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851E9" w14:textId="70B56C10" w:rsidR="00F9238A" w:rsidRDefault="00F9238A" w:rsidP="00F9238A">
      <w:pPr>
        <w:pStyle w:val="Heading1"/>
      </w:pPr>
      <w:r>
        <w:t>1NC</w:t>
      </w:r>
    </w:p>
    <w:p w14:paraId="2CAB12C4" w14:textId="77777777" w:rsidR="00F9238A" w:rsidRDefault="00F9238A" w:rsidP="00F9238A">
      <w:pPr>
        <w:pStyle w:val="Heading2"/>
      </w:pPr>
      <w:r>
        <w:t>OFF</w:t>
      </w:r>
    </w:p>
    <w:p w14:paraId="39FBA8BE" w14:textId="77777777" w:rsidR="00F9238A" w:rsidRDefault="00F9238A" w:rsidP="00F9238A">
      <w:pPr>
        <w:pStyle w:val="Heading3"/>
      </w:pPr>
      <w:r>
        <w:t>T</w:t>
      </w:r>
    </w:p>
    <w:p w14:paraId="06855C11" w14:textId="77777777" w:rsidR="00F9238A" w:rsidRPr="009F37F1" w:rsidRDefault="00F9238A" w:rsidP="00F9238A">
      <w:r>
        <w:t>T Substantially</w:t>
      </w:r>
    </w:p>
    <w:p w14:paraId="45299FE3" w14:textId="77777777" w:rsidR="00F9238A" w:rsidRDefault="00F9238A" w:rsidP="00F9238A">
      <w:pPr>
        <w:pStyle w:val="Heading4"/>
        <w:rPr>
          <w:rFonts w:cs="Arial"/>
          <w:u w:val="single"/>
        </w:rPr>
      </w:pPr>
      <w:r>
        <w:rPr>
          <w:rFonts w:cs="Arial"/>
        </w:rPr>
        <w:t>‘</w:t>
      </w:r>
      <w:r w:rsidRPr="009B4248">
        <w:rPr>
          <w:rFonts w:cs="Arial"/>
        </w:rPr>
        <w:t>Substantially</w:t>
      </w:r>
      <w:r>
        <w:rPr>
          <w:rFonts w:cs="Arial"/>
        </w:rPr>
        <w:t>’</w:t>
      </w:r>
      <w:r w:rsidRPr="009B4248">
        <w:rPr>
          <w:rFonts w:cs="Arial"/>
        </w:rPr>
        <w:t xml:space="preserve"> </w:t>
      </w:r>
      <w:r>
        <w:rPr>
          <w:rFonts w:cs="Arial"/>
        </w:rPr>
        <w:t xml:space="preserve">refers to </w:t>
      </w:r>
      <w:r w:rsidRPr="007008E7">
        <w:rPr>
          <w:rFonts w:cs="Arial"/>
          <w:u w:val="single"/>
        </w:rPr>
        <w:t>all workers</w:t>
      </w:r>
      <w:r>
        <w:rPr>
          <w:rFonts w:cs="Arial"/>
        </w:rPr>
        <w:t>.</w:t>
      </w:r>
    </w:p>
    <w:p w14:paraId="68E7ABA4" w14:textId="77777777" w:rsidR="00F9238A" w:rsidRPr="009B6FCD" w:rsidRDefault="00F9238A" w:rsidP="00F9238A">
      <w:r>
        <w:t xml:space="preserve">US </w:t>
      </w:r>
      <w:r w:rsidRPr="007008E7">
        <w:rPr>
          <w:rStyle w:val="Style13ptBold"/>
        </w:rPr>
        <w:t>Tax Court 65</w:t>
      </w:r>
      <w:r>
        <w:t xml:space="preserve">. Dudderar v. Commissioner of Internal Revenue. 44 T.C 632. Vlex. July 23, 1965. </w:t>
      </w:r>
      <w:r w:rsidRPr="007008E7">
        <w:t>https://case-law.vlex.com/vid/dudderar-v-comm-r-890913901</w:t>
      </w:r>
    </w:p>
    <w:p w14:paraId="1AB0AD2A" w14:textId="77777777" w:rsidR="00F9238A" w:rsidRPr="00C6484B" w:rsidRDefault="00F9238A" w:rsidP="00F9238A">
      <w:pPr>
        <w:rPr>
          <w:sz w:val="16"/>
        </w:rPr>
      </w:pPr>
      <w:r w:rsidRPr="007008E7">
        <w:rPr>
          <w:sz w:val="16"/>
        </w:rPr>
        <w:t xml:space="preserve">[**13] If the statement were "all" not modified by the word "substantially," it would refer to either 100 percent or such a small variation from 100 percent that such variation might be said to be de minimis. </w:t>
      </w:r>
      <w:r w:rsidRPr="007008E7">
        <w:rPr>
          <w:rStyle w:val="StyleUnderline"/>
        </w:rPr>
        <w:t>The word "</w:t>
      </w:r>
      <w:r w:rsidRPr="007B62B7">
        <w:rPr>
          <w:rStyle w:val="Emphasis"/>
          <w:highlight w:val="cyan"/>
        </w:rPr>
        <w:t>substantially</w:t>
      </w:r>
      <w:r w:rsidRPr="007008E7">
        <w:rPr>
          <w:rStyle w:val="StyleUnderline"/>
        </w:rPr>
        <w:t>,"</w:t>
      </w:r>
      <w:r w:rsidRPr="007008E7">
        <w:rPr>
          <w:sz w:val="16"/>
        </w:rPr>
        <w:t xml:space="preserve"> however, is an elastic word not so easily susceptible of definition. That term as used in a provision of the Internal Revenue Acts of 1918 and 1921 dealing with corporate affiliations </w:t>
      </w:r>
      <w:r w:rsidRPr="007008E7">
        <w:rPr>
          <w:rStyle w:val="StyleUnderline"/>
        </w:rPr>
        <w:t xml:space="preserve">has been stated to </w:t>
      </w:r>
      <w:r w:rsidRPr="007B62B7">
        <w:rPr>
          <w:rStyle w:val="StyleUnderline"/>
          <w:highlight w:val="cyan"/>
        </w:rPr>
        <w:t xml:space="preserve">mean </w:t>
      </w:r>
      <w:r w:rsidRPr="007B62B7">
        <w:rPr>
          <w:rStyle w:val="Emphasis"/>
          <w:highlight w:val="cyan"/>
        </w:rPr>
        <w:t>all except</w:t>
      </w:r>
      <w:r w:rsidRPr="007B62B7">
        <w:rPr>
          <w:rStyle w:val="StyleUnderline"/>
          <w:highlight w:val="cyan"/>
        </w:rPr>
        <w:t xml:space="preserve"> a </w:t>
      </w:r>
      <w:r w:rsidRPr="007B62B7">
        <w:rPr>
          <w:sz w:val="16"/>
          <w:highlight w:val="cyan"/>
        </w:rPr>
        <w:t>"</w:t>
      </w:r>
      <w:r w:rsidRPr="007B62B7">
        <w:rPr>
          <w:rStyle w:val="Emphasis"/>
          <w:highlight w:val="cyan"/>
        </w:rPr>
        <w:t>negligible</w:t>
      </w:r>
      <w:r w:rsidRPr="007B62B7">
        <w:rPr>
          <w:sz w:val="16"/>
          <w:highlight w:val="cyan"/>
        </w:rPr>
        <w:t xml:space="preserve"> </w:t>
      </w:r>
      <w:r w:rsidRPr="007B62B7">
        <w:rPr>
          <w:rStyle w:val="Emphasis"/>
          <w:highlight w:val="cyan"/>
        </w:rPr>
        <w:t>minority</w:t>
      </w:r>
      <w:r w:rsidRPr="007008E7">
        <w:rPr>
          <w:sz w:val="16"/>
        </w:rPr>
        <w:t xml:space="preserve">" interest. Ice Service Co. v. Commissioner, 30 F. 2d 230 (C.A. 2, 1929), affirming 9 B.T.A. 385 (1927). In construing these same statutes </w:t>
      </w:r>
      <w:r w:rsidRPr="007008E7">
        <w:rPr>
          <w:rStyle w:val="StyleUnderline"/>
        </w:rPr>
        <w:t xml:space="preserve">the </w:t>
      </w:r>
      <w:r w:rsidRPr="007B62B7">
        <w:rPr>
          <w:rStyle w:val="StyleUnderline"/>
          <w:highlight w:val="cyan"/>
        </w:rPr>
        <w:t>Supreme Court</w:t>
      </w:r>
      <w:r w:rsidRPr="007008E7">
        <w:rPr>
          <w:sz w:val="16"/>
        </w:rPr>
        <w:t xml:space="preserve"> in Handy &amp; Harman v. Burnet, 284 U.S. 136 (1931), </w:t>
      </w:r>
      <w:r w:rsidRPr="007B62B7">
        <w:rPr>
          <w:rStyle w:val="StyleUnderline"/>
          <w:highlight w:val="cyan"/>
        </w:rPr>
        <w:t>concluded</w:t>
      </w:r>
      <w:r w:rsidRPr="007008E7">
        <w:rPr>
          <w:sz w:val="16"/>
        </w:rPr>
        <w:t xml:space="preserve"> that </w:t>
      </w:r>
      <w:r w:rsidRPr="007008E7">
        <w:rPr>
          <w:rStyle w:val="StyleUnderline"/>
        </w:rPr>
        <w:t>75 percent</w:t>
      </w:r>
      <w:r w:rsidRPr="007008E7">
        <w:rPr>
          <w:sz w:val="16"/>
        </w:rPr>
        <w:t xml:space="preserve"> of the shares of a related corporation "</w:t>
      </w:r>
      <w:r w:rsidRPr="007008E7">
        <w:rPr>
          <w:rStyle w:val="StyleUnderline"/>
        </w:rPr>
        <w:t>did not constitute substantially</w:t>
      </w:r>
      <w:r w:rsidRPr="007008E7">
        <w:rPr>
          <w:sz w:val="16"/>
        </w:rPr>
        <w:t xml:space="preserve"> all of its stock," </w:t>
      </w:r>
      <w:r w:rsidRPr="007008E7">
        <w:rPr>
          <w:rStyle w:val="StyleUnderline"/>
        </w:rPr>
        <w:t>citing</w:t>
      </w:r>
      <w:r w:rsidRPr="007008E7">
        <w:rPr>
          <w:sz w:val="16"/>
        </w:rPr>
        <w:t xml:space="preserve"> in a footnote the following cases: </w:t>
      </w:r>
      <w:r w:rsidRPr="007008E7">
        <w:rPr>
          <w:rStyle w:val="StyleUnderline"/>
        </w:rPr>
        <w:t>Ice Service v. Commissioner</w:t>
      </w:r>
      <w:r w:rsidRPr="007008E7">
        <w:rPr>
          <w:sz w:val="16"/>
        </w:rPr>
        <w:t xml:space="preserve">, 30 F. (2d) 230, 231; </w:t>
      </w:r>
      <w:r w:rsidRPr="007008E7">
        <w:rPr>
          <w:rStyle w:val="StyleUnderline"/>
        </w:rPr>
        <w:t>Commissioner v. Adolph Hirsch</w:t>
      </w:r>
      <w:r w:rsidRPr="007008E7">
        <w:rPr>
          <w:sz w:val="16"/>
        </w:rPr>
        <w:t xml:space="preserve"> &amp; Co., 30 F. (2d) 645, 646; </w:t>
      </w:r>
      <w:r w:rsidRPr="007008E7">
        <w:rPr>
          <w:rStyle w:val="StyleUnderline"/>
        </w:rPr>
        <w:t>American Auto Trimming Co. v. Lucas</w:t>
      </w:r>
      <w:r w:rsidRPr="007008E7">
        <w:rPr>
          <w:sz w:val="16"/>
        </w:rPr>
        <w:t xml:space="preserve">, 37 F. (2d) 801, 803; [**14] </w:t>
      </w:r>
      <w:r w:rsidRPr="007008E7">
        <w:rPr>
          <w:rStyle w:val="Emphasis"/>
        </w:rPr>
        <w:t>U</w:t>
      </w:r>
      <w:r w:rsidRPr="007008E7">
        <w:rPr>
          <w:rStyle w:val="StyleUnderline"/>
        </w:rPr>
        <w:t xml:space="preserve">nited </w:t>
      </w:r>
      <w:r w:rsidRPr="007008E7">
        <w:rPr>
          <w:rStyle w:val="Emphasis"/>
        </w:rPr>
        <w:t>S</w:t>
      </w:r>
      <w:r w:rsidRPr="007008E7">
        <w:rPr>
          <w:rStyle w:val="StyleUnderline"/>
        </w:rPr>
        <w:t>tates v. Cleveland</w:t>
      </w:r>
      <w:r w:rsidRPr="007008E7">
        <w:rPr>
          <w:sz w:val="16"/>
        </w:rPr>
        <w:t xml:space="preserve">, P.&amp;E. R. Co., 42 F. (2d) 413, 419; </w:t>
      </w:r>
      <w:r w:rsidRPr="007008E7">
        <w:rPr>
          <w:rStyle w:val="StyleUnderline"/>
        </w:rPr>
        <w:t>Commissioner v. Gong Bell</w:t>
      </w:r>
      <w:r w:rsidRPr="007008E7">
        <w:rPr>
          <w:sz w:val="16"/>
        </w:rPr>
        <w:t xml:space="preserve"> Mfg. Co., 48 F. (2d) 205, 206; </w:t>
      </w:r>
      <w:r w:rsidRPr="007008E7">
        <w:rPr>
          <w:rStyle w:val="StyleUnderline"/>
        </w:rPr>
        <w:t>Onondaga</w:t>
      </w:r>
      <w:r w:rsidRPr="007008E7">
        <w:rPr>
          <w:sz w:val="16"/>
        </w:rPr>
        <w:t xml:space="preserve"> Co. </w:t>
      </w:r>
      <w:r w:rsidRPr="007008E7">
        <w:rPr>
          <w:rStyle w:val="StyleUnderline"/>
        </w:rPr>
        <w:t>v.</w:t>
      </w:r>
      <w:r w:rsidRPr="007008E7">
        <w:rPr>
          <w:sz w:val="16"/>
        </w:rPr>
        <w:t xml:space="preserve"> </w:t>
      </w:r>
      <w:r w:rsidRPr="007008E7">
        <w:rPr>
          <w:rStyle w:val="StyleUnderline"/>
        </w:rPr>
        <w:t>Commissioner</w:t>
      </w:r>
      <w:r w:rsidRPr="007008E7">
        <w:rPr>
          <w:sz w:val="16"/>
        </w:rPr>
        <w:t>,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the words "</w:t>
      </w:r>
      <w:r w:rsidRPr="007008E7">
        <w:rPr>
          <w:rStyle w:val="StyleUnderline"/>
        </w:rPr>
        <w:t>substantially</w:t>
      </w:r>
      <w:r w:rsidRPr="007008E7">
        <w:rPr>
          <w:sz w:val="16"/>
        </w:rPr>
        <w:t xml:space="preserve"> all" as used therein [*638] </w:t>
      </w:r>
      <w:r w:rsidRPr="007B62B7">
        <w:rPr>
          <w:rStyle w:val="StyleUnderline"/>
          <w:highlight w:val="cyan"/>
        </w:rPr>
        <w:t>must be given</w:t>
      </w:r>
      <w:r w:rsidRPr="007008E7">
        <w:rPr>
          <w:rStyle w:val="StyleUnderline"/>
        </w:rPr>
        <w:t xml:space="preserve"> the</w:t>
      </w:r>
      <w:r w:rsidRPr="007008E7">
        <w:rPr>
          <w:sz w:val="16"/>
        </w:rPr>
        <w:t xml:space="preserve">ir </w:t>
      </w:r>
      <w:r w:rsidRPr="007B62B7">
        <w:rPr>
          <w:rStyle w:val="StyleUnderline"/>
          <w:highlight w:val="cyan"/>
        </w:rPr>
        <w:t xml:space="preserve">ordinary meaning of </w:t>
      </w:r>
      <w:r w:rsidRPr="007B62B7">
        <w:rPr>
          <w:rStyle w:val="Emphasis"/>
          <w:highlight w:val="cyan"/>
        </w:rPr>
        <w:t>all but a small negligible amount</w:t>
      </w:r>
      <w:r w:rsidRPr="007008E7">
        <w:rPr>
          <w:sz w:val="16"/>
        </w:rPr>
        <w:t xml:space="preserve">. 5Link to the text of the note Considering the purpose for which section 264(b)(1) was enacted, its legislative history as well as the factual situation present in the instant case, we conclude that the </w:t>
      </w:r>
      <w:r w:rsidRPr="007B62B7">
        <w:rPr>
          <w:rStyle w:val="StyleUnderline"/>
          <w:highlight w:val="cyan"/>
        </w:rPr>
        <w:t>73-percent</w:t>
      </w:r>
      <w:r w:rsidRPr="007008E7">
        <w:rPr>
          <w:sz w:val="16"/>
        </w:rPr>
        <w:t xml:space="preserve"> payment in the instant case </w:t>
      </w:r>
      <w:r w:rsidRPr="007B62B7">
        <w:rPr>
          <w:rStyle w:val="Emphasis"/>
          <w:highlight w:val="cyan"/>
        </w:rPr>
        <w:t>did not</w:t>
      </w:r>
      <w:r w:rsidRPr="007B62B7">
        <w:rPr>
          <w:rStyle w:val="StyleUnderline"/>
          <w:highlight w:val="cyan"/>
        </w:rPr>
        <w:t xml:space="preserve"> constitute "substantially</w:t>
      </w:r>
      <w:r w:rsidRPr="007008E7">
        <w:rPr>
          <w:sz w:val="16"/>
        </w:rPr>
        <w:t xml:space="preserve"> all" the premiums on the insurance contract here involved. Since some uncontested adjustments were made in the notice of deficiency, Decision will be entered under Rule 50.</w:t>
      </w:r>
    </w:p>
    <w:p w14:paraId="06EFDE08" w14:textId="77777777" w:rsidR="00F9238A" w:rsidRPr="00C6484B" w:rsidRDefault="00F9238A" w:rsidP="00F9238A">
      <w:pPr>
        <w:pStyle w:val="Heading4"/>
      </w:pPr>
      <w:r>
        <w:t xml:space="preserve">Vote neg — </w:t>
      </w:r>
      <w:r w:rsidRPr="004612EF">
        <w:rPr>
          <w:u w:val="single"/>
        </w:rPr>
        <w:t>limits</w:t>
      </w:r>
      <w:r>
        <w:t xml:space="preserve">. Only denying </w:t>
      </w:r>
      <w:r w:rsidRPr="00D27294">
        <w:rPr>
          <w:u w:val="single"/>
        </w:rPr>
        <w:t>subsets</w:t>
      </w:r>
      <w:r>
        <w:t xml:space="preserve"> stops a deluge of individual </w:t>
      </w:r>
      <w:r w:rsidRPr="009A4AE4">
        <w:rPr>
          <w:u w:val="single"/>
        </w:rPr>
        <w:t>industry</w:t>
      </w:r>
      <w:r>
        <w:t xml:space="preserve">, </w:t>
      </w:r>
      <w:r w:rsidRPr="009A4AE4">
        <w:rPr>
          <w:u w:val="single"/>
        </w:rPr>
        <w:t>company</w:t>
      </w:r>
      <w:r>
        <w:t xml:space="preserve">, and </w:t>
      </w:r>
      <w:r w:rsidRPr="009A4AE4">
        <w:rPr>
          <w:u w:val="single"/>
        </w:rPr>
        <w:t>technology</w:t>
      </w:r>
      <w:r>
        <w:t xml:space="preserve"> affs that </w:t>
      </w:r>
      <w:r w:rsidRPr="004612EF">
        <w:rPr>
          <w:u w:val="single"/>
        </w:rPr>
        <w:t>circumvent</w:t>
      </w:r>
      <w:r>
        <w:t xml:space="preserve"> core </w:t>
      </w:r>
      <w:r w:rsidRPr="004612EF">
        <w:rPr>
          <w:u w:val="single"/>
        </w:rPr>
        <w:t>generics</w:t>
      </w:r>
      <w:r>
        <w:t xml:space="preserve"> and exploit </w:t>
      </w:r>
      <w:r w:rsidRPr="004612EF">
        <w:rPr>
          <w:u w:val="single"/>
        </w:rPr>
        <w:t>link uniqueness</w:t>
      </w:r>
      <w:r>
        <w:t xml:space="preserve">. Limits are key to </w:t>
      </w:r>
      <w:r w:rsidRPr="00CA0744">
        <w:rPr>
          <w:u w:val="single"/>
        </w:rPr>
        <w:t>black engagement</w:t>
      </w:r>
      <w:r>
        <w:t xml:space="preserve"> in the activity— they intend to </w:t>
      </w:r>
      <w:r w:rsidRPr="00CA0744">
        <w:rPr>
          <w:u w:val="single"/>
        </w:rPr>
        <w:t>exclude</w:t>
      </w:r>
      <w:r>
        <w:t>.</w:t>
      </w:r>
    </w:p>
    <w:p w14:paraId="3B258E1B" w14:textId="77777777" w:rsidR="00F9238A" w:rsidRDefault="00F9238A" w:rsidP="00F9238A">
      <w:pPr>
        <w:pStyle w:val="Heading3"/>
      </w:pPr>
      <w:r>
        <w:t>K</w:t>
      </w:r>
    </w:p>
    <w:p w14:paraId="2AC97A4D" w14:textId="77777777" w:rsidR="00F9238A" w:rsidRPr="00130275" w:rsidRDefault="00F9238A" w:rsidP="00F9238A">
      <w:r>
        <w:t>LPE</w:t>
      </w:r>
    </w:p>
    <w:p w14:paraId="0E65A34F" w14:textId="77777777" w:rsidR="00F9238A" w:rsidRPr="00440C98" w:rsidRDefault="00F9238A" w:rsidP="00F9238A">
      <w:pPr>
        <w:pStyle w:val="Heading4"/>
        <w:rPr>
          <w:rFonts w:cs="Times New Roman"/>
        </w:rPr>
      </w:pPr>
      <w:r>
        <w:rPr>
          <w:rFonts w:cs="Times New Roman"/>
        </w:rPr>
        <w:t>C</w:t>
      </w:r>
      <w:r w:rsidRPr="00440C98">
        <w:rPr>
          <w:rFonts w:cs="Times New Roman"/>
        </w:rPr>
        <w:t xml:space="preserve">ollective bargaining rights traps labor in a </w:t>
      </w:r>
      <w:r w:rsidRPr="00440C98">
        <w:rPr>
          <w:rFonts w:cs="Times New Roman"/>
          <w:u w:val="single"/>
        </w:rPr>
        <w:t>private ordering regime</w:t>
      </w:r>
      <w:r w:rsidRPr="00440C98">
        <w:rPr>
          <w:rFonts w:cs="Times New Roman"/>
        </w:rPr>
        <w:t xml:space="preserve"> that </w:t>
      </w:r>
      <w:r w:rsidRPr="00440C98">
        <w:rPr>
          <w:rFonts w:cs="Times New Roman"/>
          <w:u w:val="single"/>
        </w:rPr>
        <w:t>structurally empowers</w:t>
      </w:r>
      <w:r w:rsidRPr="00440C98">
        <w:rPr>
          <w:rFonts w:cs="Times New Roman"/>
        </w:rPr>
        <w:t xml:space="preserve"> capital. </w:t>
      </w:r>
    </w:p>
    <w:p w14:paraId="6C36BE2D" w14:textId="77777777" w:rsidR="00F9238A" w:rsidRPr="00440C98" w:rsidRDefault="00F9238A" w:rsidP="00F9238A">
      <w:r w:rsidRPr="00440C98">
        <w:t xml:space="preserve">Christopher </w:t>
      </w:r>
      <w:r w:rsidRPr="00440C98">
        <w:rPr>
          <w:rStyle w:val="Style13ptBold"/>
        </w:rPr>
        <w:t>TOMLINS</w:t>
      </w:r>
      <w:r w:rsidRPr="00440C98">
        <w:t xml:space="preserve"> Elizabeth Josselyn Boalt Professor of Law @ Cal Berkeley Law </w:t>
      </w:r>
      <w:r w:rsidRPr="00440C98">
        <w:rPr>
          <w:rStyle w:val="Style13ptBold"/>
        </w:rPr>
        <w:t>’21</w:t>
      </w:r>
      <w:r w:rsidRPr="00440C98">
        <w:t xml:space="preserve"> “A Call out of Seir: The Meaning and Future of US Labor Law” </w:t>
      </w:r>
      <w:r w:rsidRPr="00440C98">
        <w:rPr>
          <w:i/>
          <w:iCs/>
        </w:rPr>
        <w:t>Law &amp; Social Inquiry</w:t>
      </w:r>
      <w:r w:rsidRPr="00440C98">
        <w:t xml:space="preserve"> 46 (2) p. 584-588</w:t>
      </w:r>
    </w:p>
    <w:p w14:paraId="0B2AB232" w14:textId="77777777" w:rsidR="00F9238A" w:rsidRPr="00440C98" w:rsidRDefault="00F9238A" w:rsidP="00F9238A">
      <w:pPr>
        <w:rPr>
          <w:sz w:val="14"/>
        </w:rPr>
      </w:pPr>
      <w:r w:rsidRPr="00440C98">
        <w:rPr>
          <w:sz w:val="14"/>
        </w:rPr>
        <w:t xml:space="preserve">The labor movement and the collective bargaining regime that emerged from the New Deal were thus both hybrids. </w:t>
      </w:r>
      <w:r w:rsidRPr="00440C98">
        <w:rPr>
          <w:rStyle w:val="StyleUnderline"/>
        </w:rPr>
        <w:t xml:space="preserve">The </w:t>
      </w:r>
      <w:r w:rsidRPr="00DE5553">
        <w:rPr>
          <w:rStyle w:val="StyleUnderline"/>
          <w:highlight w:val="cyan"/>
        </w:rPr>
        <w:t>task of the NLRB</w:t>
      </w:r>
      <w:r w:rsidRPr="00DE5553">
        <w:rPr>
          <w:sz w:val="14"/>
          <w:highlight w:val="cyan"/>
        </w:rPr>
        <w:t xml:space="preserve">, </w:t>
      </w:r>
      <w:r w:rsidRPr="00440C98">
        <w:rPr>
          <w:sz w:val="14"/>
        </w:rPr>
        <w:t xml:space="preserve">clarified well in advance of the 1947 Taft-Hartley Act’s amendments to the Wagner Act, was to manage this hybridity. The result </w:t>
      </w:r>
      <w:r w:rsidRPr="00DE5553">
        <w:rPr>
          <w:rStyle w:val="StyleUnderline"/>
          <w:highlight w:val="cyan"/>
        </w:rPr>
        <w:t>was</w:t>
      </w:r>
      <w:r w:rsidRPr="00440C98">
        <w:rPr>
          <w:sz w:val="14"/>
        </w:rPr>
        <w:t xml:space="preserve"> the </w:t>
      </w:r>
      <w:r w:rsidRPr="00DE5553">
        <w:rPr>
          <w:rStyle w:val="StyleUnderline"/>
          <w:highlight w:val="cyan"/>
        </w:rPr>
        <w:t>institutionalization</w:t>
      </w:r>
      <w:r w:rsidRPr="00DE5553">
        <w:rPr>
          <w:sz w:val="14"/>
          <w:highlight w:val="cyan"/>
        </w:rPr>
        <w:t xml:space="preserve"> </w:t>
      </w:r>
      <w:r w:rsidRPr="00DE5553">
        <w:rPr>
          <w:rStyle w:val="StyleUnderline"/>
          <w:highlight w:val="cyan"/>
        </w:rPr>
        <w:t>of</w:t>
      </w:r>
      <w:r w:rsidRPr="00440C98">
        <w:rPr>
          <w:sz w:val="14"/>
        </w:rPr>
        <w:t xml:space="preserve"> what existed under the title of “</w:t>
      </w:r>
      <w:r w:rsidRPr="00DE5553">
        <w:rPr>
          <w:rStyle w:val="Emphasis"/>
          <w:highlight w:val="cyan"/>
        </w:rPr>
        <w:t>industrial pluralism</w:t>
      </w:r>
      <w:r w:rsidRPr="00440C98">
        <w:rPr>
          <w:sz w:val="14"/>
        </w:rPr>
        <w:t xml:space="preserve">”—the regime of </w:t>
      </w:r>
      <w:r w:rsidRPr="00440C98">
        <w:rPr>
          <w:rStyle w:val="Emphasis"/>
        </w:rPr>
        <w:t xml:space="preserve">enterprise-level </w:t>
      </w:r>
      <w:r w:rsidRPr="00800DCE">
        <w:rPr>
          <w:rStyle w:val="Emphasis"/>
        </w:rPr>
        <w:t>private ordering</w:t>
      </w:r>
      <w:r w:rsidRPr="00440C98">
        <w:rPr>
          <w:sz w:val="14"/>
        </w:rPr>
        <w:t xml:space="preserve"> endorsed by the industrial and labor relations intelligentsia nurtured under LDDC conditions, supplemented by the administrative mechanisms of the Wagner Act and by continuous administrative and juridical policing of the detail of private ordering undertaken by the NLRB and the judiciary.</w:t>
      </w:r>
    </w:p>
    <w:p w14:paraId="0002E695" w14:textId="77777777" w:rsidR="00F9238A" w:rsidRPr="00440C98" w:rsidRDefault="00F9238A" w:rsidP="00F9238A">
      <w:pPr>
        <w:rPr>
          <w:sz w:val="14"/>
        </w:rPr>
      </w:pPr>
      <w:r w:rsidRPr="00440C98">
        <w:rPr>
          <w:sz w:val="14"/>
        </w:rPr>
        <w:t xml:space="preserve">In its heyday—the second half of the twentieth century—industrial pluralism connoted </w:t>
      </w:r>
      <w:r w:rsidRPr="00440C98">
        <w:rPr>
          <w:rStyle w:val="StyleUnderline"/>
        </w:rPr>
        <w:t>a systematic approach</w:t>
      </w:r>
      <w:r w:rsidRPr="00440C98">
        <w:rPr>
          <w:sz w:val="14"/>
        </w:rPr>
        <w:t xml:space="preserve"> to labor relations, informed by liberal political and social theory, </w:t>
      </w:r>
      <w:r w:rsidRPr="00440C98">
        <w:rPr>
          <w:rStyle w:val="StyleUnderline"/>
        </w:rPr>
        <w:t>whose point of departure was</w:t>
      </w:r>
      <w:r w:rsidRPr="00440C98">
        <w:rPr>
          <w:sz w:val="14"/>
        </w:rPr>
        <w:t xml:space="preserve"> </w:t>
      </w:r>
      <w:r w:rsidRPr="00800DCE">
        <w:rPr>
          <w:rStyle w:val="StyleUnderline"/>
          <w:highlight w:val="cyan"/>
        </w:rPr>
        <w:t>the belief that</w:t>
      </w:r>
      <w:r w:rsidRPr="00440C98">
        <w:rPr>
          <w:rStyle w:val="StyleUnderline"/>
        </w:rPr>
        <w:t xml:space="preserve"> </w:t>
      </w:r>
      <w:r w:rsidRPr="00DE5553">
        <w:rPr>
          <w:rStyle w:val="StyleUnderline"/>
          <w:highlight w:val="cyan"/>
        </w:rPr>
        <w:t>industrial conflict</w:t>
      </w:r>
      <w:r w:rsidRPr="00440C98">
        <w:rPr>
          <w:sz w:val="14"/>
        </w:rPr>
        <w:t xml:space="preserve"> </w:t>
      </w:r>
      <w:r w:rsidRPr="00440C98">
        <w:rPr>
          <w:rStyle w:val="StyleUnderline"/>
        </w:rPr>
        <w:t xml:space="preserve">in democratic capitalist societies </w:t>
      </w:r>
      <w:r w:rsidRPr="00DE5553">
        <w:rPr>
          <w:rStyle w:val="StyleUnderline"/>
          <w:highlight w:val="cyan"/>
        </w:rPr>
        <w:t>is best dealt with through</w:t>
      </w:r>
      <w:r w:rsidRPr="00440C98">
        <w:rPr>
          <w:rStyle w:val="StyleUnderline"/>
        </w:rPr>
        <w:t xml:space="preserve"> </w:t>
      </w:r>
      <w:r w:rsidRPr="00DE5553">
        <w:rPr>
          <w:rStyle w:val="Emphasis"/>
          <w:highlight w:val="cyan"/>
        </w:rPr>
        <w:t>routinized</w:t>
      </w:r>
      <w:r w:rsidRPr="00440C98">
        <w:rPr>
          <w:rStyle w:val="Emphasis"/>
        </w:rPr>
        <w:t xml:space="preserve"> procedures of </w:t>
      </w:r>
      <w:r w:rsidRPr="00DE5553">
        <w:rPr>
          <w:rStyle w:val="Emphasis"/>
          <w:highlight w:val="cyan"/>
        </w:rPr>
        <w:t>negotiation</w:t>
      </w:r>
      <w:r w:rsidRPr="00440C98">
        <w:rPr>
          <w:sz w:val="14"/>
        </w:rPr>
        <w:t xml:space="preserve"> and compromise, leading to agreements formalized in contracts between a union “bargaining agent” endorsed in an election by the majority of employees in a NLRB-designated “appropriate bargaining unit” and the employer of those employees (Tomlins 1985b, 19–34). As Katherine Stone (1981), the leading analyst of industrial pluralism, has put it, taken at face value, “industrial pluralism is the view that collective bargaining is self-government by management and labor : : : who jointly determine the conditions of the sale of labor power. </w:t>
      </w:r>
      <w:r w:rsidRPr="00440C98">
        <w:rPr>
          <w:rStyle w:val="StyleUnderline"/>
        </w:rPr>
        <w:t xml:space="preserve">The </w:t>
      </w:r>
      <w:r w:rsidRPr="00DE5553">
        <w:rPr>
          <w:rStyle w:val="Emphasis"/>
          <w:highlight w:val="cyan"/>
        </w:rPr>
        <w:t>collective bargaining</w:t>
      </w:r>
      <w:r w:rsidRPr="00440C98">
        <w:rPr>
          <w:rStyle w:val="StyleUnderline"/>
        </w:rPr>
        <w:t xml:space="preserve"> </w:t>
      </w:r>
      <w:r w:rsidRPr="00800DCE">
        <w:rPr>
          <w:rStyle w:val="StyleUnderline"/>
        </w:rPr>
        <w:t xml:space="preserve">process </w:t>
      </w:r>
      <w:r w:rsidRPr="00800DCE">
        <w:rPr>
          <w:rStyle w:val="Emphasis"/>
        </w:rPr>
        <w:t>is</w:t>
      </w:r>
      <w:r w:rsidRPr="00800DCE">
        <w:rPr>
          <w:sz w:val="14"/>
        </w:rPr>
        <w:t xml:space="preserve"> </w:t>
      </w:r>
      <w:r w:rsidRPr="00800DCE">
        <w:rPr>
          <w:rStyle w:val="StyleUnderline"/>
        </w:rPr>
        <w:t xml:space="preserve">said to function like a </w:t>
      </w:r>
      <w:r w:rsidRPr="00800DCE">
        <w:rPr>
          <w:rStyle w:val="Emphasis"/>
        </w:rPr>
        <w:t>legislature</w:t>
      </w:r>
      <w:r w:rsidRPr="00800DCE">
        <w:rPr>
          <w:rStyle w:val="StyleUnderline"/>
        </w:rPr>
        <w:t xml:space="preserve"> in which management and labor</w:t>
      </w:r>
      <w:r w:rsidRPr="00800DCE">
        <w:rPr>
          <w:sz w:val="14"/>
        </w:rPr>
        <w:t xml:space="preserve">, both sides </w:t>
      </w:r>
      <w:r w:rsidRPr="00800DCE">
        <w:rPr>
          <w:rStyle w:val="StyleUnderline"/>
        </w:rPr>
        <w:t>representing</w:t>
      </w:r>
      <w:r w:rsidRPr="00800DCE">
        <w:rPr>
          <w:sz w:val="14"/>
        </w:rPr>
        <w:t xml:space="preserve"> their </w:t>
      </w:r>
      <w:r w:rsidRPr="00800DCE">
        <w:rPr>
          <w:rStyle w:val="StyleUnderline"/>
        </w:rPr>
        <w:t>separate</w:t>
      </w:r>
      <w:r w:rsidRPr="00800DCE">
        <w:rPr>
          <w:sz w:val="14"/>
        </w:rPr>
        <w:t xml:space="preserve"> </w:t>
      </w:r>
      <w:r w:rsidRPr="00800DCE">
        <w:rPr>
          <w:rStyle w:val="StyleUnderline"/>
        </w:rPr>
        <w:t>constituencies</w:t>
      </w:r>
      <w:r w:rsidRPr="00800DCE">
        <w:rPr>
          <w:sz w:val="14"/>
        </w:rPr>
        <w:t xml:space="preserve">, </w:t>
      </w:r>
      <w:r w:rsidRPr="00800DCE">
        <w:rPr>
          <w:rStyle w:val="StyleUnderline"/>
        </w:rPr>
        <w:t xml:space="preserve">engage in </w:t>
      </w:r>
      <w:r w:rsidRPr="00800DCE">
        <w:rPr>
          <w:rStyle w:val="Emphasis"/>
        </w:rPr>
        <w:t>debate</w:t>
      </w:r>
      <w:r w:rsidRPr="00800DCE">
        <w:rPr>
          <w:sz w:val="14"/>
        </w:rPr>
        <w:t xml:space="preserve"> and com</w:t>
      </w:r>
      <w:r w:rsidRPr="00440C98">
        <w:rPr>
          <w:sz w:val="14"/>
        </w:rPr>
        <w:t xml:space="preserve">promise, </w:t>
      </w:r>
      <w:r w:rsidRPr="00440C98">
        <w:rPr>
          <w:rStyle w:val="StyleUnderline"/>
        </w:rPr>
        <w:t>and</w:t>
      </w:r>
      <w:r w:rsidRPr="00440C98">
        <w:rPr>
          <w:sz w:val="14"/>
        </w:rPr>
        <w:t xml:space="preserve"> together </w:t>
      </w:r>
      <w:r w:rsidRPr="00440C98">
        <w:rPr>
          <w:rStyle w:val="StyleUnderline"/>
        </w:rPr>
        <w:t>legislate</w:t>
      </w:r>
      <w:r w:rsidRPr="00440C98">
        <w:rPr>
          <w:sz w:val="14"/>
        </w:rPr>
        <w:t xml:space="preserve"> the </w:t>
      </w:r>
      <w:r w:rsidRPr="00440C98">
        <w:rPr>
          <w:rStyle w:val="StyleUnderline"/>
        </w:rPr>
        <w:t>rules</w:t>
      </w:r>
      <w:r w:rsidRPr="00440C98">
        <w:rPr>
          <w:sz w:val="14"/>
        </w:rPr>
        <w:t xml:space="preserve"> under which the workplace will be governed” (</w:t>
      </w:r>
      <w:r w:rsidRPr="00440C98">
        <w:rPr>
          <w:rStyle w:val="StyleUnderline"/>
        </w:rPr>
        <w:t>1511</w:t>
      </w:r>
      <w:r w:rsidRPr="00440C98">
        <w:rPr>
          <w:sz w:val="14"/>
        </w:rPr>
        <w:t>).</w:t>
      </w:r>
    </w:p>
    <w:p w14:paraId="0A54A15F" w14:textId="77777777" w:rsidR="00F9238A" w:rsidRPr="00440C98" w:rsidRDefault="00F9238A" w:rsidP="00F9238A">
      <w:pPr>
        <w:rPr>
          <w:sz w:val="14"/>
        </w:rPr>
      </w:pPr>
      <w:r w:rsidRPr="00440C98">
        <w:rPr>
          <w:sz w:val="14"/>
        </w:rPr>
        <w:t xml:space="preserve">Stone (1981) is fully aware, of course, that it is an error to take industrial pluralism at face value. Even at the height of its influence as a theory of labor relations, industrial pluralism </w:t>
      </w:r>
      <w:r w:rsidRPr="00800DCE">
        <w:rPr>
          <w:rStyle w:val="StyleUnderline"/>
          <w:highlight w:val="cyan"/>
        </w:rPr>
        <w:t>was</w:t>
      </w:r>
      <w:r w:rsidRPr="00440C98">
        <w:rPr>
          <w:sz w:val="14"/>
        </w:rPr>
        <w:t xml:space="preserve"> </w:t>
      </w:r>
      <w:r w:rsidRPr="00DE5553">
        <w:rPr>
          <w:rStyle w:val="StyleUnderline"/>
          <w:highlight w:val="cyan"/>
        </w:rPr>
        <w:t>based on false premises</w:t>
      </w:r>
      <w:r w:rsidRPr="00440C98">
        <w:rPr>
          <w:sz w:val="14"/>
        </w:rPr>
        <w:t xml:space="preserve">—namely, </w:t>
      </w:r>
      <w:r w:rsidRPr="00800DCE">
        <w:rPr>
          <w:rStyle w:val="StyleUnderline"/>
          <w:highlight w:val="cyan"/>
        </w:rPr>
        <w:t>that</w:t>
      </w:r>
      <w:r w:rsidRPr="00800DCE">
        <w:rPr>
          <w:sz w:val="14"/>
          <w:highlight w:val="cyan"/>
        </w:rPr>
        <w:t xml:space="preserve"> </w:t>
      </w:r>
      <w:r w:rsidRPr="00800DCE">
        <w:rPr>
          <w:rStyle w:val="StyleUnderline"/>
          <w:highlight w:val="cyan"/>
        </w:rPr>
        <w:t xml:space="preserve">in its constructed </w:t>
      </w:r>
      <w:r w:rsidRPr="00800DCE">
        <w:rPr>
          <w:rStyle w:val="Emphasis"/>
          <w:highlight w:val="cyan"/>
        </w:rPr>
        <w:t>private ordering regime</w:t>
      </w:r>
      <w:r w:rsidRPr="00440C98">
        <w:rPr>
          <w:rStyle w:val="StyleUnderline"/>
        </w:rPr>
        <w:t xml:space="preserve"> </w:t>
      </w:r>
      <w:r w:rsidRPr="00DE5553">
        <w:rPr>
          <w:rStyle w:val="StyleUnderline"/>
          <w:highlight w:val="cyan"/>
        </w:rPr>
        <w:t>management</w:t>
      </w:r>
      <w:r w:rsidRPr="00DE5553">
        <w:rPr>
          <w:sz w:val="14"/>
          <w:highlight w:val="cyan"/>
        </w:rPr>
        <w:t xml:space="preserve"> </w:t>
      </w:r>
      <w:r w:rsidRPr="00DE5553">
        <w:rPr>
          <w:rStyle w:val="StyleUnderline"/>
          <w:highlight w:val="cyan"/>
        </w:rPr>
        <w:t>and labor</w:t>
      </w:r>
      <w:r w:rsidRPr="00440C98">
        <w:rPr>
          <w:rStyle w:val="StyleUnderline"/>
        </w:rPr>
        <w:t xml:space="preserve"> confronted each other </w:t>
      </w:r>
      <w:r w:rsidRPr="00DE5553">
        <w:rPr>
          <w:rStyle w:val="StyleUnderline"/>
          <w:highlight w:val="cyan"/>
        </w:rPr>
        <w:t>as equal parties</w:t>
      </w:r>
      <w:r w:rsidRPr="00440C98">
        <w:rPr>
          <w:sz w:val="14"/>
        </w:rPr>
        <w:t xml:space="preserve"> </w:t>
      </w:r>
      <w:r w:rsidRPr="00440C98">
        <w:rPr>
          <w:rStyle w:val="StyleUnderline"/>
        </w:rPr>
        <w:t>whose collective bargaining</w:t>
      </w:r>
      <w:r w:rsidRPr="00440C98">
        <w:rPr>
          <w:sz w:val="14"/>
        </w:rPr>
        <w:t xml:space="preserve"> </w:t>
      </w:r>
      <w:r w:rsidRPr="00440C98">
        <w:rPr>
          <w:rStyle w:val="StyleUnderline"/>
        </w:rPr>
        <w:t>created</w:t>
      </w:r>
      <w:r w:rsidRPr="00440C98">
        <w:rPr>
          <w:sz w:val="14"/>
        </w:rPr>
        <w:t xml:space="preserve"> an agreement that functioned as </w:t>
      </w:r>
      <w:r w:rsidRPr="00440C98">
        <w:rPr>
          <w:rStyle w:val="StyleUnderline"/>
        </w:rPr>
        <w:t xml:space="preserve">a </w:t>
      </w:r>
      <w:r w:rsidRPr="00440C98">
        <w:rPr>
          <w:rStyle w:val="Emphasis"/>
        </w:rPr>
        <w:t>constitution</w:t>
      </w:r>
      <w:r w:rsidRPr="00440C98">
        <w:rPr>
          <w:sz w:val="14"/>
        </w:rPr>
        <w:t xml:space="preserve"> for the going concern. The model was “a false description” that “obscure[d] the real issues and problems posed by the exercise of power in the workplace” (1511). That has always been true, whether in its twentieth-century heyday or now, when </w:t>
      </w:r>
      <w:r w:rsidRPr="00800DCE">
        <w:rPr>
          <w:rStyle w:val="StyleUnderline"/>
        </w:rPr>
        <w:t>the pluralist model remains the animating core</w:t>
      </w:r>
      <w:r w:rsidRPr="00800DCE">
        <w:rPr>
          <w:sz w:val="14"/>
        </w:rPr>
        <w:t xml:space="preserve"> of contemporary labor law </w:t>
      </w:r>
      <w:r w:rsidRPr="00800DCE">
        <w:rPr>
          <w:rStyle w:val="StyleUnderline"/>
        </w:rPr>
        <w:t>but</w:t>
      </w:r>
      <w:r w:rsidRPr="00800DCE">
        <w:rPr>
          <w:sz w:val="14"/>
        </w:rPr>
        <w:t xml:space="preserve">, purely </w:t>
      </w:r>
      <w:r w:rsidRPr="00800DCE">
        <w:rPr>
          <w:rStyle w:val="StyleUnderline"/>
        </w:rPr>
        <w:t>by default</w:t>
      </w:r>
      <w:r w:rsidRPr="00800DCE">
        <w:rPr>
          <w:sz w:val="14"/>
        </w:rPr>
        <w:t xml:space="preserve">, discredited, simply </w:t>
      </w:r>
      <w:r w:rsidRPr="00800DCE">
        <w:rPr>
          <w:rStyle w:val="Emphasis"/>
        </w:rPr>
        <w:t>staggering on like a zombie</w:t>
      </w:r>
      <w:r w:rsidRPr="00800DCE">
        <w:rPr>
          <w:sz w:val="14"/>
        </w:rPr>
        <w:t>.24</w:t>
      </w:r>
    </w:p>
    <w:p w14:paraId="6BBF78AD" w14:textId="77777777" w:rsidR="00F9238A" w:rsidRPr="00440C98" w:rsidRDefault="00F9238A" w:rsidP="00F9238A">
      <w:pPr>
        <w:rPr>
          <w:sz w:val="14"/>
        </w:rPr>
      </w:pPr>
      <w:r w:rsidRPr="00440C98">
        <w:rPr>
          <w:sz w:val="14"/>
        </w:rPr>
        <w:t xml:space="preserve">In part, the pluralist regime is the victim of critique from the left, which emphasizes the falseness of its premises, and from the right, which disdains its interference with the true private ordering that can only be achieved by zealously free markets. But as Parts 4 </w:t>
      </w:r>
      <w:r w:rsidRPr="00800DCE">
        <w:rPr>
          <w:sz w:val="14"/>
        </w:rPr>
        <w:t xml:space="preserve">and 5 of the Handbook valuably instance, the model is also a victim of its own management of the actual process of pluralist private ordering to which it is committed: </w:t>
      </w:r>
      <w:r w:rsidRPr="00800DCE">
        <w:rPr>
          <w:rStyle w:val="StyleUnderline"/>
        </w:rPr>
        <w:t xml:space="preserve">the extraordinary </w:t>
      </w:r>
      <w:r w:rsidRPr="00800DCE">
        <w:rPr>
          <w:rStyle w:val="Emphasis"/>
        </w:rPr>
        <w:t>license</w:t>
      </w:r>
      <w:r w:rsidRPr="00800DCE">
        <w:rPr>
          <w:sz w:val="14"/>
        </w:rPr>
        <w:t xml:space="preserve"> that </w:t>
      </w:r>
      <w:r w:rsidRPr="00800DCE">
        <w:rPr>
          <w:rStyle w:val="StyleUnderline"/>
        </w:rPr>
        <w:t>it grants employers</w:t>
      </w:r>
      <w:r w:rsidRPr="00800DCE">
        <w:rPr>
          <w:sz w:val="14"/>
        </w:rPr>
        <w:t xml:space="preserve"> and others </w:t>
      </w:r>
      <w:r w:rsidRPr="00800DCE">
        <w:rPr>
          <w:rStyle w:val="StyleUnderline"/>
        </w:rPr>
        <w:t xml:space="preserve">to </w:t>
      </w:r>
      <w:r w:rsidRPr="00800DCE">
        <w:rPr>
          <w:rStyle w:val="Emphasis"/>
        </w:rPr>
        <w:t>oppose union attempts</w:t>
      </w:r>
      <w:r w:rsidRPr="00800DCE">
        <w:rPr>
          <w:rStyle w:val="StyleUnderline"/>
        </w:rPr>
        <w:t xml:space="preserve"> to gain employee sanction</w:t>
      </w:r>
      <w:r w:rsidRPr="00800DCE">
        <w:rPr>
          <w:sz w:val="14"/>
        </w:rPr>
        <w:t xml:space="preserve"> (Garden 2020b); </w:t>
      </w:r>
      <w:r w:rsidRPr="00800DCE">
        <w:rPr>
          <w:rStyle w:val="StyleUnderline"/>
        </w:rPr>
        <w:t xml:space="preserve">its </w:t>
      </w:r>
      <w:r w:rsidRPr="00800DCE">
        <w:rPr>
          <w:rStyle w:val="Emphasis"/>
        </w:rPr>
        <w:t>substitution of</w:t>
      </w:r>
      <w:r w:rsidRPr="00800DCE">
        <w:rPr>
          <w:rStyle w:val="StyleUnderline"/>
        </w:rPr>
        <w:t xml:space="preserve"> a formalized conception of “</w:t>
      </w:r>
      <w:r w:rsidRPr="00800DCE">
        <w:rPr>
          <w:rStyle w:val="Emphasis"/>
        </w:rPr>
        <w:t>association” for</w:t>
      </w:r>
      <w:r w:rsidRPr="00800DCE">
        <w:rPr>
          <w:sz w:val="14"/>
        </w:rPr>
        <w:t xml:space="preserve"> union </w:t>
      </w:r>
      <w:r w:rsidRPr="00800DCE">
        <w:rPr>
          <w:rStyle w:val="Emphasis"/>
        </w:rPr>
        <w:t>rights of assembly</w:t>
      </w:r>
      <w:r w:rsidRPr="00800DCE">
        <w:rPr>
          <w:sz w:val="14"/>
        </w:rPr>
        <w:t xml:space="preserve"> (Crain 2020); its </w:t>
      </w:r>
      <w:r w:rsidRPr="00800DCE">
        <w:rPr>
          <w:rStyle w:val="StyleUnderline"/>
        </w:rPr>
        <w:t>elaborate confinement of union capacities for economic leverage behind</w:t>
      </w:r>
      <w:r w:rsidRPr="00800DCE">
        <w:rPr>
          <w:sz w:val="14"/>
        </w:rPr>
        <w:t xml:space="preserve"> manifold </w:t>
      </w:r>
      <w:r w:rsidRPr="00800DCE">
        <w:rPr>
          <w:rStyle w:val="StyleUnderline"/>
        </w:rPr>
        <w:t>legal restraints and administrative barriers</w:t>
      </w:r>
      <w:r w:rsidRPr="00800DCE">
        <w:rPr>
          <w:sz w:val="14"/>
        </w:rPr>
        <w:t xml:space="preserve"> (Lofaso 2020); </w:t>
      </w:r>
      <w:r w:rsidRPr="00800DCE">
        <w:rPr>
          <w:rStyle w:val="StyleUnderline"/>
        </w:rPr>
        <w:t>the range of stalling tactics</w:t>
      </w:r>
      <w:r w:rsidRPr="00800DCE">
        <w:rPr>
          <w:sz w:val="14"/>
        </w:rPr>
        <w:t xml:space="preserve"> </w:t>
      </w:r>
      <w:r w:rsidRPr="00800DCE">
        <w:rPr>
          <w:rStyle w:val="StyleUnderline"/>
        </w:rPr>
        <w:t xml:space="preserve">that it permits employers who have </w:t>
      </w:r>
      <w:r w:rsidRPr="00800DCE">
        <w:rPr>
          <w:rStyle w:val="Emphasis"/>
        </w:rPr>
        <w:t>no actual interest</w:t>
      </w:r>
      <w:r w:rsidRPr="00800DCE">
        <w:rPr>
          <w:rStyle w:val="StyleUnderline"/>
        </w:rPr>
        <w:t xml:space="preserve"> in bargaining a contract</w:t>
      </w:r>
      <w:r w:rsidRPr="00800DCE">
        <w:rPr>
          <w:sz w:val="14"/>
        </w:rPr>
        <w:t xml:space="preserve">; </w:t>
      </w:r>
      <w:r w:rsidRPr="00800DCE">
        <w:rPr>
          <w:rStyle w:val="StyleUnderline"/>
        </w:rPr>
        <w:t xml:space="preserve">and the range of issues that it considers </w:t>
      </w:r>
      <w:r w:rsidRPr="00800DCE">
        <w:rPr>
          <w:rStyle w:val="Emphasis"/>
        </w:rPr>
        <w:t>beyond the mandate of bargaining</w:t>
      </w:r>
      <w:r w:rsidRPr="00800DCE">
        <w:rPr>
          <w:sz w:val="14"/>
        </w:rPr>
        <w:t xml:space="preserve"> at all (D. Rosenfeld 2020). </w:t>
      </w:r>
      <w:r w:rsidRPr="00800DCE">
        <w:rPr>
          <w:rStyle w:val="StyleUnderline"/>
        </w:rPr>
        <w:t xml:space="preserve">All of </w:t>
      </w:r>
      <w:r w:rsidRPr="00800DCE">
        <w:rPr>
          <w:rStyle w:val="Emphasis"/>
        </w:rPr>
        <w:t xml:space="preserve">these “issues” </w:t>
      </w:r>
      <w:r w:rsidRPr="00800DCE">
        <w:rPr>
          <w:rStyle w:val="StyleUnderline"/>
        </w:rPr>
        <w:t xml:space="preserve">are products of pluralism’s conceptualization of </w:t>
      </w:r>
      <w:r w:rsidRPr="00800DCE">
        <w:rPr>
          <w:rStyle w:val="Emphasis"/>
        </w:rPr>
        <w:t>collective bargaining</w:t>
      </w:r>
      <w:r w:rsidRPr="00800DCE">
        <w:rPr>
          <w:rStyle w:val="StyleUnderline"/>
        </w:rPr>
        <w:t xml:space="preserve"> as a </w:t>
      </w:r>
      <w:r w:rsidRPr="00800DCE">
        <w:rPr>
          <w:rStyle w:val="Emphasis"/>
        </w:rPr>
        <w:t>regime of managed conflict</w:t>
      </w:r>
      <w:r w:rsidRPr="00800DCE">
        <w:rPr>
          <w:rStyle w:val="StyleUnderline"/>
        </w:rPr>
        <w:t xml:space="preserve"> </w:t>
      </w:r>
      <w:r w:rsidRPr="00800DCE">
        <w:rPr>
          <w:sz w:val="14"/>
        </w:rPr>
        <w:t>in which formal equals inhabit a relationship that is falsely analogized to political competition: “Unions are</w:t>
      </w:r>
      <w:r w:rsidRPr="00440C98">
        <w:rPr>
          <w:sz w:val="14"/>
        </w:rPr>
        <w:t xml:space="preserve"> critically constrained in their exercise of organizational power. Federal labor law carves out a relatively narrow slice of a business’s concerns and then requires only bargaining—not consensus or concessions—over that slice. Without particularized market power such as regional monopsonies or trade restrictions, most workers do not have the raw economic might to force employer concessions. When strikes become relatively toothless, good faith bargaining becomes a convivial chat” (Bodie 2020, 300).</w:t>
      </w:r>
    </w:p>
    <w:p w14:paraId="2B85713E" w14:textId="77777777" w:rsidR="00F9238A" w:rsidRPr="00440C98" w:rsidRDefault="00F9238A" w:rsidP="00F9238A">
      <w:pPr>
        <w:rPr>
          <w:sz w:val="14"/>
        </w:rPr>
      </w:pPr>
      <w:r w:rsidRPr="00800DCE">
        <w:rPr>
          <w:rStyle w:val="StyleUnderline"/>
          <w:highlight w:val="cyan"/>
        </w:rPr>
        <w:t>Defenders</w:t>
      </w:r>
      <w:r w:rsidRPr="00440C98">
        <w:rPr>
          <w:sz w:val="14"/>
        </w:rPr>
        <w:t xml:space="preserve"> of pluralism’s policy of free collective bargaining </w:t>
      </w:r>
      <w:r w:rsidRPr="00800DCE">
        <w:rPr>
          <w:rStyle w:val="StyleUnderline"/>
          <w:highlight w:val="cyan"/>
        </w:rPr>
        <w:t xml:space="preserve">call for the </w:t>
      </w:r>
      <w:r w:rsidRPr="00800DCE">
        <w:rPr>
          <w:rStyle w:val="Emphasis"/>
          <w:highlight w:val="cyan"/>
        </w:rPr>
        <w:t>restoration of “balance</w:t>
      </w:r>
      <w:r w:rsidRPr="00440C98">
        <w:rPr>
          <w:rStyle w:val="StyleUnderline"/>
        </w:rPr>
        <w:t>” to its framework</w:t>
      </w:r>
      <w:r w:rsidRPr="00440C98">
        <w:rPr>
          <w:sz w:val="14"/>
        </w:rPr>
        <w:t xml:space="preserve">. </w:t>
      </w:r>
      <w:r w:rsidRPr="00DE5553">
        <w:rPr>
          <w:rStyle w:val="Emphasis"/>
          <w:highlight w:val="cyan"/>
        </w:rPr>
        <w:t>Never have so many playing fields been readied for leveling</w:t>
      </w:r>
      <w:r w:rsidRPr="00440C98">
        <w:rPr>
          <w:sz w:val="14"/>
        </w:rPr>
        <w:t xml:space="preserve">! But </w:t>
      </w:r>
      <w:r w:rsidRPr="00440C98">
        <w:rPr>
          <w:rStyle w:val="StyleUnderline"/>
        </w:rPr>
        <w:t>even were a reinvigorated pluralism desirable,</w:t>
      </w:r>
      <w:r w:rsidRPr="00440C98">
        <w:rPr>
          <w:sz w:val="14"/>
        </w:rPr>
        <w:t xml:space="preserve"> </w:t>
      </w:r>
      <w:r w:rsidRPr="00DE5553">
        <w:rPr>
          <w:rStyle w:val="StyleUnderline"/>
          <w:highlight w:val="cyan"/>
        </w:rPr>
        <w:t>one runs</w:t>
      </w:r>
      <w:r w:rsidRPr="00440C98">
        <w:rPr>
          <w:sz w:val="14"/>
        </w:rPr>
        <w:t xml:space="preserve"> headlong </w:t>
      </w:r>
      <w:r w:rsidRPr="00DE5553">
        <w:rPr>
          <w:rStyle w:val="StyleUnderline"/>
          <w:highlight w:val="cyan"/>
        </w:rPr>
        <w:t>into</w:t>
      </w:r>
      <w:r w:rsidRPr="00440C98">
        <w:rPr>
          <w:rStyle w:val="StyleUnderline"/>
        </w:rPr>
        <w:t xml:space="preserve"> the </w:t>
      </w:r>
      <w:r w:rsidRPr="00440C98">
        <w:rPr>
          <w:rStyle w:val="Emphasis"/>
        </w:rPr>
        <w:t xml:space="preserve">sheer </w:t>
      </w:r>
      <w:r w:rsidRPr="00DE5553">
        <w:rPr>
          <w:rStyle w:val="Emphasis"/>
          <w:highlight w:val="cyan"/>
        </w:rPr>
        <w:t xml:space="preserve">artificiality </w:t>
      </w:r>
      <w:r w:rsidRPr="00DE5553">
        <w:rPr>
          <w:rStyle w:val="StyleUnderline"/>
          <w:highlight w:val="cyan"/>
        </w:rPr>
        <w:t>of</w:t>
      </w:r>
      <w:r w:rsidRPr="00440C98">
        <w:rPr>
          <w:rStyle w:val="StyleUnderline"/>
        </w:rPr>
        <w:t xml:space="preserve"> </w:t>
      </w:r>
      <w:r w:rsidRPr="00440C98">
        <w:rPr>
          <w:rStyle w:val="Emphasis"/>
        </w:rPr>
        <w:t xml:space="preserve">normative </w:t>
      </w:r>
      <w:r w:rsidRPr="00DE5553">
        <w:rPr>
          <w:rStyle w:val="Emphasis"/>
          <w:highlight w:val="cyan"/>
        </w:rPr>
        <w:t>argumentation</w:t>
      </w:r>
      <w:r w:rsidRPr="00440C98">
        <w:rPr>
          <w:rStyle w:val="Emphasis"/>
        </w:rPr>
        <w:t xml:space="preserve">: </w:t>
      </w:r>
      <w:r w:rsidRPr="00DE5553">
        <w:rPr>
          <w:rStyle w:val="StyleUnderline"/>
          <w:highlight w:val="cyan"/>
        </w:rPr>
        <w:t>of course, federal</w:t>
      </w:r>
      <w:r w:rsidRPr="00440C98">
        <w:rPr>
          <w:rStyle w:val="StyleUnderline"/>
        </w:rPr>
        <w:t xml:space="preserve"> </w:t>
      </w:r>
      <w:r w:rsidRPr="00DE5553">
        <w:rPr>
          <w:rStyle w:val="StyleUnderline"/>
          <w:highlight w:val="cyan"/>
        </w:rPr>
        <w:t>labor</w:t>
      </w:r>
      <w:r w:rsidRPr="00440C98">
        <w:rPr>
          <w:rStyle w:val="StyleUnderline"/>
        </w:rPr>
        <w:t xml:space="preserve"> relations </w:t>
      </w:r>
      <w:r w:rsidRPr="00DE5553">
        <w:rPr>
          <w:rStyle w:val="StyleUnderline"/>
          <w:highlight w:val="cyan"/>
        </w:rPr>
        <w:t>law “should” be other than it is</w:t>
      </w:r>
      <w:r w:rsidRPr="00440C98">
        <w:rPr>
          <w:rStyle w:val="StyleUnderline"/>
        </w:rPr>
        <w:t xml:space="preserve">; </w:t>
      </w:r>
      <w:r w:rsidRPr="00DE5553">
        <w:rPr>
          <w:rStyle w:val="Emphasis"/>
          <w:sz w:val="28"/>
          <w:szCs w:val="28"/>
          <w:highlight w:val="cyan"/>
        </w:rPr>
        <w:t>and pigs may fly.</w:t>
      </w:r>
      <w:r w:rsidRPr="00440C98">
        <w:rPr>
          <w:sz w:val="14"/>
        </w:rPr>
        <w:t xml:space="preserve">25 </w:t>
      </w:r>
      <w:r w:rsidRPr="00DE5553">
        <w:rPr>
          <w:rStyle w:val="StyleUnderline"/>
          <w:highlight w:val="cyan"/>
        </w:rPr>
        <w:t>Better</w:t>
      </w:r>
      <w:r w:rsidRPr="00440C98">
        <w:rPr>
          <w:sz w:val="14"/>
        </w:rPr>
        <w:t xml:space="preserve">, surely, </w:t>
      </w:r>
      <w:r w:rsidRPr="00440C98">
        <w:rPr>
          <w:rStyle w:val="StyleUnderline"/>
        </w:rPr>
        <w:t xml:space="preserve">to </w:t>
      </w:r>
      <w:r w:rsidRPr="00DE5553">
        <w:rPr>
          <w:rStyle w:val="Emphasis"/>
          <w:highlight w:val="cyan"/>
        </w:rPr>
        <w:t>confront why the law is as it is</w:t>
      </w:r>
      <w:r w:rsidRPr="00440C98">
        <w:rPr>
          <w:rStyle w:val="StyleUnderline"/>
        </w:rPr>
        <w:t xml:space="preserve"> than believe that </w:t>
      </w:r>
      <w:r w:rsidRPr="00440C98">
        <w:rPr>
          <w:sz w:val="14"/>
        </w:rPr>
        <w:t>some inherent sense of</w:t>
      </w:r>
      <w:r w:rsidRPr="00440C98">
        <w:rPr>
          <w:rStyle w:val="StyleUnderline"/>
        </w:rPr>
        <w:t xml:space="preserve"> “fairness” will</w:t>
      </w:r>
      <w:r w:rsidRPr="00440C98">
        <w:rPr>
          <w:sz w:val="14"/>
        </w:rPr>
        <w:t xml:space="preserve"> </w:t>
      </w:r>
      <w:r w:rsidRPr="00440C98">
        <w:rPr>
          <w:rStyle w:val="StyleUnderline"/>
        </w:rPr>
        <w:t>persuade legislators</w:t>
      </w:r>
      <w:r w:rsidRPr="00440C98">
        <w:rPr>
          <w:sz w:val="14"/>
        </w:rPr>
        <w:t xml:space="preserve"> and administrators to do other than they have done.</w:t>
      </w:r>
    </w:p>
    <w:p w14:paraId="39562394" w14:textId="77777777" w:rsidR="00F9238A" w:rsidRPr="00440C98" w:rsidRDefault="00F9238A" w:rsidP="00F9238A">
      <w:pPr>
        <w:rPr>
          <w:sz w:val="14"/>
        </w:rPr>
      </w:pPr>
      <w:r w:rsidRPr="00440C98">
        <w:rPr>
          <w:sz w:val="14"/>
        </w:rPr>
        <w:t>ACTIVITY AT THE MARGINS</w:t>
      </w:r>
    </w:p>
    <w:p w14:paraId="389FA641" w14:textId="77777777" w:rsidR="00F9238A" w:rsidRPr="00440C98" w:rsidRDefault="00F9238A" w:rsidP="00F9238A">
      <w:pPr>
        <w:rPr>
          <w:sz w:val="14"/>
        </w:rPr>
      </w:pPr>
      <w:r w:rsidRPr="00440C98">
        <w:rPr>
          <w:sz w:val="14"/>
        </w:rPr>
        <w:t xml:space="preserve">The law is as it is for two reasons. </w:t>
      </w:r>
      <w:r w:rsidRPr="00440C98">
        <w:rPr>
          <w:rStyle w:val="StyleUnderline"/>
        </w:rPr>
        <w:t>The U</w:t>
      </w:r>
      <w:r w:rsidRPr="00440C98">
        <w:rPr>
          <w:sz w:val="14"/>
        </w:rPr>
        <w:t xml:space="preserve">nited </w:t>
      </w:r>
      <w:r w:rsidRPr="00440C98">
        <w:rPr>
          <w:rStyle w:val="StyleUnderline"/>
        </w:rPr>
        <w:t>S</w:t>
      </w:r>
      <w:r w:rsidRPr="00440C98">
        <w:rPr>
          <w:sz w:val="14"/>
        </w:rPr>
        <w:t>tates i</w:t>
      </w:r>
      <w:r w:rsidRPr="00440C98">
        <w:rPr>
          <w:rStyle w:val="StyleUnderline"/>
        </w:rPr>
        <w:t xml:space="preserve">s a capitalist economy first and a democracy second. </w:t>
      </w:r>
      <w:r w:rsidRPr="00440C98">
        <w:rPr>
          <w:sz w:val="14"/>
        </w:rPr>
        <w:t xml:space="preserve">Notwithstanding the clear preference of working people for representation through collective organization (Freeman 2007), they will not freely receive it while the interests of capital are not served thereby. That is the lesson told both by American history and, more parsimoniously, by Joel Rogers’s (1990) analysis of the interrelationship of capitalist competition and union density. The current moment—the moment that has prevailed </w:t>
      </w:r>
      <w:r w:rsidRPr="00440C98">
        <w:rPr>
          <w:rStyle w:val="StyleUnderline"/>
        </w:rPr>
        <w:t>since the 1970s</w:t>
      </w:r>
      <w:r w:rsidRPr="00440C98">
        <w:rPr>
          <w:sz w:val="14"/>
        </w:rPr>
        <w:t xml:space="preserve">—is one in which, quite simply, </w:t>
      </w:r>
      <w:r w:rsidRPr="00440C98">
        <w:rPr>
          <w:rStyle w:val="StyleUnderline"/>
        </w:rPr>
        <w:t>the interests of capital have not been served by the collective representation of working people</w:t>
      </w:r>
      <w:r w:rsidRPr="00440C98">
        <w:rPr>
          <w:sz w:val="14"/>
        </w:rPr>
        <w:t xml:space="preserve">. </w:t>
      </w:r>
      <w:r w:rsidRPr="00440C98">
        <w:rPr>
          <w:rStyle w:val="StyleUnderline"/>
        </w:rPr>
        <w:t>The results have been catastrophic,</w:t>
      </w:r>
      <w:r w:rsidRPr="00440C98">
        <w:rPr>
          <w:sz w:val="14"/>
        </w:rPr>
        <w:t xml:space="preserve"> both </w:t>
      </w:r>
      <w:r w:rsidRPr="00440C98">
        <w:rPr>
          <w:rStyle w:val="StyleUnderline"/>
        </w:rPr>
        <w:t>for working people</w:t>
      </w:r>
      <w:r w:rsidRPr="00440C98">
        <w:rPr>
          <w:sz w:val="14"/>
        </w:rPr>
        <w:t xml:space="preserve"> and for the polity at large, but they have been good for returns to capital. An era of declining inequality in the distribution of wealth and rising standards of living, both fueled in part by the expanding collective organization of working people and by the modest socialization of labor law, has been followed by an era of rapidly increasing inequality in the distribution of wealth and stagnation in standards of living (measured by real wages), both fueled in part by the contraction of collective organization and the dismantling of modestly socialized labor law (Gordon 2016, 535–65, 605–52; Piketty 2014, 199–3767u87; 2020, 648–716; on socialization, see Kennedy 2006). Nor are these simply US phenomena, although the United States has been at their leading edge. Declining union density, legal hostility to collective action, and rising inequality are to be found worldwide (see, for example, Nam 2019).</w:t>
      </w:r>
    </w:p>
    <w:p w14:paraId="5FB9DC02" w14:textId="77777777" w:rsidR="00F9238A" w:rsidRPr="00440C98" w:rsidRDefault="00F9238A" w:rsidP="00F9238A">
      <w:pPr>
        <w:rPr>
          <w:sz w:val="14"/>
          <w:szCs w:val="16"/>
        </w:rPr>
      </w:pPr>
      <w:r w:rsidRPr="00440C98">
        <w:rPr>
          <w:sz w:val="14"/>
          <w:szCs w:val="16"/>
        </w:rPr>
        <w:t>What, then, is to be done? Amid rehearsals of the detail of union activity in the current moment, the second half of the Handbook (Parts 4, 5, and 6) offers some suggestions. Uppermost is investigation of what may be accomplished within the margins of current law. Anne Marie Lofaso (2020), for example, addresses the long history of legal prohibitions on secondary activity (activity that seeks to pressure the primary employer by influencing the behavior of secondary actors—for example, suppliers or consumers). Undoubtedly effective, secondary activity enjoyed only a brief period of legal toleration during the 1930s and 1940s before the reimposition of restraint in the 1947 Taft- Hartley Act. Doubting the likelihood of legislative relief, Lofaso points to the existence of “lawful spaces” within the letter of restriction, notably communications and publicity, that unions may “leverage” to spread their message. Lance Compa (2020, 279) assesses the potential of international labor law—for example, the International Labour Organization’s core standards, the Organisation for Economic Co-operation and Development’s guidelines, and transnational trade agreement labor provisions—to “frame” disputes in ways that “shine a global spotlight on abuses in labor law and practice in the United States.” Leticia Saucedo (2020) reports on the resistance to attempts to use immigration law to nullify the Wagner Act’s protections in the food industry (the proposed Agricultural Guestworker Act). Warning that the act presages “broader industry efforts to curtail the rights of workers,” she calls for civil society responses that can unite immigrant workers with the established labor movement in defense of both (290).26 Catherine Fisk (2020) considers what future union security (the fiscal terms of incumbency as a bargaining agent that protect the union from free riding) has, particularly in public sector unionism, in the face of continuous legislative and juridical assaults on member dues and agency fees that threaten to “nationalize” the so-called “right to work” (the open shop). Finding little hope for respite, Fisk argues that unions can find security only through continuous organizing: “The next decade will witness either their demise or their re-dedication to member engagement and accountability” (336).</w:t>
      </w:r>
    </w:p>
    <w:p w14:paraId="783A351B" w14:textId="77777777" w:rsidR="00F9238A" w:rsidRPr="00440C98" w:rsidRDefault="00F9238A" w:rsidP="00F9238A">
      <w:pPr>
        <w:rPr>
          <w:sz w:val="14"/>
          <w:szCs w:val="16"/>
        </w:rPr>
      </w:pPr>
      <w:r w:rsidRPr="00440C98">
        <w:rPr>
          <w:sz w:val="14"/>
          <w:szCs w:val="16"/>
        </w:rPr>
        <w:t>Finally, Charles J. Morris (2020) argues for a return to nonmajority (members- only) collective bargaining (the argument is made at much greater length in Morris 2005). Historically the default practice of American unions, members-only representation was overtaken by provisions in the 1935 Wagner Act that, as we have seen, awarded a union chosen by the majority of employees within a NLRB-designated appropriate bargaining unit the status (and obligations) of exclusive representative of all employees within the unit.27 But, although exclusive representation lies at the core of the collective bargaining regime instituted by the 1935 Wagner Act (Tomlins 1985a, 132–40), it does not displace the prior right of self-organization “to form, join or assist labor organizations, to bargain collectively through representatives of their own choosing, and to engage in concerted activities, for the purpose of collective bargaining or other mutual aid or protection,” which is the foundational right of free association recognized and endorsed by the Wagner Act and, indeed, juridically and legislatively acknowledged long prior to that act.28 Exclusive representation won by recruiting majority support extends collectively bargained terms and conditions beyond a union’s members to the generality of an employer’s employees. It is not, however, a statutory prerequisite for representation as such, where the representation claimed is for members only. Nor is majority status a statutory condition of recognition for the purpose of non- exclusive representation.</w:t>
      </w:r>
    </w:p>
    <w:p w14:paraId="6C143ABA" w14:textId="77777777" w:rsidR="00F9238A" w:rsidRPr="00440C98" w:rsidRDefault="00F9238A" w:rsidP="00F9238A">
      <w:pPr>
        <w:rPr>
          <w:sz w:val="14"/>
          <w:szCs w:val="16"/>
        </w:rPr>
      </w:pPr>
      <w:r w:rsidRPr="00440C98">
        <w:rPr>
          <w:sz w:val="14"/>
          <w:szCs w:val="16"/>
        </w:rPr>
        <w:t xml:space="preserve">Morris (2020, 318–19) correctly points to substantial evidence of nonmajority bargaining under the aegis of the Wagner Act during the early years of the New Deal collective bargaining policy: “The majority concept : : : concerns the ultimate scheme of the Act.” Nonmajority bargaining was an “early stepping-stone stage : : : a normal and frequently necessary part of a union’s maturation.” Only later did the collective bargaining regime come to be identified with exclusive representation elections and, thereafter, was held hostage increasingly to unions’ faltering capacity to win “hotly contested, unfair, and largely unnecessary, elections” (314, 315). Citing AFL-CIO President Richard Trumka’s 2013 statement that, given its current parlous circumstances, “the labor movement must embrace new models of representation that exist outside of traditional unionism,” Morris (2020, 312) brands members-only representation and bargaining as just such a nontraditional model. But this seems wrong. It is actually a return to what unions historically have done—organized cadres of members outside any state-mandated bargaining regime to exercise rights of association and assembly and to press demands for the improvement of wages, hours, and working conditions. It is not a departure from tradition but, rather, a return to it. As Fisk (2020) emphasizes, it is only through such organizational activities that American unions can recover their strength and purpose. </w:t>
      </w:r>
    </w:p>
    <w:p w14:paraId="5F1DDD64" w14:textId="77777777" w:rsidR="00F9238A" w:rsidRPr="00440C98" w:rsidRDefault="00F9238A" w:rsidP="00F9238A">
      <w:pPr>
        <w:rPr>
          <w:sz w:val="14"/>
        </w:rPr>
      </w:pPr>
      <w:r w:rsidRPr="00440C98">
        <w:rPr>
          <w:sz w:val="14"/>
        </w:rPr>
        <w:t>HOW MUCH LONGER IS THE NIGHT?</w:t>
      </w:r>
    </w:p>
    <w:p w14:paraId="17C32DDB" w14:textId="77777777" w:rsidR="00F9238A" w:rsidRPr="00440C98" w:rsidRDefault="00F9238A" w:rsidP="00F9238A">
      <w:pPr>
        <w:rPr>
          <w:sz w:val="14"/>
        </w:rPr>
      </w:pPr>
      <w:r w:rsidRPr="00440C98">
        <w:rPr>
          <w:sz w:val="14"/>
        </w:rPr>
        <w:t xml:space="preserve">As Saucedo (2020, 281) states, “a premise of this book is that labor union organizing must be revived.” How? Many Handbook authors choose to lecture Congress on what it should do to facilitate union recovery, but, as should be clear by now, </w:t>
      </w:r>
      <w:r w:rsidRPr="00440C98">
        <w:rPr>
          <w:rStyle w:val="StyleUnderline"/>
        </w:rPr>
        <w:t>normative argumentation</w:t>
      </w:r>
      <w:r w:rsidRPr="00440C98">
        <w:rPr>
          <w:sz w:val="14"/>
        </w:rPr>
        <w:t xml:space="preserve">, in my view, </w:t>
      </w:r>
      <w:r w:rsidRPr="00440C98">
        <w:rPr>
          <w:rStyle w:val="StyleUnderline"/>
        </w:rPr>
        <w:t>is a waste of time.</w:t>
      </w:r>
      <w:r w:rsidRPr="00440C98">
        <w:rPr>
          <w:sz w:val="14"/>
        </w:rPr>
        <w:t xml:space="preserve"> </w:t>
      </w:r>
      <w:r w:rsidRPr="00440C98">
        <w:rPr>
          <w:rStyle w:val="StyleUnderline"/>
        </w:rPr>
        <w:t xml:space="preserve">Legislative action requires pressure, pressure requires organization, organization must therefore occur </w:t>
      </w:r>
      <w:r w:rsidRPr="00440C98">
        <w:rPr>
          <w:rStyle w:val="Emphasis"/>
        </w:rPr>
        <w:t>prior to any possibility of legal change</w:t>
      </w:r>
      <w:r w:rsidRPr="00440C98">
        <w:rPr>
          <w:sz w:val="14"/>
        </w:rPr>
        <w:t xml:space="preserve">. Labor organizations know through long experience that opportunities for collective bargaining will not freely be granted as long as the interests of significant sectors of capital are not served thereby, but this is not the only lesson that American history offers us. American labor history is a history of blood and violence and conflict, of battles for organization and collective self-determination undertaken in the face of capital’s opposition. It is not a history of unalloyed failure. Nor is it a history of state dependence—of waiting for the state to reconfigure the operative legal regime to the labor movement’s greater advantage. </w:t>
      </w:r>
      <w:r w:rsidRPr="00440C98">
        <w:rPr>
          <w:rStyle w:val="StyleUnderline"/>
        </w:rPr>
        <w:t>An organized labor movement has</w:t>
      </w:r>
      <w:r w:rsidRPr="00440C98">
        <w:rPr>
          <w:sz w:val="14"/>
        </w:rPr>
        <w:t xml:space="preserve"> </w:t>
      </w:r>
      <w:r w:rsidRPr="00440C98">
        <w:rPr>
          <w:rStyle w:val="StyleUnderline"/>
        </w:rPr>
        <w:t>been in continuous existence in the U</w:t>
      </w:r>
      <w:r w:rsidRPr="00440C98">
        <w:rPr>
          <w:sz w:val="14"/>
        </w:rPr>
        <w:t xml:space="preserve">nited </w:t>
      </w:r>
      <w:r w:rsidRPr="00440C98">
        <w:rPr>
          <w:rStyle w:val="StyleUnderline"/>
        </w:rPr>
        <w:t>S</w:t>
      </w:r>
      <w:r w:rsidRPr="00440C98">
        <w:rPr>
          <w:sz w:val="14"/>
        </w:rPr>
        <w:t xml:space="preserve">tates </w:t>
      </w:r>
      <w:r w:rsidRPr="00440C98">
        <w:rPr>
          <w:rStyle w:val="StyleUnderline"/>
        </w:rPr>
        <w:t>for</w:t>
      </w:r>
      <w:r w:rsidRPr="00440C98">
        <w:rPr>
          <w:sz w:val="14"/>
        </w:rPr>
        <w:t xml:space="preserve"> the better part of </w:t>
      </w:r>
      <w:r w:rsidRPr="00440C98">
        <w:rPr>
          <w:rStyle w:val="StyleUnderline"/>
        </w:rPr>
        <w:t>150 years</w:t>
      </w:r>
      <w:r w:rsidRPr="00440C98">
        <w:rPr>
          <w:sz w:val="14"/>
        </w:rPr>
        <w:t xml:space="preserve">. Its history is one in which organizations have been built as well as destroyed, in which those organizations innovate as well as stagnate. It is a history at times of insular self-reliance and at other times of national political action. It is a history </w:t>
      </w:r>
      <w:r w:rsidRPr="00440C98">
        <w:rPr>
          <w:rStyle w:val="StyleUnderline"/>
        </w:rPr>
        <w:t>that began long before there was such a thing as a federal collective bargaining policy</w:t>
      </w:r>
      <w:r w:rsidRPr="00440C98">
        <w:rPr>
          <w:sz w:val="14"/>
        </w:rPr>
        <w:t xml:space="preserve"> and </w:t>
      </w:r>
      <w:r w:rsidRPr="00440C98">
        <w:rPr>
          <w:rStyle w:val="StyleUnderline"/>
        </w:rPr>
        <w:t>that is in no sense dependent upon that policy for its continuation</w:t>
      </w:r>
      <w:r w:rsidRPr="00440C98">
        <w:rPr>
          <w:sz w:val="14"/>
        </w:rPr>
        <w:t xml:space="preserve"> because it is a history not only of waiting to receive but also of grasping opportunities to take. All of this accumulated experience makes the history of organized labor a useful history, a history worth knowing, a source of strength.</w:t>
      </w:r>
    </w:p>
    <w:p w14:paraId="35C2ECF2" w14:textId="77777777" w:rsidR="00F9238A" w:rsidRPr="00440C98" w:rsidRDefault="00F9238A" w:rsidP="00F9238A">
      <w:pPr>
        <w:rPr>
          <w:sz w:val="14"/>
        </w:rPr>
      </w:pPr>
      <w:r w:rsidRPr="00440C98">
        <w:rPr>
          <w:sz w:val="14"/>
        </w:rPr>
        <w:t>At the end of “Science as a Vocation,” the November 1917 lecture from which this essay’s title and epigraph are taken, Max Weber ([1917] 1946) contemplated the terms upon which inspiration—charisma—might reappear in a disenchanted, routinized world. They would be terms, Weber said, of engagement: not of watching and waiting, but of acting and working. This was a statement about time, and, as Weber’s reference to Isaiah indicates, it was religious time he had in mind. It was a statement about chronos, about duration, the endless night of awaiting the Messiah. But it was also a statement about kairos, the epiphanic, uncertain, instant in which the Messiah actually appears: “From this we want to draw the lesson that nothing is gained by yearning and tarrying alone, and we shall act differently” (Gerth and Mills 1946, 156).</w:t>
      </w:r>
    </w:p>
    <w:p w14:paraId="1208D735" w14:textId="77777777" w:rsidR="00F9238A" w:rsidRPr="00440C98" w:rsidRDefault="00F9238A" w:rsidP="00F9238A">
      <w:pPr>
        <w:rPr>
          <w:sz w:val="14"/>
        </w:rPr>
      </w:pPr>
      <w:r w:rsidRPr="00440C98">
        <w:rPr>
          <w:sz w:val="14"/>
        </w:rPr>
        <w:t>To translate Weber’s advice into the idiom of American labor history is to arrive at the slogan “</w:t>
      </w:r>
      <w:r w:rsidRPr="00440C98">
        <w:rPr>
          <w:rStyle w:val="StyleUnderline"/>
        </w:rPr>
        <w:t>Don’t Mourn, Organize!</w:t>
      </w:r>
      <w:r w:rsidRPr="00440C98">
        <w:rPr>
          <w:sz w:val="14"/>
        </w:rPr>
        <w:t xml:space="preserve">”29 The slogan is a cliché, but a cliché is simply a truth rendered familiar by repetition. The lesson that I have learned from The Cambridge Handbook of US Labor Law for the Twenty-First Century is that </w:t>
      </w:r>
      <w:r w:rsidRPr="00440C98">
        <w:rPr>
          <w:rStyle w:val="StyleUnderline"/>
        </w:rPr>
        <w:t>this</w:t>
      </w:r>
      <w:r w:rsidRPr="00440C98">
        <w:rPr>
          <w:sz w:val="14"/>
        </w:rPr>
        <w:t xml:space="preserve"> old truth </w:t>
      </w:r>
      <w:r w:rsidRPr="00440C98">
        <w:rPr>
          <w:rStyle w:val="StyleUnderline"/>
        </w:rPr>
        <w:t>must be repeated</w:t>
      </w:r>
      <w:r w:rsidRPr="00440C98">
        <w:rPr>
          <w:sz w:val="14"/>
        </w:rPr>
        <w:t xml:space="preserve"> again and again </w:t>
      </w:r>
      <w:r w:rsidRPr="00440C98">
        <w:rPr>
          <w:rStyle w:val="StyleUnderline"/>
        </w:rPr>
        <w:t>because</w:t>
      </w:r>
      <w:r w:rsidRPr="00440C98">
        <w:rPr>
          <w:sz w:val="14"/>
        </w:rPr>
        <w:t xml:space="preserve">, </w:t>
      </w:r>
      <w:r w:rsidRPr="00440C98">
        <w:rPr>
          <w:rStyle w:val="StyleUnderline"/>
        </w:rPr>
        <w:t>amid the disorienting miasmas of</w:t>
      </w:r>
      <w:r w:rsidRPr="00440C98">
        <w:rPr>
          <w:sz w:val="14"/>
        </w:rPr>
        <w:t xml:space="preserve"> twentieth century US </w:t>
      </w:r>
      <w:r w:rsidRPr="00440C98">
        <w:rPr>
          <w:rStyle w:val="StyleUnderline"/>
        </w:rPr>
        <w:t>labor law—the discredited collective bargaining regime</w:t>
      </w:r>
      <w:r w:rsidRPr="00440C98">
        <w:rPr>
          <w:sz w:val="14"/>
        </w:rPr>
        <w:t xml:space="preserve"> that is the Handbook’s subject—</w:t>
      </w:r>
      <w:r w:rsidRPr="00440C98">
        <w:rPr>
          <w:rStyle w:val="StyleUnderline"/>
        </w:rPr>
        <w:t>it has been forgotten</w:t>
      </w:r>
      <w:r w:rsidRPr="00440C98">
        <w:rPr>
          <w:sz w:val="14"/>
        </w:rPr>
        <w:t xml:space="preserve">. </w:t>
      </w:r>
      <w:r w:rsidRPr="00440C98">
        <w:rPr>
          <w:rStyle w:val="StyleUnderline"/>
        </w:rPr>
        <w:t>What unions are for</w:t>
      </w:r>
      <w:r w:rsidRPr="00440C98">
        <w:rPr>
          <w:sz w:val="14"/>
        </w:rPr>
        <w:t xml:space="preserve"> (their essence, if you like) </w:t>
      </w:r>
      <w:r w:rsidRPr="00440C98">
        <w:rPr>
          <w:rStyle w:val="StyleUnderline"/>
        </w:rPr>
        <w:t>is to organize workers</w:t>
      </w:r>
      <w:r w:rsidRPr="00440C98">
        <w:rPr>
          <w:sz w:val="14"/>
        </w:rPr>
        <w:t xml:space="preserve">. If they do not do that, no matter the odds, then they have no reason for being. For American unions to recover, their density must rise. </w:t>
      </w:r>
      <w:r w:rsidRPr="00440C98">
        <w:rPr>
          <w:rStyle w:val="StyleUnderline"/>
        </w:rPr>
        <w:t>Density can only rise through organization.</w:t>
      </w:r>
      <w:r w:rsidRPr="00440C98">
        <w:rPr>
          <w:sz w:val="14"/>
        </w:rPr>
        <w:t xml:space="preserve"> </w:t>
      </w:r>
      <w:r w:rsidRPr="00440C98">
        <w:rPr>
          <w:rStyle w:val="StyleUnderline"/>
        </w:rPr>
        <w:t>Unions can only create that reality themselves.</w:t>
      </w:r>
      <w:r w:rsidRPr="00440C98">
        <w:rPr>
          <w:sz w:val="14"/>
        </w:rPr>
        <w:t xml:space="preserve"> There really is no alternative.</w:t>
      </w:r>
    </w:p>
    <w:p w14:paraId="7834D72E" w14:textId="77777777" w:rsidR="00F9238A" w:rsidRPr="00440C98" w:rsidRDefault="00F9238A" w:rsidP="00F9238A">
      <w:pPr>
        <w:pStyle w:val="Heading4"/>
        <w:rPr>
          <w:rFonts w:cs="Times New Roman"/>
        </w:rPr>
      </w:pPr>
      <w:r w:rsidRPr="00440C98">
        <w:rPr>
          <w:rFonts w:cs="Times New Roman"/>
        </w:rPr>
        <w:t xml:space="preserve">Privately ordered markets </w:t>
      </w:r>
      <w:r w:rsidRPr="00440C98">
        <w:rPr>
          <w:rFonts w:cs="Times New Roman"/>
          <w:u w:val="single"/>
        </w:rPr>
        <w:t>predistribute</w:t>
      </w:r>
      <w:r w:rsidRPr="00440C98">
        <w:rPr>
          <w:rFonts w:cs="Times New Roman"/>
        </w:rPr>
        <w:t xml:space="preserve"> antidemocratic power</w:t>
      </w:r>
      <w:r>
        <w:rPr>
          <w:rFonts w:cs="Times New Roman"/>
        </w:rPr>
        <w:t xml:space="preserve">.  Coercive commodification in the private sector and purely procedural protections in the public sector end in fascism. </w:t>
      </w:r>
    </w:p>
    <w:p w14:paraId="1E2FF221" w14:textId="77777777" w:rsidR="00F9238A" w:rsidRPr="00440C98" w:rsidRDefault="00F9238A" w:rsidP="00F9238A">
      <w:r w:rsidRPr="00440C98">
        <w:t xml:space="preserve">Margaret </w:t>
      </w:r>
      <w:r w:rsidRPr="00440C98">
        <w:rPr>
          <w:rStyle w:val="Style13ptBold"/>
        </w:rPr>
        <w:t>SOMERS</w:t>
      </w:r>
      <w:r w:rsidRPr="00440C98">
        <w:t xml:space="preserve"> Sociology &amp; History @ Michigan </w:t>
      </w:r>
      <w:r w:rsidRPr="00440C98">
        <w:rPr>
          <w:rStyle w:val="Style13ptBold"/>
        </w:rPr>
        <w:t>’25</w:t>
      </w:r>
      <w:r w:rsidRPr="00440C98">
        <w:t xml:space="preserve"> “Toward a Predistributive Democracy: Polanyi and Piketty on Capitalism, Moral Economy, and Democracy in Crisis” Forthcoming </w:t>
      </w:r>
      <w:r w:rsidRPr="00440C98">
        <w:rPr>
          <w:i/>
          <w:iCs/>
        </w:rPr>
        <w:t>Journal of Law and Political Economy</w:t>
      </w:r>
      <w:r w:rsidRPr="00440C98">
        <w:t xml:space="preserve"> May 2025 p. 3-8</w:t>
      </w:r>
    </w:p>
    <w:p w14:paraId="30689D8D" w14:textId="77777777" w:rsidR="00F9238A" w:rsidRPr="00440C98" w:rsidRDefault="00F9238A" w:rsidP="00F9238A">
      <w:pPr>
        <w:rPr>
          <w:rStyle w:val="Emphasis"/>
        </w:rPr>
      </w:pPr>
      <w:r w:rsidRPr="00440C98">
        <w:rPr>
          <w:sz w:val="14"/>
        </w:rPr>
        <w:t xml:space="preserve">In this and its companion article (Somers 2022a), I put the two thinkers in dialogue to generate principles of a new democratic political economy that can help explain the political and socioeconomic crises we currently face. The dialogue has two axes of inquiry. First, how to explain and deconstruct the social exclusions and dedemocratization institutionalized in the heart of the market economy. Second, to ask how Polanyi’s and Piketty’s key insights can guide us toward a political strategy to challenge neoliberalism’s exclusionary and antidemocratic structures. The previous article began the task by exploring Karl Polanyi’s critique of capitalism through the lens of his legal institutionalism, an approach that stipulates that the market economy, rather than being a self-regulating set of economic forces, is fundamentally constituted by politics, law, and legal processes.6 Legal institutionalism, in compressed form, postulates that </w:t>
      </w:r>
      <w:r w:rsidRPr="00DE5553">
        <w:rPr>
          <w:rStyle w:val="StyleUnderline"/>
          <w:highlight w:val="cyan"/>
        </w:rPr>
        <w:t>capitalism cannot be understood independent</w:t>
      </w:r>
      <w:r w:rsidRPr="00440C98">
        <w:rPr>
          <w:rStyle w:val="StyleUnderline"/>
        </w:rPr>
        <w:t xml:space="preserve">ly </w:t>
      </w:r>
      <w:r w:rsidRPr="00DE5553">
        <w:rPr>
          <w:rStyle w:val="StyleUnderline"/>
          <w:highlight w:val="cyan"/>
        </w:rPr>
        <w:t xml:space="preserve">of </w:t>
      </w:r>
      <w:r w:rsidRPr="00440C98">
        <w:rPr>
          <w:rStyle w:val="StyleUnderline"/>
        </w:rPr>
        <w:t xml:space="preserve">the constitutive role of </w:t>
      </w:r>
      <w:r w:rsidRPr="00DE5553">
        <w:rPr>
          <w:rStyle w:val="StyleUnderline"/>
          <w:highlight w:val="cyan"/>
        </w:rPr>
        <w:t>law</w:t>
      </w:r>
      <w:r w:rsidRPr="00440C98">
        <w:rPr>
          <w:sz w:val="14"/>
        </w:rPr>
        <w:t xml:space="preserve"> (Deakin et al. 2017; Benkler 2023; Grewal 2014, 2017; Pistor 2019). But Polanyi’s work demonstrates that </w:t>
      </w:r>
      <w:r w:rsidRPr="00440C98">
        <w:rPr>
          <w:rStyle w:val="StyleUnderline"/>
        </w:rPr>
        <w:t xml:space="preserve">the </w:t>
      </w:r>
      <w:r w:rsidRPr="00DE5553">
        <w:rPr>
          <w:rStyle w:val="StyleUnderline"/>
          <w:highlight w:val="cyan"/>
        </w:rPr>
        <w:t>powers</w:t>
      </w:r>
      <w:r w:rsidRPr="00440C98">
        <w:rPr>
          <w:sz w:val="14"/>
        </w:rPr>
        <w:t xml:space="preserve"> of law must be understood in their most capacious sense to </w:t>
      </w:r>
      <w:r w:rsidRPr="00DE5553">
        <w:rPr>
          <w:rStyle w:val="StyleUnderline"/>
          <w:highlight w:val="cyan"/>
        </w:rPr>
        <w:t>include</w:t>
      </w:r>
      <w:r w:rsidRPr="00DE5553">
        <w:rPr>
          <w:sz w:val="14"/>
          <w:highlight w:val="cyan"/>
        </w:rPr>
        <w:t xml:space="preserve"> </w:t>
      </w:r>
      <w:r w:rsidRPr="00440C98">
        <w:rPr>
          <w:rStyle w:val="StyleUnderline"/>
        </w:rPr>
        <w:t>not only</w:t>
      </w:r>
      <w:r w:rsidRPr="00440C98">
        <w:rPr>
          <w:sz w:val="14"/>
        </w:rPr>
        <w:t xml:space="preserve"> constitutional foundations, </w:t>
      </w:r>
      <w:r w:rsidRPr="00440C98">
        <w:rPr>
          <w:rStyle w:val="StyleUnderline"/>
        </w:rPr>
        <w:t xml:space="preserve">legally enforced </w:t>
      </w:r>
      <w:r w:rsidRPr="00DE5553">
        <w:rPr>
          <w:rStyle w:val="StyleUnderline"/>
          <w:highlight w:val="cyan"/>
        </w:rPr>
        <w:t>policies</w:t>
      </w:r>
      <w:r w:rsidRPr="00440C98">
        <w:rPr>
          <w:sz w:val="14"/>
        </w:rPr>
        <w:t xml:space="preserve">, and statutory instruments of legal coercion, </w:t>
      </w:r>
      <w:r w:rsidRPr="00440C98">
        <w:rPr>
          <w:rStyle w:val="StyleUnderline"/>
        </w:rPr>
        <w:t>but</w:t>
      </w:r>
      <w:r w:rsidRPr="00440C98">
        <w:rPr>
          <w:sz w:val="14"/>
        </w:rPr>
        <w:t xml:space="preserve"> also </w:t>
      </w:r>
      <w:r w:rsidRPr="00DE5553">
        <w:rPr>
          <w:rStyle w:val="Emphasis"/>
          <w:highlight w:val="cyan"/>
        </w:rPr>
        <w:t>cultural legal constructs</w:t>
      </w:r>
      <w:r w:rsidRPr="00DE5553">
        <w:rPr>
          <w:sz w:val="14"/>
          <w:highlight w:val="cyan"/>
        </w:rPr>
        <w:t xml:space="preserve"> </w:t>
      </w:r>
      <w:r w:rsidRPr="00440C98">
        <w:rPr>
          <w:rStyle w:val="StyleUnderline"/>
        </w:rPr>
        <w:t xml:space="preserve">as well as </w:t>
      </w:r>
      <w:r w:rsidRPr="00440C98">
        <w:rPr>
          <w:rStyle w:val="Emphasis"/>
        </w:rPr>
        <w:t>normative concepts</w:t>
      </w:r>
      <w:r w:rsidRPr="00440C98">
        <w:rPr>
          <w:rStyle w:val="StyleUnderline"/>
        </w:rPr>
        <w:t xml:space="preserve"> </w:t>
      </w:r>
      <w:r w:rsidRPr="00DE5553">
        <w:rPr>
          <w:rStyle w:val="StyleUnderline"/>
          <w:highlight w:val="cyan"/>
        </w:rPr>
        <w:t xml:space="preserve">of </w:t>
      </w:r>
      <w:r w:rsidRPr="00DE5553">
        <w:rPr>
          <w:rStyle w:val="Emphasis"/>
          <w:highlight w:val="cyan"/>
        </w:rPr>
        <w:t>economic justice</w:t>
      </w:r>
      <w:r w:rsidRPr="00DE5553">
        <w:rPr>
          <w:rStyle w:val="StyleUnderline"/>
          <w:highlight w:val="cyan"/>
        </w:rPr>
        <w:t xml:space="preserve"> </w:t>
      </w:r>
      <w:r w:rsidRPr="00440C98">
        <w:rPr>
          <w:rStyle w:val="StyleUnderline"/>
        </w:rPr>
        <w:t xml:space="preserve">and </w:t>
      </w:r>
      <w:r w:rsidRPr="00440C98">
        <w:rPr>
          <w:rStyle w:val="Emphasis"/>
        </w:rPr>
        <w:t xml:space="preserve">moral economies. </w:t>
      </w:r>
    </w:p>
    <w:p w14:paraId="38710197" w14:textId="77777777" w:rsidR="00F9238A" w:rsidRPr="00440C98" w:rsidRDefault="00F9238A" w:rsidP="00F9238A">
      <w:pPr>
        <w:rPr>
          <w:sz w:val="14"/>
        </w:rPr>
      </w:pPr>
      <w:r w:rsidRPr="00440C98">
        <w:rPr>
          <w:sz w:val="14"/>
        </w:rPr>
        <w:t xml:space="preserve">The summation of the previous article can be stated succinctly: Neoliberalism has for over four decades thrived under the illusory banner of the deregulative ideal—the exigency of the market to be free of the intrusions of government and political power. Yet no more than in the era of laissez-faire has </w:t>
      </w:r>
      <w:r w:rsidRPr="00440C98">
        <w:rPr>
          <w:rStyle w:val="StyleUnderline"/>
        </w:rPr>
        <w:t>neoliberalism</w:t>
      </w:r>
      <w:r w:rsidRPr="00440C98">
        <w:rPr>
          <w:sz w:val="14"/>
        </w:rPr>
        <w:t xml:space="preserve"> aspired to a market free of power. Rather, it </w:t>
      </w:r>
      <w:r w:rsidRPr="00440C98">
        <w:rPr>
          <w:rStyle w:val="StyleUnderline"/>
        </w:rPr>
        <w:t xml:space="preserve">is a project to reappropriate the powers and institutions of democratic governance </w:t>
      </w:r>
      <w:r w:rsidRPr="00440C98">
        <w:rPr>
          <w:sz w:val="14"/>
        </w:rPr>
        <w:t xml:space="preserve">and </w:t>
      </w:r>
      <w:r w:rsidRPr="00440C98">
        <w:rPr>
          <w:rStyle w:val="StyleUnderline"/>
        </w:rPr>
        <w:t xml:space="preserve">to exercise </w:t>
      </w:r>
      <w:r w:rsidRPr="00440C98">
        <w:rPr>
          <w:rStyle w:val="Emphasis"/>
        </w:rPr>
        <w:t>permanent predistributive control</w:t>
      </w:r>
      <w:r w:rsidRPr="00440C98">
        <w:rPr>
          <w:rStyle w:val="StyleUnderline"/>
        </w:rPr>
        <w:t xml:space="preserve"> of the </w:t>
      </w:r>
      <w:r w:rsidRPr="00440C98">
        <w:rPr>
          <w:rStyle w:val="Emphasis"/>
        </w:rPr>
        <w:t>market economy</w:t>
      </w:r>
      <w:r w:rsidRPr="00440C98">
        <w:rPr>
          <w:sz w:val="14"/>
        </w:rPr>
        <w:t>. There is no such thing as deregulation, only reregulation, as the economy is always a creature of power and laws. The question is always the same—who will control those levers of power and law? The signature achievement of neoliberalism’s forty-year reign has been that of seizing and repurposing predistributive law and state power for inegalitarian ends, all the while convincing us that what we are watching is the free market at work and that the ensuing maldistributive outcomes are the result of freedom from power.</w:t>
      </w:r>
    </w:p>
    <w:p w14:paraId="6256CFC0" w14:textId="77777777" w:rsidR="00F9238A" w:rsidRPr="00440C98" w:rsidRDefault="00F9238A" w:rsidP="00F9238A">
      <w:pPr>
        <w:rPr>
          <w:sz w:val="14"/>
        </w:rPr>
      </w:pPr>
      <w:r w:rsidRPr="00440C98">
        <w:rPr>
          <w:sz w:val="14"/>
        </w:rPr>
        <w:t>To come to that conclusion, Somers (2022a) developed four precepts:</w:t>
      </w:r>
    </w:p>
    <w:p w14:paraId="376CE70C" w14:textId="77777777" w:rsidR="00F9238A" w:rsidRPr="00440C98" w:rsidRDefault="00F9238A" w:rsidP="00F9238A">
      <w:pPr>
        <w:rPr>
          <w:rStyle w:val="StyleUnderline"/>
        </w:rPr>
      </w:pPr>
      <w:r w:rsidRPr="00440C98">
        <w:rPr>
          <w:sz w:val="14"/>
        </w:rPr>
        <w:t xml:space="preserve">1) </w:t>
      </w:r>
      <w:r w:rsidRPr="00440C98">
        <w:rPr>
          <w:rStyle w:val="StyleUnderline"/>
        </w:rPr>
        <w:t>Capitalism is a bifurcated process</w:t>
      </w:r>
      <w:r w:rsidRPr="00440C98">
        <w:rPr>
          <w:sz w:val="14"/>
        </w:rPr>
        <w:t>: Polanyi is usually associated with the argument that market society developed from the economy’s “disembedding” from state and society. But this, according to Polanyi, was in fact an ideology hardened into a legal construct, since the idea of a self-regulating market is a “stark utopia” (GT, 3).7 Instead, Polanyi alerts us to the bifurcated nature of modern market societies—</w:t>
      </w:r>
      <w:r w:rsidRPr="00440C98">
        <w:rPr>
          <w:rStyle w:val="StyleUnderline"/>
        </w:rPr>
        <w:t>divided between the utopian idea of a self-regulating market</w:t>
      </w:r>
      <w:r w:rsidRPr="00440C98">
        <w:rPr>
          <w:sz w:val="14"/>
        </w:rPr>
        <w:t>––a cultural invention of a nonpolitical economy self-organized by natural market forces––</w:t>
      </w:r>
      <w:r w:rsidRPr="00440C98">
        <w:rPr>
          <w:rStyle w:val="StyleUnderline"/>
        </w:rPr>
        <w:t>and</w:t>
      </w:r>
      <w:r w:rsidRPr="00440C98">
        <w:rPr>
          <w:sz w:val="14"/>
        </w:rPr>
        <w:t xml:space="preserve"> </w:t>
      </w:r>
      <w:r w:rsidRPr="00440C98">
        <w:rPr>
          <w:rStyle w:val="StyleUnderline"/>
        </w:rPr>
        <w:t>the</w:t>
      </w:r>
      <w:r w:rsidRPr="00440C98">
        <w:rPr>
          <w:sz w:val="14"/>
        </w:rPr>
        <w:t xml:space="preserve"> unacknowledged </w:t>
      </w:r>
      <w:r w:rsidRPr="00440C98">
        <w:rPr>
          <w:rStyle w:val="StyleUnderline"/>
        </w:rPr>
        <w:t>reality of an economy as</w:t>
      </w:r>
      <w:r w:rsidRPr="00440C98">
        <w:rPr>
          <w:sz w:val="14"/>
        </w:rPr>
        <w:t xml:space="preserve"> </w:t>
      </w:r>
      <w:r w:rsidRPr="00440C98">
        <w:rPr>
          <w:rStyle w:val="StyleUnderline"/>
        </w:rPr>
        <w:t>an institutional order constituted</w:t>
      </w:r>
      <w:r w:rsidRPr="00440C98">
        <w:rPr>
          <w:sz w:val="14"/>
        </w:rPr>
        <w:t xml:space="preserve"> at its core </w:t>
      </w:r>
      <w:r w:rsidRPr="00440C98">
        <w:rPr>
          <w:rStyle w:val="StyleUnderline"/>
        </w:rPr>
        <w:t>by</w:t>
      </w:r>
      <w:r w:rsidRPr="00440C98">
        <w:rPr>
          <w:sz w:val="14"/>
        </w:rPr>
        <w:t xml:space="preserve"> structural arrangements of </w:t>
      </w:r>
      <w:r w:rsidRPr="00440C98">
        <w:rPr>
          <w:rStyle w:val="StyleUnderline"/>
        </w:rPr>
        <w:t>power</w:t>
      </w:r>
      <w:r w:rsidRPr="00440C98">
        <w:rPr>
          <w:sz w:val="14"/>
        </w:rPr>
        <w:t xml:space="preserve">, </w:t>
      </w:r>
      <w:r w:rsidRPr="00440C98">
        <w:rPr>
          <w:rStyle w:val="StyleUnderline"/>
        </w:rPr>
        <w:t>law</w:t>
      </w:r>
      <w:r w:rsidRPr="00440C98">
        <w:rPr>
          <w:sz w:val="14"/>
        </w:rPr>
        <w:t xml:space="preserve">, and social relations of coercion.8 The two dimensions—the cultural/ideational and the institutional––are equally powerful and must be given equal analytic attention. </w:t>
      </w:r>
      <w:r w:rsidRPr="00440C98">
        <w:rPr>
          <w:rStyle w:val="StyleUnderline"/>
        </w:rPr>
        <w:t>Political economy is</w:t>
      </w:r>
      <w:r w:rsidRPr="00440C98">
        <w:rPr>
          <w:sz w:val="14"/>
        </w:rPr>
        <w:t xml:space="preserve"> at once </w:t>
      </w:r>
      <w:r w:rsidRPr="00440C98">
        <w:rPr>
          <w:rStyle w:val="StyleUnderline"/>
        </w:rPr>
        <w:t>a cultural economics.</w:t>
      </w:r>
    </w:p>
    <w:p w14:paraId="67E87938" w14:textId="77777777" w:rsidR="00F9238A" w:rsidRPr="00440C98" w:rsidRDefault="00F9238A" w:rsidP="00F9238A">
      <w:pPr>
        <w:rPr>
          <w:sz w:val="14"/>
        </w:rPr>
      </w:pPr>
      <w:r w:rsidRPr="00440C98">
        <w:rPr>
          <w:sz w:val="14"/>
        </w:rPr>
        <w:t xml:space="preserve">2) </w:t>
      </w:r>
      <w:r w:rsidRPr="00DE5553">
        <w:rPr>
          <w:rStyle w:val="StyleUnderline"/>
          <w:highlight w:val="cyan"/>
        </w:rPr>
        <w:t>Market justice is capitalism’s moral economy</w:t>
      </w:r>
      <w:r w:rsidRPr="00DE5553">
        <w:rPr>
          <w:sz w:val="14"/>
          <w:highlight w:val="cyan"/>
        </w:rPr>
        <w:t>:</w:t>
      </w:r>
      <w:r w:rsidRPr="00440C98">
        <w:rPr>
          <w:sz w:val="14"/>
        </w:rPr>
        <w:t xml:space="preserve"> At the ideational level, whether in its original laissez-faire version or today’s neoliberalism, the free-market economy consists of both a culturally-constructed fictitious political economy (market naturalism) and a moral economy (market justice).9 The political economy of market naturalism is a self-declared science specifying the relationship between economy and polity, as well as a prescription for how that relationship must be carried forward. Market naturalism is the foundation of the moral economy of market justice, which defines the morally just distribution of rights, privileges, and deserts. </w:t>
      </w:r>
      <w:r w:rsidRPr="00440C98">
        <w:rPr>
          <w:rStyle w:val="StyleUnderline"/>
        </w:rPr>
        <w:t>Market justice stipulates that</w:t>
      </w:r>
      <w:r w:rsidRPr="00440C98">
        <w:rPr>
          <w:sz w:val="14"/>
        </w:rPr>
        <w:t xml:space="preserve"> </w:t>
      </w:r>
      <w:r w:rsidRPr="00440C98">
        <w:rPr>
          <w:rStyle w:val="StyleUnderline"/>
        </w:rPr>
        <w:t>because</w:t>
      </w:r>
      <w:r w:rsidRPr="00440C98">
        <w:rPr>
          <w:sz w:val="14"/>
        </w:rPr>
        <w:t xml:space="preserve"> </w:t>
      </w:r>
      <w:r w:rsidRPr="00440C98">
        <w:rPr>
          <w:rStyle w:val="StyleUnderline"/>
        </w:rPr>
        <w:t xml:space="preserve">market processes are rooted in </w:t>
      </w:r>
      <w:r w:rsidRPr="00DE5553">
        <w:rPr>
          <w:rStyle w:val="StyleUnderline"/>
          <w:highlight w:val="cyan"/>
        </w:rPr>
        <w:t>natural</w:t>
      </w:r>
      <w:r w:rsidRPr="00440C98">
        <w:rPr>
          <w:rStyle w:val="StyleUnderline"/>
        </w:rPr>
        <w:t xml:space="preserve"> forces and </w:t>
      </w:r>
      <w:r w:rsidRPr="00440C98">
        <w:rPr>
          <w:sz w:val="14"/>
        </w:rPr>
        <w:t xml:space="preserve">putatively </w:t>
      </w:r>
      <w:r w:rsidRPr="00DE5553">
        <w:rPr>
          <w:rStyle w:val="StyleUnderline"/>
          <w:highlight w:val="cyan"/>
        </w:rPr>
        <w:t>unbiased</w:t>
      </w:r>
      <w:r w:rsidRPr="00440C98">
        <w:rPr>
          <w:sz w:val="14"/>
        </w:rPr>
        <w:t xml:space="preserve"> by arbitrary powers of politics and law, </w:t>
      </w:r>
      <w:r w:rsidRPr="00440C98">
        <w:rPr>
          <w:rStyle w:val="StyleUnderline"/>
        </w:rPr>
        <w:t>its outcomes</w:t>
      </w:r>
      <w:r w:rsidRPr="00440C98">
        <w:rPr>
          <w:sz w:val="14"/>
        </w:rPr>
        <w:t>—however unequal—</w:t>
      </w:r>
      <w:r w:rsidRPr="00440C98">
        <w:rPr>
          <w:rStyle w:val="StyleUnderline"/>
        </w:rPr>
        <w:t>are</w:t>
      </w:r>
      <w:r w:rsidRPr="00440C98">
        <w:rPr>
          <w:sz w:val="14"/>
        </w:rPr>
        <w:t xml:space="preserve"> inherently </w:t>
      </w:r>
      <w:r w:rsidRPr="00DE5553">
        <w:rPr>
          <w:rStyle w:val="StyleUnderline"/>
          <w:highlight w:val="cyan"/>
        </w:rPr>
        <w:t>fair</w:t>
      </w:r>
      <w:r w:rsidRPr="00440C98">
        <w:rPr>
          <w:sz w:val="14"/>
        </w:rPr>
        <w:t xml:space="preserve">, and post-market adjustments (redistributive taxes) in the interest of greater equality are unjust violations of people’s fair earnings. </w:t>
      </w:r>
      <w:r w:rsidRPr="00DE5553">
        <w:rPr>
          <w:rStyle w:val="StyleUnderline"/>
          <w:highlight w:val="cyan"/>
        </w:rPr>
        <w:t>Its moral mandates</w:t>
      </w:r>
      <w:r w:rsidRPr="00440C98">
        <w:rPr>
          <w:sz w:val="14"/>
        </w:rPr>
        <w:t xml:space="preserve"> thus </w:t>
      </w:r>
      <w:r w:rsidRPr="00DE5553">
        <w:rPr>
          <w:rStyle w:val="StyleUnderline"/>
          <w:highlight w:val="cyan"/>
        </w:rPr>
        <w:t xml:space="preserve">justify </w:t>
      </w:r>
      <w:r w:rsidRPr="00440C98">
        <w:rPr>
          <w:rStyle w:val="StyleUnderline"/>
        </w:rPr>
        <w:t xml:space="preserve">inequality and </w:t>
      </w:r>
      <w:r w:rsidRPr="00DE5553">
        <w:rPr>
          <w:rStyle w:val="StyleUnderline"/>
          <w:highlight w:val="cyan"/>
        </w:rPr>
        <w:t>social exclusion</w:t>
      </w:r>
      <w:r w:rsidRPr="00440C98">
        <w:rPr>
          <w:rStyle w:val="StyleUnderline"/>
        </w:rPr>
        <w:t>,</w:t>
      </w:r>
      <w:r w:rsidRPr="00440C98">
        <w:rPr>
          <w:sz w:val="14"/>
        </w:rPr>
        <w:t xml:space="preserve"> </w:t>
      </w:r>
      <w:r w:rsidRPr="00440C98">
        <w:rPr>
          <w:rStyle w:val="StyleUnderline"/>
        </w:rPr>
        <w:t>define redistribution as theft</w:t>
      </w:r>
      <w:r w:rsidRPr="00440C98">
        <w:rPr>
          <w:sz w:val="14"/>
        </w:rPr>
        <w:t>10 sustain the legal powers of property rights and freedom of contract, and delegitimate—often criminalize—democratization beyond its most constricted market-conforming limits, and appropriate for only a narrow segment of deserving citizens.</w:t>
      </w:r>
    </w:p>
    <w:p w14:paraId="5C7F4C95" w14:textId="77777777" w:rsidR="00F9238A" w:rsidRPr="00440C98" w:rsidRDefault="00F9238A" w:rsidP="00F9238A">
      <w:pPr>
        <w:rPr>
          <w:sz w:val="14"/>
        </w:rPr>
      </w:pPr>
      <w:r w:rsidRPr="00440C98">
        <w:rPr>
          <w:sz w:val="14"/>
        </w:rPr>
        <w:t xml:space="preserve">3) </w:t>
      </w:r>
      <w:r w:rsidRPr="00440C98">
        <w:rPr>
          <w:rStyle w:val="StyleUnderline"/>
        </w:rPr>
        <w:t>The economy is an “instituted process</w:t>
      </w:r>
      <w:r w:rsidRPr="00440C98">
        <w:rPr>
          <w:sz w:val="14"/>
        </w:rPr>
        <w:t xml:space="preserve">:” Although obscured by the cultural fiction of a self-regulating market, the economy is in reality an “instituted process” (Polanyi 1957) organized through the institutional powers of policy, law, coercion, and predistribution. Predistribution is a Polanyian-inspired concept that is especially useful in addressing the flaws in naturalistic conceptions of a market economy, as it explains how the market’s </w:t>
      </w:r>
      <w:r w:rsidRPr="00440C98">
        <w:rPr>
          <w:rStyle w:val="StyleUnderline"/>
        </w:rPr>
        <w:t>distributional outcomes</w:t>
      </w:r>
      <w:r w:rsidRPr="00440C98">
        <w:rPr>
          <w:sz w:val="14"/>
        </w:rPr>
        <w:t xml:space="preserve"> (wages and earnings) </w:t>
      </w:r>
      <w:r w:rsidRPr="00440C98">
        <w:rPr>
          <w:rStyle w:val="StyleUnderline"/>
        </w:rPr>
        <w:t>are not the result of “market forces”</w:t>
      </w:r>
      <w:r w:rsidRPr="00440C98">
        <w:rPr>
          <w:sz w:val="14"/>
        </w:rPr>
        <w:t xml:space="preserve"> </w:t>
      </w:r>
      <w:r w:rsidRPr="00440C98">
        <w:rPr>
          <w:rStyle w:val="StyleUnderline"/>
        </w:rPr>
        <w:t>but are engineered by</w:t>
      </w:r>
      <w:r w:rsidRPr="00440C98">
        <w:rPr>
          <w:sz w:val="14"/>
        </w:rPr>
        <w:t xml:space="preserve"> government policies and </w:t>
      </w:r>
      <w:r w:rsidRPr="00440C98">
        <w:rPr>
          <w:rStyle w:val="StyleUnderline"/>
        </w:rPr>
        <w:t>legal institutional powers</w:t>
      </w:r>
      <w:r w:rsidRPr="00440C98">
        <w:rPr>
          <w:sz w:val="14"/>
        </w:rPr>
        <w:t xml:space="preserve"> operating inside the economy. Understanding predistribution is essential to undermining the myth of neoliberalism as a free market system, as </w:t>
      </w:r>
      <w:r w:rsidRPr="00DE5553">
        <w:rPr>
          <w:rStyle w:val="StyleUnderline"/>
          <w:highlight w:val="cyan"/>
        </w:rPr>
        <w:t xml:space="preserve">it redefines </w:t>
      </w:r>
      <w:r w:rsidRPr="00440C98">
        <w:rPr>
          <w:rStyle w:val="StyleUnderline"/>
        </w:rPr>
        <w:t xml:space="preserve">the </w:t>
      </w:r>
      <w:r w:rsidRPr="00DE5553">
        <w:rPr>
          <w:rStyle w:val="StyleUnderline"/>
          <w:highlight w:val="cyan"/>
        </w:rPr>
        <w:t xml:space="preserve">economy as a </w:t>
      </w:r>
      <w:r w:rsidRPr="00440C98">
        <w:rPr>
          <w:rStyle w:val="StyleUnderline"/>
        </w:rPr>
        <w:t xml:space="preserve">site that structures the </w:t>
      </w:r>
      <w:r w:rsidRPr="00DE5553">
        <w:rPr>
          <w:rStyle w:val="Emphasis"/>
          <w:highlight w:val="cyan"/>
        </w:rPr>
        <w:t>balance of power</w:t>
      </w:r>
      <w:r w:rsidRPr="00DE5553">
        <w:rPr>
          <w:rStyle w:val="StyleUnderline"/>
          <w:highlight w:val="cyan"/>
        </w:rPr>
        <w:t xml:space="preserve"> among</w:t>
      </w:r>
      <w:r w:rsidRPr="00DE5553">
        <w:rPr>
          <w:sz w:val="14"/>
          <w:highlight w:val="cyan"/>
        </w:rPr>
        <w:t xml:space="preserve"> </w:t>
      </w:r>
      <w:r w:rsidRPr="00DE5553">
        <w:rPr>
          <w:rStyle w:val="Emphasis"/>
          <w:highlight w:val="cyan"/>
        </w:rPr>
        <w:t xml:space="preserve">competing </w:t>
      </w:r>
      <w:r w:rsidRPr="00440C98">
        <w:rPr>
          <w:rStyle w:val="Emphasis"/>
        </w:rPr>
        <w:t>institutions</w:t>
      </w:r>
      <w:r w:rsidRPr="00440C98">
        <w:rPr>
          <w:sz w:val="14"/>
        </w:rPr>
        <w:t xml:space="preserve"> </w:t>
      </w:r>
      <w:r w:rsidRPr="00440C98">
        <w:rPr>
          <w:rStyle w:val="StyleUnderline"/>
        </w:rPr>
        <w:t xml:space="preserve">and market </w:t>
      </w:r>
      <w:r w:rsidRPr="00DE5553">
        <w:rPr>
          <w:rStyle w:val="StyleUnderline"/>
          <w:highlight w:val="cyan"/>
        </w:rPr>
        <w:t>participants</w:t>
      </w:r>
      <w:r w:rsidRPr="00440C98">
        <w:rPr>
          <w:sz w:val="14"/>
        </w:rPr>
        <w:t xml:space="preserve"> (</w:t>
      </w:r>
      <w:r w:rsidRPr="00440C98">
        <w:rPr>
          <w:rStyle w:val="StyleUnderline"/>
        </w:rPr>
        <w:t>capital interests, property owners, employers and employees</w:t>
      </w:r>
      <w:r w:rsidRPr="00440C98">
        <w:rPr>
          <w:sz w:val="14"/>
        </w:rPr>
        <w:t xml:space="preserve">, etc.). Predistribution also serves as a guide to Polanyi’s alternative theory of political economy, which dissolves the fictive division between a “nonpolitical” “stateless market” allegedly free of power, and the state as the exclusive site of power. </w:t>
      </w:r>
      <w:r w:rsidRPr="00440C98">
        <w:rPr>
          <w:rStyle w:val="Emphasis"/>
        </w:rPr>
        <w:t>Legal predistribution</w:t>
      </w:r>
      <w:r w:rsidRPr="00440C98">
        <w:rPr>
          <w:sz w:val="14"/>
        </w:rPr>
        <w:t xml:space="preserve"> is central to this analysis, as it </w:t>
      </w:r>
      <w:r w:rsidRPr="00440C98">
        <w:rPr>
          <w:rStyle w:val="StyleUnderline"/>
        </w:rPr>
        <w:t>explains</w:t>
      </w:r>
      <w:r w:rsidRPr="00440C98">
        <w:rPr>
          <w:sz w:val="14"/>
        </w:rPr>
        <w:t xml:space="preserve"> how the law operates inside the market through contract law and property rights, as well as statutory laws and regulations, to influence not only the predistribution of </w:t>
      </w:r>
      <w:r w:rsidRPr="00440C98">
        <w:rPr>
          <w:rStyle w:val="StyleUnderline"/>
        </w:rPr>
        <w:t>initial market distributions</w:t>
      </w:r>
      <w:r w:rsidRPr="00440C98">
        <w:rPr>
          <w:sz w:val="14"/>
        </w:rPr>
        <w:t xml:space="preserve">—towards more or less equal wages and incomes––but </w:t>
      </w:r>
      <w:r w:rsidRPr="00440C98">
        <w:rPr>
          <w:rStyle w:val="StyleUnderline"/>
        </w:rPr>
        <w:t>also</w:t>
      </w:r>
      <w:r w:rsidRPr="00440C98">
        <w:rPr>
          <w:sz w:val="14"/>
        </w:rPr>
        <w:t xml:space="preserve"> to determine </w:t>
      </w:r>
      <w:r w:rsidRPr="00440C98">
        <w:rPr>
          <w:rStyle w:val="StyleUnderline"/>
        </w:rPr>
        <w:t>the</w:t>
      </w:r>
      <w:r w:rsidRPr="00440C98">
        <w:rPr>
          <w:sz w:val="14"/>
        </w:rPr>
        <w:t xml:space="preserve"> distribution of r</w:t>
      </w:r>
      <w:r w:rsidRPr="00440C98">
        <w:rPr>
          <w:rStyle w:val="StyleUnderline"/>
        </w:rPr>
        <w:t xml:space="preserve">elative market power and the </w:t>
      </w:r>
      <w:r w:rsidRPr="00440C98">
        <w:rPr>
          <w:rStyle w:val="Emphasis"/>
        </w:rPr>
        <w:t>allocation of rights among market participants</w:t>
      </w:r>
      <w:r w:rsidRPr="00440C98">
        <w:rPr>
          <w:rStyle w:val="StyleUnderline"/>
        </w:rPr>
        <w:t xml:space="preserve"> </w:t>
      </w:r>
      <w:r w:rsidRPr="00440C98">
        <w:rPr>
          <w:sz w:val="14"/>
        </w:rPr>
        <w:t xml:space="preserve">in the first place (Vogel 2021). For Polanyi, markets are not merely “embedded” in government, law, and social relations; they are allocative institutions of power, making them thoroughly social and political institutions legally engineered from the inside out. Polanyi argues that </w:t>
      </w:r>
      <w:r w:rsidRPr="00800DCE">
        <w:rPr>
          <w:rStyle w:val="StyleUnderline"/>
          <w:highlight w:val="cyan"/>
        </w:rPr>
        <w:t xml:space="preserve">effacing the </w:t>
      </w:r>
      <w:r w:rsidRPr="00800DCE">
        <w:rPr>
          <w:rStyle w:val="Emphasis"/>
          <w:highlight w:val="cyan"/>
        </w:rPr>
        <w:t>infrastructural</w:t>
      </w:r>
      <w:r w:rsidRPr="00440C98">
        <w:rPr>
          <w:rStyle w:val="StyleUnderline"/>
        </w:rPr>
        <w:t xml:space="preserve"> place of </w:t>
      </w:r>
      <w:r w:rsidRPr="00440C98">
        <w:rPr>
          <w:rStyle w:val="Emphasis"/>
        </w:rPr>
        <w:t xml:space="preserve">power, law, and </w:t>
      </w:r>
      <w:r w:rsidRPr="00DE5553">
        <w:rPr>
          <w:rStyle w:val="Emphasis"/>
          <w:highlight w:val="cyan"/>
        </w:rPr>
        <w:t>coercive commodification</w:t>
      </w:r>
      <w:r w:rsidRPr="00440C98">
        <w:rPr>
          <w:rStyle w:val="StyleUnderline"/>
        </w:rPr>
        <w:t xml:space="preserve"> </w:t>
      </w:r>
      <w:r w:rsidRPr="00DE5553">
        <w:rPr>
          <w:rStyle w:val="StyleUnderline"/>
          <w:highlight w:val="cyan"/>
        </w:rPr>
        <w:t xml:space="preserve">inside the economy </w:t>
      </w:r>
      <w:r w:rsidRPr="00440C98">
        <w:rPr>
          <w:rStyle w:val="StyleUnderline"/>
        </w:rPr>
        <w:t>is the foundational deceit</w:t>
      </w:r>
      <w:r w:rsidRPr="00440C98">
        <w:rPr>
          <w:sz w:val="14"/>
        </w:rPr>
        <w:t xml:space="preserve"> </w:t>
      </w:r>
      <w:r w:rsidRPr="00440C98">
        <w:rPr>
          <w:rStyle w:val="StyleUnderline"/>
        </w:rPr>
        <w:t>at the core of</w:t>
      </w:r>
      <w:r w:rsidRPr="00440C98">
        <w:rPr>
          <w:sz w:val="14"/>
        </w:rPr>
        <w:t xml:space="preserve"> classical political economy, modern </w:t>
      </w:r>
      <w:r w:rsidRPr="00440C98">
        <w:rPr>
          <w:rStyle w:val="Emphasis"/>
        </w:rPr>
        <w:t>neoclassical economics</w:t>
      </w:r>
      <w:r w:rsidRPr="00440C98">
        <w:rPr>
          <w:sz w:val="14"/>
        </w:rPr>
        <w:t>, and by implication, today’s neoliberalism.</w:t>
      </w:r>
    </w:p>
    <w:p w14:paraId="1AA9D7E8" w14:textId="77777777" w:rsidR="00F9238A" w:rsidRPr="00440C98" w:rsidRDefault="00F9238A" w:rsidP="00F9238A">
      <w:pPr>
        <w:rPr>
          <w:sz w:val="14"/>
        </w:rPr>
      </w:pPr>
      <w:r w:rsidRPr="00440C98">
        <w:rPr>
          <w:sz w:val="14"/>
        </w:rPr>
        <w:t xml:space="preserve">4) Capitalism’s anti-democratic DNA: Predistributive analysis exposes the fictitiousness of the claim that the market economy is free from government power. Freedom from the power of democracy, however, has been a structural constant of capitalism from its inception. The diktats of </w:t>
      </w:r>
      <w:r w:rsidRPr="00440C98">
        <w:rPr>
          <w:rStyle w:val="StyleUnderline"/>
        </w:rPr>
        <w:t>market justice combined</w:t>
      </w:r>
      <w:r w:rsidRPr="00440C98">
        <w:rPr>
          <w:sz w:val="14"/>
        </w:rPr>
        <w:t xml:space="preserve"> </w:t>
      </w:r>
      <w:r w:rsidRPr="00440C98">
        <w:rPr>
          <w:rStyle w:val="StyleUnderline"/>
        </w:rPr>
        <w:t xml:space="preserve">with the political/legal power at the </w:t>
      </w:r>
      <w:r w:rsidRPr="00440C98">
        <w:rPr>
          <w:rStyle w:val="Emphasis"/>
        </w:rPr>
        <w:t>heart</w:t>
      </w:r>
      <w:r w:rsidRPr="00440C98">
        <w:rPr>
          <w:rStyle w:val="StyleUnderline"/>
        </w:rPr>
        <w:t xml:space="preserve"> of the </w:t>
      </w:r>
      <w:r w:rsidRPr="00440C98">
        <w:rPr>
          <w:rStyle w:val="Emphasis"/>
        </w:rPr>
        <w:t>market mechanism</w:t>
      </w:r>
      <w:r w:rsidRPr="00440C98">
        <w:rPr>
          <w:sz w:val="14"/>
        </w:rPr>
        <w:t xml:space="preserve"> </w:t>
      </w:r>
      <w:r w:rsidRPr="00DE5553">
        <w:rPr>
          <w:rStyle w:val="StyleUnderline"/>
          <w:highlight w:val="cyan"/>
        </w:rPr>
        <w:t xml:space="preserve">make it </w:t>
      </w:r>
      <w:r w:rsidRPr="00DE5553">
        <w:rPr>
          <w:rStyle w:val="Emphasis"/>
          <w:highlight w:val="cyan"/>
        </w:rPr>
        <w:t>inevitable</w:t>
      </w:r>
      <w:r w:rsidRPr="00DE5553">
        <w:rPr>
          <w:rStyle w:val="StyleUnderline"/>
          <w:highlight w:val="cyan"/>
        </w:rPr>
        <w:t xml:space="preserve"> that </w:t>
      </w:r>
      <w:r w:rsidRPr="00800DCE">
        <w:rPr>
          <w:rStyle w:val="StyleUnderline"/>
          <w:highlight w:val="cyan"/>
        </w:rPr>
        <w:t>struggle over control of that power turns</w:t>
      </w:r>
      <w:r w:rsidRPr="00440C98">
        <w:rPr>
          <w:rStyle w:val="StyleUnderline"/>
        </w:rPr>
        <w:t xml:space="preserve"> </w:t>
      </w:r>
      <w:r w:rsidRPr="00DE5553">
        <w:rPr>
          <w:rStyle w:val="StyleUnderline"/>
          <w:highlight w:val="cyan"/>
        </w:rPr>
        <w:t xml:space="preserve">democracy </w:t>
      </w:r>
      <w:r w:rsidRPr="00440C98">
        <w:rPr>
          <w:rStyle w:val="StyleUnderline"/>
        </w:rPr>
        <w:t xml:space="preserve">into </w:t>
      </w:r>
      <w:r w:rsidRPr="00DE5553">
        <w:rPr>
          <w:rStyle w:val="StyleUnderline"/>
          <w:highlight w:val="cyan"/>
        </w:rPr>
        <w:t xml:space="preserve">a </w:t>
      </w:r>
      <w:r w:rsidRPr="00440C98">
        <w:rPr>
          <w:rStyle w:val="StyleUnderline"/>
        </w:rPr>
        <w:t xml:space="preserve">potentially mortal </w:t>
      </w:r>
      <w:r w:rsidRPr="00DE5553">
        <w:rPr>
          <w:rStyle w:val="StyleUnderline"/>
          <w:highlight w:val="cyan"/>
        </w:rPr>
        <w:t xml:space="preserve">threat to </w:t>
      </w:r>
      <w:r w:rsidRPr="00DE5553">
        <w:rPr>
          <w:rStyle w:val="Emphasis"/>
          <w:highlight w:val="cyan"/>
        </w:rPr>
        <w:t>wealth</w:t>
      </w:r>
      <w:r w:rsidRPr="00440C98">
        <w:rPr>
          <w:rStyle w:val="StyleUnderline"/>
        </w:rPr>
        <w:t xml:space="preserve"> </w:t>
      </w:r>
      <w:r w:rsidRPr="00440C98">
        <w:rPr>
          <w:sz w:val="14"/>
        </w:rPr>
        <w:t xml:space="preserve">and property. Identifying capitalism’s moral economy brings a sobering recognition of how a powerful morality of market justice can be mobilized to dictate the silencing of democratic voices in both the public and private spheres. A principal component of that </w:t>
      </w:r>
      <w:r w:rsidRPr="00440C98">
        <w:rPr>
          <w:rStyle w:val="StyleUnderline"/>
        </w:rPr>
        <w:t>struggle against democratic intrusion</w:t>
      </w:r>
      <w:r w:rsidRPr="00440C98">
        <w:rPr>
          <w:sz w:val="14"/>
        </w:rPr>
        <w:t xml:space="preserve"> into the economy i</w:t>
      </w:r>
      <w:r w:rsidRPr="00440C98">
        <w:rPr>
          <w:rStyle w:val="StyleUnderline"/>
        </w:rPr>
        <w:t>s predistributive dedemocratization</w:t>
      </w:r>
      <w:r w:rsidRPr="00440C98">
        <w:rPr>
          <w:sz w:val="14"/>
        </w:rPr>
        <w:t xml:space="preserve">—the </w:t>
      </w:r>
      <w:r w:rsidRPr="00DE5553">
        <w:rPr>
          <w:rStyle w:val="Emphasis"/>
          <w:highlight w:val="cyan"/>
        </w:rPr>
        <w:t>antidemocratic mechanisms</w:t>
      </w:r>
      <w:r w:rsidRPr="00440C98">
        <w:rPr>
          <w:sz w:val="14"/>
        </w:rPr>
        <w:t xml:space="preserve"> that are </w:t>
      </w:r>
      <w:r w:rsidRPr="00DE5553">
        <w:rPr>
          <w:rStyle w:val="Emphasis"/>
          <w:highlight w:val="cyan"/>
        </w:rPr>
        <w:t>built into the heart of the market</w:t>
      </w:r>
      <w:r w:rsidRPr="00440C98">
        <w:rPr>
          <w:sz w:val="14"/>
        </w:rPr>
        <w:t xml:space="preserve">. While there are multiple dedemocratizing devices outside the market—voter suppression, the electoral college, the unelected power of the juristocracy—it is </w:t>
      </w:r>
      <w:r w:rsidRPr="00440C98">
        <w:rPr>
          <w:rStyle w:val="StyleUnderline"/>
        </w:rPr>
        <w:t>the</w:t>
      </w:r>
      <w:r w:rsidRPr="00440C98">
        <w:rPr>
          <w:sz w:val="14"/>
        </w:rPr>
        <w:t xml:space="preserve"> relatively invisible </w:t>
      </w:r>
      <w:r w:rsidRPr="00440C98">
        <w:rPr>
          <w:rStyle w:val="StyleUnderline"/>
        </w:rPr>
        <w:t>internal instruments</w:t>
      </w:r>
      <w:r w:rsidRPr="00440C98">
        <w:rPr>
          <w:sz w:val="14"/>
        </w:rPr>
        <w:t xml:space="preserve"> of dedemocratization that are especially lethal as they are obscured under the guise the market’s “natural processes.” Dedemocratization and citizen exclusion are built into the institutional infrastructure of market society to ensure its freedom from a democratic citizenry. For Polanyi</w:t>
      </w:r>
      <w:r w:rsidRPr="00440C98">
        <w:rPr>
          <w:rStyle w:val="StyleUnderline"/>
        </w:rPr>
        <w:t>, dedemocratization is</w:t>
      </w:r>
      <w:r w:rsidRPr="00440C98">
        <w:rPr>
          <w:sz w:val="14"/>
        </w:rPr>
        <w:t xml:space="preserve"> </w:t>
      </w:r>
      <w:r w:rsidRPr="00440C98">
        <w:rPr>
          <w:rStyle w:val="StyleUnderline"/>
        </w:rPr>
        <w:t>foundational</w:t>
      </w:r>
      <w:r w:rsidRPr="00440C98">
        <w:rPr>
          <w:sz w:val="14"/>
        </w:rPr>
        <w:t xml:space="preserve"> </w:t>
      </w:r>
      <w:r w:rsidRPr="00440C98">
        <w:rPr>
          <w:rStyle w:val="StyleUnderline"/>
        </w:rPr>
        <w:t>to</w:t>
      </w:r>
      <w:r w:rsidRPr="00440C98">
        <w:rPr>
          <w:sz w:val="14"/>
        </w:rPr>
        <w:t xml:space="preserve"> the structural calculus of </w:t>
      </w:r>
      <w:r w:rsidRPr="00440C98">
        <w:rPr>
          <w:rStyle w:val="StyleUnderline"/>
        </w:rPr>
        <w:t>marketization</w:t>
      </w:r>
      <w:r w:rsidRPr="00440C98">
        <w:rPr>
          <w:sz w:val="14"/>
        </w:rPr>
        <w:t xml:space="preserve">, making the silencing of the demos not merely a consequence but a causal agent in modern market dynamics and social exclusion. </w:t>
      </w:r>
      <w:r w:rsidRPr="00440C98">
        <w:rPr>
          <w:rStyle w:val="StyleUnderline"/>
        </w:rPr>
        <w:t>Markets are predistributively designed to dedemocratize</w:t>
      </w:r>
      <w:r w:rsidRPr="00440C98">
        <w:rPr>
          <w:sz w:val="14"/>
        </w:rPr>
        <w:t xml:space="preserve">, thus </w:t>
      </w:r>
      <w:r w:rsidRPr="00440C98">
        <w:rPr>
          <w:rStyle w:val="StyleUnderline"/>
        </w:rPr>
        <w:t>turning citizens into subjects</w:t>
      </w:r>
      <w:r w:rsidRPr="00440C98">
        <w:rPr>
          <w:sz w:val="14"/>
        </w:rPr>
        <w:t xml:space="preserve"> (Somers 2022b).</w:t>
      </w:r>
    </w:p>
    <w:p w14:paraId="00CCA8B7" w14:textId="77777777" w:rsidR="00F9238A" w:rsidRPr="00440C98" w:rsidRDefault="00F9238A" w:rsidP="00F9238A">
      <w:pPr>
        <w:rPr>
          <w:sz w:val="14"/>
        </w:rPr>
      </w:pPr>
      <w:r w:rsidRPr="00440C98">
        <w:rPr>
          <w:sz w:val="14"/>
        </w:rPr>
        <w:t>This article moves from Polanyi to Piketty, and probes Piketty’s work as successively developed in three of his books over the last decade. The themes discussed can be previewed in four points:</w:t>
      </w:r>
    </w:p>
    <w:p w14:paraId="46712841" w14:textId="77777777" w:rsidR="00F9238A" w:rsidRPr="00440C98" w:rsidRDefault="00F9238A" w:rsidP="00F9238A">
      <w:pPr>
        <w:rPr>
          <w:sz w:val="14"/>
        </w:rPr>
      </w:pPr>
      <w:r w:rsidRPr="00440C98">
        <w:rPr>
          <w:sz w:val="14"/>
        </w:rPr>
        <w:t>1) C21 breaks through the decades-long indifference towards inequality by explaining wealth and property’s consistently faster rate of growth over that of labor income to have been inherent to capitalist societies for over two hundred years—the r&gt;g inequality. C21 exhibits a tension between a naturalized formalizing of the dynamics driving inequality and Piketty’s sometimes explicit but secondary argument that power and institutions are the critical forces shaping this appearance of natural market forces. While C21 tilts overly toward naturalism, however, in CI historical institutionalism predominates and renders a powerful explanation of how institutionalist forces have operated over time and place to create a sequence of justificatory regimes of inequality, culminating in today’s extreme “hypercapitalism” and a paralyzing divide between a “Merchant Right” and a “Brahmin Left” in modern politics.</w:t>
      </w:r>
    </w:p>
    <w:p w14:paraId="7E223328" w14:textId="77777777" w:rsidR="00F9238A" w:rsidRPr="00440C98" w:rsidRDefault="00F9238A" w:rsidP="00F9238A">
      <w:pPr>
        <w:rPr>
          <w:sz w:val="14"/>
        </w:rPr>
      </w:pPr>
      <w:r w:rsidRPr="00440C98">
        <w:rPr>
          <w:sz w:val="14"/>
        </w:rPr>
        <w:t>2) CI’s turn to institutionalism points to how moral economies designed to justify inequality are critical mechanisms in the work of sustaining property dominance and in keeping democracy at bay. Although the arguments falter somewhat at times in abstracting the ideologies too sharply from the political economic regimes, Piketty nonetheless demonstrates how patterns of inequality and social exclusion cannot be explained independently of the causal powers exercised by this historical sequence of “inequality regimes.”</w:t>
      </w:r>
    </w:p>
    <w:p w14:paraId="01118045" w14:textId="77777777" w:rsidR="00F9238A" w:rsidRPr="00440C98" w:rsidRDefault="00F9238A" w:rsidP="00F9238A">
      <w:pPr>
        <w:rPr>
          <w:sz w:val="14"/>
        </w:rPr>
      </w:pPr>
      <w:r w:rsidRPr="00440C98">
        <w:rPr>
          <w:sz w:val="14"/>
        </w:rPr>
        <w:t>3) CI and BHE, unlike C21,drill down to the power of law in political economy and discover the strength of legal predistribution in shaping inequality, even reporting that compared to redistributive policies, predistribution has greater influence in determining comparative levels of inequality (Bozio et al. 2023). Curiously, however, in both books, Piketty’s agenda for a “participatory democratic socialist” alternative to hypercapitalism leaves predistribution out of the picture and reverts almost exclusively to redistributive progressive taxation and a revived welfare state as the main mechanisms to combat inequality. At the same time, BHE in particular makes clear the porousness of the line dividing redistribution and predistribution; for example, the availability of public goods by a welfare state will by definition slow down neoliberalism’s accelerating commodification of the citizenry by loosening employers’ power over the lives of working people, just as imposing a 90% marginal tax on extremely high incomes will deter corporations from offering exorbitant compensation to CEOs since they won’t be willing for so much of that pay to go to the government in taxes, thus imposing a de facto ceiling on top incomes and reducing the pay gap between employers and employees.</w:t>
      </w:r>
    </w:p>
    <w:p w14:paraId="1772786A" w14:textId="77777777" w:rsidR="00F9238A" w:rsidRPr="00440C98" w:rsidRDefault="00F9238A" w:rsidP="00F9238A">
      <w:pPr>
        <w:rPr>
          <w:sz w:val="14"/>
        </w:rPr>
      </w:pPr>
      <w:r w:rsidRPr="00440C98">
        <w:rPr>
          <w:sz w:val="14"/>
        </w:rPr>
        <w:t xml:space="preserve">4) Piketty’s position has evolved dramatically over time, and his shifts towards institutionalism and predistribution––above all, his prioritizing decommodification and redemocratization––are instructive for understanding the necessary steps toward a critical political economy. But his continuous </w:t>
      </w:r>
      <w:r w:rsidRPr="00440C98">
        <w:rPr>
          <w:rStyle w:val="StyleUnderline"/>
        </w:rPr>
        <w:t>prioritizing</w:t>
      </w:r>
      <w:r w:rsidRPr="00440C98">
        <w:rPr>
          <w:sz w:val="14"/>
        </w:rPr>
        <w:t xml:space="preserve"> of </w:t>
      </w:r>
      <w:r w:rsidRPr="00440C98">
        <w:rPr>
          <w:rStyle w:val="StyleUnderline"/>
        </w:rPr>
        <w:t>redistributive solutions</w:t>
      </w:r>
      <w:r w:rsidRPr="00440C98">
        <w:rPr>
          <w:sz w:val="14"/>
        </w:rPr>
        <w:t xml:space="preserve"> over predistributive ones </w:t>
      </w:r>
      <w:r w:rsidRPr="00440C98">
        <w:rPr>
          <w:rStyle w:val="StyleUnderline"/>
        </w:rPr>
        <w:t>creates political problems</w:t>
      </w:r>
      <w:r w:rsidRPr="00440C98">
        <w:rPr>
          <w:sz w:val="14"/>
        </w:rPr>
        <w:t xml:space="preserve"> for a progressive agenda: </w:t>
      </w:r>
      <w:r w:rsidRPr="00440C98">
        <w:rPr>
          <w:rStyle w:val="StyleUnderline"/>
        </w:rPr>
        <w:t>It inadvertently endorses the idea that it is best to leave market forces unimpeded</w:t>
      </w:r>
      <w:r w:rsidRPr="00440C98">
        <w:rPr>
          <w:sz w:val="14"/>
        </w:rPr>
        <w:t xml:space="preserve"> </w:t>
      </w:r>
      <w:r w:rsidRPr="00440C98">
        <w:rPr>
          <w:rStyle w:val="StyleUnderline"/>
        </w:rPr>
        <w:t>and to rely on government to do remedial egalitarian reshuffling</w:t>
      </w:r>
      <w:r w:rsidRPr="00440C98">
        <w:rPr>
          <w:sz w:val="14"/>
        </w:rPr>
        <w:t xml:space="preserve"> of income after the fact. </w:t>
      </w:r>
      <w:r w:rsidRPr="00440C98">
        <w:rPr>
          <w:rStyle w:val="StyleUnderline"/>
        </w:rPr>
        <w:t>It bypasses the link between redistributive social policies and white supremacy</w:t>
      </w:r>
      <w:r w:rsidRPr="00440C98">
        <w:rPr>
          <w:sz w:val="14"/>
        </w:rPr>
        <w:t xml:space="preserve">. It deflects attention from the coercive powers of predistributive dedemocratization. It insufficiently recognizes how the courts work to racially exclude. And </w:t>
      </w:r>
      <w:r w:rsidRPr="00440C98">
        <w:rPr>
          <w:rStyle w:val="StyleUnderline"/>
        </w:rPr>
        <w:t>it misses the connection between the center-left’s abandonment of predistributive policies and the steady exodus of white working-class voters to right-wing parties</w:t>
      </w:r>
      <w:r w:rsidRPr="00440C98">
        <w:rPr>
          <w:sz w:val="14"/>
        </w:rPr>
        <w:t>.</w:t>
      </w:r>
    </w:p>
    <w:p w14:paraId="1D822778" w14:textId="77777777" w:rsidR="00F9238A" w:rsidRPr="00440C98" w:rsidRDefault="00F9238A" w:rsidP="00F9238A">
      <w:pPr>
        <w:rPr>
          <w:sz w:val="14"/>
        </w:rPr>
      </w:pPr>
      <w:r w:rsidRPr="00440C98">
        <w:rPr>
          <w:sz w:val="14"/>
        </w:rPr>
        <w:t>These concerns notwithstanding, my goal is not to weigh the merits of these two thinkers against each other, but to use the dialogue to find their commonalities despite the differences and ask how the best of each might be combined. In discovering these commonalities—a shared commitment to the historical institutional foundations of a critical political economy, to theorizing the commodifying work of markets, and to a mutual understanding of the inherent menace to democratic fragility posed by market capitalism––we see that Piketty comes to share much with Polanyi’s analysis of market society’s unremitting undermining of the freedom of most people, as well as with his prioritizing of decommodification and democratization as the chief vectors of a countervailing movement toward democratic socialism. That mutual understanding can be captured under the rubric of what I call a predistributive democracy.</w:t>
      </w:r>
    </w:p>
    <w:p w14:paraId="2530E4F9" w14:textId="77777777" w:rsidR="00F9238A" w:rsidRPr="00440C98" w:rsidRDefault="00F9238A" w:rsidP="00F9238A">
      <w:pPr>
        <w:rPr>
          <w:sz w:val="14"/>
        </w:rPr>
      </w:pPr>
      <w:r w:rsidRPr="00440C98">
        <w:rPr>
          <w:rStyle w:val="StyleUnderline"/>
        </w:rPr>
        <w:t xml:space="preserve">A </w:t>
      </w:r>
      <w:r w:rsidRPr="00DE5553">
        <w:rPr>
          <w:rStyle w:val="Emphasis"/>
          <w:highlight w:val="cyan"/>
        </w:rPr>
        <w:t>predistributive democracy</w:t>
      </w:r>
      <w:r w:rsidRPr="00DE5553">
        <w:rPr>
          <w:rStyle w:val="StyleUnderline"/>
          <w:highlight w:val="cyan"/>
        </w:rPr>
        <w:t xml:space="preserve"> is</w:t>
      </w:r>
      <w:r w:rsidRPr="00440C98">
        <w:rPr>
          <w:sz w:val="14"/>
        </w:rPr>
        <w:t xml:space="preserve"> an alternative political economy, </w:t>
      </w:r>
      <w:r w:rsidRPr="00DE5553">
        <w:rPr>
          <w:rStyle w:val="StyleUnderline"/>
          <w:highlight w:val="cyan"/>
        </w:rPr>
        <w:t xml:space="preserve">a </w:t>
      </w:r>
      <w:r w:rsidRPr="00440C98">
        <w:rPr>
          <w:rStyle w:val="StyleUnderline"/>
        </w:rPr>
        <w:t xml:space="preserve">moral </w:t>
      </w:r>
      <w:r w:rsidRPr="00DE5553">
        <w:rPr>
          <w:rStyle w:val="StyleUnderline"/>
          <w:highlight w:val="cyan"/>
        </w:rPr>
        <w:t>political countervision</w:t>
      </w:r>
      <w:r w:rsidRPr="00440C98">
        <w:rPr>
          <w:sz w:val="14"/>
        </w:rPr>
        <w:t>, and</w:t>
      </w:r>
      <w:r w:rsidRPr="00440C98">
        <w:rPr>
          <w:rStyle w:val="StyleUnderline"/>
        </w:rPr>
        <w:t xml:space="preserve"> a strategic agenda </w:t>
      </w:r>
      <w:r w:rsidRPr="00DE5553">
        <w:rPr>
          <w:rStyle w:val="StyleUnderline"/>
          <w:highlight w:val="cyan"/>
        </w:rPr>
        <w:t>for</w:t>
      </w:r>
      <w:r w:rsidRPr="00440C98">
        <w:rPr>
          <w:sz w:val="14"/>
        </w:rPr>
        <w:t xml:space="preserve"> structural and ideational “</w:t>
      </w:r>
      <w:r w:rsidRPr="00DE5553">
        <w:rPr>
          <w:rStyle w:val="Emphasis"/>
          <w:highlight w:val="cyan"/>
        </w:rPr>
        <w:t>non-reformist reform</w:t>
      </w:r>
      <w:r w:rsidRPr="00440C98">
        <w:rPr>
          <w:rStyle w:val="Emphasis"/>
        </w:rPr>
        <w:t>s”</w:t>
      </w:r>
      <w:r w:rsidRPr="00440C98">
        <w:rPr>
          <w:sz w:val="14"/>
        </w:rPr>
        <w:t xml:space="preserve"> (Akbar 2023; Gamal 2023; Klare 2023; Wright 2010, 2019)— an agenda that diagnoses inequality not simply as a problem of income distribution but of the maldistribution of power and the acceleration of commodification, dedemocratization, and authoritarian rule. </w:t>
      </w:r>
      <w:r w:rsidRPr="00440C98">
        <w:rPr>
          <w:rStyle w:val="StyleUnderline"/>
        </w:rPr>
        <w:t xml:space="preserve">A predistributive democracy is both </w:t>
      </w:r>
      <w:r w:rsidRPr="00440C98">
        <w:rPr>
          <w:rStyle w:val="Emphasis"/>
        </w:rPr>
        <w:t>end and means</w:t>
      </w:r>
      <w:r w:rsidRPr="00440C98">
        <w:rPr>
          <w:sz w:val="14"/>
        </w:rPr>
        <w:t xml:space="preserve">—a vision to “build democratic power toward emancipatory horizons...beyond legal reforms” (Akbar 2023), in which </w:t>
      </w:r>
      <w:r w:rsidRPr="00DE5553">
        <w:rPr>
          <w:rStyle w:val="StyleUnderline"/>
          <w:highlight w:val="cyan"/>
        </w:rPr>
        <w:t>decommodification</w:t>
      </w:r>
      <w:r w:rsidRPr="00440C98">
        <w:rPr>
          <w:sz w:val="14"/>
        </w:rPr>
        <w:t xml:space="preserve">, full </w:t>
      </w:r>
      <w:r w:rsidRPr="00DE5553">
        <w:rPr>
          <w:rStyle w:val="StyleUnderline"/>
          <w:highlight w:val="cyan"/>
        </w:rPr>
        <w:t xml:space="preserve">democratization of public </w:t>
      </w:r>
      <w:r w:rsidRPr="00440C98">
        <w:rPr>
          <w:rStyle w:val="StyleUnderline"/>
        </w:rPr>
        <w:t xml:space="preserve">and </w:t>
      </w:r>
      <w:r w:rsidRPr="00DE5553">
        <w:rPr>
          <w:rStyle w:val="StyleUnderline"/>
          <w:highlight w:val="cyan"/>
        </w:rPr>
        <w:t>private spheres</w:t>
      </w:r>
      <w:r w:rsidRPr="00440C98">
        <w:rPr>
          <w:sz w:val="14"/>
        </w:rPr>
        <w:t xml:space="preserve">, and </w:t>
      </w:r>
      <w:r w:rsidRPr="00440C98">
        <w:rPr>
          <w:rStyle w:val="StyleUnderline"/>
        </w:rPr>
        <w:t>freedom from racialized and gendered subjection are the aspirational goal</w:t>
      </w:r>
      <w:r w:rsidRPr="00440C98">
        <w:rPr>
          <w:sz w:val="14"/>
        </w:rPr>
        <w:t xml:space="preserve">s. At the same time, a </w:t>
      </w:r>
      <w:r w:rsidRPr="00440C98">
        <w:rPr>
          <w:rStyle w:val="StyleUnderline"/>
        </w:rPr>
        <w:t>predistributive</w:t>
      </w:r>
      <w:r w:rsidRPr="00440C98">
        <w:rPr>
          <w:sz w:val="14"/>
        </w:rPr>
        <w:t xml:space="preserve"> </w:t>
      </w:r>
      <w:r w:rsidRPr="00440C98">
        <w:rPr>
          <w:rStyle w:val="StyleUnderline"/>
        </w:rPr>
        <w:t xml:space="preserve">democracy spells out how </w:t>
      </w:r>
      <w:r w:rsidRPr="00DE5553">
        <w:rPr>
          <w:rStyle w:val="StyleUnderline"/>
          <w:highlight w:val="cyan"/>
        </w:rPr>
        <w:t xml:space="preserve">to mobilize </w:t>
      </w:r>
      <w:r w:rsidRPr="00440C98">
        <w:rPr>
          <w:rStyle w:val="StyleUnderline"/>
        </w:rPr>
        <w:t xml:space="preserve">the </w:t>
      </w:r>
      <w:r w:rsidRPr="00DE5553">
        <w:rPr>
          <w:rStyle w:val="Emphasis"/>
          <w:highlight w:val="cyan"/>
        </w:rPr>
        <w:t>countervailing power</w:t>
      </w:r>
      <w:r w:rsidRPr="00440C98">
        <w:rPr>
          <w:sz w:val="14"/>
        </w:rPr>
        <w:t xml:space="preserve"> (Galbraith 2012 [1952]) of a democratic citizenry.</w:t>
      </w:r>
    </w:p>
    <w:p w14:paraId="5FCCF364" w14:textId="77777777" w:rsidR="00F9238A" w:rsidRPr="00440C98" w:rsidRDefault="00F9238A" w:rsidP="00F9238A">
      <w:pPr>
        <w:rPr>
          <w:sz w:val="14"/>
        </w:rPr>
      </w:pPr>
      <w:r w:rsidRPr="00440C98">
        <w:rPr>
          <w:rStyle w:val="StyleUnderline"/>
        </w:rPr>
        <w:t>Market justice dictates</w:t>
      </w:r>
      <w:r w:rsidRPr="00440C98">
        <w:rPr>
          <w:sz w:val="14"/>
        </w:rPr>
        <w:t xml:space="preserve"> that the economy—because it is a self-regulating mechanism free of power and politics and biased interests--must be fully insulated from the “outside” forces of the democratic populace. Introducing the concept of </w:t>
      </w:r>
      <w:r w:rsidRPr="00440C98">
        <w:rPr>
          <w:rStyle w:val="Emphasis"/>
        </w:rPr>
        <w:t>extractive social predistribution</w:t>
      </w:r>
      <w:r w:rsidRPr="00440C98">
        <w:rPr>
          <w:sz w:val="14"/>
        </w:rPr>
        <w:t xml:space="preserve"> (Somers 2021) helps explain that the citizenry is not a political force outside the economy––whose influence in market processes is illegitimate––but a source of extracted value inside the economy that is critical to market processes and capital accumulation. This justifies the moral and political right of citizens to exercise democratic authority inside the market. The challenge is to devise strategies for turning the policies and legal mechanisms of neoliberal predistribution against their dedemocratizing, commodifying, and exclusionary logics.</w:t>
      </w:r>
    </w:p>
    <w:p w14:paraId="54A23E19" w14:textId="77777777" w:rsidR="00F9238A" w:rsidRPr="00440C98" w:rsidRDefault="00F9238A" w:rsidP="00F9238A">
      <w:pPr>
        <w:rPr>
          <w:sz w:val="14"/>
        </w:rPr>
      </w:pPr>
      <w:r w:rsidRPr="00440C98">
        <w:rPr>
          <w:sz w:val="14"/>
        </w:rPr>
        <w:t xml:space="preserve">The article concludes by commending Polanyi and Piketty as potential recruits for LPE’s effort to create a new political economy that places “themes of power, equality, and democracy” at the center of the project (Britton-Purdy et al. 2020). At the same time, however, their work warns against the folly of any complacency about the success of this venture. Revisiting Polanyi’s analysis (GT, 139-40, 231-56) of </w:t>
      </w:r>
      <w:r w:rsidRPr="00DE5553">
        <w:rPr>
          <w:rStyle w:val="StyleUnderline"/>
          <w:highlight w:val="cyan"/>
        </w:rPr>
        <w:t>the conflict</w:t>
      </w:r>
      <w:r w:rsidRPr="00440C98">
        <w:rPr>
          <w:rStyle w:val="StyleUnderline"/>
        </w:rPr>
        <w:t xml:space="preserve"> in the 1930s </w:t>
      </w:r>
      <w:r w:rsidRPr="00DE5553">
        <w:rPr>
          <w:rStyle w:val="StyleUnderline"/>
          <w:highlight w:val="cyan"/>
        </w:rPr>
        <w:t xml:space="preserve">that catapulted Europe into </w:t>
      </w:r>
      <w:r w:rsidRPr="00DE5553">
        <w:rPr>
          <w:rStyle w:val="Emphasis"/>
          <w:highlight w:val="cyan"/>
        </w:rPr>
        <w:t>fascism</w:t>
      </w:r>
      <w:r w:rsidRPr="00DE5553">
        <w:rPr>
          <w:rStyle w:val="StyleUnderline"/>
          <w:highlight w:val="cyan"/>
        </w:rPr>
        <w:t xml:space="preserve"> should alert us to</w:t>
      </w:r>
      <w:r w:rsidRPr="00440C98">
        <w:rPr>
          <w:sz w:val="14"/>
        </w:rPr>
        <w:t xml:space="preserve"> the current precarity of democratic fragility.11 </w:t>
      </w:r>
      <w:r w:rsidRPr="00440C98">
        <w:rPr>
          <w:rStyle w:val="StyleUnderline"/>
        </w:rPr>
        <w:t>Piketty</w:t>
      </w:r>
      <w:r w:rsidRPr="00440C98">
        <w:rPr>
          <w:sz w:val="14"/>
        </w:rPr>
        <w:t xml:space="preserve"> (2020, 2022) </w:t>
      </w:r>
      <w:r w:rsidRPr="00440C98">
        <w:rPr>
          <w:rStyle w:val="StyleUnderline"/>
        </w:rPr>
        <w:t>echoes</w:t>
      </w:r>
      <w:r w:rsidRPr="00440C98">
        <w:rPr>
          <w:sz w:val="14"/>
        </w:rPr>
        <w:t xml:space="preserve"> </w:t>
      </w:r>
      <w:r w:rsidRPr="00DE5553">
        <w:rPr>
          <w:rStyle w:val="StyleUnderline"/>
          <w:highlight w:val="cyan"/>
        </w:rPr>
        <w:t>this</w:t>
      </w:r>
      <w:r w:rsidRPr="00440C98">
        <w:rPr>
          <w:sz w:val="14"/>
        </w:rPr>
        <w:t xml:space="preserve"> analysis in his picture of </w:t>
      </w:r>
      <w:r w:rsidRPr="00440C98">
        <w:rPr>
          <w:rStyle w:val="StyleUnderline"/>
        </w:rPr>
        <w:t xml:space="preserve">a </w:t>
      </w:r>
      <w:r w:rsidRPr="00440C98">
        <w:rPr>
          <w:sz w:val="14"/>
        </w:rPr>
        <w:t xml:space="preserve">similar </w:t>
      </w:r>
      <w:r w:rsidRPr="00DE5553">
        <w:rPr>
          <w:rStyle w:val="Emphasis"/>
          <w:highlight w:val="cyan"/>
        </w:rPr>
        <w:t xml:space="preserve">fork in the road </w:t>
      </w:r>
      <w:r w:rsidRPr="00440C98">
        <w:rPr>
          <w:rStyle w:val="Emphasis"/>
        </w:rPr>
        <w:t>today</w:t>
      </w:r>
      <w:r w:rsidRPr="00440C98">
        <w:rPr>
          <w:sz w:val="14"/>
        </w:rPr>
        <w:t xml:space="preserve"> </w:t>
      </w:r>
      <w:r w:rsidRPr="00DE5553">
        <w:rPr>
          <w:rStyle w:val="StyleUnderline"/>
          <w:highlight w:val="cyan"/>
        </w:rPr>
        <w:t xml:space="preserve">between </w:t>
      </w:r>
      <w:r w:rsidRPr="00DE5553">
        <w:rPr>
          <w:rStyle w:val="Emphasis"/>
          <w:highlight w:val="cyan"/>
        </w:rPr>
        <w:t>democratic survival</w:t>
      </w:r>
      <w:r w:rsidRPr="00DE5553">
        <w:rPr>
          <w:rStyle w:val="StyleUnderline"/>
          <w:highlight w:val="cyan"/>
        </w:rPr>
        <w:t xml:space="preserve"> and </w:t>
      </w:r>
      <w:r w:rsidRPr="00DE5553">
        <w:rPr>
          <w:rStyle w:val="Emphasis"/>
          <w:highlight w:val="cyan"/>
        </w:rPr>
        <w:t>hypercapitalist barbarism</w:t>
      </w:r>
      <w:r w:rsidRPr="00440C98">
        <w:rPr>
          <w:sz w:val="14"/>
        </w:rPr>
        <w:t xml:space="preserve">. </w:t>
      </w:r>
      <w:r w:rsidRPr="00440C98">
        <w:rPr>
          <w:rStyle w:val="StyleUnderline"/>
        </w:rPr>
        <w:t>The link between</w:t>
      </w:r>
      <w:r w:rsidRPr="00440C98">
        <w:rPr>
          <w:sz w:val="14"/>
        </w:rPr>
        <w:t xml:space="preserve"> increasingly </w:t>
      </w:r>
      <w:r w:rsidRPr="00440C98">
        <w:rPr>
          <w:rStyle w:val="StyleUnderline"/>
        </w:rPr>
        <w:t>monstrous</w:t>
      </w:r>
      <w:r w:rsidRPr="00440C98">
        <w:rPr>
          <w:sz w:val="14"/>
        </w:rPr>
        <w:t xml:space="preserve"> expressions of </w:t>
      </w:r>
      <w:r w:rsidRPr="00440C98">
        <w:rPr>
          <w:rStyle w:val="StyleUnderline"/>
        </w:rPr>
        <w:t>neoliberal social exclusion</w:t>
      </w:r>
      <w:r w:rsidRPr="00440C98">
        <w:rPr>
          <w:sz w:val="14"/>
        </w:rPr>
        <w:t xml:space="preserve"> </w:t>
      </w:r>
      <w:r w:rsidRPr="00440C98">
        <w:rPr>
          <w:rStyle w:val="StyleUnderline"/>
        </w:rPr>
        <w:t>and</w:t>
      </w:r>
      <w:r w:rsidRPr="00440C98">
        <w:rPr>
          <w:sz w:val="14"/>
        </w:rPr>
        <w:t xml:space="preserve"> successful ventures towards </w:t>
      </w:r>
      <w:r w:rsidRPr="00440C98">
        <w:rPr>
          <w:rStyle w:val="StyleUnderline"/>
        </w:rPr>
        <w:t xml:space="preserve">capital’s freedom from democracy </w:t>
      </w:r>
      <w:r w:rsidRPr="00440C98">
        <w:rPr>
          <w:sz w:val="14"/>
        </w:rPr>
        <w:t xml:space="preserve">(for example, Slobodian 2023) reprise the conditions Polanyi so carefully theorized eighty years ago—above all, </w:t>
      </w:r>
      <w:r w:rsidRPr="00440C98">
        <w:rPr>
          <w:rStyle w:val="StyleUnderline"/>
        </w:rPr>
        <w:t xml:space="preserve">the impulse within </w:t>
      </w:r>
      <w:r w:rsidRPr="00DE5553">
        <w:rPr>
          <w:rStyle w:val="StyleUnderline"/>
          <w:highlight w:val="cyan"/>
        </w:rPr>
        <w:t xml:space="preserve">today’s </w:t>
      </w:r>
      <w:r w:rsidRPr="00440C98">
        <w:rPr>
          <w:rStyle w:val="StyleUnderline"/>
        </w:rPr>
        <w:t xml:space="preserve">conservatives and moneyed </w:t>
      </w:r>
      <w:r w:rsidRPr="00DE5553">
        <w:rPr>
          <w:rStyle w:val="StyleUnderline"/>
          <w:highlight w:val="cyan"/>
        </w:rPr>
        <w:t>elites</w:t>
      </w:r>
      <w:r w:rsidRPr="00440C98">
        <w:rPr>
          <w:sz w:val="14"/>
        </w:rPr>
        <w:t xml:space="preserve"> </w:t>
      </w:r>
      <w:r w:rsidRPr="00440C98">
        <w:rPr>
          <w:rStyle w:val="StyleUnderline"/>
        </w:rPr>
        <w:t xml:space="preserve">to </w:t>
      </w:r>
      <w:r w:rsidRPr="00DE5553">
        <w:rPr>
          <w:rStyle w:val="StyleUnderline"/>
          <w:highlight w:val="cyan"/>
        </w:rPr>
        <w:t>embrace</w:t>
      </w:r>
      <w:r w:rsidRPr="00440C98">
        <w:rPr>
          <w:rStyle w:val="StyleUnderline"/>
        </w:rPr>
        <w:t xml:space="preserve"> </w:t>
      </w:r>
      <w:r w:rsidRPr="00DE5553">
        <w:rPr>
          <w:rStyle w:val="Emphasis"/>
          <w:highlight w:val="cyan"/>
        </w:rPr>
        <w:t>autocratic rule</w:t>
      </w:r>
      <w:r w:rsidRPr="00440C98">
        <w:rPr>
          <w:sz w:val="14"/>
        </w:rPr>
        <w:t xml:space="preserve"> over even the mildest socioeconomic reforms and rid themselves of the democratic menace. When faced with a choice between what they deem to be economic policies inimical to their financial interest and the suppression of democracy with the aid of an authoritarian state, today’s elites, like yesterday’s, opt for the latter (Bouie 2024; Pistor 2024a, b; Luce 2024; Levitsky and Ziblatt 2018, 2023). Today, as Gerstle (2024) observes, “[e]xpressing contempt for democracy and the Constitution has now become a reasonable––even fashionable––position for a US presidential nominee to hold.” </w:t>
      </w:r>
      <w:r w:rsidRPr="00DE5553">
        <w:rPr>
          <w:rStyle w:val="StyleUnderline"/>
          <w:highlight w:val="cyan"/>
        </w:rPr>
        <w:t>Organizing</w:t>
      </w:r>
      <w:r w:rsidRPr="00440C98">
        <w:rPr>
          <w:sz w:val="14"/>
        </w:rPr>
        <w:t xml:space="preserve"> a movement of </w:t>
      </w:r>
      <w:r w:rsidRPr="00DE5553">
        <w:rPr>
          <w:rStyle w:val="StyleUnderline"/>
          <w:highlight w:val="cyan"/>
        </w:rPr>
        <w:t>countervailing</w:t>
      </w:r>
      <w:r w:rsidRPr="00440C98">
        <w:rPr>
          <w:sz w:val="14"/>
        </w:rPr>
        <w:t xml:space="preserve"> democratic </w:t>
      </w:r>
      <w:r w:rsidRPr="00DE5553">
        <w:rPr>
          <w:rStyle w:val="StyleUnderline"/>
          <w:highlight w:val="cyan"/>
        </w:rPr>
        <w:t>power</w:t>
      </w:r>
      <w:r w:rsidRPr="00440C98">
        <w:rPr>
          <w:sz w:val="14"/>
        </w:rPr>
        <w:t>—informed by the lessons of Polanyi and Piketty (and Galbraith [1952] 2012)—</w:t>
      </w:r>
      <w:r w:rsidRPr="00DE5553">
        <w:rPr>
          <w:rStyle w:val="StyleUnderline"/>
          <w:highlight w:val="cyan"/>
        </w:rPr>
        <w:t>could not be more urgent</w:t>
      </w:r>
      <w:r w:rsidRPr="00DE5553">
        <w:rPr>
          <w:sz w:val="14"/>
          <w:highlight w:val="cyan"/>
        </w:rPr>
        <w:t>.</w:t>
      </w:r>
    </w:p>
    <w:p w14:paraId="6F35237D" w14:textId="77777777" w:rsidR="00F9238A" w:rsidRPr="00351933" w:rsidRDefault="00F9238A" w:rsidP="00F9238A">
      <w:pPr>
        <w:pStyle w:val="Heading4"/>
      </w:pPr>
      <w:r>
        <w:t xml:space="preserve">Plan to restore status quo ante collective bargaining rights for an apolitical civil service treats the law as separate from political and economic power.  The administration is waging war, not arguing over legal interpretation.  </w:t>
      </w:r>
    </w:p>
    <w:p w14:paraId="649F6D84" w14:textId="77777777" w:rsidR="00F9238A" w:rsidRDefault="00F9238A" w:rsidP="00F9238A">
      <w:r>
        <w:t xml:space="preserve">Hamilton </w:t>
      </w:r>
      <w:r w:rsidRPr="008A4830">
        <w:rPr>
          <w:rStyle w:val="Style13ptBold"/>
        </w:rPr>
        <w:t>NOLAN</w:t>
      </w:r>
      <w:r>
        <w:t xml:space="preserve"> Former Full Time Labor Reporter for In These Times, Current Contributor The Guardian and In These Times 3-28-</w:t>
      </w:r>
      <w:r w:rsidRPr="004B274A">
        <w:rPr>
          <w:rStyle w:val="Style13ptBold"/>
        </w:rPr>
        <w:t>25</w:t>
      </w:r>
      <w:r w:rsidRPr="004B274A">
        <w:t xml:space="preserve"> https://www.hamiltonnolan.com/p/they-are-going-to-take-everything</w:t>
      </w:r>
      <w:r>
        <w:t xml:space="preserve"> “</w:t>
      </w:r>
      <w:r w:rsidRPr="004B274A">
        <w:t>They Are Going to Take Everything If We Don't Stop Them</w:t>
      </w:r>
      <w:r>
        <w:t>” How Things Work Substack</w:t>
      </w:r>
    </w:p>
    <w:p w14:paraId="53394B93" w14:textId="77777777" w:rsidR="00F9238A" w:rsidRDefault="00F9238A" w:rsidP="00F9238A">
      <w:r>
        <w:t xml:space="preserve">You may recall that earlier this month, the Trump administration declared that it was unilaterally tossing out the union contract covering 50,000 TSA workers. When that happened, I said that it was the worst thing to happen to unions in America in my lifetime. And it was. This latest action is many times worse. It is multiplying the unilateral attack on workers at a single agency across the entire federal government. When a presidential administration does the two worst things in the past half century within three weeks of one another, that is enough data to understand what is happening. With two points, you can draw a line. </w:t>
      </w:r>
      <w:r w:rsidRPr="00FB2869">
        <w:rPr>
          <w:rStyle w:val="StyleUnderline"/>
          <w:highlight w:val="yellow"/>
        </w:rPr>
        <w:t xml:space="preserve">Now is not the time for organized labor to </w:t>
      </w:r>
      <w:r w:rsidRPr="00FB2869">
        <w:rPr>
          <w:rStyle w:val="Emphasis"/>
          <w:highlight w:val="yellow"/>
        </w:rPr>
        <w:t>sit in conference rooms with their lawyers</w:t>
      </w:r>
      <w:r w:rsidRPr="00FB2869">
        <w:rPr>
          <w:rStyle w:val="StyleUnderline"/>
          <w:highlight w:val="yellow"/>
        </w:rPr>
        <w:t xml:space="preserve"> going “</w:t>
      </w:r>
      <w:r w:rsidRPr="00FB2869">
        <w:rPr>
          <w:rStyle w:val="Emphasis"/>
          <w:highlight w:val="yellow"/>
        </w:rPr>
        <w:t>Ermm, well, this is certainly a rather radical interpretation of the Civil Service Reform Act of 1978</w:t>
      </w:r>
      <w:r w:rsidRPr="00FB2869">
        <w:rPr>
          <w:highlight w:val="yellow"/>
        </w:rPr>
        <w:t>!</w:t>
      </w:r>
      <w:r>
        <w:t xml:space="preserve">” My brothers and sisters, </w:t>
      </w:r>
      <w:r w:rsidRPr="00FB2869">
        <w:rPr>
          <w:rStyle w:val="StyleUnderline"/>
          <w:highlight w:val="yellow"/>
        </w:rPr>
        <w:t>this is war. Republicans don’t want unions to exist</w:t>
      </w:r>
      <w:r>
        <w:t>. And they are coming for us. Right now. Rouse yourselves.</w:t>
      </w:r>
    </w:p>
    <w:p w14:paraId="58153273" w14:textId="77777777" w:rsidR="00F9238A" w:rsidRPr="004B274A" w:rsidRDefault="00F9238A" w:rsidP="00F9238A">
      <w:pPr>
        <w:rPr>
          <w:rStyle w:val="Emphasis"/>
        </w:rPr>
      </w:pPr>
      <w:r>
        <w:t xml:space="preserve">Here is what is happening: First they are coming for the federal unions—the lowest hanging fruit, the most bureaucratic unions, the ones barred from striking. Then they will proceed to come for all public sector unions. Then they will come for private sector unions. Understand that the transparently bullshit nature of the justification for this move— “Uh, everything is national security, therefore Trump is king over you”—is a preview of what will be more transparently bullshit justifications for them to conduct further outrageous assaults on the very existence of organized labor. They don’t give a fuck. They are proving, over and over again, that </w:t>
      </w:r>
      <w:r w:rsidRPr="004B274A">
        <w:rPr>
          <w:rStyle w:val="StyleUnderline"/>
        </w:rPr>
        <w:t xml:space="preserve">they don’t give a fuck. </w:t>
      </w:r>
      <w:r w:rsidRPr="00FB2869">
        <w:rPr>
          <w:rStyle w:val="Emphasis"/>
          <w:highlight w:val="yellow"/>
        </w:rPr>
        <w:t>This is not about law. This is about power.</w:t>
      </w:r>
    </w:p>
    <w:p w14:paraId="403D3CC5" w14:textId="77777777" w:rsidR="00F9238A" w:rsidRDefault="00F9238A" w:rsidP="00F9238A">
      <w:r>
        <w:t xml:space="preserve">The point of the labor movement is to give working people power. That is what unions do. The unions of America purport to be powerful. </w:t>
      </w:r>
      <w:r w:rsidRPr="00FB2869">
        <w:rPr>
          <w:rStyle w:val="StyleUnderline"/>
          <w:highlight w:val="yellow"/>
        </w:rPr>
        <w:t>If we imagine</w:t>
      </w:r>
      <w:r w:rsidRPr="00FB2869">
        <w:rPr>
          <w:highlight w:val="yellow"/>
        </w:rPr>
        <w:t xml:space="preserve"> </w:t>
      </w:r>
      <w:r w:rsidRPr="00FB2869">
        <w:rPr>
          <w:rStyle w:val="StyleUnderline"/>
          <w:highlight w:val="yellow"/>
        </w:rPr>
        <w:t>that</w:t>
      </w:r>
      <w:r>
        <w:t xml:space="preserve"> all of </w:t>
      </w:r>
      <w:r w:rsidRPr="00FB2869">
        <w:rPr>
          <w:highlight w:val="yellow"/>
        </w:rPr>
        <w:t>o</w:t>
      </w:r>
      <w:r w:rsidRPr="00FB2869">
        <w:rPr>
          <w:rStyle w:val="StyleUnderline"/>
          <w:highlight w:val="yellow"/>
        </w:rPr>
        <w:t>ur power is dependent on the kindness of the president</w:t>
      </w:r>
      <w:r>
        <w:t xml:space="preserve">—and that it therefore can be wiped away in one day, because a particular president is willing to stretch the wording of the law as far as his imagination will let him—then </w:t>
      </w:r>
      <w:r w:rsidRPr="00FB2869">
        <w:rPr>
          <w:rStyle w:val="Emphasis"/>
          <w:highlight w:val="yellow"/>
        </w:rPr>
        <w:t>we were just bluffing the whole time.</w:t>
      </w:r>
      <w:r>
        <w:t xml:space="preserve"> In that case, </w:t>
      </w:r>
      <w:r w:rsidRPr="004B274A">
        <w:rPr>
          <w:rStyle w:val="StyleUnderline"/>
        </w:rPr>
        <w:t>we never really had power at all</w:t>
      </w:r>
      <w:r>
        <w:t xml:space="preserve">. </w:t>
      </w:r>
      <w:r w:rsidRPr="004B274A">
        <w:rPr>
          <w:rStyle w:val="StyleUnderline"/>
        </w:rPr>
        <w:t>We were lying to all of the working people who believed that solidarity would produce a sort of power that was not a polite request</w:t>
      </w:r>
      <w:r>
        <w:t>, but an inherent fact. Do unions have power, or not? If they do, the time to exercise that power is now.</w:t>
      </w:r>
    </w:p>
    <w:p w14:paraId="085126FD" w14:textId="77777777" w:rsidR="00F9238A" w:rsidRDefault="00F9238A" w:rsidP="00F9238A">
      <w:r>
        <w:t>We, the labor movement, cannot allow individual unions or individual sectors to be picked off by our fascist government as the rest of us stand by, thankful that we weren’t targeted this time. That is the road to death. It is also an abdication of solidarity, which is, in fact, the source of our power. Naturally, if we do not act in accordance with the source of our power, we are going to be weak. And, throughout these hectic first months of the Trump administration, the unions of America have looked extremely weak. It is time to fucking wake up and act as one, before it’s too late.</w:t>
      </w:r>
    </w:p>
    <w:p w14:paraId="2C516E16" w14:textId="77777777" w:rsidR="00F9238A" w:rsidRDefault="00F9238A" w:rsidP="00F9238A">
      <w:r w:rsidRPr="004B274A">
        <w:rPr>
          <w:rStyle w:val="StyleUnderline"/>
        </w:rPr>
        <w:t>It is unreasonable to run around demanding a general strike every time a single union gets in a hard fight.</w:t>
      </w:r>
      <w:r>
        <w:t xml:space="preserve"> </w:t>
      </w:r>
      <w:r w:rsidRPr="004B274A">
        <w:rPr>
          <w:rStyle w:val="StyleUnderline"/>
        </w:rPr>
        <w:t>It is not unreasonable to demand a general strike when the very existence of unions is under direct attack</w:t>
      </w:r>
      <w:r>
        <w:t xml:space="preserve"> by a government that cares nothing about us, and does not respect our contracts, and is attempting to throw in the trash the union contracts covering hundreds of thousands of our fellow union members, as a step towards doing the same thing to millions more of our fellow union members. </w:t>
      </w:r>
      <w:r w:rsidRPr="00FB2869">
        <w:rPr>
          <w:rStyle w:val="StyleUnderline"/>
          <w:highlight w:val="yellow"/>
        </w:rPr>
        <w:t>This is the bombing of Pearl Harbor, against the labor movement</w:t>
      </w:r>
      <w:r w:rsidRPr="00FB2869">
        <w:rPr>
          <w:highlight w:val="yellow"/>
        </w:rPr>
        <w:t xml:space="preserve">. </w:t>
      </w:r>
      <w:r w:rsidRPr="00FB2869">
        <w:rPr>
          <w:rStyle w:val="StyleUnderline"/>
          <w:highlight w:val="yellow"/>
        </w:rPr>
        <w:t xml:space="preserve">Will we say, “We are </w:t>
      </w:r>
      <w:r w:rsidRPr="00FB2869">
        <w:rPr>
          <w:rStyle w:val="Emphasis"/>
          <w:highlight w:val="yellow"/>
        </w:rPr>
        <w:t>filing a lawsuit against this illegal bombing,</w:t>
      </w:r>
      <w:r w:rsidRPr="00FB2869">
        <w:rPr>
          <w:rStyle w:val="StyleUnderline"/>
          <w:highlight w:val="yellow"/>
        </w:rPr>
        <w:t xml:space="preserve"> </w:t>
      </w:r>
      <w:r w:rsidRPr="00800DCE">
        <w:rPr>
          <w:rStyle w:val="StyleUnderline"/>
        </w:rPr>
        <w:t xml:space="preserve">and </w:t>
      </w:r>
      <w:r w:rsidRPr="00800DCE">
        <w:rPr>
          <w:rStyle w:val="Emphasis"/>
        </w:rPr>
        <w:t>we will keep you all updated as it progresses</w:t>
      </w:r>
      <w:r w:rsidRPr="00800DCE">
        <w:rPr>
          <w:rStyle w:val="StyleUnderline"/>
        </w:rPr>
        <w:t>?</w:t>
      </w:r>
      <w:r w:rsidRPr="00800DCE">
        <w:t>”</w:t>
      </w:r>
      <w:r>
        <w:t xml:space="preserve"> Will we say, “Pearl Harbor is way out in Hawaii. I’m glad those bombs didn’t fall where I live.” </w:t>
      </w:r>
      <w:r w:rsidRPr="004B274A">
        <w:rPr>
          <w:rStyle w:val="StyleUnderline"/>
        </w:rPr>
        <w:t>These are the terms that the union world needs to be thinking in, right now.</w:t>
      </w:r>
      <w:r>
        <w:t xml:space="preserve"> This is not an exaggeration. If we do not go to war, the husk of American unions that emerges at the end of the Trump administration will be, probably, about half as big as it was when the Trump administration started, and immeasurably weaker. That is not an acceptable outcome if you believe that increasing organized labor’s strength is the key to saving this country, which it is.</w:t>
      </w:r>
    </w:p>
    <w:p w14:paraId="4AF901FB" w14:textId="77777777" w:rsidR="00F9238A" w:rsidRPr="004B274A" w:rsidRDefault="00F9238A" w:rsidP="00F9238A">
      <w:pPr>
        <w:rPr>
          <w:rStyle w:val="StyleUnderline"/>
        </w:rPr>
      </w:pPr>
      <w:r>
        <w:t xml:space="preserve">It is trite to use boxing stories as metaphors and I really try to avoid doing it but I am going to do it today, as a special occasion. When you start boxing, sooner or later you will experience a moment when you realize in a deep and palpable way that nobody is coming to save you in there. One day, you will be getting your ass kicked, and you will be getting hurt, and you will look around and see that there is nobody else in that ring but you and the person who is kicking your ass. There is no other authority to appeal to. </w:t>
      </w:r>
      <w:r w:rsidRPr="004B274A">
        <w:rPr>
          <w:rStyle w:val="StyleUnderline"/>
        </w:rPr>
        <w:t>There is no button to push to stop the massacre</w:t>
      </w:r>
      <w:r>
        <w:t xml:space="preserve">. Even though the fight may not be fair, even though the person beating you up may be bigger and stronger than you, the raw fact is that you will either fight back and defend yourself, or you are going down. There are no other choices. </w:t>
      </w:r>
      <w:r w:rsidRPr="004B274A">
        <w:rPr>
          <w:rStyle w:val="StyleUnderline"/>
        </w:rPr>
        <w:t>This realization has the clarifying effect</w:t>
      </w:r>
      <w:r>
        <w:t xml:space="preserve"> of wiping away your illusions about the world and </w:t>
      </w:r>
      <w:r w:rsidRPr="004B274A">
        <w:rPr>
          <w:rStyle w:val="StyleUnderline"/>
        </w:rPr>
        <w:t>leaving you with one clear path forward.</w:t>
      </w:r>
    </w:p>
    <w:p w14:paraId="4DCDD8AB" w14:textId="77777777" w:rsidR="00F9238A" w:rsidRDefault="00F9238A" w:rsidP="00F9238A">
      <w:r>
        <w:t xml:space="preserve">That is the position that we, the labor movement, are in. It is all on us. Of course the successive illegal actions of this administration should all be challenged in court, but it is foolish to expect the courts to save us from what is happening. </w:t>
      </w:r>
      <w:r w:rsidRPr="00800DCE">
        <w:rPr>
          <w:rStyle w:val="StyleUnderline"/>
        </w:rPr>
        <w:t xml:space="preserve">The courts will be, at best, a </w:t>
      </w:r>
      <w:r w:rsidRPr="00800DCE">
        <w:rPr>
          <w:rStyle w:val="Emphasis"/>
        </w:rPr>
        <w:t>momentary tap of the brakes</w:t>
      </w:r>
      <w:r w:rsidRPr="00FB2869">
        <w:rPr>
          <w:highlight w:val="yellow"/>
        </w:rPr>
        <w:t xml:space="preserve">. </w:t>
      </w:r>
      <w:r w:rsidRPr="00FB2869">
        <w:rPr>
          <w:rStyle w:val="StyleUnderline"/>
          <w:highlight w:val="yellow"/>
        </w:rPr>
        <w:t xml:space="preserve">This administration </w:t>
      </w:r>
      <w:r w:rsidRPr="00FB2869">
        <w:rPr>
          <w:rStyle w:val="Emphasis"/>
          <w:highlight w:val="yellow"/>
        </w:rPr>
        <w:t>does not care about the law</w:t>
      </w:r>
      <w:r w:rsidRPr="00FB2869">
        <w:rPr>
          <w:highlight w:val="yellow"/>
        </w:rPr>
        <w:t>.</w:t>
      </w:r>
      <w:r>
        <w:t xml:space="preserve"> </w:t>
      </w:r>
      <w:r w:rsidRPr="00FB2869">
        <w:rPr>
          <w:rStyle w:val="StyleUnderline"/>
          <w:highlight w:val="yellow"/>
        </w:rPr>
        <w:t>Nor</w:t>
      </w:r>
      <w:r w:rsidRPr="004B274A">
        <w:rPr>
          <w:rStyle w:val="StyleUnderline"/>
        </w:rPr>
        <w:t xml:space="preserve"> do they care about </w:t>
      </w:r>
      <w:r w:rsidRPr="00FB2869">
        <w:rPr>
          <w:rStyle w:val="StyleUnderline"/>
          <w:highlight w:val="yellow"/>
        </w:rPr>
        <w:t>the</w:t>
      </w:r>
      <w:r>
        <w:t xml:space="preserve"> fundamental right of working people to choose to come together as a union for the </w:t>
      </w:r>
      <w:r w:rsidRPr="00FB2869">
        <w:rPr>
          <w:rStyle w:val="StyleUnderline"/>
          <w:highlight w:val="yellow"/>
        </w:rPr>
        <w:t>purpose of collective bargaining</w:t>
      </w:r>
      <w:r>
        <w:t>. They want to destroy all of that. And they will, unless we, ourselves, stop them. If you are a union member, contact the president of your union today and make it clear to them that inaction right now is unacceptable, and tell them also to contact the AFL-CIO with the same message. Tell them you are ready for a general strike for your brothers and sisters who work in the federal government, and for all of us. Tell them that this administration is an enemy to the existence of unions and that any union that believes that they can be an ally to this administration is undermining the solidarity of all working people.</w:t>
      </w:r>
    </w:p>
    <w:p w14:paraId="6CFDF3D5" w14:textId="77777777" w:rsidR="00F9238A" w:rsidRPr="008A182B" w:rsidRDefault="00F9238A" w:rsidP="00F9238A">
      <w:pPr>
        <w:pStyle w:val="Heading4"/>
      </w:pPr>
      <w:r>
        <w:t xml:space="preserve">There is a long history of militancy among federal workers that has been </w:t>
      </w:r>
      <w:r>
        <w:rPr>
          <w:u w:val="single"/>
        </w:rPr>
        <w:t>channeled</w:t>
      </w:r>
      <w:r>
        <w:t xml:space="preserve"> into collective bargaining---workers have embraced sickouts, work-to-rule, and slowdowns, which are all </w:t>
      </w:r>
      <w:r>
        <w:rPr>
          <w:u w:val="single"/>
        </w:rPr>
        <w:t>illegal</w:t>
      </w:r>
      <w:r>
        <w:t xml:space="preserve"> in the current regime but have the </w:t>
      </w:r>
      <w:r>
        <w:rPr>
          <w:u w:val="single"/>
        </w:rPr>
        <w:t>best chance</w:t>
      </w:r>
      <w:r>
        <w:t xml:space="preserve"> of </w:t>
      </w:r>
      <w:r>
        <w:rPr>
          <w:u w:val="single"/>
        </w:rPr>
        <w:t>strategically undermining</w:t>
      </w:r>
      <w:r>
        <w:t xml:space="preserve"> Trump’s power. </w:t>
      </w:r>
    </w:p>
    <w:p w14:paraId="658018CE" w14:textId="77777777" w:rsidR="00F9238A" w:rsidRPr="002D233F" w:rsidRDefault="00F9238A" w:rsidP="00F9238A">
      <w:r>
        <w:t xml:space="preserve">Joseph </w:t>
      </w:r>
      <w:r w:rsidRPr="002D233F">
        <w:rPr>
          <w:rStyle w:val="Style13ptBold"/>
        </w:rPr>
        <w:t>McCartin 25</w:t>
      </w:r>
      <w:r>
        <w:t xml:space="preserve">, </w:t>
      </w:r>
      <w:r w:rsidRPr="002D233F">
        <w:t>American historian and professor of history at Georgetown University</w:t>
      </w:r>
      <w:r>
        <w:t>, “</w:t>
      </w:r>
      <w:r w:rsidRPr="002D233F">
        <w:t>Will Federal Workers Rediscover Their Militancy?</w:t>
      </w:r>
      <w:r>
        <w:t xml:space="preserve">” 4/1/25, </w:t>
      </w:r>
      <w:r w:rsidRPr="002D233F">
        <w:t>https://www.dissentmagazine.org/online_articles/will-federal-workers-rediscover-their-militancy/</w:t>
      </w:r>
    </w:p>
    <w:p w14:paraId="7E447C5C" w14:textId="77777777" w:rsidR="00F9238A" w:rsidRPr="00CB5311" w:rsidRDefault="00F9238A" w:rsidP="00F9238A">
      <w:pPr>
        <w:rPr>
          <w:sz w:val="16"/>
        </w:rPr>
      </w:pPr>
      <w:r w:rsidRPr="00CB5311">
        <w:rPr>
          <w:sz w:val="16"/>
        </w:rPr>
        <w:t xml:space="preserve">In each of these instances, </w:t>
      </w:r>
      <w:r w:rsidRPr="00440363">
        <w:rPr>
          <w:rStyle w:val="StyleUnderline"/>
          <w:highlight w:val="yellow"/>
        </w:rPr>
        <w:t xml:space="preserve">the </w:t>
      </w:r>
      <w:r w:rsidRPr="00440363">
        <w:rPr>
          <w:rStyle w:val="Emphasis"/>
          <w:highlight w:val="yellow"/>
        </w:rPr>
        <w:t>seeming stability of</w:t>
      </w:r>
      <w:r w:rsidRPr="000E402D">
        <w:rPr>
          <w:rStyle w:val="Emphasis"/>
        </w:rPr>
        <w:t xml:space="preserve"> the </w:t>
      </w:r>
      <w:r w:rsidRPr="00440363">
        <w:rPr>
          <w:rStyle w:val="Emphasis"/>
          <w:highlight w:val="yellow"/>
        </w:rPr>
        <w:t>federal</w:t>
      </w:r>
      <w:r w:rsidRPr="000E402D">
        <w:rPr>
          <w:rStyle w:val="Emphasis"/>
        </w:rPr>
        <w:t xml:space="preserve"> system of </w:t>
      </w:r>
      <w:r w:rsidRPr="00440363">
        <w:rPr>
          <w:rStyle w:val="Emphasis"/>
          <w:highlight w:val="yellow"/>
        </w:rPr>
        <w:t>labor relations</w:t>
      </w:r>
      <w:r w:rsidRPr="000E402D">
        <w:rPr>
          <w:rStyle w:val="StyleUnderline"/>
        </w:rPr>
        <w:t xml:space="preserve"> and federal unions’ </w:t>
      </w:r>
      <w:r w:rsidRPr="000E402D">
        <w:rPr>
          <w:rStyle w:val="Emphasis"/>
        </w:rPr>
        <w:t>deep investment</w:t>
      </w:r>
      <w:r w:rsidRPr="000E402D">
        <w:rPr>
          <w:rStyle w:val="StyleUnderline"/>
        </w:rPr>
        <w:t xml:space="preserve"> in</w:t>
      </w:r>
      <w:r w:rsidRPr="00CB5311">
        <w:rPr>
          <w:sz w:val="16"/>
        </w:rPr>
        <w:t xml:space="preserve"> preserving </w:t>
      </w:r>
      <w:r w:rsidRPr="000E402D">
        <w:rPr>
          <w:rStyle w:val="StyleUnderline"/>
        </w:rPr>
        <w:t xml:space="preserve">that system </w:t>
      </w:r>
      <w:r w:rsidRPr="00440363">
        <w:rPr>
          <w:rStyle w:val="StyleUnderline"/>
          <w:highlight w:val="yellow"/>
        </w:rPr>
        <w:t xml:space="preserve">functioned to </w:t>
      </w:r>
      <w:r w:rsidRPr="00440363">
        <w:rPr>
          <w:rStyle w:val="Emphasis"/>
          <w:highlight w:val="yellow"/>
        </w:rPr>
        <w:t>contain conflicts</w:t>
      </w:r>
      <w:r w:rsidRPr="00440363">
        <w:rPr>
          <w:rStyle w:val="StyleUnderline"/>
          <w:highlight w:val="yellow"/>
        </w:rPr>
        <w:t xml:space="preserve"> that</w:t>
      </w:r>
      <w:r w:rsidRPr="00440363">
        <w:rPr>
          <w:rStyle w:val="StyleUnderline"/>
        </w:rPr>
        <w:t xml:space="preserve"> otherwise</w:t>
      </w:r>
      <w:r w:rsidRPr="000E402D">
        <w:rPr>
          <w:rStyle w:val="StyleUnderline"/>
        </w:rPr>
        <w:t xml:space="preserve"> </w:t>
      </w:r>
      <w:r w:rsidRPr="00440363">
        <w:rPr>
          <w:rStyle w:val="StyleUnderline"/>
          <w:highlight w:val="yellow"/>
        </w:rPr>
        <w:t>might have spiraled</w:t>
      </w:r>
      <w:r w:rsidRPr="000E402D">
        <w:rPr>
          <w:rStyle w:val="StyleUnderline"/>
        </w:rPr>
        <w:t>.</w:t>
      </w:r>
      <w:r w:rsidRPr="00CB5311">
        <w:rPr>
          <w:sz w:val="16"/>
        </w:rPr>
        <w:t xml:space="preserve"> Now that system is all but destroyed. After mere months in office, </w:t>
      </w:r>
      <w:r w:rsidRPr="000E402D">
        <w:rPr>
          <w:rStyle w:val="StyleUnderline"/>
        </w:rPr>
        <w:t>Trump has systematically subverted a robust structure</w:t>
      </w:r>
      <w:r w:rsidRPr="00CB5311">
        <w:rPr>
          <w:sz w:val="16"/>
        </w:rPr>
        <w:t xml:space="preserve"> that took decades to build. He fired FLRA chair Susan Tsui Grundmann and MSPB chair Cathy Harris, ensuring that henceforth those adjudicating agencies will do his bidding. He effectively shuttered agencies like USAID and turned whole categories of workers—such as those engaged in DEI work—into at-will employees to be fired without due process. And now </w:t>
      </w:r>
      <w:r w:rsidRPr="000E402D">
        <w:rPr>
          <w:rStyle w:val="StyleUnderline"/>
        </w:rPr>
        <w:t>he has</w:t>
      </w:r>
      <w:r w:rsidRPr="00CB5311">
        <w:rPr>
          <w:sz w:val="16"/>
        </w:rPr>
        <w:t xml:space="preserve"> apparently </w:t>
      </w:r>
      <w:r w:rsidRPr="000E402D">
        <w:rPr>
          <w:rStyle w:val="StyleUnderline"/>
        </w:rPr>
        <w:t>delivered his coup de grâce, demolishing the union rights federal workers have enjoyed for decades</w:t>
      </w:r>
      <w:r w:rsidRPr="00CB5311">
        <w:rPr>
          <w:sz w:val="16"/>
        </w:rPr>
        <w:t>.</w:t>
      </w:r>
    </w:p>
    <w:p w14:paraId="2463DA59" w14:textId="77777777" w:rsidR="00F9238A" w:rsidRPr="00CB5311" w:rsidRDefault="00F9238A" w:rsidP="00F9238A">
      <w:pPr>
        <w:rPr>
          <w:sz w:val="16"/>
        </w:rPr>
      </w:pPr>
      <w:r w:rsidRPr="00CB5311">
        <w:rPr>
          <w:sz w:val="16"/>
        </w:rPr>
        <w:t>What Next?</w:t>
      </w:r>
    </w:p>
    <w:p w14:paraId="25BC44A7" w14:textId="77777777" w:rsidR="00F9238A" w:rsidRPr="00CB5311" w:rsidRDefault="00F9238A" w:rsidP="00F9238A">
      <w:pPr>
        <w:rPr>
          <w:sz w:val="16"/>
        </w:rPr>
      </w:pPr>
      <w:r w:rsidRPr="00CB5311">
        <w:rPr>
          <w:sz w:val="16"/>
        </w:rPr>
        <w:t xml:space="preserve">While </w:t>
      </w:r>
      <w:r w:rsidRPr="00440363">
        <w:rPr>
          <w:rStyle w:val="StyleUnderline"/>
        </w:rPr>
        <w:t>the Trump order</w:t>
      </w:r>
      <w:r w:rsidRPr="00440363">
        <w:rPr>
          <w:sz w:val="16"/>
        </w:rPr>
        <w:t xml:space="preserve"> threatens to produce a veritable nuclear winter in U.S. labor relations, </w:t>
      </w:r>
      <w:r w:rsidRPr="00440363">
        <w:rPr>
          <w:rStyle w:val="StyleUnderline"/>
        </w:rPr>
        <w:t xml:space="preserve">its very radicalism makes its long-term impact more </w:t>
      </w:r>
      <w:r w:rsidRPr="00440363">
        <w:rPr>
          <w:rStyle w:val="Emphasis"/>
        </w:rPr>
        <w:t>unpredictable</w:t>
      </w:r>
      <w:r w:rsidRPr="00440363">
        <w:rPr>
          <w:rStyle w:val="StyleUnderline"/>
        </w:rPr>
        <w:t xml:space="preserve">. The past is full of </w:t>
      </w:r>
      <w:r w:rsidRPr="00440363">
        <w:rPr>
          <w:rStyle w:val="Emphasis"/>
        </w:rPr>
        <w:t>cautionary tales</w:t>
      </w:r>
      <w:r w:rsidRPr="00440363">
        <w:rPr>
          <w:rStyle w:val="StyleUnderline"/>
        </w:rPr>
        <w:t xml:space="preserve"> reminding us that the more an ambitious actor tries to bend history</w:t>
      </w:r>
      <w:r w:rsidRPr="000E402D">
        <w:rPr>
          <w:rStyle w:val="StyleUnderline"/>
        </w:rPr>
        <w:t xml:space="preserve"> to their will, </w:t>
      </w:r>
      <w:r w:rsidRPr="00440363">
        <w:rPr>
          <w:rStyle w:val="StyleUnderline"/>
          <w:highlight w:val="yellow"/>
        </w:rPr>
        <w:t xml:space="preserve">the more likely the </w:t>
      </w:r>
      <w:r w:rsidRPr="00440363">
        <w:rPr>
          <w:rStyle w:val="Emphasis"/>
          <w:highlight w:val="yellow"/>
        </w:rPr>
        <w:t>unintended consequences</w:t>
      </w:r>
      <w:r w:rsidRPr="000E402D">
        <w:rPr>
          <w:rStyle w:val="StyleUnderline"/>
        </w:rPr>
        <w:t xml:space="preserve"> of their actions </w:t>
      </w:r>
      <w:r w:rsidRPr="00440363">
        <w:rPr>
          <w:rStyle w:val="StyleUnderline"/>
          <w:highlight w:val="yellow"/>
        </w:rPr>
        <w:t xml:space="preserve">will </w:t>
      </w:r>
      <w:r w:rsidRPr="00440363">
        <w:rPr>
          <w:rStyle w:val="Emphasis"/>
          <w:highlight w:val="yellow"/>
        </w:rPr>
        <w:t>undo their</w:t>
      </w:r>
      <w:r w:rsidRPr="000E402D">
        <w:rPr>
          <w:rStyle w:val="Emphasis"/>
        </w:rPr>
        <w:t xml:space="preserve"> grand </w:t>
      </w:r>
      <w:r w:rsidRPr="00440363">
        <w:rPr>
          <w:rStyle w:val="Emphasis"/>
          <w:highlight w:val="yellow"/>
        </w:rPr>
        <w:t>plans</w:t>
      </w:r>
      <w:r w:rsidRPr="00CB5311">
        <w:rPr>
          <w:sz w:val="16"/>
        </w:rPr>
        <w:t>.</w:t>
      </w:r>
    </w:p>
    <w:p w14:paraId="42A2769C" w14:textId="77777777" w:rsidR="00F9238A" w:rsidRPr="00CB5311" w:rsidRDefault="00F9238A" w:rsidP="00F9238A">
      <w:pPr>
        <w:rPr>
          <w:sz w:val="16"/>
        </w:rPr>
      </w:pPr>
      <w:r w:rsidRPr="00CB5311">
        <w:rPr>
          <w:sz w:val="16"/>
        </w:rPr>
        <w:t xml:space="preserve">One unintended consequence of </w:t>
      </w:r>
      <w:r w:rsidRPr="00440363">
        <w:rPr>
          <w:rStyle w:val="StyleUnderline"/>
          <w:highlight w:val="yellow"/>
        </w:rPr>
        <w:t>Trump’s move</w:t>
      </w:r>
      <w:r w:rsidRPr="00CB5311">
        <w:rPr>
          <w:sz w:val="16"/>
        </w:rPr>
        <w:t xml:space="preserve"> is that it </w:t>
      </w:r>
      <w:r w:rsidRPr="00440363">
        <w:rPr>
          <w:rStyle w:val="StyleUnderline"/>
          <w:highlight w:val="yellow"/>
        </w:rPr>
        <w:t>could</w:t>
      </w:r>
      <w:r w:rsidRPr="00CB5311">
        <w:rPr>
          <w:sz w:val="16"/>
        </w:rPr>
        <w:t xml:space="preserve"> very well </w:t>
      </w:r>
      <w:r w:rsidRPr="00440363">
        <w:rPr>
          <w:rStyle w:val="Emphasis"/>
          <w:highlight w:val="yellow"/>
        </w:rPr>
        <w:t>rouse the union movement</w:t>
      </w:r>
      <w:r w:rsidRPr="00440363">
        <w:rPr>
          <w:rStyle w:val="StyleUnderline"/>
        </w:rPr>
        <w:t xml:space="preserve"> and</w:t>
      </w:r>
      <w:r w:rsidRPr="0081197A">
        <w:rPr>
          <w:rStyle w:val="StyleUnderline"/>
        </w:rPr>
        <w:t xml:space="preserve"> its allies </w:t>
      </w:r>
      <w:r w:rsidRPr="00440363">
        <w:rPr>
          <w:rStyle w:val="StyleUnderline"/>
          <w:highlight w:val="yellow"/>
        </w:rPr>
        <w:t>to</w:t>
      </w:r>
      <w:r w:rsidRPr="0081197A">
        <w:rPr>
          <w:rStyle w:val="StyleUnderline"/>
        </w:rPr>
        <w:t xml:space="preserve"> a </w:t>
      </w:r>
      <w:r w:rsidRPr="0081197A">
        <w:rPr>
          <w:rStyle w:val="Emphasis"/>
        </w:rPr>
        <w:t xml:space="preserve">more </w:t>
      </w:r>
      <w:r w:rsidRPr="00440363">
        <w:rPr>
          <w:rStyle w:val="Emphasis"/>
          <w:highlight w:val="yellow"/>
        </w:rPr>
        <w:t>confrontational opposition</w:t>
      </w:r>
      <w:r w:rsidRPr="0081197A">
        <w:rPr>
          <w:rStyle w:val="StyleUnderline"/>
        </w:rPr>
        <w:t xml:space="preserve"> to his agenda than anyone could have foreseen</w:t>
      </w:r>
      <w:r w:rsidRPr="00CB5311">
        <w:rPr>
          <w:sz w:val="16"/>
        </w:rPr>
        <w:t xml:space="preserve">. Up to this point, </w:t>
      </w:r>
      <w:r w:rsidRPr="00440363">
        <w:rPr>
          <w:rStyle w:val="StyleUnderline"/>
          <w:highlight w:val="yellow"/>
        </w:rPr>
        <w:t xml:space="preserve">federal unions have </w:t>
      </w:r>
      <w:r w:rsidRPr="00440363">
        <w:rPr>
          <w:rStyle w:val="Emphasis"/>
          <w:highlight w:val="yellow"/>
        </w:rPr>
        <w:t>confined</w:t>
      </w:r>
      <w:r w:rsidRPr="0081197A">
        <w:rPr>
          <w:rStyle w:val="Emphasis"/>
        </w:rPr>
        <w:t xml:space="preserve"> their </w:t>
      </w:r>
      <w:r w:rsidRPr="00440363">
        <w:rPr>
          <w:rStyle w:val="Emphasis"/>
          <w:highlight w:val="yellow"/>
        </w:rPr>
        <w:t>resistance</w:t>
      </w:r>
      <w:r w:rsidRPr="00440363">
        <w:rPr>
          <w:rStyle w:val="StyleUnderline"/>
          <w:highlight w:val="yellow"/>
        </w:rPr>
        <w:t xml:space="preserve"> to</w:t>
      </w:r>
      <w:r w:rsidRPr="0081197A">
        <w:rPr>
          <w:rStyle w:val="StyleUnderline"/>
        </w:rPr>
        <w:t xml:space="preserve"> </w:t>
      </w:r>
      <w:r w:rsidRPr="0081197A">
        <w:rPr>
          <w:rStyle w:val="Emphasis"/>
        </w:rPr>
        <w:t xml:space="preserve">filing </w:t>
      </w:r>
      <w:r w:rsidRPr="00440363">
        <w:rPr>
          <w:rStyle w:val="Emphasis"/>
          <w:highlight w:val="yellow"/>
        </w:rPr>
        <w:t>lawsuits</w:t>
      </w:r>
      <w:r w:rsidRPr="00440363">
        <w:rPr>
          <w:rStyle w:val="StyleUnderline"/>
          <w:highlight w:val="yellow"/>
        </w:rPr>
        <w:t xml:space="preserve"> and</w:t>
      </w:r>
      <w:r w:rsidRPr="0081197A">
        <w:rPr>
          <w:rStyle w:val="StyleUnderline"/>
        </w:rPr>
        <w:t xml:space="preserve"> </w:t>
      </w:r>
      <w:r w:rsidRPr="0081197A">
        <w:rPr>
          <w:rStyle w:val="Emphasis"/>
        </w:rPr>
        <w:t xml:space="preserve">contract </w:t>
      </w:r>
      <w:r w:rsidRPr="00440363">
        <w:rPr>
          <w:rStyle w:val="Emphasis"/>
          <w:highlight w:val="yellow"/>
        </w:rPr>
        <w:t>grievances</w:t>
      </w:r>
      <w:r w:rsidRPr="0081197A">
        <w:rPr>
          <w:rStyle w:val="StyleUnderline"/>
        </w:rPr>
        <w:t>, circulating petitions, holding rallies, and lobbying legislators</w:t>
      </w:r>
      <w:r w:rsidRPr="00CB5311">
        <w:rPr>
          <w:sz w:val="16"/>
        </w:rPr>
        <w:t xml:space="preserve">. </w:t>
      </w:r>
      <w:r w:rsidRPr="0081197A">
        <w:rPr>
          <w:rStyle w:val="StyleUnderline"/>
        </w:rPr>
        <w:t xml:space="preserve">Unions have not contemplated </w:t>
      </w:r>
      <w:r w:rsidRPr="0081197A">
        <w:rPr>
          <w:rStyle w:val="Emphasis"/>
        </w:rPr>
        <w:t>job actions</w:t>
      </w:r>
      <w:r w:rsidRPr="0081197A">
        <w:rPr>
          <w:rStyle w:val="StyleUnderline"/>
        </w:rPr>
        <w:t xml:space="preserve"> to date in large part because they are forbidden by law</w:t>
      </w:r>
      <w:r w:rsidRPr="00CB5311">
        <w:rPr>
          <w:sz w:val="16"/>
        </w:rPr>
        <w:t xml:space="preserve">; engaging in them could lead workers to lose their jobs and cost unions their certifications as bargaining agents, as happened in the PATCO case. But </w:t>
      </w:r>
      <w:r w:rsidRPr="0081197A">
        <w:rPr>
          <w:rStyle w:val="StyleUnderline"/>
        </w:rPr>
        <w:t xml:space="preserve">will calculations change in a world where workers no longer feel protected by civil service regulations and their unions have already been </w:t>
      </w:r>
      <w:r w:rsidRPr="0081197A">
        <w:rPr>
          <w:rStyle w:val="Emphasis"/>
        </w:rPr>
        <w:t>decertified for all intents and purposes</w:t>
      </w:r>
      <w:r w:rsidRPr="00CB5311">
        <w:rPr>
          <w:sz w:val="16"/>
        </w:rPr>
        <w:t>?</w:t>
      </w:r>
    </w:p>
    <w:p w14:paraId="6DAD247F" w14:textId="77777777" w:rsidR="00F9238A" w:rsidRPr="00CB5311" w:rsidRDefault="00F9238A" w:rsidP="00F9238A">
      <w:pPr>
        <w:rPr>
          <w:sz w:val="16"/>
        </w:rPr>
      </w:pPr>
      <w:r w:rsidRPr="00CB5311">
        <w:rPr>
          <w:sz w:val="16"/>
        </w:rPr>
        <w:t xml:space="preserve">As the sociologist C. Wright Mills observed long ago, where they are firmly established </w:t>
      </w:r>
      <w:r w:rsidRPr="00440363">
        <w:rPr>
          <w:rStyle w:val="StyleUnderline"/>
          <w:highlight w:val="yellow"/>
        </w:rPr>
        <w:t>unions</w:t>
      </w:r>
      <w:r w:rsidRPr="00CB5311">
        <w:rPr>
          <w:sz w:val="16"/>
        </w:rPr>
        <w:t xml:space="preserve"> tend to </w:t>
      </w:r>
      <w:r w:rsidRPr="00440363">
        <w:rPr>
          <w:rStyle w:val="StyleUnderline"/>
          <w:highlight w:val="yellow"/>
        </w:rPr>
        <w:t>act as “</w:t>
      </w:r>
      <w:r w:rsidRPr="00440363">
        <w:rPr>
          <w:rStyle w:val="Emphasis"/>
          <w:highlight w:val="yellow"/>
        </w:rPr>
        <w:t>managers of discontent</w:t>
      </w:r>
      <w:r w:rsidRPr="00CB5311">
        <w:rPr>
          <w:sz w:val="16"/>
        </w:rPr>
        <w:t xml:space="preserve">.” They seek to direct their members’ grievances into channels that might produce significant—if usually incremental—gains, and to restrain their members from actions that might threaten the union’s survival or damage its credibility as a reliable negotiating partner in the eyes of management. Yet what happens to workers’ discontent when unions are no longer able to play that role? And </w:t>
      </w:r>
      <w:r w:rsidRPr="00A01C7C">
        <w:rPr>
          <w:rStyle w:val="StyleUnderline"/>
        </w:rPr>
        <w:t xml:space="preserve">what happens to union behavior when the system in which they have invested and from which they derived their own stability is </w:t>
      </w:r>
      <w:r w:rsidRPr="00A01C7C">
        <w:rPr>
          <w:rStyle w:val="Emphasis"/>
        </w:rPr>
        <w:t>shattered</w:t>
      </w:r>
      <w:r w:rsidRPr="00A01C7C">
        <w:rPr>
          <w:rStyle w:val="StyleUnderline"/>
        </w:rPr>
        <w:t>?</w:t>
      </w:r>
    </w:p>
    <w:p w14:paraId="265E1692" w14:textId="77777777" w:rsidR="00F9238A" w:rsidRPr="00CB5311" w:rsidRDefault="00F9238A" w:rsidP="00F9238A">
      <w:pPr>
        <w:rPr>
          <w:sz w:val="16"/>
        </w:rPr>
      </w:pPr>
      <w:r w:rsidRPr="00440363">
        <w:rPr>
          <w:rStyle w:val="Emphasis"/>
          <w:highlight w:val="yellow"/>
        </w:rPr>
        <w:t>Up to this point</w:t>
      </w:r>
      <w:r w:rsidRPr="00A01C7C">
        <w:rPr>
          <w:rStyle w:val="StyleUnderline"/>
        </w:rPr>
        <w:t>, most</w:t>
      </w:r>
      <w:r w:rsidRPr="00CB5311">
        <w:rPr>
          <w:sz w:val="16"/>
        </w:rPr>
        <w:t xml:space="preserve"> </w:t>
      </w:r>
      <w:r w:rsidRPr="00440363">
        <w:rPr>
          <w:rStyle w:val="StyleUnderline"/>
          <w:highlight w:val="yellow"/>
        </w:rPr>
        <w:t>federal workers</w:t>
      </w:r>
      <w:r w:rsidRPr="00A01C7C">
        <w:rPr>
          <w:rStyle w:val="StyleUnderline"/>
        </w:rPr>
        <w:t xml:space="preserve"> have </w:t>
      </w:r>
      <w:r w:rsidRPr="00440363">
        <w:rPr>
          <w:rStyle w:val="StyleUnderline"/>
          <w:highlight w:val="yellow"/>
        </w:rPr>
        <w:t>operated as though</w:t>
      </w:r>
      <w:r w:rsidRPr="00A01C7C">
        <w:rPr>
          <w:rStyle w:val="StyleUnderline"/>
        </w:rPr>
        <w:t xml:space="preserve"> the </w:t>
      </w:r>
      <w:r w:rsidRPr="00440363">
        <w:rPr>
          <w:rStyle w:val="Emphasis"/>
          <w:highlight w:val="yellow"/>
        </w:rPr>
        <w:t xml:space="preserve">old assumptions still hold </w:t>
      </w:r>
      <w:r w:rsidRPr="00440363">
        <w:rPr>
          <w:rStyle w:val="Emphasis"/>
        </w:rPr>
        <w:t>true</w:t>
      </w:r>
      <w:r w:rsidRPr="00CB5311">
        <w:rPr>
          <w:sz w:val="16"/>
        </w:rPr>
        <w:t>, believing that the terms and conditions under which they work cannot be revoked by one man’s politically motivated order. Most federal unions believed that a presidential fiat could not override the protections they had under the CSRA as long as their organizations abided by its rules.</w:t>
      </w:r>
    </w:p>
    <w:p w14:paraId="0294B13D" w14:textId="77777777" w:rsidR="00F9238A" w:rsidRPr="00CB5311" w:rsidRDefault="00F9238A" w:rsidP="00F9238A">
      <w:pPr>
        <w:rPr>
          <w:sz w:val="16"/>
        </w:rPr>
      </w:pPr>
      <w:r w:rsidRPr="00440363">
        <w:rPr>
          <w:rStyle w:val="Emphasis"/>
          <w:highlight w:val="yellow"/>
        </w:rPr>
        <w:t>As the old order crumbles</w:t>
      </w:r>
      <w:r w:rsidRPr="00CB5311">
        <w:rPr>
          <w:sz w:val="16"/>
        </w:rPr>
        <w:t xml:space="preserve">, however, </w:t>
      </w:r>
      <w:r w:rsidRPr="00440363">
        <w:rPr>
          <w:rStyle w:val="StyleUnderline"/>
          <w:highlight w:val="yellow"/>
        </w:rPr>
        <w:t>faith</w:t>
      </w:r>
      <w:r w:rsidRPr="00A01C7C">
        <w:rPr>
          <w:rStyle w:val="StyleUnderline"/>
        </w:rPr>
        <w:t xml:space="preserve"> in the courts’ ability or willingness to stand up to Trump’s aggression </w:t>
      </w:r>
      <w:r w:rsidRPr="00440363">
        <w:rPr>
          <w:rStyle w:val="StyleUnderline"/>
          <w:highlight w:val="yellow"/>
        </w:rPr>
        <w:t xml:space="preserve">is </w:t>
      </w:r>
      <w:r w:rsidRPr="00440363">
        <w:rPr>
          <w:rStyle w:val="Emphasis"/>
          <w:highlight w:val="yellow"/>
        </w:rPr>
        <w:t>waning</w:t>
      </w:r>
      <w:r w:rsidRPr="00440363">
        <w:rPr>
          <w:sz w:val="16"/>
        </w:rPr>
        <w:t>.</w:t>
      </w:r>
      <w:r w:rsidRPr="00CB5311">
        <w:rPr>
          <w:sz w:val="16"/>
        </w:rPr>
        <w:t xml:space="preserve"> On the day after he announced his union-busting executive order, the U.S. Court of Appeals for the District of Columbia ruled 2–1 that Trump had the authority to fire Cathy Harris of the MSPB and Gwynne Wilcox of the National Labor Relations Board in the middle of their Senate-confirmed terms. In his concurring opinion, Judge Justin Walker, a Trump appointee, argued that the Constitution’s framers vested in the president “full responsibility for the executive power.” It seems likely that a majority of justices on the current Supreme Court will arrive at the same conclusion when Trump’s wholesale restructuring of federal labor relations reaches their docket—unless something changes the present dynamic.</w:t>
      </w:r>
    </w:p>
    <w:p w14:paraId="1D602E9B" w14:textId="77777777" w:rsidR="00F9238A" w:rsidRPr="00CB5311" w:rsidRDefault="00F9238A" w:rsidP="00F9238A">
      <w:pPr>
        <w:rPr>
          <w:sz w:val="16"/>
        </w:rPr>
      </w:pPr>
      <w:r w:rsidRPr="00CB5311">
        <w:rPr>
          <w:sz w:val="16"/>
        </w:rPr>
        <w:t xml:space="preserve">Can unions bring about that change? </w:t>
      </w:r>
      <w:r w:rsidRPr="00A01C7C">
        <w:rPr>
          <w:rStyle w:val="StyleUnderline"/>
        </w:rPr>
        <w:t>The day after Trump’s order was announced, the AFL-CIO acknowledged the existential threat it posed</w:t>
      </w:r>
      <w:r w:rsidRPr="00CB5311">
        <w:rPr>
          <w:sz w:val="16"/>
        </w:rPr>
        <w:t xml:space="preserve">. “No union contract is safe after last night,” it said. </w:t>
      </w:r>
      <w:r w:rsidRPr="00A01C7C">
        <w:rPr>
          <w:rStyle w:val="StyleUnderline"/>
        </w:rPr>
        <w:t xml:space="preserve">Yet whether unions feel incentivized to resist Trump’s attack with </w:t>
      </w:r>
      <w:r w:rsidRPr="00A01C7C">
        <w:rPr>
          <w:rStyle w:val="Emphasis"/>
        </w:rPr>
        <w:t>more than rhetoric</w:t>
      </w:r>
      <w:r w:rsidRPr="00CB5311">
        <w:rPr>
          <w:sz w:val="16"/>
        </w:rPr>
        <w:t xml:space="preserve">, lobbying, </w:t>
      </w:r>
      <w:r w:rsidRPr="00A01C7C">
        <w:rPr>
          <w:rStyle w:val="StyleUnderline"/>
        </w:rPr>
        <w:t>and</w:t>
      </w:r>
      <w:r w:rsidRPr="00CB5311">
        <w:rPr>
          <w:sz w:val="16"/>
        </w:rPr>
        <w:t xml:space="preserve"> redoubled </w:t>
      </w:r>
      <w:r w:rsidRPr="00A01C7C">
        <w:rPr>
          <w:rStyle w:val="Emphasis"/>
        </w:rPr>
        <w:t>lawsuits</w:t>
      </w:r>
      <w:r w:rsidRPr="00A01C7C">
        <w:rPr>
          <w:rStyle w:val="StyleUnderline"/>
        </w:rPr>
        <w:t xml:space="preserve"> is an </w:t>
      </w:r>
      <w:r w:rsidRPr="00A01C7C">
        <w:rPr>
          <w:rStyle w:val="Emphasis"/>
        </w:rPr>
        <w:t>open question</w:t>
      </w:r>
      <w:r w:rsidRPr="00CB5311">
        <w:rPr>
          <w:sz w:val="16"/>
        </w:rPr>
        <w:t xml:space="preserve">. Union leaders realize that the sudden conversion of federal workers to what is effectively at-will employment status and the simultaneous termination of their bargaining rights merely puts them in the same position as the vast majority of private-sector workers, who lack both union representation and employment security. Could the public be stirred to support government workers in a confrontation with the Trump administration? Uncertain of the answer, union leaders are likely to continue to take a cautious approach to this crisis—at least in the near term. Yet </w:t>
      </w:r>
      <w:r w:rsidRPr="00CB5311">
        <w:rPr>
          <w:rStyle w:val="StyleUnderline"/>
        </w:rPr>
        <w:t>even if union leaders do not seek it</w:t>
      </w:r>
      <w:r w:rsidRPr="00440363">
        <w:rPr>
          <w:rStyle w:val="StyleUnderline"/>
        </w:rPr>
        <w:t xml:space="preserve">, an </w:t>
      </w:r>
      <w:r w:rsidRPr="00440363">
        <w:rPr>
          <w:rStyle w:val="Emphasis"/>
        </w:rPr>
        <w:t>escalating confrontation</w:t>
      </w:r>
      <w:r w:rsidRPr="00440363">
        <w:rPr>
          <w:rStyle w:val="StyleUnderline"/>
        </w:rPr>
        <w:t xml:space="preserve"> is more likely</w:t>
      </w:r>
      <w:r w:rsidRPr="00CB5311">
        <w:rPr>
          <w:rStyle w:val="StyleUnderline"/>
        </w:rPr>
        <w:t xml:space="preserve"> now than it has been in generations</w:t>
      </w:r>
      <w:r w:rsidRPr="00CB5311">
        <w:rPr>
          <w:sz w:val="16"/>
        </w:rPr>
        <w:t>.</w:t>
      </w:r>
    </w:p>
    <w:p w14:paraId="0DE8A1B1" w14:textId="77777777" w:rsidR="00F9238A" w:rsidRPr="00CB5311" w:rsidRDefault="00F9238A" w:rsidP="00F9238A">
      <w:pPr>
        <w:rPr>
          <w:sz w:val="16"/>
        </w:rPr>
      </w:pPr>
      <w:r w:rsidRPr="00CB5311">
        <w:rPr>
          <w:sz w:val="16"/>
        </w:rPr>
        <w:t xml:space="preserve">It is worth remembering that </w:t>
      </w:r>
      <w:r w:rsidRPr="009D011C">
        <w:rPr>
          <w:rStyle w:val="StyleUnderline"/>
        </w:rPr>
        <w:t xml:space="preserve">federal labor relations were </w:t>
      </w:r>
      <w:r w:rsidRPr="009D011C">
        <w:rPr>
          <w:rStyle w:val="Emphasis"/>
        </w:rPr>
        <w:t>not always as pacific</w:t>
      </w:r>
      <w:r w:rsidRPr="00CB5311">
        <w:rPr>
          <w:rStyle w:val="StyleUnderline"/>
        </w:rPr>
        <w:t xml:space="preserve"> as they have been in recent decades.</w:t>
      </w:r>
      <w:r w:rsidRPr="00CB5311">
        <w:rPr>
          <w:sz w:val="16"/>
        </w:rPr>
        <w:t xml:space="preserve"> One reason that Kennedy signed his 1962 executive order was to head off growing unrest among federal employees. </w:t>
      </w:r>
      <w:r w:rsidRPr="00CB5311">
        <w:rPr>
          <w:rStyle w:val="StyleUnderline"/>
        </w:rPr>
        <w:t xml:space="preserve">Although it has long been </w:t>
      </w:r>
      <w:r w:rsidRPr="00440363">
        <w:rPr>
          <w:rStyle w:val="StyleUnderline"/>
          <w:highlight w:val="yellow"/>
        </w:rPr>
        <w:t>illegal</w:t>
      </w:r>
      <w:r w:rsidRPr="00CB5311">
        <w:rPr>
          <w:rStyle w:val="StyleUnderline"/>
        </w:rPr>
        <w:t xml:space="preserve"> for </w:t>
      </w:r>
      <w:r w:rsidRPr="00440363">
        <w:rPr>
          <w:rStyle w:val="StyleUnderline"/>
          <w:highlight w:val="yellow"/>
        </w:rPr>
        <w:t>federal</w:t>
      </w:r>
      <w:r w:rsidRPr="00CB5311">
        <w:rPr>
          <w:rStyle w:val="StyleUnderline"/>
        </w:rPr>
        <w:t xml:space="preserve"> workers to engage in </w:t>
      </w:r>
      <w:r w:rsidRPr="00440363">
        <w:rPr>
          <w:rStyle w:val="StyleUnderline"/>
          <w:highlight w:val="yellow"/>
        </w:rPr>
        <w:t>strikes</w:t>
      </w:r>
      <w:r w:rsidRPr="00440363">
        <w:rPr>
          <w:rStyle w:val="StyleUnderline"/>
        </w:rPr>
        <w:t>, such</w:t>
      </w:r>
      <w:r w:rsidRPr="00CB5311">
        <w:rPr>
          <w:rStyle w:val="StyleUnderline"/>
        </w:rPr>
        <w:t xml:space="preserve"> actions </w:t>
      </w:r>
      <w:r w:rsidRPr="00440363">
        <w:rPr>
          <w:rStyle w:val="StyleUnderline"/>
          <w:highlight w:val="yellow"/>
        </w:rPr>
        <w:t xml:space="preserve">were </w:t>
      </w:r>
      <w:r w:rsidRPr="00440363">
        <w:rPr>
          <w:rStyle w:val="Emphasis"/>
          <w:highlight w:val="yellow"/>
        </w:rPr>
        <w:t>not uncommon</w:t>
      </w:r>
      <w:r w:rsidRPr="00CB5311">
        <w:rPr>
          <w:sz w:val="16"/>
        </w:rPr>
        <w:t xml:space="preserve"> during the years when the system of federal labor relations was under construction. (</w:t>
      </w:r>
      <w:r w:rsidRPr="00440363">
        <w:rPr>
          <w:rStyle w:val="StyleUnderline"/>
          <w:highlight w:val="yellow"/>
        </w:rPr>
        <w:t xml:space="preserve">Between 1956 and 1961, there were </w:t>
      </w:r>
      <w:r w:rsidRPr="00440363">
        <w:rPr>
          <w:rStyle w:val="Emphasis"/>
          <w:highlight w:val="yellow"/>
        </w:rPr>
        <w:t>ninety-two</w:t>
      </w:r>
      <w:r w:rsidRPr="00CB5311">
        <w:rPr>
          <w:rStyle w:val="Emphasis"/>
        </w:rPr>
        <w:t xml:space="preserve"> work </w:t>
      </w:r>
      <w:r w:rsidRPr="00440363">
        <w:rPr>
          <w:rStyle w:val="Emphasis"/>
          <w:highlight w:val="yellow"/>
        </w:rPr>
        <w:t>stoppages at Cape Canaveral</w:t>
      </w:r>
      <w:r w:rsidRPr="00CB5311">
        <w:rPr>
          <w:sz w:val="16"/>
        </w:rPr>
        <w:t xml:space="preserve">, where America’s space program was based.) Nor did the Kennedy and Nixon executive orders eliminate such activity. </w:t>
      </w:r>
      <w:r w:rsidRPr="00440363">
        <w:rPr>
          <w:rStyle w:val="StyleUnderline"/>
          <w:highlight w:val="yellow"/>
        </w:rPr>
        <w:t xml:space="preserve">Between 1962 and 1981 federal workers engaged in </w:t>
      </w:r>
      <w:r w:rsidRPr="00440363">
        <w:rPr>
          <w:rStyle w:val="Emphasis"/>
          <w:highlight w:val="yellow"/>
        </w:rPr>
        <w:t>thirty-nine illegal</w:t>
      </w:r>
      <w:r w:rsidRPr="00CB5311">
        <w:rPr>
          <w:rStyle w:val="Emphasis"/>
        </w:rPr>
        <w:t xml:space="preserve"> work </w:t>
      </w:r>
      <w:r w:rsidRPr="00440363">
        <w:rPr>
          <w:rStyle w:val="Emphasis"/>
          <w:highlight w:val="yellow"/>
        </w:rPr>
        <w:t>stoppages</w:t>
      </w:r>
      <w:r w:rsidRPr="00CB5311">
        <w:rPr>
          <w:rStyle w:val="StyleUnderline"/>
        </w:rPr>
        <w:t>.</w:t>
      </w:r>
    </w:p>
    <w:p w14:paraId="308FC251" w14:textId="77777777" w:rsidR="00F9238A" w:rsidRPr="00CB5311" w:rsidRDefault="00F9238A" w:rsidP="00F9238A">
      <w:pPr>
        <w:rPr>
          <w:sz w:val="16"/>
        </w:rPr>
      </w:pPr>
      <w:r w:rsidRPr="00CB5311">
        <w:rPr>
          <w:rStyle w:val="StyleUnderline"/>
        </w:rPr>
        <w:t xml:space="preserve">Unrest among federal </w:t>
      </w:r>
      <w:r w:rsidRPr="00440363">
        <w:rPr>
          <w:rStyle w:val="StyleUnderline"/>
        </w:rPr>
        <w:t xml:space="preserve">workers </w:t>
      </w:r>
      <w:r w:rsidRPr="00440363">
        <w:rPr>
          <w:rStyle w:val="Emphasis"/>
        </w:rPr>
        <w:t>peaked</w:t>
      </w:r>
      <w:r w:rsidRPr="00440363">
        <w:rPr>
          <w:rStyle w:val="StyleUnderline"/>
        </w:rPr>
        <w:t xml:space="preserve"> in March 1970</w:t>
      </w:r>
      <w:r w:rsidRPr="00440363">
        <w:rPr>
          <w:sz w:val="16"/>
        </w:rPr>
        <w:t xml:space="preserve">—after the executive orders were promulgated. In that month, </w:t>
      </w:r>
      <w:r w:rsidRPr="00440363">
        <w:rPr>
          <w:rStyle w:val="Emphasis"/>
        </w:rPr>
        <w:t xml:space="preserve">hundreds of thousands of </w:t>
      </w:r>
      <w:r w:rsidRPr="00440363">
        <w:rPr>
          <w:rStyle w:val="Emphasis"/>
          <w:highlight w:val="yellow"/>
        </w:rPr>
        <w:t>postal workers</w:t>
      </w:r>
      <w:r w:rsidRPr="00440363">
        <w:rPr>
          <w:rStyle w:val="StyleUnderline"/>
          <w:highlight w:val="yellow"/>
        </w:rPr>
        <w:t xml:space="preserve"> defied the</w:t>
      </w:r>
      <w:r w:rsidRPr="00CB5311">
        <w:rPr>
          <w:rStyle w:val="StyleUnderline"/>
        </w:rPr>
        <w:t xml:space="preserve"> federal </w:t>
      </w:r>
      <w:r w:rsidRPr="00440363">
        <w:rPr>
          <w:rStyle w:val="StyleUnderline"/>
          <w:highlight w:val="yellow"/>
        </w:rPr>
        <w:t xml:space="preserve">ban on striking and staged an </w:t>
      </w:r>
      <w:r w:rsidRPr="00440363">
        <w:rPr>
          <w:rStyle w:val="Emphasis"/>
          <w:highlight w:val="yellow"/>
        </w:rPr>
        <w:t>eight-day wildcat walkout</w:t>
      </w:r>
      <w:r w:rsidRPr="00CB5311">
        <w:rPr>
          <w:sz w:val="16"/>
        </w:rPr>
        <w:t xml:space="preserve">, frustrated by their inability to negotiate over pay under the government’s limited form of collective bargaining. When Nixon called out the National Guard to deliver the mail, </w:t>
      </w:r>
      <w:r w:rsidRPr="00301FDA">
        <w:rPr>
          <w:rStyle w:val="Emphasis"/>
        </w:rPr>
        <w:t>postal workers held firm</w:t>
      </w:r>
      <w:r w:rsidRPr="00CB5311">
        <w:rPr>
          <w:rStyle w:val="StyleUnderline"/>
        </w:rPr>
        <w:t xml:space="preserve"> and only returned to work </w:t>
      </w:r>
      <w:r w:rsidRPr="00301FDA">
        <w:rPr>
          <w:rStyle w:val="StyleUnderline"/>
        </w:rPr>
        <w:t>after they were promised a wage increase</w:t>
      </w:r>
      <w:r w:rsidRPr="00301FDA">
        <w:rPr>
          <w:sz w:val="16"/>
        </w:rPr>
        <w:t xml:space="preserve">. Just as they returned to work, several thousand </w:t>
      </w:r>
      <w:r w:rsidRPr="00301FDA">
        <w:rPr>
          <w:rStyle w:val="Emphasis"/>
          <w:highlight w:val="yellow"/>
        </w:rPr>
        <w:t>air traffic controllers</w:t>
      </w:r>
      <w:r w:rsidRPr="00301FDA">
        <w:rPr>
          <w:rStyle w:val="StyleUnderline"/>
          <w:highlight w:val="yellow"/>
        </w:rPr>
        <w:t xml:space="preserve"> staged a </w:t>
      </w:r>
      <w:r w:rsidRPr="00301FDA">
        <w:rPr>
          <w:rStyle w:val="StyleUnderline"/>
        </w:rPr>
        <w:t xml:space="preserve">seventeen-day </w:t>
      </w:r>
      <w:r w:rsidRPr="00301FDA">
        <w:rPr>
          <w:rStyle w:val="StyleUnderline"/>
          <w:highlight w:val="yellow"/>
        </w:rPr>
        <w:t>sickout</w:t>
      </w:r>
      <w:r w:rsidRPr="00301FDA">
        <w:rPr>
          <w:rStyle w:val="StyleUnderline"/>
        </w:rPr>
        <w:t xml:space="preserve"> to protest the Federal Aviation Administration’s refusal to</w:t>
      </w:r>
      <w:r w:rsidRPr="00CB5311">
        <w:rPr>
          <w:rStyle w:val="StyleUnderline"/>
        </w:rPr>
        <w:t xml:space="preserve"> negotiate with their union</w:t>
      </w:r>
      <w:r w:rsidRPr="00CB5311">
        <w:rPr>
          <w:sz w:val="16"/>
        </w:rPr>
        <w:t xml:space="preserve">. Both </w:t>
      </w:r>
      <w:r w:rsidRPr="00301FDA">
        <w:rPr>
          <w:rStyle w:val="Emphasis"/>
          <w:highlight w:val="yellow"/>
        </w:rPr>
        <w:t>job actions produced results</w:t>
      </w:r>
      <w:r w:rsidRPr="00301FDA">
        <w:rPr>
          <w:rStyle w:val="StyleUnderline"/>
          <w:highlight w:val="yellow"/>
        </w:rPr>
        <w:t>. The walkout made</w:t>
      </w:r>
      <w:r w:rsidRPr="00CB5311">
        <w:rPr>
          <w:rStyle w:val="StyleUnderline"/>
        </w:rPr>
        <w:t xml:space="preserve"> it possible for postal workers to win the creation of </w:t>
      </w:r>
      <w:r w:rsidRPr="00301FDA">
        <w:rPr>
          <w:rStyle w:val="StyleUnderline"/>
          <w:highlight w:val="yellow"/>
        </w:rPr>
        <w:t>the</w:t>
      </w:r>
      <w:r w:rsidRPr="00CB5311">
        <w:rPr>
          <w:rStyle w:val="StyleUnderline"/>
        </w:rPr>
        <w:t xml:space="preserve"> </w:t>
      </w:r>
      <w:r w:rsidRPr="00CB5311">
        <w:rPr>
          <w:rStyle w:val="Emphasis"/>
        </w:rPr>
        <w:t xml:space="preserve">U.S. </w:t>
      </w:r>
      <w:r w:rsidRPr="00301FDA">
        <w:rPr>
          <w:rStyle w:val="Emphasis"/>
          <w:highlight w:val="yellow"/>
        </w:rPr>
        <w:t>Postal Service</w:t>
      </w:r>
      <w:r w:rsidRPr="00301FDA">
        <w:rPr>
          <w:sz w:val="16"/>
          <w:highlight w:val="yellow"/>
        </w:rPr>
        <w:t>,</w:t>
      </w:r>
      <w:r w:rsidRPr="00CB5311">
        <w:rPr>
          <w:sz w:val="16"/>
        </w:rPr>
        <w:t xml:space="preserve"> a semi-autonomous federal agency that was allowed to bargain with them over their pay. For their part, </w:t>
      </w:r>
      <w:r w:rsidRPr="00301FDA">
        <w:rPr>
          <w:rStyle w:val="StyleUnderline"/>
          <w:highlight w:val="yellow"/>
        </w:rPr>
        <w:t>air traffic controllers</w:t>
      </w:r>
      <w:r w:rsidRPr="00CB5311">
        <w:rPr>
          <w:rStyle w:val="StyleUnderline"/>
        </w:rPr>
        <w:t xml:space="preserve"> were able to </w:t>
      </w:r>
      <w:r w:rsidRPr="00301FDA">
        <w:rPr>
          <w:rStyle w:val="Emphasis"/>
          <w:highlight w:val="yellow"/>
        </w:rPr>
        <w:t>speed up</w:t>
      </w:r>
      <w:r w:rsidRPr="00CB5311">
        <w:rPr>
          <w:rStyle w:val="Emphasis"/>
        </w:rPr>
        <w:t xml:space="preserve"> the official recognition of </w:t>
      </w:r>
      <w:r w:rsidRPr="00301FDA">
        <w:rPr>
          <w:rStyle w:val="Emphasis"/>
          <w:highlight w:val="yellow"/>
        </w:rPr>
        <w:t>PATCO</w:t>
      </w:r>
      <w:r w:rsidRPr="00CB5311">
        <w:rPr>
          <w:rStyle w:val="StyleUnderline"/>
        </w:rPr>
        <w:t xml:space="preserve"> as their exclusive bargaining agent</w:t>
      </w:r>
      <w:r w:rsidRPr="00CB5311">
        <w:rPr>
          <w:sz w:val="16"/>
        </w:rPr>
        <w:t>. It was only after PATCO’s ill-fated 1981 strike that job actions by federal workers became exceedingly rare.</w:t>
      </w:r>
    </w:p>
    <w:p w14:paraId="161E6E0D" w14:textId="77777777" w:rsidR="00F9238A" w:rsidRPr="00CB5311" w:rsidRDefault="00F9238A" w:rsidP="00F9238A">
      <w:pPr>
        <w:rPr>
          <w:sz w:val="16"/>
        </w:rPr>
      </w:pPr>
      <w:r w:rsidRPr="00D668F9">
        <w:rPr>
          <w:rStyle w:val="StyleUnderline"/>
          <w:highlight w:val="yellow"/>
        </w:rPr>
        <w:t>Trump’s</w:t>
      </w:r>
      <w:r w:rsidRPr="00CB5311">
        <w:rPr>
          <w:rStyle w:val="StyleUnderline"/>
        </w:rPr>
        <w:t xml:space="preserve"> radical executive </w:t>
      </w:r>
      <w:r w:rsidRPr="00D668F9">
        <w:rPr>
          <w:rStyle w:val="StyleUnderline"/>
          <w:highlight w:val="yellow"/>
        </w:rPr>
        <w:t xml:space="preserve">order could </w:t>
      </w:r>
      <w:r w:rsidRPr="00D668F9">
        <w:rPr>
          <w:rStyle w:val="Emphasis"/>
          <w:highlight w:val="yellow"/>
        </w:rPr>
        <w:t>reawaken this</w:t>
      </w:r>
      <w:r w:rsidRPr="00CB5311">
        <w:rPr>
          <w:rStyle w:val="Emphasis"/>
        </w:rPr>
        <w:t xml:space="preserve"> long-</w:t>
      </w:r>
      <w:r w:rsidRPr="00D668F9">
        <w:rPr>
          <w:rStyle w:val="Emphasis"/>
          <w:highlight w:val="yellow"/>
        </w:rPr>
        <w:t>dormant tradition of collective action</w:t>
      </w:r>
      <w:r w:rsidRPr="00CB5311">
        <w:rPr>
          <w:rStyle w:val="StyleUnderline"/>
        </w:rPr>
        <w:t xml:space="preserve"> </w:t>
      </w:r>
      <w:r w:rsidRPr="00D668F9">
        <w:rPr>
          <w:rStyle w:val="StyleUnderline"/>
          <w:highlight w:val="yellow"/>
        </w:rPr>
        <w:t>among</w:t>
      </w:r>
      <w:r w:rsidRPr="00CB5311">
        <w:rPr>
          <w:rStyle w:val="StyleUnderline"/>
        </w:rPr>
        <w:t xml:space="preserve"> </w:t>
      </w:r>
      <w:r w:rsidRPr="00D668F9">
        <w:rPr>
          <w:rStyle w:val="StyleUnderline"/>
        </w:rPr>
        <w:t>otherwise</w:t>
      </w:r>
      <w:r w:rsidRPr="00CB5311">
        <w:rPr>
          <w:rStyle w:val="StyleUnderline"/>
        </w:rPr>
        <w:t xml:space="preserve"> </w:t>
      </w:r>
      <w:r w:rsidRPr="00CB5311">
        <w:rPr>
          <w:rStyle w:val="Emphasis"/>
        </w:rPr>
        <w:t xml:space="preserve">seemingly </w:t>
      </w:r>
      <w:r w:rsidRPr="00D668F9">
        <w:rPr>
          <w:rStyle w:val="Emphasis"/>
          <w:highlight w:val="yellow"/>
        </w:rPr>
        <w:t>docile federal workers</w:t>
      </w:r>
      <w:r w:rsidRPr="00CB5311">
        <w:rPr>
          <w:sz w:val="16"/>
        </w:rPr>
        <w:t xml:space="preserve">. Such actions, should they arise, will likely not take the form of a strike. </w:t>
      </w:r>
      <w:r w:rsidRPr="009D011C">
        <w:rPr>
          <w:rStyle w:val="StyleUnderline"/>
          <w:highlight w:val="yellow"/>
        </w:rPr>
        <w:t xml:space="preserve">There is a long history of </w:t>
      </w:r>
      <w:r w:rsidRPr="009D011C">
        <w:rPr>
          <w:rStyle w:val="Emphasis"/>
          <w:highlight w:val="yellow"/>
        </w:rPr>
        <w:t>slowdowns</w:t>
      </w:r>
      <w:r w:rsidRPr="009D011C">
        <w:rPr>
          <w:rStyle w:val="StyleUnderline"/>
          <w:highlight w:val="yellow"/>
        </w:rPr>
        <w:t xml:space="preserve">, </w:t>
      </w:r>
      <w:r w:rsidRPr="009D011C">
        <w:rPr>
          <w:rStyle w:val="Emphasis"/>
          <w:highlight w:val="yellow"/>
        </w:rPr>
        <w:t>sickouts</w:t>
      </w:r>
      <w:r w:rsidRPr="009D011C">
        <w:rPr>
          <w:rStyle w:val="StyleUnderline"/>
          <w:highlight w:val="yellow"/>
        </w:rPr>
        <w:t xml:space="preserve">, and </w:t>
      </w:r>
      <w:r w:rsidRPr="009D011C">
        <w:rPr>
          <w:rStyle w:val="Emphasis"/>
          <w:highlight w:val="yellow"/>
        </w:rPr>
        <w:t>work-to-rule</w:t>
      </w:r>
      <w:r w:rsidRPr="00CB5311">
        <w:rPr>
          <w:rStyle w:val="Emphasis"/>
        </w:rPr>
        <w:t xml:space="preserve"> actions</w:t>
      </w:r>
      <w:r w:rsidRPr="00CB5311">
        <w:rPr>
          <w:rStyle w:val="StyleUnderline"/>
        </w:rPr>
        <w:t xml:space="preserve"> by federal workers. </w:t>
      </w:r>
      <w:r w:rsidRPr="009D011C">
        <w:rPr>
          <w:rStyle w:val="StyleUnderline"/>
        </w:rPr>
        <w:t xml:space="preserve">Such actions are often difficult for the government to </w:t>
      </w:r>
      <w:r w:rsidRPr="009D011C">
        <w:rPr>
          <w:rStyle w:val="Emphasis"/>
        </w:rPr>
        <w:t>detect</w:t>
      </w:r>
      <w:r w:rsidRPr="00CB5311">
        <w:rPr>
          <w:rStyle w:val="StyleUnderline"/>
        </w:rPr>
        <w:t>, let alone defuse</w:t>
      </w:r>
      <w:r w:rsidRPr="00CB5311">
        <w:rPr>
          <w:sz w:val="16"/>
        </w:rPr>
        <w:t xml:space="preserve">. And they do not require official union sanction. Indeed, like the postal workers’ 1970 wildcat strike, </w:t>
      </w:r>
      <w:r w:rsidRPr="009D011C">
        <w:rPr>
          <w:rStyle w:val="StyleUnderline"/>
          <w:highlight w:val="yellow"/>
        </w:rPr>
        <w:t>these</w:t>
      </w:r>
      <w:r w:rsidRPr="00CB5311">
        <w:rPr>
          <w:rStyle w:val="StyleUnderline"/>
        </w:rPr>
        <w:t xml:space="preserve"> activities </w:t>
      </w:r>
      <w:r w:rsidRPr="009D011C">
        <w:rPr>
          <w:rStyle w:val="StyleUnderline"/>
          <w:highlight w:val="yellow"/>
        </w:rPr>
        <w:t xml:space="preserve">tend to be </w:t>
      </w:r>
      <w:r w:rsidRPr="009D011C">
        <w:rPr>
          <w:rStyle w:val="Emphasis"/>
          <w:highlight w:val="yellow"/>
        </w:rPr>
        <w:t>more effective</w:t>
      </w:r>
      <w:r w:rsidRPr="00CB5311">
        <w:rPr>
          <w:rStyle w:val="StyleUnderline"/>
        </w:rPr>
        <w:t xml:space="preserve"> </w:t>
      </w:r>
      <w:r w:rsidRPr="009D011C">
        <w:rPr>
          <w:rStyle w:val="StyleUnderline"/>
          <w:highlight w:val="yellow"/>
        </w:rPr>
        <w:t xml:space="preserve">and </w:t>
      </w:r>
      <w:r w:rsidRPr="009D011C">
        <w:rPr>
          <w:rStyle w:val="Emphasis"/>
          <w:highlight w:val="yellow"/>
        </w:rPr>
        <w:t>harder to defeat</w:t>
      </w:r>
      <w:r w:rsidRPr="009D011C">
        <w:rPr>
          <w:rStyle w:val="StyleUnderline"/>
          <w:highlight w:val="yellow"/>
        </w:rPr>
        <w:t xml:space="preserve"> when</w:t>
      </w:r>
      <w:r w:rsidRPr="00CB5311">
        <w:rPr>
          <w:rStyle w:val="StyleUnderline"/>
        </w:rPr>
        <w:t xml:space="preserve"> they are </w:t>
      </w:r>
      <w:r w:rsidRPr="009D011C">
        <w:rPr>
          <w:rStyle w:val="Emphasis"/>
          <w:highlight w:val="yellow"/>
        </w:rPr>
        <w:t>unofficial</w:t>
      </w:r>
      <w:r w:rsidRPr="00CB5311">
        <w:rPr>
          <w:sz w:val="16"/>
        </w:rPr>
        <w:t>.</w:t>
      </w:r>
    </w:p>
    <w:p w14:paraId="2870AD49" w14:textId="77777777" w:rsidR="00F9238A" w:rsidRPr="00CB5311" w:rsidRDefault="00F9238A" w:rsidP="00F9238A">
      <w:pPr>
        <w:rPr>
          <w:sz w:val="16"/>
        </w:rPr>
      </w:pPr>
      <w:r w:rsidRPr="00CB5311">
        <w:rPr>
          <w:sz w:val="16"/>
        </w:rPr>
        <w:t xml:space="preserve">Prior to Trump’s executive order, </w:t>
      </w:r>
      <w:r w:rsidRPr="009D011C">
        <w:rPr>
          <w:rStyle w:val="StyleUnderline"/>
          <w:highlight w:val="yellow"/>
        </w:rPr>
        <w:t>federal unions</w:t>
      </w:r>
      <w:r w:rsidRPr="00CB5311">
        <w:rPr>
          <w:rStyle w:val="StyleUnderline"/>
        </w:rPr>
        <w:t xml:space="preserve"> were </w:t>
      </w:r>
      <w:r w:rsidRPr="009D011C">
        <w:rPr>
          <w:rStyle w:val="StyleUnderline"/>
          <w:highlight w:val="yellow"/>
        </w:rPr>
        <w:t>experienc</w:t>
      </w:r>
      <w:r w:rsidRPr="009D011C">
        <w:rPr>
          <w:rStyle w:val="StyleUnderline"/>
        </w:rPr>
        <w:t>i</w:t>
      </w:r>
      <w:r w:rsidRPr="00CB5311">
        <w:rPr>
          <w:rStyle w:val="StyleUnderline"/>
        </w:rPr>
        <w:t xml:space="preserve">ng a </w:t>
      </w:r>
      <w:r w:rsidRPr="009D011C">
        <w:rPr>
          <w:rStyle w:val="Emphasis"/>
          <w:highlight w:val="yellow"/>
        </w:rPr>
        <w:t>surge</w:t>
      </w:r>
      <w:r w:rsidRPr="009D011C">
        <w:rPr>
          <w:rStyle w:val="StyleUnderline"/>
          <w:highlight w:val="yellow"/>
        </w:rPr>
        <w:t xml:space="preserve"> in membership</w:t>
      </w:r>
      <w:r w:rsidRPr="00CB5311">
        <w:rPr>
          <w:sz w:val="16"/>
        </w:rPr>
        <w:t xml:space="preserve">. </w:t>
      </w:r>
      <w:r w:rsidRPr="009D011C">
        <w:rPr>
          <w:rStyle w:val="StyleUnderline"/>
          <w:highlight w:val="yellow"/>
        </w:rPr>
        <w:t xml:space="preserve">Moribund locals were </w:t>
      </w:r>
      <w:r w:rsidRPr="009D011C">
        <w:rPr>
          <w:rStyle w:val="Emphasis"/>
          <w:highlight w:val="yellow"/>
        </w:rPr>
        <w:t>springing to life</w:t>
      </w:r>
      <w:r w:rsidRPr="00CB5311">
        <w:rPr>
          <w:sz w:val="16"/>
        </w:rPr>
        <w:t xml:space="preserve"> and new ones were in the process of formation. A new group, </w:t>
      </w:r>
      <w:r w:rsidRPr="009D011C">
        <w:rPr>
          <w:rStyle w:val="StyleUnderline"/>
          <w:highlight w:val="yellow"/>
        </w:rPr>
        <w:t xml:space="preserve">the </w:t>
      </w:r>
      <w:r w:rsidRPr="009D011C">
        <w:rPr>
          <w:rStyle w:val="Emphasis"/>
          <w:highlight w:val="yellow"/>
        </w:rPr>
        <w:t>Federal Unionists Network</w:t>
      </w:r>
      <w:r w:rsidRPr="00CB5311">
        <w:rPr>
          <w:rStyle w:val="StyleUnderline"/>
        </w:rPr>
        <w:t xml:space="preserve">, </w:t>
      </w:r>
      <w:r w:rsidRPr="009D011C">
        <w:rPr>
          <w:rStyle w:val="StyleUnderline"/>
          <w:highlight w:val="yellow"/>
        </w:rPr>
        <w:t>emerged to coordinate activity</w:t>
      </w:r>
      <w:r w:rsidRPr="00CB5311">
        <w:rPr>
          <w:rStyle w:val="StyleUnderline"/>
        </w:rPr>
        <w:t xml:space="preserve"> at the grassroots level across many agencies and unions. </w:t>
      </w:r>
      <w:r w:rsidRPr="009D011C">
        <w:rPr>
          <w:rStyle w:val="StyleUnderline"/>
          <w:highlight w:val="yellow"/>
        </w:rPr>
        <w:t>This</w:t>
      </w:r>
      <w:r w:rsidRPr="00CB5311">
        <w:rPr>
          <w:rStyle w:val="StyleUnderline"/>
        </w:rPr>
        <w:t xml:space="preserve"> energy </w:t>
      </w:r>
      <w:r w:rsidRPr="009D011C">
        <w:rPr>
          <w:rStyle w:val="StyleUnderline"/>
          <w:highlight w:val="yellow"/>
        </w:rPr>
        <w:t>will</w:t>
      </w:r>
      <w:r w:rsidRPr="00CB5311">
        <w:rPr>
          <w:rStyle w:val="StyleUnderline"/>
        </w:rPr>
        <w:t xml:space="preserve"> </w:t>
      </w:r>
      <w:r w:rsidRPr="00CB5311">
        <w:rPr>
          <w:rStyle w:val="Emphasis"/>
        </w:rPr>
        <w:t xml:space="preserve">undoubtedly </w:t>
      </w:r>
      <w:r w:rsidRPr="009D011C">
        <w:rPr>
          <w:rStyle w:val="Emphasis"/>
          <w:highlight w:val="yellow"/>
        </w:rPr>
        <w:t>seek an outlet</w:t>
      </w:r>
      <w:r w:rsidRPr="009D011C">
        <w:rPr>
          <w:rStyle w:val="StyleUnderline"/>
          <w:highlight w:val="yellow"/>
        </w:rPr>
        <w:t>.</w:t>
      </w:r>
      <w:r w:rsidRPr="00CB5311">
        <w:rPr>
          <w:rStyle w:val="StyleUnderline"/>
        </w:rPr>
        <w:t xml:space="preserve"> If there are no longer structures in place to direct that energy into orderly channels, then it </w:t>
      </w:r>
      <w:r w:rsidRPr="00CB5311">
        <w:rPr>
          <w:rStyle w:val="Emphasis"/>
        </w:rPr>
        <w:t>could take surprising forms</w:t>
      </w:r>
      <w:r w:rsidRPr="00CB5311">
        <w:rPr>
          <w:sz w:val="16"/>
        </w:rPr>
        <w:t xml:space="preserve"> in the months ahead.</w:t>
      </w:r>
    </w:p>
    <w:p w14:paraId="05B484B7" w14:textId="77777777" w:rsidR="00F9238A" w:rsidRPr="00CB5311" w:rsidRDefault="00F9238A" w:rsidP="00F9238A">
      <w:pPr>
        <w:rPr>
          <w:sz w:val="16"/>
        </w:rPr>
      </w:pPr>
      <w:r w:rsidRPr="00CB5311">
        <w:rPr>
          <w:sz w:val="16"/>
        </w:rPr>
        <w:t xml:space="preserve">There is at least one piece of evidence that the Trump administration is worried about the prospect of a debilitating job action. The one group of federal employees whose work is clearly intertwined with national security—but who also happen to boast a history of job actions—was conspicuously exempted from the union-stripping provisions of Trump’s executive order: air traffic controllers. Apparently, the administration is reluctant to antagonize </w:t>
      </w:r>
      <w:r w:rsidRPr="009D011C">
        <w:rPr>
          <w:rStyle w:val="StyleUnderline"/>
          <w:highlight w:val="yellow"/>
        </w:rPr>
        <w:t>workers</w:t>
      </w:r>
      <w:r w:rsidRPr="00CB5311">
        <w:rPr>
          <w:sz w:val="16"/>
        </w:rPr>
        <w:t xml:space="preserve"> who </w:t>
      </w:r>
      <w:r w:rsidRPr="009D011C">
        <w:rPr>
          <w:rStyle w:val="StyleUnderline"/>
          <w:highlight w:val="yellow"/>
        </w:rPr>
        <w:t xml:space="preserve">have the power to </w:t>
      </w:r>
      <w:r w:rsidRPr="009D011C">
        <w:rPr>
          <w:rStyle w:val="Emphasis"/>
          <w:highlight w:val="yellow"/>
        </w:rPr>
        <w:t>snarl air traffic</w:t>
      </w:r>
      <w:r w:rsidRPr="009D011C">
        <w:rPr>
          <w:rStyle w:val="StyleUnderline"/>
          <w:highlight w:val="yellow"/>
        </w:rPr>
        <w:t xml:space="preserve"> if a </w:t>
      </w:r>
      <w:r w:rsidRPr="009D011C">
        <w:rPr>
          <w:rStyle w:val="Emphasis"/>
          <w:highlight w:val="yellow"/>
        </w:rPr>
        <w:t>small, strategic</w:t>
      </w:r>
      <w:r w:rsidRPr="00CB5311">
        <w:rPr>
          <w:rStyle w:val="Emphasis"/>
        </w:rPr>
        <w:t xml:space="preserve">ally placed </w:t>
      </w:r>
      <w:r w:rsidRPr="009D011C">
        <w:rPr>
          <w:rStyle w:val="Emphasis"/>
          <w:highlight w:val="yellow"/>
        </w:rPr>
        <w:t>group</w:t>
      </w:r>
      <w:r w:rsidRPr="00CB5311">
        <w:rPr>
          <w:rStyle w:val="StyleUnderline"/>
        </w:rPr>
        <w:t xml:space="preserve"> of them simply </w:t>
      </w:r>
      <w:r w:rsidRPr="009D011C">
        <w:rPr>
          <w:rStyle w:val="StyleUnderline"/>
          <w:highlight w:val="yellow"/>
        </w:rPr>
        <w:t>call in sick</w:t>
      </w:r>
      <w:r w:rsidRPr="009D011C">
        <w:rPr>
          <w:sz w:val="16"/>
        </w:rPr>
        <w:t>.</w:t>
      </w:r>
    </w:p>
    <w:p w14:paraId="795426FC" w14:textId="77777777" w:rsidR="00F9238A" w:rsidRPr="00C6484B" w:rsidRDefault="00F9238A" w:rsidP="00F9238A">
      <w:pPr>
        <w:rPr>
          <w:sz w:val="16"/>
          <w:u w:val="single"/>
        </w:rPr>
      </w:pPr>
      <w:r w:rsidRPr="009D011C">
        <w:rPr>
          <w:rStyle w:val="StyleUnderline"/>
          <w:highlight w:val="yellow"/>
        </w:rPr>
        <w:t xml:space="preserve">Will federal workers </w:t>
      </w:r>
      <w:r w:rsidRPr="009D011C">
        <w:rPr>
          <w:rStyle w:val="Emphasis"/>
          <w:highlight w:val="yellow"/>
        </w:rPr>
        <w:t>rediscover</w:t>
      </w:r>
      <w:r w:rsidRPr="00CB5311">
        <w:rPr>
          <w:rStyle w:val="Emphasis"/>
        </w:rPr>
        <w:t xml:space="preserve"> the </w:t>
      </w:r>
      <w:r w:rsidRPr="009D011C">
        <w:rPr>
          <w:rStyle w:val="Emphasis"/>
          <w:highlight w:val="yellow"/>
        </w:rPr>
        <w:t>militancy</w:t>
      </w:r>
      <w:r w:rsidRPr="00CB5311">
        <w:rPr>
          <w:rStyle w:val="StyleUnderline"/>
        </w:rPr>
        <w:t xml:space="preserve"> that was </w:t>
      </w:r>
      <w:r w:rsidRPr="00CB5311">
        <w:rPr>
          <w:rStyle w:val="Emphasis"/>
        </w:rPr>
        <w:t>once not uncommon in their ranks</w:t>
      </w:r>
      <w:r w:rsidRPr="00CB5311">
        <w:rPr>
          <w:sz w:val="16"/>
        </w:rPr>
        <w:t xml:space="preserve"> and resist Trump’s union-busting with collective action? Will the broader union movement and its allies stand with them, putting their own organizations on the line to defend workers’ basic rights? </w:t>
      </w:r>
      <w:r w:rsidRPr="009D011C">
        <w:rPr>
          <w:rStyle w:val="StyleUnderline"/>
          <w:highlight w:val="yellow"/>
        </w:rPr>
        <w:t>On the answers to those questions will turn</w:t>
      </w:r>
      <w:r w:rsidRPr="00CB5311">
        <w:rPr>
          <w:rStyle w:val="StyleUnderline"/>
        </w:rPr>
        <w:t xml:space="preserve"> </w:t>
      </w:r>
      <w:r w:rsidRPr="00CB5311">
        <w:rPr>
          <w:rStyle w:val="Emphasis"/>
        </w:rPr>
        <w:t xml:space="preserve">not only </w:t>
      </w:r>
      <w:r w:rsidRPr="009D011C">
        <w:rPr>
          <w:rStyle w:val="Emphasis"/>
          <w:highlight w:val="yellow"/>
        </w:rPr>
        <w:t>the fate of</w:t>
      </w:r>
      <w:r w:rsidRPr="00CB5311">
        <w:rPr>
          <w:rStyle w:val="Emphasis"/>
        </w:rPr>
        <w:t xml:space="preserve"> </w:t>
      </w:r>
      <w:r w:rsidRPr="009D011C">
        <w:rPr>
          <w:rStyle w:val="Emphasis"/>
        </w:rPr>
        <w:t>the union movement</w:t>
      </w:r>
      <w:r w:rsidRPr="00CB5311">
        <w:rPr>
          <w:rStyle w:val="StyleUnderline"/>
        </w:rPr>
        <w:t xml:space="preserve"> for decades to come, but of a </w:t>
      </w:r>
      <w:r w:rsidRPr="009D011C">
        <w:rPr>
          <w:rStyle w:val="Emphasis"/>
          <w:highlight w:val="yellow"/>
        </w:rPr>
        <w:t>multiracial</w:t>
      </w:r>
      <w:r w:rsidRPr="00CB5311">
        <w:rPr>
          <w:rStyle w:val="Emphasis"/>
        </w:rPr>
        <w:t xml:space="preserve"> American </w:t>
      </w:r>
      <w:r w:rsidRPr="009D011C">
        <w:rPr>
          <w:rStyle w:val="Emphasis"/>
          <w:highlight w:val="yellow"/>
        </w:rPr>
        <w:t>democracy</w:t>
      </w:r>
      <w:r w:rsidRPr="00CB5311">
        <w:rPr>
          <w:sz w:val="16"/>
        </w:rPr>
        <w:t xml:space="preserve"> in which the right to collective bargaining has served as an essential pillar for almost a century.</w:t>
      </w:r>
    </w:p>
    <w:p w14:paraId="2C688ED4" w14:textId="77777777" w:rsidR="00F9238A" w:rsidRDefault="00F9238A" w:rsidP="00F9238A">
      <w:pPr>
        <w:pStyle w:val="Heading3"/>
      </w:pPr>
      <w:r>
        <w:t>K</w:t>
      </w:r>
    </w:p>
    <w:p w14:paraId="423C2977" w14:textId="77777777" w:rsidR="00F9238A" w:rsidRPr="00130275" w:rsidRDefault="00F9238A" w:rsidP="00F9238A">
      <w:r>
        <w:t>Hartman</w:t>
      </w:r>
    </w:p>
    <w:p w14:paraId="190F9AE4" w14:textId="77777777" w:rsidR="00F9238A" w:rsidRPr="00F82C18" w:rsidRDefault="00F9238A" w:rsidP="00F9238A">
      <w:pPr>
        <w:pStyle w:val="Heading4"/>
      </w:pPr>
      <w:r>
        <w:t xml:space="preserve">The figure of the worker cannot represent the </w:t>
      </w:r>
      <w:r>
        <w:rPr>
          <w:u w:val="single"/>
        </w:rPr>
        <w:t>captive body</w:t>
      </w:r>
      <w:r>
        <w:t xml:space="preserve"> of Black women inherited from slavery. The material relations forced sexuality and reproduction of Black women under and in the afterlife of slavery remain </w:t>
      </w:r>
      <w:r>
        <w:rPr>
          <w:u w:val="single"/>
        </w:rPr>
        <w:t>unaccounted for</w:t>
      </w:r>
      <w:r>
        <w:t xml:space="preserve"> by a theory of the worker’s withdrawal of productive capacity</w:t>
      </w:r>
    </w:p>
    <w:p w14:paraId="06B5DC72" w14:textId="77777777" w:rsidR="00F9238A" w:rsidRDefault="00F9238A" w:rsidP="00F9238A">
      <w:r w:rsidRPr="00464A68">
        <w:rPr>
          <w:rStyle w:val="Style13ptBold"/>
        </w:rPr>
        <w:t>Hartman 16,</w:t>
      </w:r>
      <w:r w:rsidRPr="00464A68">
        <w:t xml:space="preserve"> </w:t>
      </w:r>
      <w:r w:rsidRPr="00665078">
        <w:t>Saidiya</w:t>
      </w:r>
      <w:r w:rsidRPr="00464A68">
        <w:t xml:space="preserve">. </w:t>
      </w:r>
      <w:r>
        <w:t xml:space="preserve">Professor of English at Columbia University. </w:t>
      </w:r>
      <w:r w:rsidRPr="00464A68">
        <w:t>"The belly of the world: A note on Black women’s labors." Souls 18.1 (2016): 166-173.</w:t>
      </w:r>
      <w:r>
        <w:t xml:space="preserve"> // judah</w:t>
      </w:r>
    </w:p>
    <w:p w14:paraId="09D6BD10" w14:textId="77777777" w:rsidR="00F9238A" w:rsidRPr="0068261D" w:rsidRDefault="00F9238A" w:rsidP="00F9238A">
      <w:pPr>
        <w:rPr>
          <w:rStyle w:val="StyleUnderline"/>
          <w:sz w:val="16"/>
          <w:u w:val="none"/>
        </w:rPr>
      </w:pPr>
      <w:r w:rsidRPr="00464A68">
        <w:rPr>
          <w:rStyle w:val="StyleUnderline"/>
        </w:rPr>
        <w:t>The slave ship is a womb/abyss. The plantation is the belly of the world.</w:t>
      </w:r>
      <w:r w:rsidRPr="0068261D">
        <w:rPr>
          <w:sz w:val="16"/>
        </w:rPr>
        <w:t xml:space="preserve"> Partus sequitur ventrem—the child follows the belly. </w:t>
      </w:r>
      <w:r w:rsidRPr="005C26FF">
        <w:rPr>
          <w:rStyle w:val="StyleUnderline"/>
          <w:highlight w:val="yellow"/>
        </w:rPr>
        <w:t>The master dreams of future increase</w:t>
      </w:r>
      <w:r w:rsidRPr="00464A68">
        <w:rPr>
          <w:rStyle w:val="StyleUnderline"/>
        </w:rPr>
        <w:t>.</w:t>
      </w:r>
      <w:r w:rsidRPr="0068261D">
        <w:rPr>
          <w:sz w:val="16"/>
        </w:rPr>
        <w:t xml:space="preserve"> </w:t>
      </w:r>
      <w:r w:rsidRPr="00464A68">
        <w:rPr>
          <w:rStyle w:val="StyleUnderline"/>
        </w:rPr>
        <w:t>The modern world follows the belly. Gestational language has been key to describing</w:t>
      </w:r>
      <w:r>
        <w:rPr>
          <w:rStyle w:val="StyleUnderline"/>
        </w:rPr>
        <w:t xml:space="preserve"> </w:t>
      </w:r>
      <w:r w:rsidRPr="00464A68">
        <w:rPr>
          <w:rStyle w:val="StyleUnderline"/>
        </w:rPr>
        <w:t xml:space="preserve">the world-making and world-breaking capacities of </w:t>
      </w:r>
      <w:r w:rsidRPr="005C26FF">
        <w:rPr>
          <w:rStyle w:val="StyleUnderline"/>
          <w:highlight w:val="yellow"/>
        </w:rPr>
        <w:t>racial slavery</w:t>
      </w:r>
      <w:r w:rsidRPr="00464A68">
        <w:rPr>
          <w:rStyle w:val="StyleUnderline"/>
        </w:rPr>
        <w:t>.</w:t>
      </w:r>
      <w:r w:rsidRPr="0068261D">
        <w:rPr>
          <w:sz w:val="16"/>
        </w:rPr>
        <w:t xml:space="preserve"> </w:t>
      </w:r>
      <w:r w:rsidRPr="00464A68">
        <w:rPr>
          <w:rStyle w:val="StyleUnderline"/>
        </w:rPr>
        <w:t xml:space="preserve">What it </w:t>
      </w:r>
      <w:r w:rsidRPr="005C26FF">
        <w:rPr>
          <w:rStyle w:val="StyleUnderline"/>
          <w:highlight w:val="yellow"/>
        </w:rPr>
        <w:t>created</w:t>
      </w:r>
      <w:r>
        <w:rPr>
          <w:rStyle w:val="StyleUnderline"/>
        </w:rPr>
        <w:t xml:space="preserve"> </w:t>
      </w:r>
      <w:r w:rsidRPr="005C26FF">
        <w:rPr>
          <w:rStyle w:val="StyleUnderline"/>
          <w:highlight w:val="yellow"/>
        </w:rPr>
        <w:t>and</w:t>
      </w:r>
      <w:r w:rsidRPr="00464A68">
        <w:rPr>
          <w:rStyle w:val="StyleUnderline"/>
        </w:rPr>
        <w:t xml:space="preserve"> what it </w:t>
      </w:r>
      <w:r w:rsidRPr="005C26FF">
        <w:rPr>
          <w:rStyle w:val="StyleUnderline"/>
          <w:highlight w:val="yellow"/>
        </w:rPr>
        <w:t>destroyed</w:t>
      </w:r>
      <w:r w:rsidRPr="00464A68">
        <w:rPr>
          <w:rStyle w:val="StyleUnderline"/>
        </w:rPr>
        <w:t xml:space="preserve"> has been explicated by way of gendered figures of conception,</w:t>
      </w:r>
      <w:r>
        <w:rPr>
          <w:rStyle w:val="StyleUnderline"/>
        </w:rPr>
        <w:t xml:space="preserve"> </w:t>
      </w:r>
      <w:r w:rsidRPr="00464A68">
        <w:rPr>
          <w:rStyle w:val="StyleUnderline"/>
        </w:rPr>
        <w:t>birth, parturition, and severed or negated maternity.</w:t>
      </w:r>
      <w:r w:rsidRPr="0068261D">
        <w:rPr>
          <w:sz w:val="16"/>
        </w:rPr>
        <w:t xml:space="preserve"> To be a slave is to be “excluded from the prerogatives of birth.” The mother’s only claim—to transfer her dispossession to the child. </w:t>
      </w:r>
      <w:r w:rsidRPr="00464A68">
        <w:rPr>
          <w:rStyle w:val="StyleUnderline"/>
        </w:rPr>
        <w:t xml:space="preserve">The </w:t>
      </w:r>
      <w:r w:rsidRPr="005C26FF">
        <w:rPr>
          <w:rStyle w:val="StyleUnderline"/>
          <w:highlight w:val="yellow"/>
        </w:rPr>
        <w:t xml:space="preserve">material relations of </w:t>
      </w:r>
      <w:r w:rsidRPr="005C26FF">
        <w:rPr>
          <w:rStyle w:val="Emphasis"/>
          <w:highlight w:val="yellow"/>
        </w:rPr>
        <w:t>sexuality and reproduction defined black women’s</w:t>
      </w:r>
      <w:r w:rsidRPr="00464A68">
        <w:rPr>
          <w:rStyle w:val="StyleUnderline"/>
        </w:rPr>
        <w:t xml:space="preserve"> historical </w:t>
      </w:r>
      <w:r w:rsidRPr="005C26FF">
        <w:rPr>
          <w:rStyle w:val="Emphasis"/>
          <w:highlight w:val="yellow"/>
        </w:rPr>
        <w:t>experiences as laborers</w:t>
      </w:r>
      <w:r w:rsidRPr="00464A68">
        <w:rPr>
          <w:rStyle w:val="StyleUnderline"/>
        </w:rPr>
        <w:t xml:space="preserve"> </w:t>
      </w:r>
      <w:r w:rsidRPr="005C26FF">
        <w:rPr>
          <w:rStyle w:val="StyleUnderline"/>
          <w:highlight w:val="yellow"/>
        </w:rPr>
        <w:t>and shaped</w:t>
      </w:r>
      <w:r w:rsidRPr="00464A68">
        <w:rPr>
          <w:rStyle w:val="StyleUnderline"/>
        </w:rPr>
        <w:t xml:space="preserve"> the character of </w:t>
      </w:r>
      <w:r w:rsidRPr="005C26FF">
        <w:rPr>
          <w:rStyle w:val="StyleUnderline"/>
          <w:highlight w:val="yellow"/>
        </w:rPr>
        <w:t>their refusal of</w:t>
      </w:r>
      <w:r w:rsidRPr="00464A68">
        <w:rPr>
          <w:rStyle w:val="StyleUnderline"/>
        </w:rPr>
        <w:t xml:space="preserve"> and resistance to </w:t>
      </w:r>
      <w:r w:rsidRPr="005C26FF">
        <w:rPr>
          <w:rStyle w:val="StyleUnderline"/>
          <w:highlight w:val="yellow"/>
        </w:rPr>
        <w:t>slavery</w:t>
      </w:r>
      <w:r w:rsidRPr="00464A68">
        <w:rPr>
          <w:rStyle w:val="StyleUnderline"/>
        </w:rPr>
        <w:t>.</w:t>
      </w:r>
      <w:r w:rsidRPr="0068261D">
        <w:rPr>
          <w:sz w:val="16"/>
        </w:rPr>
        <w:t xml:space="preserve">1 The theft, regulation and destruction of black women’s sexual and reproductive capacities would also define the afterlife of slavery. </w:t>
      </w:r>
    </w:p>
    <w:p w14:paraId="0E1FB268" w14:textId="77777777" w:rsidR="00F9238A" w:rsidRPr="0068261D" w:rsidRDefault="00F9238A" w:rsidP="00F9238A">
      <w:pPr>
        <w:rPr>
          <w:rFonts w:asciiTheme="minorHAnsi" w:hAnsiTheme="minorHAnsi"/>
          <w:u w:val="single"/>
        </w:rPr>
      </w:pPr>
      <w:r w:rsidRPr="00464A68">
        <w:rPr>
          <w:rStyle w:val="StyleUnderline"/>
        </w:rPr>
        <w:t xml:space="preserve">Most often </w:t>
      </w:r>
      <w:r w:rsidRPr="005C26FF">
        <w:rPr>
          <w:rStyle w:val="StyleUnderline"/>
          <w:highlight w:val="yellow"/>
        </w:rPr>
        <w:t>when the productive labor of the slave comes into view, it is</w:t>
      </w:r>
      <w:r w:rsidRPr="00464A68">
        <w:rPr>
          <w:rStyle w:val="StyleUnderline"/>
        </w:rPr>
        <w:t xml:space="preserve"> as a category </w:t>
      </w:r>
      <w:r w:rsidRPr="005C26FF">
        <w:rPr>
          <w:rStyle w:val="StyleUnderline"/>
          <w:highlight w:val="yellow"/>
        </w:rPr>
        <w:t>absent gender and sexual differentiation</w:t>
      </w:r>
      <w:r w:rsidRPr="00464A68">
        <w:rPr>
          <w:rStyle w:val="StyleUnderline"/>
        </w:rPr>
        <w:t>.</w:t>
      </w:r>
      <w:r w:rsidRPr="0068261D">
        <w:rPr>
          <w:sz w:val="16"/>
        </w:rPr>
        <w:t xml:space="preserve"> </w:t>
      </w:r>
      <w:r w:rsidRPr="00464A68">
        <w:rPr>
          <w:rStyle w:val="StyleUnderline"/>
        </w:rPr>
        <w:t>In</w:t>
      </w:r>
      <w:r w:rsidRPr="0068261D">
        <w:rPr>
          <w:sz w:val="16"/>
        </w:rPr>
        <w:t xml:space="preserve"> two of the greatest works of the black radical tradition, W.E.B. </w:t>
      </w:r>
      <w:r w:rsidRPr="00464A68">
        <w:rPr>
          <w:rStyle w:val="StyleUnderline"/>
        </w:rPr>
        <w:t>Du Bois’s Black Reconstruction and</w:t>
      </w:r>
      <w:r w:rsidRPr="0068261D">
        <w:rPr>
          <w:sz w:val="16"/>
        </w:rPr>
        <w:t xml:space="preserve"> C.L.R. </w:t>
      </w:r>
      <w:r w:rsidRPr="00464A68">
        <w:rPr>
          <w:rStyle w:val="StyleUnderline"/>
        </w:rPr>
        <w:t>James’s</w:t>
      </w:r>
      <w:r>
        <w:rPr>
          <w:rStyle w:val="StyleUnderline"/>
        </w:rPr>
        <w:t xml:space="preserve"> </w:t>
      </w:r>
      <w:r w:rsidRPr="00464A68">
        <w:rPr>
          <w:rStyle w:val="StyleUnderline"/>
        </w:rPr>
        <w:t xml:space="preserve">Black Jacobins, </w:t>
      </w:r>
      <w:r w:rsidRPr="005C26FF">
        <w:rPr>
          <w:rStyle w:val="StyleUnderline"/>
          <w:highlight w:val="yellow"/>
        </w:rPr>
        <w:t>the agency of the enslaved becomes</w:t>
      </w:r>
      <w:r w:rsidRPr="00464A68">
        <w:rPr>
          <w:rStyle w:val="StyleUnderline"/>
        </w:rPr>
        <w:t xml:space="preserve"> </w:t>
      </w:r>
      <w:r w:rsidRPr="005C26FF">
        <w:rPr>
          <w:rStyle w:val="StyleUnderline"/>
          <w:highlight w:val="yellow"/>
        </w:rPr>
        <w:t>legible as politics</w:t>
      </w:r>
      <w:r w:rsidRPr="00464A68">
        <w:rPr>
          <w:rStyle w:val="StyleUnderline"/>
        </w:rPr>
        <w:t xml:space="preserve">, </w:t>
      </w:r>
      <w:r w:rsidRPr="005C26FF">
        <w:rPr>
          <w:rStyle w:val="StyleUnderline"/>
          <w:highlight w:val="yellow"/>
        </w:rPr>
        <w:t>rather than crime or destruction</w:t>
      </w:r>
      <w:r w:rsidRPr="00464A68">
        <w:rPr>
          <w:rStyle w:val="StyleUnderline"/>
        </w:rPr>
        <w:t>, at the moment slaves are transformed into black workers</w:t>
      </w:r>
      <w:r>
        <w:rPr>
          <w:rStyle w:val="StyleUnderline"/>
        </w:rPr>
        <w:t xml:space="preserve"> </w:t>
      </w:r>
      <w:r w:rsidRPr="00464A68">
        <w:rPr>
          <w:rStyle w:val="StyleUnderline"/>
        </w:rPr>
        <w:t>and revolutionary masses fashioned along the lines of the insurgent proletariat.</w:t>
      </w:r>
      <w:r>
        <w:rPr>
          <w:rStyle w:val="StyleUnderline"/>
        </w:rPr>
        <w:t xml:space="preserve"> </w:t>
      </w:r>
      <w:r w:rsidRPr="0068261D">
        <w:rPr>
          <w:sz w:val="16"/>
        </w:rPr>
        <w:t xml:space="preserve">However, </w:t>
      </w:r>
      <w:r w:rsidRPr="005C26FF">
        <w:rPr>
          <w:rStyle w:val="Emphasis"/>
          <w:highlight w:val="yellow"/>
        </w:rPr>
        <w:t>representing the slave through the figure of the worker</w:t>
      </w:r>
      <w:r w:rsidRPr="0068261D">
        <w:rPr>
          <w:sz w:val="16"/>
        </w:rPr>
        <w:t xml:space="preserve"> (albeit unwaged and unfree), </w:t>
      </w:r>
      <w:r w:rsidRPr="005C26FF">
        <w:rPr>
          <w:rStyle w:val="Emphasis"/>
          <w:highlight w:val="yellow"/>
        </w:rPr>
        <w:t>obscures as much as it reveals</w:t>
      </w:r>
      <w:r w:rsidRPr="00464A68">
        <w:rPr>
          <w:rStyle w:val="StyleUnderline"/>
        </w:rPr>
        <w:t xml:space="preserve">, </w:t>
      </w:r>
      <w:r w:rsidRPr="005C26FF">
        <w:rPr>
          <w:rStyle w:val="StyleUnderline"/>
          <w:highlight w:val="yellow"/>
        </w:rPr>
        <w:t xml:space="preserve">making it </w:t>
      </w:r>
      <w:r w:rsidRPr="005C26FF">
        <w:rPr>
          <w:rStyle w:val="Emphasis"/>
          <w:highlight w:val="yellow"/>
        </w:rPr>
        <w:t>difficult to distinguish</w:t>
      </w:r>
      <w:r w:rsidRPr="00464A68">
        <w:rPr>
          <w:rStyle w:val="StyleUnderline"/>
        </w:rPr>
        <w:t xml:space="preserve"> the</w:t>
      </w:r>
      <w:r>
        <w:rPr>
          <w:rStyle w:val="StyleUnderline"/>
        </w:rPr>
        <w:t xml:space="preserve"> </w:t>
      </w:r>
      <w:r w:rsidRPr="005C26FF">
        <w:rPr>
          <w:rStyle w:val="StyleUnderline"/>
          <w:highlight w:val="yellow"/>
        </w:rPr>
        <w:t xml:space="preserve">constitutive elements of </w:t>
      </w:r>
      <w:r w:rsidRPr="005C26FF">
        <w:rPr>
          <w:rStyle w:val="Emphasis"/>
          <w:highlight w:val="yellow"/>
        </w:rPr>
        <w:t>slavery as a mode of power, violence, dispossession and accumulation</w:t>
      </w:r>
      <w:r w:rsidRPr="00464A68">
        <w:rPr>
          <w:rStyle w:val="StyleUnderline"/>
        </w:rPr>
        <w:t xml:space="preserve"> </w:t>
      </w:r>
      <w:r w:rsidRPr="005C26FF">
        <w:rPr>
          <w:rStyle w:val="StyleUnderline"/>
          <w:highlight w:val="yellow"/>
        </w:rPr>
        <w:t>or to attend to</w:t>
      </w:r>
      <w:r w:rsidRPr="00464A68">
        <w:rPr>
          <w:rStyle w:val="StyleUnderline"/>
        </w:rPr>
        <w:t xml:space="preserve"> the forms of </w:t>
      </w:r>
      <w:r w:rsidRPr="005C26FF">
        <w:rPr>
          <w:rStyle w:val="StyleUnderline"/>
          <w:highlight w:val="yellow"/>
        </w:rPr>
        <w:t>gendered and sexual violence</w:t>
      </w:r>
      <w:r w:rsidRPr="00464A68">
        <w:rPr>
          <w:rStyle w:val="StyleUnderline"/>
        </w:rPr>
        <w:t xml:space="preserve"> </w:t>
      </w:r>
      <w:r w:rsidRPr="005C26FF">
        <w:rPr>
          <w:rStyle w:val="StyleUnderline"/>
          <w:highlight w:val="yellow"/>
        </w:rPr>
        <w:t>that enable these processes</w:t>
      </w:r>
      <w:r w:rsidRPr="00464A68">
        <w:rPr>
          <w:rStyle w:val="StyleUnderline"/>
        </w:rPr>
        <w:t>. In Black Reconstruction, women’s sexual and reproductive labor</w:t>
      </w:r>
      <w:r>
        <w:rPr>
          <w:rStyle w:val="StyleUnderline"/>
        </w:rPr>
        <w:t xml:space="preserve"> </w:t>
      </w:r>
      <w:r w:rsidRPr="00464A68">
        <w:rPr>
          <w:rStyle w:val="StyleUnderline"/>
        </w:rPr>
        <w:t>is critical in accounting for the violence and degradation of slavery, yet this labor</w:t>
      </w:r>
      <w:r>
        <w:rPr>
          <w:rStyle w:val="StyleUnderline"/>
        </w:rPr>
        <w:t xml:space="preserve"> </w:t>
      </w:r>
      <w:r w:rsidRPr="00464A68">
        <w:rPr>
          <w:rStyle w:val="StyleUnderline"/>
        </w:rPr>
        <w:t>falls outside of the heroic account of the black worker and the general strike.</w:t>
      </w:r>
    </w:p>
    <w:p w14:paraId="710BFDF8" w14:textId="77777777" w:rsidR="00F9238A" w:rsidRPr="0068261D" w:rsidRDefault="00F9238A" w:rsidP="00F9238A">
      <w:pPr>
        <w:rPr>
          <w:sz w:val="16"/>
        </w:rPr>
      </w:pPr>
      <w:r w:rsidRPr="0068261D">
        <w:rPr>
          <w:rStyle w:val="StyleUnderline"/>
        </w:rPr>
        <w:t>Black women, too, refused the conditions of work on the plantation</w:t>
      </w:r>
      <w:r w:rsidRPr="0068261D">
        <w:rPr>
          <w:sz w:val="16"/>
        </w:rPr>
        <w:t xml:space="preserve">, and </w:t>
      </w:r>
      <w:r w:rsidRPr="0068261D">
        <w:rPr>
          <w:rStyle w:val="StyleUnderline"/>
        </w:rPr>
        <w:t>Du Bois notes their presence among the “army of fugitives” rushing away from the fields</w:t>
      </w:r>
      <w:r w:rsidRPr="0068261D">
        <w:rPr>
          <w:sz w:val="16"/>
        </w:rPr>
        <w:t xml:space="preserve">. Yet, </w:t>
      </w:r>
      <w:r w:rsidRPr="005C26FF">
        <w:rPr>
          <w:rStyle w:val="StyleUnderline"/>
          <w:highlight w:val="yellow"/>
        </w:rPr>
        <w:t>in the shift from</w:t>
      </w:r>
      <w:r w:rsidRPr="0068261D">
        <w:rPr>
          <w:rStyle w:val="StyleUnderline"/>
        </w:rPr>
        <w:t xml:space="preserve"> the </w:t>
      </w:r>
      <w:r w:rsidRPr="005C26FF">
        <w:rPr>
          <w:rStyle w:val="StyleUnderline"/>
          <w:highlight w:val="yellow"/>
        </w:rPr>
        <w:t>fugitive to the striking worker</w:t>
      </w:r>
      <w:r w:rsidRPr="0068261D">
        <w:rPr>
          <w:sz w:val="16"/>
        </w:rPr>
        <w:t xml:space="preserve">, </w:t>
      </w:r>
      <w:r w:rsidRPr="005C26FF">
        <w:rPr>
          <w:rStyle w:val="Emphasis"/>
          <w:highlight w:val="yellow"/>
        </w:rPr>
        <w:t>the female slave becomes a minor figure</w:t>
      </w:r>
      <w:r w:rsidRPr="0068261D">
        <w:rPr>
          <w:sz w:val="16"/>
        </w:rPr>
        <w:t xml:space="preserve">. </w:t>
      </w:r>
      <w:r w:rsidRPr="005C26FF">
        <w:rPr>
          <w:rStyle w:val="StyleUnderline"/>
          <w:highlight w:val="yellow"/>
        </w:rPr>
        <w:t>Neither</w:t>
      </w:r>
      <w:r w:rsidRPr="0068261D">
        <w:rPr>
          <w:rStyle w:val="StyleUnderline"/>
        </w:rPr>
        <w:t xml:space="preserve"> “the </w:t>
      </w:r>
      <w:r w:rsidRPr="005C26FF">
        <w:rPr>
          <w:rStyle w:val="StyleUnderline"/>
          <w:highlight w:val="yellow"/>
        </w:rPr>
        <w:t>potentialities for the future</w:t>
      </w:r>
      <w:r w:rsidRPr="0068261D">
        <w:rPr>
          <w:rStyle w:val="StyleUnderline"/>
        </w:rPr>
        <w:t xml:space="preserve">” represented by the fugitive </w:t>
      </w:r>
      <w:r w:rsidRPr="005C26FF">
        <w:rPr>
          <w:rStyle w:val="StyleUnderline"/>
          <w:highlight w:val="yellow"/>
        </w:rPr>
        <w:t>nor</w:t>
      </w:r>
      <w:r w:rsidRPr="0068261D">
        <w:rPr>
          <w:rStyle w:val="StyleUnderline"/>
        </w:rPr>
        <w:t xml:space="preserve"> the </w:t>
      </w:r>
      <w:r w:rsidRPr="005C26FF">
        <w:rPr>
          <w:rStyle w:val="StyleUnderline"/>
          <w:highlight w:val="yellow"/>
        </w:rPr>
        <w:t>text engendered by flight</w:t>
      </w:r>
      <w:r w:rsidRPr="0068261D">
        <w:rPr>
          <w:rStyle w:val="StyleUnderline"/>
        </w:rPr>
        <w:t xml:space="preserve"> and refusal and furnished for abolition idealists </w:t>
      </w:r>
      <w:r w:rsidRPr="005C26FF">
        <w:rPr>
          <w:rStyle w:val="StyleUnderline"/>
          <w:highlight w:val="yellow"/>
        </w:rPr>
        <w:t>embraced her labors</w:t>
      </w:r>
      <w:r w:rsidRPr="0068261D">
        <w:rPr>
          <w:sz w:val="16"/>
        </w:rPr>
        <w:t xml:space="preserve">.2 </w:t>
      </w:r>
      <w:r w:rsidRPr="0068261D">
        <w:rPr>
          <w:rStyle w:val="StyleUnderline"/>
        </w:rPr>
        <w:t>Marriage and protection rather than sexual freedom and reproductive justice were the only ways conceived to redress her wrongs</w:t>
      </w:r>
      <w:r w:rsidRPr="0068261D">
        <w:rPr>
          <w:sz w:val="16"/>
        </w:rPr>
        <w:t xml:space="preserve">, </w:t>
      </w:r>
      <w:r w:rsidRPr="0068261D">
        <w:rPr>
          <w:rStyle w:val="StyleUnderline"/>
        </w:rPr>
        <w:t>or remedy the “wound dealt to [her] reputation as a human being</w:t>
      </w:r>
      <w:r w:rsidRPr="0068261D">
        <w:rPr>
          <w:sz w:val="16"/>
        </w:rPr>
        <w:t xml:space="preserve">.” The </w:t>
      </w:r>
      <w:r w:rsidRPr="00CE2B9C">
        <w:rPr>
          <w:rStyle w:val="StyleUnderline"/>
        </w:rPr>
        <w:t>sexual violence and reproduction</w:t>
      </w:r>
      <w:r w:rsidRPr="0068261D">
        <w:rPr>
          <w:rStyle w:val="StyleUnderline"/>
        </w:rPr>
        <w:t xml:space="preserve"> characteristic of enslaved women’s experience fails to produce a radical politics of liberation</w:t>
      </w:r>
      <w:r w:rsidRPr="0068261D">
        <w:rPr>
          <w:sz w:val="16"/>
        </w:rPr>
        <w:t xml:space="preserve"> or a philosophy of freedom.</w:t>
      </w:r>
    </w:p>
    <w:p w14:paraId="741B0A27" w14:textId="77777777" w:rsidR="00F9238A" w:rsidRDefault="00F9238A" w:rsidP="00F9238A">
      <w:pPr>
        <w:rPr>
          <w:rStyle w:val="StyleUnderline"/>
        </w:rPr>
      </w:pPr>
      <w:r w:rsidRPr="0068261D">
        <w:rPr>
          <w:rStyle w:val="StyleUnderline"/>
        </w:rPr>
        <w:t>Black women’s labors have not been easy to reckon with conceptually.</w:t>
      </w:r>
      <w:r w:rsidRPr="0068261D">
        <w:rPr>
          <w:sz w:val="16"/>
        </w:rPr>
        <w:t xml:space="preserve"> Feminist thinkers, following the path cleared by Angela Davis’s groundbreaking essay “Reflections of the Black Woman’s Role in the Community of Slaves,” have considered the significance of gender, sexuality and reproduction in defining the constitutive relations of slavery and the modes of its violence.3 </w:t>
      </w:r>
      <w:r w:rsidRPr="005C26FF">
        <w:rPr>
          <w:rStyle w:val="Emphasis"/>
          <w:highlight w:val="yellow"/>
        </w:rPr>
        <w:t>It has proven difficult</w:t>
      </w:r>
      <w:r w:rsidRPr="0068261D">
        <w:rPr>
          <w:sz w:val="16"/>
        </w:rPr>
        <w:t xml:space="preserve">, if not impossible, </w:t>
      </w:r>
      <w:r w:rsidRPr="005C26FF">
        <w:rPr>
          <w:rStyle w:val="Emphasis"/>
          <w:highlight w:val="yellow"/>
        </w:rPr>
        <w:t>to assimilate black women’s domestic labors and reproductive capacities within narratives of the black worker</w:t>
      </w:r>
      <w:r w:rsidRPr="0068261D">
        <w:rPr>
          <w:sz w:val="16"/>
        </w:rPr>
        <w:t xml:space="preserve">, </w:t>
      </w:r>
      <w:r w:rsidRPr="005C26FF">
        <w:rPr>
          <w:rStyle w:val="Emphasis"/>
          <w:highlight w:val="yellow"/>
        </w:rPr>
        <w:t>slave rebellion</w:t>
      </w:r>
      <w:r w:rsidRPr="0068261D">
        <w:rPr>
          <w:sz w:val="16"/>
        </w:rPr>
        <w:t xml:space="preserve">, </w:t>
      </w:r>
      <w:r w:rsidRPr="005C26FF">
        <w:rPr>
          <w:rStyle w:val="Emphasis"/>
          <w:highlight w:val="yellow"/>
        </w:rPr>
        <w:t>maroonage</w:t>
      </w:r>
      <w:r w:rsidRPr="0068261D">
        <w:rPr>
          <w:sz w:val="16"/>
        </w:rPr>
        <w:t xml:space="preserve">, </w:t>
      </w:r>
      <w:r w:rsidRPr="005C26FF">
        <w:rPr>
          <w:rStyle w:val="Emphasis"/>
          <w:highlight w:val="yellow"/>
        </w:rPr>
        <w:t>or black radicalism</w:t>
      </w:r>
      <w:r w:rsidRPr="0068261D">
        <w:rPr>
          <w:sz w:val="16"/>
        </w:rPr>
        <w:t xml:space="preserve">, </w:t>
      </w:r>
      <w:r w:rsidRPr="005C26FF">
        <w:rPr>
          <w:rStyle w:val="StyleUnderline"/>
          <w:highlight w:val="yellow"/>
        </w:rPr>
        <w:t>even as this labor was critical to the creation of value</w:t>
      </w:r>
      <w:r w:rsidRPr="0068261D">
        <w:rPr>
          <w:sz w:val="16"/>
        </w:rPr>
        <w:t xml:space="preserve">, </w:t>
      </w:r>
      <w:r w:rsidRPr="0068261D">
        <w:rPr>
          <w:rStyle w:val="StyleUnderline"/>
        </w:rPr>
        <w:t>the realization of profit and the accumulation of capital</w:t>
      </w:r>
      <w:r w:rsidRPr="0068261D">
        <w:rPr>
          <w:sz w:val="16"/>
        </w:rPr>
        <w:t xml:space="preserve">. </w:t>
      </w:r>
      <w:r w:rsidRPr="0068261D">
        <w:rPr>
          <w:rStyle w:val="StyleUnderline"/>
        </w:rPr>
        <w:t>It has been no less complicated to imagine the future produced by such labors as anything other than monstrous</w:t>
      </w:r>
      <w:r w:rsidRPr="0068261D">
        <w:rPr>
          <w:sz w:val="16"/>
        </w:rPr>
        <w:t xml:space="preserve">. </w:t>
      </w:r>
      <w:r w:rsidRPr="005C26FF">
        <w:rPr>
          <w:rStyle w:val="StyleUnderline"/>
          <w:highlight w:val="yellow"/>
        </w:rPr>
        <w:t>Certainly</w:t>
      </w:r>
      <w:r w:rsidRPr="0068261D">
        <w:rPr>
          <w:sz w:val="16"/>
        </w:rPr>
        <w:t xml:space="preserve"> we know that </w:t>
      </w:r>
      <w:r w:rsidRPr="005C26FF">
        <w:rPr>
          <w:rStyle w:val="StyleUnderline"/>
          <w:highlight w:val="yellow"/>
        </w:rPr>
        <w:t>enslaved women fled the plantation</w:t>
      </w:r>
      <w:r w:rsidRPr="0068261D">
        <w:rPr>
          <w:sz w:val="16"/>
        </w:rPr>
        <w:t xml:space="preserve">, albeit not in as great numbers as men; poisoned slaveholders; plotted resistance; </w:t>
      </w:r>
      <w:r w:rsidRPr="005C26FF">
        <w:rPr>
          <w:rStyle w:val="StyleUnderline"/>
          <w:highlight w:val="yellow"/>
        </w:rPr>
        <w:t>dreamed of destroying</w:t>
      </w:r>
      <w:r w:rsidRPr="0068261D">
        <w:rPr>
          <w:rStyle w:val="StyleUnderline"/>
        </w:rPr>
        <w:t xml:space="preserve"> the master and his house</w:t>
      </w:r>
      <w:r w:rsidRPr="0068261D">
        <w:rPr>
          <w:sz w:val="16"/>
        </w:rPr>
        <w:t xml:space="preserve">; utilized abortifacients rather than reproduce slaves; </w:t>
      </w:r>
      <w:r w:rsidRPr="005C26FF">
        <w:rPr>
          <w:rStyle w:val="StyleUnderline"/>
          <w:highlight w:val="yellow"/>
        </w:rPr>
        <w:t>practiced infanticide</w:t>
      </w:r>
      <w:r w:rsidRPr="0068261D">
        <w:rPr>
          <w:rStyle w:val="StyleUnderline"/>
        </w:rPr>
        <w:t xml:space="preserve"> rather than sentence their children to social death, the auction block, and the master’s bed</w:t>
      </w:r>
      <w:r w:rsidRPr="0068261D">
        <w:rPr>
          <w:sz w:val="16"/>
        </w:rPr>
        <w:t xml:space="preserve">; exercised autonomy in suicidal acts; gave birth to children as testament to an abiding knowledge of freedom contrary to every empirical index of the plantation; </w:t>
      </w:r>
      <w:r w:rsidRPr="005C26FF">
        <w:rPr>
          <w:rStyle w:val="StyleUnderline"/>
          <w:highlight w:val="yellow"/>
        </w:rPr>
        <w:t>and yearned for radically different ways of being</w:t>
      </w:r>
      <w:r w:rsidRPr="0068261D">
        <w:rPr>
          <w:rStyle w:val="StyleUnderline"/>
        </w:rPr>
        <w:t xml:space="preserve"> in the world.</w:t>
      </w:r>
      <w:r w:rsidRPr="0068261D">
        <w:rPr>
          <w:sz w:val="16"/>
        </w:rPr>
        <w:t xml:space="preserve"> </w:t>
      </w:r>
      <w:r w:rsidRPr="0068261D">
        <w:rPr>
          <w:rStyle w:val="StyleUnderline"/>
        </w:rPr>
        <w:t xml:space="preserve">So where exactly does the sex drudge, recalcitrant domestic, broken mother, or sullen wet-nurse fit into the scheme of the general strike? </w:t>
      </w:r>
      <w:r w:rsidRPr="005C26FF">
        <w:rPr>
          <w:rStyle w:val="StyleUnderline"/>
          <w:highlight w:val="yellow"/>
        </w:rPr>
        <w:t>If the general strike is a placeholder for political aspirations</w:t>
      </w:r>
      <w:r w:rsidRPr="0068261D">
        <w:rPr>
          <w:rStyle w:val="StyleUnderline"/>
        </w:rPr>
        <w:t xml:space="preserve"> that Du Bois struggles to name, </w:t>
      </w:r>
      <w:r w:rsidRPr="005C26FF">
        <w:rPr>
          <w:rStyle w:val="StyleUnderline"/>
          <w:highlight w:val="yellow"/>
        </w:rPr>
        <w:t>how does the character of the slave female’s refusal augment</w:t>
      </w:r>
      <w:r w:rsidRPr="0068261D">
        <w:rPr>
          <w:rStyle w:val="StyleUnderline"/>
        </w:rPr>
        <w:t xml:space="preserve"> the text of </w:t>
      </w:r>
      <w:r w:rsidRPr="005C26FF">
        <w:rPr>
          <w:rStyle w:val="StyleUnderline"/>
          <w:highlight w:val="yellow"/>
        </w:rPr>
        <w:t>black radicalism?</w:t>
      </w:r>
      <w:r w:rsidRPr="0068261D">
        <w:rPr>
          <w:rStyle w:val="StyleUnderline"/>
        </w:rPr>
        <w:t xml:space="preserve"> Is it at all possible to imagine her as the paradigmatic slave or as the representative black worker?</w:t>
      </w:r>
    </w:p>
    <w:p w14:paraId="4C616C22" w14:textId="77777777" w:rsidR="00F9238A" w:rsidRPr="00C418FA" w:rsidRDefault="00F9238A" w:rsidP="00F9238A">
      <w:pPr>
        <w:pStyle w:val="Heading4"/>
        <w:rPr>
          <w:u w:val="single"/>
        </w:rPr>
      </w:pPr>
      <w:r>
        <w:t xml:space="preserve">The alternative is to reject the conceptual framing of the </w:t>
      </w:r>
      <w:r w:rsidRPr="00C418FA">
        <w:t>worker</w:t>
      </w:r>
      <w:r>
        <w:t xml:space="preserve"> in favor of the </w:t>
      </w:r>
      <w:r>
        <w:rPr>
          <w:u w:val="single"/>
        </w:rPr>
        <w:t>fugitive survival</w:t>
      </w:r>
    </w:p>
    <w:p w14:paraId="507E38D4" w14:textId="77777777" w:rsidR="00F9238A" w:rsidRDefault="00F9238A" w:rsidP="00F9238A">
      <w:r w:rsidRPr="00464A68">
        <w:rPr>
          <w:rStyle w:val="Style13ptBold"/>
        </w:rPr>
        <w:t>Hartman 16,</w:t>
      </w:r>
      <w:r w:rsidRPr="00464A68">
        <w:t xml:space="preserve"> Saidiya. </w:t>
      </w:r>
      <w:r>
        <w:t xml:space="preserve">Professor of English at Columbia University. </w:t>
      </w:r>
      <w:r w:rsidRPr="00464A68">
        <w:t>"The belly of the world: A note on Black women’s labors." Souls 18.1 (2016): 166-173.</w:t>
      </w:r>
      <w:r>
        <w:t xml:space="preserve"> // judah</w:t>
      </w:r>
    </w:p>
    <w:p w14:paraId="15570D1C" w14:textId="77777777" w:rsidR="00F9238A" w:rsidRPr="00CE2B9C" w:rsidRDefault="00F9238A" w:rsidP="00F9238A">
      <w:pPr>
        <w:rPr>
          <w:sz w:val="16"/>
        </w:rPr>
      </w:pPr>
      <w:r w:rsidRPr="00C35841">
        <w:rPr>
          <w:rStyle w:val="StyleUnderline"/>
        </w:rPr>
        <w:t xml:space="preserve">As domestic workers, </w:t>
      </w:r>
      <w:r w:rsidRPr="005C26FF">
        <w:rPr>
          <w:rStyle w:val="StyleUnderline"/>
          <w:highlight w:val="yellow"/>
        </w:rPr>
        <w:t>black women were conscripted</w:t>
      </w:r>
      <w:r w:rsidRPr="00C35841">
        <w:rPr>
          <w:rStyle w:val="StyleUnderline"/>
        </w:rPr>
        <w:t xml:space="preserve"> to a role that </w:t>
      </w:r>
      <w:r w:rsidRPr="005C26FF">
        <w:rPr>
          <w:rStyle w:val="StyleUnderline"/>
          <w:highlight w:val="yellow"/>
        </w:rPr>
        <w:t>required</w:t>
      </w:r>
      <w:r w:rsidRPr="00C35841">
        <w:rPr>
          <w:rStyle w:val="StyleUnderline"/>
        </w:rPr>
        <w:t xml:space="preserve"> them </w:t>
      </w:r>
      <w:r w:rsidRPr="005C26FF">
        <w:rPr>
          <w:rStyle w:val="StyleUnderline"/>
          <w:highlight w:val="yellow"/>
        </w:rPr>
        <w:t>to care for and replenish the</w:t>
      </w:r>
      <w:r w:rsidRPr="00C35841">
        <w:rPr>
          <w:rStyle w:val="StyleUnderline"/>
        </w:rPr>
        <w:t xml:space="preserve"> needs of the </w:t>
      </w:r>
      <w:r w:rsidRPr="005C26FF">
        <w:rPr>
          <w:rStyle w:val="StyleUnderline"/>
          <w:highlight w:val="yellow"/>
        </w:rPr>
        <w:t>white household</w:t>
      </w:r>
      <w:r w:rsidRPr="00C35841">
        <w:rPr>
          <w:rStyle w:val="StyleUnderline"/>
        </w:rPr>
        <w:t>, and tend to the daily activities necessary for its maintenance.</w:t>
      </w:r>
      <w:r w:rsidRPr="00CE2B9C">
        <w:rPr>
          <w:sz w:val="16"/>
        </w:rPr>
        <w:t xml:space="preserve"> They were </w:t>
      </w:r>
      <w:r w:rsidRPr="005C26FF">
        <w:rPr>
          <w:rStyle w:val="StyleUnderline"/>
          <w:highlight w:val="yellow"/>
        </w:rPr>
        <w:t>forced to perform</w:t>
      </w:r>
      <w:r w:rsidRPr="00C35841">
        <w:rPr>
          <w:rStyle w:val="StyleUnderline"/>
        </w:rPr>
        <w:t xml:space="preserve"> the </w:t>
      </w:r>
      <w:r w:rsidRPr="005C26FF">
        <w:rPr>
          <w:rStyle w:val="StyleUnderline"/>
          <w:highlight w:val="yellow"/>
        </w:rPr>
        <w:t>affective and communicative labor necessary for</w:t>
      </w:r>
      <w:r w:rsidRPr="00C35841">
        <w:rPr>
          <w:rStyle w:val="StyleUnderline"/>
        </w:rPr>
        <w:t xml:space="preserve"> the sustenance of </w:t>
      </w:r>
      <w:r w:rsidRPr="005C26FF">
        <w:rPr>
          <w:rStyle w:val="StyleUnderline"/>
          <w:highlight w:val="yellow"/>
        </w:rPr>
        <w:t>white families</w:t>
      </w:r>
      <w:r w:rsidRPr="00C35841">
        <w:rPr>
          <w:rStyle w:val="StyleUnderline"/>
        </w:rPr>
        <w:t xml:space="preserve"> at the expense of their own</w:t>
      </w:r>
      <w:r w:rsidRPr="00CE2B9C">
        <w:rPr>
          <w:sz w:val="16"/>
        </w:rPr>
        <w:t xml:space="preserve">; as surrogates, they were required to mother children who held their children in contempt; to cook, clean, and comfort white men enabling them to go out into the world as productive laborers; and submit to intimate relations with husbands and sons and brothers or be raped by them—you cannot choose what you cannot refuse. </w:t>
      </w:r>
      <w:r w:rsidRPr="00C35841">
        <w:rPr>
          <w:rStyle w:val="StyleUnderline"/>
        </w:rPr>
        <w:t xml:space="preserve">In this labor of service to the white household, </w:t>
      </w:r>
      <w:r w:rsidRPr="005C26FF">
        <w:rPr>
          <w:rStyle w:val="StyleUnderline"/>
          <w:highlight w:val="yellow"/>
        </w:rPr>
        <w:t>the domestic worker struggled to enable</w:t>
      </w:r>
      <w:r w:rsidRPr="00C35841">
        <w:rPr>
          <w:rStyle w:val="StyleUnderline"/>
        </w:rPr>
        <w:t xml:space="preserve"> the </w:t>
      </w:r>
      <w:r w:rsidRPr="005C26FF">
        <w:rPr>
          <w:rStyle w:val="StyleUnderline"/>
          <w:highlight w:val="yellow"/>
        </w:rPr>
        <w:t>survival</w:t>
      </w:r>
      <w:r w:rsidRPr="00C35841">
        <w:rPr>
          <w:rStyle w:val="StyleUnderline"/>
        </w:rPr>
        <w:t xml:space="preserve"> of her own</w:t>
      </w:r>
      <w:r w:rsidRPr="00CE2B9C">
        <w:rPr>
          <w:sz w:val="16"/>
        </w:rPr>
        <w:t>.</w:t>
      </w:r>
    </w:p>
    <w:p w14:paraId="479EBAD2" w14:textId="77777777" w:rsidR="00F9238A" w:rsidRPr="00CE2B9C" w:rsidRDefault="00F9238A" w:rsidP="00F9238A">
      <w:pPr>
        <w:rPr>
          <w:sz w:val="16"/>
        </w:rPr>
      </w:pPr>
      <w:r w:rsidRPr="00CE2B9C">
        <w:rPr>
          <w:sz w:val="16"/>
        </w:rPr>
        <w:t xml:space="preserve">Her lover, her spouse, and her kin depend on this labor for their subsistence, as does her community. </w:t>
      </w:r>
      <w:r w:rsidRPr="00C35841">
        <w:rPr>
          <w:rStyle w:val="StyleUnderline"/>
        </w:rPr>
        <w:t xml:space="preserve">As a consequence, </w:t>
      </w:r>
      <w:r w:rsidRPr="005C26FF">
        <w:rPr>
          <w:rStyle w:val="StyleUnderline"/>
          <w:highlight w:val="yellow"/>
        </w:rPr>
        <w:t>she comes to enjoy a position that is revered and reviled</w:t>
      </w:r>
      <w:r w:rsidRPr="00C35841">
        <w:rPr>
          <w:rStyle w:val="StyleUnderline"/>
        </w:rPr>
        <w:t xml:space="preserve">, </w:t>
      </w:r>
      <w:r w:rsidRPr="005C26FF">
        <w:rPr>
          <w:rStyle w:val="StyleUnderline"/>
          <w:highlight w:val="yellow"/>
        </w:rPr>
        <w:t>essential to the endurance of black social life and</w:t>
      </w:r>
      <w:r w:rsidRPr="00C35841">
        <w:rPr>
          <w:rStyle w:val="StyleUnderline"/>
        </w:rPr>
        <w:t xml:space="preserve">, at the same time, </w:t>
      </w:r>
      <w:r w:rsidRPr="005C26FF">
        <w:rPr>
          <w:rStyle w:val="StyleUnderline"/>
          <w:highlight w:val="yellow"/>
        </w:rPr>
        <w:t>blamed for its destruction</w:t>
      </w:r>
      <w:r w:rsidRPr="00C35841">
        <w:rPr>
          <w:rStyle w:val="StyleUnderline"/>
        </w:rPr>
        <w:t>.</w:t>
      </w:r>
      <w:r w:rsidRPr="00CE2B9C">
        <w:rPr>
          <w:sz w:val="16"/>
        </w:rPr>
        <w:t xml:space="preserve"> </w:t>
      </w:r>
      <w:r w:rsidRPr="00C35841">
        <w:rPr>
          <w:rStyle w:val="StyleUnderline"/>
        </w:rPr>
        <w:t>The care extracted from her to tend the white household is taken at the cost of her own.</w:t>
      </w:r>
      <w:r w:rsidRPr="00CE2B9C">
        <w:rPr>
          <w:sz w:val="16"/>
        </w:rPr>
        <w:t xml:space="preserve"> She is the best nanny and the worst mother. </w:t>
      </w:r>
      <w:r w:rsidRPr="00C35841">
        <w:rPr>
          <w:rStyle w:val="StyleUnderline"/>
        </w:rPr>
        <w:t xml:space="preserve">Yet </w:t>
      </w:r>
      <w:r w:rsidRPr="005C26FF">
        <w:rPr>
          <w:rStyle w:val="Emphasis"/>
          <w:highlight w:val="yellow"/>
        </w:rPr>
        <w:t>this labor remains</w:t>
      </w:r>
      <w:r w:rsidRPr="00C35841">
        <w:rPr>
          <w:rStyle w:val="StyleUnderline"/>
        </w:rPr>
        <w:t xml:space="preserve"> marginal or </w:t>
      </w:r>
      <w:r w:rsidRPr="005C26FF">
        <w:rPr>
          <w:rStyle w:val="Emphasis"/>
          <w:highlight w:val="yellow"/>
        </w:rPr>
        <w:t>neglected in the narratives of black insurgency, resistance, and refusal.</w:t>
      </w:r>
    </w:p>
    <w:p w14:paraId="2F71E75A" w14:textId="77777777" w:rsidR="00F9238A" w:rsidRPr="00CE2B9C" w:rsidRDefault="00F9238A" w:rsidP="00F9238A">
      <w:pPr>
        <w:rPr>
          <w:sz w:val="16"/>
        </w:rPr>
      </w:pPr>
      <w:r w:rsidRPr="005C26FF">
        <w:rPr>
          <w:rStyle w:val="Emphasis"/>
          <w:highlight w:val="yellow"/>
        </w:rPr>
        <w:t>Where does the impossible domestic fit into the general strike?</w:t>
      </w:r>
      <w:r w:rsidRPr="00CE2B9C">
        <w:rPr>
          <w:sz w:val="16"/>
        </w:rPr>
        <w:t xml:space="preserve">12 </w:t>
      </w:r>
      <w:r w:rsidRPr="005C26FF">
        <w:rPr>
          <w:rStyle w:val="StyleUnderline"/>
          <w:highlight w:val="yellow"/>
        </w:rPr>
        <w:t>What is the text of her insurgency</w:t>
      </w:r>
      <w:r w:rsidRPr="00C35841">
        <w:rPr>
          <w:rStyle w:val="StyleUnderline"/>
        </w:rPr>
        <w:t xml:space="preserve"> and the genre of her refusal?</w:t>
      </w:r>
      <w:r w:rsidRPr="00CE2B9C">
        <w:rPr>
          <w:sz w:val="16"/>
        </w:rPr>
        <w:t xml:space="preserve"> </w:t>
      </w:r>
      <w:r w:rsidRPr="00CE2B9C">
        <w:rPr>
          <w:rStyle w:val="StyleUnderline"/>
        </w:rPr>
        <w:t>What visions of the future world encourage her to run, or propel her flight?</w:t>
      </w:r>
      <w:r w:rsidRPr="00CE2B9C">
        <w:rPr>
          <w:sz w:val="16"/>
        </w:rPr>
        <w:t xml:space="preserve"> </w:t>
      </w:r>
      <w:r w:rsidRPr="00CE2B9C">
        <w:rPr>
          <w:rStyle w:val="StyleUnderline"/>
        </w:rPr>
        <w:t xml:space="preserve">Or </w:t>
      </w:r>
      <w:r w:rsidRPr="005C26FF">
        <w:rPr>
          <w:rStyle w:val="StyleUnderline"/>
          <w:highlight w:val="yellow"/>
        </w:rPr>
        <w:t>is she</w:t>
      </w:r>
      <w:r w:rsidRPr="00CE2B9C">
        <w:rPr>
          <w:sz w:val="16"/>
        </w:rPr>
        <w:t xml:space="preserve">, as Spillers observes, </w:t>
      </w:r>
      <w:r w:rsidRPr="005C26FF">
        <w:rPr>
          <w:rStyle w:val="StyleUnderline"/>
          <w:highlight w:val="yellow"/>
        </w:rPr>
        <w:t>a subject still awaiting her</w:t>
      </w:r>
      <w:r w:rsidRPr="00CE2B9C">
        <w:rPr>
          <w:rStyle w:val="StyleUnderline"/>
        </w:rPr>
        <w:t xml:space="preserve"> </w:t>
      </w:r>
      <w:r w:rsidRPr="005C26FF">
        <w:rPr>
          <w:rStyle w:val="StyleUnderline"/>
          <w:highlight w:val="yellow"/>
        </w:rPr>
        <w:t>verb</w:t>
      </w:r>
      <w:r w:rsidRPr="00CE2B9C">
        <w:rPr>
          <w:rStyle w:val="StyleUnderline"/>
        </w:rPr>
        <w:t>?</w:t>
      </w:r>
      <w:r w:rsidRPr="00CE2B9C">
        <w:rPr>
          <w:sz w:val="16"/>
        </w:rPr>
        <w:t xml:space="preserve"> </w:t>
      </w:r>
      <w:r w:rsidRPr="00CE2B9C">
        <w:rPr>
          <w:rStyle w:val="StyleUnderline"/>
        </w:rPr>
        <w:t xml:space="preserve">Strategies of </w:t>
      </w:r>
      <w:r w:rsidRPr="005C26FF">
        <w:rPr>
          <w:rStyle w:val="StyleUnderline"/>
          <w:highlight w:val="yellow"/>
        </w:rPr>
        <w:t>endurance and subsistence do not yield easily to the grand narrative of revolution</w:t>
      </w:r>
      <w:r w:rsidRPr="00CE2B9C">
        <w:rPr>
          <w:sz w:val="16"/>
        </w:rPr>
        <w:t xml:space="preserve">, </w:t>
      </w:r>
      <w:r w:rsidRPr="00CE2B9C">
        <w:rPr>
          <w:rStyle w:val="StyleUnderline"/>
        </w:rPr>
        <w:t>nor has a space been cleared for the sex worker, welfare mother, and domestic laborer in the annals of the black radical tradition.</w:t>
      </w:r>
      <w:r w:rsidRPr="00CE2B9C">
        <w:rPr>
          <w:sz w:val="16"/>
        </w:rPr>
        <w:t xml:space="preserve">13 Perhaps understandable, even if unacceptable, when the costs of enduring are so great. </w:t>
      </w:r>
      <w:r w:rsidRPr="005C26FF">
        <w:rPr>
          <w:rStyle w:val="StyleUnderline"/>
          <w:highlight w:val="yellow"/>
        </w:rPr>
        <w:t>Mere survival is an achievement</w:t>
      </w:r>
      <w:r w:rsidRPr="00CE2B9C">
        <w:rPr>
          <w:rStyle w:val="StyleUnderline"/>
        </w:rPr>
        <w:t xml:space="preserve"> in a context so brutal.</w:t>
      </w:r>
      <w:r w:rsidRPr="00CE2B9C">
        <w:rPr>
          <w:sz w:val="16"/>
        </w:rPr>
        <w:t xml:space="preserve"> </w:t>
      </w:r>
      <w:r w:rsidRPr="00CE2B9C">
        <w:rPr>
          <w:rStyle w:val="StyleUnderline"/>
        </w:rPr>
        <w:t>If we intend to do more than make the recalcitrant domestic, the outcast, and insurrectionist a figure for our revolutionary longing, or impose yet another burden on black female flesh by making it “a placeholder for freedom,”</w:t>
      </w:r>
      <w:r w:rsidRPr="00CE2B9C">
        <w:rPr>
          <w:sz w:val="16"/>
        </w:rPr>
        <w:t xml:space="preserve">14 </w:t>
      </w:r>
      <w:r w:rsidRPr="00CE2B9C">
        <w:rPr>
          <w:rStyle w:val="StyleUnderline"/>
        </w:rPr>
        <w:t xml:space="preserve">then </w:t>
      </w:r>
      <w:r w:rsidRPr="005C26FF">
        <w:rPr>
          <w:rStyle w:val="StyleUnderline"/>
          <w:highlight w:val="yellow"/>
        </w:rPr>
        <w:t>we must never lose sight of the material conditions of her existence</w:t>
      </w:r>
      <w:r w:rsidRPr="00CE2B9C">
        <w:rPr>
          <w:rStyle w:val="StyleUnderline"/>
        </w:rPr>
        <w:t xml:space="preserve"> or how much she has been required to give for our survival.</w:t>
      </w:r>
    </w:p>
    <w:p w14:paraId="3FC53219" w14:textId="77777777" w:rsidR="00F9238A" w:rsidRPr="00130275" w:rsidRDefault="00F9238A" w:rsidP="00F9238A">
      <w:pPr>
        <w:rPr>
          <w:sz w:val="16"/>
        </w:rPr>
      </w:pPr>
      <w:r w:rsidRPr="00CE2B9C">
        <w:rPr>
          <w:rStyle w:val="StyleUnderline"/>
        </w:rPr>
        <w:t xml:space="preserve">Those of us who have been “touched by the mother” need acknowledge that </w:t>
      </w:r>
      <w:r w:rsidRPr="005C26FF">
        <w:rPr>
          <w:rStyle w:val="StyleUnderline"/>
          <w:highlight w:val="yellow"/>
        </w:rPr>
        <w:t>her ability to provide care, food, and refuge often has placed her in great jeopardy</w:t>
      </w:r>
      <w:r w:rsidRPr="00CE2B9C">
        <w:rPr>
          <w:rStyle w:val="StyleUnderline"/>
        </w:rPr>
        <w:t xml:space="preserve"> and, above all, required her to give with no expectation of reciprocity or return.</w:t>
      </w:r>
      <w:r w:rsidRPr="00CE2B9C">
        <w:rPr>
          <w:sz w:val="16"/>
        </w:rPr>
        <w:t xml:space="preserve"> All we have is what she holds in her outstretched hands. 15 There is no getting around this. </w:t>
      </w:r>
      <w:r w:rsidRPr="00CE2B9C">
        <w:rPr>
          <w:rStyle w:val="StyleUnderline"/>
        </w:rPr>
        <w:t xml:space="preserve">Yet, </w:t>
      </w:r>
      <w:r w:rsidRPr="005C26FF">
        <w:rPr>
          <w:rStyle w:val="Emphasis"/>
          <w:highlight w:val="yellow"/>
        </w:rPr>
        <w:t>her freedom struggle remains</w:t>
      </w:r>
      <w:r w:rsidRPr="00CE2B9C">
        <w:rPr>
          <w:rStyle w:val="StyleUnderline"/>
        </w:rPr>
        <w:t xml:space="preserve"> opaque, </w:t>
      </w:r>
      <w:r w:rsidRPr="005C26FF">
        <w:rPr>
          <w:rStyle w:val="Emphasis"/>
          <w:highlight w:val="yellow"/>
        </w:rPr>
        <w:t>untranslatable into the lexicon of the political</w:t>
      </w:r>
      <w:r w:rsidRPr="00CE2B9C">
        <w:rPr>
          <w:rStyle w:val="StyleUnderline"/>
        </w:rPr>
        <w:t>.</w:t>
      </w:r>
      <w:r w:rsidRPr="00CE2B9C">
        <w:rPr>
          <w:sz w:val="16"/>
        </w:rPr>
        <w:t xml:space="preserve"> She provides so much, yet rarely does she thrive. It seems that </w:t>
      </w:r>
      <w:r w:rsidRPr="00CE2B9C">
        <w:rPr>
          <w:rStyle w:val="StyleUnderline"/>
        </w:rPr>
        <w:t>her role has been fixed and that her role is as a provider of care, which is the very mode of her exploitation and indifferent use by the world</w:t>
      </w:r>
      <w:r w:rsidRPr="00CE2B9C">
        <w:rPr>
          <w:sz w:val="16"/>
        </w:rPr>
        <w:t xml:space="preserve">, a world blind to her gifts, her intellect, her talents. </w:t>
      </w:r>
      <w:r w:rsidRPr="002943B3">
        <w:rPr>
          <w:rStyle w:val="StyleUnderline"/>
        </w:rPr>
        <w:t>This</w:t>
      </w:r>
      <w:r w:rsidRPr="00CE2B9C">
        <w:rPr>
          <w:rStyle w:val="StyleUnderline"/>
        </w:rPr>
        <w:t xml:space="preserve"> </w:t>
      </w:r>
      <w:r w:rsidRPr="005C26FF">
        <w:rPr>
          <w:rStyle w:val="StyleUnderline"/>
          <w:highlight w:val="yellow"/>
        </w:rPr>
        <w:t>brilliant and formidable labor of care</w:t>
      </w:r>
      <w:r w:rsidRPr="00CE2B9C">
        <w:rPr>
          <w:sz w:val="16"/>
        </w:rPr>
        <w:t xml:space="preserve">, paradoxically, </w:t>
      </w:r>
      <w:r w:rsidRPr="00CE2B9C">
        <w:rPr>
          <w:rStyle w:val="StyleUnderline"/>
        </w:rPr>
        <w:t xml:space="preserve">has been </w:t>
      </w:r>
      <w:r w:rsidRPr="005C26FF">
        <w:rPr>
          <w:rStyle w:val="StyleUnderline"/>
          <w:highlight w:val="yellow"/>
        </w:rPr>
        <w:t>produced through violent structures of slavery</w:t>
      </w:r>
      <w:r w:rsidRPr="00CE2B9C">
        <w:rPr>
          <w:rStyle w:val="StyleUnderline"/>
        </w:rPr>
        <w:t xml:space="preserve">, </w:t>
      </w:r>
      <w:r w:rsidRPr="005C26FF">
        <w:rPr>
          <w:rStyle w:val="StyleUnderline"/>
          <w:highlight w:val="yellow"/>
        </w:rPr>
        <w:t>anti-black racism</w:t>
      </w:r>
      <w:r w:rsidRPr="00CE2B9C">
        <w:rPr>
          <w:rStyle w:val="StyleUnderline"/>
        </w:rPr>
        <w:t xml:space="preserve">, virulent </w:t>
      </w:r>
      <w:r w:rsidRPr="005C26FF">
        <w:rPr>
          <w:rStyle w:val="StyleUnderline"/>
          <w:highlight w:val="yellow"/>
        </w:rPr>
        <w:t>sexism</w:t>
      </w:r>
      <w:r w:rsidRPr="00CE2B9C">
        <w:rPr>
          <w:rStyle w:val="StyleUnderline"/>
        </w:rPr>
        <w:t xml:space="preserve">, </w:t>
      </w:r>
      <w:r w:rsidRPr="005C26FF">
        <w:rPr>
          <w:rStyle w:val="StyleUnderline"/>
          <w:highlight w:val="yellow"/>
        </w:rPr>
        <w:t>and disposability</w:t>
      </w:r>
      <w:r w:rsidRPr="00CE2B9C">
        <w:rPr>
          <w:sz w:val="16"/>
        </w:rPr>
        <w:t xml:space="preserve">.16 The </w:t>
      </w:r>
      <w:r w:rsidRPr="00CE2B9C">
        <w:rPr>
          <w:rStyle w:val="StyleUnderline"/>
        </w:rPr>
        <w:t xml:space="preserve">forms of </w:t>
      </w:r>
      <w:r w:rsidRPr="002943B3">
        <w:rPr>
          <w:rStyle w:val="StyleUnderline"/>
        </w:rPr>
        <w:t xml:space="preserve">care, intimacy, and sustenance exploited by racial capitalism, </w:t>
      </w:r>
      <w:r w:rsidRPr="00CE2B9C">
        <w:rPr>
          <w:rStyle w:val="StyleUnderline"/>
        </w:rPr>
        <w:t xml:space="preserve">most importantly, </w:t>
      </w:r>
      <w:r w:rsidRPr="002943B3">
        <w:rPr>
          <w:rStyle w:val="StyleUnderline"/>
        </w:rPr>
        <w:t>are not reducible to or e</w:t>
      </w:r>
      <w:r w:rsidRPr="00CE2B9C">
        <w:rPr>
          <w:rStyle w:val="StyleUnderline"/>
        </w:rPr>
        <w:t xml:space="preserve">xhausted by </w:t>
      </w:r>
      <w:r w:rsidRPr="002943B3">
        <w:rPr>
          <w:rStyle w:val="Emphasis"/>
        </w:rPr>
        <w:t>it</w:t>
      </w:r>
      <w:r w:rsidRPr="00CE2B9C">
        <w:rPr>
          <w:sz w:val="16"/>
        </w:rPr>
        <w:t xml:space="preserve">. </w:t>
      </w:r>
      <w:r w:rsidRPr="005C26FF">
        <w:rPr>
          <w:rStyle w:val="Emphasis"/>
          <w:highlight w:val="yellow"/>
        </w:rPr>
        <w:t>These labors cannot be assimilated to the template or grid of the black worker,</w:t>
      </w:r>
      <w:r w:rsidRPr="00CE2B9C">
        <w:rPr>
          <w:rStyle w:val="StyleUnderline"/>
        </w:rPr>
        <w:t xml:space="preserve"> </w:t>
      </w:r>
      <w:r w:rsidRPr="005C26FF">
        <w:rPr>
          <w:rStyle w:val="StyleUnderline"/>
          <w:highlight w:val="yellow"/>
        </w:rPr>
        <w:t>but instead nourish the</w:t>
      </w:r>
      <w:r w:rsidRPr="00CE2B9C">
        <w:rPr>
          <w:rStyle w:val="StyleUnderline"/>
        </w:rPr>
        <w:t xml:space="preserve"> latent </w:t>
      </w:r>
      <w:r w:rsidRPr="005C26FF">
        <w:rPr>
          <w:rStyle w:val="StyleUnderline"/>
          <w:highlight w:val="yellow"/>
        </w:rPr>
        <w:t>text of the fugitive.</w:t>
      </w:r>
      <w:r w:rsidRPr="00CE2B9C">
        <w:rPr>
          <w:sz w:val="16"/>
        </w:rPr>
        <w:t xml:space="preserve"> </w:t>
      </w:r>
      <w:r w:rsidRPr="00CE2B9C">
        <w:rPr>
          <w:rStyle w:val="StyleUnderline"/>
        </w:rPr>
        <w:t>They enable those “who were never meant to survive” to sometimes do just that</w:t>
      </w:r>
      <w:r w:rsidRPr="00CE2B9C">
        <w:rPr>
          <w:sz w:val="16"/>
        </w:rPr>
        <w:t>. This care, which is coerced and freely given, is the black heart of our social poesis, of making and relation.</w:t>
      </w:r>
    </w:p>
    <w:p w14:paraId="0B1FD116" w14:textId="77777777" w:rsidR="00F9238A" w:rsidRDefault="00F9238A" w:rsidP="00F9238A">
      <w:pPr>
        <w:pStyle w:val="Heading2"/>
      </w:pPr>
      <w:r>
        <w:t>Case</w:t>
      </w:r>
    </w:p>
    <w:p w14:paraId="5EA4F0F6" w14:textId="77777777" w:rsidR="00F9238A" w:rsidRDefault="00F9238A" w:rsidP="00F9238A">
      <w:pPr>
        <w:pStyle w:val="Heading3"/>
      </w:pPr>
      <w:r>
        <w:t>Adv 1</w:t>
      </w:r>
    </w:p>
    <w:p w14:paraId="78BD0181" w14:textId="77777777" w:rsidR="00F9238A" w:rsidRDefault="00F9238A" w:rsidP="00F9238A">
      <w:pPr>
        <w:keepNext/>
        <w:keepLines/>
        <w:spacing w:before="40"/>
        <w:outlineLvl w:val="3"/>
      </w:pPr>
      <w:r w:rsidRPr="00F30B0B">
        <w:rPr>
          <w:rFonts w:eastAsia="Times New Roman"/>
          <w:b/>
          <w:iCs/>
          <w:sz w:val="26"/>
        </w:rPr>
        <w:t xml:space="preserve">Strong </w:t>
      </w:r>
      <w:r>
        <w:rPr>
          <w:rFonts w:eastAsia="Times New Roman"/>
          <w:b/>
          <w:iCs/>
          <w:sz w:val="26"/>
        </w:rPr>
        <w:t>bureaucracy</w:t>
      </w:r>
      <w:r w:rsidRPr="00F30B0B">
        <w:rPr>
          <w:rFonts w:eastAsia="Times New Roman"/>
          <w:b/>
          <w:iCs/>
          <w:sz w:val="26"/>
        </w:rPr>
        <w:t xml:space="preserve"> doesn’t ‘check Trump.’ Gutting the bureaucracy </w:t>
      </w:r>
      <w:r w:rsidRPr="00F30B0B">
        <w:rPr>
          <w:rFonts w:eastAsia="Times New Roman"/>
          <w:b/>
          <w:iCs/>
          <w:sz w:val="26"/>
          <w:u w:val="single"/>
        </w:rPr>
        <w:t>does</w:t>
      </w:r>
      <w:r w:rsidRPr="00F30B0B">
        <w:rPr>
          <w:rFonts w:eastAsia="Times New Roman"/>
          <w:b/>
          <w:iCs/>
          <w:sz w:val="26"/>
        </w:rPr>
        <w:t xml:space="preserve"> by destroying </w:t>
      </w:r>
      <w:r w:rsidRPr="00F30B0B">
        <w:rPr>
          <w:rFonts w:eastAsia="Times New Roman"/>
          <w:b/>
          <w:iCs/>
          <w:sz w:val="26"/>
          <w:u w:val="single"/>
        </w:rPr>
        <w:t>capacity</w:t>
      </w:r>
      <w:r w:rsidRPr="00F30B0B">
        <w:rPr>
          <w:rFonts w:eastAsia="Times New Roman"/>
          <w:b/>
          <w:iCs/>
          <w:sz w:val="26"/>
        </w:rPr>
        <w:t xml:space="preserve"> for reactionary policymaking. </w:t>
      </w:r>
      <w:bookmarkStart w:id="0" w:name="_Hlk209596751"/>
    </w:p>
    <w:p w14:paraId="05EFA089" w14:textId="77777777" w:rsidR="00F9238A" w:rsidRDefault="00F9238A" w:rsidP="00F9238A">
      <w:r>
        <w:t xml:space="preserve">Nicholas </w:t>
      </w:r>
      <w:r w:rsidRPr="00F73F8E">
        <w:rPr>
          <w:rStyle w:val="Style13ptBold"/>
        </w:rPr>
        <w:t>Handler 25</w:t>
      </w:r>
      <w:r>
        <w:t>, Associate Professor of Law at Texas A&amp;M University School of Law, "Federal Labor Unions Strengthen the Administrative State," LPE Project, 5/5/2025, https://lpeproject.org/blog/federal-labor-unions-strengthen-the-administrative-state/</w:t>
      </w:r>
    </w:p>
    <w:p w14:paraId="54EE662F" w14:textId="77777777" w:rsidR="00F9238A" w:rsidRPr="00D7289F" w:rsidRDefault="00F9238A" w:rsidP="00F9238A">
      <w:pPr>
        <w:rPr>
          <w:rStyle w:val="StyleUnderline"/>
        </w:rPr>
      </w:pPr>
      <w:r w:rsidRPr="009B4121">
        <w:rPr>
          <w:sz w:val="16"/>
        </w:rPr>
        <w:t xml:space="preserve">As a matter of constitutional law, federal labor law does not undermine presidential authority in the way its opponents contend. First, </w:t>
      </w:r>
      <w:r w:rsidRPr="00D7289F">
        <w:rPr>
          <w:rStyle w:val="StyleUnderline"/>
        </w:rPr>
        <w:t>labor protections</w:t>
      </w:r>
      <w:r w:rsidRPr="009B4121">
        <w:rPr>
          <w:sz w:val="16"/>
        </w:rPr>
        <w:t xml:space="preserve"> </w:t>
      </w:r>
      <w:r w:rsidRPr="00D7289F">
        <w:rPr>
          <w:rStyle w:val="StyleUnderline"/>
        </w:rPr>
        <w:t xml:space="preserve">are </w:t>
      </w:r>
      <w:r w:rsidRPr="00D7289F">
        <w:rPr>
          <w:rStyle w:val="Emphasis"/>
        </w:rPr>
        <w:t>narrow in scope</w:t>
      </w:r>
      <w:r w:rsidRPr="009B4121">
        <w:rPr>
          <w:sz w:val="16"/>
        </w:rPr>
        <w:t xml:space="preserve">. Under the CSRA, </w:t>
      </w:r>
      <w:r w:rsidRPr="00D7289F">
        <w:rPr>
          <w:rStyle w:val="StyleUnderline"/>
        </w:rPr>
        <w:t>only federal “</w:t>
      </w:r>
      <w:r w:rsidRPr="00D7289F">
        <w:rPr>
          <w:rStyle w:val="Emphasis"/>
        </w:rPr>
        <w:t>employees</w:t>
      </w:r>
      <w:r w:rsidRPr="00D7289F">
        <w:rPr>
          <w:rStyle w:val="StyleUnderline"/>
        </w:rPr>
        <w:t>” can</w:t>
      </w:r>
      <w:r w:rsidRPr="009B4121">
        <w:rPr>
          <w:sz w:val="16"/>
        </w:rPr>
        <w:t xml:space="preserve"> </w:t>
      </w:r>
      <w:r w:rsidRPr="00D7289F">
        <w:rPr>
          <w:rStyle w:val="StyleUnderline"/>
        </w:rPr>
        <w:t xml:space="preserve">organize and </w:t>
      </w:r>
      <w:r w:rsidRPr="001E327C">
        <w:rPr>
          <w:rStyle w:val="StyleUnderline"/>
        </w:rPr>
        <w:t>bargain</w:t>
      </w:r>
      <w:r w:rsidRPr="00D7289F">
        <w:rPr>
          <w:rStyle w:val="StyleUnderline"/>
        </w:rPr>
        <w:t xml:space="preserve"> collectively</w:t>
      </w:r>
      <w:r w:rsidRPr="009B4121">
        <w:rPr>
          <w:sz w:val="16"/>
        </w:rPr>
        <w:t>. “</w:t>
      </w:r>
      <w:r w:rsidRPr="001E327C">
        <w:rPr>
          <w:rStyle w:val="Emphasis"/>
          <w:highlight w:val="cyan"/>
        </w:rPr>
        <w:t>Employee</w:t>
      </w:r>
      <w:r w:rsidRPr="009B4121">
        <w:rPr>
          <w:sz w:val="16"/>
        </w:rPr>
        <w:t xml:space="preserve">,” as that term is defined, </w:t>
      </w:r>
      <w:r w:rsidRPr="001E327C">
        <w:rPr>
          <w:rStyle w:val="Emphasis"/>
          <w:highlight w:val="cyan"/>
        </w:rPr>
        <w:t>excludes</w:t>
      </w:r>
      <w:r w:rsidRPr="009B4121">
        <w:rPr>
          <w:sz w:val="16"/>
        </w:rPr>
        <w:t xml:space="preserve"> the President’s </w:t>
      </w:r>
      <w:r w:rsidRPr="001E327C">
        <w:rPr>
          <w:rStyle w:val="Emphasis"/>
          <w:highlight w:val="cyan"/>
        </w:rPr>
        <w:t>political appointees</w:t>
      </w:r>
      <w:r w:rsidRPr="009B4121">
        <w:rPr>
          <w:sz w:val="16"/>
        </w:rPr>
        <w:t xml:space="preserve">, </w:t>
      </w:r>
      <w:r w:rsidRPr="00D7289F">
        <w:rPr>
          <w:rStyle w:val="StyleUnderline"/>
        </w:rPr>
        <w:t>as well as members of the Senior Executive Service</w:t>
      </w:r>
      <w:r w:rsidRPr="009B4121">
        <w:rPr>
          <w:sz w:val="16"/>
        </w:rPr>
        <w:t xml:space="preserve">, </w:t>
      </w:r>
      <w:r w:rsidRPr="001E327C">
        <w:rPr>
          <w:rStyle w:val="StyleUnderline"/>
          <w:highlight w:val="cyan"/>
        </w:rPr>
        <w:t>who make up</w:t>
      </w:r>
      <w:r w:rsidRPr="00D7289F">
        <w:rPr>
          <w:rStyle w:val="StyleUnderline"/>
        </w:rPr>
        <w:t xml:space="preserve"> </w:t>
      </w:r>
      <w:r w:rsidRPr="00D7289F">
        <w:rPr>
          <w:rStyle w:val="Emphasis"/>
        </w:rPr>
        <w:t>most of the</w:t>
      </w:r>
      <w:r w:rsidRPr="00D7289F">
        <w:rPr>
          <w:rStyle w:val="StyleUnderline"/>
        </w:rPr>
        <w:t xml:space="preserve"> federal government’s</w:t>
      </w:r>
      <w:r w:rsidRPr="009B4121">
        <w:rPr>
          <w:sz w:val="16"/>
        </w:rPr>
        <w:t xml:space="preserve"> </w:t>
      </w:r>
      <w:r w:rsidRPr="001E327C">
        <w:rPr>
          <w:rStyle w:val="Emphasis"/>
          <w:highlight w:val="cyan"/>
        </w:rPr>
        <w:t>managerial</w:t>
      </w:r>
      <w:r w:rsidRPr="001E327C">
        <w:rPr>
          <w:sz w:val="16"/>
          <w:highlight w:val="cyan"/>
        </w:rPr>
        <w:t xml:space="preserve"> </w:t>
      </w:r>
      <w:r w:rsidRPr="001E327C">
        <w:rPr>
          <w:rStyle w:val="Emphasis"/>
          <w:highlight w:val="cyan"/>
        </w:rPr>
        <w:t>core</w:t>
      </w:r>
      <w:r w:rsidRPr="009B4121">
        <w:rPr>
          <w:sz w:val="16"/>
        </w:rPr>
        <w:t xml:space="preserve">. In fact, </w:t>
      </w:r>
      <w:r w:rsidRPr="00D7289F">
        <w:rPr>
          <w:rStyle w:val="StyleUnderline"/>
        </w:rPr>
        <w:t>anyone who exercises “supervisory” authority</w:t>
      </w:r>
      <w:r w:rsidRPr="009B4121">
        <w:rPr>
          <w:sz w:val="16"/>
        </w:rPr>
        <w:t xml:space="preserve"> over other workers </w:t>
      </w:r>
      <w:r w:rsidRPr="00D7289F">
        <w:rPr>
          <w:rStyle w:val="StyleUnderline"/>
        </w:rPr>
        <w:t>is excluded from bargaining protections</w:t>
      </w:r>
      <w:r w:rsidRPr="009B4121">
        <w:rPr>
          <w:sz w:val="16"/>
        </w:rPr>
        <w:t xml:space="preserve">. The </w:t>
      </w:r>
      <w:r w:rsidRPr="001E327C">
        <w:rPr>
          <w:rStyle w:val="StyleUnderline"/>
          <w:highlight w:val="cyan"/>
        </w:rPr>
        <w:t>protections</w:t>
      </w:r>
      <w:r w:rsidRPr="009B4121">
        <w:rPr>
          <w:sz w:val="16"/>
        </w:rPr>
        <w:t xml:space="preserve"> thus </w:t>
      </w:r>
      <w:r w:rsidRPr="001E327C">
        <w:rPr>
          <w:rStyle w:val="StyleUnderline"/>
          <w:highlight w:val="cyan"/>
        </w:rPr>
        <w:t>don’t</w:t>
      </w:r>
      <w:r w:rsidRPr="001E327C">
        <w:rPr>
          <w:sz w:val="16"/>
          <w:highlight w:val="cyan"/>
        </w:rPr>
        <w:t xml:space="preserve"> </w:t>
      </w:r>
      <w:r w:rsidRPr="001E327C">
        <w:rPr>
          <w:rStyle w:val="StyleUnderline"/>
          <w:highlight w:val="cyan"/>
        </w:rPr>
        <w:t>reach</w:t>
      </w:r>
      <w:r w:rsidRPr="00D7289F">
        <w:rPr>
          <w:rStyle w:val="StyleUnderline"/>
        </w:rPr>
        <w:t xml:space="preserve"> the categories of </w:t>
      </w:r>
      <w:r w:rsidRPr="001E327C">
        <w:rPr>
          <w:rStyle w:val="StyleUnderline"/>
          <w:highlight w:val="cyan"/>
        </w:rPr>
        <w:t>workers that</w:t>
      </w:r>
      <w:r w:rsidRPr="00D7289F">
        <w:rPr>
          <w:rStyle w:val="StyleUnderline"/>
        </w:rPr>
        <w:t xml:space="preserve"> </w:t>
      </w:r>
      <w:r w:rsidRPr="00D7289F">
        <w:rPr>
          <w:rStyle w:val="Emphasis"/>
        </w:rPr>
        <w:t>participate regularly</w:t>
      </w:r>
      <w:r w:rsidRPr="009B4121">
        <w:rPr>
          <w:sz w:val="16"/>
        </w:rPr>
        <w:t xml:space="preserve"> </w:t>
      </w:r>
      <w:r w:rsidRPr="00D7289F">
        <w:rPr>
          <w:rStyle w:val="StyleUnderline"/>
        </w:rPr>
        <w:t xml:space="preserve">in the </w:t>
      </w:r>
      <w:r w:rsidRPr="001E327C">
        <w:rPr>
          <w:rStyle w:val="StyleUnderline"/>
          <w:highlight w:val="cyan"/>
        </w:rPr>
        <w:t>form</w:t>
      </w:r>
      <w:r w:rsidRPr="00D7289F">
        <w:rPr>
          <w:rStyle w:val="StyleUnderline"/>
        </w:rPr>
        <w:t xml:space="preserve">ulation of </w:t>
      </w:r>
      <w:r w:rsidRPr="00D7289F">
        <w:rPr>
          <w:rStyle w:val="Emphasis"/>
        </w:rPr>
        <w:t xml:space="preserve">high-level agency </w:t>
      </w:r>
      <w:r w:rsidRPr="001E327C">
        <w:rPr>
          <w:rStyle w:val="Emphasis"/>
          <w:highlight w:val="cyan"/>
        </w:rPr>
        <w:t>policies</w:t>
      </w:r>
      <w:r w:rsidRPr="009B4121">
        <w:rPr>
          <w:sz w:val="16"/>
        </w:rPr>
        <w:t xml:space="preserve">. Instead, </w:t>
      </w:r>
      <w:r w:rsidRPr="001E327C">
        <w:rPr>
          <w:rStyle w:val="StyleUnderline"/>
          <w:highlight w:val="cyan"/>
        </w:rPr>
        <w:t>they</w:t>
      </w:r>
      <w:r w:rsidRPr="00D7289F">
        <w:rPr>
          <w:rStyle w:val="StyleUnderline"/>
        </w:rPr>
        <w:t xml:space="preserve"> </w:t>
      </w:r>
      <w:r w:rsidRPr="001E327C">
        <w:rPr>
          <w:rStyle w:val="StyleUnderline"/>
          <w:highlight w:val="cyan"/>
        </w:rPr>
        <w:t>cover</w:t>
      </w:r>
      <w:r w:rsidRPr="00D7289F">
        <w:rPr>
          <w:rStyle w:val="StyleUnderline"/>
        </w:rPr>
        <w:t xml:space="preserve"> primarily </w:t>
      </w:r>
      <w:r w:rsidRPr="001E327C">
        <w:rPr>
          <w:rStyle w:val="Emphasis"/>
          <w:highlight w:val="cyan"/>
        </w:rPr>
        <w:t>front-line workers</w:t>
      </w:r>
      <w:r w:rsidRPr="001E327C">
        <w:rPr>
          <w:sz w:val="16"/>
        </w:rPr>
        <w:t>—</w:t>
      </w:r>
      <w:r w:rsidRPr="001E327C">
        <w:rPr>
          <w:rStyle w:val="StyleUnderline"/>
        </w:rPr>
        <w:t>everyone from scientists, economists</w:t>
      </w:r>
      <w:r w:rsidRPr="001E327C">
        <w:rPr>
          <w:sz w:val="16"/>
        </w:rPr>
        <w:t xml:space="preserve">, </w:t>
      </w:r>
      <w:r w:rsidRPr="001E327C">
        <w:rPr>
          <w:rStyle w:val="StyleUnderline"/>
        </w:rPr>
        <w:t>and litigation attorneys to</w:t>
      </w:r>
      <w:r w:rsidRPr="001E327C">
        <w:rPr>
          <w:sz w:val="16"/>
        </w:rPr>
        <w:t xml:space="preserve"> </w:t>
      </w:r>
      <w:r w:rsidRPr="001E327C">
        <w:rPr>
          <w:rStyle w:val="StyleUnderline"/>
        </w:rPr>
        <w:t>prison guards and park</w:t>
      </w:r>
      <w:r w:rsidRPr="00D7289F">
        <w:rPr>
          <w:rStyle w:val="StyleUnderline"/>
        </w:rPr>
        <w:t xml:space="preserve"> rangers</w:t>
      </w:r>
      <w:r w:rsidRPr="009B4121">
        <w:rPr>
          <w:sz w:val="16"/>
        </w:rPr>
        <w:t xml:space="preserve">. </w:t>
      </w:r>
      <w:r w:rsidRPr="001E327C">
        <w:rPr>
          <w:rStyle w:val="StyleUnderline"/>
        </w:rPr>
        <w:t>These positions</w:t>
      </w:r>
      <w:r w:rsidRPr="00D7289F">
        <w:rPr>
          <w:rStyle w:val="StyleUnderline"/>
        </w:rPr>
        <w:t xml:space="preserve"> are key to ensuring that</w:t>
      </w:r>
      <w:r w:rsidRPr="009B4121">
        <w:rPr>
          <w:sz w:val="16"/>
        </w:rPr>
        <w:t xml:space="preserve"> the </w:t>
      </w:r>
      <w:r w:rsidRPr="00D7289F">
        <w:rPr>
          <w:rStyle w:val="StyleUnderline"/>
        </w:rPr>
        <w:t>laws</w:t>
      </w:r>
      <w:r w:rsidRPr="009B4121">
        <w:rPr>
          <w:sz w:val="16"/>
        </w:rPr>
        <w:t xml:space="preserve"> Congress has written </w:t>
      </w:r>
      <w:r w:rsidRPr="00D7289F">
        <w:rPr>
          <w:rStyle w:val="StyleUnderline"/>
        </w:rPr>
        <w:t>are</w:t>
      </w:r>
      <w:r w:rsidRPr="009B4121">
        <w:rPr>
          <w:sz w:val="16"/>
        </w:rPr>
        <w:t xml:space="preserve"> faithfully </w:t>
      </w:r>
      <w:r w:rsidRPr="00D7289F">
        <w:rPr>
          <w:rStyle w:val="Emphasis"/>
        </w:rPr>
        <w:t>executed</w:t>
      </w:r>
      <w:r w:rsidRPr="009B4121">
        <w:rPr>
          <w:sz w:val="16"/>
        </w:rPr>
        <w:t xml:space="preserve"> by competent staffs, </w:t>
      </w:r>
      <w:r w:rsidRPr="00D7289F">
        <w:rPr>
          <w:rStyle w:val="StyleUnderline"/>
        </w:rPr>
        <w:t xml:space="preserve">but </w:t>
      </w:r>
      <w:r w:rsidRPr="00D7289F">
        <w:rPr>
          <w:rStyle w:val="Emphasis"/>
        </w:rPr>
        <w:t>don’t formulate</w:t>
      </w:r>
      <w:r w:rsidRPr="009B4121">
        <w:rPr>
          <w:sz w:val="16"/>
        </w:rPr>
        <w:t xml:space="preserve"> </w:t>
      </w:r>
      <w:r w:rsidRPr="00D7289F">
        <w:rPr>
          <w:rStyle w:val="StyleUnderline"/>
        </w:rPr>
        <w:t>the types of policies that we usually think of as presidential prerogatives.</w:t>
      </w:r>
    </w:p>
    <w:p w14:paraId="58D2FEAD" w14:textId="77777777" w:rsidR="00F9238A" w:rsidRPr="009B4121" w:rsidRDefault="00F9238A" w:rsidP="00F9238A">
      <w:pPr>
        <w:rPr>
          <w:sz w:val="16"/>
        </w:rPr>
      </w:pPr>
      <w:r w:rsidRPr="009B4121">
        <w:rPr>
          <w:sz w:val="16"/>
        </w:rPr>
        <w:t xml:space="preserve">Second, to the extent that specific contractual provisions do impact policy, </w:t>
      </w:r>
      <w:r w:rsidRPr="00384AFE">
        <w:rPr>
          <w:rStyle w:val="StyleUnderline"/>
        </w:rPr>
        <w:t xml:space="preserve">federal law has built in </w:t>
      </w:r>
      <w:r w:rsidRPr="001E327C">
        <w:rPr>
          <w:rStyle w:val="Emphasis"/>
          <w:highlight w:val="cyan"/>
        </w:rPr>
        <w:t>robust protections</w:t>
      </w:r>
      <w:r w:rsidRPr="00384AFE">
        <w:rPr>
          <w:rStyle w:val="StyleUnderline"/>
        </w:rPr>
        <w:t xml:space="preserve"> </w:t>
      </w:r>
      <w:r w:rsidRPr="001E327C">
        <w:rPr>
          <w:rStyle w:val="StyleUnderline"/>
          <w:highlight w:val="cyan"/>
        </w:rPr>
        <w:t>for</w:t>
      </w:r>
      <w:r w:rsidRPr="00384AFE">
        <w:rPr>
          <w:rStyle w:val="StyleUnderline"/>
        </w:rPr>
        <w:t xml:space="preserve"> </w:t>
      </w:r>
      <w:r w:rsidRPr="001E327C">
        <w:rPr>
          <w:rStyle w:val="StyleUnderline"/>
        </w:rPr>
        <w:t>presidential</w:t>
      </w:r>
      <w:r w:rsidRPr="00384AFE">
        <w:rPr>
          <w:rStyle w:val="StyleUnderline"/>
        </w:rPr>
        <w:t xml:space="preserve"> discretion</w:t>
      </w:r>
      <w:r w:rsidRPr="009B4121">
        <w:rPr>
          <w:sz w:val="16"/>
        </w:rPr>
        <w:t xml:space="preserve">. The </w:t>
      </w:r>
      <w:r w:rsidRPr="00384AFE">
        <w:rPr>
          <w:rStyle w:val="StyleUnderline"/>
        </w:rPr>
        <w:t xml:space="preserve">CSRA contains provisions that </w:t>
      </w:r>
      <w:r w:rsidRPr="00384AFE">
        <w:rPr>
          <w:rStyle w:val="Emphasis"/>
        </w:rPr>
        <w:t>prohibit</w:t>
      </w:r>
      <w:r w:rsidRPr="00384AFE">
        <w:rPr>
          <w:rStyle w:val="StyleUnderline"/>
        </w:rPr>
        <w:t xml:space="preserve"> </w:t>
      </w:r>
      <w:r w:rsidRPr="00384AFE">
        <w:rPr>
          <w:rStyle w:val="Emphasis"/>
        </w:rPr>
        <w:t>c</w:t>
      </w:r>
      <w:r w:rsidRPr="00384AFE">
        <w:rPr>
          <w:rStyle w:val="StyleUnderline"/>
        </w:rPr>
        <w:t xml:space="preserve">ollective </w:t>
      </w:r>
      <w:r w:rsidRPr="00384AFE">
        <w:rPr>
          <w:rStyle w:val="Emphasis"/>
        </w:rPr>
        <w:t>b</w:t>
      </w:r>
      <w:r w:rsidRPr="00384AFE">
        <w:rPr>
          <w:rStyle w:val="StyleUnderline"/>
        </w:rPr>
        <w:t xml:space="preserve">argaining </w:t>
      </w:r>
      <w:r w:rsidRPr="00384AFE">
        <w:rPr>
          <w:rStyle w:val="Emphasis"/>
        </w:rPr>
        <w:t>a</w:t>
      </w:r>
      <w:r w:rsidRPr="00384AFE">
        <w:rPr>
          <w:rStyle w:val="StyleUnderline"/>
        </w:rPr>
        <w:t xml:space="preserve">greements </w:t>
      </w:r>
      <w:r w:rsidRPr="00384AFE">
        <w:rPr>
          <w:rStyle w:val="Emphasis"/>
        </w:rPr>
        <w:t>from infringing on</w:t>
      </w:r>
      <w:r w:rsidRPr="009B4121">
        <w:rPr>
          <w:sz w:val="16"/>
        </w:rPr>
        <w:t xml:space="preserve"> </w:t>
      </w:r>
      <w:r w:rsidRPr="00384AFE">
        <w:rPr>
          <w:rStyle w:val="StyleUnderline"/>
        </w:rPr>
        <w:t xml:space="preserve">the </w:t>
      </w:r>
      <w:r w:rsidRPr="001E327C">
        <w:rPr>
          <w:rStyle w:val="StyleUnderline"/>
          <w:highlight w:val="cyan"/>
        </w:rPr>
        <w:t>President’s “</w:t>
      </w:r>
      <w:r w:rsidRPr="001E327C">
        <w:rPr>
          <w:rStyle w:val="Emphasis"/>
          <w:highlight w:val="cyan"/>
        </w:rPr>
        <w:t>management rights</w:t>
      </w:r>
      <w:r w:rsidRPr="009B4121">
        <w:rPr>
          <w:sz w:val="16"/>
        </w:rPr>
        <w:t xml:space="preserve">,” including </w:t>
      </w:r>
      <w:r w:rsidRPr="00384AFE">
        <w:rPr>
          <w:rStyle w:val="StyleUnderline"/>
        </w:rPr>
        <w:t xml:space="preserve">the right </w:t>
      </w:r>
      <w:r w:rsidRPr="001E327C">
        <w:rPr>
          <w:rStyle w:val="StyleUnderline"/>
          <w:highlight w:val="cyan"/>
        </w:rPr>
        <w:t xml:space="preserve">to </w:t>
      </w:r>
      <w:r w:rsidRPr="001E327C">
        <w:rPr>
          <w:rStyle w:val="Emphasis"/>
          <w:highlight w:val="cyan"/>
        </w:rPr>
        <w:t>determine</w:t>
      </w:r>
      <w:r w:rsidRPr="00384AFE">
        <w:rPr>
          <w:rStyle w:val="StyleUnderline"/>
        </w:rPr>
        <w:t xml:space="preserve"> the </w:t>
      </w:r>
      <w:r w:rsidRPr="001E327C">
        <w:rPr>
          <w:rStyle w:val="Emphasis"/>
          <w:highlight w:val="cyan"/>
        </w:rPr>
        <w:t>agency’s “mission</w:t>
      </w:r>
      <w:r w:rsidRPr="009B4121">
        <w:rPr>
          <w:sz w:val="16"/>
        </w:rPr>
        <w:t xml:space="preserve">, </w:t>
      </w:r>
      <w:r w:rsidRPr="001E327C">
        <w:rPr>
          <w:rStyle w:val="Emphasis"/>
          <w:highlight w:val="cyan"/>
        </w:rPr>
        <w:t>budget</w:t>
      </w:r>
      <w:r w:rsidRPr="009B4121">
        <w:rPr>
          <w:sz w:val="16"/>
        </w:rPr>
        <w:t xml:space="preserve">, </w:t>
      </w:r>
      <w:r w:rsidRPr="001E327C">
        <w:rPr>
          <w:rStyle w:val="Emphasis"/>
        </w:rPr>
        <w:t>organization</w:t>
      </w:r>
      <w:r w:rsidRPr="009B4121">
        <w:rPr>
          <w:sz w:val="16"/>
        </w:rPr>
        <w:t xml:space="preserve">, </w:t>
      </w:r>
      <w:r w:rsidRPr="001E327C">
        <w:rPr>
          <w:rStyle w:val="StyleUnderline"/>
          <w:highlight w:val="cyan"/>
        </w:rPr>
        <w:t xml:space="preserve">number of </w:t>
      </w:r>
      <w:r w:rsidRPr="001E327C">
        <w:rPr>
          <w:rStyle w:val="Emphasis"/>
          <w:highlight w:val="cyan"/>
        </w:rPr>
        <w:t>employees</w:t>
      </w:r>
      <w:r w:rsidRPr="001E327C">
        <w:rPr>
          <w:sz w:val="16"/>
          <w:highlight w:val="cyan"/>
        </w:rPr>
        <w:t xml:space="preserve">, </w:t>
      </w:r>
      <w:r w:rsidRPr="001E327C">
        <w:rPr>
          <w:rStyle w:val="StyleUnderline"/>
          <w:highlight w:val="cyan"/>
        </w:rPr>
        <w:t>and</w:t>
      </w:r>
      <w:r w:rsidRPr="00384AFE">
        <w:rPr>
          <w:rStyle w:val="StyleUnderline"/>
        </w:rPr>
        <w:t xml:space="preserve"> </w:t>
      </w:r>
      <w:r w:rsidRPr="00384AFE">
        <w:rPr>
          <w:rStyle w:val="Emphasis"/>
        </w:rPr>
        <w:t xml:space="preserve">internal </w:t>
      </w:r>
      <w:r w:rsidRPr="001E327C">
        <w:rPr>
          <w:rStyle w:val="Emphasis"/>
          <w:highlight w:val="cyan"/>
        </w:rPr>
        <w:t>security</w:t>
      </w:r>
      <w:r w:rsidRPr="00384AFE">
        <w:rPr>
          <w:rStyle w:val="Emphasis"/>
        </w:rPr>
        <w:t xml:space="preserve"> practices</w:t>
      </w:r>
      <w:r w:rsidRPr="009B4121">
        <w:rPr>
          <w:sz w:val="16"/>
        </w:rPr>
        <w:t xml:space="preserve">.” </w:t>
      </w:r>
      <w:r w:rsidRPr="00384AFE">
        <w:rPr>
          <w:rStyle w:val="StyleUnderline"/>
        </w:rPr>
        <w:t xml:space="preserve">When the workplace rights of civil servants </w:t>
      </w:r>
      <w:r w:rsidRPr="00384AFE">
        <w:rPr>
          <w:rStyle w:val="Emphasis"/>
        </w:rPr>
        <w:t>conflict with</w:t>
      </w:r>
      <w:r w:rsidRPr="00384AFE">
        <w:rPr>
          <w:rStyle w:val="StyleUnderline"/>
        </w:rPr>
        <w:t xml:space="preserve"> the </w:t>
      </w:r>
      <w:r w:rsidRPr="00384AFE">
        <w:rPr>
          <w:rStyle w:val="Emphasis"/>
        </w:rPr>
        <w:t>policy initiatives of the President</w:t>
      </w:r>
      <w:r w:rsidRPr="009B4121">
        <w:rPr>
          <w:sz w:val="16"/>
        </w:rPr>
        <w: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31811860" w14:textId="77777777" w:rsidR="00F9238A" w:rsidRPr="009B4121" w:rsidRDefault="00F9238A" w:rsidP="00F9238A">
      <w:pPr>
        <w:rPr>
          <w:sz w:val="16"/>
        </w:rPr>
      </w:pPr>
      <w:r w:rsidRPr="009B4121">
        <w:rPr>
          <w:sz w:val="16"/>
        </w:rPr>
        <w:t xml:space="preserve">Rather, and contrary to the arguments of many unitary executive proponents, unions further the legal and democratic accountability of the executive branch. </w:t>
      </w:r>
    </w:p>
    <w:p w14:paraId="4090F96F" w14:textId="77777777" w:rsidR="00F9238A" w:rsidRPr="009B4121" w:rsidRDefault="00F9238A" w:rsidP="00F9238A">
      <w:pPr>
        <w:rPr>
          <w:sz w:val="16"/>
        </w:rPr>
      </w:pPr>
      <w:r w:rsidRPr="009B4121">
        <w:rPr>
          <w:sz w:val="16"/>
        </w:rPr>
        <w:t>TRADEOFFS IN THE ADMINISTRATIVE STATE</w:t>
      </w:r>
    </w:p>
    <w:p w14:paraId="14BDFA02" w14:textId="77777777" w:rsidR="00F9238A" w:rsidRPr="009B4121" w:rsidRDefault="00F9238A" w:rsidP="00F9238A">
      <w:pPr>
        <w:rPr>
          <w:sz w:val="16"/>
        </w:rPr>
      </w:pPr>
      <w:r w:rsidRPr="009B4121">
        <w:rPr>
          <w:sz w:val="16"/>
        </w:rPr>
        <w:t>First,</w:t>
      </w:r>
      <w:r w:rsidRPr="00E82C0B">
        <w:rPr>
          <w:rStyle w:val="StyleUnderline"/>
        </w:rPr>
        <w:t xml:space="preserve"> it is </w:t>
      </w:r>
      <w:r w:rsidRPr="00E82C0B">
        <w:rPr>
          <w:rStyle w:val="Emphasis"/>
        </w:rPr>
        <w:t>simplistic</w:t>
      </w:r>
      <w:r w:rsidRPr="00E82C0B">
        <w:rPr>
          <w:rStyle w:val="StyleUnderline"/>
        </w:rPr>
        <w:t xml:space="preserve"> to suggest</w:t>
      </w:r>
      <w:r w:rsidRPr="009B4121">
        <w:rPr>
          <w:sz w:val="16"/>
        </w:rPr>
        <w:t xml:space="preserve"> that </w:t>
      </w:r>
      <w:r w:rsidRPr="00C10C1D">
        <w:rPr>
          <w:rStyle w:val="StyleUnderline"/>
        </w:rPr>
        <w:t xml:space="preserve">federal labor rights </w:t>
      </w:r>
      <w:r w:rsidRPr="00E82C0B">
        <w:rPr>
          <w:rStyle w:val="StyleUnderline"/>
        </w:rPr>
        <w:t>limit presidential power</w:t>
      </w:r>
      <w:r w:rsidRPr="009B4121">
        <w:rPr>
          <w:sz w:val="16"/>
        </w:rPr>
        <w:t xml:space="preserve">, </w:t>
      </w:r>
      <w:r w:rsidRPr="00E82C0B">
        <w:rPr>
          <w:rStyle w:val="StyleUnderline"/>
        </w:rPr>
        <w:t>while eliminating unions expands it.</w:t>
      </w:r>
      <w:r w:rsidRPr="009B4121">
        <w:rPr>
          <w:sz w:val="16"/>
        </w:rPr>
        <w:t xml:space="preserve"> </w:t>
      </w:r>
      <w:r w:rsidRPr="00864A43">
        <w:rPr>
          <w:rStyle w:val="StyleUnderline"/>
          <w:highlight w:val="cyan"/>
        </w:rPr>
        <w:t xml:space="preserve">Bargaining </w:t>
      </w:r>
      <w:r w:rsidRPr="00864A43">
        <w:rPr>
          <w:rStyle w:val="Emphasis"/>
          <w:highlight w:val="cyan"/>
        </w:rPr>
        <w:t>might limit</w:t>
      </w:r>
      <w:r w:rsidRPr="00E82C0B">
        <w:rPr>
          <w:rStyle w:val="StyleUnderline"/>
        </w:rPr>
        <w:t xml:space="preserve"> the</w:t>
      </w:r>
      <w:r w:rsidRPr="009B4121">
        <w:rPr>
          <w:sz w:val="16"/>
        </w:rPr>
        <w:t xml:space="preserve"> President’s </w:t>
      </w:r>
      <w:r w:rsidRPr="00864A43">
        <w:rPr>
          <w:rStyle w:val="Emphasis"/>
          <w:highlight w:val="cyan"/>
        </w:rPr>
        <w:t>ability to micromanage</w:t>
      </w:r>
      <w:r w:rsidRPr="009B4121">
        <w:rPr>
          <w:sz w:val="16"/>
        </w:rPr>
        <w:t xml:space="preserve"> (and manipulate) </w:t>
      </w:r>
      <w:r w:rsidRPr="00E82C0B">
        <w:rPr>
          <w:rStyle w:val="Emphasis"/>
        </w:rPr>
        <w:t xml:space="preserve">the </w:t>
      </w:r>
      <w:r w:rsidRPr="00864A43">
        <w:rPr>
          <w:rStyle w:val="Emphasis"/>
          <w:highlight w:val="cyan"/>
        </w:rPr>
        <w:t>lower reaches</w:t>
      </w:r>
      <w:r w:rsidRPr="009B4121">
        <w:rPr>
          <w:sz w:val="16"/>
        </w:rPr>
        <w:t xml:space="preserve"> </w:t>
      </w:r>
      <w:r w:rsidRPr="00E82C0B">
        <w:rPr>
          <w:rStyle w:val="StyleUnderline"/>
        </w:rPr>
        <w:t>of the federal bureaucracy</w:t>
      </w:r>
      <w:r w:rsidRPr="009B4121">
        <w:rPr>
          <w:sz w:val="16"/>
        </w:rPr>
        <w:t xml:space="preserve">. </w:t>
      </w:r>
      <w:r w:rsidRPr="00864A43">
        <w:rPr>
          <w:rStyle w:val="StyleUnderline"/>
          <w:highlight w:val="cyan"/>
        </w:rPr>
        <w:t>But</w:t>
      </w:r>
      <w:r w:rsidRPr="00E82C0B">
        <w:rPr>
          <w:rStyle w:val="StyleUnderline"/>
        </w:rPr>
        <w:t xml:space="preserve"> in exchange</w:t>
      </w:r>
      <w:r w:rsidRPr="009B4121">
        <w:rPr>
          <w:sz w:val="16"/>
        </w:rPr>
        <w:t xml:space="preserve">, </w:t>
      </w:r>
      <w:r w:rsidRPr="00E82C0B">
        <w:rPr>
          <w:rStyle w:val="StyleUnderline"/>
        </w:rPr>
        <w:t>the protections</w:t>
      </w:r>
      <w:r w:rsidRPr="009B4121">
        <w:rPr>
          <w:sz w:val="16"/>
        </w:rPr>
        <w:t xml:space="preserve"> and autonomy </w:t>
      </w:r>
      <w:r w:rsidRPr="00E82C0B">
        <w:rPr>
          <w:rStyle w:val="StyleUnderline"/>
        </w:rPr>
        <w:t>provided</w:t>
      </w:r>
      <w:r w:rsidRPr="009B4121">
        <w:rPr>
          <w:sz w:val="16"/>
        </w:rPr>
        <w:t xml:space="preserve"> by enforceable labor agreements </w:t>
      </w:r>
      <w:r w:rsidRPr="00864A43">
        <w:rPr>
          <w:rStyle w:val="StyleUnderline"/>
          <w:highlight w:val="cyan"/>
        </w:rPr>
        <w:t>allow</w:t>
      </w:r>
      <w:r w:rsidRPr="00E82C0B">
        <w:rPr>
          <w:rStyle w:val="StyleUnderline"/>
        </w:rPr>
        <w:t xml:space="preserve"> the </w:t>
      </w:r>
      <w:r w:rsidRPr="00864A43">
        <w:rPr>
          <w:rStyle w:val="StyleUnderline"/>
          <w:highlight w:val="cyan"/>
        </w:rPr>
        <w:t>President to</w:t>
      </w:r>
      <w:r w:rsidRPr="00E82C0B">
        <w:rPr>
          <w:rStyle w:val="StyleUnderline"/>
        </w:rPr>
        <w:t xml:space="preserve"> </w:t>
      </w:r>
      <w:r w:rsidRPr="00864A43">
        <w:rPr>
          <w:rStyle w:val="StyleUnderline"/>
          <w:highlight w:val="cyan"/>
        </w:rPr>
        <w:t>recruit</w:t>
      </w:r>
      <w:r w:rsidRPr="001A2689">
        <w:rPr>
          <w:rStyle w:val="StyleUnderline"/>
        </w:rPr>
        <w:t xml:space="preserve"> skilled </w:t>
      </w:r>
      <w:r w:rsidRPr="00864A43">
        <w:rPr>
          <w:rStyle w:val="StyleUnderline"/>
          <w:highlight w:val="cyan"/>
        </w:rPr>
        <w:t>workers</w:t>
      </w:r>
      <w:r w:rsidRPr="009B4121">
        <w:rPr>
          <w:sz w:val="16"/>
        </w:rPr>
        <w:t xml:space="preserve"> in a variety of fields (scientists, doctors, attorneys, economists, and experts in dozens more areas) to work for the executive branch, </w:t>
      </w:r>
      <w:r w:rsidRPr="001A2689">
        <w:rPr>
          <w:rStyle w:val="StyleUnderline"/>
        </w:rPr>
        <w:t xml:space="preserve">providing valuable skills </w:t>
      </w:r>
      <w:r w:rsidRPr="00864A43">
        <w:rPr>
          <w:rStyle w:val="StyleUnderline"/>
          <w:highlight w:val="cyan"/>
        </w:rPr>
        <w:t>for</w:t>
      </w:r>
      <w:r w:rsidRPr="001A2689">
        <w:rPr>
          <w:rStyle w:val="StyleUnderline"/>
        </w:rPr>
        <w:t xml:space="preserve"> much </w:t>
      </w:r>
      <w:r w:rsidRPr="00864A43">
        <w:rPr>
          <w:rStyle w:val="StyleUnderline"/>
          <w:highlight w:val="cyan"/>
        </w:rPr>
        <w:t>low</w:t>
      </w:r>
      <w:r w:rsidRPr="001A2689">
        <w:rPr>
          <w:rStyle w:val="StyleUnderline"/>
        </w:rPr>
        <w:t xml:space="preserve">er </w:t>
      </w:r>
      <w:r w:rsidRPr="00864A43">
        <w:rPr>
          <w:rStyle w:val="StyleUnderline"/>
          <w:highlight w:val="cyan"/>
        </w:rPr>
        <w:t>pay</w:t>
      </w:r>
      <w:r w:rsidRPr="009B4121">
        <w:rPr>
          <w:sz w:val="16"/>
        </w:rPr>
        <w:t xml:space="preserve"> than they would earn in the private sector. </w:t>
      </w:r>
      <w:r w:rsidRPr="001A2689">
        <w:rPr>
          <w:rStyle w:val="StyleUnderline"/>
        </w:rPr>
        <w:t xml:space="preserve">This expanded </w:t>
      </w:r>
      <w:r w:rsidRPr="00864A43">
        <w:rPr>
          <w:rStyle w:val="StyleUnderline"/>
          <w:highlight w:val="cyan"/>
        </w:rPr>
        <w:t>recruitment</w:t>
      </w:r>
      <w:r w:rsidRPr="001A2689">
        <w:rPr>
          <w:rStyle w:val="StyleUnderline"/>
        </w:rPr>
        <w:t xml:space="preserve"> pool </w:t>
      </w:r>
      <w:r w:rsidRPr="00864A43">
        <w:rPr>
          <w:rStyle w:val="StyleUnderline"/>
          <w:highlight w:val="cyan"/>
        </w:rPr>
        <w:t>gives</w:t>
      </w:r>
      <w:r w:rsidRPr="001A2689">
        <w:rPr>
          <w:rStyle w:val="StyleUnderline"/>
        </w:rPr>
        <w:t xml:space="preserve"> the President </w:t>
      </w:r>
      <w:r w:rsidRPr="00864A43">
        <w:rPr>
          <w:rStyle w:val="Emphasis"/>
          <w:highlight w:val="cyan"/>
        </w:rPr>
        <w:t>power to deliver</w:t>
      </w:r>
      <w:r w:rsidRPr="00864A43">
        <w:rPr>
          <w:sz w:val="16"/>
          <w:highlight w:val="cyan"/>
        </w:rPr>
        <w:t xml:space="preserve"> </w:t>
      </w:r>
      <w:r w:rsidRPr="00864A43">
        <w:rPr>
          <w:rStyle w:val="StyleUnderline"/>
          <w:highlight w:val="cyan"/>
        </w:rPr>
        <w:t>on</w:t>
      </w:r>
      <w:r w:rsidRPr="001A2689">
        <w:rPr>
          <w:rStyle w:val="StyleUnderline"/>
        </w:rPr>
        <w:t xml:space="preserve"> key </w:t>
      </w:r>
      <w:r w:rsidRPr="00864A43">
        <w:rPr>
          <w:rStyle w:val="StyleUnderline"/>
          <w:highlight w:val="cyan"/>
        </w:rPr>
        <w:t>campaign promises</w:t>
      </w:r>
      <w:r w:rsidRPr="009B4121">
        <w:rPr>
          <w:sz w:val="16"/>
        </w:rPr>
        <w:t xml:space="preserve"> in areas ranging from environmental protection to national security. </w:t>
      </w:r>
      <w:r w:rsidRPr="00864A43">
        <w:rPr>
          <w:rStyle w:val="StyleUnderline"/>
          <w:highlight w:val="cyan"/>
        </w:rPr>
        <w:t>Labor rights</w:t>
      </w:r>
      <w:r w:rsidRPr="001A2689">
        <w:rPr>
          <w:rStyle w:val="StyleUnderline"/>
        </w:rPr>
        <w:t xml:space="preserve"> thus </w:t>
      </w:r>
      <w:r w:rsidRPr="00864A43">
        <w:rPr>
          <w:rStyle w:val="StyleUnderline"/>
          <w:highlight w:val="cyan"/>
        </w:rPr>
        <w:t>represent</w:t>
      </w:r>
      <w:r w:rsidRPr="001A2689">
        <w:rPr>
          <w:rStyle w:val="StyleUnderline"/>
        </w:rPr>
        <w:t xml:space="preserve"> </w:t>
      </w:r>
      <w:r w:rsidRPr="001A2689">
        <w:rPr>
          <w:rStyle w:val="Emphasis"/>
        </w:rPr>
        <w:t>not a diminution of presidential power</w:t>
      </w:r>
      <w:r w:rsidRPr="009B4121">
        <w:rPr>
          <w:sz w:val="16"/>
        </w:rPr>
        <w:t xml:space="preserve">, </w:t>
      </w:r>
      <w:r w:rsidRPr="001A2689">
        <w:rPr>
          <w:rStyle w:val="StyleUnderline"/>
        </w:rPr>
        <w:t xml:space="preserve">but a </w:t>
      </w:r>
      <w:r w:rsidRPr="001A2689">
        <w:rPr>
          <w:rStyle w:val="Emphasis"/>
        </w:rPr>
        <w:t>tradeoff of one form</w:t>
      </w:r>
      <w:r w:rsidRPr="009B4121">
        <w:rPr>
          <w:sz w:val="16"/>
        </w:rPr>
        <w:t xml:space="preserve"> </w:t>
      </w:r>
      <w:r w:rsidRPr="001A2689">
        <w:rPr>
          <w:rStyle w:val="StyleUnderline"/>
        </w:rPr>
        <w:t>of presidential power (</w:t>
      </w:r>
      <w:r w:rsidRPr="001A2689">
        <w:rPr>
          <w:rStyle w:val="Emphasis"/>
        </w:rPr>
        <w:t>managerial</w:t>
      </w:r>
      <w:r w:rsidRPr="001A2689">
        <w:rPr>
          <w:rStyle w:val="StyleUnderline"/>
        </w:rPr>
        <w:t xml:space="preserve">) </w:t>
      </w:r>
      <w:r w:rsidRPr="001A2689">
        <w:rPr>
          <w:rStyle w:val="Emphasis"/>
        </w:rPr>
        <w:t>for another</w:t>
      </w:r>
      <w:r w:rsidRPr="001A2689">
        <w:rPr>
          <w:rStyle w:val="StyleUnderline"/>
        </w:rPr>
        <w:t xml:space="preserve"> (</w:t>
      </w:r>
      <w:r w:rsidRPr="00864A43">
        <w:rPr>
          <w:rStyle w:val="StyleUnderline"/>
          <w:highlight w:val="cyan"/>
        </w:rPr>
        <w:t>expanded</w:t>
      </w:r>
      <w:r w:rsidRPr="001A2689">
        <w:rPr>
          <w:rStyle w:val="StyleUnderline"/>
        </w:rPr>
        <w:t xml:space="preserve"> state </w:t>
      </w:r>
      <w:r w:rsidRPr="00864A43">
        <w:rPr>
          <w:rStyle w:val="Emphasis"/>
          <w:highlight w:val="cyan"/>
        </w:rPr>
        <w:t>capacity</w:t>
      </w:r>
      <w:r w:rsidRPr="001A2689">
        <w:rPr>
          <w:rStyle w:val="StyleUnderline"/>
        </w:rPr>
        <w:t xml:space="preserve">). </w:t>
      </w:r>
      <w:r w:rsidRPr="009B4121">
        <w:rPr>
          <w:sz w:val="16"/>
        </w:rPr>
        <w:t>Conversely,</w:t>
      </w:r>
      <w:r w:rsidRPr="001A2689">
        <w:rPr>
          <w:rStyle w:val="StyleUnderline"/>
        </w:rPr>
        <w:t xml:space="preserve"> </w:t>
      </w:r>
      <w:r w:rsidRPr="00864A43">
        <w:rPr>
          <w:rStyle w:val="StyleUnderline"/>
        </w:rPr>
        <w:t>undermining labor</w:t>
      </w:r>
      <w:r w:rsidRPr="001A2689">
        <w:rPr>
          <w:rStyle w:val="StyleUnderline"/>
        </w:rPr>
        <w:t xml:space="preserve"> agreements </w:t>
      </w:r>
      <w:r w:rsidRPr="001A2689">
        <w:rPr>
          <w:rStyle w:val="Emphasis"/>
        </w:rPr>
        <w:t>doesn’t</w:t>
      </w:r>
      <w:r w:rsidRPr="001A2689">
        <w:rPr>
          <w:rStyle w:val="StyleUnderline"/>
        </w:rPr>
        <w:t xml:space="preserve"> really </w:t>
      </w:r>
      <w:r w:rsidRPr="001A2689">
        <w:rPr>
          <w:rStyle w:val="Emphasis"/>
        </w:rPr>
        <w:t>expand presidential power</w:t>
      </w:r>
      <w:r w:rsidRPr="001A2689">
        <w:rPr>
          <w:rStyle w:val="StyleUnderline"/>
        </w:rPr>
        <w:t>—it simply</w:t>
      </w:r>
      <w:r w:rsidRPr="009B4121">
        <w:rPr>
          <w:sz w:val="16"/>
        </w:rPr>
        <w:t xml:space="preserve"> </w:t>
      </w:r>
      <w:r w:rsidRPr="00864A43">
        <w:rPr>
          <w:rStyle w:val="Emphasis"/>
        </w:rPr>
        <w:t>swaps out one</w:t>
      </w:r>
      <w:r w:rsidRPr="009B4121">
        <w:rPr>
          <w:sz w:val="16"/>
        </w:rPr>
        <w:t xml:space="preserve"> </w:t>
      </w:r>
      <w:r w:rsidRPr="001A2689">
        <w:rPr>
          <w:rStyle w:val="StyleUnderline"/>
        </w:rPr>
        <w:t xml:space="preserve">form of policy-implementing presidential power </w:t>
      </w:r>
      <w:r w:rsidRPr="001A2689">
        <w:rPr>
          <w:rStyle w:val="Emphasis"/>
        </w:rPr>
        <w:t>for another</w:t>
      </w:r>
      <w:r w:rsidRPr="009B4121">
        <w:rPr>
          <w:sz w:val="16"/>
        </w:rPr>
        <w:t xml:space="preserve">. </w:t>
      </w:r>
    </w:p>
    <w:p w14:paraId="572CDAAB" w14:textId="77777777" w:rsidR="00F9238A" w:rsidRPr="009B4121" w:rsidRDefault="00F9238A" w:rsidP="00F9238A">
      <w:pPr>
        <w:rPr>
          <w:sz w:val="16"/>
        </w:rPr>
      </w:pPr>
      <w:r w:rsidRPr="009B4121">
        <w:rPr>
          <w:sz w:val="16"/>
        </w:rPr>
        <w:t xml:space="preserve">Such </w:t>
      </w:r>
      <w:r w:rsidRPr="00C57145">
        <w:rPr>
          <w:rStyle w:val="Emphasis"/>
        </w:rPr>
        <w:t>loyalty-competence tradeoffs</w:t>
      </w:r>
      <w:r w:rsidRPr="009B4121">
        <w:rPr>
          <w:sz w:val="16"/>
        </w:rPr>
        <w:t xml:space="preserve"> (</w:t>
      </w:r>
      <w:r w:rsidRPr="00C57145">
        <w:rPr>
          <w:rStyle w:val="StyleUnderline"/>
        </w:rPr>
        <w:t>or</w:t>
      </w:r>
      <w:r w:rsidRPr="009B4121">
        <w:rPr>
          <w:sz w:val="16"/>
        </w:rPr>
        <w:t xml:space="preserve"> </w:t>
      </w:r>
      <w:r w:rsidRPr="00864A43">
        <w:rPr>
          <w:rStyle w:val="Emphasis"/>
          <w:highlight w:val="cyan"/>
        </w:rPr>
        <w:t>control-capacity tradeoffs</w:t>
      </w:r>
      <w:r w:rsidRPr="009B4121">
        <w:rPr>
          <w:sz w:val="16"/>
        </w:rPr>
        <w:t xml:space="preserve">) </w:t>
      </w:r>
      <w:r w:rsidRPr="00C57145">
        <w:rPr>
          <w:rStyle w:val="StyleUnderline"/>
        </w:rPr>
        <w:t xml:space="preserve">have been </w:t>
      </w:r>
      <w:r w:rsidRPr="00864A43">
        <w:rPr>
          <w:rStyle w:val="Emphasis"/>
          <w:highlight w:val="cyan"/>
        </w:rPr>
        <w:t>documented</w:t>
      </w:r>
      <w:r w:rsidRPr="009B4121">
        <w:rPr>
          <w:sz w:val="16"/>
        </w:rPr>
        <w:t xml:space="preserve"> </w:t>
      </w:r>
      <w:r w:rsidRPr="00C57145">
        <w:rPr>
          <w:rStyle w:val="StyleUnderline"/>
        </w:rPr>
        <w:t xml:space="preserve">in other areas of executive branch </w:t>
      </w:r>
      <w:r w:rsidRPr="009B4121">
        <w:rPr>
          <w:sz w:val="16"/>
        </w:rPr>
        <w:t xml:space="preserve">policy. And at least in the area of civil service unions, historical evidence suggests that </w:t>
      </w:r>
      <w:r w:rsidRPr="00864A43">
        <w:rPr>
          <w:rStyle w:val="StyleUnderline"/>
          <w:highlight w:val="cyan"/>
        </w:rPr>
        <w:t>presidents</w:t>
      </w:r>
      <w:r w:rsidRPr="00864A43">
        <w:rPr>
          <w:sz w:val="16"/>
          <w:highlight w:val="cyan"/>
        </w:rPr>
        <w:t xml:space="preserve"> </w:t>
      </w:r>
      <w:r w:rsidRPr="00864A43">
        <w:rPr>
          <w:rStyle w:val="Emphasis"/>
          <w:highlight w:val="cyan"/>
        </w:rPr>
        <w:t>prefer</w:t>
      </w:r>
      <w:r w:rsidRPr="009B4121">
        <w:rPr>
          <w:sz w:val="16"/>
        </w:rPr>
        <w:t xml:space="preserve"> the expanded capacity of a robust civil service to the narrower power to micromanage lower-level workers. Indeed, one surprising aspect of the history of federal sector </w:t>
      </w:r>
      <w:r w:rsidRPr="00864A43">
        <w:rPr>
          <w:rStyle w:val="Emphasis"/>
          <w:highlight w:val="cyan"/>
        </w:rPr>
        <w:t>bargaining</w:t>
      </w:r>
      <w:r w:rsidRPr="009B4121">
        <w:rPr>
          <w:sz w:val="16"/>
        </w:rPr>
        <w:t xml:space="preserve">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6ECDB7F2" w14:textId="77777777" w:rsidR="00F9238A" w:rsidRPr="009B4121" w:rsidRDefault="00F9238A" w:rsidP="00F9238A">
      <w:pPr>
        <w:rPr>
          <w:sz w:val="16"/>
        </w:rPr>
      </w:pPr>
      <w:r w:rsidRPr="009B4121">
        <w:rPr>
          <w:sz w:val="16"/>
        </w:rPr>
        <w:t xml:space="preserve">Presidents repeatedly explained that these expansions of </w:t>
      </w:r>
      <w:r w:rsidRPr="00DC5DFA">
        <w:rPr>
          <w:rStyle w:val="StyleUnderline"/>
        </w:rPr>
        <w:t>bargaining rights were</w:t>
      </w:r>
      <w:r w:rsidRPr="009B4121">
        <w:rPr>
          <w:sz w:val="16"/>
        </w:rPr>
        <w:t xml:space="preserve"> </w:t>
      </w:r>
      <w:r w:rsidRPr="00DC5DFA">
        <w:rPr>
          <w:rStyle w:val="Emphasis"/>
        </w:rPr>
        <w:t>necessary</w:t>
      </w:r>
      <w:r w:rsidRPr="009B4121">
        <w:rPr>
          <w:sz w:val="16"/>
        </w:rPr>
        <w:t xml:space="preserve"> </w:t>
      </w:r>
      <w:r w:rsidRPr="00DC5DFA">
        <w:rPr>
          <w:rStyle w:val="StyleUnderline"/>
        </w:rPr>
        <w:t>to recruit skilled workers</w:t>
      </w:r>
      <w:r w:rsidRPr="009B4121">
        <w:rPr>
          <w:sz w:val="16"/>
        </w:rPr>
        <w:t xml:space="preserve"> (especially knowledge workers) </w:t>
      </w:r>
      <w:r w:rsidRPr="00285796">
        <w:rPr>
          <w:rStyle w:val="StyleUnderline"/>
        </w:rPr>
        <w:t>to</w:t>
      </w:r>
      <w:r w:rsidRPr="009B4121">
        <w:rPr>
          <w:sz w:val="16"/>
        </w:rPr>
        <w:t xml:space="preserve"> the executive branch, and thus to </w:t>
      </w:r>
      <w:r w:rsidRPr="00285796">
        <w:rPr>
          <w:rStyle w:val="StyleUnderline"/>
        </w:rPr>
        <w:t>meet the</w:t>
      </w:r>
      <w:r w:rsidRPr="009B4121">
        <w:rPr>
          <w:sz w:val="16"/>
        </w:rPr>
        <w:t xml:space="preserve"> increasingly </w:t>
      </w:r>
      <w:r w:rsidRPr="00285796">
        <w:rPr>
          <w:rStyle w:val="Emphasis"/>
        </w:rPr>
        <w:t>labor</w:t>
      </w:r>
      <w:r w:rsidRPr="00285796">
        <w:rPr>
          <w:rStyle w:val="StyleUnderline"/>
        </w:rPr>
        <w:t xml:space="preserve">- and </w:t>
      </w:r>
      <w:r w:rsidRPr="00285796">
        <w:rPr>
          <w:rStyle w:val="Emphasis"/>
        </w:rPr>
        <w:t>skill-intensive demands</w:t>
      </w:r>
      <w:r w:rsidRPr="009B4121">
        <w:rPr>
          <w:sz w:val="16"/>
        </w:rPr>
        <w:t xml:space="preserve"> </w:t>
      </w:r>
      <w:r w:rsidRPr="00285796">
        <w:rPr>
          <w:rStyle w:val="StyleUnderline"/>
        </w:rPr>
        <w:t>of the modern presidency</w:t>
      </w:r>
      <w:r w:rsidRPr="009B4121">
        <w:rPr>
          <w:sz w:val="16"/>
        </w:rPr>
        <w:t xml:space="preserve">.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w:t>
      </w:r>
      <w:r w:rsidRPr="00285796">
        <w:rPr>
          <w:rStyle w:val="StyleUnderline"/>
        </w:rPr>
        <w:t xml:space="preserve">the unitarist </w:t>
      </w:r>
      <w:r w:rsidRPr="00864A43">
        <w:rPr>
          <w:rStyle w:val="StyleUnderline"/>
        </w:rPr>
        <w:t>argument that</w:t>
      </w:r>
      <w:r w:rsidRPr="00285796">
        <w:rPr>
          <w:rStyle w:val="StyleUnderline"/>
        </w:rPr>
        <w:t xml:space="preserve"> labor rights undermine presidential power is</w:t>
      </w:r>
      <w:r w:rsidRPr="009B4121">
        <w:rPr>
          <w:sz w:val="16"/>
        </w:rPr>
        <w:t xml:space="preserve"> both </w:t>
      </w:r>
      <w:r w:rsidRPr="00285796">
        <w:rPr>
          <w:rStyle w:val="Emphasis"/>
        </w:rPr>
        <w:t>simplistic</w:t>
      </w:r>
      <w:r w:rsidRPr="009B4121">
        <w:rPr>
          <w:sz w:val="16"/>
        </w:rPr>
        <w:t xml:space="preserve"> </w:t>
      </w:r>
      <w:r w:rsidRPr="00285796">
        <w:rPr>
          <w:rStyle w:val="StyleUnderline"/>
        </w:rPr>
        <w:t>and</w:t>
      </w:r>
      <w:r w:rsidRPr="009B4121">
        <w:rPr>
          <w:sz w:val="16"/>
        </w:rPr>
        <w:t xml:space="preserve"> </w:t>
      </w:r>
      <w:r w:rsidRPr="00285796">
        <w:rPr>
          <w:rStyle w:val="Emphasis"/>
        </w:rPr>
        <w:t>short-sighted</w:t>
      </w:r>
      <w:r w:rsidRPr="009B4121">
        <w:rPr>
          <w:sz w:val="16"/>
        </w:rPr>
        <w:t xml:space="preserve">: </w:t>
      </w:r>
      <w:r w:rsidRPr="00285796">
        <w:rPr>
          <w:rStyle w:val="StyleUnderline"/>
        </w:rPr>
        <w:t xml:space="preserve">labor </w:t>
      </w:r>
      <w:r w:rsidRPr="00864A43">
        <w:rPr>
          <w:rStyle w:val="StyleUnderline"/>
          <w:highlight w:val="cyan"/>
        </w:rPr>
        <w:t>rights offer</w:t>
      </w:r>
      <w:r w:rsidRPr="00285796">
        <w:rPr>
          <w:rStyle w:val="StyleUnderline"/>
        </w:rPr>
        <w:t xml:space="preserve"> the </w:t>
      </w:r>
      <w:r w:rsidRPr="00864A43">
        <w:rPr>
          <w:rStyle w:val="StyleUnderline"/>
          <w:highlight w:val="cyan"/>
        </w:rPr>
        <w:t>executive</w:t>
      </w:r>
      <w:r w:rsidRPr="00285796">
        <w:rPr>
          <w:rStyle w:val="StyleUnderline"/>
        </w:rPr>
        <w:t xml:space="preserve"> a </w:t>
      </w:r>
      <w:r w:rsidRPr="009B4121">
        <w:rPr>
          <w:sz w:val="16"/>
        </w:rPr>
        <w:t xml:space="preserve">different, </w:t>
      </w:r>
      <w:r w:rsidRPr="00864A43">
        <w:rPr>
          <w:rStyle w:val="StyleUnderline"/>
          <w:highlight w:val="cyan"/>
        </w:rPr>
        <w:t>more</w:t>
      </w:r>
      <w:r w:rsidRPr="00864A43">
        <w:rPr>
          <w:sz w:val="16"/>
          <w:highlight w:val="cyan"/>
        </w:rPr>
        <w:t xml:space="preserve"> </w:t>
      </w:r>
      <w:r w:rsidRPr="00864A43">
        <w:rPr>
          <w:rStyle w:val="Emphasis"/>
          <w:highlight w:val="cyan"/>
        </w:rPr>
        <w:t>valuabl</w:t>
      </w:r>
      <w:r w:rsidRPr="00285796">
        <w:rPr>
          <w:rStyle w:val="Emphasis"/>
        </w:rPr>
        <w:t xml:space="preserve">e form of </w:t>
      </w:r>
      <w:r w:rsidRPr="00864A43">
        <w:rPr>
          <w:rStyle w:val="Emphasis"/>
          <w:highlight w:val="cyan"/>
        </w:rPr>
        <w:t>power</w:t>
      </w:r>
      <w:r w:rsidRPr="009B4121">
        <w:rPr>
          <w:sz w:val="16"/>
        </w:rPr>
        <w:t xml:space="preserve"> </w:t>
      </w:r>
      <w:r w:rsidRPr="00285796">
        <w:rPr>
          <w:rStyle w:val="StyleUnderline"/>
        </w:rPr>
        <w:t>that is</w:t>
      </w:r>
      <w:r w:rsidRPr="009B4121">
        <w:rPr>
          <w:sz w:val="16"/>
        </w:rPr>
        <w:t xml:space="preserve"> arguably </w:t>
      </w:r>
      <w:r w:rsidRPr="00285796">
        <w:rPr>
          <w:rStyle w:val="Emphasis"/>
        </w:rPr>
        <w:t>necessary</w:t>
      </w:r>
      <w:r w:rsidRPr="009B4121">
        <w:rPr>
          <w:sz w:val="16"/>
        </w:rPr>
        <w:t xml:space="preserve"> </w:t>
      </w:r>
      <w:r w:rsidRPr="00285796">
        <w:rPr>
          <w:rStyle w:val="StyleUnderline"/>
        </w:rPr>
        <w:t xml:space="preserve">for modern presidents to deliver on </w:t>
      </w:r>
      <w:r w:rsidRPr="009B4121">
        <w:rPr>
          <w:sz w:val="16"/>
        </w:rPr>
        <w:t xml:space="preserve">their </w:t>
      </w:r>
      <w:r w:rsidRPr="00285796">
        <w:rPr>
          <w:rStyle w:val="StyleUnderline"/>
        </w:rPr>
        <w:t>campaign promises</w:t>
      </w:r>
      <w:r w:rsidRPr="009B4121">
        <w:rPr>
          <w:sz w:val="16"/>
        </w:rPr>
        <w:t>.</w:t>
      </w:r>
    </w:p>
    <w:p w14:paraId="6516B958" w14:textId="77777777" w:rsidR="00F9238A" w:rsidRPr="001E327C" w:rsidRDefault="00F9238A" w:rsidP="00F9238A">
      <w:pPr>
        <w:rPr>
          <w:sz w:val="16"/>
        </w:rPr>
      </w:pPr>
      <w:r w:rsidRPr="009B4121">
        <w:rPr>
          <w:sz w:val="16"/>
        </w:rPr>
        <w:t xml:space="preserve">Second, </w:t>
      </w:r>
      <w:r w:rsidRPr="00AE3A4C">
        <w:rPr>
          <w:rStyle w:val="StyleUnderline"/>
        </w:rPr>
        <w:t>labor rights</w:t>
      </w:r>
      <w:r w:rsidRPr="009B4121">
        <w:rPr>
          <w:sz w:val="16"/>
        </w:rPr>
        <w:t xml:space="preserve"> also </w:t>
      </w:r>
      <w:r w:rsidRPr="00864A43">
        <w:rPr>
          <w:rStyle w:val="StyleUnderline"/>
        </w:rPr>
        <w:t>provide</w:t>
      </w:r>
      <w:r w:rsidRPr="00AE3A4C">
        <w:rPr>
          <w:rStyle w:val="StyleUnderline"/>
        </w:rPr>
        <w:t xml:space="preserve"> presidential-bureaucratic </w:t>
      </w:r>
      <w:r w:rsidRPr="00864A43">
        <w:rPr>
          <w:rStyle w:val="StyleUnderline"/>
        </w:rPr>
        <w:t>relations a more</w:t>
      </w:r>
      <w:r w:rsidRPr="009B4121">
        <w:rPr>
          <w:sz w:val="16"/>
        </w:rPr>
        <w:t xml:space="preserve"> transparent, </w:t>
      </w:r>
      <w:r w:rsidRPr="00AE3A4C">
        <w:rPr>
          <w:rStyle w:val="Emphasis"/>
        </w:rPr>
        <w:t>legally accountable structure</w:t>
      </w:r>
      <w:r w:rsidRPr="009B4121">
        <w:rPr>
          <w:sz w:val="16"/>
        </w:rPr>
        <w:t xml:space="preserve"> than they would otherwise have. Absent</w:t>
      </w:r>
      <w:r w:rsidRPr="00AE3A4C">
        <w:rPr>
          <w:rStyle w:val="StyleUnderline"/>
        </w:rPr>
        <w:t xml:space="preserve"> </w:t>
      </w:r>
      <w:r w:rsidRPr="009B4121">
        <w:rPr>
          <w:sz w:val="16"/>
        </w:rPr>
        <w:t xml:space="preserve">an absolutely catastrophic loss of state capacity, the executive branch needs to employ millions of people across a wide range of fields to implement public policy. </w:t>
      </w:r>
      <w:r w:rsidRPr="003E2CB5">
        <w:rPr>
          <w:rStyle w:val="StyleUnderline"/>
        </w:rPr>
        <w:t xml:space="preserve">A bureaucracy of </w:t>
      </w:r>
      <w:r w:rsidRPr="009B4121">
        <w:rPr>
          <w:sz w:val="16"/>
        </w:rPr>
        <w:t>that</w:t>
      </w:r>
      <w:r w:rsidRPr="003E2CB5">
        <w:rPr>
          <w:rStyle w:val="StyleUnderline"/>
        </w:rPr>
        <w:t xml:space="preserve"> </w:t>
      </w:r>
      <w:r w:rsidRPr="00864A43">
        <w:rPr>
          <w:rStyle w:val="Emphasis"/>
          <w:highlight w:val="cyan"/>
        </w:rPr>
        <w:t>size</w:t>
      </w:r>
      <w:r w:rsidRPr="00864A43">
        <w:rPr>
          <w:rStyle w:val="StyleUnderline"/>
          <w:highlight w:val="cyan"/>
        </w:rPr>
        <w:t xml:space="preserve"> and </w:t>
      </w:r>
      <w:r w:rsidRPr="00864A43">
        <w:rPr>
          <w:rStyle w:val="Emphasis"/>
          <w:highlight w:val="cyan"/>
        </w:rPr>
        <w:t>complexity</w:t>
      </w:r>
      <w:r w:rsidRPr="00864A43">
        <w:rPr>
          <w:sz w:val="16"/>
          <w:highlight w:val="cyan"/>
        </w:rPr>
        <w:t xml:space="preserve"> </w:t>
      </w:r>
      <w:r w:rsidRPr="00864A43">
        <w:rPr>
          <w:rStyle w:val="StyleUnderline"/>
          <w:highlight w:val="cyan"/>
        </w:rPr>
        <w:t>will</w:t>
      </w:r>
      <w:r w:rsidRPr="003E2CB5">
        <w:rPr>
          <w:rStyle w:val="StyleUnderline"/>
        </w:rPr>
        <w:t xml:space="preserve"> inevitably </w:t>
      </w:r>
      <w:r w:rsidRPr="00864A43">
        <w:rPr>
          <w:rStyle w:val="StyleUnderline"/>
          <w:highlight w:val="cyan"/>
        </w:rPr>
        <w:t xml:space="preserve">pose </w:t>
      </w:r>
      <w:r w:rsidRPr="00864A43">
        <w:rPr>
          <w:rStyle w:val="Emphasis"/>
          <w:highlight w:val="cyan"/>
        </w:rPr>
        <w:t>difficulties</w:t>
      </w:r>
      <w:r w:rsidRPr="00864A43">
        <w:rPr>
          <w:rStyle w:val="StyleUnderline"/>
          <w:highlight w:val="cyan"/>
        </w:rPr>
        <w:t xml:space="preserve"> in</w:t>
      </w:r>
      <w:r w:rsidRPr="003E2CB5">
        <w:rPr>
          <w:rStyle w:val="StyleUnderline"/>
        </w:rPr>
        <w:t xml:space="preserve"> terms of </w:t>
      </w:r>
      <w:r w:rsidRPr="003E2CB5">
        <w:rPr>
          <w:rStyle w:val="Emphasis"/>
        </w:rPr>
        <w:t>oversight</w:t>
      </w:r>
      <w:r w:rsidRPr="009B4121">
        <w:rPr>
          <w:sz w:val="16"/>
        </w:rPr>
        <w:t xml:space="preserve"> </w:t>
      </w:r>
      <w:r w:rsidRPr="003E2CB5">
        <w:rPr>
          <w:rStyle w:val="StyleUnderline"/>
        </w:rPr>
        <w:t>and</w:t>
      </w:r>
      <w:r w:rsidRPr="009B4121">
        <w:rPr>
          <w:sz w:val="16"/>
        </w:rPr>
        <w:t xml:space="preserve"> </w:t>
      </w:r>
      <w:r w:rsidRPr="003E2CB5">
        <w:rPr>
          <w:rStyle w:val="Emphasis"/>
        </w:rPr>
        <w:t xml:space="preserve">political </w:t>
      </w:r>
      <w:r w:rsidRPr="00864A43">
        <w:rPr>
          <w:rStyle w:val="Emphasis"/>
          <w:highlight w:val="cyan"/>
        </w:rPr>
        <w:t>control</w:t>
      </w:r>
      <w:r w:rsidRPr="009B4121">
        <w:rPr>
          <w:sz w:val="16"/>
        </w:rPr>
        <w:t xml:space="preserve">: There is only one president, and </w:t>
      </w:r>
      <w:r w:rsidRPr="00AE3A4C">
        <w:rPr>
          <w:rStyle w:val="StyleUnderline"/>
        </w:rPr>
        <w:t>he has only a limited ability to monitor and control</w:t>
      </w:r>
      <w:r w:rsidRPr="009B4121">
        <w:rPr>
          <w:sz w:val="16"/>
        </w:rPr>
        <w:t xml:space="preserve"> individual civil </w:t>
      </w:r>
      <w:r w:rsidRPr="00AE3A4C">
        <w:rPr>
          <w:rStyle w:val="StyleUnderline"/>
        </w:rPr>
        <w:t>servants at any given point in time</w:t>
      </w:r>
      <w:r w:rsidRPr="009B4121">
        <w:rPr>
          <w:sz w:val="16"/>
        </w:rPr>
        <w:t xml:space="preserve">. Thus, </w:t>
      </w:r>
      <w:r w:rsidRPr="00864A43">
        <w:rPr>
          <w:rStyle w:val="Emphasis"/>
          <w:highlight w:val="cyan"/>
        </w:rPr>
        <w:t>regardless of</w:t>
      </w:r>
      <w:r w:rsidRPr="009B4121">
        <w:rPr>
          <w:sz w:val="16"/>
        </w:rPr>
        <w:t xml:space="preserve"> </w:t>
      </w:r>
      <w:r w:rsidRPr="00AE3A4C">
        <w:rPr>
          <w:rStyle w:val="StyleUnderline"/>
        </w:rPr>
        <w:t xml:space="preserve">how much </w:t>
      </w:r>
      <w:r w:rsidRPr="00864A43">
        <w:rPr>
          <w:rStyle w:val="Emphasis"/>
          <w:highlight w:val="cyan"/>
        </w:rPr>
        <w:t>formal power</w:t>
      </w:r>
      <w:r w:rsidRPr="009B4121">
        <w:rPr>
          <w:sz w:val="16"/>
        </w:rPr>
        <w:t xml:space="preserve"> </w:t>
      </w:r>
      <w:r w:rsidRPr="00AE3A4C">
        <w:rPr>
          <w:rStyle w:val="StyleUnderline"/>
        </w:rPr>
        <w:t>the president has</w:t>
      </w:r>
      <w:r w:rsidRPr="009B4121">
        <w:rPr>
          <w:sz w:val="16"/>
        </w:rPr>
        <w:t xml:space="preserve">, </w:t>
      </w:r>
      <w:r w:rsidRPr="00864A43">
        <w:rPr>
          <w:rStyle w:val="Emphasis"/>
          <w:highlight w:val="cyan"/>
        </w:rPr>
        <w:t>oversight breakdown</w:t>
      </w:r>
      <w:r w:rsidRPr="00864A43">
        <w:rPr>
          <w:rStyle w:val="Emphasis"/>
        </w:rPr>
        <w:t>s</w:t>
      </w:r>
      <w:r w:rsidRPr="009B4121">
        <w:rPr>
          <w:sz w:val="16"/>
        </w:rPr>
        <w:t xml:space="preserve"> and tensions between the desires of the President and the interests of the bureaucracy </w:t>
      </w:r>
      <w:r w:rsidRPr="00AE3A4C">
        <w:rPr>
          <w:rStyle w:val="StyleUnderline"/>
        </w:rPr>
        <w:t>are bound to arise</w:t>
      </w:r>
      <w:r w:rsidRPr="009B4121">
        <w:rPr>
          <w:sz w:val="16"/>
        </w:rPr>
        <w:t>. This is not an issue of constitutional law, but a reality of large-scale organizational management.</w:t>
      </w:r>
    </w:p>
    <w:p w14:paraId="33D15D88" w14:textId="77777777" w:rsidR="00F9238A" w:rsidRPr="001E327C" w:rsidRDefault="00F9238A" w:rsidP="00F9238A">
      <w:pPr>
        <w:rPr>
          <w:sz w:val="16"/>
        </w:rPr>
      </w:pPr>
      <w:r w:rsidRPr="001E327C">
        <w:rPr>
          <w:sz w:val="16"/>
        </w:rPr>
        <w:t>The question is what form these tensions and breakdowns will take. In poorly regulated systems without well-defined worker rights, bureaucrats might express displeasure with the president through various forms of quasi-legal “resistance” (for example, shirking duties, leaking to the press, or performing their job functions in manner designed to hinder presidential objectives). Presidents might assert managerial authority through threats, abuses, and preferential treatment of political allies. In short, the ordinary disputes that arise between labor and management would work themselves out through opaque, inefficient, and often counter-productive conflicts that would be impossible for democratic institutions to effectively monitor.</w:t>
      </w:r>
    </w:p>
    <w:p w14:paraId="01FDE7DA" w14:textId="77777777" w:rsidR="00F9238A" w:rsidRPr="001E327C" w:rsidRDefault="00F9238A" w:rsidP="00F9238A">
      <w:pPr>
        <w:rPr>
          <w:sz w:val="16"/>
        </w:rPr>
      </w:pPr>
      <w:r w:rsidRPr="001E327C">
        <w:rPr>
          <w:sz w:val="16"/>
        </w:rPr>
        <w:t>In a bureaucracy with well-defined labor rights, by contrast, agency heads and workers bargain over points of contention, reduce agreements to written contracts, and litigate disputes before formal arbitral bodies.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bureaucratic disputes that would otherwise be opaque and unregulated are instead managed and overseen by all three branches of federal government, with ample room for the President to vindicate his managerial rights and press his policy objectives.</w:t>
      </w:r>
    </w:p>
    <w:p w14:paraId="04B44794" w14:textId="77777777" w:rsidR="00F9238A" w:rsidRPr="009B4121" w:rsidRDefault="00F9238A" w:rsidP="00F9238A">
      <w:pPr>
        <w:rPr>
          <w:sz w:val="16"/>
        </w:rPr>
      </w:pPr>
      <w:r w:rsidRPr="009B4121">
        <w:rPr>
          <w:sz w:val="16"/>
        </w:rPr>
        <w:t xml:space="preserve">In short, </w:t>
      </w:r>
      <w:r w:rsidRPr="00AE3A4C">
        <w:rPr>
          <w:rStyle w:val="StyleUnderline"/>
        </w:rPr>
        <w:t xml:space="preserve">labor </w:t>
      </w:r>
      <w:r w:rsidRPr="00864A43">
        <w:rPr>
          <w:rStyle w:val="StyleUnderline"/>
          <w:highlight w:val="cyan"/>
        </w:rPr>
        <w:t xml:space="preserve">rights </w:t>
      </w:r>
      <w:r w:rsidRPr="00864A43">
        <w:rPr>
          <w:rStyle w:val="Emphasis"/>
          <w:highlight w:val="cyan"/>
        </w:rPr>
        <w:t>expand</w:t>
      </w:r>
      <w:r w:rsidRPr="009B4121">
        <w:rPr>
          <w:sz w:val="16"/>
        </w:rPr>
        <w:t xml:space="preserve">, </w:t>
      </w:r>
      <w:r w:rsidRPr="009B4121">
        <w:rPr>
          <w:rStyle w:val="Emphasis"/>
        </w:rPr>
        <w:t>rather than limit</w:t>
      </w:r>
      <w:r w:rsidRPr="009B4121">
        <w:rPr>
          <w:sz w:val="16"/>
        </w:rPr>
        <w:t xml:space="preserve">, </w:t>
      </w:r>
      <w:r w:rsidRPr="00AE3A4C">
        <w:rPr>
          <w:rStyle w:val="StyleUnderline"/>
        </w:rPr>
        <w:t xml:space="preserve">the </w:t>
      </w:r>
      <w:r w:rsidRPr="00864A43">
        <w:rPr>
          <w:rStyle w:val="StyleUnderline"/>
          <w:highlight w:val="cyan"/>
        </w:rPr>
        <w:t xml:space="preserve">President’s ability to </w:t>
      </w:r>
      <w:r w:rsidRPr="00864A43">
        <w:rPr>
          <w:rStyle w:val="Emphasis"/>
          <w:highlight w:val="cyan"/>
        </w:rPr>
        <w:t>deliver</w:t>
      </w:r>
      <w:r w:rsidRPr="009B4121">
        <w:rPr>
          <w:rStyle w:val="Emphasis"/>
        </w:rPr>
        <w:t xml:space="preserve"> on his political priorities</w:t>
      </w:r>
      <w:r w:rsidRPr="009B4121">
        <w:rPr>
          <w:rStyle w:val="StyleUnderline"/>
        </w:rPr>
        <w:t xml:space="preserve">. </w:t>
      </w:r>
      <w:r w:rsidRPr="009B4121">
        <w:rPr>
          <w:sz w:val="16"/>
        </w:rPr>
        <w:t>And they do so in a manner that is much more legally structured and democratically accountable than any of the likely alternatives.</w:t>
      </w:r>
    </w:p>
    <w:bookmarkEnd w:id="0"/>
    <w:p w14:paraId="132AA0C8" w14:textId="77777777" w:rsidR="00F9238A" w:rsidRPr="00F30B0B" w:rsidRDefault="00F9238A" w:rsidP="00F9238A">
      <w:pPr>
        <w:keepNext/>
        <w:keepLines/>
        <w:spacing w:before="40"/>
        <w:outlineLvl w:val="3"/>
        <w:rPr>
          <w:rFonts w:eastAsia="Times New Roman"/>
          <w:b/>
          <w:iCs/>
          <w:sz w:val="26"/>
        </w:rPr>
      </w:pPr>
      <w:r w:rsidRPr="00F30B0B">
        <w:rPr>
          <w:rFonts w:eastAsia="Times New Roman"/>
          <w:b/>
          <w:iCs/>
          <w:sz w:val="26"/>
          <w:u w:val="single"/>
        </w:rPr>
        <w:t>Competent</w:t>
      </w:r>
      <w:r w:rsidRPr="00F30B0B">
        <w:rPr>
          <w:rFonts w:eastAsia="Times New Roman"/>
          <w:b/>
          <w:iCs/>
          <w:sz w:val="26"/>
        </w:rPr>
        <w:t xml:space="preserve"> Trump locks in MAGA power and policy for a generation. </w:t>
      </w:r>
    </w:p>
    <w:p w14:paraId="6566E2FA" w14:textId="77777777" w:rsidR="00F9238A" w:rsidRPr="00F30B0B" w:rsidRDefault="00F9238A" w:rsidP="00F9238A">
      <w:pPr>
        <w:rPr>
          <w:rFonts w:eastAsia="Calibri"/>
        </w:rPr>
      </w:pPr>
      <w:r w:rsidRPr="00F30B0B">
        <w:rPr>
          <w:rFonts w:eastAsia="Calibri"/>
        </w:rPr>
        <w:t xml:space="preserve">Fred </w:t>
      </w:r>
      <w:r w:rsidRPr="00F30B0B">
        <w:rPr>
          <w:rFonts w:eastAsia="Calibri"/>
          <w:b/>
          <w:bCs/>
          <w:sz w:val="26"/>
        </w:rPr>
        <w:t>Bauer 8/29</w:t>
      </w:r>
      <w:r w:rsidRPr="00F30B0B">
        <w:rPr>
          <w:rFonts w:eastAsia="Calibri"/>
        </w:rPr>
        <w:t>, Writer at National Review, Author of upcoming book on reimagining freedom, "</w:t>
      </w:r>
      <w:r w:rsidRPr="00D26C19">
        <w:rPr>
          <w:rFonts w:eastAsia="Calibri"/>
          <w:highlight w:val="cyan"/>
          <w:u w:val="single"/>
        </w:rPr>
        <w:t>Trump</w:t>
      </w:r>
      <w:r w:rsidRPr="00F30B0B">
        <w:rPr>
          <w:rFonts w:eastAsia="Calibri"/>
        </w:rPr>
        <w:t xml:space="preserve"> </w:t>
      </w:r>
      <w:r w:rsidRPr="00D26C19">
        <w:rPr>
          <w:rFonts w:eastAsia="Calibri"/>
          <w:iCs/>
          <w:highlight w:val="cyan"/>
          <w:u w:val="single"/>
          <w:bdr w:val="single" w:sz="8" w:space="0" w:color="auto"/>
        </w:rPr>
        <w:t>cannot govern without</w:t>
      </w:r>
      <w:r w:rsidRPr="00F30B0B">
        <w:rPr>
          <w:rFonts w:eastAsia="Calibri"/>
        </w:rPr>
        <w:t xml:space="preserve"> the </w:t>
      </w:r>
      <w:r w:rsidRPr="00D26C19">
        <w:rPr>
          <w:rFonts w:eastAsia="Calibri"/>
          <w:iCs/>
          <w:highlight w:val="cyan"/>
          <w:u w:val="single"/>
          <w:bdr w:val="single" w:sz="8" w:space="0" w:color="auto"/>
        </w:rPr>
        <w:t>bureaucrats</w:t>
      </w:r>
      <w:r w:rsidRPr="00F30B0B">
        <w:rPr>
          <w:rFonts w:eastAsia="Calibri"/>
        </w:rPr>
        <w:t xml:space="preserve"> he despises," UnHerd, 08/29/2025, https://unherd.com/newsroom/trump-cannot-govern-without-the-bureaucrats-he-despises/</w:t>
      </w:r>
    </w:p>
    <w:p w14:paraId="371E9098" w14:textId="77777777" w:rsidR="00F9238A" w:rsidRPr="00F30B0B" w:rsidRDefault="00F9238A" w:rsidP="00F9238A">
      <w:pPr>
        <w:rPr>
          <w:rFonts w:eastAsia="Calibri"/>
          <w:sz w:val="16"/>
        </w:rPr>
      </w:pPr>
      <w:r w:rsidRPr="00F30B0B">
        <w:rPr>
          <w:rFonts w:eastAsia="Calibri"/>
          <w:sz w:val="16"/>
        </w:rPr>
        <w:t xml:space="preserve">A series of </w:t>
      </w:r>
      <w:r w:rsidRPr="00D26C19">
        <w:rPr>
          <w:rFonts w:eastAsia="Calibri"/>
          <w:u w:val="single"/>
        </w:rPr>
        <w:t>high-profile</w:t>
      </w:r>
      <w:r w:rsidRPr="00D26C19">
        <w:rPr>
          <w:rFonts w:eastAsia="Calibri"/>
          <w:sz w:val="16"/>
        </w:rPr>
        <w:t xml:space="preserve"> </w:t>
      </w:r>
      <w:r w:rsidRPr="00D26C19">
        <w:rPr>
          <w:rFonts w:eastAsia="Calibri"/>
          <w:iCs/>
          <w:u w:val="single"/>
          <w:bdr w:val="single" w:sz="8" w:space="0" w:color="auto"/>
        </w:rPr>
        <w:t>terminations</w:t>
      </w:r>
      <w:r w:rsidRPr="00F30B0B">
        <w:rPr>
          <w:rFonts w:eastAsia="Calibri"/>
          <w:sz w:val="16"/>
        </w:rPr>
        <w:t xml:space="preserve"> — at the Federal Reserve, intelligence agencies, the Treasury Department and elsewhere — has sent Washington spinning. Fed governor Lisa Cook is now suing President Donald Trump over his “illegal attempt” to fire her, while the defenestration of the head of the Centers for Disease Control and Prevention — a Trump nominee who was confirmed only last month — has helped </w:t>
      </w:r>
      <w:r w:rsidRPr="00F30B0B">
        <w:rPr>
          <w:rFonts w:eastAsia="Calibri"/>
          <w:iCs/>
          <w:u w:val="single"/>
          <w:bdr w:val="single" w:sz="8" w:space="0" w:color="auto"/>
        </w:rPr>
        <w:t>paralyse</w:t>
      </w:r>
      <w:r w:rsidRPr="00F30B0B">
        <w:rPr>
          <w:rFonts w:eastAsia="Calibri"/>
          <w:sz w:val="16"/>
        </w:rPr>
        <w:t xml:space="preserve"> </w:t>
      </w:r>
      <w:r w:rsidRPr="00F30B0B">
        <w:rPr>
          <w:rFonts w:eastAsia="Calibri"/>
          <w:u w:val="single"/>
        </w:rPr>
        <w:t>that</w:t>
      </w:r>
      <w:r w:rsidRPr="00F30B0B">
        <w:rPr>
          <w:rFonts w:eastAsia="Calibri"/>
          <w:sz w:val="16"/>
        </w:rPr>
        <w:t xml:space="preserve"> </w:t>
      </w:r>
      <w:r w:rsidRPr="00F30B0B">
        <w:rPr>
          <w:rFonts w:eastAsia="Calibri"/>
          <w:iCs/>
          <w:u w:val="single"/>
          <w:bdr w:val="single" w:sz="8" w:space="0" w:color="auto"/>
        </w:rPr>
        <w:t>organisation</w:t>
      </w:r>
      <w:r w:rsidRPr="00F30B0B">
        <w:rPr>
          <w:rFonts w:eastAsia="Calibri"/>
          <w:sz w:val="16"/>
        </w:rPr>
        <w:t xml:space="preserve">. While providing fodder for journalists, this </w:t>
      </w:r>
      <w:r w:rsidRPr="00F30B0B">
        <w:rPr>
          <w:rFonts w:eastAsia="Calibri"/>
          <w:u w:val="single"/>
        </w:rPr>
        <w:t>frantic turnover</w:t>
      </w:r>
      <w:r w:rsidRPr="00F30B0B">
        <w:rPr>
          <w:rFonts w:eastAsia="Calibri"/>
          <w:sz w:val="16"/>
        </w:rPr>
        <w:t xml:space="preserve"> </w:t>
      </w:r>
      <w:r w:rsidRPr="00F30B0B">
        <w:rPr>
          <w:rFonts w:eastAsia="Calibri"/>
          <w:iCs/>
          <w:u w:val="single"/>
          <w:bdr w:val="single" w:sz="8" w:space="0" w:color="auto"/>
        </w:rPr>
        <w:t>also</w:t>
      </w:r>
      <w:r w:rsidRPr="00F30B0B">
        <w:rPr>
          <w:rFonts w:eastAsia="Calibri"/>
          <w:sz w:val="16"/>
        </w:rPr>
        <w:t xml:space="preserve"> </w:t>
      </w:r>
      <w:r w:rsidRPr="00F30B0B">
        <w:rPr>
          <w:rFonts w:eastAsia="Calibri"/>
          <w:u w:val="single"/>
        </w:rPr>
        <w:t>lays bare a</w:t>
      </w:r>
      <w:r w:rsidRPr="00F30B0B">
        <w:rPr>
          <w:rFonts w:eastAsia="Calibri"/>
          <w:sz w:val="16"/>
        </w:rPr>
        <w:t xml:space="preserve"> bigger </w:t>
      </w:r>
      <w:r w:rsidRPr="00F30B0B">
        <w:rPr>
          <w:rFonts w:eastAsia="Calibri"/>
          <w:iCs/>
          <w:u w:val="single"/>
          <w:bdr w:val="single" w:sz="8" w:space="0" w:color="auto"/>
        </w:rPr>
        <w:t>strategic imperative</w:t>
      </w:r>
      <w:r w:rsidRPr="00F30B0B">
        <w:rPr>
          <w:rFonts w:eastAsia="Calibri"/>
          <w:sz w:val="16"/>
        </w:rPr>
        <w:t xml:space="preserve"> </w:t>
      </w:r>
      <w:r w:rsidRPr="00F30B0B">
        <w:rPr>
          <w:rFonts w:eastAsia="Calibri"/>
          <w:u w:val="single"/>
        </w:rPr>
        <w:t>for the</w:t>
      </w:r>
      <w:r w:rsidRPr="00F30B0B">
        <w:rPr>
          <w:rFonts w:eastAsia="Calibri"/>
          <w:sz w:val="16"/>
        </w:rPr>
        <w:t xml:space="preserve"> </w:t>
      </w:r>
      <w:r w:rsidRPr="00F30B0B">
        <w:rPr>
          <w:rFonts w:eastAsia="Calibri"/>
          <w:iCs/>
          <w:u w:val="single"/>
          <w:bdr w:val="single" w:sz="8" w:space="0" w:color="auto"/>
        </w:rPr>
        <w:t>White House</w:t>
      </w:r>
      <w:r w:rsidRPr="00F30B0B">
        <w:rPr>
          <w:rFonts w:eastAsia="Calibri"/>
          <w:u w:val="single"/>
        </w:rPr>
        <w:t>: to find some</w:t>
      </w:r>
      <w:r w:rsidRPr="00F30B0B">
        <w:rPr>
          <w:rFonts w:eastAsia="Calibri"/>
          <w:sz w:val="16"/>
        </w:rPr>
        <w:t xml:space="preserve"> </w:t>
      </w:r>
      <w:r w:rsidRPr="00F30B0B">
        <w:rPr>
          <w:rFonts w:eastAsia="Calibri"/>
          <w:iCs/>
          <w:u w:val="single"/>
          <w:bdr w:val="single" w:sz="8" w:space="0" w:color="auto"/>
        </w:rPr>
        <w:t>détente</w:t>
      </w:r>
      <w:r w:rsidRPr="00F30B0B">
        <w:rPr>
          <w:rFonts w:eastAsia="Calibri"/>
          <w:sz w:val="16"/>
        </w:rPr>
        <w:t xml:space="preserve"> </w:t>
      </w:r>
      <w:r w:rsidRPr="00F30B0B">
        <w:rPr>
          <w:rFonts w:eastAsia="Calibri"/>
          <w:u w:val="single"/>
        </w:rPr>
        <w:t>between</w:t>
      </w:r>
      <w:r w:rsidRPr="00F30B0B">
        <w:rPr>
          <w:rFonts w:eastAsia="Calibri"/>
          <w:sz w:val="16"/>
        </w:rPr>
        <w:t xml:space="preserve"> a </w:t>
      </w:r>
      <w:r w:rsidRPr="00F30B0B">
        <w:rPr>
          <w:rFonts w:eastAsia="Calibri"/>
          <w:iCs/>
          <w:u w:val="single"/>
          <w:bdr w:val="single" w:sz="8" w:space="0" w:color="auto"/>
        </w:rPr>
        <w:t>charismatic</w:t>
      </w:r>
      <w:r w:rsidRPr="00F30B0B">
        <w:rPr>
          <w:rFonts w:eastAsia="Calibri"/>
          <w:sz w:val="16"/>
        </w:rPr>
        <w:t xml:space="preserve"> </w:t>
      </w:r>
      <w:r w:rsidRPr="00F30B0B">
        <w:rPr>
          <w:rFonts w:eastAsia="Calibri"/>
          <w:u w:val="single"/>
        </w:rPr>
        <w:t>and</w:t>
      </w:r>
      <w:r w:rsidRPr="00F30B0B">
        <w:rPr>
          <w:rFonts w:eastAsia="Calibri"/>
          <w:sz w:val="16"/>
        </w:rPr>
        <w:t xml:space="preserve"> a </w:t>
      </w:r>
      <w:r w:rsidRPr="00F30B0B">
        <w:rPr>
          <w:rFonts w:eastAsia="Calibri"/>
          <w:iCs/>
          <w:u w:val="single"/>
          <w:bdr w:val="single" w:sz="8" w:space="0" w:color="auto"/>
        </w:rPr>
        <w:t>technocratic</w:t>
      </w:r>
      <w:r w:rsidRPr="00F30B0B">
        <w:rPr>
          <w:rFonts w:eastAsia="Calibri"/>
          <w:sz w:val="16"/>
        </w:rPr>
        <w:t xml:space="preserve"> style of </w:t>
      </w:r>
      <w:r w:rsidRPr="00F30B0B">
        <w:rPr>
          <w:rFonts w:eastAsia="Calibri"/>
          <w:iCs/>
          <w:u w:val="single"/>
          <w:bdr w:val="single" w:sz="8" w:space="0" w:color="auto"/>
        </w:rPr>
        <w:t>politics</w:t>
      </w:r>
      <w:r w:rsidRPr="00F30B0B">
        <w:rPr>
          <w:rFonts w:eastAsia="Calibri"/>
          <w:sz w:val="16"/>
        </w:rPr>
        <w:t>.</w:t>
      </w:r>
    </w:p>
    <w:p w14:paraId="2A9DDD94" w14:textId="77777777" w:rsidR="00F9238A" w:rsidRPr="00F30B0B" w:rsidRDefault="00F9238A" w:rsidP="00F9238A">
      <w:pPr>
        <w:rPr>
          <w:rFonts w:eastAsia="Calibri"/>
          <w:sz w:val="16"/>
        </w:rPr>
      </w:pPr>
      <w:r w:rsidRPr="00F30B0B">
        <w:rPr>
          <w:rFonts w:eastAsia="Calibri"/>
          <w:sz w:val="16"/>
        </w:rPr>
        <w:t xml:space="preserve">With his decades running the Trump Organization and dominating the tabloids, </w:t>
      </w:r>
      <w:r w:rsidRPr="00F30B0B">
        <w:rPr>
          <w:rFonts w:eastAsia="Calibri"/>
          <w:u w:val="single"/>
        </w:rPr>
        <w:t>the President follows a</w:t>
      </w:r>
      <w:r w:rsidRPr="00F30B0B">
        <w:rPr>
          <w:rFonts w:eastAsia="Calibri"/>
          <w:sz w:val="16"/>
        </w:rPr>
        <w:t xml:space="preserve"> </w:t>
      </w:r>
      <w:r w:rsidRPr="00F30B0B">
        <w:rPr>
          <w:rFonts w:eastAsia="Calibri"/>
          <w:iCs/>
          <w:u w:val="single"/>
          <w:bdr w:val="single" w:sz="8" w:space="0" w:color="auto"/>
        </w:rPr>
        <w:t>personality-driven</w:t>
      </w:r>
      <w:r w:rsidRPr="00F30B0B">
        <w:rPr>
          <w:rFonts w:eastAsia="Calibri"/>
          <w:sz w:val="16"/>
        </w:rPr>
        <w:t xml:space="preserve"> </w:t>
      </w:r>
      <w:r w:rsidRPr="00F30B0B">
        <w:rPr>
          <w:rFonts w:eastAsia="Calibri"/>
          <w:u w:val="single"/>
        </w:rPr>
        <w:t>leadership style. Instead of being shackled by procedure, he opts to lead with his</w:t>
      </w:r>
      <w:r w:rsidRPr="00F30B0B">
        <w:rPr>
          <w:rFonts w:eastAsia="Calibri"/>
          <w:sz w:val="16"/>
        </w:rPr>
        <w:t xml:space="preserve"> </w:t>
      </w:r>
      <w:r w:rsidRPr="00F30B0B">
        <w:rPr>
          <w:rFonts w:eastAsia="Calibri"/>
          <w:iCs/>
          <w:u w:val="single"/>
          <w:bdr w:val="single" w:sz="8" w:space="0" w:color="auto"/>
        </w:rPr>
        <w:t>gut</w:t>
      </w:r>
      <w:r w:rsidRPr="00F30B0B">
        <w:rPr>
          <w:rFonts w:eastAsia="Calibri"/>
          <w:u w:val="single"/>
        </w:rPr>
        <w:t>, viewing</w:t>
      </w:r>
      <w:r w:rsidRPr="00F30B0B">
        <w:rPr>
          <w:rFonts w:eastAsia="Calibri"/>
          <w:sz w:val="16"/>
        </w:rPr>
        <w:t xml:space="preserve"> </w:t>
      </w:r>
      <w:r w:rsidRPr="00F30B0B">
        <w:rPr>
          <w:rFonts w:eastAsia="Calibri"/>
          <w:iCs/>
          <w:u w:val="single"/>
          <w:bdr w:val="single" w:sz="8" w:space="0" w:color="auto"/>
        </w:rPr>
        <w:t>politics</w:t>
      </w:r>
      <w:r w:rsidRPr="00F30B0B">
        <w:rPr>
          <w:rFonts w:eastAsia="Calibri"/>
          <w:sz w:val="16"/>
        </w:rPr>
        <w:t xml:space="preserve"> </w:t>
      </w:r>
      <w:r w:rsidRPr="00F30B0B">
        <w:rPr>
          <w:rFonts w:eastAsia="Calibri"/>
          <w:u w:val="single"/>
        </w:rPr>
        <w:t>less as</w:t>
      </w:r>
      <w:r w:rsidRPr="00F30B0B">
        <w:rPr>
          <w:rFonts w:eastAsia="Calibri"/>
          <w:sz w:val="16"/>
        </w:rPr>
        <w:t xml:space="preserve"> a clash of </w:t>
      </w:r>
      <w:r w:rsidRPr="00F30B0B">
        <w:rPr>
          <w:rFonts w:eastAsia="Calibri"/>
          <w:iCs/>
          <w:u w:val="single"/>
          <w:bdr w:val="single" w:sz="8" w:space="0" w:color="auto"/>
        </w:rPr>
        <w:t>ideological</w:t>
      </w:r>
      <w:r w:rsidRPr="00F30B0B">
        <w:rPr>
          <w:rFonts w:eastAsia="Calibri"/>
          <w:sz w:val="16"/>
        </w:rPr>
        <w:t xml:space="preserve"> visions </w:t>
      </w:r>
      <w:r w:rsidRPr="00F30B0B">
        <w:rPr>
          <w:rFonts w:eastAsia="Calibri"/>
          <w:u w:val="single"/>
        </w:rPr>
        <w:t>and more as</w:t>
      </w:r>
      <w:r w:rsidRPr="00F30B0B">
        <w:rPr>
          <w:rFonts w:eastAsia="Calibri"/>
          <w:sz w:val="16"/>
        </w:rPr>
        <w:t xml:space="preserve"> two or more </w:t>
      </w:r>
      <w:r w:rsidRPr="00F30B0B">
        <w:rPr>
          <w:rFonts w:eastAsia="Calibri"/>
          <w:u w:val="single"/>
        </w:rPr>
        <w:t>power players</w:t>
      </w:r>
      <w:r w:rsidRPr="00F30B0B">
        <w:rPr>
          <w:rFonts w:eastAsia="Calibri"/>
          <w:sz w:val="16"/>
        </w:rPr>
        <w:t xml:space="preserve"> </w:t>
      </w:r>
      <w:r w:rsidRPr="00F30B0B">
        <w:rPr>
          <w:rFonts w:eastAsia="Calibri"/>
          <w:iCs/>
          <w:u w:val="single"/>
          <w:bdr w:val="single" w:sz="8" w:space="0" w:color="auto"/>
        </w:rPr>
        <w:t>striking a deal</w:t>
      </w:r>
      <w:r w:rsidRPr="00F30B0B">
        <w:rPr>
          <w:rFonts w:eastAsia="Calibri"/>
          <w:u w:val="single"/>
        </w:rPr>
        <w:t>. He prefers</w:t>
      </w:r>
      <w:r w:rsidRPr="00F30B0B">
        <w:rPr>
          <w:rFonts w:eastAsia="Calibri"/>
          <w:sz w:val="16"/>
        </w:rPr>
        <w:t xml:space="preserve"> bilateral </w:t>
      </w:r>
      <w:r w:rsidRPr="00F30B0B">
        <w:rPr>
          <w:rFonts w:eastAsia="Calibri"/>
          <w:iCs/>
          <w:u w:val="single"/>
          <w:bdr w:val="single" w:sz="8" w:space="0" w:color="auto"/>
        </w:rPr>
        <w:t>negotiations</w:t>
      </w:r>
      <w:r w:rsidRPr="00F30B0B">
        <w:rPr>
          <w:rFonts w:eastAsia="Calibri"/>
          <w:sz w:val="16"/>
        </w:rPr>
        <w:t xml:space="preserve"> </w:t>
      </w:r>
      <w:r w:rsidRPr="00F30B0B">
        <w:rPr>
          <w:rFonts w:eastAsia="Calibri"/>
          <w:u w:val="single"/>
        </w:rPr>
        <w:t>to</w:t>
      </w:r>
      <w:r w:rsidRPr="00F30B0B">
        <w:rPr>
          <w:rFonts w:eastAsia="Calibri"/>
          <w:sz w:val="16"/>
        </w:rPr>
        <w:t xml:space="preserve"> highly orchestrated </w:t>
      </w:r>
      <w:r w:rsidRPr="00F30B0B">
        <w:rPr>
          <w:rFonts w:eastAsia="Calibri"/>
          <w:iCs/>
          <w:u w:val="single"/>
          <w:bdr w:val="single" w:sz="8" w:space="0" w:color="auto"/>
        </w:rPr>
        <w:t>summits</w:t>
      </w:r>
      <w:r w:rsidRPr="00F30B0B">
        <w:rPr>
          <w:rFonts w:eastAsia="Calibri"/>
          <w:sz w:val="16"/>
        </w:rPr>
        <w:t xml:space="preserve"> for international affairs.</w:t>
      </w:r>
    </w:p>
    <w:p w14:paraId="054A3FC0" w14:textId="77777777" w:rsidR="00F9238A" w:rsidRPr="00F30B0B" w:rsidRDefault="00F9238A" w:rsidP="00F9238A">
      <w:pPr>
        <w:rPr>
          <w:rFonts w:eastAsia="Calibri"/>
          <w:sz w:val="16"/>
        </w:rPr>
      </w:pPr>
      <w:r w:rsidRPr="00F30B0B">
        <w:rPr>
          <w:rFonts w:eastAsia="Calibri"/>
          <w:u w:val="single"/>
        </w:rPr>
        <w:t>However</w:t>
      </w:r>
      <w:r w:rsidRPr="00F30B0B">
        <w:rPr>
          <w:rFonts w:eastAsia="Calibri"/>
          <w:sz w:val="16"/>
        </w:rPr>
        <w:t xml:space="preserve">, </w:t>
      </w:r>
      <w:r w:rsidRPr="00D26C19">
        <w:rPr>
          <w:rFonts w:eastAsia="Calibri"/>
          <w:highlight w:val="cyan"/>
          <w:u w:val="single"/>
        </w:rPr>
        <w:t>building</w:t>
      </w:r>
      <w:r w:rsidRPr="00F30B0B">
        <w:rPr>
          <w:rFonts w:eastAsia="Calibri"/>
          <w:u w:val="single"/>
        </w:rPr>
        <w:t xml:space="preserve"> the</w:t>
      </w:r>
      <w:r w:rsidRPr="00F30B0B">
        <w:rPr>
          <w:rFonts w:eastAsia="Calibri"/>
          <w:sz w:val="16"/>
        </w:rPr>
        <w:t xml:space="preserve"> </w:t>
      </w:r>
      <w:r w:rsidRPr="00F30B0B">
        <w:rPr>
          <w:rFonts w:eastAsia="Calibri"/>
          <w:iCs/>
          <w:u w:val="single"/>
          <w:bdr w:val="single" w:sz="8" w:space="0" w:color="auto"/>
        </w:rPr>
        <w:t xml:space="preserve">next </w:t>
      </w:r>
      <w:r w:rsidRPr="00D26C19">
        <w:rPr>
          <w:rFonts w:eastAsia="Calibri"/>
          <w:iCs/>
          <w:highlight w:val="cyan"/>
          <w:u w:val="single"/>
          <w:bdr w:val="single" w:sz="8" w:space="0" w:color="auto"/>
        </w:rPr>
        <w:t>paradigm</w:t>
      </w:r>
      <w:r w:rsidRPr="00F30B0B">
        <w:rPr>
          <w:rFonts w:eastAsia="Calibri"/>
          <w:sz w:val="16"/>
        </w:rPr>
        <w:t xml:space="preserve"> almost </w:t>
      </w:r>
      <w:r w:rsidRPr="00D26C19">
        <w:rPr>
          <w:rFonts w:eastAsia="Calibri"/>
          <w:iCs/>
          <w:highlight w:val="cyan"/>
          <w:u w:val="single"/>
          <w:bdr w:val="single" w:sz="8" w:space="0" w:color="auto"/>
        </w:rPr>
        <w:t>certainly</w:t>
      </w:r>
      <w:r w:rsidRPr="00D26C19">
        <w:rPr>
          <w:rFonts w:eastAsia="Calibri"/>
          <w:sz w:val="16"/>
          <w:highlight w:val="cyan"/>
        </w:rPr>
        <w:t xml:space="preserve"> </w:t>
      </w:r>
      <w:r w:rsidRPr="00D26C19">
        <w:rPr>
          <w:rFonts w:eastAsia="Calibri"/>
          <w:highlight w:val="cyan"/>
          <w:u w:val="single"/>
        </w:rPr>
        <w:t>requires</w:t>
      </w:r>
      <w:r w:rsidRPr="00D26C19">
        <w:rPr>
          <w:rFonts w:eastAsia="Calibri"/>
          <w:sz w:val="16"/>
          <w:highlight w:val="cyan"/>
        </w:rPr>
        <w:t xml:space="preserve"> </w:t>
      </w:r>
      <w:r w:rsidRPr="00D26C19">
        <w:rPr>
          <w:rFonts w:eastAsia="Calibri"/>
          <w:iCs/>
          <w:highlight w:val="cyan"/>
          <w:u w:val="single"/>
          <w:bdr w:val="single" w:sz="8" w:space="0" w:color="auto"/>
        </w:rPr>
        <w:t>using, rather than</w:t>
      </w:r>
      <w:r w:rsidRPr="00F30B0B">
        <w:rPr>
          <w:rFonts w:eastAsia="Calibri"/>
          <w:sz w:val="16"/>
        </w:rPr>
        <w:t xml:space="preserve"> simply </w:t>
      </w:r>
      <w:r w:rsidRPr="00D26C19">
        <w:rPr>
          <w:rFonts w:eastAsia="Calibri"/>
          <w:iCs/>
          <w:highlight w:val="cyan"/>
          <w:u w:val="single"/>
          <w:bdr w:val="single" w:sz="8" w:space="0" w:color="auto"/>
        </w:rPr>
        <w:t>detonating, bureaucracies</w:t>
      </w:r>
      <w:r w:rsidRPr="00F30B0B">
        <w:rPr>
          <w:rFonts w:eastAsia="Calibri"/>
          <w:u w:val="single"/>
        </w:rPr>
        <w:t>. The</w:t>
      </w:r>
      <w:r w:rsidRPr="00F30B0B">
        <w:rPr>
          <w:rFonts w:eastAsia="Calibri"/>
          <w:sz w:val="16"/>
        </w:rPr>
        <w:t xml:space="preserve"> US </w:t>
      </w:r>
      <w:r w:rsidRPr="00D26C19">
        <w:rPr>
          <w:rFonts w:eastAsia="Calibri"/>
          <w:u w:val="single"/>
        </w:rPr>
        <w:t>federal government</w:t>
      </w:r>
      <w:r w:rsidRPr="00F30B0B">
        <w:rPr>
          <w:rFonts w:eastAsia="Calibri"/>
          <w:u w:val="single"/>
        </w:rPr>
        <w:t xml:space="preserve"> is a</w:t>
      </w:r>
      <w:r w:rsidRPr="00F30B0B">
        <w:rPr>
          <w:rFonts w:eastAsia="Calibri"/>
          <w:sz w:val="16"/>
        </w:rPr>
        <w:t xml:space="preserve"> </w:t>
      </w:r>
      <w:r w:rsidRPr="00F30B0B">
        <w:rPr>
          <w:rFonts w:eastAsia="Calibri"/>
          <w:iCs/>
          <w:u w:val="single"/>
          <w:bdr w:val="single" w:sz="8" w:space="0" w:color="auto"/>
        </w:rPr>
        <w:t>globe-spanning leviathan</w:t>
      </w:r>
      <w:r w:rsidRPr="00F30B0B">
        <w:rPr>
          <w:rFonts w:eastAsia="Calibri"/>
          <w:sz w:val="16"/>
        </w:rPr>
        <w:t xml:space="preserve">, employing close to three million civilians and over two million in the armed services. </w:t>
      </w:r>
      <w:r w:rsidRPr="00F30B0B">
        <w:rPr>
          <w:rFonts w:eastAsia="Calibri"/>
          <w:u w:val="single"/>
        </w:rPr>
        <w:t>Achieving</w:t>
      </w:r>
      <w:r w:rsidRPr="00F30B0B">
        <w:rPr>
          <w:rFonts w:eastAsia="Calibri"/>
          <w:sz w:val="16"/>
        </w:rPr>
        <w:t xml:space="preserve"> </w:t>
      </w:r>
      <w:r w:rsidRPr="00F30B0B">
        <w:rPr>
          <w:rFonts w:eastAsia="Calibri"/>
          <w:iCs/>
          <w:u w:val="single"/>
          <w:bdr w:val="single" w:sz="8" w:space="0" w:color="auto"/>
        </w:rPr>
        <w:t>any</w:t>
      </w:r>
      <w:r w:rsidRPr="00F30B0B">
        <w:rPr>
          <w:rFonts w:eastAsia="Calibri"/>
          <w:sz w:val="16"/>
        </w:rPr>
        <w:t xml:space="preserve"> kind of </w:t>
      </w:r>
      <w:r w:rsidRPr="00D26C19">
        <w:rPr>
          <w:rFonts w:eastAsia="Calibri"/>
          <w:iCs/>
          <w:highlight w:val="cyan"/>
          <w:u w:val="single"/>
          <w:bdr w:val="single" w:sz="8" w:space="0" w:color="auto"/>
        </w:rPr>
        <w:t>major policy change</w:t>
      </w:r>
      <w:r w:rsidRPr="00F30B0B">
        <w:rPr>
          <w:rFonts w:eastAsia="Calibri"/>
          <w:sz w:val="16"/>
        </w:rPr>
        <w:t xml:space="preserve"> </w:t>
      </w:r>
      <w:r w:rsidRPr="00D26C19">
        <w:rPr>
          <w:rFonts w:eastAsia="Calibri"/>
          <w:highlight w:val="cyan"/>
          <w:u w:val="single"/>
        </w:rPr>
        <w:t>demands</w:t>
      </w:r>
      <w:r w:rsidRPr="00F30B0B">
        <w:rPr>
          <w:rFonts w:eastAsia="Calibri"/>
          <w:sz w:val="16"/>
        </w:rPr>
        <w:t xml:space="preserve"> </w:t>
      </w:r>
      <w:r w:rsidRPr="00F30B0B">
        <w:rPr>
          <w:rFonts w:eastAsia="Calibri"/>
          <w:iCs/>
          <w:u w:val="single"/>
          <w:bdr w:val="single" w:sz="8" w:space="0" w:color="auto"/>
        </w:rPr>
        <w:t>phalanxes of</w:t>
      </w:r>
      <w:r w:rsidRPr="00F30B0B">
        <w:rPr>
          <w:rFonts w:eastAsia="Calibri"/>
          <w:sz w:val="16"/>
        </w:rPr>
        <w:t xml:space="preserve"> nimble </w:t>
      </w:r>
      <w:r w:rsidRPr="00F30B0B">
        <w:rPr>
          <w:rFonts w:eastAsia="Calibri"/>
          <w:iCs/>
          <w:u w:val="single"/>
          <w:bdr w:val="single" w:sz="8" w:space="0" w:color="auto"/>
        </w:rPr>
        <w:t>bureaucrats</w:t>
      </w:r>
      <w:r w:rsidRPr="00F30B0B">
        <w:rPr>
          <w:rFonts w:eastAsia="Calibri"/>
          <w:u w:val="single"/>
        </w:rPr>
        <w:t xml:space="preserve">. Without those </w:t>
      </w:r>
      <w:r w:rsidRPr="00D26C19">
        <w:rPr>
          <w:rFonts w:eastAsia="Calibri"/>
          <w:highlight w:val="cyan"/>
          <w:u w:val="single"/>
        </w:rPr>
        <w:t xml:space="preserve">employees to </w:t>
      </w:r>
      <w:r w:rsidRPr="00D26C19">
        <w:rPr>
          <w:rFonts w:eastAsia="Calibri"/>
          <w:iCs/>
          <w:highlight w:val="cyan"/>
          <w:u w:val="single"/>
          <w:bdr w:val="single" w:sz="8" w:space="0" w:color="auto"/>
        </w:rPr>
        <w:t>formulate</w:t>
      </w:r>
      <w:r w:rsidRPr="00F30B0B">
        <w:rPr>
          <w:rFonts w:eastAsia="Calibri"/>
          <w:iCs/>
          <w:u w:val="single"/>
          <w:bdr w:val="single" w:sz="8" w:space="0" w:color="auto"/>
        </w:rPr>
        <w:t xml:space="preserve"> </w:t>
      </w:r>
      <w:r w:rsidRPr="00D26C19">
        <w:rPr>
          <w:rFonts w:eastAsia="Calibri"/>
          <w:iCs/>
          <w:highlight w:val="cyan"/>
          <w:u w:val="single"/>
          <w:bdr w:val="single" w:sz="8" w:space="0" w:color="auto"/>
        </w:rPr>
        <w:t>policy</w:t>
      </w:r>
      <w:r w:rsidRPr="00F30B0B">
        <w:rPr>
          <w:rFonts w:eastAsia="Calibri"/>
          <w:sz w:val="16"/>
        </w:rPr>
        <w:t xml:space="preserve"> </w:t>
      </w:r>
      <w:r w:rsidRPr="00D26C19">
        <w:rPr>
          <w:rFonts w:eastAsia="Calibri"/>
          <w:highlight w:val="cyan"/>
          <w:u w:val="single"/>
        </w:rPr>
        <w:t>and</w:t>
      </w:r>
      <w:r w:rsidRPr="00F30B0B">
        <w:rPr>
          <w:rFonts w:eastAsia="Calibri"/>
          <w:sz w:val="16"/>
        </w:rPr>
        <w:t xml:space="preserve"> </w:t>
      </w:r>
      <w:r w:rsidRPr="00F30B0B">
        <w:rPr>
          <w:rFonts w:eastAsia="Calibri"/>
          <w:iCs/>
          <w:u w:val="single"/>
          <w:bdr w:val="single" w:sz="8" w:space="0" w:color="auto"/>
        </w:rPr>
        <w:t xml:space="preserve">enforce </w:t>
      </w:r>
      <w:r w:rsidRPr="00D26C19">
        <w:rPr>
          <w:rFonts w:eastAsia="Calibri"/>
          <w:iCs/>
          <w:highlight w:val="cyan"/>
          <w:u w:val="single"/>
          <w:bdr w:val="single" w:sz="8" w:space="0" w:color="auto"/>
        </w:rPr>
        <w:t>directives</w:t>
      </w:r>
      <w:r w:rsidRPr="00F30B0B">
        <w:rPr>
          <w:rFonts w:eastAsia="Calibri"/>
          <w:sz w:val="16"/>
        </w:rPr>
        <w:t xml:space="preserve"> from the top, </w:t>
      </w:r>
      <w:r w:rsidRPr="00F30B0B">
        <w:rPr>
          <w:rFonts w:eastAsia="Calibri"/>
          <w:u w:val="single"/>
        </w:rPr>
        <w:t>a</w:t>
      </w:r>
      <w:r w:rsidRPr="00F30B0B">
        <w:rPr>
          <w:rFonts w:eastAsia="Calibri"/>
          <w:sz w:val="16"/>
        </w:rPr>
        <w:t xml:space="preserve"> </w:t>
      </w:r>
      <w:r w:rsidRPr="00F30B0B">
        <w:rPr>
          <w:rFonts w:eastAsia="Calibri"/>
          <w:iCs/>
          <w:u w:val="single"/>
          <w:bdr w:val="single" w:sz="8" w:space="0" w:color="auto"/>
        </w:rPr>
        <w:t>chief executive</w:t>
      </w:r>
      <w:r w:rsidRPr="00F30B0B">
        <w:rPr>
          <w:rFonts w:eastAsia="Calibri"/>
          <w:sz w:val="16"/>
        </w:rPr>
        <w:t xml:space="preserve"> </w:t>
      </w:r>
      <w:r w:rsidRPr="00F30B0B">
        <w:rPr>
          <w:rFonts w:eastAsia="Calibri"/>
          <w:u w:val="single"/>
        </w:rPr>
        <w:t>will be</w:t>
      </w:r>
      <w:r w:rsidRPr="00F30B0B">
        <w:rPr>
          <w:rFonts w:eastAsia="Calibri"/>
          <w:sz w:val="16"/>
        </w:rPr>
        <w:t xml:space="preserve"> </w:t>
      </w:r>
      <w:r w:rsidRPr="00F30B0B">
        <w:rPr>
          <w:rFonts w:eastAsia="Calibri"/>
          <w:iCs/>
          <w:u w:val="single"/>
          <w:bdr w:val="single" w:sz="8" w:space="0" w:color="auto"/>
        </w:rPr>
        <w:t>left flailing</w:t>
      </w:r>
      <w:r w:rsidRPr="00F30B0B">
        <w:rPr>
          <w:rFonts w:eastAsia="Calibri"/>
          <w:sz w:val="16"/>
        </w:rPr>
        <w:t>. These bureaucracies provide the granular data crucial for helping policymakers understand the world in which they act.</w:t>
      </w:r>
    </w:p>
    <w:p w14:paraId="0C7C5915" w14:textId="77777777" w:rsidR="00F9238A" w:rsidRPr="00F30B0B" w:rsidRDefault="00F9238A" w:rsidP="00F9238A">
      <w:pPr>
        <w:rPr>
          <w:rFonts w:eastAsia="Calibri"/>
          <w:sz w:val="16"/>
        </w:rPr>
      </w:pPr>
      <w:r w:rsidRPr="00F30B0B">
        <w:rPr>
          <w:rFonts w:eastAsia="Calibri"/>
          <w:u w:val="single"/>
        </w:rPr>
        <w:t>Despite its scepticism of the expert class, the President’s</w:t>
      </w:r>
      <w:r w:rsidRPr="00F30B0B">
        <w:rPr>
          <w:rFonts w:eastAsia="Calibri"/>
          <w:sz w:val="16"/>
        </w:rPr>
        <w:t xml:space="preserve"> </w:t>
      </w:r>
      <w:r w:rsidRPr="00D26C19">
        <w:rPr>
          <w:rFonts w:eastAsia="Calibri"/>
          <w:iCs/>
          <w:highlight w:val="cyan"/>
          <w:u w:val="single"/>
          <w:bdr w:val="single" w:sz="8" w:space="0" w:color="auto"/>
        </w:rPr>
        <w:t>populist realignment</w:t>
      </w:r>
      <w:r w:rsidRPr="00D26C19">
        <w:rPr>
          <w:rFonts w:eastAsia="Calibri"/>
          <w:sz w:val="16"/>
          <w:highlight w:val="cyan"/>
        </w:rPr>
        <w:t xml:space="preserve"> </w:t>
      </w:r>
      <w:r w:rsidRPr="00D26C19">
        <w:rPr>
          <w:rFonts w:eastAsia="Calibri"/>
          <w:u w:val="single"/>
        </w:rPr>
        <w:t>will</w:t>
      </w:r>
      <w:r w:rsidRPr="00F30B0B">
        <w:rPr>
          <w:rFonts w:eastAsia="Calibri"/>
          <w:u w:val="single"/>
        </w:rPr>
        <w:t xml:space="preserve"> </w:t>
      </w:r>
      <w:r w:rsidRPr="00D26C19">
        <w:rPr>
          <w:rFonts w:eastAsia="Calibri"/>
          <w:highlight w:val="cyan"/>
          <w:u w:val="single"/>
        </w:rPr>
        <w:t>require</w:t>
      </w:r>
      <w:r w:rsidRPr="00F30B0B">
        <w:rPr>
          <w:rFonts w:eastAsia="Calibri"/>
          <w:sz w:val="16"/>
        </w:rPr>
        <w:t xml:space="preserve"> </w:t>
      </w:r>
      <w:r w:rsidRPr="00D26C19">
        <w:rPr>
          <w:rFonts w:eastAsia="Calibri"/>
          <w:iCs/>
          <w:highlight w:val="cyan"/>
          <w:u w:val="single"/>
          <w:bdr w:val="single" w:sz="8" w:space="0" w:color="auto"/>
        </w:rPr>
        <w:t>bureaucratic leverage</w:t>
      </w:r>
      <w:r w:rsidRPr="00F30B0B">
        <w:rPr>
          <w:rFonts w:eastAsia="Calibri"/>
          <w:sz w:val="16"/>
        </w:rPr>
        <w:t xml:space="preserve"> </w:t>
      </w:r>
      <w:r w:rsidRPr="00F30B0B">
        <w:rPr>
          <w:rFonts w:eastAsia="Calibri"/>
          <w:u w:val="single"/>
        </w:rPr>
        <w:t>to achieve</w:t>
      </w:r>
      <w:r w:rsidRPr="00F30B0B">
        <w:rPr>
          <w:rFonts w:eastAsia="Calibri"/>
          <w:sz w:val="16"/>
        </w:rPr>
        <w:t xml:space="preserve"> </w:t>
      </w:r>
      <w:r w:rsidRPr="00F30B0B">
        <w:rPr>
          <w:rFonts w:eastAsia="Calibri"/>
          <w:iCs/>
          <w:u w:val="single"/>
          <w:bdr w:val="single" w:sz="8" w:space="0" w:color="auto"/>
        </w:rPr>
        <w:t>any real success</w:t>
      </w:r>
      <w:r w:rsidRPr="00F30B0B">
        <w:rPr>
          <w:rFonts w:eastAsia="Calibri"/>
          <w:u w:val="single"/>
        </w:rPr>
        <w:t>. For instance, a</w:t>
      </w:r>
      <w:r w:rsidRPr="00F30B0B">
        <w:rPr>
          <w:rFonts w:eastAsia="Calibri"/>
          <w:sz w:val="16"/>
        </w:rPr>
        <w:t xml:space="preserve"> </w:t>
      </w:r>
      <w:r w:rsidRPr="00F30B0B">
        <w:rPr>
          <w:rFonts w:eastAsia="Calibri"/>
          <w:iCs/>
          <w:u w:val="single"/>
          <w:bdr w:val="single" w:sz="8" w:space="0" w:color="auto"/>
        </w:rPr>
        <w:t>re-industrialisation</w:t>
      </w:r>
      <w:r w:rsidRPr="00F30B0B">
        <w:rPr>
          <w:rFonts w:eastAsia="Calibri"/>
          <w:sz w:val="16"/>
        </w:rPr>
        <w:t xml:space="preserve"> </w:t>
      </w:r>
      <w:r w:rsidRPr="00F30B0B">
        <w:rPr>
          <w:rFonts w:eastAsia="Calibri"/>
          <w:u w:val="single"/>
        </w:rPr>
        <w:t>programme would benefit from</w:t>
      </w:r>
      <w:r w:rsidRPr="00F30B0B">
        <w:rPr>
          <w:rFonts w:eastAsia="Calibri"/>
          <w:sz w:val="16"/>
        </w:rPr>
        <w:t xml:space="preserve"> an encyclopaedic </w:t>
      </w:r>
      <w:r w:rsidRPr="00D26C19">
        <w:rPr>
          <w:rFonts w:eastAsia="Calibri"/>
          <w:highlight w:val="cyan"/>
          <w:u w:val="single"/>
        </w:rPr>
        <w:t>knowledge of</w:t>
      </w:r>
      <w:r w:rsidRPr="00D26C19">
        <w:rPr>
          <w:rFonts w:eastAsia="Calibri"/>
          <w:sz w:val="16"/>
          <w:highlight w:val="cyan"/>
        </w:rPr>
        <w:t xml:space="preserve"> </w:t>
      </w:r>
      <w:r w:rsidRPr="00D26C19">
        <w:rPr>
          <w:rFonts w:eastAsia="Calibri"/>
          <w:iCs/>
          <w:highlight w:val="cyan"/>
          <w:u w:val="single"/>
          <w:bdr w:val="single" w:sz="8" w:space="0" w:color="auto"/>
        </w:rPr>
        <w:t>supply chains</w:t>
      </w:r>
      <w:r w:rsidRPr="00F30B0B">
        <w:rPr>
          <w:rFonts w:eastAsia="Calibri"/>
          <w:sz w:val="16"/>
        </w:rPr>
        <w:t xml:space="preserve"> — information that the federal government may not currently have. In public remarks earlier this summer, Vice President JD Vance lamented that federal experts could not tell him which products the United States was “completely reliant on some other entity” to manufacture. It will take at least a few Green Eyeshades to fill in those gaps.</w:t>
      </w:r>
    </w:p>
    <w:p w14:paraId="1972342D" w14:textId="77777777" w:rsidR="00F9238A" w:rsidRPr="00F30B0B" w:rsidRDefault="00F9238A" w:rsidP="00F9238A">
      <w:pPr>
        <w:rPr>
          <w:rFonts w:eastAsia="Calibri"/>
          <w:sz w:val="16"/>
        </w:rPr>
      </w:pPr>
      <w:r w:rsidRPr="00F30B0B">
        <w:rPr>
          <w:rFonts w:eastAsia="Calibri"/>
          <w:u w:val="single"/>
        </w:rPr>
        <w:t xml:space="preserve">The Trump administration’s </w:t>
      </w:r>
      <w:r w:rsidRPr="00D26C19">
        <w:rPr>
          <w:rFonts w:eastAsia="Calibri"/>
          <w:highlight w:val="cyan"/>
          <w:u w:val="single"/>
        </w:rPr>
        <w:t xml:space="preserve">global </w:t>
      </w:r>
      <w:r w:rsidRPr="00D26C19">
        <w:rPr>
          <w:rFonts w:eastAsia="Calibri"/>
          <w:iCs/>
          <w:highlight w:val="cyan"/>
          <w:u w:val="single"/>
          <w:bdr w:val="single" w:sz="8" w:space="0" w:color="auto"/>
        </w:rPr>
        <w:t>rebalancing</w:t>
      </w:r>
      <w:r w:rsidRPr="00F30B0B">
        <w:rPr>
          <w:rFonts w:eastAsia="Calibri"/>
          <w:sz w:val="16"/>
        </w:rPr>
        <w:t xml:space="preserve"> </w:t>
      </w:r>
      <w:r w:rsidRPr="00F30B0B">
        <w:rPr>
          <w:rFonts w:eastAsia="Calibri"/>
          <w:u w:val="single"/>
        </w:rPr>
        <w:t>ambitions</w:t>
      </w:r>
      <w:r w:rsidRPr="00F30B0B">
        <w:rPr>
          <w:rFonts w:eastAsia="Calibri"/>
          <w:sz w:val="16"/>
        </w:rPr>
        <w:t xml:space="preserve"> </w:t>
      </w:r>
      <w:r w:rsidRPr="00D26C19">
        <w:rPr>
          <w:rFonts w:eastAsia="Calibri"/>
          <w:highlight w:val="cyan"/>
          <w:u w:val="single"/>
        </w:rPr>
        <w:t>make</w:t>
      </w:r>
      <w:r w:rsidRPr="00F30B0B">
        <w:rPr>
          <w:rFonts w:eastAsia="Calibri"/>
          <w:u w:val="single"/>
        </w:rPr>
        <w:t xml:space="preserve"> </w:t>
      </w:r>
      <w:r w:rsidRPr="00D26C19">
        <w:rPr>
          <w:rFonts w:eastAsia="Calibri"/>
          <w:highlight w:val="cyan"/>
          <w:u w:val="single"/>
        </w:rPr>
        <w:t>in-depth</w:t>
      </w:r>
      <w:r w:rsidRPr="00F30B0B">
        <w:rPr>
          <w:rFonts w:eastAsia="Calibri"/>
          <w:u w:val="single"/>
        </w:rPr>
        <w:t xml:space="preserve"> bureaucratic </w:t>
      </w:r>
      <w:r w:rsidRPr="00D26C19">
        <w:rPr>
          <w:rFonts w:eastAsia="Calibri"/>
          <w:highlight w:val="cyan"/>
          <w:u w:val="single"/>
        </w:rPr>
        <w:t>knowledge</w:t>
      </w:r>
      <w:r w:rsidRPr="00F30B0B">
        <w:rPr>
          <w:rFonts w:eastAsia="Calibri"/>
          <w:u w:val="single"/>
        </w:rPr>
        <w:t xml:space="preserve"> even </w:t>
      </w:r>
      <w:r w:rsidRPr="00F30B0B">
        <w:rPr>
          <w:rFonts w:eastAsia="Calibri"/>
          <w:iCs/>
          <w:u w:val="single"/>
          <w:bdr w:val="single" w:sz="8" w:space="0" w:color="auto"/>
        </w:rPr>
        <w:t xml:space="preserve">more </w:t>
      </w:r>
      <w:r w:rsidRPr="00D26C19">
        <w:rPr>
          <w:rFonts w:eastAsia="Calibri"/>
          <w:iCs/>
          <w:highlight w:val="cyan"/>
          <w:u w:val="single"/>
          <w:bdr w:val="single" w:sz="8" w:space="0" w:color="auto"/>
        </w:rPr>
        <w:t>important</w:t>
      </w:r>
      <w:r w:rsidRPr="00F30B0B">
        <w:rPr>
          <w:rFonts w:eastAsia="Calibri"/>
          <w:u w:val="single"/>
        </w:rPr>
        <w:t xml:space="preserve">. In face-to-face negotiations with world leaders, you </w:t>
      </w:r>
      <w:r w:rsidRPr="00D26C19">
        <w:rPr>
          <w:rFonts w:eastAsia="Calibri"/>
          <w:highlight w:val="cyan"/>
          <w:u w:val="single"/>
        </w:rPr>
        <w:t xml:space="preserve">need to know </w:t>
      </w:r>
      <w:r w:rsidRPr="00D26C19">
        <w:rPr>
          <w:rFonts w:eastAsia="Calibri"/>
          <w:u w:val="single"/>
        </w:rPr>
        <w:t>what cards</w:t>
      </w:r>
      <w:r w:rsidRPr="00F30B0B">
        <w:rPr>
          <w:rFonts w:eastAsia="Calibri"/>
          <w:u w:val="single"/>
        </w:rPr>
        <w:t xml:space="preserve"> each </w:t>
      </w:r>
      <w:r w:rsidRPr="00D26C19">
        <w:rPr>
          <w:rFonts w:eastAsia="Calibri"/>
          <w:u w:val="single"/>
        </w:rPr>
        <w:t>party is holding</w:t>
      </w:r>
      <w:r w:rsidRPr="00D26C19">
        <w:rPr>
          <w:rFonts w:eastAsia="Calibri"/>
          <w:sz w:val="16"/>
        </w:rPr>
        <w:t>:</w:t>
      </w:r>
      <w:r w:rsidRPr="00F30B0B">
        <w:rPr>
          <w:rFonts w:eastAsia="Calibri"/>
          <w:sz w:val="16"/>
        </w:rPr>
        <w:t xml:space="preserve"> how many missiles, fighter jets, and artillery shells. Certain </w:t>
      </w:r>
      <w:r w:rsidRPr="00F30B0B">
        <w:rPr>
          <w:rFonts w:eastAsia="Calibri"/>
          <w:u w:val="single"/>
        </w:rPr>
        <w:t xml:space="preserve">key </w:t>
      </w:r>
      <w:r w:rsidRPr="00D26C19">
        <w:rPr>
          <w:rFonts w:eastAsia="Calibri"/>
          <w:highlight w:val="cyan"/>
          <w:u w:val="single"/>
        </w:rPr>
        <w:t>geopolitical variables</w:t>
      </w:r>
      <w:r w:rsidRPr="00F30B0B">
        <w:rPr>
          <w:rFonts w:eastAsia="Calibri"/>
          <w:u w:val="single"/>
        </w:rPr>
        <w:t xml:space="preserve"> cannot be reduced to a clash of </w:t>
      </w:r>
      <w:r w:rsidRPr="00F30B0B">
        <w:rPr>
          <w:rFonts w:eastAsia="Calibri"/>
          <w:iCs/>
          <w:u w:val="single"/>
          <w:bdr w:val="single" w:sz="8" w:space="0" w:color="auto"/>
        </w:rPr>
        <w:t>personalities</w:t>
      </w:r>
      <w:r w:rsidRPr="00F30B0B">
        <w:rPr>
          <w:rFonts w:eastAsia="Calibri"/>
          <w:sz w:val="16"/>
        </w:rPr>
        <w:t xml:space="preserve">. For instance, </w:t>
      </w:r>
      <w:r w:rsidRPr="00F30B0B">
        <w:rPr>
          <w:rFonts w:eastAsia="Calibri"/>
          <w:u w:val="single"/>
        </w:rPr>
        <w:t xml:space="preserve">a pivotal variable for the President’s deliberations about bombing Iranian nuclear facilities was </w:t>
      </w:r>
      <w:r w:rsidRPr="00D26C19">
        <w:rPr>
          <w:rFonts w:eastAsia="Calibri"/>
          <w:highlight w:val="cyan"/>
          <w:u w:val="single"/>
        </w:rPr>
        <w:t>whether</w:t>
      </w:r>
      <w:r w:rsidRPr="00F30B0B">
        <w:rPr>
          <w:rFonts w:eastAsia="Calibri"/>
          <w:u w:val="single"/>
        </w:rPr>
        <w:t xml:space="preserve"> those </w:t>
      </w:r>
      <w:r w:rsidRPr="00D26C19">
        <w:rPr>
          <w:rFonts w:eastAsia="Calibri"/>
          <w:highlight w:val="cyan"/>
          <w:u w:val="single"/>
        </w:rPr>
        <w:t>bombs</w:t>
      </w:r>
      <w:r w:rsidRPr="00F30B0B">
        <w:rPr>
          <w:rFonts w:eastAsia="Calibri"/>
          <w:u w:val="single"/>
        </w:rPr>
        <w:t xml:space="preserve"> would </w:t>
      </w:r>
      <w:r w:rsidRPr="00F30B0B">
        <w:rPr>
          <w:rFonts w:eastAsia="Calibri"/>
          <w:iCs/>
          <w:u w:val="single"/>
          <w:bdr w:val="single" w:sz="8" w:space="0" w:color="auto"/>
        </w:rPr>
        <w:t xml:space="preserve">actually </w:t>
      </w:r>
      <w:r w:rsidRPr="00D26C19">
        <w:rPr>
          <w:rFonts w:eastAsia="Calibri"/>
          <w:iCs/>
          <w:highlight w:val="cyan"/>
          <w:u w:val="single"/>
          <w:bdr w:val="single" w:sz="8" w:space="0" w:color="auto"/>
        </w:rPr>
        <w:t>destroy</w:t>
      </w:r>
      <w:r w:rsidRPr="00F30B0B">
        <w:rPr>
          <w:rFonts w:eastAsia="Calibri"/>
          <w:iCs/>
          <w:u w:val="single"/>
          <w:bdr w:val="single" w:sz="8" w:space="0" w:color="auto"/>
        </w:rPr>
        <w:t xml:space="preserve"> those </w:t>
      </w:r>
      <w:r w:rsidRPr="00D26C19">
        <w:rPr>
          <w:rFonts w:eastAsia="Calibri"/>
          <w:iCs/>
          <w:highlight w:val="cyan"/>
          <w:u w:val="single"/>
          <w:bdr w:val="single" w:sz="8" w:space="0" w:color="auto"/>
        </w:rPr>
        <w:t>facilities</w:t>
      </w:r>
      <w:r w:rsidRPr="00D26C19">
        <w:rPr>
          <w:rFonts w:eastAsia="Calibri"/>
          <w:highlight w:val="cyan"/>
          <w:u w:val="single"/>
        </w:rPr>
        <w:t>.</w:t>
      </w:r>
      <w:r w:rsidRPr="00F30B0B">
        <w:rPr>
          <w:rFonts w:eastAsia="Calibri"/>
          <w:u w:val="single"/>
        </w:rPr>
        <w:t xml:space="preserve"> Those </w:t>
      </w:r>
      <w:r w:rsidRPr="00D26C19">
        <w:rPr>
          <w:rFonts w:eastAsia="Calibri"/>
          <w:highlight w:val="cyan"/>
          <w:u w:val="single"/>
        </w:rPr>
        <w:t>are</w:t>
      </w:r>
      <w:r w:rsidRPr="00D26C19">
        <w:rPr>
          <w:rFonts w:eastAsia="Calibri"/>
          <w:sz w:val="16"/>
          <w:highlight w:val="cyan"/>
        </w:rPr>
        <w:t xml:space="preserve"> </w:t>
      </w:r>
      <w:r w:rsidRPr="00D26C19">
        <w:rPr>
          <w:rFonts w:eastAsia="Calibri"/>
          <w:iCs/>
          <w:highlight w:val="cyan"/>
          <w:u w:val="single"/>
          <w:bdr w:val="single" w:sz="8" w:space="0" w:color="auto"/>
        </w:rPr>
        <w:t>technical</w:t>
      </w:r>
      <w:r w:rsidRPr="00F30B0B">
        <w:rPr>
          <w:rFonts w:eastAsia="Calibri"/>
          <w:sz w:val="16"/>
        </w:rPr>
        <w:t xml:space="preserve"> — not charismatic — </w:t>
      </w:r>
      <w:r w:rsidRPr="00D26C19">
        <w:rPr>
          <w:rFonts w:eastAsia="Calibri"/>
          <w:iCs/>
          <w:highlight w:val="cyan"/>
          <w:u w:val="single"/>
          <w:bdr w:val="single" w:sz="8" w:space="0" w:color="auto"/>
        </w:rPr>
        <w:t>questions</w:t>
      </w:r>
      <w:r w:rsidRPr="00F30B0B">
        <w:rPr>
          <w:rFonts w:eastAsia="Calibri"/>
          <w:sz w:val="16"/>
        </w:rPr>
        <w:t>.</w:t>
      </w:r>
    </w:p>
    <w:p w14:paraId="4D486901" w14:textId="77777777" w:rsidR="00F9238A" w:rsidRPr="00F30B0B" w:rsidRDefault="00F9238A" w:rsidP="00F9238A">
      <w:pPr>
        <w:rPr>
          <w:rFonts w:eastAsia="Calibri"/>
          <w:sz w:val="16"/>
        </w:rPr>
      </w:pPr>
      <w:r w:rsidRPr="00F30B0B">
        <w:rPr>
          <w:rFonts w:eastAsia="Calibri"/>
          <w:u w:val="single"/>
        </w:rPr>
        <w:t>While</w:t>
      </w:r>
      <w:r w:rsidRPr="00F30B0B">
        <w:rPr>
          <w:rFonts w:eastAsia="Calibri"/>
          <w:sz w:val="16"/>
        </w:rPr>
        <w:t xml:space="preserve"> some level of </w:t>
      </w:r>
      <w:r w:rsidRPr="00F30B0B">
        <w:rPr>
          <w:rFonts w:eastAsia="Calibri"/>
          <w:u w:val="single"/>
        </w:rPr>
        <w:t>bureaucratic conflict might be an expected side effect of the President’s disruptive vision,</w:t>
      </w:r>
      <w:r w:rsidRPr="00F30B0B">
        <w:rPr>
          <w:rFonts w:eastAsia="Calibri"/>
          <w:sz w:val="16"/>
        </w:rPr>
        <w:t xml:space="preserve"> </w:t>
      </w:r>
      <w:r w:rsidRPr="00F30B0B">
        <w:rPr>
          <w:rFonts w:eastAsia="Calibri"/>
          <w:iCs/>
          <w:u w:val="single"/>
          <w:bdr w:val="single" w:sz="8" w:space="0" w:color="auto"/>
        </w:rPr>
        <w:t xml:space="preserve">too much </w:t>
      </w:r>
      <w:r w:rsidRPr="00D26C19">
        <w:rPr>
          <w:rFonts w:eastAsia="Calibri"/>
          <w:iCs/>
          <w:highlight w:val="cyan"/>
          <w:u w:val="single"/>
          <w:bdr w:val="single" w:sz="8" w:space="0" w:color="auto"/>
        </w:rPr>
        <w:t>chaos</w:t>
      </w:r>
      <w:r w:rsidRPr="00D26C19">
        <w:rPr>
          <w:rFonts w:eastAsia="Calibri"/>
          <w:sz w:val="16"/>
          <w:highlight w:val="cyan"/>
        </w:rPr>
        <w:t xml:space="preserve"> </w:t>
      </w:r>
      <w:r w:rsidRPr="00D26C19">
        <w:rPr>
          <w:rFonts w:eastAsia="Calibri"/>
          <w:highlight w:val="cyan"/>
          <w:u w:val="single"/>
        </w:rPr>
        <w:t>could</w:t>
      </w:r>
      <w:r w:rsidRPr="00F30B0B">
        <w:rPr>
          <w:rFonts w:eastAsia="Calibri"/>
          <w:sz w:val="16"/>
        </w:rPr>
        <w:t xml:space="preserve"> actually </w:t>
      </w:r>
      <w:r w:rsidRPr="00D26C19">
        <w:rPr>
          <w:rFonts w:eastAsia="Calibri"/>
          <w:iCs/>
          <w:u w:val="single"/>
          <w:bdr w:val="single" w:sz="8" w:space="0" w:color="auto"/>
        </w:rPr>
        <w:t>undermine his agenda</w:t>
      </w:r>
      <w:r w:rsidRPr="00F30B0B">
        <w:rPr>
          <w:rFonts w:eastAsia="Calibri"/>
          <w:u w:val="single"/>
        </w:rPr>
        <w:t>. Continuing</w:t>
      </w:r>
      <w:r w:rsidRPr="00F30B0B">
        <w:rPr>
          <w:rFonts w:eastAsia="Calibri"/>
          <w:sz w:val="16"/>
        </w:rPr>
        <w:t xml:space="preserve"> </w:t>
      </w:r>
      <w:r w:rsidRPr="00D26C19">
        <w:rPr>
          <w:rFonts w:eastAsia="Calibri"/>
          <w:iCs/>
          <w:u w:val="single"/>
          <w:bdr w:val="single" w:sz="8" w:space="0" w:color="auto"/>
        </w:rPr>
        <w:t>melodrama</w:t>
      </w:r>
      <w:r w:rsidRPr="00F30B0B">
        <w:rPr>
          <w:rFonts w:eastAsia="Calibri"/>
          <w:sz w:val="16"/>
        </w:rPr>
        <w:t xml:space="preserve"> </w:t>
      </w:r>
      <w:r w:rsidRPr="00F30B0B">
        <w:rPr>
          <w:rFonts w:eastAsia="Calibri"/>
          <w:u w:val="single"/>
        </w:rPr>
        <w:t>at the</w:t>
      </w:r>
      <w:r w:rsidRPr="00F30B0B">
        <w:rPr>
          <w:rFonts w:eastAsia="Calibri"/>
          <w:sz w:val="16"/>
        </w:rPr>
        <w:t xml:space="preserve"> </w:t>
      </w:r>
      <w:r w:rsidRPr="00F30B0B">
        <w:rPr>
          <w:rFonts w:eastAsia="Calibri"/>
          <w:iCs/>
          <w:u w:val="single"/>
          <w:bdr w:val="single" w:sz="8" w:space="0" w:color="auto"/>
        </w:rPr>
        <w:t>Pentagon</w:t>
      </w:r>
      <w:r w:rsidRPr="00F30B0B">
        <w:rPr>
          <w:rFonts w:eastAsia="Calibri"/>
          <w:sz w:val="16"/>
        </w:rPr>
        <w:t xml:space="preserve"> </w:t>
      </w:r>
      <w:r w:rsidRPr="00D26C19">
        <w:rPr>
          <w:rFonts w:eastAsia="Calibri"/>
          <w:u w:val="single"/>
        </w:rPr>
        <w:t>could</w:t>
      </w:r>
      <w:r w:rsidRPr="00F30B0B">
        <w:rPr>
          <w:rFonts w:eastAsia="Calibri"/>
          <w:sz w:val="16"/>
        </w:rPr>
        <w:t xml:space="preserve">, for instance, </w:t>
      </w:r>
      <w:r w:rsidRPr="00D26C19">
        <w:rPr>
          <w:rFonts w:eastAsia="Calibri"/>
          <w:iCs/>
          <w:highlight w:val="cyan"/>
          <w:u w:val="single"/>
          <w:bdr w:val="single" w:sz="8" w:space="0" w:color="auto"/>
        </w:rPr>
        <w:t>distract</w:t>
      </w:r>
      <w:r w:rsidRPr="00F30B0B">
        <w:rPr>
          <w:rFonts w:eastAsia="Calibri"/>
          <w:sz w:val="16"/>
        </w:rPr>
        <w:t xml:space="preserve"> </w:t>
      </w:r>
      <w:r w:rsidRPr="00D26C19">
        <w:rPr>
          <w:rFonts w:eastAsia="Calibri"/>
          <w:highlight w:val="cyan"/>
          <w:u w:val="single"/>
        </w:rPr>
        <w:t>from</w:t>
      </w:r>
      <w:r w:rsidRPr="00F30B0B">
        <w:rPr>
          <w:rFonts w:eastAsia="Calibri"/>
          <w:u w:val="single"/>
        </w:rPr>
        <w:t xml:space="preserve"> his</w:t>
      </w:r>
      <w:r w:rsidRPr="00F30B0B">
        <w:rPr>
          <w:rFonts w:eastAsia="Calibri"/>
          <w:sz w:val="16"/>
        </w:rPr>
        <w:t xml:space="preserve"> </w:t>
      </w:r>
      <w:r w:rsidRPr="00D26C19">
        <w:rPr>
          <w:rFonts w:eastAsia="Calibri"/>
          <w:iCs/>
          <w:highlight w:val="cyan"/>
          <w:u w:val="single"/>
          <w:bdr w:val="single" w:sz="8" w:space="0" w:color="auto"/>
        </w:rPr>
        <w:t>foreign policy reset</w:t>
      </w:r>
      <w:r w:rsidRPr="00F30B0B">
        <w:rPr>
          <w:rFonts w:eastAsia="Calibri"/>
          <w:sz w:val="16"/>
        </w:rPr>
        <w:t xml:space="preserve">. Also, sometimes bureaucrats can be politically useful early-warning mechanisms. Some </w:t>
      </w:r>
      <w:r w:rsidRPr="00F30B0B">
        <w:rPr>
          <w:rFonts w:eastAsia="Calibri"/>
          <w:u w:val="single"/>
        </w:rPr>
        <w:t>DOGE-imposed changes to</w:t>
      </w:r>
      <w:r w:rsidRPr="00F30B0B">
        <w:rPr>
          <w:rFonts w:eastAsia="Calibri"/>
          <w:sz w:val="16"/>
        </w:rPr>
        <w:t xml:space="preserve"> </w:t>
      </w:r>
      <w:r w:rsidRPr="00F30B0B">
        <w:rPr>
          <w:rFonts w:eastAsia="Calibri"/>
          <w:iCs/>
          <w:u w:val="single"/>
          <w:bdr w:val="single" w:sz="8" w:space="0" w:color="auto"/>
        </w:rPr>
        <w:t>Social Security</w:t>
      </w:r>
      <w:r w:rsidRPr="00F30B0B">
        <w:rPr>
          <w:rFonts w:eastAsia="Calibri"/>
          <w:sz w:val="16"/>
        </w:rPr>
        <w:t xml:space="preserve"> — such as cutting phone services for disability claims — </w:t>
      </w:r>
      <w:r w:rsidRPr="00D26C19">
        <w:rPr>
          <w:rFonts w:eastAsia="Calibri"/>
          <w:highlight w:val="cyan"/>
          <w:u w:val="single"/>
        </w:rPr>
        <w:t>generate</w:t>
      </w:r>
      <w:r w:rsidRPr="00D26C19">
        <w:rPr>
          <w:rFonts w:eastAsia="Calibri"/>
          <w:u w:val="single"/>
        </w:rPr>
        <w:t>d</w:t>
      </w:r>
      <w:r w:rsidRPr="00F30B0B">
        <w:rPr>
          <w:rFonts w:eastAsia="Calibri"/>
          <w:sz w:val="16"/>
        </w:rPr>
        <w:t xml:space="preserve"> </w:t>
      </w:r>
      <w:r w:rsidRPr="00F30B0B">
        <w:rPr>
          <w:rFonts w:eastAsia="Calibri"/>
          <w:iCs/>
          <w:u w:val="single"/>
          <w:bdr w:val="single" w:sz="8" w:space="0" w:color="auto"/>
        </w:rPr>
        <w:t>ferocious</w:t>
      </w:r>
      <w:r w:rsidRPr="00F30B0B">
        <w:rPr>
          <w:rFonts w:eastAsia="Calibri"/>
          <w:sz w:val="16"/>
        </w:rPr>
        <w:t xml:space="preserve"> bureaucratic </w:t>
      </w:r>
      <w:r w:rsidRPr="00F30B0B">
        <w:rPr>
          <w:rFonts w:eastAsia="Calibri"/>
          <w:iCs/>
          <w:u w:val="single"/>
          <w:bdr w:val="single" w:sz="8" w:space="0" w:color="auto"/>
        </w:rPr>
        <w:t>pushback</w:t>
      </w:r>
      <w:r w:rsidRPr="00F30B0B">
        <w:rPr>
          <w:rFonts w:eastAsia="Calibri"/>
          <w:sz w:val="16"/>
        </w:rPr>
        <w:t xml:space="preserve"> </w:t>
      </w:r>
      <w:r w:rsidRPr="00F30B0B">
        <w:rPr>
          <w:rFonts w:eastAsia="Calibri"/>
          <w:u w:val="single"/>
        </w:rPr>
        <w:t>and were eventually</w:t>
      </w:r>
      <w:r w:rsidRPr="00F30B0B">
        <w:rPr>
          <w:rFonts w:eastAsia="Calibri"/>
          <w:sz w:val="16"/>
        </w:rPr>
        <w:t xml:space="preserve"> </w:t>
      </w:r>
      <w:r w:rsidRPr="00F30B0B">
        <w:rPr>
          <w:rFonts w:eastAsia="Calibri"/>
          <w:iCs/>
          <w:u w:val="single"/>
          <w:bdr w:val="single" w:sz="8" w:space="0" w:color="auto"/>
        </w:rPr>
        <w:t>withdrawn</w:t>
      </w:r>
      <w:r w:rsidRPr="00F30B0B">
        <w:rPr>
          <w:rFonts w:eastAsia="Calibri"/>
          <w:sz w:val="16"/>
        </w:rPr>
        <w:t xml:space="preserve"> </w:t>
      </w:r>
      <w:r w:rsidRPr="00F30B0B">
        <w:rPr>
          <w:rFonts w:eastAsia="Calibri"/>
          <w:u w:val="single"/>
        </w:rPr>
        <w:t>because of</w:t>
      </w:r>
      <w:r w:rsidRPr="00F30B0B">
        <w:rPr>
          <w:rFonts w:eastAsia="Calibri"/>
          <w:sz w:val="16"/>
        </w:rPr>
        <w:t xml:space="preserve"> the </w:t>
      </w:r>
      <w:r w:rsidRPr="00D26C19">
        <w:rPr>
          <w:rFonts w:eastAsia="Calibri"/>
          <w:iCs/>
          <w:highlight w:val="cyan"/>
          <w:u w:val="single"/>
          <w:bdr w:val="single" w:sz="8" w:space="0" w:color="auto"/>
        </w:rPr>
        <w:t>intense</w:t>
      </w:r>
      <w:r w:rsidRPr="00F30B0B">
        <w:rPr>
          <w:rFonts w:eastAsia="Calibri"/>
          <w:iCs/>
          <w:u w:val="single"/>
          <w:bdr w:val="single" w:sz="8" w:space="0" w:color="auto"/>
        </w:rPr>
        <w:t xml:space="preserve"> popular </w:t>
      </w:r>
      <w:r w:rsidRPr="00D26C19">
        <w:rPr>
          <w:rFonts w:eastAsia="Calibri"/>
          <w:iCs/>
          <w:highlight w:val="cyan"/>
          <w:u w:val="single"/>
          <w:bdr w:val="single" w:sz="8" w:space="0" w:color="auto"/>
        </w:rPr>
        <w:t>opposition</w:t>
      </w:r>
      <w:r w:rsidRPr="00F30B0B">
        <w:rPr>
          <w:rFonts w:eastAsia="Calibri"/>
          <w:sz w:val="16"/>
        </w:rPr>
        <w:t xml:space="preserve"> they generated. Likewise, the ongoing meltdown at the CDC suggests the grave political dangers of a sweeping move to limit childhood vaccinations. </w:t>
      </w:r>
      <w:r w:rsidRPr="00F30B0B">
        <w:rPr>
          <w:rFonts w:eastAsia="Calibri"/>
          <w:u w:val="single"/>
        </w:rPr>
        <w:t>Such</w:t>
      </w:r>
      <w:r w:rsidRPr="00F30B0B">
        <w:rPr>
          <w:rFonts w:eastAsia="Calibri"/>
          <w:sz w:val="16"/>
        </w:rPr>
        <w:t xml:space="preserve"> bans </w:t>
      </w:r>
      <w:r w:rsidRPr="00F30B0B">
        <w:rPr>
          <w:rFonts w:eastAsia="Calibri"/>
          <w:u w:val="single"/>
        </w:rPr>
        <w:t>could easily</w:t>
      </w:r>
      <w:r w:rsidRPr="00F30B0B">
        <w:rPr>
          <w:rFonts w:eastAsia="Calibri"/>
          <w:sz w:val="16"/>
        </w:rPr>
        <w:t xml:space="preserve"> </w:t>
      </w:r>
      <w:r w:rsidRPr="00D26C19">
        <w:rPr>
          <w:rFonts w:eastAsia="Calibri"/>
          <w:iCs/>
          <w:u w:val="single"/>
          <w:bdr w:val="single" w:sz="8" w:space="0" w:color="auto"/>
        </w:rPr>
        <w:t>alienate</w:t>
      </w:r>
      <w:r w:rsidRPr="00F30B0B">
        <w:rPr>
          <w:rFonts w:eastAsia="Calibri"/>
          <w:sz w:val="16"/>
        </w:rPr>
        <w:t xml:space="preserve"> American </w:t>
      </w:r>
      <w:r w:rsidRPr="00F30B0B">
        <w:rPr>
          <w:rFonts w:eastAsia="Calibri"/>
          <w:iCs/>
          <w:u w:val="single"/>
          <w:bdr w:val="single" w:sz="8" w:space="0" w:color="auto"/>
        </w:rPr>
        <w:t>families</w:t>
      </w:r>
      <w:r w:rsidRPr="00F30B0B">
        <w:rPr>
          <w:rFonts w:eastAsia="Calibri"/>
          <w:sz w:val="16"/>
        </w:rPr>
        <w:t xml:space="preserve"> </w:t>
      </w:r>
      <w:r w:rsidRPr="00F30B0B">
        <w:rPr>
          <w:rFonts w:eastAsia="Calibri"/>
          <w:u w:val="single"/>
        </w:rPr>
        <w:t>and</w:t>
      </w:r>
      <w:r w:rsidRPr="00F30B0B">
        <w:rPr>
          <w:rFonts w:eastAsia="Calibri"/>
          <w:sz w:val="16"/>
        </w:rPr>
        <w:t xml:space="preserve"> </w:t>
      </w:r>
      <w:r w:rsidRPr="00D26C19">
        <w:rPr>
          <w:rFonts w:eastAsia="Calibri"/>
          <w:iCs/>
          <w:highlight w:val="cyan"/>
          <w:u w:val="single"/>
          <w:bdr w:val="single" w:sz="8" w:space="0" w:color="auto"/>
        </w:rPr>
        <w:t>split the</w:t>
      </w:r>
      <w:r w:rsidRPr="00F30B0B">
        <w:rPr>
          <w:rFonts w:eastAsia="Calibri"/>
          <w:iCs/>
          <w:u w:val="single"/>
          <w:bdr w:val="single" w:sz="8" w:space="0" w:color="auto"/>
        </w:rPr>
        <w:t xml:space="preserve"> Republican </w:t>
      </w:r>
      <w:r w:rsidRPr="00D26C19">
        <w:rPr>
          <w:rFonts w:eastAsia="Calibri"/>
          <w:iCs/>
          <w:highlight w:val="cyan"/>
          <w:u w:val="single"/>
          <w:bdr w:val="single" w:sz="8" w:space="0" w:color="auto"/>
        </w:rPr>
        <w:t>coalition</w:t>
      </w:r>
      <w:r w:rsidRPr="00F30B0B">
        <w:rPr>
          <w:rFonts w:eastAsia="Calibri"/>
          <w:sz w:val="16"/>
        </w:rPr>
        <w:t>.</w:t>
      </w:r>
    </w:p>
    <w:p w14:paraId="6DF13037" w14:textId="77777777" w:rsidR="00F9238A" w:rsidRDefault="00F9238A" w:rsidP="00F9238A">
      <w:pPr>
        <w:rPr>
          <w:rFonts w:eastAsia="Calibri"/>
          <w:sz w:val="16"/>
        </w:rPr>
      </w:pPr>
      <w:r w:rsidRPr="00F30B0B">
        <w:rPr>
          <w:rFonts w:eastAsia="Calibri"/>
          <w:u w:val="single"/>
        </w:rPr>
        <w:t>The President’s second term, even more flamboyant and iconoclastic than the first, offers a good lesson in the importance of</w:t>
      </w:r>
      <w:r w:rsidRPr="00F30B0B">
        <w:rPr>
          <w:rFonts w:eastAsia="Calibri"/>
          <w:sz w:val="16"/>
        </w:rPr>
        <w:t xml:space="preserve"> </w:t>
      </w:r>
      <w:r w:rsidRPr="00F30B0B">
        <w:rPr>
          <w:rFonts w:eastAsia="Calibri"/>
          <w:iCs/>
          <w:u w:val="single"/>
          <w:bdr w:val="single" w:sz="8" w:space="0" w:color="auto"/>
        </w:rPr>
        <w:t>technical skill</w:t>
      </w:r>
      <w:r w:rsidRPr="00F30B0B">
        <w:rPr>
          <w:rFonts w:eastAsia="Calibri"/>
          <w:sz w:val="16"/>
        </w:rPr>
        <w:t xml:space="preserve"> </w:t>
      </w:r>
      <w:r w:rsidRPr="00F30B0B">
        <w:rPr>
          <w:rFonts w:eastAsia="Calibri"/>
          <w:u w:val="single"/>
        </w:rPr>
        <w:t>for a</w:t>
      </w:r>
      <w:r w:rsidRPr="00F30B0B">
        <w:rPr>
          <w:rFonts w:eastAsia="Calibri"/>
          <w:sz w:val="16"/>
        </w:rPr>
        <w:t xml:space="preserve"> </w:t>
      </w:r>
      <w:r w:rsidRPr="00F30B0B">
        <w:rPr>
          <w:rFonts w:eastAsia="Calibri"/>
          <w:iCs/>
          <w:u w:val="single"/>
          <w:bdr w:val="single" w:sz="8" w:space="0" w:color="auto"/>
        </w:rPr>
        <w:t>populist realignment</w:t>
      </w:r>
      <w:r w:rsidRPr="00F30B0B">
        <w:rPr>
          <w:rFonts w:eastAsia="Calibri"/>
          <w:u w:val="single"/>
        </w:rPr>
        <w:t xml:space="preserve">. </w:t>
      </w:r>
      <w:r w:rsidRPr="00D26C19">
        <w:rPr>
          <w:rFonts w:eastAsia="Calibri"/>
          <w:highlight w:val="cyan"/>
          <w:u w:val="single"/>
        </w:rPr>
        <w:t>So far</w:t>
      </w:r>
      <w:r w:rsidRPr="00F30B0B">
        <w:rPr>
          <w:rFonts w:eastAsia="Calibri"/>
          <w:u w:val="single"/>
        </w:rPr>
        <w:t xml:space="preserve">, Trump’s executive </w:t>
      </w:r>
      <w:r w:rsidRPr="00D26C19">
        <w:rPr>
          <w:rFonts w:eastAsia="Calibri"/>
          <w:highlight w:val="cyan"/>
          <w:u w:val="single"/>
        </w:rPr>
        <w:t>orders have</w:t>
      </w:r>
      <w:r w:rsidRPr="00F30B0B">
        <w:rPr>
          <w:rFonts w:eastAsia="Calibri"/>
          <w:u w:val="single"/>
        </w:rPr>
        <w:t xml:space="preserve"> had an </w:t>
      </w:r>
      <w:r w:rsidRPr="00D26C19">
        <w:rPr>
          <w:rFonts w:eastAsia="Calibri"/>
          <w:highlight w:val="cyan"/>
          <w:u w:val="single"/>
        </w:rPr>
        <w:t>outsized</w:t>
      </w:r>
      <w:r w:rsidRPr="00F30B0B">
        <w:rPr>
          <w:rFonts w:eastAsia="Calibri"/>
          <w:u w:val="single"/>
        </w:rPr>
        <w:t xml:space="preserve"> </w:t>
      </w:r>
      <w:r w:rsidRPr="00D26C19">
        <w:rPr>
          <w:rFonts w:eastAsia="Calibri"/>
          <w:highlight w:val="cyan"/>
          <w:u w:val="single"/>
        </w:rPr>
        <w:t>effect because he</w:t>
      </w:r>
      <w:r w:rsidRPr="00F30B0B">
        <w:rPr>
          <w:rFonts w:eastAsia="Calibri"/>
          <w:u w:val="single"/>
        </w:rPr>
        <w:t xml:space="preserve"> has</w:t>
      </w:r>
      <w:r w:rsidRPr="00F30B0B">
        <w:rPr>
          <w:rFonts w:eastAsia="Calibri"/>
          <w:sz w:val="16"/>
        </w:rPr>
        <w:t xml:space="preserve"> </w:t>
      </w:r>
      <w:r w:rsidRPr="00D26C19">
        <w:rPr>
          <w:rFonts w:eastAsia="Calibri"/>
          <w:iCs/>
          <w:highlight w:val="cyan"/>
          <w:u w:val="single"/>
          <w:bdr w:val="single" w:sz="8" w:space="0" w:color="auto"/>
        </w:rPr>
        <w:t>located staffers</w:t>
      </w:r>
      <w:r w:rsidRPr="00D26C19">
        <w:rPr>
          <w:rFonts w:eastAsia="Calibri"/>
          <w:sz w:val="16"/>
          <w:highlight w:val="cyan"/>
        </w:rPr>
        <w:t xml:space="preserve"> </w:t>
      </w:r>
      <w:r w:rsidRPr="00D26C19">
        <w:rPr>
          <w:rFonts w:eastAsia="Calibri"/>
          <w:highlight w:val="cyan"/>
          <w:u w:val="single"/>
        </w:rPr>
        <w:t>who</w:t>
      </w:r>
      <w:r w:rsidRPr="00D26C19">
        <w:rPr>
          <w:rFonts w:eastAsia="Calibri"/>
          <w:sz w:val="16"/>
          <w:highlight w:val="cyan"/>
        </w:rPr>
        <w:t xml:space="preserve"> </w:t>
      </w:r>
      <w:r w:rsidRPr="00D26C19">
        <w:rPr>
          <w:rFonts w:eastAsia="Calibri"/>
          <w:iCs/>
          <w:highlight w:val="cyan"/>
          <w:u w:val="single"/>
          <w:bdr w:val="single" w:sz="8" w:space="0" w:color="auto"/>
        </w:rPr>
        <w:t>can dot the i’s</w:t>
      </w:r>
      <w:r w:rsidRPr="00F30B0B">
        <w:rPr>
          <w:rFonts w:eastAsia="Calibri"/>
          <w:iCs/>
          <w:u w:val="single"/>
          <w:bdr w:val="single" w:sz="8" w:space="0" w:color="auto"/>
        </w:rPr>
        <w:t xml:space="preserve"> and cross the t’s</w:t>
      </w:r>
      <w:r w:rsidRPr="00F30B0B">
        <w:rPr>
          <w:rFonts w:eastAsia="Calibri"/>
          <w:u w:val="single"/>
        </w:rPr>
        <w:t xml:space="preserve">. </w:t>
      </w:r>
      <w:r w:rsidRPr="00D26C19">
        <w:rPr>
          <w:rFonts w:eastAsia="Calibri"/>
          <w:highlight w:val="cyan"/>
          <w:u w:val="single"/>
        </w:rPr>
        <w:t>For</w:t>
      </w:r>
      <w:r w:rsidRPr="00F30B0B">
        <w:rPr>
          <w:rFonts w:eastAsia="Calibri"/>
          <w:u w:val="single"/>
        </w:rPr>
        <w:t xml:space="preserve"> </w:t>
      </w:r>
      <w:r w:rsidRPr="00D26C19">
        <w:rPr>
          <w:rFonts w:eastAsia="Calibri"/>
          <w:u w:val="single"/>
        </w:rPr>
        <w:t>his</w:t>
      </w:r>
      <w:r w:rsidRPr="00F30B0B">
        <w:rPr>
          <w:rFonts w:eastAsia="Calibri"/>
          <w:sz w:val="16"/>
        </w:rPr>
        <w:t xml:space="preserve"> biggest </w:t>
      </w:r>
      <w:r w:rsidRPr="00D26C19">
        <w:rPr>
          <w:rFonts w:eastAsia="Calibri"/>
          <w:iCs/>
          <w:highlight w:val="cyan"/>
          <w:u w:val="single"/>
          <w:bdr w:val="single" w:sz="8" w:space="0" w:color="auto"/>
        </w:rPr>
        <w:t>policy ambitions</w:t>
      </w:r>
      <w:r w:rsidRPr="00F30B0B">
        <w:rPr>
          <w:rFonts w:eastAsia="Calibri"/>
          <w:u w:val="single"/>
        </w:rPr>
        <w:t xml:space="preserve">, </w:t>
      </w:r>
      <w:r w:rsidRPr="00D26C19">
        <w:rPr>
          <w:rFonts w:eastAsia="Calibri"/>
          <w:highlight w:val="cyan"/>
          <w:u w:val="single"/>
        </w:rPr>
        <w:t>he’ll</w:t>
      </w:r>
      <w:r w:rsidRPr="00D26C19">
        <w:rPr>
          <w:rFonts w:eastAsia="Calibri"/>
          <w:sz w:val="16"/>
          <w:highlight w:val="cyan"/>
        </w:rPr>
        <w:t xml:space="preserve"> </w:t>
      </w:r>
      <w:r w:rsidRPr="00D26C19">
        <w:rPr>
          <w:rFonts w:eastAsia="Calibri"/>
          <w:iCs/>
          <w:highlight w:val="cyan"/>
          <w:u w:val="single"/>
          <w:bdr w:val="single" w:sz="8" w:space="0" w:color="auto"/>
        </w:rPr>
        <w:t>need</w:t>
      </w:r>
      <w:r w:rsidRPr="00F30B0B">
        <w:rPr>
          <w:rFonts w:eastAsia="Calibri"/>
          <w:iCs/>
          <w:u w:val="single"/>
          <w:bdr w:val="single" w:sz="8" w:space="0" w:color="auto"/>
        </w:rPr>
        <w:t xml:space="preserve"> a </w:t>
      </w:r>
      <w:r w:rsidRPr="00D26C19">
        <w:rPr>
          <w:rFonts w:eastAsia="Calibri"/>
          <w:iCs/>
          <w:highlight w:val="cyan"/>
          <w:u w:val="single"/>
          <w:bdr w:val="single" w:sz="8" w:space="0" w:color="auto"/>
        </w:rPr>
        <w:t>bureaucracy</w:t>
      </w:r>
      <w:r w:rsidRPr="00F30B0B">
        <w:rPr>
          <w:rFonts w:eastAsia="Calibri"/>
          <w:sz w:val="16"/>
        </w:rPr>
        <w:t xml:space="preserve"> — and he’ll need to know how to use it.</w:t>
      </w:r>
    </w:p>
    <w:p w14:paraId="58D39A8D" w14:textId="77777777" w:rsidR="00F9238A" w:rsidRPr="002A4D12" w:rsidRDefault="00F9238A" w:rsidP="00F9238A">
      <w:pPr>
        <w:pStyle w:val="Heading4"/>
      </w:pPr>
      <w:r>
        <w:t xml:space="preserve">Circumvention. Trump FLRA makes CBR </w:t>
      </w:r>
      <w:r>
        <w:rPr>
          <w:u w:val="single"/>
        </w:rPr>
        <w:t>meaningless</w:t>
      </w:r>
      <w:r>
        <w:t>.</w:t>
      </w:r>
    </w:p>
    <w:p w14:paraId="48DCF4B4" w14:textId="77777777" w:rsidR="00F9238A" w:rsidRDefault="00F9238A" w:rsidP="00F9238A">
      <w:r w:rsidRPr="008E6010">
        <w:rPr>
          <w:rStyle w:val="Style13ptBold"/>
        </w:rPr>
        <w:t>AFGE 1/12</w:t>
      </w:r>
      <w:r>
        <w:t>, American Federation of Government Employees, the largest union representing over 750,000 civilian federal and D.C. government employees, "FLRA Reaches Quorum as Congress Confirms Trump Nominee," 1/12/2026, https://www.afge.org/article/flra-reaches-quorum-as-congress-confirms-trump-nominee/</w:t>
      </w:r>
    </w:p>
    <w:p w14:paraId="5FA4834B" w14:textId="77777777" w:rsidR="00F9238A" w:rsidRPr="002A4D12" w:rsidRDefault="00F9238A" w:rsidP="00F9238A">
      <w:pPr>
        <w:rPr>
          <w:sz w:val="16"/>
        </w:rPr>
      </w:pPr>
      <w:r w:rsidRPr="002A4D12">
        <w:rPr>
          <w:sz w:val="16"/>
        </w:rPr>
        <w:t>The Federal Labor Relations Authority now has a quorum and can begin issuing decisions and undertaking rulemakings that have been delayed.</w:t>
      </w:r>
    </w:p>
    <w:p w14:paraId="454DAF49" w14:textId="77777777" w:rsidR="00F9238A" w:rsidRPr="002A4D12" w:rsidRDefault="00F9238A" w:rsidP="00F9238A">
      <w:pPr>
        <w:rPr>
          <w:sz w:val="16"/>
        </w:rPr>
      </w:pPr>
      <w:r w:rsidRPr="002A4D12">
        <w:rPr>
          <w:sz w:val="16"/>
        </w:rPr>
        <w:t xml:space="preserve">On Dec. 18, the U.S. </w:t>
      </w:r>
      <w:r w:rsidRPr="002A4D12">
        <w:rPr>
          <w:rStyle w:val="StyleUnderline"/>
          <w:highlight w:val="cyan"/>
        </w:rPr>
        <w:t>Senate confirmed</w:t>
      </w:r>
      <w:r w:rsidRPr="002A4D12">
        <w:rPr>
          <w:rStyle w:val="StyleUnderline"/>
        </w:rPr>
        <w:t xml:space="preserve"> Charles </w:t>
      </w:r>
      <w:r w:rsidRPr="002A4D12">
        <w:rPr>
          <w:rStyle w:val="StyleUnderline"/>
          <w:highlight w:val="cyan"/>
        </w:rPr>
        <w:t>Arrington</w:t>
      </w:r>
      <w:r w:rsidRPr="002A4D12">
        <w:rPr>
          <w:rStyle w:val="StyleUnderline"/>
        </w:rPr>
        <w:t xml:space="preserve"> as a member of the FLRA</w:t>
      </w:r>
      <w:r w:rsidRPr="002A4D12">
        <w:rPr>
          <w:sz w:val="16"/>
        </w:rPr>
        <w:t xml:space="preserve"> along with nearly 100 other nominees. The vote was 53 in favor and 43 opposed.</w:t>
      </w:r>
    </w:p>
    <w:p w14:paraId="504A5198" w14:textId="77777777" w:rsidR="00F9238A" w:rsidRPr="002A4D12" w:rsidRDefault="00F9238A" w:rsidP="00F9238A">
      <w:pPr>
        <w:rPr>
          <w:sz w:val="16"/>
        </w:rPr>
      </w:pPr>
      <w:r w:rsidRPr="002A4D12">
        <w:rPr>
          <w:sz w:val="16"/>
        </w:rPr>
        <w:t xml:space="preserve">Ahead of the vote, AFGE National Veterans Council President M.J. Burke urged lawmakers to reject Arrington’s nomination. During President Trump’s first term, </w:t>
      </w:r>
      <w:r w:rsidRPr="002A4D12">
        <w:rPr>
          <w:rStyle w:val="StyleUnderline"/>
        </w:rPr>
        <w:t>Arrington worked in the Department of Veterans Affairs</w:t>
      </w:r>
      <w:r w:rsidRPr="002A4D12">
        <w:rPr>
          <w:sz w:val="16"/>
        </w:rPr>
        <w:t xml:space="preserve">’ human resources office </w:t>
      </w:r>
      <w:r w:rsidRPr="002A4D12">
        <w:rPr>
          <w:rStyle w:val="StyleUnderline"/>
        </w:rPr>
        <w:t xml:space="preserve">and </w:t>
      </w:r>
      <w:r w:rsidRPr="002A4D12">
        <w:rPr>
          <w:rStyle w:val="Emphasis"/>
          <w:highlight w:val="cyan"/>
        </w:rPr>
        <w:t>represented</w:t>
      </w:r>
      <w:r w:rsidRPr="002A4D12">
        <w:rPr>
          <w:rStyle w:val="Emphasis"/>
        </w:rPr>
        <w:t xml:space="preserve"> management</w:t>
      </w:r>
      <w:r w:rsidRPr="002A4D12">
        <w:rPr>
          <w:sz w:val="16"/>
        </w:rPr>
        <w:t xml:space="preserve"> </w:t>
      </w:r>
      <w:r w:rsidRPr="002A4D12">
        <w:rPr>
          <w:rStyle w:val="StyleUnderline"/>
        </w:rPr>
        <w:t xml:space="preserve">during negotiations with AFGE </w:t>
      </w:r>
      <w:r w:rsidRPr="002A4D12">
        <w:rPr>
          <w:sz w:val="16"/>
        </w:rPr>
        <w:t xml:space="preserve">on a new labor contract </w:t>
      </w:r>
      <w:r w:rsidRPr="002A4D12">
        <w:rPr>
          <w:rStyle w:val="StyleUnderline"/>
        </w:rPr>
        <w:t>in which the VA</w:t>
      </w:r>
      <w:r w:rsidRPr="002A4D12">
        <w:rPr>
          <w:sz w:val="16"/>
        </w:rPr>
        <w:t xml:space="preserve"> </w:t>
      </w:r>
      <w:r w:rsidRPr="002A4D12">
        <w:rPr>
          <w:rStyle w:val="StyleUnderline"/>
        </w:rPr>
        <w:t xml:space="preserve">was found to have engaged in </w:t>
      </w:r>
      <w:r w:rsidRPr="002A4D12">
        <w:rPr>
          <w:rStyle w:val="Emphasis"/>
        </w:rPr>
        <w:t>bad faith bargaining</w:t>
      </w:r>
      <w:r w:rsidRPr="002A4D12">
        <w:rPr>
          <w:sz w:val="16"/>
        </w:rPr>
        <w:t>.</w:t>
      </w:r>
    </w:p>
    <w:p w14:paraId="4E291866" w14:textId="77777777" w:rsidR="00F9238A" w:rsidRPr="002A4D12" w:rsidRDefault="00F9238A" w:rsidP="00F9238A">
      <w:pPr>
        <w:rPr>
          <w:sz w:val="16"/>
        </w:rPr>
      </w:pPr>
      <w:r w:rsidRPr="002A4D12">
        <w:rPr>
          <w:sz w:val="16"/>
        </w:rPr>
        <w:t xml:space="preserve">“Based on his record as a Department of Veterans Affairs management negotiator and prior legislative positions, NVAC has serious concerns about Mr. </w:t>
      </w:r>
      <w:r w:rsidRPr="002A4D12">
        <w:rPr>
          <w:rStyle w:val="StyleUnderline"/>
        </w:rPr>
        <w:t xml:space="preserve">Arrington’s </w:t>
      </w:r>
      <w:r w:rsidRPr="002A4D12">
        <w:rPr>
          <w:rStyle w:val="Emphasis"/>
          <w:highlight w:val="cyan"/>
        </w:rPr>
        <w:t>demonstrated hostility</w:t>
      </w:r>
      <w:r w:rsidRPr="002A4D12">
        <w:rPr>
          <w:sz w:val="16"/>
        </w:rPr>
        <w:t xml:space="preserve"> </w:t>
      </w:r>
      <w:r w:rsidRPr="002A4D12">
        <w:rPr>
          <w:rStyle w:val="StyleUnderline"/>
          <w:highlight w:val="cyan"/>
        </w:rPr>
        <w:t>toward c</w:t>
      </w:r>
      <w:r w:rsidRPr="002A4D12">
        <w:rPr>
          <w:rStyle w:val="StyleUnderline"/>
        </w:rPr>
        <w:t xml:space="preserve">ollective </w:t>
      </w:r>
      <w:r w:rsidRPr="002A4D12">
        <w:rPr>
          <w:rStyle w:val="StyleUnderline"/>
          <w:highlight w:val="cyan"/>
        </w:rPr>
        <w:t>b</w:t>
      </w:r>
      <w:r w:rsidRPr="002A4D12">
        <w:rPr>
          <w:rStyle w:val="StyleUnderline"/>
        </w:rPr>
        <w:t xml:space="preserve">argaining and union </w:t>
      </w:r>
      <w:r w:rsidRPr="002A4D12">
        <w:rPr>
          <w:rStyle w:val="StyleUnderline"/>
          <w:highlight w:val="cyan"/>
        </w:rPr>
        <w:t>r</w:t>
      </w:r>
      <w:r w:rsidRPr="002A4D12">
        <w:rPr>
          <w:rStyle w:val="StyleUnderline"/>
        </w:rPr>
        <w:t>ights</w:t>
      </w:r>
      <w:r w:rsidRPr="002A4D12">
        <w:rPr>
          <w:sz w:val="16"/>
        </w:rPr>
        <w:t xml:space="preserve">,” Burke wrote in a letter to U.S senators. “Union representatives </w:t>
      </w:r>
      <w:r w:rsidRPr="002A4D12">
        <w:rPr>
          <w:rStyle w:val="StyleUnderline"/>
        </w:rPr>
        <w:t xml:space="preserve">documented </w:t>
      </w:r>
      <w:r w:rsidRPr="002A4D12">
        <w:rPr>
          <w:rStyle w:val="Emphasis"/>
          <w:highlight w:val="cyan"/>
        </w:rPr>
        <w:t>repeated</w:t>
      </w:r>
      <w:r w:rsidRPr="002A4D12">
        <w:rPr>
          <w:rStyle w:val="Emphasis"/>
        </w:rPr>
        <w:t xml:space="preserve"> instances</w:t>
      </w:r>
      <w:r w:rsidRPr="002A4D12">
        <w:rPr>
          <w:sz w:val="16"/>
        </w:rPr>
        <w:t xml:space="preserve"> </w:t>
      </w:r>
      <w:r w:rsidRPr="002A4D12">
        <w:rPr>
          <w:rStyle w:val="StyleUnderline"/>
        </w:rPr>
        <w:t xml:space="preserve">of </w:t>
      </w:r>
      <w:r w:rsidRPr="002A4D12">
        <w:rPr>
          <w:rStyle w:val="Emphasis"/>
          <w:highlight w:val="cyan"/>
        </w:rPr>
        <w:t>bad-faith bargaining</w:t>
      </w:r>
      <w:r w:rsidRPr="002A4D12">
        <w:rPr>
          <w:sz w:val="16"/>
        </w:rPr>
        <w:t xml:space="preserve">, </w:t>
      </w:r>
      <w:r w:rsidRPr="002A4D12">
        <w:rPr>
          <w:rStyle w:val="StyleUnderline"/>
        </w:rPr>
        <w:t xml:space="preserve">including </w:t>
      </w:r>
      <w:r w:rsidRPr="002A4D12">
        <w:rPr>
          <w:rStyle w:val="Emphasis"/>
          <w:highlight w:val="cyan"/>
        </w:rPr>
        <w:t>misrepresentations</w:t>
      </w:r>
      <w:r w:rsidRPr="002A4D12">
        <w:rPr>
          <w:rStyle w:val="Emphasis"/>
        </w:rPr>
        <w:t xml:space="preserve"> at the table</w:t>
      </w:r>
      <w:r w:rsidRPr="002A4D12">
        <w:rPr>
          <w:sz w:val="16"/>
        </w:rPr>
        <w:t xml:space="preserve">, </w:t>
      </w:r>
      <w:r w:rsidRPr="002A4D12">
        <w:rPr>
          <w:rStyle w:val="Emphasis"/>
          <w:highlight w:val="cyan"/>
        </w:rPr>
        <w:t>dismissing</w:t>
      </w:r>
      <w:r w:rsidRPr="002A4D12">
        <w:rPr>
          <w:rStyle w:val="Emphasis"/>
        </w:rPr>
        <w:t xml:space="preserve"> legitimate</w:t>
      </w:r>
      <w:r w:rsidRPr="002A4D12">
        <w:rPr>
          <w:sz w:val="16"/>
        </w:rPr>
        <w:t xml:space="preserve"> </w:t>
      </w:r>
      <w:r w:rsidRPr="002A4D12">
        <w:rPr>
          <w:rStyle w:val="StyleUnderline"/>
          <w:highlight w:val="cyan"/>
        </w:rPr>
        <w:t>union</w:t>
      </w:r>
      <w:r w:rsidRPr="002A4D12">
        <w:rPr>
          <w:sz w:val="16"/>
          <w:highlight w:val="cyan"/>
        </w:rPr>
        <w:t xml:space="preserve"> </w:t>
      </w:r>
      <w:r w:rsidRPr="002A4D12">
        <w:rPr>
          <w:rStyle w:val="Emphasis"/>
          <w:highlight w:val="cyan"/>
        </w:rPr>
        <w:t>inquiries</w:t>
      </w:r>
      <w:r w:rsidRPr="002A4D12">
        <w:rPr>
          <w:sz w:val="16"/>
        </w:rPr>
        <w:t xml:space="preserve"> </w:t>
      </w:r>
      <w:r w:rsidRPr="002A4D12">
        <w:rPr>
          <w:rStyle w:val="StyleUnderline"/>
        </w:rPr>
        <w:t>as mere ‘tactics</w:t>
      </w:r>
      <w:r w:rsidRPr="002A4D12">
        <w:rPr>
          <w:sz w:val="16"/>
        </w:rPr>
        <w:t xml:space="preserve">,’ </w:t>
      </w:r>
      <w:r w:rsidRPr="002A4D12">
        <w:rPr>
          <w:rStyle w:val="StyleUnderline"/>
          <w:highlight w:val="cyan"/>
        </w:rPr>
        <w:t>and</w:t>
      </w:r>
      <w:r w:rsidRPr="002A4D12">
        <w:rPr>
          <w:rStyle w:val="StyleUnderline"/>
        </w:rPr>
        <w:t xml:space="preserve"> efforts to </w:t>
      </w:r>
      <w:r w:rsidRPr="002A4D12">
        <w:rPr>
          <w:rStyle w:val="Emphasis"/>
        </w:rPr>
        <w:t>curtail</w:t>
      </w:r>
      <w:r w:rsidRPr="002A4D12">
        <w:rPr>
          <w:sz w:val="16"/>
        </w:rPr>
        <w:t xml:space="preserve"> </w:t>
      </w:r>
      <w:r w:rsidRPr="002A4D12">
        <w:rPr>
          <w:rStyle w:val="Emphasis"/>
          <w:highlight w:val="cyan"/>
        </w:rPr>
        <w:t>grievance</w:t>
      </w:r>
      <w:r w:rsidRPr="002A4D12">
        <w:rPr>
          <w:rStyle w:val="Emphasis"/>
        </w:rPr>
        <w:t xml:space="preserve"> procedure</w:t>
      </w:r>
      <w:r w:rsidRPr="002A4D12">
        <w:rPr>
          <w:rStyle w:val="Emphasis"/>
          <w:highlight w:val="cyan"/>
        </w:rPr>
        <w:t>s</w:t>
      </w:r>
      <w:r w:rsidRPr="002A4D12">
        <w:rPr>
          <w:sz w:val="16"/>
        </w:rPr>
        <w:t xml:space="preserve"> </w:t>
      </w:r>
      <w:r w:rsidRPr="002A4D12">
        <w:rPr>
          <w:rStyle w:val="StyleUnderline"/>
        </w:rPr>
        <w:t>covering removals</w:t>
      </w:r>
      <w:r w:rsidRPr="002A4D12">
        <w:rPr>
          <w:sz w:val="16"/>
        </w:rPr>
        <w:t xml:space="preserve">, </w:t>
      </w:r>
      <w:r w:rsidRPr="002A4D12">
        <w:rPr>
          <w:rStyle w:val="StyleUnderline"/>
        </w:rPr>
        <w:t>leave</w:t>
      </w:r>
      <w:r w:rsidRPr="002A4D12">
        <w:rPr>
          <w:sz w:val="16"/>
        </w:rPr>
        <w:t xml:space="preserve">, </w:t>
      </w:r>
      <w:r w:rsidRPr="002A4D12">
        <w:rPr>
          <w:rStyle w:val="StyleUnderline"/>
        </w:rPr>
        <w:t>training</w:t>
      </w:r>
      <w:r w:rsidRPr="002A4D12">
        <w:rPr>
          <w:sz w:val="16"/>
        </w:rPr>
        <w:t xml:space="preserve">, </w:t>
      </w:r>
      <w:r w:rsidRPr="002A4D12">
        <w:rPr>
          <w:rStyle w:val="StyleUnderline"/>
        </w:rPr>
        <w:t>and awards</w:t>
      </w:r>
      <w:r w:rsidRPr="002A4D12">
        <w:rPr>
          <w:sz w:val="16"/>
        </w:rPr>
        <w:t>—</w:t>
      </w:r>
      <w:r w:rsidRPr="002A4D12">
        <w:rPr>
          <w:rStyle w:val="StyleUnderline"/>
        </w:rPr>
        <w:t>core protections for federal employees</w:t>
      </w:r>
      <w:r w:rsidRPr="002A4D12">
        <w:rPr>
          <w:sz w:val="16"/>
        </w:rPr>
        <w:t>.”</w:t>
      </w:r>
    </w:p>
    <w:p w14:paraId="1999D547" w14:textId="77777777" w:rsidR="00F9238A" w:rsidRPr="002A4D12" w:rsidRDefault="00F9238A" w:rsidP="00F9238A">
      <w:pPr>
        <w:rPr>
          <w:sz w:val="16"/>
        </w:rPr>
      </w:pPr>
      <w:r w:rsidRPr="002A4D12">
        <w:rPr>
          <w:rStyle w:val="StyleUnderline"/>
          <w:highlight w:val="cyan"/>
        </w:rPr>
        <w:t>Arrington</w:t>
      </w:r>
      <w:r w:rsidRPr="002A4D12">
        <w:rPr>
          <w:rStyle w:val="StyleUnderline"/>
        </w:rPr>
        <w:t xml:space="preserve"> supports proposals that </w:t>
      </w:r>
      <w:r w:rsidRPr="002A4D12">
        <w:rPr>
          <w:rStyle w:val="StyleUnderline"/>
          <w:highlight w:val="cyan"/>
        </w:rPr>
        <w:t>would</w:t>
      </w:r>
      <w:r w:rsidRPr="002A4D12">
        <w:rPr>
          <w:sz w:val="16"/>
          <w:highlight w:val="cyan"/>
        </w:rPr>
        <w:t xml:space="preserve"> </w:t>
      </w:r>
      <w:r w:rsidRPr="002A4D12">
        <w:rPr>
          <w:rStyle w:val="Emphasis"/>
          <w:highlight w:val="cyan"/>
        </w:rPr>
        <w:t>weaken</w:t>
      </w:r>
      <w:r w:rsidRPr="002A4D12">
        <w:rPr>
          <w:rStyle w:val="Emphasis"/>
        </w:rPr>
        <w:t xml:space="preserve"> </w:t>
      </w:r>
      <w:r w:rsidRPr="002A4D12">
        <w:rPr>
          <w:rStyle w:val="Emphasis"/>
          <w:highlight w:val="cyan"/>
        </w:rPr>
        <w:t>union membership</w:t>
      </w:r>
      <w:r w:rsidRPr="002A4D12">
        <w:rPr>
          <w:sz w:val="16"/>
          <w:highlight w:val="cyan"/>
        </w:rPr>
        <w:t xml:space="preserve">, </w:t>
      </w:r>
      <w:r w:rsidRPr="002A4D12">
        <w:rPr>
          <w:rStyle w:val="Emphasis"/>
          <w:highlight w:val="cyan"/>
        </w:rPr>
        <w:t>restrict</w:t>
      </w:r>
      <w:r w:rsidRPr="002A4D12">
        <w:rPr>
          <w:rStyle w:val="StyleUnderline"/>
        </w:rPr>
        <w:t xml:space="preserve"> the use of</w:t>
      </w:r>
      <w:r w:rsidRPr="002A4D12">
        <w:rPr>
          <w:sz w:val="16"/>
        </w:rPr>
        <w:t xml:space="preserve"> </w:t>
      </w:r>
      <w:r w:rsidRPr="002A4D12">
        <w:rPr>
          <w:rStyle w:val="Emphasis"/>
        </w:rPr>
        <w:t xml:space="preserve">official </w:t>
      </w:r>
      <w:r w:rsidRPr="002A4D12">
        <w:rPr>
          <w:rStyle w:val="Emphasis"/>
          <w:highlight w:val="cyan"/>
        </w:rPr>
        <w:t>time</w:t>
      </w:r>
      <w:r w:rsidRPr="002A4D12">
        <w:rPr>
          <w:sz w:val="16"/>
        </w:rPr>
        <w:t xml:space="preserve"> </w:t>
      </w:r>
      <w:r w:rsidRPr="002A4D12">
        <w:rPr>
          <w:rStyle w:val="StyleUnderline"/>
        </w:rPr>
        <w:t>to resolve workplace disputes</w:t>
      </w:r>
      <w:r w:rsidRPr="002A4D12">
        <w:rPr>
          <w:sz w:val="16"/>
        </w:rPr>
        <w:t xml:space="preserve">, </w:t>
      </w:r>
      <w:r w:rsidRPr="002A4D12">
        <w:rPr>
          <w:rStyle w:val="StyleUnderline"/>
          <w:highlight w:val="cyan"/>
        </w:rPr>
        <w:t xml:space="preserve">and make it </w:t>
      </w:r>
      <w:r w:rsidRPr="002A4D12">
        <w:rPr>
          <w:rStyle w:val="Emphasis"/>
          <w:highlight w:val="cyan"/>
        </w:rPr>
        <w:t>easier</w:t>
      </w:r>
      <w:r w:rsidRPr="002A4D12">
        <w:rPr>
          <w:sz w:val="16"/>
          <w:highlight w:val="cyan"/>
        </w:rPr>
        <w:t xml:space="preserve"> </w:t>
      </w:r>
      <w:r w:rsidRPr="002A4D12">
        <w:rPr>
          <w:rStyle w:val="StyleUnderline"/>
        </w:rPr>
        <w:t xml:space="preserve">for managers </w:t>
      </w:r>
      <w:r w:rsidRPr="002A4D12">
        <w:rPr>
          <w:rStyle w:val="Emphasis"/>
          <w:highlight w:val="cyan"/>
        </w:rPr>
        <w:t>to discipline</w:t>
      </w:r>
      <w:r w:rsidRPr="002A4D12">
        <w:rPr>
          <w:rStyle w:val="Emphasis"/>
        </w:rPr>
        <w:t xml:space="preserve"> employees</w:t>
      </w:r>
      <w:r w:rsidRPr="002A4D12">
        <w:rPr>
          <w:sz w:val="16"/>
        </w:rPr>
        <w:t xml:space="preserve"> </w:t>
      </w:r>
      <w:r w:rsidRPr="002A4D12">
        <w:rPr>
          <w:rStyle w:val="StyleUnderline"/>
        </w:rPr>
        <w:t>for minor infractions</w:t>
      </w:r>
      <w:r w:rsidRPr="002A4D12">
        <w:rPr>
          <w:sz w:val="16"/>
        </w:rPr>
        <w:t>.</w:t>
      </w:r>
    </w:p>
    <w:p w14:paraId="3D97BE90" w14:textId="77777777" w:rsidR="00F9238A" w:rsidRPr="002A4D12" w:rsidRDefault="00F9238A" w:rsidP="00F9238A">
      <w:pPr>
        <w:rPr>
          <w:sz w:val="16"/>
        </w:rPr>
      </w:pPr>
      <w:r w:rsidRPr="002A4D12">
        <w:rPr>
          <w:sz w:val="16"/>
        </w:rPr>
        <w:t>“</w:t>
      </w:r>
      <w:r w:rsidRPr="002A4D12">
        <w:rPr>
          <w:rStyle w:val="Emphasis"/>
          <w:highlight w:val="cyan"/>
        </w:rPr>
        <w:t>Weakening</w:t>
      </w:r>
      <w:r w:rsidRPr="002A4D12">
        <w:rPr>
          <w:rStyle w:val="StyleUnderline"/>
        </w:rPr>
        <w:t xml:space="preserve"> employee protections</w:t>
      </w:r>
      <w:r w:rsidRPr="002A4D12">
        <w:rPr>
          <w:sz w:val="16"/>
        </w:rPr>
        <w:t xml:space="preserve"> </w:t>
      </w:r>
      <w:r w:rsidRPr="002A4D12">
        <w:rPr>
          <w:rStyle w:val="StyleUnderline"/>
        </w:rPr>
        <w:t>and</w:t>
      </w:r>
      <w:r w:rsidRPr="002A4D12">
        <w:rPr>
          <w:sz w:val="16"/>
        </w:rPr>
        <w:t xml:space="preserve"> </w:t>
      </w:r>
      <w:r w:rsidRPr="002A4D12">
        <w:rPr>
          <w:rStyle w:val="Emphasis"/>
          <w:highlight w:val="cyan"/>
        </w:rPr>
        <w:t>whistleblower safeguards</w:t>
      </w:r>
      <w:r w:rsidRPr="002A4D12">
        <w:rPr>
          <w:sz w:val="16"/>
        </w:rPr>
        <w:t xml:space="preserve"> </w:t>
      </w:r>
      <w:r w:rsidRPr="002A4D12">
        <w:rPr>
          <w:rStyle w:val="StyleUnderline"/>
        </w:rPr>
        <w:t>threatens not only VA workers, but also the quality of care</w:t>
      </w:r>
      <w:r w:rsidRPr="002A4D12">
        <w:rPr>
          <w:sz w:val="16"/>
        </w:rPr>
        <w:t xml:space="preserve"> provided to veterans </w:t>
      </w:r>
      <w:r w:rsidRPr="002A4D12">
        <w:rPr>
          <w:rStyle w:val="StyleUnderline"/>
        </w:rPr>
        <w:t xml:space="preserve">by </w:t>
      </w:r>
      <w:r w:rsidRPr="002A4D12">
        <w:rPr>
          <w:rStyle w:val="Emphasis"/>
          <w:highlight w:val="cyan"/>
        </w:rPr>
        <w:t>chilling</w:t>
      </w:r>
      <w:r w:rsidRPr="002A4D12">
        <w:rPr>
          <w:rStyle w:val="StyleUnderline"/>
        </w:rPr>
        <w:t xml:space="preserve"> the </w:t>
      </w:r>
      <w:r w:rsidRPr="002A4D12">
        <w:rPr>
          <w:rStyle w:val="Emphasis"/>
          <w:highlight w:val="cyan"/>
        </w:rPr>
        <w:t>reporting</w:t>
      </w:r>
      <w:r w:rsidRPr="002A4D12">
        <w:rPr>
          <w:rStyle w:val="StyleUnderline"/>
        </w:rPr>
        <w:t xml:space="preserve"> of waste, fraud</w:t>
      </w:r>
      <w:r w:rsidRPr="002A4D12">
        <w:rPr>
          <w:sz w:val="16"/>
        </w:rPr>
        <w:t xml:space="preserve">, </w:t>
      </w:r>
      <w:r w:rsidRPr="002A4D12">
        <w:rPr>
          <w:rStyle w:val="StyleUnderline"/>
        </w:rPr>
        <w:t>abuse</w:t>
      </w:r>
      <w:r w:rsidRPr="002A4D12">
        <w:rPr>
          <w:sz w:val="16"/>
        </w:rPr>
        <w:t xml:space="preserve">, </w:t>
      </w:r>
      <w:r w:rsidRPr="002A4D12">
        <w:rPr>
          <w:rStyle w:val="StyleUnderline"/>
        </w:rPr>
        <w:t>and mismanagement</w:t>
      </w:r>
      <w:r w:rsidRPr="002A4D12">
        <w:rPr>
          <w:sz w:val="16"/>
        </w:rPr>
        <w:t>,” Burke said.</w:t>
      </w:r>
    </w:p>
    <w:p w14:paraId="017675E1" w14:textId="77777777" w:rsidR="00F9238A" w:rsidRDefault="00F9238A" w:rsidP="00F9238A">
      <w:pPr>
        <w:rPr>
          <w:sz w:val="16"/>
        </w:rPr>
      </w:pPr>
      <w:r w:rsidRPr="002A4D12">
        <w:rPr>
          <w:sz w:val="16"/>
        </w:rPr>
        <w:t xml:space="preserve">With Arrington’s confirmation, </w:t>
      </w:r>
      <w:r w:rsidRPr="002A4D12">
        <w:rPr>
          <w:rStyle w:val="StyleUnderline"/>
        </w:rPr>
        <w:t xml:space="preserve">the </w:t>
      </w:r>
      <w:r w:rsidRPr="002A4D12">
        <w:rPr>
          <w:rStyle w:val="StyleUnderline"/>
          <w:highlight w:val="cyan"/>
        </w:rPr>
        <w:t xml:space="preserve">FLRA has </w:t>
      </w:r>
      <w:r w:rsidRPr="002A4D12">
        <w:rPr>
          <w:rStyle w:val="StyleUnderline"/>
        </w:rPr>
        <w:t xml:space="preserve">a 2-1 </w:t>
      </w:r>
      <w:r w:rsidRPr="002A4D12">
        <w:rPr>
          <w:rStyle w:val="Emphasis"/>
          <w:highlight w:val="cyan"/>
        </w:rPr>
        <w:t xml:space="preserve">majority </w:t>
      </w:r>
      <w:r w:rsidRPr="002A4D12">
        <w:rPr>
          <w:rStyle w:val="Emphasis"/>
        </w:rPr>
        <w:t xml:space="preserve">of </w:t>
      </w:r>
      <w:r w:rsidRPr="002A4D12">
        <w:rPr>
          <w:rStyle w:val="Emphasis"/>
          <w:highlight w:val="cyan"/>
        </w:rPr>
        <w:t>Trump appointees</w:t>
      </w:r>
      <w:r w:rsidRPr="002A4D12">
        <w:rPr>
          <w:sz w:val="16"/>
        </w:rPr>
        <w:t xml:space="preserve">. AFGE is warning its councils and locals that the </w:t>
      </w:r>
      <w:r w:rsidRPr="002A4D12">
        <w:rPr>
          <w:rStyle w:val="StyleUnderline"/>
        </w:rPr>
        <w:t xml:space="preserve">FLRA may begin issuing </w:t>
      </w:r>
      <w:r w:rsidRPr="002A4D12">
        <w:rPr>
          <w:rStyle w:val="Emphasis"/>
        </w:rPr>
        <w:t>adverse rulings</w:t>
      </w:r>
      <w:r w:rsidRPr="002A4D12">
        <w:rPr>
          <w:sz w:val="16"/>
        </w:rPr>
        <w:t xml:space="preserve"> on exceptions, negotiability appeals, and other matters.</w:t>
      </w:r>
    </w:p>
    <w:p w14:paraId="3894EADE" w14:textId="77777777" w:rsidR="00F9238A" w:rsidRDefault="00F9238A" w:rsidP="00F9238A">
      <w:pPr>
        <w:keepNext/>
        <w:keepLines/>
        <w:spacing w:before="40" w:after="0"/>
        <w:outlineLvl w:val="3"/>
        <w:rPr>
          <w:rFonts w:eastAsiaTheme="majorEastAsia" w:cstheme="majorBidi"/>
          <w:b/>
          <w:iCs/>
          <w:color w:val="222A35" w:themeColor="text2" w:themeShade="80"/>
          <w:sz w:val="26"/>
        </w:rPr>
      </w:pPr>
      <w:bookmarkStart w:id="1" w:name="_Hlk218162634"/>
      <w:r>
        <w:rPr>
          <w:rFonts w:eastAsiaTheme="majorEastAsia" w:cstheme="majorBidi"/>
          <w:b/>
          <w:iCs/>
          <w:color w:val="222A35" w:themeColor="text2" w:themeShade="80"/>
          <w:sz w:val="26"/>
          <w:u w:val="single"/>
        </w:rPr>
        <w:t>Zero leverage</w:t>
      </w:r>
      <w:r>
        <w:rPr>
          <w:rFonts w:eastAsiaTheme="majorEastAsia" w:cstheme="majorBidi"/>
          <w:b/>
          <w:iCs/>
          <w:color w:val="222A35" w:themeColor="text2" w:themeShade="80"/>
          <w:sz w:val="26"/>
        </w:rPr>
        <w:t xml:space="preserve"> because f</w:t>
      </w:r>
      <w:r w:rsidRPr="00F53C93">
        <w:rPr>
          <w:rFonts w:eastAsiaTheme="majorEastAsia" w:cstheme="majorBidi"/>
          <w:b/>
          <w:iCs/>
          <w:color w:val="222A35" w:themeColor="text2" w:themeShade="80"/>
          <w:sz w:val="26"/>
        </w:rPr>
        <w:t xml:space="preserve">ederal workers </w:t>
      </w:r>
      <w:r w:rsidRPr="00F53C93">
        <w:rPr>
          <w:rFonts w:eastAsiaTheme="majorEastAsia" w:cstheme="majorBidi"/>
          <w:b/>
          <w:iCs/>
          <w:color w:val="222A35" w:themeColor="text2" w:themeShade="80"/>
          <w:sz w:val="26"/>
          <w:u w:val="single"/>
        </w:rPr>
        <w:t>can’t strike</w:t>
      </w:r>
      <w:r w:rsidRPr="00F53C93">
        <w:rPr>
          <w:rFonts w:eastAsiaTheme="majorEastAsia" w:cstheme="majorBidi"/>
          <w:b/>
          <w:iCs/>
          <w:color w:val="222A35" w:themeColor="text2" w:themeShade="80"/>
          <w:sz w:val="26"/>
        </w:rPr>
        <w:t>.</w:t>
      </w:r>
    </w:p>
    <w:p w14:paraId="44030DFB" w14:textId="77777777" w:rsidR="00F9238A" w:rsidRPr="00453513" w:rsidRDefault="00F9238A" w:rsidP="00F9238A">
      <w:pPr>
        <w:keepNext/>
        <w:keepLines/>
        <w:spacing w:before="40" w:after="0"/>
        <w:outlineLvl w:val="3"/>
        <w:rPr>
          <w:rFonts w:eastAsia="Times New Roman"/>
          <w:b/>
          <w:iCs/>
          <w:sz w:val="26"/>
        </w:rPr>
      </w:pPr>
      <w:r>
        <w:rPr>
          <w:rFonts w:eastAsia="Times New Roman"/>
          <w:b/>
          <w:iCs/>
          <w:sz w:val="26"/>
        </w:rPr>
        <w:t>Can’t solve RIFs</w:t>
      </w:r>
      <w:r w:rsidRPr="00453513">
        <w:rPr>
          <w:rFonts w:eastAsia="Times New Roman"/>
          <w:b/>
          <w:iCs/>
          <w:sz w:val="26"/>
        </w:rPr>
        <w:t>.</w:t>
      </w:r>
      <w:r>
        <w:rPr>
          <w:rFonts w:eastAsia="Times New Roman"/>
          <w:b/>
          <w:iCs/>
          <w:sz w:val="26"/>
        </w:rPr>
        <w:t xml:space="preserve"> Management rights </w:t>
      </w:r>
      <w:r>
        <w:rPr>
          <w:rFonts w:eastAsia="Times New Roman"/>
          <w:b/>
          <w:iCs/>
          <w:sz w:val="26"/>
          <w:u w:val="single"/>
        </w:rPr>
        <w:t>override</w:t>
      </w:r>
      <w:r>
        <w:rPr>
          <w:rFonts w:eastAsia="Times New Roman"/>
          <w:b/>
          <w:iCs/>
          <w:sz w:val="26"/>
        </w:rPr>
        <w:t xml:space="preserve"> CBR.</w:t>
      </w:r>
    </w:p>
    <w:p w14:paraId="443C387D" w14:textId="77777777" w:rsidR="00F9238A" w:rsidRPr="00453513" w:rsidRDefault="00F9238A" w:rsidP="00F9238A">
      <w:pPr>
        <w:rPr>
          <w:rFonts w:eastAsia="Calibri"/>
        </w:rPr>
      </w:pPr>
      <w:r w:rsidRPr="00453513">
        <w:rPr>
          <w:rFonts w:eastAsia="Calibri"/>
        </w:rPr>
        <w:t xml:space="preserve">Michele </w:t>
      </w:r>
      <w:r w:rsidRPr="00453513">
        <w:rPr>
          <w:rFonts w:eastAsia="Calibri"/>
          <w:b/>
          <w:bCs/>
          <w:sz w:val="26"/>
        </w:rPr>
        <w:t>Sandiford 25</w:t>
      </w:r>
      <w:r w:rsidRPr="00453513">
        <w:rPr>
          <w:rFonts w:eastAsia="Calibri"/>
        </w:rPr>
        <w:t>, Federal News Network reporter, "Agencies Told to Ignore Collective Bargaining Agreements in Deference to RIFs," Federal News Network, 03/13/2025, https://federalnewsnetwork.com/federal-newscast/2025/03/agencies-told-to-ignore-collective-bargaining-agreements-in-deference-to-rifs/</w:t>
      </w:r>
    </w:p>
    <w:p w14:paraId="554FF93D" w14:textId="77777777" w:rsidR="00F9238A" w:rsidRPr="00453513" w:rsidRDefault="00F9238A" w:rsidP="00F9238A">
      <w:pPr>
        <w:rPr>
          <w:rFonts w:eastAsia="Calibri"/>
        </w:rPr>
      </w:pPr>
      <w:r w:rsidRPr="00453513">
        <w:rPr>
          <w:rFonts w:eastAsia="Calibri"/>
          <w:u w:val="single"/>
        </w:rPr>
        <w:t xml:space="preserve">The </w:t>
      </w:r>
      <w:r w:rsidRPr="00453513">
        <w:rPr>
          <w:rFonts w:eastAsia="Calibri"/>
          <w:highlight w:val="cyan"/>
          <w:u w:val="single"/>
        </w:rPr>
        <w:t>Trump</w:t>
      </w:r>
      <w:r w:rsidRPr="00453513">
        <w:rPr>
          <w:rFonts w:eastAsia="Calibri"/>
          <w:u w:val="single"/>
        </w:rPr>
        <w:t xml:space="preserve"> administration </w:t>
      </w:r>
      <w:r w:rsidRPr="00453513">
        <w:rPr>
          <w:rFonts w:eastAsia="Calibri"/>
          <w:highlight w:val="cyan"/>
          <w:u w:val="single"/>
        </w:rPr>
        <w:t xml:space="preserve">told agencies to </w:t>
      </w:r>
      <w:r w:rsidRPr="00453513">
        <w:rPr>
          <w:rFonts w:eastAsia="Calibri"/>
          <w:iCs/>
          <w:highlight w:val="cyan"/>
          <w:u w:val="single"/>
          <w:bdr w:val="single" w:sz="8" w:space="0" w:color="auto"/>
        </w:rPr>
        <w:t>ignore collective bargaining agreements</w:t>
      </w:r>
      <w:r w:rsidRPr="00453513">
        <w:rPr>
          <w:rFonts w:eastAsia="Calibri"/>
          <w:highlight w:val="cyan"/>
          <w:u w:val="single"/>
        </w:rPr>
        <w:t xml:space="preserve"> that </w:t>
      </w:r>
      <w:r w:rsidRPr="00453513">
        <w:rPr>
          <w:rFonts w:eastAsia="Calibri"/>
          <w:iCs/>
          <w:highlight w:val="cyan"/>
          <w:u w:val="single"/>
          <w:bdr w:val="single" w:sz="8" w:space="0" w:color="auto"/>
        </w:rPr>
        <w:t>interfere with</w:t>
      </w:r>
      <w:r w:rsidRPr="00453513">
        <w:rPr>
          <w:rFonts w:eastAsia="Calibri"/>
          <w:iCs/>
          <w:u w:val="single"/>
          <w:bdr w:val="single" w:sz="8" w:space="0" w:color="auto"/>
        </w:rPr>
        <w:t xml:space="preserve"> the </w:t>
      </w:r>
      <w:r w:rsidRPr="00453513">
        <w:rPr>
          <w:rFonts w:eastAsia="Calibri"/>
          <w:iCs/>
          <w:highlight w:val="cyan"/>
          <w:u w:val="single"/>
          <w:bdr w:val="single" w:sz="8" w:space="0" w:color="auto"/>
        </w:rPr>
        <w:t>ability to conduct reductions in force</w:t>
      </w:r>
      <w:r w:rsidRPr="00453513">
        <w:rPr>
          <w:rFonts w:eastAsia="Calibri"/>
          <w:u w:val="single"/>
        </w:rPr>
        <w:t xml:space="preserve">, or </w:t>
      </w:r>
      <w:r w:rsidRPr="00453513">
        <w:rPr>
          <w:rFonts w:eastAsia="Calibri"/>
          <w:iCs/>
          <w:u w:val="single"/>
          <w:bdr w:val="single" w:sz="8" w:space="0" w:color="auto"/>
        </w:rPr>
        <w:t>RIFs</w:t>
      </w:r>
      <w:r w:rsidRPr="00453513">
        <w:rPr>
          <w:rFonts w:eastAsia="Calibri"/>
          <w:u w:val="single"/>
        </w:rPr>
        <w:t xml:space="preserve">. A new memo from the Office of Personnel Management argues that </w:t>
      </w:r>
      <w:r w:rsidRPr="00453513">
        <w:rPr>
          <w:rFonts w:eastAsia="Calibri"/>
          <w:iCs/>
          <w:highlight w:val="cyan"/>
          <w:u w:val="single"/>
          <w:bdr w:val="single" w:sz="8" w:space="0" w:color="auto"/>
        </w:rPr>
        <w:t>contracts with</w:t>
      </w:r>
      <w:r w:rsidRPr="00453513">
        <w:rPr>
          <w:rFonts w:eastAsia="Calibri"/>
          <w:iCs/>
          <w:u w:val="single"/>
          <w:bdr w:val="single" w:sz="8" w:space="0" w:color="auto"/>
        </w:rPr>
        <w:t xml:space="preserve"> federal </w:t>
      </w:r>
      <w:r w:rsidRPr="00453513">
        <w:rPr>
          <w:rFonts w:eastAsia="Calibri"/>
          <w:iCs/>
          <w:highlight w:val="cyan"/>
          <w:u w:val="single"/>
          <w:bdr w:val="single" w:sz="8" w:space="0" w:color="auto"/>
        </w:rPr>
        <w:t>unions</w:t>
      </w:r>
      <w:r w:rsidRPr="00453513">
        <w:rPr>
          <w:rFonts w:eastAsia="Calibri"/>
          <w:highlight w:val="cyan"/>
          <w:u w:val="single"/>
        </w:rPr>
        <w:t xml:space="preserve"> cannot </w:t>
      </w:r>
      <w:r w:rsidRPr="00453513">
        <w:rPr>
          <w:rFonts w:eastAsia="Calibri"/>
          <w:iCs/>
          <w:highlight w:val="cyan"/>
          <w:u w:val="single"/>
          <w:bdr w:val="single" w:sz="8" w:space="0" w:color="auto"/>
        </w:rPr>
        <w:t>supersede</w:t>
      </w:r>
      <w:r w:rsidRPr="00453513">
        <w:rPr>
          <w:rFonts w:eastAsia="Calibri"/>
          <w:u w:val="single"/>
        </w:rPr>
        <w:t xml:space="preserve"> an agency’s </w:t>
      </w:r>
      <w:r w:rsidRPr="00453513">
        <w:rPr>
          <w:rFonts w:eastAsia="Calibri"/>
          <w:highlight w:val="cyan"/>
          <w:u w:val="single"/>
        </w:rPr>
        <w:t xml:space="preserve">ability to </w:t>
      </w:r>
      <w:r w:rsidRPr="00453513">
        <w:rPr>
          <w:rFonts w:eastAsia="Calibri"/>
          <w:iCs/>
          <w:highlight w:val="cyan"/>
          <w:u w:val="single"/>
          <w:bdr w:val="single" w:sz="8" w:space="0" w:color="auto"/>
        </w:rPr>
        <w:t>lay off</w:t>
      </w:r>
      <w:r w:rsidRPr="00453513">
        <w:rPr>
          <w:rFonts w:eastAsia="Calibri"/>
          <w:iCs/>
          <w:u w:val="single"/>
          <w:bdr w:val="single" w:sz="8" w:space="0" w:color="auto"/>
        </w:rPr>
        <w:t xml:space="preserve"> its </w:t>
      </w:r>
      <w:r w:rsidRPr="00453513">
        <w:rPr>
          <w:rFonts w:eastAsia="Calibri"/>
          <w:iCs/>
          <w:highlight w:val="cyan"/>
          <w:u w:val="single"/>
          <w:bdr w:val="single" w:sz="8" w:space="0" w:color="auto"/>
        </w:rPr>
        <w:t>employees</w:t>
      </w:r>
      <w:r w:rsidRPr="00453513">
        <w:rPr>
          <w:rFonts w:eastAsia="Calibri"/>
          <w:u w:val="single"/>
        </w:rPr>
        <w:t xml:space="preserve">. The OPM memo says agency </w:t>
      </w:r>
      <w:r w:rsidRPr="00453513">
        <w:rPr>
          <w:rFonts w:eastAsia="Calibri"/>
          <w:highlight w:val="cyan"/>
          <w:u w:val="single"/>
        </w:rPr>
        <w:t xml:space="preserve">management has the </w:t>
      </w:r>
      <w:r w:rsidRPr="00453513">
        <w:rPr>
          <w:rFonts w:eastAsia="Calibri"/>
          <w:iCs/>
          <w:highlight w:val="cyan"/>
          <w:u w:val="single"/>
          <w:bdr w:val="single" w:sz="8" w:space="0" w:color="auto"/>
        </w:rPr>
        <w:t>right</w:t>
      </w:r>
      <w:r w:rsidRPr="00453513">
        <w:rPr>
          <w:rFonts w:eastAsia="Calibri"/>
          <w:highlight w:val="cyan"/>
          <w:u w:val="single"/>
        </w:rPr>
        <w:t xml:space="preserve"> to </w:t>
      </w:r>
      <w:r w:rsidRPr="00453513">
        <w:rPr>
          <w:rFonts w:eastAsia="Calibri"/>
          <w:iCs/>
          <w:highlight w:val="cyan"/>
          <w:u w:val="single"/>
          <w:bdr w:val="single" w:sz="8" w:space="0" w:color="auto"/>
        </w:rPr>
        <w:t>determine</w:t>
      </w:r>
      <w:r w:rsidRPr="00453513">
        <w:rPr>
          <w:rFonts w:eastAsia="Calibri"/>
          <w:iCs/>
          <w:u w:val="single"/>
          <w:bdr w:val="single" w:sz="8" w:space="0" w:color="auto"/>
        </w:rPr>
        <w:t xml:space="preserve"> its </w:t>
      </w:r>
      <w:r w:rsidRPr="00453513">
        <w:rPr>
          <w:rFonts w:eastAsia="Calibri"/>
          <w:iCs/>
          <w:highlight w:val="cyan"/>
          <w:u w:val="single"/>
          <w:bdr w:val="single" w:sz="8" w:space="0" w:color="auto"/>
        </w:rPr>
        <w:t>number of employees</w:t>
      </w:r>
      <w:r w:rsidRPr="00453513">
        <w:rPr>
          <w:rFonts w:eastAsia="Calibri"/>
          <w:highlight w:val="cyan"/>
          <w:u w:val="single"/>
        </w:rPr>
        <w:t>, and</w:t>
      </w:r>
      <w:r w:rsidRPr="00453513">
        <w:rPr>
          <w:rFonts w:eastAsia="Calibri"/>
          <w:u w:val="single"/>
        </w:rPr>
        <w:t xml:space="preserve"> make </w:t>
      </w:r>
      <w:r w:rsidRPr="00453513">
        <w:rPr>
          <w:rFonts w:eastAsia="Calibri"/>
          <w:iCs/>
          <w:highlight w:val="cyan"/>
          <w:u w:val="single"/>
          <w:bdr w:val="single" w:sz="8" w:space="0" w:color="auto"/>
        </w:rPr>
        <w:t>headcount</w:t>
      </w:r>
      <w:r w:rsidRPr="00453513">
        <w:rPr>
          <w:rFonts w:eastAsia="Calibri"/>
          <w:iCs/>
          <w:u w:val="single"/>
          <w:bdr w:val="single" w:sz="8" w:space="0" w:color="auto"/>
        </w:rPr>
        <w:t xml:space="preserve"> adjustments</w:t>
      </w:r>
      <w:r w:rsidRPr="00453513">
        <w:rPr>
          <w:rFonts w:eastAsia="Calibri"/>
          <w:u w:val="single"/>
        </w:rPr>
        <w:t xml:space="preserve"> as needed. The guidance comes just ahead of agencies’ expected RIF plans, which are due to the White House by this Friday.</w:t>
      </w:r>
    </w:p>
    <w:p w14:paraId="78196D3A" w14:textId="77777777" w:rsidR="00F9238A" w:rsidRDefault="00F9238A" w:rsidP="00F9238A">
      <w:pPr>
        <w:rPr>
          <w:rFonts w:eastAsia="Calibri"/>
          <w:sz w:val="16"/>
        </w:rPr>
      </w:pPr>
      <w:r w:rsidRPr="00453513">
        <w:rPr>
          <w:rFonts w:eastAsia="Calibri"/>
          <w:sz w:val="16"/>
        </w:rPr>
        <w:t>(Guidance on collective bargaining in connection with RIFs - Office of Personnel Management)</w:t>
      </w:r>
    </w:p>
    <w:p w14:paraId="028042A2" w14:textId="77777777" w:rsidR="00F9238A" w:rsidRPr="00DD7B24" w:rsidRDefault="00F9238A" w:rsidP="00F9238A">
      <w:pPr>
        <w:keepNext/>
        <w:keepLines/>
        <w:spacing w:before="40" w:after="0"/>
        <w:outlineLvl w:val="3"/>
        <w:rPr>
          <w:rFonts w:eastAsia="Times New Roman"/>
          <w:b/>
          <w:iCs/>
          <w:sz w:val="26"/>
        </w:rPr>
      </w:pPr>
      <w:r>
        <w:rPr>
          <w:rFonts w:eastAsia="Times New Roman"/>
          <w:b/>
          <w:iCs/>
          <w:sz w:val="26"/>
        </w:rPr>
        <w:t>No</w:t>
      </w:r>
      <w:r w:rsidRPr="00DD7B24">
        <w:rPr>
          <w:rFonts w:eastAsia="Times New Roman"/>
          <w:b/>
          <w:iCs/>
          <w:sz w:val="26"/>
        </w:rPr>
        <w:t xml:space="preserve"> polycrisis. </w:t>
      </w:r>
    </w:p>
    <w:p w14:paraId="0D88FE5F" w14:textId="77777777" w:rsidR="00F9238A" w:rsidRPr="00DD7B24" w:rsidRDefault="00F9238A" w:rsidP="00F9238A">
      <w:pPr>
        <w:rPr>
          <w:rFonts w:eastAsia="Calibri"/>
        </w:rPr>
      </w:pPr>
      <w:r w:rsidRPr="00DD7B24">
        <w:rPr>
          <w:rFonts w:eastAsia="Calibri"/>
        </w:rPr>
        <w:t xml:space="preserve">Dan </w:t>
      </w:r>
      <w:r w:rsidRPr="00DD7B24">
        <w:rPr>
          <w:rFonts w:eastAsia="Calibri"/>
          <w:b/>
          <w:bCs/>
          <w:sz w:val="26"/>
        </w:rPr>
        <w:t>Gardner 23</w:t>
      </w:r>
      <w:r w:rsidRPr="00DD7B24">
        <w:rPr>
          <w:rFonts w:eastAsia="Calibri"/>
        </w:rPr>
        <w:t>, columnist and senior writer for the Ottawa Citizen, specializing in criminal justice and other investigative issues, worked as a senior policy adviser to the premier and the minister of education, “Beware The "Polycrisis",” PastPresentFuture, 1/22/23, https://dgardner.substack.com/p/beware-the-polycrisis</w:t>
      </w:r>
    </w:p>
    <w:p w14:paraId="5B933ADC" w14:textId="77777777" w:rsidR="00F9238A" w:rsidRPr="00DD7B24" w:rsidRDefault="00F9238A" w:rsidP="00F9238A">
      <w:pPr>
        <w:rPr>
          <w:rFonts w:eastAsia="Calibri"/>
        </w:rPr>
      </w:pPr>
      <w:r w:rsidRPr="00DD7B24">
        <w:rPr>
          <w:rFonts w:eastAsia="Calibri"/>
          <w:sz w:val="16"/>
        </w:rPr>
        <w:t>For those whose invitations were, like mine, lost in the mail, “</w:t>
      </w:r>
      <w:r w:rsidRPr="00DD7B24">
        <w:rPr>
          <w:rFonts w:eastAsia="Calibri"/>
          <w:iCs/>
          <w:highlight w:val="cyan"/>
          <w:u w:val="single"/>
          <w:bdr w:val="single" w:sz="8" w:space="0" w:color="auto"/>
        </w:rPr>
        <w:t>polycrisis</w:t>
      </w:r>
      <w:r w:rsidRPr="00DD7B24">
        <w:rPr>
          <w:rFonts w:eastAsia="Calibri"/>
          <w:sz w:val="16"/>
        </w:rPr>
        <w:t xml:space="preserve">” </w:t>
      </w:r>
      <w:r w:rsidRPr="00DD7B24">
        <w:rPr>
          <w:rFonts w:eastAsia="Calibri"/>
          <w:highlight w:val="cyan"/>
          <w:u w:val="single"/>
        </w:rPr>
        <w:t>is</w:t>
      </w:r>
      <w:r w:rsidRPr="00DD7B24">
        <w:rPr>
          <w:rFonts w:eastAsia="Calibri"/>
          <w:u w:val="single"/>
        </w:rPr>
        <w:t xml:space="preserve"> the idea that the world is embroiled in </w:t>
      </w:r>
      <w:r w:rsidRPr="00DD7B24">
        <w:rPr>
          <w:rFonts w:eastAsia="Calibri"/>
          <w:iCs/>
          <w:u w:val="single"/>
          <w:bdr w:val="single" w:sz="8" w:space="0" w:color="auto"/>
        </w:rPr>
        <w:t>multiple</w:t>
      </w:r>
      <w:r w:rsidRPr="00DD7B24">
        <w:rPr>
          <w:rFonts w:eastAsia="Calibri"/>
          <w:u w:val="single"/>
        </w:rPr>
        <w:t xml:space="preserve"> crises that are </w:t>
      </w:r>
      <w:r w:rsidRPr="00DD7B24">
        <w:rPr>
          <w:rFonts w:eastAsia="Calibri"/>
          <w:iCs/>
          <w:u w:val="single"/>
          <w:bdr w:val="single" w:sz="8" w:space="0" w:color="auto"/>
        </w:rPr>
        <w:t>interdependent</w:t>
      </w:r>
      <w:r w:rsidRPr="00DD7B24">
        <w:rPr>
          <w:rFonts w:eastAsia="Calibri"/>
          <w:sz w:val="16"/>
        </w:rPr>
        <w:t xml:space="preserve">. </w:t>
      </w:r>
      <w:r w:rsidRPr="00DD7B24">
        <w:rPr>
          <w:rFonts w:eastAsia="Calibri"/>
          <w:u w:val="single"/>
        </w:rPr>
        <w:t xml:space="preserve">This entanglement makes </w:t>
      </w:r>
      <w:r w:rsidRPr="00DD7B24">
        <w:rPr>
          <w:rFonts w:eastAsia="Calibri"/>
          <w:iCs/>
          <w:u w:val="single"/>
          <w:bdr w:val="single" w:sz="8" w:space="0" w:color="auto"/>
        </w:rPr>
        <w:t>coping</w:t>
      </w:r>
      <w:r w:rsidRPr="00DD7B24">
        <w:rPr>
          <w:rFonts w:eastAsia="Calibri"/>
          <w:u w:val="single"/>
        </w:rPr>
        <w:t xml:space="preserve"> with the crises </w:t>
      </w:r>
      <w:r w:rsidRPr="00DD7B24">
        <w:rPr>
          <w:rFonts w:eastAsia="Calibri"/>
          <w:iCs/>
          <w:u w:val="single"/>
          <w:bdr w:val="single" w:sz="8" w:space="0" w:color="auto"/>
        </w:rPr>
        <w:t>more difficult</w:t>
      </w:r>
      <w:r w:rsidRPr="00DD7B24">
        <w:rPr>
          <w:rFonts w:eastAsia="Calibri"/>
          <w:u w:val="single"/>
        </w:rPr>
        <w:t>. Hence, what may look like a set of separate crises is more like a single crisis made of many crises</w:t>
      </w:r>
      <w:r w:rsidRPr="00DD7B24">
        <w:rPr>
          <w:rFonts w:eastAsia="Calibri"/>
          <w:sz w:val="16"/>
        </w:rPr>
        <w:t>. A “polycrisis,” if you will.</w:t>
      </w:r>
    </w:p>
    <w:p w14:paraId="3A45EB2E" w14:textId="77777777" w:rsidR="00F9238A" w:rsidRPr="00DD7B24" w:rsidRDefault="00F9238A" w:rsidP="00F9238A">
      <w:pPr>
        <w:rPr>
          <w:rFonts w:eastAsia="Calibri"/>
        </w:rPr>
      </w:pPr>
      <w:r w:rsidRPr="00DD7B24">
        <w:rPr>
          <w:rFonts w:eastAsia="Calibri"/>
          <w:sz w:val="16"/>
        </w:rPr>
        <w:t xml:space="preserve">Writing about the polycrisis recently, the economist Nouriel </w:t>
      </w:r>
      <w:r w:rsidRPr="00DD7B24">
        <w:rPr>
          <w:rFonts w:eastAsia="Calibri"/>
          <w:iCs/>
          <w:u w:val="single"/>
          <w:bdr w:val="single" w:sz="8" w:space="0" w:color="auto"/>
        </w:rPr>
        <w:t>Roubini</w:t>
      </w:r>
      <w:r w:rsidRPr="00DD7B24">
        <w:rPr>
          <w:rFonts w:eastAsia="Calibri"/>
          <w:sz w:val="16"/>
        </w:rPr>
        <w:t xml:space="preserve"> </w:t>
      </w:r>
      <w:r w:rsidRPr="00DD7B24">
        <w:rPr>
          <w:rFonts w:eastAsia="Calibri"/>
          <w:u w:val="single"/>
        </w:rPr>
        <w:t>rattled off the component crises as he saw them</w:t>
      </w:r>
      <w:r w:rsidRPr="00DD7B24">
        <w:rPr>
          <w:rFonts w:eastAsia="Calibri"/>
          <w:sz w:val="16"/>
        </w:rPr>
        <w:t>: Stagflation. Globalization retreating. Cold War with China. The risk of more hot wars that could go nuclear or full World. Worsening climate change. “Pandemics, too, are likely to become more frequent, virulent, and costly. Advances in artificial intelligence, machine learning, robotics, and automation are threatening to produce more inequality, permanent technological unemployment, and deadlier weapons with which to prosecute unconventional wars. All these problems are fuelling a backlash against democratic capitalism, and empowering populist, authoritarian, and militaristic extremists on the right and the left.”</w:t>
      </w:r>
    </w:p>
    <w:p w14:paraId="275C14B6" w14:textId="77777777" w:rsidR="00F9238A" w:rsidRPr="00DD7B24" w:rsidRDefault="00F9238A" w:rsidP="00F9238A">
      <w:pPr>
        <w:rPr>
          <w:rFonts w:eastAsia="Calibri"/>
        </w:rPr>
      </w:pPr>
      <w:r w:rsidRPr="00DD7B24">
        <w:rPr>
          <w:rFonts w:eastAsia="Calibri"/>
          <w:u w:val="single"/>
        </w:rPr>
        <w:t xml:space="preserve">The man </w:t>
      </w:r>
      <w:r w:rsidRPr="00DD7B24">
        <w:rPr>
          <w:rFonts w:eastAsia="Calibri"/>
          <w:iCs/>
          <w:u w:val="single"/>
          <w:bdr w:val="single" w:sz="8" w:space="0" w:color="auto"/>
        </w:rPr>
        <w:t>isn’t called Dr. Doom for nothing</w:t>
      </w:r>
      <w:r w:rsidRPr="00DD7B24">
        <w:rPr>
          <w:rFonts w:eastAsia="Calibri"/>
          <w:u w:val="single"/>
        </w:rPr>
        <w:t>.</w:t>
      </w:r>
    </w:p>
    <w:p w14:paraId="12934B28" w14:textId="77777777" w:rsidR="00F9238A" w:rsidRPr="00DD7B24" w:rsidRDefault="00F9238A" w:rsidP="00F9238A">
      <w:pPr>
        <w:rPr>
          <w:rFonts w:eastAsia="Calibri"/>
        </w:rPr>
      </w:pPr>
      <w:r w:rsidRPr="00DD7B24">
        <w:rPr>
          <w:rFonts w:eastAsia="Calibri"/>
          <w:u w:val="single"/>
        </w:rPr>
        <w:t xml:space="preserve">If you haven’t yet stopped reading and run to your bunker, let me assure you that </w:t>
      </w:r>
      <w:r w:rsidRPr="00DD7B24">
        <w:rPr>
          <w:rFonts w:eastAsia="Calibri"/>
          <w:iCs/>
          <w:u w:val="single"/>
          <w:bdr w:val="single" w:sz="8" w:space="0" w:color="auto"/>
        </w:rPr>
        <w:t xml:space="preserve">Roubini is a </w:t>
      </w:r>
      <w:r w:rsidRPr="00DD7B24">
        <w:rPr>
          <w:rFonts w:eastAsia="Calibri"/>
          <w:iCs/>
          <w:highlight w:val="cyan"/>
          <w:u w:val="single"/>
          <w:bdr w:val="single" w:sz="8" w:space="0" w:color="auto"/>
        </w:rPr>
        <w:t>classic</w:t>
      </w:r>
      <w:r w:rsidRPr="00DD7B24">
        <w:rPr>
          <w:rFonts w:eastAsia="Calibri"/>
          <w:iCs/>
          <w:u w:val="single"/>
          <w:bdr w:val="single" w:sz="8" w:space="0" w:color="auto"/>
        </w:rPr>
        <w:t xml:space="preserve"> one-armed economist</w:t>
      </w:r>
      <w:r w:rsidRPr="00DD7B24">
        <w:rPr>
          <w:rFonts w:eastAsia="Calibri"/>
          <w:sz w:val="16"/>
        </w:rPr>
        <w:t xml:space="preserve"> </w:t>
      </w:r>
      <w:r w:rsidRPr="00DD7B24">
        <w:rPr>
          <w:rFonts w:eastAsia="Calibri"/>
          <w:iCs/>
          <w:u w:val="single"/>
          <w:bdr w:val="single" w:sz="8" w:space="0" w:color="auto"/>
        </w:rPr>
        <w:t xml:space="preserve">— </w:t>
      </w:r>
      <w:r w:rsidRPr="00DD7B24">
        <w:rPr>
          <w:rFonts w:eastAsia="Calibri"/>
          <w:iCs/>
          <w:highlight w:val="cyan"/>
          <w:u w:val="single"/>
          <w:bdr w:val="single" w:sz="8" w:space="0" w:color="auto"/>
        </w:rPr>
        <w:t>piling up reasons to tremble but seldom acknowledging countervailing facts</w:t>
      </w:r>
      <w:r w:rsidRPr="00DD7B24">
        <w:rPr>
          <w:rFonts w:eastAsia="Calibri"/>
          <w:sz w:val="16"/>
        </w:rPr>
        <w:t xml:space="preserve">. (Old Harry Truman joke: “I want to hear from a one-armed economist because I’m sick of hearing ‘on the one hand, but on the other hand…’”) </w:t>
      </w:r>
      <w:r w:rsidRPr="00DD7B24">
        <w:rPr>
          <w:rFonts w:eastAsia="Calibri"/>
          <w:u w:val="single"/>
        </w:rPr>
        <w:t xml:space="preserve">And his </w:t>
      </w:r>
      <w:r w:rsidRPr="00DD7B24">
        <w:rPr>
          <w:rFonts w:eastAsia="Calibri"/>
          <w:highlight w:val="cyan"/>
          <w:u w:val="single"/>
        </w:rPr>
        <w:t>reasoning is</w:t>
      </w:r>
      <w:r w:rsidRPr="00DD7B24">
        <w:rPr>
          <w:rFonts w:eastAsia="Calibri"/>
          <w:u w:val="single"/>
        </w:rPr>
        <w:t xml:space="preserve"> occasionally </w:t>
      </w:r>
      <w:r w:rsidRPr="00DD7B24">
        <w:rPr>
          <w:rFonts w:eastAsia="Calibri"/>
          <w:iCs/>
          <w:highlight w:val="cyan"/>
          <w:u w:val="single"/>
          <w:bdr w:val="single" w:sz="8" w:space="0" w:color="auto"/>
        </w:rPr>
        <w:t>eye-rollingly tendentious</w:t>
      </w:r>
      <w:r w:rsidRPr="00DD7B24">
        <w:rPr>
          <w:rFonts w:eastAsia="Calibri"/>
          <w:sz w:val="16"/>
        </w:rPr>
        <w:t xml:space="preserve">. </w:t>
      </w:r>
      <w:r w:rsidRPr="00DD7B24">
        <w:rPr>
          <w:rFonts w:eastAsia="Calibri"/>
          <w:u w:val="single"/>
        </w:rPr>
        <w:t xml:space="preserve">Globalization is retreating, is it? </w:t>
      </w:r>
      <w:r w:rsidRPr="00DD7B24">
        <w:rPr>
          <w:rFonts w:eastAsia="Calibri"/>
          <w:highlight w:val="cyan"/>
          <w:u w:val="single"/>
        </w:rPr>
        <w:t xml:space="preserve">A </w:t>
      </w:r>
      <w:r w:rsidRPr="00DD7B24">
        <w:rPr>
          <w:rFonts w:eastAsia="Calibri"/>
          <w:iCs/>
          <w:highlight w:val="cyan"/>
          <w:u w:val="single"/>
          <w:bdr w:val="single" w:sz="8" w:space="0" w:color="auto"/>
        </w:rPr>
        <w:t>remarkable array of data says otherwise</w:t>
      </w:r>
      <w:r w:rsidRPr="00DD7B24">
        <w:rPr>
          <w:rFonts w:eastAsia="Calibri"/>
          <w:sz w:val="16"/>
        </w:rPr>
        <w:t xml:space="preserve">. </w:t>
      </w:r>
      <w:r w:rsidRPr="00DD7B24">
        <w:rPr>
          <w:rFonts w:eastAsia="Calibri"/>
          <w:u w:val="single"/>
        </w:rPr>
        <w:t xml:space="preserve">Or consider the claim </w:t>
      </w:r>
      <w:r w:rsidRPr="00DD7B24">
        <w:rPr>
          <w:rFonts w:eastAsia="Calibri"/>
          <w:highlight w:val="cyan"/>
          <w:u w:val="single"/>
        </w:rPr>
        <w:t>that</w:t>
      </w:r>
      <w:r w:rsidRPr="00DD7B24">
        <w:rPr>
          <w:rFonts w:eastAsia="Calibri"/>
          <w:u w:val="single"/>
        </w:rPr>
        <w:t xml:space="preserve"> the threat of “permanent </w:t>
      </w:r>
      <w:r w:rsidRPr="00DD7B24">
        <w:rPr>
          <w:rFonts w:eastAsia="Calibri"/>
          <w:highlight w:val="cyan"/>
          <w:u w:val="single"/>
        </w:rPr>
        <w:t>tech</w:t>
      </w:r>
      <w:r w:rsidRPr="00DD7B24">
        <w:rPr>
          <w:rFonts w:eastAsia="Calibri"/>
          <w:u w:val="single"/>
        </w:rPr>
        <w:t xml:space="preserve">nological unemployment” has </w:t>
      </w:r>
      <w:r w:rsidRPr="00DD7B24">
        <w:rPr>
          <w:rFonts w:eastAsia="Calibri"/>
          <w:highlight w:val="cyan"/>
          <w:u w:val="single"/>
        </w:rPr>
        <w:t>contributed to</w:t>
      </w:r>
      <w:r w:rsidRPr="00DD7B24">
        <w:rPr>
          <w:rFonts w:eastAsia="Calibri"/>
          <w:u w:val="single"/>
        </w:rPr>
        <w:t xml:space="preserve"> the rise of “populist, authoritarian, and militaristic </w:t>
      </w:r>
      <w:r w:rsidRPr="00DD7B24">
        <w:rPr>
          <w:rFonts w:eastAsia="Calibri"/>
          <w:highlight w:val="cyan"/>
          <w:u w:val="single"/>
        </w:rPr>
        <w:t>extremists</w:t>
      </w:r>
      <w:r w:rsidRPr="00DD7B24">
        <w:rPr>
          <w:rFonts w:eastAsia="Calibri"/>
          <w:u w:val="single"/>
        </w:rPr>
        <w:t xml:space="preserve">.” </w:t>
      </w:r>
      <w:r w:rsidRPr="00DD7B24">
        <w:rPr>
          <w:rFonts w:eastAsia="Calibri"/>
          <w:highlight w:val="cyan"/>
          <w:u w:val="single"/>
        </w:rPr>
        <w:t xml:space="preserve">Seems </w:t>
      </w:r>
      <w:r w:rsidRPr="00DD7B24">
        <w:rPr>
          <w:rFonts w:eastAsia="Calibri"/>
          <w:iCs/>
          <w:highlight w:val="cyan"/>
          <w:u w:val="single"/>
          <w:bdr w:val="single" w:sz="8" w:space="0" w:color="auto"/>
        </w:rPr>
        <w:t>entirely speculative</w:t>
      </w:r>
      <w:r w:rsidRPr="00DD7B24">
        <w:rPr>
          <w:rFonts w:eastAsia="Calibri"/>
          <w:sz w:val="16"/>
        </w:rPr>
        <w:t xml:space="preserve"> to me. </w:t>
      </w:r>
      <w:r w:rsidRPr="00DD7B24">
        <w:rPr>
          <w:rFonts w:eastAsia="Calibri"/>
          <w:u w:val="single"/>
        </w:rPr>
        <w:t xml:space="preserve">But if you are going to mention it, surely you also need to note that </w:t>
      </w:r>
      <w:r w:rsidRPr="00DD7B24">
        <w:rPr>
          <w:rFonts w:eastAsia="Calibri"/>
          <w:iCs/>
          <w:u w:val="single"/>
          <w:bdr w:val="single" w:sz="8" w:space="0" w:color="auto"/>
        </w:rPr>
        <w:t>unemployment</w:t>
      </w:r>
      <w:r w:rsidRPr="00DD7B24">
        <w:rPr>
          <w:rFonts w:eastAsia="Calibri"/>
          <w:u w:val="single"/>
        </w:rPr>
        <w:t xml:space="preserve"> is </w:t>
      </w:r>
      <w:r w:rsidRPr="00DD7B24">
        <w:rPr>
          <w:rFonts w:eastAsia="Calibri"/>
          <w:iCs/>
          <w:u w:val="single"/>
          <w:bdr w:val="single" w:sz="8" w:space="0" w:color="auto"/>
        </w:rPr>
        <w:t>extremely low</w:t>
      </w:r>
      <w:r w:rsidRPr="00DD7B24">
        <w:rPr>
          <w:rFonts w:eastAsia="Calibri"/>
          <w:sz w:val="16"/>
        </w:rPr>
        <w:t xml:space="preserve"> in the United States, Canada, and a number of other countries, </w:t>
      </w:r>
      <w:r w:rsidRPr="00DD7B24">
        <w:rPr>
          <w:rFonts w:eastAsia="Calibri"/>
          <w:u w:val="single"/>
        </w:rPr>
        <w:t>and</w:t>
      </w:r>
      <w:r w:rsidRPr="00DD7B24">
        <w:rPr>
          <w:rFonts w:eastAsia="Calibri"/>
          <w:sz w:val="16"/>
        </w:rPr>
        <w:t xml:space="preserve"> </w:t>
      </w:r>
      <w:r w:rsidRPr="00DD7B24">
        <w:rPr>
          <w:rFonts w:eastAsia="Calibri"/>
          <w:iCs/>
          <w:u w:val="single"/>
          <w:bdr w:val="single" w:sz="8" w:space="0" w:color="auto"/>
        </w:rPr>
        <w:t>has been for years</w:t>
      </w:r>
      <w:r w:rsidRPr="00DD7B24">
        <w:rPr>
          <w:rFonts w:eastAsia="Calibri"/>
          <w:sz w:val="16"/>
        </w:rPr>
        <w:t xml:space="preserve"> (aside from the brief surge when Covid hit). </w:t>
      </w:r>
      <w:r w:rsidRPr="00DD7B24">
        <w:rPr>
          <w:rFonts w:eastAsia="Calibri"/>
          <w:u w:val="single"/>
        </w:rPr>
        <w:t xml:space="preserve">But, no. The man has </w:t>
      </w:r>
      <w:r w:rsidRPr="00DD7B24">
        <w:rPr>
          <w:rFonts w:eastAsia="Calibri"/>
          <w:iCs/>
          <w:u w:val="single"/>
          <w:bdr w:val="single" w:sz="8" w:space="0" w:color="auto"/>
        </w:rPr>
        <w:t>only one arm</w:t>
      </w:r>
      <w:r w:rsidRPr="00DD7B24">
        <w:rPr>
          <w:rFonts w:eastAsia="Calibri"/>
          <w:sz w:val="16"/>
        </w:rPr>
        <w:t>.</w:t>
      </w:r>
    </w:p>
    <w:p w14:paraId="37B70A7C" w14:textId="77777777" w:rsidR="00F9238A" w:rsidRPr="00DD7B24" w:rsidRDefault="00F9238A" w:rsidP="00F9238A">
      <w:pPr>
        <w:rPr>
          <w:rFonts w:eastAsia="Calibri"/>
        </w:rPr>
      </w:pPr>
      <w:r w:rsidRPr="00DD7B24">
        <w:rPr>
          <w:rFonts w:eastAsia="Calibri"/>
          <w:u w:val="single"/>
        </w:rPr>
        <w:t>There’s a more basic problem with Roubini’s list</w:t>
      </w:r>
      <w:r w:rsidRPr="00DD7B24">
        <w:rPr>
          <w:rFonts w:eastAsia="Calibri"/>
          <w:sz w:val="16"/>
        </w:rPr>
        <w:t xml:space="preserve">. </w:t>
      </w:r>
      <w:r w:rsidRPr="00DD7B24">
        <w:rPr>
          <w:rFonts w:eastAsia="Calibri"/>
          <w:iCs/>
          <w:u w:val="single"/>
          <w:bdr w:val="single" w:sz="8" w:space="0" w:color="auto"/>
        </w:rPr>
        <w:t xml:space="preserve">Or </w:t>
      </w:r>
      <w:r w:rsidRPr="00DD7B24">
        <w:rPr>
          <w:rFonts w:eastAsia="Calibri"/>
          <w:iCs/>
          <w:highlight w:val="cyan"/>
          <w:u w:val="single"/>
          <w:bdr w:val="single" w:sz="8" w:space="0" w:color="auto"/>
        </w:rPr>
        <w:t>any list of crises</w:t>
      </w:r>
      <w:r w:rsidRPr="00DD7B24">
        <w:rPr>
          <w:rFonts w:eastAsia="Calibri"/>
          <w:sz w:val="16"/>
        </w:rPr>
        <w:t>. As historian Niall Ferguson laconically remarked in a panel discussion at Davos: “</w:t>
      </w:r>
      <w:r w:rsidRPr="00DD7B24">
        <w:rPr>
          <w:rFonts w:eastAsia="Calibri"/>
          <w:iCs/>
          <w:highlight w:val="cyan"/>
          <w:u w:val="single"/>
          <w:bdr w:val="single" w:sz="8" w:space="0" w:color="auto"/>
        </w:rPr>
        <w:t>That’s just history</w:t>
      </w:r>
      <w:r w:rsidRPr="00DD7B24">
        <w:rPr>
          <w:rFonts w:eastAsia="Calibri"/>
          <w:iCs/>
          <w:u w:val="single"/>
          <w:bdr w:val="single" w:sz="8" w:space="0" w:color="auto"/>
        </w:rPr>
        <w:t xml:space="preserve"> happening</w:t>
      </w:r>
      <w:r w:rsidRPr="00DD7B24">
        <w:rPr>
          <w:rFonts w:eastAsia="Calibri"/>
          <w:sz w:val="16"/>
        </w:rPr>
        <w:t>.”</w:t>
      </w:r>
    </w:p>
    <w:p w14:paraId="0419FF6E" w14:textId="77777777" w:rsidR="00F9238A" w:rsidRPr="00DD7B24" w:rsidRDefault="00F9238A" w:rsidP="00F9238A">
      <w:pPr>
        <w:rPr>
          <w:rFonts w:eastAsia="Calibri"/>
        </w:rPr>
      </w:pPr>
      <w:r w:rsidRPr="00DD7B24">
        <w:rPr>
          <w:rFonts w:eastAsia="Calibri"/>
          <w:iCs/>
          <w:u w:val="single"/>
          <w:bdr w:val="single" w:sz="8" w:space="0" w:color="auto"/>
        </w:rPr>
        <w:t xml:space="preserve">Bad things happen. </w:t>
      </w:r>
      <w:r w:rsidRPr="00DD7B24">
        <w:rPr>
          <w:rFonts w:eastAsia="Calibri"/>
          <w:iCs/>
          <w:highlight w:val="cyan"/>
          <w:u w:val="single"/>
          <w:bdr w:val="single" w:sz="8" w:space="0" w:color="auto"/>
        </w:rPr>
        <w:t>Bad things</w:t>
      </w:r>
      <w:r w:rsidRPr="00DD7B24">
        <w:rPr>
          <w:rFonts w:eastAsia="Calibri"/>
          <w:iCs/>
          <w:u w:val="single"/>
          <w:bdr w:val="single" w:sz="8" w:space="0" w:color="auto"/>
        </w:rPr>
        <w:t xml:space="preserve"> threaten to </w:t>
      </w:r>
      <w:r w:rsidRPr="00DD7B24">
        <w:rPr>
          <w:rFonts w:eastAsia="Calibri"/>
          <w:iCs/>
          <w:highlight w:val="cyan"/>
          <w:u w:val="single"/>
          <w:bdr w:val="single" w:sz="8" w:space="0" w:color="auto"/>
        </w:rPr>
        <w:t>happen. Always</w:t>
      </w:r>
      <w:r w:rsidRPr="00DD7B24">
        <w:rPr>
          <w:rFonts w:eastAsia="Calibri"/>
          <w:iCs/>
          <w:u w:val="single"/>
          <w:bdr w:val="single" w:sz="8" w:space="0" w:color="auto"/>
        </w:rPr>
        <w:t>.</w:t>
      </w:r>
    </w:p>
    <w:p w14:paraId="7468E444" w14:textId="77777777" w:rsidR="00F9238A" w:rsidRPr="00DD7B24" w:rsidRDefault="00F9238A" w:rsidP="00F9238A">
      <w:pPr>
        <w:rPr>
          <w:rFonts w:eastAsia="Calibri"/>
        </w:rPr>
      </w:pPr>
      <w:r w:rsidRPr="00DD7B24">
        <w:rPr>
          <w:rFonts w:eastAsia="Calibri"/>
          <w:highlight w:val="cyan"/>
          <w:u w:val="single"/>
        </w:rPr>
        <w:t>Name the decade and I will show you</w:t>
      </w:r>
      <w:r w:rsidRPr="00DD7B24">
        <w:rPr>
          <w:rFonts w:eastAsia="Calibri"/>
          <w:u w:val="single"/>
        </w:rPr>
        <w:t xml:space="preserve"> smart and accomplished </w:t>
      </w:r>
      <w:r w:rsidRPr="00DD7B24">
        <w:rPr>
          <w:rFonts w:eastAsia="Calibri"/>
          <w:highlight w:val="cyan"/>
          <w:u w:val="single"/>
        </w:rPr>
        <w:t>people</w:t>
      </w:r>
      <w:r w:rsidRPr="00DD7B24">
        <w:rPr>
          <w:rFonts w:eastAsia="Calibri"/>
          <w:u w:val="single"/>
        </w:rPr>
        <w:t xml:space="preserve"> who got a lot of attention by </w:t>
      </w:r>
      <w:r w:rsidRPr="00DD7B24">
        <w:rPr>
          <w:rFonts w:eastAsia="Calibri"/>
          <w:highlight w:val="cyan"/>
          <w:u w:val="single"/>
        </w:rPr>
        <w:t>compiling lists</w:t>
      </w:r>
      <w:r w:rsidRPr="00DD7B24">
        <w:rPr>
          <w:rFonts w:eastAsia="Calibri"/>
          <w:u w:val="single"/>
        </w:rPr>
        <w:t xml:space="preserve"> like Roubini’s </w:t>
      </w:r>
      <w:r w:rsidRPr="00DD7B24">
        <w:rPr>
          <w:rFonts w:eastAsia="Calibri"/>
          <w:highlight w:val="cyan"/>
          <w:u w:val="single"/>
        </w:rPr>
        <w:t xml:space="preserve">while </w:t>
      </w:r>
      <w:r w:rsidRPr="00DD7B24">
        <w:rPr>
          <w:rFonts w:eastAsia="Calibri"/>
          <w:iCs/>
          <w:highlight w:val="cyan"/>
          <w:u w:val="single"/>
          <w:bdr w:val="single" w:sz="8" w:space="0" w:color="auto"/>
        </w:rPr>
        <w:t>hyperventilating into a</w:t>
      </w:r>
      <w:r w:rsidRPr="00DD7B24">
        <w:rPr>
          <w:rFonts w:eastAsia="Calibri"/>
          <w:iCs/>
          <w:u w:val="single"/>
          <w:bdr w:val="single" w:sz="8" w:space="0" w:color="auto"/>
        </w:rPr>
        <w:t xml:space="preserve"> paper </w:t>
      </w:r>
      <w:r w:rsidRPr="00DD7B24">
        <w:rPr>
          <w:rFonts w:eastAsia="Calibri"/>
          <w:iCs/>
          <w:highlight w:val="cyan"/>
          <w:u w:val="single"/>
          <w:bdr w:val="single" w:sz="8" w:space="0" w:color="auto"/>
        </w:rPr>
        <w:t>bag</w:t>
      </w:r>
      <w:r w:rsidRPr="00DD7B24">
        <w:rPr>
          <w:rFonts w:eastAsia="Calibri"/>
          <w:sz w:val="16"/>
        </w:rPr>
        <w:t>. My favourite is the economist Robert Heilbroner. His writings in the 1970s make Roubini sound like a teenager huffing laughing gas.</w:t>
      </w:r>
    </w:p>
    <w:p w14:paraId="770A0594" w14:textId="77777777" w:rsidR="00F9238A" w:rsidRPr="00DD7B24" w:rsidRDefault="00F9238A" w:rsidP="00F9238A">
      <w:pPr>
        <w:rPr>
          <w:rFonts w:eastAsia="Calibri"/>
        </w:rPr>
      </w:pPr>
      <w:r w:rsidRPr="00DD7B24">
        <w:rPr>
          <w:rFonts w:eastAsia="Calibri"/>
          <w:sz w:val="16"/>
        </w:rPr>
        <w:t>Heilbroner, needless to say, did not identify the turmoil of his time as a “polycrisis” — a logism that hadn’t yet been neo’d — but he could well have because the crises he identified were often highly interdependent. In fact, he emphasized their interdependence. Many of the specific crises he identified (hot war, Cold War, the threat of nuclear war, the decline of democracy, the rise of authoritarianism, environmental degradation, stagflation) even sound familiar today.</w:t>
      </w:r>
    </w:p>
    <w:p w14:paraId="5684E8CA" w14:textId="77777777" w:rsidR="00F9238A" w:rsidRPr="00DD7B24" w:rsidRDefault="00F9238A" w:rsidP="00F9238A">
      <w:pPr>
        <w:rPr>
          <w:rFonts w:eastAsia="Calibri"/>
        </w:rPr>
      </w:pPr>
      <w:r w:rsidRPr="00DD7B24">
        <w:rPr>
          <w:rFonts w:eastAsia="Calibri"/>
          <w:u w:val="single"/>
        </w:rPr>
        <w:t xml:space="preserve">So </w:t>
      </w:r>
      <w:r w:rsidRPr="00DD7B24">
        <w:rPr>
          <w:rFonts w:eastAsia="Calibri"/>
          <w:highlight w:val="cyan"/>
          <w:u w:val="single"/>
        </w:rPr>
        <w:t>does “polycrisis” mean</w:t>
      </w:r>
      <w:r w:rsidRPr="00DD7B24">
        <w:rPr>
          <w:rFonts w:eastAsia="Calibri"/>
          <w:u w:val="single"/>
        </w:rPr>
        <w:t xml:space="preserve"> </w:t>
      </w:r>
      <w:r w:rsidRPr="00DD7B24">
        <w:rPr>
          <w:rFonts w:eastAsia="Calibri"/>
          <w:iCs/>
          <w:u w:val="single"/>
          <w:bdr w:val="single" w:sz="8" w:space="0" w:color="auto"/>
        </w:rPr>
        <w:t>anything more than “</w:t>
      </w:r>
      <w:r w:rsidRPr="00DD7B24">
        <w:rPr>
          <w:rFonts w:eastAsia="Calibri"/>
          <w:iCs/>
          <w:highlight w:val="cyan"/>
          <w:u w:val="single"/>
          <w:bdr w:val="single" w:sz="8" w:space="0" w:color="auto"/>
        </w:rPr>
        <w:t>bad stuff linked to</w:t>
      </w:r>
      <w:r w:rsidRPr="00DD7B24">
        <w:rPr>
          <w:rFonts w:eastAsia="Calibri"/>
          <w:iCs/>
          <w:u w:val="single"/>
          <w:bdr w:val="single" w:sz="8" w:space="0" w:color="auto"/>
        </w:rPr>
        <w:t xml:space="preserve"> other bad </w:t>
      </w:r>
      <w:r w:rsidRPr="00DD7B24">
        <w:rPr>
          <w:rFonts w:eastAsia="Calibri"/>
          <w:iCs/>
          <w:highlight w:val="cyan"/>
          <w:u w:val="single"/>
          <w:bdr w:val="single" w:sz="8" w:space="0" w:color="auto"/>
        </w:rPr>
        <w:t>stuff</w:t>
      </w:r>
      <w:r w:rsidRPr="00DD7B24">
        <w:rPr>
          <w:rFonts w:eastAsia="Calibri"/>
          <w:iCs/>
          <w:u w:val="single"/>
          <w:bdr w:val="single" w:sz="8" w:space="0" w:color="auto"/>
        </w:rPr>
        <w:t>, as usual</w:t>
      </w:r>
      <w:r w:rsidRPr="00DD7B24">
        <w:rPr>
          <w:rFonts w:eastAsia="Calibri"/>
          <w:iCs/>
          <w:highlight w:val="cyan"/>
          <w:u w:val="single"/>
          <w:bdr w:val="single" w:sz="8" w:space="0" w:color="auto"/>
        </w:rPr>
        <w:t>?</w:t>
      </w:r>
      <w:r w:rsidRPr="00DD7B24">
        <w:rPr>
          <w:rFonts w:eastAsia="Calibri"/>
          <w:iCs/>
          <w:u w:val="single"/>
          <w:bdr w:val="single" w:sz="8" w:space="0" w:color="auto"/>
        </w:rPr>
        <w:t>”</w:t>
      </w:r>
    </w:p>
    <w:p w14:paraId="43E3681F" w14:textId="77777777" w:rsidR="00F9238A" w:rsidRPr="00DD7B24" w:rsidRDefault="00F9238A" w:rsidP="00F9238A">
      <w:pPr>
        <w:rPr>
          <w:rFonts w:eastAsia="Calibri"/>
        </w:rPr>
      </w:pPr>
      <w:r w:rsidRPr="00DD7B24">
        <w:rPr>
          <w:rFonts w:eastAsia="Calibri"/>
          <w:sz w:val="16"/>
        </w:rPr>
        <w:t>To test this, we need to look to the writing of the economic historian Adam Tooze, who popularized the term. He’s a serious and respected thinker, one reason why “polycrisis” has caught on while Roubini’s preferred neologism – “megathreats” – has languished.</w:t>
      </w:r>
    </w:p>
    <w:p w14:paraId="061E45D5" w14:textId="77777777" w:rsidR="00F9238A" w:rsidRPr="00DD7B24" w:rsidRDefault="00F9238A" w:rsidP="00F9238A">
      <w:pPr>
        <w:rPr>
          <w:rFonts w:eastAsia="Calibri"/>
        </w:rPr>
      </w:pPr>
      <w:r w:rsidRPr="00DD7B24">
        <w:rPr>
          <w:rFonts w:eastAsia="Calibri"/>
          <w:sz w:val="16"/>
        </w:rPr>
        <w:t>“A problem becomes a crisis when it challenges our ability to cope and thus threatens our identity,” Tooze wrote recently. “In the polycrisis the shocks are disparate, but they interact so that the whole is even more overwhelming than the sum of the parts…. Things that would once have seemed fanciful are now facts.”</w:t>
      </w:r>
    </w:p>
    <w:p w14:paraId="5269A451" w14:textId="77777777" w:rsidR="00F9238A" w:rsidRPr="00DD7B24" w:rsidRDefault="00F9238A" w:rsidP="00F9238A">
      <w:pPr>
        <w:rPr>
          <w:rFonts w:eastAsia="Calibri"/>
        </w:rPr>
      </w:pPr>
      <w:r w:rsidRPr="00DD7B24">
        <w:rPr>
          <w:rFonts w:eastAsia="Calibri"/>
          <w:sz w:val="16"/>
        </w:rPr>
        <w:t>That is a true and accurate summary of the state of the world right now. But how is it new? I can’t think of any decade between now and the late 19th century when Tooze’s description wouldn’t apply. And I only stop at the late 19th century because that’s where my knowledge grows thin.</w:t>
      </w:r>
    </w:p>
    <w:p w14:paraId="39D18A26" w14:textId="77777777" w:rsidR="00F9238A" w:rsidRPr="00DD7B24" w:rsidRDefault="00F9238A" w:rsidP="00F9238A">
      <w:pPr>
        <w:rPr>
          <w:rFonts w:eastAsia="Calibri"/>
        </w:rPr>
      </w:pPr>
      <w:r w:rsidRPr="00DD7B24">
        <w:rPr>
          <w:rFonts w:eastAsia="Calibri"/>
          <w:sz w:val="16"/>
        </w:rPr>
        <w:t>Tooze is too smart to miss this objection. He raises it himself.</w:t>
      </w:r>
    </w:p>
    <w:p w14:paraId="36AD9BA9" w14:textId="77777777" w:rsidR="00F9238A" w:rsidRPr="00DD7B24" w:rsidRDefault="00F9238A" w:rsidP="00F9238A">
      <w:pPr>
        <w:rPr>
          <w:rFonts w:eastAsia="Calibri"/>
        </w:rPr>
      </w:pPr>
      <w:r w:rsidRPr="00DD7B24">
        <w:rPr>
          <w:rFonts w:eastAsia="Calibri"/>
          <w:sz w:val="16"/>
        </w:rPr>
        <w:t xml:space="preserve">But how new is it really? Think back to 2008-2009. Vladimir Putin invaded Georgia. John McCain chose Sarah Palin as his running mate. The banks were toppling. The Doha World Trade Organization round came to grief, as did the climate talks in Copenhagen the following year. And, to top it all, swine flu was on the loose. </w:t>
      </w:r>
    </w:p>
    <w:p w14:paraId="3D3983A7" w14:textId="77777777" w:rsidR="00F9238A" w:rsidRPr="00DD7B24" w:rsidRDefault="00F9238A" w:rsidP="00F9238A">
      <w:pPr>
        <w:rPr>
          <w:rFonts w:eastAsia="Calibri"/>
        </w:rPr>
      </w:pPr>
      <w:r w:rsidRPr="00DD7B24">
        <w:rPr>
          <w:rFonts w:eastAsia="Calibri"/>
          <w:sz w:val="16"/>
        </w:rPr>
        <w:t xml:space="preserve">“Former European Commission president Jean-Claude Juncker, to whom we owe the currency of the term polycrisis, borrowed it in 2016 from the French theorist of complexity Edgar Morin, who first used it in the 1990s. As Morin himself insisted, it was with the ecological alert of the early 1970s that a new sense of overarching global risk entered public consciousness. </w:t>
      </w:r>
    </w:p>
    <w:p w14:paraId="627C6EAA" w14:textId="77777777" w:rsidR="00F9238A" w:rsidRPr="00DD7B24" w:rsidRDefault="00F9238A" w:rsidP="00F9238A">
      <w:pPr>
        <w:rPr>
          <w:rFonts w:eastAsia="Calibri"/>
        </w:rPr>
      </w:pPr>
      <w:r w:rsidRPr="00DD7B24">
        <w:rPr>
          <w:rFonts w:eastAsia="Calibri"/>
          <w:sz w:val="16"/>
        </w:rPr>
        <w:t>It’s hard to argue with any of that. But this would seem to suggest that polycrisis is, far from some scary new condition, nothing more than a truism for more than half a century.</w:t>
      </w:r>
    </w:p>
    <w:p w14:paraId="5AAE5728" w14:textId="77777777" w:rsidR="00F9238A" w:rsidRPr="00DD7B24" w:rsidRDefault="00F9238A" w:rsidP="00F9238A">
      <w:pPr>
        <w:rPr>
          <w:rFonts w:eastAsia="Calibri"/>
        </w:rPr>
      </w:pPr>
      <w:r w:rsidRPr="00DD7B24">
        <w:rPr>
          <w:rFonts w:eastAsia="Calibri"/>
          <w:sz w:val="16"/>
        </w:rPr>
        <w:t>Tooze himself seems to concede the point.</w:t>
      </w:r>
    </w:p>
    <w:p w14:paraId="6D528CD8" w14:textId="77777777" w:rsidR="00F9238A" w:rsidRPr="00DD7B24" w:rsidRDefault="00F9238A" w:rsidP="00F9238A">
      <w:pPr>
        <w:rPr>
          <w:rFonts w:eastAsia="Calibri"/>
        </w:rPr>
      </w:pPr>
      <w:r w:rsidRPr="00DD7B24">
        <w:rPr>
          <w:rFonts w:eastAsia="Calibri"/>
          <w:sz w:val="16"/>
        </w:rPr>
        <w:t xml:space="preserve">So have we been living in a polycrisis all along? We should beware complacency. </w:t>
      </w:r>
    </w:p>
    <w:p w14:paraId="12F22937" w14:textId="77777777" w:rsidR="00F9238A" w:rsidRPr="00DD7B24" w:rsidRDefault="00F9238A" w:rsidP="00F9238A">
      <w:pPr>
        <w:rPr>
          <w:rFonts w:eastAsia="Calibri"/>
        </w:rPr>
      </w:pPr>
      <w:r w:rsidRPr="00DD7B24">
        <w:rPr>
          <w:rFonts w:eastAsia="Calibri"/>
          <w:u w:val="single"/>
        </w:rPr>
        <w:t xml:space="preserve">The scary new buzzword describes a condition the world has been in for at least as long as I have been alive? That makes it a lot less scary. And </w:t>
      </w:r>
      <w:r w:rsidRPr="00DD7B24">
        <w:rPr>
          <w:rFonts w:eastAsia="Calibri"/>
          <w:iCs/>
          <w:u w:val="single"/>
          <w:bdr w:val="single" w:sz="8" w:space="0" w:color="auto"/>
        </w:rPr>
        <w:t>I don’t think it’s complacent to say so</w:t>
      </w:r>
      <w:r w:rsidRPr="00DD7B24">
        <w:rPr>
          <w:rFonts w:eastAsia="Calibri"/>
          <w:u w:val="single"/>
        </w:rPr>
        <w:t>.</w:t>
      </w:r>
    </w:p>
    <w:p w14:paraId="6F23E849" w14:textId="77777777" w:rsidR="00F9238A" w:rsidRPr="00DD7B24" w:rsidRDefault="00F9238A" w:rsidP="00F9238A">
      <w:pPr>
        <w:rPr>
          <w:rFonts w:eastAsia="Calibri"/>
        </w:rPr>
      </w:pPr>
      <w:r w:rsidRPr="00DD7B24">
        <w:rPr>
          <w:rFonts w:eastAsia="Calibri"/>
          <w:u w:val="single"/>
        </w:rPr>
        <w:t xml:space="preserve">But then Tooze argues </w:t>
      </w:r>
      <w:r w:rsidRPr="00DD7B24">
        <w:rPr>
          <w:rFonts w:eastAsia="Calibri"/>
          <w:highlight w:val="cyan"/>
          <w:u w:val="single"/>
        </w:rPr>
        <w:t>that things</w:t>
      </w:r>
      <w:r w:rsidRPr="00DD7B24">
        <w:rPr>
          <w:rFonts w:eastAsia="Calibri"/>
          <w:u w:val="single"/>
        </w:rPr>
        <w:t xml:space="preserve"> have indeed </w:t>
      </w:r>
      <w:r w:rsidRPr="00DD7B24">
        <w:rPr>
          <w:rFonts w:eastAsia="Calibri"/>
          <w:highlight w:val="cyan"/>
          <w:u w:val="single"/>
        </w:rPr>
        <w:t>changed</w:t>
      </w:r>
      <w:r w:rsidRPr="00DD7B24">
        <w:rPr>
          <w:rFonts w:eastAsia="Calibri"/>
          <w:u w:val="single"/>
        </w:rPr>
        <w:t xml:space="preserve"> in important ways more </w:t>
      </w:r>
      <w:r w:rsidRPr="00DD7B24">
        <w:rPr>
          <w:rFonts w:eastAsia="Calibri"/>
          <w:iCs/>
          <w:u w:val="single"/>
          <w:bdr w:val="single" w:sz="8" w:space="0" w:color="auto"/>
        </w:rPr>
        <w:t>recently</w:t>
      </w:r>
      <w:r w:rsidRPr="00DD7B24">
        <w:rPr>
          <w:rFonts w:eastAsia="Calibri"/>
          <w:sz w:val="16"/>
        </w:rPr>
        <w:t>.</w:t>
      </w:r>
    </w:p>
    <w:p w14:paraId="4F933965" w14:textId="77777777" w:rsidR="00F9238A" w:rsidRPr="00DD7B24" w:rsidRDefault="00F9238A" w:rsidP="00F9238A">
      <w:pPr>
        <w:rPr>
          <w:rFonts w:eastAsia="Calibri"/>
        </w:rPr>
      </w:pPr>
      <w:r w:rsidRPr="00DD7B24">
        <w:rPr>
          <w:rFonts w:eastAsia="Calibri"/>
          <w:sz w:val="16"/>
        </w:rPr>
        <w:t xml:space="preserve">In the 1970s, whether you were a Eurocommunist, an ecologist or an angst-ridden conservative, you could still attribute your worries to a single cause — late capitalism, too much or too little economic growth, or an excess of entitlement. A single cause also meant that one could imagine a sweeping solution, be it social revolution or neoliberalism. </w:t>
      </w:r>
    </w:p>
    <w:p w14:paraId="5E0DC1B7" w14:textId="77777777" w:rsidR="00F9238A" w:rsidRPr="00DD7B24" w:rsidRDefault="00F9238A" w:rsidP="00F9238A">
      <w:pPr>
        <w:rPr>
          <w:rFonts w:eastAsia="Calibri"/>
        </w:rPr>
      </w:pPr>
      <w:r w:rsidRPr="00DD7B24">
        <w:rPr>
          <w:rFonts w:eastAsia="Calibri"/>
          <w:sz w:val="16"/>
        </w:rPr>
        <w:t xml:space="preserve">What makes the crises of the past 15 years so disorientating is that it no longer seems plausible to point to a single cause and, by implication, a single fix. Whereas in the 1980s you might still have believed that “the market” would efficiently steer the economy, deliver growth, defuse contentious political issues and win the cold war, who would make the same claim today? It turns out that democracy is fragile. Sustainable development will require contentious industrial policy. And the new cold war between Beijing and Washington is only just getting going. </w:t>
      </w:r>
    </w:p>
    <w:p w14:paraId="50CD6425" w14:textId="77777777" w:rsidR="00F9238A" w:rsidRPr="00DD7B24" w:rsidRDefault="00F9238A" w:rsidP="00F9238A">
      <w:pPr>
        <w:rPr>
          <w:rFonts w:eastAsia="Calibri"/>
        </w:rPr>
      </w:pPr>
      <w:r w:rsidRPr="00DD7B24">
        <w:rPr>
          <w:rFonts w:eastAsia="Calibri"/>
          <w:sz w:val="16"/>
        </w:rPr>
        <w:t xml:space="preserve">I hesitate to say this about the words of a globally respected historian, but </w:t>
      </w:r>
      <w:r w:rsidRPr="00DD7B24">
        <w:rPr>
          <w:rFonts w:eastAsia="Calibri"/>
          <w:u w:val="single"/>
        </w:rPr>
        <w:t>this</w:t>
      </w:r>
      <w:r w:rsidRPr="00DD7B24">
        <w:rPr>
          <w:rFonts w:eastAsia="Calibri"/>
          <w:sz w:val="16"/>
        </w:rPr>
        <w:t xml:space="preserve"> </w:t>
      </w:r>
      <w:r w:rsidRPr="00DD7B24">
        <w:rPr>
          <w:rFonts w:eastAsia="Calibri"/>
          <w:iCs/>
          <w:highlight w:val="cyan"/>
          <w:u w:val="single"/>
          <w:bdr w:val="single" w:sz="8" w:space="0" w:color="auto"/>
        </w:rPr>
        <w:t>feels</w:t>
      </w:r>
      <w:r w:rsidRPr="00DD7B24">
        <w:rPr>
          <w:rFonts w:eastAsia="Calibri"/>
          <w:iCs/>
          <w:u w:val="single"/>
          <w:bdr w:val="single" w:sz="8" w:space="0" w:color="auto"/>
        </w:rPr>
        <w:t xml:space="preserve"> an awful lot </w:t>
      </w:r>
      <w:r w:rsidRPr="00DD7B24">
        <w:rPr>
          <w:rFonts w:eastAsia="Calibri"/>
          <w:iCs/>
          <w:highlight w:val="cyan"/>
          <w:u w:val="single"/>
          <w:bdr w:val="single" w:sz="8" w:space="0" w:color="auto"/>
        </w:rPr>
        <w:t>like hindsight bias</w:t>
      </w:r>
      <w:r w:rsidRPr="00DD7B24">
        <w:rPr>
          <w:rFonts w:eastAsia="Calibri"/>
          <w:sz w:val="16"/>
        </w:rPr>
        <w:t>.</w:t>
      </w:r>
    </w:p>
    <w:p w14:paraId="7287B109" w14:textId="77777777" w:rsidR="00F9238A" w:rsidRPr="00DD7B24" w:rsidRDefault="00F9238A" w:rsidP="00F9238A">
      <w:pPr>
        <w:rPr>
          <w:rFonts w:eastAsia="Calibri"/>
        </w:rPr>
      </w:pPr>
      <w:r w:rsidRPr="00DD7B24">
        <w:rPr>
          <w:rFonts w:eastAsia="Calibri"/>
          <w:sz w:val="16"/>
        </w:rPr>
        <w:t xml:space="preserve">Yes, </w:t>
      </w:r>
      <w:r w:rsidRPr="00DD7B24">
        <w:rPr>
          <w:rFonts w:eastAsia="Calibri"/>
          <w:u w:val="single"/>
        </w:rPr>
        <w:t xml:space="preserve">ideologues in the 1970s and 1980s had handy ways of seeing various crises as manifestations of a </w:t>
      </w:r>
      <w:r w:rsidRPr="00DD7B24">
        <w:rPr>
          <w:rFonts w:eastAsia="Calibri"/>
          <w:iCs/>
          <w:u w:val="single"/>
          <w:bdr w:val="single" w:sz="8" w:space="0" w:color="auto"/>
        </w:rPr>
        <w:t>single cause</w:t>
      </w:r>
      <w:r w:rsidRPr="00DD7B24">
        <w:rPr>
          <w:rFonts w:eastAsia="Calibri"/>
          <w:sz w:val="16"/>
        </w:rPr>
        <w:t xml:space="preserve">. </w:t>
      </w:r>
      <w:r w:rsidRPr="00DD7B24">
        <w:rPr>
          <w:rFonts w:eastAsia="Calibri"/>
          <w:u w:val="single"/>
        </w:rPr>
        <w:t xml:space="preserve">But that was more a reflection of </w:t>
      </w:r>
      <w:r w:rsidRPr="00DD7B24">
        <w:rPr>
          <w:rFonts w:eastAsia="Calibri"/>
          <w:iCs/>
          <w:u w:val="single"/>
          <w:bdr w:val="single" w:sz="8" w:space="0" w:color="auto"/>
        </w:rPr>
        <w:t>their own mental models than reality</w:t>
      </w:r>
      <w:r w:rsidRPr="00DD7B24">
        <w:rPr>
          <w:rFonts w:eastAsia="Calibri"/>
          <w:u w:val="single"/>
        </w:rPr>
        <w:t>.</w:t>
      </w:r>
    </w:p>
    <w:p w14:paraId="5A9F9F0D" w14:textId="77777777" w:rsidR="00F9238A" w:rsidRPr="00DD7B24" w:rsidRDefault="00F9238A" w:rsidP="00F9238A">
      <w:pPr>
        <w:rPr>
          <w:rFonts w:eastAsia="Calibri"/>
        </w:rPr>
      </w:pPr>
      <w:r w:rsidRPr="00DD7B24">
        <w:rPr>
          <w:rFonts w:eastAsia="Calibri"/>
          <w:u w:val="single"/>
        </w:rPr>
        <w:t xml:space="preserve">Complexity theory started to come into its own in the 1980s and it explained something that had only occasionally been intuited before — that complex, interdependent systems exhibit </w:t>
      </w:r>
      <w:r w:rsidRPr="00DD7B24">
        <w:rPr>
          <w:rFonts w:eastAsia="Calibri"/>
          <w:iCs/>
          <w:u w:val="single"/>
          <w:bdr w:val="single" w:sz="8" w:space="0" w:color="auto"/>
        </w:rPr>
        <w:t>weirdly non-linear behaviour</w:t>
      </w:r>
      <w:r w:rsidRPr="00DD7B24">
        <w:rPr>
          <w:rFonts w:eastAsia="Calibri"/>
          <w:sz w:val="16"/>
        </w:rPr>
        <w:t>, such that apparently stable systems can suddenly collapse in disorder, or small changes can mushroom into big effects, making longer-term prediction difficult when it’s not impossible. And if complex systems are entangled with other complex systems…. The days of seeing single causes, linear effects, and simple solutions were over. (Which is why the 1970s was the last hurrah for long-term “strategic planning,” as Henry Mintzberg described in The Rise and Fall of Strategic Planning.)</w:t>
      </w:r>
    </w:p>
    <w:p w14:paraId="38A5AE6F" w14:textId="77777777" w:rsidR="00F9238A" w:rsidRPr="00DD7B24" w:rsidRDefault="00F9238A" w:rsidP="00F9238A">
      <w:pPr>
        <w:rPr>
          <w:rFonts w:eastAsia="Calibri"/>
        </w:rPr>
      </w:pPr>
      <w:r w:rsidRPr="00DD7B24">
        <w:rPr>
          <w:rFonts w:eastAsia="Calibri"/>
          <w:u w:val="single"/>
        </w:rPr>
        <w:t xml:space="preserve">But </w:t>
      </w:r>
      <w:r w:rsidRPr="00DD7B24">
        <w:rPr>
          <w:rFonts w:eastAsia="Calibri"/>
          <w:highlight w:val="cyan"/>
          <w:u w:val="single"/>
        </w:rPr>
        <w:t>complexity</w:t>
      </w:r>
      <w:r w:rsidRPr="00DD7B24">
        <w:rPr>
          <w:rFonts w:eastAsia="Calibri"/>
          <w:u w:val="single"/>
        </w:rPr>
        <w:t xml:space="preserve"> theory </w:t>
      </w:r>
      <w:r w:rsidRPr="00DD7B24">
        <w:rPr>
          <w:rFonts w:eastAsia="Calibri"/>
          <w:iCs/>
          <w:highlight w:val="cyan"/>
          <w:u w:val="single"/>
          <w:bdr w:val="single" w:sz="8" w:space="0" w:color="auto"/>
        </w:rPr>
        <w:t>described the world</w:t>
      </w:r>
      <w:r w:rsidRPr="00DD7B24">
        <w:rPr>
          <w:rFonts w:eastAsia="Calibri"/>
          <w:iCs/>
          <w:u w:val="single"/>
          <w:bdr w:val="single" w:sz="8" w:space="0" w:color="auto"/>
        </w:rPr>
        <w:t xml:space="preserve">, it </w:t>
      </w:r>
      <w:r w:rsidRPr="00DD7B24">
        <w:rPr>
          <w:rFonts w:eastAsia="Calibri"/>
          <w:iCs/>
          <w:highlight w:val="cyan"/>
          <w:u w:val="single"/>
          <w:bdr w:val="single" w:sz="8" w:space="0" w:color="auto"/>
        </w:rPr>
        <w:t>didn’t change it</w:t>
      </w:r>
      <w:r w:rsidRPr="00DD7B24">
        <w:rPr>
          <w:rFonts w:eastAsia="Calibri"/>
          <w:sz w:val="16"/>
          <w:highlight w:val="cyan"/>
        </w:rPr>
        <w:t xml:space="preserve">. </w:t>
      </w:r>
      <w:r w:rsidRPr="00DD7B24">
        <w:rPr>
          <w:rFonts w:eastAsia="Calibri"/>
          <w:highlight w:val="cyan"/>
          <w:u w:val="single"/>
        </w:rPr>
        <w:t>The</w:t>
      </w:r>
      <w:r w:rsidRPr="00DD7B24">
        <w:rPr>
          <w:rFonts w:eastAsia="Calibri"/>
          <w:u w:val="single"/>
        </w:rPr>
        <w:t xml:space="preserve"> 19</w:t>
      </w:r>
      <w:r w:rsidRPr="00DD7B24">
        <w:rPr>
          <w:rFonts w:eastAsia="Calibri"/>
          <w:highlight w:val="cyan"/>
          <w:u w:val="single"/>
        </w:rPr>
        <w:t>70s</w:t>
      </w:r>
      <w:r w:rsidRPr="00DD7B24">
        <w:rPr>
          <w:rFonts w:eastAsia="Calibri"/>
          <w:u w:val="single"/>
        </w:rPr>
        <w:t xml:space="preserve"> </w:t>
      </w:r>
      <w:r w:rsidRPr="00DD7B24">
        <w:rPr>
          <w:rFonts w:eastAsia="Calibri"/>
          <w:highlight w:val="cyan"/>
          <w:u w:val="single"/>
        </w:rPr>
        <w:t xml:space="preserve">were </w:t>
      </w:r>
      <w:r w:rsidRPr="00DD7B24">
        <w:rPr>
          <w:rFonts w:eastAsia="Calibri"/>
          <w:iCs/>
          <w:highlight w:val="cyan"/>
          <w:u w:val="single"/>
          <w:bdr w:val="single" w:sz="8" w:space="0" w:color="auto"/>
        </w:rPr>
        <w:t>plenty</w:t>
      </w:r>
      <w:r w:rsidRPr="00DD7B24">
        <w:rPr>
          <w:rFonts w:eastAsia="Calibri"/>
          <w:iCs/>
          <w:u w:val="single"/>
          <w:bdr w:val="single" w:sz="8" w:space="0" w:color="auto"/>
        </w:rPr>
        <w:t xml:space="preserve"> complex, </w:t>
      </w:r>
      <w:r w:rsidRPr="00DD7B24">
        <w:rPr>
          <w:rFonts w:eastAsia="Calibri"/>
          <w:iCs/>
          <w:highlight w:val="cyan"/>
          <w:u w:val="single"/>
          <w:bdr w:val="single" w:sz="8" w:space="0" w:color="auto"/>
        </w:rPr>
        <w:t>non-linear</w:t>
      </w:r>
      <w:r w:rsidRPr="00DD7B24">
        <w:rPr>
          <w:rFonts w:eastAsia="Calibri"/>
          <w:iCs/>
          <w:u w:val="single"/>
          <w:bdr w:val="single" w:sz="8" w:space="0" w:color="auto"/>
        </w:rPr>
        <w:t>, and unpredictable</w:t>
      </w:r>
      <w:r w:rsidRPr="00DD7B24">
        <w:rPr>
          <w:rFonts w:eastAsia="Calibri"/>
          <w:sz w:val="16"/>
        </w:rPr>
        <w:t>. Consider that in 1973 and 1974 it was widely believed that the Japanese economic miracle was fatally wounded. By what? By something seemingly so remote from Japan as to seemingly have no connection: Arab-Israeli politics (which contributed to the OPEC oil embargo that strangled the Japanese economy.) To those living in that moment, that was surely as bewildering as anything we face today. What complexity! What interdependence! In a world like that, the idea that the crises of the decade could reasonably be seen – that is, seen by non-ideologues -- as having a single cause and a single fix is, well, “a stretch” would be a polite description.</w:t>
      </w:r>
    </w:p>
    <w:p w14:paraId="4721A3B4" w14:textId="77777777" w:rsidR="00F9238A" w:rsidRPr="00DD7B24" w:rsidRDefault="00F9238A" w:rsidP="00F9238A">
      <w:pPr>
        <w:rPr>
          <w:rFonts w:eastAsia="Calibri"/>
        </w:rPr>
      </w:pPr>
      <w:r w:rsidRPr="00DD7B24">
        <w:rPr>
          <w:rFonts w:eastAsia="Calibri"/>
          <w:sz w:val="16"/>
        </w:rPr>
        <w:t>Tooze further argues that the present is different from the past in this way:</w:t>
      </w:r>
    </w:p>
    <w:p w14:paraId="7091FFE3" w14:textId="77777777" w:rsidR="00F9238A" w:rsidRPr="00DD7B24" w:rsidRDefault="00F9238A" w:rsidP="00F9238A">
      <w:pPr>
        <w:rPr>
          <w:rFonts w:eastAsia="Calibri"/>
        </w:rPr>
      </w:pPr>
      <w:r w:rsidRPr="00DD7B24">
        <w:rPr>
          <w:rFonts w:eastAsia="Calibri"/>
          <w:sz w:val="16"/>
        </w:rPr>
        <w:t>Meanwhile, the diversity of problems is compounded by the growing anxiety that economic and social development are hurtling us towards catastrophic ecological tipping points.</w:t>
      </w:r>
    </w:p>
    <w:p w14:paraId="2C129CF4" w14:textId="77777777" w:rsidR="00F9238A" w:rsidRPr="00DD7B24" w:rsidRDefault="00F9238A" w:rsidP="00F9238A">
      <w:pPr>
        <w:rPr>
          <w:rFonts w:eastAsia="Calibri"/>
        </w:rPr>
      </w:pPr>
      <w:r w:rsidRPr="00DD7B24">
        <w:rPr>
          <w:rFonts w:eastAsia="Calibri"/>
          <w:sz w:val="16"/>
        </w:rPr>
        <w:t>Again, true. But that sentence could have been written any time in the last half century. It would not even be surprising to find it in the pages of two highly influential books -- William Vogt’s Road To Survival and Fairfield Osborn’s Our Plundered Planet – published in 1948.</w:t>
      </w:r>
    </w:p>
    <w:p w14:paraId="611C0F49" w14:textId="77777777" w:rsidR="00F9238A" w:rsidRPr="00DD7B24" w:rsidRDefault="00F9238A" w:rsidP="00F9238A">
      <w:pPr>
        <w:rPr>
          <w:rFonts w:eastAsia="Calibri"/>
        </w:rPr>
      </w:pPr>
      <w:r w:rsidRPr="00DD7B24">
        <w:rPr>
          <w:rFonts w:eastAsia="Calibri"/>
          <w:sz w:val="16"/>
        </w:rPr>
        <w:t>Finally, Tooze sums up:</w:t>
      </w:r>
    </w:p>
    <w:p w14:paraId="0C834AC6" w14:textId="77777777" w:rsidR="00F9238A" w:rsidRPr="00DD7B24" w:rsidRDefault="00F9238A" w:rsidP="00F9238A">
      <w:pPr>
        <w:rPr>
          <w:rFonts w:eastAsia="Calibri"/>
        </w:rPr>
      </w:pPr>
      <w:r w:rsidRPr="00DD7B24">
        <w:rPr>
          <w:rFonts w:eastAsia="Calibri"/>
          <w:sz w:val="16"/>
        </w:rPr>
        <w:t xml:space="preserve">Modern history appears as a tale of progress by way of improvisation, innovation, reform and crisis-management. We have dodged several great depressions, devised vaccines to stop disease and avoided nuclear war. Perhaps innovation will also allow us to master the environmental crises looming ahead. Perhaps. But it is an unrelenting foot race, because what crisis-fighting and technological fixes all too rarely do is address the underlying trends. The more successful we are at coping, the more the tension builds. If you have found the past few years stressful and disorientating, if your life has already been disrupted, it is time to brace. Our tightrope walk with no end is only going to become more precarious and nerve-racking. </w:t>
      </w:r>
    </w:p>
    <w:p w14:paraId="23D84CF2" w14:textId="77777777" w:rsidR="00F9238A" w:rsidRPr="00DD7B24" w:rsidRDefault="00F9238A" w:rsidP="00F9238A">
      <w:pPr>
        <w:rPr>
          <w:rFonts w:eastAsia="Calibri"/>
        </w:rPr>
      </w:pPr>
      <w:r w:rsidRPr="00DD7B24">
        <w:rPr>
          <w:rFonts w:eastAsia="Calibri"/>
          <w:sz w:val="16"/>
        </w:rPr>
        <w:t>When did global affairs not involve “improvisation, innovation, reform and crisis-management”? When were we not trying to dodge catastrophes? When did people not find “the past few years stressful and disorientating?”</w:t>
      </w:r>
    </w:p>
    <w:p w14:paraId="3C0CB08A" w14:textId="77777777" w:rsidR="00F9238A" w:rsidRDefault="00F9238A" w:rsidP="00F9238A">
      <w:pPr>
        <w:rPr>
          <w:rFonts w:eastAsia="Calibri"/>
          <w:iCs/>
          <w:u w:val="single"/>
          <w:bdr w:val="single" w:sz="8" w:space="0" w:color="auto"/>
        </w:rPr>
      </w:pPr>
      <w:r w:rsidRPr="00DD7B24">
        <w:rPr>
          <w:rFonts w:eastAsia="Calibri"/>
          <w:u w:val="single"/>
        </w:rPr>
        <w:t xml:space="preserve">In all the talk of “polycrisis,” I have seen precisely no one mention that hindsight bias all but ensures that the present will feel more precarious than the past no matter what the objective reality is: </w:t>
      </w:r>
      <w:r w:rsidRPr="00DD7B24">
        <w:rPr>
          <w:rFonts w:eastAsia="Calibri"/>
          <w:iCs/>
          <w:u w:val="single"/>
          <w:bdr w:val="single" w:sz="8" w:space="0" w:color="auto"/>
        </w:rPr>
        <w:t>The past is a movie we have seen. We know how it ends. The present is unmistakably uncertain. And uncertainty is unsettling.</w:t>
      </w:r>
    </w:p>
    <w:p w14:paraId="4DDD62B1" w14:textId="77777777" w:rsidR="00F9238A" w:rsidRPr="00E30467" w:rsidRDefault="00F9238A" w:rsidP="00F9238A">
      <w:pPr>
        <w:pStyle w:val="Heading4"/>
        <w:rPr>
          <w:rFonts w:eastAsia="Times New Roman"/>
        </w:rPr>
      </w:pPr>
      <w:bookmarkStart w:id="2" w:name="_Hlk190969055"/>
      <w:r w:rsidRPr="00E30467">
        <w:t xml:space="preserve">Neither natural nor engineered pandemics can cause extinction. </w:t>
      </w:r>
    </w:p>
    <w:p w14:paraId="412001DC" w14:textId="77777777" w:rsidR="00F9238A" w:rsidRPr="00E30467" w:rsidRDefault="00F9238A" w:rsidP="00F9238A">
      <w:pPr>
        <w:rPr>
          <w:rFonts w:eastAsia="Calibri"/>
        </w:rPr>
      </w:pPr>
      <w:r w:rsidRPr="00E30467">
        <w:t xml:space="preserve">David </w:t>
      </w:r>
      <w:r w:rsidRPr="00E30467">
        <w:rPr>
          <w:rStyle w:val="Style13ptBold"/>
        </w:rPr>
        <w:t>Thorstad 23</w:t>
      </w:r>
      <w:r w:rsidRPr="00E30467">
        <w:t>, Assistant Professor of Philosophy at Vanderbilt University, was a research fellow at the Global Priorities Institute and Kellogg College, Oxford, did a PhD in philosophy at Harvard and BA in philosophy and mathematics at Haverford College, “Exaggerating the risks (Part 9: Biorisk – Grounds for doubt),” Reflective Altruism, 7/8/23, https://reflectivealtruism.com/2023/07/08/exaggerating-the-risks-part-9-biorisk-grounds-for-doubt/</w:t>
      </w:r>
    </w:p>
    <w:p w14:paraId="03F41B6F" w14:textId="77777777" w:rsidR="00F9238A" w:rsidRPr="00E30467" w:rsidRDefault="00F9238A" w:rsidP="00F9238A">
      <w:pPr>
        <w:rPr>
          <w:rFonts w:eastAsia="Calibri"/>
          <w:sz w:val="16"/>
        </w:rPr>
      </w:pPr>
      <w:r w:rsidRPr="00E30467">
        <w:rPr>
          <w:sz w:val="16"/>
        </w:rPr>
        <w:t>2. Existential biorisk</w:t>
      </w:r>
    </w:p>
    <w:p w14:paraId="46CD21E1" w14:textId="77777777" w:rsidR="00F9238A" w:rsidRPr="00E30467" w:rsidRDefault="00F9238A" w:rsidP="00F9238A">
      <w:pPr>
        <w:rPr>
          <w:rFonts w:eastAsia="Calibri"/>
          <w:sz w:val="16"/>
        </w:rPr>
      </w:pPr>
      <w:r w:rsidRPr="00E30467">
        <w:rPr>
          <w:sz w:val="16"/>
        </w:rPr>
        <w:t>We began this series with a distinction between two types of risks.</w:t>
      </w:r>
    </w:p>
    <w:p w14:paraId="46998330" w14:textId="77777777" w:rsidR="00F9238A" w:rsidRPr="00E30467" w:rsidRDefault="00F9238A" w:rsidP="00F9238A">
      <w:pPr>
        <w:rPr>
          <w:rFonts w:eastAsia="Calibri"/>
          <w:sz w:val="16"/>
        </w:rPr>
      </w:pPr>
      <w:r w:rsidRPr="00E30467">
        <w:rPr>
          <w:sz w:val="16"/>
        </w:rPr>
        <w:t>Effective altruists care deeply about catastrophic risks, risks “with the potential to wreak death and destruction on a global scale”. So do I. Catastrophes are not hard to find. The world is emerging from a global pandemic. There are ongoing genocides throughout the world. And nuclear saber-rattling is on its way to becoming a new international sport. Identifying and stopping potential catastrophes is an effort worth our while.</w:t>
      </w:r>
    </w:p>
    <w:p w14:paraId="0A4AA919" w14:textId="77777777" w:rsidR="00F9238A" w:rsidRPr="00E30467" w:rsidRDefault="00F9238A" w:rsidP="00F9238A">
      <w:pPr>
        <w:rPr>
          <w:rFonts w:eastAsia="Calibri"/>
          <w:sz w:val="16"/>
        </w:rPr>
      </w:pPr>
      <w:r w:rsidRPr="00E30467">
        <w:rPr>
          <w:sz w:val="16"/>
        </w:rPr>
        <w:t xml:space="preserve">But effective altruists are also deeply concerned about existential risks, risks of existential catastrophes involving “the premature extinction of Earth-originating intelligent life or the permanent and drastic destruction of its potential for desirable future development”. Most catastrophic risks are not existential risks. A hundred million deaths would not pose an existential risk. Nor, in many scenarios, would a billion deaths. Existential risks are literal risks of human extinction, or the permanent destruction of our ability to develop as a species. </w:t>
      </w:r>
    </w:p>
    <w:p w14:paraId="6D45E3B2" w14:textId="77777777" w:rsidR="00F9238A" w:rsidRPr="00E30467" w:rsidRDefault="00F9238A" w:rsidP="00F9238A">
      <w:pPr>
        <w:rPr>
          <w:rFonts w:eastAsia="Calibri"/>
          <w:sz w:val="16"/>
        </w:rPr>
      </w:pPr>
      <w:r w:rsidRPr="00E30467">
        <w:rPr>
          <w:rStyle w:val="StyleUnderline"/>
        </w:rPr>
        <w:t>There should be little doubt that biological hazards</w:t>
      </w:r>
      <w:r w:rsidRPr="00E30467">
        <w:rPr>
          <w:sz w:val="16"/>
        </w:rPr>
        <w:t xml:space="preserve"> (`biorisks’) </w:t>
      </w:r>
      <w:r w:rsidRPr="00E30467">
        <w:rPr>
          <w:rStyle w:val="StyleUnderline"/>
        </w:rPr>
        <w:t>pose a significant</w:t>
      </w:r>
      <w:r w:rsidRPr="00E30467">
        <w:rPr>
          <w:sz w:val="16"/>
        </w:rPr>
        <w:t xml:space="preserve"> </w:t>
      </w:r>
      <w:r w:rsidRPr="00E30467">
        <w:rPr>
          <w:rStyle w:val="Emphasis"/>
          <w:bdr w:val="single" w:sz="8" w:space="0" w:color="auto" w:frame="1"/>
        </w:rPr>
        <w:t>catastrophic</w:t>
      </w:r>
      <w:r w:rsidRPr="00E30467">
        <w:rPr>
          <w:sz w:val="16"/>
        </w:rPr>
        <w:t xml:space="preserve"> </w:t>
      </w:r>
      <w:r w:rsidRPr="00E30467">
        <w:rPr>
          <w:rStyle w:val="StyleUnderline"/>
        </w:rPr>
        <w:t>risk</w:t>
      </w:r>
      <w:r w:rsidRPr="00E30467">
        <w:rPr>
          <w:sz w:val="16"/>
        </w:rPr>
        <w:t xml:space="preserve"> to humanity in this century. The world just experienced a global catastrophe in the form of the COVID-19 pandemic and we are ill-prepared to prevent or respond to another. Catastrophic biorisks are important and neglected, and effective altruists are right to worry about that.</w:t>
      </w:r>
    </w:p>
    <w:p w14:paraId="2D3D05AC" w14:textId="77777777" w:rsidR="00F9238A" w:rsidRPr="00E30467" w:rsidRDefault="00F9238A" w:rsidP="00F9238A">
      <w:pPr>
        <w:rPr>
          <w:rFonts w:eastAsia="Calibri"/>
          <w:sz w:val="16"/>
        </w:rPr>
      </w:pPr>
      <w:r w:rsidRPr="00E30467">
        <w:rPr>
          <w:rStyle w:val="StyleUnderline"/>
        </w:rPr>
        <w:t xml:space="preserve">However, </w:t>
      </w:r>
      <w:r w:rsidRPr="00315FB6">
        <w:rPr>
          <w:rStyle w:val="StyleUnderline"/>
          <w:highlight w:val="yellow"/>
        </w:rPr>
        <w:t>many effective altruists hold</w:t>
      </w:r>
      <w:r w:rsidRPr="00E30467">
        <w:rPr>
          <w:rStyle w:val="StyleUnderline"/>
        </w:rPr>
        <w:t xml:space="preserve"> that </w:t>
      </w:r>
      <w:r w:rsidRPr="00315FB6">
        <w:rPr>
          <w:rStyle w:val="StyleUnderline"/>
          <w:highlight w:val="yellow"/>
        </w:rPr>
        <w:t>there is a</w:t>
      </w:r>
      <w:r w:rsidRPr="00E30467">
        <w:rPr>
          <w:rStyle w:val="StyleUnderline"/>
        </w:rPr>
        <w:t xml:space="preserve"> significant </w:t>
      </w:r>
      <w:r w:rsidRPr="00315FB6">
        <w:rPr>
          <w:rStyle w:val="StyleUnderline"/>
          <w:highlight w:val="yellow"/>
        </w:rPr>
        <w:t>chance of</w:t>
      </w:r>
      <w:r w:rsidRPr="00315FB6">
        <w:rPr>
          <w:sz w:val="16"/>
          <w:highlight w:val="yellow"/>
        </w:rPr>
        <w:t xml:space="preserve"> </w:t>
      </w:r>
      <w:r w:rsidRPr="00315FB6">
        <w:rPr>
          <w:rStyle w:val="Emphasis"/>
          <w:highlight w:val="yellow"/>
          <w:bdr w:val="single" w:sz="8" w:space="0" w:color="auto" w:frame="1"/>
        </w:rPr>
        <w:t>existential</w:t>
      </w:r>
      <w:r w:rsidRPr="00315FB6">
        <w:rPr>
          <w:sz w:val="16"/>
          <w:highlight w:val="yellow"/>
        </w:rPr>
        <w:t xml:space="preserve"> </w:t>
      </w:r>
      <w:r w:rsidRPr="00315FB6">
        <w:rPr>
          <w:rStyle w:val="StyleUnderline"/>
          <w:highlight w:val="yellow"/>
        </w:rPr>
        <w:t>catastrophe</w:t>
      </w:r>
      <w:r w:rsidRPr="00E30467">
        <w:rPr>
          <w:rStyle w:val="StyleUnderline"/>
        </w:rPr>
        <w:t xml:space="preserve"> from biological causes</w:t>
      </w:r>
      <w:r w:rsidRPr="00E30467">
        <w:rPr>
          <w:sz w:val="16"/>
        </w:rPr>
        <w:t>.</w:t>
      </w:r>
    </w:p>
    <w:p w14:paraId="190F6171" w14:textId="77777777" w:rsidR="00F9238A" w:rsidRPr="00E30467" w:rsidRDefault="00F9238A" w:rsidP="00F9238A">
      <w:pPr>
        <w:rPr>
          <w:rFonts w:eastAsia="Calibri"/>
          <w:sz w:val="16"/>
        </w:rPr>
      </w:pPr>
      <w:r w:rsidRPr="00E30467">
        <w:rPr>
          <w:sz w:val="16"/>
        </w:rPr>
        <w:t xml:space="preserve">In The Precipice, Toby </w:t>
      </w:r>
      <w:r w:rsidRPr="00E30467">
        <w:rPr>
          <w:rStyle w:val="Emphasis"/>
          <w:bdr w:val="single" w:sz="8" w:space="0" w:color="auto" w:frame="1"/>
        </w:rPr>
        <w:t>Ord</w:t>
      </w:r>
      <w:r w:rsidRPr="00E30467">
        <w:rPr>
          <w:sz w:val="16"/>
        </w:rPr>
        <w:t xml:space="preserve"> </w:t>
      </w:r>
      <w:r w:rsidRPr="00E30467">
        <w:rPr>
          <w:rStyle w:val="StyleUnderline"/>
        </w:rPr>
        <w:t>estimates</w:t>
      </w:r>
      <w:r w:rsidRPr="00E30467">
        <w:rPr>
          <w:sz w:val="16"/>
        </w:rPr>
        <w:t xml:space="preserve"> the chance of irreversible existential catastrophe by 2100 due to </w:t>
      </w:r>
      <w:r w:rsidRPr="00E30467">
        <w:rPr>
          <w:rStyle w:val="StyleUnderline"/>
        </w:rPr>
        <w:t>engineered pandemics</w:t>
      </w:r>
      <w:r w:rsidRPr="00E30467">
        <w:rPr>
          <w:sz w:val="16"/>
        </w:rPr>
        <w:t xml:space="preserve"> </w:t>
      </w:r>
      <w:r w:rsidRPr="00E30467">
        <w:rPr>
          <w:rStyle w:val="Emphasis"/>
          <w:bdr w:val="single" w:sz="8" w:space="0" w:color="auto" w:frame="1"/>
        </w:rPr>
        <w:t>alone</w:t>
      </w:r>
      <w:r w:rsidRPr="00E30467">
        <w:rPr>
          <w:sz w:val="16"/>
        </w:rPr>
        <w:t xml:space="preserve"> </w:t>
      </w:r>
      <w:r w:rsidRPr="00E30467">
        <w:rPr>
          <w:rStyle w:val="StyleUnderline"/>
        </w:rPr>
        <w:t>at</w:t>
      </w:r>
      <w:r w:rsidRPr="00E30467">
        <w:rPr>
          <w:sz w:val="16"/>
        </w:rPr>
        <w:t xml:space="preserve"> </w:t>
      </w:r>
      <w:r w:rsidRPr="00E30467">
        <w:rPr>
          <w:rStyle w:val="Emphasis"/>
          <w:bdr w:val="single" w:sz="8" w:space="0" w:color="auto" w:frame="1"/>
        </w:rPr>
        <w:t>1 in 30</w:t>
      </w:r>
      <w:r w:rsidRPr="00E30467">
        <w:rPr>
          <w:rStyle w:val="StyleUnderline"/>
        </w:rPr>
        <w:t>, second</w:t>
      </w:r>
      <w:r w:rsidRPr="00E30467">
        <w:rPr>
          <w:sz w:val="16"/>
        </w:rPr>
        <w:t xml:space="preserve"> </w:t>
      </w:r>
      <w:r w:rsidRPr="00E30467">
        <w:rPr>
          <w:rStyle w:val="Emphasis"/>
          <w:bdr w:val="single" w:sz="8" w:space="0" w:color="auto" w:frame="1"/>
        </w:rPr>
        <w:t>only</w:t>
      </w:r>
      <w:r w:rsidRPr="00E30467">
        <w:rPr>
          <w:sz w:val="16"/>
        </w:rPr>
        <w:t xml:space="preserve"> </w:t>
      </w:r>
      <w:r w:rsidRPr="00E30467">
        <w:rPr>
          <w:rStyle w:val="StyleUnderline"/>
        </w:rPr>
        <w:t>to</w:t>
      </w:r>
      <w:r w:rsidRPr="00E30467">
        <w:rPr>
          <w:sz w:val="16"/>
        </w:rPr>
        <w:t xml:space="preserve"> risks posed by </w:t>
      </w:r>
      <w:r w:rsidRPr="00E30467">
        <w:rPr>
          <w:rStyle w:val="Emphasis"/>
          <w:bdr w:val="single" w:sz="8" w:space="0" w:color="auto" w:frame="1"/>
        </w:rPr>
        <w:t>a</w:t>
      </w:r>
      <w:r w:rsidRPr="00E30467">
        <w:rPr>
          <w:sz w:val="16"/>
        </w:rPr>
        <w:t xml:space="preserve">rtificial </w:t>
      </w:r>
      <w:r w:rsidRPr="00E30467">
        <w:rPr>
          <w:rStyle w:val="Emphasis"/>
          <w:bdr w:val="single" w:sz="8" w:space="0" w:color="auto" w:frame="1"/>
        </w:rPr>
        <w:t>i</w:t>
      </w:r>
      <w:r w:rsidRPr="00E30467">
        <w:rPr>
          <w:sz w:val="16"/>
        </w:rPr>
        <w:t>ntelligence.</w:t>
      </w:r>
    </w:p>
    <w:p w14:paraId="7E19EA3D" w14:textId="77777777" w:rsidR="00F9238A" w:rsidRPr="00E30467" w:rsidRDefault="00F9238A" w:rsidP="00F9238A">
      <w:pPr>
        <w:rPr>
          <w:rFonts w:eastAsia="Calibri"/>
          <w:sz w:val="16"/>
        </w:rPr>
      </w:pPr>
      <w:r w:rsidRPr="00E30467">
        <w:rPr>
          <w:sz w:val="16"/>
        </w:rPr>
        <w:t>Participants at the 2008 Oxford Global Catastrophic Risks Conference estimated a median 2% chance of extinction by 2100 from engineered pandemics.</w:t>
      </w:r>
    </w:p>
    <w:p w14:paraId="433C1D39" w14:textId="77777777" w:rsidR="00F9238A" w:rsidRPr="00E30467" w:rsidRDefault="00F9238A" w:rsidP="00F9238A">
      <w:pPr>
        <w:rPr>
          <w:rFonts w:eastAsia="Calibri"/>
          <w:sz w:val="16"/>
        </w:rPr>
      </w:pPr>
      <w:r w:rsidRPr="00E30467">
        <w:rPr>
          <w:sz w:val="16"/>
        </w:rPr>
        <w:t>In What we owe the future, Will MacAskill writes that “Typical estimates from experts I know put the probability of an extinction-level engineered pandemic this century at around 1%”.</w:t>
      </w:r>
    </w:p>
    <w:p w14:paraId="7439DF4F" w14:textId="77777777" w:rsidR="00F9238A" w:rsidRPr="00E30467" w:rsidRDefault="00F9238A" w:rsidP="00F9238A">
      <w:pPr>
        <w:rPr>
          <w:rFonts w:eastAsia="Calibri"/>
          <w:sz w:val="16"/>
        </w:rPr>
      </w:pPr>
      <w:r w:rsidRPr="00E30467">
        <w:rPr>
          <w:rStyle w:val="StyleUnderline"/>
        </w:rPr>
        <w:t>These are</w:t>
      </w:r>
      <w:r w:rsidRPr="00E30467">
        <w:rPr>
          <w:sz w:val="16"/>
        </w:rPr>
        <w:t xml:space="preserve"> </w:t>
      </w:r>
      <w:r w:rsidRPr="00315FB6">
        <w:rPr>
          <w:rStyle w:val="Emphasis"/>
          <w:highlight w:val="yellow"/>
          <w:bdr w:val="single" w:sz="8" w:space="0" w:color="auto" w:frame="1"/>
        </w:rPr>
        <w:t>very high numbers</w:t>
      </w:r>
      <w:r w:rsidRPr="00E30467">
        <w:rPr>
          <w:rStyle w:val="StyleUnderline"/>
        </w:rPr>
        <w:t>. These</w:t>
      </w:r>
      <w:r w:rsidRPr="00E30467">
        <w:rPr>
          <w:sz w:val="16"/>
        </w:rPr>
        <w:t xml:space="preserve"> numbers </w:t>
      </w:r>
      <w:r w:rsidRPr="00315FB6">
        <w:rPr>
          <w:rStyle w:val="Emphasis"/>
          <w:highlight w:val="yellow"/>
          <w:bdr w:val="single" w:sz="8" w:space="0" w:color="auto" w:frame="1"/>
        </w:rPr>
        <w:t>need</w:t>
      </w:r>
      <w:r w:rsidRPr="00E30467">
        <w:rPr>
          <w:sz w:val="16"/>
        </w:rPr>
        <w:t xml:space="preserve"> </w:t>
      </w:r>
      <w:r w:rsidRPr="00E30467">
        <w:rPr>
          <w:rStyle w:val="StyleUnderline"/>
        </w:rPr>
        <w:t>to be supported by a</w:t>
      </w:r>
      <w:r w:rsidRPr="00E30467">
        <w:rPr>
          <w:sz w:val="16"/>
        </w:rPr>
        <w:t xml:space="preserve"> </w:t>
      </w:r>
      <w:r w:rsidRPr="00E30467">
        <w:rPr>
          <w:rStyle w:val="Emphasis"/>
          <w:bdr w:val="single" w:sz="8" w:space="0" w:color="auto" w:frame="1"/>
        </w:rPr>
        <w:t xml:space="preserve">good deal of </w:t>
      </w:r>
      <w:r w:rsidRPr="00315FB6">
        <w:rPr>
          <w:rStyle w:val="Emphasis"/>
          <w:highlight w:val="yellow"/>
          <w:bdr w:val="single" w:sz="8" w:space="0" w:color="auto" w:frame="1"/>
        </w:rPr>
        <w:t>solid evidence</w:t>
      </w:r>
      <w:r w:rsidRPr="00E30467">
        <w:rPr>
          <w:sz w:val="16"/>
        </w:rPr>
        <w:t>. Later in this sub-series, I will review leading arguments for the view that biorisks pose a significant existential threat in this century. I will show that these arguments fall considerably short of grounding anything like the above estimates. Crucially, we will also see that expert consensus is far more skeptical than MacAskill suggests: MacAskill’s claim could only be justified on a view which treats effective altruists as the lone experts on existential biorisk, and dismisses leading scientists, policymakers, and biosecurity professionals as non-experts.</w:t>
      </w:r>
    </w:p>
    <w:p w14:paraId="6B38BE1A" w14:textId="77777777" w:rsidR="00F9238A" w:rsidRPr="00E30467" w:rsidRDefault="00F9238A" w:rsidP="00F9238A">
      <w:pPr>
        <w:rPr>
          <w:rFonts w:eastAsia="Calibri"/>
          <w:sz w:val="16"/>
        </w:rPr>
      </w:pPr>
      <w:r w:rsidRPr="00E30467">
        <w:rPr>
          <w:sz w:val="16"/>
        </w:rPr>
        <w:t xml:space="preserve">In the meantime, </w:t>
      </w:r>
      <w:r w:rsidRPr="00E30467">
        <w:rPr>
          <w:rStyle w:val="StyleUnderline"/>
        </w:rPr>
        <w:t>I want to give</w:t>
      </w:r>
      <w:r w:rsidRPr="00E30467">
        <w:rPr>
          <w:sz w:val="16"/>
        </w:rPr>
        <w:t xml:space="preserve"> some initial </w:t>
      </w:r>
      <w:r w:rsidRPr="00E30467">
        <w:rPr>
          <w:rStyle w:val="StyleUnderline"/>
        </w:rPr>
        <w:t>reasons for</w:t>
      </w:r>
      <w:r w:rsidRPr="00E30467">
        <w:rPr>
          <w:sz w:val="16"/>
        </w:rPr>
        <w:t xml:space="preserve"> </w:t>
      </w:r>
      <w:r w:rsidRPr="00E30467">
        <w:rPr>
          <w:rStyle w:val="Emphasis"/>
          <w:bdr w:val="single" w:sz="8" w:space="0" w:color="auto" w:frame="1"/>
        </w:rPr>
        <w:t>skepticism</w:t>
      </w:r>
      <w:r w:rsidRPr="00E30467">
        <w:rPr>
          <w:sz w:val="16"/>
        </w:rPr>
        <w:t xml:space="preserve"> about existential biorisk. That is not to say that the bulk of the case against existential biorisk rests on these reasons for skepticism – it rests, instead, on the inability of effective altruists to provide plausible arguments in support of their risk estimates. But it does seem appropriate to begin by saying why many are skeptical of existential biorisk claims.</w:t>
      </w:r>
    </w:p>
    <w:p w14:paraId="7AE1D491" w14:textId="77777777" w:rsidR="00F9238A" w:rsidRPr="00E30467" w:rsidRDefault="00F9238A" w:rsidP="00F9238A">
      <w:pPr>
        <w:rPr>
          <w:rFonts w:eastAsia="Calibri"/>
          <w:sz w:val="16"/>
        </w:rPr>
      </w:pPr>
      <w:r w:rsidRPr="00E30467">
        <w:rPr>
          <w:sz w:val="16"/>
        </w:rPr>
        <w:t>3. The difficulty of the problem</w:t>
      </w:r>
    </w:p>
    <w:p w14:paraId="44A4B8E2" w14:textId="77777777" w:rsidR="00F9238A" w:rsidRPr="00E30467" w:rsidRDefault="00F9238A" w:rsidP="00F9238A">
      <w:pPr>
        <w:rPr>
          <w:rFonts w:eastAsia="Calibri"/>
          <w:sz w:val="16"/>
        </w:rPr>
      </w:pPr>
      <w:r w:rsidRPr="00E30467">
        <w:rPr>
          <w:sz w:val="16"/>
        </w:rPr>
        <w:t xml:space="preserve">The main reason why scientists and policymakers are skeptical of existential biorisk is that </w:t>
      </w:r>
      <w:r w:rsidRPr="00315FB6">
        <w:rPr>
          <w:rStyle w:val="StyleUnderline"/>
          <w:highlight w:val="yellow"/>
        </w:rPr>
        <w:t>it is</w:t>
      </w:r>
      <w:r w:rsidRPr="00315FB6">
        <w:rPr>
          <w:sz w:val="16"/>
          <w:highlight w:val="yellow"/>
        </w:rPr>
        <w:t xml:space="preserve"> </w:t>
      </w:r>
      <w:r w:rsidRPr="00E30467">
        <w:rPr>
          <w:rStyle w:val="Emphasis"/>
          <w:bdr w:val="single" w:sz="8" w:space="0" w:color="auto" w:frame="1"/>
        </w:rPr>
        <w:t xml:space="preserve">terribly </w:t>
      </w:r>
      <w:r w:rsidRPr="00315FB6">
        <w:rPr>
          <w:rStyle w:val="Emphasis"/>
          <w:highlight w:val="yellow"/>
          <w:bdr w:val="single" w:sz="8" w:space="0" w:color="auto" w:frame="1"/>
        </w:rPr>
        <w:t>hard</w:t>
      </w:r>
      <w:r w:rsidRPr="00315FB6">
        <w:rPr>
          <w:sz w:val="16"/>
          <w:highlight w:val="yellow"/>
        </w:rPr>
        <w:t xml:space="preserve"> </w:t>
      </w:r>
      <w:r w:rsidRPr="00315FB6">
        <w:rPr>
          <w:rStyle w:val="StyleUnderline"/>
          <w:highlight w:val="yellow"/>
        </w:rPr>
        <w:t>to</w:t>
      </w:r>
      <w:r w:rsidRPr="00E30467">
        <w:rPr>
          <w:sz w:val="16"/>
        </w:rPr>
        <w:t xml:space="preserve"> engineer a pandemic that </w:t>
      </w:r>
      <w:r w:rsidRPr="00315FB6">
        <w:rPr>
          <w:rStyle w:val="Emphasis"/>
          <w:highlight w:val="yellow"/>
          <w:bdr w:val="single" w:sz="8" w:space="0" w:color="auto" w:frame="1"/>
        </w:rPr>
        <w:t>kill</w:t>
      </w:r>
      <w:r w:rsidRPr="00E30467">
        <w:rPr>
          <w:sz w:val="16"/>
        </w:rPr>
        <w:t xml:space="preserve">s </w:t>
      </w:r>
      <w:r w:rsidRPr="00315FB6">
        <w:rPr>
          <w:rStyle w:val="Emphasis"/>
          <w:highlight w:val="yellow"/>
          <w:bdr w:val="single" w:sz="8" w:space="0" w:color="auto" w:frame="1"/>
        </w:rPr>
        <w:t>everyone</w:t>
      </w:r>
      <w:r w:rsidRPr="00E30467">
        <w:rPr>
          <w:sz w:val="16"/>
        </w:rPr>
        <w:t>.</w:t>
      </w:r>
    </w:p>
    <w:p w14:paraId="7E5599D4" w14:textId="77777777" w:rsidR="00F9238A" w:rsidRPr="00E30467" w:rsidRDefault="00F9238A" w:rsidP="00F9238A">
      <w:pPr>
        <w:rPr>
          <w:rFonts w:eastAsia="Calibri"/>
          <w:sz w:val="16"/>
        </w:rPr>
      </w:pPr>
      <w:r w:rsidRPr="00E30467">
        <w:rPr>
          <w:rStyle w:val="StyleUnderline"/>
        </w:rPr>
        <w:t>First,</w:t>
      </w:r>
      <w:r w:rsidRPr="00E30467">
        <w:rPr>
          <w:sz w:val="16"/>
        </w:rPr>
        <w:t xml:space="preserve"> </w:t>
      </w:r>
      <w:r w:rsidRPr="00315FB6">
        <w:rPr>
          <w:rStyle w:val="StyleUnderline"/>
          <w:highlight w:val="yellow"/>
        </w:rPr>
        <w:t>you</w:t>
      </w:r>
      <w:r w:rsidRPr="00E30467">
        <w:rPr>
          <w:rStyle w:val="StyleUnderline"/>
        </w:rPr>
        <w:t xml:space="preserve"> would </w:t>
      </w:r>
      <w:r w:rsidRPr="00315FB6">
        <w:rPr>
          <w:rStyle w:val="StyleUnderline"/>
          <w:highlight w:val="yellow"/>
        </w:rPr>
        <w:t>need to</w:t>
      </w:r>
      <w:r w:rsidRPr="00315FB6">
        <w:rPr>
          <w:sz w:val="16"/>
          <w:highlight w:val="yellow"/>
        </w:rPr>
        <w:t xml:space="preserve"> </w:t>
      </w:r>
      <w:r w:rsidRPr="00315FB6">
        <w:rPr>
          <w:rStyle w:val="Emphasis"/>
          <w:highlight w:val="yellow"/>
          <w:bdr w:val="single" w:sz="8" w:space="0" w:color="auto" w:frame="1"/>
        </w:rPr>
        <w:t>reach</w:t>
      </w:r>
      <w:r w:rsidRPr="00E30467">
        <w:rPr>
          <w:rStyle w:val="Emphasis"/>
          <w:bdr w:val="single" w:sz="8" w:space="0" w:color="auto" w:frame="1"/>
        </w:rPr>
        <w:t xml:space="preserve"> everyone</w:t>
      </w:r>
      <w:r w:rsidRPr="00E30467">
        <w:rPr>
          <w:sz w:val="16"/>
        </w:rPr>
        <w:t xml:space="preserve">. The virus would have to be transmitted to </w:t>
      </w:r>
      <w:r w:rsidRPr="00E30467">
        <w:rPr>
          <w:rStyle w:val="StyleUnderline"/>
        </w:rPr>
        <w:t>the most</w:t>
      </w:r>
      <w:r w:rsidRPr="00E30467">
        <w:rPr>
          <w:sz w:val="16"/>
        </w:rPr>
        <w:t xml:space="preserve"> </w:t>
      </w:r>
      <w:r w:rsidRPr="00315FB6">
        <w:rPr>
          <w:rStyle w:val="Emphasis"/>
          <w:highlight w:val="yellow"/>
          <w:bdr w:val="single" w:sz="8" w:space="0" w:color="auto" w:frame="1"/>
        </w:rPr>
        <w:t>rural</w:t>
      </w:r>
      <w:r w:rsidRPr="00E30467">
        <w:rPr>
          <w:sz w:val="16"/>
        </w:rPr>
        <w:t xml:space="preserve"> and </w:t>
      </w:r>
      <w:r w:rsidRPr="00E30467">
        <w:rPr>
          <w:rStyle w:val="Emphasis"/>
          <w:bdr w:val="single" w:sz="8" w:space="0" w:color="auto" w:frame="1"/>
        </w:rPr>
        <w:t xml:space="preserve">isolated </w:t>
      </w:r>
      <w:r w:rsidRPr="00315FB6">
        <w:rPr>
          <w:rStyle w:val="Emphasis"/>
          <w:highlight w:val="yellow"/>
          <w:bdr w:val="single" w:sz="8" w:space="0" w:color="auto" w:frame="1"/>
        </w:rPr>
        <w:t>corners</w:t>
      </w:r>
      <w:r w:rsidRPr="00E30467">
        <w:rPr>
          <w:sz w:val="16"/>
        </w:rPr>
        <w:t xml:space="preserve"> of the earth; to </w:t>
      </w:r>
      <w:r w:rsidRPr="00E30467">
        <w:rPr>
          <w:rStyle w:val="StyleUnderline"/>
        </w:rPr>
        <w:t>antarctic</w:t>
      </w:r>
      <w:r w:rsidRPr="00E30467">
        <w:rPr>
          <w:sz w:val="16"/>
        </w:rPr>
        <w:t xml:space="preserve"> </w:t>
      </w:r>
      <w:r w:rsidRPr="00E30467">
        <w:rPr>
          <w:rStyle w:val="Emphasis"/>
          <w:bdr w:val="single" w:sz="8" w:space="0" w:color="auto" w:frame="1"/>
        </w:rPr>
        <w:t>research stations</w:t>
      </w:r>
      <w:r w:rsidRPr="00E30467">
        <w:rPr>
          <w:sz w:val="16"/>
        </w:rPr>
        <w:t xml:space="preserve">; to </w:t>
      </w:r>
      <w:r w:rsidRPr="00315FB6">
        <w:rPr>
          <w:rStyle w:val="Emphasis"/>
          <w:highlight w:val="yellow"/>
          <w:bdr w:val="single" w:sz="8" w:space="0" w:color="auto" w:frame="1"/>
        </w:rPr>
        <w:t>ships</w:t>
      </w:r>
      <w:r w:rsidRPr="00E30467">
        <w:rPr>
          <w:sz w:val="16"/>
        </w:rPr>
        <w:t xml:space="preserve"> </w:t>
      </w:r>
      <w:r w:rsidRPr="00E30467">
        <w:rPr>
          <w:rStyle w:val="StyleUnderline"/>
        </w:rPr>
        <w:t>at</w:t>
      </w:r>
      <w:r w:rsidRPr="00E30467">
        <w:rPr>
          <w:sz w:val="16"/>
        </w:rPr>
        <w:t xml:space="preserve"> </w:t>
      </w:r>
      <w:r w:rsidRPr="00E30467">
        <w:rPr>
          <w:rStyle w:val="Emphasis"/>
          <w:bdr w:val="single" w:sz="8" w:space="0" w:color="auto" w:frame="1"/>
        </w:rPr>
        <w:t>sea</w:t>
      </w:r>
      <w:r w:rsidRPr="00E30467">
        <w:rPr>
          <w:sz w:val="16"/>
        </w:rPr>
        <w:t xml:space="preserve">, </w:t>
      </w:r>
      <w:r w:rsidRPr="00E30467">
        <w:rPr>
          <w:rStyle w:val="StyleUnderline"/>
        </w:rPr>
        <w:t>including</w:t>
      </w:r>
      <w:r w:rsidRPr="00E30467">
        <w:rPr>
          <w:sz w:val="16"/>
        </w:rPr>
        <w:t xml:space="preserve"> </w:t>
      </w:r>
      <w:r w:rsidRPr="00315FB6">
        <w:rPr>
          <w:rStyle w:val="Emphasis"/>
          <w:highlight w:val="yellow"/>
          <w:bdr w:val="single" w:sz="8" w:space="0" w:color="auto" w:frame="1"/>
        </w:rPr>
        <w:t>nuclear submarines</w:t>
      </w:r>
      <w:r w:rsidRPr="00E30467">
        <w:rPr>
          <w:sz w:val="16"/>
        </w:rPr>
        <w:t xml:space="preserve"> on uncharted, long-term and isolated paths; to </w:t>
      </w:r>
      <w:r w:rsidRPr="00E30467">
        <w:rPr>
          <w:rStyle w:val="Emphasis"/>
          <w:bdr w:val="single" w:sz="8" w:space="0" w:color="auto" w:frame="1"/>
        </w:rPr>
        <w:t>doomsday preppers</w:t>
      </w:r>
      <w:r w:rsidRPr="00E30467">
        <w:rPr>
          <w:sz w:val="16"/>
        </w:rPr>
        <w:t xml:space="preserve"> </w:t>
      </w:r>
      <w:r w:rsidRPr="00E30467">
        <w:rPr>
          <w:rStyle w:val="StyleUnderline"/>
        </w:rPr>
        <w:t>in</w:t>
      </w:r>
      <w:r w:rsidRPr="00E30467">
        <w:rPr>
          <w:sz w:val="16"/>
        </w:rPr>
        <w:t xml:space="preserve"> their </w:t>
      </w:r>
      <w:r w:rsidRPr="00E30467">
        <w:rPr>
          <w:rStyle w:val="Emphasis"/>
          <w:bdr w:val="single" w:sz="8" w:space="0" w:color="auto" w:frame="1"/>
        </w:rPr>
        <w:t>bunkers</w:t>
      </w:r>
      <w:r w:rsidRPr="00E30467">
        <w:rPr>
          <w:sz w:val="16"/>
        </w:rPr>
        <w:t xml:space="preserve">; to </w:t>
      </w:r>
      <w:r w:rsidRPr="00E30467">
        <w:rPr>
          <w:rStyle w:val="Emphasis"/>
          <w:bdr w:val="single" w:sz="8" w:space="0" w:color="auto" w:frame="1"/>
        </w:rPr>
        <w:t>hermits</w:t>
      </w:r>
      <w:r w:rsidRPr="00E30467">
        <w:rPr>
          <w:sz w:val="16"/>
        </w:rPr>
        <w:t xml:space="preserve"> </w:t>
      </w:r>
      <w:r w:rsidRPr="00E30467">
        <w:rPr>
          <w:rStyle w:val="StyleUnderline"/>
        </w:rPr>
        <w:t>and</w:t>
      </w:r>
      <w:r w:rsidRPr="00E30467">
        <w:rPr>
          <w:sz w:val="16"/>
        </w:rPr>
        <w:t xml:space="preserve"> </w:t>
      </w:r>
      <w:r w:rsidRPr="00E30467">
        <w:rPr>
          <w:rStyle w:val="Emphasis"/>
          <w:bdr w:val="single" w:sz="8" w:space="0" w:color="auto" w:frame="1"/>
        </w:rPr>
        <w:t>uncontacted tribes</w:t>
      </w:r>
      <w:r w:rsidRPr="00E30467">
        <w:rPr>
          <w:sz w:val="16"/>
        </w:rPr>
        <w:t xml:space="preserve">; to </w:t>
      </w:r>
      <w:r w:rsidRPr="00E30467">
        <w:rPr>
          <w:rStyle w:val="Emphasis"/>
          <w:bdr w:val="single" w:sz="8" w:space="0" w:color="auto" w:frame="1"/>
        </w:rPr>
        <w:t>astronauts</w:t>
      </w:r>
      <w:r w:rsidRPr="00E30467">
        <w:rPr>
          <w:sz w:val="16"/>
        </w:rPr>
        <w:t xml:space="preserve"> </w:t>
      </w:r>
      <w:r w:rsidRPr="00E30467">
        <w:rPr>
          <w:rStyle w:val="StyleUnderline"/>
        </w:rPr>
        <w:t>in</w:t>
      </w:r>
      <w:r w:rsidRPr="00E30467">
        <w:rPr>
          <w:sz w:val="16"/>
        </w:rPr>
        <w:t xml:space="preserve"> </w:t>
      </w:r>
      <w:r w:rsidRPr="00E30467">
        <w:rPr>
          <w:rStyle w:val="Emphasis"/>
          <w:bdr w:val="single" w:sz="8" w:space="0" w:color="auto" w:frame="1"/>
        </w:rPr>
        <w:t>space</w:t>
      </w:r>
      <w:r w:rsidRPr="00E30467">
        <w:rPr>
          <w:sz w:val="16"/>
        </w:rPr>
        <w:t xml:space="preserve">; to </w:t>
      </w:r>
      <w:r w:rsidRPr="00E30467">
        <w:rPr>
          <w:rStyle w:val="StyleUnderline"/>
        </w:rPr>
        <w:t>each</w:t>
      </w:r>
      <w:r w:rsidRPr="00E30467">
        <w:rPr>
          <w:sz w:val="16"/>
        </w:rPr>
        <w:t xml:space="preserve"> </w:t>
      </w:r>
      <w:r w:rsidRPr="00E30467">
        <w:rPr>
          <w:rStyle w:val="Emphasis"/>
          <w:bdr w:val="single" w:sz="8" w:space="0" w:color="auto" w:frame="1"/>
        </w:rPr>
        <w:t>new child</w:t>
      </w:r>
      <w:r w:rsidRPr="00E30467">
        <w:rPr>
          <w:sz w:val="16"/>
        </w:rPr>
        <w:t xml:space="preserve"> born every second; to </w:t>
      </w:r>
      <w:r w:rsidRPr="00E30467">
        <w:rPr>
          <w:rStyle w:val="Emphasis"/>
          <w:bdr w:val="single" w:sz="8" w:space="0" w:color="auto" w:frame="1"/>
        </w:rPr>
        <w:t>island</w:t>
      </w:r>
      <w:r w:rsidRPr="00E30467">
        <w:rPr>
          <w:sz w:val="16"/>
        </w:rPr>
        <w:t xml:space="preserve"> nation</w:t>
      </w:r>
      <w:r w:rsidRPr="00E30467">
        <w:rPr>
          <w:rStyle w:val="Emphasis"/>
          <w:bdr w:val="single" w:sz="8" w:space="0" w:color="auto" w:frame="1"/>
        </w:rPr>
        <w:t>s</w:t>
      </w:r>
      <w:r w:rsidRPr="00E30467">
        <w:rPr>
          <w:rStyle w:val="StyleUnderline"/>
        </w:rPr>
        <w:t>; and so on</w:t>
      </w:r>
      <w:r w:rsidRPr="00E30467">
        <w:rPr>
          <w:sz w:val="16"/>
        </w:rPr>
        <w:t xml:space="preserve">. And </w:t>
      </w:r>
      <w:r w:rsidRPr="00315FB6">
        <w:rPr>
          <w:rStyle w:val="StyleUnderline"/>
          <w:highlight w:val="yellow"/>
        </w:rPr>
        <w:t>you</w:t>
      </w:r>
      <w:r w:rsidRPr="00E30467">
        <w:rPr>
          <w:rStyle w:val="StyleUnderline"/>
        </w:rPr>
        <w:t xml:space="preserve"> would </w:t>
      </w:r>
      <w:r w:rsidRPr="00315FB6">
        <w:rPr>
          <w:rStyle w:val="StyleUnderline"/>
          <w:highlight w:val="yellow"/>
        </w:rPr>
        <w:t>need</w:t>
      </w:r>
      <w:r w:rsidRPr="00E30467">
        <w:rPr>
          <w:rStyle w:val="StyleUnderline"/>
        </w:rPr>
        <w:t xml:space="preserve"> a </w:t>
      </w:r>
      <w:r w:rsidRPr="00315FB6">
        <w:rPr>
          <w:rStyle w:val="StyleUnderline"/>
          <w:highlight w:val="yellow"/>
        </w:rPr>
        <w:t>transmission</w:t>
      </w:r>
      <w:r w:rsidRPr="00E30467">
        <w:rPr>
          <w:rStyle w:val="StyleUnderline"/>
        </w:rPr>
        <w:t xml:space="preserve"> mechanism that could spread the virus this far</w:t>
      </w:r>
      <w:r w:rsidRPr="00E30467">
        <w:rPr>
          <w:sz w:val="16"/>
        </w:rPr>
        <w:t xml:space="preserve"> </w:t>
      </w:r>
      <w:r w:rsidRPr="00315FB6">
        <w:rPr>
          <w:rStyle w:val="Emphasis"/>
          <w:highlight w:val="yellow"/>
          <w:bdr w:val="single" w:sz="8" w:space="0" w:color="auto" w:frame="1"/>
        </w:rPr>
        <w:t>without being detected</w:t>
      </w:r>
      <w:r w:rsidRPr="00E30467">
        <w:rPr>
          <w:rStyle w:val="StyleUnderline"/>
        </w:rPr>
        <w:t>: otherwise, those with the means would be</w:t>
      </w:r>
      <w:r w:rsidRPr="00E30467">
        <w:rPr>
          <w:sz w:val="16"/>
        </w:rPr>
        <w:t xml:space="preserve"> </w:t>
      </w:r>
      <w:r w:rsidRPr="00E30467">
        <w:rPr>
          <w:rStyle w:val="Emphasis"/>
          <w:bdr w:val="single" w:sz="8" w:space="0" w:color="auto" w:frame="1"/>
        </w:rPr>
        <w:t>whisked away</w:t>
      </w:r>
      <w:r w:rsidRPr="00E30467">
        <w:rPr>
          <w:sz w:val="16"/>
        </w:rPr>
        <w:t xml:space="preserve"> to safety and might well survive.</w:t>
      </w:r>
    </w:p>
    <w:p w14:paraId="34FB5127" w14:textId="77777777" w:rsidR="00F9238A" w:rsidRPr="00E30467" w:rsidRDefault="00F9238A" w:rsidP="00F9238A">
      <w:pPr>
        <w:rPr>
          <w:rFonts w:eastAsia="Calibri"/>
          <w:sz w:val="16"/>
        </w:rPr>
      </w:pPr>
      <w:r w:rsidRPr="00E30467">
        <w:rPr>
          <w:rStyle w:val="StyleUnderline"/>
        </w:rPr>
        <w:t>Second, you would need a virus that was</w:t>
      </w:r>
      <w:r w:rsidRPr="00E30467">
        <w:rPr>
          <w:sz w:val="16"/>
        </w:rPr>
        <w:t xml:space="preserve"> </w:t>
      </w:r>
      <w:r w:rsidRPr="00E30467">
        <w:rPr>
          <w:rStyle w:val="Emphasis"/>
          <w:bdr w:val="single" w:sz="8" w:space="0" w:color="auto" w:frame="1"/>
        </w:rPr>
        <w:t>virtually undetectable</w:t>
      </w:r>
      <w:r w:rsidRPr="00E30467">
        <w:rPr>
          <w:sz w:val="16"/>
        </w:rPr>
        <w:t xml:space="preserve"> </w:t>
      </w:r>
      <w:r w:rsidRPr="00E30467">
        <w:rPr>
          <w:rStyle w:val="StyleUnderline"/>
        </w:rPr>
        <w:t>until</w:t>
      </w:r>
      <w:r w:rsidRPr="00E30467">
        <w:rPr>
          <w:sz w:val="16"/>
        </w:rPr>
        <w:t xml:space="preserve"> </w:t>
      </w:r>
      <w:r w:rsidRPr="00E30467">
        <w:rPr>
          <w:rStyle w:val="Emphasis"/>
          <w:bdr w:val="single" w:sz="8" w:space="0" w:color="auto" w:frame="1"/>
        </w:rPr>
        <w:t>all</w:t>
      </w:r>
      <w:r w:rsidRPr="00E30467">
        <w:rPr>
          <w:sz w:val="16"/>
        </w:rPr>
        <w:t xml:space="preserve">, or nearly all humans </w:t>
      </w:r>
      <w:r w:rsidRPr="00E30467">
        <w:rPr>
          <w:rStyle w:val="StyleUnderline"/>
        </w:rPr>
        <w:t>had been</w:t>
      </w:r>
      <w:r w:rsidRPr="00E30467">
        <w:rPr>
          <w:sz w:val="16"/>
        </w:rPr>
        <w:t xml:space="preserve"> </w:t>
      </w:r>
      <w:r w:rsidRPr="00E30467">
        <w:rPr>
          <w:rStyle w:val="Emphasis"/>
          <w:bdr w:val="single" w:sz="8" w:space="0" w:color="auto" w:frame="1"/>
        </w:rPr>
        <w:t>infected</w:t>
      </w:r>
      <w:r w:rsidRPr="00E30467">
        <w:rPr>
          <w:rStyle w:val="StyleUnderline"/>
        </w:rPr>
        <w:t xml:space="preserve">. </w:t>
      </w:r>
      <w:r w:rsidRPr="00315FB6">
        <w:rPr>
          <w:rStyle w:val="StyleUnderline"/>
          <w:highlight w:val="yellow"/>
        </w:rPr>
        <w:t>That conflicts</w:t>
      </w:r>
      <w:r w:rsidRPr="00E30467">
        <w:rPr>
          <w:rStyle w:val="StyleUnderline"/>
        </w:rPr>
        <w:t xml:space="preserve"> in </w:t>
      </w:r>
      <w:r w:rsidRPr="00315FB6">
        <w:rPr>
          <w:rStyle w:val="StyleUnderline"/>
          <w:highlight w:val="yellow"/>
        </w:rPr>
        <w:t>a</w:t>
      </w:r>
      <w:r w:rsidRPr="00315FB6">
        <w:rPr>
          <w:sz w:val="16"/>
          <w:highlight w:val="yellow"/>
        </w:rPr>
        <w:t xml:space="preserve"> </w:t>
      </w:r>
      <w:r w:rsidRPr="00315FB6">
        <w:rPr>
          <w:rStyle w:val="Emphasis"/>
          <w:highlight w:val="yellow"/>
          <w:bdr w:val="single" w:sz="8" w:space="0" w:color="auto" w:frame="1"/>
        </w:rPr>
        <w:t>stark way</w:t>
      </w:r>
      <w:r w:rsidRPr="00315FB6">
        <w:rPr>
          <w:sz w:val="16"/>
          <w:highlight w:val="yellow"/>
        </w:rPr>
        <w:t xml:space="preserve"> </w:t>
      </w:r>
      <w:r w:rsidRPr="00315FB6">
        <w:rPr>
          <w:rStyle w:val="StyleUnderline"/>
          <w:highlight w:val="yellow"/>
        </w:rPr>
        <w:t>with</w:t>
      </w:r>
      <w:r w:rsidRPr="00E30467">
        <w:rPr>
          <w:rStyle w:val="StyleUnderline"/>
        </w:rPr>
        <w:t xml:space="preserve"> the goal of producing a virus that is</w:t>
      </w:r>
      <w:r w:rsidRPr="00E30467">
        <w:rPr>
          <w:sz w:val="16"/>
        </w:rPr>
        <w:t xml:space="preserve"> </w:t>
      </w:r>
      <w:r w:rsidRPr="00315FB6">
        <w:rPr>
          <w:rStyle w:val="Emphasis"/>
          <w:highlight w:val="yellow"/>
          <w:bdr w:val="single" w:sz="8" w:space="0" w:color="auto" w:frame="1"/>
        </w:rPr>
        <w:t>100% lethal</w:t>
      </w:r>
      <w:r w:rsidRPr="00E30467">
        <w:rPr>
          <w:sz w:val="16"/>
        </w:rPr>
        <w:t xml:space="preserve">, since </w:t>
      </w:r>
      <w:r w:rsidRPr="00E30467">
        <w:rPr>
          <w:rStyle w:val="StyleUnderline"/>
        </w:rPr>
        <w:t>lethal viruses tend to</w:t>
      </w:r>
      <w:r w:rsidRPr="00E30467">
        <w:rPr>
          <w:sz w:val="16"/>
        </w:rPr>
        <w:t xml:space="preserve"> </w:t>
      </w:r>
      <w:r w:rsidRPr="00E30467">
        <w:rPr>
          <w:rStyle w:val="Emphasis"/>
          <w:bdr w:val="single" w:sz="8" w:space="0" w:color="auto" w:frame="1"/>
        </w:rPr>
        <w:t>leave a trace</w:t>
      </w:r>
      <w:r w:rsidRPr="00E30467">
        <w:rPr>
          <w:sz w:val="16"/>
        </w:rPr>
        <w:t xml:space="preserve"> </w:t>
      </w:r>
      <w:r w:rsidRPr="00E30467">
        <w:rPr>
          <w:rStyle w:val="StyleUnderline"/>
        </w:rPr>
        <w:t>as they</w:t>
      </w:r>
      <w:r w:rsidRPr="00E30467">
        <w:rPr>
          <w:sz w:val="16"/>
        </w:rPr>
        <w:t xml:space="preserve"> </w:t>
      </w:r>
      <w:r w:rsidRPr="00E30467">
        <w:rPr>
          <w:rStyle w:val="Emphasis"/>
          <w:bdr w:val="single" w:sz="8" w:space="0" w:color="auto" w:frame="1"/>
        </w:rPr>
        <w:t>spread</w:t>
      </w:r>
      <w:r w:rsidRPr="00E30467">
        <w:rPr>
          <w:sz w:val="16"/>
        </w:rPr>
        <w:t xml:space="preserve"> through a population.</w:t>
      </w:r>
    </w:p>
    <w:p w14:paraId="286517AA" w14:textId="77777777" w:rsidR="00F9238A" w:rsidRPr="00E30467" w:rsidRDefault="00F9238A" w:rsidP="00F9238A">
      <w:pPr>
        <w:rPr>
          <w:rFonts w:eastAsia="Calibri"/>
          <w:sz w:val="16"/>
        </w:rPr>
      </w:pPr>
      <w:r w:rsidRPr="00E30467">
        <w:rPr>
          <w:rStyle w:val="StyleUnderline"/>
        </w:rPr>
        <w:t>Third, you would need a virus that is</w:t>
      </w:r>
      <w:r w:rsidRPr="00E30467">
        <w:rPr>
          <w:sz w:val="16"/>
        </w:rPr>
        <w:t xml:space="preserve"> </w:t>
      </w:r>
      <w:r w:rsidRPr="00E30467">
        <w:rPr>
          <w:rStyle w:val="Emphasis"/>
          <w:bdr w:val="single" w:sz="8" w:space="0" w:color="auto" w:frame="1"/>
        </w:rPr>
        <w:t>unprecedentedly infectious</w:t>
      </w:r>
      <w:r w:rsidRPr="00E30467">
        <w:rPr>
          <w:rStyle w:val="StyleUnderline"/>
        </w:rPr>
        <w:t>. The virus would need to be capable of being transmitted, without fail, to</w:t>
      </w:r>
      <w:r w:rsidRPr="00E30467">
        <w:rPr>
          <w:sz w:val="16"/>
        </w:rPr>
        <w:t xml:space="preserve"> </w:t>
      </w:r>
      <w:r w:rsidRPr="00E30467">
        <w:rPr>
          <w:rStyle w:val="Emphasis"/>
          <w:bdr w:val="single" w:sz="8" w:space="0" w:color="auto" w:frame="1"/>
        </w:rPr>
        <w:t>every human</w:t>
      </w:r>
      <w:r w:rsidRPr="00E30467">
        <w:rPr>
          <w:sz w:val="16"/>
        </w:rPr>
        <w:t xml:space="preserve"> being on the planet, </w:t>
      </w:r>
      <w:r w:rsidRPr="00E30467">
        <w:rPr>
          <w:rStyle w:val="StyleUnderline"/>
        </w:rPr>
        <w:t xml:space="preserve">in sufficient quantities to actually make them </w:t>
      </w:r>
      <w:r w:rsidRPr="00E30467">
        <w:rPr>
          <w:rStyle w:val="Emphasis"/>
          <w:bdr w:val="single" w:sz="8" w:space="0" w:color="auto" w:frame="1"/>
        </w:rPr>
        <w:t>sick</w:t>
      </w:r>
      <w:r w:rsidRPr="00E30467">
        <w:rPr>
          <w:rStyle w:val="StyleUnderline"/>
        </w:rPr>
        <w:t>. It would need to</w:t>
      </w:r>
      <w:r w:rsidRPr="00E30467">
        <w:rPr>
          <w:sz w:val="16"/>
        </w:rPr>
        <w:t xml:space="preserve"> </w:t>
      </w:r>
      <w:r w:rsidRPr="00E30467">
        <w:rPr>
          <w:rStyle w:val="Emphasis"/>
          <w:bdr w:val="single" w:sz="8" w:space="0" w:color="auto" w:frame="1"/>
        </w:rPr>
        <w:t>avoid respirators</w:t>
      </w:r>
      <w:r w:rsidRPr="00E30467">
        <w:rPr>
          <w:sz w:val="16"/>
        </w:rPr>
        <w:t xml:space="preserve"> </w:t>
      </w:r>
      <w:r w:rsidRPr="00E30467">
        <w:rPr>
          <w:rStyle w:val="StyleUnderline"/>
        </w:rPr>
        <w:t>and</w:t>
      </w:r>
      <w:r w:rsidRPr="00E30467">
        <w:rPr>
          <w:sz w:val="16"/>
        </w:rPr>
        <w:t xml:space="preserve"> other forms of </w:t>
      </w:r>
      <w:r w:rsidRPr="00E30467">
        <w:rPr>
          <w:rStyle w:val="Emphasis"/>
          <w:bdr w:val="single" w:sz="8" w:space="0" w:color="auto" w:frame="1"/>
        </w:rPr>
        <w:t>protective equipment</w:t>
      </w:r>
      <w:r w:rsidRPr="00E30467">
        <w:rPr>
          <w:rStyle w:val="StyleUnderline"/>
        </w:rPr>
        <w:t xml:space="preserve">. And </w:t>
      </w:r>
      <w:r w:rsidRPr="00315FB6">
        <w:rPr>
          <w:rStyle w:val="StyleUnderline"/>
          <w:highlight w:val="yellow"/>
        </w:rPr>
        <w:t>it would</w:t>
      </w:r>
      <w:r w:rsidRPr="00E30467">
        <w:rPr>
          <w:rStyle w:val="StyleUnderline"/>
        </w:rPr>
        <w:t xml:space="preserve"> have to </w:t>
      </w:r>
      <w:r w:rsidRPr="00315FB6">
        <w:rPr>
          <w:rStyle w:val="Emphasis"/>
          <w:highlight w:val="yellow"/>
          <w:bdr w:val="single" w:sz="8" w:space="0" w:color="auto" w:frame="1"/>
        </w:rPr>
        <w:t>maintain</w:t>
      </w:r>
      <w:r w:rsidRPr="00E30467">
        <w:rPr>
          <w:sz w:val="16"/>
        </w:rPr>
        <w:t xml:space="preserve"> </w:t>
      </w:r>
      <w:r w:rsidRPr="00E30467">
        <w:rPr>
          <w:rStyle w:val="StyleUnderline"/>
        </w:rPr>
        <w:t xml:space="preserve">its transmissibility </w:t>
      </w:r>
      <w:r w:rsidRPr="00315FB6">
        <w:rPr>
          <w:rStyle w:val="StyleUnderline"/>
          <w:highlight w:val="yellow"/>
        </w:rPr>
        <w:t>throughout</w:t>
      </w:r>
      <w:r w:rsidRPr="00E30467">
        <w:rPr>
          <w:sz w:val="16"/>
        </w:rPr>
        <w:t xml:space="preserve"> </w:t>
      </w:r>
      <w:r w:rsidRPr="00E30467">
        <w:rPr>
          <w:rStyle w:val="Emphasis"/>
          <w:bdr w:val="single" w:sz="8" w:space="0" w:color="auto" w:frame="1"/>
        </w:rPr>
        <w:t>many generations</w:t>
      </w:r>
      <w:r w:rsidRPr="00E30467">
        <w:rPr>
          <w:sz w:val="16"/>
        </w:rPr>
        <w:t xml:space="preserve"> </w:t>
      </w:r>
      <w:r w:rsidRPr="00E30467">
        <w:rPr>
          <w:rStyle w:val="StyleUnderline"/>
        </w:rPr>
        <w:t>of</w:t>
      </w:r>
      <w:r w:rsidRPr="00E30467">
        <w:rPr>
          <w:sz w:val="16"/>
        </w:rPr>
        <w:t xml:space="preserve"> </w:t>
      </w:r>
      <w:r w:rsidRPr="00315FB6">
        <w:rPr>
          <w:rStyle w:val="Emphasis"/>
          <w:highlight w:val="yellow"/>
          <w:bdr w:val="single" w:sz="8" w:space="0" w:color="auto" w:frame="1"/>
        </w:rPr>
        <w:t>mutation</w:t>
      </w:r>
      <w:r w:rsidRPr="00E30467">
        <w:rPr>
          <w:sz w:val="16"/>
        </w:rPr>
        <w:t>.</w:t>
      </w:r>
    </w:p>
    <w:p w14:paraId="4949AE12" w14:textId="77777777" w:rsidR="00F9238A" w:rsidRPr="00E30467" w:rsidRDefault="00F9238A" w:rsidP="00F9238A">
      <w:pPr>
        <w:rPr>
          <w:rFonts w:eastAsia="Calibri"/>
          <w:u w:val="single"/>
        </w:rPr>
      </w:pPr>
      <w:r w:rsidRPr="00E30467">
        <w:rPr>
          <w:rStyle w:val="StyleUnderline"/>
        </w:rPr>
        <w:t xml:space="preserve">Fourth, you would need a virus that is </w:t>
      </w:r>
      <w:r w:rsidRPr="00E30467">
        <w:rPr>
          <w:rStyle w:val="Emphasis"/>
          <w:bdr w:val="single" w:sz="8" w:space="0" w:color="auto" w:frame="1"/>
        </w:rPr>
        <w:t>unprecedentedly lethal</w:t>
      </w:r>
      <w:r w:rsidRPr="00E30467">
        <w:rPr>
          <w:rStyle w:val="StyleUnderline"/>
        </w:rPr>
        <w:t>, killing not</w:t>
      </w:r>
      <w:r w:rsidRPr="00E30467">
        <w:rPr>
          <w:sz w:val="16"/>
        </w:rPr>
        <w:t xml:space="preserve"> </w:t>
      </w:r>
      <w:r w:rsidRPr="00E30467">
        <w:rPr>
          <w:rStyle w:val="Emphasis"/>
          <w:bdr w:val="single" w:sz="8" w:space="0" w:color="auto" w:frame="1"/>
        </w:rPr>
        <w:t>90%,</w:t>
      </w:r>
      <w:r w:rsidRPr="00E30467">
        <w:rPr>
          <w:sz w:val="16"/>
        </w:rPr>
        <w:t xml:space="preserve"> 99%, or 99.999% </w:t>
      </w:r>
      <w:r w:rsidRPr="00E30467">
        <w:rPr>
          <w:rStyle w:val="StyleUnderline"/>
        </w:rPr>
        <w:t>but</w:t>
      </w:r>
      <w:r w:rsidRPr="00E30467">
        <w:rPr>
          <w:sz w:val="16"/>
        </w:rPr>
        <w:t xml:space="preserve"> effectively </w:t>
      </w:r>
      <w:r w:rsidRPr="00E30467">
        <w:rPr>
          <w:rStyle w:val="Emphasis"/>
          <w:bdr w:val="single" w:sz="8" w:space="0" w:color="auto" w:frame="1"/>
        </w:rPr>
        <w:t>all</w:t>
      </w:r>
      <w:r w:rsidRPr="00E30467">
        <w:rPr>
          <w:sz w:val="16"/>
        </w:rPr>
        <w:t xml:space="preserve"> of those infected by it, no matter their age, health, or genetic makeup. </w:t>
      </w:r>
      <w:r w:rsidRPr="00E30467">
        <w:rPr>
          <w:rStyle w:val="StyleUnderline"/>
        </w:rPr>
        <w:t>This</w:t>
      </w:r>
      <w:r w:rsidRPr="00E30467">
        <w:rPr>
          <w:sz w:val="16"/>
        </w:rPr>
        <w:t xml:space="preserve"> lethality </w:t>
      </w:r>
      <w:r w:rsidRPr="00E30467">
        <w:rPr>
          <w:rStyle w:val="StyleUnderline"/>
        </w:rPr>
        <w:t>would need to be</w:t>
      </w:r>
      <w:r w:rsidRPr="00E30467">
        <w:rPr>
          <w:sz w:val="16"/>
        </w:rPr>
        <w:t xml:space="preserve"> </w:t>
      </w:r>
      <w:r w:rsidRPr="00E30467">
        <w:rPr>
          <w:rStyle w:val="Emphasis"/>
          <w:bdr w:val="single" w:sz="8" w:space="0" w:color="auto" w:frame="1"/>
        </w:rPr>
        <w:t>preserved</w:t>
      </w:r>
      <w:r w:rsidRPr="00E30467">
        <w:rPr>
          <w:sz w:val="16"/>
        </w:rPr>
        <w:t xml:space="preserve"> </w:t>
      </w:r>
      <w:r w:rsidRPr="00E30467">
        <w:rPr>
          <w:rStyle w:val="StyleUnderline"/>
        </w:rPr>
        <w:t>even against the</w:t>
      </w:r>
      <w:r w:rsidRPr="00E30467">
        <w:rPr>
          <w:sz w:val="16"/>
        </w:rPr>
        <w:t xml:space="preserve"> </w:t>
      </w:r>
      <w:r w:rsidRPr="00E30467">
        <w:rPr>
          <w:rStyle w:val="Emphasis"/>
          <w:bdr w:val="single" w:sz="8" w:space="0" w:color="auto" w:frame="1"/>
        </w:rPr>
        <w:t>best medical treatments</w:t>
      </w:r>
      <w:r w:rsidRPr="00E30467">
        <w:rPr>
          <w:sz w:val="16"/>
        </w:rPr>
        <w:t xml:space="preserve">, including quite possibly vaccines or synthesized antibodies. </w:t>
      </w:r>
      <w:r w:rsidRPr="00E30467">
        <w:rPr>
          <w:rStyle w:val="StyleUnderline"/>
        </w:rPr>
        <w:t xml:space="preserve">And it would have to be maintained throughout many generations of </w:t>
      </w:r>
      <w:r w:rsidRPr="00E30467">
        <w:rPr>
          <w:rStyle w:val="Emphasis"/>
          <w:bdr w:val="single" w:sz="8" w:space="0" w:color="auto" w:frame="1"/>
        </w:rPr>
        <w:t>mutation</w:t>
      </w:r>
      <w:r w:rsidRPr="00E30467">
        <w:rPr>
          <w:rStyle w:val="StyleUnderline"/>
        </w:rPr>
        <w:t xml:space="preserve"> despite </w:t>
      </w:r>
      <w:r w:rsidRPr="00E30467">
        <w:rPr>
          <w:rStyle w:val="Emphasis"/>
          <w:bdr w:val="single" w:sz="8" w:space="0" w:color="auto" w:frame="1"/>
        </w:rPr>
        <w:t>selective pressures</w:t>
      </w:r>
      <w:r w:rsidRPr="00E30467">
        <w:rPr>
          <w:rStyle w:val="StyleUnderline"/>
        </w:rPr>
        <w:t xml:space="preserve"> towards </w:t>
      </w:r>
      <w:r w:rsidRPr="00E30467">
        <w:rPr>
          <w:rStyle w:val="Emphasis"/>
          <w:bdr w:val="single" w:sz="8" w:space="0" w:color="auto" w:frame="1"/>
        </w:rPr>
        <w:t>less lethal variants</w:t>
      </w:r>
      <w:r w:rsidRPr="00E30467">
        <w:rPr>
          <w:rStyle w:val="StyleUnderline"/>
        </w:rPr>
        <w:t>.</w:t>
      </w:r>
    </w:p>
    <w:p w14:paraId="2AA7D629" w14:textId="77777777" w:rsidR="00F9238A" w:rsidRPr="00E30467" w:rsidRDefault="00F9238A" w:rsidP="00F9238A">
      <w:pPr>
        <w:rPr>
          <w:rFonts w:eastAsia="Calibri"/>
          <w:sz w:val="16"/>
        </w:rPr>
      </w:pPr>
      <w:r w:rsidRPr="00E30467">
        <w:rPr>
          <w:rStyle w:val="StyleUnderline"/>
        </w:rPr>
        <w:t xml:space="preserve">Fifth, you would need to find a way to </w:t>
      </w:r>
      <w:r w:rsidRPr="00315FB6">
        <w:rPr>
          <w:rStyle w:val="StyleUnderline"/>
          <w:highlight w:val="yellow"/>
        </w:rPr>
        <w:t>evade</w:t>
      </w:r>
      <w:r w:rsidRPr="00315FB6">
        <w:rPr>
          <w:sz w:val="16"/>
          <w:highlight w:val="yellow"/>
        </w:rPr>
        <w:t xml:space="preserve"> </w:t>
      </w:r>
      <w:r w:rsidRPr="00315FB6">
        <w:rPr>
          <w:rStyle w:val="Emphasis"/>
          <w:highlight w:val="yellow"/>
          <w:bdr w:val="single" w:sz="8" w:space="0" w:color="auto" w:frame="1"/>
        </w:rPr>
        <w:t>basic</w:t>
      </w:r>
      <w:r w:rsidRPr="00E30467">
        <w:rPr>
          <w:rStyle w:val="Emphasis"/>
          <w:bdr w:val="single" w:sz="8" w:space="0" w:color="auto" w:frame="1"/>
        </w:rPr>
        <w:t xml:space="preserve"> public health </w:t>
      </w:r>
      <w:r w:rsidRPr="00315FB6">
        <w:rPr>
          <w:rStyle w:val="Emphasis"/>
          <w:highlight w:val="yellow"/>
          <w:bdr w:val="single" w:sz="8" w:space="0" w:color="auto" w:frame="1"/>
        </w:rPr>
        <w:t>measures</w:t>
      </w:r>
      <w:r w:rsidRPr="00E30467">
        <w:rPr>
          <w:sz w:val="16"/>
        </w:rPr>
        <w:t xml:space="preserve"> such as masking and social distancing. </w:t>
      </w:r>
      <w:r w:rsidRPr="00E30467">
        <w:rPr>
          <w:rStyle w:val="StyleUnderline"/>
        </w:rPr>
        <w:t>This</w:t>
      </w:r>
      <w:r w:rsidRPr="00E30467">
        <w:rPr>
          <w:sz w:val="16"/>
        </w:rPr>
        <w:t xml:space="preserve"> </w:t>
      </w:r>
      <w:r w:rsidRPr="00315FB6">
        <w:rPr>
          <w:rStyle w:val="Emphasis"/>
          <w:highlight w:val="yellow"/>
          <w:bdr w:val="single" w:sz="8" w:space="0" w:color="auto" w:frame="1"/>
        </w:rPr>
        <w:t>isn’t</w:t>
      </w:r>
      <w:r w:rsidRPr="00E30467">
        <w:rPr>
          <w:sz w:val="16"/>
        </w:rPr>
        <w:t xml:space="preserve"> as </w:t>
      </w:r>
      <w:r w:rsidRPr="00315FB6">
        <w:rPr>
          <w:rStyle w:val="Emphasis"/>
          <w:highlight w:val="yellow"/>
          <w:bdr w:val="single" w:sz="8" w:space="0" w:color="auto" w:frame="1"/>
        </w:rPr>
        <w:t>easy</w:t>
      </w:r>
      <w:r w:rsidRPr="00E30467">
        <w:rPr>
          <w:sz w:val="16"/>
        </w:rPr>
        <w:t xml:space="preserve"> as it sounds. How do you transmit a virus to someone who doesn’t leave their house?</w:t>
      </w:r>
    </w:p>
    <w:p w14:paraId="03CFB2C6" w14:textId="77777777" w:rsidR="00F9238A" w:rsidRPr="00E30467" w:rsidRDefault="00F9238A" w:rsidP="00F9238A">
      <w:pPr>
        <w:rPr>
          <w:rFonts w:eastAsia="Calibri"/>
          <w:sz w:val="16"/>
        </w:rPr>
      </w:pPr>
      <w:r w:rsidRPr="00E30467">
        <w:rPr>
          <w:rStyle w:val="StyleUnderline"/>
        </w:rPr>
        <w:t>Sixth, you would need the</w:t>
      </w:r>
      <w:r w:rsidRPr="00E30467">
        <w:rPr>
          <w:sz w:val="16"/>
        </w:rPr>
        <w:t xml:space="preserve"> technological </w:t>
      </w:r>
      <w:r w:rsidRPr="00315FB6">
        <w:rPr>
          <w:rStyle w:val="StyleUnderline"/>
          <w:highlight w:val="yellow"/>
        </w:rPr>
        <w:t>capability</w:t>
      </w:r>
      <w:r w:rsidRPr="00E30467">
        <w:rPr>
          <w:rStyle w:val="StyleUnderline"/>
        </w:rPr>
        <w:t xml:space="preserve"> and equipment </w:t>
      </w:r>
      <w:r w:rsidRPr="00315FB6">
        <w:rPr>
          <w:rStyle w:val="StyleUnderline"/>
          <w:highlight w:val="yellow"/>
        </w:rPr>
        <w:t>to</w:t>
      </w:r>
      <w:r w:rsidRPr="00315FB6">
        <w:rPr>
          <w:sz w:val="16"/>
          <w:highlight w:val="yellow"/>
        </w:rPr>
        <w:t xml:space="preserve"> </w:t>
      </w:r>
      <w:r w:rsidRPr="00315FB6">
        <w:rPr>
          <w:rStyle w:val="Emphasis"/>
          <w:highlight w:val="yellow"/>
          <w:bdr w:val="single" w:sz="8" w:space="0" w:color="auto" w:frame="1"/>
        </w:rPr>
        <w:t>synthesize</w:t>
      </w:r>
      <w:r w:rsidRPr="00E30467">
        <w:rPr>
          <w:sz w:val="16"/>
        </w:rPr>
        <w:t xml:space="preserve"> </w:t>
      </w:r>
      <w:r w:rsidRPr="00E30467">
        <w:rPr>
          <w:rStyle w:val="StyleUnderline"/>
        </w:rPr>
        <w:t>the</w:t>
      </w:r>
      <w:r w:rsidRPr="00E30467">
        <w:rPr>
          <w:sz w:val="16"/>
        </w:rPr>
        <w:t xml:space="preserve"> hypothesized biological </w:t>
      </w:r>
      <w:r w:rsidRPr="00E30467">
        <w:rPr>
          <w:rStyle w:val="StyleUnderline"/>
        </w:rPr>
        <w:t>agent, something</w:t>
      </w:r>
      <w:r w:rsidRPr="00E30467">
        <w:rPr>
          <w:sz w:val="16"/>
        </w:rPr>
        <w:t xml:space="preserve"> </w:t>
      </w:r>
      <w:r w:rsidRPr="00E30467">
        <w:rPr>
          <w:rStyle w:val="StyleUnderline"/>
        </w:rPr>
        <w:t xml:space="preserve">it </w:t>
      </w:r>
      <w:r w:rsidRPr="00315FB6">
        <w:rPr>
          <w:rStyle w:val="StyleUnderline"/>
          <w:highlight w:val="yellow"/>
        </w:rPr>
        <w:t>is</w:t>
      </w:r>
      <w:r w:rsidRPr="00315FB6">
        <w:rPr>
          <w:sz w:val="16"/>
          <w:highlight w:val="yellow"/>
        </w:rPr>
        <w:t xml:space="preserve"> </w:t>
      </w:r>
      <w:r w:rsidRPr="00315FB6">
        <w:rPr>
          <w:rStyle w:val="Emphasis"/>
          <w:highlight w:val="yellow"/>
          <w:bdr w:val="single" w:sz="8" w:space="0" w:color="auto" w:frame="1"/>
        </w:rPr>
        <w:t>widely agreed</w:t>
      </w:r>
      <w:r w:rsidRPr="00E30467">
        <w:rPr>
          <w:sz w:val="16"/>
        </w:rPr>
        <w:t xml:space="preserve"> that </w:t>
      </w:r>
      <w:r w:rsidRPr="00315FB6">
        <w:rPr>
          <w:rStyle w:val="StyleUnderline"/>
          <w:highlight w:val="yellow"/>
        </w:rPr>
        <w:t>humanity</w:t>
      </w:r>
      <w:r w:rsidRPr="00315FB6">
        <w:rPr>
          <w:sz w:val="16"/>
          <w:highlight w:val="yellow"/>
        </w:rPr>
        <w:t xml:space="preserve"> </w:t>
      </w:r>
      <w:r w:rsidRPr="00E30467">
        <w:rPr>
          <w:rStyle w:val="Emphasis"/>
          <w:bdr w:val="single" w:sz="8" w:space="0" w:color="auto" w:frame="1"/>
        </w:rPr>
        <w:t xml:space="preserve">currently </w:t>
      </w:r>
      <w:r w:rsidRPr="00315FB6">
        <w:rPr>
          <w:rStyle w:val="Emphasis"/>
          <w:highlight w:val="yellow"/>
          <w:bdr w:val="single" w:sz="8" w:space="0" w:color="auto" w:frame="1"/>
        </w:rPr>
        <w:t>lacks</w:t>
      </w:r>
      <w:r w:rsidRPr="00E30467">
        <w:rPr>
          <w:sz w:val="16"/>
        </w:rPr>
        <w:t>.</w:t>
      </w:r>
    </w:p>
    <w:p w14:paraId="5209FB2B" w14:textId="77777777" w:rsidR="00F9238A" w:rsidRPr="00E30467" w:rsidRDefault="00F9238A" w:rsidP="00F9238A">
      <w:pPr>
        <w:rPr>
          <w:rFonts w:eastAsia="Calibri"/>
          <w:sz w:val="16"/>
        </w:rPr>
      </w:pPr>
      <w:r w:rsidRPr="00E30467">
        <w:rPr>
          <w:rStyle w:val="StyleUnderline"/>
        </w:rPr>
        <w:t xml:space="preserve">Finally, </w:t>
      </w:r>
      <w:r w:rsidRPr="00315FB6">
        <w:rPr>
          <w:rStyle w:val="StyleUnderline"/>
          <w:highlight w:val="yellow"/>
        </w:rPr>
        <w:t>you</w:t>
      </w:r>
      <w:r w:rsidRPr="00E30467">
        <w:rPr>
          <w:rStyle w:val="StyleUnderline"/>
        </w:rPr>
        <w:t xml:space="preserve"> would </w:t>
      </w:r>
      <w:r w:rsidRPr="00315FB6">
        <w:rPr>
          <w:rStyle w:val="StyleUnderline"/>
          <w:highlight w:val="yellow"/>
        </w:rPr>
        <w:t>need</w:t>
      </w:r>
      <w:r w:rsidRPr="00E30467">
        <w:rPr>
          <w:rStyle w:val="StyleUnderline"/>
        </w:rPr>
        <w:t xml:space="preserve"> to find</w:t>
      </w:r>
      <w:r w:rsidRPr="00E30467">
        <w:rPr>
          <w:sz w:val="16"/>
        </w:rPr>
        <w:t xml:space="preserve"> </w:t>
      </w:r>
      <w:r w:rsidRPr="00315FB6">
        <w:rPr>
          <w:rStyle w:val="StyleUnderline"/>
          <w:highlight w:val="yellow"/>
        </w:rPr>
        <w:t>someone</w:t>
      </w:r>
      <w:r w:rsidRPr="00E30467">
        <w:rPr>
          <w:sz w:val="16"/>
        </w:rPr>
        <w:t xml:space="preserve"> </w:t>
      </w:r>
      <w:r w:rsidRPr="00315FB6">
        <w:rPr>
          <w:rStyle w:val="Emphasis"/>
          <w:highlight w:val="yellow"/>
          <w:bdr w:val="single" w:sz="8" w:space="0" w:color="auto" w:frame="1"/>
        </w:rPr>
        <w:t>crazy enough</w:t>
      </w:r>
      <w:r w:rsidRPr="00315FB6">
        <w:rPr>
          <w:sz w:val="16"/>
          <w:highlight w:val="yellow"/>
        </w:rPr>
        <w:t xml:space="preserve"> </w:t>
      </w:r>
      <w:r w:rsidRPr="00315FB6">
        <w:rPr>
          <w:rStyle w:val="StyleUnderline"/>
          <w:highlight w:val="yellow"/>
        </w:rPr>
        <w:t>to</w:t>
      </w:r>
      <w:r w:rsidRPr="00E30467">
        <w:rPr>
          <w:sz w:val="16"/>
        </w:rPr>
        <w:t xml:space="preserve"> manufacture and </w:t>
      </w:r>
      <w:r w:rsidRPr="00315FB6">
        <w:rPr>
          <w:rStyle w:val="Emphasis"/>
          <w:highlight w:val="yellow"/>
          <w:bdr w:val="single" w:sz="8" w:space="0" w:color="auto" w:frame="1"/>
        </w:rPr>
        <w:t>deploy</w:t>
      </w:r>
      <w:r w:rsidRPr="00E30467">
        <w:rPr>
          <w:rStyle w:val="Emphasis"/>
          <w:bdr w:val="single" w:sz="8" w:space="0" w:color="auto" w:frame="1"/>
        </w:rPr>
        <w:t xml:space="preserve"> this</w:t>
      </w:r>
      <w:r w:rsidRPr="00E30467">
        <w:rPr>
          <w:sz w:val="16"/>
        </w:rPr>
        <w:t xml:space="preserve"> biological agent, </w:t>
      </w:r>
      <w:r w:rsidRPr="00E30467">
        <w:rPr>
          <w:rStyle w:val="StyleUnderline"/>
        </w:rPr>
        <w:t>yet</w:t>
      </w:r>
      <w:r w:rsidRPr="00E30467">
        <w:rPr>
          <w:sz w:val="16"/>
        </w:rPr>
        <w:t xml:space="preserve"> also </w:t>
      </w:r>
      <w:r w:rsidRPr="00315FB6">
        <w:rPr>
          <w:rStyle w:val="Emphasis"/>
          <w:highlight w:val="yellow"/>
          <w:bdr w:val="single" w:sz="8" w:space="0" w:color="auto" w:frame="1"/>
        </w:rPr>
        <w:t>competent</w:t>
      </w:r>
      <w:r w:rsidRPr="00E30467">
        <w:rPr>
          <w:rStyle w:val="Emphasis"/>
          <w:bdr w:val="single" w:sz="8" w:space="0" w:color="auto" w:frame="1"/>
        </w:rPr>
        <w:t xml:space="preserve"> enough</w:t>
      </w:r>
      <w:r w:rsidRPr="00E30467">
        <w:rPr>
          <w:sz w:val="16"/>
        </w:rPr>
        <w:t xml:space="preserve"> </w:t>
      </w:r>
      <w:r w:rsidRPr="00315FB6">
        <w:rPr>
          <w:rStyle w:val="StyleUnderline"/>
          <w:highlight w:val="yellow"/>
        </w:rPr>
        <w:t>to</w:t>
      </w:r>
      <w:r w:rsidRPr="00315FB6">
        <w:rPr>
          <w:sz w:val="16"/>
          <w:highlight w:val="yellow"/>
        </w:rPr>
        <w:t xml:space="preserve"> </w:t>
      </w:r>
      <w:r w:rsidRPr="00315FB6">
        <w:rPr>
          <w:rStyle w:val="Emphasis"/>
          <w:highlight w:val="yellow"/>
          <w:bdr w:val="single" w:sz="8" w:space="0" w:color="auto" w:frame="1"/>
        </w:rPr>
        <w:t>pull it off</w:t>
      </w:r>
      <w:r w:rsidRPr="00E30467">
        <w:rPr>
          <w:sz w:val="16"/>
        </w:rPr>
        <w:t>, which we have seen is no easy feat.</w:t>
      </w:r>
    </w:p>
    <w:p w14:paraId="63F58506" w14:textId="77777777" w:rsidR="00F9238A" w:rsidRPr="00A94833" w:rsidRDefault="00F9238A" w:rsidP="00F9238A">
      <w:pPr>
        <w:rPr>
          <w:rFonts w:eastAsia="Calibri"/>
          <w:sz w:val="16"/>
        </w:rPr>
      </w:pPr>
      <w:r w:rsidRPr="00E30467">
        <w:rPr>
          <w:sz w:val="16"/>
        </w:rPr>
        <w:t xml:space="preserve">I am not sure if I would go so far as to say that the above is physically impossible. But </w:t>
      </w:r>
      <w:r w:rsidRPr="00E30467">
        <w:rPr>
          <w:rStyle w:val="StyleUnderline"/>
        </w:rPr>
        <w:t>without a</w:t>
      </w:r>
      <w:r w:rsidRPr="00E30467">
        <w:rPr>
          <w:sz w:val="16"/>
        </w:rPr>
        <w:t xml:space="preserve"> </w:t>
      </w:r>
      <w:r w:rsidRPr="00E30467">
        <w:rPr>
          <w:rStyle w:val="Emphasis"/>
          <w:bdr w:val="single" w:sz="8" w:space="0" w:color="auto" w:frame="1"/>
        </w:rPr>
        <w:t>very good argument</w:t>
      </w:r>
      <w:r w:rsidRPr="00E30467">
        <w:rPr>
          <w:rStyle w:val="StyleUnderline"/>
        </w:rPr>
        <w:t>, we should regard it as</w:t>
      </w:r>
      <w:r w:rsidRPr="00E30467">
        <w:rPr>
          <w:sz w:val="16"/>
        </w:rPr>
        <w:t xml:space="preserve"> </w:t>
      </w:r>
      <w:r w:rsidRPr="00E30467">
        <w:rPr>
          <w:rStyle w:val="Emphasis"/>
          <w:bdr w:val="single" w:sz="8" w:space="0" w:color="auto" w:frame="1"/>
        </w:rPr>
        <w:t>highly implausible</w:t>
      </w:r>
      <w:r w:rsidRPr="00E30467">
        <w:rPr>
          <w:sz w:val="16"/>
        </w:rPr>
        <w:t xml:space="preserve"> that all of the above will come to pass by the end of the century.</w:t>
      </w:r>
      <w:bookmarkEnd w:id="2"/>
    </w:p>
    <w:bookmarkEnd w:id="1"/>
    <w:p w14:paraId="5CFD204D" w14:textId="77777777" w:rsidR="00F9238A" w:rsidRDefault="00F9238A" w:rsidP="00F9238A">
      <w:pPr>
        <w:pStyle w:val="Heading3"/>
      </w:pPr>
      <w:r>
        <w:t>Adv 2</w:t>
      </w:r>
    </w:p>
    <w:p w14:paraId="75CD241A" w14:textId="77777777" w:rsidR="00F9238A" w:rsidRPr="00F814A9" w:rsidRDefault="00F9238A" w:rsidP="00F9238A">
      <w:pPr>
        <w:pStyle w:val="Heading4"/>
      </w:pPr>
      <w:r>
        <w:t xml:space="preserve">Racial authoritarianism produces a </w:t>
      </w:r>
      <w:r>
        <w:rPr>
          <w:u w:val="single"/>
        </w:rPr>
        <w:t>racialized state of exception</w:t>
      </w:r>
      <w:r>
        <w:t xml:space="preserve"> that figures racial minorities as an </w:t>
      </w:r>
      <w:r>
        <w:rPr>
          <w:u w:val="single"/>
        </w:rPr>
        <w:t>existential threat</w:t>
      </w:r>
      <w:r>
        <w:t xml:space="preserve"> to the security of the species. Extinction first </w:t>
      </w:r>
      <w:r>
        <w:rPr>
          <w:u w:val="single"/>
        </w:rPr>
        <w:t>institutionalizes white supremacy</w:t>
      </w:r>
      <w:r>
        <w:t xml:space="preserve"> which </w:t>
      </w:r>
      <w:r w:rsidRPr="00305BFD">
        <w:t>justifies</w:t>
      </w:r>
      <w:r>
        <w:t xml:space="preserve"> </w:t>
      </w:r>
      <w:r>
        <w:rPr>
          <w:u w:val="single"/>
        </w:rPr>
        <w:t>racial sacrifice</w:t>
      </w:r>
      <w:r>
        <w:t xml:space="preserve"> and </w:t>
      </w:r>
      <w:r>
        <w:rPr>
          <w:u w:val="single"/>
        </w:rPr>
        <w:t>formally distorts analysis</w:t>
      </w:r>
      <w:r>
        <w:t xml:space="preserve"> around racialized fear</w:t>
      </w:r>
    </w:p>
    <w:p w14:paraId="59EEFC7E" w14:textId="77777777" w:rsidR="00F9238A" w:rsidRPr="00A46DC2" w:rsidRDefault="00F9238A" w:rsidP="00F9238A">
      <w:r w:rsidRPr="00A46DC2">
        <w:rPr>
          <w:rStyle w:val="Style13ptBold"/>
        </w:rPr>
        <w:t>Jungkunz 24,</w:t>
      </w:r>
      <w:r>
        <w:t xml:space="preserve"> </w:t>
      </w:r>
      <w:r w:rsidRPr="00A46DC2">
        <w:t>V</w:t>
      </w:r>
      <w:r>
        <w:t>incent</w:t>
      </w:r>
      <w:r w:rsidRPr="00A46DC2">
        <w:t>. Associate Professor of Political Science at Ohio University.</w:t>
      </w:r>
      <w:r>
        <w:t xml:space="preserve"> “</w:t>
      </w:r>
      <w:r w:rsidRPr="00A46DC2">
        <w:t>White by Force and the Racialized State of Exception.</w:t>
      </w:r>
      <w:r>
        <w:t>”</w:t>
      </w:r>
      <w:r w:rsidRPr="00A46DC2">
        <w:t xml:space="preserve"> Social Sciences. 2024; 13(10):518. https://doi.org/10.3390/socsci13100518</w:t>
      </w:r>
      <w:r>
        <w:t xml:space="preserve"> // judah</w:t>
      </w:r>
    </w:p>
    <w:p w14:paraId="40596223" w14:textId="77777777" w:rsidR="00F9238A" w:rsidRDefault="00F9238A" w:rsidP="00F9238A">
      <w:r>
        <w:t>2. Theory: White by Force, the Racialized State of Exception, and Spirit Murder</w:t>
      </w:r>
    </w:p>
    <w:p w14:paraId="4016B5ED" w14:textId="77777777" w:rsidR="00F9238A" w:rsidRPr="00F814A9" w:rsidRDefault="00F9238A" w:rsidP="00F9238A">
      <w:pPr>
        <w:rPr>
          <w:sz w:val="16"/>
        </w:rPr>
      </w:pPr>
      <w:r w:rsidRPr="00F814A9">
        <w:rPr>
          <w:rStyle w:val="StyleUnderline"/>
        </w:rPr>
        <w:t>The white supremacy project is the authoritarian system of rule in which white-dominated political societies create a multi-track reality and trajectory for its citizens.</w:t>
      </w:r>
      <w:r w:rsidRPr="00F814A9">
        <w:rPr>
          <w:sz w:val="16"/>
        </w:rPr>
        <w:t xml:space="preserve"> White people exist upon and ride upon one track, that of whiteness as power, privilege, priority, protection, and property, which I call “whiteness5”. </w:t>
      </w:r>
      <w:r w:rsidRPr="00B45286">
        <w:rPr>
          <w:rStyle w:val="StyleUnderline"/>
          <w:highlight w:val="yellow"/>
        </w:rPr>
        <w:t>Those designated</w:t>
      </w:r>
      <w:r w:rsidRPr="00F814A9">
        <w:rPr>
          <w:sz w:val="16"/>
        </w:rPr>
        <w:t xml:space="preserve">, in shifting ways, </w:t>
      </w:r>
      <w:r w:rsidRPr="00F814A9">
        <w:rPr>
          <w:rStyle w:val="StyleUnderline"/>
        </w:rPr>
        <w:t xml:space="preserve">as </w:t>
      </w:r>
      <w:r w:rsidRPr="00B45286">
        <w:rPr>
          <w:rStyle w:val="Emphasis"/>
          <w:highlight w:val="yellow"/>
        </w:rPr>
        <w:t>nonwhite</w:t>
      </w:r>
      <w:r w:rsidRPr="00F814A9">
        <w:rPr>
          <w:rStyle w:val="StyleUnderline"/>
        </w:rPr>
        <w:t xml:space="preserve">, are forcibly set on a track where they are, to sometimes varying degrees, </w:t>
      </w:r>
      <w:r w:rsidRPr="00B45286">
        <w:rPr>
          <w:rStyle w:val="Emphasis"/>
          <w:highlight w:val="yellow"/>
        </w:rPr>
        <w:t>denied</w:t>
      </w:r>
      <w:r w:rsidRPr="00F814A9">
        <w:rPr>
          <w:rStyle w:val="StyleUnderline"/>
        </w:rPr>
        <w:t xml:space="preserve"> the rights and privileges of </w:t>
      </w:r>
      <w:r w:rsidRPr="00B45286">
        <w:rPr>
          <w:rStyle w:val="Emphasis"/>
          <w:highlight w:val="yellow"/>
        </w:rPr>
        <w:t>democratic citizenship</w:t>
      </w:r>
      <w:r w:rsidRPr="00F814A9">
        <w:rPr>
          <w:rStyle w:val="StyleUnderline"/>
        </w:rPr>
        <w:t>.</w:t>
      </w:r>
      <w:r w:rsidRPr="00F814A9">
        <w:rPr>
          <w:sz w:val="16"/>
        </w:rPr>
        <w:t xml:space="preserve"> The phraseology of white supremacy itself involves a two-part structure, put in place by the attempt at whiteness5, an impossible identity that claims a non-existent innate superiority based upon “race”. These two parts include, first, </w:t>
      </w:r>
      <w:r w:rsidRPr="00B45286">
        <w:rPr>
          <w:rStyle w:val="StyleUnderline"/>
        </w:rPr>
        <w:t>white supremacy as ideology</w:t>
      </w:r>
      <w:r w:rsidRPr="00F814A9">
        <w:rPr>
          <w:sz w:val="16"/>
        </w:rPr>
        <w:t xml:space="preserve">, which is the notion that white people are better than nonwhite people, </w:t>
      </w:r>
      <w:r w:rsidRPr="00F814A9">
        <w:rPr>
          <w:rStyle w:val="StyleUnderline"/>
        </w:rPr>
        <w:t xml:space="preserve">and second, </w:t>
      </w:r>
      <w:r w:rsidRPr="00B45286">
        <w:rPr>
          <w:rStyle w:val="StyleUnderline"/>
          <w:highlight w:val="yellow"/>
        </w:rPr>
        <w:t>white supremacy as</w:t>
      </w:r>
      <w:r w:rsidRPr="00F814A9">
        <w:rPr>
          <w:rStyle w:val="StyleUnderline"/>
        </w:rPr>
        <w:t xml:space="preserve"> </w:t>
      </w:r>
      <w:r w:rsidRPr="00B45286">
        <w:rPr>
          <w:rStyle w:val="StyleUnderline"/>
          <w:highlight w:val="yellow"/>
        </w:rPr>
        <w:t>materiality</w:t>
      </w:r>
      <w:r w:rsidRPr="00F814A9">
        <w:rPr>
          <w:rStyle w:val="StyleUnderline"/>
        </w:rPr>
        <w:t xml:space="preserve">, which involves the </w:t>
      </w:r>
      <w:r w:rsidRPr="00B45286">
        <w:rPr>
          <w:rStyle w:val="Emphasis"/>
          <w:highlight w:val="yellow"/>
        </w:rPr>
        <w:t>maldistribution of life’s</w:t>
      </w:r>
      <w:r w:rsidRPr="00C63F4D">
        <w:rPr>
          <w:rStyle w:val="Emphasis"/>
        </w:rPr>
        <w:t xml:space="preserve"> </w:t>
      </w:r>
      <w:r w:rsidRPr="00B45286">
        <w:rPr>
          <w:rStyle w:val="Emphasis"/>
          <w:highlight w:val="yellow"/>
        </w:rPr>
        <w:t>chances</w:t>
      </w:r>
      <w:r w:rsidRPr="00F814A9">
        <w:rPr>
          <w:rStyle w:val="StyleUnderline"/>
        </w:rPr>
        <w:t xml:space="preserve">, opportunities, and resources </w:t>
      </w:r>
      <w:r w:rsidRPr="00B45286">
        <w:rPr>
          <w:rStyle w:val="StyleUnderline"/>
          <w:highlight w:val="yellow"/>
        </w:rPr>
        <w:t>in favor of</w:t>
      </w:r>
      <w:r w:rsidRPr="00F814A9">
        <w:rPr>
          <w:rStyle w:val="StyleUnderline"/>
        </w:rPr>
        <w:t xml:space="preserve"> those designated </w:t>
      </w:r>
      <w:r w:rsidRPr="00B45286">
        <w:rPr>
          <w:rStyle w:val="StyleUnderline"/>
          <w:highlight w:val="yellow"/>
        </w:rPr>
        <w:t>white</w:t>
      </w:r>
      <w:r w:rsidRPr="00F814A9">
        <w:rPr>
          <w:rStyle w:val="StyleUnderline"/>
        </w:rPr>
        <w:t xml:space="preserve"> to the detriment of those defined as the racial “other”.</w:t>
      </w:r>
      <w:r w:rsidRPr="00F814A9">
        <w:rPr>
          <w:sz w:val="16"/>
        </w:rPr>
        <w:t xml:space="preserve"> “White by force” is the identity that has emerged to force and enforce the impossibility of whiteness upon the world. And, </w:t>
      </w:r>
      <w:r w:rsidRPr="00F814A9">
        <w:rPr>
          <w:rStyle w:val="StyleUnderline"/>
        </w:rPr>
        <w:t xml:space="preserve">while </w:t>
      </w:r>
      <w:r w:rsidRPr="00B45286">
        <w:rPr>
          <w:rStyle w:val="StyleUnderline"/>
          <w:highlight w:val="yellow"/>
        </w:rPr>
        <w:t>whiteness as whiteness is impossible</w:t>
      </w:r>
      <w:r w:rsidRPr="00F814A9">
        <w:rPr>
          <w:rStyle w:val="StyleUnderline"/>
        </w:rPr>
        <w:t xml:space="preserve">, the </w:t>
      </w:r>
      <w:r w:rsidRPr="00B45286">
        <w:rPr>
          <w:rStyle w:val="StyleUnderline"/>
          <w:highlight w:val="yellow"/>
        </w:rPr>
        <w:t>attempts at its realization</w:t>
      </w:r>
      <w:r w:rsidRPr="00F814A9">
        <w:rPr>
          <w:rStyle w:val="StyleUnderline"/>
        </w:rPr>
        <w:t xml:space="preserve"> </w:t>
      </w:r>
      <w:r w:rsidRPr="00B45286">
        <w:rPr>
          <w:rStyle w:val="StyleUnderline"/>
          <w:highlight w:val="yellow"/>
        </w:rPr>
        <w:t>have devastated the world</w:t>
      </w:r>
      <w:r w:rsidRPr="00F814A9">
        <w:rPr>
          <w:rStyle w:val="StyleUnderline"/>
        </w:rPr>
        <w:t>, the Earth, the universe, and every nonwhite person</w:t>
      </w:r>
      <w:r w:rsidRPr="00F814A9">
        <w:rPr>
          <w:sz w:val="16"/>
        </w:rPr>
        <w:t xml:space="preserve">, who, as Malcolm X said, “has been personally damaged in some ways by the devilish acts of the collective white man” and woman. Even though it is impossible, </w:t>
      </w:r>
      <w:r w:rsidRPr="00B45286">
        <w:rPr>
          <w:rStyle w:val="Emphasis"/>
          <w:highlight w:val="yellow"/>
        </w:rPr>
        <w:t>whiteness</w:t>
      </w:r>
      <w:r w:rsidRPr="00B45286">
        <w:rPr>
          <w:sz w:val="16"/>
        </w:rPr>
        <w:t>5</w:t>
      </w:r>
      <w:r w:rsidRPr="00F814A9">
        <w:rPr>
          <w:sz w:val="16"/>
        </w:rPr>
        <w:t xml:space="preserve"> </w:t>
      </w:r>
      <w:r w:rsidRPr="00F814A9">
        <w:rPr>
          <w:rStyle w:val="StyleUnderline"/>
        </w:rPr>
        <w:t xml:space="preserve">as a project exists, and it </w:t>
      </w:r>
      <w:r w:rsidRPr="00B45286">
        <w:rPr>
          <w:rStyle w:val="StyleUnderline"/>
          <w:highlight w:val="yellow"/>
        </w:rPr>
        <w:t>exists as</w:t>
      </w:r>
      <w:r w:rsidRPr="00F814A9">
        <w:rPr>
          <w:rStyle w:val="StyleUnderline"/>
        </w:rPr>
        <w:t xml:space="preserve"> an </w:t>
      </w:r>
      <w:r w:rsidRPr="00B45286">
        <w:rPr>
          <w:rStyle w:val="Emphasis"/>
          <w:highlight w:val="yellow"/>
        </w:rPr>
        <w:t>authoritarian</w:t>
      </w:r>
      <w:r w:rsidRPr="00F814A9">
        <w:rPr>
          <w:rStyle w:val="StyleUnderline"/>
        </w:rPr>
        <w:t xml:space="preserve"> form of </w:t>
      </w:r>
      <w:r w:rsidRPr="00B45286">
        <w:rPr>
          <w:rStyle w:val="Emphasis"/>
          <w:highlight w:val="yellow"/>
        </w:rPr>
        <w:t>political and economic power</w:t>
      </w:r>
      <w:r w:rsidRPr="00F814A9">
        <w:rPr>
          <w:rStyle w:val="StyleUnderline"/>
        </w:rPr>
        <w:t xml:space="preserve"> globally.</w:t>
      </w:r>
    </w:p>
    <w:p w14:paraId="424E1D70" w14:textId="77777777" w:rsidR="00F9238A" w:rsidRPr="00F814A9" w:rsidRDefault="00F9238A" w:rsidP="00F9238A">
      <w:pPr>
        <w:rPr>
          <w:sz w:val="16"/>
        </w:rPr>
      </w:pPr>
      <w:r w:rsidRPr="00F814A9">
        <w:rPr>
          <w:sz w:val="16"/>
        </w:rPr>
        <w:t xml:space="preserve">White by force is the discursive–material–ideational identity structure that has led to the world being in the precarious position in which it now finds itself. White by force is vicious, mendacious, pervasive, thieving, murderous, insatiable, and irredeemable. As long as whiteness5 exists, </w:t>
      </w:r>
      <w:r w:rsidRPr="00B45286">
        <w:rPr>
          <w:rStyle w:val="StyleUnderline"/>
          <w:highlight w:val="yellow"/>
        </w:rPr>
        <w:t>Black people</w:t>
      </w:r>
      <w:r w:rsidRPr="00F814A9">
        <w:rPr>
          <w:rStyle w:val="StyleUnderline"/>
        </w:rPr>
        <w:t xml:space="preserve"> in America </w:t>
      </w:r>
      <w:r w:rsidRPr="00B45286">
        <w:rPr>
          <w:rStyle w:val="StyleUnderline"/>
          <w:highlight w:val="yellow"/>
        </w:rPr>
        <w:t>live under authoritarian rule</w:t>
      </w:r>
      <w:r w:rsidRPr="00F814A9">
        <w:rPr>
          <w:rStyle w:val="StyleUnderline"/>
        </w:rPr>
        <w:t xml:space="preserve"> in which they are confined, surveilled, harassed, controlled, and subjected to brutality and murder with impunity. The “</w:t>
      </w:r>
      <w:r w:rsidRPr="00B45286">
        <w:rPr>
          <w:rStyle w:val="Emphasis"/>
          <w:highlight w:val="yellow"/>
        </w:rPr>
        <w:t>racialized state of exception</w:t>
      </w:r>
      <w:r w:rsidRPr="00F814A9">
        <w:rPr>
          <w:rStyle w:val="StyleUnderline"/>
        </w:rPr>
        <w:t xml:space="preserve">” </w:t>
      </w:r>
      <w:r w:rsidRPr="00B45286">
        <w:rPr>
          <w:rStyle w:val="StyleUnderline"/>
          <w:highlight w:val="yellow"/>
        </w:rPr>
        <w:t>is the co-structure of</w:t>
      </w:r>
      <w:r w:rsidRPr="00F814A9">
        <w:rPr>
          <w:rStyle w:val="StyleUnderline"/>
        </w:rPr>
        <w:t xml:space="preserve"> their </w:t>
      </w:r>
      <w:r w:rsidRPr="00B45286">
        <w:rPr>
          <w:rStyle w:val="StyleUnderline"/>
          <w:highlight w:val="yellow"/>
        </w:rPr>
        <w:t>authoritarian</w:t>
      </w:r>
      <w:r w:rsidRPr="00F814A9">
        <w:rPr>
          <w:rStyle w:val="StyleUnderline"/>
        </w:rPr>
        <w:t xml:space="preserve"> </w:t>
      </w:r>
      <w:r w:rsidRPr="00B45286">
        <w:rPr>
          <w:rStyle w:val="StyleUnderline"/>
          <w:highlight w:val="yellow"/>
        </w:rPr>
        <w:t>subjection</w:t>
      </w:r>
      <w:r w:rsidRPr="00F814A9">
        <w:rPr>
          <w:rStyle w:val="StyleUnderline"/>
        </w:rPr>
        <w:t>, meaning that wherever they go, whatever they do, they exist in a linked and never-ending series of hostile environments</w:t>
      </w:r>
      <w:r w:rsidRPr="00F814A9">
        <w:rPr>
          <w:sz w:val="16"/>
        </w:rPr>
        <w:t>, where they are America’s public enemy number one—</w:t>
      </w:r>
      <w:r w:rsidRPr="00F814A9">
        <w:rPr>
          <w:rStyle w:val="StyleUnderline"/>
        </w:rPr>
        <w:t xml:space="preserve">the existence from which all </w:t>
      </w:r>
      <w:r w:rsidRPr="00B45286">
        <w:rPr>
          <w:rStyle w:val="Emphasis"/>
          <w:highlight w:val="yellow"/>
        </w:rPr>
        <w:t>white people’s identity</w:t>
      </w:r>
      <w:r w:rsidRPr="00C63F4D">
        <w:rPr>
          <w:rStyle w:val="Emphasis"/>
        </w:rPr>
        <w:t xml:space="preserve"> </w:t>
      </w:r>
      <w:r w:rsidRPr="00B45286">
        <w:rPr>
          <w:rStyle w:val="Emphasis"/>
          <w:highlight w:val="yellow"/>
        </w:rPr>
        <w:t>crises</w:t>
      </w:r>
      <w:r w:rsidRPr="00F814A9">
        <w:rPr>
          <w:rStyle w:val="StyleUnderline"/>
        </w:rPr>
        <w:t xml:space="preserve"> are </w:t>
      </w:r>
      <w:r w:rsidRPr="00B45286">
        <w:rPr>
          <w:rStyle w:val="Emphasis"/>
          <w:highlight w:val="yellow"/>
        </w:rPr>
        <w:t>resolved through</w:t>
      </w:r>
      <w:r w:rsidRPr="00F814A9">
        <w:rPr>
          <w:rStyle w:val="StyleUnderline"/>
        </w:rPr>
        <w:t xml:space="preserve"> the use of </w:t>
      </w:r>
      <w:r w:rsidRPr="00B45286">
        <w:rPr>
          <w:rStyle w:val="Emphasis"/>
        </w:rPr>
        <w:t>“reasonable” force</w:t>
      </w:r>
      <w:r w:rsidRPr="00F814A9">
        <w:rPr>
          <w:rStyle w:val="StyleUnderline"/>
        </w:rPr>
        <w:t xml:space="preserve"> and </w:t>
      </w:r>
      <w:r w:rsidRPr="00B45286">
        <w:rPr>
          <w:rStyle w:val="Emphasis"/>
          <w:highlight w:val="yellow"/>
        </w:rPr>
        <w:t>“justifiable” murder</w:t>
      </w:r>
      <w:r w:rsidRPr="00F814A9">
        <w:rPr>
          <w:rStyle w:val="StyleUnderline"/>
        </w:rPr>
        <w:t xml:space="preserve"> and the constant threat thereof.</w:t>
      </w:r>
      <w:r w:rsidRPr="00F814A9">
        <w:rPr>
          <w:sz w:val="16"/>
        </w:rPr>
        <w:t xml:space="preserve"> In their homes, bedrooms, living rooms, swimming pools, Starbucks, Subways (both underground and the sandwich shop), hotel lobbies, neighborhood public streets (for jogging and walking and being with one’s thoughts and with nature), post offices, convenience stores—the doorways and pathways and resting places of life—they find no respite. Nowhere is safe for Black people in America (Fiske 1998).</w:t>
      </w:r>
    </w:p>
    <w:p w14:paraId="49CC3172" w14:textId="77777777" w:rsidR="00F9238A" w:rsidRPr="00F814A9" w:rsidRDefault="00F9238A" w:rsidP="00F9238A">
      <w:pPr>
        <w:rPr>
          <w:sz w:val="16"/>
        </w:rPr>
      </w:pPr>
      <w:r w:rsidRPr="00B45286">
        <w:rPr>
          <w:rStyle w:val="Emphasis"/>
          <w:highlight w:val="yellow"/>
        </w:rPr>
        <w:t>White by force</w:t>
      </w:r>
      <w:r w:rsidRPr="00F814A9">
        <w:rPr>
          <w:rStyle w:val="StyleUnderline"/>
        </w:rPr>
        <w:t xml:space="preserve"> and the racialized state of exception permeate, inhabit, construct, and </w:t>
      </w:r>
      <w:r w:rsidRPr="00B45286">
        <w:rPr>
          <w:rStyle w:val="Emphasis"/>
          <w:highlight w:val="yellow"/>
        </w:rPr>
        <w:t>reconstruct</w:t>
      </w:r>
      <w:r w:rsidRPr="00F814A9">
        <w:rPr>
          <w:rStyle w:val="StyleUnderline"/>
        </w:rPr>
        <w:t xml:space="preserve"> all of </w:t>
      </w:r>
      <w:r w:rsidRPr="00B45286">
        <w:rPr>
          <w:rStyle w:val="Emphasis"/>
          <w:highlight w:val="yellow"/>
        </w:rPr>
        <w:t>society’s institutions</w:t>
      </w:r>
      <w:r w:rsidRPr="00F814A9">
        <w:rPr>
          <w:rStyle w:val="StyleUnderline"/>
        </w:rPr>
        <w:t xml:space="preserve"> and </w:t>
      </w:r>
      <w:r w:rsidRPr="00B45286">
        <w:rPr>
          <w:rStyle w:val="StyleUnderline"/>
          <w:highlight w:val="yellow"/>
        </w:rPr>
        <w:t>maintain</w:t>
      </w:r>
      <w:r w:rsidRPr="00F814A9">
        <w:rPr>
          <w:rStyle w:val="StyleUnderline"/>
        </w:rPr>
        <w:t xml:space="preserve"> the </w:t>
      </w:r>
      <w:r w:rsidRPr="00B45286">
        <w:rPr>
          <w:rStyle w:val="StyleUnderline"/>
          <w:highlight w:val="yellow"/>
        </w:rPr>
        <w:t>racial cartels</w:t>
      </w:r>
      <w:r w:rsidRPr="00F814A9">
        <w:rPr>
          <w:rStyle w:val="StyleUnderline"/>
        </w:rPr>
        <w:t xml:space="preserve"> through which people rise, fall, fail, and are forced into racially constructed versions of failure that serve to perpetuate the lie of white supremacy ideologically.</w:t>
      </w:r>
      <w:r w:rsidRPr="00F814A9">
        <w:rPr>
          <w:sz w:val="16"/>
        </w:rPr>
        <w:t xml:space="preserve"> Racial cartels involve the various ways in which family, social, neighborhood, and institutional networks “lock-in” white supremacy, ideologically and materially (Roithmayr 2014).</w:t>
      </w:r>
    </w:p>
    <w:p w14:paraId="3991C180" w14:textId="77777777" w:rsidR="00F9238A" w:rsidRPr="00F814A9" w:rsidRDefault="00F9238A" w:rsidP="00F9238A">
      <w:pPr>
        <w:rPr>
          <w:sz w:val="16"/>
        </w:rPr>
      </w:pPr>
      <w:r w:rsidRPr="00F814A9">
        <w:rPr>
          <w:rStyle w:val="StyleUnderline"/>
        </w:rPr>
        <w:t>The establishment emergency</w:t>
      </w:r>
      <w:r w:rsidRPr="00F814A9">
        <w:rPr>
          <w:sz w:val="16"/>
        </w:rPr>
        <w:t xml:space="preserve"> (please see Figure 1) </w:t>
      </w:r>
      <w:r w:rsidRPr="00F814A9">
        <w:rPr>
          <w:rStyle w:val="StyleUnderline"/>
        </w:rPr>
        <w:t xml:space="preserve">meant that those who made the devastating choices to become, and be, “white people of biological superiority” would choose to establish the appearance of supremacy through violent domination; through this domination, enormous </w:t>
      </w:r>
      <w:r w:rsidRPr="00B45286">
        <w:rPr>
          <w:rStyle w:val="StyleUnderline"/>
          <w:highlight w:val="yellow"/>
        </w:rPr>
        <w:t>force</w:t>
      </w:r>
      <w:r w:rsidRPr="00F814A9">
        <w:rPr>
          <w:rStyle w:val="StyleUnderline"/>
        </w:rPr>
        <w:t xml:space="preserve"> and brutality were used to </w:t>
      </w:r>
      <w:r w:rsidRPr="00B45286">
        <w:rPr>
          <w:rStyle w:val="StyleUnderline"/>
          <w:highlight w:val="yellow"/>
        </w:rPr>
        <w:t>invent</w:t>
      </w:r>
      <w:r w:rsidRPr="00F814A9">
        <w:rPr>
          <w:rStyle w:val="StyleUnderline"/>
        </w:rPr>
        <w:t xml:space="preserve"> a </w:t>
      </w:r>
      <w:r w:rsidRPr="00B45286">
        <w:rPr>
          <w:rStyle w:val="StyleUnderline"/>
          <w:highlight w:val="yellow"/>
        </w:rPr>
        <w:t>racialized hierarchy</w:t>
      </w:r>
      <w:r w:rsidRPr="00F814A9">
        <w:rPr>
          <w:rStyle w:val="StyleUnderline"/>
        </w:rPr>
        <w:t xml:space="preserve"> and racialized “other”,</w:t>
      </w:r>
      <w:r w:rsidRPr="00F814A9">
        <w:rPr>
          <w:sz w:val="16"/>
        </w:rPr>
        <w:t xml:space="preserve"> a phantom posed as a threat to white life. White identity, therefore, was </w:t>
      </w:r>
      <w:r w:rsidRPr="00F814A9">
        <w:rPr>
          <w:rStyle w:val="StyleUnderline"/>
        </w:rPr>
        <w:t>built from and for violence, for abuse of power, for brutality, for pre-emptive wars, for the exploitation of people and land, for the devastation of natural resources, and for entitlement to everything</w:t>
      </w:r>
      <w:r w:rsidRPr="00F814A9">
        <w:rPr>
          <w:sz w:val="16"/>
        </w:rPr>
        <w:t>. The founders of white identity chose to obtain as much of everything as possible both to deprive the newly created “other” races of what was rightfully theirs so that they could render them subordinate and to attempt to demonstrate their fantasy of white exceptionalism through theft, hyper-consumption, and materialism writ large.</w:t>
      </w:r>
    </w:p>
    <w:p w14:paraId="27B9123C" w14:textId="77777777" w:rsidR="00F9238A" w:rsidRPr="00F814A9" w:rsidRDefault="00F9238A" w:rsidP="00F9238A">
      <w:pPr>
        <w:rPr>
          <w:sz w:val="16"/>
        </w:rPr>
      </w:pPr>
      <w:r w:rsidRPr="00F814A9">
        <w:t>[Image Omitted – “Figure 1. The establishment emergency.” – Judah]</w:t>
      </w:r>
    </w:p>
    <w:p w14:paraId="01FD4D42" w14:textId="77777777" w:rsidR="00F9238A" w:rsidRPr="00F814A9" w:rsidRDefault="00F9238A" w:rsidP="00F9238A">
      <w:pPr>
        <w:rPr>
          <w:sz w:val="16"/>
        </w:rPr>
      </w:pPr>
      <w:r w:rsidRPr="00F814A9">
        <w:rPr>
          <w:sz w:val="16"/>
        </w:rPr>
        <w:t>A truth that is difficult for white people in America to hear, let alone face, is that they are responsible for creating and perpetuating an identity forged through violence—</w:t>
      </w:r>
      <w:r w:rsidRPr="00F814A9">
        <w:rPr>
          <w:rStyle w:val="StyleUnderline"/>
        </w:rPr>
        <w:t xml:space="preserve">there would be no white identity if not for extraordinary uses of force to create and perpetuate it, including </w:t>
      </w:r>
      <w:r w:rsidRPr="00B45286">
        <w:rPr>
          <w:rStyle w:val="StyleUnderline"/>
          <w:highlight w:val="yellow"/>
        </w:rPr>
        <w:t>slavery</w:t>
      </w:r>
      <w:r w:rsidRPr="00F814A9">
        <w:rPr>
          <w:rStyle w:val="StyleUnderline"/>
        </w:rPr>
        <w:t xml:space="preserve">, </w:t>
      </w:r>
      <w:r w:rsidRPr="00B45286">
        <w:rPr>
          <w:rStyle w:val="StyleUnderline"/>
          <w:highlight w:val="yellow"/>
        </w:rPr>
        <w:t>colonialism</w:t>
      </w:r>
      <w:r w:rsidRPr="00F814A9">
        <w:rPr>
          <w:rStyle w:val="StyleUnderline"/>
        </w:rPr>
        <w:t xml:space="preserve">, the </w:t>
      </w:r>
      <w:r w:rsidRPr="00B45286">
        <w:rPr>
          <w:rStyle w:val="StyleUnderline"/>
          <w:highlight w:val="yellow"/>
        </w:rPr>
        <w:t>Holocaust</w:t>
      </w:r>
      <w:r w:rsidRPr="00F814A9">
        <w:rPr>
          <w:rStyle w:val="StyleUnderline"/>
        </w:rPr>
        <w:t xml:space="preserve">, </w:t>
      </w:r>
      <w:r w:rsidRPr="00B45286">
        <w:rPr>
          <w:rStyle w:val="StyleUnderline"/>
          <w:highlight w:val="yellow"/>
        </w:rPr>
        <w:t>genocide</w:t>
      </w:r>
      <w:r w:rsidRPr="00F814A9">
        <w:rPr>
          <w:rStyle w:val="StyleUnderline"/>
        </w:rPr>
        <w:t xml:space="preserve">, </w:t>
      </w:r>
      <w:r w:rsidRPr="00B45286">
        <w:rPr>
          <w:rStyle w:val="StyleUnderline"/>
          <w:highlight w:val="yellow"/>
        </w:rPr>
        <w:t>Jim Crow</w:t>
      </w:r>
      <w:r w:rsidRPr="00F814A9">
        <w:rPr>
          <w:rStyle w:val="StyleUnderline"/>
        </w:rPr>
        <w:t xml:space="preserve"> I and II, Jane Crow, Juan Crow, the </w:t>
      </w:r>
      <w:r w:rsidRPr="00B45286">
        <w:rPr>
          <w:rStyle w:val="StyleUnderline"/>
          <w:highlight w:val="yellow"/>
        </w:rPr>
        <w:t>war on drugs</w:t>
      </w:r>
      <w:r w:rsidRPr="00F814A9">
        <w:rPr>
          <w:rStyle w:val="StyleUnderline"/>
        </w:rPr>
        <w:t>, the war on crime, and many more atrocities committed in the name of white supremacy.</w:t>
      </w:r>
      <w:r w:rsidRPr="00F814A9">
        <w:rPr>
          <w:sz w:val="16"/>
        </w:rPr>
        <w:t xml:space="preserve"> </w:t>
      </w:r>
      <w:r w:rsidRPr="00F814A9">
        <w:rPr>
          <w:rStyle w:val="StyleUnderline"/>
        </w:rPr>
        <w:t>The moment that whites aspired to be white, they set themselves up for immediate, inevitable failure</w:t>
      </w:r>
      <w:r w:rsidRPr="00F814A9">
        <w:rPr>
          <w:sz w:val="16"/>
        </w:rPr>
        <w:t xml:space="preserve">, i.e., </w:t>
      </w:r>
      <w:r w:rsidRPr="00F814A9">
        <w:rPr>
          <w:rStyle w:val="StyleUnderline"/>
        </w:rPr>
        <w:t xml:space="preserve">they try to inhabit an identity of superiority that cannot exist, and this immediately </w:t>
      </w:r>
      <w:r w:rsidRPr="00B45286">
        <w:rPr>
          <w:rStyle w:val="StyleUnderline"/>
        </w:rPr>
        <w:t>sets them into</w:t>
      </w:r>
      <w:r w:rsidRPr="00F814A9">
        <w:rPr>
          <w:rStyle w:val="StyleUnderline"/>
        </w:rPr>
        <w:t xml:space="preserve"> an unending identity crisis, an </w:t>
      </w:r>
      <w:r w:rsidRPr="00B45286">
        <w:rPr>
          <w:rStyle w:val="StyleUnderline"/>
        </w:rPr>
        <w:t>existential emergency</w:t>
      </w:r>
      <w:r w:rsidRPr="00F814A9">
        <w:rPr>
          <w:rStyle w:val="StyleUnderline"/>
        </w:rPr>
        <w:t xml:space="preserve"> that threatens who they are and who they think they want to be.</w:t>
      </w:r>
    </w:p>
    <w:p w14:paraId="6D899F10" w14:textId="77777777" w:rsidR="00F9238A" w:rsidRPr="00F814A9" w:rsidRDefault="00F9238A" w:rsidP="00F9238A">
      <w:pPr>
        <w:rPr>
          <w:sz w:val="16"/>
        </w:rPr>
      </w:pPr>
      <w:r w:rsidRPr="00F814A9">
        <w:rPr>
          <w:sz w:val="16"/>
        </w:rPr>
        <w:t>As Charles Mills described in The Racial Contract, white supremacy, as “the unnamed political system that has made the modern world what it is today” (1), is consent-based. He defines the Racial Contract as follows:</w:t>
      </w:r>
    </w:p>
    <w:p w14:paraId="53A80A98" w14:textId="77777777" w:rsidR="00F9238A" w:rsidRPr="00F814A9" w:rsidRDefault="00F9238A" w:rsidP="00F9238A">
      <w:pPr>
        <w:rPr>
          <w:sz w:val="16"/>
        </w:rPr>
      </w:pPr>
      <w:r w:rsidRPr="00F814A9">
        <w:rPr>
          <w:sz w:val="16"/>
        </w:rPr>
        <w:t>The Racial Contract is that set of formal or informal agreements or meta-agreements…between the members of one subset of humans, henceforth designated…as “white”, and coextensive with the class of full persons, to categorize the remaining subset of humans as “nonwhite” and of a different and inferior moral status, subpersons, so that they have a subordinate civil standing in the white or white-ruled polities…the general purpose of the Contract is always the differential privileging of the whites as a group with respect to the nonwhites as a group, the exploitation of their bodies, land, and resources, and the denial of equal socioeconomic opportunities to them.</w:t>
      </w:r>
    </w:p>
    <w:p w14:paraId="70AB5BA2" w14:textId="77777777" w:rsidR="00F9238A" w:rsidRPr="00F814A9" w:rsidRDefault="00F9238A" w:rsidP="00F9238A">
      <w:pPr>
        <w:rPr>
          <w:sz w:val="16"/>
        </w:rPr>
      </w:pPr>
      <w:r w:rsidRPr="00F814A9">
        <w:rPr>
          <w:sz w:val="16"/>
        </w:rPr>
        <w:t>Mills (1997, p. 11)</w:t>
      </w:r>
    </w:p>
    <w:p w14:paraId="78E73DB3" w14:textId="77777777" w:rsidR="00F9238A" w:rsidRPr="00F814A9" w:rsidRDefault="00F9238A" w:rsidP="00F9238A">
      <w:pPr>
        <w:rPr>
          <w:sz w:val="16"/>
        </w:rPr>
      </w:pPr>
      <w:r w:rsidRPr="00F814A9">
        <w:rPr>
          <w:sz w:val="16"/>
        </w:rPr>
        <w:t>John Locke (1980), who many consider the father or grandfather of American political thought, was an epistemological authority who reinforced the ideas around civilized/uncivilized and the racist colonialization–imperialism–authoritarianism thoughts of his time. In his Second Treatise—a work in which he argued for consent-based political authority, a definition of property based upon the work that one put into something, and a right to rebel—Locke also theoretically dismayed many when he justified inequality via the invention of money, as well as when he rationalized the colonization project of stealing the land of nonwhite peoples. Locke, in what is arguably a character trait of whiteness itself, did not envision land—the Earth—as having intrinsic value; instead, it only became valuable when it was tilled and excavated and used, i.e., when it was exploited for its natural resources. He said, “And hence subduing or cultivating the Earth, and having Dominion, we see are joined together. The one gave Title to the other”. Locke argued that the Indigenous Peoples of the Americas did not deserve the land upon which they lived, because they did not bring out the value in the land—they did not turn the land into private property from which large landowners could cultivate crops such as cotton, which they could then sell for a profit. Locke, the most important social contract theorist for American political theory—the first several paragraphs of the Declaration of Independence are essentially lifted right out of the Second Treatise—helped construct the division of human beings into human/subhuman and person/subperson and thereby helped justify colonialism and slavery.</w:t>
      </w:r>
    </w:p>
    <w:p w14:paraId="5A36F2CA" w14:textId="77777777" w:rsidR="00F9238A" w:rsidRPr="00F814A9" w:rsidRDefault="00F9238A" w:rsidP="00F9238A">
      <w:pPr>
        <w:rPr>
          <w:sz w:val="16"/>
        </w:rPr>
      </w:pPr>
      <w:r w:rsidRPr="00F814A9">
        <w:rPr>
          <w:sz w:val="16"/>
        </w:rPr>
        <w:t>2.1. The Racialized State of Exception and Spirit Murder</w:t>
      </w:r>
    </w:p>
    <w:p w14:paraId="090D057B" w14:textId="77777777" w:rsidR="00F9238A" w:rsidRPr="00F814A9" w:rsidRDefault="00F9238A" w:rsidP="00F9238A">
      <w:pPr>
        <w:rPr>
          <w:sz w:val="16"/>
        </w:rPr>
      </w:pPr>
      <w:r w:rsidRPr="00F814A9">
        <w:rPr>
          <w:sz w:val="16"/>
        </w:rPr>
        <w:t xml:space="preserve">To establish the “appearance” of white superiority, founders of whiteness created a dialectical marriage between a dysfunctional epistemology and a violent ontology. </w:t>
      </w:r>
      <w:r w:rsidRPr="00F814A9">
        <w:rPr>
          <w:rStyle w:val="StyleUnderline"/>
        </w:rPr>
        <w:t>Creating a racialized state of exception</w:t>
      </w:r>
      <w:r w:rsidRPr="00F814A9">
        <w:rPr>
          <w:sz w:val="16"/>
        </w:rPr>
        <w:t xml:space="preserve"> (Agamben 2005), </w:t>
      </w:r>
      <w:r w:rsidRPr="00F814A9">
        <w:rPr>
          <w:rStyle w:val="StyleUnderline"/>
        </w:rPr>
        <w:t xml:space="preserve">whites defined </w:t>
      </w:r>
      <w:r w:rsidRPr="00B45286">
        <w:rPr>
          <w:rStyle w:val="Emphasis"/>
          <w:highlight w:val="yellow"/>
        </w:rPr>
        <w:t>nonwhite subjects as an existential</w:t>
      </w:r>
      <w:r w:rsidRPr="00C63F4D">
        <w:rPr>
          <w:rStyle w:val="Emphasis"/>
        </w:rPr>
        <w:t xml:space="preserve"> </w:t>
      </w:r>
      <w:r w:rsidRPr="00B45286">
        <w:rPr>
          <w:rStyle w:val="Emphasis"/>
          <w:highlight w:val="yellow"/>
        </w:rPr>
        <w:t>threat</w:t>
      </w:r>
      <w:r w:rsidRPr="00F814A9">
        <w:rPr>
          <w:rStyle w:val="StyleUnderline"/>
        </w:rPr>
        <w:t>; such a threat “</w:t>
      </w:r>
      <w:r w:rsidRPr="00B45286">
        <w:rPr>
          <w:rStyle w:val="StyleUnderline"/>
          <w:highlight w:val="yellow"/>
        </w:rPr>
        <w:t>required</w:t>
      </w:r>
      <w:r w:rsidRPr="00F814A9">
        <w:rPr>
          <w:rStyle w:val="StyleUnderline"/>
        </w:rPr>
        <w:t xml:space="preserve">” the </w:t>
      </w:r>
      <w:r w:rsidRPr="00B45286">
        <w:rPr>
          <w:rStyle w:val="StyleUnderline"/>
          <w:highlight w:val="yellow"/>
        </w:rPr>
        <w:t xml:space="preserve">white use of </w:t>
      </w:r>
      <w:r w:rsidRPr="00B45286">
        <w:rPr>
          <w:rStyle w:val="Emphasis"/>
          <w:highlight w:val="yellow"/>
        </w:rPr>
        <w:t>extraordinary force</w:t>
      </w:r>
      <w:r w:rsidRPr="00F814A9">
        <w:rPr>
          <w:rStyle w:val="StyleUnderline"/>
        </w:rPr>
        <w:t xml:space="preserve"> and a </w:t>
      </w:r>
      <w:r w:rsidRPr="00B45286">
        <w:rPr>
          <w:rStyle w:val="Emphasis"/>
          <w:highlight w:val="yellow"/>
        </w:rPr>
        <w:t>rationalizing</w:t>
      </w:r>
      <w:r w:rsidRPr="00F814A9">
        <w:rPr>
          <w:rStyle w:val="StyleUnderline"/>
        </w:rPr>
        <w:t xml:space="preserve"> and condoning of </w:t>
      </w:r>
      <w:r w:rsidRPr="00B45286">
        <w:rPr>
          <w:rStyle w:val="Emphasis"/>
          <w:highlight w:val="yellow"/>
        </w:rPr>
        <w:t>white</w:t>
      </w:r>
      <w:r w:rsidRPr="00C63F4D">
        <w:rPr>
          <w:rStyle w:val="Emphasis"/>
        </w:rPr>
        <w:t xml:space="preserve"> </w:t>
      </w:r>
      <w:r w:rsidRPr="00B45286">
        <w:rPr>
          <w:rStyle w:val="Emphasis"/>
          <w:highlight w:val="yellow"/>
        </w:rPr>
        <w:t>brutality</w:t>
      </w:r>
      <w:r w:rsidRPr="00F814A9">
        <w:rPr>
          <w:rStyle w:val="StyleUnderline"/>
        </w:rPr>
        <w:t>.</w:t>
      </w:r>
      <w:r w:rsidRPr="00F814A9">
        <w:rPr>
          <w:sz w:val="16"/>
        </w:rPr>
        <w:t xml:space="preserve"> </w:t>
      </w:r>
      <w:r w:rsidRPr="00F814A9">
        <w:rPr>
          <w:rStyle w:val="StyleUnderline"/>
        </w:rPr>
        <w:t>Foucault</w:t>
      </w:r>
      <w:r w:rsidRPr="00F814A9">
        <w:rPr>
          <w:sz w:val="16"/>
        </w:rPr>
        <w:t xml:space="preserve">, </w:t>
      </w:r>
      <w:r w:rsidRPr="00F814A9">
        <w:rPr>
          <w:rStyle w:val="StyleUnderline"/>
        </w:rPr>
        <w:t>linking biopower to racism</w:t>
      </w:r>
      <w:r w:rsidRPr="00F814A9">
        <w:rPr>
          <w:sz w:val="16"/>
        </w:rPr>
        <w:t xml:space="preserve">, </w:t>
      </w:r>
      <w:r w:rsidRPr="00F814A9">
        <w:rPr>
          <w:rStyle w:val="StyleUnderline"/>
        </w:rPr>
        <w:t>says, “they are threats, either external or internal, to the population and for the population. In the biopower system</w:t>
      </w:r>
      <w:r w:rsidRPr="00F814A9">
        <w:rPr>
          <w:sz w:val="16"/>
        </w:rPr>
        <w:t xml:space="preserve">, in other words, </w:t>
      </w:r>
      <w:r w:rsidRPr="00F814A9">
        <w:rPr>
          <w:rStyle w:val="StyleUnderline"/>
        </w:rPr>
        <w:t xml:space="preserve">killing or the imperative to kill is acceptable only if it results…in the </w:t>
      </w:r>
      <w:r w:rsidRPr="00B45286">
        <w:rPr>
          <w:rStyle w:val="Emphasis"/>
          <w:highlight w:val="yellow"/>
        </w:rPr>
        <w:t>elimination of</w:t>
      </w:r>
      <w:r w:rsidRPr="00F814A9">
        <w:rPr>
          <w:rStyle w:val="StyleUnderline"/>
        </w:rPr>
        <w:t xml:space="preserve"> the biological </w:t>
      </w:r>
      <w:r w:rsidRPr="00B45286">
        <w:rPr>
          <w:rStyle w:val="Emphasis"/>
          <w:highlight w:val="yellow"/>
        </w:rPr>
        <w:t>threat</w:t>
      </w:r>
      <w:r w:rsidRPr="00B45286">
        <w:rPr>
          <w:rStyle w:val="StyleUnderline"/>
          <w:highlight w:val="yellow"/>
        </w:rPr>
        <w:t xml:space="preserve"> to and</w:t>
      </w:r>
      <w:r w:rsidRPr="00F814A9">
        <w:rPr>
          <w:rStyle w:val="StyleUnderline"/>
        </w:rPr>
        <w:t xml:space="preserve"> the </w:t>
      </w:r>
      <w:r w:rsidRPr="00B45286">
        <w:rPr>
          <w:rStyle w:val="Emphasis"/>
          <w:highlight w:val="yellow"/>
        </w:rPr>
        <w:t>improvement of</w:t>
      </w:r>
      <w:r w:rsidRPr="00F814A9">
        <w:rPr>
          <w:rStyle w:val="StyleUnderline"/>
        </w:rPr>
        <w:t xml:space="preserve"> </w:t>
      </w:r>
      <w:r w:rsidRPr="00B45286">
        <w:rPr>
          <w:rStyle w:val="StyleUnderline"/>
          <w:highlight w:val="yellow"/>
        </w:rPr>
        <w:t>the</w:t>
      </w:r>
      <w:r w:rsidRPr="00F814A9">
        <w:rPr>
          <w:rStyle w:val="StyleUnderline"/>
        </w:rPr>
        <w:t xml:space="preserve"> species or </w:t>
      </w:r>
      <w:r w:rsidRPr="00B45286">
        <w:rPr>
          <w:rStyle w:val="Emphasis"/>
          <w:highlight w:val="yellow"/>
        </w:rPr>
        <w:t>race</w:t>
      </w:r>
      <w:r w:rsidRPr="00F814A9">
        <w:rPr>
          <w:rStyle w:val="StyleUnderline"/>
        </w:rPr>
        <w:t>”</w:t>
      </w:r>
      <w:r w:rsidRPr="00F814A9">
        <w:rPr>
          <w:sz w:val="16"/>
        </w:rPr>
        <w:t xml:space="preserve"> Foucault (1997, p. 256). </w:t>
      </w:r>
      <w:r w:rsidRPr="00B45286">
        <w:rPr>
          <w:rStyle w:val="StyleUnderline"/>
          <w:highlight w:val="yellow"/>
        </w:rPr>
        <w:t>Linking a terrorist ontology</w:t>
      </w:r>
      <w:r w:rsidRPr="00F814A9">
        <w:rPr>
          <w:rStyle w:val="StyleUnderline"/>
        </w:rPr>
        <w:t xml:space="preserve"> to an inherently mendacious epistemology, white people created the context for using the cover of racialized states of exception to exercise their inherent terror-based identity.</w:t>
      </w:r>
      <w:r w:rsidRPr="00F814A9">
        <w:rPr>
          <w:sz w:val="16"/>
        </w:rPr>
        <w:t xml:space="preserve"> </w:t>
      </w:r>
      <w:r w:rsidRPr="00F814A9">
        <w:rPr>
          <w:rStyle w:val="StyleUnderline"/>
        </w:rPr>
        <w:t xml:space="preserve">As America’s perpetual threat and emergency, </w:t>
      </w:r>
      <w:r w:rsidRPr="00B45286">
        <w:rPr>
          <w:rStyle w:val="Emphasis"/>
        </w:rPr>
        <w:t>Black</w:t>
      </w:r>
      <w:r w:rsidRPr="00F814A9">
        <w:rPr>
          <w:rStyle w:val="StyleUnderline"/>
        </w:rPr>
        <w:t xml:space="preserve"> men, women, and children have lived in, and continue to live in, a series of unending and </w:t>
      </w:r>
      <w:r w:rsidRPr="00C63F4D">
        <w:rPr>
          <w:rStyle w:val="Emphasis"/>
        </w:rPr>
        <w:t>inescapable hostile environments</w:t>
      </w:r>
      <w:r w:rsidRPr="00F814A9">
        <w:rPr>
          <w:rStyle w:val="StyleUnderline"/>
        </w:rPr>
        <w:t>.</w:t>
      </w:r>
    </w:p>
    <w:p w14:paraId="5397E7D8" w14:textId="77777777" w:rsidR="00F9238A" w:rsidRPr="00F814A9" w:rsidRDefault="00F9238A" w:rsidP="00F9238A">
      <w:pPr>
        <w:rPr>
          <w:sz w:val="16"/>
        </w:rPr>
      </w:pPr>
      <w:r w:rsidRPr="00F814A9">
        <w:rPr>
          <w:rStyle w:val="StyleUnderline"/>
        </w:rPr>
        <w:t>To narrate a racial state of exception</w:t>
      </w:r>
      <w:r w:rsidRPr="00F814A9">
        <w:rPr>
          <w:sz w:val="16"/>
        </w:rPr>
        <w:t xml:space="preserve">, </w:t>
      </w:r>
      <w:r w:rsidRPr="00F814A9">
        <w:rPr>
          <w:rStyle w:val="StyleUnderline"/>
        </w:rPr>
        <w:t>white people have used widespread group spirit murder.</w:t>
      </w:r>
      <w:r w:rsidRPr="00F814A9">
        <w:rPr>
          <w:sz w:val="16"/>
        </w:rPr>
        <w:t xml:space="preserve"> Patricia Williams talks about spirit murder, “One of the reasons I fear what I call spirit murder—</w:t>
      </w:r>
      <w:r w:rsidRPr="00F814A9">
        <w:rPr>
          <w:rStyle w:val="StyleUnderline"/>
        </w:rPr>
        <w:t>disregard for others whose lives qualitatively depend on our regard</w:t>
      </w:r>
      <w:r w:rsidRPr="00F814A9">
        <w:rPr>
          <w:sz w:val="16"/>
        </w:rPr>
        <w:t xml:space="preserve">—is that it </w:t>
      </w:r>
      <w:r w:rsidRPr="00F814A9">
        <w:rPr>
          <w:rStyle w:val="StyleUnderline"/>
        </w:rPr>
        <w:t>produces a system of formalized distortions of thought.</w:t>
      </w:r>
      <w:r w:rsidRPr="00F814A9">
        <w:rPr>
          <w:sz w:val="16"/>
        </w:rPr>
        <w:t xml:space="preserve"> </w:t>
      </w:r>
      <w:r w:rsidRPr="00F814A9">
        <w:rPr>
          <w:rStyle w:val="StyleUnderline"/>
        </w:rPr>
        <w:t xml:space="preserve">It produces </w:t>
      </w:r>
      <w:r w:rsidRPr="00B45286">
        <w:rPr>
          <w:rStyle w:val="Emphasis"/>
          <w:highlight w:val="yellow"/>
        </w:rPr>
        <w:t>social structures centered on fear</w:t>
      </w:r>
      <w:r w:rsidRPr="00F814A9">
        <w:rPr>
          <w:rStyle w:val="StyleUnderline"/>
        </w:rPr>
        <w:t xml:space="preserve"> and hate, a tumorous outlet for feelings elsewhere unexpressed”</w:t>
      </w:r>
      <w:r w:rsidRPr="00F814A9">
        <w:rPr>
          <w:sz w:val="16"/>
        </w:rPr>
        <w:t xml:space="preserve"> Patricia Williams (1991, p. 73).</w:t>
      </w:r>
    </w:p>
    <w:p w14:paraId="05A63119" w14:textId="77777777" w:rsidR="00F9238A" w:rsidRPr="00F814A9" w:rsidRDefault="00F9238A" w:rsidP="00F9238A">
      <w:pPr>
        <w:rPr>
          <w:sz w:val="16"/>
        </w:rPr>
      </w:pPr>
      <w:r w:rsidRPr="00F814A9">
        <w:rPr>
          <w:sz w:val="16"/>
        </w:rPr>
        <w:t>Mills talks about the various ways in which the division between person/subperson emerged and how it has been perpetuated. One mechanism through which the Racial Contract has coexisted with the rise of so-called liberal democracies is through the “epistemology of ignorance”. Mills states,</w:t>
      </w:r>
    </w:p>
    <w:p w14:paraId="53B64793" w14:textId="77777777" w:rsidR="00F9238A" w:rsidRPr="00F814A9" w:rsidRDefault="00F9238A" w:rsidP="00F9238A">
      <w:pPr>
        <w:rPr>
          <w:sz w:val="16"/>
        </w:rPr>
      </w:pPr>
      <w:r w:rsidRPr="00F814A9">
        <w:rPr>
          <w:sz w:val="16"/>
        </w:rPr>
        <w:t>Thus, in effect, on matters related to race, the Racial Contract prescribes for its signatories an inverted epistemology, an epistemology of ignorance, a particular pattern of localized and global cognitive dysfunctions (which are psychologically and socially functional), producing the ironic outcome that whites will in general be unable to understand the world they themselves have made.</w:t>
      </w:r>
    </w:p>
    <w:p w14:paraId="12E4B4C9" w14:textId="77777777" w:rsidR="00F9238A" w:rsidRPr="00F814A9" w:rsidRDefault="00F9238A" w:rsidP="00F9238A">
      <w:pPr>
        <w:rPr>
          <w:sz w:val="16"/>
        </w:rPr>
      </w:pPr>
      <w:r w:rsidRPr="00F814A9">
        <w:rPr>
          <w:sz w:val="16"/>
        </w:rPr>
        <w:t>Mills (1997, p. 18)</w:t>
      </w:r>
    </w:p>
    <w:p w14:paraId="6AF84973" w14:textId="77777777" w:rsidR="00F9238A" w:rsidRPr="00F814A9" w:rsidRDefault="00F9238A" w:rsidP="00F9238A">
      <w:pPr>
        <w:rPr>
          <w:sz w:val="16"/>
        </w:rPr>
      </w:pPr>
      <w:r w:rsidRPr="00F814A9">
        <w:rPr>
          <w:sz w:val="16"/>
        </w:rPr>
        <w:t xml:space="preserve">The epistemology of ignorance is in line with Williams’ discussion of spirit murder. In fact, we could argue that the epistemology of ignorance structures the various ways in which Western societies in particular have murdered the spirit of people of color, and when thinking about Mills’ Racial Contract and a division between those who could be included in civil society, in political societies, we see that people of color have been rendered dead citizens; in the words of Colin Dayan, </w:t>
      </w:r>
      <w:r w:rsidRPr="00F814A9">
        <w:rPr>
          <w:rStyle w:val="StyleUnderline"/>
        </w:rPr>
        <w:t xml:space="preserve">they are continually being excluded through </w:t>
      </w:r>
      <w:r w:rsidRPr="00B45286">
        <w:rPr>
          <w:rStyle w:val="StyleUnderline"/>
          <w:highlight w:val="yellow"/>
        </w:rPr>
        <w:t>civil death</w:t>
      </w:r>
      <w:r w:rsidRPr="00F814A9">
        <w:rPr>
          <w:rStyle w:val="StyleUnderline"/>
        </w:rPr>
        <w:t>.</w:t>
      </w:r>
      <w:r w:rsidRPr="00F814A9">
        <w:rPr>
          <w:sz w:val="16"/>
        </w:rPr>
        <w:t xml:space="preserve"> Dayan says,</w:t>
      </w:r>
    </w:p>
    <w:p w14:paraId="5226B717" w14:textId="77777777" w:rsidR="00F9238A" w:rsidRPr="00F814A9" w:rsidRDefault="00F9238A" w:rsidP="00F9238A">
      <w:pPr>
        <w:rPr>
          <w:sz w:val="16"/>
        </w:rPr>
      </w:pPr>
      <w:r w:rsidRPr="00F814A9">
        <w:rPr>
          <w:rStyle w:val="StyleUnderline"/>
        </w:rPr>
        <w:t>The extremity of contemporary punishment in the United States</w:t>
      </w:r>
      <w:r w:rsidRPr="00F814A9">
        <w:rPr>
          <w:sz w:val="16"/>
        </w:rPr>
        <w:t>—</w:t>
      </w:r>
      <w:r w:rsidRPr="00F814A9">
        <w:rPr>
          <w:rStyle w:val="StyleUnderline"/>
        </w:rPr>
        <w:t>practices</w:t>
      </w:r>
      <w:r w:rsidRPr="00F814A9">
        <w:rPr>
          <w:sz w:val="16"/>
        </w:rPr>
        <w:t xml:space="preserve"> (anomalous in the so-called civilized world) </w:t>
      </w:r>
      <w:r w:rsidRPr="00F814A9">
        <w:rPr>
          <w:rStyle w:val="StyleUnderline"/>
        </w:rPr>
        <w:t>of state-sponsored execution, prolonged and indefinite solitary confinement, excessive force, and other kinds of psychological torture</w:t>
      </w:r>
      <w:r w:rsidRPr="00F814A9">
        <w:rPr>
          <w:sz w:val="16"/>
        </w:rPr>
        <w:t>—</w:t>
      </w:r>
      <w:r w:rsidRPr="00F814A9">
        <w:rPr>
          <w:rStyle w:val="StyleUnderline"/>
        </w:rPr>
        <w:t>can be traced back to the country’s colonial history of legal stigma and civil incapacity.</w:t>
      </w:r>
      <w:r w:rsidRPr="00F814A9">
        <w:rPr>
          <w:sz w:val="16"/>
        </w:rPr>
        <w:t xml:space="preserve"> This terrain of disfigured personhood is everywhere.</w:t>
      </w:r>
    </w:p>
    <w:p w14:paraId="324AC001" w14:textId="77777777" w:rsidR="00F9238A" w:rsidRPr="00F814A9" w:rsidRDefault="00F9238A" w:rsidP="00F9238A">
      <w:pPr>
        <w:rPr>
          <w:sz w:val="16"/>
        </w:rPr>
      </w:pPr>
      <w:r w:rsidRPr="00F814A9">
        <w:rPr>
          <w:sz w:val="16"/>
        </w:rPr>
        <w:t>Dayan (2011, p. 71)</w:t>
      </w:r>
    </w:p>
    <w:p w14:paraId="78B4A740" w14:textId="77777777" w:rsidR="00F9238A" w:rsidRPr="00F814A9" w:rsidRDefault="00F9238A" w:rsidP="00F9238A">
      <w:pPr>
        <w:rPr>
          <w:sz w:val="16"/>
        </w:rPr>
      </w:pPr>
      <w:r w:rsidRPr="00F814A9">
        <w:rPr>
          <w:sz w:val="16"/>
        </w:rPr>
        <w:t>Spirit murder becomes a mechanism and instigation toward physical murder, and its rationalization.</w:t>
      </w:r>
    </w:p>
    <w:p w14:paraId="458127A1" w14:textId="77777777" w:rsidR="00F9238A" w:rsidRPr="00B46F28" w:rsidRDefault="00F9238A" w:rsidP="00F9238A">
      <w:pPr>
        <w:rPr>
          <w:sz w:val="16"/>
        </w:rPr>
      </w:pPr>
      <w:r w:rsidRPr="00F814A9">
        <w:rPr>
          <w:rStyle w:val="StyleUnderline"/>
        </w:rPr>
        <w:t xml:space="preserve">During the </w:t>
      </w:r>
      <w:r w:rsidRPr="00B45286">
        <w:rPr>
          <w:rStyle w:val="StyleUnderline"/>
          <w:highlight w:val="yellow"/>
        </w:rPr>
        <w:t>establishment emergency</w:t>
      </w:r>
      <w:r w:rsidRPr="00F814A9">
        <w:rPr>
          <w:rStyle w:val="StyleUnderline"/>
        </w:rPr>
        <w:t xml:space="preserve">, we witness the </w:t>
      </w:r>
      <w:r w:rsidRPr="00B45286">
        <w:rPr>
          <w:rStyle w:val="StyleUnderline"/>
          <w:highlight w:val="yellow"/>
        </w:rPr>
        <w:t>development of</w:t>
      </w:r>
      <w:r w:rsidRPr="00F814A9">
        <w:rPr>
          <w:rStyle w:val="StyleUnderline"/>
        </w:rPr>
        <w:t xml:space="preserve"> a </w:t>
      </w:r>
      <w:r w:rsidRPr="00B45286">
        <w:rPr>
          <w:rStyle w:val="Emphasis"/>
          <w:highlight w:val="yellow"/>
        </w:rPr>
        <w:t>sociopathic whiteness</w:t>
      </w:r>
      <w:r w:rsidRPr="00F814A9">
        <w:rPr>
          <w:rStyle w:val="StyleUnderline"/>
        </w:rPr>
        <w:t xml:space="preserve">, the invention of a person who holds </w:t>
      </w:r>
      <w:r w:rsidRPr="00B45286">
        <w:rPr>
          <w:rStyle w:val="Emphasis"/>
          <w:highlight w:val="yellow"/>
        </w:rPr>
        <w:t>no worry</w:t>
      </w:r>
      <w:r w:rsidRPr="00F814A9">
        <w:rPr>
          <w:rStyle w:val="StyleUnderline"/>
        </w:rPr>
        <w:t xml:space="preserve"> or concern about their place </w:t>
      </w:r>
      <w:r w:rsidRPr="00B45286">
        <w:rPr>
          <w:rStyle w:val="Emphasis"/>
          <w:highlight w:val="yellow"/>
        </w:rPr>
        <w:t>in creating a racialized “other”</w:t>
      </w:r>
      <w:r w:rsidRPr="00F814A9">
        <w:rPr>
          <w:rStyle w:val="StyleUnderline"/>
        </w:rPr>
        <w:t xml:space="preserve"> that does not exist and then reveling in their achievement of securing victory over that “other”</w:t>
      </w:r>
      <w:r w:rsidRPr="00F814A9">
        <w:rPr>
          <w:sz w:val="16"/>
        </w:rPr>
        <w:t xml:space="preserve">—of maiming and taming the “wild”. </w:t>
      </w:r>
      <w:r w:rsidRPr="00F814A9">
        <w:rPr>
          <w:rStyle w:val="StyleUnderline"/>
        </w:rPr>
        <w:t>These are the violences of warriors and victors, murder with impunity, no conscience, and no looking back</w:t>
      </w:r>
      <w:r w:rsidRPr="00F814A9">
        <w:rPr>
          <w:sz w:val="16"/>
        </w:rPr>
        <w:t xml:space="preserve">; just note the huge efforts underway across America right now to erase (Hannah-Jones 2021) the fact that for there to be some approximation or appearance of white superiority, white people have to have been forged through violence, have forced failure, death, and exploitation upon millions and millions of human beings, and have done so in a so-called democratic and free society. </w:t>
      </w:r>
      <w:r w:rsidRPr="00F814A9">
        <w:rPr>
          <w:rStyle w:val="StyleUnderline"/>
        </w:rPr>
        <w:t>The heart of whiteness has comprised a devastating mechanism of firmly establishing a racialized authoritarianism within</w:t>
      </w:r>
      <w:r w:rsidRPr="00F814A9">
        <w:rPr>
          <w:sz w:val="16"/>
        </w:rPr>
        <w:t xml:space="preserve">, and surrounded by, </w:t>
      </w:r>
      <w:r w:rsidRPr="00F814A9">
        <w:rPr>
          <w:rStyle w:val="StyleUnderline"/>
        </w:rPr>
        <w:t>democratic facades.</w:t>
      </w:r>
      <w:r w:rsidRPr="00F814A9">
        <w:rPr>
          <w:sz w:val="16"/>
        </w:rPr>
        <w:t xml:space="preserve"> To face this would mean that white people would have to face their inherent identity crisis head on and acknowledge that they could only be white through might makes right.</w:t>
      </w:r>
    </w:p>
    <w:p w14:paraId="06DA1C31" w14:textId="77777777" w:rsidR="00F9238A" w:rsidRPr="00F562D0" w:rsidRDefault="00F9238A" w:rsidP="00F9238A">
      <w:pPr>
        <w:pStyle w:val="Heading4"/>
      </w:pPr>
      <w:r>
        <w:t xml:space="preserve">Trump is only a </w:t>
      </w:r>
      <w:r w:rsidRPr="00F562D0">
        <w:rPr>
          <w:u w:val="single"/>
        </w:rPr>
        <w:t>snapshot</w:t>
      </w:r>
      <w:r>
        <w:t xml:space="preserve"> of a </w:t>
      </w:r>
      <w:r>
        <w:rPr>
          <w:u w:val="single"/>
        </w:rPr>
        <w:t>product</w:t>
      </w:r>
      <w:r>
        <w:t xml:space="preserve"> of Western Man’s symbolic construction. Anti-Blackness and racial-colonial power produce </w:t>
      </w:r>
      <w:r>
        <w:rPr>
          <w:u w:val="single"/>
        </w:rPr>
        <w:t>global racial violence</w:t>
      </w:r>
      <w:r>
        <w:t xml:space="preserve"> and </w:t>
      </w:r>
      <w:r>
        <w:rPr>
          <w:u w:val="single"/>
        </w:rPr>
        <w:t>white nationalist fascism</w:t>
      </w:r>
      <w:r>
        <w:t xml:space="preserve"> while providing the bases for </w:t>
      </w:r>
      <w:r>
        <w:rPr>
          <w:u w:val="single"/>
        </w:rPr>
        <w:t>other articulations of freedom</w:t>
      </w:r>
      <w:r>
        <w:t xml:space="preserve"> </w:t>
      </w:r>
    </w:p>
    <w:p w14:paraId="787828F6" w14:textId="77777777" w:rsidR="00F9238A" w:rsidRDefault="00F9238A" w:rsidP="00F9238A">
      <w:r w:rsidRPr="006608DB">
        <w:rPr>
          <w:rStyle w:val="Style13ptBold"/>
        </w:rPr>
        <w:t>Rodríguez 20,</w:t>
      </w:r>
      <w:r w:rsidRPr="006608DB">
        <w:t xml:space="preserve"> Dylan. </w:t>
      </w:r>
      <w:r>
        <w:t>A</w:t>
      </w:r>
      <w:r w:rsidRPr="006608DB">
        <w:t xml:space="preserve">ssociate </w:t>
      </w:r>
      <w:r>
        <w:t>P</w:t>
      </w:r>
      <w:r w:rsidRPr="006608DB">
        <w:t xml:space="preserve">rofessor of </w:t>
      </w:r>
      <w:r>
        <w:t>E</w:t>
      </w:r>
      <w:r w:rsidRPr="006608DB">
        <w:t xml:space="preserve">thnic </w:t>
      </w:r>
      <w:r>
        <w:t>S</w:t>
      </w:r>
      <w:r w:rsidRPr="006608DB">
        <w:t>tudies at the University of California, Riverside.</w:t>
      </w:r>
      <w:r>
        <w:t xml:space="preserve"> “</w:t>
      </w:r>
      <w:r w:rsidRPr="006608DB">
        <w:t>White reconstruction: Domestic warfare and the logics of genocide.</w:t>
      </w:r>
      <w:r>
        <w:t>”</w:t>
      </w:r>
      <w:r w:rsidRPr="006608DB">
        <w:t xml:space="preserve"> Fordham University Press, 2020.</w:t>
      </w:r>
      <w:r>
        <w:t xml:space="preserve"> // judah</w:t>
      </w:r>
    </w:p>
    <w:p w14:paraId="34C8692B" w14:textId="77777777" w:rsidR="00F9238A" w:rsidRPr="00110824" w:rsidRDefault="00F9238A" w:rsidP="00F9238A">
      <w:pPr>
        <w:rPr>
          <w:sz w:val="16"/>
        </w:rPr>
      </w:pPr>
      <w:r w:rsidRPr="00110824">
        <w:rPr>
          <w:rStyle w:val="StyleUnderline"/>
        </w:rPr>
        <w:t>We are in the fray of yet another moment in the long history of the United States as a project of anti-Blackness and racial-colonial violence.</w:t>
      </w:r>
      <w:r w:rsidRPr="00110824">
        <w:rPr>
          <w:sz w:val="16"/>
        </w:rPr>
        <w:t xml:space="preserve"> The ascendance of </w:t>
      </w:r>
      <w:r w:rsidRPr="00F67407">
        <w:rPr>
          <w:rStyle w:val="Emphasis"/>
          <w:highlight w:val="yellow"/>
        </w:rPr>
        <w:t>white nationalism</w:t>
      </w:r>
      <w:r w:rsidRPr="00110824">
        <w:rPr>
          <w:sz w:val="16"/>
        </w:rPr>
        <w:t xml:space="preserve">, </w:t>
      </w:r>
      <w:r w:rsidRPr="00110824">
        <w:rPr>
          <w:rStyle w:val="StyleUnderline"/>
        </w:rPr>
        <w:t xml:space="preserve">white supremacist </w:t>
      </w:r>
      <w:r w:rsidRPr="00F67407">
        <w:rPr>
          <w:rStyle w:val="Emphasis"/>
          <w:highlight w:val="yellow"/>
        </w:rPr>
        <w:t>terrorism</w:t>
      </w:r>
      <w:r w:rsidRPr="00110824">
        <w:rPr>
          <w:sz w:val="16"/>
        </w:rPr>
        <w:t xml:space="preserve">, and </w:t>
      </w:r>
      <w:r w:rsidRPr="00F67407">
        <w:rPr>
          <w:rStyle w:val="Emphasis"/>
          <w:highlight w:val="yellow"/>
        </w:rPr>
        <w:t>white fascist statecraft</w:t>
      </w:r>
      <w:r w:rsidRPr="00110824">
        <w:rPr>
          <w:rStyle w:val="StyleUnderline"/>
        </w:rPr>
        <w:t xml:space="preserve"> </w:t>
      </w:r>
      <w:r w:rsidRPr="00F67407">
        <w:rPr>
          <w:rStyle w:val="Emphasis"/>
          <w:highlight w:val="yellow"/>
        </w:rPr>
        <w:t>prior</w:t>
      </w:r>
      <w:r w:rsidRPr="00110824">
        <w:rPr>
          <w:rStyle w:val="StyleUnderline"/>
        </w:rPr>
        <w:t xml:space="preserve"> to, </w:t>
      </w:r>
      <w:r w:rsidRPr="00F67407">
        <w:rPr>
          <w:rStyle w:val="Emphasis"/>
          <w:highlight w:val="yellow"/>
        </w:rPr>
        <w:t>during</w:t>
      </w:r>
      <w:r w:rsidRPr="00110824">
        <w:rPr>
          <w:rStyle w:val="StyleUnderline"/>
        </w:rPr>
        <w:t xml:space="preserve">, </w:t>
      </w:r>
      <w:r w:rsidRPr="00F67407">
        <w:rPr>
          <w:rStyle w:val="StyleUnderline"/>
          <w:highlight w:val="yellow"/>
        </w:rPr>
        <w:t xml:space="preserve">and </w:t>
      </w:r>
      <w:r w:rsidRPr="00F67407">
        <w:rPr>
          <w:rStyle w:val="Emphasis"/>
          <w:highlight w:val="yellow"/>
        </w:rPr>
        <w:t>beyond</w:t>
      </w:r>
      <w:r w:rsidRPr="00110824">
        <w:rPr>
          <w:sz w:val="16"/>
        </w:rPr>
        <w:t xml:space="preserve"> the election of Donald </w:t>
      </w:r>
      <w:r w:rsidRPr="00F67407">
        <w:rPr>
          <w:rStyle w:val="Emphasis"/>
          <w:highlight w:val="yellow"/>
        </w:rPr>
        <w:t>Trump</w:t>
      </w:r>
      <w:r w:rsidRPr="00110824">
        <w:rPr>
          <w:rStyle w:val="StyleUnderline"/>
        </w:rPr>
        <w:t xml:space="preserve"> has </w:t>
      </w:r>
      <w:r w:rsidRPr="00F67407">
        <w:rPr>
          <w:rStyle w:val="StyleUnderline"/>
          <w:highlight w:val="yellow"/>
        </w:rPr>
        <w:t>authorized</w:t>
      </w:r>
      <w:r w:rsidRPr="00110824">
        <w:rPr>
          <w:rStyle w:val="StyleUnderline"/>
        </w:rPr>
        <w:t xml:space="preserve"> a </w:t>
      </w:r>
      <w:r w:rsidRPr="00F67407">
        <w:rPr>
          <w:rStyle w:val="StyleUnderline"/>
          <w:highlight w:val="yellow"/>
        </w:rPr>
        <w:t>proliferation of</w:t>
      </w:r>
      <w:r w:rsidRPr="00C06F08">
        <w:rPr>
          <w:rStyle w:val="StyleUnderline"/>
        </w:rPr>
        <w:t xml:space="preserve"> racist</w:t>
      </w:r>
      <w:r w:rsidRPr="00110824">
        <w:rPr>
          <w:rStyle w:val="StyleUnderline"/>
        </w:rPr>
        <w:t xml:space="preserve">, misogynist, and transphobic </w:t>
      </w:r>
      <w:r w:rsidRPr="00F67407">
        <w:rPr>
          <w:rStyle w:val="StyleUnderline"/>
          <w:highlight w:val="yellow"/>
        </w:rPr>
        <w:t>state and extra-state terror</w:t>
      </w:r>
      <w:r w:rsidRPr="00110824">
        <w:rPr>
          <w:rStyle w:val="StyleUnderline"/>
        </w:rPr>
        <w:t>.</w:t>
      </w:r>
      <w:r w:rsidRPr="00110824">
        <w:rPr>
          <w:sz w:val="16"/>
        </w:rPr>
        <w:t xml:space="preserve"> When i began working on this book in the late-2000s, </w:t>
      </w:r>
      <w:r w:rsidRPr="00F67407">
        <w:rPr>
          <w:rStyle w:val="StyleUnderline"/>
          <w:highlight w:val="yellow"/>
        </w:rPr>
        <w:t>few</w:t>
      </w:r>
      <w:r w:rsidRPr="00110824">
        <w:rPr>
          <w:rStyle w:val="StyleUnderline"/>
        </w:rPr>
        <w:t xml:space="preserve"> imagined and far fewer </w:t>
      </w:r>
      <w:r w:rsidRPr="00F67407">
        <w:rPr>
          <w:rStyle w:val="StyleUnderline"/>
          <w:highlight w:val="yellow"/>
        </w:rPr>
        <w:t>anticipated</w:t>
      </w:r>
      <w:r w:rsidRPr="00110824">
        <w:rPr>
          <w:rStyle w:val="StyleUnderline"/>
        </w:rPr>
        <w:t xml:space="preserve"> the intense </w:t>
      </w:r>
      <w:r w:rsidRPr="00F67407">
        <w:rPr>
          <w:rStyle w:val="StyleUnderline"/>
          <w:highlight w:val="yellow"/>
        </w:rPr>
        <w:t>aggregation of reaction against</w:t>
      </w:r>
      <w:r w:rsidRPr="00110824">
        <w:rPr>
          <w:rStyle w:val="StyleUnderline"/>
        </w:rPr>
        <w:t xml:space="preserve"> the (neo) liberal post-racial “hope” of post–civil rights, </w:t>
      </w:r>
      <w:r w:rsidRPr="00F67407">
        <w:rPr>
          <w:rStyle w:val="StyleUnderline"/>
          <w:highlight w:val="yellow"/>
        </w:rPr>
        <w:t>post–racial humanism</w:t>
      </w:r>
      <w:r w:rsidRPr="00110824">
        <w:rPr>
          <w:rStyle w:val="StyleUnderline"/>
        </w:rPr>
        <w:t xml:space="preserve"> crystallized in the symbolic and institutional matter </w:t>
      </w:r>
      <w:r w:rsidRPr="00F67407">
        <w:rPr>
          <w:rStyle w:val="StyleUnderline"/>
          <w:highlight w:val="yellow"/>
        </w:rPr>
        <w:t>of</w:t>
      </w:r>
      <w:r w:rsidRPr="00110824">
        <w:rPr>
          <w:rStyle w:val="StyleUnderline"/>
        </w:rPr>
        <w:t xml:space="preserve"> the </w:t>
      </w:r>
      <w:r w:rsidRPr="00F67407">
        <w:rPr>
          <w:rStyle w:val="StyleUnderline"/>
          <w:highlight w:val="yellow"/>
        </w:rPr>
        <w:t>Obama</w:t>
      </w:r>
      <w:r w:rsidRPr="00110824">
        <w:rPr>
          <w:rStyle w:val="StyleUnderline"/>
        </w:rPr>
        <w:t xml:space="preserve"> presidency.</w:t>
      </w:r>
      <w:r w:rsidRPr="00110824">
        <w:rPr>
          <w:sz w:val="16"/>
        </w:rPr>
        <w:t xml:space="preserve"> As i write this introduction a decade later, a complex totality of </w:t>
      </w:r>
      <w:r w:rsidRPr="00F67407">
        <w:rPr>
          <w:rStyle w:val="Emphasis"/>
          <w:highlight w:val="yellow"/>
        </w:rPr>
        <w:t>cultural-institutional movements</w:t>
      </w:r>
      <w:r w:rsidRPr="00110824">
        <w:rPr>
          <w:rStyle w:val="StyleUnderline"/>
        </w:rPr>
        <w:t xml:space="preserve"> actively imagine</w:t>
      </w:r>
      <w:r w:rsidRPr="00110824">
        <w:rPr>
          <w:sz w:val="16"/>
        </w:rPr>
        <w:t xml:space="preserve">, publicly advocate, </w:t>
      </w:r>
      <w:r w:rsidRPr="00110824">
        <w:rPr>
          <w:rStyle w:val="StyleUnderline"/>
        </w:rPr>
        <w:t xml:space="preserve">and </w:t>
      </w:r>
      <w:r w:rsidRPr="00F67407">
        <w:rPr>
          <w:rStyle w:val="StyleUnderline"/>
          <w:highlight w:val="yellow"/>
        </w:rPr>
        <w:t>openly</w:t>
      </w:r>
      <w:r w:rsidRPr="00110824">
        <w:rPr>
          <w:rStyle w:val="StyleUnderline"/>
        </w:rPr>
        <w:t xml:space="preserve"> </w:t>
      </w:r>
      <w:r w:rsidRPr="00F67407">
        <w:rPr>
          <w:rStyle w:val="Emphasis"/>
          <w:highlight w:val="yellow"/>
        </w:rPr>
        <w:t>plan</w:t>
      </w:r>
      <w:r w:rsidRPr="00110824">
        <w:rPr>
          <w:rStyle w:val="StyleUnderline"/>
        </w:rPr>
        <w:t xml:space="preserve"> the neutralization and </w:t>
      </w:r>
      <w:r w:rsidRPr="00F67407">
        <w:rPr>
          <w:rStyle w:val="Emphasis"/>
          <w:highlight w:val="yellow"/>
        </w:rPr>
        <w:t>extermination of Black people</w:t>
      </w:r>
      <w:r w:rsidRPr="00110824">
        <w:rPr>
          <w:sz w:val="16"/>
        </w:rPr>
        <w:t xml:space="preserve">; invasive and </w:t>
      </w:r>
      <w:r w:rsidRPr="008F7C40">
        <w:rPr>
          <w:rStyle w:val="StyleUnderline"/>
        </w:rPr>
        <w:t>degrading</w:t>
      </w:r>
      <w:r w:rsidRPr="00110824">
        <w:rPr>
          <w:rStyle w:val="StyleUnderline"/>
        </w:rPr>
        <w:t xml:space="preserve"> </w:t>
      </w:r>
      <w:r w:rsidRPr="00F67407">
        <w:rPr>
          <w:rStyle w:val="Emphasis"/>
          <w:highlight w:val="yellow"/>
        </w:rPr>
        <w:t>enforcement of gender and sexual normativity</w:t>
      </w:r>
      <w:r w:rsidRPr="00110824">
        <w:rPr>
          <w:sz w:val="16"/>
        </w:rPr>
        <w:t xml:space="preserve">; </w:t>
      </w:r>
      <w:r w:rsidRPr="00110824">
        <w:rPr>
          <w:rStyle w:val="StyleUnderline"/>
        </w:rPr>
        <w:t xml:space="preserve">cultural and ecological </w:t>
      </w:r>
      <w:r w:rsidRPr="00F67407">
        <w:rPr>
          <w:rStyle w:val="Emphasis"/>
          <w:highlight w:val="yellow"/>
        </w:rPr>
        <w:t>genocide of Indigenous</w:t>
      </w:r>
      <w:r w:rsidRPr="00110824">
        <w:rPr>
          <w:rStyle w:val="StyleUnderline"/>
        </w:rPr>
        <w:t xml:space="preserve"> peoples</w:t>
      </w:r>
      <w:r w:rsidRPr="00110824">
        <w:rPr>
          <w:sz w:val="16"/>
        </w:rPr>
        <w:t xml:space="preserve">; focused </w:t>
      </w:r>
      <w:r w:rsidRPr="00F67407">
        <w:rPr>
          <w:rStyle w:val="Emphasis"/>
          <w:highlight w:val="yellow"/>
        </w:rPr>
        <w:t>militarization against border crossers</w:t>
      </w:r>
      <w:r w:rsidRPr="00110824">
        <w:rPr>
          <w:rStyle w:val="StyleUnderline"/>
        </w:rPr>
        <w:t xml:space="preserve"> from Central America</w:t>
      </w:r>
      <w:r w:rsidRPr="00110824">
        <w:rPr>
          <w:sz w:val="16"/>
        </w:rPr>
        <w:t xml:space="preserve">, </w:t>
      </w:r>
      <w:r w:rsidRPr="00110824">
        <w:rPr>
          <w:rStyle w:val="StyleUnderline"/>
        </w:rPr>
        <w:t>Mexico</w:t>
      </w:r>
      <w:r w:rsidRPr="00110824">
        <w:rPr>
          <w:sz w:val="16"/>
        </w:rPr>
        <w:t xml:space="preserve">, </w:t>
      </w:r>
      <w:r w:rsidRPr="00110824">
        <w:rPr>
          <w:rStyle w:val="StyleUnderline"/>
        </w:rPr>
        <w:t>the Caribbean</w:t>
      </w:r>
      <w:r w:rsidRPr="00110824">
        <w:rPr>
          <w:sz w:val="16"/>
        </w:rPr>
        <w:t xml:space="preserve">, </w:t>
      </w:r>
      <w:r w:rsidRPr="00110824">
        <w:rPr>
          <w:rStyle w:val="StyleUnderline"/>
        </w:rPr>
        <w:t>and the Middle East</w:t>
      </w:r>
      <w:r w:rsidRPr="00110824">
        <w:rPr>
          <w:sz w:val="16"/>
        </w:rPr>
        <w:t xml:space="preserve">; and other forms of tactical and strategic </w:t>
      </w:r>
      <w:r w:rsidRPr="00F67407">
        <w:rPr>
          <w:rStyle w:val="StyleUnderline"/>
          <w:highlight w:val="yellow"/>
        </w:rPr>
        <w:t>infrastructure-building that extend</w:t>
      </w:r>
      <w:r w:rsidRPr="00110824">
        <w:rPr>
          <w:rStyle w:val="StyleUnderline"/>
        </w:rPr>
        <w:t xml:space="preserve"> the epochal delusions shaping what Sylvia Wynter references as “</w:t>
      </w:r>
      <w:r w:rsidRPr="00F67407">
        <w:rPr>
          <w:rStyle w:val="StyleUnderline"/>
          <w:highlight w:val="yellow"/>
        </w:rPr>
        <w:t>techno-industrial Progress</w:t>
      </w:r>
      <w:r w:rsidRPr="00110824">
        <w:rPr>
          <w:rStyle w:val="StyleUnderline"/>
        </w:rPr>
        <w:t xml:space="preserve"> and national-racial Manifest Destiny”</w:t>
      </w:r>
      <w:r w:rsidRPr="00110824">
        <w:rPr>
          <w:sz w:val="16"/>
        </w:rPr>
        <w:t xml:space="preserve"> (</w:t>
      </w:r>
      <w:r w:rsidRPr="00110824">
        <w:rPr>
          <w:rStyle w:val="StyleUnderline"/>
        </w:rPr>
        <w:t>a.k.a. Civilization</w:t>
      </w:r>
      <w:r w:rsidRPr="00110824">
        <w:rPr>
          <w:sz w:val="16"/>
        </w:rPr>
        <w:t>, a term i will capitalize throughout this book when referencing the ongoing half-millennium of hemispheric conquest).1</w:t>
      </w:r>
    </w:p>
    <w:p w14:paraId="07775D95" w14:textId="77777777" w:rsidR="00F9238A" w:rsidRPr="00110824" w:rsidRDefault="00F9238A" w:rsidP="00F9238A">
      <w:pPr>
        <w:rPr>
          <w:sz w:val="16"/>
        </w:rPr>
      </w:pPr>
      <w:r w:rsidRPr="00110824">
        <w:rPr>
          <w:sz w:val="16"/>
        </w:rPr>
        <w:t xml:space="preserve">It should be clear by now that whatever stubborn social-historical antagonisms the alleged post-racial society was projected to displace or eliminate may have been inadequately conceptualized or improperly defined. White Reconstruction is a response to some of these urgent critical failures. This book is animated by an archive of radical thinkers whose work facilitates a critical re-engagement with a number of concepts and keywords—“racism,” “white supremacy,” “multiculturalism,” “mass incarceration,” “genocide,” and so on—while also nourishing the development of some alternative terms (re) introduced and used throughout this book, including </w:t>
      </w:r>
      <w:r w:rsidRPr="00F67407">
        <w:rPr>
          <w:rStyle w:val="StyleUnderline"/>
          <w:highlight w:val="yellow"/>
        </w:rPr>
        <w:t>White Being</w:t>
      </w:r>
      <w:r w:rsidRPr="00110824">
        <w:rPr>
          <w:sz w:val="16"/>
        </w:rPr>
        <w:t xml:space="preserve">, </w:t>
      </w:r>
      <w:r w:rsidRPr="00110824">
        <w:rPr>
          <w:rStyle w:val="StyleUnderline"/>
        </w:rPr>
        <w:t xml:space="preserve">multiculturalist </w:t>
      </w:r>
      <w:r w:rsidRPr="00F67407">
        <w:rPr>
          <w:rStyle w:val="StyleUnderline"/>
          <w:highlight w:val="yellow"/>
        </w:rPr>
        <w:t>white supremacy</w:t>
      </w:r>
      <w:r w:rsidRPr="00110824">
        <w:rPr>
          <w:sz w:val="16"/>
        </w:rPr>
        <w:t xml:space="preserve">, </w:t>
      </w:r>
      <w:r w:rsidRPr="00F67407">
        <w:rPr>
          <w:rStyle w:val="StyleUnderline"/>
          <w:highlight w:val="yellow"/>
        </w:rPr>
        <w:t>genocide</w:t>
      </w:r>
      <w:r w:rsidRPr="00110824">
        <w:rPr>
          <w:rStyle w:val="StyleUnderline"/>
        </w:rPr>
        <w:t xml:space="preserve"> </w:t>
      </w:r>
      <w:r w:rsidRPr="00F67407">
        <w:rPr>
          <w:rStyle w:val="StyleUnderline"/>
          <w:highlight w:val="yellow"/>
        </w:rPr>
        <w:t>poetics</w:t>
      </w:r>
      <w:r w:rsidRPr="00110824">
        <w:rPr>
          <w:sz w:val="16"/>
        </w:rPr>
        <w:t xml:space="preserve">, and </w:t>
      </w:r>
      <w:r w:rsidRPr="00F67407">
        <w:rPr>
          <w:rStyle w:val="StyleUnderline"/>
          <w:highlight w:val="yellow"/>
        </w:rPr>
        <w:t>domestic</w:t>
      </w:r>
      <w:r w:rsidRPr="00110824">
        <w:rPr>
          <w:rStyle w:val="StyleUnderline"/>
        </w:rPr>
        <w:t xml:space="preserve"> </w:t>
      </w:r>
      <w:r w:rsidRPr="00F67407">
        <w:rPr>
          <w:rStyle w:val="StyleUnderline"/>
          <w:highlight w:val="yellow"/>
        </w:rPr>
        <w:t>war</w:t>
      </w:r>
      <w:r w:rsidRPr="00110824">
        <w:rPr>
          <w:sz w:val="16"/>
        </w:rPr>
        <w:t>. I rely on a combination of analytical, archival, and theoretical methods that are expressed in different traditions of creative and radical praxis, from twentieth-century anticolonialism and Black (feminist) radicalism to twenty-first-century abolitionism and Indigenous anti-colonialism and decolonization.</w:t>
      </w:r>
    </w:p>
    <w:p w14:paraId="094DD122" w14:textId="77777777" w:rsidR="00F9238A" w:rsidRPr="00110824" w:rsidRDefault="00F9238A" w:rsidP="00F9238A">
      <w:pPr>
        <w:rPr>
          <w:sz w:val="16"/>
        </w:rPr>
      </w:pPr>
      <w:r w:rsidRPr="00110824">
        <w:rPr>
          <w:sz w:val="16"/>
        </w:rPr>
        <w:t xml:space="preserve">White Reconstruction focuses on the </w:t>
      </w:r>
      <w:r w:rsidRPr="00F67407">
        <w:rPr>
          <w:rStyle w:val="Emphasis"/>
          <w:highlight w:val="yellow"/>
        </w:rPr>
        <w:t>conditions of possibility for</w:t>
      </w:r>
      <w:r w:rsidRPr="00110824">
        <w:rPr>
          <w:rStyle w:val="StyleUnderline"/>
        </w:rPr>
        <w:t xml:space="preserve"> the most recent and </w:t>
      </w:r>
      <w:r w:rsidRPr="00F67407">
        <w:rPr>
          <w:rStyle w:val="Emphasis"/>
          <w:highlight w:val="yellow"/>
        </w:rPr>
        <w:t>current revivals and rearticulations</w:t>
      </w:r>
      <w:r w:rsidRPr="00F67407">
        <w:rPr>
          <w:rStyle w:val="StyleUnderline"/>
          <w:highlight w:val="yellow"/>
        </w:rPr>
        <w:t xml:space="preserve"> of White Being’s ascendancy</w:t>
      </w:r>
      <w:r w:rsidRPr="00110824">
        <w:rPr>
          <w:sz w:val="16"/>
        </w:rPr>
        <w:t xml:space="preserve">, and offers a frame through which to understand how </w:t>
      </w:r>
      <w:r w:rsidRPr="00110824">
        <w:rPr>
          <w:rStyle w:val="StyleUnderline"/>
        </w:rPr>
        <w:t xml:space="preserve">these </w:t>
      </w:r>
      <w:r w:rsidRPr="00F67407">
        <w:rPr>
          <w:rStyle w:val="StyleUnderline"/>
          <w:highlight w:val="yellow"/>
        </w:rPr>
        <w:t>mobilizations</w:t>
      </w:r>
      <w:r w:rsidRPr="00110824">
        <w:rPr>
          <w:rStyle w:val="StyleUnderline"/>
        </w:rPr>
        <w:t xml:space="preserve"> shape, strengthen, and </w:t>
      </w:r>
      <w:r w:rsidRPr="00F67407">
        <w:rPr>
          <w:rStyle w:val="StyleUnderline"/>
          <w:highlight w:val="yellow"/>
        </w:rPr>
        <w:t>sustain</w:t>
      </w:r>
      <w:r w:rsidRPr="00110824">
        <w:rPr>
          <w:rStyle w:val="StyleUnderline"/>
        </w:rPr>
        <w:t xml:space="preserve"> the </w:t>
      </w:r>
      <w:r w:rsidRPr="00F67407">
        <w:rPr>
          <w:rStyle w:val="StyleUnderline"/>
          <w:highlight w:val="yellow"/>
        </w:rPr>
        <w:t>foundational regimes of anti-Blackness</w:t>
      </w:r>
      <w:r w:rsidRPr="00110824">
        <w:rPr>
          <w:rStyle w:val="StyleUnderline"/>
        </w:rPr>
        <w:t xml:space="preserve"> and racial-colonial violence </w:t>
      </w:r>
      <w:r w:rsidRPr="00F67407">
        <w:rPr>
          <w:rStyle w:val="StyleUnderline"/>
          <w:highlight w:val="yellow"/>
        </w:rPr>
        <w:t>that constitute</w:t>
      </w:r>
      <w:r w:rsidRPr="00110824">
        <w:rPr>
          <w:rStyle w:val="StyleUnderline"/>
        </w:rPr>
        <w:t xml:space="preserve"> the </w:t>
      </w:r>
      <w:r w:rsidRPr="00F67407">
        <w:rPr>
          <w:rStyle w:val="StyleUnderline"/>
          <w:highlight w:val="yellow"/>
        </w:rPr>
        <w:t>contemporary United</w:t>
      </w:r>
      <w:r w:rsidRPr="00110824">
        <w:rPr>
          <w:rStyle w:val="StyleUnderline"/>
        </w:rPr>
        <w:t xml:space="preserve"> </w:t>
      </w:r>
      <w:r w:rsidRPr="00F67407">
        <w:rPr>
          <w:rStyle w:val="StyleUnderline"/>
          <w:highlight w:val="yellow"/>
        </w:rPr>
        <w:t>States</w:t>
      </w:r>
      <w:r w:rsidRPr="00110824">
        <w:rPr>
          <w:rStyle w:val="StyleUnderline"/>
        </w:rPr>
        <w:t xml:space="preserve"> and its globality from the scales of the systemic to the intimately interpersonal.</w:t>
      </w:r>
      <w:r w:rsidRPr="00110824">
        <w:rPr>
          <w:sz w:val="16"/>
        </w:rPr>
        <w:t xml:space="preserve"> Throughout this study, i posit </w:t>
      </w:r>
      <w:r w:rsidRPr="00C06F08">
        <w:rPr>
          <w:rStyle w:val="StyleUnderline"/>
        </w:rPr>
        <w:t>anti-Blackness and</w:t>
      </w:r>
      <w:r w:rsidRPr="00110824">
        <w:rPr>
          <w:rStyle w:val="StyleUnderline"/>
        </w:rPr>
        <w:t xml:space="preserve"> racial-colonial power</w:t>
      </w:r>
      <w:r w:rsidRPr="00110824">
        <w:rPr>
          <w:sz w:val="16"/>
        </w:rPr>
        <w:t xml:space="preserve"> as </w:t>
      </w:r>
      <w:r w:rsidRPr="00110824">
        <w:rPr>
          <w:rStyle w:val="StyleUnderline"/>
        </w:rPr>
        <w:t>distinct</w:t>
      </w:r>
      <w:r w:rsidRPr="00110824">
        <w:rPr>
          <w:sz w:val="16"/>
        </w:rPr>
        <w:t xml:space="preserve">, </w:t>
      </w:r>
      <w:r w:rsidRPr="00110824">
        <w:rPr>
          <w:rStyle w:val="StyleUnderline"/>
        </w:rPr>
        <w:t>though significantly coterminous</w:t>
      </w:r>
      <w:r w:rsidRPr="00110824">
        <w:rPr>
          <w:sz w:val="16"/>
        </w:rPr>
        <w:t xml:space="preserve"> (and often symbiotic) </w:t>
      </w:r>
      <w:r w:rsidRPr="00F67407">
        <w:rPr>
          <w:rStyle w:val="StyleUnderline"/>
          <w:highlight w:val="yellow"/>
        </w:rPr>
        <w:t>formations of</w:t>
      </w:r>
      <w:r w:rsidRPr="00110824">
        <w:rPr>
          <w:rStyle w:val="StyleUnderline"/>
        </w:rPr>
        <w:t xml:space="preserve"> </w:t>
      </w:r>
      <w:r w:rsidRPr="00F67407">
        <w:rPr>
          <w:rStyle w:val="StyleUnderline"/>
          <w:highlight w:val="yellow"/>
        </w:rPr>
        <w:t>dominance</w:t>
      </w:r>
      <w:r w:rsidRPr="00110824">
        <w:rPr>
          <w:rStyle w:val="StyleUnderline"/>
        </w:rPr>
        <w:t xml:space="preserve"> that </w:t>
      </w:r>
      <w:r w:rsidRPr="00F67407">
        <w:rPr>
          <w:rStyle w:val="StyleUnderline"/>
          <w:highlight w:val="yellow"/>
        </w:rPr>
        <w:t>constitute the conditions of sociality</w:t>
      </w:r>
      <w:r w:rsidRPr="00110824">
        <w:rPr>
          <w:rStyle w:val="StyleUnderline"/>
        </w:rPr>
        <w:t xml:space="preserve">, </w:t>
      </w:r>
      <w:r w:rsidRPr="00F67407">
        <w:rPr>
          <w:rStyle w:val="StyleUnderline"/>
          <w:highlight w:val="yellow"/>
        </w:rPr>
        <w:t>state formation</w:t>
      </w:r>
      <w:r w:rsidRPr="00110824">
        <w:rPr>
          <w:rStyle w:val="StyleUnderline"/>
        </w:rPr>
        <w:t xml:space="preserve">, epistemic and </w:t>
      </w:r>
      <w:r w:rsidRPr="00F67407">
        <w:rPr>
          <w:rStyle w:val="StyleUnderline"/>
          <w:highlight w:val="yellow"/>
        </w:rPr>
        <w:t>ontological coherence</w:t>
      </w:r>
      <w:r w:rsidRPr="00110824">
        <w:rPr>
          <w:rStyle w:val="StyleUnderline"/>
        </w:rPr>
        <w:t xml:space="preserve">, and economic and </w:t>
      </w:r>
      <w:r w:rsidRPr="00F67407">
        <w:rPr>
          <w:rStyle w:val="StyleUnderline"/>
          <w:highlight w:val="yellow"/>
        </w:rPr>
        <w:t>ecological sustainability</w:t>
      </w:r>
      <w:r w:rsidRPr="00110824">
        <w:rPr>
          <w:rStyle w:val="StyleUnderline"/>
        </w:rPr>
        <w:t xml:space="preserve"> within the long hemispheric projects of Civilization</w:t>
      </w:r>
      <w:r w:rsidRPr="00110824">
        <w:rPr>
          <w:sz w:val="16"/>
        </w:rPr>
        <w:t xml:space="preserve">, </w:t>
      </w:r>
      <w:r w:rsidRPr="00110824">
        <w:rPr>
          <w:rStyle w:val="StyleUnderline"/>
        </w:rPr>
        <w:t>conquest</w:t>
      </w:r>
      <w:r w:rsidRPr="00110824">
        <w:rPr>
          <w:sz w:val="16"/>
        </w:rPr>
        <w:t xml:space="preserve">, </w:t>
      </w:r>
      <w:r w:rsidRPr="00110824">
        <w:rPr>
          <w:rStyle w:val="StyleUnderline"/>
        </w:rPr>
        <w:t>settlement</w:t>
      </w:r>
      <w:r w:rsidRPr="00110824">
        <w:rPr>
          <w:sz w:val="16"/>
        </w:rPr>
        <w:t xml:space="preserve">, </w:t>
      </w:r>
      <w:r w:rsidRPr="00110824">
        <w:rPr>
          <w:rStyle w:val="StyleUnderline"/>
        </w:rPr>
        <w:t>and modernity</w:t>
      </w:r>
      <w:r w:rsidRPr="00110824">
        <w:rPr>
          <w:sz w:val="16"/>
        </w:rPr>
        <w:t>. I follow João Costa Vargas and Moon-Kie Jung’s definition of anti-Blackness as</w:t>
      </w:r>
    </w:p>
    <w:p w14:paraId="095CBB14" w14:textId="77777777" w:rsidR="00F9238A" w:rsidRPr="00110824" w:rsidRDefault="00F9238A" w:rsidP="00F9238A">
      <w:pPr>
        <w:rPr>
          <w:sz w:val="16"/>
        </w:rPr>
      </w:pPr>
      <w:r w:rsidRPr="00110824">
        <w:rPr>
          <w:sz w:val="16"/>
        </w:rPr>
        <w:t>structured, ubiquitous, and perduring disadvantages for Black people and structured advantages for nonblacks . . . in the realms of ontology (how individuals constitute and define themselves as such), sociability (lived social experience), and access to resources. . . . The likelihood of social and physical death is a direct function of antiblackness.2</w:t>
      </w:r>
    </w:p>
    <w:p w14:paraId="4581AACF" w14:textId="77777777" w:rsidR="00F9238A" w:rsidRPr="00110824" w:rsidRDefault="00F9238A" w:rsidP="00F9238A">
      <w:pPr>
        <w:rPr>
          <w:sz w:val="16"/>
        </w:rPr>
      </w:pPr>
      <w:r w:rsidRPr="00F67407">
        <w:rPr>
          <w:rStyle w:val="StyleUnderline"/>
          <w:highlight w:val="yellow"/>
        </w:rPr>
        <w:t>Anti-Blackness</w:t>
      </w:r>
      <w:r w:rsidRPr="00110824">
        <w:rPr>
          <w:sz w:val="16"/>
        </w:rPr>
        <w:t xml:space="preserve">, in this conceptualization, </w:t>
      </w:r>
      <w:r w:rsidRPr="00110824">
        <w:rPr>
          <w:rStyle w:val="StyleUnderline"/>
        </w:rPr>
        <w:t xml:space="preserve">is the </w:t>
      </w:r>
      <w:r w:rsidRPr="00F67407">
        <w:rPr>
          <w:rStyle w:val="StyleUnderline"/>
          <w:highlight w:val="yellow"/>
        </w:rPr>
        <w:t>epistemic</w:t>
      </w:r>
      <w:r w:rsidRPr="00110824">
        <w:rPr>
          <w:rStyle w:val="StyleUnderline"/>
        </w:rPr>
        <w:t xml:space="preserve">, aesthetic, </w:t>
      </w:r>
      <w:r w:rsidRPr="00F67407">
        <w:rPr>
          <w:rStyle w:val="StyleUnderline"/>
          <w:highlight w:val="yellow"/>
        </w:rPr>
        <w:t>ontological</w:t>
      </w:r>
      <w:r w:rsidRPr="00110824">
        <w:rPr>
          <w:rStyle w:val="StyleUnderline"/>
        </w:rPr>
        <w:t xml:space="preserve">, </w:t>
      </w:r>
      <w:r w:rsidRPr="00F67407">
        <w:rPr>
          <w:rStyle w:val="StyleUnderline"/>
          <w:highlight w:val="yellow"/>
        </w:rPr>
        <w:t>and political</w:t>
      </w:r>
      <w:r w:rsidRPr="00110824">
        <w:rPr>
          <w:rStyle w:val="StyleUnderline"/>
        </w:rPr>
        <w:t xml:space="preserve"> </w:t>
      </w:r>
      <w:r w:rsidRPr="00F67407">
        <w:rPr>
          <w:rStyle w:val="StyleUnderline"/>
          <w:highlight w:val="yellow"/>
        </w:rPr>
        <w:t>condition</w:t>
      </w:r>
      <w:r w:rsidRPr="00110824">
        <w:rPr>
          <w:rStyle w:val="StyleUnderline"/>
        </w:rPr>
        <w:t xml:space="preserve"> of colonial, chattel, and modern socialities and not merely a secondary expression or consequence of otherwise non-anti-Black social formations.</w:t>
      </w:r>
      <w:r w:rsidRPr="00110824">
        <w:rPr>
          <w:sz w:val="16"/>
        </w:rPr>
        <w:t xml:space="preserve"> </w:t>
      </w:r>
      <w:r w:rsidRPr="00110824">
        <w:rPr>
          <w:rStyle w:val="StyleUnderline"/>
        </w:rPr>
        <w:t xml:space="preserve">To the extent that </w:t>
      </w:r>
      <w:r w:rsidRPr="00F67407">
        <w:rPr>
          <w:rStyle w:val="Emphasis"/>
          <w:highlight w:val="yellow"/>
        </w:rPr>
        <w:t>anti-Blackness constitutes sociality</w:t>
      </w:r>
      <w:r w:rsidRPr="00110824">
        <w:rPr>
          <w:sz w:val="16"/>
        </w:rPr>
        <w:t xml:space="preserve"> as such, </w:t>
      </w:r>
      <w:r w:rsidRPr="00110824">
        <w:rPr>
          <w:rStyle w:val="StyleUnderline"/>
        </w:rPr>
        <w:t xml:space="preserve">it also tends to </w:t>
      </w:r>
      <w:r w:rsidRPr="00F67407">
        <w:rPr>
          <w:rStyle w:val="StyleUnderline"/>
          <w:highlight w:val="yellow"/>
        </w:rPr>
        <w:t>serve as the assumptive</w:t>
      </w:r>
      <w:r w:rsidRPr="00110824">
        <w:rPr>
          <w:rStyle w:val="StyleUnderline"/>
        </w:rPr>
        <w:t xml:space="preserve">, undertheorized </w:t>
      </w:r>
      <w:r w:rsidRPr="00F67407">
        <w:rPr>
          <w:rStyle w:val="Emphasis"/>
          <w:highlight w:val="yellow"/>
        </w:rPr>
        <w:t>premise for</w:t>
      </w:r>
      <w:r w:rsidRPr="004F5625">
        <w:rPr>
          <w:rStyle w:val="Emphasis"/>
        </w:rPr>
        <w:t xml:space="preserve"> </w:t>
      </w:r>
      <w:r w:rsidRPr="00F67407">
        <w:rPr>
          <w:rStyle w:val="Emphasis"/>
          <w:highlight w:val="yellow"/>
        </w:rPr>
        <w:t>counterhegemonic</w:t>
      </w:r>
      <w:r w:rsidRPr="00110824">
        <w:rPr>
          <w:rStyle w:val="StyleUnderline"/>
        </w:rPr>
        <w:t xml:space="preserve">, </w:t>
      </w:r>
      <w:r w:rsidRPr="00F67407">
        <w:rPr>
          <w:rStyle w:val="Emphasis"/>
          <w:highlight w:val="yellow"/>
        </w:rPr>
        <w:t>reformist</w:t>
      </w:r>
      <w:r w:rsidRPr="00110824">
        <w:rPr>
          <w:rStyle w:val="StyleUnderline"/>
        </w:rPr>
        <w:t xml:space="preserve">, radical, and </w:t>
      </w:r>
      <w:r w:rsidRPr="00F67407">
        <w:rPr>
          <w:rStyle w:val="Emphasis"/>
          <w:highlight w:val="yellow"/>
        </w:rPr>
        <w:t>even revolutionary struggles</w:t>
      </w:r>
      <w:r w:rsidRPr="00110824">
        <w:rPr>
          <w:rStyle w:val="StyleUnderline"/>
        </w:rPr>
        <w:t xml:space="preserve"> </w:t>
      </w:r>
      <w:r w:rsidRPr="00F67407">
        <w:rPr>
          <w:rStyle w:val="StyleUnderline"/>
          <w:highlight w:val="yellow"/>
        </w:rPr>
        <w:t>against</w:t>
      </w:r>
      <w:r w:rsidRPr="00110824">
        <w:rPr>
          <w:rStyle w:val="StyleUnderline"/>
        </w:rPr>
        <w:t xml:space="preserve"> the </w:t>
      </w:r>
      <w:r w:rsidRPr="00F67407">
        <w:rPr>
          <w:rStyle w:val="StyleUnderline"/>
          <w:highlight w:val="yellow"/>
        </w:rPr>
        <w:t>oppressive</w:t>
      </w:r>
      <w:r w:rsidRPr="00110824">
        <w:rPr>
          <w:rStyle w:val="StyleUnderline"/>
        </w:rPr>
        <w:t>, exploitive, and fatal power/</w:t>
      </w:r>
      <w:r w:rsidRPr="00F67407">
        <w:rPr>
          <w:rStyle w:val="StyleUnderline"/>
          <w:highlight w:val="yellow"/>
        </w:rPr>
        <w:t>institutionalities of Civilization</w:t>
      </w:r>
      <w:r w:rsidRPr="00110824">
        <w:rPr>
          <w:rStyle w:val="StyleUnderline"/>
        </w:rPr>
        <w:t>.</w:t>
      </w:r>
      <w:r w:rsidRPr="00110824">
        <w:rPr>
          <w:sz w:val="16"/>
        </w:rPr>
        <w:t xml:space="preserve"> That is, </w:t>
      </w:r>
      <w:r w:rsidRPr="00110824">
        <w:rPr>
          <w:rStyle w:val="StyleUnderline"/>
        </w:rPr>
        <w:t>anti-Blackness may be fortified and reproduced by such struggles even as they aspire toward new forms of freedom and being.</w:t>
      </w:r>
    </w:p>
    <w:p w14:paraId="1A82980D" w14:textId="77777777" w:rsidR="00F9238A" w:rsidRPr="00110824" w:rsidRDefault="00F9238A" w:rsidP="00F9238A">
      <w:pPr>
        <w:rPr>
          <w:sz w:val="16"/>
        </w:rPr>
      </w:pPr>
      <w:r w:rsidRPr="00110824">
        <w:rPr>
          <w:sz w:val="16"/>
        </w:rPr>
        <w:t xml:space="preserve">The notion of </w:t>
      </w:r>
      <w:r w:rsidRPr="00110824">
        <w:rPr>
          <w:rStyle w:val="StyleUnderline"/>
        </w:rPr>
        <w:t>racial-colonial power/violence</w:t>
      </w:r>
      <w:r w:rsidRPr="00110824">
        <w:rPr>
          <w:sz w:val="16"/>
        </w:rPr>
        <w:t xml:space="preserve"> draws from the thought of Haunani-Kay Trask (Kanaka Maoli) and Frantz Fanon, among others:</w:t>
      </w:r>
    </w:p>
    <w:p w14:paraId="1F0FDDD3" w14:textId="77777777" w:rsidR="00F9238A" w:rsidRPr="00110824" w:rsidRDefault="00F9238A" w:rsidP="00F9238A">
      <w:pPr>
        <w:rPr>
          <w:sz w:val="16"/>
        </w:rPr>
      </w:pPr>
      <w:r w:rsidRPr="00110824">
        <w:rPr>
          <w:rStyle w:val="StyleUnderline"/>
        </w:rPr>
        <w:t>In our subjugation to American control</w:t>
      </w:r>
      <w:r w:rsidRPr="00110824">
        <w:rPr>
          <w:sz w:val="16"/>
        </w:rPr>
        <w:t xml:space="preserve">, </w:t>
      </w:r>
      <w:r w:rsidRPr="00110824">
        <w:rPr>
          <w:rStyle w:val="StyleUnderline"/>
        </w:rPr>
        <w:t>we have suffered what other displaced</w:t>
      </w:r>
      <w:r w:rsidRPr="00110824">
        <w:rPr>
          <w:sz w:val="16"/>
        </w:rPr>
        <w:t xml:space="preserve">, dislocated </w:t>
      </w:r>
      <w:r w:rsidRPr="00110824">
        <w:rPr>
          <w:rStyle w:val="StyleUnderline"/>
        </w:rPr>
        <w:t>people</w:t>
      </w:r>
      <w:r w:rsidRPr="00110824">
        <w:rPr>
          <w:sz w:val="16"/>
        </w:rPr>
        <w:t xml:space="preserve">, </w:t>
      </w:r>
      <w:r w:rsidRPr="00110824">
        <w:rPr>
          <w:rStyle w:val="StyleUnderline"/>
        </w:rPr>
        <w:t>such as the Palestinians and the Irish of Northern Ireland</w:t>
      </w:r>
      <w:r w:rsidRPr="00110824">
        <w:rPr>
          <w:sz w:val="16"/>
        </w:rPr>
        <w:t xml:space="preserve">, </w:t>
      </w:r>
      <w:r w:rsidRPr="00110824">
        <w:rPr>
          <w:rStyle w:val="StyleUnderline"/>
        </w:rPr>
        <w:t>have suffered</w:t>
      </w:r>
      <w:r w:rsidRPr="00110824">
        <w:rPr>
          <w:sz w:val="16"/>
        </w:rPr>
        <w:t xml:space="preserve">: We have been </w:t>
      </w:r>
      <w:r w:rsidRPr="00110824">
        <w:rPr>
          <w:rStyle w:val="StyleUnderline"/>
        </w:rPr>
        <w:t>occupied by a colonial power</w:t>
      </w:r>
      <w:r w:rsidRPr="00110824">
        <w:rPr>
          <w:sz w:val="16"/>
        </w:rPr>
        <w:t xml:space="preserve"> whose very law, policy, cultural institution, and collective behavior </w:t>
      </w:r>
      <w:r w:rsidRPr="00110824">
        <w:rPr>
          <w:rStyle w:val="StyleUnderline"/>
        </w:rPr>
        <w:t>entrench foreign ways of life in our land and on our people.</w:t>
      </w:r>
      <w:r w:rsidRPr="00110824">
        <w:rPr>
          <w:sz w:val="16"/>
        </w:rPr>
        <w:t xml:space="preserve"> From the banning of our language and the theft of our sovereignty to forcible territorial incorporation in 1959 . . . we have lived as a subordinated Native people in our ancestral home.3 </w:t>
      </w:r>
    </w:p>
    <w:p w14:paraId="3EBDBCD9" w14:textId="77777777" w:rsidR="00F9238A" w:rsidRPr="00110824" w:rsidRDefault="00F9238A" w:rsidP="00F9238A">
      <w:pPr>
        <w:rPr>
          <w:sz w:val="16"/>
        </w:rPr>
      </w:pPr>
      <w:r w:rsidRPr="00110824">
        <w:rPr>
          <w:sz w:val="16"/>
        </w:rPr>
        <w:t xml:space="preserve">The singularity of the colonial context lies in the fact that </w:t>
      </w:r>
      <w:r w:rsidRPr="00F67407">
        <w:rPr>
          <w:rStyle w:val="Emphasis"/>
          <w:highlight w:val="yellow"/>
        </w:rPr>
        <w:t>economic reality</w:t>
      </w:r>
      <w:r w:rsidRPr="00110824">
        <w:rPr>
          <w:rStyle w:val="StyleUnderline"/>
        </w:rPr>
        <w:t xml:space="preserve">, inequality, </w:t>
      </w:r>
      <w:r w:rsidRPr="00F67407">
        <w:rPr>
          <w:rStyle w:val="StyleUnderline"/>
          <w:highlight w:val="yellow"/>
        </w:rPr>
        <w:t>and</w:t>
      </w:r>
      <w:r w:rsidRPr="00110824">
        <w:rPr>
          <w:rStyle w:val="StyleUnderline"/>
        </w:rPr>
        <w:t xml:space="preserve"> enormous </w:t>
      </w:r>
      <w:r w:rsidRPr="00F67407">
        <w:rPr>
          <w:rStyle w:val="StyleUnderline"/>
          <w:highlight w:val="yellow"/>
        </w:rPr>
        <w:t>disparities in lifestyles</w:t>
      </w:r>
      <w:r w:rsidRPr="00110824">
        <w:rPr>
          <w:rStyle w:val="StyleUnderline"/>
        </w:rPr>
        <w:t xml:space="preserve"> </w:t>
      </w:r>
      <w:r w:rsidRPr="00F67407">
        <w:rPr>
          <w:rStyle w:val="Emphasis"/>
          <w:highlight w:val="yellow"/>
        </w:rPr>
        <w:t>never manage to mask the human reality</w:t>
      </w:r>
      <w:r w:rsidRPr="00C06F08">
        <w:rPr>
          <w:rStyle w:val="StyleUnderline"/>
        </w:rPr>
        <w:t>.</w:t>
      </w:r>
      <w:r w:rsidRPr="00110824">
        <w:rPr>
          <w:sz w:val="16"/>
        </w:rPr>
        <w:t xml:space="preserve"> Looking at the immediacies of the colonial context it is clear that </w:t>
      </w:r>
      <w:r w:rsidRPr="00110824">
        <w:rPr>
          <w:rStyle w:val="StyleUnderline"/>
        </w:rPr>
        <w:t>what divides this world is first and foremost what species, what race one belongs to.</w:t>
      </w:r>
      <w:r w:rsidRPr="00110824">
        <w:rPr>
          <w:sz w:val="16"/>
        </w:rPr>
        <w:t>4</w:t>
      </w:r>
    </w:p>
    <w:p w14:paraId="10029877" w14:textId="77777777" w:rsidR="00F9238A" w:rsidRPr="00110824" w:rsidRDefault="00F9238A" w:rsidP="00F9238A">
      <w:pPr>
        <w:rPr>
          <w:sz w:val="16"/>
        </w:rPr>
      </w:pPr>
      <w:r w:rsidRPr="00110824">
        <w:rPr>
          <w:sz w:val="16"/>
        </w:rPr>
        <w:t xml:space="preserve">This book rests on the premise that </w:t>
      </w:r>
      <w:r w:rsidRPr="00F67407">
        <w:rPr>
          <w:rStyle w:val="Emphasis"/>
          <w:highlight w:val="yellow"/>
        </w:rPr>
        <w:t>racial-colonial power and anti-Blackness</w:t>
      </w:r>
      <w:r w:rsidRPr="00110824">
        <w:rPr>
          <w:sz w:val="16"/>
        </w:rPr>
        <w:t xml:space="preserve">— </w:t>
      </w:r>
      <w:r w:rsidRPr="00110824">
        <w:rPr>
          <w:rStyle w:val="StyleUnderline"/>
        </w:rPr>
        <w:t>in their state-organized and extra-state forms</w:t>
      </w:r>
      <w:r w:rsidRPr="00110824">
        <w:rPr>
          <w:sz w:val="16"/>
        </w:rPr>
        <w:t>—</w:t>
      </w:r>
      <w:r w:rsidRPr="00F67407">
        <w:rPr>
          <w:rStyle w:val="StyleUnderline"/>
          <w:highlight w:val="yellow"/>
        </w:rPr>
        <w:t>are</w:t>
      </w:r>
      <w:r w:rsidRPr="00110824">
        <w:rPr>
          <w:rStyle w:val="StyleUnderline"/>
        </w:rPr>
        <w:t xml:space="preserve"> aggressive, long-historical </w:t>
      </w:r>
      <w:r w:rsidRPr="00F67407">
        <w:rPr>
          <w:rStyle w:val="Emphasis"/>
          <w:highlight w:val="yellow"/>
        </w:rPr>
        <w:t>violations of intimacy across</w:t>
      </w:r>
      <w:r w:rsidRPr="00110824">
        <w:rPr>
          <w:rStyle w:val="StyleUnderline"/>
        </w:rPr>
        <w:t xml:space="preserve"> forms of </w:t>
      </w:r>
      <w:r w:rsidRPr="00F67407">
        <w:rPr>
          <w:rStyle w:val="Emphasis"/>
          <w:highlight w:val="yellow"/>
        </w:rPr>
        <w:t>kinship</w:t>
      </w:r>
      <w:r w:rsidRPr="00110824">
        <w:rPr>
          <w:rStyle w:val="StyleUnderline"/>
        </w:rPr>
        <w:t xml:space="preserve">, </w:t>
      </w:r>
      <w:r w:rsidRPr="00F67407">
        <w:rPr>
          <w:rStyle w:val="Emphasis"/>
          <w:highlight w:val="yellow"/>
        </w:rPr>
        <w:t>spirituality</w:t>
      </w:r>
      <w:r w:rsidRPr="00110824">
        <w:rPr>
          <w:rStyle w:val="StyleUnderline"/>
        </w:rPr>
        <w:t xml:space="preserve">, </w:t>
      </w:r>
      <w:r w:rsidRPr="00F67407">
        <w:rPr>
          <w:rStyle w:val="Emphasis"/>
          <w:highlight w:val="yellow"/>
        </w:rPr>
        <w:t>community</w:t>
      </w:r>
      <w:r w:rsidRPr="00110824">
        <w:rPr>
          <w:rStyle w:val="StyleUnderline"/>
        </w:rPr>
        <w:t xml:space="preserve">, and </w:t>
      </w:r>
      <w:r w:rsidRPr="00F67407">
        <w:rPr>
          <w:rStyle w:val="Emphasis"/>
          <w:highlight w:val="yellow"/>
        </w:rPr>
        <w:t>collective bodily integrity</w:t>
      </w:r>
      <w:r w:rsidRPr="00110824">
        <w:rPr>
          <w:rStyle w:val="StyleUnderline"/>
        </w:rPr>
        <w:t>.</w:t>
      </w:r>
      <w:r w:rsidRPr="00110824">
        <w:rPr>
          <w:sz w:val="16"/>
        </w:rPr>
        <w:t xml:space="preserve"> </w:t>
      </w:r>
      <w:r w:rsidRPr="00110824">
        <w:rPr>
          <w:rStyle w:val="StyleUnderline"/>
        </w:rPr>
        <w:t>The fray at hand reflects an extended</w:t>
      </w:r>
      <w:r w:rsidRPr="00110824">
        <w:rPr>
          <w:sz w:val="16"/>
        </w:rPr>
        <w:t xml:space="preserve">, </w:t>
      </w:r>
      <w:r w:rsidRPr="00110824">
        <w:rPr>
          <w:rStyle w:val="StyleUnderline"/>
        </w:rPr>
        <w:t>asymmetrical hemispheric conflict that has been historically cultivated by the colonial and carceral practices of Civilizational dominance that continuously fabricate new modalities of white self-vindication.</w:t>
      </w:r>
      <w:r w:rsidRPr="00110824">
        <w:rPr>
          <w:sz w:val="16"/>
        </w:rPr>
        <w:t xml:space="preserve"> This </w:t>
      </w:r>
      <w:r w:rsidRPr="00F67407">
        <w:rPr>
          <w:rStyle w:val="StyleUnderline"/>
          <w:highlight w:val="yellow"/>
        </w:rPr>
        <w:t>cultivation of</w:t>
      </w:r>
      <w:r w:rsidRPr="00110824">
        <w:rPr>
          <w:rStyle w:val="StyleUnderline"/>
        </w:rPr>
        <w:t xml:space="preserve"> declared</w:t>
      </w:r>
      <w:r w:rsidRPr="00110824">
        <w:rPr>
          <w:sz w:val="16"/>
        </w:rPr>
        <w:t xml:space="preserve">, undeclared, </w:t>
      </w:r>
      <w:r w:rsidRPr="00110824">
        <w:rPr>
          <w:rStyle w:val="StyleUnderline"/>
        </w:rPr>
        <w:t xml:space="preserve">and culturally </w:t>
      </w:r>
      <w:r w:rsidRPr="00F67407">
        <w:rPr>
          <w:rStyle w:val="StyleUnderline"/>
          <w:highlight w:val="yellow"/>
        </w:rPr>
        <w:t>normalized</w:t>
      </w:r>
      <w:r w:rsidRPr="00110824">
        <w:rPr>
          <w:rStyle w:val="StyleUnderline"/>
        </w:rPr>
        <w:t xml:space="preserve"> </w:t>
      </w:r>
      <w:r w:rsidRPr="00F67407">
        <w:rPr>
          <w:rStyle w:val="StyleUnderline"/>
          <w:highlight w:val="yellow"/>
        </w:rPr>
        <w:t>asymmetrical warfare</w:t>
      </w:r>
      <w:r w:rsidRPr="00110824">
        <w:rPr>
          <w:rStyle w:val="StyleUnderline"/>
        </w:rPr>
        <w:t xml:space="preserve"> generally </w:t>
      </w:r>
      <w:r w:rsidRPr="00F67407">
        <w:rPr>
          <w:rStyle w:val="Emphasis"/>
          <w:highlight w:val="yellow"/>
        </w:rPr>
        <w:t>posits all other forms of being</w:t>
      </w:r>
      <w:r w:rsidRPr="00110824">
        <w:rPr>
          <w:sz w:val="16"/>
        </w:rPr>
        <w:t>—</w:t>
      </w:r>
      <w:r w:rsidRPr="00110824">
        <w:rPr>
          <w:rStyle w:val="StyleUnderline"/>
        </w:rPr>
        <w:t>human and otherwise</w:t>
      </w:r>
      <w:r w:rsidRPr="00110824">
        <w:rPr>
          <w:sz w:val="16"/>
        </w:rPr>
        <w:t>—</w:t>
      </w:r>
      <w:r w:rsidRPr="00F67407">
        <w:rPr>
          <w:rStyle w:val="StyleUnderline"/>
          <w:highlight w:val="yellow"/>
        </w:rPr>
        <w:t>as</w:t>
      </w:r>
      <w:r w:rsidRPr="00110824">
        <w:rPr>
          <w:rStyle w:val="StyleUnderline"/>
        </w:rPr>
        <w:t xml:space="preserve"> actual or potential </w:t>
      </w:r>
      <w:r w:rsidRPr="00F67407">
        <w:rPr>
          <w:rStyle w:val="Emphasis"/>
          <w:highlight w:val="yellow"/>
        </w:rPr>
        <w:t>targets of</w:t>
      </w:r>
      <w:r w:rsidRPr="00110824">
        <w:rPr>
          <w:rStyle w:val="StyleUnderline"/>
        </w:rPr>
        <w:t xml:space="preserve"> domestication, expropriation, liquidation, occupation, (coerced) assimilation, and generalized </w:t>
      </w:r>
      <w:r w:rsidRPr="00F67407">
        <w:rPr>
          <w:rStyle w:val="Emphasis"/>
          <w:highlight w:val="yellow"/>
        </w:rPr>
        <w:t>subjection</w:t>
      </w:r>
      <w:r w:rsidRPr="00110824">
        <w:rPr>
          <w:rStyle w:val="StyleUnderline"/>
        </w:rPr>
        <w:t xml:space="preserve"> </w:t>
      </w:r>
      <w:r w:rsidRPr="00F67407">
        <w:rPr>
          <w:rStyle w:val="StyleUnderline"/>
          <w:highlight w:val="yellow"/>
        </w:rPr>
        <w:t>to</w:t>
      </w:r>
      <w:r w:rsidRPr="00110824">
        <w:rPr>
          <w:rStyle w:val="StyleUnderline"/>
        </w:rPr>
        <w:t xml:space="preserve"> White Being’s </w:t>
      </w:r>
      <w:r w:rsidRPr="00F67407">
        <w:rPr>
          <w:rStyle w:val="StyleUnderline"/>
          <w:highlight w:val="yellow"/>
        </w:rPr>
        <w:t>symbolic</w:t>
      </w:r>
      <w:r w:rsidRPr="00110824">
        <w:rPr>
          <w:rStyle w:val="StyleUnderline"/>
        </w:rPr>
        <w:t xml:space="preserve">, </w:t>
      </w:r>
      <w:r w:rsidRPr="00F67407">
        <w:rPr>
          <w:rStyle w:val="StyleUnderline"/>
          <w:highlight w:val="yellow"/>
        </w:rPr>
        <w:t>economic</w:t>
      </w:r>
      <w:r w:rsidRPr="00110824">
        <w:rPr>
          <w:rStyle w:val="StyleUnderline"/>
        </w:rPr>
        <w:t xml:space="preserve">, biological, epistemic, scientific, </w:t>
      </w:r>
      <w:r w:rsidRPr="00F67407">
        <w:rPr>
          <w:rStyle w:val="StyleUnderline"/>
          <w:highlight w:val="yellow"/>
        </w:rPr>
        <w:t>and cultural ascendancy</w:t>
      </w:r>
      <w:r w:rsidRPr="00110824">
        <w:rPr>
          <w:rStyle w:val="StyleUnderline"/>
        </w:rPr>
        <w:t>.</w:t>
      </w:r>
      <w:r w:rsidRPr="00110824">
        <w:rPr>
          <w:sz w:val="16"/>
        </w:rPr>
        <w:t>5</w:t>
      </w:r>
    </w:p>
    <w:p w14:paraId="4E9FD995" w14:textId="77777777" w:rsidR="00F9238A" w:rsidRPr="00110824" w:rsidRDefault="00F9238A" w:rsidP="00F9238A">
      <w:pPr>
        <w:rPr>
          <w:sz w:val="16"/>
        </w:rPr>
      </w:pPr>
      <w:r w:rsidRPr="00110824">
        <w:rPr>
          <w:sz w:val="16"/>
        </w:rPr>
        <w:t xml:space="preserve">Thus, the notion of </w:t>
      </w:r>
      <w:r w:rsidRPr="00110824">
        <w:rPr>
          <w:rStyle w:val="StyleUnderline"/>
        </w:rPr>
        <w:t>“</w:t>
      </w:r>
      <w:r w:rsidRPr="00F67407">
        <w:rPr>
          <w:rStyle w:val="StyleUnderline"/>
          <w:highlight w:val="yellow"/>
        </w:rPr>
        <w:t>White Reconstruction</w:t>
      </w:r>
      <w:r w:rsidRPr="00110824">
        <w:rPr>
          <w:rStyle w:val="StyleUnderline"/>
        </w:rPr>
        <w:t>” does not attempt to give title to a compartmentalized, exceptional moment of white supremacist rejuvenations.</w:t>
      </w:r>
      <w:r w:rsidRPr="00110824">
        <w:rPr>
          <w:sz w:val="16"/>
        </w:rPr>
        <w:t xml:space="preserve"> </w:t>
      </w:r>
      <w:r w:rsidRPr="00110824">
        <w:rPr>
          <w:rStyle w:val="StyleUnderline"/>
        </w:rPr>
        <w:t xml:space="preserve">Rather, it </w:t>
      </w:r>
      <w:r w:rsidRPr="00F67407">
        <w:rPr>
          <w:rStyle w:val="StyleUnderline"/>
          <w:highlight w:val="yellow"/>
        </w:rPr>
        <w:t>references</w:t>
      </w:r>
      <w:r w:rsidRPr="00110824">
        <w:rPr>
          <w:rStyle w:val="StyleUnderline"/>
        </w:rPr>
        <w:t xml:space="preserve"> a historically persistent, continuous, and </w:t>
      </w:r>
      <w:r w:rsidRPr="00F67407">
        <w:rPr>
          <w:rStyle w:val="StyleUnderline"/>
          <w:highlight w:val="yellow"/>
        </w:rPr>
        <w:t>periodically acute</w:t>
      </w:r>
      <w:r w:rsidRPr="00110824">
        <w:rPr>
          <w:rStyle w:val="StyleUnderline"/>
        </w:rPr>
        <w:t xml:space="preserve"> logic of </w:t>
      </w:r>
      <w:r w:rsidRPr="00F67407">
        <w:rPr>
          <w:rStyle w:val="StyleUnderline"/>
          <w:highlight w:val="yellow"/>
        </w:rPr>
        <w:t>reform</w:t>
      </w:r>
      <w:r w:rsidRPr="00110824">
        <w:rPr>
          <w:rStyle w:val="StyleUnderline"/>
        </w:rPr>
        <w:t xml:space="preserve">, rearticulation, adaptation, </w:t>
      </w:r>
      <w:r w:rsidRPr="00F67407">
        <w:rPr>
          <w:rStyle w:val="StyleUnderline"/>
          <w:highlight w:val="yellow"/>
        </w:rPr>
        <w:t>and revitalization</w:t>
      </w:r>
      <w:r w:rsidRPr="00110824">
        <w:rPr>
          <w:rStyle w:val="StyleUnderline"/>
        </w:rPr>
        <w:t xml:space="preserve"> that shapes white social and ontological self-and-world-making within the aspirational, present-tense and violently future-oriented humanist projects of Civilization/Manifest Destiny/Progress, and so on. </w:t>
      </w:r>
      <w:r w:rsidRPr="00110824">
        <w:rPr>
          <w:sz w:val="16"/>
        </w:rPr>
        <w:t xml:space="preserve">White Reconstruction </w:t>
      </w:r>
      <w:r w:rsidRPr="00110824">
        <w:rPr>
          <w:rStyle w:val="StyleUnderline"/>
        </w:rPr>
        <w:t>crystallizes and mobilizes this logic through an ensemble of cultural and political projects, narrative structures, ideological tendencies, and state formations that rely on, while actively reproducing, the distinct and dense national, hemispheric, and global violences of anti-Blackness and racial-colonial power.</w:t>
      </w:r>
    </w:p>
    <w:p w14:paraId="656B067D" w14:textId="77777777" w:rsidR="00F9238A" w:rsidRPr="00110824" w:rsidRDefault="00F9238A" w:rsidP="00F9238A">
      <w:pPr>
        <w:rPr>
          <w:sz w:val="16"/>
        </w:rPr>
      </w:pPr>
      <w:r w:rsidRPr="00110824">
        <w:rPr>
          <w:sz w:val="16"/>
        </w:rPr>
        <w:t xml:space="preserve">While </w:t>
      </w:r>
      <w:r w:rsidRPr="00110824">
        <w:rPr>
          <w:rStyle w:val="StyleUnderline"/>
        </w:rPr>
        <w:t xml:space="preserve">White Reconstruction </w:t>
      </w:r>
      <w:r w:rsidRPr="00F67407">
        <w:rPr>
          <w:rStyle w:val="Emphasis"/>
          <w:highlight w:val="yellow"/>
        </w:rPr>
        <w:t>neither began nor culminated in</w:t>
      </w:r>
      <w:r w:rsidRPr="00110824">
        <w:rPr>
          <w:sz w:val="16"/>
        </w:rPr>
        <w:t xml:space="preserve"> the electoral events of </w:t>
      </w:r>
      <w:r w:rsidRPr="00110824">
        <w:rPr>
          <w:rStyle w:val="StyleUnderline"/>
        </w:rPr>
        <w:t xml:space="preserve">November </w:t>
      </w:r>
      <w:r w:rsidRPr="00F67407">
        <w:rPr>
          <w:rStyle w:val="Emphasis"/>
          <w:highlight w:val="yellow"/>
        </w:rPr>
        <w:t>2016</w:t>
      </w:r>
      <w:r w:rsidRPr="00110824">
        <w:rPr>
          <w:sz w:val="16"/>
        </w:rPr>
        <w:t xml:space="preserve">, and although its logics of (anti-)social formation are inseparable from the long emergence of a hemispheric and global white supremacist modernity, </w:t>
      </w:r>
      <w:r w:rsidRPr="00110824">
        <w:rPr>
          <w:rStyle w:val="StyleUnderline"/>
        </w:rPr>
        <w:t>it is nonetheless possible to identify its period-specific intensities.</w:t>
      </w:r>
      <w:r w:rsidRPr="00110824">
        <w:rPr>
          <w:sz w:val="16"/>
        </w:rPr>
        <w:t xml:space="preserve"> In this sense, the term “White Reconstruction” also provides an alternative conceptualization and naming of the long half-century that is commonly referenced as the “post–civil rights” period.6 In fact, it was precisely such a renaming and rethinking that the late Black radical scholar Clyde Woods had in mind when he encouraged the development of this project.</w:t>
      </w:r>
    </w:p>
    <w:p w14:paraId="55E4CFB0" w14:textId="77777777" w:rsidR="00F9238A" w:rsidRPr="00F53C93" w:rsidRDefault="00F9238A" w:rsidP="00F9238A">
      <w:pPr>
        <w:keepNext/>
        <w:keepLines/>
        <w:spacing w:before="40" w:after="0"/>
        <w:outlineLvl w:val="3"/>
        <w:rPr>
          <w:rFonts w:eastAsiaTheme="majorEastAsia" w:cstheme="majorBidi"/>
          <w:b/>
          <w:iCs/>
          <w:sz w:val="26"/>
        </w:rPr>
      </w:pPr>
      <w:r>
        <w:rPr>
          <w:rFonts w:eastAsiaTheme="majorEastAsia" w:cstheme="majorBidi"/>
          <w:b/>
          <w:iCs/>
          <w:sz w:val="26"/>
        </w:rPr>
        <w:t xml:space="preserve">Trump will win the reasonableness review. </w:t>
      </w:r>
    </w:p>
    <w:p w14:paraId="46006A74" w14:textId="77777777" w:rsidR="00F9238A" w:rsidRPr="00F53C93" w:rsidRDefault="00F9238A" w:rsidP="00F9238A">
      <w:r w:rsidRPr="00F53C93">
        <w:t xml:space="preserve">Douglas </w:t>
      </w:r>
      <w:r w:rsidRPr="00F53C93">
        <w:rPr>
          <w:b/>
          <w:bCs/>
          <w:sz w:val="26"/>
        </w:rPr>
        <w:t>Sarro 25</w:t>
      </w:r>
      <w:r w:rsidRPr="00F53C93">
        <w:t>, SJD, JD, Assistant Professor, Law, University of Ottawa, "Judicial Review of Rulemaking," McGill Law Journal, Vol. 70, No. 1, pg. 53-94, 2025, HeinOnline.</w:t>
      </w:r>
    </w:p>
    <w:p w14:paraId="1900C3FA" w14:textId="77777777" w:rsidR="00F9238A" w:rsidRDefault="00F9238A" w:rsidP="00F9238A">
      <w:pPr>
        <w:rPr>
          <w:sz w:val="16"/>
        </w:rPr>
      </w:pPr>
      <w:r w:rsidRPr="00F53C93">
        <w:rPr>
          <w:sz w:val="16"/>
        </w:rPr>
        <w:t xml:space="preserve">But </w:t>
      </w:r>
      <w:r w:rsidRPr="00F53C93">
        <w:rPr>
          <w:highlight w:val="cyan"/>
          <w:u w:val="single"/>
        </w:rPr>
        <w:t>reasonableness</w:t>
      </w:r>
      <w:r w:rsidRPr="00F53C93">
        <w:rPr>
          <w:u w:val="single"/>
        </w:rPr>
        <w:t xml:space="preserve"> review</w:t>
      </w:r>
      <w:r w:rsidRPr="00F53C93">
        <w:rPr>
          <w:sz w:val="16"/>
        </w:rPr>
        <w:t xml:space="preserve"> can also </w:t>
      </w:r>
      <w:r w:rsidRPr="00F53C93">
        <w:rPr>
          <w:u w:val="single"/>
        </w:rPr>
        <w:t>serve as a</w:t>
      </w:r>
      <w:r w:rsidRPr="00F53C93">
        <w:rPr>
          <w:sz w:val="16"/>
        </w:rPr>
        <w:t xml:space="preserve"> </w:t>
      </w:r>
      <w:r w:rsidRPr="00F53C93">
        <w:rPr>
          <w:iCs/>
          <w:highlight w:val="cyan"/>
          <w:u w:val="single"/>
          <w:bdr w:val="single" w:sz="8" w:space="0" w:color="auto"/>
        </w:rPr>
        <w:t>vehicle</w:t>
      </w:r>
      <w:r w:rsidRPr="00F53C93">
        <w:rPr>
          <w:sz w:val="16"/>
          <w:highlight w:val="cyan"/>
        </w:rPr>
        <w:t xml:space="preserve"> </w:t>
      </w:r>
      <w:r w:rsidRPr="00F53C93">
        <w:rPr>
          <w:highlight w:val="cyan"/>
          <w:u w:val="single"/>
        </w:rPr>
        <w:t>through which</w:t>
      </w:r>
      <w:r w:rsidRPr="00F53C93">
        <w:rPr>
          <w:sz w:val="16"/>
          <w:highlight w:val="cyan"/>
        </w:rPr>
        <w:t xml:space="preserve"> </w:t>
      </w:r>
      <w:r w:rsidRPr="00F53C93">
        <w:rPr>
          <w:iCs/>
          <w:highlight w:val="cyan"/>
          <w:u w:val="single"/>
          <w:bdr w:val="single" w:sz="8" w:space="0" w:color="auto"/>
        </w:rPr>
        <w:t>vested interests</w:t>
      </w:r>
      <w:r w:rsidRPr="00F53C93">
        <w:rPr>
          <w:sz w:val="16"/>
          <w:highlight w:val="cyan"/>
        </w:rPr>
        <w:t xml:space="preserve"> </w:t>
      </w:r>
      <w:r w:rsidRPr="00F53C93">
        <w:rPr>
          <w:highlight w:val="cyan"/>
          <w:u w:val="single"/>
        </w:rPr>
        <w:t>gain</w:t>
      </w:r>
      <w:r w:rsidRPr="00F53C93">
        <w:rPr>
          <w:sz w:val="16"/>
          <w:highlight w:val="cyan"/>
        </w:rPr>
        <w:t xml:space="preserve"> </w:t>
      </w:r>
      <w:r w:rsidRPr="00F53C93">
        <w:rPr>
          <w:iCs/>
          <w:szCs w:val="24"/>
          <w:highlight w:val="cyan"/>
          <w:u w:val="single"/>
          <w:bdr w:val="single" w:sz="8" w:space="0" w:color="auto"/>
        </w:rPr>
        <w:t>disproportionate influence over</w:t>
      </w:r>
      <w:r w:rsidRPr="00F53C93">
        <w:rPr>
          <w:iCs/>
          <w:szCs w:val="24"/>
          <w:u w:val="single"/>
          <w:bdr w:val="single" w:sz="8" w:space="0" w:color="auto"/>
        </w:rPr>
        <w:t xml:space="preserve"> the </w:t>
      </w:r>
      <w:r w:rsidRPr="00F53C93">
        <w:rPr>
          <w:iCs/>
          <w:szCs w:val="24"/>
          <w:highlight w:val="cyan"/>
          <w:u w:val="single"/>
          <w:bdr w:val="single" w:sz="8" w:space="0" w:color="auto"/>
        </w:rPr>
        <w:t>rulemaking</w:t>
      </w:r>
      <w:r w:rsidRPr="00F53C93">
        <w:rPr>
          <w:iCs/>
          <w:szCs w:val="24"/>
          <w:u w:val="single"/>
          <w:bdr w:val="single" w:sz="8" w:space="0" w:color="auto"/>
        </w:rPr>
        <w:t xml:space="preserve"> process</w:t>
      </w:r>
      <w:r w:rsidRPr="00F53C93">
        <w:rPr>
          <w:sz w:val="16"/>
        </w:rPr>
        <w:t xml:space="preserve">, </w:t>
      </w:r>
      <w:r w:rsidRPr="00F53C93">
        <w:rPr>
          <w:u w:val="single"/>
        </w:rPr>
        <w:t xml:space="preserve">especially when rulemakers are tasked with </w:t>
      </w:r>
      <w:r w:rsidRPr="00F53C93">
        <w:rPr>
          <w:highlight w:val="cyan"/>
          <w:u w:val="single"/>
        </w:rPr>
        <w:t>protect</w:t>
      </w:r>
      <w:r w:rsidRPr="00F53C93">
        <w:rPr>
          <w:u w:val="single"/>
        </w:rPr>
        <w:t>ing a</w:t>
      </w:r>
      <w:r w:rsidRPr="00F53C93">
        <w:rPr>
          <w:sz w:val="16"/>
        </w:rPr>
        <w:t xml:space="preserve"> </w:t>
      </w:r>
      <w:r w:rsidRPr="00F53C93">
        <w:rPr>
          <w:iCs/>
          <w:highlight w:val="cyan"/>
          <w:u w:val="single"/>
          <w:bdr w:val="single" w:sz="8" w:space="0" w:color="auto"/>
        </w:rPr>
        <w:t>diffuse group</w:t>
      </w:r>
      <w:r w:rsidRPr="00F53C93">
        <w:rPr>
          <w:sz w:val="16"/>
          <w:highlight w:val="cyan"/>
        </w:rPr>
        <w:t xml:space="preserve"> </w:t>
      </w:r>
      <w:r w:rsidRPr="00F53C93">
        <w:rPr>
          <w:highlight w:val="cyan"/>
          <w:u w:val="single"/>
        </w:rPr>
        <w:t>with</w:t>
      </w:r>
      <w:r w:rsidRPr="00F53C93">
        <w:rPr>
          <w:sz w:val="16"/>
          <w:highlight w:val="cyan"/>
        </w:rPr>
        <w:t xml:space="preserve"> </w:t>
      </w:r>
      <w:r w:rsidRPr="00F53C93">
        <w:rPr>
          <w:iCs/>
          <w:highlight w:val="cyan"/>
          <w:u w:val="single"/>
          <w:bdr w:val="single" w:sz="8" w:space="0" w:color="auto"/>
        </w:rPr>
        <w:t>little</w:t>
      </w:r>
      <w:r w:rsidRPr="00F53C93">
        <w:rPr>
          <w:sz w:val="16"/>
          <w:highlight w:val="cyan"/>
        </w:rPr>
        <w:t xml:space="preserve"> </w:t>
      </w:r>
      <w:r w:rsidRPr="00F53C93">
        <w:rPr>
          <w:highlight w:val="cyan"/>
          <w:u w:val="single"/>
        </w:rPr>
        <w:t>time or incentive to participate</w:t>
      </w:r>
      <w:r w:rsidRPr="00F53C93">
        <w:rPr>
          <w:u w:val="single"/>
        </w:rPr>
        <w:t xml:space="preserve"> in</w:t>
      </w:r>
      <w:r w:rsidRPr="00F53C93">
        <w:rPr>
          <w:sz w:val="16"/>
        </w:rPr>
        <w:t xml:space="preserve"> the </w:t>
      </w:r>
      <w:r w:rsidRPr="00F53C93">
        <w:rPr>
          <w:u w:val="single"/>
        </w:rPr>
        <w:t>rulemaking process (</w:t>
      </w:r>
      <w:r w:rsidRPr="00F53C93">
        <w:rPr>
          <w:highlight w:val="cyan"/>
          <w:u w:val="single"/>
        </w:rPr>
        <w:t>e.g.</w:t>
      </w:r>
      <w:r w:rsidRPr="00F53C93">
        <w:rPr>
          <w:sz w:val="16"/>
        </w:rPr>
        <w:t xml:space="preserve">, </w:t>
      </w:r>
      <w:r w:rsidRPr="00F53C93">
        <w:rPr>
          <w:iCs/>
          <w:u w:val="single"/>
          <w:bdr w:val="single" w:sz="8" w:space="0" w:color="auto"/>
        </w:rPr>
        <w:t>consumers</w:t>
      </w:r>
      <w:r w:rsidRPr="00F53C93">
        <w:rPr>
          <w:sz w:val="16"/>
        </w:rPr>
        <w:t xml:space="preserve"> </w:t>
      </w:r>
      <w:r w:rsidRPr="00F53C93">
        <w:rPr>
          <w:u w:val="single"/>
        </w:rPr>
        <w:t>or</w:t>
      </w:r>
      <w:r w:rsidRPr="00F53C93">
        <w:rPr>
          <w:sz w:val="16"/>
        </w:rPr>
        <w:t xml:space="preserve"> </w:t>
      </w:r>
      <w:r w:rsidRPr="00F53C93">
        <w:rPr>
          <w:iCs/>
          <w:szCs w:val="24"/>
          <w:highlight w:val="cyan"/>
          <w:u w:val="single"/>
          <w:bdr w:val="single" w:sz="8" w:space="0" w:color="auto"/>
        </w:rPr>
        <w:t>workers</w:t>
      </w:r>
      <w:r w:rsidRPr="00F53C93">
        <w:rPr>
          <w:sz w:val="16"/>
        </w:rPr>
        <w:t xml:space="preserve">) </w:t>
      </w:r>
      <w:r w:rsidRPr="00F53C93">
        <w:rPr>
          <w:u w:val="single"/>
        </w:rPr>
        <w:t xml:space="preserve">by </w:t>
      </w:r>
      <w:r w:rsidRPr="00F53C93">
        <w:rPr>
          <w:highlight w:val="cyan"/>
          <w:u w:val="single"/>
        </w:rPr>
        <w:t>imposing burdens on</w:t>
      </w:r>
      <w:r w:rsidRPr="00F53C93">
        <w:rPr>
          <w:u w:val="single"/>
        </w:rPr>
        <w:t xml:space="preserve"> a smaller group of </w:t>
      </w:r>
      <w:r w:rsidRPr="00F53C93">
        <w:rPr>
          <w:highlight w:val="cyan"/>
          <w:u w:val="single"/>
        </w:rPr>
        <w:t>actors with</w:t>
      </w:r>
      <w:r w:rsidRPr="00F53C93">
        <w:rPr>
          <w:sz w:val="16"/>
          <w:highlight w:val="cyan"/>
        </w:rPr>
        <w:t xml:space="preserve"> </w:t>
      </w:r>
      <w:r w:rsidRPr="00F53C93">
        <w:rPr>
          <w:iCs/>
          <w:highlight w:val="cyan"/>
          <w:u w:val="single"/>
          <w:bdr w:val="single" w:sz="8" w:space="0" w:color="auto"/>
        </w:rPr>
        <w:t>considerable</w:t>
      </w:r>
      <w:r w:rsidRPr="00F53C93">
        <w:rPr>
          <w:sz w:val="16"/>
          <w:highlight w:val="cyan"/>
        </w:rPr>
        <w:t xml:space="preserve"> </w:t>
      </w:r>
      <w:r w:rsidRPr="00F53C93">
        <w:rPr>
          <w:highlight w:val="cyan"/>
          <w:u w:val="single"/>
        </w:rPr>
        <w:t>incentive and resources to</w:t>
      </w:r>
      <w:r w:rsidRPr="00F53C93">
        <w:rPr>
          <w:sz w:val="16"/>
        </w:rPr>
        <w:t xml:space="preserve"> </w:t>
      </w:r>
      <w:r w:rsidRPr="00F53C93">
        <w:rPr>
          <w:iCs/>
          <w:u w:val="single"/>
          <w:bdr w:val="single" w:sz="8" w:space="0" w:color="auto"/>
        </w:rPr>
        <w:t>participate</w:t>
      </w:r>
      <w:r w:rsidRPr="00F53C93">
        <w:rPr>
          <w:sz w:val="16"/>
        </w:rPr>
        <w:t xml:space="preserve"> </w:t>
      </w:r>
      <w:r w:rsidRPr="00F53C93">
        <w:rPr>
          <w:u w:val="single"/>
        </w:rPr>
        <w:t>in this process (e.g., a</w:t>
      </w:r>
      <w:r w:rsidRPr="00F53C93">
        <w:rPr>
          <w:sz w:val="16"/>
        </w:rPr>
        <w:t xml:space="preserve"> </w:t>
      </w:r>
      <w:r w:rsidRPr="00F53C93">
        <w:rPr>
          <w:iCs/>
          <w:u w:val="single"/>
          <w:bdr w:val="single" w:sz="8" w:space="0" w:color="auto"/>
        </w:rPr>
        <w:t>regulated industry</w:t>
      </w:r>
      <w:r w:rsidRPr="00F53C93">
        <w:rPr>
          <w:sz w:val="16"/>
        </w:rPr>
        <w:t xml:space="preserve">)."' </w:t>
      </w:r>
      <w:r w:rsidRPr="00F53C93">
        <w:rPr>
          <w:u w:val="single"/>
        </w:rPr>
        <w:t>As the</w:t>
      </w:r>
      <w:r w:rsidRPr="00F53C93">
        <w:rPr>
          <w:sz w:val="16"/>
        </w:rPr>
        <w:t xml:space="preserve"> </w:t>
      </w:r>
      <w:r w:rsidRPr="00F53C93">
        <w:rPr>
          <w:iCs/>
          <w:highlight w:val="cyan"/>
          <w:u w:val="single"/>
          <w:bdr w:val="single" w:sz="8" w:space="0" w:color="auto"/>
        </w:rPr>
        <w:t>U</w:t>
      </w:r>
      <w:r w:rsidRPr="00F53C93">
        <w:rPr>
          <w:sz w:val="16"/>
        </w:rPr>
        <w:t xml:space="preserve">nited </w:t>
      </w:r>
      <w:r w:rsidRPr="00F53C93">
        <w:rPr>
          <w:iCs/>
          <w:highlight w:val="cyan"/>
          <w:u w:val="single"/>
          <w:bdr w:val="single" w:sz="8" w:space="0" w:color="auto"/>
        </w:rPr>
        <w:t>S</w:t>
      </w:r>
      <w:r w:rsidRPr="00F53C93">
        <w:rPr>
          <w:sz w:val="16"/>
        </w:rPr>
        <w:t xml:space="preserve">tates' </w:t>
      </w:r>
      <w:r w:rsidRPr="00F53C93">
        <w:rPr>
          <w:iCs/>
          <w:highlight w:val="cyan"/>
          <w:u w:val="single"/>
          <w:bdr w:val="single" w:sz="8" w:space="0" w:color="auto"/>
        </w:rPr>
        <w:t>experience</w:t>
      </w:r>
      <w:r w:rsidRPr="00F53C93">
        <w:rPr>
          <w:sz w:val="16"/>
        </w:rPr>
        <w:t xml:space="preserve"> with reasonableness review of rulemaking </w:t>
      </w:r>
      <w:r w:rsidRPr="00F53C93">
        <w:rPr>
          <w:u w:val="single"/>
        </w:rPr>
        <w:t xml:space="preserve">illustrates, regulated </w:t>
      </w:r>
      <w:r w:rsidRPr="00F53C93">
        <w:rPr>
          <w:highlight w:val="cyan"/>
          <w:u w:val="single"/>
        </w:rPr>
        <w:t>industries</w:t>
      </w:r>
      <w:r w:rsidRPr="00F53C93">
        <w:rPr>
          <w:u w:val="single"/>
        </w:rPr>
        <w:t xml:space="preserve"> are</w:t>
      </w:r>
      <w:r w:rsidRPr="00F53C93">
        <w:rPr>
          <w:sz w:val="16"/>
        </w:rPr>
        <w:t xml:space="preserve"> </w:t>
      </w:r>
      <w:r w:rsidRPr="00F53C93">
        <w:rPr>
          <w:iCs/>
          <w:u w:val="single"/>
          <w:bdr w:val="single" w:sz="8" w:space="0" w:color="auto"/>
        </w:rPr>
        <w:t>well placed</w:t>
      </w:r>
      <w:r w:rsidRPr="00F53C93">
        <w:rPr>
          <w:sz w:val="16"/>
        </w:rPr>
        <w:t xml:space="preserve"> </w:t>
      </w:r>
      <w:r w:rsidRPr="00F53C93">
        <w:rPr>
          <w:u w:val="single"/>
        </w:rPr>
        <w:t xml:space="preserve">to </w:t>
      </w:r>
      <w:r w:rsidRPr="00F53C93">
        <w:rPr>
          <w:highlight w:val="cyan"/>
          <w:u w:val="single"/>
        </w:rPr>
        <w:t>present</w:t>
      </w:r>
      <w:r w:rsidRPr="00F53C93">
        <w:rPr>
          <w:sz w:val="16"/>
          <w:highlight w:val="cyan"/>
        </w:rPr>
        <w:t xml:space="preserve"> </w:t>
      </w:r>
      <w:r w:rsidRPr="00F53C93">
        <w:rPr>
          <w:iCs/>
          <w:highlight w:val="cyan"/>
          <w:u w:val="single"/>
          <w:bdr w:val="single" w:sz="8" w:space="0" w:color="auto"/>
        </w:rPr>
        <w:t>sophisticated</w:t>
      </w:r>
      <w:r w:rsidRPr="00F53C93">
        <w:rPr>
          <w:sz w:val="16"/>
        </w:rPr>
        <w:t xml:space="preserve"> </w:t>
      </w:r>
      <w:r w:rsidRPr="00F53C93">
        <w:rPr>
          <w:u w:val="single"/>
        </w:rPr>
        <w:t>projections of the costs of new rules and</w:t>
      </w:r>
      <w:r w:rsidRPr="00F53C93">
        <w:rPr>
          <w:sz w:val="16"/>
        </w:rPr>
        <w:t xml:space="preserve"> to </w:t>
      </w:r>
      <w:r w:rsidRPr="00F53C93">
        <w:rPr>
          <w:u w:val="single"/>
        </w:rPr>
        <w:t>point out</w:t>
      </w:r>
      <w:r w:rsidRPr="00F53C93">
        <w:rPr>
          <w:sz w:val="16"/>
        </w:rPr>
        <w:t xml:space="preserve"> </w:t>
      </w:r>
      <w:r w:rsidRPr="00F53C93">
        <w:rPr>
          <w:iCs/>
          <w:u w:val="single"/>
          <w:bdr w:val="single" w:sz="8" w:space="0" w:color="auto"/>
        </w:rPr>
        <w:t>apparent</w:t>
      </w:r>
      <w:r w:rsidRPr="00F53C93">
        <w:rPr>
          <w:sz w:val="16"/>
        </w:rPr>
        <w:t xml:space="preserve"> </w:t>
      </w:r>
      <w:r w:rsidRPr="00F53C93">
        <w:rPr>
          <w:u w:val="single"/>
        </w:rPr>
        <w:t xml:space="preserve">flaws or sources of </w:t>
      </w:r>
      <w:r w:rsidRPr="00F53C93">
        <w:rPr>
          <w:highlight w:val="cyan"/>
          <w:u w:val="single"/>
        </w:rPr>
        <w:t xml:space="preserve">uncertainty in rulemakers' </w:t>
      </w:r>
      <w:r w:rsidRPr="00F53C93">
        <w:rPr>
          <w:u w:val="single"/>
        </w:rPr>
        <w:t>estimates of</w:t>
      </w:r>
      <w:r w:rsidRPr="00F53C93">
        <w:rPr>
          <w:sz w:val="16"/>
        </w:rPr>
        <w:t xml:space="preserve"> the </w:t>
      </w:r>
      <w:r w:rsidRPr="00F53C93">
        <w:rPr>
          <w:u w:val="single"/>
        </w:rPr>
        <w:t xml:space="preserve">potential benefits of these </w:t>
      </w:r>
      <w:r w:rsidRPr="00F53C93">
        <w:rPr>
          <w:highlight w:val="cyan"/>
          <w:u w:val="single"/>
        </w:rPr>
        <w:t>rules</w:t>
      </w:r>
      <w:r w:rsidRPr="00F53C93">
        <w:rPr>
          <w:sz w:val="16"/>
        </w:rPr>
        <w:t xml:space="preserve">." </w:t>
      </w:r>
      <w:r w:rsidRPr="00991C23">
        <w:rPr>
          <w:u w:val="single"/>
        </w:rPr>
        <w:t>Responding to</w:t>
      </w:r>
      <w:r w:rsidRPr="00991C23">
        <w:rPr>
          <w:sz w:val="16"/>
        </w:rPr>
        <w:t xml:space="preserve"> these kinds of </w:t>
      </w:r>
      <w:r w:rsidRPr="00991C23">
        <w:rPr>
          <w:u w:val="single"/>
        </w:rPr>
        <w:t>submissions with</w:t>
      </w:r>
      <w:r w:rsidRPr="00991C23">
        <w:rPr>
          <w:sz w:val="16"/>
        </w:rPr>
        <w:t xml:space="preserve"> </w:t>
      </w:r>
      <w:r w:rsidRPr="00991C23">
        <w:rPr>
          <w:iCs/>
          <w:u w:val="single"/>
          <w:bdr w:val="single" w:sz="8" w:space="0" w:color="auto"/>
        </w:rPr>
        <w:t>countervailing analysis</w:t>
      </w:r>
      <w:r w:rsidRPr="00991C23">
        <w:rPr>
          <w:sz w:val="16"/>
        </w:rPr>
        <w:t xml:space="preserve"> </w:t>
      </w:r>
      <w:r w:rsidRPr="00991C23">
        <w:rPr>
          <w:u w:val="single"/>
        </w:rPr>
        <w:t>is</w:t>
      </w:r>
      <w:r w:rsidRPr="00991C23">
        <w:rPr>
          <w:sz w:val="16"/>
        </w:rPr>
        <w:t xml:space="preserve"> </w:t>
      </w:r>
      <w:r w:rsidRPr="00991C23">
        <w:rPr>
          <w:iCs/>
          <w:u w:val="single"/>
          <w:bdr w:val="single" w:sz="8" w:space="0" w:color="auto"/>
        </w:rPr>
        <w:t>costly</w:t>
      </w:r>
      <w:r w:rsidRPr="00991C23">
        <w:rPr>
          <w:sz w:val="16"/>
        </w:rPr>
        <w:t xml:space="preserve"> </w:t>
      </w:r>
      <w:r w:rsidRPr="00991C23">
        <w:rPr>
          <w:u w:val="single"/>
        </w:rPr>
        <w:t>for the rulemaker-perhaps</w:t>
      </w:r>
      <w:r w:rsidRPr="00991C23">
        <w:rPr>
          <w:sz w:val="16"/>
        </w:rPr>
        <w:t xml:space="preserve"> </w:t>
      </w:r>
      <w:r w:rsidRPr="00991C23">
        <w:rPr>
          <w:iCs/>
          <w:u w:val="single"/>
          <w:bdr w:val="single" w:sz="8" w:space="0" w:color="auto"/>
        </w:rPr>
        <w:t>prohibitively</w:t>
      </w:r>
      <w:r w:rsidRPr="00991C23">
        <w:rPr>
          <w:sz w:val="16"/>
        </w:rPr>
        <w:t xml:space="preserve"> </w:t>
      </w:r>
      <w:r w:rsidRPr="00991C23">
        <w:rPr>
          <w:u w:val="single"/>
        </w:rPr>
        <w:t>so</w:t>
      </w:r>
      <w:r w:rsidRPr="00991C23">
        <w:rPr>
          <w:sz w:val="16"/>
        </w:rPr>
        <w:t xml:space="preserve">. 16 As such, </w:t>
      </w:r>
      <w:r w:rsidRPr="00991C23">
        <w:rPr>
          <w:u w:val="single"/>
        </w:rPr>
        <w:t>to the extent reasonableness review is</w:t>
      </w:r>
      <w:r w:rsidRPr="00991C23">
        <w:rPr>
          <w:sz w:val="16"/>
        </w:rPr>
        <w:t xml:space="preserve"> </w:t>
      </w:r>
      <w:r w:rsidRPr="00991C23">
        <w:rPr>
          <w:iCs/>
          <w:u w:val="single"/>
          <w:bdr w:val="single" w:sz="8" w:space="0" w:color="auto"/>
        </w:rPr>
        <w:t>taken by courts</w:t>
      </w:r>
      <w:r w:rsidRPr="00991C23">
        <w:rPr>
          <w:sz w:val="16"/>
        </w:rPr>
        <w:t xml:space="preserve"> </w:t>
      </w:r>
      <w:r w:rsidRPr="00991C23">
        <w:rPr>
          <w:u w:val="single"/>
        </w:rPr>
        <w:t>to require rulemakers to respond</w:t>
      </w:r>
      <w:r w:rsidRPr="00991C23">
        <w:rPr>
          <w:sz w:val="16"/>
        </w:rPr>
        <w:t xml:space="preserve"> </w:t>
      </w:r>
      <w:r w:rsidRPr="00991C23">
        <w:rPr>
          <w:iCs/>
          <w:u w:val="single"/>
          <w:bdr w:val="single" w:sz="8" w:space="0" w:color="auto"/>
        </w:rPr>
        <w:t>convincingly</w:t>
      </w:r>
      <w:r w:rsidRPr="00991C23">
        <w:rPr>
          <w:sz w:val="16"/>
        </w:rPr>
        <w:t xml:space="preserve"> </w:t>
      </w:r>
      <w:r w:rsidRPr="00991C23">
        <w:rPr>
          <w:u w:val="single"/>
        </w:rPr>
        <w:t>to</w:t>
      </w:r>
      <w:r w:rsidRPr="00991C23">
        <w:rPr>
          <w:sz w:val="16"/>
        </w:rPr>
        <w:t xml:space="preserve"> these kinds of </w:t>
      </w:r>
      <w:r w:rsidRPr="00991C23">
        <w:rPr>
          <w:u w:val="single"/>
        </w:rPr>
        <w:t>submissions before</w:t>
      </w:r>
      <w:r w:rsidRPr="00991C23">
        <w:rPr>
          <w:sz w:val="16"/>
        </w:rPr>
        <w:t xml:space="preserve"> </w:t>
      </w:r>
      <w:r w:rsidRPr="00991C23">
        <w:rPr>
          <w:iCs/>
          <w:u w:val="single"/>
          <w:bdr w:val="single" w:sz="8" w:space="0" w:color="auto"/>
        </w:rPr>
        <w:t>adopting</w:t>
      </w:r>
      <w:r w:rsidRPr="00991C23">
        <w:rPr>
          <w:sz w:val="16"/>
        </w:rPr>
        <w:t xml:space="preserve"> </w:t>
      </w:r>
      <w:r w:rsidRPr="00991C23">
        <w:rPr>
          <w:u w:val="single"/>
        </w:rPr>
        <w:t>new rules, it may serve to</w:t>
      </w:r>
      <w:r w:rsidRPr="00991C23">
        <w:rPr>
          <w:sz w:val="16"/>
        </w:rPr>
        <w:t xml:space="preserve"> </w:t>
      </w:r>
      <w:r w:rsidRPr="00991C23">
        <w:rPr>
          <w:iCs/>
          <w:szCs w:val="28"/>
          <w:u w:val="single"/>
          <w:bdr w:val="single" w:sz="8" w:space="0" w:color="auto"/>
        </w:rPr>
        <w:t>embed a status quo bias in regulation</w:t>
      </w:r>
      <w:r w:rsidRPr="00991C23">
        <w:rPr>
          <w:sz w:val="16"/>
        </w:rPr>
        <w:t xml:space="preserve"> </w:t>
      </w:r>
      <w:r w:rsidRPr="00991C23">
        <w:rPr>
          <w:u w:val="single"/>
        </w:rPr>
        <w:t>that operates to the</w:t>
      </w:r>
      <w:r w:rsidRPr="00991C23">
        <w:rPr>
          <w:sz w:val="16"/>
        </w:rPr>
        <w:t xml:space="preserve"> </w:t>
      </w:r>
      <w:r w:rsidRPr="00991C23">
        <w:rPr>
          <w:iCs/>
          <w:u w:val="single"/>
          <w:bdr w:val="single" w:sz="8" w:space="0" w:color="auto"/>
        </w:rPr>
        <w:t>detriment</w:t>
      </w:r>
      <w:r w:rsidRPr="00991C23">
        <w:rPr>
          <w:sz w:val="16"/>
        </w:rPr>
        <w:t xml:space="preserve"> </w:t>
      </w:r>
      <w:r w:rsidRPr="00991C23">
        <w:rPr>
          <w:u w:val="single"/>
        </w:rPr>
        <w:t>of the public</w:t>
      </w:r>
      <w:r w:rsidRPr="00991C23">
        <w:rPr>
          <w:sz w:val="16"/>
        </w:rPr>
        <w:t xml:space="preserve">.' 7 Rather than being proactive and addressing potential harms before they occur, </w:t>
      </w:r>
      <w:r w:rsidRPr="00991C23">
        <w:rPr>
          <w:u w:val="single"/>
        </w:rPr>
        <w:t>a rulemaker operating under such a regime may tend to intervene</w:t>
      </w:r>
      <w:r w:rsidRPr="00991C23">
        <w:rPr>
          <w:sz w:val="16"/>
        </w:rPr>
        <w:t xml:space="preserve"> </w:t>
      </w:r>
      <w:r w:rsidRPr="00991C23">
        <w:rPr>
          <w:iCs/>
          <w:u w:val="single"/>
          <w:bdr w:val="single" w:sz="8" w:space="0" w:color="auto"/>
        </w:rPr>
        <w:t>only after harm occurs</w:t>
      </w:r>
      <w:r w:rsidRPr="00991C23">
        <w:rPr>
          <w:sz w:val="16"/>
        </w:rPr>
        <w:t xml:space="preserve"> </w:t>
      </w:r>
      <w:r w:rsidRPr="00991C23">
        <w:rPr>
          <w:u w:val="single"/>
        </w:rPr>
        <w:t>and hence is</w:t>
      </w:r>
      <w:r w:rsidRPr="00991C23">
        <w:rPr>
          <w:sz w:val="16"/>
        </w:rPr>
        <w:t xml:space="preserve"> </w:t>
      </w:r>
      <w:r w:rsidRPr="00991C23">
        <w:rPr>
          <w:iCs/>
          <w:u w:val="single"/>
          <w:bdr w:val="single" w:sz="8" w:space="0" w:color="auto"/>
        </w:rPr>
        <w:t>easy</w:t>
      </w:r>
      <w:r w:rsidRPr="00991C23">
        <w:rPr>
          <w:sz w:val="16"/>
        </w:rPr>
        <w:t xml:space="preserve"> </w:t>
      </w:r>
      <w:r w:rsidRPr="00991C23">
        <w:rPr>
          <w:u w:val="single"/>
        </w:rPr>
        <w:t>to measure and prove</w:t>
      </w:r>
      <w:r w:rsidRPr="00991C23">
        <w:rPr>
          <w:sz w:val="16"/>
        </w:rPr>
        <w:t>.18</w:t>
      </w:r>
    </w:p>
    <w:p w14:paraId="4D6B0D82" w14:textId="77777777" w:rsidR="00F9238A" w:rsidRPr="00F53C93" w:rsidRDefault="00F9238A" w:rsidP="00F9238A">
      <w:pPr>
        <w:keepNext/>
        <w:keepLines/>
        <w:spacing w:before="40" w:after="0"/>
        <w:outlineLvl w:val="3"/>
        <w:rPr>
          <w:rFonts w:eastAsia="Times New Roman" w:cstheme="majorBidi"/>
          <w:b/>
          <w:iCs/>
          <w:sz w:val="26"/>
        </w:rPr>
      </w:pPr>
      <w:r>
        <w:rPr>
          <w:rFonts w:eastAsiaTheme="majorEastAsia" w:cstheme="majorBidi"/>
          <w:b/>
          <w:iCs/>
          <w:sz w:val="26"/>
        </w:rPr>
        <w:t xml:space="preserve">The US </w:t>
      </w:r>
      <w:r>
        <w:rPr>
          <w:rFonts w:eastAsiaTheme="majorEastAsia" w:cstheme="majorBidi"/>
          <w:b/>
          <w:iCs/>
          <w:sz w:val="26"/>
          <w:u w:val="single"/>
        </w:rPr>
        <w:t>isn’t key</w:t>
      </w:r>
      <w:r>
        <w:rPr>
          <w:rFonts w:eastAsiaTheme="majorEastAsia" w:cstheme="majorBidi"/>
          <w:b/>
          <w:iCs/>
          <w:sz w:val="26"/>
        </w:rPr>
        <w:t xml:space="preserve">. They have </w:t>
      </w:r>
      <w:r w:rsidRPr="00F53C93">
        <w:rPr>
          <w:rFonts w:eastAsiaTheme="majorEastAsia" w:cstheme="majorBidi"/>
          <w:b/>
          <w:iCs/>
          <w:sz w:val="26"/>
          <w:u w:val="single"/>
        </w:rPr>
        <w:t>zero</w:t>
      </w:r>
      <w:r w:rsidRPr="00F53C93">
        <w:rPr>
          <w:rFonts w:eastAsiaTheme="majorEastAsia" w:cstheme="majorBidi"/>
          <w:b/>
          <w:iCs/>
          <w:sz w:val="26"/>
        </w:rPr>
        <w:t xml:space="preserve"> democratic credibility.</w:t>
      </w:r>
    </w:p>
    <w:p w14:paraId="1EF21D34" w14:textId="77777777" w:rsidR="00F9238A" w:rsidRPr="00F53C93" w:rsidRDefault="00F9238A" w:rsidP="00F9238A">
      <w:pPr>
        <w:rPr>
          <w:rFonts w:eastAsia="Calibri"/>
        </w:rPr>
      </w:pPr>
      <w:r w:rsidRPr="00F53C93">
        <w:t xml:space="preserve">Emma </w:t>
      </w:r>
      <w:r w:rsidRPr="00F53C93">
        <w:rPr>
          <w:b/>
          <w:bCs/>
          <w:sz w:val="26"/>
        </w:rPr>
        <w:t>Ashford 21</w:t>
      </w:r>
      <w:r w:rsidRPr="00F53C93">
        <w:t>, Senior fellow in the New American Engagement Initiative at the Atlantic Council’s Scowcroft Center for Strategy and Security, "America Can’t Promote Democracy Abroad. It Can’t Even Protect It at Home." Foreign Policy, 01/07/2021, https://foreignpolicy.com/2021/01/07/america-cant-promote-protect-democracy-abroad/.</w:t>
      </w:r>
    </w:p>
    <w:p w14:paraId="495719B9" w14:textId="77777777" w:rsidR="00F9238A" w:rsidRPr="00F53C93" w:rsidRDefault="00F9238A" w:rsidP="00F9238A">
      <w:pPr>
        <w:rPr>
          <w:rFonts w:eastAsia="Calibri"/>
        </w:rPr>
      </w:pPr>
      <w:r w:rsidRPr="00F53C93">
        <w:rPr>
          <w:sz w:val="16"/>
        </w:rPr>
        <w:t xml:space="preserve">“What if journalists wrote about U.S. politics the way they wrote about other countries?” asked a dozen tongue-in-cheek articles since 2016. Twitter users joked about the embattled president of a former British colony, huddling in his palace, refusing to concede the election. But all of that ended Wednesday afternoon, </w:t>
      </w:r>
      <w:r w:rsidRPr="00F53C93">
        <w:rPr>
          <w:u w:val="single"/>
        </w:rPr>
        <w:t xml:space="preserve">when a </w:t>
      </w:r>
      <w:r w:rsidRPr="00F53C93">
        <w:rPr>
          <w:highlight w:val="cyan"/>
          <w:u w:val="single"/>
        </w:rPr>
        <w:t>violent mob</w:t>
      </w:r>
      <w:r w:rsidRPr="00F53C93">
        <w:rPr>
          <w:sz w:val="16"/>
        </w:rPr>
        <w:t xml:space="preserve"> </w:t>
      </w:r>
      <w:r w:rsidRPr="00F53C93">
        <w:rPr>
          <w:highlight w:val="cyan"/>
          <w:u w:val="single"/>
        </w:rPr>
        <w:t>rushed</w:t>
      </w:r>
      <w:r w:rsidRPr="00F53C93">
        <w:rPr>
          <w:u w:val="single"/>
        </w:rPr>
        <w:t xml:space="preserve"> past</w:t>
      </w:r>
      <w:r w:rsidRPr="00F53C93">
        <w:rPr>
          <w:sz w:val="16"/>
        </w:rPr>
        <w:t xml:space="preserve"> </w:t>
      </w:r>
      <w:r w:rsidRPr="00F53C93">
        <w:rPr>
          <w:iCs/>
          <w:u w:val="single"/>
          <w:bdr w:val="single" w:sz="8" w:space="0" w:color="auto"/>
        </w:rPr>
        <w:t>U.S. Capitol Police</w:t>
      </w:r>
      <w:r w:rsidRPr="00F53C93">
        <w:rPr>
          <w:sz w:val="16"/>
        </w:rPr>
        <w:t xml:space="preserve"> </w:t>
      </w:r>
      <w:r w:rsidRPr="00F53C93">
        <w:rPr>
          <w:u w:val="single"/>
        </w:rPr>
        <w:t>and</w:t>
      </w:r>
      <w:r w:rsidRPr="00F53C93">
        <w:rPr>
          <w:sz w:val="16"/>
        </w:rPr>
        <w:t xml:space="preserve"> </w:t>
      </w:r>
      <w:r w:rsidRPr="00F53C93">
        <w:rPr>
          <w:iCs/>
          <w:u w:val="single"/>
          <w:bdr w:val="single" w:sz="8" w:space="0" w:color="auto"/>
        </w:rPr>
        <w:t xml:space="preserve">invaded </w:t>
      </w:r>
      <w:r w:rsidRPr="00F53C93">
        <w:rPr>
          <w:iCs/>
          <w:highlight w:val="cyan"/>
          <w:u w:val="single"/>
          <w:bdr w:val="single" w:sz="8" w:space="0" w:color="auto"/>
        </w:rPr>
        <w:t>Congress</w:t>
      </w:r>
      <w:r w:rsidRPr="00F53C93">
        <w:rPr>
          <w:sz w:val="16"/>
        </w:rPr>
        <w:t xml:space="preserve">, </w:t>
      </w:r>
      <w:r w:rsidRPr="00F53C93">
        <w:rPr>
          <w:u w:val="single"/>
        </w:rPr>
        <w:t>forcing the</w:t>
      </w:r>
      <w:r w:rsidRPr="00F53C93">
        <w:rPr>
          <w:sz w:val="16"/>
        </w:rPr>
        <w:t xml:space="preserve"> </w:t>
      </w:r>
      <w:r w:rsidRPr="00F53C93">
        <w:rPr>
          <w:iCs/>
          <w:u w:val="single"/>
          <w:bdr w:val="single" w:sz="8" w:space="0" w:color="auto"/>
        </w:rPr>
        <w:t>evacuation</w:t>
      </w:r>
      <w:r w:rsidRPr="00F53C93">
        <w:rPr>
          <w:sz w:val="16"/>
        </w:rPr>
        <w:t xml:space="preserve"> </w:t>
      </w:r>
      <w:r w:rsidRPr="00F53C93">
        <w:rPr>
          <w:u w:val="single"/>
        </w:rPr>
        <w:t>of lawmakers and ending with</w:t>
      </w:r>
      <w:r w:rsidRPr="00F53C93">
        <w:rPr>
          <w:sz w:val="16"/>
        </w:rPr>
        <w:t xml:space="preserve"> </w:t>
      </w:r>
      <w:r w:rsidRPr="00F53C93">
        <w:rPr>
          <w:iCs/>
          <w:u w:val="single"/>
          <w:bdr w:val="single" w:sz="8" w:space="0" w:color="auto"/>
        </w:rPr>
        <w:t>tear gas</w:t>
      </w:r>
      <w:r w:rsidRPr="00F53C93">
        <w:rPr>
          <w:sz w:val="16"/>
        </w:rPr>
        <w:t xml:space="preserve">, </w:t>
      </w:r>
      <w:r w:rsidRPr="00F53C93">
        <w:rPr>
          <w:iCs/>
          <w:u w:val="single"/>
          <w:bdr w:val="single" w:sz="8" w:space="0" w:color="auto"/>
        </w:rPr>
        <w:t>gunfire</w:t>
      </w:r>
      <w:r w:rsidRPr="00F53C93">
        <w:rPr>
          <w:sz w:val="16"/>
        </w:rPr>
        <w:t xml:space="preserve">, </w:t>
      </w:r>
      <w:r w:rsidRPr="00F53C93">
        <w:rPr>
          <w:u w:val="single"/>
        </w:rPr>
        <w:t>and</w:t>
      </w:r>
      <w:r w:rsidRPr="00F53C93">
        <w:rPr>
          <w:sz w:val="16"/>
        </w:rPr>
        <w:t xml:space="preserve"> </w:t>
      </w:r>
      <w:r w:rsidRPr="00F53C93">
        <w:rPr>
          <w:iCs/>
          <w:u w:val="single"/>
          <w:bdr w:val="single" w:sz="8" w:space="0" w:color="auto"/>
        </w:rPr>
        <w:t>at least four deaths</w:t>
      </w:r>
      <w:r w:rsidRPr="00F53C93">
        <w:rPr>
          <w:sz w:val="16"/>
        </w:rPr>
        <w:t xml:space="preserve">. The </w:t>
      </w:r>
      <w:r w:rsidRPr="00F53C93">
        <w:rPr>
          <w:u w:val="single"/>
        </w:rPr>
        <w:t>pictures</w:t>
      </w:r>
      <w:r w:rsidRPr="00F53C93">
        <w:rPr>
          <w:sz w:val="16"/>
        </w:rPr>
        <w:t xml:space="preserve"> </w:t>
      </w:r>
      <w:r w:rsidRPr="00F53C93">
        <w:rPr>
          <w:highlight w:val="cyan"/>
          <w:u w:val="single"/>
        </w:rPr>
        <w:t>called to mind</w:t>
      </w:r>
      <w:r w:rsidRPr="00F53C93">
        <w:rPr>
          <w:sz w:val="16"/>
        </w:rPr>
        <w:t xml:space="preserve"> </w:t>
      </w:r>
      <w:r w:rsidRPr="00F53C93">
        <w:rPr>
          <w:iCs/>
          <w:u w:val="single"/>
          <w:bdr w:val="single" w:sz="8" w:space="0" w:color="auto"/>
        </w:rPr>
        <w:t xml:space="preserve">Boris </w:t>
      </w:r>
      <w:r w:rsidRPr="00F53C93">
        <w:rPr>
          <w:iCs/>
          <w:highlight w:val="cyan"/>
          <w:u w:val="single"/>
          <w:bdr w:val="single" w:sz="8" w:space="0" w:color="auto"/>
        </w:rPr>
        <w:t>Yeltsin</w:t>
      </w:r>
      <w:r w:rsidRPr="00F53C93">
        <w:rPr>
          <w:sz w:val="16"/>
        </w:rPr>
        <w:t xml:space="preserve"> on top of a tank, </w:t>
      </w:r>
      <w:r w:rsidRPr="00F53C93">
        <w:rPr>
          <w:u w:val="single"/>
        </w:rPr>
        <w:t>the</w:t>
      </w:r>
      <w:r w:rsidRPr="00F53C93">
        <w:rPr>
          <w:sz w:val="16"/>
        </w:rPr>
        <w:t xml:space="preserve"> </w:t>
      </w:r>
      <w:r w:rsidRPr="00F53C93">
        <w:rPr>
          <w:iCs/>
          <w:highlight w:val="cyan"/>
          <w:u w:val="single"/>
          <w:bdr w:val="single" w:sz="8" w:space="0" w:color="auto"/>
        </w:rPr>
        <w:t>Arab Spring</w:t>
      </w:r>
      <w:r w:rsidRPr="00F53C93">
        <w:rPr>
          <w:highlight w:val="cyan"/>
          <w:u w:val="single"/>
        </w:rPr>
        <w:t>, or</w:t>
      </w:r>
      <w:r w:rsidRPr="00F53C93">
        <w:rPr>
          <w:u w:val="single"/>
        </w:rPr>
        <w:t xml:space="preserve"> the</w:t>
      </w:r>
      <w:r w:rsidRPr="00F53C93">
        <w:rPr>
          <w:sz w:val="16"/>
        </w:rPr>
        <w:t xml:space="preserve"> </w:t>
      </w:r>
      <w:r w:rsidRPr="00F53C93">
        <w:rPr>
          <w:iCs/>
          <w:u w:val="single"/>
          <w:bdr w:val="single" w:sz="8" w:space="0" w:color="auto"/>
        </w:rPr>
        <w:t xml:space="preserve">streets of </w:t>
      </w:r>
      <w:r w:rsidRPr="00F53C93">
        <w:rPr>
          <w:iCs/>
          <w:highlight w:val="cyan"/>
          <w:u w:val="single"/>
          <w:bdr w:val="single" w:sz="8" w:space="0" w:color="auto"/>
        </w:rPr>
        <w:t>Venezuela</w:t>
      </w:r>
      <w:r w:rsidRPr="00F53C93">
        <w:rPr>
          <w:sz w:val="16"/>
        </w:rPr>
        <w:t xml:space="preserve">. For those watching around the world, </w:t>
      </w:r>
      <w:r w:rsidRPr="00F53C93">
        <w:rPr>
          <w:u w:val="single"/>
        </w:rPr>
        <w:t xml:space="preserve">the </w:t>
      </w:r>
      <w:r w:rsidRPr="00F53C93">
        <w:rPr>
          <w:iCs/>
          <w:highlight w:val="cyan"/>
          <w:u w:val="single"/>
          <w:bdr w:val="single" w:sz="8" w:space="0" w:color="auto"/>
        </w:rPr>
        <w:t>U</w:t>
      </w:r>
      <w:r w:rsidRPr="00F53C93">
        <w:rPr>
          <w:u w:val="single"/>
        </w:rPr>
        <w:t xml:space="preserve">nited </w:t>
      </w:r>
      <w:r w:rsidRPr="00F53C93">
        <w:rPr>
          <w:iCs/>
          <w:highlight w:val="cyan"/>
          <w:u w:val="single"/>
          <w:bdr w:val="single" w:sz="8" w:space="0" w:color="auto"/>
        </w:rPr>
        <w:t>S</w:t>
      </w:r>
      <w:r w:rsidRPr="00F53C93">
        <w:rPr>
          <w:u w:val="single"/>
        </w:rPr>
        <w:t xml:space="preserve">tates </w:t>
      </w:r>
      <w:r w:rsidRPr="00F53C93">
        <w:rPr>
          <w:highlight w:val="cyan"/>
          <w:u w:val="single"/>
        </w:rPr>
        <w:t>had become</w:t>
      </w:r>
      <w:r w:rsidRPr="00F53C93">
        <w:rPr>
          <w:u w:val="single"/>
        </w:rPr>
        <w:t xml:space="preserve"> what American leaders so often decried</w:t>
      </w:r>
      <w:r w:rsidRPr="00F53C93">
        <w:rPr>
          <w:sz w:val="16"/>
        </w:rPr>
        <w:t xml:space="preserve">: </w:t>
      </w:r>
      <w:r w:rsidRPr="00F53C93">
        <w:rPr>
          <w:highlight w:val="cyan"/>
          <w:u w:val="single"/>
        </w:rPr>
        <w:t>a</w:t>
      </w:r>
      <w:r w:rsidRPr="00F53C93">
        <w:rPr>
          <w:sz w:val="16"/>
        </w:rPr>
        <w:t xml:space="preserve"> </w:t>
      </w:r>
      <w:r w:rsidRPr="00F53C93">
        <w:rPr>
          <w:iCs/>
          <w:highlight w:val="cyan"/>
          <w:u w:val="single"/>
          <w:bdr w:val="single" w:sz="8" w:space="0" w:color="auto"/>
        </w:rPr>
        <w:t>weak democracy</w:t>
      </w:r>
      <w:r w:rsidRPr="00F53C93">
        <w:rPr>
          <w:sz w:val="16"/>
        </w:rPr>
        <w:t xml:space="preserve"> </w:t>
      </w:r>
      <w:r w:rsidRPr="00F53C93">
        <w:rPr>
          <w:u w:val="single"/>
        </w:rPr>
        <w:t>unable to prevent</w:t>
      </w:r>
      <w:r w:rsidRPr="00F53C93">
        <w:rPr>
          <w:sz w:val="16"/>
        </w:rPr>
        <w:t xml:space="preserve"> </w:t>
      </w:r>
      <w:r w:rsidRPr="00F53C93">
        <w:rPr>
          <w:iCs/>
          <w:u w:val="single"/>
          <w:bdr w:val="single" w:sz="8" w:space="0" w:color="auto"/>
        </w:rPr>
        <w:t>violence</w:t>
      </w:r>
      <w:r w:rsidRPr="00F53C93">
        <w:rPr>
          <w:sz w:val="16"/>
        </w:rPr>
        <w:t xml:space="preserve"> </w:t>
      </w:r>
      <w:r w:rsidRPr="00F53C93">
        <w:rPr>
          <w:u w:val="single"/>
        </w:rPr>
        <w:t>and</w:t>
      </w:r>
      <w:r w:rsidRPr="00F53C93">
        <w:rPr>
          <w:sz w:val="16"/>
        </w:rPr>
        <w:t xml:space="preserve"> </w:t>
      </w:r>
      <w:r w:rsidRPr="00F53C93">
        <w:rPr>
          <w:iCs/>
          <w:u w:val="single"/>
          <w:bdr w:val="single" w:sz="8" w:space="0" w:color="auto"/>
        </w:rPr>
        <w:t>bloodshed</w:t>
      </w:r>
      <w:r w:rsidRPr="00F53C93">
        <w:rPr>
          <w:sz w:val="16"/>
        </w:rPr>
        <w:t xml:space="preserve"> </w:t>
      </w:r>
      <w:r w:rsidRPr="00F53C93">
        <w:rPr>
          <w:u w:val="single"/>
        </w:rPr>
        <w:t>from marring the transition of power</w:t>
      </w:r>
      <w:r w:rsidRPr="00F53C93">
        <w:rPr>
          <w:sz w:val="16"/>
        </w:rPr>
        <w:t xml:space="preserve"> from one leader to the next.</w:t>
      </w:r>
    </w:p>
    <w:p w14:paraId="2D82B323" w14:textId="77777777" w:rsidR="00F9238A" w:rsidRPr="00F53C93" w:rsidRDefault="00F9238A" w:rsidP="00F9238A">
      <w:pPr>
        <w:rPr>
          <w:rFonts w:eastAsia="Calibri"/>
        </w:rPr>
      </w:pPr>
      <w:r w:rsidRPr="00F53C93">
        <w:rPr>
          <w:u w:val="single"/>
        </w:rPr>
        <w:t>It’s a sign of how</w:t>
      </w:r>
      <w:r w:rsidRPr="00F53C93">
        <w:rPr>
          <w:sz w:val="16"/>
        </w:rPr>
        <w:t xml:space="preserve"> </w:t>
      </w:r>
      <w:r w:rsidRPr="00F53C93">
        <w:rPr>
          <w:iCs/>
          <w:u w:val="single"/>
          <w:bdr w:val="single" w:sz="8" w:space="0" w:color="auto"/>
        </w:rPr>
        <w:t>broken</w:t>
      </w:r>
      <w:r w:rsidRPr="00F53C93">
        <w:rPr>
          <w:sz w:val="16"/>
        </w:rPr>
        <w:t xml:space="preserve"> </w:t>
      </w:r>
      <w:r w:rsidRPr="00F53C93">
        <w:rPr>
          <w:u w:val="single"/>
        </w:rPr>
        <w:t>U.S. foreign-policy debates are that the</w:t>
      </w:r>
      <w:r w:rsidRPr="00F53C93">
        <w:rPr>
          <w:sz w:val="16"/>
        </w:rPr>
        <w:t xml:space="preserve"> </w:t>
      </w:r>
      <w:r w:rsidRPr="00F53C93">
        <w:rPr>
          <w:iCs/>
          <w:u w:val="single"/>
          <w:bdr w:val="single" w:sz="8" w:space="0" w:color="auto"/>
        </w:rPr>
        <w:t>primary reaction</w:t>
      </w:r>
      <w:r w:rsidRPr="00F53C93">
        <w:rPr>
          <w:sz w:val="16"/>
        </w:rPr>
        <w:t xml:space="preserve"> </w:t>
      </w:r>
      <w:r w:rsidRPr="00F53C93">
        <w:rPr>
          <w:u w:val="single"/>
        </w:rPr>
        <w:t>from</w:t>
      </w:r>
      <w:r w:rsidRPr="00F53C93">
        <w:rPr>
          <w:sz w:val="16"/>
        </w:rPr>
        <w:t xml:space="preserve"> many </w:t>
      </w:r>
      <w:r w:rsidRPr="00F53C93">
        <w:rPr>
          <w:u w:val="single"/>
        </w:rPr>
        <w:t>commentators was to worry about America’s</w:t>
      </w:r>
      <w:r w:rsidRPr="00F53C93">
        <w:rPr>
          <w:sz w:val="16"/>
        </w:rPr>
        <w:t xml:space="preserve"> </w:t>
      </w:r>
      <w:r w:rsidRPr="00F53C93">
        <w:rPr>
          <w:iCs/>
          <w:u w:val="single"/>
          <w:bdr w:val="single" w:sz="8" w:space="0" w:color="auto"/>
        </w:rPr>
        <w:t>moral authority</w:t>
      </w:r>
      <w:r w:rsidRPr="00F53C93">
        <w:rPr>
          <w:sz w:val="16"/>
        </w:rPr>
        <w:t xml:space="preserve"> </w:t>
      </w:r>
      <w:r w:rsidRPr="00F53C93">
        <w:rPr>
          <w:u w:val="single"/>
        </w:rPr>
        <w:t>and</w:t>
      </w:r>
      <w:r w:rsidRPr="00F53C93">
        <w:rPr>
          <w:sz w:val="16"/>
        </w:rPr>
        <w:t xml:space="preserve"> </w:t>
      </w:r>
      <w:r w:rsidRPr="00F53C93">
        <w:rPr>
          <w:iCs/>
          <w:u w:val="single"/>
          <w:bdr w:val="single" w:sz="8" w:space="0" w:color="auto"/>
        </w:rPr>
        <w:t>global leadership</w:t>
      </w:r>
      <w:r w:rsidRPr="00F53C93">
        <w:rPr>
          <w:sz w:val="16"/>
        </w:rPr>
        <w:t xml:space="preserve">. There were comments about how happy China’s Xi Jinping must be and worries that this would undermine U.S. democracy promotion abroad. Michael McFaul, a former Obama-era ambassador to Moscow, tweeted that “Trump today delivered his latest, but hopefully his last gift to Putin.” Meanwhile, a group of NGOs, including the National Endowment for Democracy, issued a statement reaffirming its “commitment to stand in solidarity with all those around the world who share democratic values.” In short: in the middle of a literal coup attempt aimed at halting the certification of a democratic election, with insurrectionists storming the Capitol, many </w:t>
      </w:r>
      <w:r w:rsidRPr="00F53C93">
        <w:rPr>
          <w:u w:val="single"/>
        </w:rPr>
        <w:t>foreign-policy hands were</w:t>
      </w:r>
      <w:r w:rsidRPr="00F53C93">
        <w:rPr>
          <w:sz w:val="16"/>
        </w:rPr>
        <w:t xml:space="preserve"> </w:t>
      </w:r>
      <w:r w:rsidRPr="00F53C93">
        <w:rPr>
          <w:iCs/>
          <w:u w:val="single"/>
          <w:bdr w:val="single" w:sz="8" w:space="0" w:color="auto"/>
        </w:rPr>
        <w:t>fretting</w:t>
      </w:r>
      <w:r w:rsidRPr="00F53C93">
        <w:rPr>
          <w:sz w:val="16"/>
        </w:rPr>
        <w:t xml:space="preserve"> </w:t>
      </w:r>
      <w:r w:rsidRPr="00F53C93">
        <w:rPr>
          <w:u w:val="single"/>
        </w:rPr>
        <w:t xml:space="preserve">about whether the </w:t>
      </w:r>
      <w:r w:rsidRPr="00F53C93">
        <w:rPr>
          <w:iCs/>
          <w:u w:val="single"/>
          <w:bdr w:val="single" w:sz="8" w:space="0" w:color="auto"/>
        </w:rPr>
        <w:t>U</w:t>
      </w:r>
      <w:r w:rsidRPr="00F53C93">
        <w:rPr>
          <w:u w:val="single"/>
        </w:rPr>
        <w:t xml:space="preserve">nited </w:t>
      </w:r>
      <w:r w:rsidRPr="00F53C93">
        <w:rPr>
          <w:iCs/>
          <w:u w:val="single"/>
          <w:bdr w:val="single" w:sz="8" w:space="0" w:color="auto"/>
        </w:rPr>
        <w:t>S</w:t>
      </w:r>
      <w:r w:rsidRPr="00F53C93">
        <w:rPr>
          <w:u w:val="single"/>
        </w:rPr>
        <w:t>tates</w:t>
      </w:r>
      <w:r w:rsidRPr="00F53C93">
        <w:rPr>
          <w:sz w:val="16"/>
        </w:rPr>
        <w:t xml:space="preserve"> </w:t>
      </w:r>
      <w:r w:rsidRPr="00F53C93">
        <w:rPr>
          <w:u w:val="single"/>
        </w:rPr>
        <w:t>could continue to</w:t>
      </w:r>
      <w:r w:rsidRPr="00F53C93">
        <w:rPr>
          <w:sz w:val="16"/>
        </w:rPr>
        <w:t xml:space="preserve"> </w:t>
      </w:r>
      <w:r w:rsidRPr="00F53C93">
        <w:rPr>
          <w:iCs/>
          <w:u w:val="single"/>
          <w:bdr w:val="single" w:sz="8" w:space="0" w:color="auto"/>
        </w:rPr>
        <w:t>spread democracy</w:t>
      </w:r>
      <w:r w:rsidRPr="00F53C93">
        <w:rPr>
          <w:sz w:val="16"/>
        </w:rPr>
        <w:t xml:space="preserve"> </w:t>
      </w:r>
      <w:r w:rsidRPr="00F53C93">
        <w:rPr>
          <w:u w:val="single"/>
        </w:rPr>
        <w:t>and</w:t>
      </w:r>
      <w:r w:rsidRPr="00F53C93">
        <w:rPr>
          <w:sz w:val="16"/>
        </w:rPr>
        <w:t xml:space="preserve"> </w:t>
      </w:r>
      <w:r w:rsidRPr="00F53C93">
        <w:rPr>
          <w:iCs/>
          <w:u w:val="single"/>
          <w:bdr w:val="single" w:sz="8" w:space="0" w:color="auto"/>
        </w:rPr>
        <w:t>h</w:t>
      </w:r>
      <w:r w:rsidRPr="00F53C93">
        <w:rPr>
          <w:u w:val="single"/>
        </w:rPr>
        <w:t>uman</w:t>
      </w:r>
      <w:r w:rsidRPr="00F53C93">
        <w:rPr>
          <w:sz w:val="16"/>
        </w:rPr>
        <w:t xml:space="preserve"> </w:t>
      </w:r>
      <w:r w:rsidRPr="00F53C93">
        <w:rPr>
          <w:iCs/>
          <w:u w:val="single"/>
          <w:bdr w:val="single" w:sz="8" w:space="0" w:color="auto"/>
        </w:rPr>
        <w:t>r</w:t>
      </w:r>
      <w:r w:rsidRPr="00F53C93">
        <w:rPr>
          <w:u w:val="single"/>
        </w:rPr>
        <w:t>ights</w:t>
      </w:r>
      <w:r w:rsidRPr="00F53C93">
        <w:rPr>
          <w:sz w:val="16"/>
        </w:rPr>
        <w:t xml:space="preserve"> abroad and whether it might impact America’s ability to engage in great-power competition with China.</w:t>
      </w:r>
    </w:p>
    <w:p w14:paraId="0A1F12E5" w14:textId="77777777" w:rsidR="00F9238A" w:rsidRPr="00F53C93" w:rsidRDefault="00F9238A" w:rsidP="00F9238A">
      <w:pPr>
        <w:rPr>
          <w:rFonts w:eastAsia="Calibri"/>
        </w:rPr>
      </w:pPr>
      <w:r w:rsidRPr="00F53C93">
        <w:rPr>
          <w:sz w:val="16"/>
        </w:rPr>
        <w:t>To call these reactions out of touch would be an understatement. At this point, the United States has bigger problems than an inability to promote democracy around the world or worrying about an ambitious global competition with China. U.S. domestic politics are staggering under the weight of decades of partisan abuse, and while most institutions have so far proved resilient, there is no guarantee they’ll stand up to the next autocratic wannabe. Almost the only institution that retains the trust of the American people is the military, a distinction that carries its own worrying implications.</w:t>
      </w:r>
    </w:p>
    <w:p w14:paraId="6524921D" w14:textId="77777777" w:rsidR="00F9238A" w:rsidRPr="00F53C93" w:rsidRDefault="00F9238A" w:rsidP="00F9238A">
      <w:pPr>
        <w:rPr>
          <w:rFonts w:eastAsia="Calibri"/>
        </w:rPr>
      </w:pPr>
      <w:r w:rsidRPr="00F53C93">
        <w:rPr>
          <w:sz w:val="16"/>
        </w:rPr>
        <w:t xml:space="preserve">Wednesday’s </w:t>
      </w:r>
      <w:r w:rsidRPr="00F53C93">
        <w:rPr>
          <w:u w:val="single"/>
        </w:rPr>
        <w:t>violence will</w:t>
      </w:r>
      <w:r w:rsidRPr="00F53C93">
        <w:rPr>
          <w:sz w:val="16"/>
        </w:rPr>
        <w:t xml:space="preserve"> </w:t>
      </w:r>
      <w:r w:rsidRPr="00F53C93">
        <w:rPr>
          <w:iCs/>
          <w:highlight w:val="cyan"/>
          <w:u w:val="single"/>
          <w:bdr w:val="single" w:sz="8" w:space="0" w:color="auto"/>
        </w:rPr>
        <w:t>certainly</w:t>
      </w:r>
      <w:r w:rsidRPr="00F53C93">
        <w:rPr>
          <w:sz w:val="16"/>
        </w:rPr>
        <w:t xml:space="preserve"> </w:t>
      </w:r>
      <w:r w:rsidRPr="00F53C93">
        <w:rPr>
          <w:highlight w:val="cyan"/>
          <w:u w:val="single"/>
        </w:rPr>
        <w:t>impact the</w:t>
      </w:r>
      <w:r w:rsidRPr="00F53C93">
        <w:rPr>
          <w:u w:val="single"/>
        </w:rPr>
        <w:t xml:space="preserve"> </w:t>
      </w:r>
      <w:r w:rsidRPr="00F53C93">
        <w:rPr>
          <w:iCs/>
          <w:u w:val="single"/>
          <w:bdr w:val="single" w:sz="8" w:space="0" w:color="auto"/>
        </w:rPr>
        <w:t>U</w:t>
      </w:r>
      <w:r w:rsidRPr="00F53C93">
        <w:rPr>
          <w:u w:val="single"/>
        </w:rPr>
        <w:t xml:space="preserve">nited </w:t>
      </w:r>
      <w:r w:rsidRPr="00F53C93">
        <w:rPr>
          <w:iCs/>
          <w:u w:val="single"/>
          <w:bdr w:val="single" w:sz="8" w:space="0" w:color="auto"/>
        </w:rPr>
        <w:t>S</w:t>
      </w:r>
      <w:r w:rsidRPr="00F53C93">
        <w:rPr>
          <w:u w:val="single"/>
        </w:rPr>
        <w:t xml:space="preserve">tates’ </w:t>
      </w:r>
      <w:r w:rsidRPr="00F53C93">
        <w:rPr>
          <w:iCs/>
          <w:highlight w:val="cyan"/>
          <w:u w:val="single"/>
          <w:bdr w:val="single" w:sz="8" w:space="0" w:color="auto"/>
        </w:rPr>
        <w:t>global image</w:t>
      </w:r>
      <w:r w:rsidRPr="00F53C93">
        <w:rPr>
          <w:sz w:val="16"/>
        </w:rPr>
        <w:t xml:space="preserve">, </w:t>
      </w:r>
      <w:r w:rsidRPr="00F53C93">
        <w:rPr>
          <w:u w:val="single"/>
        </w:rPr>
        <w:t>although</w:t>
      </w:r>
      <w:r w:rsidRPr="00F53C93">
        <w:rPr>
          <w:sz w:val="16"/>
        </w:rPr>
        <w:t xml:space="preserve"> the last four </w:t>
      </w:r>
      <w:r w:rsidRPr="00F53C93">
        <w:rPr>
          <w:u w:val="single"/>
        </w:rPr>
        <w:t>years under</w:t>
      </w:r>
      <w:r w:rsidRPr="00F53C93">
        <w:rPr>
          <w:sz w:val="16"/>
        </w:rPr>
        <w:t xml:space="preserve"> Donald </w:t>
      </w:r>
      <w:r w:rsidRPr="00F53C93">
        <w:rPr>
          <w:iCs/>
          <w:u w:val="single"/>
          <w:bdr w:val="single" w:sz="8" w:space="0" w:color="auto"/>
        </w:rPr>
        <w:t>Trump</w:t>
      </w:r>
      <w:r w:rsidRPr="00F53C93">
        <w:rPr>
          <w:sz w:val="16"/>
        </w:rPr>
        <w:t xml:space="preserve"> </w:t>
      </w:r>
      <w:r w:rsidRPr="00F53C93">
        <w:rPr>
          <w:u w:val="single"/>
        </w:rPr>
        <w:t>have done</w:t>
      </w:r>
      <w:r w:rsidRPr="00F53C93">
        <w:rPr>
          <w:sz w:val="16"/>
        </w:rPr>
        <w:t xml:space="preserve"> </w:t>
      </w:r>
      <w:r w:rsidRPr="00F53C93">
        <w:rPr>
          <w:iCs/>
          <w:u w:val="single"/>
          <w:bdr w:val="single" w:sz="8" w:space="0" w:color="auto"/>
        </w:rPr>
        <w:t>plenty</w:t>
      </w:r>
      <w:r w:rsidRPr="00F53C93">
        <w:rPr>
          <w:sz w:val="16"/>
        </w:rPr>
        <w:t xml:space="preserve"> </w:t>
      </w:r>
      <w:r w:rsidRPr="00F53C93">
        <w:rPr>
          <w:u w:val="single"/>
        </w:rPr>
        <w:t>of damage already</w:t>
      </w:r>
      <w:r w:rsidRPr="00F53C93">
        <w:rPr>
          <w:sz w:val="16"/>
        </w:rPr>
        <w:t xml:space="preserve">. And while it is certainly true that the political turmoil that has engulfed the country since November will make it harder for the United States to build an international coalition against China, </w:t>
      </w:r>
      <w:r w:rsidRPr="00F53C93">
        <w:rPr>
          <w:u w:val="single"/>
        </w:rPr>
        <w:t xml:space="preserve">it’s </w:t>
      </w:r>
      <w:r w:rsidRPr="00F53C93">
        <w:rPr>
          <w:highlight w:val="cyan"/>
          <w:u w:val="single"/>
        </w:rPr>
        <w:t>hard to see</w:t>
      </w:r>
      <w:r w:rsidRPr="00F53C93">
        <w:rPr>
          <w:u w:val="single"/>
        </w:rPr>
        <w:t xml:space="preserve"> why U.S. policymakers are</w:t>
      </w:r>
      <w:r w:rsidRPr="00F53C93">
        <w:rPr>
          <w:sz w:val="16"/>
        </w:rPr>
        <w:t xml:space="preserve"> </w:t>
      </w:r>
      <w:r w:rsidRPr="00F53C93">
        <w:rPr>
          <w:iCs/>
          <w:u w:val="single"/>
          <w:bdr w:val="single" w:sz="8" w:space="0" w:color="auto"/>
        </w:rPr>
        <w:t>prioritizing</w:t>
      </w:r>
      <w:r w:rsidRPr="00F53C93">
        <w:rPr>
          <w:sz w:val="16"/>
        </w:rPr>
        <w:t xml:space="preserve"> </w:t>
      </w:r>
      <w:r w:rsidRPr="00F53C93">
        <w:rPr>
          <w:u w:val="single"/>
        </w:rPr>
        <w:t xml:space="preserve">rallying </w:t>
      </w:r>
      <w:r w:rsidRPr="00F53C93">
        <w:rPr>
          <w:highlight w:val="cyan"/>
          <w:u w:val="single"/>
        </w:rPr>
        <w:t>a</w:t>
      </w:r>
      <w:r w:rsidRPr="00F53C93">
        <w:rPr>
          <w:u w:val="single"/>
        </w:rPr>
        <w:t>n</w:t>
      </w:r>
      <w:r w:rsidRPr="00F53C93">
        <w:rPr>
          <w:sz w:val="16"/>
        </w:rPr>
        <w:t xml:space="preserve"> </w:t>
      </w:r>
      <w:r w:rsidRPr="00F53C93">
        <w:rPr>
          <w:iCs/>
          <w:u w:val="single"/>
          <w:bdr w:val="single" w:sz="8" w:space="0" w:color="auto"/>
        </w:rPr>
        <w:t>ambitious</w:t>
      </w:r>
      <w:r w:rsidRPr="00F53C93">
        <w:rPr>
          <w:sz w:val="16"/>
        </w:rPr>
        <w:t xml:space="preserve"> </w:t>
      </w:r>
      <w:r w:rsidRPr="00F53C93">
        <w:rPr>
          <w:u w:val="single"/>
        </w:rPr>
        <w:t>and</w:t>
      </w:r>
      <w:r w:rsidRPr="00F53C93">
        <w:rPr>
          <w:sz w:val="16"/>
        </w:rPr>
        <w:t xml:space="preserve"> </w:t>
      </w:r>
      <w:r w:rsidRPr="00F53C93">
        <w:rPr>
          <w:iCs/>
          <w:u w:val="single"/>
          <w:bdr w:val="single" w:sz="8" w:space="0" w:color="auto"/>
        </w:rPr>
        <w:t>poorly</w:t>
      </w:r>
      <w:r w:rsidRPr="00F53C93">
        <w:rPr>
          <w:sz w:val="16"/>
        </w:rPr>
        <w:t xml:space="preserve"> </w:t>
      </w:r>
      <w:r w:rsidRPr="00F53C93">
        <w:rPr>
          <w:iCs/>
          <w:u w:val="single"/>
          <w:bdr w:val="single" w:sz="8" w:space="0" w:color="auto"/>
        </w:rPr>
        <w:t>defined</w:t>
      </w:r>
      <w:r w:rsidRPr="00F53C93">
        <w:rPr>
          <w:sz w:val="16"/>
        </w:rPr>
        <w:t xml:space="preserve"> </w:t>
      </w:r>
      <w:r w:rsidRPr="00F53C93">
        <w:rPr>
          <w:u w:val="single"/>
        </w:rPr>
        <w:t>“</w:t>
      </w:r>
      <w:r w:rsidRPr="00F53C93">
        <w:rPr>
          <w:highlight w:val="cyan"/>
          <w:u w:val="single"/>
        </w:rPr>
        <w:t>alliance of democracies</w:t>
      </w:r>
      <w:r w:rsidRPr="00F53C93">
        <w:rPr>
          <w:u w:val="single"/>
        </w:rPr>
        <w:t>”</w:t>
      </w:r>
      <w:r w:rsidRPr="00F53C93">
        <w:rPr>
          <w:sz w:val="16"/>
        </w:rPr>
        <w:t xml:space="preserve"> to push back against China, </w:t>
      </w:r>
      <w:r w:rsidRPr="00F53C93">
        <w:rPr>
          <w:u w:val="single"/>
        </w:rPr>
        <w:t>rather than trying to stop</w:t>
      </w:r>
      <w:r w:rsidRPr="00F53C93">
        <w:rPr>
          <w:sz w:val="16"/>
        </w:rPr>
        <w:t xml:space="preserve"> </w:t>
      </w:r>
      <w:r w:rsidRPr="00F53C93">
        <w:rPr>
          <w:u w:val="single"/>
        </w:rPr>
        <w:t>the bleeding</w:t>
      </w:r>
      <w:r w:rsidRPr="00F53C93">
        <w:rPr>
          <w:sz w:val="16"/>
        </w:rPr>
        <w:t xml:space="preserve"> </w:t>
      </w:r>
      <w:r w:rsidRPr="00F53C93">
        <w:rPr>
          <w:iCs/>
          <w:u w:val="single"/>
          <w:bdr w:val="single" w:sz="8" w:space="0" w:color="auto"/>
        </w:rPr>
        <w:t>at home</w:t>
      </w:r>
      <w:r w:rsidRPr="00F53C93">
        <w:rPr>
          <w:sz w:val="16"/>
        </w:rPr>
        <w:t>.</w:t>
      </w:r>
    </w:p>
    <w:p w14:paraId="470641D8" w14:textId="77777777" w:rsidR="00F9238A" w:rsidRPr="00F53C93" w:rsidRDefault="00F9238A" w:rsidP="00F9238A">
      <w:pPr>
        <w:rPr>
          <w:rFonts w:eastAsia="Calibri"/>
        </w:rPr>
      </w:pPr>
      <w:r w:rsidRPr="00F53C93">
        <w:rPr>
          <w:sz w:val="16"/>
        </w:rPr>
        <w:t xml:space="preserve">To be clear, this is not a call for America to retreat from the world; the United States benefits hugely from global engagement. But </w:t>
      </w:r>
      <w:r w:rsidRPr="00F53C93">
        <w:rPr>
          <w:u w:val="single"/>
        </w:rPr>
        <w:t>Wednesday’s crisis lays bare a</w:t>
      </w:r>
      <w:r w:rsidRPr="00F53C93">
        <w:rPr>
          <w:sz w:val="16"/>
        </w:rPr>
        <w:t xml:space="preserve"> </w:t>
      </w:r>
      <w:r w:rsidRPr="00F53C93">
        <w:rPr>
          <w:iCs/>
          <w:u w:val="single"/>
          <w:bdr w:val="single" w:sz="8" w:space="0" w:color="auto"/>
        </w:rPr>
        <w:t>central flaw</w:t>
      </w:r>
      <w:r w:rsidRPr="00F53C93">
        <w:rPr>
          <w:sz w:val="16"/>
        </w:rPr>
        <w:t xml:space="preserve"> </w:t>
      </w:r>
      <w:r w:rsidRPr="00F53C93">
        <w:rPr>
          <w:highlight w:val="cyan"/>
          <w:u w:val="single"/>
        </w:rPr>
        <w:t>with</w:t>
      </w:r>
      <w:r w:rsidRPr="00F53C93">
        <w:rPr>
          <w:u w:val="single"/>
        </w:rPr>
        <w:t xml:space="preserve"> U.S. foreign policy</w:t>
      </w:r>
      <w:r w:rsidRPr="00F53C93">
        <w:rPr>
          <w:sz w:val="16"/>
        </w:rPr>
        <w:t xml:space="preserve"> today: </w:t>
      </w:r>
      <w:r w:rsidRPr="00F53C93">
        <w:rPr>
          <w:u w:val="single"/>
        </w:rPr>
        <w:t>Ambitious</w:t>
      </w:r>
      <w:r w:rsidRPr="00F53C93">
        <w:rPr>
          <w:sz w:val="16"/>
        </w:rPr>
        <w:t xml:space="preserve"> </w:t>
      </w:r>
      <w:r w:rsidRPr="00F53C93">
        <w:rPr>
          <w:iCs/>
          <w:u w:val="single"/>
          <w:bdr w:val="single" w:sz="8" w:space="0" w:color="auto"/>
        </w:rPr>
        <w:t xml:space="preserve">foreign-policy </w:t>
      </w:r>
      <w:r w:rsidRPr="00F53C93">
        <w:rPr>
          <w:iCs/>
          <w:highlight w:val="cyan"/>
          <w:u w:val="single"/>
          <w:bdr w:val="single" w:sz="8" w:space="0" w:color="auto"/>
        </w:rPr>
        <w:t>goals</w:t>
      </w:r>
      <w:r w:rsidRPr="00F53C93">
        <w:rPr>
          <w:sz w:val="16"/>
        </w:rPr>
        <w:t xml:space="preserve"> </w:t>
      </w:r>
      <w:r w:rsidRPr="00F53C93">
        <w:rPr>
          <w:u w:val="single"/>
        </w:rPr>
        <w:t>are</w:t>
      </w:r>
      <w:r w:rsidRPr="00F53C93">
        <w:rPr>
          <w:sz w:val="16"/>
        </w:rPr>
        <w:t xml:space="preserve"> </w:t>
      </w:r>
      <w:r w:rsidRPr="00F53C93">
        <w:rPr>
          <w:iCs/>
          <w:u w:val="single"/>
          <w:bdr w:val="single" w:sz="8" w:space="0" w:color="auto"/>
        </w:rPr>
        <w:t>completely</w:t>
      </w:r>
      <w:r w:rsidRPr="00F53C93">
        <w:rPr>
          <w:sz w:val="16"/>
        </w:rPr>
        <w:t xml:space="preserve"> </w:t>
      </w:r>
      <w:r w:rsidRPr="00F53C93">
        <w:rPr>
          <w:highlight w:val="cyan"/>
          <w:u w:val="single"/>
        </w:rPr>
        <w:t>out of step with</w:t>
      </w:r>
      <w:r w:rsidRPr="00F53C93">
        <w:rPr>
          <w:sz w:val="16"/>
        </w:rPr>
        <w:t xml:space="preserve"> the </w:t>
      </w:r>
      <w:r w:rsidRPr="00F53C93">
        <w:rPr>
          <w:iCs/>
          <w:highlight w:val="cyan"/>
          <w:u w:val="single"/>
          <w:bdr w:val="single" w:sz="8" w:space="0" w:color="auto"/>
        </w:rPr>
        <w:t>realities</w:t>
      </w:r>
      <w:r w:rsidRPr="00F53C93">
        <w:rPr>
          <w:sz w:val="16"/>
        </w:rPr>
        <w:t xml:space="preserve"> </w:t>
      </w:r>
      <w:r w:rsidRPr="00F53C93">
        <w:rPr>
          <w:highlight w:val="cyan"/>
          <w:u w:val="single"/>
        </w:rPr>
        <w:t>of</w:t>
      </w:r>
      <w:r w:rsidRPr="00F53C93">
        <w:rPr>
          <w:u w:val="single"/>
        </w:rPr>
        <w:t xml:space="preserve"> the country’s </w:t>
      </w:r>
      <w:r w:rsidRPr="00F53C93">
        <w:rPr>
          <w:highlight w:val="cyan"/>
          <w:u w:val="single"/>
        </w:rPr>
        <w:t>domestic</w:t>
      </w:r>
      <w:r w:rsidRPr="00F53C93">
        <w:rPr>
          <w:sz w:val="16"/>
        </w:rPr>
        <w:t xml:space="preserve"> </w:t>
      </w:r>
      <w:r w:rsidRPr="00F53C93">
        <w:rPr>
          <w:iCs/>
          <w:u w:val="single"/>
          <w:bdr w:val="single" w:sz="8" w:space="0" w:color="auto"/>
        </w:rPr>
        <w:t>political</w:t>
      </w:r>
      <w:r w:rsidRPr="00F53C93">
        <w:rPr>
          <w:sz w:val="16"/>
        </w:rPr>
        <w:t xml:space="preserve"> </w:t>
      </w:r>
      <w:r w:rsidRPr="00F53C93">
        <w:rPr>
          <w:u w:val="single"/>
        </w:rPr>
        <w:t>and</w:t>
      </w:r>
      <w:r w:rsidRPr="00F53C93">
        <w:rPr>
          <w:sz w:val="16"/>
        </w:rPr>
        <w:t xml:space="preserve"> </w:t>
      </w:r>
      <w:r w:rsidRPr="00F53C93">
        <w:rPr>
          <w:iCs/>
          <w:u w:val="single"/>
          <w:bdr w:val="single" w:sz="8" w:space="0" w:color="auto"/>
        </w:rPr>
        <w:t xml:space="preserve">economic </w:t>
      </w:r>
      <w:r w:rsidRPr="00F53C93">
        <w:rPr>
          <w:iCs/>
          <w:highlight w:val="cyan"/>
          <w:u w:val="single"/>
          <w:bdr w:val="single" w:sz="8" w:space="0" w:color="auto"/>
        </w:rPr>
        <w:t>dysfunction</w:t>
      </w:r>
      <w:r w:rsidRPr="00F53C93">
        <w:rPr>
          <w:sz w:val="16"/>
        </w:rPr>
        <w:t>.</w:t>
      </w:r>
    </w:p>
    <w:p w14:paraId="5618D71B" w14:textId="77777777" w:rsidR="00F9238A" w:rsidRPr="00F53C93" w:rsidRDefault="00F9238A" w:rsidP="00F9238A">
      <w:pPr>
        <w:rPr>
          <w:rFonts w:eastAsia="Calibri"/>
        </w:rPr>
      </w:pPr>
      <w:r w:rsidRPr="00F53C93">
        <w:rPr>
          <w:sz w:val="16"/>
        </w:rPr>
        <w:t xml:space="preserve">How can anyone expect—as Joe Biden’s campaign promised—to “restore responsible American leadership on the world stage” if Americans cannot even govern themselves at home? How can the United States spread democracy or act as an example for others if it barely has a functioning democracy at home? Washington’s </w:t>
      </w:r>
      <w:r w:rsidRPr="00F53C93">
        <w:rPr>
          <w:u w:val="single"/>
        </w:rPr>
        <w:t xml:space="preserve">foreign-policy </w:t>
      </w:r>
      <w:r w:rsidRPr="00F53C93">
        <w:rPr>
          <w:highlight w:val="cyan"/>
          <w:u w:val="single"/>
        </w:rPr>
        <w:t>elites</w:t>
      </w:r>
      <w:r w:rsidRPr="00F53C93">
        <w:rPr>
          <w:sz w:val="16"/>
        </w:rPr>
        <w:t xml:space="preserve"> </w:t>
      </w:r>
      <w:r w:rsidRPr="00F53C93">
        <w:rPr>
          <w:iCs/>
          <w:highlight w:val="cyan"/>
          <w:u w:val="single"/>
          <w:bdr w:val="single" w:sz="8" w:space="0" w:color="auto"/>
        </w:rPr>
        <w:t>remain</w:t>
      </w:r>
      <w:r w:rsidRPr="00F53C93">
        <w:rPr>
          <w:sz w:val="16"/>
        </w:rPr>
        <w:t xml:space="preserve"> </w:t>
      </w:r>
      <w:r w:rsidRPr="00F53C93">
        <w:rPr>
          <w:u w:val="single"/>
        </w:rPr>
        <w:t>committed to the</w:t>
      </w:r>
      <w:r w:rsidRPr="00F53C93">
        <w:rPr>
          <w:sz w:val="16"/>
        </w:rPr>
        <w:t xml:space="preserve"> </w:t>
      </w:r>
      <w:r w:rsidRPr="00F53C93">
        <w:rPr>
          <w:iCs/>
          <w:u w:val="single"/>
          <w:bdr w:val="single" w:sz="8" w:space="0" w:color="auto"/>
        </w:rPr>
        <w:t>preservation</w:t>
      </w:r>
      <w:r w:rsidRPr="00F53C93">
        <w:rPr>
          <w:sz w:val="16"/>
        </w:rPr>
        <w:t xml:space="preserve"> </w:t>
      </w:r>
      <w:r w:rsidRPr="00F53C93">
        <w:rPr>
          <w:u w:val="single"/>
        </w:rPr>
        <w:t>of a</w:t>
      </w:r>
      <w:r w:rsidRPr="00F53C93">
        <w:rPr>
          <w:sz w:val="16"/>
        </w:rPr>
        <w:t xml:space="preserve"> three-decade </w:t>
      </w:r>
      <w:r w:rsidRPr="00F53C93">
        <w:rPr>
          <w:u w:val="single"/>
        </w:rPr>
        <w:t>foreign policy aimed at reshaping the</w:t>
      </w:r>
      <w:r w:rsidRPr="00F53C93">
        <w:rPr>
          <w:sz w:val="16"/>
        </w:rPr>
        <w:t xml:space="preserve"> </w:t>
      </w:r>
      <w:r w:rsidRPr="00F53C93">
        <w:rPr>
          <w:u w:val="single"/>
        </w:rPr>
        <w:t>world in America’s image</w:t>
      </w:r>
      <w:r w:rsidRPr="00F53C93">
        <w:rPr>
          <w:sz w:val="16"/>
        </w:rPr>
        <w:t xml:space="preserve">. </w:t>
      </w:r>
      <w:r w:rsidRPr="00F53C93">
        <w:rPr>
          <w:u w:val="single"/>
        </w:rPr>
        <w:t>They are</w:t>
      </w:r>
      <w:r w:rsidRPr="00F53C93">
        <w:rPr>
          <w:sz w:val="16"/>
        </w:rPr>
        <w:t xml:space="preserve"> </w:t>
      </w:r>
      <w:r w:rsidRPr="00F53C93">
        <w:rPr>
          <w:iCs/>
          <w:highlight w:val="cyan"/>
          <w:u w:val="single"/>
          <w:bdr w:val="single" w:sz="8" w:space="0" w:color="auto"/>
        </w:rPr>
        <w:t>far too blasé</w:t>
      </w:r>
      <w:r w:rsidRPr="00F53C93">
        <w:rPr>
          <w:sz w:val="16"/>
        </w:rPr>
        <w:t xml:space="preserve"> </w:t>
      </w:r>
      <w:r w:rsidRPr="00F53C93">
        <w:rPr>
          <w:u w:val="single"/>
        </w:rPr>
        <w:t>about what that image has become in</w:t>
      </w:r>
      <w:r w:rsidRPr="00F53C93">
        <w:rPr>
          <w:sz w:val="16"/>
        </w:rPr>
        <w:t xml:space="preserve"> </w:t>
      </w:r>
      <w:r w:rsidRPr="00F53C93">
        <w:rPr>
          <w:u w:val="single"/>
        </w:rPr>
        <w:t>2020</w:t>
      </w:r>
      <w:r w:rsidRPr="00F53C93">
        <w:rPr>
          <w:sz w:val="16"/>
        </w:rPr>
        <w:t>.</w:t>
      </w:r>
    </w:p>
    <w:p w14:paraId="12010645" w14:textId="77777777" w:rsidR="00F9238A" w:rsidRPr="00F53C93" w:rsidRDefault="00F9238A" w:rsidP="00F9238A">
      <w:pPr>
        <w:rPr>
          <w:rFonts w:eastAsia="Calibri"/>
        </w:rPr>
      </w:pPr>
      <w:r w:rsidRPr="00F53C93">
        <w:rPr>
          <w:sz w:val="16"/>
        </w:rPr>
        <w:t>Even the projects that have been undertaken since 2016 focusing on the intersection between domestic and foreign politics—such as this recent Carnegie Endowment project—have mostly focused on ways to either sell the country’s existing foreign policy to the American people or fix trade and investment policies so that the middle class benefits more. In reality, what is needed is a wholesale rethinking of foreign policy, a more modest and humble approach to the world, and an attempt to address the real problems created by domestic dysfunction.</w:t>
      </w:r>
    </w:p>
    <w:p w14:paraId="4C5A4847" w14:textId="77777777" w:rsidR="00F9238A" w:rsidRPr="00F53C93" w:rsidRDefault="00F9238A" w:rsidP="00F9238A">
      <w:pPr>
        <w:rPr>
          <w:rFonts w:eastAsia="Calibri"/>
          <w:sz w:val="16"/>
        </w:rPr>
      </w:pPr>
      <w:r w:rsidRPr="00F53C93">
        <w:rPr>
          <w:sz w:val="16"/>
        </w:rPr>
        <w:t xml:space="preserve">Wednesday’s </w:t>
      </w:r>
      <w:r w:rsidRPr="00F53C93">
        <w:rPr>
          <w:u w:val="single"/>
        </w:rPr>
        <w:t>insurrection worsens</w:t>
      </w:r>
      <w:r w:rsidRPr="00F53C93">
        <w:rPr>
          <w:sz w:val="16"/>
        </w:rPr>
        <w:t xml:space="preserve"> two </w:t>
      </w:r>
      <w:r w:rsidRPr="00F53C93">
        <w:rPr>
          <w:iCs/>
          <w:u w:val="single"/>
          <w:bdr w:val="single" w:sz="8" w:space="0" w:color="auto"/>
        </w:rPr>
        <w:t>concrete foreign-policy problems</w:t>
      </w:r>
      <w:r w:rsidRPr="00F53C93">
        <w:rPr>
          <w:sz w:val="16"/>
        </w:rPr>
        <w:t xml:space="preserve"> </w:t>
      </w:r>
      <w:r w:rsidRPr="00F53C93">
        <w:rPr>
          <w:u w:val="single"/>
        </w:rPr>
        <w:t>for the</w:t>
      </w:r>
      <w:r w:rsidRPr="00F53C93">
        <w:rPr>
          <w:sz w:val="16"/>
        </w:rPr>
        <w:t xml:space="preserve"> </w:t>
      </w:r>
      <w:r w:rsidRPr="00F53C93">
        <w:rPr>
          <w:iCs/>
          <w:u w:val="single"/>
          <w:bdr w:val="single" w:sz="8" w:space="0" w:color="auto"/>
        </w:rPr>
        <w:t>U</w:t>
      </w:r>
      <w:r w:rsidRPr="00F53C93">
        <w:rPr>
          <w:u w:val="single"/>
        </w:rPr>
        <w:t xml:space="preserve">nited </w:t>
      </w:r>
      <w:r w:rsidRPr="00F53C93">
        <w:rPr>
          <w:iCs/>
          <w:u w:val="single"/>
          <w:bdr w:val="single" w:sz="8" w:space="0" w:color="auto"/>
        </w:rPr>
        <w:t>S</w:t>
      </w:r>
      <w:r w:rsidRPr="00F53C93">
        <w:rPr>
          <w:u w:val="single"/>
        </w:rPr>
        <w:t>tates</w:t>
      </w:r>
      <w:r w:rsidRPr="00F53C93">
        <w:rPr>
          <w:sz w:val="16"/>
        </w:rPr>
        <w:t xml:space="preserve">. First, </w:t>
      </w:r>
      <w:r w:rsidRPr="00F53C93">
        <w:rPr>
          <w:u w:val="single"/>
        </w:rPr>
        <w:t xml:space="preserve">it will </w:t>
      </w:r>
      <w:r w:rsidRPr="00F53C93">
        <w:rPr>
          <w:highlight w:val="cyan"/>
          <w:u w:val="single"/>
        </w:rPr>
        <w:t>increase</w:t>
      </w:r>
      <w:r w:rsidRPr="00F53C93">
        <w:rPr>
          <w:u w:val="single"/>
        </w:rPr>
        <w:t xml:space="preserve"> the</w:t>
      </w:r>
      <w:r w:rsidRPr="00F53C93">
        <w:rPr>
          <w:sz w:val="16"/>
        </w:rPr>
        <w:t xml:space="preserve"> </w:t>
      </w:r>
      <w:r w:rsidRPr="00F53C93">
        <w:rPr>
          <w:iCs/>
          <w:highlight w:val="cyan"/>
          <w:u w:val="single"/>
          <w:bdr w:val="single" w:sz="8" w:space="0" w:color="auto"/>
        </w:rPr>
        <w:t>likelihood</w:t>
      </w:r>
      <w:r w:rsidRPr="00F53C93">
        <w:rPr>
          <w:sz w:val="16"/>
        </w:rPr>
        <w:t xml:space="preserve"> </w:t>
      </w:r>
      <w:r w:rsidRPr="00F53C93">
        <w:rPr>
          <w:u w:val="single"/>
        </w:rPr>
        <w:t xml:space="preserve">that </w:t>
      </w:r>
      <w:r w:rsidRPr="00F53C93">
        <w:rPr>
          <w:highlight w:val="cyan"/>
          <w:u w:val="single"/>
        </w:rPr>
        <w:t>other</w:t>
      </w:r>
      <w:r w:rsidRPr="00F53C93">
        <w:rPr>
          <w:u w:val="single"/>
        </w:rPr>
        <w:t xml:space="preserve"> government</w:t>
      </w:r>
      <w:r w:rsidRPr="00F53C93">
        <w:rPr>
          <w:highlight w:val="cyan"/>
          <w:u w:val="single"/>
        </w:rPr>
        <w:t>s</w:t>
      </w:r>
      <w:r w:rsidRPr="00F53C93">
        <w:rPr>
          <w:u w:val="single"/>
        </w:rPr>
        <w:t xml:space="preserve"> will </w:t>
      </w:r>
      <w:r w:rsidRPr="00F53C93">
        <w:rPr>
          <w:highlight w:val="cyan"/>
          <w:u w:val="single"/>
        </w:rPr>
        <w:t>be</w:t>
      </w:r>
      <w:r w:rsidRPr="00F53C93">
        <w:rPr>
          <w:sz w:val="16"/>
        </w:rPr>
        <w:t xml:space="preserve"> </w:t>
      </w:r>
      <w:r w:rsidRPr="00F53C93">
        <w:rPr>
          <w:iCs/>
          <w:highlight w:val="cyan"/>
          <w:u w:val="single"/>
          <w:bdr w:val="single" w:sz="8" w:space="0" w:color="auto"/>
        </w:rPr>
        <w:t>wary of any</w:t>
      </w:r>
      <w:r w:rsidRPr="00F53C93">
        <w:rPr>
          <w:iCs/>
          <w:u w:val="single"/>
          <w:bdr w:val="single" w:sz="8" w:space="0" w:color="auto"/>
        </w:rPr>
        <w:t xml:space="preserve"> </w:t>
      </w:r>
      <w:r w:rsidRPr="00F53C93">
        <w:rPr>
          <w:iCs/>
          <w:highlight w:val="cyan"/>
          <w:u w:val="single"/>
          <w:bdr w:val="single" w:sz="8" w:space="0" w:color="auto"/>
        </w:rPr>
        <w:t>binding commitments</w:t>
      </w:r>
      <w:r w:rsidRPr="00F53C93">
        <w:rPr>
          <w:sz w:val="16"/>
        </w:rPr>
        <w:t xml:space="preserve"> </w:t>
      </w:r>
      <w:r w:rsidRPr="00F53C93">
        <w:rPr>
          <w:u w:val="single"/>
        </w:rPr>
        <w:t>or</w:t>
      </w:r>
      <w:r w:rsidRPr="00F53C93">
        <w:rPr>
          <w:sz w:val="16"/>
        </w:rPr>
        <w:t xml:space="preserve"> </w:t>
      </w:r>
      <w:r w:rsidRPr="00F53C93">
        <w:rPr>
          <w:iCs/>
          <w:u w:val="single"/>
          <w:bdr w:val="single" w:sz="8" w:space="0" w:color="auto"/>
        </w:rPr>
        <w:t>in-depth cooperation</w:t>
      </w:r>
      <w:r w:rsidRPr="00F53C93">
        <w:rPr>
          <w:sz w:val="16"/>
        </w:rPr>
        <w:t xml:space="preserve"> </w:t>
      </w:r>
      <w:r w:rsidRPr="00F53C93">
        <w:rPr>
          <w:highlight w:val="cyan"/>
          <w:u w:val="single"/>
        </w:rPr>
        <w:t xml:space="preserve">with the </w:t>
      </w:r>
      <w:r w:rsidRPr="00F53C93">
        <w:rPr>
          <w:iCs/>
          <w:highlight w:val="cyan"/>
          <w:u w:val="single"/>
          <w:bdr w:val="single" w:sz="8" w:space="0" w:color="auto"/>
        </w:rPr>
        <w:t>U</w:t>
      </w:r>
      <w:r w:rsidRPr="00F53C93">
        <w:rPr>
          <w:u w:val="single"/>
        </w:rPr>
        <w:t xml:space="preserve">nited </w:t>
      </w:r>
      <w:r w:rsidRPr="00F53C93">
        <w:rPr>
          <w:iCs/>
          <w:highlight w:val="cyan"/>
          <w:u w:val="single"/>
          <w:bdr w:val="single" w:sz="8" w:space="0" w:color="auto"/>
        </w:rPr>
        <w:t>S</w:t>
      </w:r>
      <w:r w:rsidRPr="00F53C93">
        <w:rPr>
          <w:u w:val="single"/>
        </w:rPr>
        <w:t>tates</w:t>
      </w:r>
      <w:r w:rsidRPr="00F53C93">
        <w:rPr>
          <w:sz w:val="16"/>
        </w:rPr>
        <w:t xml:space="preserve">. Four </w:t>
      </w:r>
      <w:r w:rsidRPr="00F53C93">
        <w:rPr>
          <w:u w:val="single"/>
        </w:rPr>
        <w:t xml:space="preserve">years of </w:t>
      </w:r>
      <w:r w:rsidRPr="00F53C93">
        <w:rPr>
          <w:highlight w:val="cyan"/>
          <w:u w:val="single"/>
        </w:rPr>
        <w:t>Trump</w:t>
      </w:r>
      <w:r w:rsidRPr="00F53C93">
        <w:rPr>
          <w:sz w:val="16"/>
        </w:rPr>
        <w:t xml:space="preserve"> have </w:t>
      </w:r>
      <w:r w:rsidRPr="00F53C93">
        <w:rPr>
          <w:u w:val="single"/>
        </w:rPr>
        <w:t>already</w:t>
      </w:r>
      <w:r w:rsidRPr="00F53C93">
        <w:rPr>
          <w:sz w:val="16"/>
        </w:rPr>
        <w:t xml:space="preserve"> </w:t>
      </w:r>
      <w:r w:rsidRPr="00F53C93">
        <w:rPr>
          <w:iCs/>
          <w:highlight w:val="cyan"/>
          <w:u w:val="single"/>
          <w:bdr w:val="single" w:sz="8" w:space="0" w:color="auto"/>
        </w:rPr>
        <w:t>convinced</w:t>
      </w:r>
      <w:r w:rsidRPr="00F53C93">
        <w:rPr>
          <w:sz w:val="16"/>
        </w:rPr>
        <w:t xml:space="preserve"> </w:t>
      </w:r>
      <w:r w:rsidRPr="00F53C93">
        <w:rPr>
          <w:u w:val="single"/>
        </w:rPr>
        <w:t>countries in</w:t>
      </w:r>
      <w:r w:rsidRPr="00F53C93">
        <w:rPr>
          <w:sz w:val="16"/>
        </w:rPr>
        <w:t xml:space="preserve"> </w:t>
      </w:r>
      <w:r w:rsidRPr="00F53C93">
        <w:rPr>
          <w:iCs/>
          <w:highlight w:val="cyan"/>
          <w:u w:val="single"/>
          <w:bdr w:val="single" w:sz="8" w:space="0" w:color="auto"/>
        </w:rPr>
        <w:t>Europe</w:t>
      </w:r>
      <w:r w:rsidRPr="00F53C93">
        <w:rPr>
          <w:sz w:val="16"/>
        </w:rPr>
        <w:t xml:space="preserve"> </w:t>
      </w:r>
      <w:r w:rsidRPr="00F53C93">
        <w:rPr>
          <w:highlight w:val="cyan"/>
          <w:u w:val="single"/>
        </w:rPr>
        <w:t>and</w:t>
      </w:r>
      <w:r w:rsidRPr="00F53C93">
        <w:rPr>
          <w:sz w:val="16"/>
        </w:rPr>
        <w:t xml:space="preserve"> </w:t>
      </w:r>
      <w:r w:rsidRPr="00F53C93">
        <w:rPr>
          <w:iCs/>
          <w:highlight w:val="cyan"/>
          <w:u w:val="single"/>
          <w:bdr w:val="single" w:sz="8" w:space="0" w:color="auto"/>
        </w:rPr>
        <w:t>Asia</w:t>
      </w:r>
      <w:r w:rsidRPr="00F53C93">
        <w:rPr>
          <w:sz w:val="16"/>
        </w:rPr>
        <w:t xml:space="preserve"> </w:t>
      </w:r>
      <w:r w:rsidRPr="00F53C93">
        <w:rPr>
          <w:u w:val="single"/>
        </w:rPr>
        <w:t>that U.S.</w:t>
      </w:r>
      <w:r w:rsidRPr="00F53C93">
        <w:rPr>
          <w:sz w:val="16"/>
        </w:rPr>
        <w:t xml:space="preserve"> </w:t>
      </w:r>
      <w:r w:rsidRPr="00F53C93">
        <w:rPr>
          <w:highlight w:val="cyan"/>
          <w:u w:val="single"/>
        </w:rPr>
        <w:t>commitments</w:t>
      </w:r>
      <w:r w:rsidRPr="00F53C93">
        <w:rPr>
          <w:u w:val="single"/>
        </w:rPr>
        <w:t xml:space="preserve"> may </w:t>
      </w:r>
      <w:r w:rsidRPr="00F53C93">
        <w:rPr>
          <w:highlight w:val="cyan"/>
          <w:u w:val="single"/>
        </w:rPr>
        <w:t>not</w:t>
      </w:r>
      <w:r w:rsidRPr="00F53C93">
        <w:rPr>
          <w:u w:val="single"/>
        </w:rPr>
        <w:t xml:space="preserve"> be </w:t>
      </w:r>
      <w:r w:rsidRPr="00F53C93">
        <w:rPr>
          <w:highlight w:val="cyan"/>
          <w:u w:val="single"/>
        </w:rPr>
        <w:t>worth</w:t>
      </w:r>
      <w:r w:rsidRPr="00F53C93">
        <w:rPr>
          <w:sz w:val="16"/>
        </w:rPr>
        <w:t xml:space="preserve"> the </w:t>
      </w:r>
      <w:r w:rsidRPr="00F53C93">
        <w:rPr>
          <w:u w:val="single"/>
        </w:rPr>
        <w:t>paper they are written on</w:t>
      </w:r>
      <w:r w:rsidRPr="00F53C93">
        <w:rPr>
          <w:sz w:val="16"/>
        </w:rPr>
        <w:t xml:space="preserve">, particularly in an increasingly partisan environment. The </w:t>
      </w:r>
      <w:r w:rsidRPr="00F53C93">
        <w:rPr>
          <w:iCs/>
          <w:highlight w:val="cyan"/>
          <w:u w:val="single"/>
          <w:bdr w:val="single" w:sz="8" w:space="0" w:color="auto"/>
        </w:rPr>
        <w:t>Iran</w:t>
      </w:r>
      <w:r w:rsidRPr="00F53C93">
        <w:rPr>
          <w:u w:val="single"/>
        </w:rPr>
        <w:t xml:space="preserve"> nuclear </w:t>
      </w:r>
      <w:r w:rsidRPr="00F53C93">
        <w:rPr>
          <w:iCs/>
          <w:highlight w:val="cyan"/>
          <w:u w:val="single"/>
          <w:bdr w:val="single" w:sz="8" w:space="0" w:color="auto"/>
        </w:rPr>
        <w:t>deal</w:t>
      </w:r>
      <w:r w:rsidRPr="00F53C93">
        <w:rPr>
          <w:sz w:val="16"/>
        </w:rPr>
        <w:t xml:space="preserve">, the </w:t>
      </w:r>
      <w:r w:rsidRPr="00F53C93">
        <w:rPr>
          <w:iCs/>
          <w:highlight w:val="cyan"/>
          <w:u w:val="single"/>
          <w:bdr w:val="single" w:sz="8" w:space="0" w:color="auto"/>
        </w:rPr>
        <w:t>T</w:t>
      </w:r>
      <w:r w:rsidRPr="00F53C93">
        <w:rPr>
          <w:u w:val="single"/>
        </w:rPr>
        <w:t>rans-</w:t>
      </w:r>
      <w:r w:rsidRPr="00F53C93">
        <w:rPr>
          <w:iCs/>
          <w:highlight w:val="cyan"/>
          <w:u w:val="single"/>
          <w:bdr w:val="single" w:sz="8" w:space="0" w:color="auto"/>
        </w:rPr>
        <w:t>P</w:t>
      </w:r>
      <w:r w:rsidRPr="00F53C93">
        <w:rPr>
          <w:u w:val="single"/>
        </w:rPr>
        <w:t xml:space="preserve">acific </w:t>
      </w:r>
      <w:r w:rsidRPr="00F53C93">
        <w:rPr>
          <w:iCs/>
          <w:highlight w:val="cyan"/>
          <w:u w:val="single"/>
          <w:bdr w:val="single" w:sz="8" w:space="0" w:color="auto"/>
        </w:rPr>
        <w:t>P</w:t>
      </w:r>
      <w:r w:rsidRPr="00F53C93">
        <w:rPr>
          <w:u w:val="single"/>
        </w:rPr>
        <w:t>artnership</w:t>
      </w:r>
      <w:r w:rsidRPr="00F53C93">
        <w:rPr>
          <w:sz w:val="16"/>
        </w:rPr>
        <w:t xml:space="preserve">, </w:t>
      </w:r>
      <w:r w:rsidRPr="00F53C93">
        <w:rPr>
          <w:highlight w:val="cyan"/>
          <w:u w:val="single"/>
        </w:rPr>
        <w:t>and</w:t>
      </w:r>
      <w:r w:rsidRPr="00F53C93">
        <w:rPr>
          <w:sz w:val="16"/>
        </w:rPr>
        <w:t xml:space="preserve"> the </w:t>
      </w:r>
      <w:r w:rsidRPr="00F53C93">
        <w:rPr>
          <w:iCs/>
          <w:highlight w:val="cyan"/>
          <w:u w:val="single"/>
          <w:bdr w:val="single" w:sz="8" w:space="0" w:color="auto"/>
        </w:rPr>
        <w:t>Paris</w:t>
      </w:r>
      <w:r w:rsidRPr="00F53C93">
        <w:rPr>
          <w:u w:val="single"/>
        </w:rPr>
        <w:t xml:space="preserve"> climate accords </w:t>
      </w:r>
      <w:r w:rsidRPr="00F53C93">
        <w:rPr>
          <w:highlight w:val="cyan"/>
          <w:u w:val="single"/>
        </w:rPr>
        <w:t>were all</w:t>
      </w:r>
      <w:r w:rsidRPr="00F53C93">
        <w:rPr>
          <w:u w:val="single"/>
        </w:rPr>
        <w:t xml:space="preserve"> </w:t>
      </w:r>
      <w:r w:rsidRPr="00F53C93">
        <w:rPr>
          <w:highlight w:val="cyan"/>
          <w:u w:val="single"/>
        </w:rPr>
        <w:t>victims</w:t>
      </w:r>
      <w:r w:rsidRPr="00F53C93">
        <w:rPr>
          <w:u w:val="single"/>
        </w:rPr>
        <w:t xml:space="preserve"> of a</w:t>
      </w:r>
      <w:r w:rsidRPr="00F53C93">
        <w:rPr>
          <w:sz w:val="16"/>
        </w:rPr>
        <w:t xml:space="preserve"> </w:t>
      </w:r>
      <w:r w:rsidRPr="00F53C93">
        <w:rPr>
          <w:iCs/>
          <w:u w:val="single"/>
          <w:bdr w:val="single" w:sz="8" w:space="0" w:color="auto"/>
        </w:rPr>
        <w:t>shift</w:t>
      </w:r>
      <w:r w:rsidRPr="00F53C93">
        <w:rPr>
          <w:sz w:val="16"/>
        </w:rPr>
        <w:t xml:space="preserve"> </w:t>
      </w:r>
      <w:r w:rsidRPr="00F53C93">
        <w:rPr>
          <w:u w:val="single"/>
        </w:rPr>
        <w:t>to a more</w:t>
      </w:r>
      <w:r w:rsidRPr="00F53C93">
        <w:rPr>
          <w:sz w:val="16"/>
        </w:rPr>
        <w:t xml:space="preserve"> </w:t>
      </w:r>
      <w:r w:rsidRPr="00F53C93">
        <w:rPr>
          <w:iCs/>
          <w:u w:val="single"/>
          <w:bdr w:val="single" w:sz="8" w:space="0" w:color="auto"/>
        </w:rPr>
        <w:t>partisan, seesaw form of foreign policy</w:t>
      </w:r>
      <w:r w:rsidRPr="00F53C93">
        <w:rPr>
          <w:sz w:val="16"/>
        </w:rPr>
        <w:t xml:space="preserve">. This week’s </w:t>
      </w:r>
      <w:r w:rsidRPr="00F53C93">
        <w:rPr>
          <w:u w:val="single"/>
        </w:rPr>
        <w:t>violence in Washington and</w:t>
      </w:r>
      <w:r w:rsidRPr="00F53C93">
        <w:rPr>
          <w:sz w:val="16"/>
        </w:rPr>
        <w:t xml:space="preserve"> the broader political </w:t>
      </w:r>
      <w:r w:rsidRPr="00F53C93">
        <w:rPr>
          <w:highlight w:val="cyan"/>
          <w:u w:val="single"/>
        </w:rPr>
        <w:t>turmoil</w:t>
      </w:r>
      <w:r w:rsidRPr="00F53C93">
        <w:rPr>
          <w:u w:val="single"/>
        </w:rPr>
        <w:t xml:space="preserve"> since the November election</w:t>
      </w:r>
      <w:r w:rsidRPr="00F53C93">
        <w:rPr>
          <w:sz w:val="16"/>
        </w:rPr>
        <w:t xml:space="preserve"> have </w:t>
      </w:r>
      <w:r w:rsidRPr="00F53C93">
        <w:rPr>
          <w:highlight w:val="cyan"/>
          <w:u w:val="single"/>
        </w:rPr>
        <w:t>added to</w:t>
      </w:r>
      <w:r w:rsidRPr="00F53C93">
        <w:rPr>
          <w:sz w:val="16"/>
        </w:rPr>
        <w:t xml:space="preserve"> those </w:t>
      </w:r>
      <w:r w:rsidRPr="00F53C93">
        <w:rPr>
          <w:highlight w:val="cyan"/>
          <w:u w:val="single"/>
        </w:rPr>
        <w:t>concerns</w:t>
      </w:r>
      <w:r w:rsidRPr="00F53C93">
        <w:rPr>
          <w:u w:val="single"/>
        </w:rPr>
        <w:t xml:space="preserve"> that</w:t>
      </w:r>
      <w:r w:rsidRPr="00F53C93">
        <w:rPr>
          <w:sz w:val="16"/>
        </w:rPr>
        <w:t xml:space="preserve"> </w:t>
      </w:r>
      <w:r w:rsidRPr="00F53C93">
        <w:rPr>
          <w:iCs/>
          <w:highlight w:val="cyan"/>
          <w:u w:val="single"/>
          <w:bdr w:val="single" w:sz="8" w:space="0" w:color="auto"/>
        </w:rPr>
        <w:t>future</w:t>
      </w:r>
      <w:r w:rsidRPr="00F53C93">
        <w:rPr>
          <w:iCs/>
          <w:u w:val="single"/>
          <w:bdr w:val="single" w:sz="8" w:space="0" w:color="auto"/>
        </w:rPr>
        <w:t xml:space="preserve"> U.S. </w:t>
      </w:r>
      <w:r w:rsidRPr="00F53C93">
        <w:rPr>
          <w:iCs/>
          <w:highlight w:val="cyan"/>
          <w:u w:val="single"/>
          <w:bdr w:val="single" w:sz="8" w:space="0" w:color="auto"/>
        </w:rPr>
        <w:t>elections</w:t>
      </w:r>
      <w:r w:rsidRPr="00F53C93">
        <w:rPr>
          <w:sz w:val="16"/>
        </w:rPr>
        <w:t xml:space="preserve"> </w:t>
      </w:r>
      <w:r w:rsidRPr="00F53C93">
        <w:rPr>
          <w:highlight w:val="cyan"/>
          <w:u w:val="single"/>
        </w:rPr>
        <w:t>may not</w:t>
      </w:r>
      <w:r w:rsidRPr="00F53C93">
        <w:rPr>
          <w:sz w:val="16"/>
        </w:rPr>
        <w:t xml:space="preserve"> even </w:t>
      </w:r>
      <w:r w:rsidRPr="00F53C93">
        <w:rPr>
          <w:highlight w:val="cyan"/>
          <w:u w:val="single"/>
        </w:rPr>
        <w:t>be free</w:t>
      </w:r>
      <w:r w:rsidRPr="00F53C93">
        <w:rPr>
          <w:u w:val="single"/>
        </w:rPr>
        <w:t xml:space="preserve"> and fair</w:t>
      </w:r>
      <w:r w:rsidRPr="00F53C93">
        <w:rPr>
          <w:sz w:val="16"/>
        </w:rPr>
        <w:t>.</w:t>
      </w:r>
    </w:p>
    <w:p w14:paraId="3E93A303" w14:textId="77777777" w:rsidR="00F9238A" w:rsidRPr="001A0A9F" w:rsidRDefault="00F9238A" w:rsidP="00F9238A">
      <w:pPr>
        <w:pStyle w:val="Heading4"/>
        <w:rPr>
          <w:u w:val="single"/>
        </w:rPr>
      </w:pPr>
      <w:r>
        <w:t xml:space="preserve">Rule of law is </w:t>
      </w:r>
      <w:r w:rsidRPr="00A2426A">
        <w:rPr>
          <w:u w:val="single"/>
        </w:rPr>
        <w:t>thumped</w:t>
      </w:r>
      <w:r>
        <w:t xml:space="preserve">, U.S. </w:t>
      </w:r>
      <w:r w:rsidRPr="00A2426A">
        <w:rPr>
          <w:u w:val="single"/>
        </w:rPr>
        <w:t>isn’t key</w:t>
      </w:r>
      <w:r>
        <w:t xml:space="preserve">, AND </w:t>
      </w:r>
      <w:r w:rsidRPr="00A2426A">
        <w:rPr>
          <w:u w:val="single"/>
        </w:rPr>
        <w:t>domestic ROL</w:t>
      </w:r>
      <w:r>
        <w:t xml:space="preserve"> is </w:t>
      </w:r>
      <w:r w:rsidRPr="00A2426A">
        <w:rPr>
          <w:u w:val="single"/>
        </w:rPr>
        <w:t>strong</w:t>
      </w:r>
      <w:r>
        <w:t>.</w:t>
      </w:r>
    </w:p>
    <w:p w14:paraId="40E16E0D" w14:textId="77777777" w:rsidR="00F9238A" w:rsidRDefault="00F9238A" w:rsidP="00F9238A">
      <w:r>
        <w:t xml:space="preserve">Elizabeth </w:t>
      </w:r>
      <w:r w:rsidRPr="002568CA">
        <w:rPr>
          <w:rStyle w:val="Style13ptBold"/>
        </w:rPr>
        <w:t>Andersen &amp;</w:t>
      </w:r>
      <w:r>
        <w:t xml:space="preserve"> Alicia </w:t>
      </w:r>
      <w:r w:rsidRPr="002568CA">
        <w:rPr>
          <w:rStyle w:val="Style13ptBold"/>
        </w:rPr>
        <w:t>Evangelides 23</w:t>
      </w:r>
      <w:r>
        <w:t>, Andersen is Executive Director of the World Justice Project, B.A. from Williams College, M.P.A. from Princeton University's Woodrow Wilson School of Public and International Affairs, and J.D. from Yale Law School; Evangelides is Co-Director for the WJP Rule of Law Index at the World Justice Project, Master of International Affairs degree from the School of International and Public Affairs at Columbia University, BA from Tufts University, "New Rule of Law Index: Spread of Authoritarianism Slows But Justice Systems Are Failing," Just Security, 10/25/2023, https://www.justsecurity.org/89720/new-rule-of-law-index-spread-of-authoritarianism-slows-but-justice-systems-are-failing/</w:t>
      </w:r>
    </w:p>
    <w:p w14:paraId="2347B8E6" w14:textId="77777777" w:rsidR="00F9238A" w:rsidRPr="001A0A9F" w:rsidRDefault="00F9238A" w:rsidP="00F9238A">
      <w:pPr>
        <w:rPr>
          <w:rFonts w:asciiTheme="majorHAnsi" w:hAnsiTheme="majorHAnsi" w:cstheme="majorHAnsi"/>
        </w:rPr>
      </w:pPr>
      <w:r w:rsidRPr="00A2426A">
        <w:rPr>
          <w:sz w:val="16"/>
          <w:szCs w:val="16"/>
        </w:rPr>
        <w:t>Creeping</w:t>
      </w:r>
      <w:r w:rsidRPr="001A0A9F">
        <w:t xml:space="preserve"> </w:t>
      </w:r>
      <w:r w:rsidRPr="00A2426A">
        <w:rPr>
          <w:rStyle w:val="StyleUnderline"/>
        </w:rPr>
        <w:t>Authoritarianism Slows</w:t>
      </w:r>
    </w:p>
    <w:p w14:paraId="118D10AC" w14:textId="77777777" w:rsidR="00F9238A" w:rsidRPr="00A2426A" w:rsidRDefault="00F9238A" w:rsidP="00F9238A">
      <w:pPr>
        <w:rPr>
          <w:sz w:val="16"/>
          <w:szCs w:val="16"/>
        </w:rPr>
      </w:pPr>
      <w:r w:rsidRPr="00D940D4">
        <w:rPr>
          <w:rStyle w:val="StyleUnderline"/>
          <w:highlight w:val="yellow"/>
        </w:rPr>
        <w:t xml:space="preserve">For the </w:t>
      </w:r>
      <w:r w:rsidRPr="00D940D4">
        <w:rPr>
          <w:rStyle w:val="Emphasis"/>
          <w:highlight w:val="yellow"/>
        </w:rPr>
        <w:t>sixth year in a row</w:t>
      </w:r>
      <w:r w:rsidRPr="00D940D4">
        <w:rPr>
          <w:rStyle w:val="StyleUnderline"/>
          <w:highlight w:val="yellow"/>
        </w:rPr>
        <w:t xml:space="preserve">, a </w:t>
      </w:r>
      <w:r w:rsidRPr="00D940D4">
        <w:rPr>
          <w:rStyle w:val="Emphasis"/>
          <w:highlight w:val="yellow"/>
        </w:rPr>
        <w:t>majority</w:t>
      </w:r>
      <w:r w:rsidRPr="00D940D4">
        <w:rPr>
          <w:rStyle w:val="StyleUnderline"/>
          <w:highlight w:val="yellow"/>
        </w:rPr>
        <w:t xml:space="preserve"> of countries experienced </w:t>
      </w:r>
      <w:r w:rsidRPr="00D940D4">
        <w:rPr>
          <w:rStyle w:val="Emphasis"/>
          <w:highlight w:val="yellow"/>
        </w:rPr>
        <w:t>declining rule of law</w:t>
      </w:r>
      <w:r w:rsidRPr="00D940D4">
        <w:rPr>
          <w:rStyle w:val="StyleUnderline"/>
          <w:highlight w:val="yellow"/>
        </w:rPr>
        <w:t>, driven by</w:t>
      </w:r>
      <w:r w:rsidRPr="00A2426A">
        <w:rPr>
          <w:sz w:val="16"/>
          <w:szCs w:val="16"/>
        </w:rPr>
        <w:t xml:space="preserve"> two sets of issues—</w:t>
      </w:r>
      <w:r w:rsidRPr="00D940D4">
        <w:rPr>
          <w:rStyle w:val="Emphasis"/>
          <w:highlight w:val="yellow"/>
        </w:rPr>
        <w:t>authoritarian</w:t>
      </w:r>
      <w:r w:rsidRPr="00D940D4">
        <w:rPr>
          <w:rStyle w:val="StyleUnderline"/>
          <w:highlight w:val="yellow"/>
        </w:rPr>
        <w:t xml:space="preserve"> trends</w:t>
      </w:r>
      <w:r w:rsidRPr="00A2426A">
        <w:rPr>
          <w:sz w:val="16"/>
          <w:szCs w:val="16"/>
        </w:rPr>
        <w:t xml:space="preserve"> (measured by the Index factors on Constraints on Government Powers and Fundamental Rights) </w:t>
      </w:r>
      <w:r w:rsidRPr="00D940D4">
        <w:rPr>
          <w:rStyle w:val="StyleUnderline"/>
          <w:highlight w:val="yellow"/>
        </w:rPr>
        <w:t xml:space="preserve">and </w:t>
      </w:r>
      <w:r w:rsidRPr="00D940D4">
        <w:rPr>
          <w:rStyle w:val="Emphasis"/>
          <w:highlight w:val="yellow"/>
        </w:rPr>
        <w:t>struggling justice systems</w:t>
      </w:r>
      <w:r w:rsidRPr="00A2426A">
        <w:rPr>
          <w:sz w:val="16"/>
          <w:szCs w:val="16"/>
        </w:rPr>
        <w:t xml:space="preserve"> (measured by the Index factors on Civil and Criminal Justice). More than six billion people—</w:t>
      </w:r>
      <w:r w:rsidRPr="00A2426A">
        <w:rPr>
          <w:rStyle w:val="StyleUnderline"/>
        </w:rPr>
        <w:t>76% of the world’s population–live in countries where the rule of law weakened</w:t>
      </w:r>
      <w:r w:rsidRPr="00A2426A">
        <w:rPr>
          <w:sz w:val="16"/>
          <w:szCs w:val="16"/>
        </w:rPr>
        <w:t xml:space="preserve"> in the past year.</w:t>
      </w:r>
    </w:p>
    <w:p w14:paraId="6BC5440A" w14:textId="77777777" w:rsidR="00F9238A" w:rsidRPr="00A2426A" w:rsidRDefault="00F9238A" w:rsidP="00F9238A">
      <w:pPr>
        <w:rPr>
          <w:sz w:val="16"/>
          <w:szCs w:val="16"/>
        </w:rPr>
      </w:pPr>
      <w:r w:rsidRPr="00A2426A">
        <w:rPr>
          <w:sz w:val="16"/>
          <w:szCs w:val="16"/>
        </w:rPr>
        <w:t xml:space="preserve">Despite the persistent global downturn, </w:t>
      </w:r>
      <w:r w:rsidRPr="00A2426A">
        <w:rPr>
          <w:rStyle w:val="StyleUnderline"/>
        </w:rPr>
        <w:t>the data suggest a slowing trend toward authoritarianism</w:t>
      </w:r>
      <w:r w:rsidRPr="00A2426A">
        <w:rPr>
          <w:sz w:val="16"/>
          <w:szCs w:val="16"/>
        </w:rPr>
        <w:t>. Both the percentage of countries with deteriorating rule of law (59%) and the average size of the declines lessened for the second year in a row, and a diverse set of countries logged multi-year progress as they emerge from conflict, difficult transitions, and the governance challenges posed by the pandemic.</w:t>
      </w:r>
      <w:r>
        <w:rPr>
          <w:sz w:val="16"/>
          <w:szCs w:val="16"/>
        </w:rPr>
        <w:t xml:space="preserve"> </w:t>
      </w:r>
    </w:p>
    <w:p w14:paraId="09D01E42" w14:textId="77777777" w:rsidR="00F9238A" w:rsidRPr="00A2426A" w:rsidRDefault="00F9238A" w:rsidP="00F9238A">
      <w:pPr>
        <w:rPr>
          <w:sz w:val="16"/>
          <w:szCs w:val="16"/>
        </w:rPr>
      </w:pPr>
      <w:r w:rsidRPr="00A2426A">
        <w:rPr>
          <w:sz w:val="16"/>
          <w:szCs w:val="16"/>
        </w:rPr>
        <w:t>The countries with the biggest improvements in rule of law in the past year were Bulgaria (1.7%), Honduras (1.6%), Kenya (1.6%), Slovenia (1.6%) and Jordan (1.4%), with Honduras landing in the top five improvers for the second year in a row. Notwithstanding countervailing pressures from Russia, Uzbekistan, Kazakhstan, and Moldova all have made significant multi-year rule of law gains. Zimbabwe, although near the bottom of our rankings, has made notable progress since the transition from the thirty-year dictatorship of Robert Mugabe. And despite a succession crisis that ended last year, Malaysia is now resuming rule of law progress.</w:t>
      </w:r>
    </w:p>
    <w:p w14:paraId="10258FBD" w14:textId="77777777" w:rsidR="00F9238A" w:rsidRPr="00AF4C25" w:rsidRDefault="00F9238A" w:rsidP="00F9238A">
      <w:pPr>
        <w:rPr>
          <w:sz w:val="16"/>
          <w:szCs w:val="16"/>
        </w:rPr>
      </w:pPr>
      <w:r w:rsidRPr="00A2426A">
        <w:rPr>
          <w:sz w:val="16"/>
          <w:szCs w:val="16"/>
        </w:rPr>
        <w:t xml:space="preserve">It is way too soon to declare an end to the global rule of law recession, and </w:t>
      </w:r>
      <w:r w:rsidRPr="00A2426A">
        <w:rPr>
          <w:rStyle w:val="StyleUnderline"/>
        </w:rPr>
        <w:t>the recovery will be long and uneven</w:t>
      </w:r>
      <w:r w:rsidRPr="00A2426A">
        <w:rPr>
          <w:sz w:val="16"/>
          <w:szCs w:val="16"/>
        </w:rPr>
        <w:t>. The deep erosion of fundamental rights and checks on executive authority that has occurred in recent years persists. Seventy-seven percent of countries have registered a decline in fundamental rights in the Index since 2016.</w:t>
      </w:r>
    </w:p>
    <w:p w14:paraId="0C07FD43" w14:textId="77777777" w:rsidR="00F9238A" w:rsidRPr="00A2426A" w:rsidRDefault="00F9238A" w:rsidP="00F9238A">
      <w:pPr>
        <w:rPr>
          <w:sz w:val="16"/>
          <w:szCs w:val="16"/>
        </w:rPr>
      </w:pPr>
      <w:r w:rsidRPr="00A2426A">
        <w:rPr>
          <w:sz w:val="16"/>
          <w:szCs w:val="16"/>
        </w:rPr>
        <w:t>Nonetheless, the rule of law gains seen this year, even in very difficult contexts, suggest progress can be made.</w:t>
      </w:r>
    </w:p>
    <w:p w14:paraId="298B9E47" w14:textId="77777777" w:rsidR="00F9238A" w:rsidRPr="00A2426A" w:rsidRDefault="00F9238A" w:rsidP="00F9238A">
      <w:pPr>
        <w:rPr>
          <w:rStyle w:val="StyleUnderline"/>
        </w:rPr>
      </w:pPr>
      <w:r w:rsidRPr="00A2426A">
        <w:rPr>
          <w:rStyle w:val="StyleUnderline"/>
        </w:rPr>
        <w:t xml:space="preserve">Justice </w:t>
      </w:r>
      <w:r w:rsidRPr="00A2426A">
        <w:rPr>
          <w:rStyle w:val="Emphasis"/>
        </w:rPr>
        <w:t>Systems Failing</w:t>
      </w:r>
    </w:p>
    <w:p w14:paraId="6C43C057" w14:textId="77777777" w:rsidR="00F9238A" w:rsidRPr="00AF4C25" w:rsidRDefault="00F9238A" w:rsidP="00F9238A">
      <w:pPr>
        <w:rPr>
          <w:sz w:val="16"/>
          <w:szCs w:val="16"/>
        </w:rPr>
      </w:pPr>
      <w:r w:rsidRPr="00A2426A">
        <w:rPr>
          <w:sz w:val="16"/>
          <w:szCs w:val="16"/>
        </w:rPr>
        <w:t xml:space="preserve">Even as slowing authoritarian trends provide rays of hope, the WJP Index data point to mounting challenges facing justice systems across the globe, with </w:t>
      </w:r>
      <w:r w:rsidRPr="00A2426A">
        <w:rPr>
          <w:rStyle w:val="StyleUnderline"/>
        </w:rPr>
        <w:t xml:space="preserve">more countries </w:t>
      </w:r>
      <w:r w:rsidRPr="00D940D4">
        <w:rPr>
          <w:rStyle w:val="Emphasis"/>
          <w:highlight w:val="yellow"/>
        </w:rPr>
        <w:t>struggling</w:t>
      </w:r>
      <w:r w:rsidRPr="00D940D4">
        <w:rPr>
          <w:rStyle w:val="StyleUnderline"/>
          <w:highlight w:val="yellow"/>
        </w:rPr>
        <w:t xml:space="preserve"> to provide people with</w:t>
      </w:r>
      <w:r w:rsidRPr="00A2426A">
        <w:rPr>
          <w:rStyle w:val="StyleUnderline"/>
        </w:rPr>
        <w:t xml:space="preserve"> timely, affordable, and </w:t>
      </w:r>
      <w:r w:rsidRPr="00D940D4">
        <w:rPr>
          <w:rStyle w:val="StyleUnderline"/>
          <w:highlight w:val="yellow"/>
        </w:rPr>
        <w:t>accessible</w:t>
      </w:r>
      <w:r w:rsidRPr="00A2426A">
        <w:rPr>
          <w:rStyle w:val="StyleUnderline"/>
        </w:rPr>
        <w:t xml:space="preserve"> </w:t>
      </w:r>
      <w:r w:rsidRPr="00D940D4">
        <w:rPr>
          <w:rStyle w:val="Emphasis"/>
          <w:highlight w:val="yellow"/>
        </w:rPr>
        <w:t>justice</w:t>
      </w:r>
      <w:r w:rsidRPr="00A2426A">
        <w:rPr>
          <w:sz w:val="16"/>
          <w:szCs w:val="16"/>
        </w:rPr>
        <w:t>. The Index factor with the most widespread declines in 2023 was the factor measuring Civil Justice, which fell in 66% of countries (up from 61% in 2022), while the Index measure for Criminal Justice fell in 56% of countries. Each of the sub-factors that comprise the Index measure for Civil Justice declined in a majority of countries.</w:t>
      </w:r>
    </w:p>
    <w:p w14:paraId="7E36AC6F" w14:textId="77777777" w:rsidR="00F9238A" w:rsidRPr="00A2426A" w:rsidRDefault="00F9238A" w:rsidP="00F9238A">
      <w:pPr>
        <w:rPr>
          <w:sz w:val="16"/>
          <w:szCs w:val="16"/>
        </w:rPr>
      </w:pPr>
      <w:r w:rsidRPr="00A2426A">
        <w:rPr>
          <w:sz w:val="16"/>
          <w:szCs w:val="16"/>
        </w:rPr>
        <w:t>Persistent delays in both civil and criminal justice systems can no longer be chalked up to the pandemic and suggest more sustained and systemic challenges facing justice systems.</w:t>
      </w:r>
      <w:r>
        <w:rPr>
          <w:sz w:val="16"/>
          <w:szCs w:val="16"/>
        </w:rPr>
        <w:t xml:space="preserve"> </w:t>
      </w:r>
      <w:r w:rsidRPr="00A2426A">
        <w:rPr>
          <w:sz w:val="16"/>
          <w:szCs w:val="16"/>
        </w:rPr>
        <w:t>Previous WJP research</w:t>
      </w:r>
      <w:r>
        <w:rPr>
          <w:sz w:val="16"/>
          <w:szCs w:val="16"/>
        </w:rPr>
        <w:t xml:space="preserve"> </w:t>
      </w:r>
      <w:r w:rsidRPr="00A2426A">
        <w:rPr>
          <w:sz w:val="16"/>
          <w:szCs w:val="16"/>
        </w:rPr>
        <w:t>shows that although civil justice problems are widely prevalent in countries across the globe, justice systems are failing to meet people’s everyday legal needs. In seven out of ten countries, 62% of people who need access to a dispute resolution mechanism did not find it, while in half the countries studied, at least 35% of people with legal problems cannot find adequate information to solve them, and at least 50% do not have access to appropriate assistance and representation.</w:t>
      </w:r>
    </w:p>
    <w:p w14:paraId="12820EA5" w14:textId="77777777" w:rsidR="00F9238A" w:rsidRPr="00A2426A" w:rsidRDefault="00F9238A" w:rsidP="00F9238A">
      <w:pPr>
        <w:rPr>
          <w:sz w:val="16"/>
          <w:szCs w:val="16"/>
        </w:rPr>
      </w:pPr>
      <w:r w:rsidRPr="00A2426A">
        <w:rPr>
          <w:sz w:val="16"/>
          <w:szCs w:val="16"/>
        </w:rPr>
        <w:t>The data make a compelling case for</w:t>
      </w:r>
      <w:r>
        <w:rPr>
          <w:sz w:val="16"/>
          <w:szCs w:val="16"/>
        </w:rPr>
        <w:t xml:space="preserve"> </w:t>
      </w:r>
      <w:r w:rsidRPr="00A2426A">
        <w:rPr>
          <w:sz w:val="16"/>
          <w:szCs w:val="16"/>
        </w:rPr>
        <w:t>growing calls for transformation of justice systems toward people-centered justice, reorienting justice institutions to put outcomes and problem-solving for the people they serve at the center of justice policymaking. This is an approach championed by the Dutch-led growing multinational</w:t>
      </w:r>
      <w:r>
        <w:rPr>
          <w:sz w:val="16"/>
          <w:szCs w:val="16"/>
        </w:rPr>
        <w:t xml:space="preserve"> </w:t>
      </w:r>
      <w:r w:rsidRPr="00A2426A">
        <w:rPr>
          <w:sz w:val="16"/>
          <w:szCs w:val="16"/>
        </w:rPr>
        <w:t>Justice Action Coalition</w:t>
      </w:r>
      <w:r>
        <w:rPr>
          <w:sz w:val="16"/>
          <w:szCs w:val="16"/>
        </w:rPr>
        <w:t xml:space="preserve"> </w:t>
      </w:r>
      <w:r w:rsidRPr="00A2426A">
        <w:rPr>
          <w:sz w:val="16"/>
          <w:szCs w:val="16"/>
        </w:rPr>
        <w:t>and recently embraced by</w:t>
      </w:r>
      <w:r>
        <w:rPr>
          <w:sz w:val="16"/>
          <w:szCs w:val="16"/>
        </w:rPr>
        <w:t xml:space="preserve"> </w:t>
      </w:r>
      <w:r w:rsidRPr="00A2426A">
        <w:rPr>
          <w:sz w:val="16"/>
          <w:szCs w:val="16"/>
        </w:rPr>
        <w:t>USAID in its new rule of law policy,</w:t>
      </w:r>
      <w:r>
        <w:rPr>
          <w:sz w:val="16"/>
          <w:szCs w:val="16"/>
        </w:rPr>
        <w:t xml:space="preserve"> </w:t>
      </w:r>
      <w:r w:rsidRPr="00A2426A">
        <w:rPr>
          <w:sz w:val="16"/>
          <w:szCs w:val="16"/>
        </w:rPr>
        <w:t>the Summit for Democracy, and the U.S. Department of Justice’s reinvigorated</w:t>
      </w:r>
      <w:r>
        <w:rPr>
          <w:sz w:val="16"/>
          <w:szCs w:val="16"/>
        </w:rPr>
        <w:t xml:space="preserve"> </w:t>
      </w:r>
      <w:r w:rsidRPr="00A2426A">
        <w:rPr>
          <w:sz w:val="16"/>
          <w:szCs w:val="16"/>
        </w:rPr>
        <w:t>Access to Justice Office, among others.</w:t>
      </w:r>
    </w:p>
    <w:p w14:paraId="22788E35" w14:textId="77777777" w:rsidR="00F9238A" w:rsidRPr="00A2426A" w:rsidRDefault="00F9238A" w:rsidP="00F9238A">
      <w:pPr>
        <w:rPr>
          <w:sz w:val="16"/>
          <w:szCs w:val="16"/>
        </w:rPr>
      </w:pPr>
      <w:r w:rsidRPr="00A2426A">
        <w:rPr>
          <w:sz w:val="16"/>
          <w:szCs w:val="16"/>
        </w:rPr>
        <w:t>Even if reformists can beat back authoritarianism and restore checks and balances and human rights, sustained rule of law progress will require attention to struggling justice systems the world over.</w:t>
      </w:r>
    </w:p>
    <w:p w14:paraId="05F45EED" w14:textId="77777777" w:rsidR="00F9238A" w:rsidRPr="00A2426A" w:rsidRDefault="00F9238A" w:rsidP="00F9238A">
      <w:pPr>
        <w:rPr>
          <w:rStyle w:val="StyleUnderline"/>
        </w:rPr>
      </w:pPr>
      <w:r w:rsidRPr="00A2426A">
        <w:rPr>
          <w:rStyle w:val="StyleUnderline"/>
        </w:rPr>
        <w:t xml:space="preserve">U.S. </w:t>
      </w:r>
      <w:r w:rsidRPr="00A2426A">
        <w:rPr>
          <w:rStyle w:val="Emphasis"/>
        </w:rPr>
        <w:t>Rule of Law</w:t>
      </w:r>
      <w:r w:rsidRPr="00A2426A">
        <w:rPr>
          <w:rStyle w:val="StyleUnderline"/>
        </w:rPr>
        <w:t xml:space="preserve"> Recovery </w:t>
      </w:r>
      <w:r w:rsidRPr="00A2426A">
        <w:rPr>
          <w:rStyle w:val="Emphasis"/>
        </w:rPr>
        <w:t>Falters</w:t>
      </w:r>
    </w:p>
    <w:p w14:paraId="0AEA4B25" w14:textId="77777777" w:rsidR="00F9238A" w:rsidRPr="00A2426A" w:rsidRDefault="00F9238A" w:rsidP="00F9238A">
      <w:pPr>
        <w:rPr>
          <w:sz w:val="16"/>
          <w:szCs w:val="16"/>
        </w:rPr>
      </w:pPr>
      <w:r w:rsidRPr="00A2426A">
        <w:rPr>
          <w:sz w:val="16"/>
          <w:szCs w:val="16"/>
        </w:rPr>
        <w:t xml:space="preserve">In the 2022 Index, </w:t>
      </w:r>
      <w:r w:rsidRPr="00D940D4">
        <w:rPr>
          <w:rStyle w:val="StyleUnderline"/>
          <w:highlight w:val="yellow"/>
        </w:rPr>
        <w:t xml:space="preserve">the </w:t>
      </w:r>
      <w:r w:rsidRPr="00D940D4">
        <w:rPr>
          <w:rStyle w:val="Emphasis"/>
          <w:highlight w:val="yellow"/>
        </w:rPr>
        <w:t>U</w:t>
      </w:r>
      <w:r w:rsidRPr="00A2426A">
        <w:rPr>
          <w:sz w:val="16"/>
          <w:szCs w:val="16"/>
        </w:rPr>
        <w:t>nited</w:t>
      </w:r>
      <w:r w:rsidRPr="00A2426A">
        <w:rPr>
          <w:rStyle w:val="StyleUnderline"/>
        </w:rPr>
        <w:t xml:space="preserve"> </w:t>
      </w:r>
      <w:r w:rsidRPr="00D940D4">
        <w:rPr>
          <w:rStyle w:val="Emphasis"/>
          <w:highlight w:val="yellow"/>
        </w:rPr>
        <w:t>S</w:t>
      </w:r>
      <w:r w:rsidRPr="00A2426A">
        <w:rPr>
          <w:sz w:val="16"/>
          <w:szCs w:val="16"/>
        </w:rPr>
        <w:t xml:space="preserve">tates emerged as one of the top five improvers globally, </w:t>
      </w:r>
      <w:r w:rsidRPr="00D940D4">
        <w:rPr>
          <w:rStyle w:val="StyleUnderline"/>
          <w:highlight w:val="yellow"/>
        </w:rPr>
        <w:t xml:space="preserve">following </w:t>
      </w:r>
      <w:r w:rsidRPr="00D940D4">
        <w:rPr>
          <w:rStyle w:val="Emphasis"/>
          <w:highlight w:val="yellow"/>
        </w:rPr>
        <w:t>four</w:t>
      </w:r>
      <w:r w:rsidRPr="00D940D4">
        <w:rPr>
          <w:rStyle w:val="StyleUnderline"/>
          <w:highlight w:val="yellow"/>
        </w:rPr>
        <w:t xml:space="preserve"> consecutive </w:t>
      </w:r>
      <w:r w:rsidRPr="00D940D4">
        <w:rPr>
          <w:rStyle w:val="Emphasis"/>
          <w:highlight w:val="yellow"/>
        </w:rPr>
        <w:t>years</w:t>
      </w:r>
      <w:r w:rsidRPr="00D940D4">
        <w:rPr>
          <w:rStyle w:val="StyleUnderline"/>
          <w:highlight w:val="yellow"/>
        </w:rPr>
        <w:t xml:space="preserve"> of </w:t>
      </w:r>
      <w:r w:rsidRPr="00D940D4">
        <w:rPr>
          <w:rStyle w:val="Emphasis"/>
          <w:highlight w:val="yellow"/>
        </w:rPr>
        <w:t>eroding</w:t>
      </w:r>
      <w:r w:rsidRPr="00D940D4">
        <w:rPr>
          <w:rStyle w:val="StyleUnderline"/>
          <w:highlight w:val="yellow"/>
        </w:rPr>
        <w:t xml:space="preserve"> Index </w:t>
      </w:r>
      <w:r w:rsidRPr="00D940D4">
        <w:rPr>
          <w:rStyle w:val="Emphasis"/>
          <w:highlight w:val="yellow"/>
        </w:rPr>
        <w:t>scores</w:t>
      </w:r>
      <w:r w:rsidRPr="00A2426A">
        <w:rPr>
          <w:sz w:val="16"/>
          <w:szCs w:val="16"/>
        </w:rPr>
        <w:t xml:space="preserve">. Unfortunately, that recovery appears to be stalled, as the U.S. Index score </w:t>
      </w:r>
      <w:r w:rsidRPr="00D940D4">
        <w:rPr>
          <w:rStyle w:val="Emphasis"/>
          <w:highlight w:val="yellow"/>
        </w:rPr>
        <w:t>dropped</w:t>
      </w:r>
      <w:r w:rsidRPr="00D940D4">
        <w:rPr>
          <w:rStyle w:val="StyleUnderline"/>
          <w:highlight w:val="yellow"/>
        </w:rPr>
        <w:t xml:space="preserve"> </w:t>
      </w:r>
      <w:r w:rsidRPr="00A2426A">
        <w:rPr>
          <w:rStyle w:val="StyleUnderline"/>
        </w:rPr>
        <w:t xml:space="preserve">slightly </w:t>
      </w:r>
      <w:r w:rsidRPr="00D940D4">
        <w:rPr>
          <w:rStyle w:val="Emphasis"/>
          <w:highlight w:val="yellow"/>
        </w:rPr>
        <w:t>again</w:t>
      </w:r>
      <w:r w:rsidRPr="00A2426A">
        <w:rPr>
          <w:sz w:val="16"/>
          <w:szCs w:val="16"/>
        </w:rPr>
        <w:t xml:space="preserve"> this year.</w:t>
      </w:r>
    </w:p>
    <w:p w14:paraId="595181E3" w14:textId="77777777" w:rsidR="00F9238A" w:rsidRPr="004A242D" w:rsidRDefault="00F9238A" w:rsidP="00F9238A">
      <w:pPr>
        <w:rPr>
          <w:sz w:val="16"/>
          <w:szCs w:val="16"/>
        </w:rPr>
      </w:pPr>
      <w:r w:rsidRPr="00D940D4">
        <w:rPr>
          <w:rStyle w:val="StyleUnderline"/>
          <w:highlight w:val="yellow"/>
        </w:rPr>
        <w:t>With a</w:t>
      </w:r>
      <w:r w:rsidRPr="00A2426A">
        <w:rPr>
          <w:sz w:val="16"/>
          <w:szCs w:val="16"/>
        </w:rPr>
        <w:t xml:space="preserve">n overall </w:t>
      </w:r>
      <w:r w:rsidRPr="00D940D4">
        <w:rPr>
          <w:rStyle w:val="Emphasis"/>
          <w:highlight w:val="yellow"/>
        </w:rPr>
        <w:t>ranking</w:t>
      </w:r>
      <w:r w:rsidRPr="00A2426A">
        <w:rPr>
          <w:sz w:val="16"/>
          <w:szCs w:val="16"/>
        </w:rPr>
        <w:t xml:space="preserve"> </w:t>
      </w:r>
      <w:r w:rsidRPr="00D940D4">
        <w:rPr>
          <w:rStyle w:val="StyleUnderline"/>
          <w:highlight w:val="yellow"/>
        </w:rPr>
        <w:t xml:space="preserve">of </w:t>
      </w:r>
      <w:r w:rsidRPr="00D940D4">
        <w:rPr>
          <w:rStyle w:val="Emphasis"/>
          <w:highlight w:val="yellow"/>
        </w:rPr>
        <w:t>26 out of 142</w:t>
      </w:r>
      <w:r w:rsidRPr="00A2426A">
        <w:rPr>
          <w:sz w:val="16"/>
          <w:szCs w:val="16"/>
        </w:rPr>
        <w:t xml:space="preserve">, the United States score fell in six of the eight Index factors this year. Tracking the global trend, it saw the sharpest deterioration in the performance of its civil and criminal justice systems. The </w:t>
      </w:r>
      <w:r w:rsidRPr="00A2426A">
        <w:rPr>
          <w:rStyle w:val="StyleUnderline"/>
        </w:rPr>
        <w:t>U.S. score</w:t>
      </w:r>
      <w:r w:rsidRPr="00A2426A">
        <w:rPr>
          <w:sz w:val="16"/>
          <w:szCs w:val="16"/>
        </w:rPr>
        <w:t xml:space="preserve"> on Constraints on Government Power improved slightly, but this was driven entirely by positive trends in the Index measure of checks imposed by independent audit agencies, such as Inspectors General and the Government Accountability Office. </w:t>
      </w:r>
      <w:r w:rsidRPr="00D940D4">
        <w:rPr>
          <w:rStyle w:val="StyleUnderline"/>
          <w:highlight w:val="yellow"/>
        </w:rPr>
        <w:t xml:space="preserve">The </w:t>
      </w:r>
      <w:r w:rsidRPr="00D940D4">
        <w:rPr>
          <w:rStyle w:val="Emphasis"/>
          <w:highlight w:val="yellow"/>
        </w:rPr>
        <w:t>U</w:t>
      </w:r>
      <w:r w:rsidRPr="00A2426A">
        <w:rPr>
          <w:sz w:val="16"/>
          <w:szCs w:val="16"/>
        </w:rPr>
        <w:t>nited</w:t>
      </w:r>
      <w:r w:rsidRPr="00A2426A">
        <w:rPr>
          <w:rStyle w:val="StyleUnderline"/>
        </w:rPr>
        <w:t xml:space="preserve"> </w:t>
      </w:r>
      <w:r w:rsidRPr="00D940D4">
        <w:rPr>
          <w:rStyle w:val="Emphasis"/>
          <w:highlight w:val="yellow"/>
        </w:rPr>
        <w:t>S</w:t>
      </w:r>
      <w:r w:rsidRPr="00A2426A">
        <w:rPr>
          <w:sz w:val="16"/>
          <w:szCs w:val="16"/>
        </w:rPr>
        <w:t xml:space="preserve">tates </w:t>
      </w:r>
      <w:r w:rsidRPr="00A2426A">
        <w:rPr>
          <w:rStyle w:val="StyleUnderline"/>
        </w:rPr>
        <w:t xml:space="preserve">saw </w:t>
      </w:r>
      <w:r w:rsidRPr="00D940D4">
        <w:rPr>
          <w:rStyle w:val="StyleUnderline"/>
          <w:highlight w:val="yellow"/>
        </w:rPr>
        <w:t>declines in</w:t>
      </w:r>
      <w:r w:rsidRPr="00A2426A">
        <w:rPr>
          <w:sz w:val="16"/>
          <w:szCs w:val="16"/>
        </w:rPr>
        <w:t xml:space="preserve"> all other Index measures for checks and balances, including </w:t>
      </w:r>
      <w:r w:rsidRPr="00D940D4">
        <w:rPr>
          <w:rStyle w:val="Emphasis"/>
          <w:highlight w:val="yellow"/>
        </w:rPr>
        <w:t>checks</w:t>
      </w:r>
      <w:r w:rsidRPr="00D940D4">
        <w:rPr>
          <w:rStyle w:val="StyleUnderline"/>
          <w:highlight w:val="yellow"/>
        </w:rPr>
        <w:t xml:space="preserve"> by the </w:t>
      </w:r>
      <w:r w:rsidRPr="00D940D4">
        <w:rPr>
          <w:rStyle w:val="Emphasis"/>
          <w:highlight w:val="yellow"/>
        </w:rPr>
        <w:t>legislature</w:t>
      </w:r>
      <w:r w:rsidRPr="00D940D4">
        <w:rPr>
          <w:rStyle w:val="StyleUnderline"/>
          <w:highlight w:val="yellow"/>
        </w:rPr>
        <w:t xml:space="preserve">, </w:t>
      </w:r>
      <w:r w:rsidRPr="00D940D4">
        <w:rPr>
          <w:rStyle w:val="Emphasis"/>
          <w:highlight w:val="yellow"/>
        </w:rPr>
        <w:t>judiciary</w:t>
      </w:r>
      <w:r w:rsidRPr="00D940D4">
        <w:rPr>
          <w:rStyle w:val="StyleUnderline"/>
          <w:highlight w:val="yellow"/>
        </w:rPr>
        <w:t xml:space="preserve">, </w:t>
      </w:r>
      <w:r w:rsidRPr="00A2426A">
        <w:rPr>
          <w:rStyle w:val="StyleUnderline"/>
        </w:rPr>
        <w:t xml:space="preserve">civil society and </w:t>
      </w:r>
      <w:r w:rsidRPr="00A2426A">
        <w:rPr>
          <w:rStyle w:val="Emphasis"/>
        </w:rPr>
        <w:t>media</w:t>
      </w:r>
      <w:r w:rsidRPr="00A2426A">
        <w:rPr>
          <w:rStyle w:val="StyleUnderline"/>
        </w:rPr>
        <w:t xml:space="preserve">, </w:t>
      </w:r>
      <w:r w:rsidRPr="00A2426A">
        <w:rPr>
          <w:rStyle w:val="Emphasis"/>
        </w:rPr>
        <w:t>elections</w:t>
      </w:r>
      <w:r w:rsidRPr="00A2426A">
        <w:rPr>
          <w:rStyle w:val="StyleUnderline"/>
        </w:rPr>
        <w:t xml:space="preserve">, </w:t>
      </w:r>
      <w:r w:rsidRPr="00D940D4">
        <w:rPr>
          <w:rStyle w:val="StyleUnderline"/>
          <w:highlight w:val="yellow"/>
        </w:rPr>
        <w:t>and</w:t>
      </w:r>
      <w:r w:rsidRPr="00A2426A">
        <w:rPr>
          <w:rStyle w:val="StyleUnderline"/>
        </w:rPr>
        <w:t xml:space="preserve"> </w:t>
      </w:r>
      <w:r w:rsidRPr="00D940D4">
        <w:rPr>
          <w:rStyle w:val="StyleUnderline"/>
          <w:highlight w:val="yellow"/>
        </w:rPr>
        <w:t>the extent to which</w:t>
      </w:r>
      <w:r w:rsidRPr="00A2426A">
        <w:rPr>
          <w:rStyle w:val="StyleUnderline"/>
        </w:rPr>
        <w:t xml:space="preserve"> government </w:t>
      </w:r>
      <w:r w:rsidRPr="00D940D4">
        <w:rPr>
          <w:rStyle w:val="Emphasis"/>
          <w:highlight w:val="yellow"/>
        </w:rPr>
        <w:t>officials</w:t>
      </w:r>
      <w:r w:rsidRPr="00D940D4">
        <w:rPr>
          <w:rStyle w:val="StyleUnderline"/>
          <w:highlight w:val="yellow"/>
        </w:rPr>
        <w:t xml:space="preserve"> are held </w:t>
      </w:r>
      <w:r w:rsidRPr="00D940D4">
        <w:rPr>
          <w:rStyle w:val="Emphasis"/>
          <w:highlight w:val="yellow"/>
        </w:rPr>
        <w:t>accountable</w:t>
      </w:r>
      <w:r w:rsidRPr="00D940D4">
        <w:rPr>
          <w:rStyle w:val="StyleUnderline"/>
          <w:highlight w:val="yellow"/>
        </w:rPr>
        <w:t xml:space="preserve"> </w:t>
      </w:r>
      <w:r w:rsidRPr="00A2426A">
        <w:rPr>
          <w:rStyle w:val="StyleUnderline"/>
        </w:rPr>
        <w:t>for misconduct</w:t>
      </w:r>
      <w:r w:rsidRPr="00A2426A">
        <w:rPr>
          <w:sz w:val="16"/>
          <w:szCs w:val="16"/>
        </w:rPr>
        <w:t xml:space="preserve">. The United States remains 15% below its 2016 score on these basic elements of the rule of law. At the same time, it registered notably low global rankings on the Index measures of key dimensions of its justice system, ranking 115th out of 142 countries in the </w:t>
      </w:r>
      <w:r w:rsidRPr="00A2426A">
        <w:rPr>
          <w:rStyle w:val="StyleUnderline"/>
        </w:rPr>
        <w:t xml:space="preserve">Index measure for </w:t>
      </w:r>
      <w:r w:rsidRPr="00D940D4">
        <w:rPr>
          <w:rStyle w:val="Emphasis"/>
          <w:highlight w:val="yellow"/>
        </w:rPr>
        <w:t>affordability</w:t>
      </w:r>
      <w:r w:rsidRPr="00D940D4">
        <w:rPr>
          <w:rStyle w:val="StyleUnderline"/>
          <w:highlight w:val="yellow"/>
        </w:rPr>
        <w:t xml:space="preserve"> and </w:t>
      </w:r>
      <w:r w:rsidRPr="00D940D4">
        <w:rPr>
          <w:rStyle w:val="Emphasis"/>
          <w:highlight w:val="yellow"/>
        </w:rPr>
        <w:t>accessibility</w:t>
      </w:r>
      <w:r w:rsidRPr="00D940D4">
        <w:rPr>
          <w:rStyle w:val="StyleUnderline"/>
          <w:highlight w:val="yellow"/>
        </w:rPr>
        <w:t xml:space="preserve"> of the </w:t>
      </w:r>
      <w:r w:rsidRPr="00A2426A">
        <w:rPr>
          <w:rStyle w:val="StyleUnderline"/>
        </w:rPr>
        <w:t xml:space="preserve">civil </w:t>
      </w:r>
      <w:r w:rsidRPr="00D940D4">
        <w:rPr>
          <w:rStyle w:val="StyleUnderline"/>
          <w:highlight w:val="yellow"/>
        </w:rPr>
        <w:t>justice system</w:t>
      </w:r>
      <w:r w:rsidRPr="00A2426A">
        <w:rPr>
          <w:sz w:val="16"/>
          <w:szCs w:val="16"/>
        </w:rPr>
        <w:t xml:space="preserve">. Global WJP data </w:t>
      </w:r>
      <w:r w:rsidRPr="00D940D4">
        <w:rPr>
          <w:rStyle w:val="StyleUnderline"/>
          <w:highlight w:val="yellow"/>
        </w:rPr>
        <w:t>suggest</w:t>
      </w:r>
      <w:r w:rsidRPr="00A2426A">
        <w:rPr>
          <w:sz w:val="16"/>
          <w:szCs w:val="16"/>
        </w:rPr>
        <w:t xml:space="preserve"> that </w:t>
      </w:r>
      <w:r w:rsidRPr="00D940D4">
        <w:rPr>
          <w:rStyle w:val="StyleUnderline"/>
          <w:highlight w:val="yellow"/>
        </w:rPr>
        <w:t>barriers to</w:t>
      </w:r>
      <w:r w:rsidRPr="00A2426A">
        <w:rPr>
          <w:sz w:val="16"/>
          <w:szCs w:val="16"/>
        </w:rPr>
        <w:t xml:space="preserve"> accessing </w:t>
      </w:r>
      <w:r w:rsidRPr="00D940D4">
        <w:rPr>
          <w:rStyle w:val="Emphasis"/>
          <w:highlight w:val="yellow"/>
        </w:rPr>
        <w:t>justice</w:t>
      </w:r>
      <w:r w:rsidRPr="00A2426A">
        <w:rPr>
          <w:rStyle w:val="StyleUnderline"/>
        </w:rPr>
        <w:t xml:space="preserve"> </w:t>
      </w:r>
      <w:r w:rsidRPr="00D940D4">
        <w:rPr>
          <w:rStyle w:val="StyleUnderline"/>
          <w:highlight w:val="yellow"/>
        </w:rPr>
        <w:t>are</w:t>
      </w:r>
      <w:r w:rsidRPr="00A2426A">
        <w:rPr>
          <w:rStyle w:val="StyleUnderline"/>
        </w:rPr>
        <w:t xml:space="preserve"> particularly </w:t>
      </w:r>
      <w:r w:rsidRPr="00D940D4">
        <w:rPr>
          <w:rStyle w:val="Emphasis"/>
          <w:highlight w:val="yellow"/>
        </w:rPr>
        <w:t>acute</w:t>
      </w:r>
      <w:r w:rsidRPr="00A2426A">
        <w:rPr>
          <w:sz w:val="16"/>
          <w:szCs w:val="16"/>
        </w:rPr>
        <w:t xml:space="preserve"> for poor and traditionally marginalized populations. The United States ranks 106th on the Index metric for discrimination generally, and 109th and 124th on the metrics for discrimination in the criminal and civil justice systems, respectively.</w:t>
      </w:r>
    </w:p>
    <w:p w14:paraId="26F0CB31" w14:textId="77777777" w:rsidR="00F9238A" w:rsidRPr="00A95AD9" w:rsidRDefault="00F9238A" w:rsidP="00F9238A">
      <w:pPr>
        <w:pStyle w:val="Heading4"/>
        <w:rPr>
          <w:sz w:val="28"/>
        </w:rPr>
      </w:pPr>
      <w:r>
        <w:rPr>
          <w:sz w:val="28"/>
        </w:rPr>
        <w:t xml:space="preserve">Also means Trump circumvents blockage to deployment— fascist and imperialist tendencies OR The </w:t>
      </w:r>
      <w:r w:rsidRPr="00A95AD9">
        <w:rPr>
          <w:sz w:val="28"/>
        </w:rPr>
        <w:t xml:space="preserve">Supreme Court </w:t>
      </w:r>
      <w:r w:rsidRPr="00A95AD9">
        <w:rPr>
          <w:sz w:val="28"/>
          <w:u w:val="single"/>
        </w:rPr>
        <w:t>blocks</w:t>
      </w:r>
      <w:r w:rsidRPr="00A95AD9">
        <w:rPr>
          <w:sz w:val="28"/>
        </w:rPr>
        <w:t xml:space="preserve"> both national guard deployments and the Insurrection Act. </w:t>
      </w:r>
    </w:p>
    <w:p w14:paraId="7EAFD596" w14:textId="77777777" w:rsidR="00F9238A" w:rsidRPr="009C0A7E" w:rsidRDefault="00F9238A" w:rsidP="00F9238A">
      <w:pPr>
        <w:keepNext/>
        <w:keepLines/>
        <w:spacing w:before="40" w:after="0"/>
        <w:outlineLvl w:val="3"/>
        <w:rPr>
          <w:rFonts w:eastAsia="Times New Roman"/>
          <w:b/>
          <w:iCs/>
          <w:color w:val="222A35"/>
          <w:sz w:val="26"/>
        </w:rPr>
      </w:pPr>
      <w:r w:rsidRPr="009C0A7E">
        <w:rPr>
          <w:rFonts w:eastAsia="Times New Roman"/>
          <w:b/>
          <w:iCs/>
          <w:color w:val="222A35"/>
          <w:sz w:val="26"/>
        </w:rPr>
        <w:t xml:space="preserve">No scenario for nuclear war. There’s no reason an adversary would strike </w:t>
      </w:r>
      <w:r w:rsidRPr="009C0A7E">
        <w:rPr>
          <w:rFonts w:eastAsia="Times New Roman"/>
          <w:b/>
          <w:iCs/>
          <w:color w:val="222A35"/>
          <w:sz w:val="26"/>
          <w:u w:val="single"/>
        </w:rPr>
        <w:t>any</w:t>
      </w:r>
      <w:r w:rsidRPr="009C0A7E">
        <w:rPr>
          <w:rFonts w:eastAsia="Times New Roman"/>
          <w:b/>
          <w:iCs/>
          <w:color w:val="222A35"/>
          <w:sz w:val="26"/>
        </w:rPr>
        <w:t xml:space="preserve"> part of the US out of the blue even if there’s no chance of retal – its costly, hurts trade, reputation, and relations.   </w:t>
      </w:r>
    </w:p>
    <w:p w14:paraId="2161ACC2" w14:textId="45D609A1" w:rsidR="005D388F" w:rsidRDefault="009D6054" w:rsidP="009D6054">
      <w:pPr>
        <w:pStyle w:val="Heading1"/>
      </w:pPr>
      <w:r>
        <w:t>2NC</w:t>
      </w:r>
    </w:p>
    <w:p w14:paraId="506A2567" w14:textId="77777777" w:rsidR="009D6054" w:rsidRDefault="009D6054" w:rsidP="009D6054"/>
    <w:p w14:paraId="1329B743" w14:textId="77777777" w:rsidR="009D6054" w:rsidRPr="00F3485C" w:rsidRDefault="009D6054" w:rsidP="009D6054">
      <w:pPr>
        <w:pStyle w:val="Analytic"/>
        <w:rPr>
          <w:u w:val="single"/>
        </w:rPr>
      </w:pPr>
      <w:r w:rsidRPr="00440C98">
        <w:rPr>
          <w:rFonts w:cs="Times New Roman"/>
        </w:rPr>
        <w:t xml:space="preserve">Climate change causes </w:t>
      </w:r>
      <w:r w:rsidRPr="00440C98">
        <w:rPr>
          <w:rFonts w:cs="Times New Roman"/>
          <w:u w:val="single"/>
        </w:rPr>
        <w:t>extinction</w:t>
      </w:r>
      <w:r w:rsidRPr="00440C98">
        <w:rPr>
          <w:rFonts w:cs="Times New Roman"/>
        </w:rPr>
        <w:t xml:space="preserve"> – planetary survival is a prerequisite to human </w:t>
      </w:r>
      <w:r>
        <w:rPr>
          <w:rFonts w:cs="Times New Roman"/>
        </w:rPr>
        <w:t>survival</w:t>
      </w:r>
      <w:r w:rsidRPr="00440C98">
        <w:rPr>
          <w:rFonts w:cs="Times New Roman"/>
        </w:rPr>
        <w:t>.</w:t>
      </w:r>
      <w:r>
        <w:rPr>
          <w:rFonts w:cs="Times New Roman"/>
        </w:rPr>
        <w:t xml:space="preserve"> Emissions rise causes cascading, complex system failure which </w:t>
      </w:r>
      <w:r>
        <w:rPr>
          <w:u w:val="single"/>
        </w:rPr>
        <w:t>turns all other</w:t>
      </w:r>
      <w:r>
        <w:t xml:space="preserve"> impacts.</w:t>
      </w:r>
    </w:p>
    <w:p w14:paraId="42684CD2" w14:textId="77777777" w:rsidR="009D6054" w:rsidRPr="00440C98" w:rsidRDefault="009D6054" w:rsidP="009D6054">
      <w:r w:rsidRPr="00440C98">
        <w:t xml:space="preserve">Dr. Catherine </w:t>
      </w:r>
      <w:r w:rsidRPr="00440C98">
        <w:rPr>
          <w:rStyle w:val="Style13ptBold"/>
        </w:rPr>
        <w:t>Richards et al 24</w:t>
      </w:r>
      <w:r w:rsidRPr="00440C98">
        <w:t xml:space="preserve">. Consultant, McKinsey; PhD, Engineering and Energy Transition, Cambridge. Dr. Richard Lupton: Senior Lecturer, Sustainability and Climate Change, Department of Medical Engineering, University of Bath; PhD, University of Cambridge. Dr. Julian Allwood: Professor of Engineering and the Environment, University of Cambridge; Lead Author, 5th Assessment Report of the Intergovernmental Panel on Climate Change; PhD, Imperial College London. Dr. SJ Beard: Senior Research Associate, University of Cambridge; Borysiewicz Interdisciplinary Fellow; PhD, Philosophy, London School of Economics. Dr. Luke Kemp: Research Affiliate &amp; Former Research Associate, University of Cambridge; hono(u)rary (lol) lecturer, environmental policy, Australian National University; PhD, International Relations, Australian National University. “Re-Framing the Threat of Global Warming: An Empirical Causal Loop Diagram of Climate Change, Food Insecurity and Societal Collapse” and “Existential Change: Lesson from Climate Change for Existential Risk.” Chapters 13 and 14 in </w:t>
      </w:r>
      <w:r w:rsidRPr="00440C98">
        <w:rPr>
          <w:i/>
          <w:iCs/>
        </w:rPr>
        <w:t>An Anthology of Global Risk</w:t>
      </w:r>
      <w:r w:rsidRPr="00440C98">
        <w:t xml:space="preserve">. Open Book Publishers. 2024. https://doi.org/10.11647/OBP.0360. </w:t>
      </w:r>
    </w:p>
    <w:p w14:paraId="3657F912" w14:textId="77777777" w:rsidR="009D6054" w:rsidRPr="00440C98" w:rsidRDefault="009D6054" w:rsidP="009D6054">
      <w:pPr>
        <w:rPr>
          <w:sz w:val="16"/>
        </w:rPr>
      </w:pPr>
      <w:r w:rsidRPr="00440C98">
        <w:rPr>
          <w:sz w:val="16"/>
        </w:rPr>
        <w:t>1. Introduction</w:t>
      </w:r>
    </w:p>
    <w:p w14:paraId="67FAE6C7" w14:textId="77777777" w:rsidR="009D6054" w:rsidRPr="00440C98" w:rsidRDefault="009D6054" w:rsidP="009D6054">
      <w:pPr>
        <w:rPr>
          <w:sz w:val="16"/>
        </w:rPr>
      </w:pPr>
      <w:r w:rsidRPr="00440C98">
        <w:rPr>
          <w:sz w:val="16"/>
        </w:rPr>
        <w:t xml:space="preserve">Despite recent social protests and climate emergency declarations, </w:t>
      </w:r>
      <w:r w:rsidRPr="00440C98">
        <w:rPr>
          <w:rStyle w:val="StyleUnderline"/>
        </w:rPr>
        <w:t xml:space="preserve">efforts to mitigate climate change to date are </w:t>
      </w:r>
      <w:r w:rsidRPr="00440C98">
        <w:rPr>
          <w:rStyle w:val="Emphasis"/>
        </w:rPr>
        <w:t>insufficient</w:t>
      </w:r>
      <w:r w:rsidRPr="00440C98">
        <w:rPr>
          <w:sz w:val="16"/>
        </w:rPr>
        <w:t>.1 Greenhouse gas (</w:t>
      </w:r>
      <w:r w:rsidRPr="00440C98">
        <w:rPr>
          <w:rStyle w:val="StyleUnderline"/>
        </w:rPr>
        <w:t>GHG</w:t>
      </w:r>
      <w:r w:rsidRPr="00440C98">
        <w:rPr>
          <w:sz w:val="16"/>
        </w:rPr>
        <w:t xml:space="preserve">) </w:t>
      </w:r>
      <w:r w:rsidRPr="00DE5553">
        <w:rPr>
          <w:rStyle w:val="StyleUnderline"/>
          <w:highlight w:val="cyan"/>
        </w:rPr>
        <w:t>emissions</w:t>
      </w:r>
      <w:r w:rsidRPr="00440C98">
        <w:rPr>
          <w:rStyle w:val="StyleUnderline"/>
        </w:rPr>
        <w:t xml:space="preserve"> continue to </w:t>
      </w:r>
      <w:r w:rsidRPr="00DE5553">
        <w:rPr>
          <w:rStyle w:val="StyleUnderline"/>
          <w:highlight w:val="cyan"/>
        </w:rPr>
        <w:t>rise</w:t>
      </w:r>
      <w:r w:rsidRPr="00440C98">
        <w:rPr>
          <w:rStyle w:val="StyleUnderline"/>
        </w:rPr>
        <w:t xml:space="preserve"> and global </w:t>
      </w:r>
      <w:r w:rsidRPr="00DE5553">
        <w:rPr>
          <w:rStyle w:val="StyleUnderline"/>
          <w:highlight w:val="cyan"/>
        </w:rPr>
        <w:t xml:space="preserve">warming </w:t>
      </w:r>
      <w:r w:rsidRPr="00DE5553">
        <w:rPr>
          <w:rStyle w:val="Emphasis"/>
          <w:highlight w:val="cyan"/>
        </w:rPr>
        <w:t>above 3 °</w:t>
      </w:r>
      <w:r w:rsidRPr="00440C98">
        <w:rPr>
          <w:rStyle w:val="Emphasis"/>
        </w:rPr>
        <w:t>C</w:t>
      </w:r>
      <w:r w:rsidRPr="00440C98">
        <w:rPr>
          <w:rStyle w:val="StyleUnderline"/>
        </w:rPr>
        <w:t xml:space="preserve"> </w:t>
      </w:r>
      <w:r w:rsidRPr="00DE5553">
        <w:rPr>
          <w:rStyle w:val="StyleUnderline"/>
          <w:highlight w:val="cyan"/>
        </w:rPr>
        <w:t>is</w:t>
      </w:r>
      <w:r w:rsidRPr="00440C98">
        <w:rPr>
          <w:sz w:val="16"/>
        </w:rPr>
        <w:t xml:space="preserve"> </w:t>
      </w:r>
      <w:r w:rsidRPr="00440C98">
        <w:rPr>
          <w:rStyle w:val="Emphasis"/>
        </w:rPr>
        <w:t xml:space="preserve">increasingly </w:t>
      </w:r>
      <w:r w:rsidRPr="00DE5553">
        <w:rPr>
          <w:rStyle w:val="Emphasis"/>
          <w:highlight w:val="cyan"/>
        </w:rPr>
        <w:t>likely</w:t>
      </w:r>
      <w:r w:rsidRPr="00440C98">
        <w:rPr>
          <w:rStyle w:val="Emphasis"/>
        </w:rPr>
        <w:t xml:space="preserve"> this century</w:t>
      </w:r>
      <w:r w:rsidRPr="00440C98">
        <w:rPr>
          <w:sz w:val="16"/>
        </w:rPr>
        <w:t xml:space="preserve">.2 </w:t>
      </w:r>
      <w:r w:rsidRPr="00440C98">
        <w:rPr>
          <w:rStyle w:val="StyleUnderline"/>
        </w:rPr>
        <w:t>There is emerging evidence of</w:t>
      </w:r>
      <w:r w:rsidRPr="00440C98">
        <w:rPr>
          <w:sz w:val="16"/>
        </w:rPr>
        <w:t xml:space="preserve"> amplifying </w:t>
      </w:r>
      <w:r w:rsidRPr="00DE5553">
        <w:rPr>
          <w:rStyle w:val="StyleUnderline"/>
          <w:highlight w:val="cyan"/>
        </w:rPr>
        <w:t xml:space="preserve">feedbacks </w:t>
      </w:r>
      <w:r w:rsidRPr="00DE5553">
        <w:rPr>
          <w:rStyle w:val="Emphasis"/>
          <w:highlight w:val="cyan"/>
        </w:rPr>
        <w:t>accelerating</w:t>
      </w:r>
      <w:r w:rsidRPr="00440C98">
        <w:rPr>
          <w:sz w:val="16"/>
        </w:rPr>
        <w:t xml:space="preserve">3 and dampening feedbacks decelerating.4 These </w:t>
      </w:r>
      <w:r w:rsidRPr="00440C98">
        <w:rPr>
          <w:rStyle w:val="StyleUnderline"/>
        </w:rPr>
        <w:t xml:space="preserve">feedbacks </w:t>
      </w:r>
      <w:r w:rsidRPr="00DE5553">
        <w:rPr>
          <w:rStyle w:val="StyleUnderline"/>
          <w:highlight w:val="cyan"/>
        </w:rPr>
        <w:t>exacerbate</w:t>
      </w:r>
      <w:r w:rsidRPr="00440C98">
        <w:rPr>
          <w:rStyle w:val="StyleUnderline"/>
        </w:rPr>
        <w:t xml:space="preserve"> the possibility of </w:t>
      </w:r>
      <w:r w:rsidRPr="00DE5553">
        <w:rPr>
          <w:rStyle w:val="Emphasis"/>
          <w:highlight w:val="cyan"/>
        </w:rPr>
        <w:t>runaway</w:t>
      </w:r>
      <w:r w:rsidRPr="00440C98">
        <w:rPr>
          <w:rStyle w:val="StyleUnderline"/>
        </w:rPr>
        <w:t xml:space="preserve"> global </w:t>
      </w:r>
      <w:r w:rsidRPr="00DE5553">
        <w:rPr>
          <w:rStyle w:val="StyleUnderline"/>
          <w:highlight w:val="cyan"/>
        </w:rPr>
        <w:t>warming</w:t>
      </w:r>
      <w:r w:rsidRPr="00440C98">
        <w:rPr>
          <w:sz w:val="16"/>
        </w:rPr>
        <w:t xml:space="preserve">,5 </w:t>
      </w:r>
      <w:r w:rsidRPr="00440C98">
        <w:rPr>
          <w:rStyle w:val="StyleUnderline"/>
        </w:rPr>
        <w:t xml:space="preserve">estimated </w:t>
      </w:r>
      <w:r w:rsidRPr="00DE5553">
        <w:rPr>
          <w:rStyle w:val="StyleUnderline"/>
          <w:highlight w:val="cyan"/>
        </w:rPr>
        <w:t xml:space="preserve">at </w:t>
      </w:r>
      <w:r w:rsidRPr="00DE5553">
        <w:rPr>
          <w:rStyle w:val="Emphasis"/>
          <w:highlight w:val="cyan"/>
        </w:rPr>
        <w:t>8 °</w:t>
      </w:r>
      <w:r w:rsidRPr="00440C98">
        <w:rPr>
          <w:rStyle w:val="Emphasis"/>
        </w:rPr>
        <w:t>C</w:t>
      </w:r>
      <w:r w:rsidRPr="00440C98">
        <w:rPr>
          <w:sz w:val="16"/>
        </w:rPr>
        <w:t xml:space="preserve"> </w:t>
      </w:r>
      <w:r w:rsidRPr="00440C98">
        <w:rPr>
          <w:rStyle w:val="StyleUnderline"/>
        </w:rPr>
        <w:t>or greater</w:t>
      </w:r>
      <w:r w:rsidRPr="00440C98">
        <w:rPr>
          <w:sz w:val="16"/>
        </w:rPr>
        <w:t xml:space="preserve"> by 2100.6 Such temperature increases translate to a range of real dangers,7 shifting the narrow climate niche within which humans have resided for millennia.8</w:t>
      </w:r>
    </w:p>
    <w:p w14:paraId="1F7445D3" w14:textId="77777777" w:rsidR="009D6054" w:rsidRPr="00440C98" w:rsidRDefault="009D6054" w:rsidP="009D6054">
      <w:pPr>
        <w:rPr>
          <w:sz w:val="16"/>
        </w:rPr>
      </w:pPr>
      <w:r w:rsidRPr="00440C98">
        <w:rPr>
          <w:sz w:val="16"/>
        </w:rPr>
        <w:t xml:space="preserve">Looking beyond the framing of “global warming”, there is concern that the </w:t>
      </w:r>
      <w:r w:rsidRPr="00440C98">
        <w:rPr>
          <w:rStyle w:val="StyleUnderline"/>
        </w:rPr>
        <w:t xml:space="preserve">effects of </w:t>
      </w:r>
      <w:r w:rsidRPr="00440C98">
        <w:rPr>
          <w:rStyle w:val="StyleUnderline"/>
          <w:rFonts w:ascii="Tahoma" w:hAnsi="Tahoma" w:cs="Tahoma"/>
        </w:rPr>
        <w:t>﻿</w:t>
      </w:r>
      <w:r w:rsidRPr="00440C98">
        <w:rPr>
          <w:rStyle w:val="StyleUnderline"/>
        </w:rPr>
        <w:t xml:space="preserve"> </w:t>
      </w:r>
      <w:r w:rsidRPr="00DE5553">
        <w:rPr>
          <w:rStyle w:val="StyleUnderline"/>
          <w:highlight w:val="cyan"/>
        </w:rPr>
        <w:t>climate change</w:t>
      </w:r>
      <w:r w:rsidRPr="00440C98">
        <w:rPr>
          <w:rStyle w:val="StyleUnderline"/>
        </w:rPr>
        <w:t xml:space="preserve"> may </w:t>
      </w:r>
      <w:r w:rsidRPr="00DE5553">
        <w:rPr>
          <w:rStyle w:val="StyleUnderline"/>
          <w:highlight w:val="cyan"/>
        </w:rPr>
        <w:t xml:space="preserve">pose an </w:t>
      </w:r>
      <w:r w:rsidRPr="00DE5553">
        <w:rPr>
          <w:rStyle w:val="StyleUnderline"/>
          <w:rFonts w:ascii="Tahoma" w:hAnsi="Tahoma" w:cs="Tahoma"/>
          <w:highlight w:val="cyan"/>
        </w:rPr>
        <w:t>﻿</w:t>
      </w:r>
      <w:r w:rsidRPr="00DE5553">
        <w:rPr>
          <w:rStyle w:val="StyleUnderline"/>
          <w:highlight w:val="cyan"/>
        </w:rPr>
        <w:t xml:space="preserve"> </w:t>
      </w:r>
      <w:r w:rsidRPr="00DE5553">
        <w:rPr>
          <w:rStyle w:val="Emphasis"/>
          <w:highlight w:val="cyan"/>
        </w:rPr>
        <w:t>existential risk</w:t>
      </w:r>
      <w:r w:rsidRPr="00440C98">
        <w:rPr>
          <w:sz w:val="16"/>
        </w:rPr>
        <w:t xml:space="preserve"> </w:t>
      </w:r>
      <w:r w:rsidRPr="00440C98">
        <w:rPr>
          <w:rStyle w:val="StyleUnderline"/>
        </w:rPr>
        <w:t>to humanity</w:t>
      </w:r>
      <w:r w:rsidRPr="00440C98">
        <w:rPr>
          <w:sz w:val="16"/>
        </w:rPr>
        <w:t xml:space="preserve">, one </w:t>
      </w:r>
      <w:r w:rsidRPr="00440C98">
        <w:rPr>
          <w:rStyle w:val="StyleUnderline"/>
        </w:rPr>
        <w:t>that threatens “</w:t>
      </w:r>
      <w:r w:rsidRPr="00440C98">
        <w:rPr>
          <w:rStyle w:val="Emphasis"/>
        </w:rPr>
        <w:t>societal collapse</w:t>
      </w:r>
      <w:r w:rsidRPr="00440C98">
        <w:rPr>
          <w:rStyle w:val="StyleUnderline"/>
        </w:rPr>
        <w:t>” or</w:t>
      </w:r>
      <w:r w:rsidRPr="00440C98">
        <w:rPr>
          <w:sz w:val="16"/>
        </w:rPr>
        <w:t xml:space="preserve"> even </w:t>
      </w:r>
      <w:r w:rsidRPr="00440C98">
        <w:rPr>
          <w:rStyle w:val="Emphasis"/>
        </w:rPr>
        <w:t>extinction</w:t>
      </w:r>
      <w:r w:rsidRPr="00440C98">
        <w:rPr>
          <w:sz w:val="16"/>
        </w:rPr>
        <w:t xml:space="preserve">.9 Understanding these worst-case scenarios is essential for good risk management.10 Improving awareness of potential pathways through which </w:t>
      </w:r>
      <w:r w:rsidRPr="00440C98">
        <w:rPr>
          <w:rFonts w:ascii="Tahoma" w:hAnsi="Tahoma" w:cs="Tahoma"/>
          <w:sz w:val="16"/>
        </w:rPr>
        <w:t>﻿</w:t>
      </w:r>
      <w:r w:rsidRPr="00440C98">
        <w:rPr>
          <w:sz w:val="16"/>
        </w:rPr>
        <w:t xml:space="preserve"> climate change poses such a risk can help inform decision- making about interventions.11 Considering societal impacts that are more tangible for individuals, businesses and governments,12 and better </w:t>
      </w:r>
      <w:r w:rsidRPr="00440C98">
        <w:rPr>
          <w:rFonts w:ascii="Tahoma" w:hAnsi="Tahoma" w:cs="Tahoma"/>
          <w:sz w:val="16"/>
        </w:rPr>
        <w:t>﻿</w:t>
      </w:r>
      <w:r w:rsidRPr="00440C98">
        <w:rPr>
          <w:sz w:val="16"/>
        </w:rPr>
        <w:t xml:space="preserve"> aligned with conventional risk priorities,13 may facilitate more effective action to mitigate </w:t>
      </w:r>
      <w:r w:rsidRPr="00440C98">
        <w:rPr>
          <w:rFonts w:ascii="Tahoma" w:hAnsi="Tahoma" w:cs="Tahoma"/>
          <w:sz w:val="16"/>
        </w:rPr>
        <w:t>﻿</w:t>
      </w:r>
      <w:r w:rsidRPr="00440C98">
        <w:rPr>
          <w:sz w:val="16"/>
        </w:rPr>
        <w:t xml:space="preserve"> climate change.14</w:t>
      </w:r>
    </w:p>
    <w:p w14:paraId="4AA767D9" w14:textId="77777777" w:rsidR="009D6054" w:rsidRPr="00440C98" w:rsidRDefault="009D6054" w:rsidP="009D6054">
      <w:pPr>
        <w:rPr>
          <w:sz w:val="16"/>
        </w:rPr>
      </w:pPr>
      <w:r w:rsidRPr="00440C98">
        <w:rPr>
          <w:sz w:val="16"/>
        </w:rPr>
        <w:t xml:space="preserve">A number of pathways through which </w:t>
      </w:r>
      <w:r w:rsidRPr="00440C98">
        <w:rPr>
          <w:rFonts w:ascii="Tahoma" w:hAnsi="Tahoma" w:cs="Tahoma"/>
          <w:sz w:val="16"/>
        </w:rPr>
        <w:t>﻿</w:t>
      </w:r>
      <w:r w:rsidRPr="00440C98">
        <w:rPr>
          <w:sz w:val="16"/>
        </w:rPr>
        <w:t xml:space="preserve"> climate change could cause societal collapse have been identified, one being via food insecurity.15 </w:t>
      </w:r>
      <w:r w:rsidRPr="00DE5553">
        <w:rPr>
          <w:rStyle w:val="StyleUnderline"/>
          <w:highlight w:val="cyan"/>
        </w:rPr>
        <w:t>Climate</w:t>
      </w:r>
      <w:r w:rsidRPr="00440C98">
        <w:rPr>
          <w:rStyle w:val="StyleUnderline"/>
        </w:rPr>
        <w:t xml:space="preserve"> change</w:t>
      </w:r>
      <w:r w:rsidRPr="00440C98">
        <w:rPr>
          <w:sz w:val="16"/>
        </w:rPr>
        <w:t xml:space="preserve"> is predicted to </w:t>
      </w:r>
      <w:r w:rsidRPr="00DE5553">
        <w:rPr>
          <w:rStyle w:val="StyleUnderline"/>
          <w:highlight w:val="cyan"/>
        </w:rPr>
        <w:t xml:space="preserve">undermine </w:t>
      </w:r>
      <w:r w:rsidRPr="00DE5553">
        <w:rPr>
          <w:rStyle w:val="Emphasis"/>
          <w:highlight w:val="cyan"/>
        </w:rPr>
        <w:t>ag</w:t>
      </w:r>
      <w:r w:rsidRPr="00440C98">
        <w:rPr>
          <w:rStyle w:val="Emphasis"/>
        </w:rPr>
        <w:t>ricultural</w:t>
      </w:r>
      <w:r w:rsidRPr="00440C98">
        <w:rPr>
          <w:rStyle w:val="StyleUnderline"/>
        </w:rPr>
        <w:t xml:space="preserve"> systems </w:t>
      </w:r>
      <w:r w:rsidRPr="00DE5553">
        <w:rPr>
          <w:rStyle w:val="StyleUnderline"/>
          <w:highlight w:val="cyan"/>
        </w:rPr>
        <w:t xml:space="preserve">and disrupt </w:t>
      </w:r>
      <w:r w:rsidRPr="00DE5553">
        <w:rPr>
          <w:rStyle w:val="Emphasis"/>
          <w:highlight w:val="cyan"/>
        </w:rPr>
        <w:t>food</w:t>
      </w:r>
      <w:r w:rsidRPr="00440C98">
        <w:rPr>
          <w:rStyle w:val="Emphasis"/>
        </w:rPr>
        <w:t xml:space="preserve"> supply</w:t>
      </w:r>
      <w:r w:rsidRPr="00440C98">
        <w:rPr>
          <w:sz w:val="16"/>
        </w:rPr>
        <w:t xml:space="preserve">,16 </w:t>
      </w:r>
      <w:r w:rsidRPr="00DE5553">
        <w:rPr>
          <w:rStyle w:val="StyleUnderline"/>
          <w:highlight w:val="cyan"/>
        </w:rPr>
        <w:t>which</w:t>
      </w:r>
      <w:r w:rsidRPr="00440C98">
        <w:rPr>
          <w:rStyle w:val="StyleUnderline"/>
        </w:rPr>
        <w:t xml:space="preserve"> may </w:t>
      </w:r>
      <w:r w:rsidRPr="00DE5553">
        <w:rPr>
          <w:rStyle w:val="StyleUnderline"/>
          <w:highlight w:val="cyan"/>
        </w:rPr>
        <w:t xml:space="preserve">lead to </w:t>
      </w:r>
      <w:r w:rsidRPr="00DE5553">
        <w:rPr>
          <w:rStyle w:val="Emphasis"/>
          <w:highlight w:val="cyan"/>
        </w:rPr>
        <w:t>economic</w:t>
      </w:r>
      <w:r w:rsidRPr="00DE5553">
        <w:rPr>
          <w:rStyle w:val="StyleUnderline"/>
          <w:highlight w:val="cyan"/>
        </w:rPr>
        <w:t xml:space="preserve"> shocks</w:t>
      </w:r>
      <w:r w:rsidRPr="00440C98">
        <w:rPr>
          <w:sz w:val="16"/>
        </w:rPr>
        <w:t xml:space="preserve">, </w:t>
      </w:r>
      <w:r w:rsidRPr="00DE5553">
        <w:rPr>
          <w:rStyle w:val="Emphasis"/>
          <w:highlight w:val="cyan"/>
        </w:rPr>
        <w:t>socio- political</w:t>
      </w:r>
      <w:r w:rsidRPr="00DE5553">
        <w:rPr>
          <w:sz w:val="16"/>
          <w:highlight w:val="cyan"/>
        </w:rPr>
        <w:t xml:space="preserve"> </w:t>
      </w:r>
      <w:r w:rsidRPr="00DE5553">
        <w:rPr>
          <w:rStyle w:val="StyleUnderline"/>
          <w:highlight w:val="cyan"/>
        </w:rPr>
        <w:t>instability</w:t>
      </w:r>
      <w:r w:rsidRPr="00440C98">
        <w:rPr>
          <w:rStyle w:val="StyleUnderline"/>
        </w:rPr>
        <w:t xml:space="preserve"> as well as </w:t>
      </w:r>
      <w:r w:rsidRPr="00440C98">
        <w:rPr>
          <w:rStyle w:val="Emphasis"/>
        </w:rPr>
        <w:t>starvation</w:t>
      </w:r>
      <w:r w:rsidRPr="00440C98">
        <w:rPr>
          <w:sz w:val="16"/>
        </w:rPr>
        <w:t xml:space="preserve">, </w:t>
      </w:r>
      <w:r w:rsidRPr="00DE5553">
        <w:rPr>
          <w:rStyle w:val="Emphasis"/>
          <w:highlight w:val="cyan"/>
        </w:rPr>
        <w:t>migration</w:t>
      </w:r>
      <w:r w:rsidRPr="00440C98">
        <w:rPr>
          <w:sz w:val="16"/>
        </w:rPr>
        <w:t xml:space="preserve"> </w:t>
      </w:r>
      <w:r w:rsidRPr="00DE5553">
        <w:rPr>
          <w:rStyle w:val="StyleUnderline"/>
          <w:highlight w:val="cyan"/>
        </w:rPr>
        <w:t>and conflict at</w:t>
      </w:r>
      <w:r w:rsidRPr="00440C98">
        <w:rPr>
          <w:rStyle w:val="StyleUnderline"/>
        </w:rPr>
        <w:t xml:space="preserve"> local through to </w:t>
      </w:r>
      <w:r w:rsidRPr="00DE5553">
        <w:rPr>
          <w:rStyle w:val="Emphasis"/>
          <w:highlight w:val="cyan"/>
        </w:rPr>
        <w:t>global scale</w:t>
      </w:r>
      <w:r w:rsidRPr="00440C98">
        <w:rPr>
          <w:sz w:val="16"/>
        </w:rPr>
        <w:t xml:space="preserve">.17 </w:t>
      </w:r>
      <w:r w:rsidRPr="00440C98">
        <w:rPr>
          <w:rStyle w:val="StyleUnderline"/>
        </w:rPr>
        <w:t>While</w:t>
      </w:r>
      <w:r w:rsidRPr="00440C98">
        <w:rPr>
          <w:sz w:val="16"/>
        </w:rPr>
        <w:t xml:space="preserve"> the </w:t>
      </w:r>
      <w:r w:rsidRPr="00440C98">
        <w:rPr>
          <w:rStyle w:val="StyleUnderline"/>
        </w:rPr>
        <w:t xml:space="preserve">climate </w:t>
      </w:r>
      <w:r w:rsidRPr="00440C98">
        <w:rPr>
          <w:rStyle w:val="Emphasis"/>
        </w:rPr>
        <w:t>science</w:t>
      </w:r>
      <w:r w:rsidRPr="00440C98">
        <w:rPr>
          <w:sz w:val="16"/>
        </w:rPr>
        <w:t xml:space="preserve"> underpinning global warming estimates </w:t>
      </w:r>
      <w:r w:rsidRPr="00440C98">
        <w:rPr>
          <w:rStyle w:val="StyleUnderline"/>
        </w:rPr>
        <w:t>is well established</w:t>
      </w:r>
      <w:r w:rsidRPr="00440C98">
        <w:rPr>
          <w:sz w:val="16"/>
        </w:rPr>
        <w:t xml:space="preserve">,18 albeit subject to sensitivities, the </w:t>
      </w:r>
      <w:r w:rsidRPr="00440C98">
        <w:rPr>
          <w:rStyle w:val="StyleUnderline"/>
        </w:rPr>
        <w:t xml:space="preserve">uncertainties increase </w:t>
      </w:r>
      <w:r w:rsidRPr="00440C98">
        <w:rPr>
          <w:rStyle w:val="Emphasis"/>
        </w:rPr>
        <w:t>significantly</w:t>
      </w:r>
      <w:r w:rsidRPr="00440C98">
        <w:rPr>
          <w:sz w:val="16"/>
        </w:rPr>
        <w:t xml:space="preserve"> </w:t>
      </w:r>
      <w:r w:rsidRPr="00440C98">
        <w:rPr>
          <w:rStyle w:val="StyleUnderline"/>
        </w:rPr>
        <w:t>when we</w:t>
      </w:r>
      <w:r w:rsidRPr="00440C98">
        <w:rPr>
          <w:sz w:val="16"/>
        </w:rPr>
        <w:t xml:space="preserve"> start to </w:t>
      </w:r>
      <w:r w:rsidRPr="00440C98">
        <w:rPr>
          <w:rStyle w:val="StyleUnderline"/>
        </w:rPr>
        <w:t>consider</w:t>
      </w:r>
      <w:r w:rsidRPr="00440C98">
        <w:rPr>
          <w:sz w:val="16"/>
        </w:rPr>
        <w:t xml:space="preserve"> these </w:t>
      </w:r>
      <w:r w:rsidRPr="00440C98">
        <w:rPr>
          <w:rStyle w:val="StyleUnderline"/>
        </w:rPr>
        <w:t>tangible societal impacts</w:t>
      </w:r>
      <w:r w:rsidRPr="00440C98">
        <w:rPr>
          <w:sz w:val="16"/>
        </w:rPr>
        <w:t xml:space="preserve"> given the complex relationships involved.19 </w:t>
      </w:r>
      <w:r w:rsidRPr="00440C98">
        <w:rPr>
          <w:rStyle w:val="StyleUnderline"/>
        </w:rPr>
        <w:t xml:space="preserve">Our </w:t>
      </w:r>
      <w:r w:rsidRPr="00DE5553">
        <w:rPr>
          <w:rStyle w:val="StyleUnderline"/>
          <w:highlight w:val="cyan"/>
        </w:rPr>
        <w:t>understanding of worst-case scenarios</w:t>
      </w:r>
      <w:r w:rsidRPr="00440C98">
        <w:rPr>
          <w:sz w:val="16"/>
        </w:rPr>
        <w:t xml:space="preserve">, </w:t>
      </w:r>
      <w:r w:rsidRPr="00440C98">
        <w:rPr>
          <w:rStyle w:val="StyleUnderline"/>
        </w:rPr>
        <w:t>and</w:t>
      </w:r>
      <w:r w:rsidRPr="00440C98">
        <w:rPr>
          <w:sz w:val="16"/>
        </w:rPr>
        <w:t xml:space="preserve"> particularly of empirical evidence addressing the </w:t>
      </w:r>
      <w:r w:rsidRPr="00440C98">
        <w:rPr>
          <w:rStyle w:val="StyleUnderline"/>
        </w:rPr>
        <w:t>causal pathways</w:t>
      </w:r>
      <w:r w:rsidRPr="00440C98">
        <w:rPr>
          <w:sz w:val="16"/>
        </w:rPr>
        <w:t xml:space="preserve"> through which </w:t>
      </w:r>
      <w:r w:rsidRPr="00440C98">
        <w:rPr>
          <w:rFonts w:ascii="Tahoma" w:hAnsi="Tahoma" w:cs="Tahoma"/>
          <w:sz w:val="16"/>
        </w:rPr>
        <w:t>﻿</w:t>
      </w:r>
      <w:r w:rsidRPr="00440C98">
        <w:rPr>
          <w:sz w:val="16"/>
        </w:rPr>
        <w:t xml:space="preserve"> climate change may cause societal collapse, </w:t>
      </w:r>
      <w:r w:rsidRPr="00DE5553">
        <w:rPr>
          <w:rStyle w:val="StyleUnderline"/>
          <w:highlight w:val="cyan"/>
        </w:rPr>
        <w:t>is</w:t>
      </w:r>
      <w:r w:rsidRPr="00DE5553">
        <w:rPr>
          <w:sz w:val="16"/>
          <w:highlight w:val="cyan"/>
        </w:rPr>
        <w:t xml:space="preserve"> </w:t>
      </w:r>
      <w:r w:rsidRPr="00DE5553">
        <w:rPr>
          <w:rStyle w:val="Emphasis"/>
          <w:highlight w:val="cyan"/>
        </w:rPr>
        <w:t>underdeveloped</w:t>
      </w:r>
      <w:r w:rsidRPr="00440C98">
        <w:rPr>
          <w:sz w:val="16"/>
        </w:rPr>
        <w:t>.20</w:t>
      </w:r>
    </w:p>
    <w:p w14:paraId="1347D284" w14:textId="77777777" w:rsidR="009D6054" w:rsidRPr="00440C98" w:rsidRDefault="009D6054" w:rsidP="009D6054">
      <w:pPr>
        <w:rPr>
          <w:sz w:val="16"/>
        </w:rPr>
      </w:pPr>
      <w:r w:rsidRPr="00440C98">
        <w:rPr>
          <w:sz w:val="16"/>
        </w:rPr>
        <w:t xml:space="preserve">In this chapter we aim to identify and structure an empirical evidence base of the relationships between </w:t>
      </w:r>
      <w:r w:rsidRPr="00440C98">
        <w:rPr>
          <w:rFonts w:ascii="Tahoma" w:hAnsi="Tahoma" w:cs="Tahoma"/>
          <w:sz w:val="16"/>
        </w:rPr>
        <w:t>﻿</w:t>
      </w:r>
      <w:r w:rsidRPr="00440C98">
        <w:rPr>
          <w:sz w:val="16"/>
        </w:rPr>
        <w:t xml:space="preserve">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w:t>
      </w:r>
      <w:r w:rsidRPr="00440C98">
        <w:rPr>
          <w:rFonts w:ascii="Tahoma" w:hAnsi="Tahoma" w:cs="Tahoma"/>
          <w:sz w:val="16"/>
        </w:rPr>
        <w:t>﻿</w:t>
      </w:r>
      <w:r w:rsidRPr="00440C98">
        <w:rPr>
          <w:sz w:val="16"/>
        </w:rPr>
        <w:t xml:space="preserve"> existential risk literature to refine the aim introduced above. In Section 3, we develop an original methodology to establish a new empirical evidence base and create a novel-format CLD of causal pathways between </w:t>
      </w:r>
      <w:r w:rsidRPr="00440C98">
        <w:rPr>
          <w:rFonts w:ascii="Tahoma" w:hAnsi="Tahoma" w:cs="Tahoma"/>
          <w:sz w:val="16"/>
        </w:rPr>
        <w:t>﻿</w:t>
      </w:r>
      <w:r w:rsidRPr="00440C98">
        <w:rPr>
          <w:sz w:val="16"/>
        </w:rPr>
        <w:t xml:space="preserve"> climate change and societal collapse. In Section 4, we present and discuss the results from the application of this methodology to the </w:t>
      </w:r>
      <w:r w:rsidRPr="00440C98">
        <w:rPr>
          <w:rFonts w:ascii="Tahoma" w:hAnsi="Tahoma" w:cs="Tahoma"/>
          <w:sz w:val="16"/>
        </w:rPr>
        <w:t>﻿</w:t>
      </w:r>
      <w:r w:rsidRPr="00440C98">
        <w:rPr>
          <w:sz w:val="16"/>
        </w:rPr>
        <w:t xml:space="preserve"> climate change, food insecurity and societal collapse causal pathway of interest. We conclude, in Section 5, by identifying avenues of future work that may build upon this chapter.</w:t>
      </w:r>
    </w:p>
    <w:p w14:paraId="4563CDE5" w14:textId="77777777" w:rsidR="009D6054" w:rsidRPr="00440C98" w:rsidRDefault="009D6054" w:rsidP="009D6054">
      <w:pPr>
        <w:rPr>
          <w:sz w:val="16"/>
        </w:rPr>
      </w:pPr>
      <w:r w:rsidRPr="00440C98">
        <w:rPr>
          <w:sz w:val="16"/>
        </w:rPr>
        <w:t>2. Literature Review</w:t>
      </w:r>
    </w:p>
    <w:p w14:paraId="20DEB005" w14:textId="77777777" w:rsidR="009D6054" w:rsidRPr="00440C98" w:rsidRDefault="009D6054" w:rsidP="009D6054">
      <w:pPr>
        <w:rPr>
          <w:sz w:val="16"/>
        </w:rPr>
      </w:pPr>
      <w:r w:rsidRPr="00440C98">
        <w:rPr>
          <w:sz w:val="16"/>
        </w:rPr>
        <w:t xml:space="preserve">To refine the aim of this chapter, introduced in Section 1, our review examines whether there is historical evidence of </w:t>
      </w:r>
      <w:r w:rsidRPr="00440C98">
        <w:rPr>
          <w:rFonts w:ascii="Tahoma" w:hAnsi="Tahoma" w:cs="Tahoma"/>
          <w:sz w:val="16"/>
        </w:rPr>
        <w:t>﻿</w:t>
      </w:r>
      <w:r w:rsidRPr="00440C98">
        <w:rPr>
          <w:sz w:val="16"/>
        </w:rPr>
        <w:t xml:space="preserve"> climate change as a mechanism of societal collapse and to what extent have causal pathways been documented to inform our understanding of </w:t>
      </w:r>
      <w:r w:rsidRPr="00440C98">
        <w:rPr>
          <w:rFonts w:ascii="Tahoma" w:hAnsi="Tahoma" w:cs="Tahoma"/>
          <w:sz w:val="16"/>
        </w:rPr>
        <w:t>﻿</w:t>
      </w:r>
      <w:r w:rsidRPr="00440C98">
        <w:rPr>
          <w:sz w:val="16"/>
        </w:rPr>
        <w:t xml:space="preserve"> climate change as an existential threat to contemporary society.</w:t>
      </w:r>
    </w:p>
    <w:p w14:paraId="1A1383E3" w14:textId="77777777" w:rsidR="009D6054" w:rsidRPr="00440C98" w:rsidRDefault="009D6054" w:rsidP="009D6054">
      <w:pPr>
        <w:rPr>
          <w:sz w:val="16"/>
        </w:rPr>
      </w:pPr>
      <w:r w:rsidRPr="00440C98">
        <w:rPr>
          <w:sz w:val="16"/>
        </w:rPr>
        <w:t>We first define the terms “</w:t>
      </w:r>
      <w:r w:rsidRPr="00440C98">
        <w:rPr>
          <w:rFonts w:ascii="Tahoma" w:hAnsi="Tahoma" w:cs="Tahoma"/>
          <w:sz w:val="16"/>
        </w:rPr>
        <w:t>﻿</w:t>
      </w:r>
      <w:r w:rsidRPr="00440C98">
        <w:rPr>
          <w:sz w:val="16"/>
        </w:rPr>
        <w:t xml:space="preserve"> existential risk” and “societal collapse” as used in this chapter. Adopting </w:t>
      </w:r>
      <w:r w:rsidRPr="00440C98">
        <w:rPr>
          <w:rFonts w:ascii="Tahoma" w:hAnsi="Tahoma" w:cs="Tahoma"/>
          <w:sz w:val="16"/>
        </w:rPr>
        <w:t>﻿</w:t>
      </w:r>
      <w:r w:rsidRPr="00440C98">
        <w:rPr>
          <w:sz w:val="16"/>
        </w:rPr>
        <w:t xml:space="preserve"> Ord’s definition, “an </w:t>
      </w:r>
      <w:r w:rsidRPr="00440C98">
        <w:rPr>
          <w:rFonts w:ascii="Tahoma" w:hAnsi="Tahoma" w:cs="Tahoma"/>
          <w:sz w:val="16"/>
        </w:rPr>
        <w:t>﻿</w:t>
      </w:r>
      <w:r w:rsidRPr="00440C98">
        <w:rPr>
          <w:sz w:val="16"/>
        </w:rPr>
        <w:t xml:space="preserve"> existential risk is a risk that threatens the destruction of humanity’s long-term potential” be it incomplete destruction, such as societal collapse, or complete destruction, such as extinction.22 Adopting Kemp’s definition, </w:t>
      </w:r>
      <w:r w:rsidRPr="00440C98">
        <w:rPr>
          <w:rStyle w:val="StyleUnderline"/>
        </w:rPr>
        <w:t>societal collapse</w:t>
      </w:r>
      <w:r w:rsidRPr="00440C98">
        <w:rPr>
          <w:sz w:val="16"/>
        </w:rPr>
        <w:t xml:space="preserve"> is an “enduring loss of </w:t>
      </w:r>
      <w:r w:rsidRPr="00440C98">
        <w:rPr>
          <w:rFonts w:ascii="Tahoma" w:hAnsi="Tahoma" w:cs="Tahoma"/>
          <w:sz w:val="16"/>
        </w:rPr>
        <w:t>﻿</w:t>
      </w:r>
      <w:r w:rsidRPr="00440C98">
        <w:rPr>
          <w:sz w:val="16"/>
        </w:rPr>
        <w:t xml:space="preserve"> population, identity [and/or institutional] complexity”;23 it </w:t>
      </w:r>
      <w:r w:rsidRPr="00440C98">
        <w:rPr>
          <w:rStyle w:val="StyleUnderline"/>
        </w:rPr>
        <w:t xml:space="preserve">may be </w:t>
      </w:r>
      <w:r w:rsidRPr="00440C98">
        <w:rPr>
          <w:rStyle w:val="Emphasis"/>
        </w:rPr>
        <w:t>abrupt</w:t>
      </w:r>
      <w:r w:rsidRPr="00440C98">
        <w:rPr>
          <w:rStyle w:val="StyleUnderline"/>
        </w:rPr>
        <w:t xml:space="preserve"> or gradual</w:t>
      </w:r>
      <w:r w:rsidRPr="00440C98">
        <w:rPr>
          <w:sz w:val="16"/>
        </w:rPr>
        <w:t xml:space="preserve">, </w:t>
      </w:r>
      <w:r w:rsidRPr="00440C98">
        <w:rPr>
          <w:rStyle w:val="StyleUnderline"/>
        </w:rPr>
        <w:t xml:space="preserve">but is typically </w:t>
      </w:r>
      <w:r w:rsidRPr="00440C98">
        <w:rPr>
          <w:rStyle w:val="Emphasis"/>
        </w:rPr>
        <w:t>rapid</w:t>
      </w:r>
      <w:r w:rsidRPr="00440C98">
        <w:rPr>
          <w:sz w:val="16"/>
        </w:rPr>
        <w:t xml:space="preserve"> because it is notably transformative, </w:t>
      </w:r>
      <w:r w:rsidRPr="00440C98">
        <w:rPr>
          <w:rStyle w:val="StyleUnderline"/>
        </w:rPr>
        <w:t>and may be experienced by</w:t>
      </w:r>
      <w:r w:rsidRPr="00440C98">
        <w:rPr>
          <w:sz w:val="16"/>
        </w:rPr>
        <w:t xml:space="preserve"> a local, national or </w:t>
      </w:r>
      <w:r w:rsidRPr="00440C98">
        <w:rPr>
          <w:rStyle w:val="StyleUnderline"/>
        </w:rPr>
        <w:t xml:space="preserve">the </w:t>
      </w:r>
      <w:r w:rsidRPr="00440C98">
        <w:rPr>
          <w:rStyle w:val="Emphasis"/>
        </w:rPr>
        <w:t>global community</w:t>
      </w:r>
      <w:r w:rsidRPr="00440C98">
        <w:rPr>
          <w:rStyle w:val="StyleUnderline"/>
        </w:rPr>
        <w:t xml:space="preserve"> of people</w:t>
      </w:r>
      <w:r w:rsidRPr="00440C98">
        <w:rPr>
          <w:sz w:val="16"/>
        </w:rPr>
        <w:t>. Fig. 1 presents a conceptual model of societal collapse, synthesised from the broader literature, to provide further contextual definition.</w:t>
      </w:r>
    </w:p>
    <w:p w14:paraId="79B76DA8" w14:textId="77777777" w:rsidR="009D6054" w:rsidRPr="00440C98" w:rsidRDefault="009D6054" w:rsidP="009D6054">
      <w:pPr>
        <w:rPr>
          <w:rStyle w:val="StyleUnderline"/>
        </w:rPr>
      </w:pPr>
      <w:r w:rsidRPr="00440C98">
        <w:rPr>
          <w:rStyle w:val="StyleUnderline"/>
        </w:rPr>
        <w:t>[FIGURE 1 OMITTED]</w:t>
      </w:r>
    </w:p>
    <w:p w14:paraId="0CF6D034" w14:textId="77777777" w:rsidR="009D6054" w:rsidRPr="00440C98" w:rsidRDefault="009D6054" w:rsidP="009D6054">
      <w:pPr>
        <w:rPr>
          <w:sz w:val="16"/>
        </w:rPr>
      </w:pPr>
      <w:r w:rsidRPr="00440C98">
        <w:rPr>
          <w:sz w:val="16"/>
        </w:rPr>
        <w:t xml:space="preserve">The rise and fall of civilisations has been documented since the earliest recordings of history and is increasingly studied to inform our understanding of societal collapse.24 We consider two types of historical studies that provide insight into </w:t>
      </w:r>
      <w:r w:rsidRPr="00440C98">
        <w:rPr>
          <w:rFonts w:ascii="Tahoma" w:hAnsi="Tahoma" w:cs="Tahoma"/>
          <w:sz w:val="16"/>
        </w:rPr>
        <w:t>﻿</w:t>
      </w:r>
      <w:r w:rsidRPr="00440C98">
        <w:rPr>
          <w:sz w:val="16"/>
        </w:rPr>
        <w:t xml:space="preserve"> climate change as a mechanism of societal collapse in the past. We note that other mechanisms are also discussed in the literature, and there is debate about the role of different mechanisms in particular societal collapse events.</w:t>
      </w:r>
    </w:p>
    <w:p w14:paraId="739E0C44" w14:textId="77777777" w:rsidR="009D6054" w:rsidRPr="00440C98" w:rsidRDefault="009D6054" w:rsidP="009D6054">
      <w:pPr>
        <w:rPr>
          <w:sz w:val="16"/>
        </w:rPr>
      </w:pPr>
      <w:r w:rsidRPr="00440C98">
        <w:rPr>
          <w:sz w:val="16"/>
        </w:rPr>
        <w:t xml:space="preserve">The first type of historical study empirically investigates an individual societal collapse event using primary sources, including anthropological, archaeological and paleontological data. Based on such data analysis, natural </w:t>
      </w:r>
      <w:r w:rsidRPr="00440C98">
        <w:rPr>
          <w:rFonts w:ascii="Tahoma" w:hAnsi="Tahoma" w:cs="Tahoma"/>
          <w:sz w:val="16"/>
        </w:rPr>
        <w:t>﻿</w:t>
      </w:r>
      <w:r w:rsidRPr="00440C98">
        <w:rPr>
          <w:sz w:val="16"/>
        </w:rPr>
        <w:t xml:space="preserve"> </w:t>
      </w:r>
      <w:r w:rsidRPr="00DE5553">
        <w:rPr>
          <w:rStyle w:val="StyleUnderline"/>
          <w:highlight w:val="cyan"/>
        </w:rPr>
        <w:t>climate change has been</w:t>
      </w:r>
      <w:r w:rsidRPr="00440C98">
        <w:rPr>
          <w:sz w:val="16"/>
        </w:rPr>
        <w:t xml:space="preserve"> asserted as </w:t>
      </w:r>
      <w:r w:rsidRPr="00440C98">
        <w:rPr>
          <w:rStyle w:val="StyleUnderline"/>
        </w:rPr>
        <w:t xml:space="preserve">a </w:t>
      </w:r>
      <w:r w:rsidRPr="00DE5553">
        <w:rPr>
          <w:rStyle w:val="StyleUnderline"/>
          <w:highlight w:val="cyan"/>
        </w:rPr>
        <w:t>mechanism of societal collapse in</w:t>
      </w:r>
      <w:r w:rsidRPr="00DE5553">
        <w:rPr>
          <w:sz w:val="16"/>
          <w:highlight w:val="cyan"/>
        </w:rPr>
        <w:t xml:space="preserve"> </w:t>
      </w:r>
      <w:r w:rsidRPr="00DE5553">
        <w:rPr>
          <w:rStyle w:val="Emphasis"/>
          <w:highlight w:val="cyan"/>
        </w:rPr>
        <w:t>many</w:t>
      </w:r>
      <w:r w:rsidRPr="00440C98">
        <w:rPr>
          <w:sz w:val="16"/>
        </w:rPr>
        <w:t xml:space="preserve"> of these </w:t>
      </w:r>
      <w:r w:rsidRPr="00DE5553">
        <w:rPr>
          <w:rStyle w:val="StyleUnderline"/>
          <w:highlight w:val="cyan"/>
        </w:rPr>
        <w:t>case studies</w:t>
      </w:r>
      <w:r w:rsidRPr="00440C98">
        <w:rPr>
          <w:sz w:val="16"/>
        </w:rPr>
        <w:t xml:space="preserve">, as established by de Menocal25 and Weiss and Bradley.26 For example, Hodell et al.,27 Haug et al.,28 and Medina-Elizalde and Rohling29 analyse paleoclimate data alongside the </w:t>
      </w:r>
      <w:r w:rsidRPr="00440C98">
        <w:rPr>
          <w:rStyle w:val="StyleUnderline"/>
        </w:rPr>
        <w:t>archaeological record</w:t>
      </w:r>
      <w:r w:rsidRPr="00440C98">
        <w:rPr>
          <w:sz w:val="16"/>
        </w:rPr>
        <w:t xml:space="preserve"> to </w:t>
      </w:r>
      <w:r w:rsidRPr="00440C98">
        <w:rPr>
          <w:rStyle w:val="StyleUnderline"/>
        </w:rPr>
        <w:t>show</w:t>
      </w:r>
      <w:r w:rsidRPr="00440C98">
        <w:rPr>
          <w:sz w:val="16"/>
        </w:rPr>
        <w:t xml:space="preserve"> that </w:t>
      </w:r>
      <w:r w:rsidRPr="00440C98">
        <w:rPr>
          <w:rStyle w:val="StyleUnderline"/>
        </w:rPr>
        <w:t>drought</w:t>
      </w:r>
      <w:r w:rsidRPr="00440C98">
        <w:rPr>
          <w:sz w:val="16"/>
        </w:rPr>
        <w:t xml:space="preserve"> conditions, </w:t>
      </w:r>
      <w:r w:rsidRPr="00440C98">
        <w:rPr>
          <w:rStyle w:val="StyleUnderline"/>
        </w:rPr>
        <w:t xml:space="preserve">driven by </w:t>
      </w:r>
      <w:r w:rsidRPr="00440C98">
        <w:rPr>
          <w:rStyle w:val="StyleUnderline"/>
          <w:rFonts w:ascii="Tahoma" w:hAnsi="Tahoma" w:cs="Tahoma"/>
        </w:rPr>
        <w:t>﻿</w:t>
      </w:r>
      <w:r w:rsidRPr="00440C98">
        <w:rPr>
          <w:rStyle w:val="StyleUnderline"/>
        </w:rPr>
        <w:t xml:space="preserve"> climate change</w:t>
      </w:r>
      <w:r w:rsidRPr="00440C98">
        <w:rPr>
          <w:sz w:val="16"/>
        </w:rPr>
        <w:t xml:space="preserve"> likely due to solar forcing, </w:t>
      </w:r>
      <w:r w:rsidRPr="00440C98">
        <w:rPr>
          <w:rStyle w:val="StyleUnderline"/>
        </w:rPr>
        <w:t>contributed to</w:t>
      </w:r>
      <w:r w:rsidRPr="00440C98">
        <w:rPr>
          <w:sz w:val="16"/>
        </w:rPr>
        <w:t xml:space="preserve"> the </w:t>
      </w:r>
      <w:r w:rsidRPr="00440C98">
        <w:rPr>
          <w:rStyle w:val="Emphasis"/>
        </w:rPr>
        <w:t>collapse</w:t>
      </w:r>
      <w:r w:rsidRPr="00440C98">
        <w:rPr>
          <w:sz w:val="16"/>
        </w:rPr>
        <w:t xml:space="preserve"> </w:t>
      </w:r>
      <w:r w:rsidRPr="00440C98">
        <w:rPr>
          <w:rStyle w:val="StyleUnderline"/>
        </w:rPr>
        <w:t>of the</w:t>
      </w:r>
      <w:r w:rsidRPr="00440C98">
        <w:rPr>
          <w:sz w:val="16"/>
        </w:rPr>
        <w:t xml:space="preserve"> Classic </w:t>
      </w:r>
      <w:r w:rsidRPr="00440C98">
        <w:rPr>
          <w:rStyle w:val="Emphasis"/>
        </w:rPr>
        <w:t>Maya</w:t>
      </w:r>
      <w:r w:rsidRPr="00440C98">
        <w:rPr>
          <w:sz w:val="16"/>
        </w:rPr>
        <w:t xml:space="preserve"> </w:t>
      </w:r>
      <w:r w:rsidRPr="00440C98">
        <w:rPr>
          <w:rStyle w:val="StyleUnderline"/>
        </w:rPr>
        <w:t>civilisation</w:t>
      </w:r>
      <w:r w:rsidRPr="00440C98">
        <w:rPr>
          <w:sz w:val="16"/>
        </w:rPr>
        <w:t xml:space="preserve"> of Mesoamerica in ~8–10th century CE. Weiss et al.,30 Cullen et al.,31 and Cookson et al.32 show that </w:t>
      </w:r>
      <w:r w:rsidRPr="00440C98">
        <w:rPr>
          <w:rStyle w:val="StyleUnderline"/>
        </w:rPr>
        <w:t>regional aridity</w:t>
      </w:r>
      <w:r w:rsidRPr="00440C98">
        <w:rPr>
          <w:sz w:val="16"/>
        </w:rPr>
        <w:t xml:space="preserve">, </w:t>
      </w:r>
      <w:r w:rsidRPr="00440C98">
        <w:rPr>
          <w:rStyle w:val="StyleUnderline"/>
        </w:rPr>
        <w:t xml:space="preserve">driven by </w:t>
      </w:r>
      <w:r w:rsidRPr="00440C98">
        <w:rPr>
          <w:rStyle w:val="StyleUnderline"/>
          <w:rFonts w:ascii="Tahoma" w:hAnsi="Tahoma" w:cs="Tahoma"/>
        </w:rPr>
        <w:t>﻿</w:t>
      </w:r>
      <w:r w:rsidRPr="00440C98">
        <w:rPr>
          <w:rStyle w:val="StyleUnderline"/>
        </w:rPr>
        <w:t xml:space="preserve"> climate change</w:t>
      </w:r>
      <w:r w:rsidRPr="00440C98">
        <w:rPr>
          <w:sz w:val="16"/>
        </w:rPr>
        <w:t xml:space="preserve"> likely due to </w:t>
      </w:r>
      <w:r w:rsidRPr="00440C98">
        <w:rPr>
          <w:rFonts w:ascii="Tahoma" w:hAnsi="Tahoma" w:cs="Tahoma"/>
          <w:sz w:val="16"/>
        </w:rPr>
        <w:t>﻿</w:t>
      </w:r>
      <w:r w:rsidRPr="00440C98">
        <w:rPr>
          <w:sz w:val="16"/>
        </w:rPr>
        <w:t xml:space="preserve"> volcanic forcing, </w:t>
      </w:r>
      <w:r w:rsidRPr="00440C98">
        <w:rPr>
          <w:rStyle w:val="StyleUnderline"/>
        </w:rPr>
        <w:t>contributed to</w:t>
      </w:r>
      <w:r w:rsidRPr="00440C98">
        <w:rPr>
          <w:sz w:val="16"/>
        </w:rPr>
        <w:t xml:space="preserve"> the </w:t>
      </w:r>
      <w:r w:rsidRPr="00440C98">
        <w:rPr>
          <w:rStyle w:val="StyleUnderline"/>
        </w:rPr>
        <w:t>collapse of</w:t>
      </w:r>
      <w:r w:rsidRPr="00440C98">
        <w:rPr>
          <w:sz w:val="16"/>
        </w:rPr>
        <w:t xml:space="preserve"> multiple </w:t>
      </w:r>
      <w:r w:rsidRPr="00440C98">
        <w:rPr>
          <w:rStyle w:val="StyleUnderline"/>
        </w:rPr>
        <w:t xml:space="preserve">societies </w:t>
      </w:r>
      <w:r w:rsidRPr="00440C98">
        <w:rPr>
          <w:rStyle w:val="Emphasis"/>
        </w:rPr>
        <w:t>across Mesopotamia</w:t>
      </w:r>
      <w:r w:rsidRPr="00440C98">
        <w:rPr>
          <w:sz w:val="16"/>
        </w:rPr>
        <w:t xml:space="preserve">, including the Akkadian Empire in ~22nd century BCE. Similarly, natural </w:t>
      </w:r>
      <w:r w:rsidRPr="00440C98">
        <w:rPr>
          <w:rFonts w:ascii="Tahoma" w:hAnsi="Tahoma" w:cs="Tahoma"/>
          <w:sz w:val="16"/>
        </w:rPr>
        <w:t>﻿</w:t>
      </w:r>
      <w:r w:rsidRPr="00440C98">
        <w:rPr>
          <w:sz w:val="16"/>
        </w:rPr>
        <w:t xml:space="preserve"> </w:t>
      </w:r>
      <w:r w:rsidRPr="00440C98">
        <w:rPr>
          <w:rStyle w:val="StyleUnderline"/>
        </w:rPr>
        <w:t>climate change has been implicated in</w:t>
      </w:r>
      <w:r w:rsidRPr="00440C98">
        <w:rPr>
          <w:sz w:val="16"/>
        </w:rPr>
        <w:t xml:space="preserve"> the </w:t>
      </w:r>
      <w:r w:rsidRPr="00440C98">
        <w:rPr>
          <w:rStyle w:val="StyleUnderline"/>
        </w:rPr>
        <w:t>collapse of multiple Late Bronze Age societies</w:t>
      </w:r>
      <w:r w:rsidRPr="00440C98">
        <w:rPr>
          <w:sz w:val="16"/>
        </w:rPr>
        <w:t xml:space="preserve"> around the Mediterranean,33 </w:t>
      </w:r>
      <w:r w:rsidRPr="00440C98">
        <w:rPr>
          <w:rStyle w:val="StyleUnderline"/>
        </w:rPr>
        <w:t xml:space="preserve">including </w:t>
      </w:r>
      <w:r w:rsidRPr="00440C98">
        <w:rPr>
          <w:rStyle w:val="Emphasis"/>
        </w:rPr>
        <w:t>Mycenaean</w:t>
      </w:r>
      <w:r w:rsidRPr="00440C98">
        <w:rPr>
          <w:rStyle w:val="StyleUnderline"/>
        </w:rPr>
        <w:t xml:space="preserve"> Kingdoms</w:t>
      </w:r>
      <w:r w:rsidRPr="00440C98">
        <w:rPr>
          <w:sz w:val="16"/>
        </w:rPr>
        <w:t xml:space="preserve"> in ~12th century BCE,34 the Harappan Civilization of South Asia in ~19th century BCE,35 the Angkor Empire of Southeast Asia in ~15th century CE,36 </w:t>
      </w:r>
      <w:r w:rsidRPr="00440C98">
        <w:rPr>
          <w:rStyle w:val="Emphasis"/>
        </w:rPr>
        <w:t>multiple Chinese Dynasties</w:t>
      </w:r>
      <w:r w:rsidRPr="00440C98">
        <w:rPr>
          <w:sz w:val="16"/>
        </w:rPr>
        <w:t xml:space="preserve">37 </w:t>
      </w:r>
      <w:r w:rsidRPr="00440C98">
        <w:rPr>
          <w:rStyle w:val="StyleUnderline"/>
        </w:rPr>
        <w:t>and civilisations along the Silk Road</w:t>
      </w:r>
      <w:r w:rsidRPr="00440C98">
        <w:rPr>
          <w:sz w:val="16"/>
        </w:rPr>
        <w:t xml:space="preserve">38 during the previous millennium, </w:t>
      </w:r>
      <w:r w:rsidRPr="00440C98">
        <w:rPr>
          <w:rStyle w:val="StyleUnderline"/>
        </w:rPr>
        <w:t>the Norse Vikings</w:t>
      </w:r>
      <w:r w:rsidRPr="00440C98">
        <w:rPr>
          <w:sz w:val="16"/>
        </w:rPr>
        <w:t xml:space="preserve"> of Greenland in ~16th century AD,39 and the Tiwanaku Empire of Pre- Columbian South America in ~10th century CE40 amongst others.</w:t>
      </w:r>
    </w:p>
    <w:p w14:paraId="11498172" w14:textId="77777777" w:rsidR="009D6054" w:rsidRPr="00440C98" w:rsidRDefault="009D6054" w:rsidP="009D6054">
      <w:pPr>
        <w:rPr>
          <w:sz w:val="16"/>
        </w:rPr>
      </w:pPr>
      <w:r w:rsidRPr="00440C98">
        <w:rPr>
          <w:sz w:val="16"/>
        </w:rPr>
        <w:t xml:space="preserve">This first type of studies establishes precedence of natural </w:t>
      </w:r>
      <w:r w:rsidRPr="00440C98">
        <w:rPr>
          <w:rFonts w:ascii="Tahoma" w:hAnsi="Tahoma" w:cs="Tahoma"/>
          <w:sz w:val="16"/>
        </w:rPr>
        <w:t>﻿</w:t>
      </w:r>
      <w:r w:rsidRPr="00440C98">
        <w:rPr>
          <w:sz w:val="16"/>
        </w:rPr>
        <w:t xml:space="preserve"> climate change as a mechanism of societal collapse throughout history, demonstrating the risk that anthropogenic </w:t>
      </w:r>
      <w:r w:rsidRPr="00440C98">
        <w:rPr>
          <w:rFonts w:ascii="Tahoma" w:hAnsi="Tahoma" w:cs="Tahoma"/>
          <w:sz w:val="16"/>
        </w:rPr>
        <w:t>﻿</w:t>
      </w:r>
      <w:r w:rsidRPr="00440C98">
        <w:rPr>
          <w:sz w:val="16"/>
        </w:rPr>
        <w:t xml:space="preserve">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w:t>
      </w:r>
      <w:r w:rsidRPr="00440C98">
        <w:rPr>
          <w:rFonts w:ascii="Tahoma" w:hAnsi="Tahoma" w:cs="Tahoma"/>
          <w:sz w:val="16"/>
        </w:rPr>
        <w:t>﻿</w:t>
      </w:r>
      <w:r w:rsidRPr="00440C98">
        <w:rPr>
          <w:sz w:val="16"/>
        </w:rPr>
        <w:t xml:space="preserve"> climate change in context of today’s highly interconnected society.41</w:t>
      </w:r>
    </w:p>
    <w:p w14:paraId="4BF7A5BD" w14:textId="77777777" w:rsidR="009D6054" w:rsidRPr="00440C98" w:rsidRDefault="009D6054" w:rsidP="009D6054">
      <w:pPr>
        <w:rPr>
          <w:sz w:val="16"/>
        </w:rPr>
      </w:pPr>
      <w:r w:rsidRPr="00440C98">
        <w:rPr>
          <w:sz w:val="16"/>
        </w:rPr>
        <w:t xml:space="preserve">Statistical evaluation of the frequency and significance of natural </w:t>
      </w:r>
      <w:r w:rsidRPr="00440C98">
        <w:rPr>
          <w:rFonts w:ascii="Tahoma" w:hAnsi="Tahoma" w:cs="Tahoma"/>
          <w:sz w:val="16"/>
        </w:rPr>
        <w:t>﻿</w:t>
      </w:r>
      <w:r w:rsidRPr="00440C98">
        <w:rPr>
          <w:sz w:val="16"/>
        </w:rPr>
        <w:t xml:space="preserve">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w:t>
      </w:r>
    </w:p>
    <w:p w14:paraId="769E2DC1" w14:textId="77777777" w:rsidR="009D6054" w:rsidRPr="00440C98" w:rsidRDefault="009D6054" w:rsidP="009D6054">
      <w:pPr>
        <w:rPr>
          <w:sz w:val="16"/>
        </w:rPr>
      </w:pPr>
      <w:r w:rsidRPr="00440C98">
        <w:rPr>
          <w:sz w:val="16"/>
        </w:rPr>
        <w:t xml:space="preserve">Fagan42 and McMichael43 focus on natural impact on the human system across multiple civilisations, concluding that natural </w:t>
      </w:r>
      <w:r w:rsidRPr="00440C98">
        <w:rPr>
          <w:rFonts w:ascii="Tahoma" w:hAnsi="Tahoma" w:cs="Tahoma"/>
          <w:sz w:val="16"/>
        </w:rPr>
        <w:t>﻿</w:t>
      </w:r>
      <w:r w:rsidRPr="00440C98">
        <w:rPr>
          <w:sz w:val="16"/>
        </w:rPr>
        <w:t xml:space="preserve"> climate change is predominant having significantly influenced human existence throughout history. </w:t>
      </w:r>
      <w:r w:rsidRPr="00440C98">
        <w:rPr>
          <w:rStyle w:val="StyleUnderline"/>
        </w:rPr>
        <w:t>Over</w:t>
      </w:r>
      <w:r w:rsidRPr="00440C98">
        <w:rPr>
          <w:sz w:val="16"/>
        </w:rPr>
        <w:t xml:space="preserve"> the past </w:t>
      </w:r>
      <w:r w:rsidRPr="00440C98">
        <w:rPr>
          <w:rStyle w:val="StyleUnderline"/>
        </w:rPr>
        <w:t>12,000 years</w:t>
      </w:r>
      <w:r w:rsidRPr="00440C98">
        <w:rPr>
          <w:sz w:val="16"/>
        </w:rPr>
        <w:t xml:space="preserve">, the </w:t>
      </w:r>
      <w:r w:rsidRPr="00440C98">
        <w:rPr>
          <w:rStyle w:val="StyleUnderline"/>
        </w:rPr>
        <w:t xml:space="preserve">natural and human systems developed within the </w:t>
      </w:r>
      <w:r w:rsidRPr="00440C98">
        <w:rPr>
          <w:rStyle w:val="Emphasis"/>
        </w:rPr>
        <w:t>stable climate niche</w:t>
      </w:r>
      <w:r w:rsidRPr="00440C98">
        <w:rPr>
          <w:sz w:val="16"/>
        </w:rPr>
        <w:t xml:space="preserve"> </w:t>
      </w:r>
      <w:r w:rsidRPr="00440C98">
        <w:rPr>
          <w:rStyle w:val="StyleUnderline"/>
        </w:rPr>
        <w:t>of the Holocene</w:t>
      </w:r>
      <w:r w:rsidRPr="00440C98">
        <w:rPr>
          <w:sz w:val="16"/>
        </w:rPr>
        <w:t xml:space="preserv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w:t>
      </w:r>
      <w:r w:rsidRPr="00440C98">
        <w:rPr>
          <w:rFonts w:ascii="Tahoma" w:hAnsi="Tahoma" w:cs="Tahoma"/>
          <w:sz w:val="16"/>
        </w:rPr>
        <w:t>﻿</w:t>
      </w:r>
      <w:r w:rsidRPr="00440C98">
        <w:rPr>
          <w:sz w:val="16"/>
        </w:rPr>
        <w:t xml:space="preserve"> population via famine, migration or conflict due to food insecurity.</w:t>
      </w:r>
    </w:p>
    <w:p w14:paraId="2D4E4D1C" w14:textId="77777777" w:rsidR="009D6054" w:rsidRPr="00440C98" w:rsidRDefault="009D6054" w:rsidP="009D6054">
      <w:pPr>
        <w:rPr>
          <w:sz w:val="16"/>
        </w:rPr>
      </w:pPr>
      <w:r w:rsidRPr="00440C98">
        <w:rPr>
          <w:sz w:val="16"/>
        </w:rPr>
        <w:t xml:space="preserve">Ponting,45 Wright,46 and Diamond47 focus on human impact on the natural system across multiple civilisations, concluding that human overpopulation and overexploitation relative to the carrying capacity of the environment is predominant. </w:t>
      </w:r>
      <w:r w:rsidRPr="00DE5553">
        <w:rPr>
          <w:rStyle w:val="StyleUnderline"/>
          <w:highlight w:val="cyan"/>
        </w:rPr>
        <w:t>Societal collapse via environmental degradation</w:t>
      </w:r>
      <w:r w:rsidRPr="00440C98">
        <w:rPr>
          <w:sz w:val="16"/>
        </w:rPr>
        <w:t xml:space="preserve"> often </w:t>
      </w:r>
      <w:r w:rsidRPr="00DE5553">
        <w:rPr>
          <w:rStyle w:val="StyleUnderline"/>
          <w:highlight w:val="cyan"/>
        </w:rPr>
        <w:t xml:space="preserve">involved </w:t>
      </w:r>
      <w:r w:rsidRPr="00DE5553">
        <w:rPr>
          <w:rStyle w:val="Emphasis"/>
          <w:highlight w:val="cyan"/>
        </w:rPr>
        <w:t>unsustainable</w:t>
      </w:r>
      <w:r w:rsidRPr="00DE5553">
        <w:rPr>
          <w:sz w:val="16"/>
          <w:highlight w:val="cyan"/>
        </w:rPr>
        <w:t xml:space="preserve"> </w:t>
      </w:r>
      <w:r w:rsidRPr="00DE5553">
        <w:rPr>
          <w:rStyle w:val="StyleUnderline"/>
          <w:highlight w:val="cyan"/>
        </w:rPr>
        <w:t>agriculture</w:t>
      </w:r>
      <w:r w:rsidRPr="00DE5553">
        <w:rPr>
          <w:sz w:val="16"/>
          <w:highlight w:val="cyan"/>
        </w:rPr>
        <w:t>,</w:t>
      </w:r>
      <w:r w:rsidRPr="00440C98">
        <w:rPr>
          <w:sz w:val="16"/>
        </w:rPr>
        <w:t xml:space="preserve"> </w:t>
      </w:r>
      <w:r w:rsidRPr="00440C98">
        <w:rPr>
          <w:rStyle w:val="StyleUnderline"/>
        </w:rPr>
        <w:t>exacerbated by</w:t>
      </w:r>
      <w:r w:rsidRPr="00440C98">
        <w:rPr>
          <w:sz w:val="16"/>
        </w:rPr>
        <w:t xml:space="preserve"> natural </w:t>
      </w:r>
      <w:r w:rsidRPr="00440C98">
        <w:rPr>
          <w:rFonts w:ascii="Tahoma" w:hAnsi="Tahoma" w:cs="Tahoma"/>
          <w:sz w:val="16"/>
        </w:rPr>
        <w:t>﻿</w:t>
      </w:r>
      <w:r w:rsidRPr="00440C98">
        <w:rPr>
          <w:sz w:val="16"/>
        </w:rPr>
        <w:t xml:space="preserve"> </w:t>
      </w:r>
      <w:r w:rsidRPr="00440C98">
        <w:rPr>
          <w:rStyle w:val="StyleUnderline"/>
        </w:rPr>
        <w:t>climate change</w:t>
      </w:r>
      <w:r w:rsidRPr="00440C98">
        <w:rPr>
          <w:sz w:val="16"/>
        </w:rPr>
        <w:t xml:space="preserve">, </w:t>
      </w:r>
      <w:r w:rsidRPr="00DE5553">
        <w:rPr>
          <w:rStyle w:val="StyleUnderline"/>
          <w:highlight w:val="cyan"/>
        </w:rPr>
        <w:t>leading to</w:t>
      </w:r>
      <w:r w:rsidRPr="00440C98">
        <w:rPr>
          <w:rStyle w:val="StyleUnderline"/>
        </w:rPr>
        <w:t xml:space="preserve"> de-</w:t>
      </w:r>
      <w:r w:rsidRPr="00440C98">
        <w:rPr>
          <w:rStyle w:val="StyleUnderline"/>
          <w:rFonts w:ascii="Tahoma" w:hAnsi="Tahoma" w:cs="Tahoma"/>
        </w:rPr>
        <w:t>﻿</w:t>
      </w:r>
      <w:r w:rsidRPr="00440C98">
        <w:rPr>
          <w:rStyle w:val="StyleUnderline"/>
        </w:rPr>
        <w:t xml:space="preserve"> population as well as </w:t>
      </w:r>
      <w:r w:rsidRPr="00DE5553">
        <w:rPr>
          <w:rStyle w:val="Emphasis"/>
          <w:highlight w:val="cyan"/>
        </w:rPr>
        <w:t>institutional breakdown</w:t>
      </w:r>
      <w:r w:rsidRPr="00DE5553">
        <w:rPr>
          <w:sz w:val="16"/>
          <w:highlight w:val="cyan"/>
        </w:rPr>
        <w:t xml:space="preserve"> </w:t>
      </w:r>
      <w:r w:rsidRPr="00DE5553">
        <w:rPr>
          <w:rStyle w:val="StyleUnderline"/>
          <w:highlight w:val="cyan"/>
        </w:rPr>
        <w:t xml:space="preserve">via loss of </w:t>
      </w:r>
      <w:r w:rsidRPr="00DE5553">
        <w:rPr>
          <w:rStyle w:val="Emphasis"/>
          <w:highlight w:val="cyan"/>
        </w:rPr>
        <w:t>economic stability</w:t>
      </w:r>
      <w:r w:rsidRPr="00440C98">
        <w:rPr>
          <w:sz w:val="16"/>
        </w:rPr>
        <w:t xml:space="preserve"> </w:t>
      </w:r>
      <w:r w:rsidRPr="00440C98">
        <w:rPr>
          <w:rStyle w:val="StyleUnderline"/>
        </w:rPr>
        <w:t xml:space="preserve">and socio-political </w:t>
      </w:r>
      <w:r w:rsidRPr="00440C98">
        <w:rPr>
          <w:rStyle w:val="Emphasis"/>
        </w:rPr>
        <w:t>dysfunction</w:t>
      </w:r>
      <w:r w:rsidRPr="00440C98">
        <w:rPr>
          <w:sz w:val="16"/>
        </w:rPr>
        <w:t xml:space="preserve"> due to magnified inequality. </w:t>
      </w:r>
      <w:r w:rsidRPr="00440C98">
        <w:rPr>
          <w:rStyle w:val="StyleUnderline"/>
        </w:rPr>
        <w:t>This</w:t>
      </w:r>
      <w:r w:rsidRPr="00440C98">
        <w:rPr>
          <w:sz w:val="16"/>
        </w:rPr>
        <w:t xml:space="preserve"> mode </w:t>
      </w:r>
      <w:r w:rsidRPr="00440C98">
        <w:rPr>
          <w:rStyle w:val="StyleUnderline"/>
        </w:rPr>
        <w:t>aligns with</w:t>
      </w:r>
      <w:r w:rsidRPr="00440C98">
        <w:rPr>
          <w:sz w:val="16"/>
        </w:rPr>
        <w:t xml:space="preserve"> early “Malthusian </w:t>
      </w:r>
      <w:r w:rsidRPr="00440C98">
        <w:rPr>
          <w:rFonts w:ascii="Tahoma" w:hAnsi="Tahoma" w:cs="Tahoma"/>
          <w:sz w:val="16"/>
        </w:rPr>
        <w:t>﻿</w:t>
      </w:r>
      <w:r w:rsidRPr="00440C98">
        <w:rPr>
          <w:sz w:val="16"/>
        </w:rPr>
        <w:t xml:space="preserve"> catastrophe”,48 ”tragedy of the commons”,49 and “</w:t>
      </w:r>
      <w:r w:rsidRPr="00440C98">
        <w:rPr>
          <w:rStyle w:val="Emphasis"/>
        </w:rPr>
        <w:t>overshoot-and- collapse</w:t>
      </w:r>
      <w:r w:rsidRPr="00440C98">
        <w:rPr>
          <w:sz w:val="16"/>
        </w:rPr>
        <w:t>”50 theories.</w:t>
      </w:r>
    </w:p>
    <w:p w14:paraId="2FF0F8B9" w14:textId="77777777" w:rsidR="009D6054" w:rsidRPr="00440C98" w:rsidRDefault="009D6054" w:rsidP="009D6054">
      <w:pPr>
        <w:rPr>
          <w:sz w:val="16"/>
        </w:rPr>
      </w:pPr>
      <w:r w:rsidRPr="00440C98">
        <w:rPr>
          <w:sz w:val="16"/>
        </w:rPr>
        <w:t>In their 12-volume magnum opus exploring the rise and fall of 28 civilizations, Toynbee concludes that “</w:t>
      </w:r>
      <w:r w:rsidRPr="00440C98">
        <w:rPr>
          <w:rStyle w:val="StyleUnderline"/>
        </w:rPr>
        <w:t>great civilizations are not murdered</w:t>
      </w:r>
      <w:r w:rsidRPr="00440C98">
        <w:rPr>
          <w:sz w:val="16"/>
        </w:rPr>
        <w:t xml:space="preserve"> [</w:t>
      </w:r>
      <w:r w:rsidRPr="00440C98">
        <w:rPr>
          <w:rStyle w:val="StyleUnderline"/>
        </w:rPr>
        <w:t>but</w:t>
      </w:r>
      <w:r w:rsidRPr="00440C98">
        <w:rPr>
          <w:sz w:val="16"/>
        </w:rPr>
        <w:t xml:space="preserve"> rather] they </w:t>
      </w:r>
      <w:r w:rsidRPr="00440C98">
        <w:rPr>
          <w:rStyle w:val="StyleUnderline"/>
        </w:rPr>
        <w:t xml:space="preserve">take their </w:t>
      </w:r>
      <w:r w:rsidRPr="00440C98">
        <w:rPr>
          <w:rStyle w:val="Emphasis"/>
        </w:rPr>
        <w:t>own lives</w:t>
      </w:r>
      <w:r w:rsidRPr="00440C98">
        <w:rPr>
          <w:sz w:val="16"/>
        </w:rPr>
        <w:t>.”51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w:t>
      </w:r>
      <w:r w:rsidRPr="00440C98">
        <w:rPr>
          <w:rFonts w:ascii="Tahoma" w:hAnsi="Tahoma" w:cs="Tahoma"/>
          <w:sz w:val="16"/>
        </w:rPr>
        <w:t>﻿</w:t>
      </w:r>
      <w:r w:rsidRPr="00440C98">
        <w:rPr>
          <w:sz w:val="16"/>
        </w:rPr>
        <w:t xml:space="preserve"> population.55 This mode aligns with ”energy returned on energy invested” theory,56 applied to explore societal collapse by Homer-Dixon.57</w:t>
      </w:r>
    </w:p>
    <w:p w14:paraId="4A82AAF9" w14:textId="77777777" w:rsidR="009D6054" w:rsidRPr="00440C98" w:rsidRDefault="009D6054" w:rsidP="009D6054">
      <w:pPr>
        <w:rPr>
          <w:sz w:val="16"/>
        </w:rPr>
      </w:pPr>
      <w:r w:rsidRPr="00440C98">
        <w:rPr>
          <w:sz w:val="16"/>
        </w:rPr>
        <w:t>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w:t>
      </w:r>
    </w:p>
    <w:p w14:paraId="11E5DD2A" w14:textId="77777777" w:rsidR="009D6054" w:rsidRPr="00440C98" w:rsidRDefault="009D6054" w:rsidP="009D6054">
      <w:pPr>
        <w:rPr>
          <w:sz w:val="16"/>
        </w:rPr>
      </w:pPr>
      <w:r w:rsidRPr="00440C98">
        <w:rPr>
          <w:sz w:val="16"/>
        </w:rPr>
        <w:t xml:space="preserve">This second type of studies highlights that societal collapse involves a complex nexus of factors and dynamically interlinked events. For instance, Gibbon details how all three of the modes, described in the preceding five paragraphs, contributed to the collapse of the </w:t>
      </w:r>
      <w:r w:rsidRPr="00440C98">
        <w:rPr>
          <w:rFonts w:ascii="Tahoma" w:hAnsi="Tahoma" w:cs="Tahoma"/>
          <w:sz w:val="16"/>
        </w:rPr>
        <w:t>﻿</w:t>
      </w:r>
      <w:r w:rsidRPr="00440C98">
        <w:rPr>
          <w:sz w:val="16"/>
        </w:rPr>
        <w:t xml:space="preserve"> Roman Empire.61 These modes of societal collapse, although based on empirical evidence pre-dating contemporary society, describe key aspects of the anthropogenic </w:t>
      </w:r>
      <w:r w:rsidRPr="00440C98">
        <w:rPr>
          <w:rFonts w:ascii="Tahoma" w:hAnsi="Tahoma" w:cs="Tahoma"/>
          <w:sz w:val="16"/>
        </w:rPr>
        <w:t>﻿</w:t>
      </w:r>
      <w:r w:rsidRPr="00440C98">
        <w:rPr>
          <w:sz w:val="16"/>
        </w:rPr>
        <w:t xml:space="preserve"> climate change problem faced today. While these studies describe causal pathways of relevance, to the best of our knowledge, no study has used CLDs to untangle the complexity and give structure to the dense information in this evidence base.</w:t>
      </w:r>
    </w:p>
    <w:p w14:paraId="3A624B68" w14:textId="77777777" w:rsidR="009D6054" w:rsidRPr="00440C98" w:rsidRDefault="009D6054" w:rsidP="009D6054">
      <w:pPr>
        <w:rPr>
          <w:sz w:val="16"/>
        </w:rPr>
      </w:pPr>
      <w:r w:rsidRPr="00440C98">
        <w:rPr>
          <w:sz w:val="16"/>
        </w:rPr>
        <w:t>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w:t>
      </w:r>
    </w:p>
    <w:p w14:paraId="67F3A2A1" w14:textId="77777777" w:rsidR="009D6054" w:rsidRPr="00440C98" w:rsidRDefault="009D6054" w:rsidP="009D6054">
      <w:pPr>
        <w:rPr>
          <w:sz w:val="16"/>
        </w:rPr>
      </w:pPr>
      <w:r w:rsidRPr="00440C98">
        <w:rPr>
          <w:sz w:val="16"/>
        </w:rPr>
        <w:t xml:space="preserve">From these historical studies, we observe sets of secondary determinants for each of the primary determinants introduced in Fig. 1, which are defined in Fig. 2. Considering a geographically bounded society, emigration refers to any permanent departure of </w:t>
      </w:r>
      <w:r w:rsidRPr="00440C98">
        <w:rPr>
          <w:rFonts w:ascii="Tahoma" w:hAnsi="Tahoma" w:cs="Tahoma"/>
          <w:sz w:val="16"/>
        </w:rPr>
        <w:t>﻿</w:t>
      </w:r>
      <w:r w:rsidRPr="00440C98">
        <w:rPr>
          <w:sz w:val="16"/>
        </w:rPr>
        <w:t xml:space="preserve"> population including both voluntary or forced migration, conflict mortality accounts for deaths directly arising from any form of domestic or international conflict (e.g. due to </w:t>
      </w:r>
      <w:r w:rsidRPr="00440C98">
        <w:rPr>
          <w:rFonts w:ascii="Tahoma" w:hAnsi="Tahoma" w:cs="Tahoma"/>
          <w:sz w:val="16"/>
        </w:rPr>
        <w:t>﻿</w:t>
      </w:r>
      <w:r w:rsidRPr="00440C98">
        <w:rPr>
          <w:sz w:val="16"/>
        </w:rPr>
        <w:t xml:space="preserve"> war), and natural mortality accounts for deaths related to domestic environmental conditions (e.g. due to famine). The loss of socio-cultural norms, political structures or economic value accounts for that which notably transforms the identity and institutions of the society.</w:t>
      </w:r>
    </w:p>
    <w:p w14:paraId="08B2F021" w14:textId="77777777" w:rsidR="009D6054" w:rsidRPr="00440C98" w:rsidRDefault="009D6054" w:rsidP="009D6054">
      <w:pPr>
        <w:rPr>
          <w:rStyle w:val="StyleUnderline"/>
        </w:rPr>
      </w:pPr>
      <w:r w:rsidRPr="00440C98">
        <w:rPr>
          <w:rStyle w:val="StyleUnderline"/>
        </w:rPr>
        <w:t>[FIGURE 2 OMITTED]</w:t>
      </w:r>
    </w:p>
    <w:p w14:paraId="53B2DC35" w14:textId="77777777" w:rsidR="009D6054" w:rsidRPr="00440C98" w:rsidRDefault="009D6054" w:rsidP="009D6054">
      <w:pPr>
        <w:rPr>
          <w:sz w:val="16"/>
        </w:rPr>
      </w:pPr>
      <w:r w:rsidRPr="00440C98">
        <w:rPr>
          <w:sz w:val="16"/>
        </w:rPr>
        <w:t xml:space="preserve">In addition to these historical studies, we consider the relatively nascent studies of existential risks (X-risks) that provide insight into how </w:t>
      </w:r>
      <w:r w:rsidRPr="00440C98">
        <w:rPr>
          <w:rFonts w:ascii="Tahoma" w:hAnsi="Tahoma" w:cs="Tahoma"/>
          <w:sz w:val="16"/>
        </w:rPr>
        <w:t>﻿</w:t>
      </w:r>
      <w:r w:rsidRPr="00440C98">
        <w:rPr>
          <w:sz w:val="16"/>
        </w:rPr>
        <w:t xml:space="preserve"> climate change may trigger societal collapse in the future.</w:t>
      </w:r>
    </w:p>
    <w:p w14:paraId="0FB6BC44" w14:textId="77777777" w:rsidR="009D6054" w:rsidRPr="00440C98" w:rsidRDefault="009D6054" w:rsidP="009D6054">
      <w:pPr>
        <w:rPr>
          <w:sz w:val="16"/>
        </w:rPr>
      </w:pPr>
      <w:r w:rsidRPr="00440C98">
        <w:rPr>
          <w:sz w:val="16"/>
        </w:rPr>
        <w:t xml:space="preserve">Comprehensive surveys of X-risks reveal mechanisms that could cause the collapse of contemporary society. Bostrom and Ćirković,65 </w:t>
      </w:r>
      <w:r w:rsidRPr="00440C98">
        <w:rPr>
          <w:rFonts w:ascii="Tahoma" w:hAnsi="Tahoma" w:cs="Tahoma"/>
          <w:sz w:val="16"/>
        </w:rPr>
        <w:t>﻿</w:t>
      </w:r>
      <w:r w:rsidRPr="00440C98">
        <w:rPr>
          <w:sz w:val="16"/>
        </w:rPr>
        <w:t xml:space="preserve"> 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440C98">
        <w:rPr>
          <w:rStyle w:val="StyleUnderline"/>
        </w:rPr>
        <w:t xml:space="preserve">many </w:t>
      </w:r>
      <w:r w:rsidRPr="00440C98">
        <w:rPr>
          <w:rStyle w:val="Emphasis"/>
        </w:rPr>
        <w:t>historically</w:t>
      </w:r>
      <w:r w:rsidRPr="00440C98">
        <w:rPr>
          <w:sz w:val="16"/>
        </w:rPr>
        <w:t xml:space="preserve"> </w:t>
      </w:r>
      <w:r w:rsidRPr="00440C98">
        <w:rPr>
          <w:rStyle w:val="StyleUnderline"/>
        </w:rPr>
        <w:t>observed mechanisms of societal collapse</w:t>
      </w:r>
      <w:r w:rsidRPr="00440C98">
        <w:rPr>
          <w:sz w:val="16"/>
        </w:rPr>
        <w:t xml:space="preserve">, </w:t>
      </w:r>
      <w:r w:rsidRPr="00440C98">
        <w:rPr>
          <w:rStyle w:val="Emphasis"/>
        </w:rPr>
        <w:t>including</w:t>
      </w:r>
      <w:r w:rsidRPr="00440C98">
        <w:rPr>
          <w:sz w:val="16"/>
        </w:rPr>
        <w:t xml:space="preserve"> natural </w:t>
      </w:r>
      <w:r w:rsidRPr="00440C98">
        <w:rPr>
          <w:rStyle w:val="StyleUnderline"/>
          <w:rFonts w:ascii="Tahoma" w:hAnsi="Tahoma" w:cs="Tahoma"/>
        </w:rPr>
        <w:t>﻿</w:t>
      </w:r>
      <w:r w:rsidRPr="00440C98">
        <w:rPr>
          <w:sz w:val="16"/>
        </w:rPr>
        <w:t xml:space="preserve"> </w:t>
      </w:r>
      <w:r w:rsidRPr="00440C98">
        <w:rPr>
          <w:rStyle w:val="StyleUnderline"/>
        </w:rPr>
        <w:t>climate change</w:t>
      </w:r>
      <w:r w:rsidRPr="00440C98">
        <w:rPr>
          <w:sz w:val="16"/>
        </w:rPr>
        <w:t xml:space="preserve">, </w:t>
      </w:r>
      <w:r w:rsidRPr="00440C98">
        <w:rPr>
          <w:rStyle w:val="StyleUnderline"/>
        </w:rPr>
        <w:t>remain applicable as X-risks today</w:t>
      </w:r>
      <w:r w:rsidRPr="00440C98">
        <w:rPr>
          <w:sz w:val="16"/>
        </w:rPr>
        <w:t xml:space="preserve">. However, the </w:t>
      </w:r>
      <w:r w:rsidRPr="00440C98">
        <w:rPr>
          <w:rFonts w:ascii="Tahoma" w:hAnsi="Tahoma" w:cs="Tahoma"/>
          <w:sz w:val="16"/>
        </w:rPr>
        <w:t>﻿</w:t>
      </w:r>
      <w:r w:rsidRPr="00440C98">
        <w:rPr>
          <w:sz w:val="16"/>
        </w:rPr>
        <w:t xml:space="preserve"> state of existence of contemporary society has led to a different landscape in which these mechanisms apply, and to a number of unprecedented mechanisms, including anthropogenic </w:t>
      </w:r>
      <w:r w:rsidRPr="00440C98">
        <w:rPr>
          <w:rFonts w:ascii="Tahoma" w:hAnsi="Tahoma" w:cs="Tahoma"/>
          <w:sz w:val="16"/>
        </w:rPr>
        <w:t>﻿</w:t>
      </w:r>
      <w:r w:rsidRPr="00440C98">
        <w:rPr>
          <w:sz w:val="16"/>
        </w:rPr>
        <w:t xml:space="preserve"> climate change. </w:t>
      </w:r>
      <w:r w:rsidRPr="00440C98">
        <w:rPr>
          <w:rFonts w:ascii="Tahoma" w:hAnsi="Tahoma" w:cs="Tahoma"/>
          <w:sz w:val="16"/>
        </w:rPr>
        <w:t>﻿</w:t>
      </w:r>
      <w:r w:rsidRPr="00440C98">
        <w:rPr>
          <w:sz w:val="16"/>
        </w:rPr>
        <w:t xml:space="preserve"> Ehrlich and </w:t>
      </w:r>
      <w:r w:rsidRPr="00440C98">
        <w:rPr>
          <w:rFonts w:ascii="Tahoma" w:hAnsi="Tahoma" w:cs="Tahoma"/>
          <w:sz w:val="16"/>
        </w:rPr>
        <w:t>﻿</w:t>
      </w:r>
      <w:r w:rsidRPr="00440C98">
        <w:rPr>
          <w:sz w:val="16"/>
        </w:rPr>
        <w:t xml:space="preserve"> Ehrlich70 and Häggström71 note that </w:t>
      </w:r>
      <w:r w:rsidRPr="00440C98">
        <w:rPr>
          <w:rStyle w:val="StyleUnderline"/>
        </w:rPr>
        <w:t xml:space="preserve">although increased </w:t>
      </w:r>
      <w:r w:rsidRPr="00440C98">
        <w:rPr>
          <w:rStyle w:val="Emphasis"/>
        </w:rPr>
        <w:t>complexity</w:t>
      </w:r>
      <w:r w:rsidRPr="00440C98">
        <w:rPr>
          <w:sz w:val="16"/>
        </w:rPr>
        <w:t xml:space="preserve">, </w:t>
      </w:r>
      <w:r w:rsidRPr="00440C98">
        <w:rPr>
          <w:rStyle w:val="StyleUnderline"/>
        </w:rPr>
        <w:t xml:space="preserve">such as globalisation and </w:t>
      </w:r>
      <w:r w:rsidRPr="00440C98">
        <w:rPr>
          <w:rStyle w:val="StyleUnderline"/>
          <w:rFonts w:ascii="Tahoma" w:hAnsi="Tahoma" w:cs="Tahoma"/>
        </w:rPr>
        <w:t>﻿</w:t>
      </w:r>
      <w:r w:rsidRPr="00440C98">
        <w:rPr>
          <w:rStyle w:val="StyleUnderline"/>
        </w:rPr>
        <w:t xml:space="preserve"> tech</w:t>
      </w:r>
      <w:r w:rsidRPr="00440C98">
        <w:rPr>
          <w:sz w:val="16"/>
        </w:rPr>
        <w:t xml:space="preserve">nological advancement, </w:t>
      </w:r>
      <w:r w:rsidRPr="00440C98">
        <w:rPr>
          <w:rStyle w:val="StyleUnderline"/>
        </w:rPr>
        <w:t xml:space="preserve">can increase a society’s </w:t>
      </w:r>
      <w:r w:rsidRPr="00440C98">
        <w:rPr>
          <w:rStyle w:val="Emphasis"/>
        </w:rPr>
        <w:t>resilience</w:t>
      </w:r>
      <w:r w:rsidRPr="00440C98">
        <w:rPr>
          <w:rStyle w:val="StyleUnderline"/>
        </w:rPr>
        <w:t xml:space="preserve"> and </w:t>
      </w:r>
      <w:r w:rsidRPr="00440C98">
        <w:rPr>
          <w:rStyle w:val="Emphasis"/>
        </w:rPr>
        <w:t>adaptability</w:t>
      </w:r>
      <w:r w:rsidRPr="00440C98">
        <w:rPr>
          <w:sz w:val="16"/>
        </w:rPr>
        <w:t xml:space="preserve">, </w:t>
      </w:r>
      <w:r w:rsidRPr="00440C98">
        <w:rPr>
          <w:rStyle w:val="StyleUnderline"/>
        </w:rPr>
        <w:t xml:space="preserve">it can also increase </w:t>
      </w:r>
      <w:r w:rsidRPr="00440C98">
        <w:rPr>
          <w:rStyle w:val="StyleUnderline"/>
          <w:rFonts w:ascii="Tahoma" w:hAnsi="Tahoma" w:cs="Tahoma"/>
        </w:rPr>
        <w:t>﻿</w:t>
      </w:r>
      <w:r w:rsidRPr="00440C98">
        <w:rPr>
          <w:rStyle w:val="StyleUnderline"/>
        </w:rPr>
        <w:t xml:space="preserve"> </w:t>
      </w:r>
      <w:r w:rsidRPr="00440C98">
        <w:rPr>
          <w:rStyle w:val="Emphasis"/>
        </w:rPr>
        <w:t>vulnerability</w:t>
      </w:r>
      <w:r w:rsidRPr="00440C98">
        <w:rPr>
          <w:sz w:val="16"/>
        </w:rPr>
        <w:t xml:space="preserve">. For example, globalisation increases resilience to local agricultural production shocks through access to global markets; however, it also increases </w:t>
      </w:r>
      <w:r w:rsidRPr="00440C98">
        <w:rPr>
          <w:rFonts w:ascii="Tahoma" w:hAnsi="Tahoma" w:cs="Tahoma"/>
          <w:sz w:val="16"/>
        </w:rPr>
        <w:t>﻿</w:t>
      </w:r>
      <w:r w:rsidRPr="00440C98">
        <w:rPr>
          <w:sz w:val="16"/>
        </w:rPr>
        <w:t xml:space="preserve"> vulnerability through </w:t>
      </w:r>
      <w:r w:rsidRPr="00440C98">
        <w:rPr>
          <w:rFonts w:ascii="Tahoma" w:hAnsi="Tahoma" w:cs="Tahoma"/>
          <w:sz w:val="16"/>
        </w:rPr>
        <w:t>﻿</w:t>
      </w:r>
      <w:r w:rsidRPr="00440C98">
        <w:rPr>
          <w:sz w:val="16"/>
        </w:rPr>
        <w:t xml:space="preserve"> exposure to sudden reversal in connectivity, such as trade restrictions.72 Some </w:t>
      </w:r>
      <w:r w:rsidRPr="00440C98">
        <w:rPr>
          <w:rStyle w:val="Emphasis"/>
        </w:rPr>
        <w:t>geoengineering technologies</w:t>
      </w:r>
      <w:r w:rsidRPr="00440C98">
        <w:rPr>
          <w:sz w:val="16"/>
        </w:rPr>
        <w:t xml:space="preserve">, for example, </w:t>
      </w:r>
      <w:r w:rsidRPr="00440C98">
        <w:rPr>
          <w:rStyle w:val="StyleUnderline"/>
        </w:rPr>
        <w:t>may enable society to mitigate</w:t>
      </w:r>
      <w:r w:rsidRPr="00440C98">
        <w:rPr>
          <w:sz w:val="16"/>
        </w:rPr>
        <w:t xml:space="preserve"> and adapt to </w:t>
      </w:r>
      <w:r w:rsidRPr="00440C98">
        <w:rPr>
          <w:rFonts w:ascii="Tahoma" w:hAnsi="Tahoma" w:cs="Tahoma"/>
          <w:sz w:val="16"/>
        </w:rPr>
        <w:t>﻿</w:t>
      </w:r>
      <w:r w:rsidRPr="00440C98">
        <w:rPr>
          <w:sz w:val="16"/>
        </w:rPr>
        <w:t xml:space="preserve"> </w:t>
      </w:r>
      <w:r w:rsidRPr="00440C98">
        <w:rPr>
          <w:rStyle w:val="StyleUnderline"/>
        </w:rPr>
        <w:t>climate change</w:t>
      </w:r>
      <w:r w:rsidRPr="00440C98">
        <w:rPr>
          <w:sz w:val="16"/>
        </w:rPr>
        <w:t xml:space="preserve">; </w:t>
      </w:r>
      <w:r w:rsidRPr="00440C98">
        <w:rPr>
          <w:rStyle w:val="StyleUnderline"/>
        </w:rPr>
        <w:t>however</w:t>
      </w:r>
      <w:r w:rsidRPr="00440C98">
        <w:rPr>
          <w:sz w:val="16"/>
        </w:rPr>
        <w:t xml:space="preserve">, </w:t>
      </w:r>
      <w:r w:rsidRPr="00440C98">
        <w:rPr>
          <w:rStyle w:val="StyleUnderline"/>
        </w:rPr>
        <w:t>they may</w:t>
      </w:r>
      <w:r w:rsidRPr="00440C98">
        <w:rPr>
          <w:sz w:val="16"/>
        </w:rPr>
        <w:t xml:space="preserve"> also </w:t>
      </w:r>
      <w:r w:rsidRPr="00440C98">
        <w:rPr>
          <w:rStyle w:val="Emphasis"/>
        </w:rPr>
        <w:t xml:space="preserve">increase </w:t>
      </w:r>
      <w:r w:rsidRPr="00440C98">
        <w:rPr>
          <w:rStyle w:val="Emphasis"/>
          <w:rFonts w:ascii="Tahoma" w:hAnsi="Tahoma" w:cs="Tahoma"/>
        </w:rPr>
        <w:t>﻿</w:t>
      </w:r>
      <w:r w:rsidRPr="00440C98">
        <w:rPr>
          <w:rStyle w:val="Emphasis"/>
        </w:rPr>
        <w:t xml:space="preserve"> vulnerability</w:t>
      </w:r>
      <w:r w:rsidRPr="00440C98">
        <w:rPr>
          <w:sz w:val="16"/>
        </w:rPr>
        <w:t xml:space="preserve"> </w:t>
      </w:r>
      <w:r w:rsidRPr="00440C98">
        <w:rPr>
          <w:rStyle w:val="StyleUnderline"/>
        </w:rPr>
        <w:t xml:space="preserve">to </w:t>
      </w:r>
      <w:r w:rsidRPr="00440C98">
        <w:rPr>
          <w:rStyle w:val="StyleUnderline"/>
          <w:rFonts w:ascii="Tahoma" w:hAnsi="Tahoma" w:cs="Tahoma"/>
        </w:rPr>
        <w:t>﻿</w:t>
      </w:r>
      <w:r w:rsidRPr="00440C98">
        <w:rPr>
          <w:rStyle w:val="StyleUnderline"/>
        </w:rPr>
        <w:t xml:space="preserve"> </w:t>
      </w:r>
      <w:r w:rsidRPr="00440C98">
        <w:rPr>
          <w:rStyle w:val="Emphasis"/>
        </w:rPr>
        <w:t>termination shocks</w:t>
      </w:r>
      <w:r w:rsidRPr="00440C98">
        <w:rPr>
          <w:sz w:val="16"/>
        </w:rPr>
        <w:t xml:space="preserve">, </w:t>
      </w:r>
      <w:r w:rsidRPr="00440C98">
        <w:rPr>
          <w:rStyle w:val="StyleUnderline"/>
        </w:rPr>
        <w:t xml:space="preserve">where </w:t>
      </w:r>
      <w:r w:rsidRPr="00440C98">
        <w:rPr>
          <w:rStyle w:val="Emphasis"/>
        </w:rPr>
        <w:t>failure</w:t>
      </w:r>
      <w:r w:rsidRPr="00440C98">
        <w:rPr>
          <w:sz w:val="16"/>
        </w:rPr>
        <w:t xml:space="preserve"> </w:t>
      </w:r>
      <w:r w:rsidRPr="00440C98">
        <w:rPr>
          <w:rStyle w:val="StyleUnderline"/>
        </w:rPr>
        <w:t xml:space="preserve">of the technology exposes society to </w:t>
      </w:r>
      <w:r w:rsidRPr="00440C98">
        <w:rPr>
          <w:rStyle w:val="Emphasis"/>
        </w:rPr>
        <w:t>sudden temperature increases</w:t>
      </w:r>
      <w:r w:rsidRPr="00440C98">
        <w:rPr>
          <w:sz w:val="16"/>
        </w:rPr>
        <w:t xml:space="preserve">.73 </w:t>
      </w:r>
      <w:r w:rsidRPr="00440C98">
        <w:rPr>
          <w:rStyle w:val="StyleUnderline"/>
        </w:rPr>
        <w:t xml:space="preserve">In this highly </w:t>
      </w:r>
      <w:r w:rsidRPr="00440C98">
        <w:rPr>
          <w:rStyle w:val="Emphasis"/>
        </w:rPr>
        <w:t>interconnected</w:t>
      </w:r>
      <w:r w:rsidRPr="00440C98">
        <w:rPr>
          <w:rStyle w:val="StyleUnderline"/>
        </w:rPr>
        <w:t xml:space="preserve"> landscape</w:t>
      </w:r>
      <w:r w:rsidRPr="00440C98">
        <w:rPr>
          <w:sz w:val="16"/>
        </w:rPr>
        <w:t>, “</w:t>
      </w:r>
      <w:r w:rsidRPr="00DE5553">
        <w:rPr>
          <w:rStyle w:val="Emphasis"/>
          <w:highlight w:val="cyan"/>
        </w:rPr>
        <w:t>synchronous</w:t>
      </w:r>
      <w:r w:rsidRPr="00440C98">
        <w:rPr>
          <w:sz w:val="16"/>
        </w:rPr>
        <w:t>”74 and ”</w:t>
      </w:r>
      <w:r w:rsidRPr="00DE5553">
        <w:rPr>
          <w:rStyle w:val="Emphasis"/>
          <w:highlight w:val="cyan"/>
        </w:rPr>
        <w:t>cascading</w:t>
      </w:r>
      <w:r w:rsidRPr="00440C98">
        <w:rPr>
          <w:sz w:val="16"/>
        </w:rPr>
        <w:t xml:space="preserve">”75 </w:t>
      </w:r>
      <w:r w:rsidRPr="00DE5553">
        <w:rPr>
          <w:rStyle w:val="StyleUnderline"/>
          <w:highlight w:val="cyan"/>
        </w:rPr>
        <w:t>failures create</w:t>
      </w:r>
      <w:r w:rsidRPr="00440C98">
        <w:rPr>
          <w:sz w:val="16"/>
        </w:rPr>
        <w:t xml:space="preserve"> the </w:t>
      </w:r>
      <w:r w:rsidRPr="00DE5553">
        <w:rPr>
          <w:rStyle w:val="StyleUnderline"/>
          <w:highlight w:val="cyan"/>
        </w:rPr>
        <w:t>potential for</w:t>
      </w:r>
      <w:r w:rsidRPr="00440C98">
        <w:rPr>
          <w:sz w:val="16"/>
        </w:rPr>
        <w:t xml:space="preserve"> mechanisms and outcomes of </w:t>
      </w:r>
      <w:r w:rsidRPr="00440C98">
        <w:rPr>
          <w:rStyle w:val="StyleUnderline"/>
        </w:rPr>
        <w:t xml:space="preserve">societal </w:t>
      </w:r>
      <w:r w:rsidRPr="00DE5553">
        <w:rPr>
          <w:rStyle w:val="StyleUnderline"/>
          <w:highlight w:val="cyan"/>
        </w:rPr>
        <w:t>collapse</w:t>
      </w:r>
      <w:r w:rsidRPr="00440C98">
        <w:rPr>
          <w:sz w:val="16"/>
        </w:rPr>
        <w:t xml:space="preserve">, </w:t>
      </w:r>
      <w:r w:rsidRPr="00440C98">
        <w:rPr>
          <w:rStyle w:val="StyleUnderline"/>
        </w:rPr>
        <w:t>once contained to a single</w:t>
      </w:r>
      <w:r w:rsidRPr="00440C98">
        <w:rPr>
          <w:sz w:val="16"/>
        </w:rPr>
        <w:t xml:space="preserve"> localised </w:t>
      </w:r>
      <w:r w:rsidRPr="00440C98">
        <w:rPr>
          <w:rStyle w:val="StyleUnderline"/>
        </w:rPr>
        <w:t>civilisation</w:t>
      </w:r>
      <w:r w:rsidRPr="00440C98">
        <w:rPr>
          <w:sz w:val="16"/>
        </w:rPr>
        <w:t xml:space="preserve">, </w:t>
      </w:r>
      <w:r w:rsidRPr="00440C98">
        <w:rPr>
          <w:rStyle w:val="StyleUnderline"/>
        </w:rPr>
        <w:t xml:space="preserve">to </w:t>
      </w:r>
      <w:r w:rsidRPr="00440C98">
        <w:rPr>
          <w:rStyle w:val="Emphasis"/>
        </w:rPr>
        <w:t>rapidly spread</w:t>
      </w:r>
      <w:r w:rsidRPr="00440C98">
        <w:rPr>
          <w:sz w:val="16"/>
        </w:rPr>
        <w:t xml:space="preserve"> </w:t>
      </w:r>
      <w:r w:rsidRPr="00DE5553">
        <w:rPr>
          <w:rStyle w:val="StyleUnderline"/>
          <w:highlight w:val="cyan"/>
        </w:rPr>
        <w:t>across</w:t>
      </w:r>
      <w:r w:rsidRPr="00440C98">
        <w:rPr>
          <w:sz w:val="16"/>
        </w:rPr>
        <w:t xml:space="preserve"> multiple </w:t>
      </w:r>
      <w:r w:rsidRPr="00440C98">
        <w:rPr>
          <w:rStyle w:val="StyleUnderline"/>
        </w:rPr>
        <w:t xml:space="preserve">nations and impact humanity on </w:t>
      </w:r>
      <w:r w:rsidRPr="00DE5553">
        <w:rPr>
          <w:rStyle w:val="StyleUnderline"/>
          <w:highlight w:val="cyan"/>
        </w:rPr>
        <w:t xml:space="preserve">a </w:t>
      </w:r>
      <w:r w:rsidRPr="00DE5553">
        <w:rPr>
          <w:rStyle w:val="Emphasis"/>
          <w:highlight w:val="cyan"/>
        </w:rPr>
        <w:t>global scale</w:t>
      </w:r>
      <w:r w:rsidRPr="00DE5553">
        <w:rPr>
          <w:sz w:val="16"/>
          <w:highlight w:val="cyan"/>
        </w:rPr>
        <w:t>.</w:t>
      </w:r>
    </w:p>
    <w:p w14:paraId="70613C77" w14:textId="77777777" w:rsidR="009D6054" w:rsidRPr="00440C98" w:rsidRDefault="009D6054" w:rsidP="009D6054">
      <w:pPr>
        <w:rPr>
          <w:sz w:val="16"/>
        </w:rPr>
      </w:pPr>
      <w:r w:rsidRPr="00440C98">
        <w:rPr>
          <w:sz w:val="16"/>
        </w:rPr>
        <w:t xml:space="preserve">Works by Lynas,76 Wallace-Wells77 and Gowdy78 draw on the scientific </w:t>
      </w:r>
      <w:r w:rsidRPr="00440C98">
        <w:rPr>
          <w:rFonts w:ascii="Tahoma" w:hAnsi="Tahoma" w:cs="Tahoma"/>
          <w:sz w:val="16"/>
        </w:rPr>
        <w:t>﻿</w:t>
      </w:r>
      <w:r w:rsidRPr="00440C98">
        <w:rPr>
          <w:sz w:val="16"/>
        </w:rPr>
        <w:t xml:space="preserve"> climate change literature to explore hypothetical futures under best- to worst-case scenarios. The scenarios consider the feedbacks within the natural system that could worsen, as well as the potential for humans to mitigate, anthropogenic </w:t>
      </w:r>
      <w:r w:rsidRPr="00440C98">
        <w:rPr>
          <w:rFonts w:ascii="Tahoma" w:hAnsi="Tahoma" w:cs="Tahoma"/>
          <w:sz w:val="16"/>
        </w:rPr>
        <w:t>﻿</w:t>
      </w:r>
      <w:r w:rsidRPr="00440C98">
        <w:rPr>
          <w:sz w:val="16"/>
        </w:rPr>
        <w:t xml:space="preserve"> climate change. </w:t>
      </w:r>
      <w:r w:rsidRPr="00440C98">
        <w:rPr>
          <w:rStyle w:val="StyleUnderline"/>
        </w:rPr>
        <w:t>Shifts in</w:t>
      </w:r>
      <w:r w:rsidRPr="00440C98">
        <w:rPr>
          <w:sz w:val="16"/>
        </w:rPr>
        <w:t xml:space="preserve"> average weather (e.g. </w:t>
      </w:r>
      <w:r w:rsidRPr="00440C98">
        <w:rPr>
          <w:rStyle w:val="StyleUnderline"/>
        </w:rPr>
        <w:t>temperature</w:t>
      </w:r>
      <w:r w:rsidRPr="00440C98">
        <w:rPr>
          <w:sz w:val="16"/>
        </w:rPr>
        <w:t xml:space="preserve">) </w:t>
      </w:r>
      <w:r w:rsidRPr="00440C98">
        <w:rPr>
          <w:rStyle w:val="StyleUnderline"/>
        </w:rPr>
        <w:t>and natural disasters</w:t>
      </w:r>
      <w:r w:rsidRPr="00440C98">
        <w:rPr>
          <w:sz w:val="16"/>
        </w:rPr>
        <w:t xml:space="preserve"> (e.g. floods) affected by </w:t>
      </w:r>
      <w:r w:rsidRPr="00440C98">
        <w:rPr>
          <w:rFonts w:ascii="Tahoma" w:hAnsi="Tahoma" w:cs="Tahoma"/>
          <w:sz w:val="16"/>
        </w:rPr>
        <w:t>﻿</w:t>
      </w:r>
      <w:r w:rsidRPr="00440C98">
        <w:rPr>
          <w:sz w:val="16"/>
        </w:rPr>
        <w:t xml:space="preserve"> climate change </w:t>
      </w:r>
      <w:r w:rsidRPr="00440C98">
        <w:rPr>
          <w:rStyle w:val="StyleUnderline"/>
        </w:rPr>
        <w:t xml:space="preserve">could impact human mortality </w:t>
      </w:r>
      <w:r w:rsidRPr="00440C98">
        <w:rPr>
          <w:rStyle w:val="Emphasis"/>
        </w:rPr>
        <w:t>directly</w:t>
      </w:r>
      <w:r w:rsidRPr="00440C98">
        <w:rPr>
          <w:sz w:val="16"/>
        </w:rPr>
        <w:t xml:space="preserve">. </w:t>
      </w:r>
      <w:r w:rsidRPr="00440C98">
        <w:rPr>
          <w:rStyle w:val="StyleUnderline"/>
        </w:rPr>
        <w:t>These</w:t>
      </w:r>
      <w:r w:rsidRPr="00440C98">
        <w:rPr>
          <w:sz w:val="16"/>
        </w:rPr>
        <w:t xml:space="preserve"> two effects, </w:t>
      </w:r>
      <w:r w:rsidRPr="00440C98">
        <w:rPr>
          <w:rStyle w:val="StyleUnderline"/>
        </w:rPr>
        <w:t>coupled with sea level rise</w:t>
      </w:r>
      <w:r w:rsidRPr="00440C98">
        <w:rPr>
          <w:sz w:val="16"/>
        </w:rPr>
        <w:t xml:space="preserve"> due to melting of ice caps, </w:t>
      </w:r>
      <w:r w:rsidRPr="00440C98">
        <w:rPr>
          <w:rStyle w:val="StyleUnderline"/>
        </w:rPr>
        <w:t>could indirectly impact human mortality via degradation</w:t>
      </w:r>
      <w:r w:rsidRPr="00440C98">
        <w:rPr>
          <w:sz w:val="16"/>
        </w:rPr>
        <w:t xml:space="preserve"> </w:t>
      </w:r>
      <w:r w:rsidRPr="00440C98">
        <w:rPr>
          <w:rStyle w:val="StyleUnderline"/>
        </w:rPr>
        <w:t>of the natural world</w:t>
      </w:r>
      <w:r w:rsidRPr="00440C98">
        <w:rPr>
          <w:sz w:val="16"/>
        </w:rPr>
        <w:t xml:space="preserve"> system (</w:t>
      </w:r>
      <w:r w:rsidRPr="00440C98">
        <w:rPr>
          <w:rStyle w:val="StyleUnderline"/>
        </w:rPr>
        <w:t>e.g. land quality</w:t>
      </w:r>
      <w:r w:rsidRPr="00440C98">
        <w:rPr>
          <w:sz w:val="16"/>
        </w:rPr>
        <w:t xml:space="preserve">) </w:t>
      </w:r>
      <w:r w:rsidRPr="00440C98">
        <w:rPr>
          <w:rStyle w:val="StyleUnderline"/>
        </w:rPr>
        <w:t>and the human world</w:t>
      </w:r>
      <w:r w:rsidRPr="00440C98">
        <w:rPr>
          <w:sz w:val="16"/>
        </w:rPr>
        <w:t xml:space="preserve"> system (</w:t>
      </w:r>
      <w:r w:rsidRPr="00440C98">
        <w:rPr>
          <w:rStyle w:val="StyleUnderline"/>
        </w:rPr>
        <w:t xml:space="preserve">e.g. </w:t>
      </w:r>
      <w:r w:rsidRPr="00440C98">
        <w:rPr>
          <w:rStyle w:val="StyleUnderline"/>
          <w:rFonts w:ascii="Tahoma" w:hAnsi="Tahoma" w:cs="Tahoma"/>
        </w:rPr>
        <w:t>﻿</w:t>
      </w:r>
      <w:r w:rsidRPr="00440C98">
        <w:rPr>
          <w:rStyle w:val="StyleUnderline"/>
        </w:rPr>
        <w:t xml:space="preserve"> </w:t>
      </w:r>
      <w:r w:rsidRPr="00440C98">
        <w:rPr>
          <w:rStyle w:val="Emphasis"/>
        </w:rPr>
        <w:t>infrastructure failures</w:t>
      </w:r>
      <w:r w:rsidRPr="00440C98">
        <w:rPr>
          <w:sz w:val="16"/>
        </w:rPr>
        <w:t xml:space="preserve">) </w:t>
      </w:r>
      <w:r w:rsidRPr="00440C98">
        <w:rPr>
          <w:rStyle w:val="StyleUnderline"/>
        </w:rPr>
        <w:t xml:space="preserve">resulting in </w:t>
      </w:r>
      <w:r w:rsidRPr="00440C98">
        <w:rPr>
          <w:rStyle w:val="Emphasis"/>
        </w:rPr>
        <w:t>resource</w:t>
      </w:r>
      <w:r w:rsidRPr="00440C98">
        <w:rPr>
          <w:sz w:val="16"/>
        </w:rPr>
        <w:t xml:space="preserve"> and service </w:t>
      </w:r>
      <w:r w:rsidRPr="00440C98">
        <w:rPr>
          <w:rStyle w:val="Emphasis"/>
        </w:rPr>
        <w:t>insecurity</w:t>
      </w:r>
      <w:r w:rsidRPr="00440C98">
        <w:rPr>
          <w:sz w:val="16"/>
        </w:rPr>
        <w:t xml:space="preserve">. </w:t>
      </w:r>
      <w:r w:rsidRPr="00440C98">
        <w:rPr>
          <w:rStyle w:val="StyleUnderline"/>
        </w:rPr>
        <w:t xml:space="preserve">This insecurity could impact </w:t>
      </w:r>
      <w:r w:rsidRPr="00440C98">
        <w:rPr>
          <w:rStyle w:val="Emphasis"/>
        </w:rPr>
        <w:t>institutional stability</w:t>
      </w:r>
      <w:r w:rsidRPr="00440C98">
        <w:rPr>
          <w:sz w:val="16"/>
        </w:rPr>
        <w:t xml:space="preserve">, </w:t>
      </w:r>
      <w:r w:rsidRPr="00440C98">
        <w:rPr>
          <w:rStyle w:val="StyleUnderline"/>
        </w:rPr>
        <w:t>resulting in economic loss</w:t>
      </w:r>
      <w:r w:rsidRPr="00440C98">
        <w:rPr>
          <w:sz w:val="16"/>
        </w:rPr>
        <w:t xml:space="preserve">, </w:t>
      </w:r>
      <w:r w:rsidRPr="00440C98">
        <w:rPr>
          <w:rStyle w:val="StyleUnderline"/>
        </w:rPr>
        <w:t xml:space="preserve">political dysfunction and social </w:t>
      </w:r>
      <w:r w:rsidRPr="00440C98">
        <w:rPr>
          <w:rStyle w:val="Emphasis"/>
        </w:rPr>
        <w:t>unrest</w:t>
      </w:r>
      <w:r w:rsidRPr="00440C98">
        <w:rPr>
          <w:sz w:val="16"/>
        </w:rPr>
        <w:t xml:space="preserve">, </w:t>
      </w:r>
      <w:r w:rsidRPr="00440C98">
        <w:rPr>
          <w:rStyle w:val="StyleUnderline"/>
        </w:rPr>
        <w:t xml:space="preserve">as well as migration and </w:t>
      </w:r>
      <w:r w:rsidRPr="00440C98">
        <w:rPr>
          <w:rStyle w:val="Emphasis"/>
        </w:rPr>
        <w:t>conflict</w:t>
      </w:r>
      <w:r w:rsidRPr="00440C98">
        <w:rPr>
          <w:sz w:val="16"/>
        </w:rPr>
        <w:t xml:space="preserve">. The hypothetical outcomes for contemporary society against the threat of anthropogenic </w:t>
      </w:r>
      <w:r w:rsidRPr="00440C98">
        <w:rPr>
          <w:rFonts w:ascii="Tahoma" w:hAnsi="Tahoma" w:cs="Tahoma"/>
          <w:sz w:val="16"/>
        </w:rPr>
        <w:t>﻿</w:t>
      </w:r>
      <w:r w:rsidRPr="00440C98">
        <w:rPr>
          <w:sz w:val="16"/>
        </w:rPr>
        <w:t xml:space="preserve"> climate change range from dystopian (collapse) to utopian (recovery).</w:t>
      </w:r>
    </w:p>
    <w:p w14:paraId="5D59912C" w14:textId="77777777" w:rsidR="009D6054" w:rsidRPr="00440C98" w:rsidRDefault="009D6054" w:rsidP="009D6054">
      <w:pPr>
        <w:rPr>
          <w:sz w:val="16"/>
        </w:rPr>
      </w:pPr>
      <w:r w:rsidRPr="00440C98">
        <w:rPr>
          <w:sz w:val="16"/>
        </w:rPr>
        <w:t xml:space="preserve">These futures studies identify endpoints of different causal pathways between anthropogenic </w:t>
      </w:r>
      <w:r w:rsidRPr="00440C98">
        <w:rPr>
          <w:rFonts w:ascii="Tahoma" w:hAnsi="Tahoma" w:cs="Tahoma"/>
          <w:sz w:val="16"/>
        </w:rPr>
        <w:t>﻿</w:t>
      </w:r>
      <w:r w:rsidRPr="00440C98">
        <w:rPr>
          <w:sz w:val="16"/>
        </w:rPr>
        <w:t xml:space="preserve">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w:t>
      </w:r>
      <w:r w:rsidRPr="00440C98">
        <w:rPr>
          <w:rFonts w:ascii="Tahoma" w:hAnsi="Tahoma" w:cs="Tahoma"/>
          <w:sz w:val="16"/>
        </w:rPr>
        <w:t>﻿</w:t>
      </w:r>
      <w:r w:rsidRPr="00440C98">
        <w:rPr>
          <w:sz w:val="16"/>
        </w:rPr>
        <w:t xml:space="preserve"> climate change and the endpoint impacts of mortality, conflict and migration are, respectively, examined by Mora et al.,79 Hsiang et al.80 and Hauer et al.81 The feedback between migration and conflict driven by climate change is examined by Abel et al.82 The direct links between </w:t>
      </w:r>
      <w:r w:rsidRPr="00440C98">
        <w:rPr>
          <w:rFonts w:ascii="Tahoma" w:hAnsi="Tahoma" w:cs="Tahoma"/>
          <w:sz w:val="16"/>
        </w:rPr>
        <w:t>﻿</w:t>
      </w:r>
      <w:r w:rsidRPr="00440C98">
        <w:rPr>
          <w:sz w:val="16"/>
        </w:rPr>
        <w:t xml:space="preserve">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w:t>
      </w:r>
      <w:r w:rsidRPr="00440C98">
        <w:rPr>
          <w:rStyle w:val="Emphasis"/>
        </w:rPr>
        <w:t>no study</w:t>
      </w:r>
      <w:r w:rsidRPr="00440C98">
        <w:rPr>
          <w:sz w:val="16"/>
        </w:rPr>
        <w:t xml:space="preserve"> has </w:t>
      </w:r>
      <w:r w:rsidRPr="00440C98">
        <w:rPr>
          <w:rStyle w:val="StyleUnderline"/>
        </w:rPr>
        <w:t xml:space="preserve">empirically examined how the impacts of </w:t>
      </w:r>
      <w:r w:rsidRPr="00440C98">
        <w:rPr>
          <w:rStyle w:val="StyleUnderline"/>
          <w:rFonts w:ascii="Tahoma" w:hAnsi="Tahoma" w:cs="Tahoma"/>
        </w:rPr>
        <w:t>﻿</w:t>
      </w:r>
      <w:r w:rsidRPr="00440C98">
        <w:rPr>
          <w:rStyle w:val="StyleUnderline"/>
        </w:rPr>
        <w:t xml:space="preserve"> climate change could explicitly translate into societal collapse for </w:t>
      </w:r>
      <w:r w:rsidRPr="00440C98">
        <w:rPr>
          <w:rStyle w:val="Emphasis"/>
        </w:rPr>
        <w:t>contemporary</w:t>
      </w:r>
      <w:r w:rsidRPr="00440C98">
        <w:rPr>
          <w:rStyle w:val="StyleUnderline"/>
        </w:rPr>
        <w:t xml:space="preserve"> society</w:t>
      </w:r>
      <w:r w:rsidRPr="00440C98">
        <w:rPr>
          <w:sz w:val="16"/>
        </w:rPr>
        <w:t xml:space="preserve">. </w:t>
      </w:r>
      <w:r w:rsidRPr="00440C98">
        <w:rPr>
          <w:rStyle w:val="StyleUnderline"/>
        </w:rPr>
        <w:t xml:space="preserve">We </w:t>
      </w:r>
      <w:r w:rsidRPr="00440C98">
        <w:rPr>
          <w:rStyle w:val="Emphasis"/>
        </w:rPr>
        <w:t>do not have a clear picture</w:t>
      </w:r>
      <w:r w:rsidRPr="00440C98">
        <w:rPr>
          <w:sz w:val="16"/>
        </w:rPr>
        <w:t xml:space="preserve"> </w:t>
      </w:r>
      <w:r w:rsidRPr="00440C98">
        <w:rPr>
          <w:rStyle w:val="StyleUnderline"/>
        </w:rPr>
        <w:t xml:space="preserve">of </w:t>
      </w:r>
      <w:r w:rsidRPr="00440C98">
        <w:rPr>
          <w:rStyle w:val="StyleUnderline"/>
          <w:rFonts w:ascii="Tahoma" w:hAnsi="Tahoma" w:cs="Tahoma"/>
        </w:rPr>
        <w:t>﻿</w:t>
      </w:r>
      <w:r w:rsidRPr="00440C98">
        <w:rPr>
          <w:rStyle w:val="StyleUnderline"/>
        </w:rPr>
        <w:t xml:space="preserve"> climate change as a </w:t>
      </w:r>
      <w:r w:rsidRPr="00440C98">
        <w:rPr>
          <w:rStyle w:val="StyleUnderline"/>
          <w:rFonts w:ascii="Tahoma" w:hAnsi="Tahoma" w:cs="Tahoma"/>
        </w:rPr>
        <w:t>﻿</w:t>
      </w:r>
      <w:r w:rsidRPr="00440C98">
        <w:rPr>
          <w:rStyle w:val="StyleUnderline"/>
        </w:rPr>
        <w:t xml:space="preserve"> </w:t>
      </w:r>
      <w:r w:rsidRPr="00440C98">
        <w:rPr>
          <w:rStyle w:val="Emphasis"/>
        </w:rPr>
        <w:t>systemic risk</w:t>
      </w:r>
      <w:r w:rsidRPr="00440C98">
        <w:rPr>
          <w:rStyle w:val="StyleUnderline"/>
        </w:rPr>
        <w:t xml:space="preserve"> to our globalised society</w:t>
      </w:r>
      <w:r w:rsidRPr="00440C98">
        <w:rPr>
          <w:sz w:val="16"/>
        </w:rPr>
        <w:t>,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w:t>
      </w:r>
    </w:p>
    <w:p w14:paraId="50232D0F" w14:textId="77777777" w:rsidR="009D6054" w:rsidRPr="00440C98" w:rsidRDefault="009D6054" w:rsidP="009D6054">
      <w:pPr>
        <w:rPr>
          <w:sz w:val="16"/>
        </w:rPr>
      </w:pPr>
      <w:r w:rsidRPr="00440C98">
        <w:rPr>
          <w:sz w:val="16"/>
        </w:rPr>
        <w:t xml:space="preserve">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w:t>
      </w:r>
      <w:r w:rsidRPr="00440C98">
        <w:rPr>
          <w:rFonts w:ascii="Tahoma" w:hAnsi="Tahoma" w:cs="Tahoma"/>
          <w:sz w:val="16"/>
        </w:rPr>
        <w:t>﻿</w:t>
      </w:r>
      <w:r w:rsidRPr="00440C98">
        <w:rPr>
          <w:sz w:val="16"/>
        </w:rPr>
        <w:t xml:space="preserve"> climate change, food insecurity and societal collapse in contemporary society and structure the evidence base with a CLD defined at global scale and national granularity.</w:t>
      </w:r>
    </w:p>
    <w:p w14:paraId="70847DC0" w14:textId="77777777" w:rsidR="009D6054" w:rsidRPr="00440C98" w:rsidRDefault="009D6054" w:rsidP="009D6054">
      <w:pPr>
        <w:rPr>
          <w:sz w:val="8"/>
          <w:szCs w:val="8"/>
        </w:rPr>
      </w:pPr>
      <w:r w:rsidRPr="00440C98">
        <w:rPr>
          <w:sz w:val="8"/>
          <w:szCs w:val="8"/>
        </w:rPr>
        <w:t>3. Methodology</w:t>
      </w:r>
    </w:p>
    <w:p w14:paraId="25D91EC5" w14:textId="77777777" w:rsidR="009D6054" w:rsidRPr="00440C98" w:rsidRDefault="009D6054" w:rsidP="009D6054">
      <w:pPr>
        <w:rPr>
          <w:sz w:val="8"/>
          <w:szCs w:val="8"/>
        </w:rPr>
      </w:pPr>
      <w:r w:rsidRPr="00440C98">
        <w:rPr>
          <w:sz w:val="8"/>
          <w:szCs w:val="8"/>
        </w:rPr>
        <w:t xml:space="preserve">A two-stage framework, consisting of five steps, was developed to achieve the aim of this chapter. For each step, below, we first introduce it generically and then describe its application to our specific analysis of the </w:t>
      </w:r>
      <w:r w:rsidRPr="00440C98">
        <w:rPr>
          <w:rFonts w:ascii="Tahoma" w:hAnsi="Tahoma" w:cs="Tahoma"/>
          <w:sz w:val="8"/>
          <w:szCs w:val="8"/>
        </w:rPr>
        <w:t>﻿</w:t>
      </w:r>
      <w:r w:rsidRPr="00440C98">
        <w:rPr>
          <w:sz w:val="8"/>
          <w:szCs w:val="8"/>
        </w:rPr>
        <w:t xml:space="preserve"> climate change, food insecurity and societal collapse causal pathway.</w:t>
      </w:r>
    </w:p>
    <w:p w14:paraId="157E3453" w14:textId="77777777" w:rsidR="009D6054" w:rsidRPr="00440C98" w:rsidRDefault="009D6054" w:rsidP="009D6054">
      <w:pPr>
        <w:rPr>
          <w:sz w:val="8"/>
          <w:szCs w:val="8"/>
        </w:rPr>
      </w:pPr>
      <w:r w:rsidRPr="00440C98">
        <w:rPr>
          <w:sz w:val="8"/>
          <w:szCs w:val="8"/>
        </w:rPr>
        <w:t>3.1. Stage 1: Establishing an empirical evidence base of societal collapse in contemporary society</w:t>
      </w:r>
    </w:p>
    <w:p w14:paraId="25AA15F1" w14:textId="77777777" w:rsidR="009D6054" w:rsidRPr="00440C98" w:rsidRDefault="009D6054" w:rsidP="009D6054">
      <w:pPr>
        <w:rPr>
          <w:sz w:val="8"/>
          <w:szCs w:val="8"/>
        </w:rPr>
      </w:pPr>
      <w:r w:rsidRPr="00440C98">
        <w:rPr>
          <w:sz w:val="8"/>
          <w:szCs w:val="8"/>
        </w:rPr>
        <w:t>Step I deploys societal collapse proxies via a key word search to identify “evidence points”, which in this instance may be considered data points, in the form of publications that empirically examine the causal pathway of interest in contemporary society.</w:t>
      </w:r>
    </w:p>
    <w:p w14:paraId="09188476" w14:textId="77777777" w:rsidR="009D6054" w:rsidRPr="00440C98" w:rsidRDefault="009D6054" w:rsidP="009D6054">
      <w:pPr>
        <w:rPr>
          <w:sz w:val="8"/>
          <w:szCs w:val="8"/>
        </w:rPr>
      </w:pPr>
      <w:r w:rsidRPr="00440C98">
        <w:rPr>
          <w:sz w:val="8"/>
          <w:szCs w:val="8"/>
        </w:rPr>
        <w:t xml:space="preserve">The determinants defined in Fig. 2 provide these societal collapse proxies to establish the new empirical evidence base in lieu of historical societal collapse events pre-dating contemporary society. The </w:t>
      </w:r>
      <w:r w:rsidRPr="00440C98">
        <w:rPr>
          <w:rFonts w:ascii="Tahoma" w:hAnsi="Tahoma" w:cs="Tahoma"/>
          <w:sz w:val="8"/>
          <w:szCs w:val="8"/>
        </w:rPr>
        <w:t>﻿</w:t>
      </w:r>
      <w:r w:rsidRPr="00440C98">
        <w:rPr>
          <w:sz w:val="8"/>
          <w:szCs w:val="8"/>
        </w:rPr>
        <w:t xml:space="preserv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w:t>
      </w:r>
      <w:r w:rsidRPr="00440C98">
        <w:rPr>
          <w:rFonts w:ascii="Tahoma" w:hAnsi="Tahoma" w:cs="Tahoma"/>
          <w:sz w:val="8"/>
          <w:szCs w:val="8"/>
        </w:rPr>
        <w:t>﻿</w:t>
      </w:r>
      <w:r w:rsidRPr="00440C98">
        <w:rPr>
          <w:sz w:val="8"/>
          <w:szCs w:val="8"/>
        </w:rPr>
        <w:t xml:space="preserve"> climate change, food insecurity and the societal collapse proxies. Peer-reviewed journal articles were chosen as the form of evidence point in this study; subsequent studies could use other publications, such as books and reports.</w:t>
      </w:r>
    </w:p>
    <w:p w14:paraId="0C9E6867" w14:textId="77777777" w:rsidR="009D6054" w:rsidRPr="00440C98" w:rsidRDefault="009D6054" w:rsidP="009D6054">
      <w:pPr>
        <w:rPr>
          <w:sz w:val="8"/>
          <w:szCs w:val="8"/>
        </w:rPr>
      </w:pPr>
      <w:r w:rsidRPr="00440C98">
        <w:rPr>
          <w:sz w:val="8"/>
          <w:szCs w:val="8"/>
        </w:rPr>
        <w:t>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w:t>
      </w:r>
    </w:p>
    <w:p w14:paraId="34180079" w14:textId="77777777" w:rsidR="009D6054" w:rsidRPr="00440C98" w:rsidRDefault="009D6054" w:rsidP="009D6054">
      <w:pPr>
        <w:rPr>
          <w:sz w:val="8"/>
          <w:szCs w:val="8"/>
        </w:rPr>
      </w:pPr>
      <w:r w:rsidRPr="00440C98">
        <w:rPr>
          <w:sz w:val="8"/>
          <w:szCs w:val="8"/>
        </w:rPr>
        <w:t>This step resulted in a new empirical evidence base consisting of 41 evidence points, which are summarised in Fig. 4.</w:t>
      </w:r>
    </w:p>
    <w:p w14:paraId="17D6FF9F" w14:textId="77777777" w:rsidR="009D6054" w:rsidRPr="00440C98" w:rsidRDefault="009D6054" w:rsidP="009D6054">
      <w:pPr>
        <w:rPr>
          <w:sz w:val="8"/>
          <w:szCs w:val="8"/>
        </w:rPr>
      </w:pPr>
      <w:r w:rsidRPr="00440C98">
        <w:rPr>
          <w:sz w:val="8"/>
          <w:szCs w:val="8"/>
        </w:rPr>
        <w:t>Step II defines a custom colour-coded typology for the new empirical evidence base. This typology is used in Stage 2, to construct a final CLD (f-CLD) in a novel format showing the spread of the evidence base across the system.</w:t>
      </w:r>
    </w:p>
    <w:p w14:paraId="2E192C30" w14:textId="77777777" w:rsidR="009D6054" w:rsidRPr="00440C98" w:rsidRDefault="009D6054" w:rsidP="009D6054">
      <w:pPr>
        <w:rPr>
          <w:sz w:val="8"/>
          <w:szCs w:val="8"/>
        </w:rPr>
      </w:pPr>
      <w:r w:rsidRPr="00440C98">
        <w:rPr>
          <w:sz w:val="8"/>
          <w:szCs w:val="8"/>
        </w:rPr>
        <w:t xml:space="preserve">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w:t>
      </w:r>
      <w:r w:rsidRPr="00440C98">
        <w:rPr>
          <w:rFonts w:ascii="Tahoma" w:hAnsi="Tahoma" w:cs="Tahoma"/>
          <w:sz w:val="8"/>
          <w:szCs w:val="8"/>
        </w:rPr>
        <w:t>﻿</w:t>
      </w:r>
      <w:r w:rsidRPr="00440C98">
        <w:rPr>
          <w:sz w:val="8"/>
          <w:szCs w:val="8"/>
        </w:rPr>
        <w:t xml:space="preserve"> complex systems model — red; statistical analysis of quantitative dataset — blue; collection / analysis of qualitative interview / survey data — green; quantitative data-led case study / scenario — yellow.</w:t>
      </w:r>
    </w:p>
    <w:p w14:paraId="16C0F479" w14:textId="77777777" w:rsidR="009D6054" w:rsidRPr="00440C98" w:rsidRDefault="009D6054" w:rsidP="009D6054">
      <w:pPr>
        <w:rPr>
          <w:sz w:val="8"/>
          <w:szCs w:val="8"/>
        </w:rPr>
      </w:pPr>
      <w:r w:rsidRPr="00440C98">
        <w:rPr>
          <w:sz w:val="8"/>
          <w:szCs w:val="8"/>
        </w:rPr>
        <w:t>The resulting typology of the new empirical evidence base is shown in Fig. 4.</w:t>
      </w:r>
    </w:p>
    <w:p w14:paraId="036F80EE" w14:textId="77777777" w:rsidR="009D6054" w:rsidRPr="00440C98" w:rsidRDefault="009D6054" w:rsidP="009D6054">
      <w:pPr>
        <w:rPr>
          <w:sz w:val="8"/>
          <w:szCs w:val="8"/>
        </w:rPr>
      </w:pPr>
      <w:r w:rsidRPr="00440C98">
        <w:rPr>
          <w:sz w:val="8"/>
          <w:szCs w:val="8"/>
        </w:rPr>
        <w:t>3.2. Stage 2: Constructing a novel-format causal loop diagram from the empirical evidence base</w:t>
      </w:r>
    </w:p>
    <w:p w14:paraId="67B1DC10" w14:textId="77777777" w:rsidR="009D6054" w:rsidRPr="00440C98" w:rsidRDefault="009D6054" w:rsidP="009D6054">
      <w:pPr>
        <w:rPr>
          <w:sz w:val="8"/>
          <w:szCs w:val="8"/>
        </w:rPr>
      </w:pPr>
      <w:r w:rsidRPr="00440C98">
        <w:rPr>
          <w:sz w:val="8"/>
          <w:szCs w:val="8"/>
        </w:rPr>
        <w:t>Step III involves creating an individual CLD (i-CLD) for each evidence point to clearly structure the complex causal relationships examined. These i-CLDs provide the building blocks from which to construct the f-CLD in Step IV.</w:t>
      </w:r>
    </w:p>
    <w:p w14:paraId="2D543518" w14:textId="77777777" w:rsidR="009D6054" w:rsidRPr="00440C98" w:rsidRDefault="009D6054" w:rsidP="009D6054">
      <w:pPr>
        <w:rPr>
          <w:rStyle w:val="StyleUnderline"/>
        </w:rPr>
      </w:pPr>
      <w:r w:rsidRPr="00440C98">
        <w:rPr>
          <w:rStyle w:val="StyleUnderline"/>
        </w:rPr>
        <w:t>[FIGURE 3 REMOVED]</w:t>
      </w:r>
    </w:p>
    <w:p w14:paraId="1285A70C" w14:textId="77777777" w:rsidR="009D6054" w:rsidRPr="00440C98" w:rsidRDefault="009D6054" w:rsidP="009D6054">
      <w:pPr>
        <w:rPr>
          <w:sz w:val="8"/>
          <w:szCs w:val="8"/>
        </w:rPr>
      </w:pPr>
      <w:r w:rsidRPr="00440C98">
        <w:rPr>
          <w:sz w:val="8"/>
          <w:szCs w:val="8"/>
        </w:rPr>
        <w:t>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w:t>
      </w:r>
    </w:p>
    <w:p w14:paraId="2C663C38" w14:textId="77777777" w:rsidR="009D6054" w:rsidRPr="00440C98" w:rsidRDefault="009D6054" w:rsidP="009D6054">
      <w:pPr>
        <w:rPr>
          <w:sz w:val="8"/>
          <w:szCs w:val="8"/>
        </w:rPr>
      </w:pPr>
      <w:r w:rsidRPr="00440C98">
        <w:rPr>
          <w:sz w:val="8"/>
          <w:szCs w:val="8"/>
        </w:rPr>
        <w:t>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w:t>
      </w:r>
    </w:p>
    <w:p w14:paraId="69210769" w14:textId="77777777" w:rsidR="009D6054" w:rsidRPr="00440C98" w:rsidRDefault="009D6054" w:rsidP="009D6054">
      <w:pPr>
        <w:rPr>
          <w:sz w:val="8"/>
          <w:szCs w:val="8"/>
        </w:rPr>
      </w:pPr>
      <w:r w:rsidRPr="00440C98">
        <w:rPr>
          <w:sz w:val="8"/>
          <w:szCs w:val="8"/>
        </w:rPr>
        <w:t xml:space="preserve">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w:t>
      </w:r>
      <w:r w:rsidRPr="00440C98">
        <w:rPr>
          <w:rFonts w:ascii="Tahoma" w:hAnsi="Tahoma" w:cs="Tahoma"/>
          <w:sz w:val="8"/>
          <w:szCs w:val="8"/>
        </w:rPr>
        <w:t>﻿</w:t>
      </w:r>
      <w:r w:rsidRPr="00440C98">
        <w:rPr>
          <w:sz w:val="8"/>
          <w:szCs w:val="8"/>
        </w:rPr>
        <w:t xml:space="preserve"> utility. The other aspect is related to level of aggregation, necessary to ensure the f-CLD conveys information at the intended scale and granularity. The standardisation is an iterative process, as follows.</w:t>
      </w:r>
    </w:p>
    <w:p w14:paraId="33262388" w14:textId="77777777" w:rsidR="009D6054" w:rsidRPr="00440C98" w:rsidRDefault="009D6054" w:rsidP="009D6054">
      <w:pPr>
        <w:rPr>
          <w:sz w:val="8"/>
          <w:szCs w:val="8"/>
        </w:rPr>
      </w:pPr>
      <w:r w:rsidRPr="00440C98">
        <w:rPr>
          <w:sz w:val="8"/>
          <w:szCs w:val="8"/>
        </w:rPr>
        <w:t>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w:t>
      </w:r>
    </w:p>
    <w:p w14:paraId="592DF0D2" w14:textId="77777777" w:rsidR="009D6054" w:rsidRPr="00440C98" w:rsidRDefault="009D6054" w:rsidP="009D6054">
      <w:pPr>
        <w:rPr>
          <w:sz w:val="8"/>
          <w:szCs w:val="8"/>
        </w:rPr>
      </w:pPr>
      <w:r w:rsidRPr="00440C98">
        <w:rPr>
          <w:sz w:val="8"/>
          <w:szCs w:val="8"/>
        </w:rPr>
        <w:t xml:space="preserve">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w:t>
      </w:r>
      <w:r w:rsidRPr="00440C98">
        <w:rPr>
          <w:rFonts w:ascii="Tahoma" w:hAnsi="Tahoma" w:cs="Tahoma"/>
          <w:sz w:val="8"/>
          <w:szCs w:val="8"/>
        </w:rPr>
        <w:t>﻿</w:t>
      </w:r>
      <w:r w:rsidRPr="00440C98">
        <w:rPr>
          <w:sz w:val="8"/>
          <w:szCs w:val="8"/>
        </w:rPr>
        <w:t xml:space="preserve"> accessibility to food insecurity and finally to conflict major nodes defined in the f-CLD. Where there was a discrepancy between relationship descriptions, the relationship with the most supporting i-CLDs was adopted.</w:t>
      </w:r>
    </w:p>
    <w:p w14:paraId="527C8F04" w14:textId="77777777" w:rsidR="009D6054" w:rsidRPr="00440C98" w:rsidRDefault="009D6054" w:rsidP="009D6054">
      <w:pPr>
        <w:rPr>
          <w:sz w:val="8"/>
          <w:szCs w:val="8"/>
        </w:rPr>
      </w:pPr>
      <w:r w:rsidRPr="00440C98">
        <w:rPr>
          <w:sz w:val="8"/>
          <w:szCs w:val="8"/>
        </w:rPr>
        <w:t>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w:t>
      </w:r>
    </w:p>
    <w:p w14:paraId="0F87676B" w14:textId="77777777" w:rsidR="009D6054" w:rsidRPr="00440C98" w:rsidRDefault="009D6054" w:rsidP="009D6054">
      <w:pPr>
        <w:rPr>
          <w:sz w:val="8"/>
          <w:szCs w:val="8"/>
        </w:rPr>
      </w:pPr>
      <w:r w:rsidRPr="00440C98">
        <w:rPr>
          <w:sz w:val="8"/>
          <w:szCs w:val="8"/>
        </w:rPr>
        <w:t>The standard-format f-CLD, consisting of uncoloured and unweighted components, resulting at the end of this step is contained in the Supplementary Information (C.).</w:t>
      </w:r>
    </w:p>
    <w:p w14:paraId="58973AFA" w14:textId="77777777" w:rsidR="009D6054" w:rsidRPr="00440C98" w:rsidRDefault="009D6054" w:rsidP="009D6054">
      <w:pPr>
        <w:rPr>
          <w:sz w:val="8"/>
          <w:szCs w:val="8"/>
        </w:rPr>
      </w:pPr>
      <w:r w:rsidRPr="00440C98">
        <w:rPr>
          <w:sz w:val="8"/>
          <w:szCs w:val="8"/>
        </w:rPr>
        <w:t>Step V maps each i-CLD to the f-CLD using a weighted (line thickness) typology (colour-coded) approach. This visually documents the spread of the evidence base across the system described by the f-CLD.</w:t>
      </w:r>
    </w:p>
    <w:p w14:paraId="3CBE711F" w14:textId="77777777" w:rsidR="009D6054" w:rsidRPr="00440C98" w:rsidRDefault="009D6054" w:rsidP="009D6054">
      <w:pPr>
        <w:rPr>
          <w:sz w:val="8"/>
          <w:szCs w:val="8"/>
        </w:rPr>
      </w:pPr>
      <w:r w:rsidRPr="00440C98">
        <w:rPr>
          <w:sz w:val="8"/>
          <w:szCs w:val="8"/>
        </w:rPr>
        <w:t>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w:t>
      </w:r>
    </w:p>
    <w:p w14:paraId="7106861B" w14:textId="77777777" w:rsidR="009D6054" w:rsidRPr="00440C98" w:rsidRDefault="009D6054" w:rsidP="009D6054">
      <w:pPr>
        <w:rPr>
          <w:sz w:val="8"/>
          <w:szCs w:val="8"/>
        </w:rPr>
      </w:pPr>
      <w:r w:rsidRPr="00440C98">
        <w:rPr>
          <w:sz w:val="8"/>
          <w:szCs w:val="8"/>
        </w:rPr>
        <w:t>The novel-format f-CLD, consisting of colour-coded and weighted components, resulting at the end of this final step is presented in Fig. 5.</w:t>
      </w:r>
    </w:p>
    <w:p w14:paraId="22539D77" w14:textId="77777777" w:rsidR="009D6054" w:rsidRPr="00440C98" w:rsidRDefault="009D6054" w:rsidP="009D6054">
      <w:pPr>
        <w:rPr>
          <w:sz w:val="8"/>
          <w:szCs w:val="8"/>
        </w:rPr>
      </w:pPr>
      <w:r w:rsidRPr="00440C98">
        <w:rPr>
          <w:sz w:val="8"/>
          <w:szCs w:val="8"/>
        </w:rPr>
        <w:t>4. Results and Discussion</w:t>
      </w:r>
    </w:p>
    <w:p w14:paraId="7CCCA808" w14:textId="77777777" w:rsidR="009D6054" w:rsidRPr="00440C98" w:rsidRDefault="009D6054" w:rsidP="009D6054">
      <w:pPr>
        <w:rPr>
          <w:sz w:val="8"/>
          <w:szCs w:val="8"/>
        </w:rPr>
      </w:pPr>
      <w:r w:rsidRPr="00440C98">
        <w:rPr>
          <w:sz w:val="8"/>
          <w:szCs w:val="8"/>
        </w:rPr>
        <w:t xml:space="preserve">The new empirical evidence base and novel-format CLD of </w:t>
      </w:r>
      <w:r w:rsidRPr="00440C98">
        <w:rPr>
          <w:rFonts w:ascii="Tahoma" w:hAnsi="Tahoma" w:cs="Tahoma"/>
          <w:sz w:val="8"/>
          <w:szCs w:val="8"/>
        </w:rPr>
        <w:t>﻿</w:t>
      </w:r>
      <w:r w:rsidRPr="00440C98">
        <w:rPr>
          <w:sz w:val="8"/>
          <w:szCs w:val="8"/>
        </w:rPr>
        <w:t xml:space="preserve"> climate change, food insecurity and societal collapse in contemporary society resulting from the application of our original methodology (Section 3) are discussed in turn below.</w:t>
      </w:r>
    </w:p>
    <w:p w14:paraId="525737E3" w14:textId="77777777" w:rsidR="009D6054" w:rsidRPr="00440C98" w:rsidRDefault="009D6054" w:rsidP="009D6054">
      <w:pPr>
        <w:rPr>
          <w:sz w:val="8"/>
          <w:szCs w:val="8"/>
        </w:rPr>
      </w:pPr>
      <w:r w:rsidRPr="00440C98">
        <w:rPr>
          <w:sz w:val="8"/>
          <w:szCs w:val="8"/>
        </w:rPr>
        <w:t>4.1. Empirical evidence base of climate change, food insecurity and societal collapse in contemporary society</w:t>
      </w:r>
    </w:p>
    <w:p w14:paraId="7707D867" w14:textId="77777777" w:rsidR="009D6054" w:rsidRPr="00440C98" w:rsidRDefault="009D6054" w:rsidP="009D6054">
      <w:pPr>
        <w:rPr>
          <w:sz w:val="8"/>
          <w:szCs w:val="8"/>
        </w:rPr>
      </w:pPr>
      <w:r w:rsidRPr="00440C98">
        <w:rPr>
          <w:sz w:val="8"/>
          <w:szCs w:val="8"/>
        </w:rPr>
        <w:t>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w:t>
      </w:r>
    </w:p>
    <w:p w14:paraId="0305D890" w14:textId="77777777" w:rsidR="009D6054" w:rsidRPr="00440C98" w:rsidRDefault="009D6054" w:rsidP="009D6054">
      <w:pPr>
        <w:rPr>
          <w:sz w:val="8"/>
          <w:szCs w:val="8"/>
        </w:rPr>
      </w:pPr>
      <w:r w:rsidRPr="00440C98">
        <w:rPr>
          <w:sz w:val="8"/>
          <w:szCs w:val="8"/>
        </w:rPr>
        <w:t>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w:t>
      </w:r>
    </w:p>
    <w:p w14:paraId="1251CA6E" w14:textId="77777777" w:rsidR="009D6054" w:rsidRPr="00440C98" w:rsidRDefault="009D6054" w:rsidP="009D6054">
      <w:pPr>
        <w:rPr>
          <w:sz w:val="8"/>
          <w:szCs w:val="8"/>
        </w:rPr>
      </w:pPr>
      <w:r w:rsidRPr="00440C98">
        <w:rPr>
          <w:sz w:val="8"/>
          <w:szCs w:val="8"/>
        </w:rPr>
        <w:t>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w:t>
      </w:r>
    </w:p>
    <w:p w14:paraId="66CFA7B1" w14:textId="77777777" w:rsidR="009D6054" w:rsidRPr="00440C98" w:rsidRDefault="009D6054" w:rsidP="009D6054">
      <w:pPr>
        <w:rPr>
          <w:rStyle w:val="StyleUnderline"/>
        </w:rPr>
      </w:pPr>
      <w:r w:rsidRPr="00440C98">
        <w:rPr>
          <w:rStyle w:val="StyleUnderline"/>
        </w:rPr>
        <w:t>[FIGURE 4 REMOVED]</w:t>
      </w:r>
    </w:p>
    <w:p w14:paraId="476117F4" w14:textId="77777777" w:rsidR="009D6054" w:rsidRPr="00440C98" w:rsidRDefault="009D6054" w:rsidP="009D6054">
      <w:pPr>
        <w:rPr>
          <w:sz w:val="8"/>
          <w:szCs w:val="8"/>
        </w:rPr>
      </w:pPr>
      <w:r w:rsidRPr="00440C98">
        <w:rPr>
          <w:sz w:val="8"/>
          <w:szCs w:val="8"/>
        </w:rPr>
        <w:t xml:space="preserve">Each data-driven method offers different advantages. The </w:t>
      </w:r>
      <w:r w:rsidRPr="00440C98">
        <w:rPr>
          <w:rFonts w:ascii="Tahoma" w:hAnsi="Tahoma" w:cs="Tahoma"/>
          <w:sz w:val="8"/>
          <w:szCs w:val="8"/>
        </w:rPr>
        <w:t>﻿</w:t>
      </w:r>
      <w:r w:rsidRPr="00440C98">
        <w:rPr>
          <w:sz w:val="8"/>
          <w:szCs w:val="8"/>
        </w:rPr>
        <w:t xml:space="preserve"> complex </w:t>
      </w:r>
      <w:r w:rsidRPr="00440C98">
        <w:rPr>
          <w:rFonts w:ascii="Tahoma" w:hAnsi="Tahoma" w:cs="Tahoma"/>
          <w:sz w:val="8"/>
          <w:szCs w:val="8"/>
        </w:rPr>
        <w:t>﻿</w:t>
      </w:r>
      <w:r w:rsidRPr="00440C98">
        <w:rPr>
          <w:sz w:val="8"/>
          <w:szCs w:val="8"/>
        </w:rPr>
        <w:t xml:space="preserve"> systems models each describe “chunks” of the system at different scale and granularity. The models provide mathematical definition, are </w:t>
      </w:r>
      <w:r w:rsidRPr="00440C98">
        <w:rPr>
          <w:rFonts w:ascii="Tahoma" w:hAnsi="Tahoma" w:cs="Tahoma"/>
          <w:sz w:val="8"/>
          <w:szCs w:val="8"/>
        </w:rPr>
        <w:t>﻿</w:t>
      </w:r>
      <w:r w:rsidRPr="00440C98">
        <w:rPr>
          <w:sz w:val="8"/>
          <w:szCs w:val="8"/>
        </w:rPr>
        <w:t xml:space="preserv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w:t>
      </w:r>
      <w:r w:rsidRPr="00440C98">
        <w:rPr>
          <w:rFonts w:ascii="Tahoma" w:hAnsi="Tahoma" w:cs="Tahoma"/>
          <w:sz w:val="8"/>
          <w:szCs w:val="8"/>
        </w:rPr>
        <w:t>﻿</w:t>
      </w:r>
      <w:r w:rsidRPr="00440C98">
        <w:rPr>
          <w:sz w:val="8"/>
          <w:szCs w:val="8"/>
        </w:rPr>
        <w:t xml:space="preserve">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w:t>
      </w:r>
      <w:r w:rsidRPr="00440C98">
        <w:rPr>
          <w:rFonts w:ascii="Tahoma" w:hAnsi="Tahoma" w:cs="Tahoma"/>
          <w:sz w:val="8"/>
          <w:szCs w:val="8"/>
        </w:rPr>
        <w:t>﻿</w:t>
      </w:r>
      <w:r w:rsidRPr="00440C98">
        <w:rPr>
          <w:sz w:val="8"/>
          <w:szCs w:val="8"/>
        </w:rPr>
        <w:t xml:space="preserve"> forecasts. These latter two methods can also be used to inform the development of </w:t>
      </w:r>
      <w:r w:rsidRPr="00440C98">
        <w:rPr>
          <w:rFonts w:ascii="Tahoma" w:hAnsi="Tahoma" w:cs="Tahoma"/>
          <w:sz w:val="8"/>
          <w:szCs w:val="8"/>
        </w:rPr>
        <w:t>﻿</w:t>
      </w:r>
      <w:r w:rsidRPr="00440C98">
        <w:rPr>
          <w:sz w:val="8"/>
          <w:szCs w:val="8"/>
        </w:rPr>
        <w:t xml:space="preserve"> modelling capabilities, the scenarios analysed by such models and their application in decision- making processes. Collectively, these different data-driven methods can yield useful insights into the nuances of relationships in the system of interest.</w:t>
      </w:r>
    </w:p>
    <w:p w14:paraId="72E0BFA2" w14:textId="77777777" w:rsidR="009D6054" w:rsidRPr="00440C98" w:rsidRDefault="009D6054" w:rsidP="009D6054">
      <w:pPr>
        <w:rPr>
          <w:sz w:val="8"/>
          <w:szCs w:val="8"/>
        </w:rPr>
      </w:pPr>
      <w:r w:rsidRPr="00440C98">
        <w:rPr>
          <w:sz w:val="8"/>
          <w:szCs w:val="8"/>
        </w:rPr>
        <w:t>4.2. Causal loop diagram of the climate change, food insecurity and societal collapse in contemporary society at global scale and national granularity</w:t>
      </w:r>
    </w:p>
    <w:p w14:paraId="33249B72" w14:textId="77777777" w:rsidR="009D6054" w:rsidRPr="00440C98" w:rsidRDefault="009D6054" w:rsidP="009D6054">
      <w:pPr>
        <w:rPr>
          <w:sz w:val="8"/>
          <w:szCs w:val="8"/>
        </w:rPr>
      </w:pPr>
      <w:r w:rsidRPr="00440C98">
        <w:rPr>
          <w:sz w:val="8"/>
          <w:szCs w:val="8"/>
        </w:rPr>
        <w:t xml:space="preserve">The main result of this chapter is the CLD (the f-CLD from Section 3, Step V), presented in Fig. 5. It structures the relationships between </w:t>
      </w:r>
      <w:r w:rsidRPr="00440C98">
        <w:rPr>
          <w:rFonts w:ascii="Tahoma" w:hAnsi="Tahoma" w:cs="Tahoma"/>
          <w:sz w:val="8"/>
          <w:szCs w:val="8"/>
        </w:rPr>
        <w:t>﻿</w:t>
      </w:r>
      <w:r w:rsidRPr="00440C98">
        <w:rPr>
          <w:sz w:val="8"/>
          <w:szCs w:val="8"/>
        </w:rPr>
        <w:t xml:space="preserve"> climate change, food insecurity and societal collapse as described in our new empirical evidence base (presented in Fig. 4 and discussed in Section 4.1). We discuss three key aspects of the CLD, namely insights related to the spread of empirical evidence, the qualitative </w:t>
      </w:r>
      <w:r w:rsidRPr="00440C98">
        <w:rPr>
          <w:rFonts w:ascii="Tahoma" w:hAnsi="Tahoma" w:cs="Tahoma"/>
          <w:sz w:val="8"/>
          <w:szCs w:val="8"/>
        </w:rPr>
        <w:t>﻿</w:t>
      </w:r>
      <w:r w:rsidRPr="00440C98">
        <w:rPr>
          <w:sz w:val="8"/>
          <w:szCs w:val="8"/>
        </w:rPr>
        <w:t xml:space="preserve"> complex system depicted, and quantitative </w:t>
      </w:r>
      <w:r w:rsidRPr="00440C98">
        <w:rPr>
          <w:rFonts w:ascii="Tahoma" w:hAnsi="Tahoma" w:cs="Tahoma"/>
          <w:sz w:val="8"/>
          <w:szCs w:val="8"/>
        </w:rPr>
        <w:t>﻿</w:t>
      </w:r>
      <w:r w:rsidRPr="00440C98">
        <w:rPr>
          <w:sz w:val="8"/>
          <w:szCs w:val="8"/>
        </w:rPr>
        <w:t xml:space="preserve"> complex system </w:t>
      </w:r>
      <w:r w:rsidRPr="00440C98">
        <w:rPr>
          <w:rFonts w:ascii="Tahoma" w:hAnsi="Tahoma" w:cs="Tahoma"/>
          <w:sz w:val="8"/>
          <w:szCs w:val="8"/>
        </w:rPr>
        <w:t>﻿</w:t>
      </w:r>
      <w:r w:rsidRPr="00440C98">
        <w:rPr>
          <w:sz w:val="8"/>
          <w:szCs w:val="8"/>
        </w:rPr>
        <w:t xml:space="preserve"> modelling, below, alongside consideration of well-established benefits and limitations of CLDs.</w:t>
      </w:r>
    </w:p>
    <w:p w14:paraId="1E6C25FB" w14:textId="77777777" w:rsidR="009D6054" w:rsidRPr="00440C98" w:rsidRDefault="009D6054" w:rsidP="009D6054">
      <w:pPr>
        <w:rPr>
          <w:sz w:val="8"/>
          <w:szCs w:val="8"/>
        </w:rPr>
      </w:pPr>
      <w:r w:rsidRPr="00440C98">
        <w:rPr>
          <w:sz w:val="8"/>
          <w:szCs w:val="8"/>
        </w:rPr>
        <w:t>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w:t>
      </w:r>
    </w:p>
    <w:p w14:paraId="35F9BF30" w14:textId="77777777" w:rsidR="009D6054" w:rsidRPr="00440C98" w:rsidRDefault="009D6054" w:rsidP="009D6054">
      <w:pPr>
        <w:rPr>
          <w:sz w:val="8"/>
          <w:szCs w:val="8"/>
        </w:rPr>
      </w:pPr>
      <w:r w:rsidRPr="00440C98">
        <w:rPr>
          <w:sz w:val="8"/>
          <w:szCs w:val="8"/>
        </w:rPr>
        <w:t xml:space="preserve">Doing this aids comprehension of where existing work has been focused with respect to the </w:t>
      </w:r>
      <w:r w:rsidRPr="00440C98">
        <w:rPr>
          <w:rFonts w:ascii="Tahoma" w:hAnsi="Tahoma" w:cs="Tahoma"/>
          <w:sz w:val="8"/>
          <w:szCs w:val="8"/>
        </w:rPr>
        <w:t>﻿</w:t>
      </w:r>
      <w:r w:rsidRPr="00440C98">
        <w:rPr>
          <w:sz w:val="8"/>
          <w:szCs w:val="8"/>
        </w:rPr>
        <w:t xml:space="preserv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w:t>
      </w:r>
    </w:p>
    <w:p w14:paraId="49286655" w14:textId="77777777" w:rsidR="009D6054" w:rsidRPr="00440C98" w:rsidRDefault="009D6054" w:rsidP="009D6054">
      <w:pPr>
        <w:rPr>
          <w:sz w:val="8"/>
          <w:szCs w:val="8"/>
        </w:rPr>
      </w:pPr>
      <w:r w:rsidRPr="00440C98">
        <w:rPr>
          <w:sz w:val="8"/>
          <w:szCs w:val="8"/>
        </w:rPr>
        <w:t xml:space="preserve">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w:t>
      </w:r>
      <w:r w:rsidRPr="00440C98">
        <w:rPr>
          <w:rFonts w:ascii="Tahoma" w:hAnsi="Tahoma" w:cs="Tahoma"/>
          <w:sz w:val="8"/>
          <w:szCs w:val="8"/>
        </w:rPr>
        <w:t>﻿</w:t>
      </w:r>
      <w:r w:rsidRPr="00440C98">
        <w:rPr>
          <w:sz w:val="8"/>
          <w:szCs w:val="8"/>
        </w:rPr>
        <w:t xml:space="preserv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w:t>
      </w:r>
      <w:r w:rsidRPr="00440C98">
        <w:rPr>
          <w:rFonts w:ascii="Tahoma" w:hAnsi="Tahoma" w:cs="Tahoma"/>
          <w:sz w:val="8"/>
          <w:szCs w:val="8"/>
        </w:rPr>
        <w:t>﻿</w:t>
      </w:r>
      <w:r w:rsidRPr="00440C98">
        <w:rPr>
          <w:sz w:val="8"/>
          <w:szCs w:val="8"/>
        </w:rPr>
        <w:t xml:space="preserve"> population loss set of societal collapse proxies means that the evidence base details natural mortality, conflict mortality and emigration, whereas the institutional breakdown set are not detailed. In considering this issue, our methodology attempted to maximise the </w:t>
      </w:r>
      <w:r w:rsidRPr="00440C98">
        <w:rPr>
          <w:rFonts w:ascii="Tahoma" w:hAnsi="Tahoma" w:cs="Tahoma"/>
          <w:sz w:val="8"/>
          <w:szCs w:val="8"/>
        </w:rPr>
        <w:t>﻿</w:t>
      </w:r>
      <w:r w:rsidRPr="00440C98">
        <w:rPr>
          <w:sz w:val="8"/>
          <w:szCs w:val="8"/>
        </w:rPr>
        <w:t xml:space="preserve"> rigour and transparency of our study by documenting the spread of our empirical evidence base to help make the reader aware of exactly how much and what type of evidence was supporting the CLD presented here.</w:t>
      </w:r>
    </w:p>
    <w:p w14:paraId="2DEAB92D" w14:textId="77777777" w:rsidR="009D6054" w:rsidRPr="00440C98" w:rsidRDefault="009D6054" w:rsidP="009D6054">
      <w:pPr>
        <w:rPr>
          <w:sz w:val="8"/>
          <w:szCs w:val="8"/>
        </w:rPr>
      </w:pPr>
      <w:r w:rsidRPr="00440C98">
        <w:rPr>
          <w:sz w:val="8"/>
          <w:szCs w:val="8"/>
        </w:rPr>
        <w:t xml:space="preserve">Further, we can see that while empirical studies have linked </w:t>
      </w:r>
      <w:r w:rsidRPr="00440C98">
        <w:rPr>
          <w:rFonts w:ascii="Tahoma" w:hAnsi="Tahoma" w:cs="Tahoma"/>
          <w:sz w:val="8"/>
          <w:szCs w:val="8"/>
        </w:rPr>
        <w:t>﻿</w:t>
      </w:r>
      <w:r w:rsidRPr="00440C98">
        <w:rPr>
          <w:sz w:val="8"/>
          <w:szCs w:val="8"/>
        </w:rPr>
        <w:t xml:space="preserve">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w:t>
      </w:r>
    </w:p>
    <w:p w14:paraId="20CEB536" w14:textId="77777777" w:rsidR="009D6054" w:rsidRPr="00440C98" w:rsidRDefault="009D6054" w:rsidP="009D6054">
      <w:pPr>
        <w:rPr>
          <w:sz w:val="8"/>
          <w:szCs w:val="8"/>
        </w:rPr>
      </w:pPr>
      <w:r w:rsidRPr="00440C98">
        <w:rPr>
          <w:sz w:val="8"/>
          <w:szCs w:val="8"/>
        </w:rPr>
        <w:t xml:space="preserve">Having considered the spread of empirical evidence, we now consider the </w:t>
      </w:r>
      <w:r w:rsidRPr="00440C98">
        <w:rPr>
          <w:rFonts w:ascii="Tahoma" w:hAnsi="Tahoma" w:cs="Tahoma"/>
          <w:sz w:val="8"/>
          <w:szCs w:val="8"/>
        </w:rPr>
        <w:t>﻿</w:t>
      </w:r>
      <w:r w:rsidRPr="00440C98">
        <w:rPr>
          <w:sz w:val="8"/>
          <w:szCs w:val="8"/>
        </w:rPr>
        <w:t xml:space="preserve"> complex system documented. A key benefit of CLDs is that they simply present a myriad of information in a single diagram; in doing so, CLDs enable comprehension of the structure and behaviour of </w:t>
      </w:r>
      <w:r w:rsidRPr="00440C98">
        <w:rPr>
          <w:rFonts w:ascii="Tahoma" w:hAnsi="Tahoma" w:cs="Tahoma"/>
          <w:sz w:val="8"/>
          <w:szCs w:val="8"/>
        </w:rPr>
        <w:t>﻿</w:t>
      </w:r>
      <w:r w:rsidRPr="00440C98">
        <w:rPr>
          <w:sz w:val="8"/>
          <w:szCs w:val="8"/>
        </w:rPr>
        <w:t xml:space="preserve"> complex systems, including feedbacks, intervention points and far- reaching interdependencies.96 Our CLD visually depicts a system of 39 variables, 105 links and 32,000 feedback loops,97 integrating information from different fields including climate science, </w:t>
      </w:r>
      <w:r w:rsidRPr="00440C98">
        <w:rPr>
          <w:rFonts w:ascii="Tahoma" w:hAnsi="Tahoma" w:cs="Tahoma"/>
          <w:sz w:val="8"/>
          <w:szCs w:val="8"/>
        </w:rPr>
        <w:t>﻿</w:t>
      </w:r>
      <w:r w:rsidRPr="00440C98">
        <w:rPr>
          <w:sz w:val="8"/>
          <w:szCs w:val="8"/>
        </w:rPr>
        <w:t xml:space="preserve"> food security, conflict, migration and health research.</w:t>
      </w:r>
    </w:p>
    <w:p w14:paraId="350AA57F" w14:textId="77777777" w:rsidR="009D6054" w:rsidRPr="00440C98" w:rsidRDefault="009D6054" w:rsidP="009D6054">
      <w:pPr>
        <w:rPr>
          <w:sz w:val="8"/>
          <w:szCs w:val="8"/>
        </w:rPr>
      </w:pPr>
      <w:r w:rsidRPr="00440C98">
        <w:rPr>
          <w:sz w:val="8"/>
          <w:szCs w:val="8"/>
        </w:rPr>
        <w:t xml:space="preserve">Walking through the CLD at a high-level, we can see how </w:t>
      </w:r>
      <w:r w:rsidRPr="00440C98">
        <w:rPr>
          <w:rFonts w:ascii="Tahoma" w:hAnsi="Tahoma" w:cs="Tahoma"/>
          <w:sz w:val="8"/>
          <w:szCs w:val="8"/>
        </w:rPr>
        <w:t>﻿</w:t>
      </w:r>
      <w:r w:rsidRPr="00440C98">
        <w:rPr>
          <w:sz w:val="8"/>
          <w:szCs w:val="8"/>
        </w:rPr>
        <w:t xml:space="preserve"> population growth and lifestyle emissions, influenced by institutional/demographic factors (e.g. emission reduction incentives), combine to directly drive </w:t>
      </w:r>
      <w:r w:rsidRPr="00440C98">
        <w:rPr>
          <w:rFonts w:ascii="Tahoma" w:hAnsi="Tahoma" w:cs="Tahoma"/>
          <w:sz w:val="8"/>
          <w:szCs w:val="8"/>
        </w:rPr>
        <w:t>﻿</w:t>
      </w:r>
      <w:r w:rsidRPr="00440C98">
        <w:rPr>
          <w:sz w:val="8"/>
          <w:szCs w:val="8"/>
        </w:rPr>
        <w:t xml:space="preserve"> climate change. Similarly, they indirectly drive </w:t>
      </w:r>
      <w:r w:rsidRPr="00440C98">
        <w:rPr>
          <w:rFonts w:ascii="Tahoma" w:hAnsi="Tahoma" w:cs="Tahoma"/>
          <w:sz w:val="8"/>
          <w:szCs w:val="8"/>
        </w:rPr>
        <w:t>﻿</w:t>
      </w:r>
      <w:r w:rsidRPr="00440C98">
        <w:rPr>
          <w:sz w:val="8"/>
          <w:szCs w:val="8"/>
        </w:rPr>
        <w:t xml:space="preserve"> climate change via consumer demand on food production, which produces emissions directly (e.g. ruminant livestock) and indirectly via industrial capital/ output (e.g. processing factories). The environmental risk factors (e.g. extreme weather events) of </w:t>
      </w:r>
      <w:r w:rsidRPr="00440C98">
        <w:rPr>
          <w:rFonts w:ascii="Tahoma" w:hAnsi="Tahoma" w:cs="Tahoma"/>
          <w:sz w:val="8"/>
          <w:szCs w:val="8"/>
        </w:rPr>
        <w:t>﻿</w:t>
      </w:r>
      <w:r w:rsidRPr="00440C98">
        <w:rPr>
          <w:sz w:val="8"/>
          <w:szCs w:val="8"/>
        </w:rPr>
        <w:t xml:space="preserve"> climate change may cause losses of food production either directly (e.g. plant disease) or indirectly via agricultural input availability (e.g. loss of water source for irrigation). A country’s food availability is influenced by domestic food production and international food trade. Food </w:t>
      </w:r>
      <w:r w:rsidRPr="00440C98">
        <w:rPr>
          <w:rFonts w:ascii="Tahoma" w:hAnsi="Tahoma" w:cs="Tahoma"/>
          <w:sz w:val="8"/>
          <w:szCs w:val="8"/>
        </w:rPr>
        <w:t>﻿</w:t>
      </w:r>
      <w:r w:rsidRPr="00440C98">
        <w:rPr>
          <w:sz w:val="8"/>
          <w:szCs w:val="8"/>
        </w:rPr>
        <w:t xml:space="preserve"> accessibility is influenced by its food price, which responds to domestic (e.g. cost of food production and distribution) and international (e.g. international food price) markets, and institutional/demographic factors (e.g. food subsidies). Food utilisation is influenced by </w:t>
      </w:r>
      <w:r w:rsidRPr="00440C98">
        <w:rPr>
          <w:rFonts w:ascii="Tahoma" w:hAnsi="Tahoma" w:cs="Tahoma"/>
          <w:sz w:val="8"/>
          <w:szCs w:val="8"/>
        </w:rPr>
        <w:t>﻿</w:t>
      </w:r>
      <w:r w:rsidRPr="00440C98">
        <w:rPr>
          <w:sz w:val="8"/>
          <w:szCs w:val="8"/>
        </w:rPr>
        <w:t xml:space="preserve"> infrastructure/services (e.g. </w:t>
      </w:r>
      <w:r w:rsidRPr="00440C98">
        <w:rPr>
          <w:rFonts w:ascii="Tahoma" w:hAnsi="Tahoma" w:cs="Tahoma"/>
          <w:sz w:val="8"/>
          <w:szCs w:val="8"/>
        </w:rPr>
        <w:t>﻿</w:t>
      </w:r>
      <w:r w:rsidRPr="00440C98">
        <w:rPr>
          <w:sz w:val="8"/>
          <w:szCs w:val="8"/>
        </w:rPr>
        <w:t xml:space="preserve"> education) and institutional/demographic factors (e.g. cultural traditions). Food insecurity is underpinned by these three pillars of food availability, food </w:t>
      </w:r>
      <w:r w:rsidRPr="00440C98">
        <w:rPr>
          <w:rFonts w:ascii="Tahoma" w:hAnsi="Tahoma" w:cs="Tahoma"/>
          <w:sz w:val="8"/>
          <w:szCs w:val="8"/>
        </w:rPr>
        <w:t>﻿</w:t>
      </w:r>
      <w:r w:rsidRPr="00440C98">
        <w:rPr>
          <w:sz w:val="8"/>
          <w:szCs w:val="8"/>
        </w:rPr>
        <w:t xml:space="preserve"> accessibility and food utilisation. For a given country, food insecurity can drive natural mortality (i.e. starvation), conflict and migration, contributing to </w:t>
      </w:r>
      <w:r w:rsidRPr="00440C98">
        <w:rPr>
          <w:rFonts w:ascii="Tahoma" w:hAnsi="Tahoma" w:cs="Tahoma"/>
          <w:sz w:val="8"/>
          <w:szCs w:val="8"/>
        </w:rPr>
        <w:t>﻿</w:t>
      </w:r>
      <w:r w:rsidRPr="00440C98">
        <w:rPr>
          <w:sz w:val="8"/>
          <w:szCs w:val="8"/>
        </w:rPr>
        <w:t xml:space="preserve"> population loss, as well as economic shocks and socio- political instability, contributing to institutional breakdown, which exacerbates the risk of societal collapse.</w:t>
      </w:r>
    </w:p>
    <w:p w14:paraId="747BBA8C" w14:textId="77777777" w:rsidR="009D6054" w:rsidRPr="00440C98" w:rsidRDefault="009D6054" w:rsidP="009D6054">
      <w:pPr>
        <w:rPr>
          <w:sz w:val="16"/>
        </w:rPr>
      </w:pPr>
      <w:r w:rsidRPr="00440C98">
        <w:rPr>
          <w:rStyle w:val="StyleUnderline"/>
        </w:rPr>
        <w:t>Beyond</w:t>
      </w:r>
      <w:r w:rsidRPr="00440C98">
        <w:rPr>
          <w:sz w:val="16"/>
        </w:rPr>
        <w:t xml:space="preserve"> a given country suffering </w:t>
      </w:r>
      <w:r w:rsidRPr="00440C98">
        <w:rPr>
          <w:rStyle w:val="StyleUnderline"/>
        </w:rPr>
        <w:t>increased natural mortality</w:t>
      </w:r>
      <w:r w:rsidRPr="00440C98">
        <w:rPr>
          <w:sz w:val="16"/>
        </w:rPr>
        <w:t xml:space="preserve">, </w:t>
      </w:r>
      <w:r w:rsidRPr="00440C98">
        <w:rPr>
          <w:rStyle w:val="StyleUnderline"/>
        </w:rPr>
        <w:t>famines</w:t>
      </w:r>
      <w:r w:rsidRPr="00440C98">
        <w:rPr>
          <w:sz w:val="16"/>
        </w:rPr>
        <w:t xml:space="preserve"> (i.e. </w:t>
      </w:r>
      <w:r w:rsidRPr="00440C98">
        <w:rPr>
          <w:rStyle w:val="StyleUnderline"/>
        </w:rPr>
        <w:t>food insecurity</w:t>
      </w:r>
      <w:r w:rsidRPr="00440C98">
        <w:rPr>
          <w:sz w:val="16"/>
        </w:rPr>
        <w:t xml:space="preserve">) </w:t>
      </w:r>
      <w:r w:rsidRPr="00440C98">
        <w:rPr>
          <w:rStyle w:val="StyleUnderline"/>
        </w:rPr>
        <w:t>can place pressure on international humanitarian efforts</w:t>
      </w:r>
      <w:r w:rsidRPr="00440C98">
        <w:rPr>
          <w:sz w:val="16"/>
        </w:rPr>
        <w:t xml:space="preserve"> (</w:t>
      </w:r>
      <w:r w:rsidRPr="00440C98">
        <w:rPr>
          <w:rStyle w:val="StyleUnderline"/>
        </w:rPr>
        <w:t xml:space="preserve">i.e. </w:t>
      </w:r>
      <w:r w:rsidRPr="00440C98">
        <w:rPr>
          <w:rStyle w:val="Emphasis"/>
        </w:rPr>
        <w:t>institutional</w:t>
      </w:r>
      <w:r w:rsidRPr="00440C98">
        <w:rPr>
          <w:rStyle w:val="StyleUnderline"/>
        </w:rPr>
        <w:t xml:space="preserve"> risk factors</w:t>
      </w:r>
      <w:r w:rsidRPr="00440C98">
        <w:rPr>
          <w:sz w:val="16"/>
        </w:rPr>
        <w:t xml:space="preserve">). </w:t>
      </w:r>
      <w:r w:rsidRPr="00440C98">
        <w:rPr>
          <w:rStyle w:val="StyleUnderline"/>
        </w:rPr>
        <w:t xml:space="preserve">Conflict may occur domestically or </w:t>
      </w:r>
      <w:r w:rsidRPr="00440C98">
        <w:rPr>
          <w:rStyle w:val="Emphasis"/>
        </w:rPr>
        <w:t>internationally</w:t>
      </w:r>
      <w:r w:rsidRPr="00440C98">
        <w:rPr>
          <w:sz w:val="16"/>
        </w:rPr>
        <w:t xml:space="preserve"> </w:t>
      </w:r>
      <w:r w:rsidRPr="00440C98">
        <w:rPr>
          <w:rStyle w:val="StyleUnderline"/>
        </w:rPr>
        <w:t xml:space="preserve">and can </w:t>
      </w:r>
      <w:r w:rsidRPr="00440C98">
        <w:rPr>
          <w:rStyle w:val="Emphasis"/>
        </w:rPr>
        <w:t>feedback</w:t>
      </w:r>
      <w:r w:rsidRPr="00440C98">
        <w:rPr>
          <w:sz w:val="16"/>
        </w:rPr>
        <w:t xml:space="preserve"> </w:t>
      </w:r>
      <w:r w:rsidRPr="00440C98">
        <w:rPr>
          <w:rStyle w:val="StyleUnderline"/>
        </w:rPr>
        <w:t xml:space="preserve">to </w:t>
      </w:r>
      <w:r w:rsidRPr="00440C98">
        <w:rPr>
          <w:rStyle w:val="Emphasis"/>
        </w:rPr>
        <w:t>exacerbate</w:t>
      </w:r>
      <w:r w:rsidRPr="00440C98">
        <w:rPr>
          <w:sz w:val="16"/>
        </w:rPr>
        <w:t xml:space="preserve"> </w:t>
      </w:r>
      <w:r w:rsidRPr="00440C98">
        <w:rPr>
          <w:rStyle w:val="StyleUnderline"/>
        </w:rPr>
        <w:t>food insecurity and institutional fragility</w:t>
      </w:r>
      <w:r w:rsidRPr="00440C98">
        <w:rPr>
          <w:sz w:val="16"/>
        </w:rPr>
        <w:t xml:space="preserve"> (i.e. institutional risk factors). Potential </w:t>
      </w:r>
      <w:r w:rsidRPr="00440C98">
        <w:rPr>
          <w:rStyle w:val="StyleUnderline"/>
        </w:rPr>
        <w:t xml:space="preserve">mass emigration can increase </w:t>
      </w:r>
      <w:r w:rsidRPr="00440C98">
        <w:rPr>
          <w:rStyle w:val="Emphasis"/>
        </w:rPr>
        <w:t>pressure</w:t>
      </w:r>
      <w:r w:rsidRPr="00440C98">
        <w:rPr>
          <w:rStyle w:val="StyleUnderline"/>
        </w:rPr>
        <w:t xml:space="preserve"> on food availability</w:t>
      </w:r>
      <w:r w:rsidRPr="00440C98">
        <w:rPr>
          <w:sz w:val="16"/>
        </w:rPr>
        <w:t xml:space="preserve">, </w:t>
      </w:r>
      <w:r w:rsidRPr="00440C98">
        <w:rPr>
          <w:rStyle w:val="StyleUnderline"/>
        </w:rPr>
        <w:t xml:space="preserve">natural resources and </w:t>
      </w:r>
      <w:r w:rsidRPr="00440C98">
        <w:rPr>
          <w:rStyle w:val="StyleUnderline"/>
          <w:rFonts w:ascii="Tahoma" w:hAnsi="Tahoma" w:cs="Tahoma"/>
        </w:rPr>
        <w:t>﻿</w:t>
      </w:r>
      <w:r w:rsidRPr="00440C98">
        <w:rPr>
          <w:rStyle w:val="StyleUnderline"/>
        </w:rPr>
        <w:t xml:space="preserve"> infrastructure/services in the destination nation</w:t>
      </w:r>
      <w:r w:rsidRPr="00440C98">
        <w:rPr>
          <w:sz w:val="16"/>
        </w:rPr>
        <w:t xml:space="preserve">, which can lead to socio- cultural tensions (i.e. institutional risk factors) that fuel conflict. </w:t>
      </w:r>
      <w:r w:rsidRPr="00440C98">
        <w:rPr>
          <w:rStyle w:val="StyleUnderline"/>
        </w:rPr>
        <w:t>Food insecurity can</w:t>
      </w:r>
      <w:r w:rsidRPr="00440C98">
        <w:rPr>
          <w:sz w:val="16"/>
        </w:rPr>
        <w:t xml:space="preserve"> also </w:t>
      </w:r>
      <w:r w:rsidRPr="00440C98">
        <w:rPr>
          <w:rStyle w:val="Emphasis"/>
        </w:rPr>
        <w:t>directly</w:t>
      </w:r>
      <w:r w:rsidRPr="00440C98">
        <w:rPr>
          <w:sz w:val="16"/>
        </w:rPr>
        <w:t xml:space="preserve"> </w:t>
      </w:r>
      <w:r w:rsidRPr="00440C98">
        <w:rPr>
          <w:rStyle w:val="StyleUnderline"/>
        </w:rPr>
        <w:t>contribute to</w:t>
      </w:r>
      <w:r w:rsidRPr="00440C98">
        <w:rPr>
          <w:sz w:val="16"/>
        </w:rPr>
        <w:t xml:space="preserve"> institutional risk factors such as </w:t>
      </w:r>
      <w:r w:rsidRPr="00440C98">
        <w:rPr>
          <w:rStyle w:val="StyleUnderline"/>
        </w:rPr>
        <w:t>social unrest, political instability and economic inequality</w:t>
      </w:r>
      <w:r w:rsidRPr="00440C98">
        <w:rPr>
          <w:sz w:val="16"/>
        </w:rPr>
        <w:t xml:space="preserve">, </w:t>
      </w:r>
      <w:r w:rsidRPr="00440C98">
        <w:rPr>
          <w:rStyle w:val="StyleUnderline"/>
        </w:rPr>
        <w:t xml:space="preserve">which increase the risk of societal collapse due to </w:t>
      </w:r>
      <w:r w:rsidRPr="00440C98">
        <w:rPr>
          <w:rStyle w:val="Emphasis"/>
        </w:rPr>
        <w:t>institutional breakdown</w:t>
      </w:r>
      <w:r w:rsidRPr="00440C98">
        <w:rPr>
          <w:sz w:val="16"/>
        </w:rPr>
        <w:t xml:space="preserve">, </w:t>
      </w:r>
      <w:r w:rsidRPr="00440C98">
        <w:rPr>
          <w:rStyle w:val="StyleUnderline"/>
        </w:rPr>
        <w:t xml:space="preserve">that may also </w:t>
      </w:r>
      <w:r w:rsidRPr="00440C98">
        <w:rPr>
          <w:rStyle w:val="StyleUnderline"/>
          <w:rFonts w:ascii="Tahoma" w:hAnsi="Tahoma" w:cs="Tahoma"/>
        </w:rPr>
        <w:t>﻿</w:t>
      </w:r>
      <w:r w:rsidRPr="00440C98">
        <w:rPr>
          <w:rStyle w:val="StyleUnderline"/>
        </w:rPr>
        <w:t xml:space="preserve"> </w:t>
      </w:r>
      <w:r w:rsidRPr="00440C98">
        <w:rPr>
          <w:rStyle w:val="Emphasis"/>
        </w:rPr>
        <w:t>cascade internationally</w:t>
      </w:r>
      <w:r w:rsidRPr="00440C98">
        <w:rPr>
          <w:sz w:val="16"/>
        </w:rPr>
        <w:t xml:space="preserve">. </w:t>
      </w:r>
      <w:r w:rsidRPr="00440C98">
        <w:rPr>
          <w:rStyle w:val="StyleUnderline"/>
        </w:rPr>
        <w:t xml:space="preserve">While already fragile </w:t>
      </w:r>
      <w:r w:rsidRPr="00440C98">
        <w:rPr>
          <w:rStyle w:val="StyleUnderline"/>
          <w:rFonts w:ascii="Tahoma" w:hAnsi="Tahoma" w:cs="Tahoma"/>
        </w:rPr>
        <w:t>﻿</w:t>
      </w:r>
      <w:r w:rsidRPr="00440C98">
        <w:rPr>
          <w:rStyle w:val="StyleUnderline"/>
        </w:rPr>
        <w:t xml:space="preserve"> states are </w:t>
      </w:r>
      <w:r w:rsidRPr="00440C98">
        <w:rPr>
          <w:rStyle w:val="Emphasis"/>
        </w:rPr>
        <w:t>expected</w:t>
      </w:r>
      <w:r w:rsidRPr="00440C98">
        <w:rPr>
          <w:sz w:val="16"/>
        </w:rPr>
        <w:t xml:space="preserve"> </w:t>
      </w:r>
      <w:r w:rsidRPr="00440C98">
        <w:rPr>
          <w:rStyle w:val="StyleUnderline"/>
        </w:rPr>
        <w:t xml:space="preserve">to be hit the worst </w:t>
      </w:r>
      <w:r w:rsidRPr="00440C98">
        <w:rPr>
          <w:rStyle w:val="Emphasis"/>
        </w:rPr>
        <w:t>directly</w:t>
      </w:r>
      <w:r w:rsidRPr="00440C98">
        <w:rPr>
          <w:sz w:val="16"/>
        </w:rPr>
        <w:t xml:space="preserve">, these </w:t>
      </w:r>
      <w:r w:rsidRPr="00440C98">
        <w:rPr>
          <w:rStyle w:val="StyleUnderline"/>
        </w:rPr>
        <w:t xml:space="preserve">insights reveal the </w:t>
      </w:r>
      <w:r w:rsidRPr="00440C98">
        <w:rPr>
          <w:rStyle w:val="Emphasis"/>
        </w:rPr>
        <w:t>indirect</w:t>
      </w:r>
      <w:r w:rsidRPr="00440C98">
        <w:rPr>
          <w:rStyle w:val="StyleUnderline"/>
        </w:rPr>
        <w:t xml:space="preserve"> ramifications of </w:t>
      </w:r>
      <w:r w:rsidRPr="00440C98">
        <w:rPr>
          <w:rStyle w:val="StyleUnderline"/>
          <w:rFonts w:ascii="Tahoma" w:hAnsi="Tahoma" w:cs="Tahoma"/>
        </w:rPr>
        <w:t>﻿</w:t>
      </w:r>
      <w:r w:rsidRPr="00440C98">
        <w:rPr>
          <w:rStyle w:val="StyleUnderline"/>
        </w:rPr>
        <w:t xml:space="preserve"> climate change on our </w:t>
      </w:r>
      <w:r w:rsidRPr="00440C98">
        <w:rPr>
          <w:rStyle w:val="Emphasis"/>
        </w:rPr>
        <w:t>globalised society</w:t>
      </w:r>
      <w:r w:rsidRPr="00440C98">
        <w:rPr>
          <w:sz w:val="16"/>
        </w:rPr>
        <w:t xml:space="preserve">,98 </w:t>
      </w:r>
      <w:r w:rsidRPr="00440C98">
        <w:rPr>
          <w:rStyle w:val="StyleUnderline"/>
        </w:rPr>
        <w:t xml:space="preserve">with </w:t>
      </w:r>
      <w:r w:rsidRPr="00440C98">
        <w:rPr>
          <w:rStyle w:val="Emphasis"/>
        </w:rPr>
        <w:t>serious consequences</w:t>
      </w:r>
      <w:r w:rsidRPr="00440C98">
        <w:rPr>
          <w:sz w:val="16"/>
        </w:rPr>
        <w:t xml:space="preserve"> </w:t>
      </w:r>
      <w:r w:rsidRPr="00440C98">
        <w:rPr>
          <w:rStyle w:val="StyleUnderline"/>
        </w:rPr>
        <w:t xml:space="preserve">for </w:t>
      </w:r>
      <w:r w:rsidRPr="00440C98">
        <w:rPr>
          <w:rStyle w:val="Emphasis"/>
        </w:rPr>
        <w:t>humanity’s ”existential security”.</w:t>
      </w:r>
      <w:r w:rsidRPr="00440C98">
        <w:rPr>
          <w:sz w:val="16"/>
        </w:rPr>
        <w:t>99</w:t>
      </w:r>
    </w:p>
    <w:p w14:paraId="49B07CA7" w14:textId="77777777" w:rsidR="009D6054" w:rsidRPr="00440C98" w:rsidRDefault="009D6054" w:rsidP="009D6054">
      <w:pPr>
        <w:rPr>
          <w:sz w:val="16"/>
        </w:rPr>
      </w:pPr>
      <w:r w:rsidRPr="00440C98">
        <w:rPr>
          <w:rStyle w:val="StyleUnderline"/>
        </w:rPr>
        <w:t xml:space="preserve">While some of these relationships may appear </w:t>
      </w:r>
      <w:r w:rsidRPr="00440C98">
        <w:rPr>
          <w:rStyle w:val="Emphasis"/>
        </w:rPr>
        <w:t>obvious</w:t>
      </w:r>
      <w:r w:rsidRPr="00440C98">
        <w:rPr>
          <w:sz w:val="16"/>
        </w:rPr>
        <w:t xml:space="preserve">, it is the act of </w:t>
      </w:r>
      <w:r w:rsidRPr="00440C98">
        <w:rPr>
          <w:rStyle w:val="Emphasis"/>
        </w:rPr>
        <w:t>bringing</w:t>
      </w:r>
      <w:r w:rsidRPr="00440C98">
        <w:rPr>
          <w:rStyle w:val="StyleUnderline"/>
        </w:rPr>
        <w:t xml:space="preserve"> this information</w:t>
      </w:r>
      <w:r w:rsidRPr="00440C98">
        <w:rPr>
          <w:sz w:val="16"/>
        </w:rPr>
        <w:t xml:space="preserve">, </w:t>
      </w:r>
      <w:r w:rsidRPr="00440C98">
        <w:rPr>
          <w:rStyle w:val="StyleUnderline"/>
        </w:rPr>
        <w:t xml:space="preserve">which may otherwise be </w:t>
      </w:r>
      <w:r w:rsidRPr="00440C98">
        <w:rPr>
          <w:rStyle w:val="Emphasis"/>
        </w:rPr>
        <w:t>siloed</w:t>
      </w:r>
      <w:r w:rsidRPr="00440C98">
        <w:rPr>
          <w:sz w:val="16"/>
        </w:rPr>
        <w:t xml:space="preserve"> and thus preventing consideration of the full story, </w:t>
      </w:r>
      <w:r w:rsidRPr="00440C98">
        <w:rPr>
          <w:rStyle w:val="Emphasis"/>
        </w:rPr>
        <w:t>together</w:t>
      </w:r>
      <w:r w:rsidRPr="00440C98">
        <w:rPr>
          <w:sz w:val="16"/>
        </w:rPr>
        <w:t xml:space="preserve"> </w:t>
      </w:r>
      <w:r w:rsidRPr="00440C98">
        <w:rPr>
          <w:rStyle w:val="StyleUnderline"/>
        </w:rPr>
        <w:t>in one place</w:t>
      </w:r>
      <w:r w:rsidRPr="00440C98">
        <w:rPr>
          <w:sz w:val="16"/>
        </w:rPr>
        <w:t xml:space="preserve"> that </w:t>
      </w:r>
      <w:r w:rsidRPr="00440C98">
        <w:rPr>
          <w:rStyle w:val="StyleUnderline"/>
        </w:rPr>
        <w:t>is of value</w:t>
      </w:r>
      <w:r w:rsidRPr="00440C98">
        <w:rPr>
          <w:sz w:val="16"/>
        </w:rPr>
        <w:t xml:space="preserve">.100 In doing so, our CLD attempts to provide readers with the opportunity to explore the </w:t>
      </w:r>
      <w:r w:rsidRPr="00440C98">
        <w:rPr>
          <w:rFonts w:ascii="Tahoma" w:hAnsi="Tahoma" w:cs="Tahoma"/>
          <w:sz w:val="16"/>
        </w:rPr>
        <w:t>﻿</w:t>
      </w:r>
      <w:r w:rsidRPr="00440C98">
        <w:rPr>
          <w:sz w:val="16"/>
        </w:rPr>
        <w:t xml:space="preserve"> climate change, food insecurity and societal collapse causal pathway, consider worst-case scenarios that we want to avoid, develop transformative narratives of “where we want to go” and think about interventions that may help us attain this desired future.101</w:t>
      </w:r>
    </w:p>
    <w:p w14:paraId="12AAECCF" w14:textId="77777777" w:rsidR="009D6054" w:rsidRPr="00440C98" w:rsidRDefault="009D6054" w:rsidP="009D6054">
      <w:pPr>
        <w:rPr>
          <w:sz w:val="16"/>
        </w:rPr>
      </w:pPr>
      <w:r w:rsidRPr="00440C98">
        <w:rPr>
          <w:sz w:val="16"/>
        </w:rPr>
        <w:t xml:space="preserve">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w:t>
      </w:r>
      <w:r w:rsidRPr="00440C98">
        <w:rPr>
          <w:rFonts w:ascii="Tahoma" w:hAnsi="Tahoma" w:cs="Tahoma"/>
          <w:sz w:val="16"/>
        </w:rPr>
        <w:t>﻿</w:t>
      </w:r>
      <w:r w:rsidRPr="00440C98">
        <w:rPr>
          <w:sz w:val="16"/>
        </w:rPr>
        <w:t xml:space="preserve">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w:t>
      </w:r>
    </w:p>
    <w:p w14:paraId="424B8862" w14:textId="77777777" w:rsidR="009D6054" w:rsidRPr="00440C98" w:rsidRDefault="009D6054" w:rsidP="009D6054">
      <w:pPr>
        <w:rPr>
          <w:sz w:val="16"/>
        </w:rPr>
      </w:pPr>
      <w:r w:rsidRPr="00440C98">
        <w:rPr>
          <w:sz w:val="16"/>
        </w:rPr>
        <w:t xml:space="preserve">It is also important to note that, due to their qualitative and static </w:t>
      </w:r>
      <w:r w:rsidRPr="00440C98">
        <w:rPr>
          <w:rFonts w:ascii="Tahoma" w:hAnsi="Tahoma" w:cs="Tahoma"/>
          <w:sz w:val="16"/>
        </w:rPr>
        <w:t>﻿</w:t>
      </w:r>
      <w:r w:rsidRPr="00440C98">
        <w:rPr>
          <w:sz w:val="16"/>
        </w:rPr>
        <w:t xml:space="preserve">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w:t>
      </w:r>
      <w:r w:rsidRPr="00440C98">
        <w:rPr>
          <w:rFonts w:ascii="Tahoma" w:hAnsi="Tahoma" w:cs="Tahoma"/>
          <w:sz w:val="16"/>
        </w:rPr>
        <w:t>﻿</w:t>
      </w:r>
      <w:r w:rsidRPr="00440C98">
        <w:rPr>
          <w:sz w:val="16"/>
        </w:rPr>
        <w:t xml:space="preserve"> complex </w:t>
      </w:r>
      <w:r w:rsidRPr="00440C98">
        <w:rPr>
          <w:rFonts w:ascii="Tahoma" w:hAnsi="Tahoma" w:cs="Tahoma"/>
          <w:sz w:val="16"/>
        </w:rPr>
        <w:t>﻿</w:t>
      </w:r>
      <w:r w:rsidRPr="00440C98">
        <w:rPr>
          <w:sz w:val="16"/>
        </w:rPr>
        <w:t xml:space="preserve">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w:t>
      </w:r>
      <w:r w:rsidRPr="00440C98">
        <w:rPr>
          <w:rFonts w:ascii="Tahoma" w:hAnsi="Tahoma" w:cs="Tahoma"/>
          <w:sz w:val="16"/>
        </w:rPr>
        <w:t>﻿</w:t>
      </w:r>
      <w:r w:rsidRPr="00440C98">
        <w:rPr>
          <w:sz w:val="16"/>
        </w:rPr>
        <w:t xml:space="preserve"> population and industrial growth within the finite carrying capacity of the natural world system, implicitly accounting for </w:t>
      </w:r>
      <w:r w:rsidRPr="00440C98">
        <w:rPr>
          <w:rFonts w:ascii="Tahoma" w:hAnsi="Tahoma" w:cs="Tahoma"/>
          <w:sz w:val="16"/>
        </w:rPr>
        <w:t>﻿</w:t>
      </w:r>
      <w:r w:rsidRPr="00440C98">
        <w:rPr>
          <w:sz w:val="16"/>
        </w:rPr>
        <w:t xml:space="preserve"> climate change and explicitly accounting for food availability.</w:t>
      </w:r>
    </w:p>
    <w:p w14:paraId="66BBE081" w14:textId="77777777" w:rsidR="009D6054" w:rsidRPr="00440C98" w:rsidRDefault="009D6054" w:rsidP="009D6054">
      <w:pPr>
        <w:rPr>
          <w:sz w:val="16"/>
        </w:rPr>
      </w:pPr>
      <w:r w:rsidRPr="00440C98">
        <w:rPr>
          <w:sz w:val="16"/>
        </w:rPr>
        <w:t xml:space="preserve">The information contained in our CLD and empirical evidence base may be useful in identifying and informing opportunities to improve these existing </w:t>
      </w:r>
      <w:r w:rsidRPr="00440C98">
        <w:rPr>
          <w:rFonts w:ascii="Tahoma" w:hAnsi="Tahoma" w:cs="Tahoma"/>
          <w:sz w:val="16"/>
        </w:rPr>
        <w:t>﻿</w:t>
      </w:r>
      <w:r w:rsidRPr="00440C98">
        <w:rPr>
          <w:sz w:val="16"/>
        </w:rPr>
        <w:t xml:space="preserve"> complex systems </w:t>
      </w:r>
      <w:r w:rsidRPr="00440C98">
        <w:rPr>
          <w:rFonts w:ascii="Tahoma" w:hAnsi="Tahoma" w:cs="Tahoma"/>
          <w:sz w:val="16"/>
        </w:rPr>
        <w:t>﻿</w:t>
      </w:r>
      <w:r w:rsidRPr="00440C98">
        <w:rPr>
          <w:sz w:val="16"/>
        </w:rPr>
        <w:t xml:space="preserve"> modelling capabilities for </w:t>
      </w:r>
      <w:r w:rsidRPr="00440C98">
        <w:rPr>
          <w:rFonts w:ascii="Tahoma" w:hAnsi="Tahoma" w:cs="Tahoma"/>
          <w:sz w:val="16"/>
        </w:rPr>
        <w:t>﻿</w:t>
      </w:r>
      <w:r w:rsidRPr="00440C98">
        <w:rPr>
          <w:sz w:val="16"/>
        </w:rPr>
        <w:t xml:space="preserve">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w:t>
      </w:r>
      <w:r w:rsidRPr="00440C98">
        <w:rPr>
          <w:rFonts w:ascii="Tahoma" w:hAnsi="Tahoma" w:cs="Tahoma"/>
          <w:sz w:val="16"/>
        </w:rPr>
        <w:t>﻿</w:t>
      </w:r>
      <w:r w:rsidRPr="00440C98">
        <w:rPr>
          <w:sz w:val="16"/>
        </w:rPr>
        <w:t xml:space="preserve">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w:t>
      </w:r>
      <w:r w:rsidRPr="00440C98">
        <w:rPr>
          <w:rFonts w:ascii="Tahoma" w:hAnsi="Tahoma" w:cs="Tahoma"/>
          <w:sz w:val="16"/>
        </w:rPr>
        <w:t>﻿</w:t>
      </w:r>
      <w:r w:rsidRPr="00440C98">
        <w:rPr>
          <w:sz w:val="16"/>
        </w:rPr>
        <w:t xml:space="preserve">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w:t>
      </w:r>
      <w:r w:rsidRPr="00440C98">
        <w:rPr>
          <w:rFonts w:ascii="Tahoma" w:hAnsi="Tahoma" w:cs="Tahoma"/>
          <w:sz w:val="16"/>
        </w:rPr>
        <w:t>﻿</w:t>
      </w:r>
      <w:r w:rsidRPr="00440C98">
        <w:rPr>
          <w:sz w:val="16"/>
        </w:rPr>
        <w:t xml:space="preserve"> complex </w:t>
      </w:r>
      <w:r w:rsidRPr="00440C98">
        <w:rPr>
          <w:rFonts w:ascii="Tahoma" w:hAnsi="Tahoma" w:cs="Tahoma"/>
          <w:sz w:val="16"/>
        </w:rPr>
        <w:t>﻿</w:t>
      </w:r>
      <w:r w:rsidRPr="00440C98">
        <w:rPr>
          <w:sz w:val="16"/>
        </w:rPr>
        <w:t xml:space="preserve">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w:t>
      </w:r>
    </w:p>
    <w:p w14:paraId="50A0AAF3" w14:textId="77777777" w:rsidR="009D6054" w:rsidRPr="00440C98" w:rsidRDefault="009D6054" w:rsidP="009D6054">
      <w:pPr>
        <w:rPr>
          <w:rStyle w:val="StyleUnderline"/>
        </w:rPr>
      </w:pPr>
      <w:r w:rsidRPr="00440C98">
        <w:rPr>
          <w:rStyle w:val="StyleUnderline"/>
        </w:rPr>
        <w:t>[FIGURE 5 REMOVED]</w:t>
      </w:r>
    </w:p>
    <w:p w14:paraId="3ECB104F" w14:textId="77777777" w:rsidR="009D6054" w:rsidRPr="00440C98" w:rsidRDefault="009D6054" w:rsidP="009D6054">
      <w:pPr>
        <w:rPr>
          <w:sz w:val="16"/>
        </w:rPr>
      </w:pPr>
      <w:r w:rsidRPr="00440C98">
        <w:rPr>
          <w:sz w:val="16"/>
        </w:rPr>
        <w:t>5. Conclusions and Future Work</w:t>
      </w:r>
    </w:p>
    <w:p w14:paraId="0F3D6CFC" w14:textId="77777777" w:rsidR="009D6054" w:rsidRPr="00440C98" w:rsidRDefault="009D6054" w:rsidP="009D6054">
      <w:pPr>
        <w:rPr>
          <w:sz w:val="16"/>
        </w:rPr>
      </w:pPr>
      <w:r w:rsidRPr="00440C98">
        <w:rPr>
          <w:sz w:val="16"/>
        </w:rPr>
        <w:t xml:space="preserve">This chapter identified an empirical evidence base of </w:t>
      </w:r>
      <w:r w:rsidRPr="00440C98">
        <w:rPr>
          <w:rFonts w:ascii="Tahoma" w:hAnsi="Tahoma" w:cs="Tahoma"/>
          <w:sz w:val="16"/>
        </w:rPr>
        <w:t>﻿</w:t>
      </w:r>
      <w:r w:rsidRPr="00440C98">
        <w:rPr>
          <w:sz w:val="16"/>
        </w:rPr>
        <w:t xml:space="preserve"> climate change, food insecurity and societal collapse in contemporary society and structured the evidence base using a novel-format CLD defined at global scale and national granularity.</w:t>
      </w:r>
    </w:p>
    <w:p w14:paraId="428AC18F" w14:textId="77777777" w:rsidR="009D6054" w:rsidRPr="00440C98" w:rsidRDefault="009D6054" w:rsidP="009D6054">
      <w:pPr>
        <w:rPr>
          <w:sz w:val="16"/>
        </w:rPr>
      </w:pPr>
      <w:r w:rsidRPr="00440C98">
        <w:rPr>
          <w:sz w:val="16"/>
        </w:rPr>
        <w:t xml:space="preserve">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w:t>
      </w:r>
      <w:r w:rsidRPr="00440C98">
        <w:rPr>
          <w:rFonts w:ascii="Tahoma" w:hAnsi="Tahoma" w:cs="Tahoma"/>
          <w:sz w:val="16"/>
        </w:rPr>
        <w:t>﻿</w:t>
      </w:r>
      <w:r w:rsidRPr="00440C98">
        <w:rPr>
          <w:sz w:val="16"/>
        </w:rPr>
        <w:t xml:space="preser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w:t>
      </w:r>
      <w:r w:rsidRPr="00440C98">
        <w:rPr>
          <w:rFonts w:ascii="Tahoma" w:hAnsi="Tahoma" w:cs="Tahoma"/>
          <w:sz w:val="16"/>
        </w:rPr>
        <w:t>﻿</w:t>
      </w:r>
      <w:r w:rsidRPr="00440C98">
        <w:rPr>
          <w:sz w:val="16"/>
        </w:rPr>
        <w:t xml:space="preserve"> population loss set. The methodology, using either set of societal collapse proxies, could be applied to detail other causal pathways between </w:t>
      </w:r>
      <w:r w:rsidRPr="00440C98">
        <w:rPr>
          <w:rFonts w:ascii="Tahoma" w:hAnsi="Tahoma" w:cs="Tahoma"/>
          <w:sz w:val="16"/>
        </w:rPr>
        <w:t>﻿</w:t>
      </w:r>
      <w:r w:rsidRPr="00440C98">
        <w:rPr>
          <w:sz w:val="16"/>
        </w:rPr>
        <w:t xml:space="preserve">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w:t>
      </w:r>
    </w:p>
    <w:p w14:paraId="603065C3" w14:textId="77777777" w:rsidR="009D6054" w:rsidRPr="00440C98" w:rsidRDefault="009D6054" w:rsidP="009D6054">
      <w:pPr>
        <w:rPr>
          <w:sz w:val="16"/>
        </w:rPr>
      </w:pPr>
      <w:r w:rsidRPr="00440C98">
        <w:rPr>
          <w:sz w:val="16"/>
        </w:rPr>
        <w:t xml:space="preserve">It is hoped that this chapter has contributed to developing our understanding of the causal pathways through which </w:t>
      </w:r>
      <w:r w:rsidRPr="00440C98">
        <w:rPr>
          <w:rFonts w:ascii="Tahoma" w:hAnsi="Tahoma" w:cs="Tahoma"/>
          <w:sz w:val="16"/>
        </w:rPr>
        <w:t>﻿</w:t>
      </w:r>
      <w:r w:rsidRPr="00440C98">
        <w:rPr>
          <w:sz w:val="16"/>
        </w:rPr>
        <w:t xml:space="preserve"> climate change poses an </w:t>
      </w:r>
      <w:r w:rsidRPr="00440C98">
        <w:rPr>
          <w:rFonts w:ascii="Tahoma" w:hAnsi="Tahoma" w:cs="Tahoma"/>
          <w:sz w:val="16"/>
        </w:rPr>
        <w:t>﻿</w:t>
      </w:r>
      <w:r w:rsidRPr="00440C98">
        <w:rPr>
          <w:sz w:val="16"/>
        </w:rPr>
        <w:t xml:space="preserve"> existential risk to humanity and facilitates opportunities for future work.</w:t>
      </w:r>
    </w:p>
    <w:p w14:paraId="3BBCC960" w14:textId="77777777" w:rsidR="009D6054" w:rsidRPr="00440C98" w:rsidRDefault="009D6054" w:rsidP="009D6054">
      <w:pPr>
        <w:rPr>
          <w:rStyle w:val="StyleUnderline"/>
        </w:rPr>
      </w:pPr>
      <w:r w:rsidRPr="00440C98">
        <w:rPr>
          <w:rStyle w:val="StyleUnderline"/>
        </w:rPr>
        <w:t>[REFERENCES OMITTED]</w:t>
      </w:r>
    </w:p>
    <w:p w14:paraId="5486320E" w14:textId="77777777" w:rsidR="009D6054" w:rsidRPr="00440C98" w:rsidRDefault="009D6054" w:rsidP="009D6054">
      <w:pPr>
        <w:rPr>
          <w:rStyle w:val="StyleUnderline"/>
        </w:rPr>
      </w:pPr>
      <w:r w:rsidRPr="00440C98">
        <w:rPr>
          <w:rStyle w:val="StyleUnderline"/>
        </w:rPr>
        <w:t>[CHAPTER 14 BEGINS]</w:t>
      </w:r>
    </w:p>
    <w:p w14:paraId="3B3B162F" w14:textId="77777777" w:rsidR="009D6054" w:rsidRPr="00440C98" w:rsidRDefault="009D6054" w:rsidP="009D6054">
      <w:pPr>
        <w:rPr>
          <w:sz w:val="16"/>
        </w:rPr>
      </w:pPr>
      <w:r w:rsidRPr="00440C98">
        <w:rPr>
          <w:sz w:val="16"/>
        </w:rPr>
        <w:t>Highlights:</w:t>
      </w:r>
    </w:p>
    <w:p w14:paraId="64CECD68" w14:textId="77777777" w:rsidR="009D6054" w:rsidRPr="00440C98" w:rsidRDefault="009D6054" w:rsidP="009D6054">
      <w:pPr>
        <w:rPr>
          <w:sz w:val="16"/>
        </w:rPr>
      </w:pPr>
      <w:r w:rsidRPr="00440C98">
        <w:rPr>
          <w:sz w:val="16"/>
        </w:rPr>
        <w:t>• In this short chapter the authors draw on several research strands and papers within CSER to offer a theoretical reflection on how to think about catastrophic climate change and what Existential Risk Studies can learn from climate change research.</w:t>
      </w:r>
    </w:p>
    <w:p w14:paraId="6CAB01CB" w14:textId="77777777" w:rsidR="009D6054" w:rsidRPr="00440C98" w:rsidRDefault="009D6054" w:rsidP="009D6054">
      <w:pPr>
        <w:rPr>
          <w:sz w:val="16"/>
        </w:rPr>
      </w:pPr>
      <w:r w:rsidRPr="00440C98">
        <w:rPr>
          <w:sz w:val="16"/>
        </w:rPr>
        <w:t xml:space="preserve">• </w:t>
      </w:r>
      <w:r w:rsidRPr="00440C98">
        <w:rPr>
          <w:rStyle w:val="StyleUnderline"/>
        </w:rPr>
        <w:t xml:space="preserve">This is </w:t>
      </w:r>
      <w:r w:rsidRPr="00440C98">
        <w:rPr>
          <w:rStyle w:val="Emphasis"/>
        </w:rPr>
        <w:t>intended to build</w:t>
      </w:r>
      <w:r w:rsidRPr="00440C98">
        <w:rPr>
          <w:rStyle w:val="StyleUnderline"/>
        </w:rPr>
        <w:t xml:space="preserve"> on the </w:t>
      </w:r>
      <w:r w:rsidRPr="00440C98">
        <w:rPr>
          <w:rStyle w:val="Emphasis"/>
        </w:rPr>
        <w:t>previous chapter</w:t>
      </w:r>
      <w:r w:rsidRPr="00440C98">
        <w:rPr>
          <w:sz w:val="16"/>
        </w:rPr>
        <w:t xml:space="preserve">, </w:t>
      </w:r>
      <w:r w:rsidRPr="00440C98">
        <w:rPr>
          <w:rStyle w:val="StyleUnderline"/>
        </w:rPr>
        <w:t>in which Catherine Richards</w:t>
      </w:r>
      <w:r w:rsidRPr="00440C98">
        <w:rPr>
          <w:sz w:val="16"/>
        </w:rPr>
        <w:t xml:space="preserve">, Richard Lupton, and Julian Allwood </w:t>
      </w:r>
      <w:r w:rsidRPr="00440C98">
        <w:rPr>
          <w:rStyle w:val="StyleUnderline"/>
        </w:rPr>
        <w:t xml:space="preserve">provide an empirical assessment of one </w:t>
      </w:r>
      <w:r w:rsidRPr="00440C98">
        <w:rPr>
          <w:rStyle w:val="Emphasis"/>
        </w:rPr>
        <w:t>highly concerning</w:t>
      </w:r>
      <w:r w:rsidRPr="00440C98">
        <w:rPr>
          <w:sz w:val="16"/>
        </w:rPr>
        <w:t xml:space="preserve"> </w:t>
      </w:r>
      <w:r w:rsidRPr="00440C98">
        <w:rPr>
          <w:rStyle w:val="StyleUnderline"/>
        </w:rPr>
        <w:t>risk cascade</w:t>
      </w:r>
      <w:r w:rsidRPr="00440C98">
        <w:rPr>
          <w:sz w:val="16"/>
        </w:rPr>
        <w:t xml:space="preserve"> involving climate change and highlight its potential contribution to global catastrophic and existential risk.</w:t>
      </w:r>
    </w:p>
    <w:p w14:paraId="7770C1FA" w14:textId="77777777" w:rsidR="009D6054" w:rsidRPr="00440C98" w:rsidRDefault="009D6054" w:rsidP="009D6054">
      <w:pPr>
        <w:rPr>
          <w:sz w:val="16"/>
        </w:rPr>
      </w:pPr>
      <w:r w:rsidRPr="00440C98">
        <w:rPr>
          <w:sz w:val="16"/>
        </w:rPr>
        <w:t>• Climate change is one of the most empirically well-studied risks and has deep links to pre-existing bodies of literature, such as disaster risk management, environmental studies, and food security.</w:t>
      </w:r>
    </w:p>
    <w:p w14:paraId="3BCE8FFA" w14:textId="77777777" w:rsidR="009D6054" w:rsidRPr="00440C98" w:rsidRDefault="009D6054" w:rsidP="009D6054">
      <w:pPr>
        <w:rPr>
          <w:sz w:val="16"/>
        </w:rPr>
      </w:pPr>
      <w:r w:rsidRPr="00440C98">
        <w:rPr>
          <w:sz w:val="16"/>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w:t>
      </w:r>
    </w:p>
    <w:p w14:paraId="7E7642E8" w14:textId="77777777" w:rsidR="009D6054" w:rsidRPr="00440C98" w:rsidRDefault="009D6054" w:rsidP="009D6054">
      <w:pPr>
        <w:rPr>
          <w:sz w:val="16"/>
        </w:rPr>
      </w:pPr>
      <w:r w:rsidRPr="00440C98">
        <w:rPr>
          <w:sz w:val="16"/>
        </w:rPr>
        <w:t xml:space="preserve">This short chapter brings together a number of important ideas and draws readers attention to other extant bodies of literature. The relative value of </w:t>
      </w:r>
      <w:r w:rsidRPr="00440C98">
        <w:rPr>
          <w:rFonts w:ascii="Tahoma" w:hAnsi="Tahoma" w:cs="Tahoma"/>
          <w:sz w:val="16"/>
        </w:rPr>
        <w:t>﻿</w:t>
      </w:r>
      <w:r w:rsidRPr="00440C98">
        <w:rPr>
          <w:sz w:val="16"/>
        </w:rPr>
        <w:t xml:space="preserve"> co-benefits approaches is discussed in other chapters in this volume, including Chapter 4, in more detail. The dangers of </w:t>
      </w:r>
      <w:r w:rsidRPr="00440C98">
        <w:rPr>
          <w:rFonts w:ascii="Tahoma" w:hAnsi="Tahoma" w:cs="Tahoma"/>
          <w:sz w:val="16"/>
        </w:rPr>
        <w:t>﻿</w:t>
      </w:r>
      <w:r w:rsidRPr="00440C98">
        <w:rPr>
          <w:sz w:val="16"/>
        </w:rPr>
        <w:t xml:space="preserve"> response risks are further discussed in Chapter 2.</w:t>
      </w:r>
    </w:p>
    <w:p w14:paraId="19F1BD5D" w14:textId="77777777" w:rsidR="009D6054" w:rsidRPr="00440C98" w:rsidRDefault="009D6054" w:rsidP="009D6054">
      <w:pPr>
        <w:rPr>
          <w:rStyle w:val="StyleUnderline"/>
        </w:rPr>
      </w:pPr>
      <w:r w:rsidRPr="00440C98">
        <w:rPr>
          <w:sz w:val="16"/>
        </w:rPr>
        <w:t xml:space="preserve">1. </w:t>
      </w:r>
      <w:r w:rsidRPr="00440C98">
        <w:rPr>
          <w:rStyle w:val="StyleUnderline"/>
        </w:rPr>
        <w:t xml:space="preserve">Asking the </w:t>
      </w:r>
      <w:r w:rsidRPr="00440C98">
        <w:rPr>
          <w:rStyle w:val="Emphasis"/>
        </w:rPr>
        <w:t>Wrong Questions</w:t>
      </w:r>
      <w:r w:rsidRPr="00440C98">
        <w:rPr>
          <w:rStyle w:val="StyleUnderline"/>
        </w:rPr>
        <w:t xml:space="preserve"> for the </w:t>
      </w:r>
      <w:r w:rsidRPr="00440C98">
        <w:rPr>
          <w:rStyle w:val="Emphasis"/>
        </w:rPr>
        <w:t>Right Reasons</w:t>
      </w:r>
    </w:p>
    <w:p w14:paraId="69FA4EA8" w14:textId="77777777" w:rsidR="009D6054" w:rsidRPr="00440C98" w:rsidRDefault="009D6054" w:rsidP="009D6054">
      <w:pPr>
        <w:rPr>
          <w:sz w:val="16"/>
        </w:rPr>
      </w:pPr>
      <w:r w:rsidRPr="00440C98">
        <w:rPr>
          <w:rStyle w:val="Emphasis"/>
        </w:rPr>
        <w:t>Within</w:t>
      </w:r>
      <w:r w:rsidRPr="00440C98">
        <w:rPr>
          <w:sz w:val="16"/>
        </w:rPr>
        <w:t xml:space="preserve"> </w:t>
      </w:r>
      <w:r w:rsidRPr="00440C98">
        <w:rPr>
          <w:rStyle w:val="StyleUnderline"/>
        </w:rPr>
        <w:t>Existential Risk Studies it is common to hear</w:t>
      </w:r>
      <w:r w:rsidRPr="00440C98">
        <w:rPr>
          <w:sz w:val="16"/>
        </w:rPr>
        <w:t xml:space="preserve"> people ask </w:t>
      </w:r>
      <w:r w:rsidRPr="00440C98">
        <w:rPr>
          <w:rStyle w:val="StyleUnderline"/>
        </w:rPr>
        <w:t xml:space="preserve">the question “is </w:t>
      </w:r>
      <w:r w:rsidRPr="00440C98">
        <w:rPr>
          <w:rStyle w:val="StyleUnderline"/>
          <w:rFonts w:ascii="Tahoma" w:hAnsi="Tahoma" w:cs="Tahoma"/>
        </w:rPr>
        <w:t>﻿</w:t>
      </w:r>
      <w:r w:rsidRPr="00440C98">
        <w:rPr>
          <w:rStyle w:val="StyleUnderline"/>
        </w:rPr>
        <w:t xml:space="preserve"> climate change an </w:t>
      </w:r>
      <w:r w:rsidRPr="00440C98">
        <w:rPr>
          <w:rStyle w:val="StyleUnderline"/>
          <w:rFonts w:ascii="Tahoma" w:hAnsi="Tahoma" w:cs="Tahoma"/>
        </w:rPr>
        <w:t>﻿</w:t>
      </w:r>
      <w:r w:rsidRPr="00440C98">
        <w:rPr>
          <w:rStyle w:val="StyleUnderline"/>
        </w:rPr>
        <w:t xml:space="preserve"> existential risk?”</w:t>
      </w:r>
      <w:r w:rsidRPr="00440C98">
        <w:rPr>
          <w:sz w:val="16"/>
        </w:rPr>
        <w:t xml:space="preserve">, and </w:t>
      </w:r>
      <w:r w:rsidRPr="00440C98">
        <w:rPr>
          <w:rStyle w:val="StyleUnderline"/>
        </w:rPr>
        <w:t>many</w:t>
      </w:r>
      <w:r w:rsidRPr="00440C98">
        <w:rPr>
          <w:sz w:val="16"/>
        </w:rPr>
        <w:t xml:space="preserve"> who ask this question </w:t>
      </w:r>
      <w:r w:rsidRPr="00440C98">
        <w:rPr>
          <w:rStyle w:val="StyleUnderline"/>
        </w:rPr>
        <w:t xml:space="preserve">answer </w:t>
      </w:r>
      <w:r w:rsidRPr="00440C98">
        <w:rPr>
          <w:rStyle w:val="Emphasis"/>
        </w:rPr>
        <w:t>negatively</w:t>
      </w:r>
      <w:r w:rsidRPr="00440C98">
        <w:rPr>
          <w:sz w:val="16"/>
        </w:rPr>
        <w:t xml:space="preserve">, </w:t>
      </w:r>
      <w:r w:rsidRPr="00440C98">
        <w:rPr>
          <w:rStyle w:val="StyleUnderline"/>
        </w:rPr>
        <w:t>arguing</w:t>
      </w:r>
      <w:r w:rsidRPr="00440C98">
        <w:rPr>
          <w:sz w:val="16"/>
        </w:rPr>
        <w:t xml:space="preserve"> that </w:t>
      </w:r>
      <w:r w:rsidRPr="00440C98">
        <w:rPr>
          <w:rStyle w:val="StyleUnderline"/>
        </w:rPr>
        <w:t xml:space="preserve">as a result </w:t>
      </w:r>
      <w:r w:rsidRPr="00440C98">
        <w:rPr>
          <w:rStyle w:val="StyleUnderline"/>
          <w:rFonts w:ascii="Tahoma" w:hAnsi="Tahoma" w:cs="Tahoma"/>
        </w:rPr>
        <w:t>﻿</w:t>
      </w:r>
      <w:r w:rsidRPr="00440C98">
        <w:rPr>
          <w:rStyle w:val="StyleUnderline"/>
        </w:rPr>
        <w:t xml:space="preserve"> climate change is not an important topic of research </w:t>
      </w:r>
      <w:r w:rsidRPr="00440C98">
        <w:rPr>
          <w:rStyle w:val="Emphasis"/>
        </w:rPr>
        <w:t>within the field</w:t>
      </w:r>
      <w:r w:rsidRPr="00440C98">
        <w:rPr>
          <w:sz w:val="16"/>
        </w:rPr>
        <w:t xml:space="preserve">. </w:t>
      </w:r>
      <w:r w:rsidRPr="00440C98">
        <w:rPr>
          <w:rStyle w:val="StyleUnderline"/>
        </w:rPr>
        <w:t>However</w:t>
      </w:r>
      <w:r w:rsidRPr="00440C98">
        <w:rPr>
          <w:sz w:val="16"/>
        </w:rPr>
        <w:t xml:space="preserve">, whether it is </w:t>
      </w:r>
      <w:r w:rsidRPr="00440C98">
        <w:rPr>
          <w:rStyle w:val="StyleUnderline"/>
        </w:rPr>
        <w:t>answered affirmatively or not,</w:t>
      </w:r>
      <w:r w:rsidRPr="00440C98">
        <w:rPr>
          <w:sz w:val="16"/>
        </w:rPr>
        <w:t xml:space="preserve"> </w:t>
      </w:r>
      <w:r w:rsidRPr="00440C98">
        <w:rPr>
          <w:rStyle w:val="StyleUnderline"/>
        </w:rPr>
        <w:t xml:space="preserve">this question is </w:t>
      </w:r>
      <w:r w:rsidRPr="00440C98">
        <w:rPr>
          <w:rStyle w:val="Emphasis"/>
        </w:rPr>
        <w:t>misguided</w:t>
      </w:r>
      <w:r w:rsidRPr="00440C98">
        <w:rPr>
          <w:sz w:val="16"/>
        </w:rPr>
        <w:t xml:space="preserve">. There are three reasons for thinking this. </w:t>
      </w:r>
      <w:r w:rsidRPr="00440C98">
        <w:rPr>
          <w:rStyle w:val="StyleUnderline"/>
        </w:rPr>
        <w:t>Firstly</w:t>
      </w:r>
      <w:r w:rsidRPr="00440C98">
        <w:rPr>
          <w:sz w:val="16"/>
        </w:rPr>
        <w:t xml:space="preserve">, </w:t>
      </w:r>
      <w:r w:rsidRPr="00440C98">
        <w:rPr>
          <w:rStyle w:val="StyleUnderline"/>
        </w:rPr>
        <w:t xml:space="preserve">it makes little sense on a </w:t>
      </w:r>
      <w:r w:rsidRPr="00440C98">
        <w:rPr>
          <w:rStyle w:val="Emphasis"/>
        </w:rPr>
        <w:t>probabilistic</w:t>
      </w:r>
      <w:r w:rsidRPr="00440C98">
        <w:rPr>
          <w:rStyle w:val="StyleUnderline"/>
        </w:rPr>
        <w:t xml:space="preserve"> level</w:t>
      </w:r>
      <w:r w:rsidRPr="00440C98">
        <w:rPr>
          <w:sz w:val="16"/>
        </w:rPr>
        <w:t xml:space="preserve">; whether something will be </w:t>
      </w:r>
      <w:r w:rsidRPr="00440C98">
        <w:rPr>
          <w:rStyle w:val="StyleUnderline"/>
        </w:rPr>
        <w:t>a threat to</w:t>
      </w:r>
      <w:r w:rsidRPr="00440C98">
        <w:rPr>
          <w:sz w:val="16"/>
        </w:rPr>
        <w:t xml:space="preserve"> our </w:t>
      </w:r>
      <w:r w:rsidRPr="00440C98">
        <w:rPr>
          <w:rStyle w:val="StyleUnderline"/>
        </w:rPr>
        <w:t>collective existence is not</w:t>
      </w:r>
      <w:r w:rsidRPr="00440C98">
        <w:rPr>
          <w:sz w:val="16"/>
        </w:rPr>
        <w:t xml:space="preserve"> a </w:t>
      </w:r>
      <w:r w:rsidRPr="00440C98">
        <w:rPr>
          <w:rStyle w:val="Emphasis"/>
        </w:rPr>
        <w:t>binary</w:t>
      </w:r>
      <w:r w:rsidRPr="00440C98">
        <w:rPr>
          <w:rStyle w:val="StyleUnderline"/>
        </w:rPr>
        <w:t xml:space="preserve"> matter</w:t>
      </w:r>
      <w:r w:rsidRPr="00440C98">
        <w:rPr>
          <w:sz w:val="16"/>
        </w:rPr>
        <w:t xml:space="preserve">, </w:t>
      </w:r>
      <w:r w:rsidRPr="00440C98">
        <w:rPr>
          <w:rStyle w:val="StyleUnderline"/>
        </w:rPr>
        <w:t>it is a question of likelihood</w:t>
      </w:r>
      <w:r w:rsidRPr="00440C98">
        <w:rPr>
          <w:sz w:val="16"/>
        </w:rPr>
        <w:t xml:space="preserve">. However, </w:t>
      </w:r>
      <w:r w:rsidRPr="00440C98">
        <w:rPr>
          <w:rStyle w:val="Emphasis"/>
        </w:rPr>
        <w:t>many researchers</w:t>
      </w:r>
      <w:r w:rsidRPr="00440C98">
        <w:rPr>
          <w:sz w:val="16"/>
        </w:rPr>
        <w:t xml:space="preserve"> </w:t>
      </w:r>
      <w:r w:rsidRPr="00440C98">
        <w:rPr>
          <w:rStyle w:val="StyleUnderline"/>
        </w:rPr>
        <w:t xml:space="preserve">within Existential Risk Studies </w:t>
      </w:r>
      <w:r w:rsidRPr="00440C98">
        <w:rPr>
          <w:rStyle w:val="Emphasis"/>
        </w:rPr>
        <w:t>mistakenly</w:t>
      </w:r>
      <w:r w:rsidRPr="00440C98">
        <w:rPr>
          <w:sz w:val="16"/>
        </w:rPr>
        <w:t xml:space="preserve"> </w:t>
      </w:r>
      <w:r w:rsidRPr="00440C98">
        <w:rPr>
          <w:rStyle w:val="StyleUnderline"/>
        </w:rPr>
        <w:t xml:space="preserve">conflict </w:t>
      </w:r>
      <w:r w:rsidRPr="00440C98">
        <w:rPr>
          <w:rStyle w:val="StyleUnderline"/>
          <w:rFonts w:ascii="Tahoma" w:hAnsi="Tahoma" w:cs="Tahoma"/>
        </w:rPr>
        <w:t>﻿</w:t>
      </w:r>
      <w:r w:rsidRPr="00440C98">
        <w:rPr>
          <w:rStyle w:val="StyleUnderline"/>
        </w:rPr>
        <w:t xml:space="preserve"> existential risk with </w:t>
      </w:r>
      <w:r w:rsidRPr="00440C98">
        <w:rPr>
          <w:rStyle w:val="Emphasis"/>
        </w:rPr>
        <w:t>events</w:t>
      </w:r>
      <w:r w:rsidRPr="00440C98">
        <w:rPr>
          <w:sz w:val="16"/>
        </w:rPr>
        <w:t xml:space="preserve"> </w:t>
      </w:r>
      <w:r w:rsidRPr="00440C98">
        <w:rPr>
          <w:rStyle w:val="StyleUnderline"/>
        </w:rPr>
        <w:t xml:space="preserve">that could be existential </w:t>
      </w:r>
      <w:r w:rsidRPr="00440C98">
        <w:rPr>
          <w:rStyle w:val="StyleUnderline"/>
          <w:rFonts w:ascii="Tahoma" w:hAnsi="Tahoma" w:cs="Tahoma"/>
        </w:rPr>
        <w:t>﻿</w:t>
      </w:r>
      <w:r w:rsidRPr="00440C98">
        <w:rPr>
          <w:rStyle w:val="StyleUnderline"/>
        </w:rPr>
        <w:t xml:space="preserve"> catastrophes</w:t>
      </w:r>
      <w:r w:rsidRPr="00440C98">
        <w:rPr>
          <w:sz w:val="16"/>
        </w:rPr>
        <w:t xml:space="preserve">. </w:t>
      </w:r>
      <w:r w:rsidRPr="00440C98">
        <w:rPr>
          <w:rStyle w:val="StyleUnderline"/>
        </w:rPr>
        <w:t>Secondly</w:t>
      </w:r>
      <w:r w:rsidRPr="00440C98">
        <w:rPr>
          <w:sz w:val="16"/>
        </w:rPr>
        <w:t xml:space="preserve">, </w:t>
      </w:r>
      <w:r w:rsidRPr="00440C98">
        <w:rPr>
          <w:rFonts w:ascii="Tahoma" w:hAnsi="Tahoma" w:cs="Tahoma"/>
          <w:sz w:val="16"/>
        </w:rPr>
        <w:t>﻿</w:t>
      </w:r>
      <w:r w:rsidRPr="00440C98">
        <w:rPr>
          <w:sz w:val="16"/>
        </w:rPr>
        <w:t xml:space="preserve"> </w:t>
      </w:r>
      <w:r w:rsidRPr="00DE5553">
        <w:rPr>
          <w:rStyle w:val="StyleUnderline"/>
          <w:highlight w:val="cyan"/>
        </w:rPr>
        <w:t xml:space="preserve">climate change is not a </w:t>
      </w:r>
      <w:r w:rsidRPr="00DE5553">
        <w:rPr>
          <w:rStyle w:val="Emphasis"/>
          <w:highlight w:val="cyan"/>
        </w:rPr>
        <w:t>single uniform process</w:t>
      </w:r>
      <w:r w:rsidRPr="00440C98">
        <w:rPr>
          <w:sz w:val="16"/>
        </w:rPr>
        <w:t xml:space="preserve"> that will affect everyone in the same way; </w:t>
      </w:r>
      <w:r w:rsidRPr="00DE5553">
        <w:rPr>
          <w:rStyle w:val="StyleUnderline"/>
          <w:highlight w:val="cyan"/>
        </w:rPr>
        <w:t xml:space="preserve">it </w:t>
      </w:r>
      <w:r w:rsidRPr="00440C98">
        <w:rPr>
          <w:rStyle w:val="StyleUnderline"/>
        </w:rPr>
        <w:t xml:space="preserve">is a set of </w:t>
      </w:r>
      <w:r w:rsidRPr="00440C98">
        <w:rPr>
          <w:rStyle w:val="Emphasis"/>
        </w:rPr>
        <w:t>diffuse impacts</w:t>
      </w:r>
      <w:r w:rsidRPr="00440C98">
        <w:rPr>
          <w:sz w:val="16"/>
        </w:rPr>
        <w:t xml:space="preserve"> </w:t>
      </w:r>
      <w:r w:rsidRPr="00440C98">
        <w:rPr>
          <w:rStyle w:val="StyleUnderline"/>
        </w:rPr>
        <w:t>to different</w:t>
      </w:r>
      <w:r w:rsidRPr="00440C98">
        <w:rPr>
          <w:sz w:val="16"/>
        </w:rPr>
        <w:t xml:space="preserve"> </w:t>
      </w:r>
      <w:r w:rsidRPr="00440C98">
        <w:rPr>
          <w:rFonts w:ascii="Tahoma" w:hAnsi="Tahoma" w:cs="Tahoma"/>
          <w:sz w:val="16"/>
        </w:rPr>
        <w:t>﻿</w:t>
      </w:r>
      <w:r w:rsidRPr="00440C98">
        <w:rPr>
          <w:sz w:val="16"/>
        </w:rPr>
        <w:t xml:space="preserve"> exposed </w:t>
      </w:r>
      <w:r w:rsidRPr="00440C98">
        <w:rPr>
          <w:rStyle w:val="StyleUnderline"/>
        </w:rPr>
        <w:t>populations</w:t>
      </w:r>
      <w:r w:rsidRPr="00440C98">
        <w:rPr>
          <w:sz w:val="16"/>
        </w:rPr>
        <w:t xml:space="preserve">, </w:t>
      </w:r>
      <w:r w:rsidRPr="00440C98">
        <w:rPr>
          <w:rStyle w:val="StyleUnderline"/>
        </w:rPr>
        <w:t xml:space="preserve">interacting with different </w:t>
      </w:r>
      <w:r w:rsidRPr="00440C98">
        <w:rPr>
          <w:rStyle w:val="StyleUnderline"/>
          <w:rFonts w:ascii="Tahoma" w:hAnsi="Tahoma" w:cs="Tahoma"/>
        </w:rPr>
        <w:t>﻿</w:t>
      </w:r>
      <w:r w:rsidRPr="00440C98">
        <w:rPr>
          <w:rStyle w:val="StyleUnderline"/>
        </w:rPr>
        <w:t xml:space="preserve"> vulnerabilities and </w:t>
      </w:r>
      <w:r w:rsidRPr="00440C98">
        <w:rPr>
          <w:rStyle w:val="StyleUnderline"/>
          <w:rFonts w:ascii="Tahoma" w:hAnsi="Tahoma" w:cs="Tahoma"/>
        </w:rPr>
        <w:t>﻿</w:t>
      </w:r>
      <w:r w:rsidRPr="00440C98">
        <w:rPr>
          <w:rStyle w:val="StyleUnderline"/>
        </w:rPr>
        <w:t xml:space="preserve"> exposures</w:t>
      </w:r>
      <w:r w:rsidRPr="00440C98">
        <w:rPr>
          <w:sz w:val="16"/>
        </w:rPr>
        <w:t xml:space="preserve">, and </w:t>
      </w:r>
      <w:r w:rsidRPr="00DE5553">
        <w:rPr>
          <w:rStyle w:val="StyleUnderline"/>
          <w:highlight w:val="cyan"/>
        </w:rPr>
        <w:t xml:space="preserve">activating </w:t>
      </w:r>
      <w:r w:rsidRPr="00440C98">
        <w:rPr>
          <w:rStyle w:val="StyleUnderline"/>
        </w:rPr>
        <w:t xml:space="preserve">different </w:t>
      </w:r>
      <w:r w:rsidRPr="00DE5553">
        <w:rPr>
          <w:rStyle w:val="Emphasis"/>
          <w:highlight w:val="cyan"/>
        </w:rPr>
        <w:t xml:space="preserve">risk </w:t>
      </w:r>
      <w:r w:rsidRPr="00DE5553">
        <w:rPr>
          <w:rStyle w:val="Emphasis"/>
          <w:rFonts w:ascii="Tahoma" w:hAnsi="Tahoma" w:cs="Tahoma"/>
          <w:highlight w:val="cyan"/>
        </w:rPr>
        <w:t>﻿</w:t>
      </w:r>
      <w:r w:rsidRPr="00DE5553">
        <w:rPr>
          <w:rStyle w:val="Emphasis"/>
          <w:highlight w:val="cyan"/>
        </w:rPr>
        <w:t xml:space="preserve"> cascades</w:t>
      </w:r>
      <w:r w:rsidRPr="00440C98">
        <w:rPr>
          <w:sz w:val="16"/>
        </w:rPr>
        <w:t xml:space="preserve">. As Richards et al. show, </w:t>
      </w:r>
      <w:r w:rsidRPr="00440C98">
        <w:rPr>
          <w:rStyle w:val="StyleUnderline"/>
        </w:rPr>
        <w:t xml:space="preserve">it will inevitably </w:t>
      </w:r>
      <w:r w:rsidRPr="00DE5553">
        <w:rPr>
          <w:rStyle w:val="StyleUnderline"/>
          <w:highlight w:val="cyan"/>
        </w:rPr>
        <w:t>interact with</w:t>
      </w:r>
      <w:r w:rsidRPr="00440C98">
        <w:rPr>
          <w:rStyle w:val="StyleUnderline"/>
        </w:rPr>
        <w:t xml:space="preserve"> a </w:t>
      </w:r>
      <w:r w:rsidRPr="00440C98">
        <w:rPr>
          <w:rStyle w:val="Emphasis"/>
        </w:rPr>
        <w:t>host</w:t>
      </w:r>
      <w:r w:rsidRPr="00440C98">
        <w:rPr>
          <w:rStyle w:val="StyleUnderline"/>
        </w:rPr>
        <w:t xml:space="preserve"> of </w:t>
      </w:r>
      <w:r w:rsidRPr="00DE5553">
        <w:rPr>
          <w:rStyle w:val="StyleUnderline"/>
          <w:highlight w:val="cyan"/>
        </w:rPr>
        <w:t>other threats</w:t>
      </w:r>
      <w:r w:rsidRPr="00440C98">
        <w:rPr>
          <w:rStyle w:val="StyleUnderline"/>
        </w:rPr>
        <w:t xml:space="preserve"> (not only </w:t>
      </w:r>
      <w:r w:rsidRPr="00440C98">
        <w:rPr>
          <w:rStyle w:val="StyleUnderline"/>
          <w:rFonts w:ascii="Tahoma" w:hAnsi="Tahoma" w:cs="Tahoma"/>
        </w:rPr>
        <w:t>﻿</w:t>
      </w:r>
      <w:r w:rsidRPr="00440C98">
        <w:rPr>
          <w:rStyle w:val="StyleUnderline"/>
        </w:rPr>
        <w:t xml:space="preserve"> </w:t>
      </w:r>
      <w:r w:rsidRPr="00DE5553">
        <w:rPr>
          <w:rStyle w:val="Emphasis"/>
          <w:highlight w:val="cyan"/>
        </w:rPr>
        <w:t>food security</w:t>
      </w:r>
      <w:r w:rsidRPr="00440C98">
        <w:rPr>
          <w:rStyle w:val="StyleUnderline"/>
        </w:rPr>
        <w:t xml:space="preserve"> and </w:t>
      </w:r>
      <w:r w:rsidRPr="00DE5553">
        <w:rPr>
          <w:rStyle w:val="Emphasis"/>
          <w:highlight w:val="cyan"/>
        </w:rPr>
        <w:t>societal collapse</w:t>
      </w:r>
      <w:r w:rsidRPr="00440C98">
        <w:rPr>
          <w:sz w:val="16"/>
        </w:rPr>
        <w:t xml:space="preserve">, </w:t>
      </w:r>
      <w:r w:rsidRPr="00440C98">
        <w:rPr>
          <w:rStyle w:val="StyleUnderline"/>
        </w:rPr>
        <w:t>but</w:t>
      </w:r>
      <w:r w:rsidRPr="00440C98">
        <w:rPr>
          <w:sz w:val="16"/>
        </w:rPr>
        <w:t xml:space="preserve"> even </w:t>
      </w:r>
      <w:r w:rsidRPr="00440C98">
        <w:rPr>
          <w:rStyle w:val="StyleUnderline"/>
        </w:rPr>
        <w:t>factors such as</w:t>
      </w:r>
      <w:r w:rsidRPr="00440C98">
        <w:rPr>
          <w:sz w:val="16"/>
        </w:rPr>
        <w:t xml:space="preserve"> the explosivity of </w:t>
      </w:r>
      <w:r w:rsidRPr="00440C98">
        <w:rPr>
          <w:rFonts w:ascii="Tahoma" w:hAnsi="Tahoma" w:cs="Tahoma"/>
          <w:sz w:val="16"/>
        </w:rPr>
        <w:t>﻿</w:t>
      </w:r>
      <w:r w:rsidRPr="00440C98">
        <w:rPr>
          <w:sz w:val="16"/>
        </w:rPr>
        <w:t xml:space="preserve"> </w:t>
      </w:r>
      <w:r w:rsidRPr="00DE5553">
        <w:rPr>
          <w:rStyle w:val="StyleUnderline"/>
          <w:highlight w:val="cyan"/>
        </w:rPr>
        <w:t>volcanic eruptions</w:t>
      </w:r>
      <w:r w:rsidRPr="00440C98">
        <w:rPr>
          <w:rStyle w:val="StyleUnderline"/>
        </w:rPr>
        <w:t xml:space="preserve"> or</w:t>
      </w:r>
      <w:r w:rsidRPr="00440C98">
        <w:rPr>
          <w:sz w:val="16"/>
        </w:rPr>
        <w:t xml:space="preserve"> the </w:t>
      </w:r>
      <w:r w:rsidRPr="00440C98">
        <w:rPr>
          <w:rStyle w:val="StyleUnderline"/>
        </w:rPr>
        <w:t xml:space="preserve">emergence of </w:t>
      </w:r>
      <w:r w:rsidRPr="00DE5553">
        <w:rPr>
          <w:rStyle w:val="Emphasis"/>
          <w:highlight w:val="cyan"/>
        </w:rPr>
        <w:t>zoonotic pathogens</w:t>
      </w:r>
      <w:r w:rsidRPr="00440C98">
        <w:rPr>
          <w:rStyle w:val="StyleUnderline"/>
        </w:rPr>
        <w:t>),</w:t>
      </w:r>
      <w:r w:rsidRPr="00440C98">
        <w:rPr>
          <w:sz w:val="16"/>
        </w:rPr>
        <w:t xml:space="preserve">1 and </w:t>
      </w:r>
      <w:r w:rsidRPr="00DE5553">
        <w:rPr>
          <w:rStyle w:val="StyleUnderline"/>
          <w:highlight w:val="cyan"/>
        </w:rPr>
        <w:t>these</w:t>
      </w:r>
      <w:r w:rsidRPr="00440C98">
        <w:rPr>
          <w:rStyle w:val="StyleUnderline"/>
        </w:rPr>
        <w:t xml:space="preserve"> can </w:t>
      </w:r>
      <w:r w:rsidRPr="00440C98">
        <w:rPr>
          <w:rStyle w:val="Emphasis"/>
        </w:rPr>
        <w:t>interact</w:t>
      </w:r>
      <w:r w:rsidRPr="00440C98">
        <w:rPr>
          <w:sz w:val="16"/>
        </w:rPr>
        <w:t xml:space="preserve"> with one another </w:t>
      </w:r>
      <w:r w:rsidRPr="00440C98">
        <w:rPr>
          <w:rStyle w:val="StyleUnderline"/>
        </w:rPr>
        <w:t xml:space="preserve">to </w:t>
      </w:r>
      <w:r w:rsidRPr="00DE5553">
        <w:rPr>
          <w:rStyle w:val="StyleUnderline"/>
          <w:highlight w:val="cyan"/>
        </w:rPr>
        <w:t xml:space="preserve">create </w:t>
      </w:r>
      <w:r w:rsidRPr="00DE5553">
        <w:rPr>
          <w:rStyle w:val="Emphasis"/>
          <w:highlight w:val="cyan"/>
        </w:rPr>
        <w:t>reinforcing</w:t>
      </w:r>
      <w:r w:rsidRPr="00440C98">
        <w:rPr>
          <w:sz w:val="16"/>
        </w:rPr>
        <w:t xml:space="preserve"> </w:t>
      </w:r>
      <w:r w:rsidRPr="00440C98">
        <w:rPr>
          <w:rStyle w:val="StyleUnderline"/>
        </w:rPr>
        <w:t xml:space="preserve">feedback loops or </w:t>
      </w:r>
      <w:r w:rsidRPr="00440C98">
        <w:rPr>
          <w:rStyle w:val="Emphasis"/>
        </w:rPr>
        <w:t>“</w:t>
      </w:r>
      <w:r w:rsidRPr="00DE5553">
        <w:rPr>
          <w:rStyle w:val="Emphasis"/>
          <w:highlight w:val="cyan"/>
        </w:rPr>
        <w:t>global</w:t>
      </w:r>
      <w:r w:rsidRPr="00440C98">
        <w:rPr>
          <w:rStyle w:val="Emphasis"/>
        </w:rPr>
        <w:t xml:space="preserve"> systems </w:t>
      </w:r>
      <w:r w:rsidRPr="00DE5553">
        <w:rPr>
          <w:rStyle w:val="Emphasis"/>
          <w:highlight w:val="cyan"/>
        </w:rPr>
        <w:t>death spirals</w:t>
      </w:r>
      <w:r w:rsidRPr="00440C98">
        <w:rPr>
          <w:rStyle w:val="Emphasis"/>
        </w:rPr>
        <w:t>”</w:t>
      </w:r>
      <w:r w:rsidRPr="00440C98">
        <w:rPr>
          <w:rStyle w:val="StyleUnderline"/>
        </w:rPr>
        <w:t>.</w:t>
      </w:r>
      <w:r w:rsidRPr="00440C98">
        <w:rPr>
          <w:sz w:val="16"/>
        </w:rPr>
        <w:t>2 Finally, “</w:t>
      </w:r>
      <w:r w:rsidRPr="00440C98">
        <w:rPr>
          <w:rFonts w:ascii="Tahoma" w:hAnsi="Tahoma" w:cs="Tahoma"/>
          <w:sz w:val="16"/>
        </w:rPr>
        <w:t>﻿</w:t>
      </w:r>
      <w:r w:rsidRPr="00440C98">
        <w:rPr>
          <w:sz w:val="16"/>
        </w:rPr>
        <w:t xml:space="preserve"> existential risk” is too vague and arbitrary a concept for the question to ever be answered. All the definitions of </w:t>
      </w:r>
      <w:r w:rsidRPr="00440C98">
        <w:rPr>
          <w:rFonts w:ascii="Tahoma" w:hAnsi="Tahoma" w:cs="Tahoma"/>
          <w:sz w:val="16"/>
        </w:rPr>
        <w:t>﻿</w:t>
      </w:r>
      <w:r w:rsidRPr="00440C98">
        <w:rPr>
          <w:sz w:val="16"/>
        </w:rPr>
        <w:t xml:space="preserve"> existential risk that have received the greatest public attention thus far, such as Toby </w:t>
      </w:r>
      <w:r w:rsidRPr="00440C98">
        <w:rPr>
          <w:rFonts w:ascii="Tahoma" w:hAnsi="Tahoma" w:cs="Tahoma"/>
          <w:sz w:val="16"/>
        </w:rPr>
        <w:t>﻿</w:t>
      </w:r>
      <w:r w:rsidRPr="00440C98">
        <w:rPr>
          <w:sz w:val="16"/>
        </w:rPr>
        <w:t xml:space="preserve"> Ord’s, focused not in terms of an impact on humanity at any point in time but rather in terms of “the loss of long-term future value”;3 either referring to the author(s) particular vision of a high-tech intergalactic utopia, or a fuzzy undefined idea of “our potential”.4</w:t>
      </w:r>
    </w:p>
    <w:p w14:paraId="42A873E0" w14:textId="77777777" w:rsidR="009D6054" w:rsidRPr="00C94F84" w:rsidRDefault="009D6054" w:rsidP="009D6054">
      <w:pPr>
        <w:pStyle w:val="Heading4"/>
        <w:rPr>
          <w:u w:val="single"/>
        </w:rPr>
      </w:pPr>
      <w:r>
        <w:t xml:space="preserve">5. Justifications of a labor policy </w:t>
      </w:r>
      <w:r>
        <w:rPr>
          <w:u w:val="single"/>
        </w:rPr>
        <w:t>shape</w:t>
      </w:r>
      <w:r>
        <w:t xml:space="preserve"> its </w:t>
      </w:r>
      <w:r>
        <w:rPr>
          <w:u w:val="single"/>
        </w:rPr>
        <w:t>horizon of possibility</w:t>
      </w:r>
      <w:r>
        <w:t xml:space="preserve">. The NLRA has </w:t>
      </w:r>
      <w:r>
        <w:rPr>
          <w:u w:val="single"/>
        </w:rPr>
        <w:t>built-in</w:t>
      </w:r>
      <w:r>
        <w:t xml:space="preserve"> values of </w:t>
      </w:r>
      <w:r>
        <w:rPr>
          <w:u w:val="single"/>
        </w:rPr>
        <w:t>industrial peace</w:t>
      </w:r>
      <w:r>
        <w:t xml:space="preserve"> that criminalize meaningful working class power. Valorizing “union power” in a vacuum sabotages long-term organizing.</w:t>
      </w:r>
    </w:p>
    <w:p w14:paraId="537220FB" w14:textId="77777777" w:rsidR="009D6054" w:rsidRDefault="009D6054" w:rsidP="009D6054">
      <w:r>
        <w:t xml:space="preserve">Nate </w:t>
      </w:r>
      <w:r w:rsidRPr="002D2D83">
        <w:rPr>
          <w:rStyle w:val="Style13ptBold"/>
        </w:rPr>
        <w:t>Holdren 23</w:t>
      </w:r>
      <w:r>
        <w:t>, Legal historian of capitalism at Drake University, author of the book Injury Impoverished, with broad interests in law, class, and critical theory, "The National Labor Relations Act Is Anti-Strike Legislation," Organizing Work, 8/3/23, https://organizing.work/2023/08/the-national-labor-relations-act-is-anti-strike-legislation/</w:t>
      </w:r>
    </w:p>
    <w:p w14:paraId="5C681765" w14:textId="77777777" w:rsidR="009D6054" w:rsidRPr="00627449" w:rsidRDefault="009D6054" w:rsidP="009D6054">
      <w:pPr>
        <w:rPr>
          <w:sz w:val="16"/>
        </w:rPr>
      </w:pPr>
      <w:r w:rsidRPr="00F65926">
        <w:rPr>
          <w:rStyle w:val="StyleUnderline"/>
          <w:highlight w:val="cyan"/>
        </w:rPr>
        <w:t>The</w:t>
      </w:r>
      <w:r w:rsidRPr="00235DE9">
        <w:rPr>
          <w:rStyle w:val="StyleUnderline"/>
        </w:rPr>
        <w:t xml:space="preserve"> </w:t>
      </w:r>
      <w:r w:rsidRPr="00F65926">
        <w:rPr>
          <w:rStyle w:val="StyleUnderline"/>
          <w:highlight w:val="cyan"/>
        </w:rPr>
        <w:t>Act</w:t>
      </w:r>
      <w:r w:rsidRPr="00627449">
        <w:rPr>
          <w:sz w:val="16"/>
        </w:rPr>
        <w:t xml:space="preserve"> is explicit that it seeks to </w:t>
      </w:r>
      <w:r w:rsidRPr="00F65926">
        <w:rPr>
          <w:rStyle w:val="StyleUnderline"/>
          <w:highlight w:val="cyan"/>
        </w:rPr>
        <w:t>promote</w:t>
      </w:r>
      <w:r w:rsidRPr="00235DE9">
        <w:rPr>
          <w:rStyle w:val="StyleUnderline"/>
        </w:rPr>
        <w:t xml:space="preserve"> a </w:t>
      </w:r>
      <w:r w:rsidRPr="00F65926">
        <w:rPr>
          <w:rStyle w:val="Emphasis"/>
          <w:highlight w:val="cyan"/>
        </w:rPr>
        <w:t>specific</w:t>
      </w:r>
      <w:r w:rsidRPr="00235DE9">
        <w:rPr>
          <w:rStyle w:val="Emphasis"/>
        </w:rPr>
        <w:t xml:space="preserve"> kind of </w:t>
      </w:r>
      <w:r w:rsidRPr="00F65926">
        <w:rPr>
          <w:rStyle w:val="Emphasis"/>
          <w:highlight w:val="cyan"/>
        </w:rPr>
        <w:t>unionism</w:t>
      </w:r>
      <w:r w:rsidRPr="00627449">
        <w:rPr>
          <w:sz w:val="16"/>
        </w:rPr>
        <w:t xml:space="preserve">. </w:t>
      </w:r>
      <w:r w:rsidRPr="00235DE9">
        <w:rPr>
          <w:rStyle w:val="StyleUnderline"/>
        </w:rPr>
        <w:t xml:space="preserve">It declares </w:t>
      </w:r>
      <w:r w:rsidRPr="00F65926">
        <w:rPr>
          <w:rStyle w:val="StyleUnderline"/>
          <w:highlight w:val="cyan"/>
        </w:rPr>
        <w:t>that</w:t>
      </w:r>
      <w:r w:rsidRPr="00235DE9">
        <w:rPr>
          <w:rStyle w:val="StyleUnderline"/>
        </w:rPr>
        <w:t xml:space="preserve"> it protects workers’ right “to </w:t>
      </w:r>
      <w:r w:rsidRPr="00627449">
        <w:rPr>
          <w:sz w:val="16"/>
        </w:rPr>
        <w:t xml:space="preserve">organize and </w:t>
      </w:r>
      <w:r w:rsidRPr="00235DE9">
        <w:rPr>
          <w:rStyle w:val="StyleUnderline"/>
        </w:rPr>
        <w:t>bargain collectively</w:t>
      </w:r>
      <w:r w:rsidRPr="00627449">
        <w:rPr>
          <w:sz w:val="16"/>
        </w:rPr>
        <w:t xml:space="preserve">,” in order </w:t>
      </w:r>
      <w:r w:rsidRPr="00235DE9">
        <w:rPr>
          <w:rStyle w:val="StyleUnderline"/>
        </w:rPr>
        <w:t xml:space="preserve">to protect and </w:t>
      </w:r>
      <w:r w:rsidRPr="00F65926">
        <w:rPr>
          <w:rStyle w:val="Emphasis"/>
          <w:highlight w:val="cyan"/>
        </w:rPr>
        <w:t>promote</w:t>
      </w:r>
      <w:r w:rsidRPr="00235DE9">
        <w:rPr>
          <w:rStyle w:val="Emphasis"/>
        </w:rPr>
        <w:t xml:space="preserve"> “</w:t>
      </w:r>
      <w:r w:rsidRPr="00F65926">
        <w:rPr>
          <w:rStyle w:val="Emphasis"/>
          <w:highlight w:val="cyan"/>
        </w:rPr>
        <w:t>the flow of commerce</w:t>
      </w:r>
      <w:r w:rsidRPr="00627449">
        <w:rPr>
          <w:sz w:val="16"/>
        </w:rPr>
        <w:t xml:space="preserve">” </w:t>
      </w:r>
      <w:r w:rsidRPr="00F65926">
        <w:rPr>
          <w:rStyle w:val="StyleUnderline"/>
          <w:highlight w:val="cyan"/>
        </w:rPr>
        <w:t>from</w:t>
      </w:r>
      <w:r w:rsidRPr="00235DE9">
        <w:rPr>
          <w:rStyle w:val="StyleUnderline"/>
        </w:rPr>
        <w:t xml:space="preserve"> the </w:t>
      </w:r>
      <w:r w:rsidRPr="00F65926">
        <w:rPr>
          <w:rStyle w:val="Emphasis"/>
          <w:highlight w:val="cyan"/>
        </w:rPr>
        <w:t>disruption caused by strikes</w:t>
      </w:r>
      <w:r w:rsidRPr="00627449">
        <w:rPr>
          <w:sz w:val="16"/>
        </w:rPr>
        <w:t>. It does so by “</w:t>
      </w:r>
      <w:r w:rsidRPr="00F65926">
        <w:rPr>
          <w:rStyle w:val="StyleUnderline"/>
          <w:highlight w:val="cyan"/>
        </w:rPr>
        <w:t>encouraging practices</w:t>
      </w:r>
      <w:r w:rsidRPr="00235DE9">
        <w:rPr>
          <w:rStyle w:val="StyleUnderline"/>
        </w:rPr>
        <w:t xml:space="preserve"> fundamental to the</w:t>
      </w:r>
      <w:r w:rsidRPr="00627449">
        <w:rPr>
          <w:sz w:val="16"/>
        </w:rPr>
        <w:t xml:space="preserve"> </w:t>
      </w:r>
      <w:r w:rsidRPr="00235DE9">
        <w:rPr>
          <w:rStyle w:val="Emphasis"/>
        </w:rPr>
        <w:t>friendly adjustment</w:t>
      </w:r>
      <w:r w:rsidRPr="00627449">
        <w:rPr>
          <w:sz w:val="16"/>
        </w:rPr>
        <w:t xml:space="preserve"> </w:t>
      </w:r>
      <w:r w:rsidRPr="00235DE9">
        <w:rPr>
          <w:rStyle w:val="StyleUnderline"/>
        </w:rPr>
        <w:t>of industrial disputes</w:t>
      </w:r>
      <w:r w:rsidRPr="00627449">
        <w:rPr>
          <w:sz w:val="16"/>
        </w:rPr>
        <w:t xml:space="preserve"> arising out of differences as to wages, hours, or other working conditions.” The Act aims to promote unions </w:t>
      </w:r>
      <w:r w:rsidRPr="00235DE9">
        <w:rPr>
          <w:rStyle w:val="StyleUnderline"/>
        </w:rPr>
        <w:t>interested in “</w:t>
      </w:r>
      <w:r w:rsidRPr="00F65926">
        <w:rPr>
          <w:rStyle w:val="Emphasis"/>
          <w:highlight w:val="cyan"/>
        </w:rPr>
        <w:t>friendly</w:t>
      </w:r>
      <w:r w:rsidRPr="00235DE9">
        <w:rPr>
          <w:rStyle w:val="StyleUnderline"/>
        </w:rPr>
        <w:t>” relationships</w:t>
      </w:r>
      <w:r w:rsidRPr="00627449">
        <w:rPr>
          <w:sz w:val="16"/>
        </w:rPr>
        <w:t xml:space="preserve"> </w:t>
      </w:r>
      <w:r w:rsidRPr="00F65926">
        <w:rPr>
          <w:rStyle w:val="Emphasis"/>
          <w:highlight w:val="cyan"/>
        </w:rPr>
        <w:t>with management</w:t>
      </w:r>
      <w:r w:rsidRPr="00627449">
        <w:rPr>
          <w:sz w:val="16"/>
        </w:rPr>
        <w:t xml:space="preserve">, </w:t>
      </w:r>
      <w:r w:rsidRPr="00235DE9">
        <w:rPr>
          <w:rStyle w:val="StyleUnderline"/>
        </w:rPr>
        <w:t>and who see disputes as matters to</w:t>
      </w:r>
      <w:r w:rsidRPr="00627449">
        <w:rPr>
          <w:sz w:val="16"/>
        </w:rPr>
        <w:t xml:space="preserve"> “</w:t>
      </w:r>
      <w:r w:rsidRPr="00235DE9">
        <w:rPr>
          <w:rStyle w:val="Emphasis"/>
        </w:rPr>
        <w:t>adjust</w:t>
      </w:r>
      <w:r w:rsidRPr="00627449">
        <w:rPr>
          <w:sz w:val="16"/>
        </w:rPr>
        <w:t xml:space="preserve">” and resolve. </w:t>
      </w:r>
      <w:r w:rsidRPr="00235DE9">
        <w:rPr>
          <w:rStyle w:val="StyleUnderline"/>
        </w:rPr>
        <w:t xml:space="preserve">Unions who think they have </w:t>
      </w:r>
      <w:r w:rsidRPr="00F65926">
        <w:rPr>
          <w:rStyle w:val="StyleUnderline"/>
          <w:highlight w:val="cyan"/>
        </w:rPr>
        <w:t>a</w:t>
      </w:r>
      <w:r w:rsidRPr="00F65926">
        <w:rPr>
          <w:rStyle w:val="Emphasis"/>
          <w:highlight w:val="cyan"/>
        </w:rPr>
        <w:t xml:space="preserve"> right to govern</w:t>
      </w:r>
      <w:r w:rsidRPr="00627449">
        <w:rPr>
          <w:sz w:val="16"/>
        </w:rPr>
        <w:t xml:space="preserve"> that is equal to or superior to management’s property rights </w:t>
      </w:r>
      <w:r w:rsidRPr="00F65926">
        <w:rPr>
          <w:rStyle w:val="Emphasis"/>
          <w:highlight w:val="cyan"/>
        </w:rPr>
        <w:t>don’t fit</w:t>
      </w:r>
      <w:r w:rsidRPr="00F65926">
        <w:rPr>
          <w:sz w:val="16"/>
          <w:highlight w:val="cyan"/>
        </w:rPr>
        <w:t xml:space="preserve"> </w:t>
      </w:r>
      <w:r w:rsidRPr="00F65926">
        <w:rPr>
          <w:rStyle w:val="StyleUnderline"/>
          <w:highlight w:val="cyan"/>
        </w:rPr>
        <w:t>i</w:t>
      </w:r>
      <w:r w:rsidRPr="00235DE9">
        <w:rPr>
          <w:rStyle w:val="StyleUnderline"/>
        </w:rPr>
        <w:t>nto this framework</w:t>
      </w:r>
      <w:r w:rsidRPr="00627449">
        <w:rPr>
          <w:sz w:val="16"/>
        </w:rPr>
        <w:t xml:space="preserve">. It’s no surprise then, as Charles Romney’s excellent book Rights Delayed demonstrated, </w:t>
      </w:r>
      <w:r w:rsidRPr="00235DE9">
        <w:rPr>
          <w:rStyle w:val="StyleUnderline"/>
        </w:rPr>
        <w:t xml:space="preserve">the </w:t>
      </w:r>
      <w:r w:rsidRPr="00F65926">
        <w:rPr>
          <w:rStyle w:val="StyleUnderline"/>
          <w:highlight w:val="cyan"/>
        </w:rPr>
        <w:t>NLRA</w:t>
      </w:r>
      <w:r w:rsidRPr="00235DE9">
        <w:rPr>
          <w:rStyle w:val="StyleUnderline"/>
        </w:rPr>
        <w:t xml:space="preserve"> </w:t>
      </w:r>
      <w:r w:rsidRPr="00F65926">
        <w:rPr>
          <w:rStyle w:val="StyleUnderline"/>
        </w:rPr>
        <w:t>created</w:t>
      </w:r>
      <w:r w:rsidRPr="00235DE9">
        <w:rPr>
          <w:rStyle w:val="StyleUnderline"/>
        </w:rPr>
        <w:t xml:space="preserve"> a </w:t>
      </w:r>
      <w:r w:rsidRPr="00235DE9">
        <w:rPr>
          <w:rStyle w:val="Emphasis"/>
        </w:rPr>
        <w:t>social</w:t>
      </w:r>
      <w:r w:rsidRPr="00235DE9">
        <w:rPr>
          <w:rStyle w:val="StyleUnderline"/>
        </w:rPr>
        <w:t xml:space="preserve"> and </w:t>
      </w:r>
      <w:r w:rsidRPr="00235DE9">
        <w:rPr>
          <w:rStyle w:val="Emphasis"/>
        </w:rPr>
        <w:t xml:space="preserve">economic </w:t>
      </w:r>
      <w:r w:rsidRPr="00F65926">
        <w:rPr>
          <w:rStyle w:val="Emphasis"/>
        </w:rPr>
        <w:t>environment</w:t>
      </w:r>
      <w:r w:rsidRPr="00235DE9">
        <w:rPr>
          <w:rStyle w:val="StyleUnderline"/>
        </w:rPr>
        <w:t xml:space="preserve"> that </w:t>
      </w:r>
      <w:r w:rsidRPr="00F65926">
        <w:rPr>
          <w:rStyle w:val="StyleUnderline"/>
          <w:highlight w:val="cyan"/>
        </w:rPr>
        <w:t>fostered</w:t>
      </w:r>
      <w:r w:rsidRPr="00235DE9">
        <w:rPr>
          <w:rStyle w:val="StyleUnderline"/>
        </w:rPr>
        <w:t xml:space="preserve"> the </w:t>
      </w:r>
      <w:r w:rsidRPr="00F65926">
        <w:rPr>
          <w:rStyle w:val="StyleUnderline"/>
          <w:highlight w:val="cyan"/>
        </w:rPr>
        <w:t>success of</w:t>
      </w:r>
      <w:r w:rsidRPr="00235DE9">
        <w:rPr>
          <w:rStyle w:val="StyleUnderline"/>
        </w:rPr>
        <w:t xml:space="preserve"> more </w:t>
      </w:r>
      <w:r w:rsidRPr="00235DE9">
        <w:rPr>
          <w:rStyle w:val="Emphasis"/>
        </w:rPr>
        <w:t>conservative</w:t>
      </w:r>
      <w:r w:rsidRPr="00235DE9">
        <w:rPr>
          <w:rStyle w:val="StyleUnderline"/>
        </w:rPr>
        <w:t xml:space="preserve"> and </w:t>
      </w:r>
      <w:r w:rsidRPr="00AA21A8">
        <w:rPr>
          <w:rStyle w:val="Emphasis"/>
          <w:highlight w:val="cyan"/>
        </w:rPr>
        <w:t>management-friendly</w:t>
      </w:r>
      <w:r w:rsidRPr="00235DE9">
        <w:rPr>
          <w:rStyle w:val="Emphasis"/>
        </w:rPr>
        <w:t xml:space="preserve"> unions</w:t>
      </w:r>
      <w:r w:rsidRPr="00235DE9">
        <w:rPr>
          <w:rStyle w:val="StyleUnderline"/>
        </w:rPr>
        <w:t xml:space="preserve"> </w:t>
      </w:r>
      <w:r w:rsidRPr="00AA21A8">
        <w:rPr>
          <w:rStyle w:val="StyleUnderline"/>
          <w:highlight w:val="cyan"/>
        </w:rPr>
        <w:t>over</w:t>
      </w:r>
      <w:r w:rsidRPr="00235DE9">
        <w:rPr>
          <w:rStyle w:val="StyleUnderline"/>
        </w:rPr>
        <w:t xml:space="preserve"> </w:t>
      </w:r>
      <w:r w:rsidRPr="00627449">
        <w:rPr>
          <w:sz w:val="16"/>
        </w:rPr>
        <w:t>more</w:t>
      </w:r>
      <w:r w:rsidRPr="00235DE9">
        <w:rPr>
          <w:rStyle w:val="StyleUnderline"/>
        </w:rPr>
        <w:t xml:space="preserve"> </w:t>
      </w:r>
      <w:r w:rsidRPr="00235DE9">
        <w:rPr>
          <w:rStyle w:val="Emphasis"/>
        </w:rPr>
        <w:t>radical</w:t>
      </w:r>
      <w:r w:rsidRPr="00235DE9">
        <w:rPr>
          <w:rStyle w:val="StyleUnderline"/>
        </w:rPr>
        <w:t xml:space="preserve">, </w:t>
      </w:r>
      <w:r w:rsidRPr="00235DE9">
        <w:rPr>
          <w:rStyle w:val="Emphasis"/>
        </w:rPr>
        <w:t>democratic</w:t>
      </w:r>
      <w:r w:rsidRPr="00235DE9">
        <w:rPr>
          <w:rStyle w:val="StyleUnderline"/>
        </w:rPr>
        <w:t xml:space="preserve">, and </w:t>
      </w:r>
      <w:r w:rsidRPr="00AA21A8">
        <w:rPr>
          <w:rStyle w:val="Emphasis"/>
          <w:highlight w:val="cyan"/>
        </w:rPr>
        <w:t>militant</w:t>
      </w:r>
      <w:r w:rsidRPr="00AA21A8">
        <w:rPr>
          <w:sz w:val="16"/>
          <w:highlight w:val="cyan"/>
        </w:rPr>
        <w:t xml:space="preserve"> </w:t>
      </w:r>
      <w:r w:rsidRPr="00AA21A8">
        <w:rPr>
          <w:rStyle w:val="StyleUnderline"/>
          <w:highlight w:val="cyan"/>
        </w:rPr>
        <w:t>unions</w:t>
      </w:r>
      <w:r w:rsidRPr="00627449">
        <w:rPr>
          <w:sz w:val="16"/>
        </w:rPr>
        <w:t xml:space="preserve">. To overstate the point a little, </w:t>
      </w:r>
      <w:r w:rsidRPr="00235DE9">
        <w:rPr>
          <w:rStyle w:val="StyleUnderline"/>
        </w:rPr>
        <w:t xml:space="preserve">the </w:t>
      </w:r>
      <w:r w:rsidRPr="00AA21A8">
        <w:rPr>
          <w:rStyle w:val="StyleUnderline"/>
        </w:rPr>
        <w:t>NLRA was</w:t>
      </w:r>
      <w:r w:rsidRPr="00235DE9">
        <w:rPr>
          <w:rStyle w:val="StyleUnderline"/>
        </w:rPr>
        <w:t xml:space="preserve"> </w:t>
      </w:r>
      <w:r w:rsidRPr="00AA21A8">
        <w:rPr>
          <w:rStyle w:val="StyleUnderline"/>
        </w:rPr>
        <w:t xml:space="preserve">the </w:t>
      </w:r>
      <w:r w:rsidRPr="00AA21A8">
        <w:rPr>
          <w:rStyle w:val="Emphasis"/>
        </w:rPr>
        <w:t>comet</w:t>
      </w:r>
      <w:r w:rsidRPr="00235DE9">
        <w:rPr>
          <w:rStyle w:val="Emphasis"/>
        </w:rPr>
        <w:t xml:space="preserve"> strike</w:t>
      </w:r>
      <w:r w:rsidRPr="00627449">
        <w:rPr>
          <w:sz w:val="16"/>
        </w:rPr>
        <w:t xml:space="preserve"> </w:t>
      </w:r>
      <w:r w:rsidRPr="00AA21A8">
        <w:rPr>
          <w:rStyle w:val="StyleUnderline"/>
        </w:rPr>
        <w:t>that</w:t>
      </w:r>
      <w:r w:rsidRPr="00235DE9">
        <w:rPr>
          <w:rStyle w:val="StyleUnderline"/>
        </w:rPr>
        <w:t xml:space="preserve"> </w:t>
      </w:r>
      <w:r w:rsidRPr="00235DE9">
        <w:rPr>
          <w:rStyle w:val="Emphasis"/>
        </w:rPr>
        <w:t>wiped out</w:t>
      </w:r>
      <w:r w:rsidRPr="00627449">
        <w:rPr>
          <w:sz w:val="16"/>
        </w:rPr>
        <w:t xml:space="preserve"> a great deal of </w:t>
      </w:r>
      <w:r w:rsidRPr="00235DE9">
        <w:rPr>
          <w:rStyle w:val="StyleUnderline"/>
        </w:rPr>
        <w:t>biodiversity</w:t>
      </w:r>
      <w:r w:rsidRPr="00627449">
        <w:rPr>
          <w:sz w:val="16"/>
        </w:rPr>
        <w:t xml:space="preserve">. </w:t>
      </w:r>
      <w:r w:rsidRPr="00235DE9">
        <w:rPr>
          <w:rStyle w:val="StyleUnderline"/>
        </w:rPr>
        <w:t xml:space="preserve">That some people </w:t>
      </w:r>
      <w:r w:rsidRPr="00235DE9">
        <w:rPr>
          <w:rStyle w:val="Emphasis"/>
        </w:rPr>
        <w:t>happen</w:t>
      </w:r>
      <w:r w:rsidRPr="00627449">
        <w:rPr>
          <w:sz w:val="16"/>
        </w:rPr>
        <w:t xml:space="preserve"> </w:t>
      </w:r>
      <w:r w:rsidRPr="00235DE9">
        <w:rPr>
          <w:rStyle w:val="StyleUnderline"/>
        </w:rPr>
        <w:t>to like who got to become the apex</w:t>
      </w:r>
      <w:r w:rsidRPr="00627449">
        <w:rPr>
          <w:sz w:val="16"/>
        </w:rPr>
        <w:t xml:space="preserve"> </w:t>
      </w:r>
      <w:r w:rsidRPr="00235DE9">
        <w:rPr>
          <w:rStyle w:val="StyleUnderline"/>
        </w:rPr>
        <w:t>predators</w:t>
      </w:r>
      <w:r w:rsidRPr="00627449">
        <w:rPr>
          <w:sz w:val="16"/>
        </w:rPr>
        <w:t xml:space="preserve"> after the comet strike </w:t>
      </w:r>
      <w:r w:rsidRPr="00235DE9">
        <w:rPr>
          <w:rStyle w:val="StyleUnderline"/>
        </w:rPr>
        <w:t>doesn’t change the reality that the new</w:t>
      </w:r>
      <w:r w:rsidRPr="00627449">
        <w:rPr>
          <w:sz w:val="16"/>
        </w:rPr>
        <w:t xml:space="preserve"> resulting </w:t>
      </w:r>
      <w:r w:rsidRPr="00235DE9">
        <w:rPr>
          <w:rStyle w:val="Emphasis"/>
        </w:rPr>
        <w:t>ecosystem is</w:t>
      </w:r>
      <w:r w:rsidRPr="00235DE9">
        <w:rPr>
          <w:rStyle w:val="StyleUnderline"/>
        </w:rPr>
        <w:t xml:space="preserve"> a </w:t>
      </w:r>
      <w:r w:rsidRPr="00235DE9">
        <w:rPr>
          <w:rStyle w:val="Emphasis"/>
        </w:rPr>
        <w:t>worse</w:t>
      </w:r>
      <w:r w:rsidRPr="00235DE9">
        <w:rPr>
          <w:rStyle w:val="StyleUnderline"/>
        </w:rPr>
        <w:t xml:space="preserve"> one</w:t>
      </w:r>
      <w:r w:rsidRPr="00627449">
        <w:rPr>
          <w:sz w:val="16"/>
        </w:rPr>
        <w:t>.</w:t>
      </w:r>
    </w:p>
    <w:p w14:paraId="20567235" w14:textId="77777777" w:rsidR="009D6054" w:rsidRPr="00627449" w:rsidRDefault="009D6054" w:rsidP="009D6054">
      <w:pPr>
        <w:rPr>
          <w:sz w:val="16"/>
        </w:rPr>
      </w:pPr>
      <w:r w:rsidRPr="00627449">
        <w:rPr>
          <w:sz w:val="16"/>
        </w:rPr>
        <w:t xml:space="preserve">The NLRA’s encouragement of “friendly” unions came in part because </w:t>
      </w:r>
      <w:r w:rsidRPr="00235DE9">
        <w:rPr>
          <w:rStyle w:val="StyleUnderline"/>
        </w:rPr>
        <w:t xml:space="preserve">the </w:t>
      </w:r>
      <w:r w:rsidRPr="00AA21A8">
        <w:rPr>
          <w:rStyle w:val="StyleUnderline"/>
          <w:highlight w:val="cyan"/>
        </w:rPr>
        <w:t>government’s willingness to</w:t>
      </w:r>
      <w:r w:rsidRPr="00235DE9">
        <w:rPr>
          <w:rStyle w:val="StyleUnderline"/>
        </w:rPr>
        <w:t xml:space="preserve"> step in to </w:t>
      </w:r>
      <w:r w:rsidRPr="00AA21A8">
        <w:rPr>
          <w:rStyle w:val="StyleUnderline"/>
          <w:highlight w:val="cyan"/>
        </w:rPr>
        <w:t xml:space="preserve">defend </w:t>
      </w:r>
      <w:r w:rsidRPr="00AA21A8">
        <w:rPr>
          <w:rStyle w:val="StyleUnderline"/>
        </w:rPr>
        <w:t>workers</w:t>
      </w:r>
      <w:r w:rsidRPr="00627449">
        <w:rPr>
          <w:sz w:val="16"/>
        </w:rPr>
        <w:t xml:space="preserve"> and unions </w:t>
      </w:r>
      <w:r w:rsidRPr="00AA21A8">
        <w:rPr>
          <w:rStyle w:val="StyleUnderline"/>
          <w:highlight w:val="cyan"/>
        </w:rPr>
        <w:t>is</w:t>
      </w:r>
      <w:r w:rsidRPr="00235DE9">
        <w:rPr>
          <w:rStyle w:val="StyleUnderline"/>
        </w:rPr>
        <w:t xml:space="preserve"> </w:t>
      </w:r>
      <w:r w:rsidRPr="00AA21A8">
        <w:rPr>
          <w:rStyle w:val="Emphasis"/>
          <w:highlight w:val="cyan"/>
        </w:rPr>
        <w:t>conditional</w:t>
      </w:r>
      <w:r w:rsidRPr="00627449">
        <w:rPr>
          <w:sz w:val="16"/>
        </w:rPr>
        <w:t xml:space="preserve">. </w:t>
      </w:r>
      <w:r w:rsidRPr="00AA21A8">
        <w:rPr>
          <w:rStyle w:val="StyleUnderline"/>
        </w:rPr>
        <w:t>Unions</w:t>
      </w:r>
      <w:r w:rsidRPr="00235DE9">
        <w:rPr>
          <w:rStyle w:val="StyleUnderline"/>
        </w:rPr>
        <w:t xml:space="preserve"> that continue</w:t>
      </w:r>
      <w:r w:rsidRPr="00627449">
        <w:rPr>
          <w:sz w:val="16"/>
        </w:rPr>
        <w:t xml:space="preserve"> those “</w:t>
      </w:r>
      <w:r w:rsidRPr="00AA21A8">
        <w:rPr>
          <w:rStyle w:val="Emphasis"/>
          <w:highlight w:val="cyan"/>
        </w:rPr>
        <w:t>certain practices</w:t>
      </w:r>
      <w:r w:rsidRPr="00AA21A8">
        <w:rPr>
          <w:sz w:val="16"/>
          <w:highlight w:val="cyan"/>
        </w:rPr>
        <w:t xml:space="preserve">” </w:t>
      </w:r>
      <w:r w:rsidRPr="00AA21A8">
        <w:rPr>
          <w:rStyle w:val="StyleUnderline"/>
          <w:highlight w:val="cyan"/>
        </w:rPr>
        <w:t xml:space="preserve">are </w:t>
      </w:r>
      <w:r w:rsidRPr="00AA21A8">
        <w:rPr>
          <w:rStyle w:val="Emphasis"/>
          <w:highlight w:val="cyan"/>
        </w:rPr>
        <w:t>cut off</w:t>
      </w:r>
      <w:r w:rsidRPr="00627449">
        <w:rPr>
          <w:sz w:val="16"/>
        </w:rPr>
        <w:t xml:space="preserve"> from the new processes introduced by the Act. </w:t>
      </w:r>
      <w:r w:rsidRPr="00235DE9">
        <w:rPr>
          <w:rStyle w:val="StyleUnderline"/>
        </w:rPr>
        <w:t>The NLRA is</w:t>
      </w:r>
      <w:r w:rsidRPr="00627449">
        <w:rPr>
          <w:sz w:val="16"/>
        </w:rPr>
        <w:t xml:space="preserve"> very </w:t>
      </w:r>
      <w:r w:rsidRPr="00235DE9">
        <w:rPr>
          <w:rStyle w:val="StyleUnderline"/>
        </w:rPr>
        <w:t>explicit</w:t>
      </w:r>
      <w:r w:rsidRPr="00627449">
        <w:rPr>
          <w:sz w:val="16"/>
        </w:rPr>
        <w:t xml:space="preserve"> about this, stating that “</w:t>
      </w:r>
      <w:r w:rsidRPr="00235DE9">
        <w:rPr>
          <w:rStyle w:val="StyleUnderline"/>
        </w:rPr>
        <w:t xml:space="preserve">elimination of such practices is a </w:t>
      </w:r>
      <w:r w:rsidRPr="00235DE9">
        <w:rPr>
          <w:rStyle w:val="Emphasis"/>
        </w:rPr>
        <w:t>necessary condition</w:t>
      </w:r>
      <w:r w:rsidRPr="00627449">
        <w:rPr>
          <w:sz w:val="16"/>
        </w:rPr>
        <w:t xml:space="preserve"> </w:t>
      </w:r>
      <w:r w:rsidRPr="00235DE9">
        <w:rPr>
          <w:rStyle w:val="StyleUnderline"/>
        </w:rPr>
        <w:t xml:space="preserve">to the assurance of the rights </w:t>
      </w:r>
      <w:r w:rsidRPr="00627449">
        <w:rPr>
          <w:sz w:val="16"/>
        </w:rPr>
        <w:t xml:space="preserve">[that the Act] guaranteed.” </w:t>
      </w:r>
      <w:r w:rsidRPr="00235DE9">
        <w:rPr>
          <w:rStyle w:val="StyleUnderline"/>
        </w:rPr>
        <w:t xml:space="preserve">This is part of how the NLRA </w:t>
      </w:r>
      <w:r w:rsidRPr="00235DE9">
        <w:rPr>
          <w:rStyle w:val="Emphasis"/>
        </w:rPr>
        <w:t>promoted</w:t>
      </w:r>
      <w:r w:rsidRPr="00627449">
        <w:rPr>
          <w:sz w:val="16"/>
        </w:rPr>
        <w:t xml:space="preserve"> more </w:t>
      </w:r>
      <w:r w:rsidRPr="00235DE9">
        <w:rPr>
          <w:rStyle w:val="Emphasis"/>
        </w:rPr>
        <w:t>conservative unions</w:t>
      </w:r>
      <w:r w:rsidRPr="00627449">
        <w:rPr>
          <w:sz w:val="16"/>
        </w:rPr>
        <w:t xml:space="preserve"> – </w:t>
      </w:r>
      <w:r w:rsidRPr="00235DE9">
        <w:rPr>
          <w:rStyle w:val="StyleUnderline"/>
        </w:rPr>
        <w:t xml:space="preserve">it put its thumb on the scale for </w:t>
      </w:r>
      <w:r w:rsidRPr="00235DE9">
        <w:rPr>
          <w:rStyle w:val="Emphasis"/>
        </w:rPr>
        <w:t>some unions</w:t>
      </w:r>
      <w:r w:rsidRPr="00627449">
        <w:rPr>
          <w:sz w:val="16"/>
        </w:rPr>
        <w:t xml:space="preserve">, </w:t>
      </w:r>
      <w:r w:rsidRPr="00235DE9">
        <w:rPr>
          <w:rStyle w:val="StyleUnderline"/>
        </w:rPr>
        <w:t xml:space="preserve">which were then able to </w:t>
      </w:r>
      <w:r w:rsidRPr="00235DE9">
        <w:rPr>
          <w:rStyle w:val="Emphasis"/>
        </w:rPr>
        <w:t>raid</w:t>
      </w:r>
      <w:r w:rsidRPr="00627449">
        <w:rPr>
          <w:sz w:val="16"/>
        </w:rPr>
        <w:t xml:space="preserve"> and outcompete </w:t>
      </w:r>
      <w:r w:rsidRPr="00235DE9">
        <w:rPr>
          <w:rStyle w:val="Emphasis"/>
        </w:rPr>
        <w:t>other unions</w:t>
      </w:r>
      <w:r w:rsidRPr="00627449">
        <w:rPr>
          <w:sz w:val="16"/>
        </w:rPr>
        <w:t>.</w:t>
      </w:r>
    </w:p>
    <w:p w14:paraId="2F68200A" w14:textId="77777777" w:rsidR="009D6054" w:rsidRPr="00235DE9" w:rsidRDefault="009D6054" w:rsidP="009D6054">
      <w:pPr>
        <w:rPr>
          <w:rStyle w:val="StyleUnderline"/>
        </w:rPr>
      </w:pPr>
      <w:r w:rsidRPr="00235DE9">
        <w:rPr>
          <w:rStyle w:val="StyleUnderline"/>
        </w:rPr>
        <w:t>Shifting blame to Taft-Hartley</w:t>
      </w:r>
    </w:p>
    <w:p w14:paraId="48A1EFBB" w14:textId="77777777" w:rsidR="009D6054" w:rsidRPr="00627449" w:rsidRDefault="009D6054" w:rsidP="009D6054">
      <w:pPr>
        <w:rPr>
          <w:sz w:val="16"/>
        </w:rPr>
      </w:pPr>
      <w:r w:rsidRPr="00627449">
        <w:rPr>
          <w:sz w:val="16"/>
        </w:rPr>
        <w:t xml:space="preserve">I want to make two final points here. First, </w:t>
      </w:r>
      <w:r w:rsidRPr="00235DE9">
        <w:rPr>
          <w:rStyle w:val="StyleUnderline"/>
        </w:rPr>
        <w:t>people on the left often act like the real problems with US labor law began with judges</w:t>
      </w:r>
      <w:r w:rsidRPr="00627449">
        <w:rPr>
          <w:sz w:val="16"/>
        </w:rPr>
        <w:t xml:space="preserve"> </w:t>
      </w:r>
      <w:r w:rsidRPr="00235DE9">
        <w:rPr>
          <w:rStyle w:val="StyleUnderline"/>
        </w:rPr>
        <w:t>who limited the NLRA</w:t>
      </w:r>
      <w:r w:rsidRPr="00627449">
        <w:rPr>
          <w:sz w:val="16"/>
        </w:rPr>
        <w:t xml:space="preserve"> sometime </w:t>
      </w:r>
      <w:r w:rsidRPr="00235DE9">
        <w:rPr>
          <w:rStyle w:val="StyleUnderline"/>
        </w:rPr>
        <w:t>after</w:t>
      </w:r>
      <w:r w:rsidRPr="00627449">
        <w:rPr>
          <w:sz w:val="16"/>
        </w:rPr>
        <w:t xml:space="preserve"> its passage in 1935, or with the creation of the Labor Management Relations Act of 1947, more commonly called </w:t>
      </w:r>
      <w:r w:rsidRPr="00235DE9">
        <w:rPr>
          <w:rStyle w:val="StyleUnderline"/>
        </w:rPr>
        <w:t>Taft–Hartley</w:t>
      </w:r>
      <w:r w:rsidRPr="00627449">
        <w:rPr>
          <w:sz w:val="16"/>
        </w:rPr>
        <w:t xml:space="preserve">. </w:t>
      </w:r>
      <w:r w:rsidRPr="00235DE9">
        <w:rPr>
          <w:rStyle w:val="StyleUnderline"/>
        </w:rPr>
        <w:t>But the limitations</w:t>
      </w:r>
      <w:r w:rsidRPr="00627449">
        <w:rPr>
          <w:sz w:val="16"/>
        </w:rPr>
        <w:t xml:space="preserve"> I’ve discussed </w:t>
      </w:r>
      <w:r w:rsidRPr="00235DE9">
        <w:rPr>
          <w:rStyle w:val="StyleUnderline"/>
        </w:rPr>
        <w:t xml:space="preserve">are in the </w:t>
      </w:r>
      <w:r w:rsidRPr="00235DE9">
        <w:rPr>
          <w:rStyle w:val="Emphasis"/>
        </w:rPr>
        <w:t>framework the Act introduced</w:t>
      </w:r>
      <w:r w:rsidRPr="00627449">
        <w:rPr>
          <w:sz w:val="16"/>
        </w:rPr>
        <w:t>. Later developments that worsened the Act were building on elements of the Act itself. Taft-Hartley is especially famous for requiring unions to sign anti-communist affidavits. That was certainly a terrible violation of Americans’ civil liberties. In committing that violation, the power that the government exercised was precisely the power given to the government by the NLRA. The mechanism for enforcing the affidavit was that the NLRB would not conduct union elections or investigate unfair labor practice complaints filed by unions that did not sign the affidavit. Romney’s Rights Delayed has shown that even in the years before Taft-Hartley the National Labor Relations Act created a context where more conservative, less democratic, and less militant unions won out. Taft-Hartley intensified that pattern, because letting some union into the new system introduced by the NLRA and shutting others out of that system created big disadvantages to those who were shut out.</w:t>
      </w:r>
    </w:p>
    <w:p w14:paraId="0776B972" w14:textId="77777777" w:rsidR="009D6054" w:rsidRPr="00627449" w:rsidRDefault="009D6054" w:rsidP="009D6054">
      <w:pPr>
        <w:rPr>
          <w:sz w:val="16"/>
        </w:rPr>
      </w:pPr>
      <w:r w:rsidRPr="00627449">
        <w:rPr>
          <w:sz w:val="16"/>
        </w:rPr>
        <w:t xml:space="preserve">I’ve often heard people point to how vile the Republicans were who created and voted for Taft-Hartley. I wouldn’t argue with that. But </w:t>
      </w:r>
      <w:r w:rsidRPr="002B4F64">
        <w:rPr>
          <w:rStyle w:val="StyleUnderline"/>
        </w:rPr>
        <w:t>the government power that Taft-Hartley used against</w:t>
      </w:r>
      <w:r w:rsidRPr="00627449">
        <w:rPr>
          <w:sz w:val="16"/>
        </w:rPr>
        <w:t xml:space="preserve"> </w:t>
      </w:r>
      <w:r w:rsidRPr="002B4F64">
        <w:rPr>
          <w:rStyle w:val="StyleUnderline"/>
        </w:rPr>
        <w:t xml:space="preserve">the unions was a </w:t>
      </w:r>
      <w:r w:rsidRPr="002B4F64">
        <w:rPr>
          <w:rStyle w:val="Emphasis"/>
        </w:rPr>
        <w:t>power already built in</w:t>
      </w:r>
      <w:r w:rsidRPr="00627449">
        <w:rPr>
          <w:sz w:val="16"/>
        </w:rPr>
        <w:t xml:space="preserve">, </w:t>
      </w:r>
      <w:r w:rsidRPr="002B4F64">
        <w:rPr>
          <w:rStyle w:val="StyleUnderline"/>
        </w:rPr>
        <w:t xml:space="preserve">intentionally, </w:t>
      </w:r>
      <w:r w:rsidRPr="002B4F64">
        <w:rPr>
          <w:rStyle w:val="Emphasis"/>
        </w:rPr>
        <w:t>to the</w:t>
      </w:r>
      <w:r w:rsidRPr="002B4F64">
        <w:rPr>
          <w:rStyle w:val="StyleUnderline"/>
        </w:rPr>
        <w:t xml:space="preserve"> </w:t>
      </w:r>
      <w:r w:rsidRPr="002B4F64">
        <w:rPr>
          <w:rStyle w:val="Emphasis"/>
        </w:rPr>
        <w:t>N</w:t>
      </w:r>
      <w:r w:rsidRPr="002B4F64">
        <w:rPr>
          <w:rStyle w:val="StyleUnderline"/>
        </w:rPr>
        <w:t xml:space="preserve">ational </w:t>
      </w:r>
      <w:r w:rsidRPr="002B4F64">
        <w:rPr>
          <w:rStyle w:val="Emphasis"/>
        </w:rPr>
        <w:t>L</w:t>
      </w:r>
      <w:r w:rsidRPr="002B4F64">
        <w:rPr>
          <w:rStyle w:val="StyleUnderline"/>
        </w:rPr>
        <w:t xml:space="preserve">abor </w:t>
      </w:r>
      <w:r w:rsidRPr="002B4F64">
        <w:rPr>
          <w:rStyle w:val="Emphasis"/>
        </w:rPr>
        <w:t>R</w:t>
      </w:r>
      <w:r w:rsidRPr="002B4F64">
        <w:rPr>
          <w:rStyle w:val="StyleUnderline"/>
        </w:rPr>
        <w:t xml:space="preserve">elations </w:t>
      </w:r>
      <w:r w:rsidRPr="002B4F64">
        <w:rPr>
          <w:rStyle w:val="Emphasis"/>
        </w:rPr>
        <w:t>A</w:t>
      </w:r>
      <w:r w:rsidRPr="002B4F64">
        <w:rPr>
          <w:rStyle w:val="StyleUnderline"/>
        </w:rPr>
        <w:t>ct</w:t>
      </w:r>
      <w:r w:rsidRPr="00627449">
        <w:rPr>
          <w:sz w:val="16"/>
        </w:rPr>
        <w:t xml:space="preserve">. As I’ve quoted already, the </w:t>
      </w:r>
      <w:r w:rsidRPr="002B4F64">
        <w:rPr>
          <w:rStyle w:val="StyleUnderline"/>
        </w:rPr>
        <w:t>Act said directly that</w:t>
      </w:r>
      <w:r w:rsidRPr="00627449">
        <w:rPr>
          <w:sz w:val="16"/>
        </w:rPr>
        <w:t xml:space="preserve"> “</w:t>
      </w:r>
      <w:r w:rsidRPr="002B4F64">
        <w:rPr>
          <w:rStyle w:val="Emphasis"/>
        </w:rPr>
        <w:t>certain practices</w:t>
      </w:r>
      <w:r w:rsidRPr="00627449">
        <w:rPr>
          <w:sz w:val="16"/>
        </w:rPr>
        <w:t xml:space="preserve"> </w:t>
      </w:r>
      <w:r w:rsidRPr="002B4F64">
        <w:rPr>
          <w:rStyle w:val="StyleUnderline"/>
        </w:rPr>
        <w:t>by some labor organizations</w:t>
      </w:r>
      <w:r w:rsidRPr="00627449">
        <w:rPr>
          <w:sz w:val="16"/>
        </w:rPr>
        <w:t xml:space="preserve">” </w:t>
      </w:r>
      <w:r w:rsidRPr="002B4F64">
        <w:rPr>
          <w:rStyle w:val="StyleUnderline"/>
        </w:rPr>
        <w:t xml:space="preserve">were a problem </w:t>
      </w:r>
      <w:r w:rsidRPr="00AA21A8">
        <w:rPr>
          <w:rStyle w:val="StyleUnderline"/>
          <w:highlight w:val="cyan"/>
        </w:rPr>
        <w:t xml:space="preserve">because they </w:t>
      </w:r>
      <w:r w:rsidRPr="00AA21A8">
        <w:rPr>
          <w:rStyle w:val="Emphasis"/>
          <w:highlight w:val="cyan"/>
        </w:rPr>
        <w:t>disrupted the econ</w:t>
      </w:r>
      <w:r w:rsidRPr="002B4F64">
        <w:rPr>
          <w:rStyle w:val="Emphasis"/>
        </w:rPr>
        <w:t>omy</w:t>
      </w:r>
      <w:r w:rsidRPr="00627449">
        <w:rPr>
          <w:sz w:val="16"/>
        </w:rPr>
        <w:t xml:space="preserve"> </w:t>
      </w:r>
      <w:r w:rsidRPr="002B4F64">
        <w:rPr>
          <w:rStyle w:val="StyleUnderline"/>
        </w:rPr>
        <w:t xml:space="preserve">and its intention was to </w:t>
      </w:r>
      <w:r w:rsidRPr="002B4F64">
        <w:rPr>
          <w:rStyle w:val="Emphasis"/>
        </w:rPr>
        <w:t>eliminate those</w:t>
      </w:r>
      <w:r w:rsidRPr="00627449">
        <w:rPr>
          <w:sz w:val="16"/>
        </w:rPr>
        <w:t xml:space="preserve"> practices </w:t>
      </w:r>
      <w:r w:rsidRPr="002B4F64">
        <w:rPr>
          <w:rStyle w:val="StyleUnderline"/>
        </w:rPr>
        <w:t xml:space="preserve">by making it a requirement to </w:t>
      </w:r>
      <w:r w:rsidRPr="002B4F64">
        <w:rPr>
          <w:rStyle w:val="Emphasis"/>
        </w:rPr>
        <w:t>drop</w:t>
      </w:r>
      <w:r w:rsidRPr="002B4F64">
        <w:rPr>
          <w:rStyle w:val="StyleUnderline"/>
        </w:rPr>
        <w:t xml:space="preserve"> those</w:t>
      </w:r>
      <w:r w:rsidRPr="00627449">
        <w:rPr>
          <w:sz w:val="16"/>
        </w:rPr>
        <w:t xml:space="preserve"> </w:t>
      </w:r>
      <w:r w:rsidRPr="002B4F64">
        <w:rPr>
          <w:rStyle w:val="Emphasis"/>
        </w:rPr>
        <w:t>practices</w:t>
      </w:r>
      <w:r w:rsidRPr="00627449">
        <w:rPr>
          <w:sz w:val="16"/>
        </w:rPr>
        <w:t xml:space="preserve"> in order </w:t>
      </w:r>
      <w:r w:rsidRPr="002B4F64">
        <w:rPr>
          <w:rStyle w:val="Emphasis"/>
        </w:rPr>
        <w:t>to have</w:t>
      </w:r>
      <w:r w:rsidRPr="002B4F64">
        <w:rPr>
          <w:rStyle w:val="StyleUnderline"/>
        </w:rPr>
        <w:t xml:space="preserve"> the new </w:t>
      </w:r>
      <w:r w:rsidRPr="002B4F64">
        <w:rPr>
          <w:rStyle w:val="Emphasis"/>
        </w:rPr>
        <w:t>rights</w:t>
      </w:r>
      <w:r w:rsidRPr="00627449">
        <w:rPr>
          <w:sz w:val="16"/>
        </w:rPr>
        <w:t xml:space="preserve"> extended by the NLRA. </w:t>
      </w:r>
      <w:r w:rsidRPr="002B4F64">
        <w:rPr>
          <w:rStyle w:val="StyleUnderline"/>
        </w:rPr>
        <w:t>The creators of Taft-Hartley</w:t>
      </w:r>
      <w:r w:rsidRPr="00627449">
        <w:rPr>
          <w:sz w:val="16"/>
        </w:rPr>
        <w:t xml:space="preserve"> </w:t>
      </w:r>
      <w:r w:rsidRPr="002B4F64">
        <w:rPr>
          <w:rStyle w:val="StyleUnderline"/>
        </w:rPr>
        <w:t xml:space="preserve">understood that the </w:t>
      </w:r>
      <w:r w:rsidRPr="00B132C9">
        <w:rPr>
          <w:rStyle w:val="StyleUnderline"/>
        </w:rPr>
        <w:t>power to shut out unions</w:t>
      </w:r>
      <w:r w:rsidRPr="00627449">
        <w:rPr>
          <w:sz w:val="16"/>
        </w:rPr>
        <w:t xml:space="preserve"> </w:t>
      </w:r>
      <w:r w:rsidRPr="00B132C9">
        <w:rPr>
          <w:rStyle w:val="StyleUnderline"/>
        </w:rPr>
        <w:t xml:space="preserve">that </w:t>
      </w:r>
      <w:r w:rsidRPr="00B132C9">
        <w:rPr>
          <w:rStyle w:val="Emphasis"/>
        </w:rPr>
        <w:t>wouldn’t play ball</w:t>
      </w:r>
      <w:r w:rsidRPr="00627449">
        <w:rPr>
          <w:sz w:val="16"/>
        </w:rPr>
        <w:t xml:space="preserve"> </w:t>
      </w:r>
      <w:r w:rsidRPr="00B132C9">
        <w:rPr>
          <w:rStyle w:val="StyleUnderline"/>
        </w:rPr>
        <w:t>was already in the Act</w:t>
      </w:r>
      <w:r w:rsidRPr="00627449">
        <w:rPr>
          <w:sz w:val="16"/>
        </w:rPr>
        <w:t xml:space="preserve">, </w:t>
      </w:r>
      <w:r w:rsidRPr="00B132C9">
        <w:rPr>
          <w:rStyle w:val="StyleUnderline"/>
        </w:rPr>
        <w:t xml:space="preserve">as a mechanism to </w:t>
      </w:r>
      <w:r w:rsidRPr="00B132C9">
        <w:rPr>
          <w:rStyle w:val="Emphasis"/>
        </w:rPr>
        <w:t>eliminate</w:t>
      </w:r>
      <w:r w:rsidRPr="00B132C9">
        <w:rPr>
          <w:rStyle w:val="StyleUnderline"/>
        </w:rPr>
        <w:t xml:space="preserve"> those </w:t>
      </w:r>
      <w:r w:rsidRPr="00B132C9">
        <w:rPr>
          <w:rStyle w:val="Emphasis"/>
        </w:rPr>
        <w:t>problematic</w:t>
      </w:r>
      <w:r w:rsidRPr="00B132C9">
        <w:rPr>
          <w:rStyle w:val="StyleUnderline"/>
        </w:rPr>
        <w:t xml:space="preserve"> “certain </w:t>
      </w:r>
      <w:r w:rsidRPr="00B132C9">
        <w:rPr>
          <w:rStyle w:val="Emphasis"/>
        </w:rPr>
        <w:t>practices</w:t>
      </w:r>
      <w:r w:rsidRPr="00B132C9">
        <w:rPr>
          <w:rStyle w:val="StyleUnderline"/>
        </w:rPr>
        <w:t xml:space="preserve">.” </w:t>
      </w:r>
      <w:r w:rsidRPr="00627449">
        <w:rPr>
          <w:sz w:val="16"/>
        </w:rPr>
        <w:t>Taft-Hartley added communist ideology to the list of practices that weren’t acceptable.</w:t>
      </w:r>
    </w:p>
    <w:p w14:paraId="70B4FC17" w14:textId="77777777" w:rsidR="009D6054" w:rsidRPr="005A0EA1" w:rsidRDefault="009D6054" w:rsidP="009D6054">
      <w:pPr>
        <w:rPr>
          <w:rStyle w:val="Emphasis"/>
        </w:rPr>
      </w:pPr>
      <w:r>
        <w:rPr>
          <w:rStyle w:val="Emphasis"/>
        </w:rPr>
        <w:t>[FIGURE OMITTED]</w:t>
      </w:r>
    </w:p>
    <w:p w14:paraId="6A37E89A" w14:textId="77777777" w:rsidR="009D6054" w:rsidRPr="00627449" w:rsidRDefault="009D6054" w:rsidP="009D6054">
      <w:pPr>
        <w:rPr>
          <w:sz w:val="16"/>
        </w:rPr>
      </w:pPr>
      <w:r w:rsidRPr="00627449">
        <w:rPr>
          <w:sz w:val="16"/>
        </w:rPr>
        <w:t xml:space="preserve">The government could repeal Taft-Hartley tomorrow, and while that would be better, </w:t>
      </w:r>
      <w:r w:rsidRPr="00123D8B">
        <w:rPr>
          <w:rStyle w:val="StyleUnderline"/>
        </w:rPr>
        <w:t xml:space="preserve">we’d still be left with the </w:t>
      </w:r>
      <w:r w:rsidRPr="00AA21A8">
        <w:rPr>
          <w:rStyle w:val="StyleUnderline"/>
          <w:highlight w:val="cyan"/>
        </w:rPr>
        <w:t>NLRA</w:t>
      </w:r>
      <w:r w:rsidRPr="00123D8B">
        <w:rPr>
          <w:rStyle w:val="StyleUnderline"/>
        </w:rPr>
        <w:t xml:space="preserve"> which</w:t>
      </w:r>
      <w:r w:rsidRPr="00627449">
        <w:rPr>
          <w:sz w:val="16"/>
        </w:rPr>
        <w:t xml:space="preserve"> </w:t>
      </w:r>
      <w:r w:rsidRPr="00123D8B">
        <w:rPr>
          <w:rStyle w:val="StyleUnderline"/>
        </w:rPr>
        <w:t xml:space="preserve">explicitly </w:t>
      </w:r>
      <w:r w:rsidRPr="00AA21A8">
        <w:rPr>
          <w:rStyle w:val="StyleUnderline"/>
        </w:rPr>
        <w:t>states</w:t>
      </w:r>
      <w:r w:rsidRPr="00123D8B">
        <w:rPr>
          <w:rStyle w:val="StyleUnderline"/>
        </w:rPr>
        <w:t xml:space="preserve"> its </w:t>
      </w:r>
      <w:r w:rsidRPr="00AA21A8">
        <w:rPr>
          <w:rStyle w:val="StyleUnderline"/>
        </w:rPr>
        <w:t xml:space="preserve">intention to </w:t>
      </w:r>
      <w:r w:rsidRPr="00AA21A8">
        <w:rPr>
          <w:rStyle w:val="Emphasis"/>
        </w:rPr>
        <w:t>prevent strikes</w:t>
      </w:r>
      <w:r w:rsidRPr="00123D8B">
        <w:rPr>
          <w:rStyle w:val="StyleUnderline"/>
        </w:rPr>
        <w:t xml:space="preserve"> </w:t>
      </w:r>
      <w:r w:rsidRPr="00AA21A8">
        <w:rPr>
          <w:rStyle w:val="StyleUnderline"/>
        </w:rPr>
        <w:t>and</w:t>
      </w:r>
      <w:r w:rsidRPr="00123D8B">
        <w:rPr>
          <w:rStyle w:val="StyleUnderline"/>
        </w:rPr>
        <w:t xml:space="preserve"> to </w:t>
      </w:r>
      <w:r w:rsidRPr="00AA21A8">
        <w:rPr>
          <w:rStyle w:val="StyleUnderline"/>
          <w:highlight w:val="cyan"/>
        </w:rPr>
        <w:t>promote</w:t>
      </w:r>
      <w:r w:rsidRPr="00123D8B">
        <w:rPr>
          <w:rStyle w:val="StyleUnderline"/>
        </w:rPr>
        <w:t xml:space="preserve"> </w:t>
      </w:r>
      <w:r w:rsidRPr="00AA21A8">
        <w:rPr>
          <w:rStyle w:val="StyleUnderline"/>
          <w:highlight w:val="cyan"/>
        </w:rPr>
        <w:t xml:space="preserve">unions that play ball as </w:t>
      </w:r>
      <w:r w:rsidRPr="00AA21A8">
        <w:rPr>
          <w:rStyle w:val="Emphasis"/>
          <w:highlight w:val="cyan"/>
        </w:rPr>
        <w:t>junior partners</w:t>
      </w:r>
      <w:r w:rsidRPr="00627449">
        <w:rPr>
          <w:sz w:val="16"/>
        </w:rPr>
        <w:t xml:space="preserve"> over other kinds of unionism. </w:t>
      </w:r>
      <w:r w:rsidRPr="00123D8B">
        <w:rPr>
          <w:rStyle w:val="StyleUnderline"/>
        </w:rPr>
        <w:t>The vileness of Taft-Hartley and the Republicans responsible</w:t>
      </w:r>
      <w:r w:rsidRPr="00627449">
        <w:rPr>
          <w:sz w:val="16"/>
        </w:rPr>
        <w:t xml:space="preserve"> for it too often </w:t>
      </w:r>
      <w:r w:rsidRPr="00123D8B">
        <w:rPr>
          <w:rStyle w:val="Emphasis"/>
        </w:rPr>
        <w:t>distracts people</w:t>
      </w:r>
      <w:r w:rsidRPr="00627449">
        <w:rPr>
          <w:sz w:val="16"/>
        </w:rPr>
        <w:t xml:space="preserve"> </w:t>
      </w:r>
      <w:r w:rsidRPr="00123D8B">
        <w:rPr>
          <w:rStyle w:val="StyleUnderline"/>
        </w:rPr>
        <w:t>from the fact that the NLRA itself</w:t>
      </w:r>
      <w:r w:rsidRPr="00627449">
        <w:rPr>
          <w:sz w:val="16"/>
        </w:rPr>
        <w:t xml:space="preserve">, </w:t>
      </w:r>
      <w:r w:rsidRPr="00123D8B">
        <w:rPr>
          <w:rStyle w:val="StyleUnderline"/>
        </w:rPr>
        <w:t>for all its reputation as supposedly pro-worker</w:t>
      </w:r>
      <w:r w:rsidRPr="00627449">
        <w:rPr>
          <w:sz w:val="16"/>
        </w:rPr>
        <w:t xml:space="preserve">, </w:t>
      </w:r>
      <w:r w:rsidRPr="00123D8B">
        <w:rPr>
          <w:rStyle w:val="StyleUnderline"/>
        </w:rPr>
        <w:t>says</w:t>
      </w:r>
      <w:r w:rsidRPr="00627449">
        <w:rPr>
          <w:sz w:val="16"/>
        </w:rPr>
        <w:t xml:space="preserve"> basically </w:t>
      </w:r>
      <w:r w:rsidRPr="00123D8B">
        <w:rPr>
          <w:rStyle w:val="StyleUnderline"/>
        </w:rPr>
        <w:t xml:space="preserve">that the unions can </w:t>
      </w:r>
      <w:r w:rsidRPr="00123D8B">
        <w:rPr>
          <w:rStyle w:val="Emphasis"/>
        </w:rPr>
        <w:t>play ball or kick rocks</w:t>
      </w:r>
      <w:r w:rsidRPr="00627449">
        <w:rPr>
          <w:sz w:val="16"/>
        </w:rPr>
        <w:t>. Whatever its benefits</w:t>
      </w:r>
      <w:r w:rsidRPr="00123D8B">
        <w:rPr>
          <w:rStyle w:val="StyleUnderline"/>
        </w:rPr>
        <w:t xml:space="preserve">, the Act rules over workers </w:t>
      </w:r>
      <w:r w:rsidRPr="00AA21A8">
        <w:rPr>
          <w:rStyle w:val="StyleUnderline"/>
          <w:highlight w:val="cyan"/>
        </w:rPr>
        <w:t>as</w:t>
      </w:r>
      <w:r w:rsidRPr="00123D8B">
        <w:rPr>
          <w:rStyle w:val="StyleUnderline"/>
        </w:rPr>
        <w:t xml:space="preserve"> a system of </w:t>
      </w:r>
      <w:r w:rsidRPr="00AA21A8">
        <w:rPr>
          <w:rStyle w:val="Emphasis"/>
          <w:highlight w:val="cyan"/>
        </w:rPr>
        <w:t>labor control</w:t>
      </w:r>
      <w:r w:rsidRPr="00627449">
        <w:rPr>
          <w:sz w:val="16"/>
        </w:rPr>
        <w:t>, as Joe Burns has called it.</w:t>
      </w:r>
    </w:p>
    <w:p w14:paraId="7DE34B83" w14:textId="77777777" w:rsidR="009D6054" w:rsidRPr="00627449" w:rsidRDefault="009D6054" w:rsidP="009D6054">
      <w:pPr>
        <w:rPr>
          <w:sz w:val="16"/>
        </w:rPr>
      </w:pPr>
      <w:r w:rsidRPr="00627449">
        <w:rPr>
          <w:sz w:val="16"/>
        </w:rPr>
        <w:t xml:space="preserve">Second, </w:t>
      </w:r>
      <w:r w:rsidRPr="00AA21A8">
        <w:rPr>
          <w:rStyle w:val="StyleUnderline"/>
          <w:highlight w:val="cyan"/>
        </w:rPr>
        <w:t xml:space="preserve">unions are </w:t>
      </w:r>
      <w:r w:rsidRPr="00AA21A8">
        <w:rPr>
          <w:rStyle w:val="Emphasis"/>
          <w:highlight w:val="cyan"/>
        </w:rPr>
        <w:t>political</w:t>
      </w:r>
      <w:r w:rsidRPr="00123D8B">
        <w:rPr>
          <w:rStyle w:val="Emphasis"/>
        </w:rPr>
        <w:t xml:space="preserve"> organizations</w:t>
      </w:r>
      <w:r w:rsidRPr="00627449">
        <w:rPr>
          <w:sz w:val="16"/>
        </w:rPr>
        <w:t xml:space="preserve">, </w:t>
      </w:r>
      <w:r w:rsidRPr="00123D8B">
        <w:rPr>
          <w:rStyle w:val="StyleUnderline"/>
        </w:rPr>
        <w:t xml:space="preserve">associations of workers acting together collectively. They’re </w:t>
      </w:r>
      <w:r w:rsidRPr="00123D8B">
        <w:rPr>
          <w:rStyle w:val="Emphasis"/>
        </w:rPr>
        <w:t>not just instruments</w:t>
      </w:r>
      <w:r w:rsidRPr="00627449">
        <w:rPr>
          <w:sz w:val="16"/>
        </w:rPr>
        <w:t xml:space="preserve"> </w:t>
      </w:r>
      <w:r w:rsidRPr="00123D8B">
        <w:rPr>
          <w:rStyle w:val="StyleUnderline"/>
        </w:rPr>
        <w:t>for pursuing a policy agenda like</w:t>
      </w:r>
      <w:r w:rsidRPr="00627449">
        <w:rPr>
          <w:sz w:val="16"/>
        </w:rPr>
        <w:t xml:space="preserve"> more </w:t>
      </w:r>
      <w:r w:rsidRPr="00123D8B">
        <w:rPr>
          <w:rStyle w:val="StyleUnderline"/>
        </w:rPr>
        <w:t>income equality</w:t>
      </w:r>
      <w:r w:rsidRPr="00627449">
        <w:rPr>
          <w:sz w:val="16"/>
        </w:rPr>
        <w:t xml:space="preserve"> or greater buying power to foster demand for products. </w:t>
      </w:r>
      <w:r w:rsidRPr="00AA21A8">
        <w:rPr>
          <w:rStyle w:val="StyleUnderline"/>
          <w:highlight w:val="cyan"/>
        </w:rPr>
        <w:t xml:space="preserve">Laws </w:t>
      </w:r>
      <w:r w:rsidRPr="00AA21A8">
        <w:rPr>
          <w:rStyle w:val="StyleUnderline"/>
        </w:rPr>
        <w:t>that</w:t>
      </w:r>
      <w:r w:rsidRPr="00123D8B">
        <w:rPr>
          <w:rStyle w:val="StyleUnderline"/>
        </w:rPr>
        <w:t xml:space="preserve"> </w:t>
      </w:r>
      <w:r w:rsidRPr="00AA21A8">
        <w:rPr>
          <w:rStyle w:val="StyleUnderline"/>
        </w:rPr>
        <w:t>limit</w:t>
      </w:r>
      <w:r w:rsidRPr="00123D8B">
        <w:rPr>
          <w:rStyle w:val="StyleUnderline"/>
        </w:rPr>
        <w:t xml:space="preserve"> unions’ range of </w:t>
      </w:r>
      <w:r w:rsidRPr="00AA21A8">
        <w:rPr>
          <w:rStyle w:val="Emphasis"/>
        </w:rPr>
        <w:t>acceptable activity</w:t>
      </w:r>
      <w:r w:rsidRPr="00627449">
        <w:rPr>
          <w:sz w:val="16"/>
        </w:rPr>
        <w:t xml:space="preserve"> </w:t>
      </w:r>
      <w:r w:rsidRPr="00AA21A8">
        <w:rPr>
          <w:rStyle w:val="StyleUnderline"/>
          <w:highlight w:val="cyan"/>
        </w:rPr>
        <w:t>limit</w:t>
      </w:r>
      <w:r w:rsidRPr="00123D8B">
        <w:rPr>
          <w:rStyle w:val="StyleUnderline"/>
        </w:rPr>
        <w:t xml:space="preserve"> the </w:t>
      </w:r>
      <w:r w:rsidRPr="00AA21A8">
        <w:rPr>
          <w:rStyle w:val="StyleUnderline"/>
          <w:highlight w:val="cyan"/>
        </w:rPr>
        <w:t>range of politics</w:t>
      </w:r>
      <w:r w:rsidRPr="00123D8B">
        <w:rPr>
          <w:rStyle w:val="StyleUnderline"/>
        </w:rPr>
        <w:t xml:space="preserve"> the working class can have</w:t>
      </w:r>
      <w:r w:rsidRPr="00627449">
        <w:rPr>
          <w:sz w:val="16"/>
        </w:rPr>
        <w:t xml:space="preserve">, and </w:t>
      </w:r>
      <w:r w:rsidRPr="00123D8B">
        <w:rPr>
          <w:rStyle w:val="Emphasis"/>
        </w:rPr>
        <w:t>that is what the NLRA does</w:t>
      </w:r>
      <w:r w:rsidRPr="00627449">
        <w:rPr>
          <w:sz w:val="16"/>
        </w:rPr>
        <w:t xml:space="preserve">. </w:t>
      </w:r>
      <w:r w:rsidRPr="00123D8B">
        <w:rPr>
          <w:rStyle w:val="StyleUnderline"/>
        </w:rPr>
        <w:t>It says</w:t>
      </w:r>
      <w:r w:rsidRPr="00627449">
        <w:rPr>
          <w:sz w:val="16"/>
        </w:rPr>
        <w:t xml:space="preserve"> </w:t>
      </w:r>
      <w:r w:rsidRPr="00123D8B">
        <w:rPr>
          <w:rStyle w:val="StyleUnderline"/>
        </w:rPr>
        <w:t>that some kinds of collective action</w:t>
      </w:r>
      <w:r w:rsidRPr="00627449">
        <w:rPr>
          <w:sz w:val="16"/>
        </w:rPr>
        <w:t xml:space="preserve"> and unionization — that is, some kinds of politics — </w:t>
      </w:r>
      <w:r w:rsidRPr="00AA21A8">
        <w:rPr>
          <w:rStyle w:val="StyleUnderline"/>
        </w:rPr>
        <w:t>are</w:t>
      </w:r>
      <w:r w:rsidRPr="00AA21A8">
        <w:rPr>
          <w:sz w:val="16"/>
        </w:rPr>
        <w:t xml:space="preserve"> </w:t>
      </w:r>
      <w:r w:rsidRPr="00AA21A8">
        <w:rPr>
          <w:rStyle w:val="Emphasis"/>
        </w:rPr>
        <w:t>off-limits</w:t>
      </w:r>
      <w:r w:rsidRPr="00627449">
        <w:rPr>
          <w:sz w:val="16"/>
        </w:rPr>
        <w:t xml:space="preserve"> </w:t>
      </w:r>
      <w:r w:rsidRPr="00123D8B">
        <w:rPr>
          <w:rStyle w:val="StyleUnderline"/>
        </w:rPr>
        <w:t>for the working class</w:t>
      </w:r>
      <w:r w:rsidRPr="00627449">
        <w:rPr>
          <w:sz w:val="16"/>
        </w:rPr>
        <w:t xml:space="preserve">. Furthermore, </w:t>
      </w:r>
      <w:r w:rsidRPr="00AA21A8">
        <w:rPr>
          <w:rStyle w:val="StyleUnderline"/>
          <w:highlight w:val="cyan"/>
        </w:rPr>
        <w:t>when policies</w:t>
      </w:r>
      <w:r w:rsidRPr="00123D8B">
        <w:rPr>
          <w:rStyle w:val="StyleUnderline"/>
        </w:rPr>
        <w:t xml:space="preserve"> are proposed which will </w:t>
      </w:r>
      <w:r w:rsidRPr="00AA21A8">
        <w:rPr>
          <w:rStyle w:val="StyleUnderline"/>
          <w:highlight w:val="cyan"/>
        </w:rPr>
        <w:t>promote unions</w:t>
      </w:r>
      <w:r w:rsidRPr="00AA21A8">
        <w:rPr>
          <w:sz w:val="16"/>
          <w:highlight w:val="cyan"/>
        </w:rPr>
        <w:t xml:space="preserve">, </w:t>
      </w:r>
      <w:r w:rsidRPr="00AA21A8">
        <w:rPr>
          <w:rStyle w:val="StyleUnderline"/>
          <w:highlight w:val="cyan"/>
        </w:rPr>
        <w:t>we need to ask</w:t>
      </w:r>
      <w:r w:rsidRPr="00627449">
        <w:rPr>
          <w:sz w:val="16"/>
        </w:rPr>
        <w:t xml:space="preserve">, </w:t>
      </w:r>
      <w:r w:rsidRPr="00AA21A8">
        <w:rPr>
          <w:rStyle w:val="Emphasis"/>
          <w:highlight w:val="cyan"/>
        </w:rPr>
        <w:t>what kind</w:t>
      </w:r>
      <w:r w:rsidRPr="00123D8B">
        <w:rPr>
          <w:rStyle w:val="Emphasis"/>
        </w:rPr>
        <w:t xml:space="preserve"> of unions </w:t>
      </w:r>
      <w:r w:rsidRPr="00627449">
        <w:rPr>
          <w:sz w:val="16"/>
        </w:rPr>
        <w:t xml:space="preserve">– doing what, </w:t>
      </w:r>
      <w:r w:rsidRPr="00AA21A8">
        <w:rPr>
          <w:rStyle w:val="StyleUnderline"/>
          <w:highlight w:val="cyan"/>
        </w:rPr>
        <w:t>and</w:t>
      </w:r>
      <w:r w:rsidRPr="00AA21A8">
        <w:rPr>
          <w:sz w:val="16"/>
          <w:highlight w:val="cyan"/>
        </w:rPr>
        <w:t xml:space="preserve"> </w:t>
      </w:r>
      <w:r w:rsidRPr="00AA21A8">
        <w:rPr>
          <w:rStyle w:val="Emphasis"/>
          <w:highlight w:val="cyan"/>
        </w:rPr>
        <w:t>how</w:t>
      </w:r>
      <w:r w:rsidRPr="00627449">
        <w:rPr>
          <w:sz w:val="16"/>
        </w:rPr>
        <w:t xml:space="preserve"> – will be promoted?</w:t>
      </w:r>
    </w:p>
    <w:p w14:paraId="13D4CC31" w14:textId="77777777" w:rsidR="009D6054" w:rsidRPr="005C6972" w:rsidRDefault="009D6054" w:rsidP="009D6054">
      <w:pPr>
        <w:rPr>
          <w:sz w:val="16"/>
        </w:rPr>
      </w:pPr>
      <w:r w:rsidRPr="00123D8B">
        <w:rPr>
          <w:rStyle w:val="StyleUnderline"/>
        </w:rPr>
        <w:t xml:space="preserve">Many </w:t>
      </w:r>
      <w:r w:rsidRPr="00AA21A8">
        <w:rPr>
          <w:rStyle w:val="StyleUnderline"/>
        </w:rPr>
        <w:t>people</w:t>
      </w:r>
      <w:r w:rsidRPr="00627449">
        <w:rPr>
          <w:sz w:val="16"/>
        </w:rPr>
        <w:t xml:space="preserve"> in these terrible times </w:t>
      </w:r>
      <w:r w:rsidRPr="00123D8B">
        <w:rPr>
          <w:rStyle w:val="StyleUnderline"/>
        </w:rPr>
        <w:t xml:space="preserve">are willing to </w:t>
      </w:r>
      <w:r w:rsidRPr="00AA21A8">
        <w:rPr>
          <w:rStyle w:val="StyleUnderline"/>
        </w:rPr>
        <w:t>say</w:t>
      </w:r>
      <w:r w:rsidRPr="00123D8B">
        <w:rPr>
          <w:rStyle w:val="StyleUnderline"/>
        </w:rPr>
        <w:t xml:space="preserve"> </w:t>
      </w:r>
      <w:r w:rsidRPr="00627449">
        <w:rPr>
          <w:sz w:val="16"/>
        </w:rPr>
        <w:t>“</w:t>
      </w:r>
      <w:r w:rsidRPr="00AA21A8">
        <w:rPr>
          <w:rStyle w:val="Emphasis"/>
        </w:rPr>
        <w:t>any union</w:t>
      </w:r>
      <w:r w:rsidRPr="00123D8B">
        <w:rPr>
          <w:rStyle w:val="Emphasis"/>
        </w:rPr>
        <w:t xml:space="preserve"> whatsoever </w:t>
      </w:r>
      <w:r w:rsidRPr="00AA21A8">
        <w:rPr>
          <w:rStyle w:val="Emphasis"/>
        </w:rPr>
        <w:t>is better than none</w:t>
      </w:r>
      <w:r w:rsidRPr="00627449">
        <w:rPr>
          <w:sz w:val="16"/>
        </w:rPr>
        <w:t>.”</w:t>
      </w:r>
      <w:r w:rsidRPr="00123D8B">
        <w:rPr>
          <w:rStyle w:val="StyleUnderline"/>
        </w:rPr>
        <w:t xml:space="preserve"> That</w:t>
      </w:r>
      <w:r w:rsidRPr="00627449">
        <w:rPr>
          <w:sz w:val="16"/>
        </w:rPr>
        <w:t xml:space="preserve">’s understandable, but it </w:t>
      </w:r>
      <w:r w:rsidRPr="00123D8B">
        <w:rPr>
          <w:rStyle w:val="StyleUnderline"/>
        </w:rPr>
        <w:t xml:space="preserve">treats unions in a </w:t>
      </w:r>
      <w:r w:rsidRPr="00123D8B">
        <w:rPr>
          <w:rStyle w:val="Emphasis"/>
        </w:rPr>
        <w:t>thinned-out way</w:t>
      </w:r>
      <w:r w:rsidRPr="00123D8B">
        <w:rPr>
          <w:rStyle w:val="StyleUnderline"/>
        </w:rPr>
        <w:t xml:space="preserve">, </w:t>
      </w:r>
      <w:r w:rsidRPr="00627449">
        <w:rPr>
          <w:sz w:val="16"/>
        </w:rPr>
        <w:t xml:space="preserve">with any kind of union whatsoever being treated as equivalent to any other kind. As I’ve tried to stress in part with reference to Charles Romney’s important work, </w:t>
      </w:r>
      <w:r w:rsidRPr="00123D8B">
        <w:rPr>
          <w:rStyle w:val="StyleUnderline"/>
        </w:rPr>
        <w:t xml:space="preserve">the NLRA does not promote just </w:t>
      </w:r>
      <w:r w:rsidRPr="00123D8B">
        <w:rPr>
          <w:rStyle w:val="Emphasis"/>
        </w:rPr>
        <w:t>any kind of union whatsoever</w:t>
      </w:r>
      <w:r w:rsidRPr="00627449">
        <w:rPr>
          <w:sz w:val="16"/>
        </w:rPr>
        <w:t xml:space="preserve">. </w:t>
      </w:r>
      <w:r w:rsidRPr="00AA21A8">
        <w:rPr>
          <w:rStyle w:val="StyleUnderline"/>
          <w:highlight w:val="cyan"/>
        </w:rPr>
        <w:t xml:space="preserve">The NLRA has promoted a </w:t>
      </w:r>
      <w:r w:rsidRPr="00AA21A8">
        <w:rPr>
          <w:rStyle w:val="Emphasis"/>
          <w:highlight w:val="cyan"/>
        </w:rPr>
        <w:t>specific kind</w:t>
      </w:r>
      <w:r w:rsidRPr="00123D8B">
        <w:rPr>
          <w:rStyle w:val="Emphasis"/>
        </w:rPr>
        <w:t xml:space="preserve"> of unionism</w:t>
      </w:r>
      <w:r w:rsidRPr="00627449">
        <w:rPr>
          <w:sz w:val="16"/>
        </w:rPr>
        <w:t xml:space="preserve">, or a specific range of kinds of unionism. </w:t>
      </w:r>
      <w:r w:rsidRPr="00123D8B">
        <w:rPr>
          <w:rStyle w:val="StyleUnderline"/>
        </w:rPr>
        <w:t>There’s also a reason why policy planners</w:t>
      </w:r>
      <w:r w:rsidRPr="00627449">
        <w:rPr>
          <w:sz w:val="16"/>
        </w:rPr>
        <w:t xml:space="preserve"> and talking heads – </w:t>
      </w:r>
      <w:r w:rsidRPr="00AA21A8">
        <w:rPr>
          <w:rStyle w:val="Emphasis"/>
          <w:highlight w:val="cyan"/>
        </w:rPr>
        <w:t>condescending saviors</w:t>
      </w:r>
      <w:r w:rsidRPr="00627449">
        <w:rPr>
          <w:sz w:val="16"/>
        </w:rPr>
        <w:t xml:space="preserve"> – </w:t>
      </w:r>
      <w:r w:rsidRPr="00123D8B">
        <w:rPr>
          <w:rStyle w:val="StyleUnderline"/>
        </w:rPr>
        <w:t xml:space="preserve">tend to </w:t>
      </w:r>
      <w:r w:rsidRPr="00AA21A8">
        <w:rPr>
          <w:rStyle w:val="StyleUnderline"/>
          <w:highlight w:val="cyan"/>
        </w:rPr>
        <w:t>think</w:t>
      </w:r>
      <w:r w:rsidRPr="00123D8B">
        <w:rPr>
          <w:rStyle w:val="StyleUnderline"/>
        </w:rPr>
        <w:t xml:space="preserve"> and talk in this “</w:t>
      </w:r>
      <w:r w:rsidRPr="00AA21A8">
        <w:rPr>
          <w:rStyle w:val="Emphasis"/>
          <w:highlight w:val="cyan"/>
        </w:rPr>
        <w:t>any union at all</w:t>
      </w:r>
      <w:r w:rsidRPr="00627449">
        <w:rPr>
          <w:sz w:val="16"/>
        </w:rPr>
        <w:t xml:space="preserve">” </w:t>
      </w:r>
      <w:r w:rsidRPr="00123D8B">
        <w:rPr>
          <w:rStyle w:val="StyleUnderline"/>
        </w:rPr>
        <w:t>thinned-out kind of way.</w:t>
      </w:r>
      <w:r w:rsidRPr="00627449">
        <w:rPr>
          <w:sz w:val="16"/>
        </w:rPr>
        <w:t xml:space="preserve"> </w:t>
      </w:r>
      <w:r w:rsidRPr="00123D8B">
        <w:rPr>
          <w:rStyle w:val="StyleUnderline"/>
        </w:rPr>
        <w:t xml:space="preserve">It </w:t>
      </w:r>
      <w:r w:rsidRPr="00AA21A8">
        <w:rPr>
          <w:rStyle w:val="StyleUnderline"/>
          <w:highlight w:val="cyan"/>
        </w:rPr>
        <w:t>reduces unions to a</w:t>
      </w:r>
      <w:r w:rsidRPr="00123D8B">
        <w:rPr>
          <w:rStyle w:val="StyleUnderline"/>
        </w:rPr>
        <w:t xml:space="preserve"> </w:t>
      </w:r>
      <w:r w:rsidRPr="00AA21A8">
        <w:rPr>
          <w:rStyle w:val="Emphasis"/>
          <w:highlight w:val="cyan"/>
        </w:rPr>
        <w:t>game piece</w:t>
      </w:r>
      <w:r w:rsidRPr="00627449">
        <w:rPr>
          <w:sz w:val="16"/>
        </w:rPr>
        <w:t xml:space="preserve"> </w:t>
      </w:r>
      <w:r w:rsidRPr="00123D8B">
        <w:rPr>
          <w:rStyle w:val="StyleUnderline"/>
        </w:rPr>
        <w:t>on a larger board</w:t>
      </w:r>
      <w:r w:rsidRPr="00627449">
        <w:rPr>
          <w:sz w:val="16"/>
        </w:rPr>
        <w:t xml:space="preserve">, </w:t>
      </w:r>
      <w:r w:rsidRPr="00123D8B">
        <w:rPr>
          <w:rStyle w:val="StyleUnderline"/>
        </w:rPr>
        <w:t xml:space="preserve">a </w:t>
      </w:r>
      <w:r w:rsidRPr="00123D8B">
        <w:rPr>
          <w:rStyle w:val="Emphasis"/>
        </w:rPr>
        <w:t>building block</w:t>
      </w:r>
      <w:r w:rsidRPr="00123D8B">
        <w:rPr>
          <w:rStyle w:val="StyleUnderline"/>
        </w:rPr>
        <w:t xml:space="preserve"> for trying to plan out a somewhat more</w:t>
      </w:r>
      <w:r w:rsidRPr="00627449">
        <w:rPr>
          <w:sz w:val="16"/>
        </w:rPr>
        <w:t xml:space="preserve"> egalitarian capitalism. </w:t>
      </w:r>
      <w:r w:rsidRPr="00AA21A8">
        <w:rPr>
          <w:rStyle w:val="StyleUnderline"/>
          <w:highlight w:val="cyan"/>
        </w:rPr>
        <w:t xml:space="preserve">That’s a </w:t>
      </w:r>
      <w:r w:rsidRPr="00AA21A8">
        <w:rPr>
          <w:rStyle w:val="Emphasis"/>
          <w:highlight w:val="cyan"/>
        </w:rPr>
        <w:t>far cry</w:t>
      </w:r>
      <w:r w:rsidRPr="00627449">
        <w:rPr>
          <w:sz w:val="16"/>
        </w:rPr>
        <w:t xml:space="preserve"> </w:t>
      </w:r>
      <w:r w:rsidRPr="00AA21A8">
        <w:rPr>
          <w:rStyle w:val="StyleUnderline"/>
          <w:highlight w:val="cyan"/>
        </w:rPr>
        <w:t>from</w:t>
      </w:r>
      <w:r w:rsidRPr="00123D8B">
        <w:rPr>
          <w:rStyle w:val="StyleUnderline"/>
        </w:rPr>
        <w:t xml:space="preserve"> thinking about </w:t>
      </w:r>
      <w:r w:rsidRPr="00AA21A8">
        <w:rPr>
          <w:rStyle w:val="StyleUnderline"/>
          <w:highlight w:val="cyan"/>
        </w:rPr>
        <w:t>unions’</w:t>
      </w:r>
      <w:r w:rsidRPr="00123D8B">
        <w:rPr>
          <w:rStyle w:val="StyleUnderline"/>
        </w:rPr>
        <w:t xml:space="preserve"> activity and workers’ collective action </w:t>
      </w:r>
      <w:r w:rsidRPr="00AA21A8">
        <w:rPr>
          <w:rStyle w:val="StyleUnderline"/>
          <w:highlight w:val="cyan"/>
        </w:rPr>
        <w:t>as</w:t>
      </w:r>
      <w:r w:rsidRPr="00AA21A8">
        <w:rPr>
          <w:sz w:val="16"/>
          <w:highlight w:val="cyan"/>
        </w:rPr>
        <w:t xml:space="preserve"> </w:t>
      </w:r>
      <w:r w:rsidRPr="00AA21A8">
        <w:rPr>
          <w:rStyle w:val="Emphasis"/>
          <w:highlight w:val="cyan"/>
        </w:rPr>
        <w:t>political</w:t>
      </w:r>
      <w:r w:rsidRPr="00627449">
        <w:rPr>
          <w:sz w:val="16"/>
        </w:rPr>
        <w:t xml:space="preserve">, and so as complicated as any other form of politics, let alone from the traditions of revolutionary unionism that exemplify the labor movement at its best. </w:t>
      </w:r>
      <w:r w:rsidRPr="00AA21A8">
        <w:rPr>
          <w:rStyle w:val="StyleUnderline"/>
          <w:highlight w:val="cyan"/>
        </w:rPr>
        <w:t>We need</w:t>
      </w:r>
      <w:r w:rsidRPr="00123D8B">
        <w:rPr>
          <w:rStyle w:val="StyleUnderline"/>
        </w:rPr>
        <w:t xml:space="preserve"> that kind of more </w:t>
      </w:r>
      <w:r w:rsidRPr="00123D8B">
        <w:rPr>
          <w:rStyle w:val="Emphasis"/>
        </w:rPr>
        <w:t>concrete</w:t>
      </w:r>
      <w:r w:rsidRPr="00123D8B">
        <w:rPr>
          <w:rStyle w:val="StyleUnderline"/>
        </w:rPr>
        <w:t>,</w:t>
      </w:r>
      <w:r w:rsidRPr="00627449">
        <w:rPr>
          <w:sz w:val="16"/>
        </w:rPr>
        <w:t xml:space="preserve"> </w:t>
      </w:r>
      <w:r w:rsidRPr="00123D8B">
        <w:rPr>
          <w:rStyle w:val="Emphasis"/>
        </w:rPr>
        <w:t>nuanced</w:t>
      </w:r>
      <w:r w:rsidRPr="00627449">
        <w:rPr>
          <w:sz w:val="16"/>
        </w:rPr>
        <w:t xml:space="preserve">, </w:t>
      </w:r>
      <w:r w:rsidRPr="00123D8B">
        <w:rPr>
          <w:rStyle w:val="StyleUnderline"/>
        </w:rPr>
        <w:t>and</w:t>
      </w:r>
      <w:r w:rsidRPr="00627449">
        <w:rPr>
          <w:sz w:val="16"/>
        </w:rPr>
        <w:t xml:space="preserve"> </w:t>
      </w:r>
      <w:r w:rsidRPr="00AA21A8">
        <w:rPr>
          <w:rStyle w:val="Emphasis"/>
          <w:highlight w:val="cyan"/>
        </w:rPr>
        <w:t>political thinking</w:t>
      </w:r>
      <w:r w:rsidRPr="00627449">
        <w:rPr>
          <w:sz w:val="16"/>
        </w:rPr>
        <w:t xml:space="preserve"> </w:t>
      </w:r>
      <w:r w:rsidRPr="00123D8B">
        <w:rPr>
          <w:rStyle w:val="StyleUnderline"/>
        </w:rPr>
        <w:t>about the labor movement</w:t>
      </w:r>
      <w:r w:rsidRPr="00627449">
        <w:rPr>
          <w:sz w:val="16"/>
        </w:rPr>
        <w:t xml:space="preserve">. </w:t>
      </w:r>
      <w:r w:rsidRPr="00123D8B">
        <w:rPr>
          <w:rStyle w:val="StyleUnderline"/>
        </w:rPr>
        <w:t>In the long run</w:t>
      </w:r>
      <w:r w:rsidRPr="00627449">
        <w:rPr>
          <w:sz w:val="16"/>
        </w:rPr>
        <w:t xml:space="preserve">, </w:t>
      </w:r>
      <w:r w:rsidRPr="00AA21A8">
        <w:rPr>
          <w:rStyle w:val="StyleUnderline"/>
          <w:highlight w:val="cyan"/>
        </w:rPr>
        <w:t xml:space="preserve">we’re </w:t>
      </w:r>
      <w:r w:rsidRPr="00AA21A8">
        <w:rPr>
          <w:rStyle w:val="Emphasis"/>
          <w:highlight w:val="cyan"/>
        </w:rPr>
        <w:t>not</w:t>
      </w:r>
      <w:r w:rsidRPr="00123D8B">
        <w:rPr>
          <w:rStyle w:val="Emphasis"/>
        </w:rPr>
        <w:t xml:space="preserve"> </w:t>
      </w:r>
      <w:r w:rsidRPr="00AA21A8">
        <w:rPr>
          <w:rStyle w:val="Emphasis"/>
          <w:highlight w:val="cyan"/>
        </w:rPr>
        <w:t>going</w:t>
      </w:r>
      <w:r w:rsidRPr="00123D8B">
        <w:rPr>
          <w:rStyle w:val="Emphasis"/>
        </w:rPr>
        <w:t xml:space="preserve"> to get </w:t>
      </w:r>
      <w:r w:rsidRPr="00AA21A8">
        <w:rPr>
          <w:rStyle w:val="Emphasis"/>
          <w:highlight w:val="cyan"/>
        </w:rPr>
        <w:t>anywhere</w:t>
      </w:r>
      <w:r w:rsidRPr="00627449">
        <w:rPr>
          <w:sz w:val="16"/>
        </w:rPr>
        <w:t xml:space="preserve"> </w:t>
      </w:r>
      <w:r w:rsidRPr="00123D8B">
        <w:rPr>
          <w:rStyle w:val="StyleUnderline"/>
        </w:rPr>
        <w:t xml:space="preserve">worth going from “any union whatsoever.” </w:t>
      </w:r>
      <w:r w:rsidRPr="00AA21A8">
        <w:rPr>
          <w:rStyle w:val="StyleUnderline"/>
          <w:highlight w:val="cyan"/>
        </w:rPr>
        <w:t xml:space="preserve">We need </w:t>
      </w:r>
      <w:r w:rsidRPr="00AA21A8">
        <w:rPr>
          <w:rStyle w:val="Emphasis"/>
          <w:highlight w:val="cyan"/>
        </w:rPr>
        <w:t>specific forms</w:t>
      </w:r>
      <w:r w:rsidRPr="00123D8B">
        <w:rPr>
          <w:rStyle w:val="StyleUnderline"/>
        </w:rPr>
        <w:t xml:space="preserve"> of unions and</w:t>
      </w:r>
      <w:r w:rsidRPr="00627449">
        <w:rPr>
          <w:sz w:val="16"/>
        </w:rPr>
        <w:t xml:space="preserve"> collective action, </w:t>
      </w:r>
      <w:r w:rsidRPr="00123D8B">
        <w:rPr>
          <w:rStyle w:val="StyleUnderline"/>
        </w:rPr>
        <w:t xml:space="preserve">forms </w:t>
      </w:r>
      <w:r w:rsidRPr="00AA21A8">
        <w:rPr>
          <w:rStyle w:val="StyleUnderline"/>
          <w:highlight w:val="cyan"/>
        </w:rPr>
        <w:t xml:space="preserve">that </w:t>
      </w:r>
      <w:r w:rsidRPr="00AA21A8">
        <w:rPr>
          <w:rStyle w:val="Emphasis"/>
          <w:highlight w:val="cyan"/>
        </w:rPr>
        <w:t>directly conflict</w:t>
      </w:r>
      <w:r w:rsidRPr="00AA21A8">
        <w:rPr>
          <w:sz w:val="16"/>
          <w:highlight w:val="cyan"/>
        </w:rPr>
        <w:t xml:space="preserve"> </w:t>
      </w:r>
      <w:r w:rsidRPr="00AA21A8">
        <w:rPr>
          <w:rStyle w:val="StyleUnderline"/>
          <w:highlight w:val="cyan"/>
        </w:rPr>
        <w:t>with the</w:t>
      </w:r>
      <w:r w:rsidRPr="00123D8B">
        <w:rPr>
          <w:rStyle w:val="StyleUnderline"/>
        </w:rPr>
        <w:t xml:space="preserve"> constraints on workers </w:t>
      </w:r>
      <w:r w:rsidRPr="00627449">
        <w:rPr>
          <w:rStyle w:val="Emphasis"/>
        </w:rPr>
        <w:t xml:space="preserve">built into the </w:t>
      </w:r>
      <w:r w:rsidRPr="00AA21A8">
        <w:rPr>
          <w:rStyle w:val="Emphasis"/>
          <w:highlight w:val="cyan"/>
        </w:rPr>
        <w:t>NLRA</w:t>
      </w:r>
      <w:r w:rsidRPr="00627449">
        <w:rPr>
          <w:sz w:val="16"/>
        </w:rPr>
        <w:t>.</w:t>
      </w:r>
    </w:p>
    <w:p w14:paraId="65AA20FB" w14:textId="77777777" w:rsidR="009D6054" w:rsidRDefault="009D6054" w:rsidP="009D6054"/>
    <w:p w14:paraId="4AC02B54" w14:textId="77777777" w:rsidR="009D6054" w:rsidRDefault="009D6054" w:rsidP="009D6054"/>
    <w:p w14:paraId="494B0FCE" w14:textId="77777777" w:rsidR="009D6054" w:rsidRPr="00E04B52" w:rsidRDefault="009D6054" w:rsidP="009D6054">
      <w:pPr>
        <w:pStyle w:val="Heading4"/>
      </w:pPr>
      <w:r>
        <w:t xml:space="preserve">The professionalization of the administrative state’s regulatory order through the logics of </w:t>
      </w:r>
      <w:r>
        <w:rPr>
          <w:u w:val="single"/>
        </w:rPr>
        <w:t>neutrality</w:t>
      </w:r>
      <w:r>
        <w:t xml:space="preserve">, </w:t>
      </w:r>
      <w:r>
        <w:rPr>
          <w:u w:val="single"/>
        </w:rPr>
        <w:t>democratization</w:t>
      </w:r>
      <w:r>
        <w:t xml:space="preserve">, and </w:t>
      </w:r>
      <w:r>
        <w:rPr>
          <w:u w:val="single"/>
        </w:rPr>
        <w:t>expertise</w:t>
      </w:r>
      <w:r>
        <w:t xml:space="preserve"> provides state legitimacy that causes ever-expanding </w:t>
      </w:r>
      <w:r>
        <w:rPr>
          <w:u w:val="single"/>
        </w:rPr>
        <w:t>policing</w:t>
      </w:r>
      <w:r>
        <w:t xml:space="preserve">, </w:t>
      </w:r>
      <w:r>
        <w:rPr>
          <w:u w:val="single"/>
        </w:rPr>
        <w:t>detention</w:t>
      </w:r>
      <w:r>
        <w:t xml:space="preserve">, and </w:t>
      </w:r>
      <w:r>
        <w:rPr>
          <w:u w:val="single"/>
        </w:rPr>
        <w:t>military expansion</w:t>
      </w:r>
      <w:r>
        <w:t>. That turns the case</w:t>
      </w:r>
    </w:p>
    <w:p w14:paraId="5FAA26F4" w14:textId="77777777" w:rsidR="009D6054" w:rsidRDefault="009D6054" w:rsidP="009D6054">
      <w:r w:rsidRPr="007F7B01">
        <w:rPr>
          <w:rStyle w:val="Style13ptBold"/>
        </w:rPr>
        <w:t>Chertoff and Bulman-Pozen 25,</w:t>
      </w:r>
      <w:r>
        <w:t xml:space="preserve"> Emily R. Chertoff, </w:t>
      </w:r>
      <w:r w:rsidRPr="007F7B01">
        <w:t>Associate Professor of Law</w:t>
      </w:r>
      <w:r>
        <w:t xml:space="preserve"> at Georgetown Law School; Jessica Bulman-Pozen, </w:t>
      </w:r>
      <w:r w:rsidRPr="007F7B01">
        <w:t>Betts Professor of Law and a director of the Center for Constitutional Governance at Columbia Law School.</w:t>
      </w:r>
      <w:r>
        <w:t xml:space="preserve"> "The Administrative State's Second Face" (2025). Georgetown Law Faculty Publications and Other Works. 2657. https://scholarship.law.georgetown.edu/facpub/2657 // judah</w:t>
      </w:r>
    </w:p>
    <w:p w14:paraId="1DA545AB" w14:textId="77777777" w:rsidR="009D6054" w:rsidRPr="00D91498" w:rsidRDefault="009D6054" w:rsidP="009D6054">
      <w:pPr>
        <w:rPr>
          <w:sz w:val="16"/>
        </w:rPr>
      </w:pPr>
      <w:r w:rsidRPr="00D91498">
        <w:rPr>
          <w:sz w:val="16"/>
        </w:rPr>
        <w:t>1. New Deal State-Building</w:t>
      </w:r>
    </w:p>
    <w:p w14:paraId="686E8198" w14:textId="77777777" w:rsidR="009D6054" w:rsidRPr="00D91498" w:rsidRDefault="009D6054" w:rsidP="009D6054">
      <w:pPr>
        <w:rPr>
          <w:sz w:val="16"/>
        </w:rPr>
      </w:pPr>
      <w:r w:rsidRPr="00BE7A70">
        <w:rPr>
          <w:rStyle w:val="StyleUnderline"/>
        </w:rPr>
        <w:t xml:space="preserve">The </w:t>
      </w:r>
      <w:r w:rsidRPr="00EF626E">
        <w:rPr>
          <w:rStyle w:val="StyleUnderline"/>
          <w:highlight w:val="yellow"/>
        </w:rPr>
        <w:t>New Deal</w:t>
      </w:r>
      <w:r w:rsidRPr="00BE7A70">
        <w:rPr>
          <w:rStyle w:val="StyleUnderline"/>
        </w:rPr>
        <w:t xml:space="preserve"> has become </w:t>
      </w:r>
      <w:r w:rsidRPr="00EF626E">
        <w:rPr>
          <w:rStyle w:val="StyleUnderline"/>
          <w:highlight w:val="yellow"/>
        </w:rPr>
        <w:t>central to</w:t>
      </w:r>
      <w:r w:rsidRPr="00BE7A70">
        <w:rPr>
          <w:rStyle w:val="StyleUnderline"/>
        </w:rPr>
        <w:t xml:space="preserve"> the legal </w:t>
      </w:r>
      <w:r w:rsidRPr="00EF626E">
        <w:rPr>
          <w:rStyle w:val="StyleUnderline"/>
          <w:highlight w:val="yellow"/>
        </w:rPr>
        <w:t>imaginary of the administrative state</w:t>
      </w:r>
      <w:r w:rsidRPr="00BE7A70">
        <w:rPr>
          <w:rStyle w:val="StyleUnderline"/>
        </w:rPr>
        <w:t>.</w:t>
      </w:r>
      <w:r w:rsidRPr="00D91498">
        <w:rPr>
          <w:sz w:val="16"/>
        </w:rPr>
        <w:t xml:space="preserve"> Assuming office during the Great Depression, President Franklin </w:t>
      </w:r>
      <w:r w:rsidRPr="00BE7A70">
        <w:rPr>
          <w:rStyle w:val="StyleUnderline"/>
        </w:rPr>
        <w:t xml:space="preserve">Roosevelt built a large and </w:t>
      </w:r>
      <w:r w:rsidRPr="00EF626E">
        <w:rPr>
          <w:rStyle w:val="Emphasis"/>
          <w:highlight w:val="yellow"/>
        </w:rPr>
        <w:t>energetic regulatory</w:t>
      </w:r>
      <w:r w:rsidRPr="00BE7A70">
        <w:rPr>
          <w:rStyle w:val="StyleUnderline"/>
        </w:rPr>
        <w:t xml:space="preserve"> and welfare </w:t>
      </w:r>
      <w:r w:rsidRPr="00EF626E">
        <w:rPr>
          <w:rStyle w:val="Emphasis"/>
          <w:highlight w:val="yellow"/>
        </w:rPr>
        <w:t>state</w:t>
      </w:r>
      <w:r w:rsidRPr="00D91498">
        <w:rPr>
          <w:sz w:val="16"/>
        </w:rPr>
        <w:t xml:space="preserve"> that lifted the United States out of an economic crisis. This expansion of American government drove judicial and congressional responses, including the APA, regarded as the “super-statute” still at the heart of administrative governance.39 Many scholars treat </w:t>
      </w:r>
      <w:r w:rsidRPr="00BE7A70">
        <w:rPr>
          <w:rStyle w:val="StyleUnderline"/>
        </w:rPr>
        <w:t>this period as an inflection point in a longer shift</w:t>
      </w:r>
      <w:r w:rsidRPr="00D91498">
        <w:rPr>
          <w:sz w:val="16"/>
        </w:rPr>
        <w:t xml:space="preserve"> from what Stephen Skowronek called a “state of courts and parties” </w:t>
      </w:r>
      <w:r w:rsidRPr="00BE7A70">
        <w:rPr>
          <w:rStyle w:val="StyleUnderline"/>
        </w:rPr>
        <w:t>to an executive-branch-centered regulatory state.</w:t>
      </w:r>
      <w:r w:rsidRPr="00D91498">
        <w:rPr>
          <w:sz w:val="16"/>
        </w:rPr>
        <w:t xml:space="preserve">40 Some legal scholars, in particular, give it constitutional status. For conservative scholars, this moment eroded American democracy, with Congress’s power to make laws usurped by an overweening regulatory bureaucracy.41 Liberal and progressive scholars are more inclined to treat the New Deal moment as a </w:t>
      </w:r>
      <w:r w:rsidRPr="00BE7A70">
        <w:rPr>
          <w:rStyle w:val="StyleUnderline"/>
        </w:rPr>
        <w:t>“fundamental reworking of constitutional identity,”</w:t>
      </w:r>
      <w:r w:rsidRPr="00D91498">
        <w:rPr>
          <w:sz w:val="16"/>
        </w:rPr>
        <w:t xml:space="preserve">42 a </w:t>
      </w:r>
      <w:r w:rsidRPr="00EF626E">
        <w:rPr>
          <w:rStyle w:val="Emphasis"/>
          <w:highlight w:val="yellow"/>
        </w:rPr>
        <w:t>positive transformation in</w:t>
      </w:r>
      <w:r w:rsidRPr="00BE7A70">
        <w:rPr>
          <w:rStyle w:val="StyleUnderline"/>
        </w:rPr>
        <w:t xml:space="preserve"> the </w:t>
      </w:r>
      <w:r w:rsidRPr="00EF626E">
        <w:rPr>
          <w:rStyle w:val="Emphasis"/>
          <w:highlight w:val="yellow"/>
        </w:rPr>
        <w:t>democratic character</w:t>
      </w:r>
      <w:r w:rsidRPr="00BE7A70">
        <w:rPr>
          <w:rStyle w:val="StyleUnderline"/>
        </w:rPr>
        <w:t xml:space="preserve"> of the American state,</w:t>
      </w:r>
      <w:r w:rsidRPr="00D91498">
        <w:rPr>
          <w:sz w:val="16"/>
        </w:rPr>
        <w:t xml:space="preserve">43 </w:t>
      </w:r>
      <w:r w:rsidRPr="00BE7A70">
        <w:rPr>
          <w:rStyle w:val="StyleUnderline"/>
        </w:rPr>
        <w:t>or</w:t>
      </w:r>
      <w:r w:rsidRPr="00D91498">
        <w:rPr>
          <w:sz w:val="16"/>
        </w:rPr>
        <w:t xml:space="preserve"> a touchstone in a </w:t>
      </w:r>
      <w:r w:rsidRPr="00BE7A70">
        <w:rPr>
          <w:rStyle w:val="StyleUnderline"/>
        </w:rPr>
        <w:t>constitutional tradition of economic democracy.</w:t>
      </w:r>
      <w:r w:rsidRPr="00D91498">
        <w:rPr>
          <w:sz w:val="16"/>
        </w:rPr>
        <w:t>44</w:t>
      </w:r>
    </w:p>
    <w:p w14:paraId="726E8134" w14:textId="77777777" w:rsidR="009D6054" w:rsidRPr="00D91498" w:rsidRDefault="009D6054" w:rsidP="009D6054">
      <w:pPr>
        <w:rPr>
          <w:sz w:val="16"/>
        </w:rPr>
      </w:pPr>
      <w:r w:rsidRPr="00EF626E">
        <w:rPr>
          <w:rStyle w:val="StyleUnderline"/>
          <w:highlight w:val="yellow"/>
        </w:rPr>
        <w:t>Omitted</w:t>
      </w:r>
      <w:r w:rsidRPr="00D91498">
        <w:rPr>
          <w:sz w:val="16"/>
        </w:rPr>
        <w:t xml:space="preserve"> from both constitutional assessments </w:t>
      </w:r>
      <w:r w:rsidRPr="00EF626E">
        <w:rPr>
          <w:rStyle w:val="StyleUnderline"/>
          <w:highlight w:val="yellow"/>
        </w:rPr>
        <w:t>is</w:t>
      </w:r>
      <w:r w:rsidRPr="00BE7A70">
        <w:rPr>
          <w:rStyle w:val="StyleUnderline"/>
        </w:rPr>
        <w:t xml:space="preserve"> the </w:t>
      </w:r>
      <w:r w:rsidRPr="00EF626E">
        <w:rPr>
          <w:rStyle w:val="Emphasis"/>
          <w:highlight w:val="yellow"/>
        </w:rPr>
        <w:t>profoundly dual character</w:t>
      </w:r>
      <w:r w:rsidRPr="00BE7A70">
        <w:rPr>
          <w:rStyle w:val="StyleUnderline"/>
        </w:rPr>
        <w:t xml:space="preserve"> of New Deal state expansion.</w:t>
      </w:r>
      <w:r w:rsidRPr="00D91498">
        <w:rPr>
          <w:sz w:val="16"/>
        </w:rPr>
        <w:t xml:space="preserve"> </w:t>
      </w:r>
      <w:r w:rsidRPr="00BE7A70">
        <w:rPr>
          <w:rStyle w:val="StyleUnderline"/>
        </w:rPr>
        <w:t xml:space="preserve">The </w:t>
      </w:r>
      <w:r w:rsidRPr="00EF626E">
        <w:rPr>
          <w:rStyle w:val="Emphasis"/>
          <w:highlight w:val="yellow"/>
        </w:rPr>
        <w:t>growth</w:t>
      </w:r>
      <w:r w:rsidRPr="00BE7A70">
        <w:rPr>
          <w:rStyle w:val="StyleUnderline"/>
        </w:rPr>
        <w:t xml:space="preserve"> and centralization </w:t>
      </w:r>
      <w:r w:rsidRPr="00EF626E">
        <w:rPr>
          <w:rStyle w:val="Emphasis"/>
          <w:highlight w:val="yellow"/>
        </w:rPr>
        <w:t>of</w:t>
      </w:r>
      <w:r w:rsidRPr="00BE7A70">
        <w:rPr>
          <w:rStyle w:val="StyleUnderline"/>
        </w:rPr>
        <w:t xml:space="preserve"> agencies engaged in </w:t>
      </w:r>
      <w:r w:rsidRPr="00EF626E">
        <w:rPr>
          <w:rStyle w:val="Emphasis"/>
          <w:highlight w:val="yellow"/>
        </w:rPr>
        <w:t>federal law enforcement</w:t>
      </w:r>
      <w:r w:rsidRPr="00BE7A70">
        <w:rPr>
          <w:rStyle w:val="StyleUnderline"/>
        </w:rPr>
        <w:t xml:space="preserve">, </w:t>
      </w:r>
      <w:r w:rsidRPr="00EF626E">
        <w:rPr>
          <w:rStyle w:val="Emphasis"/>
          <w:highlight w:val="yellow"/>
        </w:rPr>
        <w:t>incarceration</w:t>
      </w:r>
      <w:r w:rsidRPr="00BE7A70">
        <w:rPr>
          <w:rStyle w:val="StyleUnderline"/>
        </w:rPr>
        <w:t xml:space="preserve">, </w:t>
      </w:r>
      <w:r w:rsidRPr="00EF626E">
        <w:rPr>
          <w:rStyle w:val="Emphasis"/>
          <w:highlight w:val="yellow"/>
        </w:rPr>
        <w:t>border security</w:t>
      </w:r>
      <w:r w:rsidRPr="00BE7A70">
        <w:rPr>
          <w:rStyle w:val="StyleUnderline"/>
        </w:rPr>
        <w:t xml:space="preserve">, and later </w:t>
      </w:r>
      <w:r w:rsidRPr="00EF626E">
        <w:rPr>
          <w:rStyle w:val="StyleUnderline"/>
          <w:highlight w:val="yellow"/>
        </w:rPr>
        <w:t>national security</w:t>
      </w:r>
      <w:r w:rsidRPr="00BE7A70">
        <w:rPr>
          <w:rStyle w:val="StyleUnderline"/>
        </w:rPr>
        <w:t xml:space="preserve"> was an </w:t>
      </w:r>
      <w:r w:rsidRPr="00EF626E">
        <w:rPr>
          <w:rStyle w:val="Emphasis"/>
          <w:highlight w:val="yellow"/>
        </w:rPr>
        <w:t>essential part of FDR’s statebuilding</w:t>
      </w:r>
      <w:r w:rsidRPr="00BE7A70">
        <w:rPr>
          <w:rStyle w:val="StyleUnderline"/>
        </w:rPr>
        <w:t xml:space="preserve"> </w:t>
      </w:r>
      <w:r w:rsidRPr="00EF626E">
        <w:rPr>
          <w:rStyle w:val="StyleUnderline"/>
          <w:highlight w:val="yellow"/>
        </w:rPr>
        <w:t>project</w:t>
      </w:r>
      <w:r w:rsidRPr="00BE7A70">
        <w:rPr>
          <w:rStyle w:val="StyleUnderline"/>
        </w:rPr>
        <w:t>.</w:t>
      </w:r>
      <w:r w:rsidRPr="00D91498">
        <w:rPr>
          <w:sz w:val="16"/>
        </w:rPr>
        <w:t xml:space="preserve"> If the New Deal can be criticized for vitiating the separation of powers and aggrandizing federal agencies, this charge cuts far deeper when it comes to the second-face agencies that contemporary critics of the administrative state tend to exempt from their challenges. 45 At the same time, </w:t>
      </w:r>
      <w:r w:rsidRPr="00BE7A70">
        <w:rPr>
          <w:rStyle w:val="StyleUnderline"/>
        </w:rPr>
        <w:t xml:space="preserve">if the </w:t>
      </w:r>
      <w:r w:rsidRPr="00EF626E">
        <w:rPr>
          <w:rStyle w:val="StyleUnderline"/>
        </w:rPr>
        <w:t>New Deal</w:t>
      </w:r>
      <w:r w:rsidRPr="00BE7A70">
        <w:rPr>
          <w:rStyle w:val="StyleUnderline"/>
        </w:rPr>
        <w:t xml:space="preserve"> marked a shift in government’s role in our constitutional order, it equally did so for the </w:t>
      </w:r>
      <w:r w:rsidRPr="00EF626E">
        <w:rPr>
          <w:rStyle w:val="StyleUnderline"/>
          <w:highlight w:val="yellow"/>
        </w:rPr>
        <w:t>rapidly expanding coercion-and-control agencies</w:t>
      </w:r>
      <w:r w:rsidRPr="00BE7A70">
        <w:rPr>
          <w:rStyle w:val="StyleUnderline"/>
        </w:rPr>
        <w:t>, complicating positive associations of administrative power with democratic governance.</w:t>
      </w:r>
    </w:p>
    <w:p w14:paraId="145F91B1" w14:textId="77777777" w:rsidR="009D6054" w:rsidRPr="00D91498" w:rsidRDefault="009D6054" w:rsidP="009D6054">
      <w:pPr>
        <w:rPr>
          <w:sz w:val="16"/>
        </w:rPr>
      </w:pPr>
      <w:r w:rsidRPr="00D91498">
        <w:rPr>
          <w:sz w:val="16"/>
        </w:rPr>
        <w:t xml:space="preserve">Taking office in 1933, the </w:t>
      </w:r>
      <w:r w:rsidRPr="00BE7A70">
        <w:rPr>
          <w:rStyle w:val="StyleUnderline"/>
        </w:rPr>
        <w:t>Roosevelt</w:t>
      </w:r>
      <w:r w:rsidRPr="00D91498">
        <w:rPr>
          <w:sz w:val="16"/>
        </w:rPr>
        <w:t xml:space="preserve"> Administration </w:t>
      </w:r>
      <w:r w:rsidRPr="00BE7A70">
        <w:rPr>
          <w:rStyle w:val="StyleUnderline"/>
        </w:rPr>
        <w:t>confronted a crisis not just of economic but also of physical security</w:t>
      </w:r>
      <w:r w:rsidRPr="00D91498">
        <w:rPr>
          <w:sz w:val="16"/>
        </w:rPr>
        <w:t xml:space="preserve">, as </w:t>
      </w:r>
      <w:r w:rsidRPr="00BE7A70">
        <w:rPr>
          <w:rStyle w:val="StyleUnderline"/>
        </w:rPr>
        <w:t>internal and external threats called state efficacy into question</w:t>
      </w:r>
      <w:r w:rsidRPr="00D91498">
        <w:rPr>
          <w:sz w:val="16"/>
        </w:rPr>
        <w:t xml:space="preserve"> at a time of nationwide panic.46 </w:t>
      </w:r>
      <w:r w:rsidRPr="00BE7A70">
        <w:rPr>
          <w:rStyle w:val="StyleUnderline"/>
        </w:rPr>
        <w:t>Corruption</w:t>
      </w:r>
      <w:r w:rsidRPr="00D91498">
        <w:rPr>
          <w:sz w:val="16"/>
        </w:rPr>
        <w:t xml:space="preserve"> and exposés by the press </w:t>
      </w:r>
      <w:r w:rsidRPr="00BE7A70">
        <w:rPr>
          <w:rStyle w:val="StyleUnderline"/>
        </w:rPr>
        <w:t>had brought police legitimacy to a low ebb</w:t>
      </w:r>
      <w:r w:rsidRPr="00D91498">
        <w:rPr>
          <w:sz w:val="16"/>
        </w:rPr>
        <w:t xml:space="preserve">, and economic dislocation and Prohibition had given rise to new and widely publicized forms of interstate organized crime, like kidnapping, that outstripped the capacities of local police forces.47 As the conflict in Europe expanded in the late 1930s, </w:t>
      </w:r>
      <w:r w:rsidRPr="00BE7A70">
        <w:rPr>
          <w:rStyle w:val="StyleUnderline"/>
        </w:rPr>
        <w:t>American officials began to voice concerns that Axis saboteurs could simply walk across the United States’ largely unpoliced border with Mexico.</w:t>
      </w:r>
      <w:r w:rsidRPr="00D91498">
        <w:rPr>
          <w:sz w:val="16"/>
        </w:rPr>
        <w:t xml:space="preserve">48 </w:t>
      </w:r>
      <w:r w:rsidRPr="00BE7A70">
        <w:rPr>
          <w:rStyle w:val="StyleUnderline"/>
        </w:rPr>
        <w:t>By the end of the decade, the country seemed likely to go to war.</w:t>
      </w:r>
      <w:r w:rsidRPr="00D91498">
        <w:rPr>
          <w:sz w:val="16"/>
        </w:rPr>
        <w:t xml:space="preserve">49 </w:t>
      </w:r>
      <w:r w:rsidRPr="00BE7A70">
        <w:rPr>
          <w:rStyle w:val="StyleUnderline"/>
        </w:rPr>
        <w:t xml:space="preserve">“[T]he </w:t>
      </w:r>
      <w:r w:rsidRPr="00EF626E">
        <w:rPr>
          <w:rStyle w:val="StyleUnderline"/>
          <w:highlight w:val="yellow"/>
        </w:rPr>
        <w:t>threat of economic peril alongside</w:t>
      </w:r>
      <w:r w:rsidRPr="00BE7A70">
        <w:rPr>
          <w:rStyle w:val="StyleUnderline"/>
        </w:rPr>
        <w:t xml:space="preserve"> </w:t>
      </w:r>
      <w:r w:rsidRPr="00EF626E">
        <w:rPr>
          <w:rStyle w:val="StyleUnderline"/>
          <w:highlight w:val="yellow"/>
        </w:rPr>
        <w:t>perceived</w:t>
      </w:r>
      <w:r w:rsidRPr="00BE7A70">
        <w:rPr>
          <w:rStyle w:val="StyleUnderline"/>
        </w:rPr>
        <w:t xml:space="preserve"> or real </w:t>
      </w:r>
      <w:r w:rsidRPr="00EF626E">
        <w:rPr>
          <w:rStyle w:val="StyleUnderline"/>
          <w:highlight w:val="yellow"/>
        </w:rPr>
        <w:t>threats to</w:t>
      </w:r>
      <w:r w:rsidRPr="00BE7A70">
        <w:rPr>
          <w:rStyle w:val="StyleUnderline"/>
        </w:rPr>
        <w:t xml:space="preserve"> basic </w:t>
      </w:r>
      <w:r w:rsidRPr="00EF626E">
        <w:rPr>
          <w:rStyle w:val="StyleUnderline"/>
          <w:highlight w:val="yellow"/>
        </w:rPr>
        <w:t>security</w:t>
      </w:r>
      <w:r w:rsidRPr="00BE7A70">
        <w:rPr>
          <w:rStyle w:val="StyleUnderline"/>
        </w:rPr>
        <w:t xml:space="preserve"> </w:t>
      </w:r>
      <w:r w:rsidRPr="00EF626E">
        <w:rPr>
          <w:rStyle w:val="StyleUnderline"/>
          <w:highlight w:val="yellow"/>
        </w:rPr>
        <w:t>provided</w:t>
      </w:r>
      <w:r w:rsidRPr="00BE7A70">
        <w:rPr>
          <w:rStyle w:val="StyleUnderline"/>
        </w:rPr>
        <w:t xml:space="preserve"> a </w:t>
      </w:r>
      <w:r w:rsidRPr="00EF626E">
        <w:rPr>
          <w:rStyle w:val="StyleUnderline"/>
          <w:highlight w:val="yellow"/>
        </w:rPr>
        <w:t>shared rhetorical context that legitimized</w:t>
      </w:r>
      <w:r w:rsidRPr="00BE7A70">
        <w:rPr>
          <w:rStyle w:val="StyleUnderline"/>
        </w:rPr>
        <w:t xml:space="preserve"> and extended the case for </w:t>
      </w:r>
      <w:r w:rsidRPr="00EF626E">
        <w:rPr>
          <w:rStyle w:val="StyleUnderline"/>
          <w:highlight w:val="yellow"/>
        </w:rPr>
        <w:t>federal power</w:t>
      </w:r>
      <w:r w:rsidRPr="00BE7A70">
        <w:rPr>
          <w:rStyle w:val="StyleUnderline"/>
        </w:rPr>
        <w:t xml:space="preserve"> in general.”</w:t>
      </w:r>
      <w:r w:rsidRPr="00D91498">
        <w:rPr>
          <w:sz w:val="16"/>
        </w:rPr>
        <w:t>50</w:t>
      </w:r>
    </w:p>
    <w:p w14:paraId="3164F90F" w14:textId="77777777" w:rsidR="009D6054" w:rsidRPr="00D91498" w:rsidRDefault="009D6054" w:rsidP="009D6054">
      <w:pPr>
        <w:rPr>
          <w:sz w:val="16"/>
        </w:rPr>
      </w:pPr>
      <w:r w:rsidRPr="00BE7A70">
        <w:rPr>
          <w:rStyle w:val="StyleUnderline"/>
        </w:rPr>
        <w:t xml:space="preserve">Administration was key to responding to all of these crises. </w:t>
      </w:r>
      <w:r w:rsidRPr="00EF626E">
        <w:rPr>
          <w:rStyle w:val="Emphasis"/>
          <w:highlight w:val="yellow"/>
        </w:rPr>
        <w:t>Delegating power</w:t>
      </w:r>
      <w:r w:rsidRPr="00BE7A70">
        <w:rPr>
          <w:rStyle w:val="StyleUnderline"/>
        </w:rPr>
        <w:t xml:space="preserve"> </w:t>
      </w:r>
      <w:r w:rsidRPr="00EF626E">
        <w:rPr>
          <w:rStyle w:val="StyleUnderline"/>
          <w:highlight w:val="yellow"/>
        </w:rPr>
        <w:t>to administrative agencies</w:t>
      </w:r>
      <w:r w:rsidRPr="00BE7A70">
        <w:rPr>
          <w:rStyle w:val="StyleUnderline"/>
        </w:rPr>
        <w:t xml:space="preserve"> helped Congress act more effectively</w:t>
      </w:r>
      <w:r w:rsidRPr="00D91498">
        <w:rPr>
          <w:sz w:val="16"/>
        </w:rPr>
        <w:t xml:space="preserve">, </w:t>
      </w:r>
      <w:r w:rsidRPr="00EF626E">
        <w:rPr>
          <w:rStyle w:val="Emphasis"/>
          <w:highlight w:val="yellow"/>
        </w:rPr>
        <w:t>preserving</w:t>
      </w:r>
      <w:r w:rsidRPr="00BE7A70">
        <w:rPr>
          <w:rStyle w:val="StyleUnderline"/>
        </w:rPr>
        <w:t xml:space="preserve"> the </w:t>
      </w:r>
      <w:r w:rsidRPr="00EF626E">
        <w:rPr>
          <w:rStyle w:val="Emphasis"/>
          <w:highlight w:val="yellow"/>
        </w:rPr>
        <w:t>legitimacy</w:t>
      </w:r>
      <w:r w:rsidRPr="00BE7A70">
        <w:rPr>
          <w:rStyle w:val="StyleUnderline"/>
        </w:rPr>
        <w:t xml:space="preserve"> of the American state.</w:t>
      </w:r>
      <w:r w:rsidRPr="00D91498">
        <w:rPr>
          <w:sz w:val="16"/>
        </w:rPr>
        <w:t xml:space="preserve"> </w:t>
      </w:r>
      <w:r w:rsidRPr="00BE7A70">
        <w:rPr>
          <w:rStyle w:val="StyleUnderline"/>
        </w:rPr>
        <w:t>Rationalization of</w:t>
      </w:r>
      <w:r w:rsidRPr="00D91498">
        <w:rPr>
          <w:sz w:val="16"/>
        </w:rPr>
        <w:t xml:space="preserve"> government </w:t>
      </w:r>
      <w:r w:rsidRPr="00BE7A70">
        <w:rPr>
          <w:rStyle w:val="StyleUnderline"/>
        </w:rPr>
        <w:t xml:space="preserve">policy through administrative law </w:t>
      </w:r>
      <w:r w:rsidRPr="00EF626E">
        <w:rPr>
          <w:rStyle w:val="Emphasis"/>
          <w:highlight w:val="yellow"/>
        </w:rPr>
        <w:t>helped build</w:t>
      </w:r>
      <w:r w:rsidRPr="00BE7A70">
        <w:rPr>
          <w:rStyle w:val="StyleUnderline"/>
        </w:rPr>
        <w:t xml:space="preserve"> state efficacy and </w:t>
      </w:r>
      <w:r w:rsidRPr="00EF626E">
        <w:rPr>
          <w:rStyle w:val="Emphasis"/>
          <w:highlight w:val="yellow"/>
        </w:rPr>
        <w:t>capacity</w:t>
      </w:r>
      <w:r w:rsidRPr="00BE7A70">
        <w:rPr>
          <w:rStyle w:val="StyleUnderline"/>
        </w:rPr>
        <w:t>.</w:t>
      </w:r>
      <w:r w:rsidRPr="00D91498">
        <w:rPr>
          <w:sz w:val="16"/>
        </w:rPr>
        <w:t xml:space="preserve"> It </w:t>
      </w:r>
      <w:r w:rsidRPr="00EF626E">
        <w:rPr>
          <w:rStyle w:val="Emphasis"/>
          <w:highlight w:val="yellow"/>
        </w:rPr>
        <w:t>associated</w:t>
      </w:r>
      <w:r w:rsidRPr="00BE7A70">
        <w:rPr>
          <w:rStyle w:val="StyleUnderline"/>
        </w:rPr>
        <w:t xml:space="preserve"> the </w:t>
      </w:r>
      <w:r w:rsidRPr="00EF626E">
        <w:rPr>
          <w:rStyle w:val="Emphasis"/>
          <w:highlight w:val="yellow"/>
        </w:rPr>
        <w:t>new agencies with neutral professional expertise</w:t>
      </w:r>
      <w:r w:rsidRPr="00BE7A70">
        <w:rPr>
          <w:rStyle w:val="StyleUnderline"/>
        </w:rPr>
        <w:t xml:space="preserve"> rather than political decision-making,</w:t>
      </w:r>
      <w:r w:rsidRPr="00D91498">
        <w:rPr>
          <w:sz w:val="16"/>
        </w:rPr>
        <w:t xml:space="preserve">51 </w:t>
      </w:r>
      <w:r w:rsidRPr="00EF626E">
        <w:rPr>
          <w:rStyle w:val="Emphasis"/>
          <w:highlight w:val="yellow"/>
        </w:rPr>
        <w:t>and</w:t>
      </w:r>
      <w:r w:rsidRPr="00BE7A70">
        <w:rPr>
          <w:rStyle w:val="StyleUnderline"/>
        </w:rPr>
        <w:t xml:space="preserve"> with the </w:t>
      </w:r>
      <w:r w:rsidRPr="00EF626E">
        <w:rPr>
          <w:rStyle w:val="Emphasis"/>
          <w:highlight w:val="yellow"/>
        </w:rPr>
        <w:t>scientific rationality</w:t>
      </w:r>
      <w:r w:rsidRPr="00BE7A70">
        <w:rPr>
          <w:rStyle w:val="StyleUnderline"/>
        </w:rPr>
        <w:t xml:space="preserve"> coming into vogue in the broader culture.</w:t>
      </w:r>
      <w:r w:rsidRPr="00D91498">
        <w:rPr>
          <w:sz w:val="16"/>
        </w:rPr>
        <w:t xml:space="preserve"> 52 There were practical </w:t>
      </w:r>
      <w:r w:rsidRPr="00BE7A70">
        <w:rPr>
          <w:rStyle w:val="StyleUnderline"/>
        </w:rPr>
        <w:t>benefits for management</w:t>
      </w:r>
      <w:r w:rsidRPr="00D91498">
        <w:rPr>
          <w:sz w:val="16"/>
        </w:rPr>
        <w:t xml:space="preserve">, too: </w:t>
      </w:r>
      <w:r w:rsidRPr="00BE7A70">
        <w:rPr>
          <w:rStyle w:val="StyleUnderline"/>
        </w:rPr>
        <w:t xml:space="preserve">The valorization of administration helped to </w:t>
      </w:r>
      <w:r w:rsidRPr="00EF626E">
        <w:rPr>
          <w:rStyle w:val="Emphasis"/>
          <w:highlight w:val="yellow"/>
        </w:rPr>
        <w:t>professionalize</w:t>
      </w:r>
      <w:r w:rsidRPr="00BE7A70">
        <w:rPr>
          <w:rStyle w:val="StyleUnderline"/>
        </w:rPr>
        <w:t xml:space="preserve"> and </w:t>
      </w:r>
      <w:r w:rsidRPr="00EF626E">
        <w:rPr>
          <w:rStyle w:val="StyleUnderline"/>
          <w:highlight w:val="yellow"/>
        </w:rPr>
        <w:t>confer prestige on</w:t>
      </w:r>
      <w:r w:rsidRPr="00BE7A70">
        <w:rPr>
          <w:rStyle w:val="StyleUnderline"/>
        </w:rPr>
        <w:t xml:space="preserve"> the new </w:t>
      </w:r>
      <w:r w:rsidRPr="00EF626E">
        <w:rPr>
          <w:rStyle w:val="Emphasis"/>
          <w:highlight w:val="yellow"/>
        </w:rPr>
        <w:t>administrative positions</w:t>
      </w:r>
      <w:r w:rsidRPr="00BE7A70">
        <w:rPr>
          <w:rStyle w:val="StyleUnderline"/>
        </w:rPr>
        <w:t>.</w:t>
      </w:r>
      <w:r w:rsidRPr="00D91498">
        <w:rPr>
          <w:sz w:val="16"/>
        </w:rPr>
        <w:t xml:space="preserve">53 And at a more granular level, the </w:t>
      </w:r>
      <w:r w:rsidRPr="00BE7A70">
        <w:rPr>
          <w:rStyle w:val="StyleUnderline"/>
        </w:rPr>
        <w:t xml:space="preserve">internal policies and guidance these agencies generated made it </w:t>
      </w:r>
      <w:r w:rsidRPr="00EF626E">
        <w:rPr>
          <w:rStyle w:val="Emphasis"/>
          <w:highlight w:val="yellow"/>
        </w:rPr>
        <w:t>easier to hire and train</w:t>
      </w:r>
      <w:r w:rsidRPr="00BE7A70">
        <w:rPr>
          <w:rStyle w:val="StyleUnderline"/>
        </w:rPr>
        <w:t xml:space="preserve"> large numbers of </w:t>
      </w:r>
      <w:r w:rsidRPr="00EF626E">
        <w:rPr>
          <w:rStyle w:val="Emphasis"/>
          <w:highlight w:val="yellow"/>
        </w:rPr>
        <w:t>administrators</w:t>
      </w:r>
      <w:r w:rsidRPr="00BE7A70">
        <w:rPr>
          <w:rStyle w:val="StyleUnderline"/>
        </w:rPr>
        <w:t xml:space="preserve"> and to standardize and streamline their work.</w:t>
      </w:r>
      <w:r w:rsidRPr="00D91498">
        <w:rPr>
          <w:sz w:val="16"/>
        </w:rPr>
        <w:t xml:space="preserve">54 These features were apparent across both faces of the administrative state. </w:t>
      </w:r>
      <w:r w:rsidRPr="00BE7A70">
        <w:rPr>
          <w:rStyle w:val="StyleUnderline"/>
        </w:rPr>
        <w:t>By allowing agencies to grow, efficiently use resources, gain public legitimacy, and standardize their work, administrative law and public administration permitted state expansion in the second face as well as the first.</w:t>
      </w:r>
    </w:p>
    <w:p w14:paraId="09B3926A" w14:textId="77777777" w:rsidR="009D6054" w:rsidRPr="00D91498" w:rsidRDefault="009D6054" w:rsidP="009D6054">
      <w:pPr>
        <w:rPr>
          <w:sz w:val="16"/>
        </w:rPr>
      </w:pPr>
      <w:r w:rsidRPr="00D91498">
        <w:rPr>
          <w:sz w:val="16"/>
        </w:rPr>
        <w:t xml:space="preserve">The growth of the second face during this period was first visible domestically. Soon after taking office, </w:t>
      </w:r>
      <w:r w:rsidRPr="00EF626E">
        <w:rPr>
          <w:rStyle w:val="Emphasis"/>
          <w:highlight w:val="yellow"/>
        </w:rPr>
        <w:t>Roosevelt declared a “war on crime”</w:t>
      </w:r>
      <w:r w:rsidRPr="00BE7A70">
        <w:rPr>
          <w:rStyle w:val="StyleUnderline"/>
        </w:rPr>
        <w:t xml:space="preserve"> requiring an “activist government”</w:t>
      </w:r>
      <w:r w:rsidRPr="00D91498">
        <w:rPr>
          <w:sz w:val="16"/>
        </w:rPr>
        <w:t>55—</w:t>
      </w:r>
      <w:r w:rsidRPr="00BE7A70">
        <w:rPr>
          <w:rStyle w:val="StyleUnderline"/>
        </w:rPr>
        <w:t>including</w:t>
      </w:r>
      <w:r w:rsidRPr="00D91498">
        <w:rPr>
          <w:sz w:val="16"/>
        </w:rPr>
        <w:t xml:space="preserve">, particularly, </w:t>
      </w:r>
      <w:r w:rsidRPr="00BE7A70">
        <w:rPr>
          <w:rStyle w:val="StyleUnderline"/>
        </w:rPr>
        <w:t>an empowered FBI.</w:t>
      </w:r>
      <w:r w:rsidRPr="00D91498">
        <w:rPr>
          <w:sz w:val="16"/>
        </w:rPr>
        <w:t xml:space="preserve">56 </w:t>
      </w:r>
      <w:r w:rsidRPr="00BE7A70">
        <w:rPr>
          <w:rStyle w:val="StyleUnderline"/>
        </w:rPr>
        <w:t xml:space="preserve">Building on legal and managerial reforms FBI Director J. Edgar </w:t>
      </w:r>
      <w:r w:rsidRPr="00EF626E">
        <w:rPr>
          <w:rStyle w:val="Emphasis"/>
          <w:highlight w:val="yellow"/>
        </w:rPr>
        <w:t>Hoover</w:t>
      </w:r>
      <w:r w:rsidRPr="00BE7A70">
        <w:rPr>
          <w:rStyle w:val="StyleUnderline"/>
        </w:rPr>
        <w:t xml:space="preserve"> had implemented in the 1920s,</w:t>
      </w:r>
      <w:r w:rsidRPr="00D91498">
        <w:rPr>
          <w:sz w:val="16"/>
        </w:rPr>
        <w:t xml:space="preserve">57 </w:t>
      </w:r>
      <w:r w:rsidRPr="00BE7A70">
        <w:rPr>
          <w:rStyle w:val="StyleUnderline"/>
        </w:rPr>
        <w:t xml:space="preserve">it aimed to “plan and </w:t>
      </w:r>
      <w:r w:rsidRPr="00EF626E">
        <w:rPr>
          <w:rStyle w:val="Emphasis"/>
          <w:highlight w:val="yellow"/>
        </w:rPr>
        <w:t>construct with scientific care</w:t>
      </w:r>
      <w:r w:rsidRPr="00BE7A70">
        <w:rPr>
          <w:rStyle w:val="StyleUnderline"/>
        </w:rPr>
        <w:t xml:space="preserve"> a constantly improving administrative structure</w:t>
      </w:r>
      <w:r w:rsidRPr="00D91498">
        <w:rPr>
          <w:sz w:val="16"/>
        </w:rPr>
        <w:t xml:space="preserve">—a structure </w:t>
      </w:r>
      <w:r w:rsidRPr="00BE7A70">
        <w:rPr>
          <w:rStyle w:val="StyleUnderline"/>
        </w:rPr>
        <w:t xml:space="preserve">which w[ould] </w:t>
      </w:r>
      <w:r w:rsidRPr="00EF626E">
        <w:rPr>
          <w:rStyle w:val="Emphasis"/>
          <w:highlight w:val="yellow"/>
        </w:rPr>
        <w:t>tie together</w:t>
      </w:r>
      <w:r w:rsidRPr="00BE7A70">
        <w:rPr>
          <w:rStyle w:val="StyleUnderline"/>
        </w:rPr>
        <w:t xml:space="preserve"> </w:t>
      </w:r>
      <w:r w:rsidRPr="00EF626E">
        <w:rPr>
          <w:rStyle w:val="StyleUnderline"/>
          <w:highlight w:val="yellow"/>
        </w:rPr>
        <w:t>every</w:t>
      </w:r>
      <w:r w:rsidRPr="00BE7A70">
        <w:rPr>
          <w:rStyle w:val="StyleUnderline"/>
        </w:rPr>
        <w:t xml:space="preserve"> crime preventing, </w:t>
      </w:r>
      <w:r w:rsidRPr="00EF626E">
        <w:rPr>
          <w:rStyle w:val="Emphasis"/>
          <w:highlight w:val="yellow"/>
        </w:rPr>
        <w:t>law enforcing agency</w:t>
      </w:r>
      <w:r w:rsidRPr="00BE7A70">
        <w:rPr>
          <w:rStyle w:val="StyleUnderline"/>
        </w:rPr>
        <w:t xml:space="preserve"> of every branch of government.”</w:t>
      </w:r>
      <w:r w:rsidRPr="00D91498">
        <w:rPr>
          <w:sz w:val="16"/>
        </w:rPr>
        <w:t xml:space="preserve">58 </w:t>
      </w:r>
      <w:r w:rsidRPr="00BE7A70">
        <w:rPr>
          <w:rStyle w:val="StyleUnderline"/>
        </w:rPr>
        <w:t>This structure required administrative law.</w:t>
      </w:r>
      <w:r w:rsidRPr="00D91498">
        <w:rPr>
          <w:sz w:val="16"/>
        </w:rPr>
        <w:t xml:space="preserve"> New authorizing statutes </w:t>
      </w:r>
      <w:r w:rsidRPr="00BE7A70">
        <w:rPr>
          <w:rStyle w:val="StyleUnderline"/>
        </w:rPr>
        <w:t xml:space="preserve">expanded the </w:t>
      </w:r>
      <w:r w:rsidRPr="00EF626E">
        <w:rPr>
          <w:rStyle w:val="StyleUnderline"/>
          <w:highlight w:val="yellow"/>
        </w:rPr>
        <w:t>FBI’s</w:t>
      </w:r>
      <w:r w:rsidRPr="00BE7A70">
        <w:rPr>
          <w:rStyle w:val="StyleUnderline"/>
        </w:rPr>
        <w:t xml:space="preserve"> powers,</w:t>
      </w:r>
      <w:r w:rsidRPr="00D91498">
        <w:rPr>
          <w:sz w:val="16"/>
        </w:rPr>
        <w:t xml:space="preserve">59 and </w:t>
      </w:r>
      <w:r w:rsidRPr="00BE7A70">
        <w:rPr>
          <w:rStyle w:val="StyleUnderline"/>
        </w:rPr>
        <w:t>internal administrative law centralized U.S. crime fighting.</w:t>
      </w:r>
      <w:r w:rsidRPr="00D91498">
        <w:rPr>
          <w:sz w:val="16"/>
        </w:rPr>
        <w:t xml:space="preserve">60 Between 1933 and 1945, the </w:t>
      </w:r>
      <w:r w:rsidRPr="00BE7A70">
        <w:rPr>
          <w:rStyle w:val="StyleUnderline"/>
        </w:rPr>
        <w:t xml:space="preserve">agency’s </w:t>
      </w:r>
      <w:r w:rsidRPr="00EF626E">
        <w:rPr>
          <w:rStyle w:val="Emphasis"/>
          <w:highlight w:val="yellow"/>
        </w:rPr>
        <w:t>workforce grew</w:t>
      </w:r>
      <w:r w:rsidRPr="0085171E">
        <w:rPr>
          <w:rStyle w:val="Emphasis"/>
        </w:rPr>
        <w:t xml:space="preserve"> </w:t>
      </w:r>
      <w:r w:rsidRPr="00EF626E">
        <w:rPr>
          <w:rStyle w:val="Emphasis"/>
          <w:highlight w:val="yellow"/>
        </w:rPr>
        <w:t>fifteen times</w:t>
      </w:r>
      <w:r w:rsidRPr="00EF626E">
        <w:rPr>
          <w:rStyle w:val="StyleUnderline"/>
          <w:highlight w:val="yellow"/>
        </w:rPr>
        <w:t>,</w:t>
      </w:r>
      <w:r w:rsidRPr="00EF626E">
        <w:rPr>
          <w:rStyle w:val="StyleUnderline"/>
        </w:rPr>
        <w:t>61</w:t>
      </w:r>
      <w:r w:rsidRPr="00EF626E">
        <w:rPr>
          <w:sz w:val="16"/>
        </w:rPr>
        <w:t xml:space="preserve"> and</w:t>
      </w:r>
      <w:r w:rsidRPr="00D91498">
        <w:rPr>
          <w:sz w:val="16"/>
        </w:rPr>
        <w:t xml:space="preserve"> </w:t>
      </w:r>
      <w:r w:rsidRPr="00BE7A70">
        <w:rPr>
          <w:rStyle w:val="StyleUnderline"/>
        </w:rPr>
        <w:t>its director began to consolidate such power that future Presidents would find it difficult to discipline him.</w:t>
      </w:r>
      <w:r w:rsidRPr="00D91498">
        <w:rPr>
          <w:sz w:val="16"/>
        </w:rPr>
        <w:t xml:space="preserve">62 </w:t>
      </w:r>
      <w:r w:rsidRPr="00BE7A70">
        <w:rPr>
          <w:rStyle w:val="StyleUnderline"/>
        </w:rPr>
        <w:t>The federal carceral system also grew</w:t>
      </w:r>
      <w:r w:rsidRPr="00D91498">
        <w:rPr>
          <w:sz w:val="16"/>
        </w:rPr>
        <w:t xml:space="preserve">, </w:t>
      </w:r>
      <w:r w:rsidRPr="00BE7A70">
        <w:rPr>
          <w:rStyle w:val="StyleUnderline"/>
        </w:rPr>
        <w:t>undergoing one of its fastest expansions in U.S. history</w:t>
      </w:r>
      <w:r w:rsidRPr="00D91498">
        <w:rPr>
          <w:sz w:val="16"/>
        </w:rPr>
        <w:t xml:space="preserve"> between 1930 and 1940.63 Alcatraz Island, designed to house the country’s most notorious criminals, opened in 1934 as a highly visible emblem of the United States’ federal crime-fighting efforts.64</w:t>
      </w:r>
    </w:p>
    <w:p w14:paraId="49049771" w14:textId="77777777" w:rsidR="009D6054" w:rsidRPr="00D91498" w:rsidRDefault="009D6054" w:rsidP="009D6054">
      <w:pPr>
        <w:rPr>
          <w:sz w:val="16"/>
        </w:rPr>
      </w:pPr>
      <w:r w:rsidRPr="00BE7A70">
        <w:rPr>
          <w:rStyle w:val="StyleUnderline"/>
        </w:rPr>
        <w:t>By 1940</w:t>
      </w:r>
      <w:r w:rsidRPr="00D91498">
        <w:rPr>
          <w:sz w:val="16"/>
        </w:rPr>
        <w:t xml:space="preserve">, </w:t>
      </w:r>
      <w:r w:rsidRPr="00BE7A70">
        <w:rPr>
          <w:rStyle w:val="StyleUnderline"/>
        </w:rPr>
        <w:t xml:space="preserve">the </w:t>
      </w:r>
      <w:r w:rsidRPr="00EF626E">
        <w:rPr>
          <w:rStyle w:val="StyleUnderline"/>
          <w:highlight w:val="yellow"/>
        </w:rPr>
        <w:t>second face</w:t>
      </w:r>
      <w:r w:rsidRPr="00D91498">
        <w:rPr>
          <w:sz w:val="16"/>
        </w:rPr>
        <w:t xml:space="preserve"> of the administrative state </w:t>
      </w:r>
      <w:r w:rsidRPr="00BE7A70">
        <w:rPr>
          <w:rStyle w:val="StyleUnderline"/>
        </w:rPr>
        <w:t xml:space="preserve">had also begun </w:t>
      </w:r>
      <w:r w:rsidRPr="00EF626E">
        <w:rPr>
          <w:rStyle w:val="StyleUnderline"/>
          <w:highlight w:val="yellow"/>
        </w:rPr>
        <w:t>expanding outwardly</w:t>
      </w:r>
      <w:r w:rsidRPr="00BE7A70">
        <w:rPr>
          <w:rStyle w:val="StyleUnderline"/>
        </w:rPr>
        <w:t>.</w:t>
      </w:r>
      <w:r w:rsidRPr="00D91498">
        <w:rPr>
          <w:sz w:val="16"/>
        </w:rPr>
        <w:t xml:space="preserve"> In the late 1930s, </w:t>
      </w:r>
      <w:r w:rsidRPr="00BE7A70">
        <w:rPr>
          <w:rStyle w:val="StyleUnderline"/>
        </w:rPr>
        <w:t>officials had begun to express concerns that the nation’s largely unpoliced borders posed a security risk in light of the war and that enemy agents might cross disguised into the U.S.</w:t>
      </w:r>
      <w:r w:rsidRPr="00D91498">
        <w:rPr>
          <w:sz w:val="16"/>
        </w:rPr>
        <w:t xml:space="preserve">65 Beginning in 1940, </w:t>
      </w:r>
      <w:r w:rsidRPr="00BE7A70">
        <w:rPr>
          <w:rStyle w:val="StyleUnderline"/>
        </w:rPr>
        <w:t xml:space="preserve">Congress significantly </w:t>
      </w:r>
      <w:r w:rsidRPr="00EF626E">
        <w:rPr>
          <w:rStyle w:val="Emphasis"/>
          <w:highlight w:val="yellow"/>
        </w:rPr>
        <w:t>expanded</w:t>
      </w:r>
      <w:r w:rsidRPr="00BE7A70">
        <w:rPr>
          <w:rStyle w:val="StyleUnderline"/>
        </w:rPr>
        <w:t xml:space="preserve"> funding for</w:t>
      </w:r>
      <w:r w:rsidRPr="00D91498">
        <w:rPr>
          <w:sz w:val="16"/>
        </w:rPr>
        <w:t xml:space="preserve"> the </w:t>
      </w:r>
      <w:r w:rsidRPr="00EF626E">
        <w:rPr>
          <w:rStyle w:val="Emphasis"/>
          <w:highlight w:val="yellow"/>
        </w:rPr>
        <w:t>Border Patrol</w:t>
      </w:r>
      <w:r w:rsidRPr="00D91498">
        <w:rPr>
          <w:sz w:val="16"/>
        </w:rPr>
        <w:t xml:space="preserve"> to face these and other security threats at the border, </w:t>
      </w:r>
      <w:r w:rsidRPr="00BE7A70">
        <w:rPr>
          <w:rStyle w:val="StyleUnderline"/>
        </w:rPr>
        <w:t>doubling the number of personnel the agency could hire.</w:t>
      </w:r>
      <w:r w:rsidRPr="00D91498">
        <w:rPr>
          <w:sz w:val="16"/>
        </w:rPr>
        <w:t xml:space="preserve">66 Administrative reorganization was also part of the story, as the agency developed a more centralized and hierarchical structure.67 Meanwhile, Border Patrol responsibilities expanded: Agents began working in internment camps and patrolling for enemy submarines.68 Cumulatively, its </w:t>
      </w:r>
      <w:r w:rsidRPr="00D91498">
        <w:rPr>
          <w:rStyle w:val="StyleUnderline"/>
        </w:rPr>
        <w:t>growing powers and ballooning staff “transformed the U.S. Border Patrol from a series of small and locally oriented outposts to a nationwide organization with the resources to pursue immigration control on a much larger scale.”</w:t>
      </w:r>
      <w:r w:rsidRPr="00D91498">
        <w:rPr>
          <w:sz w:val="16"/>
        </w:rPr>
        <w:t>69</w:t>
      </w:r>
    </w:p>
    <w:p w14:paraId="5032A6F6" w14:textId="77777777" w:rsidR="009D6054" w:rsidRPr="00D91498" w:rsidRDefault="009D6054" w:rsidP="009D6054">
      <w:pPr>
        <w:rPr>
          <w:sz w:val="16"/>
        </w:rPr>
      </w:pPr>
      <w:r w:rsidRPr="00D91498">
        <w:rPr>
          <w:sz w:val="16"/>
        </w:rPr>
        <w:t xml:space="preserve">Most significant, </w:t>
      </w:r>
      <w:r w:rsidRPr="00D91498">
        <w:rPr>
          <w:rStyle w:val="StyleUnderline"/>
        </w:rPr>
        <w:t xml:space="preserve">U.S. </w:t>
      </w:r>
      <w:r w:rsidRPr="00EF626E">
        <w:rPr>
          <w:rStyle w:val="Emphasis"/>
          <w:highlight w:val="yellow"/>
        </w:rPr>
        <w:t>military capacity</w:t>
      </w:r>
      <w:r w:rsidRPr="00D91498">
        <w:rPr>
          <w:rStyle w:val="StyleUnderline"/>
        </w:rPr>
        <w:t xml:space="preserve"> began to </w:t>
      </w:r>
      <w:r w:rsidRPr="00EF626E">
        <w:rPr>
          <w:rStyle w:val="Emphasis"/>
          <w:highlight w:val="yellow"/>
        </w:rPr>
        <w:t>expand</w:t>
      </w:r>
      <w:r w:rsidRPr="00D91498">
        <w:rPr>
          <w:rStyle w:val="StyleUnderline"/>
        </w:rPr>
        <w:t xml:space="preserve"> as the country prepared to enter the war in Europe.</w:t>
      </w:r>
      <w:r w:rsidRPr="00D91498">
        <w:rPr>
          <w:sz w:val="16"/>
        </w:rPr>
        <w:t xml:space="preserve"> In the 1920s and 1930s, the United States had drawn down its military in response to isolationist sentiment and the economic imperatives of the Depression.70 During the 1930s, peacetime New Deal economic programs nonetheless helped build capacity for the military. For instance, the Civilian Conservation Corps (CCC), an Army-run youth national service program founded in 1933, became a major source of non-commissioned officers when mobilization began in 1939.71 With administration officials permitting the local Army officers who ran the program “latitude within the published regulations,” CCC work camps came to display the “paramilitary” regimentation of military bases.72</w:t>
      </w:r>
    </w:p>
    <w:p w14:paraId="423C0E33" w14:textId="77777777" w:rsidR="009D6054" w:rsidRPr="00D91498" w:rsidRDefault="009D6054" w:rsidP="009D6054">
      <w:pPr>
        <w:rPr>
          <w:sz w:val="16"/>
        </w:rPr>
      </w:pPr>
      <w:r w:rsidRPr="00D91498">
        <w:rPr>
          <w:rStyle w:val="StyleUnderline"/>
        </w:rPr>
        <w:t>By 1940, the United States had begun to directly increase its military capacity</w:t>
      </w:r>
      <w:r w:rsidRPr="00D91498">
        <w:rPr>
          <w:sz w:val="16"/>
        </w:rPr>
        <w:t xml:space="preserve">, first manufacturing arms for Britain and later mobilizing men for combat.73 </w:t>
      </w:r>
      <w:r w:rsidRPr="00EF626E">
        <w:rPr>
          <w:rStyle w:val="StyleUnderline"/>
          <w:highlight w:val="yellow"/>
        </w:rPr>
        <w:t>Defense production</w:t>
      </w:r>
      <w:r w:rsidRPr="00D91498">
        <w:rPr>
          <w:rStyle w:val="StyleUnderline"/>
        </w:rPr>
        <w:t xml:space="preserve"> and mobilization became </w:t>
      </w:r>
      <w:r w:rsidRPr="00EF626E">
        <w:rPr>
          <w:rStyle w:val="StyleUnderline"/>
          <w:highlight w:val="yellow"/>
        </w:rPr>
        <w:t>essential drivers of economic recovery</w:t>
      </w:r>
      <w:r w:rsidRPr="00D91498">
        <w:rPr>
          <w:rStyle w:val="StyleUnderline"/>
        </w:rPr>
        <w:t>, lifting the United States definitively out of the Depression.</w:t>
      </w:r>
      <w:r w:rsidRPr="00D91498">
        <w:rPr>
          <w:sz w:val="16"/>
        </w:rPr>
        <w:t xml:space="preserve">74 Indeed, in this period, </w:t>
      </w:r>
      <w:r w:rsidRPr="00D91498">
        <w:rPr>
          <w:rStyle w:val="StyleUnderline"/>
        </w:rPr>
        <w:t xml:space="preserve">first-face </w:t>
      </w:r>
      <w:r w:rsidRPr="00EF626E">
        <w:rPr>
          <w:rStyle w:val="StyleUnderline"/>
          <w:highlight w:val="yellow"/>
        </w:rPr>
        <w:t>economic regulation and</w:t>
      </w:r>
      <w:r w:rsidRPr="00D91498">
        <w:rPr>
          <w:rStyle w:val="StyleUnderline"/>
        </w:rPr>
        <w:t xml:space="preserve"> second-face </w:t>
      </w:r>
      <w:r w:rsidRPr="00EF626E">
        <w:rPr>
          <w:rStyle w:val="StyleUnderline"/>
          <w:highlight w:val="yellow"/>
        </w:rPr>
        <w:t>military mobilization</w:t>
      </w:r>
      <w:r w:rsidRPr="00D91498">
        <w:rPr>
          <w:rStyle w:val="StyleUnderline"/>
        </w:rPr>
        <w:t xml:space="preserve"> became </w:t>
      </w:r>
      <w:r w:rsidRPr="00EF626E">
        <w:rPr>
          <w:rStyle w:val="StyleUnderline"/>
          <w:highlight w:val="yellow"/>
        </w:rPr>
        <w:t>deeply intertwined</w:t>
      </w:r>
      <w:r w:rsidRPr="00D91498">
        <w:rPr>
          <w:sz w:val="16"/>
        </w:rPr>
        <w:t>, as the Roosevelt Administration moved the country to what was effectively a planned economy.75 The growth of second-face administrative capacity was also part of the backdrop for the APA.76 As Kati Kovacs has shown, for example, members of Congress kept the War Department, as well as first-face agencies, in mind as they deliberated on successive versions of the bill.77</w:t>
      </w:r>
    </w:p>
    <w:p w14:paraId="14F98469" w14:textId="77777777" w:rsidR="009D6054" w:rsidRPr="00D91498" w:rsidRDefault="009D6054" w:rsidP="009D6054">
      <w:pPr>
        <w:rPr>
          <w:sz w:val="16"/>
        </w:rPr>
      </w:pPr>
      <w:r w:rsidRPr="00D91498">
        <w:rPr>
          <w:rStyle w:val="StyleUnderline"/>
        </w:rPr>
        <w:t>Just as much as the New Deal empowered the regulatory state</w:t>
      </w:r>
      <w:r w:rsidRPr="00D91498">
        <w:rPr>
          <w:sz w:val="16"/>
        </w:rPr>
        <w:t xml:space="preserve">, </w:t>
      </w:r>
      <w:r w:rsidRPr="00D91498">
        <w:rPr>
          <w:rStyle w:val="StyleUnderline"/>
        </w:rPr>
        <w:t>and so embedded principles of economic democracy in the American political order</w:t>
      </w:r>
      <w:r w:rsidRPr="00D91498">
        <w:rPr>
          <w:sz w:val="16"/>
        </w:rPr>
        <w:t xml:space="preserve">, </w:t>
      </w:r>
      <w:r w:rsidRPr="00D91498">
        <w:rPr>
          <w:rStyle w:val="StyleUnderline"/>
        </w:rPr>
        <w:t xml:space="preserve">it equally </w:t>
      </w:r>
      <w:r w:rsidRPr="00EF626E">
        <w:rPr>
          <w:rStyle w:val="Emphasis"/>
          <w:highlight w:val="yellow"/>
        </w:rPr>
        <w:t>reimagined</w:t>
      </w:r>
      <w:r w:rsidRPr="00D91498">
        <w:rPr>
          <w:rStyle w:val="StyleUnderline"/>
        </w:rPr>
        <w:t xml:space="preserve"> the </w:t>
      </w:r>
      <w:r w:rsidRPr="00EF626E">
        <w:rPr>
          <w:rStyle w:val="Emphasis"/>
          <w:highlight w:val="yellow"/>
        </w:rPr>
        <w:t>U.S. as a powerful security</w:t>
      </w:r>
      <w:r w:rsidRPr="0085171E">
        <w:rPr>
          <w:rStyle w:val="Emphasis"/>
        </w:rPr>
        <w:t xml:space="preserve"> </w:t>
      </w:r>
      <w:r w:rsidRPr="00EF626E">
        <w:rPr>
          <w:rStyle w:val="Emphasis"/>
          <w:highlight w:val="yellow"/>
        </w:rPr>
        <w:t>state</w:t>
      </w:r>
      <w:r w:rsidRPr="00D91498">
        <w:rPr>
          <w:rStyle w:val="StyleUnderline"/>
        </w:rPr>
        <w:t xml:space="preserve"> with the legal and administrative tools to project coercion-and-control power at home and abroad.</w:t>
      </w:r>
      <w:r w:rsidRPr="00D91498">
        <w:rPr>
          <w:sz w:val="16"/>
        </w:rPr>
        <w:t>78 Indeed, there is a strong case that World War II, and not the New Deal, created the modern welfare state given how greatly wartime programs dwarfed those of the earlier era. 79 So conceived, what we typically think of as the New Deal settlement is actually a “World War II order,” in which the development of the second face facilitated the growth of the first face.</w:t>
      </w:r>
    </w:p>
    <w:p w14:paraId="4359675E" w14:textId="77777777" w:rsidR="009D6054" w:rsidRPr="00D91498" w:rsidRDefault="009D6054" w:rsidP="009D6054">
      <w:pPr>
        <w:rPr>
          <w:sz w:val="16"/>
        </w:rPr>
      </w:pPr>
      <w:r w:rsidRPr="00D91498">
        <w:rPr>
          <w:sz w:val="16"/>
        </w:rPr>
        <w:t xml:space="preserve">The intertwined growth of the first and second faces continued across the middle of the twentieth century. If administrative accounts of the 1940s–1970s tend to focus on the entrenchment of an expanded regulatory and welfare state, 80 this period also witnessed the consolidation of the expanded second face. </w:t>
      </w:r>
      <w:r w:rsidRPr="00D91498">
        <w:rPr>
          <w:rStyle w:val="StyleUnderline"/>
        </w:rPr>
        <w:t>Even as the U.S. military shed personnel in peacetime, the rise of national security thinking replaced “the distinction between war and peace” with a new ethos of “permanent preparedness.”</w:t>
      </w:r>
      <w:r w:rsidRPr="00D91498">
        <w:rPr>
          <w:sz w:val="16"/>
        </w:rPr>
        <w:t>81 The immediate postwar period saw the growth of a foreign intelligence bureaucracy with no analogue in the nation’s history. 82 By</w:t>
      </w:r>
      <w:r w:rsidRPr="00D91498">
        <w:rPr>
          <w:rStyle w:val="StyleUnderline"/>
        </w:rPr>
        <w:t xml:space="preserve"> the 1940s, the United States had adopted a policy of containment of Soviet Russia that ultimately led to the U.S. invasion of Korea in 1950 and its involvement in Vietnam in the 1960s</w:t>
      </w:r>
      <w:r w:rsidRPr="00D91498">
        <w:rPr>
          <w:sz w:val="16"/>
        </w:rPr>
        <w:t xml:space="preserve">, </w:t>
      </w:r>
      <w:r w:rsidRPr="00D91498">
        <w:rPr>
          <w:rStyle w:val="StyleUnderline"/>
        </w:rPr>
        <w:t>which underwrote the further growth of the national security state</w:t>
      </w:r>
      <w:r w:rsidRPr="00D91498">
        <w:rPr>
          <w:sz w:val="16"/>
        </w:rPr>
        <w:t xml:space="preserve">, albeit on contested terms.83 </w:t>
      </w:r>
      <w:r w:rsidRPr="00D91498">
        <w:rPr>
          <w:rStyle w:val="StyleUnderline"/>
        </w:rPr>
        <w:t>Domestically</w:t>
      </w:r>
      <w:r w:rsidRPr="00D91498">
        <w:rPr>
          <w:sz w:val="16"/>
        </w:rPr>
        <w:t xml:space="preserve">, through the 1960s and 1970s, </w:t>
      </w:r>
      <w:r w:rsidRPr="00D91498">
        <w:rPr>
          <w:rStyle w:val="StyleUnderline"/>
        </w:rPr>
        <w:t>Congress expanded federal law enforcement</w:t>
      </w:r>
      <w:r w:rsidRPr="00D91498">
        <w:rPr>
          <w:sz w:val="16"/>
        </w:rPr>
        <w:t xml:space="preserve">, </w:t>
      </w:r>
      <w:r w:rsidRPr="00D91498">
        <w:rPr>
          <w:rStyle w:val="StyleUnderline"/>
        </w:rPr>
        <w:t>created new federal mandatory minimums</w:t>
      </w:r>
      <w:r w:rsidRPr="00D91498">
        <w:rPr>
          <w:sz w:val="16"/>
        </w:rPr>
        <w:t xml:space="preserve">, </w:t>
      </w:r>
      <w:r w:rsidRPr="00D91498">
        <w:rPr>
          <w:rStyle w:val="StyleUnderline"/>
        </w:rPr>
        <w:t>and instituted other crime control measures, all of which poised the carceral state for dramatic expansion.</w:t>
      </w:r>
      <w:r w:rsidRPr="00D91498">
        <w:rPr>
          <w:sz w:val="16"/>
        </w:rPr>
        <w:t xml:space="preserve"> 84</w:t>
      </w:r>
    </w:p>
    <w:p w14:paraId="57DF55F7" w14:textId="77777777" w:rsidR="009D6054" w:rsidRDefault="009D6054" w:rsidP="009D6054"/>
    <w:p w14:paraId="2DF1D640" w14:textId="77777777" w:rsidR="009D6054" w:rsidRPr="00C04388" w:rsidRDefault="009D6054" w:rsidP="009D6054">
      <w:pPr>
        <w:pStyle w:val="Heading4"/>
      </w:pPr>
      <w:r>
        <w:t xml:space="preserve">Racial state of exception ensures </w:t>
      </w:r>
      <w:r>
        <w:rPr>
          <w:u w:val="single"/>
        </w:rPr>
        <w:t>civilizational collapse</w:t>
      </w:r>
      <w:r>
        <w:t xml:space="preserve"> and </w:t>
      </w:r>
      <w:r>
        <w:rPr>
          <w:u w:val="single"/>
        </w:rPr>
        <w:t>extinction</w:t>
      </w:r>
      <w:r>
        <w:t xml:space="preserve"> from climate change and nuclear war. Institutionalized whiteness becomes defined by what it </w:t>
      </w:r>
      <w:r>
        <w:rPr>
          <w:u w:val="single"/>
        </w:rPr>
        <w:t>doesn’t want to be</w:t>
      </w:r>
      <w:r>
        <w:t xml:space="preserve"> which lacks the </w:t>
      </w:r>
      <w:r>
        <w:rPr>
          <w:u w:val="single"/>
        </w:rPr>
        <w:t>affirmative politics</w:t>
      </w:r>
      <w:r>
        <w:t xml:space="preserve"> necessary for sustainable governance</w:t>
      </w:r>
    </w:p>
    <w:p w14:paraId="31B50FD8" w14:textId="77777777" w:rsidR="009D6054" w:rsidRPr="00A46DC2" w:rsidRDefault="009D6054" w:rsidP="009D6054">
      <w:r w:rsidRPr="00A46DC2">
        <w:rPr>
          <w:rStyle w:val="Style13ptBold"/>
        </w:rPr>
        <w:t>Jungkunz 24,</w:t>
      </w:r>
      <w:r>
        <w:t xml:space="preserve"> </w:t>
      </w:r>
      <w:r w:rsidRPr="00A46DC2">
        <w:t>V</w:t>
      </w:r>
      <w:r>
        <w:t>incent</w:t>
      </w:r>
      <w:r w:rsidRPr="00A46DC2">
        <w:t>. Associate Professor of Political Science at Ohio University.</w:t>
      </w:r>
      <w:r>
        <w:t xml:space="preserve"> “</w:t>
      </w:r>
      <w:r w:rsidRPr="00A46DC2">
        <w:t>White by Force and the Racialized State of Exception.</w:t>
      </w:r>
      <w:r>
        <w:t>”</w:t>
      </w:r>
      <w:r w:rsidRPr="00A46DC2">
        <w:t xml:space="preserve"> Social Sciences. 2024; 13(10):518. https://doi.org/10.3390/socsci13100518</w:t>
      </w:r>
      <w:r>
        <w:t xml:space="preserve"> // judah</w:t>
      </w:r>
    </w:p>
    <w:p w14:paraId="0A2DACF6" w14:textId="77777777" w:rsidR="009D6054" w:rsidRPr="004B2C7A" w:rsidRDefault="009D6054" w:rsidP="009D6054">
      <w:pPr>
        <w:rPr>
          <w:sz w:val="16"/>
        </w:rPr>
      </w:pPr>
      <w:r w:rsidRPr="004B2C7A">
        <w:rPr>
          <w:sz w:val="16"/>
        </w:rPr>
        <w:t xml:space="preserve">There are two major points that I want to emphasize as we conclude. First, it is worth noting that </w:t>
      </w:r>
      <w:r w:rsidRPr="00472346">
        <w:rPr>
          <w:rStyle w:val="StyleUnderline"/>
        </w:rPr>
        <w:t xml:space="preserve">most policy positions of the </w:t>
      </w:r>
      <w:r w:rsidRPr="006A4CE6">
        <w:rPr>
          <w:rStyle w:val="Emphasis"/>
        </w:rPr>
        <w:t>Republican Party</w:t>
      </w:r>
      <w:r w:rsidRPr="00472346">
        <w:rPr>
          <w:rStyle w:val="StyleUnderline"/>
        </w:rPr>
        <w:t xml:space="preserve"> constitute what I call the </w:t>
      </w:r>
      <w:r w:rsidRPr="006A4CE6">
        <w:rPr>
          <w:rStyle w:val="Emphasis"/>
          <w:highlight w:val="yellow"/>
        </w:rPr>
        <w:t>“politics of negation”</w:t>
      </w:r>
      <w:r w:rsidRPr="006A4CE6">
        <w:rPr>
          <w:rStyle w:val="StyleUnderline"/>
          <w:highlight w:val="yellow"/>
        </w:rPr>
        <w:t>,</w:t>
      </w:r>
      <w:r w:rsidRPr="004B2C7A">
        <w:rPr>
          <w:sz w:val="16"/>
        </w:rPr>
        <w:t xml:space="preserve"> </w:t>
      </w:r>
      <w:r w:rsidRPr="00472346">
        <w:rPr>
          <w:rStyle w:val="StyleUnderline"/>
        </w:rPr>
        <w:t>recreating a political party as a vehicle through which to end, destroy, exclude, or stop</w:t>
      </w:r>
      <w:r w:rsidRPr="004B2C7A">
        <w:rPr>
          <w:sz w:val="16"/>
        </w:rPr>
        <w:t xml:space="preserve">—a party </w:t>
      </w:r>
      <w:r w:rsidRPr="006A4CE6">
        <w:rPr>
          <w:rStyle w:val="Emphasis"/>
          <w:highlight w:val="yellow"/>
        </w:rPr>
        <w:t>defined by what it is against</w:t>
      </w:r>
      <w:r w:rsidRPr="004B2C7A">
        <w:rPr>
          <w:sz w:val="16"/>
        </w:rPr>
        <w:t xml:space="preserve">, </w:t>
      </w:r>
      <w:r w:rsidRPr="00472346">
        <w:rPr>
          <w:rStyle w:val="StyleUnderline"/>
        </w:rPr>
        <w:t>not by what it is for.</w:t>
      </w:r>
      <w:r w:rsidRPr="004B2C7A">
        <w:rPr>
          <w:sz w:val="16"/>
        </w:rPr>
        <w:t xml:space="preserve"> The politics of negation are very much in line with whiteness5. Donald </w:t>
      </w:r>
      <w:r w:rsidRPr="00472346">
        <w:rPr>
          <w:rStyle w:val="StyleUnderline"/>
        </w:rPr>
        <w:t>Trump’s presidency was defined by these politics of negation and exclusion</w:t>
      </w:r>
      <w:r w:rsidRPr="004B2C7A">
        <w:rPr>
          <w:sz w:val="16"/>
        </w:rPr>
        <w:t xml:space="preserve">: </w:t>
      </w:r>
      <w:r w:rsidRPr="006A4CE6">
        <w:rPr>
          <w:rStyle w:val="Emphasis"/>
        </w:rPr>
        <w:t>negating</w:t>
      </w:r>
      <w:r w:rsidRPr="004B2C7A">
        <w:rPr>
          <w:sz w:val="16"/>
        </w:rPr>
        <w:t xml:space="preserve"> the </w:t>
      </w:r>
      <w:r w:rsidRPr="006A4CE6">
        <w:rPr>
          <w:rStyle w:val="Emphasis"/>
        </w:rPr>
        <w:t>Paris</w:t>
      </w:r>
      <w:r w:rsidRPr="004B2C7A">
        <w:rPr>
          <w:sz w:val="16"/>
        </w:rPr>
        <w:t xml:space="preserve"> Climate Accord; negating </w:t>
      </w:r>
      <w:r w:rsidRPr="00472346">
        <w:rPr>
          <w:rStyle w:val="StyleUnderline"/>
        </w:rPr>
        <w:t>Muslims</w:t>
      </w:r>
      <w:r w:rsidRPr="004B2C7A">
        <w:rPr>
          <w:sz w:val="16"/>
        </w:rPr>
        <w:t xml:space="preserve">; negating volumes upon volumes of </w:t>
      </w:r>
      <w:r w:rsidRPr="00472346">
        <w:rPr>
          <w:rStyle w:val="StyleUnderline"/>
        </w:rPr>
        <w:t xml:space="preserve">governmental </w:t>
      </w:r>
      <w:r w:rsidRPr="006A4CE6">
        <w:rPr>
          <w:rStyle w:val="Emphasis"/>
        </w:rPr>
        <w:t>regulations</w:t>
      </w:r>
      <w:r w:rsidRPr="004B2C7A">
        <w:rPr>
          <w:sz w:val="16"/>
        </w:rPr>
        <w:t xml:space="preserve">; negating </w:t>
      </w:r>
      <w:r w:rsidRPr="00472346">
        <w:rPr>
          <w:rStyle w:val="StyleUnderline"/>
        </w:rPr>
        <w:t>taxes</w:t>
      </w:r>
      <w:r w:rsidRPr="004B2C7A">
        <w:rPr>
          <w:sz w:val="16"/>
        </w:rPr>
        <w:t xml:space="preserve"> for the wealthy; negating mask and </w:t>
      </w:r>
      <w:r w:rsidRPr="00472346">
        <w:rPr>
          <w:rStyle w:val="StyleUnderline"/>
        </w:rPr>
        <w:t>vaccine mandates</w:t>
      </w:r>
      <w:r w:rsidRPr="004B2C7A">
        <w:rPr>
          <w:sz w:val="16"/>
        </w:rPr>
        <w:t xml:space="preserve">; negating </w:t>
      </w:r>
      <w:r w:rsidRPr="00472346">
        <w:rPr>
          <w:rStyle w:val="StyleUnderline"/>
        </w:rPr>
        <w:t xml:space="preserve">the </w:t>
      </w:r>
      <w:r w:rsidRPr="004B2C7A">
        <w:rPr>
          <w:rStyle w:val="Emphasis"/>
        </w:rPr>
        <w:t>“</w:t>
      </w:r>
      <w:r w:rsidRPr="006A4CE6">
        <w:rPr>
          <w:rStyle w:val="Emphasis"/>
        </w:rPr>
        <w:t>deep</w:t>
      </w:r>
      <w:r w:rsidRPr="004B2C7A">
        <w:rPr>
          <w:rStyle w:val="Emphasis"/>
        </w:rPr>
        <w:t xml:space="preserve"> </w:t>
      </w:r>
      <w:r w:rsidRPr="006A4CE6">
        <w:rPr>
          <w:rStyle w:val="Emphasis"/>
        </w:rPr>
        <w:t>state</w:t>
      </w:r>
      <w:r w:rsidRPr="004B2C7A">
        <w:rPr>
          <w:rStyle w:val="Emphasis"/>
        </w:rPr>
        <w:t>”</w:t>
      </w:r>
      <w:r w:rsidRPr="004B2C7A">
        <w:rPr>
          <w:rStyle w:val="StyleUnderline"/>
        </w:rPr>
        <w:t xml:space="preserve">; </w:t>
      </w:r>
      <w:r w:rsidRPr="004B2C7A">
        <w:rPr>
          <w:sz w:val="16"/>
        </w:rPr>
        <w:t xml:space="preserve">negating </w:t>
      </w:r>
      <w:r w:rsidRPr="00472346">
        <w:rPr>
          <w:rStyle w:val="StyleUnderline"/>
        </w:rPr>
        <w:t>health care</w:t>
      </w:r>
      <w:r w:rsidRPr="004B2C7A">
        <w:rPr>
          <w:sz w:val="16"/>
        </w:rPr>
        <w:t xml:space="preserve"> access; negating friends and family who disagree; negating </w:t>
      </w:r>
      <w:r w:rsidRPr="00472346">
        <w:rPr>
          <w:rStyle w:val="StyleUnderline"/>
        </w:rPr>
        <w:t>arms treatises</w:t>
      </w:r>
      <w:r w:rsidRPr="004B2C7A">
        <w:rPr>
          <w:sz w:val="16"/>
        </w:rPr>
        <w:t xml:space="preserve">; negating </w:t>
      </w:r>
      <w:r w:rsidRPr="00472346">
        <w:rPr>
          <w:rStyle w:val="StyleUnderline"/>
        </w:rPr>
        <w:t>everyone south of the U.S. border</w:t>
      </w:r>
      <w:r w:rsidRPr="004B2C7A">
        <w:rPr>
          <w:sz w:val="16"/>
        </w:rPr>
        <w:t xml:space="preserve">; negating </w:t>
      </w:r>
      <w:r w:rsidRPr="00472346">
        <w:rPr>
          <w:rStyle w:val="StyleUnderline"/>
        </w:rPr>
        <w:t>“dreamers”;</w:t>
      </w:r>
      <w:r w:rsidRPr="004B2C7A">
        <w:rPr>
          <w:sz w:val="16"/>
        </w:rPr>
        <w:t xml:space="preserve"> negating </w:t>
      </w:r>
      <w:r w:rsidRPr="00472346">
        <w:rPr>
          <w:rStyle w:val="StyleUnderline"/>
        </w:rPr>
        <w:t>diversity</w:t>
      </w:r>
      <w:r w:rsidRPr="004B2C7A">
        <w:rPr>
          <w:sz w:val="16"/>
        </w:rPr>
        <w:t xml:space="preserve">; negating </w:t>
      </w:r>
      <w:r w:rsidRPr="00472346">
        <w:rPr>
          <w:rStyle w:val="StyleUnderline"/>
        </w:rPr>
        <w:t>equity</w:t>
      </w:r>
      <w:r w:rsidRPr="004B2C7A">
        <w:rPr>
          <w:sz w:val="16"/>
        </w:rPr>
        <w:t xml:space="preserve">; negating </w:t>
      </w:r>
      <w:r w:rsidRPr="00472346">
        <w:rPr>
          <w:rStyle w:val="StyleUnderline"/>
        </w:rPr>
        <w:t>inclusion</w:t>
      </w:r>
      <w:r w:rsidRPr="004B2C7A">
        <w:rPr>
          <w:sz w:val="16"/>
        </w:rPr>
        <w:t xml:space="preserve">; negating </w:t>
      </w:r>
      <w:r w:rsidRPr="00472346">
        <w:rPr>
          <w:rStyle w:val="StyleUnderline"/>
        </w:rPr>
        <w:t>belonging</w:t>
      </w:r>
      <w:r w:rsidRPr="004B2C7A">
        <w:rPr>
          <w:sz w:val="16"/>
        </w:rPr>
        <w:t xml:space="preserve">; negating political opponents; negating </w:t>
      </w:r>
      <w:r w:rsidRPr="004B2C7A">
        <w:rPr>
          <w:rStyle w:val="Emphasis"/>
        </w:rPr>
        <w:t>science</w:t>
      </w:r>
      <w:r w:rsidRPr="004B2C7A">
        <w:rPr>
          <w:sz w:val="16"/>
        </w:rPr>
        <w:t xml:space="preserve">; </w:t>
      </w:r>
      <w:r w:rsidRPr="00472346">
        <w:rPr>
          <w:rStyle w:val="StyleUnderline"/>
        </w:rPr>
        <w:t>negating, negating, negating.</w:t>
      </w:r>
    </w:p>
    <w:p w14:paraId="15510487" w14:textId="77777777" w:rsidR="009D6054" w:rsidRPr="004B2C7A" w:rsidRDefault="009D6054" w:rsidP="009D6054">
      <w:pPr>
        <w:rPr>
          <w:sz w:val="16"/>
        </w:rPr>
      </w:pPr>
      <w:r w:rsidRPr="00472346">
        <w:rPr>
          <w:rStyle w:val="StyleUnderline"/>
        </w:rPr>
        <w:t>The second point of emphasis in this conclusion is the flip side of negation, “</w:t>
      </w:r>
      <w:r w:rsidRPr="006A4CE6">
        <w:rPr>
          <w:rStyle w:val="StyleUnderline"/>
          <w:highlight w:val="yellow"/>
        </w:rPr>
        <w:t>limitless whiteness</w:t>
      </w:r>
      <w:r w:rsidRPr="00472346">
        <w:rPr>
          <w:rStyle w:val="StyleUnderline"/>
        </w:rPr>
        <w:t>”</w:t>
      </w:r>
      <w:r w:rsidRPr="004B2C7A">
        <w:rPr>
          <w:sz w:val="16"/>
        </w:rPr>
        <w:t xml:space="preserve">, and this is absolutely </w:t>
      </w:r>
      <w:r w:rsidRPr="00472346">
        <w:rPr>
          <w:rStyle w:val="StyleUnderline"/>
        </w:rPr>
        <w:t>essential for understanding why</w:t>
      </w:r>
      <w:r w:rsidRPr="004B2C7A">
        <w:rPr>
          <w:sz w:val="16"/>
        </w:rPr>
        <w:t xml:space="preserve"> we—</w:t>
      </w:r>
      <w:r w:rsidRPr="006A4CE6">
        <w:rPr>
          <w:rStyle w:val="StyleUnderline"/>
          <w:highlight w:val="yellow"/>
        </w:rPr>
        <w:t>the “global north”,</w:t>
      </w:r>
      <w:r w:rsidRPr="004B2C7A">
        <w:rPr>
          <w:sz w:val="16"/>
        </w:rPr>
        <w:t xml:space="preserve"> especially—</w:t>
      </w:r>
      <w:r w:rsidRPr="00472346">
        <w:rPr>
          <w:rStyle w:val="StyleUnderline"/>
        </w:rPr>
        <w:t xml:space="preserve">are </w:t>
      </w:r>
      <w:r w:rsidRPr="006A4CE6">
        <w:rPr>
          <w:rStyle w:val="StyleUnderline"/>
          <w:highlight w:val="yellow"/>
        </w:rPr>
        <w:t>doing</w:t>
      </w:r>
      <w:r w:rsidRPr="00472346">
        <w:rPr>
          <w:rStyle w:val="StyleUnderline"/>
        </w:rPr>
        <w:t xml:space="preserve"> virtually </w:t>
      </w:r>
      <w:r w:rsidRPr="006A4CE6">
        <w:rPr>
          <w:rStyle w:val="StyleUnderline"/>
          <w:highlight w:val="yellow"/>
        </w:rPr>
        <w:t>nothing to end the climate crisis</w:t>
      </w:r>
      <w:r w:rsidRPr="00472346">
        <w:rPr>
          <w:rStyle w:val="StyleUnderline"/>
        </w:rPr>
        <w:t>.</w:t>
      </w:r>
      <w:r w:rsidRPr="004B2C7A">
        <w:rPr>
          <w:sz w:val="16"/>
        </w:rPr>
        <w:t xml:space="preserve"> </w:t>
      </w:r>
      <w:r w:rsidRPr="00472346">
        <w:rPr>
          <w:rStyle w:val="StyleUnderline"/>
        </w:rPr>
        <w:t>Insatiable whiteness has led us to the precipice</w:t>
      </w:r>
      <w:r w:rsidRPr="004B2C7A">
        <w:rPr>
          <w:sz w:val="16"/>
        </w:rPr>
        <w:t xml:space="preserve">, and as long as whiteness5 exists, </w:t>
      </w:r>
      <w:r w:rsidRPr="00472346">
        <w:rPr>
          <w:rStyle w:val="StyleUnderline"/>
        </w:rPr>
        <w:t>attempts to stop the devastation of climate crises will fail.</w:t>
      </w:r>
      <w:r w:rsidRPr="004B2C7A">
        <w:rPr>
          <w:sz w:val="16"/>
        </w:rPr>
        <w:t xml:space="preserve"> White people, in choosing an entitlement to everything, are also choosing to continue to exploit and take and brutalize anyone or anything that stands in their way, including “mother earth”, symbolized by their rallying cry of “Drill baby drill”.</w:t>
      </w:r>
    </w:p>
    <w:p w14:paraId="60277A7E" w14:textId="77777777" w:rsidR="009D6054" w:rsidRPr="004B2C7A" w:rsidRDefault="009D6054" w:rsidP="009D6054">
      <w:pPr>
        <w:rPr>
          <w:sz w:val="16"/>
        </w:rPr>
      </w:pPr>
      <w:r w:rsidRPr="004B2C7A">
        <w:rPr>
          <w:sz w:val="16"/>
        </w:rPr>
        <w:t xml:space="preserve">One could argue that </w:t>
      </w:r>
      <w:r w:rsidRPr="006A4CE6">
        <w:rPr>
          <w:rStyle w:val="StyleUnderline"/>
          <w:highlight w:val="yellow"/>
        </w:rPr>
        <w:t>whiteness</w:t>
      </w:r>
      <w:r w:rsidRPr="00472346">
        <w:rPr>
          <w:rStyle w:val="StyleUnderline"/>
        </w:rPr>
        <w:t xml:space="preserve"> </w:t>
      </w:r>
      <w:r w:rsidRPr="006A4CE6">
        <w:rPr>
          <w:rStyle w:val="StyleUnderline"/>
          <w:highlight w:val="yellow"/>
        </w:rPr>
        <w:t>has</w:t>
      </w:r>
      <w:r w:rsidRPr="00472346">
        <w:rPr>
          <w:rStyle w:val="StyleUnderline"/>
        </w:rPr>
        <w:t xml:space="preserve"> a </w:t>
      </w:r>
      <w:r w:rsidRPr="006A4CE6">
        <w:rPr>
          <w:rStyle w:val="StyleUnderline"/>
          <w:highlight w:val="yellow"/>
        </w:rPr>
        <w:t>kinship with</w:t>
      </w:r>
      <w:r w:rsidRPr="004B2C7A">
        <w:rPr>
          <w:sz w:val="16"/>
        </w:rPr>
        <w:t xml:space="preserve"> how Hobbes (1994) described </w:t>
      </w:r>
      <w:r w:rsidRPr="006A4CE6">
        <w:rPr>
          <w:rStyle w:val="StyleUnderline"/>
          <w:highlight w:val="yellow"/>
        </w:rPr>
        <w:t>the state of nature</w:t>
      </w:r>
      <w:r w:rsidRPr="004B2C7A">
        <w:rPr>
          <w:sz w:val="16"/>
        </w:rPr>
        <w:t xml:space="preserve">: </w:t>
      </w:r>
      <w:r w:rsidRPr="00472346">
        <w:rPr>
          <w:rStyle w:val="StyleUnderline"/>
        </w:rPr>
        <w:t>a space where everyone had a right to everything</w:t>
      </w:r>
      <w:r w:rsidRPr="004B2C7A">
        <w:rPr>
          <w:sz w:val="16"/>
        </w:rPr>
        <w:t xml:space="preserve">, a state of hyper-entitled individuals who, due to such a heightened sense of deserving everything they want, exist where life is nasty, brutish, and short. In the state of nature, </w:t>
      </w:r>
      <w:r w:rsidRPr="00472346">
        <w:rPr>
          <w:rStyle w:val="StyleUnderline"/>
        </w:rPr>
        <w:t xml:space="preserve">a </w:t>
      </w:r>
      <w:r w:rsidRPr="006A4CE6">
        <w:rPr>
          <w:rStyle w:val="Emphasis"/>
          <w:highlight w:val="yellow"/>
        </w:rPr>
        <w:t>right to everything</w:t>
      </w:r>
      <w:r w:rsidRPr="004B2C7A">
        <w:rPr>
          <w:rStyle w:val="Emphasis"/>
        </w:rPr>
        <w:t xml:space="preserve"> </w:t>
      </w:r>
      <w:r w:rsidRPr="006A4CE6">
        <w:rPr>
          <w:rStyle w:val="Emphasis"/>
          <w:highlight w:val="yellow"/>
        </w:rPr>
        <w:t>leads</w:t>
      </w:r>
      <w:r w:rsidRPr="00472346">
        <w:rPr>
          <w:rStyle w:val="StyleUnderline"/>
        </w:rPr>
        <w:t xml:space="preserve"> individuals, in order to survive, </w:t>
      </w:r>
      <w:r w:rsidRPr="006A4CE6">
        <w:rPr>
          <w:rStyle w:val="Emphasis"/>
          <w:highlight w:val="yellow"/>
        </w:rPr>
        <w:t>to pre-emptively strike</w:t>
      </w:r>
      <w:r w:rsidRPr="00472346">
        <w:rPr>
          <w:rStyle w:val="StyleUnderline"/>
        </w:rPr>
        <w:t xml:space="preserve"> out at others and take whatever they can</w:t>
      </w:r>
      <w:r w:rsidRPr="004B2C7A">
        <w:rPr>
          <w:sz w:val="16"/>
        </w:rPr>
        <w:t xml:space="preserve">; </w:t>
      </w:r>
      <w:r w:rsidRPr="00472346">
        <w:rPr>
          <w:rStyle w:val="StyleUnderline"/>
        </w:rPr>
        <w:t>negation and insatiability are pervasive.</w:t>
      </w:r>
      <w:r w:rsidRPr="004B2C7A">
        <w:rPr>
          <w:sz w:val="16"/>
        </w:rPr>
        <w:t xml:space="preserve"> </w:t>
      </w:r>
      <w:r w:rsidRPr="006A4CE6">
        <w:rPr>
          <w:rStyle w:val="StyleUnderline"/>
          <w:highlight w:val="yellow"/>
        </w:rPr>
        <w:t>Negation entails killing</w:t>
      </w:r>
      <w:r w:rsidRPr="00472346">
        <w:rPr>
          <w:rStyle w:val="StyleUnderline"/>
        </w:rPr>
        <w:t xml:space="preserve"> or intimidating anyone who seems to be a </w:t>
      </w:r>
      <w:r w:rsidRPr="006A4CE6">
        <w:rPr>
          <w:rStyle w:val="StyleUnderline"/>
          <w:highlight w:val="yellow"/>
        </w:rPr>
        <w:t>threat to</w:t>
      </w:r>
      <w:r w:rsidRPr="00472346">
        <w:rPr>
          <w:rStyle w:val="StyleUnderline"/>
        </w:rPr>
        <w:t xml:space="preserve"> one’s </w:t>
      </w:r>
      <w:r w:rsidRPr="006A4CE6">
        <w:rPr>
          <w:rStyle w:val="StyleUnderline"/>
          <w:highlight w:val="yellow"/>
        </w:rPr>
        <w:t>self-preservation</w:t>
      </w:r>
      <w:r w:rsidRPr="00472346">
        <w:rPr>
          <w:rStyle w:val="StyleUnderline"/>
        </w:rPr>
        <w:t>, which</w:t>
      </w:r>
      <w:r w:rsidRPr="004B2C7A">
        <w:rPr>
          <w:sz w:val="16"/>
        </w:rPr>
        <w:t xml:space="preserve">, ultimately, </w:t>
      </w:r>
      <w:r w:rsidRPr="00472346">
        <w:rPr>
          <w:rStyle w:val="StyleUnderline"/>
        </w:rPr>
        <w:t>is virtually everyone known within one’s vicinity.</w:t>
      </w:r>
      <w:r w:rsidRPr="004B2C7A">
        <w:rPr>
          <w:sz w:val="16"/>
        </w:rPr>
        <w:t xml:space="preserve"> Insatiability is a state of always being suspicious of others and thinking that, at any moment, they will attempt to steal what one has accumulated, so one needs as much as one can possibly obtain in order to survive such an attack, or, according to Foucault, one needs to appear as though they are more than ready to go to war with their neighbor to prevent attacks (Foucault 1997). In any case, </w:t>
      </w:r>
      <w:r w:rsidRPr="00472346">
        <w:rPr>
          <w:rStyle w:val="StyleUnderline"/>
        </w:rPr>
        <w:t xml:space="preserve">when not in an actual physical battle, one is always in a </w:t>
      </w:r>
      <w:r w:rsidRPr="006A4CE6">
        <w:rPr>
          <w:rStyle w:val="StyleUnderline"/>
          <w:highlight w:val="yellow"/>
        </w:rPr>
        <w:t>posture of war</w:t>
      </w:r>
      <w:r w:rsidRPr="00472346">
        <w:rPr>
          <w:rStyle w:val="StyleUnderline"/>
        </w:rPr>
        <w:t xml:space="preserve"> in the state of nature</w:t>
      </w:r>
      <w:r w:rsidRPr="004B2C7A">
        <w:rPr>
          <w:sz w:val="16"/>
        </w:rPr>
        <w:t xml:space="preserve"> (as well as, by the way, within a commonwealth). Self-preservation in Hobbes’s state of nature leads rational individuals towards an insatiable obsession with appearing to be the strongest and the most capable of eliminating any and every possible threat.</w:t>
      </w:r>
    </w:p>
    <w:p w14:paraId="6593309A" w14:textId="77777777" w:rsidR="009D6054" w:rsidRPr="004B2C7A" w:rsidRDefault="009D6054" w:rsidP="009D6054">
      <w:pPr>
        <w:rPr>
          <w:sz w:val="16"/>
        </w:rPr>
      </w:pPr>
      <w:r w:rsidRPr="004B2C7A">
        <w:rPr>
          <w:sz w:val="16"/>
        </w:rPr>
        <w:t>A fervent entitlement to everything one wants is a defining component of whiteness as an identity formation. In fact, just as in Hobbes’s vision of the state of nature, white people, to survive as white people—for the self-preservation of whiteness—take as much as they can to appear white, which leads to a number of questions, a few of which I will point out here. First, how is it that life is not nasty, brutish, and short under white polities? Second, is life nasty, brutish, and short in white polities, and for whom? Third, are we entering a final phase of whiteness, where life is becoming nasty, brutish, and ultimately short-circuited for not just white people as white people but for everyone, including signatories to the racial contract, non-signatories to the racial contract, and people of color?</w:t>
      </w:r>
    </w:p>
    <w:p w14:paraId="5ABC754F" w14:textId="77777777" w:rsidR="009D6054" w:rsidRPr="004B2C7A" w:rsidRDefault="009D6054" w:rsidP="009D6054">
      <w:pPr>
        <w:rPr>
          <w:sz w:val="16"/>
        </w:rPr>
      </w:pPr>
      <w:r w:rsidRPr="00472346">
        <w:rPr>
          <w:rStyle w:val="StyleUnderline"/>
        </w:rPr>
        <w:t>Such an identity cannot survive indefinitely</w:t>
      </w:r>
      <w:r w:rsidRPr="004B2C7A">
        <w:rPr>
          <w:sz w:val="16"/>
        </w:rPr>
        <w:t>; either those who inhabit whiteness will somehow come to realize the devastating nature of their racialized ontology and work hard to dismantle it or they will continue to devolve, both in terms of the available socioeconomic resources needed to satiate the insatiable and in terms of their ability to get along with one another, as white people. Only up to a certain point can white people united by their whiteness stand together under what is an inherently violent commonality. Interestingly, what makes individuals in Hobbes’s state of nature equal is their equal ability to murder one another. Considering Hobbes, one could argue that white people have been, in turn, the chaos and brutality of the state of nature, the Leviathan that maintains comfortable living for white people under a commonwealth, and, again, the chaos of returning to a state of nature where life becomes endgame-nasty, brutal, short, and forever gone.</w:t>
      </w:r>
    </w:p>
    <w:p w14:paraId="0AED5116" w14:textId="77777777" w:rsidR="009D6054" w:rsidRPr="004B2C7A" w:rsidRDefault="009D6054" w:rsidP="009D6054">
      <w:pPr>
        <w:rPr>
          <w:sz w:val="16"/>
        </w:rPr>
      </w:pPr>
      <w:r w:rsidRPr="004B2C7A">
        <w:rPr>
          <w:sz w:val="16"/>
        </w:rPr>
        <w:t xml:space="preserve">As Charles Mills pointed out, Hobbes did not include nonwhites as being capable of entering into commonwealths, considering them to lack the rationality necessary to direct them toward a sovereign and away from anarchy. And those who are not part of the commonwealth are public enemy number one and therefore in a perpetual state of war with the sovereign. </w:t>
      </w:r>
      <w:r w:rsidRPr="00472346">
        <w:rPr>
          <w:rStyle w:val="StyleUnderline"/>
        </w:rPr>
        <w:t>This state of war is akin to a posture of war via a state of emergency. In other words, those outside the commonwealth are the most pressing emergency, inherently incapable of living peaceably within the white commonwealth. Therefore, the nonwhite racialized “other” is justifiably killable and subject to all the powers of the sovereign.</w:t>
      </w:r>
    </w:p>
    <w:p w14:paraId="4D4C765C" w14:textId="77777777" w:rsidR="009D6054" w:rsidRPr="004B2C7A" w:rsidRDefault="009D6054" w:rsidP="009D6054">
      <w:pPr>
        <w:rPr>
          <w:sz w:val="16"/>
        </w:rPr>
      </w:pPr>
      <w:r w:rsidRPr="004B2C7A">
        <w:rPr>
          <w:sz w:val="16"/>
        </w:rPr>
        <w:t>Yet, as white polities emerge during roughly the same timeframe as social contract theories, notions of the rights of men, the scientific revolution and technological development, the Enlightenment, the Industrial Revolution, capitalism, the “Age of Discovery”, colonialism, and the rise of biopower (Foucault 1997), white people, as white people, need both the natural resources of nonwhite peoples and their labor in order to attempt the futility of whiteness, as well as the power to use brutality to maim and kill those that they perceive as threats to their false biological superiority. Combining white identity with Hobbes’s political theory provides insights into social contract theory, the state of war, states of exception, sovereignty, and whiteness.</w:t>
      </w:r>
    </w:p>
    <w:p w14:paraId="09657833" w14:textId="77777777" w:rsidR="009D6054" w:rsidRPr="004B2C7A" w:rsidRDefault="009D6054" w:rsidP="009D6054">
      <w:pPr>
        <w:rPr>
          <w:sz w:val="16"/>
        </w:rPr>
      </w:pPr>
      <w:r w:rsidRPr="004B2C7A">
        <w:rPr>
          <w:sz w:val="16"/>
        </w:rPr>
        <w:t xml:space="preserve">To cultivate a right to everything in white political societies, the state of nature becomes the realm of nonwhite “savages”, subjected to the collective power of the white commonwealth. </w:t>
      </w:r>
      <w:r w:rsidRPr="00472346">
        <w:rPr>
          <w:rStyle w:val="StyleUnderline"/>
        </w:rPr>
        <w:t>Except for purposes of exploitation, these nonwhite people must be controlled or killed.</w:t>
      </w:r>
      <w:r w:rsidRPr="004B2C7A">
        <w:rPr>
          <w:sz w:val="16"/>
        </w:rPr>
        <w:t xml:space="preserve"> White commonwealths must be in a constant posture of war with these states of nature that exist, in bounded ways, both within and outside white commonwealths. </w:t>
      </w:r>
      <w:r w:rsidRPr="006A4CE6">
        <w:rPr>
          <w:rStyle w:val="StyleUnderline"/>
          <w:highlight w:val="yellow"/>
        </w:rPr>
        <w:t>Nonwhites</w:t>
      </w:r>
      <w:r w:rsidRPr="00472346">
        <w:rPr>
          <w:rStyle w:val="StyleUnderline"/>
        </w:rPr>
        <w:t xml:space="preserve"> are an existential threat to white commonwealths; they </w:t>
      </w:r>
      <w:r w:rsidRPr="006A4CE6">
        <w:rPr>
          <w:rStyle w:val="StyleUnderline"/>
          <w:highlight w:val="yellow"/>
        </w:rPr>
        <w:t>represent</w:t>
      </w:r>
      <w:r w:rsidRPr="00472346">
        <w:rPr>
          <w:rStyle w:val="StyleUnderline"/>
        </w:rPr>
        <w:t xml:space="preserve"> a </w:t>
      </w:r>
      <w:r w:rsidRPr="006A4CE6">
        <w:rPr>
          <w:rStyle w:val="Emphasis"/>
          <w:highlight w:val="yellow"/>
        </w:rPr>
        <w:t>constant state of emergency</w:t>
      </w:r>
      <w:r w:rsidRPr="00472346">
        <w:rPr>
          <w:rStyle w:val="StyleUnderline"/>
        </w:rPr>
        <w:t>.</w:t>
      </w:r>
      <w:r w:rsidRPr="004B2C7A">
        <w:rPr>
          <w:sz w:val="16"/>
        </w:rPr>
        <w:t xml:space="preserve"> This is a vision of social contract theory that maintains a racialized division through white by force and the racialized state of exception. Ironically, </w:t>
      </w:r>
      <w:r w:rsidRPr="00472346">
        <w:rPr>
          <w:rStyle w:val="StyleUnderline"/>
        </w:rPr>
        <w:t xml:space="preserve">the attempt to maintain an entitlement to everything within political society creates a situation where </w:t>
      </w:r>
      <w:r w:rsidRPr="006A4CE6">
        <w:rPr>
          <w:rStyle w:val="Emphasis"/>
          <w:highlight w:val="yellow"/>
        </w:rPr>
        <w:t>those supposedly most capable of self-rule are least capable of governing</w:t>
      </w:r>
      <w:r w:rsidRPr="00472346">
        <w:rPr>
          <w:rStyle w:val="StyleUnderline"/>
        </w:rPr>
        <w:t xml:space="preserve"> in contexts where resources are not unlimited</w:t>
      </w:r>
      <w:r w:rsidRPr="004B2C7A">
        <w:rPr>
          <w:sz w:val="16"/>
        </w:rPr>
        <w:t xml:space="preserve">, </w:t>
      </w:r>
      <w:r w:rsidRPr="00472346">
        <w:rPr>
          <w:rStyle w:val="StyleUnderline"/>
        </w:rPr>
        <w:t xml:space="preserve">as </w:t>
      </w:r>
      <w:r w:rsidRPr="006A4CE6">
        <w:rPr>
          <w:rStyle w:val="StyleUnderline"/>
          <w:highlight w:val="yellow"/>
        </w:rPr>
        <w:t>we are witnessing</w:t>
      </w:r>
      <w:r w:rsidRPr="00472346">
        <w:rPr>
          <w:rStyle w:val="StyleUnderline"/>
        </w:rPr>
        <w:t xml:space="preserve"> in the </w:t>
      </w:r>
      <w:r w:rsidRPr="006A4CE6">
        <w:rPr>
          <w:rStyle w:val="Emphasis"/>
          <w:highlight w:val="yellow"/>
        </w:rPr>
        <w:t>inept responses among colonizing countries to the climate crisis.</w:t>
      </w:r>
    </w:p>
    <w:p w14:paraId="14C0E8AA" w14:textId="77777777" w:rsidR="009D6054" w:rsidRPr="004B2C7A" w:rsidRDefault="009D6054" w:rsidP="009D6054">
      <w:pPr>
        <w:rPr>
          <w:sz w:val="16"/>
        </w:rPr>
      </w:pPr>
      <w:r w:rsidRPr="004B2C7A">
        <w:rPr>
          <w:sz w:val="16"/>
        </w:rPr>
        <w:t xml:space="preserve">Finally, </w:t>
      </w:r>
      <w:r w:rsidRPr="004B2C7A">
        <w:rPr>
          <w:rStyle w:val="StyleUnderline"/>
        </w:rPr>
        <w:t>Hobbes imputes individuals in the state of nature with vainglory, competitiveness, and distrust</w:t>
      </w:r>
      <w:r w:rsidRPr="004B2C7A">
        <w:rPr>
          <w:sz w:val="16"/>
        </w:rPr>
        <w:t xml:space="preserve">—again, all deeply inherent qualities of whiteness5. Returning to the three questions above, regarding the first two questions, </w:t>
      </w:r>
      <w:r w:rsidRPr="004B2C7A">
        <w:rPr>
          <w:rStyle w:val="StyleUnderline"/>
        </w:rPr>
        <w:t xml:space="preserve">life under the global white supremacy project has been brutal and short for those subjected to white authoritarianism, the </w:t>
      </w:r>
      <w:r w:rsidRPr="006A4CE6">
        <w:rPr>
          <w:rStyle w:val="StyleUnderline"/>
          <w:highlight w:val="yellow"/>
        </w:rPr>
        <w:t>White Leviathan</w:t>
      </w:r>
      <w:r w:rsidRPr="004B2C7A">
        <w:rPr>
          <w:rStyle w:val="StyleUnderline"/>
        </w:rPr>
        <w:t xml:space="preserve"> that has </w:t>
      </w:r>
      <w:r w:rsidRPr="006A4CE6">
        <w:rPr>
          <w:rStyle w:val="StyleUnderline"/>
          <w:highlight w:val="yellow"/>
        </w:rPr>
        <w:t>dominated</w:t>
      </w:r>
      <w:r w:rsidRPr="004B2C7A">
        <w:rPr>
          <w:rStyle w:val="StyleUnderline"/>
        </w:rPr>
        <w:t xml:space="preserve"> the </w:t>
      </w:r>
      <w:r w:rsidRPr="006A4CE6">
        <w:rPr>
          <w:rStyle w:val="StyleUnderline"/>
          <w:highlight w:val="yellow"/>
        </w:rPr>
        <w:t>global exploitation</w:t>
      </w:r>
      <w:r w:rsidRPr="004B2C7A">
        <w:rPr>
          <w:rStyle w:val="StyleUnderline"/>
        </w:rPr>
        <w:t xml:space="preserve"> and </w:t>
      </w:r>
      <w:r w:rsidRPr="006A4CE6">
        <w:rPr>
          <w:rStyle w:val="StyleUnderline"/>
          <w:highlight w:val="yellow"/>
        </w:rPr>
        <w:t>maldistribution of</w:t>
      </w:r>
      <w:r w:rsidRPr="004B2C7A">
        <w:rPr>
          <w:rStyle w:val="StyleUnderline"/>
        </w:rPr>
        <w:t xml:space="preserve"> socioeconomic </w:t>
      </w:r>
      <w:r w:rsidRPr="006A4CE6">
        <w:rPr>
          <w:rStyle w:val="StyleUnderline"/>
          <w:highlight w:val="yellow"/>
        </w:rPr>
        <w:t>resources</w:t>
      </w:r>
      <w:r w:rsidRPr="004B2C7A">
        <w:rPr>
          <w:sz w:val="16"/>
        </w:rPr>
        <w:t xml:space="preserve">, particularly and </w:t>
      </w:r>
      <w:r w:rsidRPr="004B2C7A">
        <w:rPr>
          <w:rStyle w:val="StyleUnderline"/>
        </w:rPr>
        <w:t>especially those of the Global South</w:t>
      </w:r>
      <w:r w:rsidRPr="004B2C7A">
        <w:rPr>
          <w:sz w:val="16"/>
        </w:rPr>
        <w:t xml:space="preserve">, </w:t>
      </w:r>
      <w:r w:rsidRPr="004B2C7A">
        <w:rPr>
          <w:rStyle w:val="StyleUnderline"/>
        </w:rPr>
        <w:t>and those considered nonwhite within white-dominated political societies</w:t>
      </w:r>
      <w:r w:rsidRPr="004B2C7A">
        <w:rPr>
          <w:sz w:val="16"/>
        </w:rPr>
        <w:t xml:space="preserve">, such as in the U.S. </w:t>
      </w:r>
      <w:r w:rsidRPr="004B2C7A">
        <w:rPr>
          <w:rStyle w:val="StyleUnderline"/>
        </w:rPr>
        <w:t xml:space="preserve">In the U.S., racial </w:t>
      </w:r>
      <w:r w:rsidRPr="006A4CE6">
        <w:rPr>
          <w:rStyle w:val="StyleUnderline"/>
          <w:highlight w:val="yellow"/>
        </w:rPr>
        <w:t>inequality is pervasive</w:t>
      </w:r>
      <w:r w:rsidRPr="004B2C7A">
        <w:rPr>
          <w:rStyle w:val="StyleUnderline"/>
        </w:rPr>
        <w:t xml:space="preserve">, in </w:t>
      </w:r>
      <w:r w:rsidRPr="006A4CE6">
        <w:rPr>
          <w:rStyle w:val="StyleUnderline"/>
        </w:rPr>
        <w:t>income</w:t>
      </w:r>
      <w:r w:rsidRPr="004B2C7A">
        <w:rPr>
          <w:rStyle w:val="StyleUnderline"/>
        </w:rPr>
        <w:t xml:space="preserve">, </w:t>
      </w:r>
      <w:r w:rsidRPr="006A4CE6">
        <w:rPr>
          <w:rStyle w:val="StyleUnderline"/>
        </w:rPr>
        <w:t>wealth</w:t>
      </w:r>
      <w:r w:rsidRPr="004B2C7A">
        <w:rPr>
          <w:rStyle w:val="StyleUnderline"/>
        </w:rPr>
        <w:t xml:space="preserve">, </w:t>
      </w:r>
      <w:r w:rsidRPr="006A4CE6">
        <w:rPr>
          <w:rStyle w:val="StyleUnderline"/>
        </w:rPr>
        <w:t>housing</w:t>
      </w:r>
      <w:r w:rsidRPr="004B2C7A">
        <w:rPr>
          <w:rStyle w:val="StyleUnderline"/>
        </w:rPr>
        <w:t xml:space="preserve">, </w:t>
      </w:r>
      <w:r w:rsidRPr="006A4CE6">
        <w:rPr>
          <w:rStyle w:val="StyleUnderline"/>
        </w:rPr>
        <w:t>education</w:t>
      </w:r>
      <w:r w:rsidRPr="004B2C7A">
        <w:rPr>
          <w:rStyle w:val="StyleUnderline"/>
        </w:rPr>
        <w:t>, health, food access, employment, corporate ownership and leadership, political access</w:t>
      </w:r>
      <w:r w:rsidRPr="004B2C7A">
        <w:rPr>
          <w:sz w:val="16"/>
        </w:rPr>
        <w:t xml:space="preserve">, and so on. </w:t>
      </w:r>
      <w:r w:rsidRPr="004B2C7A">
        <w:rPr>
          <w:rStyle w:val="StyleUnderline"/>
        </w:rPr>
        <w:t>The Global South</w:t>
      </w:r>
      <w:r w:rsidRPr="004B2C7A">
        <w:rPr>
          <w:sz w:val="16"/>
        </w:rPr>
        <w:t xml:space="preserve">, </w:t>
      </w:r>
      <w:r w:rsidRPr="004B2C7A">
        <w:rPr>
          <w:rStyle w:val="StyleUnderline"/>
        </w:rPr>
        <w:t>least responsible for climate crises</w:t>
      </w:r>
      <w:r w:rsidRPr="004B2C7A">
        <w:rPr>
          <w:sz w:val="16"/>
        </w:rPr>
        <w:t xml:space="preserve">, </w:t>
      </w:r>
      <w:r w:rsidRPr="004B2C7A">
        <w:rPr>
          <w:rStyle w:val="StyleUnderline"/>
        </w:rPr>
        <w:t>suffers the harshest consequences</w:t>
      </w:r>
      <w:r w:rsidRPr="004B2C7A">
        <w:rPr>
          <w:sz w:val="16"/>
        </w:rPr>
        <w:t xml:space="preserve"> of climate change, with people finding no respite and nowhere to go.</w:t>
      </w:r>
    </w:p>
    <w:p w14:paraId="47AA74B5" w14:textId="77777777" w:rsidR="009D6054" w:rsidRPr="00466544" w:rsidRDefault="009D6054" w:rsidP="009D6054">
      <w:pPr>
        <w:rPr>
          <w:sz w:val="16"/>
        </w:rPr>
      </w:pPr>
      <w:r w:rsidRPr="004B2C7A">
        <w:rPr>
          <w:sz w:val="16"/>
        </w:rPr>
        <w:t xml:space="preserve">It can be argued, finally, that </w:t>
      </w:r>
      <w:r w:rsidRPr="004B2C7A">
        <w:rPr>
          <w:rStyle w:val="StyleUnderline"/>
        </w:rPr>
        <w:t>we are in the final phases of the global white supremacy project</w:t>
      </w:r>
      <w:r w:rsidRPr="004B2C7A">
        <w:rPr>
          <w:sz w:val="16"/>
        </w:rPr>
        <w:t xml:space="preserve">; </w:t>
      </w:r>
      <w:r w:rsidRPr="006A4CE6">
        <w:rPr>
          <w:rStyle w:val="Emphasis"/>
          <w:highlight w:val="yellow"/>
        </w:rPr>
        <w:t>whiteness</w:t>
      </w:r>
      <w:r w:rsidRPr="006A4CE6">
        <w:rPr>
          <w:sz w:val="16"/>
        </w:rPr>
        <w:t>5</w:t>
      </w:r>
      <w:r w:rsidRPr="004B2C7A">
        <w:rPr>
          <w:sz w:val="16"/>
        </w:rPr>
        <w:t xml:space="preserve"> </w:t>
      </w:r>
      <w:r w:rsidRPr="006A4CE6">
        <w:rPr>
          <w:rStyle w:val="StyleUnderline"/>
          <w:highlight w:val="yellow"/>
        </w:rPr>
        <w:t xml:space="preserve">is </w:t>
      </w:r>
      <w:r w:rsidRPr="006A4CE6">
        <w:rPr>
          <w:rStyle w:val="Emphasis"/>
          <w:highlight w:val="yellow"/>
        </w:rPr>
        <w:t>exhausting</w:t>
      </w:r>
      <w:r w:rsidRPr="004B2C7A">
        <w:rPr>
          <w:rStyle w:val="StyleUnderline"/>
        </w:rPr>
        <w:t xml:space="preserve"> </w:t>
      </w:r>
      <w:r w:rsidRPr="006A4CE6">
        <w:rPr>
          <w:rStyle w:val="StyleUnderline"/>
          <w:highlight w:val="yellow"/>
        </w:rPr>
        <w:t xml:space="preserve">its </w:t>
      </w:r>
      <w:r w:rsidRPr="006A4CE6">
        <w:rPr>
          <w:rStyle w:val="Emphasis"/>
          <w:highlight w:val="yellow"/>
        </w:rPr>
        <w:t>resources</w:t>
      </w:r>
      <w:r w:rsidRPr="004B2C7A">
        <w:rPr>
          <w:rStyle w:val="StyleUnderline"/>
        </w:rPr>
        <w:t xml:space="preserve"> </w:t>
      </w:r>
      <w:r w:rsidRPr="006A4CE6">
        <w:rPr>
          <w:rStyle w:val="StyleUnderline"/>
          <w:highlight w:val="yellow"/>
        </w:rPr>
        <w:t>and</w:t>
      </w:r>
      <w:r w:rsidRPr="004B2C7A">
        <w:rPr>
          <w:rStyle w:val="StyleUnderline"/>
        </w:rPr>
        <w:t xml:space="preserve"> its </w:t>
      </w:r>
      <w:r w:rsidRPr="006A4CE6">
        <w:rPr>
          <w:rStyle w:val="StyleUnderline"/>
          <w:highlight w:val="yellow"/>
        </w:rPr>
        <w:t>ability to</w:t>
      </w:r>
      <w:r w:rsidRPr="004B2C7A">
        <w:rPr>
          <w:rStyle w:val="StyleUnderline"/>
        </w:rPr>
        <w:t xml:space="preserve"> </w:t>
      </w:r>
      <w:r w:rsidRPr="006A4CE6">
        <w:rPr>
          <w:rStyle w:val="StyleUnderline"/>
          <w:highlight w:val="yellow"/>
        </w:rPr>
        <w:t>find more</w:t>
      </w:r>
      <w:r w:rsidRPr="004B2C7A">
        <w:rPr>
          <w:rStyle w:val="StyleUnderline"/>
        </w:rPr>
        <w:t xml:space="preserve"> resources to feed its insatiable appetite for everything.</w:t>
      </w:r>
      <w:r w:rsidRPr="004B2C7A">
        <w:rPr>
          <w:sz w:val="16"/>
        </w:rPr>
        <w:t xml:space="preserve"> </w:t>
      </w:r>
      <w:r w:rsidRPr="006A4CE6">
        <w:rPr>
          <w:rStyle w:val="StyleUnderline"/>
          <w:highlight w:val="yellow"/>
        </w:rPr>
        <w:t xml:space="preserve">We are facing </w:t>
      </w:r>
      <w:r w:rsidRPr="006A4CE6">
        <w:rPr>
          <w:rStyle w:val="Emphasis"/>
          <w:highlight w:val="yellow"/>
        </w:rPr>
        <w:t>multiple existential crises</w:t>
      </w:r>
      <w:r w:rsidRPr="004B2C7A">
        <w:rPr>
          <w:sz w:val="16"/>
        </w:rPr>
        <w:t xml:space="preserve">, </w:t>
      </w:r>
      <w:r w:rsidRPr="004B2C7A">
        <w:rPr>
          <w:rStyle w:val="StyleUnderline"/>
        </w:rPr>
        <w:t xml:space="preserve">the </w:t>
      </w:r>
      <w:r w:rsidRPr="006A4CE6">
        <w:rPr>
          <w:rStyle w:val="Emphasis"/>
          <w:highlight w:val="yellow"/>
        </w:rPr>
        <w:t>climate emergency</w:t>
      </w:r>
      <w:r w:rsidRPr="004B2C7A">
        <w:rPr>
          <w:rStyle w:val="StyleUnderline"/>
        </w:rPr>
        <w:t xml:space="preserve"> being one where</w:t>
      </w:r>
      <w:r w:rsidRPr="004B2C7A">
        <w:rPr>
          <w:sz w:val="16"/>
        </w:rPr>
        <w:t xml:space="preserve">, eventually, </w:t>
      </w:r>
      <w:r w:rsidRPr="006A4CE6">
        <w:rPr>
          <w:rStyle w:val="StyleUnderline"/>
          <w:highlight w:val="yellow"/>
        </w:rPr>
        <w:t>if we do not dismantle white identity</w:t>
      </w:r>
      <w:r w:rsidRPr="004B2C7A">
        <w:rPr>
          <w:sz w:val="16"/>
        </w:rPr>
        <w:t xml:space="preserve">, </w:t>
      </w:r>
      <w:r w:rsidRPr="004B2C7A">
        <w:rPr>
          <w:rStyle w:val="StyleUnderline"/>
        </w:rPr>
        <w:t>no one will have any respite</w:t>
      </w:r>
      <w:r w:rsidRPr="004B2C7A">
        <w:rPr>
          <w:sz w:val="16"/>
        </w:rPr>
        <w:t xml:space="preserve">, </w:t>
      </w:r>
      <w:r w:rsidRPr="004B2C7A">
        <w:rPr>
          <w:rStyle w:val="StyleUnderline"/>
        </w:rPr>
        <w:t xml:space="preserve">as </w:t>
      </w:r>
      <w:r w:rsidRPr="006A4CE6">
        <w:rPr>
          <w:rStyle w:val="Emphasis"/>
          <w:highlight w:val="yellow"/>
        </w:rPr>
        <w:t>there will be nowhere left to go</w:t>
      </w:r>
      <w:r w:rsidRPr="004B2C7A">
        <w:rPr>
          <w:rStyle w:val="StyleUnderline"/>
        </w:rPr>
        <w:t>.</w:t>
      </w:r>
      <w:r w:rsidRPr="004B2C7A">
        <w:rPr>
          <w:sz w:val="16"/>
        </w:rPr>
        <w:t xml:space="preserve"> Also, </w:t>
      </w:r>
      <w:r w:rsidRPr="004B2C7A">
        <w:rPr>
          <w:rStyle w:val="StyleUnderline"/>
        </w:rPr>
        <w:t xml:space="preserve">we should not underestimate the </w:t>
      </w:r>
      <w:r w:rsidRPr="006A4CE6">
        <w:rPr>
          <w:rStyle w:val="StyleUnderline"/>
          <w:highlight w:val="yellow"/>
        </w:rPr>
        <w:t xml:space="preserve">potential of </w:t>
      </w:r>
      <w:r w:rsidRPr="006A4CE6">
        <w:rPr>
          <w:rStyle w:val="Emphasis"/>
          <w:highlight w:val="yellow"/>
        </w:rPr>
        <w:t>nuclear devastation</w:t>
      </w:r>
      <w:r w:rsidRPr="004B2C7A">
        <w:rPr>
          <w:sz w:val="16"/>
        </w:rPr>
        <w:t xml:space="preserve">, as </w:t>
      </w:r>
      <w:r w:rsidRPr="006A4CE6">
        <w:rPr>
          <w:rStyle w:val="StyleUnderline"/>
          <w:highlight w:val="yellow"/>
        </w:rPr>
        <w:t>white-ruled polities</w:t>
      </w:r>
      <w:r w:rsidRPr="004B2C7A">
        <w:rPr>
          <w:rStyle w:val="StyleUnderline"/>
        </w:rPr>
        <w:t xml:space="preserve"> try to </w:t>
      </w:r>
      <w:r w:rsidRPr="006A4CE6">
        <w:rPr>
          <w:rStyle w:val="StyleUnderline"/>
          <w:highlight w:val="yellow"/>
        </w:rPr>
        <w:t>navigate a world</w:t>
      </w:r>
      <w:r w:rsidRPr="004B2C7A">
        <w:rPr>
          <w:rStyle w:val="StyleUnderline"/>
        </w:rPr>
        <w:t xml:space="preserve"> that is becoming </w:t>
      </w:r>
      <w:r w:rsidRPr="006A4CE6">
        <w:rPr>
          <w:rStyle w:val="StyleUnderline"/>
          <w:highlight w:val="yellow"/>
        </w:rPr>
        <w:t>more fractured</w:t>
      </w:r>
      <w:r w:rsidRPr="004B2C7A">
        <w:rPr>
          <w:rStyle w:val="StyleUnderline"/>
        </w:rPr>
        <w:t xml:space="preserve"> every day</w:t>
      </w:r>
      <w:r w:rsidRPr="004B2C7A">
        <w:rPr>
          <w:sz w:val="16"/>
        </w:rPr>
        <w:t xml:space="preserve">: </w:t>
      </w:r>
      <w:r w:rsidRPr="004B2C7A">
        <w:rPr>
          <w:rStyle w:val="StyleUnderline"/>
        </w:rPr>
        <w:t xml:space="preserve">a world where </w:t>
      </w:r>
      <w:r w:rsidRPr="006A4CE6">
        <w:rPr>
          <w:rStyle w:val="Emphasis"/>
          <w:highlight w:val="yellow"/>
        </w:rPr>
        <w:t>whiteness will no longer be able to maintain</w:t>
      </w:r>
      <w:r w:rsidRPr="004B2C7A">
        <w:rPr>
          <w:rStyle w:val="StyleUnderline"/>
        </w:rPr>
        <w:t xml:space="preserve"> </w:t>
      </w:r>
      <w:r w:rsidRPr="006A4CE6">
        <w:rPr>
          <w:rStyle w:val="StyleUnderline"/>
          <w:highlight w:val="yellow"/>
        </w:rPr>
        <w:t>whiteness</w:t>
      </w:r>
      <w:r w:rsidRPr="004B2C7A">
        <w:rPr>
          <w:sz w:val="16"/>
        </w:rPr>
        <w:t xml:space="preserve">5, </w:t>
      </w:r>
      <w:r w:rsidRPr="004B2C7A">
        <w:rPr>
          <w:rStyle w:val="StyleUnderline"/>
        </w:rPr>
        <w:t>where the one thing white people have in common will collapse</w:t>
      </w:r>
      <w:r w:rsidRPr="004B2C7A">
        <w:rPr>
          <w:sz w:val="16"/>
        </w:rPr>
        <w:t xml:space="preserve">, </w:t>
      </w:r>
      <w:r w:rsidRPr="004B2C7A">
        <w:rPr>
          <w:rStyle w:val="StyleUnderline"/>
        </w:rPr>
        <w:t xml:space="preserve">and </w:t>
      </w:r>
      <w:r w:rsidRPr="006A4CE6">
        <w:rPr>
          <w:rStyle w:val="StyleUnderline"/>
          <w:highlight w:val="yellow"/>
        </w:rPr>
        <w:t>yet</w:t>
      </w:r>
      <w:r w:rsidRPr="004B2C7A">
        <w:rPr>
          <w:rStyle w:val="StyleUnderline"/>
        </w:rPr>
        <w:t xml:space="preserve"> the </w:t>
      </w:r>
      <w:r w:rsidRPr="006A4CE6">
        <w:rPr>
          <w:rStyle w:val="Emphasis"/>
          <w:highlight w:val="yellow"/>
        </w:rPr>
        <w:t>mentality of whiteness will</w:t>
      </w:r>
      <w:r w:rsidRPr="004B2C7A">
        <w:rPr>
          <w:rStyle w:val="StyleUnderline"/>
        </w:rPr>
        <w:t xml:space="preserve"> still </w:t>
      </w:r>
      <w:r w:rsidRPr="006A4CE6">
        <w:rPr>
          <w:rStyle w:val="Emphasis"/>
          <w:highlight w:val="yellow"/>
        </w:rPr>
        <w:t>prevail among those with the nuclear codes</w:t>
      </w:r>
      <w:r w:rsidRPr="004B2C7A">
        <w:rPr>
          <w:rStyle w:val="StyleUnderline"/>
        </w:rPr>
        <w:t>.</w:t>
      </w:r>
    </w:p>
    <w:p w14:paraId="714C315F" w14:textId="77777777" w:rsidR="009D6054" w:rsidRDefault="009D6054" w:rsidP="009D6054"/>
    <w:p w14:paraId="130EFFC0" w14:textId="77777777" w:rsidR="009D6054" w:rsidRDefault="009D6054" w:rsidP="009D6054">
      <w:pPr>
        <w:pStyle w:val="Heading4"/>
        <w:numPr>
          <w:ilvl w:val="0"/>
          <w:numId w:val="47"/>
        </w:numPr>
        <w:tabs>
          <w:tab w:val="num" w:pos="360"/>
          <w:tab w:val="num" w:pos="720"/>
        </w:tabs>
        <w:ind w:left="0" w:firstLine="0"/>
      </w:pPr>
      <w:r>
        <w:t xml:space="preserve">Legalism provides no hope versus Trumpism.  Appeals to collective-bargaining laws as a stopgap undermines militant solidarity that can bring private and public sector together.   </w:t>
      </w:r>
    </w:p>
    <w:p w14:paraId="4176345A" w14:textId="77777777" w:rsidR="009D6054" w:rsidRDefault="009D6054" w:rsidP="009D6054">
      <w:r>
        <w:t xml:space="preserve">Marc </w:t>
      </w:r>
      <w:r w:rsidRPr="0007464A">
        <w:rPr>
          <w:rStyle w:val="Style13ptBold"/>
        </w:rPr>
        <w:t>KAGAN</w:t>
      </w:r>
      <w:r>
        <w:t xml:space="preserve"> </w:t>
      </w:r>
      <w:r w:rsidRPr="0007464A">
        <w:t>graduate student in the History Department at the CUNY Graduate Center</w:t>
      </w:r>
      <w:r>
        <w:t xml:space="preserve"> ’</w:t>
      </w:r>
      <w:r w:rsidRPr="0007464A">
        <w:rPr>
          <w:rStyle w:val="Style13ptBold"/>
        </w:rPr>
        <w:t>25</w:t>
      </w:r>
      <w:r>
        <w:t xml:space="preserve"> </w:t>
      </w:r>
      <w:r w:rsidRPr="0007464A">
        <w:t>https://jacobin.com/2025/04/unions-trump-federal-workers-militancy</w:t>
      </w:r>
    </w:p>
    <w:p w14:paraId="6EC34519" w14:textId="77777777" w:rsidR="009D6054" w:rsidRDefault="009D6054" w:rsidP="009D6054">
      <w:r>
        <w:t>Fight . . . or Capitulate?</w:t>
      </w:r>
    </w:p>
    <w:p w14:paraId="543EB935" w14:textId="77777777" w:rsidR="009D6054" w:rsidRDefault="009D6054" w:rsidP="009D6054">
      <w:r>
        <w:t xml:space="preserve">As other institutions of liberal democracy continue to shy from a real fight, unions — still the largest organized component of the US working class — are desperately needed. Yet in truth, rallying their members in the streets won’t be enough; </w:t>
      </w:r>
      <w:r w:rsidRPr="006C1AF2">
        <w:rPr>
          <w:rStyle w:val="StyleUnderline"/>
          <w:highlight w:val="yellow"/>
        </w:rPr>
        <w:t>for the labor “movement” to actually help stop Trumpism, it</w:t>
      </w:r>
      <w:r w:rsidRPr="006C1AF2">
        <w:rPr>
          <w:highlight w:val="yellow"/>
        </w:rPr>
        <w:t xml:space="preserve"> </w:t>
      </w:r>
      <w:r w:rsidRPr="006C1AF2">
        <w:rPr>
          <w:rStyle w:val="StyleUnderline"/>
          <w:highlight w:val="yellow"/>
        </w:rPr>
        <w:t>needs to be preparing</w:t>
      </w:r>
      <w:r>
        <w:t xml:space="preserve"> now </w:t>
      </w:r>
      <w:r w:rsidRPr="0007464A">
        <w:rPr>
          <w:rStyle w:val="StyleUnderline"/>
        </w:rPr>
        <w:t xml:space="preserve">for </w:t>
      </w:r>
      <w:r w:rsidRPr="006C1AF2">
        <w:rPr>
          <w:rStyle w:val="Emphasis"/>
          <w:highlight w:val="yellow"/>
        </w:rPr>
        <w:t>political strikes</w:t>
      </w:r>
      <w:r>
        <w:t xml:space="preserve"> in support of democratic as well as union rights, laws, and norms. Because Trump, Elon Musk, and their corporate and Christian nationalist supporters likely won’t be thwarted by lawsuits. And their first response to hundreds of thousands or even millions in the streets may very well be an even quicker tempo and more repression, not less.</w:t>
      </w:r>
    </w:p>
    <w:p w14:paraId="0553FA1A" w14:textId="77777777" w:rsidR="009D6054" w:rsidRDefault="009D6054" w:rsidP="009D6054">
      <w:r>
        <w:t xml:space="preserve">What’s necessary, though, is unfortunately anathema to </w:t>
      </w:r>
      <w:r w:rsidRPr="0007464A">
        <w:rPr>
          <w:rStyle w:val="StyleUnderline"/>
        </w:rPr>
        <w:t>most American unions</w:t>
      </w:r>
      <w:r>
        <w:t xml:space="preserve">. For decades — at least since PATCO, if not before — they </w:t>
      </w:r>
      <w:r w:rsidRPr="0007464A">
        <w:rPr>
          <w:rStyle w:val="StyleUnderline"/>
        </w:rPr>
        <w:t>have</w:t>
      </w:r>
      <w:r>
        <w:t xml:space="preserve"> practiced and </w:t>
      </w:r>
      <w:r w:rsidRPr="0007464A">
        <w:rPr>
          <w:rStyle w:val="StyleUnderline"/>
        </w:rPr>
        <w:t>refined policies of risk aversion</w:t>
      </w:r>
      <w:r>
        <w:t xml:space="preserve">. My </w:t>
      </w:r>
      <w:r w:rsidRPr="006C1AF2">
        <w:rPr>
          <w:rStyle w:val="StyleUnderline"/>
          <w:highlight w:val="yellow"/>
        </w:rPr>
        <w:t>New York</w:t>
      </w:r>
      <w:r>
        <w:t xml:space="preserve"> City home is sometimes called a “union town,” but this spring marks the fiftieth anniversary of its </w:t>
      </w:r>
      <w:r w:rsidRPr="006C1AF2">
        <w:rPr>
          <w:rStyle w:val="StyleUnderline"/>
          <w:highlight w:val="yellow"/>
        </w:rPr>
        <w:t>municipal unions’ decision to capitulate</w:t>
      </w:r>
      <w:r>
        <w:t>, rather than fight, the advent of American neoliberalism alongside what David Harvey called “the construction of consent.”</w:t>
      </w:r>
    </w:p>
    <w:p w14:paraId="01AE74BE" w14:textId="77777777" w:rsidR="009D6054" w:rsidRDefault="009D6054" w:rsidP="009D6054">
      <w:r w:rsidRPr="006C1AF2">
        <w:rPr>
          <w:rStyle w:val="StyleUnderline"/>
          <w:highlight w:val="yellow"/>
        </w:rPr>
        <w:t>In 1975</w:t>
      </w:r>
      <w:r w:rsidRPr="006C1AF2">
        <w:rPr>
          <w:highlight w:val="yellow"/>
        </w:rPr>
        <w:t>,</w:t>
      </w:r>
      <w:r>
        <w:t xml:space="preserve"> Gerald Ford, William Simon, and Alan Greenspan saw the city’s plea for federal loan guarantees as an opportunity to call down the curtain on the New Deal/Great Society era. </w:t>
      </w:r>
      <w:r w:rsidRPr="006C1AF2">
        <w:rPr>
          <w:rStyle w:val="StyleUnderline"/>
        </w:rPr>
        <w:t>Faced with</w:t>
      </w:r>
      <w:r>
        <w:t xml:space="preserve"> austerity, wage freezes, and the </w:t>
      </w:r>
      <w:r w:rsidRPr="006C1AF2">
        <w:rPr>
          <w:rStyle w:val="StyleUnderline"/>
        </w:rPr>
        <w:t>layoffs of 20 percent of their members</w:t>
      </w:r>
      <w:r>
        <w:t xml:space="preserve">, union </w:t>
      </w:r>
      <w:r w:rsidRPr="006C1AF2">
        <w:rPr>
          <w:rStyle w:val="StyleUnderline"/>
        </w:rPr>
        <w:t>leaders</w:t>
      </w:r>
      <w:r>
        <w:t xml:space="preserve"> meekly </w:t>
      </w:r>
      <w:r w:rsidRPr="006C1AF2">
        <w:rPr>
          <w:rStyle w:val="StyleUnderline"/>
        </w:rPr>
        <w:t>complied</w:t>
      </w:r>
      <w:r>
        <w:t>, setting the stage for similar concessions in auto and steel just a few years later. Then they ran to the state capitol begging for help from their own angry members canceling their union memberships. As one observer put it, forcing disgusted workers to pay dues “will help unions be more objective in dealing with employers and better able to pursue a more responsible course of action. . . . [It] will result in more statesmanship on the part of union leaders who are free from the fear of economic blackmail by their members.”</w:t>
      </w:r>
    </w:p>
    <w:p w14:paraId="1CC14078" w14:textId="77777777" w:rsidR="009D6054" w:rsidRDefault="009D6054" w:rsidP="009D6054">
      <w:r>
        <w:t xml:space="preserve">Undoubtedly those </w:t>
      </w:r>
      <w:r w:rsidRPr="006C1AF2">
        <w:rPr>
          <w:rStyle w:val="StyleUnderline"/>
          <w:highlight w:val="yellow"/>
        </w:rPr>
        <w:t>leaders rationalized</w:t>
      </w:r>
      <w:r w:rsidRPr="0007464A">
        <w:rPr>
          <w:rStyle w:val="StyleUnderline"/>
        </w:rPr>
        <w:t xml:space="preserve"> their </w:t>
      </w:r>
      <w:r w:rsidRPr="006C1AF2">
        <w:rPr>
          <w:rStyle w:val="StyleUnderline"/>
          <w:highlight w:val="yellow"/>
        </w:rPr>
        <w:t>risk aversion</w:t>
      </w:r>
      <w:r>
        <w:t xml:space="preserve">: the </w:t>
      </w:r>
      <w:r w:rsidRPr="0007464A">
        <w:rPr>
          <w:rStyle w:val="StyleUnderline"/>
        </w:rPr>
        <w:t>fiscal crisis</w:t>
      </w:r>
      <w:r>
        <w:t xml:space="preserve"> or the </w:t>
      </w:r>
      <w:r w:rsidRPr="0007464A">
        <w:rPr>
          <w:rStyle w:val="StyleUnderline"/>
        </w:rPr>
        <w:t>threat</w:t>
      </w:r>
      <w:r>
        <w:t xml:space="preserve"> </w:t>
      </w:r>
      <w:r w:rsidRPr="0007464A">
        <w:rPr>
          <w:rStyle w:val="StyleUnderline"/>
        </w:rPr>
        <w:t>of</w:t>
      </w:r>
      <w:r>
        <w:t xml:space="preserve"> Chrysler </w:t>
      </w:r>
      <w:r w:rsidRPr="0007464A">
        <w:rPr>
          <w:rStyle w:val="StyleUnderline"/>
        </w:rPr>
        <w:t>bankruptcy</w:t>
      </w:r>
      <w:r>
        <w:t xml:space="preserve"> </w:t>
      </w:r>
      <w:r w:rsidRPr="0007464A">
        <w:rPr>
          <w:rStyle w:val="StyleUnderline"/>
        </w:rPr>
        <w:t>was</w:t>
      </w:r>
      <w:r>
        <w:t xml:space="preserve"> surely just </w:t>
      </w:r>
      <w:r w:rsidRPr="0007464A">
        <w:rPr>
          <w:rStyle w:val="StyleUnderline"/>
        </w:rPr>
        <w:t xml:space="preserve">a </w:t>
      </w:r>
      <w:r>
        <w:t xml:space="preserve">temporary </w:t>
      </w:r>
      <w:r w:rsidRPr="0007464A">
        <w:rPr>
          <w:rStyle w:val="StyleUnderline"/>
        </w:rPr>
        <w:t>blip from which their unions would</w:t>
      </w:r>
      <w:r>
        <w:t xml:space="preserve"> soon </w:t>
      </w:r>
      <w:r w:rsidRPr="0007464A">
        <w:rPr>
          <w:rStyle w:val="StyleUnderline"/>
        </w:rPr>
        <w:t>recover</w:t>
      </w:r>
      <w:r>
        <w:t xml:space="preserve">. </w:t>
      </w:r>
      <w:r w:rsidRPr="0007464A">
        <w:rPr>
          <w:rStyle w:val="StyleUnderline"/>
        </w:rPr>
        <w:t xml:space="preserve">Or </w:t>
      </w:r>
      <w:r w:rsidRPr="006C1AF2">
        <w:rPr>
          <w:rStyle w:val="StyleUnderline"/>
          <w:highlight w:val="yellow"/>
        </w:rPr>
        <w:t>the danger</w:t>
      </w:r>
      <w:r w:rsidRPr="006C1AF2">
        <w:rPr>
          <w:highlight w:val="yellow"/>
        </w:rPr>
        <w:t xml:space="preserve"> </w:t>
      </w:r>
      <w:r w:rsidRPr="006C1AF2">
        <w:rPr>
          <w:rStyle w:val="StyleUnderline"/>
          <w:highlight w:val="yellow"/>
        </w:rPr>
        <w:t>of a head-on challenge to the state</w:t>
      </w:r>
      <w:r>
        <w:t xml:space="preserve"> and </w:t>
      </w:r>
      <w:r w:rsidRPr="006C1AF2">
        <w:rPr>
          <w:rStyle w:val="StyleUnderline"/>
          <w:highlight w:val="yellow"/>
        </w:rPr>
        <w:t>finance capital was too great</w:t>
      </w:r>
      <w:r>
        <w:t>. Those arguments prevailed over more militant ones urging a fight when unions were still relatively strong.</w:t>
      </w:r>
    </w:p>
    <w:p w14:paraId="3CD2EBDA" w14:textId="77777777" w:rsidR="009D6054" w:rsidRDefault="009D6054" w:rsidP="009D6054">
      <w:r>
        <w:t xml:space="preserve">Today </w:t>
      </w:r>
      <w:r w:rsidRPr="0007464A">
        <w:rPr>
          <w:rStyle w:val="StyleUnderline"/>
        </w:rPr>
        <w:t xml:space="preserve">we know </w:t>
      </w:r>
      <w:r w:rsidRPr="006C1AF2">
        <w:rPr>
          <w:rStyle w:val="StyleUnderline"/>
          <w:highlight w:val="yellow"/>
        </w:rPr>
        <w:t xml:space="preserve">unions made a </w:t>
      </w:r>
      <w:r w:rsidRPr="006C1AF2">
        <w:rPr>
          <w:rStyle w:val="Emphasis"/>
          <w:highlight w:val="yellow"/>
        </w:rPr>
        <w:t>tragic miscalculation</w:t>
      </w:r>
      <w:r>
        <w:t xml:space="preserve">. Then, having chosen this path, they continued to acquiesce to neoliberalism year after year. </w:t>
      </w:r>
      <w:r w:rsidRPr="006C1AF2">
        <w:rPr>
          <w:rStyle w:val="StyleUnderline"/>
          <w:highlight w:val="yellow"/>
        </w:rPr>
        <w:t>A conciliatory mode</w:t>
      </w:r>
      <w:r>
        <w:t xml:space="preserve"> of unionism </w:t>
      </w:r>
      <w:r w:rsidRPr="006C1AF2">
        <w:rPr>
          <w:rStyle w:val="StyleUnderline"/>
          <w:highlight w:val="yellow"/>
        </w:rPr>
        <w:t>became habitual</w:t>
      </w:r>
      <w:r w:rsidRPr="006C1AF2">
        <w:rPr>
          <w:highlight w:val="yellow"/>
        </w:rPr>
        <w:t>,</w:t>
      </w:r>
      <w:r>
        <w:t xml:space="preserve"> </w:t>
      </w:r>
      <w:r w:rsidRPr="006C1AF2">
        <w:rPr>
          <w:rStyle w:val="StyleUnderline"/>
          <w:highlight w:val="yellow"/>
        </w:rPr>
        <w:t>reinforced</w:t>
      </w:r>
      <w:r w:rsidRPr="0007464A">
        <w:rPr>
          <w:rStyle w:val="StyleUnderline"/>
        </w:rPr>
        <w:t xml:space="preserve"> </w:t>
      </w:r>
      <w:r w:rsidRPr="006C1AF2">
        <w:rPr>
          <w:rStyle w:val="StyleUnderline"/>
          <w:highlight w:val="yellow"/>
        </w:rPr>
        <w:t>by structural incentives</w:t>
      </w:r>
      <w:r w:rsidRPr="0007464A">
        <w:rPr>
          <w:rStyle w:val="StyleUnderline"/>
        </w:rPr>
        <w:t xml:space="preserve"> meant to temper their tone and actions </w:t>
      </w:r>
      <w:r w:rsidRPr="006C1AF2">
        <w:rPr>
          <w:rStyle w:val="StyleUnderline"/>
          <w:highlight w:val="yellow"/>
        </w:rPr>
        <w:t xml:space="preserve">and the </w:t>
      </w:r>
      <w:r w:rsidRPr="006C1AF2">
        <w:rPr>
          <w:rStyle w:val="Emphasis"/>
          <w:highlight w:val="yellow"/>
        </w:rPr>
        <w:t>power of the law</w:t>
      </w:r>
      <w:r>
        <w:t>. Unions embraced a culture of safety, passivity, and defensiveness. Even worse, leaders promoted successors with similar views; such was the process of Darwinian natural selection at union halls — in New York and across the country. That has allowed the steady drip, drip, drip of declining union numbers and power. Only a relative handful of unions and union locals have resisted this trend.</w:t>
      </w:r>
    </w:p>
    <w:p w14:paraId="02AED3C7" w14:textId="77777777" w:rsidR="009D6054" w:rsidRDefault="009D6054" w:rsidP="009D6054">
      <w:r>
        <w:t xml:space="preserve">Today, with potentially far greater consequences, </w:t>
      </w:r>
      <w:r w:rsidRPr="0007464A">
        <w:rPr>
          <w:rStyle w:val="StyleUnderline"/>
        </w:rPr>
        <w:t>unions are practicing the policies they know</w:t>
      </w:r>
      <w:r>
        <w:t xml:space="preserve"> all </w:t>
      </w:r>
      <w:r w:rsidRPr="0007464A">
        <w:rPr>
          <w:rStyle w:val="StyleUnderline"/>
        </w:rPr>
        <w:t>too</w:t>
      </w:r>
      <w:r>
        <w:t xml:space="preserve"> </w:t>
      </w:r>
      <w:r w:rsidRPr="0007464A">
        <w:rPr>
          <w:rStyle w:val="StyleUnderline"/>
        </w:rPr>
        <w:t>well</w:t>
      </w:r>
      <w:r>
        <w:t xml:space="preserve">. The </w:t>
      </w:r>
      <w:r w:rsidRPr="006C1AF2">
        <w:rPr>
          <w:rStyle w:val="StyleUnderline"/>
          <w:highlight w:val="yellow"/>
        </w:rPr>
        <w:t>rationalizations are easy to make</w:t>
      </w:r>
      <w:r>
        <w:t xml:space="preserve">: It’s too bad what is happening to federal workers, but </w:t>
      </w:r>
      <w:r w:rsidRPr="006C1AF2">
        <w:rPr>
          <w:rStyle w:val="StyleUnderline"/>
          <w:highlight w:val="yellow"/>
        </w:rPr>
        <w:t>we are too weak to fight Trump</w:t>
      </w:r>
      <w:r w:rsidRPr="006C1AF2">
        <w:rPr>
          <w:highlight w:val="yellow"/>
        </w:rPr>
        <w:t xml:space="preserve">. </w:t>
      </w:r>
      <w:r w:rsidRPr="006C1AF2">
        <w:rPr>
          <w:rStyle w:val="Emphasis"/>
          <w:highlight w:val="yellow"/>
        </w:rPr>
        <w:t>Better to keep</w:t>
      </w:r>
      <w:r>
        <w:t xml:space="preserve"> our heads down, mitigate risk, minimize our losses, and hope to staunch the pain by electing Democrats in 2026 and 2028.</w:t>
      </w:r>
    </w:p>
    <w:p w14:paraId="07FF3B02" w14:textId="77777777" w:rsidR="009D6054" w:rsidRPr="0007464A" w:rsidRDefault="009D6054" w:rsidP="009D6054">
      <w:pPr>
        <w:rPr>
          <w:rStyle w:val="Emphasis"/>
        </w:rPr>
      </w:pPr>
      <w:r>
        <w:t xml:space="preserve">Or, as </w:t>
      </w:r>
      <w:r w:rsidRPr="0007464A">
        <w:t>some have</w:t>
      </w:r>
      <w:r>
        <w:t xml:space="preserve"> already, by </w:t>
      </w:r>
      <w:r w:rsidRPr="006C1AF2">
        <w:rPr>
          <w:rStyle w:val="Emphasis"/>
          <w:highlight w:val="yellow"/>
        </w:rPr>
        <w:t>filing lawsuits</w:t>
      </w:r>
      <w:r>
        <w:t xml:space="preserve">. There’s nothing wrong with demanding that Trump obey the law, </w:t>
      </w:r>
      <w:r w:rsidRPr="006C1AF2">
        <w:rPr>
          <w:rStyle w:val="StyleUnderline"/>
          <w:highlight w:val="yellow"/>
        </w:rPr>
        <w:t>but</w:t>
      </w:r>
      <w:r w:rsidRPr="006C1AF2">
        <w:rPr>
          <w:highlight w:val="yellow"/>
        </w:rPr>
        <w:t xml:space="preserve"> </w:t>
      </w:r>
      <w:r w:rsidRPr="006C1AF2">
        <w:rPr>
          <w:rStyle w:val="StyleUnderline"/>
          <w:highlight w:val="yellow"/>
        </w:rPr>
        <w:t>this dam is already leaking</w:t>
      </w:r>
      <w:r>
        <w:t xml:space="preserve">, and we should expect that soon </w:t>
      </w:r>
      <w:r w:rsidRPr="006C1AF2">
        <w:rPr>
          <w:rStyle w:val="Emphasis"/>
          <w:highlight w:val="yellow"/>
        </w:rPr>
        <w:t>it will be breached</w:t>
      </w:r>
      <w:r>
        <w:t xml:space="preserve"> in many places </w:t>
      </w:r>
      <w:r w:rsidRPr="0007464A">
        <w:rPr>
          <w:rStyle w:val="StyleUnderline"/>
        </w:rPr>
        <w:t>as the Justice Department maneuvers to find friendlier courts</w:t>
      </w:r>
      <w:r>
        <w:t xml:space="preserve">. </w:t>
      </w:r>
      <w:r w:rsidRPr="006C1AF2">
        <w:rPr>
          <w:rStyle w:val="Emphasis"/>
          <w:highlight w:val="yellow"/>
        </w:rPr>
        <w:t>Then what?</w:t>
      </w:r>
    </w:p>
    <w:p w14:paraId="65877AAB" w14:textId="77777777" w:rsidR="009D6054" w:rsidRDefault="009D6054" w:rsidP="009D6054">
      <w:r>
        <w:t>A Program for Labor</w:t>
      </w:r>
    </w:p>
    <w:p w14:paraId="1979D2C6" w14:textId="77777777" w:rsidR="009D6054" w:rsidRPr="0007464A" w:rsidRDefault="009D6054" w:rsidP="009D6054">
      <w:pPr>
        <w:rPr>
          <w:rStyle w:val="StyleUnderline"/>
        </w:rPr>
      </w:pPr>
      <w:r>
        <w:t xml:space="preserve">Given the urgency of the moment, vital organizational tasks need to be pressed forward at the same time as escalating actions. </w:t>
      </w:r>
      <w:r w:rsidRPr="0007464A">
        <w:rPr>
          <w:rStyle w:val="StyleUnderline"/>
        </w:rPr>
        <w:t>Even well-intentioned top-down edicts will not muster the forces we need to oppose state power</w:t>
      </w:r>
      <w:r>
        <w:t xml:space="preserve">. </w:t>
      </w:r>
      <w:r w:rsidRPr="0007464A">
        <w:rPr>
          <w:rStyle w:val="StyleUnderline"/>
        </w:rPr>
        <w:t>Basic union-building work must proceed at triple time</w:t>
      </w:r>
      <w:r>
        <w:t xml:space="preserve">, such as intensive outreach to, education of, and support for, stewards or equivalent shop-floor union reps. </w:t>
      </w:r>
      <w:r w:rsidRPr="0007464A">
        <w:rPr>
          <w:rStyle w:val="StyleUnderline"/>
        </w:rPr>
        <w:t>That’s critical to</w:t>
      </w:r>
      <w:r>
        <w:t xml:space="preserve"> spur the kind of discussions in the workplaces that can engage and activate members while </w:t>
      </w:r>
      <w:r w:rsidRPr="0007464A">
        <w:rPr>
          <w:rStyle w:val="StyleUnderline"/>
        </w:rPr>
        <w:t>neutralizing and then winning over 2024 Trump voters in the unions’ ranks.</w:t>
      </w:r>
    </w:p>
    <w:p w14:paraId="7197A641" w14:textId="77777777" w:rsidR="009D6054" w:rsidRPr="0007464A" w:rsidRDefault="009D6054" w:rsidP="009D6054">
      <w:pPr>
        <w:rPr>
          <w:rStyle w:val="StyleUnderline"/>
        </w:rPr>
      </w:pPr>
      <w:r>
        <w:t xml:space="preserve">This is just Organizing 101. Some unions already know how to do this, while others will hopefully learn, and learn quickly. </w:t>
      </w:r>
      <w:r w:rsidRPr="006C1AF2">
        <w:rPr>
          <w:rStyle w:val="StyleUnderline"/>
          <w:highlight w:val="yellow"/>
        </w:rPr>
        <w:t>The real question is</w:t>
      </w:r>
      <w:r w:rsidRPr="0007464A">
        <w:rPr>
          <w:rStyle w:val="StyleUnderline"/>
        </w:rPr>
        <w:t xml:space="preserve"> volition:</w:t>
      </w:r>
      <w:r>
        <w:t xml:space="preserve"> </w:t>
      </w:r>
      <w:r w:rsidRPr="006C1AF2">
        <w:rPr>
          <w:rStyle w:val="StyleUnderline"/>
          <w:highlight w:val="yellow"/>
        </w:rPr>
        <w:t>whether unions</w:t>
      </w:r>
      <w:r>
        <w:t xml:space="preserve"> have the </w:t>
      </w:r>
      <w:r w:rsidRPr="0007464A">
        <w:rPr>
          <w:rStyle w:val="StyleUnderline"/>
        </w:rPr>
        <w:t>will</w:t>
      </w:r>
      <w:r>
        <w:t xml:space="preserve"> to </w:t>
      </w:r>
      <w:r w:rsidRPr="006C1AF2">
        <w:rPr>
          <w:rStyle w:val="Emphasis"/>
          <w:highlight w:val="yellow"/>
        </w:rPr>
        <w:t xml:space="preserve">take the step from bread-and-butter economic issues </w:t>
      </w:r>
      <w:r w:rsidRPr="006C1AF2">
        <w:rPr>
          <w:rStyle w:val="StyleUnderline"/>
          <w:highlight w:val="yellow"/>
        </w:rPr>
        <w:t xml:space="preserve">to </w:t>
      </w:r>
      <w:r w:rsidRPr="006C1AF2">
        <w:rPr>
          <w:rStyle w:val="Emphasis"/>
          <w:highlight w:val="yellow"/>
        </w:rPr>
        <w:t>anti-Trump political ones,</w:t>
      </w:r>
      <w:r>
        <w:t xml:space="preserve"> and </w:t>
      </w:r>
      <w:r w:rsidRPr="006C1AF2">
        <w:rPr>
          <w:rStyle w:val="StyleUnderline"/>
          <w:highlight w:val="yellow"/>
        </w:rPr>
        <w:t xml:space="preserve">from indecisiveness to </w:t>
      </w:r>
      <w:r w:rsidRPr="006C1AF2">
        <w:rPr>
          <w:rStyle w:val="Emphasis"/>
          <w:highlight w:val="yellow"/>
        </w:rPr>
        <w:t>militancy</w:t>
      </w:r>
      <w:r w:rsidRPr="0007464A">
        <w:rPr>
          <w:rStyle w:val="StyleUnderline"/>
        </w:rPr>
        <w:t>.</w:t>
      </w:r>
    </w:p>
    <w:p w14:paraId="61D211E2" w14:textId="77777777" w:rsidR="009D6054" w:rsidRPr="0007464A" w:rsidRDefault="009D6054" w:rsidP="009D6054">
      <w:pPr>
        <w:rPr>
          <w:rStyle w:val="StyleUnderline"/>
        </w:rPr>
      </w:pPr>
      <w:r>
        <w:t xml:space="preserve">Unions need to provide multiple points of entry to political action, which include a way for every worker to step up: some very broad, others more militant, </w:t>
      </w:r>
      <w:r w:rsidRPr="006C1AF2">
        <w:rPr>
          <w:rStyle w:val="Emphasis"/>
          <w:highlight w:val="yellow"/>
        </w:rPr>
        <w:t>enabling the activist core</w:t>
      </w:r>
      <w:r w:rsidRPr="006C1AF2">
        <w:rPr>
          <w:highlight w:val="yellow"/>
        </w:rPr>
        <w:t xml:space="preserve"> </w:t>
      </w:r>
      <w:r w:rsidRPr="006C1AF2">
        <w:rPr>
          <w:rStyle w:val="StyleUnderline"/>
          <w:highlight w:val="yellow"/>
        </w:rPr>
        <w:t>to</w:t>
      </w:r>
      <w:r w:rsidRPr="006C1AF2">
        <w:rPr>
          <w:highlight w:val="yellow"/>
        </w:rPr>
        <w:t xml:space="preserve"> </w:t>
      </w:r>
      <w:r w:rsidRPr="006C1AF2">
        <w:rPr>
          <w:rStyle w:val="StyleUnderline"/>
          <w:highlight w:val="yellow"/>
        </w:rPr>
        <w:t>provide a</w:t>
      </w:r>
      <w:r w:rsidRPr="006C1AF2">
        <w:rPr>
          <w:highlight w:val="yellow"/>
        </w:rPr>
        <w:t xml:space="preserve"> sp</w:t>
      </w:r>
      <w:r w:rsidRPr="006C1AF2">
        <w:rPr>
          <w:rStyle w:val="StyleUnderline"/>
          <w:highlight w:val="yellow"/>
        </w:rPr>
        <w:t>ark that can draw others forward</w:t>
      </w:r>
      <w:r w:rsidRPr="006C1AF2">
        <w:rPr>
          <w:highlight w:val="yellow"/>
        </w:rPr>
        <w:t>.</w:t>
      </w:r>
      <w:r>
        <w:t xml:space="preserve"> Similarly, more militant or organized unions need to forge ahead, modeling the strategies and tactics that their less organized counterparts will also need to embrace. And </w:t>
      </w:r>
      <w:r w:rsidRPr="006C1AF2">
        <w:rPr>
          <w:rStyle w:val="Emphasis"/>
          <w:highlight w:val="yellow"/>
        </w:rPr>
        <w:t>more militant</w:t>
      </w:r>
      <w:r w:rsidRPr="0007464A">
        <w:rPr>
          <w:rStyle w:val="StyleUnderline"/>
        </w:rPr>
        <w:t xml:space="preserve"> </w:t>
      </w:r>
      <w:r w:rsidRPr="0007464A">
        <w:t>branches, locals, and</w:t>
      </w:r>
      <w:r w:rsidRPr="0007464A">
        <w:rPr>
          <w:rStyle w:val="StyleUnderline"/>
        </w:rPr>
        <w:t xml:space="preserve"> </w:t>
      </w:r>
      <w:r w:rsidRPr="006C1AF2">
        <w:rPr>
          <w:rStyle w:val="Emphasis"/>
          <w:highlight w:val="yellow"/>
        </w:rPr>
        <w:t>workplaces will need to move faster</w:t>
      </w:r>
      <w:r w:rsidRPr="0007464A">
        <w:rPr>
          <w:rStyle w:val="StyleUnderline"/>
        </w:rPr>
        <w:t xml:space="preserve"> </w:t>
      </w:r>
      <w:r w:rsidRPr="006C1AF2">
        <w:rPr>
          <w:rStyle w:val="StyleUnderline"/>
          <w:highlight w:val="yellow"/>
        </w:rPr>
        <w:t>than moribund national leaders may like</w:t>
      </w:r>
      <w:r w:rsidRPr="0007464A">
        <w:rPr>
          <w:rStyle w:val="StyleUnderline"/>
        </w:rPr>
        <w:t xml:space="preserve">, </w:t>
      </w:r>
      <w:r>
        <w:t xml:space="preserve">pulling them along and </w:t>
      </w:r>
      <w:r w:rsidRPr="006C1AF2">
        <w:rPr>
          <w:rStyle w:val="StyleUnderline"/>
          <w:highlight w:val="yellow"/>
        </w:rPr>
        <w:t>pressuring them to move from lip service</w:t>
      </w:r>
      <w:r w:rsidRPr="006C1AF2">
        <w:rPr>
          <w:highlight w:val="yellow"/>
        </w:rPr>
        <w:t xml:space="preserve"> </w:t>
      </w:r>
      <w:r w:rsidRPr="006C1AF2">
        <w:rPr>
          <w:rStyle w:val="StyleUnderline"/>
          <w:highlight w:val="yellow"/>
        </w:rPr>
        <w:t>to action.</w:t>
      </w:r>
    </w:p>
    <w:p w14:paraId="5304F81F" w14:textId="77777777" w:rsidR="009D6054" w:rsidRDefault="009D6054" w:rsidP="009D6054">
      <w:r>
        <w:t>In the present climate, mobilizing members, getting them in the streets in great numbers, and especially preparing for politically oriented walkouts and strikes that the government will deem illegal is very risky. As our activity intensifies, so will state repression. Union assets may be seized, and union leaders may be arrested.</w:t>
      </w:r>
    </w:p>
    <w:p w14:paraId="00AFA21F" w14:textId="77777777" w:rsidR="009D6054" w:rsidRDefault="009D6054" w:rsidP="009D6054">
      <w:r>
        <w:t xml:space="preserve">Yet </w:t>
      </w:r>
      <w:r w:rsidRPr="006C1AF2">
        <w:rPr>
          <w:rStyle w:val="StyleUnderline"/>
          <w:highlight w:val="yellow"/>
        </w:rPr>
        <w:t>opposition today</w:t>
      </w:r>
      <w:r>
        <w:t xml:space="preserve"> — immediately, with the resources we can muster, even while seeking to rally our forces to greater efforts — </w:t>
      </w:r>
      <w:r w:rsidRPr="006C1AF2">
        <w:rPr>
          <w:rStyle w:val="StyleUnderline"/>
          <w:highlight w:val="yellow"/>
        </w:rPr>
        <w:t xml:space="preserve">is the least risky course if we hope to </w:t>
      </w:r>
      <w:r w:rsidRPr="006C1AF2">
        <w:rPr>
          <w:rStyle w:val="Emphasis"/>
          <w:highlight w:val="yellow"/>
        </w:rPr>
        <w:t>preserve real unions</w:t>
      </w:r>
      <w:r w:rsidRPr="006C1AF2">
        <w:rPr>
          <w:highlight w:val="yellow"/>
        </w:rPr>
        <w:t xml:space="preserve"> </w:t>
      </w:r>
      <w:r w:rsidRPr="006C1AF2">
        <w:rPr>
          <w:rStyle w:val="StyleUnderline"/>
          <w:highlight w:val="yellow"/>
        </w:rPr>
        <w:t xml:space="preserve">and </w:t>
      </w:r>
      <w:r w:rsidRPr="006C1AF2">
        <w:rPr>
          <w:rStyle w:val="Emphasis"/>
          <w:highlight w:val="yellow"/>
        </w:rPr>
        <w:t>what’s left of American democracy.</w:t>
      </w:r>
      <w:r>
        <w:t xml:space="preserve"> It’s already clear that to wait for leadership from other major institutional forces is wishful thinking. Unions must provide that leadership; and the more militant and progressive unions must provide leadership to the rest of the labor “movement” — not through press releases, but through deeds that provide an example that others can follow.</w:t>
      </w:r>
    </w:p>
    <w:p w14:paraId="6CEB1F1B" w14:textId="77777777" w:rsidR="009D6054" w:rsidRDefault="009D6054" w:rsidP="009D6054">
      <w:pPr>
        <w:pStyle w:val="Heading4"/>
        <w:numPr>
          <w:ilvl w:val="0"/>
          <w:numId w:val="47"/>
        </w:numPr>
        <w:tabs>
          <w:tab w:val="num" w:pos="360"/>
          <w:tab w:val="num" w:pos="720"/>
        </w:tabs>
        <w:ind w:left="0" w:firstLine="0"/>
      </w:pPr>
      <w:r>
        <w:t xml:space="preserve">Civil service collective bargaining gives away the power to strike. Public sector rights protections cannot succeed versus autocracy. Worker power relies on militant strike tactics regardless of legality. </w:t>
      </w:r>
    </w:p>
    <w:p w14:paraId="13153038" w14:textId="77777777" w:rsidR="009D6054" w:rsidRPr="004B274A" w:rsidRDefault="009D6054" w:rsidP="009D6054">
      <w:r>
        <w:t xml:space="preserve">Hamilton </w:t>
      </w:r>
      <w:r w:rsidRPr="008A4830">
        <w:rPr>
          <w:rStyle w:val="Style13ptBold"/>
        </w:rPr>
        <w:t>NOLAN</w:t>
      </w:r>
      <w:r>
        <w:t xml:space="preserve"> Former Full Time Labor Reporter for In These Times, Current Contributor The Guardian and In These Times 8-10-</w:t>
      </w:r>
      <w:r w:rsidRPr="008A4830">
        <w:rPr>
          <w:rStyle w:val="Style13ptBold"/>
        </w:rPr>
        <w:t>25</w:t>
      </w:r>
      <w:r w:rsidRPr="004B274A">
        <w:t xml:space="preserve"> https://substack.com/home/post/p-170603515</w:t>
      </w:r>
      <w:r>
        <w:t xml:space="preserve"> “</w:t>
      </w:r>
      <w:r w:rsidRPr="004B274A">
        <w:t>Fragile Movements Crumble</w:t>
      </w:r>
      <w:r>
        <w:t>” How Things Work Substack</w:t>
      </w:r>
    </w:p>
    <w:p w14:paraId="2EE79874" w14:textId="77777777" w:rsidR="009D6054" w:rsidRDefault="009D6054" w:rsidP="009D6054">
      <w:r>
        <w:t xml:space="preserve">In the past week—in accordance with </w:t>
      </w:r>
      <w:r w:rsidRPr="00DA5DDE">
        <w:rPr>
          <w:rStyle w:val="StyleUnderline"/>
          <w:highlight w:val="cyan"/>
        </w:rPr>
        <w:t>Trump’s</w:t>
      </w:r>
      <w:r>
        <w:t xml:space="preserve"> farcical March </w:t>
      </w:r>
      <w:r w:rsidRPr="00DA5DDE">
        <w:rPr>
          <w:rStyle w:val="StyleUnderline"/>
          <w:highlight w:val="cyan"/>
        </w:rPr>
        <w:t>executive order</w:t>
      </w:r>
      <w:r>
        <w:t xml:space="preserve"> declaring that the federal government would not recognize existing unions at a slew of federal agencies under the pretext of “national security”—the VA unilaterally terminated union contracts covering more than 400,000 workers. The EPA followed days later, ending union contracts covering at least 8,000 workers. These actions may sound big but abstract. Let me put the scale of this in context. Let’s say, for ease of math, that 400,000 existing union members are now effectively no longer union members, because the government has refused to honor their contracts going forward. As of 2024, there were a total of 14.3 million union members in America, less than ten percent of all workers. That means that, just in the past week, just as a result of these executive orders, we have lost 2.8% of all union members in the United States of America. (Even if you use the slightly higher number of 16 million workers who are represented by unions, which includes those who don’t pay dues, we still see a loss of 2.5% of the total). In other words, with nothing more than a memo and a compliant court, Trump has already eliminated more union members than the entire US labor movement typically gains or loses in an entire year. And there are still at least nine more federal agencies that have yet to complete their union purges.</w:t>
      </w:r>
    </w:p>
    <w:p w14:paraId="05D07841" w14:textId="77777777" w:rsidR="009D6054" w:rsidRDefault="009D6054" w:rsidP="009D6054">
      <w:r>
        <w:t xml:space="preserve">This grievous loss </w:t>
      </w:r>
      <w:r w:rsidRPr="00DA5DDE">
        <w:rPr>
          <w:rStyle w:val="StyleUnderline"/>
          <w:highlight w:val="cyan"/>
        </w:rPr>
        <w:t>highlights</w:t>
      </w:r>
      <w:r w:rsidRPr="00792BF0">
        <w:rPr>
          <w:rStyle w:val="StyleUnderline"/>
        </w:rPr>
        <w:t xml:space="preserve"> some of the </w:t>
      </w:r>
      <w:r w:rsidRPr="00DA5DDE">
        <w:rPr>
          <w:rStyle w:val="Emphasis"/>
          <w:highlight w:val="cyan"/>
        </w:rPr>
        <w:t>critical flaws</w:t>
      </w:r>
      <w:r w:rsidRPr="00DA5DDE">
        <w:rPr>
          <w:rStyle w:val="StyleUnderline"/>
          <w:highlight w:val="cyan"/>
        </w:rPr>
        <w:t xml:space="preserve"> in the</w:t>
      </w:r>
      <w:r w:rsidRPr="00792BF0">
        <w:rPr>
          <w:rStyle w:val="StyleUnderline"/>
        </w:rPr>
        <w:t xml:space="preserve"> way that the </w:t>
      </w:r>
      <w:r w:rsidRPr="00DA5DDE">
        <w:rPr>
          <w:rStyle w:val="StyleUnderline"/>
          <w:highlight w:val="cyan"/>
        </w:rPr>
        <w:t>labor movement</w:t>
      </w:r>
      <w:r w:rsidRPr="00792BF0">
        <w:rPr>
          <w:rStyle w:val="StyleUnderline"/>
        </w:rPr>
        <w:t xml:space="preserve"> has evolved</w:t>
      </w:r>
      <w:r>
        <w:t>. Clearly, there is a conflict between “We are a robust mass movement of working people” and “We are so fragile that the US president can wipe out significant portions of our strength overnight with the stroke of a pen.” It is not as if the labor movement has not lost hard battles with the government before. Eugene Debs led a national railroad strike in 1894 that ended up destroying his union after the feds intervened on behalf of the companies; the US military dropped bombs on striking mine workers during the Battle of Blair Mountain; the government systematically threw worker power into a straitjacket during WW2; and on, and on. Yet the labor movement bounced back, always. We will bounce back again. Doing so requires some meditation on where we went wrong, that led us into this particular moment of weakness. As Anton Chigurh said,</w:t>
      </w:r>
    </w:p>
    <w:p w14:paraId="29A20E7C" w14:textId="77777777" w:rsidR="009D6054" w:rsidRDefault="009D6054" w:rsidP="009D6054">
      <w:r>
        <w:t>[inserted text from graphic – Turner]</w:t>
      </w:r>
    </w:p>
    <w:p w14:paraId="49127FB7" w14:textId="77777777" w:rsidR="009D6054" w:rsidRPr="00351933" w:rsidRDefault="009D6054" w:rsidP="009D6054">
      <w:pPr>
        <w:rPr>
          <w:rStyle w:val="Emphasis"/>
        </w:rPr>
      </w:pPr>
      <w:r w:rsidRPr="00DA5DDE">
        <w:rPr>
          <w:rStyle w:val="Emphasis"/>
          <w:highlight w:val="cyan"/>
        </w:rPr>
        <w:t>If the rule you followed brought you to this, of what use was the rule?</w:t>
      </w:r>
      <w:r w:rsidRPr="00351933">
        <w:rPr>
          <w:rStyle w:val="Emphasis"/>
        </w:rPr>
        <w:t xml:space="preserve"> </w:t>
      </w:r>
    </w:p>
    <w:p w14:paraId="65BA730F" w14:textId="77777777" w:rsidR="009D6054" w:rsidRDefault="009D6054" w:rsidP="009D6054">
      <w:r>
        <w:t>[end inserted text from graphic]</w:t>
      </w:r>
    </w:p>
    <w:p w14:paraId="3CDCEFA6" w14:textId="77777777" w:rsidR="009D6054" w:rsidRDefault="009D6054" w:rsidP="009D6054">
      <w:r>
        <w:t xml:space="preserve">One obvious flaw in the composition of US union membership is that it is heavily skewed towards public sector workers. About one in three public sector workers is still a union member, even as union density in the private sector has fallen to an appalling 5.9%. Organizing in the private sector is hard, and requires grassroots work by organizers in workplaces, whereas </w:t>
      </w:r>
      <w:r w:rsidRPr="00DA5DDE">
        <w:rPr>
          <w:rStyle w:val="StyleUnderline"/>
          <w:highlight w:val="cyan"/>
        </w:rPr>
        <w:t>union membership can be gained</w:t>
      </w:r>
      <w:r>
        <w:t xml:space="preserve"> and maintained </w:t>
      </w:r>
      <w:r w:rsidRPr="00DA5DDE">
        <w:rPr>
          <w:rStyle w:val="StyleUnderline"/>
          <w:highlight w:val="cyan"/>
        </w:rPr>
        <w:t>in the public sector via</w:t>
      </w:r>
      <w:r w:rsidRPr="00792BF0">
        <w:rPr>
          <w:rStyle w:val="StyleUnderline"/>
        </w:rPr>
        <w:t xml:space="preserve"> the more straightforward tools of </w:t>
      </w:r>
      <w:r w:rsidRPr="00DA5DDE">
        <w:rPr>
          <w:rStyle w:val="StyleUnderline"/>
          <w:highlight w:val="cyan"/>
        </w:rPr>
        <w:t>electoral politics</w:t>
      </w:r>
      <w:r>
        <w:t xml:space="preserve">. The institutions of organized labor support and fund union-friendly elected officials who then, at least, do not try to actively destroy the public sector unions that they oversee, and public sector membership can grow along with the overall size of the government. I am all for public sector unions. They are important. </w:t>
      </w:r>
      <w:r w:rsidRPr="00DA5DDE">
        <w:rPr>
          <w:rStyle w:val="StyleUnderline"/>
          <w:highlight w:val="cyan"/>
        </w:rPr>
        <w:t>But a basic</w:t>
      </w:r>
      <w:r w:rsidRPr="00792BF0">
        <w:rPr>
          <w:rStyle w:val="StyleUnderline"/>
        </w:rPr>
        <w:t xml:space="preserve"> </w:t>
      </w:r>
      <w:r w:rsidRPr="00DA5DDE">
        <w:rPr>
          <w:rStyle w:val="StyleUnderline"/>
          <w:highlight w:val="cyan"/>
        </w:rPr>
        <w:t xml:space="preserve">purpose of organized labor is to maintain worker power </w:t>
      </w:r>
      <w:r w:rsidRPr="00DA5DDE">
        <w:rPr>
          <w:rStyle w:val="StyleUnderline"/>
        </w:rPr>
        <w:t>in our economic system</w:t>
      </w:r>
      <w:r>
        <w:t>—</w:t>
      </w:r>
      <w:r w:rsidRPr="00DA5DDE">
        <w:rPr>
          <w:rStyle w:val="StyleUnderline"/>
          <w:highlight w:val="cyan"/>
        </w:rPr>
        <w:t>to check the power of</w:t>
      </w:r>
      <w:r w:rsidRPr="00792BF0">
        <w:rPr>
          <w:rStyle w:val="StyleUnderline"/>
        </w:rPr>
        <w:t xml:space="preserve"> capitalists, to prevent </w:t>
      </w:r>
      <w:r w:rsidRPr="00DA5DDE">
        <w:rPr>
          <w:rStyle w:val="StyleUnderline"/>
          <w:highlight w:val="cyan"/>
        </w:rPr>
        <w:t>oligarchy</w:t>
      </w:r>
      <w:r>
        <w:t xml:space="preserve">, to ensure that the proceeds of American business are widely shared. All of that work happens by building union power in the private sector. </w:t>
      </w:r>
      <w:r w:rsidRPr="00792BF0">
        <w:rPr>
          <w:rStyle w:val="StyleUnderline"/>
        </w:rPr>
        <w:t xml:space="preserve">Instead of doing this, </w:t>
      </w:r>
      <w:r w:rsidRPr="00DA5DDE">
        <w:rPr>
          <w:rStyle w:val="StyleUnderline"/>
          <w:highlight w:val="cyan"/>
        </w:rPr>
        <w:t>the labor</w:t>
      </w:r>
      <w:r w:rsidRPr="00792BF0">
        <w:rPr>
          <w:rStyle w:val="StyleUnderline"/>
        </w:rPr>
        <w:t xml:space="preserve"> </w:t>
      </w:r>
      <w:r w:rsidRPr="00DA5DDE">
        <w:rPr>
          <w:rStyle w:val="StyleUnderline"/>
          <w:highlight w:val="cyan"/>
        </w:rPr>
        <w:t xml:space="preserve">movement has </w:t>
      </w:r>
      <w:r w:rsidRPr="00DA5DDE">
        <w:rPr>
          <w:rStyle w:val="Emphasis"/>
          <w:highlight w:val="cyan"/>
        </w:rPr>
        <w:t>coasted</w:t>
      </w:r>
      <w:r w:rsidRPr="00DA5DDE">
        <w:rPr>
          <w:rStyle w:val="StyleUnderline"/>
          <w:highlight w:val="cyan"/>
        </w:rPr>
        <w:t xml:space="preserve"> on the </w:t>
      </w:r>
      <w:r w:rsidRPr="00DA5DDE">
        <w:rPr>
          <w:rStyle w:val="Emphasis"/>
          <w:highlight w:val="cyan"/>
        </w:rPr>
        <w:t>easier public sector membership</w:t>
      </w:r>
      <w:r>
        <w:t>, and failed to invest and fight to maintain or grow private sector membership</w:t>
      </w:r>
      <w:r w:rsidRPr="00792BF0">
        <w:rPr>
          <w:rStyle w:val="StyleUnderline"/>
        </w:rPr>
        <w:t xml:space="preserve">. </w:t>
      </w:r>
      <w:r w:rsidRPr="00DA5DDE">
        <w:rPr>
          <w:rStyle w:val="StyleUnderline"/>
          <w:highlight w:val="cyan"/>
        </w:rPr>
        <w:t>This is</w:t>
      </w:r>
      <w:r w:rsidRPr="00DA5DDE">
        <w:rPr>
          <w:highlight w:val="cyan"/>
        </w:rPr>
        <w:t>,</w:t>
      </w:r>
      <w:r>
        <w:t xml:space="preserve"> quite simply, </w:t>
      </w:r>
      <w:r w:rsidRPr="00DA5DDE">
        <w:rPr>
          <w:rStyle w:val="StyleUnderline"/>
          <w:highlight w:val="cyan"/>
        </w:rPr>
        <w:t xml:space="preserve">an </w:t>
      </w:r>
      <w:r w:rsidRPr="00DA5DDE">
        <w:rPr>
          <w:rStyle w:val="Emphasis"/>
          <w:highlight w:val="cyan"/>
        </w:rPr>
        <w:t>abject failure</w:t>
      </w:r>
      <w:r w:rsidRPr="00792BF0">
        <w:rPr>
          <w:rStyle w:val="StyleUnderline"/>
        </w:rPr>
        <w:t xml:space="preserve"> </w:t>
      </w:r>
      <w:r w:rsidRPr="00792BF0">
        <w:t>of</w:t>
      </w:r>
      <w:r>
        <w:t xml:space="preserve"> the labor movement.</w:t>
      </w:r>
    </w:p>
    <w:p w14:paraId="02E28E0C" w14:textId="77777777" w:rsidR="009D6054" w:rsidRDefault="009D6054" w:rsidP="009D6054">
      <w:r>
        <w:t xml:space="preserve">And </w:t>
      </w:r>
      <w:r w:rsidRPr="00792BF0">
        <w:rPr>
          <w:rStyle w:val="StyleUnderline"/>
        </w:rPr>
        <w:t>now we see a consequence</w:t>
      </w:r>
      <w:r>
        <w:t xml:space="preserve"> of this skewed arrangement: </w:t>
      </w:r>
      <w:r w:rsidRPr="00DA5DDE">
        <w:rPr>
          <w:rStyle w:val="StyleUnderline"/>
          <w:highlight w:val="cyan"/>
        </w:rPr>
        <w:t>A hostile federal government is able to do disproportional harm to the entire base of union membership</w:t>
      </w:r>
      <w:r>
        <w:t xml:space="preserve"> in America just by attacking union members employed by the federal government. I am not going to spend a lot of time here explaining how immoral and depraved the Trump administration’s actions are, or how vital the work of these public sector workers is, or the many fine things their unions have done—if you are reading this, I am going to assume that you understand those things. I am going to point out that we in the labor movement must be ruthlessly honest about the fact that allowing private sector membership to fall into the toilet while heavy public sector membership glossed over the losses has critically weakened us. We must strive to maintain a balance between public and private sector union density. (Preferably not by allowing them both to go into single digits.)</w:t>
      </w:r>
    </w:p>
    <w:p w14:paraId="48701490" w14:textId="77777777" w:rsidR="009D6054" w:rsidRDefault="009D6054" w:rsidP="009D6054">
      <w:r w:rsidRPr="00DA5DDE">
        <w:rPr>
          <w:rStyle w:val="StyleUnderline"/>
          <w:highlight w:val="cyan"/>
        </w:rPr>
        <w:t xml:space="preserve">What does </w:t>
      </w:r>
      <w:r w:rsidRPr="00DA5DDE">
        <w:rPr>
          <w:rStyle w:val="Emphasis"/>
          <w:highlight w:val="cyan"/>
        </w:rPr>
        <w:t>new union organizing realistically look like</w:t>
      </w:r>
      <w:r>
        <w:t xml:space="preserve"> in the context of our current political situation? </w:t>
      </w:r>
      <w:r w:rsidRPr="00DA5DDE">
        <w:rPr>
          <w:rStyle w:val="StyleUnderline"/>
          <w:highlight w:val="cyan"/>
        </w:rPr>
        <w:t xml:space="preserve">The </w:t>
      </w:r>
      <w:r w:rsidRPr="00DA5DDE">
        <w:rPr>
          <w:rStyle w:val="Emphasis"/>
          <w:highlight w:val="cyan"/>
        </w:rPr>
        <w:t>NLRB</w:t>
      </w:r>
      <w:r w:rsidRPr="00DA5DDE">
        <w:rPr>
          <w:rStyle w:val="StyleUnderline"/>
          <w:highlight w:val="cyan"/>
        </w:rPr>
        <w:t xml:space="preserve"> has been </w:t>
      </w:r>
      <w:r w:rsidRPr="00DA5DDE">
        <w:rPr>
          <w:rStyle w:val="Emphasis"/>
          <w:highlight w:val="cyan"/>
        </w:rPr>
        <w:t>gutted</w:t>
      </w:r>
      <w:r>
        <w:t xml:space="preserve">, the </w:t>
      </w:r>
      <w:r w:rsidRPr="00DA5DDE">
        <w:rPr>
          <w:rStyle w:val="Emphasis"/>
          <w:highlight w:val="cyan"/>
        </w:rPr>
        <w:t>courts</w:t>
      </w:r>
      <w:r w:rsidRPr="00DA5DDE">
        <w:rPr>
          <w:rStyle w:val="StyleUnderline"/>
          <w:highlight w:val="cyan"/>
        </w:rPr>
        <w:t xml:space="preserve"> are</w:t>
      </w:r>
      <w:r>
        <w:t xml:space="preserve"> almost </w:t>
      </w:r>
      <w:r w:rsidRPr="00DA5DDE">
        <w:rPr>
          <w:rStyle w:val="Emphasis"/>
          <w:highlight w:val="cyan"/>
        </w:rPr>
        <w:t>uniformly hostile</w:t>
      </w:r>
      <w:r>
        <w:t xml:space="preserve"> to labor rights, and </w:t>
      </w:r>
      <w:r w:rsidRPr="00DA5DDE">
        <w:rPr>
          <w:rStyle w:val="Emphasis"/>
          <w:highlight w:val="cyan"/>
        </w:rPr>
        <w:t>big business</w:t>
      </w:r>
      <w:r w:rsidRPr="00792BF0">
        <w:rPr>
          <w:rStyle w:val="StyleUnderline"/>
        </w:rPr>
        <w:t xml:space="preserve"> </w:t>
      </w:r>
      <w:r w:rsidRPr="00DA5DDE">
        <w:rPr>
          <w:rStyle w:val="StyleUnderline"/>
          <w:highlight w:val="cyan"/>
        </w:rPr>
        <w:t>finds</w:t>
      </w:r>
      <w:r w:rsidRPr="00DA5DDE">
        <w:rPr>
          <w:highlight w:val="cyan"/>
        </w:rPr>
        <w:t xml:space="preserve"> </w:t>
      </w:r>
      <w:r w:rsidRPr="00DA5DDE">
        <w:rPr>
          <w:rStyle w:val="StyleUnderline"/>
          <w:highlight w:val="cyan"/>
        </w:rPr>
        <w:t>it</w:t>
      </w:r>
      <w:r>
        <w:t xml:space="preserve"> increasingly </w:t>
      </w:r>
      <w:r w:rsidRPr="00DA5DDE">
        <w:rPr>
          <w:rStyle w:val="StyleUnderline"/>
          <w:highlight w:val="cyan"/>
        </w:rPr>
        <w:t xml:space="preserve">easy to just </w:t>
      </w:r>
      <w:r w:rsidRPr="00DA5DDE">
        <w:rPr>
          <w:rStyle w:val="Emphasis"/>
          <w:highlight w:val="cyan"/>
        </w:rPr>
        <w:t>bribe the federal government</w:t>
      </w:r>
      <w:r>
        <w:t xml:space="preserve"> to weigh in on their behalf. The Bureau of Labor Statistics, which produces the annual gold standard measurements of union density, is now being politicized, so who knows how long we can even trust the accuracy of those numbers. None of these trends are fully completed—it is still possible, and necessary, to organize a union in your workplace and enforce labor laws in your workplace and win a contract in your workplace. On the micro level, keep doing that and don’t stop for anyone. On the macro level, though, the trends are all against us. </w:t>
      </w:r>
      <w:r w:rsidRPr="00DA5DDE">
        <w:rPr>
          <w:rStyle w:val="StyleUnderline"/>
          <w:highlight w:val="cyan"/>
        </w:rPr>
        <w:t xml:space="preserve">We have to figure out </w:t>
      </w:r>
      <w:r w:rsidRPr="00DA5DDE">
        <w:rPr>
          <w:rStyle w:val="Emphasis"/>
          <w:highlight w:val="cyan"/>
        </w:rPr>
        <w:t>how to operate</w:t>
      </w:r>
      <w:r w:rsidRPr="00DA5DDE">
        <w:rPr>
          <w:rStyle w:val="StyleUnderline"/>
          <w:highlight w:val="cyan"/>
        </w:rPr>
        <w:t xml:space="preserve"> in</w:t>
      </w:r>
      <w:r w:rsidRPr="00792BF0">
        <w:rPr>
          <w:rStyle w:val="StyleUnderline"/>
        </w:rPr>
        <w:t xml:space="preserve"> </w:t>
      </w:r>
      <w:r w:rsidRPr="00DA5DDE">
        <w:rPr>
          <w:rStyle w:val="StyleUnderline"/>
          <w:highlight w:val="cyan"/>
        </w:rPr>
        <w:t>the</w:t>
      </w:r>
      <w:r w:rsidRPr="00792BF0">
        <w:rPr>
          <w:rStyle w:val="StyleUnderline"/>
        </w:rPr>
        <w:t xml:space="preserve"> </w:t>
      </w:r>
      <w:r w:rsidRPr="00792BF0">
        <w:rPr>
          <w:rStyle w:val="Emphasis"/>
        </w:rPr>
        <w:t xml:space="preserve">shoddy, corrupt, </w:t>
      </w:r>
      <w:r w:rsidRPr="00DA5DDE">
        <w:rPr>
          <w:rStyle w:val="Emphasis"/>
          <w:highlight w:val="cyan"/>
        </w:rPr>
        <w:t>oligarchical era of Trump</w:t>
      </w:r>
      <w:r>
        <w:t xml:space="preserve"> now.</w:t>
      </w:r>
    </w:p>
    <w:p w14:paraId="0ED1A69E" w14:textId="77777777" w:rsidR="009D6054" w:rsidRDefault="009D6054" w:rsidP="009D6054">
      <w:r>
        <w:t xml:space="preserve">What can unions offer working people, if their union drives get dragged out endlessly in court and their unfair labor practice charges don’t get enforced fairly and their contracts might not get adhered to on the back end? The answer is that we offer workers access to their own power, through solidarity with one another. That is and has always been the source of labor power. </w:t>
      </w:r>
      <w:r w:rsidRPr="00DA5DDE">
        <w:rPr>
          <w:rStyle w:val="StyleUnderline"/>
          <w:highlight w:val="cyan"/>
        </w:rPr>
        <w:t>The framework of rules and laws that we have built up</w:t>
      </w:r>
      <w:r w:rsidRPr="00792BF0">
        <w:rPr>
          <w:rStyle w:val="StyleUnderline"/>
        </w:rPr>
        <w:t xml:space="preserve"> over the past century </w:t>
      </w:r>
      <w:r w:rsidRPr="00DA5DDE">
        <w:rPr>
          <w:rStyle w:val="StyleUnderline"/>
          <w:highlight w:val="cyan"/>
        </w:rPr>
        <w:t>is contingent on the will of the government to enforce</w:t>
      </w:r>
      <w:r w:rsidRPr="00792BF0">
        <w:rPr>
          <w:rStyle w:val="StyleUnderline"/>
        </w:rPr>
        <w:t xml:space="preserve"> them</w:t>
      </w:r>
      <w:r>
        <w:t xml:space="preserve">. </w:t>
      </w:r>
      <w:r w:rsidRPr="00DA5DDE">
        <w:rPr>
          <w:rStyle w:val="StyleUnderline"/>
          <w:highlight w:val="cyan"/>
        </w:rPr>
        <w:t>That is</w:t>
      </w:r>
      <w:r w:rsidRPr="00792BF0">
        <w:rPr>
          <w:rStyle w:val="StyleUnderline"/>
        </w:rPr>
        <w:t xml:space="preserve"> now </w:t>
      </w:r>
      <w:r w:rsidRPr="00DA5DDE">
        <w:rPr>
          <w:rStyle w:val="Emphasis"/>
          <w:highlight w:val="cyan"/>
        </w:rPr>
        <w:t>going away</w:t>
      </w:r>
      <w:r w:rsidRPr="00792BF0">
        <w:rPr>
          <w:rStyle w:val="Emphasis"/>
        </w:rPr>
        <w:t xml:space="preserve">. </w:t>
      </w:r>
      <w:r w:rsidRPr="00DA5DDE">
        <w:rPr>
          <w:rStyle w:val="StyleUnderline"/>
          <w:highlight w:val="cyan"/>
        </w:rPr>
        <w:t>The power that workers have in this environment</w:t>
      </w:r>
      <w:r>
        <w:t xml:space="preserve">—the power </w:t>
      </w:r>
      <w:r w:rsidRPr="00792BF0">
        <w:rPr>
          <w:rStyle w:val="StyleUnderline"/>
        </w:rPr>
        <w:t>that is not contingent</w:t>
      </w:r>
      <w:r>
        <w:t xml:space="preserve"> on anything else, the power that </w:t>
      </w:r>
      <w:r w:rsidRPr="00DA5DDE">
        <w:rPr>
          <w:rStyle w:val="StyleUnderline"/>
          <w:highlight w:val="cyan"/>
        </w:rPr>
        <w:t>rests with them alone</w:t>
      </w:r>
      <w:r w:rsidRPr="00792BF0">
        <w:rPr>
          <w:rStyle w:val="StyleUnderline"/>
        </w:rPr>
        <w:t xml:space="preserve"> and cannot be taken away</w:t>
      </w:r>
      <w:r>
        <w:t xml:space="preserve">—is </w:t>
      </w:r>
      <w:r w:rsidRPr="00DA5DDE">
        <w:rPr>
          <w:rStyle w:val="StyleUnderline"/>
          <w:highlight w:val="cyan"/>
        </w:rPr>
        <w:t>the power to</w:t>
      </w:r>
      <w:r>
        <w:t xml:space="preserve"> organize, come together, act </w:t>
      </w:r>
      <w:r w:rsidRPr="00792BF0">
        <w:rPr>
          <w:rStyle w:val="StyleUnderline"/>
        </w:rPr>
        <w:t xml:space="preserve">as one, and </w:t>
      </w:r>
      <w:r w:rsidRPr="00DA5DDE">
        <w:rPr>
          <w:rStyle w:val="StyleUnderline"/>
          <w:highlight w:val="cyan"/>
        </w:rPr>
        <w:t>strike</w:t>
      </w:r>
      <w:r w:rsidRPr="00792BF0">
        <w:rPr>
          <w:rStyle w:val="StyleUnderline"/>
        </w:rPr>
        <w:t>.</w:t>
      </w:r>
      <w:r>
        <w:t xml:space="preserve"> </w:t>
      </w:r>
      <w:r w:rsidRPr="00DA5DDE">
        <w:rPr>
          <w:rStyle w:val="StyleUnderline"/>
          <w:highlight w:val="cyan"/>
        </w:rPr>
        <w:t xml:space="preserve">Organized labor’s </w:t>
      </w:r>
      <w:r w:rsidRPr="00DA5DDE">
        <w:rPr>
          <w:rStyle w:val="Emphasis"/>
          <w:highlight w:val="cyan"/>
        </w:rPr>
        <w:t>public sector</w:t>
      </w:r>
      <w:r w:rsidRPr="00DA5DDE">
        <w:rPr>
          <w:rStyle w:val="StyleUnderline"/>
          <w:highlight w:val="cyan"/>
        </w:rPr>
        <w:t xml:space="preserve"> burdened itself with the </w:t>
      </w:r>
      <w:r w:rsidRPr="00DA5DDE">
        <w:rPr>
          <w:rStyle w:val="Emphasis"/>
          <w:highlight w:val="cyan"/>
        </w:rPr>
        <w:t>inability to strike</w:t>
      </w:r>
      <w:r w:rsidRPr="00DA5DDE">
        <w:rPr>
          <w:rStyle w:val="StyleUnderline"/>
          <w:highlight w:val="cyan"/>
        </w:rPr>
        <w:t xml:space="preserve"> in order to </w:t>
      </w:r>
      <w:r w:rsidRPr="00DA5DDE">
        <w:rPr>
          <w:rStyle w:val="Emphasis"/>
          <w:highlight w:val="cyan"/>
        </w:rPr>
        <w:t>win bureaucratic protection</w:t>
      </w:r>
      <w:r>
        <w:t xml:space="preserve">, a </w:t>
      </w:r>
      <w:r w:rsidRPr="00792BF0">
        <w:rPr>
          <w:rStyle w:val="StyleUnderline"/>
        </w:rPr>
        <w:t xml:space="preserve">choice </w:t>
      </w:r>
      <w:r w:rsidRPr="00DA5DDE">
        <w:rPr>
          <w:rStyle w:val="StyleUnderline"/>
          <w:highlight w:val="cyan"/>
        </w:rPr>
        <w:t>which is</w:t>
      </w:r>
      <w:r w:rsidRPr="00792BF0">
        <w:rPr>
          <w:rStyle w:val="StyleUnderline"/>
        </w:rPr>
        <w:t xml:space="preserve"> right now </w:t>
      </w:r>
      <w:r w:rsidRPr="00DA5DDE">
        <w:rPr>
          <w:rStyle w:val="Emphasis"/>
          <w:highlight w:val="cyan"/>
        </w:rPr>
        <w:t>proving</w:t>
      </w:r>
      <w:r w:rsidRPr="00792BF0">
        <w:rPr>
          <w:rStyle w:val="StyleUnderline"/>
        </w:rPr>
        <w:t xml:space="preserve"> to be </w:t>
      </w:r>
      <w:r w:rsidRPr="00DA5DDE">
        <w:rPr>
          <w:rStyle w:val="Emphasis"/>
          <w:highlight w:val="cyan"/>
        </w:rPr>
        <w:t>fatal</w:t>
      </w:r>
      <w:r>
        <w:t xml:space="preserve"> to its interests. </w:t>
      </w:r>
      <w:r w:rsidRPr="00792BF0">
        <w:rPr>
          <w:rStyle w:val="StyleUnderline"/>
        </w:rPr>
        <w:t xml:space="preserve">Our </w:t>
      </w:r>
      <w:r w:rsidRPr="00DA5DDE">
        <w:rPr>
          <w:rStyle w:val="StyleUnderline"/>
          <w:highlight w:val="cyan"/>
        </w:rPr>
        <w:t>organizing</w:t>
      </w:r>
      <w:r w:rsidRPr="00792BF0">
        <w:rPr>
          <w:rStyle w:val="StyleUnderline"/>
        </w:rPr>
        <w:t xml:space="preserve"> going forward </w:t>
      </w:r>
      <w:r w:rsidRPr="00DA5DDE">
        <w:rPr>
          <w:rStyle w:val="StyleUnderline"/>
          <w:highlight w:val="cyan"/>
        </w:rPr>
        <w:t xml:space="preserve">will have to be the </w:t>
      </w:r>
      <w:r w:rsidRPr="00DA5DDE">
        <w:rPr>
          <w:rStyle w:val="Emphasis"/>
          <w:highlight w:val="cyan"/>
        </w:rPr>
        <w:t>exact opposite</w:t>
      </w:r>
      <w:r w:rsidRPr="00792BF0">
        <w:rPr>
          <w:rStyle w:val="StyleUnderline"/>
        </w:rPr>
        <w:t>:</w:t>
      </w:r>
      <w:r>
        <w:t xml:space="preserve"> Your union might not be certified by the NLRB, and you might not be able to run to a government regulator to enforce your contract, but you will have power and you will win things because you will stick together and because you will strike. This, I think, is easy enough for working people to understand. It is the </w:t>
      </w:r>
      <w:r w:rsidRPr="00DA5DDE">
        <w:rPr>
          <w:rStyle w:val="StyleUnderline"/>
          <w:highlight w:val="cyan"/>
        </w:rPr>
        <w:t>unions</w:t>
      </w:r>
      <w:r>
        <w:t xml:space="preserve"> themselves, </w:t>
      </w:r>
      <w:r w:rsidRPr="00DA5DDE">
        <w:rPr>
          <w:rStyle w:val="StyleUnderline"/>
          <w:highlight w:val="cyan"/>
        </w:rPr>
        <w:t>marinated</w:t>
      </w:r>
      <w:r w:rsidRPr="00DA5DDE">
        <w:rPr>
          <w:highlight w:val="cyan"/>
        </w:rPr>
        <w:t xml:space="preserve"> </w:t>
      </w:r>
      <w:r w:rsidRPr="00DA5DDE">
        <w:rPr>
          <w:rStyle w:val="StyleUnderline"/>
          <w:highlight w:val="cyan"/>
        </w:rPr>
        <w:t>in</w:t>
      </w:r>
      <w:r>
        <w:t xml:space="preserve"> many years of </w:t>
      </w:r>
      <w:r w:rsidRPr="00DA5DDE">
        <w:rPr>
          <w:rStyle w:val="Emphasis"/>
          <w:highlight w:val="cyan"/>
        </w:rPr>
        <w:t>soothing bureaucratic support</w:t>
      </w:r>
      <w:r>
        <w:t xml:space="preserve">, that </w:t>
      </w:r>
      <w:r w:rsidRPr="00DA5DDE">
        <w:rPr>
          <w:rStyle w:val="StyleUnderline"/>
          <w:highlight w:val="cyan"/>
        </w:rPr>
        <w:t>are going to have to snap</w:t>
      </w:r>
      <w:r w:rsidRPr="00DA5DDE">
        <w:rPr>
          <w:highlight w:val="cyan"/>
        </w:rPr>
        <w:t xml:space="preserve"> </w:t>
      </w:r>
      <w:r w:rsidRPr="00DA5DDE">
        <w:rPr>
          <w:rStyle w:val="StyleUnderline"/>
          <w:highlight w:val="cyan"/>
        </w:rPr>
        <w:t>out of their dreamlike state</w:t>
      </w:r>
      <w:r>
        <w:t xml:space="preserve"> very quickly and wake up to the real world.</w:t>
      </w:r>
    </w:p>
    <w:p w14:paraId="1BF1BEC3" w14:textId="77777777" w:rsidR="009D6054" w:rsidRPr="00792BF0" w:rsidRDefault="009D6054" w:rsidP="009D6054">
      <w:pPr>
        <w:rPr>
          <w:rStyle w:val="StyleUnderline"/>
        </w:rPr>
      </w:pPr>
      <w:r>
        <w:t xml:space="preserve">Major unions and coalitions like the AFL-CIO are mostly constructed to wield power primarily through the electoral political process. </w:t>
      </w:r>
      <w:r w:rsidRPr="00DA5DDE">
        <w:rPr>
          <w:rStyle w:val="StyleUnderline"/>
          <w:highlight w:val="cyan"/>
        </w:rPr>
        <w:t>We are</w:t>
      </w:r>
      <w:r w:rsidRPr="00DA5DDE">
        <w:rPr>
          <w:highlight w:val="cyan"/>
        </w:rPr>
        <w:t>,</w:t>
      </w:r>
      <w:r>
        <w:t xml:space="preserve"> today, </w:t>
      </w:r>
      <w:r w:rsidRPr="00DA5DDE">
        <w:rPr>
          <w:rStyle w:val="StyleUnderline"/>
          <w:highlight w:val="cyan"/>
        </w:rPr>
        <w:t>perilously close to the end of our functional democracy</w:t>
      </w:r>
      <w:r w:rsidRPr="00792BF0">
        <w:rPr>
          <w:rStyle w:val="StyleUnderline"/>
        </w:rPr>
        <w:t>.</w:t>
      </w:r>
      <w:r>
        <w:t xml:space="preserve"> That is not an exaggeration. A combination of partisan redistricting and voter suppression and perhaps outright theft may very well prove to be fatal in our next elections. One year away! </w:t>
      </w:r>
      <w:r w:rsidRPr="00792BF0">
        <w:rPr>
          <w:rStyle w:val="StyleUnderline"/>
        </w:rPr>
        <w:t xml:space="preserve">What is the plan for organized labor to wield power when </w:t>
      </w:r>
      <w:r w:rsidRPr="00DA5DDE">
        <w:rPr>
          <w:rStyle w:val="StyleUnderline"/>
          <w:highlight w:val="cyan"/>
        </w:rPr>
        <w:t>the courts do not offer us any help</w:t>
      </w:r>
      <w:r>
        <w:t xml:space="preserve">, and when the avenue of electoral politics is foreclosed? </w:t>
      </w:r>
      <w:r w:rsidRPr="00792BF0">
        <w:rPr>
          <w:rStyle w:val="StyleUnderline"/>
        </w:rPr>
        <w:t>We should have one.</w:t>
      </w:r>
    </w:p>
    <w:p w14:paraId="242FFDA2" w14:textId="77777777" w:rsidR="009D6054" w:rsidRPr="005C6972" w:rsidRDefault="009D6054" w:rsidP="009D6054">
      <w:pPr>
        <w:rPr>
          <w:u w:val="single"/>
        </w:rPr>
      </w:pPr>
      <w:r w:rsidRPr="00792BF0">
        <w:rPr>
          <w:rStyle w:val="StyleUnderline"/>
        </w:rPr>
        <w:t>The labor movement’s weakness is not and has never been the working people</w:t>
      </w:r>
      <w:r>
        <w:t xml:space="preserve">. As a labor reporter, you could spend your entire career going around the country talking to the most inspiring people you have ever seen, engaged in the most inspiring fights for their own rights. </w:t>
      </w:r>
      <w:r w:rsidRPr="00792BF0">
        <w:rPr>
          <w:rStyle w:val="StyleUnderline"/>
        </w:rPr>
        <w:t>People are willing to fight</w:t>
      </w:r>
      <w:r>
        <w:t xml:space="preserve">. That willingness increases in proportion to the injustice they experience. So right now, </w:t>
      </w:r>
      <w:r w:rsidRPr="00DA5DDE">
        <w:rPr>
          <w:highlight w:val="cyan"/>
        </w:rPr>
        <w:t>t</w:t>
      </w:r>
      <w:r w:rsidRPr="00DA5DDE">
        <w:rPr>
          <w:rStyle w:val="StyleUnderline"/>
          <w:highlight w:val="cyan"/>
        </w:rPr>
        <w:t>he appetite for a righteous fight</w:t>
      </w:r>
      <w:r w:rsidRPr="00792BF0">
        <w:rPr>
          <w:rStyle w:val="StyleUnderline"/>
        </w:rPr>
        <w:t xml:space="preserve"> among working people </w:t>
      </w:r>
      <w:r w:rsidRPr="00DA5DDE">
        <w:rPr>
          <w:rStyle w:val="StyleUnderline"/>
          <w:highlight w:val="cyan"/>
        </w:rPr>
        <w:t>is high.</w:t>
      </w:r>
    </w:p>
    <w:p w14:paraId="6021EB91" w14:textId="77777777" w:rsidR="009D6054" w:rsidRPr="00440C98" w:rsidRDefault="009D6054" w:rsidP="009D6054">
      <w:pPr>
        <w:rPr>
          <w:sz w:val="16"/>
        </w:rPr>
      </w:pPr>
    </w:p>
    <w:p w14:paraId="105710F7" w14:textId="77777777" w:rsidR="009D6054" w:rsidRDefault="009D6054" w:rsidP="009D6054"/>
    <w:p w14:paraId="77328DCC" w14:textId="77777777" w:rsidR="009D6054" w:rsidRDefault="009D6054" w:rsidP="009D6054"/>
    <w:p w14:paraId="6976C28B" w14:textId="77777777" w:rsidR="009D6054" w:rsidRDefault="009D6054" w:rsidP="009D6054">
      <w:pPr>
        <w:pStyle w:val="Heading4"/>
        <w:numPr>
          <w:ilvl w:val="0"/>
          <w:numId w:val="46"/>
        </w:numPr>
        <w:tabs>
          <w:tab w:val="num" w:pos="360"/>
          <w:tab w:val="num" w:pos="1080"/>
        </w:tabs>
        <w:ind w:left="0" w:firstLine="0"/>
      </w:pPr>
      <w:r>
        <w:t xml:space="preserve">Vote for a strategy of worker freedoms that unite public and private sector in the pursuit of countervailing democratic power.  Collective bargaining rights rely on an apolitical state that’s a fantasy in the Trump era.  </w:t>
      </w:r>
    </w:p>
    <w:p w14:paraId="0C123CDE" w14:textId="77777777" w:rsidR="009D6054" w:rsidRPr="00440C98" w:rsidRDefault="009D6054" w:rsidP="009D6054">
      <w:r w:rsidRPr="00440C98">
        <w:t xml:space="preserve">Matthew </w:t>
      </w:r>
      <w:r w:rsidRPr="00440C98">
        <w:rPr>
          <w:rStyle w:val="Style13ptBold"/>
        </w:rPr>
        <w:t>DIMICK</w:t>
      </w:r>
      <w:r w:rsidRPr="00440C98">
        <w:t xml:space="preserve"> Law @ Buffalo </w:t>
      </w:r>
      <w:r w:rsidRPr="00440C98">
        <w:rPr>
          <w:rStyle w:val="Style13ptBold"/>
        </w:rPr>
        <w:t>’19</w:t>
      </w:r>
      <w:r w:rsidRPr="00440C98">
        <w:t xml:space="preserve"> “Counterfeit Liberty” </w:t>
      </w:r>
      <w:r w:rsidRPr="00440C98">
        <w:rPr>
          <w:i/>
          <w:iCs/>
        </w:rPr>
        <w:t>Catalyst</w:t>
      </w:r>
      <w:r w:rsidRPr="00440C98">
        <w:t xml:space="preserve"> 3 (1) https://catalyst-journal.com/2019/07/counterfeit-liberty</w:t>
      </w:r>
    </w:p>
    <w:p w14:paraId="32B5D97B" w14:textId="77777777" w:rsidR="009D6054" w:rsidRPr="00440C98" w:rsidRDefault="009D6054" w:rsidP="009D6054">
      <w:pPr>
        <w:rPr>
          <w:sz w:val="14"/>
        </w:rPr>
      </w:pPr>
      <w:r w:rsidRPr="00440C98">
        <w:rPr>
          <w:sz w:val="14"/>
        </w:rPr>
        <w:t>Labor Law and Union Strategy</w:t>
      </w:r>
    </w:p>
    <w:p w14:paraId="05650C71" w14:textId="77777777" w:rsidR="009D6054" w:rsidRPr="00440C98" w:rsidRDefault="009D6054" w:rsidP="009D6054">
      <w:pPr>
        <w:rPr>
          <w:sz w:val="14"/>
        </w:rPr>
      </w:pPr>
      <w:r w:rsidRPr="00440C98">
        <w:rPr>
          <w:sz w:val="14"/>
        </w:rPr>
        <w:t xml:space="preserve">I have argued that the regulation of </w:t>
      </w:r>
      <w:r w:rsidRPr="00440C98">
        <w:rPr>
          <w:rStyle w:val="StyleUnderline"/>
        </w:rPr>
        <w:t>labor relations need not</w:t>
      </w:r>
      <w:r w:rsidRPr="00440C98">
        <w:rPr>
          <w:sz w:val="14"/>
        </w:rPr>
        <w:t xml:space="preserve"> always assume the form of law, and that in fact it does not always </w:t>
      </w:r>
      <w:r w:rsidRPr="00440C98">
        <w:rPr>
          <w:rStyle w:val="StyleUnderline"/>
        </w:rPr>
        <w:t>assume the extreme form of legalism</w:t>
      </w:r>
      <w:r w:rsidRPr="00440C98">
        <w:rPr>
          <w:sz w:val="14"/>
        </w:rPr>
        <w:t xml:space="preserve"> that we find in the United States. I have also demonstrated the contradictory nature of rights in the regulation of labor relations. What kind of labor legal strategy emerges from this analysis?</w:t>
      </w:r>
    </w:p>
    <w:p w14:paraId="109B0CD7" w14:textId="77777777" w:rsidR="009D6054" w:rsidRPr="00440C98" w:rsidRDefault="009D6054" w:rsidP="009D6054">
      <w:pPr>
        <w:rPr>
          <w:sz w:val="14"/>
        </w:rPr>
      </w:pPr>
      <w:r w:rsidRPr="00440C98">
        <w:rPr>
          <w:sz w:val="14"/>
        </w:rPr>
        <w:t xml:space="preserve">The introduction drew the distinction between rights and freedoms.68 </w:t>
      </w:r>
      <w:r w:rsidRPr="00DE5553">
        <w:rPr>
          <w:rStyle w:val="StyleUnderline"/>
          <w:highlight w:val="cyan"/>
        </w:rPr>
        <w:t>Rights are</w:t>
      </w:r>
      <w:r w:rsidRPr="00440C98">
        <w:rPr>
          <w:sz w:val="14"/>
        </w:rPr>
        <w:t xml:space="preserve"> those </w:t>
      </w:r>
      <w:r w:rsidRPr="00440C98">
        <w:rPr>
          <w:rStyle w:val="StyleUnderline"/>
        </w:rPr>
        <w:t>interests or actions</w:t>
      </w:r>
      <w:r w:rsidRPr="00440C98">
        <w:rPr>
          <w:sz w:val="14"/>
        </w:rPr>
        <w:t xml:space="preserve"> that are </w:t>
      </w:r>
      <w:r w:rsidRPr="00DE5553">
        <w:rPr>
          <w:rStyle w:val="StyleUnderline"/>
          <w:highlight w:val="cyan"/>
        </w:rPr>
        <w:t>protected by</w:t>
      </w:r>
      <w:r w:rsidRPr="00440C98">
        <w:rPr>
          <w:rStyle w:val="StyleUnderline"/>
        </w:rPr>
        <w:t xml:space="preserve"> the </w:t>
      </w:r>
      <w:r w:rsidRPr="00DE5553">
        <w:rPr>
          <w:rStyle w:val="StyleUnderline"/>
          <w:highlight w:val="cyan"/>
        </w:rPr>
        <w:t>coercive power of the state</w:t>
      </w:r>
      <w:r w:rsidRPr="00440C98">
        <w:rPr>
          <w:sz w:val="14"/>
        </w:rPr>
        <w:t xml:space="preserve">. </w:t>
      </w:r>
      <w:r w:rsidRPr="00DE5553">
        <w:rPr>
          <w:rStyle w:val="StyleUnderline"/>
          <w:highlight w:val="cyan"/>
        </w:rPr>
        <w:t>Freedoms</w:t>
      </w:r>
      <w:r w:rsidRPr="00440C98">
        <w:rPr>
          <w:sz w:val="14"/>
        </w:rPr>
        <w:t xml:space="preserve"> on the other hand </w:t>
      </w:r>
      <w:r w:rsidRPr="00DE5553">
        <w:rPr>
          <w:rStyle w:val="StyleUnderline"/>
          <w:highlight w:val="cyan"/>
        </w:rPr>
        <w:t>are</w:t>
      </w:r>
      <w:r w:rsidRPr="00440C98">
        <w:rPr>
          <w:sz w:val="14"/>
        </w:rPr>
        <w:t xml:space="preserve"> those interests or </w:t>
      </w:r>
      <w:r w:rsidRPr="00DE5553">
        <w:rPr>
          <w:rStyle w:val="StyleUnderline"/>
          <w:highlight w:val="cyan"/>
        </w:rPr>
        <w:t>actions</w:t>
      </w:r>
      <w:r w:rsidRPr="00440C98">
        <w:rPr>
          <w:rStyle w:val="StyleUnderline"/>
        </w:rPr>
        <w:t xml:space="preserve"> that are </w:t>
      </w:r>
      <w:r w:rsidRPr="00DE5553">
        <w:rPr>
          <w:rStyle w:val="StyleUnderline"/>
          <w:highlight w:val="cyan"/>
        </w:rPr>
        <w:t>not</w:t>
      </w:r>
      <w:r w:rsidRPr="00440C98">
        <w:rPr>
          <w:rStyle w:val="StyleUnderline"/>
        </w:rPr>
        <w:t xml:space="preserve"> </w:t>
      </w:r>
      <w:r w:rsidRPr="00DE5553">
        <w:rPr>
          <w:rStyle w:val="StyleUnderline"/>
          <w:highlight w:val="cyan"/>
        </w:rPr>
        <w:t>prohibited</w:t>
      </w:r>
      <w:r w:rsidRPr="00440C98">
        <w:rPr>
          <w:rStyle w:val="StyleUnderline"/>
        </w:rPr>
        <w:t xml:space="preserve"> by the state</w:t>
      </w:r>
      <w:r w:rsidRPr="00440C98">
        <w:rPr>
          <w:sz w:val="14"/>
        </w:rPr>
        <w:t xml:space="preserve">, but also with which others may interfere; freedoms are </w:t>
      </w:r>
      <w:r w:rsidRPr="00440C98">
        <w:rPr>
          <w:rStyle w:val="StyleUnderline"/>
        </w:rPr>
        <w:t>neither legally protected nor prohibited</w:t>
      </w:r>
      <w:r w:rsidRPr="00440C98">
        <w:rPr>
          <w:sz w:val="14"/>
        </w:rPr>
        <w:t xml:space="preserve">. My contention is that </w:t>
      </w:r>
      <w:r w:rsidRPr="00DE5553">
        <w:rPr>
          <w:rStyle w:val="StyleUnderline"/>
          <w:highlight w:val="cyan"/>
        </w:rPr>
        <w:t>the labor movement should</w:t>
      </w:r>
      <w:r w:rsidRPr="00DE5553">
        <w:rPr>
          <w:sz w:val="14"/>
          <w:highlight w:val="cyan"/>
        </w:rPr>
        <w:t xml:space="preserve"> </w:t>
      </w:r>
      <w:r w:rsidRPr="00DE5553">
        <w:rPr>
          <w:rStyle w:val="Emphasis"/>
          <w:highlight w:val="cyan"/>
        </w:rPr>
        <w:t>advance</w:t>
      </w:r>
      <w:r w:rsidRPr="00440C98">
        <w:rPr>
          <w:rStyle w:val="Emphasis"/>
        </w:rPr>
        <w:t xml:space="preserve"> labor </w:t>
      </w:r>
      <w:r w:rsidRPr="00DE5553">
        <w:rPr>
          <w:rStyle w:val="Emphasis"/>
          <w:highlight w:val="cyan"/>
        </w:rPr>
        <w:t>freedoms</w:t>
      </w:r>
      <w:r w:rsidRPr="00DE5553">
        <w:rPr>
          <w:rStyle w:val="StyleUnderline"/>
          <w:highlight w:val="cyan"/>
        </w:rPr>
        <w:t xml:space="preserve"> and be </w:t>
      </w:r>
      <w:r w:rsidRPr="00DE5553">
        <w:rPr>
          <w:rStyle w:val="Emphasis"/>
          <w:highlight w:val="cyan"/>
        </w:rPr>
        <w:t>wary about</w:t>
      </w:r>
      <w:r w:rsidRPr="00440C98">
        <w:rPr>
          <w:rStyle w:val="Emphasis"/>
        </w:rPr>
        <w:t xml:space="preserve"> labor </w:t>
      </w:r>
      <w:r w:rsidRPr="00DE5553">
        <w:rPr>
          <w:rStyle w:val="Emphasis"/>
          <w:highlight w:val="cyan"/>
        </w:rPr>
        <w:t>rights</w:t>
      </w:r>
      <w:r w:rsidRPr="00440C98">
        <w:rPr>
          <w:sz w:val="14"/>
        </w:rPr>
        <w:t>.</w:t>
      </w:r>
    </w:p>
    <w:p w14:paraId="27485A04" w14:textId="77777777" w:rsidR="009D6054" w:rsidRPr="00440C98" w:rsidRDefault="009D6054" w:rsidP="009D6054">
      <w:pPr>
        <w:rPr>
          <w:rStyle w:val="StyleUnderline"/>
        </w:rPr>
      </w:pPr>
      <w:r w:rsidRPr="00440C98">
        <w:rPr>
          <w:sz w:val="14"/>
        </w:rPr>
        <w:t xml:space="preserve">This contention follows from the previous analysis. Since rights are distinguished by the fact that they are protected by the coercive power of the state, </w:t>
      </w:r>
      <w:r w:rsidRPr="00C7198E">
        <w:rPr>
          <w:rStyle w:val="StyleUnderline"/>
        </w:rPr>
        <w:t>bureaucrats, judges, and legislators</w:t>
      </w:r>
      <w:r w:rsidRPr="00C7198E">
        <w:rPr>
          <w:sz w:val="14"/>
        </w:rPr>
        <w:t xml:space="preserve"> </w:t>
      </w:r>
      <w:r w:rsidRPr="00C7198E">
        <w:rPr>
          <w:rStyle w:val="StyleUnderline"/>
        </w:rPr>
        <w:t>can</w:t>
      </w:r>
      <w:r w:rsidRPr="00C7198E">
        <w:rPr>
          <w:sz w:val="14"/>
        </w:rPr>
        <w:t xml:space="preserve"> use that fact to </w:t>
      </w:r>
      <w:r w:rsidRPr="00C7198E">
        <w:rPr>
          <w:rStyle w:val="Emphasis"/>
        </w:rPr>
        <w:t>restrict labor’s</w:t>
      </w:r>
      <w:r w:rsidRPr="00C7198E">
        <w:rPr>
          <w:sz w:val="14"/>
        </w:rPr>
        <w:t xml:space="preserve"> own means and </w:t>
      </w:r>
      <w:r w:rsidRPr="00C7198E">
        <w:rPr>
          <w:rStyle w:val="Emphasis"/>
        </w:rPr>
        <w:t>powers</w:t>
      </w:r>
      <w:r w:rsidRPr="00C7198E">
        <w:rPr>
          <w:rStyle w:val="StyleUnderline"/>
        </w:rPr>
        <w:t xml:space="preserve"> to enforce these interests and claims</w:t>
      </w:r>
      <w:r w:rsidRPr="00C7198E">
        <w:rPr>
          <w:sz w:val="14"/>
        </w:rPr>
        <w:t xml:space="preserve">, </w:t>
      </w:r>
      <w:r w:rsidRPr="00C7198E">
        <w:rPr>
          <w:rStyle w:val="Emphasis"/>
        </w:rPr>
        <w:t>subordinating society to the state.</w:t>
      </w:r>
      <w:r w:rsidRPr="00C7198E">
        <w:rPr>
          <w:sz w:val="14"/>
        </w:rPr>
        <w:t xml:space="preserve"> Indeed, as I have shown, state officials, with interests and power of their own, are likely to view labor’s competing power as legally redundant and particularly subversive. </w:t>
      </w:r>
      <w:r w:rsidRPr="00C7198E">
        <w:rPr>
          <w:rStyle w:val="Emphasis"/>
        </w:rPr>
        <w:t>Labor freedoms</w:t>
      </w:r>
      <w:r w:rsidRPr="00C7198E">
        <w:rPr>
          <w:rStyle w:val="StyleUnderline"/>
        </w:rPr>
        <w:t xml:space="preserve"> restrict the coercive power of the state in a way that gives priority to labor’s </w:t>
      </w:r>
      <w:r w:rsidRPr="00C7198E">
        <w:rPr>
          <w:rStyle w:val="Emphasis"/>
        </w:rPr>
        <w:t>autonomous sources of power</w:t>
      </w:r>
      <w:r w:rsidRPr="00C7198E">
        <w:rPr>
          <w:rStyle w:val="StyleUnderline"/>
        </w:rPr>
        <w:t>,</w:t>
      </w:r>
      <w:r w:rsidRPr="00C7198E">
        <w:rPr>
          <w:sz w:val="14"/>
        </w:rPr>
        <w:t xml:space="preserve"> </w:t>
      </w:r>
      <w:r w:rsidRPr="00C7198E">
        <w:rPr>
          <w:rStyle w:val="Emphasis"/>
        </w:rPr>
        <w:t>subordinating the state to society</w:t>
      </w:r>
      <w:r w:rsidRPr="00C7198E">
        <w:rPr>
          <w:rStyle w:val="StyleUnderline"/>
        </w:rPr>
        <w:t>.</w:t>
      </w:r>
    </w:p>
    <w:p w14:paraId="1DB210FD" w14:textId="77777777" w:rsidR="009D6054" w:rsidRPr="00440C98" w:rsidRDefault="009D6054" w:rsidP="009D6054">
      <w:pPr>
        <w:rPr>
          <w:sz w:val="14"/>
        </w:rPr>
      </w:pPr>
      <w:r w:rsidRPr="00440C98">
        <w:rPr>
          <w:sz w:val="14"/>
        </w:rPr>
        <w:t xml:space="preserve">Advancing labor freedoms is hardly an unambitious strategy, since direct </w:t>
      </w:r>
      <w:r w:rsidRPr="00440C98">
        <w:rPr>
          <w:rStyle w:val="StyleUnderline"/>
        </w:rPr>
        <w:t>prohibitions on concerted</w:t>
      </w:r>
      <w:r w:rsidRPr="00440C98">
        <w:rPr>
          <w:sz w:val="14"/>
        </w:rPr>
        <w:t xml:space="preserve"> </w:t>
      </w:r>
      <w:r w:rsidRPr="00440C98">
        <w:rPr>
          <w:rStyle w:val="StyleUnderline"/>
        </w:rPr>
        <w:t>activities</w:t>
      </w:r>
      <w:r w:rsidRPr="00440C98">
        <w:rPr>
          <w:sz w:val="14"/>
        </w:rPr>
        <w:t xml:space="preserve"> are abundant. The three most restrictive prohibitions on strike activity are those directed to (1) mass picketing,69 (2) organizing and bargaining strikes,70 and (3) secondary strikes and boycotts.71 Each is an affirmative ban on worker collective action, by which an employer may have the actions enjoined and the union fined. As such, they are restraints on workers’ freedom of action. The first ban has done the most to destroy the power of the strike and, as discussed below, to open the door to the employer’s use of replacement workers. The second has done the most to squelch coordinated worker activity across firms and industries. As identified earlier, the third has done the most to derail and suppress organic worker self-organization. These restrictions could be eliminated through various means. Congress could amend the National Labor Relations Act, and remove the offending provisions. Some labor law scholars have argued that these provisions violate the First Amendment and therefore should be declared unconstitutional. The labor movement should entertain all options, but I have little doubt that </w:t>
      </w:r>
      <w:r w:rsidRPr="00440C98">
        <w:rPr>
          <w:rStyle w:val="Emphasis"/>
        </w:rPr>
        <w:t xml:space="preserve">massive </w:t>
      </w:r>
      <w:r w:rsidRPr="00DE5553">
        <w:rPr>
          <w:rStyle w:val="Emphasis"/>
          <w:highlight w:val="cyan"/>
        </w:rPr>
        <w:t>civil disobedience</w:t>
      </w:r>
      <w:r w:rsidRPr="00DE5553">
        <w:rPr>
          <w:rStyle w:val="StyleUnderline"/>
          <w:highlight w:val="cyan"/>
        </w:rPr>
        <w:t xml:space="preserve"> though</w:t>
      </w:r>
      <w:r w:rsidRPr="00440C98">
        <w:rPr>
          <w:rStyle w:val="StyleUnderline"/>
        </w:rPr>
        <w:t xml:space="preserve"> </w:t>
      </w:r>
      <w:r w:rsidRPr="00DE5553">
        <w:rPr>
          <w:rStyle w:val="Emphasis"/>
          <w:highlight w:val="cyan"/>
        </w:rPr>
        <w:t>direct</w:t>
      </w:r>
      <w:r w:rsidRPr="00440C98">
        <w:rPr>
          <w:rStyle w:val="Emphasis"/>
        </w:rPr>
        <w:t xml:space="preserve"> worker </w:t>
      </w:r>
      <w:r w:rsidRPr="00DE5553">
        <w:rPr>
          <w:rStyle w:val="Emphasis"/>
          <w:highlight w:val="cyan"/>
        </w:rPr>
        <w:t>confrontation with</w:t>
      </w:r>
      <w:r w:rsidRPr="00440C98">
        <w:rPr>
          <w:sz w:val="14"/>
        </w:rPr>
        <w:t xml:space="preserve"> these </w:t>
      </w:r>
      <w:r w:rsidRPr="00DE5553">
        <w:rPr>
          <w:rStyle w:val="Emphasis"/>
          <w:highlight w:val="cyan"/>
        </w:rPr>
        <w:t>legal barriers</w:t>
      </w:r>
      <w:r w:rsidRPr="00440C98">
        <w:rPr>
          <w:rStyle w:val="Emphasis"/>
        </w:rPr>
        <w:t xml:space="preserve"> </w:t>
      </w:r>
      <w:r w:rsidRPr="00DE5553">
        <w:rPr>
          <w:rStyle w:val="StyleUnderline"/>
          <w:highlight w:val="cyan"/>
        </w:rPr>
        <w:t>will</w:t>
      </w:r>
      <w:r w:rsidRPr="00440C98">
        <w:rPr>
          <w:rStyle w:val="StyleUnderline"/>
        </w:rPr>
        <w:t xml:space="preserve"> </w:t>
      </w:r>
      <w:r w:rsidRPr="00440C98">
        <w:rPr>
          <w:sz w:val="14"/>
        </w:rPr>
        <w:t xml:space="preserve">also </w:t>
      </w:r>
      <w:r w:rsidRPr="00440C98">
        <w:rPr>
          <w:rStyle w:val="StyleUnderline"/>
        </w:rPr>
        <w:t>be</w:t>
      </w:r>
      <w:r w:rsidRPr="00440C98">
        <w:rPr>
          <w:sz w:val="14"/>
        </w:rPr>
        <w:t xml:space="preserve"> </w:t>
      </w:r>
      <w:r w:rsidRPr="00440C98">
        <w:rPr>
          <w:rStyle w:val="StyleUnderline"/>
        </w:rPr>
        <w:t xml:space="preserve">necessary to </w:t>
      </w:r>
      <w:r w:rsidRPr="00DE5553">
        <w:rPr>
          <w:rStyle w:val="Emphasis"/>
          <w:highlight w:val="cyan"/>
        </w:rPr>
        <w:t>discredit</w:t>
      </w:r>
      <w:r w:rsidRPr="00440C98">
        <w:rPr>
          <w:sz w:val="14"/>
        </w:rPr>
        <w:t xml:space="preserve"> and overcome </w:t>
      </w:r>
      <w:r w:rsidRPr="00DE5553">
        <w:rPr>
          <w:rStyle w:val="Emphasis"/>
          <w:highlight w:val="cyan"/>
        </w:rPr>
        <w:t>them</w:t>
      </w:r>
      <w:r w:rsidRPr="00440C98">
        <w:rPr>
          <w:sz w:val="14"/>
        </w:rPr>
        <w:t>.</w:t>
      </w:r>
    </w:p>
    <w:p w14:paraId="534282F7" w14:textId="77777777" w:rsidR="009D6054" w:rsidRPr="00440C98" w:rsidRDefault="009D6054" w:rsidP="009D6054">
      <w:pPr>
        <w:rPr>
          <w:sz w:val="14"/>
        </w:rPr>
      </w:pPr>
      <w:r w:rsidRPr="00440C98">
        <w:rPr>
          <w:sz w:val="14"/>
        </w:rPr>
        <w:t xml:space="preserve">If such labor freedoms were achieved, employers would be under no state-imposed duty to refrain from interfering with workers engaged in such activities. Workers could be terminated for engaging in mass picketing, organizing strikes, or secondary picketing. Freedoms may therefore strike some readers as insufficient. Yet, it has been the burden of </w:t>
      </w:r>
      <w:r w:rsidRPr="00440C98">
        <w:rPr>
          <w:rStyle w:val="StyleUnderline"/>
        </w:rPr>
        <w:t xml:space="preserve">this essay’s comparative, </w:t>
      </w:r>
      <w:r w:rsidRPr="00DE5553">
        <w:rPr>
          <w:rStyle w:val="StyleUnderline"/>
          <w:highlight w:val="cyan"/>
        </w:rPr>
        <w:t>historical</w:t>
      </w:r>
      <w:r w:rsidRPr="00440C98">
        <w:rPr>
          <w:rStyle w:val="StyleUnderline"/>
        </w:rPr>
        <w:t xml:space="preserve">, and legal </w:t>
      </w:r>
      <w:r w:rsidRPr="00DE5553">
        <w:rPr>
          <w:rStyle w:val="StyleUnderline"/>
          <w:highlight w:val="cyan"/>
        </w:rPr>
        <w:t>analysis</w:t>
      </w:r>
      <w:r w:rsidRPr="00440C98">
        <w:rPr>
          <w:sz w:val="14"/>
        </w:rPr>
        <w:t xml:space="preserve"> to </w:t>
      </w:r>
      <w:r w:rsidRPr="00DE5553">
        <w:rPr>
          <w:rStyle w:val="StyleUnderline"/>
          <w:highlight w:val="cyan"/>
        </w:rPr>
        <w:t>demonstrate</w:t>
      </w:r>
      <w:r w:rsidRPr="00440C98">
        <w:rPr>
          <w:rStyle w:val="StyleUnderline"/>
        </w:rPr>
        <w:t xml:space="preserve"> the </w:t>
      </w:r>
      <w:r w:rsidRPr="00DE5553">
        <w:rPr>
          <w:rStyle w:val="Emphasis"/>
          <w:highlight w:val="cyan"/>
        </w:rPr>
        <w:t xml:space="preserve">self-defeating </w:t>
      </w:r>
      <w:r w:rsidRPr="00440C98">
        <w:rPr>
          <w:rStyle w:val="Emphasis"/>
        </w:rPr>
        <w:t xml:space="preserve">sociological </w:t>
      </w:r>
      <w:r w:rsidRPr="00DE5553">
        <w:rPr>
          <w:rStyle w:val="Emphasis"/>
          <w:highlight w:val="cyan"/>
        </w:rPr>
        <w:t>effects</w:t>
      </w:r>
      <w:r w:rsidRPr="00DE5553">
        <w:rPr>
          <w:rStyle w:val="StyleUnderline"/>
          <w:highlight w:val="cyan"/>
        </w:rPr>
        <w:t xml:space="preserve"> of </w:t>
      </w:r>
      <w:r w:rsidRPr="00DE5553">
        <w:rPr>
          <w:rStyle w:val="Emphasis"/>
          <w:highlight w:val="cyan"/>
        </w:rPr>
        <w:t>labor rights</w:t>
      </w:r>
      <w:r w:rsidRPr="00440C98">
        <w:rPr>
          <w:sz w:val="14"/>
        </w:rPr>
        <w:t xml:space="preserve">. Nevertheless, there is truth to the claim that </w:t>
      </w:r>
      <w:r w:rsidRPr="00440C98">
        <w:rPr>
          <w:rStyle w:val="StyleUnderline"/>
        </w:rPr>
        <w:t>certain</w:t>
      </w:r>
      <w:r w:rsidRPr="00440C98">
        <w:rPr>
          <w:sz w:val="14"/>
        </w:rPr>
        <w:t xml:space="preserve">, </w:t>
      </w:r>
      <w:r w:rsidRPr="00440C98">
        <w:rPr>
          <w:rStyle w:val="Emphasis"/>
        </w:rPr>
        <w:t>fundamental labor rights remain essential</w:t>
      </w:r>
      <w:r w:rsidRPr="00440C98">
        <w:rPr>
          <w:sz w:val="14"/>
        </w:rPr>
        <w:t xml:space="preserve">. Thus, </w:t>
      </w:r>
      <w:r w:rsidRPr="00440C98">
        <w:rPr>
          <w:rStyle w:val="StyleUnderline"/>
        </w:rPr>
        <w:t xml:space="preserve">insofar as it </w:t>
      </w:r>
      <w:r w:rsidRPr="00440C98">
        <w:rPr>
          <w:rStyle w:val="Emphasis"/>
        </w:rPr>
        <w:t>facilities worker solidarity</w:t>
      </w:r>
      <w:r w:rsidRPr="00440C98">
        <w:rPr>
          <w:rStyle w:val="StyleUnderline"/>
        </w:rPr>
        <w:t xml:space="preserve"> and collective action,</w:t>
      </w:r>
      <w:r w:rsidRPr="00440C98">
        <w:rPr>
          <w:sz w:val="14"/>
        </w:rPr>
        <w:t xml:space="preserve"> </w:t>
      </w:r>
      <w:r w:rsidRPr="00440C98">
        <w:rPr>
          <w:rStyle w:val="StyleUnderline"/>
        </w:rPr>
        <w:t>there seems little reason to eschew</w:t>
      </w:r>
      <w:r w:rsidRPr="00440C98">
        <w:rPr>
          <w:sz w:val="14"/>
        </w:rPr>
        <w:t xml:space="preserve">, for example, a </w:t>
      </w:r>
      <w:r w:rsidRPr="00440C98">
        <w:rPr>
          <w:rStyle w:val="StyleUnderline"/>
        </w:rPr>
        <w:t>worker’s</w:t>
      </w:r>
      <w:r w:rsidRPr="00440C98">
        <w:rPr>
          <w:sz w:val="14"/>
        </w:rPr>
        <w:t xml:space="preserve"> </w:t>
      </w:r>
      <w:r w:rsidRPr="00440C98">
        <w:rPr>
          <w:rStyle w:val="StyleUnderline"/>
        </w:rPr>
        <w:t xml:space="preserve">right to </w:t>
      </w:r>
      <w:r w:rsidRPr="00440C98">
        <w:rPr>
          <w:rStyle w:val="Emphasis"/>
        </w:rPr>
        <w:t>join a union</w:t>
      </w:r>
      <w:r w:rsidRPr="00440C98">
        <w:rPr>
          <w:sz w:val="14"/>
        </w:rPr>
        <w:t xml:space="preserve">. Even more fundamentally, the rights of workers to be free from the employer’s physical assaults or from the state’s interference with speech and expression are also necessary. The distinction between rights and freedoms is no talisman. Rather, </w:t>
      </w:r>
      <w:r w:rsidRPr="00DE5553">
        <w:rPr>
          <w:rStyle w:val="StyleUnderline"/>
          <w:highlight w:val="cyan"/>
        </w:rPr>
        <w:t>the ultimate objective must</w:t>
      </w:r>
      <w:r w:rsidRPr="00440C98">
        <w:rPr>
          <w:rStyle w:val="StyleUnderline"/>
        </w:rPr>
        <w:t xml:space="preserve"> </w:t>
      </w:r>
      <w:r w:rsidRPr="00DE5553">
        <w:rPr>
          <w:rStyle w:val="StyleUnderline"/>
          <w:highlight w:val="cyan"/>
        </w:rPr>
        <w:t>be</w:t>
      </w:r>
      <w:r w:rsidRPr="00440C98">
        <w:rPr>
          <w:rStyle w:val="StyleUnderline"/>
        </w:rPr>
        <w:t xml:space="preserve"> kept in mind</w:t>
      </w:r>
      <w:r w:rsidRPr="00440C98">
        <w:rPr>
          <w:sz w:val="14"/>
        </w:rPr>
        <w:t xml:space="preserve">: </w:t>
      </w:r>
      <w:r w:rsidRPr="00DE5553">
        <w:rPr>
          <w:rStyle w:val="StyleUnderline"/>
          <w:highlight w:val="cyan"/>
        </w:rPr>
        <w:t>the</w:t>
      </w:r>
      <w:r w:rsidRPr="00440C98">
        <w:rPr>
          <w:sz w:val="14"/>
        </w:rPr>
        <w:t xml:space="preserve"> </w:t>
      </w:r>
      <w:r w:rsidRPr="00440C98">
        <w:rPr>
          <w:rStyle w:val="StyleUnderline"/>
        </w:rPr>
        <w:t xml:space="preserve">collective </w:t>
      </w:r>
      <w:r w:rsidRPr="00DE5553">
        <w:rPr>
          <w:rStyle w:val="Emphasis"/>
          <w:highlight w:val="cyan"/>
        </w:rPr>
        <w:t>self-organization</w:t>
      </w:r>
      <w:r w:rsidRPr="00DE5553">
        <w:rPr>
          <w:rStyle w:val="StyleUnderline"/>
          <w:highlight w:val="cyan"/>
        </w:rPr>
        <w:t xml:space="preserve"> of the working class</w:t>
      </w:r>
      <w:r w:rsidRPr="00440C98">
        <w:rPr>
          <w:sz w:val="14"/>
        </w:rPr>
        <w:t>.72</w:t>
      </w:r>
    </w:p>
    <w:p w14:paraId="39A71B64" w14:textId="77777777" w:rsidR="009D6054" w:rsidRPr="00440C98" w:rsidRDefault="009D6054" w:rsidP="009D6054">
      <w:pPr>
        <w:rPr>
          <w:sz w:val="14"/>
        </w:rPr>
      </w:pPr>
      <w:r w:rsidRPr="00440C98">
        <w:rPr>
          <w:sz w:val="14"/>
        </w:rPr>
        <w:t xml:space="preserve">To convince the reader that this proposal is not merely wishful thinking, we should recall </w:t>
      </w:r>
      <w:r w:rsidRPr="00440C98">
        <w:rPr>
          <w:rStyle w:val="StyleUnderline"/>
        </w:rPr>
        <w:t>the self-regulation models of Scandinavia.</w:t>
      </w:r>
      <w:r w:rsidRPr="00440C98">
        <w:rPr>
          <w:sz w:val="14"/>
        </w:rPr>
        <w:t xml:space="preserve"> In Denmark and Sweden, </w:t>
      </w:r>
      <w:r w:rsidRPr="00440C98">
        <w:rPr>
          <w:rStyle w:val="StyleUnderline"/>
        </w:rPr>
        <w:t>the regulation of labor relations</w:t>
      </w:r>
      <w:r w:rsidRPr="00440C98">
        <w:rPr>
          <w:sz w:val="14"/>
        </w:rPr>
        <w:t xml:space="preserve"> — </w:t>
      </w:r>
      <w:r w:rsidRPr="00440C98">
        <w:rPr>
          <w:rStyle w:val="StyleUnderline"/>
        </w:rPr>
        <w:t xml:space="preserve">including such </w:t>
      </w:r>
      <w:r w:rsidRPr="00440C98">
        <w:rPr>
          <w:rStyle w:val="Emphasis"/>
        </w:rPr>
        <w:t>fundamental matters</w:t>
      </w:r>
      <w:r w:rsidRPr="00440C98">
        <w:rPr>
          <w:rStyle w:val="StyleUnderline"/>
        </w:rPr>
        <w:t xml:space="preserve"> as </w:t>
      </w:r>
      <w:r w:rsidRPr="00440C98">
        <w:rPr>
          <w:rStyle w:val="Emphasis"/>
        </w:rPr>
        <w:t>union recognition</w:t>
      </w:r>
      <w:r w:rsidRPr="00440C98">
        <w:rPr>
          <w:rStyle w:val="StyleUnderline"/>
        </w:rPr>
        <w:t xml:space="preserve"> </w:t>
      </w:r>
      <w:r w:rsidRPr="00C7198E">
        <w:rPr>
          <w:rStyle w:val="StyleUnderline"/>
        </w:rPr>
        <w:t xml:space="preserve">and minimum </w:t>
      </w:r>
      <w:r w:rsidRPr="00C7198E">
        <w:rPr>
          <w:rStyle w:val="Emphasis"/>
        </w:rPr>
        <w:t>wages</w:t>
      </w:r>
      <w:r w:rsidRPr="00C7198E">
        <w:rPr>
          <w:sz w:val="14"/>
        </w:rPr>
        <w:t xml:space="preserve"> — </w:t>
      </w:r>
      <w:r w:rsidRPr="00C7198E">
        <w:rPr>
          <w:rStyle w:val="StyleUnderline"/>
        </w:rPr>
        <w:t xml:space="preserve">falls within the purview of </w:t>
      </w:r>
      <w:r w:rsidRPr="00C7198E">
        <w:rPr>
          <w:rStyle w:val="Emphasis"/>
        </w:rPr>
        <w:t>unions</w:t>
      </w:r>
      <w:r w:rsidRPr="00C7198E">
        <w:rPr>
          <w:sz w:val="14"/>
        </w:rPr>
        <w:t xml:space="preserve"> and organized</w:t>
      </w:r>
      <w:r w:rsidRPr="00440C98">
        <w:rPr>
          <w:sz w:val="14"/>
        </w:rPr>
        <w:t xml:space="preserve"> employer associations. Strikes that are banned in the United States remain viable options in Scandinavia. </w:t>
      </w:r>
      <w:r w:rsidRPr="00DE5553">
        <w:rPr>
          <w:rStyle w:val="StyleUnderline"/>
          <w:highlight w:val="cyan"/>
        </w:rPr>
        <w:t>Enforcement</w:t>
      </w:r>
      <w:r w:rsidRPr="00440C98">
        <w:rPr>
          <w:sz w:val="14"/>
        </w:rPr>
        <w:t xml:space="preserve"> of the rules and agreements </w:t>
      </w:r>
      <w:r w:rsidRPr="00DE5553">
        <w:rPr>
          <w:rStyle w:val="StyleUnderline"/>
          <w:highlight w:val="cyan"/>
        </w:rPr>
        <w:t>depends</w:t>
      </w:r>
      <w:r w:rsidRPr="00440C98">
        <w:rPr>
          <w:sz w:val="14"/>
        </w:rPr>
        <w:t xml:space="preserve"> primarily (though not exclusively) </w:t>
      </w:r>
      <w:r w:rsidRPr="00440C98">
        <w:rPr>
          <w:rStyle w:val="StyleUnderline"/>
        </w:rPr>
        <w:t>on</w:t>
      </w:r>
      <w:r w:rsidRPr="00440C98">
        <w:rPr>
          <w:sz w:val="14"/>
        </w:rPr>
        <w:t xml:space="preserve"> </w:t>
      </w:r>
      <w:r w:rsidRPr="00440C98">
        <w:rPr>
          <w:rStyle w:val="StyleUnderline"/>
        </w:rPr>
        <w:t xml:space="preserve">the </w:t>
      </w:r>
      <w:r w:rsidRPr="00DE5553">
        <w:rPr>
          <w:rStyle w:val="Emphasis"/>
          <w:highlight w:val="cyan"/>
        </w:rPr>
        <w:t>economic weapons of labor</w:t>
      </w:r>
      <w:r w:rsidRPr="00440C98">
        <w:rPr>
          <w:sz w:val="14"/>
        </w:rPr>
        <w:t xml:space="preserve"> and employers, </w:t>
      </w:r>
      <w:r w:rsidRPr="00DE5553">
        <w:rPr>
          <w:rStyle w:val="Emphasis"/>
          <w:highlight w:val="cyan"/>
        </w:rPr>
        <w:t>rather than</w:t>
      </w:r>
      <w:r w:rsidRPr="00440C98">
        <w:rPr>
          <w:sz w:val="14"/>
        </w:rPr>
        <w:t xml:space="preserve"> </w:t>
      </w:r>
      <w:r w:rsidRPr="00440C98">
        <w:rPr>
          <w:rStyle w:val="StyleUnderline"/>
        </w:rPr>
        <w:t xml:space="preserve">the physical </w:t>
      </w:r>
      <w:r w:rsidRPr="00DE5553">
        <w:rPr>
          <w:rStyle w:val="StyleUnderline"/>
          <w:highlight w:val="cyan"/>
        </w:rPr>
        <w:t>compulsion</w:t>
      </w:r>
      <w:r w:rsidRPr="00440C98">
        <w:rPr>
          <w:rStyle w:val="StyleUnderline"/>
        </w:rPr>
        <w:t xml:space="preserve"> administered </w:t>
      </w:r>
      <w:r w:rsidRPr="00DE5553">
        <w:rPr>
          <w:rStyle w:val="StyleUnderline"/>
          <w:highlight w:val="cyan"/>
        </w:rPr>
        <w:t>by the state</w:t>
      </w:r>
      <w:r w:rsidRPr="00440C98">
        <w:rPr>
          <w:sz w:val="14"/>
        </w:rPr>
        <w:t>. Labor courts, unlike the NLRB, operate outside the hierarchy of the bureaucracy and courts of the state apparatus.</w:t>
      </w:r>
    </w:p>
    <w:p w14:paraId="5AD2A71D" w14:textId="77777777" w:rsidR="009D6054" w:rsidRPr="00440C98" w:rsidRDefault="009D6054" w:rsidP="009D6054">
      <w:pPr>
        <w:rPr>
          <w:sz w:val="14"/>
        </w:rPr>
      </w:pPr>
      <w:r w:rsidRPr="00440C98">
        <w:rPr>
          <w:sz w:val="14"/>
        </w:rPr>
        <w:t xml:space="preserve">While the Scandinavian experience demonstrates the viability of a regime of labor freedoms, one may also raise the objection of Nordic exceptionalism. There are several responses to this objection. In the main, however, my proposal does not call for a wholesale replication of the Nordic model. In fact, that model ultimately demonstrates the inherent limitations of social democracy. Instead, the </w:t>
      </w:r>
      <w:r w:rsidRPr="00DE5553">
        <w:rPr>
          <w:rStyle w:val="StyleUnderline"/>
          <w:highlight w:val="cyan"/>
        </w:rPr>
        <w:t>self-regulation</w:t>
      </w:r>
      <w:r w:rsidRPr="00440C98">
        <w:rPr>
          <w:sz w:val="14"/>
        </w:rPr>
        <w:t xml:space="preserve"> model </w:t>
      </w:r>
      <w:r w:rsidRPr="00DE5553">
        <w:rPr>
          <w:rStyle w:val="StyleUnderline"/>
          <w:highlight w:val="cyan"/>
        </w:rPr>
        <w:t>establishes</w:t>
      </w:r>
      <w:r w:rsidRPr="00440C98">
        <w:rPr>
          <w:rStyle w:val="StyleUnderline"/>
        </w:rPr>
        <w:t xml:space="preserve"> the viability of </w:t>
      </w:r>
      <w:r w:rsidRPr="00DE5553">
        <w:rPr>
          <w:rStyle w:val="Emphasis"/>
          <w:highlight w:val="cyan"/>
        </w:rPr>
        <w:t>governing</w:t>
      </w:r>
      <w:r w:rsidRPr="00440C98">
        <w:rPr>
          <w:rStyle w:val="StyleUnderline"/>
        </w:rPr>
        <w:t xml:space="preserve"> the </w:t>
      </w:r>
      <w:r w:rsidRPr="00DE5553">
        <w:rPr>
          <w:rStyle w:val="Emphasis"/>
          <w:highlight w:val="cyan"/>
        </w:rPr>
        <w:t>labor</w:t>
      </w:r>
      <w:r w:rsidRPr="00440C98">
        <w:rPr>
          <w:rStyle w:val="StyleUnderline"/>
        </w:rPr>
        <w:t xml:space="preserve"> market </w:t>
      </w:r>
      <w:r w:rsidRPr="00DE5553">
        <w:rPr>
          <w:rStyle w:val="StyleUnderline"/>
          <w:highlight w:val="cyan"/>
        </w:rPr>
        <w:t xml:space="preserve">through </w:t>
      </w:r>
      <w:r w:rsidRPr="00DE5553">
        <w:rPr>
          <w:rStyle w:val="Emphasis"/>
          <w:highlight w:val="cyan"/>
        </w:rPr>
        <w:t>worker</w:t>
      </w:r>
      <w:r w:rsidRPr="00440C98">
        <w:rPr>
          <w:rStyle w:val="Emphasis"/>
        </w:rPr>
        <w:t xml:space="preserve">s’ own </w:t>
      </w:r>
      <w:r w:rsidRPr="00DE5553">
        <w:rPr>
          <w:rStyle w:val="Emphasis"/>
          <w:highlight w:val="cyan"/>
        </w:rPr>
        <w:t>organizations</w:t>
      </w:r>
      <w:r w:rsidRPr="00DE5553">
        <w:rPr>
          <w:sz w:val="14"/>
          <w:highlight w:val="cyan"/>
        </w:rPr>
        <w:t>,</w:t>
      </w:r>
      <w:r w:rsidRPr="00440C98">
        <w:rPr>
          <w:sz w:val="14"/>
        </w:rPr>
        <w:t xml:space="preserve"> </w:t>
      </w:r>
      <w:r w:rsidRPr="00DE5553">
        <w:rPr>
          <w:rStyle w:val="Emphasis"/>
          <w:highlight w:val="cyan"/>
        </w:rPr>
        <w:t>autonomous</w:t>
      </w:r>
      <w:r w:rsidRPr="00440C98">
        <w:rPr>
          <w:rStyle w:val="Emphasis"/>
        </w:rPr>
        <w:t xml:space="preserve"> </w:t>
      </w:r>
      <w:r w:rsidRPr="00DE5553">
        <w:rPr>
          <w:rStyle w:val="Emphasis"/>
          <w:highlight w:val="cyan"/>
        </w:rPr>
        <w:t>from the state</w:t>
      </w:r>
      <w:r w:rsidRPr="00440C98">
        <w:rPr>
          <w:sz w:val="14"/>
        </w:rPr>
        <w:t xml:space="preserve">. </w:t>
      </w:r>
      <w:r w:rsidRPr="00DE5553">
        <w:rPr>
          <w:rStyle w:val="StyleUnderline"/>
          <w:highlight w:val="cyan"/>
        </w:rPr>
        <w:t>This</w:t>
      </w:r>
      <w:r w:rsidRPr="00440C98">
        <w:rPr>
          <w:sz w:val="14"/>
        </w:rPr>
        <w:t xml:space="preserve"> experience </w:t>
      </w:r>
      <w:r w:rsidRPr="00DE5553">
        <w:rPr>
          <w:rStyle w:val="StyleUnderline"/>
          <w:highlight w:val="cyan"/>
        </w:rPr>
        <w:t>will</w:t>
      </w:r>
      <w:r w:rsidRPr="00440C98">
        <w:rPr>
          <w:rStyle w:val="StyleUnderline"/>
        </w:rPr>
        <w:t xml:space="preserve"> be </w:t>
      </w:r>
      <w:r w:rsidRPr="00440C98">
        <w:rPr>
          <w:rStyle w:val="Emphasis"/>
        </w:rPr>
        <w:t>absolutely vital</w:t>
      </w:r>
      <w:r w:rsidRPr="00440C98">
        <w:rPr>
          <w:sz w:val="14"/>
        </w:rPr>
        <w:t xml:space="preserve">, whatever specific path the revitalization of labor takes — and not only </w:t>
      </w:r>
      <w:r w:rsidRPr="00440C98">
        <w:rPr>
          <w:rStyle w:val="Emphasis"/>
        </w:rPr>
        <w:t xml:space="preserve">for </w:t>
      </w:r>
      <w:r w:rsidRPr="00DE5553">
        <w:rPr>
          <w:rStyle w:val="Emphasis"/>
          <w:highlight w:val="cyan"/>
        </w:rPr>
        <w:t>rebuild</w:t>
      </w:r>
      <w:r w:rsidRPr="00440C98">
        <w:rPr>
          <w:rStyle w:val="Emphasis"/>
        </w:rPr>
        <w:t xml:space="preserve">ing </w:t>
      </w:r>
      <w:r w:rsidRPr="00DE5553">
        <w:rPr>
          <w:rStyle w:val="Emphasis"/>
          <w:highlight w:val="cyan"/>
        </w:rPr>
        <w:t>the labor movement</w:t>
      </w:r>
      <w:r w:rsidRPr="00440C98">
        <w:rPr>
          <w:sz w:val="14"/>
        </w:rPr>
        <w:t xml:space="preserve">, but </w:t>
      </w:r>
      <w:r w:rsidRPr="00440C98">
        <w:rPr>
          <w:rStyle w:val="StyleUnderline"/>
        </w:rPr>
        <w:t>also during a period</w:t>
      </w:r>
      <w:r w:rsidRPr="00440C98">
        <w:rPr>
          <w:sz w:val="14"/>
        </w:rPr>
        <w:t xml:space="preserve"> of a “lower-stage of communism,” </w:t>
      </w:r>
      <w:r w:rsidRPr="00C7198E">
        <w:rPr>
          <w:rStyle w:val="StyleUnderline"/>
        </w:rPr>
        <w:t>where labor is still compensated according to differential ability</w:t>
      </w:r>
      <w:r w:rsidRPr="00C7198E">
        <w:rPr>
          <w:sz w:val="14"/>
        </w:rPr>
        <w:t xml:space="preserve">, </w:t>
      </w:r>
      <w:r w:rsidRPr="00C7198E">
        <w:rPr>
          <w:rStyle w:val="StyleUnderline"/>
        </w:rPr>
        <w:t>but</w:t>
      </w:r>
      <w:r w:rsidRPr="00C7198E">
        <w:rPr>
          <w:sz w:val="14"/>
        </w:rPr>
        <w:t xml:space="preserve"> </w:t>
      </w:r>
      <w:r w:rsidRPr="00C7198E">
        <w:rPr>
          <w:rStyle w:val="StyleUnderline"/>
        </w:rPr>
        <w:t xml:space="preserve">becomes increasingly </w:t>
      </w:r>
      <w:r w:rsidRPr="00C7198E">
        <w:rPr>
          <w:rStyle w:val="Emphasis"/>
        </w:rPr>
        <w:t>independent of the competitive labor market</w:t>
      </w:r>
      <w:r w:rsidRPr="00C7198E">
        <w:rPr>
          <w:rStyle w:val="StyleUnderline"/>
        </w:rPr>
        <w:t xml:space="preserve"> and</w:t>
      </w:r>
      <w:r w:rsidRPr="00440C98">
        <w:rPr>
          <w:rStyle w:val="StyleUnderline"/>
        </w:rPr>
        <w:t xml:space="preserve"> </w:t>
      </w:r>
      <w:r w:rsidRPr="00440C98">
        <w:rPr>
          <w:rStyle w:val="Emphasis"/>
        </w:rPr>
        <w:t>market criteria</w:t>
      </w:r>
      <w:r w:rsidRPr="00440C98">
        <w:rPr>
          <w:sz w:val="14"/>
        </w:rPr>
        <w:t>. There is no reason why we cannot learn, replicate, or even build on particular features of this history.</w:t>
      </w:r>
    </w:p>
    <w:p w14:paraId="5E61F0EE" w14:textId="77777777" w:rsidR="009D6054" w:rsidRPr="00440C98" w:rsidRDefault="009D6054" w:rsidP="009D6054">
      <w:pPr>
        <w:rPr>
          <w:sz w:val="14"/>
        </w:rPr>
      </w:pPr>
      <w:r w:rsidRPr="00440C98">
        <w:rPr>
          <w:sz w:val="14"/>
        </w:rPr>
        <w:t>This proposal to favor labor freedoms over labor rights also implies some skepticism toward other proposals for labor law reform. Richard D. Kahlenberg and Moshe Marvit double-down on a labor-rights strategy in their Why Labor Organizing Should Be a Civil Right.73 James Gray Pope, Ed Bruno, and Peter Kellman have also advanced a rights-centered proposal in the Boston Review.74 Alex Gourevitch has recently made a compelling case specifically for the “right to strike.”75 My concerns with each of these proposals should be clear by now.</w:t>
      </w:r>
    </w:p>
    <w:p w14:paraId="6E64BBCA" w14:textId="77777777" w:rsidR="009D6054" w:rsidRPr="00440C98" w:rsidRDefault="009D6054" w:rsidP="009D6054">
      <w:pPr>
        <w:rPr>
          <w:sz w:val="14"/>
        </w:rPr>
      </w:pPr>
      <w:r w:rsidRPr="00440C98">
        <w:rPr>
          <w:sz w:val="14"/>
        </w:rPr>
        <w:t xml:space="preserve">Focusing on Gourevitch’s proposal is instructive. In order to restore the power of the strike, his proposal would prohibit an employer from hiring permanent replacement workers during a strike. Above, I raised some hesitations about this idea. But there is another solution to the problem of permanent replacements, one that depends directly on worker solidarity and of which labor once made extensive use. </w:t>
      </w:r>
      <w:r w:rsidRPr="00440C98">
        <w:rPr>
          <w:rStyle w:val="StyleUnderline"/>
        </w:rPr>
        <w:t>Although the Supreme Court announced the rule allowing permanent replacements</w:t>
      </w:r>
      <w:r w:rsidRPr="00440C98">
        <w:rPr>
          <w:sz w:val="14"/>
        </w:rPr>
        <w:t xml:space="preserve"> </w:t>
      </w:r>
      <w:r w:rsidRPr="00440C98">
        <w:rPr>
          <w:rStyle w:val="StyleUnderline"/>
        </w:rPr>
        <w:t>in 1938,</w:t>
      </w:r>
      <w:r w:rsidRPr="00440C98">
        <w:rPr>
          <w:sz w:val="14"/>
        </w:rPr>
        <w:t xml:space="preserve"> in NLRB v. Mackay Radio &amp; Telegraph Co., </w:t>
      </w:r>
      <w:r w:rsidRPr="00440C98">
        <w:rPr>
          <w:rStyle w:val="StyleUnderline"/>
        </w:rPr>
        <w:t>employers initially made little use of it.</w:t>
      </w:r>
      <w:r w:rsidRPr="00440C98">
        <w:rPr>
          <w:sz w:val="14"/>
        </w:rPr>
        <w:t xml:space="preserve"> The reason was that </w:t>
      </w:r>
      <w:r w:rsidRPr="00440C98">
        <w:rPr>
          <w:rStyle w:val="StyleUnderline"/>
        </w:rPr>
        <w:t>in the period of labor upsurge in the 1930s and 1940s, mass picket lines effectively deterred</w:t>
      </w:r>
      <w:r w:rsidRPr="00440C98">
        <w:rPr>
          <w:sz w:val="14"/>
        </w:rPr>
        <w:t xml:space="preserve"> the hiring of temporary, let alone permanent, </w:t>
      </w:r>
      <w:r w:rsidRPr="00440C98">
        <w:rPr>
          <w:rStyle w:val="StyleUnderline"/>
        </w:rPr>
        <w:t>replacement workers</w:t>
      </w:r>
      <w:r w:rsidRPr="00440C98">
        <w:rPr>
          <w:sz w:val="14"/>
        </w:rPr>
        <w:t xml:space="preserve">. These actions contributed to an “unofficial norm” that prevented employers from hiring replacement workers, although the official law permitted them to do so.76 Therefore, from the standpoint of labor freedoms, the real problem with permanent replacements is the decline in the unofficial norm that prevented the police from interfering with picket lines and dissuaded employers from hiring strikebreakers. And on this score the prohibition and erosion of workers’ freedom to engage in mass picketing — the activities that established the unofficial norm in the first place — were paramount.77 </w:t>
      </w:r>
      <w:r w:rsidRPr="00440C98">
        <w:rPr>
          <w:rStyle w:val="StyleUnderline"/>
        </w:rPr>
        <w:t xml:space="preserve">The </w:t>
      </w:r>
      <w:r w:rsidRPr="00DE5553">
        <w:rPr>
          <w:rStyle w:val="StyleUnderline"/>
          <w:highlight w:val="cyan"/>
        </w:rPr>
        <w:t>legal solution</w:t>
      </w:r>
      <w:r w:rsidRPr="00440C98">
        <w:rPr>
          <w:rStyle w:val="StyleUnderline"/>
        </w:rPr>
        <w:t xml:space="preserve"> to labor’s problems </w:t>
      </w:r>
      <w:r w:rsidRPr="00DE5553">
        <w:rPr>
          <w:rStyle w:val="StyleUnderline"/>
          <w:highlight w:val="cyan"/>
        </w:rPr>
        <w:t>should</w:t>
      </w:r>
      <w:r w:rsidRPr="00440C98">
        <w:rPr>
          <w:rStyle w:val="StyleUnderline"/>
        </w:rPr>
        <w:t xml:space="preserve"> then </w:t>
      </w:r>
      <w:r w:rsidRPr="00DE5553">
        <w:rPr>
          <w:rStyle w:val="StyleUnderline"/>
          <w:highlight w:val="cyan"/>
        </w:rPr>
        <w:t>be</w:t>
      </w:r>
      <w:r w:rsidRPr="00440C98">
        <w:rPr>
          <w:rStyle w:val="StyleUnderline"/>
        </w:rPr>
        <w:t xml:space="preserve"> </w:t>
      </w:r>
      <w:r w:rsidRPr="00DE5553">
        <w:rPr>
          <w:rStyle w:val="StyleUnderline"/>
          <w:highlight w:val="cyan"/>
        </w:rPr>
        <w:t xml:space="preserve">directed to </w:t>
      </w:r>
      <w:r w:rsidRPr="00DE5553">
        <w:rPr>
          <w:rStyle w:val="Emphasis"/>
          <w:highlight w:val="cyan"/>
        </w:rPr>
        <w:t>rolling back</w:t>
      </w:r>
      <w:r w:rsidRPr="00440C98">
        <w:rPr>
          <w:rStyle w:val="Emphasis"/>
        </w:rPr>
        <w:t xml:space="preserve"> the </w:t>
      </w:r>
      <w:r w:rsidRPr="00DE5553">
        <w:rPr>
          <w:rStyle w:val="Emphasis"/>
          <w:highlight w:val="cyan"/>
        </w:rPr>
        <w:t xml:space="preserve">prohibition on </w:t>
      </w:r>
      <w:r w:rsidRPr="00440C98">
        <w:rPr>
          <w:rStyle w:val="Emphasis"/>
        </w:rPr>
        <w:t xml:space="preserve">mass </w:t>
      </w:r>
      <w:r w:rsidRPr="00DE5553">
        <w:rPr>
          <w:rStyle w:val="Emphasis"/>
          <w:highlight w:val="cyan"/>
        </w:rPr>
        <w:t>picketing,</w:t>
      </w:r>
      <w:r w:rsidRPr="00DE5553">
        <w:rPr>
          <w:sz w:val="14"/>
          <w:highlight w:val="cyan"/>
        </w:rPr>
        <w:t xml:space="preserve"> </w:t>
      </w:r>
      <w:r w:rsidRPr="00DE5553">
        <w:rPr>
          <w:rStyle w:val="StyleUnderline"/>
          <w:highlight w:val="cyan"/>
        </w:rPr>
        <w:t xml:space="preserve">rather </w:t>
      </w:r>
      <w:r w:rsidRPr="00440C98">
        <w:rPr>
          <w:rStyle w:val="StyleUnderline"/>
        </w:rPr>
        <w:t xml:space="preserve">than to </w:t>
      </w:r>
      <w:r w:rsidRPr="00DE5553">
        <w:rPr>
          <w:rStyle w:val="StyleUnderline"/>
          <w:highlight w:val="cyan"/>
        </w:rPr>
        <w:t xml:space="preserve">the </w:t>
      </w:r>
      <w:r w:rsidRPr="00440C98">
        <w:rPr>
          <w:rStyle w:val="Emphasis"/>
        </w:rPr>
        <w:t xml:space="preserve">creation of a </w:t>
      </w:r>
      <w:r w:rsidRPr="00DE5553">
        <w:rPr>
          <w:rStyle w:val="Emphasis"/>
          <w:highlight w:val="cyan"/>
        </w:rPr>
        <w:t>right to reinstatement</w:t>
      </w:r>
      <w:r w:rsidRPr="00440C98">
        <w:rPr>
          <w:sz w:val="14"/>
        </w:rPr>
        <w:t xml:space="preserve"> immediately after a strike.</w:t>
      </w:r>
    </w:p>
    <w:p w14:paraId="298532B7" w14:textId="77777777" w:rsidR="009D6054" w:rsidRPr="00440C98" w:rsidRDefault="009D6054" w:rsidP="009D6054">
      <w:pPr>
        <w:rPr>
          <w:sz w:val="14"/>
        </w:rPr>
      </w:pPr>
      <w:r w:rsidRPr="00440C98">
        <w:rPr>
          <w:sz w:val="14"/>
        </w:rPr>
        <w:t>Finally, my proposal should be distinguished from a kind of myopic syndicalism that can be found on the radical labor left. On the one hand, this essay shares much in common with the syndicalist approach, particularly on the need to reengage mass worker collective action. There is, however, a key difference between self-regulated and unregulated labor relations. This essay’s proposal falls into the former category, syndicalism into the latter. Syndicalism’s view eschews any restriction on concerted activity — even in cases where unions voluntarily agree not to strike during the term of the collective agreement.</w:t>
      </w:r>
    </w:p>
    <w:p w14:paraId="75F75365" w14:textId="77777777" w:rsidR="009D6054" w:rsidRPr="00440C98" w:rsidRDefault="009D6054" w:rsidP="009D6054">
      <w:pPr>
        <w:rPr>
          <w:sz w:val="14"/>
        </w:rPr>
      </w:pPr>
      <w:r w:rsidRPr="00440C98">
        <w:rPr>
          <w:sz w:val="14"/>
        </w:rPr>
        <w:t>Another important difference is that syndicalism frequently overlooks the organizational dimensions of union power, both ignoring the decentralization and lack of coordinating capacity that, as I have argued, are serious problems for labor in the US, and chaffing against union and bargaining centralization found in places like Sweden.78 In terms of actually accomplishing gains for workers, however, it is hard to ignore the Nordic experience. At the same time, the glaring shortcomings of the militancy-above-all-else syndicalism in France and the workplace-centered, decentralized bargaining in the US are all too real. From my perspective the organizational question is at least as important one as the legal question, but lack of space requires me to defer this topic for later discussion.</w:t>
      </w:r>
    </w:p>
    <w:p w14:paraId="2C473D62" w14:textId="77777777" w:rsidR="009D6054" w:rsidRPr="00440C98" w:rsidRDefault="009D6054" w:rsidP="009D6054">
      <w:pPr>
        <w:rPr>
          <w:sz w:val="14"/>
        </w:rPr>
      </w:pPr>
      <w:r w:rsidRPr="00440C98">
        <w:rPr>
          <w:sz w:val="14"/>
        </w:rPr>
        <w:t xml:space="preserve">A final point of distinction to make is that my perspective hinges on the specific historical conjuncture. Currently, </w:t>
      </w:r>
      <w:r w:rsidRPr="00440C98">
        <w:rPr>
          <w:rStyle w:val="StyleUnderline"/>
        </w:rPr>
        <w:t>in the U</w:t>
      </w:r>
      <w:r w:rsidRPr="00440C98">
        <w:rPr>
          <w:sz w:val="14"/>
        </w:rPr>
        <w:t xml:space="preserve">nited </w:t>
      </w:r>
      <w:r w:rsidRPr="00440C98">
        <w:rPr>
          <w:rStyle w:val="StyleUnderline"/>
        </w:rPr>
        <w:t>S</w:t>
      </w:r>
      <w:r w:rsidRPr="00440C98">
        <w:rPr>
          <w:sz w:val="14"/>
        </w:rPr>
        <w:t xml:space="preserve">tates, </w:t>
      </w:r>
      <w:r w:rsidRPr="00DE5553">
        <w:rPr>
          <w:rStyle w:val="StyleUnderline"/>
          <w:highlight w:val="cyan"/>
        </w:rPr>
        <w:t>a working class barely exists</w:t>
      </w:r>
      <w:r w:rsidRPr="00440C98">
        <w:rPr>
          <w:rStyle w:val="StyleUnderline"/>
        </w:rPr>
        <w:t xml:space="preserve"> — in the class-for-itself sense</w:t>
      </w:r>
      <w:r w:rsidRPr="00440C98">
        <w:rPr>
          <w:sz w:val="14"/>
        </w:rPr>
        <w:t xml:space="preserve">. </w:t>
      </w:r>
      <w:r w:rsidRPr="00440C98">
        <w:rPr>
          <w:rStyle w:val="StyleUnderline"/>
        </w:rPr>
        <w:t xml:space="preserve">We are in </w:t>
      </w:r>
      <w:r w:rsidRPr="00DE5553">
        <w:rPr>
          <w:rStyle w:val="StyleUnderline"/>
          <w:highlight w:val="cyan"/>
        </w:rPr>
        <w:t xml:space="preserve">a </w:t>
      </w:r>
      <w:r w:rsidRPr="00DE5553">
        <w:rPr>
          <w:rStyle w:val="Emphasis"/>
          <w:highlight w:val="cyan"/>
        </w:rPr>
        <w:t>war of position</w:t>
      </w:r>
      <w:r w:rsidRPr="00440C98">
        <w:rPr>
          <w:rStyle w:val="StyleUnderline"/>
        </w:rPr>
        <w:t>,</w:t>
      </w:r>
      <w:r w:rsidRPr="00440C98">
        <w:rPr>
          <w:sz w:val="14"/>
        </w:rPr>
        <w:t xml:space="preserve"> </w:t>
      </w:r>
      <w:r w:rsidRPr="00440C98">
        <w:rPr>
          <w:rStyle w:val="StyleUnderline"/>
        </w:rPr>
        <w:t xml:space="preserve">which </w:t>
      </w:r>
      <w:r w:rsidRPr="00DE5553">
        <w:rPr>
          <w:rStyle w:val="StyleUnderline"/>
          <w:highlight w:val="cyan"/>
        </w:rPr>
        <w:t>requires</w:t>
      </w:r>
      <w:r w:rsidRPr="00440C98">
        <w:rPr>
          <w:rStyle w:val="StyleUnderline"/>
        </w:rPr>
        <w:t xml:space="preserve"> that we develop a long-term strategy to build </w:t>
      </w:r>
      <w:r w:rsidRPr="00DE5553">
        <w:rPr>
          <w:rStyle w:val="StyleUnderline"/>
          <w:highlight w:val="cyan"/>
        </w:rPr>
        <w:t xml:space="preserve">the </w:t>
      </w:r>
      <w:r w:rsidRPr="00DE5553">
        <w:rPr>
          <w:rStyle w:val="Emphasis"/>
          <w:highlight w:val="cyan"/>
        </w:rPr>
        <w:t>strongest</w:t>
      </w:r>
      <w:r w:rsidRPr="00440C98">
        <w:rPr>
          <w:rStyle w:val="Emphasis"/>
        </w:rPr>
        <w:t xml:space="preserve">, </w:t>
      </w:r>
      <w:r w:rsidRPr="00DE5553">
        <w:rPr>
          <w:rStyle w:val="Emphasis"/>
          <w:highlight w:val="cyan"/>
        </w:rPr>
        <w:t>most cohesive working class possible.</w:t>
      </w:r>
      <w:r w:rsidRPr="00DE5553">
        <w:rPr>
          <w:sz w:val="14"/>
          <w:highlight w:val="cyan"/>
        </w:rPr>
        <w:t xml:space="preserve"> </w:t>
      </w:r>
      <w:r w:rsidRPr="00440C98">
        <w:rPr>
          <w:sz w:val="14"/>
        </w:rPr>
        <w:t xml:space="preserve">That is, </w:t>
      </w:r>
      <w:r w:rsidRPr="00DE5553">
        <w:rPr>
          <w:rStyle w:val="StyleUnderline"/>
          <w:highlight w:val="cyan"/>
        </w:rPr>
        <w:t>we need</w:t>
      </w:r>
      <w:r w:rsidRPr="00440C98">
        <w:rPr>
          <w:rStyle w:val="StyleUnderline"/>
        </w:rPr>
        <w:t xml:space="preserve"> to build labor unions’ capacity for </w:t>
      </w:r>
      <w:r w:rsidRPr="00DE5553">
        <w:rPr>
          <w:rStyle w:val="Emphasis"/>
          <w:highlight w:val="cyan"/>
        </w:rPr>
        <w:t>autonomous, class-wide action</w:t>
      </w:r>
      <w:r w:rsidRPr="00440C98">
        <w:rPr>
          <w:sz w:val="14"/>
        </w:rPr>
        <w:t>. If a war of maneuver emerges at some future point, perhaps a primary emphasis on militancy will be required. The kind of political movement and organization that unions are allied with in these circumstances, rather than unions’ specific organizational form, will then become the most decisive issue. But until then, our project should be a counter-hegemonic one.</w:t>
      </w:r>
    </w:p>
    <w:p w14:paraId="440A9D76" w14:textId="77777777" w:rsidR="009D6054" w:rsidRPr="00440C98" w:rsidRDefault="009D6054" w:rsidP="009D6054">
      <w:pPr>
        <w:rPr>
          <w:sz w:val="14"/>
        </w:rPr>
      </w:pPr>
      <w:r w:rsidRPr="00440C98">
        <w:rPr>
          <w:sz w:val="14"/>
        </w:rPr>
        <w:t>Conclusion</w:t>
      </w:r>
    </w:p>
    <w:p w14:paraId="0042F5D2" w14:textId="776F8DCD" w:rsidR="009D6054" w:rsidRPr="009D6054" w:rsidRDefault="009D6054" w:rsidP="009D6054">
      <w:pPr>
        <w:rPr>
          <w:sz w:val="14"/>
        </w:rPr>
      </w:pPr>
      <w:r w:rsidRPr="00440C98">
        <w:rPr>
          <w:sz w:val="14"/>
        </w:rPr>
        <w:t xml:space="preserve">This essay has sought to demonstrate three distinct points. First, the institutional history of unions in the US is unique. In particular, the timing of unions’ development within capitalism and their lack of coordinating capacity set them apart from unions on the Continent and in Northern Europe. Second, the organizational weakness of unions is an important factor explaining why the regulation of labor relations in the US assumed such a highly statist and legal form. Third, this legalistic regime of regulation has been inimical to the labor movement. Judges, bureaucrats, and legislators have often cited statutorily conferred rights as reasons for restricting workers’ concerted activities. Just as damaging, these same, negative effects of labor rights have been obscured by critics who have focused on the content of labor law rather than the legal form itself. As a strategy to overcome this history, I offer the legal right/freedom distinction as an organizing principle that can guide the labor movement’s attitude toward the law. It should not serve as an inviolable distinction, much less one that assumes an independent life of its own. Nevertheless, it is, I submit, a compelling way to capture Marx’s idea of law and politics: the idea of converting the state from an organization superimposed on society, to one subordinate to it, an objective inseparable from building a socialist society. Echoing this sentiment are the words penned by Christopher Tomlins at the end of his book, The State and the Unions: “[A] counterfeit liberty is the most that American workers and their organizations have been able to gain through the state. Its reality they must create for themselves.” </w:t>
      </w:r>
    </w:p>
    <w:p w14:paraId="66B58A52" w14:textId="41FF3A62" w:rsidR="009D6054" w:rsidRDefault="009D6054" w:rsidP="009D6054">
      <w:pPr>
        <w:pStyle w:val="Heading1"/>
      </w:pPr>
      <w:r>
        <w:t>1NR</w:t>
      </w:r>
    </w:p>
    <w:p w14:paraId="4A77BD7F" w14:textId="79B1468F" w:rsidR="009D6054" w:rsidRDefault="009D6054" w:rsidP="009D6054">
      <w:pPr>
        <w:pStyle w:val="Heading2"/>
        <w:rPr>
          <w:rFonts w:eastAsia="Times New Roman"/>
        </w:rPr>
      </w:pPr>
      <w:r>
        <w:rPr>
          <w:rFonts w:eastAsia="Times New Roman"/>
        </w:rPr>
        <w:t>Adv 1</w:t>
      </w:r>
    </w:p>
    <w:p w14:paraId="664588F1" w14:textId="0D9FE743" w:rsidR="009D6054" w:rsidRPr="00E5373F" w:rsidRDefault="009D6054" w:rsidP="009D6054">
      <w:pPr>
        <w:keepNext/>
        <w:keepLines/>
        <w:spacing w:before="40"/>
        <w:outlineLvl w:val="3"/>
        <w:rPr>
          <w:rFonts w:eastAsia="Times New Roman"/>
          <w:b/>
          <w:iCs/>
          <w:sz w:val="26"/>
        </w:rPr>
      </w:pPr>
      <w:r w:rsidRPr="00E5373F">
        <w:rPr>
          <w:rFonts w:eastAsia="Times New Roman"/>
          <w:b/>
          <w:iCs/>
          <w:sz w:val="26"/>
        </w:rPr>
        <w:t xml:space="preserve">2. SPEED. Democracy is resilient to </w:t>
      </w:r>
      <w:r w:rsidRPr="00E5373F">
        <w:rPr>
          <w:rFonts w:eastAsia="Times New Roman"/>
          <w:b/>
          <w:iCs/>
          <w:sz w:val="26"/>
          <w:u w:val="single"/>
        </w:rPr>
        <w:t>blitzing</w:t>
      </w:r>
      <w:r w:rsidRPr="00E5373F">
        <w:rPr>
          <w:rFonts w:eastAsia="Times New Roman"/>
          <w:b/>
          <w:iCs/>
          <w:sz w:val="26"/>
        </w:rPr>
        <w:t xml:space="preserve"> because of </w:t>
      </w:r>
      <w:r w:rsidRPr="00E5373F">
        <w:rPr>
          <w:rFonts w:eastAsia="Times New Roman"/>
          <w:b/>
          <w:iCs/>
          <w:sz w:val="26"/>
          <w:u w:val="single"/>
        </w:rPr>
        <w:t>countermobilization</w:t>
      </w:r>
      <w:r w:rsidRPr="00E5373F">
        <w:rPr>
          <w:rFonts w:eastAsia="Times New Roman"/>
          <w:b/>
          <w:iCs/>
          <w:sz w:val="26"/>
        </w:rPr>
        <w:t xml:space="preserve">. Checks spur a </w:t>
      </w:r>
      <w:r w:rsidRPr="00E5373F">
        <w:rPr>
          <w:rFonts w:eastAsia="Times New Roman"/>
          <w:b/>
          <w:iCs/>
          <w:sz w:val="26"/>
          <w:u w:val="single"/>
        </w:rPr>
        <w:t>shift</w:t>
      </w:r>
      <w:r w:rsidRPr="00E5373F">
        <w:rPr>
          <w:rFonts w:eastAsia="Times New Roman"/>
          <w:b/>
          <w:iCs/>
          <w:sz w:val="26"/>
        </w:rPr>
        <w:t xml:space="preserve"> to </w:t>
      </w:r>
      <w:r w:rsidRPr="00E5373F">
        <w:rPr>
          <w:rFonts w:eastAsia="Times New Roman"/>
          <w:b/>
          <w:iCs/>
          <w:sz w:val="26"/>
          <w:u w:val="single"/>
        </w:rPr>
        <w:t>patient</w:t>
      </w:r>
      <w:r w:rsidRPr="00E5373F">
        <w:rPr>
          <w:rFonts w:eastAsia="Times New Roman"/>
          <w:b/>
          <w:iCs/>
          <w:sz w:val="26"/>
        </w:rPr>
        <w:t xml:space="preserve"> subversion that’s </w:t>
      </w:r>
      <w:r w:rsidRPr="00E5373F">
        <w:rPr>
          <w:rFonts w:eastAsia="Times New Roman"/>
          <w:b/>
          <w:iCs/>
          <w:sz w:val="26"/>
          <w:u w:val="single"/>
        </w:rPr>
        <w:t>more likely</w:t>
      </w:r>
      <w:r w:rsidRPr="00E5373F">
        <w:rPr>
          <w:rFonts w:eastAsia="Times New Roman"/>
          <w:b/>
          <w:iCs/>
          <w:sz w:val="26"/>
        </w:rPr>
        <w:t xml:space="preserve"> to succeed. </w:t>
      </w:r>
    </w:p>
    <w:p w14:paraId="14A36097" w14:textId="77777777" w:rsidR="009D6054" w:rsidRPr="00E5373F" w:rsidRDefault="009D6054" w:rsidP="009D6054">
      <w:pPr>
        <w:rPr>
          <w:rFonts w:eastAsia="Calibri"/>
        </w:rPr>
      </w:pPr>
      <w:r w:rsidRPr="00E5373F">
        <w:rPr>
          <w:rFonts w:eastAsia="Calibri"/>
        </w:rPr>
        <w:t xml:space="preserve">Carl Henrik </w:t>
      </w:r>
      <w:r w:rsidRPr="00E5373F">
        <w:rPr>
          <w:rFonts w:eastAsia="Calibri"/>
          <w:b/>
          <w:bCs/>
          <w:sz w:val="26"/>
        </w:rPr>
        <w:t>Knutsen 25</w:t>
      </w:r>
      <w:r w:rsidRPr="00E5373F">
        <w:rPr>
          <w:rFonts w:eastAsia="Calibri"/>
        </w:rPr>
        <w:t>, Professor of political science at the University of Oslo, and a Research Professor at PRIO, "American Democracy is in Danger, but Not Dead," PRIO, 3/7/2025, https://www.prio.org/comments/1758</w:t>
      </w:r>
    </w:p>
    <w:p w14:paraId="5ABD4EEE" w14:textId="77777777" w:rsidR="009D6054" w:rsidRPr="00E5373F" w:rsidRDefault="009D6054" w:rsidP="009D6054">
      <w:pPr>
        <w:rPr>
          <w:rFonts w:eastAsia="Calibri"/>
          <w:sz w:val="16"/>
        </w:rPr>
      </w:pPr>
      <w:r w:rsidRPr="00E5373F">
        <w:rPr>
          <w:rFonts w:eastAsia="Calibri"/>
          <w:sz w:val="16"/>
        </w:rPr>
        <w:t xml:space="preserve">Do Not Lose Hope — </w:t>
      </w:r>
      <w:r w:rsidRPr="00E5373F">
        <w:rPr>
          <w:rFonts w:eastAsia="Calibri"/>
          <w:iCs/>
          <w:highlight w:val="cyan"/>
          <w:u w:val="single"/>
          <w:bdr w:val="single" w:sz="8" w:space="0" w:color="auto"/>
        </w:rPr>
        <w:t>Democracies Are Resilient</w:t>
      </w:r>
    </w:p>
    <w:p w14:paraId="2B89E4A4" w14:textId="77777777" w:rsidR="009D6054" w:rsidRPr="00E5373F" w:rsidRDefault="009D6054" w:rsidP="009D6054">
      <w:pPr>
        <w:rPr>
          <w:rFonts w:eastAsia="Calibri"/>
          <w:sz w:val="16"/>
        </w:rPr>
      </w:pPr>
      <w:r w:rsidRPr="00E5373F">
        <w:rPr>
          <w:rFonts w:eastAsia="Calibri"/>
          <w:sz w:val="16"/>
        </w:rPr>
        <w:t xml:space="preserve">There is, however, no reason to lose hope entirely. Democracies are quite resilient, </w:t>
      </w:r>
      <w:r w:rsidRPr="00E5373F">
        <w:rPr>
          <w:rFonts w:eastAsia="Calibri"/>
          <w:iCs/>
          <w:u w:val="single"/>
          <w:bdr w:val="single" w:sz="8" w:space="0" w:color="auto"/>
        </w:rPr>
        <w:t>particularly</w:t>
      </w:r>
      <w:r w:rsidRPr="00E5373F">
        <w:rPr>
          <w:rFonts w:eastAsia="Calibri"/>
          <w:sz w:val="16"/>
        </w:rPr>
        <w:t xml:space="preserve"> </w:t>
      </w:r>
      <w:r w:rsidRPr="00E5373F">
        <w:rPr>
          <w:rFonts w:eastAsia="Calibri"/>
          <w:u w:val="single"/>
        </w:rPr>
        <w:t>in</w:t>
      </w:r>
      <w:r w:rsidRPr="00E5373F">
        <w:rPr>
          <w:rFonts w:eastAsia="Calibri"/>
          <w:sz w:val="16"/>
        </w:rPr>
        <w:t xml:space="preserve"> relatively </w:t>
      </w:r>
      <w:r w:rsidRPr="00E5373F">
        <w:rPr>
          <w:rFonts w:eastAsia="Calibri"/>
          <w:iCs/>
          <w:u w:val="single"/>
          <w:bdr w:val="single" w:sz="8" w:space="0" w:color="auto"/>
        </w:rPr>
        <w:t>wealthy countries</w:t>
      </w:r>
      <w:r w:rsidRPr="00E5373F">
        <w:rPr>
          <w:rFonts w:eastAsia="Calibri"/>
          <w:sz w:val="16"/>
        </w:rPr>
        <w:t xml:space="preserve"> </w:t>
      </w:r>
      <w:r w:rsidRPr="00E5373F">
        <w:rPr>
          <w:rFonts w:eastAsia="Calibri"/>
          <w:u w:val="single"/>
        </w:rPr>
        <w:t>where</w:t>
      </w:r>
      <w:r w:rsidRPr="00E5373F">
        <w:rPr>
          <w:rFonts w:eastAsia="Calibri"/>
          <w:sz w:val="16"/>
        </w:rPr>
        <w:t xml:space="preserve"> democratic </w:t>
      </w:r>
      <w:r w:rsidRPr="00E5373F">
        <w:rPr>
          <w:rFonts w:eastAsia="Calibri"/>
          <w:u w:val="single"/>
        </w:rPr>
        <w:t xml:space="preserve">institutions have taken </w:t>
      </w:r>
      <w:r w:rsidRPr="00E5373F">
        <w:rPr>
          <w:rFonts w:eastAsia="Calibri"/>
          <w:iCs/>
          <w:u w:val="single"/>
          <w:bdr w:val="single" w:sz="8" w:space="0" w:color="auto"/>
        </w:rPr>
        <w:t>root</w:t>
      </w:r>
      <w:r w:rsidRPr="00E5373F">
        <w:rPr>
          <w:rFonts w:eastAsia="Calibri"/>
          <w:sz w:val="16"/>
        </w:rPr>
        <w:t xml:space="preserve"> </w:t>
      </w:r>
      <w:r w:rsidRPr="00E5373F">
        <w:rPr>
          <w:rFonts w:eastAsia="Calibri"/>
          <w:u w:val="single"/>
        </w:rPr>
        <w:t>over</w:t>
      </w:r>
      <w:r w:rsidRPr="00E5373F">
        <w:rPr>
          <w:rFonts w:eastAsia="Calibri"/>
          <w:sz w:val="16"/>
        </w:rPr>
        <w:t xml:space="preserve"> </w:t>
      </w:r>
      <w:r w:rsidRPr="00E5373F">
        <w:rPr>
          <w:rFonts w:eastAsia="Calibri"/>
          <w:iCs/>
          <w:u w:val="single"/>
          <w:bdr w:val="single" w:sz="8" w:space="0" w:color="auto"/>
        </w:rPr>
        <w:t>time</w:t>
      </w:r>
      <w:r w:rsidRPr="00E5373F">
        <w:rPr>
          <w:rFonts w:eastAsia="Calibri"/>
          <w:u w:val="single"/>
        </w:rPr>
        <w:t xml:space="preserve">. The American democracy fits this description </w:t>
      </w:r>
      <w:r w:rsidRPr="00E5373F">
        <w:rPr>
          <w:rFonts w:eastAsia="Calibri"/>
          <w:iCs/>
          <w:u w:val="single"/>
          <w:bdr w:val="single" w:sz="8" w:space="0" w:color="auto"/>
        </w:rPr>
        <w:t>well</w:t>
      </w:r>
      <w:r w:rsidRPr="00E5373F">
        <w:rPr>
          <w:rFonts w:eastAsia="Calibri"/>
          <w:u w:val="single"/>
        </w:rPr>
        <w:t>. If we are to take</w:t>
      </w:r>
      <w:r w:rsidRPr="00E5373F">
        <w:rPr>
          <w:rFonts w:eastAsia="Calibri"/>
          <w:sz w:val="16"/>
        </w:rPr>
        <w:t xml:space="preserve"> </w:t>
      </w:r>
      <w:r w:rsidRPr="00E5373F">
        <w:rPr>
          <w:rFonts w:eastAsia="Calibri"/>
          <w:iCs/>
          <w:highlight w:val="cyan"/>
          <w:u w:val="single"/>
          <w:bdr w:val="single" w:sz="8" w:space="0" w:color="auto"/>
        </w:rPr>
        <w:t>statistical models</w:t>
      </w:r>
      <w:r w:rsidRPr="00E5373F">
        <w:rPr>
          <w:rFonts w:eastAsia="Calibri"/>
          <w:sz w:val="16"/>
        </w:rPr>
        <w:t xml:space="preserve"> </w:t>
      </w:r>
      <w:r w:rsidRPr="00E5373F">
        <w:rPr>
          <w:rFonts w:eastAsia="Calibri"/>
          <w:u w:val="single"/>
        </w:rPr>
        <w:t xml:space="preserve">that </w:t>
      </w:r>
      <w:r w:rsidRPr="00E5373F">
        <w:rPr>
          <w:rFonts w:eastAsia="Calibri"/>
          <w:highlight w:val="cyan"/>
          <w:u w:val="single"/>
        </w:rPr>
        <w:t>predict</w:t>
      </w:r>
      <w:r w:rsidRPr="00E5373F">
        <w:rPr>
          <w:rFonts w:eastAsia="Calibri"/>
          <w:u w:val="single"/>
        </w:rPr>
        <w:t xml:space="preserve"> the</w:t>
      </w:r>
      <w:r w:rsidRPr="00E5373F">
        <w:rPr>
          <w:rFonts w:eastAsia="Calibri"/>
          <w:sz w:val="16"/>
        </w:rPr>
        <w:t xml:space="preserve"> </w:t>
      </w:r>
      <w:r w:rsidRPr="00E5373F">
        <w:rPr>
          <w:rFonts w:eastAsia="Calibri"/>
          <w:iCs/>
          <w:u w:val="single"/>
          <w:bdr w:val="single" w:sz="8" w:space="0" w:color="auto"/>
        </w:rPr>
        <w:t>likelihood</w:t>
      </w:r>
      <w:r w:rsidRPr="00E5373F">
        <w:rPr>
          <w:rFonts w:eastAsia="Calibri"/>
          <w:sz w:val="16"/>
        </w:rPr>
        <w:t xml:space="preserve"> </w:t>
      </w:r>
      <w:r w:rsidRPr="00E5373F">
        <w:rPr>
          <w:rFonts w:eastAsia="Calibri"/>
          <w:u w:val="single"/>
        </w:rPr>
        <w:t>of</w:t>
      </w:r>
      <w:r w:rsidRPr="00E5373F">
        <w:rPr>
          <w:rFonts w:eastAsia="Calibri"/>
          <w:sz w:val="16"/>
        </w:rPr>
        <w:t xml:space="preserve"> </w:t>
      </w:r>
      <w:r w:rsidRPr="00E5373F">
        <w:rPr>
          <w:rFonts w:eastAsia="Calibri"/>
          <w:iCs/>
          <w:u w:val="single"/>
          <w:bdr w:val="single" w:sz="8" w:space="0" w:color="auto"/>
        </w:rPr>
        <w:t>democratic collapse seriously</w:t>
      </w:r>
      <w:r w:rsidRPr="00E5373F">
        <w:rPr>
          <w:rFonts w:eastAsia="Calibri"/>
          <w:sz w:val="16"/>
        </w:rPr>
        <w:t xml:space="preserve"> — based on decades of global data — </w:t>
      </w:r>
      <w:r w:rsidRPr="00E5373F">
        <w:rPr>
          <w:rFonts w:eastAsia="Calibri"/>
          <w:u w:val="single"/>
        </w:rPr>
        <w:t>American democracy should have</w:t>
      </w:r>
      <w:r w:rsidRPr="00E5373F">
        <w:rPr>
          <w:rFonts w:eastAsia="Calibri"/>
          <w:sz w:val="16"/>
        </w:rPr>
        <w:t xml:space="preserve"> </w:t>
      </w:r>
      <w:r w:rsidRPr="00E5373F">
        <w:rPr>
          <w:rFonts w:eastAsia="Calibri"/>
          <w:iCs/>
          <w:u w:val="single"/>
          <w:bdr w:val="single" w:sz="8" w:space="0" w:color="auto"/>
        </w:rPr>
        <w:t xml:space="preserve">very </w:t>
      </w:r>
      <w:r w:rsidRPr="00E5373F">
        <w:rPr>
          <w:rFonts w:eastAsia="Calibri"/>
          <w:iCs/>
          <w:highlight w:val="cyan"/>
          <w:u w:val="single"/>
          <w:bdr w:val="single" w:sz="8" w:space="0" w:color="auto"/>
        </w:rPr>
        <w:t>good chances</w:t>
      </w:r>
      <w:r w:rsidRPr="00E5373F">
        <w:rPr>
          <w:rFonts w:eastAsia="Calibri"/>
          <w:sz w:val="16"/>
          <w:highlight w:val="cyan"/>
        </w:rPr>
        <w:t xml:space="preserve"> </w:t>
      </w:r>
      <w:r w:rsidRPr="00E5373F">
        <w:rPr>
          <w:rFonts w:eastAsia="Calibri"/>
          <w:highlight w:val="cyan"/>
          <w:u w:val="single"/>
        </w:rPr>
        <w:t>of</w:t>
      </w:r>
      <w:r w:rsidRPr="00E5373F">
        <w:rPr>
          <w:rFonts w:eastAsia="Calibri"/>
          <w:sz w:val="16"/>
        </w:rPr>
        <w:t xml:space="preserve"> </w:t>
      </w:r>
      <w:r w:rsidRPr="00E5373F">
        <w:rPr>
          <w:rFonts w:eastAsia="Calibri"/>
          <w:iCs/>
          <w:highlight w:val="cyan"/>
          <w:u w:val="single"/>
          <w:bdr w:val="single" w:sz="8" w:space="0" w:color="auto"/>
        </w:rPr>
        <w:t>surviving</w:t>
      </w:r>
      <w:r w:rsidRPr="00E5373F">
        <w:rPr>
          <w:rFonts w:eastAsia="Calibri"/>
          <w:sz w:val="16"/>
        </w:rPr>
        <w:t xml:space="preserve"> various “stress tests.”</w:t>
      </w:r>
    </w:p>
    <w:p w14:paraId="64153BCC" w14:textId="77777777" w:rsidR="009D6054" w:rsidRPr="00E5373F" w:rsidRDefault="009D6054" w:rsidP="009D6054">
      <w:pPr>
        <w:rPr>
          <w:rFonts w:eastAsia="Calibri"/>
          <w:sz w:val="16"/>
        </w:rPr>
      </w:pPr>
      <w:r w:rsidRPr="00E5373F">
        <w:rPr>
          <w:rFonts w:eastAsia="Calibri"/>
          <w:iCs/>
          <w:u w:val="single"/>
          <w:bdr w:val="single" w:sz="8" w:space="0" w:color="auto"/>
        </w:rPr>
        <w:t>Leading democracy scholars</w:t>
      </w:r>
      <w:r w:rsidRPr="00E5373F">
        <w:rPr>
          <w:rFonts w:eastAsia="Calibri"/>
          <w:sz w:val="16"/>
        </w:rPr>
        <w:t xml:space="preserve"> </w:t>
      </w:r>
      <w:r w:rsidRPr="00E5373F">
        <w:rPr>
          <w:rFonts w:eastAsia="Calibri"/>
          <w:u w:val="single"/>
        </w:rPr>
        <w:t>believe U.S. democracy today is</w:t>
      </w:r>
      <w:r w:rsidRPr="00E5373F">
        <w:rPr>
          <w:rFonts w:eastAsia="Calibri"/>
          <w:sz w:val="16"/>
        </w:rPr>
        <w:t xml:space="preserve"> </w:t>
      </w:r>
      <w:r w:rsidRPr="00E5373F">
        <w:rPr>
          <w:rFonts w:eastAsia="Calibri"/>
          <w:iCs/>
          <w:u w:val="single"/>
          <w:bdr w:val="single" w:sz="8" w:space="0" w:color="auto"/>
        </w:rPr>
        <w:t>not</w:t>
      </w:r>
      <w:r w:rsidRPr="00E5373F">
        <w:rPr>
          <w:rFonts w:eastAsia="Calibri"/>
          <w:sz w:val="16"/>
        </w:rPr>
        <w:t xml:space="preserve"> </w:t>
      </w:r>
      <w:r w:rsidRPr="00E5373F">
        <w:rPr>
          <w:rFonts w:eastAsia="Calibri"/>
          <w:u w:val="single"/>
        </w:rPr>
        <w:t>as robust as these models suggest</w:t>
      </w:r>
      <w:r w:rsidRPr="00E5373F">
        <w:rPr>
          <w:rFonts w:eastAsia="Calibri"/>
          <w:sz w:val="16"/>
        </w:rPr>
        <w:t xml:space="preserve"> — many factors not incorporated into these models point in the wrong direction — </w:t>
      </w:r>
      <w:r w:rsidRPr="00E5373F">
        <w:rPr>
          <w:rFonts w:eastAsia="Calibri"/>
          <w:u w:val="single"/>
        </w:rPr>
        <w:t xml:space="preserve">the </w:t>
      </w:r>
      <w:r w:rsidRPr="00E5373F">
        <w:rPr>
          <w:rFonts w:eastAsia="Calibri"/>
          <w:iCs/>
          <w:u w:val="single"/>
          <w:bdr w:val="single" w:sz="8" w:space="0" w:color="auto"/>
        </w:rPr>
        <w:t>main point remains</w:t>
      </w:r>
      <w:r w:rsidRPr="00E5373F">
        <w:rPr>
          <w:rFonts w:eastAsia="Calibri"/>
          <w:u w:val="single"/>
        </w:rPr>
        <w:t>: democracies like the United States are</w:t>
      </w:r>
      <w:r w:rsidRPr="00E5373F">
        <w:rPr>
          <w:rFonts w:eastAsia="Calibri"/>
          <w:sz w:val="16"/>
        </w:rPr>
        <w:t xml:space="preserve"> </w:t>
      </w:r>
      <w:r w:rsidRPr="00E5373F">
        <w:rPr>
          <w:rFonts w:eastAsia="Calibri"/>
          <w:iCs/>
          <w:u w:val="single"/>
          <w:bdr w:val="single" w:sz="8" w:space="0" w:color="auto"/>
        </w:rPr>
        <w:t>not easily dismantled</w:t>
      </w:r>
      <w:r w:rsidRPr="00E5373F">
        <w:rPr>
          <w:rFonts w:eastAsia="Calibri"/>
          <w:u w:val="single"/>
        </w:rPr>
        <w:t>, even when those at the top</w:t>
      </w:r>
      <w:r w:rsidRPr="00E5373F">
        <w:rPr>
          <w:rFonts w:eastAsia="Calibri"/>
          <w:sz w:val="16"/>
        </w:rPr>
        <w:t xml:space="preserve"> </w:t>
      </w:r>
      <w:r w:rsidRPr="00E5373F">
        <w:rPr>
          <w:rFonts w:eastAsia="Calibri"/>
          <w:iCs/>
          <w:u w:val="single"/>
          <w:bdr w:val="single" w:sz="8" w:space="0" w:color="auto"/>
        </w:rPr>
        <w:t>try very hard</w:t>
      </w:r>
      <w:r w:rsidRPr="00E5373F">
        <w:rPr>
          <w:rFonts w:eastAsia="Calibri"/>
          <w:u w:val="single"/>
        </w:rPr>
        <w:t xml:space="preserve">. </w:t>
      </w:r>
      <w:r w:rsidRPr="00E5373F">
        <w:rPr>
          <w:rFonts w:eastAsia="Calibri"/>
          <w:highlight w:val="cyan"/>
          <w:u w:val="single"/>
        </w:rPr>
        <w:t>There are</w:t>
      </w:r>
      <w:r w:rsidRPr="00E5373F">
        <w:rPr>
          <w:rFonts w:eastAsia="Calibri"/>
          <w:sz w:val="16"/>
          <w:highlight w:val="cyan"/>
        </w:rPr>
        <w:t xml:space="preserve"> </w:t>
      </w:r>
      <w:r w:rsidRPr="00E5373F">
        <w:rPr>
          <w:rFonts w:eastAsia="Calibri"/>
          <w:iCs/>
          <w:highlight w:val="cyan"/>
          <w:u w:val="single"/>
          <w:bdr w:val="single" w:sz="8" w:space="0" w:color="auto"/>
        </w:rPr>
        <w:t>many</w:t>
      </w:r>
      <w:r w:rsidRPr="00E5373F">
        <w:rPr>
          <w:rFonts w:eastAsia="Calibri"/>
          <w:sz w:val="16"/>
        </w:rPr>
        <w:t xml:space="preserve"> potential </w:t>
      </w:r>
      <w:r w:rsidRPr="00E5373F">
        <w:rPr>
          <w:rFonts w:eastAsia="Calibri"/>
          <w:iCs/>
          <w:highlight w:val="cyan"/>
          <w:u w:val="single"/>
          <w:bdr w:val="single" w:sz="8" w:space="0" w:color="auto"/>
        </w:rPr>
        <w:t>counterforces</w:t>
      </w:r>
      <w:r w:rsidRPr="00E5373F">
        <w:rPr>
          <w:rFonts w:eastAsia="Calibri"/>
          <w:sz w:val="16"/>
        </w:rPr>
        <w:t xml:space="preserve"> against democratic erosion — both within and outside the formal political institutions — </w:t>
      </w:r>
      <w:r w:rsidRPr="00E5373F">
        <w:rPr>
          <w:rFonts w:eastAsia="Calibri"/>
          <w:u w:val="single"/>
        </w:rPr>
        <w:t>and</w:t>
      </w:r>
      <w:r w:rsidRPr="00E5373F">
        <w:rPr>
          <w:rFonts w:eastAsia="Calibri"/>
          <w:sz w:val="16"/>
        </w:rPr>
        <w:t xml:space="preserve"> </w:t>
      </w:r>
      <w:r w:rsidRPr="00E5373F">
        <w:rPr>
          <w:rFonts w:eastAsia="Calibri"/>
          <w:iCs/>
          <w:u w:val="single"/>
          <w:bdr w:val="single" w:sz="8" w:space="0" w:color="auto"/>
        </w:rPr>
        <w:t>power</w:t>
      </w:r>
      <w:r w:rsidRPr="00E5373F">
        <w:rPr>
          <w:rFonts w:eastAsia="Calibri"/>
          <w:sz w:val="16"/>
        </w:rPr>
        <w:t xml:space="preserve"> </w:t>
      </w:r>
      <w:r w:rsidRPr="00E5373F">
        <w:rPr>
          <w:rFonts w:eastAsia="Calibri"/>
          <w:u w:val="single"/>
        </w:rPr>
        <w:t>is</w:t>
      </w:r>
      <w:r w:rsidRPr="00E5373F">
        <w:rPr>
          <w:rFonts w:eastAsia="Calibri"/>
          <w:sz w:val="16"/>
        </w:rPr>
        <w:t xml:space="preserve"> </w:t>
      </w:r>
      <w:r w:rsidRPr="00E5373F">
        <w:rPr>
          <w:rFonts w:eastAsia="Calibri"/>
          <w:iCs/>
          <w:u w:val="single"/>
          <w:bdr w:val="single" w:sz="8" w:space="0" w:color="auto"/>
        </w:rPr>
        <w:t>broadly distributed</w:t>
      </w:r>
      <w:r w:rsidRPr="00E5373F">
        <w:rPr>
          <w:rFonts w:eastAsia="Calibri"/>
          <w:u w:val="single"/>
        </w:rPr>
        <w:t>. Even a president faces significant challenges in achieving everything he desires, especially when his actions conflict with the U.S. Constitution.</w:t>
      </w:r>
    </w:p>
    <w:p w14:paraId="1DA3E13F" w14:textId="77777777" w:rsidR="009D6054" w:rsidRPr="00E5373F" w:rsidRDefault="009D6054" w:rsidP="009D6054">
      <w:pPr>
        <w:rPr>
          <w:rFonts w:eastAsia="Calibri"/>
          <w:sz w:val="16"/>
        </w:rPr>
      </w:pPr>
      <w:r w:rsidRPr="00E5373F">
        <w:rPr>
          <w:rFonts w:eastAsia="Calibri"/>
          <w:sz w:val="16"/>
        </w:rPr>
        <w:t>Counter-Mobilization</w:t>
      </w:r>
    </w:p>
    <w:p w14:paraId="3304E316" w14:textId="77777777" w:rsidR="009D6054" w:rsidRPr="00E5373F" w:rsidRDefault="009D6054" w:rsidP="009D6054">
      <w:pPr>
        <w:rPr>
          <w:rFonts w:eastAsia="Calibri"/>
          <w:sz w:val="16"/>
        </w:rPr>
      </w:pPr>
      <w:r w:rsidRPr="00E5373F">
        <w:rPr>
          <w:rFonts w:eastAsia="Calibri"/>
          <w:highlight w:val="cyan"/>
          <w:u w:val="single"/>
        </w:rPr>
        <w:t>Halting</w:t>
      </w:r>
      <w:r w:rsidRPr="00E5373F">
        <w:rPr>
          <w:rFonts w:eastAsia="Calibri"/>
          <w:sz w:val="16"/>
        </w:rPr>
        <w:t xml:space="preserve"> a possible </w:t>
      </w:r>
      <w:r w:rsidRPr="00E5373F">
        <w:rPr>
          <w:rFonts w:eastAsia="Calibri"/>
          <w:highlight w:val="cyan"/>
          <w:u w:val="single"/>
        </w:rPr>
        <w:t>decay</w:t>
      </w:r>
      <w:r w:rsidRPr="00E5373F">
        <w:rPr>
          <w:rFonts w:eastAsia="Calibri"/>
          <w:sz w:val="16"/>
        </w:rPr>
        <w:t xml:space="preserve"> of American democracy will not happen automatically. It </w:t>
      </w:r>
      <w:r w:rsidRPr="00E5373F">
        <w:rPr>
          <w:rFonts w:eastAsia="Calibri"/>
          <w:u w:val="single"/>
        </w:rPr>
        <w:t xml:space="preserve">will likely </w:t>
      </w:r>
      <w:r w:rsidRPr="00E5373F">
        <w:rPr>
          <w:rFonts w:eastAsia="Calibri"/>
          <w:highlight w:val="cyan"/>
          <w:u w:val="single"/>
        </w:rPr>
        <w:t>require</w:t>
      </w:r>
      <w:r w:rsidRPr="00E5373F">
        <w:rPr>
          <w:rFonts w:eastAsia="Calibri"/>
          <w:sz w:val="16"/>
          <w:highlight w:val="cyan"/>
        </w:rPr>
        <w:t xml:space="preserve"> </w:t>
      </w:r>
      <w:r w:rsidRPr="00E5373F">
        <w:rPr>
          <w:rFonts w:eastAsia="Calibri"/>
          <w:iCs/>
          <w:highlight w:val="cyan"/>
          <w:u w:val="single"/>
          <w:bdr w:val="single" w:sz="8" w:space="0" w:color="auto"/>
        </w:rPr>
        <w:t>judges</w:t>
      </w:r>
      <w:r w:rsidRPr="00E5373F">
        <w:rPr>
          <w:rFonts w:eastAsia="Calibri"/>
          <w:sz w:val="16"/>
        </w:rPr>
        <w:t xml:space="preserve"> </w:t>
      </w:r>
      <w:r w:rsidRPr="00E5373F">
        <w:rPr>
          <w:rFonts w:eastAsia="Calibri"/>
          <w:u w:val="single"/>
        </w:rPr>
        <w:t>and members of</w:t>
      </w:r>
      <w:r w:rsidRPr="00E5373F">
        <w:rPr>
          <w:rFonts w:eastAsia="Calibri"/>
          <w:sz w:val="16"/>
        </w:rPr>
        <w:t xml:space="preserve"> </w:t>
      </w:r>
      <w:r w:rsidRPr="00E5373F">
        <w:rPr>
          <w:rFonts w:eastAsia="Calibri"/>
          <w:iCs/>
          <w:highlight w:val="cyan"/>
          <w:u w:val="single"/>
          <w:bdr w:val="single" w:sz="8" w:space="0" w:color="auto"/>
        </w:rPr>
        <w:t>Congress</w:t>
      </w:r>
      <w:r w:rsidRPr="00E5373F">
        <w:rPr>
          <w:rFonts w:eastAsia="Calibri"/>
          <w:sz w:val="16"/>
        </w:rPr>
        <w:t xml:space="preserve"> to stand their ground despite expected reprisals, </w:t>
      </w:r>
      <w:r w:rsidRPr="00E5373F">
        <w:rPr>
          <w:rFonts w:eastAsia="Calibri"/>
          <w:u w:val="single"/>
        </w:rPr>
        <w:t>key members of the president’s</w:t>
      </w:r>
      <w:r w:rsidRPr="00E5373F">
        <w:rPr>
          <w:rFonts w:eastAsia="Calibri"/>
          <w:sz w:val="16"/>
        </w:rPr>
        <w:t xml:space="preserve"> own </w:t>
      </w:r>
      <w:r w:rsidRPr="00E5373F">
        <w:rPr>
          <w:rFonts w:eastAsia="Calibri"/>
          <w:iCs/>
          <w:highlight w:val="cyan"/>
          <w:u w:val="single"/>
          <w:bdr w:val="single" w:sz="8" w:space="0" w:color="auto"/>
        </w:rPr>
        <w:t>party</w:t>
      </w:r>
      <w:r w:rsidRPr="00E5373F">
        <w:rPr>
          <w:rFonts w:eastAsia="Calibri"/>
          <w:sz w:val="16"/>
        </w:rPr>
        <w:t xml:space="preserve"> to challenge their leader when he oversteps, </w:t>
      </w:r>
      <w:r w:rsidRPr="00E5373F">
        <w:rPr>
          <w:rFonts w:eastAsia="Calibri"/>
          <w:iCs/>
          <w:u w:val="single"/>
          <w:bdr w:val="single" w:sz="8" w:space="0" w:color="auto"/>
        </w:rPr>
        <w:t>opposition</w:t>
      </w:r>
      <w:r w:rsidRPr="00E5373F">
        <w:rPr>
          <w:rFonts w:eastAsia="Calibri"/>
          <w:sz w:val="16"/>
        </w:rPr>
        <w:t xml:space="preserve"> </w:t>
      </w:r>
      <w:r w:rsidRPr="00E5373F">
        <w:rPr>
          <w:rFonts w:eastAsia="Calibri"/>
          <w:u w:val="single"/>
        </w:rPr>
        <w:t>politicians</w:t>
      </w:r>
      <w:r w:rsidRPr="00E5373F">
        <w:rPr>
          <w:rFonts w:eastAsia="Calibri"/>
          <w:sz w:val="16"/>
        </w:rPr>
        <w:t xml:space="preserve"> to effectively communicate the dangers to the broader public, </w:t>
      </w:r>
      <w:r w:rsidRPr="00E5373F">
        <w:rPr>
          <w:rFonts w:eastAsia="Calibri"/>
          <w:iCs/>
          <w:u w:val="single"/>
          <w:bdr w:val="single" w:sz="8" w:space="0" w:color="auto"/>
        </w:rPr>
        <w:t>civil society</w:t>
      </w:r>
      <w:r w:rsidRPr="00E5373F">
        <w:rPr>
          <w:rFonts w:eastAsia="Calibri"/>
          <w:sz w:val="16"/>
        </w:rPr>
        <w:t xml:space="preserve"> to actively defend democratic institutions and the rule of law, </w:t>
      </w:r>
      <w:r w:rsidRPr="00E5373F">
        <w:rPr>
          <w:rFonts w:eastAsia="Calibri"/>
          <w:iCs/>
          <w:highlight w:val="cyan"/>
          <w:u w:val="single"/>
          <w:bdr w:val="single" w:sz="8" w:space="0" w:color="auto"/>
        </w:rPr>
        <w:t>security</w:t>
      </w:r>
      <w:r w:rsidRPr="00E5373F">
        <w:rPr>
          <w:rFonts w:eastAsia="Calibri"/>
          <w:sz w:val="16"/>
          <w:highlight w:val="cyan"/>
        </w:rPr>
        <w:t xml:space="preserve"> </w:t>
      </w:r>
      <w:r w:rsidRPr="00E5373F">
        <w:rPr>
          <w:rFonts w:eastAsia="Calibri"/>
          <w:highlight w:val="cyan"/>
          <w:u w:val="single"/>
        </w:rPr>
        <w:t>officials</w:t>
      </w:r>
      <w:r w:rsidRPr="00E5373F">
        <w:rPr>
          <w:rFonts w:eastAsia="Calibri"/>
          <w:u w:val="single"/>
        </w:rPr>
        <w:t xml:space="preserve"> and</w:t>
      </w:r>
      <w:r w:rsidRPr="00E5373F">
        <w:rPr>
          <w:rFonts w:eastAsia="Calibri"/>
          <w:sz w:val="16"/>
        </w:rPr>
        <w:t xml:space="preserve"> others to refuse illegal orders, and perhaps </w:t>
      </w:r>
      <w:r w:rsidRPr="00E5373F">
        <w:rPr>
          <w:rFonts w:eastAsia="Calibri"/>
          <w:iCs/>
          <w:u w:val="single"/>
          <w:bdr w:val="single" w:sz="8" w:space="0" w:color="auto"/>
        </w:rPr>
        <w:t>millions of Americans</w:t>
      </w:r>
      <w:r w:rsidRPr="00E5373F">
        <w:rPr>
          <w:rFonts w:eastAsia="Calibri"/>
          <w:sz w:val="16"/>
        </w:rPr>
        <w:t xml:space="preserve"> to take to the streets.</w:t>
      </w:r>
    </w:p>
    <w:p w14:paraId="5D889B7B" w14:textId="77777777" w:rsidR="009D6054" w:rsidRPr="00E5373F" w:rsidRDefault="009D6054" w:rsidP="009D6054">
      <w:pPr>
        <w:rPr>
          <w:rFonts w:eastAsia="Calibri"/>
          <w:sz w:val="16"/>
        </w:rPr>
      </w:pPr>
      <w:r w:rsidRPr="00E5373F">
        <w:rPr>
          <w:rFonts w:eastAsia="Calibri"/>
          <w:u w:val="single"/>
        </w:rPr>
        <w:t>I</w:t>
      </w:r>
      <w:r w:rsidRPr="00E5373F">
        <w:rPr>
          <w:rFonts w:eastAsia="Calibri"/>
          <w:sz w:val="16"/>
        </w:rPr>
        <w:t xml:space="preserve"> </w:t>
      </w:r>
      <w:r w:rsidRPr="00E5373F">
        <w:rPr>
          <w:rFonts w:eastAsia="Calibri"/>
          <w:iCs/>
          <w:highlight w:val="cyan"/>
          <w:u w:val="single"/>
          <w:bdr w:val="single" w:sz="8" w:space="0" w:color="auto"/>
        </w:rPr>
        <w:t>expect</w:t>
      </w:r>
      <w:r w:rsidRPr="00E5373F">
        <w:rPr>
          <w:rFonts w:eastAsia="Calibri"/>
          <w:sz w:val="16"/>
        </w:rPr>
        <w:t xml:space="preserve"> to see </w:t>
      </w:r>
      <w:r w:rsidRPr="00E5373F">
        <w:rPr>
          <w:rFonts w:eastAsia="Calibri"/>
          <w:iCs/>
          <w:highlight w:val="cyan"/>
          <w:u w:val="single"/>
          <w:bdr w:val="single" w:sz="8" w:space="0" w:color="auto"/>
        </w:rPr>
        <w:t>significant counter-mobilization</w:t>
      </w:r>
      <w:r w:rsidRPr="00E5373F">
        <w:rPr>
          <w:rFonts w:eastAsia="Calibri"/>
          <w:sz w:val="16"/>
        </w:rPr>
        <w:t xml:space="preserve"> </w:t>
      </w:r>
      <w:r w:rsidRPr="00E5373F">
        <w:rPr>
          <w:rFonts w:eastAsia="Calibri"/>
          <w:u w:val="single"/>
        </w:rPr>
        <w:t>in the</w:t>
      </w:r>
      <w:r w:rsidRPr="00E5373F">
        <w:rPr>
          <w:rFonts w:eastAsia="Calibri"/>
          <w:sz w:val="16"/>
        </w:rPr>
        <w:t xml:space="preserve"> </w:t>
      </w:r>
      <w:r w:rsidRPr="00E5373F">
        <w:rPr>
          <w:rFonts w:eastAsia="Calibri"/>
          <w:iCs/>
          <w:u w:val="single"/>
          <w:bdr w:val="single" w:sz="8" w:space="0" w:color="auto"/>
        </w:rPr>
        <w:t>coming</w:t>
      </w:r>
      <w:r w:rsidRPr="00E5373F">
        <w:rPr>
          <w:rFonts w:eastAsia="Calibri"/>
          <w:sz w:val="16"/>
        </w:rPr>
        <w:t xml:space="preserve"> months and </w:t>
      </w:r>
      <w:r w:rsidRPr="00E5373F">
        <w:rPr>
          <w:rFonts w:eastAsia="Calibri"/>
          <w:iCs/>
          <w:u w:val="single"/>
          <w:bdr w:val="single" w:sz="8" w:space="0" w:color="auto"/>
        </w:rPr>
        <w:t>years</w:t>
      </w:r>
      <w:r w:rsidRPr="00E5373F">
        <w:rPr>
          <w:rFonts w:eastAsia="Calibri"/>
          <w:sz w:val="16"/>
        </w:rPr>
        <w:t xml:space="preserve"> </w:t>
      </w:r>
      <w:r w:rsidRPr="00E5373F">
        <w:rPr>
          <w:rFonts w:eastAsia="Calibri"/>
          <w:highlight w:val="cyan"/>
          <w:u w:val="single"/>
        </w:rPr>
        <w:t>if</w:t>
      </w:r>
      <w:r w:rsidRPr="00E5373F">
        <w:rPr>
          <w:rFonts w:eastAsia="Calibri"/>
          <w:sz w:val="16"/>
        </w:rPr>
        <w:t xml:space="preserve"> the </w:t>
      </w:r>
      <w:r w:rsidRPr="00E5373F">
        <w:rPr>
          <w:rFonts w:eastAsia="Calibri"/>
          <w:iCs/>
          <w:highlight w:val="cyan"/>
          <w:u w:val="single"/>
          <w:bdr w:val="single" w:sz="8" w:space="0" w:color="auto"/>
        </w:rPr>
        <w:t>Trump</w:t>
      </w:r>
      <w:r w:rsidRPr="00E5373F">
        <w:rPr>
          <w:rFonts w:eastAsia="Calibri"/>
          <w:sz w:val="16"/>
        </w:rPr>
        <w:t xml:space="preserve"> administration </w:t>
      </w:r>
      <w:r w:rsidRPr="00E5373F">
        <w:rPr>
          <w:rFonts w:eastAsia="Calibri"/>
          <w:iCs/>
          <w:highlight w:val="cyan"/>
          <w:u w:val="single"/>
          <w:bdr w:val="single" w:sz="8" w:space="0" w:color="auto"/>
        </w:rPr>
        <w:t>continues</w:t>
      </w:r>
      <w:r w:rsidRPr="00E5373F">
        <w:rPr>
          <w:rFonts w:eastAsia="Calibri"/>
          <w:sz w:val="16"/>
        </w:rPr>
        <w:t xml:space="preserve"> on its current path (which, unfortunately, I believe it will). I also believe this may be </w:t>
      </w:r>
      <w:r w:rsidRPr="00E5373F">
        <w:rPr>
          <w:rFonts w:eastAsia="Calibri"/>
          <w:iCs/>
          <w:u w:val="single"/>
          <w:bdr w:val="single" w:sz="8" w:space="0" w:color="auto"/>
        </w:rPr>
        <w:t>enough</w:t>
      </w:r>
      <w:r w:rsidRPr="00E5373F">
        <w:rPr>
          <w:rFonts w:eastAsia="Calibri"/>
          <w:sz w:val="16"/>
        </w:rPr>
        <w:t xml:space="preserve"> </w:t>
      </w:r>
      <w:r w:rsidRPr="00E5373F">
        <w:rPr>
          <w:rFonts w:eastAsia="Calibri"/>
          <w:highlight w:val="cyan"/>
          <w:u w:val="single"/>
        </w:rPr>
        <w:t>to</w:t>
      </w:r>
      <w:r w:rsidRPr="00E5373F">
        <w:rPr>
          <w:rFonts w:eastAsia="Calibri"/>
          <w:sz w:val="16"/>
          <w:highlight w:val="cyan"/>
        </w:rPr>
        <w:t xml:space="preserve"> </w:t>
      </w:r>
      <w:r w:rsidRPr="00E5373F">
        <w:rPr>
          <w:rFonts w:eastAsia="Calibri"/>
          <w:iCs/>
          <w:highlight w:val="cyan"/>
          <w:u w:val="single"/>
          <w:bdr w:val="single" w:sz="8" w:space="0" w:color="auto"/>
        </w:rPr>
        <w:t>ensure</w:t>
      </w:r>
      <w:r w:rsidRPr="00E5373F">
        <w:rPr>
          <w:rFonts w:eastAsia="Calibri"/>
          <w:sz w:val="16"/>
        </w:rPr>
        <w:t xml:space="preserve"> that American </w:t>
      </w:r>
      <w:r w:rsidRPr="00E5373F">
        <w:rPr>
          <w:rFonts w:eastAsia="Calibri"/>
          <w:iCs/>
          <w:highlight w:val="cyan"/>
          <w:u w:val="single"/>
          <w:bdr w:val="single" w:sz="8" w:space="0" w:color="auto"/>
        </w:rPr>
        <w:t>democracy survives</w:t>
      </w:r>
      <w:r w:rsidRPr="00E5373F">
        <w:rPr>
          <w:rFonts w:eastAsia="Calibri"/>
          <w:sz w:val="16"/>
        </w:rPr>
        <w:t xml:space="preserve"> </w:t>
      </w:r>
      <w:r w:rsidRPr="00E5373F">
        <w:rPr>
          <w:rFonts w:eastAsia="Calibri"/>
          <w:u w:val="single"/>
        </w:rPr>
        <w:t xml:space="preserve">the next four years, </w:t>
      </w:r>
      <w:r w:rsidRPr="00E5373F">
        <w:rPr>
          <w:rFonts w:eastAsia="Calibri"/>
          <w:highlight w:val="cyan"/>
          <w:u w:val="single"/>
        </w:rPr>
        <w:t>even if</w:t>
      </w:r>
      <w:r w:rsidRPr="00E5373F">
        <w:rPr>
          <w:rFonts w:eastAsia="Calibri"/>
          <w:sz w:val="16"/>
        </w:rPr>
        <w:t xml:space="preserve"> in a </w:t>
      </w:r>
      <w:r w:rsidRPr="00E5373F">
        <w:rPr>
          <w:rFonts w:eastAsia="Calibri"/>
          <w:iCs/>
          <w:highlight w:val="cyan"/>
          <w:u w:val="single"/>
          <w:bdr w:val="single" w:sz="8" w:space="0" w:color="auto"/>
        </w:rPr>
        <w:t>weakened</w:t>
      </w:r>
      <w:r w:rsidRPr="00E5373F">
        <w:rPr>
          <w:rFonts w:eastAsia="Calibri"/>
          <w:sz w:val="16"/>
        </w:rPr>
        <w:t xml:space="preserve"> and significantly degraded state. I am far from certain, but I hope so.</w:t>
      </w:r>
    </w:p>
    <w:p w14:paraId="5CC1AB61" w14:textId="77777777" w:rsidR="009D6054" w:rsidRPr="00E5373F" w:rsidRDefault="009D6054" w:rsidP="009D6054">
      <w:pPr>
        <w:rPr>
          <w:rFonts w:eastAsia="Calibri"/>
          <w:sz w:val="16"/>
        </w:rPr>
      </w:pPr>
      <w:r w:rsidRPr="00E5373F">
        <w:rPr>
          <w:rFonts w:eastAsia="Calibri"/>
          <w:sz w:val="16"/>
        </w:rPr>
        <w:t xml:space="preserve">And perhaps </w:t>
      </w:r>
      <w:r w:rsidRPr="00E5373F">
        <w:rPr>
          <w:rFonts w:eastAsia="Calibri"/>
          <w:u w:val="single"/>
        </w:rPr>
        <w:t>Trump</w:t>
      </w:r>
      <w:r w:rsidRPr="00E5373F">
        <w:rPr>
          <w:rFonts w:eastAsia="Calibri"/>
          <w:sz w:val="16"/>
        </w:rPr>
        <w:t xml:space="preserve">, alongside Musk and others, has </w:t>
      </w:r>
      <w:r w:rsidRPr="00E5373F">
        <w:rPr>
          <w:rFonts w:eastAsia="Calibri"/>
          <w:u w:val="single"/>
        </w:rPr>
        <w:t>made a</w:t>
      </w:r>
      <w:r w:rsidRPr="00E5373F">
        <w:rPr>
          <w:rFonts w:eastAsia="Calibri"/>
          <w:sz w:val="16"/>
        </w:rPr>
        <w:t xml:space="preserve"> </w:t>
      </w:r>
      <w:r w:rsidRPr="00E5373F">
        <w:rPr>
          <w:rFonts w:eastAsia="Calibri"/>
          <w:iCs/>
          <w:u w:val="single"/>
          <w:bdr w:val="single" w:sz="8" w:space="0" w:color="auto"/>
        </w:rPr>
        <w:t>strategic mistake</w:t>
      </w:r>
      <w:r w:rsidRPr="00E5373F">
        <w:rPr>
          <w:rFonts w:eastAsia="Calibri"/>
          <w:sz w:val="16"/>
        </w:rPr>
        <w:t xml:space="preserve"> </w:t>
      </w:r>
      <w:r w:rsidRPr="00E5373F">
        <w:rPr>
          <w:rFonts w:eastAsia="Calibri"/>
          <w:u w:val="single"/>
        </w:rPr>
        <w:t>by</w:t>
      </w:r>
      <w:r w:rsidRPr="00E5373F">
        <w:rPr>
          <w:rFonts w:eastAsia="Calibri"/>
          <w:sz w:val="16"/>
        </w:rPr>
        <w:t xml:space="preserve"> </w:t>
      </w:r>
      <w:r w:rsidRPr="00E5373F">
        <w:rPr>
          <w:rFonts w:eastAsia="Calibri"/>
          <w:iCs/>
          <w:u w:val="single"/>
          <w:bdr w:val="single" w:sz="8" w:space="0" w:color="auto"/>
        </w:rPr>
        <w:t>pushing</w:t>
      </w:r>
      <w:r w:rsidRPr="00E5373F">
        <w:rPr>
          <w:rFonts w:eastAsia="Calibri"/>
          <w:sz w:val="16"/>
        </w:rPr>
        <w:t xml:space="preserve"> forward </w:t>
      </w:r>
      <w:r w:rsidRPr="00E5373F">
        <w:rPr>
          <w:rFonts w:eastAsia="Calibri"/>
          <w:iCs/>
          <w:u w:val="single"/>
          <w:bdr w:val="single" w:sz="8" w:space="0" w:color="auto"/>
        </w:rPr>
        <w:t>too aggressively</w:t>
      </w:r>
      <w:r w:rsidRPr="00E5373F">
        <w:rPr>
          <w:rFonts w:eastAsia="Calibri"/>
          <w:sz w:val="16"/>
        </w:rPr>
        <w:t xml:space="preserve"> </w:t>
      </w:r>
      <w:r w:rsidRPr="00E5373F">
        <w:rPr>
          <w:rFonts w:eastAsia="Calibri"/>
          <w:u w:val="single"/>
        </w:rPr>
        <w:t>and on</w:t>
      </w:r>
      <w:r w:rsidRPr="00E5373F">
        <w:rPr>
          <w:rFonts w:eastAsia="Calibri"/>
          <w:sz w:val="16"/>
        </w:rPr>
        <w:t xml:space="preserve"> </w:t>
      </w:r>
      <w:r w:rsidRPr="00E5373F">
        <w:rPr>
          <w:rFonts w:eastAsia="Calibri"/>
          <w:iCs/>
          <w:u w:val="single"/>
          <w:bdr w:val="single" w:sz="8" w:space="0" w:color="auto"/>
        </w:rPr>
        <w:t>too many fronts at once</w:t>
      </w:r>
      <w:r w:rsidRPr="00E5373F">
        <w:rPr>
          <w:rFonts w:eastAsia="Calibri"/>
          <w:sz w:val="16"/>
        </w:rPr>
        <w:t xml:space="preserve">. Such </w:t>
      </w:r>
      <w:r w:rsidRPr="00E5373F">
        <w:rPr>
          <w:rFonts w:eastAsia="Calibri"/>
          <w:u w:val="single"/>
        </w:rPr>
        <w:t xml:space="preserve">a </w:t>
      </w:r>
      <w:r w:rsidRPr="00E5373F">
        <w:rPr>
          <w:rFonts w:eastAsia="Calibri"/>
          <w:iCs/>
          <w:highlight w:val="cyan"/>
          <w:u w:val="single"/>
          <w:bdr w:val="single" w:sz="8" w:space="0" w:color="auto"/>
        </w:rPr>
        <w:t>bulldozer strategy</w:t>
      </w:r>
      <w:r w:rsidRPr="00E5373F">
        <w:rPr>
          <w:rFonts w:eastAsia="Calibri"/>
          <w:sz w:val="16"/>
        </w:rPr>
        <w:t xml:space="preserve"> </w:t>
      </w:r>
      <w:r w:rsidRPr="00E5373F">
        <w:rPr>
          <w:rFonts w:eastAsia="Calibri"/>
          <w:u w:val="single"/>
        </w:rPr>
        <w:t xml:space="preserve">might </w:t>
      </w:r>
      <w:r w:rsidRPr="00E5373F">
        <w:rPr>
          <w:rFonts w:eastAsia="Calibri"/>
          <w:highlight w:val="cyan"/>
          <w:u w:val="single"/>
        </w:rPr>
        <w:t>provoke</w:t>
      </w:r>
      <w:r w:rsidRPr="00E5373F">
        <w:rPr>
          <w:rFonts w:eastAsia="Calibri"/>
          <w:sz w:val="16"/>
        </w:rPr>
        <w:t xml:space="preserve"> </w:t>
      </w:r>
      <w:r w:rsidRPr="00E5373F">
        <w:rPr>
          <w:rFonts w:eastAsia="Calibri"/>
          <w:iCs/>
          <w:u w:val="single"/>
          <w:bdr w:val="single" w:sz="8" w:space="0" w:color="auto"/>
        </w:rPr>
        <w:t xml:space="preserve">significant </w:t>
      </w:r>
      <w:r w:rsidRPr="00E5373F">
        <w:rPr>
          <w:rFonts w:eastAsia="Calibri"/>
          <w:iCs/>
          <w:highlight w:val="cyan"/>
          <w:u w:val="single"/>
          <w:bdr w:val="single" w:sz="8" w:space="0" w:color="auto"/>
        </w:rPr>
        <w:t>resistance</w:t>
      </w:r>
      <w:r w:rsidRPr="00E5373F">
        <w:rPr>
          <w:rFonts w:eastAsia="Calibri"/>
          <w:sz w:val="16"/>
        </w:rPr>
        <w:t xml:space="preserve">, even from sympathetic observers (such as within the Republican Party), who may (even if unwillingly) be forced to acknowledge that democracy is under threat. </w:t>
      </w:r>
      <w:r w:rsidRPr="00E5373F">
        <w:rPr>
          <w:rFonts w:eastAsia="Calibri"/>
          <w:u w:val="single"/>
        </w:rPr>
        <w:t>A more</w:t>
      </w:r>
      <w:r w:rsidRPr="00E5373F">
        <w:rPr>
          <w:rFonts w:eastAsia="Calibri"/>
          <w:sz w:val="16"/>
        </w:rPr>
        <w:t xml:space="preserve"> </w:t>
      </w:r>
      <w:r w:rsidRPr="00E5373F">
        <w:rPr>
          <w:rFonts w:eastAsia="Calibri"/>
          <w:iCs/>
          <w:highlight w:val="cyan"/>
          <w:u w:val="single"/>
          <w:bdr w:val="single" w:sz="8" w:space="0" w:color="auto"/>
        </w:rPr>
        <w:t>subtle</w:t>
      </w:r>
      <w:r w:rsidRPr="00E5373F">
        <w:rPr>
          <w:rFonts w:eastAsia="Calibri"/>
          <w:sz w:val="16"/>
          <w:highlight w:val="cyan"/>
        </w:rPr>
        <w:t xml:space="preserve"> </w:t>
      </w:r>
      <w:r w:rsidRPr="00E5373F">
        <w:rPr>
          <w:rFonts w:eastAsia="Calibri"/>
          <w:highlight w:val="cyan"/>
          <w:u w:val="single"/>
        </w:rPr>
        <w:t>and</w:t>
      </w:r>
      <w:r w:rsidRPr="00E5373F">
        <w:rPr>
          <w:rFonts w:eastAsia="Calibri"/>
          <w:sz w:val="16"/>
          <w:highlight w:val="cyan"/>
        </w:rPr>
        <w:t xml:space="preserve"> </w:t>
      </w:r>
      <w:r w:rsidRPr="00E5373F">
        <w:rPr>
          <w:rFonts w:eastAsia="Calibri"/>
          <w:iCs/>
          <w:highlight w:val="cyan"/>
          <w:u w:val="single"/>
          <w:bdr w:val="single" w:sz="8" w:space="0" w:color="auto"/>
        </w:rPr>
        <w:t>patient</w:t>
      </w:r>
      <w:r w:rsidRPr="00E5373F">
        <w:rPr>
          <w:rFonts w:eastAsia="Calibri"/>
          <w:sz w:val="16"/>
          <w:highlight w:val="cyan"/>
        </w:rPr>
        <w:t xml:space="preserve"> </w:t>
      </w:r>
      <w:r w:rsidRPr="00E5373F">
        <w:rPr>
          <w:rFonts w:eastAsia="Calibri"/>
          <w:highlight w:val="cyan"/>
          <w:u w:val="single"/>
        </w:rPr>
        <w:t>approach</w:t>
      </w:r>
      <w:r w:rsidRPr="00E5373F">
        <w:rPr>
          <w:rFonts w:eastAsia="Calibri"/>
          <w:sz w:val="16"/>
        </w:rPr>
        <w:t xml:space="preserve"> — like in Viktor Orbán’s in Hungary — </w:t>
      </w:r>
      <w:r w:rsidRPr="00E5373F">
        <w:rPr>
          <w:rFonts w:eastAsia="Calibri"/>
          <w:highlight w:val="cyan"/>
          <w:u w:val="single"/>
        </w:rPr>
        <w:t>might have gone</w:t>
      </w:r>
      <w:r w:rsidRPr="00E5373F">
        <w:rPr>
          <w:rFonts w:eastAsia="Calibri"/>
          <w:sz w:val="16"/>
        </w:rPr>
        <w:t xml:space="preserve"> </w:t>
      </w:r>
      <w:r w:rsidRPr="00E5373F">
        <w:rPr>
          <w:rFonts w:eastAsia="Calibri"/>
          <w:iCs/>
          <w:u w:val="single"/>
          <w:bdr w:val="single" w:sz="8" w:space="0" w:color="auto"/>
        </w:rPr>
        <w:t xml:space="preserve">more </w:t>
      </w:r>
      <w:r w:rsidRPr="00E5373F">
        <w:rPr>
          <w:rFonts w:eastAsia="Calibri"/>
          <w:iCs/>
          <w:highlight w:val="cyan"/>
          <w:u w:val="single"/>
          <w:bdr w:val="single" w:sz="8" w:space="0" w:color="auto"/>
        </w:rPr>
        <w:t>unnoticed</w:t>
      </w:r>
      <w:r w:rsidRPr="00E5373F">
        <w:rPr>
          <w:rFonts w:eastAsia="Calibri"/>
          <w:sz w:val="16"/>
        </w:rPr>
        <w:t xml:space="preserve"> </w:t>
      </w:r>
      <w:r w:rsidRPr="00E5373F">
        <w:rPr>
          <w:rFonts w:eastAsia="Calibri"/>
          <w:u w:val="single"/>
        </w:rPr>
        <w:t>and</w:t>
      </w:r>
      <w:r w:rsidRPr="00E5373F">
        <w:rPr>
          <w:rFonts w:eastAsia="Calibri"/>
          <w:sz w:val="16"/>
        </w:rPr>
        <w:t xml:space="preserve"> </w:t>
      </w:r>
      <w:r w:rsidRPr="00E5373F">
        <w:rPr>
          <w:rFonts w:eastAsia="Calibri"/>
          <w:iCs/>
          <w:u w:val="single"/>
          <w:bdr w:val="single" w:sz="8" w:space="0" w:color="auto"/>
        </w:rPr>
        <w:t>reduced counter-mobilization</w:t>
      </w:r>
      <w:r w:rsidRPr="00E5373F">
        <w:rPr>
          <w:rFonts w:eastAsia="Calibri"/>
          <w:u w:val="single"/>
        </w:rPr>
        <w:t xml:space="preserve">. Just </w:t>
      </w:r>
      <w:r w:rsidRPr="00E5373F">
        <w:rPr>
          <w:rFonts w:eastAsia="Calibri"/>
          <w:highlight w:val="cyan"/>
          <w:u w:val="single"/>
        </w:rPr>
        <w:t>like</w:t>
      </w:r>
      <w:r w:rsidRPr="00E5373F">
        <w:rPr>
          <w:rFonts w:eastAsia="Calibri"/>
          <w:sz w:val="16"/>
          <w:highlight w:val="cyan"/>
        </w:rPr>
        <w:t xml:space="preserve"> </w:t>
      </w:r>
      <w:r w:rsidRPr="00E5373F">
        <w:rPr>
          <w:rFonts w:eastAsia="Calibri"/>
          <w:iCs/>
          <w:highlight w:val="cyan"/>
          <w:u w:val="single"/>
          <w:bdr w:val="single" w:sz="8" w:space="0" w:color="auto"/>
        </w:rPr>
        <w:t>frogs</w:t>
      </w:r>
      <w:r w:rsidRPr="00E5373F">
        <w:rPr>
          <w:rFonts w:eastAsia="Calibri"/>
          <w:highlight w:val="cyan"/>
          <w:u w:val="single"/>
        </w:rPr>
        <w:t>,</w:t>
      </w:r>
      <w:r w:rsidRPr="00E5373F">
        <w:rPr>
          <w:rFonts w:eastAsia="Calibri"/>
          <w:u w:val="single"/>
        </w:rPr>
        <w:t xml:space="preserve"> </w:t>
      </w:r>
      <w:r w:rsidRPr="00E5373F">
        <w:rPr>
          <w:rFonts w:eastAsia="Calibri"/>
          <w:highlight w:val="cyan"/>
          <w:u w:val="single"/>
        </w:rPr>
        <w:t>defenders of democracy</w:t>
      </w:r>
      <w:r w:rsidRPr="00E5373F">
        <w:rPr>
          <w:rFonts w:eastAsia="Calibri"/>
          <w:sz w:val="16"/>
        </w:rPr>
        <w:t xml:space="preserve"> </w:t>
      </w:r>
      <w:r w:rsidRPr="00E5373F">
        <w:rPr>
          <w:rFonts w:eastAsia="Calibri"/>
          <w:iCs/>
          <w:highlight w:val="cyan"/>
          <w:u w:val="single"/>
          <w:bdr w:val="single" w:sz="8" w:space="0" w:color="auto"/>
        </w:rPr>
        <w:t>react faster</w:t>
      </w:r>
      <w:r w:rsidRPr="00E5373F">
        <w:rPr>
          <w:rFonts w:eastAsia="Calibri"/>
          <w:sz w:val="16"/>
          <w:highlight w:val="cyan"/>
        </w:rPr>
        <w:t xml:space="preserve"> </w:t>
      </w:r>
      <w:r w:rsidRPr="00E5373F">
        <w:rPr>
          <w:rFonts w:eastAsia="Calibri"/>
          <w:highlight w:val="cyan"/>
          <w:u w:val="single"/>
        </w:rPr>
        <w:t>when</w:t>
      </w:r>
      <w:r w:rsidRPr="00E5373F">
        <w:rPr>
          <w:rFonts w:eastAsia="Calibri"/>
          <w:sz w:val="16"/>
          <w:highlight w:val="cyan"/>
        </w:rPr>
        <w:t xml:space="preserve"> </w:t>
      </w:r>
      <w:r w:rsidRPr="00E5373F">
        <w:rPr>
          <w:rFonts w:eastAsia="Calibri"/>
          <w:sz w:val="16"/>
        </w:rPr>
        <w:t xml:space="preserve">the </w:t>
      </w:r>
      <w:r w:rsidRPr="00E5373F">
        <w:rPr>
          <w:rFonts w:eastAsia="Calibri"/>
          <w:iCs/>
          <w:highlight w:val="cyan"/>
          <w:u w:val="single"/>
          <w:bdr w:val="single" w:sz="8" w:space="0" w:color="auto"/>
        </w:rPr>
        <w:t>temperature rises</w:t>
      </w:r>
      <w:r w:rsidRPr="00E5373F">
        <w:rPr>
          <w:rFonts w:eastAsia="Calibri"/>
          <w:iCs/>
          <w:u w:val="single"/>
          <w:bdr w:val="single" w:sz="8" w:space="0" w:color="auto"/>
        </w:rPr>
        <w:t xml:space="preserve"> very quickly</w:t>
      </w:r>
      <w:r w:rsidRPr="00E5373F">
        <w:rPr>
          <w:rFonts w:eastAsia="Calibri"/>
          <w:u w:val="single"/>
        </w:rPr>
        <w:t>: when the shift is</w:t>
      </w:r>
      <w:r w:rsidRPr="00E5373F">
        <w:rPr>
          <w:rFonts w:eastAsia="Calibri"/>
          <w:sz w:val="16"/>
        </w:rPr>
        <w:t xml:space="preserve"> </w:t>
      </w:r>
      <w:r w:rsidRPr="00E5373F">
        <w:rPr>
          <w:rFonts w:eastAsia="Calibri"/>
          <w:iCs/>
          <w:u w:val="single"/>
          <w:bdr w:val="single" w:sz="8" w:space="0" w:color="auto"/>
        </w:rPr>
        <w:t>so abrupt</w:t>
      </w:r>
      <w:r w:rsidRPr="00E5373F">
        <w:rPr>
          <w:rFonts w:eastAsia="Calibri"/>
          <w:u w:val="single"/>
        </w:rPr>
        <w:t>, people</w:t>
      </w:r>
      <w:r w:rsidRPr="00E5373F">
        <w:rPr>
          <w:rFonts w:eastAsia="Calibri"/>
          <w:sz w:val="16"/>
        </w:rPr>
        <w:t xml:space="preserve"> may </w:t>
      </w:r>
      <w:r w:rsidRPr="00E5373F">
        <w:rPr>
          <w:rFonts w:eastAsia="Calibri"/>
          <w:iCs/>
          <w:u w:val="single"/>
          <w:bdr w:val="single" w:sz="8" w:space="0" w:color="auto"/>
        </w:rPr>
        <w:t>recognize the danger</w:t>
      </w:r>
      <w:r w:rsidRPr="00E5373F">
        <w:rPr>
          <w:rFonts w:eastAsia="Calibri"/>
          <w:sz w:val="16"/>
        </w:rPr>
        <w:t xml:space="preserve"> </w:t>
      </w:r>
      <w:r w:rsidRPr="00E5373F">
        <w:rPr>
          <w:rFonts w:eastAsia="Calibri"/>
          <w:u w:val="single"/>
        </w:rPr>
        <w:t>and</w:t>
      </w:r>
      <w:r w:rsidRPr="00E5373F">
        <w:rPr>
          <w:rFonts w:eastAsia="Calibri"/>
          <w:sz w:val="16"/>
        </w:rPr>
        <w:t xml:space="preserve"> </w:t>
      </w:r>
      <w:r w:rsidRPr="00E5373F">
        <w:rPr>
          <w:rFonts w:eastAsia="Calibri"/>
          <w:iCs/>
          <w:u w:val="single"/>
          <w:bdr w:val="single" w:sz="8" w:space="0" w:color="auto"/>
        </w:rPr>
        <w:t>act</w:t>
      </w:r>
      <w:r w:rsidRPr="00E5373F">
        <w:rPr>
          <w:rFonts w:eastAsia="Calibri"/>
          <w:sz w:val="16"/>
        </w:rPr>
        <w:t xml:space="preserve"> before it is too late. But stopping such a shift will still require a major effort.</w:t>
      </w:r>
    </w:p>
    <w:p w14:paraId="0CD87F15" w14:textId="77777777" w:rsidR="009D6054" w:rsidRPr="00E5373F" w:rsidRDefault="009D6054" w:rsidP="009D6054">
      <w:pPr>
        <w:keepNext/>
        <w:keepLines/>
        <w:spacing w:before="40"/>
        <w:outlineLvl w:val="3"/>
        <w:rPr>
          <w:rFonts w:eastAsia="Times New Roman"/>
          <w:b/>
          <w:iCs/>
          <w:sz w:val="26"/>
        </w:rPr>
      </w:pPr>
      <w:r w:rsidRPr="00E5373F">
        <w:rPr>
          <w:rFonts w:eastAsia="Times New Roman"/>
          <w:b/>
          <w:iCs/>
          <w:sz w:val="26"/>
        </w:rPr>
        <w:t xml:space="preserve">3. ACCOUNTABILITY. Unitary executive makes the entire executive electorally responsive. </w:t>
      </w:r>
    </w:p>
    <w:p w14:paraId="6890101C" w14:textId="77777777" w:rsidR="009D6054" w:rsidRPr="00E5373F" w:rsidRDefault="009D6054" w:rsidP="009D6054">
      <w:pPr>
        <w:rPr>
          <w:rFonts w:eastAsia="Calibri"/>
        </w:rPr>
      </w:pPr>
      <w:r w:rsidRPr="00E5373F">
        <w:rPr>
          <w:rFonts w:eastAsia="Calibri"/>
        </w:rPr>
        <w:t xml:space="preserve">James R. </w:t>
      </w:r>
      <w:r w:rsidRPr="00E5373F">
        <w:rPr>
          <w:rFonts w:eastAsia="Calibri"/>
          <w:b/>
          <w:bCs/>
          <w:sz w:val="26"/>
        </w:rPr>
        <w:t>Rogers 25</w:t>
      </w:r>
      <w:r w:rsidRPr="00E5373F">
        <w:rPr>
          <w:rFonts w:eastAsia="Calibri"/>
        </w:rPr>
        <w:t>, Associate Professor of Political Science at Texas A&amp;M University, JD, PhD, Contributing Editor at Law &amp; Liberty, "Democratic Efficacy and the Unitary Executive," Law &amp; Liberty, 6/2/25, https://lawliberty.org/forum/democratic-efficacy-and-the-unitary-executive/</w:t>
      </w:r>
    </w:p>
    <w:p w14:paraId="79C6E6F2" w14:textId="77777777" w:rsidR="009D6054" w:rsidRPr="00E5373F" w:rsidRDefault="009D6054" w:rsidP="009D6054">
      <w:pPr>
        <w:rPr>
          <w:rFonts w:eastAsia="Calibri"/>
          <w:sz w:val="16"/>
        </w:rPr>
      </w:pPr>
      <w:r w:rsidRPr="00E5373F">
        <w:rPr>
          <w:rFonts w:eastAsia="Calibri"/>
          <w:u w:val="single"/>
        </w:rPr>
        <w:t xml:space="preserve">The central normative claim for the </w:t>
      </w:r>
      <w:r w:rsidRPr="00E5373F">
        <w:rPr>
          <w:rFonts w:eastAsia="Calibri"/>
          <w:highlight w:val="cyan"/>
          <w:u w:val="single"/>
        </w:rPr>
        <w:t>unitary executive</w:t>
      </w:r>
      <w:r w:rsidRPr="00E5373F">
        <w:rPr>
          <w:rFonts w:eastAsia="Calibri"/>
          <w:u w:val="single"/>
        </w:rPr>
        <w:t xml:space="preserve"> is</w:t>
      </w:r>
      <w:r w:rsidRPr="00E5373F">
        <w:rPr>
          <w:rFonts w:eastAsia="Calibri"/>
          <w:sz w:val="16"/>
        </w:rPr>
        <w:t xml:space="preserve"> an irony. It claims </w:t>
      </w:r>
      <w:r w:rsidRPr="00E5373F">
        <w:rPr>
          <w:rFonts w:eastAsia="Calibri"/>
          <w:u w:val="single"/>
        </w:rPr>
        <w:t>that expanding presidential authority over the</w:t>
      </w:r>
      <w:r w:rsidRPr="00E5373F">
        <w:rPr>
          <w:rFonts w:eastAsia="Calibri"/>
          <w:sz w:val="16"/>
        </w:rPr>
        <w:t xml:space="preserve"> </w:t>
      </w:r>
      <w:r w:rsidRPr="00E5373F">
        <w:rPr>
          <w:rFonts w:eastAsia="Calibri"/>
          <w:iCs/>
          <w:u w:val="single"/>
          <w:bdr w:val="single" w:sz="8" w:space="0" w:color="auto"/>
        </w:rPr>
        <w:t>entire executive branch</w:t>
      </w:r>
      <w:r w:rsidRPr="00E5373F">
        <w:rPr>
          <w:rFonts w:eastAsia="Calibri"/>
          <w:sz w:val="16"/>
        </w:rPr>
        <w:t xml:space="preserve"> </w:t>
      </w:r>
      <w:r w:rsidRPr="00E5373F">
        <w:rPr>
          <w:rFonts w:eastAsia="Calibri"/>
          <w:iCs/>
          <w:highlight w:val="cyan"/>
          <w:u w:val="single"/>
          <w:bdr w:val="single" w:sz="8" w:space="0" w:color="auto"/>
        </w:rPr>
        <w:t>enhances</w:t>
      </w:r>
      <w:r w:rsidRPr="00E5373F">
        <w:rPr>
          <w:rFonts w:eastAsia="Calibri"/>
          <w:sz w:val="16"/>
        </w:rPr>
        <w:t xml:space="preserve"> </w:t>
      </w:r>
      <w:r w:rsidRPr="00E5373F">
        <w:rPr>
          <w:rFonts w:eastAsia="Calibri"/>
          <w:u w:val="single"/>
        </w:rPr>
        <w:t>rather than</w:t>
      </w:r>
      <w:r w:rsidRPr="00E5373F">
        <w:rPr>
          <w:rFonts w:eastAsia="Calibri"/>
          <w:sz w:val="16"/>
        </w:rPr>
        <w:t xml:space="preserve"> </w:t>
      </w:r>
      <w:r w:rsidRPr="00E5373F">
        <w:rPr>
          <w:rFonts w:eastAsia="Calibri"/>
          <w:iCs/>
          <w:u w:val="single"/>
          <w:bdr w:val="single" w:sz="8" w:space="0" w:color="auto"/>
        </w:rPr>
        <w:t>diminishes</w:t>
      </w:r>
      <w:r w:rsidRPr="00E5373F">
        <w:rPr>
          <w:rFonts w:eastAsia="Calibri"/>
          <w:sz w:val="16"/>
        </w:rPr>
        <w:t xml:space="preserve"> the system of </w:t>
      </w:r>
      <w:r w:rsidRPr="00E5373F">
        <w:rPr>
          <w:rFonts w:eastAsia="Calibri"/>
          <w:iCs/>
          <w:highlight w:val="cyan"/>
          <w:u w:val="single"/>
          <w:bdr w:val="single" w:sz="8" w:space="0" w:color="auto"/>
        </w:rPr>
        <w:t>checks and balances</w:t>
      </w:r>
      <w:r w:rsidRPr="00E5373F">
        <w:rPr>
          <w:rFonts w:eastAsia="Calibri"/>
          <w:sz w:val="16"/>
        </w:rPr>
        <w:t xml:space="preserve"> established in the US Constitution. While it is possible that some form of “plural executive” would be superior to the Constitution’s unitary executive—a majority of state constitutions adopted forms of the plural executive, after all—</w:t>
      </w:r>
      <w:r w:rsidRPr="00E5373F">
        <w:rPr>
          <w:rFonts w:eastAsia="Calibri"/>
          <w:u w:val="single"/>
        </w:rPr>
        <w:t>the national government’s</w:t>
      </w:r>
      <w:r w:rsidRPr="00E5373F">
        <w:rPr>
          <w:rFonts w:eastAsia="Calibri"/>
          <w:sz w:val="16"/>
        </w:rPr>
        <w:t xml:space="preserve"> </w:t>
      </w:r>
      <w:r w:rsidRPr="00E5373F">
        <w:rPr>
          <w:rFonts w:eastAsia="Calibri"/>
          <w:iCs/>
          <w:u w:val="single"/>
          <w:bdr w:val="single" w:sz="8" w:space="0" w:color="auto"/>
        </w:rPr>
        <w:t>statutorily</w:t>
      </w:r>
      <w:r w:rsidRPr="00E5373F">
        <w:rPr>
          <w:rFonts w:eastAsia="Calibri"/>
          <w:u w:val="single"/>
        </w:rPr>
        <w:t xml:space="preserve">-created </w:t>
      </w:r>
      <w:r w:rsidRPr="00E5373F">
        <w:rPr>
          <w:rFonts w:eastAsia="Calibri"/>
          <w:highlight w:val="cyan"/>
          <w:u w:val="single"/>
        </w:rPr>
        <w:t>plural executive</w:t>
      </w:r>
      <w:r w:rsidRPr="00E5373F">
        <w:rPr>
          <w:rFonts w:eastAsia="Calibri"/>
          <w:u w:val="single"/>
        </w:rPr>
        <w:t xml:space="preserve"> manages</w:t>
      </w:r>
      <w:r w:rsidRPr="00E5373F">
        <w:rPr>
          <w:rFonts w:eastAsia="Calibri"/>
          <w:sz w:val="16"/>
        </w:rPr>
        <w:t xml:space="preserve"> </w:t>
      </w:r>
      <w:r w:rsidRPr="00E5373F">
        <w:rPr>
          <w:rFonts w:eastAsia="Calibri"/>
          <w:iCs/>
          <w:u w:val="single"/>
          <w:bdr w:val="single" w:sz="8" w:space="0" w:color="auto"/>
        </w:rPr>
        <w:t>only</w:t>
      </w:r>
      <w:r w:rsidRPr="00E5373F">
        <w:rPr>
          <w:rFonts w:eastAsia="Calibri"/>
          <w:sz w:val="16"/>
        </w:rPr>
        <w:t xml:space="preserve"> </w:t>
      </w:r>
      <w:r w:rsidRPr="00E5373F">
        <w:rPr>
          <w:rFonts w:eastAsia="Calibri"/>
          <w:u w:val="single"/>
        </w:rPr>
        <w:t>to</w:t>
      </w:r>
      <w:r w:rsidRPr="00E5373F">
        <w:rPr>
          <w:rFonts w:eastAsia="Calibri"/>
          <w:sz w:val="16"/>
        </w:rPr>
        <w:t xml:space="preserve"> </w:t>
      </w:r>
      <w:r w:rsidRPr="00E5373F">
        <w:rPr>
          <w:rFonts w:eastAsia="Calibri"/>
          <w:iCs/>
          <w:u w:val="single"/>
          <w:bdr w:val="single" w:sz="8" w:space="0" w:color="auto"/>
        </w:rPr>
        <w:t>diminish</w:t>
      </w:r>
      <w:r w:rsidRPr="00E5373F">
        <w:rPr>
          <w:rFonts w:eastAsia="Calibri"/>
          <w:sz w:val="16"/>
        </w:rPr>
        <w:t xml:space="preserve"> the Constitution’s system of </w:t>
      </w:r>
      <w:r w:rsidRPr="00E5373F">
        <w:rPr>
          <w:rFonts w:eastAsia="Calibri"/>
          <w:iCs/>
          <w:u w:val="single"/>
          <w:bdr w:val="single" w:sz="8" w:space="0" w:color="auto"/>
        </w:rPr>
        <w:t>checks and balances</w:t>
      </w:r>
      <w:r w:rsidRPr="00E5373F">
        <w:rPr>
          <w:rFonts w:eastAsia="Calibri"/>
          <w:sz w:val="16"/>
        </w:rPr>
        <w:t xml:space="preserve"> </w:t>
      </w:r>
      <w:r w:rsidRPr="00E5373F">
        <w:rPr>
          <w:rFonts w:eastAsia="Calibri"/>
          <w:u w:val="single"/>
        </w:rPr>
        <w:t>by</w:t>
      </w:r>
      <w:r w:rsidRPr="00E5373F">
        <w:rPr>
          <w:rFonts w:eastAsia="Calibri"/>
          <w:sz w:val="16"/>
        </w:rPr>
        <w:t xml:space="preserve"> </w:t>
      </w:r>
      <w:r w:rsidRPr="00E5373F">
        <w:rPr>
          <w:rFonts w:eastAsia="Calibri"/>
          <w:iCs/>
          <w:highlight w:val="cyan"/>
          <w:u w:val="single"/>
          <w:bdr w:val="single" w:sz="8" w:space="0" w:color="auto"/>
        </w:rPr>
        <w:t>decreasing</w:t>
      </w:r>
      <w:r w:rsidRPr="00E5373F">
        <w:rPr>
          <w:rFonts w:eastAsia="Calibri"/>
          <w:sz w:val="16"/>
        </w:rPr>
        <w:t xml:space="preserve"> </w:t>
      </w:r>
      <w:r w:rsidRPr="00E5373F">
        <w:rPr>
          <w:rFonts w:eastAsia="Calibri"/>
          <w:u w:val="single"/>
        </w:rPr>
        <w:t xml:space="preserve">the </w:t>
      </w:r>
      <w:r w:rsidRPr="00E5373F">
        <w:rPr>
          <w:rFonts w:eastAsia="Calibri"/>
          <w:highlight w:val="cyan"/>
          <w:u w:val="single"/>
        </w:rPr>
        <w:t>authority of</w:t>
      </w:r>
      <w:r w:rsidRPr="00E5373F">
        <w:rPr>
          <w:rFonts w:eastAsia="Calibri"/>
          <w:u w:val="single"/>
        </w:rPr>
        <w:t xml:space="preserve"> a</w:t>
      </w:r>
      <w:r w:rsidRPr="00E5373F">
        <w:rPr>
          <w:rFonts w:eastAsia="Calibri"/>
          <w:sz w:val="16"/>
        </w:rPr>
        <w:t xml:space="preserve"> </w:t>
      </w:r>
      <w:r w:rsidRPr="00E5373F">
        <w:rPr>
          <w:rFonts w:eastAsia="Calibri"/>
          <w:iCs/>
          <w:highlight w:val="cyan"/>
          <w:u w:val="single"/>
          <w:bdr w:val="single" w:sz="8" w:space="0" w:color="auto"/>
        </w:rPr>
        <w:t>democratically-accountable</w:t>
      </w:r>
      <w:r w:rsidRPr="00E5373F">
        <w:rPr>
          <w:rFonts w:eastAsia="Calibri"/>
          <w:iCs/>
          <w:u w:val="single"/>
          <w:bdr w:val="single" w:sz="8" w:space="0" w:color="auto"/>
        </w:rPr>
        <w:t xml:space="preserve"> </w:t>
      </w:r>
      <w:r w:rsidRPr="00E5373F">
        <w:rPr>
          <w:rFonts w:eastAsia="Calibri"/>
          <w:iCs/>
          <w:highlight w:val="cyan"/>
          <w:u w:val="single"/>
          <w:bdr w:val="single" w:sz="8" w:space="0" w:color="auto"/>
        </w:rPr>
        <w:t>president</w:t>
      </w:r>
      <w:r w:rsidRPr="00E5373F">
        <w:rPr>
          <w:rFonts w:eastAsia="Calibri"/>
          <w:sz w:val="16"/>
        </w:rPr>
        <w:t xml:space="preserve"> </w:t>
      </w:r>
      <w:r w:rsidRPr="00E5373F">
        <w:rPr>
          <w:rFonts w:eastAsia="Calibri"/>
          <w:u w:val="single"/>
        </w:rPr>
        <w:t>over the</w:t>
      </w:r>
      <w:r w:rsidRPr="00E5373F">
        <w:rPr>
          <w:rFonts w:eastAsia="Calibri"/>
          <w:sz w:val="16"/>
        </w:rPr>
        <w:t xml:space="preserve"> </w:t>
      </w:r>
      <w:r w:rsidRPr="00E5373F">
        <w:rPr>
          <w:rFonts w:eastAsia="Calibri"/>
          <w:iCs/>
          <w:u w:val="single"/>
          <w:bdr w:val="single" w:sz="8" w:space="0" w:color="auto"/>
        </w:rPr>
        <w:t>executive</w:t>
      </w:r>
      <w:r w:rsidRPr="00E5373F">
        <w:rPr>
          <w:rFonts w:eastAsia="Calibri"/>
          <w:sz w:val="16"/>
        </w:rPr>
        <w:t xml:space="preserve"> branch.</w:t>
      </w:r>
    </w:p>
    <w:p w14:paraId="5E96DDE1" w14:textId="77777777" w:rsidR="009D6054" w:rsidRPr="00E5373F" w:rsidRDefault="009D6054" w:rsidP="009D6054">
      <w:pPr>
        <w:rPr>
          <w:rFonts w:eastAsia="Calibri"/>
          <w:sz w:val="16"/>
        </w:rPr>
      </w:pPr>
      <w:r w:rsidRPr="00E5373F">
        <w:rPr>
          <w:rFonts w:eastAsia="Calibri"/>
          <w:u w:val="single"/>
        </w:rPr>
        <w:t>Revivifying the Constitution’s form of unitary executive more</w:t>
      </w:r>
      <w:r w:rsidRPr="00E5373F">
        <w:rPr>
          <w:rFonts w:eastAsia="Calibri"/>
          <w:sz w:val="16"/>
        </w:rPr>
        <w:t xml:space="preserve"> </w:t>
      </w:r>
      <w:r w:rsidRPr="00E5373F">
        <w:rPr>
          <w:rFonts w:eastAsia="Calibri"/>
          <w:iCs/>
          <w:u w:val="single"/>
          <w:bdr w:val="single" w:sz="8" w:space="0" w:color="auto"/>
        </w:rPr>
        <w:t>broadly</w:t>
      </w:r>
      <w:r w:rsidRPr="00E5373F">
        <w:rPr>
          <w:rFonts w:eastAsia="Calibri"/>
          <w:sz w:val="16"/>
        </w:rPr>
        <w:t xml:space="preserve"> </w:t>
      </w:r>
      <w:r w:rsidRPr="00E5373F">
        <w:rPr>
          <w:rFonts w:eastAsia="Calibri"/>
          <w:u w:val="single"/>
        </w:rPr>
        <w:t>offers a</w:t>
      </w:r>
      <w:r w:rsidRPr="00E5373F">
        <w:rPr>
          <w:rFonts w:eastAsia="Calibri"/>
          <w:sz w:val="16"/>
        </w:rPr>
        <w:t xml:space="preserve"> </w:t>
      </w:r>
      <w:r w:rsidRPr="00E5373F">
        <w:rPr>
          <w:rFonts w:eastAsia="Calibri"/>
          <w:iCs/>
          <w:u w:val="single"/>
          <w:bdr w:val="single" w:sz="8" w:space="0" w:color="auto"/>
        </w:rPr>
        <w:t>remedy</w:t>
      </w:r>
      <w:r w:rsidRPr="00E5373F">
        <w:rPr>
          <w:rFonts w:eastAsia="Calibri"/>
          <w:sz w:val="16"/>
        </w:rPr>
        <w:t xml:space="preserve"> </w:t>
      </w:r>
      <w:r w:rsidRPr="00E5373F">
        <w:rPr>
          <w:rFonts w:eastAsia="Calibri"/>
          <w:u w:val="single"/>
        </w:rPr>
        <w:t>to</w:t>
      </w:r>
      <w:r w:rsidRPr="00E5373F">
        <w:rPr>
          <w:rFonts w:eastAsia="Calibri"/>
          <w:sz w:val="16"/>
        </w:rPr>
        <w:t xml:space="preserve"> a disturbing trend in </w:t>
      </w:r>
      <w:r w:rsidRPr="00E5373F">
        <w:rPr>
          <w:rFonts w:eastAsia="Calibri"/>
          <w:u w:val="single"/>
        </w:rPr>
        <w:t>today’s</w:t>
      </w:r>
      <w:r w:rsidRPr="00E5373F">
        <w:rPr>
          <w:rFonts w:eastAsia="Calibri"/>
          <w:sz w:val="16"/>
        </w:rPr>
        <w:t xml:space="preserve"> </w:t>
      </w:r>
      <w:r w:rsidRPr="00E5373F">
        <w:rPr>
          <w:rFonts w:eastAsia="Calibri"/>
          <w:iCs/>
          <w:u w:val="single"/>
          <w:bdr w:val="single" w:sz="8" w:space="0" w:color="auto"/>
        </w:rPr>
        <w:t>polarized electorate</w:t>
      </w:r>
      <w:r w:rsidRPr="00E5373F">
        <w:rPr>
          <w:rFonts w:eastAsia="Calibri"/>
          <w:sz w:val="16"/>
        </w:rPr>
        <w:t xml:space="preserve"> as well. </w:t>
      </w:r>
      <w:r w:rsidRPr="00E5373F">
        <w:rPr>
          <w:rFonts w:eastAsia="Calibri"/>
          <w:u w:val="single"/>
        </w:rPr>
        <w:t xml:space="preserve">While enhancing the president’s authority over the executive branch is often </w:t>
      </w:r>
      <w:r w:rsidRPr="00E5373F">
        <w:rPr>
          <w:rFonts w:eastAsia="Calibri"/>
          <w:iCs/>
          <w:u w:val="single"/>
          <w:bdr w:val="single" w:sz="8" w:space="0" w:color="auto"/>
        </w:rPr>
        <w:t>styled</w:t>
      </w:r>
      <w:r w:rsidRPr="00E5373F">
        <w:rPr>
          <w:rFonts w:eastAsia="Calibri"/>
          <w:sz w:val="16"/>
        </w:rPr>
        <w:t xml:space="preserve"> </w:t>
      </w:r>
      <w:r w:rsidRPr="00E5373F">
        <w:rPr>
          <w:rFonts w:eastAsia="Calibri"/>
          <w:u w:val="single"/>
        </w:rPr>
        <w:t>to threaten</w:t>
      </w:r>
      <w:r w:rsidRPr="00E5373F">
        <w:rPr>
          <w:rFonts w:eastAsia="Calibri"/>
          <w:sz w:val="16"/>
        </w:rPr>
        <w:t xml:space="preserve"> presidential </w:t>
      </w:r>
      <w:r w:rsidRPr="00E5373F">
        <w:rPr>
          <w:rFonts w:eastAsia="Calibri"/>
          <w:iCs/>
          <w:u w:val="single"/>
          <w:bdr w:val="single" w:sz="8" w:space="0" w:color="auto"/>
        </w:rPr>
        <w:t>authoritarianism</w:t>
      </w:r>
      <w:r w:rsidRPr="00E5373F">
        <w:rPr>
          <w:rFonts w:eastAsia="Calibri"/>
          <w:sz w:val="16"/>
        </w:rPr>
        <w:t xml:space="preserve">, I suggest that </w:t>
      </w:r>
      <w:r w:rsidRPr="00E5373F">
        <w:rPr>
          <w:rFonts w:eastAsia="Calibri"/>
          <w:highlight w:val="cyan"/>
          <w:u w:val="single"/>
        </w:rPr>
        <w:t>subjecting</w:t>
      </w:r>
      <w:r w:rsidRPr="00E5373F">
        <w:rPr>
          <w:rFonts w:eastAsia="Calibri"/>
          <w:u w:val="single"/>
        </w:rPr>
        <w:t xml:space="preserve"> the executive </w:t>
      </w:r>
      <w:r w:rsidRPr="00E5373F">
        <w:rPr>
          <w:rFonts w:eastAsia="Calibri"/>
          <w:highlight w:val="cyan"/>
          <w:u w:val="single"/>
        </w:rPr>
        <w:t>branch to the</w:t>
      </w:r>
      <w:r w:rsidRPr="00E5373F">
        <w:rPr>
          <w:rFonts w:eastAsia="Calibri"/>
          <w:sz w:val="16"/>
        </w:rPr>
        <w:t xml:space="preserve"> </w:t>
      </w:r>
      <w:r w:rsidRPr="00E5373F">
        <w:rPr>
          <w:rFonts w:eastAsia="Calibri"/>
          <w:iCs/>
          <w:u w:val="single"/>
          <w:bdr w:val="single" w:sz="8" w:space="0" w:color="auto"/>
        </w:rPr>
        <w:t>oversight</w:t>
      </w:r>
      <w:r w:rsidRPr="00E5373F">
        <w:rPr>
          <w:rFonts w:eastAsia="Calibri"/>
          <w:sz w:val="16"/>
        </w:rPr>
        <w:t xml:space="preserve"> </w:t>
      </w:r>
      <w:r w:rsidRPr="00E5373F">
        <w:rPr>
          <w:rFonts w:eastAsia="Calibri"/>
          <w:u w:val="single"/>
        </w:rPr>
        <w:t>of an</w:t>
      </w:r>
      <w:r w:rsidRPr="00E5373F">
        <w:rPr>
          <w:rFonts w:eastAsia="Calibri"/>
          <w:sz w:val="16"/>
        </w:rPr>
        <w:t xml:space="preserve"> </w:t>
      </w:r>
      <w:r w:rsidRPr="00E5373F">
        <w:rPr>
          <w:rFonts w:eastAsia="Calibri"/>
          <w:iCs/>
          <w:u w:val="single"/>
          <w:bdr w:val="single" w:sz="8" w:space="0" w:color="auto"/>
        </w:rPr>
        <w:t xml:space="preserve">electorally-accountable </w:t>
      </w:r>
      <w:r w:rsidRPr="00E5373F">
        <w:rPr>
          <w:rFonts w:eastAsia="Calibri"/>
          <w:iCs/>
          <w:highlight w:val="cyan"/>
          <w:u w:val="single"/>
          <w:bdr w:val="single" w:sz="8" w:space="0" w:color="auto"/>
        </w:rPr>
        <w:t>president</w:t>
      </w:r>
      <w:r w:rsidRPr="00E5373F">
        <w:rPr>
          <w:rFonts w:eastAsia="Calibri"/>
          <w:sz w:val="16"/>
        </w:rPr>
        <w:t xml:space="preserve"> </w:t>
      </w:r>
      <w:r w:rsidRPr="00E5373F">
        <w:rPr>
          <w:rFonts w:eastAsia="Calibri"/>
          <w:u w:val="single"/>
        </w:rPr>
        <w:t>would, in</w:t>
      </w:r>
      <w:r w:rsidRPr="00E5373F">
        <w:rPr>
          <w:rFonts w:eastAsia="Calibri"/>
          <w:sz w:val="16"/>
        </w:rPr>
        <w:t xml:space="preserve"> </w:t>
      </w:r>
      <w:r w:rsidRPr="00E5373F">
        <w:rPr>
          <w:rFonts w:eastAsia="Calibri"/>
          <w:iCs/>
          <w:u w:val="single"/>
          <w:bdr w:val="single" w:sz="8" w:space="0" w:color="auto"/>
        </w:rPr>
        <w:t>fact</w:t>
      </w:r>
      <w:r w:rsidRPr="00E5373F">
        <w:rPr>
          <w:rFonts w:eastAsia="Calibri"/>
          <w:sz w:val="16"/>
        </w:rPr>
        <w:t xml:space="preserve">, </w:t>
      </w:r>
      <w:r w:rsidRPr="00E5373F">
        <w:rPr>
          <w:rFonts w:eastAsia="Calibri"/>
          <w:iCs/>
          <w:highlight w:val="cyan"/>
          <w:u w:val="single"/>
          <w:bdr w:val="single" w:sz="8" w:space="0" w:color="auto"/>
        </w:rPr>
        <w:t>lance</w:t>
      </w:r>
      <w:r w:rsidRPr="00E5373F">
        <w:rPr>
          <w:rFonts w:eastAsia="Calibri"/>
          <w:sz w:val="16"/>
        </w:rPr>
        <w:t xml:space="preserve"> </w:t>
      </w:r>
      <w:r w:rsidRPr="00E5373F">
        <w:rPr>
          <w:rFonts w:eastAsia="Calibri"/>
          <w:u w:val="single"/>
        </w:rPr>
        <w:t>the</w:t>
      </w:r>
      <w:r w:rsidRPr="00E5373F">
        <w:rPr>
          <w:rFonts w:eastAsia="Calibri"/>
          <w:sz w:val="16"/>
        </w:rPr>
        <w:t xml:space="preserve"> </w:t>
      </w:r>
      <w:r w:rsidRPr="00E5373F">
        <w:rPr>
          <w:rFonts w:eastAsia="Calibri"/>
          <w:iCs/>
          <w:highlight w:val="cyan"/>
          <w:u w:val="single"/>
          <w:bdr w:val="single" w:sz="8" w:space="0" w:color="auto"/>
        </w:rPr>
        <w:t>political boil</w:t>
      </w:r>
      <w:r w:rsidRPr="00E5373F">
        <w:rPr>
          <w:rFonts w:eastAsia="Calibri"/>
          <w:sz w:val="16"/>
          <w:highlight w:val="cyan"/>
        </w:rPr>
        <w:t xml:space="preserve"> </w:t>
      </w:r>
      <w:r w:rsidRPr="00E5373F">
        <w:rPr>
          <w:rFonts w:eastAsia="Calibri"/>
          <w:highlight w:val="cyan"/>
          <w:u w:val="single"/>
        </w:rPr>
        <w:t>that</w:t>
      </w:r>
      <w:r w:rsidRPr="00E5373F">
        <w:rPr>
          <w:rFonts w:eastAsia="Calibri"/>
          <w:u w:val="single"/>
        </w:rPr>
        <w:t xml:space="preserve"> has </w:t>
      </w:r>
      <w:r w:rsidRPr="00E5373F">
        <w:rPr>
          <w:rFonts w:eastAsia="Calibri"/>
          <w:highlight w:val="cyan"/>
          <w:u w:val="single"/>
        </w:rPr>
        <w:t>led</w:t>
      </w:r>
      <w:r w:rsidRPr="00E5373F">
        <w:rPr>
          <w:rFonts w:eastAsia="Calibri"/>
          <w:sz w:val="16"/>
          <w:highlight w:val="cyan"/>
        </w:rPr>
        <w:t xml:space="preserve"> </w:t>
      </w:r>
      <w:r w:rsidRPr="00E5373F">
        <w:rPr>
          <w:rFonts w:eastAsia="Calibri"/>
          <w:iCs/>
          <w:highlight w:val="cyan"/>
          <w:u w:val="single"/>
          <w:bdr w:val="single" w:sz="8" w:space="0" w:color="auto"/>
        </w:rPr>
        <w:t>increasing numbers</w:t>
      </w:r>
      <w:r w:rsidRPr="00E5373F">
        <w:rPr>
          <w:rFonts w:eastAsia="Calibri"/>
          <w:sz w:val="16"/>
        </w:rPr>
        <w:t xml:space="preserve"> of Americans </w:t>
      </w:r>
      <w:r w:rsidRPr="00E5373F">
        <w:rPr>
          <w:rFonts w:eastAsia="Calibri"/>
          <w:u w:val="single"/>
        </w:rPr>
        <w:t>to express</w:t>
      </w:r>
      <w:r w:rsidRPr="00E5373F">
        <w:rPr>
          <w:rFonts w:eastAsia="Calibri"/>
          <w:sz w:val="16"/>
        </w:rPr>
        <w:t xml:space="preserve"> </w:t>
      </w:r>
      <w:r w:rsidRPr="00E5373F">
        <w:rPr>
          <w:rFonts w:eastAsia="Calibri"/>
          <w:iCs/>
          <w:highlight w:val="cyan"/>
          <w:u w:val="single"/>
          <w:bdr w:val="single" w:sz="8" w:space="0" w:color="auto"/>
        </w:rPr>
        <w:t>doub</w:t>
      </w:r>
      <w:r w:rsidRPr="00E5373F">
        <w:rPr>
          <w:rFonts w:eastAsia="Calibri"/>
          <w:iCs/>
          <w:u w:val="single"/>
          <w:bdr w:val="single" w:sz="8" w:space="0" w:color="auto"/>
        </w:rPr>
        <w:t>ts</w:t>
      </w:r>
      <w:r w:rsidRPr="00E5373F">
        <w:rPr>
          <w:rFonts w:eastAsia="Calibri"/>
          <w:sz w:val="16"/>
        </w:rPr>
        <w:t xml:space="preserve"> </w:t>
      </w:r>
      <w:r w:rsidRPr="00E5373F">
        <w:rPr>
          <w:rFonts w:eastAsia="Calibri"/>
          <w:u w:val="single"/>
        </w:rPr>
        <w:t>about</w:t>
      </w:r>
      <w:r w:rsidRPr="00E5373F">
        <w:rPr>
          <w:rFonts w:eastAsia="Calibri"/>
          <w:sz w:val="16"/>
        </w:rPr>
        <w:t xml:space="preserve"> </w:t>
      </w:r>
      <w:r w:rsidRPr="00E5373F">
        <w:rPr>
          <w:rFonts w:eastAsia="Calibri"/>
          <w:iCs/>
          <w:highlight w:val="cyan"/>
          <w:u w:val="single"/>
          <w:bdr w:val="single" w:sz="8" w:space="0" w:color="auto"/>
        </w:rPr>
        <w:t>democracy</w:t>
      </w:r>
      <w:r w:rsidRPr="00E5373F">
        <w:rPr>
          <w:rFonts w:eastAsia="Calibri"/>
          <w:sz w:val="16"/>
        </w:rPr>
        <w:t xml:space="preserve"> </w:t>
      </w:r>
      <w:r w:rsidRPr="00E5373F">
        <w:rPr>
          <w:rFonts w:eastAsia="Calibri"/>
          <w:u w:val="single"/>
        </w:rPr>
        <w:t>and</w:t>
      </w:r>
      <w:r w:rsidRPr="00E5373F">
        <w:rPr>
          <w:rFonts w:eastAsia="Calibri"/>
          <w:sz w:val="16"/>
        </w:rPr>
        <w:t xml:space="preserve"> to </w:t>
      </w:r>
      <w:r w:rsidRPr="00E5373F">
        <w:rPr>
          <w:rFonts w:eastAsia="Calibri"/>
          <w:u w:val="single"/>
        </w:rPr>
        <w:t>favor a</w:t>
      </w:r>
      <w:r w:rsidRPr="00E5373F">
        <w:rPr>
          <w:rFonts w:eastAsia="Calibri"/>
          <w:sz w:val="16"/>
        </w:rPr>
        <w:t xml:space="preserve"> “</w:t>
      </w:r>
      <w:r w:rsidRPr="00E5373F">
        <w:rPr>
          <w:rFonts w:eastAsia="Calibri"/>
          <w:iCs/>
          <w:u w:val="single"/>
          <w:bdr w:val="single" w:sz="8" w:space="0" w:color="auto"/>
        </w:rPr>
        <w:t>strong leader</w:t>
      </w:r>
      <w:r w:rsidRPr="00E5373F">
        <w:rPr>
          <w:rFonts w:eastAsia="Calibri"/>
          <w:sz w:val="16"/>
        </w:rPr>
        <w:t xml:space="preserve"> who is </w:t>
      </w:r>
      <w:r w:rsidRPr="00E5373F">
        <w:rPr>
          <w:rFonts w:eastAsia="Calibri"/>
          <w:iCs/>
          <w:u w:val="single"/>
          <w:bdr w:val="single" w:sz="8" w:space="0" w:color="auto"/>
        </w:rPr>
        <w:t>willing to break</w:t>
      </w:r>
      <w:r w:rsidRPr="00E5373F">
        <w:rPr>
          <w:rFonts w:eastAsia="Calibri"/>
          <w:sz w:val="16"/>
        </w:rPr>
        <w:t xml:space="preserve"> the </w:t>
      </w:r>
      <w:r w:rsidRPr="00E5373F">
        <w:rPr>
          <w:rFonts w:eastAsia="Calibri"/>
          <w:iCs/>
          <w:u w:val="single"/>
          <w:bdr w:val="single" w:sz="8" w:space="0" w:color="auto"/>
        </w:rPr>
        <w:t>rules</w:t>
      </w:r>
      <w:r w:rsidRPr="00E5373F">
        <w:rPr>
          <w:rFonts w:eastAsia="Calibri"/>
          <w:sz w:val="16"/>
        </w:rPr>
        <w:t>.”</w:t>
      </w:r>
    </w:p>
    <w:p w14:paraId="5CCAE644" w14:textId="77777777" w:rsidR="009D6054" w:rsidRPr="00E5373F" w:rsidRDefault="009D6054" w:rsidP="009D6054">
      <w:pPr>
        <w:rPr>
          <w:rFonts w:eastAsia="Calibri"/>
          <w:sz w:val="12"/>
        </w:rPr>
      </w:pPr>
      <w:r w:rsidRPr="00E5373F">
        <w:rPr>
          <w:rFonts w:eastAsia="Calibri"/>
          <w:sz w:val="12"/>
        </w:rPr>
        <w:t>Below I first define a “unitary executive” and distinguish it from “plural” executives. The purpose is not narrowly definitional or historical. Rather, understanding what constitutes a “plural executive” in itself can provide a convenient legal test by which to judge deviations from the Constitution’s unitary executive. Next, I examine the important role the unitary executive plays in the Constitution’s system of electoral accountability and institutional separation of powers.</w:t>
      </w:r>
    </w:p>
    <w:p w14:paraId="6EF09D43" w14:textId="77777777" w:rsidR="009D6054" w:rsidRPr="00E5373F" w:rsidRDefault="009D6054" w:rsidP="009D6054">
      <w:pPr>
        <w:rPr>
          <w:rFonts w:eastAsia="Calibri"/>
          <w:sz w:val="12"/>
        </w:rPr>
      </w:pPr>
      <w:r w:rsidRPr="00E5373F">
        <w:rPr>
          <w:rFonts w:eastAsia="Calibri"/>
          <w:sz w:val="12"/>
        </w:rPr>
        <w:t>Before turning to this discussion, however, it merits noting that two separate questions often become conflated in discussing the US government’s unitary executive. There is the descriptive question, whether the Constitution establishes a unitary executive, and there is the normative question, whether a unitary executive for the national government is (or remains) an optimal institutional design for the nation in the modern era.</w:t>
      </w:r>
    </w:p>
    <w:p w14:paraId="1FCDF606" w14:textId="77777777" w:rsidR="009D6054" w:rsidRPr="00E5373F" w:rsidRDefault="009D6054" w:rsidP="009D6054">
      <w:pPr>
        <w:rPr>
          <w:rFonts w:eastAsia="Calibri"/>
          <w:sz w:val="12"/>
        </w:rPr>
      </w:pPr>
      <w:r w:rsidRPr="00E5373F">
        <w:rPr>
          <w:rFonts w:eastAsia="Calibri"/>
          <w:sz w:val="12"/>
        </w:rPr>
        <w:t>It is possible, for example, to believe that the Constitution designed a unitary executive and yet at the same time also believe that the unitary executive is not an optimal institutional design for the national government (or that it is no longer an optimal design for the national government).</w:t>
      </w:r>
    </w:p>
    <w:p w14:paraId="3B640033" w14:textId="77777777" w:rsidR="009D6054" w:rsidRPr="00E5373F" w:rsidRDefault="009D6054" w:rsidP="009D6054">
      <w:pPr>
        <w:rPr>
          <w:rFonts w:eastAsia="Calibri"/>
          <w:sz w:val="16"/>
        </w:rPr>
      </w:pPr>
      <w:r w:rsidRPr="00E5373F">
        <w:rPr>
          <w:rFonts w:eastAsia="Calibri"/>
          <w:sz w:val="16"/>
        </w:rPr>
        <w:t xml:space="preserve">To tip my hand, I believe that the US Constitution requires a unitary executive, but I am largely agnostic whether a unitary executive necessarily produces the best outcomes in all policy domains. It is possible that adopting aspects of state-level plural executive design might produce superior outcomes for the nation than does the unitary executive. Nonetheless, I argue that </w:t>
      </w:r>
      <w:r w:rsidRPr="00E5373F">
        <w:rPr>
          <w:rFonts w:eastAsia="Calibri"/>
          <w:iCs/>
          <w:u w:val="single"/>
          <w:bdr w:val="single" w:sz="8" w:space="0" w:color="auto"/>
        </w:rPr>
        <w:t>compared</w:t>
      </w:r>
      <w:r w:rsidRPr="00E5373F">
        <w:rPr>
          <w:rFonts w:eastAsia="Calibri"/>
          <w:sz w:val="16"/>
        </w:rPr>
        <w:t xml:space="preserve"> </w:t>
      </w:r>
      <w:r w:rsidRPr="00E5373F">
        <w:rPr>
          <w:rFonts w:eastAsia="Calibri"/>
          <w:u w:val="single"/>
        </w:rPr>
        <w:t>with</w:t>
      </w:r>
      <w:r w:rsidRPr="00E5373F">
        <w:rPr>
          <w:rFonts w:eastAsia="Calibri"/>
          <w:sz w:val="16"/>
        </w:rPr>
        <w:t xml:space="preserve"> the forms of the plural executive that have been statutorily adopted, particularly </w:t>
      </w:r>
      <w:r w:rsidRPr="00E5373F">
        <w:rPr>
          <w:rFonts w:eastAsia="Calibri"/>
          <w:u w:val="single"/>
        </w:rPr>
        <w:t>the</w:t>
      </w:r>
      <w:r w:rsidRPr="00E5373F">
        <w:rPr>
          <w:rFonts w:eastAsia="Calibri"/>
          <w:sz w:val="16"/>
        </w:rPr>
        <w:t xml:space="preserve"> </w:t>
      </w:r>
      <w:r w:rsidRPr="00E5373F">
        <w:rPr>
          <w:rFonts w:eastAsia="Calibri"/>
          <w:iCs/>
          <w:u w:val="single"/>
          <w:bdr w:val="single" w:sz="8" w:space="0" w:color="auto"/>
        </w:rPr>
        <w:t>immunization</w:t>
      </w:r>
      <w:r w:rsidRPr="00E5373F">
        <w:rPr>
          <w:rFonts w:eastAsia="Calibri"/>
          <w:sz w:val="16"/>
        </w:rPr>
        <w:t xml:space="preserve"> </w:t>
      </w:r>
      <w:r w:rsidRPr="00E5373F">
        <w:rPr>
          <w:rFonts w:eastAsia="Calibri"/>
          <w:u w:val="single"/>
        </w:rPr>
        <w:t>of large parts of the executive bureaucracy from</w:t>
      </w:r>
      <w:r w:rsidRPr="00E5373F">
        <w:rPr>
          <w:rFonts w:eastAsia="Calibri"/>
          <w:sz w:val="16"/>
        </w:rPr>
        <w:t xml:space="preserve"> </w:t>
      </w:r>
      <w:r w:rsidRPr="00E5373F">
        <w:rPr>
          <w:rFonts w:eastAsia="Calibri"/>
          <w:iCs/>
          <w:u w:val="single"/>
          <w:bdr w:val="single" w:sz="8" w:space="0" w:color="auto"/>
        </w:rPr>
        <w:t>electoral accountability</w:t>
      </w:r>
      <w:r w:rsidRPr="00E5373F">
        <w:rPr>
          <w:rFonts w:eastAsia="Calibri"/>
          <w:sz w:val="16"/>
        </w:rPr>
        <w:t xml:space="preserve">, </w:t>
      </w:r>
      <w:r w:rsidRPr="00E5373F">
        <w:rPr>
          <w:rFonts w:eastAsia="Calibri"/>
          <w:u w:val="single"/>
        </w:rPr>
        <w:t>the</w:t>
      </w:r>
      <w:r w:rsidRPr="00E5373F">
        <w:rPr>
          <w:rFonts w:eastAsia="Calibri"/>
          <w:sz w:val="16"/>
        </w:rPr>
        <w:t xml:space="preserve"> Constitution’s </w:t>
      </w:r>
      <w:r w:rsidRPr="00E5373F">
        <w:rPr>
          <w:rFonts w:eastAsia="Calibri"/>
          <w:iCs/>
          <w:u w:val="single"/>
          <w:bdr w:val="single" w:sz="8" w:space="0" w:color="auto"/>
        </w:rPr>
        <w:t>unitary</w:t>
      </w:r>
      <w:r w:rsidRPr="00E5373F">
        <w:rPr>
          <w:rFonts w:eastAsia="Calibri"/>
          <w:sz w:val="16"/>
        </w:rPr>
        <w:t xml:space="preserve"> </w:t>
      </w:r>
      <w:r w:rsidRPr="00E5373F">
        <w:rPr>
          <w:rFonts w:eastAsia="Calibri"/>
          <w:u w:val="single"/>
        </w:rPr>
        <w:t>executive is</w:t>
      </w:r>
      <w:r w:rsidRPr="00E5373F">
        <w:rPr>
          <w:rFonts w:eastAsia="Calibri"/>
          <w:sz w:val="16"/>
        </w:rPr>
        <w:t xml:space="preserve">, on balance, a </w:t>
      </w:r>
      <w:r w:rsidRPr="00E5373F">
        <w:rPr>
          <w:rFonts w:eastAsia="Calibri"/>
          <w:iCs/>
          <w:u w:val="single"/>
          <w:bdr w:val="single" w:sz="8" w:space="0" w:color="auto"/>
        </w:rPr>
        <w:t>superior</w:t>
      </w:r>
      <w:r w:rsidRPr="00E5373F">
        <w:rPr>
          <w:rFonts w:eastAsia="Calibri"/>
          <w:sz w:val="16"/>
        </w:rPr>
        <w:t xml:space="preserve"> form of executive organization.</w:t>
      </w:r>
    </w:p>
    <w:p w14:paraId="06686AF7" w14:textId="77777777" w:rsidR="009D6054" w:rsidRPr="00E5373F" w:rsidRDefault="009D6054" w:rsidP="009D6054">
      <w:pPr>
        <w:rPr>
          <w:rFonts w:eastAsia="Calibri"/>
          <w:sz w:val="12"/>
        </w:rPr>
      </w:pPr>
      <w:r w:rsidRPr="00E5373F">
        <w:rPr>
          <w:rFonts w:eastAsia="Calibri"/>
          <w:sz w:val="12"/>
        </w:rPr>
        <w:t>Distinguishing Unitary and Plural Executives</w:t>
      </w:r>
    </w:p>
    <w:p w14:paraId="6EDC2F50" w14:textId="77777777" w:rsidR="009D6054" w:rsidRPr="00E5373F" w:rsidRDefault="009D6054" w:rsidP="009D6054">
      <w:pPr>
        <w:rPr>
          <w:rFonts w:eastAsia="Calibri"/>
          <w:sz w:val="12"/>
        </w:rPr>
      </w:pPr>
      <w:r w:rsidRPr="00E5373F">
        <w:rPr>
          <w:rFonts w:eastAsia="Calibri"/>
          <w:sz w:val="12"/>
        </w:rPr>
        <w:t>Just what is a “unitary executive”? A starting point is Justice Scalia’s observation in his dissent in Morrison v. Olson that in providing that “the executive power shall be vested in a president of the United States” the US Constitution endows the president not only with “some of the executive power, but all of the executive power” (emphasis in original). This means that the president has authority to direct all parts of the executive branch and to fire anyone in the executive branch or, at least, to fire anyone with authority over policy. The doctrine thus asserts presidential authority over statutorily created independent executive agencies and would limit Federal merit protection at most to executive branch employees who exercise no policy influence.</w:t>
      </w:r>
    </w:p>
    <w:p w14:paraId="10100900" w14:textId="77777777" w:rsidR="009D6054" w:rsidRPr="00E5373F" w:rsidRDefault="009D6054" w:rsidP="009D6054">
      <w:pPr>
        <w:rPr>
          <w:rFonts w:eastAsia="Calibri"/>
          <w:sz w:val="12"/>
        </w:rPr>
      </w:pPr>
      <w:r w:rsidRPr="00E5373F">
        <w:rPr>
          <w:rFonts w:eastAsia="Calibri"/>
          <w:sz w:val="12"/>
        </w:rPr>
        <w:t>In contrast to the lengthy enumeration of legislative powers granted to Congress in Article 1, Section 8 of the Constitution, the Constitution’s basic stipulation of executive power is a model of brevity and generality. To be sure, additional executive powers are listed after the initial statement Scalia quotes in Morrison, for example, that the president is commander-in-chief of the military, has the treaty-making power (with Senate approval), makes appointments, and, significantly for discussion here, takes care “that the Laws be faithfully executed.” Nonetheless, the list is shorter and more general than the list of legislative powers held by Congress.</w:t>
      </w:r>
    </w:p>
    <w:p w14:paraId="5235FEEB" w14:textId="77777777" w:rsidR="009D6054" w:rsidRPr="00E5373F" w:rsidRDefault="009D6054" w:rsidP="009D6054">
      <w:pPr>
        <w:rPr>
          <w:rFonts w:eastAsia="Calibri"/>
          <w:sz w:val="16"/>
        </w:rPr>
      </w:pPr>
      <w:r w:rsidRPr="00E5373F">
        <w:rPr>
          <w:rFonts w:eastAsia="Calibri"/>
          <w:u w:val="single"/>
        </w:rPr>
        <w:t>While popular commentary often</w:t>
      </w:r>
      <w:r w:rsidRPr="00E5373F">
        <w:rPr>
          <w:rFonts w:eastAsia="Calibri"/>
          <w:sz w:val="16"/>
        </w:rPr>
        <w:t xml:space="preserve"> </w:t>
      </w:r>
      <w:r w:rsidRPr="00E5373F">
        <w:rPr>
          <w:rFonts w:eastAsia="Calibri"/>
          <w:iCs/>
          <w:u w:val="single"/>
          <w:bdr w:val="single" w:sz="8" w:space="0" w:color="auto"/>
        </w:rPr>
        <w:t>suggests</w:t>
      </w:r>
      <w:r w:rsidRPr="00E5373F">
        <w:rPr>
          <w:rFonts w:eastAsia="Calibri"/>
          <w:sz w:val="16"/>
        </w:rPr>
        <w:t xml:space="preserve"> </w:t>
      </w:r>
      <w:r w:rsidRPr="00E5373F">
        <w:rPr>
          <w:rFonts w:eastAsia="Calibri"/>
          <w:u w:val="single"/>
        </w:rPr>
        <w:t>that the theory of the “unitary executive” is</w:t>
      </w:r>
      <w:r w:rsidRPr="00E5373F">
        <w:rPr>
          <w:rFonts w:eastAsia="Calibri"/>
          <w:sz w:val="16"/>
        </w:rPr>
        <w:t xml:space="preserve"> little more than </w:t>
      </w:r>
      <w:r w:rsidRPr="00E5373F">
        <w:rPr>
          <w:rFonts w:eastAsia="Calibri"/>
          <w:u w:val="single"/>
        </w:rPr>
        <w:t>a recent invention of authoritarian-oriented</w:t>
      </w:r>
      <w:r w:rsidRPr="00E5373F">
        <w:rPr>
          <w:rFonts w:eastAsia="Calibri"/>
          <w:sz w:val="16"/>
        </w:rPr>
        <w:t xml:space="preserve"> conservative </w:t>
      </w:r>
      <w:r w:rsidRPr="00E5373F">
        <w:rPr>
          <w:rFonts w:eastAsia="Calibri"/>
          <w:u w:val="single"/>
        </w:rPr>
        <w:t>legal scholarship, the topic was</w:t>
      </w:r>
      <w:r w:rsidRPr="00E5373F">
        <w:rPr>
          <w:rFonts w:eastAsia="Calibri"/>
          <w:sz w:val="16"/>
        </w:rPr>
        <w:t xml:space="preserve"> </w:t>
      </w:r>
      <w:r w:rsidRPr="00E5373F">
        <w:rPr>
          <w:rFonts w:eastAsia="Calibri"/>
          <w:iCs/>
          <w:u w:val="single"/>
          <w:bdr w:val="single" w:sz="8" w:space="0" w:color="auto"/>
        </w:rPr>
        <w:t>extensively canvassed</w:t>
      </w:r>
      <w:r w:rsidRPr="00E5373F">
        <w:rPr>
          <w:rFonts w:eastAsia="Calibri"/>
          <w:sz w:val="16"/>
        </w:rPr>
        <w:t xml:space="preserve"> </w:t>
      </w:r>
      <w:r w:rsidRPr="00E5373F">
        <w:rPr>
          <w:rFonts w:eastAsia="Calibri"/>
          <w:u w:val="single"/>
        </w:rPr>
        <w:t>at the</w:t>
      </w:r>
      <w:r w:rsidRPr="00E5373F">
        <w:rPr>
          <w:rFonts w:eastAsia="Calibri"/>
          <w:sz w:val="16"/>
        </w:rPr>
        <w:t xml:space="preserve"> </w:t>
      </w:r>
      <w:r w:rsidRPr="00E5373F">
        <w:rPr>
          <w:rFonts w:eastAsia="Calibri"/>
          <w:iCs/>
          <w:u w:val="single"/>
          <w:bdr w:val="single" w:sz="8" w:space="0" w:color="auto"/>
        </w:rPr>
        <w:t>Constitutional Convention</w:t>
      </w:r>
      <w:r w:rsidRPr="00E5373F">
        <w:rPr>
          <w:rFonts w:eastAsia="Calibri"/>
          <w:sz w:val="16"/>
        </w:rPr>
        <w:t xml:space="preserve"> and formed a critical and central feature of presidential power in the Constitution. Indeed, it is </w:t>
      </w:r>
      <w:r w:rsidRPr="00E5373F">
        <w:rPr>
          <w:rFonts w:eastAsia="Calibri"/>
          <w:u w:val="single"/>
        </w:rPr>
        <w:t>all but</w:t>
      </w:r>
      <w:r w:rsidRPr="00E5373F">
        <w:rPr>
          <w:rFonts w:eastAsia="Calibri"/>
          <w:sz w:val="16"/>
        </w:rPr>
        <w:t xml:space="preserve"> </w:t>
      </w:r>
      <w:r w:rsidRPr="00E5373F">
        <w:rPr>
          <w:rFonts w:eastAsia="Calibri"/>
          <w:iCs/>
          <w:u w:val="single"/>
          <w:bdr w:val="single" w:sz="8" w:space="0" w:color="auto"/>
        </w:rPr>
        <w:t>identified by name</w:t>
      </w:r>
      <w:r w:rsidRPr="00E5373F">
        <w:rPr>
          <w:rFonts w:eastAsia="Calibri"/>
          <w:sz w:val="16"/>
        </w:rPr>
        <w:t xml:space="preserve"> </w:t>
      </w:r>
      <w:r w:rsidRPr="00E5373F">
        <w:rPr>
          <w:rFonts w:eastAsia="Calibri"/>
          <w:u w:val="single"/>
        </w:rPr>
        <w:t>in</w:t>
      </w:r>
      <w:r w:rsidRPr="00E5373F">
        <w:rPr>
          <w:rFonts w:eastAsia="Calibri"/>
          <w:sz w:val="16"/>
        </w:rPr>
        <w:t xml:space="preserve"> the commentary of the founding era. Alexander </w:t>
      </w:r>
      <w:r w:rsidRPr="00E5373F">
        <w:rPr>
          <w:rFonts w:eastAsia="Calibri"/>
          <w:iCs/>
          <w:u w:val="single"/>
          <w:bdr w:val="single" w:sz="8" w:space="0" w:color="auto"/>
        </w:rPr>
        <w:t>Hamilton</w:t>
      </w:r>
      <w:r w:rsidRPr="00E5373F">
        <w:rPr>
          <w:rFonts w:eastAsia="Calibri"/>
          <w:sz w:val="16"/>
        </w:rPr>
        <w:t>, for example, provides an extended consideration of “unity” in the executive branch in Federalist #70.</w:t>
      </w:r>
    </w:p>
    <w:p w14:paraId="7C8166DE" w14:textId="77777777" w:rsidR="009D6054" w:rsidRPr="00E5373F" w:rsidRDefault="009D6054" w:rsidP="009D6054">
      <w:pPr>
        <w:rPr>
          <w:rFonts w:eastAsia="Calibri"/>
          <w:sz w:val="16"/>
        </w:rPr>
      </w:pPr>
      <w:r w:rsidRPr="00E5373F">
        <w:rPr>
          <w:rFonts w:eastAsia="Calibri"/>
          <w:sz w:val="16"/>
        </w:rPr>
        <w:t>To understand what Hamilton means by “unity” in the executive, it is useful to understand the forms of plural executives with which Hamilton contrasted the unitary executive. In doing so, it’s important to distinguish different forms of the plural executive, not least because Hamilton criticized a very different form of plural executive than the type of plural executive employed in most US state governments today.</w:t>
      </w:r>
    </w:p>
    <w:p w14:paraId="0B544943" w14:textId="77777777" w:rsidR="009D6054" w:rsidRPr="00E5373F" w:rsidRDefault="009D6054" w:rsidP="009D6054">
      <w:pPr>
        <w:rPr>
          <w:rFonts w:eastAsia="Calibri"/>
          <w:sz w:val="16"/>
        </w:rPr>
      </w:pPr>
      <w:r w:rsidRPr="00E5373F">
        <w:rPr>
          <w:rFonts w:eastAsia="Calibri"/>
          <w:sz w:val="16"/>
        </w:rPr>
        <w:t>The two types of plural executive Hamilton inveighs against in Federalist #70 are institutions in which, first, two or more individuals share the same executive power, and, secondly, executive councils whose “control and cooperation” is necessary for gubernatorial action, even if in the form of council involvement merely as “counselors” to the governor.</w:t>
      </w:r>
    </w:p>
    <w:p w14:paraId="3B8B577F" w14:textId="77777777" w:rsidR="009D6054" w:rsidRPr="00E5373F" w:rsidRDefault="009D6054" w:rsidP="009D6054">
      <w:pPr>
        <w:rPr>
          <w:rFonts w:eastAsia="Calibri"/>
          <w:sz w:val="16"/>
        </w:rPr>
      </w:pPr>
      <w:r w:rsidRPr="00E5373F">
        <w:rPr>
          <w:rFonts w:eastAsia="Calibri"/>
          <w:sz w:val="16"/>
        </w:rPr>
        <w:t xml:space="preserve">Of note is that, in contrast to </w:t>
      </w:r>
      <w:r w:rsidRPr="00E5373F">
        <w:rPr>
          <w:rFonts w:eastAsia="Calibri"/>
          <w:iCs/>
          <w:highlight w:val="cyan"/>
          <w:u w:val="single"/>
          <w:bdr w:val="single" w:sz="8" w:space="0" w:color="auto"/>
        </w:rPr>
        <w:t>plural</w:t>
      </w:r>
      <w:r w:rsidRPr="00E5373F">
        <w:rPr>
          <w:rFonts w:eastAsia="Calibri"/>
          <w:sz w:val="16"/>
          <w:highlight w:val="cyan"/>
        </w:rPr>
        <w:t xml:space="preserve"> </w:t>
      </w:r>
      <w:r w:rsidRPr="00E5373F">
        <w:rPr>
          <w:rFonts w:eastAsia="Calibri"/>
          <w:highlight w:val="cyan"/>
          <w:u w:val="single"/>
        </w:rPr>
        <w:t>executives</w:t>
      </w:r>
      <w:r w:rsidRPr="00E5373F">
        <w:rPr>
          <w:rFonts w:eastAsia="Calibri"/>
          <w:u w:val="single"/>
        </w:rPr>
        <w:t xml:space="preserve"> with</w:t>
      </w:r>
      <w:r w:rsidRPr="00E5373F">
        <w:rPr>
          <w:rFonts w:eastAsia="Calibri"/>
          <w:sz w:val="16"/>
        </w:rPr>
        <w:t xml:space="preserve"> </w:t>
      </w:r>
      <w:r w:rsidRPr="00E5373F">
        <w:rPr>
          <w:rFonts w:eastAsia="Calibri"/>
          <w:iCs/>
          <w:u w:val="single"/>
          <w:bdr w:val="single" w:sz="8" w:space="0" w:color="auto"/>
        </w:rPr>
        <w:t>two or more</w:t>
      </w:r>
      <w:r w:rsidRPr="00E5373F">
        <w:rPr>
          <w:rFonts w:eastAsia="Calibri"/>
          <w:sz w:val="16"/>
        </w:rPr>
        <w:t xml:space="preserve"> </w:t>
      </w:r>
      <w:r w:rsidRPr="00E5373F">
        <w:rPr>
          <w:rFonts w:eastAsia="Calibri"/>
          <w:u w:val="single"/>
        </w:rPr>
        <w:t>individuals concurrently or hierarchically sharing the same executive power</w:t>
      </w:r>
      <w:r w:rsidRPr="00E5373F">
        <w:rPr>
          <w:rFonts w:eastAsia="Calibri"/>
          <w:sz w:val="16"/>
        </w:rPr>
        <w:t>, the plural executive that a majority of US state governments have adopted horizontally partitions separate executive powers or functions among different individuals. The separate officials then hold full or unitary executive power and responsibility within a limited policy or legal domain. These executive officials are elected separately from the governor and are independent of his direction and control.</w:t>
      </w:r>
    </w:p>
    <w:p w14:paraId="6BA879E7" w14:textId="77777777" w:rsidR="009D6054" w:rsidRPr="00E5373F" w:rsidRDefault="009D6054" w:rsidP="009D6054">
      <w:pPr>
        <w:rPr>
          <w:rFonts w:eastAsia="Calibri"/>
          <w:sz w:val="16"/>
        </w:rPr>
      </w:pPr>
      <w:r w:rsidRPr="00E5373F">
        <w:rPr>
          <w:rFonts w:eastAsia="Calibri"/>
          <w:sz w:val="16"/>
        </w:rPr>
        <w:t xml:space="preserve">While the US Constitution rejects all forms of the plural executive, the distinction between the hierarchical/concurrent form of plural executive that Hamilton criticizes in Federalist #70 and the horizontal form of the plural executive US state governments employ does blunt his criticism as applied to the state governmental form of the plural executive: Hamilton argues that shared or concurrent authority </w:t>
      </w:r>
      <w:r w:rsidRPr="00E5373F">
        <w:rPr>
          <w:rFonts w:eastAsia="Calibri"/>
          <w:iCs/>
          <w:highlight w:val="cyan"/>
          <w:u w:val="single"/>
          <w:bdr w:val="single" w:sz="8" w:space="0" w:color="auto"/>
        </w:rPr>
        <w:t>allow</w:t>
      </w:r>
      <w:r w:rsidRPr="00E5373F">
        <w:rPr>
          <w:rFonts w:eastAsia="Calibri"/>
          <w:sz w:val="16"/>
        </w:rPr>
        <w:t xml:space="preserve">s </w:t>
      </w:r>
      <w:r w:rsidRPr="00E5373F">
        <w:rPr>
          <w:rFonts w:eastAsia="Calibri"/>
          <w:iCs/>
          <w:highlight w:val="cyan"/>
          <w:u w:val="single"/>
          <w:bdr w:val="single" w:sz="8" w:space="0" w:color="auto"/>
        </w:rPr>
        <w:t>blame shifting</w:t>
      </w:r>
      <w:r w:rsidRPr="00E5373F">
        <w:rPr>
          <w:rFonts w:eastAsia="Calibri"/>
          <w:sz w:val="16"/>
        </w:rPr>
        <w:t xml:space="preserve"> </w:t>
      </w:r>
      <w:r w:rsidRPr="00E5373F">
        <w:rPr>
          <w:rFonts w:eastAsia="Calibri"/>
          <w:u w:val="single"/>
        </w:rPr>
        <w:t>among the</w:t>
      </w:r>
      <w:r w:rsidRPr="00E5373F">
        <w:rPr>
          <w:rFonts w:eastAsia="Calibri"/>
          <w:sz w:val="16"/>
        </w:rPr>
        <w:t xml:space="preserve"> </w:t>
      </w:r>
      <w:r w:rsidRPr="00E5373F">
        <w:rPr>
          <w:rFonts w:eastAsia="Calibri"/>
          <w:iCs/>
          <w:u w:val="single"/>
          <w:bdr w:val="single" w:sz="8" w:space="0" w:color="auto"/>
        </w:rPr>
        <w:t>actors</w:t>
      </w:r>
      <w:r w:rsidRPr="00E5373F">
        <w:rPr>
          <w:rFonts w:eastAsia="Calibri"/>
          <w:sz w:val="16"/>
        </w:rPr>
        <w:t xml:space="preserve"> </w:t>
      </w:r>
      <w:r w:rsidRPr="00E5373F">
        <w:rPr>
          <w:rFonts w:eastAsia="Calibri"/>
          <w:u w:val="single"/>
        </w:rPr>
        <w:t>sharing executive power and, as a result,</w:t>
      </w:r>
      <w:r w:rsidRPr="00E5373F">
        <w:rPr>
          <w:rFonts w:eastAsia="Calibri"/>
          <w:sz w:val="16"/>
        </w:rPr>
        <w:t xml:space="preserve"> </w:t>
      </w:r>
      <w:r w:rsidRPr="00E5373F">
        <w:rPr>
          <w:rFonts w:eastAsia="Calibri"/>
          <w:iCs/>
          <w:u w:val="single"/>
          <w:bdr w:val="single" w:sz="8" w:space="0" w:color="auto"/>
        </w:rPr>
        <w:t>confound</w:t>
      </w:r>
      <w:r w:rsidRPr="00E5373F">
        <w:rPr>
          <w:rFonts w:eastAsia="Calibri"/>
          <w:sz w:val="16"/>
        </w:rPr>
        <w:t xml:space="preserve">s </w:t>
      </w:r>
      <w:r w:rsidRPr="00E5373F">
        <w:rPr>
          <w:rFonts w:eastAsia="Calibri"/>
          <w:u w:val="single"/>
        </w:rPr>
        <w:t>the ability of</w:t>
      </w:r>
      <w:r w:rsidRPr="00E5373F">
        <w:rPr>
          <w:rFonts w:eastAsia="Calibri"/>
          <w:sz w:val="16"/>
        </w:rPr>
        <w:t xml:space="preserve"> </w:t>
      </w:r>
      <w:r w:rsidRPr="00E5373F">
        <w:rPr>
          <w:rFonts w:eastAsia="Calibri"/>
          <w:iCs/>
          <w:u w:val="single"/>
          <w:bdr w:val="single" w:sz="8" w:space="0" w:color="auto"/>
        </w:rPr>
        <w:t>voters</w:t>
      </w:r>
      <w:r w:rsidRPr="00E5373F">
        <w:rPr>
          <w:rFonts w:eastAsia="Calibri"/>
          <w:sz w:val="16"/>
        </w:rPr>
        <w:t xml:space="preserve"> </w:t>
      </w:r>
      <w:r w:rsidRPr="00E5373F">
        <w:rPr>
          <w:rFonts w:eastAsia="Calibri"/>
          <w:u w:val="single"/>
        </w:rPr>
        <w:t>to hold executives</w:t>
      </w:r>
      <w:r w:rsidRPr="00E5373F">
        <w:rPr>
          <w:rFonts w:eastAsia="Calibri"/>
          <w:sz w:val="16"/>
        </w:rPr>
        <w:t xml:space="preserve"> </w:t>
      </w:r>
      <w:r w:rsidRPr="00E5373F">
        <w:rPr>
          <w:rFonts w:eastAsia="Calibri"/>
          <w:iCs/>
          <w:u w:val="single"/>
          <w:bdr w:val="single" w:sz="8" w:space="0" w:color="auto"/>
        </w:rPr>
        <w:t>responsible</w:t>
      </w:r>
      <w:r w:rsidRPr="00E5373F">
        <w:rPr>
          <w:rFonts w:eastAsia="Calibri"/>
          <w:sz w:val="16"/>
        </w:rPr>
        <w:t xml:space="preserve"> </w:t>
      </w:r>
      <w:r w:rsidRPr="00E5373F">
        <w:rPr>
          <w:rFonts w:eastAsia="Calibri"/>
          <w:u w:val="single"/>
        </w:rPr>
        <w:t>for</w:t>
      </w:r>
      <w:r w:rsidRPr="00E5373F">
        <w:rPr>
          <w:rFonts w:eastAsia="Calibri"/>
          <w:sz w:val="16"/>
        </w:rPr>
        <w:t xml:space="preserve"> </w:t>
      </w:r>
      <w:r w:rsidRPr="00E5373F">
        <w:rPr>
          <w:rFonts w:eastAsia="Calibri"/>
          <w:iCs/>
          <w:u w:val="single"/>
          <w:bdr w:val="single" w:sz="8" w:space="0" w:color="auto"/>
        </w:rPr>
        <w:t>administration</w:t>
      </w:r>
      <w:r w:rsidRPr="00E5373F">
        <w:rPr>
          <w:rFonts w:eastAsia="Calibri"/>
          <w:sz w:val="16"/>
        </w:rPr>
        <w:t>. Because the respective domains of modern state plural executives are horizontally partitioned rather than vertically stacked, the modern state system doesn’t share this particular disability.</w:t>
      </w:r>
    </w:p>
    <w:p w14:paraId="395979CC" w14:textId="77777777" w:rsidR="009D6054" w:rsidRPr="00E5373F" w:rsidRDefault="009D6054" w:rsidP="009D6054">
      <w:pPr>
        <w:rPr>
          <w:rFonts w:eastAsia="Calibri"/>
          <w:sz w:val="16"/>
        </w:rPr>
      </w:pPr>
      <w:r w:rsidRPr="00E5373F">
        <w:rPr>
          <w:rFonts w:eastAsia="Calibri"/>
          <w:u w:val="single"/>
        </w:rPr>
        <w:t xml:space="preserve">Understanding the </w:t>
      </w:r>
      <w:r w:rsidRPr="00E5373F">
        <w:rPr>
          <w:rFonts w:eastAsia="Calibri"/>
          <w:iCs/>
          <w:u w:val="single"/>
          <w:bdr w:val="single" w:sz="8" w:space="0" w:color="auto"/>
        </w:rPr>
        <w:t>plural</w:t>
      </w:r>
      <w:r w:rsidRPr="00E5373F">
        <w:rPr>
          <w:rFonts w:eastAsia="Calibri"/>
          <w:sz w:val="16"/>
        </w:rPr>
        <w:t xml:space="preserve"> </w:t>
      </w:r>
      <w:r w:rsidRPr="00E5373F">
        <w:rPr>
          <w:rFonts w:eastAsia="Calibri"/>
          <w:u w:val="single"/>
        </w:rPr>
        <w:t>executive as</w:t>
      </w:r>
      <w:r w:rsidRPr="00E5373F">
        <w:rPr>
          <w:rFonts w:eastAsia="Calibri"/>
          <w:sz w:val="16"/>
        </w:rPr>
        <w:t xml:space="preserve"> </w:t>
      </w:r>
      <w:r w:rsidRPr="00E5373F">
        <w:rPr>
          <w:rFonts w:eastAsia="Calibri"/>
          <w:u w:val="single"/>
        </w:rPr>
        <w:t>the</w:t>
      </w:r>
      <w:r w:rsidRPr="00E5373F">
        <w:rPr>
          <w:rFonts w:eastAsia="Calibri"/>
          <w:sz w:val="16"/>
        </w:rPr>
        <w:t xml:space="preserve"> </w:t>
      </w:r>
      <w:r w:rsidRPr="00E5373F">
        <w:rPr>
          <w:rFonts w:eastAsia="Calibri"/>
          <w:iCs/>
          <w:u w:val="single"/>
          <w:bdr w:val="single" w:sz="8" w:space="0" w:color="auto"/>
        </w:rPr>
        <w:t>foil</w:t>
      </w:r>
      <w:r w:rsidRPr="00E5373F">
        <w:rPr>
          <w:rFonts w:eastAsia="Calibri"/>
          <w:sz w:val="16"/>
        </w:rPr>
        <w:t xml:space="preserve"> </w:t>
      </w:r>
      <w:r w:rsidRPr="00E5373F">
        <w:rPr>
          <w:rFonts w:eastAsia="Calibri"/>
          <w:u w:val="single"/>
        </w:rPr>
        <w:t>to the</w:t>
      </w:r>
      <w:r w:rsidRPr="00E5373F">
        <w:rPr>
          <w:rFonts w:eastAsia="Calibri"/>
          <w:sz w:val="16"/>
        </w:rPr>
        <w:t xml:space="preserve"> </w:t>
      </w:r>
      <w:r w:rsidRPr="00E5373F">
        <w:rPr>
          <w:rFonts w:eastAsia="Calibri"/>
          <w:iCs/>
          <w:highlight w:val="cyan"/>
          <w:u w:val="single"/>
          <w:bdr w:val="single" w:sz="8" w:space="0" w:color="auto"/>
        </w:rPr>
        <w:t>unitary</w:t>
      </w:r>
      <w:r w:rsidRPr="00E5373F">
        <w:rPr>
          <w:rFonts w:eastAsia="Calibri"/>
          <w:sz w:val="16"/>
          <w:highlight w:val="cyan"/>
        </w:rPr>
        <w:t xml:space="preserve"> </w:t>
      </w:r>
      <w:r w:rsidRPr="00E5373F">
        <w:rPr>
          <w:rFonts w:eastAsia="Calibri"/>
          <w:highlight w:val="cyan"/>
          <w:u w:val="single"/>
        </w:rPr>
        <w:t>executive provides</w:t>
      </w:r>
      <w:r w:rsidRPr="00E5373F">
        <w:rPr>
          <w:rFonts w:eastAsia="Calibri"/>
          <w:u w:val="single"/>
        </w:rPr>
        <w:t xml:space="preserve"> a</w:t>
      </w:r>
      <w:r w:rsidRPr="00E5373F">
        <w:rPr>
          <w:rFonts w:eastAsia="Calibri"/>
          <w:sz w:val="16"/>
        </w:rPr>
        <w:t xml:space="preserve"> </w:t>
      </w:r>
      <w:r w:rsidRPr="00E5373F">
        <w:rPr>
          <w:rFonts w:eastAsia="Calibri"/>
          <w:iCs/>
          <w:highlight w:val="cyan"/>
          <w:u w:val="single"/>
          <w:bdr w:val="single" w:sz="8" w:space="0" w:color="auto"/>
        </w:rPr>
        <w:t>straightforward test</w:t>
      </w:r>
      <w:r w:rsidRPr="00E5373F">
        <w:rPr>
          <w:rFonts w:eastAsia="Calibri"/>
          <w:sz w:val="16"/>
        </w:rPr>
        <w:t xml:space="preserve"> </w:t>
      </w:r>
      <w:r w:rsidRPr="00E5373F">
        <w:rPr>
          <w:rFonts w:eastAsia="Calibri"/>
          <w:u w:val="single"/>
        </w:rPr>
        <w:t>for whether the principle of the unitary executive has been</w:t>
      </w:r>
      <w:r w:rsidRPr="00E5373F">
        <w:rPr>
          <w:rFonts w:eastAsia="Calibri"/>
          <w:sz w:val="16"/>
        </w:rPr>
        <w:t xml:space="preserve"> statutorily </w:t>
      </w:r>
      <w:r w:rsidRPr="00E5373F">
        <w:rPr>
          <w:rFonts w:eastAsia="Calibri"/>
          <w:iCs/>
          <w:u w:val="single"/>
          <w:bdr w:val="single" w:sz="8" w:space="0" w:color="auto"/>
        </w:rPr>
        <w:t>compromised</w:t>
      </w:r>
      <w:r w:rsidRPr="00E5373F">
        <w:rPr>
          <w:rFonts w:eastAsia="Calibri"/>
          <w:u w:val="single"/>
        </w:rPr>
        <w:t>: Whenever the design of an executive institution shares the characteristics of a</w:t>
      </w:r>
      <w:r w:rsidRPr="00E5373F">
        <w:rPr>
          <w:rFonts w:eastAsia="Calibri"/>
          <w:sz w:val="16"/>
        </w:rPr>
        <w:t xml:space="preserve"> </w:t>
      </w:r>
      <w:r w:rsidRPr="00E5373F">
        <w:rPr>
          <w:rFonts w:eastAsia="Calibri"/>
          <w:iCs/>
          <w:u w:val="single"/>
          <w:bdr w:val="single" w:sz="8" w:space="0" w:color="auto"/>
        </w:rPr>
        <w:t>plural</w:t>
      </w:r>
      <w:r w:rsidRPr="00E5373F">
        <w:rPr>
          <w:rFonts w:eastAsia="Calibri"/>
          <w:sz w:val="16"/>
        </w:rPr>
        <w:t xml:space="preserve"> </w:t>
      </w:r>
      <w:r w:rsidRPr="00E5373F">
        <w:rPr>
          <w:rFonts w:eastAsia="Calibri"/>
          <w:u w:val="single"/>
        </w:rPr>
        <w:t>executive</w:t>
      </w:r>
      <w:r w:rsidRPr="00E5373F">
        <w:rPr>
          <w:rFonts w:eastAsia="Calibri"/>
          <w:sz w:val="16"/>
        </w:rPr>
        <w:t xml:space="preserve">, then </w:t>
      </w:r>
      <w:r w:rsidRPr="00E5373F">
        <w:rPr>
          <w:rFonts w:eastAsia="Calibri"/>
          <w:u w:val="single"/>
        </w:rPr>
        <w:t>it is</w:t>
      </w:r>
      <w:r w:rsidRPr="00E5373F">
        <w:rPr>
          <w:rFonts w:eastAsia="Calibri"/>
          <w:sz w:val="16"/>
        </w:rPr>
        <w:t xml:space="preserve"> </w:t>
      </w:r>
      <w:r w:rsidRPr="00E5373F">
        <w:rPr>
          <w:rFonts w:eastAsia="Calibri"/>
          <w:iCs/>
          <w:u w:val="single"/>
          <w:bdr w:val="single" w:sz="8" w:space="0" w:color="auto"/>
        </w:rPr>
        <w:t>inconsistent</w:t>
      </w:r>
      <w:r w:rsidRPr="00E5373F">
        <w:rPr>
          <w:rFonts w:eastAsia="Calibri"/>
          <w:sz w:val="16"/>
        </w:rPr>
        <w:t xml:space="preserve"> </w:t>
      </w:r>
      <w:r w:rsidRPr="00E5373F">
        <w:rPr>
          <w:rFonts w:eastAsia="Calibri"/>
          <w:u w:val="single"/>
        </w:rPr>
        <w:t>with the</w:t>
      </w:r>
      <w:r w:rsidRPr="00E5373F">
        <w:rPr>
          <w:rFonts w:eastAsia="Calibri"/>
          <w:sz w:val="16"/>
        </w:rPr>
        <w:t xml:space="preserve"> </w:t>
      </w:r>
      <w:r w:rsidRPr="00E5373F">
        <w:rPr>
          <w:rFonts w:eastAsia="Calibri"/>
          <w:iCs/>
          <w:u w:val="single"/>
          <w:bdr w:val="single" w:sz="8" w:space="0" w:color="auto"/>
        </w:rPr>
        <w:t>unitary</w:t>
      </w:r>
      <w:r w:rsidRPr="00E5373F">
        <w:rPr>
          <w:rFonts w:eastAsia="Calibri"/>
          <w:sz w:val="16"/>
        </w:rPr>
        <w:t xml:space="preserve"> </w:t>
      </w:r>
      <w:r w:rsidRPr="00E5373F">
        <w:rPr>
          <w:rFonts w:eastAsia="Calibri"/>
          <w:u w:val="single"/>
        </w:rPr>
        <w:t>executive.</w:t>
      </w:r>
      <w:r w:rsidRPr="00E5373F">
        <w:rPr>
          <w:rFonts w:eastAsia="Calibri"/>
          <w:sz w:val="16"/>
        </w:rPr>
        <w:t xml:space="preserve"> That is, if the president’s executive authority is shared concurrently or hierarchically with other officials, or </w:t>
      </w:r>
      <w:r w:rsidRPr="00E5373F">
        <w:rPr>
          <w:rFonts w:eastAsia="Calibri"/>
          <w:u w:val="single"/>
        </w:rPr>
        <w:t>if the president’s executive authority is</w:t>
      </w:r>
      <w:r w:rsidRPr="00E5373F">
        <w:rPr>
          <w:rFonts w:eastAsia="Calibri"/>
          <w:sz w:val="16"/>
        </w:rPr>
        <w:t xml:space="preserve"> </w:t>
      </w:r>
      <w:r w:rsidRPr="00E5373F">
        <w:rPr>
          <w:rFonts w:eastAsia="Calibri"/>
          <w:iCs/>
          <w:u w:val="single"/>
          <w:bdr w:val="single" w:sz="8" w:space="0" w:color="auto"/>
        </w:rPr>
        <w:t>partitioned</w:t>
      </w:r>
      <w:r w:rsidRPr="00E5373F">
        <w:rPr>
          <w:rFonts w:eastAsia="Calibri"/>
          <w:sz w:val="16"/>
        </w:rPr>
        <w:t xml:space="preserve"> to another institution, whether judicial, legislative, or an executive agency not controlled by the president, then </w:t>
      </w:r>
      <w:r w:rsidRPr="00E5373F">
        <w:rPr>
          <w:rFonts w:eastAsia="Calibri"/>
          <w:u w:val="single"/>
        </w:rPr>
        <w:t>the</w:t>
      </w:r>
      <w:r w:rsidRPr="00E5373F">
        <w:rPr>
          <w:rFonts w:eastAsia="Calibri"/>
          <w:sz w:val="16"/>
        </w:rPr>
        <w:t xml:space="preserve"> </w:t>
      </w:r>
      <w:r w:rsidRPr="00E5373F">
        <w:rPr>
          <w:rFonts w:eastAsia="Calibri"/>
          <w:iCs/>
          <w:u w:val="single"/>
          <w:bdr w:val="single" w:sz="8" w:space="0" w:color="auto"/>
        </w:rPr>
        <w:t>unitary</w:t>
      </w:r>
      <w:r w:rsidRPr="00E5373F">
        <w:rPr>
          <w:rFonts w:eastAsia="Calibri"/>
          <w:sz w:val="16"/>
        </w:rPr>
        <w:t xml:space="preserve"> form of the president’s </w:t>
      </w:r>
      <w:r w:rsidRPr="00E5373F">
        <w:rPr>
          <w:rFonts w:eastAsia="Calibri"/>
          <w:iCs/>
          <w:u w:val="single"/>
          <w:bdr w:val="single" w:sz="8" w:space="0" w:color="auto"/>
        </w:rPr>
        <w:t>executive</w:t>
      </w:r>
      <w:r w:rsidRPr="00E5373F">
        <w:rPr>
          <w:rFonts w:eastAsia="Calibri"/>
          <w:sz w:val="16"/>
        </w:rPr>
        <w:t xml:space="preserve"> power </w:t>
      </w:r>
      <w:r w:rsidRPr="00E5373F">
        <w:rPr>
          <w:rFonts w:eastAsia="Calibri"/>
          <w:u w:val="single"/>
        </w:rPr>
        <w:t>has been</w:t>
      </w:r>
      <w:r w:rsidRPr="00E5373F">
        <w:rPr>
          <w:rFonts w:eastAsia="Calibri"/>
          <w:sz w:val="16"/>
        </w:rPr>
        <w:t xml:space="preserve"> </w:t>
      </w:r>
      <w:r w:rsidRPr="00E5373F">
        <w:rPr>
          <w:rFonts w:eastAsia="Calibri"/>
          <w:iCs/>
          <w:u w:val="single"/>
          <w:bdr w:val="single" w:sz="8" w:space="0" w:color="auto"/>
        </w:rPr>
        <w:t>compromised</w:t>
      </w:r>
      <w:r w:rsidRPr="00E5373F">
        <w:rPr>
          <w:rFonts w:eastAsia="Calibri"/>
          <w:sz w:val="16"/>
        </w:rPr>
        <w:t>.</w:t>
      </w:r>
    </w:p>
    <w:p w14:paraId="38A249B9" w14:textId="77777777" w:rsidR="009D6054" w:rsidRPr="00E5373F" w:rsidRDefault="009D6054" w:rsidP="009D6054">
      <w:pPr>
        <w:rPr>
          <w:rFonts w:eastAsia="Calibri"/>
          <w:sz w:val="12"/>
        </w:rPr>
      </w:pPr>
      <w:r w:rsidRPr="00E5373F">
        <w:rPr>
          <w:rFonts w:eastAsia="Calibri"/>
          <w:sz w:val="12"/>
        </w:rPr>
        <w:t>It may also be useful to note what the theory of the unitary executive does not entail. First, the theory asserts that the Constitution extends presidential control over only the executive branch; it does not extend presidential power over legislative or judicial matters. Thus, for example, President Truman’s attempt to assert presidential authority to nationalize the steel industry during the Korean conflict—an assertion of legislative authority rather than executive authority—is not buttressed by the theory of a unitary executive. Further, attempts by Congress promiscuously to delegate legislative authority to the executive branch are not endorsed by the theory. Rather, the doctrine seeks to recover the robust separation-of-powers doctrine underlying the US Constitution by reining in congressional attempts to circumvent democratic accountability by immunizing parts of the executive branch from the single elected executive branch official, the president.</w:t>
      </w:r>
    </w:p>
    <w:p w14:paraId="44F3040A" w14:textId="77777777" w:rsidR="009D6054" w:rsidRPr="00E5373F" w:rsidRDefault="009D6054" w:rsidP="009D6054">
      <w:pPr>
        <w:rPr>
          <w:rFonts w:eastAsia="Calibri"/>
          <w:sz w:val="12"/>
        </w:rPr>
      </w:pPr>
      <w:r w:rsidRPr="00E5373F">
        <w:rPr>
          <w:rFonts w:eastAsia="Calibri"/>
          <w:sz w:val="12"/>
        </w:rPr>
        <w:t>The justification for constitutionally creating plural executives at the state level, after all, is specifically to create executive offices independent of gubernatorial oversight and control. To be sure, the purpose of doing so is to enhance the performance and accountability of the distinct executive offices and functions; the means of doing so, however, is to immunize these other offices from gubernatorial direction and control. If, for example, the state attorney general pursues legal policies at variance with the priorities of the governor, or even pursues legal policies for the state directly contrary to the governor’s express preferences or directions, the governor has no power to remove the attorney general.</w:t>
      </w:r>
    </w:p>
    <w:p w14:paraId="39EED890" w14:textId="77777777" w:rsidR="009D6054" w:rsidRPr="00E5373F" w:rsidRDefault="009D6054" w:rsidP="009D6054">
      <w:pPr>
        <w:rPr>
          <w:rFonts w:eastAsia="Calibri"/>
          <w:sz w:val="16"/>
        </w:rPr>
      </w:pPr>
      <w:r w:rsidRPr="00E5373F">
        <w:rPr>
          <w:rFonts w:eastAsia="Calibri"/>
          <w:sz w:val="16"/>
        </w:rPr>
        <w:t xml:space="preserve">Thus, </w:t>
      </w:r>
      <w:r w:rsidRPr="00E5373F">
        <w:rPr>
          <w:rFonts w:eastAsia="Calibri"/>
          <w:u w:val="single"/>
        </w:rPr>
        <w:t xml:space="preserve">for example, legally </w:t>
      </w:r>
      <w:r w:rsidRPr="00E5373F">
        <w:rPr>
          <w:rFonts w:eastAsia="Calibri"/>
          <w:highlight w:val="cyan"/>
          <w:u w:val="single"/>
        </w:rPr>
        <w:t>limiting</w:t>
      </w:r>
      <w:r w:rsidRPr="00E5373F">
        <w:rPr>
          <w:rFonts w:eastAsia="Calibri"/>
          <w:u w:val="single"/>
        </w:rPr>
        <w:t xml:space="preserve"> the </w:t>
      </w:r>
      <w:r w:rsidRPr="00E5373F">
        <w:rPr>
          <w:rFonts w:eastAsia="Calibri"/>
          <w:highlight w:val="cyan"/>
          <w:u w:val="single"/>
        </w:rPr>
        <w:t>president’s power to</w:t>
      </w:r>
      <w:r w:rsidRPr="00E5373F">
        <w:rPr>
          <w:rFonts w:eastAsia="Calibri"/>
          <w:sz w:val="16"/>
          <w:highlight w:val="cyan"/>
        </w:rPr>
        <w:t xml:space="preserve"> </w:t>
      </w:r>
      <w:r w:rsidRPr="00E5373F">
        <w:rPr>
          <w:rFonts w:eastAsia="Calibri"/>
          <w:iCs/>
          <w:highlight w:val="cyan"/>
          <w:u w:val="single"/>
          <w:bdr w:val="single" w:sz="8" w:space="0" w:color="auto"/>
        </w:rPr>
        <w:t>fire</w:t>
      </w:r>
      <w:r w:rsidRPr="00E5373F">
        <w:rPr>
          <w:rFonts w:eastAsia="Calibri"/>
          <w:sz w:val="16"/>
        </w:rPr>
        <w:t xml:space="preserve"> </w:t>
      </w:r>
      <w:r w:rsidRPr="00E5373F">
        <w:rPr>
          <w:rFonts w:eastAsia="Calibri"/>
          <w:u w:val="single"/>
        </w:rPr>
        <w:t>a member of the executive</w:t>
      </w:r>
      <w:r w:rsidRPr="00E5373F">
        <w:rPr>
          <w:rFonts w:eastAsia="Calibri"/>
          <w:sz w:val="16"/>
        </w:rPr>
        <w:t xml:space="preserve"> branch </w:t>
      </w:r>
      <w:r w:rsidRPr="00E5373F">
        <w:rPr>
          <w:rFonts w:eastAsia="Calibri"/>
          <w:u w:val="single"/>
        </w:rPr>
        <w:t>to</w:t>
      </w:r>
      <w:r w:rsidRPr="00E5373F">
        <w:rPr>
          <w:rFonts w:eastAsia="Calibri"/>
          <w:sz w:val="16"/>
        </w:rPr>
        <w:t xml:space="preserve"> </w:t>
      </w:r>
      <w:r w:rsidRPr="00E5373F">
        <w:rPr>
          <w:rFonts w:eastAsia="Calibri"/>
          <w:iCs/>
          <w:u w:val="single"/>
          <w:bdr w:val="single" w:sz="8" w:space="0" w:color="auto"/>
        </w:rPr>
        <w:t>“for cause” issues</w:t>
      </w:r>
      <w:r w:rsidRPr="00E5373F">
        <w:rPr>
          <w:rFonts w:eastAsia="Calibri"/>
          <w:sz w:val="16"/>
        </w:rPr>
        <w:t xml:space="preserve"> </w:t>
      </w:r>
      <w:r w:rsidRPr="00E5373F">
        <w:rPr>
          <w:rFonts w:eastAsia="Calibri"/>
          <w:u w:val="single"/>
        </w:rPr>
        <w:t>effectively endows the</w:t>
      </w:r>
      <w:r w:rsidRPr="00E5373F">
        <w:rPr>
          <w:rFonts w:eastAsia="Calibri"/>
          <w:sz w:val="16"/>
        </w:rPr>
        <w:t xml:space="preserve"> reviewing </w:t>
      </w:r>
      <w:r w:rsidRPr="00E5373F">
        <w:rPr>
          <w:rFonts w:eastAsia="Calibri"/>
          <w:iCs/>
          <w:u w:val="single"/>
          <w:bdr w:val="single" w:sz="8" w:space="0" w:color="auto"/>
        </w:rPr>
        <w:t>judge</w:t>
      </w:r>
      <w:r w:rsidRPr="00E5373F">
        <w:rPr>
          <w:rFonts w:eastAsia="Calibri"/>
          <w:sz w:val="16"/>
        </w:rPr>
        <w:t xml:space="preserve"> </w:t>
      </w:r>
      <w:r w:rsidRPr="00E5373F">
        <w:rPr>
          <w:rFonts w:eastAsia="Calibri"/>
          <w:u w:val="single"/>
        </w:rPr>
        <w:t>with</w:t>
      </w:r>
      <w:r w:rsidRPr="00E5373F">
        <w:rPr>
          <w:rFonts w:eastAsia="Calibri"/>
          <w:sz w:val="16"/>
        </w:rPr>
        <w:t xml:space="preserve"> the </w:t>
      </w:r>
      <w:r w:rsidRPr="00E5373F">
        <w:rPr>
          <w:rFonts w:eastAsia="Calibri"/>
          <w:iCs/>
          <w:u w:val="single"/>
          <w:bdr w:val="single" w:sz="8" w:space="0" w:color="auto"/>
        </w:rPr>
        <w:t>oversight authority</w:t>
      </w:r>
      <w:r w:rsidRPr="00E5373F">
        <w:rPr>
          <w:rFonts w:eastAsia="Calibri"/>
          <w:sz w:val="16"/>
        </w:rPr>
        <w:t xml:space="preserve"> </w:t>
      </w:r>
      <w:r w:rsidRPr="00E5373F">
        <w:rPr>
          <w:rFonts w:eastAsia="Calibri"/>
          <w:u w:val="single"/>
        </w:rPr>
        <w:t>akin to an</w:t>
      </w:r>
      <w:r w:rsidRPr="00E5373F">
        <w:rPr>
          <w:rFonts w:eastAsia="Calibri"/>
          <w:sz w:val="16"/>
        </w:rPr>
        <w:t xml:space="preserve"> </w:t>
      </w:r>
      <w:r w:rsidRPr="00E5373F">
        <w:rPr>
          <w:rFonts w:eastAsia="Calibri"/>
          <w:iCs/>
          <w:u w:val="single"/>
          <w:bdr w:val="single" w:sz="8" w:space="0" w:color="auto"/>
        </w:rPr>
        <w:t>executive council</w:t>
      </w:r>
      <w:r w:rsidRPr="00E5373F">
        <w:rPr>
          <w:rFonts w:eastAsia="Calibri"/>
          <w:sz w:val="16"/>
        </w:rPr>
        <w:t xml:space="preserve"> </w:t>
      </w:r>
      <w:r w:rsidRPr="00E5373F">
        <w:rPr>
          <w:rFonts w:eastAsia="Calibri"/>
          <w:u w:val="single"/>
        </w:rPr>
        <w:t>and therefore</w:t>
      </w:r>
      <w:r w:rsidRPr="00E5373F">
        <w:rPr>
          <w:rFonts w:eastAsia="Calibri"/>
          <w:sz w:val="16"/>
        </w:rPr>
        <w:t xml:space="preserve"> </w:t>
      </w:r>
      <w:r w:rsidRPr="00E5373F">
        <w:rPr>
          <w:rFonts w:eastAsia="Calibri"/>
          <w:iCs/>
          <w:highlight w:val="cyan"/>
          <w:u w:val="single"/>
          <w:bdr w:val="single" w:sz="8" w:space="0" w:color="auto"/>
        </w:rPr>
        <w:t>creates</w:t>
      </w:r>
      <w:r w:rsidRPr="00E5373F">
        <w:rPr>
          <w:rFonts w:eastAsia="Calibri"/>
          <w:iCs/>
          <w:u w:val="single"/>
          <w:bdr w:val="single" w:sz="8" w:space="0" w:color="auto"/>
        </w:rPr>
        <w:t xml:space="preserve"> a </w:t>
      </w:r>
      <w:r w:rsidRPr="00E5373F">
        <w:rPr>
          <w:rFonts w:eastAsia="Calibri"/>
          <w:iCs/>
          <w:highlight w:val="cyan"/>
          <w:u w:val="single"/>
          <w:bdr w:val="single" w:sz="8" w:space="0" w:color="auto"/>
        </w:rPr>
        <w:t>plural executive</w:t>
      </w:r>
      <w:r w:rsidRPr="00E5373F">
        <w:rPr>
          <w:rFonts w:eastAsia="Calibri"/>
          <w:sz w:val="16"/>
        </w:rPr>
        <w:t>. (We might note that in Federalist #70, Hamilton explains that the “unity” of the executive is destroyed when even merely a “part” of executive power is made subject “to the control and cooperation of others.”)</w:t>
      </w:r>
    </w:p>
    <w:p w14:paraId="1AF6D97E" w14:textId="77777777" w:rsidR="009D6054" w:rsidRPr="00E5373F" w:rsidRDefault="009D6054" w:rsidP="009D6054">
      <w:pPr>
        <w:rPr>
          <w:rFonts w:eastAsia="Calibri"/>
          <w:sz w:val="12"/>
        </w:rPr>
      </w:pPr>
      <w:r w:rsidRPr="00E5373F">
        <w:rPr>
          <w:rFonts w:eastAsia="Calibri"/>
          <w:sz w:val="12"/>
        </w:rPr>
        <w:t>The Unitary Executive in the Constitution’s System of Democratic Accountability</w:t>
      </w:r>
    </w:p>
    <w:p w14:paraId="0B026DB3" w14:textId="77777777" w:rsidR="009D6054" w:rsidRPr="00E5373F" w:rsidRDefault="009D6054" w:rsidP="009D6054">
      <w:pPr>
        <w:rPr>
          <w:rFonts w:eastAsia="Calibri"/>
          <w:sz w:val="12"/>
        </w:rPr>
      </w:pPr>
      <w:r w:rsidRPr="00E5373F">
        <w:rPr>
          <w:rFonts w:eastAsia="Calibri"/>
          <w:sz w:val="12"/>
        </w:rPr>
        <w:t>Often overlooked in James Madison’s famous discussion of how the Constitution’s separation-of-powers system protects liberty in Federalist #51 is that the institutional checks and balances discussed there are merely an “auxiliary precaution” to the “primary control on the government,” which is the democratic accountability of the different institutions to “the people.”</w:t>
      </w:r>
    </w:p>
    <w:p w14:paraId="773724F8" w14:textId="77777777" w:rsidR="009D6054" w:rsidRPr="00E5373F" w:rsidRDefault="009D6054" w:rsidP="009D6054">
      <w:pPr>
        <w:rPr>
          <w:rFonts w:eastAsia="Calibri"/>
          <w:sz w:val="12"/>
        </w:rPr>
      </w:pPr>
      <w:r w:rsidRPr="00E5373F">
        <w:rPr>
          <w:rFonts w:eastAsia="Calibri"/>
          <w:sz w:val="12"/>
        </w:rPr>
        <w:t>So, too, a central feature of Hamilton’s argument about limitations on the executive branch in the Federalist #70 is the president’s democratic accountability. And it is the lack of this democratic accountability of independent executive agencies and merit-protected executive bureaucrats that is a major concern with the statutorily created forms of the plural executive in the US national government.</w:t>
      </w:r>
    </w:p>
    <w:p w14:paraId="19924019" w14:textId="77777777" w:rsidR="009D6054" w:rsidRPr="00E5373F" w:rsidRDefault="009D6054" w:rsidP="009D6054">
      <w:pPr>
        <w:rPr>
          <w:rFonts w:eastAsia="Calibri"/>
          <w:sz w:val="12"/>
        </w:rPr>
      </w:pPr>
      <w:r w:rsidRPr="00E5373F">
        <w:rPr>
          <w:rFonts w:eastAsia="Calibri"/>
          <w:sz w:val="12"/>
        </w:rPr>
        <w:t>In Federalist #70, Alexander Hamilton famously observes that “energy in the executive is a leading character in the definition of good government.” He then discusses the institutional “ingredients” both for an energetic executive and safety against executive overreach:</w:t>
      </w:r>
    </w:p>
    <w:p w14:paraId="1AB1B841" w14:textId="77777777" w:rsidR="009D6054" w:rsidRPr="00E5373F" w:rsidRDefault="009D6054" w:rsidP="009D6054">
      <w:pPr>
        <w:rPr>
          <w:rFonts w:eastAsia="Calibri"/>
          <w:sz w:val="12"/>
        </w:rPr>
      </w:pPr>
      <w:r w:rsidRPr="00E5373F">
        <w:rPr>
          <w:rFonts w:eastAsia="Calibri"/>
          <w:sz w:val="12"/>
        </w:rPr>
        <w:t>The ingredients which constitute energy in the executive are unity; duration; an adequate provision for its support; and competent powers.</w:t>
      </w:r>
    </w:p>
    <w:p w14:paraId="2EF65FCB" w14:textId="77777777" w:rsidR="009D6054" w:rsidRPr="00E5373F" w:rsidRDefault="009D6054" w:rsidP="009D6054">
      <w:pPr>
        <w:rPr>
          <w:rFonts w:eastAsia="Calibri"/>
          <w:sz w:val="12"/>
        </w:rPr>
      </w:pPr>
      <w:r w:rsidRPr="00E5373F">
        <w:rPr>
          <w:rFonts w:eastAsia="Calibri"/>
          <w:sz w:val="12"/>
        </w:rPr>
        <w:t>The ingredients which constitute safety in the republican sense are a due dependence on the people, and a due responsibility (emphasis added).</w:t>
      </w:r>
    </w:p>
    <w:p w14:paraId="3CC5C1D8" w14:textId="77777777" w:rsidR="009D6054" w:rsidRPr="00E5373F" w:rsidRDefault="009D6054" w:rsidP="009D6054">
      <w:pPr>
        <w:rPr>
          <w:rFonts w:eastAsia="Calibri"/>
          <w:sz w:val="12"/>
        </w:rPr>
      </w:pPr>
      <w:r w:rsidRPr="00E5373F">
        <w:rPr>
          <w:rFonts w:eastAsia="Calibri"/>
          <w:sz w:val="12"/>
        </w:rPr>
        <w:t>Hamilton emphasizes both the need for unity in the executive and that the initial protection against executive overreach is democratic accountability (“a due dependence on the people”). He subsequently develops the connection between the two ingredients throughout the remainder of Federalist #70. That is, he explains how the unitary executive promotes democratic accountability. This necessary condition for the energetic executive generates its own safeguard.</w:t>
      </w:r>
    </w:p>
    <w:p w14:paraId="09AA3FCF" w14:textId="77777777" w:rsidR="009D6054" w:rsidRPr="00E5373F" w:rsidRDefault="009D6054" w:rsidP="009D6054">
      <w:pPr>
        <w:rPr>
          <w:rFonts w:eastAsia="Calibri"/>
          <w:sz w:val="12"/>
        </w:rPr>
      </w:pPr>
      <w:r w:rsidRPr="00E5373F">
        <w:rPr>
          <w:rFonts w:eastAsia="Calibri"/>
          <w:sz w:val="12"/>
        </w:rPr>
        <w:t>To take a concrete example, in requesting the resignation of William Humphrey as a commissioner on the Federal Trade Commission in 1933, President Franklin Roosevelt explained, “that the aims and purposes of the Administration with respect to the work of the Commission can be carried out most effectively with personnel of my own selection.” FDR articulated a desire for a unity of purpose in the executive branch, a necessary condition for Hamilton’s constitutionally efficacious “energetic executive.” The alternative adopted by the Court in Humphrey’s Executor v. United States in effect created a plural executive design in which one executive official can work at cross purposes with another. This effectively destroys the needed “unity” of the executive as explained by Hamilton.</w:t>
      </w:r>
    </w:p>
    <w:p w14:paraId="635E8E7C" w14:textId="77777777" w:rsidR="009D6054" w:rsidRPr="00E5373F" w:rsidRDefault="009D6054" w:rsidP="009D6054">
      <w:pPr>
        <w:rPr>
          <w:rFonts w:eastAsia="Calibri"/>
          <w:sz w:val="12"/>
        </w:rPr>
      </w:pPr>
      <w:r w:rsidRPr="00E5373F">
        <w:rPr>
          <w:rFonts w:eastAsia="Calibri"/>
          <w:sz w:val="12"/>
        </w:rPr>
        <w:t>While Humphrey’s Executor is widely taken as the Supreme Court’s green light for the constitutionality of independent executive agencies, the Court’s language is substantially more circumspect. In the decision, the Court made much of the claim that the work of the FTC at the time was not executive, but rather was only legislative and judicial work.</w:t>
      </w:r>
    </w:p>
    <w:p w14:paraId="3D8D2448" w14:textId="77777777" w:rsidR="009D6054" w:rsidRPr="00E5373F" w:rsidRDefault="009D6054" w:rsidP="009D6054">
      <w:pPr>
        <w:rPr>
          <w:rFonts w:eastAsia="Calibri"/>
          <w:sz w:val="12"/>
        </w:rPr>
      </w:pPr>
      <w:r w:rsidRPr="00E5373F">
        <w:rPr>
          <w:rFonts w:eastAsia="Calibri"/>
          <w:sz w:val="12"/>
        </w:rPr>
        <w:t>While the Court danced around the issue, it nonetheless felt compelled to summarize the dicta regarding presidential authority vis-a-vis executive officials in Myers v. United States with a breadth that literally recognizes no limit:</w:t>
      </w:r>
    </w:p>
    <w:p w14:paraId="6AB5B3F2" w14:textId="77777777" w:rsidR="009D6054" w:rsidRPr="00E5373F" w:rsidRDefault="009D6054" w:rsidP="009D6054">
      <w:pPr>
        <w:rPr>
          <w:rFonts w:eastAsia="Calibri"/>
          <w:sz w:val="12"/>
        </w:rPr>
      </w:pPr>
      <w:r w:rsidRPr="00E5373F">
        <w:rPr>
          <w:rFonts w:eastAsia="Calibri"/>
          <w:sz w:val="12"/>
        </w:rPr>
        <w:t>The actual decision in the Myers case finds support in the theory that such an officer is merely one of the units in the executive department and, hence, inherently subject to the exclusive and illimitable power of removal by the Chief Executive, whose subordinate and aid he is. Putting aside dicta, which may be followed if sufficiently persuasive but which are not controlling, the necessary reach of the decision goes far enough to include all purely executive officers. It goes no farther; much less does it include an officer who occupies no place in the executive department and who exercises no part of executive power vested by the Constitution in the President (emphasis added).</w:t>
      </w:r>
    </w:p>
    <w:p w14:paraId="57C54A4B" w14:textId="77777777" w:rsidR="009D6054" w:rsidRPr="00E5373F" w:rsidRDefault="009D6054" w:rsidP="009D6054">
      <w:pPr>
        <w:rPr>
          <w:rFonts w:eastAsia="Calibri"/>
          <w:sz w:val="12"/>
        </w:rPr>
      </w:pPr>
      <w:r w:rsidRPr="00E5373F">
        <w:rPr>
          <w:rFonts w:eastAsia="Calibri"/>
          <w:sz w:val="12"/>
        </w:rPr>
        <w:t>Even in Humphrey’s Executor, the Court acknowledged that the removal of executive officials was an “exclusive and illimitable power” held by the president.</w:t>
      </w:r>
    </w:p>
    <w:p w14:paraId="46BFF0FE" w14:textId="77777777" w:rsidR="009D6054" w:rsidRPr="00E5373F" w:rsidRDefault="009D6054" w:rsidP="009D6054">
      <w:pPr>
        <w:rPr>
          <w:rFonts w:eastAsia="Calibri"/>
          <w:sz w:val="12"/>
        </w:rPr>
      </w:pPr>
      <w:r w:rsidRPr="00E5373F">
        <w:rPr>
          <w:rFonts w:eastAsia="Calibri"/>
          <w:sz w:val="12"/>
        </w:rPr>
        <w:t>The Court in Humphrey’s Executor also emphasized a different aspect of the FTC, that in setting up the FTC Congress designed the Commission to immunize it from presidential influence. That is, Congress designed the FTC to immunize it from democratic accountability. This, of course, is a critical aspect of modern bureaucratic organization in the US and implicates issues centrally related to executive power in the national government.</w:t>
      </w:r>
    </w:p>
    <w:p w14:paraId="4C8D20A1" w14:textId="77777777" w:rsidR="009D6054" w:rsidRPr="00E5373F" w:rsidRDefault="009D6054" w:rsidP="009D6054">
      <w:pPr>
        <w:rPr>
          <w:rFonts w:eastAsia="Calibri"/>
          <w:sz w:val="12"/>
        </w:rPr>
      </w:pPr>
      <w:r w:rsidRPr="00E5373F">
        <w:rPr>
          <w:rFonts w:eastAsia="Calibri"/>
          <w:sz w:val="12"/>
        </w:rPr>
        <w:t>Immunizing the Exercise of Executive Power from Democratic Accountability</w:t>
      </w:r>
    </w:p>
    <w:p w14:paraId="5D29B0F4" w14:textId="77777777" w:rsidR="009D6054" w:rsidRPr="00E5373F" w:rsidRDefault="009D6054" w:rsidP="009D6054">
      <w:pPr>
        <w:rPr>
          <w:rFonts w:eastAsia="Calibri"/>
          <w:sz w:val="12"/>
        </w:rPr>
      </w:pPr>
      <w:r w:rsidRPr="00E5373F">
        <w:rPr>
          <w:rFonts w:eastAsia="Calibri"/>
          <w:sz w:val="12"/>
        </w:rPr>
        <w:t>As noted earlier, Hamilton argues in Federalist #70 that a necessary “ingredient” to promoting the safe exercise of executive power under the Constitution is the executive’s “due dependence on the people.” In that paper, Hamilton at length develops the argument that the unitary executive promotes democratic accountability by simplifying the lines of accountability, that is, by reducing the set of individuals whom voters need to hold responsible for the exercise of executive power to a single person, the president.</w:t>
      </w:r>
    </w:p>
    <w:p w14:paraId="23767322" w14:textId="77777777" w:rsidR="009D6054" w:rsidRPr="00E5373F" w:rsidRDefault="009D6054" w:rsidP="009D6054">
      <w:pPr>
        <w:rPr>
          <w:rFonts w:eastAsia="Calibri"/>
          <w:sz w:val="12"/>
        </w:rPr>
      </w:pPr>
      <w:r w:rsidRPr="00E5373F">
        <w:rPr>
          <w:rFonts w:eastAsia="Calibri"/>
          <w:sz w:val="12"/>
        </w:rPr>
        <w:t>There are two items to note immediately: First, while Hamilton regarded democratic accountability as a virtue, subsequent generations of American politicians and commentators did not, particularly during the Progressive era; the virtue of democratic accountability became the vice of partisan meddling by the president.</w:t>
      </w:r>
    </w:p>
    <w:p w14:paraId="122BA7CF" w14:textId="77777777" w:rsidR="009D6054" w:rsidRPr="00E5373F" w:rsidRDefault="009D6054" w:rsidP="009D6054">
      <w:pPr>
        <w:rPr>
          <w:rFonts w:eastAsia="Calibri"/>
          <w:sz w:val="12"/>
        </w:rPr>
      </w:pPr>
      <w:r w:rsidRPr="00E5373F">
        <w:rPr>
          <w:rFonts w:eastAsia="Calibri"/>
          <w:sz w:val="12"/>
        </w:rPr>
        <w:t>Far from being an incidental aspect of bureaucratic design, the goal of many Progressive-era bureaucratic reforms was intentionally to immunize significant portions of the national bureaucracy from democratic influence. We might note that in seeking to immunize significant parts of the Federal bureaucracy from democratic accountability, the national government steps even further away from the unitary executive than do even state plural executives. In state design, the constitutionally independent heads of separate departments or divisions are themselves elected and so held democratically accountable. In contrast, the head officials in national-level independent commissions and agencies neither face elections nor are they accountable to elected officials.</w:t>
      </w:r>
    </w:p>
    <w:p w14:paraId="2FD17C7A" w14:textId="77777777" w:rsidR="009D6054" w:rsidRPr="00E5373F" w:rsidRDefault="009D6054" w:rsidP="009D6054">
      <w:pPr>
        <w:rPr>
          <w:rFonts w:eastAsia="Calibri"/>
          <w:sz w:val="12"/>
        </w:rPr>
      </w:pPr>
      <w:r w:rsidRPr="00E5373F">
        <w:rPr>
          <w:rFonts w:eastAsia="Calibri"/>
          <w:sz w:val="12"/>
        </w:rPr>
        <w:t>Needless to say, entire forests have been felled discussing the immunization of significant portions of the national executive bureaucracy from democratic accountability. It is important to underscore that while “democracy” is a god-term in the US, Americans did not design their institutions to channel democratic sentiments without mediation.</w:t>
      </w:r>
    </w:p>
    <w:p w14:paraId="12A12AB7" w14:textId="77777777" w:rsidR="009D6054" w:rsidRPr="00E5373F" w:rsidRDefault="009D6054" w:rsidP="009D6054">
      <w:pPr>
        <w:rPr>
          <w:rFonts w:eastAsia="Calibri"/>
          <w:sz w:val="12"/>
        </w:rPr>
      </w:pPr>
      <w:r w:rsidRPr="00E5373F">
        <w:rPr>
          <w:rFonts w:eastAsia="Calibri"/>
          <w:sz w:val="12"/>
        </w:rPr>
        <w:t>After all, the theory of the Constitution itself seeks to limit some forms of democratic accountability in order to enhance others. Hamilton famously observed in the Federalist #71:</w:t>
      </w:r>
    </w:p>
    <w:p w14:paraId="4BF07284" w14:textId="77777777" w:rsidR="009D6054" w:rsidRPr="00E5373F" w:rsidRDefault="009D6054" w:rsidP="009D6054">
      <w:pPr>
        <w:rPr>
          <w:rFonts w:eastAsia="Calibri"/>
          <w:sz w:val="12"/>
        </w:rPr>
      </w:pPr>
      <w:r w:rsidRPr="00E5373F">
        <w:rPr>
          <w:rFonts w:eastAsia="Calibri"/>
          <w:sz w:val="12"/>
        </w:rPr>
        <w:t>There are some who would be inclined to regard the servile pliancy of the executive to a prevailing current, either in the community or in the legislature, as its best recommendation. … The republican principle demands that the deliberate sense of the community should govern the conduct of those to whom they intrust the management of their affairs; but it does not require an unqualified complaisance to every sudden breeze of passion, or to every transient impulse which the people may receive from the arts of men, who flatter their prejudices to betray their interests.</w:t>
      </w:r>
    </w:p>
    <w:p w14:paraId="62660918" w14:textId="77777777" w:rsidR="009D6054" w:rsidRPr="00E5373F" w:rsidRDefault="009D6054" w:rsidP="009D6054">
      <w:pPr>
        <w:rPr>
          <w:rFonts w:eastAsia="Calibri"/>
          <w:sz w:val="12"/>
        </w:rPr>
      </w:pPr>
      <w:r w:rsidRPr="00E5373F">
        <w:rPr>
          <w:rFonts w:eastAsia="Calibri"/>
          <w:sz w:val="12"/>
        </w:rPr>
        <w:t>The Court in Humphrey’s Executor summarized the Congressional debates establishing the FTC in a similar line, albeit one pressed to the limit:</w:t>
      </w:r>
    </w:p>
    <w:p w14:paraId="7F77C112" w14:textId="77777777" w:rsidR="009D6054" w:rsidRPr="00E5373F" w:rsidRDefault="009D6054" w:rsidP="009D6054">
      <w:pPr>
        <w:rPr>
          <w:rFonts w:eastAsia="Calibri"/>
          <w:sz w:val="12"/>
        </w:rPr>
      </w:pPr>
      <w:r w:rsidRPr="00E5373F">
        <w:rPr>
          <w:rFonts w:eastAsia="Calibri"/>
          <w:sz w:val="12"/>
        </w:rPr>
        <w:t>The debates in both houses demonstrate that the prevailing view was that the commission was not to be “subject to anybody in the government but … only to the people of the United States”; free from “political domination or control” or the “probability or possibility of such a thing”; to be “separate and apart from any existing department of the government-not subject to the orders of the President” (ellipses in original).</w:t>
      </w:r>
    </w:p>
    <w:p w14:paraId="3036CA33" w14:textId="77777777" w:rsidR="009D6054" w:rsidRPr="00E5373F" w:rsidRDefault="009D6054" w:rsidP="009D6054">
      <w:pPr>
        <w:rPr>
          <w:rFonts w:eastAsia="Calibri"/>
          <w:sz w:val="12"/>
        </w:rPr>
      </w:pPr>
      <w:r w:rsidRPr="00E5373F">
        <w:rPr>
          <w:rFonts w:eastAsia="Calibri"/>
          <w:sz w:val="12"/>
        </w:rPr>
        <w:t>It is possible that better policy can be produced by independent agencies headed by Commissions with the sort of partisan balancing and electoral immunization as designed for the FTC and other independent agencies. But a couple of observations.</w:t>
      </w:r>
    </w:p>
    <w:p w14:paraId="40F7C757" w14:textId="77777777" w:rsidR="009D6054" w:rsidRPr="00E5373F" w:rsidRDefault="009D6054" w:rsidP="009D6054">
      <w:pPr>
        <w:rPr>
          <w:rFonts w:eastAsia="Calibri"/>
          <w:sz w:val="12"/>
        </w:rPr>
      </w:pPr>
      <w:r w:rsidRPr="00E5373F">
        <w:rPr>
          <w:rFonts w:eastAsia="Calibri"/>
          <w:sz w:val="12"/>
        </w:rPr>
        <w:t>First, belief in the real possibility of “non-partisan” governance was a hallmark of Progressive politics of the era. (Consider Progressive reforms to create non-partisan city governments and even the adoption of “non-partisan” state legislatures in Minnesota in 1913 and in Nebraska in 1934.) Nonetheless, the Court’s claim that the commission becomes “subject … only to the people of the United States” seems a curious one. How, exactly, was the FTC to be subject to the people of the United States without being subject to elected politicians or being subject to their own elections (as are state plural executives)?</w:t>
      </w:r>
    </w:p>
    <w:p w14:paraId="7CA73303" w14:textId="77777777" w:rsidR="009D6054" w:rsidRPr="00E5373F" w:rsidRDefault="009D6054" w:rsidP="009D6054">
      <w:pPr>
        <w:rPr>
          <w:rFonts w:eastAsia="Calibri"/>
          <w:sz w:val="16"/>
        </w:rPr>
      </w:pPr>
      <w:r w:rsidRPr="00E5373F">
        <w:rPr>
          <w:rFonts w:eastAsia="Calibri"/>
          <w:sz w:val="16"/>
        </w:rPr>
        <w:t xml:space="preserve">Secondly, </w:t>
      </w:r>
      <w:r w:rsidRPr="00E5373F">
        <w:rPr>
          <w:rFonts w:eastAsia="Calibri"/>
          <w:u w:val="single"/>
        </w:rPr>
        <w:t>the notion that</w:t>
      </w:r>
      <w:r w:rsidRPr="00E5373F">
        <w:rPr>
          <w:rFonts w:eastAsia="Calibri"/>
          <w:sz w:val="16"/>
        </w:rPr>
        <w:t xml:space="preserve"> statutorily </w:t>
      </w:r>
      <w:r w:rsidRPr="00E5373F">
        <w:rPr>
          <w:rFonts w:eastAsia="Calibri"/>
          <w:iCs/>
          <w:u w:val="single"/>
          <w:bdr w:val="single" w:sz="8" w:space="0" w:color="auto"/>
        </w:rPr>
        <w:t>splitting</w:t>
      </w:r>
      <w:r w:rsidRPr="00E5373F">
        <w:rPr>
          <w:rFonts w:eastAsia="Calibri"/>
          <w:sz w:val="16"/>
        </w:rPr>
        <w:t xml:space="preserve"> representation on the FTC between the two major parties </w:t>
      </w:r>
      <w:r w:rsidRPr="00E5373F">
        <w:rPr>
          <w:rFonts w:eastAsia="Calibri"/>
          <w:u w:val="single"/>
        </w:rPr>
        <w:t>makes an institution</w:t>
      </w:r>
      <w:r w:rsidRPr="00E5373F">
        <w:rPr>
          <w:rFonts w:eastAsia="Calibri"/>
          <w:sz w:val="16"/>
        </w:rPr>
        <w:t xml:space="preserve"> “</w:t>
      </w:r>
      <w:r w:rsidRPr="00E5373F">
        <w:rPr>
          <w:rFonts w:eastAsia="Calibri"/>
          <w:iCs/>
          <w:u w:val="single"/>
          <w:bdr w:val="single" w:sz="8" w:space="0" w:color="auto"/>
        </w:rPr>
        <w:t>free</w:t>
      </w:r>
      <w:r w:rsidRPr="00E5373F">
        <w:rPr>
          <w:rFonts w:eastAsia="Calibri"/>
          <w:sz w:val="16"/>
        </w:rPr>
        <w:t xml:space="preserve"> </w:t>
      </w:r>
      <w:r w:rsidRPr="00E5373F">
        <w:rPr>
          <w:rFonts w:eastAsia="Calibri"/>
          <w:u w:val="single"/>
        </w:rPr>
        <w:t>from</w:t>
      </w:r>
      <w:r w:rsidRPr="00E5373F">
        <w:rPr>
          <w:rFonts w:eastAsia="Calibri"/>
          <w:sz w:val="16"/>
        </w:rPr>
        <w:t xml:space="preserve"> </w:t>
      </w:r>
      <w:r w:rsidRPr="00E5373F">
        <w:rPr>
          <w:rFonts w:eastAsia="Calibri"/>
          <w:iCs/>
          <w:u w:val="single"/>
          <w:bdr w:val="single" w:sz="8" w:space="0" w:color="auto"/>
        </w:rPr>
        <w:t>political domination</w:t>
      </w:r>
      <w:r w:rsidRPr="00E5373F">
        <w:rPr>
          <w:rFonts w:eastAsia="Calibri"/>
          <w:sz w:val="16"/>
        </w:rPr>
        <w:t xml:space="preserve"> or control” </w:t>
      </w:r>
      <w:r w:rsidRPr="00E5373F">
        <w:rPr>
          <w:rFonts w:eastAsia="Calibri"/>
          <w:u w:val="single"/>
        </w:rPr>
        <w:t>is</w:t>
      </w:r>
      <w:r w:rsidRPr="00E5373F">
        <w:rPr>
          <w:rFonts w:eastAsia="Calibri"/>
          <w:sz w:val="16"/>
        </w:rPr>
        <w:t xml:space="preserve"> today (if not historically) </w:t>
      </w:r>
      <w:r w:rsidRPr="00E5373F">
        <w:rPr>
          <w:rFonts w:eastAsia="Calibri"/>
          <w:iCs/>
          <w:u w:val="single"/>
          <w:bdr w:val="single" w:sz="8" w:space="0" w:color="auto"/>
        </w:rPr>
        <w:t>theoretically suspect</w:t>
      </w:r>
      <w:r w:rsidRPr="00E5373F">
        <w:rPr>
          <w:rFonts w:eastAsia="Calibri"/>
          <w:sz w:val="16"/>
        </w:rPr>
        <w:t>. After all, even in the 1930s and before, politicians and commentators intuitively knew that the pivotal or median voter on the FTC could dictate the outcome of a vote. To be sure, the parties were less polarized in the 1930s than they are today. But even a century ago, policymakers knew that whoever appointed the median commissioner could dictate commission policies in an entirely partisan fashion.</w:t>
      </w:r>
    </w:p>
    <w:p w14:paraId="355CF533" w14:textId="77777777" w:rsidR="009D6054" w:rsidRPr="00E5373F" w:rsidRDefault="009D6054" w:rsidP="009D6054">
      <w:pPr>
        <w:rPr>
          <w:rFonts w:eastAsia="Calibri"/>
          <w:sz w:val="12"/>
        </w:rPr>
      </w:pPr>
      <w:r w:rsidRPr="00E5373F">
        <w:rPr>
          <w:rFonts w:eastAsia="Calibri"/>
          <w:sz w:val="12"/>
        </w:rPr>
        <w:t>Finally, whatever the wisdom of independent executive agencies, the most breathtaking aspect in the short quotation from the Court’s decision in Humphrey’s Executor is the Court’s gloss over the glaring constitutional conundrum: Exactly how does a commission that is “separate and apart from any existing department of the government” fit into the existing constitutional design no matter how liberally one wishes to construe the document?</w:t>
      </w:r>
    </w:p>
    <w:p w14:paraId="4A3769C9" w14:textId="77777777" w:rsidR="009D6054" w:rsidRPr="00E5373F" w:rsidRDefault="009D6054" w:rsidP="009D6054">
      <w:pPr>
        <w:rPr>
          <w:rFonts w:eastAsia="Calibri"/>
          <w:sz w:val="12"/>
        </w:rPr>
      </w:pPr>
      <w:r w:rsidRPr="00E5373F">
        <w:rPr>
          <w:rFonts w:eastAsia="Calibri"/>
          <w:sz w:val="12"/>
        </w:rPr>
        <w:t>Even if we agree with the theory underlying the immunization of the FTC and other independent agencies (as well as merit-protected employees), the move represents a significant constitutional revision, one that we might want to implement via constitutional alteration, but one inconsistent with the Constitution’s theory of executive design.</w:t>
      </w:r>
    </w:p>
    <w:p w14:paraId="4AE23011" w14:textId="77777777" w:rsidR="009D6054" w:rsidRPr="00E5373F" w:rsidRDefault="009D6054" w:rsidP="009D6054">
      <w:pPr>
        <w:rPr>
          <w:rFonts w:eastAsia="Calibri"/>
          <w:sz w:val="12"/>
        </w:rPr>
      </w:pPr>
      <w:r w:rsidRPr="00E5373F">
        <w:rPr>
          <w:rFonts w:eastAsia="Calibri"/>
          <w:sz w:val="12"/>
        </w:rPr>
        <w:t>While I am open to the possibility that, appropriately amended, a fourth electorally unaccountable branch of the national government could generate better policy outcomes than one in which the entire executive branch (independent agencies as well as currently merit protected employees) is subject to immediate direction and oversight by the president, two considerations lead me to give the nod to the latter.</w:t>
      </w:r>
    </w:p>
    <w:p w14:paraId="625AD32A" w14:textId="77777777" w:rsidR="009D6054" w:rsidRPr="00E5373F" w:rsidRDefault="009D6054" w:rsidP="009D6054">
      <w:pPr>
        <w:rPr>
          <w:rFonts w:eastAsia="Calibri"/>
          <w:sz w:val="16"/>
        </w:rPr>
      </w:pPr>
      <w:r w:rsidRPr="00E5373F">
        <w:rPr>
          <w:rFonts w:eastAsia="Calibri"/>
          <w:sz w:val="16"/>
        </w:rPr>
        <w:t xml:space="preserve">First, </w:t>
      </w:r>
      <w:r w:rsidRPr="00E5373F">
        <w:rPr>
          <w:rFonts w:eastAsia="Calibri"/>
          <w:u w:val="single"/>
        </w:rPr>
        <w:t>the tremendous</w:t>
      </w:r>
      <w:r w:rsidRPr="00E5373F">
        <w:rPr>
          <w:rFonts w:eastAsia="Calibri"/>
          <w:sz w:val="16"/>
        </w:rPr>
        <w:t xml:space="preserve"> </w:t>
      </w:r>
      <w:r w:rsidRPr="00E5373F">
        <w:rPr>
          <w:rFonts w:eastAsia="Calibri"/>
          <w:iCs/>
          <w:u w:val="single"/>
          <w:bdr w:val="single" w:sz="8" w:space="0" w:color="auto"/>
        </w:rPr>
        <w:t>expansion</w:t>
      </w:r>
      <w:r w:rsidRPr="00E5373F">
        <w:rPr>
          <w:rFonts w:eastAsia="Calibri"/>
          <w:sz w:val="16"/>
        </w:rPr>
        <w:t xml:space="preserve"> </w:t>
      </w:r>
      <w:r w:rsidRPr="00E5373F">
        <w:rPr>
          <w:rFonts w:eastAsia="Calibri"/>
          <w:u w:val="single"/>
        </w:rPr>
        <w:t>of the</w:t>
      </w:r>
      <w:r w:rsidRPr="00E5373F">
        <w:rPr>
          <w:rFonts w:eastAsia="Calibri"/>
          <w:sz w:val="16"/>
        </w:rPr>
        <w:t xml:space="preserve"> </w:t>
      </w:r>
      <w:r w:rsidRPr="00E5373F">
        <w:rPr>
          <w:rFonts w:eastAsia="Calibri"/>
          <w:iCs/>
          <w:u w:val="single"/>
          <w:bdr w:val="single" w:sz="8" w:space="0" w:color="auto"/>
        </w:rPr>
        <w:t>admin</w:t>
      </w:r>
      <w:r w:rsidRPr="00E5373F">
        <w:rPr>
          <w:rFonts w:eastAsia="Calibri"/>
          <w:sz w:val="16"/>
        </w:rPr>
        <w:t xml:space="preserve">istrative </w:t>
      </w:r>
      <w:r w:rsidRPr="00E5373F">
        <w:rPr>
          <w:rFonts w:eastAsia="Calibri"/>
          <w:iCs/>
          <w:u w:val="single"/>
          <w:bdr w:val="single" w:sz="8" w:space="0" w:color="auto"/>
        </w:rPr>
        <w:t>state</w:t>
      </w:r>
      <w:r w:rsidRPr="00E5373F">
        <w:rPr>
          <w:rFonts w:eastAsia="Calibri"/>
          <w:sz w:val="16"/>
        </w:rPr>
        <w:t xml:space="preserve"> over the last century </w:t>
      </w:r>
      <w:r w:rsidRPr="00E5373F">
        <w:rPr>
          <w:rFonts w:eastAsia="Calibri"/>
          <w:u w:val="single"/>
        </w:rPr>
        <w:t>would seem</w:t>
      </w:r>
      <w:r w:rsidRPr="00E5373F">
        <w:rPr>
          <w:rFonts w:eastAsia="Calibri"/>
          <w:sz w:val="16"/>
        </w:rPr>
        <w:t xml:space="preserve"> </w:t>
      </w:r>
      <w:r w:rsidRPr="00E5373F">
        <w:rPr>
          <w:rFonts w:eastAsia="Calibri"/>
          <w:iCs/>
          <w:u w:val="single"/>
          <w:bdr w:val="single" w:sz="8" w:space="0" w:color="auto"/>
        </w:rPr>
        <w:t>normatively</w:t>
      </w:r>
      <w:r w:rsidRPr="00E5373F">
        <w:rPr>
          <w:rFonts w:eastAsia="Calibri"/>
          <w:sz w:val="16"/>
        </w:rPr>
        <w:t xml:space="preserve"> </w:t>
      </w:r>
      <w:r w:rsidRPr="00E5373F">
        <w:rPr>
          <w:rFonts w:eastAsia="Calibri"/>
          <w:u w:val="single"/>
        </w:rPr>
        <w:t>to invite the</w:t>
      </w:r>
      <w:r w:rsidRPr="00E5373F">
        <w:rPr>
          <w:rFonts w:eastAsia="Calibri"/>
          <w:sz w:val="16"/>
        </w:rPr>
        <w:t xml:space="preserve"> </w:t>
      </w:r>
      <w:r w:rsidRPr="00E5373F">
        <w:rPr>
          <w:rFonts w:eastAsia="Calibri"/>
          <w:iCs/>
          <w:u w:val="single"/>
          <w:bdr w:val="single" w:sz="8" w:space="0" w:color="auto"/>
        </w:rPr>
        <w:t>extension</w:t>
      </w:r>
      <w:r w:rsidRPr="00E5373F">
        <w:rPr>
          <w:rFonts w:eastAsia="Calibri"/>
          <w:sz w:val="16"/>
        </w:rPr>
        <w:t xml:space="preserve"> </w:t>
      </w:r>
      <w:r w:rsidRPr="00E5373F">
        <w:rPr>
          <w:rFonts w:eastAsia="Calibri"/>
          <w:u w:val="single"/>
        </w:rPr>
        <w:t>of democratic control over the bureaucracy rather than its</w:t>
      </w:r>
      <w:r w:rsidRPr="00E5373F">
        <w:rPr>
          <w:rFonts w:eastAsia="Calibri"/>
          <w:sz w:val="16"/>
        </w:rPr>
        <w:t xml:space="preserve"> </w:t>
      </w:r>
      <w:r w:rsidRPr="00E5373F">
        <w:rPr>
          <w:rFonts w:eastAsia="Calibri"/>
          <w:iCs/>
          <w:u w:val="single"/>
          <w:bdr w:val="single" w:sz="8" w:space="0" w:color="auto"/>
        </w:rPr>
        <w:t>contraction</w:t>
      </w:r>
      <w:r w:rsidRPr="00E5373F">
        <w:rPr>
          <w:rFonts w:eastAsia="Calibri"/>
          <w:sz w:val="16"/>
        </w:rPr>
        <w:t xml:space="preserve">. </w:t>
      </w:r>
      <w:r w:rsidRPr="00E5373F">
        <w:rPr>
          <w:rFonts w:eastAsia="Calibri"/>
          <w:u w:val="single"/>
        </w:rPr>
        <w:t>While</w:t>
      </w:r>
      <w:r w:rsidRPr="00E5373F">
        <w:rPr>
          <w:rFonts w:eastAsia="Calibri"/>
          <w:sz w:val="16"/>
        </w:rPr>
        <w:t xml:space="preserve"> I generally believe James Q. Wilson’s claim in his book, Bureaucracy, that </w:t>
      </w:r>
      <w:r w:rsidRPr="00E5373F">
        <w:rPr>
          <w:rFonts w:eastAsia="Calibri"/>
          <w:u w:val="single"/>
        </w:rPr>
        <w:t>career government bureaucrats are, for the most part,</w:t>
      </w:r>
      <w:r w:rsidRPr="00E5373F">
        <w:rPr>
          <w:rFonts w:eastAsia="Calibri"/>
          <w:sz w:val="16"/>
        </w:rPr>
        <w:t xml:space="preserve"> </w:t>
      </w:r>
      <w:r w:rsidRPr="00E5373F">
        <w:rPr>
          <w:rFonts w:eastAsia="Calibri"/>
          <w:iCs/>
          <w:u w:val="single"/>
          <w:bdr w:val="single" w:sz="8" w:space="0" w:color="auto"/>
        </w:rPr>
        <w:t>willing</w:t>
      </w:r>
      <w:r w:rsidRPr="00E5373F">
        <w:rPr>
          <w:rFonts w:eastAsia="Calibri"/>
          <w:sz w:val="16"/>
        </w:rPr>
        <w:t xml:space="preserve"> </w:t>
      </w:r>
      <w:r w:rsidRPr="00E5373F">
        <w:rPr>
          <w:rFonts w:eastAsia="Calibri"/>
          <w:u w:val="single"/>
        </w:rPr>
        <w:t>to</w:t>
      </w:r>
      <w:r w:rsidRPr="00E5373F">
        <w:rPr>
          <w:rFonts w:eastAsia="Calibri"/>
          <w:sz w:val="16"/>
        </w:rPr>
        <w:t xml:space="preserve"> </w:t>
      </w:r>
      <w:r w:rsidRPr="00E5373F">
        <w:rPr>
          <w:rFonts w:eastAsia="Calibri"/>
          <w:iCs/>
          <w:u w:val="single"/>
          <w:bdr w:val="single" w:sz="8" w:space="0" w:color="auto"/>
        </w:rPr>
        <w:t>follow</w:t>
      </w:r>
      <w:r w:rsidRPr="00E5373F">
        <w:rPr>
          <w:rFonts w:eastAsia="Calibri"/>
          <w:sz w:val="16"/>
        </w:rPr>
        <w:t xml:space="preserve"> the lead of </w:t>
      </w:r>
      <w:r w:rsidRPr="00E5373F">
        <w:rPr>
          <w:rFonts w:eastAsia="Calibri"/>
          <w:iCs/>
          <w:u w:val="single"/>
          <w:bdr w:val="single" w:sz="8" w:space="0" w:color="auto"/>
        </w:rPr>
        <w:t>political appointees</w:t>
      </w:r>
      <w:r w:rsidRPr="00E5373F">
        <w:rPr>
          <w:rFonts w:eastAsia="Calibri"/>
          <w:sz w:val="16"/>
        </w:rPr>
        <w:t xml:space="preserve"> at the head of their respective agencies, nonetheless </w:t>
      </w:r>
      <w:r w:rsidRPr="00E5373F">
        <w:rPr>
          <w:rFonts w:eastAsia="Calibri"/>
          <w:u w:val="single"/>
        </w:rPr>
        <w:t>there</w:t>
      </w:r>
      <w:r w:rsidRPr="00E5373F">
        <w:rPr>
          <w:rFonts w:eastAsia="Calibri"/>
          <w:sz w:val="16"/>
        </w:rPr>
        <w:t xml:space="preserve"> </w:t>
      </w:r>
      <w:r w:rsidRPr="00E5373F">
        <w:rPr>
          <w:rFonts w:eastAsia="Calibri"/>
          <w:iCs/>
          <w:u w:val="single"/>
          <w:bdr w:val="single" w:sz="8" w:space="0" w:color="auto"/>
        </w:rPr>
        <w:t>are</w:t>
      </w:r>
      <w:r w:rsidRPr="00E5373F">
        <w:rPr>
          <w:rFonts w:eastAsia="Calibri"/>
          <w:sz w:val="16"/>
        </w:rPr>
        <w:t xml:space="preserve"> </w:t>
      </w:r>
      <w:r w:rsidRPr="00E5373F">
        <w:rPr>
          <w:rFonts w:eastAsia="Calibri"/>
          <w:highlight w:val="cyan"/>
          <w:u w:val="single"/>
        </w:rPr>
        <w:t>issues of</w:t>
      </w:r>
      <w:r w:rsidRPr="00E5373F">
        <w:rPr>
          <w:rFonts w:eastAsia="Calibri"/>
          <w:sz w:val="16"/>
          <w:highlight w:val="cyan"/>
        </w:rPr>
        <w:t xml:space="preserve"> </w:t>
      </w:r>
      <w:r w:rsidRPr="00E5373F">
        <w:rPr>
          <w:rFonts w:eastAsia="Calibri"/>
          <w:iCs/>
          <w:highlight w:val="cyan"/>
          <w:u w:val="single"/>
          <w:bdr w:val="single" w:sz="8" w:space="0" w:color="auto"/>
        </w:rPr>
        <w:t>bureaucratic inertia</w:t>
      </w:r>
      <w:r w:rsidRPr="00E5373F">
        <w:rPr>
          <w:rFonts w:eastAsia="Calibri"/>
          <w:sz w:val="16"/>
          <w:highlight w:val="cyan"/>
        </w:rPr>
        <w:t xml:space="preserve"> </w:t>
      </w:r>
      <w:r w:rsidRPr="00E5373F">
        <w:rPr>
          <w:rFonts w:eastAsia="Calibri"/>
          <w:highlight w:val="cyan"/>
          <w:u w:val="single"/>
        </w:rPr>
        <w:t>and</w:t>
      </w:r>
      <w:r w:rsidRPr="00E5373F">
        <w:rPr>
          <w:rFonts w:eastAsia="Calibri"/>
          <w:sz w:val="16"/>
          <w:highlight w:val="cyan"/>
        </w:rPr>
        <w:t xml:space="preserve"> </w:t>
      </w:r>
      <w:r w:rsidRPr="00E5373F">
        <w:rPr>
          <w:rFonts w:eastAsia="Calibri"/>
          <w:iCs/>
          <w:highlight w:val="cyan"/>
          <w:u w:val="single"/>
          <w:bdr w:val="single" w:sz="8" w:space="0" w:color="auto"/>
        </w:rPr>
        <w:t>culture</w:t>
      </w:r>
      <w:r w:rsidRPr="00E5373F">
        <w:rPr>
          <w:rFonts w:eastAsia="Calibri"/>
          <w:sz w:val="16"/>
          <w:highlight w:val="cyan"/>
        </w:rPr>
        <w:t xml:space="preserve"> </w:t>
      </w:r>
      <w:r w:rsidRPr="00E5373F">
        <w:rPr>
          <w:rFonts w:eastAsia="Calibri"/>
          <w:highlight w:val="cyan"/>
          <w:u w:val="single"/>
        </w:rPr>
        <w:t xml:space="preserve">that presidents </w:t>
      </w:r>
      <w:r w:rsidRPr="00E5373F">
        <w:rPr>
          <w:rFonts w:eastAsia="Calibri"/>
          <w:u w:val="single"/>
        </w:rPr>
        <w:t xml:space="preserve">are </w:t>
      </w:r>
      <w:r w:rsidRPr="00E5373F">
        <w:rPr>
          <w:rFonts w:eastAsia="Calibri"/>
          <w:iCs/>
          <w:highlight w:val="cyan"/>
          <w:u w:val="single"/>
          <w:bdr w:val="single" w:sz="8" w:space="0" w:color="auto"/>
        </w:rPr>
        <w:t>elected</w:t>
      </w:r>
      <w:r w:rsidRPr="00E5373F">
        <w:rPr>
          <w:rFonts w:eastAsia="Calibri"/>
          <w:highlight w:val="cyan"/>
          <w:u w:val="single"/>
        </w:rPr>
        <w:t xml:space="preserve"> to</w:t>
      </w:r>
      <w:r w:rsidRPr="00E5373F">
        <w:rPr>
          <w:rFonts w:eastAsia="Calibri"/>
          <w:sz w:val="16"/>
          <w:highlight w:val="cyan"/>
        </w:rPr>
        <w:t xml:space="preserve"> </w:t>
      </w:r>
      <w:r w:rsidRPr="00E5373F">
        <w:rPr>
          <w:rFonts w:eastAsia="Calibri"/>
          <w:iCs/>
          <w:highlight w:val="cyan"/>
          <w:u w:val="single"/>
          <w:bdr w:val="single" w:sz="8" w:space="0" w:color="auto"/>
        </w:rPr>
        <w:t>challenge</w:t>
      </w:r>
      <w:r w:rsidRPr="00E5373F">
        <w:rPr>
          <w:rFonts w:eastAsia="Calibri"/>
          <w:sz w:val="16"/>
        </w:rPr>
        <w:t xml:space="preserve"> </w:t>
      </w:r>
      <w:r w:rsidRPr="00E5373F">
        <w:rPr>
          <w:rFonts w:eastAsia="Calibri"/>
          <w:u w:val="single"/>
        </w:rPr>
        <w:t>and</w:t>
      </w:r>
      <w:r w:rsidRPr="00E5373F">
        <w:rPr>
          <w:rFonts w:eastAsia="Calibri"/>
          <w:sz w:val="16"/>
        </w:rPr>
        <w:t xml:space="preserve"> </w:t>
      </w:r>
      <w:r w:rsidRPr="00E5373F">
        <w:rPr>
          <w:rFonts w:eastAsia="Calibri"/>
          <w:iCs/>
          <w:highlight w:val="cyan"/>
          <w:u w:val="single"/>
          <w:bdr w:val="single" w:sz="8" w:space="0" w:color="auto"/>
        </w:rPr>
        <w:t>would</w:t>
      </w:r>
      <w:r w:rsidRPr="00E5373F">
        <w:rPr>
          <w:rFonts w:eastAsia="Calibri"/>
          <w:sz w:val="16"/>
          <w:highlight w:val="cyan"/>
        </w:rPr>
        <w:t xml:space="preserve"> </w:t>
      </w:r>
      <w:r w:rsidRPr="00E5373F">
        <w:rPr>
          <w:rFonts w:eastAsia="Calibri"/>
          <w:sz w:val="16"/>
        </w:rPr>
        <w:t xml:space="preserve">do so </w:t>
      </w:r>
      <w:r w:rsidRPr="00E5373F">
        <w:rPr>
          <w:rFonts w:eastAsia="Calibri"/>
          <w:highlight w:val="cyan"/>
          <w:u w:val="single"/>
        </w:rPr>
        <w:t xml:space="preserve">if </w:t>
      </w:r>
      <w:r w:rsidRPr="00E5373F">
        <w:rPr>
          <w:rFonts w:eastAsia="Calibri"/>
          <w:iCs/>
          <w:highlight w:val="cyan"/>
          <w:u w:val="single"/>
          <w:bdr w:val="single" w:sz="8" w:space="0" w:color="auto"/>
        </w:rPr>
        <w:t>empowered</w:t>
      </w:r>
      <w:r w:rsidRPr="00E5373F">
        <w:rPr>
          <w:rFonts w:eastAsia="Calibri"/>
          <w:sz w:val="16"/>
        </w:rPr>
        <w:t xml:space="preserve"> with full executive authority.</w:t>
      </w:r>
    </w:p>
    <w:p w14:paraId="5163EE0A" w14:textId="77777777" w:rsidR="009D6054" w:rsidRPr="00E5373F" w:rsidRDefault="009D6054" w:rsidP="009D6054">
      <w:pPr>
        <w:rPr>
          <w:rFonts w:eastAsia="Calibri"/>
          <w:sz w:val="16"/>
        </w:rPr>
      </w:pPr>
      <w:r w:rsidRPr="00E5373F">
        <w:rPr>
          <w:rFonts w:eastAsia="Calibri"/>
          <w:u w:val="single"/>
        </w:rPr>
        <w:t>I</w:t>
      </w:r>
      <w:r w:rsidRPr="00E5373F">
        <w:rPr>
          <w:rFonts w:eastAsia="Calibri"/>
          <w:sz w:val="16"/>
        </w:rPr>
        <w:t xml:space="preserve"> frankly </w:t>
      </w:r>
      <w:r w:rsidRPr="00E5373F">
        <w:rPr>
          <w:rFonts w:eastAsia="Calibri"/>
          <w:u w:val="single"/>
        </w:rPr>
        <w:t xml:space="preserve">would expect the </w:t>
      </w:r>
      <w:r w:rsidRPr="00E5373F">
        <w:rPr>
          <w:rFonts w:eastAsia="Calibri"/>
          <w:iCs/>
          <w:u w:val="single"/>
          <w:bdr w:val="single" w:sz="8" w:space="0" w:color="auto"/>
        </w:rPr>
        <w:t>vast majority</w:t>
      </w:r>
      <w:r w:rsidRPr="00E5373F">
        <w:rPr>
          <w:rFonts w:eastAsia="Calibri"/>
          <w:sz w:val="16"/>
        </w:rPr>
        <w:t xml:space="preserve"> </w:t>
      </w:r>
      <w:r w:rsidRPr="00E5373F">
        <w:rPr>
          <w:rFonts w:eastAsia="Calibri"/>
          <w:u w:val="single"/>
        </w:rPr>
        <w:t>of career bureaucrats to</w:t>
      </w:r>
      <w:r w:rsidRPr="00E5373F">
        <w:rPr>
          <w:rFonts w:eastAsia="Calibri"/>
          <w:sz w:val="16"/>
        </w:rPr>
        <w:t xml:space="preserve"> </w:t>
      </w:r>
      <w:r w:rsidRPr="00E5373F">
        <w:rPr>
          <w:rFonts w:eastAsia="Calibri"/>
          <w:iCs/>
          <w:u w:val="single"/>
          <w:bdr w:val="single" w:sz="8" w:space="0" w:color="auto"/>
        </w:rPr>
        <w:t>continue</w:t>
      </w:r>
      <w:r w:rsidRPr="00E5373F">
        <w:rPr>
          <w:rFonts w:eastAsia="Calibri"/>
          <w:sz w:val="16"/>
        </w:rPr>
        <w:t xml:space="preserve"> </w:t>
      </w:r>
      <w:r w:rsidRPr="00E5373F">
        <w:rPr>
          <w:rFonts w:eastAsia="Calibri"/>
          <w:u w:val="single"/>
        </w:rPr>
        <w:t>from one administration to the next</w:t>
      </w:r>
      <w:r w:rsidRPr="00E5373F">
        <w:rPr>
          <w:rFonts w:eastAsia="Calibri"/>
          <w:sz w:val="16"/>
        </w:rPr>
        <w:t xml:space="preserve"> </w:t>
      </w:r>
      <w:r w:rsidRPr="00E5373F">
        <w:rPr>
          <w:rFonts w:eastAsia="Calibri"/>
          <w:iCs/>
          <w:u w:val="single"/>
          <w:bdr w:val="single" w:sz="8" w:space="0" w:color="auto"/>
        </w:rPr>
        <w:t>even with</w:t>
      </w:r>
      <w:r w:rsidRPr="00E5373F">
        <w:rPr>
          <w:rFonts w:eastAsia="Calibri"/>
          <w:sz w:val="16"/>
        </w:rPr>
        <w:t xml:space="preserve"> </w:t>
      </w:r>
      <w:r w:rsidRPr="00E5373F">
        <w:rPr>
          <w:rFonts w:eastAsia="Calibri"/>
          <w:u w:val="single"/>
        </w:rPr>
        <w:t>a</w:t>
      </w:r>
      <w:r w:rsidRPr="00E5373F">
        <w:rPr>
          <w:rFonts w:eastAsia="Calibri"/>
          <w:sz w:val="16"/>
        </w:rPr>
        <w:t xml:space="preserve"> revivified </w:t>
      </w:r>
      <w:r w:rsidRPr="00E5373F">
        <w:rPr>
          <w:rFonts w:eastAsia="Calibri"/>
          <w:u w:val="single"/>
        </w:rPr>
        <w:t>unitary executive</w:t>
      </w:r>
      <w:r w:rsidRPr="00E5373F">
        <w:rPr>
          <w:rFonts w:eastAsia="Calibri"/>
          <w:sz w:val="16"/>
        </w:rPr>
        <w:t xml:space="preserve">. </w:t>
      </w:r>
      <w:r w:rsidRPr="00E5373F">
        <w:rPr>
          <w:rFonts w:eastAsia="Calibri"/>
          <w:u w:val="single"/>
        </w:rPr>
        <w:t>Nonetheless</w:t>
      </w:r>
      <w:r w:rsidRPr="00E5373F">
        <w:rPr>
          <w:rFonts w:eastAsia="Calibri"/>
          <w:sz w:val="16"/>
        </w:rPr>
        <w:t xml:space="preserve">, as FDR explained in his letter to Humphreys, </w:t>
      </w:r>
      <w:r w:rsidRPr="00E5373F">
        <w:rPr>
          <w:rFonts w:eastAsia="Calibri"/>
          <w:highlight w:val="cyan"/>
          <w:u w:val="single"/>
        </w:rPr>
        <w:t>presidents</w:t>
      </w:r>
      <w:r w:rsidRPr="00E5373F">
        <w:rPr>
          <w:rFonts w:eastAsia="Calibri"/>
          <w:u w:val="single"/>
        </w:rPr>
        <w:t xml:space="preserve"> should be able to </w:t>
      </w:r>
      <w:r w:rsidRPr="00E5373F">
        <w:rPr>
          <w:rFonts w:eastAsia="Calibri"/>
          <w:highlight w:val="cyan"/>
          <w:u w:val="single"/>
        </w:rPr>
        <w:t>staff</w:t>
      </w:r>
      <w:r w:rsidRPr="00E5373F">
        <w:rPr>
          <w:rFonts w:eastAsia="Calibri"/>
          <w:u w:val="single"/>
        </w:rPr>
        <w:t xml:space="preserve"> executive </w:t>
      </w:r>
      <w:r w:rsidRPr="00E5373F">
        <w:rPr>
          <w:rFonts w:eastAsia="Calibri"/>
          <w:highlight w:val="cyan"/>
          <w:u w:val="single"/>
        </w:rPr>
        <w:t>agencies</w:t>
      </w:r>
      <w:r w:rsidRPr="00E5373F">
        <w:rPr>
          <w:rFonts w:eastAsia="Calibri"/>
          <w:u w:val="single"/>
        </w:rPr>
        <w:t xml:space="preserve"> with bureaucrats who fully and</w:t>
      </w:r>
      <w:r w:rsidRPr="00E5373F">
        <w:rPr>
          <w:rFonts w:eastAsia="Calibri"/>
          <w:sz w:val="16"/>
        </w:rPr>
        <w:t xml:space="preserve"> </w:t>
      </w:r>
      <w:r w:rsidRPr="00E5373F">
        <w:rPr>
          <w:rFonts w:eastAsia="Calibri"/>
          <w:iCs/>
          <w:highlight w:val="cyan"/>
          <w:u w:val="single"/>
          <w:bdr w:val="single" w:sz="8" w:space="0" w:color="auto"/>
        </w:rPr>
        <w:t>enthusiastically</w:t>
      </w:r>
      <w:r w:rsidRPr="00E5373F">
        <w:rPr>
          <w:rFonts w:eastAsia="Calibri"/>
          <w:sz w:val="16"/>
        </w:rPr>
        <w:t xml:space="preserve"> </w:t>
      </w:r>
      <w:r w:rsidRPr="00E5373F">
        <w:rPr>
          <w:rFonts w:eastAsia="Calibri"/>
          <w:u w:val="single"/>
        </w:rPr>
        <w:t>reflect the president’s aspirations</w:t>
      </w:r>
      <w:r w:rsidRPr="00E5373F">
        <w:rPr>
          <w:rFonts w:eastAsia="Calibri"/>
          <w:sz w:val="16"/>
        </w:rPr>
        <w:t xml:space="preserve"> for the executive branch.</w:t>
      </w:r>
    </w:p>
    <w:p w14:paraId="01AFD22C" w14:textId="77777777" w:rsidR="009D6054" w:rsidRPr="00E5373F" w:rsidRDefault="009D6054" w:rsidP="009D6054">
      <w:pPr>
        <w:rPr>
          <w:rFonts w:eastAsia="Calibri"/>
          <w:sz w:val="16"/>
        </w:rPr>
      </w:pPr>
      <w:r w:rsidRPr="00E5373F">
        <w:rPr>
          <w:rFonts w:eastAsia="Calibri"/>
          <w:u w:val="single"/>
        </w:rPr>
        <w:t>This is</w:t>
      </w:r>
      <w:r w:rsidRPr="00E5373F">
        <w:rPr>
          <w:rFonts w:eastAsia="Calibri"/>
          <w:sz w:val="16"/>
        </w:rPr>
        <w:t xml:space="preserve"> </w:t>
      </w:r>
      <w:r w:rsidRPr="00E5373F">
        <w:rPr>
          <w:rFonts w:eastAsia="Calibri"/>
          <w:iCs/>
          <w:u w:val="single"/>
          <w:bdr w:val="single" w:sz="8" w:space="0" w:color="auto"/>
        </w:rPr>
        <w:t>not</w:t>
      </w:r>
      <w:r w:rsidRPr="00E5373F">
        <w:rPr>
          <w:rFonts w:eastAsia="Calibri"/>
          <w:sz w:val="16"/>
        </w:rPr>
        <w:t xml:space="preserve"> so much </w:t>
      </w:r>
      <w:r w:rsidRPr="00E5373F">
        <w:rPr>
          <w:rFonts w:eastAsia="Calibri"/>
          <w:u w:val="single"/>
        </w:rPr>
        <w:t>a matter of empowering</w:t>
      </w:r>
      <w:r w:rsidRPr="00E5373F">
        <w:rPr>
          <w:rFonts w:eastAsia="Calibri"/>
          <w:sz w:val="16"/>
        </w:rPr>
        <w:t xml:space="preserve"> </w:t>
      </w:r>
      <w:r w:rsidRPr="00E5373F">
        <w:rPr>
          <w:rFonts w:eastAsia="Calibri"/>
          <w:iCs/>
          <w:u w:val="single"/>
          <w:bdr w:val="single" w:sz="8" w:space="0" w:color="auto"/>
        </w:rPr>
        <w:t>presidents</w:t>
      </w:r>
      <w:r w:rsidRPr="00E5373F">
        <w:rPr>
          <w:rFonts w:eastAsia="Calibri"/>
          <w:sz w:val="16"/>
        </w:rPr>
        <w:t xml:space="preserve"> </w:t>
      </w:r>
      <w:r w:rsidRPr="00E5373F">
        <w:rPr>
          <w:rFonts w:eastAsia="Calibri"/>
          <w:u w:val="single"/>
        </w:rPr>
        <w:t>in</w:t>
      </w:r>
      <w:r w:rsidRPr="00E5373F">
        <w:rPr>
          <w:rFonts w:eastAsia="Calibri"/>
          <w:sz w:val="16"/>
        </w:rPr>
        <w:t xml:space="preserve"> </w:t>
      </w:r>
      <w:r w:rsidRPr="00E5373F">
        <w:rPr>
          <w:rFonts w:eastAsia="Calibri"/>
          <w:iCs/>
          <w:u w:val="single"/>
          <w:bdr w:val="single" w:sz="8" w:space="0" w:color="auto"/>
        </w:rPr>
        <w:t>themselves</w:t>
      </w:r>
      <w:r w:rsidRPr="00E5373F">
        <w:rPr>
          <w:rFonts w:eastAsia="Calibri"/>
          <w:u w:val="single"/>
        </w:rPr>
        <w:t>, but</w:t>
      </w:r>
      <w:r w:rsidRPr="00E5373F">
        <w:rPr>
          <w:rFonts w:eastAsia="Calibri"/>
          <w:sz w:val="16"/>
        </w:rPr>
        <w:t xml:space="preserve"> of </w:t>
      </w:r>
      <w:r w:rsidRPr="00E5373F">
        <w:rPr>
          <w:rFonts w:eastAsia="Calibri"/>
          <w:highlight w:val="cyan"/>
          <w:u w:val="single"/>
        </w:rPr>
        <w:t>empower</w:t>
      </w:r>
      <w:r w:rsidRPr="00E5373F">
        <w:rPr>
          <w:rFonts w:eastAsia="Calibri"/>
          <w:u w:val="single"/>
        </w:rPr>
        <w:t>ing</w:t>
      </w:r>
      <w:r w:rsidRPr="00E5373F">
        <w:rPr>
          <w:rFonts w:eastAsia="Calibri"/>
          <w:sz w:val="16"/>
        </w:rPr>
        <w:t xml:space="preserve"> </w:t>
      </w:r>
      <w:r w:rsidRPr="00E5373F">
        <w:rPr>
          <w:rFonts w:eastAsia="Calibri"/>
          <w:iCs/>
          <w:highlight w:val="cyan"/>
          <w:u w:val="single"/>
          <w:bdr w:val="single" w:sz="8" w:space="0" w:color="auto"/>
        </w:rPr>
        <w:t>elections</w:t>
      </w:r>
      <w:r w:rsidRPr="00E5373F">
        <w:rPr>
          <w:rFonts w:eastAsia="Calibri"/>
          <w:sz w:val="16"/>
          <w:highlight w:val="cyan"/>
        </w:rPr>
        <w:t xml:space="preserve"> </w:t>
      </w:r>
      <w:r w:rsidRPr="00E5373F">
        <w:rPr>
          <w:rFonts w:eastAsia="Calibri"/>
          <w:highlight w:val="cyan"/>
          <w:u w:val="single"/>
        </w:rPr>
        <w:t>as</w:t>
      </w:r>
      <w:r w:rsidRPr="00E5373F">
        <w:rPr>
          <w:rFonts w:eastAsia="Calibri"/>
          <w:sz w:val="16"/>
        </w:rPr>
        <w:t xml:space="preserve"> the </w:t>
      </w:r>
      <w:r w:rsidRPr="00E5373F">
        <w:rPr>
          <w:rFonts w:eastAsia="Calibri"/>
          <w:iCs/>
          <w:highlight w:val="cyan"/>
          <w:u w:val="single"/>
          <w:bdr w:val="single" w:sz="8" w:space="0" w:color="auto"/>
        </w:rPr>
        <w:t>checks</w:t>
      </w:r>
      <w:r w:rsidRPr="00E5373F">
        <w:rPr>
          <w:rFonts w:eastAsia="Calibri"/>
          <w:sz w:val="16"/>
        </w:rPr>
        <w:t xml:space="preserve"> and balances they were to be in the constitutional design. At least </w:t>
      </w:r>
      <w:r w:rsidRPr="00E5373F">
        <w:rPr>
          <w:rFonts w:eastAsia="Calibri"/>
          <w:u w:val="single"/>
        </w:rPr>
        <w:t>if Americans are still committed to</w:t>
      </w:r>
      <w:r w:rsidRPr="00E5373F">
        <w:rPr>
          <w:rFonts w:eastAsia="Calibri"/>
          <w:sz w:val="16"/>
        </w:rPr>
        <w:t xml:space="preserve"> </w:t>
      </w:r>
      <w:r w:rsidRPr="00E5373F">
        <w:rPr>
          <w:rFonts w:eastAsia="Calibri"/>
          <w:iCs/>
          <w:u w:val="single"/>
          <w:bdr w:val="single" w:sz="8" w:space="0" w:color="auto"/>
        </w:rPr>
        <w:t>democratic decision-making</w:t>
      </w:r>
      <w:r w:rsidRPr="00E5373F">
        <w:rPr>
          <w:rFonts w:eastAsia="Calibri"/>
          <w:sz w:val="16"/>
        </w:rPr>
        <w:t xml:space="preserve">. The </w:t>
      </w:r>
      <w:r w:rsidRPr="00E5373F">
        <w:rPr>
          <w:rFonts w:eastAsia="Calibri"/>
          <w:u w:val="single"/>
        </w:rPr>
        <w:t>return of</w:t>
      </w:r>
      <w:r w:rsidRPr="00E5373F">
        <w:rPr>
          <w:rFonts w:eastAsia="Calibri"/>
          <w:sz w:val="16"/>
        </w:rPr>
        <w:t xml:space="preserve"> </w:t>
      </w:r>
      <w:r w:rsidRPr="00E5373F">
        <w:rPr>
          <w:rFonts w:eastAsia="Calibri"/>
          <w:iCs/>
          <w:u w:val="single"/>
          <w:bdr w:val="single" w:sz="8" w:space="0" w:color="auto"/>
        </w:rPr>
        <w:t>presidential authority</w:t>
      </w:r>
      <w:r w:rsidRPr="00E5373F">
        <w:rPr>
          <w:rFonts w:eastAsia="Calibri"/>
          <w:sz w:val="16"/>
        </w:rPr>
        <w:t xml:space="preserve"> </w:t>
      </w:r>
      <w:r w:rsidRPr="00E5373F">
        <w:rPr>
          <w:rFonts w:eastAsia="Calibri"/>
          <w:u w:val="single"/>
        </w:rPr>
        <w:t>over the</w:t>
      </w:r>
      <w:r w:rsidRPr="00E5373F">
        <w:rPr>
          <w:rFonts w:eastAsia="Calibri"/>
          <w:sz w:val="16"/>
        </w:rPr>
        <w:t xml:space="preserve"> </w:t>
      </w:r>
      <w:r w:rsidRPr="00E5373F">
        <w:rPr>
          <w:rFonts w:eastAsia="Calibri"/>
          <w:iCs/>
          <w:u w:val="single"/>
          <w:bdr w:val="single" w:sz="8" w:space="0" w:color="auto"/>
        </w:rPr>
        <w:t>executive</w:t>
      </w:r>
      <w:r w:rsidRPr="00E5373F">
        <w:rPr>
          <w:rFonts w:eastAsia="Calibri"/>
          <w:sz w:val="16"/>
        </w:rPr>
        <w:t xml:space="preserve"> branch—all of it—</w:t>
      </w:r>
      <w:r w:rsidRPr="00E5373F">
        <w:rPr>
          <w:rFonts w:eastAsia="Calibri"/>
          <w:u w:val="single"/>
        </w:rPr>
        <w:t>holds out the</w:t>
      </w:r>
      <w:r w:rsidRPr="00E5373F">
        <w:rPr>
          <w:rFonts w:eastAsia="Calibri"/>
          <w:sz w:val="16"/>
        </w:rPr>
        <w:t xml:space="preserve"> </w:t>
      </w:r>
      <w:r w:rsidRPr="00E5373F">
        <w:rPr>
          <w:rFonts w:eastAsia="Calibri"/>
          <w:iCs/>
          <w:u w:val="single"/>
          <w:bdr w:val="single" w:sz="8" w:space="0" w:color="auto"/>
        </w:rPr>
        <w:t>additional</w:t>
      </w:r>
      <w:r w:rsidRPr="00E5373F">
        <w:rPr>
          <w:rFonts w:eastAsia="Calibri"/>
          <w:sz w:val="16"/>
        </w:rPr>
        <w:t xml:space="preserve"> </w:t>
      </w:r>
      <w:r w:rsidRPr="00E5373F">
        <w:rPr>
          <w:rFonts w:eastAsia="Calibri"/>
          <w:u w:val="single"/>
        </w:rPr>
        <w:t>possibility of</w:t>
      </w:r>
      <w:r w:rsidRPr="00E5373F">
        <w:rPr>
          <w:rFonts w:eastAsia="Calibri"/>
          <w:sz w:val="16"/>
        </w:rPr>
        <w:t xml:space="preserve"> </w:t>
      </w:r>
      <w:r w:rsidRPr="00E5373F">
        <w:rPr>
          <w:rFonts w:eastAsia="Calibri"/>
          <w:iCs/>
          <w:highlight w:val="cyan"/>
          <w:u w:val="single"/>
          <w:bdr w:val="single" w:sz="8" w:space="0" w:color="auto"/>
        </w:rPr>
        <w:t>stimulating interest</w:t>
      </w:r>
      <w:r w:rsidRPr="00E5373F">
        <w:rPr>
          <w:rFonts w:eastAsia="Calibri"/>
          <w:sz w:val="16"/>
          <w:highlight w:val="cyan"/>
        </w:rPr>
        <w:t xml:space="preserve"> </w:t>
      </w:r>
      <w:r w:rsidRPr="00E5373F">
        <w:rPr>
          <w:rFonts w:eastAsia="Calibri"/>
          <w:highlight w:val="cyan"/>
          <w:u w:val="single"/>
        </w:rPr>
        <w:t>in elections</w:t>
      </w:r>
      <w:r w:rsidRPr="00E5373F">
        <w:rPr>
          <w:rFonts w:eastAsia="Calibri"/>
          <w:sz w:val="16"/>
        </w:rPr>
        <w:t xml:space="preserve">. The reason is straightforward: </w:t>
      </w:r>
      <w:r w:rsidRPr="00E5373F">
        <w:rPr>
          <w:rFonts w:eastAsia="Calibri"/>
          <w:highlight w:val="cyan"/>
          <w:u w:val="single"/>
        </w:rPr>
        <w:t>who is</w:t>
      </w:r>
      <w:r w:rsidRPr="00E5373F">
        <w:rPr>
          <w:rFonts w:eastAsia="Calibri"/>
          <w:sz w:val="16"/>
          <w:highlight w:val="cyan"/>
        </w:rPr>
        <w:t xml:space="preserve"> </w:t>
      </w:r>
      <w:r w:rsidRPr="00E5373F">
        <w:rPr>
          <w:rFonts w:eastAsia="Calibri"/>
          <w:iCs/>
          <w:highlight w:val="cyan"/>
          <w:u w:val="single"/>
          <w:bdr w:val="single" w:sz="8" w:space="0" w:color="auto"/>
        </w:rPr>
        <w:t>elected</w:t>
      </w:r>
      <w:r w:rsidRPr="00E5373F">
        <w:rPr>
          <w:rFonts w:eastAsia="Calibri"/>
          <w:sz w:val="16"/>
        </w:rPr>
        <w:t xml:space="preserve"> president </w:t>
      </w:r>
      <w:r w:rsidRPr="00E5373F">
        <w:rPr>
          <w:rFonts w:eastAsia="Calibri"/>
          <w:u w:val="single"/>
        </w:rPr>
        <w:t xml:space="preserve">would </w:t>
      </w:r>
      <w:r w:rsidRPr="00E5373F">
        <w:rPr>
          <w:rFonts w:eastAsia="Calibri"/>
          <w:highlight w:val="cyan"/>
          <w:u w:val="single"/>
        </w:rPr>
        <w:t>matter</w:t>
      </w:r>
      <w:r w:rsidRPr="00E5373F">
        <w:rPr>
          <w:rFonts w:eastAsia="Calibri"/>
          <w:sz w:val="16"/>
          <w:highlight w:val="cyan"/>
        </w:rPr>
        <w:t xml:space="preserve"> </w:t>
      </w:r>
      <w:r w:rsidRPr="00E5373F">
        <w:rPr>
          <w:rFonts w:eastAsia="Calibri"/>
          <w:iCs/>
          <w:highlight w:val="cyan"/>
          <w:u w:val="single"/>
          <w:bdr w:val="single" w:sz="8" w:space="0" w:color="auto"/>
        </w:rPr>
        <w:t>more</w:t>
      </w:r>
      <w:r w:rsidRPr="00E5373F">
        <w:rPr>
          <w:rFonts w:eastAsia="Calibri"/>
          <w:sz w:val="16"/>
        </w:rPr>
        <w:t xml:space="preserve"> </w:t>
      </w:r>
      <w:r w:rsidRPr="00E5373F">
        <w:rPr>
          <w:rFonts w:eastAsia="Calibri"/>
          <w:u w:val="single"/>
        </w:rPr>
        <w:t>with</w:t>
      </w:r>
      <w:r w:rsidRPr="00E5373F">
        <w:rPr>
          <w:rFonts w:eastAsia="Calibri"/>
          <w:sz w:val="16"/>
        </w:rPr>
        <w:t xml:space="preserve"> </w:t>
      </w:r>
      <w:r w:rsidRPr="00E5373F">
        <w:rPr>
          <w:rFonts w:eastAsia="Calibri"/>
          <w:iCs/>
          <w:u w:val="single"/>
          <w:bdr w:val="single" w:sz="8" w:space="0" w:color="auto"/>
        </w:rPr>
        <w:t>greater</w:t>
      </w:r>
      <w:r w:rsidRPr="00E5373F">
        <w:rPr>
          <w:rFonts w:eastAsia="Calibri"/>
          <w:sz w:val="16"/>
        </w:rPr>
        <w:t xml:space="preserve"> presidential </w:t>
      </w:r>
      <w:r w:rsidRPr="00E5373F">
        <w:rPr>
          <w:rFonts w:eastAsia="Calibri"/>
          <w:iCs/>
          <w:u w:val="single"/>
          <w:bdr w:val="single" w:sz="8" w:space="0" w:color="auto"/>
        </w:rPr>
        <w:t>authority</w:t>
      </w:r>
      <w:r w:rsidRPr="00E5373F">
        <w:rPr>
          <w:rFonts w:eastAsia="Calibri"/>
          <w:sz w:val="16"/>
        </w:rPr>
        <w:t xml:space="preserve"> </w:t>
      </w:r>
      <w:r w:rsidRPr="00E5373F">
        <w:rPr>
          <w:rFonts w:eastAsia="Calibri"/>
          <w:u w:val="single"/>
        </w:rPr>
        <w:t xml:space="preserve">to direct the policy outcomes of the executive branch. The implications for American voters, however, are even </w:t>
      </w:r>
      <w:r w:rsidRPr="00E5373F">
        <w:rPr>
          <w:rFonts w:eastAsia="Calibri"/>
          <w:iCs/>
          <w:u w:val="single"/>
          <w:bdr w:val="single" w:sz="8" w:space="0" w:color="auto"/>
        </w:rPr>
        <w:t>more far-reaching</w:t>
      </w:r>
      <w:r w:rsidRPr="00E5373F">
        <w:rPr>
          <w:rFonts w:eastAsia="Calibri"/>
          <w:sz w:val="16"/>
        </w:rPr>
        <w:t xml:space="preserve"> </w:t>
      </w:r>
      <w:r w:rsidRPr="00E5373F">
        <w:rPr>
          <w:rFonts w:eastAsia="Calibri"/>
          <w:u w:val="single"/>
        </w:rPr>
        <w:t>than</w:t>
      </w:r>
      <w:r w:rsidRPr="00E5373F">
        <w:rPr>
          <w:rFonts w:eastAsia="Calibri"/>
          <w:sz w:val="16"/>
        </w:rPr>
        <w:t xml:space="preserve"> that of </w:t>
      </w:r>
      <w:r w:rsidRPr="00E5373F">
        <w:rPr>
          <w:rFonts w:eastAsia="Calibri"/>
          <w:u w:val="single"/>
        </w:rPr>
        <w:t>stimulating their interest in elections</w:t>
      </w:r>
      <w:r w:rsidRPr="00E5373F">
        <w:rPr>
          <w:rFonts w:eastAsia="Calibri"/>
          <w:sz w:val="16"/>
        </w:rPr>
        <w:t>.</w:t>
      </w:r>
    </w:p>
    <w:p w14:paraId="511EA1F9" w14:textId="77777777" w:rsidR="009D6054" w:rsidRPr="00E5373F" w:rsidRDefault="009D6054" w:rsidP="009D6054">
      <w:pPr>
        <w:keepNext/>
        <w:keepLines/>
        <w:spacing w:before="40"/>
        <w:outlineLvl w:val="3"/>
        <w:rPr>
          <w:rFonts w:eastAsia="Times New Roman"/>
          <w:b/>
          <w:iCs/>
          <w:sz w:val="26"/>
        </w:rPr>
      </w:pPr>
      <w:r w:rsidRPr="00E5373F">
        <w:rPr>
          <w:rFonts w:eastAsia="Times New Roman"/>
          <w:b/>
          <w:iCs/>
          <w:sz w:val="26"/>
        </w:rPr>
        <w:t xml:space="preserve">4. Bureaucratic checks are </w:t>
      </w:r>
      <w:r w:rsidRPr="00E5373F">
        <w:rPr>
          <w:rFonts w:eastAsia="Times New Roman"/>
          <w:b/>
          <w:iCs/>
          <w:sz w:val="26"/>
          <w:u w:val="single"/>
        </w:rPr>
        <w:t>undemocratic</w:t>
      </w:r>
      <w:r w:rsidRPr="00E5373F">
        <w:rPr>
          <w:rFonts w:eastAsia="Times New Roman"/>
          <w:b/>
          <w:iCs/>
          <w:sz w:val="26"/>
        </w:rPr>
        <w:t xml:space="preserve">. </w:t>
      </w:r>
    </w:p>
    <w:p w14:paraId="1F38ABF2" w14:textId="77777777" w:rsidR="009D6054" w:rsidRPr="00E5373F" w:rsidRDefault="009D6054" w:rsidP="009D6054">
      <w:pPr>
        <w:rPr>
          <w:rFonts w:eastAsia="Calibri"/>
        </w:rPr>
      </w:pPr>
      <w:r w:rsidRPr="00E5373F">
        <w:rPr>
          <w:rFonts w:eastAsia="Calibri"/>
        </w:rPr>
        <w:t xml:space="preserve">Joel </w:t>
      </w:r>
      <w:r w:rsidRPr="00E5373F">
        <w:rPr>
          <w:rFonts w:eastAsia="Calibri"/>
          <w:b/>
          <w:bCs/>
          <w:sz w:val="26"/>
        </w:rPr>
        <w:t>Mathis 19</w:t>
      </w:r>
      <w:r w:rsidRPr="00E5373F">
        <w:rPr>
          <w:rFonts w:eastAsia="Calibri"/>
        </w:rPr>
        <w:t>, Writer at The Week US, 30 years journalism experience, National Geographic contributor, Kansas City Star contributor, Online News Association best online commentary award, City and Regional Magazine Association best online commentary award, "The bureaucrats can't save America from Trump," The Week US, 09/20/2019, https://theweek.com/articles/866531/bureaucrats-cant-save-america-from-trump</w:t>
      </w:r>
    </w:p>
    <w:p w14:paraId="5C292F44" w14:textId="77777777" w:rsidR="009D6054" w:rsidRPr="00E5373F" w:rsidRDefault="009D6054" w:rsidP="009D6054">
      <w:pPr>
        <w:rPr>
          <w:rFonts w:eastAsia="Calibri"/>
          <w:sz w:val="16"/>
        </w:rPr>
      </w:pPr>
      <w:r w:rsidRPr="00E5373F">
        <w:rPr>
          <w:rFonts w:eastAsia="Calibri"/>
          <w:sz w:val="16"/>
        </w:rPr>
        <w:t xml:space="preserve">"It may be cold comfort in this chaotic era, but Americans should know that there are </w:t>
      </w:r>
      <w:r w:rsidRPr="00E5373F">
        <w:rPr>
          <w:rFonts w:eastAsia="Calibri"/>
          <w:iCs/>
          <w:u w:val="single"/>
          <w:bdr w:val="single" w:sz="8" w:space="0" w:color="auto"/>
        </w:rPr>
        <w:t>adults in the room</w:t>
      </w:r>
      <w:r w:rsidRPr="00E5373F">
        <w:rPr>
          <w:rFonts w:eastAsia="Calibri"/>
          <w:sz w:val="16"/>
        </w:rPr>
        <w:t>," the official wrote. "We fully recognize what is happening. And we are trying to do what's right even when Donald Trump won't."</w:t>
      </w:r>
    </w:p>
    <w:p w14:paraId="33072111" w14:textId="77777777" w:rsidR="009D6054" w:rsidRPr="00E5373F" w:rsidRDefault="009D6054" w:rsidP="009D6054">
      <w:pPr>
        <w:rPr>
          <w:rFonts w:eastAsia="Calibri"/>
          <w:sz w:val="16"/>
        </w:rPr>
      </w:pPr>
      <w:r w:rsidRPr="00E5373F">
        <w:rPr>
          <w:rFonts w:eastAsia="Calibri"/>
          <w:sz w:val="16"/>
        </w:rPr>
        <w:t xml:space="preserve">Such </w:t>
      </w:r>
      <w:r w:rsidRPr="00E5373F">
        <w:rPr>
          <w:rFonts w:eastAsia="Calibri"/>
          <w:iCs/>
          <w:u w:val="single"/>
          <w:bdr w:val="single" w:sz="8" w:space="0" w:color="auto"/>
        </w:rPr>
        <w:t>stories</w:t>
      </w:r>
      <w:r w:rsidRPr="00E5373F">
        <w:rPr>
          <w:rFonts w:eastAsia="Calibri"/>
          <w:sz w:val="16"/>
        </w:rPr>
        <w:t xml:space="preserve"> </w:t>
      </w:r>
      <w:r w:rsidRPr="00E5373F">
        <w:rPr>
          <w:rFonts w:eastAsia="Calibri"/>
          <w:u w:val="single"/>
        </w:rPr>
        <w:t>have</w:t>
      </w:r>
      <w:r w:rsidRPr="00E5373F">
        <w:rPr>
          <w:rFonts w:eastAsia="Calibri"/>
          <w:sz w:val="16"/>
        </w:rPr>
        <w:t xml:space="preserve"> </w:t>
      </w:r>
      <w:r w:rsidRPr="00E5373F">
        <w:rPr>
          <w:rFonts w:eastAsia="Calibri"/>
          <w:iCs/>
          <w:u w:val="single"/>
          <w:bdr w:val="single" w:sz="8" w:space="0" w:color="auto"/>
        </w:rPr>
        <w:t>not been isolated</w:t>
      </w:r>
      <w:r w:rsidRPr="00E5373F">
        <w:rPr>
          <w:rFonts w:eastAsia="Calibri"/>
          <w:sz w:val="16"/>
        </w:rPr>
        <w:t>. Bob Woodward's book about the Trump White House, Fear, included several anecdotes of top officials intervening to keep Trump's orders from going forward. Gary Cohn, then Trump's economic adviser, even reportedly stole a letter off Trump's desk in order to keep the president from breaking off a trade deal with South Korea. This week, an official publicly admonished Trump not to discuss sensitive technology that helps the U.S. track undocumented migrants crossing at the border.</w:t>
      </w:r>
    </w:p>
    <w:p w14:paraId="338C4917" w14:textId="77777777" w:rsidR="009D6054" w:rsidRPr="00E5373F" w:rsidRDefault="009D6054" w:rsidP="009D6054">
      <w:pPr>
        <w:rPr>
          <w:rFonts w:eastAsia="Calibri"/>
          <w:sz w:val="16"/>
        </w:rPr>
      </w:pPr>
      <w:r w:rsidRPr="00E5373F">
        <w:rPr>
          <w:rFonts w:eastAsia="Calibri"/>
          <w:u w:val="single"/>
        </w:rPr>
        <w:t>These anecdotes tend to</w:t>
      </w:r>
      <w:r w:rsidRPr="00E5373F">
        <w:rPr>
          <w:rFonts w:eastAsia="Calibri"/>
          <w:sz w:val="16"/>
        </w:rPr>
        <w:t xml:space="preserve"> </w:t>
      </w:r>
      <w:r w:rsidRPr="00E5373F">
        <w:rPr>
          <w:rFonts w:eastAsia="Calibri"/>
          <w:iCs/>
          <w:u w:val="single"/>
          <w:bdr w:val="single" w:sz="8" w:space="0" w:color="auto"/>
        </w:rPr>
        <w:t>annoy</w:t>
      </w:r>
      <w:r w:rsidRPr="00E5373F">
        <w:rPr>
          <w:rFonts w:eastAsia="Calibri"/>
          <w:sz w:val="16"/>
        </w:rPr>
        <w:t xml:space="preserve"> </w:t>
      </w:r>
      <w:r w:rsidRPr="00E5373F">
        <w:rPr>
          <w:rFonts w:eastAsia="Calibri"/>
          <w:u w:val="single"/>
        </w:rPr>
        <w:t>our</w:t>
      </w:r>
      <w:r w:rsidRPr="00E5373F">
        <w:rPr>
          <w:rFonts w:eastAsia="Calibri"/>
          <w:sz w:val="16"/>
        </w:rPr>
        <w:t xml:space="preserve"> </w:t>
      </w:r>
      <w:r w:rsidRPr="00E5373F">
        <w:rPr>
          <w:rFonts w:eastAsia="Calibri"/>
          <w:iCs/>
          <w:u w:val="single"/>
          <w:bdr w:val="single" w:sz="8" w:space="0" w:color="auto"/>
        </w:rPr>
        <w:t>conspiracy-minded president</w:t>
      </w:r>
      <w:r w:rsidRPr="00E5373F">
        <w:rPr>
          <w:rFonts w:eastAsia="Calibri"/>
          <w:sz w:val="16"/>
        </w:rPr>
        <w:t xml:space="preserve"> and his supporters, </w:t>
      </w:r>
      <w:r w:rsidRPr="00E5373F">
        <w:rPr>
          <w:rFonts w:eastAsia="Calibri"/>
          <w:u w:val="single"/>
        </w:rPr>
        <w:t>who see such efforts as "Deep State" machinations intended to keep Trump from carrying out his agenda</w:t>
      </w:r>
      <w:r w:rsidRPr="00E5373F">
        <w:rPr>
          <w:rFonts w:eastAsia="Calibri"/>
          <w:sz w:val="16"/>
        </w:rPr>
        <w:t>. That's possible, but it's just as likely that individuals who have given their lives to public service see themselves as the last thin line between Trump and a national disaster.</w:t>
      </w:r>
    </w:p>
    <w:p w14:paraId="27DCCEE0" w14:textId="77777777" w:rsidR="009D6054" w:rsidRPr="00E5373F" w:rsidRDefault="009D6054" w:rsidP="009D6054">
      <w:pPr>
        <w:rPr>
          <w:rFonts w:eastAsia="Calibri"/>
          <w:sz w:val="16"/>
        </w:rPr>
      </w:pPr>
      <w:r w:rsidRPr="00E5373F">
        <w:rPr>
          <w:rFonts w:eastAsia="Calibri"/>
          <w:u w:val="single"/>
        </w:rPr>
        <w:t>Their efforts, while necessary, are also</w:t>
      </w:r>
      <w:r w:rsidRPr="00E5373F">
        <w:rPr>
          <w:rFonts w:eastAsia="Calibri"/>
          <w:sz w:val="16"/>
        </w:rPr>
        <w:t xml:space="preserve"> </w:t>
      </w:r>
      <w:r w:rsidRPr="00E5373F">
        <w:rPr>
          <w:rFonts w:eastAsia="Calibri"/>
          <w:iCs/>
          <w:u w:val="single"/>
          <w:bdr w:val="single" w:sz="8" w:space="0" w:color="auto"/>
        </w:rPr>
        <w:t>troubling</w:t>
      </w:r>
      <w:r w:rsidRPr="00E5373F">
        <w:rPr>
          <w:rFonts w:eastAsia="Calibri"/>
          <w:u w:val="single"/>
        </w:rPr>
        <w:t>: If one of the central issues of the Trump Era is that the president seems to have little respect for</w:t>
      </w:r>
      <w:r w:rsidRPr="00E5373F">
        <w:rPr>
          <w:rFonts w:eastAsia="Calibri"/>
          <w:sz w:val="16"/>
        </w:rPr>
        <w:t xml:space="preserve"> </w:t>
      </w:r>
      <w:r w:rsidRPr="00E5373F">
        <w:rPr>
          <w:rFonts w:eastAsia="Calibri"/>
          <w:iCs/>
          <w:u w:val="single"/>
          <w:bdr w:val="single" w:sz="8" w:space="0" w:color="auto"/>
        </w:rPr>
        <w:t>democratic norms</w:t>
      </w:r>
      <w:r w:rsidRPr="00E5373F">
        <w:rPr>
          <w:rFonts w:eastAsia="Calibri"/>
          <w:sz w:val="16"/>
        </w:rPr>
        <w:t xml:space="preserve"> </w:t>
      </w:r>
      <w:r w:rsidRPr="00E5373F">
        <w:rPr>
          <w:rFonts w:eastAsia="Calibri"/>
          <w:u w:val="single"/>
        </w:rPr>
        <w:t>and</w:t>
      </w:r>
      <w:r w:rsidRPr="00E5373F">
        <w:rPr>
          <w:rFonts w:eastAsia="Calibri"/>
          <w:sz w:val="16"/>
        </w:rPr>
        <w:t xml:space="preserve"> </w:t>
      </w:r>
      <w:r w:rsidRPr="00E5373F">
        <w:rPr>
          <w:rFonts w:eastAsia="Calibri"/>
          <w:iCs/>
          <w:u w:val="single"/>
          <w:bdr w:val="single" w:sz="8" w:space="0" w:color="auto"/>
        </w:rPr>
        <w:t>traditions</w:t>
      </w:r>
      <w:r w:rsidRPr="00E5373F">
        <w:rPr>
          <w:rFonts w:eastAsia="Calibri"/>
          <w:u w:val="single"/>
        </w:rPr>
        <w:t xml:space="preserve">, then </w:t>
      </w:r>
      <w:r w:rsidRPr="00E5373F">
        <w:rPr>
          <w:rFonts w:eastAsia="Calibri"/>
          <w:highlight w:val="cyan"/>
          <w:u w:val="single"/>
        </w:rPr>
        <w:t>it is</w:t>
      </w:r>
      <w:r w:rsidRPr="00E5373F">
        <w:rPr>
          <w:rFonts w:eastAsia="Calibri"/>
          <w:sz w:val="16"/>
          <w:highlight w:val="cyan"/>
        </w:rPr>
        <w:t xml:space="preserve"> </w:t>
      </w:r>
      <w:r w:rsidRPr="00E5373F">
        <w:rPr>
          <w:rFonts w:eastAsia="Calibri"/>
          <w:iCs/>
          <w:highlight w:val="cyan"/>
          <w:u w:val="single"/>
          <w:bdr w:val="single" w:sz="8" w:space="0" w:color="auto"/>
        </w:rPr>
        <w:t>problematic</w:t>
      </w:r>
      <w:r w:rsidRPr="00E5373F">
        <w:rPr>
          <w:rFonts w:eastAsia="Calibri"/>
          <w:sz w:val="16"/>
          <w:highlight w:val="cyan"/>
        </w:rPr>
        <w:t xml:space="preserve"> </w:t>
      </w:r>
      <w:r w:rsidRPr="00E5373F">
        <w:rPr>
          <w:rFonts w:eastAsia="Calibri"/>
          <w:highlight w:val="cyan"/>
          <w:u w:val="single"/>
        </w:rPr>
        <w:t>that</w:t>
      </w:r>
      <w:r w:rsidRPr="00E5373F">
        <w:rPr>
          <w:rFonts w:eastAsia="Calibri"/>
          <w:u w:val="single"/>
        </w:rPr>
        <w:t xml:space="preserve"> the</w:t>
      </w:r>
      <w:r w:rsidRPr="00E5373F">
        <w:rPr>
          <w:rFonts w:eastAsia="Calibri"/>
          <w:sz w:val="16"/>
        </w:rPr>
        <w:t xml:space="preserve"> </w:t>
      </w:r>
      <w:r w:rsidRPr="00E5373F">
        <w:rPr>
          <w:rFonts w:eastAsia="Calibri"/>
          <w:iCs/>
          <w:u w:val="single"/>
          <w:bdr w:val="single" w:sz="8" w:space="0" w:color="auto"/>
        </w:rPr>
        <w:t xml:space="preserve">most effective </w:t>
      </w:r>
      <w:r w:rsidRPr="00E5373F">
        <w:rPr>
          <w:rFonts w:eastAsia="Calibri"/>
          <w:iCs/>
          <w:highlight w:val="cyan"/>
          <w:u w:val="single"/>
          <w:bdr w:val="single" w:sz="8" w:space="0" w:color="auto"/>
        </w:rPr>
        <w:t>resistance</w:t>
      </w:r>
      <w:r w:rsidRPr="00E5373F">
        <w:rPr>
          <w:rFonts w:eastAsia="Calibri"/>
          <w:iCs/>
          <w:u w:val="single"/>
          <w:bdr w:val="single" w:sz="8" w:space="0" w:color="auto"/>
        </w:rPr>
        <w:t xml:space="preserve"> to Trump</w:t>
      </w:r>
      <w:r w:rsidRPr="00E5373F">
        <w:rPr>
          <w:rFonts w:eastAsia="Calibri"/>
          <w:sz w:val="16"/>
        </w:rPr>
        <w:t xml:space="preserve"> </w:t>
      </w:r>
      <w:r w:rsidRPr="00E5373F">
        <w:rPr>
          <w:rFonts w:eastAsia="Calibri"/>
          <w:u w:val="single"/>
        </w:rPr>
        <w:t xml:space="preserve">often </w:t>
      </w:r>
      <w:r w:rsidRPr="00E5373F">
        <w:rPr>
          <w:rFonts w:eastAsia="Calibri"/>
          <w:highlight w:val="cyan"/>
          <w:u w:val="single"/>
        </w:rPr>
        <w:t>comes from</w:t>
      </w:r>
      <w:r w:rsidRPr="00E5373F">
        <w:rPr>
          <w:rFonts w:eastAsia="Calibri"/>
          <w:sz w:val="16"/>
        </w:rPr>
        <w:t xml:space="preserve"> </w:t>
      </w:r>
      <w:r w:rsidRPr="00E5373F">
        <w:rPr>
          <w:rFonts w:eastAsia="Calibri"/>
          <w:iCs/>
          <w:highlight w:val="cyan"/>
          <w:u w:val="single"/>
          <w:bdr w:val="single" w:sz="8" w:space="0" w:color="auto"/>
        </w:rPr>
        <w:t>unelected officials</w:t>
      </w:r>
      <w:r w:rsidRPr="00E5373F">
        <w:rPr>
          <w:rFonts w:eastAsia="Calibri"/>
          <w:sz w:val="16"/>
          <w:highlight w:val="cyan"/>
        </w:rPr>
        <w:t xml:space="preserve"> </w:t>
      </w:r>
      <w:r w:rsidRPr="00E5373F">
        <w:rPr>
          <w:rFonts w:eastAsia="Calibri"/>
          <w:highlight w:val="cyan"/>
          <w:u w:val="single"/>
        </w:rPr>
        <w:t>who</w:t>
      </w:r>
      <w:r w:rsidRPr="00E5373F">
        <w:rPr>
          <w:rFonts w:eastAsia="Calibri"/>
          <w:sz w:val="16"/>
          <w:highlight w:val="cyan"/>
        </w:rPr>
        <w:t xml:space="preserve"> </w:t>
      </w:r>
      <w:r w:rsidRPr="00E5373F">
        <w:rPr>
          <w:rFonts w:eastAsia="Calibri"/>
          <w:iCs/>
          <w:highlight w:val="cyan"/>
          <w:u w:val="single"/>
          <w:bdr w:val="single" w:sz="8" w:space="0" w:color="auto"/>
        </w:rPr>
        <w:t>owe</w:t>
      </w:r>
      <w:r w:rsidRPr="00E5373F">
        <w:rPr>
          <w:rFonts w:eastAsia="Calibri"/>
          <w:iCs/>
          <w:u w:val="single"/>
          <w:bdr w:val="single" w:sz="8" w:space="0" w:color="auto"/>
        </w:rPr>
        <w:t xml:space="preserve"> the </w:t>
      </w:r>
      <w:r w:rsidRPr="00E5373F">
        <w:rPr>
          <w:rFonts w:eastAsia="Calibri"/>
          <w:iCs/>
          <w:highlight w:val="cyan"/>
          <w:u w:val="single"/>
          <w:bdr w:val="single" w:sz="8" w:space="0" w:color="auto"/>
        </w:rPr>
        <w:t>public little or</w:t>
      </w:r>
      <w:r w:rsidRPr="00E5373F">
        <w:rPr>
          <w:rFonts w:eastAsia="Calibri"/>
          <w:iCs/>
          <w:u w:val="single"/>
          <w:bdr w:val="single" w:sz="8" w:space="0" w:color="auto"/>
        </w:rPr>
        <w:t xml:space="preserve"> no accountability</w:t>
      </w:r>
      <w:r w:rsidRPr="00E5373F">
        <w:rPr>
          <w:rFonts w:eastAsia="Calibri"/>
          <w:sz w:val="16"/>
        </w:rPr>
        <w:t>.</w:t>
      </w:r>
    </w:p>
    <w:p w14:paraId="5CF920D8" w14:textId="77777777" w:rsidR="009D6054" w:rsidRPr="00E5373F" w:rsidRDefault="009D6054" w:rsidP="009D6054">
      <w:pPr>
        <w:rPr>
          <w:rFonts w:eastAsia="Calibri"/>
          <w:sz w:val="16"/>
        </w:rPr>
      </w:pPr>
      <w:r w:rsidRPr="00E5373F">
        <w:rPr>
          <w:rFonts w:eastAsia="Calibri"/>
          <w:u w:val="single"/>
        </w:rPr>
        <w:t>If Trump has his way, of course, there will be fewer whistleblowers in the future</w:t>
      </w:r>
      <w:r w:rsidRPr="00E5373F">
        <w:rPr>
          <w:rFonts w:eastAsia="Calibri"/>
          <w:sz w:val="16"/>
        </w:rPr>
        <w:t>. His administration has moved to make it easier to fire federal workers, and to eliminate the Office of Personnel Management — essentially the government's Human Resources department — entirely. That would allow the president to shape the federal workforce more to his liking, and probably reduce or eliminate the pockets of resistance that remain within the federal government.</w:t>
      </w:r>
    </w:p>
    <w:p w14:paraId="5C6DE485" w14:textId="77777777" w:rsidR="009D6054" w:rsidRPr="00E5373F" w:rsidRDefault="009D6054" w:rsidP="009D6054">
      <w:pPr>
        <w:rPr>
          <w:rFonts w:eastAsia="Calibri"/>
          <w:sz w:val="16"/>
        </w:rPr>
      </w:pPr>
      <w:r w:rsidRPr="00E5373F">
        <w:rPr>
          <w:rFonts w:eastAsia="Calibri"/>
          <w:sz w:val="16"/>
        </w:rPr>
        <w:t>When you add those efforts to Trump's remaking of his Cabinet over the last year or so — there is no longer a Secretary of State Rex Tillerson, a Defense Secretary Jim Mattis, or a Chief of Staff John Kelly with the experience or credibility to oppose the president's worst instincts from within the administration — it's clear the in-house resistance to the president is becoming much diminished.</w:t>
      </w:r>
    </w:p>
    <w:p w14:paraId="7EE4AB4A" w14:textId="77777777" w:rsidR="009D6054" w:rsidRDefault="009D6054" w:rsidP="009D6054">
      <w:pPr>
        <w:rPr>
          <w:rFonts w:eastAsia="Calibri"/>
          <w:sz w:val="16"/>
        </w:rPr>
      </w:pPr>
      <w:r w:rsidRPr="00E5373F">
        <w:rPr>
          <w:rFonts w:eastAsia="Calibri"/>
          <w:sz w:val="16"/>
        </w:rPr>
        <w:t xml:space="preserve">Of course, </w:t>
      </w:r>
      <w:r w:rsidRPr="00E5373F">
        <w:rPr>
          <w:rFonts w:eastAsia="Calibri"/>
          <w:u w:val="single"/>
        </w:rPr>
        <w:t xml:space="preserve">the </w:t>
      </w:r>
      <w:r w:rsidRPr="00E5373F">
        <w:rPr>
          <w:rFonts w:eastAsia="Calibri"/>
          <w:highlight w:val="cyan"/>
          <w:u w:val="single"/>
        </w:rPr>
        <w:t>bureaucracy was</w:t>
      </w:r>
      <w:r w:rsidRPr="00E5373F">
        <w:rPr>
          <w:rFonts w:eastAsia="Calibri"/>
          <w:sz w:val="16"/>
          <w:highlight w:val="cyan"/>
        </w:rPr>
        <w:t xml:space="preserve"> </w:t>
      </w:r>
      <w:r w:rsidRPr="00E5373F">
        <w:rPr>
          <w:rFonts w:eastAsia="Calibri"/>
          <w:iCs/>
          <w:highlight w:val="cyan"/>
          <w:u w:val="single"/>
          <w:bdr w:val="single" w:sz="8" w:space="0" w:color="auto"/>
        </w:rPr>
        <w:t>never meant</w:t>
      </w:r>
      <w:r w:rsidRPr="00E5373F">
        <w:rPr>
          <w:rFonts w:eastAsia="Calibri"/>
          <w:sz w:val="16"/>
          <w:highlight w:val="cyan"/>
        </w:rPr>
        <w:t xml:space="preserve"> </w:t>
      </w:r>
      <w:r w:rsidRPr="00E5373F">
        <w:rPr>
          <w:rFonts w:eastAsia="Calibri"/>
          <w:highlight w:val="cyan"/>
          <w:u w:val="single"/>
        </w:rPr>
        <w:t>to save us</w:t>
      </w:r>
      <w:r w:rsidRPr="00E5373F">
        <w:rPr>
          <w:rFonts w:eastAsia="Calibri"/>
          <w:u w:val="single"/>
        </w:rPr>
        <w:t xml:space="preserve"> from the president. The </w:t>
      </w:r>
      <w:r w:rsidRPr="00E5373F">
        <w:rPr>
          <w:rFonts w:eastAsia="Calibri"/>
          <w:highlight w:val="cyan"/>
          <w:u w:val="single"/>
        </w:rPr>
        <w:t>Constitution gives</w:t>
      </w:r>
      <w:r w:rsidRPr="00E5373F">
        <w:rPr>
          <w:rFonts w:eastAsia="Calibri"/>
          <w:u w:val="single"/>
        </w:rPr>
        <w:t xml:space="preserve"> that </w:t>
      </w:r>
      <w:r w:rsidRPr="00E5373F">
        <w:rPr>
          <w:rFonts w:eastAsia="Calibri"/>
          <w:highlight w:val="cyan"/>
          <w:u w:val="single"/>
        </w:rPr>
        <w:t>job</w:t>
      </w:r>
      <w:r w:rsidRPr="00E5373F">
        <w:rPr>
          <w:rFonts w:eastAsia="Calibri"/>
          <w:sz w:val="16"/>
        </w:rPr>
        <w:t xml:space="preserve">, if needed, </w:t>
      </w:r>
      <w:r w:rsidRPr="00E5373F">
        <w:rPr>
          <w:rFonts w:eastAsia="Calibri"/>
          <w:highlight w:val="cyan"/>
          <w:u w:val="single"/>
        </w:rPr>
        <w:t>to</w:t>
      </w:r>
      <w:r w:rsidRPr="00E5373F">
        <w:rPr>
          <w:rFonts w:eastAsia="Calibri"/>
          <w:sz w:val="16"/>
          <w:highlight w:val="cyan"/>
        </w:rPr>
        <w:t xml:space="preserve"> </w:t>
      </w:r>
      <w:r w:rsidRPr="00E5373F">
        <w:rPr>
          <w:rFonts w:eastAsia="Calibri"/>
          <w:iCs/>
          <w:highlight w:val="cyan"/>
          <w:u w:val="single"/>
          <w:bdr w:val="single" w:sz="8" w:space="0" w:color="auto"/>
        </w:rPr>
        <w:t>Congress</w:t>
      </w:r>
      <w:r w:rsidRPr="00E5373F">
        <w:rPr>
          <w:rFonts w:eastAsia="Calibri"/>
          <w:sz w:val="16"/>
          <w:highlight w:val="cyan"/>
        </w:rPr>
        <w:t>.</w:t>
      </w:r>
      <w:r w:rsidRPr="00E5373F">
        <w:rPr>
          <w:rFonts w:eastAsia="Calibri"/>
          <w:sz w:val="16"/>
        </w:rPr>
        <w:t xml:space="preserve"> The whistleblowers have done their duty to the country. Will House Speaker Nancy Pelosi ever do hers?</w:t>
      </w:r>
    </w:p>
    <w:p w14:paraId="258C2215" w14:textId="77777777" w:rsidR="009D6054" w:rsidRDefault="009D6054" w:rsidP="009D6054">
      <w:pPr>
        <w:pStyle w:val="Heading3"/>
      </w:pPr>
      <w:r>
        <w:t>links</w:t>
      </w:r>
    </w:p>
    <w:p w14:paraId="0C043E33" w14:textId="77777777" w:rsidR="009D6054" w:rsidRPr="00E5373F" w:rsidRDefault="009D6054" w:rsidP="009D6054">
      <w:pPr>
        <w:keepNext/>
        <w:keepLines/>
        <w:spacing w:before="40"/>
        <w:outlineLvl w:val="3"/>
        <w:rPr>
          <w:rFonts w:eastAsiaTheme="majorEastAsia" w:cstheme="majorBidi"/>
          <w:b/>
          <w:iCs/>
          <w:sz w:val="26"/>
        </w:rPr>
      </w:pPr>
      <w:r w:rsidRPr="00E5373F">
        <w:rPr>
          <w:rFonts w:eastAsiaTheme="majorEastAsia" w:cstheme="majorBidi"/>
          <w:b/>
          <w:iCs/>
          <w:sz w:val="26"/>
        </w:rPr>
        <w:t xml:space="preserve">1. </w:t>
      </w:r>
      <w:r>
        <w:rPr>
          <w:rFonts w:eastAsiaTheme="majorEastAsia" w:cstheme="majorBidi"/>
          <w:b/>
          <w:iCs/>
          <w:sz w:val="26"/>
        </w:rPr>
        <w:t>POLICIES</w:t>
      </w:r>
      <w:r w:rsidRPr="00E5373F">
        <w:rPr>
          <w:rFonts w:eastAsiaTheme="majorEastAsia" w:cstheme="majorBidi"/>
          <w:b/>
          <w:iCs/>
          <w:sz w:val="26"/>
        </w:rPr>
        <w:t xml:space="preserve">. Breakdown destroys Trump’s agenda. </w:t>
      </w:r>
    </w:p>
    <w:p w14:paraId="19D2D158" w14:textId="77777777" w:rsidR="009D6054" w:rsidRPr="00E5373F" w:rsidRDefault="009D6054" w:rsidP="009D6054">
      <w:pPr>
        <w:rPr>
          <w:rFonts w:eastAsia="Calibri"/>
        </w:rPr>
      </w:pPr>
      <w:r w:rsidRPr="00E5373F">
        <w:rPr>
          <w:rFonts w:eastAsia="Calibri"/>
        </w:rPr>
        <w:t xml:space="preserve">Russell </w:t>
      </w:r>
      <w:r w:rsidRPr="00E5373F">
        <w:rPr>
          <w:rFonts w:eastAsia="Calibri"/>
          <w:b/>
          <w:bCs/>
          <w:sz w:val="26"/>
        </w:rPr>
        <w:t>Muirhead &amp;</w:t>
      </w:r>
      <w:r w:rsidRPr="00E5373F">
        <w:rPr>
          <w:rFonts w:eastAsia="Calibri"/>
        </w:rPr>
        <w:t xml:space="preserve"> Nancy L. </w:t>
      </w:r>
      <w:r w:rsidRPr="00E5373F">
        <w:rPr>
          <w:rFonts w:eastAsia="Calibri"/>
          <w:b/>
          <w:bCs/>
          <w:sz w:val="26"/>
        </w:rPr>
        <w:t>Rosenblum 25</w:t>
      </w:r>
      <w:r w:rsidRPr="00E5373F">
        <w:rPr>
          <w:rFonts w:eastAsia="Calibri"/>
        </w:rPr>
        <w:t>, Muirhead is the Robert Clements Professor of Democracy and Politics at Dartmouth College; Rosenblum is the Senator Joseph Clark Professor of Ethics in Politics and Government Emerita at Harvard University, "Trump and the Perils of Ungoverning: Institutions Under Assault Will Not Deliver for Americans," Foreign Affairs, 1/23/2025, https://www.foreignaffairs.com/united-states/trump-and-perils-ungoverning</w:t>
      </w:r>
    </w:p>
    <w:p w14:paraId="47B5D3E4" w14:textId="77777777" w:rsidR="009D6054" w:rsidRPr="00E5373F" w:rsidRDefault="009D6054" w:rsidP="009D6054">
      <w:pPr>
        <w:rPr>
          <w:rFonts w:eastAsia="Calibri"/>
          <w:sz w:val="16"/>
        </w:rPr>
      </w:pPr>
      <w:r w:rsidRPr="00E5373F">
        <w:rPr>
          <w:rFonts w:eastAsia="Calibri"/>
          <w:u w:val="single"/>
        </w:rPr>
        <w:t>As</w:t>
      </w:r>
      <w:r w:rsidRPr="00E5373F">
        <w:rPr>
          <w:rFonts w:eastAsia="Calibri"/>
          <w:sz w:val="16"/>
        </w:rPr>
        <w:t xml:space="preserve"> U.S. President Donald </w:t>
      </w:r>
      <w:r w:rsidRPr="00E5373F">
        <w:rPr>
          <w:rFonts w:eastAsia="Calibri"/>
          <w:u w:val="single"/>
        </w:rPr>
        <w:t xml:space="preserve">Trump returns to the White House, it already seems clear that his second term will look </w:t>
      </w:r>
      <w:r w:rsidRPr="00E5373F">
        <w:rPr>
          <w:rFonts w:eastAsia="Calibri"/>
          <w:iCs/>
          <w:u w:val="single"/>
          <w:bdr w:val="single" w:sz="8" w:space="0" w:color="auto"/>
        </w:rPr>
        <w:t>little like his first</w:t>
      </w:r>
      <w:r w:rsidRPr="00E5373F">
        <w:rPr>
          <w:rFonts w:eastAsia="Calibri"/>
          <w:u w:val="single"/>
        </w:rPr>
        <w:t xml:space="preserve">. Many of </w:t>
      </w:r>
      <w:r w:rsidRPr="00E5373F">
        <w:rPr>
          <w:rFonts w:eastAsia="Calibri"/>
          <w:highlight w:val="cyan"/>
          <w:u w:val="single"/>
        </w:rPr>
        <w:t>Trump’s</w:t>
      </w:r>
      <w:r w:rsidRPr="00E5373F">
        <w:rPr>
          <w:rFonts w:eastAsia="Calibri"/>
          <w:u w:val="single"/>
        </w:rPr>
        <w:t xml:space="preserve"> first-term </w:t>
      </w:r>
      <w:r w:rsidRPr="00E5373F">
        <w:rPr>
          <w:rFonts w:eastAsia="Calibri"/>
          <w:highlight w:val="cyan"/>
          <w:u w:val="single"/>
        </w:rPr>
        <w:t>appointments</w:t>
      </w:r>
      <w:r w:rsidRPr="00E5373F">
        <w:rPr>
          <w:rFonts w:eastAsia="Calibri"/>
          <w:sz w:val="16"/>
          <w:highlight w:val="cyan"/>
        </w:rPr>
        <w:t xml:space="preserve"> </w:t>
      </w:r>
      <w:r w:rsidRPr="00E5373F">
        <w:rPr>
          <w:rFonts w:eastAsia="Calibri"/>
          <w:iCs/>
          <w:highlight w:val="cyan"/>
          <w:u w:val="single"/>
          <w:bdr w:val="single" w:sz="8" w:space="0" w:color="auto"/>
        </w:rPr>
        <w:t>distanced themselves</w:t>
      </w:r>
      <w:r w:rsidRPr="00E5373F">
        <w:rPr>
          <w:rFonts w:eastAsia="Calibri"/>
          <w:sz w:val="16"/>
        </w:rPr>
        <w:t xml:space="preserve"> </w:t>
      </w:r>
      <w:r w:rsidRPr="00E5373F">
        <w:rPr>
          <w:rFonts w:eastAsia="Calibri"/>
          <w:u w:val="single"/>
        </w:rPr>
        <w:t xml:space="preserve">from his views and even </w:t>
      </w:r>
      <w:r w:rsidRPr="00E5373F">
        <w:rPr>
          <w:rFonts w:eastAsia="Calibri"/>
          <w:iCs/>
          <w:u w:val="single"/>
          <w:bdr w:val="single" w:sz="8" w:space="0" w:color="auto"/>
        </w:rPr>
        <w:t>denounced him</w:t>
      </w:r>
      <w:r w:rsidRPr="00E5373F">
        <w:rPr>
          <w:rFonts w:eastAsia="Calibri"/>
          <w:sz w:val="16"/>
        </w:rPr>
        <w:t>. “I picked some people I shouldn’t have picked,” Trump lamented on Joe Rogan’s podcast last November. “Disloyal people.” This time, Trump is ready. The president and his allies are convinced that he was let down in his first term by those around him and by the bureaucracy of the federal government. They will not let that happen again.</w:t>
      </w:r>
    </w:p>
    <w:p w14:paraId="258EB124" w14:textId="77777777" w:rsidR="009D6054" w:rsidRPr="00E5373F" w:rsidRDefault="009D6054" w:rsidP="009D6054">
      <w:pPr>
        <w:rPr>
          <w:rFonts w:eastAsia="Calibri"/>
          <w:sz w:val="16"/>
        </w:rPr>
      </w:pPr>
      <w:r w:rsidRPr="00E5373F">
        <w:rPr>
          <w:rFonts w:eastAsia="Calibri"/>
          <w:u w:val="single"/>
        </w:rPr>
        <w:t xml:space="preserve">On his first day in office, Trump </w:t>
      </w:r>
      <w:r w:rsidRPr="00E5373F">
        <w:rPr>
          <w:rFonts w:eastAsia="Calibri"/>
          <w:iCs/>
          <w:u w:val="single"/>
          <w:bdr w:val="single" w:sz="8" w:space="0" w:color="auto"/>
        </w:rPr>
        <w:t xml:space="preserve">restored </w:t>
      </w:r>
      <w:r w:rsidRPr="00E5373F">
        <w:rPr>
          <w:rFonts w:eastAsia="Calibri"/>
          <w:iCs/>
          <w:highlight w:val="cyan"/>
          <w:u w:val="single"/>
          <w:bdr w:val="single" w:sz="8" w:space="0" w:color="auto"/>
        </w:rPr>
        <w:t>Schedule F</w:t>
      </w:r>
      <w:r w:rsidRPr="00E5373F">
        <w:rPr>
          <w:rFonts w:eastAsia="Calibri"/>
          <w:sz w:val="16"/>
        </w:rPr>
        <w:t xml:space="preserve">, an employment category that he had created in the closing months of his first term that strips civil servants of protections, allowing them to be fired at will. Trump has convinced many of his followers that a “deep state” thwarted his first term and robbed him of the 2020 election. Now, the putative deep state will be expunged, along with the expertise and procedures that make effective administration possible. </w:t>
      </w:r>
      <w:r w:rsidRPr="00E5373F">
        <w:rPr>
          <w:rFonts w:eastAsia="Calibri"/>
          <w:u w:val="single"/>
        </w:rPr>
        <w:t xml:space="preserve">Trump will </w:t>
      </w:r>
      <w:r w:rsidRPr="00E5373F">
        <w:rPr>
          <w:rFonts w:eastAsia="Calibri"/>
          <w:highlight w:val="cyan"/>
          <w:u w:val="single"/>
        </w:rPr>
        <w:t>judge</w:t>
      </w:r>
      <w:r w:rsidRPr="00E5373F">
        <w:rPr>
          <w:rFonts w:eastAsia="Calibri"/>
          <w:u w:val="single"/>
        </w:rPr>
        <w:t xml:space="preserve"> both appointees and </w:t>
      </w:r>
      <w:r w:rsidRPr="00E5373F">
        <w:rPr>
          <w:rFonts w:eastAsia="Calibri"/>
          <w:highlight w:val="cyan"/>
          <w:u w:val="single"/>
        </w:rPr>
        <w:t>civil servants by</w:t>
      </w:r>
      <w:r w:rsidRPr="00E5373F">
        <w:rPr>
          <w:rFonts w:eastAsia="Calibri"/>
          <w:sz w:val="16"/>
        </w:rPr>
        <w:t xml:space="preserve"> one criterion: </w:t>
      </w:r>
      <w:r w:rsidRPr="00E5373F">
        <w:rPr>
          <w:rFonts w:eastAsia="Calibri"/>
          <w:iCs/>
          <w:highlight w:val="cyan"/>
          <w:u w:val="single"/>
          <w:bdr w:val="single" w:sz="8" w:space="0" w:color="auto"/>
        </w:rPr>
        <w:t>loyalty</w:t>
      </w:r>
      <w:r w:rsidRPr="00E5373F">
        <w:rPr>
          <w:rFonts w:eastAsia="Calibri"/>
          <w:sz w:val="16"/>
        </w:rPr>
        <w:t xml:space="preserve">, </w:t>
      </w:r>
      <w:r w:rsidRPr="00E5373F">
        <w:rPr>
          <w:rFonts w:eastAsia="Calibri"/>
          <w:u w:val="single"/>
        </w:rPr>
        <w:t>defined</w:t>
      </w:r>
      <w:r w:rsidRPr="00E5373F">
        <w:rPr>
          <w:rFonts w:eastAsia="Calibri"/>
          <w:sz w:val="16"/>
        </w:rPr>
        <w:t xml:space="preserve"> not by commitment to a programmatic agenda but </w:t>
      </w:r>
      <w:r w:rsidRPr="00E5373F">
        <w:rPr>
          <w:rFonts w:eastAsia="Calibri"/>
          <w:u w:val="single"/>
        </w:rPr>
        <w:t>by</w:t>
      </w:r>
      <w:r w:rsidRPr="00E5373F">
        <w:rPr>
          <w:rFonts w:eastAsia="Calibri"/>
          <w:sz w:val="16"/>
        </w:rPr>
        <w:t xml:space="preserve"> </w:t>
      </w:r>
      <w:r w:rsidRPr="00E5373F">
        <w:rPr>
          <w:rFonts w:eastAsia="Calibri"/>
          <w:iCs/>
          <w:u w:val="single"/>
          <w:bdr w:val="single" w:sz="8" w:space="0" w:color="auto"/>
        </w:rPr>
        <w:t>unquestioning obedience</w:t>
      </w:r>
      <w:r w:rsidRPr="00E5373F">
        <w:rPr>
          <w:rFonts w:eastAsia="Calibri"/>
          <w:sz w:val="16"/>
        </w:rPr>
        <w:t xml:space="preserve"> to the president.</w:t>
      </w:r>
    </w:p>
    <w:p w14:paraId="6E2E675A" w14:textId="77777777" w:rsidR="009D6054" w:rsidRPr="00E5373F" w:rsidRDefault="009D6054" w:rsidP="009D6054">
      <w:pPr>
        <w:rPr>
          <w:rFonts w:eastAsia="Calibri"/>
          <w:sz w:val="16"/>
        </w:rPr>
      </w:pPr>
      <w:r w:rsidRPr="00E5373F">
        <w:rPr>
          <w:rFonts w:eastAsia="Calibri"/>
          <w:sz w:val="16"/>
        </w:rPr>
        <w:t>According to reporting by The New York Times, the administration’s transition team has been asking applicants for government posts in multiple agencies, including in the intelligence services and the Department of Defense, about their views on the events of the January 6 attacks on the U.S. Capitol. And they have asked applicants pointedly about the 2020 presidential election. Those who condemn the attack or believe that Biden won the race appear unlikely to receive posts.</w:t>
      </w:r>
    </w:p>
    <w:p w14:paraId="053FC728" w14:textId="77777777" w:rsidR="009D6054" w:rsidRPr="00E5373F" w:rsidRDefault="009D6054" w:rsidP="009D6054">
      <w:pPr>
        <w:rPr>
          <w:rFonts w:eastAsia="Calibri"/>
          <w:u w:val="single"/>
        </w:rPr>
      </w:pPr>
      <w:r w:rsidRPr="00E5373F">
        <w:rPr>
          <w:rFonts w:eastAsia="Calibri"/>
          <w:highlight w:val="cyan"/>
          <w:u w:val="single"/>
        </w:rPr>
        <w:t>Staffing</w:t>
      </w:r>
      <w:r w:rsidRPr="00E5373F">
        <w:rPr>
          <w:rFonts w:eastAsia="Calibri"/>
          <w:u w:val="single"/>
        </w:rPr>
        <w:t xml:space="preserve"> </w:t>
      </w:r>
      <w:r w:rsidRPr="00E5373F">
        <w:rPr>
          <w:rFonts w:eastAsia="Calibri"/>
          <w:sz w:val="16"/>
        </w:rPr>
        <w:t xml:space="preserve">the federal </w:t>
      </w:r>
      <w:r w:rsidRPr="00E5373F">
        <w:rPr>
          <w:rFonts w:eastAsia="Calibri"/>
          <w:highlight w:val="cyan"/>
          <w:u w:val="single"/>
        </w:rPr>
        <w:t xml:space="preserve">government with </w:t>
      </w:r>
      <w:r w:rsidRPr="00E5373F">
        <w:rPr>
          <w:rFonts w:eastAsia="Calibri"/>
          <w:iCs/>
          <w:highlight w:val="cyan"/>
          <w:u w:val="single"/>
          <w:bdr w:val="single" w:sz="8" w:space="0" w:color="auto"/>
        </w:rPr>
        <w:t>sycophants</w:t>
      </w:r>
      <w:r w:rsidRPr="00E5373F">
        <w:rPr>
          <w:rFonts w:eastAsia="Calibri"/>
          <w:sz w:val="16"/>
        </w:rPr>
        <w:t xml:space="preserve"> is not about ensuring loyalty to an agenda. It is about ensuring submission to the president. And it serves to amplify what we call “ungoverning”: the degradation of state capacity and the substitution of unchecked personal will for the difficult, necessary business of shaping, implementing, and assessing policy for the nation. The administration </w:t>
      </w:r>
      <w:r w:rsidRPr="00E5373F">
        <w:rPr>
          <w:rFonts w:eastAsia="Calibri"/>
          <w:u w:val="single"/>
        </w:rPr>
        <w:t>will</w:t>
      </w:r>
      <w:r w:rsidRPr="00E5373F">
        <w:rPr>
          <w:rFonts w:eastAsia="Calibri"/>
          <w:sz w:val="16"/>
        </w:rPr>
        <w:t xml:space="preserve"> </w:t>
      </w:r>
      <w:r w:rsidRPr="00E5373F">
        <w:rPr>
          <w:rFonts w:eastAsia="Calibri"/>
          <w:iCs/>
          <w:highlight w:val="cyan"/>
          <w:u w:val="single"/>
          <w:bdr w:val="single" w:sz="8" w:space="0" w:color="auto"/>
        </w:rPr>
        <w:t>sideline experts</w:t>
      </w:r>
      <w:r w:rsidRPr="00E5373F">
        <w:rPr>
          <w:rFonts w:eastAsia="Calibri"/>
          <w:sz w:val="16"/>
        </w:rPr>
        <w:t xml:space="preserve"> </w:t>
      </w:r>
      <w:r w:rsidRPr="00E5373F">
        <w:rPr>
          <w:rFonts w:eastAsia="Calibri"/>
          <w:u w:val="single"/>
        </w:rPr>
        <w:t>and</w:t>
      </w:r>
      <w:r w:rsidRPr="00E5373F">
        <w:rPr>
          <w:rFonts w:eastAsia="Calibri"/>
          <w:sz w:val="16"/>
        </w:rPr>
        <w:t xml:space="preserve"> </w:t>
      </w:r>
      <w:r w:rsidRPr="00E5373F">
        <w:rPr>
          <w:rFonts w:eastAsia="Calibri"/>
          <w:iCs/>
          <w:u w:val="single"/>
          <w:bdr w:val="single" w:sz="8" w:space="0" w:color="auto"/>
        </w:rPr>
        <w:t>circumvent regular processes</w:t>
      </w:r>
      <w:r w:rsidRPr="00E5373F">
        <w:rPr>
          <w:rFonts w:eastAsia="Calibri"/>
          <w:sz w:val="16"/>
        </w:rPr>
        <w:t xml:space="preserve"> of information gathering and consultation. </w:t>
      </w:r>
      <w:r w:rsidRPr="00E5373F">
        <w:rPr>
          <w:rFonts w:eastAsia="Calibri"/>
          <w:u w:val="single"/>
        </w:rPr>
        <w:t xml:space="preserve">In so doing, </w:t>
      </w:r>
      <w:r w:rsidRPr="00E5373F">
        <w:rPr>
          <w:rFonts w:eastAsia="Calibri"/>
          <w:highlight w:val="cyan"/>
          <w:u w:val="single"/>
        </w:rPr>
        <w:t>it will degrade</w:t>
      </w:r>
      <w:r w:rsidRPr="00E5373F">
        <w:rPr>
          <w:rFonts w:eastAsia="Calibri"/>
          <w:u w:val="single"/>
        </w:rPr>
        <w:t xml:space="preserve"> </w:t>
      </w:r>
      <w:r w:rsidRPr="00E5373F">
        <w:rPr>
          <w:rFonts w:eastAsia="Calibri"/>
          <w:iCs/>
          <w:u w:val="single"/>
          <w:bdr w:val="single" w:sz="8" w:space="0" w:color="auto"/>
        </w:rPr>
        <w:t xml:space="preserve">state </w:t>
      </w:r>
      <w:r w:rsidRPr="00E5373F">
        <w:rPr>
          <w:rFonts w:eastAsia="Calibri"/>
          <w:iCs/>
          <w:highlight w:val="cyan"/>
          <w:u w:val="single"/>
          <w:bdr w:val="single" w:sz="8" w:space="0" w:color="auto"/>
        </w:rPr>
        <w:t>capacity</w:t>
      </w:r>
      <w:r w:rsidRPr="00E5373F">
        <w:rPr>
          <w:rFonts w:eastAsia="Calibri"/>
          <w:sz w:val="16"/>
        </w:rPr>
        <w:t xml:space="preserve">; </w:t>
      </w:r>
      <w:r w:rsidRPr="00E5373F">
        <w:rPr>
          <w:rFonts w:eastAsia="Calibri"/>
          <w:u w:val="single"/>
        </w:rPr>
        <w:t xml:space="preserve">the premium Trump places on personal loyalty will result in </w:t>
      </w:r>
      <w:r w:rsidRPr="00E5373F">
        <w:rPr>
          <w:rFonts w:eastAsia="Calibri"/>
          <w:iCs/>
          <w:highlight w:val="cyan"/>
          <w:u w:val="single"/>
          <w:bdr w:val="single" w:sz="8" w:space="0" w:color="auto"/>
        </w:rPr>
        <w:t>confounding</w:t>
      </w:r>
      <w:r w:rsidRPr="00E5373F">
        <w:rPr>
          <w:rFonts w:eastAsia="Calibri"/>
          <w:u w:val="single"/>
        </w:rPr>
        <w:t xml:space="preserve"> his </w:t>
      </w:r>
      <w:r w:rsidRPr="00E5373F">
        <w:rPr>
          <w:rFonts w:eastAsia="Calibri"/>
          <w:iCs/>
          <w:highlight w:val="cyan"/>
          <w:u w:val="single"/>
          <w:bdr w:val="single" w:sz="8" w:space="0" w:color="auto"/>
        </w:rPr>
        <w:t>ability to govern</w:t>
      </w:r>
      <w:r w:rsidRPr="00E5373F">
        <w:rPr>
          <w:rFonts w:eastAsia="Calibri"/>
          <w:u w:val="single"/>
        </w:rPr>
        <w:t>.</w:t>
      </w:r>
    </w:p>
    <w:p w14:paraId="7AC80CBD" w14:textId="77777777" w:rsidR="009D6054" w:rsidRPr="00E5373F" w:rsidRDefault="009D6054" w:rsidP="009D6054">
      <w:pPr>
        <w:rPr>
          <w:rFonts w:eastAsia="Calibri"/>
          <w:sz w:val="16"/>
        </w:rPr>
      </w:pPr>
      <w:r w:rsidRPr="00E5373F">
        <w:rPr>
          <w:rFonts w:eastAsia="Calibri"/>
          <w:sz w:val="16"/>
        </w:rPr>
        <w:t>Ungoverning is radical and rare in the annals of political history. There are simply not that many examples of states that have been systematically degraded and dismantled by individual rulers or parties. In some cases, those in power manage to substitute kleptocracy and state violence for administration; for instance, in Venezuela, where first Hugo Chávez and then Nicolás Maduro destroyed a prosperous and functioning state.</w:t>
      </w:r>
    </w:p>
    <w:p w14:paraId="679DAC3D" w14:textId="77777777" w:rsidR="009D6054" w:rsidRPr="00E5373F" w:rsidRDefault="009D6054" w:rsidP="009D6054">
      <w:pPr>
        <w:rPr>
          <w:rFonts w:eastAsia="Calibri"/>
          <w:sz w:val="16"/>
        </w:rPr>
      </w:pPr>
      <w:r w:rsidRPr="00E5373F">
        <w:rPr>
          <w:rFonts w:eastAsia="Calibri"/>
          <w:sz w:val="16"/>
        </w:rPr>
        <w:t>In the United States, ungoverning—which is distinct from conservative small government and from deregulation and privatization—is novel. Critics on both sides of the aisle have tried to cut through bureaucratic red tape in the past, but historically, officials of both parties and the general public have accepted the administrative state as indispensable to the fulfillment of public needs.</w:t>
      </w:r>
    </w:p>
    <w:p w14:paraId="26E58A7C" w14:textId="77777777" w:rsidR="009D6054" w:rsidRPr="00E5373F" w:rsidRDefault="009D6054" w:rsidP="009D6054">
      <w:pPr>
        <w:rPr>
          <w:rFonts w:eastAsia="Calibri"/>
          <w:sz w:val="16"/>
        </w:rPr>
      </w:pPr>
      <w:r w:rsidRPr="00E5373F">
        <w:rPr>
          <w:rFonts w:eastAsia="Calibri"/>
          <w:sz w:val="16"/>
        </w:rPr>
        <w:t xml:space="preserve">The question now is whether those around Trump will work to check his appetite for ungoverning. As subject-specific experts are replaced by flatterers, the government’s ability to achieve lasting, large-scale results shrinks. As process is shunted aside in favor of one person’s will, the state’s ability to gather accurate information and make effective judgments corrodes; its capacity to design, refine, and implement policy disappears. Ultimately, </w:t>
      </w:r>
      <w:r w:rsidRPr="00E5373F">
        <w:rPr>
          <w:rFonts w:eastAsia="Calibri"/>
          <w:u w:val="single"/>
        </w:rPr>
        <w:t>ungoverning</w:t>
      </w:r>
      <w:r w:rsidRPr="00E5373F">
        <w:rPr>
          <w:rFonts w:eastAsia="Calibri"/>
          <w:sz w:val="16"/>
        </w:rPr>
        <w:t xml:space="preserve"> </w:t>
      </w:r>
      <w:r w:rsidRPr="00E5373F">
        <w:rPr>
          <w:rFonts w:eastAsia="Calibri"/>
          <w:iCs/>
          <w:u w:val="single"/>
          <w:bdr w:val="single" w:sz="8" w:space="0" w:color="auto"/>
        </w:rPr>
        <w:t>makes the strongman weak</w:t>
      </w:r>
      <w:r w:rsidRPr="00E5373F">
        <w:rPr>
          <w:rFonts w:eastAsia="Calibri"/>
          <w:sz w:val="16"/>
        </w:rPr>
        <w:t>.</w:t>
      </w:r>
    </w:p>
    <w:p w14:paraId="4EFE8738" w14:textId="77777777" w:rsidR="009D6054" w:rsidRPr="00E5373F" w:rsidRDefault="009D6054" w:rsidP="009D6054">
      <w:pPr>
        <w:rPr>
          <w:rFonts w:eastAsia="Calibri"/>
          <w:sz w:val="16"/>
        </w:rPr>
      </w:pPr>
      <w:r w:rsidRPr="00E5373F">
        <w:rPr>
          <w:rFonts w:eastAsia="Calibri"/>
          <w:sz w:val="16"/>
        </w:rPr>
        <w:t>LOYALTY OVER CAPABILITY</w:t>
      </w:r>
    </w:p>
    <w:p w14:paraId="159656D3" w14:textId="77777777" w:rsidR="009D6054" w:rsidRPr="00E5373F" w:rsidRDefault="009D6054" w:rsidP="009D6054">
      <w:pPr>
        <w:rPr>
          <w:rFonts w:eastAsia="Calibri"/>
          <w:sz w:val="16"/>
        </w:rPr>
      </w:pPr>
      <w:r w:rsidRPr="00E5373F">
        <w:rPr>
          <w:rFonts w:eastAsia="Calibri"/>
          <w:sz w:val="16"/>
        </w:rPr>
        <w:t>At the heart of democratic governance—and the office of the presidency—is the idea of administration. The institutions and scope of the current administrative state can be traced to the New Deal era of President Franklin Roosevelt. But the importance of building a state with administrative capacity goes back to the country’s founding. When opponents of the Constitution insisted that state governments would be closer to the people—and more loved by them—than any government operating on a national scale, Alexander Hamilton, the first secretary of the treasury, responded that the aim of the government was not to reflect the passions of local majorities but to practice good administration.</w:t>
      </w:r>
    </w:p>
    <w:p w14:paraId="438D8A35" w14:textId="77777777" w:rsidR="009D6054" w:rsidRPr="00E5373F" w:rsidRDefault="009D6054" w:rsidP="009D6054">
      <w:pPr>
        <w:rPr>
          <w:rFonts w:eastAsia="Calibri"/>
          <w:sz w:val="16"/>
        </w:rPr>
      </w:pPr>
      <w:r w:rsidRPr="00E5373F">
        <w:rPr>
          <w:rFonts w:eastAsia="Calibri"/>
          <w:sz w:val="16"/>
        </w:rPr>
        <w:t>A state with administrative capacity pursues its goals by first systematically and accurately gathering information on current conditions—as Hamilton tried to do on the national economy in his 1791 “Report on Manufactures” and as the Bureau of Labor Statistics and every other agency does now. The next step is to envision a future that is more prosperous, freer, and more secure. And, finally, to design a plan for applying resources, on a large scale and over a long period, to bring that future into being. The administrative state shapes, implements, and enforces every law passed by Congress and every executive order made by the president. As Hamilton wrote in Federalist, no. 72 (of The Federalist Papers), “the administration of government, in the largest sense, comprehends all the operations of the body politic.”</w:t>
      </w:r>
    </w:p>
    <w:p w14:paraId="27FBFDE1" w14:textId="77777777" w:rsidR="009D6054" w:rsidRPr="00E5373F" w:rsidRDefault="009D6054" w:rsidP="009D6054">
      <w:pPr>
        <w:rPr>
          <w:rFonts w:eastAsia="Calibri"/>
          <w:sz w:val="16"/>
        </w:rPr>
      </w:pPr>
      <w:r w:rsidRPr="00E5373F">
        <w:rPr>
          <w:rFonts w:eastAsia="Calibri"/>
          <w:sz w:val="16"/>
        </w:rPr>
        <w:t>The machinery of government that Trump now inherits comprises about 4,000 political appointees and three million public servants who respond to natural disasters and military emergencies, pursue long-term goals set by Congress and the president, and do much else. For Trump, the problem with expertise and process is that they limit the scope and constrain the exercise of his power. Specialized knowledge is a source of authority, as Trump knows, which is why he cannot bear to stand alongside a knowledgeable official, even one of his own appointees, without asserting his own superior expertise. At a press briefing during the COVID-19 pandemic, he suggested to Deborah Birx, the White House coronavirus response coordinator, that irradiating COVID-19 patients’ bodies with ultraviolet light and injections of disinfectant might offer a cure. “I’m not a doctor,” the president said, pointing to his head. “But I’m a person that has a good you-know-what.”</w:t>
      </w:r>
    </w:p>
    <w:p w14:paraId="0947666D" w14:textId="77777777" w:rsidR="009D6054" w:rsidRPr="00E5373F" w:rsidRDefault="009D6054" w:rsidP="009D6054">
      <w:pPr>
        <w:rPr>
          <w:rFonts w:eastAsia="Calibri"/>
          <w:sz w:val="16"/>
        </w:rPr>
      </w:pPr>
      <w:r w:rsidRPr="00E5373F">
        <w:rPr>
          <w:rFonts w:eastAsia="Calibri"/>
          <w:u w:val="single"/>
        </w:rPr>
        <w:t>Trump</w:t>
      </w:r>
      <w:r w:rsidRPr="00E5373F">
        <w:rPr>
          <w:rFonts w:eastAsia="Calibri"/>
          <w:sz w:val="16"/>
        </w:rPr>
        <w:t xml:space="preserve"> </w:t>
      </w:r>
      <w:r w:rsidRPr="00E5373F">
        <w:rPr>
          <w:rFonts w:eastAsia="Calibri"/>
          <w:iCs/>
          <w:u w:val="single"/>
          <w:bdr w:val="single" w:sz="8" w:space="0" w:color="auto"/>
        </w:rPr>
        <w:t>expects</w:t>
      </w:r>
      <w:r w:rsidRPr="00E5373F">
        <w:rPr>
          <w:rFonts w:eastAsia="Calibri"/>
          <w:sz w:val="16"/>
        </w:rPr>
        <w:t xml:space="preserve"> </w:t>
      </w:r>
      <w:r w:rsidRPr="00E5373F">
        <w:rPr>
          <w:rFonts w:eastAsia="Calibri"/>
          <w:u w:val="single"/>
        </w:rPr>
        <w:t>that</w:t>
      </w:r>
      <w:r w:rsidRPr="00E5373F">
        <w:rPr>
          <w:rFonts w:eastAsia="Calibri"/>
          <w:sz w:val="16"/>
        </w:rPr>
        <w:t xml:space="preserve"> </w:t>
      </w:r>
      <w:r w:rsidRPr="00E5373F">
        <w:rPr>
          <w:rFonts w:eastAsia="Calibri"/>
          <w:iCs/>
          <w:u w:val="single"/>
          <w:bdr w:val="single" w:sz="8" w:space="0" w:color="auto"/>
        </w:rPr>
        <w:t>selecting</w:t>
      </w:r>
      <w:r w:rsidRPr="00E5373F">
        <w:rPr>
          <w:rFonts w:eastAsia="Calibri"/>
          <w:sz w:val="16"/>
        </w:rPr>
        <w:t xml:space="preserve"> for </w:t>
      </w:r>
      <w:r w:rsidRPr="00E5373F">
        <w:rPr>
          <w:rFonts w:eastAsia="Calibri"/>
          <w:iCs/>
          <w:u w:val="single"/>
          <w:bdr w:val="single" w:sz="8" w:space="0" w:color="auto"/>
        </w:rPr>
        <w:t>loyalty</w:t>
      </w:r>
      <w:r w:rsidRPr="00E5373F">
        <w:rPr>
          <w:rFonts w:eastAsia="Calibri"/>
          <w:sz w:val="16"/>
        </w:rPr>
        <w:t xml:space="preserve"> </w:t>
      </w:r>
      <w:r w:rsidRPr="00E5373F">
        <w:rPr>
          <w:rFonts w:eastAsia="Calibri"/>
          <w:u w:val="single"/>
        </w:rPr>
        <w:t xml:space="preserve">will allow him to govern </w:t>
      </w:r>
      <w:r w:rsidRPr="00E5373F">
        <w:rPr>
          <w:rFonts w:eastAsia="Calibri"/>
          <w:iCs/>
          <w:u w:val="single"/>
          <w:bdr w:val="single" w:sz="8" w:space="0" w:color="auto"/>
        </w:rPr>
        <w:t>more effectively</w:t>
      </w:r>
      <w:r w:rsidRPr="00E5373F">
        <w:rPr>
          <w:rFonts w:eastAsia="Calibri"/>
          <w:sz w:val="16"/>
        </w:rPr>
        <w:t xml:space="preserve"> in the second term, </w:t>
      </w:r>
      <w:r w:rsidRPr="00E5373F">
        <w:rPr>
          <w:rFonts w:eastAsia="Calibri"/>
          <w:u w:val="single"/>
        </w:rPr>
        <w:t xml:space="preserve">to push through his agenda. But in </w:t>
      </w:r>
      <w:r w:rsidRPr="00E5373F">
        <w:rPr>
          <w:rFonts w:eastAsia="Calibri"/>
          <w:iCs/>
          <w:u w:val="single"/>
          <w:bdr w:val="single" w:sz="8" w:space="0" w:color="auto"/>
        </w:rPr>
        <w:t>truth</w:t>
      </w:r>
      <w:r w:rsidRPr="00E5373F">
        <w:rPr>
          <w:rFonts w:eastAsia="Calibri"/>
          <w:u w:val="single"/>
        </w:rPr>
        <w:t>, prioritizing</w:t>
      </w:r>
      <w:r w:rsidRPr="00E5373F">
        <w:rPr>
          <w:rFonts w:eastAsia="Calibri"/>
          <w:sz w:val="16"/>
        </w:rPr>
        <w:t xml:space="preserve"> </w:t>
      </w:r>
      <w:r w:rsidRPr="00E5373F">
        <w:rPr>
          <w:rFonts w:eastAsia="Calibri"/>
          <w:iCs/>
          <w:u w:val="single"/>
          <w:bdr w:val="single" w:sz="8" w:space="0" w:color="auto"/>
        </w:rPr>
        <w:t>loyalty</w:t>
      </w:r>
      <w:r w:rsidRPr="00E5373F">
        <w:rPr>
          <w:rFonts w:eastAsia="Calibri"/>
          <w:sz w:val="16"/>
        </w:rPr>
        <w:t xml:space="preserve"> </w:t>
      </w:r>
      <w:r w:rsidRPr="00E5373F">
        <w:rPr>
          <w:rFonts w:eastAsia="Calibri"/>
          <w:u w:val="single"/>
        </w:rPr>
        <w:t>over</w:t>
      </w:r>
      <w:r w:rsidRPr="00E5373F">
        <w:rPr>
          <w:rFonts w:eastAsia="Calibri"/>
          <w:sz w:val="16"/>
        </w:rPr>
        <w:t xml:space="preserve"> </w:t>
      </w:r>
      <w:r w:rsidRPr="00E5373F">
        <w:rPr>
          <w:rFonts w:eastAsia="Calibri"/>
          <w:iCs/>
          <w:u w:val="single"/>
          <w:bdr w:val="single" w:sz="8" w:space="0" w:color="auto"/>
        </w:rPr>
        <w:t>capability</w:t>
      </w:r>
      <w:r w:rsidRPr="00E5373F">
        <w:rPr>
          <w:rFonts w:eastAsia="Calibri"/>
          <w:sz w:val="16"/>
        </w:rPr>
        <w:t xml:space="preserve"> </w:t>
      </w:r>
      <w:r w:rsidRPr="00E5373F">
        <w:rPr>
          <w:rFonts w:eastAsia="Calibri"/>
          <w:u w:val="single"/>
        </w:rPr>
        <w:t>will</w:t>
      </w:r>
      <w:r w:rsidRPr="00E5373F">
        <w:rPr>
          <w:rFonts w:eastAsia="Calibri"/>
          <w:sz w:val="16"/>
        </w:rPr>
        <w:t xml:space="preserve"> </w:t>
      </w:r>
      <w:r w:rsidRPr="00E5373F">
        <w:rPr>
          <w:rFonts w:eastAsia="Calibri"/>
          <w:iCs/>
          <w:u w:val="single"/>
          <w:bdr w:val="single" w:sz="8" w:space="0" w:color="auto"/>
        </w:rPr>
        <w:t>undermine his administration</w:t>
      </w:r>
      <w:r w:rsidRPr="00E5373F">
        <w:rPr>
          <w:rFonts w:eastAsia="Calibri"/>
          <w:sz w:val="16"/>
        </w:rPr>
        <w:t xml:space="preserve">. </w:t>
      </w:r>
      <w:r w:rsidRPr="00E5373F">
        <w:rPr>
          <w:rFonts w:eastAsia="Calibri"/>
          <w:highlight w:val="cyan"/>
          <w:u w:val="single"/>
        </w:rPr>
        <w:t>Unless</w:t>
      </w:r>
      <w:r w:rsidRPr="00E5373F">
        <w:rPr>
          <w:rFonts w:eastAsia="Calibri"/>
          <w:u w:val="single"/>
        </w:rPr>
        <w:t xml:space="preserve"> </w:t>
      </w:r>
      <w:r w:rsidRPr="00E5373F">
        <w:rPr>
          <w:rFonts w:eastAsia="Calibri"/>
          <w:highlight w:val="cyan"/>
          <w:u w:val="single"/>
        </w:rPr>
        <w:t>he is able to yield to</w:t>
      </w:r>
      <w:r w:rsidRPr="00E5373F">
        <w:rPr>
          <w:rFonts w:eastAsia="Calibri"/>
          <w:u w:val="single"/>
        </w:rPr>
        <w:t xml:space="preserve"> the </w:t>
      </w:r>
      <w:r w:rsidRPr="00E5373F">
        <w:rPr>
          <w:rFonts w:eastAsia="Calibri"/>
          <w:highlight w:val="cyan"/>
          <w:u w:val="single"/>
        </w:rPr>
        <w:t>expertise</w:t>
      </w:r>
      <w:r w:rsidRPr="00E5373F">
        <w:rPr>
          <w:rFonts w:eastAsia="Calibri"/>
          <w:u w:val="single"/>
        </w:rPr>
        <w:t xml:space="preserve"> of his appointees and civil servants, his </w:t>
      </w:r>
      <w:r w:rsidRPr="00E5373F">
        <w:rPr>
          <w:rFonts w:eastAsia="Calibri"/>
          <w:iCs/>
          <w:u w:val="single"/>
          <w:bdr w:val="single" w:sz="8" w:space="0" w:color="auto"/>
        </w:rPr>
        <w:t xml:space="preserve">own </w:t>
      </w:r>
      <w:r w:rsidRPr="00E5373F">
        <w:rPr>
          <w:rFonts w:eastAsia="Calibri"/>
          <w:iCs/>
          <w:highlight w:val="cyan"/>
          <w:u w:val="single"/>
          <w:bdr w:val="single" w:sz="8" w:space="0" w:color="auto"/>
        </w:rPr>
        <w:t>policy aims</w:t>
      </w:r>
      <w:r w:rsidRPr="00E5373F">
        <w:rPr>
          <w:rFonts w:eastAsia="Calibri"/>
          <w:highlight w:val="cyan"/>
          <w:u w:val="single"/>
        </w:rPr>
        <w:t xml:space="preserve"> will be </w:t>
      </w:r>
      <w:r w:rsidRPr="00E5373F">
        <w:rPr>
          <w:rFonts w:eastAsia="Calibri"/>
          <w:iCs/>
          <w:highlight w:val="cyan"/>
          <w:u w:val="single"/>
          <w:bdr w:val="single" w:sz="8" w:space="0" w:color="auto"/>
        </w:rPr>
        <w:t>frustrated</w:t>
      </w:r>
      <w:r w:rsidRPr="00E5373F">
        <w:rPr>
          <w:rFonts w:eastAsia="Calibri"/>
          <w:u w:val="single"/>
        </w:rPr>
        <w:t xml:space="preserve">. Trump’s problem is </w:t>
      </w:r>
      <w:r w:rsidRPr="00E5373F">
        <w:rPr>
          <w:rFonts w:eastAsia="Calibri"/>
          <w:iCs/>
          <w:u w:val="single"/>
          <w:bdr w:val="single" w:sz="8" w:space="0" w:color="auto"/>
        </w:rPr>
        <w:t>not</w:t>
      </w:r>
      <w:r w:rsidRPr="00E5373F">
        <w:rPr>
          <w:rFonts w:eastAsia="Calibri"/>
          <w:u w:val="single"/>
        </w:rPr>
        <w:t xml:space="preserve"> that he requires loyalty to his </w:t>
      </w:r>
      <w:r w:rsidRPr="00E5373F">
        <w:rPr>
          <w:rFonts w:eastAsia="Calibri"/>
          <w:iCs/>
          <w:u w:val="single"/>
          <w:bdr w:val="single" w:sz="8" w:space="0" w:color="auto"/>
        </w:rPr>
        <w:t>agenda</w:t>
      </w:r>
      <w:r w:rsidRPr="00E5373F">
        <w:rPr>
          <w:rFonts w:eastAsia="Calibri"/>
          <w:sz w:val="16"/>
        </w:rPr>
        <w:t xml:space="preserve">, </w:t>
      </w:r>
      <w:r w:rsidRPr="00E5373F">
        <w:rPr>
          <w:rFonts w:eastAsia="Calibri"/>
          <w:u w:val="single"/>
        </w:rPr>
        <w:t xml:space="preserve">on tariffs, on immigration, on foreign policy. It is that he demands </w:t>
      </w:r>
      <w:r w:rsidRPr="00E5373F">
        <w:rPr>
          <w:rFonts w:eastAsia="Calibri"/>
          <w:iCs/>
          <w:u w:val="single"/>
          <w:bdr w:val="single" w:sz="8" w:space="0" w:color="auto"/>
        </w:rPr>
        <w:t>personal</w:t>
      </w:r>
      <w:r w:rsidRPr="00E5373F">
        <w:rPr>
          <w:rFonts w:eastAsia="Calibri"/>
          <w:u w:val="single"/>
        </w:rPr>
        <w:t xml:space="preserve"> loyalty</w:t>
      </w:r>
      <w:r w:rsidRPr="00E5373F">
        <w:rPr>
          <w:rFonts w:eastAsia="Calibri"/>
          <w:sz w:val="16"/>
        </w:rPr>
        <w:t>—or what John Bolton, Trump’s longest-serving national security adviser in his first term, has called “fealty, a medieval concept implying not mere loyalty but submission.”</w:t>
      </w:r>
    </w:p>
    <w:p w14:paraId="1331143B" w14:textId="77777777" w:rsidR="009D6054" w:rsidRPr="00E5373F" w:rsidRDefault="009D6054" w:rsidP="009D6054">
      <w:pPr>
        <w:rPr>
          <w:rFonts w:eastAsia="Calibri"/>
          <w:sz w:val="16"/>
        </w:rPr>
      </w:pPr>
      <w:r w:rsidRPr="00E5373F">
        <w:rPr>
          <w:rFonts w:eastAsia="Calibri"/>
          <w:sz w:val="16"/>
        </w:rPr>
        <w:t>ADMINISTRATION DEGRADATION</w:t>
      </w:r>
    </w:p>
    <w:p w14:paraId="5CE1CA7D" w14:textId="77777777" w:rsidR="009D6054" w:rsidRPr="00E5373F" w:rsidRDefault="009D6054" w:rsidP="009D6054">
      <w:pPr>
        <w:rPr>
          <w:rFonts w:eastAsia="Calibri"/>
          <w:sz w:val="16"/>
        </w:rPr>
      </w:pPr>
      <w:r w:rsidRPr="00E5373F">
        <w:rPr>
          <w:rFonts w:eastAsia="Calibri"/>
          <w:sz w:val="16"/>
        </w:rPr>
        <w:t xml:space="preserve">To be sure, </w:t>
      </w:r>
      <w:r w:rsidRPr="00E5373F">
        <w:rPr>
          <w:rFonts w:eastAsia="Calibri"/>
          <w:iCs/>
          <w:u w:val="single"/>
          <w:bdr w:val="single" w:sz="8" w:space="0" w:color="auto"/>
        </w:rPr>
        <w:t>some</w:t>
      </w:r>
      <w:r w:rsidRPr="00E5373F">
        <w:rPr>
          <w:rFonts w:eastAsia="Calibri"/>
          <w:sz w:val="16"/>
        </w:rPr>
        <w:t xml:space="preserve"> </w:t>
      </w:r>
      <w:r w:rsidRPr="00E5373F">
        <w:rPr>
          <w:rFonts w:eastAsia="Calibri"/>
          <w:u w:val="single"/>
        </w:rPr>
        <w:t xml:space="preserve">of Trump’s cabinet picks are loyal primarily to his </w:t>
      </w:r>
      <w:r w:rsidRPr="00E5373F">
        <w:rPr>
          <w:rFonts w:eastAsia="Calibri"/>
          <w:iCs/>
          <w:u w:val="single"/>
          <w:bdr w:val="single" w:sz="8" w:space="0" w:color="auto"/>
        </w:rPr>
        <w:t>program</w:t>
      </w:r>
      <w:r w:rsidRPr="00E5373F">
        <w:rPr>
          <w:rFonts w:eastAsia="Calibri"/>
          <w:sz w:val="16"/>
        </w:rPr>
        <w:t xml:space="preserve">. Take his new border czar, Tom Homan, a former border patrol agent who served as head of the Immigration and Customs Enforcement deportation branch under President Barack Obama and acting director of the agency under Trump. “I’ve seen hundreds of policies come and go,” he told The Wall Street Journal earlier this month. “I know what policies worked and what policies don’t work.” He is devoted to Trump’s immigration policies, but he has also met with Republican members of Congress to moderate expectations about the practicality of mass deportation. </w:t>
      </w:r>
      <w:r w:rsidRPr="00E5373F">
        <w:rPr>
          <w:rFonts w:eastAsia="Calibri"/>
          <w:u w:val="single"/>
        </w:rPr>
        <w:t xml:space="preserve">For those who support Trump’s policies, this is the kind of appointment that promises to convert Trump’s </w:t>
      </w:r>
      <w:r w:rsidRPr="00E5373F">
        <w:rPr>
          <w:rFonts w:eastAsia="Calibri"/>
          <w:iCs/>
          <w:u w:val="single"/>
          <w:bdr w:val="single" w:sz="8" w:space="0" w:color="auto"/>
        </w:rPr>
        <w:t>rhetoric</w:t>
      </w:r>
      <w:r w:rsidRPr="00E5373F">
        <w:rPr>
          <w:rFonts w:eastAsia="Calibri"/>
          <w:u w:val="single"/>
        </w:rPr>
        <w:t xml:space="preserve"> into </w:t>
      </w:r>
      <w:r w:rsidRPr="00E5373F">
        <w:rPr>
          <w:rFonts w:eastAsia="Calibri"/>
          <w:iCs/>
          <w:u w:val="single"/>
          <w:bdr w:val="single" w:sz="8" w:space="0" w:color="auto"/>
        </w:rPr>
        <w:t>reality</w:t>
      </w:r>
      <w:r w:rsidRPr="00E5373F">
        <w:rPr>
          <w:rFonts w:eastAsia="Calibri"/>
          <w:sz w:val="16"/>
        </w:rPr>
        <w:t>. For those who oppose Trump’s policies, this is what makes Trump’s second term more foreboding than the first.</w:t>
      </w:r>
    </w:p>
    <w:p w14:paraId="5D21F9F2" w14:textId="77777777" w:rsidR="009D6054" w:rsidRPr="00E5373F" w:rsidRDefault="009D6054" w:rsidP="009D6054">
      <w:pPr>
        <w:rPr>
          <w:rFonts w:eastAsia="Calibri"/>
          <w:sz w:val="16"/>
        </w:rPr>
      </w:pPr>
      <w:r w:rsidRPr="00E5373F">
        <w:rPr>
          <w:rFonts w:eastAsia="Calibri"/>
          <w:u w:val="single"/>
        </w:rPr>
        <w:t>An</w:t>
      </w:r>
      <w:r w:rsidRPr="00E5373F">
        <w:rPr>
          <w:rFonts w:eastAsia="Calibri"/>
          <w:sz w:val="16"/>
        </w:rPr>
        <w:t xml:space="preserve"> </w:t>
      </w:r>
      <w:r w:rsidRPr="00E5373F">
        <w:rPr>
          <w:rFonts w:eastAsia="Calibri"/>
          <w:iCs/>
          <w:highlight w:val="cyan"/>
          <w:u w:val="single"/>
          <w:bdr w:val="single" w:sz="8" w:space="0" w:color="auto"/>
        </w:rPr>
        <w:t>effective president</w:t>
      </w:r>
      <w:r w:rsidRPr="00E5373F">
        <w:rPr>
          <w:rFonts w:eastAsia="Calibri"/>
          <w:sz w:val="16"/>
          <w:highlight w:val="cyan"/>
        </w:rPr>
        <w:t xml:space="preserve"> </w:t>
      </w:r>
      <w:r w:rsidRPr="00E5373F">
        <w:rPr>
          <w:rFonts w:eastAsia="Calibri"/>
          <w:highlight w:val="cyan"/>
          <w:u w:val="single"/>
        </w:rPr>
        <w:t>has to find</w:t>
      </w:r>
      <w:r w:rsidRPr="00E5373F">
        <w:rPr>
          <w:rFonts w:eastAsia="Calibri"/>
          <w:u w:val="single"/>
        </w:rPr>
        <w:t xml:space="preserve"> and </w:t>
      </w:r>
      <w:r w:rsidRPr="00E5373F">
        <w:rPr>
          <w:rFonts w:eastAsia="Calibri"/>
          <w:iCs/>
          <w:u w:val="single"/>
          <w:bdr w:val="single" w:sz="8" w:space="0" w:color="auto"/>
        </w:rPr>
        <w:t>empower</w:t>
      </w:r>
      <w:r w:rsidRPr="00E5373F">
        <w:rPr>
          <w:rFonts w:eastAsia="Calibri"/>
          <w:u w:val="single"/>
        </w:rPr>
        <w:t xml:space="preserve"> people in the mold of </w:t>
      </w:r>
      <w:r w:rsidRPr="00E5373F">
        <w:rPr>
          <w:rFonts w:eastAsia="Calibri"/>
          <w:iCs/>
          <w:u w:val="single"/>
          <w:bdr w:val="single" w:sz="8" w:space="0" w:color="auto"/>
        </w:rPr>
        <w:t>Homan</w:t>
      </w:r>
      <w:r w:rsidRPr="00E5373F">
        <w:rPr>
          <w:rFonts w:eastAsia="Calibri"/>
          <w:sz w:val="16"/>
        </w:rPr>
        <w:t>—</w:t>
      </w:r>
      <w:r w:rsidRPr="00E5373F">
        <w:rPr>
          <w:rFonts w:eastAsia="Calibri"/>
          <w:iCs/>
          <w:u w:val="single"/>
          <w:bdr w:val="single" w:sz="8" w:space="0" w:color="auto"/>
        </w:rPr>
        <w:t>professionals</w:t>
      </w:r>
      <w:r w:rsidRPr="00E5373F">
        <w:rPr>
          <w:rFonts w:eastAsia="Calibri"/>
          <w:sz w:val="16"/>
        </w:rPr>
        <w:t xml:space="preserve"> </w:t>
      </w:r>
      <w:r w:rsidRPr="00E5373F">
        <w:rPr>
          <w:rFonts w:eastAsia="Calibri"/>
          <w:u w:val="single"/>
        </w:rPr>
        <w:t>with</w:t>
      </w:r>
      <w:r w:rsidRPr="00E5373F">
        <w:rPr>
          <w:rFonts w:eastAsia="Calibri"/>
          <w:sz w:val="16"/>
        </w:rPr>
        <w:t xml:space="preserve"> </w:t>
      </w:r>
      <w:r w:rsidRPr="00E5373F">
        <w:rPr>
          <w:rFonts w:eastAsia="Calibri"/>
          <w:iCs/>
          <w:u w:val="single"/>
          <w:bdr w:val="single" w:sz="8" w:space="0" w:color="auto"/>
        </w:rPr>
        <w:t xml:space="preserve">deep </w:t>
      </w:r>
      <w:r w:rsidRPr="00E5373F">
        <w:rPr>
          <w:rFonts w:eastAsia="Calibri"/>
          <w:iCs/>
          <w:highlight w:val="cyan"/>
          <w:u w:val="single"/>
          <w:bdr w:val="single" w:sz="8" w:space="0" w:color="auto"/>
        </w:rPr>
        <w:t>expertise</w:t>
      </w:r>
      <w:r w:rsidRPr="00E5373F">
        <w:rPr>
          <w:rFonts w:eastAsia="Calibri"/>
          <w:sz w:val="16"/>
        </w:rPr>
        <w:t xml:space="preserve"> </w:t>
      </w:r>
      <w:r w:rsidRPr="00E5373F">
        <w:rPr>
          <w:rFonts w:eastAsia="Calibri"/>
          <w:u w:val="single"/>
        </w:rPr>
        <w:t xml:space="preserve">capable of </w:t>
      </w:r>
      <w:r w:rsidRPr="00E5373F">
        <w:rPr>
          <w:rFonts w:eastAsia="Calibri"/>
          <w:highlight w:val="cyan"/>
          <w:u w:val="single"/>
        </w:rPr>
        <w:t>translating</w:t>
      </w:r>
      <w:r w:rsidRPr="00E5373F">
        <w:rPr>
          <w:rFonts w:eastAsia="Calibri"/>
          <w:u w:val="single"/>
        </w:rPr>
        <w:t xml:space="preserve"> broad </w:t>
      </w:r>
      <w:r w:rsidRPr="00E5373F">
        <w:rPr>
          <w:rFonts w:eastAsia="Calibri"/>
          <w:iCs/>
          <w:highlight w:val="cyan"/>
          <w:u w:val="single"/>
          <w:bdr w:val="single" w:sz="8" w:space="0" w:color="auto"/>
        </w:rPr>
        <w:t>goals</w:t>
      </w:r>
      <w:r w:rsidRPr="00E5373F">
        <w:rPr>
          <w:rFonts w:eastAsia="Calibri"/>
          <w:sz w:val="16"/>
          <w:highlight w:val="cyan"/>
        </w:rPr>
        <w:t xml:space="preserve"> </w:t>
      </w:r>
      <w:r w:rsidRPr="00E5373F">
        <w:rPr>
          <w:rFonts w:eastAsia="Calibri"/>
          <w:highlight w:val="cyan"/>
          <w:u w:val="single"/>
        </w:rPr>
        <w:t>into</w:t>
      </w:r>
      <w:r w:rsidRPr="00E5373F">
        <w:rPr>
          <w:rFonts w:eastAsia="Calibri"/>
          <w:sz w:val="16"/>
          <w:highlight w:val="cyan"/>
        </w:rPr>
        <w:t xml:space="preserve"> </w:t>
      </w:r>
      <w:r w:rsidRPr="00E5373F">
        <w:rPr>
          <w:rFonts w:eastAsia="Calibri"/>
          <w:iCs/>
          <w:highlight w:val="cyan"/>
          <w:u w:val="single"/>
          <w:bdr w:val="single" w:sz="8" w:space="0" w:color="auto"/>
        </w:rPr>
        <w:t>workable policies</w:t>
      </w:r>
      <w:r w:rsidRPr="00E5373F">
        <w:rPr>
          <w:rFonts w:eastAsia="Calibri"/>
          <w:sz w:val="16"/>
        </w:rPr>
        <w:t xml:space="preserve"> and implementing them. </w:t>
      </w:r>
      <w:r w:rsidRPr="00E5373F">
        <w:rPr>
          <w:rFonts w:eastAsia="Calibri"/>
          <w:u w:val="single"/>
        </w:rPr>
        <w:t xml:space="preserve">This is what “administration” means. But </w:t>
      </w:r>
      <w:r w:rsidRPr="00E5373F">
        <w:rPr>
          <w:rFonts w:eastAsia="Calibri"/>
          <w:highlight w:val="cyan"/>
          <w:u w:val="single"/>
        </w:rPr>
        <w:t xml:space="preserve">Trump’s insistence on </w:t>
      </w:r>
      <w:r w:rsidRPr="00E5373F">
        <w:rPr>
          <w:rFonts w:eastAsia="Calibri"/>
          <w:iCs/>
          <w:highlight w:val="cyan"/>
          <w:u w:val="single"/>
          <w:bdr w:val="single" w:sz="8" w:space="0" w:color="auto"/>
        </w:rPr>
        <w:t>personal</w:t>
      </w:r>
      <w:r w:rsidRPr="00E5373F">
        <w:rPr>
          <w:rFonts w:eastAsia="Calibri"/>
          <w:highlight w:val="cyan"/>
          <w:u w:val="single"/>
        </w:rPr>
        <w:t xml:space="preserve"> submission</w:t>
      </w:r>
      <w:r w:rsidRPr="00E5373F">
        <w:rPr>
          <w:rFonts w:eastAsia="Calibri"/>
          <w:u w:val="single"/>
        </w:rPr>
        <w:t xml:space="preserve">, and his </w:t>
      </w:r>
      <w:r w:rsidRPr="00E5373F">
        <w:rPr>
          <w:rFonts w:eastAsia="Calibri"/>
          <w:iCs/>
          <w:u w:val="single"/>
          <w:bdr w:val="single" w:sz="8" w:space="0" w:color="auto"/>
        </w:rPr>
        <w:t>distrust</w:t>
      </w:r>
      <w:r w:rsidRPr="00E5373F">
        <w:rPr>
          <w:rFonts w:eastAsia="Calibri"/>
          <w:sz w:val="16"/>
        </w:rPr>
        <w:t xml:space="preserve"> </w:t>
      </w:r>
      <w:r w:rsidRPr="00E5373F">
        <w:rPr>
          <w:rFonts w:eastAsia="Calibri"/>
          <w:u w:val="single"/>
        </w:rPr>
        <w:t>of the</w:t>
      </w:r>
      <w:r w:rsidRPr="00E5373F">
        <w:rPr>
          <w:rFonts w:eastAsia="Calibri"/>
          <w:sz w:val="16"/>
        </w:rPr>
        <w:t xml:space="preserve"> very </w:t>
      </w:r>
      <w:r w:rsidRPr="00E5373F">
        <w:rPr>
          <w:rFonts w:eastAsia="Calibri"/>
          <w:iCs/>
          <w:u w:val="single"/>
          <w:bdr w:val="single" w:sz="8" w:space="0" w:color="auto"/>
        </w:rPr>
        <w:t>administrative state</w:t>
      </w:r>
      <w:r w:rsidRPr="00E5373F">
        <w:rPr>
          <w:rFonts w:eastAsia="Calibri"/>
          <w:sz w:val="16"/>
        </w:rPr>
        <w:t xml:space="preserve"> he is charged with directing, </w:t>
      </w:r>
      <w:r w:rsidRPr="00E5373F">
        <w:rPr>
          <w:rFonts w:eastAsia="Calibri"/>
          <w:highlight w:val="cyan"/>
          <w:u w:val="single"/>
        </w:rPr>
        <w:t>is</w:t>
      </w:r>
      <w:r w:rsidRPr="00E5373F">
        <w:rPr>
          <w:rFonts w:eastAsia="Calibri"/>
          <w:sz w:val="16"/>
        </w:rPr>
        <w:t xml:space="preserve"> decidedly </w:t>
      </w:r>
      <w:r w:rsidRPr="00E5373F">
        <w:rPr>
          <w:rFonts w:eastAsia="Calibri"/>
          <w:iCs/>
          <w:highlight w:val="cyan"/>
          <w:u w:val="single"/>
          <w:bdr w:val="single" w:sz="8" w:space="0" w:color="auto"/>
        </w:rPr>
        <w:t>anti-administration</w:t>
      </w:r>
      <w:r w:rsidRPr="00E5373F">
        <w:rPr>
          <w:rFonts w:eastAsia="Calibri"/>
          <w:sz w:val="16"/>
        </w:rPr>
        <w:t xml:space="preserve">. As Russell </w:t>
      </w:r>
      <w:r w:rsidRPr="00E5373F">
        <w:rPr>
          <w:rFonts w:eastAsia="Calibri"/>
          <w:u w:val="single"/>
        </w:rPr>
        <w:t>Vought</w:t>
      </w:r>
      <w:r w:rsidRPr="00E5373F">
        <w:rPr>
          <w:rFonts w:eastAsia="Calibri"/>
          <w:sz w:val="16"/>
        </w:rPr>
        <w:t xml:space="preserve">, the prospective director of the Office of Management and Budget, has said: “We </w:t>
      </w:r>
      <w:r w:rsidRPr="00E5373F">
        <w:rPr>
          <w:rFonts w:eastAsia="Calibri"/>
          <w:u w:val="single"/>
        </w:rPr>
        <w:t>want the</w:t>
      </w:r>
      <w:r w:rsidRPr="00E5373F">
        <w:rPr>
          <w:rFonts w:eastAsia="Calibri"/>
          <w:sz w:val="16"/>
        </w:rPr>
        <w:t xml:space="preserve"> </w:t>
      </w:r>
      <w:r w:rsidRPr="00E5373F">
        <w:rPr>
          <w:rFonts w:eastAsia="Calibri"/>
          <w:iCs/>
          <w:u w:val="single"/>
          <w:bdr w:val="single" w:sz="8" w:space="0" w:color="auto"/>
        </w:rPr>
        <w:t>bureaucrats</w:t>
      </w:r>
      <w:r w:rsidRPr="00E5373F">
        <w:rPr>
          <w:rFonts w:eastAsia="Calibri"/>
          <w:sz w:val="16"/>
        </w:rPr>
        <w:t xml:space="preserve"> </w:t>
      </w:r>
      <w:r w:rsidRPr="00E5373F">
        <w:rPr>
          <w:rFonts w:eastAsia="Calibri"/>
          <w:u w:val="single"/>
        </w:rPr>
        <w:t>to be</w:t>
      </w:r>
      <w:r w:rsidRPr="00E5373F">
        <w:rPr>
          <w:rFonts w:eastAsia="Calibri"/>
          <w:sz w:val="16"/>
        </w:rPr>
        <w:t xml:space="preserve"> </w:t>
      </w:r>
      <w:r w:rsidRPr="00E5373F">
        <w:rPr>
          <w:rFonts w:eastAsia="Calibri"/>
          <w:iCs/>
          <w:u w:val="single"/>
          <w:bdr w:val="single" w:sz="8" w:space="0" w:color="auto"/>
        </w:rPr>
        <w:t>traumatically affected</w:t>
      </w:r>
      <w:r w:rsidRPr="00E5373F">
        <w:rPr>
          <w:rFonts w:eastAsia="Calibri"/>
          <w:sz w:val="16"/>
        </w:rPr>
        <w:t xml:space="preserve">. When they wake up in the morning, we want them to not want to go to work because they are increasingly viewed as the villains.” </w:t>
      </w:r>
      <w:r w:rsidRPr="00E5373F">
        <w:rPr>
          <w:rFonts w:eastAsia="Calibri"/>
          <w:u w:val="single"/>
        </w:rPr>
        <w:t>This is also the orientation of</w:t>
      </w:r>
      <w:r w:rsidRPr="00E5373F">
        <w:rPr>
          <w:rFonts w:eastAsia="Calibri"/>
          <w:sz w:val="16"/>
        </w:rPr>
        <w:t xml:space="preserve"> </w:t>
      </w:r>
      <w:r w:rsidRPr="00E5373F">
        <w:rPr>
          <w:rFonts w:eastAsia="Calibri"/>
          <w:iCs/>
          <w:u w:val="single"/>
          <w:bdr w:val="single" w:sz="8" w:space="0" w:color="auto"/>
        </w:rPr>
        <w:t>Kash Patel</w:t>
      </w:r>
      <w:r w:rsidRPr="00E5373F">
        <w:rPr>
          <w:rFonts w:eastAsia="Calibri"/>
          <w:sz w:val="16"/>
        </w:rPr>
        <w:t>, Trump’s nominee to head the FBI who last September promised to close the agency’s Washington headquarters and convert it into a museum of the “deep state.”</w:t>
      </w:r>
    </w:p>
    <w:p w14:paraId="7B7E9F43" w14:textId="77777777" w:rsidR="009D6054" w:rsidRPr="00E5373F" w:rsidRDefault="009D6054" w:rsidP="009D6054">
      <w:pPr>
        <w:rPr>
          <w:rFonts w:eastAsia="Calibri"/>
          <w:sz w:val="16"/>
        </w:rPr>
      </w:pPr>
      <w:r w:rsidRPr="00E5373F">
        <w:rPr>
          <w:rFonts w:eastAsia="Calibri"/>
          <w:sz w:val="16"/>
        </w:rPr>
        <w:t>Then there’s the so-called Department of Government Efficiency, or DOGE—helmed by the political newcomer Elon Musk. The electric car and spaceship mogul originally promised to cut at least $2 trillion from a federal budget of nearly $7 trillion, to lay off two million federal employees, and to slash thousands of regulations. To shrink the budget, civil service, and regulatory scope of government on this scale is an enormous task, and DOGE has recruited leaders from Silicon Valley to develop the plan. Staffed mostly by individuals with little or no experience in governance, DOGE will be unlikely to realize the massive restriction in the scope of the federal government that its founders promise. To do so would require both intimate knowledge of the federal budget, the work of federal agencies, and buy-in from a working coalition of legislators, not to mention the backing of the American public that may not be ready to accept a government that does vastly less than people are accustomed to.</w:t>
      </w:r>
    </w:p>
    <w:p w14:paraId="43B0D230" w14:textId="77777777" w:rsidR="009D6054" w:rsidRPr="00E5373F" w:rsidRDefault="009D6054" w:rsidP="009D6054">
      <w:pPr>
        <w:rPr>
          <w:rFonts w:eastAsia="Calibri"/>
          <w:sz w:val="16"/>
        </w:rPr>
      </w:pPr>
      <w:r w:rsidRPr="00E5373F">
        <w:rPr>
          <w:rFonts w:eastAsia="Calibri"/>
          <w:u w:val="single"/>
        </w:rPr>
        <w:t>If Trump is to</w:t>
      </w:r>
      <w:r w:rsidRPr="00E5373F">
        <w:rPr>
          <w:rFonts w:eastAsia="Calibri"/>
          <w:sz w:val="16"/>
        </w:rPr>
        <w:t xml:space="preserve"> </w:t>
      </w:r>
      <w:r w:rsidRPr="00E5373F">
        <w:rPr>
          <w:rFonts w:eastAsia="Calibri"/>
          <w:iCs/>
          <w:u w:val="single"/>
          <w:bdr w:val="single" w:sz="8" w:space="0" w:color="auto"/>
        </w:rPr>
        <w:t>succeed</w:t>
      </w:r>
      <w:r w:rsidRPr="00E5373F">
        <w:rPr>
          <w:rFonts w:eastAsia="Calibri"/>
          <w:sz w:val="16"/>
        </w:rPr>
        <w:t xml:space="preserve"> </w:t>
      </w:r>
      <w:r w:rsidRPr="00E5373F">
        <w:rPr>
          <w:rFonts w:eastAsia="Calibri"/>
          <w:u w:val="single"/>
        </w:rPr>
        <w:t>in</w:t>
      </w:r>
      <w:r w:rsidRPr="00E5373F">
        <w:rPr>
          <w:rFonts w:eastAsia="Calibri"/>
          <w:sz w:val="16"/>
        </w:rPr>
        <w:t xml:space="preserve"> </w:t>
      </w:r>
      <w:r w:rsidRPr="00E5373F">
        <w:rPr>
          <w:rFonts w:eastAsia="Calibri"/>
          <w:iCs/>
          <w:u w:val="single"/>
          <w:bdr w:val="single" w:sz="8" w:space="0" w:color="auto"/>
        </w:rPr>
        <w:t>realizing</w:t>
      </w:r>
      <w:r w:rsidRPr="00E5373F">
        <w:rPr>
          <w:rFonts w:eastAsia="Calibri"/>
          <w:sz w:val="16"/>
        </w:rPr>
        <w:t xml:space="preserve"> the </w:t>
      </w:r>
      <w:r w:rsidRPr="00E5373F">
        <w:rPr>
          <w:rFonts w:eastAsia="Calibri"/>
          <w:iCs/>
          <w:u w:val="single"/>
          <w:bdr w:val="single" w:sz="8" w:space="0" w:color="auto"/>
        </w:rPr>
        <w:t>policies</w:t>
      </w:r>
      <w:r w:rsidRPr="00E5373F">
        <w:rPr>
          <w:rFonts w:eastAsia="Calibri"/>
          <w:sz w:val="16"/>
        </w:rPr>
        <w:t xml:space="preserve"> he espouses, </w:t>
      </w:r>
      <w:r w:rsidRPr="00E5373F">
        <w:rPr>
          <w:rFonts w:eastAsia="Calibri"/>
          <w:u w:val="single"/>
        </w:rPr>
        <w:t>his administration will need to make appointments on the basis of</w:t>
      </w:r>
      <w:r w:rsidRPr="00E5373F">
        <w:rPr>
          <w:rFonts w:eastAsia="Calibri"/>
          <w:sz w:val="16"/>
        </w:rPr>
        <w:t xml:space="preserve"> </w:t>
      </w:r>
      <w:r w:rsidRPr="00E5373F">
        <w:rPr>
          <w:rFonts w:eastAsia="Calibri"/>
          <w:u w:val="single"/>
        </w:rPr>
        <w:t xml:space="preserve">qualities </w:t>
      </w:r>
      <w:r w:rsidRPr="00E5373F">
        <w:rPr>
          <w:rFonts w:eastAsia="Calibri"/>
          <w:iCs/>
          <w:u w:val="single"/>
          <w:bdr w:val="single" w:sz="8" w:space="0" w:color="auto"/>
        </w:rPr>
        <w:t>more salient</w:t>
      </w:r>
      <w:r w:rsidRPr="00E5373F">
        <w:rPr>
          <w:rFonts w:eastAsia="Calibri"/>
          <w:sz w:val="16"/>
        </w:rPr>
        <w:t xml:space="preserve"> </w:t>
      </w:r>
      <w:r w:rsidRPr="00E5373F">
        <w:rPr>
          <w:rFonts w:eastAsia="Calibri"/>
          <w:u w:val="single"/>
        </w:rPr>
        <w:t>to</w:t>
      </w:r>
      <w:r w:rsidRPr="00E5373F">
        <w:rPr>
          <w:rFonts w:eastAsia="Calibri"/>
          <w:sz w:val="16"/>
        </w:rPr>
        <w:t xml:space="preserve"> effective </w:t>
      </w:r>
      <w:r w:rsidRPr="00E5373F">
        <w:rPr>
          <w:rFonts w:eastAsia="Calibri"/>
          <w:iCs/>
          <w:u w:val="single"/>
          <w:bdr w:val="single" w:sz="8" w:space="0" w:color="auto"/>
        </w:rPr>
        <w:t>governance</w:t>
      </w:r>
      <w:r w:rsidRPr="00E5373F">
        <w:rPr>
          <w:rFonts w:eastAsia="Calibri"/>
          <w:sz w:val="16"/>
        </w:rPr>
        <w:t xml:space="preserve"> </w:t>
      </w:r>
      <w:r w:rsidRPr="00E5373F">
        <w:rPr>
          <w:rFonts w:eastAsia="Calibri"/>
          <w:u w:val="single"/>
        </w:rPr>
        <w:t>than</w:t>
      </w:r>
      <w:r w:rsidRPr="00E5373F">
        <w:rPr>
          <w:rFonts w:eastAsia="Calibri"/>
          <w:sz w:val="16"/>
        </w:rPr>
        <w:t xml:space="preserve"> personal </w:t>
      </w:r>
      <w:r w:rsidRPr="00E5373F">
        <w:rPr>
          <w:rFonts w:eastAsia="Calibri"/>
          <w:iCs/>
          <w:u w:val="single"/>
          <w:bdr w:val="single" w:sz="8" w:space="0" w:color="auto"/>
        </w:rPr>
        <w:t>loyalty</w:t>
      </w:r>
      <w:r w:rsidRPr="00E5373F">
        <w:rPr>
          <w:rFonts w:eastAsia="Calibri"/>
          <w:u w:val="single"/>
        </w:rPr>
        <w:t>. Effective governance requires</w:t>
      </w:r>
      <w:r w:rsidRPr="00E5373F">
        <w:rPr>
          <w:rFonts w:eastAsia="Calibri"/>
          <w:sz w:val="16"/>
        </w:rPr>
        <w:t xml:space="preserve"> </w:t>
      </w:r>
      <w:r w:rsidRPr="00E5373F">
        <w:rPr>
          <w:rFonts w:eastAsia="Calibri"/>
          <w:iCs/>
          <w:u w:val="single"/>
          <w:bdr w:val="single" w:sz="8" w:space="0" w:color="auto"/>
        </w:rPr>
        <w:t>empowering</w:t>
      </w:r>
      <w:r w:rsidRPr="00E5373F">
        <w:rPr>
          <w:rFonts w:eastAsia="Calibri"/>
          <w:sz w:val="16"/>
        </w:rPr>
        <w:t xml:space="preserve"> </w:t>
      </w:r>
      <w:r w:rsidRPr="00E5373F">
        <w:rPr>
          <w:rFonts w:eastAsia="Calibri"/>
          <w:u w:val="single"/>
        </w:rPr>
        <w:t xml:space="preserve">public </w:t>
      </w:r>
      <w:r w:rsidRPr="00E5373F">
        <w:rPr>
          <w:rFonts w:eastAsia="Calibri"/>
          <w:highlight w:val="cyan"/>
          <w:u w:val="single"/>
        </w:rPr>
        <w:t>servants with</w:t>
      </w:r>
      <w:r w:rsidRPr="00E5373F">
        <w:rPr>
          <w:rFonts w:eastAsia="Calibri"/>
          <w:sz w:val="16"/>
          <w:highlight w:val="cyan"/>
        </w:rPr>
        <w:t xml:space="preserve"> </w:t>
      </w:r>
      <w:r w:rsidRPr="00E5373F">
        <w:rPr>
          <w:rFonts w:eastAsia="Calibri"/>
          <w:iCs/>
          <w:highlight w:val="cyan"/>
          <w:u w:val="single"/>
          <w:bdr w:val="single" w:sz="8" w:space="0" w:color="auto"/>
        </w:rPr>
        <w:t>experience</w:t>
      </w:r>
      <w:r w:rsidRPr="00E5373F">
        <w:rPr>
          <w:rFonts w:eastAsia="Calibri"/>
          <w:sz w:val="16"/>
        </w:rPr>
        <w:t xml:space="preserve"> </w:t>
      </w:r>
      <w:r w:rsidRPr="00E5373F">
        <w:rPr>
          <w:rFonts w:eastAsia="Calibri"/>
          <w:u w:val="single"/>
        </w:rPr>
        <w:t>and</w:t>
      </w:r>
      <w:r w:rsidRPr="00E5373F">
        <w:rPr>
          <w:rFonts w:eastAsia="Calibri"/>
          <w:sz w:val="16"/>
        </w:rPr>
        <w:t xml:space="preserve"> </w:t>
      </w:r>
      <w:r w:rsidRPr="00E5373F">
        <w:rPr>
          <w:rFonts w:eastAsia="Calibri"/>
          <w:iCs/>
          <w:u w:val="single"/>
          <w:bdr w:val="single" w:sz="8" w:space="0" w:color="auto"/>
        </w:rPr>
        <w:t>specialized knowledge</w:t>
      </w:r>
      <w:r w:rsidRPr="00E5373F">
        <w:rPr>
          <w:rFonts w:eastAsia="Calibri"/>
          <w:u w:val="single"/>
        </w:rPr>
        <w:t xml:space="preserve">. It means allowing for a process by which they can form and </w:t>
      </w:r>
      <w:r w:rsidRPr="00E5373F">
        <w:rPr>
          <w:rFonts w:eastAsia="Calibri"/>
          <w:highlight w:val="cyan"/>
          <w:u w:val="single"/>
        </w:rPr>
        <w:t>select from</w:t>
      </w:r>
      <w:r w:rsidRPr="00E5373F">
        <w:rPr>
          <w:rFonts w:eastAsia="Calibri"/>
          <w:u w:val="single"/>
        </w:rPr>
        <w:t xml:space="preserve"> alternative </w:t>
      </w:r>
      <w:r w:rsidRPr="00E5373F">
        <w:rPr>
          <w:rFonts w:eastAsia="Calibri"/>
          <w:highlight w:val="cyan"/>
          <w:u w:val="single"/>
        </w:rPr>
        <w:t>policy options, detail plans</w:t>
      </w:r>
      <w:r w:rsidRPr="00E5373F">
        <w:rPr>
          <w:rFonts w:eastAsia="Calibri"/>
          <w:u w:val="single"/>
        </w:rPr>
        <w:t xml:space="preserve"> for their implementation, </w:t>
      </w:r>
      <w:r w:rsidRPr="00E5373F">
        <w:rPr>
          <w:rFonts w:eastAsia="Calibri"/>
          <w:highlight w:val="cyan"/>
          <w:u w:val="single"/>
        </w:rPr>
        <w:t>and</w:t>
      </w:r>
      <w:r w:rsidRPr="00E5373F">
        <w:rPr>
          <w:rFonts w:eastAsia="Calibri"/>
          <w:u w:val="single"/>
        </w:rPr>
        <w:t xml:space="preserve"> then </w:t>
      </w:r>
      <w:r w:rsidRPr="00E5373F">
        <w:rPr>
          <w:rFonts w:eastAsia="Calibri"/>
          <w:highlight w:val="cyan"/>
          <w:u w:val="single"/>
        </w:rPr>
        <w:t>act</w:t>
      </w:r>
      <w:r w:rsidRPr="00E5373F">
        <w:rPr>
          <w:rFonts w:eastAsia="Calibri"/>
          <w:u w:val="single"/>
        </w:rPr>
        <w:t xml:space="preserve"> on those plans. It means staying true to</w:t>
      </w:r>
      <w:r w:rsidRPr="00E5373F">
        <w:rPr>
          <w:rFonts w:eastAsia="Calibri"/>
          <w:sz w:val="16"/>
        </w:rPr>
        <w:t xml:space="preserve"> </w:t>
      </w:r>
      <w:r w:rsidRPr="00E5373F">
        <w:rPr>
          <w:rFonts w:eastAsia="Calibri"/>
          <w:iCs/>
          <w:u w:val="single"/>
          <w:bdr w:val="single" w:sz="8" w:space="0" w:color="auto"/>
        </w:rPr>
        <w:t>clear goals</w:t>
      </w:r>
      <w:r w:rsidRPr="00E5373F">
        <w:rPr>
          <w:rFonts w:eastAsia="Calibri"/>
          <w:sz w:val="16"/>
        </w:rPr>
        <w:t xml:space="preserve"> </w:t>
      </w:r>
      <w:r w:rsidRPr="00E5373F">
        <w:rPr>
          <w:rFonts w:eastAsia="Calibri"/>
          <w:u w:val="single"/>
        </w:rPr>
        <w:t xml:space="preserve">so that appointees </w:t>
      </w:r>
      <w:r w:rsidRPr="00E5373F">
        <w:rPr>
          <w:rFonts w:eastAsia="Calibri"/>
          <w:highlight w:val="cyan"/>
          <w:u w:val="single"/>
        </w:rPr>
        <w:t>can</w:t>
      </w:r>
      <w:r w:rsidRPr="00E5373F">
        <w:rPr>
          <w:rFonts w:eastAsia="Calibri"/>
          <w:sz w:val="16"/>
          <w:highlight w:val="cyan"/>
        </w:rPr>
        <w:t xml:space="preserve"> </w:t>
      </w:r>
      <w:r w:rsidRPr="00E5373F">
        <w:rPr>
          <w:rFonts w:eastAsia="Calibri"/>
          <w:iCs/>
          <w:u w:val="single"/>
          <w:bdr w:val="single" w:sz="8" w:space="0" w:color="auto"/>
        </w:rPr>
        <w:t>advance the agenda</w:t>
      </w:r>
      <w:r w:rsidRPr="00E5373F">
        <w:rPr>
          <w:rFonts w:eastAsia="Calibri"/>
          <w:sz w:val="16"/>
        </w:rPr>
        <w:t xml:space="preserve"> </w:t>
      </w:r>
      <w:r w:rsidRPr="00E5373F">
        <w:rPr>
          <w:rFonts w:eastAsia="Calibri"/>
          <w:u w:val="single"/>
        </w:rPr>
        <w:t>without</w:t>
      </w:r>
      <w:r w:rsidRPr="00E5373F">
        <w:rPr>
          <w:rFonts w:eastAsia="Calibri"/>
          <w:sz w:val="16"/>
        </w:rPr>
        <w:t xml:space="preserve"> </w:t>
      </w:r>
      <w:r w:rsidRPr="00E5373F">
        <w:rPr>
          <w:rFonts w:eastAsia="Calibri"/>
          <w:iCs/>
          <w:u w:val="single"/>
          <w:bdr w:val="single" w:sz="8" w:space="0" w:color="auto"/>
        </w:rPr>
        <w:t>squandering time</w:t>
      </w:r>
      <w:r w:rsidRPr="00E5373F">
        <w:rPr>
          <w:rFonts w:eastAsia="Calibri"/>
          <w:sz w:val="16"/>
        </w:rPr>
        <w:t xml:space="preserve"> </w:t>
      </w:r>
      <w:r w:rsidRPr="00E5373F">
        <w:rPr>
          <w:rFonts w:eastAsia="Calibri"/>
          <w:u w:val="single"/>
        </w:rPr>
        <w:t>and</w:t>
      </w:r>
      <w:r w:rsidRPr="00E5373F">
        <w:rPr>
          <w:rFonts w:eastAsia="Calibri"/>
          <w:sz w:val="16"/>
        </w:rPr>
        <w:t xml:space="preserve"> </w:t>
      </w:r>
      <w:r w:rsidRPr="00E5373F">
        <w:rPr>
          <w:rFonts w:eastAsia="Calibri"/>
          <w:iCs/>
          <w:u w:val="single"/>
          <w:bdr w:val="single" w:sz="8" w:space="0" w:color="auto"/>
        </w:rPr>
        <w:t>talent</w:t>
      </w:r>
      <w:r w:rsidRPr="00E5373F">
        <w:rPr>
          <w:rFonts w:eastAsia="Calibri"/>
          <w:sz w:val="16"/>
        </w:rPr>
        <w:t xml:space="preserve"> </w:t>
      </w:r>
      <w:r w:rsidRPr="00E5373F">
        <w:rPr>
          <w:rFonts w:eastAsia="Calibri"/>
          <w:iCs/>
          <w:u w:val="single"/>
          <w:bdr w:val="single" w:sz="8" w:space="0" w:color="auto"/>
        </w:rPr>
        <w:t>kowtowing</w:t>
      </w:r>
      <w:r w:rsidRPr="00E5373F">
        <w:rPr>
          <w:rFonts w:eastAsia="Calibri"/>
          <w:sz w:val="16"/>
        </w:rPr>
        <w:t xml:space="preserve"> </w:t>
      </w:r>
      <w:r w:rsidRPr="00E5373F">
        <w:rPr>
          <w:rFonts w:eastAsia="Calibri"/>
          <w:u w:val="single"/>
        </w:rPr>
        <w:t>to the</w:t>
      </w:r>
      <w:r w:rsidRPr="00E5373F">
        <w:rPr>
          <w:rFonts w:eastAsia="Calibri"/>
          <w:sz w:val="16"/>
        </w:rPr>
        <w:t xml:space="preserve"> </w:t>
      </w:r>
      <w:r w:rsidRPr="00E5373F">
        <w:rPr>
          <w:rFonts w:eastAsia="Calibri"/>
          <w:iCs/>
          <w:u w:val="single"/>
          <w:bdr w:val="single" w:sz="8" w:space="0" w:color="auto"/>
        </w:rPr>
        <w:t>president</w:t>
      </w:r>
      <w:r w:rsidRPr="00E5373F">
        <w:rPr>
          <w:rFonts w:eastAsia="Calibri"/>
          <w:sz w:val="16"/>
        </w:rPr>
        <w:t>.</w:t>
      </w:r>
    </w:p>
    <w:p w14:paraId="717C5739" w14:textId="77777777" w:rsidR="009D6054" w:rsidRPr="00E5373F" w:rsidRDefault="009D6054" w:rsidP="009D6054">
      <w:pPr>
        <w:rPr>
          <w:rFonts w:eastAsia="Calibri"/>
          <w:sz w:val="16"/>
        </w:rPr>
      </w:pPr>
      <w:r w:rsidRPr="00E5373F">
        <w:rPr>
          <w:rFonts w:eastAsia="Calibri"/>
          <w:highlight w:val="cyan"/>
          <w:u w:val="single"/>
        </w:rPr>
        <w:t xml:space="preserve">Those who </w:t>
      </w:r>
      <w:r w:rsidRPr="00E5373F">
        <w:rPr>
          <w:rFonts w:eastAsia="Calibri"/>
          <w:iCs/>
          <w:highlight w:val="cyan"/>
          <w:u w:val="single"/>
          <w:bdr w:val="single" w:sz="8" w:space="0" w:color="auto"/>
        </w:rPr>
        <w:t>oppose Trump</w:t>
      </w:r>
      <w:r w:rsidRPr="00E5373F">
        <w:rPr>
          <w:rFonts w:eastAsia="Calibri"/>
          <w:iCs/>
          <w:u w:val="single"/>
          <w:bdr w:val="single" w:sz="8" w:space="0" w:color="auto"/>
        </w:rPr>
        <w:t>’s policies</w:t>
      </w:r>
      <w:r w:rsidRPr="00E5373F">
        <w:rPr>
          <w:rFonts w:eastAsia="Calibri"/>
          <w:sz w:val="16"/>
        </w:rPr>
        <w:t xml:space="preserve"> </w:t>
      </w:r>
      <w:r w:rsidRPr="00E5373F">
        <w:rPr>
          <w:rFonts w:eastAsia="Calibri"/>
          <w:u w:val="single"/>
        </w:rPr>
        <w:t>may</w:t>
      </w:r>
      <w:r w:rsidRPr="00E5373F">
        <w:rPr>
          <w:rFonts w:eastAsia="Calibri"/>
          <w:sz w:val="16"/>
        </w:rPr>
        <w:t xml:space="preserve"> </w:t>
      </w:r>
      <w:r w:rsidRPr="00E5373F">
        <w:rPr>
          <w:rFonts w:eastAsia="Calibri"/>
          <w:iCs/>
          <w:highlight w:val="cyan"/>
          <w:u w:val="single"/>
          <w:bdr w:val="single" w:sz="8" w:space="0" w:color="auto"/>
        </w:rPr>
        <w:t>welcome</w:t>
      </w:r>
      <w:r w:rsidRPr="00E5373F">
        <w:rPr>
          <w:rFonts w:eastAsia="Calibri"/>
          <w:sz w:val="16"/>
        </w:rPr>
        <w:t xml:space="preserve"> </w:t>
      </w:r>
      <w:r w:rsidRPr="00E5373F">
        <w:rPr>
          <w:rFonts w:eastAsia="Calibri"/>
          <w:u w:val="single"/>
        </w:rPr>
        <w:t>a</w:t>
      </w:r>
      <w:r w:rsidRPr="00E5373F">
        <w:rPr>
          <w:rFonts w:eastAsia="Calibri"/>
          <w:sz w:val="16"/>
        </w:rPr>
        <w:t xml:space="preserve"> </w:t>
      </w:r>
      <w:r w:rsidRPr="00E5373F">
        <w:rPr>
          <w:rFonts w:eastAsia="Calibri"/>
          <w:iCs/>
          <w:highlight w:val="cyan"/>
          <w:u w:val="single"/>
          <w:bdr w:val="single" w:sz="8" w:space="0" w:color="auto"/>
        </w:rPr>
        <w:t>chaotic anti-administration</w:t>
      </w:r>
      <w:r w:rsidRPr="00E5373F">
        <w:rPr>
          <w:rFonts w:eastAsia="Calibri"/>
          <w:sz w:val="16"/>
          <w:highlight w:val="cyan"/>
        </w:rPr>
        <w:t xml:space="preserve"> </w:t>
      </w:r>
      <w:r w:rsidRPr="00E5373F">
        <w:rPr>
          <w:rFonts w:eastAsia="Calibri"/>
          <w:highlight w:val="cyan"/>
          <w:u w:val="single"/>
        </w:rPr>
        <w:t>that</w:t>
      </w:r>
      <w:r w:rsidRPr="00E5373F">
        <w:rPr>
          <w:rFonts w:eastAsia="Calibri"/>
          <w:sz w:val="16"/>
          <w:highlight w:val="cyan"/>
        </w:rPr>
        <w:t xml:space="preserve"> </w:t>
      </w:r>
      <w:r w:rsidRPr="00E5373F">
        <w:rPr>
          <w:rFonts w:eastAsia="Calibri"/>
          <w:iCs/>
          <w:highlight w:val="cyan"/>
          <w:u w:val="single"/>
          <w:bdr w:val="single" w:sz="8" w:space="0" w:color="auto"/>
        </w:rPr>
        <w:t>cannot make good</w:t>
      </w:r>
      <w:r w:rsidRPr="00E5373F">
        <w:rPr>
          <w:rFonts w:eastAsia="Calibri"/>
          <w:sz w:val="16"/>
          <w:highlight w:val="cyan"/>
        </w:rPr>
        <w:t xml:space="preserve"> </w:t>
      </w:r>
      <w:r w:rsidRPr="00E5373F">
        <w:rPr>
          <w:rFonts w:eastAsia="Calibri"/>
          <w:highlight w:val="cyan"/>
          <w:u w:val="single"/>
        </w:rPr>
        <w:t>on</w:t>
      </w:r>
      <w:r w:rsidRPr="00E5373F">
        <w:rPr>
          <w:rFonts w:eastAsia="Calibri"/>
          <w:u w:val="single"/>
        </w:rPr>
        <w:t xml:space="preserve"> the</w:t>
      </w:r>
      <w:r w:rsidRPr="00E5373F">
        <w:rPr>
          <w:rFonts w:eastAsia="Calibri"/>
          <w:sz w:val="16"/>
        </w:rPr>
        <w:t xml:space="preserve"> </w:t>
      </w:r>
      <w:r w:rsidRPr="00E5373F">
        <w:rPr>
          <w:rFonts w:eastAsia="Calibri"/>
          <w:iCs/>
          <w:u w:val="single"/>
          <w:bdr w:val="single" w:sz="8" w:space="0" w:color="auto"/>
        </w:rPr>
        <w:t>promise</w:t>
      </w:r>
      <w:r w:rsidRPr="00E5373F">
        <w:rPr>
          <w:rFonts w:eastAsia="Calibri"/>
          <w:sz w:val="16"/>
        </w:rPr>
        <w:t xml:space="preserve"> </w:t>
      </w:r>
      <w:r w:rsidRPr="00E5373F">
        <w:rPr>
          <w:rFonts w:eastAsia="Calibri"/>
          <w:u w:val="single"/>
        </w:rPr>
        <w:t>of</w:t>
      </w:r>
      <w:r w:rsidRPr="00E5373F">
        <w:rPr>
          <w:rFonts w:eastAsia="Calibri"/>
          <w:sz w:val="16"/>
        </w:rPr>
        <w:t xml:space="preserve"> mass </w:t>
      </w:r>
      <w:r w:rsidRPr="00E5373F">
        <w:rPr>
          <w:rFonts w:eastAsia="Calibri"/>
          <w:iCs/>
          <w:u w:val="single"/>
          <w:bdr w:val="single" w:sz="8" w:space="0" w:color="auto"/>
        </w:rPr>
        <w:t>deportation</w:t>
      </w:r>
      <w:r w:rsidRPr="00E5373F">
        <w:rPr>
          <w:rFonts w:eastAsia="Calibri"/>
          <w:sz w:val="16"/>
        </w:rPr>
        <w:t xml:space="preserve"> </w:t>
      </w:r>
      <w:r w:rsidRPr="00E5373F">
        <w:rPr>
          <w:rFonts w:eastAsia="Calibri"/>
          <w:u w:val="single"/>
        </w:rPr>
        <w:t>or</w:t>
      </w:r>
      <w:r w:rsidRPr="00E5373F">
        <w:rPr>
          <w:rFonts w:eastAsia="Calibri"/>
          <w:sz w:val="16"/>
        </w:rPr>
        <w:t xml:space="preserve"> across-the-board </w:t>
      </w:r>
      <w:r w:rsidRPr="00E5373F">
        <w:rPr>
          <w:rFonts w:eastAsia="Calibri"/>
          <w:iCs/>
          <w:highlight w:val="cyan"/>
          <w:u w:val="single"/>
          <w:bdr w:val="single" w:sz="8" w:space="0" w:color="auto"/>
        </w:rPr>
        <w:t>tariffs</w:t>
      </w:r>
      <w:r w:rsidRPr="00E5373F">
        <w:rPr>
          <w:rFonts w:eastAsia="Calibri"/>
          <w:sz w:val="16"/>
        </w:rPr>
        <w:t>. But Trump will not oversee an administration that is simply ineffective. Rather he will orchestrate a comprehensive degradation of the administrative institutions of government—the processes of decision-making and the consultation of expertise that effective policy of any sort requires. Instead of a government capable of policymaking and implementation, the U.S. government will revolve around the personal will of the president.</w:t>
      </w:r>
    </w:p>
    <w:p w14:paraId="4A2B131A" w14:textId="77777777" w:rsidR="009D6054" w:rsidRPr="00E5373F" w:rsidRDefault="009D6054" w:rsidP="009D6054">
      <w:pPr>
        <w:rPr>
          <w:rFonts w:eastAsia="Calibri"/>
          <w:sz w:val="16"/>
        </w:rPr>
      </w:pPr>
      <w:r w:rsidRPr="00E5373F">
        <w:rPr>
          <w:rFonts w:eastAsia="Calibri"/>
          <w:u w:val="single"/>
        </w:rPr>
        <w:t>Governing is</w:t>
      </w:r>
      <w:r w:rsidRPr="00E5373F">
        <w:rPr>
          <w:rFonts w:eastAsia="Calibri"/>
          <w:sz w:val="16"/>
        </w:rPr>
        <w:t xml:space="preserve"> </w:t>
      </w:r>
      <w:r w:rsidRPr="00E5373F">
        <w:rPr>
          <w:rFonts w:eastAsia="Calibri"/>
          <w:iCs/>
          <w:u w:val="single"/>
          <w:bdr w:val="single" w:sz="8" w:space="0" w:color="auto"/>
        </w:rPr>
        <w:t>not</w:t>
      </w:r>
      <w:r w:rsidRPr="00E5373F">
        <w:rPr>
          <w:rFonts w:eastAsia="Calibri"/>
          <w:sz w:val="16"/>
        </w:rPr>
        <w:t xml:space="preserve"> </w:t>
      </w:r>
      <w:r w:rsidRPr="00E5373F">
        <w:rPr>
          <w:rFonts w:eastAsia="Calibri"/>
          <w:u w:val="single"/>
        </w:rPr>
        <w:t>about</w:t>
      </w:r>
      <w:r w:rsidRPr="00E5373F">
        <w:rPr>
          <w:rFonts w:eastAsia="Calibri"/>
          <w:sz w:val="16"/>
        </w:rPr>
        <w:t xml:space="preserve"> domination and </w:t>
      </w:r>
      <w:r w:rsidRPr="00E5373F">
        <w:rPr>
          <w:rFonts w:eastAsia="Calibri"/>
          <w:iCs/>
          <w:u w:val="single"/>
          <w:bdr w:val="single" w:sz="8" w:space="0" w:color="auto"/>
        </w:rPr>
        <w:t>submission</w:t>
      </w:r>
      <w:r w:rsidRPr="00E5373F">
        <w:rPr>
          <w:rFonts w:eastAsia="Calibri"/>
          <w:sz w:val="16"/>
        </w:rPr>
        <w:t xml:space="preserve">. As Hamilton observed, it is about undertaking “extensive and arduous enterprises for the public benefit, requiring considerable time to mature.” The </w:t>
      </w:r>
      <w:r w:rsidRPr="00E5373F">
        <w:rPr>
          <w:rFonts w:eastAsia="Calibri"/>
          <w:iCs/>
          <w:u w:val="single"/>
          <w:bdr w:val="single" w:sz="8" w:space="0" w:color="auto"/>
        </w:rPr>
        <w:t>Biden</w:t>
      </w:r>
      <w:r w:rsidRPr="00E5373F">
        <w:rPr>
          <w:rFonts w:eastAsia="Calibri"/>
          <w:sz w:val="16"/>
        </w:rPr>
        <w:t xml:space="preserve"> administration </w:t>
      </w:r>
      <w:r w:rsidRPr="00E5373F">
        <w:rPr>
          <w:rFonts w:eastAsia="Calibri"/>
          <w:iCs/>
          <w:u w:val="single"/>
          <w:bdr w:val="single" w:sz="8" w:space="0" w:color="auto"/>
        </w:rPr>
        <w:t>aspired</w:t>
      </w:r>
      <w:r w:rsidRPr="00E5373F">
        <w:rPr>
          <w:rFonts w:eastAsia="Calibri"/>
          <w:sz w:val="16"/>
        </w:rPr>
        <w:t xml:space="preserve"> </w:t>
      </w:r>
      <w:r w:rsidRPr="00E5373F">
        <w:rPr>
          <w:rFonts w:eastAsia="Calibri"/>
          <w:u w:val="single"/>
        </w:rPr>
        <w:t>to this, as exemplified by</w:t>
      </w:r>
      <w:r w:rsidRPr="00E5373F">
        <w:rPr>
          <w:rFonts w:eastAsia="Calibri"/>
          <w:sz w:val="16"/>
        </w:rPr>
        <w:t xml:space="preserve"> the Infrastructure Investment and Jobs Act and the </w:t>
      </w:r>
      <w:r w:rsidRPr="00E5373F">
        <w:rPr>
          <w:rFonts w:eastAsia="Calibri"/>
          <w:iCs/>
          <w:u w:val="single"/>
          <w:bdr w:val="single" w:sz="8" w:space="0" w:color="auto"/>
        </w:rPr>
        <w:t>CHIPS</w:t>
      </w:r>
      <w:r w:rsidRPr="00E5373F">
        <w:rPr>
          <w:rFonts w:eastAsia="Calibri"/>
          <w:sz w:val="16"/>
        </w:rPr>
        <w:t xml:space="preserve"> and Science Act, both of </w:t>
      </w:r>
      <w:r w:rsidRPr="00E5373F">
        <w:rPr>
          <w:rFonts w:eastAsia="Calibri"/>
          <w:u w:val="single"/>
        </w:rPr>
        <w:t>which are</w:t>
      </w:r>
      <w:r w:rsidRPr="00E5373F">
        <w:rPr>
          <w:rFonts w:eastAsia="Calibri"/>
          <w:sz w:val="16"/>
        </w:rPr>
        <w:t xml:space="preserve"> </w:t>
      </w:r>
      <w:r w:rsidRPr="00E5373F">
        <w:rPr>
          <w:rFonts w:eastAsia="Calibri"/>
          <w:iCs/>
          <w:u w:val="single"/>
          <w:bdr w:val="single" w:sz="8" w:space="0" w:color="auto"/>
        </w:rPr>
        <w:t>massive, long-term projects</w:t>
      </w:r>
      <w:r w:rsidRPr="00E5373F">
        <w:rPr>
          <w:rFonts w:eastAsia="Calibri"/>
          <w:sz w:val="16"/>
        </w:rPr>
        <w:t xml:space="preserve"> that will take a generation to reveal their full effects. </w:t>
      </w:r>
      <w:r w:rsidRPr="00E5373F">
        <w:rPr>
          <w:rFonts w:eastAsia="Calibri"/>
          <w:u w:val="single"/>
        </w:rPr>
        <w:t>If Trump harbors</w:t>
      </w:r>
      <w:r w:rsidRPr="00E5373F">
        <w:rPr>
          <w:rFonts w:eastAsia="Calibri"/>
          <w:sz w:val="16"/>
        </w:rPr>
        <w:t xml:space="preserve"> </w:t>
      </w:r>
      <w:r w:rsidRPr="00E5373F">
        <w:rPr>
          <w:rFonts w:eastAsia="Calibri"/>
          <w:iCs/>
          <w:u w:val="single"/>
          <w:bdr w:val="single" w:sz="8" w:space="0" w:color="auto"/>
        </w:rPr>
        <w:t>similar</w:t>
      </w:r>
      <w:r w:rsidRPr="00E5373F">
        <w:rPr>
          <w:rFonts w:eastAsia="Calibri"/>
          <w:sz w:val="16"/>
        </w:rPr>
        <w:t xml:space="preserve"> or grander </w:t>
      </w:r>
      <w:r w:rsidRPr="00E5373F">
        <w:rPr>
          <w:rFonts w:eastAsia="Calibri"/>
          <w:iCs/>
          <w:u w:val="single"/>
          <w:bdr w:val="single" w:sz="8" w:space="0" w:color="auto"/>
        </w:rPr>
        <w:t>aspirations</w:t>
      </w:r>
      <w:r w:rsidRPr="00E5373F">
        <w:rPr>
          <w:rFonts w:eastAsia="Calibri"/>
          <w:u w:val="single"/>
        </w:rPr>
        <w:t>, his administration will</w:t>
      </w:r>
      <w:r w:rsidRPr="00E5373F">
        <w:rPr>
          <w:rFonts w:eastAsia="Calibri"/>
          <w:sz w:val="16"/>
        </w:rPr>
        <w:t xml:space="preserve"> </w:t>
      </w:r>
      <w:r w:rsidRPr="00E5373F">
        <w:rPr>
          <w:rFonts w:eastAsia="Calibri"/>
          <w:iCs/>
          <w:u w:val="single"/>
          <w:bdr w:val="single" w:sz="8" w:space="0" w:color="auto"/>
        </w:rPr>
        <w:t>likewise need</w:t>
      </w:r>
      <w:r w:rsidRPr="00E5373F">
        <w:rPr>
          <w:rFonts w:eastAsia="Calibri"/>
          <w:sz w:val="16"/>
        </w:rPr>
        <w:t xml:space="preserve"> to act like </w:t>
      </w:r>
      <w:r w:rsidRPr="00E5373F">
        <w:rPr>
          <w:rFonts w:eastAsia="Calibri"/>
          <w:iCs/>
          <w:u w:val="single"/>
          <w:bdr w:val="single" w:sz="8" w:space="0" w:color="auto"/>
        </w:rPr>
        <w:t>an administration</w:t>
      </w:r>
      <w:r w:rsidRPr="00E5373F">
        <w:rPr>
          <w:rFonts w:eastAsia="Calibri"/>
          <w:sz w:val="16"/>
        </w:rPr>
        <w:t>.</w:t>
      </w:r>
    </w:p>
    <w:p w14:paraId="7188ADC6" w14:textId="77777777" w:rsidR="009D6054" w:rsidRPr="006543DC" w:rsidRDefault="009D6054" w:rsidP="009D6054">
      <w:pPr>
        <w:pStyle w:val="Analytic"/>
        <w:rPr>
          <w:rFonts w:eastAsia="Calibri"/>
        </w:rPr>
      </w:pPr>
      <w:r>
        <w:t>2</w:t>
      </w:r>
      <w:r w:rsidRPr="00E5373F">
        <w:t xml:space="preserve">. </w:t>
      </w:r>
      <w:r w:rsidRPr="00E5373F">
        <w:rPr>
          <w:u w:val="single"/>
        </w:rPr>
        <w:t>WAR</w:t>
      </w:r>
      <w:r w:rsidRPr="00E5373F">
        <w:t xml:space="preserve">. </w:t>
      </w:r>
      <w:r>
        <w:rPr>
          <w:rFonts w:eastAsia="Calibri"/>
        </w:rPr>
        <w:t xml:space="preserve">It’s </w:t>
      </w:r>
      <w:r>
        <w:rPr>
          <w:rFonts w:eastAsia="Calibri"/>
          <w:u w:val="single"/>
        </w:rPr>
        <w:t>extremely technical</w:t>
      </w:r>
      <w:r>
        <w:rPr>
          <w:rFonts w:eastAsia="Calibri"/>
        </w:rPr>
        <w:t xml:space="preserve">. Trump needs to know the </w:t>
      </w:r>
      <w:r>
        <w:rPr>
          <w:rFonts w:eastAsia="Calibri"/>
          <w:u w:val="single"/>
        </w:rPr>
        <w:t>weapons composition</w:t>
      </w:r>
      <w:r>
        <w:rPr>
          <w:rFonts w:eastAsia="Calibri"/>
        </w:rPr>
        <w:t xml:space="preserve"> of his adversaries, key geopolitical variables, how many </w:t>
      </w:r>
      <w:r>
        <w:rPr>
          <w:rFonts w:eastAsia="Calibri"/>
          <w:u w:val="single"/>
        </w:rPr>
        <w:t>bombs</w:t>
      </w:r>
      <w:r>
        <w:rPr>
          <w:rFonts w:eastAsia="Calibri"/>
        </w:rPr>
        <w:t xml:space="preserve"> are needed to destroy facilities, that’s Bauer. </w:t>
      </w:r>
    </w:p>
    <w:p w14:paraId="237F8343" w14:textId="77777777" w:rsidR="009D6054" w:rsidRPr="00E5373F" w:rsidRDefault="009D6054" w:rsidP="009D6054">
      <w:pPr>
        <w:keepNext/>
        <w:keepLines/>
        <w:spacing w:before="40"/>
        <w:outlineLvl w:val="3"/>
        <w:rPr>
          <w:rFonts w:eastAsia="Times New Roman"/>
          <w:b/>
          <w:iCs/>
          <w:sz w:val="26"/>
        </w:rPr>
      </w:pPr>
      <w:r>
        <w:rPr>
          <w:rFonts w:eastAsia="Times New Roman"/>
          <w:b/>
          <w:iCs/>
          <w:sz w:val="26"/>
        </w:rPr>
        <w:t>3</w:t>
      </w:r>
      <w:r w:rsidRPr="00E5373F">
        <w:rPr>
          <w:rFonts w:eastAsia="Times New Roman"/>
          <w:b/>
          <w:iCs/>
          <w:sz w:val="26"/>
        </w:rPr>
        <w:t xml:space="preserve">. RULEMAKINGS. Plan boosts Trump agencies’ capacity to </w:t>
      </w:r>
      <w:r w:rsidRPr="00E5373F">
        <w:rPr>
          <w:rFonts w:eastAsia="Times New Roman"/>
          <w:b/>
          <w:iCs/>
          <w:sz w:val="26"/>
          <w:u w:val="single"/>
        </w:rPr>
        <w:t>complete them</w:t>
      </w:r>
      <w:r w:rsidRPr="00E5373F">
        <w:rPr>
          <w:rFonts w:eastAsia="Times New Roman"/>
          <w:b/>
          <w:iCs/>
          <w:sz w:val="26"/>
        </w:rPr>
        <w:t xml:space="preserve">. </w:t>
      </w:r>
    </w:p>
    <w:p w14:paraId="6DDB5E41" w14:textId="77777777" w:rsidR="009D6054" w:rsidRPr="00E5373F" w:rsidRDefault="009D6054" w:rsidP="009D6054">
      <w:pPr>
        <w:rPr>
          <w:rFonts w:eastAsia="Calibri"/>
        </w:rPr>
      </w:pPr>
      <w:r w:rsidRPr="00E5373F">
        <w:rPr>
          <w:rFonts w:eastAsia="Calibri"/>
        </w:rPr>
        <w:t xml:space="preserve">Nicholas R. </w:t>
      </w:r>
      <w:r w:rsidRPr="00E5373F">
        <w:rPr>
          <w:rFonts w:eastAsia="Calibri"/>
          <w:b/>
          <w:bCs/>
          <w:sz w:val="26"/>
        </w:rPr>
        <w:t>Bednar 25</w:t>
      </w:r>
      <w:r w:rsidRPr="00E5373F">
        <w:rPr>
          <w:rFonts w:eastAsia="Calibri"/>
        </w:rPr>
        <w:t>, Associate Professor of Law at University of Minnesota Law School, J.D. University of Minnesota, Ph.D. Vanderbilt University, "Presidential Control and Administrative Capacity," Stanford Law Review, vol. 77, 04/01/2025, Lexis</w:t>
      </w:r>
    </w:p>
    <w:p w14:paraId="13BBD74E" w14:textId="77777777" w:rsidR="009D6054" w:rsidRPr="00E5373F" w:rsidRDefault="009D6054" w:rsidP="009D6054">
      <w:pPr>
        <w:rPr>
          <w:rFonts w:eastAsia="Calibri"/>
          <w:sz w:val="16"/>
        </w:rPr>
      </w:pPr>
      <w:r w:rsidRPr="00E5373F">
        <w:rPr>
          <w:rFonts w:eastAsia="Calibri"/>
          <w:sz w:val="16"/>
        </w:rPr>
        <w:t xml:space="preserve">B. </w:t>
      </w:r>
      <w:r w:rsidRPr="00E5373F">
        <w:rPr>
          <w:rFonts w:eastAsia="Calibri"/>
          <w:iCs/>
          <w:highlight w:val="cyan"/>
          <w:u w:val="single"/>
          <w:bdr w:val="single" w:sz="8" w:space="0" w:color="auto"/>
        </w:rPr>
        <w:t>Capacity</w:t>
      </w:r>
      <w:r w:rsidRPr="00E5373F">
        <w:rPr>
          <w:rFonts w:eastAsia="Calibri"/>
          <w:sz w:val="16"/>
          <w:highlight w:val="cyan"/>
        </w:rPr>
        <w:t xml:space="preserve"> </w:t>
      </w:r>
      <w:r w:rsidRPr="00E5373F">
        <w:rPr>
          <w:rFonts w:eastAsia="Calibri"/>
          <w:highlight w:val="cyan"/>
          <w:u w:val="single"/>
        </w:rPr>
        <w:t>Affects</w:t>
      </w:r>
      <w:r w:rsidRPr="00E5373F">
        <w:rPr>
          <w:rFonts w:eastAsia="Calibri"/>
          <w:sz w:val="16"/>
          <w:highlight w:val="cyan"/>
        </w:rPr>
        <w:t xml:space="preserve"> </w:t>
      </w:r>
      <w:r w:rsidRPr="00E5373F">
        <w:rPr>
          <w:rFonts w:eastAsia="Calibri"/>
          <w:iCs/>
          <w:highlight w:val="cyan"/>
          <w:u w:val="single"/>
          <w:bdr w:val="single" w:sz="8" w:space="0" w:color="auto"/>
        </w:rPr>
        <w:t>Rulemaking</w:t>
      </w:r>
      <w:r w:rsidRPr="00E5373F">
        <w:rPr>
          <w:rFonts w:eastAsia="Calibri"/>
          <w:iCs/>
          <w:u w:val="single"/>
          <w:bdr w:val="single" w:sz="8" w:space="0" w:color="auto"/>
        </w:rPr>
        <w:t xml:space="preserve"> Completion</w:t>
      </w:r>
    </w:p>
    <w:p w14:paraId="283F9032" w14:textId="77777777" w:rsidR="009D6054" w:rsidRPr="00E5373F" w:rsidRDefault="009D6054" w:rsidP="009D6054">
      <w:pPr>
        <w:rPr>
          <w:rFonts w:eastAsia="Calibri"/>
          <w:sz w:val="16"/>
        </w:rPr>
      </w:pPr>
      <w:r w:rsidRPr="00E5373F">
        <w:rPr>
          <w:rFonts w:eastAsia="Calibri"/>
          <w:u w:val="single"/>
        </w:rPr>
        <w:t xml:space="preserve">Although Presidents </w:t>
      </w:r>
      <w:r w:rsidRPr="00E5373F">
        <w:rPr>
          <w:rFonts w:eastAsia="Calibri"/>
          <w:iCs/>
          <w:u w:val="single"/>
          <w:bdr w:val="single" w:sz="8" w:space="0" w:color="auto"/>
        </w:rPr>
        <w:t>appear</w:t>
      </w:r>
      <w:r w:rsidRPr="00E5373F">
        <w:rPr>
          <w:rFonts w:eastAsia="Calibri"/>
          <w:u w:val="single"/>
        </w:rPr>
        <w:t xml:space="preserve"> to set rulemaking agendas, </w:t>
      </w:r>
      <w:r w:rsidRPr="00E5373F">
        <w:rPr>
          <w:rFonts w:eastAsia="Calibri"/>
          <w:highlight w:val="cyan"/>
          <w:u w:val="single"/>
        </w:rPr>
        <w:t>low</w:t>
      </w:r>
      <w:r w:rsidRPr="00E5373F">
        <w:rPr>
          <w:rFonts w:eastAsia="Calibri"/>
          <w:u w:val="single"/>
        </w:rPr>
        <w:t xml:space="preserve"> policymaking</w:t>
      </w:r>
      <w:r w:rsidRPr="00E5373F">
        <w:rPr>
          <w:rFonts w:eastAsia="Calibri"/>
          <w:sz w:val="16"/>
        </w:rPr>
        <w:t xml:space="preserve"> </w:t>
      </w:r>
      <w:r w:rsidRPr="00E5373F">
        <w:rPr>
          <w:rFonts w:eastAsia="Calibri"/>
          <w:iCs/>
          <w:highlight w:val="cyan"/>
          <w:u w:val="single"/>
          <w:bdr w:val="single" w:sz="8" w:space="0" w:color="auto"/>
        </w:rPr>
        <w:t>capacity</w:t>
      </w:r>
      <w:r w:rsidRPr="00E5373F">
        <w:rPr>
          <w:rFonts w:eastAsia="Calibri"/>
          <w:sz w:val="16"/>
        </w:rPr>
        <w:t xml:space="preserve"> </w:t>
      </w:r>
      <w:r w:rsidRPr="00E5373F">
        <w:rPr>
          <w:rFonts w:eastAsia="Calibri"/>
          <w:u w:val="single"/>
        </w:rPr>
        <w:t>may</w:t>
      </w:r>
      <w:r w:rsidRPr="00E5373F">
        <w:rPr>
          <w:rFonts w:eastAsia="Calibri"/>
          <w:sz w:val="16"/>
        </w:rPr>
        <w:t xml:space="preserve"> </w:t>
      </w:r>
      <w:r w:rsidRPr="00E5373F">
        <w:rPr>
          <w:rFonts w:eastAsia="Calibri"/>
          <w:iCs/>
          <w:highlight w:val="cyan"/>
          <w:u w:val="single"/>
          <w:bdr w:val="single" w:sz="8" w:space="0" w:color="auto"/>
        </w:rPr>
        <w:t>hinder</w:t>
      </w:r>
      <w:r w:rsidRPr="00E5373F">
        <w:rPr>
          <w:rFonts w:eastAsia="Calibri"/>
          <w:sz w:val="16"/>
        </w:rPr>
        <w:t xml:space="preserve"> rulemaking </w:t>
      </w:r>
      <w:r w:rsidRPr="00E5373F">
        <w:rPr>
          <w:rFonts w:eastAsia="Calibri"/>
          <w:iCs/>
          <w:highlight w:val="cyan"/>
          <w:u w:val="single"/>
          <w:bdr w:val="single" w:sz="8" w:space="0" w:color="auto"/>
        </w:rPr>
        <w:t>completion</w:t>
      </w:r>
      <w:r w:rsidRPr="00E5373F">
        <w:rPr>
          <w:rFonts w:eastAsia="Calibri"/>
          <w:sz w:val="16"/>
        </w:rPr>
        <w:t xml:space="preserve">. The Completion Hypothesis predicts that </w:t>
      </w:r>
      <w:r w:rsidRPr="00E5373F">
        <w:rPr>
          <w:rFonts w:eastAsia="Calibri"/>
          <w:u w:val="single"/>
        </w:rPr>
        <w:t xml:space="preserve">agencies with higher levels of presidential control and capacity are more likely to complete rulemakings before the end of the President's term, but that the </w:t>
      </w:r>
      <w:r w:rsidRPr="00E5373F">
        <w:rPr>
          <w:rFonts w:eastAsia="Calibri"/>
          <w:iCs/>
          <w:highlight w:val="cyan"/>
          <w:u w:val="single"/>
          <w:bdr w:val="single" w:sz="8" w:space="0" w:color="auto"/>
        </w:rPr>
        <w:t>marginal effect of</w:t>
      </w:r>
      <w:r w:rsidRPr="00E5373F">
        <w:rPr>
          <w:rFonts w:eastAsia="Calibri"/>
          <w:iCs/>
          <w:u w:val="single"/>
          <w:bdr w:val="single" w:sz="8" w:space="0" w:color="auto"/>
        </w:rPr>
        <w:t xml:space="preserve"> </w:t>
      </w:r>
      <w:r w:rsidRPr="00E5373F">
        <w:rPr>
          <w:rFonts w:eastAsia="Calibri"/>
          <w:iCs/>
          <w:highlight w:val="cyan"/>
          <w:u w:val="single"/>
          <w:bdr w:val="single" w:sz="8" w:space="0" w:color="auto"/>
        </w:rPr>
        <w:t>control decreases as capacity decreases</w:t>
      </w:r>
      <w:r w:rsidRPr="00E5373F">
        <w:rPr>
          <w:rFonts w:eastAsia="Calibri"/>
          <w:sz w:val="16"/>
        </w:rPr>
        <w:t>.349 In other words, this hypothesis challenges the notion that control alone is a sufficient condition for Presidents to accomplish their agendas.</w:t>
      </w:r>
    </w:p>
    <w:p w14:paraId="298BA53C" w14:textId="77777777" w:rsidR="009D6054" w:rsidRPr="00E5373F" w:rsidRDefault="009D6054" w:rsidP="009D6054">
      <w:pPr>
        <w:rPr>
          <w:rFonts w:eastAsia="Calibri"/>
          <w:sz w:val="10"/>
          <w:szCs w:val="16"/>
        </w:rPr>
      </w:pPr>
      <w:r w:rsidRPr="00E5373F">
        <w:rPr>
          <w:rFonts w:eastAsia="Calibri"/>
          <w:sz w:val="10"/>
          <w:szCs w:val="16"/>
        </w:rPr>
        <w:t>I leverage presidential transitions to test how control and capacity affect the likelihood that an agency finalizes a rulemaking during the President's first term in office. The data consists of rulemakings started during the first terms of the Bush, Obama, and Trump administrations, excluding any rulemaking carried over from the previous administration.</w:t>
      </w:r>
    </w:p>
    <w:p w14:paraId="6D4EA4D1" w14:textId="77777777" w:rsidR="009D6054" w:rsidRPr="00E5373F" w:rsidRDefault="009D6054" w:rsidP="009D6054">
      <w:pPr>
        <w:rPr>
          <w:rFonts w:eastAsia="Calibri"/>
          <w:sz w:val="10"/>
          <w:szCs w:val="16"/>
        </w:rPr>
      </w:pPr>
      <w:r w:rsidRPr="00E5373F">
        <w:rPr>
          <w:rFonts w:eastAsia="Calibri"/>
          <w:sz w:val="10"/>
          <w:szCs w:val="16"/>
        </w:rPr>
        <w:t>This study encounters two main inferential hurdles. First, the data must reasonably reflect proposed rulemakings that implement the President's preferred policies. Our main concern is that low-capacity agencies may prioritize initiatives of the current administration over other rulemakings, such as those that are routine or those begun during a prior administration. If these non-priority rulemakings remain in the dataset, then we may still observe that capacity influences rulemaking overall even if it does not affect rulemakings related to the current President's agenda. Observing the source of a particular policy idea, however, is impossible on a large scale. For example, [*882] President Biden campaigned on gun control350 and took credit for the Bureau of Alcohol, Tobacco, Firearms, and Explosives' regulations banning the sale of "ghost guns."351 Yet the regulation itself makes no mention of the President's gun-control agenda.352 The absence of this information makes it harder to identify the precise set of rulemakings that align with the President's agenda.</w:t>
      </w:r>
    </w:p>
    <w:p w14:paraId="7D15E4B3" w14:textId="77777777" w:rsidR="009D6054" w:rsidRPr="00E5373F" w:rsidRDefault="009D6054" w:rsidP="009D6054">
      <w:pPr>
        <w:rPr>
          <w:rFonts w:eastAsia="Calibri"/>
          <w:sz w:val="10"/>
          <w:szCs w:val="16"/>
        </w:rPr>
      </w:pPr>
      <w:r w:rsidRPr="00E5373F">
        <w:rPr>
          <w:rFonts w:eastAsia="Calibri"/>
          <w:sz w:val="10"/>
          <w:szCs w:val="16"/>
        </w:rPr>
        <w:t>Several strategies help narrow the dataset to rules that are plausibly related to the President's policy priorities. First, I eliminate rules carried over from a previous administration. For example, rulemakings begun during the second term of the Obama Administration and continued in the Trump Administration do not appear in the dataset. This restriction helps to ensure that rulemakings are representative of the current administration's priorities and not the priorities of a previous administration.</w:t>
      </w:r>
    </w:p>
    <w:p w14:paraId="4BF3B41E" w14:textId="77777777" w:rsidR="009D6054" w:rsidRPr="00E5373F" w:rsidRDefault="009D6054" w:rsidP="009D6054">
      <w:pPr>
        <w:rPr>
          <w:rFonts w:eastAsia="Calibri"/>
          <w:sz w:val="10"/>
          <w:szCs w:val="16"/>
        </w:rPr>
      </w:pPr>
      <w:r w:rsidRPr="00E5373F">
        <w:rPr>
          <w:rFonts w:eastAsia="Calibri"/>
          <w:sz w:val="10"/>
          <w:szCs w:val="16"/>
        </w:rPr>
        <w:t>Second, I exclude any rulemaking classified as "routine and frequent" or "informational/administrative/other" by the agency.353 A rulemaking classified as "routine and frequent" is "a specific case of multiple recurring application of a regulatory program . . . that does not alter the body of the regulation."354 A rulemaking classified as "informational/administrative/ other" is "primarily informational or pertains to agency matters not central to accomplishing the agency's regulatory mandate."355 Excluding these rulemakings assumes that routine and informational rules are less likely to be related to the President's agenda. All remaining rulemakings are classified as "economically significant," "other significant," or "substantive, nonsignificant" in other words, the set of rules that result in substantive policy change.356 [*883] Third and finally, I perform the analysis on three subsets of rulemakings that may better represent the rulemakings related to the President's policy agenda:</w:t>
      </w:r>
    </w:p>
    <w:p w14:paraId="5F51BDEF" w14:textId="77777777" w:rsidR="009D6054" w:rsidRPr="00E5373F" w:rsidRDefault="009D6054" w:rsidP="009D6054">
      <w:pPr>
        <w:rPr>
          <w:rFonts w:eastAsia="Calibri"/>
          <w:sz w:val="10"/>
          <w:szCs w:val="16"/>
        </w:rPr>
      </w:pPr>
      <w:r w:rsidRPr="00E5373F">
        <w:rPr>
          <w:rFonts w:eastAsia="Calibri"/>
          <w:sz w:val="10"/>
          <w:szCs w:val="16"/>
        </w:rPr>
        <w:t>All Rulemakings. The first subset includes all rulemakings begun during the first term of the administration. This assumes that the President sets the rulemaking agenda in all agencies. Part III.A shows that Presidents bring meaningful change to the agendas of executive agencies and independent commissions.357 This is the weakest assumption but offers the most data.</w:t>
      </w:r>
    </w:p>
    <w:p w14:paraId="5DF06E43" w14:textId="77777777" w:rsidR="009D6054" w:rsidRPr="00E5373F" w:rsidRDefault="009D6054" w:rsidP="009D6054">
      <w:pPr>
        <w:rPr>
          <w:rFonts w:eastAsia="Calibri"/>
          <w:sz w:val="10"/>
          <w:szCs w:val="16"/>
        </w:rPr>
      </w:pPr>
      <w:r w:rsidRPr="00E5373F">
        <w:rPr>
          <w:rFonts w:eastAsia="Calibri"/>
          <w:sz w:val="10"/>
          <w:szCs w:val="16"/>
        </w:rPr>
        <w:t>Rulemakings by Executive Agencies. The second subset includes all rulemakings begun by executive agencies (i.e., not independent commissions) during the first term of the administration. Consistent with the results from Part III.A, this assumes that Presidents set the rulemaking agendas in executive agencies even if they have trouble controlling the agendas of independent commissions.358</w:t>
      </w:r>
    </w:p>
    <w:p w14:paraId="6BC2E484" w14:textId="77777777" w:rsidR="009D6054" w:rsidRPr="00E5373F" w:rsidRDefault="009D6054" w:rsidP="009D6054">
      <w:pPr>
        <w:rPr>
          <w:rFonts w:eastAsia="Calibri"/>
          <w:sz w:val="10"/>
          <w:szCs w:val="16"/>
        </w:rPr>
      </w:pPr>
      <w:r w:rsidRPr="00E5373F">
        <w:rPr>
          <w:rFonts w:eastAsia="Calibri"/>
          <w:sz w:val="10"/>
          <w:szCs w:val="16"/>
        </w:rPr>
        <w:t>Rulemakings Prioritized by the President. The third subset includes only rulemakings begun by agencies that the President has publicly prioritized. I determine whether the President has prioritized an agency using measures developed by David Lewis and me.359 We examined each President's first address to Congress and campaign documents to determine whether the President had proposed a policy related to the agency's policy jurisdiction.360 This subset assumes that rulemakings begun by priority agencies further the President's policy objectives and that Presidents make additional efforts to control the rulemaking agendas of these agencies.</w:t>
      </w:r>
    </w:p>
    <w:p w14:paraId="2EC5968A" w14:textId="77777777" w:rsidR="009D6054" w:rsidRPr="00E5373F" w:rsidRDefault="009D6054" w:rsidP="009D6054">
      <w:pPr>
        <w:rPr>
          <w:rFonts w:eastAsia="Calibri"/>
          <w:sz w:val="10"/>
          <w:szCs w:val="16"/>
        </w:rPr>
      </w:pPr>
      <w:r w:rsidRPr="00E5373F">
        <w:rPr>
          <w:rFonts w:eastAsia="Calibri"/>
          <w:sz w:val="10"/>
          <w:szCs w:val="16"/>
        </w:rPr>
        <w:t>None of these methods are perfect, but they are built around reasonable assumptions aimed at overcoming the inferential hurdle of identifying which rulemakings are consistent with the President's agenda.</w:t>
      </w:r>
    </w:p>
    <w:p w14:paraId="6D2CE5E6" w14:textId="77777777" w:rsidR="009D6054" w:rsidRPr="00E5373F" w:rsidRDefault="009D6054" w:rsidP="009D6054">
      <w:pPr>
        <w:rPr>
          <w:rFonts w:eastAsia="Calibri"/>
          <w:sz w:val="10"/>
          <w:szCs w:val="16"/>
        </w:rPr>
      </w:pPr>
      <w:r w:rsidRPr="00E5373F">
        <w:rPr>
          <w:rFonts w:eastAsia="Calibri"/>
          <w:sz w:val="10"/>
          <w:szCs w:val="16"/>
        </w:rPr>
        <w:t>Second, we want to identify the effect that capacity has on policymaking not the other way around. The concern here is that the causal arrow may point in the opposite direction. Presidents build capacity in agencies that they prioritize for policymaking, meaning policymaking also influences the growth [*884] of capacity.361 For purposes of inference, we want to avoid independent variables that change after the administration decides to pursue a rulemaking. Accordingly, all independent variables are (1) stable characteristics that do not change within an administration (such as structural characteristics of agency design or stable agency ideology), or (2) measured before the start of the current administration (such as policymaking capacity and rulemaking workloads). Measuring the independent variables before the start of the administration ensures that the current administration had no direct influence over the agency's capacity, structure, or preferences, avoiding certain sources of posttreatment bias.362</w:t>
      </w:r>
    </w:p>
    <w:p w14:paraId="6E7CAA7A" w14:textId="77777777" w:rsidR="009D6054" w:rsidRPr="00E5373F" w:rsidRDefault="009D6054" w:rsidP="009D6054">
      <w:pPr>
        <w:rPr>
          <w:rFonts w:eastAsia="Calibri"/>
          <w:sz w:val="10"/>
          <w:szCs w:val="16"/>
        </w:rPr>
      </w:pPr>
      <w:r w:rsidRPr="00E5373F">
        <w:rPr>
          <w:rFonts w:eastAsia="Calibri"/>
          <w:sz w:val="10"/>
          <w:szCs w:val="16"/>
        </w:rPr>
        <w:t>To collect data on rulemakings, I use the Unified Agenda.363 The Unified Agenda is the standard source of data for scholars studying rulemaking.364 Every rulemaking has a unique Regulation Identifier Number (RIN), allowing scholars to track the progress of rulemakings over time.365 Machine-readable files make it possible to assemble a dataset of every reported rulemaking from January 2001 to January 2021.366 A rulemaking enters the dataset if (1) it first appeared in the Unified Agenda during the first term of Bush, Obama, or Trump and (2) the agency published the first NPRM for the rulemaking in the same term. Although the Unified Agenda offers a comprehensive source of rulemaking data,367 I identified a number of typographical errors and inconsistencies. Accordingly, I use the original publication in the Federal Register to verify the data in the Unified Agenda and make corrections to dates and the type of action (such as NPRM or final rule) reported by the agency.368 The analysis includes 5,161 rulemakings from 152 agencies across three [*885] administrations.369 The wide variety of agencies allows researchers to evaluate a myriad of combinations of agency capacity, structure, and preferences.</w:t>
      </w:r>
    </w:p>
    <w:p w14:paraId="3FA5092D" w14:textId="77777777" w:rsidR="009D6054" w:rsidRPr="00E5373F" w:rsidRDefault="009D6054" w:rsidP="009D6054">
      <w:pPr>
        <w:rPr>
          <w:rFonts w:eastAsia="Calibri"/>
          <w:sz w:val="10"/>
          <w:szCs w:val="16"/>
        </w:rPr>
      </w:pPr>
      <w:r w:rsidRPr="00E5373F">
        <w:rPr>
          <w:rFonts w:eastAsia="Calibri"/>
          <w:sz w:val="10"/>
          <w:szCs w:val="16"/>
        </w:rPr>
        <w:t>Reliance on the Unified Agenda has several disadvantages. First, agencies sometimes strategically manipulate their submissions to the Unified Agenda by choosing when to first disclose a rulemaking.370 Relying on the rule's first appearance in the Unified Agenda may systematically underestimate the duration of rulemaking for some agencies. To overcome this problem, I use the date the NPRM first appeared in the Federal Register. Since publication in the Federal Register is a standardized requirement under the APA,371 this provides an equal point of comparison for all rules. Second, the Unified Agenda does not include data on whether the rulemaking creates new regulatory requirements or repeals existing regulations. The question of how these results change based on the nature of the rule is an interesting question, but it does not speak to the heart of this study. As O'Connell explains, all regulatory and deregulatory proposals must follow the same rulemaking procedures and, therefore, the distinction between regulatory or deregulatory rules "is less problematic in evaluating the ossification of rulemaking."372 Case studies and future empirical work may shed light on whether capacity has a smaller effect on rulemakings that repeal existing rules. Third and finally, rulemaking is not the only type of policymaking performed by agencies.373 Control and capacity may have different effects when Presidents seek to make policy through executive orders, guidance, and legislation. Nevertheless, studying these dynamics in the rulemaking context advances our understanding of one of the most prevalent forms of lawmaking.</w:t>
      </w:r>
    </w:p>
    <w:p w14:paraId="395DCAC1" w14:textId="77777777" w:rsidR="009D6054" w:rsidRPr="00E5373F" w:rsidRDefault="009D6054" w:rsidP="009D6054">
      <w:pPr>
        <w:rPr>
          <w:rFonts w:eastAsia="Calibri"/>
          <w:sz w:val="10"/>
          <w:szCs w:val="16"/>
        </w:rPr>
      </w:pPr>
      <w:r w:rsidRPr="00E5373F">
        <w:rPr>
          <w:rFonts w:eastAsia="Calibri"/>
          <w:sz w:val="10"/>
          <w:szCs w:val="16"/>
        </w:rPr>
        <w:t>The dependent variable of interest is the duration of an ongoing rulemaking. I measure the duration of the rulemaking as the number of days between the publication of the first NPRM in the Federal Register to the [*886] agency's final submission to OIRA.374 I use days to final OIRA submission because, at that point, the agency has completed its work on the rulemaking. The data exhibits right censoring for rules that remain uncompleted after the President's first term. Right-censoring simply means that we do not observe what happens beyond the last day of the President's first term.375 Censoring helps to control for situations where an agency abandons a rulemaking without providing public notice. By focusing on the last day of the President's first term, the dependent variable reflects the substantive concept of interest (i.e., the President's ability to deliver policy change) and avoids crucial measurement errors.</w:t>
      </w:r>
    </w:p>
    <w:p w14:paraId="5E382BEC" w14:textId="77777777" w:rsidR="009D6054" w:rsidRPr="00E5373F" w:rsidRDefault="009D6054" w:rsidP="009D6054">
      <w:pPr>
        <w:rPr>
          <w:rFonts w:eastAsia="Calibri"/>
          <w:sz w:val="10"/>
          <w:szCs w:val="16"/>
        </w:rPr>
      </w:pPr>
      <w:r w:rsidRPr="00E5373F">
        <w:rPr>
          <w:rFonts w:eastAsia="Calibri"/>
          <w:sz w:val="10"/>
          <w:szCs w:val="16"/>
        </w:rPr>
        <w:t>Table 1 summarizes the rulemaking data. Although Presidents differ in the number of rulemakings they pursued during their first terms, similar patterns emerge across administrations. Agencies finished approximately 64.3% of all rulemakings by the end of the first term.376 The average rulemaking took about ten months from the issuance of the NPRM to the final rule. Of course, this measure underestimates rulemaking duration because it does not consider [*887] the time and energy agencies spend drafting and vetting proposed rules before publishing the NPRM in the Federal Register.377</w:t>
      </w:r>
    </w:p>
    <w:p w14:paraId="2BF9E676" w14:textId="77777777" w:rsidR="009D6054" w:rsidRPr="00E5373F" w:rsidRDefault="009D6054" w:rsidP="009D6054">
      <w:pPr>
        <w:rPr>
          <w:rFonts w:eastAsia="Calibri"/>
          <w:sz w:val="16"/>
        </w:rPr>
      </w:pPr>
      <w:r w:rsidRPr="00E5373F">
        <w:rPr>
          <w:rFonts w:eastAsia="Calibri"/>
          <w:sz w:val="16"/>
        </w:rPr>
        <w:t xml:space="preserve">I predict that </w:t>
      </w:r>
      <w:r w:rsidRPr="00E5373F">
        <w:rPr>
          <w:rFonts w:eastAsia="Calibri"/>
          <w:u w:val="single"/>
        </w:rPr>
        <w:t>the</w:t>
      </w:r>
      <w:r w:rsidRPr="00E5373F">
        <w:rPr>
          <w:rFonts w:eastAsia="Calibri"/>
          <w:sz w:val="16"/>
        </w:rPr>
        <w:t xml:space="preserve"> </w:t>
      </w:r>
      <w:r w:rsidRPr="00E5373F">
        <w:rPr>
          <w:rFonts w:eastAsia="Calibri"/>
          <w:iCs/>
          <w:highlight w:val="cyan"/>
          <w:u w:val="single"/>
          <w:bdr w:val="single" w:sz="8" w:space="0" w:color="auto"/>
        </w:rPr>
        <w:t>most proximate reason</w:t>
      </w:r>
      <w:r w:rsidRPr="00E5373F">
        <w:rPr>
          <w:rFonts w:eastAsia="Calibri"/>
          <w:sz w:val="16"/>
        </w:rPr>
        <w:t xml:space="preserve"> that </w:t>
      </w:r>
      <w:r w:rsidRPr="00E5373F">
        <w:rPr>
          <w:rFonts w:eastAsia="Calibri"/>
          <w:iCs/>
          <w:highlight w:val="cyan"/>
          <w:u w:val="single"/>
          <w:bdr w:val="single" w:sz="8" w:space="0" w:color="auto"/>
        </w:rPr>
        <w:t>rulemaking succeeds</w:t>
      </w:r>
      <w:r w:rsidRPr="00E5373F">
        <w:rPr>
          <w:rFonts w:eastAsia="Calibri"/>
          <w:sz w:val="16"/>
          <w:highlight w:val="cyan"/>
        </w:rPr>
        <w:t xml:space="preserve"> </w:t>
      </w:r>
      <w:r w:rsidRPr="00E5373F">
        <w:rPr>
          <w:rFonts w:eastAsia="Calibri"/>
          <w:highlight w:val="cyan"/>
          <w:u w:val="single"/>
        </w:rPr>
        <w:t>is</w:t>
      </w:r>
      <w:r w:rsidRPr="00E5373F">
        <w:rPr>
          <w:rFonts w:eastAsia="Calibri"/>
          <w:u w:val="single"/>
        </w:rPr>
        <w:t xml:space="preserve"> the </w:t>
      </w:r>
      <w:r w:rsidRPr="00E5373F">
        <w:rPr>
          <w:rFonts w:eastAsia="Calibri"/>
          <w:iCs/>
          <w:highlight w:val="cyan"/>
          <w:u w:val="single"/>
          <w:bdr w:val="single" w:sz="8" w:space="0" w:color="auto"/>
        </w:rPr>
        <w:t>capacity</w:t>
      </w:r>
      <w:r w:rsidRPr="00E5373F">
        <w:rPr>
          <w:rFonts w:eastAsia="Calibri"/>
          <w:iCs/>
          <w:u w:val="single"/>
          <w:bdr w:val="single" w:sz="8" w:space="0" w:color="auto"/>
        </w:rPr>
        <w:t xml:space="preserve"> of the agency's policymaking teams</w:t>
      </w:r>
      <w:r w:rsidRPr="00E5373F">
        <w:rPr>
          <w:rFonts w:eastAsia="Calibri"/>
          <w:sz w:val="16"/>
        </w:rPr>
        <w:t>. To measure policymaking capacity, I use the scores described in Part II.B.378 Again, these scores estimate an agency's capacity within a given year based on the size, expertise, and experience of the agency's policymaking workforce.379 If the Completion Hypothesis holds, then agencies with higher capacity should take less time to finalize their rulemakings.</w:t>
      </w:r>
    </w:p>
    <w:p w14:paraId="2D0AFBA9" w14:textId="77777777" w:rsidR="009D6054" w:rsidRPr="00E5373F" w:rsidRDefault="009D6054" w:rsidP="009D6054">
      <w:pPr>
        <w:rPr>
          <w:rFonts w:eastAsia="Calibri"/>
          <w:sz w:val="16"/>
        </w:rPr>
      </w:pPr>
      <w:r w:rsidRPr="00E5373F">
        <w:rPr>
          <w:rFonts w:eastAsia="Calibri"/>
          <w:u w:val="single"/>
        </w:rPr>
        <w:t xml:space="preserve">Analyzing the relationship between capacity and rulemaking completion requires </w:t>
      </w:r>
      <w:r w:rsidRPr="00E5373F">
        <w:rPr>
          <w:rFonts w:eastAsia="Calibri"/>
          <w:iCs/>
          <w:u w:val="single"/>
          <w:bdr w:val="single" w:sz="8" w:space="0" w:color="auto"/>
        </w:rPr>
        <w:t>sophisticated statistical techniques</w:t>
      </w:r>
      <w:r w:rsidRPr="00E5373F">
        <w:rPr>
          <w:rFonts w:eastAsia="Calibri"/>
          <w:sz w:val="16"/>
        </w:rPr>
        <w:t>. A simple bivariate relationship between rulemaking completion and capacity does not account for confounding variables that may explain both the completion of rulemaking and the acquisition of capacity.380 For example, Part II.B. discusses how independent commissions exhibit higher levels of capacity.381 At the same time, independent commissions may take less time to promulgate rulemakings because their rules do not undergo OIRA review.382 For purposes of inference, the concern is that the agency's capacity proxies other concepts, such as the agency's structure, that better explain rulemaking outcomes.</w:t>
      </w:r>
    </w:p>
    <w:p w14:paraId="19653E1D" w14:textId="77777777" w:rsidR="009D6054" w:rsidRPr="00E5373F" w:rsidRDefault="009D6054" w:rsidP="009D6054">
      <w:pPr>
        <w:rPr>
          <w:rFonts w:eastAsia="Calibri"/>
          <w:u w:val="single"/>
        </w:rPr>
      </w:pPr>
      <w:r w:rsidRPr="00E5373F">
        <w:rPr>
          <w:rFonts w:eastAsia="Calibri"/>
          <w:u w:val="single"/>
        </w:rPr>
        <w:t xml:space="preserve">A </w:t>
      </w:r>
      <w:r w:rsidRPr="00E5373F">
        <w:rPr>
          <w:rFonts w:eastAsia="Calibri"/>
          <w:highlight w:val="cyan"/>
          <w:u w:val="single"/>
        </w:rPr>
        <w:t>multivariate model</w:t>
      </w:r>
      <w:r w:rsidRPr="00E5373F">
        <w:rPr>
          <w:rFonts w:eastAsia="Calibri"/>
          <w:u w:val="single"/>
        </w:rPr>
        <w:t xml:space="preserve"> </w:t>
      </w:r>
      <w:r w:rsidRPr="00E5373F">
        <w:rPr>
          <w:rFonts w:eastAsia="Calibri"/>
          <w:iCs/>
          <w:u w:val="single"/>
          <w:bdr w:val="single" w:sz="8" w:space="0" w:color="auto"/>
        </w:rPr>
        <w:t>controls</w:t>
      </w:r>
      <w:r w:rsidRPr="00E5373F">
        <w:rPr>
          <w:rFonts w:eastAsia="Calibri"/>
          <w:u w:val="single"/>
        </w:rPr>
        <w:t xml:space="preserve"> for possible</w:t>
      </w:r>
      <w:r w:rsidRPr="00E5373F">
        <w:rPr>
          <w:rFonts w:eastAsia="Calibri"/>
          <w:sz w:val="16"/>
        </w:rPr>
        <w:t xml:space="preserve"> </w:t>
      </w:r>
      <w:r w:rsidRPr="00E5373F">
        <w:rPr>
          <w:rFonts w:eastAsia="Calibri"/>
          <w:iCs/>
          <w:u w:val="single"/>
          <w:bdr w:val="single" w:sz="8" w:space="0" w:color="auto"/>
        </w:rPr>
        <w:t>confounders</w:t>
      </w:r>
      <w:r w:rsidRPr="00E5373F">
        <w:rPr>
          <w:rFonts w:eastAsia="Calibri"/>
          <w:sz w:val="16"/>
        </w:rPr>
        <w:t xml:space="preserve"> </w:t>
      </w:r>
      <w:r w:rsidRPr="00E5373F">
        <w:rPr>
          <w:rFonts w:eastAsia="Calibri"/>
          <w:u w:val="single"/>
        </w:rPr>
        <w:t xml:space="preserve">and allows us to </w:t>
      </w:r>
      <w:r w:rsidRPr="00E5373F">
        <w:rPr>
          <w:rFonts w:eastAsia="Calibri"/>
          <w:iCs/>
          <w:u w:val="single"/>
          <w:bdr w:val="single" w:sz="8" w:space="0" w:color="auto"/>
        </w:rPr>
        <w:t>separate</w:t>
      </w:r>
      <w:r w:rsidRPr="00E5373F">
        <w:rPr>
          <w:rFonts w:eastAsia="Calibri"/>
          <w:u w:val="single"/>
        </w:rPr>
        <w:t xml:space="preserve"> the effect of </w:t>
      </w:r>
      <w:r w:rsidRPr="00E5373F">
        <w:rPr>
          <w:rFonts w:eastAsia="Calibri"/>
          <w:iCs/>
          <w:u w:val="single"/>
          <w:bdr w:val="single" w:sz="8" w:space="0" w:color="auto"/>
        </w:rPr>
        <w:t>capacity</w:t>
      </w:r>
      <w:r w:rsidRPr="00E5373F">
        <w:rPr>
          <w:rFonts w:eastAsia="Calibri"/>
          <w:sz w:val="16"/>
        </w:rPr>
        <w:t xml:space="preserve"> </w:t>
      </w:r>
      <w:r w:rsidRPr="00E5373F">
        <w:rPr>
          <w:rFonts w:eastAsia="Calibri"/>
          <w:u w:val="single"/>
        </w:rPr>
        <w:t xml:space="preserve">from the effects of </w:t>
      </w:r>
      <w:r w:rsidRPr="00E5373F">
        <w:rPr>
          <w:rFonts w:eastAsia="Calibri"/>
          <w:iCs/>
          <w:u w:val="single"/>
          <w:bdr w:val="single" w:sz="8" w:space="0" w:color="auto"/>
        </w:rPr>
        <w:t>other</w:t>
      </w:r>
      <w:r w:rsidRPr="00E5373F">
        <w:rPr>
          <w:rFonts w:eastAsia="Calibri"/>
          <w:u w:val="single"/>
        </w:rPr>
        <w:t xml:space="preserve"> variables</w:t>
      </w:r>
      <w:r w:rsidRPr="00E5373F">
        <w:rPr>
          <w:rFonts w:eastAsia="Calibri"/>
          <w:sz w:val="16"/>
        </w:rPr>
        <w:t xml:space="preserve">.383 For this study, I use a Cox proportional hazard model.384 The Cox model belongs to a class of survival models that estimate the time to an event (i.e., rulemaking [*888] completion) and has been used by other scholars studying rulemaking.385 For purposes of studying rulemaking, the Cox model has an important advantage over other models because it estimates both whether higher capacity agencies complete their rules before the end of the President's first term and whether higher capacity agencies complete rulemakings faster. A key concern for Presidents is whether career employees resist their agendas by sabotaging rulemaking proceedings,386 possibly by delaying the policymaking process.387 </w:t>
      </w:r>
      <w:r w:rsidRPr="00E5373F">
        <w:rPr>
          <w:rFonts w:eastAsia="Calibri"/>
          <w:u w:val="single"/>
        </w:rPr>
        <w:t xml:space="preserve">By focusing on the time to rulemaking completion, the models allow us to examine which factors </w:t>
      </w:r>
      <w:r w:rsidRPr="00E5373F">
        <w:rPr>
          <w:rFonts w:eastAsia="Calibri"/>
          <w:iCs/>
          <w:u w:val="single"/>
          <w:bdr w:val="single" w:sz="8" w:space="0" w:color="auto"/>
        </w:rPr>
        <w:t>speed up or slow down rulemaking</w:t>
      </w:r>
      <w:r w:rsidRPr="00E5373F">
        <w:rPr>
          <w:rFonts w:eastAsia="Calibri"/>
          <w:u w:val="single"/>
        </w:rPr>
        <w:t>.</w:t>
      </w:r>
    </w:p>
    <w:p w14:paraId="5C0CAF75" w14:textId="77777777" w:rsidR="009D6054" w:rsidRPr="00E5373F" w:rsidRDefault="009D6054" w:rsidP="009D6054">
      <w:pPr>
        <w:rPr>
          <w:rFonts w:eastAsia="Calibri"/>
          <w:sz w:val="10"/>
          <w:szCs w:val="16"/>
        </w:rPr>
      </w:pPr>
      <w:r w:rsidRPr="00E5373F">
        <w:rPr>
          <w:rFonts w:eastAsia="Calibri"/>
          <w:sz w:val="10"/>
          <w:szCs w:val="16"/>
        </w:rPr>
        <w:t>In addition to capacity, the model includes other explanatory variables of interest and confounders.388 Specifically, the Completion Hypothesis predicts that the effect of capacity depends on presidential control.389 Therefore, the model incorporates two agency characteristics related to presidential control:390 structural independence and agency preferences.391</w:t>
      </w:r>
    </w:p>
    <w:p w14:paraId="6DB3FBEF" w14:textId="77777777" w:rsidR="009D6054" w:rsidRPr="00E5373F" w:rsidRDefault="009D6054" w:rsidP="009D6054">
      <w:pPr>
        <w:rPr>
          <w:rFonts w:eastAsia="Calibri"/>
          <w:sz w:val="10"/>
          <w:szCs w:val="16"/>
        </w:rPr>
      </w:pPr>
      <w:r w:rsidRPr="00E5373F">
        <w:rPr>
          <w:rFonts w:eastAsia="Calibri"/>
          <w:sz w:val="10"/>
          <w:szCs w:val="16"/>
        </w:rPr>
        <w:t>First, Presidents have fewer opportunities to exercise control over agencies whose leaders are more insulated from political pressure.392 [*889] Independence is a function of design choices made at the agency's inception.393 To measure agency independence, Jennifer Selin codes various features of agency design based on the statute that created the agency.394 Her measures incorporate structural features, such as whether appointees were protected by removal protections, whether Presidents must nominate appointees from different parties, and whether the statute specified that appointees serve the president.395 To test the Completion Hypothesis, I interact this measure of structural independence with the measure of policymaking capacity. If the Completion Hypothesis holds, then the marginal effect of independence on rulemaking duration should decrease as the agency's capacity decreases.396</w:t>
      </w:r>
    </w:p>
    <w:p w14:paraId="2CD4F743" w14:textId="77777777" w:rsidR="009D6054" w:rsidRPr="00E5373F" w:rsidRDefault="009D6054" w:rsidP="009D6054">
      <w:pPr>
        <w:rPr>
          <w:rFonts w:eastAsia="Calibri"/>
          <w:sz w:val="10"/>
          <w:szCs w:val="16"/>
        </w:rPr>
      </w:pPr>
      <w:r w:rsidRPr="00E5373F">
        <w:rPr>
          <w:rFonts w:eastAsia="Calibri"/>
          <w:sz w:val="10"/>
          <w:szCs w:val="16"/>
        </w:rPr>
        <w:t>Second, Presidents have an easier time convincing agencies to work on policies related to their agendas when the agency shares the President's preferences.397 To measure the ideological distance between the President and the agency, I rely on stable, time-invariant measures of agency ideology developed by Mark Richardson, Josh Clinton, and David Lewis.398 Using the Survey on the Future of Government Service, Richardson, Clinton, and Lewis develop this measure by asking federal executives, "In your opinion, do the policy views of the following agencies tend to slant liberal, slant conservative, or neither consistently in both Democratic and Republican administrations?"399 They present each respondent with a list of agencies the [*890] respondent previously reported working with. I transform this measure into one of ideological distance by ensuring that conservative agencies are closest to Republican Presidents and that liberal agencies are closest to Democratic Presidents. To test the Completion Hypothesis, I interact this measure of ideological distance with the measure of policymaking capacity. If the Completion Hypothesis holds, then the marginal effect of ideological distance on rulemaking duration should decrease as the agency's capacity decreases.400</w:t>
      </w:r>
    </w:p>
    <w:p w14:paraId="011E8D5A" w14:textId="77777777" w:rsidR="009D6054" w:rsidRPr="00E5373F" w:rsidRDefault="009D6054" w:rsidP="009D6054">
      <w:pPr>
        <w:rPr>
          <w:rFonts w:eastAsia="Calibri"/>
          <w:sz w:val="10"/>
          <w:szCs w:val="16"/>
        </w:rPr>
      </w:pPr>
      <w:r w:rsidRPr="00E5373F">
        <w:rPr>
          <w:rFonts w:eastAsia="Calibri"/>
          <w:sz w:val="10"/>
          <w:szCs w:val="16"/>
        </w:rPr>
        <w:t>Agencies have varying levels of rulemaking authority and, over time, may have increased their capacity to satisfy their obligations. Left unaccounted, measures of capacity may simply proxy the expected level of rulemaking within the agency. I control for the agency's workload to account for this possibility.401 I measure workload using the logged number of rulemakings reported in the Unified Agenda in the fall before the inauguration of the new President.402 This measure shows that agencies do have some baseline level of rulemaking that persists regardless of changes in the White House.403 However, a correlation test suggests that there is no meaningful relationship between an agency's capacity and its rulemaking workload.404 This reduces concerns that the measure of capacity simply proxies the agency's workload.</w:t>
      </w:r>
    </w:p>
    <w:p w14:paraId="0C21582A" w14:textId="77777777" w:rsidR="009D6054" w:rsidRPr="00E5373F" w:rsidRDefault="009D6054" w:rsidP="009D6054">
      <w:pPr>
        <w:rPr>
          <w:rFonts w:eastAsia="Calibri"/>
          <w:sz w:val="10"/>
          <w:szCs w:val="16"/>
        </w:rPr>
      </w:pPr>
      <w:r w:rsidRPr="00E5373F">
        <w:rPr>
          <w:rFonts w:eastAsia="Calibri"/>
          <w:sz w:val="10"/>
          <w:szCs w:val="16"/>
        </w:rPr>
        <w:t>Agencies may also rely to varying degrees on contract services for help with rulemaking.405 Reliance on contractors is plausibly correlated with both capacity and the duration of rulemaking. Yet obtaining data on the use of [*891] contractors in the rulemaking process is notoriously difficult.406 Instead, I use the logged number of contract managers employed full time by the agency.407 This measure assumes that agencies that have more employees devoted to managing contracts are more likely to have the processes and procedures in place to use contractors in the rulemaking process. The data reveals an insignificant correlation between an agency's capacity and the number of contractor managers it hires.408</w:t>
      </w:r>
    </w:p>
    <w:p w14:paraId="76400C03" w14:textId="77777777" w:rsidR="009D6054" w:rsidRPr="00E5373F" w:rsidRDefault="009D6054" w:rsidP="009D6054">
      <w:pPr>
        <w:rPr>
          <w:rFonts w:eastAsia="Calibri"/>
          <w:sz w:val="10"/>
          <w:szCs w:val="16"/>
        </w:rPr>
      </w:pPr>
      <w:r w:rsidRPr="00E5373F">
        <w:rPr>
          <w:rFonts w:eastAsia="Calibri"/>
          <w:sz w:val="10"/>
          <w:szCs w:val="16"/>
        </w:rPr>
        <w:t>Additionally, I include fixed effects for presidential administrations to control for time-varying policies within administrations that affect rulemaking procedures.409 For example, President Trump's Executive Order 13,771 introduced a "one-in, two-out" requirement that required agencies to repeal existing regulations when proposing new regulations.410</w:t>
      </w:r>
    </w:p>
    <w:p w14:paraId="1219C2BF" w14:textId="77777777" w:rsidR="009D6054" w:rsidRPr="00E5373F" w:rsidRDefault="009D6054" w:rsidP="009D6054">
      <w:pPr>
        <w:rPr>
          <w:rFonts w:eastAsia="Calibri"/>
          <w:iCs/>
          <w:u w:val="single"/>
          <w:bdr w:val="single" w:sz="8" w:space="0" w:color="auto"/>
        </w:rPr>
      </w:pPr>
      <w:r w:rsidRPr="00E5373F">
        <w:rPr>
          <w:rFonts w:eastAsia="Calibri"/>
          <w:sz w:val="16"/>
        </w:rPr>
        <w:t xml:space="preserve">Table 2 reports the estimates from the Cox model. Positive coefficients correspond to faster rulemakings, while negative coefficients reflect longer rulemakings. </w:t>
      </w:r>
      <w:r w:rsidRPr="00E5373F">
        <w:rPr>
          <w:rFonts w:eastAsia="Calibri"/>
          <w:u w:val="single"/>
        </w:rPr>
        <w:t xml:space="preserve">Consistent with the Completion Hypothesis, I </w:t>
      </w:r>
      <w:r w:rsidRPr="00E5373F">
        <w:rPr>
          <w:rFonts w:eastAsia="Calibri"/>
          <w:highlight w:val="cyan"/>
          <w:u w:val="single"/>
        </w:rPr>
        <w:t>find</w:t>
      </w:r>
      <w:r w:rsidRPr="00E5373F">
        <w:rPr>
          <w:rFonts w:eastAsia="Calibri"/>
          <w:u w:val="single"/>
        </w:rPr>
        <w:t xml:space="preserve"> evidence </w:t>
      </w:r>
      <w:r w:rsidRPr="00E5373F">
        <w:rPr>
          <w:rFonts w:eastAsia="Calibri"/>
          <w:highlight w:val="cyan"/>
          <w:u w:val="single"/>
        </w:rPr>
        <w:t xml:space="preserve">that capacity </w:t>
      </w:r>
      <w:r w:rsidRPr="00E5373F">
        <w:rPr>
          <w:rFonts w:eastAsia="Calibri"/>
          <w:iCs/>
          <w:highlight w:val="cyan"/>
          <w:u w:val="single"/>
          <w:bdr w:val="single" w:sz="8" w:space="0" w:color="auto"/>
        </w:rPr>
        <w:t>increases</w:t>
      </w:r>
      <w:r w:rsidRPr="00E5373F">
        <w:rPr>
          <w:rFonts w:eastAsia="Calibri"/>
          <w:iCs/>
          <w:u w:val="single"/>
          <w:bdr w:val="single" w:sz="8" w:space="0" w:color="auto"/>
        </w:rPr>
        <w:t xml:space="preserve"> the </w:t>
      </w:r>
      <w:r w:rsidRPr="00E5373F">
        <w:rPr>
          <w:rFonts w:eastAsia="Calibri"/>
          <w:iCs/>
          <w:highlight w:val="cyan"/>
          <w:u w:val="single"/>
          <w:bdr w:val="single" w:sz="8" w:space="0" w:color="auto"/>
        </w:rPr>
        <w:t>likelihood of</w:t>
      </w:r>
      <w:r w:rsidRPr="00E5373F">
        <w:rPr>
          <w:rFonts w:eastAsia="Calibri"/>
          <w:iCs/>
          <w:u w:val="single"/>
          <w:bdr w:val="single" w:sz="8" w:space="0" w:color="auto"/>
        </w:rPr>
        <w:t xml:space="preserve"> rulemaking </w:t>
      </w:r>
      <w:r w:rsidRPr="00E5373F">
        <w:rPr>
          <w:rFonts w:eastAsia="Calibri"/>
          <w:iCs/>
          <w:highlight w:val="cyan"/>
          <w:u w:val="single"/>
          <w:bdr w:val="single" w:sz="8" w:space="0" w:color="auto"/>
        </w:rPr>
        <w:t>finalization</w:t>
      </w:r>
      <w:r w:rsidRPr="00E5373F">
        <w:rPr>
          <w:rFonts w:eastAsia="Calibri"/>
          <w:sz w:val="16"/>
        </w:rPr>
        <w:t xml:space="preserve">. </w:t>
      </w:r>
      <w:r w:rsidRPr="00E5373F">
        <w:rPr>
          <w:rFonts w:eastAsia="Calibri"/>
          <w:u w:val="single"/>
        </w:rPr>
        <w:t xml:space="preserve">The results are similar regardless of which </w:t>
      </w:r>
      <w:r w:rsidRPr="00E5373F">
        <w:rPr>
          <w:rFonts w:eastAsia="Calibri"/>
          <w:iCs/>
          <w:u w:val="single"/>
          <w:bdr w:val="single" w:sz="8" w:space="0" w:color="auto"/>
        </w:rPr>
        <w:t>subset</w:t>
      </w:r>
      <w:r w:rsidRPr="00E5373F">
        <w:rPr>
          <w:rFonts w:eastAsia="Calibri"/>
          <w:u w:val="single"/>
        </w:rPr>
        <w:t xml:space="preserve"> of rule</w:t>
      </w:r>
      <w:r w:rsidRPr="00E5373F">
        <w:rPr>
          <w:rFonts w:eastAsia="Calibri"/>
          <w:highlight w:val="cyan"/>
          <w:u w:val="single"/>
        </w:rPr>
        <w:t xml:space="preserve">makings I use for the analysis. In all three models, capacity is a </w:t>
      </w:r>
      <w:r w:rsidRPr="00E5373F">
        <w:rPr>
          <w:rFonts w:eastAsia="Calibri"/>
          <w:iCs/>
          <w:highlight w:val="cyan"/>
          <w:u w:val="single"/>
          <w:bdr w:val="single" w:sz="8" w:space="0" w:color="auto"/>
        </w:rPr>
        <w:t>positive</w:t>
      </w:r>
      <w:r w:rsidRPr="00E5373F">
        <w:rPr>
          <w:rFonts w:eastAsia="Calibri"/>
          <w:highlight w:val="cyan"/>
          <w:u w:val="single"/>
        </w:rPr>
        <w:t xml:space="preserve"> and </w:t>
      </w:r>
      <w:r w:rsidRPr="00E5373F">
        <w:rPr>
          <w:rFonts w:eastAsia="Calibri"/>
          <w:iCs/>
          <w:highlight w:val="cyan"/>
          <w:u w:val="single"/>
          <w:bdr w:val="single" w:sz="8" w:space="0" w:color="auto"/>
        </w:rPr>
        <w:t xml:space="preserve">significant predictor of </w:t>
      </w:r>
      <w:r w:rsidRPr="00E5373F">
        <w:rPr>
          <w:rFonts w:eastAsia="Calibri"/>
          <w:iCs/>
          <w:u w:val="single"/>
          <w:bdr w:val="single" w:sz="8" w:space="0" w:color="auto"/>
        </w:rPr>
        <w:t xml:space="preserve">rulemaking </w:t>
      </w:r>
      <w:r w:rsidRPr="00E5373F">
        <w:rPr>
          <w:rFonts w:eastAsia="Calibri"/>
          <w:iCs/>
          <w:highlight w:val="cyan"/>
          <w:u w:val="single"/>
          <w:bdr w:val="single" w:sz="8" w:space="0" w:color="auto"/>
        </w:rPr>
        <w:t>completion</w:t>
      </w:r>
      <w:r w:rsidRPr="00E5373F">
        <w:rPr>
          <w:rFonts w:eastAsia="Calibri"/>
          <w:sz w:val="16"/>
        </w:rPr>
        <w:t xml:space="preserve">.412 For simplicity, I report the results from the model that used all rulemakings. </w:t>
      </w:r>
      <w:r w:rsidRPr="00E5373F">
        <w:rPr>
          <w:rFonts w:eastAsia="Calibri"/>
          <w:u w:val="single"/>
        </w:rPr>
        <w:t>At any point in time</w:t>
      </w:r>
      <w:r w:rsidRPr="00E5373F">
        <w:rPr>
          <w:rFonts w:eastAsia="Calibri"/>
          <w:sz w:val="16"/>
        </w:rPr>
        <w:t xml:space="preserve">, an agency with capacity one standard deviation above the mean (i.e., </w:t>
      </w:r>
      <w:r w:rsidRPr="00E5373F">
        <w:rPr>
          <w:rFonts w:eastAsia="Calibri"/>
          <w:u w:val="single"/>
        </w:rPr>
        <w:t xml:space="preserve">a </w:t>
      </w:r>
      <w:r w:rsidRPr="00E5373F">
        <w:rPr>
          <w:rFonts w:eastAsia="Calibri"/>
          <w:highlight w:val="cyan"/>
          <w:u w:val="single"/>
        </w:rPr>
        <w:t>high-capacity</w:t>
      </w:r>
      <w:r w:rsidRPr="00E5373F">
        <w:rPr>
          <w:rFonts w:eastAsia="Calibri"/>
          <w:u w:val="single"/>
        </w:rPr>
        <w:t xml:space="preserve"> agency</w:t>
      </w:r>
      <w:r w:rsidRPr="00E5373F">
        <w:rPr>
          <w:rFonts w:eastAsia="Calibri"/>
          <w:sz w:val="16"/>
        </w:rPr>
        <w:t xml:space="preserve">) </w:t>
      </w:r>
      <w:r w:rsidRPr="00E5373F">
        <w:rPr>
          <w:rFonts w:eastAsia="Calibri"/>
          <w:highlight w:val="cyan"/>
          <w:u w:val="single"/>
        </w:rPr>
        <w:t xml:space="preserve">is </w:t>
      </w:r>
      <w:r w:rsidRPr="00E5373F">
        <w:rPr>
          <w:rFonts w:eastAsia="Calibri"/>
          <w:iCs/>
          <w:highlight w:val="cyan"/>
          <w:u w:val="single"/>
          <w:bdr w:val="single" w:sz="8" w:space="0" w:color="auto"/>
        </w:rPr>
        <w:t>57% more likely</w:t>
      </w:r>
      <w:r w:rsidRPr="00E5373F">
        <w:rPr>
          <w:rFonts w:eastAsia="Calibri"/>
          <w:highlight w:val="cyan"/>
          <w:u w:val="single"/>
        </w:rPr>
        <w:t xml:space="preserve"> to complete</w:t>
      </w:r>
      <w:r w:rsidRPr="00E5373F">
        <w:rPr>
          <w:rFonts w:eastAsia="Calibri"/>
          <w:u w:val="single"/>
        </w:rPr>
        <w:t xml:space="preserve"> an ongoing rulemaking. By contrast, an agency with capacity one standard deviation below the mean</w:t>
      </w:r>
      <w:r w:rsidRPr="00E5373F">
        <w:rPr>
          <w:rFonts w:eastAsia="Calibri"/>
          <w:sz w:val="16"/>
        </w:rPr>
        <w:t xml:space="preserve"> (i.e., a low-capacity agency) </w:t>
      </w:r>
      <w:r w:rsidRPr="00E5373F">
        <w:rPr>
          <w:rFonts w:eastAsia="Calibri"/>
          <w:u w:val="single"/>
        </w:rPr>
        <w:t xml:space="preserve">is about </w:t>
      </w:r>
      <w:r w:rsidRPr="00E5373F">
        <w:rPr>
          <w:rFonts w:eastAsia="Calibri"/>
          <w:iCs/>
          <w:u w:val="single"/>
          <w:bdr w:val="single" w:sz="8" w:space="0" w:color="auto"/>
        </w:rPr>
        <w:t>26% less likely to complete a rulemaking</w:t>
      </w:r>
      <w:r w:rsidRPr="00E5373F">
        <w:rPr>
          <w:rFonts w:eastAsia="Calibri"/>
          <w:sz w:val="16"/>
        </w:rPr>
        <w:t xml:space="preserve">. This is </w:t>
      </w:r>
      <w:r w:rsidRPr="00E5373F">
        <w:rPr>
          <w:rFonts w:eastAsia="Calibri"/>
          <w:u w:val="single"/>
        </w:rPr>
        <w:t xml:space="preserve">consistent with the expectation that agencies </w:t>
      </w:r>
      <w:r w:rsidRPr="00E5373F">
        <w:rPr>
          <w:rFonts w:eastAsia="Calibri"/>
          <w:iCs/>
          <w:u w:val="single"/>
          <w:bdr w:val="single" w:sz="8" w:space="0" w:color="auto"/>
        </w:rPr>
        <w:t>must have sufficient capacity to engage in rulemaking</w:t>
      </w:r>
      <w:r w:rsidRPr="00E5373F">
        <w:rPr>
          <w:rFonts w:eastAsia="Calibri"/>
          <w:u w:val="single"/>
        </w:rPr>
        <w:t>.</w:t>
      </w:r>
    </w:p>
    <w:p w14:paraId="0150C79F" w14:textId="77777777" w:rsidR="009D6054" w:rsidRPr="00E5373F" w:rsidRDefault="009D6054" w:rsidP="009D6054">
      <w:pPr>
        <w:rPr>
          <w:rFonts w:eastAsia="Calibri"/>
          <w:iCs/>
          <w:u w:val="single"/>
          <w:bdr w:val="single" w:sz="8" w:space="0" w:color="auto"/>
        </w:rPr>
      </w:pPr>
      <w:r w:rsidRPr="00E5373F">
        <w:rPr>
          <w:rFonts w:eastAsia="Calibri"/>
          <w:u w:val="single"/>
        </w:rPr>
        <w:t xml:space="preserve">The Completion Hypothesis also </w:t>
      </w:r>
      <w:r w:rsidRPr="00E5373F">
        <w:rPr>
          <w:rFonts w:eastAsia="Calibri"/>
          <w:iCs/>
          <w:u w:val="single"/>
          <w:bdr w:val="single" w:sz="8" w:space="0" w:color="auto"/>
        </w:rPr>
        <w:t>predicts</w:t>
      </w:r>
      <w:r w:rsidRPr="00E5373F">
        <w:rPr>
          <w:rFonts w:eastAsia="Calibri"/>
          <w:u w:val="single"/>
        </w:rPr>
        <w:t xml:space="preserve"> that the </w:t>
      </w:r>
      <w:r w:rsidRPr="00E5373F">
        <w:rPr>
          <w:rFonts w:eastAsia="Calibri"/>
          <w:iCs/>
          <w:u w:val="single"/>
          <w:bdr w:val="single" w:sz="8" w:space="0" w:color="auto"/>
        </w:rPr>
        <w:t>marginal effect</w:t>
      </w:r>
      <w:r w:rsidRPr="00E5373F">
        <w:rPr>
          <w:rFonts w:eastAsia="Calibri"/>
          <w:u w:val="single"/>
        </w:rPr>
        <w:t xml:space="preserve"> of </w:t>
      </w:r>
      <w:r w:rsidRPr="00E5373F">
        <w:rPr>
          <w:rFonts w:eastAsia="Calibri"/>
          <w:iCs/>
          <w:u w:val="single"/>
          <w:bdr w:val="single" w:sz="8" w:space="0" w:color="auto"/>
        </w:rPr>
        <w:t>control</w:t>
      </w:r>
      <w:r w:rsidRPr="00E5373F">
        <w:rPr>
          <w:rFonts w:eastAsia="Calibri"/>
          <w:u w:val="single"/>
        </w:rPr>
        <w:t xml:space="preserve"> </w:t>
      </w:r>
      <w:r w:rsidRPr="00E5373F">
        <w:rPr>
          <w:rFonts w:eastAsia="Calibri"/>
          <w:iCs/>
          <w:u w:val="single"/>
          <w:bdr w:val="single" w:sz="8" w:space="0" w:color="auto"/>
        </w:rPr>
        <w:t>declines</w:t>
      </w:r>
      <w:r w:rsidRPr="00E5373F">
        <w:rPr>
          <w:rFonts w:eastAsia="Calibri"/>
          <w:u w:val="single"/>
        </w:rPr>
        <w:t xml:space="preserve"> as </w:t>
      </w:r>
      <w:r w:rsidRPr="00E5373F">
        <w:rPr>
          <w:rFonts w:eastAsia="Calibri"/>
          <w:iCs/>
          <w:u w:val="single"/>
          <w:bdr w:val="single" w:sz="8" w:space="0" w:color="auto"/>
        </w:rPr>
        <w:t>capacity decreases</w:t>
      </w:r>
      <w:r w:rsidRPr="00E5373F">
        <w:rPr>
          <w:rFonts w:eastAsia="Calibri"/>
          <w:sz w:val="16"/>
        </w:rPr>
        <w:t xml:space="preserve">. </w:t>
      </w:r>
      <w:r w:rsidRPr="00E5373F">
        <w:rPr>
          <w:rFonts w:eastAsia="Calibri"/>
          <w:u w:val="single"/>
        </w:rPr>
        <w:t>The models provide</w:t>
      </w:r>
      <w:r w:rsidRPr="00E5373F">
        <w:rPr>
          <w:rFonts w:eastAsia="Calibri"/>
          <w:sz w:val="16"/>
        </w:rPr>
        <w:t xml:space="preserve"> some </w:t>
      </w:r>
      <w:r w:rsidRPr="00E5373F">
        <w:rPr>
          <w:rFonts w:eastAsia="Calibri"/>
          <w:iCs/>
          <w:u w:val="single"/>
          <w:bdr w:val="single" w:sz="8" w:space="0" w:color="auto"/>
        </w:rPr>
        <w:t>support for this hypothesis</w:t>
      </w:r>
      <w:r w:rsidRPr="00E5373F">
        <w:rPr>
          <w:rFonts w:eastAsia="Calibri"/>
          <w:sz w:val="16"/>
        </w:rPr>
        <w:t xml:space="preserve">. First, the interaction term between capacity and independence is negative in two of the models, but statistically significant in one of the models. The positive effect in the second model may be caused by the lack of variation in the measure of agency independence. Agencies with the highest levels of independence (i.e., independent commission) are omitted from this model,413 making it more difficult to estimate the interaction between capacity and independence. Second, the interaction term between capacity and ideological distance is negative in two models, but statistically significant in only one of the models. Although these coefficients are negative, the fact that they are statistically insignificant suggests that we cannot precisely estimate the effect size and meaningfully distinguish it from zero. Overall, the results suggest that </w:t>
      </w:r>
      <w:r w:rsidRPr="00E5373F">
        <w:rPr>
          <w:rFonts w:eastAsia="Calibri"/>
          <w:u w:val="single"/>
        </w:rPr>
        <w:t xml:space="preserve">Presidents have a harder time </w:t>
      </w:r>
      <w:r w:rsidRPr="00E5373F">
        <w:rPr>
          <w:rFonts w:eastAsia="Calibri"/>
          <w:iCs/>
          <w:u w:val="single"/>
          <w:bdr w:val="single" w:sz="8" w:space="0" w:color="auto"/>
        </w:rPr>
        <w:t>benefiting</w:t>
      </w:r>
      <w:r w:rsidRPr="00E5373F">
        <w:rPr>
          <w:rFonts w:eastAsia="Calibri"/>
          <w:u w:val="single"/>
        </w:rPr>
        <w:t xml:space="preserve"> from</w:t>
      </w:r>
      <w:r w:rsidRPr="00E5373F">
        <w:rPr>
          <w:rFonts w:eastAsia="Calibri"/>
          <w:sz w:val="16"/>
        </w:rPr>
        <w:t xml:space="preserve"> structural </w:t>
      </w:r>
      <w:r w:rsidRPr="00E5373F">
        <w:rPr>
          <w:rFonts w:eastAsia="Calibri"/>
          <w:iCs/>
          <w:u w:val="single"/>
          <w:bdr w:val="single" w:sz="8" w:space="0" w:color="auto"/>
        </w:rPr>
        <w:t>control</w:t>
      </w:r>
      <w:r w:rsidRPr="00E5373F">
        <w:rPr>
          <w:rFonts w:eastAsia="Calibri"/>
          <w:sz w:val="16"/>
        </w:rPr>
        <w:t xml:space="preserve"> </w:t>
      </w:r>
      <w:r w:rsidRPr="00E5373F">
        <w:rPr>
          <w:rFonts w:eastAsia="Calibri"/>
          <w:u w:val="single"/>
        </w:rPr>
        <w:t>or</w:t>
      </w:r>
      <w:r w:rsidRPr="00E5373F">
        <w:rPr>
          <w:rFonts w:eastAsia="Calibri"/>
          <w:sz w:val="16"/>
        </w:rPr>
        <w:t xml:space="preserve"> </w:t>
      </w:r>
      <w:r w:rsidRPr="00E5373F">
        <w:rPr>
          <w:rFonts w:eastAsia="Calibri"/>
          <w:iCs/>
          <w:u w:val="single"/>
          <w:bdr w:val="single" w:sz="8" w:space="0" w:color="auto"/>
        </w:rPr>
        <w:t>ideological congruence</w:t>
      </w:r>
      <w:r w:rsidRPr="00E5373F">
        <w:rPr>
          <w:rFonts w:eastAsia="Calibri"/>
          <w:sz w:val="16"/>
        </w:rPr>
        <w:t xml:space="preserve"> </w:t>
      </w:r>
      <w:r w:rsidRPr="00E5373F">
        <w:rPr>
          <w:rFonts w:eastAsia="Calibri"/>
          <w:u w:val="single"/>
        </w:rPr>
        <w:t>when the agency has</w:t>
      </w:r>
      <w:r w:rsidRPr="00E5373F">
        <w:rPr>
          <w:rFonts w:eastAsia="Calibri"/>
          <w:sz w:val="16"/>
        </w:rPr>
        <w:t xml:space="preserve"> a </w:t>
      </w:r>
      <w:r w:rsidRPr="00E5373F">
        <w:rPr>
          <w:rFonts w:eastAsia="Calibri"/>
          <w:iCs/>
          <w:u w:val="single"/>
          <w:bdr w:val="single" w:sz="8" w:space="0" w:color="auto"/>
        </w:rPr>
        <w:t>lower</w:t>
      </w:r>
      <w:r w:rsidRPr="00E5373F">
        <w:rPr>
          <w:rFonts w:eastAsia="Calibri"/>
          <w:sz w:val="16"/>
        </w:rPr>
        <w:t xml:space="preserve"> level of </w:t>
      </w:r>
      <w:r w:rsidRPr="00E5373F">
        <w:rPr>
          <w:rFonts w:eastAsia="Calibri"/>
          <w:iCs/>
          <w:u w:val="single"/>
          <w:bdr w:val="single" w:sz="8" w:space="0" w:color="auto"/>
        </w:rPr>
        <w:t>administrative capacity.</w:t>
      </w:r>
    </w:p>
    <w:p w14:paraId="1306D503" w14:textId="77777777" w:rsidR="009D6054" w:rsidRPr="00E5373F" w:rsidRDefault="009D6054" w:rsidP="009D6054">
      <w:pPr>
        <w:rPr>
          <w:rFonts w:eastAsia="Calibri"/>
          <w:u w:val="single"/>
        </w:rPr>
      </w:pPr>
      <w:r w:rsidRPr="00E5373F">
        <w:rPr>
          <w:rFonts w:eastAsia="Calibri"/>
          <w:sz w:val="16"/>
        </w:rPr>
        <w:t xml:space="preserve">[*895] To illustrate these effects, Figure 5 plots the predicted functions for the model that includes all rulemakings. The solid lines represent a high-capacity agencies and the dashed lines represent a low-capacity agency. The upper-left quadrant predicts the likelihood of rulemaking finalization for an agency that is ideologically close to the President and less structurally insulated from presidential control. The President has the greatest control over such an agency and as predicted, has the highest likelihood of completing a rulemaking within this quadrant. But </w:t>
      </w:r>
      <w:r w:rsidRPr="00E5373F">
        <w:rPr>
          <w:rFonts w:eastAsia="Calibri"/>
          <w:u w:val="single"/>
        </w:rPr>
        <w:t xml:space="preserve">the President only </w:t>
      </w:r>
      <w:r w:rsidRPr="00E5373F">
        <w:rPr>
          <w:rFonts w:eastAsia="Calibri"/>
          <w:iCs/>
          <w:u w:val="single"/>
          <w:bdr w:val="single" w:sz="8" w:space="0" w:color="auto"/>
        </w:rPr>
        <w:t>benefits</w:t>
      </w:r>
      <w:r w:rsidRPr="00E5373F">
        <w:rPr>
          <w:rFonts w:eastAsia="Calibri"/>
          <w:u w:val="single"/>
        </w:rPr>
        <w:t xml:space="preserve"> from</w:t>
      </w:r>
      <w:r w:rsidRPr="00E5373F">
        <w:rPr>
          <w:rFonts w:eastAsia="Calibri"/>
          <w:sz w:val="16"/>
        </w:rPr>
        <w:t xml:space="preserve"> this </w:t>
      </w:r>
      <w:r w:rsidRPr="00E5373F">
        <w:rPr>
          <w:rFonts w:eastAsia="Calibri"/>
          <w:iCs/>
          <w:u w:val="single"/>
          <w:bdr w:val="single" w:sz="8" w:space="0" w:color="auto"/>
        </w:rPr>
        <w:t>control</w:t>
      </w:r>
      <w:r w:rsidRPr="00E5373F">
        <w:rPr>
          <w:rFonts w:eastAsia="Calibri"/>
          <w:sz w:val="16"/>
        </w:rPr>
        <w:t xml:space="preserve"> </w:t>
      </w:r>
      <w:r w:rsidRPr="00E5373F">
        <w:rPr>
          <w:rFonts w:eastAsia="Calibri"/>
          <w:u w:val="single"/>
        </w:rPr>
        <w:t>if the agency has</w:t>
      </w:r>
      <w:r w:rsidRPr="00E5373F">
        <w:rPr>
          <w:rFonts w:eastAsia="Calibri"/>
          <w:sz w:val="16"/>
        </w:rPr>
        <w:t xml:space="preserve"> a </w:t>
      </w:r>
      <w:r w:rsidRPr="00E5373F">
        <w:rPr>
          <w:rFonts w:eastAsia="Calibri"/>
          <w:iCs/>
          <w:u w:val="single"/>
          <w:bdr w:val="single" w:sz="8" w:space="0" w:color="auto"/>
        </w:rPr>
        <w:t>high</w:t>
      </w:r>
      <w:r w:rsidRPr="00E5373F">
        <w:rPr>
          <w:rFonts w:eastAsia="Calibri"/>
          <w:sz w:val="16"/>
        </w:rPr>
        <w:t xml:space="preserve"> level of </w:t>
      </w:r>
      <w:r w:rsidRPr="00E5373F">
        <w:rPr>
          <w:rFonts w:eastAsia="Calibri"/>
          <w:iCs/>
          <w:u w:val="single"/>
          <w:bdr w:val="single" w:sz="8" w:space="0" w:color="auto"/>
        </w:rPr>
        <w:t>capacity</w:t>
      </w:r>
      <w:r w:rsidRPr="00E5373F">
        <w:rPr>
          <w:rFonts w:eastAsia="Calibri"/>
          <w:sz w:val="16"/>
        </w:rPr>
        <w:t xml:space="preserve">. By comparison, the lower-right quadrant predicts the likelihood of rulemaking completion for an agency that is ideologically distant from the President and structurally insulated. Here, a high-capacity agency still provides some benefit for the President but less than when the President has significant control over the agency. By contrast, the low-capacity agency performs similarly regardless of the level of presidential control. </w:t>
      </w:r>
      <w:r w:rsidRPr="00E5373F">
        <w:rPr>
          <w:rFonts w:eastAsia="Calibri"/>
          <w:highlight w:val="cyan"/>
          <w:u w:val="single"/>
        </w:rPr>
        <w:t>Increasing</w:t>
      </w:r>
      <w:r w:rsidRPr="00E5373F">
        <w:rPr>
          <w:rFonts w:eastAsia="Calibri"/>
          <w:u w:val="single"/>
        </w:rPr>
        <w:t xml:space="preserve"> presidential </w:t>
      </w:r>
      <w:r w:rsidRPr="00E5373F">
        <w:rPr>
          <w:rFonts w:eastAsia="Calibri"/>
          <w:highlight w:val="cyan"/>
          <w:u w:val="single"/>
        </w:rPr>
        <w:t>control</w:t>
      </w:r>
      <w:r w:rsidRPr="00E5373F">
        <w:rPr>
          <w:rFonts w:eastAsia="Calibri"/>
          <w:u w:val="single"/>
        </w:rPr>
        <w:t xml:space="preserve"> or ideological congruence </w:t>
      </w:r>
      <w:r w:rsidRPr="00E5373F">
        <w:rPr>
          <w:rFonts w:eastAsia="Calibri"/>
          <w:highlight w:val="cyan"/>
          <w:u w:val="single"/>
        </w:rPr>
        <w:t>does</w:t>
      </w:r>
      <w:r w:rsidRPr="00E5373F">
        <w:rPr>
          <w:rFonts w:eastAsia="Calibri"/>
          <w:sz w:val="16"/>
          <w:highlight w:val="cyan"/>
        </w:rPr>
        <w:t xml:space="preserve"> </w:t>
      </w:r>
      <w:r w:rsidRPr="00E5373F">
        <w:rPr>
          <w:rFonts w:eastAsia="Calibri"/>
          <w:iCs/>
          <w:highlight w:val="cyan"/>
          <w:u w:val="single"/>
          <w:bdr w:val="single" w:sz="8" w:space="0" w:color="auto"/>
        </w:rPr>
        <w:t>not</w:t>
      </w:r>
      <w:r w:rsidRPr="00E5373F">
        <w:rPr>
          <w:rFonts w:eastAsia="Calibri"/>
          <w:sz w:val="16"/>
        </w:rPr>
        <w:t xml:space="preserve"> meaningfully </w:t>
      </w:r>
      <w:r w:rsidRPr="00E5373F">
        <w:rPr>
          <w:rFonts w:eastAsia="Calibri"/>
          <w:iCs/>
          <w:highlight w:val="cyan"/>
          <w:u w:val="single"/>
          <w:bdr w:val="single" w:sz="8" w:space="0" w:color="auto"/>
        </w:rPr>
        <w:t>increase</w:t>
      </w:r>
      <w:r w:rsidRPr="00E5373F">
        <w:rPr>
          <w:rFonts w:eastAsia="Calibri"/>
          <w:iCs/>
          <w:u w:val="single"/>
          <w:bdr w:val="single" w:sz="8" w:space="0" w:color="auto"/>
        </w:rPr>
        <w:t xml:space="preserve"> the </w:t>
      </w:r>
      <w:r w:rsidRPr="00E5373F">
        <w:rPr>
          <w:rFonts w:eastAsia="Calibri"/>
          <w:iCs/>
          <w:highlight w:val="cyan"/>
          <w:u w:val="single"/>
          <w:bdr w:val="single" w:sz="8" w:space="0" w:color="auto"/>
        </w:rPr>
        <w:t>likelihood that</w:t>
      </w:r>
      <w:r w:rsidRPr="00E5373F">
        <w:rPr>
          <w:rFonts w:eastAsia="Calibri"/>
          <w:iCs/>
          <w:u w:val="single"/>
          <w:bdr w:val="single" w:sz="8" w:space="0" w:color="auto"/>
        </w:rPr>
        <w:t xml:space="preserve"> a </w:t>
      </w:r>
      <w:r w:rsidRPr="00E5373F">
        <w:rPr>
          <w:rFonts w:eastAsia="Calibri"/>
          <w:iCs/>
          <w:highlight w:val="cyan"/>
          <w:u w:val="single"/>
          <w:bdr w:val="single" w:sz="8" w:space="0" w:color="auto"/>
        </w:rPr>
        <w:t>low-capacity agency finalizes a</w:t>
      </w:r>
      <w:r w:rsidRPr="00E5373F">
        <w:rPr>
          <w:rFonts w:eastAsia="Calibri"/>
          <w:iCs/>
          <w:u w:val="single"/>
          <w:bdr w:val="single" w:sz="8" w:space="0" w:color="auto"/>
        </w:rPr>
        <w:t xml:space="preserve"> given </w:t>
      </w:r>
      <w:r w:rsidRPr="00E5373F">
        <w:rPr>
          <w:rFonts w:eastAsia="Calibri"/>
          <w:iCs/>
          <w:highlight w:val="cyan"/>
          <w:u w:val="single"/>
          <w:bdr w:val="single" w:sz="8" w:space="0" w:color="auto"/>
        </w:rPr>
        <w:t>rule</w:t>
      </w:r>
      <w:r w:rsidRPr="00E5373F">
        <w:rPr>
          <w:rFonts w:eastAsia="Calibri"/>
          <w:u w:val="single"/>
        </w:rPr>
        <w:t xml:space="preserve">. From the </w:t>
      </w:r>
      <w:r w:rsidRPr="00E5373F">
        <w:rPr>
          <w:rFonts w:eastAsia="Calibri"/>
          <w:iCs/>
          <w:u w:val="single"/>
          <w:bdr w:val="single" w:sz="8" w:space="0" w:color="auto"/>
        </w:rPr>
        <w:t>President's</w:t>
      </w:r>
      <w:r w:rsidRPr="00E5373F">
        <w:rPr>
          <w:rFonts w:eastAsia="Calibri"/>
          <w:u w:val="single"/>
        </w:rPr>
        <w:t xml:space="preserve"> perspective, a low-</w:t>
      </w:r>
      <w:r w:rsidRPr="00E5373F">
        <w:rPr>
          <w:rFonts w:eastAsia="Calibri"/>
          <w:iCs/>
          <w:u w:val="single"/>
          <w:bdr w:val="single" w:sz="8" w:space="0" w:color="auto"/>
        </w:rPr>
        <w:t>capacity</w:t>
      </w:r>
      <w:r w:rsidRPr="00E5373F">
        <w:rPr>
          <w:rFonts w:eastAsia="Calibri"/>
          <w:sz w:val="16"/>
        </w:rPr>
        <w:t xml:space="preserve"> </w:t>
      </w:r>
      <w:r w:rsidRPr="00E5373F">
        <w:rPr>
          <w:rFonts w:eastAsia="Calibri"/>
          <w:u w:val="single"/>
        </w:rPr>
        <w:t xml:space="preserve">agency presents an even </w:t>
      </w:r>
      <w:r w:rsidRPr="00E5373F">
        <w:rPr>
          <w:rFonts w:eastAsia="Calibri"/>
          <w:iCs/>
          <w:u w:val="single"/>
          <w:bdr w:val="single" w:sz="8" w:space="0" w:color="auto"/>
        </w:rPr>
        <w:t>greater problem</w:t>
      </w:r>
      <w:r w:rsidRPr="00E5373F">
        <w:rPr>
          <w:rFonts w:eastAsia="Calibri"/>
          <w:sz w:val="16"/>
        </w:rPr>
        <w:t xml:space="preserve"> </w:t>
      </w:r>
      <w:r w:rsidRPr="00E5373F">
        <w:rPr>
          <w:rFonts w:eastAsia="Calibri"/>
          <w:u w:val="single"/>
        </w:rPr>
        <w:t>than a low-</w:t>
      </w:r>
      <w:r w:rsidRPr="00E5373F">
        <w:rPr>
          <w:rFonts w:eastAsia="Calibri"/>
          <w:iCs/>
          <w:u w:val="single"/>
          <w:bdr w:val="single" w:sz="8" w:space="0" w:color="auto"/>
        </w:rPr>
        <w:t>control</w:t>
      </w:r>
      <w:r w:rsidRPr="00E5373F">
        <w:rPr>
          <w:rFonts w:eastAsia="Calibri"/>
          <w:u w:val="single"/>
        </w:rPr>
        <w:t xml:space="preserve"> agency.</w:t>
      </w:r>
    </w:p>
    <w:p w14:paraId="08269B0D" w14:textId="77777777" w:rsidR="009D6054" w:rsidRPr="00E5373F" w:rsidRDefault="009D6054" w:rsidP="009D6054">
      <w:pPr>
        <w:rPr>
          <w:rFonts w:eastAsia="Calibri"/>
          <w:sz w:val="16"/>
        </w:rPr>
      </w:pPr>
      <w:r w:rsidRPr="00E5373F">
        <w:rPr>
          <w:rFonts w:eastAsia="Calibri"/>
          <w:sz w:val="16"/>
        </w:rPr>
        <w:t>One limitation of this analysis is that it only examines cases where Presidents do not achieve their objectives due to a lack of rulemaking completion. Yet capacity may result in other failures. For example, a court may vacate a rule for ignoring the APA's procedural requirements or relying on flawed technical analyses.414 Likewise, a lack of expertise may result in a policy that fails to achieve the preferred outcome.415 For example, the Environmental Protection Agency (EPA) was forced to modify regulations related to kiln emissions because it used an erroneous formula to conclude that individuals could safely consume 4.4 pounds of hazardous residue per day.416 In the preamble of the amendment, EPA explained, "Clearly, this was not the Agency's intent."417 Consequently, the results may underestimate the true role that capacity plays in administrative policymaking because the model only estimates the relationship between capacity and rulemaking completion.</w:t>
      </w:r>
    </w:p>
    <w:p w14:paraId="4C170139" w14:textId="77777777" w:rsidR="009D6054" w:rsidRPr="00E5373F" w:rsidRDefault="009D6054" w:rsidP="009D6054">
      <w:pPr>
        <w:rPr>
          <w:rFonts w:eastAsia="Calibri"/>
          <w:sz w:val="16"/>
        </w:rPr>
      </w:pPr>
      <w:r w:rsidRPr="00E5373F">
        <w:rPr>
          <w:rFonts w:eastAsia="Calibri"/>
          <w:u w:val="single"/>
        </w:rPr>
        <w:t xml:space="preserve">The analysis of rulemaking completion suggests that </w:t>
      </w:r>
      <w:r w:rsidRPr="00E5373F">
        <w:rPr>
          <w:rFonts w:eastAsia="Calibri"/>
          <w:iCs/>
          <w:u w:val="single"/>
          <w:bdr w:val="single" w:sz="8" w:space="0" w:color="auto"/>
        </w:rPr>
        <w:t>capacity</w:t>
      </w:r>
      <w:r w:rsidRPr="00E5373F">
        <w:rPr>
          <w:rFonts w:eastAsia="Calibri"/>
          <w:u w:val="single"/>
        </w:rPr>
        <w:t xml:space="preserve"> affects the</w:t>
      </w:r>
      <w:r w:rsidRPr="00E5373F">
        <w:rPr>
          <w:rFonts w:eastAsia="Calibri"/>
          <w:sz w:val="16"/>
        </w:rPr>
        <w:t xml:space="preserve"> </w:t>
      </w:r>
      <w:r w:rsidRPr="00E5373F">
        <w:rPr>
          <w:rFonts w:eastAsia="Calibri"/>
          <w:iCs/>
          <w:u w:val="single"/>
          <w:bdr w:val="single" w:sz="8" w:space="0" w:color="auto"/>
        </w:rPr>
        <w:t>efficacy</w:t>
      </w:r>
      <w:r w:rsidRPr="00E5373F">
        <w:rPr>
          <w:rFonts w:eastAsia="Calibri"/>
          <w:sz w:val="16"/>
        </w:rPr>
        <w:t xml:space="preserve"> </w:t>
      </w:r>
      <w:r w:rsidRPr="00E5373F">
        <w:rPr>
          <w:rFonts w:eastAsia="Calibri"/>
          <w:u w:val="single"/>
        </w:rPr>
        <w:t>of</w:t>
      </w:r>
      <w:r w:rsidRPr="00E5373F">
        <w:rPr>
          <w:rFonts w:eastAsia="Calibri"/>
          <w:sz w:val="16"/>
        </w:rPr>
        <w:t xml:space="preserve"> presidential </w:t>
      </w:r>
      <w:r w:rsidRPr="00E5373F">
        <w:rPr>
          <w:rFonts w:eastAsia="Calibri"/>
          <w:iCs/>
          <w:u w:val="single"/>
          <w:bdr w:val="single" w:sz="8" w:space="0" w:color="auto"/>
        </w:rPr>
        <w:t>control</w:t>
      </w:r>
      <w:r w:rsidRPr="00E5373F">
        <w:rPr>
          <w:rFonts w:eastAsia="Calibri"/>
          <w:u w:val="single"/>
        </w:rPr>
        <w:t xml:space="preserve">. Presidents have the greatest likelihood of succeeding in high-capacity and high-control agencies. As </w:t>
      </w:r>
      <w:r w:rsidRPr="00E5373F">
        <w:rPr>
          <w:rFonts w:eastAsia="Calibri"/>
          <w:iCs/>
          <w:u w:val="single"/>
          <w:bdr w:val="single" w:sz="8" w:space="0" w:color="auto"/>
        </w:rPr>
        <w:t>capacity</w:t>
      </w:r>
      <w:r w:rsidRPr="00E5373F">
        <w:rPr>
          <w:rFonts w:eastAsia="Calibri"/>
          <w:u w:val="single"/>
        </w:rPr>
        <w:t xml:space="preserve"> wanes</w:t>
      </w:r>
      <w:r w:rsidRPr="00E5373F">
        <w:rPr>
          <w:rFonts w:eastAsia="Calibri"/>
          <w:sz w:val="16"/>
        </w:rPr>
        <w:t xml:space="preserve"> [*896] within an agency, </w:t>
      </w:r>
      <w:r w:rsidRPr="00E5373F">
        <w:rPr>
          <w:rFonts w:eastAsia="Calibri"/>
          <w:iCs/>
          <w:u w:val="single"/>
          <w:bdr w:val="single" w:sz="8" w:space="0" w:color="auto"/>
        </w:rPr>
        <w:t>control</w:t>
      </w:r>
      <w:r w:rsidRPr="00E5373F">
        <w:rPr>
          <w:rFonts w:eastAsia="Calibri"/>
          <w:sz w:val="16"/>
        </w:rPr>
        <w:t xml:space="preserve"> </w:t>
      </w:r>
      <w:r w:rsidRPr="00E5373F">
        <w:rPr>
          <w:rFonts w:eastAsia="Calibri"/>
          <w:u w:val="single"/>
        </w:rPr>
        <w:t>matters</w:t>
      </w:r>
      <w:r w:rsidRPr="00E5373F">
        <w:rPr>
          <w:rFonts w:eastAsia="Calibri"/>
          <w:sz w:val="16"/>
        </w:rPr>
        <w:t xml:space="preserve"> </w:t>
      </w:r>
      <w:r w:rsidRPr="00E5373F">
        <w:rPr>
          <w:rFonts w:eastAsia="Calibri"/>
          <w:iCs/>
          <w:u w:val="single"/>
          <w:bdr w:val="single" w:sz="8" w:space="0" w:color="auto"/>
        </w:rPr>
        <w:t>less</w:t>
      </w:r>
      <w:r w:rsidRPr="00E5373F">
        <w:rPr>
          <w:rFonts w:eastAsia="Calibri"/>
          <w:sz w:val="16"/>
        </w:rPr>
        <w:t xml:space="preserve"> for achieving the President's policymaking agenda. To be clear, presidential control still influences rulemaking completion. But </w:t>
      </w:r>
      <w:r w:rsidRPr="00E5373F">
        <w:rPr>
          <w:rFonts w:eastAsia="Calibri"/>
          <w:highlight w:val="cyan"/>
          <w:u w:val="single"/>
        </w:rPr>
        <w:t>Presidents</w:t>
      </w:r>
      <w:r w:rsidRPr="00E5373F">
        <w:rPr>
          <w:rFonts w:eastAsia="Calibri"/>
          <w:sz w:val="16"/>
          <w:highlight w:val="cyan"/>
        </w:rPr>
        <w:t xml:space="preserve"> </w:t>
      </w:r>
      <w:r w:rsidRPr="00E5373F">
        <w:rPr>
          <w:rFonts w:eastAsia="Calibri"/>
          <w:iCs/>
          <w:highlight w:val="cyan"/>
          <w:u w:val="single"/>
          <w:bdr w:val="single" w:sz="8" w:space="0" w:color="auto"/>
        </w:rPr>
        <w:t>cannot</w:t>
      </w:r>
      <w:r w:rsidRPr="00E5373F">
        <w:rPr>
          <w:rFonts w:eastAsia="Calibri"/>
          <w:iCs/>
          <w:u w:val="single"/>
          <w:bdr w:val="single" w:sz="8" w:space="0" w:color="auto"/>
        </w:rPr>
        <w:t xml:space="preserve"> successfully </w:t>
      </w:r>
      <w:r w:rsidRPr="00E5373F">
        <w:rPr>
          <w:rFonts w:eastAsia="Calibri"/>
          <w:iCs/>
          <w:highlight w:val="cyan"/>
          <w:u w:val="single"/>
          <w:bdr w:val="single" w:sz="8" w:space="0" w:color="auto"/>
        </w:rPr>
        <w:t>implement their agendas</w:t>
      </w:r>
      <w:r w:rsidRPr="00E5373F">
        <w:rPr>
          <w:rFonts w:eastAsia="Calibri"/>
          <w:iCs/>
          <w:u w:val="single"/>
          <w:bdr w:val="single" w:sz="8" w:space="0" w:color="auto"/>
        </w:rPr>
        <w:t xml:space="preserve"> through control alone</w:t>
      </w:r>
      <w:r w:rsidRPr="00E5373F">
        <w:rPr>
          <w:rFonts w:eastAsia="Calibri"/>
          <w:sz w:val="16"/>
        </w:rPr>
        <w:t xml:space="preserve">, </w:t>
      </w:r>
      <w:r w:rsidRPr="00E5373F">
        <w:rPr>
          <w:rFonts w:eastAsia="Calibri"/>
          <w:u w:val="single"/>
        </w:rPr>
        <w:t>because</w:t>
      </w:r>
      <w:r w:rsidRPr="00E5373F">
        <w:rPr>
          <w:rFonts w:eastAsia="Calibri"/>
          <w:sz w:val="16"/>
        </w:rPr>
        <w:t xml:space="preserve"> </w:t>
      </w:r>
      <w:r w:rsidRPr="00E5373F">
        <w:rPr>
          <w:rFonts w:eastAsia="Calibri"/>
          <w:iCs/>
          <w:u w:val="single"/>
          <w:bdr w:val="single" w:sz="8" w:space="0" w:color="auto"/>
        </w:rPr>
        <w:t>control</w:t>
      </w:r>
      <w:r w:rsidRPr="00E5373F">
        <w:rPr>
          <w:rFonts w:eastAsia="Calibri"/>
          <w:sz w:val="16"/>
        </w:rPr>
        <w:t xml:space="preserve"> </w:t>
      </w:r>
      <w:r w:rsidRPr="00E5373F">
        <w:rPr>
          <w:rFonts w:eastAsia="Calibri"/>
          <w:u w:val="single"/>
        </w:rPr>
        <w:t>has</w:t>
      </w:r>
      <w:r w:rsidRPr="00E5373F">
        <w:rPr>
          <w:rFonts w:eastAsia="Calibri"/>
          <w:sz w:val="16"/>
        </w:rPr>
        <w:t xml:space="preserve"> </w:t>
      </w:r>
      <w:r w:rsidRPr="00E5373F">
        <w:rPr>
          <w:rFonts w:eastAsia="Calibri"/>
          <w:iCs/>
          <w:u w:val="single"/>
          <w:bdr w:val="single" w:sz="8" w:space="0" w:color="auto"/>
        </w:rPr>
        <w:t>no</w:t>
      </w:r>
      <w:r w:rsidRPr="00E5373F">
        <w:rPr>
          <w:rFonts w:eastAsia="Calibri"/>
          <w:sz w:val="16"/>
        </w:rPr>
        <w:t xml:space="preserve"> meaningful </w:t>
      </w:r>
      <w:r w:rsidRPr="00E5373F">
        <w:rPr>
          <w:rFonts w:eastAsia="Calibri"/>
          <w:iCs/>
          <w:u w:val="single"/>
          <w:bdr w:val="single" w:sz="8" w:space="0" w:color="auto"/>
        </w:rPr>
        <w:t>impact</w:t>
      </w:r>
      <w:r w:rsidRPr="00E5373F">
        <w:rPr>
          <w:rFonts w:eastAsia="Calibri"/>
          <w:sz w:val="16"/>
        </w:rPr>
        <w:t xml:space="preserve"> </w:t>
      </w:r>
      <w:r w:rsidRPr="00E5373F">
        <w:rPr>
          <w:rFonts w:eastAsia="Calibri"/>
          <w:u w:val="single"/>
        </w:rPr>
        <w:t>on whether a low-capacity agency</w:t>
      </w:r>
      <w:r w:rsidRPr="00E5373F">
        <w:rPr>
          <w:rFonts w:eastAsia="Calibri"/>
          <w:sz w:val="16"/>
        </w:rPr>
        <w:t xml:space="preserve"> </w:t>
      </w:r>
      <w:r w:rsidRPr="00E5373F">
        <w:rPr>
          <w:rFonts w:eastAsia="Calibri"/>
          <w:iCs/>
          <w:u w:val="single"/>
          <w:bdr w:val="single" w:sz="8" w:space="0" w:color="auto"/>
        </w:rPr>
        <w:t>finalizes</w:t>
      </w:r>
      <w:r w:rsidRPr="00E5373F">
        <w:rPr>
          <w:rFonts w:eastAsia="Calibri"/>
          <w:sz w:val="16"/>
        </w:rPr>
        <w:t xml:space="preserve"> </w:t>
      </w:r>
      <w:r w:rsidRPr="00E5373F">
        <w:rPr>
          <w:rFonts w:eastAsia="Calibri"/>
          <w:u w:val="single"/>
        </w:rPr>
        <w:t>a</w:t>
      </w:r>
      <w:r w:rsidRPr="00E5373F">
        <w:rPr>
          <w:rFonts w:eastAsia="Calibri"/>
          <w:sz w:val="16"/>
        </w:rPr>
        <w:t xml:space="preserve"> particular </w:t>
      </w:r>
      <w:r w:rsidRPr="00E5373F">
        <w:rPr>
          <w:rFonts w:eastAsia="Calibri"/>
          <w:iCs/>
          <w:u w:val="single"/>
          <w:bdr w:val="single" w:sz="8" w:space="0" w:color="auto"/>
        </w:rPr>
        <w:t>rule</w:t>
      </w:r>
      <w:r w:rsidRPr="00E5373F">
        <w:rPr>
          <w:rFonts w:eastAsia="Calibri"/>
          <w:sz w:val="16"/>
        </w:rPr>
        <w:t>. Whether these dynamics shape the President's decision to pursue rulemaking is the subject of the next section.</w:t>
      </w:r>
    </w:p>
    <w:p w14:paraId="2996D272" w14:textId="77777777" w:rsidR="009D6054" w:rsidRDefault="009D6054" w:rsidP="009D6054">
      <w:pPr>
        <w:pStyle w:val="Heading3"/>
        <w:rPr>
          <w:rFonts w:eastAsia="Times New Roman"/>
        </w:rPr>
      </w:pPr>
      <w:r>
        <w:rPr>
          <w:rFonts w:eastAsia="Times New Roman"/>
        </w:rPr>
        <w:t>lindsay</w:t>
      </w:r>
    </w:p>
    <w:p w14:paraId="1A141C69" w14:textId="77777777" w:rsidR="009D6054" w:rsidRPr="00E5373F" w:rsidRDefault="009D6054" w:rsidP="009D6054">
      <w:pPr>
        <w:keepNext/>
        <w:keepLines/>
        <w:spacing w:before="40"/>
        <w:outlineLvl w:val="3"/>
        <w:rPr>
          <w:rFonts w:eastAsia="Times New Roman"/>
          <w:b/>
          <w:iCs/>
          <w:sz w:val="26"/>
        </w:rPr>
      </w:pPr>
      <w:r w:rsidRPr="00E5373F">
        <w:rPr>
          <w:rFonts w:eastAsia="Times New Roman"/>
          <w:b/>
          <w:iCs/>
          <w:sz w:val="26"/>
        </w:rPr>
        <w:t xml:space="preserve">At will removal destroys capacity in a way that interferes with the president’s agenda. </w:t>
      </w:r>
    </w:p>
    <w:p w14:paraId="10929614" w14:textId="77777777" w:rsidR="009D6054" w:rsidRPr="00E5373F" w:rsidRDefault="009D6054" w:rsidP="009D6054">
      <w:pPr>
        <w:rPr>
          <w:rFonts w:eastAsia="Calibri"/>
        </w:rPr>
      </w:pPr>
      <w:r w:rsidRPr="00E5373F">
        <w:rPr>
          <w:rFonts w:eastAsia="Calibri"/>
        </w:rPr>
        <w:t xml:space="preserve">Patrick J. </w:t>
      </w:r>
      <w:r w:rsidRPr="00E5373F">
        <w:rPr>
          <w:rFonts w:eastAsia="Calibri"/>
          <w:b/>
          <w:bCs/>
          <w:sz w:val="26"/>
        </w:rPr>
        <w:t>Sobkowski 25</w:t>
      </w:r>
      <w:r w:rsidRPr="00E5373F">
        <w:rPr>
          <w:rFonts w:eastAsia="Calibri"/>
        </w:rPr>
        <w:t>, Adjunct Assistant Professor of Political Science, Marquette University, "The Unitary Executive and Politics," Ohio Northern University Law Review, May 2025, SSRN</w:t>
      </w:r>
    </w:p>
    <w:p w14:paraId="62943E00" w14:textId="77777777" w:rsidR="009D6054" w:rsidRPr="00E5373F" w:rsidRDefault="009D6054" w:rsidP="009D6054">
      <w:pPr>
        <w:rPr>
          <w:rFonts w:eastAsia="Calibri"/>
          <w:sz w:val="16"/>
        </w:rPr>
      </w:pPr>
      <w:r w:rsidRPr="00E5373F">
        <w:rPr>
          <w:rFonts w:eastAsia="Calibri"/>
          <w:sz w:val="16"/>
        </w:rPr>
        <w:t>B. Bureaucratic Capacity and the Unitary Executive Theory</w:t>
      </w:r>
    </w:p>
    <w:p w14:paraId="6C1B83CD" w14:textId="77777777" w:rsidR="009D6054" w:rsidRPr="00E5373F" w:rsidRDefault="009D6054" w:rsidP="009D6054">
      <w:pPr>
        <w:rPr>
          <w:rFonts w:eastAsia="Calibri"/>
          <w:sz w:val="16"/>
        </w:rPr>
      </w:pPr>
      <w:r w:rsidRPr="00E5373F">
        <w:rPr>
          <w:rFonts w:eastAsia="Calibri"/>
          <w:u w:val="single"/>
        </w:rPr>
        <w:t>Legal scholars</w:t>
      </w:r>
      <w:r w:rsidRPr="00E5373F">
        <w:rPr>
          <w:rFonts w:eastAsia="Calibri"/>
          <w:sz w:val="16"/>
        </w:rPr>
        <w:t xml:space="preserve"> have also </w:t>
      </w:r>
      <w:r w:rsidRPr="00E5373F">
        <w:rPr>
          <w:rFonts w:eastAsia="Calibri"/>
          <w:iCs/>
          <w:u w:val="single"/>
          <w:bdr w:val="single" w:sz="8" w:space="0" w:color="auto"/>
        </w:rPr>
        <w:t>underappreciated</w:t>
      </w:r>
      <w:r w:rsidRPr="00E5373F">
        <w:rPr>
          <w:rFonts w:eastAsia="Calibri"/>
          <w:sz w:val="16"/>
        </w:rPr>
        <w:t xml:space="preserve"> </w:t>
      </w:r>
      <w:r w:rsidRPr="00E5373F">
        <w:rPr>
          <w:rFonts w:eastAsia="Calibri"/>
          <w:u w:val="single"/>
        </w:rPr>
        <w:t>the</w:t>
      </w:r>
      <w:r w:rsidRPr="00E5373F">
        <w:rPr>
          <w:rFonts w:eastAsia="Calibri"/>
          <w:sz w:val="16"/>
        </w:rPr>
        <w:t xml:space="preserve"> negative </w:t>
      </w:r>
      <w:r w:rsidRPr="00E5373F">
        <w:rPr>
          <w:rFonts w:eastAsia="Calibri"/>
          <w:iCs/>
          <w:u w:val="single"/>
          <w:bdr w:val="single" w:sz="8" w:space="0" w:color="auto"/>
        </w:rPr>
        <w:t xml:space="preserve">effects of the </w:t>
      </w:r>
      <w:r w:rsidRPr="00E5373F">
        <w:rPr>
          <w:rFonts w:eastAsia="Calibri"/>
          <w:iCs/>
          <w:highlight w:val="cyan"/>
          <w:u w:val="single"/>
          <w:bdr w:val="single" w:sz="8" w:space="0" w:color="auto"/>
        </w:rPr>
        <w:t>UET</w:t>
      </w:r>
      <w:r w:rsidRPr="00E5373F">
        <w:rPr>
          <w:rFonts w:eastAsia="Calibri"/>
          <w:sz w:val="16"/>
        </w:rPr>
        <w:t xml:space="preserve"> </w:t>
      </w:r>
      <w:r w:rsidRPr="00E5373F">
        <w:rPr>
          <w:rFonts w:eastAsia="Calibri"/>
          <w:u w:val="single"/>
        </w:rPr>
        <w:t>on</w:t>
      </w:r>
      <w:r w:rsidRPr="00E5373F">
        <w:rPr>
          <w:rFonts w:eastAsia="Calibri"/>
          <w:sz w:val="16"/>
        </w:rPr>
        <w:t xml:space="preserve"> </w:t>
      </w:r>
      <w:r w:rsidRPr="00E5373F">
        <w:rPr>
          <w:rFonts w:eastAsia="Calibri"/>
          <w:iCs/>
          <w:u w:val="single"/>
          <w:bdr w:val="single" w:sz="8" w:space="0" w:color="auto"/>
        </w:rPr>
        <w:t>bureaucratic capacity</w:t>
      </w:r>
      <w:r w:rsidRPr="00E5373F">
        <w:rPr>
          <w:rFonts w:eastAsia="Calibri"/>
          <w:sz w:val="16"/>
        </w:rPr>
        <w:t xml:space="preserve"> and autonomy. Bureaucratic autonomy occurs when bureaucrats are able to take action and politicians defer to that action, even if they would have preferred a different course.220 As noted above, Nicholas Bednar has shown that </w:t>
      </w:r>
      <w:r w:rsidRPr="00E5373F">
        <w:rPr>
          <w:rFonts w:eastAsia="Calibri"/>
          <w:u w:val="single"/>
        </w:rPr>
        <w:t>the</w:t>
      </w:r>
      <w:r w:rsidRPr="00E5373F">
        <w:rPr>
          <w:rFonts w:eastAsia="Calibri"/>
          <w:sz w:val="16"/>
        </w:rPr>
        <w:t xml:space="preserve"> unitary executive </w:t>
      </w:r>
      <w:r w:rsidRPr="00E5373F">
        <w:rPr>
          <w:rFonts w:eastAsia="Calibri"/>
          <w:u w:val="single"/>
        </w:rPr>
        <w:t>theory</w:t>
      </w:r>
      <w:r w:rsidRPr="00E5373F">
        <w:rPr>
          <w:rFonts w:eastAsia="Calibri"/>
          <w:sz w:val="16"/>
        </w:rPr>
        <w:t xml:space="preserve"> </w:t>
      </w:r>
      <w:r w:rsidRPr="00E5373F">
        <w:rPr>
          <w:rFonts w:eastAsia="Calibri"/>
          <w:highlight w:val="cyan"/>
          <w:u w:val="single"/>
        </w:rPr>
        <w:t>has</w:t>
      </w:r>
      <w:r w:rsidRPr="00E5373F">
        <w:rPr>
          <w:rFonts w:eastAsia="Calibri"/>
          <w:sz w:val="16"/>
        </w:rPr>
        <w:t xml:space="preserve"> a </w:t>
      </w:r>
      <w:r w:rsidRPr="00E5373F">
        <w:rPr>
          <w:rFonts w:eastAsia="Calibri"/>
          <w:iCs/>
          <w:highlight w:val="cyan"/>
          <w:u w:val="single"/>
          <w:bdr w:val="single" w:sz="8" w:space="0" w:color="auto"/>
        </w:rPr>
        <w:t>deleterious</w:t>
      </w:r>
      <w:r w:rsidRPr="00E5373F">
        <w:rPr>
          <w:rFonts w:eastAsia="Calibri"/>
          <w:sz w:val="16"/>
          <w:highlight w:val="cyan"/>
        </w:rPr>
        <w:t xml:space="preserve"> </w:t>
      </w:r>
      <w:r w:rsidRPr="00E5373F">
        <w:rPr>
          <w:rFonts w:eastAsia="Calibri"/>
          <w:highlight w:val="cyan"/>
          <w:u w:val="single"/>
        </w:rPr>
        <w:t>effect on</w:t>
      </w:r>
      <w:r w:rsidRPr="00E5373F">
        <w:rPr>
          <w:rFonts w:eastAsia="Calibri"/>
          <w:u w:val="single"/>
        </w:rPr>
        <w:t xml:space="preserve"> bureaucratic </w:t>
      </w:r>
      <w:r w:rsidRPr="00E5373F">
        <w:rPr>
          <w:rFonts w:eastAsia="Calibri"/>
          <w:highlight w:val="cyan"/>
          <w:u w:val="single"/>
        </w:rPr>
        <w:t>capacity</w:t>
      </w:r>
      <w:r w:rsidRPr="00E5373F">
        <w:rPr>
          <w:rFonts w:eastAsia="Calibri"/>
          <w:u w:val="single"/>
        </w:rPr>
        <w:t xml:space="preserve"> because the threat of </w:t>
      </w:r>
      <w:r w:rsidRPr="00E5373F">
        <w:rPr>
          <w:rFonts w:eastAsia="Calibri"/>
          <w:highlight w:val="cyan"/>
          <w:u w:val="single"/>
        </w:rPr>
        <w:t xml:space="preserve">at-will removal </w:t>
      </w:r>
      <w:r w:rsidRPr="00E5373F">
        <w:rPr>
          <w:rFonts w:eastAsia="Calibri"/>
          <w:iCs/>
          <w:highlight w:val="cyan"/>
          <w:u w:val="single"/>
          <w:bdr w:val="single" w:sz="8" w:space="0" w:color="auto"/>
        </w:rPr>
        <w:t>disincentivizes experts</w:t>
      </w:r>
      <w:r w:rsidRPr="00E5373F">
        <w:rPr>
          <w:rFonts w:eastAsia="Calibri"/>
          <w:sz w:val="16"/>
          <w:highlight w:val="cyan"/>
        </w:rPr>
        <w:t xml:space="preserve"> </w:t>
      </w:r>
      <w:r w:rsidRPr="00E5373F">
        <w:rPr>
          <w:rFonts w:eastAsia="Calibri"/>
          <w:highlight w:val="cyan"/>
          <w:u w:val="single"/>
        </w:rPr>
        <w:t>and</w:t>
      </w:r>
      <w:r w:rsidRPr="00E5373F">
        <w:rPr>
          <w:rFonts w:eastAsia="Calibri"/>
          <w:sz w:val="16"/>
        </w:rPr>
        <w:t xml:space="preserve"> other </w:t>
      </w:r>
      <w:r w:rsidRPr="00E5373F">
        <w:rPr>
          <w:rFonts w:eastAsia="Calibri"/>
          <w:iCs/>
          <w:highlight w:val="cyan"/>
          <w:u w:val="single"/>
          <w:bdr w:val="single" w:sz="8" w:space="0" w:color="auto"/>
        </w:rPr>
        <w:t>prospective employees</w:t>
      </w:r>
      <w:r w:rsidRPr="00E5373F">
        <w:rPr>
          <w:rFonts w:eastAsia="Calibri"/>
          <w:sz w:val="16"/>
          <w:highlight w:val="cyan"/>
        </w:rPr>
        <w:t xml:space="preserve"> </w:t>
      </w:r>
      <w:r w:rsidRPr="00E5373F">
        <w:rPr>
          <w:rFonts w:eastAsia="Calibri"/>
          <w:highlight w:val="cyan"/>
          <w:u w:val="single"/>
        </w:rPr>
        <w:t>from</w:t>
      </w:r>
      <w:r w:rsidRPr="00E5373F">
        <w:rPr>
          <w:rFonts w:eastAsia="Calibri"/>
          <w:u w:val="single"/>
        </w:rPr>
        <w:t xml:space="preserve"> </w:t>
      </w:r>
      <w:r w:rsidRPr="00E5373F">
        <w:rPr>
          <w:rFonts w:eastAsia="Calibri"/>
          <w:highlight w:val="cyan"/>
          <w:u w:val="single"/>
        </w:rPr>
        <w:t>working</w:t>
      </w:r>
      <w:r w:rsidRPr="00E5373F">
        <w:rPr>
          <w:rFonts w:eastAsia="Calibri"/>
          <w:u w:val="single"/>
        </w:rPr>
        <w:t xml:space="preserve"> for agencies</w:t>
      </w:r>
      <w:r w:rsidRPr="00E5373F">
        <w:rPr>
          <w:rFonts w:eastAsia="Calibri"/>
          <w:sz w:val="16"/>
        </w:rPr>
        <w:t>. At the same time, increased presidential control decreases political deference. The threat of at-will removal therefore decreases both capacity and autonomy within the administrative state.221</w:t>
      </w:r>
    </w:p>
    <w:p w14:paraId="769C4EB3" w14:textId="77777777" w:rsidR="009D6054" w:rsidRPr="00E5373F" w:rsidRDefault="009D6054" w:rsidP="009D6054">
      <w:pPr>
        <w:rPr>
          <w:rFonts w:eastAsia="Calibri"/>
          <w:sz w:val="16"/>
        </w:rPr>
      </w:pPr>
      <w:r w:rsidRPr="00E5373F">
        <w:rPr>
          <w:rFonts w:eastAsia="Calibri"/>
          <w:sz w:val="16"/>
        </w:rPr>
        <w:t xml:space="preserve">This is a serious challenge to legal scholars who advocate the unitary executive. In the first instance, </w:t>
      </w:r>
      <w:r w:rsidRPr="00E5373F">
        <w:rPr>
          <w:rFonts w:eastAsia="Calibri"/>
          <w:highlight w:val="cyan"/>
          <w:u w:val="single"/>
        </w:rPr>
        <w:t>if</w:t>
      </w:r>
      <w:r w:rsidRPr="00E5373F">
        <w:rPr>
          <w:rFonts w:eastAsia="Calibri"/>
          <w:u w:val="single"/>
        </w:rPr>
        <w:t xml:space="preserve"> an </w:t>
      </w:r>
      <w:r w:rsidRPr="00E5373F">
        <w:rPr>
          <w:rFonts w:eastAsia="Calibri"/>
          <w:highlight w:val="cyan"/>
          <w:u w:val="single"/>
        </w:rPr>
        <w:t>agency</w:t>
      </w:r>
      <w:r w:rsidRPr="00E5373F">
        <w:rPr>
          <w:rFonts w:eastAsia="Calibri"/>
          <w:u w:val="single"/>
        </w:rPr>
        <w:t xml:space="preserve"> is </w:t>
      </w:r>
      <w:r w:rsidRPr="00E5373F">
        <w:rPr>
          <w:rFonts w:eastAsia="Calibri"/>
          <w:highlight w:val="cyan"/>
          <w:u w:val="single"/>
        </w:rPr>
        <w:t>unable to</w:t>
      </w:r>
      <w:r w:rsidRPr="00E5373F">
        <w:rPr>
          <w:rFonts w:eastAsia="Calibri"/>
          <w:u w:val="single"/>
        </w:rPr>
        <w:t xml:space="preserve"> effectively </w:t>
      </w:r>
      <w:r w:rsidRPr="00E5373F">
        <w:rPr>
          <w:rFonts w:eastAsia="Calibri"/>
          <w:highlight w:val="cyan"/>
          <w:u w:val="single"/>
        </w:rPr>
        <w:t>exercise</w:t>
      </w:r>
      <w:r w:rsidRPr="00E5373F">
        <w:rPr>
          <w:rFonts w:eastAsia="Calibri"/>
          <w:u w:val="single"/>
        </w:rPr>
        <w:t xml:space="preserve"> its statutory </w:t>
      </w:r>
      <w:r w:rsidRPr="00E5373F">
        <w:rPr>
          <w:rFonts w:eastAsia="Calibri"/>
          <w:highlight w:val="cyan"/>
          <w:u w:val="single"/>
        </w:rPr>
        <w:t>duties</w:t>
      </w:r>
      <w:r w:rsidRPr="00E5373F">
        <w:rPr>
          <w:rFonts w:eastAsia="Calibri"/>
          <w:u w:val="single"/>
        </w:rPr>
        <w:t xml:space="preserve">, </w:t>
      </w:r>
      <w:r w:rsidRPr="00E5373F">
        <w:rPr>
          <w:rFonts w:eastAsia="Calibri"/>
          <w:highlight w:val="cyan"/>
          <w:u w:val="single"/>
        </w:rPr>
        <w:t>it hobbles</w:t>
      </w:r>
      <w:r w:rsidRPr="00E5373F">
        <w:rPr>
          <w:rFonts w:eastAsia="Calibri"/>
          <w:u w:val="single"/>
        </w:rPr>
        <w:t xml:space="preserve"> the </w:t>
      </w:r>
      <w:r w:rsidRPr="00E5373F">
        <w:rPr>
          <w:rFonts w:eastAsia="Calibri"/>
          <w:iCs/>
          <w:highlight w:val="cyan"/>
          <w:u w:val="single"/>
          <w:bdr w:val="single" w:sz="8" w:space="0" w:color="auto"/>
        </w:rPr>
        <w:t>effectiveness</w:t>
      </w:r>
      <w:r w:rsidRPr="00E5373F">
        <w:rPr>
          <w:rFonts w:eastAsia="Calibri"/>
          <w:u w:val="single"/>
        </w:rPr>
        <w:t xml:space="preserve"> of the </w:t>
      </w:r>
      <w:r w:rsidRPr="00E5373F">
        <w:rPr>
          <w:rFonts w:eastAsia="Calibri"/>
          <w:iCs/>
          <w:u w:val="single"/>
          <w:bdr w:val="single" w:sz="8" w:space="0" w:color="auto"/>
        </w:rPr>
        <w:t>president themselves</w:t>
      </w:r>
      <w:r w:rsidRPr="00E5373F">
        <w:rPr>
          <w:rFonts w:eastAsia="Calibri"/>
          <w:sz w:val="16"/>
        </w:rPr>
        <w:t xml:space="preserve">. As Bednar has shown, </w:t>
      </w:r>
      <w:r w:rsidRPr="00E5373F">
        <w:rPr>
          <w:rFonts w:eastAsia="Calibri"/>
          <w:u w:val="single"/>
        </w:rPr>
        <w:t xml:space="preserve">this means that the president is </w:t>
      </w:r>
      <w:r w:rsidRPr="00E5373F">
        <w:rPr>
          <w:rFonts w:eastAsia="Calibri"/>
          <w:iCs/>
          <w:highlight w:val="cyan"/>
          <w:u w:val="single"/>
          <w:bdr w:val="single" w:sz="8" w:space="0" w:color="auto"/>
        </w:rPr>
        <w:t>unable</w:t>
      </w:r>
      <w:r w:rsidRPr="00E5373F">
        <w:rPr>
          <w:rFonts w:eastAsia="Calibri"/>
          <w:sz w:val="16"/>
          <w:highlight w:val="cyan"/>
        </w:rPr>
        <w:t xml:space="preserve"> </w:t>
      </w:r>
      <w:r w:rsidRPr="00E5373F">
        <w:rPr>
          <w:rFonts w:eastAsia="Calibri"/>
          <w:highlight w:val="cyan"/>
          <w:u w:val="single"/>
        </w:rPr>
        <w:t>to</w:t>
      </w:r>
      <w:r w:rsidRPr="00E5373F">
        <w:rPr>
          <w:rFonts w:eastAsia="Calibri"/>
          <w:sz w:val="16"/>
        </w:rPr>
        <w:t xml:space="preserve"> faithfully </w:t>
      </w:r>
      <w:r w:rsidRPr="00E5373F">
        <w:rPr>
          <w:rFonts w:eastAsia="Calibri"/>
          <w:iCs/>
          <w:highlight w:val="cyan"/>
          <w:u w:val="single"/>
          <w:bdr w:val="single" w:sz="8" w:space="0" w:color="auto"/>
        </w:rPr>
        <w:t>execute</w:t>
      </w:r>
      <w:r w:rsidRPr="00E5373F">
        <w:rPr>
          <w:rFonts w:eastAsia="Calibri"/>
          <w:sz w:val="16"/>
        </w:rPr>
        <w:t xml:space="preserve"> the </w:t>
      </w:r>
      <w:r w:rsidRPr="00E5373F">
        <w:rPr>
          <w:rFonts w:eastAsia="Calibri"/>
          <w:iCs/>
          <w:highlight w:val="cyan"/>
          <w:u w:val="single"/>
          <w:bdr w:val="single" w:sz="8" w:space="0" w:color="auto"/>
        </w:rPr>
        <w:t>laws</w:t>
      </w:r>
      <w:r w:rsidRPr="00E5373F">
        <w:rPr>
          <w:rFonts w:eastAsia="Calibri"/>
          <w:sz w:val="16"/>
        </w:rPr>
        <w:t>, even if we assume some level of control. The key point is that the tradeoff of the UET might be the effectiveness of modern American government.</w:t>
      </w:r>
    </w:p>
    <w:p w14:paraId="65841333" w14:textId="77777777" w:rsidR="009D6054" w:rsidRPr="00257A63" w:rsidRDefault="009D6054" w:rsidP="009D6054">
      <w:pPr>
        <w:rPr>
          <w:rFonts w:eastAsia="Calibri"/>
          <w:sz w:val="16"/>
        </w:rPr>
      </w:pPr>
      <w:r w:rsidRPr="00E5373F">
        <w:rPr>
          <w:rFonts w:eastAsia="Calibri"/>
          <w:sz w:val="16"/>
        </w:rPr>
        <w:t xml:space="preserve">Moreover, assuming the removal power is the only weapon at the president’s disposal is misleading. </w:t>
      </w:r>
      <w:r w:rsidRPr="00E5373F">
        <w:rPr>
          <w:rFonts w:eastAsia="Calibri"/>
          <w:iCs/>
          <w:u w:val="single"/>
          <w:bdr w:val="single" w:sz="8" w:space="0" w:color="auto"/>
        </w:rPr>
        <w:t>Executive orders</w:t>
      </w:r>
      <w:r w:rsidRPr="00E5373F">
        <w:rPr>
          <w:rFonts w:eastAsia="Calibri"/>
          <w:sz w:val="16"/>
        </w:rPr>
        <w:t xml:space="preserve"> </w:t>
      </w:r>
      <w:r w:rsidRPr="00E5373F">
        <w:rPr>
          <w:rFonts w:eastAsia="Calibri"/>
          <w:u w:val="single"/>
        </w:rPr>
        <w:t>play a key role in policymaking</w:t>
      </w:r>
      <w:r w:rsidRPr="00E5373F">
        <w:rPr>
          <w:rFonts w:eastAsia="Calibri"/>
          <w:sz w:val="16"/>
        </w:rPr>
        <w:t xml:space="preserve"> within the executive branch.222 </w:t>
      </w:r>
      <w:r w:rsidRPr="00E5373F">
        <w:rPr>
          <w:rFonts w:eastAsia="Calibri"/>
          <w:u w:val="single"/>
        </w:rPr>
        <w:t xml:space="preserve">Executive </w:t>
      </w:r>
      <w:r w:rsidRPr="00E5373F">
        <w:rPr>
          <w:rFonts w:eastAsia="Calibri"/>
          <w:highlight w:val="cyan"/>
          <w:u w:val="single"/>
        </w:rPr>
        <w:t>orders are</w:t>
      </w:r>
      <w:r w:rsidRPr="00E5373F">
        <w:rPr>
          <w:rFonts w:eastAsia="Calibri"/>
          <w:u w:val="single"/>
        </w:rPr>
        <w:t xml:space="preserve"> </w:t>
      </w:r>
      <w:r w:rsidRPr="00E5373F">
        <w:rPr>
          <w:rFonts w:eastAsia="Calibri"/>
          <w:iCs/>
          <w:u w:val="single"/>
          <w:bdr w:val="single" w:sz="8" w:space="0" w:color="auto"/>
        </w:rPr>
        <w:t>powerful</w:t>
      </w:r>
      <w:r w:rsidRPr="00E5373F">
        <w:rPr>
          <w:rFonts w:eastAsia="Calibri"/>
          <w:sz w:val="16"/>
        </w:rPr>
        <w:t xml:space="preserve"> </w:t>
      </w:r>
      <w:r w:rsidRPr="00E5373F">
        <w:rPr>
          <w:rFonts w:eastAsia="Calibri"/>
          <w:u w:val="single"/>
        </w:rPr>
        <w:t xml:space="preserve">in the sense that </w:t>
      </w:r>
      <w:r w:rsidRPr="00E5373F">
        <w:rPr>
          <w:rFonts w:eastAsia="Calibri"/>
          <w:iCs/>
          <w:u w:val="single"/>
          <w:bdr w:val="single" w:sz="8" w:space="0" w:color="auto"/>
        </w:rPr>
        <w:t>presidents</w:t>
      </w:r>
      <w:r w:rsidRPr="00E5373F">
        <w:rPr>
          <w:rFonts w:eastAsia="Calibri"/>
          <w:sz w:val="16"/>
        </w:rPr>
        <w:t xml:space="preserve"> </w:t>
      </w:r>
      <w:r w:rsidRPr="00E5373F">
        <w:rPr>
          <w:rFonts w:eastAsia="Calibri"/>
          <w:u w:val="single"/>
        </w:rPr>
        <w:t>can use them to</w:t>
      </w:r>
      <w:r w:rsidRPr="00E5373F">
        <w:rPr>
          <w:rFonts w:eastAsia="Calibri"/>
          <w:sz w:val="16"/>
        </w:rPr>
        <w:t xml:space="preserve"> </w:t>
      </w:r>
      <w:r w:rsidRPr="00E5373F">
        <w:rPr>
          <w:rFonts w:eastAsia="Calibri"/>
          <w:iCs/>
          <w:u w:val="single"/>
          <w:bdr w:val="single" w:sz="8" w:space="0" w:color="auto"/>
        </w:rPr>
        <w:t>set</w:t>
      </w:r>
      <w:r w:rsidRPr="00E5373F">
        <w:rPr>
          <w:rFonts w:eastAsia="Calibri"/>
          <w:sz w:val="16"/>
        </w:rPr>
        <w:t xml:space="preserve"> the bounds of </w:t>
      </w:r>
      <w:r w:rsidRPr="00E5373F">
        <w:rPr>
          <w:rFonts w:eastAsia="Calibri"/>
          <w:iCs/>
          <w:u w:val="single"/>
          <w:bdr w:val="single" w:sz="8" w:space="0" w:color="auto"/>
        </w:rPr>
        <w:t>policy</w:t>
      </w:r>
      <w:r w:rsidRPr="00E5373F">
        <w:rPr>
          <w:rFonts w:eastAsia="Calibri"/>
          <w:sz w:val="16"/>
        </w:rPr>
        <w:t xml:space="preserve"> and send signals to Congress. </w:t>
      </w:r>
      <w:r w:rsidRPr="00E5373F">
        <w:rPr>
          <w:rFonts w:eastAsia="Calibri"/>
          <w:u w:val="single"/>
        </w:rPr>
        <w:t xml:space="preserve">But they are </w:t>
      </w:r>
      <w:r w:rsidRPr="00E5373F">
        <w:rPr>
          <w:rFonts w:eastAsia="Calibri"/>
          <w:iCs/>
          <w:highlight w:val="cyan"/>
          <w:u w:val="single"/>
          <w:bdr w:val="single" w:sz="8" w:space="0" w:color="auto"/>
        </w:rPr>
        <w:t>subject to internal checks</w:t>
      </w:r>
      <w:r w:rsidRPr="00E5373F">
        <w:rPr>
          <w:rFonts w:eastAsia="Calibri"/>
          <w:sz w:val="16"/>
        </w:rPr>
        <w:t>, as Rudalevige has shown.223 Pro-UET scholars might respond that this demonstrates the need for unabridged removal power. The instinctive response to that is: that is how shared power works.</w:t>
      </w:r>
    </w:p>
    <w:p w14:paraId="16E17434" w14:textId="77777777" w:rsidR="009D6054" w:rsidRDefault="009D6054" w:rsidP="009D6054">
      <w:pPr>
        <w:pStyle w:val="Heading2"/>
      </w:pPr>
      <w:r>
        <w:t>Circumvention</w:t>
      </w:r>
    </w:p>
    <w:p w14:paraId="6233BF36" w14:textId="77777777" w:rsidR="009D6054" w:rsidRPr="00F53C93" w:rsidRDefault="009D6054" w:rsidP="009D6054">
      <w:pPr>
        <w:keepNext/>
        <w:keepLines/>
        <w:pageBreakBefore/>
        <w:spacing w:before="40" w:after="0"/>
        <w:jc w:val="center"/>
        <w:outlineLvl w:val="2"/>
        <w:rPr>
          <w:rFonts w:eastAsia="Times New Roman" w:cstheme="majorBidi"/>
          <w:b/>
          <w:sz w:val="32"/>
          <w:szCs w:val="24"/>
          <w:u w:val="single"/>
        </w:rPr>
      </w:pPr>
      <w:r>
        <w:rPr>
          <w:rFonts w:eastAsiaTheme="majorEastAsia" w:cstheme="majorBidi"/>
          <w:b/>
          <w:sz w:val="32"/>
          <w:szCs w:val="24"/>
          <w:u w:val="single"/>
        </w:rPr>
        <w:t xml:space="preserve">Circumvention – </w:t>
      </w:r>
      <w:r w:rsidRPr="00F53C93">
        <w:rPr>
          <w:rFonts w:eastAsiaTheme="majorEastAsia" w:cstheme="majorBidi"/>
          <w:b/>
          <w:sz w:val="32"/>
          <w:szCs w:val="24"/>
          <w:u w:val="single"/>
        </w:rPr>
        <w:t>T/L – 2NC</w:t>
      </w:r>
    </w:p>
    <w:p w14:paraId="763B7007" w14:textId="77777777" w:rsidR="009D6054" w:rsidRPr="004348E2" w:rsidRDefault="009D6054" w:rsidP="009D6054">
      <w:pPr>
        <w:pStyle w:val="Heading4"/>
      </w:pPr>
      <w:r>
        <w:t xml:space="preserve">3. Management wins </w:t>
      </w:r>
      <w:r>
        <w:rPr>
          <w:u w:val="single"/>
        </w:rPr>
        <w:t>90%</w:t>
      </w:r>
      <w:r>
        <w:t xml:space="preserve"> of the time.</w:t>
      </w:r>
    </w:p>
    <w:p w14:paraId="6145AE95" w14:textId="77777777" w:rsidR="009D6054" w:rsidRPr="00F53C93" w:rsidRDefault="009D6054" w:rsidP="009D6054">
      <w:pPr>
        <w:rPr>
          <w:rFonts w:eastAsia="Calibri"/>
        </w:rPr>
      </w:pPr>
      <w:r w:rsidRPr="00F53C93">
        <w:t xml:space="preserve">Erich </w:t>
      </w:r>
      <w:r w:rsidRPr="00F53C93">
        <w:rPr>
          <w:b/>
          <w:bCs/>
          <w:sz w:val="26"/>
        </w:rPr>
        <w:t>Wagner 19</w:t>
      </w:r>
      <w:r w:rsidRPr="00F53C93">
        <w:t xml:space="preserve">, senior correspondent for Government Executive, “Federal Union Accuses FLRA of 'Unprecedented' Bias Against Labor,” 2/19/19, https://www.govexec.com/management/2019/02/federal-union-accuses-flra-unprecedented-bias-against-labor/154975/ </w:t>
      </w:r>
    </w:p>
    <w:p w14:paraId="49477580" w14:textId="77777777" w:rsidR="009D6054" w:rsidRPr="00F53C93" w:rsidRDefault="009D6054" w:rsidP="009D6054">
      <w:pPr>
        <w:rPr>
          <w:rFonts w:eastAsia="Calibri"/>
          <w:sz w:val="16"/>
        </w:rPr>
      </w:pPr>
      <w:r w:rsidRPr="00F53C93">
        <w:rPr>
          <w:sz w:val="16"/>
        </w:rPr>
        <w:t xml:space="preserve">The union accused </w:t>
      </w:r>
      <w:r w:rsidRPr="00F53C93">
        <w:rPr>
          <w:highlight w:val="cyan"/>
          <w:u w:val="single"/>
        </w:rPr>
        <w:t>the</w:t>
      </w:r>
      <w:r w:rsidRPr="00F53C93">
        <w:rPr>
          <w:sz w:val="16"/>
        </w:rPr>
        <w:t xml:space="preserve"> current </w:t>
      </w:r>
      <w:r w:rsidRPr="00F53C93">
        <w:rPr>
          <w:iCs/>
          <w:highlight w:val="cyan"/>
          <w:u w:val="single"/>
          <w:bdr w:val="single" w:sz="8" w:space="0" w:color="auto"/>
        </w:rPr>
        <w:t>Trump</w:t>
      </w:r>
      <w:r w:rsidRPr="00F53C93">
        <w:rPr>
          <w:iCs/>
          <w:u w:val="single"/>
          <w:bdr w:val="single" w:sz="8" w:space="0" w:color="auto"/>
        </w:rPr>
        <w:t xml:space="preserve">-appointed </w:t>
      </w:r>
      <w:r w:rsidRPr="00F53C93">
        <w:rPr>
          <w:iCs/>
          <w:highlight w:val="cyan"/>
          <w:u w:val="single"/>
          <w:bdr w:val="single" w:sz="8" w:space="0" w:color="auto"/>
        </w:rPr>
        <w:t>majority</w:t>
      </w:r>
      <w:r w:rsidRPr="00F53C93">
        <w:rPr>
          <w:u w:val="single"/>
        </w:rPr>
        <w:t xml:space="preserve"> of the FLRA board</w:t>
      </w:r>
      <w:r w:rsidRPr="00F53C93">
        <w:rPr>
          <w:sz w:val="16"/>
        </w:rPr>
        <w:t xml:space="preserve"> of routinely exceeding its authority in </w:t>
      </w:r>
      <w:r w:rsidRPr="00F53C93">
        <w:rPr>
          <w:highlight w:val="cyan"/>
          <w:u w:val="single"/>
        </w:rPr>
        <w:t>overturn</w:t>
      </w:r>
      <w:r w:rsidRPr="00F53C93">
        <w:rPr>
          <w:sz w:val="16"/>
        </w:rPr>
        <w:t xml:space="preserve">ing </w:t>
      </w:r>
      <w:r w:rsidRPr="00F53C93">
        <w:rPr>
          <w:highlight w:val="cyan"/>
          <w:u w:val="single"/>
        </w:rPr>
        <w:t>arbitration</w:t>
      </w:r>
      <w:r w:rsidRPr="00F53C93">
        <w:rPr>
          <w:u w:val="single"/>
        </w:rPr>
        <w:t xml:space="preserve"> cases </w:t>
      </w:r>
      <w:r w:rsidRPr="00F53C93">
        <w:rPr>
          <w:highlight w:val="cyan"/>
          <w:u w:val="single"/>
        </w:rPr>
        <w:t>at a rate</w:t>
      </w:r>
      <w:r w:rsidRPr="00F53C93">
        <w:rPr>
          <w:u w:val="single"/>
        </w:rPr>
        <w:t xml:space="preserve"> that is </w:t>
      </w:r>
      <w:r w:rsidRPr="00F53C93">
        <w:rPr>
          <w:iCs/>
          <w:highlight w:val="cyan"/>
          <w:u w:val="single"/>
          <w:bdr w:val="single" w:sz="8" w:space="0" w:color="auto"/>
        </w:rPr>
        <w:t>unprecedented in</w:t>
      </w:r>
      <w:r w:rsidRPr="00F53C93">
        <w:rPr>
          <w:iCs/>
          <w:u w:val="single"/>
          <w:bdr w:val="single" w:sz="8" w:space="0" w:color="auto"/>
        </w:rPr>
        <w:t xml:space="preserve"> modern </w:t>
      </w:r>
      <w:r w:rsidRPr="00F53C93">
        <w:rPr>
          <w:iCs/>
          <w:highlight w:val="cyan"/>
          <w:u w:val="single"/>
          <w:bdr w:val="single" w:sz="8" w:space="0" w:color="auto"/>
        </w:rPr>
        <w:t>memory</w:t>
      </w:r>
      <w:r w:rsidRPr="00F53C93">
        <w:rPr>
          <w:sz w:val="16"/>
        </w:rPr>
        <w:t>. The lawsuit compared the current board’s decisions with those over the same period during the George W. Bush and Obama administrations.</w:t>
      </w:r>
    </w:p>
    <w:p w14:paraId="55739481" w14:textId="77777777" w:rsidR="009D6054" w:rsidRPr="00F53C93" w:rsidRDefault="009D6054" w:rsidP="009D6054">
      <w:pPr>
        <w:rPr>
          <w:rFonts w:eastAsia="Calibri"/>
          <w:sz w:val="16"/>
        </w:rPr>
      </w:pPr>
      <w:r w:rsidRPr="00F53C93">
        <w:rPr>
          <w:highlight w:val="cyan"/>
          <w:u w:val="single"/>
        </w:rPr>
        <w:t>In the first 94 cases</w:t>
      </w:r>
      <w:r w:rsidRPr="00F53C93">
        <w:rPr>
          <w:sz w:val="16"/>
        </w:rPr>
        <w:t xml:space="preserve"> before the current board, </w:t>
      </w:r>
      <w:r w:rsidRPr="00F53C93">
        <w:rPr>
          <w:highlight w:val="cyan"/>
          <w:u w:val="single"/>
        </w:rPr>
        <w:t xml:space="preserve">the agency won </w:t>
      </w:r>
      <w:r w:rsidRPr="00F53C93">
        <w:rPr>
          <w:iCs/>
          <w:highlight w:val="cyan"/>
          <w:u w:val="single"/>
          <w:bdr w:val="single" w:sz="8" w:space="0" w:color="auto"/>
        </w:rPr>
        <w:t>83 times</w:t>
      </w:r>
      <w:r w:rsidRPr="00F53C93">
        <w:rPr>
          <w:sz w:val="16"/>
        </w:rPr>
        <w:t>, compared to only 10 awards for a union. (The other decision was "an expedited review where the circumstances could not be ascertained.")</w:t>
      </w:r>
    </w:p>
    <w:p w14:paraId="4E14ED02" w14:textId="77777777" w:rsidR="009D6054" w:rsidRPr="00F53C93" w:rsidRDefault="009D6054" w:rsidP="009D6054">
      <w:pPr>
        <w:rPr>
          <w:rFonts w:eastAsia="Calibri"/>
          <w:sz w:val="16"/>
        </w:rPr>
      </w:pPr>
      <w:r w:rsidRPr="00F53C93">
        <w:rPr>
          <w:sz w:val="16"/>
        </w:rPr>
        <w:t>“Each [union win] was on insurmountable procedural grounds,” FEA attorneys wrote. “Six times, the agency had missed filing deadlines. One time, the agency had considered an expired letter of reprimand ... One time, the authority had no jurisdiction.”</w:t>
      </w:r>
    </w:p>
    <w:p w14:paraId="13D53EE5" w14:textId="77777777" w:rsidR="009D6054" w:rsidRPr="00F53C93" w:rsidRDefault="009D6054" w:rsidP="009D6054">
      <w:pPr>
        <w:rPr>
          <w:rFonts w:eastAsia="Calibri"/>
          <w:sz w:val="16"/>
        </w:rPr>
      </w:pPr>
      <w:r w:rsidRPr="00F53C93">
        <w:rPr>
          <w:sz w:val="16"/>
        </w:rPr>
        <w:t>Looking more closely, in those first 94 cases, the original decision-maker was overruled 59 times, all of which were in favor of the agency involved. Arbitrators were overruled 51 times, and administrative law judges and FLRA regional directors were overruled four times each.</w:t>
      </w:r>
    </w:p>
    <w:p w14:paraId="76DA9082" w14:textId="77777777" w:rsidR="009D6054" w:rsidRPr="00F53C93" w:rsidRDefault="009D6054" w:rsidP="009D6054">
      <w:pPr>
        <w:rPr>
          <w:rFonts w:eastAsia="Calibri"/>
          <w:sz w:val="16"/>
        </w:rPr>
      </w:pPr>
      <w:r w:rsidRPr="00F53C93">
        <w:rPr>
          <w:sz w:val="16"/>
        </w:rPr>
        <w:t>The Federal Education Association accused the current FLRA of vastly overstepping its authority in overturning lower rulings, noting that the agency’s guide to arbitration requires “substantial deference” to arbitrators and administrative law judges.</w:t>
      </w:r>
    </w:p>
    <w:p w14:paraId="39E6C9B5" w14:textId="77777777" w:rsidR="009D6054" w:rsidRPr="00F53C93" w:rsidRDefault="009D6054" w:rsidP="009D6054">
      <w:pPr>
        <w:rPr>
          <w:rFonts w:eastAsia="Calibri"/>
          <w:sz w:val="16"/>
        </w:rPr>
      </w:pPr>
      <w:r w:rsidRPr="00F53C93">
        <w:rPr>
          <w:sz w:val="16"/>
        </w:rPr>
        <w:t>“Although Congress specifically provided for authority review of arbitration awards, Congress also made clear that the scope of that review is very limited,” the guide states. “Thus, the authority gives arbitrators substantial deference and will set aside or modify their awards only when excepting parties establish that the awards are deficient on one of the specific grounds set forth in [the law].”</w:t>
      </w:r>
    </w:p>
    <w:p w14:paraId="65D4EF9B" w14:textId="77777777" w:rsidR="009D6054" w:rsidRPr="00F53C93" w:rsidRDefault="009D6054" w:rsidP="009D6054">
      <w:pPr>
        <w:rPr>
          <w:rFonts w:eastAsia="Calibri"/>
          <w:sz w:val="16"/>
        </w:rPr>
      </w:pPr>
      <w:r w:rsidRPr="00F53C93">
        <w:rPr>
          <w:sz w:val="16"/>
        </w:rPr>
        <w:t>By comparison, in the first 94 cases of the FLRA board appointed by President George W. Bush, arbitrators were overruled 11 times—five times in favor of an agency, three times in favor of a union, and with three split decisions. An administrative law judge was overruled once.</w:t>
      </w:r>
    </w:p>
    <w:p w14:paraId="34F8F8C2" w14:textId="77777777" w:rsidR="009D6054" w:rsidRPr="00F53C93" w:rsidRDefault="009D6054" w:rsidP="009D6054">
      <w:pPr>
        <w:rPr>
          <w:rFonts w:eastAsia="Calibri"/>
          <w:sz w:val="16"/>
        </w:rPr>
      </w:pPr>
      <w:r w:rsidRPr="00F53C93">
        <w:rPr>
          <w:sz w:val="16"/>
        </w:rPr>
        <w:t>And for the same period under the board as constructed by President Obama, arbitrators were overruled 16 times, of which 12 went to the agency and four to the union. Administrative law judges were overruled six times, with two decisions for the agency, two for the union, and two cases were remanded back to the judge.</w:t>
      </w:r>
    </w:p>
    <w:p w14:paraId="4E6BF016" w14:textId="77777777" w:rsidR="009D6054" w:rsidRPr="00F53C93" w:rsidRDefault="009D6054" w:rsidP="009D6054">
      <w:pPr>
        <w:rPr>
          <w:rFonts w:eastAsia="Calibri"/>
          <w:sz w:val="16"/>
        </w:rPr>
      </w:pPr>
      <w:r w:rsidRPr="00F53C93">
        <w:rPr>
          <w:sz w:val="16"/>
        </w:rPr>
        <w:t xml:space="preserve">The Federal Education Association argued that </w:t>
      </w:r>
      <w:r w:rsidRPr="00F53C93">
        <w:rPr>
          <w:highlight w:val="cyan"/>
          <w:u w:val="single"/>
        </w:rPr>
        <w:t>such decisions render</w:t>
      </w:r>
      <w:r w:rsidRPr="00F53C93">
        <w:rPr>
          <w:u w:val="single"/>
        </w:rPr>
        <w:t xml:space="preserve"> the </w:t>
      </w:r>
      <w:r w:rsidRPr="00F53C93">
        <w:rPr>
          <w:highlight w:val="cyan"/>
          <w:u w:val="single"/>
        </w:rPr>
        <w:t>arbitration</w:t>
      </w:r>
      <w:r w:rsidRPr="00F53C93">
        <w:rPr>
          <w:u w:val="single"/>
        </w:rPr>
        <w:t xml:space="preserve"> process </w:t>
      </w:r>
      <w:r w:rsidRPr="00F53C93">
        <w:rPr>
          <w:iCs/>
          <w:highlight w:val="cyan"/>
          <w:u w:val="single"/>
          <w:bdr w:val="single" w:sz="8" w:space="0" w:color="auto"/>
        </w:rPr>
        <w:t>meaningless</w:t>
      </w:r>
      <w:r w:rsidRPr="00F53C93">
        <w:rPr>
          <w:highlight w:val="cyan"/>
          <w:u w:val="single"/>
        </w:rPr>
        <w:t>, and</w:t>
      </w:r>
      <w:r w:rsidRPr="00F53C93">
        <w:rPr>
          <w:u w:val="single"/>
        </w:rPr>
        <w:t xml:space="preserve"> could </w:t>
      </w:r>
      <w:r w:rsidRPr="00F53C93">
        <w:rPr>
          <w:highlight w:val="cyan"/>
          <w:u w:val="single"/>
        </w:rPr>
        <w:t xml:space="preserve">have a </w:t>
      </w:r>
      <w:r w:rsidRPr="00F53C93">
        <w:rPr>
          <w:iCs/>
          <w:highlight w:val="cyan"/>
          <w:u w:val="single"/>
          <w:bdr w:val="single" w:sz="8" w:space="0" w:color="auto"/>
        </w:rPr>
        <w:t>chilling effect</w:t>
      </w:r>
      <w:r w:rsidRPr="00F53C93">
        <w:rPr>
          <w:highlight w:val="cyan"/>
          <w:u w:val="single"/>
        </w:rPr>
        <w:t xml:space="preserve"> on</w:t>
      </w:r>
      <w:r w:rsidRPr="00F53C93">
        <w:rPr>
          <w:u w:val="single"/>
        </w:rPr>
        <w:t xml:space="preserve"> the process designed to hear </w:t>
      </w:r>
      <w:r w:rsidRPr="00F53C93">
        <w:rPr>
          <w:highlight w:val="cyan"/>
          <w:u w:val="single"/>
        </w:rPr>
        <w:t>labor</w:t>
      </w:r>
      <w:r w:rsidRPr="00F53C93">
        <w:rPr>
          <w:u w:val="single"/>
        </w:rPr>
        <w:t>-management disputes</w:t>
      </w:r>
      <w:r w:rsidRPr="00F53C93">
        <w:rPr>
          <w:sz w:val="16"/>
        </w:rPr>
        <w:t xml:space="preserve">. Federal unions have already warned that they could act to skip the FLRA and go straight to court with their disputes, citing </w:t>
      </w:r>
      <w:r w:rsidRPr="00F53C93">
        <w:rPr>
          <w:u w:val="single"/>
        </w:rPr>
        <w:t xml:space="preserve">the </w:t>
      </w:r>
      <w:r w:rsidRPr="00F53C93">
        <w:rPr>
          <w:highlight w:val="cyan"/>
          <w:u w:val="single"/>
        </w:rPr>
        <w:t>Trump</w:t>
      </w:r>
      <w:r w:rsidRPr="00F53C93">
        <w:rPr>
          <w:u w:val="single"/>
        </w:rPr>
        <w:t xml:space="preserve"> administration’s </w:t>
      </w:r>
      <w:r w:rsidRPr="00F53C93">
        <w:rPr>
          <w:highlight w:val="cyan"/>
          <w:u w:val="single"/>
        </w:rPr>
        <w:t xml:space="preserve">decision </w:t>
      </w:r>
      <w:r w:rsidRPr="00F53C93">
        <w:rPr>
          <w:iCs/>
          <w:highlight w:val="cyan"/>
          <w:u w:val="single"/>
          <w:bdr w:val="single" w:sz="8" w:space="0" w:color="auto"/>
        </w:rPr>
        <w:t>not to appoint a general counsel</w:t>
      </w:r>
      <w:r w:rsidRPr="00F53C93">
        <w:rPr>
          <w:sz w:val="16"/>
        </w:rPr>
        <w:t xml:space="preserve"> to the agency, </w:t>
      </w:r>
      <w:r w:rsidRPr="00F53C93">
        <w:rPr>
          <w:highlight w:val="cyan"/>
          <w:u w:val="single"/>
        </w:rPr>
        <w:t xml:space="preserve">effectively </w:t>
      </w:r>
      <w:r w:rsidRPr="00F53C93">
        <w:rPr>
          <w:iCs/>
          <w:highlight w:val="cyan"/>
          <w:u w:val="single"/>
          <w:bdr w:val="single" w:sz="8" w:space="0" w:color="auto"/>
        </w:rPr>
        <w:t>block</w:t>
      </w:r>
      <w:r w:rsidRPr="00F53C93">
        <w:rPr>
          <w:iCs/>
          <w:u w:val="single"/>
          <w:bdr w:val="single" w:sz="8" w:space="0" w:color="auto"/>
        </w:rPr>
        <w:t xml:space="preserve">ing </w:t>
      </w:r>
      <w:r w:rsidRPr="00F53C93">
        <w:rPr>
          <w:iCs/>
          <w:highlight w:val="cyan"/>
          <w:u w:val="single"/>
          <w:bdr w:val="single" w:sz="8" w:space="0" w:color="auto"/>
        </w:rPr>
        <w:t>unfair labor practice complaints</w:t>
      </w:r>
      <w:r w:rsidRPr="00F53C93">
        <w:rPr>
          <w:u w:val="single"/>
        </w:rPr>
        <w:t xml:space="preserve"> from reaching the full board</w:t>
      </w:r>
      <w:r w:rsidRPr="00F53C93">
        <w:rPr>
          <w:sz w:val="16"/>
        </w:rPr>
        <w:t>.</w:t>
      </w:r>
    </w:p>
    <w:p w14:paraId="1DE64C05" w14:textId="77777777" w:rsidR="009D6054" w:rsidRDefault="009D6054" w:rsidP="009D6054">
      <w:pPr>
        <w:pStyle w:val="Analytic"/>
      </w:pPr>
      <w:r>
        <w:t xml:space="preserve">4. </w:t>
      </w:r>
      <w:r>
        <w:rPr>
          <w:u w:val="single"/>
        </w:rPr>
        <w:t>Chilling effect</w:t>
      </w:r>
      <w:r>
        <w:t xml:space="preserve">. Weakened protections </w:t>
      </w:r>
      <w:r>
        <w:rPr>
          <w:u w:val="single"/>
        </w:rPr>
        <w:t>chill reporting</w:t>
      </w:r>
      <w:r>
        <w:t xml:space="preserve"> because employer retal is devastating, that’s AFGE. </w:t>
      </w:r>
    </w:p>
    <w:p w14:paraId="26FF0EFF" w14:textId="77777777" w:rsidR="009D6054" w:rsidRPr="00F53C93" w:rsidRDefault="009D6054" w:rsidP="009D6054">
      <w:pPr>
        <w:keepNext/>
        <w:keepLines/>
        <w:spacing w:before="40" w:after="0"/>
        <w:outlineLvl w:val="3"/>
        <w:rPr>
          <w:rFonts w:eastAsiaTheme="majorEastAsia" w:cstheme="majorBidi"/>
          <w:b/>
          <w:iCs/>
          <w:sz w:val="26"/>
        </w:rPr>
      </w:pPr>
      <w:r w:rsidRPr="00F53C93">
        <w:rPr>
          <w:rFonts w:eastAsiaTheme="majorEastAsia" w:cstheme="majorBidi"/>
          <w:b/>
          <w:iCs/>
          <w:sz w:val="26"/>
        </w:rPr>
        <w:t xml:space="preserve">Unions </w:t>
      </w:r>
      <w:r w:rsidRPr="00F53C93">
        <w:rPr>
          <w:rFonts w:eastAsiaTheme="majorEastAsia" w:cstheme="majorBidi"/>
          <w:b/>
          <w:iCs/>
          <w:sz w:val="26"/>
          <w:u w:val="single"/>
        </w:rPr>
        <w:t>won’t pursue</w:t>
      </w:r>
      <w:r w:rsidRPr="00F53C93">
        <w:rPr>
          <w:rFonts w:eastAsiaTheme="majorEastAsia" w:cstheme="majorBidi"/>
          <w:b/>
          <w:iCs/>
          <w:sz w:val="26"/>
        </w:rPr>
        <w:t xml:space="preserve"> cases in the first place.</w:t>
      </w:r>
    </w:p>
    <w:p w14:paraId="21EF0270" w14:textId="77777777" w:rsidR="009D6054" w:rsidRPr="00F53C93" w:rsidRDefault="009D6054" w:rsidP="009D6054">
      <w:r w:rsidRPr="00F53C93">
        <w:t xml:space="preserve">Dave </w:t>
      </w:r>
      <w:r w:rsidRPr="00F53C93">
        <w:rPr>
          <w:b/>
          <w:bCs/>
          <w:sz w:val="26"/>
        </w:rPr>
        <w:t>Jamieson</w:t>
      </w:r>
      <w:r w:rsidRPr="00F53C93">
        <w:t xml:space="preserve"> </w:t>
      </w:r>
      <w:r w:rsidRPr="00F53C93">
        <w:rPr>
          <w:b/>
          <w:bCs/>
          <w:sz w:val="26"/>
        </w:rPr>
        <w:t>8/18</w:t>
      </w:r>
      <w:r w:rsidRPr="00F53C93">
        <w:t>, HuffPost's labor reporter since 2011, "Federal Agency Throws Workers Under The Bus Just To Please Trump," HuffPost, 8/18/2025, https://www.huffpost.com/entry/federal-labor-relations-authority-judges-trump_n_68a3461ae4b03709c085be9c</w:t>
      </w:r>
    </w:p>
    <w:p w14:paraId="693D4632" w14:textId="77777777" w:rsidR="009D6054" w:rsidRPr="00F53C93" w:rsidRDefault="009D6054" w:rsidP="009D6054">
      <w:pPr>
        <w:rPr>
          <w:sz w:val="16"/>
        </w:rPr>
      </w:pPr>
      <w:r w:rsidRPr="00F53C93">
        <w:rPr>
          <w:u w:val="single"/>
        </w:rPr>
        <w:t xml:space="preserve">The </w:t>
      </w:r>
      <w:r w:rsidRPr="00F53C93">
        <w:rPr>
          <w:highlight w:val="cyan"/>
          <w:u w:val="single"/>
        </w:rPr>
        <w:t xml:space="preserve">FLRA is </w:t>
      </w:r>
      <w:r w:rsidRPr="00F53C93">
        <w:rPr>
          <w:iCs/>
          <w:highlight w:val="cyan"/>
          <w:u w:val="single"/>
          <w:bdr w:val="single" w:sz="8" w:space="0" w:color="auto"/>
        </w:rPr>
        <w:t>still functioning</w:t>
      </w:r>
      <w:r w:rsidRPr="00F53C93">
        <w:rPr>
          <w:iCs/>
          <w:u w:val="single"/>
          <w:bdr w:val="single" w:sz="8" w:space="0" w:color="auto"/>
        </w:rPr>
        <w:t xml:space="preserve"> </w:t>
      </w:r>
      <w:r w:rsidRPr="00F53C93">
        <w:rPr>
          <w:u w:val="single"/>
        </w:rPr>
        <w:t xml:space="preserve">with just </w:t>
      </w:r>
      <w:r w:rsidRPr="00F53C93">
        <w:rPr>
          <w:iCs/>
          <w:u w:val="single"/>
          <w:bdr w:val="single" w:sz="8" w:space="0" w:color="auto"/>
        </w:rPr>
        <w:t>two members</w:t>
      </w:r>
      <w:r w:rsidRPr="00F53C93">
        <w:rPr>
          <w:u w:val="single"/>
        </w:rPr>
        <w:t xml:space="preserve">, </w:t>
      </w:r>
      <w:r w:rsidRPr="00F53C93">
        <w:rPr>
          <w:highlight w:val="cyan"/>
          <w:u w:val="single"/>
        </w:rPr>
        <w:t>but</w:t>
      </w:r>
      <w:r w:rsidRPr="00F53C93">
        <w:rPr>
          <w:u w:val="single"/>
        </w:rPr>
        <w:t xml:space="preserve"> not at full capacity</w:t>
      </w:r>
      <w:r w:rsidRPr="00F53C93">
        <w:rPr>
          <w:sz w:val="16"/>
        </w:rPr>
        <w:t xml:space="preserve">. Trump has not nominated a general counsel to be confirmed by the Senate, so the agency isn’t able to pursue complaints against agencies or unions that may have violated employees’ rights. </w:t>
      </w:r>
      <w:r w:rsidRPr="00F53C93">
        <w:rPr>
          <w:u w:val="single"/>
        </w:rPr>
        <w:t xml:space="preserve">So </w:t>
      </w:r>
      <w:r w:rsidRPr="00F53C93">
        <w:rPr>
          <w:iCs/>
          <w:u w:val="single"/>
          <w:bdr w:val="single" w:sz="8" w:space="0" w:color="auto"/>
        </w:rPr>
        <w:t>even though</w:t>
      </w:r>
      <w:r w:rsidRPr="00F53C93">
        <w:rPr>
          <w:u w:val="single"/>
        </w:rPr>
        <w:t xml:space="preserve"> there are enough members for a </w:t>
      </w:r>
      <w:r w:rsidRPr="00F53C93">
        <w:rPr>
          <w:iCs/>
          <w:u w:val="single"/>
          <w:bdr w:val="single" w:sz="8" w:space="0" w:color="auto"/>
        </w:rPr>
        <w:t>quorum</w:t>
      </w:r>
      <w:r w:rsidRPr="00F53C93">
        <w:rPr>
          <w:u w:val="single"/>
        </w:rPr>
        <w:t xml:space="preserve">, the agency </w:t>
      </w:r>
      <w:r w:rsidRPr="00F53C93">
        <w:rPr>
          <w:iCs/>
          <w:highlight w:val="cyan"/>
          <w:u w:val="single"/>
          <w:bdr w:val="single" w:sz="8" w:space="0" w:color="auto"/>
        </w:rPr>
        <w:t>isn’t operating</w:t>
      </w:r>
      <w:r w:rsidRPr="00F53C93">
        <w:rPr>
          <w:sz w:val="16"/>
        </w:rPr>
        <w:t xml:space="preserve"> the way Congress intended.</w:t>
      </w:r>
    </w:p>
    <w:p w14:paraId="6EBADF40" w14:textId="77777777" w:rsidR="009D6054" w:rsidRPr="00F53C93" w:rsidRDefault="009D6054" w:rsidP="009D6054">
      <w:pPr>
        <w:rPr>
          <w:sz w:val="16"/>
        </w:rPr>
      </w:pPr>
      <w:r w:rsidRPr="00F53C93">
        <w:rPr>
          <w:sz w:val="16"/>
        </w:rPr>
        <w:t xml:space="preserve">Smalley said if the agency loses its administrative law judges, </w:t>
      </w:r>
      <w:r w:rsidRPr="00F53C93">
        <w:rPr>
          <w:iCs/>
          <w:highlight w:val="cyan"/>
          <w:u w:val="single"/>
          <w:bdr w:val="single" w:sz="8" w:space="0" w:color="auto"/>
        </w:rPr>
        <w:t>unions</w:t>
      </w:r>
      <w:r w:rsidRPr="00F53C93">
        <w:rPr>
          <w:sz w:val="16"/>
        </w:rPr>
        <w:t xml:space="preserve"> may </w:t>
      </w:r>
      <w:r w:rsidRPr="00F53C93">
        <w:rPr>
          <w:highlight w:val="cyan"/>
          <w:u w:val="single"/>
        </w:rPr>
        <w:t xml:space="preserve">become </w:t>
      </w:r>
      <w:r w:rsidRPr="00F53C93">
        <w:rPr>
          <w:iCs/>
          <w:highlight w:val="cyan"/>
          <w:u w:val="single"/>
          <w:bdr w:val="single" w:sz="8" w:space="0" w:color="auto"/>
        </w:rPr>
        <w:t>less likely</w:t>
      </w:r>
      <w:r w:rsidRPr="00F53C93">
        <w:rPr>
          <w:highlight w:val="cyan"/>
          <w:u w:val="single"/>
        </w:rPr>
        <w:t xml:space="preserve"> to </w:t>
      </w:r>
      <w:r w:rsidRPr="00F53C93">
        <w:rPr>
          <w:iCs/>
          <w:highlight w:val="cyan"/>
          <w:u w:val="single"/>
          <w:bdr w:val="single" w:sz="8" w:space="0" w:color="auto"/>
        </w:rPr>
        <w:t>pursue cases</w:t>
      </w:r>
      <w:r w:rsidRPr="00F53C93">
        <w:rPr>
          <w:u w:val="single"/>
        </w:rPr>
        <w:t xml:space="preserve"> when they think their</w:t>
      </w:r>
      <w:r w:rsidRPr="00F53C93">
        <w:rPr>
          <w:sz w:val="16"/>
        </w:rPr>
        <w:t xml:space="preserve"> members’ </w:t>
      </w:r>
      <w:r w:rsidRPr="00F53C93">
        <w:rPr>
          <w:u w:val="single"/>
        </w:rPr>
        <w:t xml:space="preserve">contracts have been </w:t>
      </w:r>
      <w:r w:rsidRPr="00F53C93">
        <w:rPr>
          <w:iCs/>
          <w:u w:val="single"/>
          <w:bdr w:val="single" w:sz="8" w:space="0" w:color="auto"/>
        </w:rPr>
        <w:t>violated</w:t>
      </w:r>
      <w:r w:rsidRPr="00F53C93">
        <w:rPr>
          <w:sz w:val="16"/>
        </w:rPr>
        <w:t xml:space="preserve">. </w:t>
      </w:r>
      <w:r w:rsidRPr="00F53C93">
        <w:rPr>
          <w:highlight w:val="cyan"/>
          <w:u w:val="single"/>
        </w:rPr>
        <w:t>Depending on</w:t>
      </w:r>
      <w:r w:rsidRPr="00F53C93">
        <w:rPr>
          <w:sz w:val="16"/>
        </w:rPr>
        <w:t xml:space="preserve"> who the </w:t>
      </w:r>
      <w:r w:rsidRPr="00F53C93">
        <w:rPr>
          <w:iCs/>
          <w:highlight w:val="cyan"/>
          <w:u w:val="single"/>
          <w:bdr w:val="single" w:sz="8" w:space="0" w:color="auto"/>
        </w:rPr>
        <w:t>political appointees</w:t>
      </w:r>
      <w:r w:rsidRPr="00F53C93">
        <w:rPr>
          <w:sz w:val="16"/>
        </w:rPr>
        <w:t xml:space="preserve"> were, </w:t>
      </w:r>
      <w:r w:rsidRPr="00F53C93">
        <w:rPr>
          <w:highlight w:val="cyan"/>
          <w:u w:val="single"/>
        </w:rPr>
        <w:t>they</w:t>
      </w:r>
      <w:r w:rsidRPr="00F53C93">
        <w:rPr>
          <w:sz w:val="16"/>
        </w:rPr>
        <w:t xml:space="preserve"> might </w:t>
      </w:r>
      <w:r w:rsidRPr="00F53C93">
        <w:rPr>
          <w:highlight w:val="cyan"/>
          <w:u w:val="single"/>
        </w:rPr>
        <w:t xml:space="preserve">consider it a </w:t>
      </w:r>
      <w:r w:rsidRPr="00F53C93">
        <w:rPr>
          <w:iCs/>
          <w:highlight w:val="cyan"/>
          <w:u w:val="single"/>
          <w:bdr w:val="single" w:sz="8" w:space="0" w:color="auto"/>
        </w:rPr>
        <w:t>waste of time</w:t>
      </w:r>
      <w:r w:rsidRPr="00F53C93">
        <w:rPr>
          <w:sz w:val="16"/>
        </w:rPr>
        <w:t>.</w:t>
      </w:r>
    </w:p>
    <w:p w14:paraId="3AACE8B8" w14:textId="77777777" w:rsidR="009D6054" w:rsidRDefault="009D6054" w:rsidP="009D6054">
      <w:pPr>
        <w:pStyle w:val="Heading2"/>
      </w:pPr>
      <w:r>
        <w:t>Disease</w:t>
      </w:r>
    </w:p>
    <w:p w14:paraId="1668B13D" w14:textId="77777777" w:rsidR="009D6054" w:rsidRDefault="009D6054" w:rsidP="009D6054">
      <w:pPr>
        <w:pStyle w:val="Heading3"/>
      </w:pPr>
      <w:r>
        <w:t>AT: interconnectedness</w:t>
      </w:r>
    </w:p>
    <w:p w14:paraId="49643532" w14:textId="77777777" w:rsidR="009D6054" w:rsidRDefault="009D6054" w:rsidP="009D6054">
      <w:pPr>
        <w:pStyle w:val="Heading4"/>
      </w:pPr>
      <w:r>
        <w:t xml:space="preserve">They say interconnectedness- but existentiality of disease is phyicially and chemically impossible- that’s Thorstad. It burns out and doesn’t evade countermeasures. </w:t>
      </w:r>
    </w:p>
    <w:p w14:paraId="2459964F" w14:textId="77777777" w:rsidR="009D6054" w:rsidRPr="00E30467" w:rsidRDefault="009D6054" w:rsidP="009D6054">
      <w:pPr>
        <w:pStyle w:val="Heading4"/>
        <w:rPr>
          <w:rFonts w:eastAsia="Times New Roman"/>
        </w:rPr>
      </w:pPr>
      <w:r w:rsidRPr="00E30467">
        <w:t xml:space="preserve">Human and animal history proves. </w:t>
      </w:r>
    </w:p>
    <w:p w14:paraId="1BE811B2" w14:textId="77777777" w:rsidR="009D6054" w:rsidRPr="00E30467" w:rsidRDefault="009D6054" w:rsidP="009D6054">
      <w:pPr>
        <w:rPr>
          <w:rFonts w:eastAsia="Calibri"/>
        </w:rPr>
      </w:pPr>
      <w:r w:rsidRPr="00E30467">
        <w:t xml:space="preserve">David </w:t>
      </w:r>
      <w:r w:rsidRPr="00E30467">
        <w:rPr>
          <w:rStyle w:val="Style13ptBold"/>
        </w:rPr>
        <w:t>Thorstad 23</w:t>
      </w:r>
      <w:r w:rsidRPr="00E30467">
        <w:t>, Assistant Professor of Philosophy at Vanderbilt University, was a research fellow at the Global Priorities Institute and Kellogg College, Oxford, did a PhD in philosophy at Harvard and BA in philosophy and mathematics at Haverford College, “Exaggerating the risks (Part 9: Biorisk – Grounds for doubt),” Reflective Altruism, 7/8/23, https://reflectivealtruism.com/2023/07/08/exaggerating-the-risks-part-9-biorisk-grounds-for-doubt/</w:t>
      </w:r>
    </w:p>
    <w:p w14:paraId="30FB8799" w14:textId="77777777" w:rsidR="009D6054" w:rsidRPr="00E30467" w:rsidRDefault="009D6054" w:rsidP="009D6054">
      <w:pPr>
        <w:rPr>
          <w:rFonts w:eastAsia="Calibri"/>
          <w:sz w:val="16"/>
        </w:rPr>
      </w:pPr>
      <w:r w:rsidRPr="00E30467">
        <w:rPr>
          <w:sz w:val="16"/>
        </w:rPr>
        <w:t>4. Human history</w:t>
      </w:r>
    </w:p>
    <w:p w14:paraId="3C8DB952" w14:textId="77777777" w:rsidR="009D6054" w:rsidRPr="00E30467" w:rsidRDefault="009D6054" w:rsidP="009D6054">
      <w:pPr>
        <w:rPr>
          <w:rFonts w:eastAsia="Calibri"/>
          <w:sz w:val="16"/>
        </w:rPr>
      </w:pPr>
      <w:r w:rsidRPr="009E3BEC">
        <w:rPr>
          <w:rStyle w:val="StyleUnderline"/>
        </w:rPr>
        <w:t>We</w:t>
      </w:r>
      <w:r w:rsidRPr="00E30467">
        <w:rPr>
          <w:rStyle w:val="StyleUnderline"/>
        </w:rPr>
        <w:t xml:space="preserve"> have </w:t>
      </w:r>
      <w:r w:rsidRPr="009E3BEC">
        <w:rPr>
          <w:rStyle w:val="StyleUnderline"/>
        </w:rPr>
        <w:t xml:space="preserve">experienced </w:t>
      </w:r>
      <w:r w:rsidRPr="007E1F1B">
        <w:rPr>
          <w:rStyle w:val="StyleUnderline"/>
          <w:highlight w:val="yellow"/>
        </w:rPr>
        <w:t>a</w:t>
      </w:r>
      <w:r w:rsidRPr="007E1F1B">
        <w:rPr>
          <w:sz w:val="16"/>
          <w:highlight w:val="yellow"/>
        </w:rPr>
        <w:t xml:space="preserve"> </w:t>
      </w:r>
      <w:r w:rsidRPr="007E1F1B">
        <w:rPr>
          <w:rStyle w:val="Emphasis"/>
          <w:highlight w:val="yellow"/>
          <w:bdr w:val="single" w:sz="8" w:space="0" w:color="auto" w:frame="1"/>
        </w:rPr>
        <w:t>great number of</w:t>
      </w:r>
      <w:r w:rsidRPr="00E30467">
        <w:rPr>
          <w:rStyle w:val="Emphasis"/>
          <w:bdr w:val="single" w:sz="8" w:space="0" w:color="auto" w:frame="1"/>
        </w:rPr>
        <w:t xml:space="preserve"> catastrophic </w:t>
      </w:r>
      <w:r w:rsidRPr="007E1F1B">
        <w:rPr>
          <w:rStyle w:val="Emphasis"/>
          <w:highlight w:val="yellow"/>
          <w:bdr w:val="single" w:sz="8" w:space="0" w:color="auto" w:frame="1"/>
        </w:rPr>
        <w:t>pandemics</w:t>
      </w:r>
      <w:r w:rsidRPr="00E30467">
        <w:rPr>
          <w:sz w:val="16"/>
        </w:rPr>
        <w:t xml:space="preserve"> throughout human history. </w:t>
      </w:r>
      <w:r w:rsidRPr="009E3BEC">
        <w:rPr>
          <w:rStyle w:val="StyleUnderline"/>
        </w:rPr>
        <w:t>These</w:t>
      </w:r>
      <w:r w:rsidRPr="00E30467">
        <w:rPr>
          <w:sz w:val="16"/>
        </w:rPr>
        <w:t xml:space="preserve"> pandemics </w:t>
      </w:r>
      <w:r w:rsidRPr="009E3BEC">
        <w:rPr>
          <w:rStyle w:val="StyleUnderline"/>
        </w:rPr>
        <w:t>have</w:t>
      </w:r>
      <w:r w:rsidRPr="00E30467">
        <w:rPr>
          <w:sz w:val="16"/>
        </w:rPr>
        <w:t xml:space="preserve"> </w:t>
      </w:r>
      <w:r w:rsidRPr="009E3BEC">
        <w:rPr>
          <w:rStyle w:val="Emphasis"/>
          <w:highlight w:val="yellow"/>
          <w:bdr w:val="single" w:sz="8" w:space="0" w:color="auto" w:frame="1"/>
        </w:rPr>
        <w:t>all fallen far short</w:t>
      </w:r>
      <w:r w:rsidRPr="009E3BEC">
        <w:rPr>
          <w:sz w:val="16"/>
          <w:highlight w:val="yellow"/>
        </w:rPr>
        <w:t xml:space="preserve"> </w:t>
      </w:r>
      <w:r w:rsidRPr="009E3BEC">
        <w:rPr>
          <w:rStyle w:val="StyleUnderline"/>
          <w:highlight w:val="yellow"/>
        </w:rPr>
        <w:t>of</w:t>
      </w:r>
      <w:r w:rsidRPr="009E3BEC">
        <w:rPr>
          <w:sz w:val="16"/>
          <w:highlight w:val="yellow"/>
        </w:rPr>
        <w:t xml:space="preserve"> </w:t>
      </w:r>
      <w:r w:rsidRPr="009E3BEC">
        <w:rPr>
          <w:rStyle w:val="Emphasis"/>
          <w:highlight w:val="yellow"/>
          <w:bdr w:val="single" w:sz="8" w:space="0" w:color="auto" w:frame="1"/>
        </w:rPr>
        <w:t>existential</w:t>
      </w:r>
      <w:r w:rsidRPr="00E30467">
        <w:rPr>
          <w:sz w:val="16"/>
        </w:rPr>
        <w:t xml:space="preserve"> catastrophe: indeed, </w:t>
      </w:r>
      <w:r w:rsidRPr="00E30467">
        <w:rPr>
          <w:rStyle w:val="StyleUnderline"/>
        </w:rPr>
        <w:t>they</w:t>
      </w:r>
      <w:r w:rsidRPr="00E30467">
        <w:rPr>
          <w:sz w:val="16"/>
        </w:rPr>
        <w:t xml:space="preserve"> have </w:t>
      </w:r>
      <w:r w:rsidRPr="00E30467">
        <w:rPr>
          <w:rStyle w:val="StyleUnderline"/>
        </w:rPr>
        <w:t xml:space="preserve">often </w:t>
      </w:r>
      <w:r w:rsidRPr="009E3BEC">
        <w:rPr>
          <w:rStyle w:val="StyleUnderline"/>
          <w:highlight w:val="yellow"/>
        </w:rPr>
        <w:t>failed to cause even</w:t>
      </w:r>
      <w:r w:rsidRPr="009E3BEC">
        <w:rPr>
          <w:sz w:val="16"/>
          <w:highlight w:val="yellow"/>
        </w:rPr>
        <w:t xml:space="preserve"> </w:t>
      </w:r>
      <w:r w:rsidRPr="009E3BEC">
        <w:rPr>
          <w:rStyle w:val="Emphasis"/>
          <w:highlight w:val="yellow"/>
          <w:bdr w:val="single" w:sz="8" w:space="0" w:color="auto" w:frame="1"/>
        </w:rPr>
        <w:t>local</w:t>
      </w:r>
      <w:r w:rsidRPr="00E30467">
        <w:rPr>
          <w:sz w:val="16"/>
        </w:rPr>
        <w:t xml:space="preserve"> forms of societal </w:t>
      </w:r>
      <w:r w:rsidRPr="009E3BEC">
        <w:rPr>
          <w:rStyle w:val="StyleUnderline"/>
          <w:highlight w:val="yellow"/>
        </w:rPr>
        <w:t>collapse</w:t>
      </w:r>
      <w:r w:rsidRPr="00E30467">
        <w:rPr>
          <w:rStyle w:val="StyleUnderline"/>
        </w:rPr>
        <w:t>, and only</w:t>
      </w:r>
      <w:r w:rsidRPr="00E30467">
        <w:rPr>
          <w:sz w:val="16"/>
        </w:rPr>
        <w:t xml:space="preserve"> </w:t>
      </w:r>
      <w:r w:rsidRPr="00E30467">
        <w:rPr>
          <w:rStyle w:val="Emphasis"/>
          <w:bdr w:val="single" w:sz="8" w:space="0" w:color="auto" w:frame="1"/>
        </w:rPr>
        <w:t>extremely rarely</w:t>
      </w:r>
      <w:r w:rsidRPr="00E30467">
        <w:rPr>
          <w:sz w:val="16"/>
        </w:rPr>
        <w:t xml:space="preserve"> </w:t>
      </w:r>
      <w:r w:rsidRPr="00E30467">
        <w:rPr>
          <w:rStyle w:val="StyleUnderline"/>
        </w:rPr>
        <w:t>if</w:t>
      </w:r>
      <w:r w:rsidRPr="00E30467">
        <w:rPr>
          <w:sz w:val="16"/>
        </w:rPr>
        <w:t xml:space="preserve"> </w:t>
      </w:r>
      <w:r w:rsidRPr="00E30467">
        <w:rPr>
          <w:rStyle w:val="Emphasis"/>
          <w:bdr w:val="single" w:sz="8" w:space="0" w:color="auto" w:frame="1"/>
        </w:rPr>
        <w:t>ever</w:t>
      </w:r>
      <w:r w:rsidRPr="00E30467">
        <w:rPr>
          <w:sz w:val="16"/>
        </w:rPr>
        <w:t xml:space="preserve"> </w:t>
      </w:r>
      <w:r w:rsidRPr="00E30467">
        <w:rPr>
          <w:rStyle w:val="StyleUnderline"/>
        </w:rPr>
        <w:t>caused a region to become</w:t>
      </w:r>
      <w:r w:rsidRPr="00E30467">
        <w:rPr>
          <w:sz w:val="16"/>
        </w:rPr>
        <w:t xml:space="preserve"> </w:t>
      </w:r>
      <w:r w:rsidRPr="00E30467">
        <w:rPr>
          <w:rStyle w:val="Emphasis"/>
          <w:bdr w:val="single" w:sz="8" w:space="0" w:color="auto" w:frame="1"/>
        </w:rPr>
        <w:t>uninhabited</w:t>
      </w:r>
      <w:r w:rsidRPr="00E30467">
        <w:rPr>
          <w:sz w:val="16"/>
        </w:rPr>
        <w:t xml:space="preserve"> for any significant amount of time.</w:t>
      </w:r>
    </w:p>
    <w:p w14:paraId="240B563B" w14:textId="77777777" w:rsidR="009D6054" w:rsidRPr="00E30467" w:rsidRDefault="009D6054" w:rsidP="009D6054">
      <w:pPr>
        <w:rPr>
          <w:rFonts w:eastAsia="Calibri"/>
          <w:sz w:val="16"/>
        </w:rPr>
      </w:pPr>
      <w:r w:rsidRPr="00E30467">
        <w:rPr>
          <w:sz w:val="16"/>
        </w:rPr>
        <w:t xml:space="preserve">One of the best known pandemics is </w:t>
      </w:r>
      <w:r w:rsidRPr="009E3BEC">
        <w:rPr>
          <w:rStyle w:val="StyleUnderline"/>
          <w:highlight w:val="yellow"/>
        </w:rPr>
        <w:t>the</w:t>
      </w:r>
      <w:r w:rsidRPr="009E3BEC">
        <w:rPr>
          <w:sz w:val="16"/>
          <w:highlight w:val="yellow"/>
        </w:rPr>
        <w:t xml:space="preserve"> </w:t>
      </w:r>
      <w:r w:rsidRPr="009E3BEC">
        <w:rPr>
          <w:rStyle w:val="Emphasis"/>
          <w:highlight w:val="yellow"/>
          <w:bdr w:val="single" w:sz="8" w:space="0" w:color="auto" w:frame="1"/>
        </w:rPr>
        <w:t>`Black Death’</w:t>
      </w:r>
      <w:r w:rsidRPr="00E30467">
        <w:rPr>
          <w:sz w:val="16"/>
        </w:rPr>
        <w:t xml:space="preserve"> which </w:t>
      </w:r>
      <w:r w:rsidRPr="009E3BEC">
        <w:rPr>
          <w:rStyle w:val="Emphasis"/>
          <w:highlight w:val="yellow"/>
          <w:bdr w:val="single" w:sz="8" w:space="0" w:color="auto" w:frame="1"/>
        </w:rPr>
        <w:t>swept Europe</w:t>
      </w:r>
      <w:r w:rsidRPr="00E30467">
        <w:rPr>
          <w:sz w:val="16"/>
        </w:rPr>
        <w:t xml:space="preserve"> from 1346 to 1352. Though the pandemic led to massive loss of life, </w:t>
      </w:r>
      <w:r w:rsidRPr="009E3BEC">
        <w:rPr>
          <w:rStyle w:val="StyleUnderline"/>
          <w:highlight w:val="yellow"/>
        </w:rPr>
        <w:t>there was</w:t>
      </w:r>
      <w:r w:rsidRPr="009E3BEC">
        <w:rPr>
          <w:sz w:val="16"/>
          <w:highlight w:val="yellow"/>
        </w:rPr>
        <w:t xml:space="preserve"> </w:t>
      </w:r>
      <w:r w:rsidRPr="009E3BEC">
        <w:rPr>
          <w:rStyle w:val="Emphasis"/>
          <w:highlight w:val="yellow"/>
          <w:bdr w:val="single" w:sz="8" w:space="0" w:color="auto" w:frame="1"/>
        </w:rPr>
        <w:t>little ev</w:t>
      </w:r>
      <w:r w:rsidRPr="00E30467">
        <w:rPr>
          <w:rStyle w:val="Emphasis"/>
          <w:bdr w:val="single" w:sz="8" w:space="0" w:color="auto" w:frame="1"/>
        </w:rPr>
        <w:t>idence</w:t>
      </w:r>
      <w:r w:rsidRPr="00E30467">
        <w:rPr>
          <w:sz w:val="16"/>
        </w:rPr>
        <w:t xml:space="preserve"> </w:t>
      </w:r>
      <w:r w:rsidRPr="009E3BEC">
        <w:rPr>
          <w:rStyle w:val="StyleUnderline"/>
          <w:highlight w:val="yellow"/>
        </w:rPr>
        <w:t>of</w:t>
      </w:r>
      <w:r w:rsidRPr="00E30467">
        <w:rPr>
          <w:sz w:val="16"/>
        </w:rPr>
        <w:t xml:space="preserve"> </w:t>
      </w:r>
      <w:r w:rsidRPr="00E30467">
        <w:rPr>
          <w:rStyle w:val="Emphasis"/>
          <w:bdr w:val="single" w:sz="8" w:space="0" w:color="auto" w:frame="1"/>
        </w:rPr>
        <w:t xml:space="preserve">societal </w:t>
      </w:r>
      <w:r w:rsidRPr="009E3BEC">
        <w:rPr>
          <w:rStyle w:val="Emphasis"/>
          <w:highlight w:val="yellow"/>
          <w:bdr w:val="single" w:sz="8" w:space="0" w:color="auto" w:frame="1"/>
        </w:rPr>
        <w:t>collapse</w:t>
      </w:r>
      <w:r w:rsidRPr="009E3BEC">
        <w:rPr>
          <w:sz w:val="16"/>
          <w:highlight w:val="yellow"/>
        </w:rPr>
        <w:t xml:space="preserve"> </w:t>
      </w:r>
      <w:r w:rsidRPr="009E3BEC">
        <w:rPr>
          <w:rStyle w:val="StyleUnderline"/>
          <w:highlight w:val="yellow"/>
        </w:rPr>
        <w:t>or</w:t>
      </w:r>
      <w:r w:rsidRPr="00E30467">
        <w:rPr>
          <w:sz w:val="16"/>
        </w:rPr>
        <w:t xml:space="preserve"> </w:t>
      </w:r>
      <w:r w:rsidRPr="00E30467">
        <w:rPr>
          <w:rStyle w:val="Emphasis"/>
          <w:bdr w:val="single" w:sz="8" w:space="0" w:color="auto" w:frame="1"/>
        </w:rPr>
        <w:t>even</w:t>
      </w:r>
      <w:r w:rsidRPr="00E30467">
        <w:rPr>
          <w:sz w:val="16"/>
        </w:rPr>
        <w:t xml:space="preserve"> </w:t>
      </w:r>
      <w:r w:rsidRPr="009E3BEC">
        <w:rPr>
          <w:rStyle w:val="StyleUnderline"/>
          <w:highlight w:val="yellow"/>
        </w:rPr>
        <w:t>breakdown</w:t>
      </w:r>
      <w:r w:rsidRPr="00E30467">
        <w:rPr>
          <w:rStyle w:val="StyleUnderline"/>
        </w:rPr>
        <w:t xml:space="preserve"> of</w:t>
      </w:r>
      <w:r w:rsidRPr="00E30467">
        <w:rPr>
          <w:sz w:val="16"/>
        </w:rPr>
        <w:t xml:space="preserve"> large-scale </w:t>
      </w:r>
      <w:r w:rsidRPr="00E30467">
        <w:rPr>
          <w:rStyle w:val="Emphasis"/>
          <w:bdr w:val="single" w:sz="8" w:space="0" w:color="auto" w:frame="1"/>
        </w:rPr>
        <w:t>social institutions</w:t>
      </w:r>
      <w:r w:rsidRPr="00E30467">
        <w:rPr>
          <w:sz w:val="16"/>
        </w:rPr>
        <w:t>. The historian John Haldon and colleagues write:</w:t>
      </w:r>
    </w:p>
    <w:p w14:paraId="61F7EE4C" w14:textId="77777777" w:rsidR="009D6054" w:rsidRPr="00E30467" w:rsidRDefault="009D6054" w:rsidP="009D6054">
      <w:pPr>
        <w:rPr>
          <w:rFonts w:eastAsia="Calibri"/>
          <w:sz w:val="16"/>
        </w:rPr>
      </w:pPr>
      <w:r w:rsidRPr="00E30467">
        <w:rPr>
          <w:sz w:val="16"/>
        </w:rPr>
        <w:t>Claims of mortality rates of as much as 50% give the impression that this event must have been devastating for the societies affected. Yet when we examine how different states and societies responded, we find that—without minimizing the terrible impact on people and communities—</w:t>
      </w:r>
      <w:r w:rsidRPr="00E30467">
        <w:rPr>
          <w:rStyle w:val="StyleUnderline"/>
        </w:rPr>
        <w:t>the medieval world did</w:t>
      </w:r>
      <w:r w:rsidRPr="00E30467">
        <w:rPr>
          <w:sz w:val="16"/>
        </w:rPr>
        <w:t xml:space="preserve"> </w:t>
      </w:r>
      <w:r w:rsidRPr="00E30467">
        <w:rPr>
          <w:rStyle w:val="Emphasis"/>
          <w:bdr w:val="single" w:sz="8" w:space="0" w:color="auto" w:frame="1"/>
        </w:rPr>
        <w:t>not</w:t>
      </w:r>
      <w:r w:rsidRPr="00E30467">
        <w:rPr>
          <w:sz w:val="16"/>
        </w:rPr>
        <w:t xml:space="preserve"> grind to a </w:t>
      </w:r>
      <w:r w:rsidRPr="00E30467">
        <w:rPr>
          <w:rStyle w:val="Emphasis"/>
          <w:bdr w:val="single" w:sz="8" w:space="0" w:color="auto" w:frame="1"/>
        </w:rPr>
        <w:t>halt</w:t>
      </w:r>
      <w:r w:rsidRPr="00E30467">
        <w:rPr>
          <w:rStyle w:val="StyleUnderline"/>
        </w:rPr>
        <w:t>, still</w:t>
      </w:r>
      <w:r w:rsidRPr="00E30467">
        <w:rPr>
          <w:sz w:val="16"/>
        </w:rPr>
        <w:t xml:space="preserve"> </w:t>
      </w:r>
      <w:r w:rsidRPr="00E30467">
        <w:rPr>
          <w:rStyle w:val="Emphasis"/>
          <w:bdr w:val="single" w:sz="8" w:space="0" w:color="auto" w:frame="1"/>
        </w:rPr>
        <w:t>less</w:t>
      </w:r>
      <w:r w:rsidRPr="00E30467">
        <w:rPr>
          <w:sz w:val="16"/>
        </w:rPr>
        <w:t xml:space="preserve"> </w:t>
      </w:r>
      <w:r w:rsidRPr="00E30467">
        <w:rPr>
          <w:rStyle w:val="StyleUnderline"/>
        </w:rPr>
        <w:t>did</w:t>
      </w:r>
      <w:r w:rsidRPr="00E30467">
        <w:rPr>
          <w:sz w:val="16"/>
        </w:rPr>
        <w:t xml:space="preserve"> a series of </w:t>
      </w:r>
      <w:r w:rsidRPr="00E30467">
        <w:rPr>
          <w:rStyle w:val="Emphasis"/>
          <w:bdr w:val="single" w:sz="8" w:space="0" w:color="auto" w:frame="1"/>
        </w:rPr>
        <w:t>revolutionary transformations</w:t>
      </w:r>
      <w:r w:rsidRPr="00E30467">
        <w:rPr>
          <w:sz w:val="16"/>
        </w:rPr>
        <w:t xml:space="preserve"> </w:t>
      </w:r>
      <w:r w:rsidRPr="00E30467">
        <w:rPr>
          <w:rStyle w:val="StyleUnderline"/>
        </w:rPr>
        <w:t xml:space="preserve">occur. Indeed, the Black Death struck at the beginning of the Hundred Years’ War, and in spite of its demographic impact both the kingdoms of England and France </w:t>
      </w:r>
      <w:r w:rsidRPr="00E30467">
        <w:rPr>
          <w:rStyle w:val="Emphasis"/>
          <w:bdr w:val="single" w:sz="8" w:space="0" w:color="auto" w:frame="1"/>
        </w:rPr>
        <w:t>continued to field effective armies</w:t>
      </w:r>
      <w:r w:rsidRPr="00E30467">
        <w:rPr>
          <w:sz w:val="16"/>
        </w:rPr>
        <w:t>, even if there was a brief pause in hostilities (similar to contemporary calls for ceasefires in ongoing international conflicts in the context of COVID-19). Instead, some societal developments that were already under way accelerated while various groups within society responded by exploiting their situation and attempting to slow down, stop or otherwise control changes which they perceived as disadvantageous.</w:t>
      </w:r>
    </w:p>
    <w:p w14:paraId="7F7DC3C7" w14:textId="77777777" w:rsidR="009D6054" w:rsidRPr="00E30467" w:rsidRDefault="009D6054" w:rsidP="009D6054">
      <w:pPr>
        <w:rPr>
          <w:rFonts w:eastAsia="Calibri"/>
          <w:u w:val="single"/>
        </w:rPr>
      </w:pPr>
      <w:r w:rsidRPr="00E30467">
        <w:rPr>
          <w:rStyle w:val="StyleUnderline"/>
        </w:rPr>
        <w:t xml:space="preserve">Still </w:t>
      </w:r>
      <w:r w:rsidRPr="00E30467">
        <w:rPr>
          <w:rStyle w:val="Emphasis"/>
          <w:bdr w:val="single" w:sz="8" w:space="0" w:color="auto" w:frame="1"/>
        </w:rPr>
        <w:t>more devastating</w:t>
      </w:r>
      <w:r w:rsidRPr="00E30467">
        <w:rPr>
          <w:sz w:val="16"/>
        </w:rPr>
        <w:t xml:space="preserve"> </w:t>
      </w:r>
      <w:r w:rsidRPr="00E30467">
        <w:rPr>
          <w:rStyle w:val="StyleUnderline"/>
        </w:rPr>
        <w:t xml:space="preserve">pandemics, combined with </w:t>
      </w:r>
      <w:r w:rsidRPr="00E30467">
        <w:rPr>
          <w:rStyle w:val="Emphasis"/>
          <w:bdr w:val="single" w:sz="8" w:space="0" w:color="auto" w:frame="1"/>
        </w:rPr>
        <w:t>other</w:t>
      </w:r>
      <w:r w:rsidRPr="00E30467">
        <w:rPr>
          <w:sz w:val="16"/>
        </w:rPr>
        <w:t xml:space="preserve"> risk </w:t>
      </w:r>
      <w:r w:rsidRPr="00E30467">
        <w:rPr>
          <w:rStyle w:val="StyleUnderline"/>
        </w:rPr>
        <w:t>hazards such as</w:t>
      </w:r>
      <w:r w:rsidRPr="00E30467">
        <w:rPr>
          <w:sz w:val="16"/>
        </w:rPr>
        <w:t xml:space="preserve"> brutal </w:t>
      </w:r>
      <w:r w:rsidRPr="00E30467">
        <w:rPr>
          <w:rStyle w:val="Emphasis"/>
          <w:bdr w:val="single" w:sz="8" w:space="0" w:color="auto" w:frame="1"/>
        </w:rPr>
        <w:t>colonial expansion</w:t>
      </w:r>
      <w:r w:rsidRPr="00E30467">
        <w:rPr>
          <w:rStyle w:val="StyleUnderline"/>
        </w:rPr>
        <w:t>, have still been frequently unable to produce even</w:t>
      </w:r>
      <w:r w:rsidRPr="00E30467">
        <w:rPr>
          <w:sz w:val="16"/>
        </w:rPr>
        <w:t xml:space="preserve"> </w:t>
      </w:r>
      <w:r w:rsidRPr="00E30467">
        <w:rPr>
          <w:rStyle w:val="Emphasis"/>
          <w:bdr w:val="single" w:sz="8" w:space="0" w:color="auto" w:frame="1"/>
        </w:rPr>
        <w:t>regional</w:t>
      </w:r>
      <w:r w:rsidRPr="00E30467">
        <w:rPr>
          <w:sz w:val="16"/>
        </w:rPr>
        <w:t xml:space="preserve"> </w:t>
      </w:r>
      <w:r w:rsidRPr="00E30467">
        <w:rPr>
          <w:rStyle w:val="StyleUnderline"/>
        </w:rPr>
        <w:t>societal collapse</w:t>
      </w:r>
      <w:r w:rsidRPr="00E30467">
        <w:rPr>
          <w:sz w:val="16"/>
        </w:rPr>
        <w:t xml:space="preserve">. For example, the political scientist Alberto Diaz-Cayeros and colleagues study the combined effect of pandemic, violence and other colonialist disasters on Mexico from the mid-1500s onwards. </w:t>
      </w:r>
      <w:r w:rsidRPr="00E30467">
        <w:rPr>
          <w:rStyle w:val="StyleUnderline"/>
        </w:rPr>
        <w:t>Despite dramatic loss of life</w:t>
      </w:r>
      <w:r w:rsidRPr="00E30467">
        <w:rPr>
          <w:sz w:val="16"/>
        </w:rPr>
        <w:t xml:space="preserve"> (average settlement population fell 95% by 1646), </w:t>
      </w:r>
      <w:r w:rsidRPr="00E30467">
        <w:rPr>
          <w:rStyle w:val="StyleUnderline"/>
        </w:rPr>
        <w:t xml:space="preserve">most </w:t>
      </w:r>
      <w:r w:rsidRPr="009E3BEC">
        <w:rPr>
          <w:rStyle w:val="StyleUnderline"/>
          <w:highlight w:val="yellow"/>
        </w:rPr>
        <w:t>settlements survived</w:t>
      </w:r>
      <w:r w:rsidRPr="00E30467">
        <w:rPr>
          <w:rStyle w:val="StyleUnderline"/>
        </w:rPr>
        <w:t>, and 13% even grew by the end of the colonial period. They write:</w:t>
      </w:r>
    </w:p>
    <w:p w14:paraId="16CCB842" w14:textId="77777777" w:rsidR="009D6054" w:rsidRPr="00E30467" w:rsidRDefault="009D6054" w:rsidP="009D6054">
      <w:pPr>
        <w:rPr>
          <w:rFonts w:eastAsia="Calibri"/>
          <w:sz w:val="16"/>
        </w:rPr>
      </w:pPr>
      <w:r w:rsidRPr="00E30467">
        <w:rPr>
          <w:sz w:val="16"/>
        </w:rPr>
        <w:t>We develop a new disaggregated dataset on pre-Conquest economic, epidemiological and political conditions both in 11,888 potential settlement locations in the historic core of Mexico and in 1,093 actual Conquest-era city-settlements. Of these 1,093 settlements, we show that 36% had disappeared entirely by 1790. Yet, despite being subject to Conquest-era violence, subsequent coercion and multiple pandemics that led average populations in those settlements to fall from 2,377 to 128 by 1646, 13% would still end the colonial era larger than they started.</w:t>
      </w:r>
    </w:p>
    <w:p w14:paraId="46C58555" w14:textId="77777777" w:rsidR="009D6054" w:rsidRPr="00E30467" w:rsidRDefault="009D6054" w:rsidP="009D6054">
      <w:pPr>
        <w:rPr>
          <w:rFonts w:eastAsia="Calibri"/>
          <w:u w:val="single"/>
        </w:rPr>
      </w:pPr>
      <w:r w:rsidRPr="00E30467">
        <w:rPr>
          <w:rStyle w:val="StyleUnderline"/>
        </w:rPr>
        <w:t xml:space="preserve">Human </w:t>
      </w:r>
      <w:r w:rsidRPr="009E3BEC">
        <w:rPr>
          <w:rStyle w:val="StyleUnderline"/>
          <w:highlight w:val="yellow"/>
        </w:rPr>
        <w:t>history is replete with</w:t>
      </w:r>
      <w:r w:rsidRPr="00E30467">
        <w:rPr>
          <w:rStyle w:val="StyleUnderline"/>
        </w:rPr>
        <w:t xml:space="preserve"> such examples of </w:t>
      </w:r>
      <w:r w:rsidRPr="009E3BEC">
        <w:rPr>
          <w:rStyle w:val="StyleUnderline"/>
          <w:highlight w:val="yellow"/>
        </w:rPr>
        <w:t>resilience</w:t>
      </w:r>
      <w:r w:rsidRPr="00E30467">
        <w:rPr>
          <w:rStyle w:val="StyleUnderline"/>
        </w:rPr>
        <w:t xml:space="preserve"> not </w:t>
      </w:r>
      <w:r w:rsidRPr="009E3BEC">
        <w:rPr>
          <w:rStyle w:val="StyleUnderline"/>
        </w:rPr>
        <w:t>only</w:t>
      </w:r>
      <w:r w:rsidRPr="00E30467">
        <w:rPr>
          <w:rStyle w:val="StyleUnderline"/>
        </w:rPr>
        <w:t xml:space="preserve"> </w:t>
      </w:r>
      <w:r w:rsidRPr="009E3BEC">
        <w:rPr>
          <w:rStyle w:val="StyleUnderline"/>
          <w:highlight w:val="yellow"/>
        </w:rPr>
        <w:t>to</w:t>
      </w:r>
      <w:r w:rsidRPr="00E30467">
        <w:rPr>
          <w:rStyle w:val="StyleUnderline"/>
        </w:rPr>
        <w:t xml:space="preserve"> pandemics, but also to </w:t>
      </w:r>
      <w:r w:rsidRPr="009E3BEC">
        <w:rPr>
          <w:rStyle w:val="StyleUnderline"/>
          <w:highlight w:val="yellow"/>
        </w:rPr>
        <w:t>the</w:t>
      </w:r>
      <w:r w:rsidRPr="009E3BEC">
        <w:rPr>
          <w:sz w:val="16"/>
          <w:highlight w:val="yellow"/>
        </w:rPr>
        <w:t xml:space="preserve"> </w:t>
      </w:r>
      <w:r w:rsidRPr="009E3BEC">
        <w:rPr>
          <w:rStyle w:val="Emphasis"/>
          <w:highlight w:val="yellow"/>
          <w:bdr w:val="single" w:sz="8" w:space="0" w:color="auto" w:frame="1"/>
        </w:rPr>
        <w:t>combination</w:t>
      </w:r>
      <w:r w:rsidRPr="009E3BEC">
        <w:rPr>
          <w:sz w:val="16"/>
          <w:highlight w:val="yellow"/>
        </w:rPr>
        <w:t xml:space="preserve"> </w:t>
      </w:r>
      <w:r w:rsidRPr="009E3BEC">
        <w:rPr>
          <w:rStyle w:val="StyleUnderline"/>
          <w:highlight w:val="yellow"/>
        </w:rPr>
        <w:t>of pandemics with</w:t>
      </w:r>
      <w:r w:rsidRPr="00E30467">
        <w:rPr>
          <w:sz w:val="16"/>
        </w:rPr>
        <w:t xml:space="preserve"> numerous </w:t>
      </w:r>
      <w:r w:rsidRPr="009E3BEC">
        <w:rPr>
          <w:rStyle w:val="Emphasis"/>
          <w:highlight w:val="yellow"/>
          <w:bdr w:val="single" w:sz="8" w:space="0" w:color="auto" w:frame="1"/>
        </w:rPr>
        <w:t>other catastrophes</w:t>
      </w:r>
      <w:r w:rsidRPr="00E30467">
        <w:rPr>
          <w:rStyle w:val="StyleUnderline"/>
        </w:rPr>
        <w:t xml:space="preserve">. If our ancestors could survive and flourish </w:t>
      </w:r>
      <w:r w:rsidRPr="009E3BEC">
        <w:rPr>
          <w:rStyle w:val="StyleUnderline"/>
          <w:highlight w:val="yellow"/>
        </w:rPr>
        <w:t>with</w:t>
      </w:r>
      <w:r w:rsidRPr="00E30467">
        <w:rPr>
          <w:rStyle w:val="StyleUnderline"/>
        </w:rPr>
        <w:t xml:space="preserve"> </w:t>
      </w:r>
      <w:r w:rsidRPr="00E30467">
        <w:rPr>
          <w:rStyle w:val="Emphasis"/>
          <w:bdr w:val="single" w:sz="8" w:space="0" w:color="auto" w:frame="1"/>
        </w:rPr>
        <w:t>little</w:t>
      </w:r>
      <w:r w:rsidRPr="00E30467">
        <w:rPr>
          <w:rStyle w:val="StyleUnderline"/>
        </w:rPr>
        <w:t xml:space="preserve"> in the way of </w:t>
      </w:r>
      <w:r w:rsidRPr="009E3BEC">
        <w:rPr>
          <w:rStyle w:val="Emphasis"/>
          <w:highlight w:val="yellow"/>
          <w:bdr w:val="single" w:sz="8" w:space="0" w:color="auto" w:frame="1"/>
        </w:rPr>
        <w:t>modern medical knowledge</w:t>
      </w:r>
      <w:r w:rsidRPr="00E30467">
        <w:rPr>
          <w:rStyle w:val="StyleUnderline"/>
        </w:rPr>
        <w:t xml:space="preserve"> or </w:t>
      </w:r>
      <w:r w:rsidRPr="00E30467">
        <w:rPr>
          <w:rStyle w:val="Emphasis"/>
          <w:bdr w:val="single" w:sz="8" w:space="0" w:color="auto" w:frame="1"/>
        </w:rPr>
        <w:t>technology</w:t>
      </w:r>
      <w:r w:rsidRPr="00E30467">
        <w:rPr>
          <w:rStyle w:val="StyleUnderline"/>
        </w:rPr>
        <w:t xml:space="preserve">, then </w:t>
      </w:r>
      <w:r w:rsidRPr="009E3BEC">
        <w:rPr>
          <w:rStyle w:val="StyleUnderline"/>
          <w:highlight w:val="yellow"/>
        </w:rPr>
        <w:t>we should be</w:t>
      </w:r>
      <w:r w:rsidRPr="00E30467">
        <w:rPr>
          <w:rStyle w:val="StyleUnderline"/>
        </w:rPr>
        <w:t xml:space="preserve">come relatively more </w:t>
      </w:r>
      <w:r w:rsidRPr="009E3BEC">
        <w:rPr>
          <w:rStyle w:val="StyleUnderline"/>
          <w:highlight w:val="yellow"/>
        </w:rPr>
        <w:t>confident</w:t>
      </w:r>
      <w:r w:rsidRPr="00E30467">
        <w:rPr>
          <w:rStyle w:val="StyleUnderline"/>
        </w:rPr>
        <w:t xml:space="preserve"> in our own ability to survive future pandemics.</w:t>
      </w:r>
    </w:p>
    <w:p w14:paraId="2298E10D" w14:textId="77777777" w:rsidR="009D6054" w:rsidRPr="00E30467" w:rsidRDefault="009D6054" w:rsidP="009D6054">
      <w:pPr>
        <w:rPr>
          <w:rFonts w:eastAsia="Calibri"/>
          <w:sz w:val="16"/>
        </w:rPr>
      </w:pPr>
      <w:r w:rsidRPr="00E30467">
        <w:rPr>
          <w:sz w:val="16"/>
        </w:rPr>
        <w:t>5. Mammalian history</w:t>
      </w:r>
    </w:p>
    <w:p w14:paraId="5DFE7B06" w14:textId="77777777" w:rsidR="009D6054" w:rsidRPr="00E30467" w:rsidRDefault="009D6054" w:rsidP="009D6054">
      <w:pPr>
        <w:rPr>
          <w:rFonts w:eastAsia="Calibri"/>
          <w:u w:val="single"/>
          <w:bdr w:val="single" w:sz="8" w:space="0" w:color="auto" w:frame="1"/>
        </w:rPr>
      </w:pPr>
      <w:r w:rsidRPr="00E30467">
        <w:rPr>
          <w:rStyle w:val="StyleUnderline"/>
        </w:rPr>
        <w:t>It is</w:t>
      </w:r>
      <w:r w:rsidRPr="00E30467">
        <w:rPr>
          <w:sz w:val="16"/>
        </w:rPr>
        <w:t xml:space="preserve"> </w:t>
      </w:r>
      <w:r w:rsidRPr="00E30467">
        <w:rPr>
          <w:rStyle w:val="Emphasis"/>
          <w:bdr w:val="single" w:sz="8" w:space="0" w:color="auto" w:frame="1"/>
        </w:rPr>
        <w:t>not just human</w:t>
      </w:r>
      <w:r w:rsidRPr="00E30467">
        <w:rPr>
          <w:sz w:val="16"/>
        </w:rPr>
        <w:t xml:space="preserve"> </w:t>
      </w:r>
      <w:r w:rsidRPr="00E30467">
        <w:rPr>
          <w:rStyle w:val="StyleUnderline"/>
        </w:rPr>
        <w:t>history that provides tales of resilience. Throughout history, there is</w:t>
      </w:r>
      <w:r w:rsidRPr="00E30467">
        <w:rPr>
          <w:sz w:val="16"/>
        </w:rPr>
        <w:t xml:space="preserve"> </w:t>
      </w:r>
      <w:r w:rsidRPr="00E30467">
        <w:rPr>
          <w:rStyle w:val="Emphasis"/>
          <w:bdr w:val="single" w:sz="8" w:space="0" w:color="auto" w:frame="1"/>
        </w:rPr>
        <w:t>only one</w:t>
      </w:r>
      <w:r w:rsidRPr="00E30467">
        <w:rPr>
          <w:sz w:val="16"/>
        </w:rPr>
        <w:t xml:space="preserve"> recorded </w:t>
      </w:r>
      <w:r w:rsidRPr="00E30467">
        <w:rPr>
          <w:rStyle w:val="Emphasis"/>
          <w:bdr w:val="single" w:sz="8" w:space="0" w:color="auto" w:frame="1"/>
        </w:rPr>
        <w:t>instance</w:t>
      </w:r>
      <w:r w:rsidRPr="00E30467">
        <w:rPr>
          <w:sz w:val="16"/>
        </w:rPr>
        <w:t xml:space="preserve"> </w:t>
      </w:r>
      <w:r w:rsidRPr="00E30467">
        <w:rPr>
          <w:rStyle w:val="StyleUnderline"/>
        </w:rPr>
        <w:t>in which disease has led to the extinction of a</w:t>
      </w:r>
      <w:r w:rsidRPr="00E30467">
        <w:rPr>
          <w:sz w:val="16"/>
        </w:rPr>
        <w:t xml:space="preserve"> </w:t>
      </w:r>
      <w:r w:rsidRPr="00E30467">
        <w:rPr>
          <w:rStyle w:val="Emphasis"/>
          <w:bdr w:val="single" w:sz="8" w:space="0" w:color="auto" w:frame="1"/>
        </w:rPr>
        <w:t>mammalian species</w:t>
      </w:r>
      <w:r w:rsidRPr="00E30467">
        <w:rPr>
          <w:rStyle w:val="StyleUnderline"/>
        </w:rPr>
        <w:t>. Don’t take it from me – here are</w:t>
      </w:r>
      <w:r w:rsidRPr="00E30467">
        <w:rPr>
          <w:sz w:val="16"/>
        </w:rPr>
        <w:t xml:space="preserve"> Piers </w:t>
      </w:r>
      <w:r w:rsidRPr="00E30467">
        <w:rPr>
          <w:rStyle w:val="Emphasis"/>
          <w:bdr w:val="single" w:sz="8" w:space="0" w:color="auto" w:frame="1"/>
        </w:rPr>
        <w:t>Millett and</w:t>
      </w:r>
      <w:r w:rsidRPr="00E30467">
        <w:rPr>
          <w:sz w:val="16"/>
        </w:rPr>
        <w:t xml:space="preserve"> Andrew </w:t>
      </w:r>
      <w:r w:rsidRPr="00E30467">
        <w:rPr>
          <w:rStyle w:val="Emphasis"/>
          <w:bdr w:val="single" w:sz="8" w:space="0" w:color="auto" w:frame="1"/>
        </w:rPr>
        <w:t>Snyder-Beattie:</w:t>
      </w:r>
    </w:p>
    <w:p w14:paraId="06C28414" w14:textId="77777777" w:rsidR="009D6054" w:rsidRPr="00E30467" w:rsidRDefault="009D6054" w:rsidP="009D6054">
      <w:pPr>
        <w:rPr>
          <w:rFonts w:eastAsia="Calibri"/>
          <w:u w:val="single"/>
        </w:rPr>
      </w:pPr>
      <w:r w:rsidRPr="009E3BEC">
        <w:rPr>
          <w:rStyle w:val="StyleUnderline"/>
          <w:highlight w:val="yellow"/>
        </w:rPr>
        <w:t>The number of</w:t>
      </w:r>
      <w:r w:rsidRPr="00E30467">
        <w:rPr>
          <w:rStyle w:val="StyleUnderline"/>
        </w:rPr>
        <w:t xml:space="preserve"> mammalian </w:t>
      </w:r>
      <w:r w:rsidRPr="009E3BEC">
        <w:rPr>
          <w:rStyle w:val="StyleUnderline"/>
          <w:highlight w:val="yellow"/>
        </w:rPr>
        <w:t>species that have gone extinct due to disease</w:t>
      </w:r>
      <w:r w:rsidRPr="00E30467">
        <w:rPr>
          <w:rStyle w:val="StyleUnderline"/>
        </w:rPr>
        <w:t xml:space="preserve"> (as opposed to other factors) </w:t>
      </w:r>
      <w:r w:rsidRPr="009E3BEC">
        <w:rPr>
          <w:rStyle w:val="StyleUnderline"/>
          <w:highlight w:val="yellow"/>
        </w:rPr>
        <w:t>is</w:t>
      </w:r>
      <w:r w:rsidRPr="00E30467">
        <w:rPr>
          <w:rStyle w:val="StyleUnderline"/>
        </w:rPr>
        <w:t xml:space="preserve"> very limited, with </w:t>
      </w:r>
      <w:r w:rsidRPr="00E30467">
        <w:rPr>
          <w:rStyle w:val="Emphasis"/>
          <w:bdr w:val="single" w:sz="8" w:space="0" w:color="auto" w:frame="1"/>
        </w:rPr>
        <w:t xml:space="preserve">just </w:t>
      </w:r>
      <w:r w:rsidRPr="009E3BEC">
        <w:rPr>
          <w:rStyle w:val="Emphasis"/>
          <w:highlight w:val="yellow"/>
          <w:bdr w:val="single" w:sz="8" w:space="0" w:color="auto" w:frame="1"/>
        </w:rPr>
        <w:t>1</w:t>
      </w:r>
      <w:r w:rsidRPr="00E30467">
        <w:rPr>
          <w:rStyle w:val="Emphasis"/>
          <w:bdr w:val="single" w:sz="8" w:space="0" w:color="auto" w:frame="1"/>
        </w:rPr>
        <w:t xml:space="preserve"> confirmed example</w:t>
      </w:r>
      <w:r w:rsidRPr="00E30467">
        <w:rPr>
          <w:rStyle w:val="StyleUnderline"/>
        </w:rPr>
        <w:t>.</w:t>
      </w:r>
    </w:p>
    <w:p w14:paraId="6F51A025" w14:textId="77777777" w:rsidR="009D6054" w:rsidRPr="00E30467" w:rsidRDefault="009D6054" w:rsidP="009D6054">
      <w:pPr>
        <w:rPr>
          <w:rFonts w:eastAsia="Calibri"/>
          <w:sz w:val="16"/>
        </w:rPr>
      </w:pPr>
      <w:r w:rsidRPr="00E30467">
        <w:rPr>
          <w:sz w:val="16"/>
        </w:rPr>
        <w:t>The confirmed example is the extinction of a species of rat in a very small and remote location (Christmas Island).</w:t>
      </w:r>
    </w:p>
    <w:p w14:paraId="2979A414" w14:textId="77777777" w:rsidR="009D6054" w:rsidRPr="00E30467" w:rsidRDefault="009D6054" w:rsidP="009D6054">
      <w:pPr>
        <w:rPr>
          <w:rFonts w:eastAsia="Calibri"/>
          <w:u w:val="single"/>
        </w:rPr>
      </w:pPr>
      <w:r w:rsidRPr="00E30467">
        <w:rPr>
          <w:sz w:val="16"/>
        </w:rPr>
        <w:t xml:space="preserve">While we might take the relatively larger incidence of disease-driven extinction in non-mammalian species as evidence of the threat posed to such species, </w:t>
      </w:r>
      <w:r w:rsidRPr="00E30467">
        <w:rPr>
          <w:rStyle w:val="StyleUnderline"/>
        </w:rPr>
        <w:t>if the closest thing to a mammalian extinction that we can pin on pandemic disease is the extinction of an</w:t>
      </w:r>
      <w:r w:rsidRPr="00E30467">
        <w:rPr>
          <w:sz w:val="16"/>
        </w:rPr>
        <w:t xml:space="preserve"> </w:t>
      </w:r>
      <w:r w:rsidRPr="00E30467">
        <w:rPr>
          <w:rStyle w:val="Emphasis"/>
          <w:bdr w:val="single" w:sz="8" w:space="0" w:color="auto" w:frame="1"/>
        </w:rPr>
        <w:t>isolated</w:t>
      </w:r>
      <w:r w:rsidRPr="00E30467">
        <w:rPr>
          <w:sz w:val="16"/>
        </w:rPr>
        <w:t xml:space="preserve"> species of </w:t>
      </w:r>
      <w:r w:rsidRPr="00E30467">
        <w:rPr>
          <w:rStyle w:val="Emphasis"/>
          <w:bdr w:val="single" w:sz="8" w:space="0" w:color="auto" w:frame="1"/>
        </w:rPr>
        <w:t>rat</w:t>
      </w:r>
      <w:r w:rsidRPr="00E30467">
        <w:rPr>
          <w:rStyle w:val="StyleUnderline"/>
        </w:rPr>
        <w:t>, then we should be</w:t>
      </w:r>
      <w:r w:rsidRPr="00E30467">
        <w:rPr>
          <w:sz w:val="16"/>
        </w:rPr>
        <w:t xml:space="preserve"> </w:t>
      </w:r>
      <w:r w:rsidRPr="00E30467">
        <w:rPr>
          <w:rStyle w:val="Emphasis"/>
          <w:bdr w:val="single" w:sz="8" w:space="0" w:color="auto" w:frame="1"/>
        </w:rPr>
        <w:t>hesitant</w:t>
      </w:r>
      <w:r w:rsidRPr="00E30467">
        <w:rPr>
          <w:sz w:val="16"/>
        </w:rPr>
        <w:t xml:space="preserve"> </w:t>
      </w:r>
      <w:r w:rsidRPr="00E30467">
        <w:rPr>
          <w:rStyle w:val="StyleUnderline"/>
        </w:rPr>
        <w:t>to place too much stock in the idea that humanity is soon to be driven extinct by disease.</w:t>
      </w:r>
    </w:p>
    <w:p w14:paraId="3A9857AD" w14:textId="77777777" w:rsidR="009D6054" w:rsidRPr="00E30467" w:rsidRDefault="009D6054" w:rsidP="009D6054">
      <w:pPr>
        <w:pStyle w:val="Heading4"/>
        <w:rPr>
          <w:rFonts w:eastAsia="Times New Roman"/>
        </w:rPr>
      </w:pPr>
      <w:r w:rsidRPr="00E30467">
        <w:t xml:space="preserve">Public health responses solve---they can field a vaccine in </w:t>
      </w:r>
      <w:r w:rsidRPr="00E30467">
        <w:rPr>
          <w:u w:val="single"/>
        </w:rPr>
        <w:t>weeks</w:t>
      </w:r>
      <w:r w:rsidRPr="00E30467">
        <w:t>.</w:t>
      </w:r>
      <w:r>
        <w:t xml:space="preserve"> </w:t>
      </w:r>
    </w:p>
    <w:p w14:paraId="01685B79" w14:textId="77777777" w:rsidR="009D6054" w:rsidRPr="00E30467" w:rsidRDefault="009D6054" w:rsidP="009D6054">
      <w:pPr>
        <w:rPr>
          <w:rFonts w:eastAsia="Calibri"/>
        </w:rPr>
      </w:pPr>
      <w:r w:rsidRPr="00E30467">
        <w:t xml:space="preserve">David </w:t>
      </w:r>
      <w:r w:rsidRPr="00E30467">
        <w:rPr>
          <w:rStyle w:val="Style13ptBold"/>
        </w:rPr>
        <w:t>Thorstad 23</w:t>
      </w:r>
      <w:r w:rsidRPr="00E30467">
        <w:t>, Assistant Professor of Philosophy at Vanderbilt University, was a research fellow at the Global Priorities Institute and Kellogg College, Oxford, did a PhD in philosophy at Harvard and BA in philosophy and mathematics at Haverford College, “Exaggerating the risks (Part 10: Biorisk: More grounds for doubt),” Reflective Altruism, 8/12/23, https://reflectivealtruism.com/2023/08/12/exaggerating-the-risks-part-10-biorisk-more-grounds-for-doubt/</w:t>
      </w:r>
    </w:p>
    <w:p w14:paraId="1B89D959" w14:textId="77777777" w:rsidR="009D6054" w:rsidRPr="00E30467" w:rsidRDefault="009D6054" w:rsidP="009D6054">
      <w:pPr>
        <w:rPr>
          <w:rFonts w:eastAsia="Calibri"/>
          <w:sz w:val="16"/>
        </w:rPr>
      </w:pPr>
      <w:r w:rsidRPr="00E30467">
        <w:rPr>
          <w:sz w:val="16"/>
        </w:rPr>
        <w:t>2. Public health response</w:t>
      </w:r>
    </w:p>
    <w:p w14:paraId="1263DB24" w14:textId="77777777" w:rsidR="009D6054" w:rsidRPr="00E30467" w:rsidRDefault="009D6054" w:rsidP="009D6054">
      <w:pPr>
        <w:rPr>
          <w:rFonts w:eastAsia="Calibri"/>
          <w:sz w:val="16"/>
        </w:rPr>
      </w:pPr>
      <w:r w:rsidRPr="00E30467">
        <w:rPr>
          <w:rStyle w:val="StyleUnderline"/>
        </w:rPr>
        <w:t>One of the strongest lessons from</w:t>
      </w:r>
      <w:r w:rsidRPr="00E30467">
        <w:rPr>
          <w:sz w:val="16"/>
        </w:rPr>
        <w:t xml:space="preserve"> the </w:t>
      </w:r>
      <w:r w:rsidRPr="00E30467">
        <w:rPr>
          <w:rStyle w:val="Emphasis"/>
          <w:bdr w:val="single" w:sz="8" w:space="0" w:color="auto" w:frame="1"/>
        </w:rPr>
        <w:t>COVID</w:t>
      </w:r>
      <w:r w:rsidRPr="00E30467">
        <w:rPr>
          <w:sz w:val="16"/>
        </w:rPr>
        <w:t xml:space="preserve">-19 pandemic </w:t>
      </w:r>
      <w:r w:rsidRPr="00E30467">
        <w:rPr>
          <w:rStyle w:val="StyleUnderline"/>
        </w:rPr>
        <w:t>is that</w:t>
      </w:r>
      <w:r w:rsidRPr="00E30467">
        <w:rPr>
          <w:sz w:val="16"/>
        </w:rPr>
        <w:t xml:space="preserve"> </w:t>
      </w:r>
      <w:r w:rsidRPr="009E3BEC">
        <w:rPr>
          <w:rStyle w:val="Emphasis"/>
          <w:highlight w:val="yellow"/>
          <w:bdr w:val="single" w:sz="8" w:space="0" w:color="auto" w:frame="1"/>
        </w:rPr>
        <w:t>simple non- pharma</w:t>
      </w:r>
      <w:r w:rsidRPr="009E3BEC">
        <w:rPr>
          <w:rStyle w:val="Emphasis"/>
          <w:bdr w:val="single" w:sz="8" w:space="0" w:color="auto" w:frame="1"/>
        </w:rPr>
        <w:t>ceutical</w:t>
      </w:r>
      <w:r w:rsidRPr="00E30467">
        <w:rPr>
          <w:rStyle w:val="Emphasis"/>
          <w:bdr w:val="single" w:sz="8" w:space="0" w:color="auto" w:frame="1"/>
        </w:rPr>
        <w:t xml:space="preserve"> </w:t>
      </w:r>
      <w:r w:rsidRPr="009E3BEC">
        <w:rPr>
          <w:rStyle w:val="Emphasis"/>
          <w:highlight w:val="yellow"/>
          <w:bdr w:val="single" w:sz="8" w:space="0" w:color="auto" w:frame="1"/>
        </w:rPr>
        <w:t>interventions</w:t>
      </w:r>
      <w:r w:rsidRPr="00E30467">
        <w:rPr>
          <w:sz w:val="16"/>
        </w:rPr>
        <w:t xml:space="preserve"> </w:t>
      </w:r>
      <w:r w:rsidRPr="009E3BEC">
        <w:rPr>
          <w:rStyle w:val="StyleUnderline"/>
          <w:highlight w:val="yellow"/>
        </w:rPr>
        <w:t>such as</w:t>
      </w:r>
      <w:r w:rsidRPr="009E3BEC">
        <w:rPr>
          <w:sz w:val="16"/>
          <w:highlight w:val="yellow"/>
        </w:rPr>
        <w:t xml:space="preserve"> </w:t>
      </w:r>
      <w:r w:rsidRPr="009E3BEC">
        <w:rPr>
          <w:rStyle w:val="Emphasis"/>
          <w:highlight w:val="yellow"/>
          <w:bdr w:val="single" w:sz="8" w:space="0" w:color="auto" w:frame="1"/>
        </w:rPr>
        <w:t>masking</w:t>
      </w:r>
      <w:r w:rsidRPr="00E30467">
        <w:rPr>
          <w:rStyle w:val="StyleUnderline"/>
        </w:rPr>
        <w:t xml:space="preserve">, </w:t>
      </w:r>
      <w:r w:rsidRPr="00E30467">
        <w:rPr>
          <w:rStyle w:val="Emphasis"/>
          <w:bdr w:val="single" w:sz="8" w:space="0" w:color="auto" w:frame="1"/>
        </w:rPr>
        <w:t xml:space="preserve">social </w:t>
      </w:r>
      <w:r w:rsidRPr="009E3BEC">
        <w:rPr>
          <w:rStyle w:val="Emphasis"/>
          <w:highlight w:val="yellow"/>
          <w:bdr w:val="single" w:sz="8" w:space="0" w:color="auto" w:frame="1"/>
        </w:rPr>
        <w:t>distancing</w:t>
      </w:r>
      <w:r w:rsidRPr="009E3BEC">
        <w:rPr>
          <w:rStyle w:val="StyleUnderline"/>
          <w:highlight w:val="yellow"/>
        </w:rPr>
        <w:t>, and</w:t>
      </w:r>
      <w:r w:rsidRPr="009E3BEC">
        <w:rPr>
          <w:sz w:val="16"/>
          <w:highlight w:val="yellow"/>
        </w:rPr>
        <w:t xml:space="preserve"> </w:t>
      </w:r>
      <w:r w:rsidRPr="009E3BEC">
        <w:rPr>
          <w:rStyle w:val="Emphasis"/>
          <w:highlight w:val="yellow"/>
          <w:bdr w:val="single" w:sz="8" w:space="0" w:color="auto" w:frame="1"/>
        </w:rPr>
        <w:t>travel</w:t>
      </w:r>
      <w:r w:rsidRPr="009E3BEC">
        <w:rPr>
          <w:sz w:val="16"/>
          <w:highlight w:val="yellow"/>
        </w:rPr>
        <w:t xml:space="preserve"> </w:t>
      </w:r>
      <w:r w:rsidRPr="009E3BEC">
        <w:rPr>
          <w:rStyle w:val="StyleUnderline"/>
          <w:highlight w:val="yellow"/>
        </w:rPr>
        <w:t>restrictions, can be</w:t>
      </w:r>
      <w:r w:rsidRPr="009E3BEC">
        <w:rPr>
          <w:sz w:val="16"/>
          <w:highlight w:val="yellow"/>
        </w:rPr>
        <w:t xml:space="preserve"> </w:t>
      </w:r>
      <w:r w:rsidRPr="009E3BEC">
        <w:rPr>
          <w:rStyle w:val="Emphasis"/>
          <w:highlight w:val="yellow"/>
          <w:bdr w:val="single" w:sz="8" w:space="0" w:color="auto" w:frame="1"/>
        </w:rPr>
        <w:t>highly effective</w:t>
      </w:r>
      <w:r w:rsidRPr="00E30467">
        <w:rPr>
          <w:sz w:val="16"/>
        </w:rPr>
        <w:t xml:space="preserve"> </w:t>
      </w:r>
      <w:r w:rsidRPr="00E30467">
        <w:rPr>
          <w:rStyle w:val="StyleUnderline"/>
        </w:rPr>
        <w:t>if governments have the</w:t>
      </w:r>
      <w:r w:rsidRPr="00E30467">
        <w:rPr>
          <w:sz w:val="16"/>
        </w:rPr>
        <w:t xml:space="preserve"> </w:t>
      </w:r>
      <w:r w:rsidRPr="00E30467">
        <w:rPr>
          <w:rStyle w:val="Emphasis"/>
          <w:bdr w:val="single" w:sz="8" w:space="0" w:color="auto" w:frame="1"/>
        </w:rPr>
        <w:t>will</w:t>
      </w:r>
      <w:r w:rsidRPr="00E30467">
        <w:rPr>
          <w:sz w:val="16"/>
        </w:rPr>
        <w:t xml:space="preserve"> </w:t>
      </w:r>
      <w:r w:rsidRPr="00E30467">
        <w:rPr>
          <w:rStyle w:val="StyleUnderline"/>
        </w:rPr>
        <w:t>to</w:t>
      </w:r>
      <w:r w:rsidRPr="00E30467">
        <w:rPr>
          <w:sz w:val="16"/>
        </w:rPr>
        <w:t xml:space="preserve"> </w:t>
      </w:r>
      <w:r w:rsidRPr="00E30467">
        <w:rPr>
          <w:rStyle w:val="Emphasis"/>
          <w:bdr w:val="single" w:sz="8" w:space="0" w:color="auto" w:frame="1"/>
        </w:rPr>
        <w:t>enforce them</w:t>
      </w:r>
      <w:r w:rsidRPr="00E30467">
        <w:rPr>
          <w:sz w:val="16"/>
        </w:rPr>
        <w:t>. For example, a study in Nature of early COVID measures in mainland China found that non-pharmaceutical interventions reduced cases by a factor of 67 by the end of February 2020. Here are their estimates for the course of the outbreak in Wuhan (b) and Hubei (f) with and without intervention.</w:t>
      </w:r>
    </w:p>
    <w:p w14:paraId="1BDAAEB6" w14:textId="77777777" w:rsidR="009D6054" w:rsidRPr="00E30467" w:rsidRDefault="009D6054" w:rsidP="009D6054">
      <w:pPr>
        <w:rPr>
          <w:rFonts w:eastAsia="Calibri"/>
          <w:sz w:val="16"/>
        </w:rPr>
      </w:pPr>
      <w:r w:rsidRPr="00E30467">
        <w:rPr>
          <w:sz w:val="16"/>
        </w:rPr>
        <w:t xml:space="preserve">That is </w:t>
      </w:r>
      <w:r w:rsidRPr="00E30467">
        <w:rPr>
          <w:rStyle w:val="Emphasis"/>
          <w:bdr w:val="single" w:sz="8" w:space="0" w:color="auto" w:frame="1"/>
        </w:rPr>
        <w:t>not</w:t>
      </w:r>
      <w:r w:rsidRPr="00E30467">
        <w:rPr>
          <w:sz w:val="16"/>
        </w:rPr>
        <w:t xml:space="preserve"> to say </w:t>
      </w:r>
      <w:r w:rsidRPr="00E30467">
        <w:rPr>
          <w:rStyle w:val="StyleUnderline"/>
        </w:rPr>
        <w:t>that</w:t>
      </w:r>
      <w:r w:rsidRPr="00E30467">
        <w:rPr>
          <w:sz w:val="16"/>
        </w:rPr>
        <w:t xml:space="preserve"> non-pharmaceutical </w:t>
      </w:r>
      <w:r w:rsidRPr="00E30467">
        <w:rPr>
          <w:rStyle w:val="StyleUnderline"/>
        </w:rPr>
        <w:t>interventions are a</w:t>
      </w:r>
      <w:r w:rsidRPr="00E30467">
        <w:rPr>
          <w:sz w:val="16"/>
        </w:rPr>
        <w:t xml:space="preserve"> </w:t>
      </w:r>
      <w:r w:rsidRPr="00E30467">
        <w:rPr>
          <w:rStyle w:val="Emphasis"/>
          <w:bdr w:val="single" w:sz="8" w:space="0" w:color="auto" w:frame="1"/>
        </w:rPr>
        <w:t>panacea</w:t>
      </w:r>
      <w:r w:rsidRPr="00E30467">
        <w:rPr>
          <w:sz w:val="16"/>
        </w:rPr>
        <w:t xml:space="preserve">. They work less well when they are not consistently enforced. And in the case of China, they ultimately failed to counteract the effects of insufficient vaccination among the elderly. </w:t>
      </w:r>
      <w:r w:rsidRPr="00E30467">
        <w:rPr>
          <w:rStyle w:val="StyleUnderline"/>
        </w:rPr>
        <w:t>But</w:t>
      </w:r>
      <w:r w:rsidRPr="00E30467">
        <w:rPr>
          <w:sz w:val="16"/>
        </w:rPr>
        <w:t xml:space="preserve"> </w:t>
      </w:r>
      <w:r w:rsidRPr="00E30467">
        <w:rPr>
          <w:rStyle w:val="Emphasis"/>
          <w:bdr w:val="single" w:sz="8" w:space="0" w:color="auto" w:frame="1"/>
        </w:rPr>
        <w:t>used properly</w:t>
      </w:r>
      <w:r w:rsidRPr="00E30467">
        <w:rPr>
          <w:rStyle w:val="StyleUnderline"/>
        </w:rPr>
        <w:t>, non-pharmaceutical interventions are a</w:t>
      </w:r>
      <w:r w:rsidRPr="00E30467">
        <w:rPr>
          <w:sz w:val="16"/>
        </w:rPr>
        <w:t xml:space="preserve"> </w:t>
      </w:r>
      <w:r w:rsidRPr="009E3BEC">
        <w:rPr>
          <w:rStyle w:val="Emphasis"/>
          <w:highlight w:val="yellow"/>
          <w:bdr w:val="single" w:sz="8" w:space="0" w:color="auto" w:frame="1"/>
        </w:rPr>
        <w:t>remarkably effective</w:t>
      </w:r>
      <w:r w:rsidRPr="00E30467">
        <w:rPr>
          <w:rStyle w:val="Emphasis"/>
          <w:bdr w:val="single" w:sz="8" w:space="0" w:color="auto" w:frame="1"/>
        </w:rPr>
        <w:t xml:space="preserve"> tool</w:t>
      </w:r>
      <w:r w:rsidRPr="00E30467">
        <w:rPr>
          <w:sz w:val="16"/>
        </w:rPr>
        <w:t xml:space="preserve"> </w:t>
      </w:r>
      <w:r w:rsidRPr="009E3BEC">
        <w:rPr>
          <w:rStyle w:val="StyleUnderline"/>
          <w:highlight w:val="yellow"/>
        </w:rPr>
        <w:t>in slowing</w:t>
      </w:r>
      <w:r w:rsidRPr="00E30467">
        <w:rPr>
          <w:sz w:val="16"/>
        </w:rPr>
        <w:t xml:space="preserve"> the spread of </w:t>
      </w:r>
      <w:r w:rsidRPr="009E3BEC">
        <w:rPr>
          <w:rStyle w:val="StyleUnderline"/>
          <w:highlight w:val="yellow"/>
        </w:rPr>
        <w:t>disease</w:t>
      </w:r>
      <w:r w:rsidRPr="00E30467">
        <w:rPr>
          <w:sz w:val="16"/>
        </w:rPr>
        <w:t>.</w:t>
      </w:r>
    </w:p>
    <w:p w14:paraId="2F6D47E9" w14:textId="77777777" w:rsidR="009D6054" w:rsidRPr="00E30467" w:rsidRDefault="009D6054" w:rsidP="009D6054">
      <w:pPr>
        <w:rPr>
          <w:rFonts w:eastAsia="Calibri"/>
          <w:u w:val="single"/>
        </w:rPr>
      </w:pPr>
      <w:r w:rsidRPr="00E30467">
        <w:rPr>
          <w:rStyle w:val="StyleUnderline"/>
        </w:rPr>
        <w:t>Another novel feature of</w:t>
      </w:r>
      <w:r w:rsidRPr="00E30467">
        <w:rPr>
          <w:sz w:val="16"/>
        </w:rPr>
        <w:t xml:space="preserve"> the </w:t>
      </w:r>
      <w:r w:rsidRPr="00E30467">
        <w:rPr>
          <w:rStyle w:val="StyleUnderline"/>
        </w:rPr>
        <w:t>COVID</w:t>
      </w:r>
      <w:r w:rsidRPr="00E30467">
        <w:rPr>
          <w:sz w:val="16"/>
        </w:rPr>
        <w:t xml:space="preserve">-19 pandemic </w:t>
      </w:r>
      <w:r w:rsidRPr="00E30467">
        <w:rPr>
          <w:rStyle w:val="StyleUnderline"/>
        </w:rPr>
        <w:t>is that</w:t>
      </w:r>
      <w:r w:rsidRPr="00E30467">
        <w:rPr>
          <w:sz w:val="16"/>
        </w:rPr>
        <w:t xml:space="preserve">, for the first time, </w:t>
      </w:r>
      <w:r w:rsidRPr="00E30467">
        <w:rPr>
          <w:rStyle w:val="StyleUnderline"/>
        </w:rPr>
        <w:t xml:space="preserve">an active pandemic was brought to an end through </w:t>
      </w:r>
      <w:r w:rsidRPr="00E30467">
        <w:rPr>
          <w:rStyle w:val="Emphasis"/>
          <w:bdr w:val="single" w:sz="8" w:space="0" w:color="auto" w:frame="1"/>
        </w:rPr>
        <w:t>real-time development and deployment of vaccines</w:t>
      </w:r>
      <w:r w:rsidRPr="00E30467">
        <w:rPr>
          <w:rStyle w:val="StyleUnderline"/>
        </w:rPr>
        <w:t>. Although vaccines took over a year to</w:t>
      </w:r>
      <w:r w:rsidRPr="00E30467">
        <w:rPr>
          <w:sz w:val="16"/>
        </w:rPr>
        <w:t xml:space="preserve"> </w:t>
      </w:r>
      <w:r w:rsidRPr="00E30467">
        <w:rPr>
          <w:rStyle w:val="Emphasis"/>
          <w:bdr w:val="single" w:sz="8" w:space="0" w:color="auto" w:frame="1"/>
        </w:rPr>
        <w:t>bring to market</w:t>
      </w:r>
      <w:r w:rsidRPr="00E30467">
        <w:rPr>
          <w:rStyle w:val="StyleUnderline"/>
        </w:rPr>
        <w:t>, serviceable</w:t>
      </w:r>
      <w:r w:rsidRPr="00E30467">
        <w:rPr>
          <w:sz w:val="16"/>
        </w:rPr>
        <w:t xml:space="preserve"> </w:t>
      </w:r>
      <w:r w:rsidRPr="00E30467">
        <w:rPr>
          <w:rStyle w:val="Emphasis"/>
          <w:bdr w:val="single" w:sz="8" w:space="0" w:color="auto" w:frame="1"/>
        </w:rPr>
        <w:t>vaccines</w:t>
      </w:r>
      <w:r w:rsidRPr="00E30467">
        <w:rPr>
          <w:sz w:val="16"/>
        </w:rPr>
        <w:t xml:space="preserve"> </w:t>
      </w:r>
      <w:r w:rsidRPr="00E30467">
        <w:rPr>
          <w:rStyle w:val="StyleUnderline"/>
        </w:rPr>
        <w:t>were</w:t>
      </w:r>
      <w:r w:rsidRPr="00E30467">
        <w:rPr>
          <w:sz w:val="16"/>
        </w:rPr>
        <w:t xml:space="preserve"> </w:t>
      </w:r>
      <w:r w:rsidRPr="00E30467">
        <w:rPr>
          <w:rStyle w:val="Emphasis"/>
          <w:bdr w:val="single" w:sz="8" w:space="0" w:color="auto" w:frame="1"/>
        </w:rPr>
        <w:t>quite quick to develop</w:t>
      </w:r>
      <w:r w:rsidRPr="00E30467">
        <w:rPr>
          <w:sz w:val="16"/>
        </w:rPr>
        <w:t xml:space="preserve">, and </w:t>
      </w:r>
      <w:r w:rsidRPr="00E30467">
        <w:rPr>
          <w:rStyle w:val="StyleUnderline"/>
        </w:rPr>
        <w:t xml:space="preserve">a </w:t>
      </w:r>
      <w:r w:rsidRPr="009E3BEC">
        <w:rPr>
          <w:rStyle w:val="StyleUnderline"/>
          <w:highlight w:val="yellow"/>
        </w:rPr>
        <w:t>society</w:t>
      </w:r>
      <w:r w:rsidRPr="009E3BEC">
        <w:rPr>
          <w:rStyle w:val="StyleUnderline"/>
        </w:rPr>
        <w:t xml:space="preserve"> facing</w:t>
      </w:r>
      <w:r w:rsidRPr="009E3BEC">
        <w:rPr>
          <w:sz w:val="16"/>
        </w:rPr>
        <w:t xml:space="preserve"> </w:t>
      </w:r>
      <w:r w:rsidRPr="009E3BEC">
        <w:rPr>
          <w:rStyle w:val="Emphasis"/>
          <w:bdr w:val="single" w:sz="8" w:space="0" w:color="auto" w:frame="1"/>
        </w:rPr>
        <w:t>existential catastrophe</w:t>
      </w:r>
      <w:r w:rsidRPr="009E3BEC">
        <w:rPr>
          <w:sz w:val="16"/>
        </w:rPr>
        <w:t xml:space="preserve"> </w:t>
      </w:r>
      <w:r w:rsidRPr="009E3BEC">
        <w:rPr>
          <w:rStyle w:val="StyleUnderline"/>
          <w:highlight w:val="yellow"/>
        </w:rPr>
        <w:t>might</w:t>
      </w:r>
      <w:r w:rsidRPr="00E30467">
        <w:rPr>
          <w:rStyle w:val="StyleUnderline"/>
        </w:rPr>
        <w:t xml:space="preserve"> well </w:t>
      </w:r>
      <w:r w:rsidRPr="009E3BEC">
        <w:rPr>
          <w:rStyle w:val="StyleUnderline"/>
          <w:highlight w:val="yellow"/>
        </w:rPr>
        <w:t>bring a</w:t>
      </w:r>
      <w:r w:rsidRPr="009E3BEC">
        <w:rPr>
          <w:rStyle w:val="StyleUnderline"/>
        </w:rPr>
        <w:t xml:space="preserve"> serviceable </w:t>
      </w:r>
      <w:r w:rsidRPr="009E3BEC">
        <w:rPr>
          <w:rStyle w:val="StyleUnderline"/>
          <w:highlight w:val="yellow"/>
        </w:rPr>
        <w:t>vaccine to market</w:t>
      </w:r>
      <w:r w:rsidRPr="00E30467">
        <w:rPr>
          <w:sz w:val="16"/>
        </w:rPr>
        <w:t xml:space="preserve"> far more quickly, </w:t>
      </w:r>
      <w:r w:rsidRPr="009E3BEC">
        <w:rPr>
          <w:rStyle w:val="StyleUnderline"/>
          <w:highlight w:val="yellow"/>
        </w:rPr>
        <w:t>on a scale of</w:t>
      </w:r>
      <w:r w:rsidRPr="00E30467">
        <w:rPr>
          <w:sz w:val="16"/>
        </w:rPr>
        <w:t xml:space="preserve"> </w:t>
      </w:r>
      <w:r w:rsidRPr="00E30467">
        <w:rPr>
          <w:rStyle w:val="Emphasis"/>
          <w:bdr w:val="single" w:sz="8" w:space="0" w:color="auto" w:frame="1"/>
        </w:rPr>
        <w:t xml:space="preserve">months or even </w:t>
      </w:r>
      <w:r w:rsidRPr="009E3BEC">
        <w:rPr>
          <w:rStyle w:val="Emphasis"/>
          <w:highlight w:val="yellow"/>
          <w:bdr w:val="single" w:sz="8" w:space="0" w:color="auto" w:frame="1"/>
        </w:rPr>
        <w:t>weeks</w:t>
      </w:r>
      <w:r w:rsidRPr="00E30467">
        <w:rPr>
          <w:rStyle w:val="StyleUnderline"/>
        </w:rPr>
        <w:t>, and advances in</w:t>
      </w:r>
      <w:r w:rsidRPr="00E30467">
        <w:rPr>
          <w:sz w:val="16"/>
        </w:rPr>
        <w:t xml:space="preserve"> </w:t>
      </w:r>
      <w:r w:rsidRPr="00E30467">
        <w:rPr>
          <w:rStyle w:val="Emphasis"/>
          <w:bdr w:val="single" w:sz="8" w:space="0" w:color="auto" w:frame="1"/>
        </w:rPr>
        <w:t>medical technology</w:t>
      </w:r>
      <w:r w:rsidRPr="00E30467">
        <w:rPr>
          <w:sz w:val="16"/>
        </w:rPr>
        <w:t xml:space="preserve"> </w:t>
      </w:r>
      <w:r w:rsidRPr="00E30467">
        <w:rPr>
          <w:rStyle w:val="StyleUnderline"/>
        </w:rPr>
        <w:t>might bring</w:t>
      </w:r>
      <w:r w:rsidRPr="00E30467">
        <w:rPr>
          <w:sz w:val="16"/>
        </w:rPr>
        <w:t xml:space="preserve"> </w:t>
      </w:r>
      <w:r w:rsidRPr="00E30467">
        <w:rPr>
          <w:rStyle w:val="Emphasis"/>
          <w:bdr w:val="single" w:sz="8" w:space="0" w:color="auto" w:frame="1"/>
        </w:rPr>
        <w:t>further improvements beyond this</w:t>
      </w:r>
      <w:r w:rsidRPr="00E30467">
        <w:rPr>
          <w:sz w:val="16"/>
        </w:rPr>
        <w:t xml:space="preserve">. This would be </w:t>
      </w:r>
      <w:r w:rsidRPr="009E3BEC">
        <w:rPr>
          <w:rStyle w:val="Emphasis"/>
          <w:highlight w:val="yellow"/>
          <w:bdr w:val="single" w:sz="8" w:space="0" w:color="auto" w:frame="1"/>
        </w:rPr>
        <w:t>particularly</w:t>
      </w:r>
      <w:r w:rsidRPr="00E30467">
        <w:rPr>
          <w:sz w:val="16"/>
        </w:rPr>
        <w:t xml:space="preserve"> true </w:t>
      </w:r>
      <w:r w:rsidRPr="009E3BEC">
        <w:rPr>
          <w:rStyle w:val="StyleUnderline"/>
          <w:highlight w:val="yellow"/>
        </w:rPr>
        <w:t>if</w:t>
      </w:r>
      <w:r w:rsidRPr="00E30467">
        <w:rPr>
          <w:rStyle w:val="StyleUnderline"/>
        </w:rPr>
        <w:t xml:space="preserve"> societies were willing to loosen </w:t>
      </w:r>
      <w:r w:rsidRPr="00E30467">
        <w:rPr>
          <w:rStyle w:val="Emphasis"/>
          <w:bdr w:val="single" w:sz="8" w:space="0" w:color="auto" w:frame="1"/>
        </w:rPr>
        <w:t>restrictions</w:t>
      </w:r>
      <w:r w:rsidRPr="00E30467">
        <w:rPr>
          <w:sz w:val="16"/>
        </w:rPr>
        <w:t xml:space="preserve"> </w:t>
      </w:r>
      <w:r w:rsidRPr="00E30467">
        <w:rPr>
          <w:rStyle w:val="StyleUnderline"/>
        </w:rPr>
        <w:t>on</w:t>
      </w:r>
      <w:r w:rsidRPr="00E30467">
        <w:rPr>
          <w:sz w:val="16"/>
        </w:rPr>
        <w:t xml:space="preserve"> </w:t>
      </w:r>
      <w:r w:rsidRPr="00E30467">
        <w:rPr>
          <w:rStyle w:val="Emphasis"/>
          <w:bdr w:val="single" w:sz="8" w:space="0" w:color="auto" w:frame="1"/>
        </w:rPr>
        <w:t>human trials</w:t>
      </w:r>
      <w:r w:rsidRPr="00E30467">
        <w:rPr>
          <w:sz w:val="16"/>
        </w:rPr>
        <w:t xml:space="preserve"> </w:t>
      </w:r>
      <w:r w:rsidRPr="00E30467">
        <w:rPr>
          <w:rStyle w:val="StyleUnderline"/>
        </w:rPr>
        <w:t>and</w:t>
      </w:r>
      <w:r w:rsidRPr="00E30467">
        <w:rPr>
          <w:sz w:val="16"/>
        </w:rPr>
        <w:t xml:space="preserve"> </w:t>
      </w:r>
      <w:r w:rsidRPr="00E30467">
        <w:rPr>
          <w:rStyle w:val="Emphasis"/>
          <w:bdr w:val="single" w:sz="8" w:space="0" w:color="auto" w:frame="1"/>
        </w:rPr>
        <w:t>regulatory approval</w:t>
      </w:r>
      <w:r w:rsidRPr="00E30467">
        <w:rPr>
          <w:rStyle w:val="StyleUnderline"/>
        </w:rPr>
        <w:t xml:space="preserve">, which a society </w:t>
      </w:r>
      <w:r w:rsidRPr="009E3BEC">
        <w:rPr>
          <w:rStyle w:val="StyleUnderline"/>
          <w:highlight w:val="yellow"/>
        </w:rPr>
        <w:t>facing existential catastrophe</w:t>
      </w:r>
      <w:r w:rsidRPr="00E30467">
        <w:rPr>
          <w:rStyle w:val="StyleUnderline"/>
        </w:rPr>
        <w:t xml:space="preserve"> might well do.</w:t>
      </w:r>
    </w:p>
    <w:p w14:paraId="0E6C71ED" w14:textId="77777777" w:rsidR="009D6054" w:rsidRPr="00E30467" w:rsidRDefault="009D6054" w:rsidP="009D6054">
      <w:pPr>
        <w:rPr>
          <w:rFonts w:eastAsia="Calibri"/>
          <w:u w:val="single"/>
        </w:rPr>
      </w:pPr>
      <w:r w:rsidRPr="00E30467">
        <w:rPr>
          <w:sz w:val="16"/>
        </w:rPr>
        <w:t xml:space="preserve">It is hard to exaggerate how novel and exciting this development is. Historically, societies have been unable to develop novel pharmaceutical responses to pandemic pathogens in time to affect the course of an initial pandemic. This would be deeply frightening in the face of potentially sophisticated engineered pathogens. But </w:t>
      </w:r>
      <w:r w:rsidRPr="00E30467">
        <w:rPr>
          <w:rStyle w:val="StyleUnderline"/>
        </w:rPr>
        <w:t xml:space="preserve">it is not just our ability to engineer pathogens that is advancing. We are also increasingly gaining the ability to develop effective </w:t>
      </w:r>
      <w:r w:rsidRPr="00E30467">
        <w:rPr>
          <w:rStyle w:val="Emphasis"/>
          <w:bdr w:val="single" w:sz="8" w:space="0" w:color="auto" w:frame="1"/>
        </w:rPr>
        <w:t>vaccines</w:t>
      </w:r>
      <w:r w:rsidRPr="00E30467">
        <w:rPr>
          <w:rStyle w:val="StyleUnderline"/>
        </w:rPr>
        <w:t xml:space="preserve"> to </w:t>
      </w:r>
      <w:r w:rsidRPr="00E30467">
        <w:rPr>
          <w:rStyle w:val="Emphasis"/>
          <w:bdr w:val="single" w:sz="8" w:space="0" w:color="auto" w:frame="1"/>
        </w:rPr>
        <w:t>counter</w:t>
      </w:r>
      <w:r w:rsidRPr="00E30467">
        <w:rPr>
          <w:rStyle w:val="StyleUnderline"/>
        </w:rPr>
        <w:t xml:space="preserve"> novel pathogens.</w:t>
      </w:r>
    </w:p>
    <w:p w14:paraId="715B5CBC" w14:textId="77777777" w:rsidR="009D6054" w:rsidRPr="00257A63" w:rsidRDefault="009D6054" w:rsidP="009D6054">
      <w:pPr>
        <w:rPr>
          <w:b/>
          <w:iCs/>
          <w:u w:val="single"/>
          <w:bdr w:val="single" w:sz="8" w:space="0" w:color="auto" w:frame="1"/>
        </w:rPr>
      </w:pPr>
      <w:r w:rsidRPr="00E30467">
        <w:rPr>
          <w:rStyle w:val="StyleUnderline"/>
        </w:rPr>
        <w:t>Would-be omnicidal bioterrorists need to develop a pathogen that is not only in principle able to destroy all living humans, but which will</w:t>
      </w:r>
      <w:r w:rsidRPr="00E30467">
        <w:rPr>
          <w:sz w:val="16"/>
        </w:rPr>
        <w:t xml:space="preserve"> </w:t>
      </w:r>
      <w:r w:rsidRPr="00E30467">
        <w:rPr>
          <w:rStyle w:val="Emphasis"/>
          <w:bdr w:val="single" w:sz="8" w:space="0" w:color="auto" w:frame="1"/>
        </w:rPr>
        <w:t>succeed in practice</w:t>
      </w:r>
      <w:r w:rsidRPr="00E30467">
        <w:rPr>
          <w:sz w:val="16"/>
        </w:rPr>
        <w:t xml:space="preserve"> </w:t>
      </w:r>
      <w:r w:rsidRPr="00E30467">
        <w:rPr>
          <w:rStyle w:val="StyleUnderline"/>
        </w:rPr>
        <w:t>despite our</w:t>
      </w:r>
      <w:r w:rsidRPr="00E30467">
        <w:rPr>
          <w:sz w:val="16"/>
        </w:rPr>
        <w:t xml:space="preserve"> </w:t>
      </w:r>
      <w:r w:rsidRPr="00E30467">
        <w:rPr>
          <w:rStyle w:val="Emphasis"/>
          <w:bdr w:val="single" w:sz="8" w:space="0" w:color="auto" w:frame="1"/>
        </w:rPr>
        <w:t>best efforts to stop it</w:t>
      </w:r>
      <w:r w:rsidRPr="00E30467">
        <w:rPr>
          <w:sz w:val="16"/>
        </w:rPr>
        <w:t xml:space="preserve">. </w:t>
      </w:r>
      <w:r w:rsidRPr="009E3BEC">
        <w:rPr>
          <w:rStyle w:val="StyleUnderline"/>
          <w:highlight w:val="yellow"/>
        </w:rPr>
        <w:t>Humans are</w:t>
      </w:r>
      <w:r w:rsidRPr="009E3BEC">
        <w:rPr>
          <w:sz w:val="16"/>
          <w:highlight w:val="yellow"/>
        </w:rPr>
        <w:t xml:space="preserve"> </w:t>
      </w:r>
      <w:r w:rsidRPr="009E3BEC">
        <w:rPr>
          <w:rStyle w:val="Emphasis"/>
          <w:highlight w:val="yellow"/>
          <w:bdr w:val="single" w:sz="8" w:space="0" w:color="auto" w:frame="1"/>
        </w:rPr>
        <w:t>not sitting ducks</w:t>
      </w:r>
      <w:r w:rsidRPr="009E3BEC">
        <w:rPr>
          <w:rStyle w:val="StyleUnderline"/>
          <w:highlight w:val="yellow"/>
        </w:rPr>
        <w:t>, and</w:t>
      </w:r>
      <w:r w:rsidRPr="00E30467">
        <w:rPr>
          <w:sz w:val="16"/>
        </w:rPr>
        <w:t xml:space="preserve"> we </w:t>
      </w:r>
      <w:r w:rsidRPr="009E3BEC">
        <w:rPr>
          <w:rStyle w:val="StyleUnderline"/>
          <w:highlight w:val="yellow"/>
        </w:rPr>
        <w:t>are</w:t>
      </w:r>
      <w:r w:rsidRPr="009E3BEC">
        <w:rPr>
          <w:sz w:val="16"/>
          <w:highlight w:val="yellow"/>
        </w:rPr>
        <w:t xml:space="preserve"> </w:t>
      </w:r>
      <w:r w:rsidRPr="009E3BEC">
        <w:rPr>
          <w:rStyle w:val="Emphasis"/>
          <w:highlight w:val="yellow"/>
          <w:bdr w:val="single" w:sz="8" w:space="0" w:color="auto" w:frame="1"/>
        </w:rPr>
        <w:t>unlikely</w:t>
      </w:r>
      <w:r w:rsidRPr="009E3BEC">
        <w:rPr>
          <w:sz w:val="16"/>
          <w:highlight w:val="yellow"/>
        </w:rPr>
        <w:t xml:space="preserve"> </w:t>
      </w:r>
      <w:r w:rsidRPr="009E3BEC">
        <w:rPr>
          <w:rStyle w:val="StyleUnderline"/>
          <w:highlight w:val="yellow"/>
        </w:rPr>
        <w:t xml:space="preserve">to </w:t>
      </w:r>
      <w:r w:rsidRPr="009E3BEC">
        <w:rPr>
          <w:rStyle w:val="Emphasis"/>
          <w:highlight w:val="yellow"/>
          <w:bdr w:val="single" w:sz="8" w:space="0" w:color="auto" w:frame="1"/>
        </w:rPr>
        <w:t>take a</w:t>
      </w:r>
      <w:r w:rsidRPr="00E30467">
        <w:rPr>
          <w:rStyle w:val="Emphasis"/>
          <w:bdr w:val="single" w:sz="8" w:space="0" w:color="auto" w:frame="1"/>
        </w:rPr>
        <w:t xml:space="preserve"> world-ending </w:t>
      </w:r>
      <w:r w:rsidRPr="009E3BEC">
        <w:rPr>
          <w:rStyle w:val="Emphasis"/>
          <w:highlight w:val="yellow"/>
          <w:bdr w:val="single" w:sz="8" w:space="0" w:color="auto" w:frame="1"/>
        </w:rPr>
        <w:t>pandemic complacently.</w:t>
      </w:r>
    </w:p>
    <w:p w14:paraId="5901935E" w14:textId="77777777" w:rsidR="009D6054" w:rsidRDefault="009D6054" w:rsidP="009D6054">
      <w:pPr>
        <w:pStyle w:val="Heading2"/>
      </w:pPr>
      <w:r>
        <w:t>Adv 2</w:t>
      </w:r>
    </w:p>
    <w:p w14:paraId="2B5303EE" w14:textId="77777777" w:rsidR="009D6054" w:rsidRPr="00A95AD9" w:rsidRDefault="009D6054" w:rsidP="009D6054">
      <w:pPr>
        <w:pStyle w:val="Heading4"/>
        <w:rPr>
          <w:sz w:val="28"/>
        </w:rPr>
      </w:pPr>
      <w:r w:rsidRPr="00A95AD9">
        <w:rPr>
          <w:sz w:val="28"/>
        </w:rPr>
        <w:t xml:space="preserve">Supreme Court </w:t>
      </w:r>
      <w:r w:rsidRPr="00A95AD9">
        <w:rPr>
          <w:sz w:val="28"/>
          <w:u w:val="single"/>
        </w:rPr>
        <w:t>blocks</w:t>
      </w:r>
      <w:r w:rsidRPr="00A95AD9">
        <w:rPr>
          <w:sz w:val="28"/>
        </w:rPr>
        <w:t xml:space="preserve"> both national guard deployments and the Insurrection Act. Most recent ruling.</w:t>
      </w:r>
    </w:p>
    <w:p w14:paraId="2ACA8B44" w14:textId="77777777" w:rsidR="009D6054" w:rsidRPr="00A95AD9" w:rsidRDefault="009D6054" w:rsidP="009D6054">
      <w:r w:rsidRPr="00A95AD9">
        <w:t xml:space="preserve">Steve </w:t>
      </w:r>
      <w:r w:rsidRPr="00A95AD9">
        <w:rPr>
          <w:rStyle w:val="Style13ptBold"/>
          <w:sz w:val="28"/>
        </w:rPr>
        <w:t>Vladeck 25</w:t>
      </w:r>
      <w:r w:rsidRPr="00A95AD9">
        <w:t>, Law professor at Georgetown University and editor and author of the Supreme Court newsletter, "One First", "199. Four Takeaways From the National Guard Ruling," 12/29/2025, https://www.stevevladeck.com/p/199-four-takeaways-from-the-national</w:t>
      </w:r>
    </w:p>
    <w:p w14:paraId="374D8652" w14:textId="77777777" w:rsidR="009D6054" w:rsidRPr="00A95AD9" w:rsidRDefault="009D6054" w:rsidP="009D6054">
      <w:pPr>
        <w:rPr>
          <w:rStyle w:val="StyleUnderline"/>
        </w:rPr>
      </w:pPr>
      <w:r w:rsidRPr="00A95AD9">
        <w:rPr>
          <w:sz w:val="16"/>
        </w:rPr>
        <w:t xml:space="preserve">I’ve written quite a bit already about Trump v. Illinois, including this post about the stakes, and this post about the supplemental briefing order the Court issued on October 29. For folks who could use more background on how we got here, I’d encourage you to check those out. In a nutshell, though, the question before the Court was whether to put on hold </w:t>
      </w:r>
      <w:r w:rsidRPr="00A95AD9">
        <w:rPr>
          <w:rStyle w:val="StyleUnderline"/>
        </w:rPr>
        <w:t>lower-court rulings</w:t>
      </w:r>
      <w:r w:rsidRPr="00A95AD9">
        <w:rPr>
          <w:sz w:val="16"/>
        </w:rPr>
        <w:t xml:space="preserve"> that had </w:t>
      </w:r>
      <w:r w:rsidRPr="00A95AD9">
        <w:rPr>
          <w:rStyle w:val="Emphasis"/>
        </w:rPr>
        <w:t>barred</w:t>
      </w:r>
      <w:r w:rsidRPr="00A95AD9">
        <w:rPr>
          <w:sz w:val="16"/>
        </w:rPr>
        <w:t xml:space="preserve"> the </w:t>
      </w:r>
      <w:r w:rsidRPr="00A95AD9">
        <w:rPr>
          <w:rStyle w:val="Emphasis"/>
        </w:rPr>
        <w:t>deployment into</w:t>
      </w:r>
      <w:r w:rsidRPr="00A95AD9">
        <w:rPr>
          <w:sz w:val="16"/>
        </w:rPr>
        <w:t xml:space="preserve"> and around </w:t>
      </w:r>
      <w:r w:rsidRPr="00A95AD9">
        <w:rPr>
          <w:rStyle w:val="Emphasis"/>
        </w:rPr>
        <w:t>Chicago</w:t>
      </w:r>
      <w:r w:rsidRPr="00A95AD9">
        <w:rPr>
          <w:sz w:val="16"/>
        </w:rPr>
        <w:t xml:space="preserve"> </w:t>
      </w:r>
      <w:r w:rsidRPr="00A95AD9">
        <w:rPr>
          <w:rStyle w:val="StyleUnderline"/>
        </w:rPr>
        <w:t>of federalized National Guard troops under</w:t>
      </w:r>
      <w:r w:rsidRPr="00A95AD9">
        <w:rPr>
          <w:sz w:val="16"/>
        </w:rPr>
        <w:t xml:space="preserve"> an obscure 1908 statute, codified today at </w:t>
      </w:r>
      <w:r w:rsidRPr="00A95AD9">
        <w:rPr>
          <w:rStyle w:val="StyleUnderline"/>
        </w:rPr>
        <w:t>10 U.S.C. § 12406.</w:t>
      </w:r>
    </w:p>
    <w:p w14:paraId="3426D0BB" w14:textId="77777777" w:rsidR="009D6054" w:rsidRPr="00A95AD9" w:rsidRDefault="009D6054" w:rsidP="009D6054">
      <w:pPr>
        <w:rPr>
          <w:sz w:val="16"/>
        </w:rPr>
      </w:pPr>
      <w:r w:rsidRPr="00A95AD9">
        <w:rPr>
          <w:sz w:val="16"/>
        </w:rPr>
        <w:t xml:space="preserve">In a two-and-a-half-page order, a </w:t>
      </w:r>
      <w:r w:rsidRPr="00A95AD9">
        <w:rPr>
          <w:rStyle w:val="StyleUnderline"/>
          <w:highlight w:val="cyan"/>
        </w:rPr>
        <w:t>6-3 majority</w:t>
      </w:r>
      <w:r w:rsidRPr="00A95AD9">
        <w:rPr>
          <w:sz w:val="16"/>
        </w:rPr>
        <w:t xml:space="preserve">2 </w:t>
      </w:r>
      <w:r w:rsidRPr="00A95AD9">
        <w:rPr>
          <w:rStyle w:val="StyleUnderline"/>
          <w:highlight w:val="cyan"/>
        </w:rPr>
        <w:t>left</w:t>
      </w:r>
      <w:r w:rsidRPr="00A95AD9">
        <w:rPr>
          <w:rStyle w:val="StyleUnderline"/>
        </w:rPr>
        <w:t xml:space="preserve"> those </w:t>
      </w:r>
      <w:r w:rsidRPr="00A95AD9">
        <w:rPr>
          <w:rStyle w:val="StyleUnderline"/>
          <w:highlight w:val="cyan"/>
        </w:rPr>
        <w:t>rulings in place</w:t>
      </w:r>
      <w:r w:rsidRPr="00A95AD9">
        <w:rPr>
          <w:sz w:val="16"/>
        </w:rPr>
        <w:t>. The last two paragraphs of the order provide all of the analysis, and are worth quoting in full (with some citations omitted):</w:t>
      </w:r>
    </w:p>
    <w:p w14:paraId="502260B6" w14:textId="77777777" w:rsidR="009D6054" w:rsidRPr="00A95AD9" w:rsidRDefault="009D6054" w:rsidP="009D6054">
      <w:pPr>
        <w:rPr>
          <w:sz w:val="16"/>
        </w:rPr>
      </w:pPr>
      <w:r w:rsidRPr="00A95AD9">
        <w:rPr>
          <w:sz w:val="16"/>
        </w:rPr>
        <w:t xml:space="preserve">We conclude that the term “regular forces” in §12406(3) likely refers to the regular forces of the United States military. This interpretation means that to call the Guard into active federal service under §12406(3), the President must be “unable” with the regular military “to execute the laws of the United States.” Because the statute requires an assessment of the military’s ability to execute the laws, it likely applies only where the military could legally execute the laws. Such circumstances are exceptional: Under the Posse Comitatus Act, the military is prohibited from “execut[ing] the laws” “except in cases and under circumstances expressly authorized by the Constitution or Act of Congress.” So </w:t>
      </w:r>
      <w:r w:rsidRPr="00A95AD9">
        <w:rPr>
          <w:rStyle w:val="StyleUnderline"/>
        </w:rPr>
        <w:t>before the President can federalize the</w:t>
      </w:r>
      <w:r w:rsidRPr="00A95AD9">
        <w:rPr>
          <w:sz w:val="16"/>
        </w:rPr>
        <w:t xml:space="preserve"> </w:t>
      </w:r>
      <w:r w:rsidRPr="00A95AD9">
        <w:rPr>
          <w:rStyle w:val="StyleUnderline"/>
        </w:rPr>
        <w:t>Guard</w:t>
      </w:r>
      <w:r w:rsidRPr="00A95AD9">
        <w:rPr>
          <w:sz w:val="16"/>
        </w:rPr>
        <w:t xml:space="preserve"> under §12406(3), </w:t>
      </w:r>
      <w:r w:rsidRPr="00A95AD9">
        <w:rPr>
          <w:rStyle w:val="StyleUnderline"/>
        </w:rPr>
        <w:t>he</w:t>
      </w:r>
      <w:r w:rsidRPr="00A95AD9">
        <w:rPr>
          <w:sz w:val="16"/>
        </w:rPr>
        <w:t xml:space="preserve"> likely </w:t>
      </w:r>
      <w:r w:rsidRPr="00A95AD9">
        <w:rPr>
          <w:rStyle w:val="Emphasis"/>
        </w:rPr>
        <w:t>must have statutory or constitutional authority</w:t>
      </w:r>
      <w:r w:rsidRPr="00A95AD9">
        <w:rPr>
          <w:rStyle w:val="StyleUnderline"/>
        </w:rPr>
        <w:t xml:space="preserve"> to execute the laws with the regular military and must be “unable”</w:t>
      </w:r>
      <w:r w:rsidRPr="00A95AD9">
        <w:rPr>
          <w:sz w:val="16"/>
        </w:rPr>
        <w:t xml:space="preserve"> </w:t>
      </w:r>
      <w:r w:rsidRPr="00A95AD9">
        <w:rPr>
          <w:rStyle w:val="StyleUnderline"/>
        </w:rPr>
        <w:t>with those forces to perform that function</w:t>
      </w:r>
      <w:r w:rsidRPr="00A95AD9">
        <w:rPr>
          <w:sz w:val="16"/>
        </w:rPr>
        <w:t>.</w:t>
      </w:r>
    </w:p>
    <w:p w14:paraId="51E50A98" w14:textId="77777777" w:rsidR="009D6054" w:rsidRPr="00A95AD9" w:rsidRDefault="009D6054" w:rsidP="009D6054">
      <w:pPr>
        <w:rPr>
          <w:sz w:val="16"/>
        </w:rPr>
      </w:pPr>
      <w:r w:rsidRPr="00A95AD9">
        <w:rPr>
          <w:sz w:val="16"/>
        </w:rPr>
        <w:t xml:space="preserve">At this preliminary stage, </w:t>
      </w:r>
      <w:r w:rsidRPr="00A95AD9">
        <w:rPr>
          <w:rStyle w:val="StyleUnderline"/>
        </w:rPr>
        <w:t xml:space="preserve">the </w:t>
      </w:r>
      <w:r w:rsidRPr="00A95AD9">
        <w:rPr>
          <w:rStyle w:val="StyleUnderline"/>
          <w:highlight w:val="cyan"/>
        </w:rPr>
        <w:t xml:space="preserve">Government has </w:t>
      </w:r>
      <w:r w:rsidRPr="00A95AD9">
        <w:rPr>
          <w:rStyle w:val="Emphasis"/>
          <w:highlight w:val="cyan"/>
        </w:rPr>
        <w:t>failed to identify</w:t>
      </w:r>
      <w:r w:rsidRPr="00A95AD9">
        <w:rPr>
          <w:rStyle w:val="Emphasis"/>
        </w:rPr>
        <w:t xml:space="preserve"> </w:t>
      </w:r>
      <w:r w:rsidRPr="00A95AD9">
        <w:rPr>
          <w:rStyle w:val="StyleUnderline"/>
        </w:rPr>
        <w:t>a source of</w:t>
      </w:r>
      <w:r w:rsidRPr="00A95AD9">
        <w:rPr>
          <w:sz w:val="16"/>
        </w:rPr>
        <w:t xml:space="preserve"> </w:t>
      </w:r>
      <w:r w:rsidRPr="00A95AD9">
        <w:rPr>
          <w:rStyle w:val="Emphasis"/>
          <w:highlight w:val="cyan"/>
        </w:rPr>
        <w:t>authority</w:t>
      </w:r>
      <w:r w:rsidRPr="00A95AD9">
        <w:rPr>
          <w:sz w:val="16"/>
          <w:highlight w:val="cyan"/>
        </w:rPr>
        <w:t xml:space="preserve"> </w:t>
      </w:r>
      <w:r w:rsidRPr="00A95AD9">
        <w:rPr>
          <w:rStyle w:val="StyleUnderline"/>
          <w:highlight w:val="cyan"/>
        </w:rPr>
        <w:t>that would allow the military</w:t>
      </w:r>
      <w:r w:rsidRPr="00A95AD9">
        <w:rPr>
          <w:rStyle w:val="StyleUnderline"/>
        </w:rPr>
        <w:t xml:space="preserve"> to execute the laws </w:t>
      </w:r>
      <w:r w:rsidRPr="00A95AD9">
        <w:rPr>
          <w:rStyle w:val="StyleUnderline"/>
          <w:highlight w:val="cyan"/>
        </w:rPr>
        <w:t>in Illinois</w:t>
      </w:r>
      <w:r w:rsidRPr="00A95AD9">
        <w:rPr>
          <w:sz w:val="16"/>
          <w:highlight w:val="cyan"/>
        </w:rPr>
        <w:t>.</w:t>
      </w:r>
      <w:r w:rsidRPr="00A95AD9">
        <w:rPr>
          <w:sz w:val="16"/>
        </w:rPr>
        <w:t xml:space="preserve"> The President has not invoked a statute that provides an exception to the Posse Comitatus Act. Instead, he relies on inherent constitutional authority that, according to the Government, allows him to use the military to protect federal personnel and property. But the Government also claims—consistent with the longstanding view of the Executive Branch—that performing such protective functions does not constitute “execut[ing] the laws” within the meaning of the Posse Comitatus Act. If that is correct, </w:t>
      </w:r>
      <w:r w:rsidRPr="00A95AD9">
        <w:rPr>
          <w:rStyle w:val="StyleUnderline"/>
        </w:rPr>
        <w:t>it is hard to see how performing those functions could constitute “execut[ing] the laws”</w:t>
      </w:r>
      <w:r w:rsidRPr="00A95AD9">
        <w:rPr>
          <w:sz w:val="16"/>
        </w:rPr>
        <w:t xml:space="preserve"> under §12406(3). Thus, at least in this posture, </w:t>
      </w:r>
      <w:r w:rsidRPr="00A95AD9">
        <w:rPr>
          <w:rStyle w:val="StyleUnderline"/>
        </w:rPr>
        <w:t xml:space="preserve">the Government has </w:t>
      </w:r>
      <w:r w:rsidRPr="00A95AD9">
        <w:rPr>
          <w:rStyle w:val="Emphasis"/>
        </w:rPr>
        <w:t>not carried its burden</w:t>
      </w:r>
      <w:r w:rsidRPr="00A95AD9">
        <w:rPr>
          <w:rStyle w:val="StyleUnderline"/>
        </w:rPr>
        <w:t xml:space="preserve"> to show that §12406(3) permits the President to federalize the Guard</w:t>
      </w:r>
      <w:r w:rsidRPr="00A95AD9">
        <w:rPr>
          <w:sz w:val="16"/>
        </w:rPr>
        <w:t xml:space="preserve"> in the exercise of inherent authority to protect federal personnel and property in Illinois. We need not and do not address the reviewability of findings made by the President under §12406(3) or any other statute.</w:t>
      </w:r>
    </w:p>
    <w:p w14:paraId="5AD4594F" w14:textId="77777777" w:rsidR="009D6054" w:rsidRPr="00A95AD9" w:rsidRDefault="009D6054" w:rsidP="009D6054">
      <w:pPr>
        <w:rPr>
          <w:sz w:val="16"/>
        </w:rPr>
      </w:pPr>
      <w:r w:rsidRPr="00A95AD9">
        <w:rPr>
          <w:sz w:val="16"/>
        </w:rPr>
        <w:t xml:space="preserve">In other words, </w:t>
      </w:r>
      <w:r w:rsidRPr="00A95AD9">
        <w:rPr>
          <w:rStyle w:val="StyleUnderline"/>
        </w:rPr>
        <w:t>the majority held that</w:t>
      </w:r>
      <w:r w:rsidRPr="00A95AD9">
        <w:rPr>
          <w:sz w:val="16"/>
        </w:rPr>
        <w:t xml:space="preserve">, </w:t>
      </w:r>
      <w:r w:rsidRPr="00A95AD9">
        <w:rPr>
          <w:rStyle w:val="StyleUnderline"/>
        </w:rPr>
        <w:t xml:space="preserve">as a </w:t>
      </w:r>
      <w:r w:rsidRPr="00A95AD9">
        <w:rPr>
          <w:rStyle w:val="Emphasis"/>
        </w:rPr>
        <w:t>matter of law</w:t>
      </w:r>
      <w:r w:rsidRPr="00A95AD9">
        <w:rPr>
          <w:sz w:val="16"/>
        </w:rPr>
        <w:t xml:space="preserve">, </w:t>
      </w:r>
      <w:r w:rsidRPr="00A95AD9">
        <w:rPr>
          <w:rStyle w:val="StyleUnderline"/>
          <w:highlight w:val="cyan"/>
        </w:rPr>
        <w:t xml:space="preserve">the government is </w:t>
      </w:r>
      <w:r w:rsidRPr="00A95AD9">
        <w:rPr>
          <w:rStyle w:val="Emphasis"/>
          <w:highlight w:val="cyan"/>
        </w:rPr>
        <w:t>unlikely to prevail</w:t>
      </w:r>
      <w:r w:rsidRPr="00A95AD9">
        <w:rPr>
          <w:sz w:val="16"/>
        </w:rPr>
        <w:t xml:space="preserve"> </w:t>
      </w:r>
      <w:r w:rsidRPr="00A95AD9">
        <w:rPr>
          <w:rStyle w:val="StyleUnderline"/>
        </w:rPr>
        <w:t>on the argument that it can use § 12406(3) to federalize National Guard troops without having</w:t>
      </w:r>
      <w:r w:rsidRPr="00A95AD9">
        <w:rPr>
          <w:sz w:val="16"/>
        </w:rPr>
        <w:t xml:space="preserve"> first </w:t>
      </w:r>
      <w:r w:rsidRPr="00A95AD9">
        <w:rPr>
          <w:rStyle w:val="StyleUnderline"/>
        </w:rPr>
        <w:t xml:space="preserve">attempted to </w:t>
      </w:r>
      <w:r w:rsidRPr="00A95AD9">
        <w:rPr>
          <w:rStyle w:val="Emphasis"/>
        </w:rPr>
        <w:t>execute the laws</w:t>
      </w:r>
      <w:r w:rsidRPr="00A95AD9">
        <w:rPr>
          <w:sz w:val="16"/>
        </w:rPr>
        <w:t xml:space="preserve"> </w:t>
      </w:r>
      <w:r w:rsidRPr="00A95AD9">
        <w:rPr>
          <w:rStyle w:val="StyleUnderline"/>
        </w:rPr>
        <w:t>with “regular” troops under other</w:t>
      </w:r>
      <w:r w:rsidRPr="00A95AD9">
        <w:rPr>
          <w:sz w:val="16"/>
        </w:rPr>
        <w:t xml:space="preserve"> </w:t>
      </w:r>
      <w:r w:rsidRPr="00A95AD9">
        <w:rPr>
          <w:rStyle w:val="Emphasis"/>
        </w:rPr>
        <w:t>statutory</w:t>
      </w:r>
      <w:r w:rsidRPr="00A95AD9">
        <w:rPr>
          <w:sz w:val="16"/>
        </w:rPr>
        <w:t xml:space="preserve"> </w:t>
      </w:r>
      <w:r w:rsidRPr="00A95AD9">
        <w:rPr>
          <w:rStyle w:val="StyleUnderline"/>
        </w:rPr>
        <w:t>or</w:t>
      </w:r>
      <w:r w:rsidRPr="00A95AD9">
        <w:rPr>
          <w:sz w:val="16"/>
        </w:rPr>
        <w:t xml:space="preserve"> </w:t>
      </w:r>
      <w:r w:rsidRPr="00A95AD9">
        <w:rPr>
          <w:rStyle w:val="Emphasis"/>
        </w:rPr>
        <w:t>constitutional</w:t>
      </w:r>
      <w:r w:rsidRPr="00A95AD9">
        <w:rPr>
          <w:sz w:val="16"/>
        </w:rPr>
        <w:t xml:space="preserve"> </w:t>
      </w:r>
      <w:r w:rsidRPr="00A95AD9">
        <w:rPr>
          <w:rStyle w:val="Emphasis"/>
        </w:rPr>
        <w:t>authorities</w:t>
      </w:r>
      <w:r w:rsidRPr="00A95AD9">
        <w:rPr>
          <w:sz w:val="16"/>
        </w:rPr>
        <w:t xml:space="preserve">. And, in the process, </w:t>
      </w:r>
      <w:r w:rsidRPr="00A95AD9">
        <w:rPr>
          <w:rStyle w:val="StyleUnderline"/>
          <w:highlight w:val="cyan"/>
        </w:rPr>
        <w:t xml:space="preserve">the </w:t>
      </w:r>
      <w:r w:rsidRPr="00A95AD9">
        <w:rPr>
          <w:rStyle w:val="Emphasis"/>
          <w:highlight w:val="cyan"/>
        </w:rPr>
        <w:t>Cour</w:t>
      </w:r>
      <w:r w:rsidRPr="00A95AD9">
        <w:rPr>
          <w:rStyle w:val="Emphasis"/>
        </w:rPr>
        <w:t>t</w:t>
      </w:r>
      <w:r w:rsidRPr="00A95AD9">
        <w:rPr>
          <w:rStyle w:val="StyleUnderline"/>
        </w:rPr>
        <w:t xml:space="preserve"> strikingly just </w:t>
      </w:r>
      <w:r w:rsidRPr="00A95AD9">
        <w:rPr>
          <w:rStyle w:val="Emphasis"/>
          <w:highlight w:val="cyan"/>
        </w:rPr>
        <w:t>ignored</w:t>
      </w:r>
      <w:r w:rsidRPr="00A95AD9">
        <w:rPr>
          <w:sz w:val="16"/>
        </w:rPr>
        <w:t xml:space="preserve"> </w:t>
      </w:r>
      <w:r w:rsidRPr="00A95AD9">
        <w:rPr>
          <w:rStyle w:val="StyleUnderline"/>
        </w:rPr>
        <w:t>the</w:t>
      </w:r>
      <w:r w:rsidRPr="00A95AD9">
        <w:rPr>
          <w:sz w:val="16"/>
        </w:rPr>
        <w:t xml:space="preserve"> </w:t>
      </w:r>
      <w:r w:rsidRPr="00A95AD9">
        <w:rPr>
          <w:rStyle w:val="Emphasis"/>
          <w:highlight w:val="cyan"/>
        </w:rPr>
        <w:t>Trump</w:t>
      </w:r>
      <w:r w:rsidRPr="00A95AD9">
        <w:rPr>
          <w:sz w:val="16"/>
        </w:rPr>
        <w:t xml:space="preserve"> </w:t>
      </w:r>
      <w:r w:rsidRPr="00A95AD9">
        <w:rPr>
          <w:rStyle w:val="StyleUnderline"/>
        </w:rPr>
        <w:t>administration</w:t>
      </w:r>
      <w:r w:rsidRPr="00A95AD9">
        <w:rPr>
          <w:rStyle w:val="Emphasis"/>
          <w:highlight w:val="cyan"/>
        </w:rPr>
        <w:t>’s</w:t>
      </w:r>
      <w:r w:rsidRPr="00A95AD9">
        <w:rPr>
          <w:rStyle w:val="Emphasis"/>
        </w:rPr>
        <w:t xml:space="preserve"> other </w:t>
      </w:r>
      <w:r w:rsidRPr="00A95AD9">
        <w:rPr>
          <w:rStyle w:val="Emphasis"/>
          <w:highlight w:val="cyan"/>
        </w:rPr>
        <w:t>argument</w:t>
      </w:r>
      <w:r w:rsidRPr="00A95AD9">
        <w:rPr>
          <w:sz w:val="16"/>
        </w:rPr>
        <w:t xml:space="preserve">—that § 12406(2) also authorized the deployment because of a “rebellion” in Chicago. </w:t>
      </w:r>
      <w:r w:rsidRPr="00A95AD9">
        <w:rPr>
          <w:rStyle w:val="StyleUnderline"/>
        </w:rPr>
        <w:t>There’s a lot to say about this decision</w:t>
      </w:r>
      <w:r w:rsidRPr="00A95AD9">
        <w:rPr>
          <w:sz w:val="16"/>
        </w:rPr>
        <w:t>; it might be most helpful to break it into the following four sets of observations/takeaways.</w:t>
      </w:r>
    </w:p>
    <w:p w14:paraId="1F7321B7" w14:textId="77777777" w:rsidR="009D6054" w:rsidRPr="00A95AD9" w:rsidRDefault="009D6054" w:rsidP="009D6054">
      <w:pPr>
        <w:rPr>
          <w:sz w:val="16"/>
        </w:rPr>
      </w:pPr>
      <w:r w:rsidRPr="00A95AD9">
        <w:rPr>
          <w:sz w:val="16"/>
        </w:rPr>
        <w:t>I. What are the Direct (and Longer-Term) Implications of Tuesday’s Ruling?</w:t>
      </w:r>
    </w:p>
    <w:p w14:paraId="1EE1202E" w14:textId="77777777" w:rsidR="009D6054" w:rsidRPr="00A95AD9" w:rsidRDefault="009D6054" w:rsidP="009D6054">
      <w:pPr>
        <w:rPr>
          <w:sz w:val="16"/>
        </w:rPr>
      </w:pPr>
      <w:r w:rsidRPr="00A95AD9">
        <w:rPr>
          <w:sz w:val="16"/>
        </w:rPr>
        <w:t xml:space="preserve">Although the Court’s order was (correctly) written in terms of what’s “likely” to happen in this litigation, the majority’s interpretation of § 12406(3) is necessarily going to have downstream effects not just in this case, but in the other places where the Trump administration has attempted to deploy federalized National Guard troops under that authority (i.e., Portland and Los Angeles).3 </w:t>
      </w:r>
      <w:r w:rsidRPr="00A95AD9">
        <w:rPr>
          <w:rStyle w:val="StyleUnderline"/>
        </w:rPr>
        <w:t>If § 12406(3) can’t be utilized until</w:t>
      </w:r>
      <w:r w:rsidRPr="00A95AD9">
        <w:rPr>
          <w:sz w:val="16"/>
        </w:rPr>
        <w:t xml:space="preserve"> and unless </w:t>
      </w:r>
      <w:r w:rsidRPr="00A95AD9">
        <w:rPr>
          <w:rStyle w:val="StyleUnderline"/>
        </w:rPr>
        <w:t>the President has been unable with “regular forces” to execute federal law</w:t>
      </w:r>
      <w:r w:rsidRPr="00A95AD9">
        <w:rPr>
          <w:sz w:val="16"/>
        </w:rPr>
        <w:t xml:space="preserve">, </w:t>
      </w:r>
      <w:r w:rsidRPr="00A95AD9">
        <w:rPr>
          <w:rStyle w:val="StyleUnderline"/>
        </w:rPr>
        <w:t>then</w:t>
      </w:r>
      <w:r w:rsidRPr="00A95AD9">
        <w:rPr>
          <w:sz w:val="16"/>
        </w:rPr>
        <w:t xml:space="preserve"> </w:t>
      </w:r>
      <w:r w:rsidRPr="00A95AD9">
        <w:rPr>
          <w:rStyle w:val="Emphasis"/>
          <w:highlight w:val="cyan"/>
        </w:rPr>
        <w:t>no</w:t>
      </w:r>
      <w:r w:rsidRPr="00A95AD9">
        <w:rPr>
          <w:rStyle w:val="Emphasis"/>
        </w:rPr>
        <w:t xml:space="preserve">ne of these </w:t>
      </w:r>
      <w:r w:rsidRPr="00A95AD9">
        <w:rPr>
          <w:rStyle w:val="Emphasis"/>
          <w:highlight w:val="cyan"/>
        </w:rPr>
        <w:t>deployments can withstand</w:t>
      </w:r>
      <w:r w:rsidRPr="00A95AD9">
        <w:rPr>
          <w:sz w:val="16"/>
        </w:rPr>
        <w:t xml:space="preserve"> </w:t>
      </w:r>
      <w:r w:rsidRPr="00A95AD9">
        <w:rPr>
          <w:rStyle w:val="StyleUnderline"/>
        </w:rPr>
        <w:t>legal</w:t>
      </w:r>
      <w:r w:rsidRPr="00A95AD9">
        <w:rPr>
          <w:sz w:val="16"/>
        </w:rPr>
        <w:t xml:space="preserve"> </w:t>
      </w:r>
      <w:r w:rsidRPr="00A95AD9">
        <w:rPr>
          <w:rStyle w:val="Emphasis"/>
          <w:highlight w:val="cyan"/>
        </w:rPr>
        <w:t>scrutiny</w:t>
      </w:r>
      <w:r w:rsidRPr="00A95AD9">
        <w:rPr>
          <w:sz w:val="16"/>
        </w:rPr>
        <w:t>—for the simple reason that President Trump has not even tried to do so.</w:t>
      </w:r>
    </w:p>
    <w:p w14:paraId="3D9C4F1D" w14:textId="77777777" w:rsidR="009D6054" w:rsidRPr="00A95AD9" w:rsidRDefault="009D6054" w:rsidP="009D6054">
      <w:pPr>
        <w:rPr>
          <w:sz w:val="16"/>
        </w:rPr>
      </w:pPr>
      <w:r w:rsidRPr="00A95AD9">
        <w:rPr>
          <w:sz w:val="16"/>
        </w:rPr>
        <w:t>Of course, this leads to the question lots of folks have been asking about this argument since the Court first asked the parties to address it back in October—</w:t>
      </w:r>
      <w:r w:rsidRPr="00A95AD9">
        <w:rPr>
          <w:rStyle w:val="StyleUnderline"/>
        </w:rPr>
        <w:t>won’t that just bait President Trump into</w:t>
      </w:r>
      <w:r w:rsidRPr="00A95AD9">
        <w:rPr>
          <w:sz w:val="16"/>
        </w:rPr>
        <w:t xml:space="preserve"> doing exactly that, and </w:t>
      </w:r>
      <w:r w:rsidRPr="00A95AD9">
        <w:rPr>
          <w:rStyle w:val="StyleUnderline"/>
          <w:highlight w:val="cyan"/>
        </w:rPr>
        <w:t>invoking the Insurrection Act</w:t>
      </w:r>
      <w:r w:rsidRPr="00A95AD9">
        <w:rPr>
          <w:rStyle w:val="StyleUnderline"/>
        </w:rPr>
        <w:t xml:space="preserve"> so he can use the regular forces</w:t>
      </w:r>
      <w:r w:rsidRPr="00A95AD9">
        <w:rPr>
          <w:sz w:val="16"/>
        </w:rPr>
        <w:t xml:space="preserve"> directly for civilian law enforcement? And isn’t that somehow worse than what was already happening under § 12406(3)?</w:t>
      </w:r>
    </w:p>
    <w:p w14:paraId="3093F389" w14:textId="77777777" w:rsidR="009D6054" w:rsidRPr="00A95AD9" w:rsidRDefault="009D6054" w:rsidP="009D6054">
      <w:pPr>
        <w:rPr>
          <w:sz w:val="16"/>
        </w:rPr>
      </w:pPr>
      <w:r w:rsidRPr="00A95AD9">
        <w:rPr>
          <w:sz w:val="16"/>
        </w:rPr>
        <w:t xml:space="preserve">My own view continues to be that there are two reasons why </w:t>
      </w:r>
      <w:r w:rsidRPr="00A95AD9">
        <w:rPr>
          <w:rStyle w:val="StyleUnderline"/>
        </w:rPr>
        <w:t xml:space="preserve">the answer </w:t>
      </w:r>
      <w:r w:rsidRPr="00A95AD9">
        <w:rPr>
          <w:rStyle w:val="StyleUnderline"/>
          <w:highlight w:val="cyan"/>
        </w:rPr>
        <w:t>is likely to be “</w:t>
      </w:r>
      <w:r w:rsidRPr="00A95AD9">
        <w:rPr>
          <w:rStyle w:val="Emphasis"/>
          <w:highlight w:val="cyan"/>
        </w:rPr>
        <w:t>no</w:t>
      </w:r>
      <w:r w:rsidRPr="00A95AD9">
        <w:rPr>
          <w:sz w:val="16"/>
        </w:rPr>
        <w:t xml:space="preserve">,” at least for now. First, </w:t>
      </w:r>
      <w:r w:rsidRPr="00A95AD9">
        <w:rPr>
          <w:rStyle w:val="StyleUnderline"/>
        </w:rPr>
        <w:t>if the circumstances on the ground in Chicago or Portland or Los Angeles actually justify</w:t>
      </w:r>
      <w:r w:rsidRPr="00A95AD9">
        <w:rPr>
          <w:sz w:val="16"/>
        </w:rPr>
        <w:t xml:space="preserve"> (or justified) </w:t>
      </w:r>
      <w:r w:rsidRPr="00A95AD9">
        <w:rPr>
          <w:rStyle w:val="StyleUnderline"/>
        </w:rPr>
        <w:t>an invocation of the Insurrection Act</w:t>
      </w:r>
      <w:r w:rsidRPr="00A95AD9">
        <w:rPr>
          <w:sz w:val="16"/>
        </w:rPr>
        <w:t xml:space="preserve">, then </w:t>
      </w:r>
      <w:r w:rsidRPr="00A95AD9">
        <w:rPr>
          <w:rStyle w:val="StyleUnderline"/>
        </w:rPr>
        <w:t>there was nothing standing in the way</w:t>
      </w:r>
      <w:r w:rsidRPr="00A95AD9">
        <w:rPr>
          <w:sz w:val="16"/>
        </w:rPr>
        <w:t xml:space="preserve"> </w:t>
      </w:r>
      <w:r w:rsidRPr="00A95AD9">
        <w:rPr>
          <w:rStyle w:val="StyleUnderline"/>
        </w:rPr>
        <w:t>of Trump</w:t>
      </w:r>
      <w:r w:rsidRPr="00A95AD9">
        <w:rPr>
          <w:sz w:val="16"/>
        </w:rPr>
        <w:t xml:space="preserve"> administration </w:t>
      </w:r>
      <w:r w:rsidRPr="00A95AD9">
        <w:rPr>
          <w:rStyle w:val="Emphasis"/>
        </w:rPr>
        <w:t>invoking it already</w:t>
      </w:r>
      <w:r w:rsidRPr="00A95AD9">
        <w:rPr>
          <w:sz w:val="16"/>
        </w:rPr>
        <w:t xml:space="preserve">—even before last Tuesday’s ruling by the Supreme Court. There’s no argument that the legal unavailability of federalized National Guard troops under § 12406(3) somehow bolsters the factual predicate for invoking the Insurrection Act. To the contrary, the </w:t>
      </w:r>
      <w:r w:rsidRPr="00A95AD9">
        <w:rPr>
          <w:rStyle w:val="StyleUnderline"/>
          <w:highlight w:val="cyan"/>
        </w:rPr>
        <w:t>Trump</w:t>
      </w:r>
      <w:r w:rsidRPr="00A95AD9">
        <w:rPr>
          <w:sz w:val="16"/>
        </w:rPr>
        <w:t xml:space="preserve"> administratio</w:t>
      </w:r>
      <w:r w:rsidRPr="00A95AD9">
        <w:rPr>
          <w:rStyle w:val="StyleUnderline"/>
        </w:rPr>
        <w:t>n’</w:t>
      </w:r>
      <w:r w:rsidRPr="00A95AD9">
        <w:rPr>
          <w:sz w:val="16"/>
        </w:rPr>
        <w:t xml:space="preserve">s </w:t>
      </w:r>
      <w:r w:rsidRPr="00A95AD9">
        <w:rPr>
          <w:rStyle w:val="StyleUnderline"/>
        </w:rPr>
        <w:t>novel interpretation of § 12406(3)</w:t>
      </w:r>
      <w:r w:rsidRPr="00A95AD9">
        <w:rPr>
          <w:sz w:val="16"/>
        </w:rPr>
        <w:t xml:space="preserve"> </w:t>
      </w:r>
      <w:r w:rsidRPr="00A95AD9">
        <w:rPr>
          <w:rStyle w:val="StyleUnderline"/>
        </w:rPr>
        <w:t xml:space="preserve">was an </w:t>
      </w:r>
      <w:r w:rsidRPr="00A95AD9">
        <w:rPr>
          <w:rStyle w:val="StyleUnderline"/>
          <w:highlight w:val="cyan"/>
        </w:rPr>
        <w:t>attempt to deploy federalized troops</w:t>
      </w:r>
      <w:r w:rsidRPr="00A95AD9">
        <w:rPr>
          <w:sz w:val="16"/>
        </w:rPr>
        <w:t xml:space="preserve"> into our cities </w:t>
      </w:r>
      <w:r w:rsidRPr="00A95AD9">
        <w:rPr>
          <w:rStyle w:val="StyleUnderline"/>
          <w:highlight w:val="cyan"/>
        </w:rPr>
        <w:t>without running the</w:t>
      </w:r>
      <w:r w:rsidRPr="00A95AD9">
        <w:rPr>
          <w:sz w:val="16"/>
        </w:rPr>
        <w:t xml:space="preserve"> </w:t>
      </w:r>
      <w:r w:rsidRPr="00A95AD9">
        <w:rPr>
          <w:rStyle w:val="Emphasis"/>
          <w:highlight w:val="cyan"/>
        </w:rPr>
        <w:t>legal or political gauntlet</w:t>
      </w:r>
      <w:r w:rsidRPr="00A95AD9">
        <w:rPr>
          <w:sz w:val="16"/>
          <w:highlight w:val="cyan"/>
        </w:rPr>
        <w:t xml:space="preserve"> </w:t>
      </w:r>
      <w:r w:rsidRPr="00A95AD9">
        <w:rPr>
          <w:rStyle w:val="StyleUnderline"/>
          <w:highlight w:val="cyan"/>
        </w:rPr>
        <w:t>of</w:t>
      </w:r>
      <w:r w:rsidRPr="00A95AD9">
        <w:rPr>
          <w:rStyle w:val="StyleUnderline"/>
        </w:rPr>
        <w:t xml:space="preserve"> invoking </w:t>
      </w:r>
      <w:r w:rsidRPr="00A95AD9">
        <w:rPr>
          <w:rStyle w:val="StyleUnderline"/>
          <w:highlight w:val="cyan"/>
        </w:rPr>
        <w:t>the</w:t>
      </w:r>
      <w:r w:rsidRPr="00A95AD9">
        <w:rPr>
          <w:rStyle w:val="StyleUnderline"/>
        </w:rPr>
        <w:t xml:space="preserve"> </w:t>
      </w:r>
      <w:r w:rsidRPr="00A95AD9">
        <w:rPr>
          <w:rStyle w:val="StyleUnderline"/>
          <w:highlight w:val="cyan"/>
        </w:rPr>
        <w:t>Insurrection</w:t>
      </w:r>
      <w:r w:rsidRPr="00A95AD9">
        <w:rPr>
          <w:sz w:val="16"/>
          <w:highlight w:val="cyan"/>
        </w:rPr>
        <w:t xml:space="preserve"> </w:t>
      </w:r>
      <w:r w:rsidRPr="00A95AD9">
        <w:rPr>
          <w:rStyle w:val="StyleUnderline"/>
          <w:highlight w:val="cyan"/>
        </w:rPr>
        <w:t>Act</w:t>
      </w:r>
      <w:r w:rsidRPr="00A95AD9">
        <w:rPr>
          <w:rStyle w:val="StyleUnderline"/>
        </w:rPr>
        <w:t xml:space="preserve"> for the </w:t>
      </w:r>
      <w:r w:rsidRPr="00A95AD9">
        <w:rPr>
          <w:rStyle w:val="Emphasis"/>
        </w:rPr>
        <w:t>first time in 33 years</w:t>
      </w:r>
      <w:r w:rsidRPr="00A95AD9">
        <w:rPr>
          <w:sz w:val="16"/>
        </w:rPr>
        <w:t xml:space="preserve">. </w:t>
      </w:r>
      <w:r w:rsidRPr="00A95AD9">
        <w:rPr>
          <w:rStyle w:val="StyleUnderline"/>
        </w:rPr>
        <w:t xml:space="preserve">That </w:t>
      </w:r>
      <w:r w:rsidRPr="00A95AD9">
        <w:rPr>
          <w:rStyle w:val="StyleUnderline"/>
          <w:highlight w:val="cyan"/>
        </w:rPr>
        <w:t>was a bug</w:t>
      </w:r>
      <w:r w:rsidRPr="00A95AD9">
        <w:rPr>
          <w:rStyle w:val="StyleUnderline"/>
        </w:rPr>
        <w:t xml:space="preserve"> of these deployments</w:t>
      </w:r>
      <w:r w:rsidRPr="00A95AD9">
        <w:rPr>
          <w:sz w:val="16"/>
        </w:rPr>
        <w:t xml:space="preserve">, </w:t>
      </w:r>
      <w:r w:rsidRPr="00A95AD9">
        <w:rPr>
          <w:rStyle w:val="Emphasis"/>
        </w:rPr>
        <w:t>not a feature</w:t>
      </w:r>
      <w:r w:rsidRPr="00A95AD9">
        <w:rPr>
          <w:sz w:val="16"/>
        </w:rPr>
        <w:t>.</w:t>
      </w:r>
    </w:p>
    <w:p w14:paraId="36F2AD1B" w14:textId="77777777" w:rsidR="009D6054" w:rsidRPr="00A95AD9" w:rsidRDefault="009D6054" w:rsidP="009D6054">
      <w:pPr>
        <w:rPr>
          <w:sz w:val="16"/>
        </w:rPr>
      </w:pPr>
      <w:r w:rsidRPr="00A95AD9">
        <w:rPr>
          <w:sz w:val="16"/>
        </w:rPr>
        <w:t xml:space="preserve">Second, and speaking of that gauntlet, </w:t>
      </w:r>
      <w:r w:rsidRPr="00A95AD9">
        <w:rPr>
          <w:rStyle w:val="StyleUnderline"/>
        </w:rPr>
        <w:t xml:space="preserve">the Justice Department’s own position has long been that </w:t>
      </w:r>
      <w:r w:rsidRPr="00A95AD9">
        <w:rPr>
          <w:rStyle w:val="StyleUnderline"/>
          <w:highlight w:val="cyan"/>
        </w:rPr>
        <w:t xml:space="preserve">the Insurrection Act requires </w:t>
      </w:r>
      <w:r w:rsidRPr="00A95AD9">
        <w:rPr>
          <w:rStyle w:val="Emphasis"/>
          <w:highlight w:val="cyan"/>
        </w:rPr>
        <w:t>much more</w:t>
      </w:r>
      <w:r w:rsidRPr="00A95AD9">
        <w:rPr>
          <w:sz w:val="16"/>
        </w:rPr>
        <w:t xml:space="preserve"> </w:t>
      </w:r>
      <w:r w:rsidRPr="00A95AD9">
        <w:rPr>
          <w:rStyle w:val="StyleUnderline"/>
        </w:rPr>
        <w:t>than</w:t>
      </w:r>
      <w:r w:rsidRPr="00A95AD9">
        <w:rPr>
          <w:sz w:val="16"/>
        </w:rPr>
        <w:t xml:space="preserve"> even the </w:t>
      </w:r>
      <w:r w:rsidRPr="00A95AD9">
        <w:rPr>
          <w:rStyle w:val="StyleUnderline"/>
        </w:rPr>
        <w:t>Trump</w:t>
      </w:r>
      <w:r w:rsidRPr="00A95AD9">
        <w:rPr>
          <w:sz w:val="16"/>
        </w:rPr>
        <w:t xml:space="preserve"> administration</w:t>
      </w:r>
      <w:r w:rsidRPr="00A95AD9">
        <w:rPr>
          <w:rStyle w:val="StyleUnderline"/>
        </w:rPr>
        <w:t xml:space="preserve">’s </w:t>
      </w:r>
      <w:r w:rsidRPr="00A95AD9">
        <w:rPr>
          <w:sz w:val="16"/>
        </w:rPr>
        <w:t xml:space="preserve">(deeply contestable) </w:t>
      </w:r>
      <w:r w:rsidRPr="00A95AD9">
        <w:rPr>
          <w:rStyle w:val="StyleUnderline"/>
        </w:rPr>
        <w:t>view of the facts on the ground</w:t>
      </w:r>
      <w:r w:rsidRPr="00A95AD9">
        <w:rPr>
          <w:sz w:val="16"/>
        </w:rPr>
        <w:t xml:space="preserve"> in these three jurisdictions. As I noted back in November, under a 1964 memorandum by then-Deputy Attorney General Katzenbach, </w:t>
      </w:r>
      <w:r w:rsidRPr="00A95AD9">
        <w:rPr>
          <w:rStyle w:val="StyleUnderline"/>
        </w:rPr>
        <w:t>the federal government has only used the Insurrection Act over</w:t>
      </w:r>
      <w:r w:rsidRPr="00A95AD9">
        <w:rPr>
          <w:sz w:val="16"/>
        </w:rPr>
        <w:t xml:space="preserve"> state objections historically when “</w:t>
      </w:r>
      <w:r w:rsidRPr="00A95AD9">
        <w:rPr>
          <w:rStyle w:val="StyleUnderline"/>
          <w:highlight w:val="cyan"/>
        </w:rPr>
        <w:t>those engaging in violence</w:t>
      </w:r>
      <w:r w:rsidRPr="00A95AD9">
        <w:rPr>
          <w:sz w:val="16"/>
        </w:rPr>
        <w:t xml:space="preserve"> are either acting with the approval of state authorities or </w:t>
      </w:r>
      <w:r w:rsidRPr="00A95AD9">
        <w:rPr>
          <w:rStyle w:val="StyleUnderline"/>
          <w:highlight w:val="cyan"/>
        </w:rPr>
        <w:t>have</w:t>
      </w:r>
      <w:r w:rsidRPr="00A95AD9">
        <w:rPr>
          <w:sz w:val="16"/>
        </w:rPr>
        <w:t xml:space="preserve">, like the Klan in the 1870s, </w:t>
      </w:r>
      <w:r w:rsidRPr="00A95AD9">
        <w:rPr>
          <w:rStyle w:val="Emphasis"/>
          <w:highlight w:val="cyan"/>
        </w:rPr>
        <w:t>taken</w:t>
      </w:r>
      <w:r w:rsidRPr="00A95AD9">
        <w:rPr>
          <w:rStyle w:val="Emphasis"/>
        </w:rPr>
        <w:t xml:space="preserve"> over effective </w:t>
      </w:r>
      <w:r w:rsidRPr="00A95AD9">
        <w:rPr>
          <w:rStyle w:val="Emphasis"/>
          <w:highlight w:val="cyan"/>
        </w:rPr>
        <w:t>control</w:t>
      </w:r>
      <w:r w:rsidRPr="00A95AD9">
        <w:rPr>
          <w:sz w:val="16"/>
          <w:highlight w:val="cyan"/>
        </w:rPr>
        <w:t xml:space="preserve"> </w:t>
      </w:r>
      <w:r w:rsidRPr="00A95AD9">
        <w:rPr>
          <w:rStyle w:val="StyleUnderline"/>
          <w:highlight w:val="cyan"/>
        </w:rPr>
        <w:t>of</w:t>
      </w:r>
      <w:r w:rsidRPr="00A95AD9">
        <w:rPr>
          <w:rStyle w:val="StyleUnderline"/>
        </w:rPr>
        <w:t xml:space="preserve"> </w:t>
      </w:r>
      <w:r w:rsidRPr="00A95AD9">
        <w:rPr>
          <w:rStyle w:val="StyleUnderline"/>
          <w:highlight w:val="cyan"/>
        </w:rPr>
        <w:t>the area</w:t>
      </w:r>
      <w:r w:rsidRPr="00A95AD9">
        <w:rPr>
          <w:rStyle w:val="StyleUnderline"/>
        </w:rPr>
        <w:t xml:space="preserve"> involved</w:t>
      </w:r>
      <w:r w:rsidRPr="00A95AD9">
        <w:rPr>
          <w:sz w:val="16"/>
        </w:rPr>
        <w:t xml:space="preserve">.” </w:t>
      </w:r>
      <w:r w:rsidRPr="00A95AD9">
        <w:rPr>
          <w:rStyle w:val="StyleUnderline"/>
        </w:rPr>
        <w:t xml:space="preserve">Even if the political constraints on invoking the statute would be less applicable to </w:t>
      </w:r>
      <w:r w:rsidRPr="00A95AD9">
        <w:rPr>
          <w:sz w:val="16"/>
        </w:rPr>
        <w:t xml:space="preserve">President </w:t>
      </w:r>
      <w:r w:rsidRPr="00A95AD9">
        <w:rPr>
          <w:rStyle w:val="StyleUnderline"/>
        </w:rPr>
        <w:t>Trump</w:t>
      </w:r>
      <w:r w:rsidRPr="00A95AD9">
        <w:rPr>
          <w:sz w:val="16"/>
        </w:rPr>
        <w:t xml:space="preserve"> than they have been to his predecessors, </w:t>
      </w:r>
      <w:r w:rsidRPr="00A95AD9">
        <w:rPr>
          <w:rStyle w:val="StyleUnderline"/>
        </w:rPr>
        <w:t xml:space="preserve">and </w:t>
      </w:r>
      <w:r w:rsidRPr="00A95AD9">
        <w:rPr>
          <w:rStyle w:val="Emphasis"/>
          <w:highlight w:val="cyan"/>
        </w:rPr>
        <w:t>even if courts</w:t>
      </w:r>
      <w:r w:rsidRPr="00A95AD9">
        <w:rPr>
          <w:rStyle w:val="StyleUnderline"/>
        </w:rPr>
        <w:t xml:space="preserve"> </w:t>
      </w:r>
      <w:r w:rsidRPr="00A95AD9">
        <w:rPr>
          <w:sz w:val="16"/>
        </w:rPr>
        <w:t xml:space="preserve">(or, at least, the Supreme Court) </w:t>
      </w:r>
      <w:r w:rsidRPr="00A95AD9">
        <w:rPr>
          <w:rStyle w:val="StyleUnderline"/>
        </w:rPr>
        <w:t>would</w:t>
      </w:r>
      <w:r w:rsidRPr="00A95AD9">
        <w:rPr>
          <w:sz w:val="16"/>
        </w:rPr>
        <w:t xml:space="preserve"> </w:t>
      </w:r>
      <w:r w:rsidRPr="00A95AD9">
        <w:rPr>
          <w:rStyle w:val="Emphasis"/>
          <w:highlight w:val="cyan"/>
        </w:rPr>
        <w:t>give</w:t>
      </w:r>
      <w:r w:rsidRPr="00A95AD9">
        <w:rPr>
          <w:rStyle w:val="Emphasis"/>
        </w:rPr>
        <w:t xml:space="preserve"> significant </w:t>
      </w:r>
      <w:r w:rsidRPr="00A95AD9">
        <w:rPr>
          <w:rStyle w:val="Emphasis"/>
          <w:highlight w:val="cyan"/>
        </w:rPr>
        <w:t>deference</w:t>
      </w:r>
      <w:r w:rsidRPr="00A95AD9">
        <w:rPr>
          <w:sz w:val="16"/>
          <w:highlight w:val="cyan"/>
        </w:rPr>
        <w:t xml:space="preserve"> </w:t>
      </w:r>
      <w:r w:rsidRPr="00A95AD9">
        <w:rPr>
          <w:rStyle w:val="StyleUnderline"/>
          <w:highlight w:val="cyan"/>
        </w:rPr>
        <w:t>to factual findings</w:t>
      </w:r>
      <w:r w:rsidRPr="00A95AD9">
        <w:rPr>
          <w:rStyle w:val="StyleUnderline"/>
        </w:rPr>
        <w:t xml:space="preserve"> relating</w:t>
      </w:r>
      <w:r w:rsidRPr="00A95AD9">
        <w:rPr>
          <w:sz w:val="16"/>
        </w:rPr>
        <w:t xml:space="preserve"> to these criteria, </w:t>
      </w:r>
      <w:r w:rsidRPr="00A95AD9">
        <w:rPr>
          <w:rStyle w:val="StyleUnderline"/>
          <w:highlight w:val="cyan"/>
        </w:rPr>
        <w:t>the</w:t>
      </w:r>
      <w:r w:rsidRPr="00A95AD9">
        <w:rPr>
          <w:sz w:val="16"/>
          <w:highlight w:val="cyan"/>
        </w:rPr>
        <w:t xml:space="preserve"> </w:t>
      </w:r>
      <w:r w:rsidRPr="00A95AD9">
        <w:rPr>
          <w:rStyle w:val="Emphasis"/>
          <w:highlight w:val="cyan"/>
        </w:rPr>
        <w:t>criteria are still meaningful</w:t>
      </w:r>
      <w:r w:rsidRPr="00A95AD9">
        <w:rPr>
          <w:sz w:val="16"/>
        </w:rPr>
        <w:t>—</w:t>
      </w:r>
      <w:r w:rsidRPr="00A95AD9">
        <w:rPr>
          <w:rStyle w:val="StyleUnderline"/>
        </w:rPr>
        <w:t>and are a likely reason why the Trump administration</w:t>
      </w:r>
      <w:r w:rsidRPr="00A95AD9">
        <w:rPr>
          <w:sz w:val="16"/>
        </w:rPr>
        <w:t xml:space="preserve">, which has not exactly been shy about dubious interpretations of old statutes, </w:t>
      </w:r>
      <w:r w:rsidRPr="00A95AD9">
        <w:rPr>
          <w:rStyle w:val="StyleUnderline"/>
        </w:rPr>
        <w:t>has yet to try this one</w:t>
      </w:r>
      <w:r w:rsidRPr="00A95AD9">
        <w:rPr>
          <w:sz w:val="16"/>
        </w:rPr>
        <w:t>.</w:t>
      </w:r>
    </w:p>
    <w:p w14:paraId="16E7B296" w14:textId="77777777" w:rsidR="009D6054" w:rsidRPr="006C6A4C" w:rsidRDefault="009D6054" w:rsidP="009D6054">
      <w:r w:rsidRPr="00A95AD9">
        <w:rPr>
          <w:sz w:val="16"/>
        </w:rPr>
        <w:t xml:space="preserve">Finally, although some commentators have breezily suggested that we should prefer a scenario in which federalized National Guard troops are called out before the regular forces (and that Congress must have intended this order of battle when it enacted § 12406), it seems to me that this viewpoint wholly fails to account for the primary structural (and historical) role of governors in responding to domestic crises. </w:t>
      </w:r>
      <w:r w:rsidRPr="00A95AD9">
        <w:rPr>
          <w:rStyle w:val="StyleUnderline"/>
        </w:rPr>
        <w:t xml:space="preserve">The way our laws </w:t>
      </w:r>
      <w:r w:rsidRPr="00A95AD9">
        <w:rPr>
          <w:sz w:val="16"/>
        </w:rPr>
        <w:t xml:space="preserve">are set up—and the way they’ve </w:t>
      </w:r>
      <w:r w:rsidRPr="00A95AD9">
        <w:rPr>
          <w:rStyle w:val="StyleUnderline"/>
        </w:rPr>
        <w:t xml:space="preserve">worked for the </w:t>
      </w:r>
      <w:r w:rsidRPr="00A95AD9">
        <w:rPr>
          <w:rStyle w:val="Emphasis"/>
        </w:rPr>
        <w:t>entire history of the National Guard</w:t>
      </w:r>
      <w:r w:rsidRPr="00A95AD9">
        <w:rPr>
          <w:sz w:val="16"/>
        </w:rPr>
        <w:t>—</w:t>
      </w:r>
      <w:r w:rsidRPr="00A95AD9">
        <w:rPr>
          <w:rStyle w:val="StyleUnderline"/>
        </w:rPr>
        <w:t>is that the first military forces to be used in a domestic crisis are supposed to be</w:t>
      </w:r>
      <w:r w:rsidRPr="00A95AD9">
        <w:rPr>
          <w:sz w:val="16"/>
        </w:rPr>
        <w:t xml:space="preserve"> </w:t>
      </w:r>
      <w:r w:rsidRPr="00A95AD9">
        <w:rPr>
          <w:rStyle w:val="StyleUnderline"/>
        </w:rPr>
        <w:t>un-federalized National Guard troops</w:t>
      </w:r>
      <w:r w:rsidRPr="00A95AD9">
        <w:rPr>
          <w:sz w:val="16"/>
        </w:rPr>
        <w:t xml:space="preserve">, under the command and control of the relevant state governor (much like Minnesota Governor Tim Walz calling out the Minnesota National Guard in response to the George Floyd protests in 2020).4 </w:t>
      </w:r>
      <w:r w:rsidRPr="00A95AD9">
        <w:rPr>
          <w:rStyle w:val="StyleUnderline"/>
        </w:rPr>
        <w:t>We only get to the question of federal authority</w:t>
      </w:r>
      <w:r w:rsidRPr="00A95AD9">
        <w:rPr>
          <w:sz w:val="16"/>
        </w:rPr>
        <w:t xml:space="preserve"> (and we only should get to the question of federal authority) </w:t>
      </w:r>
      <w:r w:rsidRPr="00A95AD9">
        <w:rPr>
          <w:rStyle w:val="StyleUnderline"/>
        </w:rPr>
        <w:t>when local/state civilian and military personnel are</w:t>
      </w:r>
      <w:r w:rsidRPr="00A95AD9">
        <w:rPr>
          <w:sz w:val="16"/>
        </w:rPr>
        <w:t xml:space="preserve"> either </w:t>
      </w:r>
      <w:r w:rsidRPr="00A95AD9">
        <w:rPr>
          <w:rStyle w:val="Emphasis"/>
        </w:rPr>
        <w:t>unable</w:t>
      </w:r>
      <w:r w:rsidRPr="00A95AD9">
        <w:rPr>
          <w:sz w:val="16"/>
        </w:rPr>
        <w:t xml:space="preserve"> </w:t>
      </w:r>
      <w:r w:rsidRPr="00A95AD9">
        <w:rPr>
          <w:rStyle w:val="StyleUnderline"/>
        </w:rPr>
        <w:t>or</w:t>
      </w:r>
      <w:r w:rsidRPr="00A95AD9">
        <w:rPr>
          <w:sz w:val="16"/>
        </w:rPr>
        <w:t xml:space="preserve"> </w:t>
      </w:r>
      <w:r w:rsidRPr="00A95AD9">
        <w:rPr>
          <w:rStyle w:val="Emphasis"/>
        </w:rPr>
        <w:t>unwilling to restore order.</w:t>
      </w:r>
      <w:r w:rsidRPr="00A95AD9">
        <w:rPr>
          <w:sz w:val="16"/>
        </w:rPr>
        <w:t xml:space="preserve"> In my view, </w:t>
      </w:r>
      <w:r w:rsidRPr="00A95AD9">
        <w:rPr>
          <w:rStyle w:val="StyleUnderline"/>
        </w:rPr>
        <w:t xml:space="preserve">the </w:t>
      </w:r>
      <w:r w:rsidRPr="00A95AD9">
        <w:rPr>
          <w:rStyle w:val="StyleUnderline"/>
          <w:highlight w:val="cyan"/>
        </w:rPr>
        <w:t xml:space="preserve">biggest upside of </w:t>
      </w:r>
      <w:r w:rsidRPr="00A95AD9">
        <w:rPr>
          <w:rStyle w:val="Emphasis"/>
          <w:highlight w:val="cyan"/>
        </w:rPr>
        <w:t>Tuesday’s ruling</w:t>
      </w:r>
      <w:r w:rsidRPr="00A95AD9">
        <w:rPr>
          <w:rStyle w:val="StyleUnderline"/>
          <w:highlight w:val="cyan"/>
        </w:rPr>
        <w:t xml:space="preserve"> is to </w:t>
      </w:r>
      <w:r w:rsidRPr="00A95AD9">
        <w:rPr>
          <w:rStyle w:val="Emphasis"/>
          <w:highlight w:val="cyan"/>
        </w:rPr>
        <w:t>restore this</w:t>
      </w:r>
      <w:r w:rsidRPr="00A95AD9">
        <w:rPr>
          <w:sz w:val="16"/>
          <w:highlight w:val="cyan"/>
        </w:rPr>
        <w:t xml:space="preserve"> p</w:t>
      </w:r>
      <w:r w:rsidRPr="00A95AD9">
        <w:rPr>
          <w:sz w:val="16"/>
        </w:rPr>
        <w:t xml:space="preserve">revailing </w:t>
      </w:r>
      <w:r w:rsidRPr="00A95AD9">
        <w:rPr>
          <w:rStyle w:val="Emphasis"/>
          <w:highlight w:val="cyan"/>
        </w:rPr>
        <w:t>understanding</w:t>
      </w:r>
      <w:r w:rsidRPr="00A95AD9">
        <w:rPr>
          <w:sz w:val="16"/>
        </w:rPr>
        <w:t>.</w:t>
      </w:r>
    </w:p>
    <w:p w14:paraId="0B1B32D1" w14:textId="29FD6D1F" w:rsidR="009D6054" w:rsidRDefault="009D6054" w:rsidP="009D6054">
      <w:pPr>
        <w:pStyle w:val="Heading3"/>
      </w:pPr>
      <w:r>
        <w:t>Democacy</w:t>
      </w:r>
    </w:p>
    <w:p w14:paraId="2D793433" w14:textId="77777777" w:rsidR="009D6054" w:rsidRDefault="009D6054" w:rsidP="009D6054">
      <w:pPr>
        <w:pStyle w:val="Heading4"/>
      </w:pPr>
      <w:r>
        <w:t>Democracy fails— either it is resilient to trump or it cannot contain autoritarian wave elsewhere or constrain crises.</w:t>
      </w:r>
    </w:p>
    <w:p w14:paraId="1DD44BD1" w14:textId="77777777" w:rsidR="009D6054" w:rsidRDefault="009D6054" w:rsidP="009D6054">
      <w:pPr>
        <w:pStyle w:val="Heading4"/>
      </w:pPr>
      <w:bookmarkStart w:id="3" w:name="Level_1_8295"/>
      <w:r>
        <w:t>Democracy does not have a value that correlates to extinction---it doesn’t correlate with growth, less corruption, development or less war. All of their studies have confounding variables.</w:t>
      </w:r>
    </w:p>
    <w:p w14:paraId="746D48BF" w14:textId="77777777" w:rsidR="009D6054" w:rsidRDefault="009D6054" w:rsidP="009D6054">
      <w:pPr>
        <w:pStyle w:val="Heading4"/>
      </w:pPr>
      <w:r>
        <w:t>AND</w:t>
      </w:r>
    </w:p>
    <w:p w14:paraId="1F8CAD97" w14:textId="77777777" w:rsidR="009D6054" w:rsidRDefault="009D6054" w:rsidP="009D6054">
      <w:pPr>
        <w:pStyle w:val="Heading4"/>
        <w:rPr>
          <w:rFonts w:cs="Arial"/>
        </w:rPr>
      </w:pPr>
      <w:r>
        <w:t xml:space="preserve">It suffers from </w:t>
      </w:r>
      <w:r>
        <w:rPr>
          <w:u w:val="single"/>
        </w:rPr>
        <w:t>design flaws</w:t>
      </w:r>
      <w:r>
        <w:t>.</w:t>
      </w:r>
    </w:p>
    <w:p w14:paraId="72EC4A67" w14:textId="77777777" w:rsidR="009D6054" w:rsidRDefault="009D6054" w:rsidP="009D6054">
      <w:r>
        <w:t xml:space="preserve">Thomas </w:t>
      </w:r>
      <w:r>
        <w:rPr>
          <w:rStyle w:val="Style13ptBold"/>
        </w:rPr>
        <w:t>Carothers 19</w:t>
      </w:r>
      <w:r>
        <w:t>, senior vice president for studies at the Carnegie Endowment for International Peace, distinguished visiting professor at the Central European University in Budapest, "Is Democracy the Problem?," Carnegie Endowment for International Peace, 01/16/2019, https://carnegieendowment.org/2019/01/16/is-democracy-problem-pub-78137</w:t>
      </w:r>
    </w:p>
    <w:p w14:paraId="6DEF355F" w14:textId="77777777" w:rsidR="009D6054" w:rsidRDefault="009D6054" w:rsidP="009D6054">
      <w:pPr>
        <w:rPr>
          <w:sz w:val="16"/>
        </w:rPr>
      </w:pPr>
      <w:r>
        <w:rPr>
          <w:sz w:val="16"/>
        </w:rPr>
        <w:t xml:space="preserve">In trying to explain </w:t>
      </w:r>
      <w:r w:rsidRPr="00315FB6">
        <w:rPr>
          <w:rStyle w:val="StyleUnderline"/>
          <w:highlight w:val="yellow"/>
        </w:rPr>
        <w:t>the</w:t>
      </w:r>
      <w:r>
        <w:rPr>
          <w:rStyle w:val="StyleUnderline"/>
        </w:rPr>
        <w:t xml:space="preserve"> dispiriting </w:t>
      </w:r>
      <w:r w:rsidRPr="00315FB6">
        <w:rPr>
          <w:rStyle w:val="StyleUnderline"/>
          <w:highlight w:val="yellow"/>
        </w:rPr>
        <w:t>descent of U.S.</w:t>
      </w:r>
      <w:r>
        <w:rPr>
          <w:rStyle w:val="StyleUnderline"/>
        </w:rPr>
        <w:t xml:space="preserve"> politics and </w:t>
      </w:r>
      <w:r w:rsidRPr="00315FB6">
        <w:rPr>
          <w:rStyle w:val="StyleUnderline"/>
          <w:highlight w:val="yellow"/>
        </w:rPr>
        <w:t>governance into</w:t>
      </w:r>
      <w:r>
        <w:rPr>
          <w:rStyle w:val="StyleUnderline"/>
        </w:rPr>
        <w:t xml:space="preserve"> pervasive </w:t>
      </w:r>
      <w:r w:rsidRPr="00315FB6">
        <w:rPr>
          <w:rStyle w:val="StyleUnderline"/>
          <w:highlight w:val="yellow"/>
        </w:rPr>
        <w:t>paralysis</w:t>
      </w:r>
      <w:r>
        <w:rPr>
          <w:rStyle w:val="StyleUnderline"/>
        </w:rPr>
        <w:t>, conflict and sheer mediocrity</w:t>
      </w:r>
      <w:r>
        <w:rPr>
          <w:sz w:val="16"/>
        </w:rPr>
        <w:t xml:space="preserve">, it is hard not to wonder if many of our ills </w:t>
      </w:r>
      <w:r w:rsidRPr="00315FB6">
        <w:rPr>
          <w:rStyle w:val="StyleUnderline"/>
          <w:highlight w:val="yellow"/>
        </w:rPr>
        <w:t>result from</w:t>
      </w:r>
      <w:r>
        <w:rPr>
          <w:rStyle w:val="StyleUnderline"/>
        </w:rPr>
        <w:t xml:space="preserve"> intrinsic shortcomings of the democratic model itself—</w:t>
      </w:r>
      <w:r w:rsidRPr="00315FB6">
        <w:rPr>
          <w:rStyle w:val="Emphasis"/>
          <w:highlight w:val="yellow"/>
        </w:rPr>
        <w:t>democracy design flaws</w:t>
      </w:r>
      <w:r>
        <w:rPr>
          <w:sz w:val="16"/>
        </w:rPr>
        <w:t xml:space="preserve">, if you will. </w:t>
      </w:r>
      <w:r>
        <w:rPr>
          <w:rStyle w:val="StyleUnderline"/>
        </w:rPr>
        <w:t xml:space="preserve">This outlook is gaining appeal not just because of what is happening at home, but because so many </w:t>
      </w:r>
      <w:r w:rsidRPr="00315FB6">
        <w:rPr>
          <w:rStyle w:val="StyleUnderline"/>
          <w:highlight w:val="yellow"/>
        </w:rPr>
        <w:t>other democracies</w:t>
      </w:r>
      <w:r>
        <w:rPr>
          <w:rStyle w:val="StyleUnderline"/>
        </w:rPr>
        <w:t xml:space="preserve"> are </w:t>
      </w:r>
      <w:r w:rsidRPr="00315FB6">
        <w:rPr>
          <w:rStyle w:val="StyleUnderline"/>
          <w:highlight w:val="yellow"/>
        </w:rPr>
        <w:t>encounter</w:t>
      </w:r>
      <w:r>
        <w:rPr>
          <w:rStyle w:val="StyleUnderline"/>
        </w:rPr>
        <w:t xml:space="preserve">ing </w:t>
      </w:r>
      <w:r w:rsidRPr="00315FB6">
        <w:rPr>
          <w:rStyle w:val="StyleUnderline"/>
          <w:highlight w:val="yellow"/>
        </w:rPr>
        <w:t>similar problems</w:t>
      </w:r>
      <w:r>
        <w:rPr>
          <w:rStyle w:val="StyleUnderline"/>
        </w:rPr>
        <w:t xml:space="preserve"> while authoritarianism appears to be enjoying a global surge of self-confidence.</w:t>
      </w:r>
      <w:r>
        <w:rPr>
          <w:sz w:val="16"/>
        </w:rPr>
        <w:t xml:space="preserve"> As a result, not only are </w:t>
      </w:r>
      <w:r>
        <w:rPr>
          <w:rStyle w:val="StyleUnderline"/>
        </w:rPr>
        <w:t>doubts about the value and wisdom of democracy getting a much wider hearing</w:t>
      </w:r>
      <w:r>
        <w:rPr>
          <w:sz w:val="16"/>
        </w:rPr>
        <w:t xml:space="preserve"> than they were a decade or two ago, so too are voices arguing that authoritarian regimes might be more capable and effective.</w:t>
      </w:r>
    </w:p>
    <w:p w14:paraId="0CDF6331" w14:textId="77777777" w:rsidR="009D6054" w:rsidRDefault="009D6054" w:rsidP="009D6054">
      <w:pPr>
        <w:rPr>
          <w:rStyle w:val="StyleUnderline"/>
        </w:rPr>
      </w:pPr>
      <w:r>
        <w:rPr>
          <w:rStyle w:val="StyleUnderline"/>
        </w:rPr>
        <w:t>Democracy’s doubters tend to accuse democracy of suffering from at least five significant design flaws:</w:t>
      </w:r>
    </w:p>
    <w:p w14:paraId="70ED1502" w14:textId="77777777" w:rsidR="009D6054" w:rsidRDefault="009D6054" w:rsidP="009D6054">
      <w:pPr>
        <w:numPr>
          <w:ilvl w:val="0"/>
          <w:numId w:val="50"/>
        </w:numPr>
        <w:rPr>
          <w:rStyle w:val="StyleUnderline"/>
        </w:rPr>
      </w:pPr>
      <w:r>
        <w:rPr>
          <w:rStyle w:val="Emphasis"/>
        </w:rPr>
        <w:t>Short-termism</w:t>
      </w:r>
      <w:r>
        <w:rPr>
          <w:sz w:val="16"/>
        </w:rPr>
        <w:t xml:space="preserve">: </w:t>
      </w:r>
      <w:r w:rsidRPr="00315FB6">
        <w:rPr>
          <w:rStyle w:val="StyleUnderline"/>
          <w:highlight w:val="yellow"/>
        </w:rPr>
        <w:t>Due to</w:t>
      </w:r>
      <w:r>
        <w:rPr>
          <w:rStyle w:val="StyleUnderline"/>
        </w:rPr>
        <w:t xml:space="preserve"> their </w:t>
      </w:r>
      <w:r w:rsidRPr="00315FB6">
        <w:rPr>
          <w:rStyle w:val="StyleUnderline"/>
          <w:highlight w:val="yellow"/>
        </w:rPr>
        <w:t>electoral cycles, democracies</w:t>
      </w:r>
      <w:r>
        <w:rPr>
          <w:rStyle w:val="StyleUnderline"/>
        </w:rPr>
        <w:t xml:space="preserve"> struggle to focus on long-term problems and usually </w:t>
      </w:r>
      <w:r w:rsidRPr="00315FB6">
        <w:rPr>
          <w:rStyle w:val="StyleUnderline"/>
          <w:highlight w:val="yellow"/>
        </w:rPr>
        <w:t>remain mired in short-term policy approaches</w:t>
      </w:r>
      <w:r>
        <w:rPr>
          <w:rStyle w:val="StyleUnderline"/>
        </w:rPr>
        <w:t>.</w:t>
      </w:r>
    </w:p>
    <w:p w14:paraId="524BCF22" w14:textId="77777777" w:rsidR="009D6054" w:rsidRDefault="009D6054" w:rsidP="009D6054">
      <w:pPr>
        <w:numPr>
          <w:ilvl w:val="0"/>
          <w:numId w:val="50"/>
        </w:numPr>
        <w:rPr>
          <w:sz w:val="16"/>
        </w:rPr>
      </w:pPr>
      <w:r>
        <w:rPr>
          <w:rStyle w:val="Emphasis"/>
        </w:rPr>
        <w:t>Pain aversion</w:t>
      </w:r>
      <w:r>
        <w:rPr>
          <w:sz w:val="16"/>
        </w:rPr>
        <w:t xml:space="preserve">: To the limited extent they do manage to look to the long term, </w:t>
      </w:r>
      <w:r>
        <w:rPr>
          <w:rStyle w:val="StyleUnderline"/>
        </w:rPr>
        <w:t xml:space="preserve">democratic </w:t>
      </w:r>
      <w:r w:rsidRPr="00315FB6">
        <w:rPr>
          <w:rStyle w:val="StyleUnderline"/>
          <w:highlight w:val="yellow"/>
        </w:rPr>
        <w:t>politicians are averse to</w:t>
      </w:r>
      <w:r>
        <w:rPr>
          <w:rStyle w:val="StyleUnderline"/>
        </w:rPr>
        <w:t xml:space="preserve"> imposing </w:t>
      </w:r>
      <w:r w:rsidRPr="00315FB6">
        <w:rPr>
          <w:rStyle w:val="StyleUnderline"/>
          <w:highlight w:val="yellow"/>
        </w:rPr>
        <w:t>near-term pain for long-term gain because of</w:t>
      </w:r>
      <w:r>
        <w:rPr>
          <w:rStyle w:val="StyleUnderline"/>
        </w:rPr>
        <w:t xml:space="preserve"> their need to keep voters happy for </w:t>
      </w:r>
      <w:r w:rsidRPr="00315FB6">
        <w:rPr>
          <w:rStyle w:val="StyleUnderline"/>
          <w:highlight w:val="yellow"/>
        </w:rPr>
        <w:t>the next election.</w:t>
      </w:r>
    </w:p>
    <w:p w14:paraId="41562A49" w14:textId="77777777" w:rsidR="009D6054" w:rsidRDefault="009D6054" w:rsidP="009D6054">
      <w:pPr>
        <w:numPr>
          <w:ilvl w:val="0"/>
          <w:numId w:val="50"/>
        </w:numPr>
        <w:rPr>
          <w:rStyle w:val="StyleUnderline"/>
        </w:rPr>
      </w:pPr>
      <w:r>
        <w:rPr>
          <w:rStyle w:val="Emphasis"/>
        </w:rPr>
        <w:t>Elite capture</w:t>
      </w:r>
      <w:r>
        <w:rPr>
          <w:sz w:val="16"/>
        </w:rPr>
        <w:t xml:space="preserve">: </w:t>
      </w:r>
      <w:r>
        <w:rPr>
          <w:rStyle w:val="StyleUnderline"/>
        </w:rPr>
        <w:t xml:space="preserve">By opening up decision-making power to competition among politicians who are constantly in need of money for elections, </w:t>
      </w:r>
      <w:r w:rsidRPr="00315FB6">
        <w:rPr>
          <w:rStyle w:val="StyleUnderline"/>
          <w:highlight w:val="yellow"/>
        </w:rPr>
        <w:t>democratic systems are prone to becoming captured by the wealthy.</w:t>
      </w:r>
    </w:p>
    <w:p w14:paraId="21A111AE" w14:textId="77777777" w:rsidR="009D6054" w:rsidRDefault="009D6054" w:rsidP="009D6054">
      <w:pPr>
        <w:numPr>
          <w:ilvl w:val="0"/>
          <w:numId w:val="50"/>
        </w:numPr>
        <w:rPr>
          <w:rStyle w:val="StyleUnderline"/>
        </w:rPr>
      </w:pPr>
      <w:r>
        <w:rPr>
          <w:rStyle w:val="Emphasis"/>
        </w:rPr>
        <w:t>Division and conflict</w:t>
      </w:r>
      <w:r>
        <w:rPr>
          <w:sz w:val="16"/>
        </w:rPr>
        <w:t xml:space="preserve">: </w:t>
      </w:r>
      <w:r>
        <w:rPr>
          <w:rStyle w:val="StyleUnderline"/>
        </w:rPr>
        <w:t xml:space="preserve">Competitive </w:t>
      </w:r>
      <w:r w:rsidRPr="00315FB6">
        <w:rPr>
          <w:rStyle w:val="StyleUnderline"/>
          <w:highlight w:val="yellow"/>
        </w:rPr>
        <w:t>elections</w:t>
      </w:r>
      <w:r>
        <w:rPr>
          <w:rStyle w:val="StyleUnderline"/>
        </w:rPr>
        <w:t xml:space="preserve"> foment or </w:t>
      </w:r>
      <w:r w:rsidRPr="00315FB6">
        <w:rPr>
          <w:rStyle w:val="StyleUnderline"/>
          <w:highlight w:val="yellow"/>
        </w:rPr>
        <w:t>exacerbate destructive societal divisions</w:t>
      </w:r>
      <w:r>
        <w:rPr>
          <w:rStyle w:val="StyleUnderline"/>
        </w:rPr>
        <w:t>, generating conflict and undercutting a strong sense of national unity and purpose.</w:t>
      </w:r>
    </w:p>
    <w:p w14:paraId="3B300DEA" w14:textId="77777777" w:rsidR="009D6054" w:rsidRPr="00257A63" w:rsidRDefault="009D6054" w:rsidP="009D6054">
      <w:pPr>
        <w:numPr>
          <w:ilvl w:val="0"/>
          <w:numId w:val="50"/>
        </w:numPr>
        <w:rPr>
          <w:sz w:val="16"/>
        </w:rPr>
      </w:pPr>
      <w:r>
        <w:rPr>
          <w:rStyle w:val="Emphasis"/>
        </w:rPr>
        <w:t>Voter ignorance</w:t>
      </w:r>
      <w:r>
        <w:rPr>
          <w:sz w:val="16"/>
        </w:rPr>
        <w:t xml:space="preserve">: </w:t>
      </w:r>
      <w:r>
        <w:rPr>
          <w:rStyle w:val="StyleUnderline"/>
        </w:rPr>
        <w:t xml:space="preserve">Relying on </w:t>
      </w:r>
      <w:r w:rsidRPr="00315FB6">
        <w:rPr>
          <w:rStyle w:val="StyleUnderline"/>
          <w:highlight w:val="yellow"/>
        </w:rPr>
        <w:t>ordinary citizens</w:t>
      </w:r>
      <w:r>
        <w:rPr>
          <w:rStyle w:val="StyleUnderline"/>
        </w:rPr>
        <w:t xml:space="preserve"> to choose leaders and make judgments among them based on policy performance </w:t>
      </w:r>
      <w:r w:rsidRPr="00315FB6">
        <w:rPr>
          <w:rStyle w:val="StyleUnderline"/>
          <w:highlight w:val="yellow"/>
        </w:rPr>
        <w:t>condemn</w:t>
      </w:r>
      <w:r>
        <w:rPr>
          <w:rStyle w:val="StyleUnderline"/>
        </w:rPr>
        <w:t xml:space="preserve">s </w:t>
      </w:r>
      <w:r w:rsidRPr="00315FB6">
        <w:rPr>
          <w:rStyle w:val="StyleUnderline"/>
          <w:highlight w:val="yellow"/>
        </w:rPr>
        <w:t>democracies to</w:t>
      </w:r>
      <w:r>
        <w:rPr>
          <w:rStyle w:val="StyleUnderline"/>
        </w:rPr>
        <w:t xml:space="preserve"> leadership and policy choices that reflect chronic </w:t>
      </w:r>
      <w:r w:rsidRPr="00315FB6">
        <w:rPr>
          <w:rStyle w:val="StyleUnderline"/>
          <w:highlight w:val="yellow"/>
        </w:rPr>
        <w:t>voter ignorance</w:t>
      </w:r>
      <w:r>
        <w:rPr>
          <w:rStyle w:val="StyleUnderline"/>
        </w:rPr>
        <w:t xml:space="preserve"> and irrationality.</w:t>
      </w:r>
      <w:bookmarkEnd w:id="3"/>
    </w:p>
    <w:p w14:paraId="10E42502" w14:textId="77777777" w:rsidR="009D6054" w:rsidRPr="005D388F" w:rsidRDefault="009D6054" w:rsidP="009D6054"/>
    <w:p w14:paraId="074794D1" w14:textId="77777777" w:rsidR="009D6054" w:rsidRPr="009D6054" w:rsidRDefault="009D6054" w:rsidP="009D6054"/>
    <w:sectPr w:rsidR="009D6054" w:rsidRPr="009D605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03E87" w14:textId="77777777" w:rsidR="003E6165" w:rsidRDefault="003E6165" w:rsidP="00066D2C">
      <w:r>
        <w:separator/>
      </w:r>
    </w:p>
  </w:endnote>
  <w:endnote w:type="continuationSeparator" w:id="0">
    <w:p w14:paraId="42B12B8C" w14:textId="77777777" w:rsidR="003E6165" w:rsidRDefault="003E616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F685A" w14:textId="77777777" w:rsidR="003E6165" w:rsidRDefault="003E6165" w:rsidP="00066D2C">
      <w:r>
        <w:separator/>
      </w:r>
    </w:p>
  </w:footnote>
  <w:footnote w:type="continuationSeparator" w:id="0">
    <w:p w14:paraId="6E142567" w14:textId="77777777" w:rsidR="003E6165" w:rsidRDefault="003E6165"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851266"/>
    <w:multiLevelType w:val="hybridMultilevel"/>
    <w:tmpl w:val="1E2A7F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7E5FED"/>
    <w:multiLevelType w:val="hybridMultilevel"/>
    <w:tmpl w:val="F1248980"/>
    <w:lvl w:ilvl="0" w:tplc="FFFFFFFF">
      <w:start w:val="1"/>
      <w:numFmt w:val="upperRoman"/>
      <w:lvlText w:val="%1."/>
      <w:lvlJc w:val="left"/>
      <w:pPr>
        <w:ind w:left="720" w:hanging="72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1B4E46C5"/>
    <w:multiLevelType w:val="hybridMultilevel"/>
    <w:tmpl w:val="5630F4A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674A98"/>
    <w:multiLevelType w:val="hybridMultilevel"/>
    <w:tmpl w:val="D0307C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3F696BDA"/>
    <w:multiLevelType w:val="hybridMultilevel"/>
    <w:tmpl w:val="7C36B5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5F42C6A"/>
    <w:multiLevelType w:val="hybridMultilevel"/>
    <w:tmpl w:val="F81CDD1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1"/>
  </w:num>
  <w:num w:numId="45" w16cid:durableId="59981030">
    <w:abstractNumId w:val="19"/>
  </w:num>
  <w:num w:numId="46" w16cid:durableId="618531104">
    <w:abstractNumId w:val="17"/>
  </w:num>
  <w:num w:numId="47" w16cid:durableId="100414914">
    <w:abstractNumId w:val="10"/>
  </w:num>
  <w:num w:numId="48" w16cid:durableId="1558324955">
    <w:abstractNumId w:val="12"/>
  </w:num>
  <w:num w:numId="49" w16cid:durableId="1280798701">
    <w:abstractNumId w:val="13"/>
  </w:num>
  <w:num w:numId="50" w16cid:durableId="91693630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3133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6630"/>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6165"/>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2820"/>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C26"/>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4951"/>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0C03"/>
    <w:rsid w:val="009C1312"/>
    <w:rsid w:val="009C6DFD"/>
    <w:rsid w:val="009C7060"/>
    <w:rsid w:val="009D399A"/>
    <w:rsid w:val="009D4A50"/>
    <w:rsid w:val="009D5FD0"/>
    <w:rsid w:val="009D6054"/>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64BB"/>
    <w:rsid w:val="00A277E6"/>
    <w:rsid w:val="00A30A8F"/>
    <w:rsid w:val="00A3174A"/>
    <w:rsid w:val="00A35A28"/>
    <w:rsid w:val="00A368EF"/>
    <w:rsid w:val="00A41292"/>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5F5C"/>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1337"/>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0C14"/>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238A"/>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464BF5"/>
  <w15:chartTrackingRefBased/>
  <w15:docId w15:val="{82419D3B-C312-5245-A109-9B0F3467A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31337"/>
    <w:rPr>
      <w:rFonts w:ascii="Calibri" w:hAnsi="Calibri" w:cs="Calibri"/>
    </w:rPr>
  </w:style>
  <w:style w:type="paragraph" w:styleId="Heading1">
    <w:name w:val="heading 1"/>
    <w:aliases w:val="Pocket"/>
    <w:basedOn w:val="Normal"/>
    <w:next w:val="Normal"/>
    <w:link w:val="Heading1Char"/>
    <w:qFormat/>
    <w:rsid w:val="00D3133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3133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Tag Char Char,Bold Cite,Cite 1,Read Char,Heading 3 Char1 Char Char,Heading 3 Char Char1 Char Char,Read Char Ch,Text 7,no,Tags v 2,Char Char Char Char Char Char Char,Citation,3: Cite,Cha,CD Underline,n"/>
    <w:basedOn w:val="Normal"/>
    <w:next w:val="Normal"/>
    <w:link w:val="Heading3Char"/>
    <w:uiPriority w:val="2"/>
    <w:qFormat/>
    <w:rsid w:val="00D3133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D3133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31337"/>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3133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31337"/>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Debat,s"/>
    <w:basedOn w:val="DefaultParagraphFont"/>
    <w:link w:val="Emphasis1"/>
    <w:uiPriority w:val="8"/>
    <w:qFormat/>
    <w:rsid w:val="00D3133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D31337"/>
    <w:rPr>
      <w:color w:val="auto"/>
      <w:u w:val="none"/>
    </w:rPr>
  </w:style>
  <w:style w:type="character" w:customStyle="1" w:styleId="Heading1Char">
    <w:name w:val="Heading 1 Char"/>
    <w:aliases w:val="Pocket Char"/>
    <w:basedOn w:val="DefaultParagraphFont"/>
    <w:link w:val="Heading1"/>
    <w:rsid w:val="00D3133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31337"/>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Char Char1,Tag Char Char Char,Bold Cite Char,Cite 1 Char,Read Char Char,Heading 3 Char1 Char Char Char,Heading 3 Char Char1 Char Char Char,Read Char Ch Char,Text 7 Char,no Char,Cha Char"/>
    <w:basedOn w:val="DefaultParagraphFont"/>
    <w:link w:val="Heading3"/>
    <w:uiPriority w:val="2"/>
    <w:rsid w:val="00D3133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D31337"/>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N"/>
    <w:basedOn w:val="DefaultParagraphFont"/>
    <w:uiPriority w:val="6"/>
    <w:qFormat/>
    <w:rsid w:val="00D31337"/>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D31337"/>
    <w:rPr>
      <w:b w:val="0"/>
      <w:sz w:val="22"/>
      <w:u w:val="single"/>
    </w:rPr>
  </w:style>
  <w:style w:type="character" w:styleId="Strong">
    <w:name w:val="Strong"/>
    <w:basedOn w:val="DefaultParagraphFont"/>
    <w:uiPriority w:val="22"/>
    <w:semiHidden/>
    <w:qFormat/>
    <w:rsid w:val="00D31337"/>
    <w:rPr>
      <w:b/>
      <w:bCs/>
    </w:rPr>
  </w:style>
  <w:style w:type="character" w:styleId="BookTitle">
    <w:name w:val="Book Title"/>
    <w:basedOn w:val="DefaultParagraphFont"/>
    <w:uiPriority w:val="33"/>
    <w:semiHidden/>
    <w:qFormat/>
    <w:rsid w:val="00D31337"/>
    <w:rPr>
      <w:b/>
      <w:bCs/>
      <w:i/>
      <w:iCs/>
      <w:spacing w:val="5"/>
    </w:rPr>
  </w:style>
  <w:style w:type="character" w:customStyle="1" w:styleId="Heading5Char">
    <w:name w:val="Heading 5 Char"/>
    <w:basedOn w:val="DefaultParagraphFont"/>
    <w:link w:val="Heading5"/>
    <w:uiPriority w:val="9"/>
    <w:semiHidden/>
    <w:rsid w:val="00D3133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31337"/>
  </w:style>
  <w:style w:type="paragraph" w:styleId="Header">
    <w:name w:val="header"/>
    <w:basedOn w:val="Normal"/>
    <w:link w:val="HeaderChar"/>
    <w:uiPriority w:val="99"/>
    <w:semiHidden/>
    <w:rsid w:val="00D31337"/>
    <w:pPr>
      <w:tabs>
        <w:tab w:val="center" w:pos="4680"/>
        <w:tab w:val="right" w:pos="9360"/>
      </w:tabs>
    </w:pPr>
  </w:style>
  <w:style w:type="character" w:customStyle="1" w:styleId="HeaderChar">
    <w:name w:val="Header Char"/>
    <w:basedOn w:val="DefaultParagraphFont"/>
    <w:link w:val="Header"/>
    <w:uiPriority w:val="99"/>
    <w:semiHidden/>
    <w:rsid w:val="00D31337"/>
    <w:rPr>
      <w:rFonts w:ascii="Calibri" w:hAnsi="Calibri" w:cs="Calibri"/>
    </w:rPr>
  </w:style>
  <w:style w:type="paragraph" w:styleId="Footer">
    <w:name w:val="footer"/>
    <w:basedOn w:val="Normal"/>
    <w:link w:val="FooterChar"/>
    <w:uiPriority w:val="99"/>
    <w:semiHidden/>
    <w:rsid w:val="00D31337"/>
    <w:pPr>
      <w:tabs>
        <w:tab w:val="center" w:pos="4680"/>
        <w:tab w:val="right" w:pos="9360"/>
      </w:tabs>
    </w:pPr>
  </w:style>
  <w:style w:type="character" w:customStyle="1" w:styleId="FooterChar">
    <w:name w:val="Footer Char"/>
    <w:basedOn w:val="DefaultParagraphFont"/>
    <w:link w:val="Footer"/>
    <w:uiPriority w:val="99"/>
    <w:semiHidden/>
    <w:rsid w:val="00D31337"/>
    <w:rPr>
      <w:rFonts w:ascii="Calibri" w:hAnsi="Calibri" w:cs="Calibri"/>
    </w:rPr>
  </w:style>
  <w:style w:type="paragraph" w:styleId="BodyText">
    <w:name w:val="Body Text"/>
    <w:basedOn w:val="Normal"/>
    <w:link w:val="BodyTextChar"/>
    <w:uiPriority w:val="99"/>
    <w:semiHidden/>
    <w:unhideWhenUsed/>
    <w:rsid w:val="00D31337"/>
    <w:pPr>
      <w:spacing w:after="120"/>
    </w:pPr>
  </w:style>
  <w:style w:type="character" w:customStyle="1" w:styleId="BodyTextChar">
    <w:name w:val="Body Text Char"/>
    <w:basedOn w:val="DefaultParagraphFont"/>
    <w:link w:val="BodyText"/>
    <w:uiPriority w:val="99"/>
    <w:semiHidden/>
    <w:rsid w:val="00D31337"/>
    <w:rPr>
      <w:rFonts w:ascii="Calibri" w:hAnsi="Calibri" w:cs="Calibri"/>
    </w:rPr>
  </w:style>
  <w:style w:type="paragraph" w:styleId="NoSpacing">
    <w:name w:val="No Spacing"/>
    <w:link w:val="NoSpacingChar"/>
    <w:uiPriority w:val="99"/>
    <w:semiHidden/>
    <w:unhideWhenUsed/>
    <w:qFormat/>
    <w:rsid w:val="00D3133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31337"/>
    <w:rPr>
      <w:rFonts w:ascii="Calibri" w:hAnsi="Calibri" w:cs="Calibri"/>
    </w:rPr>
  </w:style>
  <w:style w:type="character" w:styleId="Hyperlink">
    <w:name w:val="Hyperlink"/>
    <w:basedOn w:val="DefaultParagraphFont"/>
    <w:uiPriority w:val="99"/>
    <w:unhideWhenUsed/>
    <w:rsid w:val="00D31337"/>
    <w:rPr>
      <w:color w:val="0563C1" w:themeColor="hyperlink"/>
      <w:u w:val="single"/>
    </w:rPr>
  </w:style>
  <w:style w:type="character" w:styleId="UnresolvedMention">
    <w:name w:val="Unresolved Mention"/>
    <w:basedOn w:val="DefaultParagraphFont"/>
    <w:uiPriority w:val="99"/>
    <w:semiHidden/>
    <w:unhideWhenUsed/>
    <w:rsid w:val="00D31337"/>
    <w:rPr>
      <w:color w:val="605E5C"/>
      <w:shd w:val="clear" w:color="auto" w:fill="E1DFDD"/>
    </w:rPr>
  </w:style>
  <w:style w:type="paragraph" w:customStyle="1" w:styleId="Undertag">
    <w:name w:val="Undertag"/>
    <w:link w:val="UndertagChar"/>
    <w:autoRedefine/>
    <w:uiPriority w:val="5"/>
    <w:qFormat/>
    <w:rsid w:val="00D3133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3133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D31337"/>
    <w:rPr>
      <w:color w:val="1F3864" w:themeColor="accent1" w:themeShade="80"/>
    </w:rPr>
  </w:style>
  <w:style w:type="character" w:customStyle="1" w:styleId="AnalyticChar">
    <w:name w:val="Analytic Char"/>
    <w:basedOn w:val="DefaultParagraphFont"/>
    <w:link w:val="Analytic"/>
    <w:uiPriority w:val="5"/>
    <w:rsid w:val="00D31337"/>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autoRedefine/>
    <w:uiPriority w:val="8"/>
    <w:qFormat/>
    <w:rsid w:val="00F9238A"/>
    <w:pPr>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8" w:space="0" w:color="auto"/>
    </w:rPr>
  </w:style>
  <w:style w:type="paragraph" w:styleId="ListParagraph">
    <w:name w:val="List Paragraph"/>
    <w:basedOn w:val="Normal"/>
    <w:uiPriority w:val="34"/>
    <w:unhideWhenUsed/>
    <w:qFormat/>
    <w:rsid w:val="009D6054"/>
    <w:pPr>
      <w:ind w:left="720"/>
      <w:contextualSpacing/>
    </w:pPr>
  </w:style>
  <w:style w:type="paragraph" w:customStyle="1" w:styleId="textbold">
    <w:name w:val="text bold"/>
    <w:basedOn w:val="Normal"/>
    <w:uiPriority w:val="8"/>
    <w:qFormat/>
    <w:rsid w:val="009D6054"/>
    <w:pP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udahjone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Pages>
  <Words>49086</Words>
  <Characters>272920</Characters>
  <Application>Microsoft Office Word</Application>
  <DocSecurity>0</DocSecurity>
  <Lines>2842</Lines>
  <Paragraphs>975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321031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Judah Jones</dc:creator>
  <cp:keywords>6.0.0</cp:keywords>
  <dc:description/>
  <cp:lastModifiedBy>Judah C. Jones</cp:lastModifiedBy>
  <cp:revision>3</cp:revision>
  <dcterms:created xsi:type="dcterms:W3CDTF">2026-01-19T01:25:00Z</dcterms:created>
  <dcterms:modified xsi:type="dcterms:W3CDTF">2026-01-19T01:31:00Z</dcterms:modified>
</cp:coreProperties>
</file>