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F01A3" w14:textId="705E9510" w:rsidR="007C7774" w:rsidRDefault="00FB7CB7" w:rsidP="00FB7CB7">
      <w:pPr>
        <w:pStyle w:val="Heading1"/>
      </w:pPr>
      <w:r>
        <w:t>1NC---Round 6---Georgetown</w:t>
      </w:r>
    </w:p>
    <w:p w14:paraId="72EDAC1C" w14:textId="46055DB6" w:rsidR="00FB7CB7" w:rsidRDefault="00FB7CB7" w:rsidP="00FB7CB7">
      <w:pPr>
        <w:pStyle w:val="Heading2"/>
      </w:pPr>
      <w:r>
        <w:lastRenderedPageBreak/>
        <w:t>OFF</w:t>
      </w:r>
    </w:p>
    <w:p w14:paraId="71D4377A" w14:textId="2BD78E54" w:rsidR="00FB7CB7" w:rsidRDefault="00FB7CB7" w:rsidP="00FB7CB7">
      <w:pPr>
        <w:pStyle w:val="Heading3"/>
      </w:pPr>
      <w:r>
        <w:lastRenderedPageBreak/>
        <w:t>1NC</w:t>
      </w:r>
    </w:p>
    <w:p w14:paraId="6275C971" w14:textId="3C11FA00" w:rsidR="00D67176" w:rsidRPr="00D67176" w:rsidRDefault="00D67176" w:rsidP="00D67176">
      <w:pPr>
        <w:pStyle w:val="Heading4"/>
      </w:pPr>
      <w:r>
        <w:t>States CP</w:t>
      </w:r>
    </w:p>
    <w:p w14:paraId="17AA1C57" w14:textId="5B598DEE" w:rsidR="00681A77" w:rsidRPr="00681A77" w:rsidRDefault="00681A77" w:rsidP="00681A77">
      <w:pPr>
        <w:pStyle w:val="Heading4"/>
        <w:rPr>
          <w:rFonts w:cs="Arial"/>
        </w:rPr>
      </w:pPr>
      <w:r w:rsidRPr="00CD2586">
        <w:rPr>
          <w:rFonts w:cs="Arial"/>
        </w:rPr>
        <w:t xml:space="preserve">Text: </w:t>
      </w:r>
      <w:r>
        <w:rPr>
          <w:rFonts w:cs="Arial"/>
        </w:rPr>
        <w:t>T</w:t>
      </w:r>
      <w:r w:rsidRPr="00CD2586">
        <w:rPr>
          <w:rFonts w:cs="Arial"/>
        </w:rPr>
        <w:t>he fifty states and all relevant subnational entities should</w:t>
      </w:r>
      <w:r>
        <w:rPr>
          <w:rFonts w:cs="Arial"/>
        </w:rPr>
        <w:t xml:space="preserve"> </w:t>
      </w:r>
      <w:r w:rsidRPr="00CD2586">
        <w:rPr>
          <w:rFonts w:cs="Arial"/>
        </w:rPr>
        <w:t xml:space="preserve">establish sectoral wage boards covering </w:t>
      </w:r>
      <w:r w:rsidR="00D67176">
        <w:t>farmworkers, including undocumented workers</w:t>
      </w:r>
      <w:r w:rsidR="00D67176">
        <w:t>.</w:t>
      </w:r>
    </w:p>
    <w:p w14:paraId="307BE1D7" w14:textId="5D03C040" w:rsidR="00681A77" w:rsidRPr="00681A77" w:rsidRDefault="00681A77" w:rsidP="00681A77">
      <w:pPr>
        <w:pStyle w:val="Heading4"/>
      </w:pPr>
      <w:r>
        <w:t>The courts of the 50 states and all relevant subnational actors should rule that undocumented workers can obtain backpay and reinstatement awards for violations of state employment laws.</w:t>
      </w:r>
    </w:p>
    <w:p w14:paraId="0EE3FD78" w14:textId="77777777" w:rsidR="00FB7CB7" w:rsidRPr="00E52572" w:rsidRDefault="00FB7CB7" w:rsidP="00FB7CB7">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5B7F8D47" w14:textId="77777777" w:rsidR="00FB7CB7" w:rsidRPr="001D5312" w:rsidRDefault="00FB7CB7" w:rsidP="00FB7CB7">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475BCED5" w14:textId="77777777" w:rsidR="00FB7CB7" w:rsidRPr="0049542A" w:rsidRDefault="00FB7CB7" w:rsidP="00FB7CB7">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281AACC1" w14:textId="77777777" w:rsidR="00FB7CB7" w:rsidRPr="00DB25A0" w:rsidRDefault="00FB7CB7" w:rsidP="00FB7CB7">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3849AE0E" w14:textId="2C044574" w:rsidR="00FB7CB7" w:rsidRDefault="00FB7CB7" w:rsidP="00FB7CB7">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34FC867A" w14:textId="1101C462" w:rsidR="007D7D2C" w:rsidRDefault="007D7D2C" w:rsidP="00FB7CB7">
      <w:pPr>
        <w:pStyle w:val="Heading3"/>
      </w:pPr>
      <w:r>
        <w:lastRenderedPageBreak/>
        <w:t>1NC</w:t>
      </w:r>
    </w:p>
    <w:p w14:paraId="07EE8CAA" w14:textId="08B60BCE" w:rsidR="00D67176" w:rsidRPr="00D67176" w:rsidRDefault="00D67176" w:rsidP="00D67176">
      <w:pPr>
        <w:pStyle w:val="Heading4"/>
      </w:pPr>
      <w:r>
        <w:t>Adv CP</w:t>
      </w:r>
    </w:p>
    <w:p w14:paraId="670816B5" w14:textId="77777777" w:rsidR="00564D65" w:rsidRDefault="00564D65" w:rsidP="00564D65">
      <w:pPr>
        <w:pStyle w:val="Heading4"/>
      </w:pPr>
      <w:r>
        <w:t>The United States federal government should:</w:t>
      </w:r>
    </w:p>
    <w:p w14:paraId="3C5C17AA" w14:textId="2DA8B020" w:rsidR="00564D65" w:rsidRPr="0058236E" w:rsidRDefault="00D67176" w:rsidP="00564D65">
      <w:pPr>
        <w:pStyle w:val="Heading4"/>
        <w:numPr>
          <w:ilvl w:val="0"/>
          <w:numId w:val="15"/>
        </w:numPr>
        <w:tabs>
          <w:tab w:val="num" w:pos="360"/>
        </w:tabs>
        <w:ind w:left="0" w:firstLine="0"/>
      </w:pPr>
      <w:r>
        <w:t>r</w:t>
      </w:r>
      <w:r w:rsidR="00564D65">
        <w:t>estaff and fund the EPA</w:t>
      </w:r>
      <w:r w:rsidR="00564D65">
        <w:t>,</w:t>
      </w:r>
    </w:p>
    <w:p w14:paraId="26A0BAE8" w14:textId="3F657610" w:rsidR="00564D65" w:rsidRDefault="00D67176" w:rsidP="00564D65">
      <w:pPr>
        <w:pStyle w:val="Heading4"/>
        <w:numPr>
          <w:ilvl w:val="0"/>
          <w:numId w:val="15"/>
        </w:numPr>
        <w:tabs>
          <w:tab w:val="num" w:pos="360"/>
        </w:tabs>
        <w:ind w:left="0" w:firstLine="0"/>
      </w:pPr>
      <w:r>
        <w:t>i</w:t>
      </w:r>
      <w:r w:rsidR="00564D65">
        <w:t>ncorporate harms to soil organisms in pesticide risk analysis</w:t>
      </w:r>
      <w:r w:rsidR="00564D65">
        <w:t>,</w:t>
      </w:r>
    </w:p>
    <w:p w14:paraId="1A2C4C66" w14:textId="51E1912A" w:rsidR="00564D65" w:rsidRDefault="00D67176" w:rsidP="00564D65">
      <w:pPr>
        <w:pStyle w:val="Heading4"/>
        <w:numPr>
          <w:ilvl w:val="0"/>
          <w:numId w:val="15"/>
        </w:numPr>
        <w:tabs>
          <w:tab w:val="num" w:pos="360"/>
        </w:tabs>
        <w:ind w:left="0" w:firstLine="0"/>
      </w:pPr>
      <w:r>
        <w:t>e</w:t>
      </w:r>
      <w:r w:rsidR="00564D65">
        <w:t>xpand the FIFRA, CWA, and CAA to substantially limit pesticide use</w:t>
      </w:r>
      <w:r w:rsidR="00564D65">
        <w:t>,</w:t>
      </w:r>
    </w:p>
    <w:p w14:paraId="7BEFABB8" w14:textId="4C797A6C" w:rsidR="00564D65" w:rsidRDefault="00D67176" w:rsidP="00564D65">
      <w:pPr>
        <w:pStyle w:val="Heading4"/>
        <w:numPr>
          <w:ilvl w:val="0"/>
          <w:numId w:val="15"/>
        </w:numPr>
        <w:tabs>
          <w:tab w:val="num" w:pos="360"/>
        </w:tabs>
        <w:ind w:left="0" w:firstLine="0"/>
      </w:pPr>
      <w:r>
        <w:t>r</w:t>
      </w:r>
      <w:r w:rsidR="00564D65">
        <w:t xml:space="preserve">equire NPDES permits for </w:t>
      </w:r>
      <w:r w:rsidR="00564D65">
        <w:t xml:space="preserve">CAFOs </w:t>
      </w:r>
      <w:r w:rsidR="00564D65">
        <w:t>to operate.</w:t>
      </w:r>
    </w:p>
    <w:p w14:paraId="349BA8AE" w14:textId="24523810" w:rsidR="00564D65" w:rsidRDefault="00D67176" w:rsidP="00564D65">
      <w:pPr>
        <w:pStyle w:val="Heading4"/>
      </w:pPr>
      <w:r>
        <w:t xml:space="preserve">1AC CBD says plank 1 solves advantage 1. </w:t>
      </w:r>
      <w:r w:rsidR="00564D65">
        <w:t>Emory=yellow.</w:t>
      </w:r>
    </w:p>
    <w:p w14:paraId="52A2F832" w14:textId="77777777" w:rsidR="00564D65" w:rsidRDefault="00564D65" w:rsidP="00564D65">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51187FF6" w14:textId="77777777" w:rsidR="00564D65" w:rsidRPr="00405D31" w:rsidRDefault="00564D65" w:rsidP="00564D65">
      <w:pPr>
        <w:rPr>
          <w:sz w:val="16"/>
        </w:rPr>
      </w:pPr>
      <w:r w:rsidRPr="00405D31">
        <w:rPr>
          <w:sz w:val="16"/>
        </w:rPr>
        <w:t>The Center's Study on How Pesticides Harm Insects and Underground Ecosystems</w:t>
      </w:r>
    </w:p>
    <w:p w14:paraId="33F1EC7D" w14:textId="77777777" w:rsidR="00564D65" w:rsidRPr="00405D31" w:rsidRDefault="00564D65" w:rsidP="00564D65">
      <w:pPr>
        <w:rPr>
          <w:sz w:val="16"/>
        </w:rPr>
      </w:pPr>
      <w:r w:rsidRPr="00405D31">
        <w:rPr>
          <w:sz w:val="16"/>
        </w:rPr>
        <w:t xml:space="preserve">The </w:t>
      </w:r>
      <w:r w:rsidRPr="0025377D">
        <w:rPr>
          <w:rStyle w:val="StyleUnderline"/>
          <w:highlight w:val="cyan"/>
        </w:rPr>
        <w:t xml:space="preserve">2021 </w:t>
      </w:r>
      <w:r w:rsidRPr="00E4492C">
        <w:rPr>
          <w:rStyle w:val="StyleUnderline"/>
        </w:rPr>
        <w:t xml:space="preserve">peer-reviewed </w:t>
      </w:r>
      <w:r w:rsidRPr="0025377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25377D">
        <w:rPr>
          <w:rStyle w:val="StyleUnderline"/>
          <w:highlight w:val="cyan"/>
        </w:rPr>
        <w:t xml:space="preserve">71% </w:t>
      </w:r>
      <w:r w:rsidRPr="00E4492C">
        <w:rPr>
          <w:rStyle w:val="StyleUnderline"/>
        </w:rPr>
        <w:t>of</w:t>
      </w:r>
      <w:r w:rsidRPr="00405D31">
        <w:rPr>
          <w:sz w:val="16"/>
        </w:rPr>
        <w:t xml:space="preserve"> cases studied, </w:t>
      </w:r>
      <w:r w:rsidRPr="0025377D">
        <w:rPr>
          <w:rStyle w:val="StyleUnderline"/>
          <w:highlight w:val="cyan"/>
        </w:rPr>
        <w:t>pesticides</w:t>
      </w:r>
      <w:r w:rsidRPr="00405D31">
        <w:rPr>
          <w:sz w:val="16"/>
        </w:rPr>
        <w:t xml:space="preserve"> kill or </w:t>
      </w:r>
      <w:r w:rsidRPr="0025377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30A555E" w14:textId="77777777" w:rsidR="00564D65" w:rsidRPr="00405D31" w:rsidRDefault="00564D65" w:rsidP="00564D65">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25377D">
        <w:rPr>
          <w:rStyle w:val="StyleUnderline"/>
          <w:highlight w:val="cyan"/>
        </w:rPr>
        <w:t>pesticides</w:t>
      </w:r>
      <w:r w:rsidRPr="00405D31">
        <w:rPr>
          <w:sz w:val="16"/>
        </w:rPr>
        <w:t xml:space="preserve"> — as a set of chemical poisons — </w:t>
      </w:r>
      <w:r w:rsidRPr="0025377D">
        <w:rPr>
          <w:rStyle w:val="Emphasis"/>
          <w:highlight w:val="cyan"/>
        </w:rPr>
        <w:t xml:space="preserve">pose </w:t>
      </w:r>
      <w:r w:rsidRPr="00E4492C">
        <w:rPr>
          <w:rStyle w:val="Emphasis"/>
        </w:rPr>
        <w:t xml:space="preserve">a </w:t>
      </w:r>
      <w:r w:rsidRPr="0025377D">
        <w:rPr>
          <w:rStyle w:val="Emphasis"/>
          <w:highlight w:val="cyan"/>
        </w:rPr>
        <w:t>clear hazard to soil life and are incompatible with healthy soil.</w:t>
      </w:r>
    </w:p>
    <w:p w14:paraId="1E79EED0" w14:textId="77777777" w:rsidR="00564D65" w:rsidRPr="00405D31" w:rsidRDefault="00564D65" w:rsidP="00564D65">
      <w:pPr>
        <w:rPr>
          <w:sz w:val="16"/>
        </w:rPr>
      </w:pPr>
      <w:r w:rsidRPr="00405D31">
        <w:rPr>
          <w:sz w:val="16"/>
        </w:rPr>
        <w:t>But U.S. regulators consider none of these harms when approving pesticides for use.</w:t>
      </w:r>
    </w:p>
    <w:p w14:paraId="46CB581C" w14:textId="77777777" w:rsidR="00564D65" w:rsidRPr="00405D31" w:rsidRDefault="00564D65" w:rsidP="00564D65">
      <w:pPr>
        <w:rPr>
          <w:sz w:val="16"/>
        </w:rPr>
      </w:pPr>
      <w:r w:rsidRPr="00E4492C">
        <w:rPr>
          <w:rStyle w:val="StyleUnderline"/>
        </w:rPr>
        <w:t xml:space="preserve">This </w:t>
      </w:r>
      <w:r w:rsidRPr="0025377D">
        <w:rPr>
          <w:rStyle w:val="StyleUnderline"/>
          <w:highlight w:val="cyan"/>
        </w:rPr>
        <w:t xml:space="preserve">study </w:t>
      </w:r>
      <w:r w:rsidRPr="00E4492C">
        <w:rPr>
          <w:rStyle w:val="StyleUnderline"/>
        </w:rPr>
        <w:t>is the largest</w:t>
      </w:r>
      <w:r w:rsidRPr="00405D31">
        <w:rPr>
          <w:sz w:val="16"/>
        </w:rPr>
        <w:t xml:space="preserve">, </w:t>
      </w:r>
      <w:r w:rsidRPr="0025377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02000D02" w14:textId="77777777" w:rsidR="00564D65" w:rsidRPr="00405D31" w:rsidRDefault="00564D65" w:rsidP="00564D65">
      <w:pPr>
        <w:rPr>
          <w:sz w:val="16"/>
        </w:rPr>
      </w:pPr>
      <w:r w:rsidRPr="00405D31">
        <w:rPr>
          <w:sz w:val="16"/>
        </w:rPr>
        <w:t>Press release</w:t>
      </w:r>
    </w:p>
    <w:p w14:paraId="56FFA93E" w14:textId="77777777" w:rsidR="00564D65" w:rsidRPr="00405D31" w:rsidRDefault="00564D65" w:rsidP="00564D65">
      <w:pPr>
        <w:rPr>
          <w:sz w:val="16"/>
        </w:rPr>
      </w:pPr>
      <w:r w:rsidRPr="00405D31">
        <w:rPr>
          <w:sz w:val="16"/>
        </w:rPr>
        <w:t>The study</w:t>
      </w:r>
    </w:p>
    <w:p w14:paraId="290C8D1D" w14:textId="77777777" w:rsidR="00564D65" w:rsidRPr="00405D31" w:rsidRDefault="00564D65" w:rsidP="00564D65">
      <w:pPr>
        <w:rPr>
          <w:sz w:val="16"/>
        </w:rPr>
      </w:pPr>
      <w:r w:rsidRPr="00405D31">
        <w:rPr>
          <w:sz w:val="16"/>
        </w:rPr>
        <w:t>Why It Matters</w:t>
      </w:r>
    </w:p>
    <w:p w14:paraId="618E56FE" w14:textId="77777777" w:rsidR="00564D65" w:rsidRPr="00405D31" w:rsidRDefault="00564D65" w:rsidP="00564D65">
      <w:pPr>
        <w:rPr>
          <w:sz w:val="16"/>
        </w:rPr>
      </w:pPr>
      <w:r w:rsidRPr="00405D31">
        <w:rPr>
          <w:sz w:val="16"/>
        </w:rPr>
        <w:t>Pesticides are a major driver of insect declines.</w:t>
      </w:r>
    </w:p>
    <w:p w14:paraId="2CAC36BA" w14:textId="77777777" w:rsidR="00564D65" w:rsidRPr="00405D31" w:rsidRDefault="00564D65" w:rsidP="00564D65">
      <w:pPr>
        <w:rPr>
          <w:sz w:val="16"/>
        </w:rPr>
      </w:pPr>
      <w:r w:rsidRPr="00405D31">
        <w:rPr>
          <w:sz w:val="16"/>
        </w:rPr>
        <w:t xml:space="preserve">Our findings provide further evidence that pesticides are contributing to the widespread </w:t>
      </w:r>
      <w:r w:rsidRPr="0025377D">
        <w:rPr>
          <w:rStyle w:val="StyleUnderline"/>
          <w:highlight w:val="cyan"/>
        </w:rPr>
        <w:t>decline</w:t>
      </w:r>
      <w:r w:rsidRPr="00405D31">
        <w:rPr>
          <w:sz w:val="16"/>
        </w:rPr>
        <w:t xml:space="preserve">s </w:t>
      </w:r>
      <w:r w:rsidRPr="0025377D">
        <w:rPr>
          <w:rStyle w:val="StyleUnderline"/>
          <w:highlight w:val="cyan"/>
        </w:rPr>
        <w:t>of insects</w:t>
      </w:r>
      <w:r w:rsidRPr="00405D31">
        <w:rPr>
          <w:sz w:val="16"/>
        </w:rPr>
        <w:t xml:space="preserve">. These declines </w:t>
      </w:r>
      <w:r w:rsidRPr="0025377D">
        <w:rPr>
          <w:rStyle w:val="StyleUnderline"/>
          <w:highlight w:val="cyan"/>
        </w:rPr>
        <w:t>greatly threaten</w:t>
      </w:r>
      <w:r w:rsidRPr="00405D31">
        <w:rPr>
          <w:sz w:val="16"/>
        </w:rPr>
        <w:t xml:space="preserve"> the ecosystem</w:t>
      </w:r>
      <w:r w:rsidRPr="0025377D">
        <w:rPr>
          <w:rStyle w:val="StyleUnderline"/>
          <w:highlight w:val="cyan"/>
        </w:rPr>
        <w:t>s</w:t>
      </w:r>
      <w:r w:rsidRPr="00405D31">
        <w:rPr>
          <w:sz w:val="16"/>
        </w:rPr>
        <w:t xml:space="preserve"> that support </w:t>
      </w:r>
      <w:r w:rsidRPr="0025377D">
        <w:rPr>
          <w:rStyle w:val="Emphasis"/>
          <w:highlight w:val="cyan"/>
        </w:rPr>
        <w:t>all life on Earth</w:t>
      </w:r>
      <w:r w:rsidRPr="00405D31">
        <w:rPr>
          <w:sz w:val="16"/>
        </w:rPr>
        <w:t xml:space="preserve">, </w:t>
      </w:r>
      <w:r w:rsidRPr="0025377D">
        <w:rPr>
          <w:rStyle w:val="StyleUnderline"/>
          <w:highlight w:val="cyan"/>
        </w:rPr>
        <w:t xml:space="preserve">including </w:t>
      </w:r>
      <w:r w:rsidRPr="00E4492C">
        <w:rPr>
          <w:rStyle w:val="StyleUnderline"/>
        </w:rPr>
        <w:t xml:space="preserve">the </w:t>
      </w:r>
      <w:r w:rsidRPr="0025377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65BC38FD" w14:textId="77777777" w:rsidR="00564D65" w:rsidRPr="00405D31" w:rsidRDefault="00564D65" w:rsidP="00564D65">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00E31D54" w14:textId="77777777" w:rsidR="00564D65" w:rsidRPr="00405D31" w:rsidRDefault="00564D65" w:rsidP="00564D65">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3E8C3B5" w14:textId="77777777" w:rsidR="00564D65" w:rsidRPr="00405D31" w:rsidRDefault="00564D65" w:rsidP="00564D65">
      <w:pPr>
        <w:rPr>
          <w:sz w:val="16"/>
        </w:rPr>
      </w:pPr>
      <w:r w:rsidRPr="00405D31">
        <w:rPr>
          <w:sz w:val="16"/>
        </w:rPr>
        <w:t xml:space="preserve">The idea of regenerative agriculture and using soil as a carbon sponge to help fight climate change is gaining momentum around the world. Our findings confirm that </w:t>
      </w:r>
      <w:r w:rsidRPr="0025377D">
        <w:rPr>
          <w:rStyle w:val="StyleUnderline"/>
          <w:highlight w:val="cyan"/>
        </w:rPr>
        <w:t>reducing pesticide use is key to</w:t>
      </w:r>
      <w:r w:rsidRPr="00405D31">
        <w:rPr>
          <w:sz w:val="16"/>
        </w:rPr>
        <w:t xml:space="preserve"> protecting soil organisms with a critical role in </w:t>
      </w:r>
      <w:r w:rsidRPr="0025377D">
        <w:rPr>
          <w:rStyle w:val="StyleUnderline"/>
          <w:highlight w:val="cyan"/>
        </w:rPr>
        <w:t>soil carbon sequestration</w:t>
      </w:r>
      <w:r w:rsidRPr="00405D31">
        <w:rPr>
          <w:sz w:val="16"/>
        </w:rPr>
        <w:t>.</w:t>
      </w:r>
    </w:p>
    <w:p w14:paraId="33A8C654" w14:textId="77777777" w:rsidR="00564D65" w:rsidRPr="00405D31" w:rsidRDefault="00564D65" w:rsidP="00564D65">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6CCD661B" w14:textId="77777777" w:rsidR="00564D65" w:rsidRPr="00E4492C" w:rsidRDefault="00564D65" w:rsidP="00564D65">
      <w:pPr>
        <w:rPr>
          <w:sz w:val="16"/>
        </w:rPr>
      </w:pPr>
      <w:r w:rsidRPr="0025377D">
        <w:rPr>
          <w:rStyle w:val="StyleUnderline"/>
          <w:highlight w:val="cyan"/>
        </w:rPr>
        <w:t>Soil biod</w:t>
      </w:r>
      <w:r w:rsidRPr="00E4492C">
        <w:rPr>
          <w:rStyle w:val="StyleUnderline"/>
        </w:rPr>
        <w:t xml:space="preserve">iversity also </w:t>
      </w:r>
      <w:r w:rsidRPr="0025377D">
        <w:rPr>
          <w:rStyle w:val="StyleUnderline"/>
          <w:highlight w:val="cyan"/>
        </w:rPr>
        <w:t xml:space="preserve">reduces </w:t>
      </w:r>
      <w:r w:rsidRPr="00E4492C">
        <w:rPr>
          <w:rStyle w:val="StyleUnderline"/>
        </w:rPr>
        <w:t xml:space="preserve">the </w:t>
      </w:r>
      <w:r w:rsidRPr="0025377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25377D">
        <w:rPr>
          <w:rStyle w:val="StyleUnderline"/>
          <w:highlight w:val="cyan"/>
        </w:rPr>
        <w:t xml:space="preserve">more common as </w:t>
      </w:r>
      <w:r w:rsidRPr="00E4492C">
        <w:rPr>
          <w:rStyle w:val="StyleUnderline"/>
        </w:rPr>
        <w:t xml:space="preserve">the </w:t>
      </w:r>
      <w:r w:rsidRPr="0025377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1ED31D59" w14:textId="77777777" w:rsidR="00564D65" w:rsidRPr="00405D31" w:rsidRDefault="00564D65" w:rsidP="00564D65">
      <w:pPr>
        <w:rPr>
          <w:sz w:val="16"/>
        </w:rPr>
      </w:pPr>
      <w:r w:rsidRPr="00E4492C">
        <w:rPr>
          <w:sz w:val="16"/>
        </w:rPr>
        <w:t>Study Summary</w:t>
      </w:r>
    </w:p>
    <w:p w14:paraId="2419A10C" w14:textId="77777777" w:rsidR="00564D65" w:rsidRPr="00405D31" w:rsidRDefault="00564D65" w:rsidP="00564D65">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0644084E" w14:textId="77777777" w:rsidR="00564D65" w:rsidRPr="00405D31" w:rsidRDefault="00564D65" w:rsidP="00564D65">
      <w:pPr>
        <w:rPr>
          <w:sz w:val="16"/>
        </w:rPr>
      </w:pPr>
      <w:r w:rsidRPr="00405D31">
        <w:rPr>
          <w:sz w:val="16"/>
        </w:rPr>
        <w:t xml:space="preserve">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w:t>
      </w:r>
      <w:r w:rsidRPr="00405D31">
        <w:rPr>
          <w:sz w:val="16"/>
        </w:rPr>
        <w:lastRenderedPageBreak/>
        <w:t>2,800 separate “cases,” measured as a change in a specific health outcome after a specific organism’s exposure to a specific pesticide. We found negative effects in 71% of cases.</w:t>
      </w:r>
    </w:p>
    <w:p w14:paraId="7AFF3BA0" w14:textId="77777777" w:rsidR="00564D65" w:rsidRPr="00405D31" w:rsidRDefault="00564D65" w:rsidP="00564D65">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C9F582C" w14:textId="77777777" w:rsidR="00564D65" w:rsidRPr="00405D31" w:rsidRDefault="00564D65" w:rsidP="00564D65">
      <w:pPr>
        <w:rPr>
          <w:sz w:val="16"/>
        </w:rPr>
      </w:pPr>
      <w:r w:rsidRPr="00405D31">
        <w:rPr>
          <w:sz w:val="16"/>
        </w:rPr>
        <w:t>Scope of the Pesticide Problem</w:t>
      </w:r>
    </w:p>
    <w:p w14:paraId="78064ACD" w14:textId="77777777" w:rsidR="00564D65" w:rsidRPr="00405D31" w:rsidRDefault="00564D65" w:rsidP="00564D65">
      <w:pPr>
        <w:rPr>
          <w:sz w:val="16"/>
        </w:rPr>
      </w:pPr>
      <w:r w:rsidRPr="00405D31">
        <w:rPr>
          <w:sz w:val="16"/>
        </w:rPr>
        <w:t xml:space="preserve">The </w:t>
      </w:r>
      <w:r w:rsidRPr="0025377D">
        <w:rPr>
          <w:rStyle w:val="StyleUnderline"/>
          <w:highlight w:val="cyan"/>
        </w:rPr>
        <w:t>U</w:t>
      </w:r>
      <w:r w:rsidRPr="00405D31">
        <w:rPr>
          <w:sz w:val="16"/>
        </w:rPr>
        <w:t xml:space="preserve">nited </w:t>
      </w:r>
      <w:r w:rsidRPr="0025377D">
        <w:rPr>
          <w:rStyle w:val="StyleUnderline"/>
          <w:highlight w:val="cyan"/>
        </w:rPr>
        <w:t>S</w:t>
      </w:r>
      <w:r w:rsidRPr="00405D31">
        <w:rPr>
          <w:sz w:val="16"/>
        </w:rPr>
        <w:t xml:space="preserve">tates </w:t>
      </w:r>
      <w:r w:rsidRPr="0025377D">
        <w:rPr>
          <w:rStyle w:val="StyleUnderline"/>
          <w:highlight w:val="cyan"/>
        </w:rPr>
        <w:t xml:space="preserve">uses </w:t>
      </w:r>
      <w:r w:rsidRPr="00E4492C">
        <w:rPr>
          <w:rStyle w:val="StyleUnderline"/>
        </w:rPr>
        <w:t xml:space="preserve">more than </w:t>
      </w:r>
      <w:r w:rsidRPr="0025377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25377D">
        <w:rPr>
          <w:rStyle w:val="StyleUnderline"/>
          <w:highlight w:val="cyan"/>
        </w:rPr>
        <w:t>linger in the soil for</w:t>
      </w:r>
      <w:r w:rsidRPr="00405D31">
        <w:rPr>
          <w:sz w:val="16"/>
        </w:rPr>
        <w:t xml:space="preserve"> years or </w:t>
      </w:r>
      <w:r w:rsidRPr="0025377D">
        <w:rPr>
          <w:rStyle w:val="StyleUnderline"/>
          <w:highlight w:val="cyan"/>
        </w:rPr>
        <w:t>decades</w:t>
      </w:r>
      <w:r w:rsidRPr="00405D31">
        <w:rPr>
          <w:sz w:val="16"/>
        </w:rPr>
        <w:t xml:space="preserve"> after they are applied, continuing to harm soil health.</w:t>
      </w:r>
    </w:p>
    <w:p w14:paraId="24708ADE" w14:textId="77777777" w:rsidR="00564D65" w:rsidRPr="00405D31" w:rsidRDefault="00564D65" w:rsidP="00564D65">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0C8C2BD0" w14:textId="77777777" w:rsidR="00564D65" w:rsidRPr="00405D31" w:rsidRDefault="00564D65" w:rsidP="00564D65">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787970C6" w14:textId="77777777" w:rsidR="00564D65" w:rsidRPr="00405D31" w:rsidRDefault="00564D65" w:rsidP="00564D65">
      <w:pPr>
        <w:rPr>
          <w:sz w:val="16"/>
        </w:rPr>
      </w:pPr>
      <w:r w:rsidRPr="00405D31">
        <w:rPr>
          <w:sz w:val="16"/>
        </w:rPr>
        <w:t>Neonicotinoids are particularly harmful to insects. U.S. agriculture has become 48 times more toxic to insect life since we started using neonicotinoids in the 1990s.</w:t>
      </w:r>
    </w:p>
    <w:p w14:paraId="65E84E31" w14:textId="77777777" w:rsidR="00564D65" w:rsidRPr="00405D31" w:rsidRDefault="00564D65" w:rsidP="00564D65">
      <w:pPr>
        <w:rPr>
          <w:sz w:val="16"/>
        </w:rPr>
      </w:pPr>
      <w:r w:rsidRPr="00405D31">
        <w:rPr>
          <w:sz w:val="16"/>
        </w:rPr>
        <w:t>Pesticide Industry Spin</w:t>
      </w:r>
    </w:p>
    <w:p w14:paraId="1C0CAE28" w14:textId="77777777" w:rsidR="00564D65" w:rsidRPr="00405D31" w:rsidRDefault="00564D65" w:rsidP="00564D65">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25377D">
        <w:rPr>
          <w:rStyle w:val="StyleUnderline"/>
          <w:highlight w:val="cyan"/>
        </w:rPr>
        <w:t>use</w:t>
      </w:r>
      <w:r w:rsidRPr="00405D31">
        <w:rPr>
          <w:sz w:val="16"/>
        </w:rPr>
        <w:t xml:space="preserve"> of toxic chemicals to grow our food </w:t>
      </w:r>
      <w:r w:rsidRPr="0025377D">
        <w:rPr>
          <w:rStyle w:val="StyleUnderline"/>
          <w:highlight w:val="cyan"/>
        </w:rPr>
        <w:t>undermines</w:t>
      </w:r>
      <w:r w:rsidRPr="00405D31">
        <w:rPr>
          <w:sz w:val="16"/>
        </w:rPr>
        <w:t xml:space="preserve"> the healthy </w:t>
      </w:r>
      <w:r w:rsidRPr="0025377D">
        <w:rPr>
          <w:rStyle w:val="StyleUnderline"/>
          <w:highlight w:val="cyan"/>
        </w:rPr>
        <w:t xml:space="preserve">soil ecosystems that </w:t>
      </w:r>
      <w:r w:rsidRPr="00E4492C">
        <w:rPr>
          <w:rStyle w:val="StyleUnderline"/>
        </w:rPr>
        <w:t xml:space="preserve">sustainable </w:t>
      </w:r>
      <w:r w:rsidRPr="0025377D">
        <w:rPr>
          <w:rStyle w:val="StyleUnderline"/>
          <w:highlight w:val="cyan"/>
        </w:rPr>
        <w:t>food production depends on</w:t>
      </w:r>
      <w:r w:rsidRPr="00405D31">
        <w:rPr>
          <w:sz w:val="16"/>
        </w:rPr>
        <w:t>.</w:t>
      </w:r>
    </w:p>
    <w:p w14:paraId="2D81EDC7" w14:textId="77777777" w:rsidR="00564D65" w:rsidRDefault="00564D65" w:rsidP="00564D65">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6C8BBC70" w14:textId="77777777" w:rsidR="00564D65" w:rsidRDefault="00564D65" w:rsidP="00564D65">
      <w:pPr>
        <w:rPr>
          <w:rStyle w:val="Style13ptBold"/>
        </w:rPr>
      </w:pPr>
      <w:r>
        <w:rPr>
          <w:rStyle w:val="Style13ptBold"/>
        </w:rPr>
        <w:t>&lt;&lt;THEIR CARD ENDS&gt;&gt;</w:t>
      </w:r>
    </w:p>
    <w:p w14:paraId="47C90A06" w14:textId="77777777" w:rsidR="00564D65" w:rsidRPr="009E5ECF" w:rsidRDefault="00564D65" w:rsidP="00564D65">
      <w:pPr>
        <w:rPr>
          <w:rStyle w:val="Boxes"/>
        </w:rPr>
      </w:pPr>
      <w:r w:rsidRPr="009E5ECF">
        <w:rPr>
          <w:rStyle w:val="Boxes"/>
        </w:rPr>
        <w:t>Policy Implications</w:t>
      </w:r>
    </w:p>
    <w:p w14:paraId="06927342" w14:textId="77777777" w:rsidR="00564D65" w:rsidRPr="009E5ECF" w:rsidRDefault="00564D65" w:rsidP="00564D65">
      <w:pPr>
        <w:rPr>
          <w:sz w:val="16"/>
        </w:rPr>
      </w:pPr>
      <w:r w:rsidRPr="009E5ECF">
        <w:rPr>
          <w:sz w:val="16"/>
        </w:rPr>
        <w:t xml:space="preserve">Despite the known harm pesticides pose to soil life, the U.S. </w:t>
      </w:r>
      <w:r w:rsidRPr="009E5ECF">
        <w:rPr>
          <w:rStyle w:val="Boxes"/>
          <w:highlight w:val="yellow"/>
        </w:rPr>
        <w:t>E</w:t>
      </w:r>
      <w:r w:rsidRPr="009E5ECF">
        <w:rPr>
          <w:rStyle w:val="AAAUNDERLINEKEYBOARD"/>
        </w:rPr>
        <w:t xml:space="preserve">nvironmental </w:t>
      </w:r>
      <w:r w:rsidRPr="009E5ECF">
        <w:rPr>
          <w:rStyle w:val="Boxes"/>
          <w:highlight w:val="yellow"/>
        </w:rPr>
        <w:t>P</w:t>
      </w:r>
      <w:r w:rsidRPr="009E5ECF">
        <w:rPr>
          <w:rStyle w:val="AAAUNDERLINEKEYBOARD"/>
        </w:rPr>
        <w:t xml:space="preserve">rotection </w:t>
      </w:r>
      <w:r w:rsidRPr="009E5ECF">
        <w:rPr>
          <w:rStyle w:val="Boxes"/>
          <w:highlight w:val="yellow"/>
        </w:rPr>
        <w:t>A</w:t>
      </w:r>
      <w:r w:rsidRPr="009E5ECF">
        <w:rPr>
          <w:rStyle w:val="AAAUNDERLINEKEYBOARD"/>
        </w:rPr>
        <w:t xml:space="preserve">gency </w:t>
      </w:r>
      <w:r w:rsidRPr="009E5ECF">
        <w:rPr>
          <w:rStyle w:val="AAAUNDERLINEKEYBOARD"/>
          <w:highlight w:val="yellow"/>
        </w:rPr>
        <w:t>doesn’t</w:t>
      </w:r>
      <w:r w:rsidRPr="009E5ECF">
        <w:rPr>
          <w:rStyle w:val="AAAUNDERLINEKEYBOARD"/>
        </w:rPr>
        <w:t xml:space="preserve"> require </w:t>
      </w:r>
      <w:r w:rsidRPr="009E5ECF">
        <w:rPr>
          <w:rStyle w:val="AAAUNDERLINEKEYBOARD"/>
          <w:highlight w:val="yellow"/>
        </w:rPr>
        <w:t>consider</w:t>
      </w:r>
      <w:r w:rsidRPr="009E5ECF">
        <w:rPr>
          <w:rStyle w:val="AAAUNDERLINEKEYBOARD"/>
        </w:rPr>
        <w:t xml:space="preserve">ation of </w:t>
      </w:r>
      <w:r w:rsidRPr="009E5ECF">
        <w:rPr>
          <w:rStyle w:val="Boxes"/>
          <w:highlight w:val="yellow"/>
        </w:rPr>
        <w:t>soil organisms</w:t>
      </w:r>
      <w:r w:rsidRPr="009E5ECF">
        <w:rPr>
          <w:rStyle w:val="AAAUNDERLINEKEYBOARD"/>
          <w:highlight w:val="yellow"/>
        </w:rPr>
        <w:t xml:space="preserve"> in</w:t>
      </w:r>
      <w:r w:rsidRPr="009E5ECF">
        <w:rPr>
          <w:sz w:val="16"/>
        </w:rPr>
        <w:t xml:space="preserve"> any </w:t>
      </w:r>
      <w:r w:rsidRPr="009E5ECF">
        <w:rPr>
          <w:rStyle w:val="AAAUNDERLINEKEYBOARD"/>
          <w:highlight w:val="yellow"/>
        </w:rPr>
        <w:t xml:space="preserve">pesticide </w:t>
      </w:r>
      <w:r w:rsidRPr="009E5ECF">
        <w:rPr>
          <w:rStyle w:val="Boxes"/>
          <w:highlight w:val="yellow"/>
        </w:rPr>
        <w:t>risk analysis</w:t>
      </w:r>
      <w:r w:rsidRPr="009E5ECF">
        <w:rPr>
          <w:rStyle w:val="AAAUNDERLINEKEYBOARD"/>
        </w:rPr>
        <w:t xml:space="preserve"> before approving them for use</w:t>
      </w:r>
      <w:r w:rsidRPr="009E5ECF">
        <w:rPr>
          <w:sz w:val="16"/>
        </w:rPr>
        <w:t xml:space="preserve">. </w:t>
      </w:r>
      <w:r w:rsidRPr="009E5ECF">
        <w:rPr>
          <w:rStyle w:val="AAAUNDERLINEKEYBOARD"/>
          <w:highlight w:val="yellow"/>
        </w:rPr>
        <w:t>To protect</w:t>
      </w:r>
      <w:r w:rsidRPr="009E5ECF">
        <w:rPr>
          <w:sz w:val="16"/>
        </w:rPr>
        <w:t xml:space="preserve"> the long-term </w:t>
      </w:r>
      <w:r w:rsidRPr="009E5ECF">
        <w:rPr>
          <w:rStyle w:val="AAAUNDERLINEKEYBOARD"/>
          <w:highlight w:val="yellow"/>
        </w:rPr>
        <w:t>health of the soil</w:t>
      </w:r>
      <w:r w:rsidRPr="009E5ECF">
        <w:rPr>
          <w:sz w:val="16"/>
        </w:rPr>
        <w:t xml:space="preserve"> that feeds us, the </w:t>
      </w:r>
      <w:r w:rsidRPr="009E5ECF">
        <w:rPr>
          <w:rStyle w:val="AAAUNDERLINEKEYBOARD"/>
          <w:highlight w:val="yellow"/>
        </w:rPr>
        <w:t xml:space="preserve">EPA </w:t>
      </w:r>
      <w:r w:rsidRPr="009E5ECF">
        <w:rPr>
          <w:rStyle w:val="Boxes"/>
          <w:highlight w:val="yellow"/>
        </w:rPr>
        <w:t>must include</w:t>
      </w:r>
      <w:r w:rsidRPr="009E5ECF">
        <w:rPr>
          <w:rStyle w:val="AAAUNDERLINEKEYBOARD"/>
          <w:highlight w:val="yellow"/>
        </w:rPr>
        <w:t xml:space="preserve"> assessing harm</w:t>
      </w:r>
      <w:r w:rsidRPr="009E5ECF">
        <w:rPr>
          <w:rStyle w:val="AAAUNDERLINEKEYBOARD"/>
        </w:rPr>
        <w:t xml:space="preserve"> to soil invertebrates in</w:t>
      </w:r>
      <w:r w:rsidRPr="009E5ECF">
        <w:rPr>
          <w:sz w:val="16"/>
        </w:rPr>
        <w:t xml:space="preserve"> the U.S. pesticide-regulation </w:t>
      </w:r>
      <w:r w:rsidRPr="009E5ECF">
        <w:rPr>
          <w:rStyle w:val="AAAUNDERLINEKEYBOARD"/>
        </w:rPr>
        <w:t>process</w:t>
      </w:r>
      <w:r w:rsidRPr="009E5ECF">
        <w:rPr>
          <w:sz w:val="16"/>
        </w:rPr>
        <w:t>.</w:t>
      </w:r>
    </w:p>
    <w:p w14:paraId="3B5C4DBE" w14:textId="194953E3" w:rsidR="00564D65" w:rsidRDefault="00564D65" w:rsidP="00564D65">
      <w:pPr>
        <w:pStyle w:val="Heading4"/>
      </w:pPr>
      <w:r>
        <w:t xml:space="preserve">Solves. </w:t>
      </w:r>
      <w:r w:rsidR="00D67176">
        <w:t>1AC Greco advocates for the last 2 planks</w:t>
      </w:r>
    </w:p>
    <w:p w14:paraId="5F1F56A7" w14:textId="77777777" w:rsidR="00564D65" w:rsidRPr="00CA62E4" w:rsidRDefault="00564D65" w:rsidP="00564D65">
      <w:r w:rsidRPr="00CA62E4">
        <w:rPr>
          <w:rStyle w:val="Style13ptBold"/>
        </w:rPr>
        <w:t>Greco 23 [Luca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04C1C55" w14:textId="77777777" w:rsidR="00564D65" w:rsidRPr="00CA62E4" w:rsidRDefault="00564D65" w:rsidP="00564D65">
      <w:pPr>
        <w:rPr>
          <w:sz w:val="16"/>
        </w:rPr>
      </w:pPr>
      <w:r w:rsidRPr="00CA62E4">
        <w:rPr>
          <w:sz w:val="16"/>
        </w:rPr>
        <w:t>II. REGULATORY STRUCTURE</w:t>
      </w:r>
    </w:p>
    <w:p w14:paraId="12E7D6A7" w14:textId="77777777" w:rsidR="00564D65" w:rsidRPr="00CA62E4" w:rsidRDefault="00564D65" w:rsidP="00564D65">
      <w:pPr>
        <w:rPr>
          <w:sz w:val="16"/>
        </w:rPr>
      </w:pPr>
      <w:r w:rsidRPr="00CA62E4">
        <w:rPr>
          <w:sz w:val="16"/>
        </w:rPr>
        <w:t xml:space="preserve">Agriculture is governed by an array of environmental statutes, but </w:t>
      </w:r>
      <w:r w:rsidRPr="0025377D">
        <w:rPr>
          <w:rStyle w:val="StyleUnderline"/>
          <w:highlight w:val="cyan"/>
        </w:rPr>
        <w:t>due</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ag</w:t>
      </w:r>
      <w:r w:rsidRPr="00CA62E4">
        <w:rPr>
          <w:rStyle w:val="StyleUnderline"/>
        </w:rPr>
        <w:t xml:space="preserve">ricultural </w:t>
      </w:r>
      <w:r w:rsidRPr="0025377D">
        <w:rPr>
          <w:rStyle w:val="StyleUnderline"/>
          <w:highlight w:val="cyan"/>
        </w:rPr>
        <w:t>exceptionalism</w:t>
      </w:r>
      <w:r w:rsidRPr="00CA62E4">
        <w:rPr>
          <w:rStyle w:val="StyleUnderline"/>
        </w:rPr>
        <w:t xml:space="preserve">, the </w:t>
      </w:r>
      <w:r w:rsidRPr="0025377D">
        <w:rPr>
          <w:rStyle w:val="StyleUnderline"/>
          <w:highlight w:val="cyan"/>
        </w:rPr>
        <w:t>industry</w:t>
      </w:r>
      <w:r w:rsidRPr="00CA62E4">
        <w:rPr>
          <w:rStyle w:val="StyleUnderline"/>
        </w:rPr>
        <w:t xml:space="preserve"> </w:t>
      </w:r>
      <w:r w:rsidRPr="0025377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25377D">
        <w:rPr>
          <w:rStyle w:val="Emphasis"/>
          <w:highlight w:val="cyan"/>
        </w:rPr>
        <w:t>fragmented nature</w:t>
      </w:r>
      <w:r w:rsidRPr="00CA62E4">
        <w:rPr>
          <w:rStyle w:val="Emphasis"/>
        </w:rPr>
        <w:t xml:space="preserve"> </w:t>
      </w:r>
      <w:r w:rsidRPr="0025377D">
        <w:rPr>
          <w:rStyle w:val="Emphasis"/>
          <w:highlight w:val="cyan"/>
        </w:rPr>
        <w:t>of</w:t>
      </w:r>
      <w:r w:rsidRPr="00CA62E4">
        <w:rPr>
          <w:rStyle w:val="Emphasis"/>
        </w:rPr>
        <w:t xml:space="preserve"> the </w:t>
      </w:r>
      <w:r w:rsidRPr="0025377D">
        <w:rPr>
          <w:rStyle w:val="Emphasis"/>
          <w:highlight w:val="cyan"/>
        </w:rPr>
        <w:t>statutory schemes and</w:t>
      </w:r>
      <w:r w:rsidRPr="00CA62E4">
        <w:rPr>
          <w:rStyle w:val="Emphasis"/>
        </w:rPr>
        <w:t xml:space="preserve"> general </w:t>
      </w:r>
      <w:r w:rsidRPr="0025377D">
        <w:rPr>
          <w:rStyle w:val="Emphasis"/>
          <w:highlight w:val="cyan"/>
        </w:rPr>
        <w:t>hesitance to regulate</w:t>
      </w:r>
      <w:r w:rsidRPr="00CA62E4">
        <w:rPr>
          <w:rStyle w:val="Emphasis"/>
        </w:rPr>
        <w:t xml:space="preserve"> </w:t>
      </w:r>
      <w:r w:rsidRPr="0025377D">
        <w:rPr>
          <w:rStyle w:val="Emphasis"/>
          <w:highlight w:val="cyan"/>
        </w:rPr>
        <w:t>ag</w:t>
      </w:r>
      <w:r w:rsidRPr="00CA62E4">
        <w:rPr>
          <w:rStyle w:val="Emphasis"/>
        </w:rPr>
        <w:t xml:space="preserve">riculture has </w:t>
      </w:r>
      <w:r w:rsidRPr="0025377D">
        <w:rPr>
          <w:rStyle w:val="Emphasis"/>
          <w:highlight w:val="cyan"/>
        </w:rPr>
        <w:t xml:space="preserve">left </w:t>
      </w:r>
      <w:r w:rsidRPr="00CA62E4">
        <w:rPr>
          <w:rStyle w:val="Emphasis"/>
        </w:rPr>
        <w:t xml:space="preserve">many </w:t>
      </w:r>
      <w:r w:rsidRPr="0025377D">
        <w:rPr>
          <w:rStyle w:val="Emphasis"/>
          <w:highlight w:val="cyan"/>
        </w:rPr>
        <w:t>loopholes</w:t>
      </w:r>
      <w:r w:rsidRPr="00CA62E4">
        <w:rPr>
          <w:rStyle w:val="Emphasis"/>
        </w:rPr>
        <w:t xml:space="preserve"> and weak points </w:t>
      </w:r>
      <w:r w:rsidRPr="0025377D">
        <w:rPr>
          <w:rStyle w:val="Emphasis"/>
          <w:highlight w:val="cyan"/>
        </w:rPr>
        <w:t>in</w:t>
      </w:r>
      <w:r w:rsidRPr="00CA62E4">
        <w:rPr>
          <w:rStyle w:val="Emphasis"/>
        </w:rPr>
        <w:t xml:space="preserve"> </w:t>
      </w:r>
      <w:r w:rsidRPr="0025377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63227C1D" w14:textId="77777777" w:rsidR="00564D65" w:rsidRPr="00CA62E4" w:rsidRDefault="00564D65" w:rsidP="00564D65">
      <w:pPr>
        <w:rPr>
          <w:sz w:val="16"/>
        </w:rPr>
      </w:pPr>
      <w:r w:rsidRPr="00CA62E4">
        <w:rPr>
          <w:sz w:val="16"/>
        </w:rPr>
        <w:t>A. Crop Production</w:t>
      </w:r>
    </w:p>
    <w:p w14:paraId="3D004E42" w14:textId="77777777" w:rsidR="00564D65" w:rsidRPr="00CA62E4" w:rsidRDefault="00564D65" w:rsidP="00564D65">
      <w:pPr>
        <w:rPr>
          <w:sz w:val="16"/>
        </w:rPr>
      </w:pPr>
      <w:r w:rsidRPr="00564D65">
        <w:rPr>
          <w:rStyle w:val="StyleUnderline"/>
          <w:highlight w:val="yellow"/>
        </w:rPr>
        <w:t>EPA regulates</w:t>
      </w:r>
      <w:r w:rsidRPr="00CA62E4">
        <w:rPr>
          <w:rStyle w:val="StyleUnderline"/>
        </w:rPr>
        <w:t xml:space="preserve"> the use of </w:t>
      </w:r>
      <w:r w:rsidRPr="00564D65">
        <w:rPr>
          <w:rStyle w:val="StyleUnderline"/>
          <w:highlight w:val="yellow"/>
        </w:rPr>
        <w:t>pesticides under</w:t>
      </w:r>
      <w:r w:rsidRPr="00CA62E4">
        <w:rPr>
          <w:rStyle w:val="StyleUnderline"/>
        </w:rPr>
        <w:t xml:space="preserve"> the Federal Insecticide, Fungicide, and Rodenticide Act (“</w:t>
      </w:r>
      <w:r w:rsidRPr="00564D65">
        <w:rPr>
          <w:rStyle w:val="StyleUnderline"/>
          <w:highlight w:val="yellow"/>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w:t>
      </w:r>
      <w:r w:rsidRPr="00CA62E4">
        <w:rPr>
          <w:sz w:val="16"/>
        </w:rPr>
        <w:lastRenderedPageBreak/>
        <w:t xml:space="preserve">occupational exposures to pesticides.”117 </w:t>
      </w:r>
      <w:r w:rsidRPr="00CA62E4">
        <w:rPr>
          <w:rStyle w:val="StyleUnderline"/>
        </w:rPr>
        <w:t xml:space="preserve">Though these efforts provide some protection, </w:t>
      </w:r>
      <w:r w:rsidRPr="00564D65">
        <w:rPr>
          <w:rStyle w:val="StyleUnderline"/>
          <w:highlight w:val="yellow"/>
        </w:rPr>
        <w:t>FIFRA’s grossly inadequate enforcement</w:t>
      </w:r>
      <w:r w:rsidRPr="00CA62E4">
        <w:rPr>
          <w:rStyle w:val="StyleUnderline"/>
        </w:rPr>
        <w:t xml:space="preserve"> provisions </w:t>
      </w:r>
      <w:r w:rsidRPr="00564D65">
        <w:rPr>
          <w:rStyle w:val="StyleUnderline"/>
          <w:highlight w:val="yellow"/>
        </w:rPr>
        <w:t>render it</w:t>
      </w:r>
      <w:r w:rsidRPr="00CA62E4">
        <w:rPr>
          <w:rStyle w:val="StyleUnderline"/>
        </w:rPr>
        <w:t xml:space="preserve"> “the </w:t>
      </w:r>
      <w:r w:rsidRPr="00564D65">
        <w:rPr>
          <w:rStyle w:val="StyleUnderline"/>
          <w:highlight w:val="yellow"/>
        </w:rPr>
        <w:t>weak</w:t>
      </w:r>
      <w:r w:rsidRPr="0025377D">
        <w:rPr>
          <w:rStyle w:val="StyleUnderline"/>
          <w:highlight w:val="cyan"/>
        </w:rPr>
        <w:t>est federal</w:t>
      </w:r>
      <w:r w:rsidRPr="00CA62E4">
        <w:rPr>
          <w:rStyle w:val="StyleUnderline"/>
        </w:rPr>
        <w:t xml:space="preserve"> </w:t>
      </w:r>
      <w:r w:rsidRPr="0025377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4FC71F21" w14:textId="77777777" w:rsidR="00564D65" w:rsidRPr="00CA62E4" w:rsidRDefault="00564D65" w:rsidP="00564D65">
      <w:pPr>
        <w:rPr>
          <w:sz w:val="16"/>
        </w:rPr>
      </w:pPr>
      <w:r w:rsidRPr="00CA62E4">
        <w:rPr>
          <w:rStyle w:val="StyleUnderline"/>
        </w:rPr>
        <w:t>The Clean Water Act (“</w:t>
      </w:r>
      <w:r w:rsidRPr="00564D65">
        <w:rPr>
          <w:rStyle w:val="StyleUnderline"/>
          <w:highlight w:val="yellow"/>
        </w:rPr>
        <w:t>CWA</w:t>
      </w:r>
      <w:r w:rsidRPr="00CA62E4">
        <w:rPr>
          <w:rStyle w:val="StyleUnderline"/>
        </w:rPr>
        <w:t>”)</w:t>
      </w:r>
      <w:r w:rsidRPr="00CA62E4">
        <w:rPr>
          <w:sz w:val="16"/>
        </w:rPr>
        <w:t xml:space="preserve">119 </w:t>
      </w:r>
      <w:r w:rsidRPr="00564D65">
        <w:rPr>
          <w:rStyle w:val="StyleUnderline"/>
          <w:highlight w:val="yellow"/>
        </w:rPr>
        <w:t>does not</w:t>
      </w:r>
      <w:r w:rsidRPr="00CA62E4">
        <w:rPr>
          <w:rStyle w:val="StyleUnderline"/>
        </w:rPr>
        <w:t xml:space="preserve"> generally </w:t>
      </w:r>
      <w:r w:rsidRPr="00564D65">
        <w:rPr>
          <w:rStyle w:val="StyleUnderline"/>
          <w:highlight w:val="yellow"/>
        </w:rPr>
        <w:t>apply to</w:t>
      </w:r>
      <w:r w:rsidRPr="00CA62E4">
        <w:rPr>
          <w:rStyle w:val="StyleUnderline"/>
        </w:rPr>
        <w:t xml:space="preserve"> the use of </w:t>
      </w:r>
      <w:r w:rsidRPr="00564D65">
        <w:rPr>
          <w:rStyle w:val="StyleUnderline"/>
          <w:highlight w:val="yellow"/>
        </w:rPr>
        <w:t>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25377D">
        <w:rPr>
          <w:rStyle w:val="Emphasis"/>
          <w:highlight w:val="cyan"/>
        </w:rPr>
        <w:t xml:space="preserve">enduring myth of the noble </w:t>
      </w:r>
      <w:r w:rsidRPr="00564D65">
        <w:rPr>
          <w:rStyle w:val="Emphasis"/>
          <w:highlight w:val="yellow"/>
        </w:rPr>
        <w:t>family farm</w:t>
      </w:r>
      <w:r w:rsidRPr="00CA62E4">
        <w:rPr>
          <w:rStyle w:val="StyleUnderline"/>
        </w:rPr>
        <w:t xml:space="preserve">” has </w:t>
      </w:r>
      <w:r w:rsidRPr="00564D65">
        <w:rPr>
          <w:rStyle w:val="StyleUnderline"/>
          <w:highlight w:val="yellow"/>
        </w:rPr>
        <w:t xml:space="preserve">led to </w:t>
      </w:r>
      <w:r w:rsidRPr="0025377D">
        <w:rPr>
          <w:rStyle w:val="Emphasis"/>
          <w:highlight w:val="cyan"/>
        </w:rPr>
        <w:t>special treatment</w:t>
      </w:r>
      <w:r w:rsidRPr="00CA62E4">
        <w:rPr>
          <w:rStyle w:val="StyleUnderline"/>
        </w:rPr>
        <w:t xml:space="preserve"> </w:t>
      </w:r>
      <w:r w:rsidRPr="0025377D">
        <w:rPr>
          <w:rStyle w:val="StyleUnderline"/>
          <w:highlight w:val="cyan"/>
        </w:rPr>
        <w:t>for</w:t>
      </w:r>
      <w:r w:rsidRPr="00CA62E4">
        <w:rPr>
          <w:rStyle w:val="StyleUnderline"/>
        </w:rPr>
        <w:t xml:space="preserve"> the </w:t>
      </w:r>
      <w:r w:rsidRPr="0025377D">
        <w:rPr>
          <w:rStyle w:val="StyleUnderline"/>
          <w:highlight w:val="cyan"/>
        </w:rPr>
        <w:t>ag</w:t>
      </w:r>
      <w:r w:rsidRPr="00CA62E4">
        <w:rPr>
          <w:rStyle w:val="StyleUnderline"/>
        </w:rPr>
        <w:t>ricultural industry that has led to “</w:t>
      </w:r>
      <w:r w:rsidRPr="00564D65">
        <w:rPr>
          <w:rStyle w:val="StyleUnderline"/>
          <w:highlight w:val="yellow"/>
        </w:rPr>
        <w:t xml:space="preserve">fewer requirements </w:t>
      </w:r>
      <w:r w:rsidRPr="0025377D">
        <w:rPr>
          <w:rStyle w:val="StyleUnderline"/>
          <w:highlight w:val="cyan"/>
        </w:rPr>
        <w:t>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25377D">
        <w:rPr>
          <w:rStyle w:val="StyleUnderline"/>
          <w:highlight w:val="cyan"/>
        </w:rPr>
        <w:t>lobbying</w:t>
      </w:r>
      <w:r w:rsidRPr="00CA62E4">
        <w:rPr>
          <w:rStyle w:val="StyleUnderline"/>
        </w:rPr>
        <w:t xml:space="preserve"> by the agricultural industry </w:t>
      </w:r>
      <w:r w:rsidRPr="0025377D">
        <w:rPr>
          <w:rStyle w:val="StyleUnderline"/>
          <w:highlight w:val="cyan"/>
        </w:rPr>
        <w:t>ensures</w:t>
      </w:r>
      <w:r w:rsidRPr="00CA62E4">
        <w:rPr>
          <w:rStyle w:val="StyleUnderline"/>
        </w:rPr>
        <w:t xml:space="preserve"> that </w:t>
      </w:r>
      <w:r w:rsidRPr="0025377D">
        <w:rPr>
          <w:rStyle w:val="StyleUnderline"/>
          <w:highlight w:val="cyan"/>
        </w:rPr>
        <w:t>ag</w:t>
      </w:r>
      <w:r w:rsidRPr="00CA62E4">
        <w:rPr>
          <w:rStyle w:val="StyleUnderline"/>
        </w:rPr>
        <w:t xml:space="preserve">riculture </w:t>
      </w:r>
      <w:r w:rsidRPr="0025377D">
        <w:rPr>
          <w:rStyle w:val="StyleUnderline"/>
          <w:highlight w:val="cyan"/>
        </w:rPr>
        <w:t>remains</w:t>
      </w:r>
      <w:r w:rsidRPr="00CA62E4">
        <w:rPr>
          <w:rStyle w:val="StyleUnderline"/>
        </w:rPr>
        <w:t xml:space="preserve"> </w:t>
      </w:r>
      <w:r w:rsidRPr="0025377D">
        <w:rPr>
          <w:rStyle w:val="StyleUnderline"/>
          <w:highlight w:val="cyan"/>
        </w:rPr>
        <w:t>excluded</w:t>
      </w:r>
      <w:r w:rsidRPr="00CA62E4">
        <w:rPr>
          <w:rStyle w:val="StyleUnderline"/>
        </w:rPr>
        <w:t xml:space="preserve"> </w:t>
      </w:r>
      <w:r w:rsidRPr="0025377D">
        <w:rPr>
          <w:rStyle w:val="StyleUnderline"/>
          <w:highlight w:val="cyan"/>
        </w:rPr>
        <w:t>from</w:t>
      </w:r>
      <w:r w:rsidRPr="00CA62E4">
        <w:rPr>
          <w:rStyle w:val="StyleUnderline"/>
        </w:rPr>
        <w:t xml:space="preserve"> key </w:t>
      </w:r>
      <w:r w:rsidRPr="0025377D">
        <w:rPr>
          <w:rStyle w:val="StyleUnderline"/>
          <w:highlight w:val="cyan"/>
        </w:rPr>
        <w:t>enviro</w:t>
      </w:r>
      <w:r w:rsidRPr="00CA62E4">
        <w:rPr>
          <w:rStyle w:val="StyleUnderline"/>
        </w:rPr>
        <w:t xml:space="preserve">nmental </w:t>
      </w:r>
      <w:r w:rsidRPr="0025377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25377D">
        <w:rPr>
          <w:rStyle w:val="Emphasis"/>
          <w:highlight w:val="cyan"/>
        </w:rPr>
        <w:t>EPA</w:t>
      </w:r>
      <w:r w:rsidRPr="00CA62E4">
        <w:rPr>
          <w:rStyle w:val="Emphasis"/>
        </w:rPr>
        <w:t xml:space="preserve"> </w:t>
      </w:r>
      <w:r w:rsidRPr="0025377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25021712" w14:textId="77777777" w:rsidR="00564D65" w:rsidRPr="00CA62E4" w:rsidRDefault="00564D65" w:rsidP="00564D65">
      <w:pPr>
        <w:rPr>
          <w:sz w:val="16"/>
        </w:rPr>
      </w:pPr>
      <w:r w:rsidRPr="00CA62E4">
        <w:rPr>
          <w:sz w:val="16"/>
        </w:rPr>
        <w:t>B. CAFOs</w:t>
      </w:r>
    </w:p>
    <w:p w14:paraId="5C3BDE76" w14:textId="77777777" w:rsidR="00564D65" w:rsidRPr="00CA62E4" w:rsidRDefault="00564D65" w:rsidP="00564D65">
      <w:pPr>
        <w:rPr>
          <w:sz w:val="16"/>
        </w:rPr>
      </w:pPr>
      <w:r w:rsidRPr="00564D65">
        <w:rPr>
          <w:rStyle w:val="StyleUnderline"/>
          <w:highlight w:val="yellow"/>
        </w:rPr>
        <w:t>EPA</w:t>
      </w:r>
      <w:r w:rsidRPr="00CA62E4">
        <w:rPr>
          <w:rStyle w:val="StyleUnderline"/>
        </w:rPr>
        <w:t xml:space="preserve"> is </w:t>
      </w:r>
      <w:r w:rsidRPr="00564D65">
        <w:rPr>
          <w:rStyle w:val="StyleUnderline"/>
          <w:highlight w:val="yellow"/>
        </w:rPr>
        <w:t xml:space="preserve">responsible for </w:t>
      </w:r>
      <w:r w:rsidRPr="0025377D">
        <w:rPr>
          <w:rStyle w:val="StyleUnderline"/>
          <w:highlight w:val="cyan"/>
        </w:rPr>
        <w:t xml:space="preserve">regulating </w:t>
      </w:r>
      <w:r w:rsidRPr="00564D65">
        <w:rPr>
          <w:rStyle w:val="StyleUnderline"/>
          <w:highlight w:val="yellow"/>
        </w:rPr>
        <w:t>CAFOs under the 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7FD2354C" w14:textId="77777777" w:rsidR="00564D65" w:rsidRPr="00CA62E4" w:rsidRDefault="00564D65" w:rsidP="00564D65">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25377D">
        <w:rPr>
          <w:rStyle w:val="StyleUnderline"/>
          <w:highlight w:val="cyan"/>
        </w:rPr>
        <w:t>8,000</w:t>
      </w:r>
      <w:r w:rsidRPr="00CA62E4">
        <w:rPr>
          <w:rStyle w:val="StyleUnderline"/>
        </w:rPr>
        <w:t xml:space="preserve"> </w:t>
      </w:r>
      <w:r w:rsidRPr="0025377D">
        <w:rPr>
          <w:rStyle w:val="StyleUnderline"/>
          <w:highlight w:val="cyan"/>
        </w:rPr>
        <w:t>of</w:t>
      </w:r>
      <w:r w:rsidRPr="00CA62E4">
        <w:rPr>
          <w:rStyle w:val="StyleUnderline"/>
        </w:rPr>
        <w:t xml:space="preserve"> the projected </w:t>
      </w:r>
      <w:r w:rsidRPr="0025377D">
        <w:rPr>
          <w:rStyle w:val="StyleUnderline"/>
          <w:highlight w:val="cyan"/>
        </w:rPr>
        <w:t>20,000</w:t>
      </w:r>
      <w:r w:rsidRPr="00CA62E4">
        <w:rPr>
          <w:rStyle w:val="StyleUnderline"/>
        </w:rPr>
        <w:t xml:space="preserve"> </w:t>
      </w:r>
      <w:r w:rsidRPr="00564D65">
        <w:rPr>
          <w:rStyle w:val="StyleUnderline"/>
          <w:highlight w:val="yellow"/>
        </w:rPr>
        <w:t>CAFOs</w:t>
      </w:r>
      <w:r w:rsidRPr="00CA62E4">
        <w:rPr>
          <w:rStyle w:val="StyleUnderline"/>
        </w:rPr>
        <w:t xml:space="preserve"> operating </w:t>
      </w:r>
      <w:r w:rsidRPr="0025377D">
        <w:rPr>
          <w:rStyle w:val="StyleUnderline"/>
          <w:highlight w:val="cyan"/>
        </w:rPr>
        <w:t>in</w:t>
      </w:r>
      <w:r w:rsidRPr="00CA62E4">
        <w:rPr>
          <w:rStyle w:val="StyleUnderline"/>
        </w:rPr>
        <w:t xml:space="preserve"> the </w:t>
      </w:r>
      <w:r w:rsidRPr="0025377D">
        <w:rPr>
          <w:rStyle w:val="StyleUnderline"/>
          <w:highlight w:val="cyan"/>
        </w:rPr>
        <w:t>U</w:t>
      </w:r>
      <w:r w:rsidRPr="00CA62E4">
        <w:rPr>
          <w:rStyle w:val="StyleUnderline"/>
        </w:rPr>
        <w:t xml:space="preserve">nited </w:t>
      </w:r>
      <w:r w:rsidRPr="0025377D">
        <w:rPr>
          <w:rStyle w:val="StyleUnderline"/>
          <w:highlight w:val="cyan"/>
        </w:rPr>
        <w:t>S</w:t>
      </w:r>
      <w:r w:rsidRPr="00CA62E4">
        <w:rPr>
          <w:rStyle w:val="StyleUnderline"/>
        </w:rPr>
        <w:t xml:space="preserve">tates had </w:t>
      </w:r>
      <w:r w:rsidRPr="0025377D">
        <w:rPr>
          <w:rStyle w:val="StyleUnderline"/>
          <w:highlight w:val="cyan"/>
        </w:rPr>
        <w:t>obtained</w:t>
      </w:r>
      <w:r w:rsidRPr="00CA62E4">
        <w:rPr>
          <w:rStyle w:val="StyleUnderline"/>
        </w:rPr>
        <w:t xml:space="preserve"> NPDES </w:t>
      </w:r>
      <w:r w:rsidRPr="0025377D">
        <w:rPr>
          <w:rStyle w:val="StyleUnderline"/>
          <w:highlight w:val="cyan"/>
        </w:rPr>
        <w:t>permit</w:t>
      </w:r>
      <w:r w:rsidRPr="00CA62E4">
        <w:rPr>
          <w:rStyle w:val="StyleUnderline"/>
        </w:rPr>
        <w:t xml:space="preserve"> coverage</w:t>
      </w:r>
      <w:r w:rsidRPr="00CA62E4">
        <w:rPr>
          <w:sz w:val="16"/>
        </w:rPr>
        <w:t xml:space="preserve">.129 </w:t>
      </w:r>
      <w:r w:rsidRPr="0025377D">
        <w:rPr>
          <w:rStyle w:val="StyleUnderline"/>
          <w:highlight w:val="cyan"/>
        </w:rPr>
        <w:t>CAFOs</w:t>
      </w:r>
      <w:r w:rsidRPr="00CA62E4">
        <w:rPr>
          <w:rStyle w:val="StyleUnderline"/>
        </w:rPr>
        <w:t xml:space="preserve"> may </w:t>
      </w:r>
      <w:r w:rsidRPr="0025377D">
        <w:rPr>
          <w:rStyle w:val="StyleUnderline"/>
          <w:highlight w:val="cyan"/>
        </w:rPr>
        <w:t xml:space="preserve">still </w:t>
      </w:r>
      <w:r w:rsidRPr="00564D65">
        <w:rPr>
          <w:rStyle w:val="StyleUnderline"/>
          <w:highlight w:val="yellow"/>
        </w:rPr>
        <w:t>operate without</w:t>
      </w:r>
      <w:r w:rsidRPr="00CA62E4">
        <w:rPr>
          <w:rStyle w:val="StyleUnderline"/>
        </w:rPr>
        <w:t xml:space="preserve"> </w:t>
      </w:r>
      <w:r w:rsidRPr="0025377D">
        <w:rPr>
          <w:rStyle w:val="StyleUnderline"/>
          <w:highlight w:val="cyan"/>
        </w:rPr>
        <w:t>a</w:t>
      </w:r>
      <w:r w:rsidRPr="00CA62E4">
        <w:rPr>
          <w:rStyle w:val="StyleUnderline"/>
        </w:rPr>
        <w:t xml:space="preserve">n </w:t>
      </w:r>
      <w:r w:rsidRPr="00564D65">
        <w:rPr>
          <w:rStyle w:val="StyleUnderline"/>
          <w:highlight w:val="yellow"/>
        </w:rPr>
        <w:t>NPDES 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3E539C0C" w14:textId="77777777" w:rsidR="00564D65" w:rsidRPr="00CA62E4" w:rsidRDefault="00564D65" w:rsidP="00564D65">
      <w:pPr>
        <w:rPr>
          <w:sz w:val="16"/>
        </w:rPr>
      </w:pPr>
      <w:r w:rsidRPr="00CA62E4">
        <w:rPr>
          <w:sz w:val="16"/>
        </w:rPr>
        <w:t xml:space="preserve">The </w:t>
      </w:r>
      <w:r w:rsidRPr="00564D65">
        <w:rPr>
          <w:rStyle w:val="StyleUnderline"/>
          <w:highlight w:val="yellow"/>
        </w:rPr>
        <w:t>Clean Air Act</w:t>
      </w:r>
      <w:r w:rsidRPr="00CA62E4">
        <w:rPr>
          <w:rStyle w:val="StyleUnderline"/>
        </w:rPr>
        <w:t xml:space="preserve"> largely </w:t>
      </w:r>
      <w:r w:rsidRPr="00564D65">
        <w:rPr>
          <w:rStyle w:val="StyleUnderline"/>
          <w:highlight w:val="yellow"/>
        </w:rPr>
        <w:t>does not govern CAFOs</w:t>
      </w:r>
      <w:r w:rsidRPr="00CA62E4">
        <w:rPr>
          <w:sz w:val="16"/>
        </w:rPr>
        <w:t xml:space="preserve">. Although </w:t>
      </w:r>
      <w:r w:rsidRPr="0025377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25377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 xml:space="preserve">Presented with such an effort, the D.C. </w:t>
      </w:r>
      <w:r w:rsidRPr="00564D65">
        <w:rPr>
          <w:rStyle w:val="StyleUnderline"/>
          <w:highlight w:val="yellow"/>
        </w:rPr>
        <w:t>Circuit held</w:t>
      </w:r>
      <w:r w:rsidRPr="00CA62E4">
        <w:rPr>
          <w:rStyle w:val="StyleUnderline"/>
        </w:rPr>
        <w:t xml:space="preserve"> that </w:t>
      </w:r>
      <w:r w:rsidRPr="00564D65">
        <w:rPr>
          <w:rStyle w:val="StyleUnderline"/>
          <w:highlight w:val="yellow"/>
        </w:rPr>
        <w:t>EPA has no affirmative duty</w:t>
      </w:r>
      <w:r w:rsidRPr="00CA62E4">
        <w:rPr>
          <w:rStyle w:val="StyleUnderline"/>
        </w:rPr>
        <w:t xml:space="preserve"> to do </w:t>
      </w:r>
      <w:r w:rsidRPr="00564D65">
        <w:rPr>
          <w:rStyle w:val="StyleUnderline"/>
          <w:highlight w:val="yellow"/>
        </w:rPr>
        <w:t>so</w:t>
      </w:r>
      <w:r w:rsidRPr="00CA62E4">
        <w:rPr>
          <w:sz w:val="16"/>
        </w:rPr>
        <w:t xml:space="preserve">.136 The </w:t>
      </w:r>
      <w:r w:rsidRPr="00564D65">
        <w:rPr>
          <w:rStyle w:val="StyleUnderline"/>
          <w:highlight w:val="yellow"/>
        </w:rPr>
        <w:t>current framework</w:t>
      </w:r>
      <w:r w:rsidRPr="00CA62E4">
        <w:rPr>
          <w:rStyle w:val="StyleUnderline"/>
        </w:rPr>
        <w:t xml:space="preserve"> therefore </w:t>
      </w:r>
      <w:r w:rsidRPr="00564D65">
        <w:rPr>
          <w:rStyle w:val="StyleUnderline"/>
          <w:highlight w:val="yellow"/>
        </w:rPr>
        <w:t>fails</w:t>
      </w:r>
      <w:r w:rsidRPr="00CA62E4">
        <w:rPr>
          <w:rStyle w:val="StyleUnderline"/>
        </w:rPr>
        <w:t xml:space="preserve"> </w:t>
      </w:r>
      <w:r w:rsidRPr="0025377D">
        <w:rPr>
          <w:rStyle w:val="StyleUnderline"/>
          <w:highlight w:val="cyan"/>
        </w:rPr>
        <w:t>to adequately regulate and prevent the</w:t>
      </w:r>
      <w:r w:rsidRPr="00CA62E4">
        <w:rPr>
          <w:rStyle w:val="StyleUnderline"/>
        </w:rPr>
        <w:t xml:space="preserve"> </w:t>
      </w:r>
      <w:r w:rsidRPr="0025377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2896405E" w14:textId="77777777" w:rsidR="00564D65" w:rsidRDefault="00564D65" w:rsidP="00564D65">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564D65">
        <w:rPr>
          <w:rStyle w:val="Emphasis"/>
          <w:highlight w:val="yellow"/>
        </w:rPr>
        <w:t>By granting workers organizing</w:t>
      </w:r>
      <w:r w:rsidRPr="00CA62E4">
        <w:rPr>
          <w:rStyle w:val="Emphasis"/>
        </w:rPr>
        <w:t xml:space="preserve"> and bargaining </w:t>
      </w:r>
      <w:r w:rsidRPr="0025377D">
        <w:rPr>
          <w:rStyle w:val="Emphasis"/>
          <w:highlight w:val="cyan"/>
        </w:rPr>
        <w:t>rights</w:t>
      </w:r>
      <w:r w:rsidRPr="00CA62E4">
        <w:rPr>
          <w:rStyle w:val="Emphasis"/>
        </w:rPr>
        <w:t xml:space="preserve">, </w:t>
      </w:r>
      <w:r w:rsidRPr="00564D65">
        <w:rPr>
          <w:rStyle w:val="Emphasis"/>
          <w:highlight w:val="yellow"/>
        </w:rPr>
        <w:t>they can be empowered to advocate for stronger protections</w:t>
      </w:r>
      <w:r w:rsidRPr="00CA62E4">
        <w:rPr>
          <w:rStyle w:val="Emphasis"/>
        </w:rPr>
        <w:t xml:space="preserve"> </w:t>
      </w:r>
      <w:r w:rsidRPr="0025377D">
        <w:rPr>
          <w:rStyle w:val="Emphasis"/>
          <w:highlight w:val="cyan"/>
        </w:rPr>
        <w:t xml:space="preserve">through </w:t>
      </w:r>
      <w:r w:rsidRPr="00CA62E4">
        <w:rPr>
          <w:rStyle w:val="Emphasis"/>
        </w:rPr>
        <w:t xml:space="preserve">legislative and administrative </w:t>
      </w:r>
      <w:r w:rsidRPr="0025377D">
        <w:rPr>
          <w:rStyle w:val="Emphasis"/>
          <w:highlight w:val="cyan"/>
        </w:rPr>
        <w:t>reforms</w:t>
      </w:r>
      <w:r w:rsidRPr="00CA62E4">
        <w:rPr>
          <w:rStyle w:val="Emphasis"/>
        </w:rPr>
        <w:t xml:space="preserve"> </w:t>
      </w:r>
      <w:r w:rsidRPr="0025377D">
        <w:rPr>
          <w:rStyle w:val="Emphasis"/>
          <w:highlight w:val="cyan"/>
        </w:rPr>
        <w:t>to</w:t>
      </w:r>
      <w:r w:rsidRPr="00CA62E4">
        <w:rPr>
          <w:rStyle w:val="Emphasis"/>
        </w:rPr>
        <w:t xml:space="preserve"> </w:t>
      </w:r>
      <w:r w:rsidRPr="0025377D">
        <w:rPr>
          <w:rStyle w:val="Emphasis"/>
          <w:highlight w:val="cyan"/>
        </w:rPr>
        <w:t>impose</w:t>
      </w:r>
      <w:r w:rsidRPr="00CA62E4">
        <w:rPr>
          <w:rStyle w:val="Emphasis"/>
        </w:rPr>
        <w:t xml:space="preserve"> stronger </w:t>
      </w:r>
      <w:r w:rsidRPr="0025377D">
        <w:rPr>
          <w:rStyle w:val="Emphasis"/>
          <w:highlight w:val="cyan"/>
        </w:rPr>
        <w:t>regulations</w:t>
      </w:r>
      <w:r w:rsidRPr="00CA62E4">
        <w:rPr>
          <w:sz w:val="16"/>
        </w:rPr>
        <w:t>.137</w:t>
      </w:r>
    </w:p>
    <w:p w14:paraId="76EED3CF" w14:textId="5B151232" w:rsidR="00FB7CB7" w:rsidRDefault="00FB7CB7" w:rsidP="00FB7CB7">
      <w:pPr>
        <w:pStyle w:val="Heading3"/>
      </w:pPr>
      <w:r>
        <w:lastRenderedPageBreak/>
        <w:t>1NC</w:t>
      </w:r>
    </w:p>
    <w:p w14:paraId="24F2F440" w14:textId="053CE031" w:rsidR="00D67176" w:rsidRPr="00D67176" w:rsidRDefault="00D67176" w:rsidP="00D67176">
      <w:pPr>
        <w:pStyle w:val="Heading4"/>
      </w:pPr>
      <w:r>
        <w:t>Politics DA</w:t>
      </w:r>
    </w:p>
    <w:p w14:paraId="1510D66D" w14:textId="77777777" w:rsidR="00FB7CB7" w:rsidRDefault="00FB7CB7" w:rsidP="00FB7CB7">
      <w:pPr>
        <w:pStyle w:val="Heading4"/>
      </w:pPr>
      <w:r>
        <w:t>ACA subsidy extension will pass now, but Trump’s PC is key.</w:t>
      </w:r>
    </w:p>
    <w:p w14:paraId="41FED96E" w14:textId="77777777" w:rsidR="00FB7CB7" w:rsidRPr="00620F5D" w:rsidRDefault="00FB7CB7" w:rsidP="00FB7CB7">
      <w:r w:rsidRPr="00620F5D">
        <w:t xml:space="preserve">Luke </w:t>
      </w:r>
      <w:r w:rsidRPr="00620F5D">
        <w:rPr>
          <w:rStyle w:val="Style13ptBold"/>
        </w:rPr>
        <w:t>Garrett 26</w:t>
      </w:r>
      <w:r w:rsidRPr="00620F5D">
        <w:t>. "Congress failed to extend Obamacare subsidies. This Democrat says Trump can save them." NPR. 1-1-2026. https://www.npr.org/2026/01/01/g-s1-104216/obamacare-subsidies-congress-peter-welch</w:t>
      </w:r>
    </w:p>
    <w:p w14:paraId="68E835E3" w14:textId="77777777" w:rsidR="00FB7CB7" w:rsidRPr="002D1D11" w:rsidRDefault="00FB7CB7" w:rsidP="00FB7CB7">
      <w:pPr>
        <w:rPr>
          <w:sz w:val="16"/>
        </w:rPr>
      </w:pPr>
      <w:r w:rsidRPr="002D1D11">
        <w:rPr>
          <w:sz w:val="16"/>
        </w:rPr>
        <w:t xml:space="preserve">Millions of </w:t>
      </w:r>
      <w:r w:rsidRPr="0036180F">
        <w:rPr>
          <w:rStyle w:val="Emphasis"/>
        </w:rPr>
        <w:t>Americans</w:t>
      </w:r>
      <w:r w:rsidRPr="002D1D11">
        <w:rPr>
          <w:sz w:val="16"/>
        </w:rPr>
        <w:t xml:space="preserve"> </w:t>
      </w:r>
      <w:r w:rsidRPr="002D1D11">
        <w:rPr>
          <w:rStyle w:val="StyleUnderline"/>
        </w:rPr>
        <w:t xml:space="preserve">are </w:t>
      </w:r>
      <w:r w:rsidRPr="0036180F">
        <w:rPr>
          <w:rStyle w:val="StyleUnderline"/>
        </w:rPr>
        <w:t>facing higher</w:t>
      </w:r>
      <w:r w:rsidRPr="002D1D11">
        <w:rPr>
          <w:rStyle w:val="StyleUnderline"/>
        </w:rPr>
        <w:t xml:space="preserve"> </w:t>
      </w:r>
      <w:r w:rsidRPr="002D1D11">
        <w:rPr>
          <w:rStyle w:val="Emphasis"/>
        </w:rPr>
        <w:t xml:space="preserve">health care </w:t>
      </w:r>
      <w:r w:rsidRPr="0036180F">
        <w:rPr>
          <w:rStyle w:val="Emphasis"/>
        </w:rPr>
        <w:t>premiums</w:t>
      </w:r>
      <w:r w:rsidRPr="002D1D11">
        <w:rPr>
          <w:rStyle w:val="StyleUnderline"/>
        </w:rPr>
        <w:t xml:space="preserve"> in the new year after</w:t>
      </w:r>
      <w:r w:rsidRPr="002D1D11">
        <w:rPr>
          <w:sz w:val="16"/>
        </w:rPr>
        <w:t xml:space="preserve"> Congress allowed Affordable Care Act subsidies to expire. But </w:t>
      </w:r>
      <w:r w:rsidRPr="002D1D11">
        <w:rPr>
          <w:rStyle w:val="StyleUnderline"/>
        </w:rPr>
        <w:t>earlier this week</w:t>
      </w:r>
      <w:r w:rsidRPr="002D1D11">
        <w:rPr>
          <w:sz w:val="16"/>
        </w:rPr>
        <w:t xml:space="preserve">, a </w:t>
      </w:r>
      <w:r w:rsidRPr="0036180F">
        <w:rPr>
          <w:rStyle w:val="Emphasis"/>
          <w:highlight w:val="cyan"/>
        </w:rPr>
        <w:t>bipartisan</w:t>
      </w:r>
      <w:r w:rsidRPr="002D1D11">
        <w:rPr>
          <w:sz w:val="16"/>
        </w:rPr>
        <w:t xml:space="preserve"> group of </w:t>
      </w:r>
      <w:r w:rsidRPr="0036180F">
        <w:rPr>
          <w:rStyle w:val="Emphasis"/>
          <w:highlight w:val="cyan"/>
        </w:rPr>
        <w:t>senators</w:t>
      </w:r>
      <w:r w:rsidRPr="0036180F">
        <w:rPr>
          <w:sz w:val="16"/>
          <w:highlight w:val="cyan"/>
        </w:rPr>
        <w:t xml:space="preserve"> </w:t>
      </w:r>
      <w:r w:rsidRPr="0036180F">
        <w:rPr>
          <w:rStyle w:val="StyleUnderline"/>
          <w:highlight w:val="cyan"/>
        </w:rPr>
        <w:t>worked to</w:t>
      </w:r>
      <w:r w:rsidRPr="002D1D11">
        <w:rPr>
          <w:rStyle w:val="StyleUnderline"/>
        </w:rPr>
        <w:t xml:space="preserve"> strike a </w:t>
      </w:r>
      <w:r w:rsidRPr="0036180F">
        <w:rPr>
          <w:rStyle w:val="Emphasis"/>
          <w:highlight w:val="cyan"/>
        </w:rPr>
        <w:t>compromise</w:t>
      </w:r>
      <w:r w:rsidRPr="002D1D11">
        <w:rPr>
          <w:rStyle w:val="StyleUnderline"/>
        </w:rPr>
        <w:t xml:space="preserve"> </w:t>
      </w:r>
      <w:r w:rsidRPr="0036180F">
        <w:rPr>
          <w:rStyle w:val="StyleUnderline"/>
          <w:highlight w:val="cyan"/>
        </w:rPr>
        <w:t xml:space="preserve">that could </w:t>
      </w:r>
      <w:r w:rsidRPr="0036180F">
        <w:rPr>
          <w:rStyle w:val="Emphasis"/>
          <w:highlight w:val="cyan"/>
        </w:rPr>
        <w:t>resurrect</w:t>
      </w:r>
      <w:r w:rsidRPr="002D1D11">
        <w:rPr>
          <w:rStyle w:val="StyleUnderline"/>
        </w:rPr>
        <w:t xml:space="preserve"> the enhanced </w:t>
      </w:r>
      <w:r w:rsidRPr="0036180F">
        <w:rPr>
          <w:rStyle w:val="Emphasis"/>
          <w:highlight w:val="cyan"/>
        </w:rPr>
        <w:t>ACA</w:t>
      </w:r>
      <w:r w:rsidRPr="002D1D11">
        <w:rPr>
          <w:rStyle w:val="Emphasis"/>
        </w:rPr>
        <w:t xml:space="preserve"> premium tax </w:t>
      </w:r>
      <w:r w:rsidRPr="0036180F">
        <w:rPr>
          <w:rStyle w:val="Emphasis"/>
          <w:highlight w:val="cyan"/>
        </w:rPr>
        <w:t>credits</w:t>
      </w:r>
      <w:r w:rsidRPr="002D1D11">
        <w:rPr>
          <w:sz w:val="16"/>
        </w:rPr>
        <w:t xml:space="preserve"> — potentially blunting the blow of rising monthly payments for Obamacare enrollees.</w:t>
      </w:r>
    </w:p>
    <w:p w14:paraId="2F683901" w14:textId="77777777" w:rsidR="00FB7CB7" w:rsidRDefault="00FB7CB7" w:rsidP="00FB7CB7">
      <w:pPr>
        <w:rPr>
          <w:rStyle w:val="StyleUnderline"/>
        </w:rPr>
      </w:pPr>
      <w:r w:rsidRPr="002D1D11">
        <w:rPr>
          <w:sz w:val="16"/>
        </w:rPr>
        <w:t xml:space="preserve">"There's a number of </w:t>
      </w:r>
      <w:r w:rsidRPr="002D1D11">
        <w:rPr>
          <w:rStyle w:val="StyleUnderline"/>
        </w:rPr>
        <w:t>Republican and Democratic senators</w:t>
      </w:r>
      <w:r w:rsidRPr="002D1D11">
        <w:rPr>
          <w:sz w:val="16"/>
        </w:rPr>
        <w:t xml:space="preserve"> who </w:t>
      </w:r>
      <w:r w:rsidRPr="002D1D11">
        <w:rPr>
          <w:rStyle w:val="StyleUnderline"/>
        </w:rPr>
        <w:t>are seeing what a</w:t>
      </w:r>
      <w:r w:rsidRPr="002D1D11">
        <w:rPr>
          <w:sz w:val="16"/>
        </w:rPr>
        <w:t xml:space="preserve"> </w:t>
      </w:r>
      <w:r w:rsidRPr="002D1D11">
        <w:rPr>
          <w:rStyle w:val="StyleUnderline"/>
        </w:rPr>
        <w:t xml:space="preserve">disaster this will be for </w:t>
      </w:r>
      <w:r w:rsidRPr="002D1D11">
        <w:rPr>
          <w:rStyle w:val="Emphasis"/>
        </w:rPr>
        <w:t>families</w:t>
      </w:r>
      <w:r w:rsidRPr="002D1D11">
        <w:rPr>
          <w:rStyle w:val="StyleUnderline"/>
        </w:rPr>
        <w:t xml:space="preserve"> that they </w:t>
      </w:r>
      <w:r w:rsidRPr="002D1D11">
        <w:rPr>
          <w:rStyle w:val="Emphasis"/>
        </w:rPr>
        <w:t>represent</w:t>
      </w:r>
      <w:r w:rsidRPr="002D1D11">
        <w:rPr>
          <w:sz w:val="16"/>
        </w:rPr>
        <w:t>," Sen. Peter Welch, D-Vt., said on Morning Edition Thursday. "</w:t>
      </w:r>
      <w:r w:rsidRPr="0036180F">
        <w:rPr>
          <w:rStyle w:val="StyleUnderline"/>
          <w:highlight w:val="cyan"/>
        </w:rPr>
        <w:t>That's</w:t>
      </w:r>
      <w:r w:rsidRPr="002D1D11">
        <w:rPr>
          <w:rStyle w:val="StyleUnderline"/>
        </w:rPr>
        <w:t xml:space="preserve"> the </w:t>
      </w:r>
      <w:r w:rsidRPr="0036180F">
        <w:rPr>
          <w:rStyle w:val="Emphasis"/>
          <w:highlight w:val="cyan"/>
        </w:rPr>
        <w:t>common ground</w:t>
      </w:r>
      <w:r w:rsidRPr="0036180F">
        <w:rPr>
          <w:rStyle w:val="StyleUnderline"/>
          <w:highlight w:val="cyan"/>
        </w:rPr>
        <w:t xml:space="preserve"> </w:t>
      </w:r>
      <w:r w:rsidRPr="0036180F">
        <w:rPr>
          <w:rStyle w:val="StyleUnderline"/>
        </w:rPr>
        <w:t>here</w:t>
      </w:r>
      <w:r w:rsidRPr="002D1D11">
        <w:rPr>
          <w:rStyle w:val="StyleUnderline"/>
        </w:rPr>
        <w:t xml:space="preserve">, </w:t>
      </w:r>
      <w:r w:rsidRPr="0036180F">
        <w:rPr>
          <w:rStyle w:val="StyleUnderline"/>
          <w:highlight w:val="cyan"/>
        </w:rPr>
        <w:t xml:space="preserve">and </w:t>
      </w:r>
      <w:r w:rsidRPr="0036180F">
        <w:rPr>
          <w:rStyle w:val="Emphasis"/>
          <w:sz w:val="28"/>
          <w:szCs w:val="32"/>
          <w:highlight w:val="cyan"/>
        </w:rPr>
        <w:t>it's a doable thing</w:t>
      </w:r>
      <w:r w:rsidRPr="002D1D11">
        <w:rPr>
          <w:rStyle w:val="StyleUnderline"/>
        </w:rPr>
        <w:t>."</w:t>
      </w:r>
    </w:p>
    <w:p w14:paraId="4C5FB8A6" w14:textId="77777777" w:rsidR="00FB7CB7" w:rsidRDefault="00FB7CB7" w:rsidP="00FB7CB7">
      <w:pPr>
        <w:rPr>
          <w:rStyle w:val="StyleUnderline"/>
        </w:rPr>
      </w:pPr>
      <w:r w:rsidRPr="002D1D11">
        <w:rPr>
          <w:sz w:val="16"/>
        </w:rPr>
        <w:t xml:space="preserve">Welch said he joined </w:t>
      </w:r>
      <w:r w:rsidRPr="002D1D11">
        <w:rPr>
          <w:rStyle w:val="StyleUnderline"/>
        </w:rPr>
        <w:t>a bipartisan call</w:t>
      </w:r>
      <w:r w:rsidRPr="002D1D11">
        <w:rPr>
          <w:sz w:val="16"/>
        </w:rPr>
        <w:t xml:space="preserve"> Tuesday — first reported by Punchbowl News — in which a handful of senators </w:t>
      </w:r>
      <w:r w:rsidRPr="002D1D11">
        <w:rPr>
          <w:rStyle w:val="StyleUnderline"/>
        </w:rPr>
        <w:t xml:space="preserve">charted out a possible </w:t>
      </w:r>
      <w:r w:rsidRPr="002D1D11">
        <w:rPr>
          <w:rStyle w:val="Emphasis"/>
        </w:rPr>
        <w:t>health care compromise</w:t>
      </w:r>
      <w:r w:rsidRPr="002D1D11">
        <w:rPr>
          <w:rStyle w:val="StyleUnderline"/>
        </w:rPr>
        <w:t>.</w:t>
      </w:r>
    </w:p>
    <w:p w14:paraId="0F3B979E" w14:textId="77777777" w:rsidR="00FB7CB7" w:rsidRPr="002D1D11" w:rsidRDefault="00FB7CB7" w:rsidP="00FB7CB7">
      <w:pPr>
        <w:rPr>
          <w:sz w:val="16"/>
        </w:rPr>
      </w:pPr>
      <w:r w:rsidRPr="002D1D11">
        <w:rPr>
          <w:sz w:val="16"/>
        </w:rPr>
        <w:t>"We could extend the credits for a couple of years, we could reform it," Welch said of the call. "You could put an income cap, you could have a copay, you could have penalties on insurers who commit fraud. You actually could introduce some cost saving reductions that have bipartisan support."</w:t>
      </w:r>
    </w:p>
    <w:p w14:paraId="7C343DAB" w14:textId="77777777" w:rsidR="00FB7CB7" w:rsidRDefault="00FB7CB7" w:rsidP="00FB7CB7">
      <w:pPr>
        <w:rPr>
          <w:rStyle w:val="StyleUnderline"/>
        </w:rPr>
      </w:pPr>
      <w:r w:rsidRPr="002D1D11">
        <w:rPr>
          <w:sz w:val="16"/>
        </w:rPr>
        <w:t xml:space="preserve">But according to Welch, </w:t>
      </w:r>
      <w:r w:rsidRPr="002D1D11">
        <w:rPr>
          <w:rStyle w:val="StyleUnderline"/>
        </w:rPr>
        <w:t xml:space="preserve">this </w:t>
      </w:r>
      <w:r w:rsidRPr="0036180F">
        <w:rPr>
          <w:rStyle w:val="Emphasis"/>
          <w:highlight w:val="cyan"/>
        </w:rPr>
        <w:t>legislation</w:t>
      </w:r>
      <w:r w:rsidRPr="0036180F">
        <w:rPr>
          <w:rStyle w:val="StyleUnderline"/>
          <w:highlight w:val="cyan"/>
        </w:rPr>
        <w:t xml:space="preserve"> is only </w:t>
      </w:r>
      <w:r w:rsidRPr="0036180F">
        <w:rPr>
          <w:rStyle w:val="Emphasis"/>
          <w:highlight w:val="cyan"/>
        </w:rPr>
        <w:t>doable</w:t>
      </w:r>
      <w:r w:rsidRPr="0036180F">
        <w:rPr>
          <w:rStyle w:val="StyleUnderline"/>
          <w:highlight w:val="cyan"/>
        </w:rPr>
        <w:t xml:space="preserve"> with</w:t>
      </w:r>
      <w:r w:rsidRPr="002D1D11">
        <w:rPr>
          <w:rStyle w:val="StyleUnderline"/>
        </w:rPr>
        <w:t xml:space="preserve"> President </w:t>
      </w:r>
      <w:r w:rsidRPr="0036180F">
        <w:rPr>
          <w:rStyle w:val="Emphasis"/>
          <w:highlight w:val="cyan"/>
        </w:rPr>
        <w:t>Trump's</w:t>
      </w:r>
      <w:r w:rsidRPr="0036180F">
        <w:rPr>
          <w:rStyle w:val="StyleUnderline"/>
          <w:highlight w:val="cyan"/>
        </w:rPr>
        <w:t xml:space="preserve"> </w:t>
      </w:r>
      <w:r w:rsidRPr="0036180F">
        <w:rPr>
          <w:rStyle w:val="Emphasis"/>
          <w:highlight w:val="cyan"/>
        </w:rPr>
        <w:t>blessing</w:t>
      </w:r>
      <w:r w:rsidRPr="0036180F">
        <w:rPr>
          <w:rStyle w:val="StyleUnderline"/>
          <w:highlight w:val="cyan"/>
        </w:rPr>
        <w:t>.</w:t>
      </w:r>
    </w:p>
    <w:p w14:paraId="7B2ECEF1" w14:textId="77777777" w:rsidR="00FB7CB7" w:rsidRDefault="00FB7CB7" w:rsidP="00FB7CB7">
      <w:pPr>
        <w:rPr>
          <w:rStyle w:val="StyleUnderline"/>
        </w:rPr>
      </w:pPr>
      <w:r w:rsidRPr="0036180F">
        <w:rPr>
          <w:sz w:val="16"/>
        </w:rPr>
        <w:t>"</w:t>
      </w:r>
      <w:r w:rsidRPr="0036180F">
        <w:rPr>
          <w:rStyle w:val="StyleUnderline"/>
        </w:rPr>
        <w:t xml:space="preserve">It would require that President </w:t>
      </w:r>
      <w:r w:rsidRPr="0036180F">
        <w:rPr>
          <w:rStyle w:val="Emphasis"/>
        </w:rPr>
        <w:t>Trump play</w:t>
      </w:r>
      <w:r w:rsidRPr="0036180F">
        <w:rPr>
          <w:rStyle w:val="StyleUnderline"/>
        </w:rPr>
        <w:t xml:space="preserve"> a </w:t>
      </w:r>
      <w:r w:rsidRPr="0036180F">
        <w:rPr>
          <w:rStyle w:val="Emphasis"/>
        </w:rPr>
        <w:t>major role</w:t>
      </w:r>
      <w:r w:rsidRPr="0036180F">
        <w:rPr>
          <w:rStyle w:val="StyleUnderline"/>
        </w:rPr>
        <w:t xml:space="preserve"> in this</w:t>
      </w:r>
      <w:r w:rsidRPr="0036180F">
        <w:rPr>
          <w:sz w:val="16"/>
        </w:rPr>
        <w:t xml:space="preserve">, </w:t>
      </w:r>
      <w:r w:rsidRPr="0036180F">
        <w:rPr>
          <w:rStyle w:val="StyleUnderline"/>
          <w:highlight w:val="cyan"/>
        </w:rPr>
        <w:t>because he has</w:t>
      </w:r>
      <w:r w:rsidRPr="002D1D11">
        <w:rPr>
          <w:rStyle w:val="StyleUnderline"/>
        </w:rPr>
        <w:t xml:space="preserve"> such </w:t>
      </w:r>
      <w:r w:rsidRPr="0036180F">
        <w:rPr>
          <w:rStyle w:val="Emphasis"/>
          <w:highlight w:val="cyan"/>
        </w:rPr>
        <w:t>influence</w:t>
      </w:r>
      <w:r w:rsidRPr="0036180F">
        <w:rPr>
          <w:rStyle w:val="StyleUnderline"/>
          <w:highlight w:val="cyan"/>
        </w:rPr>
        <w:t xml:space="preserve"> over the</w:t>
      </w:r>
      <w:r w:rsidRPr="0036180F">
        <w:rPr>
          <w:rStyle w:val="StyleUnderline"/>
        </w:rPr>
        <w:t xml:space="preserve"> </w:t>
      </w:r>
      <w:r w:rsidRPr="0036180F">
        <w:rPr>
          <w:rStyle w:val="Emphasis"/>
        </w:rPr>
        <w:t xml:space="preserve">Republican </w:t>
      </w:r>
      <w:r w:rsidRPr="0036180F">
        <w:rPr>
          <w:rStyle w:val="Emphasis"/>
          <w:highlight w:val="cyan"/>
        </w:rPr>
        <w:t>majority</w:t>
      </w:r>
      <w:r w:rsidRPr="002D1D11">
        <w:rPr>
          <w:rStyle w:val="StyleUnderline"/>
        </w:rPr>
        <w:t xml:space="preserve"> in the </w:t>
      </w:r>
      <w:r w:rsidRPr="002D1D11">
        <w:rPr>
          <w:rStyle w:val="Emphasis"/>
        </w:rPr>
        <w:t>House</w:t>
      </w:r>
      <w:r w:rsidRPr="002D1D11">
        <w:rPr>
          <w:rStyle w:val="StyleUnderline"/>
        </w:rPr>
        <w:t xml:space="preserve"> and </w:t>
      </w:r>
      <w:r w:rsidRPr="002D1D11">
        <w:rPr>
          <w:rStyle w:val="Emphasis"/>
        </w:rPr>
        <w:t>even</w:t>
      </w:r>
      <w:r w:rsidRPr="002D1D11">
        <w:rPr>
          <w:rStyle w:val="StyleUnderline"/>
        </w:rPr>
        <w:t xml:space="preserve"> in the </w:t>
      </w:r>
      <w:r w:rsidRPr="002D1D11">
        <w:rPr>
          <w:rStyle w:val="Emphasis"/>
        </w:rPr>
        <w:t>Senate</w:t>
      </w:r>
      <w:r w:rsidRPr="002D1D11">
        <w:rPr>
          <w:rStyle w:val="StyleUnderline"/>
        </w:rPr>
        <w:t>," Welch said.</w:t>
      </w:r>
    </w:p>
    <w:p w14:paraId="4DC5DD20" w14:textId="77777777" w:rsidR="00FB7CB7" w:rsidRPr="002D1D11" w:rsidRDefault="00FB7CB7" w:rsidP="00FB7CB7">
      <w:pPr>
        <w:rPr>
          <w:sz w:val="16"/>
        </w:rPr>
      </w:pPr>
      <w:r w:rsidRPr="002D1D11">
        <w:rPr>
          <w:sz w:val="16"/>
        </w:rPr>
        <w:t xml:space="preserve">Last fall, </w:t>
      </w:r>
      <w:r w:rsidRPr="002D1D11">
        <w:rPr>
          <w:rStyle w:val="StyleUnderline"/>
        </w:rPr>
        <w:t>Republicans</w:t>
      </w:r>
      <w:r w:rsidRPr="002D1D11">
        <w:rPr>
          <w:sz w:val="16"/>
        </w:rPr>
        <w:t xml:space="preserve"> </w:t>
      </w:r>
      <w:r w:rsidRPr="002D1D11">
        <w:rPr>
          <w:rStyle w:val="StyleUnderline"/>
        </w:rPr>
        <w:t>and Democrats fought bitterly over the Obamacare subsidy extension,</w:t>
      </w:r>
      <w:r w:rsidRPr="002D1D11">
        <w:rPr>
          <w:sz w:val="16"/>
        </w:rPr>
        <w:t xml:space="preserve"> causing a political standoff that led to the longest government shutdown in U.S. history. Meanwhile, Trump has remained relatively hands-off, withholding his support for any health care legislation.</w:t>
      </w:r>
    </w:p>
    <w:p w14:paraId="3AC0EBEB" w14:textId="77777777" w:rsidR="00FB7CB7" w:rsidRDefault="00FB7CB7" w:rsidP="00FB7CB7">
      <w:pPr>
        <w:rPr>
          <w:rStyle w:val="StyleUnderline"/>
        </w:rPr>
      </w:pPr>
      <w:r w:rsidRPr="002D1D11">
        <w:rPr>
          <w:sz w:val="16"/>
        </w:rPr>
        <w:t xml:space="preserve">Despite these obstacles, Welch said he believes </w:t>
      </w:r>
      <w:r w:rsidRPr="0036180F">
        <w:rPr>
          <w:rStyle w:val="StyleUnderline"/>
          <w:highlight w:val="cyan"/>
        </w:rPr>
        <w:t xml:space="preserve">the </w:t>
      </w:r>
      <w:r w:rsidRPr="0036180F">
        <w:rPr>
          <w:rStyle w:val="Emphasis"/>
          <w:highlight w:val="cyan"/>
        </w:rPr>
        <w:t>jump in prices</w:t>
      </w:r>
      <w:r w:rsidRPr="002D1D11">
        <w:rPr>
          <w:rStyle w:val="StyleUnderline"/>
        </w:rPr>
        <w:t xml:space="preserve"> that people across</w:t>
      </w:r>
      <w:r w:rsidRPr="002D1D11">
        <w:rPr>
          <w:sz w:val="16"/>
        </w:rPr>
        <w:t xml:space="preserve"> </w:t>
      </w:r>
      <w:r w:rsidRPr="002D1D11">
        <w:rPr>
          <w:rStyle w:val="StyleUnderline"/>
        </w:rPr>
        <w:t xml:space="preserve">the </w:t>
      </w:r>
      <w:r w:rsidRPr="002D1D11">
        <w:rPr>
          <w:rStyle w:val="Emphasis"/>
        </w:rPr>
        <w:t>country</w:t>
      </w:r>
      <w:r w:rsidRPr="002D1D11">
        <w:rPr>
          <w:rStyle w:val="StyleUnderline"/>
        </w:rPr>
        <w:t xml:space="preserve"> now face </w:t>
      </w:r>
      <w:r w:rsidRPr="0036180F">
        <w:rPr>
          <w:rStyle w:val="StyleUnderline"/>
          <w:highlight w:val="cyan"/>
        </w:rPr>
        <w:t xml:space="preserve">will </w:t>
      </w:r>
      <w:r w:rsidRPr="0036180F">
        <w:rPr>
          <w:rStyle w:val="Emphasis"/>
          <w:sz w:val="32"/>
          <w:szCs w:val="36"/>
          <w:highlight w:val="cyan"/>
        </w:rPr>
        <w:t>break the logjam</w:t>
      </w:r>
      <w:r w:rsidRPr="0036180F">
        <w:rPr>
          <w:rStyle w:val="StyleUnderline"/>
          <w:sz w:val="32"/>
          <w:szCs w:val="36"/>
          <w:highlight w:val="cyan"/>
        </w:rPr>
        <w:t xml:space="preserve"> </w:t>
      </w:r>
      <w:r w:rsidRPr="0036180F">
        <w:rPr>
          <w:rStyle w:val="StyleUnderline"/>
          <w:highlight w:val="cyan"/>
        </w:rPr>
        <w:t xml:space="preserve">in </w:t>
      </w:r>
      <w:r w:rsidRPr="0036180F">
        <w:rPr>
          <w:rStyle w:val="Emphasis"/>
          <w:highlight w:val="cyan"/>
        </w:rPr>
        <w:t>Congress</w:t>
      </w:r>
      <w:r w:rsidRPr="002D1D11">
        <w:rPr>
          <w:rStyle w:val="StyleUnderline"/>
        </w:rPr>
        <w:t>.</w:t>
      </w:r>
    </w:p>
    <w:p w14:paraId="1627614D" w14:textId="77777777" w:rsidR="00FB7CB7" w:rsidRPr="002D1D11" w:rsidRDefault="00FB7CB7" w:rsidP="00FB7CB7">
      <w:pPr>
        <w:rPr>
          <w:sz w:val="16"/>
        </w:rPr>
      </w:pPr>
      <w:r w:rsidRPr="002D1D11">
        <w:rPr>
          <w:sz w:val="16"/>
        </w:rPr>
        <w:t>"A farmer in Vermont, their premium is going to go from $900 a month to $3,200, a month," Welch said. "So they're going to really face sticker shock. There's going to be a secondary impact, because the hospitals, particularly in rural areas, are going to lose revenue."</w:t>
      </w:r>
    </w:p>
    <w:p w14:paraId="7FCC9305" w14:textId="77777777" w:rsidR="00FB7CB7" w:rsidRPr="002D1D11" w:rsidRDefault="00FB7CB7" w:rsidP="00FB7CB7">
      <w:pPr>
        <w:rPr>
          <w:sz w:val="16"/>
        </w:rPr>
      </w:pPr>
      <w:r w:rsidRPr="002D1D11">
        <w:rPr>
          <w:sz w:val="16"/>
        </w:rPr>
        <w:t>But even if the Senate advanced a compromise bill on the ACA, the House would also have to get behind it. And the lower chamber has its own bipartisan effort on an ACA subsidy extension.</w:t>
      </w:r>
    </w:p>
    <w:p w14:paraId="66313507" w14:textId="77777777" w:rsidR="00FB7CB7" w:rsidRDefault="00FB7CB7" w:rsidP="00FB7CB7">
      <w:pPr>
        <w:rPr>
          <w:rStyle w:val="StyleUnderline"/>
        </w:rPr>
      </w:pPr>
      <w:r w:rsidRPr="002D1D11">
        <w:rPr>
          <w:sz w:val="16"/>
        </w:rPr>
        <w:t xml:space="preserve">Just before the recess began in mid-December, </w:t>
      </w:r>
      <w:r w:rsidRPr="0036180F">
        <w:rPr>
          <w:rStyle w:val="StyleUnderline"/>
          <w:highlight w:val="cyan"/>
        </w:rPr>
        <w:t>four</w:t>
      </w:r>
      <w:r w:rsidRPr="002D1D11">
        <w:rPr>
          <w:rStyle w:val="StyleUnderline"/>
        </w:rPr>
        <w:t xml:space="preserve"> House </w:t>
      </w:r>
      <w:r w:rsidRPr="0036180F">
        <w:rPr>
          <w:rStyle w:val="StyleUnderline"/>
          <w:highlight w:val="cyan"/>
        </w:rPr>
        <w:t>Republicans</w:t>
      </w:r>
      <w:r w:rsidRPr="002D1D11">
        <w:rPr>
          <w:rStyle w:val="StyleUnderline"/>
        </w:rPr>
        <w:t xml:space="preserve"> joined Democrats in </w:t>
      </w:r>
      <w:r w:rsidRPr="0036180F">
        <w:rPr>
          <w:rStyle w:val="StyleUnderline"/>
          <w:highlight w:val="cyan"/>
        </w:rPr>
        <w:t>signing a discharge</w:t>
      </w:r>
      <w:r w:rsidRPr="002D1D11">
        <w:rPr>
          <w:rStyle w:val="StyleUnderline"/>
        </w:rPr>
        <w:t xml:space="preserve"> petition on a three-year extension of the ACA subsidies — </w:t>
      </w:r>
      <w:r w:rsidRPr="0036180F">
        <w:rPr>
          <w:rStyle w:val="StyleUnderline"/>
          <w:highlight w:val="cyan"/>
        </w:rPr>
        <w:t>forcing</w:t>
      </w:r>
      <w:r w:rsidRPr="002D1D11">
        <w:rPr>
          <w:rStyle w:val="StyleUnderline"/>
        </w:rPr>
        <w:t xml:space="preserve"> </w:t>
      </w:r>
      <w:r w:rsidRPr="0036180F">
        <w:rPr>
          <w:rStyle w:val="StyleUnderline"/>
          <w:highlight w:val="cyan"/>
        </w:rPr>
        <w:t xml:space="preserve">a </w:t>
      </w:r>
      <w:r w:rsidRPr="0036180F">
        <w:rPr>
          <w:rStyle w:val="Emphasis"/>
          <w:highlight w:val="cyan"/>
        </w:rPr>
        <w:t>floor vote</w:t>
      </w:r>
      <w:r w:rsidRPr="002D1D11">
        <w:rPr>
          <w:rStyle w:val="StyleUnderline"/>
        </w:rPr>
        <w:t xml:space="preserve"> on the </w:t>
      </w:r>
      <w:r w:rsidRPr="002D1D11">
        <w:rPr>
          <w:rStyle w:val="Emphasis"/>
        </w:rPr>
        <w:t>bill</w:t>
      </w:r>
      <w:r w:rsidRPr="002D1D11">
        <w:rPr>
          <w:rStyle w:val="StyleUnderline"/>
        </w:rPr>
        <w:t xml:space="preserve"> when the </w:t>
      </w:r>
      <w:r w:rsidRPr="002D1D11">
        <w:rPr>
          <w:rStyle w:val="Emphasis"/>
        </w:rPr>
        <w:t>House returns</w:t>
      </w:r>
      <w:r w:rsidRPr="002D1D11">
        <w:rPr>
          <w:rStyle w:val="StyleUnderline"/>
        </w:rPr>
        <w:t>.</w:t>
      </w:r>
    </w:p>
    <w:p w14:paraId="08CC444F" w14:textId="77777777" w:rsidR="00FB7CB7" w:rsidRDefault="00FB7CB7" w:rsidP="00FB7CB7">
      <w:pPr>
        <w:rPr>
          <w:rStyle w:val="StyleUnderline"/>
        </w:rPr>
      </w:pPr>
      <w:r w:rsidRPr="002D1D11">
        <w:rPr>
          <w:sz w:val="16"/>
        </w:rPr>
        <w:t xml:space="preserve">Hours after bucking House Speaker Mike Johnson and joining Democrats, Rep. Brian </w:t>
      </w:r>
      <w:r w:rsidRPr="002D1D11">
        <w:rPr>
          <w:rStyle w:val="Emphasis"/>
        </w:rPr>
        <w:t>Fitzpatrick</w:t>
      </w:r>
      <w:r w:rsidRPr="002D1D11">
        <w:rPr>
          <w:sz w:val="16"/>
        </w:rPr>
        <w:t xml:space="preserve">, R-Pa., told Morning Edition back in December that he </w:t>
      </w:r>
      <w:r w:rsidRPr="002D1D11">
        <w:rPr>
          <w:rStyle w:val="StyleUnderline"/>
        </w:rPr>
        <w:t xml:space="preserve">thinks </w:t>
      </w:r>
      <w:r w:rsidRPr="0036180F">
        <w:rPr>
          <w:rStyle w:val="StyleUnderline"/>
          <w:highlight w:val="cyan"/>
        </w:rPr>
        <w:t xml:space="preserve">this vote will get </w:t>
      </w:r>
      <w:r w:rsidRPr="0036180F">
        <w:rPr>
          <w:rStyle w:val="Emphasis"/>
          <w:highlight w:val="cyan"/>
        </w:rPr>
        <w:t>even</w:t>
      </w:r>
      <w:r w:rsidRPr="0036180F">
        <w:rPr>
          <w:rStyle w:val="StyleUnderline"/>
          <w:highlight w:val="cyan"/>
        </w:rPr>
        <w:t xml:space="preserve"> more </w:t>
      </w:r>
      <w:r w:rsidRPr="0036180F">
        <w:rPr>
          <w:rStyle w:val="Emphasis"/>
          <w:highlight w:val="cyan"/>
        </w:rPr>
        <w:t>Republican</w:t>
      </w:r>
      <w:r w:rsidRPr="002D1D11">
        <w:rPr>
          <w:rStyle w:val="Emphasis"/>
        </w:rPr>
        <w:t xml:space="preserve"> </w:t>
      </w:r>
      <w:r w:rsidRPr="0036180F">
        <w:rPr>
          <w:rStyle w:val="Emphasis"/>
          <w:highlight w:val="cyan"/>
        </w:rPr>
        <w:t>support</w:t>
      </w:r>
      <w:r w:rsidRPr="002D1D11">
        <w:rPr>
          <w:rStyle w:val="StyleUnderline"/>
        </w:rPr>
        <w:t>.</w:t>
      </w:r>
    </w:p>
    <w:p w14:paraId="1F653A5B" w14:textId="77777777" w:rsidR="00FB7CB7" w:rsidRDefault="00FB7CB7" w:rsidP="00FB7CB7">
      <w:pPr>
        <w:rPr>
          <w:rStyle w:val="StyleUnderline"/>
        </w:rPr>
      </w:pPr>
      <w:r w:rsidRPr="002D1D11">
        <w:rPr>
          <w:sz w:val="16"/>
        </w:rPr>
        <w:t xml:space="preserve">"I don't like the clean extension without any income cap," Fitzpatrick said. "But </w:t>
      </w:r>
      <w:r w:rsidRPr="002D1D11">
        <w:rPr>
          <w:rStyle w:val="StyleUnderline"/>
        </w:rPr>
        <w:t>given the choice between a clean three-year extension and letting them expire, that's not a hard choice for me. And I suspect many of my other colleagues are going to view it the same way."</w:t>
      </w:r>
    </w:p>
    <w:p w14:paraId="097C7C9E" w14:textId="77777777" w:rsidR="00FB7CB7" w:rsidRPr="002D1D11" w:rsidRDefault="00FB7CB7" w:rsidP="00FB7CB7">
      <w:pPr>
        <w:rPr>
          <w:sz w:val="16"/>
        </w:rPr>
      </w:pPr>
      <w:r w:rsidRPr="002D1D11">
        <w:rPr>
          <w:sz w:val="16"/>
        </w:rPr>
        <w:t>Fitzpatrick and Rep. Tom Suozzi, D-N.Y., have held meetings with moderate senators on legislative paths to extend the ACA subsidies, a source familiar with the talks but not authorized to speak publicly tells NPR.</w:t>
      </w:r>
    </w:p>
    <w:p w14:paraId="07C57EC9" w14:textId="77777777" w:rsidR="00FB7CB7" w:rsidRDefault="00FB7CB7" w:rsidP="00FB7CB7">
      <w:r w:rsidRPr="002D1D11">
        <w:rPr>
          <w:sz w:val="16"/>
        </w:rPr>
        <w:t>The Senate returns on Jan. 5 and the House comes back to Capitol Hill on Jan. 6.</w:t>
      </w:r>
    </w:p>
    <w:p w14:paraId="3E9DA023" w14:textId="77777777" w:rsidR="00FB7CB7" w:rsidRPr="0087675A" w:rsidRDefault="00FB7CB7" w:rsidP="00FB7CB7"/>
    <w:p w14:paraId="4015449E" w14:textId="77777777" w:rsidR="00FB7CB7" w:rsidRPr="00DA4267" w:rsidRDefault="00FB7CB7" w:rsidP="00FB7CB7">
      <w:pPr>
        <w:pStyle w:val="Heading4"/>
      </w:pPr>
      <w:r>
        <w:t xml:space="preserve">The plan </w:t>
      </w:r>
      <w:r>
        <w:rPr>
          <w:u w:val="single"/>
        </w:rPr>
        <w:t>blows up</w:t>
      </w:r>
      <w:r>
        <w:t xml:space="preserve"> Trump’s PC. </w:t>
      </w:r>
    </w:p>
    <w:p w14:paraId="0AF63C71" w14:textId="77777777" w:rsidR="00FB7CB7" w:rsidRPr="00351C0A" w:rsidRDefault="00FB7CB7" w:rsidP="00FB7CB7">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237962C4" w14:textId="77777777" w:rsidR="00FB7CB7" w:rsidRPr="00351C0A" w:rsidRDefault="00FB7CB7" w:rsidP="00FB7CB7">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w:t>
      </w:r>
      <w:r w:rsidRPr="00D43BE2">
        <w:rPr>
          <w:rStyle w:val="StyleUnderline"/>
        </w:rPr>
        <w:t>ocrat</w:t>
      </w:r>
      <w:r w:rsidRPr="00351C0A">
        <w:rPr>
          <w:rStyle w:val="StyleUnderline"/>
          <w:highlight w:val="cyan"/>
        </w:rPr>
        <w:t>s</w:t>
      </w:r>
      <w:r w:rsidRPr="00351C0A">
        <w:rPr>
          <w:sz w:val="16"/>
        </w:rPr>
        <w:t xml:space="preserve"> have </w:t>
      </w:r>
      <w:r w:rsidRPr="00351C0A">
        <w:rPr>
          <w:rStyle w:val="StyleUnderline"/>
          <w:highlight w:val="cyan"/>
        </w:rPr>
        <w:t>failed</w:t>
      </w:r>
      <w:r w:rsidRPr="00351C0A">
        <w:rPr>
          <w:sz w:val="16"/>
        </w:rPr>
        <w:t xml:space="preserve"> to do—</w:t>
      </w:r>
      <w:r w:rsidRPr="00D43BE2">
        <w:rPr>
          <w:rStyle w:val="StyleUnderline"/>
        </w:rPr>
        <w:t>and</w:t>
      </w:r>
      <w:r w:rsidRPr="00351C0A">
        <w:rPr>
          <w:sz w:val="16"/>
        </w:rPr>
        <w:t xml:space="preserve"> what </w:t>
      </w:r>
      <w:r w:rsidRPr="00351C0A">
        <w:rPr>
          <w:rStyle w:val="StyleUnderline"/>
        </w:rPr>
        <w:t xml:space="preserve">the </w:t>
      </w:r>
      <w:r w:rsidRPr="00351C0A">
        <w:rPr>
          <w:rStyle w:val="StyleUnderline"/>
          <w:highlight w:val="cyan"/>
        </w:rPr>
        <w:t>Republican</w:t>
      </w:r>
      <w:r w:rsidRPr="00D43BE2">
        <w:rPr>
          <w:rStyle w:val="StyleUnderline"/>
        </w:rPr>
        <w:t xml:space="preserve"> Party</w:t>
      </w:r>
      <w:r w:rsidRPr="00351C0A">
        <w:rPr>
          <w:sz w:val="16"/>
        </w:rPr>
        <w:t xml:space="preserve"> of yesteryear </w:t>
      </w:r>
      <w:r w:rsidRPr="00351C0A">
        <w:rPr>
          <w:rStyle w:val="StyleUnderline"/>
        </w:rPr>
        <w:t>was</w:t>
      </w:r>
      <w:r w:rsidRPr="00351C0A">
        <w:rPr>
          <w:sz w:val="16"/>
        </w:rPr>
        <w:t xml:space="preserve"> </w:t>
      </w:r>
      <w:r w:rsidRPr="00D43BE2">
        <w:rPr>
          <w:rStyle w:val="Emphasis"/>
        </w:rPr>
        <w:t>actively</w:t>
      </w:r>
      <w:r w:rsidRPr="00D43BE2">
        <w:rPr>
          <w:sz w:val="16"/>
        </w:rPr>
        <w:t xml:space="preserve"> </w:t>
      </w:r>
      <w:r w:rsidRPr="00351C0A">
        <w:rPr>
          <w:rStyle w:val="Emphasis"/>
          <w:highlight w:val="cyan"/>
        </w:rPr>
        <w:t>hostile to</w:t>
      </w:r>
      <w:r w:rsidRPr="00D43BE2">
        <w:rPr>
          <w:sz w:val="16"/>
        </w:rPr>
        <w:t>:</w:t>
      </w:r>
      <w:r w:rsidRPr="00351C0A">
        <w:rPr>
          <w:sz w:val="16"/>
        </w:rPr>
        <w:t xml:space="preserve"> enact </w:t>
      </w:r>
      <w:r w:rsidRPr="00A72EA2">
        <w:rPr>
          <w:rStyle w:val="Emphasis"/>
        </w:rPr>
        <w:t xml:space="preserve">bipartisan </w:t>
      </w:r>
      <w:r w:rsidRPr="00351C0A">
        <w:rPr>
          <w:rStyle w:val="Emphasis"/>
          <w:highlight w:val="cyan"/>
        </w:rPr>
        <w:t>labor reform</w:t>
      </w:r>
      <w:r w:rsidRPr="00351C0A">
        <w:rPr>
          <w:sz w:val="16"/>
        </w:rPr>
        <w:t xml:space="preserve"> that the working class supports.</w:t>
      </w:r>
    </w:p>
    <w:p w14:paraId="02CEB706" w14:textId="77777777" w:rsidR="00FB7CB7" w:rsidRDefault="00FB7CB7" w:rsidP="00FB7CB7">
      <w:pPr>
        <w:rPr>
          <w:rStyle w:val="StyleUnderline"/>
        </w:rPr>
      </w:pPr>
      <w:r w:rsidRPr="00351C0A">
        <w:rPr>
          <w:sz w:val="16"/>
        </w:rPr>
        <w:t xml:space="preserve">Whatever one’s view of the matter, </w:t>
      </w:r>
      <w:r w:rsidRPr="00351C0A">
        <w:rPr>
          <w:rStyle w:val="StyleUnderline"/>
        </w:rPr>
        <w:t xml:space="preserve">few would dispute that </w:t>
      </w:r>
      <w:r w:rsidRPr="00D43BE2">
        <w:rPr>
          <w:rStyle w:val="Emphasis"/>
        </w:rPr>
        <w:t xml:space="preserve">American </w:t>
      </w:r>
      <w:r w:rsidRPr="00351C0A">
        <w:rPr>
          <w:rStyle w:val="Emphasis"/>
          <w:highlight w:val="cyan"/>
        </w:rPr>
        <w:t>labor law</w:t>
      </w:r>
      <w:r w:rsidRPr="00351C0A">
        <w:rPr>
          <w:rStyle w:val="StyleUnderline"/>
          <w:highlight w:val="cyan"/>
        </w:rPr>
        <w:t xml:space="preserve"> </w:t>
      </w:r>
      <w:r w:rsidRPr="00D43BE2">
        <w:rPr>
          <w:rStyle w:val="StyleUnderline"/>
          <w:highlight w:val="cyan"/>
        </w:rPr>
        <w:t xml:space="preserve">is </w:t>
      </w:r>
      <w:r w:rsidRPr="00D43BE2">
        <w:rPr>
          <w:rStyle w:val="Emphasis"/>
          <w:highlight w:val="cyan"/>
        </w:rPr>
        <w:t>ossified</w:t>
      </w:r>
      <w:r w:rsidRPr="00351C0A">
        <w:rPr>
          <w:rStyle w:val="StyleUnderline"/>
        </w:rPr>
        <w:t>.</w:t>
      </w:r>
    </w:p>
    <w:p w14:paraId="4F500F09" w14:textId="77777777" w:rsidR="00FB7CB7" w:rsidRPr="00351C0A" w:rsidRDefault="00FB7CB7" w:rsidP="00FB7CB7">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D5DAC68" w14:textId="77777777" w:rsidR="00FB7CB7" w:rsidRDefault="00FB7CB7" w:rsidP="00FB7CB7">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DABDDFC" w14:textId="77777777" w:rsidR="00FB7CB7" w:rsidRPr="00356BCC" w:rsidRDefault="00FB7CB7" w:rsidP="00FB7CB7">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w:t>
      </w:r>
      <w:r w:rsidRPr="00D43BE2">
        <w:rPr>
          <w:u w:val="single"/>
        </w:rPr>
        <w:t xml:space="preserve"> </w:t>
      </w:r>
      <w:r w:rsidRPr="00351C0A">
        <w:rPr>
          <w:u w:val="single"/>
        </w:rPr>
        <w:t xml:space="preserve">the </w:t>
      </w:r>
      <w:r w:rsidRPr="00DA2425">
        <w:rPr>
          <w:rStyle w:val="Emphasis"/>
          <w:highlight w:val="cyan"/>
        </w:rPr>
        <w:t>labor</w:t>
      </w:r>
      <w:r w:rsidRPr="00D43BE2">
        <w:rPr>
          <w:rStyle w:val="Emphasis"/>
        </w:rPr>
        <w:t xml:space="preserve">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656FDBF8" w14:textId="77777777" w:rsidR="00FB7CB7" w:rsidRPr="00356BCC" w:rsidRDefault="00FB7CB7" w:rsidP="00FB7CB7">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w:t>
      </w:r>
      <w:r w:rsidRPr="00D43BE2">
        <w:rPr>
          <w:rStyle w:val="Emphasis"/>
        </w:rPr>
        <w:t xml:space="preserve"> efforts</w:t>
      </w:r>
      <w:r w:rsidRPr="00D43BE2">
        <w:rPr>
          <w:u w:val="single"/>
        </w:rPr>
        <w:t xml:space="preserve"> </w:t>
      </w:r>
      <w:r w:rsidRPr="00351C0A">
        <w:rPr>
          <w:u w:val="single"/>
        </w:rPr>
        <w:t xml:space="preserve">will </w:t>
      </w:r>
      <w:r w:rsidRPr="00356BCC">
        <w:rPr>
          <w:highlight w:val="cyan"/>
          <w:u w:val="single"/>
        </w:rPr>
        <w:t>face</w:t>
      </w:r>
      <w:r w:rsidRPr="00D43BE2">
        <w:rPr>
          <w:u w:val="single"/>
        </w:rPr>
        <w:t xml:space="preserv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0F56A79E" w14:textId="77777777" w:rsidR="00FB7CB7" w:rsidRPr="00356BCC" w:rsidRDefault="00FB7CB7" w:rsidP="00FB7CB7">
      <w:pPr>
        <w:rPr>
          <w:sz w:val="16"/>
        </w:rPr>
      </w:pPr>
      <w:r w:rsidRPr="00EE70B4">
        <w:rPr>
          <w:u w:val="single"/>
        </w:rPr>
        <w:t>In</w:t>
      </w:r>
      <w:r w:rsidRPr="00356BCC">
        <w:rPr>
          <w:u w:val="single"/>
        </w:rPr>
        <w:t xml:space="preserve"> President Barack </w:t>
      </w:r>
      <w:r w:rsidRPr="00356BCC">
        <w:rPr>
          <w:highlight w:val="cyan"/>
          <w:u w:val="single"/>
        </w:rPr>
        <w:t>Obama’s</w:t>
      </w:r>
      <w:r w:rsidRPr="00D43BE2">
        <w:rPr>
          <w:u w:val="single"/>
        </w:rPr>
        <w:t xml:space="preserve">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w:t>
      </w:r>
      <w:r w:rsidRPr="00D43BE2">
        <w:rPr>
          <w:rStyle w:val="StyleUnderline"/>
        </w:rPr>
        <w:t xml:space="preserve">olitical </w:t>
      </w:r>
      <w:r w:rsidRPr="00DA2425">
        <w:rPr>
          <w:rStyle w:val="Emphasis"/>
          <w:sz w:val="28"/>
          <w:szCs w:val="32"/>
          <w:highlight w:val="cyan"/>
        </w:rPr>
        <w:t>c</w:t>
      </w:r>
      <w:r w:rsidRPr="00D43BE2">
        <w:rPr>
          <w:rStyle w:val="StyleUnderline"/>
        </w:rPr>
        <w:t>apital</w:t>
      </w:r>
      <w:r w:rsidRPr="00D43BE2">
        <w:rPr>
          <w:sz w:val="28"/>
          <w:szCs w:val="32"/>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w:t>
      </w:r>
      <w:r w:rsidRPr="00D43BE2">
        <w:rPr>
          <w:rStyle w:val="Emphasis"/>
        </w:rPr>
        <w:t xml:space="preserve"> to vote</w:t>
      </w:r>
      <w:r w:rsidRPr="00D43BE2">
        <w:rPr>
          <w:u w:val="single"/>
        </w:rPr>
        <w:t xml:space="preserve"> on </w:t>
      </w:r>
      <w:r w:rsidRPr="00356BCC">
        <w:rPr>
          <w:highlight w:val="cyan"/>
          <w:u w:val="single"/>
        </w:rPr>
        <w:t xml:space="preserve">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0A6908CE" w14:textId="77777777" w:rsidR="00FB7CB7" w:rsidRPr="00356BCC" w:rsidRDefault="00FB7CB7" w:rsidP="00FB7CB7">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D43BE2">
        <w:rPr>
          <w:sz w:val="16"/>
          <w:u w:val="single"/>
        </w:rPr>
        <w:t xml:space="preserve"> </w:t>
      </w:r>
      <w:r w:rsidRPr="00D43BE2">
        <w:rPr>
          <w:rStyle w:val="Emphasis"/>
        </w:rPr>
        <w:t>even</w:t>
      </w:r>
      <w:r w:rsidRPr="00DA2425">
        <w:rPr>
          <w:rStyle w:val="Emphasis"/>
        </w:rPr>
        <w:t xml:space="preserve"> members</w:t>
      </w:r>
      <w:r w:rsidRPr="00DA2425">
        <w:rPr>
          <w:u w:val="single"/>
        </w:rPr>
        <w:t xml:space="preserve"> of </w:t>
      </w:r>
      <w:r w:rsidRPr="00D43BE2">
        <w:rPr>
          <w:rStyle w:val="Emphasis"/>
        </w:rPr>
        <w:t xml:space="preserve">his </w:t>
      </w:r>
      <w:r w:rsidRPr="007741E7">
        <w:rPr>
          <w:rStyle w:val="Emphasis"/>
          <w:highlight w:val="cyan"/>
        </w:rPr>
        <w:t>own party</w:t>
      </w:r>
      <w:r w:rsidRPr="00356BCC">
        <w:rPr>
          <w:u w:val="single"/>
        </w:rPr>
        <w:t xml:space="preserve"> opposed certain provisions or </w:t>
      </w:r>
      <w:r w:rsidRPr="00356BCC">
        <w:rPr>
          <w:highlight w:val="cyan"/>
          <w:u w:val="single"/>
        </w:rPr>
        <w:t>viewed them as</w:t>
      </w:r>
      <w:r w:rsidRPr="00D43BE2">
        <w:rPr>
          <w:u w:val="single"/>
        </w:rPr>
        <w:t xml:space="preserve"> </w:t>
      </w:r>
      <w:r w:rsidRPr="00D43BE2">
        <w:rPr>
          <w:rStyle w:val="Emphasis"/>
          <w:sz w:val="28"/>
          <w:szCs w:val="32"/>
        </w:rPr>
        <w:t xml:space="preserve">political </w:t>
      </w:r>
      <w:r w:rsidRPr="00042060">
        <w:rPr>
          <w:rStyle w:val="Emphasis"/>
          <w:sz w:val="28"/>
          <w:szCs w:val="32"/>
          <w:highlight w:val="cyan"/>
        </w:rPr>
        <w:t>liabilities</w:t>
      </w:r>
      <w:r w:rsidRPr="00356BCC">
        <w:rPr>
          <w:rStyle w:val="Emphasis"/>
          <w:highlight w:val="cyan"/>
        </w:rPr>
        <w:t>.</w:t>
      </w:r>
    </w:p>
    <w:p w14:paraId="7A838759" w14:textId="77777777" w:rsidR="00FB7CB7" w:rsidRPr="000C10DD" w:rsidRDefault="00FB7CB7" w:rsidP="00FB7CB7">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22EC4A3C" w14:textId="77777777" w:rsidR="00FB7CB7" w:rsidRDefault="00FB7CB7" w:rsidP="00FB7CB7">
      <w:pPr>
        <w:rPr>
          <w:rStyle w:val="StyleUnderline"/>
        </w:rPr>
      </w:pPr>
    </w:p>
    <w:p w14:paraId="5DE89EA9" w14:textId="77777777" w:rsidR="00FB7CB7" w:rsidRPr="00166E8B" w:rsidRDefault="00FB7CB7" w:rsidP="00FB7CB7">
      <w:pPr>
        <w:rPr>
          <w:u w:val="single"/>
        </w:rPr>
      </w:pPr>
    </w:p>
    <w:p w14:paraId="401BA272" w14:textId="77777777" w:rsidR="00FB7CB7" w:rsidRDefault="00FB7CB7" w:rsidP="00FB7CB7">
      <w:pPr>
        <w:pStyle w:val="Heading4"/>
      </w:pPr>
      <w:r>
        <w:t xml:space="preserve">PC is </w:t>
      </w:r>
      <w:r>
        <w:rPr>
          <w:u w:val="single"/>
        </w:rPr>
        <w:t>real</w:t>
      </w:r>
      <w:r>
        <w:t xml:space="preserve"> and </w:t>
      </w:r>
      <w:r>
        <w:rPr>
          <w:u w:val="single"/>
        </w:rPr>
        <w:t>flips votes</w:t>
      </w:r>
      <w:r>
        <w:t>.</w:t>
      </w:r>
    </w:p>
    <w:p w14:paraId="7F33BC36" w14:textId="77777777" w:rsidR="00FB7CB7" w:rsidRDefault="00FB7CB7" w:rsidP="00FB7CB7">
      <w:r>
        <w:t xml:space="preserve">Jacob </w:t>
      </w:r>
      <w:r w:rsidRPr="00491B17">
        <w:rPr>
          <w:rStyle w:val="Style13ptBold"/>
        </w:rPr>
        <w:t>Holt 25</w:t>
      </w:r>
      <w:r>
        <w:t xml:space="preserve">. Assistant Professor at the University of Cincinnati, PhD in Political Science. “The Price of Legislative Success: The President’s Legislative Agenda and Midterm Seat Loss.” </w:t>
      </w:r>
      <w:r w:rsidRPr="00491B17">
        <w:rPr>
          <w:i/>
          <w:iCs/>
        </w:rPr>
        <w:t>American Politics Research</w:t>
      </w:r>
      <w:r>
        <w:t xml:space="preserve">. </w:t>
      </w:r>
      <w:hyperlink r:id="rId5" w:history="1">
        <w:r w:rsidRPr="00DA5846">
          <w:rPr>
            <w:rStyle w:val="Hyperlink"/>
          </w:rPr>
          <w:t>https://journals.sagepub.com/doi/abs/10.1177/1532673X241284563</w:t>
        </w:r>
      </w:hyperlink>
    </w:p>
    <w:p w14:paraId="7EC86AC9" w14:textId="77777777" w:rsidR="00FB7CB7" w:rsidRDefault="00FB7CB7" w:rsidP="00FB7CB7">
      <w:pPr>
        <w:rPr>
          <w:rStyle w:val="StyleUnderline"/>
        </w:rPr>
      </w:pPr>
      <w:r w:rsidRPr="00E00CF5">
        <w:rPr>
          <w:rStyle w:val="StyleUnderline"/>
        </w:rPr>
        <w:t>There has been</w:t>
      </w:r>
      <w:r w:rsidRPr="00E00CF5">
        <w:rPr>
          <w:sz w:val="16"/>
        </w:rPr>
        <w:t xml:space="preserve"> </w:t>
      </w:r>
      <w:r w:rsidRPr="00E00CF5">
        <w:rPr>
          <w:rStyle w:val="Emphasis"/>
        </w:rPr>
        <w:t xml:space="preserve">much </w:t>
      </w:r>
      <w:r w:rsidRPr="00284A6F">
        <w:rPr>
          <w:rStyle w:val="Emphasis"/>
          <w:highlight w:val="cyan"/>
        </w:rPr>
        <w:t>research</w:t>
      </w:r>
      <w:r w:rsidRPr="0006185E">
        <w:rPr>
          <w:rStyle w:val="StyleUnderline"/>
        </w:rPr>
        <w:t xml:space="preserve"> </w:t>
      </w:r>
      <w:r w:rsidRPr="00284A6F">
        <w:rPr>
          <w:rStyle w:val="StyleUnderline"/>
          <w:highlight w:val="cyan"/>
        </w:rPr>
        <w:t>on</w:t>
      </w:r>
      <w:r w:rsidRPr="0006185E">
        <w:rPr>
          <w:rStyle w:val="StyleUnderline"/>
        </w:rPr>
        <w:t xml:space="preserve"> presidential legislative agendas</w:t>
      </w:r>
      <w:r w:rsidRPr="00CA4E22">
        <w:rPr>
          <w:rStyle w:val="StyleUnderline"/>
        </w:rPr>
        <w:t xml:space="preserve"> and </w:t>
      </w:r>
      <w:r w:rsidRPr="00284A6F">
        <w:rPr>
          <w:rStyle w:val="StyleUnderline"/>
          <w:highlight w:val="cyan"/>
        </w:rPr>
        <w:t>the</w:t>
      </w:r>
      <w:r w:rsidRPr="00CA4E22">
        <w:rPr>
          <w:rStyle w:val="StyleUnderline"/>
        </w:rPr>
        <w:t xml:space="preserve"> </w:t>
      </w:r>
      <w:r w:rsidRPr="00284A6F">
        <w:rPr>
          <w:rStyle w:val="Emphasis"/>
          <w:highlight w:val="cyan"/>
        </w:rPr>
        <w:t>president’s influence</w:t>
      </w:r>
      <w:r w:rsidRPr="00CA4E22">
        <w:rPr>
          <w:rStyle w:val="StyleUnderline"/>
        </w:rPr>
        <w:t xml:space="preserve"> on the </w:t>
      </w:r>
      <w:r w:rsidRPr="00CA4E22">
        <w:rPr>
          <w:rStyle w:val="Emphasis"/>
        </w:rPr>
        <w:t>legislative process</w:t>
      </w:r>
      <w:r w:rsidRPr="00CA4E22">
        <w:rPr>
          <w:sz w:val="16"/>
        </w:rPr>
        <w:t xml:space="preserve">. </w:t>
      </w:r>
      <w:r w:rsidRPr="00CA4E22">
        <w:rPr>
          <w:rStyle w:val="StyleUnderline"/>
        </w:rPr>
        <w:t xml:space="preserve">One set of </w:t>
      </w:r>
      <w:r w:rsidRPr="0006185E">
        <w:rPr>
          <w:rStyle w:val="StyleUnderline"/>
        </w:rPr>
        <w:t>studies</w:t>
      </w:r>
      <w:r w:rsidRPr="00CA4E22">
        <w:rPr>
          <w:rStyle w:val="StyleUnderline"/>
        </w:rPr>
        <w:t xml:space="preserve"> focuses on the</w:t>
      </w:r>
      <w:r w:rsidRPr="00CA4E22">
        <w:rPr>
          <w:sz w:val="16"/>
        </w:rPr>
        <w:t xml:space="preserve"> </w:t>
      </w:r>
      <w:r w:rsidRPr="00CA4E22">
        <w:rPr>
          <w:rStyle w:val="StyleUnderline"/>
        </w:rPr>
        <w:t xml:space="preserve">president’s ability to influence what is on </w:t>
      </w:r>
      <w:r w:rsidRPr="00CA4E22">
        <w:rPr>
          <w:rStyle w:val="Emphasis"/>
        </w:rPr>
        <w:t>Congress’s agenda</w:t>
      </w:r>
      <w:r w:rsidRPr="00CA4E22">
        <w:rPr>
          <w:sz w:val="16"/>
        </w:rPr>
        <w:t xml:space="preserve">. </w:t>
      </w:r>
      <w:r w:rsidRPr="00E00CF5">
        <w:rPr>
          <w:rStyle w:val="Emphasis"/>
        </w:rPr>
        <w:t>Many studies</w:t>
      </w:r>
      <w:r w:rsidRPr="00CA4E22">
        <w:rPr>
          <w:sz w:val="16"/>
        </w:rPr>
        <w:t xml:space="preserve"> </w:t>
      </w:r>
      <w:r w:rsidRPr="00284A6F">
        <w:rPr>
          <w:rStyle w:val="StyleUnderline"/>
          <w:highlight w:val="cyan"/>
        </w:rPr>
        <w:t>argue</w:t>
      </w:r>
      <w:r w:rsidRPr="00CA4E22">
        <w:rPr>
          <w:rStyle w:val="StyleUnderline"/>
        </w:rPr>
        <w:t xml:space="preserve"> </w:t>
      </w:r>
      <w:r w:rsidRPr="00E00CF5">
        <w:rPr>
          <w:rStyle w:val="StyleUnderline"/>
        </w:rPr>
        <w:t xml:space="preserve">the president has </w:t>
      </w:r>
      <w:r w:rsidRPr="00284A6F">
        <w:rPr>
          <w:rStyle w:val="Emphasis"/>
          <w:sz w:val="24"/>
          <w:szCs w:val="28"/>
          <w:highlight w:val="cyan"/>
        </w:rPr>
        <w:t>significant influence</w:t>
      </w:r>
      <w:r w:rsidRPr="00CA4E22">
        <w:rPr>
          <w:rStyle w:val="StyleUnderline"/>
          <w:sz w:val="24"/>
          <w:szCs w:val="28"/>
        </w:rPr>
        <w:t xml:space="preserve"> </w:t>
      </w:r>
      <w:r w:rsidRPr="00284A6F">
        <w:rPr>
          <w:rStyle w:val="Emphasis"/>
          <w:highlight w:val="cyan"/>
        </w:rPr>
        <w:t>over</w:t>
      </w:r>
      <w:r w:rsidRPr="00CA4E22">
        <w:rPr>
          <w:rStyle w:val="StyleUnderline"/>
        </w:rPr>
        <w:t xml:space="preserve"> what will be on </w:t>
      </w:r>
      <w:r w:rsidRPr="00284A6F">
        <w:rPr>
          <w:rStyle w:val="Emphasis"/>
          <w:highlight w:val="cyan"/>
        </w:rPr>
        <w:t>the</w:t>
      </w:r>
      <w:r w:rsidRPr="00284A6F">
        <w:rPr>
          <w:rStyle w:val="StyleUnderline"/>
          <w:highlight w:val="cyan"/>
        </w:rPr>
        <w:t xml:space="preserve"> congressional </w:t>
      </w:r>
      <w:r w:rsidRPr="00284A6F">
        <w:rPr>
          <w:rStyle w:val="Emphasis"/>
          <w:sz w:val="28"/>
          <w:szCs w:val="32"/>
          <w:highlight w:val="cyan"/>
        </w:rPr>
        <w:t>agenda</w:t>
      </w:r>
      <w:r w:rsidRPr="00CA4E22">
        <w:rPr>
          <w:rStyle w:val="StyleUnderline"/>
          <w:sz w:val="28"/>
          <w:szCs w:val="32"/>
        </w:rPr>
        <w:t xml:space="preserve"> </w:t>
      </w:r>
      <w:r w:rsidRPr="00CA4E22">
        <w:rPr>
          <w:sz w:val="16"/>
        </w:rPr>
        <w:t>(</w:t>
      </w:r>
      <w:r w:rsidRPr="00CA4E22">
        <w:rPr>
          <w:rStyle w:val="StyleUnderline"/>
        </w:rPr>
        <w:t>Baumgartner &amp; Jones, 2010; Cobb &amp; Elder, 1983; Kingdon, 1995; McKay &amp; Webb, 2019; Rutledge &amp; Larsen-Price, 2014; Schattsneider, 1960).</w:t>
      </w:r>
    </w:p>
    <w:p w14:paraId="69B594EE" w14:textId="77777777" w:rsidR="00FB7CB7" w:rsidRPr="00CA4E22" w:rsidRDefault="00FB7CB7" w:rsidP="00FB7CB7">
      <w:pPr>
        <w:rPr>
          <w:sz w:val="16"/>
        </w:rPr>
      </w:pPr>
      <w:r w:rsidRPr="00CA4E22">
        <w:rPr>
          <w:rStyle w:val="StyleUnderline"/>
        </w:rPr>
        <w:t>Eshbaugh-Soha and Peake</w:t>
      </w:r>
      <w:r w:rsidRPr="00CA4E22">
        <w:rPr>
          <w:sz w:val="16"/>
        </w:rPr>
        <w:t xml:space="preserve"> (2005) </w:t>
      </w:r>
      <w:r w:rsidRPr="002341F3">
        <w:rPr>
          <w:rStyle w:val="StyleUnderline"/>
        </w:rPr>
        <w:t xml:space="preserve">find the president has some ability to focus congressional attention on economic </w:t>
      </w:r>
      <w:r w:rsidRPr="00E00CF5">
        <w:rPr>
          <w:rStyle w:val="StyleUnderline"/>
        </w:rPr>
        <w:t>issues.</w:t>
      </w:r>
      <w:r w:rsidRPr="00E00CF5">
        <w:rPr>
          <w:sz w:val="16"/>
        </w:rPr>
        <w:t xml:space="preserve"> Other studies focus on the president’s ability to get Congress to pass the president’s legislative priorities. </w:t>
      </w:r>
      <w:r w:rsidRPr="00E00CF5">
        <w:rPr>
          <w:rStyle w:val="StyleUnderline"/>
        </w:rPr>
        <w:t xml:space="preserve">Some </w:t>
      </w:r>
      <w:r w:rsidRPr="00E00CF5">
        <w:rPr>
          <w:rStyle w:val="StyleUnderline"/>
        </w:rPr>
        <w:lastRenderedPageBreak/>
        <w:t xml:space="preserve">studies </w:t>
      </w:r>
      <w:r w:rsidRPr="00E00CF5">
        <w:rPr>
          <w:rStyle w:val="Emphasis"/>
        </w:rPr>
        <w:t>claim</w:t>
      </w:r>
      <w:r w:rsidRPr="00CA4E22">
        <w:rPr>
          <w:rStyle w:val="StyleUnderline"/>
        </w:rPr>
        <w:t xml:space="preserve"> </w:t>
      </w:r>
      <w:r w:rsidRPr="00284A6F">
        <w:rPr>
          <w:rStyle w:val="StyleUnderline"/>
          <w:highlight w:val="cyan"/>
        </w:rPr>
        <w:t xml:space="preserve">how the </w:t>
      </w:r>
      <w:r w:rsidRPr="00284A6F">
        <w:rPr>
          <w:rStyle w:val="Emphasis"/>
          <w:highlight w:val="cyan"/>
        </w:rPr>
        <w:t>president</w:t>
      </w:r>
      <w:r w:rsidRPr="00CA4E22">
        <w:rPr>
          <w:rStyle w:val="Emphasis"/>
        </w:rPr>
        <w:t xml:space="preserve"> </w:t>
      </w:r>
      <w:r w:rsidRPr="00284A6F">
        <w:rPr>
          <w:rStyle w:val="Emphasis"/>
          <w:highlight w:val="cyan"/>
        </w:rPr>
        <w:t>packages</w:t>
      </w:r>
      <w:r w:rsidRPr="00E00CF5">
        <w:rPr>
          <w:rStyle w:val="StyleUnderline"/>
        </w:rPr>
        <w:t xml:space="preserve"> their agenda </w:t>
      </w:r>
      <w:r w:rsidRPr="00284A6F">
        <w:rPr>
          <w:rStyle w:val="Emphasis"/>
          <w:highlight w:val="cyan"/>
        </w:rPr>
        <w:t>determines</w:t>
      </w:r>
      <w:r w:rsidRPr="00CA4E22">
        <w:rPr>
          <w:rStyle w:val="StyleUnderline"/>
        </w:rPr>
        <w:t xml:space="preserve"> its </w:t>
      </w:r>
      <w:r w:rsidRPr="00284A6F">
        <w:rPr>
          <w:rStyle w:val="Emphasis"/>
          <w:highlight w:val="cyan"/>
        </w:rPr>
        <w:t>legislative succes</w:t>
      </w:r>
      <w:r w:rsidRPr="00E00CF5">
        <w:rPr>
          <w:rStyle w:val="Emphasis"/>
        </w:rPr>
        <w:t>s or failure</w:t>
      </w:r>
      <w:r w:rsidRPr="00CA4E22">
        <w:rPr>
          <w:sz w:val="16"/>
        </w:rPr>
        <w:t xml:space="preserve"> (Bond &amp; Fleisher, 1990; Light, 1999; Neustadt, 1990). However, </w:t>
      </w:r>
      <w:r w:rsidRPr="00284A6F">
        <w:rPr>
          <w:rStyle w:val="StyleUnderline"/>
          <w:highlight w:val="cyan"/>
        </w:rPr>
        <w:t>there are</w:t>
      </w:r>
      <w:r w:rsidRPr="00C672C6">
        <w:rPr>
          <w:rStyle w:val="StyleUnderline"/>
        </w:rPr>
        <w:t xml:space="preserve"> </w:t>
      </w:r>
      <w:r w:rsidRPr="00C672C6">
        <w:rPr>
          <w:rStyle w:val="Emphasis"/>
        </w:rPr>
        <w:t xml:space="preserve">some </w:t>
      </w:r>
      <w:r w:rsidRPr="00284A6F">
        <w:rPr>
          <w:rStyle w:val="Emphasis"/>
          <w:highlight w:val="cyan"/>
        </w:rPr>
        <w:t>limits</w:t>
      </w:r>
      <w:r w:rsidRPr="00C672C6">
        <w:rPr>
          <w:rStyle w:val="StyleUnderline"/>
        </w:rPr>
        <w:t xml:space="preserve"> to presidents’ ability to get legislative items through Congress</w:t>
      </w:r>
      <w:r w:rsidRPr="00CA4E22">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284A6F">
        <w:rPr>
          <w:rStyle w:val="StyleUnderline"/>
          <w:highlight w:val="cyan"/>
        </w:rPr>
        <w:t>the</w:t>
      </w:r>
      <w:r w:rsidRPr="00CA4E22">
        <w:rPr>
          <w:rStyle w:val="StyleUnderline"/>
        </w:rPr>
        <w:t xml:space="preserve"> president’s </w:t>
      </w:r>
      <w:r w:rsidRPr="00284A6F">
        <w:rPr>
          <w:rStyle w:val="Emphasis"/>
          <w:highlight w:val="cyan"/>
        </w:rPr>
        <w:t>main influence</w:t>
      </w:r>
      <w:r w:rsidRPr="00284A6F">
        <w:rPr>
          <w:rStyle w:val="StyleUnderline"/>
          <w:highlight w:val="cyan"/>
        </w:rPr>
        <w:t xml:space="preserve"> is</w:t>
      </w:r>
      <w:r w:rsidRPr="00CA4E22">
        <w:rPr>
          <w:rStyle w:val="StyleUnderline"/>
        </w:rPr>
        <w:t xml:space="preserve"> </w:t>
      </w:r>
      <w:r w:rsidRPr="00284A6F">
        <w:rPr>
          <w:rStyle w:val="StyleUnderline"/>
          <w:highlight w:val="cyan"/>
        </w:rPr>
        <w:t>getting</w:t>
      </w:r>
      <w:r w:rsidRPr="00CA4E22">
        <w:rPr>
          <w:rStyle w:val="StyleUnderline"/>
        </w:rPr>
        <w:t xml:space="preserve"> </w:t>
      </w:r>
      <w:r w:rsidRPr="00284A6F">
        <w:rPr>
          <w:rStyle w:val="Emphasis"/>
          <w:highlight w:val="cyan"/>
        </w:rPr>
        <w:t>things</w:t>
      </w:r>
      <w:r w:rsidRPr="00CA4E22">
        <w:rPr>
          <w:rStyle w:val="StyleUnderline"/>
        </w:rPr>
        <w:t xml:space="preserve"> that will pass </w:t>
      </w:r>
      <w:r w:rsidRPr="00CA4E22">
        <w:rPr>
          <w:rStyle w:val="Emphasis"/>
        </w:rPr>
        <w:t>Congress</w:t>
      </w:r>
      <w:r w:rsidRPr="00CA4E22">
        <w:rPr>
          <w:rStyle w:val="StyleUnderline"/>
        </w:rPr>
        <w:t xml:space="preserve"> </w:t>
      </w:r>
      <w:r w:rsidRPr="00284A6F">
        <w:rPr>
          <w:rStyle w:val="StyleUnderline"/>
          <w:highlight w:val="cyan"/>
        </w:rPr>
        <w:t>on the</w:t>
      </w:r>
      <w:r w:rsidRPr="00CA4E22">
        <w:rPr>
          <w:rStyle w:val="StyleUnderline"/>
        </w:rPr>
        <w:t xml:space="preserve"> </w:t>
      </w:r>
      <w:r w:rsidRPr="00CA4E22">
        <w:rPr>
          <w:rStyle w:val="Emphasis"/>
        </w:rPr>
        <w:t xml:space="preserve">legislative </w:t>
      </w:r>
      <w:r w:rsidRPr="00284A6F">
        <w:rPr>
          <w:rStyle w:val="Emphasis"/>
          <w:highlight w:val="cyan"/>
        </w:rPr>
        <w:t>agenda</w:t>
      </w:r>
      <w:r w:rsidRPr="00CA4E22">
        <w:rPr>
          <w:sz w:val="16"/>
        </w:rPr>
        <w:t xml:space="preserve">. </w:t>
      </w:r>
      <w:r w:rsidRPr="00CA4E22">
        <w:rPr>
          <w:rStyle w:val="StyleUnderline"/>
        </w:rPr>
        <w:t xml:space="preserve">Thus, </w:t>
      </w:r>
      <w:r w:rsidRPr="00284A6F">
        <w:rPr>
          <w:rStyle w:val="StyleUnderline"/>
          <w:highlight w:val="cyan"/>
        </w:rPr>
        <w:t>presidents</w:t>
      </w:r>
      <w:r w:rsidRPr="00CA4E22">
        <w:rPr>
          <w:rStyle w:val="StyleUnderline"/>
        </w:rPr>
        <w:t xml:space="preserve"> </w:t>
      </w:r>
      <w:r w:rsidRPr="00284A6F">
        <w:rPr>
          <w:rStyle w:val="Emphasis"/>
          <w:sz w:val="24"/>
          <w:szCs w:val="28"/>
          <w:highlight w:val="cyan"/>
        </w:rPr>
        <w:t>must be strategic</w:t>
      </w:r>
      <w:r w:rsidRPr="00284A6F">
        <w:rPr>
          <w:rStyle w:val="StyleUnderline"/>
          <w:sz w:val="24"/>
          <w:szCs w:val="28"/>
          <w:highlight w:val="cyan"/>
        </w:rPr>
        <w:t xml:space="preserve"> </w:t>
      </w:r>
      <w:r w:rsidRPr="00E00CF5">
        <w:rPr>
          <w:rStyle w:val="StyleUnderline"/>
        </w:rPr>
        <w:t>in how they</w:t>
      </w:r>
      <w:r w:rsidRPr="00E00CF5">
        <w:rPr>
          <w:sz w:val="16"/>
        </w:rPr>
        <w:t xml:space="preserve"> </w:t>
      </w:r>
      <w:r w:rsidRPr="00E00CF5">
        <w:rPr>
          <w:rStyle w:val="Emphasis"/>
        </w:rPr>
        <w:t>design</w:t>
      </w:r>
      <w:r w:rsidRPr="00E00CF5">
        <w:rPr>
          <w:rStyle w:val="StyleUnderline"/>
        </w:rPr>
        <w:t xml:space="preserve"> their </w:t>
      </w:r>
      <w:r w:rsidRPr="00E00CF5">
        <w:rPr>
          <w:rStyle w:val="Emphasis"/>
        </w:rPr>
        <w:t>legislative agendas</w:t>
      </w:r>
      <w:r w:rsidRPr="00E00CF5">
        <w:rPr>
          <w:rStyle w:val="StyleUnderline"/>
        </w:rPr>
        <w:t xml:space="preserve"> if they are</w:t>
      </w:r>
      <w:r w:rsidRPr="00284A6F">
        <w:rPr>
          <w:rStyle w:val="StyleUnderline"/>
          <w:highlight w:val="cyan"/>
        </w:rPr>
        <w:t xml:space="preserve"> to </w:t>
      </w:r>
      <w:r w:rsidRPr="00E00CF5">
        <w:rPr>
          <w:rStyle w:val="StyleUnderline"/>
        </w:rPr>
        <w:t xml:space="preserve">succeed in </w:t>
      </w:r>
      <w:r w:rsidRPr="00284A6F">
        <w:rPr>
          <w:rStyle w:val="StyleUnderline"/>
          <w:highlight w:val="cyan"/>
        </w:rPr>
        <w:t>get</w:t>
      </w:r>
      <w:r w:rsidRPr="00E00CF5">
        <w:rPr>
          <w:rStyle w:val="StyleUnderline"/>
        </w:rPr>
        <w:t>ting</w:t>
      </w:r>
      <w:r w:rsidRPr="00284A6F">
        <w:rPr>
          <w:rStyle w:val="StyleUnderline"/>
          <w:highlight w:val="cyan"/>
        </w:rPr>
        <w:t xml:space="preserve"> it passed</w:t>
      </w:r>
      <w:r w:rsidRPr="00CA4E22">
        <w:rPr>
          <w:rStyle w:val="StyleUnderline"/>
        </w:rPr>
        <w:t xml:space="preserve"> through Congress</w:t>
      </w:r>
      <w:r w:rsidRPr="00CA4E22">
        <w:rPr>
          <w:sz w:val="16"/>
        </w:rPr>
        <w:t>. One thing they should consider is the partisan makeup of Congress.</w:t>
      </w:r>
    </w:p>
    <w:p w14:paraId="761F6EA9" w14:textId="77777777" w:rsidR="00FB7CB7" w:rsidRPr="00CA4E22" w:rsidRDefault="00FB7CB7" w:rsidP="00FB7CB7">
      <w:pPr>
        <w:rPr>
          <w:sz w:val="16"/>
        </w:rPr>
      </w:pPr>
      <w:r w:rsidRPr="00CA4E22">
        <w:rPr>
          <w:rStyle w:val="StyleUnderline"/>
        </w:rPr>
        <w:t>There is also some evidence presidents shape their agenda based on partisan conditions in Congress.</w:t>
      </w:r>
      <w:r w:rsidRPr="00CA4E22">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2EE5416E" w14:textId="77777777" w:rsidR="00FB7CB7" w:rsidRDefault="00FB7CB7" w:rsidP="00FB7CB7">
      <w:pPr>
        <w:rPr>
          <w:sz w:val="16"/>
        </w:rPr>
      </w:pPr>
      <w:r w:rsidRPr="00CA4E22">
        <w:rPr>
          <w:sz w:val="16"/>
        </w:rPr>
        <w:t xml:space="preserve">While </w:t>
      </w:r>
      <w:r w:rsidRPr="00CA4E22">
        <w:rPr>
          <w:rStyle w:val="StyleUnderline"/>
        </w:rPr>
        <w:t xml:space="preserve">there is </w:t>
      </w:r>
      <w:r w:rsidRPr="00284A6F">
        <w:rPr>
          <w:rStyle w:val="Emphasis"/>
          <w:highlight w:val="cyan"/>
        </w:rPr>
        <w:t>plenty of ev</w:t>
      </w:r>
      <w:r w:rsidRPr="00E00CF5">
        <w:rPr>
          <w:rStyle w:val="Emphasis"/>
        </w:rPr>
        <w:t>idence</w:t>
      </w:r>
      <w:r w:rsidRPr="00CA4E22">
        <w:rPr>
          <w:rStyle w:val="Emphasis"/>
        </w:rPr>
        <w:t xml:space="preserve"> </w:t>
      </w:r>
      <w:r w:rsidRPr="00284A6F">
        <w:rPr>
          <w:rStyle w:val="Emphasis"/>
          <w:highlight w:val="cyan"/>
        </w:rPr>
        <w:t>presidents</w:t>
      </w:r>
      <w:r w:rsidRPr="00CA4E22">
        <w:rPr>
          <w:rStyle w:val="StyleUnderline"/>
        </w:rPr>
        <w:t xml:space="preserve"> can </w:t>
      </w:r>
      <w:r w:rsidRPr="00284A6F">
        <w:rPr>
          <w:rStyle w:val="Emphasis"/>
          <w:highlight w:val="cyan"/>
        </w:rPr>
        <w:t>set</w:t>
      </w:r>
      <w:r w:rsidRPr="00CA4E22">
        <w:rPr>
          <w:rStyle w:val="StyleUnderline"/>
        </w:rPr>
        <w:t xml:space="preserve"> </w:t>
      </w:r>
      <w:r w:rsidRPr="00284A6F">
        <w:rPr>
          <w:rStyle w:val="StyleUnderline"/>
          <w:highlight w:val="cyan"/>
        </w:rPr>
        <w:t xml:space="preserve">the </w:t>
      </w:r>
      <w:r w:rsidRPr="0006185E">
        <w:rPr>
          <w:rStyle w:val="Emphasis"/>
        </w:rPr>
        <w:t>political</w:t>
      </w:r>
      <w:r w:rsidRPr="00CA4E22">
        <w:rPr>
          <w:rStyle w:val="Emphasis"/>
        </w:rPr>
        <w:t xml:space="preserve"> </w:t>
      </w:r>
      <w:r w:rsidRPr="00284A6F">
        <w:rPr>
          <w:rStyle w:val="Emphasis"/>
          <w:highlight w:val="cyan"/>
        </w:rPr>
        <w:t>agenda</w:t>
      </w:r>
      <w:r w:rsidRPr="00CA4E2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2C0BF25A" w14:textId="77777777" w:rsidR="00FB7CB7" w:rsidRDefault="00FB7CB7" w:rsidP="00FB7CB7"/>
    <w:p w14:paraId="615D34EB" w14:textId="77777777" w:rsidR="00FB7CB7" w:rsidRDefault="00FB7CB7" w:rsidP="00FB7CB7">
      <w:pPr>
        <w:pStyle w:val="Heading4"/>
      </w:pPr>
      <w:r>
        <w:t>Failure to extend subsidies causes pandemics.</w:t>
      </w:r>
    </w:p>
    <w:p w14:paraId="4FC40D7C" w14:textId="77777777" w:rsidR="00FB7CB7" w:rsidRPr="00801054" w:rsidRDefault="00FB7CB7" w:rsidP="00FB7CB7">
      <w:r w:rsidRPr="00801054">
        <w:t xml:space="preserve">Richard </w:t>
      </w:r>
      <w:r w:rsidRPr="00801054">
        <w:rPr>
          <w:rStyle w:val="Style13ptBold"/>
        </w:rPr>
        <w:t>Seifman 25</w:t>
      </w:r>
      <w:r w:rsidRPr="00801054">
        <w:t>. Former World Bank Senior Health Advisor and U.S. Senior Foreign Service Officer</w:t>
      </w:r>
      <w:r>
        <w:t xml:space="preserve">. </w:t>
      </w:r>
      <w:r w:rsidRPr="00801054">
        <w:t>"How the U.S. Government Shutdown Threatens Public Health." Impakter. 11-12-2025. https://impakter.com/how-the-u-s-government-shutdown-threatens-public-health/</w:t>
      </w:r>
    </w:p>
    <w:p w14:paraId="2F464064" w14:textId="77777777" w:rsidR="00FB7CB7" w:rsidRPr="0019378B" w:rsidRDefault="00FB7CB7" w:rsidP="00FB7CB7">
      <w:pPr>
        <w:rPr>
          <w:sz w:val="16"/>
        </w:rPr>
      </w:pPr>
      <w:r w:rsidRPr="0019378B">
        <w:rPr>
          <w:sz w:val="16"/>
        </w:rPr>
        <w:t xml:space="preserve">The United States’ longest federal government shutdown, because Congress and the President have seemingly been unable to find common ground, may be ending soon. </w:t>
      </w:r>
      <w:r w:rsidRPr="00801054">
        <w:rPr>
          <w:rStyle w:val="StyleUnderline"/>
        </w:rPr>
        <w:t xml:space="preserve">A major sticking point has been federal government </w:t>
      </w:r>
      <w:r w:rsidRPr="00801054">
        <w:rPr>
          <w:rStyle w:val="Emphasis"/>
        </w:rPr>
        <w:t xml:space="preserve">health </w:t>
      </w:r>
      <w:r w:rsidRPr="00284A6F">
        <w:rPr>
          <w:rStyle w:val="Emphasis"/>
          <w:highlight w:val="cyan"/>
        </w:rPr>
        <w:t>insurance</w:t>
      </w:r>
      <w:r w:rsidRPr="00284A6F">
        <w:rPr>
          <w:rStyle w:val="StyleUnderline"/>
          <w:highlight w:val="cyan"/>
        </w:rPr>
        <w:t xml:space="preserve"> </w:t>
      </w:r>
      <w:r w:rsidRPr="00284A6F">
        <w:rPr>
          <w:rStyle w:val="Emphasis"/>
          <w:highlight w:val="cyan"/>
        </w:rPr>
        <w:t>subsidies</w:t>
      </w:r>
      <w:r w:rsidRPr="0019378B">
        <w:rPr>
          <w:sz w:val="16"/>
        </w:rPr>
        <w:t xml:space="preserve">: in time-honored fashion, the U.S. Senate “kicked the can down the road” and agreed to “discuss” the Patient Protection and Affordable Care Act (ACA) at a later date. </w:t>
      </w:r>
    </w:p>
    <w:p w14:paraId="3520F6D9" w14:textId="77777777" w:rsidR="00FB7CB7" w:rsidRPr="0019378B" w:rsidRDefault="00FB7CB7" w:rsidP="00FB7CB7">
      <w:pPr>
        <w:rPr>
          <w:sz w:val="16"/>
        </w:rPr>
      </w:pPr>
      <w:r w:rsidRPr="0019378B">
        <w:rPr>
          <w:sz w:val="16"/>
        </w:rPr>
        <w:t xml:space="preserve">Even if the Senate should stick to its word and consider health subsidies, there is no assurance that the House of Representatives or the President will agree. </w:t>
      </w:r>
    </w:p>
    <w:p w14:paraId="4CAAB75A" w14:textId="77777777" w:rsidR="00FB7CB7" w:rsidRPr="0019378B" w:rsidRDefault="00FB7CB7" w:rsidP="00FB7CB7">
      <w:pPr>
        <w:rPr>
          <w:sz w:val="16"/>
        </w:rPr>
      </w:pPr>
      <w:r w:rsidRPr="0019378B">
        <w:rPr>
          <w:sz w:val="16"/>
        </w:rPr>
        <w:t>What Is at Stake?</w:t>
      </w:r>
    </w:p>
    <w:p w14:paraId="4C48CD57" w14:textId="77777777" w:rsidR="00FB7CB7" w:rsidRPr="0019378B" w:rsidRDefault="00FB7CB7" w:rsidP="00FB7CB7">
      <w:pPr>
        <w:rPr>
          <w:sz w:val="16"/>
        </w:rPr>
      </w:pPr>
      <w:r w:rsidRPr="0019378B">
        <w:rPr>
          <w:sz w:val="16"/>
        </w:rPr>
        <w:t xml:space="preserve">In 2024, according to the Centers for Medicare and Medicaid Services (CMS), </w:t>
      </w:r>
      <w:r w:rsidRPr="00284A6F">
        <w:rPr>
          <w:rStyle w:val="StyleUnderline"/>
          <w:highlight w:val="cyan"/>
        </w:rPr>
        <w:t xml:space="preserve">more than </w:t>
      </w:r>
      <w:r w:rsidRPr="00284A6F">
        <w:rPr>
          <w:rStyle w:val="Emphasis"/>
          <w:highlight w:val="cyan"/>
        </w:rPr>
        <w:t>21 million people</w:t>
      </w:r>
      <w:r w:rsidRPr="00801054">
        <w:rPr>
          <w:rStyle w:val="Emphasis"/>
        </w:rPr>
        <w:t xml:space="preserve"> </w:t>
      </w:r>
      <w:r w:rsidRPr="00284A6F">
        <w:rPr>
          <w:rStyle w:val="Emphasis"/>
          <w:highlight w:val="cyan"/>
        </w:rPr>
        <w:t>enrolled</w:t>
      </w:r>
      <w:r w:rsidRPr="00801054">
        <w:rPr>
          <w:rStyle w:val="StyleUnderline"/>
        </w:rPr>
        <w:t xml:space="preserve"> in </w:t>
      </w:r>
      <w:r w:rsidRPr="00801054">
        <w:rPr>
          <w:rStyle w:val="Emphasis"/>
        </w:rPr>
        <w:t>ACA health plans</w:t>
      </w:r>
      <w:r w:rsidRPr="0019378B">
        <w:rPr>
          <w:sz w:val="16"/>
        </w:rPr>
        <w:t xml:space="preserve">, of which over 90% of those enrolled receive a subsidy, or nearly 20 million people. </w:t>
      </w:r>
    </w:p>
    <w:p w14:paraId="1FFA4DB0" w14:textId="77777777" w:rsidR="00FB7CB7" w:rsidRPr="0019378B" w:rsidRDefault="00FB7CB7" w:rsidP="00FB7CB7">
      <w:pPr>
        <w:rPr>
          <w:sz w:val="16"/>
        </w:rPr>
      </w:pPr>
      <w:r w:rsidRPr="00801054">
        <w:rPr>
          <w:rStyle w:val="StyleUnderline"/>
        </w:rPr>
        <w:t xml:space="preserve">Subsidized plans must cover </w:t>
      </w:r>
      <w:r w:rsidRPr="00801054">
        <w:rPr>
          <w:rStyle w:val="Emphasis"/>
        </w:rPr>
        <w:t>10 essential health benefits</w:t>
      </w:r>
      <w:r w:rsidRPr="0019378B">
        <w:rPr>
          <w:sz w:val="16"/>
        </w:rPr>
        <w:t>, namely: Ambulatory patient services, emergency services, hospitalization, maternity ad newborn care, mental health and substance use disorder services, prescription drugs, rehabilitative services and devices, laboratory services, preventive and wellness services and chronic disease management, pediatric services.</w:t>
      </w:r>
    </w:p>
    <w:p w14:paraId="60830C90" w14:textId="77777777" w:rsidR="00FB7CB7" w:rsidRPr="0019378B" w:rsidRDefault="00FB7CB7" w:rsidP="00FB7CB7">
      <w:pPr>
        <w:rPr>
          <w:sz w:val="16"/>
        </w:rPr>
      </w:pPr>
      <w:r w:rsidRPr="0019378B">
        <w:rPr>
          <w:sz w:val="16"/>
        </w:rPr>
        <w:t xml:space="preserve">Any new agreement will have immediate and future impact on individuals and health facilities. Insurance costs for individuals and households are determined by private insurers, and are expected to increase dramatically and simply become unaffordable for many without subsidies. If the encahnced tax credits expire, the Center on Budget and Policy Priorities estimates that four milion people will become uninsiured in the coming years. </w:t>
      </w:r>
    </w:p>
    <w:p w14:paraId="1E85CFEC" w14:textId="77777777" w:rsidR="00FB7CB7" w:rsidRPr="0019378B" w:rsidRDefault="00FB7CB7" w:rsidP="00FB7CB7">
      <w:pPr>
        <w:rPr>
          <w:sz w:val="16"/>
        </w:rPr>
      </w:pPr>
      <w:r w:rsidRPr="0019378B">
        <w:rPr>
          <w:sz w:val="16"/>
        </w:rPr>
        <w:t xml:space="preserve">Any discussion of public health support in the United States must take into account it is a combination of the Federal Government and the fifty States, each of the latter having its own rules and regulations. </w:t>
      </w:r>
    </w:p>
    <w:p w14:paraId="0E8661E3" w14:textId="77777777" w:rsidR="00FB7CB7" w:rsidRPr="0019378B" w:rsidRDefault="00FB7CB7" w:rsidP="00FB7CB7">
      <w:pPr>
        <w:rPr>
          <w:sz w:val="16"/>
        </w:rPr>
      </w:pPr>
      <w:r w:rsidRPr="0019378B">
        <w:rPr>
          <w:sz w:val="16"/>
        </w:rPr>
        <w:t xml:space="preserve">Thus, the public response to healthcare is very complex and certainly could benefit from thoughtful, system-wide reform — but not by focusing on limiting support for those most at risk. </w:t>
      </w:r>
    </w:p>
    <w:p w14:paraId="5465EA13" w14:textId="77777777" w:rsidR="00FB7CB7" w:rsidRDefault="00FB7CB7" w:rsidP="00FB7CB7">
      <w:pPr>
        <w:rPr>
          <w:rStyle w:val="StyleUnderline"/>
        </w:rPr>
      </w:pPr>
      <w:r w:rsidRPr="0019378B">
        <w:rPr>
          <w:sz w:val="16"/>
        </w:rPr>
        <w:t xml:space="preserve">ACA subsidies are aimed at individuals and families with incomes between 100% to 400% of the Federal Poverty Level (FPL). Such assistance is especially crucial for low- to middle-income families, to help them afford any health insurance. Hospitals are also dependent on the ACA, and if there are many </w:t>
      </w:r>
      <w:r w:rsidRPr="00284A6F">
        <w:rPr>
          <w:rStyle w:val="Emphasis"/>
          <w:highlight w:val="cyan"/>
        </w:rPr>
        <w:t>more uninsured</w:t>
      </w:r>
      <w:r w:rsidRPr="00284A6F">
        <w:rPr>
          <w:sz w:val="16"/>
          <w:highlight w:val="cyan"/>
        </w:rPr>
        <w:t xml:space="preserve"> </w:t>
      </w:r>
      <w:r w:rsidRPr="00284A6F">
        <w:rPr>
          <w:rStyle w:val="StyleUnderline"/>
          <w:highlight w:val="cyan"/>
        </w:rPr>
        <w:t>patients</w:t>
      </w:r>
      <w:r w:rsidRPr="0019378B">
        <w:rPr>
          <w:rStyle w:val="StyleUnderline"/>
        </w:rPr>
        <w:t xml:space="preserve">, it would </w:t>
      </w:r>
      <w:r w:rsidRPr="00284A6F">
        <w:rPr>
          <w:rStyle w:val="StyleUnderline"/>
          <w:highlight w:val="cyan"/>
        </w:rPr>
        <w:t>lead to higher</w:t>
      </w:r>
      <w:r w:rsidRPr="0019378B">
        <w:rPr>
          <w:rStyle w:val="StyleUnderline"/>
        </w:rPr>
        <w:t xml:space="preserve"> uncompensated care </w:t>
      </w:r>
      <w:r w:rsidRPr="00284A6F">
        <w:rPr>
          <w:rStyle w:val="StyleUnderline"/>
          <w:highlight w:val="cyan"/>
        </w:rPr>
        <w:t>costs</w:t>
      </w:r>
      <w:r w:rsidRPr="0019378B">
        <w:rPr>
          <w:rStyle w:val="StyleUnderline"/>
        </w:rPr>
        <w:t xml:space="preserve">, with </w:t>
      </w:r>
      <w:r w:rsidRPr="0019378B">
        <w:rPr>
          <w:rStyle w:val="Emphasis"/>
        </w:rPr>
        <w:t>rural</w:t>
      </w:r>
      <w:r w:rsidRPr="0019378B">
        <w:rPr>
          <w:rStyle w:val="StyleUnderline"/>
        </w:rPr>
        <w:t xml:space="preserve"> and </w:t>
      </w:r>
      <w:r w:rsidRPr="0019378B">
        <w:rPr>
          <w:rStyle w:val="Emphasis"/>
        </w:rPr>
        <w:t>safety-net facilities</w:t>
      </w:r>
      <w:r w:rsidRPr="0019378B">
        <w:rPr>
          <w:rStyle w:val="StyleUnderline"/>
        </w:rPr>
        <w:t xml:space="preserve"> especially </w:t>
      </w:r>
      <w:r w:rsidRPr="0019378B">
        <w:rPr>
          <w:rStyle w:val="Emphasis"/>
        </w:rPr>
        <w:t>vulnerable</w:t>
      </w:r>
      <w:r w:rsidRPr="0019378B">
        <w:rPr>
          <w:rStyle w:val="StyleUnderline"/>
        </w:rPr>
        <w:t xml:space="preserve">. </w:t>
      </w:r>
    </w:p>
    <w:p w14:paraId="64D1C5F9" w14:textId="77777777" w:rsidR="00FB7CB7" w:rsidRPr="0019378B" w:rsidRDefault="00FB7CB7" w:rsidP="00FB7CB7">
      <w:pPr>
        <w:rPr>
          <w:sz w:val="16"/>
        </w:rPr>
      </w:pPr>
      <w:r w:rsidRPr="0019378B">
        <w:rPr>
          <w:sz w:val="16"/>
        </w:rPr>
        <w:t>Impact of ACA at State Levels</w:t>
      </w:r>
    </w:p>
    <w:p w14:paraId="5EA4D0F3" w14:textId="77777777" w:rsidR="00FB7CB7" w:rsidRPr="0019378B" w:rsidRDefault="00FB7CB7" w:rsidP="00FB7CB7">
      <w:pPr>
        <w:rPr>
          <w:sz w:val="16"/>
        </w:rPr>
      </w:pPr>
      <w:r w:rsidRPr="0019378B">
        <w:rPr>
          <w:sz w:val="16"/>
        </w:rPr>
        <w:t>While ACA affects every State, it hurts some more than others. The Urban Institute identified those States expected to see subsidized enrollment fall by more than half. These include Georgia, Louisiana, Mississippi, Oregon, South Carolina, Tennessee, Texas and West Virginia.</w:t>
      </w:r>
    </w:p>
    <w:p w14:paraId="73F0DEE7" w14:textId="77777777" w:rsidR="00FB7CB7" w:rsidRPr="0019378B" w:rsidRDefault="00FB7CB7" w:rsidP="00FB7CB7">
      <w:pPr>
        <w:rPr>
          <w:sz w:val="16"/>
        </w:rPr>
      </w:pPr>
      <w:r w:rsidRPr="0019378B">
        <w:rPr>
          <w:sz w:val="16"/>
        </w:rPr>
        <w:t>These states already have higher-than-average uninsured rates and lower median incomes, making them especially vulnerable to subsidy loss.</w:t>
      </w:r>
    </w:p>
    <w:p w14:paraId="7AA441F2" w14:textId="77777777" w:rsidR="00FB7CB7" w:rsidRPr="0019378B" w:rsidRDefault="00FB7CB7" w:rsidP="00FB7CB7">
      <w:pPr>
        <w:rPr>
          <w:sz w:val="16"/>
        </w:rPr>
      </w:pPr>
      <w:r w:rsidRPr="0019378B">
        <w:rPr>
          <w:sz w:val="16"/>
        </w:rPr>
        <w:t>If Subsidies Are Not Reinstated</w:t>
      </w:r>
    </w:p>
    <w:p w14:paraId="0A82CEB0" w14:textId="77777777" w:rsidR="00FB7CB7" w:rsidRDefault="00FB7CB7" w:rsidP="00FB7CB7">
      <w:pPr>
        <w:rPr>
          <w:rStyle w:val="StyleUnderline"/>
        </w:rPr>
      </w:pPr>
      <w:r w:rsidRPr="0019378B">
        <w:rPr>
          <w:rStyle w:val="StyleUnderline"/>
        </w:rPr>
        <w:lastRenderedPageBreak/>
        <w:t xml:space="preserve">The likely effect will be a </w:t>
      </w:r>
      <w:r w:rsidRPr="00284A6F">
        <w:rPr>
          <w:rStyle w:val="Emphasis"/>
          <w:highlight w:val="cyan"/>
        </w:rPr>
        <w:t>significant decline</w:t>
      </w:r>
      <w:r w:rsidRPr="0019378B">
        <w:rPr>
          <w:rStyle w:val="StyleUnderline"/>
        </w:rPr>
        <w:t xml:space="preserve"> </w:t>
      </w:r>
      <w:r w:rsidRPr="00284A6F">
        <w:rPr>
          <w:rStyle w:val="StyleUnderline"/>
          <w:highlight w:val="cyan"/>
        </w:rPr>
        <w:t xml:space="preserve">in </w:t>
      </w:r>
      <w:r w:rsidRPr="00284A6F">
        <w:rPr>
          <w:rStyle w:val="Emphasis"/>
          <w:highlight w:val="cyan"/>
        </w:rPr>
        <w:t>public health prevention</w:t>
      </w:r>
      <w:r w:rsidRPr="00284A6F">
        <w:rPr>
          <w:rStyle w:val="StyleUnderline"/>
          <w:highlight w:val="cyan"/>
        </w:rPr>
        <w:t>,</w:t>
      </w:r>
      <w:r w:rsidRPr="0019378B">
        <w:rPr>
          <w:rStyle w:val="StyleUnderline"/>
        </w:rPr>
        <w:t xml:space="preserve"> </w:t>
      </w:r>
      <w:r w:rsidRPr="00284A6F">
        <w:rPr>
          <w:rStyle w:val="Emphasis"/>
          <w:highlight w:val="cyan"/>
        </w:rPr>
        <w:t>preparedness</w:t>
      </w:r>
      <w:r w:rsidRPr="00284A6F">
        <w:rPr>
          <w:rStyle w:val="StyleUnderline"/>
          <w:highlight w:val="cyan"/>
        </w:rPr>
        <w:t xml:space="preserve">, and </w:t>
      </w:r>
      <w:r w:rsidRPr="00284A6F">
        <w:rPr>
          <w:rStyle w:val="Emphasis"/>
          <w:highlight w:val="cyan"/>
        </w:rPr>
        <w:t>response</w:t>
      </w:r>
      <w:r w:rsidRPr="0019378B">
        <w:rPr>
          <w:sz w:val="16"/>
        </w:rPr>
        <w:t xml:space="preserve">. </w:t>
      </w:r>
      <w:r w:rsidRPr="00284A6F">
        <w:rPr>
          <w:rStyle w:val="StyleUnderline"/>
          <w:highlight w:val="cyan"/>
        </w:rPr>
        <w:t>Fewer people will</w:t>
      </w:r>
      <w:r w:rsidRPr="0019378B">
        <w:rPr>
          <w:rStyle w:val="StyleUnderline"/>
        </w:rPr>
        <w:t xml:space="preserve"> be </w:t>
      </w:r>
      <w:r w:rsidRPr="00284A6F">
        <w:rPr>
          <w:rStyle w:val="Emphasis"/>
          <w:highlight w:val="cyan"/>
        </w:rPr>
        <w:t>seeking</w:t>
      </w:r>
      <w:r w:rsidRPr="0019378B">
        <w:rPr>
          <w:rStyle w:val="StyleUnderline"/>
        </w:rPr>
        <w:t xml:space="preserve"> or </w:t>
      </w:r>
      <w:r w:rsidRPr="0019378B">
        <w:rPr>
          <w:rStyle w:val="Emphasis"/>
        </w:rPr>
        <w:t xml:space="preserve">getting </w:t>
      </w:r>
      <w:r w:rsidRPr="00284A6F">
        <w:rPr>
          <w:rStyle w:val="Emphasis"/>
          <w:highlight w:val="cyan"/>
        </w:rPr>
        <w:t>care</w:t>
      </w:r>
      <w:r w:rsidRPr="0019378B">
        <w:rPr>
          <w:rStyle w:val="StyleUnderline"/>
        </w:rPr>
        <w:t xml:space="preserve"> of </w:t>
      </w:r>
      <w:r w:rsidRPr="0019378B">
        <w:rPr>
          <w:rStyle w:val="Emphasis"/>
        </w:rPr>
        <w:t>chronic conditions</w:t>
      </w:r>
      <w:r w:rsidRPr="0019378B">
        <w:rPr>
          <w:rStyle w:val="StyleUnderline"/>
        </w:rPr>
        <w:t xml:space="preserve">, and there will be </w:t>
      </w:r>
      <w:r w:rsidRPr="0019378B">
        <w:rPr>
          <w:rStyle w:val="Emphasis"/>
        </w:rPr>
        <w:t>fewer health facilities</w:t>
      </w:r>
      <w:r w:rsidRPr="0019378B">
        <w:rPr>
          <w:rStyle w:val="StyleUnderline"/>
        </w:rPr>
        <w:t xml:space="preserve"> to </w:t>
      </w:r>
      <w:r w:rsidRPr="0019378B">
        <w:rPr>
          <w:rStyle w:val="Emphasis"/>
        </w:rPr>
        <w:t>serve them</w:t>
      </w:r>
      <w:r w:rsidRPr="0019378B">
        <w:rPr>
          <w:rStyle w:val="StyleUnderline"/>
        </w:rPr>
        <w:t xml:space="preserve">. </w:t>
      </w:r>
    </w:p>
    <w:p w14:paraId="573FED75" w14:textId="77777777" w:rsidR="00FB7CB7" w:rsidRDefault="00FB7CB7" w:rsidP="00FB7CB7">
      <w:pPr>
        <w:rPr>
          <w:rStyle w:val="StyleUnderline"/>
        </w:rPr>
      </w:pPr>
      <w:r w:rsidRPr="0019378B">
        <w:rPr>
          <w:rStyle w:val="StyleUnderline"/>
        </w:rPr>
        <w:t xml:space="preserve">The health system’s </w:t>
      </w:r>
      <w:r w:rsidRPr="00284A6F">
        <w:rPr>
          <w:rStyle w:val="Emphasis"/>
          <w:highlight w:val="cyan"/>
        </w:rPr>
        <w:t>capacity</w:t>
      </w:r>
      <w:r w:rsidRPr="00284A6F">
        <w:rPr>
          <w:rStyle w:val="StyleUnderline"/>
          <w:highlight w:val="cyan"/>
        </w:rPr>
        <w:t xml:space="preserve"> to </w:t>
      </w:r>
      <w:r w:rsidRPr="00284A6F">
        <w:rPr>
          <w:rStyle w:val="Emphasis"/>
          <w:highlight w:val="cyan"/>
        </w:rPr>
        <w:t>early identify</w:t>
      </w:r>
      <w:r w:rsidRPr="0019378B">
        <w:rPr>
          <w:rStyle w:val="StyleUnderline"/>
        </w:rPr>
        <w:t xml:space="preserve"> </w:t>
      </w:r>
      <w:r w:rsidRPr="00284A6F">
        <w:rPr>
          <w:rStyle w:val="StyleUnderline"/>
          <w:highlight w:val="cyan"/>
        </w:rPr>
        <w:t xml:space="preserve">infectious </w:t>
      </w:r>
      <w:r w:rsidRPr="00284A6F">
        <w:rPr>
          <w:rStyle w:val="Emphasis"/>
          <w:highlight w:val="cyan"/>
        </w:rPr>
        <w:t>disease outbreaks</w:t>
      </w:r>
      <w:r w:rsidRPr="0019378B">
        <w:rPr>
          <w:rStyle w:val="StyleUnderline"/>
        </w:rPr>
        <w:t xml:space="preserve">, ones </w:t>
      </w:r>
      <w:r w:rsidRPr="00284A6F">
        <w:rPr>
          <w:rStyle w:val="StyleUnderline"/>
          <w:highlight w:val="cyan"/>
        </w:rPr>
        <w:t>which might lead to</w:t>
      </w:r>
      <w:r w:rsidRPr="0019378B">
        <w:rPr>
          <w:rStyle w:val="StyleUnderline"/>
        </w:rPr>
        <w:t xml:space="preserve"> </w:t>
      </w:r>
      <w:r w:rsidRPr="0019378B">
        <w:rPr>
          <w:rStyle w:val="Emphasis"/>
        </w:rPr>
        <w:t>epidemics</w:t>
      </w:r>
      <w:r w:rsidRPr="0019378B">
        <w:rPr>
          <w:rStyle w:val="StyleUnderline"/>
        </w:rPr>
        <w:t xml:space="preserve"> or </w:t>
      </w:r>
      <w:r w:rsidRPr="0019378B">
        <w:rPr>
          <w:rStyle w:val="Emphasis"/>
          <w:sz w:val="28"/>
          <w:szCs w:val="32"/>
        </w:rPr>
        <w:t xml:space="preserve">even </w:t>
      </w:r>
      <w:r w:rsidRPr="00284A6F">
        <w:rPr>
          <w:rStyle w:val="Emphasis"/>
          <w:sz w:val="28"/>
          <w:szCs w:val="32"/>
          <w:highlight w:val="cyan"/>
        </w:rPr>
        <w:t>pandemics</w:t>
      </w:r>
      <w:r w:rsidRPr="0019378B">
        <w:rPr>
          <w:sz w:val="16"/>
        </w:rPr>
        <w:t xml:space="preserve">, </w:t>
      </w:r>
      <w:r w:rsidRPr="0019378B">
        <w:rPr>
          <w:rStyle w:val="StyleUnderline"/>
        </w:rPr>
        <w:t xml:space="preserve">is </w:t>
      </w:r>
      <w:r w:rsidRPr="00284A6F">
        <w:rPr>
          <w:rStyle w:val="Emphasis"/>
          <w:highlight w:val="cyan"/>
        </w:rPr>
        <w:t>especially</w:t>
      </w:r>
      <w:r w:rsidRPr="0019378B">
        <w:rPr>
          <w:rStyle w:val="Emphasis"/>
        </w:rPr>
        <w:t xml:space="preserve"> at risk</w:t>
      </w:r>
      <w:r w:rsidRPr="0019378B">
        <w:rPr>
          <w:rStyle w:val="StyleUnderline"/>
        </w:rPr>
        <w:t xml:space="preserve"> and more so </w:t>
      </w:r>
      <w:r w:rsidRPr="00284A6F">
        <w:rPr>
          <w:rStyle w:val="StyleUnderline"/>
          <w:highlight w:val="cyan"/>
        </w:rPr>
        <w:t xml:space="preserve">in </w:t>
      </w:r>
      <w:r w:rsidRPr="00284A6F">
        <w:rPr>
          <w:rStyle w:val="Emphasis"/>
          <w:highlight w:val="cyan"/>
        </w:rPr>
        <w:t>rural areas</w:t>
      </w:r>
      <w:r w:rsidRPr="0019378B">
        <w:rPr>
          <w:rStyle w:val="StyleUnderline"/>
        </w:rPr>
        <w:t xml:space="preserve"> </w:t>
      </w:r>
      <w:r w:rsidRPr="00284A6F">
        <w:rPr>
          <w:rStyle w:val="StyleUnderline"/>
          <w:highlight w:val="cyan"/>
        </w:rPr>
        <w:t>where there is</w:t>
      </w:r>
      <w:r w:rsidRPr="0019378B">
        <w:rPr>
          <w:rStyle w:val="StyleUnderline"/>
        </w:rPr>
        <w:t xml:space="preserve"> a </w:t>
      </w:r>
      <w:r w:rsidRPr="00284A6F">
        <w:rPr>
          <w:rStyle w:val="StyleUnderline"/>
          <w:highlight w:val="cyan"/>
        </w:rPr>
        <w:t>greater interface</w:t>
      </w:r>
      <w:r w:rsidRPr="0019378B">
        <w:rPr>
          <w:rStyle w:val="StyleUnderline"/>
        </w:rPr>
        <w:t xml:space="preserve"> </w:t>
      </w:r>
      <w:r w:rsidRPr="00284A6F">
        <w:rPr>
          <w:rStyle w:val="StyleUnderline"/>
          <w:highlight w:val="cyan"/>
        </w:rPr>
        <w:t xml:space="preserve">between </w:t>
      </w:r>
      <w:r w:rsidRPr="00284A6F">
        <w:rPr>
          <w:rStyle w:val="Emphasis"/>
          <w:highlight w:val="cyan"/>
        </w:rPr>
        <w:t>humans</w:t>
      </w:r>
      <w:r w:rsidRPr="0019378B">
        <w:rPr>
          <w:rStyle w:val="StyleUnderline"/>
        </w:rPr>
        <w:t xml:space="preserve">, </w:t>
      </w:r>
      <w:r w:rsidRPr="0019378B">
        <w:rPr>
          <w:rStyle w:val="Emphasis"/>
        </w:rPr>
        <w:t>animals</w:t>
      </w:r>
      <w:r w:rsidRPr="0019378B">
        <w:rPr>
          <w:rStyle w:val="StyleUnderline"/>
        </w:rPr>
        <w:t xml:space="preserve"> and the </w:t>
      </w:r>
      <w:r w:rsidRPr="0019378B">
        <w:rPr>
          <w:rStyle w:val="Emphasis"/>
        </w:rPr>
        <w:t>ecosystem</w:t>
      </w:r>
      <w:r w:rsidRPr="0019378B">
        <w:rPr>
          <w:rStyle w:val="StyleUnderline"/>
        </w:rPr>
        <w:t>.</w:t>
      </w:r>
    </w:p>
    <w:p w14:paraId="4A859232" w14:textId="77777777" w:rsidR="00FB7CB7" w:rsidRDefault="00FB7CB7" w:rsidP="00FB7CB7">
      <w:pPr>
        <w:rPr>
          <w:rStyle w:val="StyleUnderline"/>
        </w:rPr>
      </w:pPr>
      <w:r w:rsidRPr="0019378B">
        <w:rPr>
          <w:sz w:val="16"/>
        </w:rPr>
        <w:t xml:space="preserve">Further, reliance on having multiple private insurance choices may decline, inasmuch as some will exit the ACA marketplaces due to shrinking enrollment and rising risk. </w:t>
      </w:r>
      <w:r w:rsidRPr="0019378B">
        <w:rPr>
          <w:rStyle w:val="StyleUnderline"/>
        </w:rPr>
        <w:t xml:space="preserve">Those remaining may become unaffordable or offer </w:t>
      </w:r>
      <w:r w:rsidRPr="0019378B">
        <w:rPr>
          <w:rStyle w:val="Emphasis"/>
        </w:rPr>
        <w:t>limited coverage</w:t>
      </w:r>
      <w:r w:rsidRPr="0019378B">
        <w:rPr>
          <w:rStyle w:val="StyleUnderline"/>
        </w:rPr>
        <w:t>.</w:t>
      </w:r>
    </w:p>
    <w:p w14:paraId="01466933" w14:textId="77777777" w:rsidR="00FB7CB7" w:rsidRPr="0019378B" w:rsidRDefault="00FB7CB7" w:rsidP="00FB7CB7">
      <w:pPr>
        <w:rPr>
          <w:sz w:val="16"/>
        </w:rPr>
      </w:pPr>
      <w:r w:rsidRPr="0019378B">
        <w:rPr>
          <w:sz w:val="16"/>
        </w:rPr>
        <w:t>The Key Message</w:t>
      </w:r>
    </w:p>
    <w:p w14:paraId="053E85A0" w14:textId="77777777" w:rsidR="00FB7CB7" w:rsidRDefault="00FB7CB7" w:rsidP="00FB7CB7">
      <w:pPr>
        <w:rPr>
          <w:rStyle w:val="StyleUnderline"/>
        </w:rPr>
      </w:pPr>
      <w:r w:rsidRPr="0019378B">
        <w:rPr>
          <w:rStyle w:val="StyleUnderline"/>
        </w:rPr>
        <w:t>The potential disruption</w:t>
      </w:r>
      <w:r w:rsidRPr="0019378B">
        <w:rPr>
          <w:sz w:val="16"/>
        </w:rPr>
        <w:t xml:space="preserve"> to discontinue health assistance relied upon by the more vulnerable affects millions in the United States, </w:t>
      </w:r>
      <w:r w:rsidRPr="0019378B">
        <w:rPr>
          <w:rStyle w:val="StyleUnderline"/>
        </w:rPr>
        <w:t xml:space="preserve">reversing progress made in healthcare </w:t>
      </w:r>
      <w:r w:rsidRPr="0019378B">
        <w:rPr>
          <w:rStyle w:val="Emphasis"/>
        </w:rPr>
        <w:t>access</w:t>
      </w:r>
      <w:r w:rsidRPr="0019378B">
        <w:rPr>
          <w:rStyle w:val="StyleUnderline"/>
        </w:rPr>
        <w:t xml:space="preserve"> and </w:t>
      </w:r>
      <w:r w:rsidRPr="0019378B">
        <w:rPr>
          <w:rStyle w:val="Emphasis"/>
        </w:rPr>
        <w:t>affordability</w:t>
      </w:r>
      <w:r w:rsidRPr="0019378B">
        <w:rPr>
          <w:rStyle w:val="StyleUnderline"/>
        </w:rPr>
        <w:t xml:space="preserve">. </w:t>
      </w:r>
    </w:p>
    <w:p w14:paraId="4A98F22A" w14:textId="77777777" w:rsidR="00FB7CB7" w:rsidRDefault="00FB7CB7" w:rsidP="00FB7CB7">
      <w:pPr>
        <w:rPr>
          <w:rStyle w:val="Emphasis"/>
        </w:rPr>
      </w:pPr>
      <w:r w:rsidRPr="0019378B">
        <w:rPr>
          <w:rStyle w:val="StyleUnderline"/>
        </w:rPr>
        <w:t>The American legislature</w:t>
      </w:r>
      <w:r w:rsidRPr="0019378B">
        <w:rPr>
          <w:sz w:val="16"/>
        </w:rPr>
        <w:t xml:space="preserve"> and Executive Branch </w:t>
      </w:r>
      <w:r w:rsidRPr="0019378B">
        <w:rPr>
          <w:rStyle w:val="StyleUnderline"/>
        </w:rPr>
        <w:t>must</w:t>
      </w:r>
      <w:r w:rsidRPr="0019378B">
        <w:rPr>
          <w:sz w:val="16"/>
        </w:rPr>
        <w:t xml:space="preserve"> urgently resolve, </w:t>
      </w:r>
      <w:r w:rsidRPr="0019378B">
        <w:rPr>
          <w:rStyle w:val="StyleUnderline"/>
        </w:rPr>
        <w:t>appropriate</w:t>
      </w:r>
      <w:r w:rsidRPr="0019378B">
        <w:rPr>
          <w:sz w:val="16"/>
        </w:rPr>
        <w:t xml:space="preserve">, and disburse </w:t>
      </w:r>
      <w:r w:rsidRPr="00284A6F">
        <w:rPr>
          <w:rStyle w:val="Emphasis"/>
          <w:highlight w:val="cyan"/>
        </w:rPr>
        <w:t>ACA</w:t>
      </w:r>
      <w:r w:rsidRPr="0019378B">
        <w:rPr>
          <w:rStyle w:val="Emphasis"/>
        </w:rPr>
        <w:t xml:space="preserve"> funds</w:t>
      </w:r>
      <w:r w:rsidRPr="0019378B">
        <w:rPr>
          <w:sz w:val="16"/>
        </w:rPr>
        <w:t xml:space="preserve">. </w:t>
      </w:r>
      <w:r w:rsidRPr="0019378B">
        <w:rPr>
          <w:rStyle w:val="StyleUnderline"/>
        </w:rPr>
        <w:t>For intended recipients</w:t>
      </w:r>
      <w:r w:rsidRPr="0019378B">
        <w:rPr>
          <w:sz w:val="16"/>
        </w:rPr>
        <w:t xml:space="preserve">, it is not something they can wait for another procedural discussion; for many, </w:t>
      </w:r>
      <w:r w:rsidRPr="0019378B">
        <w:rPr>
          <w:rStyle w:val="Emphasis"/>
        </w:rPr>
        <w:t xml:space="preserve">it </w:t>
      </w:r>
      <w:r w:rsidRPr="00284A6F">
        <w:rPr>
          <w:rStyle w:val="Emphasis"/>
          <w:highlight w:val="cyan"/>
        </w:rPr>
        <w:t>is life or death</w:t>
      </w:r>
      <w:r w:rsidRPr="0019378B">
        <w:rPr>
          <w:rStyle w:val="Emphasis"/>
        </w:rPr>
        <w:t>.</w:t>
      </w:r>
    </w:p>
    <w:p w14:paraId="688F0C96" w14:textId="77777777" w:rsidR="00FB7CB7" w:rsidRDefault="00FB7CB7" w:rsidP="00FB7CB7">
      <w:pPr>
        <w:rPr>
          <w:sz w:val="16"/>
        </w:rPr>
      </w:pPr>
      <w:r w:rsidRPr="0019378B">
        <w:rPr>
          <w:sz w:val="16"/>
        </w:rPr>
        <w:t>The current U.S. impasse serves as a flashing light for other countries to provide the funds to maintain or improve legislative and administrative actions to protect healthcare coverage for vulnerable populations. Pay now — or pay much more later!</w:t>
      </w:r>
    </w:p>
    <w:p w14:paraId="52E2B81F" w14:textId="77777777" w:rsidR="00FB7CB7" w:rsidRDefault="00FB7CB7" w:rsidP="00FB7CB7"/>
    <w:p w14:paraId="5EBE7119" w14:textId="77777777" w:rsidR="00FB7CB7" w:rsidRPr="004A793A" w:rsidRDefault="00FB7CB7" w:rsidP="00FB7CB7">
      <w:pPr>
        <w:pStyle w:val="Heading4"/>
      </w:pPr>
      <w:r>
        <w:t xml:space="preserve">Pandemics risk </w:t>
      </w:r>
      <w:r w:rsidRPr="00F2711E">
        <w:rPr>
          <w:u w:val="single"/>
        </w:rPr>
        <w:t>human survival</w:t>
      </w:r>
      <w:r>
        <w:t xml:space="preserve">. </w:t>
      </w:r>
    </w:p>
    <w:p w14:paraId="4B05C53E" w14:textId="77777777" w:rsidR="00FB7CB7" w:rsidRPr="004A793A" w:rsidRDefault="00FB7CB7" w:rsidP="00FB7CB7">
      <w:r w:rsidRPr="004A793A">
        <w:t xml:space="preserve">Cody </w:t>
      </w:r>
      <w:r w:rsidRPr="004A793A">
        <w:rPr>
          <w:b/>
          <w:bCs/>
          <w:sz w:val="26"/>
        </w:rPr>
        <w:t>Fenwick 25</w:t>
      </w:r>
      <w:r>
        <w:t>.</w:t>
      </w:r>
      <w:r w:rsidRPr="004A793A">
        <w:t xml:space="preserve"> Research Analyst at 80,000 Hours, holds an M.A. from The Graduate Center, City University of New York, “Preventing catastrophic pandemics”, first published in ’20 and updated in ’25, https://80000hours.org/problem-profiles/preventing-catastrophic-pandemics/</w:t>
      </w:r>
    </w:p>
    <w:p w14:paraId="376CAA59" w14:textId="77777777" w:rsidR="00FB7CB7" w:rsidRPr="004A793A" w:rsidRDefault="00FB7CB7" w:rsidP="00FB7CB7">
      <w:pPr>
        <w:rPr>
          <w:b/>
          <w:iCs/>
          <w:sz w:val="24"/>
          <w:u w:val="single"/>
          <w:bdr w:val="single" w:sz="8" w:space="0" w:color="auto"/>
        </w:rPr>
      </w:pPr>
      <w:r w:rsidRPr="004A793A">
        <w:rPr>
          <w:sz w:val="16"/>
        </w:rPr>
        <w:t xml:space="preserve">Some of </w:t>
      </w:r>
      <w:r w:rsidRPr="004A793A">
        <w:rPr>
          <w:u w:val="single"/>
        </w:rPr>
        <w:t xml:space="preserve">the deadliest events in history have been </w:t>
      </w:r>
      <w:r w:rsidRPr="006201CD">
        <w:rPr>
          <w:rStyle w:val="Emphasis"/>
        </w:rPr>
        <w:t>pandemics</w:t>
      </w:r>
      <w:r w:rsidRPr="004A793A">
        <w:rPr>
          <w:sz w:val="16"/>
        </w:rPr>
        <w:t xml:space="preserve">. </w:t>
      </w:r>
      <w:r w:rsidRPr="00284A6F">
        <w:rPr>
          <w:rStyle w:val="Emphasis"/>
          <w:highlight w:val="cyan"/>
        </w:rPr>
        <w:t>COVID</w:t>
      </w:r>
      <w:r w:rsidRPr="004A793A">
        <w:rPr>
          <w:sz w:val="16"/>
        </w:rPr>
        <w:t xml:space="preserve">-19 </w:t>
      </w:r>
      <w:r w:rsidRPr="00284A6F">
        <w:rPr>
          <w:highlight w:val="cyan"/>
          <w:u w:val="single"/>
        </w:rPr>
        <w:t>demonstrated</w:t>
      </w:r>
      <w:r w:rsidRPr="004A793A">
        <w:rPr>
          <w:u w:val="single"/>
        </w:rPr>
        <w:t xml:space="preserve"> that </w:t>
      </w:r>
      <w:r w:rsidRPr="00284A6F">
        <w:rPr>
          <w:highlight w:val="cyan"/>
          <w:u w:val="single"/>
        </w:rPr>
        <w:t xml:space="preserve">we’re </w:t>
      </w:r>
      <w:r w:rsidRPr="00284A6F">
        <w:rPr>
          <w:rStyle w:val="Emphasis"/>
          <w:highlight w:val="cyan"/>
        </w:rPr>
        <w:t>still vulnerable</w:t>
      </w:r>
      <w:r w:rsidRPr="004A793A">
        <w:rPr>
          <w:u w:val="single"/>
        </w:rPr>
        <w:t xml:space="preserve"> to these</w:t>
      </w:r>
      <w:r w:rsidRPr="004A793A">
        <w:rPr>
          <w:sz w:val="16"/>
        </w:rPr>
        <w:t xml:space="preserve"> </w:t>
      </w:r>
      <w:r w:rsidRPr="004A793A">
        <w:rPr>
          <w:u w:val="single"/>
        </w:rPr>
        <w:t xml:space="preserve">events, </w:t>
      </w:r>
      <w:r w:rsidRPr="00284A6F">
        <w:rPr>
          <w:highlight w:val="cyan"/>
          <w:u w:val="single"/>
        </w:rPr>
        <w:t xml:space="preserve">and </w:t>
      </w:r>
      <w:r w:rsidRPr="00284A6F">
        <w:rPr>
          <w:rStyle w:val="Emphasis"/>
          <w:highlight w:val="cyan"/>
        </w:rPr>
        <w:t>future outbreaks</w:t>
      </w:r>
      <w:r w:rsidRPr="00284A6F">
        <w:rPr>
          <w:highlight w:val="cyan"/>
          <w:u w:val="single"/>
        </w:rPr>
        <w:t xml:space="preserve"> could be </w:t>
      </w:r>
      <w:r w:rsidRPr="00284A6F">
        <w:rPr>
          <w:rStyle w:val="Emphasis"/>
          <w:highlight w:val="cyan"/>
        </w:rPr>
        <w:t>far more lethal.</w:t>
      </w:r>
    </w:p>
    <w:p w14:paraId="5ECFF577" w14:textId="77777777" w:rsidR="00FB7CB7" w:rsidRPr="004A793A" w:rsidRDefault="00FB7CB7" w:rsidP="00FB7CB7">
      <w:pPr>
        <w:rPr>
          <w:b/>
          <w:iCs/>
          <w:sz w:val="24"/>
          <w:u w:val="single"/>
          <w:bdr w:val="single" w:sz="8" w:space="0" w:color="auto"/>
        </w:rPr>
      </w:pPr>
      <w:r w:rsidRPr="004A793A">
        <w:rPr>
          <w:sz w:val="16"/>
        </w:rPr>
        <w:t xml:space="preserve">In fact, </w:t>
      </w:r>
      <w:r w:rsidRPr="00284A6F">
        <w:rPr>
          <w:highlight w:val="cyan"/>
          <w:u w:val="single"/>
        </w:rPr>
        <w:t>we face</w:t>
      </w:r>
      <w:r w:rsidRPr="004A793A">
        <w:rPr>
          <w:u w:val="single"/>
        </w:rPr>
        <w:t xml:space="preserve"> the possibility of </w:t>
      </w:r>
      <w:r w:rsidRPr="006201CD">
        <w:rPr>
          <w:rStyle w:val="Emphasis"/>
        </w:rPr>
        <w:t xml:space="preserve">biological </w:t>
      </w:r>
      <w:r w:rsidRPr="00284A6F">
        <w:rPr>
          <w:rStyle w:val="Emphasis"/>
          <w:highlight w:val="cyan"/>
        </w:rPr>
        <w:t>disasters</w:t>
      </w:r>
      <w:r w:rsidRPr="00284A6F">
        <w:rPr>
          <w:sz w:val="16"/>
          <w:highlight w:val="cyan"/>
        </w:rPr>
        <w:t xml:space="preserve"> </w:t>
      </w:r>
      <w:r w:rsidRPr="00284A6F">
        <w:rPr>
          <w:highlight w:val="cyan"/>
          <w:u w:val="single"/>
        </w:rPr>
        <w:t xml:space="preserve">that are </w:t>
      </w:r>
      <w:r w:rsidRPr="00284A6F">
        <w:rPr>
          <w:rStyle w:val="Emphasis"/>
          <w:highlight w:val="cyan"/>
        </w:rPr>
        <w:t>worse than ever</w:t>
      </w:r>
      <w:r w:rsidRPr="004A793A">
        <w:rPr>
          <w:u w:val="single"/>
        </w:rPr>
        <w:t xml:space="preserve"> before due to </w:t>
      </w:r>
      <w:r w:rsidRPr="004A793A">
        <w:rPr>
          <w:b/>
          <w:iCs/>
          <w:sz w:val="24"/>
          <w:u w:val="single"/>
          <w:bdr w:val="single" w:sz="8" w:space="0" w:color="auto"/>
        </w:rPr>
        <w:t>developments in technology.</w:t>
      </w:r>
    </w:p>
    <w:p w14:paraId="6B08CDF7" w14:textId="77777777" w:rsidR="00FB7CB7" w:rsidRPr="006201CD" w:rsidRDefault="00FB7CB7" w:rsidP="00FB7CB7">
      <w:pPr>
        <w:rPr>
          <w:rStyle w:val="Emphasis"/>
        </w:rPr>
      </w:pPr>
      <w:r w:rsidRPr="00284A6F">
        <w:rPr>
          <w:highlight w:val="cyan"/>
          <w:u w:val="single"/>
        </w:rPr>
        <w:t>The chances of</w:t>
      </w:r>
      <w:r w:rsidRPr="004A793A">
        <w:rPr>
          <w:u w:val="single"/>
        </w:rPr>
        <w:t xml:space="preserve"> such </w:t>
      </w:r>
      <w:r w:rsidRPr="00284A6F">
        <w:rPr>
          <w:rStyle w:val="Emphasis"/>
          <w:highlight w:val="cyan"/>
        </w:rPr>
        <w:t>catastrophic pandemics</w:t>
      </w:r>
      <w:r w:rsidRPr="004A793A">
        <w:rPr>
          <w:sz w:val="16"/>
        </w:rPr>
        <w:t xml:space="preserve"> — </w:t>
      </w:r>
      <w:r w:rsidRPr="004A793A">
        <w:rPr>
          <w:u w:val="single"/>
        </w:rPr>
        <w:t xml:space="preserve">bad enough </w:t>
      </w:r>
      <w:r w:rsidRPr="00284A6F">
        <w:rPr>
          <w:highlight w:val="cyan"/>
          <w:u w:val="single"/>
        </w:rPr>
        <w:t>to</w:t>
      </w:r>
      <w:r w:rsidRPr="004A793A">
        <w:rPr>
          <w:u w:val="single"/>
        </w:rPr>
        <w:t xml:space="preserve"> potentially </w:t>
      </w:r>
      <w:r w:rsidRPr="004A793A">
        <w:rPr>
          <w:b/>
          <w:iCs/>
          <w:sz w:val="24"/>
          <w:u w:val="single"/>
          <w:bdr w:val="single" w:sz="8" w:space="0" w:color="auto"/>
        </w:rPr>
        <w:t xml:space="preserve">derail </w:t>
      </w:r>
      <w:r w:rsidRPr="006201CD">
        <w:rPr>
          <w:rStyle w:val="Emphasis"/>
        </w:rPr>
        <w:t>civilisation and</w:t>
      </w:r>
      <w:r w:rsidRPr="006201CD">
        <w:t xml:space="preserve"> </w:t>
      </w:r>
      <w:r w:rsidRPr="00284A6F">
        <w:rPr>
          <w:rStyle w:val="Emphasis"/>
          <w:sz w:val="28"/>
          <w:szCs w:val="32"/>
          <w:highlight w:val="cyan"/>
        </w:rPr>
        <w:t>threaten humanity’s future</w:t>
      </w:r>
      <w:r w:rsidRPr="006201CD">
        <w:rPr>
          <w:sz w:val="21"/>
          <w:szCs w:val="36"/>
        </w:rPr>
        <w:t xml:space="preserve"> </w:t>
      </w:r>
      <w:r w:rsidRPr="004A793A">
        <w:rPr>
          <w:sz w:val="16"/>
        </w:rPr>
        <w:t xml:space="preserve">— </w:t>
      </w:r>
      <w:r w:rsidRPr="00284A6F">
        <w:rPr>
          <w:highlight w:val="cyan"/>
          <w:u w:val="single"/>
        </w:rPr>
        <w:t>seem</w:t>
      </w:r>
      <w:r w:rsidRPr="00284A6F">
        <w:rPr>
          <w:sz w:val="16"/>
          <w:highlight w:val="cyan"/>
        </w:rPr>
        <w:t xml:space="preserve"> </w:t>
      </w:r>
      <w:r w:rsidRPr="00284A6F">
        <w:rPr>
          <w:rStyle w:val="Emphasis"/>
          <w:highlight w:val="cyan"/>
        </w:rPr>
        <w:t>uncomfortably high</w:t>
      </w:r>
      <w:r w:rsidRPr="004A793A">
        <w:rPr>
          <w:sz w:val="16"/>
        </w:rPr>
        <w:t xml:space="preserve">. We believe </w:t>
      </w:r>
      <w:r w:rsidRPr="004A793A">
        <w:rPr>
          <w:u w:val="single"/>
        </w:rPr>
        <w:t xml:space="preserve">this risk is one of the world’s </w:t>
      </w:r>
      <w:r w:rsidRPr="006201CD">
        <w:rPr>
          <w:rStyle w:val="Emphasis"/>
        </w:rPr>
        <w:t>most pressing problems.</w:t>
      </w:r>
    </w:p>
    <w:p w14:paraId="24D18610" w14:textId="386E461F" w:rsidR="00FB7CB7" w:rsidRDefault="00FB7CB7" w:rsidP="00FB7CB7">
      <w:pPr>
        <w:rPr>
          <w:u w:val="single"/>
        </w:rPr>
      </w:pPr>
      <w:r w:rsidRPr="004A793A">
        <w:rPr>
          <w:sz w:val="16"/>
        </w:rPr>
        <w:t xml:space="preserve">And </w:t>
      </w:r>
      <w:r w:rsidRPr="004A793A">
        <w:rPr>
          <w:u w:val="single"/>
        </w:rPr>
        <w:t xml:space="preserve">there are a number of </w:t>
      </w:r>
      <w:r w:rsidRPr="006201CD">
        <w:rPr>
          <w:rStyle w:val="Emphasis"/>
        </w:rPr>
        <w:t>practical options</w:t>
      </w:r>
      <w:r w:rsidRPr="004A793A">
        <w:rPr>
          <w:u w:val="single"/>
        </w:rPr>
        <w:t xml:space="preserve"> for reducing global catastrophic biological risks (GCBRs).</w:t>
      </w:r>
      <w:r w:rsidRPr="004A793A">
        <w:rPr>
          <w:sz w:val="16"/>
        </w:rPr>
        <w:t xml:space="preserve"> So we think </w:t>
      </w:r>
      <w:r w:rsidRPr="00284A6F">
        <w:rPr>
          <w:highlight w:val="cyan"/>
          <w:u w:val="single"/>
        </w:rPr>
        <w:t xml:space="preserve">working to </w:t>
      </w:r>
      <w:r w:rsidRPr="00284A6F">
        <w:rPr>
          <w:rStyle w:val="Emphasis"/>
          <w:highlight w:val="cyan"/>
        </w:rPr>
        <w:t>reduce</w:t>
      </w:r>
      <w:r w:rsidRPr="00284A6F">
        <w:rPr>
          <w:highlight w:val="cyan"/>
          <w:u w:val="single"/>
        </w:rPr>
        <w:t xml:space="preserve"> GCBRs is one of the </w:t>
      </w:r>
      <w:r w:rsidRPr="00284A6F">
        <w:rPr>
          <w:rStyle w:val="Emphasis"/>
          <w:highlight w:val="cyan"/>
        </w:rPr>
        <w:t>most promising ways</w:t>
      </w:r>
      <w:r w:rsidRPr="00284A6F">
        <w:rPr>
          <w:sz w:val="16"/>
          <w:highlight w:val="cyan"/>
        </w:rPr>
        <w:t xml:space="preserve"> </w:t>
      </w:r>
      <w:r w:rsidRPr="00284A6F">
        <w:rPr>
          <w:highlight w:val="cyan"/>
          <w:u w:val="single"/>
        </w:rPr>
        <w:t xml:space="preserve">to safeguard the </w:t>
      </w:r>
      <w:r w:rsidRPr="00284A6F">
        <w:rPr>
          <w:rStyle w:val="Emphasis"/>
          <w:highlight w:val="cyan"/>
        </w:rPr>
        <w:t>future of humanity</w:t>
      </w:r>
      <w:r w:rsidRPr="004A793A">
        <w:rPr>
          <w:u w:val="single"/>
        </w:rPr>
        <w:t xml:space="preserve"> right now.</w:t>
      </w:r>
    </w:p>
    <w:p w14:paraId="29246F8D" w14:textId="5E52FE4A" w:rsidR="00220ADA" w:rsidRDefault="00220ADA" w:rsidP="00220ADA">
      <w:pPr>
        <w:pStyle w:val="Heading3"/>
      </w:pPr>
      <w:r>
        <w:lastRenderedPageBreak/>
        <w:t>1NC</w:t>
      </w:r>
    </w:p>
    <w:p w14:paraId="5DAA2B3C" w14:textId="74DCD468" w:rsidR="00D67176" w:rsidRPr="00D67176" w:rsidRDefault="00D67176" w:rsidP="00D67176">
      <w:pPr>
        <w:pStyle w:val="Heading4"/>
      </w:pPr>
      <w:r>
        <w:t>1A</w:t>
      </w:r>
    </w:p>
    <w:p w14:paraId="58D7BFC1" w14:textId="77777777" w:rsidR="00220ADA" w:rsidRPr="000B6D8E" w:rsidRDefault="00220ADA" w:rsidP="00220ADA">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67E4231B" w14:textId="77777777" w:rsidR="00220ADA" w:rsidRDefault="00220ADA" w:rsidP="00220ADA">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6" w:history="1">
        <w:r w:rsidRPr="000B6AC1">
          <w:rPr>
            <w:rStyle w:val="Hyperlink"/>
          </w:rPr>
          <w:t>https://fedsoc.org/commentary/fedsoc-blog/union-membership-is-now-political-so-can-the-government-still-require-people-to-associate-with-a-union</w:t>
        </w:r>
      </w:hyperlink>
    </w:p>
    <w:p w14:paraId="3623B467" w14:textId="77777777" w:rsidR="00220ADA" w:rsidRDefault="00220ADA" w:rsidP="00220ADA">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12CC94FC" w14:textId="77777777" w:rsidR="00220ADA" w:rsidRPr="002C7105" w:rsidRDefault="00220ADA" w:rsidP="00220ADA">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4D7C388D" w14:textId="77777777" w:rsidR="00220ADA" w:rsidRDefault="00220ADA" w:rsidP="00220ADA">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31924B1F" w14:textId="77777777" w:rsidR="00220ADA" w:rsidRPr="002C7105" w:rsidRDefault="00220ADA" w:rsidP="00220ADA">
      <w:pPr>
        <w:rPr>
          <w:sz w:val="8"/>
          <w:szCs w:val="8"/>
        </w:rPr>
      </w:pPr>
      <w:r w:rsidRPr="002C7105">
        <w:rPr>
          <w:sz w:val="8"/>
          <w:szCs w:val="8"/>
        </w:rPr>
        <w:t>Political Evolution</w:t>
      </w:r>
    </w:p>
    <w:p w14:paraId="5458AC31" w14:textId="77777777" w:rsidR="00220ADA" w:rsidRPr="002C7105" w:rsidRDefault="00220ADA" w:rsidP="00220ADA">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8D2BC06" w14:textId="77777777" w:rsidR="00220ADA" w:rsidRPr="002C7105" w:rsidRDefault="00220ADA" w:rsidP="00220ADA">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7784256B" w14:textId="77777777" w:rsidR="00220ADA" w:rsidRPr="002C7105" w:rsidRDefault="00220ADA" w:rsidP="00220ADA">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239C61A6" w14:textId="77777777" w:rsidR="00220ADA" w:rsidRPr="002C7105" w:rsidRDefault="00220ADA" w:rsidP="00220ADA">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415AE6CF" w14:textId="77777777" w:rsidR="00220ADA" w:rsidRPr="002C7105" w:rsidRDefault="00220ADA" w:rsidP="00220ADA">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5755744E" w14:textId="77777777" w:rsidR="00220ADA" w:rsidRPr="002C7105" w:rsidRDefault="00220ADA" w:rsidP="00220ADA">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045BBDC4" w14:textId="77777777" w:rsidR="00220ADA" w:rsidRPr="00914D40" w:rsidRDefault="00220ADA" w:rsidP="00220ADA">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4E8BAB1F" w14:textId="77777777" w:rsidR="00220ADA" w:rsidRPr="002C7105" w:rsidRDefault="00220ADA" w:rsidP="00220ADA">
      <w:pPr>
        <w:rPr>
          <w:sz w:val="16"/>
        </w:rPr>
      </w:pPr>
      <w:r w:rsidRPr="002C7105">
        <w:rPr>
          <w:sz w:val="16"/>
        </w:rPr>
        <w:t>Constitutional Reverberation</w:t>
      </w:r>
    </w:p>
    <w:p w14:paraId="5F309076" w14:textId="77777777" w:rsidR="00220ADA" w:rsidRPr="00914D40" w:rsidRDefault="00220ADA" w:rsidP="00220ADA">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6522F4A7" w14:textId="77777777" w:rsidR="00220ADA" w:rsidRPr="00914D40" w:rsidRDefault="00220ADA" w:rsidP="00220ADA">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Cs w:val="28"/>
          <w:highlight w:val="cyan"/>
        </w:rPr>
        <w:t xml:space="preserve">violate 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xml:space="preserve">. Lower courts have turned </w:t>
      </w:r>
      <w:r w:rsidRPr="00914D40">
        <w:rPr>
          <w:sz w:val="16"/>
        </w:rPr>
        <w:lastRenderedPageBreak/>
        <w:t>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09109931" w14:textId="77777777" w:rsidR="00220ADA" w:rsidRPr="00914D40" w:rsidRDefault="00220ADA" w:rsidP="00220ADA">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5CD19D34" w14:textId="77777777" w:rsidR="00220ADA" w:rsidRPr="00EE1882" w:rsidRDefault="00220ADA" w:rsidP="00220ADA">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7088BAC4" w14:textId="77777777" w:rsidR="00220ADA" w:rsidRPr="00EE1882" w:rsidRDefault="00220ADA" w:rsidP="00220ADA">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53D1ACC5" w14:textId="77777777" w:rsidR="00220ADA" w:rsidRPr="00EF7D43" w:rsidRDefault="00220ADA" w:rsidP="00220ADA">
      <w:pPr>
        <w:pStyle w:val="Heading4"/>
      </w:pPr>
      <w:r>
        <w:t xml:space="preserve">That </w:t>
      </w:r>
      <w:r>
        <w:rPr>
          <w:u w:val="single"/>
        </w:rPr>
        <w:t>spills over</w:t>
      </w:r>
      <w:r>
        <w:t xml:space="preserve"> to </w:t>
      </w:r>
      <w:r>
        <w:rPr>
          <w:u w:val="single"/>
        </w:rPr>
        <w:t>hollow out</w:t>
      </w:r>
      <w:r>
        <w:t xml:space="preserve"> the </w:t>
      </w:r>
      <w:r>
        <w:rPr>
          <w:u w:val="single"/>
        </w:rPr>
        <w:t>First Amendment</w:t>
      </w:r>
      <w:r>
        <w:t xml:space="preserve">. </w:t>
      </w:r>
    </w:p>
    <w:p w14:paraId="2DDDEDD7" w14:textId="77777777" w:rsidR="00220ADA" w:rsidRPr="00C96211" w:rsidRDefault="00220ADA" w:rsidP="00220ADA">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6435AA2" w14:textId="39D2874C" w:rsidR="00220ADA" w:rsidRPr="00220ADA" w:rsidRDefault="00220ADA" w:rsidP="00220ADA">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70F8D682" w14:textId="77777777" w:rsidR="00220ADA" w:rsidRPr="009374D1" w:rsidRDefault="00220ADA" w:rsidP="00220ADA">
      <w:pPr>
        <w:pStyle w:val="Heading4"/>
      </w:pPr>
      <w:r>
        <w:t>Extinction.</w:t>
      </w:r>
    </w:p>
    <w:p w14:paraId="154A3B61" w14:textId="77777777" w:rsidR="00220ADA" w:rsidRPr="006E507A" w:rsidRDefault="00220ADA" w:rsidP="00220ADA">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5BD4BF58" w14:textId="77777777" w:rsidR="00220ADA" w:rsidRPr="00AA4335" w:rsidRDefault="00220ADA" w:rsidP="00220ADA">
      <w:pPr>
        <w:rPr>
          <w:sz w:val="16"/>
        </w:rPr>
      </w:pPr>
      <w:r w:rsidRPr="00AA4335">
        <w:rPr>
          <w:sz w:val="16"/>
        </w:rPr>
        <w:t xml:space="preserve">My second hypothesis exists together with the first. People are key players in this. </w:t>
      </w:r>
      <w:r w:rsidRPr="006E507A">
        <w:rPr>
          <w:rStyle w:val="StyleUnderline"/>
        </w:rPr>
        <w:t xml:space="preserve">The </w:t>
      </w:r>
      <w:r w:rsidRPr="00F82536">
        <w:rPr>
          <w:rStyle w:val="Emphasis"/>
          <w:highlight w:val="cyan"/>
        </w:rPr>
        <w:t>people</w:t>
      </w:r>
      <w:r w:rsidRPr="006E507A">
        <w:rPr>
          <w:rStyle w:val="StyleUnderline"/>
        </w:rPr>
        <w:t xml:space="preserve"> has the right to know</w:t>
      </w:r>
      <w:r w:rsidRPr="00AA4335">
        <w:rPr>
          <w:sz w:val="16"/>
        </w:rPr>
        <w:t xml:space="preserve"> the </w:t>
      </w:r>
      <w:r w:rsidRPr="006E507A">
        <w:rPr>
          <w:rStyle w:val="Emphasis"/>
        </w:rPr>
        <w:t>imminent danger</w:t>
      </w:r>
      <w:r w:rsidRPr="00AA4335">
        <w:rPr>
          <w:sz w:val="16"/>
        </w:rPr>
        <w:t>. The question is whether the people can take part in the decision-making procedure on launching nuclear attack.</w:t>
      </w:r>
    </w:p>
    <w:p w14:paraId="0BBD7B46" w14:textId="77777777" w:rsidR="00220ADA" w:rsidRPr="00AA4335" w:rsidRDefault="00220ADA" w:rsidP="00220ADA">
      <w:pPr>
        <w:rPr>
          <w:sz w:val="16"/>
        </w:rPr>
      </w:pPr>
      <w:r w:rsidRPr="00AA4335">
        <w:rPr>
          <w:sz w:val="16"/>
        </w:rPr>
        <w:t xml:space="preserve">If we think about a common solution to the first hypothesis, including ’No First Use’, </w:t>
      </w:r>
      <w:r w:rsidRPr="006E507A">
        <w:rPr>
          <w:rStyle w:val="StyleUnderline"/>
        </w:rPr>
        <w:t xml:space="preserve">we </w:t>
      </w:r>
      <w:r w:rsidRPr="00F82536">
        <w:rPr>
          <w:rStyle w:val="StyleUnderline"/>
          <w:highlight w:val="cyan"/>
        </w:rPr>
        <w:t xml:space="preserve">could </w:t>
      </w:r>
      <w:r w:rsidRPr="00F82536">
        <w:rPr>
          <w:rStyle w:val="Emphasis"/>
          <w:highlight w:val="cyan"/>
        </w:rPr>
        <w:t>regulate</w:t>
      </w:r>
      <w:r w:rsidRPr="006E507A">
        <w:rPr>
          <w:rStyle w:val="StyleUnderline"/>
        </w:rPr>
        <w:t xml:space="preserve"> the use of </w:t>
      </w:r>
      <w:r w:rsidRPr="006E507A">
        <w:rPr>
          <w:rStyle w:val="Emphasis"/>
        </w:rPr>
        <w:t xml:space="preserve">nuclear </w:t>
      </w:r>
      <w:r w:rsidRPr="00F82536">
        <w:rPr>
          <w:rStyle w:val="Emphasis"/>
          <w:highlight w:val="cyan"/>
        </w:rPr>
        <w:t>weapons</w:t>
      </w:r>
      <w:r w:rsidRPr="00AA4335">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AA4335">
        <w:rPr>
          <w:sz w:val="16"/>
        </w:rPr>
        <w:t xml:space="preserve"> not just </w:t>
      </w:r>
      <w:r w:rsidRPr="006E507A">
        <w:rPr>
          <w:rStyle w:val="Emphasis"/>
        </w:rPr>
        <w:t>w</w:t>
      </w:r>
      <w:r w:rsidRPr="00AA4335">
        <w:rPr>
          <w:sz w:val="16"/>
        </w:rPr>
        <w:t xml:space="preserve">eapons of </w:t>
      </w:r>
      <w:r w:rsidRPr="006E507A">
        <w:rPr>
          <w:rStyle w:val="Emphasis"/>
        </w:rPr>
        <w:t>m</w:t>
      </w:r>
      <w:r w:rsidRPr="00AA4335">
        <w:rPr>
          <w:sz w:val="16"/>
        </w:rPr>
        <w:t xml:space="preserve">ass </w:t>
      </w:r>
      <w:r w:rsidRPr="006E507A">
        <w:rPr>
          <w:rStyle w:val="Emphasis"/>
        </w:rPr>
        <w:t>d</w:t>
      </w:r>
      <w:r w:rsidRPr="00AA4335">
        <w:rPr>
          <w:sz w:val="16"/>
        </w:rPr>
        <w:t>estruction. No other chemical, biological or powerful weapon</w:t>
      </w:r>
      <w:r w:rsidRPr="006E507A">
        <w:rPr>
          <w:rStyle w:val="Emphasis"/>
        </w:rPr>
        <w:t>s</w:t>
      </w:r>
      <w:r w:rsidRPr="00AA4335">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AA4335">
        <w:rPr>
          <w:sz w:val="16"/>
        </w:rPr>
        <w:t xml:space="preserve"> or threat of use </w:t>
      </w:r>
      <w:r w:rsidRPr="006E507A">
        <w:rPr>
          <w:rStyle w:val="StyleUnderline"/>
        </w:rPr>
        <w:t>can harm</w:t>
      </w:r>
      <w:r w:rsidRPr="00AA4335">
        <w:rPr>
          <w:sz w:val="16"/>
        </w:rPr>
        <w:t xml:space="preserve"> the integrity of </w:t>
      </w:r>
      <w:r w:rsidRPr="006E507A">
        <w:rPr>
          <w:rStyle w:val="Emphasis"/>
        </w:rPr>
        <w:t>our society</w:t>
      </w:r>
      <w:r w:rsidRPr="00AA4335">
        <w:rPr>
          <w:sz w:val="16"/>
        </w:rPr>
        <w:t>. So we cannot leave people out of the decision-making process.</w:t>
      </w:r>
    </w:p>
    <w:p w14:paraId="7F2ED9E8" w14:textId="77777777" w:rsidR="00220ADA" w:rsidRPr="00AA4335" w:rsidRDefault="00220ADA" w:rsidP="00220ADA">
      <w:pPr>
        <w:rPr>
          <w:sz w:val="16"/>
        </w:rPr>
      </w:pPr>
      <w:r w:rsidRPr="00AA4335">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AA4335">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w:t>
      </w:r>
      <w:r w:rsidRPr="00AA4335">
        <w:rPr>
          <w:sz w:val="16"/>
        </w:rPr>
        <w:lastRenderedPageBreak/>
        <w:t xml:space="preserve">rights to take part in using </w:t>
      </w:r>
      <w:r w:rsidRPr="006E507A">
        <w:rPr>
          <w:rStyle w:val="StyleUnderline"/>
        </w:rPr>
        <w:t>a weapon</w:t>
      </w:r>
      <w:r w:rsidRPr="00AA4335">
        <w:rPr>
          <w:sz w:val="16"/>
        </w:rPr>
        <w:t xml:space="preserve"> which is </w:t>
      </w:r>
      <w:r w:rsidRPr="006E507A">
        <w:rPr>
          <w:rStyle w:val="StyleUnderline"/>
          <w:highlight w:val="cyan"/>
        </w:rPr>
        <w:t xml:space="preserve">capable of killing </w:t>
      </w:r>
      <w:r w:rsidRPr="006E507A">
        <w:rPr>
          <w:rStyle w:val="Emphasis"/>
          <w:highlight w:val="cyan"/>
        </w:rPr>
        <w:t>every</w:t>
      </w:r>
      <w:r w:rsidRPr="006E507A">
        <w:rPr>
          <w:rStyle w:val="StyleUnderline"/>
        </w:rPr>
        <w:t xml:space="preserve"> known living </w:t>
      </w:r>
      <w:r w:rsidRPr="006E507A">
        <w:rPr>
          <w:rStyle w:val="StyleUnderline"/>
          <w:highlight w:val="cyan"/>
        </w:rPr>
        <w:t>creature</w:t>
      </w:r>
      <w:r w:rsidRPr="00AA4335">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436AA34D" w14:textId="77777777" w:rsidR="00220ADA" w:rsidRPr="00AA4335" w:rsidRDefault="00220ADA" w:rsidP="00220ADA">
      <w:pPr>
        <w:rPr>
          <w:sz w:val="16"/>
        </w:rPr>
      </w:pPr>
      <w:r w:rsidRPr="00AA4335">
        <w:rPr>
          <w:sz w:val="16"/>
        </w:rPr>
        <w:t xml:space="preserve">The logical way the constitution delegates the use of nuclear weapon to the president is the question of the military aspect. In a democracy, </w:t>
      </w:r>
      <w:r w:rsidRPr="006E507A">
        <w:rPr>
          <w:rStyle w:val="StyleUnderline"/>
        </w:rPr>
        <w:t>everything is</w:t>
      </w:r>
      <w:r w:rsidRPr="00AA4335">
        <w:rPr>
          <w:sz w:val="16"/>
        </w:rPr>
        <w:t xml:space="preserve"> for the people and </w:t>
      </w:r>
      <w:r w:rsidRPr="006E507A">
        <w:rPr>
          <w:rStyle w:val="Emphasis"/>
        </w:rPr>
        <w:t>by the people</w:t>
      </w:r>
      <w:r w:rsidRPr="00AA4335">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AA4335">
        <w:rPr>
          <w:sz w:val="16"/>
        </w:rPr>
        <w:t xml:space="preserve"> United States </w:t>
      </w:r>
      <w:r w:rsidRPr="006E507A">
        <w:rPr>
          <w:rStyle w:val="Emphasis"/>
        </w:rPr>
        <w:t>Constitution</w:t>
      </w:r>
      <w:r w:rsidRPr="006E507A">
        <w:rPr>
          <w:rStyle w:val="StyleUnderline"/>
        </w:rPr>
        <w:t xml:space="preserve"> can not secure</w:t>
      </w:r>
      <w:r w:rsidRPr="00AA4335">
        <w:rPr>
          <w:sz w:val="16"/>
        </w:rPr>
        <w:t xml:space="preserve"> the </w:t>
      </w:r>
      <w:r w:rsidRPr="006E507A">
        <w:rPr>
          <w:rStyle w:val="StyleUnderline"/>
        </w:rPr>
        <w:t>achievments</w:t>
      </w:r>
      <w:r w:rsidRPr="00AA4335">
        <w:rPr>
          <w:sz w:val="16"/>
        </w:rPr>
        <w:t xml:space="preserve"> set out in Preamble </w:t>
      </w:r>
      <w:r w:rsidRPr="006E507A">
        <w:rPr>
          <w:rStyle w:val="StyleUnderline"/>
        </w:rPr>
        <w:t>without</w:t>
      </w:r>
      <w:r w:rsidRPr="00AA4335">
        <w:rPr>
          <w:sz w:val="16"/>
        </w:rPr>
        <w:t xml:space="preserve"> the </w:t>
      </w:r>
      <w:r w:rsidRPr="006E507A">
        <w:rPr>
          <w:rStyle w:val="Emphasis"/>
        </w:rPr>
        <w:t>security of environment</w:t>
      </w:r>
      <w:r w:rsidRPr="00AA4335">
        <w:rPr>
          <w:sz w:val="16"/>
        </w:rPr>
        <w:t xml:space="preserve"> itself. Both constitutions are committed to protect human rights, particularly involving setting the right to life. By the way, </w:t>
      </w:r>
      <w:r w:rsidRPr="006E507A">
        <w:rPr>
          <w:rStyle w:val="StyleUnderline"/>
        </w:rPr>
        <w:t xml:space="preserve">it </w:t>
      </w:r>
      <w:r w:rsidRPr="00AA4335">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AA4335">
        <w:rPr>
          <w:sz w:val="16"/>
        </w:rPr>
        <w:t xml:space="preserve"> on how to inform the people concerned.</w:t>
      </w:r>
    </w:p>
    <w:p w14:paraId="6D078AC6" w14:textId="77777777" w:rsidR="00220ADA" w:rsidRPr="00AA4335" w:rsidRDefault="00220ADA" w:rsidP="00220ADA">
      <w:pPr>
        <w:rPr>
          <w:sz w:val="16"/>
        </w:rPr>
      </w:pPr>
      <w:r w:rsidRPr="00AA4335">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6E507A">
        <w:rPr>
          <w:rStyle w:val="StyleUnderline"/>
          <w:highlight w:val="cyan"/>
        </w:rPr>
        <w:t>the constitution concludes</w:t>
      </w:r>
      <w:r w:rsidRPr="00AA4335">
        <w:rPr>
          <w:sz w:val="16"/>
        </w:rPr>
        <w:t xml:space="preserve"> that the </w:t>
      </w:r>
      <w:r w:rsidRPr="006E507A">
        <w:rPr>
          <w:rStyle w:val="StyleUnderline"/>
        </w:rPr>
        <w:t xml:space="preserve">nuclear </w:t>
      </w:r>
      <w:r w:rsidRPr="006E507A">
        <w:rPr>
          <w:rStyle w:val="StyleUnderline"/>
          <w:highlight w:val="cyan"/>
        </w:rPr>
        <w:t xml:space="preserve">issues belong to the </w:t>
      </w:r>
      <w:r w:rsidRPr="006E507A">
        <w:rPr>
          <w:rStyle w:val="Emphasis"/>
          <w:highlight w:val="cyan"/>
        </w:rPr>
        <w:t>Presidency</w:t>
      </w:r>
      <w:r w:rsidRPr="00AA4335">
        <w:rPr>
          <w:sz w:val="16"/>
        </w:rPr>
        <w:t xml:space="preserve"> or to military decisions, </w:t>
      </w:r>
      <w:r w:rsidRPr="006E507A">
        <w:rPr>
          <w:rStyle w:val="StyleUnderline"/>
        </w:rPr>
        <w:t xml:space="preserve">the legislation has to </w:t>
      </w:r>
      <w:r w:rsidRPr="006E507A">
        <w:rPr>
          <w:rStyle w:val="Emphasis"/>
        </w:rPr>
        <w:t>ensure</w:t>
      </w:r>
      <w:r w:rsidRPr="00AA4335">
        <w:rPr>
          <w:sz w:val="16"/>
        </w:rPr>
        <w:t xml:space="preserve"> the people letting their own </w:t>
      </w:r>
      <w:r w:rsidRPr="006E507A">
        <w:rPr>
          <w:rStyle w:val="Emphasis"/>
        </w:rPr>
        <w:t>local agencies</w:t>
      </w:r>
      <w:r w:rsidRPr="00AA4335">
        <w:rPr>
          <w:sz w:val="16"/>
        </w:rPr>
        <w:t xml:space="preserve"> to be created to </w:t>
      </w:r>
      <w:r w:rsidRPr="006E507A">
        <w:rPr>
          <w:rStyle w:val="StyleUnderline"/>
        </w:rPr>
        <w:t xml:space="preserve">help the </w:t>
      </w:r>
      <w:r w:rsidRPr="006E507A">
        <w:rPr>
          <w:rStyle w:val="Emphasis"/>
        </w:rPr>
        <w:t>collection of information</w:t>
      </w:r>
      <w:r w:rsidRPr="00AA4335">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6E507A">
        <w:rPr>
          <w:rStyle w:val="StyleUnderline"/>
          <w:highlight w:val="cyan"/>
        </w:rPr>
        <w:t>people</w:t>
      </w:r>
      <w:r w:rsidRPr="006E507A">
        <w:rPr>
          <w:rStyle w:val="StyleUnderline"/>
        </w:rPr>
        <w:t xml:space="preserve"> can </w:t>
      </w:r>
      <w:r w:rsidRPr="006E507A">
        <w:rPr>
          <w:rStyle w:val="Emphasis"/>
        </w:rPr>
        <w:t>ask and interpret</w:t>
      </w:r>
      <w:r w:rsidRPr="00AA4335">
        <w:rPr>
          <w:sz w:val="16"/>
        </w:rPr>
        <w:t xml:space="preserve">e the </w:t>
      </w:r>
      <w:r w:rsidRPr="006E507A">
        <w:rPr>
          <w:rStyle w:val="StyleUnderline"/>
        </w:rPr>
        <w:t>leaders</w:t>
      </w:r>
      <w:r w:rsidRPr="00AA4335">
        <w:rPr>
          <w:sz w:val="16"/>
        </w:rPr>
        <w:t xml:space="preserve"> on federal and state levels. However, the decision remains to Presidency as right of exlusivity. Former’s means the </w:t>
      </w:r>
      <w:r w:rsidRPr="006E507A">
        <w:rPr>
          <w:rStyle w:val="StyleUnderline"/>
        </w:rPr>
        <w:t xml:space="preserve">people </w:t>
      </w:r>
      <w:r w:rsidRPr="006E507A">
        <w:rPr>
          <w:rStyle w:val="StyleUnderline"/>
          <w:highlight w:val="cyan"/>
        </w:rPr>
        <w:t xml:space="preserve">can </w:t>
      </w:r>
      <w:r w:rsidRPr="006E507A">
        <w:rPr>
          <w:rStyle w:val="Emphasis"/>
          <w:highlight w:val="cyan"/>
        </w:rPr>
        <w:t>intervene</w:t>
      </w:r>
      <w:r w:rsidRPr="006E507A">
        <w:rPr>
          <w:rStyle w:val="StyleUnderline"/>
        </w:rPr>
        <w:t xml:space="preserve"> into the deceision making</w:t>
      </w:r>
      <w:r w:rsidRPr="00AA4335">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AA4335">
        <w:rPr>
          <w:sz w:val="16"/>
        </w:rPr>
        <w:t>.</w:t>
      </w:r>
    </w:p>
    <w:p w14:paraId="5A3DC571" w14:textId="6DCDD444" w:rsidR="00220ADA" w:rsidRDefault="00220ADA" w:rsidP="00220ADA">
      <w:pPr>
        <w:rPr>
          <w:sz w:val="16"/>
        </w:rPr>
      </w:pPr>
      <w:r w:rsidRPr="00AA4335">
        <w:rPr>
          <w:sz w:val="16"/>
        </w:rPr>
        <w:t xml:space="preserve">We have to clarify why the leaders should introduce the people into the decision-making procedure. To a further extent, we have to check the </w:t>
      </w:r>
      <w:r w:rsidRPr="006E507A">
        <w:rPr>
          <w:rStyle w:val="StyleUnderline"/>
        </w:rPr>
        <w:t>constitutions</w:t>
      </w:r>
      <w:r w:rsidRPr="00AA4335">
        <w:rPr>
          <w:sz w:val="16"/>
        </w:rPr>
        <w:t xml:space="preserve"> which </w:t>
      </w:r>
      <w:r w:rsidRPr="006E507A">
        <w:rPr>
          <w:rStyle w:val="StyleUnderline"/>
        </w:rPr>
        <w:t xml:space="preserve">establish the </w:t>
      </w:r>
      <w:r w:rsidRPr="006E507A">
        <w:rPr>
          <w:rStyle w:val="Emphasis"/>
        </w:rPr>
        <w:t>fundamentals of rebellion</w:t>
      </w:r>
      <w:r w:rsidRPr="006E507A">
        <w:rPr>
          <w:rStyle w:val="StyleUnderline"/>
          <w:highlight w:val="cyan"/>
        </w:rPr>
        <w:t xml:space="preserve">. The </w:t>
      </w:r>
      <w:r w:rsidRPr="006E507A">
        <w:rPr>
          <w:rStyle w:val="Emphasis"/>
          <w:highlight w:val="cyan"/>
        </w:rPr>
        <w:t>First</w:t>
      </w:r>
      <w:r w:rsidRPr="006E507A">
        <w:rPr>
          <w:rStyle w:val="Emphasis"/>
        </w:rPr>
        <w:t xml:space="preserve"> Amendment</w:t>
      </w:r>
      <w:r w:rsidRPr="00AA4335">
        <w:rPr>
          <w:sz w:val="16"/>
        </w:rPr>
        <w:t xml:space="preserve"> to the U.S. Constitution </w:t>
      </w:r>
      <w:r w:rsidRPr="006E507A">
        <w:rPr>
          <w:rStyle w:val="StyleUnderline"/>
          <w:highlight w:val="cyan"/>
        </w:rPr>
        <w:t>gives</w:t>
      </w:r>
      <w:r w:rsidRPr="006E507A">
        <w:rPr>
          <w:rStyle w:val="StyleUnderline"/>
        </w:rPr>
        <w:t xml:space="preserve"> people </w:t>
      </w:r>
      <w:r w:rsidRPr="006E507A">
        <w:rPr>
          <w:rStyle w:val="StyleUnderline"/>
          <w:highlight w:val="cyan"/>
        </w:rPr>
        <w:t xml:space="preserve">the </w:t>
      </w:r>
      <w:r w:rsidRPr="00D5270F">
        <w:rPr>
          <w:rStyle w:val="StyleUnderline"/>
          <w:highlight w:val="cyan"/>
        </w:rPr>
        <w:t>right</w:t>
      </w:r>
      <w:r w:rsidRPr="006E507A">
        <w:rPr>
          <w:rStyle w:val="StyleUnderline"/>
          <w:highlight w:val="cyan"/>
        </w:rPr>
        <w:t xml:space="preserve"> to</w:t>
      </w:r>
      <w:r w:rsidRPr="00AA4335">
        <w:rPr>
          <w:sz w:val="16"/>
        </w:rPr>
        <w:t xml:space="preserve"> peaceably assemble and </w:t>
      </w:r>
      <w:r w:rsidRPr="006E507A">
        <w:rPr>
          <w:rStyle w:val="Emphasis"/>
          <w:highlight w:val="cyan"/>
        </w:rPr>
        <w:t>petition</w:t>
      </w:r>
      <w:r w:rsidRPr="006E507A">
        <w:rPr>
          <w:rStyle w:val="Emphasis"/>
        </w:rPr>
        <w:t xml:space="preserve"> governments</w:t>
      </w:r>
      <w:r w:rsidRPr="00AA4335">
        <w:rPr>
          <w:sz w:val="16"/>
        </w:rPr>
        <w:t xml:space="preserve"> to redress their grievances. The Russian Federal Constitution sets out the same on peaceful assembly in Article 31. </w:t>
      </w:r>
      <w:r w:rsidRPr="006E507A">
        <w:rPr>
          <w:rStyle w:val="StyleUnderline"/>
          <w:highlight w:val="cyan"/>
        </w:rPr>
        <w:t>People</w:t>
      </w:r>
      <w:r w:rsidRPr="00AA4335">
        <w:rPr>
          <w:sz w:val="16"/>
        </w:rPr>
        <w:t xml:space="preserve"> have the opportunity to </w:t>
      </w:r>
      <w:r w:rsidRPr="006E507A">
        <w:rPr>
          <w:rStyle w:val="StyleUnderline"/>
          <w:highlight w:val="cyan"/>
        </w:rPr>
        <w:t>express</w:t>
      </w:r>
      <w:r w:rsidRPr="006E507A">
        <w:rPr>
          <w:rStyle w:val="StyleUnderline"/>
        </w:rPr>
        <w:t xml:space="preserve"> their </w:t>
      </w:r>
      <w:r w:rsidRPr="006E507A">
        <w:rPr>
          <w:rStyle w:val="Emphasis"/>
          <w:highlight w:val="cyan"/>
        </w:rPr>
        <w:t>concerns</w:t>
      </w:r>
      <w:r w:rsidRPr="006E507A">
        <w:rPr>
          <w:rStyle w:val="StyleUnderline"/>
          <w:highlight w:val="cyan"/>
        </w:rPr>
        <w:t xml:space="preserve"> about nuclear weapons. They</w:t>
      </w:r>
      <w:r w:rsidRPr="006E507A">
        <w:rPr>
          <w:rStyle w:val="StyleUnderline"/>
        </w:rPr>
        <w:t xml:space="preserve"> can</w:t>
      </w:r>
      <w:r w:rsidRPr="00AA4335">
        <w:rPr>
          <w:sz w:val="16"/>
        </w:rPr>
        <w:t xml:space="preserve"> also </w:t>
      </w:r>
      <w:r w:rsidRPr="00514D09">
        <w:rPr>
          <w:rStyle w:val="StyleUnderline"/>
        </w:rPr>
        <w:t xml:space="preserve">take </w:t>
      </w:r>
      <w:r w:rsidRPr="00514D09">
        <w:rPr>
          <w:rStyle w:val="StyleUnderline"/>
          <w:highlight w:val="cyan"/>
        </w:rPr>
        <w:t>act</w:t>
      </w:r>
      <w:r w:rsidRPr="00514D09">
        <w:rPr>
          <w:rStyle w:val="StyleUnderline"/>
        </w:rPr>
        <w:t xml:space="preserve">ions </w:t>
      </w:r>
      <w:r w:rsidRPr="006E507A">
        <w:rPr>
          <w:rStyle w:val="StyleUnderline"/>
          <w:highlight w:val="cyan"/>
        </w:rPr>
        <w:t xml:space="preserve">against their </w:t>
      </w:r>
      <w:r w:rsidRPr="00514D09">
        <w:rPr>
          <w:rStyle w:val="Emphasis"/>
          <w:highlight w:val="cyan"/>
        </w:rPr>
        <w:t>government</w:t>
      </w:r>
      <w:r w:rsidRPr="006E507A">
        <w:rPr>
          <w:rStyle w:val="StyleUnderline"/>
        </w:rPr>
        <w:t xml:space="preserve"> if it makes a decision with </w:t>
      </w:r>
      <w:r w:rsidRPr="006E507A">
        <w:rPr>
          <w:rStyle w:val="Emphasis"/>
        </w:rPr>
        <w:t>disastrous consequences</w:t>
      </w:r>
      <w:r w:rsidRPr="00AA4335">
        <w:rPr>
          <w:sz w:val="16"/>
        </w:rPr>
        <w:t>.</w:t>
      </w:r>
    </w:p>
    <w:p w14:paraId="1690C194" w14:textId="77777777" w:rsidR="00D67176" w:rsidRDefault="00D67176" w:rsidP="00D67176">
      <w:pPr>
        <w:pStyle w:val="Heading3"/>
      </w:pPr>
      <w:r>
        <w:lastRenderedPageBreak/>
        <w:t>1NC</w:t>
      </w:r>
    </w:p>
    <w:p w14:paraId="4A5EFF97" w14:textId="77777777" w:rsidR="00D67176" w:rsidRPr="00D67176" w:rsidRDefault="00D67176" w:rsidP="00D67176">
      <w:pPr>
        <w:pStyle w:val="Heading4"/>
      </w:pPr>
      <w:r>
        <w:t>T Subsets</w:t>
      </w:r>
    </w:p>
    <w:p w14:paraId="39801FDE" w14:textId="77777777" w:rsidR="00D67176" w:rsidRPr="009B6FCD" w:rsidRDefault="00D67176" w:rsidP="00D67176">
      <w:pPr>
        <w:pStyle w:val="Heading4"/>
      </w:pPr>
      <w:r>
        <w:t xml:space="preserve">The plural ‘rights’ </w:t>
      </w:r>
      <w:r w:rsidRPr="00F3025E">
        <w:rPr>
          <w:u w:val="single"/>
        </w:rPr>
        <w:t>excludes</w:t>
      </w:r>
      <w:r>
        <w:t xml:space="preserve"> individual tweaks. Any alternative is a </w:t>
      </w:r>
      <w:r w:rsidRPr="00B8391B">
        <w:rPr>
          <w:u w:val="single"/>
        </w:rPr>
        <w:t>limits nightmare</w:t>
      </w:r>
      <w:r>
        <w:t xml:space="preserve">. </w:t>
      </w:r>
    </w:p>
    <w:p w14:paraId="03536397" w14:textId="77777777" w:rsidR="00D67176" w:rsidRPr="00541535" w:rsidRDefault="00D67176" w:rsidP="00D67176">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31204676" w14:textId="77777777" w:rsidR="00D67176" w:rsidRPr="007008E7" w:rsidRDefault="00D67176" w:rsidP="00D67176">
      <w:pPr>
        <w:rPr>
          <w:sz w:val="16"/>
        </w:rPr>
      </w:pPr>
      <w:r w:rsidRPr="007008E7">
        <w:rPr>
          <w:sz w:val="16"/>
        </w:rPr>
        <w:t>A. Plural "Rights"</w:t>
      </w:r>
    </w:p>
    <w:p w14:paraId="3E3BF5F6" w14:textId="77777777" w:rsidR="00D67176" w:rsidRPr="007008E7" w:rsidRDefault="00D67176" w:rsidP="00D67176">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1D57A7B9" w14:textId="77777777" w:rsidR="00D67176" w:rsidRPr="007008E7" w:rsidRDefault="00D67176" w:rsidP="00D67176">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46CA3761" w14:textId="77777777" w:rsidR="00D67176" w:rsidRDefault="00D67176" w:rsidP="00D67176">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56BB4F8A" w14:textId="77777777" w:rsidR="00D67176" w:rsidRPr="00313763" w:rsidRDefault="00D67176" w:rsidP="00D67176">
      <w:pPr>
        <w:pStyle w:val="Heading4"/>
      </w:pPr>
      <w:r>
        <w:t xml:space="preserve">‘Strengthen’ implies a </w:t>
      </w:r>
      <w:r w:rsidRPr="00313763">
        <w:rPr>
          <w:u w:val="single"/>
        </w:rPr>
        <w:t>full</w:t>
      </w:r>
      <w:r>
        <w:t xml:space="preserve"> address.</w:t>
      </w:r>
    </w:p>
    <w:p w14:paraId="6AE75006" w14:textId="77777777" w:rsidR="00D67176" w:rsidRPr="002C5CCD" w:rsidRDefault="00D67176" w:rsidP="00D67176">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46F5EFCA" w14:textId="77777777" w:rsidR="00D67176" w:rsidRPr="002C5CCD" w:rsidRDefault="00D67176" w:rsidP="00D67176">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r w:rsidRPr="00313763">
        <w:rPr>
          <w:rStyle w:val="StyleUnderline"/>
          <w:highlight w:val="cyan"/>
        </w:rPr>
        <w:t>strengthen</w:t>
      </w:r>
      <w:r w:rsidRPr="002C5CCD">
        <w:rPr>
          <w:sz w:val="16"/>
        </w:rPr>
        <w:t xml:space="preserve"> question will add support, while in a weaken question, it will hurt the argument by casting doubt or providing counterexamples.</w:t>
      </w:r>
    </w:p>
    <w:p w14:paraId="63FCEABA" w14:textId="77777777" w:rsidR="00D67176" w:rsidRPr="002C5CCD" w:rsidRDefault="00D67176" w:rsidP="00D67176">
      <w:pPr>
        <w:rPr>
          <w:sz w:val="16"/>
        </w:rPr>
      </w:pPr>
      <w:r w:rsidRPr="002C5CCD">
        <w:rPr>
          <w:sz w:val="16"/>
        </w:rPr>
        <w:t>Key tips for evaluating answers:</w:t>
      </w:r>
    </w:p>
    <w:p w14:paraId="78C5D34F" w14:textId="77777777" w:rsidR="00D67176" w:rsidRPr="002C5CCD" w:rsidRDefault="00D67176" w:rsidP="00D67176">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5848738F" w14:textId="77777777" w:rsidR="00D67176" w:rsidRPr="002C5CCD" w:rsidRDefault="00D67176" w:rsidP="00D67176">
      <w:pPr>
        <w:rPr>
          <w:sz w:val="16"/>
        </w:rPr>
      </w:pPr>
      <w:r w:rsidRPr="002C5CCD">
        <w:rPr>
          <w:sz w:val="16"/>
        </w:rPr>
        <w:t>Be wary of answers with extreme or vague language, as they are less likely to be potentially correct answers.</w:t>
      </w:r>
    </w:p>
    <w:p w14:paraId="6E862A82" w14:textId="77777777" w:rsidR="00D67176" w:rsidRPr="002C5CCD" w:rsidRDefault="00D67176" w:rsidP="00D67176">
      <w:pPr>
        <w:rPr>
          <w:sz w:val="16"/>
        </w:rPr>
      </w:pPr>
      <w:r w:rsidRPr="002C5CCD">
        <w:rPr>
          <w:sz w:val="16"/>
        </w:rPr>
        <w:t>Look for choices that remain within the argument’s scope and align logically with the premises or assumptions.</w:t>
      </w:r>
    </w:p>
    <w:p w14:paraId="2C19BD35" w14:textId="77777777" w:rsidR="00D67176" w:rsidRPr="002C5CCD" w:rsidRDefault="00D67176" w:rsidP="00D67176">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727C5705" w14:textId="77777777" w:rsidR="00D67176" w:rsidRDefault="00D67176" w:rsidP="00D67176">
      <w:pPr>
        <w:pStyle w:val="Heading4"/>
        <w:rPr>
          <w:rFonts w:cs="Arial"/>
          <w:u w:val="single"/>
        </w:rPr>
      </w:pPr>
      <w:r w:rsidRPr="009B4248">
        <w:rPr>
          <w:rFonts w:cs="Arial"/>
        </w:rPr>
        <w:lastRenderedPageBreak/>
        <w:t xml:space="preserve">“Substantially” </w:t>
      </w:r>
      <w:r>
        <w:rPr>
          <w:rFonts w:cs="Arial"/>
        </w:rPr>
        <w:t xml:space="preserve">refers to </w:t>
      </w:r>
      <w:r w:rsidRPr="007008E7">
        <w:rPr>
          <w:rFonts w:cs="Arial"/>
          <w:u w:val="single"/>
        </w:rPr>
        <w:t>all workers</w:t>
      </w:r>
      <w:r>
        <w:rPr>
          <w:rFonts w:cs="Arial"/>
        </w:rPr>
        <w:t>.</w:t>
      </w:r>
    </w:p>
    <w:p w14:paraId="27234092" w14:textId="77777777" w:rsidR="00D67176" w:rsidRPr="009B6FCD" w:rsidRDefault="00D67176" w:rsidP="00D67176">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0E70EE25" w14:textId="77777777" w:rsidR="00D67176" w:rsidRPr="009B4248" w:rsidRDefault="00D67176" w:rsidP="00D67176">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D6CB166" w14:textId="77777777" w:rsidR="00D67176" w:rsidRDefault="00D67176" w:rsidP="00D67176">
      <w:pPr>
        <w:pStyle w:val="Heading4"/>
        <w:spacing w:before="30" w:line="278" w:lineRule="atLeast"/>
        <w:rPr>
          <w:rFonts w:cs="Calibri"/>
          <w:color w:val="000000"/>
          <w:szCs w:val="26"/>
        </w:rPr>
      </w:pPr>
      <w:r>
        <w:rPr>
          <w:rFonts w:cs="Calibri"/>
          <w:color w:val="000000"/>
          <w:szCs w:val="26"/>
        </w:rPr>
        <w:t xml:space="preserve">‘In’ means </w:t>
      </w:r>
      <w:r w:rsidRPr="00057DA7">
        <w:rPr>
          <w:rFonts w:cs="Calibri"/>
          <w:color w:val="000000"/>
          <w:szCs w:val="26"/>
          <w:u w:val="single"/>
        </w:rPr>
        <w:t>throughout</w:t>
      </w:r>
      <w:r>
        <w:rPr>
          <w:rFonts w:cs="Calibri"/>
          <w:color w:val="000000"/>
          <w:szCs w:val="26"/>
        </w:rPr>
        <w:t>.</w:t>
      </w:r>
    </w:p>
    <w:p w14:paraId="6DDE531E" w14:textId="77777777" w:rsidR="00D67176" w:rsidRDefault="00D67176" w:rsidP="00D67176">
      <w:r w:rsidRPr="00057DA7">
        <w:rPr>
          <w:rStyle w:val="Style13ptBold"/>
        </w:rPr>
        <w:t>Words and Phrases 8</w:t>
      </w:r>
      <w:r>
        <w:t>. Legal Dictionary. Volume 28 (Winter 2008). Pp. 204-215.</w:t>
      </w:r>
    </w:p>
    <w:p w14:paraId="0527A787" w14:textId="77777777" w:rsidR="00D67176" w:rsidRPr="005C58E9" w:rsidRDefault="00D67176" w:rsidP="00D67176">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5D52A2A9" w14:textId="77777777" w:rsidR="00D67176" w:rsidRPr="005C58E9" w:rsidRDefault="00D67176" w:rsidP="00D67176">
      <w:pPr>
        <w:rPr>
          <w:sz w:val="16"/>
        </w:rPr>
      </w:pPr>
      <w:r w:rsidRPr="005C58E9">
        <w:rPr>
          <w:sz w:val="16"/>
        </w:rPr>
        <w:t>Means all areas</w:t>
      </w:r>
    </w:p>
    <w:p w14:paraId="46370536" w14:textId="77777777" w:rsidR="00D67176" w:rsidRPr="005C58E9" w:rsidRDefault="00D67176" w:rsidP="00D67176">
      <w:pPr>
        <w:rPr>
          <w:sz w:val="16"/>
        </w:rPr>
      </w:pPr>
      <w:r w:rsidRPr="005C58E9">
        <w:rPr>
          <w:sz w:val="16"/>
        </w:rPr>
        <w:t>H. R. 1404 23 (https://www.congress.gov/118/bills/hr1404/BILLS-118hr1404ih.htm 118th CONGRESS</w:t>
      </w:r>
    </w:p>
    <w:p w14:paraId="47CFBDF6" w14:textId="77777777" w:rsidR="00D67176" w:rsidRPr="005C58E9" w:rsidRDefault="00D67176" w:rsidP="00D67176">
      <w:pPr>
        <w:rPr>
          <w:sz w:val="16"/>
        </w:rPr>
      </w:pPr>
      <w:r w:rsidRPr="005C58E9">
        <w:rPr>
          <w:sz w:val="16"/>
        </w:rPr>
        <w:t>1st Session, d 8/29/23. +=)</w:t>
      </w:r>
    </w:p>
    <w:p w14:paraId="07B75BF0" w14:textId="77777777" w:rsidR="00D67176" w:rsidRDefault="00D67176" w:rsidP="00D67176">
      <w:pPr>
        <w:rPr>
          <w:sz w:val="16"/>
        </w:rPr>
      </w:pPr>
      <w:r w:rsidRPr="005C58E9">
        <w:rPr>
          <w:sz w:val="16"/>
        </w:rPr>
        <w:t xml:space="preserve">(5) </w:t>
      </w:r>
      <w:r w:rsidRPr="00057DA7">
        <w:rPr>
          <w:rStyle w:val="StyleUnderline"/>
          <w:highlight w:val="cyan"/>
        </w:rPr>
        <w:t>In the united states</w:t>
      </w:r>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204ECA4D" w14:textId="77777777" w:rsidR="00D67176" w:rsidRPr="002C5CCD" w:rsidRDefault="00D67176" w:rsidP="00D67176">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09B3A3B9" w14:textId="77777777" w:rsidR="00D67176" w:rsidRPr="002C5CCD" w:rsidRDefault="00D67176" w:rsidP="00D67176">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4B9CA914" w14:textId="77777777" w:rsidR="00D67176" w:rsidRPr="002C5CCD" w:rsidRDefault="00D67176" w:rsidP="00D67176">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540F38EF" w14:textId="77777777" w:rsidR="00D67176" w:rsidRPr="002C5CCD" w:rsidRDefault="00D67176" w:rsidP="00D67176">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67080C67" w14:textId="77777777" w:rsidR="00D67176" w:rsidRPr="00FB7CB7" w:rsidRDefault="00D67176" w:rsidP="00D67176">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take into account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w:t>
      </w:r>
      <w:r w:rsidRPr="002C5CCD">
        <w:rPr>
          <w:sz w:val="16"/>
        </w:rPr>
        <w:lastRenderedPageBreak/>
        <w:t>used here — can do this. Second, these measures ignore non-compensation related aspects of work, which are important to overall satisfaction and retention.</w:t>
      </w:r>
    </w:p>
    <w:p w14:paraId="2654997B" w14:textId="73ADEC22" w:rsidR="00D67176" w:rsidRDefault="00D67176" w:rsidP="00D67176">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4F685BB2" w14:textId="77777777" w:rsidR="00D67176" w:rsidRDefault="00D67176" w:rsidP="00D67176">
      <w:pPr>
        <w:pStyle w:val="Heading3"/>
      </w:pPr>
      <w:r>
        <w:lastRenderedPageBreak/>
        <w:t>1NC</w:t>
      </w:r>
    </w:p>
    <w:p w14:paraId="71929055" w14:textId="77777777" w:rsidR="00D67176" w:rsidRPr="00065798" w:rsidRDefault="00D67176" w:rsidP="00D67176">
      <w:r w:rsidRPr="00065798">
        <w:t>DOL Guidance CP.</w:t>
      </w:r>
    </w:p>
    <w:p w14:paraId="1EB7F076" w14:textId="77777777" w:rsidR="00D67176" w:rsidRPr="00065798" w:rsidRDefault="00D67176" w:rsidP="00D67176">
      <w:pPr>
        <w:pStyle w:val="Heading4"/>
      </w:pPr>
      <w:r w:rsidRPr="00065798">
        <w:t>The Department of Labor should issue Guidance document interpreting</w:t>
      </w:r>
      <w:r>
        <w:t xml:space="preserve"> a mandate to strengthen </w:t>
      </w:r>
      <w:r w:rsidRPr="00065798">
        <w:t xml:space="preserve">collective bargaining rights </w:t>
      </w:r>
      <w:r>
        <w:t>for farmworkers, including undocumented workers in the United States</w:t>
      </w:r>
      <w:r w:rsidRPr="00065798">
        <w:t xml:space="preserve"> under the WHD, FLSA, EEOC, and OFCCP.</w:t>
      </w:r>
    </w:p>
    <w:p w14:paraId="1190A1C8" w14:textId="77777777" w:rsidR="00D67176" w:rsidRPr="00065798" w:rsidRDefault="00D67176" w:rsidP="00D67176">
      <w:pPr>
        <w:pStyle w:val="Heading4"/>
      </w:pPr>
      <w:r w:rsidRPr="00065798">
        <w:t xml:space="preserve">It </w:t>
      </w:r>
      <w:r w:rsidRPr="00065798">
        <w:rPr>
          <w:u w:val="single"/>
        </w:rPr>
        <w:t>competes</w:t>
      </w:r>
      <w:r w:rsidRPr="00065798">
        <w:t xml:space="preserve"> and </w:t>
      </w:r>
      <w:r w:rsidRPr="00065798">
        <w:rPr>
          <w:u w:val="single"/>
        </w:rPr>
        <w:t>solves</w:t>
      </w:r>
      <w:r w:rsidRPr="00065798">
        <w:t xml:space="preserve">---DOL Guidance is </w:t>
      </w:r>
      <w:r w:rsidRPr="00065798">
        <w:rPr>
          <w:u w:val="single"/>
        </w:rPr>
        <w:t>underused</w:t>
      </w:r>
      <w:r w:rsidRPr="00065798">
        <w:t xml:space="preserve"> in practice BUT </w:t>
      </w:r>
      <w:r w:rsidRPr="00065798">
        <w:rPr>
          <w:u w:val="single"/>
        </w:rPr>
        <w:t>effective</w:t>
      </w:r>
      <w:r w:rsidRPr="00065798">
        <w:t>.</w:t>
      </w:r>
    </w:p>
    <w:p w14:paraId="749B30FF" w14:textId="77777777" w:rsidR="00D67176" w:rsidRPr="00065798" w:rsidRDefault="00D67176" w:rsidP="00D67176">
      <w:r w:rsidRPr="00065798">
        <w:t xml:space="preserve">Keith </w:t>
      </w:r>
      <w:r w:rsidRPr="00065798">
        <w:rPr>
          <w:rFonts w:eastAsiaTheme="majorEastAsia" w:cstheme="majorBidi"/>
          <w:b/>
          <w:iCs/>
          <w:sz w:val="26"/>
        </w:rPr>
        <w:t>Sonderling 22</w:t>
      </w:r>
      <w:r w:rsidRPr="00065798">
        <w:t xml:space="preserve">. U.S Deputy and Secretary of Labor. “The Sword and the Shield: The Benefits of Opinion Letters by Employment and Labor Agencies.” 2022. https://scholarship.law.missouri.edu/cgi/viewcontent.cgi?article=4524&amp;context=mlr. </w:t>
      </w:r>
    </w:p>
    <w:p w14:paraId="00B3A173" w14:textId="77777777" w:rsidR="00D67176" w:rsidRPr="00065798" w:rsidRDefault="00D67176" w:rsidP="00D67176">
      <w:pPr>
        <w:rPr>
          <w:sz w:val="16"/>
        </w:rPr>
      </w:pPr>
      <w:r w:rsidRPr="00065798">
        <w:rPr>
          <w:sz w:val="16"/>
        </w:rPr>
        <w:t xml:space="preserve">Opinion </w:t>
      </w:r>
      <w:r w:rsidRPr="00065798">
        <w:rPr>
          <w:rStyle w:val="Emphasis"/>
          <w:highlight w:val="cyan"/>
        </w:rPr>
        <w:t>letters</w:t>
      </w:r>
      <w:r w:rsidRPr="00065798">
        <w:rPr>
          <w:sz w:val="16"/>
        </w:rPr>
        <w:t xml:space="preserve"> are an often overlooked yet highly beneficial vehicle for federal and state agencies </w:t>
      </w:r>
      <w:r w:rsidRPr="00065798">
        <w:rPr>
          <w:rStyle w:val="StyleUnderline"/>
        </w:rPr>
        <w:t xml:space="preserve">to </w:t>
      </w:r>
      <w:r w:rsidRPr="00065798">
        <w:rPr>
          <w:rStyle w:val="StyleUnderline"/>
          <w:highlight w:val="cyan"/>
        </w:rPr>
        <w:t xml:space="preserve">provide </w:t>
      </w:r>
      <w:r w:rsidRPr="00065798">
        <w:rPr>
          <w:rStyle w:val="Emphasis"/>
          <w:highlight w:val="cyan"/>
        </w:rPr>
        <w:t>meaningful</w:t>
      </w:r>
      <w:r w:rsidRPr="00065798">
        <w:rPr>
          <w:rStyle w:val="StyleUnderline"/>
          <w:highlight w:val="cyan"/>
        </w:rPr>
        <w:t xml:space="preserve"> guidance for</w:t>
      </w:r>
      <w:r w:rsidRPr="00065798">
        <w:rPr>
          <w:rStyle w:val="StyleUnderline"/>
        </w:rPr>
        <w:t xml:space="preserve"> the </w:t>
      </w:r>
      <w:r w:rsidRPr="00065798">
        <w:rPr>
          <w:rStyle w:val="StyleUnderline"/>
          <w:highlight w:val="cyan"/>
        </w:rPr>
        <w:t>public</w:t>
      </w:r>
      <w:r w:rsidRPr="00065798">
        <w:rPr>
          <w:sz w:val="16"/>
        </w:rPr>
        <w:t xml:space="preserve">, especially </w:t>
      </w:r>
      <w:r w:rsidRPr="00065798">
        <w:rPr>
          <w:rStyle w:val="StyleUnderline"/>
          <w:highlight w:val="cyan"/>
        </w:rPr>
        <w:t xml:space="preserve">in </w:t>
      </w:r>
      <w:r w:rsidRPr="00065798">
        <w:rPr>
          <w:rStyle w:val="Emphasis"/>
          <w:highlight w:val="cyan"/>
        </w:rPr>
        <w:t>labor</w:t>
      </w:r>
      <w:r w:rsidRPr="00065798">
        <w:rPr>
          <w:sz w:val="16"/>
        </w:rPr>
        <w:t xml:space="preserve"> and employment </w:t>
      </w:r>
      <w:r w:rsidRPr="00065798">
        <w:rPr>
          <w:rStyle w:val="StyleUnderline"/>
        </w:rPr>
        <w:t>law</w:t>
      </w:r>
      <w:r w:rsidRPr="00065798">
        <w:rPr>
          <w:sz w:val="16"/>
        </w:rPr>
        <w:t xml:space="preserve">.1 In a nutshell, an opinion letter is an official written </w:t>
      </w:r>
      <w:r w:rsidRPr="00065798">
        <w:rPr>
          <w:rStyle w:val="StyleUnderline"/>
        </w:rPr>
        <w:t xml:space="preserve">opinion </w:t>
      </w:r>
      <w:r w:rsidRPr="00065798">
        <w:rPr>
          <w:rStyle w:val="StyleUnderline"/>
          <w:highlight w:val="cyan"/>
        </w:rPr>
        <w:t>from</w:t>
      </w:r>
      <w:r w:rsidRPr="00065798">
        <w:rPr>
          <w:sz w:val="16"/>
        </w:rPr>
        <w:t xml:space="preserve"> an </w:t>
      </w:r>
      <w:r w:rsidRPr="00065798">
        <w:rPr>
          <w:rStyle w:val="StyleUnderline"/>
          <w:highlight w:val="cyan"/>
        </w:rPr>
        <w:t>agency on</w:t>
      </w:r>
      <w:r w:rsidRPr="00065798">
        <w:rPr>
          <w:sz w:val="16"/>
        </w:rPr>
        <w:t xml:space="preserve"> how a </w:t>
      </w:r>
      <w:r w:rsidRPr="00065798">
        <w:rPr>
          <w:rStyle w:val="Emphasis"/>
          <w:highlight w:val="cyan"/>
        </w:rPr>
        <w:t>statute</w:t>
      </w:r>
      <w:r w:rsidRPr="00065798">
        <w:rPr>
          <w:sz w:val="16"/>
        </w:rPr>
        <w:t xml:space="preserve">, its implementing </w:t>
      </w:r>
      <w:r w:rsidRPr="00065798">
        <w:rPr>
          <w:rStyle w:val="StyleUnderline"/>
        </w:rPr>
        <w:t xml:space="preserve">regulations, </w:t>
      </w:r>
      <w:r w:rsidRPr="00065798">
        <w:rPr>
          <w:rStyle w:val="StyleUnderline"/>
          <w:highlight w:val="cyan"/>
        </w:rPr>
        <w:t>and</w:t>
      </w:r>
      <w:r w:rsidRPr="00065798">
        <w:rPr>
          <w:sz w:val="16"/>
        </w:rPr>
        <w:t xml:space="preserve"> related </w:t>
      </w:r>
      <w:r w:rsidRPr="00065798">
        <w:rPr>
          <w:rStyle w:val="StyleUnderline"/>
        </w:rPr>
        <w:t xml:space="preserve">case </w:t>
      </w:r>
      <w:r w:rsidRPr="00065798">
        <w:rPr>
          <w:rStyle w:val="StyleUnderline"/>
          <w:highlight w:val="cyan"/>
        </w:rPr>
        <w:t>law</w:t>
      </w:r>
      <w:r w:rsidRPr="00065798">
        <w:rPr>
          <w:sz w:val="16"/>
        </w:rPr>
        <w:t xml:space="preserve"> apply </w:t>
      </w:r>
      <w:r w:rsidRPr="00065798">
        <w:rPr>
          <w:rStyle w:val="StyleUnderline"/>
          <w:highlight w:val="cyan"/>
        </w:rPr>
        <w:t>to</w:t>
      </w:r>
      <w:r w:rsidRPr="00065798">
        <w:rPr>
          <w:sz w:val="16"/>
        </w:rPr>
        <w:t xml:space="preserve"> a </w:t>
      </w:r>
      <w:r w:rsidRPr="00065798">
        <w:rPr>
          <w:rStyle w:val="Emphasis"/>
        </w:rPr>
        <w:t>specific</w:t>
      </w:r>
      <w:r w:rsidRPr="00065798">
        <w:rPr>
          <w:rStyle w:val="StyleUnderline"/>
        </w:rPr>
        <w:t xml:space="preserve"> </w:t>
      </w:r>
      <w:r w:rsidRPr="00065798">
        <w:rPr>
          <w:rStyle w:val="StyleUnderline"/>
          <w:highlight w:val="cyan"/>
        </w:rPr>
        <w:t>situation</w:t>
      </w:r>
      <w:r w:rsidRPr="00065798">
        <w:rPr>
          <w:sz w:val="16"/>
        </w:rPr>
        <w:t xml:space="preserve"> presented </w:t>
      </w:r>
      <w:r w:rsidRPr="00065798">
        <w:rPr>
          <w:rStyle w:val="StyleUnderline"/>
          <w:highlight w:val="cyan"/>
        </w:rPr>
        <w:t>by</w:t>
      </w:r>
      <w:r w:rsidRPr="00065798">
        <w:rPr>
          <w:sz w:val="16"/>
        </w:rPr>
        <w:t xml:space="preserve"> the </w:t>
      </w:r>
      <w:r w:rsidRPr="00065798">
        <w:rPr>
          <w:rStyle w:val="StyleUnderline"/>
        </w:rPr>
        <w:t xml:space="preserve">person or </w:t>
      </w:r>
      <w:r w:rsidRPr="00065798">
        <w:rPr>
          <w:rStyle w:val="StyleUnderline"/>
          <w:highlight w:val="cyan"/>
        </w:rPr>
        <w:t>entity</w:t>
      </w:r>
      <w:r w:rsidRPr="00065798">
        <w:rPr>
          <w:sz w:val="16"/>
        </w:rPr>
        <w:t xml:space="preserve"> requesting the opinion.2 </w:t>
      </w:r>
      <w:r w:rsidRPr="00065798">
        <w:rPr>
          <w:rStyle w:val="Emphasis"/>
          <w:highlight w:val="cyan"/>
        </w:rPr>
        <w:t>Opinion</w:t>
      </w:r>
      <w:r w:rsidRPr="00065798">
        <w:rPr>
          <w:rStyle w:val="StyleUnderline"/>
          <w:highlight w:val="cyan"/>
        </w:rPr>
        <w:t xml:space="preserve"> letters</w:t>
      </w:r>
      <w:r w:rsidRPr="00065798">
        <w:rPr>
          <w:sz w:val="16"/>
        </w:rPr>
        <w:t xml:space="preserve"> do not establish new standards, requirements, obligations, or duties. Instead, they </w:t>
      </w:r>
      <w:r w:rsidRPr="00065798">
        <w:rPr>
          <w:rStyle w:val="StyleUnderline"/>
          <w:highlight w:val="cyan"/>
        </w:rPr>
        <w:t>enable</w:t>
      </w:r>
      <w:r w:rsidRPr="00065798">
        <w:rPr>
          <w:sz w:val="16"/>
        </w:rPr>
        <w:t xml:space="preserve"> businesses, employees, labor groups, or any other </w:t>
      </w:r>
      <w:r w:rsidRPr="00065798">
        <w:rPr>
          <w:rStyle w:val="StyleUnderline"/>
        </w:rPr>
        <w:t xml:space="preserve">interested </w:t>
      </w:r>
      <w:r w:rsidRPr="00065798">
        <w:rPr>
          <w:rStyle w:val="StyleUnderline"/>
          <w:highlight w:val="cyan"/>
        </w:rPr>
        <w:t>entities to seek guidance from</w:t>
      </w:r>
      <w:r w:rsidRPr="00065798">
        <w:rPr>
          <w:sz w:val="16"/>
        </w:rPr>
        <w:t xml:space="preserve"> the relevant </w:t>
      </w:r>
      <w:r w:rsidRPr="00065798">
        <w:rPr>
          <w:rStyle w:val="Emphasis"/>
        </w:rPr>
        <w:t>enforcement</w:t>
      </w:r>
      <w:r w:rsidRPr="00065798">
        <w:rPr>
          <w:rStyle w:val="StyleUnderline"/>
        </w:rPr>
        <w:t xml:space="preserve"> agency</w:t>
      </w:r>
      <w:r w:rsidRPr="00065798">
        <w:rPr>
          <w:sz w:val="16"/>
        </w:rPr>
        <w:t xml:space="preserve"> regarding how governing laws apply to particular circumstances that may give rise to complex or perplexing legal issues that were previously unanswered.</w:t>
      </w:r>
    </w:p>
    <w:p w14:paraId="0645612B" w14:textId="77777777" w:rsidR="00D67176" w:rsidRPr="00065798" w:rsidRDefault="00D67176" w:rsidP="00D67176">
      <w:pPr>
        <w:rPr>
          <w:sz w:val="16"/>
        </w:rPr>
      </w:pPr>
      <w:r w:rsidRPr="00065798">
        <w:rPr>
          <w:sz w:val="16"/>
        </w:rPr>
        <w:t>The U.S. Department of Labor’s Wage and Hour Division (“</w:t>
      </w:r>
      <w:r w:rsidRPr="00065798">
        <w:rPr>
          <w:rStyle w:val="Emphasis"/>
          <w:highlight w:val="cyan"/>
        </w:rPr>
        <w:t>WHD</w:t>
      </w:r>
      <w:r w:rsidRPr="00065798">
        <w:rPr>
          <w:sz w:val="16"/>
        </w:rPr>
        <w:t xml:space="preserve">”) is perhaps the </w:t>
      </w:r>
      <w:r w:rsidRPr="00065798">
        <w:rPr>
          <w:rStyle w:val="StyleUnderline"/>
          <w:highlight w:val="cyan"/>
        </w:rPr>
        <w:t xml:space="preserve">most </w:t>
      </w:r>
      <w:r w:rsidRPr="00065798">
        <w:rPr>
          <w:rStyle w:val="Emphasis"/>
          <w:highlight w:val="cyan"/>
        </w:rPr>
        <w:t>well-know</w:t>
      </w:r>
      <w:r w:rsidRPr="00065798">
        <w:rPr>
          <w:rStyle w:val="StyleUnderline"/>
          <w:highlight w:val="cyan"/>
        </w:rPr>
        <w:t>n agency for</w:t>
      </w:r>
      <w:r w:rsidRPr="00065798">
        <w:rPr>
          <w:rStyle w:val="StyleUnderline"/>
        </w:rPr>
        <w:t xml:space="preserve"> issuing </w:t>
      </w:r>
      <w:r w:rsidRPr="00065798">
        <w:rPr>
          <w:rStyle w:val="StyleUnderline"/>
          <w:highlight w:val="cyan"/>
        </w:rPr>
        <w:t>opinion</w:t>
      </w:r>
      <w:r w:rsidRPr="00065798">
        <w:rPr>
          <w:rStyle w:val="StyleUnderline"/>
        </w:rPr>
        <w:t xml:space="preserve"> letters</w:t>
      </w:r>
      <w:r w:rsidRPr="00065798">
        <w:rPr>
          <w:sz w:val="16"/>
        </w:rPr>
        <w:t xml:space="preserve">, particularly in response </w:t>
      </w:r>
      <w:r w:rsidRPr="00065798">
        <w:rPr>
          <w:rStyle w:val="StyleUnderline"/>
          <w:highlight w:val="cyan"/>
        </w:rPr>
        <w:t xml:space="preserve">to </w:t>
      </w:r>
      <w:r w:rsidRPr="00065798">
        <w:rPr>
          <w:rStyle w:val="Emphasis"/>
          <w:highlight w:val="cyan"/>
        </w:rPr>
        <w:t>questions</w:t>
      </w:r>
      <w:r w:rsidRPr="00065798">
        <w:rPr>
          <w:rStyle w:val="StyleUnderline"/>
          <w:highlight w:val="cyan"/>
        </w:rPr>
        <w:t xml:space="preserve"> regarding</w:t>
      </w:r>
      <w:r w:rsidRPr="00065798">
        <w:rPr>
          <w:sz w:val="16"/>
        </w:rPr>
        <w:t xml:space="preserve"> the Fair Labor Standards Act (“</w:t>
      </w:r>
      <w:r w:rsidRPr="00065798">
        <w:rPr>
          <w:rStyle w:val="Emphasis"/>
          <w:highlight w:val="cyan"/>
        </w:rPr>
        <w:t>FLSA</w:t>
      </w:r>
      <w:r w:rsidRPr="00065798">
        <w:rPr>
          <w:sz w:val="16"/>
        </w:rPr>
        <w:t xml:space="preserve">”).4 A </w:t>
      </w:r>
      <w:r w:rsidRPr="00065798">
        <w:rPr>
          <w:rStyle w:val="StyleUnderline"/>
        </w:rPr>
        <w:t xml:space="preserve">number of other agencies </w:t>
      </w:r>
      <w:r w:rsidRPr="00065798">
        <w:rPr>
          <w:rStyle w:val="StyleUnderline"/>
          <w:highlight w:val="cyan"/>
        </w:rPr>
        <w:t>also issue</w:t>
      </w:r>
      <w:r w:rsidRPr="00065798">
        <w:rPr>
          <w:sz w:val="16"/>
        </w:rPr>
        <w:t xml:space="preserve"> opinion </w:t>
      </w:r>
      <w:r w:rsidRPr="00065798">
        <w:rPr>
          <w:rStyle w:val="StyleUnderline"/>
          <w:highlight w:val="cyan"/>
        </w:rPr>
        <w:t>letters</w:t>
      </w:r>
      <w:r w:rsidRPr="00065798">
        <w:rPr>
          <w:rStyle w:val="Emphasis"/>
        </w:rPr>
        <w:t>,</w:t>
      </w:r>
      <w:r w:rsidRPr="00065798">
        <w:rPr>
          <w:sz w:val="16"/>
        </w:rPr>
        <w:t xml:space="preserve"> including the U.S. Equal Employment Opportunity Commission (“</w:t>
      </w:r>
      <w:r w:rsidRPr="00065798">
        <w:rPr>
          <w:rStyle w:val="StyleUnderline"/>
        </w:rPr>
        <w:t>EEOC</w:t>
      </w:r>
      <w:r w:rsidRPr="00065798">
        <w:rPr>
          <w:sz w:val="16"/>
        </w:rPr>
        <w:t>”) and DOL’s Office of Federal Contract Compliance Programs (“</w:t>
      </w:r>
      <w:r w:rsidRPr="00065798">
        <w:rPr>
          <w:rStyle w:val="Emphasis"/>
          <w:highlight w:val="cyan"/>
        </w:rPr>
        <w:t>OFCCP</w:t>
      </w:r>
      <w:r w:rsidRPr="00065798">
        <w:rPr>
          <w:sz w:val="16"/>
        </w:rPr>
        <w:t xml:space="preserve">”).5 Opinion letters are a </w:t>
      </w:r>
      <w:r w:rsidRPr="00065798">
        <w:rPr>
          <w:rStyle w:val="StyleUnderline"/>
        </w:rPr>
        <w:t xml:space="preserve">valuable </w:t>
      </w:r>
      <w:r w:rsidRPr="00065798">
        <w:rPr>
          <w:rStyle w:val="StyleUnderline"/>
          <w:highlight w:val="cyan"/>
        </w:rPr>
        <w:t xml:space="preserve">resource for </w:t>
      </w:r>
      <w:r w:rsidRPr="00065798">
        <w:rPr>
          <w:rStyle w:val="Emphasis"/>
          <w:highlight w:val="cyan"/>
        </w:rPr>
        <w:t>courts</w:t>
      </w:r>
      <w:r w:rsidRPr="00065798">
        <w:rPr>
          <w:sz w:val="16"/>
        </w:rPr>
        <w:t xml:space="preserve">, employers, employees, unions, trade groups, </w:t>
      </w:r>
      <w:r w:rsidRPr="00065798">
        <w:rPr>
          <w:rStyle w:val="StyleUnderline"/>
        </w:rPr>
        <w:t>practitioners</w:t>
      </w:r>
      <w:r w:rsidRPr="00065798">
        <w:rPr>
          <w:sz w:val="16"/>
        </w:rPr>
        <w:t xml:space="preserve">, advocacy groups, </w:t>
      </w:r>
      <w:r w:rsidRPr="00065798">
        <w:rPr>
          <w:rStyle w:val="StyleUnderline"/>
          <w:highlight w:val="cyan"/>
        </w:rPr>
        <w:t>and</w:t>
      </w:r>
      <w:r w:rsidRPr="00065798">
        <w:rPr>
          <w:sz w:val="16"/>
        </w:rPr>
        <w:t xml:space="preserve"> the general </w:t>
      </w:r>
      <w:r w:rsidRPr="00065798">
        <w:rPr>
          <w:rStyle w:val="StyleUnderline"/>
          <w:highlight w:val="cyan"/>
        </w:rPr>
        <w:t>public</w:t>
      </w:r>
      <w:r w:rsidRPr="00065798">
        <w:rPr>
          <w:sz w:val="16"/>
        </w:rPr>
        <w:t xml:space="preserve">.6 Opinion </w:t>
      </w:r>
      <w:r w:rsidRPr="00065798">
        <w:rPr>
          <w:rStyle w:val="StyleUnderline"/>
          <w:highlight w:val="cyan"/>
        </w:rPr>
        <w:t xml:space="preserve">letters are </w:t>
      </w:r>
      <w:r w:rsidRPr="00065798">
        <w:rPr>
          <w:rStyle w:val="Emphasis"/>
          <w:highlight w:val="cyan"/>
        </w:rPr>
        <w:t>intended</w:t>
      </w:r>
      <w:r w:rsidRPr="00065798">
        <w:rPr>
          <w:rStyle w:val="StyleUnderline"/>
          <w:highlight w:val="cyan"/>
        </w:rPr>
        <w:t xml:space="preserve"> to</w:t>
      </w:r>
      <w:r w:rsidRPr="00065798">
        <w:rPr>
          <w:rStyle w:val="StyleUnderline"/>
        </w:rPr>
        <w:t xml:space="preserve"> be fact </w:t>
      </w:r>
      <w:r w:rsidRPr="00065798">
        <w:rPr>
          <w:rStyle w:val="StyleUnderline"/>
          <w:highlight w:val="cyan"/>
        </w:rPr>
        <w:t>specific</w:t>
      </w:r>
      <w:r w:rsidRPr="00065798">
        <w:rPr>
          <w:rStyle w:val="StyleUnderline"/>
        </w:rPr>
        <w:t xml:space="preserve"> </w:t>
      </w:r>
      <w:r w:rsidRPr="00065798">
        <w:rPr>
          <w:sz w:val="16"/>
        </w:rPr>
        <w:t xml:space="preserve">in that they are based on the particular facts presented in the individual inquiry; but the explanation set forth in them provides valuable </w:t>
      </w:r>
      <w:r w:rsidRPr="00065798">
        <w:rPr>
          <w:rStyle w:val="StyleUnderline"/>
          <w:highlight w:val="cyan"/>
        </w:rPr>
        <w:t>insight into how</w:t>
      </w:r>
      <w:r w:rsidRPr="00065798">
        <w:rPr>
          <w:rStyle w:val="StyleUnderline"/>
        </w:rPr>
        <w:t xml:space="preserve"> </w:t>
      </w:r>
      <w:r w:rsidRPr="00065798">
        <w:rPr>
          <w:sz w:val="16"/>
        </w:rPr>
        <w:t xml:space="preserve">an </w:t>
      </w:r>
      <w:r w:rsidRPr="00065798">
        <w:rPr>
          <w:rStyle w:val="Emphasis"/>
          <w:highlight w:val="cyan"/>
        </w:rPr>
        <w:t>agency</w:t>
      </w:r>
      <w:r w:rsidRPr="00065798">
        <w:rPr>
          <w:rStyle w:val="StyleUnderline"/>
          <w:highlight w:val="cyan"/>
        </w:rPr>
        <w:t xml:space="preserve"> interprets</w:t>
      </w:r>
      <w:r w:rsidRPr="00065798">
        <w:rPr>
          <w:sz w:val="16"/>
        </w:rPr>
        <w:t xml:space="preserve"> the </w:t>
      </w:r>
      <w:r w:rsidRPr="00065798">
        <w:rPr>
          <w:rStyle w:val="StyleUnderline"/>
          <w:highlight w:val="cyan"/>
        </w:rPr>
        <w:t>laws</w:t>
      </w:r>
      <w:r w:rsidRPr="00065798">
        <w:rPr>
          <w:rStyle w:val="StyleUnderline"/>
        </w:rPr>
        <w:t xml:space="preserve"> it is </w:t>
      </w:r>
      <w:r w:rsidRPr="00065798">
        <w:rPr>
          <w:rStyle w:val="Emphasis"/>
          <w:highlight w:val="cyan"/>
        </w:rPr>
        <w:t>responsible</w:t>
      </w:r>
      <w:r w:rsidRPr="00065798">
        <w:rPr>
          <w:rStyle w:val="StyleUnderline"/>
          <w:highlight w:val="cyan"/>
        </w:rPr>
        <w:t xml:space="preserve"> for enforcing</w:t>
      </w:r>
      <w:r w:rsidRPr="00065798">
        <w:rPr>
          <w:sz w:val="16"/>
        </w:rPr>
        <w:t xml:space="preserve">. Not surprisingly, these interpretations are </w:t>
      </w:r>
      <w:r w:rsidRPr="00065798">
        <w:rPr>
          <w:rStyle w:val="StyleUnderline"/>
        </w:rPr>
        <w:t xml:space="preserve">frequently </w:t>
      </w:r>
      <w:r w:rsidRPr="00065798">
        <w:rPr>
          <w:rStyle w:val="StyleUnderline"/>
          <w:highlight w:val="cyan"/>
        </w:rPr>
        <w:t xml:space="preserve">cited by </w:t>
      </w:r>
      <w:r w:rsidRPr="00065798">
        <w:rPr>
          <w:rStyle w:val="Emphasis"/>
          <w:highlight w:val="cyan"/>
        </w:rPr>
        <w:t>courts</w:t>
      </w:r>
      <w:r w:rsidRPr="00065798">
        <w:rPr>
          <w:sz w:val="16"/>
        </w:rPr>
        <w:t xml:space="preserve"> when deciding cases, most notably </w:t>
      </w:r>
      <w:r w:rsidRPr="00065798">
        <w:rPr>
          <w:rStyle w:val="StyleUnderline"/>
        </w:rPr>
        <w:t xml:space="preserve">in wage </w:t>
      </w:r>
      <w:r w:rsidRPr="00065798">
        <w:rPr>
          <w:rStyle w:val="StyleUnderline"/>
          <w:highlight w:val="cyan"/>
        </w:rPr>
        <w:t xml:space="preserve">and hour </w:t>
      </w:r>
      <w:r w:rsidRPr="00065798">
        <w:rPr>
          <w:rStyle w:val="Emphasis"/>
          <w:highlight w:val="cyan"/>
        </w:rPr>
        <w:t>lawsuits</w:t>
      </w:r>
      <w:r w:rsidRPr="00065798">
        <w:rPr>
          <w:sz w:val="16"/>
        </w:rPr>
        <w:t xml:space="preserve">.7 From a more functional perspective, opinion letters also are proactive and provide a guidepost for human resource professionals, business owners, and practitioners to structure their payroll practices to comply with the operative regulations and applicable case law.8 Typically, although not required by law, agencies such as </w:t>
      </w:r>
      <w:r w:rsidRPr="00065798">
        <w:rPr>
          <w:rStyle w:val="StyleUnderline"/>
          <w:highlight w:val="cyan"/>
        </w:rPr>
        <w:t>WHD</w:t>
      </w:r>
      <w:r w:rsidRPr="00065798">
        <w:rPr>
          <w:sz w:val="16"/>
        </w:rPr>
        <w:t xml:space="preserve"> only require that the request </w:t>
      </w:r>
      <w:r w:rsidRPr="00065798">
        <w:rPr>
          <w:rStyle w:val="StyleUnderline"/>
        </w:rPr>
        <w:t xml:space="preserve">for an </w:t>
      </w:r>
      <w:r w:rsidRPr="00065798">
        <w:rPr>
          <w:rStyle w:val="Emphasis"/>
          <w:highlight w:val="cyan"/>
        </w:rPr>
        <w:t>opinion</w:t>
      </w:r>
      <w:r w:rsidRPr="00065798">
        <w:rPr>
          <w:rStyle w:val="StyleUnderline"/>
          <w:highlight w:val="cyan"/>
        </w:rPr>
        <w:t xml:space="preserve"> is not</w:t>
      </w:r>
      <w:r w:rsidRPr="00065798">
        <w:rPr>
          <w:sz w:val="16"/>
        </w:rPr>
        <w:t xml:space="preserve"> being </w:t>
      </w:r>
      <w:r w:rsidRPr="00065798">
        <w:rPr>
          <w:rStyle w:val="StyleUnderline"/>
          <w:highlight w:val="cyan"/>
        </w:rPr>
        <w:t>requested</w:t>
      </w:r>
      <w:r w:rsidRPr="00065798">
        <w:rPr>
          <w:sz w:val="16"/>
        </w:rPr>
        <w:t xml:space="preserve"> to respond to an agency investigation or for any litigation that was initiated </w:t>
      </w:r>
      <w:r w:rsidRPr="00065798">
        <w:rPr>
          <w:rStyle w:val="StyleUnderline"/>
        </w:rPr>
        <w:t xml:space="preserve">prior </w:t>
      </w:r>
      <w:r w:rsidRPr="00065798">
        <w:rPr>
          <w:rStyle w:val="StyleUnderline"/>
          <w:highlight w:val="cyan"/>
        </w:rPr>
        <w:t>to making</w:t>
      </w:r>
      <w:r w:rsidRPr="00065798">
        <w:rPr>
          <w:rStyle w:val="StyleUnderline"/>
        </w:rPr>
        <w:t xml:space="preserve"> the </w:t>
      </w:r>
      <w:r w:rsidRPr="00065798">
        <w:rPr>
          <w:rStyle w:val="Emphasis"/>
        </w:rPr>
        <w:t>request</w:t>
      </w:r>
      <w:r w:rsidRPr="00065798">
        <w:rPr>
          <w:sz w:val="16"/>
        </w:rPr>
        <w:t>.9 The respective agency has discretion as to which requests it will respond to and how it will respond.10</w:t>
      </w:r>
    </w:p>
    <w:p w14:paraId="2EAD5E6E" w14:textId="77777777" w:rsidR="00D67176" w:rsidRPr="00065798" w:rsidRDefault="00D67176" w:rsidP="00D67176">
      <w:pPr>
        <w:rPr>
          <w:sz w:val="16"/>
        </w:rPr>
      </w:pPr>
      <w:r w:rsidRPr="00065798">
        <w:rPr>
          <w:sz w:val="16"/>
        </w:rPr>
        <w:t xml:space="preserve">The benefits of opinion letters find considerable support in the purpose, intent, and history of the Portal-to-Portal Act.11 In the wake of the FLSA’s enactment in 1938, a series of Supreme Court decisions regarding the law triggered a flood of litigation.12 Congress responded by declaring the situation to be an emergency and passed the Portal-to-Portal Act in 1947.13 In </w:t>
      </w:r>
      <w:r w:rsidRPr="00065798">
        <w:rPr>
          <w:rStyle w:val="StyleUnderline"/>
        </w:rPr>
        <w:t xml:space="preserve">addition </w:t>
      </w:r>
      <w:r w:rsidRPr="00065798">
        <w:rPr>
          <w:rStyle w:val="StyleUnderline"/>
          <w:highlight w:val="cyan"/>
        </w:rPr>
        <w:t>to limiting</w:t>
      </w:r>
      <w:r w:rsidRPr="00065798">
        <w:rPr>
          <w:sz w:val="16"/>
        </w:rPr>
        <w:t xml:space="preserve"> the retroactive </w:t>
      </w:r>
      <w:r w:rsidRPr="00065798">
        <w:rPr>
          <w:rStyle w:val="StyleUnderline"/>
          <w:highlight w:val="cyan"/>
        </w:rPr>
        <w:t>effect</w:t>
      </w:r>
      <w:r w:rsidRPr="00065798">
        <w:rPr>
          <w:rStyle w:val="StyleUnderline"/>
        </w:rPr>
        <w:t xml:space="preserve"> of the </w:t>
      </w:r>
      <w:r w:rsidRPr="00065798">
        <w:rPr>
          <w:rStyle w:val="Emphasis"/>
        </w:rPr>
        <w:t>FLSA</w:t>
      </w:r>
      <w:r w:rsidRPr="00065798">
        <w:rPr>
          <w:sz w:val="16"/>
        </w:rPr>
        <w:t xml:space="preserve"> and redefining </w:t>
      </w:r>
      <w:r w:rsidRPr="00065798">
        <w:rPr>
          <w:rStyle w:val="StyleUnderline"/>
          <w:highlight w:val="cyan"/>
        </w:rPr>
        <w:t>its statute</w:t>
      </w:r>
      <w:r w:rsidRPr="00065798">
        <w:rPr>
          <w:rStyle w:val="StyleUnderline"/>
        </w:rPr>
        <w:t xml:space="preserve"> of </w:t>
      </w:r>
      <w:r w:rsidRPr="00065798">
        <w:rPr>
          <w:rStyle w:val="Emphasis"/>
        </w:rPr>
        <w:t>limitations</w:t>
      </w:r>
      <w:r w:rsidRPr="00065798">
        <w:rPr>
          <w:sz w:val="16"/>
        </w:rPr>
        <w:t xml:space="preserve">,14 the Portal-to-Portal Act </w:t>
      </w:r>
      <w:r w:rsidRPr="00065798">
        <w:rPr>
          <w:rStyle w:val="StyleUnderline"/>
          <w:highlight w:val="cyan"/>
        </w:rPr>
        <w:t>provides employers with</w:t>
      </w:r>
      <w:r w:rsidRPr="00065798">
        <w:rPr>
          <w:sz w:val="16"/>
        </w:rPr>
        <w:t xml:space="preserve"> a </w:t>
      </w:r>
      <w:r w:rsidRPr="00065798">
        <w:rPr>
          <w:rStyle w:val="StyleUnderline"/>
        </w:rPr>
        <w:t xml:space="preserve">liability </w:t>
      </w:r>
      <w:r w:rsidRPr="00065798">
        <w:rPr>
          <w:rStyle w:val="StyleUnderline"/>
          <w:highlight w:val="cyan"/>
        </w:rPr>
        <w:t>shield</w:t>
      </w:r>
      <w:r w:rsidRPr="00065798">
        <w:rPr>
          <w:rStyle w:val="StyleUnderline"/>
        </w:rPr>
        <w:t xml:space="preserve"> if</w:t>
      </w:r>
      <w:r w:rsidRPr="00065798">
        <w:rPr>
          <w:sz w:val="16"/>
        </w:rPr>
        <w:t xml:space="preserve"> the employer </w:t>
      </w:r>
      <w:r w:rsidRPr="00065798">
        <w:rPr>
          <w:rStyle w:val="StyleUnderline"/>
          <w:highlight w:val="cyan"/>
        </w:rPr>
        <w:t>can show</w:t>
      </w:r>
      <w:r w:rsidRPr="00065798">
        <w:rPr>
          <w:sz w:val="16"/>
        </w:rPr>
        <w:t xml:space="preserve"> that </w:t>
      </w:r>
      <w:r w:rsidRPr="00065798">
        <w:rPr>
          <w:rStyle w:val="StyleUnderline"/>
        </w:rPr>
        <w:t xml:space="preserve">an </w:t>
      </w:r>
      <w:r w:rsidRPr="00065798">
        <w:rPr>
          <w:rStyle w:val="Emphasis"/>
          <w:highlight w:val="cyan"/>
        </w:rPr>
        <w:t>action</w:t>
      </w:r>
      <w:r w:rsidRPr="00065798">
        <w:rPr>
          <w:sz w:val="16"/>
        </w:rPr>
        <w:t xml:space="preserve"> that </w:t>
      </w:r>
      <w:r w:rsidRPr="00065798">
        <w:rPr>
          <w:rStyle w:val="StyleUnderline"/>
          <w:highlight w:val="cyan"/>
        </w:rPr>
        <w:t>violates</w:t>
      </w:r>
      <w:r w:rsidRPr="00065798">
        <w:rPr>
          <w:rStyle w:val="StyleUnderline"/>
        </w:rPr>
        <w:t xml:space="preserve"> the </w:t>
      </w:r>
      <w:r w:rsidRPr="00065798">
        <w:rPr>
          <w:rStyle w:val="StyleUnderline"/>
          <w:highlight w:val="cyan"/>
        </w:rPr>
        <w:t xml:space="preserve">FLSA was </w:t>
      </w:r>
      <w:r w:rsidRPr="00065798">
        <w:rPr>
          <w:rStyle w:val="Emphasis"/>
          <w:highlight w:val="cyan"/>
        </w:rPr>
        <w:t>nonetheless</w:t>
      </w:r>
      <w:r w:rsidRPr="00065798">
        <w:rPr>
          <w:sz w:val="16"/>
        </w:rPr>
        <w:t xml:space="preserve"> taken </w:t>
      </w:r>
      <w:r w:rsidRPr="00065798">
        <w:rPr>
          <w:rStyle w:val="StyleUnderline"/>
        </w:rPr>
        <w:t xml:space="preserve">in </w:t>
      </w:r>
      <w:r w:rsidRPr="00065798">
        <w:rPr>
          <w:rStyle w:val="StyleUnderline"/>
          <w:highlight w:val="cyan"/>
        </w:rPr>
        <w:t>good faith reliance on</w:t>
      </w:r>
      <w:r w:rsidRPr="00065798">
        <w:rPr>
          <w:sz w:val="16"/>
        </w:rPr>
        <w:t xml:space="preserve"> a </w:t>
      </w:r>
      <w:r w:rsidRPr="00065798">
        <w:rPr>
          <w:rStyle w:val="StyleUnderline"/>
        </w:rPr>
        <w:t xml:space="preserve">written </w:t>
      </w:r>
      <w:r w:rsidRPr="00065798">
        <w:rPr>
          <w:rStyle w:val="Emphasis"/>
        </w:rPr>
        <w:t>administrative</w:t>
      </w:r>
      <w:r w:rsidRPr="00065798">
        <w:rPr>
          <w:rStyle w:val="StyleUnderline"/>
        </w:rPr>
        <w:t xml:space="preserve"> regulation</w:t>
      </w:r>
      <w:r w:rsidRPr="00065798">
        <w:rPr>
          <w:sz w:val="16"/>
        </w:rPr>
        <w:t>, order, ruling, approval, interpretation, practice, or enforcement policy.15 The Portal-to-Portal Act provides the express statutory authority for WHD opinion letters and for the majority of EEOC opinion letters.16</w:t>
      </w:r>
    </w:p>
    <w:p w14:paraId="4C0C5C98" w14:textId="77777777" w:rsidR="00D67176" w:rsidRPr="00065798" w:rsidRDefault="00D67176" w:rsidP="00D67176">
      <w:pPr>
        <w:rPr>
          <w:sz w:val="16"/>
        </w:rPr>
      </w:pPr>
      <w:r w:rsidRPr="00065798">
        <w:rPr>
          <w:sz w:val="16"/>
        </w:rPr>
        <w:t xml:space="preserve">For </w:t>
      </w:r>
      <w:r w:rsidRPr="00065798">
        <w:rPr>
          <w:rStyle w:val="StyleUnderline"/>
          <w:highlight w:val="cyan"/>
        </w:rPr>
        <w:t xml:space="preserve">more than </w:t>
      </w:r>
      <w:r w:rsidRPr="00065798">
        <w:rPr>
          <w:rStyle w:val="Emphasis"/>
          <w:highlight w:val="cyan"/>
        </w:rPr>
        <w:t>seventy</w:t>
      </w:r>
      <w:r w:rsidRPr="00065798">
        <w:rPr>
          <w:rStyle w:val="StyleUnderline"/>
          <w:highlight w:val="cyan"/>
        </w:rPr>
        <w:t xml:space="preserve"> years</w:t>
      </w:r>
      <w:r w:rsidRPr="00065798">
        <w:rPr>
          <w:rStyle w:val="StyleUnderline"/>
        </w:rPr>
        <w:t xml:space="preserve"> after</w:t>
      </w:r>
      <w:r w:rsidRPr="00065798">
        <w:rPr>
          <w:sz w:val="16"/>
        </w:rPr>
        <w:t xml:space="preserve"> the </w:t>
      </w:r>
      <w:r w:rsidRPr="00065798">
        <w:rPr>
          <w:rStyle w:val="StyleUnderline"/>
        </w:rPr>
        <w:t>enactment</w:t>
      </w:r>
      <w:r w:rsidRPr="00065798">
        <w:rPr>
          <w:sz w:val="16"/>
        </w:rPr>
        <w:t xml:space="preserve"> of the FLSA, </w:t>
      </w:r>
      <w:r w:rsidRPr="00065798">
        <w:rPr>
          <w:rStyle w:val="Emphasis"/>
          <w:highlight w:val="cyan"/>
        </w:rPr>
        <w:t>DOL issued</w:t>
      </w:r>
      <w:r w:rsidRPr="00065798">
        <w:rPr>
          <w:rStyle w:val="StyleUnderline"/>
          <w:highlight w:val="cyan"/>
        </w:rPr>
        <w:t xml:space="preserve"> opinion letters</w:t>
      </w:r>
      <w:r w:rsidRPr="00065798">
        <w:rPr>
          <w:sz w:val="16"/>
        </w:rPr>
        <w:t xml:space="preserve"> during both Democratic and Republican </w:t>
      </w:r>
      <w:r w:rsidRPr="00065798">
        <w:rPr>
          <w:rStyle w:val="StyleUnderline"/>
        </w:rPr>
        <w:t xml:space="preserve">administrations to </w:t>
      </w:r>
      <w:r w:rsidRPr="00065798">
        <w:rPr>
          <w:rStyle w:val="StyleUnderline"/>
          <w:highlight w:val="cyan"/>
        </w:rPr>
        <w:t xml:space="preserve">provide </w:t>
      </w:r>
      <w:r w:rsidRPr="00065798">
        <w:rPr>
          <w:rStyle w:val="Emphasis"/>
          <w:highlight w:val="cyan"/>
        </w:rPr>
        <w:t>guidance</w:t>
      </w:r>
      <w:r w:rsidRPr="00065798">
        <w:rPr>
          <w:sz w:val="16"/>
        </w:rPr>
        <w:t xml:space="preserve"> to employees and employers.17 In more recent years, however, opinion letters inexplicably have become a rather contentious political topic.18 Moreover, for the first time in history, </w:t>
      </w:r>
      <w:r w:rsidRPr="00065798">
        <w:rPr>
          <w:rStyle w:val="StyleUnderline"/>
        </w:rPr>
        <w:t>DOL under</w:t>
      </w:r>
      <w:r w:rsidRPr="00065798">
        <w:rPr>
          <w:sz w:val="16"/>
        </w:rPr>
        <w:t xml:space="preserve"> the </w:t>
      </w:r>
      <w:r w:rsidRPr="00065798">
        <w:rPr>
          <w:rStyle w:val="StyleUnderline"/>
        </w:rPr>
        <w:t>Obama</w:t>
      </w:r>
      <w:r w:rsidRPr="00065798">
        <w:rPr>
          <w:sz w:val="16"/>
        </w:rPr>
        <w:t xml:space="preserve"> Administration abruptly </w:t>
      </w:r>
      <w:r w:rsidRPr="00065798">
        <w:rPr>
          <w:rStyle w:val="Emphasis"/>
          <w:highlight w:val="cyan"/>
        </w:rPr>
        <w:t>ceased</w:t>
      </w:r>
      <w:r w:rsidRPr="00065798">
        <w:rPr>
          <w:rStyle w:val="StyleUnderline"/>
        </w:rPr>
        <w:t xml:space="preserve"> the </w:t>
      </w:r>
      <w:r w:rsidRPr="00065798">
        <w:rPr>
          <w:rStyle w:val="StyleUnderline"/>
          <w:highlight w:val="cyan"/>
        </w:rPr>
        <w:t>practice</w:t>
      </w:r>
      <w:r w:rsidRPr="00065798">
        <w:rPr>
          <w:sz w:val="16"/>
        </w:rPr>
        <w:t xml:space="preserve"> of issuing opinion letters in favor of more generalized – and far less frequent – topic-based sub-regulatory guidance known as Administrator’s Interpretations.19 Oftentimes, </w:t>
      </w:r>
      <w:r w:rsidRPr="00065798">
        <w:rPr>
          <w:rStyle w:val="StyleUnderline"/>
        </w:rPr>
        <w:t xml:space="preserve">opinion </w:t>
      </w:r>
      <w:r w:rsidRPr="00065798">
        <w:rPr>
          <w:rStyle w:val="StyleUnderline"/>
          <w:highlight w:val="cyan"/>
        </w:rPr>
        <w:t>letters were</w:t>
      </w:r>
      <w:r w:rsidRPr="00065798">
        <w:rPr>
          <w:sz w:val="16"/>
        </w:rPr>
        <w:t xml:space="preserve"> the </w:t>
      </w:r>
      <w:r w:rsidRPr="00065798">
        <w:rPr>
          <w:rStyle w:val="Emphasis"/>
          <w:highlight w:val="cyan"/>
        </w:rPr>
        <w:t>only</w:t>
      </w:r>
      <w:r w:rsidRPr="00065798">
        <w:rPr>
          <w:rStyle w:val="Emphasis"/>
        </w:rPr>
        <w:t xml:space="preserve"> guidance</w:t>
      </w:r>
      <w:r w:rsidRPr="00065798">
        <w:rPr>
          <w:rStyle w:val="StyleUnderline"/>
        </w:rPr>
        <w:t xml:space="preserve"> </w:t>
      </w:r>
      <w:r w:rsidRPr="00065798">
        <w:rPr>
          <w:rStyle w:val="StyleUnderline"/>
          <w:highlight w:val="cyan"/>
        </w:rPr>
        <w:t xml:space="preserve">available to both </w:t>
      </w:r>
      <w:r w:rsidRPr="00065798">
        <w:rPr>
          <w:rStyle w:val="Emphasis"/>
          <w:highlight w:val="cyan"/>
        </w:rPr>
        <w:t>employees</w:t>
      </w:r>
      <w:r w:rsidRPr="00065798">
        <w:rPr>
          <w:rStyle w:val="StyleUnderline"/>
        </w:rPr>
        <w:t xml:space="preserve"> </w:t>
      </w:r>
      <w:r w:rsidRPr="00065798">
        <w:rPr>
          <w:sz w:val="16"/>
        </w:rPr>
        <w:t xml:space="preserve">and </w:t>
      </w:r>
      <w:r w:rsidRPr="00065798">
        <w:rPr>
          <w:rStyle w:val="StyleUnderline"/>
        </w:rPr>
        <w:t>companies</w:t>
      </w:r>
      <w:r w:rsidRPr="00065798">
        <w:rPr>
          <w:sz w:val="16"/>
        </w:rPr>
        <w:t xml:space="preserve"> that were </w:t>
      </w:r>
      <w:r w:rsidRPr="00065798">
        <w:rPr>
          <w:rStyle w:val="StyleUnderline"/>
        </w:rPr>
        <w:t xml:space="preserve">attempting </w:t>
      </w:r>
      <w:r w:rsidRPr="00065798">
        <w:rPr>
          <w:rStyle w:val="StyleUnderline"/>
          <w:highlight w:val="cyan"/>
        </w:rPr>
        <w:t xml:space="preserve">to </w:t>
      </w:r>
      <w:r w:rsidRPr="00065798">
        <w:rPr>
          <w:rStyle w:val="Emphasis"/>
          <w:highlight w:val="cyan"/>
        </w:rPr>
        <w:t>comply</w:t>
      </w:r>
      <w:r w:rsidRPr="00065798">
        <w:rPr>
          <w:rStyle w:val="StyleUnderline"/>
          <w:highlight w:val="cyan"/>
        </w:rPr>
        <w:t xml:space="preserve"> with the FLSA</w:t>
      </w:r>
      <w:r w:rsidRPr="00065798">
        <w:rPr>
          <w:sz w:val="16"/>
        </w:rPr>
        <w:t xml:space="preserve"> and its numerous complex regulations.20 Fortunately, shortly after the change in presidential administrations, DOL announced in 2017 that it would return to its historical practice of issuing opinion letters.21</w:t>
      </w:r>
    </w:p>
    <w:p w14:paraId="1148FF03" w14:textId="77777777" w:rsidR="00D67176" w:rsidRPr="00065798" w:rsidRDefault="00D67176" w:rsidP="00D67176">
      <w:pPr>
        <w:rPr>
          <w:sz w:val="16"/>
        </w:rPr>
      </w:pPr>
      <w:r w:rsidRPr="00065798">
        <w:rPr>
          <w:rStyle w:val="StyleUnderline"/>
          <w:highlight w:val="cyan"/>
        </w:rPr>
        <w:lastRenderedPageBreak/>
        <w:t>Opinion letters</w:t>
      </w:r>
      <w:r w:rsidRPr="00065798">
        <w:rPr>
          <w:sz w:val="16"/>
        </w:rPr>
        <w:t xml:space="preserve"> are </w:t>
      </w:r>
      <w:r w:rsidRPr="00065798">
        <w:rPr>
          <w:rStyle w:val="StyleUnderline"/>
        </w:rPr>
        <w:t>one of</w:t>
      </w:r>
      <w:r w:rsidRPr="00065798">
        <w:rPr>
          <w:sz w:val="16"/>
        </w:rPr>
        <w:t xml:space="preserve"> the </w:t>
      </w:r>
      <w:r w:rsidRPr="00065798">
        <w:rPr>
          <w:rStyle w:val="StyleUnderline"/>
          <w:highlight w:val="cyan"/>
        </w:rPr>
        <w:t xml:space="preserve">most </w:t>
      </w:r>
      <w:r w:rsidRPr="00065798">
        <w:rPr>
          <w:rStyle w:val="Emphasis"/>
          <w:highlight w:val="cyan"/>
        </w:rPr>
        <w:t>effective</w:t>
      </w:r>
      <w:r w:rsidRPr="00065798">
        <w:rPr>
          <w:rStyle w:val="StyleUnderline"/>
        </w:rPr>
        <w:t xml:space="preserve"> and efficient </w:t>
      </w:r>
      <w:r w:rsidRPr="00065798">
        <w:rPr>
          <w:rStyle w:val="StyleUnderline"/>
          <w:highlight w:val="cyan"/>
        </w:rPr>
        <w:t>ways</w:t>
      </w:r>
      <w:r w:rsidRPr="00065798">
        <w:rPr>
          <w:sz w:val="16"/>
        </w:rPr>
        <w:t xml:space="preserve"> of </w:t>
      </w:r>
      <w:r w:rsidRPr="00065798">
        <w:rPr>
          <w:rStyle w:val="StyleUnderline"/>
        </w:rPr>
        <w:t xml:space="preserve">providing </w:t>
      </w:r>
      <w:r w:rsidRPr="00065798">
        <w:rPr>
          <w:rStyle w:val="Emphasis"/>
        </w:rPr>
        <w:t>meaningful</w:t>
      </w:r>
      <w:r w:rsidRPr="00065798">
        <w:rPr>
          <w:rStyle w:val="StyleUnderline"/>
        </w:rPr>
        <w:t xml:space="preserve"> guidance</w:t>
      </w:r>
      <w:r w:rsidRPr="00065798">
        <w:rPr>
          <w:sz w:val="16"/>
        </w:rPr>
        <w:t xml:space="preserve"> to the public </w:t>
      </w:r>
      <w:r w:rsidRPr="00065798">
        <w:rPr>
          <w:rStyle w:val="StyleUnderline"/>
          <w:highlight w:val="cyan"/>
        </w:rPr>
        <w:t xml:space="preserve">and afford </w:t>
      </w:r>
      <w:r w:rsidRPr="00065798">
        <w:rPr>
          <w:rStyle w:val="Emphasis"/>
          <w:highlight w:val="cyan"/>
        </w:rPr>
        <w:t>incentives</w:t>
      </w:r>
      <w:r w:rsidRPr="00065798">
        <w:rPr>
          <w:rStyle w:val="StyleUnderline"/>
          <w:highlight w:val="cyan"/>
        </w:rPr>
        <w:t xml:space="preserve"> to employers</w:t>
      </w:r>
      <w:r w:rsidRPr="00065798">
        <w:rPr>
          <w:rStyle w:val="StyleUnderline"/>
        </w:rPr>
        <w:t xml:space="preserve"> who</w:t>
      </w:r>
      <w:r w:rsidRPr="00065798">
        <w:rPr>
          <w:sz w:val="16"/>
        </w:rPr>
        <w:t xml:space="preserve"> conscientiously </w:t>
      </w:r>
      <w:r w:rsidRPr="00065798">
        <w:rPr>
          <w:rStyle w:val="StyleUnderline"/>
          <w:highlight w:val="cyan"/>
        </w:rPr>
        <w:t xml:space="preserve">undertake </w:t>
      </w:r>
      <w:r w:rsidRPr="00065798">
        <w:rPr>
          <w:rStyle w:val="Emphasis"/>
          <w:highlight w:val="cyan"/>
        </w:rPr>
        <w:t>efforts</w:t>
      </w:r>
      <w:r w:rsidRPr="00065798">
        <w:rPr>
          <w:rStyle w:val="StyleUnderline"/>
          <w:highlight w:val="cyan"/>
        </w:rPr>
        <w:t xml:space="preserve"> to understand</w:t>
      </w:r>
      <w:r w:rsidRPr="00065798">
        <w:rPr>
          <w:sz w:val="16"/>
        </w:rPr>
        <w:t xml:space="preserve"> and comply with the </w:t>
      </w:r>
      <w:r w:rsidRPr="00065798">
        <w:rPr>
          <w:rStyle w:val="StyleUnderline"/>
        </w:rPr>
        <w:t>law</w:t>
      </w:r>
      <w:r w:rsidRPr="00065798">
        <w:rPr>
          <w:sz w:val="16"/>
        </w:rPr>
        <w:t xml:space="preserve">.22 Opinion </w:t>
      </w:r>
      <w:r w:rsidRPr="00065798">
        <w:rPr>
          <w:rStyle w:val="StyleUnderline"/>
        </w:rPr>
        <w:t xml:space="preserve">letters </w:t>
      </w:r>
      <w:r w:rsidRPr="00065798">
        <w:rPr>
          <w:rStyle w:val="StyleUnderline"/>
          <w:highlight w:val="cyan"/>
        </w:rPr>
        <w:t>benefit</w:t>
      </w:r>
      <w:r w:rsidRPr="00065798">
        <w:rPr>
          <w:sz w:val="16"/>
        </w:rPr>
        <w:t xml:space="preserve"> both </w:t>
      </w:r>
      <w:r w:rsidRPr="00065798">
        <w:rPr>
          <w:rStyle w:val="Emphasis"/>
          <w:highlight w:val="cyan"/>
        </w:rPr>
        <w:t>employers</w:t>
      </w:r>
      <w:r w:rsidRPr="00065798">
        <w:rPr>
          <w:rStyle w:val="StyleUnderline"/>
          <w:highlight w:val="cyan"/>
        </w:rPr>
        <w:t xml:space="preserve"> and workers</w:t>
      </w:r>
      <w:r w:rsidRPr="00065798">
        <w:rPr>
          <w:sz w:val="16"/>
        </w:rPr>
        <w:t xml:space="preserve"> by </w:t>
      </w:r>
      <w:r w:rsidRPr="00065798">
        <w:rPr>
          <w:rStyle w:val="StyleUnderline"/>
        </w:rPr>
        <w:t xml:space="preserve">providing important </w:t>
      </w:r>
      <w:r w:rsidRPr="00065798">
        <w:rPr>
          <w:rStyle w:val="Emphasis"/>
        </w:rPr>
        <w:t>assurance</w:t>
      </w:r>
      <w:r w:rsidRPr="00065798">
        <w:rPr>
          <w:sz w:val="16"/>
        </w:rPr>
        <w:t xml:space="preserve"> regarding how to satisfy statutory and regulatory requirements.23 In the event that an employer is not in compliance, opinion letters might serve to provide instructions on how employers can adjust course and come into compliance.24 As noted above, opinion letters also provide a liability shield whereby employers who receive an opinion letter can assert a good faith defense against liability.25 In fact, the </w:t>
      </w:r>
      <w:r w:rsidRPr="00065798">
        <w:rPr>
          <w:rStyle w:val="StyleUnderline"/>
          <w:highlight w:val="cyan"/>
        </w:rPr>
        <w:t>law provides</w:t>
      </w:r>
      <w:r w:rsidRPr="00065798">
        <w:rPr>
          <w:sz w:val="16"/>
        </w:rPr>
        <w:t xml:space="preserve"> that </w:t>
      </w:r>
      <w:r w:rsidRPr="00065798">
        <w:rPr>
          <w:rStyle w:val="StyleUnderline"/>
          <w:highlight w:val="cyan"/>
        </w:rPr>
        <w:t xml:space="preserve">any </w:t>
      </w:r>
      <w:r w:rsidRPr="00065798">
        <w:rPr>
          <w:rStyle w:val="Emphasis"/>
          <w:highlight w:val="cyan"/>
        </w:rPr>
        <w:t>purported</w:t>
      </w:r>
      <w:r w:rsidRPr="00065798">
        <w:rPr>
          <w:rStyle w:val="StyleUnderline"/>
          <w:highlight w:val="cyan"/>
        </w:rPr>
        <w:t xml:space="preserve"> violation of</w:t>
      </w:r>
      <w:r w:rsidRPr="00065798">
        <w:rPr>
          <w:sz w:val="16"/>
        </w:rPr>
        <w:t xml:space="preserve"> the </w:t>
      </w:r>
      <w:r w:rsidRPr="00065798">
        <w:rPr>
          <w:rStyle w:val="StyleUnderline"/>
        </w:rPr>
        <w:t xml:space="preserve">FLSA’s minimum </w:t>
      </w:r>
      <w:r w:rsidRPr="00065798">
        <w:rPr>
          <w:rStyle w:val="StyleUnderline"/>
          <w:highlight w:val="cyan"/>
        </w:rPr>
        <w:t>wage</w:t>
      </w:r>
      <w:r w:rsidRPr="00065798">
        <w:rPr>
          <w:sz w:val="16"/>
        </w:rPr>
        <w:t xml:space="preserve"> and </w:t>
      </w:r>
      <w:r w:rsidRPr="00065798">
        <w:rPr>
          <w:rStyle w:val="StyleUnderline"/>
          <w:highlight w:val="cyan"/>
        </w:rPr>
        <w:t xml:space="preserve">overtime </w:t>
      </w:r>
      <w:r w:rsidRPr="00065798">
        <w:rPr>
          <w:rStyle w:val="Emphasis"/>
          <w:highlight w:val="cyan"/>
        </w:rPr>
        <w:t>requirements</w:t>
      </w:r>
      <w:r w:rsidRPr="00065798">
        <w:rPr>
          <w:sz w:val="16"/>
        </w:rPr>
        <w:t xml:space="preserve"> can be </w:t>
      </w:r>
      <w:r w:rsidRPr="00065798">
        <w:rPr>
          <w:rStyle w:val="StyleUnderline"/>
          <w:highlight w:val="cyan"/>
        </w:rPr>
        <w:t>excused if</w:t>
      </w:r>
      <w:r w:rsidRPr="00065798">
        <w:rPr>
          <w:sz w:val="16"/>
        </w:rPr>
        <w:t xml:space="preserve"> the </w:t>
      </w:r>
      <w:r w:rsidRPr="00065798">
        <w:rPr>
          <w:rStyle w:val="StyleUnderline"/>
        </w:rPr>
        <w:t xml:space="preserve">employer </w:t>
      </w:r>
      <w:r w:rsidRPr="00065798">
        <w:rPr>
          <w:rStyle w:val="StyleUnderline"/>
          <w:highlight w:val="cyan"/>
        </w:rPr>
        <w:t>relied in good faith</w:t>
      </w:r>
      <w:r w:rsidRPr="00065798">
        <w:rPr>
          <w:sz w:val="16"/>
        </w:rPr>
        <w:t xml:space="preserve"> upon “any written administrative regulation, order, </w:t>
      </w:r>
      <w:r w:rsidRPr="00065798">
        <w:rPr>
          <w:rStyle w:val="StyleUnderline"/>
          <w:highlight w:val="cyan"/>
        </w:rPr>
        <w:t>ruling</w:t>
      </w:r>
      <w:r w:rsidRPr="00065798">
        <w:rPr>
          <w:rStyle w:val="StyleUnderline"/>
        </w:rPr>
        <w:t xml:space="preserve">, approval, or </w:t>
      </w:r>
      <w:r w:rsidRPr="00065798">
        <w:rPr>
          <w:rStyle w:val="Emphasis"/>
          <w:highlight w:val="cyan"/>
        </w:rPr>
        <w:t>interpretation</w:t>
      </w:r>
      <w:r w:rsidRPr="00065798">
        <w:rPr>
          <w:sz w:val="16"/>
        </w:rPr>
        <w:t>” provided to the particular employer by WHD.26 Moreover, opinion letters often aid courts and practitioners by providing a legal roadmap—</w:t>
      </w:r>
      <w:r w:rsidRPr="00065798">
        <w:rPr>
          <w:rStyle w:val="StyleUnderline"/>
        </w:rPr>
        <w:t xml:space="preserve">directions </w:t>
      </w:r>
      <w:r w:rsidRPr="00065798">
        <w:rPr>
          <w:rStyle w:val="StyleUnderline"/>
          <w:highlight w:val="cyan"/>
        </w:rPr>
        <w:t>from</w:t>
      </w:r>
      <w:r w:rsidRPr="00065798">
        <w:rPr>
          <w:sz w:val="16"/>
        </w:rPr>
        <w:t xml:space="preserve"> the </w:t>
      </w:r>
      <w:r w:rsidRPr="00065798">
        <w:rPr>
          <w:rStyle w:val="Emphasis"/>
          <w:highlight w:val="cyan"/>
        </w:rPr>
        <w:t>agency</w:t>
      </w:r>
      <w:r w:rsidRPr="00065798">
        <w:rPr>
          <w:rStyle w:val="StyleUnderline"/>
          <w:highlight w:val="cyan"/>
        </w:rPr>
        <w:t xml:space="preserve"> charged with</w:t>
      </w:r>
      <w:r w:rsidRPr="00065798">
        <w:rPr>
          <w:sz w:val="16"/>
        </w:rPr>
        <w:t xml:space="preserve"> construing and </w:t>
      </w:r>
      <w:r w:rsidRPr="00065798">
        <w:rPr>
          <w:rStyle w:val="StyleUnderline"/>
        </w:rPr>
        <w:t xml:space="preserve">enforcing </w:t>
      </w:r>
      <w:r w:rsidRPr="00065798">
        <w:rPr>
          <w:rStyle w:val="StyleUnderline"/>
          <w:highlight w:val="cyan"/>
        </w:rPr>
        <w:t>the law regarding</w:t>
      </w:r>
      <w:r w:rsidRPr="00065798">
        <w:rPr>
          <w:sz w:val="16"/>
        </w:rPr>
        <w:t xml:space="preserve"> its </w:t>
      </w:r>
      <w:r w:rsidRPr="00065798">
        <w:rPr>
          <w:rStyle w:val="Emphasis"/>
          <w:highlight w:val="cyan"/>
        </w:rPr>
        <w:t>conclusion</w:t>
      </w:r>
      <w:r w:rsidRPr="00065798">
        <w:rPr>
          <w:rStyle w:val="StyleUnderline"/>
          <w:highlight w:val="cyan"/>
        </w:rPr>
        <w:t xml:space="preserve"> about</w:t>
      </w:r>
      <w:r w:rsidRPr="00065798">
        <w:rPr>
          <w:rStyle w:val="StyleUnderline"/>
        </w:rPr>
        <w:t xml:space="preserve"> how the </w:t>
      </w:r>
      <w:r w:rsidRPr="00065798">
        <w:rPr>
          <w:rStyle w:val="StyleUnderline"/>
          <w:highlight w:val="cyan"/>
        </w:rPr>
        <w:t>law applies</w:t>
      </w:r>
      <w:r w:rsidRPr="00065798">
        <w:rPr>
          <w:sz w:val="16"/>
        </w:rPr>
        <w:t xml:space="preserve">. 27 Opinion letters thereby can promote uniformity and consistency in the application of the law and regulations to new situations and contexts, especially in the wage and hour arena.28 In addition, the FLSA is often described as a textbook example of an anachronistic statute that was passed before World War II, which effectuated technological and demographic transformations in the American economy.29 Opinion letters helped account for these broad changes and provide topical guidance regarding the modern economy and workforce.30 Some lesser-known benefits of opinion letters are that they have </w:t>
      </w:r>
      <w:r w:rsidRPr="00065798">
        <w:rPr>
          <w:rStyle w:val="StyleUnderline"/>
        </w:rPr>
        <w:t>helped</w:t>
      </w:r>
      <w:r w:rsidRPr="00065798">
        <w:rPr>
          <w:sz w:val="16"/>
        </w:rPr>
        <w:t xml:space="preserve"> to </w:t>
      </w:r>
      <w:r w:rsidRPr="00065798">
        <w:rPr>
          <w:rStyle w:val="StyleUnderline"/>
        </w:rPr>
        <w:t>ensure</w:t>
      </w:r>
      <w:r w:rsidRPr="00065798">
        <w:rPr>
          <w:sz w:val="16"/>
        </w:rPr>
        <w:t xml:space="preserve"> that </w:t>
      </w:r>
      <w:r w:rsidRPr="00065798">
        <w:rPr>
          <w:rStyle w:val="StyleUnderline"/>
        </w:rPr>
        <w:t>certain</w:t>
      </w:r>
      <w:r w:rsidRPr="00065798">
        <w:rPr>
          <w:sz w:val="16"/>
        </w:rPr>
        <w:t xml:space="preserve"> programs comply with </w:t>
      </w:r>
      <w:r w:rsidRPr="00065798">
        <w:rPr>
          <w:rStyle w:val="Emphasis"/>
        </w:rPr>
        <w:t>applicable</w:t>
      </w:r>
      <w:r w:rsidRPr="00065798">
        <w:rPr>
          <w:rStyle w:val="StyleUnderline"/>
        </w:rPr>
        <w:t xml:space="preserve"> laws, including employment</w:t>
      </w:r>
      <w:r w:rsidRPr="00065798">
        <w:rPr>
          <w:sz w:val="16"/>
        </w:rPr>
        <w:t xml:space="preserve"> programs benefiting military service members and tax programs benefitting underprivileged communities.31 They have likewise helped the regulated community comply with relevant labor and employment laws and have also helped clarify the scope and breadth of religious liberty in recent years.32</w:t>
      </w:r>
    </w:p>
    <w:p w14:paraId="386BD268" w14:textId="77777777" w:rsidR="00D67176" w:rsidRPr="00065798" w:rsidRDefault="00D67176" w:rsidP="00D67176">
      <w:pPr>
        <w:pStyle w:val="Heading4"/>
      </w:pPr>
      <w:r w:rsidRPr="00065798">
        <w:t xml:space="preserve">Guidance </w:t>
      </w:r>
      <w:r w:rsidRPr="00065798">
        <w:rPr>
          <w:u w:val="single"/>
        </w:rPr>
        <w:t>reverts</w:t>
      </w:r>
      <w:r w:rsidRPr="00065798">
        <w:t xml:space="preserve"> sole-presidential </w:t>
      </w:r>
      <w:r w:rsidRPr="00065798">
        <w:rPr>
          <w:u w:val="single"/>
        </w:rPr>
        <w:t>authority</w:t>
      </w:r>
      <w:r w:rsidRPr="00065798">
        <w:t>.</w:t>
      </w:r>
    </w:p>
    <w:p w14:paraId="1B73C217" w14:textId="77777777" w:rsidR="00D67176" w:rsidRPr="00065798" w:rsidRDefault="00D67176" w:rsidP="00D67176">
      <w:r w:rsidRPr="00065798">
        <w:rPr>
          <w:rFonts w:eastAsiaTheme="majorEastAsia" w:cstheme="majorBidi"/>
          <w:b/>
          <w:iCs/>
          <w:sz w:val="26"/>
        </w:rPr>
        <w:t>GAO 15</w:t>
      </w:r>
      <w:r w:rsidRPr="00065798">
        <w:t xml:space="preserve">. United States Government Accountability Office. “REGULATORY  GUIDANCE  PROCESSES.” 2015. https://www.gao.gov/assets/680/671482.pdf. </w:t>
      </w:r>
    </w:p>
    <w:p w14:paraId="42E9ABD2" w14:textId="77777777" w:rsidR="00D67176" w:rsidRPr="00065798" w:rsidRDefault="00D67176" w:rsidP="00D67176">
      <w:pPr>
        <w:rPr>
          <w:sz w:val="16"/>
        </w:rPr>
      </w:pPr>
      <w:r w:rsidRPr="00065798">
        <w:rPr>
          <w:sz w:val="16"/>
        </w:rPr>
        <w:t xml:space="preserve">Although the APA does not generally prescribe processes for review of </w:t>
      </w:r>
      <w:r w:rsidRPr="00065798">
        <w:rPr>
          <w:rStyle w:val="Emphasis"/>
          <w:highlight w:val="cyan"/>
        </w:rPr>
        <w:t>agency</w:t>
      </w:r>
      <w:r w:rsidRPr="00065798">
        <w:rPr>
          <w:rStyle w:val="StyleUnderline"/>
          <w:highlight w:val="cyan"/>
        </w:rPr>
        <w:t xml:space="preserve"> guidance</w:t>
      </w:r>
      <w:r w:rsidRPr="00065798">
        <w:rPr>
          <w:sz w:val="16"/>
        </w:rPr>
        <w:t xml:space="preserve">, the OMB Bulletin establishes policies and </w:t>
      </w:r>
      <w:r w:rsidRPr="00065798">
        <w:rPr>
          <w:rStyle w:val="StyleUnderline"/>
          <w:highlight w:val="cyan"/>
        </w:rPr>
        <w:t>procedures</w:t>
      </w:r>
      <w:r w:rsidRPr="00065798">
        <w:rPr>
          <w:sz w:val="16"/>
        </w:rPr>
        <w:t xml:space="preserve"> for the development, issuance, and use of “significant” guidance documents. The Bulletin defines “significant guidance document” as a guidance document </w:t>
      </w:r>
      <w:r w:rsidRPr="00065798">
        <w:rPr>
          <w:rStyle w:val="Emphasis"/>
          <w:highlight w:val="cyan"/>
        </w:rPr>
        <w:t>disseminated</w:t>
      </w:r>
      <w:r w:rsidRPr="00065798">
        <w:rPr>
          <w:rStyle w:val="StyleUnderline"/>
          <w:highlight w:val="cyan"/>
        </w:rPr>
        <w:t xml:space="preserve"> to</w:t>
      </w:r>
      <w:r w:rsidRPr="00065798">
        <w:rPr>
          <w:rStyle w:val="StyleUnderline"/>
        </w:rPr>
        <w:t xml:space="preserve"> regulated </w:t>
      </w:r>
      <w:r w:rsidRPr="00065798">
        <w:rPr>
          <w:rStyle w:val="Emphasis"/>
          <w:highlight w:val="cyan"/>
        </w:rPr>
        <w:t>entities</w:t>
      </w:r>
      <w:r w:rsidRPr="00065798">
        <w:rPr>
          <w:sz w:val="16"/>
        </w:rPr>
        <w:t xml:space="preserve"> or the general public that may reasonably be anticipated to (1) lead to an annual effect on the economy of $100 million or more or adversely affect in a material way the economy, a sector of the economy, productivity, competition, jobs, the environment, public health or safety, or state, local, or tribal governments or communities; (2) create a serious inconsistency or otherwise interfere with an action taken or planned by another agency; (3) materially alter the budgetary impact of entitlements, grants, user fees, or loan programs or the rights and obligations of recipients thereof; or (4) </w:t>
      </w:r>
      <w:r w:rsidRPr="00065798">
        <w:rPr>
          <w:rStyle w:val="StyleUnderline"/>
          <w:highlight w:val="cyan"/>
        </w:rPr>
        <w:t xml:space="preserve">raise </w:t>
      </w:r>
      <w:r w:rsidRPr="00065798">
        <w:rPr>
          <w:rStyle w:val="Emphasis"/>
          <w:highlight w:val="cyan"/>
        </w:rPr>
        <w:t>novel</w:t>
      </w:r>
      <w:r w:rsidRPr="00065798">
        <w:rPr>
          <w:rStyle w:val="StyleUnderline"/>
        </w:rPr>
        <w:t xml:space="preserve"> legal </w:t>
      </w:r>
      <w:r w:rsidRPr="00065798">
        <w:rPr>
          <w:sz w:val="16"/>
        </w:rPr>
        <w:t xml:space="preserve">or policy </w:t>
      </w:r>
      <w:r w:rsidRPr="00065798">
        <w:rPr>
          <w:rStyle w:val="StyleUnderline"/>
          <w:highlight w:val="cyan"/>
        </w:rPr>
        <w:t>issues</w:t>
      </w:r>
      <w:r w:rsidRPr="00065798">
        <w:rPr>
          <w:sz w:val="16"/>
        </w:rPr>
        <w:t xml:space="preserve"> arising </w:t>
      </w:r>
      <w:r w:rsidRPr="00065798">
        <w:rPr>
          <w:rStyle w:val="StyleUnderline"/>
          <w:highlight w:val="cyan"/>
        </w:rPr>
        <w:t xml:space="preserve">out of legal </w:t>
      </w:r>
      <w:r w:rsidRPr="00065798">
        <w:rPr>
          <w:rStyle w:val="Emphasis"/>
          <w:highlight w:val="cyan"/>
        </w:rPr>
        <w:t>mandates</w:t>
      </w:r>
      <w:r w:rsidRPr="00065798">
        <w:rPr>
          <w:sz w:val="16"/>
        </w:rPr>
        <w:t xml:space="preserve">, the </w:t>
      </w:r>
      <w:r w:rsidRPr="00065798">
        <w:rPr>
          <w:rStyle w:val="StyleUnderline"/>
        </w:rPr>
        <w:t>President’s</w:t>
      </w:r>
      <w:r w:rsidRPr="00065798">
        <w:rPr>
          <w:sz w:val="16"/>
        </w:rPr>
        <w:t xml:space="preserve"> priorities, </w:t>
      </w:r>
      <w:r w:rsidRPr="00065798">
        <w:rPr>
          <w:rStyle w:val="StyleUnderline"/>
          <w:highlight w:val="cyan"/>
        </w:rPr>
        <w:t>or</w:t>
      </w:r>
      <w:r w:rsidRPr="00065798">
        <w:rPr>
          <w:rStyle w:val="StyleUnderline"/>
        </w:rPr>
        <w:t xml:space="preserve"> the </w:t>
      </w:r>
      <w:r w:rsidRPr="00065798">
        <w:rPr>
          <w:rStyle w:val="Emphasis"/>
          <w:highlight w:val="cyan"/>
        </w:rPr>
        <w:t>principles</w:t>
      </w:r>
      <w:r w:rsidRPr="00065798">
        <w:rPr>
          <w:rStyle w:val="StyleUnderline"/>
          <w:highlight w:val="cyan"/>
        </w:rPr>
        <w:t xml:space="preserve"> set forth</w:t>
      </w:r>
      <w:r w:rsidRPr="00065798">
        <w:rPr>
          <w:sz w:val="16"/>
        </w:rPr>
        <w:t xml:space="preserve"> in Executive Order 12866, </w:t>
      </w:r>
      <w:r w:rsidRPr="00065798">
        <w:rPr>
          <w:rStyle w:val="StyleUnderline"/>
        </w:rPr>
        <w:t>as further amended</w:t>
      </w:r>
      <w:r w:rsidRPr="00065798">
        <w:rPr>
          <w:sz w:val="16"/>
        </w:rPr>
        <w:t>.</w:t>
      </w:r>
    </w:p>
    <w:p w14:paraId="19716B5C" w14:textId="77777777" w:rsidR="00D67176" w:rsidRPr="00065798" w:rsidRDefault="00D67176" w:rsidP="00D67176">
      <w:pPr>
        <w:rPr>
          <w:sz w:val="16"/>
        </w:rPr>
      </w:pPr>
      <w:r w:rsidRPr="00065798">
        <w:rPr>
          <w:rStyle w:val="StyleUnderline"/>
          <w:highlight w:val="cyan"/>
        </w:rPr>
        <w:t>Pursuant to</w:t>
      </w:r>
      <w:r w:rsidRPr="00065798">
        <w:rPr>
          <w:rStyle w:val="StyleUnderline"/>
        </w:rPr>
        <w:t xml:space="preserve"> a </w:t>
      </w:r>
      <w:r w:rsidRPr="00065798">
        <w:rPr>
          <w:rStyle w:val="Emphasis"/>
          <w:highlight w:val="cyan"/>
        </w:rPr>
        <w:t>memo</w:t>
      </w:r>
      <w:r w:rsidRPr="00065798">
        <w:rPr>
          <w:sz w:val="16"/>
        </w:rPr>
        <w:t xml:space="preserve"> issued by the Director of OMB in March 2009, OMB’s Office of Information and Regulatory Affairs (OIRA) </w:t>
      </w:r>
      <w:r w:rsidRPr="00065798">
        <w:rPr>
          <w:rStyle w:val="StyleUnderline"/>
        </w:rPr>
        <w:t>reviews</w:t>
      </w:r>
      <w:r w:rsidRPr="00065798">
        <w:rPr>
          <w:sz w:val="16"/>
        </w:rPr>
        <w:t xml:space="preserve"> some </w:t>
      </w:r>
      <w:r w:rsidRPr="00065798">
        <w:rPr>
          <w:rStyle w:val="StyleUnderline"/>
          <w:highlight w:val="cyan"/>
        </w:rPr>
        <w:t xml:space="preserve">significant </w:t>
      </w:r>
      <w:r w:rsidRPr="00065798">
        <w:rPr>
          <w:rStyle w:val="Emphasis"/>
          <w:highlight w:val="cyan"/>
        </w:rPr>
        <w:t>guidance</w:t>
      </w:r>
      <w:r w:rsidRPr="00065798">
        <w:rPr>
          <w:rStyle w:val="StyleUnderline"/>
          <w:highlight w:val="cyan"/>
        </w:rPr>
        <w:t xml:space="preserve"> documents prior</w:t>
      </w:r>
      <w:r w:rsidRPr="00065798">
        <w:rPr>
          <w:rStyle w:val="StyleUnderline"/>
        </w:rPr>
        <w:t xml:space="preserve"> to </w:t>
      </w:r>
      <w:r w:rsidRPr="00065798">
        <w:rPr>
          <w:rStyle w:val="Emphasis"/>
        </w:rPr>
        <w:t>issuance</w:t>
      </w:r>
      <w:r w:rsidRPr="00065798">
        <w:rPr>
          <w:sz w:val="16"/>
        </w:rPr>
        <w:t xml:space="preserve">. All significant guidance documents, whether reviewed by OIRA or not, are subject to the OMB Bulletin. Page 9 GAO-15-368 Regulatory Guidance Processes 19 “Economically significant guidance documents” (those guidance documents under the first item in the definition above) are also published in the Federal Register to invite public comment. The </w:t>
      </w:r>
      <w:r w:rsidRPr="00065798">
        <w:rPr>
          <w:rStyle w:val="StyleUnderline"/>
        </w:rPr>
        <w:t xml:space="preserve">OMB Bulletin </w:t>
      </w:r>
      <w:r w:rsidRPr="00065798">
        <w:rPr>
          <w:rStyle w:val="StyleUnderline"/>
          <w:highlight w:val="cyan"/>
        </w:rPr>
        <w:t xml:space="preserve">directs each </w:t>
      </w:r>
      <w:r w:rsidRPr="00065798">
        <w:rPr>
          <w:rStyle w:val="Emphasis"/>
          <w:highlight w:val="cyan"/>
        </w:rPr>
        <w:t>agency</w:t>
      </w:r>
      <w:r w:rsidRPr="00065798">
        <w:rPr>
          <w:sz w:val="16"/>
        </w:rPr>
        <w:t xml:space="preserve"> to </w:t>
      </w:r>
      <w:r w:rsidRPr="00065798">
        <w:rPr>
          <w:rStyle w:val="StyleUnderline"/>
        </w:rPr>
        <w:t xml:space="preserve">develop written </w:t>
      </w:r>
      <w:r w:rsidRPr="00065798">
        <w:rPr>
          <w:rStyle w:val="Emphasis"/>
          <w:highlight w:val="cyan"/>
        </w:rPr>
        <w:t>procedures</w:t>
      </w:r>
      <w:r w:rsidRPr="00065798">
        <w:rPr>
          <w:rStyle w:val="StyleUnderline"/>
          <w:highlight w:val="cyan"/>
        </w:rPr>
        <w:t xml:space="preserve"> for</w:t>
      </w:r>
      <w:r w:rsidRPr="00065798">
        <w:rPr>
          <w:sz w:val="16"/>
        </w:rPr>
        <w:t xml:space="preserve"> the </w:t>
      </w:r>
      <w:r w:rsidRPr="00065798">
        <w:rPr>
          <w:rStyle w:val="StyleUnderline"/>
          <w:highlight w:val="cyan"/>
        </w:rPr>
        <w:t>approval</w:t>
      </w:r>
      <w:r w:rsidRPr="00065798">
        <w:rPr>
          <w:sz w:val="16"/>
        </w:rPr>
        <w:t xml:space="preserve"> of significant guidance, </w:t>
      </w:r>
      <w:r w:rsidRPr="00065798">
        <w:rPr>
          <w:rStyle w:val="StyleUnderline"/>
          <w:highlight w:val="cyan"/>
        </w:rPr>
        <w:t>establishes</w:t>
      </w:r>
      <w:r w:rsidRPr="00065798">
        <w:rPr>
          <w:rStyle w:val="StyleUnderline"/>
        </w:rPr>
        <w:t xml:space="preserve"> standard </w:t>
      </w:r>
      <w:r w:rsidRPr="00065798">
        <w:rPr>
          <w:rStyle w:val="Emphasis"/>
          <w:highlight w:val="cyan"/>
        </w:rPr>
        <w:t>elements</w:t>
      </w:r>
      <w:r w:rsidRPr="00065798">
        <w:rPr>
          <w:sz w:val="16"/>
        </w:rPr>
        <w:t xml:space="preserve"> that must be </w:t>
      </w:r>
      <w:r w:rsidRPr="00065798">
        <w:rPr>
          <w:rStyle w:val="StyleUnderline"/>
        </w:rPr>
        <w:t xml:space="preserve">included </w:t>
      </w:r>
      <w:r w:rsidRPr="00065798">
        <w:rPr>
          <w:rStyle w:val="StyleUnderline"/>
          <w:highlight w:val="cyan"/>
        </w:rPr>
        <w:t xml:space="preserve">in </w:t>
      </w:r>
      <w:r w:rsidRPr="00065798">
        <w:rPr>
          <w:rStyle w:val="Emphasis"/>
          <w:highlight w:val="cyan"/>
        </w:rPr>
        <w:t>significant</w:t>
      </w:r>
      <w:r w:rsidRPr="00065798">
        <w:rPr>
          <w:rStyle w:val="StyleUnderline"/>
          <w:highlight w:val="cyan"/>
        </w:rPr>
        <w:t xml:space="preserve"> guidance</w:t>
      </w:r>
      <w:r w:rsidRPr="00065798">
        <w:rPr>
          <w:rStyle w:val="StyleUnderline"/>
        </w:rPr>
        <w:t xml:space="preserve"> documents</w:t>
      </w:r>
      <w:r w:rsidRPr="00065798">
        <w:rPr>
          <w:sz w:val="16"/>
        </w:rPr>
        <w:t>, and requires agencies to maintain a website to assist the public in locating significant guidance documents. Non-significant guidance is not subject to the OMB Bulletin, and guidance procedures are left to agency discretion.</w:t>
      </w:r>
    </w:p>
    <w:p w14:paraId="2F307A9F" w14:textId="77777777" w:rsidR="00D67176" w:rsidRPr="00065798" w:rsidRDefault="00D67176" w:rsidP="00D67176">
      <w:pPr>
        <w:rPr>
          <w:sz w:val="16"/>
        </w:rPr>
      </w:pPr>
      <w:r w:rsidRPr="00065798">
        <w:rPr>
          <w:sz w:val="16"/>
        </w:rPr>
        <w:t xml:space="preserve">Certain provisions of the OMB Bulletin were informed by written agency practices established by the Food and Drug Administration (FDA) for the initiation, development, issuance, and use of its guidance documents. In 1997, </w:t>
      </w:r>
      <w:r w:rsidRPr="00065798">
        <w:rPr>
          <w:rStyle w:val="StyleUnderline"/>
          <w:highlight w:val="cyan"/>
        </w:rPr>
        <w:t xml:space="preserve">Congress </w:t>
      </w:r>
      <w:r w:rsidRPr="00065798">
        <w:rPr>
          <w:rStyle w:val="Emphasis"/>
          <w:highlight w:val="cyan"/>
        </w:rPr>
        <w:t>established</w:t>
      </w:r>
      <w:r w:rsidRPr="00065798">
        <w:rPr>
          <w:rStyle w:val="StyleUnderline"/>
        </w:rPr>
        <w:t xml:space="preserve"> certain </w:t>
      </w:r>
      <w:r w:rsidRPr="00065798">
        <w:rPr>
          <w:rStyle w:val="StyleUnderline"/>
          <w:highlight w:val="cyan"/>
        </w:rPr>
        <w:t>aspects</w:t>
      </w:r>
      <w:r w:rsidRPr="00065798">
        <w:rPr>
          <w:sz w:val="16"/>
        </w:rPr>
        <w:t xml:space="preserve"> of FDA’s guidance </w:t>
      </w:r>
      <w:r w:rsidRPr="00065798">
        <w:rPr>
          <w:rStyle w:val="Emphasis"/>
        </w:rPr>
        <w:t>processes</w:t>
      </w:r>
      <w:r w:rsidRPr="00065798">
        <w:rPr>
          <w:rStyle w:val="StyleUnderline"/>
        </w:rPr>
        <w:t xml:space="preserve"> </w:t>
      </w:r>
      <w:r w:rsidRPr="00065798">
        <w:rPr>
          <w:rStyle w:val="StyleUnderline"/>
          <w:highlight w:val="cyan"/>
        </w:rPr>
        <w:t>as law</w:t>
      </w:r>
      <w:r w:rsidRPr="00065798">
        <w:rPr>
          <w:rStyle w:val="StyleUnderline"/>
        </w:rPr>
        <w:t xml:space="preserve"> and </w:t>
      </w:r>
      <w:r w:rsidRPr="00065798">
        <w:rPr>
          <w:rStyle w:val="StyleUnderline"/>
          <w:highlight w:val="cyan"/>
        </w:rPr>
        <w:t xml:space="preserve">directed the </w:t>
      </w:r>
      <w:r w:rsidRPr="00065798">
        <w:rPr>
          <w:rStyle w:val="Emphasis"/>
          <w:highlight w:val="cyan"/>
        </w:rPr>
        <w:t>agency</w:t>
      </w:r>
      <w:r w:rsidRPr="00065798">
        <w:rPr>
          <w:rStyle w:val="StyleUnderline"/>
          <w:highlight w:val="cyan"/>
        </w:rPr>
        <w:t xml:space="preserve"> to evaluate</w:t>
      </w:r>
      <w:r w:rsidRPr="00065798">
        <w:rPr>
          <w:sz w:val="16"/>
        </w:rPr>
        <w:t xml:space="preserve"> the </w:t>
      </w:r>
      <w:r w:rsidRPr="00065798">
        <w:rPr>
          <w:rStyle w:val="StyleUnderline"/>
          <w:highlight w:val="cyan"/>
        </w:rPr>
        <w:t>effectiveness</w:t>
      </w:r>
      <w:r w:rsidRPr="00065798">
        <w:rPr>
          <w:sz w:val="16"/>
        </w:rPr>
        <w:t xml:space="preserve"> of its practices and develop and issue regulations specifying its procedures. 20 FDA’s Good Guidance regulations define the subset of guidance that must be published in the Federal Register. Page 11 GAO-15-368 Regulatory Guidance Processes 21 FDA officials established internal policies and practices to ensure appropriate adherence to their good guidance practices, including a written process to document decisions about the appropriate level of review for each guidance document. FDA officials told us that by default, guidance will receive a higher level of review unless a justification is presented to warrant lesser review. </w:t>
      </w:r>
      <w:r w:rsidRPr="00065798">
        <w:rPr>
          <w:rStyle w:val="StyleUnderline"/>
        </w:rPr>
        <w:t xml:space="preserve">FDA </w:t>
      </w:r>
      <w:r w:rsidRPr="00065798">
        <w:rPr>
          <w:rStyle w:val="Emphasis"/>
        </w:rPr>
        <w:t>officials</w:t>
      </w:r>
      <w:r w:rsidRPr="00065798">
        <w:rPr>
          <w:rStyle w:val="StyleUnderline"/>
        </w:rPr>
        <w:t xml:space="preserve"> told us</w:t>
      </w:r>
      <w:r w:rsidRPr="00065798">
        <w:rPr>
          <w:sz w:val="16"/>
        </w:rPr>
        <w:t xml:space="preserve"> that they use tools, </w:t>
      </w:r>
      <w:r w:rsidRPr="00065798">
        <w:rPr>
          <w:rStyle w:val="StyleUnderline"/>
          <w:highlight w:val="cyan"/>
        </w:rPr>
        <w:t>such as “</w:t>
      </w:r>
      <w:r w:rsidRPr="00065798">
        <w:rPr>
          <w:rStyle w:val="Emphasis"/>
          <w:highlight w:val="cyan"/>
        </w:rPr>
        <w:t>guidance</w:t>
      </w:r>
      <w:r w:rsidRPr="00065798">
        <w:rPr>
          <w:rStyle w:val="StyleUnderline"/>
          <w:highlight w:val="cyan"/>
        </w:rPr>
        <w:t xml:space="preserve"> initiation</w:t>
      </w:r>
      <w:r w:rsidRPr="00065798">
        <w:rPr>
          <w:rStyle w:val="StyleUnderline"/>
        </w:rPr>
        <w:t xml:space="preserve"> forms</w:t>
      </w:r>
      <w:r w:rsidRPr="00065798">
        <w:rPr>
          <w:sz w:val="16"/>
        </w:rPr>
        <w:t xml:space="preserve">” or “concept papers” to, among other things, </w:t>
      </w:r>
      <w:r w:rsidRPr="00065798">
        <w:rPr>
          <w:rStyle w:val="StyleUnderline"/>
          <w:highlight w:val="cyan"/>
        </w:rPr>
        <w:t>ensure</w:t>
      </w:r>
      <w:r w:rsidRPr="00065798">
        <w:rPr>
          <w:rStyle w:val="StyleUnderline"/>
        </w:rPr>
        <w:t xml:space="preserve"> they </w:t>
      </w:r>
      <w:r w:rsidRPr="00065798">
        <w:rPr>
          <w:rStyle w:val="StyleUnderline"/>
          <w:highlight w:val="cyan"/>
        </w:rPr>
        <w:t xml:space="preserve">avoid </w:t>
      </w:r>
      <w:r w:rsidRPr="00065798">
        <w:rPr>
          <w:rStyle w:val="Emphasis"/>
          <w:highlight w:val="cyan"/>
        </w:rPr>
        <w:t>duplicative</w:t>
      </w:r>
      <w:r w:rsidRPr="00065798">
        <w:rPr>
          <w:sz w:val="16"/>
        </w:rPr>
        <w:t xml:space="preserve"> or overlapping guidance and to prioritize proposed guidance.</w:t>
      </w:r>
    </w:p>
    <w:p w14:paraId="71DCE333" w14:textId="77777777" w:rsidR="00D67176" w:rsidRPr="00065798" w:rsidRDefault="00D67176" w:rsidP="00D67176">
      <w:pPr>
        <w:pStyle w:val="Heading4"/>
      </w:pPr>
      <w:r w:rsidRPr="00065798">
        <w:lastRenderedPageBreak/>
        <w:t>Extinction.</w:t>
      </w:r>
    </w:p>
    <w:p w14:paraId="420519A2" w14:textId="77777777" w:rsidR="00D67176" w:rsidRPr="00065798" w:rsidRDefault="00D67176" w:rsidP="00D67176">
      <w:r w:rsidRPr="00065798">
        <w:t xml:space="preserve">Jonathon </w:t>
      </w:r>
      <w:r w:rsidRPr="00065798">
        <w:rPr>
          <w:rFonts w:eastAsiaTheme="majorEastAsia" w:cstheme="majorBidi"/>
          <w:b/>
          <w:iCs/>
          <w:sz w:val="26"/>
        </w:rPr>
        <w:t>Granoff 19</w:t>
      </w:r>
      <w:r w:rsidRPr="00065798">
        <w:t xml:space="preserve">. dent of the Global Security Institute, and United Nations Representative and Senior Advisor of the Permanent Secretariat of the World Summits of Nobel Peace Laureate. “There is a Far More Urgent Reason to Impeach Trump: Climate Change.” 06-04-19. https://www.newsweek.com/there-far-more-urgent-reason-impeach-trump-climate-change-opinion-1442017. </w:t>
      </w:r>
    </w:p>
    <w:p w14:paraId="58B52A4D" w14:textId="77777777" w:rsidR="00D67176" w:rsidRPr="00065798" w:rsidRDefault="00D67176" w:rsidP="00D67176">
      <w:pPr>
        <w:rPr>
          <w:sz w:val="16"/>
        </w:rPr>
      </w:pPr>
      <w:r w:rsidRPr="00065798">
        <w:rPr>
          <w:sz w:val="16"/>
        </w:rPr>
        <w:t xml:space="preserve">It is not known yet whether Special Counsel Mueller's statement on the Russia investigation will boost to efforts to hold President Trump accountable for obstruction of justice. Meanwhile Trump's reckless </w:t>
      </w:r>
      <w:r w:rsidRPr="00065798">
        <w:rPr>
          <w:rStyle w:val="Emphasis"/>
          <w:highlight w:val="cyan"/>
        </w:rPr>
        <w:t>disregard</w:t>
      </w:r>
      <w:r w:rsidRPr="00065798">
        <w:rPr>
          <w:rStyle w:val="StyleUnderline"/>
        </w:rPr>
        <w:t xml:space="preserve"> for the laws of the </w:t>
      </w:r>
      <w:r w:rsidRPr="00065798">
        <w:rPr>
          <w:rStyle w:val="Emphasis"/>
        </w:rPr>
        <w:t>U</w:t>
      </w:r>
      <w:r w:rsidRPr="00065798">
        <w:rPr>
          <w:rStyle w:val="StyleUnderline"/>
        </w:rPr>
        <w:t xml:space="preserve">nited </w:t>
      </w:r>
      <w:r w:rsidRPr="00065798">
        <w:rPr>
          <w:rStyle w:val="Emphasis"/>
        </w:rPr>
        <w:t>S</w:t>
      </w:r>
      <w:r w:rsidRPr="00065798">
        <w:rPr>
          <w:rStyle w:val="StyleUnderline"/>
        </w:rPr>
        <w:t>tates</w:t>
      </w:r>
      <w:r w:rsidRPr="00065798">
        <w:rPr>
          <w:sz w:val="16"/>
        </w:rPr>
        <w:t xml:space="preserve"> and of nature—both rule-based systems—</w:t>
      </w:r>
      <w:r w:rsidRPr="00065798">
        <w:rPr>
          <w:rStyle w:val="StyleUnderline"/>
        </w:rPr>
        <w:t xml:space="preserve">will continue to </w:t>
      </w:r>
      <w:r w:rsidRPr="00065798">
        <w:rPr>
          <w:rStyle w:val="Emphasis"/>
          <w:highlight w:val="cyan"/>
        </w:rPr>
        <w:t>jeopardize the future</w:t>
      </w:r>
      <w:r w:rsidRPr="00065798">
        <w:rPr>
          <w:sz w:val="16"/>
        </w:rPr>
        <w:t>.</w:t>
      </w:r>
    </w:p>
    <w:p w14:paraId="3924ACA2" w14:textId="77777777" w:rsidR="00D67176" w:rsidRPr="00065798" w:rsidRDefault="00D67176" w:rsidP="00D67176">
      <w:pPr>
        <w:rPr>
          <w:sz w:val="16"/>
        </w:rPr>
      </w:pPr>
      <w:r w:rsidRPr="00065798">
        <w:rPr>
          <w:rStyle w:val="StyleUnderline"/>
        </w:rPr>
        <w:t>The President considers his own views paramount</w:t>
      </w:r>
      <w:r w:rsidRPr="00065798">
        <w:rPr>
          <w:sz w:val="16"/>
        </w:rPr>
        <w:t>. He seems to believe his wishes as to how a system should operate is how it does operate. He might get away with flouting US law, but not nature's.</w:t>
      </w:r>
    </w:p>
    <w:p w14:paraId="4EFF8277" w14:textId="77777777" w:rsidR="00D67176" w:rsidRPr="00065798" w:rsidRDefault="00D67176" w:rsidP="00D67176">
      <w:pPr>
        <w:rPr>
          <w:sz w:val="16"/>
        </w:rPr>
      </w:pPr>
      <w:r w:rsidRPr="00065798">
        <w:rPr>
          <w:rStyle w:val="StyleUnderline"/>
        </w:rPr>
        <w:t>His</w:t>
      </w:r>
      <w:r w:rsidRPr="00065798">
        <w:rPr>
          <w:sz w:val="16"/>
        </w:rPr>
        <w:t xml:space="preserve"> personal </w:t>
      </w:r>
      <w:r w:rsidRPr="00065798">
        <w:rPr>
          <w:rStyle w:val="StyleUnderline"/>
          <w:highlight w:val="cyan"/>
        </w:rPr>
        <w:t>contempt for</w:t>
      </w:r>
      <w:r w:rsidRPr="00065798">
        <w:rPr>
          <w:rStyle w:val="StyleUnderline"/>
        </w:rPr>
        <w:t xml:space="preserve"> the Constitutional </w:t>
      </w:r>
      <w:r w:rsidRPr="00065798">
        <w:rPr>
          <w:rStyle w:val="Emphasis"/>
          <w:highlight w:val="cyan"/>
        </w:rPr>
        <w:t>s</w:t>
      </w:r>
      <w:r w:rsidRPr="00065798">
        <w:rPr>
          <w:sz w:val="16"/>
        </w:rPr>
        <w:t xml:space="preserve">eparation </w:t>
      </w:r>
      <w:r w:rsidRPr="00065798">
        <w:rPr>
          <w:rStyle w:val="Emphasis"/>
          <w:highlight w:val="cyan"/>
        </w:rPr>
        <w:t>o</w:t>
      </w:r>
      <w:r w:rsidRPr="00065798">
        <w:rPr>
          <w:sz w:val="16"/>
        </w:rPr>
        <w:t xml:space="preserve">f </w:t>
      </w:r>
      <w:r w:rsidRPr="00065798">
        <w:rPr>
          <w:rStyle w:val="Emphasis"/>
          <w:highlight w:val="cyan"/>
        </w:rPr>
        <w:t>p</w:t>
      </w:r>
      <w:r w:rsidRPr="00065798">
        <w:rPr>
          <w:sz w:val="16"/>
        </w:rPr>
        <w:t xml:space="preserve">owers, </w:t>
      </w:r>
      <w:r w:rsidRPr="00065798">
        <w:rPr>
          <w:rStyle w:val="StyleUnderline"/>
        </w:rPr>
        <w:t xml:space="preserve">which gives the Congress duties to </w:t>
      </w:r>
      <w:r w:rsidRPr="00065798">
        <w:rPr>
          <w:rStyle w:val="Emphasis"/>
        </w:rPr>
        <w:t>oversee</w:t>
      </w:r>
      <w:r w:rsidRPr="00065798">
        <w:rPr>
          <w:rStyle w:val="StyleUnderline"/>
        </w:rPr>
        <w:t xml:space="preserve"> the Executive Branch</w:t>
      </w:r>
      <w:r w:rsidRPr="00065798">
        <w:rPr>
          <w:sz w:val="16"/>
        </w:rPr>
        <w:t>, is demonstrated by his assertion that he can unilaterally determine what issues Congress can investigate and how it can do it.</w:t>
      </w:r>
    </w:p>
    <w:p w14:paraId="3B3CF13D" w14:textId="77777777" w:rsidR="00D67176" w:rsidRPr="00065798" w:rsidRDefault="00D67176" w:rsidP="00D67176">
      <w:pPr>
        <w:rPr>
          <w:sz w:val="16"/>
          <w:szCs w:val="18"/>
        </w:rPr>
      </w:pPr>
      <w:r w:rsidRPr="00065798">
        <w:rPr>
          <w:sz w:val="16"/>
          <w:szCs w:val="18"/>
        </w:rPr>
        <w:t>In a way, he may turn out to be right. He might reasonably conclude that his chances of being held to legal account are low, and that he can expand his capacity to govern without oversight. He may be able to game the US legal system sufficiently to shift it from checks and balances toward autocratic tyranny.</w:t>
      </w:r>
    </w:p>
    <w:p w14:paraId="2BFF7B1E" w14:textId="77777777" w:rsidR="00D67176" w:rsidRPr="00065798" w:rsidRDefault="00D67176" w:rsidP="00D67176">
      <w:pPr>
        <w:rPr>
          <w:sz w:val="16"/>
        </w:rPr>
      </w:pPr>
      <w:r w:rsidRPr="00065798">
        <w:rPr>
          <w:sz w:val="16"/>
          <w:szCs w:val="18"/>
        </w:rPr>
        <w:t xml:space="preserve">Under the US justice system, courts cannot initiate prosecutions. That's up to the Department of Justice (DOJ) or Congress. As we heard from Mueller, based on its own internal protocols DOJ will not indict a sitting President, regardless of his misdeeds. </w:t>
      </w:r>
      <w:r w:rsidRPr="00065798">
        <w:rPr>
          <w:sz w:val="16"/>
        </w:rPr>
        <w:t xml:space="preserve">Since Trump denies Congress' oversight role, practically speaking, </w:t>
      </w:r>
      <w:r w:rsidRPr="00065798">
        <w:rPr>
          <w:rStyle w:val="StyleUnderline"/>
        </w:rPr>
        <w:t xml:space="preserve">he has taken the position that he is beyond the reach of accountability and thus </w:t>
      </w:r>
      <w:r w:rsidRPr="00065798">
        <w:rPr>
          <w:rStyle w:val="Emphasis"/>
        </w:rPr>
        <w:t>above the law</w:t>
      </w:r>
      <w:r w:rsidRPr="00065798">
        <w:rPr>
          <w:sz w:val="16"/>
        </w:rPr>
        <w:t>.</w:t>
      </w:r>
    </w:p>
    <w:p w14:paraId="0322EC18" w14:textId="77777777" w:rsidR="00D67176" w:rsidRPr="00065798" w:rsidRDefault="00D67176" w:rsidP="00D67176">
      <w:pPr>
        <w:rPr>
          <w:sz w:val="16"/>
        </w:rPr>
      </w:pPr>
      <w:r w:rsidRPr="00065798">
        <w:rPr>
          <w:sz w:val="16"/>
        </w:rPr>
        <w:t xml:space="preserve">Unless Congress commences impeachment proceedings, </w:t>
      </w:r>
      <w:r w:rsidRPr="00065798">
        <w:rPr>
          <w:rStyle w:val="StyleUnderline"/>
        </w:rPr>
        <w:t xml:space="preserve">he will remain </w:t>
      </w:r>
      <w:r w:rsidRPr="00065798">
        <w:rPr>
          <w:rStyle w:val="Emphasis"/>
        </w:rPr>
        <w:t>unaccountable</w:t>
      </w:r>
      <w:r w:rsidRPr="00065798">
        <w:rPr>
          <w:rStyle w:val="StyleUnderline"/>
        </w:rPr>
        <w:t xml:space="preserve">. The principle that a sitting President is above the law </w:t>
      </w:r>
      <w:r w:rsidRPr="00065798">
        <w:rPr>
          <w:rStyle w:val="StyleUnderline"/>
          <w:highlight w:val="cyan"/>
        </w:rPr>
        <w:t xml:space="preserve">will be </w:t>
      </w:r>
      <w:r w:rsidRPr="00065798">
        <w:rPr>
          <w:rStyle w:val="Emphasis"/>
          <w:highlight w:val="cyan"/>
        </w:rPr>
        <w:t>normalized</w:t>
      </w:r>
      <w:r w:rsidRPr="00065798">
        <w:rPr>
          <w:rStyle w:val="StyleUnderline"/>
          <w:highlight w:val="cyan"/>
        </w:rPr>
        <w:t>, and</w:t>
      </w:r>
      <w:r w:rsidRPr="00065798">
        <w:rPr>
          <w:sz w:val="16"/>
        </w:rPr>
        <w:t xml:space="preserve"> the office of President </w:t>
      </w:r>
      <w:r w:rsidRPr="00065798">
        <w:rPr>
          <w:rStyle w:val="StyleUnderline"/>
        </w:rPr>
        <w:t xml:space="preserve">could </w:t>
      </w:r>
      <w:r w:rsidRPr="00065798">
        <w:rPr>
          <w:rStyle w:val="StyleUnderline"/>
          <w:highlight w:val="cyan"/>
        </w:rPr>
        <w:t>become</w:t>
      </w:r>
      <w:r w:rsidRPr="00065798">
        <w:rPr>
          <w:rStyle w:val="StyleUnderline"/>
        </w:rPr>
        <w:t xml:space="preserve"> one of </w:t>
      </w:r>
      <w:r w:rsidRPr="00065798">
        <w:rPr>
          <w:rStyle w:val="Emphasis"/>
          <w:highlight w:val="cyan"/>
        </w:rPr>
        <w:t>unchecked</w:t>
      </w:r>
      <w:r w:rsidRPr="00065798">
        <w:rPr>
          <w:rStyle w:val="StyleUnderline"/>
        </w:rPr>
        <w:t xml:space="preserve">, </w:t>
      </w:r>
      <w:r w:rsidRPr="00065798">
        <w:rPr>
          <w:rStyle w:val="Emphasis"/>
        </w:rPr>
        <w:t>ultimate power</w:t>
      </w:r>
      <w:r w:rsidRPr="00065798">
        <w:rPr>
          <w:rStyle w:val="StyleUnderline"/>
        </w:rPr>
        <w:t xml:space="preserve">. </w:t>
      </w:r>
      <w:r w:rsidRPr="00065798">
        <w:rPr>
          <w:rStyle w:val="StyleUnderline"/>
          <w:highlight w:val="cyan"/>
        </w:rPr>
        <w:t>If that happens</w:t>
      </w:r>
      <w:r w:rsidRPr="00065798">
        <w:rPr>
          <w:sz w:val="16"/>
        </w:rPr>
        <w:t xml:space="preserve">, then the office will attract the kind of person who wants that kind of power. </w:t>
      </w:r>
      <w:r w:rsidRPr="00065798">
        <w:rPr>
          <w:rStyle w:val="StyleUnderline"/>
          <w:highlight w:val="cyan"/>
        </w:rPr>
        <w:t>Imagine</w:t>
      </w:r>
      <w:r w:rsidRPr="00065798">
        <w:rPr>
          <w:rStyle w:val="StyleUnderline"/>
        </w:rPr>
        <w:t xml:space="preserve"> what kind of leadership that will give us </w:t>
      </w:r>
      <w:r w:rsidRPr="00065798">
        <w:rPr>
          <w:rStyle w:val="StyleUnderline"/>
          <w:highlight w:val="cyan"/>
        </w:rPr>
        <w:t xml:space="preserve">in </w:t>
      </w:r>
      <w:r w:rsidRPr="00065798">
        <w:rPr>
          <w:rStyle w:val="Emphasis"/>
          <w:highlight w:val="cyan"/>
        </w:rPr>
        <w:t>twenty years</w:t>
      </w:r>
      <w:r w:rsidRPr="00065798">
        <w:rPr>
          <w:sz w:val="16"/>
        </w:rPr>
        <w:t>.</w:t>
      </w:r>
    </w:p>
    <w:p w14:paraId="6DC7FF0D" w14:textId="77777777" w:rsidR="00D67176" w:rsidRPr="00065798" w:rsidRDefault="00D67176" w:rsidP="00D67176">
      <w:pPr>
        <w:rPr>
          <w:sz w:val="16"/>
        </w:rPr>
      </w:pPr>
      <w:r w:rsidRPr="00065798">
        <w:rPr>
          <w:rStyle w:val="StyleUnderline"/>
        </w:rPr>
        <w:t xml:space="preserve">Now imagine what kind of </w:t>
      </w:r>
      <w:r w:rsidRPr="00065798">
        <w:rPr>
          <w:rStyle w:val="Emphasis"/>
          <w:highlight w:val="cyan"/>
        </w:rPr>
        <w:t>physical world</w:t>
      </w:r>
      <w:r w:rsidRPr="00065798">
        <w:rPr>
          <w:sz w:val="16"/>
        </w:rPr>
        <w:t xml:space="preserve"> that kind of leadership will inherit. President Trump's policies </w:t>
      </w:r>
      <w:r w:rsidRPr="00065798">
        <w:rPr>
          <w:rStyle w:val="StyleUnderline"/>
        </w:rPr>
        <w:t xml:space="preserve">not only </w:t>
      </w:r>
      <w:r w:rsidRPr="00065798">
        <w:rPr>
          <w:rStyle w:val="StyleUnderline"/>
          <w:highlight w:val="cyan"/>
        </w:rPr>
        <w:t>degrade</w:t>
      </w:r>
      <w:r w:rsidRPr="00065798">
        <w:rPr>
          <w:rStyle w:val="StyleUnderline"/>
        </w:rPr>
        <w:t xml:space="preserve"> democracy but</w:t>
      </w:r>
      <w:r w:rsidRPr="00065798">
        <w:rPr>
          <w:sz w:val="16"/>
        </w:rPr>
        <w:t xml:space="preserve"> also advance the degradation of </w:t>
      </w:r>
      <w:r w:rsidRPr="00065798">
        <w:rPr>
          <w:rStyle w:val="StyleUnderline"/>
        </w:rPr>
        <w:t xml:space="preserve">the </w:t>
      </w:r>
      <w:r w:rsidRPr="00065798">
        <w:rPr>
          <w:rStyle w:val="Emphasis"/>
        </w:rPr>
        <w:t>natural world</w:t>
      </w:r>
      <w:r w:rsidRPr="00065798">
        <w:rPr>
          <w:rStyle w:val="StyleUnderline"/>
        </w:rPr>
        <w:t xml:space="preserve">. </w:t>
      </w:r>
      <w:r w:rsidRPr="00065798">
        <w:rPr>
          <w:rStyle w:val="StyleUnderline"/>
          <w:highlight w:val="cyan"/>
        </w:rPr>
        <w:t>He denies</w:t>
      </w:r>
      <w:r w:rsidRPr="00065798">
        <w:rPr>
          <w:rStyle w:val="StyleUnderline"/>
        </w:rPr>
        <w:t xml:space="preserve"> the reality of human-induced </w:t>
      </w:r>
      <w:r w:rsidRPr="00065798">
        <w:rPr>
          <w:rStyle w:val="Emphasis"/>
          <w:highlight w:val="cyan"/>
        </w:rPr>
        <w:t>climate</w:t>
      </w:r>
      <w:r w:rsidRPr="00065798">
        <w:rPr>
          <w:rStyle w:val="Emphasis"/>
        </w:rPr>
        <w:t xml:space="preserve"> change</w:t>
      </w:r>
      <w:r w:rsidRPr="00065798">
        <w:rPr>
          <w:rStyle w:val="StyleUnderline"/>
        </w:rPr>
        <w:t xml:space="preserve">, </w:t>
      </w:r>
      <w:r w:rsidRPr="00065798">
        <w:rPr>
          <w:rStyle w:val="StyleUnderline"/>
          <w:highlight w:val="cyan"/>
        </w:rPr>
        <w:t>and</w:t>
      </w:r>
      <w:r w:rsidRPr="00065798">
        <w:rPr>
          <w:sz w:val="16"/>
        </w:rPr>
        <w:t xml:space="preserve"> demonstrates indifference to the </w:t>
      </w:r>
      <w:r w:rsidRPr="00065798">
        <w:rPr>
          <w:rStyle w:val="Emphasis"/>
          <w:highlight w:val="cyan"/>
        </w:rPr>
        <w:t>destruction</w:t>
      </w:r>
      <w:r w:rsidRPr="00065798">
        <w:rPr>
          <w:rStyle w:val="StyleUnderline"/>
          <w:highlight w:val="cyan"/>
        </w:rPr>
        <w:t xml:space="preserve"> of</w:t>
      </w:r>
      <w:r w:rsidRPr="00065798">
        <w:rPr>
          <w:rStyle w:val="StyleUnderline"/>
        </w:rPr>
        <w:t xml:space="preserve"> the </w:t>
      </w:r>
      <w:r w:rsidRPr="00065798">
        <w:rPr>
          <w:rStyle w:val="Emphasis"/>
          <w:highlight w:val="cyan"/>
        </w:rPr>
        <w:t>oceans</w:t>
      </w:r>
      <w:r w:rsidRPr="00065798">
        <w:rPr>
          <w:rStyle w:val="StyleUnderline"/>
        </w:rPr>
        <w:t>, rain</w:t>
      </w:r>
      <w:r w:rsidRPr="00065798">
        <w:rPr>
          <w:rStyle w:val="Emphasis"/>
          <w:highlight w:val="cyan"/>
        </w:rPr>
        <w:t>forests</w:t>
      </w:r>
      <w:r w:rsidRPr="00065798">
        <w:rPr>
          <w:rStyle w:val="StyleUnderline"/>
        </w:rPr>
        <w:t xml:space="preserve">, </w:t>
      </w:r>
      <w:r w:rsidRPr="00065798">
        <w:rPr>
          <w:rStyle w:val="Emphasis"/>
        </w:rPr>
        <w:t xml:space="preserve">top </w:t>
      </w:r>
      <w:r w:rsidRPr="00065798">
        <w:rPr>
          <w:rStyle w:val="Emphasis"/>
          <w:highlight w:val="cyan"/>
        </w:rPr>
        <w:t>soil</w:t>
      </w:r>
      <w:r w:rsidRPr="00065798">
        <w:rPr>
          <w:rStyle w:val="StyleUnderline"/>
          <w:highlight w:val="cyan"/>
        </w:rPr>
        <w:t xml:space="preserve">, and </w:t>
      </w:r>
      <w:r w:rsidRPr="00065798">
        <w:rPr>
          <w:rStyle w:val="Emphasis"/>
          <w:highlight w:val="cyan"/>
        </w:rPr>
        <w:t>biod</w:t>
      </w:r>
      <w:r w:rsidRPr="00065798">
        <w:rPr>
          <w:rStyle w:val="StyleUnderline"/>
        </w:rPr>
        <w:t>iversity</w:t>
      </w:r>
      <w:r w:rsidRPr="00065798">
        <w:rPr>
          <w:sz w:val="16"/>
        </w:rPr>
        <w:t xml:space="preserve">. That's qualitatively different from his mockery of the US legal system, which threatens the rule of law. </w:t>
      </w:r>
      <w:r w:rsidRPr="00065798">
        <w:rPr>
          <w:rStyle w:val="StyleUnderline"/>
        </w:rPr>
        <w:t xml:space="preserve">His mockery of climate change </w:t>
      </w:r>
      <w:r w:rsidRPr="00065798">
        <w:rPr>
          <w:rStyle w:val="Emphasis"/>
        </w:rPr>
        <w:t>threatens life</w:t>
      </w:r>
      <w:r w:rsidRPr="00065798">
        <w:rPr>
          <w:sz w:val="16"/>
        </w:rPr>
        <w:t>.</w:t>
      </w:r>
    </w:p>
    <w:p w14:paraId="2C90879E" w14:textId="77777777" w:rsidR="00D67176" w:rsidRPr="00065798" w:rsidRDefault="00D67176" w:rsidP="00D67176">
      <w:pPr>
        <w:rPr>
          <w:sz w:val="16"/>
        </w:rPr>
      </w:pPr>
      <w:r w:rsidRPr="00065798">
        <w:rPr>
          <w:sz w:val="16"/>
        </w:rPr>
        <w:t>Trump's administration has replaced policies that curbed climate change, such as EPA regulation or the Paris accord, with policies that privilege coal, oil and gas and raise emissions, like rolling back clean car and clean energy standards, or opening up public lands to fossil fuel exploitation.</w:t>
      </w:r>
    </w:p>
    <w:p w14:paraId="3FAF8666" w14:textId="77777777" w:rsidR="00D67176" w:rsidRPr="00065798" w:rsidRDefault="00D67176" w:rsidP="00D67176">
      <w:pPr>
        <w:rPr>
          <w:sz w:val="16"/>
        </w:rPr>
      </w:pPr>
      <w:r w:rsidRPr="00065798">
        <w:rPr>
          <w:sz w:val="16"/>
        </w:rPr>
        <w:t>These policies deny the actual order of the natural world as discovered and described by science. Confronted with a scientifically proven fact he dislikes, Trump calls it fake and believes it a sufficient rebuttal. But even if he can game the US legal system and create his own de facto legal norms, he can't create his own scientific facts or game the natural world.</w:t>
      </w:r>
    </w:p>
    <w:p w14:paraId="4BC3D444" w14:textId="77777777" w:rsidR="00D67176" w:rsidRPr="00065798" w:rsidRDefault="00D67176" w:rsidP="00D67176">
      <w:pPr>
        <w:rPr>
          <w:sz w:val="16"/>
        </w:rPr>
      </w:pPr>
      <w:r w:rsidRPr="00065798">
        <w:rPr>
          <w:sz w:val="16"/>
        </w:rPr>
        <w:t xml:space="preserve">Take the oceans, for example. It's a scientific fact that over </w:t>
      </w:r>
      <w:r w:rsidRPr="00065798">
        <w:rPr>
          <w:rStyle w:val="StyleUnderline"/>
        </w:rPr>
        <w:t xml:space="preserve">50% of the </w:t>
      </w:r>
      <w:r w:rsidRPr="00065798">
        <w:rPr>
          <w:rStyle w:val="Emphasis"/>
          <w:highlight w:val="cyan"/>
        </w:rPr>
        <w:t>oxygen</w:t>
      </w:r>
      <w:r w:rsidRPr="00065798">
        <w:rPr>
          <w:sz w:val="16"/>
        </w:rPr>
        <w:t xml:space="preserve"> we breathe comes </w:t>
      </w:r>
      <w:r w:rsidRPr="00065798">
        <w:rPr>
          <w:rStyle w:val="StyleUnderline"/>
          <w:highlight w:val="cyan"/>
        </w:rPr>
        <w:t>from</w:t>
      </w:r>
      <w:r w:rsidRPr="00065798">
        <w:rPr>
          <w:rStyle w:val="StyleUnderline"/>
        </w:rPr>
        <w:t xml:space="preserve"> oceanic phyto</w:t>
      </w:r>
      <w:r w:rsidRPr="00065798">
        <w:rPr>
          <w:rStyle w:val="Emphasis"/>
          <w:highlight w:val="cyan"/>
        </w:rPr>
        <w:t>plankton</w:t>
      </w:r>
      <w:r w:rsidRPr="00065798">
        <w:rPr>
          <w:rStyle w:val="StyleUnderline"/>
        </w:rPr>
        <w:t xml:space="preserve">. It's a living organism that's like </w:t>
      </w:r>
      <w:r w:rsidRPr="00065798">
        <w:rPr>
          <w:rStyle w:val="StyleUnderline"/>
          <w:highlight w:val="cyan"/>
        </w:rPr>
        <w:t xml:space="preserve">our </w:t>
      </w:r>
      <w:r w:rsidRPr="00065798">
        <w:rPr>
          <w:rStyle w:val="Emphasis"/>
          <w:highlight w:val="cyan"/>
        </w:rPr>
        <w:t>third lung</w:t>
      </w:r>
      <w:r w:rsidRPr="00065798">
        <w:rPr>
          <w:rStyle w:val="StyleUnderline"/>
        </w:rPr>
        <w:t xml:space="preserve">—no other system generates enough of the oxygen </w:t>
      </w:r>
      <w:r w:rsidRPr="00065798">
        <w:rPr>
          <w:rStyle w:val="StyleUnderline"/>
          <w:highlight w:val="cyan"/>
        </w:rPr>
        <w:t xml:space="preserve">we </w:t>
      </w:r>
      <w:r w:rsidRPr="00065798">
        <w:rPr>
          <w:rStyle w:val="Emphasis"/>
          <w:highlight w:val="cyan"/>
        </w:rPr>
        <w:t>need to survive</w:t>
      </w:r>
      <w:r w:rsidRPr="00065798">
        <w:rPr>
          <w:rStyle w:val="StyleUnderline"/>
        </w:rPr>
        <w:t xml:space="preserve">. Its health depends on the acidic alkaline balance of the oceans, but that </w:t>
      </w:r>
      <w:r w:rsidRPr="00065798">
        <w:rPr>
          <w:rStyle w:val="StyleUnderline"/>
          <w:highlight w:val="cyan"/>
        </w:rPr>
        <w:t>is</w:t>
      </w:r>
      <w:r w:rsidRPr="00065798">
        <w:rPr>
          <w:rStyle w:val="StyleUnderline"/>
        </w:rPr>
        <w:t xml:space="preserve"> now </w:t>
      </w:r>
      <w:r w:rsidRPr="00065798">
        <w:rPr>
          <w:rStyle w:val="Emphasis"/>
          <w:highlight w:val="cyan"/>
        </w:rPr>
        <w:t>at risk</w:t>
      </w:r>
      <w:r w:rsidRPr="00065798">
        <w:rPr>
          <w:rStyle w:val="StyleUnderline"/>
        </w:rPr>
        <w:t xml:space="preserve"> from climate change</w:t>
      </w:r>
      <w:r w:rsidRPr="00065798">
        <w:rPr>
          <w:sz w:val="16"/>
        </w:rPr>
        <w:t>, which has injected close to a trillion tons of CO2 and over 2 quadrillion gallons of polar meltwater into the oceans in the last quarter century.</w:t>
      </w:r>
    </w:p>
    <w:p w14:paraId="32B30D0B" w14:textId="77777777" w:rsidR="00D67176" w:rsidRPr="00065798" w:rsidRDefault="00D67176" w:rsidP="00D67176">
      <w:pPr>
        <w:rPr>
          <w:sz w:val="16"/>
        </w:rPr>
      </w:pPr>
      <w:r w:rsidRPr="00065798">
        <w:rPr>
          <w:sz w:val="16"/>
        </w:rPr>
        <w:t>These are scientific facts President Trump can't change by fiat. Instead, he dismisses them. He ignores scientific consensus, planetary health and human survival, and disproportionately concerns himself with quarterly earnings reports, corporate profitability and his own public image. But unlike the laws of nations, the laws of nature are unchanging and brook no appeal.</w:t>
      </w:r>
    </w:p>
    <w:p w14:paraId="1A083EC2" w14:textId="77777777" w:rsidR="00D67176" w:rsidRPr="00065798" w:rsidRDefault="00D67176" w:rsidP="00D67176">
      <w:pPr>
        <w:rPr>
          <w:sz w:val="16"/>
        </w:rPr>
      </w:pPr>
      <w:r w:rsidRPr="00065798">
        <w:rPr>
          <w:sz w:val="16"/>
        </w:rPr>
        <w:t>Other pro-business Republican presidents respected them. When President Reagan found out that the ozone layer was at risk he became a strong supporter of the Montreal Protocol, which protected it. When President Richard Nixon learned of accelerating environmental degradation, he helped create the Environmental Protection Agency, and helped bring into force the National Environmental Protection Act.</w:t>
      </w:r>
    </w:p>
    <w:p w14:paraId="495C5132" w14:textId="77777777" w:rsidR="00D67176" w:rsidRPr="00065798" w:rsidRDefault="00D67176" w:rsidP="00D67176">
      <w:pPr>
        <w:rPr>
          <w:sz w:val="16"/>
        </w:rPr>
      </w:pPr>
      <w:r w:rsidRPr="00065798">
        <w:rPr>
          <w:sz w:val="16"/>
        </w:rPr>
        <w:t>Trump's mockery of US law is outrageous and could lead us to tyranny. But his mockery of the laws of Mother Nature is a high crime and misdemeanor of a different order of magnitude.</w:t>
      </w:r>
    </w:p>
    <w:p w14:paraId="75A3D842" w14:textId="77777777" w:rsidR="00D67176" w:rsidRPr="00065798" w:rsidRDefault="00D67176" w:rsidP="00D67176">
      <w:pPr>
        <w:rPr>
          <w:sz w:val="16"/>
        </w:rPr>
      </w:pPr>
      <w:r w:rsidRPr="00065798">
        <w:rPr>
          <w:sz w:val="16"/>
        </w:rPr>
        <w:t xml:space="preserve">Whether or not Congress and the court of public opinion choose to impeach him, it will not affect nature's impeachment of our government's actions and inactions. Its early censures and subpoenas are issued in the form of tornados, floods, sea level rise, wildfires, droughts, famines, mass dislocation and migration, and worse yet to come. </w:t>
      </w:r>
      <w:r w:rsidRPr="00065798">
        <w:rPr>
          <w:rStyle w:val="StyleUnderline"/>
          <w:highlight w:val="cyan"/>
        </w:rPr>
        <w:t>As</w:t>
      </w:r>
      <w:r w:rsidRPr="00065798">
        <w:rPr>
          <w:rStyle w:val="StyleUnderline"/>
        </w:rPr>
        <w:t xml:space="preserve"> its </w:t>
      </w:r>
      <w:r w:rsidRPr="00065798">
        <w:rPr>
          <w:rStyle w:val="Emphasis"/>
          <w:highlight w:val="cyan"/>
        </w:rPr>
        <w:t>oversight</w:t>
      </w:r>
      <w:r w:rsidRPr="00065798">
        <w:rPr>
          <w:rStyle w:val="StyleUnderline"/>
          <w:highlight w:val="cyan"/>
        </w:rPr>
        <w:t xml:space="preserve"> shifts</w:t>
      </w:r>
      <w:r w:rsidRPr="00065798">
        <w:rPr>
          <w:sz w:val="16"/>
        </w:rPr>
        <w:t xml:space="preserve"> into higher gear, no leader, no matter how smug or autocratic, will be able to stonewall it.</w:t>
      </w:r>
    </w:p>
    <w:p w14:paraId="3BB5FAEE" w14:textId="514B45A2" w:rsidR="00D67176" w:rsidRPr="00D67176" w:rsidRDefault="00D67176" w:rsidP="00D67176">
      <w:pPr>
        <w:rPr>
          <w:sz w:val="16"/>
        </w:rPr>
      </w:pPr>
      <w:r w:rsidRPr="00065798">
        <w:rPr>
          <w:sz w:val="16"/>
        </w:rPr>
        <w:lastRenderedPageBreak/>
        <w:t xml:space="preserve">But this is cold comfort, as Trump won't go down alone: he </w:t>
      </w:r>
      <w:r w:rsidRPr="00065798">
        <w:rPr>
          <w:rStyle w:val="StyleUnderline"/>
          <w:highlight w:val="cyan"/>
        </w:rPr>
        <w:t>could</w:t>
      </w:r>
      <w:r w:rsidRPr="00065798">
        <w:rPr>
          <w:rStyle w:val="StyleUnderline"/>
        </w:rPr>
        <w:t xml:space="preserve"> quite literally </w:t>
      </w:r>
      <w:r w:rsidRPr="00065798">
        <w:rPr>
          <w:rStyle w:val="StyleUnderline"/>
          <w:highlight w:val="cyan"/>
        </w:rPr>
        <w:t>take</w:t>
      </w:r>
      <w:r w:rsidRPr="00065798">
        <w:rPr>
          <w:sz w:val="16"/>
        </w:rPr>
        <w:t xml:space="preserve"> the country and </w:t>
      </w:r>
      <w:r w:rsidRPr="00065798">
        <w:rPr>
          <w:rStyle w:val="Emphasis"/>
          <w:highlight w:val="cyan"/>
        </w:rPr>
        <w:t>the world</w:t>
      </w:r>
      <w:r w:rsidRPr="00065798">
        <w:rPr>
          <w:rStyle w:val="StyleUnderline"/>
          <w:highlight w:val="cyan"/>
        </w:rPr>
        <w:t xml:space="preserve"> with him</w:t>
      </w:r>
      <w:r w:rsidRPr="00065798">
        <w:rPr>
          <w:rStyle w:val="StyleUnderline"/>
        </w:rPr>
        <w:t xml:space="preserve">. This is why </w:t>
      </w:r>
      <w:r w:rsidRPr="00065798">
        <w:rPr>
          <w:rStyle w:val="StyleUnderline"/>
          <w:highlight w:val="cyan"/>
        </w:rPr>
        <w:t xml:space="preserve">it's essential </w:t>
      </w:r>
      <w:r w:rsidRPr="00065798">
        <w:rPr>
          <w:rStyle w:val="Emphasis"/>
          <w:highlight w:val="cyan"/>
        </w:rPr>
        <w:t>Congress acts</w:t>
      </w:r>
      <w:r w:rsidRPr="00065798">
        <w:rPr>
          <w:rStyle w:val="StyleUnderline"/>
          <w:highlight w:val="cyan"/>
        </w:rPr>
        <w:t>, before</w:t>
      </w:r>
      <w:r w:rsidRPr="00065798">
        <w:rPr>
          <w:rStyle w:val="StyleUnderline"/>
        </w:rPr>
        <w:t xml:space="preserve"> </w:t>
      </w:r>
      <w:r w:rsidRPr="00065798">
        <w:rPr>
          <w:rStyle w:val="Emphasis"/>
        </w:rPr>
        <w:t xml:space="preserve">Mother </w:t>
      </w:r>
      <w:r w:rsidRPr="00065798">
        <w:rPr>
          <w:rStyle w:val="Emphasis"/>
          <w:highlight w:val="cyan"/>
        </w:rPr>
        <w:t>Nature</w:t>
      </w:r>
      <w:r w:rsidRPr="00065798">
        <w:rPr>
          <w:rStyle w:val="StyleUnderline"/>
        </w:rPr>
        <w:t xml:space="preserve"> does</w:t>
      </w:r>
      <w:r w:rsidRPr="00065798">
        <w:rPr>
          <w:sz w:val="16"/>
        </w:rPr>
        <w:t>.</w:t>
      </w:r>
    </w:p>
    <w:p w14:paraId="17FEA8C3" w14:textId="06877F5B" w:rsidR="007259FB" w:rsidRDefault="007259FB" w:rsidP="007259FB">
      <w:pPr>
        <w:pStyle w:val="Heading2"/>
      </w:pPr>
      <w:r>
        <w:lastRenderedPageBreak/>
        <w:t>Food Security</w:t>
      </w:r>
    </w:p>
    <w:p w14:paraId="4BA91A2F" w14:textId="77777777" w:rsidR="007259FB" w:rsidRPr="006634F1" w:rsidRDefault="007259FB" w:rsidP="007259FB">
      <w:pPr>
        <w:pStyle w:val="Heading3"/>
        <w:rPr>
          <w:rFonts w:cs="Arial"/>
        </w:rPr>
      </w:pPr>
      <w:r w:rsidRPr="006634F1">
        <w:rPr>
          <w:rFonts w:cs="Arial"/>
        </w:rPr>
        <w:lastRenderedPageBreak/>
        <w:t>Pesticides Uniqueness---1NC</w:t>
      </w:r>
    </w:p>
    <w:p w14:paraId="315E5424" w14:textId="77777777" w:rsidR="007259FB" w:rsidRPr="006634F1" w:rsidRDefault="007259FB" w:rsidP="007259FB">
      <w:pPr>
        <w:pStyle w:val="Heading4"/>
        <w:rPr>
          <w:rFonts w:cs="Arial"/>
        </w:rPr>
      </w:pPr>
      <w:r w:rsidRPr="006634F1">
        <w:rPr>
          <w:rFonts w:cs="Arial"/>
        </w:rPr>
        <w:t>Pesticide use is plummeting</w:t>
      </w:r>
    </w:p>
    <w:p w14:paraId="0ACEC578" w14:textId="77777777" w:rsidR="007259FB" w:rsidRPr="006634F1" w:rsidRDefault="007259FB" w:rsidP="007259FB">
      <w:r w:rsidRPr="006634F1">
        <w:t xml:space="preserve">Alison </w:t>
      </w:r>
      <w:r w:rsidRPr="006634F1">
        <w:rPr>
          <w:rStyle w:val="Style13ptBold"/>
        </w:rPr>
        <w:t>McGrew 20</w:t>
      </w:r>
      <w:r w:rsidRPr="006634F1">
        <w:t>. Writer, Illinois Farm Families. “3 Myths About Sustainable Agriculture.” https://www.watchusgrow.org/2020/03/02/3-myths-about-sustainable-agriculture/</w:t>
      </w:r>
    </w:p>
    <w:p w14:paraId="397A3EA6" w14:textId="77777777" w:rsidR="007259FB" w:rsidRPr="006634F1" w:rsidRDefault="007259FB" w:rsidP="007259FB">
      <w:pPr>
        <w:rPr>
          <w:rStyle w:val="StyleUnderline"/>
        </w:rPr>
      </w:pPr>
      <w:r w:rsidRPr="006634F1">
        <w:rPr>
          <w:rStyle w:val="Emphasis"/>
          <w:highlight w:val="cyan"/>
        </w:rPr>
        <w:t>Myth</w:t>
      </w:r>
      <w:r w:rsidRPr="006634F1">
        <w:rPr>
          <w:sz w:val="16"/>
        </w:rPr>
        <w:t xml:space="preserve"> #3: </w:t>
      </w:r>
      <w:r w:rsidRPr="006634F1">
        <w:rPr>
          <w:rStyle w:val="StyleUnderline"/>
          <w:highlight w:val="cyan"/>
        </w:rPr>
        <w:t>Farmers apply too many pesticides</w:t>
      </w:r>
      <w:r w:rsidRPr="006634F1">
        <w:rPr>
          <w:rStyle w:val="StyleUnderline"/>
        </w:rPr>
        <w:t xml:space="preserve"> on their fields, which impacts water quality.</w:t>
      </w:r>
    </w:p>
    <w:p w14:paraId="21C226AC" w14:textId="77777777" w:rsidR="007259FB" w:rsidRPr="006634F1" w:rsidRDefault="007259FB" w:rsidP="007259FB">
      <w:pPr>
        <w:rPr>
          <w:rStyle w:val="StyleUnderline"/>
        </w:rPr>
      </w:pPr>
      <w:r w:rsidRPr="006634F1">
        <w:rPr>
          <w:rStyle w:val="StyleUnderline"/>
          <w:highlight w:val="cyan"/>
        </w:rPr>
        <w:t xml:space="preserve">Fact: </w:t>
      </w:r>
      <w:r w:rsidRPr="006634F1">
        <w:rPr>
          <w:rStyle w:val="Emphasis"/>
          <w:highlight w:val="cyan"/>
        </w:rPr>
        <w:t>Today</w:t>
      </w:r>
      <w:r w:rsidRPr="006634F1">
        <w:rPr>
          <w:rStyle w:val="StyleUnderline"/>
        </w:rPr>
        <w:t xml:space="preserve">’s farmers </w:t>
      </w:r>
      <w:r w:rsidRPr="006634F1">
        <w:rPr>
          <w:rStyle w:val="StyleUnderline"/>
          <w:highlight w:val="cyan"/>
        </w:rPr>
        <w:t xml:space="preserve">use </w:t>
      </w:r>
      <w:r w:rsidRPr="006634F1">
        <w:rPr>
          <w:rStyle w:val="Emphasis"/>
          <w:highlight w:val="cyan"/>
        </w:rPr>
        <w:t>fewer</w:t>
      </w:r>
      <w:r w:rsidRPr="006634F1">
        <w:rPr>
          <w:rStyle w:val="Emphasis"/>
        </w:rPr>
        <w:t xml:space="preserve"> pesticides</w:t>
      </w:r>
      <w:r w:rsidRPr="006634F1">
        <w:rPr>
          <w:rStyle w:val="StyleUnderline"/>
        </w:rPr>
        <w:t xml:space="preserve"> </w:t>
      </w:r>
      <w:r w:rsidRPr="006634F1">
        <w:rPr>
          <w:rStyle w:val="StyleUnderline"/>
          <w:highlight w:val="cyan"/>
        </w:rPr>
        <w:t>than</w:t>
      </w:r>
      <w:r w:rsidRPr="006634F1">
        <w:rPr>
          <w:rStyle w:val="StyleUnderline"/>
        </w:rPr>
        <w:t xml:space="preserve"> generations </w:t>
      </w:r>
      <w:r w:rsidRPr="006634F1">
        <w:rPr>
          <w:rStyle w:val="StyleUnderline"/>
          <w:highlight w:val="cyan"/>
        </w:rPr>
        <w:t xml:space="preserve">past, thanks to </w:t>
      </w:r>
      <w:r w:rsidRPr="006634F1">
        <w:rPr>
          <w:rStyle w:val="Emphasis"/>
          <w:highlight w:val="cyan"/>
        </w:rPr>
        <w:t>tech</w:t>
      </w:r>
      <w:r w:rsidRPr="006634F1">
        <w:rPr>
          <w:rStyle w:val="Emphasis"/>
        </w:rPr>
        <w:t xml:space="preserve">nology </w:t>
      </w:r>
      <w:r w:rsidRPr="006634F1">
        <w:rPr>
          <w:rStyle w:val="Emphasis"/>
          <w:highlight w:val="cyan"/>
        </w:rPr>
        <w:t>advancements</w:t>
      </w:r>
      <w:r w:rsidRPr="006634F1">
        <w:rPr>
          <w:rStyle w:val="StyleUnderline"/>
        </w:rPr>
        <w:t>:</w:t>
      </w:r>
    </w:p>
    <w:p w14:paraId="30524916" w14:textId="77777777" w:rsidR="007259FB" w:rsidRPr="006634F1" w:rsidRDefault="007259FB" w:rsidP="007259FB">
      <w:pPr>
        <w:pStyle w:val="ListParagraph"/>
        <w:numPr>
          <w:ilvl w:val="0"/>
          <w:numId w:val="16"/>
        </w:numPr>
        <w:rPr>
          <w:sz w:val="16"/>
        </w:rPr>
      </w:pPr>
      <w:r w:rsidRPr="006634F1">
        <w:rPr>
          <w:rStyle w:val="StyleUnderline"/>
          <w:highlight w:val="cyan"/>
        </w:rPr>
        <w:t>Smarter</w:t>
      </w:r>
      <w:r w:rsidRPr="006634F1">
        <w:rPr>
          <w:rStyle w:val="StyleUnderline"/>
        </w:rPr>
        <w:t xml:space="preserve"> crop protection </w:t>
      </w:r>
      <w:r w:rsidRPr="006634F1">
        <w:rPr>
          <w:rStyle w:val="StyleUnderline"/>
          <w:highlight w:val="cyan"/>
        </w:rPr>
        <w:t>tools</w:t>
      </w:r>
      <w:r w:rsidRPr="006634F1">
        <w:rPr>
          <w:rStyle w:val="StyleUnderline"/>
        </w:rPr>
        <w:t xml:space="preserve"> – today’s </w:t>
      </w:r>
      <w:r w:rsidRPr="006634F1">
        <w:rPr>
          <w:rStyle w:val="StyleUnderline"/>
          <w:highlight w:val="cyan"/>
        </w:rPr>
        <w:t xml:space="preserve">chemicals are </w:t>
      </w:r>
      <w:r w:rsidRPr="006634F1">
        <w:rPr>
          <w:rStyle w:val="Emphasis"/>
          <w:highlight w:val="cyan"/>
        </w:rPr>
        <w:t>precise</w:t>
      </w:r>
      <w:r w:rsidRPr="006634F1">
        <w:rPr>
          <w:rStyle w:val="StyleUnderline"/>
        </w:rPr>
        <w:t xml:space="preserve">, </w:t>
      </w:r>
      <w:r w:rsidRPr="006634F1">
        <w:rPr>
          <w:rStyle w:val="Emphasis"/>
        </w:rPr>
        <w:t>effective</w:t>
      </w:r>
      <w:r w:rsidRPr="006634F1">
        <w:rPr>
          <w:rStyle w:val="StyleUnderline"/>
        </w:rPr>
        <w:t xml:space="preserve"> </w:t>
      </w:r>
      <w:r w:rsidRPr="006634F1">
        <w:rPr>
          <w:rStyle w:val="StyleUnderline"/>
          <w:highlight w:val="cyan"/>
        </w:rPr>
        <w:t>and leave</w:t>
      </w:r>
      <w:r w:rsidRPr="006634F1">
        <w:rPr>
          <w:rStyle w:val="StyleUnderline"/>
        </w:rPr>
        <w:t xml:space="preserve"> </w:t>
      </w:r>
      <w:r w:rsidRPr="006634F1">
        <w:rPr>
          <w:rStyle w:val="Emphasis"/>
        </w:rPr>
        <w:t xml:space="preserve">virtually </w:t>
      </w:r>
      <w:r w:rsidRPr="006634F1">
        <w:rPr>
          <w:rStyle w:val="Emphasis"/>
          <w:highlight w:val="cyan"/>
        </w:rPr>
        <w:t>no residue</w:t>
      </w:r>
      <w:r w:rsidRPr="006634F1">
        <w:rPr>
          <w:rStyle w:val="StyleUnderline"/>
        </w:rPr>
        <w:t xml:space="preserve"> on the soil, water or crop</w:t>
      </w:r>
      <w:r w:rsidRPr="006634F1">
        <w:rPr>
          <w:sz w:val="16"/>
        </w:rPr>
        <w:t>.</w:t>
      </w:r>
    </w:p>
    <w:p w14:paraId="5FCA9819" w14:textId="77777777" w:rsidR="007259FB" w:rsidRPr="006634F1" w:rsidRDefault="007259FB" w:rsidP="007259FB">
      <w:pPr>
        <w:pStyle w:val="ListParagraph"/>
        <w:numPr>
          <w:ilvl w:val="0"/>
          <w:numId w:val="16"/>
        </w:numPr>
        <w:rPr>
          <w:sz w:val="16"/>
        </w:rPr>
      </w:pPr>
      <w:r w:rsidRPr="006634F1">
        <w:rPr>
          <w:rStyle w:val="StyleUnderline"/>
          <w:highlight w:val="cyan"/>
        </w:rPr>
        <w:t xml:space="preserve">Better with </w:t>
      </w:r>
      <w:r w:rsidRPr="006634F1">
        <w:rPr>
          <w:rStyle w:val="Emphasis"/>
          <w:highlight w:val="cyan"/>
        </w:rPr>
        <w:t>biotech</w:t>
      </w:r>
      <w:r w:rsidRPr="006634F1">
        <w:rPr>
          <w:sz w:val="16"/>
        </w:rPr>
        <w:t xml:space="preserve"> – some </w:t>
      </w:r>
      <w:r w:rsidRPr="006634F1">
        <w:rPr>
          <w:rStyle w:val="StyleUnderline"/>
        </w:rPr>
        <w:t xml:space="preserve">GMO crops have been genetically </w:t>
      </w:r>
      <w:r w:rsidRPr="006634F1">
        <w:rPr>
          <w:rStyle w:val="StyleUnderline"/>
          <w:highlight w:val="cyan"/>
        </w:rPr>
        <w:t>engineered</w:t>
      </w:r>
      <w:r w:rsidRPr="006634F1">
        <w:rPr>
          <w:rStyle w:val="StyleUnderline"/>
        </w:rPr>
        <w:t xml:space="preserve"> to fight off pests, </w:t>
      </w:r>
      <w:r w:rsidRPr="006634F1">
        <w:rPr>
          <w:rStyle w:val="StyleUnderline"/>
          <w:highlight w:val="cyan"/>
        </w:rPr>
        <w:t>so farmers don’t</w:t>
      </w:r>
      <w:r w:rsidRPr="006634F1">
        <w:rPr>
          <w:rStyle w:val="StyleUnderline"/>
        </w:rPr>
        <w:t xml:space="preserve"> have to </w:t>
      </w:r>
      <w:r w:rsidRPr="006634F1">
        <w:rPr>
          <w:rStyle w:val="StyleUnderline"/>
          <w:highlight w:val="cyan"/>
        </w:rPr>
        <w:t>use as many</w:t>
      </w:r>
      <w:r w:rsidRPr="006634F1">
        <w:rPr>
          <w:rStyle w:val="StyleUnderline"/>
        </w:rPr>
        <w:t xml:space="preserve"> chemicals</w:t>
      </w:r>
      <w:r w:rsidRPr="006634F1">
        <w:rPr>
          <w:sz w:val="16"/>
        </w:rPr>
        <w:t>.</w:t>
      </w:r>
    </w:p>
    <w:p w14:paraId="7A39DF61" w14:textId="77777777" w:rsidR="007259FB" w:rsidRPr="006634F1" w:rsidRDefault="007259FB" w:rsidP="007259FB">
      <w:pPr>
        <w:pStyle w:val="ListParagraph"/>
        <w:numPr>
          <w:ilvl w:val="0"/>
          <w:numId w:val="16"/>
        </w:numPr>
        <w:rPr>
          <w:sz w:val="16"/>
        </w:rPr>
      </w:pPr>
      <w:r w:rsidRPr="006634F1">
        <w:rPr>
          <w:rStyle w:val="StyleUnderline"/>
          <w:highlight w:val="cyan"/>
        </w:rPr>
        <w:t xml:space="preserve">More accuracy – instead of </w:t>
      </w:r>
      <w:r w:rsidRPr="006634F1">
        <w:rPr>
          <w:rStyle w:val="Emphasis"/>
          <w:highlight w:val="cyan"/>
        </w:rPr>
        <w:t>spraying</w:t>
      </w:r>
      <w:r w:rsidRPr="006634F1">
        <w:rPr>
          <w:rStyle w:val="StyleUnderline"/>
        </w:rPr>
        <w:t xml:space="preserve"> entire </w:t>
      </w:r>
      <w:r w:rsidRPr="006634F1">
        <w:rPr>
          <w:rStyle w:val="StyleUnderline"/>
          <w:highlight w:val="cyan"/>
        </w:rPr>
        <w:t>fields</w:t>
      </w:r>
      <w:r w:rsidRPr="006634F1">
        <w:rPr>
          <w:sz w:val="16"/>
        </w:rPr>
        <w:t xml:space="preserve"> for weeds and pests, </w:t>
      </w:r>
      <w:r w:rsidRPr="006634F1">
        <w:rPr>
          <w:rStyle w:val="StyleUnderline"/>
          <w:highlight w:val="cyan"/>
        </w:rPr>
        <w:t>farmers</w:t>
      </w:r>
      <w:r w:rsidRPr="006634F1">
        <w:rPr>
          <w:rStyle w:val="StyleUnderline"/>
        </w:rPr>
        <w:t xml:space="preserve"> can </w:t>
      </w:r>
      <w:r w:rsidRPr="006634F1">
        <w:rPr>
          <w:rStyle w:val="StyleUnderline"/>
          <w:highlight w:val="cyan"/>
        </w:rPr>
        <w:t>use</w:t>
      </w:r>
      <w:r w:rsidRPr="006634F1">
        <w:rPr>
          <w:rStyle w:val="StyleUnderline"/>
        </w:rPr>
        <w:t xml:space="preserve"> equipment and machinery with </w:t>
      </w:r>
      <w:r w:rsidRPr="006634F1">
        <w:rPr>
          <w:rStyle w:val="Emphasis"/>
          <w:highlight w:val="cyan"/>
        </w:rPr>
        <w:t>variable rate tech</w:t>
      </w:r>
      <w:r w:rsidRPr="006634F1">
        <w:rPr>
          <w:rStyle w:val="Emphasis"/>
        </w:rPr>
        <w:t>nology</w:t>
      </w:r>
      <w:r w:rsidRPr="006634F1">
        <w:rPr>
          <w:rStyle w:val="StyleUnderline"/>
        </w:rPr>
        <w:t xml:space="preserve"> </w:t>
      </w:r>
      <w:r w:rsidRPr="006634F1">
        <w:rPr>
          <w:rStyle w:val="StyleUnderline"/>
          <w:highlight w:val="cyan"/>
        </w:rPr>
        <w:t xml:space="preserve">to spray </w:t>
      </w:r>
      <w:r w:rsidRPr="006634F1">
        <w:rPr>
          <w:rStyle w:val="Emphasis"/>
          <w:highlight w:val="cyan"/>
        </w:rPr>
        <w:t>precisely</w:t>
      </w:r>
      <w:r w:rsidRPr="006634F1">
        <w:rPr>
          <w:rStyle w:val="StyleUnderline"/>
        </w:rPr>
        <w:t xml:space="preserve"> where needed</w:t>
      </w:r>
      <w:r w:rsidRPr="006634F1">
        <w:rPr>
          <w:sz w:val="16"/>
        </w:rPr>
        <w:t>.</w:t>
      </w:r>
    </w:p>
    <w:p w14:paraId="5EAEFC45" w14:textId="77777777" w:rsidR="007259FB" w:rsidRPr="006634F1" w:rsidRDefault="007259FB" w:rsidP="007259FB">
      <w:pPr>
        <w:pStyle w:val="Heading3"/>
        <w:rPr>
          <w:rFonts w:cs="Arial"/>
        </w:rPr>
      </w:pPr>
      <w:r w:rsidRPr="006634F1">
        <w:rPr>
          <w:rFonts w:cs="Arial"/>
        </w:rPr>
        <w:lastRenderedPageBreak/>
        <w:t xml:space="preserve">Pesticides </w:t>
      </w:r>
      <w:r>
        <w:rPr>
          <w:rFonts w:cs="Arial"/>
        </w:rPr>
        <w:t>Defense---</w:t>
      </w:r>
      <w:r w:rsidRPr="006634F1">
        <w:rPr>
          <w:rFonts w:cs="Arial"/>
        </w:rPr>
        <w:t>1NC</w:t>
      </w:r>
    </w:p>
    <w:p w14:paraId="7A10D029" w14:textId="77777777" w:rsidR="007259FB" w:rsidRPr="006634F1" w:rsidRDefault="007259FB" w:rsidP="007259FB">
      <w:pPr>
        <w:pStyle w:val="Heading4"/>
        <w:rPr>
          <w:rFonts w:cs="Arial"/>
          <w:u w:val="single"/>
        </w:rPr>
      </w:pPr>
      <w:r w:rsidRPr="006634F1">
        <w:rPr>
          <w:rFonts w:cs="Arial"/>
        </w:rPr>
        <w:t xml:space="preserve">They’re </w:t>
      </w:r>
      <w:r w:rsidRPr="006634F1">
        <w:rPr>
          <w:rFonts w:cs="Arial"/>
          <w:u w:val="single"/>
        </w:rPr>
        <w:t>quickly</w:t>
      </w:r>
      <w:r w:rsidRPr="006634F1">
        <w:rPr>
          <w:rFonts w:cs="Arial"/>
        </w:rPr>
        <w:t xml:space="preserve"> becoming </w:t>
      </w:r>
      <w:r w:rsidRPr="006634F1">
        <w:rPr>
          <w:rFonts w:cs="Arial"/>
          <w:u w:val="single"/>
        </w:rPr>
        <w:t>less toxic</w:t>
      </w:r>
    </w:p>
    <w:p w14:paraId="720EA0B7" w14:textId="77777777" w:rsidR="007259FB" w:rsidRPr="006634F1" w:rsidRDefault="007259FB" w:rsidP="007259FB">
      <w:r w:rsidRPr="006634F1">
        <w:t xml:space="preserve">Kayleen </w:t>
      </w:r>
      <w:r w:rsidRPr="006634F1">
        <w:rPr>
          <w:rStyle w:val="Heading4Char"/>
          <w:rFonts w:cs="Arial"/>
        </w:rPr>
        <w:t xml:space="preserve">Schreiber &amp; </w:t>
      </w:r>
      <w:r w:rsidRPr="006634F1">
        <w:t>Marc</w:t>
      </w:r>
      <w:r w:rsidRPr="006634F1">
        <w:rPr>
          <w:rStyle w:val="Heading4Char"/>
          <w:rFonts w:cs="Arial"/>
        </w:rPr>
        <w:t xml:space="preserve"> Brazeau 21</w:t>
      </w:r>
      <w:r w:rsidRPr="006634F1">
        <w:t>. *GLP’s Infographics &amp; Data Visualization Specialist. **Editor, Food and Farm Discussion Lab; GLP’s Senior Contributing Writer Focusing on Agricultural Biotechnology. “Pesticides and Food: It’s Not a Black or White Issue — Part 2: Have Pesticides Improved?” https://geneticliteracyproject.org/2021/04/06/pesticides-and-food-its-not-a-black-or-white-issue-part-2-have-pesticides-improved/</w:t>
      </w:r>
    </w:p>
    <w:p w14:paraId="36387502" w14:textId="77777777" w:rsidR="007259FB" w:rsidRPr="006634F1" w:rsidRDefault="007259FB" w:rsidP="007259FB">
      <w:pPr>
        <w:rPr>
          <w:sz w:val="16"/>
        </w:rPr>
      </w:pPr>
      <w:r w:rsidRPr="006634F1">
        <w:rPr>
          <w:sz w:val="16"/>
        </w:rPr>
        <w:t xml:space="preserve">Although pesticide toxicity continues to be a concern for many consumers, </w:t>
      </w:r>
      <w:r w:rsidRPr="006634F1">
        <w:rPr>
          <w:rStyle w:val="StyleUnderline"/>
        </w:rPr>
        <w:t xml:space="preserve">commonly-used </w:t>
      </w:r>
      <w:r w:rsidRPr="006634F1">
        <w:rPr>
          <w:rStyle w:val="StyleUnderline"/>
          <w:highlight w:val="cyan"/>
        </w:rPr>
        <w:t>pesticides</w:t>
      </w:r>
      <w:r w:rsidRPr="006634F1">
        <w:rPr>
          <w:rStyle w:val="StyleUnderline"/>
        </w:rPr>
        <w:t xml:space="preserve"> have </w:t>
      </w:r>
      <w:r w:rsidRPr="006634F1">
        <w:rPr>
          <w:rStyle w:val="Emphasis"/>
          <w:highlight w:val="cyan"/>
        </w:rPr>
        <w:t>decreased in toxicity</w:t>
      </w:r>
      <w:r w:rsidRPr="006634F1">
        <w:rPr>
          <w:rStyle w:val="StyleUnderline"/>
          <w:highlight w:val="cyan"/>
        </w:rPr>
        <w:t xml:space="preserve"> and </w:t>
      </w:r>
      <w:r w:rsidRPr="006634F1">
        <w:rPr>
          <w:rStyle w:val="Emphasis"/>
          <w:highlight w:val="cyan"/>
        </w:rPr>
        <w:t>improved</w:t>
      </w:r>
      <w:r w:rsidRPr="006634F1">
        <w:rPr>
          <w:rStyle w:val="Emphasis"/>
        </w:rPr>
        <w:t xml:space="preserve"> in </w:t>
      </w:r>
      <w:r w:rsidRPr="006634F1">
        <w:rPr>
          <w:rStyle w:val="Emphasis"/>
          <w:highlight w:val="cyan"/>
        </w:rPr>
        <w:t>biodegradability</w:t>
      </w:r>
      <w:r w:rsidRPr="006634F1">
        <w:rPr>
          <w:rStyle w:val="StyleUnderline"/>
          <w:highlight w:val="cyan"/>
        </w:rPr>
        <w:t xml:space="preserve"> over the years</w:t>
      </w:r>
      <w:r w:rsidRPr="006634F1">
        <w:rPr>
          <w:sz w:val="16"/>
        </w:rPr>
        <w:t xml:space="preserve">. However, </w:t>
      </w:r>
      <w:r w:rsidRPr="006634F1">
        <w:rPr>
          <w:rStyle w:val="StyleUnderline"/>
          <w:highlight w:val="cyan"/>
        </w:rPr>
        <w:t>debates</w:t>
      </w:r>
      <w:r w:rsidRPr="006634F1">
        <w:rPr>
          <w:sz w:val="16"/>
        </w:rPr>
        <w:t xml:space="preserve"> concerning the safety of pesticides typically focus on whether or not to use pesticides at all, presenting organic and conventional as the two opposing sides, even though both approaches to farming use pesticides. They </w:t>
      </w:r>
      <w:r w:rsidRPr="006634F1">
        <w:rPr>
          <w:rStyle w:val="StyleUnderline"/>
        </w:rPr>
        <w:t xml:space="preserve">typically </w:t>
      </w:r>
      <w:r w:rsidRPr="006634F1">
        <w:rPr>
          <w:rStyle w:val="StyleUnderline"/>
          <w:highlight w:val="cyan"/>
        </w:rPr>
        <w:t xml:space="preserve">do not include </w:t>
      </w:r>
      <w:r w:rsidRPr="006634F1">
        <w:rPr>
          <w:rStyle w:val="Emphasis"/>
          <w:highlight w:val="cyan"/>
        </w:rPr>
        <w:t>nuanced</w:t>
      </w:r>
      <w:r w:rsidRPr="006634F1">
        <w:rPr>
          <w:rStyle w:val="StyleUnderline"/>
          <w:highlight w:val="cyan"/>
        </w:rPr>
        <w:t xml:space="preserve"> comparisons of how pesticides</w:t>
      </w:r>
      <w:r w:rsidRPr="006634F1">
        <w:rPr>
          <w:rStyle w:val="StyleUnderline"/>
        </w:rPr>
        <w:t xml:space="preserve"> have </w:t>
      </w:r>
      <w:r w:rsidRPr="006634F1">
        <w:rPr>
          <w:rStyle w:val="Emphasis"/>
          <w:highlight w:val="cyan"/>
        </w:rPr>
        <w:t>changed over time</w:t>
      </w:r>
      <w:r w:rsidRPr="006634F1">
        <w:rPr>
          <w:sz w:val="16"/>
        </w:rPr>
        <w:t xml:space="preserve"> and how organic and conventional pesticides compare on common measures of toxicity and biodegradability. This post compares many of the most commonly-used pesticides to show where improvements have been made and where future improvements are still needed.</w:t>
      </w:r>
    </w:p>
    <w:p w14:paraId="2EED9030" w14:textId="77777777" w:rsidR="007259FB" w:rsidRPr="006634F1" w:rsidRDefault="007259FB" w:rsidP="007259FB">
      <w:pPr>
        <w:rPr>
          <w:sz w:val="16"/>
        </w:rPr>
      </w:pPr>
      <w:r w:rsidRPr="006634F1">
        <w:rPr>
          <w:sz w:val="16"/>
        </w:rPr>
        <w:t>2: How have pesticides improved over the last 40 years?</w:t>
      </w:r>
    </w:p>
    <w:p w14:paraId="6AC15FB2" w14:textId="77777777" w:rsidR="007259FB" w:rsidRPr="006634F1" w:rsidRDefault="007259FB" w:rsidP="007259FB">
      <w:pPr>
        <w:rPr>
          <w:sz w:val="16"/>
        </w:rPr>
      </w:pPr>
      <w:r w:rsidRPr="006634F1">
        <w:rPr>
          <w:rStyle w:val="StyleUnderline"/>
        </w:rPr>
        <w:t xml:space="preserve">Overall, </w:t>
      </w:r>
      <w:r w:rsidRPr="006634F1">
        <w:rPr>
          <w:rStyle w:val="Emphasis"/>
          <w:highlight w:val="cyan"/>
        </w:rPr>
        <w:t>fewer and fewer</w:t>
      </w:r>
      <w:r w:rsidRPr="006634F1">
        <w:rPr>
          <w:rStyle w:val="StyleUnderline"/>
        </w:rPr>
        <w:t xml:space="preserve"> </w:t>
      </w:r>
      <w:r w:rsidRPr="006634F1">
        <w:rPr>
          <w:rStyle w:val="Emphasis"/>
        </w:rPr>
        <w:t xml:space="preserve">highly </w:t>
      </w:r>
      <w:r w:rsidRPr="006634F1">
        <w:rPr>
          <w:rStyle w:val="Emphasis"/>
          <w:highlight w:val="cyan"/>
        </w:rPr>
        <w:t>toxic</w:t>
      </w:r>
      <w:r w:rsidRPr="006634F1">
        <w:rPr>
          <w:rStyle w:val="StyleUnderline"/>
          <w:highlight w:val="cyan"/>
        </w:rPr>
        <w:t xml:space="preserve"> pesticides are</w:t>
      </w:r>
      <w:r w:rsidRPr="006634F1">
        <w:rPr>
          <w:rStyle w:val="StyleUnderline"/>
        </w:rPr>
        <w:t xml:space="preserve"> being </w:t>
      </w:r>
      <w:r w:rsidRPr="006634F1">
        <w:rPr>
          <w:rStyle w:val="StyleUnderline"/>
          <w:highlight w:val="cyan"/>
        </w:rPr>
        <w:t>used</w:t>
      </w:r>
      <w:r w:rsidRPr="006634F1">
        <w:rPr>
          <w:rStyle w:val="StyleUnderline"/>
        </w:rPr>
        <w:t xml:space="preserve"> on crops. The </w:t>
      </w:r>
      <w:r w:rsidRPr="006634F1">
        <w:rPr>
          <w:rStyle w:val="StyleUnderline"/>
          <w:highlight w:val="cyan"/>
        </w:rPr>
        <w:t>EPA categorizes</w:t>
      </w:r>
      <w:r w:rsidRPr="006634F1">
        <w:rPr>
          <w:rStyle w:val="StyleUnderline"/>
        </w:rPr>
        <w:t xml:space="preserve"> pesticides </w:t>
      </w:r>
      <w:r w:rsidRPr="006634F1">
        <w:rPr>
          <w:rStyle w:val="StyleUnderline"/>
          <w:highlight w:val="cyan"/>
        </w:rPr>
        <w:t xml:space="preserve">as </w:t>
      </w:r>
      <w:r w:rsidRPr="006634F1">
        <w:rPr>
          <w:rStyle w:val="Emphasis"/>
          <w:highlight w:val="cyan"/>
        </w:rPr>
        <w:t>highly</w:t>
      </w:r>
      <w:r w:rsidRPr="006634F1">
        <w:rPr>
          <w:rStyle w:val="StyleUnderline"/>
          <w:highlight w:val="cyan"/>
        </w:rPr>
        <w:t xml:space="preserve"> toxic</w:t>
      </w:r>
      <w:r w:rsidRPr="006634F1">
        <w:rPr>
          <w:sz w:val="16"/>
        </w:rPr>
        <w:t xml:space="preserve"> (as toxic as the nicotine used in e-cigarettes), </w:t>
      </w:r>
      <w:r w:rsidRPr="006634F1">
        <w:rPr>
          <w:rStyle w:val="Emphasis"/>
          <w:highlight w:val="cyan"/>
        </w:rPr>
        <w:t>moderate</w:t>
      </w:r>
      <w:r w:rsidRPr="006634F1">
        <w:rPr>
          <w:rStyle w:val="StyleUnderline"/>
        </w:rPr>
        <w:t>ly toxic</w:t>
      </w:r>
      <w:r w:rsidRPr="006634F1">
        <w:rPr>
          <w:sz w:val="16"/>
        </w:rPr>
        <w:t xml:space="preserve"> (as toxic as the caffeine in coffee), slightly toxic (as toxic as the vanillin in vanilla beans), </w:t>
      </w:r>
      <w:r w:rsidRPr="006634F1">
        <w:rPr>
          <w:rStyle w:val="StyleUnderline"/>
          <w:highlight w:val="cyan"/>
        </w:rPr>
        <w:t>or</w:t>
      </w:r>
      <w:r w:rsidRPr="006634F1">
        <w:rPr>
          <w:rStyle w:val="StyleUnderline"/>
        </w:rPr>
        <w:t xml:space="preserve"> practically </w:t>
      </w:r>
      <w:r w:rsidRPr="006634F1">
        <w:rPr>
          <w:rStyle w:val="Emphasis"/>
          <w:highlight w:val="cyan"/>
        </w:rPr>
        <w:t>non-toxic</w:t>
      </w:r>
      <w:r w:rsidRPr="006634F1">
        <w:rPr>
          <w:rStyle w:val="StyleUnderline"/>
          <w:highlight w:val="cyan"/>
        </w:rPr>
        <w:t>. Since</w:t>
      </w:r>
      <w:r w:rsidRPr="006634F1">
        <w:rPr>
          <w:sz w:val="16"/>
        </w:rPr>
        <w:t xml:space="preserve"> 19</w:t>
      </w:r>
      <w:r w:rsidRPr="006634F1">
        <w:rPr>
          <w:rStyle w:val="Emphasis"/>
          <w:highlight w:val="cyan"/>
        </w:rPr>
        <w:t>91</w:t>
      </w:r>
      <w:r w:rsidRPr="006634F1">
        <w:rPr>
          <w:rStyle w:val="StyleUnderline"/>
        </w:rPr>
        <w:t xml:space="preserve">, the </w:t>
      </w:r>
      <w:r w:rsidRPr="006634F1">
        <w:rPr>
          <w:rStyle w:val="StyleUnderline"/>
          <w:highlight w:val="cyan"/>
        </w:rPr>
        <w:t>percentage</w:t>
      </w:r>
      <w:r w:rsidRPr="006634F1">
        <w:rPr>
          <w:rStyle w:val="StyleUnderline"/>
        </w:rPr>
        <w:t xml:space="preserve"> of pesticides</w:t>
      </w:r>
      <w:r w:rsidRPr="006634F1">
        <w:rPr>
          <w:sz w:val="16"/>
        </w:rPr>
        <w:t xml:space="preserve"> used on Washington apples </w:t>
      </w:r>
      <w:r w:rsidRPr="006634F1">
        <w:rPr>
          <w:rStyle w:val="StyleUnderline"/>
          <w:highlight w:val="cyan"/>
        </w:rPr>
        <w:t xml:space="preserve">that qualify as </w:t>
      </w:r>
      <w:r w:rsidRPr="006634F1">
        <w:rPr>
          <w:rStyle w:val="Emphasis"/>
          <w:highlight w:val="cyan"/>
        </w:rPr>
        <w:t>high</w:t>
      </w:r>
      <w:r w:rsidRPr="006634F1">
        <w:rPr>
          <w:rStyle w:val="StyleUnderline"/>
        </w:rPr>
        <w:t xml:space="preserve">ly toxic has </w:t>
      </w:r>
      <w:r w:rsidRPr="006634F1">
        <w:rPr>
          <w:rStyle w:val="Emphasis"/>
          <w:highlight w:val="cyan"/>
        </w:rPr>
        <w:t>dropped</w:t>
      </w:r>
      <w:r w:rsidRPr="006634F1">
        <w:rPr>
          <w:sz w:val="16"/>
        </w:rPr>
        <w:t xml:space="preserve"> from 10% to 0.2% in 2013 (data from the USDA). Since 1990, the percentage of non-sulfur pesticides used on California premium wine grapes that qualify as moderately toxic has dropped from 50% to less than 10%.</w:t>
      </w:r>
    </w:p>
    <w:p w14:paraId="17811CD6" w14:textId="77777777" w:rsidR="007259FB" w:rsidRPr="006634F1" w:rsidRDefault="007259FB" w:rsidP="007259FB">
      <w:pPr>
        <w:rPr>
          <w:sz w:val="16"/>
        </w:rPr>
      </w:pPr>
      <w:r w:rsidRPr="006634F1">
        <w:rPr>
          <w:rStyle w:val="StyleUnderline"/>
        </w:rPr>
        <w:t xml:space="preserve">The </w:t>
      </w:r>
      <w:r w:rsidRPr="006634F1">
        <w:rPr>
          <w:rStyle w:val="StyleUnderline"/>
          <w:highlight w:val="cyan"/>
        </w:rPr>
        <w:t>USDA</w:t>
      </w:r>
      <w:r w:rsidRPr="006634F1">
        <w:rPr>
          <w:rStyle w:val="StyleUnderline"/>
        </w:rPr>
        <w:t xml:space="preserve"> has</w:t>
      </w:r>
      <w:r w:rsidRPr="006634F1">
        <w:rPr>
          <w:sz w:val="16"/>
        </w:rPr>
        <w:t xml:space="preserve"> also </w:t>
      </w:r>
      <w:r w:rsidRPr="006634F1">
        <w:rPr>
          <w:rStyle w:val="StyleUnderline"/>
        </w:rPr>
        <w:t>calculated how pesticide quality has improved since the</w:t>
      </w:r>
      <w:r w:rsidRPr="006634F1">
        <w:rPr>
          <w:sz w:val="16"/>
        </w:rPr>
        <w:t xml:space="preserve"> 19</w:t>
      </w:r>
      <w:r w:rsidRPr="006634F1">
        <w:rPr>
          <w:rStyle w:val="Emphasis"/>
        </w:rPr>
        <w:t>60’s</w:t>
      </w:r>
      <w:r w:rsidRPr="006634F1">
        <w:rPr>
          <w:rStyle w:val="StyleUnderline"/>
        </w:rPr>
        <w:t xml:space="preserve"> by evaluating toxicity</w:t>
      </w:r>
      <w:r w:rsidRPr="006634F1">
        <w:rPr>
          <w:sz w:val="16"/>
        </w:rPr>
        <w:t xml:space="preserve"> (inverse of the water quality threshold), </w:t>
      </w:r>
      <w:r w:rsidRPr="006634F1">
        <w:rPr>
          <w:rStyle w:val="StyleUnderline"/>
        </w:rPr>
        <w:t>potency</w:t>
      </w:r>
      <w:r w:rsidRPr="006634F1">
        <w:rPr>
          <w:sz w:val="16"/>
        </w:rPr>
        <w:t xml:space="preserve"> (measured as the inverse of the application rate per crop year), </w:t>
      </w:r>
      <w:r w:rsidRPr="006634F1">
        <w:rPr>
          <w:rStyle w:val="StyleUnderline"/>
        </w:rPr>
        <w:t xml:space="preserve">and </w:t>
      </w:r>
      <w:r w:rsidRPr="006634F1">
        <w:rPr>
          <w:rStyle w:val="Emphasis"/>
        </w:rPr>
        <w:t>persistence</w:t>
      </w:r>
      <w:r w:rsidRPr="006634F1">
        <w:rPr>
          <w:sz w:val="16"/>
        </w:rPr>
        <w:t xml:space="preserve"> (half-life) </w:t>
      </w:r>
      <w:r w:rsidRPr="006634F1">
        <w:rPr>
          <w:rStyle w:val="StyleUnderline"/>
        </w:rPr>
        <w:t>of many common pesticides</w:t>
      </w:r>
      <w:r w:rsidRPr="006634F1">
        <w:rPr>
          <w:sz w:val="16"/>
        </w:rPr>
        <w:t xml:space="preserve">*.  </w:t>
      </w:r>
      <w:r w:rsidRPr="006634F1">
        <w:rPr>
          <w:rStyle w:val="StyleUnderline"/>
        </w:rPr>
        <w:t xml:space="preserve">Their </w:t>
      </w:r>
      <w:r w:rsidRPr="006634F1">
        <w:rPr>
          <w:rStyle w:val="StyleUnderline"/>
          <w:highlight w:val="cyan"/>
        </w:rPr>
        <w:t>calculations show</w:t>
      </w:r>
      <w:r w:rsidRPr="006634F1">
        <w:rPr>
          <w:rStyle w:val="StyleUnderline"/>
        </w:rPr>
        <w:t xml:space="preserve"> that </w:t>
      </w:r>
      <w:r w:rsidRPr="006634F1">
        <w:rPr>
          <w:rStyle w:val="StyleUnderline"/>
          <w:highlight w:val="cyan"/>
        </w:rPr>
        <w:t xml:space="preserve">pesticides have become </w:t>
      </w:r>
      <w:r w:rsidRPr="006634F1">
        <w:rPr>
          <w:rStyle w:val="Emphasis"/>
          <w:highlight w:val="cyan"/>
        </w:rPr>
        <w:t>less toxic</w:t>
      </w:r>
      <w:r w:rsidRPr="006634F1">
        <w:rPr>
          <w:rStyle w:val="StyleUnderline"/>
        </w:rPr>
        <w:t>, more potent</w:t>
      </w:r>
      <w:r w:rsidRPr="006634F1">
        <w:rPr>
          <w:sz w:val="16"/>
        </w:rPr>
        <w:t xml:space="preserve"> (leading to lower application rates), </w:t>
      </w:r>
      <w:r w:rsidRPr="006634F1">
        <w:rPr>
          <w:rStyle w:val="StyleUnderline"/>
        </w:rPr>
        <w:t>and less persistent in the environment</w:t>
      </w:r>
      <w:r w:rsidRPr="006634F1">
        <w:rPr>
          <w:sz w:val="16"/>
        </w:rPr>
        <w:t>.</w:t>
      </w:r>
    </w:p>
    <w:p w14:paraId="4F3C0A2B" w14:textId="77777777" w:rsidR="007259FB" w:rsidRPr="006634F1" w:rsidRDefault="007259FB" w:rsidP="007259FB">
      <w:pPr>
        <w:rPr>
          <w:sz w:val="16"/>
        </w:rPr>
      </w:pPr>
      <w:r w:rsidRPr="006634F1">
        <w:rPr>
          <w:rStyle w:val="Emphasis"/>
          <w:highlight w:val="cyan"/>
        </w:rPr>
        <w:t>Clearly, pesticides</w:t>
      </w:r>
      <w:r w:rsidRPr="006634F1">
        <w:rPr>
          <w:rStyle w:val="Emphasis"/>
        </w:rPr>
        <w:t xml:space="preserve"> in general have </w:t>
      </w:r>
      <w:r w:rsidRPr="006634F1">
        <w:rPr>
          <w:rStyle w:val="Emphasis"/>
          <w:highlight w:val="cyan"/>
        </w:rPr>
        <w:t>improved over time</w:t>
      </w:r>
      <w:r w:rsidRPr="006634F1">
        <w:rPr>
          <w:sz w:val="16"/>
        </w:rPr>
        <w:t>. But what about specific, commonly-used pesticides? There is a lot of variability between various pesticides, even those commonly used today. Let’s take a closer look at the top five most commonly-used pesticides in conventional and organic farming.</w:t>
      </w:r>
    </w:p>
    <w:p w14:paraId="39EC1DB7" w14:textId="77777777" w:rsidR="007259FB" w:rsidRDefault="007259FB" w:rsidP="007259FB">
      <w:pPr>
        <w:pStyle w:val="Heading3"/>
        <w:rPr>
          <w:rFonts w:cs="Arial"/>
        </w:rPr>
      </w:pPr>
      <w:r>
        <w:rPr>
          <w:rFonts w:cs="Arial"/>
        </w:rPr>
        <w:lastRenderedPageBreak/>
        <w:t>ABR Defense---</w:t>
      </w:r>
      <w:r w:rsidRPr="00BE0E18">
        <w:rPr>
          <w:rFonts w:cs="Arial"/>
        </w:rPr>
        <w:t>1NC</w:t>
      </w:r>
    </w:p>
    <w:p w14:paraId="323CC967" w14:textId="77777777" w:rsidR="007259FB" w:rsidRDefault="007259FB" w:rsidP="007259FB">
      <w:pPr>
        <w:pStyle w:val="Heading4"/>
      </w:pPr>
      <w:r>
        <w:t xml:space="preserve">ABR threat is </w:t>
      </w:r>
      <w:r w:rsidRPr="00AE3C5B">
        <w:rPr>
          <w:u w:val="single"/>
        </w:rPr>
        <w:t>overblown</w:t>
      </w:r>
      <w:r>
        <w:t>.</w:t>
      </w:r>
    </w:p>
    <w:p w14:paraId="610738AD" w14:textId="77777777" w:rsidR="007259FB" w:rsidRDefault="007259FB" w:rsidP="007259FB">
      <w:r>
        <w:t xml:space="preserve">Dr. Fernando </w:t>
      </w:r>
      <w:r w:rsidRPr="00AE3C5B">
        <w:rPr>
          <w:rStyle w:val="Style13ptBold"/>
        </w:rPr>
        <w:t>Baquero 2</w:t>
      </w:r>
      <w:r>
        <w:rPr>
          <w:rStyle w:val="Style13ptBold"/>
        </w:rPr>
        <w:t>1</w:t>
      </w:r>
      <w:r w:rsidRPr="00831298">
        <w:t>.</w:t>
      </w:r>
      <w:r>
        <w:t xml:space="preserve"> </w:t>
      </w:r>
      <w:r w:rsidRPr="00831298">
        <w:t>PhD</w:t>
      </w:r>
      <w:r>
        <w:t>, Professor, Microbial Biology &amp; Evolution, Ramón y Cajal University, "Threats of Antibiotic Resistance: An Obliged Reappraisal," International Microbiology, Vol. 24, 05/24/2021, Springer. [italics in original]</w:t>
      </w:r>
    </w:p>
    <w:p w14:paraId="6D1630E4" w14:textId="77777777" w:rsidR="007259FB" w:rsidRPr="00105F67" w:rsidRDefault="007259FB" w:rsidP="007259FB">
      <w:pPr>
        <w:rPr>
          <w:sz w:val="16"/>
        </w:rPr>
      </w:pPr>
      <w:r w:rsidRPr="00105F67">
        <w:rPr>
          <w:sz w:val="16"/>
        </w:rPr>
        <w:t xml:space="preserve">We are living in a society of fear, where the objectivity in estimating risks is distorted by the media and the interested parties. During more than half of a century, </w:t>
      </w:r>
      <w:r w:rsidRPr="00105F67">
        <w:rPr>
          <w:rStyle w:val="StyleUnderline"/>
        </w:rPr>
        <w:t xml:space="preserve">the feeling of </w:t>
      </w:r>
      <w:r w:rsidRPr="001E63B9">
        <w:rPr>
          <w:rStyle w:val="StyleUnderline"/>
        </w:rPr>
        <w:t>antibiotic resistance as an</w:t>
      </w:r>
      <w:r w:rsidRPr="001E63B9">
        <w:rPr>
          <w:sz w:val="16"/>
        </w:rPr>
        <w:t xml:space="preserve"> </w:t>
      </w:r>
      <w:r w:rsidRPr="001E63B9">
        <w:rPr>
          <w:rStyle w:val="Emphasis"/>
        </w:rPr>
        <w:t>apocalyptic</w:t>
      </w:r>
      <w:r w:rsidRPr="001E63B9">
        <w:rPr>
          <w:sz w:val="16"/>
        </w:rPr>
        <w:t xml:space="preserve"> </w:t>
      </w:r>
      <w:r w:rsidRPr="001E63B9">
        <w:rPr>
          <w:rStyle w:val="StyleUnderline"/>
        </w:rPr>
        <w:t>phenomenon</w:t>
      </w:r>
      <w:r w:rsidRPr="001E63B9">
        <w:rPr>
          <w:sz w:val="16"/>
        </w:rPr>
        <w:t xml:space="preserve"> able to push our society to the high mortality rates caused by infectious diseases in the dark pre-antibiotic ages </w:t>
      </w:r>
      <w:r w:rsidRPr="001E63B9">
        <w:rPr>
          <w:rStyle w:val="StyleUnderline"/>
        </w:rPr>
        <w:t>has been</w:t>
      </w:r>
      <w:r w:rsidRPr="00105F67">
        <w:rPr>
          <w:sz w:val="16"/>
        </w:rPr>
        <w:t xml:space="preserve"> steadily </w:t>
      </w:r>
      <w:r w:rsidRPr="00105F67">
        <w:rPr>
          <w:rStyle w:val="Emphasis"/>
        </w:rPr>
        <w:t>rising</w:t>
      </w:r>
      <w:r w:rsidRPr="00105F67">
        <w:rPr>
          <w:sz w:val="16"/>
        </w:rPr>
        <w:t xml:space="preserve">. However, </w:t>
      </w:r>
      <w:r w:rsidRPr="001E63B9">
        <w:rPr>
          <w:rStyle w:val="StyleUnderline"/>
          <w:highlight w:val="cyan"/>
        </w:rPr>
        <w:t>at the</w:t>
      </w:r>
      <w:r w:rsidRPr="001E63B9">
        <w:rPr>
          <w:sz w:val="16"/>
          <w:highlight w:val="cyan"/>
        </w:rPr>
        <w:t xml:space="preserve"> </w:t>
      </w:r>
      <w:r w:rsidRPr="001E63B9">
        <w:rPr>
          <w:rStyle w:val="Emphasis"/>
          <w:highlight w:val="cyan"/>
        </w:rPr>
        <w:t>current</w:t>
      </w:r>
      <w:r w:rsidRPr="001E63B9">
        <w:rPr>
          <w:sz w:val="16"/>
          <w:highlight w:val="cyan"/>
        </w:rPr>
        <w:t xml:space="preserve"> </w:t>
      </w:r>
      <w:r w:rsidRPr="001E63B9">
        <w:rPr>
          <w:rStyle w:val="StyleUnderline"/>
          <w:highlight w:val="cyan"/>
        </w:rPr>
        <w:t>status of</w:t>
      </w:r>
      <w:r w:rsidRPr="00105F67">
        <w:rPr>
          <w:rStyle w:val="StyleUnderline"/>
        </w:rPr>
        <w:t xml:space="preserve"> modern </w:t>
      </w:r>
      <w:r w:rsidRPr="001E63B9">
        <w:rPr>
          <w:rStyle w:val="StyleUnderline"/>
          <w:highlight w:val="cyan"/>
        </w:rPr>
        <w:t>medicine</w:t>
      </w:r>
      <w:r w:rsidRPr="00105F67">
        <w:rPr>
          <w:sz w:val="16"/>
        </w:rPr>
        <w:t xml:space="preserve">, at least in the high-medium income countries, </w:t>
      </w:r>
      <w:r w:rsidRPr="001E63B9">
        <w:rPr>
          <w:rStyle w:val="StyleUnderline"/>
          <w:highlight w:val="cyan"/>
        </w:rPr>
        <w:t>mortality by lack of efficacy of the antibiotic</w:t>
      </w:r>
      <w:r w:rsidRPr="00105F67">
        <w:rPr>
          <w:rStyle w:val="StyleUnderline"/>
        </w:rPr>
        <w:t xml:space="preserve"> armamentarium</w:t>
      </w:r>
      <w:r w:rsidRPr="00105F67">
        <w:rPr>
          <w:sz w:val="16"/>
        </w:rPr>
        <w:t xml:space="preserve"> in the therapy of infections </w:t>
      </w:r>
      <w:r w:rsidRPr="001E63B9">
        <w:rPr>
          <w:rStyle w:val="StyleUnderline"/>
          <w:highlight w:val="cyan"/>
        </w:rPr>
        <w:t>is</w:t>
      </w:r>
      <w:r w:rsidRPr="00105F67">
        <w:rPr>
          <w:rStyle w:val="StyleUnderline"/>
        </w:rPr>
        <w:t xml:space="preserve"> a</w:t>
      </w:r>
      <w:r w:rsidRPr="00105F67">
        <w:rPr>
          <w:sz w:val="16"/>
        </w:rPr>
        <w:t xml:space="preserve"> </w:t>
      </w:r>
      <w:r w:rsidRPr="00105F67">
        <w:rPr>
          <w:rStyle w:val="Emphasis"/>
          <w:sz w:val="24"/>
        </w:rPr>
        <w:t xml:space="preserve">problem, but </w:t>
      </w:r>
      <w:r w:rsidRPr="001E63B9">
        <w:rPr>
          <w:rStyle w:val="Emphasis"/>
          <w:sz w:val="24"/>
          <w:highlight w:val="cyan"/>
        </w:rPr>
        <w:t>not a catastrophe</w:t>
      </w:r>
      <w:r w:rsidRPr="00105F67">
        <w:rPr>
          <w:sz w:val="16"/>
        </w:rPr>
        <w:t>.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w:t>
      </w:r>
    </w:p>
    <w:p w14:paraId="075E9830" w14:textId="77777777" w:rsidR="007259FB" w:rsidRPr="00105F67" w:rsidRDefault="007259FB" w:rsidP="007259FB">
      <w:pPr>
        <w:rPr>
          <w:sz w:val="16"/>
        </w:rPr>
      </w:pPr>
      <w:r w:rsidRPr="00105F67">
        <w:rPr>
          <w:sz w:val="16"/>
        </w:rPr>
        <w:t>Introduction</w:t>
      </w:r>
    </w:p>
    <w:p w14:paraId="53011891" w14:textId="77777777" w:rsidR="007259FB" w:rsidRPr="00105F67" w:rsidRDefault="007259FB" w:rsidP="007259FB">
      <w:pPr>
        <w:rPr>
          <w:sz w:val="16"/>
        </w:rPr>
      </w:pPr>
      <w:r w:rsidRPr="00105F67">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05F67">
        <w:rPr>
          <w:rStyle w:val="StyleUnderline"/>
        </w:rPr>
        <w:t>scientific efforts are</w:t>
      </w:r>
      <w:r w:rsidRPr="00105F67">
        <w:rPr>
          <w:sz w:val="16"/>
        </w:rPr>
        <w:t xml:space="preserve"> frequently </w:t>
      </w:r>
      <w:r w:rsidRPr="00105F67">
        <w:rPr>
          <w:rStyle w:val="StyleUnderline"/>
        </w:rPr>
        <w:t>directed to</w:t>
      </w:r>
      <w:r w:rsidRPr="00105F67">
        <w:rPr>
          <w:sz w:val="16"/>
        </w:rPr>
        <w:t xml:space="preserve"> </w:t>
      </w:r>
      <w:r w:rsidRPr="00105F67">
        <w:rPr>
          <w:rStyle w:val="Emphasis"/>
        </w:rPr>
        <w:t>investigate</w:t>
      </w:r>
      <w:r w:rsidRPr="00105F67">
        <w:rPr>
          <w:sz w:val="16"/>
        </w:rPr>
        <w:t xml:space="preserve"> </w:t>
      </w:r>
      <w:r w:rsidRPr="00105F67">
        <w:rPr>
          <w:rStyle w:val="StyleUnderline"/>
        </w:rPr>
        <w:t>and</w:t>
      </w:r>
      <w:r w:rsidRPr="00105F67">
        <w:rPr>
          <w:sz w:val="16"/>
        </w:rPr>
        <w:t xml:space="preserve"> </w:t>
      </w:r>
      <w:r w:rsidRPr="00105F67">
        <w:rPr>
          <w:rStyle w:val="Emphasis"/>
        </w:rPr>
        <w:t>solve</w:t>
      </w:r>
      <w:r w:rsidRPr="00105F67">
        <w:rPr>
          <w:sz w:val="16"/>
        </w:rPr>
        <w:t xml:space="preserve"> </w:t>
      </w:r>
      <w:r w:rsidRPr="00105F67">
        <w:rPr>
          <w:rStyle w:val="StyleUnderline"/>
        </w:rPr>
        <w:t>problems that have</w:t>
      </w:r>
      <w:r w:rsidRPr="00105F67">
        <w:rPr>
          <w:sz w:val="16"/>
        </w:rPr>
        <w:t xml:space="preserve"> </w:t>
      </w:r>
      <w:r w:rsidRPr="00105F67">
        <w:rPr>
          <w:rStyle w:val="Emphasis"/>
        </w:rPr>
        <w:t>not been sufficiently</w:t>
      </w:r>
      <w:r w:rsidRPr="00105F67">
        <w:rPr>
          <w:sz w:val="16"/>
        </w:rPr>
        <w:t xml:space="preserve"> </w:t>
      </w:r>
      <w:r w:rsidRPr="00105F67">
        <w:rPr>
          <w:rStyle w:val="StyleUnderline"/>
        </w:rPr>
        <w:t>scientifically dimensioned</w:t>
      </w:r>
      <w:r w:rsidRPr="00105F67">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05F67">
        <w:rPr>
          <w:rStyle w:val="StyleUnderline"/>
        </w:rPr>
        <w:t>case of antibiotic resistance</w:t>
      </w:r>
      <w:r w:rsidRPr="00105F67">
        <w:rPr>
          <w:sz w:val="16"/>
        </w:rPr>
        <w:t xml:space="preserve"> </w:t>
      </w:r>
      <w:r w:rsidRPr="00105F67">
        <w:rPr>
          <w:rStyle w:val="Emphasis"/>
        </w:rPr>
        <w:t>fits</w:t>
      </w:r>
      <w:r w:rsidRPr="00105F67">
        <w:rPr>
          <w:sz w:val="16"/>
        </w:rPr>
        <w:t xml:space="preserve"> with </w:t>
      </w:r>
      <w:r w:rsidRPr="00105F67">
        <w:rPr>
          <w:rStyle w:val="StyleUnderline"/>
        </w:rPr>
        <w:t xml:space="preserve">this </w:t>
      </w:r>
      <w:r w:rsidRPr="001E63B9">
        <w:rPr>
          <w:rStyle w:val="StyleUnderline"/>
        </w:rPr>
        <w:t>view</w:t>
      </w:r>
      <w:r w:rsidRPr="00105F67">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6C18562E" w14:textId="77777777" w:rsidR="007259FB" w:rsidRPr="00105F67" w:rsidRDefault="007259FB" w:rsidP="007259FB">
      <w:pPr>
        <w:rPr>
          <w:sz w:val="16"/>
        </w:rPr>
      </w:pPr>
      <w:r w:rsidRPr="00105F67">
        <w:rPr>
          <w:sz w:val="16"/>
        </w:rPr>
        <w:t>From ecstasy to fear</w:t>
      </w:r>
    </w:p>
    <w:p w14:paraId="7CAF04F0" w14:textId="77777777" w:rsidR="007259FB" w:rsidRPr="00105F67" w:rsidRDefault="007259FB" w:rsidP="007259FB">
      <w:pPr>
        <w:rPr>
          <w:sz w:val="16"/>
        </w:rPr>
      </w:pPr>
      <w:r w:rsidRPr="00105F67">
        <w:rPr>
          <w:sz w:val="16"/>
        </w:rPr>
        <w:t>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w:t>
      </w:r>
    </w:p>
    <w:p w14:paraId="615D707C" w14:textId="77777777" w:rsidR="007259FB" w:rsidRPr="00105F67" w:rsidRDefault="007259FB" w:rsidP="007259FB">
      <w:pPr>
        <w:rPr>
          <w:sz w:val="16"/>
        </w:rPr>
      </w:pPr>
      <w:r w:rsidRPr="00105F67">
        <w:rPr>
          <w:sz w:val="16"/>
        </w:rPr>
        <w:t xml:space="preserve">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105F67">
        <w:rPr>
          <w:rStyle w:val="StyleUnderline"/>
        </w:rPr>
        <w:t xml:space="preserve">continuous </w:t>
      </w:r>
      <w:r w:rsidRPr="001E63B9">
        <w:rPr>
          <w:rStyle w:val="StyleUnderline"/>
          <w:highlight w:val="cyan"/>
        </w:rPr>
        <w:t>progress</w:t>
      </w:r>
      <w:r w:rsidRPr="00105F67">
        <w:rPr>
          <w:rStyle w:val="StyleUnderline"/>
        </w:rPr>
        <w:t xml:space="preserve"> in discovery was</w:t>
      </w:r>
      <w:r w:rsidRPr="00105F67">
        <w:rPr>
          <w:sz w:val="16"/>
        </w:rPr>
        <w:t xml:space="preserve"> mostly </w:t>
      </w:r>
      <w:r w:rsidRPr="001E63B9">
        <w:rPr>
          <w:rStyle w:val="StyleUnderline"/>
          <w:highlight w:val="cyan"/>
        </w:rPr>
        <w:t>fostered by</w:t>
      </w:r>
      <w:r w:rsidRPr="00105F67">
        <w:rPr>
          <w:rStyle w:val="StyleUnderline"/>
        </w:rPr>
        <w:t xml:space="preserve"> the</w:t>
      </w:r>
      <w:r w:rsidRPr="00105F67">
        <w:rPr>
          <w:sz w:val="16"/>
        </w:rPr>
        <w:t xml:space="preserve"> </w:t>
      </w:r>
      <w:r w:rsidRPr="001E63B9">
        <w:rPr>
          <w:rStyle w:val="Emphasis"/>
          <w:highlight w:val="cyan"/>
        </w:rPr>
        <w:t>necessity</w:t>
      </w:r>
      <w:r w:rsidRPr="001E63B9">
        <w:rPr>
          <w:sz w:val="16"/>
          <w:highlight w:val="cyan"/>
        </w:rPr>
        <w:t xml:space="preserve"> </w:t>
      </w:r>
      <w:r w:rsidRPr="001E63B9">
        <w:rPr>
          <w:rStyle w:val="StyleUnderline"/>
          <w:highlight w:val="cyan"/>
        </w:rPr>
        <w:t>of</w:t>
      </w:r>
      <w:r w:rsidRPr="001E63B9">
        <w:rPr>
          <w:sz w:val="16"/>
          <w:highlight w:val="cyan"/>
        </w:rPr>
        <w:t xml:space="preserve"> “</w:t>
      </w:r>
      <w:r w:rsidRPr="001E63B9">
        <w:rPr>
          <w:rStyle w:val="Emphasis"/>
          <w:highlight w:val="cyan"/>
        </w:rPr>
        <w:t>fighting</w:t>
      </w:r>
      <w:r w:rsidRPr="00105F67">
        <w:rPr>
          <w:sz w:val="16"/>
        </w:rPr>
        <w:t xml:space="preserve"> new </w:t>
      </w:r>
      <w:r w:rsidRPr="00105F67">
        <w:rPr>
          <w:rStyle w:val="Emphasis"/>
        </w:rPr>
        <w:t xml:space="preserve">antibiotic </w:t>
      </w:r>
      <w:r w:rsidRPr="001E63B9">
        <w:rPr>
          <w:rStyle w:val="Emphasis"/>
          <w:highlight w:val="cyan"/>
        </w:rPr>
        <w:t>resistances</w:t>
      </w:r>
      <w:r w:rsidRPr="001E63B9">
        <w:rPr>
          <w:sz w:val="16"/>
          <w:highlight w:val="cyan"/>
        </w:rPr>
        <w:t xml:space="preserve">,” </w:t>
      </w:r>
      <w:r w:rsidRPr="001E63B9">
        <w:rPr>
          <w:rStyle w:val="StyleUnderline"/>
          <w:highlight w:val="cyan"/>
        </w:rPr>
        <w:t>following</w:t>
      </w:r>
      <w:r w:rsidRPr="00105F67">
        <w:rPr>
          <w:rStyle w:val="StyleUnderline"/>
        </w:rPr>
        <w:t xml:space="preserve"> a kind of</w:t>
      </w:r>
      <w:r w:rsidRPr="00105F67">
        <w:rPr>
          <w:sz w:val="16"/>
        </w:rPr>
        <w:t xml:space="preserve"> </w:t>
      </w:r>
      <w:r w:rsidRPr="001E63B9">
        <w:rPr>
          <w:rStyle w:val="Emphasis"/>
          <w:highlight w:val="cyan"/>
        </w:rPr>
        <w:t>Red Queen dynamics</w:t>
      </w:r>
      <w:r w:rsidRPr="00105F67">
        <w:rPr>
          <w:sz w:val="16"/>
        </w:rPr>
        <w:t xml:space="preserve">, </w:t>
      </w:r>
      <w:r w:rsidRPr="00105F67">
        <w:rPr>
          <w:rStyle w:val="StyleUnderline"/>
        </w:rPr>
        <w:t>where</w:t>
      </w:r>
      <w:r w:rsidRPr="00105F67">
        <w:rPr>
          <w:sz w:val="16"/>
        </w:rPr>
        <w:t xml:space="preserve"> the </w:t>
      </w:r>
      <w:r w:rsidRPr="00105F67">
        <w:rPr>
          <w:rStyle w:val="StyleUnderline"/>
        </w:rPr>
        <w:t>new discoveries</w:t>
      </w:r>
      <w:r w:rsidRPr="00105F67">
        <w:rPr>
          <w:sz w:val="16"/>
        </w:rPr>
        <w:t xml:space="preserve"> </w:t>
      </w:r>
      <w:r w:rsidRPr="00105F67">
        <w:rPr>
          <w:rStyle w:val="Emphasis"/>
        </w:rPr>
        <w:t>compensated</w:t>
      </w:r>
      <w:r w:rsidRPr="00105F67">
        <w:rPr>
          <w:sz w:val="16"/>
        </w:rPr>
        <w:t xml:space="preserve"> </w:t>
      </w:r>
      <w:r w:rsidRPr="00105F67">
        <w:rPr>
          <w:rStyle w:val="StyleUnderline"/>
        </w:rPr>
        <w:t>for the emergence of new resistances in bacterial pathogens</w:t>
      </w:r>
      <w:r w:rsidRPr="00105F67">
        <w:rPr>
          <w:sz w:val="16"/>
        </w:rPr>
        <w:t xml:space="preserve">. There is no doubt that </w:t>
      </w:r>
      <w:r w:rsidRPr="00105F67">
        <w:rPr>
          <w:rStyle w:val="StyleUnderline"/>
        </w:rPr>
        <w:t>the</w:t>
      </w:r>
      <w:r w:rsidRPr="00105F67">
        <w:rPr>
          <w:sz w:val="16"/>
        </w:rPr>
        <w:t xml:space="preserve"> </w:t>
      </w:r>
      <w:r w:rsidRPr="001E63B9">
        <w:rPr>
          <w:rStyle w:val="Emphasis"/>
          <w:highlight w:val="cyan"/>
        </w:rPr>
        <w:t>marketing</w:t>
      </w:r>
      <w:r w:rsidRPr="00105F67">
        <w:rPr>
          <w:sz w:val="16"/>
        </w:rPr>
        <w:t xml:space="preserve"> </w:t>
      </w:r>
      <w:r w:rsidRPr="00105F67">
        <w:rPr>
          <w:rStyle w:val="StyleUnderline"/>
        </w:rPr>
        <w:t xml:space="preserve">activities </w:t>
      </w:r>
      <w:r w:rsidRPr="001E63B9">
        <w:rPr>
          <w:rStyle w:val="StyleUnderline"/>
          <w:highlight w:val="cyan"/>
        </w:rPr>
        <w:t>of pharma companies contributed to</w:t>
      </w:r>
      <w:r w:rsidRPr="00105F67">
        <w:rPr>
          <w:rStyle w:val="StyleUnderline"/>
        </w:rPr>
        <w:t xml:space="preserve"> a</w:t>
      </w:r>
      <w:r w:rsidRPr="00105F67">
        <w:rPr>
          <w:sz w:val="16"/>
        </w:rPr>
        <w:t xml:space="preserve"> “</w:t>
      </w:r>
      <w:r w:rsidRPr="001E63B9">
        <w:rPr>
          <w:rStyle w:val="Emphasis"/>
          <w:highlight w:val="cyan"/>
        </w:rPr>
        <w:t>replacement dynamics</w:t>
      </w:r>
      <w:r w:rsidRPr="00105F67">
        <w:rPr>
          <w:sz w:val="16"/>
        </w:rPr>
        <w:t xml:space="preserve">” </w:t>
      </w:r>
      <w:r w:rsidRPr="00105F67">
        <w:rPr>
          <w:rStyle w:val="StyleUnderline"/>
        </w:rPr>
        <w:t>to outcompete “older” drugs</w:t>
      </w:r>
      <w:r w:rsidRPr="00105F67">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58B12448" w14:textId="77777777" w:rsidR="007259FB" w:rsidRPr="00105F67" w:rsidRDefault="007259FB" w:rsidP="007259FB">
      <w:pPr>
        <w:rPr>
          <w:sz w:val="12"/>
          <w:szCs w:val="12"/>
        </w:rPr>
      </w:pPr>
      <w:r w:rsidRPr="00105F67">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w:t>
      </w:r>
    </w:p>
    <w:p w14:paraId="1EC9B2D4" w14:textId="77777777" w:rsidR="007259FB" w:rsidRPr="00105F67" w:rsidRDefault="007259FB" w:rsidP="007259FB">
      <w:pPr>
        <w:rPr>
          <w:sz w:val="12"/>
          <w:szCs w:val="12"/>
        </w:rPr>
      </w:pPr>
      <w:r w:rsidRPr="00105F67">
        <w:rPr>
          <w:sz w:val="12"/>
          <w:szCs w:val="12"/>
        </w:rPr>
        <w:t>Antibiotic resistance in the society of fear</w:t>
      </w:r>
    </w:p>
    <w:p w14:paraId="3ADE2C3C" w14:textId="77777777" w:rsidR="007259FB" w:rsidRPr="00105F67" w:rsidRDefault="007259FB" w:rsidP="007259FB">
      <w:pPr>
        <w:rPr>
          <w:sz w:val="12"/>
          <w:szCs w:val="12"/>
        </w:rPr>
      </w:pPr>
      <w:r w:rsidRPr="00105F67">
        <w:rPr>
          <w:sz w:val="12"/>
          <w:szCs w:val="12"/>
        </w:rPr>
        <w:t>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w:t>
      </w:r>
    </w:p>
    <w:p w14:paraId="7853BCA1" w14:textId="77777777" w:rsidR="007259FB" w:rsidRPr="00105F67" w:rsidRDefault="007259FB" w:rsidP="007259FB">
      <w:pPr>
        <w:rPr>
          <w:sz w:val="12"/>
          <w:szCs w:val="12"/>
        </w:rPr>
      </w:pPr>
      <w:r w:rsidRPr="00105F67">
        <w:rPr>
          <w:sz w:val="12"/>
          <w:szCs w:val="12"/>
        </w:rPr>
        <w:t>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
    <w:p w14:paraId="3F786D97" w14:textId="77777777" w:rsidR="007259FB" w:rsidRPr="00105F67" w:rsidRDefault="007259FB" w:rsidP="007259FB">
      <w:pPr>
        <w:rPr>
          <w:sz w:val="12"/>
          <w:szCs w:val="12"/>
        </w:rPr>
      </w:pPr>
      <w:r w:rsidRPr="00105F67">
        <w:rPr>
          <w:sz w:val="12"/>
          <w:szCs w:val="12"/>
        </w:rPr>
        <w:lastRenderedPageBreak/>
        <w:t>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p>
    <w:p w14:paraId="0A111280" w14:textId="77777777" w:rsidR="007259FB" w:rsidRPr="00105F67" w:rsidRDefault="007259FB" w:rsidP="007259FB">
      <w:pPr>
        <w:rPr>
          <w:sz w:val="12"/>
          <w:szCs w:val="12"/>
        </w:rPr>
      </w:pPr>
      <w:r w:rsidRPr="00105F67">
        <w:rPr>
          <w:sz w:val="12"/>
          <w:szCs w:val="12"/>
        </w:rPr>
        <w:t>The apocalyptic landscape and the problem of public communication</w:t>
      </w:r>
    </w:p>
    <w:p w14:paraId="4BFF6768" w14:textId="77777777" w:rsidR="007259FB" w:rsidRPr="00105F67" w:rsidRDefault="007259FB" w:rsidP="007259FB">
      <w:pPr>
        <w:rPr>
          <w:sz w:val="16"/>
        </w:rPr>
      </w:pPr>
      <w:r w:rsidRPr="001E63B9">
        <w:rPr>
          <w:rStyle w:val="StyleUnderline"/>
          <w:highlight w:val="cyan"/>
        </w:rPr>
        <w:t>Fear</w:t>
      </w:r>
      <w:r w:rsidRPr="00105F67">
        <w:rPr>
          <w:rStyle w:val="StyleUnderline"/>
        </w:rPr>
        <w:t xml:space="preserve"> in antibiotic resistance has been</w:t>
      </w:r>
      <w:r w:rsidRPr="00105F67">
        <w:rPr>
          <w:sz w:val="16"/>
        </w:rPr>
        <w:t xml:space="preserve"> </w:t>
      </w:r>
      <w:r w:rsidRPr="001E63B9">
        <w:rPr>
          <w:rStyle w:val="Emphasis"/>
          <w:highlight w:val="cyan"/>
        </w:rPr>
        <w:t>amplified</w:t>
      </w:r>
      <w:r w:rsidRPr="001E63B9">
        <w:rPr>
          <w:sz w:val="16"/>
          <w:highlight w:val="cyan"/>
        </w:rPr>
        <w:t xml:space="preserve"> </w:t>
      </w:r>
      <w:r w:rsidRPr="001E63B9">
        <w:rPr>
          <w:rStyle w:val="StyleUnderline"/>
          <w:highlight w:val="cyan"/>
        </w:rPr>
        <w:t>by</w:t>
      </w:r>
      <w:r w:rsidRPr="00105F67">
        <w:rPr>
          <w:sz w:val="16"/>
        </w:rPr>
        <w:t xml:space="preserve"> the news in </w:t>
      </w:r>
      <w:r w:rsidRPr="00105F67">
        <w:rPr>
          <w:rStyle w:val="StyleUnderline"/>
        </w:rPr>
        <w:t xml:space="preserve">the </w:t>
      </w:r>
      <w:r w:rsidRPr="001E63B9">
        <w:rPr>
          <w:rStyle w:val="StyleUnderline"/>
          <w:highlight w:val="cyan"/>
        </w:rPr>
        <w:t>media</w:t>
      </w:r>
      <w:r w:rsidRPr="00105F67">
        <w:rPr>
          <w:sz w:val="16"/>
        </w:rPr>
        <w:t xml:space="preserve">, worldwide </w:t>
      </w:r>
      <w:r w:rsidRPr="00105F67">
        <w:rPr>
          <w:rStyle w:val="StyleUnderline"/>
        </w:rPr>
        <w:t>known as</w:t>
      </w:r>
      <w:r w:rsidRPr="00105F67">
        <w:rPr>
          <w:sz w:val="16"/>
        </w:rPr>
        <w:t xml:space="preserve"> </w:t>
      </w:r>
      <w:r w:rsidRPr="00105F67">
        <w:rPr>
          <w:rStyle w:val="Emphasis"/>
        </w:rPr>
        <w:t>passionate</w:t>
      </w:r>
      <w:r w:rsidRPr="00105F67">
        <w:rPr>
          <w:sz w:val="16"/>
        </w:rPr>
        <w:t xml:space="preserve"> </w:t>
      </w:r>
      <w:r w:rsidRPr="00105F67">
        <w:rPr>
          <w:rStyle w:val="StyleUnderline"/>
        </w:rPr>
        <w:t>apocalyptic lovers</w:t>
      </w:r>
      <w:r w:rsidRPr="00105F67">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105F67">
        <w:rPr>
          <w:rStyle w:val="StyleUnderline"/>
        </w:rPr>
        <w:t>not</w:t>
      </w:r>
      <w:r w:rsidRPr="00105F67">
        <w:rPr>
          <w:sz w:val="16"/>
        </w:rPr>
        <w:t xml:space="preserve"> </w:t>
      </w:r>
      <w:r w:rsidRPr="00105F67">
        <w:rPr>
          <w:rStyle w:val="Emphasis"/>
        </w:rPr>
        <w:t>only</w:t>
      </w:r>
      <w:r w:rsidRPr="00105F67">
        <w:rPr>
          <w:sz w:val="16"/>
        </w:rPr>
        <w:t xml:space="preserve"> </w:t>
      </w:r>
      <w:r w:rsidRPr="00105F67">
        <w:rPr>
          <w:rStyle w:val="StyleUnderline"/>
        </w:rPr>
        <w:t xml:space="preserve">the media, </w:t>
      </w:r>
      <w:r w:rsidRPr="001E63B9">
        <w:rPr>
          <w:rStyle w:val="StyleUnderline"/>
          <w:highlight w:val="cyan"/>
        </w:rPr>
        <w:t>also</w:t>
      </w:r>
      <w:r w:rsidRPr="00105F67">
        <w:rPr>
          <w:sz w:val="16"/>
        </w:rPr>
        <w:t xml:space="preserve"> </w:t>
      </w:r>
      <w:r w:rsidRPr="00105F67">
        <w:rPr>
          <w:rStyle w:val="Emphasis"/>
        </w:rPr>
        <w:t xml:space="preserve">serious </w:t>
      </w:r>
      <w:r w:rsidRPr="001E63B9">
        <w:rPr>
          <w:rStyle w:val="Emphasis"/>
          <w:highlight w:val="cyan"/>
        </w:rPr>
        <w:t>institutions</w:t>
      </w:r>
      <w:r w:rsidRPr="001E63B9">
        <w:rPr>
          <w:sz w:val="16"/>
          <w:highlight w:val="cyan"/>
        </w:rPr>
        <w:t xml:space="preserve"> </w:t>
      </w:r>
      <w:r w:rsidRPr="001E63B9">
        <w:rPr>
          <w:rStyle w:val="StyleUnderline"/>
          <w:highlight w:val="cyan"/>
        </w:rPr>
        <w:t>and</w:t>
      </w:r>
      <w:r w:rsidRPr="001E63B9">
        <w:rPr>
          <w:sz w:val="16"/>
          <w:highlight w:val="cyan"/>
        </w:rPr>
        <w:t xml:space="preserve"> </w:t>
      </w:r>
      <w:r w:rsidRPr="001E63B9">
        <w:rPr>
          <w:rStyle w:val="Emphasis"/>
          <w:highlight w:val="cyan"/>
        </w:rPr>
        <w:t>journals</w:t>
      </w:r>
      <w:r w:rsidRPr="00105F67">
        <w:rPr>
          <w:sz w:val="16"/>
        </w:rPr>
        <w:t>: “Return to a pre-antibiotic era?” (The World Academy of Sciences), “A return to the pre-antimicrobial era? (</w:t>
      </w:r>
      <w:r w:rsidRPr="00105F67">
        <w:rPr>
          <w:i/>
          <w:iCs/>
          <w:sz w:val="16"/>
        </w:rPr>
        <w:t>Science</w:t>
      </w:r>
      <w:r w:rsidRPr="00105F67">
        <w:rPr>
          <w:sz w:val="16"/>
        </w:rPr>
        <w:t xml:space="preserve">). “War against superbugs” is a metaphor also forming part of this catastrophe discourse, which has been analyzed both in its rhetorical form, and in the implicit political, and professional function (Nerlich 2009). </w:t>
      </w:r>
      <w:r w:rsidRPr="001E63B9">
        <w:rPr>
          <w:rStyle w:val="Emphasis"/>
          <w:highlight w:val="cyan"/>
        </w:rPr>
        <w:t>Metaphors</w:t>
      </w:r>
      <w:r w:rsidRPr="00105F67">
        <w:rPr>
          <w:sz w:val="16"/>
        </w:rPr>
        <w:t xml:space="preserve"> used by the media </w:t>
      </w:r>
      <w:r w:rsidRPr="00105F67">
        <w:rPr>
          <w:rStyle w:val="StyleUnderline"/>
        </w:rPr>
        <w:t>are</w:t>
      </w:r>
      <w:r w:rsidRPr="00105F67">
        <w:rPr>
          <w:sz w:val="16"/>
        </w:rPr>
        <w:t xml:space="preserve"> </w:t>
      </w:r>
      <w:r w:rsidRPr="001E63B9">
        <w:rPr>
          <w:rStyle w:val="Emphasis"/>
          <w:highlight w:val="cyan"/>
        </w:rPr>
        <w:t>easily understood</w:t>
      </w:r>
      <w:r w:rsidRPr="001E63B9">
        <w:rPr>
          <w:sz w:val="16"/>
          <w:highlight w:val="cyan"/>
        </w:rPr>
        <w:t xml:space="preserve">, </w:t>
      </w:r>
      <w:r w:rsidRPr="001E63B9">
        <w:rPr>
          <w:rStyle w:val="StyleUnderline"/>
          <w:highlight w:val="cyan"/>
        </w:rPr>
        <w:t>but</w:t>
      </w:r>
      <w:r w:rsidRPr="00105F67">
        <w:rPr>
          <w:rStyle w:val="StyleUnderline"/>
        </w:rPr>
        <w:t xml:space="preserve"> the resulting </w:t>
      </w:r>
      <w:r w:rsidRPr="001E63B9">
        <w:rPr>
          <w:rStyle w:val="StyleUnderline"/>
          <w:highlight w:val="cyan"/>
        </w:rPr>
        <w:t>understanding can be</w:t>
      </w:r>
      <w:r w:rsidRPr="001E63B9">
        <w:rPr>
          <w:sz w:val="16"/>
          <w:highlight w:val="cyan"/>
        </w:rPr>
        <w:t xml:space="preserve"> </w:t>
      </w:r>
      <w:r w:rsidRPr="001E63B9">
        <w:rPr>
          <w:rStyle w:val="Emphasis"/>
          <w:highlight w:val="cyan"/>
        </w:rPr>
        <w:t>deeply biased</w:t>
      </w:r>
      <w:r w:rsidRPr="00105F67">
        <w:rPr>
          <w:sz w:val="16"/>
        </w:rPr>
        <w:t xml:space="preserve"> (Brossard 2013). Scientific communication is frequently obliged to a distortive simplification (Ortín and Uranga 2021), which in alliance with our innate human attraction for tragedy produce apocalyptic mental “monsters” (Francisco de Goya </w:t>
      </w:r>
      <w:r w:rsidRPr="00105F67">
        <w:rPr>
          <w:i/>
          <w:iCs/>
          <w:sz w:val="16"/>
        </w:rPr>
        <w:t>dixit</w:t>
      </w:r>
      <w:r w:rsidRPr="00105F67">
        <w:rPr>
          <w:sz w:val="16"/>
        </w:rPr>
        <w:t>).</w:t>
      </w:r>
    </w:p>
    <w:p w14:paraId="202ECF62" w14:textId="77777777" w:rsidR="007259FB" w:rsidRPr="00105F67" w:rsidRDefault="007259FB" w:rsidP="007259FB">
      <w:pPr>
        <w:rPr>
          <w:sz w:val="16"/>
        </w:rPr>
      </w:pPr>
      <w:r w:rsidRPr="00105F67">
        <w:rPr>
          <w:sz w:val="16"/>
        </w:rPr>
        <w:t>The biased contribution of susceptibility testing, etiological attribution, and metagenomics</w:t>
      </w:r>
    </w:p>
    <w:p w14:paraId="3ED6AAD5" w14:textId="77777777" w:rsidR="007259FB" w:rsidRPr="001E63B9" w:rsidRDefault="007259FB" w:rsidP="007259FB">
      <w:pPr>
        <w:rPr>
          <w:sz w:val="16"/>
        </w:rPr>
      </w:pPr>
      <w:r w:rsidRPr="001E63B9">
        <w:rPr>
          <w:sz w:val="16"/>
        </w:rPr>
        <w:t xml:space="preserve">A main </w:t>
      </w:r>
      <w:r w:rsidRPr="001E63B9">
        <w:rPr>
          <w:rStyle w:val="StyleUnderline"/>
          <w:highlight w:val="cyan"/>
        </w:rPr>
        <w:t>problem</w:t>
      </w:r>
      <w:r w:rsidRPr="001E63B9">
        <w:rPr>
          <w:sz w:val="16"/>
        </w:rPr>
        <w:t xml:space="preserve"> for the objective estimation of the consequences of a biological phenomenon </w:t>
      </w:r>
      <w:r w:rsidRPr="001E63B9">
        <w:rPr>
          <w:rStyle w:val="StyleUnderline"/>
          <w:highlight w:val="cyan"/>
        </w:rPr>
        <w:t>is</w:t>
      </w:r>
      <w:r w:rsidRPr="00105F67">
        <w:rPr>
          <w:rStyle w:val="StyleUnderline"/>
        </w:rPr>
        <w:t xml:space="preserve"> the</w:t>
      </w:r>
      <w:r w:rsidRPr="001E63B9">
        <w:rPr>
          <w:sz w:val="16"/>
        </w:rPr>
        <w:t xml:space="preserve"> </w:t>
      </w:r>
      <w:r w:rsidRPr="001E63B9">
        <w:rPr>
          <w:rStyle w:val="Emphasis"/>
          <w:highlight w:val="cyan"/>
        </w:rPr>
        <w:t>accurateness</w:t>
      </w:r>
      <w:r w:rsidRPr="001E63B9">
        <w:rPr>
          <w:sz w:val="16"/>
        </w:rPr>
        <w:t xml:space="preserve"> </w:t>
      </w:r>
      <w:r w:rsidRPr="00105F67">
        <w:rPr>
          <w:rStyle w:val="StyleUnderline"/>
        </w:rPr>
        <w:t>of the methods measuring the</w:t>
      </w:r>
      <w:r w:rsidRPr="001E63B9">
        <w:rPr>
          <w:sz w:val="16"/>
        </w:rPr>
        <w:t xml:space="preserve"> </w:t>
      </w:r>
      <w:r w:rsidRPr="00105F67">
        <w:rPr>
          <w:rStyle w:val="Emphasis"/>
        </w:rPr>
        <w:t>biological parameters</w:t>
      </w:r>
      <w:r w:rsidRPr="001E63B9">
        <w:rPr>
          <w:sz w:val="16"/>
        </w:rPr>
        <w:t xml:space="preserve"> </w:t>
      </w:r>
      <w:r w:rsidRPr="00105F67">
        <w:rPr>
          <w:rStyle w:val="StyleUnderline"/>
        </w:rPr>
        <w:t>and</w:t>
      </w:r>
      <w:r w:rsidRPr="001E63B9">
        <w:rPr>
          <w:sz w:val="16"/>
        </w:rPr>
        <w:t xml:space="preserve"> </w:t>
      </w:r>
      <w:r w:rsidRPr="00105F67">
        <w:rPr>
          <w:rStyle w:val="Emphasis"/>
        </w:rPr>
        <w:t>criteria</w:t>
      </w:r>
      <w:r w:rsidRPr="001E63B9">
        <w:rPr>
          <w:sz w:val="16"/>
        </w:rPr>
        <w:t xml:space="preserve"> </w:t>
      </w:r>
      <w:r w:rsidRPr="00105F67">
        <w:rPr>
          <w:rStyle w:val="StyleUnderline"/>
        </w:rPr>
        <w:t>used to define</w:t>
      </w:r>
      <w:r w:rsidRPr="001E63B9">
        <w:rPr>
          <w:sz w:val="16"/>
        </w:rPr>
        <w:t xml:space="preserve"> the </w:t>
      </w:r>
      <w:r w:rsidRPr="00105F67">
        <w:rPr>
          <w:rStyle w:val="StyleUnderline"/>
        </w:rPr>
        <w:t>qualities of the system</w:t>
      </w:r>
      <w:r w:rsidRPr="001E63B9">
        <w:rPr>
          <w:sz w:val="16"/>
        </w:rPr>
        <w:t xml:space="preserve">. Clearly, </w:t>
      </w:r>
      <w:r w:rsidRPr="00105F67">
        <w:rPr>
          <w:rStyle w:val="StyleUnderline"/>
        </w:rPr>
        <w:t xml:space="preserve">the </w:t>
      </w:r>
      <w:r w:rsidRPr="001E63B9">
        <w:rPr>
          <w:rStyle w:val="StyleUnderline"/>
          <w:highlight w:val="cyan"/>
        </w:rPr>
        <w:t>burden</w:t>
      </w:r>
      <w:r w:rsidRPr="001E63B9">
        <w:rPr>
          <w:sz w:val="16"/>
        </w:rPr>
        <w:t xml:space="preserve"> of antibiotic resistance </w:t>
      </w:r>
      <w:r w:rsidRPr="00105F67">
        <w:rPr>
          <w:rStyle w:val="StyleUnderline"/>
        </w:rPr>
        <w:t>is estimated according to</w:t>
      </w:r>
      <w:r w:rsidRPr="001E63B9">
        <w:rPr>
          <w:sz w:val="16"/>
        </w:rPr>
        <w:t xml:space="preserve"> the definition of “</w:t>
      </w:r>
      <w:r w:rsidRPr="00105F67">
        <w:rPr>
          <w:rStyle w:val="Emphasis"/>
        </w:rPr>
        <w:t>resistance</w:t>
      </w:r>
      <w:r w:rsidRPr="001E63B9">
        <w:rPr>
          <w:sz w:val="16"/>
        </w:rPr>
        <w:t xml:space="preserve">”. In vitro susceptibility </w:t>
      </w:r>
      <w:r w:rsidRPr="001E63B9">
        <w:rPr>
          <w:rStyle w:val="StyleUnderline"/>
        </w:rPr>
        <w:t xml:space="preserve">testing </w:t>
      </w:r>
      <w:r w:rsidRPr="001E63B9">
        <w:rPr>
          <w:rStyle w:val="StyleUnderline"/>
          <w:highlight w:val="cyan"/>
        </w:rPr>
        <w:t>provides</w:t>
      </w:r>
      <w:r w:rsidRPr="001E63B9">
        <w:rPr>
          <w:sz w:val="16"/>
          <w:highlight w:val="cyan"/>
        </w:rPr>
        <w:t xml:space="preserve"> “</w:t>
      </w:r>
      <w:r w:rsidRPr="001E63B9">
        <w:rPr>
          <w:rStyle w:val="Emphasis"/>
          <w:highlight w:val="cyan"/>
        </w:rPr>
        <w:t>minimal</w:t>
      </w:r>
      <w:r w:rsidRPr="001E63B9">
        <w:rPr>
          <w:sz w:val="16"/>
        </w:rPr>
        <w:t xml:space="preserve"> inhibitory </w:t>
      </w:r>
      <w:r w:rsidRPr="001E63B9">
        <w:rPr>
          <w:rStyle w:val="StyleUnderline"/>
          <w:highlight w:val="cyan"/>
        </w:rPr>
        <w:t>concentrations</w:t>
      </w:r>
      <w:r w:rsidRPr="001E63B9">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05F67">
        <w:rPr>
          <w:rStyle w:val="StyleUnderline"/>
        </w:rPr>
        <w:t>tagging</w:t>
      </w:r>
      <w:r w:rsidRPr="001E63B9">
        <w:rPr>
          <w:sz w:val="16"/>
        </w:rPr>
        <w:t xml:space="preserve"> such </w:t>
      </w:r>
      <w:r w:rsidRPr="00105F67">
        <w:rPr>
          <w:rStyle w:val="StyleUnderline"/>
        </w:rPr>
        <w:t>strains as</w:t>
      </w:r>
      <w:r w:rsidRPr="001E63B9">
        <w:rPr>
          <w:sz w:val="16"/>
        </w:rPr>
        <w:t xml:space="preserve"> </w:t>
      </w:r>
      <w:r w:rsidRPr="00105F67">
        <w:rPr>
          <w:rStyle w:val="Emphasis"/>
        </w:rPr>
        <w:t>resistant</w:t>
      </w:r>
      <w:r w:rsidRPr="001E63B9">
        <w:rPr>
          <w:sz w:val="16"/>
        </w:rPr>
        <w:t xml:space="preserve"> ones </w:t>
      </w:r>
      <w:r w:rsidRPr="00105F67">
        <w:rPr>
          <w:rStyle w:val="StyleUnderline"/>
        </w:rPr>
        <w:t xml:space="preserve">might </w:t>
      </w:r>
      <w:r w:rsidRPr="001E63B9">
        <w:rPr>
          <w:rStyle w:val="StyleUnderline"/>
          <w:highlight w:val="cyan"/>
        </w:rPr>
        <w:t>have</w:t>
      </w:r>
      <w:r w:rsidRPr="001E63B9">
        <w:rPr>
          <w:sz w:val="16"/>
          <w:highlight w:val="cyan"/>
        </w:rPr>
        <w:t xml:space="preserve"> </w:t>
      </w:r>
      <w:r w:rsidRPr="001E63B9">
        <w:rPr>
          <w:rStyle w:val="Emphasis"/>
          <w:highlight w:val="cyan"/>
        </w:rPr>
        <w:t>perverse consequences</w:t>
      </w:r>
      <w:r w:rsidRPr="001E63B9">
        <w:rPr>
          <w:sz w:val="16"/>
        </w:rPr>
        <w:t xml:space="preserve"> </w:t>
      </w:r>
      <w:r w:rsidRPr="00105F67">
        <w:rPr>
          <w:rStyle w:val="StyleUnderline"/>
        </w:rPr>
        <w:t>in the treatment of infections</w:t>
      </w:r>
      <w:r w:rsidRPr="001E63B9">
        <w:rPr>
          <w:sz w:val="16"/>
        </w:rPr>
        <w:t xml:space="preserve">. In most cases </w:t>
      </w:r>
      <w:r w:rsidRPr="00105F67">
        <w:rPr>
          <w:rStyle w:val="StyleUnderline"/>
        </w:rPr>
        <w:t>infections caused by</w:t>
      </w:r>
      <w:r w:rsidRPr="001E63B9">
        <w:rPr>
          <w:sz w:val="16"/>
        </w:rPr>
        <w:t xml:space="preserve"> </w:t>
      </w:r>
      <w:r w:rsidRPr="00105F67">
        <w:rPr>
          <w:rStyle w:val="Emphasis"/>
        </w:rPr>
        <w:t>low-level resistant</w:t>
      </w:r>
      <w:r w:rsidRPr="001E63B9">
        <w:rPr>
          <w:sz w:val="16"/>
        </w:rPr>
        <w:t xml:space="preserve"> </w:t>
      </w:r>
      <w:r w:rsidRPr="00105F67">
        <w:rPr>
          <w:rStyle w:val="StyleUnderline"/>
        </w:rPr>
        <w:t>bacteria can be successfully treated</w:t>
      </w:r>
      <w:r w:rsidRPr="001E63B9">
        <w:rPr>
          <w:sz w:val="16"/>
        </w:rPr>
        <w:t xml:space="preserve"> with the antibiotic-in-case, and that obliged the international susceptibility testing agencies to “raise the breakpoint” to allow the use of the drug; typically, that has occurred for penicillins in </w:t>
      </w:r>
      <w:r w:rsidRPr="001E63B9">
        <w:rPr>
          <w:i/>
          <w:iCs/>
          <w:sz w:val="16"/>
        </w:rPr>
        <w:t>Streptococcus pneumoniae</w:t>
      </w:r>
      <w:r w:rsidRPr="001E63B9">
        <w:rPr>
          <w:sz w:val="16"/>
        </w:rPr>
        <w:t xml:space="preserve"> with PBP mutations, or for carbapenems in </w:t>
      </w:r>
      <w:r w:rsidRPr="001E63B9">
        <w:rPr>
          <w:i/>
          <w:iCs/>
          <w:sz w:val="16"/>
        </w:rPr>
        <w:t>Escherichia coli</w:t>
      </w:r>
      <w:r w:rsidRPr="001E63B9">
        <w:rPr>
          <w:sz w:val="16"/>
        </w:rPr>
        <w:t xml:space="preserve"> harboring carbapenemases.</w:t>
      </w:r>
    </w:p>
    <w:p w14:paraId="4C648B1D" w14:textId="77777777" w:rsidR="007259FB" w:rsidRPr="001E63B9" w:rsidRDefault="007259FB" w:rsidP="007259FB">
      <w:pPr>
        <w:rPr>
          <w:sz w:val="16"/>
        </w:rPr>
      </w:pPr>
      <w:r w:rsidRPr="001E63B9">
        <w:rPr>
          <w:sz w:val="16"/>
        </w:rPr>
        <w:t>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4839BA4A" w14:textId="77777777" w:rsidR="007259FB" w:rsidRPr="001E63B9" w:rsidRDefault="007259FB" w:rsidP="007259FB">
      <w:pPr>
        <w:rPr>
          <w:sz w:val="16"/>
        </w:rPr>
      </w:pPr>
      <w:r w:rsidRPr="001E63B9">
        <w:rPr>
          <w:sz w:val="16"/>
        </w:rPr>
        <w:t xml:space="preserve">Finally, the </w:t>
      </w:r>
      <w:r w:rsidRPr="001E63B9">
        <w:rPr>
          <w:rStyle w:val="StyleUnderline"/>
          <w:highlight w:val="cyan"/>
        </w:rPr>
        <w:t>recent boom</w:t>
      </w:r>
      <w:r w:rsidRPr="001E63B9">
        <w:rPr>
          <w:rStyle w:val="StyleUnderline"/>
        </w:rPr>
        <w:t xml:space="preserve"> of microbial metagenomics</w:t>
      </w:r>
      <w:r w:rsidRPr="001E63B9">
        <w:rPr>
          <w:sz w:val="16"/>
        </w:rPr>
        <w:t xml:space="preserve"> has </w:t>
      </w:r>
      <w:r w:rsidRPr="001E63B9">
        <w:rPr>
          <w:rStyle w:val="StyleUnderline"/>
          <w:highlight w:val="cyan"/>
        </w:rPr>
        <w:t>contributed to</w:t>
      </w:r>
      <w:r w:rsidRPr="001E63B9">
        <w:rPr>
          <w:sz w:val="16"/>
          <w:highlight w:val="cyan"/>
        </w:rPr>
        <w:t xml:space="preserve"> </w:t>
      </w:r>
      <w:r w:rsidRPr="001E63B9">
        <w:rPr>
          <w:rStyle w:val="Emphasis"/>
          <w:highlight w:val="cyan"/>
        </w:rPr>
        <w:t>overstate</w:t>
      </w:r>
      <w:r w:rsidRPr="001E63B9">
        <w:rPr>
          <w:sz w:val="16"/>
          <w:highlight w:val="cyan"/>
        </w:rPr>
        <w:t xml:space="preserve"> </w:t>
      </w:r>
      <w:r w:rsidRPr="001E63B9">
        <w:rPr>
          <w:rStyle w:val="StyleUnderline"/>
          <w:highlight w:val="cyan"/>
        </w:rPr>
        <w:t>the perception of a</w:t>
      </w:r>
      <w:r w:rsidRPr="001E63B9">
        <w:rPr>
          <w:sz w:val="16"/>
          <w:highlight w:val="cyan"/>
        </w:rPr>
        <w:t xml:space="preserve"> </w:t>
      </w:r>
      <w:r w:rsidRPr="001E63B9">
        <w:rPr>
          <w:rStyle w:val="Emphasis"/>
          <w:highlight w:val="cyan"/>
        </w:rPr>
        <w:t>widespread</w:t>
      </w:r>
      <w:r w:rsidRPr="001E63B9">
        <w:rPr>
          <w:sz w:val="16"/>
        </w:rPr>
        <w:t xml:space="preserve"> </w:t>
      </w:r>
      <w:r w:rsidRPr="001E63B9">
        <w:rPr>
          <w:rStyle w:val="StyleUnderline"/>
        </w:rPr>
        <w:t xml:space="preserve">antibiotic </w:t>
      </w:r>
      <w:r w:rsidRPr="001E63B9">
        <w:rPr>
          <w:rStyle w:val="StyleUnderline"/>
          <w:highlight w:val="cyan"/>
        </w:rPr>
        <w:t>resistance</w:t>
      </w:r>
      <w:r w:rsidRPr="001E63B9">
        <w:rPr>
          <w:sz w:val="16"/>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1E63B9">
        <w:rPr>
          <w:rStyle w:val="StyleUnderline"/>
        </w:rPr>
        <w:t xml:space="preserve">resistance </w:t>
      </w:r>
      <w:r w:rsidRPr="001E63B9">
        <w:rPr>
          <w:rStyle w:val="StyleUnderline"/>
          <w:highlight w:val="cyan"/>
        </w:rPr>
        <w:t>genes are</w:t>
      </w:r>
      <w:r w:rsidRPr="001E63B9">
        <w:rPr>
          <w:sz w:val="16"/>
        </w:rPr>
        <w:t xml:space="preserve"> </w:t>
      </w:r>
      <w:r w:rsidRPr="001E63B9">
        <w:rPr>
          <w:rStyle w:val="Emphasis"/>
        </w:rPr>
        <w:t xml:space="preserve">simply </w:t>
      </w:r>
      <w:r w:rsidRPr="001E63B9">
        <w:rPr>
          <w:rStyle w:val="Emphasis"/>
          <w:highlight w:val="cyan"/>
        </w:rPr>
        <w:t>everywhere</w:t>
      </w:r>
      <w:r w:rsidRPr="001E63B9">
        <w:rPr>
          <w:sz w:val="16"/>
          <w:highlight w:val="cyan"/>
        </w:rPr>
        <w:t xml:space="preserve"> </w:t>
      </w:r>
      <w:r w:rsidRPr="001E63B9">
        <w:rPr>
          <w:rStyle w:val="StyleUnderline"/>
          <w:highlight w:val="cyan"/>
        </w:rPr>
        <w:t>and have been</w:t>
      </w:r>
      <w:r w:rsidRPr="001E63B9">
        <w:rPr>
          <w:rStyle w:val="StyleUnderline"/>
        </w:rPr>
        <w:t xml:space="preserve"> there </w:t>
      </w:r>
      <w:r w:rsidRPr="001E63B9">
        <w:rPr>
          <w:rStyle w:val="StyleUnderline"/>
          <w:highlight w:val="cyan"/>
        </w:rPr>
        <w:t>for</w:t>
      </w:r>
      <w:r w:rsidRPr="001E63B9">
        <w:rPr>
          <w:sz w:val="16"/>
          <w:highlight w:val="cyan"/>
        </w:rPr>
        <w:t xml:space="preserve"> </w:t>
      </w:r>
      <w:r w:rsidRPr="001E63B9">
        <w:rPr>
          <w:rStyle w:val="Emphasis"/>
          <w:sz w:val="24"/>
          <w:highlight w:val="cyan"/>
        </w:rPr>
        <w:t>thousands of millions of years</w:t>
      </w:r>
      <w:r w:rsidRPr="001E63B9">
        <w:rPr>
          <w:sz w:val="16"/>
        </w:rPr>
        <w:t>. The equivocal concept is “a bacterial organism carrying a resistance gene is a resistant organism.” The question is not “what is a resistance gene?” but “what is a resistance gene imposing a risk for therapy and public health?” (Martínez et al. 2015).</w:t>
      </w:r>
    </w:p>
    <w:p w14:paraId="69AC9228" w14:textId="77777777" w:rsidR="007259FB" w:rsidRPr="00105F67" w:rsidRDefault="007259FB" w:rsidP="007259FB">
      <w:pPr>
        <w:rPr>
          <w:sz w:val="16"/>
        </w:rPr>
      </w:pPr>
      <w:r w:rsidRPr="00105F67">
        <w:rPr>
          <w:sz w:val="16"/>
        </w:rPr>
        <w:t>Back to the pre-antibiotic era?</w:t>
      </w:r>
    </w:p>
    <w:p w14:paraId="1C6FEA3E" w14:textId="77777777" w:rsidR="007259FB" w:rsidRPr="00105F67" w:rsidRDefault="007259FB" w:rsidP="007259FB">
      <w:pPr>
        <w:rPr>
          <w:sz w:val="16"/>
        </w:rPr>
      </w:pPr>
      <w:r w:rsidRPr="00105F67">
        <w:rPr>
          <w:sz w:val="16"/>
        </w:rPr>
        <w:t xml:space="preserve">This statement is simply an over exaggeration. History never comes back again, and </w:t>
      </w:r>
      <w:r w:rsidRPr="00105F67">
        <w:rPr>
          <w:rStyle w:val="StyleUnderline"/>
          <w:highlight w:val="cyan"/>
        </w:rPr>
        <w:t>we will</w:t>
      </w:r>
      <w:r w:rsidRPr="00105F67">
        <w:rPr>
          <w:sz w:val="16"/>
          <w:highlight w:val="cyan"/>
        </w:rPr>
        <w:t xml:space="preserve"> </w:t>
      </w:r>
      <w:r w:rsidRPr="00105F67">
        <w:rPr>
          <w:rStyle w:val="Emphasis"/>
          <w:highlight w:val="cyan"/>
        </w:rPr>
        <w:t>never</w:t>
      </w:r>
      <w:r w:rsidRPr="00105F67">
        <w:rPr>
          <w:sz w:val="16"/>
          <w:highlight w:val="cyan"/>
        </w:rPr>
        <w:t xml:space="preserve"> </w:t>
      </w:r>
      <w:r w:rsidRPr="00105F67">
        <w:rPr>
          <w:rStyle w:val="StyleUnderline"/>
          <w:highlight w:val="cyan"/>
        </w:rPr>
        <w:t>be</w:t>
      </w:r>
      <w:r w:rsidRPr="00105F67">
        <w:rPr>
          <w:rStyle w:val="StyleUnderline"/>
        </w:rPr>
        <w:t xml:space="preserve"> back </w:t>
      </w:r>
      <w:r w:rsidRPr="00105F67">
        <w:rPr>
          <w:rStyle w:val="StyleUnderline"/>
          <w:highlight w:val="cyan"/>
        </w:rPr>
        <w:t>in the dark ages of deadly infections</w:t>
      </w:r>
      <w:r w:rsidRPr="00105F67">
        <w:rPr>
          <w:sz w:val="16"/>
        </w:rPr>
        <w:t xml:space="preserve">. Not only </w:t>
      </w:r>
      <w:r w:rsidRPr="00105F67">
        <w:rPr>
          <w:rStyle w:val="StyleUnderline"/>
        </w:rPr>
        <w:t>antibiotics are responsible for the</w:t>
      </w:r>
      <w:r w:rsidRPr="00105F67">
        <w:rPr>
          <w:sz w:val="16"/>
        </w:rPr>
        <w:t xml:space="preserve"> </w:t>
      </w:r>
      <w:r w:rsidRPr="00105F67">
        <w:rPr>
          <w:rStyle w:val="Emphasis"/>
        </w:rPr>
        <w:t>decline in infectious diseases</w:t>
      </w:r>
      <w:r w:rsidRPr="00105F67">
        <w:rPr>
          <w:sz w:val="16"/>
        </w:rPr>
        <w:t xml:space="preserve">. In fact, </w:t>
      </w:r>
      <w:r w:rsidRPr="00105F67">
        <w:rPr>
          <w:rStyle w:val="StyleUnderline"/>
        </w:rPr>
        <w:t xml:space="preserve">infectious </w:t>
      </w:r>
      <w:r w:rsidRPr="00105F67">
        <w:rPr>
          <w:rStyle w:val="StyleUnderline"/>
          <w:highlight w:val="cyan"/>
        </w:rPr>
        <w:t>diseases</w:t>
      </w:r>
      <w:r w:rsidRPr="00105F67">
        <w:rPr>
          <w:rStyle w:val="StyleUnderline"/>
        </w:rPr>
        <w:t xml:space="preserve"> started </w:t>
      </w:r>
      <w:r w:rsidRPr="00105F67">
        <w:rPr>
          <w:rStyle w:val="StyleUnderline"/>
          <w:highlight w:val="cyan"/>
        </w:rPr>
        <w:t>declin</w:t>
      </w:r>
      <w:r w:rsidRPr="00105F67">
        <w:rPr>
          <w:rStyle w:val="StyleUnderline"/>
        </w:rPr>
        <w:t>ing</w:t>
      </w:r>
      <w:r w:rsidRPr="00105F67">
        <w:rPr>
          <w:sz w:val="16"/>
        </w:rPr>
        <w:t xml:space="preserve"> much </w:t>
      </w:r>
      <w:r w:rsidRPr="00105F67">
        <w:rPr>
          <w:rStyle w:val="Emphasis"/>
          <w:highlight w:val="cyan"/>
        </w:rPr>
        <w:t>before</w:t>
      </w:r>
      <w:r w:rsidRPr="00105F67">
        <w:rPr>
          <w:sz w:val="16"/>
        </w:rPr>
        <w:t xml:space="preserve"> </w:t>
      </w:r>
      <w:r w:rsidRPr="00105F67">
        <w:rPr>
          <w:rStyle w:val="StyleUnderline"/>
        </w:rPr>
        <w:t xml:space="preserve">the discovery of </w:t>
      </w:r>
      <w:r w:rsidRPr="00105F67">
        <w:rPr>
          <w:rStyle w:val="StyleUnderline"/>
          <w:highlight w:val="cyan"/>
        </w:rPr>
        <w:t>antimicrobial agents, because</w:t>
      </w:r>
      <w:r w:rsidRPr="00105F67">
        <w:rPr>
          <w:sz w:val="16"/>
        </w:rPr>
        <w:t xml:space="preserve"> of the </w:t>
      </w:r>
      <w:r w:rsidRPr="00105F67">
        <w:rPr>
          <w:rStyle w:val="StyleUnderline"/>
          <w:highlight w:val="cyan"/>
        </w:rPr>
        <w:t>progress of</w:t>
      </w:r>
      <w:r w:rsidRPr="00105F67">
        <w:rPr>
          <w:sz w:val="16"/>
          <w:highlight w:val="cyan"/>
        </w:rPr>
        <w:t xml:space="preserve"> </w:t>
      </w:r>
      <w:r w:rsidRPr="00105F67">
        <w:rPr>
          <w:rStyle w:val="Emphasis"/>
          <w:highlight w:val="cyan"/>
        </w:rPr>
        <w:t>hygiene-ecology</w:t>
      </w:r>
      <w:r w:rsidRPr="00105F67">
        <w:rPr>
          <w:sz w:val="16"/>
          <w:highlight w:val="cyan"/>
        </w:rPr>
        <w:t xml:space="preserve"> </w:t>
      </w:r>
      <w:r w:rsidRPr="00105F67">
        <w:rPr>
          <w:rStyle w:val="StyleUnderline"/>
          <w:highlight w:val="cyan"/>
        </w:rPr>
        <w:t>and</w:t>
      </w:r>
      <w:r w:rsidRPr="00105F67">
        <w:rPr>
          <w:sz w:val="16"/>
          <w:highlight w:val="cyan"/>
        </w:rPr>
        <w:t xml:space="preserve"> </w:t>
      </w:r>
      <w:r w:rsidRPr="00105F67">
        <w:rPr>
          <w:rStyle w:val="Emphasis"/>
          <w:highlight w:val="cyan"/>
        </w:rPr>
        <w:t>social welfare</w:t>
      </w:r>
      <w:r w:rsidRPr="00105F67">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05F67">
        <w:rPr>
          <w:rStyle w:val="StyleUnderline"/>
        </w:rPr>
        <w:t>Progresses in medicine</w:t>
      </w:r>
      <w:r w:rsidRPr="00105F67">
        <w:rPr>
          <w:sz w:val="16"/>
        </w:rPr>
        <w:t xml:space="preserve"> are able to </w:t>
      </w:r>
      <w:r w:rsidRPr="00105F67">
        <w:rPr>
          <w:rStyle w:val="Emphasis"/>
        </w:rPr>
        <w:t>control</w:t>
      </w:r>
      <w:r w:rsidRPr="00105F67">
        <w:rPr>
          <w:sz w:val="16"/>
        </w:rPr>
        <w:t xml:space="preserve"> in our days </w:t>
      </w:r>
      <w:r w:rsidRPr="00105F67">
        <w:rPr>
          <w:rStyle w:val="StyleUnderline"/>
        </w:rPr>
        <w:t>most</w:t>
      </w:r>
      <w:r w:rsidRPr="00105F67">
        <w:rPr>
          <w:sz w:val="16"/>
        </w:rPr>
        <w:t xml:space="preserve"> of these </w:t>
      </w:r>
      <w:r w:rsidRPr="00105F67">
        <w:rPr>
          <w:rStyle w:val="StyleUnderline"/>
        </w:rPr>
        <w:t>host processes</w:t>
      </w:r>
      <w:r w:rsidRPr="00105F67">
        <w:rPr>
          <w:sz w:val="16"/>
        </w:rPr>
        <w:t xml:space="preserve">. In fact, </w:t>
      </w:r>
      <w:r w:rsidRPr="00105F67">
        <w:rPr>
          <w:rStyle w:val="StyleUnderline"/>
          <w:highlight w:val="cyan"/>
        </w:rPr>
        <w:t>many</w:t>
      </w:r>
      <w:r w:rsidRPr="00105F67">
        <w:rPr>
          <w:rStyle w:val="StyleUnderline"/>
        </w:rPr>
        <w:t xml:space="preserve"> severe infectious diseases can</w:t>
      </w:r>
      <w:r w:rsidRPr="00105F67">
        <w:rPr>
          <w:sz w:val="16"/>
        </w:rPr>
        <w:t xml:space="preserve"> now </w:t>
      </w:r>
      <w:r w:rsidRPr="00105F67">
        <w:rPr>
          <w:rStyle w:val="StyleUnderline"/>
        </w:rPr>
        <w:t xml:space="preserve">be </w:t>
      </w:r>
      <w:r w:rsidRPr="00105F67">
        <w:rPr>
          <w:rStyle w:val="StyleUnderline"/>
          <w:highlight w:val="cyan"/>
        </w:rPr>
        <w:t>cured</w:t>
      </w:r>
      <w:r w:rsidRPr="00105F67">
        <w:rPr>
          <w:sz w:val="16"/>
          <w:highlight w:val="cyan"/>
        </w:rPr>
        <w:t xml:space="preserve"> </w:t>
      </w:r>
      <w:r w:rsidRPr="00105F67">
        <w:rPr>
          <w:rStyle w:val="Emphasis"/>
          <w:highlight w:val="cyan"/>
        </w:rPr>
        <w:t>without</w:t>
      </w:r>
      <w:r w:rsidRPr="00105F67">
        <w:rPr>
          <w:sz w:val="16"/>
        </w:rPr>
        <w:t xml:space="preserve"> </w:t>
      </w:r>
      <w:r w:rsidRPr="00105F67">
        <w:rPr>
          <w:rStyle w:val="StyleUnderline"/>
        </w:rPr>
        <w:t xml:space="preserve">the need of </w:t>
      </w:r>
      <w:r w:rsidRPr="00105F67">
        <w:rPr>
          <w:rStyle w:val="StyleUnderline"/>
          <w:highlight w:val="cyan"/>
        </w:rPr>
        <w:t>antibiotics</w:t>
      </w:r>
      <w:r w:rsidRPr="00105F67">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7BE6C026" w14:textId="77777777" w:rsidR="007259FB" w:rsidRPr="006634F1" w:rsidRDefault="007259FB" w:rsidP="007259FB">
      <w:pPr>
        <w:pStyle w:val="Heading3"/>
        <w:rPr>
          <w:rFonts w:cs="Arial"/>
        </w:rPr>
      </w:pPr>
      <w:r w:rsidRPr="006634F1">
        <w:rPr>
          <w:rFonts w:cs="Arial"/>
        </w:rPr>
        <w:lastRenderedPageBreak/>
        <w:t xml:space="preserve">Food Wars </w:t>
      </w:r>
      <w:r>
        <w:rPr>
          <w:rFonts w:cs="Arial"/>
        </w:rPr>
        <w:t>Defense---</w:t>
      </w:r>
      <w:r w:rsidRPr="006634F1">
        <w:rPr>
          <w:rFonts w:cs="Arial"/>
        </w:rPr>
        <w:t>1NC</w:t>
      </w:r>
    </w:p>
    <w:p w14:paraId="5E665EC0" w14:textId="77777777" w:rsidR="007259FB" w:rsidRPr="006634F1" w:rsidRDefault="007259FB" w:rsidP="007259FB">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184DC9A3" w14:textId="77777777" w:rsidR="007259FB" w:rsidRPr="006634F1" w:rsidRDefault="007259FB" w:rsidP="007259FB">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7B3D3C8A" w14:textId="77777777" w:rsidR="007259FB" w:rsidRPr="006634F1" w:rsidRDefault="007259FB" w:rsidP="007259FB">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w:t>
      </w:r>
      <w:r w:rsidRPr="006634F1">
        <w:rPr>
          <w:sz w:val="16"/>
        </w:rPr>
        <w:lastRenderedPageBreak/>
        <w:t xml:space="preserve">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76252988" w14:textId="77777777" w:rsidR="007259FB" w:rsidRDefault="007259FB" w:rsidP="007259FB">
      <w:pPr>
        <w:pStyle w:val="Heading3"/>
      </w:pPr>
      <w:r>
        <w:rPr>
          <w:rFonts w:cs="Arial"/>
        </w:rPr>
        <w:lastRenderedPageBreak/>
        <w:t>Food Wars Defense---</w:t>
      </w:r>
      <w:r>
        <w:t>AT: US Spillover</w:t>
      </w:r>
    </w:p>
    <w:p w14:paraId="0AB72F02" w14:textId="77777777" w:rsidR="007259FB" w:rsidRPr="00A63E9E" w:rsidRDefault="007259FB" w:rsidP="007259FB">
      <w:pPr>
        <w:pStyle w:val="Heading4"/>
        <w:rPr>
          <w:rFonts w:asciiTheme="minorHAnsi" w:hAnsiTheme="minorHAnsi" w:cstheme="minorHAnsi"/>
        </w:rPr>
      </w:pPr>
      <w:r w:rsidRPr="00A63E9E">
        <w:rPr>
          <w:rFonts w:asciiTheme="minorHAnsi" w:hAnsiTheme="minorHAnsi" w:cstheme="minorHAnsi"/>
        </w:rPr>
        <w:t xml:space="preserve">America is </w:t>
      </w:r>
      <w:r w:rsidRPr="00A63E9E">
        <w:rPr>
          <w:rFonts w:asciiTheme="minorHAnsi" w:hAnsiTheme="minorHAnsi" w:cstheme="minorHAnsi"/>
          <w:u w:val="single"/>
        </w:rPr>
        <w:t>insufficient</w:t>
      </w:r>
      <w:r w:rsidRPr="00A63E9E">
        <w:rPr>
          <w:rFonts w:asciiTheme="minorHAnsi" w:hAnsiTheme="minorHAnsi" w:cstheme="minorHAnsi"/>
        </w:rPr>
        <w:t xml:space="preserve"> for food security because of </w:t>
      </w:r>
      <w:r w:rsidRPr="00A63E9E">
        <w:rPr>
          <w:rFonts w:asciiTheme="minorHAnsi" w:hAnsiTheme="minorHAnsi" w:cstheme="minorHAnsi"/>
          <w:u w:val="single"/>
        </w:rPr>
        <w:t>export locations</w:t>
      </w:r>
      <w:r w:rsidRPr="00A63E9E">
        <w:rPr>
          <w:rFonts w:asciiTheme="minorHAnsi" w:hAnsiTheme="minorHAnsi" w:cstheme="minorHAnsi"/>
        </w:rPr>
        <w:t>.</w:t>
      </w:r>
    </w:p>
    <w:p w14:paraId="30932915" w14:textId="77777777" w:rsidR="007259FB" w:rsidRPr="00A63E9E" w:rsidRDefault="007259FB" w:rsidP="007259FB">
      <w:pPr>
        <w:rPr>
          <w:rFonts w:asciiTheme="minorHAnsi" w:hAnsiTheme="minorHAnsi" w:cstheme="minorHAnsi"/>
        </w:rPr>
      </w:pPr>
      <w:r w:rsidRPr="00A63E9E">
        <w:rPr>
          <w:rFonts w:asciiTheme="minorHAnsi" w:hAnsiTheme="minorHAnsi" w:cstheme="minorHAnsi"/>
        </w:rPr>
        <w:t xml:space="preserve">Anne Weir </w:t>
      </w:r>
      <w:r w:rsidRPr="00A63E9E">
        <w:rPr>
          <w:rStyle w:val="Style13ptBold"/>
          <w:rFonts w:asciiTheme="minorHAnsi" w:hAnsiTheme="minorHAnsi" w:cstheme="minorHAnsi"/>
        </w:rPr>
        <w:t>Schechinger 16</w:t>
      </w:r>
      <w:r>
        <w:rPr>
          <w:rFonts w:asciiTheme="minorHAnsi" w:hAnsiTheme="minorHAnsi" w:cstheme="minorHAnsi"/>
        </w:rPr>
        <w:t>.</w:t>
      </w:r>
      <w:r w:rsidRPr="00A63E9E">
        <w:rPr>
          <w:rFonts w:asciiTheme="minorHAnsi" w:hAnsiTheme="minorHAnsi" w:cstheme="minorHAnsi"/>
        </w:rP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w:t>
      </w:r>
    </w:p>
    <w:p w14:paraId="189BDDCD" w14:textId="77777777" w:rsidR="007259FB" w:rsidRPr="00A63E9E" w:rsidRDefault="007259FB" w:rsidP="007259FB">
      <w:pPr>
        <w:rPr>
          <w:rFonts w:asciiTheme="minorHAnsi" w:hAnsiTheme="minorHAnsi" w:cstheme="minorHAnsi"/>
          <w:sz w:val="16"/>
        </w:rPr>
      </w:pPr>
      <w:r w:rsidRPr="00A63E9E">
        <w:rPr>
          <w:rFonts w:asciiTheme="minorHAnsi" w:hAnsiTheme="minorHAnsi" w:cstheme="minorHAnsi"/>
          <w:sz w:val="16"/>
        </w:rPr>
        <w:t xml:space="preserve">These same </w:t>
      </w:r>
      <w:r w:rsidRPr="00A63E9E">
        <w:rPr>
          <w:rStyle w:val="StyleUnderline"/>
          <w:rFonts w:asciiTheme="minorHAnsi" w:hAnsiTheme="minorHAnsi" w:cstheme="minorHAnsi"/>
        </w:rPr>
        <w:t>voices</w:t>
      </w:r>
      <w:r w:rsidRPr="00A63E9E">
        <w:rPr>
          <w:rFonts w:asciiTheme="minorHAnsi" w:hAnsiTheme="minorHAnsi" w:cstheme="minorHAnsi"/>
          <w:sz w:val="16"/>
        </w:rPr>
        <w:t xml:space="preserve"> often </w:t>
      </w:r>
      <w:r w:rsidRPr="00A63E9E">
        <w:rPr>
          <w:rStyle w:val="Emphasis"/>
          <w:rFonts w:asciiTheme="minorHAnsi" w:hAnsiTheme="minorHAnsi" w:cstheme="minorHAnsi"/>
        </w:rPr>
        <w:t>claim</w:t>
      </w:r>
      <w:r w:rsidRPr="00A63E9E">
        <w:rPr>
          <w:rFonts w:asciiTheme="minorHAnsi" w:hAnsiTheme="minorHAnsi" w:cstheme="minorHAnsi"/>
          <w:sz w:val="16"/>
        </w:rPr>
        <w:t xml:space="preserve"> that doubling </w:t>
      </w:r>
      <w:r w:rsidRPr="00A63E9E">
        <w:rPr>
          <w:rStyle w:val="StyleUnderline"/>
          <w:rFonts w:asciiTheme="minorHAnsi" w:hAnsiTheme="minorHAnsi" w:cstheme="minorHAnsi"/>
        </w:rPr>
        <w:t xml:space="preserve">American production is a </w:t>
      </w:r>
      <w:r w:rsidRPr="00A63E9E">
        <w:rPr>
          <w:rStyle w:val="Emphasis"/>
          <w:rFonts w:asciiTheme="minorHAnsi" w:hAnsiTheme="minorHAnsi" w:cstheme="minorHAnsi"/>
        </w:rPr>
        <w:t>moral imperative</w:t>
      </w:r>
      <w:r w:rsidRPr="00A63E9E">
        <w:rPr>
          <w:rFonts w:asciiTheme="minorHAnsi" w:hAnsiTheme="minorHAnsi" w:cstheme="minorHAnsi"/>
          <w:sz w:val="16"/>
        </w:rPr>
        <w:t xml:space="preserve">, not simply a market opportunity. </w:t>
      </w:r>
      <w:r w:rsidRPr="00A63E9E">
        <w:rPr>
          <w:rStyle w:val="StyleUnderline"/>
          <w:rFonts w:asciiTheme="minorHAnsi" w:hAnsiTheme="minorHAnsi" w:cstheme="minorHAnsi"/>
          <w:highlight w:val="cyan"/>
        </w:rPr>
        <w:t xml:space="preserve">They say people will </w:t>
      </w:r>
      <w:r w:rsidRPr="00A63E9E">
        <w:rPr>
          <w:rStyle w:val="Emphasis"/>
          <w:rFonts w:asciiTheme="minorHAnsi" w:hAnsiTheme="minorHAnsi" w:cstheme="minorHAnsi"/>
          <w:highlight w:val="cyan"/>
        </w:rPr>
        <w:t>go hungry</w:t>
      </w:r>
      <w:r w:rsidRPr="00A63E9E">
        <w:rPr>
          <w:rStyle w:val="StyleUnderline"/>
          <w:rFonts w:asciiTheme="minorHAnsi" w:hAnsiTheme="minorHAnsi" w:cstheme="minorHAnsi"/>
          <w:highlight w:val="cyan"/>
        </w:rPr>
        <w:t xml:space="preserve"> if</w:t>
      </w:r>
      <w:r w:rsidRPr="00A63E9E">
        <w:rPr>
          <w:rStyle w:val="StyleUnderline"/>
          <w:rFonts w:asciiTheme="minorHAnsi" w:hAnsiTheme="minorHAnsi" w:cstheme="minorHAnsi"/>
        </w:rPr>
        <w:t xml:space="preserve"> U.S. </w:t>
      </w:r>
      <w:r w:rsidRPr="00A63E9E">
        <w:rPr>
          <w:rStyle w:val="StyleUnderline"/>
          <w:rFonts w:asciiTheme="minorHAnsi" w:hAnsiTheme="minorHAnsi" w:cstheme="minorHAnsi"/>
          <w:highlight w:val="cyan"/>
        </w:rPr>
        <w:t xml:space="preserve">farmers </w:t>
      </w:r>
      <w:r w:rsidRPr="00A63E9E">
        <w:rPr>
          <w:rStyle w:val="Emphasis"/>
          <w:rFonts w:asciiTheme="minorHAnsi" w:hAnsiTheme="minorHAnsi" w:cstheme="minorHAnsi"/>
          <w:highlight w:val="cyan"/>
        </w:rPr>
        <w:t>don’t respond</w:t>
      </w:r>
      <w:r w:rsidRPr="00A63E9E">
        <w:rPr>
          <w:rFonts w:asciiTheme="minorHAnsi" w:hAnsiTheme="minorHAnsi" w:cstheme="minorHAns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2E98CCC7" w14:textId="77777777" w:rsidR="007259FB" w:rsidRPr="00A63E9E" w:rsidRDefault="007259FB" w:rsidP="007259FB">
      <w:pPr>
        <w:rPr>
          <w:rFonts w:asciiTheme="minorHAnsi" w:hAnsiTheme="minorHAnsi" w:cstheme="minorHAnsi"/>
          <w:sz w:val="16"/>
        </w:rPr>
      </w:pPr>
      <w:r w:rsidRPr="00A63E9E">
        <w:rPr>
          <w:rStyle w:val="StyleUnderline"/>
          <w:rFonts w:asciiTheme="minorHAnsi" w:hAnsiTheme="minorHAnsi" w:cstheme="minorHAnsi"/>
        </w:rPr>
        <w:t>Many</w:t>
      </w:r>
      <w:r w:rsidRPr="00A63E9E">
        <w:rPr>
          <w:rFonts w:asciiTheme="minorHAnsi" w:hAnsiTheme="minorHAnsi" w:cstheme="minorHAnsi"/>
          <w:sz w:val="16"/>
        </w:rPr>
        <w:t xml:space="preserve"> farmers </w:t>
      </w:r>
      <w:r w:rsidRPr="00A63E9E">
        <w:rPr>
          <w:rStyle w:val="Emphasis"/>
          <w:rFonts w:asciiTheme="minorHAnsi" w:hAnsiTheme="minorHAnsi" w:cstheme="minorHAnsi"/>
        </w:rPr>
        <w:t>sincerely believe</w:t>
      </w:r>
      <w:r w:rsidRPr="00A63E9E">
        <w:rPr>
          <w:rFonts w:asciiTheme="minorHAnsi" w:hAnsiTheme="minorHAnsi" w:cstheme="minorHAnsi"/>
          <w:sz w:val="16"/>
        </w:rPr>
        <w:t xml:space="preserve"> this. </w:t>
      </w:r>
      <w:r w:rsidRPr="00A63E9E">
        <w:rPr>
          <w:rStyle w:val="StyleUnderline"/>
          <w:rFonts w:asciiTheme="minorHAnsi" w:hAnsiTheme="minorHAnsi" w:cstheme="minorHAnsi"/>
        </w:rPr>
        <w:t>Others use this</w:t>
      </w:r>
      <w:r w:rsidRPr="00A63E9E">
        <w:rPr>
          <w:rFonts w:asciiTheme="minorHAnsi" w:hAnsiTheme="minorHAnsi" w:cstheme="minorHAnsi"/>
          <w:sz w:val="16"/>
        </w:rPr>
        <w:t xml:space="preserve"> scenario more </w:t>
      </w:r>
      <w:r w:rsidRPr="00A63E9E">
        <w:rPr>
          <w:rStyle w:val="Emphasis"/>
          <w:rFonts w:asciiTheme="minorHAnsi" w:hAnsiTheme="minorHAnsi" w:cstheme="minorHAnsi"/>
          <w:highlight w:val="cyan"/>
        </w:rPr>
        <w:t>cynically</w:t>
      </w:r>
      <w:r w:rsidRPr="00A63E9E">
        <w:rPr>
          <w:rStyle w:val="StyleUnderline"/>
          <w:rFonts w:asciiTheme="minorHAnsi" w:hAnsiTheme="minorHAnsi" w:cstheme="minorHAnsi"/>
          <w:highlight w:val="cyan"/>
        </w:rPr>
        <w:t xml:space="preserve"> to pursue</w:t>
      </w:r>
      <w:r w:rsidRPr="00A63E9E">
        <w:rPr>
          <w:rFonts w:asciiTheme="minorHAnsi" w:hAnsiTheme="minorHAnsi" w:cstheme="minorHAnsi"/>
          <w:sz w:val="16"/>
        </w:rPr>
        <w:t xml:space="preserve"> political or </w:t>
      </w:r>
      <w:r w:rsidRPr="00A63E9E">
        <w:rPr>
          <w:rStyle w:val="Emphasis"/>
          <w:rFonts w:asciiTheme="minorHAnsi" w:hAnsiTheme="minorHAnsi" w:cstheme="minorHAnsi"/>
          <w:highlight w:val="cyan"/>
        </w:rPr>
        <w:t>business objectives</w:t>
      </w:r>
      <w:r w:rsidRPr="00A63E9E">
        <w:rPr>
          <w:rFonts w:asciiTheme="minorHAnsi" w:hAnsiTheme="minorHAnsi" w:cstheme="minorHAns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36F4B6D3" w14:textId="77777777" w:rsidR="007259FB" w:rsidRPr="00A63E9E" w:rsidRDefault="007259FB" w:rsidP="007259FB">
      <w:pPr>
        <w:rPr>
          <w:rFonts w:asciiTheme="minorHAnsi" w:hAnsiTheme="minorHAnsi" w:cstheme="minorHAnsi"/>
          <w:sz w:val="16"/>
        </w:rPr>
      </w:pPr>
      <w:r w:rsidRPr="00A63E9E">
        <w:rPr>
          <w:rFonts w:asciiTheme="minorHAnsi" w:hAnsiTheme="minorHAnsi" w:cstheme="minorHAnsi"/>
          <w:sz w:val="16"/>
        </w:rPr>
        <w:t xml:space="preserve">This </w:t>
      </w:r>
      <w:r w:rsidRPr="00A63E9E">
        <w:rPr>
          <w:rStyle w:val="StyleUnderline"/>
          <w:rFonts w:asciiTheme="minorHAnsi" w:hAnsiTheme="minorHAnsi" w:cstheme="minorHAnsi"/>
        </w:rPr>
        <w:t xml:space="preserve">self-serving narrative is being </w:t>
      </w:r>
      <w:r w:rsidRPr="00A63E9E">
        <w:rPr>
          <w:rStyle w:val="Emphasis"/>
          <w:rFonts w:asciiTheme="minorHAnsi" w:hAnsiTheme="minorHAnsi" w:cstheme="minorHAnsi"/>
        </w:rPr>
        <w:t>challenged</w:t>
      </w:r>
      <w:r w:rsidRPr="00A63E9E">
        <w:rPr>
          <w:rFonts w:asciiTheme="minorHAnsi" w:hAnsiTheme="minorHAnsi" w:cstheme="minorHAns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65168FE5"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2D9B3CD4"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3779556D"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44CF0A38"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SPECIFICALLY, WE INVESTIGATED:</w:t>
      </w:r>
    </w:p>
    <w:p w14:paraId="55C7D518" w14:textId="77777777" w:rsidR="007259FB" w:rsidRPr="00A63E9E" w:rsidRDefault="007259FB" w:rsidP="007259FB">
      <w:pPr>
        <w:pStyle w:val="ListParagraph"/>
        <w:numPr>
          <w:ilvl w:val="0"/>
          <w:numId w:val="17"/>
        </w:numPr>
        <w:rPr>
          <w:rFonts w:asciiTheme="minorHAnsi" w:hAnsiTheme="minorHAnsi" w:cstheme="minorHAnsi"/>
          <w:sz w:val="16"/>
          <w:szCs w:val="4"/>
        </w:rPr>
      </w:pPr>
      <w:r w:rsidRPr="00A63E9E">
        <w:rPr>
          <w:rFonts w:asciiTheme="minorHAnsi" w:hAnsiTheme="minorHAnsi" w:cstheme="minorHAnsi"/>
          <w:sz w:val="16"/>
          <w:szCs w:val="4"/>
        </w:rPr>
        <w:t>The top 25 agricultural products the U.S. exports.</w:t>
      </w:r>
    </w:p>
    <w:p w14:paraId="6E46CFE2" w14:textId="77777777" w:rsidR="007259FB" w:rsidRPr="00A63E9E" w:rsidRDefault="007259FB" w:rsidP="007259FB">
      <w:pPr>
        <w:pStyle w:val="ListParagraph"/>
        <w:numPr>
          <w:ilvl w:val="0"/>
          <w:numId w:val="17"/>
        </w:numPr>
        <w:rPr>
          <w:rFonts w:asciiTheme="minorHAnsi" w:hAnsiTheme="minorHAnsi" w:cstheme="minorHAnsi"/>
          <w:sz w:val="16"/>
          <w:szCs w:val="4"/>
        </w:rPr>
      </w:pPr>
      <w:r w:rsidRPr="00A63E9E">
        <w:rPr>
          <w:rFonts w:asciiTheme="minorHAnsi" w:hAnsiTheme="minorHAnsi" w:cstheme="minorHAnsi"/>
          <w:sz w:val="16"/>
          <w:szCs w:val="4"/>
        </w:rPr>
        <w:t>The primary countries that receive U.S. agricultural products.</w:t>
      </w:r>
    </w:p>
    <w:p w14:paraId="2DA20CF6" w14:textId="77777777" w:rsidR="007259FB" w:rsidRPr="00A63E9E" w:rsidRDefault="007259FB" w:rsidP="007259FB">
      <w:pPr>
        <w:pStyle w:val="ListParagraph"/>
        <w:numPr>
          <w:ilvl w:val="0"/>
          <w:numId w:val="17"/>
        </w:numPr>
        <w:rPr>
          <w:rFonts w:asciiTheme="minorHAnsi" w:hAnsiTheme="minorHAnsi" w:cstheme="minorHAnsi"/>
          <w:sz w:val="16"/>
          <w:szCs w:val="4"/>
        </w:rPr>
      </w:pPr>
      <w:r w:rsidRPr="00A63E9E">
        <w:rPr>
          <w:rFonts w:asciiTheme="minorHAnsi" w:hAnsiTheme="minorHAnsi" w:cstheme="minorHAnsi"/>
          <w:sz w:val="16"/>
          <w:szCs w:val="4"/>
        </w:rPr>
        <w:t>The amount of U.S. exports that go to countries considered to have high or very high rates of undernourishment.</w:t>
      </w:r>
    </w:p>
    <w:p w14:paraId="3CD7F696" w14:textId="77777777" w:rsidR="007259FB" w:rsidRPr="00A63E9E" w:rsidRDefault="007259FB" w:rsidP="007259FB">
      <w:pPr>
        <w:pStyle w:val="ListParagraph"/>
        <w:numPr>
          <w:ilvl w:val="0"/>
          <w:numId w:val="17"/>
        </w:numPr>
        <w:rPr>
          <w:rFonts w:asciiTheme="minorHAnsi" w:hAnsiTheme="minorHAnsi" w:cstheme="minorHAnsi"/>
          <w:sz w:val="16"/>
          <w:szCs w:val="4"/>
        </w:rPr>
      </w:pPr>
      <w:r w:rsidRPr="00A63E9E">
        <w:rPr>
          <w:rFonts w:asciiTheme="minorHAnsi" w:hAnsiTheme="minorHAnsi" w:cstheme="minorHAnsi"/>
          <w:sz w:val="16"/>
          <w:szCs w:val="4"/>
        </w:rPr>
        <w:t>The share of undernourished countries’ food supply that comes from U.S. exports and food aid.</w:t>
      </w:r>
    </w:p>
    <w:p w14:paraId="441B9B54"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This report summarizes our findings.</w:t>
      </w:r>
    </w:p>
    <w:p w14:paraId="7222C040"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TOP 25 U.S. AGRICULTURAL EXPORTS</w:t>
      </w:r>
    </w:p>
    <w:p w14:paraId="3A36562E"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5194F103"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59EED2CF"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3A1A3D6B"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BB31321"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lastRenderedPageBreak/>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3FF1A9FC"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Table 1 omitted.</w:t>
      </w:r>
    </w:p>
    <w:p w14:paraId="35130FF3"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3757AA3B"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392A61D1"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Figure 1 omitted.</w:t>
      </w:r>
    </w:p>
    <w:p w14:paraId="29F7543C"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10675C50"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684D2CB8"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73B98FDE"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30D12F9C"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641C462B" w14:textId="77777777" w:rsidR="007259FB" w:rsidRPr="00A63E9E" w:rsidRDefault="007259FB" w:rsidP="007259FB">
      <w:pPr>
        <w:rPr>
          <w:rStyle w:val="StyleUnderline"/>
          <w:rFonts w:asciiTheme="minorHAnsi" w:hAnsiTheme="minorHAnsi" w:cstheme="minorHAnsi"/>
        </w:rPr>
      </w:pPr>
      <w:r w:rsidRPr="00A63E9E">
        <w:rPr>
          <w:rStyle w:val="Emphasis"/>
          <w:rFonts w:asciiTheme="minorHAnsi" w:hAnsiTheme="minorHAnsi" w:cstheme="minorHAnsi"/>
          <w:highlight w:val="cyan"/>
        </w:rPr>
        <w:t>DEVELOPED COUNTRIES</w:t>
      </w:r>
      <w:r w:rsidRPr="00A63E9E">
        <w:rPr>
          <w:rStyle w:val="StyleUnderline"/>
          <w:rFonts w:asciiTheme="minorHAnsi" w:hAnsiTheme="minorHAnsi" w:cstheme="minorHAnsi"/>
          <w:highlight w:val="cyan"/>
        </w:rPr>
        <w:t xml:space="preserve"> ARE THE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MAIN </w:t>
      </w:r>
      <w:r w:rsidRPr="00A63E9E">
        <w:rPr>
          <w:rStyle w:val="Emphasis"/>
          <w:rFonts w:asciiTheme="minorHAnsi" w:hAnsiTheme="minorHAnsi" w:cstheme="minorHAnsi"/>
          <w:highlight w:val="cyan"/>
        </w:rPr>
        <w:t>EXPORT DESTINATIONS</w:t>
      </w:r>
    </w:p>
    <w:p w14:paraId="2BBCB8F0" w14:textId="77777777" w:rsidR="007259FB" w:rsidRPr="00A63E9E" w:rsidRDefault="007259FB" w:rsidP="007259FB">
      <w:pPr>
        <w:rPr>
          <w:rFonts w:asciiTheme="minorHAnsi" w:hAnsiTheme="minorHAnsi" w:cstheme="minorHAnsi"/>
          <w:sz w:val="16"/>
        </w:rPr>
      </w:pPr>
      <w:r w:rsidRPr="00A63E9E">
        <w:rPr>
          <w:rStyle w:val="StyleUnderline"/>
          <w:rFonts w:asciiTheme="minorHAnsi" w:hAnsiTheme="minorHAnsi" w:cstheme="minorHAnsi"/>
        </w:rPr>
        <w:t xml:space="preserve">The U.S. </w:t>
      </w:r>
      <w:r w:rsidRPr="00A63E9E">
        <w:rPr>
          <w:rStyle w:val="Emphasis"/>
          <w:rFonts w:asciiTheme="minorHAnsi" w:hAnsiTheme="minorHAnsi" w:cstheme="minorHAnsi"/>
        </w:rPr>
        <w:t>only provides</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rPr>
        <w:t>small portion</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total world agricultural production</w:t>
      </w:r>
      <w:r w:rsidRPr="00A63E9E">
        <w:rPr>
          <w:rFonts w:asciiTheme="minorHAnsi" w:hAnsiTheme="minorHAnsi" w:cstheme="minorHAnsi"/>
          <w:sz w:val="16"/>
        </w:rPr>
        <w:t xml:space="preserve">. According to the U.N. FAO, in 2013 (the most recent year available) </w:t>
      </w:r>
      <w:r w:rsidRPr="00A63E9E">
        <w:rPr>
          <w:rStyle w:val="StyleUnderline"/>
          <w:rFonts w:asciiTheme="minorHAnsi" w:hAnsiTheme="minorHAnsi" w:cstheme="minorHAnsi"/>
        </w:rPr>
        <w:t xml:space="preserve">the value of </w:t>
      </w:r>
      <w:r w:rsidRPr="00A63E9E">
        <w:rPr>
          <w:rStyle w:val="StyleUnderline"/>
          <w:rFonts w:asciiTheme="minorHAnsi" w:hAnsiTheme="minorHAnsi" w:cstheme="minorHAnsi"/>
          <w:highlight w:val="cyan"/>
        </w:rPr>
        <w:t>U.S. ag</w:t>
      </w:r>
      <w:r w:rsidRPr="00A63E9E">
        <w:rPr>
          <w:rStyle w:val="StyleUnderline"/>
          <w:rFonts w:asciiTheme="minorHAnsi" w:hAnsiTheme="minorHAnsi" w:cstheme="minorHAnsi"/>
        </w:rPr>
        <w:t xml:space="preserve">ricultural production </w:t>
      </w:r>
      <w:r w:rsidRPr="00A63E9E">
        <w:rPr>
          <w:rStyle w:val="StyleUnderline"/>
          <w:rFonts w:asciiTheme="minorHAnsi" w:hAnsiTheme="minorHAnsi" w:cstheme="minorHAnsi"/>
          <w:highlight w:val="cyan"/>
        </w:rPr>
        <w:t>made up</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only 9</w:t>
      </w:r>
      <w:r w:rsidRPr="00A63E9E">
        <w:rPr>
          <w:rStyle w:val="Emphasis"/>
          <w:rFonts w:asciiTheme="minorHAnsi" w:hAnsiTheme="minorHAnsi" w:cstheme="minorHAnsi"/>
        </w:rPr>
        <w:t xml:space="preserve">.5 </w:t>
      </w:r>
      <w:r w:rsidRPr="00A63E9E">
        <w:rPr>
          <w:rStyle w:val="Emphasis"/>
          <w:rFonts w:asciiTheme="minorHAnsi" w:hAnsiTheme="minorHAnsi" w:cstheme="minorHAnsi"/>
          <w:highlight w:val="cyan"/>
        </w:rPr>
        <w:t>percent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total</w:t>
      </w:r>
      <w:r w:rsidRPr="00A63E9E">
        <w:rPr>
          <w:rFonts w:asciiTheme="minorHAnsi" w:hAnsiTheme="minorHAnsi" w:cstheme="minorHAnsi"/>
          <w:sz w:val="16"/>
        </w:rPr>
        <w:t>.9</w:t>
      </w:r>
    </w:p>
    <w:p w14:paraId="020F9673"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The U.N. Development Program uses a system of development indicators to rank each country’s development status as low, medium, high or very high based on measures of life expectancy, income and level of education.10</w:t>
      </w:r>
    </w:p>
    <w:p w14:paraId="2B0B634A"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6EECD97C"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0F606575"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0020F347"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0B219FFF"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2403ABC4"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growing inequality in wealth and education;</w:t>
      </w:r>
    </w:p>
    <w:p w14:paraId="3BE153EA"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a surge in urbanization, and associated dietary shifts from cereals toward sugary, salty and fatty foods; and</w:t>
      </w:r>
    </w:p>
    <w:p w14:paraId="4E5CFACE"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domestic food security programs that do not target the neediest or focus on nutrition.</w:t>
      </w:r>
    </w:p>
    <w:p w14:paraId="600E9B4F"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lastRenderedPageBreak/>
        <w:t>Table 2 omitted.</w:t>
      </w:r>
    </w:p>
    <w:p w14:paraId="2B6903D0"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76C3FB6E" w14:textId="77777777" w:rsidR="007259FB" w:rsidRPr="00A63E9E" w:rsidRDefault="007259FB" w:rsidP="007259FB">
      <w:pPr>
        <w:rPr>
          <w:rFonts w:asciiTheme="minorHAnsi" w:hAnsiTheme="minorHAnsi" w:cstheme="minorHAnsi"/>
          <w:sz w:val="16"/>
        </w:rPr>
      </w:pP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TINY AMOUNT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U.S. </w:t>
      </w:r>
      <w:r w:rsidRPr="00A63E9E">
        <w:rPr>
          <w:rStyle w:val="StyleUnderline"/>
          <w:rFonts w:asciiTheme="minorHAnsi" w:hAnsiTheme="minorHAnsi" w:cstheme="minorHAnsi"/>
          <w:highlight w:val="cyan"/>
        </w:rPr>
        <w:t>EXPORTS GO TO</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HUNGRIE</w:t>
      </w:r>
      <w:r w:rsidRPr="00A63E9E">
        <w:rPr>
          <w:rStyle w:val="Emphasis"/>
          <w:rFonts w:asciiTheme="minorHAnsi" w:hAnsiTheme="minorHAnsi" w:cstheme="minorHAnsi"/>
        </w:rPr>
        <w:t xml:space="preserve">ST </w:t>
      </w:r>
      <w:r w:rsidRPr="00A63E9E">
        <w:rPr>
          <w:rStyle w:val="Emphasis"/>
          <w:rFonts w:asciiTheme="minorHAnsi" w:hAnsiTheme="minorHAnsi" w:cstheme="minorHAnsi"/>
          <w:highlight w:val="cyan"/>
        </w:rPr>
        <w:t>COUNTRIES</w:t>
      </w:r>
    </w:p>
    <w:p w14:paraId="5791A5FE"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According to the U.N. FAO, from 2014 to 2016 four countries were experiencing very high undernourishment and 15 had high undernourishment.13 All had low or medium human development scores, which are correlated with undernourishment.</w:t>
      </w:r>
    </w:p>
    <w:p w14:paraId="0999E4DB"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6FED6864"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01CAC56F"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5B04E59A"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65E91A37"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Figure 3 omitted.</w:t>
      </w:r>
    </w:p>
    <w:p w14:paraId="3A9F9595"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173A5AA9"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 xml:space="preserve">Table 3 omitted. </w:t>
      </w:r>
    </w:p>
    <w:p w14:paraId="34B4BD97" w14:textId="77777777" w:rsidR="007259FB" w:rsidRPr="00A63E9E" w:rsidRDefault="007259FB" w:rsidP="007259FB">
      <w:pPr>
        <w:rPr>
          <w:rFonts w:asciiTheme="minorHAnsi" w:hAnsiTheme="minorHAnsi" w:cstheme="minorHAnsi"/>
          <w:sz w:val="16"/>
          <w:szCs w:val="4"/>
        </w:rPr>
      </w:pPr>
      <w:r w:rsidRPr="00A63E9E">
        <w:rPr>
          <w:rFonts w:asciiTheme="minorHAnsi" w:hAnsiTheme="minorHAnsi" w:cstheme="minorHAnsi"/>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14DA2C8A" w14:textId="77777777" w:rsidR="007259FB" w:rsidRPr="00A63E9E" w:rsidRDefault="007259FB" w:rsidP="007259FB">
      <w:pPr>
        <w:rPr>
          <w:rFonts w:asciiTheme="minorHAnsi" w:hAnsiTheme="minorHAnsi" w:cstheme="minorHAnsi"/>
          <w:sz w:val="16"/>
        </w:rPr>
      </w:pPr>
      <w:r w:rsidRPr="00A63E9E">
        <w:rPr>
          <w:rFonts w:asciiTheme="minorHAnsi" w:hAnsiTheme="minorHAnsi" w:cstheme="minorHAnsi"/>
          <w:sz w:val="16"/>
        </w:rPr>
        <w:t>U.S. EXPORTS AND AID PROVIDE LITTLE OF HUNGRY COUNTRIES’ FOOD</w:t>
      </w:r>
    </w:p>
    <w:p w14:paraId="10EB6614" w14:textId="77777777" w:rsidR="007259FB" w:rsidRPr="00A63E9E" w:rsidRDefault="007259FB" w:rsidP="007259FB">
      <w:pPr>
        <w:rPr>
          <w:rFonts w:asciiTheme="minorHAnsi" w:hAnsiTheme="minorHAnsi" w:cstheme="minorHAnsi"/>
          <w:sz w:val="16"/>
        </w:rPr>
      </w:pPr>
      <w:r w:rsidRPr="00A63E9E">
        <w:rPr>
          <w:rStyle w:val="StyleUnderline"/>
          <w:rFonts w:asciiTheme="minorHAnsi" w:hAnsiTheme="minorHAnsi" w:cstheme="minorHAnsi"/>
        </w:rPr>
        <w:t xml:space="preserve">U.S. </w:t>
      </w:r>
      <w:r w:rsidRPr="00A63E9E">
        <w:rPr>
          <w:rStyle w:val="Emphasis"/>
          <w:rFonts w:asciiTheme="minorHAnsi" w:hAnsiTheme="minorHAnsi" w:cstheme="minorHAnsi"/>
        </w:rPr>
        <w:t>food exports and food aid</w:t>
      </w:r>
      <w:r w:rsidRPr="00A63E9E">
        <w:rPr>
          <w:rStyle w:val="StyleUnderline"/>
          <w:rFonts w:asciiTheme="minorHAnsi" w:hAnsiTheme="minorHAnsi" w:cstheme="minorHAnsi"/>
        </w:rPr>
        <w:t xml:space="preserve"> made up a </w:t>
      </w:r>
      <w:r w:rsidRPr="00A63E9E">
        <w:rPr>
          <w:rStyle w:val="Emphasis"/>
          <w:rFonts w:asciiTheme="minorHAnsi" w:hAnsiTheme="minorHAnsi" w:cstheme="minorHAnsi"/>
        </w:rPr>
        <w:t>tiny portion</w:t>
      </w:r>
      <w:r w:rsidRPr="00A63E9E">
        <w:rPr>
          <w:rStyle w:val="StyleUnderline"/>
          <w:rFonts w:asciiTheme="minorHAnsi" w:hAnsiTheme="minorHAnsi" w:cstheme="minorHAnsi"/>
        </w:rPr>
        <w:t xml:space="preserve"> of the </w:t>
      </w:r>
      <w:r w:rsidRPr="00A63E9E">
        <w:rPr>
          <w:rStyle w:val="Emphasis"/>
          <w:rFonts w:asciiTheme="minorHAnsi" w:hAnsiTheme="minorHAnsi" w:cstheme="minorHAnsi"/>
        </w:rPr>
        <w:t>total food supplies</w:t>
      </w:r>
      <w:r w:rsidRPr="00A63E9E">
        <w:rPr>
          <w:rStyle w:val="StyleUnderline"/>
          <w:rFonts w:asciiTheme="minorHAnsi" w:hAnsiTheme="minorHAnsi" w:cstheme="minorHAnsi"/>
        </w:rPr>
        <w:t xml:space="preserve"> of the 19 hungriest countries</w:t>
      </w:r>
      <w:r w:rsidRPr="00A63E9E">
        <w:rPr>
          <w:rFonts w:asciiTheme="minorHAnsi" w:hAnsiTheme="minorHAnsi" w:cstheme="minorHAns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31B7CCBB" w14:textId="77777777" w:rsidR="007259FB" w:rsidRPr="00A63E9E" w:rsidRDefault="007259FB" w:rsidP="007259FB">
      <w:pPr>
        <w:rPr>
          <w:rFonts w:asciiTheme="minorHAnsi" w:hAnsiTheme="minorHAnsi" w:cstheme="minorHAnsi"/>
          <w:sz w:val="16"/>
        </w:rPr>
      </w:pPr>
      <w:r w:rsidRPr="00A63E9E">
        <w:rPr>
          <w:rFonts w:asciiTheme="minorHAnsi" w:hAnsiTheme="minorHAnsi" w:cstheme="minorHAnsi"/>
          <w:sz w:val="16"/>
        </w:rPr>
        <w:t>Figure 4 omitted.</w:t>
      </w:r>
    </w:p>
    <w:p w14:paraId="7335F600" w14:textId="77777777" w:rsidR="007259FB" w:rsidRPr="00A63E9E" w:rsidRDefault="007259FB" w:rsidP="007259FB">
      <w:pPr>
        <w:rPr>
          <w:rFonts w:asciiTheme="minorHAnsi" w:hAnsiTheme="minorHAnsi" w:cstheme="minorHAnsi"/>
          <w:sz w:val="16"/>
        </w:rPr>
      </w:pPr>
      <w:r w:rsidRPr="00A63E9E">
        <w:rPr>
          <w:rFonts w:asciiTheme="minorHAnsi" w:hAnsiTheme="minorHAnsi" w:cstheme="minorHAnsi"/>
          <w:sz w:val="16"/>
        </w:rPr>
        <w:t xml:space="preserve">On average, in 2013 (the most recent year with data), </w:t>
      </w:r>
      <w:r w:rsidRPr="00A63E9E">
        <w:rPr>
          <w:rStyle w:val="Emphasis"/>
          <w:rFonts w:asciiTheme="minorHAnsi" w:hAnsiTheme="minorHAnsi" w:cstheme="minorHAnsi"/>
        </w:rPr>
        <w:t>gross food imports</w:t>
      </w:r>
      <w:r w:rsidRPr="00A63E9E">
        <w:rPr>
          <w:rFonts w:asciiTheme="minorHAnsi" w:hAnsiTheme="minorHAnsi" w:cstheme="minorHAnsi"/>
          <w:sz w:val="16"/>
        </w:rPr>
        <w:t xml:space="preserve"> from all exporting countries </w:t>
      </w:r>
      <w:r w:rsidRPr="00A63E9E">
        <w:rPr>
          <w:rStyle w:val="StyleUnderline"/>
          <w:rFonts w:asciiTheme="minorHAnsi" w:hAnsiTheme="minorHAnsi" w:cstheme="minorHAnsi"/>
        </w:rPr>
        <w:t xml:space="preserve">contributed </w:t>
      </w:r>
      <w:r w:rsidRPr="00A63E9E">
        <w:rPr>
          <w:rStyle w:val="Emphasis"/>
          <w:rFonts w:asciiTheme="minorHAnsi" w:hAnsiTheme="minorHAnsi" w:cstheme="minorHAnsi"/>
        </w:rPr>
        <w:t>22</w:t>
      </w:r>
      <w:r w:rsidRPr="00A63E9E">
        <w:rPr>
          <w:rFonts w:asciiTheme="minorHAnsi" w:hAnsiTheme="minorHAnsi" w:cstheme="minorHAnsi"/>
          <w:sz w:val="16"/>
        </w:rPr>
        <w:t xml:space="preserve">.9 </w:t>
      </w:r>
      <w:r w:rsidRPr="00A63E9E">
        <w:rPr>
          <w:rStyle w:val="Emphasis"/>
          <w:rFonts w:asciiTheme="minorHAnsi" w:hAnsiTheme="minorHAnsi" w:cstheme="minorHAnsi"/>
        </w:rPr>
        <w:t>percent</w:t>
      </w:r>
      <w:r w:rsidRPr="00A63E9E">
        <w:rPr>
          <w:rStyle w:val="StyleUnderline"/>
          <w:rFonts w:asciiTheme="minorHAnsi" w:hAnsiTheme="minorHAnsi" w:cstheme="minorHAnsi"/>
        </w:rPr>
        <w:t xml:space="preserve"> of the undernourished countries’ food supplies. U.S. food exports made up </w:t>
      </w:r>
      <w:r w:rsidRPr="00A63E9E">
        <w:rPr>
          <w:rStyle w:val="Emphasis"/>
          <w:rFonts w:asciiTheme="minorHAnsi" w:hAnsiTheme="minorHAnsi" w:cstheme="minorHAnsi"/>
        </w:rPr>
        <w:t>just 1.2 percent of the total</w:t>
      </w:r>
      <w:r w:rsidRPr="00A63E9E">
        <w:rPr>
          <w:rFonts w:asciiTheme="minorHAnsi" w:hAnsiTheme="minorHAnsi" w:cstheme="minorHAnsi"/>
          <w:sz w:val="16"/>
        </w:rPr>
        <w:t>.</w:t>
      </w:r>
    </w:p>
    <w:p w14:paraId="782B568E" w14:textId="77777777" w:rsidR="007259FB" w:rsidRPr="00A63E9E" w:rsidRDefault="007259FB" w:rsidP="007259FB">
      <w:pPr>
        <w:rPr>
          <w:rFonts w:asciiTheme="minorHAnsi" w:hAnsiTheme="minorHAnsi" w:cstheme="minorHAnsi"/>
          <w:sz w:val="16"/>
        </w:rPr>
      </w:pPr>
      <w:r w:rsidRPr="00A63E9E">
        <w:rPr>
          <w:rFonts w:asciiTheme="minorHAnsi" w:hAnsiTheme="minorHAnsi" w:cstheme="minorHAnsi"/>
          <w:sz w:val="16"/>
        </w:rPr>
        <w:t xml:space="preserve">Although the </w:t>
      </w:r>
      <w:r w:rsidRPr="00A63E9E">
        <w:rPr>
          <w:rStyle w:val="StyleUnderline"/>
          <w:rFonts w:asciiTheme="minorHAnsi" w:hAnsiTheme="minorHAnsi" w:cstheme="minorHAnsi"/>
        </w:rPr>
        <w:t>U.S.</w:t>
      </w:r>
      <w:r w:rsidRPr="00A63E9E">
        <w:rPr>
          <w:rFonts w:asciiTheme="minorHAnsi" w:hAnsiTheme="minorHAnsi" w:cstheme="minorHAnsi"/>
          <w:sz w:val="16"/>
        </w:rPr>
        <w:t xml:space="preserve"> provided almost half of all </w:t>
      </w:r>
      <w:r w:rsidRPr="00A63E9E">
        <w:rPr>
          <w:rStyle w:val="StyleUnderline"/>
          <w:rFonts w:asciiTheme="minorHAnsi" w:hAnsiTheme="minorHAnsi" w:cstheme="minorHAnsi"/>
        </w:rPr>
        <w:t>food aid</w:t>
      </w:r>
      <w:r w:rsidRPr="00A63E9E">
        <w:rPr>
          <w:rFonts w:asciiTheme="minorHAnsi" w:hAnsiTheme="minorHAnsi" w:cstheme="minorHAnsi"/>
          <w:sz w:val="16"/>
        </w:rPr>
        <w:t xml:space="preserve"> to the hungriest countries, total food aid </w:t>
      </w:r>
      <w:r w:rsidRPr="00A63E9E">
        <w:rPr>
          <w:rStyle w:val="StyleUnderline"/>
          <w:rFonts w:asciiTheme="minorHAnsi" w:hAnsiTheme="minorHAnsi" w:cstheme="minorHAnsi"/>
        </w:rPr>
        <w:t xml:space="preserve">made up a </w:t>
      </w:r>
      <w:r w:rsidRPr="00A63E9E">
        <w:rPr>
          <w:rStyle w:val="Emphasis"/>
          <w:rFonts w:asciiTheme="minorHAnsi" w:hAnsiTheme="minorHAnsi" w:cstheme="minorHAnsi"/>
        </w:rPr>
        <w:t>diminutive fraction</w:t>
      </w:r>
      <w:r w:rsidRPr="00A63E9E">
        <w:rPr>
          <w:rStyle w:val="StyleUnderline"/>
          <w:rFonts w:asciiTheme="minorHAnsi" w:hAnsiTheme="minorHAnsi" w:cstheme="minorHAnsi"/>
        </w:rPr>
        <w:t xml:space="preserve"> of these countries’ food supplies</w:t>
      </w:r>
      <w:r w:rsidRPr="00A63E9E">
        <w:rPr>
          <w:rFonts w:asciiTheme="minorHAnsi" w:hAnsiTheme="minorHAnsi" w:cstheme="minorHAnsi"/>
          <w:sz w:val="16"/>
        </w:rPr>
        <w:t xml:space="preserve">. In 2013, the share of the total food supply from food aid provided by OECD countries averaged only 2.2 percent. The United States provided 48.9 percent of that food aid, but </w:t>
      </w:r>
      <w:r w:rsidRPr="00A63E9E">
        <w:rPr>
          <w:rStyle w:val="StyleUnderline"/>
          <w:rFonts w:asciiTheme="minorHAnsi" w:hAnsiTheme="minorHAnsi" w:cstheme="minorHAnsi"/>
        </w:rPr>
        <w:t xml:space="preserve">U.S. aid accounted for </w:t>
      </w:r>
      <w:r w:rsidRPr="00A63E9E">
        <w:rPr>
          <w:rStyle w:val="Emphasis"/>
          <w:rFonts w:asciiTheme="minorHAnsi" w:hAnsiTheme="minorHAnsi" w:cstheme="minorHAnsi"/>
        </w:rPr>
        <w:t>only 1.1 percent</w:t>
      </w:r>
      <w:r w:rsidRPr="00A63E9E">
        <w:rPr>
          <w:rStyle w:val="StyleUnderline"/>
          <w:rFonts w:asciiTheme="minorHAnsi" w:hAnsiTheme="minorHAnsi" w:cstheme="minorHAnsi"/>
        </w:rPr>
        <w:t xml:space="preserve"> of the total food supplies in the </w:t>
      </w:r>
      <w:r w:rsidRPr="00A63E9E">
        <w:rPr>
          <w:rStyle w:val="Emphasis"/>
          <w:rFonts w:asciiTheme="minorHAnsi" w:hAnsiTheme="minorHAnsi" w:cstheme="minorHAnsi"/>
        </w:rPr>
        <w:t>19 hungriest countries</w:t>
      </w:r>
      <w:r w:rsidRPr="00A63E9E">
        <w:rPr>
          <w:rFonts w:asciiTheme="minorHAnsi" w:hAnsiTheme="minorHAnsi" w:cstheme="minorHAnsi"/>
          <w:sz w:val="16"/>
        </w:rPr>
        <w:t>.</w:t>
      </w:r>
    </w:p>
    <w:p w14:paraId="31A48FD4" w14:textId="77777777" w:rsidR="007259FB" w:rsidRDefault="007259FB" w:rsidP="007259FB">
      <w:pPr>
        <w:rPr>
          <w:rFonts w:asciiTheme="minorHAnsi" w:hAnsiTheme="minorHAnsi" w:cstheme="minorHAnsi"/>
          <w:sz w:val="16"/>
        </w:rPr>
      </w:pPr>
      <w:r w:rsidRPr="00A63E9E">
        <w:rPr>
          <w:rFonts w:asciiTheme="minorHAnsi" w:hAnsiTheme="minorHAnsi" w:cstheme="minorHAnsi"/>
          <w:sz w:val="16"/>
        </w:rPr>
        <w:t xml:space="preserve">Together, </w:t>
      </w:r>
      <w:r w:rsidRPr="00A63E9E">
        <w:rPr>
          <w:rStyle w:val="StyleUnderline"/>
          <w:rFonts w:asciiTheme="minorHAnsi" w:hAnsiTheme="minorHAnsi" w:cstheme="minorHAnsi"/>
          <w:highlight w:val="cyan"/>
        </w:rPr>
        <w:t>food exports and food aid from the U.S. constituted</w:t>
      </w:r>
      <w:r w:rsidRPr="00A63E9E">
        <w:rPr>
          <w:rStyle w:val="StyleUnderline"/>
          <w:rFonts w:asciiTheme="minorHAnsi" w:hAnsiTheme="minorHAnsi" w:cstheme="minorHAnsi"/>
        </w:rPr>
        <w:t xml:space="preserve"> an </w:t>
      </w:r>
      <w:r w:rsidRPr="00A63E9E">
        <w:rPr>
          <w:rStyle w:val="Emphasis"/>
          <w:rFonts w:asciiTheme="minorHAnsi" w:hAnsiTheme="minorHAnsi" w:cstheme="minorHAnsi"/>
          <w:highlight w:val="cyan"/>
        </w:rPr>
        <w:t>inconsequential amount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19 </w:t>
      </w:r>
      <w:r w:rsidRPr="00A63E9E">
        <w:rPr>
          <w:rStyle w:val="StyleUnderline"/>
          <w:rFonts w:asciiTheme="minorHAnsi" w:hAnsiTheme="minorHAnsi" w:cstheme="minorHAnsi"/>
          <w:highlight w:val="cyan"/>
        </w:rPr>
        <w:t>undernourished countries’</w:t>
      </w:r>
      <w:r w:rsidRPr="00A63E9E">
        <w:rPr>
          <w:rStyle w:val="StyleUnderline"/>
          <w:rFonts w:asciiTheme="minorHAnsi" w:hAnsiTheme="minorHAnsi" w:cstheme="minorHAnsi"/>
        </w:rPr>
        <w:t xml:space="preserve"> total </w:t>
      </w:r>
      <w:r w:rsidRPr="00A63E9E">
        <w:rPr>
          <w:rStyle w:val="StyleUnderline"/>
          <w:rFonts w:asciiTheme="minorHAnsi" w:hAnsiTheme="minorHAnsi" w:cstheme="minorHAnsi"/>
          <w:highlight w:val="cyan"/>
        </w:rPr>
        <w:t>food</w:t>
      </w:r>
      <w:r w:rsidRPr="00A63E9E">
        <w:rPr>
          <w:rStyle w:val="StyleUnderline"/>
          <w:rFonts w:asciiTheme="minorHAnsi" w:hAnsiTheme="minorHAnsi" w:cstheme="minorHAnsi"/>
        </w:rPr>
        <w:t xml:space="preserve"> supplies—</w:t>
      </w:r>
      <w:r w:rsidRPr="00A63E9E">
        <w:rPr>
          <w:rStyle w:val="StyleUnderline"/>
          <w:rFonts w:asciiTheme="minorHAnsi" w:hAnsiTheme="minorHAnsi" w:cstheme="minorHAnsi"/>
          <w:highlight w:val="cyan"/>
        </w:rPr>
        <w:t xml:space="preserve">averaging </w:t>
      </w:r>
      <w:r w:rsidRPr="00A63E9E">
        <w:rPr>
          <w:rStyle w:val="Emphasis"/>
          <w:rFonts w:asciiTheme="minorHAnsi" w:hAnsiTheme="minorHAnsi" w:cstheme="minorHAnsi"/>
          <w:highlight w:val="cyan"/>
        </w:rPr>
        <w:t>2</w:t>
      </w:r>
      <w:r w:rsidRPr="00A63E9E">
        <w:rPr>
          <w:rStyle w:val="Emphasis"/>
          <w:rFonts w:asciiTheme="minorHAnsi" w:hAnsiTheme="minorHAnsi" w:cstheme="minorHAnsi"/>
        </w:rPr>
        <w:t xml:space="preserve">.3 </w:t>
      </w:r>
      <w:r w:rsidRPr="00A63E9E">
        <w:rPr>
          <w:rStyle w:val="Emphasis"/>
          <w:rFonts w:asciiTheme="minorHAnsi" w:hAnsiTheme="minorHAnsi" w:cstheme="minorHAnsi"/>
          <w:highlight w:val="cyan"/>
        </w:rPr>
        <w:t>percent</w:t>
      </w:r>
      <w:r w:rsidRPr="00A63E9E">
        <w:rPr>
          <w:rFonts w:asciiTheme="minorHAnsi" w:hAnsiTheme="minorHAnsi" w:cstheme="minorHAns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028969D5" w14:textId="77777777" w:rsidR="002A3856" w:rsidRDefault="002A3856" w:rsidP="002A3856">
      <w:pPr>
        <w:pStyle w:val="Heading3"/>
        <w:rPr>
          <w:rFonts w:cs="Arial"/>
        </w:rPr>
      </w:pPr>
      <w:r w:rsidRPr="006634F1">
        <w:rPr>
          <w:rFonts w:cs="Arial"/>
        </w:rPr>
        <w:lastRenderedPageBreak/>
        <w:t>Soil Erosion</w:t>
      </w:r>
      <w:r>
        <w:rPr>
          <w:rFonts w:cs="Arial"/>
        </w:rPr>
        <w:t xml:space="preserve"> Defense---</w:t>
      </w:r>
      <w:r w:rsidRPr="006634F1">
        <w:rPr>
          <w:rFonts w:cs="Arial"/>
        </w:rPr>
        <w:t>1NC</w:t>
      </w:r>
    </w:p>
    <w:p w14:paraId="6CADD217" w14:textId="77777777" w:rsidR="002A3856" w:rsidRPr="00A63E9E" w:rsidRDefault="002A3856" w:rsidP="002A3856">
      <w:pPr>
        <w:pStyle w:val="Heading4"/>
        <w:rPr>
          <w:rFonts w:asciiTheme="minorHAnsi" w:hAnsiTheme="minorHAnsi" w:cstheme="minorHAnsi"/>
        </w:rPr>
      </w:pPr>
      <w:r w:rsidRPr="00A63E9E">
        <w:rPr>
          <w:rFonts w:asciiTheme="minorHAnsi" w:hAnsiTheme="minorHAnsi" w:cstheme="minorHAnsi"/>
        </w:rPr>
        <w:t xml:space="preserve">‘Declining soil health’ is </w:t>
      </w:r>
      <w:r w:rsidRPr="00A63E9E">
        <w:rPr>
          <w:rFonts w:asciiTheme="minorHAnsi" w:hAnsiTheme="minorHAnsi" w:cstheme="minorHAnsi"/>
          <w:u w:val="single"/>
        </w:rPr>
        <w:t>wrong</w:t>
      </w:r>
      <w:r w:rsidRPr="00A63E9E">
        <w:rPr>
          <w:rFonts w:asciiTheme="minorHAnsi" w:hAnsiTheme="minorHAnsi" w:cstheme="minorHAnsi"/>
        </w:rPr>
        <w:t xml:space="preserve"> and decades </w:t>
      </w:r>
      <w:r w:rsidRPr="00A63E9E">
        <w:rPr>
          <w:rFonts w:asciiTheme="minorHAnsi" w:hAnsiTheme="minorHAnsi" w:cstheme="minorHAnsi"/>
          <w:u w:val="single"/>
        </w:rPr>
        <w:t>off</w:t>
      </w:r>
      <w:r w:rsidRPr="00A63E9E">
        <w:rPr>
          <w:rFonts w:asciiTheme="minorHAnsi" w:hAnsiTheme="minorHAnsi" w:cstheme="minorHAnsi"/>
        </w:rPr>
        <w:t xml:space="preserve">---prefer </w:t>
      </w:r>
      <w:r w:rsidRPr="00A63E9E">
        <w:rPr>
          <w:rFonts w:asciiTheme="minorHAnsi" w:hAnsiTheme="minorHAnsi" w:cstheme="minorHAnsi"/>
          <w:u w:val="single"/>
        </w:rPr>
        <w:t>scientific</w:t>
      </w:r>
      <w:r w:rsidRPr="00A63E9E">
        <w:rPr>
          <w:rFonts w:asciiTheme="minorHAnsi" w:hAnsiTheme="minorHAnsi" w:cstheme="minorHAnsi"/>
        </w:rPr>
        <w:t xml:space="preserve"> consensus. </w:t>
      </w:r>
    </w:p>
    <w:p w14:paraId="6361A1A9" w14:textId="77777777" w:rsidR="002A3856" w:rsidRPr="00A63E9E" w:rsidRDefault="002A3856" w:rsidP="002A3856">
      <w:pPr>
        <w:rPr>
          <w:rFonts w:asciiTheme="minorHAnsi" w:hAnsiTheme="minorHAnsi" w:cstheme="minorHAnsi"/>
        </w:rPr>
      </w:pPr>
      <w:r w:rsidRPr="00A63E9E">
        <w:rPr>
          <w:rFonts w:asciiTheme="minorHAnsi" w:hAnsiTheme="minorHAnsi" w:cstheme="minorHAnsi"/>
        </w:rPr>
        <w:t xml:space="preserve">Dr. Hannah </w:t>
      </w:r>
      <w:r w:rsidRPr="00A63E9E">
        <w:rPr>
          <w:rStyle w:val="Style13ptBold"/>
          <w:rFonts w:asciiTheme="minorHAnsi" w:hAnsiTheme="minorHAnsi" w:cstheme="minorHAnsi"/>
        </w:rPr>
        <w:t>Ritchie 24</w:t>
      </w:r>
      <w:r w:rsidRPr="00A63E9E">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“Food: How Not to Eat the Planet,” </w:t>
      </w:r>
      <w:r w:rsidRPr="00A63E9E">
        <w:rPr>
          <w:rFonts w:asciiTheme="minorHAnsi" w:hAnsiTheme="minorHAnsi" w:cstheme="minorHAnsi"/>
          <w:i/>
          <w:iCs/>
        </w:rPr>
        <w:t>Not the End of the World: How We Can Be the First Generation to Build a Sustainable Planet</w:t>
      </w:r>
      <w:r w:rsidRPr="00A63E9E">
        <w:rPr>
          <w:rFonts w:asciiTheme="minorHAnsi" w:hAnsiTheme="minorHAnsi" w:cstheme="minorHAnsi"/>
        </w:rPr>
        <w:t>, ISBN: 9780316536950</w:t>
      </w:r>
    </w:p>
    <w:p w14:paraId="3383B0FA" w14:textId="77777777" w:rsidR="002A3856" w:rsidRPr="00A63E9E" w:rsidRDefault="002A3856" w:rsidP="002A3856">
      <w:pPr>
        <w:rPr>
          <w:rFonts w:asciiTheme="minorHAnsi" w:hAnsiTheme="minorHAnsi" w:cstheme="minorHAnsi"/>
          <w:sz w:val="16"/>
        </w:rPr>
      </w:pPr>
      <w:r w:rsidRPr="00A63E9E">
        <w:rPr>
          <w:rFonts w:asciiTheme="minorHAnsi" w:hAnsiTheme="minorHAnsi" w:cstheme="minorHAnsi"/>
          <w:sz w:val="16"/>
        </w:rPr>
        <w:t xml:space="preserve">The specific number doesn’t actually matter, because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number</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Ask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soil </w:t>
      </w:r>
      <w:r w:rsidRPr="00A63E9E">
        <w:rPr>
          <w:rStyle w:val="Emphasis"/>
          <w:rFonts w:asciiTheme="minorHAnsi" w:hAnsiTheme="minorHAnsi" w:cstheme="minorHAnsi"/>
          <w:highlight w:val="cyan"/>
        </w:rPr>
        <w:t>scientist</w:t>
      </w:r>
      <w:r w:rsidRPr="00A63E9E">
        <w:rPr>
          <w:rStyle w:val="StyleUnderline"/>
          <w:rFonts w:asciiTheme="minorHAnsi" w:hAnsiTheme="minorHAnsi" w:cstheme="minorHAnsi"/>
          <w:highlight w:val="cyan"/>
        </w:rPr>
        <w:t xml:space="preserve"> how many </w:t>
      </w:r>
      <w:r w:rsidRPr="00A63E9E">
        <w:rPr>
          <w:rStyle w:val="Emphasis"/>
          <w:rFonts w:asciiTheme="minorHAnsi" w:hAnsiTheme="minorHAnsi" w:cstheme="minorHAnsi"/>
          <w:highlight w:val="cyan"/>
        </w:rPr>
        <w:t>harvests</w:t>
      </w:r>
      <w:r w:rsidRPr="00A63E9E">
        <w:rPr>
          <w:rStyle w:val="StyleUnderline"/>
          <w:rFonts w:asciiTheme="minorHAnsi" w:hAnsiTheme="minorHAnsi" w:cstheme="minorHAnsi"/>
          <w:highlight w:val="cyan"/>
        </w:rPr>
        <w:t xml:space="preserve"> the </w:t>
      </w:r>
      <w:r w:rsidRPr="00A63E9E">
        <w:rPr>
          <w:rStyle w:val="Emphasis"/>
          <w:rFonts w:asciiTheme="minorHAnsi" w:hAnsiTheme="minorHAnsi" w:cstheme="minorHAnsi"/>
          <w:highlight w:val="cyan"/>
        </w:rPr>
        <w:t>world</w:t>
      </w:r>
      <w:r w:rsidRPr="00A63E9E">
        <w:rPr>
          <w:rStyle w:val="StyleUnderline"/>
          <w:rFonts w:asciiTheme="minorHAnsi" w:hAnsiTheme="minorHAnsi" w:cstheme="minorHAnsi"/>
          <w:highlight w:val="cyan"/>
        </w:rPr>
        <w:t xml:space="preserve"> has</w:t>
      </w:r>
      <w:r w:rsidRPr="00A63E9E">
        <w:rPr>
          <w:rStyle w:val="StyleUnderline"/>
          <w:rFonts w:asciiTheme="minorHAnsi" w:hAnsiTheme="minorHAnsi" w:cstheme="minorHAnsi"/>
        </w:rPr>
        <w:t xml:space="preserve"> </w:t>
      </w:r>
      <w:r w:rsidRPr="00A63E9E">
        <w:rPr>
          <w:rFonts w:asciiTheme="minorHAnsi" w:hAnsiTheme="minorHAnsi" w:cstheme="minorHAnsi"/>
          <w:sz w:val="16"/>
        </w:rPr>
        <w:t xml:space="preserve">left, </w:t>
      </w:r>
      <w:r w:rsidRPr="00A63E9E">
        <w:rPr>
          <w:rStyle w:val="StyleUnderline"/>
          <w:rFonts w:asciiTheme="minorHAnsi" w:hAnsiTheme="minorHAnsi" w:cstheme="minorHAnsi"/>
        </w:rPr>
        <w:t xml:space="preserve">and </w:t>
      </w:r>
      <w:r w:rsidRPr="00A63E9E">
        <w:rPr>
          <w:rStyle w:val="StyleUnderline"/>
          <w:rFonts w:asciiTheme="minorHAnsi" w:hAnsiTheme="minorHAnsi" w:cstheme="minorHAnsi"/>
          <w:highlight w:val="cyan"/>
        </w:rPr>
        <w:t xml:space="preserve">they will </w:t>
      </w:r>
      <w:r w:rsidRPr="00A63E9E">
        <w:rPr>
          <w:rStyle w:val="Emphasis"/>
          <w:rFonts w:asciiTheme="minorHAnsi" w:hAnsiTheme="minorHAnsi" w:cstheme="minorHAnsi"/>
          <w:highlight w:val="cyan"/>
        </w:rPr>
        <w:t>laugh</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concept</w:t>
      </w:r>
      <w:r w:rsidRPr="00A63E9E">
        <w:rPr>
          <w:rStyle w:val="StyleUnderline"/>
          <w:rFonts w:asciiTheme="minorHAnsi" w:hAnsiTheme="minorHAnsi" w:cstheme="minorHAnsi"/>
          <w:highlight w:val="cyan"/>
        </w:rPr>
        <w:t xml:space="preserve"> has no </w:t>
      </w:r>
      <w:r w:rsidRPr="00A63E9E">
        <w:rPr>
          <w:rStyle w:val="Emphasis"/>
          <w:rFonts w:asciiTheme="minorHAnsi" w:hAnsiTheme="minorHAnsi" w:cstheme="minorHAnsi"/>
          <w:highlight w:val="cyan"/>
        </w:rPr>
        <w:t>scientific meaning</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The world’s </w:t>
      </w:r>
      <w:r w:rsidRPr="00A63E9E">
        <w:rPr>
          <w:rStyle w:val="StyleUnderline"/>
          <w:rFonts w:asciiTheme="minorHAnsi" w:hAnsiTheme="minorHAnsi" w:cstheme="minorHAnsi"/>
          <w:highlight w:val="cyan"/>
        </w:rPr>
        <w:t>soils are</w:t>
      </w:r>
      <w:r w:rsidRPr="00A63E9E">
        <w:rPr>
          <w:rStyle w:val="StyleUnderline"/>
          <w:rFonts w:asciiTheme="minorHAnsi" w:hAnsiTheme="minorHAnsi" w:cstheme="minorHAnsi"/>
        </w:rPr>
        <w:t xml:space="preserve"> so </w:t>
      </w:r>
      <w:r w:rsidRPr="00A63E9E">
        <w:rPr>
          <w:rStyle w:val="Emphasis"/>
          <w:rFonts w:asciiTheme="minorHAnsi" w:hAnsiTheme="minorHAnsi" w:cstheme="minorHAnsi"/>
          <w:highlight w:val="cyan"/>
        </w:rPr>
        <w:t>diverse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heterogeneous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some</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highlight w:val="cyan"/>
        </w:rPr>
        <w:t>degrading</w:t>
      </w:r>
      <w:r w:rsidRPr="00A63E9E">
        <w:rPr>
          <w:rFonts w:asciiTheme="minorHAnsi" w:hAnsiTheme="minorHAnsi" w:cstheme="minorHAnsi"/>
          <w:sz w:val="16"/>
        </w:rPr>
        <w:t xml:space="preserve">, some are </w:t>
      </w:r>
      <w:r w:rsidRPr="00A63E9E">
        <w:rPr>
          <w:rStyle w:val="Emphasis"/>
          <w:rFonts w:asciiTheme="minorHAnsi" w:hAnsiTheme="minorHAnsi" w:cstheme="minorHAnsi"/>
          <w:highlight w:val="cyan"/>
        </w:rPr>
        <w:t>improving</w:t>
      </w:r>
      <w:r w:rsidRPr="00A63E9E">
        <w:rPr>
          <w:rStyle w:val="StyleUnderline"/>
          <w:rFonts w:asciiTheme="minorHAnsi" w:hAnsiTheme="minorHAnsi" w:cstheme="minorHAnsi"/>
          <w:highlight w:val="cyan"/>
        </w:rPr>
        <w:t>, and</w:t>
      </w:r>
      <w:r w:rsidRPr="00A63E9E">
        <w:rPr>
          <w:rStyle w:val="StyleUnderline"/>
          <w:rFonts w:asciiTheme="minorHAnsi" w:hAnsiTheme="minorHAnsi" w:cstheme="minorHAnsi"/>
        </w:rPr>
        <w:t xml:space="preserve"> many are </w:t>
      </w:r>
      <w:r w:rsidRPr="00A63E9E">
        <w:rPr>
          <w:rStyle w:val="Emphasis"/>
          <w:rFonts w:asciiTheme="minorHAnsi" w:hAnsiTheme="minorHAnsi" w:cstheme="minorHAnsi"/>
          <w:highlight w:val="cyan"/>
        </w:rPr>
        <w:t>stable</w:t>
      </w:r>
      <w:r w:rsidRPr="00A63E9E">
        <w:rPr>
          <w:rFonts w:asciiTheme="minorHAnsi" w:hAnsiTheme="minorHAnsi" w:cstheme="minorHAnsi"/>
          <w:sz w:val="16"/>
        </w:rPr>
        <w:t xml:space="preserve"> as they are. The idea that there is a deadline by which the world’s soils will just die – apparently all at the same time – is bonkers.</w:t>
      </w:r>
    </w:p>
    <w:p w14:paraId="5E2945D4" w14:textId="77777777" w:rsidR="002A3856" w:rsidRPr="00A63E9E" w:rsidRDefault="002A3856" w:rsidP="002A3856">
      <w:pPr>
        <w:rPr>
          <w:rFonts w:asciiTheme="minorHAnsi" w:hAnsiTheme="minorHAnsi" w:cstheme="minorHAnsi"/>
          <w:sz w:val="16"/>
        </w:rPr>
      </w:pPr>
      <w:r w:rsidRPr="00A63E9E">
        <w:rPr>
          <w:rFonts w:asciiTheme="minorHAnsi" w:hAnsiTheme="minorHAnsi" w:cstheme="minorHAnsi"/>
          <w:sz w:val="16"/>
        </w:rPr>
        <w:t xml:space="preserve">When </w:t>
      </w:r>
      <w:r w:rsidRPr="00A63E9E">
        <w:rPr>
          <w:rStyle w:val="StyleUnderline"/>
          <w:rFonts w:asciiTheme="minorHAnsi" w:hAnsiTheme="minorHAnsi" w:cstheme="minorHAnsi"/>
        </w:rPr>
        <w:t xml:space="preserve">soil </w:t>
      </w:r>
      <w:r w:rsidRPr="00A63E9E">
        <w:rPr>
          <w:rStyle w:val="Emphasis"/>
          <w:rFonts w:asciiTheme="minorHAnsi" w:hAnsiTheme="minorHAnsi" w:cstheme="minorHAnsi"/>
          <w:highlight w:val="cyan"/>
        </w:rPr>
        <w:t>scientists</w:t>
      </w:r>
      <w:r w:rsidRPr="00A63E9E">
        <w:rPr>
          <w:rStyle w:val="StyleUnderline"/>
          <w:rFonts w:asciiTheme="minorHAnsi" w:hAnsiTheme="minorHAnsi" w:cstheme="minorHAnsi"/>
          <w:highlight w:val="cyan"/>
        </w:rPr>
        <w:t xml:space="preserve"> looked at</w:t>
      </w:r>
      <w:r w:rsidRPr="00A63E9E">
        <w:rPr>
          <w:rStyle w:val="StyleUnderline"/>
          <w:rFonts w:asciiTheme="minorHAnsi" w:hAnsiTheme="minorHAnsi" w:cstheme="minorHAnsi"/>
        </w:rPr>
        <w:t xml:space="preserve"> the ‘lifespan’ of </w:t>
      </w:r>
      <w:r w:rsidRPr="00A63E9E">
        <w:rPr>
          <w:rStyle w:val="Emphasis"/>
          <w:rFonts w:asciiTheme="minorHAnsi" w:hAnsiTheme="minorHAnsi" w:cstheme="minorHAnsi"/>
          <w:highlight w:val="cyan"/>
        </w:rPr>
        <w:t>soils</w:t>
      </w:r>
      <w:r w:rsidRPr="00A63E9E">
        <w:rPr>
          <w:rFonts w:asciiTheme="minorHAnsi" w:hAnsiTheme="minorHAnsi" w:cstheme="minorHAnsi"/>
          <w:sz w:val="16"/>
        </w:rPr>
        <w:t xml:space="preserve"> across the world, </w:t>
      </w:r>
      <w:r w:rsidRPr="00A63E9E">
        <w:rPr>
          <w:rStyle w:val="StyleUnderline"/>
          <w:rFonts w:asciiTheme="minorHAnsi" w:hAnsiTheme="minorHAnsi" w:cstheme="minorHAnsi"/>
        </w:rPr>
        <w:t xml:space="preserve">they </w:t>
      </w:r>
      <w:r w:rsidRPr="00A63E9E">
        <w:rPr>
          <w:rStyle w:val="StyleUnderline"/>
          <w:rFonts w:asciiTheme="minorHAnsi" w:hAnsiTheme="minorHAnsi" w:cstheme="minorHAnsi"/>
          <w:highlight w:val="cyan"/>
        </w:rPr>
        <w:t>found</w:t>
      </w:r>
      <w:r w:rsidRPr="00A63E9E">
        <w:rPr>
          <w:rFonts w:asciiTheme="minorHAnsi" w:hAnsiTheme="minorHAnsi" w:cstheme="minorHAnsi"/>
          <w:sz w:val="16"/>
        </w:rPr>
        <w:t xml:space="preserve"> that </w:t>
      </w:r>
      <w:r w:rsidRPr="00A63E9E">
        <w:rPr>
          <w:rStyle w:val="StyleUnderline"/>
          <w:rFonts w:asciiTheme="minorHAnsi" w:hAnsiTheme="minorHAnsi" w:cstheme="minorHAnsi"/>
          <w:highlight w:val="cyan"/>
        </w:rPr>
        <w:t>they spanned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five orders</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highlight w:val="cyan"/>
        </w:rPr>
        <w:t>magnitude</w:t>
      </w:r>
      <w:r w:rsidRPr="00A63E9E">
        <w:rPr>
          <w:rFonts w:asciiTheme="minorHAnsi" w:hAnsiTheme="minorHAnsi" w:cstheme="minorHAnsi"/>
          <w:sz w:val="16"/>
        </w:rPr>
        <w:t xml:space="preserve">.4, 5 </w:t>
      </w:r>
      <w:r w:rsidRPr="00A63E9E">
        <w:rPr>
          <w:rStyle w:val="StyleUnderline"/>
          <w:rFonts w:asciiTheme="minorHAnsi" w:hAnsiTheme="minorHAnsi" w:cstheme="minorHAnsi"/>
        </w:rPr>
        <w:t xml:space="preserve">A </w:t>
      </w:r>
      <w:r w:rsidRPr="00A63E9E">
        <w:rPr>
          <w:rStyle w:val="StyleUnderline"/>
          <w:rFonts w:asciiTheme="minorHAnsi" w:hAnsiTheme="minorHAnsi" w:cstheme="minorHAnsi"/>
          <w:highlight w:val="cyan"/>
        </w:rPr>
        <w:t>thinning</w:t>
      </w:r>
      <w:r w:rsidRPr="00A63E9E">
        <w:rPr>
          <w:rStyle w:val="StyleUnderline"/>
          <w:rFonts w:asciiTheme="minorHAnsi" w:hAnsiTheme="minorHAnsi" w:cstheme="minorHAnsi"/>
        </w:rPr>
        <w:t xml:space="preserve"> soil </w:t>
      </w:r>
      <w:r w:rsidRPr="00A63E9E">
        <w:rPr>
          <w:rStyle w:val="StyleUnderline"/>
          <w:rFonts w:asciiTheme="minorHAnsi" w:hAnsiTheme="minorHAnsi" w:cstheme="minorHAnsi"/>
          <w:highlight w:val="cyan"/>
        </w:rPr>
        <w:t>is bad</w:t>
      </w:r>
      <w:r w:rsidRPr="00A63E9E">
        <w:rPr>
          <w:rFonts w:asciiTheme="minorHAnsi" w:hAnsiTheme="minorHAnsi" w:cstheme="minorHAnsi"/>
          <w:sz w:val="16"/>
        </w:rPr>
        <w:t xml:space="preserve">; a </w:t>
      </w:r>
      <w:r w:rsidRPr="00A63E9E">
        <w:rPr>
          <w:rStyle w:val="StyleUnderline"/>
          <w:rFonts w:asciiTheme="minorHAnsi" w:hAnsiTheme="minorHAnsi" w:cstheme="minorHAnsi"/>
          <w:highlight w:val="cyan"/>
        </w:rPr>
        <w:t>thickening</w:t>
      </w:r>
      <w:r w:rsidRPr="00A63E9E">
        <w:rPr>
          <w:rStyle w:val="StyleUnderline"/>
          <w:rFonts w:asciiTheme="minorHAnsi" w:hAnsiTheme="minorHAnsi" w:cstheme="minorHAnsi"/>
        </w:rPr>
        <w:t xml:space="preserve"> soil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good</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Some</w:t>
      </w:r>
      <w:r w:rsidRPr="00A63E9E">
        <w:rPr>
          <w:rStyle w:val="StyleUnderline"/>
          <w:rFonts w:asciiTheme="minorHAnsi" w:hAnsiTheme="minorHAnsi" w:cstheme="minorHAnsi"/>
        </w:rPr>
        <w:t xml:space="preserve"> soils were </w:t>
      </w:r>
      <w:r w:rsidRPr="00A63E9E">
        <w:rPr>
          <w:rStyle w:val="Emphasis"/>
          <w:rFonts w:asciiTheme="minorHAnsi" w:hAnsiTheme="minorHAnsi" w:cstheme="minorHAnsi"/>
          <w:highlight w:val="cyan"/>
        </w:rPr>
        <w:t>thinning</w:t>
      </w:r>
      <w:r w:rsidRPr="00A63E9E">
        <w:rPr>
          <w:rFonts w:asciiTheme="minorHAnsi" w:hAnsiTheme="minorHAnsi" w:cstheme="minorHAnsi"/>
          <w:sz w:val="16"/>
        </w:rPr>
        <w:t xml:space="preserve"> quickly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could be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trouble</w:t>
      </w:r>
      <w:r w:rsidRPr="00A63E9E">
        <w:rPr>
          <w:rStyle w:val="StyleUnderline"/>
          <w:rFonts w:asciiTheme="minorHAnsi" w:hAnsiTheme="minorHAnsi" w:cstheme="minorHAnsi"/>
          <w:highlight w:val="cyan"/>
        </w:rPr>
        <w:t xml:space="preserve"> within the next </w:t>
      </w:r>
      <w:r w:rsidRPr="00A63E9E">
        <w:rPr>
          <w:rStyle w:val="Emphasis"/>
          <w:rFonts w:asciiTheme="minorHAnsi" w:hAnsiTheme="minorHAnsi" w:cstheme="minorHAnsi"/>
          <w:highlight w:val="cyan"/>
        </w:rPr>
        <w:t>100 years</w:t>
      </w:r>
      <w:r w:rsidRPr="00A63E9E">
        <w:rPr>
          <w:rStyle w:val="StyleUnderline"/>
          <w:rFonts w:asciiTheme="minorHAnsi" w:hAnsiTheme="minorHAnsi" w:cstheme="minorHAnsi"/>
          <w:highlight w:val="cyan"/>
        </w:rPr>
        <w:t>. Some were</w:t>
      </w:r>
      <w:r w:rsidRPr="00A63E9E">
        <w:rPr>
          <w:rStyle w:val="StyleUnderline"/>
          <w:rFonts w:asciiTheme="minorHAnsi" w:hAnsiTheme="minorHAnsi" w:cstheme="minorHAnsi"/>
        </w:rPr>
        <w:t xml:space="preserve"> still </w:t>
      </w:r>
      <w:r w:rsidRPr="00A63E9E">
        <w:rPr>
          <w:rStyle w:val="Emphasis"/>
          <w:rFonts w:asciiTheme="minorHAnsi" w:hAnsiTheme="minorHAnsi" w:cstheme="minorHAnsi"/>
          <w:highlight w:val="cyan"/>
        </w:rPr>
        <w:t>depleting</w:t>
      </w:r>
      <w:r w:rsidRPr="00A63E9E">
        <w:rPr>
          <w:rStyle w:val="StyleUnderline"/>
          <w:rFonts w:asciiTheme="minorHAnsi" w:hAnsiTheme="minorHAnsi" w:cstheme="minorHAnsi"/>
          <w:highlight w:val="cyan"/>
        </w:rPr>
        <w:t xml:space="preserve"> but had</w:t>
      </w:r>
      <w:r w:rsidRPr="00A63E9E">
        <w:rPr>
          <w:rStyle w:val="StyleUnderline"/>
          <w:rFonts w:asciiTheme="minorHAnsi" w:hAnsiTheme="minorHAnsi" w:cstheme="minorHAnsi"/>
        </w:rPr>
        <w:t xml:space="preserve"> a ‘lifespan’ of </w:t>
      </w:r>
      <w:r w:rsidRPr="00A63E9E">
        <w:rPr>
          <w:rStyle w:val="Emphasis"/>
          <w:rFonts w:asciiTheme="minorHAnsi" w:hAnsiTheme="minorHAnsi" w:cstheme="minorHAnsi"/>
          <w:highlight w:val="cyan"/>
        </w:rPr>
        <w:t>thousands</w:t>
      </w:r>
      <w:r w:rsidRPr="00A63E9E">
        <w:rPr>
          <w:rFonts w:asciiTheme="minorHAnsi" w:hAnsiTheme="minorHAnsi" w:cstheme="minorHAnsi"/>
          <w:sz w:val="16"/>
          <w:szCs w:val="16"/>
        </w:rPr>
        <w:t xml:space="preserve"> or tens of thousands </w:t>
      </w:r>
      <w:r w:rsidRPr="00A63E9E">
        <w:rPr>
          <w:rStyle w:val="StyleUnderline"/>
          <w:rFonts w:asciiTheme="minorHAnsi" w:hAnsiTheme="minorHAnsi" w:cstheme="minorHAnsi"/>
          <w:highlight w:val="cyan"/>
        </w:rPr>
        <w:t xml:space="preserve">of </w:t>
      </w:r>
      <w:r w:rsidRPr="00A63E9E">
        <w:rPr>
          <w:rStyle w:val="Emphasis"/>
          <w:rFonts w:asciiTheme="minorHAnsi" w:hAnsiTheme="minorHAnsi" w:cstheme="minorHAnsi"/>
          <w:highlight w:val="cyan"/>
        </w:rPr>
        <w:t>years</w:t>
      </w:r>
      <w:r w:rsidRPr="00A63E9E">
        <w:rPr>
          <w:rFonts w:asciiTheme="minorHAnsi" w:hAnsiTheme="minorHAnsi" w:cstheme="minorHAnsi"/>
          <w:sz w:val="16"/>
        </w:rPr>
        <w:t xml:space="preserve">. And </w:t>
      </w:r>
      <w:r w:rsidRPr="00A63E9E">
        <w:rPr>
          <w:rStyle w:val="Emphasis"/>
          <w:rFonts w:asciiTheme="minorHAnsi" w:hAnsiTheme="minorHAnsi" w:cstheme="minorHAnsi"/>
          <w:highlight w:val="cyan"/>
        </w:rPr>
        <w:t>others</w:t>
      </w:r>
      <w:r w:rsidRPr="00A63E9E">
        <w:rPr>
          <w:rStyle w:val="StyleUnderline"/>
          <w:rFonts w:asciiTheme="minorHAnsi" w:hAnsiTheme="minorHAnsi" w:cstheme="minorHAnsi"/>
        </w:rPr>
        <w:t xml:space="preserve"> were not degrading at all: they </w:t>
      </w:r>
      <w:r w:rsidRPr="00A63E9E">
        <w:rPr>
          <w:rStyle w:val="StyleUnderline"/>
          <w:rFonts w:asciiTheme="minorHAnsi" w:hAnsiTheme="minorHAnsi" w:cstheme="minorHAnsi"/>
          <w:highlight w:val="cyan"/>
        </w:rPr>
        <w:t xml:space="preserve">were </w:t>
      </w:r>
      <w:r w:rsidRPr="00A63E9E">
        <w:rPr>
          <w:rStyle w:val="Emphasis"/>
          <w:rFonts w:asciiTheme="minorHAnsi" w:hAnsiTheme="minorHAnsi" w:cstheme="minorHAnsi"/>
          <w:highlight w:val="cyan"/>
        </w:rPr>
        <w:t>thickening</w:t>
      </w:r>
      <w:r w:rsidRPr="00A63E9E">
        <w:rPr>
          <w:rFonts w:asciiTheme="minorHAnsi" w:hAnsiTheme="minorHAnsi" w:cstheme="minorHAnsi"/>
          <w:sz w:val="16"/>
        </w:rPr>
        <w:t>.</w:t>
      </w:r>
    </w:p>
    <w:p w14:paraId="63C9024F" w14:textId="77777777" w:rsidR="002A3856" w:rsidRPr="006634F1" w:rsidRDefault="002A3856" w:rsidP="002A3856">
      <w:pPr>
        <w:pStyle w:val="Heading3"/>
        <w:rPr>
          <w:rFonts w:cs="Arial"/>
        </w:rPr>
      </w:pPr>
      <w:r w:rsidRPr="006634F1">
        <w:rPr>
          <w:rFonts w:cs="Arial"/>
        </w:rPr>
        <w:lastRenderedPageBreak/>
        <w:t>Bio</w:t>
      </w:r>
      <w:r>
        <w:rPr>
          <w:rFonts w:cs="Arial"/>
        </w:rPr>
        <w:t>diversity</w:t>
      </w:r>
      <w:r w:rsidRPr="006634F1">
        <w:rPr>
          <w:rFonts w:cs="Arial"/>
        </w:rPr>
        <w:t xml:space="preserve"> </w:t>
      </w:r>
      <w:r>
        <w:rPr>
          <w:rFonts w:cs="Arial"/>
        </w:rPr>
        <w:t>Defense---</w:t>
      </w:r>
      <w:r w:rsidRPr="006634F1">
        <w:rPr>
          <w:rFonts w:cs="Arial"/>
        </w:rPr>
        <w:t>1NC</w:t>
      </w:r>
    </w:p>
    <w:p w14:paraId="316A7913" w14:textId="77777777" w:rsidR="002A3856" w:rsidRPr="006634F1" w:rsidRDefault="002A3856" w:rsidP="002A3856">
      <w:pPr>
        <w:pStyle w:val="Heading4"/>
        <w:rPr>
          <w:rFonts w:cs="Arial"/>
        </w:rPr>
      </w:pPr>
      <w:r w:rsidRPr="006634F1">
        <w:rPr>
          <w:rFonts w:cs="Arial"/>
        </w:rPr>
        <w:t xml:space="preserve">Establishing a </w:t>
      </w:r>
      <w:r w:rsidRPr="006634F1">
        <w:rPr>
          <w:rFonts w:cs="Arial"/>
          <w:u w:val="single"/>
        </w:rPr>
        <w:t>national</w:t>
      </w:r>
      <w:r w:rsidRPr="006634F1">
        <w:rPr>
          <w:rFonts w:cs="Arial"/>
        </w:rPr>
        <w:t xml:space="preserve"> consistent decline in biodiversity is </w:t>
      </w:r>
      <w:r w:rsidRPr="006634F1">
        <w:rPr>
          <w:rFonts w:cs="Arial"/>
          <w:u w:val="single"/>
        </w:rPr>
        <w:t>impossible</w:t>
      </w:r>
      <w:r w:rsidRPr="006634F1">
        <w:rPr>
          <w:rFonts w:cs="Arial"/>
        </w:rPr>
        <w:t xml:space="preserve">. Different </w:t>
      </w:r>
      <w:r w:rsidRPr="006634F1">
        <w:rPr>
          <w:rFonts w:cs="Arial"/>
          <w:u w:val="single"/>
        </w:rPr>
        <w:t>types</w:t>
      </w:r>
      <w:r w:rsidRPr="006634F1">
        <w:rPr>
          <w:rFonts w:cs="Arial"/>
        </w:rPr>
        <w:t xml:space="preserve"> of biodiversity, species, and regions show </w:t>
      </w:r>
      <w:r w:rsidRPr="006634F1">
        <w:rPr>
          <w:rFonts w:cs="Arial"/>
          <w:u w:val="single"/>
        </w:rPr>
        <w:t>different trends</w:t>
      </w:r>
      <w:r w:rsidRPr="006634F1">
        <w:rPr>
          <w:rFonts w:cs="Arial"/>
        </w:rPr>
        <w:t xml:space="preserve">. </w:t>
      </w:r>
    </w:p>
    <w:p w14:paraId="5CB3A8B7" w14:textId="77777777" w:rsidR="002A3856" w:rsidRPr="006634F1" w:rsidRDefault="002A3856" w:rsidP="002A3856">
      <w:r w:rsidRPr="006634F1">
        <w:t xml:space="preserve">Maria </w:t>
      </w:r>
      <w:r w:rsidRPr="006634F1">
        <w:rPr>
          <w:rStyle w:val="Style13ptBold"/>
        </w:rPr>
        <w:t>Dornelas 23</w:t>
      </w:r>
      <w:r w:rsidRPr="006634F1">
        <w:t>. researcher in biodiversity and professor of biology based at St. Andrew's University. “Looking back on biodiversity change: lessons for the road ahead.” 5/29/23. Philosophical Transactions of the Royal Society B: Biological Sciences. Vol 375. Issue 1881. https://royalsocietypublishing.org/doi/full/10.1098/rstb.2022.0199?casa_token=Y-bRD07ptBoAAAAA%3Az3S3qNu_N0ngjd1DxjXOwzpefvtoxrAHq5_5Ua4f56xYgZR5xzwTsi6fh069LucBr2rh1I0_LhUY1zU#d1e1810</w:t>
      </w:r>
    </w:p>
    <w:p w14:paraId="735C5403" w14:textId="77777777" w:rsidR="002A3856" w:rsidRDefault="002A3856" w:rsidP="002A3856">
      <w:pPr>
        <w:rPr>
          <w:sz w:val="14"/>
        </w:rPr>
      </w:pPr>
      <w:r w:rsidRPr="006634F1">
        <w:rPr>
          <w:sz w:val="14"/>
        </w:rPr>
        <w:t xml:space="preserve">In summary, </w:t>
      </w:r>
      <w:r w:rsidRPr="006634F1">
        <w:rPr>
          <w:rStyle w:val="StyleUnderline"/>
          <w:highlight w:val="cyan"/>
        </w:rPr>
        <w:t xml:space="preserve">we are </w:t>
      </w:r>
      <w:r w:rsidRPr="006634F1">
        <w:rPr>
          <w:rStyle w:val="Emphasis"/>
          <w:highlight w:val="cyan"/>
        </w:rPr>
        <w:t>not close</w:t>
      </w:r>
      <w:r w:rsidRPr="006634F1">
        <w:rPr>
          <w:sz w:val="14"/>
          <w:highlight w:val="cyan"/>
        </w:rPr>
        <w:t xml:space="preserve"> </w:t>
      </w:r>
      <w:r w:rsidRPr="006634F1">
        <w:rPr>
          <w:rStyle w:val="StyleUnderline"/>
          <w:highlight w:val="cyan"/>
        </w:rPr>
        <w:t>to</w:t>
      </w:r>
      <w:r w:rsidRPr="006634F1">
        <w:rPr>
          <w:rStyle w:val="StyleUnderline"/>
        </w:rPr>
        <w:t xml:space="preserve"> a </w:t>
      </w:r>
      <w:r w:rsidRPr="006634F1">
        <w:rPr>
          <w:rStyle w:val="Emphasis"/>
          <w:highlight w:val="cyan"/>
        </w:rPr>
        <w:t>globally consistent</w:t>
      </w:r>
      <w:r w:rsidRPr="006634F1">
        <w:rPr>
          <w:sz w:val="14"/>
          <w:highlight w:val="cyan"/>
        </w:rPr>
        <w:t xml:space="preserve"> </w:t>
      </w:r>
      <w:r w:rsidRPr="006634F1">
        <w:rPr>
          <w:rStyle w:val="StyleUnderline"/>
          <w:highlight w:val="cyan"/>
        </w:rPr>
        <w:t>answer</w:t>
      </w:r>
      <w:r w:rsidRPr="006634F1">
        <w:rPr>
          <w:rStyle w:val="StyleUnderline"/>
        </w:rPr>
        <w:t xml:space="preserve"> to the question </w:t>
      </w:r>
      <w:r w:rsidRPr="006634F1">
        <w:rPr>
          <w:rStyle w:val="StyleUnderline"/>
          <w:highlight w:val="cyan"/>
        </w:rPr>
        <w:t>about</w:t>
      </w:r>
      <w:r w:rsidRPr="006634F1">
        <w:rPr>
          <w:rStyle w:val="StyleUnderline"/>
        </w:rPr>
        <w:t xml:space="preserve"> total </w:t>
      </w:r>
      <w:r w:rsidRPr="006634F1">
        <w:rPr>
          <w:rStyle w:val="StyleUnderline"/>
          <w:highlight w:val="cyan"/>
        </w:rPr>
        <w:t>change in</w:t>
      </w:r>
      <w:r w:rsidRPr="006634F1">
        <w:rPr>
          <w:sz w:val="14"/>
        </w:rPr>
        <w:t xml:space="preserve"> </w:t>
      </w:r>
      <w:r w:rsidRPr="006634F1">
        <w:rPr>
          <w:rStyle w:val="Emphasis"/>
        </w:rPr>
        <w:t>abundance</w:t>
      </w:r>
      <w:r w:rsidRPr="006634F1">
        <w:rPr>
          <w:sz w:val="14"/>
        </w:rPr>
        <w:t xml:space="preserve"> </w:t>
      </w:r>
      <w:r w:rsidRPr="006634F1">
        <w:rPr>
          <w:rStyle w:val="StyleUnderline"/>
        </w:rPr>
        <w:t>or</w:t>
      </w:r>
      <w:r w:rsidRPr="006634F1">
        <w:rPr>
          <w:sz w:val="14"/>
        </w:rPr>
        <w:t xml:space="preserve"> </w:t>
      </w:r>
      <w:r w:rsidRPr="006634F1">
        <w:rPr>
          <w:rStyle w:val="Emphasis"/>
          <w:highlight w:val="cyan"/>
        </w:rPr>
        <w:t>biomass</w:t>
      </w:r>
      <w:r w:rsidRPr="006634F1">
        <w:rPr>
          <w:sz w:val="14"/>
        </w:rPr>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RPr="006634F1">
        <w:rPr>
          <w:rStyle w:val="StyleUnderline"/>
          <w:highlight w:val="cyan"/>
        </w:rPr>
        <w:t>the literature shows</w:t>
      </w:r>
      <w:r w:rsidRPr="006634F1">
        <w:rPr>
          <w:rStyle w:val="StyleUnderline"/>
        </w:rPr>
        <w:t xml:space="preserve"> us that for </w:t>
      </w:r>
      <w:r w:rsidRPr="006634F1">
        <w:rPr>
          <w:rStyle w:val="Emphasis"/>
        </w:rPr>
        <w:t xml:space="preserve">many taxa </w:t>
      </w:r>
      <w:r w:rsidRPr="006634F1">
        <w:rPr>
          <w:rStyle w:val="StyleUnderline"/>
        </w:rPr>
        <w:t xml:space="preserve">at many locations, we observe </w:t>
      </w:r>
      <w:r w:rsidRPr="006634F1">
        <w:rPr>
          <w:rStyle w:val="Emphasis"/>
          <w:highlight w:val="cyan"/>
        </w:rPr>
        <w:t>high variability</w:t>
      </w:r>
      <w:r w:rsidRPr="006634F1">
        <w:rPr>
          <w:sz w:val="14"/>
          <w:highlight w:val="cyan"/>
        </w:rPr>
        <w:t xml:space="preserve"> </w:t>
      </w:r>
      <w:r w:rsidRPr="006634F1">
        <w:rPr>
          <w:rStyle w:val="StyleUnderline"/>
          <w:highlight w:val="cyan"/>
        </w:rPr>
        <w:t xml:space="preserve">centred around </w:t>
      </w:r>
      <w:r w:rsidRPr="006634F1">
        <w:rPr>
          <w:rStyle w:val="Emphasis"/>
          <w:highlight w:val="cyan"/>
        </w:rPr>
        <w:t>mean trends</w:t>
      </w:r>
      <w:r w:rsidRPr="006634F1">
        <w:rPr>
          <w:sz w:val="14"/>
        </w:rPr>
        <w:t xml:space="preserve"> </w:t>
      </w:r>
      <w:r w:rsidRPr="006634F1">
        <w:rPr>
          <w:rStyle w:val="StyleUnderline"/>
        </w:rPr>
        <w:t xml:space="preserve">in biomass or abundance that are not </w:t>
      </w:r>
      <w:r w:rsidRPr="006634F1">
        <w:rPr>
          <w:rStyle w:val="Emphasis"/>
        </w:rPr>
        <w:t>drastically different</w:t>
      </w:r>
      <w:r w:rsidRPr="006634F1">
        <w:rPr>
          <w:sz w:val="14"/>
        </w:rPr>
        <w:t xml:space="preserve"> </w:t>
      </w:r>
      <w:r w:rsidRPr="006634F1">
        <w:rPr>
          <w:rStyle w:val="StyleUnderline"/>
        </w:rPr>
        <w:t>from zero</w:t>
      </w:r>
      <w:r w:rsidRPr="006634F1">
        <w:rPr>
          <w:sz w:val="14"/>
        </w:rPr>
        <w:t xml:space="preserve">. </w:t>
      </w:r>
      <w:r w:rsidRPr="006634F1">
        <w:rPr>
          <w:rStyle w:val="StyleUnderline"/>
        </w:rPr>
        <w:t xml:space="preserve">There are </w:t>
      </w:r>
      <w:r w:rsidRPr="006634F1">
        <w:rPr>
          <w:rStyle w:val="Emphasis"/>
        </w:rPr>
        <w:t xml:space="preserve">more </w:t>
      </w:r>
      <w:r w:rsidRPr="006634F1">
        <w:rPr>
          <w:rStyle w:val="Emphasis"/>
          <w:highlight w:val="cyan"/>
        </w:rPr>
        <w:t>studies</w:t>
      </w:r>
      <w:r w:rsidRPr="006634F1">
        <w:rPr>
          <w:rStyle w:val="StyleUnderline"/>
          <w:highlight w:val="cyan"/>
        </w:rPr>
        <w:t xml:space="preserve"> reporting </w:t>
      </w:r>
      <w:r w:rsidRPr="006634F1">
        <w:rPr>
          <w:rStyle w:val="Emphasis"/>
          <w:highlight w:val="cyan"/>
        </w:rPr>
        <w:t>declines</w:t>
      </w:r>
      <w:r w:rsidRPr="006634F1">
        <w:rPr>
          <w:sz w:val="14"/>
        </w:rPr>
        <w:t xml:space="preserve"> </w:t>
      </w:r>
      <w:r w:rsidRPr="006634F1">
        <w:rPr>
          <w:rStyle w:val="StyleUnderline"/>
        </w:rPr>
        <w:t xml:space="preserve">than increases, and declining </w:t>
      </w:r>
      <w:r w:rsidRPr="006634F1">
        <w:rPr>
          <w:rStyle w:val="StyleUnderline"/>
          <w:highlight w:val="cyan"/>
        </w:rPr>
        <w:t>groups are usually</w:t>
      </w:r>
      <w:r w:rsidRPr="006634F1">
        <w:rPr>
          <w:rStyle w:val="StyleUnderline"/>
        </w:rPr>
        <w:t xml:space="preserve"> either </w:t>
      </w:r>
      <w:r w:rsidRPr="006634F1">
        <w:rPr>
          <w:rStyle w:val="Emphasis"/>
          <w:highlight w:val="cyan"/>
        </w:rPr>
        <w:t>targeted</w:t>
      </w:r>
      <w:r w:rsidRPr="006634F1">
        <w:rPr>
          <w:sz w:val="14"/>
        </w:rPr>
        <w:t xml:space="preserve"> for substantial harvesting, like </w:t>
      </w:r>
      <w:r w:rsidRPr="006634F1">
        <w:rPr>
          <w:rStyle w:val="StyleUnderline"/>
        </w:rPr>
        <w:t>trees and</w:t>
      </w:r>
      <w:r w:rsidRPr="006634F1">
        <w:rPr>
          <w:sz w:val="14"/>
        </w:rPr>
        <w:t xml:space="preserve"> large predatory </w:t>
      </w:r>
      <w:r w:rsidRPr="006634F1">
        <w:rPr>
          <w:rStyle w:val="StyleUnderline"/>
        </w:rPr>
        <w:t>fishes</w:t>
      </w:r>
      <w:r w:rsidRPr="006634F1">
        <w:rPr>
          <w:sz w:val="14"/>
        </w:rPr>
        <w:t xml:space="preserve">, </w:t>
      </w:r>
      <w:r w:rsidRPr="006634F1">
        <w:rPr>
          <w:rStyle w:val="StyleUnderline"/>
        </w:rPr>
        <w:t xml:space="preserve">or are </w:t>
      </w:r>
      <w:r w:rsidRPr="006634F1">
        <w:rPr>
          <w:rStyle w:val="StyleUnderline"/>
          <w:highlight w:val="cyan"/>
        </w:rPr>
        <w:t xml:space="preserve">known to be </w:t>
      </w:r>
      <w:r w:rsidRPr="006634F1">
        <w:rPr>
          <w:rStyle w:val="Emphasis"/>
          <w:highlight w:val="cyan"/>
        </w:rPr>
        <w:t>sensitive</w:t>
      </w:r>
      <w:r w:rsidRPr="006634F1">
        <w:rPr>
          <w:sz w:val="14"/>
        </w:rPr>
        <w:t xml:space="preserve"> </w:t>
      </w:r>
      <w:r w:rsidRPr="006634F1">
        <w:rPr>
          <w:rStyle w:val="StyleUnderline"/>
        </w:rPr>
        <w:t>to major global change drivers</w:t>
      </w:r>
      <w:r w:rsidRPr="006634F1">
        <w:rPr>
          <w:sz w:val="14"/>
        </w:rPr>
        <w:t xml:space="preserve"> (e.g. climate change for amphibians and corals, pesticides for some birds and insects). </w:t>
      </w:r>
      <w:r w:rsidRPr="006634F1">
        <w:rPr>
          <w:rStyle w:val="StyleUnderline"/>
          <w:highlight w:val="cyan"/>
        </w:rPr>
        <w:t>There are</w:t>
      </w:r>
      <w:r w:rsidRPr="006634F1">
        <w:rPr>
          <w:rStyle w:val="StyleUnderline"/>
        </w:rPr>
        <w:t xml:space="preserve"> also </w:t>
      </w:r>
      <w:r w:rsidRPr="006634F1">
        <w:rPr>
          <w:rStyle w:val="Emphasis"/>
          <w:highlight w:val="cyan"/>
        </w:rPr>
        <w:t>important cases</w:t>
      </w:r>
      <w:r w:rsidRPr="006634F1">
        <w:rPr>
          <w:rStyle w:val="StyleUnderline"/>
          <w:highlight w:val="cyan"/>
        </w:rPr>
        <w:t xml:space="preserve"> where </w:t>
      </w:r>
      <w:r w:rsidRPr="006634F1">
        <w:rPr>
          <w:rStyle w:val="Emphasis"/>
          <w:highlight w:val="cyan"/>
        </w:rPr>
        <w:t>abundances</w:t>
      </w:r>
      <w:r w:rsidRPr="006634F1">
        <w:rPr>
          <w:rStyle w:val="StyleUnderline"/>
        </w:rPr>
        <w:t xml:space="preserve"> seem to be </w:t>
      </w:r>
      <w:r w:rsidRPr="006634F1">
        <w:rPr>
          <w:rStyle w:val="Emphasis"/>
          <w:highlight w:val="cyan"/>
        </w:rPr>
        <w:t>increasing</w:t>
      </w:r>
      <w:r w:rsidRPr="006634F1">
        <w:rPr>
          <w:rStyle w:val="StyleUnderline"/>
        </w:rPr>
        <w:t xml:space="preserve">, possibly as a result of </w:t>
      </w:r>
      <w:r w:rsidRPr="006634F1">
        <w:rPr>
          <w:rStyle w:val="Emphasis"/>
        </w:rPr>
        <w:t>improved conditions</w:t>
      </w:r>
      <w:r w:rsidRPr="006634F1">
        <w:rPr>
          <w:rStyle w:val="StyleUnderline"/>
        </w:rPr>
        <w:t>, such as freshwater insects</w:t>
      </w:r>
      <w:r w:rsidRPr="006634F1">
        <w:rPr>
          <w:sz w:val="14"/>
        </w:rPr>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 4. Steps going forward 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It is clear that different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while yet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taxa that are appropriate for the goals and questions and to avoid direct comparisons among disparate methods. 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through the use of two-stage models (e.g. [44]). In addition, </w:t>
      </w:r>
      <w:r w:rsidRPr="006634F1">
        <w:rPr>
          <w:rStyle w:val="StyleUnderline"/>
        </w:rPr>
        <w:t xml:space="preserve">most studies also include some kind of </w:t>
      </w:r>
      <w:r w:rsidRPr="006634F1">
        <w:rPr>
          <w:rStyle w:val="Emphasis"/>
        </w:rPr>
        <w:t>spatial averaging</w:t>
      </w:r>
      <w:r w:rsidRPr="006634F1">
        <w:rPr>
          <w:sz w:val="14"/>
        </w:rPr>
        <w:t xml:space="preserve">. However, </w:t>
      </w:r>
      <w:r w:rsidRPr="006634F1">
        <w:rPr>
          <w:rStyle w:val="StyleUnderline"/>
        </w:rPr>
        <w:t xml:space="preserve">as a hypothetical example, a 50% decline overall could result from a </w:t>
      </w:r>
      <w:r w:rsidRPr="006634F1">
        <w:rPr>
          <w:rStyle w:val="Emphasis"/>
        </w:rPr>
        <w:t>50% decline</w:t>
      </w:r>
      <w:r w:rsidRPr="006634F1">
        <w:rPr>
          <w:sz w:val="14"/>
        </w:rPr>
        <w:t xml:space="preserve"> </w:t>
      </w:r>
      <w:r w:rsidRPr="006634F1">
        <w:rPr>
          <w:rStyle w:val="StyleUnderline"/>
        </w:rPr>
        <w:t>in each sub-region, a 100% decline in</w:t>
      </w:r>
      <w:r w:rsidRPr="006634F1">
        <w:rPr>
          <w:sz w:val="14"/>
        </w:rPr>
        <w:t xml:space="preserve"> </w:t>
      </w:r>
      <w:r w:rsidRPr="006634F1">
        <w:rPr>
          <w:rStyle w:val="Emphasis"/>
        </w:rPr>
        <w:t>half the sub-regions</w:t>
      </w:r>
      <w:r w:rsidRPr="006634F1">
        <w:rPr>
          <w:sz w:val="14"/>
        </w:rPr>
        <w:t xml:space="preserve"> </w:t>
      </w:r>
      <w:r w:rsidRPr="006634F1">
        <w:rPr>
          <w:rStyle w:val="StyleUnderline"/>
        </w:rPr>
        <w:t xml:space="preserve">and a </w:t>
      </w:r>
      <w:r w:rsidRPr="006634F1">
        <w:rPr>
          <w:rStyle w:val="Emphasis"/>
        </w:rPr>
        <w:t>0% decline</w:t>
      </w:r>
      <w:r w:rsidRPr="006634F1">
        <w:rPr>
          <w:rStyle w:val="StyleUnderline"/>
        </w:rPr>
        <w:t xml:space="preserve"> in the other half</w:t>
      </w:r>
      <w:r w:rsidRPr="006634F1">
        <w:rPr>
          <w:sz w:val="14"/>
        </w:rPr>
        <w:t xml:space="preserve">, or even a 100% decline in two thirds of the sub-regions and a 200% increase in one third of the sub-regions. </w:t>
      </w:r>
      <w:r w:rsidRPr="006634F1">
        <w:rPr>
          <w:rStyle w:val="StyleUnderline"/>
        </w:rPr>
        <w:t xml:space="preserve">Differentiating which of these scenarios are </w:t>
      </w:r>
      <w:r w:rsidRPr="006634F1">
        <w:rPr>
          <w:rStyle w:val="Emphasis"/>
        </w:rPr>
        <w:t>occurring is important</w:t>
      </w:r>
      <w:r w:rsidRPr="006634F1">
        <w:rPr>
          <w:sz w:val="14"/>
        </w:rPr>
        <w:t xml:space="preserve"> because their implications for conservation and ecosystem function are quite different. Nevertheless, </w:t>
      </w:r>
      <w:r w:rsidRPr="006634F1">
        <w:rPr>
          <w:rStyle w:val="StyleUnderline"/>
          <w:highlight w:val="cyan"/>
        </w:rPr>
        <w:t>individual sites</w:t>
      </w:r>
      <w:r w:rsidRPr="006634F1">
        <w:rPr>
          <w:sz w:val="14"/>
        </w:rPr>
        <w:t xml:space="preserve">, entire regions and taxa </w:t>
      </w:r>
      <w:r w:rsidRPr="006634F1">
        <w:rPr>
          <w:rStyle w:val="StyleUnderline"/>
          <w:highlight w:val="cyan"/>
        </w:rPr>
        <w:t>show</w:t>
      </w:r>
      <w:r w:rsidRPr="006634F1">
        <w:rPr>
          <w:sz w:val="14"/>
        </w:rPr>
        <w:t xml:space="preserve"> </w:t>
      </w:r>
      <w:r w:rsidRPr="006634F1">
        <w:rPr>
          <w:rStyle w:val="Emphasis"/>
        </w:rPr>
        <w:t xml:space="preserve">genuinely </w:t>
      </w:r>
      <w:r w:rsidRPr="006634F1">
        <w:rPr>
          <w:rStyle w:val="Emphasis"/>
          <w:highlight w:val="cyan"/>
        </w:rPr>
        <w:t>different</w:t>
      </w:r>
      <w:r w:rsidRPr="006634F1">
        <w:rPr>
          <w:sz w:val="14"/>
        </w:rPr>
        <w:t xml:space="preserve"> </w:t>
      </w:r>
      <w:r w:rsidRPr="006634F1">
        <w:rPr>
          <w:rStyle w:val="StyleUnderline"/>
        </w:rPr>
        <w:t xml:space="preserve">and potentially </w:t>
      </w:r>
      <w:r w:rsidRPr="006634F1">
        <w:rPr>
          <w:rStyle w:val="Emphasis"/>
          <w:highlight w:val="cyan"/>
        </w:rPr>
        <w:t>opposing</w:t>
      </w:r>
      <w:r w:rsidRPr="006634F1">
        <w:rPr>
          <w:rStyle w:val="StyleUnderline"/>
          <w:highlight w:val="cyan"/>
        </w:rPr>
        <w:t xml:space="preserve"> trends in</w:t>
      </w:r>
      <w:r w:rsidRPr="006634F1">
        <w:rPr>
          <w:rStyle w:val="StyleUnderline"/>
        </w:rPr>
        <w:t xml:space="preserve"> </w:t>
      </w:r>
      <w:r w:rsidRPr="006634F1">
        <w:rPr>
          <w:rStyle w:val="Emphasis"/>
          <w:highlight w:val="cyan"/>
        </w:rPr>
        <w:t>species richness</w:t>
      </w:r>
      <w:r w:rsidRPr="006634F1">
        <w:rPr>
          <w:rStyle w:val="StyleUnderline"/>
        </w:rPr>
        <w:t xml:space="preserve">, spatial beta-diversity, </w:t>
      </w:r>
      <w:r w:rsidRPr="006634F1">
        <w:rPr>
          <w:rStyle w:val="Emphasis"/>
        </w:rPr>
        <w:t>abundance</w:t>
      </w:r>
      <w:r w:rsidRPr="006634F1">
        <w:rPr>
          <w:rStyle w:val="StyleUnderline"/>
        </w:rPr>
        <w:t xml:space="preserve"> and/or biomass. As data and studies have </w:t>
      </w:r>
      <w:r w:rsidRPr="006634F1">
        <w:rPr>
          <w:rStyle w:val="Emphasis"/>
        </w:rPr>
        <w:t>accumulated</w:t>
      </w:r>
      <w:r w:rsidRPr="006634F1">
        <w:rPr>
          <w:sz w:val="14"/>
        </w:rPr>
        <w:t xml:space="preserve">, </w:t>
      </w:r>
      <w:r w:rsidRPr="006634F1">
        <w:rPr>
          <w:rStyle w:val="StyleUnderline"/>
        </w:rPr>
        <w:t xml:space="preserve">they have revealed </w:t>
      </w:r>
      <w:r w:rsidRPr="006634F1">
        <w:rPr>
          <w:rStyle w:val="StyleUnderline"/>
          <w:highlight w:val="cyan"/>
        </w:rPr>
        <w:t xml:space="preserve">there is </w:t>
      </w:r>
      <w:r w:rsidRPr="006634F1">
        <w:rPr>
          <w:rStyle w:val="Emphasis"/>
          <w:highlight w:val="cyan"/>
        </w:rPr>
        <w:t>extensive variability</w:t>
      </w:r>
      <w:r w:rsidRPr="006634F1">
        <w:rPr>
          <w:sz w:val="14"/>
          <w:highlight w:val="cyan"/>
        </w:rPr>
        <w:t xml:space="preserve"> </w:t>
      </w:r>
      <w:r w:rsidRPr="006634F1">
        <w:rPr>
          <w:rStyle w:val="StyleUnderline"/>
          <w:highlight w:val="cyan"/>
        </w:rPr>
        <w:t>in</w:t>
      </w:r>
      <w:r w:rsidRPr="006634F1">
        <w:rPr>
          <w:rStyle w:val="StyleUnderline"/>
        </w:rPr>
        <w:t xml:space="preserve"> biodiversity </w:t>
      </w:r>
      <w:r w:rsidRPr="006634F1">
        <w:rPr>
          <w:rStyle w:val="StyleUnderline"/>
          <w:highlight w:val="cyan"/>
        </w:rPr>
        <w:t>trends</w:t>
      </w:r>
      <w:r w:rsidRPr="006634F1">
        <w:rPr>
          <w:sz w:val="14"/>
        </w:rPr>
        <w:t xml:space="preserve">, and that </w:t>
      </w:r>
      <w:r w:rsidRPr="006634F1">
        <w:rPr>
          <w:rStyle w:val="StyleUnderline"/>
          <w:highlight w:val="cyan"/>
        </w:rPr>
        <w:t xml:space="preserve">we see </w:t>
      </w:r>
      <w:r w:rsidRPr="006634F1">
        <w:rPr>
          <w:rStyle w:val="Emphasis"/>
          <w:highlight w:val="cyan"/>
        </w:rPr>
        <w:t>gains</w:t>
      </w:r>
      <w:r w:rsidRPr="006634F1">
        <w:rPr>
          <w:rStyle w:val="StyleUnderline"/>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losses</w:t>
      </w:r>
      <w:r w:rsidRPr="006634F1">
        <w:rPr>
          <w:sz w:val="14"/>
        </w:rPr>
        <w:t xml:space="preserve"> of </w:t>
      </w:r>
      <w:r w:rsidRPr="006634F1">
        <w:rPr>
          <w:rStyle w:val="StyleUnderline"/>
        </w:rPr>
        <w:t xml:space="preserve">species and individuals </w:t>
      </w:r>
      <w:r w:rsidRPr="006634F1">
        <w:rPr>
          <w:rStyle w:val="StyleUnderline"/>
          <w:highlight w:val="cyan"/>
        </w:rPr>
        <w:t>that result in</w:t>
      </w:r>
      <w:r w:rsidRPr="006634F1">
        <w:rPr>
          <w:rStyle w:val="StyleUnderline"/>
        </w:rPr>
        <w:t xml:space="preserve"> a balance of </w:t>
      </w:r>
      <w:r w:rsidRPr="006634F1">
        <w:rPr>
          <w:rStyle w:val="StyleUnderline"/>
          <w:highlight w:val="cyan"/>
        </w:rPr>
        <w:t>net</w:t>
      </w:r>
      <w:r w:rsidRPr="006634F1">
        <w:rPr>
          <w:sz w:val="14"/>
          <w:highlight w:val="cyan"/>
        </w:rPr>
        <w:t xml:space="preserve"> </w:t>
      </w:r>
      <w:r w:rsidRPr="006634F1">
        <w:rPr>
          <w:rStyle w:val="StyleUnderline"/>
          <w:highlight w:val="cyan"/>
        </w:rPr>
        <w:t>decreases in</w:t>
      </w:r>
      <w:r w:rsidRPr="006634F1">
        <w:rPr>
          <w:rStyle w:val="StyleUnderline"/>
        </w:rPr>
        <w:t xml:space="preserve"> </w:t>
      </w:r>
      <w:r w:rsidRPr="006634F1">
        <w:rPr>
          <w:rStyle w:val="StyleUnderline"/>
          <w:highlight w:val="cyan"/>
        </w:rPr>
        <w:t>some situations, and</w:t>
      </w:r>
      <w:r w:rsidRPr="006634F1">
        <w:rPr>
          <w:sz w:val="14"/>
        </w:rPr>
        <w:t xml:space="preserve"> </w:t>
      </w:r>
      <w:r w:rsidRPr="006634F1">
        <w:rPr>
          <w:rStyle w:val="Emphasis"/>
          <w:highlight w:val="cyan"/>
        </w:rPr>
        <w:t>increases in others</w:t>
      </w:r>
      <w:r w:rsidRPr="006634F1">
        <w:rPr>
          <w:sz w:val="14"/>
        </w:rPr>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still remains unexplained, with the added challenge that drivers of change co-occur in different combinations [124,182], making attribution a difficult task. Many studies confirm that there is a consistent signal of compositional change over time. While some turnover is to be expected even in the absence of strong environmental change [127], there are signs that turnover is accelerating [132]. Importantly, it is likely that </w:t>
      </w:r>
      <w:r w:rsidRPr="006634F1">
        <w:rPr>
          <w:rStyle w:val="StyleUnderline"/>
          <w:highlight w:val="cyan"/>
        </w:rPr>
        <w:t>composition changes</w:t>
      </w:r>
      <w:r w:rsidRPr="006634F1">
        <w:rPr>
          <w:rStyle w:val="StyleUnderline"/>
        </w:rPr>
        <w:t xml:space="preserve"> are </w:t>
      </w:r>
      <w:r w:rsidRPr="006634F1">
        <w:rPr>
          <w:rStyle w:val="StyleUnderline"/>
          <w:highlight w:val="cyan"/>
        </w:rPr>
        <w:t>associated with</w:t>
      </w:r>
      <w:r w:rsidRPr="006634F1">
        <w:rPr>
          <w:rStyle w:val="StyleUnderline"/>
        </w:rPr>
        <w:t xml:space="preserve"> </w:t>
      </w:r>
      <w:r w:rsidRPr="006634F1">
        <w:rPr>
          <w:rStyle w:val="Emphasis"/>
        </w:rPr>
        <w:t>functional</w:t>
      </w:r>
      <w:r w:rsidRPr="006634F1">
        <w:rPr>
          <w:rStyle w:val="StyleUnderline"/>
        </w:rPr>
        <w:t xml:space="preserve"> and </w:t>
      </w:r>
      <w:r w:rsidRPr="006634F1">
        <w:rPr>
          <w:rStyle w:val="Emphasis"/>
          <w:highlight w:val="cyan"/>
        </w:rPr>
        <w:t>phylogenetic</w:t>
      </w:r>
      <w:r w:rsidRPr="006634F1">
        <w:rPr>
          <w:sz w:val="14"/>
          <w:highlight w:val="cyan"/>
        </w:rPr>
        <w:t xml:space="preserve"> </w:t>
      </w:r>
      <w:r w:rsidRPr="006634F1">
        <w:rPr>
          <w:rStyle w:val="StyleUnderline"/>
          <w:highlight w:val="cyan"/>
        </w:rPr>
        <w:t>changes,</w:t>
      </w:r>
      <w:r w:rsidRPr="006634F1">
        <w:rPr>
          <w:rStyle w:val="StyleUnderline"/>
        </w:rPr>
        <w:t xml:space="preserve"> which </w:t>
      </w:r>
      <w:r w:rsidRPr="006634F1">
        <w:rPr>
          <w:rStyle w:val="StyleUnderline"/>
          <w:highlight w:val="cyan"/>
        </w:rPr>
        <w:t>do not</w:t>
      </w:r>
      <w:r w:rsidRPr="006634F1">
        <w:rPr>
          <w:rStyle w:val="StyleUnderline"/>
        </w:rPr>
        <w:t xml:space="preserve"> </w:t>
      </w:r>
      <w:r w:rsidRPr="006634F1">
        <w:rPr>
          <w:rStyle w:val="Emphasis"/>
        </w:rPr>
        <w:t xml:space="preserve">necessarily </w:t>
      </w:r>
      <w:r w:rsidRPr="006634F1">
        <w:rPr>
          <w:rStyle w:val="Emphasis"/>
          <w:highlight w:val="cyan"/>
        </w:rPr>
        <w:t>follow</w:t>
      </w:r>
      <w:r w:rsidRPr="006634F1">
        <w:rPr>
          <w:sz w:val="14"/>
          <w:highlight w:val="cyan"/>
        </w:rPr>
        <w:t xml:space="preserve"> </w:t>
      </w:r>
      <w:r w:rsidRPr="006634F1">
        <w:rPr>
          <w:rStyle w:val="StyleUnderline"/>
          <w:highlight w:val="cyan"/>
        </w:rPr>
        <w:t>taxonomic</w:t>
      </w:r>
      <w:r w:rsidRPr="006634F1">
        <w:rPr>
          <w:rStyle w:val="StyleUnderline"/>
        </w:rPr>
        <w:t xml:space="preserve"> diversity </w:t>
      </w:r>
      <w:r w:rsidRPr="006634F1">
        <w:rPr>
          <w:rStyle w:val="StyleUnderline"/>
          <w:highlight w:val="cyan"/>
        </w:rPr>
        <w:t>trends</w:t>
      </w:r>
      <w:r w:rsidRPr="006634F1">
        <w:rPr>
          <w:sz w:val="14"/>
        </w:rPr>
        <w:t xml:space="preserve">. For example, </w:t>
      </w:r>
      <w:r w:rsidRPr="006634F1">
        <w:rPr>
          <w:rStyle w:val="StyleUnderline"/>
        </w:rPr>
        <w:t xml:space="preserve">North Sea fish communities </w:t>
      </w:r>
      <w:r w:rsidRPr="006634F1">
        <w:rPr>
          <w:rStyle w:val="Emphasis"/>
        </w:rPr>
        <w:t>diverged</w:t>
      </w:r>
      <w:r w:rsidRPr="006634F1">
        <w:rPr>
          <w:sz w:val="14"/>
        </w:rPr>
        <w:t xml:space="preserve"> </w:t>
      </w:r>
      <w:r w:rsidRPr="006634F1">
        <w:rPr>
          <w:rStyle w:val="StyleUnderline"/>
        </w:rPr>
        <w:t>in taxonomic composition</w:t>
      </w:r>
      <w:r w:rsidRPr="006634F1">
        <w:rPr>
          <w:sz w:val="14"/>
        </w:rPr>
        <w:t xml:space="preserve"> over time but </w:t>
      </w:r>
      <w:r w:rsidRPr="006634F1">
        <w:rPr>
          <w:rStyle w:val="StyleUnderline"/>
        </w:rPr>
        <w:t xml:space="preserve">converged in </w:t>
      </w:r>
      <w:r w:rsidRPr="006634F1">
        <w:rPr>
          <w:rStyle w:val="Emphasis"/>
        </w:rPr>
        <w:t>species traits</w:t>
      </w:r>
      <w:r w:rsidRPr="006634F1">
        <w:rPr>
          <w:sz w:val="14"/>
        </w:rPr>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RPr="006634F1">
        <w:rPr>
          <w:rStyle w:val="StyleUnderline"/>
        </w:rPr>
        <w:t>. Climate change and fishing pressure led to</w:t>
      </w:r>
      <w:r w:rsidRPr="006634F1">
        <w:rPr>
          <w:sz w:val="14"/>
        </w:rPr>
        <w:t xml:space="preserve"> </w:t>
      </w:r>
      <w:r w:rsidRPr="006634F1">
        <w:rPr>
          <w:rStyle w:val="Emphasis"/>
        </w:rPr>
        <w:lastRenderedPageBreak/>
        <w:t>opposing effects</w:t>
      </w:r>
      <w:r w:rsidRPr="006634F1">
        <w:rPr>
          <w:sz w:val="14"/>
        </w:rPr>
        <w:t xml:space="preserve"> </w:t>
      </w:r>
      <w:r w:rsidRPr="006634F1">
        <w:rPr>
          <w:rStyle w:val="StyleUnderline"/>
        </w:rPr>
        <w:t xml:space="preserve">on the </w:t>
      </w:r>
      <w:r w:rsidRPr="006634F1">
        <w:rPr>
          <w:rStyle w:val="Emphasis"/>
        </w:rPr>
        <w:t>functional diversity</w:t>
      </w:r>
      <w:r w:rsidRPr="006634F1">
        <w:rPr>
          <w:sz w:val="14"/>
        </w:rPr>
        <w:t xml:space="preserve"> </w:t>
      </w:r>
      <w:r w:rsidRPr="006634F1">
        <w:rPr>
          <w:rStyle w:val="StyleUnderline"/>
        </w:rPr>
        <w:t>of commercial fish communities in the China Seas [</w:t>
      </w:r>
      <w:r w:rsidRPr="006634F1">
        <w:rPr>
          <w:sz w:val="14"/>
        </w:rPr>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RPr="006634F1">
        <w:rPr>
          <w:rStyle w:val="StyleUnderline"/>
        </w:rPr>
        <w:t xml:space="preserve">Thus, it remains </w:t>
      </w:r>
      <w:r w:rsidRPr="006634F1">
        <w:rPr>
          <w:rStyle w:val="Emphasis"/>
        </w:rPr>
        <w:t>challenging</w:t>
      </w:r>
      <w:r w:rsidRPr="006634F1">
        <w:rPr>
          <w:sz w:val="14"/>
        </w:rPr>
        <w:t xml:space="preserve"> </w:t>
      </w:r>
      <w:r w:rsidRPr="006634F1">
        <w:rPr>
          <w:rStyle w:val="StyleUnderline"/>
        </w:rPr>
        <w:t xml:space="preserve">to </w:t>
      </w:r>
      <w:r w:rsidRPr="006634F1">
        <w:rPr>
          <w:rStyle w:val="Emphasis"/>
        </w:rPr>
        <w:t>accurately predict</w:t>
      </w:r>
      <w:r w:rsidRPr="006634F1">
        <w:rPr>
          <w:sz w:val="14"/>
        </w:rPr>
        <w:t xml:space="preserve"> </w:t>
      </w:r>
      <w:r w:rsidRPr="006634F1">
        <w:rPr>
          <w:rStyle w:val="StyleUnderline"/>
        </w:rPr>
        <w:t xml:space="preserve">the winners and losers </w:t>
      </w:r>
      <w:r w:rsidRPr="006634F1">
        <w:rPr>
          <w:sz w:val="14"/>
        </w:rPr>
        <w:t xml:space="preserve">of the ongoing environmental changes. Important gaps remain in our </w:t>
      </w:r>
      <w:r w:rsidRPr="006634F1">
        <w:rPr>
          <w:rStyle w:val="StyleUnderline"/>
        </w:rPr>
        <w:t>knowledge of</w:t>
      </w:r>
      <w:r w:rsidRPr="006634F1">
        <w:rPr>
          <w:sz w:val="14"/>
        </w:rPr>
        <w:t xml:space="preserve"> other facets of biodiversity, like </w:t>
      </w:r>
      <w:r w:rsidRPr="006634F1">
        <w:rPr>
          <w:rStyle w:val="StyleUnderline"/>
        </w:rPr>
        <w:t>genetic diversity</w:t>
      </w:r>
      <w:r w:rsidRPr="006634F1">
        <w:rPr>
          <w:sz w:val="14"/>
        </w:rPr>
        <w:t xml:space="preserve">, which </w:t>
      </w:r>
      <w:r w:rsidRPr="006634F1">
        <w:rPr>
          <w:rStyle w:val="StyleUnderline"/>
        </w:rPr>
        <w:t>remain</w:t>
      </w:r>
      <w:r w:rsidRPr="006634F1">
        <w:rPr>
          <w:sz w:val="14"/>
        </w:rPr>
        <w:t xml:space="preserve"> </w:t>
      </w:r>
      <w:r w:rsidRPr="006634F1">
        <w:rPr>
          <w:rStyle w:val="Emphasis"/>
        </w:rPr>
        <w:t>largely unexplored</w:t>
      </w:r>
      <w:r w:rsidRPr="006634F1">
        <w:rPr>
          <w:sz w:val="14"/>
        </w:rPr>
        <w:t xml:space="preserve">, </w:t>
      </w:r>
      <w:r w:rsidRPr="006634F1">
        <w:rPr>
          <w:rStyle w:val="StyleUnderline"/>
        </w:rPr>
        <w:t>particularly at larger scales</w:t>
      </w:r>
      <w:r w:rsidRPr="006634F1">
        <w:rPr>
          <w:sz w:val="14"/>
        </w:rPr>
        <w:t xml:space="preserve"> [186]. </w:t>
      </w:r>
      <w:r w:rsidRPr="006634F1">
        <w:rPr>
          <w:rStyle w:val="StyleUnderline"/>
          <w:highlight w:val="cyan"/>
        </w:rPr>
        <w:t xml:space="preserve">One of the </w:t>
      </w:r>
      <w:r w:rsidRPr="006634F1">
        <w:rPr>
          <w:rStyle w:val="Emphasis"/>
          <w:highlight w:val="cyan"/>
        </w:rPr>
        <w:t>few broad scope</w:t>
      </w:r>
      <w:r w:rsidRPr="006634F1">
        <w:rPr>
          <w:sz w:val="14"/>
          <w:highlight w:val="cyan"/>
        </w:rPr>
        <w:t xml:space="preserve"> </w:t>
      </w:r>
      <w:r w:rsidRPr="006634F1">
        <w:rPr>
          <w:rStyle w:val="StyleUnderline"/>
          <w:highlight w:val="cyan"/>
        </w:rPr>
        <w:t>analyses</w:t>
      </w:r>
      <w:r w:rsidRPr="006634F1">
        <w:rPr>
          <w:sz w:val="14"/>
        </w:rPr>
        <w:t xml:space="preserve"> </w:t>
      </w:r>
      <w:r w:rsidRPr="006634F1">
        <w:rPr>
          <w:rStyle w:val="StyleUnderline"/>
          <w:highlight w:val="cyan"/>
        </w:rPr>
        <w:t>revealed s</w:t>
      </w:r>
      <w:r w:rsidRPr="006634F1">
        <w:rPr>
          <w:rStyle w:val="StyleUnderline"/>
        </w:rPr>
        <w:t xml:space="preserve">imilar </w:t>
      </w:r>
      <w:r w:rsidRPr="006634F1">
        <w:rPr>
          <w:rStyle w:val="StyleUnderline"/>
          <w:highlight w:val="cyan"/>
        </w:rPr>
        <w:t>patterns</w:t>
      </w:r>
      <w:r w:rsidRPr="006634F1">
        <w:rPr>
          <w:rStyle w:val="StyleUnderline"/>
        </w:rPr>
        <w:t xml:space="preserve"> to </w:t>
      </w:r>
      <w:r w:rsidRPr="006634F1">
        <w:rPr>
          <w:rStyle w:val="Emphasis"/>
        </w:rPr>
        <w:t>species richness</w:t>
      </w:r>
      <w:r w:rsidRPr="006634F1">
        <w:rPr>
          <w:sz w:val="14"/>
        </w:rPr>
        <w:t xml:space="preserve">, </w:t>
      </w:r>
      <w:r w:rsidRPr="006634F1">
        <w:rPr>
          <w:rStyle w:val="StyleUnderline"/>
          <w:highlight w:val="cyan"/>
        </w:rPr>
        <w:t>with</w:t>
      </w:r>
      <w:r w:rsidRPr="006634F1">
        <w:rPr>
          <w:sz w:val="14"/>
        </w:rPr>
        <w:t xml:space="preserve"> generally </w:t>
      </w:r>
      <w:r w:rsidRPr="006634F1">
        <w:rPr>
          <w:rStyle w:val="Emphasis"/>
          <w:highlight w:val="cyan"/>
        </w:rPr>
        <w:t>weak</w:t>
      </w:r>
      <w:r w:rsidRPr="006634F1">
        <w:rPr>
          <w:sz w:val="14"/>
          <w:highlight w:val="cyan"/>
        </w:rPr>
        <w:t xml:space="preserve"> </w:t>
      </w:r>
      <w:r w:rsidRPr="006634F1">
        <w:rPr>
          <w:rStyle w:val="StyleUnderline"/>
          <w:highlight w:val="cyan"/>
        </w:rPr>
        <w:t>or</w:t>
      </w:r>
      <w:r w:rsidRPr="006634F1">
        <w:rPr>
          <w:sz w:val="14"/>
          <w:highlight w:val="cyan"/>
        </w:rPr>
        <w:t xml:space="preserve"> </w:t>
      </w:r>
      <w:r w:rsidRPr="006634F1">
        <w:rPr>
          <w:rStyle w:val="Emphasis"/>
          <w:highlight w:val="cyan"/>
        </w:rPr>
        <w:t>non-significant</w:t>
      </w:r>
      <w:r w:rsidRPr="006634F1">
        <w:rPr>
          <w:sz w:val="14"/>
        </w:rPr>
        <w:t xml:space="preserve"> (and scale-dependent) </w:t>
      </w:r>
      <w:r w:rsidRPr="006634F1">
        <w:rPr>
          <w:rStyle w:val="StyleUnderline"/>
          <w:highlight w:val="cyan"/>
        </w:rPr>
        <w:t>effects</w:t>
      </w:r>
      <w:r w:rsidRPr="006634F1">
        <w:rPr>
          <w:rStyle w:val="StyleUnderline"/>
        </w:rPr>
        <w:t xml:space="preserve"> of land use and human density</w:t>
      </w:r>
      <w:r w:rsidRPr="006634F1">
        <w:rPr>
          <w:sz w:val="14"/>
        </w:rPr>
        <w:t xml:space="preserve"> on the intraspecific genetic diversity of greater than 17 000 species of birds, fishes, insects and mammals [187]. </w:t>
      </w:r>
      <w:r w:rsidRPr="006634F1">
        <w:rPr>
          <w:rStyle w:val="StyleUnderline"/>
        </w:rPr>
        <w:t>Other studies, however, have estimated</w:t>
      </w:r>
      <w:r w:rsidRPr="006634F1">
        <w:rPr>
          <w:sz w:val="14"/>
        </w:rPr>
        <w:t xml:space="preserve"> </w:t>
      </w:r>
      <w:r w:rsidRPr="006634F1">
        <w:rPr>
          <w:rStyle w:val="StyleUnderline"/>
        </w:rPr>
        <w:t xml:space="preserve">losses of </w:t>
      </w:r>
      <w:r w:rsidRPr="006634F1">
        <w:rPr>
          <w:rStyle w:val="Emphasis"/>
        </w:rPr>
        <w:t>varying magnitude</w:t>
      </w:r>
      <w:r w:rsidRPr="006634F1">
        <w:rPr>
          <w:sz w:val="14"/>
        </w:rPr>
        <w:t xml:space="preserve">. For instance, a approximately 6% loss in genetic diversity since the industrial revolution was estimated for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 </w:t>
      </w:r>
      <w:r w:rsidRPr="006634F1">
        <w:rPr>
          <w:rStyle w:val="StyleUnderline"/>
        </w:rPr>
        <w:t xml:space="preserve">The evidence for a </w:t>
      </w:r>
      <w:r w:rsidRPr="006634F1">
        <w:rPr>
          <w:rStyle w:val="Emphasis"/>
        </w:rPr>
        <w:t>signal</w:t>
      </w:r>
      <w:r w:rsidRPr="006634F1">
        <w:rPr>
          <w:rStyle w:val="StyleUnderline"/>
        </w:rPr>
        <w:t xml:space="preserve"> of biodiversity change</w:t>
      </w:r>
      <w:r w:rsidRPr="006634F1">
        <w:rPr>
          <w:sz w:val="14"/>
        </w:rPr>
        <w:t xml:space="preserve">, </w:t>
      </w:r>
      <w:r w:rsidRPr="006634F1">
        <w:rPr>
          <w:rStyle w:val="StyleUnderline"/>
        </w:rPr>
        <w:t xml:space="preserve">but not necessarily </w:t>
      </w:r>
      <w:r w:rsidRPr="006634F1">
        <w:rPr>
          <w:rStyle w:val="Emphasis"/>
        </w:rPr>
        <w:t>widespread loss</w:t>
      </w:r>
      <w:r w:rsidRPr="006634F1">
        <w:rPr>
          <w:sz w:val="14"/>
        </w:rPr>
        <w:t xml:space="preserve"> </w:t>
      </w:r>
      <w:r w:rsidRPr="006634F1">
        <w:rPr>
          <w:rStyle w:val="StyleUnderline"/>
        </w:rPr>
        <w:t xml:space="preserve">for </w:t>
      </w:r>
      <w:r w:rsidRPr="006634F1">
        <w:rPr>
          <w:rStyle w:val="Emphasis"/>
        </w:rPr>
        <w:t>most measures</w:t>
      </w:r>
      <w:r w:rsidRPr="006634F1">
        <w:rPr>
          <w:rStyle w:val="StyleUnderline"/>
        </w:rPr>
        <w:t xml:space="preserve"> at </w:t>
      </w:r>
      <w:r w:rsidRPr="006634F1">
        <w:rPr>
          <w:rStyle w:val="Emphasis"/>
        </w:rPr>
        <w:t>most spatial scales</w:t>
      </w:r>
      <w:r w:rsidRPr="006634F1">
        <w:rPr>
          <w:sz w:val="14"/>
        </w:rPr>
        <w:t xml:space="preserve">, highlights the difference between the quantity of biodiversity in a given place, and the value that particular individuals and societies assign to particular species and particular ecosystem configurations. </w:t>
      </w:r>
      <w:r w:rsidRPr="006634F1">
        <w:rPr>
          <w:rStyle w:val="StyleUnderline"/>
          <w:highlight w:val="cyan"/>
        </w:rPr>
        <w:t>More biodiversity</w:t>
      </w:r>
      <w:r w:rsidRPr="006634F1">
        <w:rPr>
          <w:rStyle w:val="StyleUnderline"/>
        </w:rPr>
        <w:t>,</w:t>
      </w:r>
      <w:r w:rsidRPr="006634F1">
        <w:rPr>
          <w:sz w:val="14"/>
        </w:rPr>
        <w:t xml:space="preserve"> or a particular type of species or community, </w:t>
      </w:r>
      <w:r w:rsidRPr="006634F1">
        <w:rPr>
          <w:rStyle w:val="StyleUnderline"/>
        </w:rPr>
        <w:t xml:space="preserve">may or </w:t>
      </w:r>
      <w:r w:rsidRPr="006634F1">
        <w:rPr>
          <w:rStyle w:val="StyleUnderline"/>
          <w:highlight w:val="cyan"/>
        </w:rPr>
        <w:t>may</w:t>
      </w:r>
      <w:r w:rsidRPr="006634F1">
        <w:rPr>
          <w:sz w:val="14"/>
          <w:highlight w:val="cyan"/>
        </w:rPr>
        <w:t xml:space="preserve"> </w:t>
      </w:r>
      <w:r w:rsidRPr="006634F1">
        <w:rPr>
          <w:rStyle w:val="Emphasis"/>
          <w:highlight w:val="cyan"/>
        </w:rPr>
        <w:t>not be desirable</w:t>
      </w:r>
      <w:r w:rsidRPr="006634F1">
        <w:rPr>
          <w:sz w:val="14"/>
        </w:rPr>
        <w:t xml:space="preserve"> </w:t>
      </w:r>
      <w:r w:rsidRPr="006634F1">
        <w:rPr>
          <w:rStyle w:val="StyleUnderline"/>
          <w:highlight w:val="cyan"/>
        </w:rPr>
        <w:t>given</w:t>
      </w:r>
      <w:r w:rsidRPr="006634F1">
        <w:rPr>
          <w:rStyle w:val="StyleUnderline"/>
        </w:rPr>
        <w:t xml:space="preserve"> a </w:t>
      </w:r>
      <w:r w:rsidRPr="006634F1">
        <w:rPr>
          <w:rStyle w:val="StyleUnderline"/>
          <w:highlight w:val="cyan"/>
        </w:rPr>
        <w:t>particular</w:t>
      </w:r>
      <w:r w:rsidRPr="006634F1">
        <w:rPr>
          <w:rStyle w:val="StyleUnderline"/>
        </w:rPr>
        <w:t xml:space="preserve"> set of </w:t>
      </w:r>
      <w:r w:rsidRPr="006634F1">
        <w:rPr>
          <w:rStyle w:val="StyleUnderline"/>
          <w:highlight w:val="cyan"/>
        </w:rPr>
        <w:t>values</w:t>
      </w:r>
      <w:r w:rsidRPr="006634F1">
        <w:rPr>
          <w:sz w:val="14"/>
        </w:rPr>
        <w:t xml:space="preserve">. For example, in the </w:t>
      </w:r>
      <w:r w:rsidRPr="006634F1">
        <w:rPr>
          <w:rStyle w:val="StyleUnderline"/>
        </w:rPr>
        <w:t>management of global rangelands for improved grazing</w:t>
      </w:r>
      <w:r w:rsidRPr="006634F1">
        <w:rPr>
          <w:sz w:val="14"/>
        </w:rPr>
        <w:t xml:space="preserve">, </w:t>
      </w:r>
      <w:r w:rsidRPr="006634F1">
        <w:rPr>
          <w:rStyle w:val="StyleUnderline"/>
        </w:rPr>
        <w:t>removal of woody species</w:t>
      </w:r>
      <w:r w:rsidRPr="006634F1">
        <w:rPr>
          <w:sz w:val="14"/>
        </w:rPr>
        <w:t xml:space="preserve"> </w:t>
      </w:r>
      <w:r w:rsidRPr="006634F1">
        <w:rPr>
          <w:rStyle w:val="StyleUnderline"/>
        </w:rPr>
        <w:t xml:space="preserve">can have </w:t>
      </w:r>
      <w:r w:rsidRPr="006634F1">
        <w:rPr>
          <w:rStyle w:val="Emphasis"/>
        </w:rPr>
        <w:t>trade-offs</w:t>
      </w:r>
      <w:r w:rsidRPr="006634F1">
        <w:rPr>
          <w:sz w:val="14"/>
        </w:rPr>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 Despite the accumulation of data and proliferation of studies, </w:t>
      </w:r>
      <w:r w:rsidRPr="006634F1">
        <w:rPr>
          <w:rStyle w:val="StyleUnderline"/>
        </w:rPr>
        <w:t xml:space="preserve">important </w:t>
      </w:r>
      <w:r w:rsidRPr="006634F1">
        <w:rPr>
          <w:rStyle w:val="Emphasis"/>
        </w:rPr>
        <w:t>blind spots</w:t>
      </w:r>
      <w:r w:rsidRPr="006634F1">
        <w:rPr>
          <w:sz w:val="14"/>
        </w:rPr>
        <w:t xml:space="preserve"> </w:t>
      </w:r>
      <w:r w:rsidRPr="006634F1">
        <w:rPr>
          <w:rStyle w:val="StyleUnderline"/>
        </w:rPr>
        <w:t>about how biodiversity is changing</w:t>
      </w:r>
      <w:r w:rsidRPr="006634F1">
        <w:rPr>
          <w:sz w:val="14"/>
        </w:rPr>
        <w:t xml:space="preserve"> through space and time </w:t>
      </w:r>
      <w:r w:rsidRPr="006634F1">
        <w:rPr>
          <w:rStyle w:val="Emphasis"/>
        </w:rPr>
        <w:t>remain</w:t>
      </w:r>
      <w:r w:rsidRPr="006634F1">
        <w:rPr>
          <w:sz w:val="14"/>
        </w:rPr>
        <w:t xml:space="preserve">. </w:t>
      </w:r>
      <w:r w:rsidRPr="006634F1">
        <w:rPr>
          <w:rStyle w:val="StyleUnderline"/>
        </w:rPr>
        <w:t>The data available to measure change</w:t>
      </w:r>
      <w:r w:rsidRPr="006634F1">
        <w:rPr>
          <w:sz w:val="14"/>
        </w:rPr>
        <w:t xml:space="preserve"> in biodiversity </w:t>
      </w:r>
      <w:r w:rsidRPr="006634F1">
        <w:rPr>
          <w:rStyle w:val="StyleUnderline"/>
        </w:rPr>
        <w:t>is consistently</w:t>
      </w:r>
      <w:r w:rsidRPr="006634F1">
        <w:rPr>
          <w:sz w:val="14"/>
        </w:rPr>
        <w:t xml:space="preserve"> </w:t>
      </w:r>
      <w:r w:rsidRPr="006634F1">
        <w:rPr>
          <w:rStyle w:val="Emphasis"/>
        </w:rPr>
        <w:t>biased</w:t>
      </w:r>
      <w:r w:rsidRPr="006634F1">
        <w:rPr>
          <w:sz w:val="14"/>
        </w:rPr>
        <w:t xml:space="preserve"> </w:t>
      </w:r>
      <w:r w:rsidRPr="006634F1">
        <w:rPr>
          <w:rStyle w:val="StyleUnderline"/>
        </w:rPr>
        <w:t>spatially, taxonomically, and with regard</w:t>
      </w:r>
      <w:r w:rsidRPr="006634F1">
        <w:rPr>
          <w:sz w:val="14"/>
        </w:rPr>
        <w:t xml:space="preserve"> to </w:t>
      </w:r>
      <w:r w:rsidRPr="006634F1">
        <w:rPr>
          <w:rStyle w:val="Emphasis"/>
        </w:rPr>
        <w:t>anthropogenic drivers</w:t>
      </w:r>
      <w:r w:rsidRPr="006634F1">
        <w:rPr>
          <w:sz w:val="14"/>
        </w:rPr>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taxa for which data are available. As we seek to expand the data to quantify these patterns, we should strive to improve representation, rather than expand to collect more of the same data. </w:t>
      </w:r>
      <w:r w:rsidRPr="006634F1">
        <w:rPr>
          <w:rStyle w:val="StyleUnderline"/>
        </w:rPr>
        <w:t xml:space="preserve">The </w:t>
      </w:r>
      <w:r w:rsidRPr="006634F1">
        <w:rPr>
          <w:rStyle w:val="Emphasis"/>
        </w:rPr>
        <w:t>largest ecosystem</w:t>
      </w:r>
      <w:r w:rsidRPr="006634F1">
        <w:rPr>
          <w:sz w:val="14"/>
        </w:rPr>
        <w:t xml:space="preserve"> on the planet, </w:t>
      </w:r>
      <w:r w:rsidRPr="006634F1">
        <w:rPr>
          <w:rStyle w:val="StyleUnderline"/>
        </w:rPr>
        <w:t>the deep sea,</w:t>
      </w:r>
      <w:r w:rsidRPr="006634F1">
        <w:rPr>
          <w:sz w:val="14"/>
        </w:rPr>
        <w:t xml:space="preserve"> </w:t>
      </w:r>
      <w:r w:rsidRPr="006634F1">
        <w:rPr>
          <w:rStyle w:val="StyleUnderline"/>
        </w:rPr>
        <w:t xml:space="preserve">remains grossly </w:t>
      </w:r>
      <w:r w:rsidRPr="006634F1">
        <w:rPr>
          <w:rStyle w:val="Emphasis"/>
        </w:rPr>
        <w:t>under-represented</w:t>
      </w:r>
      <w:r w:rsidRPr="006634F1">
        <w:rPr>
          <w:sz w:val="14"/>
        </w:rPr>
        <w:t xml:space="preserve"> in biodiversity databases, </w:t>
      </w:r>
      <w:r w:rsidRPr="006634F1">
        <w:rPr>
          <w:rStyle w:val="StyleUnderline"/>
        </w:rPr>
        <w:t>and polar and tropical regions are also</w:t>
      </w:r>
      <w:r w:rsidRPr="006634F1">
        <w:rPr>
          <w:sz w:val="14"/>
        </w:rPr>
        <w:t xml:space="preserve"> </w:t>
      </w:r>
      <w:r w:rsidRPr="006634F1">
        <w:rPr>
          <w:rStyle w:val="Emphasis"/>
        </w:rPr>
        <w:t>poorly covered</w:t>
      </w:r>
      <w:r w:rsidRPr="006634F1">
        <w:rPr>
          <w:sz w:val="14"/>
        </w:rPr>
        <w:t xml:space="preserve">. </w:t>
      </w:r>
      <w:r w:rsidRPr="006634F1">
        <w:rPr>
          <w:rStyle w:val="StyleUnderline"/>
        </w:rPr>
        <w:t xml:space="preserve">The most </w:t>
      </w:r>
      <w:r w:rsidRPr="006634F1">
        <w:rPr>
          <w:rStyle w:val="Emphasis"/>
        </w:rPr>
        <w:t>disturbed</w:t>
      </w:r>
      <w:r w:rsidRPr="006634F1">
        <w:rPr>
          <w:sz w:val="14"/>
        </w:rPr>
        <w:t xml:space="preserve"> </w:t>
      </w:r>
      <w:r w:rsidRPr="006634F1">
        <w:rPr>
          <w:rStyle w:val="StyleUnderline"/>
        </w:rPr>
        <w:t>and the most</w:t>
      </w:r>
      <w:r w:rsidRPr="006634F1">
        <w:rPr>
          <w:sz w:val="14"/>
        </w:rPr>
        <w:t xml:space="preserve"> </w:t>
      </w:r>
      <w:r w:rsidRPr="006634F1">
        <w:rPr>
          <w:rStyle w:val="Emphasis"/>
        </w:rPr>
        <w:t>pristine locations</w:t>
      </w:r>
      <w:r w:rsidRPr="006634F1">
        <w:rPr>
          <w:sz w:val="14"/>
        </w:rPr>
        <w:t xml:space="preserve"> </w:t>
      </w:r>
      <w:r w:rsidRPr="006634F1">
        <w:rPr>
          <w:rStyle w:val="StyleUnderline"/>
        </w:rPr>
        <w:t>are under-represented</w:t>
      </w:r>
      <w:r w:rsidRPr="006634F1">
        <w:rPr>
          <w:sz w:val="14"/>
        </w:rPr>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Like the saying about the best time to plant a tree, the best time to begin stratified monitoring has already passed. The second best time to start is now. 5. Conclusion </w:t>
      </w:r>
      <w:r w:rsidRPr="006634F1">
        <w:rPr>
          <w:rStyle w:val="StyleUnderline"/>
          <w:highlight w:val="cyan"/>
        </w:rPr>
        <w:t xml:space="preserve">There is </w:t>
      </w:r>
      <w:r w:rsidRPr="006634F1">
        <w:rPr>
          <w:rStyle w:val="Emphasis"/>
          <w:highlight w:val="cyan"/>
        </w:rPr>
        <w:t>substantial variability</w:t>
      </w:r>
      <w:r w:rsidRPr="006634F1">
        <w:rPr>
          <w:sz w:val="14"/>
        </w:rPr>
        <w:t xml:space="preserve"> </w:t>
      </w:r>
      <w:r w:rsidRPr="006634F1">
        <w:rPr>
          <w:rStyle w:val="StyleUnderline"/>
        </w:rPr>
        <w:t xml:space="preserve">in biodiversity trends </w:t>
      </w:r>
      <w:r w:rsidRPr="006634F1">
        <w:rPr>
          <w:rStyle w:val="StyleUnderline"/>
          <w:highlight w:val="cyan"/>
        </w:rPr>
        <w:t xml:space="preserve">across </w:t>
      </w:r>
      <w:r w:rsidRPr="006634F1">
        <w:rPr>
          <w:rStyle w:val="Emphasis"/>
          <w:highlight w:val="cyan"/>
        </w:rPr>
        <w:t>metrics</w:t>
      </w:r>
      <w:r w:rsidRPr="006634F1">
        <w:rPr>
          <w:sz w:val="14"/>
          <w:highlight w:val="cyan"/>
        </w:rPr>
        <w:t>,</w:t>
      </w:r>
      <w:r w:rsidRPr="006634F1">
        <w:rPr>
          <w:sz w:val="14"/>
        </w:rPr>
        <w:t xml:space="preserve"> </w:t>
      </w:r>
      <w:r w:rsidRPr="006634F1">
        <w:rPr>
          <w:rStyle w:val="Emphasis"/>
          <w:highlight w:val="cyan"/>
        </w:rPr>
        <w:t>scales</w:t>
      </w:r>
      <w:r w:rsidRPr="006634F1">
        <w:rPr>
          <w:sz w:val="14"/>
          <w:highlight w:val="cyan"/>
        </w:rPr>
        <w:t xml:space="preserve">, </w:t>
      </w:r>
      <w:r w:rsidRPr="006634F1">
        <w:rPr>
          <w:rStyle w:val="Emphasis"/>
          <w:highlight w:val="cyan"/>
        </w:rPr>
        <w:t>taxa</w:t>
      </w:r>
      <w:r w:rsidRPr="006634F1">
        <w:rPr>
          <w:sz w:val="14"/>
          <w:highlight w:val="cyan"/>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regions</w:t>
      </w:r>
      <w:r w:rsidRPr="006634F1">
        <w:rPr>
          <w:sz w:val="14"/>
        </w:rPr>
        <w:t xml:space="preserve">. </w:t>
      </w:r>
      <w:r w:rsidRPr="006634F1">
        <w:rPr>
          <w:rStyle w:val="StyleUnderline"/>
          <w:sz w:val="24"/>
          <w:szCs w:val="24"/>
          <w:highlight w:val="cyan"/>
        </w:rPr>
        <w:t xml:space="preserve">A simplistic narrative of </w:t>
      </w:r>
      <w:r w:rsidRPr="006634F1">
        <w:rPr>
          <w:rStyle w:val="Emphasis"/>
          <w:szCs w:val="24"/>
          <w:highlight w:val="cyan"/>
        </w:rPr>
        <w:t>ubiquitous biodiversity loss</w:t>
      </w:r>
      <w:r w:rsidRPr="006634F1">
        <w:rPr>
          <w:sz w:val="14"/>
          <w:szCs w:val="24"/>
          <w:highlight w:val="cyan"/>
        </w:rPr>
        <w:t xml:space="preserve"> </w:t>
      </w:r>
      <w:r w:rsidRPr="006634F1">
        <w:rPr>
          <w:rStyle w:val="StyleUnderline"/>
          <w:sz w:val="24"/>
          <w:szCs w:val="24"/>
          <w:highlight w:val="cyan"/>
        </w:rPr>
        <w:t>does not reflect</w:t>
      </w:r>
      <w:r w:rsidRPr="006634F1">
        <w:rPr>
          <w:rStyle w:val="StyleUnderline"/>
          <w:sz w:val="24"/>
          <w:szCs w:val="24"/>
        </w:rPr>
        <w:t xml:space="preserve"> the </w:t>
      </w:r>
      <w:r w:rsidRPr="006634F1">
        <w:rPr>
          <w:rStyle w:val="Emphasis"/>
          <w:szCs w:val="24"/>
          <w:highlight w:val="cyan"/>
        </w:rPr>
        <w:t>current knowledge</w:t>
      </w:r>
      <w:r w:rsidRPr="006634F1">
        <w:rPr>
          <w:sz w:val="14"/>
        </w:rPr>
        <w:t xml:space="preserve"> </w:t>
      </w:r>
      <w:r w:rsidRPr="006634F1">
        <w:rPr>
          <w:rStyle w:val="StyleUnderline"/>
        </w:rPr>
        <w:t>of empirical patterns.</w:t>
      </w:r>
      <w:r w:rsidRPr="006634F1">
        <w:rPr>
          <w:sz w:val="14"/>
        </w:rPr>
        <w:t xml:space="preserve"> Recognizing this variability is imperative. </w:t>
      </w:r>
      <w:r w:rsidRPr="006634F1">
        <w:rPr>
          <w:rStyle w:val="StyleUnderline"/>
        </w:rPr>
        <w:t xml:space="preserve">Across space, time and taxa, increases and declines in a </w:t>
      </w:r>
      <w:r w:rsidRPr="006634F1">
        <w:rPr>
          <w:rStyle w:val="Emphasis"/>
        </w:rPr>
        <w:t>single metric</w:t>
      </w:r>
      <w:r w:rsidRPr="006634F1">
        <w:rPr>
          <w:rStyle w:val="StyleUnderline"/>
        </w:rPr>
        <w:t xml:space="preserve"> of biodiversity can occur simultaneously</w:t>
      </w:r>
      <w:r w:rsidRPr="006634F1">
        <w:rPr>
          <w:sz w:val="14"/>
        </w:rPr>
        <w:t xml:space="preserve">, </w:t>
      </w:r>
      <w:r w:rsidRPr="006634F1">
        <w:rPr>
          <w:rStyle w:val="StyleUnderline"/>
        </w:rPr>
        <w:t xml:space="preserve">and different </w:t>
      </w:r>
      <w:r w:rsidRPr="006634F1">
        <w:rPr>
          <w:rStyle w:val="Emphasis"/>
        </w:rPr>
        <w:t>components</w:t>
      </w:r>
      <w:r w:rsidRPr="006634F1">
        <w:rPr>
          <w:sz w:val="14"/>
        </w:rPr>
        <w:t xml:space="preserve"> </w:t>
      </w:r>
      <w:r w:rsidRPr="006634F1">
        <w:rPr>
          <w:rStyle w:val="StyleUnderline"/>
        </w:rPr>
        <w:t xml:space="preserve">of biodiversity may show </w:t>
      </w:r>
      <w:r w:rsidRPr="006634F1">
        <w:rPr>
          <w:rStyle w:val="Emphasis"/>
        </w:rPr>
        <w:t>decoupled trends</w:t>
      </w:r>
      <w:r w:rsidRPr="006634F1">
        <w:rPr>
          <w:sz w:val="14"/>
        </w:rPr>
        <w:t xml:space="preserve">. Importantly, this variability implies that our knowledge gaps matter because biodiversity monitoring is biased and there are many blind spots. Although we argue for the importance of recognizing nuance in biodiversity patterns, </w:t>
      </w:r>
      <w:r w:rsidRPr="006634F1">
        <w:rPr>
          <w:rStyle w:val="StyleUnderline"/>
        </w:rPr>
        <w:t>it is easy to fall into the trap of</w:t>
      </w:r>
      <w:r w:rsidRPr="006634F1">
        <w:rPr>
          <w:sz w:val="14"/>
        </w:rPr>
        <w:t xml:space="preserve"> </w:t>
      </w:r>
      <w:r w:rsidRPr="006634F1">
        <w:rPr>
          <w:rStyle w:val="Emphasis"/>
        </w:rPr>
        <w:t>ubiquitous context</w:t>
      </w:r>
      <w:r w:rsidRPr="006634F1">
        <w:rPr>
          <w:sz w:val="14"/>
        </w:rPr>
        <w:t xml:space="preserve"> </w:t>
      </w:r>
      <w:r w:rsidRPr="006634F1">
        <w:rPr>
          <w:rStyle w:val="StyleUnderline"/>
        </w:rPr>
        <w:t>dependence</w:t>
      </w:r>
      <w:r w:rsidRPr="006634F1">
        <w:rPr>
          <w:sz w:val="14"/>
        </w:rPr>
        <w:t>, preventing us from identifying general patterns. Instead, we argue for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14:paraId="38DC9D40" w14:textId="77777777" w:rsidR="002A3856" w:rsidRDefault="002A3856" w:rsidP="002A3856"/>
    <w:p w14:paraId="3ED59DF4" w14:textId="77777777" w:rsidR="002A3856" w:rsidRDefault="002A3856" w:rsidP="002A3856">
      <w:pPr>
        <w:pStyle w:val="Heading3"/>
      </w:pPr>
      <w:r>
        <w:lastRenderedPageBreak/>
        <w:t>Terror Defense---1NC</w:t>
      </w:r>
    </w:p>
    <w:p w14:paraId="241973C8" w14:textId="77777777" w:rsidR="002A3856" w:rsidRPr="00BE69DE" w:rsidRDefault="002A3856" w:rsidP="002A3856">
      <w:pPr>
        <w:pStyle w:val="Heading4"/>
      </w:pPr>
      <w:r>
        <w:t>Terrorism isn’t existential.</w:t>
      </w:r>
    </w:p>
    <w:p w14:paraId="7F7B86D6" w14:textId="77777777" w:rsidR="002A3856" w:rsidRPr="00BE69DE" w:rsidRDefault="002A3856" w:rsidP="002A3856">
      <w:r>
        <w:t xml:space="preserve">Zachary </w:t>
      </w:r>
      <w:r w:rsidRPr="00BE69DE">
        <w:rPr>
          <w:rStyle w:val="Style13ptBold"/>
        </w:rPr>
        <w:t>Kallenborn &amp;</w:t>
      </w:r>
      <w:r>
        <w:t xml:space="preserve"> Gary </w:t>
      </w:r>
      <w:r w:rsidRPr="00BE69DE">
        <w:rPr>
          <w:rStyle w:val="Style13ptBold"/>
        </w:rPr>
        <w:t>Ackerman 23</w:t>
      </w:r>
      <w:r>
        <w:t>.</w:t>
      </w:r>
      <w:r w:rsidRPr="00BE69DE">
        <w:t xml:space="preserve"> Strategic Technologies Program, Center for Strategic and International Studies</w:t>
      </w:r>
      <w:r>
        <w:t xml:space="preserve">. </w:t>
      </w:r>
      <w:r w:rsidRPr="00BE69DE">
        <w:t>4College of Emergency Preparedness, Homeland Security and Cybersecurity, University at Albany</w:t>
      </w:r>
      <w:r>
        <w:t>. “</w:t>
      </w:r>
      <w:r w:rsidRPr="00BE69DE">
        <w:t>Existential Terrorism: Can Terrorists Destroy Humanity?</w:t>
      </w:r>
      <w:r>
        <w:t xml:space="preserve">” European Journal of Risk Regulation, 14, 760-768. 2023. </w:t>
      </w:r>
      <w:r w:rsidRPr="009D5F53">
        <w:t>https://doi.org/10.1017/err.2023.48</w:t>
      </w:r>
    </w:p>
    <w:p w14:paraId="40F0AF03" w14:textId="77777777" w:rsidR="002A3856" w:rsidRPr="00367849" w:rsidRDefault="002A3856" w:rsidP="002A3856">
      <w:pPr>
        <w:rPr>
          <w:sz w:val="16"/>
        </w:rPr>
      </w:pPr>
      <w:r w:rsidRPr="00367849">
        <w:rPr>
          <w:sz w:val="16"/>
        </w:rPr>
        <w:t xml:space="preserve">Overall, we conclude that several plausible </w:t>
      </w:r>
      <w:r w:rsidRPr="009D5F53">
        <w:rPr>
          <w:rStyle w:val="StyleUnderline"/>
          <w:highlight w:val="cyan"/>
        </w:rPr>
        <w:t>pathways</w:t>
      </w:r>
      <w:r w:rsidRPr="00367849">
        <w:rPr>
          <w:sz w:val="16"/>
        </w:rPr>
        <w:t xml:space="preserve"> exist </w:t>
      </w:r>
      <w:r w:rsidRPr="009D5F53">
        <w:rPr>
          <w:rStyle w:val="StyleUnderline"/>
          <w:highlight w:val="cyan"/>
        </w:rPr>
        <w:t xml:space="preserve">for terrorists to </w:t>
      </w:r>
      <w:r w:rsidRPr="009D5F53">
        <w:rPr>
          <w:rStyle w:val="Emphasis"/>
          <w:highlight w:val="cyan"/>
        </w:rPr>
        <w:t>destroy human civilisation</w:t>
      </w:r>
      <w:r w:rsidRPr="00367849">
        <w:rPr>
          <w:sz w:val="16"/>
        </w:rPr>
        <w:t xml:space="preserve">, although </w:t>
      </w:r>
      <w:r w:rsidRPr="00BE69DE">
        <w:rPr>
          <w:rStyle w:val="StyleUnderline"/>
        </w:rPr>
        <w:t xml:space="preserve">the </w:t>
      </w:r>
      <w:r w:rsidRPr="009D5F53">
        <w:rPr>
          <w:rStyle w:val="Emphasis"/>
          <w:highlight w:val="cyan"/>
        </w:rPr>
        <w:t>likelihood</w:t>
      </w:r>
      <w:r w:rsidRPr="00367849">
        <w:rPr>
          <w:sz w:val="16"/>
        </w:rPr>
        <w:t xml:space="preserve"> at present of any of them </w:t>
      </w:r>
      <w:r w:rsidRPr="009D5F53">
        <w:rPr>
          <w:rStyle w:val="StyleUnderline"/>
          <w:highlight w:val="cyan"/>
        </w:rPr>
        <w:t xml:space="preserve">is </w:t>
      </w:r>
      <w:r w:rsidRPr="009D5F53">
        <w:rPr>
          <w:rStyle w:val="Emphasis"/>
          <w:highlight w:val="cyan"/>
        </w:rPr>
        <w:t>very low</w:t>
      </w:r>
      <w:r w:rsidRPr="00367849">
        <w:rPr>
          <w:sz w:val="16"/>
        </w:rPr>
        <w:t xml:space="preserve">. Within the bounds of feasibility (sometimes barely so), terrorists could conceivably develop genetically </w:t>
      </w:r>
      <w:r w:rsidRPr="009D5F53">
        <w:rPr>
          <w:rStyle w:val="StyleUnderline"/>
          <w:highlight w:val="cyan"/>
        </w:rPr>
        <w:t>engineered microbes</w:t>
      </w:r>
      <w:r w:rsidRPr="00BE69DE">
        <w:rPr>
          <w:rStyle w:val="StyleUnderline"/>
        </w:rPr>
        <w:t xml:space="preserve">, catalyse </w:t>
      </w:r>
      <w:r w:rsidRPr="009D5F53">
        <w:rPr>
          <w:rStyle w:val="StyleUnderline"/>
          <w:highlight w:val="cyan"/>
        </w:rPr>
        <w:t>nuc</w:t>
      </w:r>
      <w:r w:rsidRPr="00BE69DE">
        <w:rPr>
          <w:rStyle w:val="StyleUnderline"/>
        </w:rPr>
        <w:t xml:space="preserve">lear </w:t>
      </w:r>
      <w:r w:rsidRPr="009D5F53">
        <w:rPr>
          <w:rStyle w:val="StyleUnderline"/>
          <w:highlight w:val="cyan"/>
        </w:rPr>
        <w:t>war or</w:t>
      </w:r>
      <w:r w:rsidRPr="00367849">
        <w:rPr>
          <w:sz w:val="16"/>
        </w:rPr>
        <w:t xml:space="preserve">, in the future, </w:t>
      </w:r>
      <w:r w:rsidRPr="00BE69DE">
        <w:rPr>
          <w:rStyle w:val="StyleUnderline"/>
        </w:rPr>
        <w:t xml:space="preserve">utilise </w:t>
      </w:r>
      <w:r w:rsidRPr="009D5F53">
        <w:rPr>
          <w:rStyle w:val="Emphasis"/>
          <w:highlight w:val="cyan"/>
        </w:rPr>
        <w:t>novel tech</w:t>
      </w:r>
      <w:r w:rsidRPr="00BE69DE">
        <w:rPr>
          <w:rStyle w:val="StyleUnderline"/>
        </w:rPr>
        <w:t>nologies</w:t>
      </w:r>
      <w:r w:rsidRPr="00367849">
        <w:rPr>
          <w:sz w:val="16"/>
        </w:rPr>
        <w:t xml:space="preserve"> like ASIs and nanorobotics </w:t>
      </w:r>
      <w:r w:rsidRPr="00BE69DE">
        <w:rPr>
          <w:rStyle w:val="StyleUnderline"/>
        </w:rPr>
        <w:t>to carry out existential attacks</w:t>
      </w:r>
      <w:r w:rsidRPr="00367849">
        <w:rPr>
          <w:sz w:val="16"/>
        </w:rPr>
        <w:t xml:space="preserve">. However, in the near to medium term, this </w:t>
      </w:r>
      <w:r w:rsidRPr="00BE69DE">
        <w:rPr>
          <w:rStyle w:val="StyleUnderline"/>
        </w:rPr>
        <w:t xml:space="preserve">is likely to </w:t>
      </w:r>
      <w:r w:rsidRPr="009D5F53">
        <w:rPr>
          <w:rStyle w:val="StyleUnderline"/>
          <w:highlight w:val="cyan"/>
        </w:rPr>
        <w:t xml:space="preserve">require </w:t>
      </w:r>
      <w:r w:rsidRPr="009D5F53">
        <w:rPr>
          <w:rStyle w:val="Emphasis"/>
          <w:highlight w:val="cyan"/>
        </w:rPr>
        <w:t>significant amounts</w:t>
      </w:r>
      <w:r w:rsidRPr="009D5F53">
        <w:rPr>
          <w:rStyle w:val="StyleUnderline"/>
          <w:highlight w:val="cyan"/>
        </w:rPr>
        <w:t xml:space="preserve"> of</w:t>
      </w:r>
      <w:r w:rsidRPr="00BE69DE">
        <w:rPr>
          <w:rStyle w:val="StyleUnderline"/>
        </w:rPr>
        <w:t xml:space="preserve"> technical and scientific </w:t>
      </w:r>
      <w:r w:rsidRPr="009D5F53">
        <w:rPr>
          <w:rStyle w:val="Emphasis"/>
          <w:highlight w:val="cyan"/>
        </w:rPr>
        <w:t>expertise</w:t>
      </w:r>
      <w:r w:rsidRPr="009D5F53">
        <w:rPr>
          <w:rStyle w:val="StyleUnderline"/>
          <w:highlight w:val="cyan"/>
        </w:rPr>
        <w:t xml:space="preserve"> and </w:t>
      </w:r>
      <w:r w:rsidRPr="009D5F53">
        <w:rPr>
          <w:rStyle w:val="Emphasis"/>
          <w:highlight w:val="cyan"/>
        </w:rPr>
        <w:t>resources</w:t>
      </w:r>
      <w:r w:rsidRPr="009D5F53">
        <w:rPr>
          <w:rStyle w:val="StyleUnderline"/>
          <w:highlight w:val="cyan"/>
        </w:rPr>
        <w:t xml:space="preserve">, </w:t>
      </w:r>
      <w:r w:rsidRPr="009D5F53">
        <w:rPr>
          <w:rStyle w:val="Emphasis"/>
          <w:highlight w:val="cyan"/>
        </w:rPr>
        <w:t>far beyond</w:t>
      </w:r>
      <w:r w:rsidRPr="00BE69DE">
        <w:rPr>
          <w:rStyle w:val="StyleUnderline"/>
        </w:rPr>
        <w:t xml:space="preserve"> a </w:t>
      </w:r>
      <w:r w:rsidRPr="009D5F53">
        <w:rPr>
          <w:rStyle w:val="StyleUnderline"/>
          <w:highlight w:val="cyan"/>
        </w:rPr>
        <w:t>typical (or</w:t>
      </w:r>
      <w:r w:rsidRPr="00BE69DE">
        <w:rPr>
          <w:rStyle w:val="StyleUnderline"/>
        </w:rPr>
        <w:t xml:space="preserve"> even </w:t>
      </w:r>
      <w:r w:rsidRPr="009D5F53">
        <w:rPr>
          <w:rStyle w:val="Emphasis"/>
          <w:highlight w:val="cyan"/>
        </w:rPr>
        <w:t>state-sponsored</w:t>
      </w:r>
      <w:r w:rsidRPr="009D5F53">
        <w:rPr>
          <w:rStyle w:val="StyleUnderline"/>
          <w:highlight w:val="cyan"/>
        </w:rPr>
        <w:t>) terrorist</w:t>
      </w:r>
      <w:r w:rsidRPr="00BE69DE">
        <w:rPr>
          <w:rStyle w:val="StyleUnderline"/>
        </w:rPr>
        <w:t xml:space="preserve"> organisation</w:t>
      </w:r>
      <w:r w:rsidRPr="00367849">
        <w:rPr>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BE69DE">
        <w:rPr>
          <w:rStyle w:val="StyleUnderline"/>
        </w:rPr>
        <w:t xml:space="preserve">the </w:t>
      </w:r>
      <w:r w:rsidRPr="009D5F53">
        <w:rPr>
          <w:rStyle w:val="StyleUnderline"/>
          <w:highlight w:val="cyan"/>
        </w:rPr>
        <w:t>effectiveness</w:t>
      </w:r>
      <w:r w:rsidRPr="00BE69DE">
        <w:rPr>
          <w:rStyle w:val="StyleUnderline"/>
        </w:rPr>
        <w:t xml:space="preserve"> of</w:t>
      </w:r>
      <w:r w:rsidRPr="00367849">
        <w:rPr>
          <w:sz w:val="16"/>
        </w:rPr>
        <w:t xml:space="preserve"> such </w:t>
      </w:r>
      <w:r w:rsidRPr="00BE69DE">
        <w:rPr>
          <w:rStyle w:val="StyleUnderline"/>
        </w:rPr>
        <w:t>attempts would be dependent on</w:t>
      </w:r>
      <w:r w:rsidRPr="00367849">
        <w:rPr>
          <w:sz w:val="16"/>
        </w:rPr>
        <w:t xml:space="preserve"> an </w:t>
      </w:r>
      <w:r w:rsidRPr="00BE69DE">
        <w:rPr>
          <w:rStyle w:val="StyleUnderline"/>
        </w:rPr>
        <w:t xml:space="preserve">impending existential harm manifesting through other means and </w:t>
      </w:r>
      <w:r w:rsidRPr="009D5F53">
        <w:rPr>
          <w:rStyle w:val="StyleUnderline"/>
          <w:highlight w:val="cyan"/>
        </w:rPr>
        <w:t>is</w:t>
      </w:r>
      <w:r w:rsidRPr="00367849">
        <w:rPr>
          <w:sz w:val="16"/>
        </w:rPr>
        <w:t xml:space="preserve"> thus </w:t>
      </w:r>
      <w:r w:rsidRPr="009D5F53">
        <w:rPr>
          <w:rStyle w:val="Emphasis"/>
          <w:highlight w:val="cyan"/>
        </w:rPr>
        <w:t>highly contingent</w:t>
      </w:r>
      <w:r w:rsidRPr="009D5F53">
        <w:rPr>
          <w:rStyle w:val="StyleUnderline"/>
          <w:highlight w:val="cyan"/>
        </w:rPr>
        <w:t xml:space="preserve"> on </w:t>
      </w:r>
      <w:r w:rsidRPr="009D5F53">
        <w:rPr>
          <w:rStyle w:val="Emphasis"/>
          <w:highlight w:val="cyan"/>
        </w:rPr>
        <w:t>extraneous conditions</w:t>
      </w:r>
      <w:r w:rsidRPr="00367849">
        <w:rPr>
          <w:sz w:val="16"/>
        </w:rPr>
        <w:t xml:space="preserve">. The contingency dependence is again high for causing systemic harm that undermines the ability to deal with other existential risks. Like high capability thresholds, </w:t>
      </w:r>
      <w:r w:rsidRPr="009D5F53">
        <w:rPr>
          <w:rStyle w:val="Emphasis"/>
          <w:highlight w:val="cyan"/>
        </w:rPr>
        <w:t>high contingency thresholds</w:t>
      </w:r>
      <w:r w:rsidRPr="00367849">
        <w:rPr>
          <w:sz w:val="16"/>
        </w:rPr>
        <w:t xml:space="preserve"> also </w:t>
      </w:r>
      <w:r w:rsidRPr="009D5F53">
        <w:rPr>
          <w:rStyle w:val="StyleUnderline"/>
          <w:highlight w:val="cyan"/>
        </w:rPr>
        <w:t xml:space="preserve">imply </w:t>
      </w:r>
      <w:r w:rsidRPr="009D5F53">
        <w:rPr>
          <w:rStyle w:val="Emphasis"/>
          <w:highlight w:val="cyan"/>
        </w:rPr>
        <w:t>lower likelihood</w:t>
      </w:r>
      <w:r w:rsidRPr="00367849">
        <w:rPr>
          <w:sz w:val="16"/>
        </w:rPr>
        <w:t xml:space="preserve"> overall.</w:t>
      </w:r>
    </w:p>
    <w:p w14:paraId="1E6B9228" w14:textId="5CB53178" w:rsidR="00BE20BD" w:rsidRDefault="00BE20BD" w:rsidP="00BE20BD">
      <w:pPr>
        <w:pStyle w:val="Heading3"/>
      </w:pPr>
      <w:r>
        <w:lastRenderedPageBreak/>
        <w:t>Dead Zones Defense---1NC</w:t>
      </w:r>
    </w:p>
    <w:p w14:paraId="08EAF272" w14:textId="561C801C" w:rsidR="00BE20BD" w:rsidRPr="001139C4" w:rsidRDefault="00BE20BD" w:rsidP="00BE20BD">
      <w:pPr>
        <w:pStyle w:val="Heading4"/>
        <w:rPr>
          <w:rFonts w:cs="Arial"/>
        </w:rPr>
      </w:pPr>
      <w:r w:rsidRPr="001139C4">
        <w:rPr>
          <w:rFonts w:cs="Arial"/>
        </w:rPr>
        <w:t xml:space="preserve">No </w:t>
      </w:r>
      <w:r w:rsidRPr="001139C4">
        <w:rPr>
          <w:rFonts w:cs="Arial"/>
          <w:u w:val="single"/>
        </w:rPr>
        <w:t>dead zones</w:t>
      </w:r>
      <w:r w:rsidRPr="001139C4">
        <w:rPr>
          <w:rFonts w:cs="Arial"/>
        </w:rPr>
        <w:t xml:space="preserve"> impact.</w:t>
      </w:r>
    </w:p>
    <w:p w14:paraId="3863B6F0" w14:textId="77777777" w:rsidR="00BE20BD" w:rsidRPr="001139C4" w:rsidRDefault="00BE20BD" w:rsidP="00BE20BD">
      <w:r w:rsidRPr="001139C4">
        <w:t>Andrew</w:t>
      </w:r>
      <w:r w:rsidRPr="001139C4">
        <w:rPr>
          <w:rStyle w:val="Style13ptBold"/>
        </w:rPr>
        <w:t xml:space="preserve"> Altieri et al. 21</w:t>
      </w:r>
      <w:r w:rsidRPr="001139C4">
        <w:t>. Department of Environmental Engineering Sciences, Univesity of Florida. Maggie Johnson: Biology Department, Woods Hole Oceanographic Institution. Sara Swaminthan: Department of Environmental Engineering Sciences, University of Florida. Hannah Nelson: Center for Population Biology, University of California, Keryn Gedan: Department of Biological Sciences, George Washington University, “Resilience of Tropical Ecosystems to Ocean Deoxygenation.” https://www.sciencedirect.com/science/article/pii/S0169534720303360?via%3Dihub#!</w:t>
      </w:r>
    </w:p>
    <w:p w14:paraId="646DDF84" w14:textId="77777777" w:rsidR="00BE20BD" w:rsidRPr="001139C4" w:rsidRDefault="00BE20BD" w:rsidP="00BE20BD">
      <w:pPr>
        <w:rPr>
          <w:sz w:val="16"/>
        </w:rPr>
      </w:pPr>
      <w:r w:rsidRPr="001139C4">
        <w:rPr>
          <w:rStyle w:val="StyleUnderline"/>
          <w:highlight w:val="cyan"/>
        </w:rPr>
        <w:t>Corals</w:t>
      </w:r>
      <w:r w:rsidRPr="001139C4">
        <w:rPr>
          <w:sz w:val="16"/>
        </w:rPr>
        <w:t xml:space="preserve">, </w:t>
      </w:r>
      <w:r w:rsidRPr="001139C4">
        <w:rPr>
          <w:rStyle w:val="StyleUnderline"/>
          <w:highlight w:val="cyan"/>
        </w:rPr>
        <w:t>mangroves</w:t>
      </w:r>
      <w:r w:rsidRPr="001139C4">
        <w:rPr>
          <w:sz w:val="16"/>
        </w:rPr>
        <w:t xml:space="preserve">, </w:t>
      </w:r>
      <w:r w:rsidRPr="00C946EC">
        <w:rPr>
          <w:rStyle w:val="StyleUnderline"/>
        </w:rPr>
        <w:t xml:space="preserve">and </w:t>
      </w:r>
      <w:r w:rsidRPr="001139C4">
        <w:rPr>
          <w:rStyle w:val="StyleUnderline"/>
          <w:highlight w:val="cyan"/>
        </w:rPr>
        <w:t xml:space="preserve">seagrasses all possess </w:t>
      </w:r>
      <w:r w:rsidRPr="001139C4">
        <w:rPr>
          <w:rStyle w:val="Emphasis"/>
          <w:highlight w:val="cyan"/>
        </w:rPr>
        <w:t>physiological</w:t>
      </w:r>
      <w:r w:rsidRPr="001139C4">
        <w:rPr>
          <w:rStyle w:val="Emphasis"/>
        </w:rPr>
        <w:t xml:space="preserve"> and structural </w:t>
      </w:r>
      <w:r w:rsidRPr="001139C4">
        <w:rPr>
          <w:rStyle w:val="Emphasis"/>
          <w:highlight w:val="cyan"/>
        </w:rPr>
        <w:t>mechanisms</w:t>
      </w:r>
      <w:r w:rsidRPr="001139C4">
        <w:rPr>
          <w:rStyle w:val="StyleUnderline"/>
          <w:highlight w:val="cyan"/>
        </w:rPr>
        <w:t xml:space="preserve"> that mediate</w:t>
      </w:r>
      <w:r w:rsidRPr="001139C4">
        <w:rPr>
          <w:rStyle w:val="StyleUnderline"/>
        </w:rPr>
        <w:t xml:space="preserve"> their </w:t>
      </w:r>
      <w:r w:rsidRPr="001139C4">
        <w:rPr>
          <w:rStyle w:val="Emphasis"/>
          <w:highlight w:val="cyan"/>
        </w:rPr>
        <w:t>oxygen</w:t>
      </w:r>
      <w:r w:rsidRPr="001139C4">
        <w:rPr>
          <w:rStyle w:val="Emphasis"/>
        </w:rPr>
        <w:t xml:space="preserve"> environment</w:t>
      </w:r>
      <w:r w:rsidRPr="001139C4">
        <w:rPr>
          <w:rStyle w:val="StyleUnderline"/>
        </w:rPr>
        <w:t xml:space="preserve"> and</w:t>
      </w:r>
      <w:r w:rsidRPr="001139C4">
        <w:rPr>
          <w:sz w:val="16"/>
        </w:rPr>
        <w:t xml:space="preserve"> can </w:t>
      </w:r>
      <w:r w:rsidRPr="001139C4">
        <w:rPr>
          <w:rStyle w:val="StyleUnderline"/>
        </w:rPr>
        <w:t>counteract hypoxia</w:t>
      </w:r>
      <w:r w:rsidRPr="001139C4">
        <w:rPr>
          <w:sz w:val="16"/>
        </w:rPr>
        <w:t xml:space="preserve"> (Figure 1). Mangroves have conspicuous prop roots and pneumatophores that supply atmospheric oxygen to their belowground roots and rhizosphere [23]. Similarly, seagrasses transport oxygen from their blades down to the rhizosphere, creating favorable biogeochemical conditions for nutrient exchange and root health, and release excess photosynthetic oxygen into the canopy [24,25]. Corals capitalize on oxygen produced by their endosymbiotic algae to maintain elevated oxygen concentrations in their tissues and the surrounding water [26]. The </w:t>
      </w:r>
      <w:r w:rsidRPr="001139C4">
        <w:rPr>
          <w:rStyle w:val="StyleUnderline"/>
          <w:highlight w:val="cyan"/>
        </w:rPr>
        <w:t>photosynthetic production</w:t>
      </w:r>
      <w:r w:rsidRPr="001139C4">
        <w:rPr>
          <w:rStyle w:val="StyleUnderline"/>
        </w:rPr>
        <w:t xml:space="preserve"> of oxygen by</w:t>
      </w:r>
      <w:r w:rsidRPr="001139C4">
        <w:rPr>
          <w:sz w:val="16"/>
        </w:rPr>
        <w:t xml:space="preserve"> these </w:t>
      </w:r>
      <w:r w:rsidRPr="001139C4">
        <w:rPr>
          <w:rStyle w:val="Emphasis"/>
        </w:rPr>
        <w:t>tropical foundation species</w:t>
      </w:r>
      <w:r w:rsidRPr="001139C4">
        <w:rPr>
          <w:sz w:val="16"/>
        </w:rPr>
        <w:t xml:space="preserve">, </w:t>
      </w:r>
      <w:r w:rsidRPr="001139C4">
        <w:rPr>
          <w:rStyle w:val="StyleUnderline"/>
        </w:rPr>
        <w:t>combined with</w:t>
      </w:r>
      <w:r w:rsidRPr="001139C4">
        <w:rPr>
          <w:sz w:val="16"/>
        </w:rPr>
        <w:t xml:space="preserve"> mechanisms that can continue at night, including their </w:t>
      </w:r>
      <w:r w:rsidRPr="001139C4">
        <w:rPr>
          <w:rStyle w:val="StyleUnderline"/>
          <w:highlight w:val="cyan"/>
        </w:rPr>
        <w:t>ability to</w:t>
      </w:r>
      <w:r w:rsidRPr="001139C4">
        <w:rPr>
          <w:rStyle w:val="StyleUnderline"/>
        </w:rPr>
        <w:t xml:space="preserve"> utilize </w:t>
      </w:r>
      <w:r w:rsidRPr="001139C4">
        <w:rPr>
          <w:rStyle w:val="Emphasis"/>
        </w:rPr>
        <w:t xml:space="preserve">oxygen </w:t>
      </w:r>
      <w:r w:rsidRPr="001139C4">
        <w:rPr>
          <w:rStyle w:val="Emphasis"/>
          <w:highlight w:val="cyan"/>
        </w:rPr>
        <w:t>store</w:t>
      </w:r>
      <w:r w:rsidRPr="001139C4">
        <w:rPr>
          <w:rStyle w:val="Emphasis"/>
        </w:rPr>
        <w:t>d</w:t>
      </w:r>
      <w:r w:rsidRPr="001139C4">
        <w:rPr>
          <w:rStyle w:val="StyleUnderline"/>
        </w:rPr>
        <w:t xml:space="preserve"> in their tissues</w:t>
      </w:r>
      <w:r w:rsidRPr="001139C4">
        <w:rPr>
          <w:sz w:val="16"/>
        </w:rPr>
        <w:t xml:space="preserve"> [27], </w:t>
      </w:r>
      <w:r w:rsidRPr="001139C4">
        <w:rPr>
          <w:rStyle w:val="StyleUnderline"/>
        </w:rPr>
        <w:t xml:space="preserve">create </w:t>
      </w:r>
      <w:r w:rsidRPr="001139C4">
        <w:rPr>
          <w:rStyle w:val="Emphasis"/>
        </w:rPr>
        <w:t xml:space="preserve">oxygenated </w:t>
      </w:r>
      <w:r w:rsidRPr="001139C4">
        <w:rPr>
          <w:rStyle w:val="Emphasis"/>
          <w:highlight w:val="cyan"/>
        </w:rPr>
        <w:t>microhabitats</w:t>
      </w:r>
      <w:r w:rsidRPr="001139C4">
        <w:rPr>
          <w:sz w:val="16"/>
        </w:rPr>
        <w:t xml:space="preserve"> [25,26], </w:t>
      </w:r>
      <w:r w:rsidRPr="001139C4">
        <w:rPr>
          <w:rStyle w:val="StyleUnderline"/>
          <w:highlight w:val="cyan"/>
        </w:rPr>
        <w:t xml:space="preserve">absorb </w:t>
      </w:r>
      <w:r w:rsidRPr="001139C4">
        <w:rPr>
          <w:rStyle w:val="Emphasis"/>
          <w:highlight w:val="cyan"/>
        </w:rPr>
        <w:t>atmospheric oxygen</w:t>
      </w:r>
      <w:r w:rsidRPr="001139C4">
        <w:rPr>
          <w:sz w:val="16"/>
        </w:rPr>
        <w:t xml:space="preserve"> [23], </w:t>
      </w:r>
      <w:r w:rsidRPr="001139C4">
        <w:rPr>
          <w:rStyle w:val="StyleUnderline"/>
          <w:highlight w:val="cyan"/>
        </w:rPr>
        <w:t>and</w:t>
      </w:r>
      <w:r w:rsidRPr="001139C4">
        <w:rPr>
          <w:sz w:val="16"/>
        </w:rPr>
        <w:t xml:space="preserve">/or </w:t>
      </w:r>
      <w:r w:rsidRPr="001139C4">
        <w:rPr>
          <w:rStyle w:val="Emphasis"/>
          <w:highlight w:val="cyan"/>
        </w:rPr>
        <w:t>redistribute</w:t>
      </w:r>
      <w:r w:rsidRPr="001139C4">
        <w:rPr>
          <w:rStyle w:val="Emphasis"/>
        </w:rPr>
        <w:t xml:space="preserve"> oxygen internally</w:t>
      </w:r>
      <w:r w:rsidRPr="001139C4">
        <w:rPr>
          <w:rStyle w:val="StyleUnderline"/>
        </w:rPr>
        <w:t xml:space="preserve"> counter to </w:t>
      </w:r>
      <w:r w:rsidRPr="001139C4">
        <w:rPr>
          <w:rStyle w:val="Emphasis"/>
        </w:rPr>
        <w:t>external oxygen gradients</w:t>
      </w:r>
      <w:r w:rsidRPr="001139C4">
        <w:rPr>
          <w:sz w:val="16"/>
        </w:rPr>
        <w:t xml:space="preserve"> [24,28], </w:t>
      </w:r>
      <w:r w:rsidRPr="001139C4">
        <w:rPr>
          <w:rStyle w:val="StyleUnderline"/>
          <w:highlight w:val="cyan"/>
        </w:rPr>
        <w:t>provide</w:t>
      </w:r>
      <w:r w:rsidRPr="001139C4">
        <w:rPr>
          <w:sz w:val="16"/>
        </w:rPr>
        <w:t xml:space="preserve"> the </w:t>
      </w:r>
      <w:r w:rsidRPr="001139C4">
        <w:rPr>
          <w:rStyle w:val="StyleUnderline"/>
        </w:rPr>
        <w:t>potential for</w:t>
      </w:r>
      <w:r w:rsidRPr="001139C4">
        <w:rPr>
          <w:sz w:val="16"/>
        </w:rPr>
        <w:t xml:space="preserve"> ‘</w:t>
      </w:r>
      <w:r w:rsidRPr="001139C4">
        <w:rPr>
          <w:rStyle w:val="Emphasis"/>
          <w:highlight w:val="cyan"/>
        </w:rPr>
        <w:t>self-rescue</w:t>
      </w:r>
      <w:r w:rsidRPr="001139C4">
        <w:rPr>
          <w:sz w:val="16"/>
        </w:rPr>
        <w:t xml:space="preserve">’ not seen in the bivalve reefs or infauna-dominated soft sediments that have been the focus of temperate hypoxia research. </w:t>
      </w:r>
    </w:p>
    <w:p w14:paraId="6624ABFC" w14:textId="77777777" w:rsidR="00BE20BD" w:rsidRPr="001139C4" w:rsidRDefault="00BE20BD" w:rsidP="00BE20BD">
      <w:pPr>
        <w:rPr>
          <w:sz w:val="16"/>
        </w:rPr>
      </w:pPr>
      <w:r w:rsidRPr="001139C4">
        <w:rPr>
          <w:sz w:val="16"/>
        </w:rPr>
        <w:t xml:space="preserve">The hypoxia tolerances of marine organisms associated with tropical foundation species are not well established [7], but </w:t>
      </w:r>
      <w:r w:rsidRPr="001139C4">
        <w:rPr>
          <w:rStyle w:val="StyleUnderline"/>
          <w:highlight w:val="cyan"/>
        </w:rPr>
        <w:t>evidence points towards</w:t>
      </w:r>
      <w:r w:rsidRPr="001139C4">
        <w:rPr>
          <w:rStyle w:val="StyleUnderline"/>
        </w:rPr>
        <w:t xml:space="preserve"> </w:t>
      </w:r>
      <w:r w:rsidRPr="001139C4">
        <w:rPr>
          <w:rStyle w:val="Emphasis"/>
        </w:rPr>
        <w:t xml:space="preserve">widespread </w:t>
      </w:r>
      <w:r w:rsidRPr="001139C4">
        <w:rPr>
          <w:rStyle w:val="Emphasis"/>
          <w:highlight w:val="cyan"/>
        </w:rPr>
        <w:t>adaptation</w:t>
      </w:r>
      <w:r w:rsidRPr="001139C4">
        <w:rPr>
          <w:rStyle w:val="StyleUnderline"/>
        </w:rPr>
        <w:t xml:space="preserve"> to hypoxia </w:t>
      </w:r>
      <w:r w:rsidRPr="001139C4">
        <w:rPr>
          <w:rStyle w:val="StyleUnderline"/>
          <w:highlight w:val="cyan"/>
        </w:rPr>
        <w:t xml:space="preserve">across </w:t>
      </w:r>
      <w:r w:rsidRPr="001139C4">
        <w:rPr>
          <w:rStyle w:val="Emphasis"/>
          <w:highlight w:val="cyan"/>
        </w:rPr>
        <w:t>taxonomic</w:t>
      </w:r>
      <w:r w:rsidRPr="001139C4">
        <w:rPr>
          <w:rStyle w:val="Emphasis"/>
        </w:rPr>
        <w:t xml:space="preserve"> groups</w:t>
      </w:r>
      <w:r w:rsidRPr="001139C4">
        <w:rPr>
          <w:rStyle w:val="StyleUnderline"/>
        </w:rPr>
        <w:t xml:space="preserve"> </w:t>
      </w:r>
      <w:r w:rsidRPr="001139C4">
        <w:rPr>
          <w:rStyle w:val="StyleUnderline"/>
          <w:highlight w:val="cyan"/>
        </w:rPr>
        <w:t xml:space="preserve">and </w:t>
      </w:r>
      <w:r w:rsidRPr="001139C4">
        <w:rPr>
          <w:rStyle w:val="Emphasis"/>
          <w:highlight w:val="cyan"/>
        </w:rPr>
        <w:t>habitat types</w:t>
      </w:r>
      <w:r w:rsidRPr="001139C4">
        <w:rPr>
          <w:sz w:val="16"/>
        </w:rPr>
        <w:t xml:space="preserve">. For example, </w:t>
      </w:r>
      <w:r w:rsidRPr="001139C4">
        <w:rPr>
          <w:rStyle w:val="Emphasis"/>
          <w:highlight w:val="cyan"/>
        </w:rPr>
        <w:t>fish</w:t>
      </w:r>
      <w:r w:rsidRPr="001139C4">
        <w:rPr>
          <w:rStyle w:val="Emphasis"/>
        </w:rPr>
        <w:t xml:space="preserve"> from numerous families</w:t>
      </w:r>
      <w:r w:rsidRPr="001139C4">
        <w:rPr>
          <w:rStyle w:val="StyleUnderline"/>
        </w:rPr>
        <w:t xml:space="preserve"> </w:t>
      </w:r>
      <w:r w:rsidRPr="001139C4">
        <w:rPr>
          <w:rStyle w:val="StyleUnderline"/>
          <w:highlight w:val="cyan"/>
        </w:rPr>
        <w:t xml:space="preserve">exhibit </w:t>
      </w:r>
      <w:r w:rsidRPr="001139C4">
        <w:rPr>
          <w:rStyle w:val="Emphasis"/>
          <w:highlight w:val="cyan"/>
        </w:rPr>
        <w:t>high tolerances</w:t>
      </w:r>
      <w:r w:rsidRPr="001139C4">
        <w:rPr>
          <w:rStyle w:val="StyleUnderline"/>
        </w:rPr>
        <w:t xml:space="preserve"> to hypoxia</w:t>
      </w:r>
      <w:r w:rsidRPr="001139C4">
        <w:rPr>
          <w:sz w:val="16"/>
        </w:rPr>
        <w:t xml:space="preserve"> in both coral reef [29] and mangrove [30] habitats, whereas other fish overcome low concentrations of dissolved oxygen through surface air gulping [31] or by crawling out of water to breathe air [32]. Ctenophores and cnidarians thrive in hypoxic mangrove ponds just as they do in seasonally hypoxic temperate estuaries [15] and lucinid clams reach their highest abundances in the sulfide-rich hypoxic sediments of seagrass beds [33]. Other species exhibit phenotypic plasticity in response to hypoxia, such as reef-dwelling fireworms that can increase the surface area of their respiratory structures [34]. Despite the handful of studies documenting hypoxia tolerance in tropical species, basic research is needed to elucidate mechanisms of tolerance, the physiological basis for interspecific variation, and the scope for acclimation to near-term deoxygenation trends. For example, recent research in mangrove forests has documented distinct fish and benthic communities in forest interiors where oxygen concentrations are limiting, suggesting that community structure may be influenced by hypoxia [35,36]. </w:t>
      </w:r>
    </w:p>
    <w:p w14:paraId="27E6C501" w14:textId="77777777" w:rsidR="00BE20BD" w:rsidRPr="001139C4" w:rsidRDefault="00BE20BD" w:rsidP="00BE20BD">
      <w:pPr>
        <w:rPr>
          <w:sz w:val="16"/>
        </w:rPr>
      </w:pPr>
      <w:r w:rsidRPr="001139C4">
        <w:rPr>
          <w:sz w:val="16"/>
        </w:rPr>
        <w:t xml:space="preserve">The tropics are hyperdiverse and have long been recognized for the ubiquity of mutualisms [37]. This extends to relationships where oxygen serves as a ‘universal currency’ exchanged between partners to facilitate their persistence in oxygen-limiting environments [8]. For example, photosynthetic endosymbionts (Symbiodinium spp.) produce oxygen that is consumed by their coral hosts [38]. Corals also form facultative mutualisms with ‘sleep-swimming’ fish that mitigate nighttime oxygen depletion by ventilating their sleeping crevice with fin movement [39]. Seagrasses can tolerate stressful conditions with the aid of lucinid clams. Seagrasses oxygenate the rhizosphere in exchange for metabolism of toxic sulfides by lucinids, a relationship that is particularly important in the warmer tropics [33]. Mangroves likewise provide oxygen to infauna in sediments around pneumatophores, which is important for microbial biogeochemical cycling [40], and crab burrowing alleviates hypoxic stress in mangrove sediments by enhancing aeration and tidal flushing [41]. These mutualistic interactions are as important for tolerance of deoxygenation at the community level as the physiological mechanisms are at the organismal level. Future research is likely to reveal other mutualisms, particularly between photosynthetic and non-photosynthetic organisms, and relationships involving organisms that oxygenate microhabitats by burrowing or pumping water. </w:t>
      </w:r>
    </w:p>
    <w:p w14:paraId="5B2084C3" w14:textId="77777777" w:rsidR="00BE20BD" w:rsidRDefault="00BE20BD" w:rsidP="00BE20BD">
      <w:pPr>
        <w:rPr>
          <w:sz w:val="16"/>
        </w:rPr>
      </w:pPr>
      <w:r w:rsidRPr="00C946EC">
        <w:rPr>
          <w:rStyle w:val="StyleUnderline"/>
        </w:rPr>
        <w:t>Adaptations</w:t>
      </w:r>
      <w:r w:rsidRPr="00C946EC">
        <w:rPr>
          <w:sz w:val="16"/>
        </w:rPr>
        <w:t xml:space="preserve">, including </w:t>
      </w:r>
      <w:r w:rsidRPr="00C946EC">
        <w:rPr>
          <w:rStyle w:val="Emphasis"/>
        </w:rPr>
        <w:t>metabolic and behavioral traits</w:t>
      </w:r>
      <w:r w:rsidRPr="00C946EC">
        <w:rPr>
          <w:sz w:val="16"/>
        </w:rPr>
        <w:t xml:space="preserve">, </w:t>
      </w:r>
      <w:r w:rsidRPr="00C946EC">
        <w:rPr>
          <w:rStyle w:val="StyleUnderline"/>
        </w:rPr>
        <w:t>mutualisms</w:t>
      </w:r>
      <w:r w:rsidRPr="00C946EC">
        <w:rPr>
          <w:sz w:val="16"/>
        </w:rPr>
        <w:t xml:space="preserve">, </w:t>
      </w:r>
      <w:r w:rsidRPr="00C946EC">
        <w:rPr>
          <w:rStyle w:val="StyleUnderline"/>
        </w:rPr>
        <w:t xml:space="preserve">and </w:t>
      </w:r>
      <w:r w:rsidRPr="00C946EC">
        <w:rPr>
          <w:rStyle w:val="Emphasis"/>
        </w:rPr>
        <w:t>mechanisms of self-rescue</w:t>
      </w:r>
      <w:r w:rsidRPr="00C946EC">
        <w:rPr>
          <w:sz w:val="16"/>
        </w:rPr>
        <w:t xml:space="preserve">, </w:t>
      </w:r>
      <w:r w:rsidRPr="00C946EC">
        <w:rPr>
          <w:rStyle w:val="StyleUnderline"/>
        </w:rPr>
        <w:t>offer protection against deoxygenation</w:t>
      </w:r>
      <w:r w:rsidRPr="00C946EC">
        <w:rPr>
          <w:sz w:val="16"/>
        </w:rPr>
        <w:t xml:space="preserve">. Although hypoxic conditions have been commonly measured in mangrove forests and seagrass beds, </w:t>
      </w:r>
      <w:r w:rsidRPr="00C946EC">
        <w:rPr>
          <w:rStyle w:val="StyleUnderline"/>
        </w:rPr>
        <w:t xml:space="preserve">there have </w:t>
      </w:r>
      <w:r w:rsidRPr="001139C4">
        <w:rPr>
          <w:rStyle w:val="StyleUnderline"/>
          <w:highlight w:val="cyan"/>
        </w:rPr>
        <w:t xml:space="preserve">been </w:t>
      </w:r>
      <w:r w:rsidRPr="001139C4">
        <w:rPr>
          <w:rStyle w:val="Emphasis"/>
          <w:sz w:val="30"/>
          <w:szCs w:val="30"/>
          <w:highlight w:val="cyan"/>
        </w:rPr>
        <w:t>no mass mortality events</w:t>
      </w:r>
      <w:r w:rsidRPr="001139C4">
        <w:rPr>
          <w:rStyle w:val="StyleUnderline"/>
          <w:highlight w:val="cyan"/>
        </w:rPr>
        <w:t xml:space="preserve"> attributed</w:t>
      </w:r>
      <w:r w:rsidRPr="001139C4">
        <w:rPr>
          <w:rStyle w:val="StyleUnderline"/>
        </w:rPr>
        <w:t xml:space="preserve"> solely </w:t>
      </w:r>
      <w:r w:rsidRPr="001139C4">
        <w:rPr>
          <w:rStyle w:val="StyleUnderline"/>
          <w:highlight w:val="cyan"/>
        </w:rPr>
        <w:t>to</w:t>
      </w:r>
      <w:r w:rsidRPr="001139C4">
        <w:rPr>
          <w:sz w:val="16"/>
        </w:rPr>
        <w:t xml:space="preserve"> naturally occurring </w:t>
      </w:r>
      <w:r w:rsidRPr="001139C4">
        <w:rPr>
          <w:rStyle w:val="StyleUnderline"/>
          <w:highlight w:val="cyan"/>
        </w:rPr>
        <w:t>hypoxia</w:t>
      </w:r>
      <w:r w:rsidRPr="001139C4">
        <w:rPr>
          <w:sz w:val="16"/>
        </w:rPr>
        <w:t xml:space="preserve">. Perhaps surprisingly, </w:t>
      </w:r>
      <w:r w:rsidRPr="001139C4">
        <w:rPr>
          <w:rStyle w:val="StyleUnderline"/>
        </w:rPr>
        <w:t xml:space="preserve">corals are proving </w:t>
      </w:r>
      <w:r w:rsidRPr="001139C4">
        <w:rPr>
          <w:rStyle w:val="Emphasis"/>
        </w:rPr>
        <w:t>remarkably tolerant</w:t>
      </w:r>
      <w:r w:rsidRPr="001139C4">
        <w:rPr>
          <w:rStyle w:val="StyleUnderline"/>
        </w:rPr>
        <w:t xml:space="preserve"> to low oxygen</w:t>
      </w:r>
      <w:r w:rsidRPr="001139C4">
        <w:rPr>
          <w:sz w:val="16"/>
        </w:rPr>
        <w:t xml:space="preserve">, with common Caribbean reef species </w:t>
      </w:r>
      <w:r w:rsidRPr="001139C4">
        <w:rPr>
          <w:rStyle w:val="StyleUnderline"/>
          <w:highlight w:val="cyan"/>
        </w:rPr>
        <w:t>capable of tolerating</w:t>
      </w:r>
      <w:r w:rsidRPr="001139C4">
        <w:rPr>
          <w:rStyle w:val="StyleUnderline"/>
        </w:rPr>
        <w:t xml:space="preserve"> </w:t>
      </w:r>
      <w:r w:rsidRPr="001139C4">
        <w:rPr>
          <w:rStyle w:val="Emphasis"/>
        </w:rPr>
        <w:t>near-</w:t>
      </w:r>
      <w:r w:rsidRPr="001139C4">
        <w:rPr>
          <w:rStyle w:val="Emphasis"/>
          <w:highlight w:val="cyan"/>
        </w:rPr>
        <w:t>anoxia</w:t>
      </w:r>
      <w:r w:rsidRPr="001139C4">
        <w:rPr>
          <w:sz w:val="16"/>
        </w:rPr>
        <w:t xml:space="preserve"> for over 1 week (M.D. Johnson, unpublished). </w:t>
      </w:r>
      <w:r w:rsidRPr="001139C4">
        <w:rPr>
          <w:rStyle w:val="StyleUnderline"/>
          <w:highlight w:val="cyan"/>
        </w:rPr>
        <w:t xml:space="preserve">Even in </w:t>
      </w:r>
      <w:r w:rsidRPr="001139C4">
        <w:rPr>
          <w:rStyle w:val="Emphasis"/>
          <w:highlight w:val="cyan"/>
        </w:rPr>
        <w:t>extreme</w:t>
      </w:r>
      <w:r w:rsidRPr="001139C4">
        <w:rPr>
          <w:rStyle w:val="Emphasis"/>
        </w:rPr>
        <w:t xml:space="preserve"> hypoxic </w:t>
      </w:r>
      <w:r w:rsidRPr="001139C4">
        <w:rPr>
          <w:rStyle w:val="Emphasis"/>
          <w:highlight w:val="cyan"/>
        </w:rPr>
        <w:t>events</w:t>
      </w:r>
      <w:r w:rsidRPr="001139C4">
        <w:rPr>
          <w:sz w:val="16"/>
        </w:rPr>
        <w:t xml:space="preserve"> associated with mass mortality of some coral species (e.g., Agaricia lamarcki), other </w:t>
      </w:r>
      <w:r w:rsidRPr="001139C4">
        <w:rPr>
          <w:rStyle w:val="Emphasis"/>
          <w:highlight w:val="cyan"/>
        </w:rPr>
        <w:t>species persisted</w:t>
      </w:r>
      <w:r w:rsidRPr="001139C4">
        <w:rPr>
          <w:sz w:val="16"/>
        </w:rPr>
        <w:t xml:space="preserve"> (e.g., Stephanocoena intercepta) [5], </w:t>
      </w:r>
      <w:r w:rsidRPr="001139C4">
        <w:rPr>
          <w:rStyle w:val="StyleUnderline"/>
          <w:highlight w:val="cyan"/>
        </w:rPr>
        <w:t>resulting in</w:t>
      </w:r>
      <w:r w:rsidRPr="001139C4">
        <w:rPr>
          <w:rStyle w:val="StyleUnderline"/>
        </w:rPr>
        <w:t xml:space="preserve"> </w:t>
      </w:r>
      <w:r w:rsidRPr="001139C4">
        <w:rPr>
          <w:rStyle w:val="Emphasis"/>
        </w:rPr>
        <w:t xml:space="preserve">community assemblage </w:t>
      </w:r>
      <w:r w:rsidRPr="001139C4">
        <w:rPr>
          <w:rStyle w:val="Emphasis"/>
          <w:highlight w:val="cyan"/>
        </w:rPr>
        <w:t>shifts</w:t>
      </w:r>
      <w:r w:rsidRPr="001139C4">
        <w:rPr>
          <w:rStyle w:val="StyleUnderline"/>
          <w:highlight w:val="cyan"/>
        </w:rPr>
        <w:t xml:space="preserve"> </w:t>
      </w:r>
      <w:r w:rsidRPr="00C946EC">
        <w:rPr>
          <w:rStyle w:val="StyleUnderline"/>
        </w:rPr>
        <w:t>rather than complete loss</w:t>
      </w:r>
      <w:r w:rsidRPr="00C946EC">
        <w:rPr>
          <w:sz w:val="16"/>
        </w:rPr>
        <w:t xml:space="preserve"> of corals from the ecosystem. Determining the extent to which these adaptations will translate to tolerance to anthropogenic deoxygenation should be a research priority.</w:t>
      </w:r>
    </w:p>
    <w:p w14:paraId="5A71123D" w14:textId="77777777" w:rsidR="002A3856" w:rsidRPr="00A63E9E" w:rsidRDefault="002A3856" w:rsidP="002A3856"/>
    <w:p w14:paraId="4590FA78" w14:textId="5E115076" w:rsidR="007259FB" w:rsidRDefault="007259FB" w:rsidP="007259FB">
      <w:pPr>
        <w:pStyle w:val="Heading2"/>
      </w:pPr>
      <w:r>
        <w:lastRenderedPageBreak/>
        <w:t>Climate</w:t>
      </w:r>
    </w:p>
    <w:p w14:paraId="082B51A9" w14:textId="77777777" w:rsidR="00622750" w:rsidRDefault="00622750" w:rsidP="00622750">
      <w:pPr>
        <w:pStyle w:val="Heading3"/>
        <w:rPr>
          <w:rFonts w:cs="Arial"/>
        </w:rPr>
      </w:pPr>
      <w:r w:rsidRPr="006634F1">
        <w:rPr>
          <w:rFonts w:cs="Arial"/>
        </w:rPr>
        <w:lastRenderedPageBreak/>
        <w:t xml:space="preserve">Climate </w:t>
      </w:r>
      <w:r>
        <w:rPr>
          <w:rFonts w:cs="Arial"/>
        </w:rPr>
        <w:t>Defense---</w:t>
      </w:r>
      <w:r w:rsidRPr="006634F1">
        <w:rPr>
          <w:rFonts w:cs="Arial"/>
        </w:rPr>
        <w:t>1NC</w:t>
      </w:r>
    </w:p>
    <w:p w14:paraId="28DE95D8" w14:textId="757F7AAF" w:rsidR="00622750" w:rsidRPr="00622750" w:rsidRDefault="00622750" w:rsidP="00622750">
      <w:pPr>
        <w:pStyle w:val="Heading4"/>
      </w:pPr>
      <w:r>
        <w:t>Other country alt causes</w:t>
      </w:r>
    </w:p>
    <w:p w14:paraId="00E8827C" w14:textId="77777777" w:rsidR="00622750" w:rsidRPr="006634F1" w:rsidRDefault="00622750" w:rsidP="00622750">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climate impact.</w:t>
      </w:r>
    </w:p>
    <w:p w14:paraId="72E28A76" w14:textId="77777777" w:rsidR="00622750" w:rsidRPr="006634F1" w:rsidRDefault="00622750" w:rsidP="00622750">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77E6D2A4" w14:textId="77777777" w:rsidR="00622750" w:rsidRPr="006634F1" w:rsidRDefault="00622750" w:rsidP="00622750">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6D2BDA08" w14:textId="77777777" w:rsidR="00622750" w:rsidRPr="006634F1" w:rsidRDefault="00622750" w:rsidP="00622750">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65859DF" w14:textId="77777777" w:rsidR="00622750" w:rsidRPr="006634F1" w:rsidRDefault="00622750" w:rsidP="00622750">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467C8851" w14:textId="77777777" w:rsidR="00622750" w:rsidRPr="006634F1" w:rsidRDefault="00622750" w:rsidP="00622750">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32867021" w14:textId="77777777" w:rsidR="00622750" w:rsidRPr="006634F1" w:rsidRDefault="00622750" w:rsidP="00622750">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A88809F" w14:textId="77777777" w:rsidR="00622750" w:rsidRPr="006634F1" w:rsidRDefault="00622750" w:rsidP="00622750">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which partially overlaps with the upper warmer half of the climate projection obtained using the SSP1-</w:t>
      </w:r>
      <w:r w:rsidRPr="006634F1">
        <w:rPr>
          <w:sz w:val="16"/>
        </w:rPr>
        <w:lastRenderedPageBreak/>
        <w:t xml:space="preserve">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11BB3D6A" w14:textId="77777777" w:rsidR="00622750" w:rsidRPr="006634F1" w:rsidRDefault="00622750" w:rsidP="00622750">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72FC354" w14:textId="77777777" w:rsidR="00622750" w:rsidRPr="006634F1" w:rsidRDefault="00622750" w:rsidP="00622750">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E6553B7" w14:textId="77777777" w:rsidR="00622750" w:rsidRPr="006634F1" w:rsidRDefault="00622750" w:rsidP="00622750">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0498A64" w14:textId="77777777" w:rsidR="00622750" w:rsidRPr="006634F1" w:rsidRDefault="00622750" w:rsidP="00622750">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04F0248" w14:textId="77777777" w:rsidR="00622750" w:rsidRPr="006634F1" w:rsidRDefault="00622750" w:rsidP="00622750">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21769D7" w14:textId="77777777" w:rsidR="00622750" w:rsidRPr="006634F1" w:rsidRDefault="00622750" w:rsidP="00622750">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743FCE0" w14:textId="77777777" w:rsidR="00622750" w:rsidRPr="006634F1" w:rsidRDefault="00622750" w:rsidP="00622750">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xml:space="preserve">. According to the semi-empirical climate modeling proposed above, the climate system will likely warm by less than 2.0–2.5 °C by 2080–2100, and on average less than 2.0 °C, </w:t>
      </w:r>
      <w:r w:rsidRPr="006634F1">
        <w:rPr>
          <w:sz w:val="16"/>
        </w:rPr>
        <w:lastRenderedPageBreak/>
        <w:t>also if the moderate SSP2-4.5 scenario is implemented. As a result, rapid decarbonization and net-zero emission scenarios such as the SSP1-2.6 are shown to be unnecessary to maintain global surface temperature &lt; 2 °C throughout the 21st century.</w:t>
      </w:r>
    </w:p>
    <w:p w14:paraId="6648F7D0" w14:textId="77777777" w:rsidR="00622750" w:rsidRPr="006634F1" w:rsidRDefault="00622750" w:rsidP="00622750">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857E0A0" w14:textId="77777777" w:rsidR="00622750" w:rsidRPr="006634F1" w:rsidRDefault="00622750" w:rsidP="00622750">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F1733CF" w14:textId="77777777" w:rsidR="00622750" w:rsidRPr="00622750" w:rsidRDefault="00622750" w:rsidP="00622750"/>
    <w:p w14:paraId="519E4359" w14:textId="5B1DE766" w:rsidR="007259FB" w:rsidRDefault="007259FB" w:rsidP="007259FB">
      <w:pPr>
        <w:pStyle w:val="Heading2"/>
      </w:pPr>
      <w:r>
        <w:lastRenderedPageBreak/>
        <w:t>Solvency</w:t>
      </w:r>
    </w:p>
    <w:p w14:paraId="70AE2605" w14:textId="77777777" w:rsidR="00681A77" w:rsidRDefault="00681A77" w:rsidP="00681A77">
      <w:pPr>
        <w:pStyle w:val="Heading3"/>
      </w:pPr>
      <w:r>
        <w:lastRenderedPageBreak/>
        <w:t>Solvency---1NC</w:t>
      </w:r>
    </w:p>
    <w:p w14:paraId="63F59403" w14:textId="77777777" w:rsidR="00681A77" w:rsidRDefault="00681A77" w:rsidP="00681A77">
      <w:pPr>
        <w:pStyle w:val="Heading4"/>
      </w:pPr>
      <w:r>
        <w:t xml:space="preserve">The plan solves </w:t>
      </w:r>
      <w:r w:rsidRPr="00710648">
        <w:rPr>
          <w:u w:val="single"/>
        </w:rPr>
        <w:t>nothing</w:t>
      </w:r>
      <w:r>
        <w:t>.</w:t>
      </w:r>
    </w:p>
    <w:p w14:paraId="5F3C1D37" w14:textId="77777777" w:rsidR="00681A77" w:rsidRDefault="00681A77" w:rsidP="00681A7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039B6ED" w14:textId="77777777" w:rsidR="00681A77" w:rsidRPr="00CD772A" w:rsidRDefault="00681A77" w:rsidP="00681A77">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612B63CF" w14:textId="77777777" w:rsidR="00681A77" w:rsidRPr="00CD772A" w:rsidRDefault="00681A77" w:rsidP="00681A77">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8A0E180" w14:textId="77777777" w:rsidR="00681A77" w:rsidRPr="00CD772A" w:rsidRDefault="00681A77" w:rsidP="00681A77">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EF7DB85" w14:textId="77777777" w:rsidR="00681A77" w:rsidRPr="00641FCA" w:rsidRDefault="00681A77" w:rsidP="00681A77">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5AD45FE" w14:textId="77777777" w:rsidR="00681A77" w:rsidRDefault="00681A77" w:rsidP="00681A77"/>
    <w:p w14:paraId="5A685C6A" w14:textId="77777777" w:rsidR="00681A77" w:rsidRPr="00681A77" w:rsidRDefault="00681A77" w:rsidP="00681A77"/>
    <w:p w14:paraId="43CE5582" w14:textId="77777777" w:rsidR="007259FB" w:rsidRPr="00CD2586" w:rsidRDefault="007259FB" w:rsidP="007259FB">
      <w:pPr>
        <w:pStyle w:val="Heading3"/>
        <w:rPr>
          <w:rFonts w:cs="Arial"/>
        </w:rPr>
      </w:pPr>
      <w:r w:rsidRPr="00CD2586">
        <w:rPr>
          <w:rFonts w:cs="Arial"/>
        </w:rPr>
        <w:lastRenderedPageBreak/>
        <w:t>Turn---1NC</w:t>
      </w:r>
    </w:p>
    <w:p w14:paraId="5DB3347E" w14:textId="77777777" w:rsidR="007259FB" w:rsidRPr="00CD2586" w:rsidRDefault="007259FB" w:rsidP="007259FB">
      <w:pPr>
        <w:pStyle w:val="Heading4"/>
        <w:rPr>
          <w:rFonts w:cs="Arial"/>
        </w:rPr>
      </w:pPr>
      <w:r w:rsidRPr="00CD2586">
        <w:rPr>
          <w:rFonts w:cs="Arial"/>
        </w:rPr>
        <w:t xml:space="preserve">Expanding the NLRA </w:t>
      </w:r>
      <w:r w:rsidRPr="00CD2586">
        <w:rPr>
          <w:rFonts w:cs="Arial"/>
          <w:u w:val="single"/>
        </w:rPr>
        <w:t>hollows out</w:t>
      </w:r>
      <w:r w:rsidRPr="00CD2586">
        <w:rPr>
          <w:rFonts w:cs="Arial"/>
        </w:rPr>
        <w:t xml:space="preserve"> worker power. </w:t>
      </w:r>
    </w:p>
    <w:p w14:paraId="3EF19E90" w14:textId="77777777" w:rsidR="007259FB" w:rsidRPr="00CD2586" w:rsidRDefault="007259FB" w:rsidP="007259FB">
      <w:r w:rsidRPr="00CD2586">
        <w:t xml:space="preserve">Daniel </w:t>
      </w:r>
      <w:r w:rsidRPr="00CD2586">
        <w:rPr>
          <w:rStyle w:val="Style13ptBold"/>
        </w:rPr>
        <w:t>Johns 24</w:t>
      </w:r>
      <w:r w:rsidRPr="00CD2586">
        <w:t>. J.D., Shareholder, Cozen O’Connor. “NLRA Expansion May Come With Risks For Workers. January 8, 2024. Cozen O’Connor Legal Strategies. https://www.cozen.com/news-resources/publications/2024/nlra-expansion-may-come-with-risks-for-workers-law360-</w:t>
      </w:r>
    </w:p>
    <w:p w14:paraId="565CDD84" w14:textId="77777777" w:rsidR="007259FB" w:rsidRPr="00CD2586" w:rsidRDefault="007259FB" w:rsidP="007259FB">
      <w:pPr>
        <w:tabs>
          <w:tab w:val="left" w:pos="7800"/>
        </w:tabs>
        <w:rPr>
          <w:sz w:val="16"/>
        </w:rPr>
      </w:pPr>
      <w:r w:rsidRPr="00CD2586">
        <w:rPr>
          <w:sz w:val="16"/>
        </w:rPr>
        <w:t>No matter where you look these days, the workplace has been significantly affected by those charged with interpreting and applying the National Labor Relations Act.</w:t>
      </w:r>
    </w:p>
    <w:p w14:paraId="43AAFDAD" w14:textId="77777777" w:rsidR="007259FB" w:rsidRPr="00CD2586" w:rsidRDefault="007259FB" w:rsidP="007259FB">
      <w:pPr>
        <w:tabs>
          <w:tab w:val="left" w:pos="7800"/>
        </w:tabs>
        <w:rPr>
          <w:rStyle w:val="Emphasis"/>
        </w:rPr>
      </w:pPr>
      <w:r w:rsidRPr="00CD2586">
        <w:rPr>
          <w:sz w:val="16"/>
        </w:rPr>
        <w:t xml:space="preserve">Under the direction of National Labor Relations Board General Counsel Jennifer Abruzzo, the last few years have seen a rapid expansion of the coverage of the NLRA. </w:t>
      </w:r>
      <w:r w:rsidRPr="00CD2586">
        <w:rPr>
          <w:rStyle w:val="StyleUnderline"/>
        </w:rPr>
        <w:t xml:space="preserve">From an increase in the </w:t>
      </w:r>
      <w:r w:rsidRPr="00CD2586">
        <w:rPr>
          <w:rStyle w:val="Emphasis"/>
        </w:rPr>
        <w:t>types of workers</w:t>
      </w:r>
      <w:r w:rsidRPr="00CD2586">
        <w:rPr>
          <w:rStyle w:val="StyleUnderline"/>
        </w:rPr>
        <w:t xml:space="preserve"> covered by the act to an </w:t>
      </w:r>
      <w:r w:rsidRPr="00CD2586">
        <w:rPr>
          <w:rStyle w:val="Emphasis"/>
        </w:rPr>
        <w:t>expansion</w:t>
      </w:r>
      <w:r w:rsidRPr="00CD2586">
        <w:rPr>
          <w:rStyle w:val="StyleUnderline"/>
        </w:rPr>
        <w:t xml:space="preserve"> of the </w:t>
      </w:r>
      <w:r w:rsidRPr="00CD2586">
        <w:rPr>
          <w:rStyle w:val="Emphasis"/>
        </w:rPr>
        <w:t>companies</w:t>
      </w:r>
      <w:r w:rsidRPr="00CD2586">
        <w:rPr>
          <w:rStyle w:val="StyleUnderline"/>
        </w:rPr>
        <w:t xml:space="preserve"> found to be </w:t>
      </w:r>
      <w:r w:rsidRPr="00CD2586">
        <w:rPr>
          <w:rStyle w:val="Emphasis"/>
        </w:rPr>
        <w:t>employers</w:t>
      </w:r>
      <w:r w:rsidRPr="00CD2586">
        <w:rPr>
          <w:rStyle w:val="StyleUnderline"/>
        </w:rPr>
        <w:t xml:space="preserve"> under the </w:t>
      </w:r>
      <w:r w:rsidRPr="00CD2586">
        <w:rPr>
          <w:rStyle w:val="Emphasis"/>
        </w:rPr>
        <w:t>NLRA</w:t>
      </w:r>
      <w:r w:rsidRPr="00CD2586">
        <w:rPr>
          <w:sz w:val="16"/>
        </w:rPr>
        <w:t xml:space="preserve">, </w:t>
      </w:r>
      <w:r w:rsidRPr="00CD2586">
        <w:rPr>
          <w:rStyle w:val="StyleUnderline"/>
        </w:rPr>
        <w:t>Abruzzo's NLRB has moved</w:t>
      </w:r>
      <w:r w:rsidRPr="00CD2586">
        <w:rPr>
          <w:sz w:val="16"/>
        </w:rPr>
        <w:t xml:space="preserve"> </w:t>
      </w:r>
      <w:r w:rsidRPr="00CD2586">
        <w:rPr>
          <w:rStyle w:val="StyleUnderline"/>
        </w:rPr>
        <w:t xml:space="preserve">quickly to increase </w:t>
      </w:r>
      <w:r w:rsidRPr="00CD2586">
        <w:rPr>
          <w:rStyle w:val="Emphasis"/>
        </w:rPr>
        <w:t>labor law coverage</w:t>
      </w:r>
      <w:r w:rsidRPr="00CD2586">
        <w:rPr>
          <w:rStyle w:val="StyleUnderline"/>
        </w:rPr>
        <w:t xml:space="preserve"> in as many ways and to as </w:t>
      </w:r>
      <w:r w:rsidRPr="00CD2586">
        <w:rPr>
          <w:rStyle w:val="Emphasis"/>
        </w:rPr>
        <w:t>many areas as possible.</w:t>
      </w:r>
    </w:p>
    <w:p w14:paraId="11D29ED5" w14:textId="77777777" w:rsidR="007259FB" w:rsidRPr="00CD2586" w:rsidRDefault="007259FB" w:rsidP="007259FB">
      <w:pPr>
        <w:tabs>
          <w:tab w:val="left" w:pos="7800"/>
        </w:tabs>
        <w:rPr>
          <w:sz w:val="16"/>
        </w:rPr>
      </w:pPr>
      <w:r w:rsidRPr="00CD2586">
        <w:rPr>
          <w:sz w:val="16"/>
        </w:rPr>
        <w:t xml:space="preserve">However, </w:t>
      </w:r>
      <w:r w:rsidRPr="00CD2586">
        <w:rPr>
          <w:rStyle w:val="StyleUnderline"/>
        </w:rPr>
        <w:t xml:space="preserve">it is </w:t>
      </w:r>
      <w:r w:rsidRPr="00CD2586">
        <w:rPr>
          <w:rStyle w:val="StyleUnderline"/>
          <w:highlight w:val="cyan"/>
        </w:rPr>
        <w:t>not clear that</w:t>
      </w:r>
      <w:r w:rsidRPr="00CD2586">
        <w:rPr>
          <w:rStyle w:val="StyleUnderline"/>
        </w:rPr>
        <w:t xml:space="preserve"> the general counsel's vision of </w:t>
      </w:r>
      <w:r w:rsidRPr="00CD2586">
        <w:rPr>
          <w:rStyle w:val="Emphasis"/>
          <w:highlight w:val="cyan"/>
        </w:rPr>
        <w:t>limitless coverage</w:t>
      </w:r>
      <w:r w:rsidRPr="00CD2586">
        <w:rPr>
          <w:rStyle w:val="StyleUnderline"/>
          <w:highlight w:val="cyan"/>
        </w:rPr>
        <w:t xml:space="preserve"> of the</w:t>
      </w:r>
      <w:r w:rsidRPr="00CD2586">
        <w:rPr>
          <w:sz w:val="16"/>
          <w:highlight w:val="cyan"/>
        </w:rPr>
        <w:t xml:space="preserve"> </w:t>
      </w:r>
      <w:r w:rsidRPr="00CD2586">
        <w:rPr>
          <w:rStyle w:val="Emphasis"/>
          <w:highlight w:val="cyan"/>
        </w:rPr>
        <w:t>NLRA</w:t>
      </w:r>
      <w:r w:rsidRPr="00CD2586">
        <w:rPr>
          <w:sz w:val="16"/>
        </w:rPr>
        <w:t xml:space="preserve"> </w:t>
      </w:r>
      <w:r w:rsidRPr="00CD2586">
        <w:rPr>
          <w:rStyle w:val="StyleUnderline"/>
        </w:rPr>
        <w:t>for all workers</w:t>
      </w:r>
      <w:r w:rsidRPr="00CD2586">
        <w:rPr>
          <w:sz w:val="16"/>
        </w:rPr>
        <w:t xml:space="preserve"> and individuals engaged in any activity that might plausibly be called work </w:t>
      </w:r>
      <w:r w:rsidRPr="00CD2586">
        <w:rPr>
          <w:rStyle w:val="Emphasis"/>
          <w:highlight w:val="cyan"/>
        </w:rPr>
        <w:t>is without risk</w:t>
      </w:r>
      <w:r w:rsidRPr="00CD2586">
        <w:rPr>
          <w:sz w:val="16"/>
        </w:rPr>
        <w:t>. Consider a few examples.</w:t>
      </w:r>
    </w:p>
    <w:p w14:paraId="582401B5" w14:textId="77777777" w:rsidR="007259FB" w:rsidRPr="00CD2586" w:rsidRDefault="007259FB" w:rsidP="007259FB">
      <w:pPr>
        <w:tabs>
          <w:tab w:val="left" w:pos="7800"/>
        </w:tabs>
        <w:rPr>
          <w:sz w:val="16"/>
        </w:rPr>
      </w:pPr>
      <w:r w:rsidRPr="00CD2586">
        <w:rPr>
          <w:sz w:val="16"/>
        </w:rPr>
        <w:t>Joint Employment Rule</w:t>
      </w:r>
    </w:p>
    <w:p w14:paraId="78625CA9" w14:textId="77777777" w:rsidR="007259FB" w:rsidRPr="00CD2586" w:rsidRDefault="007259FB" w:rsidP="007259FB">
      <w:pPr>
        <w:tabs>
          <w:tab w:val="left" w:pos="7800"/>
        </w:tabs>
        <w:rPr>
          <w:sz w:val="16"/>
        </w:rPr>
      </w:pPr>
      <w:r w:rsidRPr="00CD2586">
        <w:rPr>
          <w:sz w:val="16"/>
        </w:rPr>
        <w:t>On Oct. 27, 2023, the NLRB published a final rule on joint employment. This new rule rescinds a prior rule that was put into place in 2020 and markedly increases the circumstances under which a company may be found to be a joint employer under the NLRA.</w:t>
      </w:r>
    </w:p>
    <w:p w14:paraId="7089AC6A" w14:textId="77777777" w:rsidR="007259FB" w:rsidRPr="00CD2586" w:rsidRDefault="007259FB" w:rsidP="007259FB">
      <w:pPr>
        <w:tabs>
          <w:tab w:val="left" w:pos="7800"/>
        </w:tabs>
        <w:rPr>
          <w:sz w:val="16"/>
        </w:rPr>
      </w:pPr>
      <w:r w:rsidRPr="00CD2586">
        <w:rPr>
          <w:sz w:val="16"/>
        </w:rPr>
        <w:t>Under the new rule, a company is a joint employer if it has any direct or indirect right to control the following factors, even if never exercised:</w:t>
      </w:r>
    </w:p>
    <w:p w14:paraId="6CA8436F" w14:textId="77777777" w:rsidR="007259FB" w:rsidRPr="00CD2586" w:rsidRDefault="007259FB" w:rsidP="007259FB">
      <w:pPr>
        <w:tabs>
          <w:tab w:val="left" w:pos="7800"/>
        </w:tabs>
        <w:rPr>
          <w:sz w:val="16"/>
        </w:rPr>
      </w:pPr>
      <w:r w:rsidRPr="00CD2586">
        <w:rPr>
          <w:sz w:val="16"/>
        </w:rPr>
        <w:t>Wages, benefits and other compensation;</w:t>
      </w:r>
    </w:p>
    <w:p w14:paraId="0E2FECF1" w14:textId="77777777" w:rsidR="007259FB" w:rsidRPr="00CD2586" w:rsidRDefault="007259FB" w:rsidP="007259FB">
      <w:pPr>
        <w:tabs>
          <w:tab w:val="left" w:pos="7800"/>
        </w:tabs>
        <w:rPr>
          <w:sz w:val="16"/>
        </w:rPr>
      </w:pPr>
      <w:r w:rsidRPr="00CD2586">
        <w:rPr>
          <w:sz w:val="16"/>
        </w:rPr>
        <w:t>Hours of work and scheduling;</w:t>
      </w:r>
    </w:p>
    <w:p w14:paraId="5FA19784" w14:textId="77777777" w:rsidR="007259FB" w:rsidRPr="00CD2586" w:rsidRDefault="007259FB" w:rsidP="007259FB">
      <w:pPr>
        <w:tabs>
          <w:tab w:val="left" w:pos="7800"/>
        </w:tabs>
        <w:rPr>
          <w:sz w:val="16"/>
        </w:rPr>
      </w:pPr>
      <w:r w:rsidRPr="00CD2586">
        <w:rPr>
          <w:sz w:val="16"/>
        </w:rPr>
        <w:t>The assignment of duties to be performed;</w:t>
      </w:r>
    </w:p>
    <w:p w14:paraId="553E851C" w14:textId="77777777" w:rsidR="007259FB" w:rsidRPr="00CD2586" w:rsidRDefault="007259FB" w:rsidP="007259FB">
      <w:pPr>
        <w:tabs>
          <w:tab w:val="left" w:pos="7800"/>
        </w:tabs>
        <w:rPr>
          <w:sz w:val="16"/>
        </w:rPr>
      </w:pPr>
      <w:r w:rsidRPr="00CD2586">
        <w:rPr>
          <w:sz w:val="16"/>
        </w:rPr>
        <w:t>The supervision of the performance of duties;</w:t>
      </w:r>
    </w:p>
    <w:p w14:paraId="5A855B10" w14:textId="77777777" w:rsidR="007259FB" w:rsidRPr="00CD2586" w:rsidRDefault="007259FB" w:rsidP="007259FB">
      <w:pPr>
        <w:tabs>
          <w:tab w:val="left" w:pos="7800"/>
        </w:tabs>
        <w:rPr>
          <w:sz w:val="16"/>
        </w:rPr>
      </w:pPr>
      <w:r w:rsidRPr="00CD2586">
        <w:rPr>
          <w:sz w:val="16"/>
        </w:rPr>
        <w:t>Work rules and directions governing the manner, means, and methods of the performance of duties and the grounds for discipline;</w:t>
      </w:r>
    </w:p>
    <w:p w14:paraId="49035120" w14:textId="77777777" w:rsidR="007259FB" w:rsidRPr="00CD2586" w:rsidRDefault="007259FB" w:rsidP="007259FB">
      <w:pPr>
        <w:tabs>
          <w:tab w:val="left" w:pos="7800"/>
        </w:tabs>
        <w:rPr>
          <w:sz w:val="16"/>
        </w:rPr>
      </w:pPr>
      <w:r w:rsidRPr="00CD2586">
        <w:rPr>
          <w:sz w:val="16"/>
        </w:rPr>
        <w:t>The tenure of employment, including hiring and discharge; and</w:t>
      </w:r>
    </w:p>
    <w:p w14:paraId="1F4C0A13" w14:textId="77777777" w:rsidR="007259FB" w:rsidRPr="00CD2586" w:rsidRDefault="007259FB" w:rsidP="007259FB">
      <w:pPr>
        <w:tabs>
          <w:tab w:val="left" w:pos="7800"/>
        </w:tabs>
        <w:rPr>
          <w:sz w:val="16"/>
        </w:rPr>
      </w:pPr>
      <w:r w:rsidRPr="00CD2586">
        <w:rPr>
          <w:sz w:val="16"/>
        </w:rPr>
        <w:t>Working conditions related to the safety and health of employees.</w:t>
      </w:r>
    </w:p>
    <w:p w14:paraId="432B3F63" w14:textId="77777777" w:rsidR="007259FB" w:rsidRPr="00CD2586" w:rsidRDefault="007259FB" w:rsidP="007259FB">
      <w:pPr>
        <w:tabs>
          <w:tab w:val="left" w:pos="7800"/>
        </w:tabs>
        <w:rPr>
          <w:sz w:val="16"/>
        </w:rPr>
      </w:pPr>
      <w:r w:rsidRPr="00CD2586">
        <w:rPr>
          <w:sz w:val="16"/>
        </w:rPr>
        <w:t>Pursuant to this formulation and test, an employer that has any safety rules in effect on a worksite — such as the use of safety hats — likely would be deemed to be a joint employer for every contractor employee working at the site.</w:t>
      </w:r>
    </w:p>
    <w:p w14:paraId="6D2B938D" w14:textId="77777777" w:rsidR="007259FB" w:rsidRPr="00CD2586" w:rsidRDefault="007259FB" w:rsidP="007259FB">
      <w:pPr>
        <w:tabs>
          <w:tab w:val="left" w:pos="7800"/>
        </w:tabs>
        <w:rPr>
          <w:rStyle w:val="StyleUnderline"/>
        </w:rPr>
      </w:pPr>
      <w:r w:rsidRPr="00CD2586">
        <w:rPr>
          <w:sz w:val="16"/>
        </w:rPr>
        <w:t xml:space="preserve">And, </w:t>
      </w:r>
      <w:r w:rsidRPr="00CD2586">
        <w:rPr>
          <w:rStyle w:val="StyleUnderline"/>
        </w:rPr>
        <w:t xml:space="preserve">such a </w:t>
      </w:r>
      <w:r w:rsidRPr="00CD2586">
        <w:rPr>
          <w:rStyle w:val="StyleUnderline"/>
          <w:highlight w:val="cyan"/>
        </w:rPr>
        <w:t>joint employment designation</w:t>
      </w:r>
      <w:r w:rsidRPr="00CD2586">
        <w:rPr>
          <w:rStyle w:val="StyleUnderline"/>
        </w:rPr>
        <w:t xml:space="preserve"> might </w:t>
      </w:r>
      <w:r w:rsidRPr="00CD2586">
        <w:rPr>
          <w:rStyle w:val="StyleUnderline"/>
          <w:highlight w:val="cyan"/>
        </w:rPr>
        <w:t>make</w:t>
      </w:r>
      <w:r w:rsidRPr="00CD2586">
        <w:rPr>
          <w:rStyle w:val="StyleUnderline"/>
        </w:rPr>
        <w:t xml:space="preserve"> that </w:t>
      </w:r>
      <w:r w:rsidRPr="00CD2586">
        <w:rPr>
          <w:rStyle w:val="StyleUnderline"/>
          <w:highlight w:val="cyan"/>
        </w:rPr>
        <w:t>site operator</w:t>
      </w:r>
      <w:r w:rsidRPr="00CD2586">
        <w:rPr>
          <w:rStyle w:val="StyleUnderline"/>
        </w:rPr>
        <w:t xml:space="preserve"> a </w:t>
      </w:r>
      <w:r w:rsidRPr="00CD2586">
        <w:rPr>
          <w:rStyle w:val="StyleUnderline"/>
          <w:highlight w:val="cyan"/>
        </w:rPr>
        <w:t>necessary party for</w:t>
      </w:r>
      <w:r w:rsidRPr="00CD2586">
        <w:rPr>
          <w:rStyle w:val="StyleUnderline"/>
        </w:rPr>
        <w:t xml:space="preserve"> the purposes,</w:t>
      </w:r>
      <w:r w:rsidRPr="00CD2586">
        <w:rPr>
          <w:sz w:val="16"/>
        </w:rPr>
        <w:t xml:space="preserve"> </w:t>
      </w:r>
      <w:r w:rsidRPr="00CD2586">
        <w:rPr>
          <w:rStyle w:val="StyleUnderline"/>
          <w:highlight w:val="cyan"/>
        </w:rPr>
        <w:t>not only</w:t>
      </w:r>
      <w:r w:rsidRPr="00CD2586">
        <w:rPr>
          <w:rStyle w:val="StyleUnderline"/>
        </w:rPr>
        <w:t xml:space="preserve"> of collective </w:t>
      </w:r>
      <w:r w:rsidRPr="00CD2586">
        <w:rPr>
          <w:rStyle w:val="StyleUnderline"/>
          <w:highlight w:val="cyan"/>
        </w:rPr>
        <w:t>bargaining</w:t>
      </w:r>
      <w:r w:rsidRPr="00CD2586">
        <w:rPr>
          <w:rStyle w:val="StyleUnderline"/>
        </w:rPr>
        <w:t xml:space="preserve"> with the contractor's employees, </w:t>
      </w:r>
      <w:r w:rsidRPr="00CD2586">
        <w:rPr>
          <w:rStyle w:val="StyleUnderline"/>
          <w:highlight w:val="cyan"/>
        </w:rPr>
        <w:t>but also</w:t>
      </w:r>
      <w:r w:rsidRPr="00CD2586">
        <w:rPr>
          <w:rStyle w:val="StyleUnderline"/>
        </w:rPr>
        <w:t xml:space="preserve"> for </w:t>
      </w:r>
      <w:r w:rsidRPr="00CD2586">
        <w:rPr>
          <w:rStyle w:val="Emphasis"/>
        </w:rPr>
        <w:t xml:space="preserve">unfair labor practice </w:t>
      </w:r>
      <w:r w:rsidRPr="00CD2586">
        <w:rPr>
          <w:rStyle w:val="Emphasis"/>
          <w:highlight w:val="cyan"/>
        </w:rPr>
        <w:t>litigation</w:t>
      </w:r>
      <w:r w:rsidRPr="00CD2586">
        <w:rPr>
          <w:rStyle w:val="StyleUnderline"/>
        </w:rPr>
        <w:t>.</w:t>
      </w:r>
    </w:p>
    <w:p w14:paraId="3BC87937" w14:textId="77777777" w:rsidR="007259FB" w:rsidRPr="00CD2586" w:rsidRDefault="007259FB" w:rsidP="007259FB">
      <w:pPr>
        <w:tabs>
          <w:tab w:val="left" w:pos="7800"/>
        </w:tabs>
        <w:rPr>
          <w:rStyle w:val="StyleUnderline"/>
        </w:rPr>
      </w:pPr>
      <w:r w:rsidRPr="00CD2586">
        <w:rPr>
          <w:rStyle w:val="StyleUnderline"/>
        </w:rPr>
        <w:t xml:space="preserve">It is not an exaggeration to suggest that this new rule will pull many more companies into </w:t>
      </w:r>
      <w:r w:rsidRPr="00CD2586">
        <w:rPr>
          <w:rStyle w:val="Emphasis"/>
        </w:rPr>
        <w:t>NLRB proceedings</w:t>
      </w:r>
      <w:r w:rsidRPr="00CD2586">
        <w:rPr>
          <w:rStyle w:val="StyleUnderline"/>
        </w:rPr>
        <w:t xml:space="preserve"> as </w:t>
      </w:r>
      <w:r w:rsidRPr="00CD2586">
        <w:rPr>
          <w:rStyle w:val="Emphasis"/>
        </w:rPr>
        <w:t>joint employers</w:t>
      </w:r>
      <w:r w:rsidRPr="00CD2586">
        <w:rPr>
          <w:sz w:val="16"/>
        </w:rPr>
        <w:t xml:space="preserve">. </w:t>
      </w:r>
      <w:r w:rsidRPr="00CD2586">
        <w:rPr>
          <w:rStyle w:val="StyleUnderline"/>
        </w:rPr>
        <w:t xml:space="preserve">But creating </w:t>
      </w:r>
      <w:r w:rsidRPr="00CD2586">
        <w:rPr>
          <w:rStyle w:val="StyleUnderline"/>
          <w:highlight w:val="cyan"/>
        </w:rPr>
        <w:t>a landscape where work site operators</w:t>
      </w:r>
      <w:r w:rsidRPr="00CD2586">
        <w:rPr>
          <w:rStyle w:val="StyleUnderline"/>
        </w:rPr>
        <w:t xml:space="preserve"> may </w:t>
      </w:r>
      <w:r w:rsidRPr="00CD2586">
        <w:rPr>
          <w:rStyle w:val="Emphasis"/>
          <w:highlight w:val="cyan"/>
        </w:rPr>
        <w:t>choose not</w:t>
      </w:r>
      <w:r w:rsidRPr="00CD2586">
        <w:rPr>
          <w:rStyle w:val="StyleUnderline"/>
          <w:highlight w:val="cyan"/>
        </w:rPr>
        <w:t xml:space="preserve"> to impose </w:t>
      </w:r>
      <w:r w:rsidRPr="00CD2586">
        <w:rPr>
          <w:rStyle w:val="Emphasis"/>
          <w:highlight w:val="cyan"/>
        </w:rPr>
        <w:t>safety regulations</w:t>
      </w:r>
      <w:r w:rsidRPr="00CD2586">
        <w:rPr>
          <w:rStyle w:val="StyleUnderline"/>
        </w:rPr>
        <w:t xml:space="preserve"> so as </w:t>
      </w:r>
      <w:r w:rsidRPr="00CD2586">
        <w:rPr>
          <w:rStyle w:val="StyleUnderline"/>
          <w:highlight w:val="cyan"/>
        </w:rPr>
        <w:t xml:space="preserve">to </w:t>
      </w:r>
      <w:r w:rsidRPr="00CD2586">
        <w:rPr>
          <w:rStyle w:val="Emphasis"/>
          <w:highlight w:val="cyan"/>
        </w:rPr>
        <w:t>avoid</w:t>
      </w:r>
      <w:r w:rsidRPr="00CD2586">
        <w:rPr>
          <w:rStyle w:val="Emphasis"/>
        </w:rPr>
        <w:t xml:space="preserve"> joint</w:t>
      </w:r>
      <w:r w:rsidRPr="00CD2586">
        <w:rPr>
          <w:rStyle w:val="StyleUnderline"/>
        </w:rPr>
        <w:t xml:space="preserve"> </w:t>
      </w:r>
      <w:r w:rsidRPr="00CD2586">
        <w:rPr>
          <w:rStyle w:val="Emphasis"/>
        </w:rPr>
        <w:t xml:space="preserve">employment </w:t>
      </w:r>
      <w:r w:rsidRPr="00CD2586">
        <w:rPr>
          <w:rStyle w:val="Emphasis"/>
          <w:highlight w:val="cyan"/>
        </w:rPr>
        <w:t>liability</w:t>
      </w:r>
      <w:r w:rsidRPr="00CD2586">
        <w:rPr>
          <w:rStyle w:val="StyleUnderline"/>
        </w:rPr>
        <w:t xml:space="preserve"> is </w:t>
      </w:r>
      <w:r w:rsidRPr="00CD2586">
        <w:rPr>
          <w:rStyle w:val="StyleUnderline"/>
          <w:highlight w:val="cyan"/>
        </w:rPr>
        <w:t xml:space="preserve">not an </w:t>
      </w:r>
      <w:r w:rsidRPr="00CD2586">
        <w:rPr>
          <w:rStyle w:val="Emphasis"/>
          <w:highlight w:val="cyan"/>
        </w:rPr>
        <w:t>advancement</w:t>
      </w:r>
      <w:r w:rsidRPr="00CD2586">
        <w:rPr>
          <w:rStyle w:val="StyleUnderline"/>
          <w:highlight w:val="cyan"/>
        </w:rPr>
        <w:t xml:space="preserve"> of </w:t>
      </w:r>
      <w:r w:rsidRPr="00CD2586">
        <w:rPr>
          <w:rStyle w:val="Emphasis"/>
          <w:highlight w:val="cyan"/>
        </w:rPr>
        <w:t>workers' interests</w:t>
      </w:r>
      <w:r w:rsidRPr="00CD2586">
        <w:rPr>
          <w:rStyle w:val="StyleUnderline"/>
        </w:rPr>
        <w:t>.</w:t>
      </w:r>
    </w:p>
    <w:p w14:paraId="14DF0987" w14:textId="77777777" w:rsidR="007259FB" w:rsidRPr="00CD2586" w:rsidRDefault="007259FB" w:rsidP="007259FB">
      <w:pPr>
        <w:tabs>
          <w:tab w:val="left" w:pos="7800"/>
        </w:tabs>
        <w:rPr>
          <w:sz w:val="16"/>
        </w:rPr>
      </w:pPr>
      <w:r w:rsidRPr="00CD2586">
        <w:rPr>
          <w:sz w:val="16"/>
        </w:rPr>
        <w:t>Student Athletes and Collective Bargaining</w:t>
      </w:r>
    </w:p>
    <w:p w14:paraId="4B7D2BA7" w14:textId="77777777" w:rsidR="007259FB" w:rsidRPr="00CD2586" w:rsidRDefault="007259FB" w:rsidP="007259FB">
      <w:pPr>
        <w:tabs>
          <w:tab w:val="left" w:pos="7800"/>
        </w:tabs>
        <w:rPr>
          <w:sz w:val="16"/>
        </w:rPr>
      </w:pPr>
      <w:r w:rsidRPr="00CD2586">
        <w:rPr>
          <w:sz w:val="16"/>
        </w:rPr>
        <w:t>Another area where the jurisdiction of the NLRA continues to expand relates to the coverage of student athletes as employees possessing the right to unionize and engage in collective bargaining over the terms and conditions of their participation in varsity athletics.</w:t>
      </w:r>
    </w:p>
    <w:p w14:paraId="1C007492" w14:textId="77777777" w:rsidR="007259FB" w:rsidRPr="00CD2586" w:rsidRDefault="007259FB" w:rsidP="007259FB">
      <w:pPr>
        <w:tabs>
          <w:tab w:val="left" w:pos="7800"/>
        </w:tabs>
        <w:rPr>
          <w:sz w:val="16"/>
        </w:rPr>
      </w:pPr>
      <w:r w:rsidRPr="00CD2586">
        <w:rPr>
          <w:sz w:val="16"/>
        </w:rPr>
        <w:t>On May 18, 2023, Abruzzo issued a complaint against the University of Southern California, the Pac-12 Conference and the National Collegiate Athletic Association alleging that the failure to describe athletes as employees violated the NLRA.</w:t>
      </w:r>
    </w:p>
    <w:p w14:paraId="5884C2C7" w14:textId="77777777" w:rsidR="007259FB" w:rsidRPr="00CD2586" w:rsidRDefault="007259FB" w:rsidP="007259FB">
      <w:pPr>
        <w:tabs>
          <w:tab w:val="left" w:pos="7800"/>
        </w:tabs>
        <w:rPr>
          <w:sz w:val="16"/>
        </w:rPr>
      </w:pPr>
      <w:r w:rsidRPr="00CD2586">
        <w:rPr>
          <w:sz w:val="16"/>
        </w:rPr>
        <w:t>It is likely that the general counsel joined the conference and NCAA as parties and potential joint employers in the matter so as to bring more NCAA schools — many of which are public institutions not subject to federal labor law coverage — within her potential enforcement jurisdiction. This case is still pending before an administrative law judge.</w:t>
      </w:r>
    </w:p>
    <w:p w14:paraId="78313FE7" w14:textId="77777777" w:rsidR="007259FB" w:rsidRPr="00CD2586" w:rsidRDefault="007259FB" w:rsidP="007259FB">
      <w:pPr>
        <w:tabs>
          <w:tab w:val="left" w:pos="7800"/>
        </w:tabs>
        <w:rPr>
          <w:sz w:val="16"/>
        </w:rPr>
      </w:pPr>
      <w:r w:rsidRPr="00CD2586">
        <w:rPr>
          <w:sz w:val="16"/>
        </w:rPr>
        <w:t>The USC case followed the issuance of a memo on student athletics by Abruzzo on Sept. 29, 2021. In that memo, the general counsel clearly stated her intent to bring college athletes within the coverage of the NLRA and explicitly stated her belief that a college or university's use of the term "student-athlete" in and of itself violates the law because of its tendency to lead athletes to believe that they have no rights under the NLRA.</w:t>
      </w:r>
    </w:p>
    <w:p w14:paraId="146D8B8A" w14:textId="77777777" w:rsidR="007259FB" w:rsidRPr="00CD2586" w:rsidRDefault="007259FB" w:rsidP="007259FB">
      <w:pPr>
        <w:rPr>
          <w:sz w:val="16"/>
        </w:rPr>
      </w:pPr>
      <w:r w:rsidRPr="00CD2586">
        <w:rPr>
          <w:sz w:val="16"/>
        </w:rPr>
        <w:t>Regardless of how the USC case plays out, it is crystal clear that the next two years will see an unprecedented expansion of the NLRA into college athletics.</w:t>
      </w:r>
    </w:p>
    <w:p w14:paraId="498EE1F5" w14:textId="77777777" w:rsidR="007259FB" w:rsidRPr="00CD2586" w:rsidRDefault="007259FB" w:rsidP="007259FB">
      <w:pPr>
        <w:tabs>
          <w:tab w:val="left" w:pos="7800"/>
        </w:tabs>
        <w:rPr>
          <w:sz w:val="16"/>
        </w:rPr>
      </w:pPr>
      <w:r w:rsidRPr="00CD2586">
        <w:rPr>
          <w:rStyle w:val="StyleUnderline"/>
        </w:rPr>
        <w:t xml:space="preserve">This sort of </w:t>
      </w:r>
      <w:r w:rsidRPr="00CD2586">
        <w:rPr>
          <w:rStyle w:val="Emphasis"/>
        </w:rPr>
        <w:t>expansion</w:t>
      </w:r>
      <w:r w:rsidRPr="00CD2586">
        <w:rPr>
          <w:rStyle w:val="StyleUnderline"/>
        </w:rPr>
        <w:t xml:space="preserve"> of the </w:t>
      </w:r>
      <w:r w:rsidRPr="00CD2586">
        <w:rPr>
          <w:rStyle w:val="Emphasis"/>
        </w:rPr>
        <w:t>coverage</w:t>
      </w:r>
      <w:r w:rsidRPr="00CD2586">
        <w:rPr>
          <w:rStyle w:val="StyleUnderline"/>
        </w:rPr>
        <w:t xml:space="preserve"> of the </w:t>
      </w:r>
      <w:r w:rsidRPr="00CD2586">
        <w:rPr>
          <w:rStyle w:val="Emphasis"/>
        </w:rPr>
        <w:t>NLRA</w:t>
      </w:r>
      <w:r w:rsidRPr="00CD2586">
        <w:rPr>
          <w:sz w:val="16"/>
        </w:rPr>
        <w:t xml:space="preserve"> may have an impact on the cohesion of the labor movement overall. It is not a stretch to say that the interests of a USC football player may vary from those of a coal miner in West Virginia or an autoworker in Detroit.</w:t>
      </w:r>
    </w:p>
    <w:p w14:paraId="097F5005" w14:textId="77777777" w:rsidR="007259FB" w:rsidRPr="00CD2586" w:rsidRDefault="007259FB" w:rsidP="007259FB">
      <w:pPr>
        <w:tabs>
          <w:tab w:val="left" w:pos="7800"/>
        </w:tabs>
        <w:rPr>
          <w:rStyle w:val="StyleUnderline"/>
        </w:rPr>
      </w:pPr>
      <w:r w:rsidRPr="00CD2586">
        <w:rPr>
          <w:rStyle w:val="StyleUnderline"/>
          <w:highlight w:val="cyan"/>
        </w:rPr>
        <w:t>Continual expansion</w:t>
      </w:r>
      <w:r w:rsidRPr="00CD2586">
        <w:rPr>
          <w:rStyle w:val="StyleUnderline"/>
        </w:rPr>
        <w:t xml:space="preserve"> of labor law beyond the working class creates the potential for a</w:t>
      </w:r>
      <w:r w:rsidRPr="00CD2586">
        <w:rPr>
          <w:sz w:val="16"/>
        </w:rPr>
        <w:t xml:space="preserve"> </w:t>
      </w:r>
      <w:r w:rsidRPr="00CD2586">
        <w:rPr>
          <w:rStyle w:val="Emphasis"/>
          <w:highlight w:val="cyan"/>
        </w:rPr>
        <w:t>splinter</w:t>
      </w:r>
      <w:r w:rsidRPr="00CD2586">
        <w:rPr>
          <w:rStyle w:val="Emphasis"/>
        </w:rPr>
        <w:t xml:space="preserve">ing of </w:t>
      </w:r>
      <w:r w:rsidRPr="00CD2586">
        <w:rPr>
          <w:rStyle w:val="Emphasis"/>
          <w:highlight w:val="cyan"/>
        </w:rPr>
        <w:t>the labor movement</w:t>
      </w:r>
      <w:r w:rsidRPr="00CD2586">
        <w:rPr>
          <w:rStyle w:val="StyleUnderline"/>
        </w:rPr>
        <w:t xml:space="preserve"> such that it could </w:t>
      </w:r>
      <w:r w:rsidRPr="00CD2586">
        <w:rPr>
          <w:rStyle w:val="Emphasis"/>
          <w:highlight w:val="cyan"/>
        </w:rPr>
        <w:t>weaken</w:t>
      </w:r>
      <w:r w:rsidRPr="00CD2586">
        <w:rPr>
          <w:rStyle w:val="StyleUnderline"/>
          <w:highlight w:val="cyan"/>
        </w:rPr>
        <w:t xml:space="preserve"> rather than </w:t>
      </w:r>
      <w:r w:rsidRPr="00CD2586">
        <w:rPr>
          <w:rStyle w:val="Emphasis"/>
          <w:highlight w:val="cyan"/>
        </w:rPr>
        <w:t>strengthen</w:t>
      </w:r>
      <w:r w:rsidRPr="00CD2586">
        <w:rPr>
          <w:rStyle w:val="StyleUnderline"/>
          <w:highlight w:val="cyan"/>
        </w:rPr>
        <w:t xml:space="preserve"> support for</w:t>
      </w:r>
      <w:r w:rsidRPr="00CD2586">
        <w:rPr>
          <w:rStyle w:val="StyleUnderline"/>
        </w:rPr>
        <w:t xml:space="preserve"> </w:t>
      </w:r>
      <w:r w:rsidRPr="00CD2586">
        <w:rPr>
          <w:rStyle w:val="Emphasis"/>
        </w:rPr>
        <w:t>unions</w:t>
      </w:r>
      <w:r w:rsidRPr="00CD2586">
        <w:rPr>
          <w:rStyle w:val="StyleUnderline"/>
        </w:rPr>
        <w:t xml:space="preserve"> and </w:t>
      </w:r>
      <w:r w:rsidRPr="00CD2586">
        <w:rPr>
          <w:rStyle w:val="Emphasis"/>
          <w:highlight w:val="cyan"/>
        </w:rPr>
        <w:t>worker rights</w:t>
      </w:r>
      <w:r w:rsidRPr="00CD2586">
        <w:rPr>
          <w:rStyle w:val="StyleUnderline"/>
        </w:rPr>
        <w:t xml:space="preserve"> in the U.S.</w:t>
      </w:r>
    </w:p>
    <w:p w14:paraId="742D8563" w14:textId="77777777" w:rsidR="007259FB" w:rsidRPr="00CD2586" w:rsidRDefault="007259FB" w:rsidP="007259FB">
      <w:pPr>
        <w:tabs>
          <w:tab w:val="left" w:pos="7800"/>
        </w:tabs>
        <w:rPr>
          <w:sz w:val="16"/>
        </w:rPr>
      </w:pPr>
      <w:r w:rsidRPr="00CD2586">
        <w:rPr>
          <w:sz w:val="16"/>
        </w:rPr>
        <w:t>Religious Educational Institutions</w:t>
      </w:r>
    </w:p>
    <w:p w14:paraId="1163224D" w14:textId="77777777" w:rsidR="007259FB" w:rsidRPr="00CD2586" w:rsidRDefault="007259FB" w:rsidP="007259FB">
      <w:pPr>
        <w:tabs>
          <w:tab w:val="left" w:pos="7800"/>
        </w:tabs>
        <w:rPr>
          <w:sz w:val="16"/>
        </w:rPr>
      </w:pPr>
      <w:r w:rsidRPr="00CD2586">
        <w:rPr>
          <w:sz w:val="16"/>
        </w:rPr>
        <w:t>Another area where the NLRB appears poised to expand the jurisdiction of the NLRA is the coverage of religious educational institutions. For many decades, the NLRB decided whether a religious educational institution has a "substantial religious character" — and thus fell outside the NLRA's jurisdiction — on a case-by-case basis.</w:t>
      </w:r>
    </w:p>
    <w:p w14:paraId="232796B4" w14:textId="77777777" w:rsidR="007259FB" w:rsidRPr="00CD2586" w:rsidRDefault="007259FB" w:rsidP="007259FB">
      <w:pPr>
        <w:tabs>
          <w:tab w:val="left" w:pos="7800"/>
        </w:tabs>
        <w:rPr>
          <w:sz w:val="16"/>
        </w:rPr>
      </w:pPr>
      <w:r w:rsidRPr="00CD2586">
        <w:rPr>
          <w:sz w:val="16"/>
        </w:rPr>
        <w:lastRenderedPageBreak/>
        <w:t>In recent years, the NLRB, shifting with the politics of the White House, has gone back and forth on the appropriate test to make this determination. However, in a case involving Saint Leo University, Abruzzo has again set forth her intent to expand the coverage of the law in this area.</w:t>
      </w:r>
    </w:p>
    <w:p w14:paraId="40CD29BE" w14:textId="77777777" w:rsidR="007259FB" w:rsidRPr="00CD2586" w:rsidRDefault="007259FB" w:rsidP="007259FB">
      <w:pPr>
        <w:tabs>
          <w:tab w:val="left" w:pos="7800"/>
        </w:tabs>
        <w:rPr>
          <w:sz w:val="16"/>
        </w:rPr>
      </w:pPr>
      <w:r w:rsidRPr="00CD2586">
        <w:rPr>
          <w:sz w:val="16"/>
        </w:rPr>
        <w:t>In a brief filed with the NLRB in that case, the general counsel argued that all marketing materials of a religious institution must be examined to determine if in all cases the institution has held itself as providing a religious educational environment.</w:t>
      </w:r>
    </w:p>
    <w:p w14:paraId="19C73A43" w14:textId="77777777" w:rsidR="007259FB" w:rsidRPr="00CD2586" w:rsidRDefault="007259FB" w:rsidP="007259FB">
      <w:pPr>
        <w:tabs>
          <w:tab w:val="left" w:pos="7800"/>
        </w:tabs>
        <w:rPr>
          <w:rStyle w:val="StyleUnderline"/>
        </w:rPr>
      </w:pPr>
      <w:r w:rsidRPr="00CD2586">
        <w:rPr>
          <w:sz w:val="16"/>
        </w:rPr>
        <w:t xml:space="preserve">It is not an exaggeration to suggest that under the exacting standard proposed by Abruzzo, </w:t>
      </w:r>
      <w:r w:rsidRPr="00CD2586">
        <w:rPr>
          <w:rStyle w:val="StyleUnderline"/>
        </w:rPr>
        <w:t xml:space="preserve">many, if not all religious institutions, will </w:t>
      </w:r>
      <w:r w:rsidRPr="00CD2586">
        <w:rPr>
          <w:rStyle w:val="Emphasis"/>
        </w:rPr>
        <w:t>fall</w:t>
      </w:r>
      <w:r w:rsidRPr="00CD2586">
        <w:rPr>
          <w:rStyle w:val="StyleUnderline"/>
        </w:rPr>
        <w:t xml:space="preserve"> within the </w:t>
      </w:r>
      <w:r w:rsidRPr="00CD2586">
        <w:rPr>
          <w:rStyle w:val="Emphasis"/>
        </w:rPr>
        <w:t>coverage</w:t>
      </w:r>
      <w:r w:rsidRPr="00CD2586">
        <w:rPr>
          <w:rStyle w:val="StyleUnderline"/>
        </w:rPr>
        <w:t xml:space="preserve"> of the </w:t>
      </w:r>
      <w:r w:rsidRPr="00CD2586">
        <w:rPr>
          <w:rStyle w:val="Emphasis"/>
        </w:rPr>
        <w:t>NLRA</w:t>
      </w:r>
      <w:r w:rsidRPr="00CD2586">
        <w:rPr>
          <w:rStyle w:val="StyleUnderline"/>
        </w:rPr>
        <w:t>.</w:t>
      </w:r>
    </w:p>
    <w:p w14:paraId="0B12E6D2" w14:textId="77777777" w:rsidR="007259FB" w:rsidRPr="00CD2586" w:rsidRDefault="007259FB" w:rsidP="007259FB">
      <w:pPr>
        <w:tabs>
          <w:tab w:val="left" w:pos="7800"/>
        </w:tabs>
        <w:rPr>
          <w:sz w:val="16"/>
        </w:rPr>
      </w:pPr>
      <w:r w:rsidRPr="00CD2586">
        <w:rPr>
          <w:sz w:val="16"/>
        </w:rPr>
        <w:t>It is not clear that encouraging religious institutions to emphasize their religious character in every public statement in order to be exempted from the coverage of the NLRA will provide prospective students with the information needed to make an informed decision about attending a particular institution.</w:t>
      </w:r>
    </w:p>
    <w:p w14:paraId="6F2DCEE4" w14:textId="77777777" w:rsidR="007259FB" w:rsidRPr="00CD2586" w:rsidRDefault="007259FB" w:rsidP="007259FB">
      <w:pPr>
        <w:tabs>
          <w:tab w:val="left" w:pos="7800"/>
        </w:tabs>
        <w:rPr>
          <w:sz w:val="16"/>
        </w:rPr>
      </w:pPr>
      <w:r w:rsidRPr="00CD2586">
        <w:rPr>
          <w:sz w:val="16"/>
        </w:rPr>
        <w:t>Independent Contractors</w:t>
      </w:r>
    </w:p>
    <w:p w14:paraId="4B670168" w14:textId="77777777" w:rsidR="007259FB" w:rsidRPr="00CD2586" w:rsidRDefault="007259FB" w:rsidP="007259FB">
      <w:pPr>
        <w:tabs>
          <w:tab w:val="left" w:pos="7800"/>
        </w:tabs>
        <w:rPr>
          <w:sz w:val="16"/>
        </w:rPr>
      </w:pPr>
      <w:r w:rsidRPr="00CD2586">
        <w:rPr>
          <w:sz w:val="16"/>
        </w:rPr>
        <w:t>Yet another potential area of expansion of the coverage of the NLRA relates to independent contractors. On June 13, 2023, the NLRB issued a decision changing the test by which claims of independent contractor status will be evaluated.</w:t>
      </w:r>
    </w:p>
    <w:p w14:paraId="49ADC0EE" w14:textId="77777777" w:rsidR="007259FB" w:rsidRPr="00CD2586" w:rsidRDefault="007259FB" w:rsidP="007259FB">
      <w:pPr>
        <w:tabs>
          <w:tab w:val="left" w:pos="7800"/>
        </w:tabs>
        <w:rPr>
          <w:sz w:val="16"/>
        </w:rPr>
      </w:pPr>
      <w:r w:rsidRPr="00CD2586">
        <w:rPr>
          <w:sz w:val="16"/>
        </w:rPr>
        <w:t>Typically, the NLRA covers only employees rather than independent contractors. Thus, any change in the test for making such a determination directly affects whether the NLRA's jurisdiction expands to provide many more workers with unionization and collective bargaining rights.</w:t>
      </w:r>
    </w:p>
    <w:p w14:paraId="29CF559C" w14:textId="77777777" w:rsidR="007259FB" w:rsidRPr="00CD2586" w:rsidRDefault="007259FB" w:rsidP="007259FB">
      <w:pPr>
        <w:tabs>
          <w:tab w:val="left" w:pos="7800"/>
        </w:tabs>
        <w:rPr>
          <w:sz w:val="16"/>
        </w:rPr>
      </w:pPr>
      <w:r w:rsidRPr="00CD2586">
        <w:rPr>
          <w:sz w:val="16"/>
        </w:rPr>
        <w:t>In the new decision, Atlanta Opera Inc., the NLRB downplayed the consideration of entrepreneurial opportunity as the hallmark of an independent contractor relationship. Instead, under the new test, entrepreneurial opportunity will only be one of several factors considered in determining the appropriate classification. Those factors include:</w:t>
      </w:r>
    </w:p>
    <w:p w14:paraId="121411C6" w14:textId="77777777" w:rsidR="007259FB" w:rsidRPr="00CD2586" w:rsidRDefault="007259FB" w:rsidP="007259FB">
      <w:pPr>
        <w:tabs>
          <w:tab w:val="left" w:pos="7800"/>
        </w:tabs>
        <w:rPr>
          <w:sz w:val="16"/>
        </w:rPr>
      </w:pPr>
      <w:r w:rsidRPr="00CD2586">
        <w:rPr>
          <w:sz w:val="16"/>
        </w:rPr>
        <w:t>The extent of control the employer can exercise over the work;</w:t>
      </w:r>
    </w:p>
    <w:p w14:paraId="26FA9313" w14:textId="77777777" w:rsidR="007259FB" w:rsidRPr="00CD2586" w:rsidRDefault="007259FB" w:rsidP="007259FB">
      <w:pPr>
        <w:tabs>
          <w:tab w:val="left" w:pos="7800"/>
        </w:tabs>
        <w:rPr>
          <w:sz w:val="16"/>
        </w:rPr>
      </w:pPr>
      <w:r w:rsidRPr="00CD2586">
        <w:rPr>
          <w:sz w:val="16"/>
        </w:rPr>
        <w:t>Whether the worker is engaged in a distinct occupation or business;</w:t>
      </w:r>
    </w:p>
    <w:p w14:paraId="75E917F1" w14:textId="77777777" w:rsidR="007259FB" w:rsidRPr="00CD2586" w:rsidRDefault="007259FB" w:rsidP="007259FB">
      <w:pPr>
        <w:tabs>
          <w:tab w:val="left" w:pos="7800"/>
        </w:tabs>
        <w:rPr>
          <w:sz w:val="16"/>
        </w:rPr>
      </w:pPr>
      <w:r w:rsidRPr="00CD2586">
        <w:rPr>
          <w:sz w:val="16"/>
        </w:rPr>
        <w:t>Whether this kind of work is usually done under the direction/supervision of the employer or by a specialist without supervision;</w:t>
      </w:r>
    </w:p>
    <w:p w14:paraId="0A4862CD" w14:textId="77777777" w:rsidR="007259FB" w:rsidRPr="00CD2586" w:rsidRDefault="007259FB" w:rsidP="007259FB">
      <w:pPr>
        <w:tabs>
          <w:tab w:val="left" w:pos="7800"/>
        </w:tabs>
        <w:rPr>
          <w:sz w:val="16"/>
        </w:rPr>
      </w:pPr>
      <w:r w:rsidRPr="00CD2586">
        <w:rPr>
          <w:sz w:val="16"/>
        </w:rPr>
        <w:t>The skill required in the work;</w:t>
      </w:r>
    </w:p>
    <w:p w14:paraId="16031BAE" w14:textId="77777777" w:rsidR="007259FB" w:rsidRPr="00CD2586" w:rsidRDefault="007259FB" w:rsidP="007259FB">
      <w:pPr>
        <w:tabs>
          <w:tab w:val="left" w:pos="7800"/>
        </w:tabs>
        <w:rPr>
          <w:sz w:val="16"/>
        </w:rPr>
      </w:pPr>
      <w:r w:rsidRPr="00CD2586">
        <w:rPr>
          <w:sz w:val="16"/>
        </w:rPr>
        <w:t>Whether the employer or worker supplies the instrumentalities, tools and place of work;</w:t>
      </w:r>
    </w:p>
    <w:p w14:paraId="1049A773" w14:textId="77777777" w:rsidR="007259FB" w:rsidRPr="00CD2586" w:rsidRDefault="007259FB" w:rsidP="007259FB">
      <w:pPr>
        <w:tabs>
          <w:tab w:val="left" w:pos="7800"/>
        </w:tabs>
        <w:rPr>
          <w:sz w:val="16"/>
        </w:rPr>
      </w:pPr>
      <w:r w:rsidRPr="00CD2586">
        <w:rPr>
          <w:sz w:val="16"/>
        </w:rPr>
        <w:t>The length of time the worker is employed;</w:t>
      </w:r>
    </w:p>
    <w:p w14:paraId="74A993F5" w14:textId="77777777" w:rsidR="007259FB" w:rsidRPr="00CD2586" w:rsidRDefault="007259FB" w:rsidP="007259FB">
      <w:pPr>
        <w:tabs>
          <w:tab w:val="left" w:pos="7800"/>
        </w:tabs>
        <w:rPr>
          <w:sz w:val="16"/>
        </w:rPr>
      </w:pPr>
      <w:r w:rsidRPr="00CD2586">
        <w:rPr>
          <w:sz w:val="16"/>
        </w:rPr>
        <w:t>The method of payment — whether by time or by the job;</w:t>
      </w:r>
    </w:p>
    <w:p w14:paraId="289E0C26" w14:textId="77777777" w:rsidR="007259FB" w:rsidRPr="00CD2586" w:rsidRDefault="007259FB" w:rsidP="007259FB">
      <w:pPr>
        <w:tabs>
          <w:tab w:val="left" w:pos="7800"/>
        </w:tabs>
        <w:rPr>
          <w:sz w:val="16"/>
        </w:rPr>
      </w:pPr>
      <w:r w:rsidRPr="00CD2586">
        <w:rPr>
          <w:sz w:val="16"/>
        </w:rPr>
        <w:t>Whether the work is part of the regular business of the employer;</w:t>
      </w:r>
    </w:p>
    <w:p w14:paraId="5244E818" w14:textId="77777777" w:rsidR="007259FB" w:rsidRPr="00CD2586" w:rsidRDefault="007259FB" w:rsidP="007259FB">
      <w:pPr>
        <w:tabs>
          <w:tab w:val="left" w:pos="7800"/>
        </w:tabs>
        <w:rPr>
          <w:sz w:val="16"/>
        </w:rPr>
      </w:pPr>
      <w:r w:rsidRPr="00CD2586">
        <w:rPr>
          <w:sz w:val="16"/>
        </w:rPr>
        <w:t>Whether the parties believe they are creating an independent contractor relationship;</w:t>
      </w:r>
    </w:p>
    <w:p w14:paraId="3888B5D7" w14:textId="77777777" w:rsidR="007259FB" w:rsidRPr="00CD2586" w:rsidRDefault="007259FB" w:rsidP="007259FB">
      <w:pPr>
        <w:tabs>
          <w:tab w:val="left" w:pos="7800"/>
        </w:tabs>
        <w:rPr>
          <w:sz w:val="16"/>
        </w:rPr>
      </w:pPr>
      <w:r w:rsidRPr="00CD2586">
        <w:rPr>
          <w:sz w:val="16"/>
        </w:rPr>
        <w:t>Whether the employer is or is not in business; and</w:t>
      </w:r>
    </w:p>
    <w:p w14:paraId="6FB4B9C4" w14:textId="77777777" w:rsidR="007259FB" w:rsidRPr="00CD2586" w:rsidRDefault="007259FB" w:rsidP="007259FB">
      <w:pPr>
        <w:tabs>
          <w:tab w:val="left" w:pos="7800"/>
        </w:tabs>
        <w:rPr>
          <w:sz w:val="16"/>
        </w:rPr>
      </w:pPr>
      <w:r w:rsidRPr="00CD2586">
        <w:rPr>
          <w:sz w:val="16"/>
        </w:rPr>
        <w:t>Whether the evidence tends to show that the worker is, in fact, rendering services as an independent business.</w:t>
      </w:r>
    </w:p>
    <w:p w14:paraId="03478B0B" w14:textId="77777777" w:rsidR="007259FB" w:rsidRPr="00CD2586" w:rsidRDefault="007259FB" w:rsidP="007259FB">
      <w:pPr>
        <w:tabs>
          <w:tab w:val="left" w:pos="7800"/>
        </w:tabs>
        <w:rPr>
          <w:sz w:val="16"/>
        </w:rPr>
      </w:pPr>
      <w:r w:rsidRPr="00CD2586">
        <w:rPr>
          <w:rStyle w:val="StyleUnderline"/>
        </w:rPr>
        <w:t xml:space="preserve">There is no </w:t>
      </w:r>
      <w:r w:rsidRPr="00CD2586">
        <w:rPr>
          <w:rStyle w:val="Emphasis"/>
        </w:rPr>
        <w:t>question</w:t>
      </w:r>
      <w:r w:rsidRPr="00CD2586">
        <w:rPr>
          <w:rStyle w:val="StyleUnderline"/>
        </w:rPr>
        <w:t xml:space="preserve"> that this test likely will draw more individuals under the coverage</w:t>
      </w:r>
      <w:r w:rsidRPr="00CD2586">
        <w:rPr>
          <w:sz w:val="16"/>
        </w:rPr>
        <w:t xml:space="preserve"> </w:t>
      </w:r>
      <w:r w:rsidRPr="00CD2586">
        <w:rPr>
          <w:rStyle w:val="StyleUnderline"/>
        </w:rPr>
        <w:t>of the NLRA</w:t>
      </w:r>
      <w:r w:rsidRPr="00CD2586">
        <w:rPr>
          <w:sz w:val="16"/>
        </w:rPr>
        <w:t>. In particular, it is very likely that many gig-based workers will now be classified as employees, as opposed to independent contractors.</w:t>
      </w:r>
    </w:p>
    <w:p w14:paraId="6AADDB9E" w14:textId="77777777" w:rsidR="007259FB" w:rsidRPr="00CD2586" w:rsidRDefault="007259FB" w:rsidP="007259FB">
      <w:pPr>
        <w:tabs>
          <w:tab w:val="left" w:pos="7800"/>
        </w:tabs>
        <w:rPr>
          <w:rStyle w:val="StyleUnderline"/>
        </w:rPr>
      </w:pPr>
      <w:r w:rsidRPr="00CD2586">
        <w:rPr>
          <w:rStyle w:val="StyleUnderline"/>
        </w:rPr>
        <w:t xml:space="preserve">The </w:t>
      </w:r>
      <w:r w:rsidRPr="00CD2586">
        <w:rPr>
          <w:rStyle w:val="StyleUnderline"/>
          <w:highlight w:val="cyan"/>
        </w:rPr>
        <w:t>NLRB's attempt to sweep</w:t>
      </w:r>
      <w:r w:rsidRPr="00CD2586">
        <w:rPr>
          <w:rStyle w:val="StyleUnderline"/>
        </w:rPr>
        <w:t xml:space="preserve"> many more independent </w:t>
      </w:r>
      <w:r w:rsidRPr="00CD2586">
        <w:rPr>
          <w:rStyle w:val="StyleUnderline"/>
          <w:highlight w:val="cyan"/>
        </w:rPr>
        <w:t>contractors under the coverage of the NLRA</w:t>
      </w:r>
      <w:r w:rsidRPr="00CD2586">
        <w:rPr>
          <w:rStyle w:val="StyleUnderline"/>
        </w:rPr>
        <w:t xml:space="preserve"> has the potential to </w:t>
      </w:r>
      <w:r w:rsidRPr="00CD2586">
        <w:rPr>
          <w:rStyle w:val="Emphasis"/>
          <w:highlight w:val="cyan"/>
        </w:rPr>
        <w:t>limit</w:t>
      </w:r>
      <w:r w:rsidRPr="00CD2586">
        <w:rPr>
          <w:rStyle w:val="StyleUnderline"/>
          <w:highlight w:val="cyan"/>
        </w:rPr>
        <w:t xml:space="preserve"> </w:t>
      </w:r>
      <w:r w:rsidRPr="00CD2586">
        <w:rPr>
          <w:rStyle w:val="Emphasis"/>
          <w:highlight w:val="cyan"/>
        </w:rPr>
        <w:t>entrepreneurial opportunities</w:t>
      </w:r>
      <w:r w:rsidRPr="00CD2586">
        <w:rPr>
          <w:rStyle w:val="StyleUnderline"/>
          <w:highlight w:val="cyan"/>
        </w:rPr>
        <w:t xml:space="preserve"> for workers who</w:t>
      </w:r>
      <w:r w:rsidRPr="00CD2586">
        <w:rPr>
          <w:rStyle w:val="StyleUnderline"/>
        </w:rPr>
        <w:t xml:space="preserve"> may </w:t>
      </w:r>
      <w:r w:rsidRPr="00CD2586">
        <w:rPr>
          <w:rStyle w:val="StyleUnderline"/>
          <w:highlight w:val="cyan"/>
        </w:rPr>
        <w:t>enjoy</w:t>
      </w:r>
      <w:r w:rsidRPr="00CD2586">
        <w:rPr>
          <w:rStyle w:val="StyleUnderline"/>
        </w:rPr>
        <w:t xml:space="preserve"> and value the flexibility of </w:t>
      </w:r>
      <w:r w:rsidRPr="00CD2586">
        <w:rPr>
          <w:rStyle w:val="Emphasis"/>
          <w:highlight w:val="cyan"/>
        </w:rPr>
        <w:t>gig engagements</w:t>
      </w:r>
      <w:r w:rsidRPr="00CD2586">
        <w:rPr>
          <w:rStyle w:val="StyleUnderline"/>
        </w:rPr>
        <w:t xml:space="preserve"> more than they do having the </w:t>
      </w:r>
      <w:r w:rsidRPr="00CD2586">
        <w:rPr>
          <w:rStyle w:val="Emphasis"/>
        </w:rPr>
        <w:t>right to unionize</w:t>
      </w:r>
      <w:r w:rsidRPr="00CD2586">
        <w:rPr>
          <w:rStyle w:val="StyleUnderline"/>
        </w:rPr>
        <w:t>.</w:t>
      </w:r>
    </w:p>
    <w:p w14:paraId="2ACF2633" w14:textId="77777777" w:rsidR="007259FB" w:rsidRPr="00CD2586" w:rsidRDefault="007259FB" w:rsidP="007259FB">
      <w:pPr>
        <w:tabs>
          <w:tab w:val="left" w:pos="7800"/>
        </w:tabs>
        <w:rPr>
          <w:sz w:val="16"/>
        </w:rPr>
      </w:pPr>
      <w:r w:rsidRPr="00CD2586">
        <w:rPr>
          <w:sz w:val="16"/>
        </w:rPr>
        <w:t>Conclusion</w:t>
      </w:r>
    </w:p>
    <w:p w14:paraId="67F94F49" w14:textId="77777777" w:rsidR="007259FB" w:rsidRPr="00CD2586" w:rsidRDefault="007259FB" w:rsidP="007259FB">
      <w:pPr>
        <w:tabs>
          <w:tab w:val="left" w:pos="7800"/>
        </w:tabs>
        <w:rPr>
          <w:sz w:val="16"/>
        </w:rPr>
      </w:pPr>
      <w:r w:rsidRPr="00CD2586">
        <w:rPr>
          <w:sz w:val="16"/>
        </w:rPr>
        <w:t xml:space="preserve">In sum, </w:t>
      </w:r>
      <w:r w:rsidRPr="00CD2586">
        <w:rPr>
          <w:rStyle w:val="Emphasis"/>
          <w:highlight w:val="cyan"/>
        </w:rPr>
        <w:t>expanding</w:t>
      </w:r>
      <w:r w:rsidRPr="00CD2586">
        <w:rPr>
          <w:rStyle w:val="StyleUnderline"/>
          <w:highlight w:val="cyan"/>
        </w:rPr>
        <w:t xml:space="preserve"> the </w:t>
      </w:r>
      <w:r w:rsidRPr="00CD2586">
        <w:rPr>
          <w:rStyle w:val="Emphasis"/>
          <w:highlight w:val="cyan"/>
        </w:rPr>
        <w:t>coverage</w:t>
      </w:r>
      <w:r w:rsidRPr="00CD2586">
        <w:rPr>
          <w:rStyle w:val="StyleUnderline"/>
          <w:highlight w:val="cyan"/>
        </w:rPr>
        <w:t xml:space="preserve"> of the </w:t>
      </w:r>
      <w:r w:rsidRPr="00CD2586">
        <w:rPr>
          <w:rStyle w:val="Emphasis"/>
          <w:highlight w:val="cyan"/>
        </w:rPr>
        <w:t>NLRA</w:t>
      </w:r>
      <w:r w:rsidRPr="00CD2586">
        <w:rPr>
          <w:rStyle w:val="StyleUnderline"/>
          <w:highlight w:val="cyan"/>
        </w:rPr>
        <w:t xml:space="preserve"> is not a </w:t>
      </w:r>
      <w:r w:rsidRPr="00CD2586">
        <w:rPr>
          <w:rStyle w:val="Emphasis"/>
          <w:highlight w:val="cyan"/>
        </w:rPr>
        <w:t>slam dunk</w:t>
      </w:r>
      <w:r w:rsidRPr="00CD2586">
        <w:rPr>
          <w:rStyle w:val="StyleUnderline"/>
        </w:rPr>
        <w:t xml:space="preserve"> to </w:t>
      </w:r>
      <w:r w:rsidRPr="00CD2586">
        <w:rPr>
          <w:rStyle w:val="Emphasis"/>
        </w:rPr>
        <w:t>improve</w:t>
      </w:r>
      <w:r w:rsidRPr="00CD2586">
        <w:rPr>
          <w:rStyle w:val="StyleUnderline"/>
        </w:rPr>
        <w:t xml:space="preserve"> the </w:t>
      </w:r>
      <w:r w:rsidRPr="00CD2586">
        <w:rPr>
          <w:rStyle w:val="Emphasis"/>
        </w:rPr>
        <w:t>working conditions</w:t>
      </w:r>
      <w:r w:rsidRPr="00CD2586">
        <w:rPr>
          <w:rStyle w:val="StyleUnderline"/>
        </w:rPr>
        <w:t xml:space="preserve"> of </w:t>
      </w:r>
      <w:r w:rsidRPr="00CD2586">
        <w:rPr>
          <w:rStyle w:val="Emphasis"/>
        </w:rPr>
        <w:t>affected workers</w:t>
      </w:r>
      <w:r w:rsidRPr="00CD2586">
        <w:rPr>
          <w:sz w:val="16"/>
        </w:rPr>
        <w:t>. Only time will tell the impact of this expansion.</w:t>
      </w:r>
    </w:p>
    <w:p w14:paraId="62639EC6" w14:textId="77777777" w:rsidR="007259FB" w:rsidRPr="00CD2586" w:rsidRDefault="007259FB" w:rsidP="007259FB">
      <w:pPr>
        <w:pStyle w:val="Heading3"/>
        <w:rPr>
          <w:rFonts w:cs="Arial"/>
        </w:rPr>
      </w:pPr>
      <w:r w:rsidRPr="00CD2586">
        <w:rPr>
          <w:rFonts w:cs="Arial"/>
        </w:rPr>
        <w:lastRenderedPageBreak/>
        <w:t>Unions Fail---1NC</w:t>
      </w:r>
    </w:p>
    <w:p w14:paraId="22CF0A6B" w14:textId="77777777" w:rsidR="007259FB" w:rsidRPr="00CD2586" w:rsidRDefault="007259FB" w:rsidP="007259FB">
      <w:pPr>
        <w:pStyle w:val="Heading4"/>
        <w:rPr>
          <w:rFonts w:cs="Arial"/>
        </w:rPr>
      </w:pPr>
      <w:r w:rsidRPr="00CD2586">
        <w:rPr>
          <w:rFonts w:cs="Arial"/>
        </w:rPr>
        <w:t xml:space="preserve">Farm unions fail. </w:t>
      </w:r>
    </w:p>
    <w:p w14:paraId="7BCF6157" w14:textId="77777777" w:rsidR="007259FB" w:rsidRPr="00CD2586" w:rsidRDefault="007259FB" w:rsidP="007259FB">
      <w:r w:rsidRPr="00CD2586">
        <w:t xml:space="preserve">Julia </w:t>
      </w:r>
      <w:r w:rsidRPr="00CD2586">
        <w:rPr>
          <w:rStyle w:val="Style13ptBold"/>
        </w:rPr>
        <w:t>Rock 25</w:t>
      </w:r>
      <w:r w:rsidRPr="00CD2586">
        <w:t>. Reporter for New York Focus. She was previously an investigative reporter at The Lever. "Putting new farmworker protections to the test." Rochester Beacon. 6-5-2025. https://rochesterbeacon.com/2025/06/05/putting-new-farmworker-protections-to-the-test/</w:t>
      </w:r>
    </w:p>
    <w:p w14:paraId="5DD648D4" w14:textId="77777777" w:rsidR="007259FB" w:rsidRPr="00CD2586" w:rsidRDefault="007259FB" w:rsidP="007259FB">
      <w:pPr>
        <w:rPr>
          <w:rStyle w:val="StyleUnderline"/>
        </w:rPr>
      </w:pPr>
      <w:r w:rsidRPr="00CD2586">
        <w:rPr>
          <w:sz w:val="16"/>
        </w:rPr>
        <w:t xml:space="preserve">Then, in 2019, the legislature passed the Farm Laborers Fair Labor Practices Act, ending those exclusions. The law guarantees farmworkers a day of rest each week. It grants them overtime pay after 56 hours of work in a week (unlike the 40-hour threshold for other workers). </w:t>
      </w:r>
      <w:r w:rsidRPr="00CD2586">
        <w:rPr>
          <w:rStyle w:val="StyleUnderline"/>
        </w:rPr>
        <w:t xml:space="preserve">And it gives them the </w:t>
      </w:r>
      <w:r w:rsidRPr="00CD2586">
        <w:rPr>
          <w:rStyle w:val="Emphasis"/>
        </w:rPr>
        <w:t>right</w:t>
      </w:r>
      <w:r w:rsidRPr="00CD2586">
        <w:rPr>
          <w:rStyle w:val="StyleUnderline"/>
        </w:rPr>
        <w:t xml:space="preserve"> to </w:t>
      </w:r>
      <w:r w:rsidRPr="00CD2586">
        <w:rPr>
          <w:rStyle w:val="Emphasis"/>
        </w:rPr>
        <w:t>unionize</w:t>
      </w:r>
      <w:r w:rsidRPr="00CD2586">
        <w:rPr>
          <w:rStyle w:val="StyleUnderline"/>
        </w:rPr>
        <w:t>, although they can’t legally go on strike, limiting their power to extract concessions.</w:t>
      </w:r>
    </w:p>
    <w:p w14:paraId="00B4E162" w14:textId="77777777" w:rsidR="007259FB" w:rsidRPr="00CD2586" w:rsidRDefault="007259FB" w:rsidP="007259FB">
      <w:pPr>
        <w:rPr>
          <w:rStyle w:val="StyleUnderline"/>
        </w:rPr>
      </w:pPr>
      <w:r w:rsidRPr="00CD2586">
        <w:rPr>
          <w:sz w:val="16"/>
        </w:rPr>
        <w:t>Since then, workers on 15 farms in New York have formed unions</w:t>
      </w:r>
      <w:r w:rsidRPr="00CD2586">
        <w:rPr>
          <w:rStyle w:val="StyleUnderline"/>
        </w:rPr>
        <w:t>. Eight have formed with the United Farm Workers</w:t>
      </w:r>
      <w:r w:rsidRPr="00CD2586">
        <w:rPr>
          <w:sz w:val="16"/>
        </w:rPr>
        <w:t xml:space="preserve">, the union best known for its 20th century boycotts and worker organizing in California. </w:t>
      </w:r>
      <w:r w:rsidRPr="00CD2586">
        <w:rPr>
          <w:rStyle w:val="StyleUnderline"/>
        </w:rPr>
        <w:t xml:space="preserve">The </w:t>
      </w:r>
      <w:r w:rsidRPr="00CD2586">
        <w:rPr>
          <w:rStyle w:val="StyleUnderline"/>
          <w:highlight w:val="cyan"/>
        </w:rPr>
        <w:t>UFW</w:t>
      </w:r>
      <w:r w:rsidRPr="00CD2586">
        <w:rPr>
          <w:rStyle w:val="StyleUnderline"/>
        </w:rPr>
        <w:t xml:space="preserve"> has </w:t>
      </w:r>
      <w:r w:rsidRPr="00CD2586">
        <w:rPr>
          <w:rStyle w:val="StyleUnderline"/>
          <w:highlight w:val="cyan"/>
        </w:rPr>
        <w:t>struggled</w:t>
      </w:r>
      <w:r w:rsidRPr="00CD2586">
        <w:rPr>
          <w:rStyle w:val="StyleUnderline"/>
        </w:rPr>
        <w:t xml:space="preserve"> in recent </w:t>
      </w:r>
      <w:r w:rsidRPr="00CD2586">
        <w:rPr>
          <w:rStyle w:val="Emphasis"/>
        </w:rPr>
        <w:t>decades</w:t>
      </w:r>
      <w:r w:rsidRPr="00CD2586">
        <w:rPr>
          <w:rStyle w:val="StyleUnderline"/>
        </w:rPr>
        <w:t xml:space="preserve"> </w:t>
      </w:r>
      <w:r w:rsidRPr="00CD2586">
        <w:rPr>
          <w:rStyle w:val="StyleUnderline"/>
          <w:highlight w:val="cyan"/>
        </w:rPr>
        <w:t xml:space="preserve">to </w:t>
      </w:r>
      <w:r w:rsidRPr="00CD2586">
        <w:rPr>
          <w:rStyle w:val="Emphasis"/>
          <w:highlight w:val="cyan"/>
        </w:rPr>
        <w:t>retain</w:t>
      </w:r>
      <w:r w:rsidRPr="00CD2586">
        <w:rPr>
          <w:rStyle w:val="StyleUnderline"/>
          <w:highlight w:val="cyan"/>
        </w:rPr>
        <w:t xml:space="preserve"> </w:t>
      </w:r>
      <w:r w:rsidRPr="00CD2586">
        <w:rPr>
          <w:rStyle w:val="Emphasis"/>
          <w:highlight w:val="cyan"/>
        </w:rPr>
        <w:t>members</w:t>
      </w:r>
      <w:r w:rsidRPr="00CD2586">
        <w:rPr>
          <w:rStyle w:val="StyleUnderline"/>
          <w:highlight w:val="cyan"/>
        </w:rPr>
        <w:t xml:space="preserve"> and </w:t>
      </w:r>
      <w:r w:rsidRPr="00CD2586">
        <w:rPr>
          <w:rStyle w:val="Emphasis"/>
          <w:highlight w:val="cyan"/>
        </w:rPr>
        <w:t>win contracts</w:t>
      </w:r>
      <w:r w:rsidRPr="00CD2586">
        <w:rPr>
          <w:rStyle w:val="StyleUnderline"/>
        </w:rPr>
        <w:t>, and labor experts have hailed its recent organizing successes in New York as a potential turning point.</w:t>
      </w:r>
    </w:p>
    <w:p w14:paraId="36372373" w14:textId="77777777" w:rsidR="007259FB" w:rsidRPr="00CD2586" w:rsidRDefault="007259FB" w:rsidP="007259FB">
      <w:pPr>
        <w:rPr>
          <w:rStyle w:val="StyleUnderline"/>
        </w:rPr>
      </w:pPr>
      <w:r w:rsidRPr="00CD2586">
        <w:rPr>
          <w:sz w:val="16"/>
        </w:rPr>
        <w:t>“</w:t>
      </w:r>
      <w:r w:rsidRPr="00CD2586">
        <w:rPr>
          <w:rStyle w:val="StyleUnderline"/>
        </w:rPr>
        <w:t xml:space="preserve">It’s really </w:t>
      </w:r>
      <w:r w:rsidRPr="00CD2586">
        <w:rPr>
          <w:rStyle w:val="StyleUnderline"/>
          <w:highlight w:val="cyan"/>
        </w:rPr>
        <w:t xml:space="preserve">hard to </w:t>
      </w:r>
      <w:r w:rsidRPr="00CD2586">
        <w:rPr>
          <w:rStyle w:val="Emphasis"/>
          <w:highlight w:val="cyan"/>
        </w:rPr>
        <w:t>organize folks</w:t>
      </w:r>
      <w:r w:rsidRPr="00CD2586">
        <w:rPr>
          <w:rStyle w:val="StyleUnderline"/>
          <w:highlight w:val="cyan"/>
        </w:rPr>
        <w:t xml:space="preserve"> in </w:t>
      </w:r>
      <w:r w:rsidRPr="00CD2586">
        <w:rPr>
          <w:rStyle w:val="Emphasis"/>
          <w:highlight w:val="cyan"/>
        </w:rPr>
        <w:t>rural areas</w:t>
      </w:r>
      <w:r w:rsidRPr="00CD2586">
        <w:rPr>
          <w:rStyle w:val="StyleUnderline"/>
        </w:rPr>
        <w:t xml:space="preserve">, </w:t>
      </w:r>
      <w:r w:rsidRPr="00CD2586">
        <w:rPr>
          <w:rStyle w:val="Emphasis"/>
        </w:rPr>
        <w:t xml:space="preserve">because </w:t>
      </w:r>
      <w:r w:rsidRPr="00CD2586">
        <w:rPr>
          <w:rStyle w:val="Emphasis"/>
          <w:highlight w:val="cyan"/>
        </w:rPr>
        <w:t>folks are really isolated</w:t>
      </w:r>
      <w:r w:rsidRPr="00CD2586">
        <w:rPr>
          <w:rStyle w:val="StyleUnderline"/>
        </w:rPr>
        <w:t>,” said</w:t>
      </w:r>
      <w:r w:rsidRPr="00CD2586">
        <w:rPr>
          <w:sz w:val="16"/>
        </w:rPr>
        <w:t xml:space="preserve"> Reverend Richard Witt, executive director of the Rural &amp; Migrant Ministry, a New York organization that helped pass the 2019 reforms. “</w:t>
      </w:r>
      <w:r w:rsidRPr="00CD2586">
        <w:rPr>
          <w:rStyle w:val="StyleUnderline"/>
        </w:rPr>
        <w:t xml:space="preserve">And then you add into that the power dynamics, and economic dynamics … </w:t>
      </w:r>
      <w:r w:rsidRPr="00CD2586">
        <w:rPr>
          <w:rStyle w:val="StyleUnderline"/>
          <w:highlight w:val="cyan"/>
        </w:rPr>
        <w:t>within</w:t>
      </w:r>
      <w:r w:rsidRPr="00CD2586">
        <w:rPr>
          <w:rStyle w:val="StyleUnderline"/>
        </w:rPr>
        <w:t xml:space="preserve"> </w:t>
      </w:r>
      <w:r w:rsidRPr="00CD2586">
        <w:rPr>
          <w:rStyle w:val="Emphasis"/>
          <w:highlight w:val="cyan"/>
        </w:rPr>
        <w:t>ag</w:t>
      </w:r>
      <w:r w:rsidRPr="00CD2586">
        <w:rPr>
          <w:rStyle w:val="Emphasis"/>
        </w:rPr>
        <w:t>riculture</w:t>
      </w:r>
      <w:r w:rsidRPr="00CD2586">
        <w:rPr>
          <w:rStyle w:val="StyleUnderline"/>
        </w:rPr>
        <w:t xml:space="preserve">, it </w:t>
      </w:r>
      <w:r w:rsidRPr="00CD2586">
        <w:rPr>
          <w:rStyle w:val="Emphasis"/>
        </w:rPr>
        <w:t>makes it really</w:t>
      </w:r>
      <w:r w:rsidRPr="00CD2586">
        <w:rPr>
          <w:rStyle w:val="StyleUnderline"/>
        </w:rPr>
        <w:t xml:space="preserve">, </w:t>
      </w:r>
      <w:r w:rsidRPr="00CD2586">
        <w:rPr>
          <w:rStyle w:val="Emphasis"/>
          <w:highlight w:val="cyan"/>
        </w:rPr>
        <w:t>really hard</w:t>
      </w:r>
      <w:r w:rsidRPr="00CD2586">
        <w:rPr>
          <w:rStyle w:val="StyleUnderline"/>
          <w:highlight w:val="cyan"/>
        </w:rPr>
        <w:t xml:space="preserve"> to </w:t>
      </w:r>
      <w:r w:rsidRPr="00CD2586">
        <w:rPr>
          <w:rStyle w:val="Emphasis"/>
          <w:highlight w:val="cyan"/>
        </w:rPr>
        <w:t>organize</w:t>
      </w:r>
      <w:r w:rsidRPr="00CD2586">
        <w:rPr>
          <w:rStyle w:val="StyleUnderline"/>
        </w:rPr>
        <w:t>.”</w:t>
      </w:r>
    </w:p>
    <w:p w14:paraId="7C57CB1E" w14:textId="77777777" w:rsidR="007259FB" w:rsidRPr="00CD2586" w:rsidRDefault="007259FB" w:rsidP="007259FB">
      <w:pPr>
        <w:rPr>
          <w:sz w:val="16"/>
        </w:rPr>
      </w:pPr>
      <w:r w:rsidRPr="00CD2586">
        <w:rPr>
          <w:sz w:val="16"/>
        </w:rPr>
        <w:t>The UFW and two other unions — the United Food and Commercial Workers and the Retail, Wholesale and Department Store Union — have been organizing workers across the state, including on apple orchards, a dairy farm, and Long Island vineyards.</w:t>
      </w:r>
    </w:p>
    <w:p w14:paraId="4F18291F" w14:textId="77777777" w:rsidR="007259FB" w:rsidRPr="00CD2586" w:rsidRDefault="007259FB" w:rsidP="007259FB">
      <w:pPr>
        <w:rPr>
          <w:sz w:val="16"/>
        </w:rPr>
      </w:pPr>
      <w:r w:rsidRPr="00CD2586">
        <w:rPr>
          <w:rStyle w:val="StyleUnderline"/>
          <w:highlight w:val="cyan"/>
        </w:rPr>
        <w:t>Many</w:t>
      </w:r>
      <w:r w:rsidRPr="00CD2586">
        <w:rPr>
          <w:rStyle w:val="StyleUnderline"/>
        </w:rPr>
        <w:t xml:space="preserve"> of those </w:t>
      </w:r>
      <w:r w:rsidRPr="00CD2586">
        <w:rPr>
          <w:rStyle w:val="Emphasis"/>
        </w:rPr>
        <w:t>workers</w:t>
      </w:r>
      <w:r w:rsidRPr="00CD2586">
        <w:rPr>
          <w:rStyle w:val="StyleUnderline"/>
        </w:rPr>
        <w:t xml:space="preserve"> </w:t>
      </w:r>
      <w:r w:rsidRPr="00CD2586">
        <w:rPr>
          <w:rStyle w:val="StyleUnderline"/>
          <w:highlight w:val="cyan"/>
        </w:rPr>
        <w:t xml:space="preserve">are </w:t>
      </w:r>
      <w:r w:rsidRPr="00CD2586">
        <w:rPr>
          <w:rStyle w:val="Emphasis"/>
          <w:highlight w:val="cyan"/>
        </w:rPr>
        <w:t>immigrants</w:t>
      </w:r>
      <w:r w:rsidRPr="00CD2586">
        <w:rPr>
          <w:sz w:val="16"/>
        </w:rPr>
        <w:t xml:space="preserve">, </w:t>
      </w:r>
      <w:r w:rsidRPr="00CD2586">
        <w:rPr>
          <w:rStyle w:val="StyleUnderline"/>
          <w:highlight w:val="cyan"/>
        </w:rPr>
        <w:t xml:space="preserve">often </w:t>
      </w:r>
      <w:r w:rsidRPr="00CD2586">
        <w:rPr>
          <w:rStyle w:val="Emphasis"/>
          <w:highlight w:val="cyan"/>
        </w:rPr>
        <w:t>undocumented</w:t>
      </w:r>
      <w:r w:rsidRPr="00CD2586">
        <w:rPr>
          <w:sz w:val="16"/>
        </w:rPr>
        <w:t xml:space="preserve">, </w:t>
      </w:r>
      <w:r w:rsidRPr="00CD2586">
        <w:rPr>
          <w:rStyle w:val="StyleUnderline"/>
          <w:highlight w:val="cyan"/>
        </w:rPr>
        <w:t>or</w:t>
      </w:r>
      <w:r w:rsidRPr="00CD2586">
        <w:rPr>
          <w:rStyle w:val="StyleUnderline"/>
        </w:rPr>
        <w:t xml:space="preserve"> migrants </w:t>
      </w:r>
      <w:r w:rsidRPr="00CD2586">
        <w:rPr>
          <w:rStyle w:val="StyleUnderline"/>
          <w:highlight w:val="cyan"/>
        </w:rPr>
        <w:t xml:space="preserve">who </w:t>
      </w:r>
      <w:r w:rsidRPr="00CD2586">
        <w:rPr>
          <w:rStyle w:val="Emphasis"/>
          <w:highlight w:val="cyan"/>
        </w:rPr>
        <w:t>come</w:t>
      </w:r>
      <w:r w:rsidRPr="00CD2586">
        <w:rPr>
          <w:rStyle w:val="StyleUnderline"/>
          <w:highlight w:val="cyan"/>
        </w:rPr>
        <w:t xml:space="preserve"> to the U.S.</w:t>
      </w:r>
      <w:r w:rsidRPr="00CD2586">
        <w:rPr>
          <w:rStyle w:val="StyleUnderline"/>
        </w:rPr>
        <w:t xml:space="preserve"> for a portion of the year </w:t>
      </w:r>
      <w:r w:rsidRPr="00CD2586">
        <w:rPr>
          <w:rStyle w:val="StyleUnderline"/>
          <w:highlight w:val="cyan"/>
        </w:rPr>
        <w:t>through</w:t>
      </w:r>
      <w:r w:rsidRPr="00CD2586">
        <w:rPr>
          <w:rStyle w:val="StyleUnderline"/>
        </w:rPr>
        <w:t xml:space="preserve"> a guest worker program called </w:t>
      </w:r>
      <w:r w:rsidRPr="00CD2586">
        <w:rPr>
          <w:rStyle w:val="StyleUnderline"/>
          <w:highlight w:val="cyan"/>
        </w:rPr>
        <w:t>H-2A</w:t>
      </w:r>
      <w:r w:rsidRPr="00CD2586">
        <w:rPr>
          <w:rStyle w:val="StyleUnderline"/>
        </w:rPr>
        <w:t>.</w:t>
      </w:r>
      <w:r w:rsidRPr="00CD2586">
        <w:rPr>
          <w:sz w:val="16"/>
        </w:rPr>
        <w:t xml:space="preserve"> That program allows employers to hire temporary workers from other countries and requires them to provide housing and pay a minimum wage on par with the industry’s wages in the region. More than 10,000 workers were approved for the visas in New York last year.</w:t>
      </w:r>
    </w:p>
    <w:p w14:paraId="6CEE6167" w14:textId="77777777" w:rsidR="007259FB" w:rsidRPr="00CD2586" w:rsidRDefault="007259FB" w:rsidP="007259FB">
      <w:pPr>
        <w:rPr>
          <w:sz w:val="16"/>
        </w:rPr>
      </w:pPr>
      <w:r w:rsidRPr="00CD2586">
        <w:rPr>
          <w:sz w:val="16"/>
        </w:rPr>
        <w:t>At Wafler Farms, nearly all of the workers are Jamaicans on H-2A visas. They say the work offers a pathway to a better life.</w:t>
      </w:r>
    </w:p>
    <w:p w14:paraId="101B8FC7" w14:textId="77777777" w:rsidR="007259FB" w:rsidRPr="00CD2586" w:rsidRDefault="007259FB" w:rsidP="007259FB">
      <w:pPr>
        <w:rPr>
          <w:sz w:val="16"/>
        </w:rPr>
      </w:pPr>
      <w:r w:rsidRPr="00CD2586">
        <w:rPr>
          <w:sz w:val="16"/>
        </w:rPr>
        <w:t>“The wages here are a lot better than what we get in Jamaica,” said Christopher, who has a wife and two children back home. “To send your family to a good college, to live a standard life, it’s difficult in Jamaica. A regular nine to five cannot do it.” One of the workers works as a DJ during his months in Jamaica, another as a tour guide, a third in construction.</w:t>
      </w:r>
    </w:p>
    <w:p w14:paraId="0C67733A" w14:textId="77777777" w:rsidR="007259FB" w:rsidRPr="00CD2586" w:rsidRDefault="007259FB" w:rsidP="007259FB">
      <w:pPr>
        <w:rPr>
          <w:sz w:val="16"/>
        </w:rPr>
      </w:pPr>
      <w:r w:rsidRPr="00CD2586">
        <w:rPr>
          <w:sz w:val="16"/>
        </w:rPr>
        <w:t>While the money supports their families, the farm work comes with challenges.</w:t>
      </w:r>
    </w:p>
    <w:p w14:paraId="77BC38CE" w14:textId="77777777" w:rsidR="007259FB" w:rsidRPr="00CD2586" w:rsidRDefault="007259FB" w:rsidP="007259FB">
      <w:pPr>
        <w:rPr>
          <w:sz w:val="16"/>
        </w:rPr>
      </w:pPr>
      <w:r w:rsidRPr="00CD2586">
        <w:rPr>
          <w:sz w:val="16"/>
        </w:rPr>
        <w:t>“For a lot of guys, your relationship gets ruined because of leaving your family for so long,” said George, another worker. “We take the chance because we want betterment for our family.”</w:t>
      </w:r>
    </w:p>
    <w:p w14:paraId="0ADC34A5" w14:textId="77777777" w:rsidR="007259FB" w:rsidRPr="00CD2586" w:rsidRDefault="007259FB" w:rsidP="007259FB">
      <w:pPr>
        <w:rPr>
          <w:rStyle w:val="StyleUnderline"/>
        </w:rPr>
      </w:pPr>
      <w:r w:rsidRPr="00CD2586">
        <w:rPr>
          <w:rStyle w:val="StyleUnderline"/>
        </w:rPr>
        <w:t xml:space="preserve">The </w:t>
      </w:r>
      <w:r w:rsidRPr="00CD2586">
        <w:rPr>
          <w:rStyle w:val="StyleUnderline"/>
          <w:highlight w:val="cyan"/>
        </w:rPr>
        <w:t>H-2A</w:t>
      </w:r>
      <w:r w:rsidRPr="00CD2586">
        <w:rPr>
          <w:rStyle w:val="StyleUnderline"/>
        </w:rPr>
        <w:t xml:space="preserve"> program </w:t>
      </w:r>
      <w:r w:rsidRPr="00CD2586">
        <w:rPr>
          <w:rStyle w:val="StyleUnderline"/>
          <w:highlight w:val="cyan"/>
        </w:rPr>
        <w:t xml:space="preserve">does not </w:t>
      </w:r>
      <w:r w:rsidRPr="00CD2586">
        <w:rPr>
          <w:rStyle w:val="Emphasis"/>
          <w:highlight w:val="cyan"/>
        </w:rPr>
        <w:t>provide</w:t>
      </w:r>
      <w:r w:rsidRPr="00CD2586">
        <w:rPr>
          <w:rStyle w:val="StyleUnderline"/>
          <w:highlight w:val="cyan"/>
        </w:rPr>
        <w:t xml:space="preserve"> a </w:t>
      </w:r>
      <w:r w:rsidRPr="00CD2586">
        <w:rPr>
          <w:rStyle w:val="Emphasis"/>
          <w:highlight w:val="cyan"/>
        </w:rPr>
        <w:t>path</w:t>
      </w:r>
      <w:r w:rsidRPr="00CD2586">
        <w:rPr>
          <w:rStyle w:val="StyleUnderline"/>
          <w:highlight w:val="cyan"/>
        </w:rPr>
        <w:t xml:space="preserve"> to </w:t>
      </w:r>
      <w:r w:rsidRPr="00CD2586">
        <w:rPr>
          <w:rStyle w:val="Emphasis"/>
          <w:highlight w:val="cyan"/>
        </w:rPr>
        <w:t>citizenship</w:t>
      </w:r>
      <w:r w:rsidRPr="00CD2586">
        <w:rPr>
          <w:rStyle w:val="StyleUnderline"/>
        </w:rPr>
        <w:t xml:space="preserve">, and </w:t>
      </w:r>
      <w:r w:rsidRPr="00CD2586">
        <w:rPr>
          <w:rStyle w:val="StyleUnderline"/>
          <w:highlight w:val="cyan"/>
        </w:rPr>
        <w:t>workers</w:t>
      </w:r>
      <w:r w:rsidRPr="00CD2586">
        <w:rPr>
          <w:rStyle w:val="StyleUnderline"/>
        </w:rPr>
        <w:t xml:space="preserve"> are </w:t>
      </w:r>
      <w:r w:rsidRPr="00CD2586">
        <w:rPr>
          <w:rStyle w:val="Emphasis"/>
          <w:highlight w:val="cyan"/>
        </w:rPr>
        <w:t>excluded</w:t>
      </w:r>
      <w:r w:rsidRPr="00CD2586">
        <w:rPr>
          <w:rStyle w:val="StyleUnderline"/>
          <w:highlight w:val="cyan"/>
        </w:rPr>
        <w:t xml:space="preserve"> from</w:t>
      </w:r>
      <w:r w:rsidRPr="00CD2586">
        <w:rPr>
          <w:rStyle w:val="StyleUnderline"/>
        </w:rPr>
        <w:t xml:space="preserve"> the </w:t>
      </w:r>
      <w:r w:rsidRPr="00CD2586">
        <w:rPr>
          <w:rStyle w:val="Emphasis"/>
          <w:highlight w:val="cyan"/>
        </w:rPr>
        <w:t>Social Security system</w:t>
      </w:r>
      <w:r w:rsidRPr="00CD2586">
        <w:rPr>
          <w:sz w:val="16"/>
        </w:rPr>
        <w:t xml:space="preserve">. </w:t>
      </w:r>
      <w:r w:rsidRPr="00CD2586">
        <w:rPr>
          <w:rStyle w:val="StyleUnderline"/>
        </w:rPr>
        <w:t xml:space="preserve">Their presence in the U.S. is contingent on their </w:t>
      </w:r>
      <w:r w:rsidRPr="00CD2586">
        <w:rPr>
          <w:rStyle w:val="Emphasis"/>
        </w:rPr>
        <w:t>employer</w:t>
      </w:r>
      <w:r w:rsidRPr="00CD2586">
        <w:rPr>
          <w:rStyle w:val="StyleUnderline"/>
        </w:rPr>
        <w:t xml:space="preserve">, meaning </w:t>
      </w:r>
      <w:r w:rsidRPr="00CD2586">
        <w:rPr>
          <w:rStyle w:val="StyleUnderline"/>
          <w:highlight w:val="cyan"/>
        </w:rPr>
        <w:t>they can’t</w:t>
      </w:r>
      <w:r w:rsidRPr="00CD2586">
        <w:rPr>
          <w:rStyle w:val="StyleUnderline"/>
        </w:rPr>
        <w:t xml:space="preserve"> seek out </w:t>
      </w:r>
      <w:r w:rsidRPr="00CD2586">
        <w:rPr>
          <w:rStyle w:val="Emphasis"/>
        </w:rPr>
        <w:t>better pay</w:t>
      </w:r>
      <w:r w:rsidRPr="00CD2586">
        <w:rPr>
          <w:rStyle w:val="StyleUnderline"/>
        </w:rPr>
        <w:t xml:space="preserve"> and </w:t>
      </w:r>
      <w:r w:rsidRPr="00CD2586">
        <w:rPr>
          <w:rStyle w:val="Emphasis"/>
        </w:rPr>
        <w:t>conditions</w:t>
      </w:r>
      <w:r w:rsidRPr="00CD2586">
        <w:rPr>
          <w:rStyle w:val="StyleUnderline"/>
        </w:rPr>
        <w:t xml:space="preserve"> by </w:t>
      </w:r>
      <w:r w:rsidRPr="00CD2586">
        <w:rPr>
          <w:rStyle w:val="Emphasis"/>
          <w:highlight w:val="cyan"/>
        </w:rPr>
        <w:t>switch</w:t>
      </w:r>
      <w:r w:rsidRPr="00CD2586">
        <w:rPr>
          <w:rStyle w:val="Emphasis"/>
        </w:rPr>
        <w:t xml:space="preserve">ing </w:t>
      </w:r>
      <w:r w:rsidRPr="00CD2586">
        <w:rPr>
          <w:rStyle w:val="Emphasis"/>
          <w:highlight w:val="cyan"/>
        </w:rPr>
        <w:t>jobs</w:t>
      </w:r>
      <w:r w:rsidRPr="00CD2586">
        <w:rPr>
          <w:rStyle w:val="StyleUnderline"/>
        </w:rPr>
        <w:t xml:space="preserve">, and they </w:t>
      </w:r>
      <w:r w:rsidRPr="00CD2586">
        <w:rPr>
          <w:rStyle w:val="Emphasis"/>
          <w:highlight w:val="cyan"/>
        </w:rPr>
        <w:t>risk</w:t>
      </w:r>
      <w:r w:rsidRPr="00CD2586">
        <w:rPr>
          <w:rStyle w:val="StyleUnderline"/>
          <w:highlight w:val="cyan"/>
        </w:rPr>
        <w:t xml:space="preserve"> </w:t>
      </w:r>
      <w:r w:rsidRPr="00CD2586">
        <w:rPr>
          <w:rStyle w:val="Emphasis"/>
          <w:highlight w:val="cyan"/>
        </w:rPr>
        <w:t>losing</w:t>
      </w:r>
      <w:r w:rsidRPr="00CD2586">
        <w:rPr>
          <w:rStyle w:val="StyleUnderline"/>
        </w:rPr>
        <w:t xml:space="preserve"> their </w:t>
      </w:r>
      <w:r w:rsidRPr="00CD2586">
        <w:rPr>
          <w:rStyle w:val="Emphasis"/>
          <w:highlight w:val="cyan"/>
        </w:rPr>
        <w:t>livelihoods</w:t>
      </w:r>
      <w:r w:rsidRPr="00CD2586">
        <w:rPr>
          <w:rStyle w:val="StyleUnderline"/>
          <w:highlight w:val="cyan"/>
        </w:rPr>
        <w:t xml:space="preserve"> if they aren’t </w:t>
      </w:r>
      <w:r w:rsidRPr="00CD2586">
        <w:rPr>
          <w:rStyle w:val="Emphasis"/>
          <w:highlight w:val="cyan"/>
        </w:rPr>
        <w:t>rehired</w:t>
      </w:r>
      <w:r w:rsidRPr="00CD2586">
        <w:rPr>
          <w:rStyle w:val="StyleUnderline"/>
        </w:rPr>
        <w:t>.</w:t>
      </w:r>
    </w:p>
    <w:p w14:paraId="3CDC5085" w14:textId="77777777" w:rsidR="007259FB" w:rsidRPr="00CD2586" w:rsidRDefault="007259FB" w:rsidP="007259FB">
      <w:pPr>
        <w:pStyle w:val="Heading4"/>
        <w:rPr>
          <w:rFonts w:cs="Arial"/>
        </w:rPr>
      </w:pPr>
      <w:r w:rsidRPr="00CD2586">
        <w:rPr>
          <w:rFonts w:cs="Arial"/>
          <w:u w:val="single"/>
        </w:rPr>
        <w:t>Labor law violations</w:t>
      </w:r>
      <w:r w:rsidRPr="00CD2586">
        <w:rPr>
          <w:rFonts w:cs="Arial"/>
        </w:rPr>
        <w:t xml:space="preserve"> and </w:t>
      </w:r>
      <w:r w:rsidRPr="00CD2586">
        <w:rPr>
          <w:rFonts w:cs="Arial"/>
          <w:u w:val="single"/>
        </w:rPr>
        <w:t>organizing</w:t>
      </w:r>
      <w:r w:rsidRPr="00CD2586">
        <w:rPr>
          <w:rFonts w:cs="Arial"/>
        </w:rPr>
        <w:t xml:space="preserve"> barriers prevent unionization </w:t>
      </w:r>
      <w:r w:rsidRPr="00CD2586">
        <w:rPr>
          <w:rFonts w:cs="Arial"/>
          <w:u w:val="single"/>
        </w:rPr>
        <w:t>even if</w:t>
      </w:r>
      <w:r w:rsidRPr="00CD2586">
        <w:rPr>
          <w:rFonts w:cs="Arial"/>
        </w:rPr>
        <w:t xml:space="preserve"> workers get CBR. </w:t>
      </w:r>
    </w:p>
    <w:p w14:paraId="6B09C918" w14:textId="77777777" w:rsidR="007259FB" w:rsidRPr="00CD2586" w:rsidRDefault="007259FB" w:rsidP="007259FB">
      <w:r w:rsidRPr="00CD2586">
        <w:t xml:space="preserve">Arthur </w:t>
      </w:r>
      <w:r w:rsidRPr="00CD2586">
        <w:rPr>
          <w:rStyle w:val="Style13ptBold"/>
        </w:rPr>
        <w:t>Phillips 23</w:t>
      </w:r>
      <w:r w:rsidRPr="00CD2586">
        <w:t>. Economic Policy analyst, previously published research for Economic Policy Institute and the Center for Economic and Policy Research in Washington, DC. "Farmworkers deserve the same rights as all workers." Maine Center for Economic Policy. 5-2-2023. https://www.mecep.org/blog/farmworkers-deserve-the-same-rights-as-all-workers/</w:t>
      </w:r>
    </w:p>
    <w:p w14:paraId="71748232" w14:textId="77777777" w:rsidR="007259FB" w:rsidRPr="00CD2586" w:rsidRDefault="007259FB" w:rsidP="007259FB">
      <w:pPr>
        <w:rPr>
          <w:rStyle w:val="Emphasis"/>
        </w:rPr>
      </w:pPr>
      <w:r w:rsidRPr="00CD2586">
        <w:rPr>
          <w:rStyle w:val="StyleUnderline"/>
        </w:rPr>
        <w:t xml:space="preserve">Farmworkers are </w:t>
      </w:r>
      <w:r w:rsidRPr="00CD2586">
        <w:rPr>
          <w:rStyle w:val="Emphasis"/>
        </w:rPr>
        <w:t>particularly vulnerable</w:t>
      </w:r>
      <w:r w:rsidRPr="00CD2586">
        <w:rPr>
          <w:rStyle w:val="StyleUnderline"/>
        </w:rPr>
        <w:t xml:space="preserve"> to </w:t>
      </w:r>
      <w:r w:rsidRPr="00CD2586">
        <w:rPr>
          <w:rStyle w:val="Emphasis"/>
        </w:rPr>
        <w:t>exploitation</w:t>
      </w:r>
      <w:r w:rsidRPr="00CD2586">
        <w:rPr>
          <w:rStyle w:val="StyleUnderline"/>
        </w:rPr>
        <w:t xml:space="preserve"> and are less likely to be fairly </w:t>
      </w:r>
      <w:r w:rsidRPr="00CD2586">
        <w:rPr>
          <w:rStyle w:val="Emphasis"/>
        </w:rPr>
        <w:t>compensated</w:t>
      </w:r>
      <w:r w:rsidRPr="00CD2586">
        <w:rPr>
          <w:rStyle w:val="StyleUnderline"/>
        </w:rPr>
        <w:t xml:space="preserve"> for their </w:t>
      </w:r>
      <w:r w:rsidRPr="00CD2586">
        <w:rPr>
          <w:rStyle w:val="Emphasis"/>
        </w:rPr>
        <w:t>labor</w:t>
      </w:r>
      <w:r w:rsidRPr="00CD2586">
        <w:rPr>
          <w:rStyle w:val="StyleUnderline"/>
        </w:rPr>
        <w:t xml:space="preserve">. Data shows </w:t>
      </w:r>
      <w:r w:rsidRPr="00CD2586">
        <w:rPr>
          <w:rStyle w:val="StyleUnderline"/>
          <w:highlight w:val="cyan"/>
        </w:rPr>
        <w:t>violations of labor law</w:t>
      </w:r>
      <w:r w:rsidRPr="00CD2586">
        <w:rPr>
          <w:rStyle w:val="StyleUnderline"/>
        </w:rPr>
        <w:t xml:space="preserve"> are </w:t>
      </w:r>
      <w:r w:rsidRPr="00CD2586">
        <w:rPr>
          <w:rStyle w:val="StyleUnderline"/>
          <w:highlight w:val="cyan"/>
        </w:rPr>
        <w:t>common</w:t>
      </w:r>
      <w:r w:rsidRPr="00CD2586">
        <w:rPr>
          <w:rStyle w:val="StyleUnderline"/>
        </w:rPr>
        <w:t xml:space="preserve"> in the limited areas </w:t>
      </w:r>
      <w:r w:rsidRPr="00CD2586">
        <w:rPr>
          <w:rStyle w:val="StyleUnderline"/>
          <w:highlight w:val="cyan"/>
        </w:rPr>
        <w:t xml:space="preserve">where federal labor </w:t>
      </w:r>
      <w:r w:rsidRPr="00CD2586">
        <w:rPr>
          <w:rStyle w:val="Emphasis"/>
          <w:highlight w:val="cyan"/>
        </w:rPr>
        <w:t>protections</w:t>
      </w:r>
      <w:r w:rsidRPr="00CD2586">
        <w:rPr>
          <w:rStyle w:val="StyleUnderline"/>
          <w:highlight w:val="cyan"/>
        </w:rPr>
        <w:t xml:space="preserve"> do </w:t>
      </w:r>
      <w:r w:rsidRPr="00CD2586">
        <w:rPr>
          <w:rStyle w:val="Emphasis"/>
          <w:highlight w:val="cyan"/>
        </w:rPr>
        <w:t>apply</w:t>
      </w:r>
      <w:r w:rsidRPr="00CD2586">
        <w:rPr>
          <w:sz w:val="16"/>
        </w:rPr>
        <w:t xml:space="preserve">, </w:t>
      </w:r>
      <w:r w:rsidRPr="00CD2586">
        <w:rPr>
          <w:rStyle w:val="StyleUnderline"/>
          <w:highlight w:val="cyan"/>
        </w:rPr>
        <w:t xml:space="preserve">such as </w:t>
      </w:r>
      <w:r w:rsidRPr="00CD2586">
        <w:rPr>
          <w:rStyle w:val="Emphasis"/>
          <w:highlight w:val="cyan"/>
        </w:rPr>
        <w:t>laws governing</w:t>
      </w:r>
      <w:r w:rsidRPr="00CD2586">
        <w:rPr>
          <w:rStyle w:val="StyleUnderline"/>
        </w:rPr>
        <w:t xml:space="preserve"> the treatment of </w:t>
      </w:r>
      <w:r w:rsidRPr="00CD2586">
        <w:rPr>
          <w:rStyle w:val="Emphasis"/>
          <w:highlight w:val="cyan"/>
        </w:rPr>
        <w:t>migrant workers</w:t>
      </w:r>
      <w:r w:rsidRPr="00CD2586">
        <w:rPr>
          <w:sz w:val="16"/>
        </w:rPr>
        <w:t xml:space="preserve"> and the payment of the federal minimum wage. Nationally, </w:t>
      </w:r>
      <w:r w:rsidRPr="00CD2586">
        <w:rPr>
          <w:rStyle w:val="StyleUnderline"/>
          <w:highlight w:val="cyan"/>
        </w:rPr>
        <w:t>70 percent of</w:t>
      </w:r>
      <w:r w:rsidRPr="00CD2586">
        <w:rPr>
          <w:sz w:val="16"/>
        </w:rPr>
        <w:t xml:space="preserve"> US </w:t>
      </w:r>
      <w:r w:rsidRPr="00CD2586">
        <w:rPr>
          <w:rStyle w:val="StyleUnderline"/>
        </w:rPr>
        <w:t>Department of Labor Wage</w:t>
      </w:r>
      <w:r w:rsidRPr="00CD2586">
        <w:rPr>
          <w:sz w:val="16"/>
        </w:rPr>
        <w:t xml:space="preserve"> and Hour Division (WHD) </w:t>
      </w:r>
      <w:r w:rsidRPr="00CD2586">
        <w:rPr>
          <w:rStyle w:val="StyleUnderline"/>
        </w:rPr>
        <w:t xml:space="preserve">investigations at </w:t>
      </w:r>
      <w:r w:rsidRPr="00CD2586">
        <w:rPr>
          <w:rStyle w:val="StyleUnderline"/>
          <w:highlight w:val="cyan"/>
        </w:rPr>
        <w:t>farms</w:t>
      </w:r>
      <w:r w:rsidRPr="00CD2586">
        <w:rPr>
          <w:rStyle w:val="StyleUnderline"/>
        </w:rPr>
        <w:t xml:space="preserve"> reveal </w:t>
      </w:r>
      <w:r w:rsidRPr="00CD2586">
        <w:rPr>
          <w:rStyle w:val="StyleUnderline"/>
          <w:highlight w:val="cyan"/>
        </w:rPr>
        <w:t>violations of labor law</w:t>
      </w:r>
      <w:r w:rsidRPr="00CD2586">
        <w:rPr>
          <w:rStyle w:val="StyleUnderline"/>
        </w:rPr>
        <w:t>, including wage theft and providing inadequate housing</w:t>
      </w:r>
      <w:r w:rsidRPr="00CD2586">
        <w:rPr>
          <w:sz w:val="16"/>
        </w:rPr>
        <w:t xml:space="preserve">. </w:t>
      </w:r>
      <w:r w:rsidRPr="00CD2586">
        <w:rPr>
          <w:rStyle w:val="StyleUnderline"/>
        </w:rPr>
        <w:t xml:space="preserve">Yet, the </w:t>
      </w:r>
      <w:r w:rsidRPr="00CD2586">
        <w:rPr>
          <w:rStyle w:val="Emphasis"/>
        </w:rPr>
        <w:t xml:space="preserve">national </w:t>
      </w:r>
      <w:r w:rsidRPr="00CD2586">
        <w:rPr>
          <w:rStyle w:val="Emphasis"/>
          <w:highlight w:val="cyan"/>
        </w:rPr>
        <w:t>probability</w:t>
      </w:r>
      <w:r w:rsidRPr="00CD2586">
        <w:rPr>
          <w:rStyle w:val="StyleUnderline"/>
          <w:highlight w:val="cyan"/>
        </w:rPr>
        <w:t xml:space="preserve"> that</w:t>
      </w:r>
      <w:r w:rsidRPr="00CD2586">
        <w:rPr>
          <w:rStyle w:val="StyleUnderline"/>
        </w:rPr>
        <w:t xml:space="preserve"> the </w:t>
      </w:r>
      <w:r w:rsidRPr="00CD2586">
        <w:rPr>
          <w:rStyle w:val="StyleUnderline"/>
          <w:highlight w:val="cyan"/>
        </w:rPr>
        <w:t>WHD</w:t>
      </w:r>
      <w:r w:rsidRPr="00CD2586">
        <w:rPr>
          <w:rStyle w:val="StyleUnderline"/>
        </w:rPr>
        <w:t xml:space="preserve"> will </w:t>
      </w:r>
      <w:r w:rsidRPr="00CD2586">
        <w:rPr>
          <w:rStyle w:val="StyleUnderline"/>
          <w:highlight w:val="cyan"/>
        </w:rPr>
        <w:t xml:space="preserve">investigate any </w:t>
      </w:r>
      <w:r w:rsidRPr="00CD2586">
        <w:rPr>
          <w:rStyle w:val="Emphasis"/>
          <w:highlight w:val="cyan"/>
        </w:rPr>
        <w:t>farm employer</w:t>
      </w:r>
      <w:r w:rsidRPr="00CD2586">
        <w:rPr>
          <w:rStyle w:val="StyleUnderline"/>
        </w:rPr>
        <w:t xml:space="preserve"> is just more </w:t>
      </w:r>
      <w:r w:rsidRPr="00CD2586">
        <w:rPr>
          <w:rStyle w:val="StyleUnderline"/>
          <w:highlight w:val="cyan"/>
        </w:rPr>
        <w:t xml:space="preserve">than </w:t>
      </w:r>
      <w:r w:rsidRPr="00CD2586">
        <w:rPr>
          <w:rStyle w:val="Emphasis"/>
          <w:highlight w:val="cyan"/>
        </w:rPr>
        <w:t>one</w:t>
      </w:r>
      <w:r w:rsidRPr="00CD2586">
        <w:rPr>
          <w:rStyle w:val="StyleUnderline"/>
          <w:highlight w:val="cyan"/>
        </w:rPr>
        <w:t xml:space="preserve"> in </w:t>
      </w:r>
      <w:r w:rsidRPr="00CD2586">
        <w:rPr>
          <w:rStyle w:val="Emphasis"/>
          <w:highlight w:val="cyan"/>
        </w:rPr>
        <w:t>one hundred</w:t>
      </w:r>
      <w:r w:rsidRPr="00CD2586">
        <w:rPr>
          <w:rStyle w:val="Emphasis"/>
        </w:rPr>
        <w:t>.</w:t>
      </w:r>
    </w:p>
    <w:p w14:paraId="1DB3A856" w14:textId="77777777" w:rsidR="007259FB" w:rsidRPr="00CD2586" w:rsidRDefault="007259FB" w:rsidP="007259FB">
      <w:pPr>
        <w:rPr>
          <w:sz w:val="16"/>
        </w:rPr>
      </w:pPr>
      <w:r w:rsidRPr="00CD2586">
        <w:rPr>
          <w:sz w:val="16"/>
        </w:rPr>
        <w:t>All workers should be able to exercise their first amendment rights which includes collective bargaining</w:t>
      </w:r>
    </w:p>
    <w:p w14:paraId="104D9B93" w14:textId="77777777" w:rsidR="007259FB" w:rsidRPr="00CD2586" w:rsidRDefault="007259FB" w:rsidP="007259FB">
      <w:pPr>
        <w:rPr>
          <w:sz w:val="16"/>
        </w:rPr>
      </w:pPr>
      <w:r w:rsidRPr="00CD2586">
        <w:rPr>
          <w:sz w:val="16"/>
        </w:rPr>
        <w:lastRenderedPageBreak/>
        <w:t>The right to collectively bargain is a first amendment right and a basic economic freedom, one that agricultural workers have been denied for more than 90 years.</w:t>
      </w:r>
    </w:p>
    <w:p w14:paraId="0C560FF3" w14:textId="77777777" w:rsidR="007259FB" w:rsidRPr="00CD2586" w:rsidRDefault="007259FB" w:rsidP="007259FB">
      <w:pPr>
        <w:rPr>
          <w:sz w:val="16"/>
        </w:rPr>
      </w:pPr>
      <w:r w:rsidRPr="00CD2586">
        <w:rPr>
          <w:sz w:val="16"/>
        </w:rPr>
        <w:t>Collective bargaining is associated with better health and safety, greater economic stability, and improved racial and gender equity.3 Unions are also associated with less turnover and higher productivity, and union contracts provide mutually agreed upon processes for resolving disputes. Unionized workers share with their employers an interest in stability and long-term growth. While workers often organize in response to poor working conditions or bad treatment from employers, they also do so to ensure they have a voice in shaping the conditions of their work.</w:t>
      </w:r>
    </w:p>
    <w:p w14:paraId="5CAEA3EF" w14:textId="77777777" w:rsidR="007259FB" w:rsidRPr="00CD2586" w:rsidRDefault="007259FB" w:rsidP="007259FB">
      <w:pPr>
        <w:rPr>
          <w:sz w:val="16"/>
        </w:rPr>
      </w:pPr>
      <w:r w:rsidRPr="00CD2586">
        <w:rPr>
          <w:rStyle w:val="StyleUnderline"/>
        </w:rPr>
        <w:t xml:space="preserve">It is </w:t>
      </w:r>
      <w:r w:rsidRPr="00CD2586">
        <w:rPr>
          <w:rStyle w:val="Emphasis"/>
          <w:sz w:val="28"/>
          <w:highlight w:val="cyan"/>
        </w:rPr>
        <w:t>very difficult</w:t>
      </w:r>
      <w:r w:rsidRPr="00CD2586">
        <w:rPr>
          <w:rStyle w:val="StyleUnderline"/>
          <w:sz w:val="28"/>
          <w:szCs w:val="32"/>
        </w:rPr>
        <w:t xml:space="preserve"> </w:t>
      </w:r>
      <w:r w:rsidRPr="00CD2586">
        <w:rPr>
          <w:rStyle w:val="StyleUnderline"/>
        </w:rPr>
        <w:t xml:space="preserve">for </w:t>
      </w:r>
      <w:r w:rsidRPr="00CD2586">
        <w:rPr>
          <w:rStyle w:val="Emphasis"/>
        </w:rPr>
        <w:t>workers</w:t>
      </w:r>
      <w:r w:rsidRPr="00CD2586">
        <w:rPr>
          <w:rStyle w:val="StyleUnderline"/>
        </w:rPr>
        <w:t xml:space="preserve"> </w:t>
      </w:r>
      <w:r w:rsidRPr="00CD2586">
        <w:rPr>
          <w:rStyle w:val="StyleUnderline"/>
          <w:highlight w:val="cyan"/>
        </w:rPr>
        <w:t>to</w:t>
      </w:r>
      <w:r w:rsidRPr="00CD2586">
        <w:rPr>
          <w:rStyle w:val="StyleUnderline"/>
        </w:rPr>
        <w:t xml:space="preserve"> </w:t>
      </w:r>
      <w:r w:rsidRPr="00CD2586">
        <w:rPr>
          <w:rStyle w:val="Emphasis"/>
        </w:rPr>
        <w:t xml:space="preserve">successfully </w:t>
      </w:r>
      <w:r w:rsidRPr="00CD2586">
        <w:rPr>
          <w:rStyle w:val="Emphasis"/>
          <w:highlight w:val="cyan"/>
        </w:rPr>
        <w:t>organize a union</w:t>
      </w:r>
      <w:r w:rsidRPr="00CD2586">
        <w:rPr>
          <w:rStyle w:val="StyleUnderline"/>
          <w:highlight w:val="cyan"/>
        </w:rPr>
        <w:t xml:space="preserve"> and </w:t>
      </w:r>
      <w:r w:rsidRPr="00CD2586">
        <w:rPr>
          <w:rStyle w:val="Emphasis"/>
          <w:highlight w:val="cyan"/>
        </w:rPr>
        <w:t>reach</w:t>
      </w:r>
      <w:r w:rsidRPr="00CD2586">
        <w:rPr>
          <w:rStyle w:val="StyleUnderline"/>
        </w:rPr>
        <w:t xml:space="preserve"> a </w:t>
      </w:r>
      <w:r w:rsidRPr="00CD2586">
        <w:rPr>
          <w:rStyle w:val="Emphasis"/>
        </w:rPr>
        <w:t xml:space="preserve">collective </w:t>
      </w:r>
      <w:r w:rsidRPr="00CD2586">
        <w:rPr>
          <w:rStyle w:val="Emphasis"/>
          <w:highlight w:val="cyan"/>
        </w:rPr>
        <w:t>bargaining agreement</w:t>
      </w:r>
      <w:r w:rsidRPr="00CD2586">
        <w:rPr>
          <w:rStyle w:val="StyleUnderline"/>
        </w:rPr>
        <w:t xml:space="preserve"> with their </w:t>
      </w:r>
      <w:r w:rsidRPr="00CD2586">
        <w:rPr>
          <w:rStyle w:val="Emphasis"/>
        </w:rPr>
        <w:t>employers</w:t>
      </w:r>
      <w:r w:rsidRPr="00CD2586">
        <w:rPr>
          <w:sz w:val="16"/>
        </w:rPr>
        <w:t xml:space="preserve">. </w:t>
      </w:r>
      <w:r w:rsidRPr="00CD2586">
        <w:rPr>
          <w:rStyle w:val="StyleUnderline"/>
        </w:rPr>
        <w:t>Workers organize on an</w:t>
      </w:r>
      <w:r w:rsidRPr="00CD2586">
        <w:rPr>
          <w:sz w:val="16"/>
        </w:rPr>
        <w:t xml:space="preserve"> </w:t>
      </w:r>
      <w:r w:rsidRPr="00CD2586">
        <w:rPr>
          <w:rStyle w:val="StyleUnderline"/>
        </w:rPr>
        <w:t>employer-by-employer basis</w:t>
      </w:r>
      <w:r w:rsidRPr="00CD2586">
        <w:rPr>
          <w:sz w:val="16"/>
        </w:rPr>
        <w:t xml:space="preserve">, </w:t>
      </w:r>
      <w:r w:rsidRPr="00CD2586">
        <w:rPr>
          <w:rStyle w:val="StyleUnderline"/>
        </w:rPr>
        <w:t xml:space="preserve">and doing so takes significant </w:t>
      </w:r>
      <w:r w:rsidRPr="00CD2586">
        <w:rPr>
          <w:rStyle w:val="Emphasis"/>
        </w:rPr>
        <w:t>time</w:t>
      </w:r>
      <w:r w:rsidRPr="00CD2586">
        <w:rPr>
          <w:rStyle w:val="StyleUnderline"/>
        </w:rPr>
        <w:t xml:space="preserve"> and </w:t>
      </w:r>
      <w:r w:rsidRPr="00CD2586">
        <w:rPr>
          <w:rStyle w:val="Emphasis"/>
        </w:rPr>
        <w:t>effort</w:t>
      </w:r>
      <w:r w:rsidRPr="00CD2586">
        <w:rPr>
          <w:rStyle w:val="StyleUnderline"/>
        </w:rPr>
        <w:t>.</w:t>
      </w:r>
      <w:r w:rsidRPr="00CD2586">
        <w:rPr>
          <w:sz w:val="16"/>
        </w:rPr>
        <w:t xml:space="preserve"> </w:t>
      </w:r>
      <w:r w:rsidRPr="00CD2586">
        <w:rPr>
          <w:rStyle w:val="StyleUnderline"/>
        </w:rPr>
        <w:t xml:space="preserve">If LD 525 were </w:t>
      </w:r>
      <w:r w:rsidRPr="00CD2586">
        <w:rPr>
          <w:rStyle w:val="Emphasis"/>
        </w:rPr>
        <w:t>passed into law</w:t>
      </w:r>
      <w:r w:rsidRPr="00CD2586">
        <w:rPr>
          <w:rStyle w:val="StyleUnderline"/>
        </w:rPr>
        <w:t>,</w:t>
      </w:r>
      <w:r w:rsidRPr="00CD2586">
        <w:rPr>
          <w:sz w:val="16"/>
        </w:rPr>
        <w:t xml:space="preserve"> </w:t>
      </w:r>
      <w:r w:rsidRPr="00CD2586">
        <w:rPr>
          <w:rStyle w:val="Emphasis"/>
        </w:rPr>
        <w:t>farmworkers</w:t>
      </w:r>
      <w:r w:rsidRPr="00CD2586">
        <w:rPr>
          <w:rStyle w:val="StyleUnderline"/>
        </w:rPr>
        <w:t xml:space="preserve"> would finally have a </w:t>
      </w:r>
      <w:r w:rsidRPr="00CD2586">
        <w:rPr>
          <w:rStyle w:val="Emphasis"/>
        </w:rPr>
        <w:t xml:space="preserve">fundamental </w:t>
      </w:r>
      <w:r w:rsidRPr="00CD2586">
        <w:rPr>
          <w:rStyle w:val="Emphasis"/>
          <w:highlight w:val="cyan"/>
        </w:rPr>
        <w:t>labor right</w:t>
      </w:r>
      <w:r w:rsidRPr="00CD2586">
        <w:rPr>
          <w:rStyle w:val="Emphasis"/>
        </w:rPr>
        <w:t>,</w:t>
      </w:r>
      <w:r w:rsidRPr="00CD2586">
        <w:rPr>
          <w:sz w:val="16"/>
        </w:rPr>
        <w:t xml:space="preserve"> </w:t>
      </w:r>
      <w:r w:rsidRPr="00CD2586">
        <w:rPr>
          <w:rStyle w:val="Emphasis"/>
        </w:rPr>
        <w:t>but</w:t>
      </w:r>
      <w:r w:rsidRPr="00CD2586">
        <w:rPr>
          <w:sz w:val="16"/>
        </w:rPr>
        <w:t xml:space="preserve"> </w:t>
      </w:r>
      <w:r w:rsidRPr="00CD2586">
        <w:rPr>
          <w:rStyle w:val="StyleUnderline"/>
        </w:rPr>
        <w:t xml:space="preserve">their </w:t>
      </w:r>
      <w:r w:rsidRPr="00CD2586">
        <w:rPr>
          <w:rStyle w:val="StyleUnderline"/>
          <w:highlight w:val="cyan"/>
        </w:rPr>
        <w:t>successful exercise</w:t>
      </w:r>
      <w:r w:rsidRPr="00CD2586">
        <w:rPr>
          <w:sz w:val="16"/>
        </w:rPr>
        <w:t xml:space="preserve"> </w:t>
      </w:r>
      <w:r w:rsidRPr="00CD2586">
        <w:rPr>
          <w:rStyle w:val="StyleUnderline"/>
        </w:rPr>
        <w:t xml:space="preserve">of that right would presumably be </w:t>
      </w:r>
      <w:r w:rsidRPr="00CD2586">
        <w:rPr>
          <w:rStyle w:val="Emphasis"/>
          <w:highlight w:val="cyan"/>
        </w:rPr>
        <w:t>limited</w:t>
      </w:r>
      <w:r w:rsidRPr="00CD2586">
        <w:rPr>
          <w:rStyle w:val="StyleUnderline"/>
          <w:highlight w:val="cyan"/>
        </w:rPr>
        <w:t xml:space="preserve"> and </w:t>
      </w:r>
      <w:r w:rsidRPr="00CD2586">
        <w:rPr>
          <w:rStyle w:val="Emphasis"/>
          <w:highlight w:val="cyan"/>
        </w:rPr>
        <w:t>gradual</w:t>
      </w:r>
      <w:r w:rsidRPr="00CD2586">
        <w:rPr>
          <w:rStyle w:val="StyleUnderline"/>
        </w:rPr>
        <w:t>.</w:t>
      </w:r>
      <w:r w:rsidRPr="00CD2586">
        <w:rPr>
          <w:sz w:val="16"/>
        </w:rPr>
        <w:t xml:space="preserve"> The bill also includes mediation and binding arbitration language that would facilitate contract settlements and help avoid work stoppages.</w:t>
      </w:r>
    </w:p>
    <w:p w14:paraId="32D3ECAE" w14:textId="77777777" w:rsidR="007259FB" w:rsidRPr="00CD2586" w:rsidRDefault="007259FB" w:rsidP="007259FB">
      <w:pPr>
        <w:pStyle w:val="Heading4"/>
        <w:rPr>
          <w:rFonts w:cs="Arial"/>
        </w:rPr>
      </w:pPr>
      <w:r w:rsidRPr="00CD2586">
        <w:rPr>
          <w:rFonts w:cs="Arial"/>
        </w:rPr>
        <w:t>Immigration status makes unionization impossible.</w:t>
      </w:r>
    </w:p>
    <w:p w14:paraId="072B956C" w14:textId="77777777" w:rsidR="007259FB" w:rsidRPr="00CD2586" w:rsidRDefault="007259FB" w:rsidP="007259FB">
      <w:r w:rsidRPr="00CD2586">
        <w:t xml:space="preserve">Joseph </w:t>
      </w:r>
      <w:r w:rsidRPr="00CD2586">
        <w:rPr>
          <w:rStyle w:val="Style13ptBold"/>
        </w:rPr>
        <w:t>Bullington 25</w:t>
      </w:r>
      <w:r w:rsidRPr="00CD2586">
        <w:t>. Editor of Rural America. "The Battle for the Future of Farmwork." In These Times. 7-15-2025. https://inthesetimes.com/article/farmworkers-unions-ufw-upstate-ny-ice-raids-deportations-h2a</w:t>
      </w:r>
    </w:p>
    <w:p w14:paraId="2E100B47" w14:textId="77777777" w:rsidR="007259FB" w:rsidRPr="00CD2586" w:rsidRDefault="007259FB" w:rsidP="007259FB">
      <w:pPr>
        <w:rPr>
          <w:sz w:val="16"/>
        </w:rPr>
      </w:pPr>
      <w:r w:rsidRPr="00CD2586">
        <w:rPr>
          <w:sz w:val="16"/>
        </w:rPr>
        <w:t xml:space="preserve">It’s an open secret that the farming industry around Albion depends almost exclusively on the labor of people like Carlos, and this is by no means unique to upstate New York. </w:t>
      </w:r>
      <w:r w:rsidRPr="00CD2586">
        <w:rPr>
          <w:rStyle w:val="StyleUnderline"/>
        </w:rPr>
        <w:t>Nationally</w:t>
      </w:r>
      <w:r w:rsidRPr="00CD2586">
        <w:rPr>
          <w:sz w:val="16"/>
        </w:rPr>
        <w:t xml:space="preserve">, </w:t>
      </w:r>
      <w:r w:rsidRPr="00CD2586">
        <w:rPr>
          <w:rStyle w:val="StyleUnderline"/>
        </w:rPr>
        <w:t>almost</w:t>
      </w:r>
      <w:r w:rsidRPr="00CD2586">
        <w:rPr>
          <w:sz w:val="16"/>
        </w:rPr>
        <w:t xml:space="preserve"> </w:t>
      </w:r>
      <w:r w:rsidRPr="00CD2586">
        <w:rPr>
          <w:rStyle w:val="Emphasis"/>
          <w:highlight w:val="cyan"/>
        </w:rPr>
        <w:t>three-quarters</w:t>
      </w:r>
      <w:r w:rsidRPr="00CD2586">
        <w:rPr>
          <w:sz w:val="16"/>
        </w:rPr>
        <w:t xml:space="preserve"> </w:t>
      </w:r>
      <w:r w:rsidRPr="00CD2586">
        <w:rPr>
          <w:rStyle w:val="StyleUnderline"/>
          <w:highlight w:val="cyan"/>
        </w:rPr>
        <w:t>of</w:t>
      </w:r>
      <w:r w:rsidRPr="00CD2586">
        <w:rPr>
          <w:rStyle w:val="StyleUnderline"/>
        </w:rPr>
        <w:t xml:space="preserve"> all </w:t>
      </w:r>
      <w:r w:rsidRPr="00CD2586">
        <w:rPr>
          <w:rStyle w:val="StyleUnderline"/>
          <w:highlight w:val="cyan"/>
        </w:rPr>
        <w:t>crop workers</w:t>
      </w:r>
      <w:r w:rsidRPr="00CD2586">
        <w:rPr>
          <w:rStyle w:val="StyleUnderline"/>
        </w:rPr>
        <w:t xml:space="preserve"> are born outside of the United States</w:t>
      </w:r>
      <w:r w:rsidRPr="00CD2586">
        <w:rPr>
          <w:sz w:val="16"/>
        </w:rPr>
        <w:t xml:space="preserve">, </w:t>
      </w:r>
      <w:r w:rsidRPr="00CD2586">
        <w:rPr>
          <w:rStyle w:val="StyleUnderline"/>
        </w:rPr>
        <w:t>and about</w:t>
      </w:r>
      <w:r w:rsidRPr="00CD2586">
        <w:rPr>
          <w:sz w:val="16"/>
        </w:rPr>
        <w:t xml:space="preserve"> </w:t>
      </w:r>
      <w:r w:rsidRPr="00CD2586">
        <w:rPr>
          <w:rStyle w:val="Emphasis"/>
          <w:highlight w:val="cyan"/>
        </w:rPr>
        <w:t>42%</w:t>
      </w:r>
      <w:r w:rsidRPr="00CD2586">
        <w:rPr>
          <w:sz w:val="16"/>
        </w:rPr>
        <w:t xml:space="preserve"> </w:t>
      </w:r>
      <w:r w:rsidRPr="00CD2586">
        <w:rPr>
          <w:rStyle w:val="StyleUnderline"/>
          <w:highlight w:val="cyan"/>
        </w:rPr>
        <w:t>of them</w:t>
      </w:r>
      <w:r w:rsidRPr="00CD2586">
        <w:rPr>
          <w:rStyle w:val="StyleUnderline"/>
        </w:rPr>
        <w:t xml:space="preserve"> are </w:t>
      </w:r>
      <w:r w:rsidRPr="00CD2586">
        <w:rPr>
          <w:rStyle w:val="StyleUnderline"/>
          <w:highlight w:val="cyan"/>
        </w:rPr>
        <w:t>undocumented</w:t>
      </w:r>
      <w:r w:rsidRPr="00CD2586">
        <w:rPr>
          <w:sz w:val="16"/>
        </w:rPr>
        <w:t xml:space="preserve">. </w:t>
      </w:r>
      <w:r w:rsidRPr="00CD2586">
        <w:rPr>
          <w:rStyle w:val="StyleUnderline"/>
        </w:rPr>
        <w:t>Some</w:t>
      </w:r>
      <w:r w:rsidRPr="00CD2586">
        <w:rPr>
          <w:sz w:val="16"/>
        </w:rPr>
        <w:t xml:space="preserve"> </w:t>
      </w:r>
      <w:r w:rsidRPr="00CD2586">
        <w:rPr>
          <w:rStyle w:val="Emphasis"/>
          <w:highlight w:val="cyan"/>
        </w:rPr>
        <w:t>17%</w:t>
      </w:r>
      <w:r w:rsidRPr="00CD2586">
        <w:rPr>
          <w:sz w:val="16"/>
        </w:rPr>
        <w:t xml:space="preserve"> </w:t>
      </w:r>
      <w:r w:rsidRPr="00CD2586">
        <w:rPr>
          <w:rStyle w:val="StyleUnderline"/>
          <w:highlight w:val="cyan"/>
        </w:rPr>
        <w:t>come seasonally on</w:t>
      </w:r>
      <w:r w:rsidRPr="00CD2586">
        <w:rPr>
          <w:sz w:val="16"/>
        </w:rPr>
        <w:t xml:space="preserve"> a temporary farmwork visa called </w:t>
      </w:r>
      <w:r w:rsidRPr="00CD2586">
        <w:rPr>
          <w:rStyle w:val="StyleUnderline"/>
          <w:highlight w:val="cyan"/>
        </w:rPr>
        <w:t>H-2A</w:t>
      </w:r>
      <w:r w:rsidRPr="00CD2586">
        <w:rPr>
          <w:sz w:val="16"/>
        </w:rPr>
        <w:t>.</w:t>
      </w:r>
    </w:p>
    <w:p w14:paraId="388D81BA" w14:textId="77777777" w:rsidR="007259FB" w:rsidRPr="00CD2586" w:rsidRDefault="007259FB" w:rsidP="007259FB">
      <w:pPr>
        <w:rPr>
          <w:sz w:val="16"/>
        </w:rPr>
      </w:pPr>
      <w:r w:rsidRPr="00CD2586">
        <w:rPr>
          <w:rStyle w:val="StyleUnderline"/>
        </w:rPr>
        <w:t>This</w:t>
      </w:r>
      <w:r w:rsidRPr="00CD2586">
        <w:rPr>
          <w:sz w:val="16"/>
        </w:rPr>
        <w:t xml:space="preserve"> </w:t>
      </w:r>
      <w:r w:rsidRPr="00CD2586">
        <w:rPr>
          <w:rStyle w:val="Emphasis"/>
        </w:rPr>
        <w:t>lack of</w:t>
      </w:r>
      <w:r w:rsidRPr="00CD2586">
        <w:rPr>
          <w:sz w:val="16"/>
        </w:rPr>
        <w:t xml:space="preserve"> U.S. </w:t>
      </w:r>
      <w:r w:rsidRPr="00CD2586">
        <w:rPr>
          <w:rStyle w:val="Emphasis"/>
        </w:rPr>
        <w:t>citizenship</w:t>
      </w:r>
      <w:r w:rsidRPr="00CD2586">
        <w:rPr>
          <w:sz w:val="16"/>
        </w:rPr>
        <w:t xml:space="preserve"> </w:t>
      </w:r>
      <w:r w:rsidRPr="00CD2586">
        <w:rPr>
          <w:rStyle w:val="StyleUnderline"/>
        </w:rPr>
        <w:t>makes farmworkers</w:t>
      </w:r>
      <w:r w:rsidRPr="00CD2586">
        <w:rPr>
          <w:sz w:val="16"/>
        </w:rPr>
        <w:t xml:space="preserve"> </w:t>
      </w:r>
      <w:r w:rsidRPr="00CD2586">
        <w:rPr>
          <w:rStyle w:val="Emphasis"/>
        </w:rPr>
        <w:t>vulnerable to exploitation</w:t>
      </w:r>
      <w:r w:rsidRPr="00CD2586">
        <w:rPr>
          <w:sz w:val="16"/>
        </w:rPr>
        <w:t xml:space="preserve"> and abuse by farm owners, says Daniel Costa, a research director at the Economic Policy Institute.</w:t>
      </w:r>
    </w:p>
    <w:p w14:paraId="27B69BBB" w14:textId="77777777" w:rsidR="007259FB" w:rsidRPr="00CD2586" w:rsidRDefault="007259FB" w:rsidP="007259FB">
      <w:pPr>
        <w:rPr>
          <w:sz w:val="16"/>
        </w:rPr>
      </w:pPr>
      <w:r w:rsidRPr="00CD2586">
        <w:rPr>
          <w:sz w:val="16"/>
        </w:rPr>
        <w:t>“</w:t>
      </w:r>
      <w:r w:rsidRPr="00CD2586">
        <w:rPr>
          <w:rStyle w:val="StyleUnderline"/>
          <w:highlight w:val="cyan"/>
        </w:rPr>
        <w:t>When workers don’t have status</w:t>
      </w:r>
      <w:r w:rsidRPr="00CD2586">
        <w:rPr>
          <w:sz w:val="16"/>
        </w:rPr>
        <w:t xml:space="preserve">, </w:t>
      </w:r>
      <w:r w:rsidRPr="00CD2586">
        <w:rPr>
          <w:rStyle w:val="StyleUnderline"/>
          <w:highlight w:val="cyan"/>
        </w:rPr>
        <w:t>they</w:t>
      </w:r>
      <w:r w:rsidRPr="00CD2586">
        <w:rPr>
          <w:sz w:val="16"/>
        </w:rPr>
        <w:t xml:space="preserve">, </w:t>
      </w:r>
      <w:r w:rsidRPr="00CD2586">
        <w:rPr>
          <w:rStyle w:val="StyleUnderline"/>
        </w:rPr>
        <w:t>in practice</w:t>
      </w:r>
      <w:r w:rsidRPr="00CD2586">
        <w:rPr>
          <w:sz w:val="16"/>
        </w:rPr>
        <w:t xml:space="preserve">, </w:t>
      </w:r>
      <w:r w:rsidRPr="00CD2586">
        <w:rPr>
          <w:rStyle w:val="Emphasis"/>
          <w:highlight w:val="cyan"/>
        </w:rPr>
        <w:t>don’t have workplace rights</w:t>
      </w:r>
      <w:r w:rsidRPr="00CD2586">
        <w:rPr>
          <w:sz w:val="16"/>
        </w:rPr>
        <w:t xml:space="preserve">,” Costa explains. And </w:t>
      </w:r>
      <w:r w:rsidRPr="00CD2586">
        <w:rPr>
          <w:rStyle w:val="StyleUnderline"/>
        </w:rPr>
        <w:t>many</w:t>
      </w:r>
      <w:r w:rsidRPr="00CD2586">
        <w:rPr>
          <w:sz w:val="16"/>
        </w:rPr>
        <w:t xml:space="preserve">, he says, </w:t>
      </w:r>
      <w:r w:rsidRPr="00CD2586">
        <w:rPr>
          <w:rStyle w:val="StyleUnderline"/>
          <w:highlight w:val="cyan"/>
        </w:rPr>
        <w:t>carry</w:t>
      </w:r>
      <w:r w:rsidRPr="00CD2586">
        <w:rPr>
          <w:sz w:val="16"/>
        </w:rPr>
        <w:t xml:space="preserve"> </w:t>
      </w:r>
      <w:r w:rsidRPr="00CD2586">
        <w:rPr>
          <w:rStyle w:val="Emphasis"/>
          <w:highlight w:val="cyan"/>
        </w:rPr>
        <w:t>heavy</w:t>
      </w:r>
      <w:r w:rsidRPr="00CD2586">
        <w:rPr>
          <w:rStyle w:val="Emphasis"/>
        </w:rPr>
        <w:t xml:space="preserve"> burdens of </w:t>
      </w:r>
      <w:r w:rsidRPr="00CD2586">
        <w:rPr>
          <w:rStyle w:val="Emphasis"/>
          <w:highlight w:val="cyan"/>
        </w:rPr>
        <w:t>debt</w:t>
      </w:r>
      <w:r w:rsidRPr="00CD2586">
        <w:rPr>
          <w:sz w:val="16"/>
        </w:rPr>
        <w:t xml:space="preserve"> </w:t>
      </w:r>
      <w:r w:rsidRPr="00CD2586">
        <w:rPr>
          <w:rStyle w:val="StyleUnderline"/>
        </w:rPr>
        <w:t>from the crossing</w:t>
      </w:r>
      <w:r w:rsidRPr="00CD2586">
        <w:rPr>
          <w:sz w:val="16"/>
        </w:rPr>
        <w:t xml:space="preserve"> to the United States. ​“</w:t>
      </w:r>
      <w:r w:rsidRPr="00CD2586">
        <w:rPr>
          <w:rStyle w:val="StyleUnderline"/>
        </w:rPr>
        <w:t xml:space="preserve">These </w:t>
      </w:r>
      <w:r w:rsidRPr="00CD2586">
        <w:rPr>
          <w:rStyle w:val="StyleUnderline"/>
          <w:highlight w:val="cyan"/>
        </w:rPr>
        <w:t>workers</w:t>
      </w:r>
      <w:r w:rsidRPr="00CD2586">
        <w:rPr>
          <w:rStyle w:val="StyleUnderline"/>
        </w:rPr>
        <w:t xml:space="preserve"> are</w:t>
      </w:r>
      <w:r w:rsidRPr="00CD2586">
        <w:rPr>
          <w:sz w:val="16"/>
        </w:rPr>
        <w:t xml:space="preserve"> </w:t>
      </w:r>
      <w:r w:rsidRPr="00CD2586">
        <w:rPr>
          <w:rStyle w:val="Emphasis"/>
          <w:highlight w:val="cyan"/>
        </w:rPr>
        <w:t>risk</w:t>
      </w:r>
      <w:r w:rsidRPr="00CD2586">
        <w:rPr>
          <w:rStyle w:val="Emphasis"/>
        </w:rPr>
        <w:t xml:space="preserve">ing </w:t>
      </w:r>
      <w:r w:rsidRPr="00CD2586">
        <w:rPr>
          <w:rStyle w:val="Emphasis"/>
          <w:highlight w:val="cyan"/>
        </w:rPr>
        <w:t>a lot</w:t>
      </w:r>
      <w:r w:rsidRPr="00CD2586">
        <w:rPr>
          <w:sz w:val="16"/>
        </w:rPr>
        <w:t xml:space="preserve"> </w:t>
      </w:r>
      <w:r w:rsidRPr="00CD2586">
        <w:rPr>
          <w:rStyle w:val="StyleUnderline"/>
          <w:highlight w:val="cyan"/>
        </w:rPr>
        <w:t>if they speak up</w:t>
      </w:r>
      <w:r w:rsidRPr="00CD2586">
        <w:rPr>
          <w:sz w:val="16"/>
        </w:rPr>
        <w:t xml:space="preserve">.” </w:t>
      </w:r>
      <w:r w:rsidRPr="00CD2586">
        <w:rPr>
          <w:rStyle w:val="StyleUnderline"/>
          <w:highlight w:val="cyan"/>
        </w:rPr>
        <w:t>Farm owners can</w:t>
      </w:r>
      <w:r w:rsidRPr="00CD2586">
        <w:rPr>
          <w:sz w:val="16"/>
        </w:rPr>
        <w:t xml:space="preserve"> </w:t>
      </w:r>
      <w:r w:rsidRPr="00CD2586">
        <w:rPr>
          <w:rStyle w:val="Emphasis"/>
          <w:highlight w:val="cyan"/>
        </w:rPr>
        <w:t>easily</w:t>
      </w:r>
      <w:r w:rsidRPr="00CD2586">
        <w:rPr>
          <w:sz w:val="16"/>
        </w:rPr>
        <w:t xml:space="preserve"> </w:t>
      </w:r>
      <w:r w:rsidRPr="00CD2586">
        <w:rPr>
          <w:rStyle w:val="StyleUnderline"/>
          <w:highlight w:val="cyan"/>
        </w:rPr>
        <w:t>fire and replace</w:t>
      </w:r>
      <w:r w:rsidRPr="00CD2586">
        <w:rPr>
          <w:rStyle w:val="StyleUnderline"/>
        </w:rPr>
        <w:t xml:space="preserve"> them</w:t>
      </w:r>
      <w:r w:rsidRPr="00CD2586">
        <w:rPr>
          <w:sz w:val="16"/>
        </w:rPr>
        <w:t xml:space="preserve"> from the rich vein of desperate third-world workers offered by illegal migration and legal guest worker programs.</w:t>
      </w:r>
    </w:p>
    <w:p w14:paraId="41A3CBCD" w14:textId="169BD3E4" w:rsidR="007259FB" w:rsidRPr="007259FB" w:rsidRDefault="007259FB" w:rsidP="007259FB">
      <w:pPr>
        <w:rPr>
          <w:iCs/>
          <w:u w:val="single"/>
          <w:bdr w:val="single" w:sz="12" w:space="0" w:color="auto"/>
        </w:rPr>
      </w:pPr>
      <w:r w:rsidRPr="00CD2586">
        <w:rPr>
          <w:sz w:val="16"/>
        </w:rPr>
        <w:t xml:space="preserve">The result is that farmworkers, despite the difficulty of the work and the skill and knowledge required, are among the lowest-paid workers in the country, earning around half the wage of the average U.S. worker. </w:t>
      </w:r>
      <w:r w:rsidRPr="00CD2586">
        <w:rPr>
          <w:rStyle w:val="StyleUnderline"/>
        </w:rPr>
        <w:t xml:space="preserve">Critically, Costa says, this </w:t>
      </w:r>
      <w:r w:rsidRPr="00CD2586">
        <w:rPr>
          <w:rStyle w:val="StyleUnderline"/>
          <w:highlight w:val="cyan"/>
        </w:rPr>
        <w:t>doesn’t only</w:t>
      </w:r>
      <w:r w:rsidRPr="00CD2586">
        <w:rPr>
          <w:sz w:val="16"/>
        </w:rPr>
        <w:t xml:space="preserve"> </w:t>
      </w:r>
      <w:r w:rsidRPr="00CD2586">
        <w:rPr>
          <w:rStyle w:val="Emphasis"/>
          <w:highlight w:val="cyan"/>
        </w:rPr>
        <w:t>impact undocumented workers</w:t>
      </w:r>
      <w:r w:rsidRPr="00CD2586">
        <w:rPr>
          <w:rStyle w:val="StyleUnderline"/>
        </w:rPr>
        <w:t xml:space="preserve">; </w:t>
      </w:r>
      <w:r w:rsidRPr="00CD2586">
        <w:rPr>
          <w:rStyle w:val="StyleUnderline"/>
          <w:highlight w:val="cyan"/>
        </w:rPr>
        <w:t xml:space="preserve">it pushes </w:t>
      </w:r>
      <w:r w:rsidRPr="00CD2586">
        <w:rPr>
          <w:rStyle w:val="Emphasis"/>
          <w:highlight w:val="cyan"/>
        </w:rPr>
        <w:t>down benefits</w:t>
      </w:r>
      <w:r w:rsidRPr="00CD2586">
        <w:rPr>
          <w:rStyle w:val="StyleUnderline"/>
          <w:highlight w:val="cyan"/>
        </w:rPr>
        <w:t xml:space="preserve"> for</w:t>
      </w:r>
      <w:r w:rsidRPr="00CD2586">
        <w:rPr>
          <w:rStyle w:val="StyleUnderline"/>
        </w:rPr>
        <w:t xml:space="preserve"> all </w:t>
      </w:r>
      <w:r w:rsidRPr="00CD2586">
        <w:rPr>
          <w:rStyle w:val="Emphasis"/>
          <w:highlight w:val="cyan"/>
        </w:rPr>
        <w:t>workers</w:t>
      </w:r>
      <w:r w:rsidRPr="00CD2586">
        <w:rPr>
          <w:rStyle w:val="StyleUnderline"/>
          <w:highlight w:val="cyan"/>
        </w:rPr>
        <w:t xml:space="preserve"> across the </w:t>
      </w:r>
      <w:r w:rsidRPr="00CD2586">
        <w:rPr>
          <w:rStyle w:val="Emphasis"/>
          <w:highlight w:val="cyan"/>
        </w:rPr>
        <w:t>industry</w:t>
      </w:r>
      <w:r w:rsidRPr="00CD2586">
        <w:rPr>
          <w:rStyle w:val="StyleUnderline"/>
        </w:rPr>
        <w:t>.</w:t>
      </w:r>
      <w:r w:rsidRPr="00CD2586">
        <w:rPr>
          <w:sz w:val="16"/>
        </w:rPr>
        <w:t xml:space="preserve"> </w:t>
      </w:r>
      <w:r w:rsidRPr="00CD2586">
        <w:rPr>
          <w:rStyle w:val="StyleUnderline"/>
        </w:rPr>
        <w:t>If employers have easy access to workers who don’t really have rights,</w:t>
      </w:r>
      <w:r w:rsidRPr="00CD2586">
        <w:rPr>
          <w:sz w:val="16"/>
        </w:rPr>
        <w:t xml:space="preserve"> he says, </w:t>
      </w:r>
      <w:r w:rsidRPr="00CD2586">
        <w:rPr>
          <w:rStyle w:val="StyleUnderline"/>
        </w:rPr>
        <w:t>it makes it</w:t>
      </w:r>
      <w:r w:rsidRPr="00CD2586">
        <w:rPr>
          <w:sz w:val="16"/>
        </w:rPr>
        <w:t xml:space="preserve"> harder for U.S. citizens to push for better wages or safety equipment, in ​“</w:t>
      </w:r>
      <w:r w:rsidRPr="00CD2586">
        <w:rPr>
          <w:rStyle w:val="Emphasis"/>
          <w:highlight w:val="cyan"/>
        </w:rPr>
        <w:t>a race to the bottom</w:t>
      </w:r>
      <w:r w:rsidRPr="00CD2586">
        <w:rPr>
          <w:rStyle w:val="Emphasis"/>
        </w:rPr>
        <w:t>.”</w:t>
      </w:r>
    </w:p>
    <w:sectPr w:rsidR="007259FB" w:rsidRPr="00725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1035C"/>
    <w:multiLevelType w:val="hybridMultilevel"/>
    <w:tmpl w:val="14A0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642811730">
    <w:abstractNumId w:val="10"/>
  </w:num>
  <w:num w:numId="16" w16cid:durableId="694039056">
    <w:abstractNumId w:val="11"/>
  </w:num>
  <w:num w:numId="17" w16cid:durableId="21037240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B7"/>
    <w:rsid w:val="00220ADA"/>
    <w:rsid w:val="002A3856"/>
    <w:rsid w:val="003A0763"/>
    <w:rsid w:val="004506E7"/>
    <w:rsid w:val="00551A99"/>
    <w:rsid w:val="00564D65"/>
    <w:rsid w:val="00622750"/>
    <w:rsid w:val="006676DC"/>
    <w:rsid w:val="00681A77"/>
    <w:rsid w:val="007259FB"/>
    <w:rsid w:val="007C7774"/>
    <w:rsid w:val="007D7D2C"/>
    <w:rsid w:val="00BD072C"/>
    <w:rsid w:val="00BE20BD"/>
    <w:rsid w:val="00D67176"/>
    <w:rsid w:val="00E649E4"/>
    <w:rsid w:val="00FB7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B893B5"/>
  <w15:chartTrackingRefBased/>
  <w15:docId w15:val="{DBAF04AB-7D69-014E-94D8-C4C4CCDF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4D65"/>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564D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4D6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564D6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564D6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4D6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7C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C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C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C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4D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D65"/>
  </w:style>
  <w:style w:type="character" w:customStyle="1" w:styleId="Heading1Char">
    <w:name w:val="Heading 1 Char"/>
    <w:aliases w:val="Pocket Char"/>
    <w:basedOn w:val="DefaultParagraphFont"/>
    <w:link w:val="Heading1"/>
    <w:rsid w:val="00564D65"/>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4D65"/>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564D65"/>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64D65"/>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564D6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B7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CB7"/>
    <w:rPr>
      <w:rFonts w:eastAsiaTheme="majorEastAsia" w:cstheme="majorBidi"/>
      <w:color w:val="272727" w:themeColor="text1" w:themeTint="D8"/>
    </w:rPr>
  </w:style>
  <w:style w:type="paragraph" w:styleId="Title">
    <w:name w:val="Title"/>
    <w:basedOn w:val="Normal"/>
    <w:next w:val="Normal"/>
    <w:link w:val="TitleChar"/>
    <w:uiPriority w:val="10"/>
    <w:qFormat/>
    <w:rsid w:val="00FB7C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CB7"/>
    <w:pPr>
      <w:spacing w:before="160"/>
      <w:jc w:val="center"/>
    </w:pPr>
    <w:rPr>
      <w:i/>
      <w:iCs/>
      <w:color w:val="404040" w:themeColor="text1" w:themeTint="BF"/>
    </w:rPr>
  </w:style>
  <w:style w:type="character" w:customStyle="1" w:styleId="QuoteChar">
    <w:name w:val="Quote Char"/>
    <w:basedOn w:val="DefaultParagraphFont"/>
    <w:link w:val="Quote"/>
    <w:uiPriority w:val="29"/>
    <w:rsid w:val="00FB7CB7"/>
    <w:rPr>
      <w:i/>
      <w:iCs/>
      <w:color w:val="404040" w:themeColor="text1" w:themeTint="BF"/>
    </w:rPr>
  </w:style>
  <w:style w:type="paragraph" w:styleId="ListParagraph">
    <w:name w:val="List Paragraph"/>
    <w:aliases w:val="6 font,List Paragraph1,List Paragraph2,Colorful List - Accent 11"/>
    <w:basedOn w:val="Normal"/>
    <w:uiPriority w:val="99"/>
    <w:qFormat/>
    <w:rsid w:val="00FB7CB7"/>
    <w:pPr>
      <w:ind w:left="720"/>
      <w:contextualSpacing/>
    </w:pPr>
  </w:style>
  <w:style w:type="character" w:styleId="IntenseEmphasis">
    <w:name w:val="Intense Emphasis"/>
    <w:basedOn w:val="DefaultParagraphFont"/>
    <w:uiPriority w:val="21"/>
    <w:qFormat/>
    <w:rsid w:val="00FB7CB7"/>
    <w:rPr>
      <w:i/>
      <w:iCs/>
      <w:color w:val="0F4761" w:themeColor="accent1" w:themeShade="BF"/>
    </w:rPr>
  </w:style>
  <w:style w:type="paragraph" w:styleId="IntenseQuote">
    <w:name w:val="Intense Quote"/>
    <w:basedOn w:val="Normal"/>
    <w:next w:val="Normal"/>
    <w:link w:val="IntenseQuoteChar"/>
    <w:uiPriority w:val="30"/>
    <w:qFormat/>
    <w:rsid w:val="00FB7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CB7"/>
    <w:rPr>
      <w:i/>
      <w:iCs/>
      <w:color w:val="0F4761" w:themeColor="accent1" w:themeShade="BF"/>
    </w:rPr>
  </w:style>
  <w:style w:type="character" w:styleId="IntenseReference">
    <w:name w:val="Intense Reference"/>
    <w:basedOn w:val="DefaultParagraphFont"/>
    <w:uiPriority w:val="32"/>
    <w:qFormat/>
    <w:rsid w:val="00FB7CB7"/>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564D6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564D6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4D6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S"/>
    <w:basedOn w:val="DefaultParagraphFont"/>
    <w:uiPriority w:val="7"/>
    <w:qFormat/>
    <w:rsid w:val="00564D65"/>
    <w:rPr>
      <w:b w:val="0"/>
      <w:sz w:val="22"/>
      <w:u w:val="single"/>
    </w:rPr>
  </w:style>
  <w:style w:type="character" w:styleId="Strong">
    <w:name w:val="Strong"/>
    <w:basedOn w:val="DefaultParagraphFont"/>
    <w:uiPriority w:val="22"/>
    <w:qFormat/>
    <w:rsid w:val="00564D65"/>
    <w:rPr>
      <w:b/>
      <w:bCs/>
    </w:rPr>
  </w:style>
  <w:style w:type="character" w:styleId="BookTitle">
    <w:name w:val="Book Title"/>
    <w:basedOn w:val="DefaultParagraphFont"/>
    <w:uiPriority w:val="33"/>
    <w:qFormat/>
    <w:rsid w:val="00564D65"/>
    <w:rPr>
      <w:b/>
      <w:bCs/>
      <w:i/>
      <w:iCs/>
      <w:spacing w:val="5"/>
    </w:rPr>
  </w:style>
  <w:style w:type="numbering" w:styleId="111111">
    <w:name w:val="Outline List 2"/>
    <w:basedOn w:val="NoList"/>
    <w:uiPriority w:val="99"/>
    <w:semiHidden/>
    <w:unhideWhenUsed/>
    <w:rsid w:val="00564D65"/>
  </w:style>
  <w:style w:type="paragraph" w:styleId="Header">
    <w:name w:val="header"/>
    <w:basedOn w:val="Normal"/>
    <w:link w:val="HeaderChar"/>
    <w:uiPriority w:val="99"/>
    <w:semiHidden/>
    <w:rsid w:val="00564D65"/>
    <w:pPr>
      <w:tabs>
        <w:tab w:val="center" w:pos="4680"/>
        <w:tab w:val="right" w:pos="9360"/>
      </w:tabs>
    </w:pPr>
  </w:style>
  <w:style w:type="character" w:customStyle="1" w:styleId="HeaderChar">
    <w:name w:val="Header Char"/>
    <w:basedOn w:val="DefaultParagraphFont"/>
    <w:link w:val="Header"/>
    <w:uiPriority w:val="99"/>
    <w:semiHidden/>
    <w:rsid w:val="00564D65"/>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564D65"/>
    <w:pPr>
      <w:tabs>
        <w:tab w:val="center" w:pos="4680"/>
        <w:tab w:val="right" w:pos="9360"/>
      </w:tabs>
    </w:pPr>
  </w:style>
  <w:style w:type="character" w:customStyle="1" w:styleId="FooterChar">
    <w:name w:val="Footer Char"/>
    <w:basedOn w:val="DefaultParagraphFont"/>
    <w:link w:val="Footer"/>
    <w:uiPriority w:val="99"/>
    <w:semiHidden/>
    <w:rsid w:val="00564D65"/>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564D65"/>
    <w:pPr>
      <w:spacing w:after="120"/>
    </w:pPr>
  </w:style>
  <w:style w:type="character" w:customStyle="1" w:styleId="BodyTextChar">
    <w:name w:val="Body Text Char"/>
    <w:basedOn w:val="DefaultParagraphFont"/>
    <w:link w:val="BodyText"/>
    <w:uiPriority w:val="99"/>
    <w:semiHidden/>
    <w:rsid w:val="00564D65"/>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564D6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4D65"/>
    <w:rPr>
      <w:rFonts w:ascii="Calibri" w:hAnsi="Calibri" w:cs="Calibri"/>
      <w:kern w:val="0"/>
      <w:sz w:val="22"/>
      <w:szCs w:val="22"/>
      <w14:ligatures w14:val="none"/>
    </w:rPr>
  </w:style>
  <w:style w:type="character" w:styleId="Hyperlink">
    <w:name w:val="Hyperlink"/>
    <w:basedOn w:val="DefaultParagraphFont"/>
    <w:uiPriority w:val="99"/>
    <w:unhideWhenUsed/>
    <w:rsid w:val="00564D65"/>
    <w:rPr>
      <w:color w:val="467886" w:themeColor="hyperlink"/>
      <w:u w:val="single"/>
    </w:rPr>
  </w:style>
  <w:style w:type="character" w:styleId="UnresolvedMention">
    <w:name w:val="Unresolved Mention"/>
    <w:basedOn w:val="DefaultParagraphFont"/>
    <w:uiPriority w:val="99"/>
    <w:semiHidden/>
    <w:unhideWhenUsed/>
    <w:rsid w:val="00564D65"/>
    <w:rPr>
      <w:color w:val="605E5C"/>
      <w:shd w:val="clear" w:color="auto" w:fill="E1DFDD"/>
    </w:rPr>
  </w:style>
  <w:style w:type="paragraph" w:customStyle="1" w:styleId="Analytics">
    <w:name w:val="Analytics"/>
    <w:basedOn w:val="Heading4"/>
    <w:link w:val="AnalyticsChar"/>
    <w:autoRedefine/>
    <w:uiPriority w:val="5"/>
    <w:qFormat/>
    <w:rsid w:val="00FB7CB7"/>
    <w:rPr>
      <w:color w:val="747474" w:themeColor="background2" w:themeShade="80"/>
      <w:u w:color="000099"/>
    </w:rPr>
  </w:style>
  <w:style w:type="character" w:customStyle="1" w:styleId="AnalyticsChar">
    <w:name w:val="Analytics Char"/>
    <w:basedOn w:val="DefaultParagraphFont"/>
    <w:link w:val="Analytics"/>
    <w:uiPriority w:val="5"/>
    <w:rsid w:val="00FB7CB7"/>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textbold">
    <w:name w:val="text bold"/>
    <w:basedOn w:val="Normal"/>
    <w:link w:val="Emphasis"/>
    <w:uiPriority w:val="8"/>
    <w:qFormat/>
    <w:rsid w:val="00FB7CB7"/>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12" w:space="0" w:color="auto"/>
      <w14:ligatures w14:val="standardContextual"/>
    </w:rPr>
  </w:style>
  <w:style w:type="paragraph" w:customStyle="1" w:styleId="Emphasis1">
    <w:name w:val="Emphasis1"/>
    <w:basedOn w:val="Normal"/>
    <w:autoRedefine/>
    <w:uiPriority w:val="8"/>
    <w:qFormat/>
    <w:rsid w:val="00FB7CB7"/>
    <w:pPr>
      <w:widowControl w:val="0"/>
      <w:pBdr>
        <w:top w:val="single" w:sz="4" w:space="1" w:color="auto"/>
        <w:left w:val="single" w:sz="4" w:space="4" w:color="auto"/>
        <w:bottom w:val="single" w:sz="4" w:space="1" w:color="auto"/>
        <w:right w:val="single" w:sz="4" w:space="4" w:color="auto"/>
      </w:pBdr>
      <w:spacing w:before="40"/>
      <w:ind w:left="720"/>
      <w:jc w:val="both"/>
    </w:pPr>
    <w:rPr>
      <w:rFonts w:eastAsiaTheme="minorEastAsia"/>
      <w:b/>
      <w:iCs/>
      <w:szCs w:val="24"/>
      <w:u w:val="single"/>
    </w:rPr>
  </w:style>
  <w:style w:type="character" w:customStyle="1" w:styleId="AAAUNDERLINEKEYBOARD">
    <w:name w:val="AAA UNDERLINE KEYBOARD"/>
    <w:basedOn w:val="DefaultParagraphFont"/>
    <w:uiPriority w:val="6"/>
    <w:qFormat/>
    <w:rsid w:val="00564D65"/>
    <w:rPr>
      <w:b w:val="0"/>
      <w:sz w:val="22"/>
      <w:u w:val="single"/>
    </w:rPr>
  </w:style>
  <w:style w:type="character" w:customStyle="1" w:styleId="Boxes">
    <w:name w:val="Boxes"/>
    <w:basedOn w:val="Emphasis"/>
    <w:qFormat/>
    <w:rsid w:val="00564D65"/>
    <w:rPr>
      <w:rFonts w:ascii="Calibri" w:hAnsi="Calibri" w:cs="Calibri"/>
      <w:b w:val="0"/>
      <w:i w:val="0"/>
      <w:iCs/>
      <w:sz w:val="22"/>
      <w:u w:val="single"/>
      <w:bdr w:val="single" w:sz="12" w:space="0" w:color="auto"/>
    </w:rPr>
  </w:style>
  <w:style w:type="paragraph" w:customStyle="1" w:styleId="Emphasis0">
    <w:name w:val="!!_Emphasis"/>
    <w:basedOn w:val="Normal"/>
    <w:autoRedefine/>
    <w:uiPriority w:val="8"/>
    <w:qFormat/>
    <w:rsid w:val="00FB7CB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tag">
    <w:name w:val="Undertag"/>
    <w:link w:val="UndertagChar"/>
    <w:autoRedefine/>
    <w:uiPriority w:val="5"/>
    <w:qFormat/>
    <w:rsid w:val="00564D6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64D6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64D65"/>
    <w:rPr>
      <w:color w:val="0A2F41" w:themeColor="accent1" w:themeShade="80"/>
    </w:rPr>
  </w:style>
  <w:style w:type="character" w:customStyle="1" w:styleId="AnalyticChar">
    <w:name w:val="Analytic Char"/>
    <w:basedOn w:val="DefaultParagraphFont"/>
    <w:link w:val="Analytic"/>
    <w:uiPriority w:val="5"/>
    <w:rsid w:val="00564D65"/>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dsoc.org/commentary/fedsoc-blog/union-membership-is-now-political-so-can-the-government-still-require-people-to-associate-with-a-union" TargetMode="External"/><Relationship Id="rId5" Type="http://schemas.openxmlformats.org/officeDocument/2006/relationships/hyperlink" Target="https://journals.sagepub.com/doi/abs/10.1177/1532673X24128456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29</TotalTime>
  <Pages>45</Pages>
  <Words>25299</Words>
  <Characters>151040</Characters>
  <Application>Microsoft Office Word</Application>
  <DocSecurity>0</DocSecurity>
  <Lines>2746</Lines>
  <Paragraphs>1560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Ravikumar, Adhitya</cp:lastModifiedBy>
  <cp:revision>8</cp:revision>
  <dcterms:created xsi:type="dcterms:W3CDTF">2026-01-04T16:31:00Z</dcterms:created>
  <dcterms:modified xsi:type="dcterms:W3CDTF">2026-01-04T17:25:00Z</dcterms:modified>
</cp:coreProperties>
</file>