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6780" w14:textId="35BA99A3" w:rsidR="00FE6A11" w:rsidRPr="00FE6A11" w:rsidRDefault="00FE6A11" w:rsidP="00FE6A11">
      <w:pPr>
        <w:pStyle w:val="Heading1"/>
      </w:pPr>
      <w:r>
        <w:t>Wiki---Doubles---Northwestern</w:t>
      </w:r>
    </w:p>
    <w:p w14:paraId="0B674DCE" w14:textId="77777777" w:rsidR="00FE6A11" w:rsidRDefault="00FE6A11" w:rsidP="00FE6A11">
      <w:pPr>
        <w:pStyle w:val="Heading2"/>
      </w:pPr>
      <w:r>
        <w:t>OFF</w:t>
      </w:r>
    </w:p>
    <w:p w14:paraId="15208313" w14:textId="77777777" w:rsidR="00FE6A11" w:rsidRDefault="00FE6A11" w:rsidP="00FE6A11">
      <w:pPr>
        <w:pStyle w:val="Heading3"/>
        <w:rPr>
          <w:rFonts w:cs="Calibri"/>
        </w:rPr>
      </w:pPr>
      <w:r w:rsidRPr="00932972">
        <w:rPr>
          <w:rFonts w:cs="Calibri"/>
        </w:rPr>
        <w:t>1NC---OFF</w:t>
      </w:r>
    </w:p>
    <w:p w14:paraId="1B511BF6" w14:textId="77777777" w:rsidR="00FE6A11" w:rsidRPr="001F7146" w:rsidRDefault="00FE6A11" w:rsidP="00FE6A11">
      <w:pPr>
        <w:pStyle w:val="Heading4"/>
      </w:pPr>
      <w:r>
        <w:t>Abolition K.</w:t>
      </w:r>
    </w:p>
    <w:p w14:paraId="11AA7EB7" w14:textId="77777777" w:rsidR="00FE6A11" w:rsidRPr="00932972" w:rsidRDefault="00FE6A11" w:rsidP="00FE6A11">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54CBFDDB" w14:textId="77777777" w:rsidR="00FE6A11" w:rsidRPr="00932972" w:rsidRDefault="00FE6A11" w:rsidP="00FE6A11">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30D6B06C" w14:textId="77777777" w:rsidR="00FE6A11" w:rsidRPr="00932972" w:rsidRDefault="00FE6A11" w:rsidP="00FE6A11">
      <w:pPr>
        <w:rPr>
          <w:sz w:val="16"/>
        </w:rPr>
      </w:pPr>
      <w:r w:rsidRPr="00932972">
        <w:rPr>
          <w:sz w:val="16"/>
        </w:rPr>
        <w:t xml:space="preserve">It is in this context that </w:t>
      </w:r>
      <w:r w:rsidRPr="001F7146">
        <w:rPr>
          <w:rStyle w:val="StyleUnderline"/>
        </w:rPr>
        <w:t>we</w:t>
      </w:r>
      <w:r w:rsidRPr="00932972">
        <w:rPr>
          <w:sz w:val="16"/>
        </w:rPr>
        <w:t xml:space="preserve"> can </w:t>
      </w:r>
      <w:r w:rsidRPr="001F7146">
        <w:rPr>
          <w:rStyle w:val="StyleUnderline"/>
        </w:rPr>
        <w:t xml:space="preserve">urgently assume the political burden of </w:t>
      </w:r>
      <w:r w:rsidRPr="00932972">
        <w:rPr>
          <w:rStyle w:val="Emphasis"/>
        </w:rPr>
        <w:t>critically assessing</w:t>
      </w:r>
      <w:r w:rsidRPr="00932972">
        <w:rPr>
          <w:sz w:val="12"/>
          <w:u w:val="single"/>
        </w:rPr>
        <w:t xml:space="preserve"> </w:t>
      </w:r>
      <w:r w:rsidRPr="001F7146">
        <w:rPr>
          <w:rStyle w:val="StyleUnderline"/>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1F7146">
        <w:rPr>
          <w:rStyle w:val="StyleUnderline"/>
        </w:rPr>
        <w:t>if</w:t>
      </w:r>
      <w:r w:rsidRPr="00932972">
        <w:rPr>
          <w:sz w:val="16"/>
        </w:rPr>
        <w:t xml:space="preserve"> critical scholars, progressive and </w:t>
      </w:r>
      <w:r w:rsidRPr="001F7146">
        <w:rPr>
          <w:rStyle w:val="StyleUnderline"/>
        </w:rPr>
        <w:t>radical</w:t>
      </w:r>
      <w:r w:rsidRPr="00932972">
        <w:rPr>
          <w:sz w:val="12"/>
          <w:u w:val="single"/>
        </w:rPr>
        <w:t xml:space="preserve"> </w:t>
      </w:r>
      <w:r w:rsidRPr="001F7146">
        <w:rPr>
          <w:rStyle w:val="StyleUnderline"/>
        </w:rPr>
        <w:t>scholar activists</w:t>
      </w:r>
      <w:r w:rsidRPr="00932972">
        <w:rPr>
          <w:sz w:val="16"/>
        </w:rPr>
        <w:t xml:space="preserve">, and antiviolence movements </w:t>
      </w:r>
      <w:r w:rsidRPr="001F7146">
        <w:rPr>
          <w:rStyle w:val="StyleUnderline"/>
        </w:rPr>
        <w:t>are to take the state’s own language of</w:t>
      </w:r>
      <w:r w:rsidRPr="00932972">
        <w:rPr>
          <w:sz w:val="12"/>
          <w:u w:val="single"/>
        </w:rPr>
        <w:t xml:space="preserve"> </w:t>
      </w:r>
      <w:r w:rsidRPr="001F7146">
        <w:rPr>
          <w:rStyle w:val="StyleUnderlin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373AEE5C" w14:textId="77777777" w:rsidR="00FE6A11" w:rsidRPr="00932972" w:rsidRDefault="00FE6A11" w:rsidP="00FE6A11">
      <w:pPr>
        <w:rPr>
          <w:sz w:val="16"/>
        </w:rPr>
      </w:pPr>
      <w:r w:rsidRPr="001F7146">
        <w:rPr>
          <w:rStyle w:val="StyleUnderline"/>
        </w:rPr>
        <w:t xml:space="preserve">I am suggesting the necessity of a critical examination </w:t>
      </w:r>
      <w:r w:rsidRPr="001F7146">
        <w:rPr>
          <w:rStyle w:val="StyleUnderline"/>
          <w:highlight w:val="cyan"/>
        </w:rPr>
        <w:t>of the</w:t>
      </w:r>
      <w:r w:rsidRPr="00932972">
        <w:rPr>
          <w:sz w:val="16"/>
        </w:rPr>
        <w:t xml:space="preserve"> political and institutional logics that structure the </w:t>
      </w:r>
      <w:r w:rsidRPr="001F7146">
        <w:rPr>
          <w:rStyle w:val="StyleUnderline"/>
        </w:rPr>
        <w:t xml:space="preserve">US </w:t>
      </w:r>
      <w:r w:rsidRPr="001F7146">
        <w:rPr>
          <w:rStyle w:val="StyleUnderline"/>
          <w:highlight w:val="cyan"/>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1F7146">
        <w:rPr>
          <w:rStyle w:val="StyleUnderline"/>
        </w:rPr>
        <w:t>I wish to address a</w:t>
      </w:r>
      <w:r w:rsidRPr="00932972">
        <w:rPr>
          <w:sz w:val="12"/>
          <w:u w:val="single"/>
        </w:rPr>
        <w:t xml:space="preserve"> </w:t>
      </w:r>
      <w:r w:rsidRPr="001F7146">
        <w:rPr>
          <w:rStyle w:val="StyleUnderline"/>
        </w:rPr>
        <w:t>peculiar and disturbing politics of assumption that often structures, disciplines, and</w:t>
      </w:r>
      <w:r w:rsidRPr="00932972">
        <w:rPr>
          <w:sz w:val="12"/>
          <w:u w:val="single"/>
        </w:rPr>
        <w:t xml:space="preserve"> </w:t>
      </w:r>
      <w:r w:rsidRPr="001F7146">
        <w:rPr>
          <w:rStyle w:val="StyleUnderline"/>
        </w:rPr>
        <w:t>actively shapes the work of</w:t>
      </w:r>
      <w:r w:rsidRPr="00932972">
        <w:rPr>
          <w:sz w:val="16"/>
        </w:rPr>
        <w:t xml:space="preserve"> even </w:t>
      </w:r>
      <w:r w:rsidRPr="001F7146">
        <w:rPr>
          <w:rStyle w:val="StyleUnderline"/>
        </w:rPr>
        <w:t>the most progressive movements</w:t>
      </w:r>
      <w:r w:rsidRPr="00932972">
        <w:rPr>
          <w:sz w:val="16"/>
        </w:rPr>
        <w:t xml:space="preserve"> and organizations within the US establishment left: that is, </w:t>
      </w:r>
      <w:r w:rsidRPr="001F7146">
        <w:rPr>
          <w:rStyle w:val="StyleUnderline"/>
        </w:rPr>
        <w:t xml:space="preserve">the left’s willingness to </w:t>
      </w:r>
      <w:r w:rsidRPr="00932972">
        <w:rPr>
          <w:rStyle w:val="Emphasis"/>
        </w:rPr>
        <w:t>fundamentally tolerate</w:t>
      </w:r>
      <w:r w:rsidRPr="00932972">
        <w:rPr>
          <w:sz w:val="16"/>
        </w:rPr>
        <w:t xml:space="preserve"> – </w:t>
      </w:r>
      <w:r w:rsidRPr="001F7146">
        <w:rPr>
          <w:rStyle w:val="StyleUnderline"/>
        </w:rPr>
        <w:t xml:space="preserve">and accompanying </w:t>
      </w:r>
      <w:r w:rsidRPr="00932972">
        <w:rPr>
          <w:rStyle w:val="Emphasis"/>
          <w:highlight w:val="cyan"/>
        </w:rPr>
        <w:t>unwillingness to abolish</w:t>
      </w:r>
      <w:r w:rsidRPr="00932972">
        <w:rPr>
          <w:sz w:val="16"/>
        </w:rPr>
        <w:t xml:space="preserve"> – </w:t>
      </w:r>
      <w:r w:rsidRPr="001F7146">
        <w:rPr>
          <w:rStyle w:val="StyleUnderline"/>
        </w:rPr>
        <w:t xml:space="preserve">the </w:t>
      </w:r>
      <w:r w:rsidRPr="001F7146">
        <w:rPr>
          <w:rStyle w:val="StyleUnderline"/>
          <w:highlight w:val="cyan"/>
        </w:rPr>
        <w:t xml:space="preserve">institutionalized </w:t>
      </w:r>
      <w:r w:rsidRPr="00932972">
        <w:rPr>
          <w:rStyle w:val="Emphasis"/>
          <w:highlight w:val="cyan"/>
        </w:rPr>
        <w:t>dehumanization</w:t>
      </w:r>
      <w:r w:rsidRPr="001F7146">
        <w:rPr>
          <w:rStyle w:val="StyleUnderline"/>
          <w:highlight w:val="cyan"/>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institutionalities of the ‘criminal justice’ system) in its most localized, unremarkable, and hence ‘normal’ manifestations within the domestic ‘homeland’ of the Homeland Security state.</w:t>
      </w:r>
    </w:p>
    <w:p w14:paraId="6AD71211" w14:textId="77777777" w:rsidR="00FE6A11" w:rsidRPr="00932972" w:rsidRDefault="00FE6A11" w:rsidP="00FE6A11">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57DCFD6D" w14:textId="77777777" w:rsidR="00FE6A11" w:rsidRPr="00932972" w:rsidRDefault="00FE6A11" w:rsidP="00FE6A11">
      <w:pPr>
        <w:rPr>
          <w:sz w:val="16"/>
          <w:szCs w:val="16"/>
        </w:rPr>
      </w:pPr>
      <w:r w:rsidRPr="00932972">
        <w:rPr>
          <w:sz w:val="16"/>
          <w:szCs w:val="16"/>
        </w:rPr>
        <w:t>1) the objective sociopolitical crisis refracted in US racist criminalization has substantially changed in form, and is significantly anchored to</w:t>
      </w:r>
    </w:p>
    <w:p w14:paraId="53F32420" w14:textId="77777777" w:rsidR="00FE6A11" w:rsidRPr="00932972" w:rsidRDefault="00FE6A11" w:rsidP="00FE6A11">
      <w:pPr>
        <w:rPr>
          <w:sz w:val="16"/>
          <w:szCs w:val="16"/>
        </w:rPr>
      </w:pPr>
      <w:r w:rsidRPr="00932972">
        <w:rPr>
          <w:sz w:val="16"/>
          <w:szCs w:val="16"/>
        </w:rPr>
        <w:t>2) a qualitative  shift in the logic of US state racism itself (Nguyen 2005). 4</w:t>
      </w:r>
    </w:p>
    <w:p w14:paraId="31BDBE30" w14:textId="77777777" w:rsidR="00FE6A11" w:rsidRPr="00932972" w:rsidRDefault="00FE6A11" w:rsidP="00FE6A11">
      <w:pPr>
        <w:rPr>
          <w:sz w:val="16"/>
          <w:szCs w:val="16"/>
        </w:rPr>
      </w:pPr>
      <w:r w:rsidRPr="00932972">
        <w:rPr>
          <w:sz w:val="16"/>
          <w:szCs w:val="16"/>
        </w:rPr>
        <w:t>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5735F3C1" w14:textId="77777777" w:rsidR="00FE6A11" w:rsidRPr="00932972" w:rsidRDefault="00FE6A11" w:rsidP="00FE6A11">
      <w:pPr>
        <w:rPr>
          <w:sz w:val="16"/>
        </w:rPr>
      </w:pPr>
      <w:r w:rsidRPr="00932972">
        <w:rPr>
          <w:sz w:val="16"/>
        </w:rPr>
        <w:t xml:space="preserve">Thus, </w:t>
      </w:r>
      <w:r w:rsidRPr="001F7146">
        <w:rPr>
          <w:rStyle w:val="StyleUnderline"/>
        </w:rPr>
        <w:t xml:space="preserve">behind the </w:t>
      </w:r>
      <w:r w:rsidRPr="00932972">
        <w:rPr>
          <w:sz w:val="16"/>
        </w:rPr>
        <w:t>din of</w:t>
      </w:r>
      <w:r w:rsidRPr="001F7146">
        <w:rPr>
          <w:rStyle w:val="StyleUnderline"/>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1F7146">
        <w:rPr>
          <w:rStyle w:val="StyleUnderlin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1F7146">
        <w:rPr>
          <w:rStyle w:val="StyleUnderline"/>
          <w:highlight w:val="cyan"/>
        </w:rPr>
        <w:t>that takes for granted</w:t>
      </w:r>
      <w:r w:rsidRPr="001F7146">
        <w:rPr>
          <w:rStyle w:val="StyleUnderline"/>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1F7146">
        <w:rPr>
          <w:rStyle w:val="StyleUnderline"/>
        </w:rPr>
        <w:t xml:space="preserve">as a </w:t>
      </w:r>
      <w:r w:rsidRPr="00932972">
        <w:rPr>
          <w:rStyle w:val="Emphasis"/>
        </w:rPr>
        <w:t>constant production of targeted and massive suffering</w:t>
      </w:r>
      <w:r w:rsidRPr="00932972">
        <w:rPr>
          <w:sz w:val="16"/>
        </w:rPr>
        <w:t xml:space="preserve">, </w:t>
      </w:r>
      <w:r w:rsidRPr="001F7146">
        <w:rPr>
          <w:rStyle w:val="StyleUnderline"/>
        </w:rPr>
        <w:t>guided by the logic of normalized</w:t>
      </w:r>
      <w:r w:rsidRPr="00932972">
        <w:rPr>
          <w:sz w:val="12"/>
          <w:u w:val="single"/>
        </w:rPr>
        <w:t xml:space="preserve"> </w:t>
      </w:r>
      <w:r w:rsidRPr="001F7146">
        <w:rPr>
          <w:rStyle w:val="StyleUnderline"/>
        </w:rPr>
        <w:t>and mundane black, brown, and indigenous subjection to the expediencies and essential</w:t>
      </w:r>
      <w:r w:rsidRPr="00932972">
        <w:rPr>
          <w:sz w:val="12"/>
          <w:u w:val="single"/>
        </w:rPr>
        <w:t xml:space="preserve"> </w:t>
      </w:r>
      <w:r w:rsidRPr="001F7146">
        <w:rPr>
          <w:rStyle w:val="StyleUnderline"/>
        </w:rPr>
        <w:t>violence</w:t>
      </w:r>
      <w:r w:rsidRPr="00932972">
        <w:rPr>
          <w:sz w:val="16"/>
        </w:rPr>
        <w:t xml:space="preserve"> </w:t>
      </w:r>
      <w:r w:rsidRPr="001F7146">
        <w:rPr>
          <w:rStyle w:val="StyleUnderline"/>
        </w:rPr>
        <w:t>of the American (global) nation-building project.</w:t>
      </w:r>
      <w:r w:rsidRPr="00932972">
        <w:rPr>
          <w:sz w:val="16"/>
        </w:rPr>
        <w:t xml:space="preserve"> To put it differently: </w:t>
      </w:r>
      <w:r w:rsidRPr="001F7146">
        <w:rPr>
          <w:rStyle w:val="StyleUnderline"/>
        </w:rPr>
        <w:t>despite</w:t>
      </w:r>
      <w:r w:rsidRPr="00932972">
        <w:rPr>
          <w:sz w:val="12"/>
          <w:u w:val="single"/>
        </w:rPr>
        <w:t xml:space="preserve"> </w:t>
      </w:r>
      <w:r w:rsidRPr="001F7146">
        <w:rPr>
          <w:rStyle w:val="StyleUnderline"/>
        </w:rPr>
        <w:t>the unprecedented forms of imprisonment</w:t>
      </w:r>
      <w:r w:rsidRPr="00932972">
        <w:rPr>
          <w:sz w:val="16"/>
        </w:rPr>
        <w:t xml:space="preserve">, social and political repression, and violent policing that compose the mosaic of our historical time, </w:t>
      </w:r>
      <w:r w:rsidRPr="001F7146">
        <w:rPr>
          <w:rStyle w:val="StyleUnderline"/>
          <w:highlight w:val="cyan"/>
        </w:rPr>
        <w:t>the</w:t>
      </w:r>
      <w:r w:rsidRPr="00932972">
        <w:rPr>
          <w:sz w:val="16"/>
        </w:rPr>
        <w:t xml:space="preserve"> establishment </w:t>
      </w:r>
      <w:r w:rsidRPr="001F7146">
        <w:rPr>
          <w:rStyle w:val="StyleUnderline"/>
          <w:highlight w:val="cyan"/>
        </w:rPr>
        <w:t>left</w:t>
      </w:r>
      <w:r w:rsidRPr="00932972">
        <w:rPr>
          <w:sz w:val="16"/>
        </w:rPr>
        <w:t xml:space="preserve"> (within and perhaps beyond the USA) </w:t>
      </w:r>
      <w:r w:rsidRPr="001F7146">
        <w:rPr>
          <w:rStyle w:val="StyleUnderline"/>
        </w:rPr>
        <w:t xml:space="preserve">really </w:t>
      </w:r>
      <w:r w:rsidRPr="00932972">
        <w:rPr>
          <w:rStyle w:val="Emphasis"/>
          <w:highlight w:val="cyan"/>
        </w:rPr>
        <w:t>does not care to envision,</w:t>
      </w:r>
      <w:r w:rsidRPr="00932972">
        <w:rPr>
          <w:rStyle w:val="Emphasis"/>
        </w:rPr>
        <w:t xml:space="preserve"> much less politically prioritize</w:t>
      </w:r>
      <w:r w:rsidRPr="001F7146">
        <w:rPr>
          <w:rStyle w:val="StyleUnderline"/>
        </w:rPr>
        <w:t>, the</w:t>
      </w:r>
      <w:r w:rsidRPr="00932972">
        <w:rPr>
          <w:sz w:val="12"/>
          <w:u w:val="single"/>
        </w:rPr>
        <w:t xml:space="preserve"> </w:t>
      </w:r>
      <w:r w:rsidRPr="001F7146">
        <w:rPr>
          <w:rStyle w:val="StyleUnderline"/>
          <w:highlight w:val="cyan"/>
        </w:rPr>
        <w:t xml:space="preserve">abolition </w:t>
      </w:r>
      <w:r w:rsidRPr="001F7146">
        <w:rPr>
          <w:rStyle w:val="StyleUnderline"/>
        </w:rPr>
        <w:t>of US domestic warfare</w:t>
      </w:r>
      <w:r w:rsidRPr="00932972">
        <w:rPr>
          <w:sz w:val="16"/>
        </w:rPr>
        <w:t xml:space="preserve"> </w:t>
      </w:r>
      <w:r w:rsidRPr="001F7146">
        <w:rPr>
          <w:rStyle w:val="StyleUnderline"/>
        </w:rPr>
        <w:t>and its structuring white supremacist social logic as its most urgent task of the present and future</w:t>
      </w:r>
      <w:r w:rsidRPr="00932972">
        <w:rPr>
          <w:sz w:val="16"/>
        </w:rPr>
        <w:t xml:space="preserve">. </w:t>
      </w:r>
      <w:r w:rsidRPr="001F7146">
        <w:rPr>
          <w:rStyle w:val="StyleUnderline"/>
        </w:rPr>
        <w:t>The</w:t>
      </w:r>
      <w:r w:rsidRPr="00932972">
        <w:rPr>
          <w:sz w:val="16"/>
        </w:rPr>
        <w:t xml:space="preserve"> non-profit and NGO </w:t>
      </w:r>
      <w:r w:rsidRPr="001F7146">
        <w:rPr>
          <w:rStyle w:val="StyleUnderline"/>
        </w:rPr>
        <w:t>left</w:t>
      </w:r>
      <w:r w:rsidRPr="00932972">
        <w:rPr>
          <w:sz w:val="16"/>
        </w:rPr>
        <w:t xml:space="preserve">, in particular, </w:t>
      </w:r>
      <w:r w:rsidRPr="001F7146">
        <w:rPr>
          <w:rStyle w:val="StyleUnderline"/>
        </w:rPr>
        <w:t>seems content</w:t>
      </w:r>
      <w:r w:rsidRPr="00932972">
        <w:rPr>
          <w:sz w:val="12"/>
          <w:u w:val="single"/>
        </w:rPr>
        <w:t xml:space="preserve"> </w:t>
      </w:r>
      <w:r w:rsidRPr="001F7146">
        <w:rPr>
          <w:rStyle w:val="StyleUnderline"/>
        </w:rPr>
        <w:t>to engage in desperate</w:t>
      </w:r>
      <w:r w:rsidRPr="00932972">
        <w:rPr>
          <w:sz w:val="16"/>
        </w:rPr>
        <w:t xml:space="preserve"> (and usually well-intentioned) </w:t>
      </w:r>
      <w:r w:rsidRPr="001F7146">
        <w:rPr>
          <w:rStyle w:val="StyleUnderline"/>
          <w:highlight w:val="cyan"/>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1F7146">
        <w:rPr>
          <w:rStyle w:val="StyleUnderline"/>
        </w:rPr>
        <w:t xml:space="preserve"> that </w:t>
      </w:r>
      <w:r w:rsidRPr="00932972">
        <w:rPr>
          <w:rStyle w:val="Emphasis"/>
        </w:rPr>
        <w:t>openly</w:t>
      </w:r>
      <w:r w:rsidRPr="001F7146">
        <w:rPr>
          <w:rStyle w:val="StyleUnderline"/>
        </w:rPr>
        <w:t>, critically,</w:t>
      </w:r>
      <w:r w:rsidRPr="00932972">
        <w:rPr>
          <w:sz w:val="12"/>
          <w:u w:val="single"/>
        </w:rPr>
        <w:t xml:space="preserve"> </w:t>
      </w:r>
      <w:r w:rsidRPr="00932972">
        <w:rPr>
          <w:rStyle w:val="Emphasis"/>
        </w:rPr>
        <w:t>and radically addresses</w:t>
      </w:r>
      <w:r w:rsidRPr="001F7146">
        <w:rPr>
          <w:rStyle w:val="StyleUnderline"/>
        </w:rPr>
        <w:t xml:space="preserve"> the moral, cultural, and political premises of these wars</w:t>
      </w:r>
      <w:r w:rsidRPr="00932972">
        <w:rPr>
          <w:sz w:val="16"/>
        </w:rPr>
        <w:t>.</w:t>
      </w:r>
    </w:p>
    <w:p w14:paraId="4BD5156B" w14:textId="77777777" w:rsidR="00FE6A11" w:rsidRPr="00932972" w:rsidRDefault="00FE6A11" w:rsidP="00FE6A11">
      <w:pPr>
        <w:rPr>
          <w:sz w:val="16"/>
        </w:rPr>
      </w:pPr>
      <w:r w:rsidRPr="00932972">
        <w:rPr>
          <w:sz w:val="16"/>
        </w:rPr>
        <w:t xml:space="preserve">In so many ways, the US progressive/left establishment is filling the void created by what Ruth Wilson Gilmore has called the violent ‘abandonments’ of the state, which forfeits and im plodes its own social welfare capacities (which were already insufficient at best) while transforming and (productively) ex 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1F7146">
        <w:rPr>
          <w:rStyle w:val="StyleUnderline"/>
          <w:highlight w:val="cyan"/>
        </w:rPr>
        <w:t>the</w:t>
      </w:r>
      <w:r w:rsidRPr="00932972">
        <w:rPr>
          <w:sz w:val="16"/>
        </w:rPr>
        <w:t xml:space="preserve"> establishment </w:t>
      </w:r>
      <w:r w:rsidRPr="001F7146">
        <w:rPr>
          <w:rStyle w:val="StyleUnderline"/>
          <w:highlight w:val="cyan"/>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1F7146">
        <w:rPr>
          <w:rStyle w:val="StyleUnderline"/>
        </w:rPr>
        <w:t xml:space="preserve"> </w:t>
      </w:r>
      <w:r w:rsidRPr="001F7146">
        <w:rPr>
          <w:rStyle w:val="StyleUnderline"/>
          <w:highlight w:val="cyan"/>
        </w:rPr>
        <w:t>to address</w:t>
      </w:r>
      <w:r w:rsidRPr="00932972">
        <w:rPr>
          <w:sz w:val="12"/>
          <w:u w:val="single"/>
        </w:rPr>
        <w:t xml:space="preserve"> </w:t>
      </w:r>
      <w:r w:rsidRPr="001F7146">
        <w:rPr>
          <w:rStyle w:val="StyleUnderline"/>
        </w:rPr>
        <w:t>the questions of social survival, grass roots mobilization, radical social justice, and social</w:t>
      </w:r>
      <w:r w:rsidRPr="00932972">
        <w:rPr>
          <w:sz w:val="12"/>
        </w:rPr>
        <w:t xml:space="preserve"> </w:t>
      </w:r>
      <w:r w:rsidRPr="001F7146">
        <w:rPr>
          <w:rStyle w:val="StyleUnderline"/>
        </w:rPr>
        <w:t xml:space="preserve">transformation on the </w:t>
      </w:r>
      <w:r w:rsidRPr="001F7146">
        <w:rPr>
          <w:rStyle w:val="StyleUnderline"/>
          <w:highlight w:val="cyan"/>
        </w:rPr>
        <w:t xml:space="preserve">concrete </w:t>
      </w:r>
      <w:r w:rsidRPr="001F7146">
        <w:rPr>
          <w:rStyle w:val="StyleUnderline"/>
        </w:rPr>
        <w:t xml:space="preserve">and everyday </w:t>
      </w:r>
      <w:r w:rsidRPr="001F7146">
        <w:rPr>
          <w:rStyle w:val="StyleUnderline"/>
          <w:highlight w:val="cyan"/>
        </w:rPr>
        <w:t xml:space="preserve">terms </w:t>
      </w:r>
      <w:r w:rsidRPr="001F7146">
        <w:rPr>
          <w:rStyle w:val="StyleUnderline"/>
        </w:rPr>
        <w:t>of the very domestic war(s) that the</w:t>
      </w:r>
      <w:r w:rsidRPr="00932972">
        <w:rPr>
          <w:sz w:val="12"/>
        </w:rPr>
        <w:t xml:space="preserve"> </w:t>
      </w:r>
      <w:r w:rsidRPr="001F7146">
        <w:rPr>
          <w:rStyle w:val="StyleUnderlin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48A38FB3" w14:textId="77777777" w:rsidR="00FE6A11" w:rsidRPr="00932972" w:rsidRDefault="00FE6A11" w:rsidP="00FE6A11">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45CC9A19" w14:textId="77777777" w:rsidR="00FE6A11" w:rsidRPr="00932972" w:rsidRDefault="00FE6A11" w:rsidP="00FE6A11">
      <w:pPr>
        <w:rPr>
          <w:sz w:val="16"/>
          <w:szCs w:val="16"/>
        </w:rPr>
      </w:pPr>
      <w:r w:rsidRPr="00932972">
        <w:rPr>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55408347" w14:textId="77777777" w:rsidR="00FE6A11" w:rsidRPr="00932972" w:rsidRDefault="00FE6A11" w:rsidP="00FE6A11">
      <w:pPr>
        <w:rPr>
          <w:sz w:val="16"/>
          <w:szCs w:val="16"/>
        </w:rPr>
      </w:pPr>
      <w:r w:rsidRPr="00932972">
        <w:rPr>
          <w:sz w:val="16"/>
          <w:szCs w:val="16"/>
        </w:rPr>
        <w:t>1) exert a politically disciplinary or repressive force on contemporary social movements and community-based organizations, while</w:t>
      </w:r>
    </w:p>
    <w:p w14:paraId="26F91E99" w14:textId="77777777" w:rsidR="00FE6A11" w:rsidRPr="00932972" w:rsidRDefault="00FE6A11" w:rsidP="00FE6A11">
      <w:pPr>
        <w:rPr>
          <w:sz w:val="16"/>
          <w:szCs w:val="16"/>
        </w:rPr>
      </w:pPr>
      <w:r w:rsidRPr="00932972">
        <w:rPr>
          <w:sz w:val="16"/>
          <w:szCs w:val="16"/>
        </w:rPr>
        <w:t>2) nurturing an ideological and structural allegiance to the state that preempts a more creative, radical, abolitionist politics.</w:t>
      </w:r>
    </w:p>
    <w:p w14:paraId="3E17AB53" w14:textId="77777777" w:rsidR="00FE6A11" w:rsidRPr="00932972" w:rsidRDefault="00FE6A11" w:rsidP="00FE6A11">
      <w:pPr>
        <w:rPr>
          <w:sz w:val="16"/>
          <w:szCs w:val="16"/>
        </w:rPr>
      </w:pPr>
      <w:r w:rsidRPr="00932972">
        <w:rPr>
          <w:sz w:val="16"/>
          <w:szCs w:val="16"/>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14:paraId="2D145D87" w14:textId="77777777" w:rsidR="00FE6A11" w:rsidRPr="00932972" w:rsidRDefault="00FE6A11" w:rsidP="00FE6A11">
      <w:pPr>
        <w:rPr>
          <w:sz w:val="16"/>
        </w:rPr>
      </w:pPr>
      <w:r w:rsidRPr="001F7146">
        <w:rPr>
          <w:rStyle w:val="StyleUnderline"/>
        </w:rPr>
        <w:t xml:space="preserve">The regularity with which </w:t>
      </w:r>
      <w:r w:rsidRPr="001F7146">
        <w:rPr>
          <w:rStyle w:val="StyleUnderline"/>
          <w:highlight w:val="cyan"/>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1F7146">
        <w:rPr>
          <w:rStyle w:val="StyleUnderline"/>
          <w:highlight w:val="cyan"/>
        </w:rPr>
        <w:t xml:space="preserve"> </w:t>
      </w:r>
      <w:r w:rsidRPr="001F7146">
        <w:rPr>
          <w:rStyle w:val="StyleUnderline"/>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the everyday, ‘normal’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0154DDBC" w14:textId="77777777" w:rsidR="00FE6A11" w:rsidRPr="00932972" w:rsidRDefault="00FE6A11" w:rsidP="00FE6A11">
      <w:pPr>
        <w:rPr>
          <w:sz w:val="16"/>
        </w:rPr>
      </w:pPr>
      <w:r w:rsidRPr="001F7146">
        <w:rPr>
          <w:rStyle w:val="StyleUnderline"/>
        </w:rPr>
        <w:t xml:space="preserve">Our historical moment suggests the </w:t>
      </w:r>
      <w:r w:rsidRPr="001F7146">
        <w:rPr>
          <w:rStyle w:val="StyleUnderline"/>
          <w:highlight w:val="cyan"/>
        </w:rPr>
        <w:t>need for</w:t>
      </w:r>
      <w:r w:rsidRPr="001F7146">
        <w:rPr>
          <w:rStyle w:val="StyleUnderline"/>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1F7146">
        <w:rPr>
          <w:rStyle w:val="StyleUnderline"/>
          <w:highlight w:val="cyan"/>
        </w:rPr>
        <w:t xml:space="preserve"> of</w:t>
      </w:r>
      <w:r w:rsidRPr="001F7146">
        <w:rPr>
          <w:rStyle w:val="StyleUnderline"/>
        </w:rPr>
        <w:t xml:space="preserve"> existing</w:t>
      </w:r>
      <w:r w:rsidRPr="00932972">
        <w:rPr>
          <w:sz w:val="12"/>
        </w:rPr>
        <w:t xml:space="preserve"> </w:t>
      </w:r>
      <w:r w:rsidRPr="00932972">
        <w:rPr>
          <w:sz w:val="16"/>
          <w:szCs w:val="16"/>
        </w:rPr>
        <w:t>techniques and</w:t>
      </w:r>
      <w:r w:rsidRPr="001F7146">
        <w:rPr>
          <w:rStyle w:val="StyleUnderline"/>
        </w:rPr>
        <w:t xml:space="preserve"> </w:t>
      </w:r>
      <w:r w:rsidRPr="001F7146">
        <w:rPr>
          <w:rStyle w:val="StyleUnderline"/>
          <w:highlight w:val="cyan"/>
        </w:rPr>
        <w:t>strategies that</w:t>
      </w:r>
      <w:r w:rsidRPr="001F7146">
        <w:rPr>
          <w:rStyle w:val="StyleUnderline"/>
        </w:rPr>
        <w:t xml:space="preserve"> fetishize and </w:t>
      </w:r>
      <w:r w:rsidRPr="00932972">
        <w:rPr>
          <w:rStyle w:val="Emphasis"/>
          <w:highlight w:val="cyan"/>
        </w:rPr>
        <w:t>fixate</w:t>
      </w:r>
      <w:r w:rsidRPr="001F7146">
        <w:rPr>
          <w:rStyle w:val="StyleUnderline"/>
          <w:highlight w:val="cyan"/>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1F7146">
        <w:rPr>
          <w:rStyle w:val="StyleUnderlin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1F7146">
        <w:rPr>
          <w:rStyle w:val="StyleUnderline"/>
        </w:rPr>
        <w:t>While</w:t>
      </w:r>
      <w:r w:rsidRPr="00932972">
        <w:rPr>
          <w:sz w:val="16"/>
        </w:rPr>
        <w:t xml:space="preserve"> there are rare </w:t>
      </w:r>
      <w:r w:rsidRPr="001F7146">
        <w:rPr>
          <w:rStyle w:val="StyleUnderline"/>
        </w:rPr>
        <w:t>groups in existence that offer this kind of nourishing political space</w:t>
      </w:r>
      <w:r w:rsidRPr="00932972">
        <w:rPr>
          <w:sz w:val="16"/>
        </w:rPr>
        <w:t xml:space="preserve"> (from the L.A.-based Youth Justice Coalition to the national organization INCITE! Women of Color Against Violence), </w:t>
      </w:r>
      <w:r w:rsidRPr="001F7146">
        <w:rPr>
          <w:rStyle w:val="StyleUnderline"/>
        </w:rPr>
        <w:t>they are</w:t>
      </w:r>
      <w:r w:rsidRPr="00932972">
        <w:rPr>
          <w:sz w:val="16"/>
        </w:rPr>
        <w:t xml:space="preserve"> often </w:t>
      </w:r>
      <w:r w:rsidRPr="001F7146">
        <w:rPr>
          <w:rStyle w:val="StyleUnderline"/>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1F7146">
        <w:rPr>
          <w:rStyle w:val="StyleUnderline"/>
        </w:rPr>
        <w:t>challenging both</w:t>
      </w:r>
      <w:r w:rsidRPr="00932972">
        <w:t xml:space="preserve"> </w:t>
      </w:r>
      <w:r w:rsidRPr="001F7146">
        <w:rPr>
          <w:rStyle w:val="StyleUnderline"/>
        </w:rPr>
        <w:t xml:space="preserve">the </w:t>
      </w:r>
      <w:r w:rsidRPr="00932972">
        <w:rPr>
          <w:rStyle w:val="Emphasis"/>
        </w:rPr>
        <w:t>parochialisms</w:t>
      </w:r>
      <w:r w:rsidRPr="00932972">
        <w:rPr>
          <w:sz w:val="16"/>
        </w:rPr>
        <w:t xml:space="preserve"> of the hegemonic non-profit apparatus </w:t>
      </w:r>
      <w:r w:rsidRPr="001F7146">
        <w:rPr>
          <w:rStyle w:val="StyleUnderline"/>
        </w:rPr>
        <w:t>and</w:t>
      </w:r>
      <w:r w:rsidRPr="00932972">
        <w:rPr>
          <w:sz w:val="16"/>
        </w:rPr>
        <w:t xml:space="preserve"> the sometimes </w:t>
      </w:r>
      <w:r w:rsidRPr="00932972">
        <w:rPr>
          <w:rStyle w:val="Emphasis"/>
        </w:rPr>
        <w:t>narrow politics</w:t>
      </w:r>
      <w:r w:rsidRPr="001F7146">
        <w:rPr>
          <w:rStyle w:val="StyleUnderline"/>
        </w:rPr>
        <w:t xml:space="preserve"> of the progressive US left</w:t>
      </w:r>
      <w:r w:rsidRPr="00932972">
        <w:rPr>
          <w:sz w:val="16"/>
        </w:rPr>
        <w:t>.</w:t>
      </w:r>
    </w:p>
    <w:p w14:paraId="2FCB3909" w14:textId="77777777" w:rsidR="00FE6A11" w:rsidRPr="00932972" w:rsidRDefault="00FE6A11" w:rsidP="00FE6A11">
      <w:pPr>
        <w:rPr>
          <w:sz w:val="16"/>
          <w:szCs w:val="16"/>
        </w:rPr>
      </w:pPr>
      <w:r w:rsidRPr="00932972">
        <w:rPr>
          <w:sz w:val="16"/>
          <w:szCs w:val="16"/>
        </w:rPr>
        <w:t>Conclusion: Abolition and Radical Political Vision</w:t>
      </w:r>
    </w:p>
    <w:p w14:paraId="2257C98B" w14:textId="77777777" w:rsidR="00FE6A11" w:rsidRPr="00932972" w:rsidRDefault="00FE6A11" w:rsidP="00FE6A11">
      <w:pPr>
        <w:rPr>
          <w:sz w:val="16"/>
        </w:rPr>
      </w:pPr>
      <w:r w:rsidRPr="001F7146">
        <w:rPr>
          <w:rStyle w:val="StyleUnderline"/>
        </w:rPr>
        <w:t xml:space="preserve">The </w:t>
      </w:r>
      <w:r w:rsidRPr="001F7146">
        <w:rPr>
          <w:rStyle w:val="StyleUnderline"/>
          <w:highlight w:val="cyan"/>
        </w:rPr>
        <w:t xml:space="preserve">abolition </w:t>
      </w:r>
      <w:r w:rsidRPr="001F7146">
        <w:rPr>
          <w:rStyle w:val="StyleUnderlin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1F7146">
        <w:rPr>
          <w:rStyle w:val="StyleUnderline"/>
          <w:highlight w:val="cyan"/>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of radical vision</w:t>
      </w:r>
      <w:r w:rsidRPr="00932972">
        <w:rPr>
          <w:sz w:val="16"/>
        </w:rPr>
        <w:t xml:space="preserve">, </w:t>
      </w:r>
      <w:r w:rsidRPr="00932972">
        <w:rPr>
          <w:sz w:val="16"/>
          <w:szCs w:val="16"/>
        </w:rPr>
        <w:t>and in the most crucial ways is actually anchored to ‘progressive’ notions of life, freedom, community, and collective/personal security (including safety from racist policing/criminalization and themost localized brutalities of n</w:t>
      </w:r>
      <w:r w:rsidRPr="00932972">
        <w:rPr>
          <w:sz w:val="16"/>
        </w:rPr>
        <w:t xml:space="preserve">eoliberal or global capitalism). Not long from now, </w:t>
      </w:r>
      <w:r w:rsidRPr="001F7146">
        <w:rPr>
          <w:rStyle w:val="StyleUnderline"/>
        </w:rPr>
        <w:t>generations will emerge</w:t>
      </w:r>
      <w:r w:rsidRPr="00932972">
        <w:rPr>
          <w:sz w:val="16"/>
        </w:rPr>
        <w:t xml:space="preserve"> from the organic accumulation of rage, suffering, social alienation, </w:t>
      </w:r>
      <w:r w:rsidRPr="001F7146">
        <w:rPr>
          <w:rStyle w:val="StyleUnderline"/>
        </w:rPr>
        <w:t xml:space="preserve">and </w:t>
      </w:r>
      <w:r w:rsidRPr="00932972">
        <w:rPr>
          <w:sz w:val="16"/>
        </w:rPr>
        <w:t xml:space="preserve">(we hope) politically principled rebellion against this living apocalypse </w:t>
      </w:r>
      <w:r w:rsidRPr="001F7146">
        <w:rPr>
          <w:rStyle w:val="StyleUnderline"/>
        </w:rPr>
        <w:t>and pose to us some rudimentary questions of radical accountability</w:t>
      </w:r>
      <w:r w:rsidRPr="00932972">
        <w:rPr>
          <w:sz w:val="16"/>
        </w:rPr>
        <w:t xml:space="preserve">: </w:t>
      </w:r>
      <w:r w:rsidRPr="001F7146">
        <w:rPr>
          <w:rStyle w:val="StyleUnderline"/>
        </w:rPr>
        <w:t xml:space="preserve">How were we able to </w:t>
      </w:r>
      <w:r w:rsidRPr="00932972">
        <w:rPr>
          <w:rStyle w:val="Emphasis"/>
        </w:rPr>
        <w:t>accommodate</w:t>
      </w:r>
      <w:r w:rsidRPr="001F7146">
        <w:rPr>
          <w:rStyle w:val="StyleUnderline"/>
        </w:rPr>
        <w:t>, and</w:t>
      </w:r>
      <w:r w:rsidRPr="00932972">
        <w:rPr>
          <w:sz w:val="16"/>
        </w:rPr>
        <w:t xml:space="preserve"> even </w:t>
      </w:r>
      <w:r w:rsidRPr="00932972">
        <w:rPr>
          <w:rStyle w:val="Emphasis"/>
        </w:rPr>
        <w:t>culturally and politically normalize</w:t>
      </w:r>
      <w:r w:rsidRPr="001F7146">
        <w:rPr>
          <w:rStyle w:val="StyleUnderline"/>
        </w:rPr>
        <w:t xml:space="preserve"> the</w:t>
      </w:r>
      <w:r w:rsidRPr="00932972">
        <w:rPr>
          <w:sz w:val="12"/>
          <w:u w:val="single"/>
        </w:rPr>
        <w:t xml:space="preserve"> </w:t>
      </w:r>
      <w:r w:rsidRPr="001F7146">
        <w:rPr>
          <w:rStyle w:val="StyleUnderline"/>
        </w:rPr>
        <w:t>strategic, explicit, and openly racist technologies of state violence that effectively socially</w:t>
      </w:r>
      <w:r w:rsidRPr="00932972">
        <w:rPr>
          <w:sz w:val="12"/>
          <w:u w:val="single"/>
        </w:rPr>
        <w:t xml:space="preserve"> </w:t>
      </w:r>
      <w:r w:rsidRPr="001F7146">
        <w:rPr>
          <w:rStyle w:val="StyleUnderline"/>
        </w:rPr>
        <w:t>neutralized and frequently liquidated entire nearby populations of our people, given that</w:t>
      </w:r>
      <w:r w:rsidRPr="00932972">
        <w:rPr>
          <w:sz w:val="12"/>
          <w:u w:val="single"/>
        </w:rPr>
        <w:t xml:space="preserve"> </w:t>
      </w:r>
      <w:r w:rsidRPr="001F7146">
        <w:rPr>
          <w:rStyle w:val="StyleUnderline"/>
        </w:rPr>
        <w:t>ours are the very same populations that have historically struggled to survive and overthrow</w:t>
      </w:r>
      <w:r w:rsidRPr="00932972">
        <w:rPr>
          <w:sz w:val="12"/>
          <w:u w:val="single"/>
        </w:rPr>
        <w:t xml:space="preserve"> </w:t>
      </w:r>
      <w:r w:rsidRPr="001F7146">
        <w:rPr>
          <w:rStyle w:val="StyleUnderlin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1F7146">
        <w:rPr>
          <w:rStyle w:val="StyleUnderline"/>
        </w:rPr>
        <w:t xml:space="preserve"> in this domestic state of emergency</w:t>
      </w:r>
      <w:r w:rsidRPr="00932972">
        <w:rPr>
          <w:sz w:val="16"/>
        </w:rPr>
        <w:t xml:space="preserve">, </w:t>
      </w:r>
      <w:r w:rsidRPr="001F7146">
        <w:rPr>
          <w:rStyle w:val="StyleUnderline"/>
        </w:rPr>
        <w:t xml:space="preserve">and why did </w:t>
      </w:r>
      <w:r w:rsidRPr="001F7146">
        <w:rPr>
          <w:rStyle w:val="StyleUnderline"/>
          <w:highlight w:val="cyan"/>
        </w:rPr>
        <w:t>we</w:t>
      </w:r>
      <w:r w:rsidRPr="00932972">
        <w:rPr>
          <w:sz w:val="16"/>
        </w:rPr>
        <w:t xml:space="preserve"> seem to generally </w:t>
      </w:r>
      <w:r w:rsidRPr="00932972">
        <w:rPr>
          <w:rStyle w:val="Emphasis"/>
          <w:highlight w:val="cyan"/>
        </w:rPr>
        <w:t>forfeit</w:t>
      </w:r>
      <w:r w:rsidRPr="00932972">
        <w:rPr>
          <w:sz w:val="12"/>
        </w:rPr>
        <w:t xml:space="preserve"> </w:t>
      </w:r>
      <w:r w:rsidRPr="001F7146">
        <w:rPr>
          <w:rStyle w:val="StyleUnderline"/>
          <w:highlight w:val="cyan"/>
        </w:rPr>
        <w:t>the</w:t>
      </w:r>
      <w:r w:rsidRPr="001F7146">
        <w:rPr>
          <w:rStyle w:val="StyleUnderline"/>
        </w:rPr>
        <w:t xml:space="preserve"> creative </w:t>
      </w:r>
      <w:r w:rsidRPr="001F7146">
        <w:rPr>
          <w:rStyle w:val="StyleUnderline"/>
          <w:highlight w:val="cyan"/>
        </w:rPr>
        <w:t xml:space="preserve">possibilities of </w:t>
      </w:r>
      <w:r w:rsidRPr="00932972">
        <w:rPr>
          <w:rStyle w:val="Emphasis"/>
          <w:highlight w:val="cyan"/>
        </w:rPr>
        <w:t>radically challenging</w:t>
      </w:r>
      <w:r w:rsidRPr="001F7146">
        <w:rPr>
          <w:rStyle w:val="StyleUnderline"/>
        </w:rPr>
        <w:t>, dislodging, and transforming the ideological</w:t>
      </w:r>
      <w:r w:rsidRPr="00932972">
        <w:rPr>
          <w:sz w:val="12"/>
          <w:u w:val="single"/>
        </w:rPr>
        <w:t xml:space="preserve"> </w:t>
      </w:r>
      <w:r w:rsidRPr="001F7146">
        <w:rPr>
          <w:rStyle w:val="StyleUnderline"/>
        </w:rPr>
        <w:t>and institutional premises of this condition</w:t>
      </w:r>
      <w:r w:rsidRPr="00932972">
        <w:rPr>
          <w:sz w:val="16"/>
        </w:rPr>
        <w:t xml:space="preserve"> of domestic warfare </w:t>
      </w:r>
      <w:r w:rsidRPr="001F7146">
        <w:rPr>
          <w:rStyle w:val="StyleUnderline"/>
          <w:highlight w:val="cyan"/>
        </w:rPr>
        <w:t xml:space="preserve">in favor of </w:t>
      </w:r>
      <w:r w:rsidRPr="00932972">
        <w:rPr>
          <w:rStyle w:val="Emphasis"/>
          <w:sz w:val="32"/>
          <w:szCs w:val="32"/>
          <w:highlight w:val="cyan"/>
        </w:rPr>
        <w:t>short-term,</w:t>
      </w:r>
      <w:r w:rsidRPr="00932972">
        <w:rPr>
          <w:rStyle w:val="Emphasis"/>
          <w:sz w:val="16"/>
          <w:szCs w:val="32"/>
          <w:highlight w:val="cyan"/>
        </w:rPr>
        <w:t xml:space="preserve"> </w:t>
      </w:r>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1CDB8C1D" w14:textId="77777777" w:rsidR="00FE6A11" w:rsidRPr="00932972" w:rsidRDefault="00FE6A11" w:rsidP="00FE6A11">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2D9AEF9E" w14:textId="77777777" w:rsidR="00FE6A11" w:rsidRPr="00932972" w:rsidRDefault="00FE6A11" w:rsidP="00FE6A11">
      <w:pPr>
        <w:rPr>
          <w:sz w:val="16"/>
          <w:szCs w:val="16"/>
        </w:rPr>
      </w:pPr>
      <w:r w:rsidRPr="00932972">
        <w:rPr>
          <w:sz w:val="16"/>
          <w:szCs w:val="16"/>
        </w:rPr>
        <w:t xml:space="preserve">Lest we fall victim to a certain political nostalgia that is often induced by such illuminating Fanonist exhortations, </w:t>
      </w:r>
      <w:r w:rsidRPr="001F7146">
        <w:rPr>
          <w:rStyle w:val="StyleUnderline"/>
        </w:rPr>
        <w:t xml:space="preserve">we </w:t>
      </w:r>
      <w:r w:rsidRPr="00932972">
        <w:rPr>
          <w:rStyle w:val="Emphasis"/>
        </w:rPr>
        <w:t>ought to clarify the premises of the social ‘mission’</w:t>
      </w:r>
      <w:r w:rsidRPr="001F7146">
        <w:rPr>
          <w:rStyle w:val="StyleUnderline"/>
        </w:rPr>
        <w:t xml:space="preserve"> </w:t>
      </w:r>
      <w:r w:rsidRPr="00932972">
        <w:rPr>
          <w:sz w:val="16"/>
          <w:szCs w:val="16"/>
        </w:rPr>
        <w:t>that our generation of USA-based progressive organizing has undertaken.</w:t>
      </w:r>
    </w:p>
    <w:p w14:paraId="2BE74FA3" w14:textId="77777777" w:rsidR="00FE6A11" w:rsidRPr="00932972" w:rsidRDefault="00FE6A11" w:rsidP="00FE6A11">
      <w:pPr>
        <w:rPr>
          <w:sz w:val="16"/>
          <w:szCs w:val="16"/>
        </w:rPr>
      </w:pPr>
      <w:r w:rsidRPr="00932972">
        <w:rPr>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1F7146">
        <w:rPr>
          <w:rStyle w:val="StyleUnderline"/>
        </w:rPr>
        <w:t>the question is whether and how this mission ought to be fulfilled or betrayed</w:t>
      </w:r>
      <w:r w:rsidRPr="00932972">
        <w:rPr>
          <w:sz w:val="16"/>
          <w:szCs w:val="16"/>
        </w:rPr>
        <w:t>. To respond to</w:t>
      </w:r>
      <w:r w:rsidRPr="001F7146">
        <w:rPr>
          <w:rStyle w:val="StyleUnderline"/>
        </w:rPr>
        <w:t xml:space="preserve"> this political problem requires an analysis</w:t>
      </w:r>
      <w:r w:rsidRPr="00932972">
        <w:rPr>
          <w:sz w:val="16"/>
          <w:szCs w:val="16"/>
        </w:rPr>
        <w:t xml:space="preserve"> and conceptualization of ‘the state’ </w:t>
      </w:r>
      <w:r w:rsidRPr="001F7146">
        <w:rPr>
          <w:rStyle w:val="StyleUnderline"/>
        </w:rPr>
        <w:t xml:space="preserve">that is far more complex </w:t>
      </w:r>
      <w:r w:rsidRPr="00932972">
        <w:rPr>
          <w:sz w:val="16"/>
          <w:szCs w:val="16"/>
        </w:rPr>
        <w:t>and laborious</w:t>
      </w:r>
      <w:r w:rsidRPr="001F7146">
        <w:rPr>
          <w:rStyle w:val="StyleUnderline"/>
        </w:rPr>
        <w:t xml:space="preserve"> than we usually allow in our</w:t>
      </w:r>
      <w:r w:rsidRPr="00932972">
        <w:rPr>
          <w:sz w:val="16"/>
          <w:szCs w:val="16"/>
        </w:rPr>
        <w:t xml:space="preserve"> ordinary </w:t>
      </w:r>
      <w:r w:rsidRPr="001F7146">
        <w:rPr>
          <w:rStyle w:val="StyleUnderline"/>
        </w:rPr>
        <w:t>rush of obligations to build campaigns</w:t>
      </w:r>
      <w:r w:rsidRPr="00932972">
        <w:rPr>
          <w:sz w:val="16"/>
          <w:szCs w:val="16"/>
        </w:rPr>
        <w:t>, organize communities, and write grant proposals.</w:t>
      </w:r>
      <w:r w:rsidRPr="001F7146">
        <w:rPr>
          <w:rStyle w:val="StyleUnderline"/>
        </w:rPr>
        <w:t xml:space="preserve"> We require</w:t>
      </w:r>
      <w:r w:rsidRPr="00932972">
        <w:rPr>
          <w:sz w:val="16"/>
          <w:szCs w:val="16"/>
        </w:rPr>
        <w:t>, in other words</w:t>
      </w:r>
      <w:r w:rsidRPr="00932972">
        <w:t xml:space="preserve">, </w:t>
      </w:r>
      <w:r w:rsidRPr="001F7146">
        <w:rPr>
          <w:rStyle w:val="StyleUnderline"/>
        </w:rPr>
        <w:t xml:space="preserve">a </w:t>
      </w:r>
      <w:r w:rsidRPr="00932972">
        <w:rPr>
          <w:rStyle w:val="Emphasis"/>
        </w:rPr>
        <w:t>scholarly activist framework</w:t>
      </w:r>
      <w:r w:rsidRPr="001F7146">
        <w:rPr>
          <w:rStyle w:val="StyleUnderlin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63E6EA21" w14:textId="77777777" w:rsidR="00FE6A11" w:rsidRPr="00932972" w:rsidRDefault="00FE6A11" w:rsidP="00FE6A11">
      <w:pPr>
        <w:rPr>
          <w:sz w:val="16"/>
        </w:rPr>
      </w:pPr>
      <w:r w:rsidRPr="00932972">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sidRPr="001F7146">
        <w:rPr>
          <w:rStyle w:val="StyleUnderline"/>
          <w:highlight w:val="cyan"/>
        </w:rPr>
        <w:t>progressive[s]</w:t>
      </w:r>
      <w:r w:rsidRPr="00932972">
        <w:rPr>
          <w:sz w:val="16"/>
        </w:rPr>
        <w:t xml:space="preserve"> organizations can and </w:t>
      </w:r>
      <w:r w:rsidRPr="001F7146">
        <w:rPr>
          <w:rStyle w:val="StyleUnderline"/>
        </w:rPr>
        <w:t xml:space="preserve">must reflect on how they might actually be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1F7146">
        <w:rPr>
          <w:rStyle w:val="StyleUnderline"/>
        </w:rPr>
        <w:t xml:space="preserve"> in the process of </w:t>
      </w:r>
      <w:r w:rsidRPr="001F7146">
        <w:rPr>
          <w:rStyle w:val="StyleUnderline"/>
          <w:highlight w:val="cyan"/>
        </w:rPr>
        <w:t>throwing</w:t>
      </w:r>
      <w:r w:rsidRPr="00932972">
        <w:rPr>
          <w:sz w:val="12"/>
          <w:highlight w:val="cyan"/>
          <w:u w:val="single"/>
        </w:rPr>
        <w:t xml:space="preserve"> </w:t>
      </w:r>
      <w:r w:rsidRPr="001F7146">
        <w:rPr>
          <w:rStyle w:val="StyleUnderline"/>
        </w:rPr>
        <w:t xml:space="preserve">their </w:t>
      </w:r>
      <w:r w:rsidRPr="001F7146">
        <w:rPr>
          <w:rStyle w:val="StyleUnderline"/>
          <w:highlight w:val="cyan"/>
        </w:rPr>
        <w:t>resources behind</w:t>
      </w:r>
      <w:r w:rsidRPr="00932972">
        <w:rPr>
          <w:sz w:val="16"/>
        </w:rPr>
        <w:t xml:space="preserve"> </w:t>
      </w:r>
      <w:r w:rsidRPr="001F7146">
        <w:rPr>
          <w:rStyle w:val="StyleUnderline"/>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2CB0E83E" w14:textId="77777777" w:rsidR="00FE6A11" w:rsidRPr="00932972" w:rsidRDefault="00FE6A11" w:rsidP="00FE6A11">
      <w:pPr>
        <w:rPr>
          <w:sz w:val="16"/>
        </w:rPr>
      </w:pPr>
      <w:r w:rsidRPr="00932972">
        <w:rPr>
          <w:sz w:val="16"/>
        </w:rPr>
        <w:t xml:space="preserve">Arguably, </w:t>
      </w:r>
      <w:r w:rsidRPr="001F7146">
        <w:rPr>
          <w:rStyle w:val="StyleUnderline"/>
        </w:rPr>
        <w:t xml:space="preserve">it is precisely the creative and pragmatic work of </w:t>
      </w:r>
      <w:r w:rsidRPr="00932972">
        <w:rPr>
          <w:sz w:val="16"/>
          <w:szCs w:val="16"/>
        </w:rPr>
        <w:t>political fantasy/political vision/</w:t>
      </w:r>
      <w:r w:rsidRPr="00932972">
        <w:rPr>
          <w:rStyle w:val="Emphasis"/>
        </w:rPr>
        <w:t>political imagination</w:t>
      </w:r>
      <w:r w:rsidRPr="001F7146">
        <w:rPr>
          <w:rStyle w:val="StyleUnderline"/>
        </w:rPr>
        <w:t xml:space="preserve"> that is the </w:t>
      </w:r>
      <w:r w:rsidRPr="00932972">
        <w:rPr>
          <w:rStyle w:val="Emphasis"/>
        </w:rPr>
        <w:t>most underdeveloped</w:t>
      </w:r>
      <w:r w:rsidRPr="001F7146">
        <w:rPr>
          <w:rStyle w:val="StyleUnderline"/>
        </w:rPr>
        <w:t xml:space="preserve"> dimension of the</w:t>
      </w:r>
      <w:r w:rsidRPr="00932972">
        <w:rPr>
          <w:sz w:val="16"/>
        </w:rPr>
        <w:t xml:space="preserve"> US establishment </w:t>
      </w:r>
      <w:r w:rsidRPr="001F7146">
        <w:rPr>
          <w:rStyle w:val="StyleUnderline"/>
        </w:rPr>
        <w:t>left’s organizational modus operandi and public discourse</w:t>
      </w:r>
      <w:r w:rsidRPr="00932972">
        <w:rPr>
          <w:sz w:val="16"/>
        </w:rPr>
        <w:t xml:space="preserve">. While a full discussion is best left for sustained collective discussion, </w:t>
      </w:r>
      <w:r w:rsidRPr="001F7146">
        <w:rPr>
          <w:rStyle w:val="StyleUnderline"/>
        </w:rPr>
        <w:t>we might consider the</w:t>
      </w:r>
      <w:r w:rsidRPr="00932972">
        <w:rPr>
          <w:sz w:val="16"/>
        </w:rPr>
        <w:t xml:space="preserve"> </w:t>
      </w:r>
      <w:r w:rsidRPr="001F7146">
        <w:rPr>
          <w:rStyle w:val="StyleUnderline"/>
        </w:rPr>
        <w:t>post</w:t>
      </w:r>
      <w:r w:rsidRPr="00932972">
        <w:rPr>
          <w:sz w:val="16"/>
        </w:rPr>
        <w:t>-19</w:t>
      </w:r>
      <w:r w:rsidRPr="001F7146">
        <w:rPr>
          <w:rStyle w:val="StyleUnderline"/>
        </w:rPr>
        <w:t>60s</w:t>
      </w:r>
      <w:r w:rsidRPr="00932972">
        <w:rPr>
          <w:sz w:val="16"/>
        </w:rPr>
        <w:t xml:space="preserve"> </w:t>
      </w:r>
      <w:r w:rsidRPr="001F7146">
        <w:rPr>
          <w:rStyle w:val="StyleUnderlin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1F7146">
        <w:rPr>
          <w:rStyle w:val="StyleUnderline"/>
        </w:rPr>
        <w:t>which has fully and</w:t>
      </w:r>
      <w:r w:rsidRPr="00932972">
        <w:rPr>
          <w:sz w:val="12"/>
          <w:u w:val="single"/>
        </w:rPr>
        <w:t xml:space="preserve"> </w:t>
      </w:r>
      <w:r w:rsidRPr="001F7146">
        <w:rPr>
          <w:rStyle w:val="StyleUnderline"/>
        </w:rPr>
        <w:t xml:space="preserve">eagerly engaged in these political labors of </w:t>
      </w:r>
      <w:r w:rsidRPr="00932972">
        <w:rPr>
          <w:rStyle w:val="Emphasis"/>
        </w:rPr>
        <w:t>fantasy/vision/imagination</w:t>
      </w:r>
      <w:r w:rsidRPr="001F7146">
        <w:rPr>
          <w:rStyle w:val="StyleUnderline"/>
        </w:rPr>
        <w:t>, and has seen the</w:t>
      </w:r>
      <w:r w:rsidRPr="00932972">
        <w:rPr>
          <w:sz w:val="12"/>
          <w:u w:val="single"/>
        </w:rPr>
        <w:t xml:space="preserve"> </w:t>
      </w:r>
      <w:r w:rsidRPr="001F7146">
        <w:rPr>
          <w:rStyle w:val="StyleUnderline"/>
        </w:rPr>
        <w:t>desires of their wildest dreams met or exceeded in their struggles for political and cultural</w:t>
      </w:r>
      <w:r w:rsidRPr="00932972">
        <w:rPr>
          <w:sz w:val="12"/>
          <w:u w:val="single"/>
        </w:rPr>
        <w:t xml:space="preserve"> </w:t>
      </w:r>
      <w:r w:rsidRPr="001F7146">
        <w:rPr>
          <w:rStyle w:val="StyleUnderline"/>
        </w:rPr>
        <w:t>hegemony</w:t>
      </w:r>
      <w:r w:rsidRPr="00932972">
        <w:rPr>
          <w:sz w:val="16"/>
        </w:rPr>
        <w:t xml:space="preserve">. </w:t>
      </w:r>
      <w:r w:rsidRPr="001F7146">
        <w:rPr>
          <w:rStyle w:val="StyleUnderline"/>
        </w:rPr>
        <w:t>It might be useful to begin by thinking of ourselves as existing in a relationship</w:t>
      </w:r>
      <w:r w:rsidRPr="00932972">
        <w:rPr>
          <w:sz w:val="12"/>
        </w:rPr>
        <w:t xml:space="preserve"> </w:t>
      </w:r>
      <w:r w:rsidRPr="001F7146">
        <w:rPr>
          <w:rStyle w:val="StyleUnderline"/>
        </w:rPr>
        <w:t>of deep historical obligation to</w:t>
      </w:r>
      <w:r w:rsidRPr="00932972">
        <w:rPr>
          <w:sz w:val="16"/>
        </w:rPr>
        <w:t xml:space="preserve"> the long and recent, faraway and nearby historical legacies of </w:t>
      </w:r>
      <w:r w:rsidRPr="00932972">
        <w:rPr>
          <w:rStyle w:val="Emphasis"/>
          <w:highlight w:val="cyan"/>
        </w:rPr>
        <w:t>radical</w:t>
      </w:r>
      <w:r w:rsidRPr="001F7146">
        <w:rPr>
          <w:rStyle w:val="StyleUnderline"/>
        </w:rPr>
        <w:t xml:space="preserve">, revolutionary, and liberationist </w:t>
      </w:r>
      <w:r w:rsidRPr="001F7146">
        <w:rPr>
          <w:rStyle w:val="StyleUnderline"/>
          <w:highlight w:val="cyan"/>
        </w:rPr>
        <w:t>struggles</w:t>
      </w:r>
      <w:r w:rsidRPr="001F7146">
        <w:rPr>
          <w:rStyle w:val="StyleUnderline"/>
        </w:rPr>
        <w:t xml:space="preserve"> that </w:t>
      </w:r>
      <w:r w:rsidRPr="001F7146">
        <w:rPr>
          <w:rStyle w:val="StyleUnderline"/>
          <w:highlight w:val="cyan"/>
        </w:rPr>
        <w:t xml:space="preserve">have </w:t>
      </w:r>
      <w:r w:rsidRPr="001F7146">
        <w:rPr>
          <w:rStyle w:val="StyleUnderline"/>
        </w:rPr>
        <w:t xml:space="preserve">made the </w:t>
      </w:r>
      <w:r w:rsidRPr="001F7146">
        <w:rPr>
          <w:rStyle w:val="StyleUnderline"/>
          <w:highlight w:val="cyan"/>
        </w:rPr>
        <w:t>abolition of oppressive</w:t>
      </w:r>
      <w:r w:rsidRPr="00932972">
        <w:rPr>
          <w:sz w:val="12"/>
          <w:highlight w:val="cyan"/>
          <w:u w:val="single"/>
        </w:rPr>
        <w:t xml:space="preserve"> </w:t>
      </w:r>
      <w:r w:rsidRPr="001F7146">
        <w:rPr>
          <w:rStyle w:val="StyleUnderline"/>
          <w:highlight w:val="cyan"/>
        </w:rPr>
        <w:t>violence their most immediate and fundamental political desire</w:t>
      </w:r>
      <w:r w:rsidRPr="00932972">
        <w:rPr>
          <w:sz w:val="16"/>
          <w:highlight w:val="cyan"/>
        </w:rPr>
        <w:t>.</w:t>
      </w:r>
      <w:r w:rsidRPr="00932972">
        <w:rPr>
          <w:sz w:val="16"/>
        </w:rPr>
        <w:t xml:space="preserve"> Pg. 165-170</w:t>
      </w:r>
    </w:p>
    <w:p w14:paraId="19CA5211" w14:textId="77777777" w:rsidR="00FE6A11" w:rsidRDefault="00FE6A11" w:rsidP="00FE6A11">
      <w:pPr>
        <w:pStyle w:val="Heading3"/>
        <w:rPr>
          <w:rFonts w:cs="Calibri"/>
        </w:rPr>
      </w:pPr>
      <w:bookmarkStart w:id="0" w:name="_Hlk208212611"/>
      <w:r w:rsidRPr="00932972">
        <w:rPr>
          <w:rFonts w:cs="Calibri"/>
        </w:rPr>
        <w:t>1NC---OFF</w:t>
      </w:r>
    </w:p>
    <w:p w14:paraId="01BB0ADB" w14:textId="77777777" w:rsidR="00FE6A11" w:rsidRPr="001F7146" w:rsidRDefault="00FE6A11" w:rsidP="00FE6A11">
      <w:pPr>
        <w:pStyle w:val="Heading4"/>
      </w:pPr>
      <w:r>
        <w:t>T-CBR.</w:t>
      </w:r>
    </w:p>
    <w:p w14:paraId="7F9C1B44" w14:textId="77777777" w:rsidR="00FE6A11" w:rsidRPr="00932972" w:rsidRDefault="00FE6A11" w:rsidP="00FE6A11">
      <w:pPr>
        <w:pStyle w:val="Heading4"/>
        <w:rPr>
          <w:rFonts w:cs="Calibri"/>
        </w:rPr>
      </w:pPr>
      <w:r>
        <w:rPr>
          <w:rFonts w:cs="Calibri"/>
        </w:rPr>
        <w:t>It</w:t>
      </w:r>
      <w:r w:rsidRPr="00932972">
        <w:rPr>
          <w:rFonts w:cs="Calibri"/>
        </w:rPr>
        <w:t xml:space="preserve"> </w:t>
      </w:r>
      <w:r w:rsidRPr="001F7146">
        <w:rPr>
          <w:rFonts w:cs="Calibri"/>
          <w:u w:val="single"/>
        </w:rPr>
        <w:t>excludes</w:t>
      </w:r>
      <w:r>
        <w:rPr>
          <w:rFonts w:cs="Calibri"/>
        </w:rPr>
        <w:t xml:space="preserve"> </w:t>
      </w:r>
      <w:r w:rsidRPr="00932972">
        <w:rPr>
          <w:rFonts w:cs="Calibri"/>
        </w:rPr>
        <w:t xml:space="preserve">subsets.  </w:t>
      </w:r>
    </w:p>
    <w:p w14:paraId="22CF0A40" w14:textId="77777777" w:rsidR="00FE6A11" w:rsidRPr="00932972" w:rsidRDefault="00FE6A11" w:rsidP="00FE6A11">
      <w:r w:rsidRPr="00932972">
        <w:rPr>
          <w:rStyle w:val="Style13ptBold"/>
        </w:rPr>
        <w:t>US District Court 22</w:t>
      </w:r>
      <w:r w:rsidRPr="00932972">
        <w:t>.</w:t>
      </w:r>
      <w:r w:rsidRPr="00932972">
        <w:rPr>
          <w:rStyle w:val="Style13ptBold"/>
        </w:rPr>
        <w:t xml:space="preserve"> </w:t>
      </w:r>
      <w:r w:rsidRPr="00932972">
        <w:t xml:space="preserve">United States District Court, E.D. California. AMALGAMATED TRANSIT UNION, INTERNATIONAL, et al., Plaintiffs, v. UNITED STATES DEPARTMENT OF LABOR, et al., Defendants, And Cross-Claims. December 28, 2022647 F.Supp.3d 8752022 L.R.R.M. (BNA) 462,832 WestLaw. </w:t>
      </w:r>
    </w:p>
    <w:p w14:paraId="7BC8FE1B" w14:textId="77777777" w:rsidR="00FE6A11" w:rsidRPr="00932972" w:rsidRDefault="00FE6A11" w:rsidP="00FE6A11">
      <w:pPr>
        <w:rPr>
          <w:sz w:val="16"/>
        </w:rPr>
      </w:pPr>
      <w:r w:rsidRPr="00932972">
        <w:rPr>
          <w:sz w:val="16"/>
        </w:rPr>
        <w:t>A. Plural "Rights"</w:t>
      </w:r>
    </w:p>
    <w:p w14:paraId="68C94F3D" w14:textId="77777777" w:rsidR="00FE6A11" w:rsidRPr="00932972" w:rsidRDefault="00FE6A11" w:rsidP="00FE6A11">
      <w:pPr>
        <w:rPr>
          <w:sz w:val="16"/>
        </w:rPr>
      </w:pPr>
      <w:r w:rsidRPr="00932972">
        <w:rPr>
          <w:sz w:val="16"/>
        </w:rPr>
        <w:t xml:space="preserve">The </w:t>
      </w:r>
      <w:r w:rsidRPr="00932972">
        <w:rPr>
          <w:rStyle w:val="StyleUnderline"/>
        </w:rPr>
        <w:t>ATU argues</w:t>
      </w:r>
      <w:r w:rsidRPr="00932972">
        <w:rPr>
          <w:sz w:val="16"/>
        </w:rPr>
        <w:t xml:space="preserve"> first that </w:t>
      </w:r>
      <w:r w:rsidRPr="00932972">
        <w:rPr>
          <w:rStyle w:val="StyleUnderline"/>
        </w:rPr>
        <w:t>the phrase </w:t>
      </w:r>
      <w:r w:rsidRPr="00932972">
        <w:rPr>
          <w:rStyle w:val="StyleUnderline"/>
          <w:highlight w:val="cyan"/>
        </w:rPr>
        <w:t>"collective bargaining rights"</w:t>
      </w:r>
      <w:r w:rsidRPr="00932972">
        <w:rPr>
          <w:sz w:val="16"/>
        </w:rPr>
        <w:t xml:space="preserve"> in section 13(c)(2) shows Congress unambiguously </w:t>
      </w:r>
      <w:r w:rsidRPr="00932972">
        <w:rPr>
          <w:rStyle w:val="StyleUnderline"/>
          <w:highlight w:val="cyan"/>
        </w:rPr>
        <w:t>enshrined</w:t>
      </w:r>
      <w:r w:rsidRPr="00932972">
        <w:rPr>
          <w:sz w:val="16"/>
        </w:rPr>
        <w:t xml:space="preserve"> a </w:t>
      </w:r>
      <w:r w:rsidRPr="00932972">
        <w:rPr>
          <w:rStyle w:val="Emphasis"/>
          <w:highlight w:val="cyan"/>
        </w:rPr>
        <w:t>separate</w:t>
      </w:r>
      <w:r w:rsidRPr="00932972">
        <w:rPr>
          <w:sz w:val="16"/>
        </w:rPr>
        <w:t xml:space="preserve"> collective </w:t>
      </w:r>
      <w:r w:rsidRPr="00932972">
        <w:rPr>
          <w:rStyle w:val="StyleUnderline"/>
        </w:rPr>
        <w:t xml:space="preserve">bargaining right for each </w:t>
      </w:r>
      <w:r w:rsidRPr="00932972">
        <w:rPr>
          <w:rStyle w:val="Emphasis"/>
        </w:rPr>
        <w:t>term and condition of employment</w:t>
      </w:r>
      <w:r w:rsidRPr="00932972">
        <w:rPr>
          <w:sz w:val="16"/>
        </w:rPr>
        <w:t xml:space="preserve">. See, e.g., Prev. ATU Mem. Summ. J. at 6, 9-12, ECF No. 33-1. In other words, the </w:t>
      </w:r>
      <w:r w:rsidRPr="00932972">
        <w:rPr>
          <w:rStyle w:val="StyleUnderline"/>
        </w:rPr>
        <w:t>ATU argues there is a collective bargaining</w:t>
      </w:r>
      <w:r w:rsidRPr="00932972">
        <w:rPr>
          <w:sz w:val="16"/>
        </w:rPr>
        <w:t> [**83] </w:t>
      </w:r>
      <w:r w:rsidRPr="00932972">
        <w:rPr>
          <w:rStyle w:val="StyleUnderline"/>
        </w:rPr>
        <w:t xml:space="preserve">right related to </w:t>
      </w:r>
      <w:r w:rsidRPr="00932972">
        <w:rPr>
          <w:rStyle w:val="Emphasis"/>
        </w:rPr>
        <w:t>pensions</w:t>
      </w:r>
      <w:r w:rsidRPr="00932972">
        <w:rPr>
          <w:sz w:val="16"/>
        </w:rPr>
        <w:t xml:space="preserve">, another right related </w:t>
      </w:r>
      <w:r w:rsidRPr="00932972">
        <w:rPr>
          <w:rStyle w:val="StyleUnderline"/>
        </w:rPr>
        <w:t xml:space="preserve">to </w:t>
      </w:r>
      <w:r w:rsidRPr="00932972">
        <w:rPr>
          <w:rStyle w:val="Emphasis"/>
        </w:rPr>
        <w:t>wages</w:t>
      </w:r>
      <w:r w:rsidRPr="00932972">
        <w:rPr>
          <w:sz w:val="16"/>
        </w:rPr>
        <w:t xml:space="preserve">, another right related </w:t>
      </w:r>
      <w:r w:rsidRPr="00932972">
        <w:rPr>
          <w:rStyle w:val="StyleUnderline"/>
        </w:rPr>
        <w:t xml:space="preserve">to </w:t>
      </w:r>
      <w:r w:rsidRPr="00932972">
        <w:rPr>
          <w:rStyle w:val="Emphasis"/>
        </w:rPr>
        <w:t>hours</w:t>
      </w:r>
      <w:r w:rsidRPr="00932972">
        <w:rPr>
          <w:sz w:val="16"/>
        </w:rPr>
        <w:t>, and so on. That reading does not appear to be what Congress intended.</w:t>
      </w:r>
    </w:p>
    <w:p w14:paraId="0DF1B3B3" w14:textId="77777777" w:rsidR="00FE6A11" w:rsidRPr="00932972" w:rsidRDefault="00FE6A11" w:rsidP="00FE6A11">
      <w:pPr>
        <w:rPr>
          <w:sz w:val="16"/>
        </w:rPr>
      </w:pPr>
      <w:r w:rsidRPr="00932972">
        <w:rPr>
          <w:sz w:val="16"/>
        </w:rPr>
        <w:t xml:space="preserve">To begin, </w:t>
      </w:r>
      <w:r w:rsidRPr="00932972">
        <w:rPr>
          <w:rStyle w:val="StyleUnderline"/>
        </w:rPr>
        <w:t>the ATU does not confront</w:t>
      </w:r>
      <w:r w:rsidRPr="00932972">
        <w:rPr>
          <w:sz w:val="16"/>
        </w:rPr>
        <w:t xml:space="preserve"> the ambiguity of </w:t>
      </w:r>
      <w:r w:rsidRPr="00932972">
        <w:rPr>
          <w:rStyle w:val="StyleUnderline"/>
        </w:rPr>
        <w:t>the word "</w:t>
      </w:r>
      <w:r w:rsidRPr="00932972">
        <w:rPr>
          <w:rStyle w:val="Emphasis"/>
        </w:rPr>
        <w:t>rights</w:t>
      </w:r>
      <w:r w:rsidRPr="00932972">
        <w:rPr>
          <w:rStyle w:val="StyleUnderline"/>
        </w:rPr>
        <w:t>"</w:t>
      </w:r>
      <w:r w:rsidRPr="00932972">
        <w:rPr>
          <w:sz w:val="16"/>
        </w:rPr>
        <w:t xml:space="preserve"> itself. </w:t>
      </w:r>
      <w:r w:rsidRPr="00932972">
        <w:rPr>
          <w:rStyle w:val="StyleUnderline"/>
        </w:rPr>
        <w:t>"Rights" might be plural because there are multiple</w:t>
      </w:r>
      <w:r w:rsidRPr="00932972">
        <w:rPr>
          <w:sz w:val="16"/>
        </w:rPr>
        <w:t xml:space="preserve"> protective </w:t>
      </w:r>
      <w:r w:rsidRPr="00932972">
        <w:rPr>
          <w:rStyle w:val="StyleUnderline"/>
        </w:rPr>
        <w:t>arrangements, multiple employers and multiple employees for</w:t>
      </w:r>
      <w:r w:rsidRPr="00932972">
        <w:rPr>
          <w:sz w:val="16"/>
        </w:rPr>
        <w:t xml:space="preserve"> the </w:t>
      </w:r>
      <w:r w:rsidRPr="00932972">
        <w:rPr>
          <w:rStyle w:val="StyleUnderline"/>
        </w:rPr>
        <w:t xml:space="preserve">Secretary to consider. </w:t>
      </w:r>
      <w:r w:rsidRPr="00932972">
        <w:rPr>
          <w:rStyle w:val="StyleUnderline"/>
          <w:highlight w:val="cyan"/>
        </w:rPr>
        <w:t>Congress</w:t>
      </w:r>
      <w:r w:rsidRPr="00932972">
        <w:rPr>
          <w:rStyle w:val="StyleUnderline"/>
        </w:rPr>
        <w:t xml:space="preserve"> might</w:t>
      </w:r>
      <w:r w:rsidRPr="00932972">
        <w:rPr>
          <w:sz w:val="16"/>
        </w:rPr>
        <w:t xml:space="preserve"> also </w:t>
      </w:r>
      <w:r w:rsidRPr="00932972">
        <w:rPr>
          <w:rStyle w:val="StyleUnderline"/>
        </w:rPr>
        <w:t xml:space="preserve">have </w:t>
      </w:r>
      <w:r w:rsidRPr="00932972">
        <w:rPr>
          <w:rStyle w:val="StyleUnderline"/>
          <w:highlight w:val="cyan"/>
        </w:rPr>
        <w:t>used</w:t>
      </w:r>
      <w:r w:rsidRPr="00932972">
        <w:rPr>
          <w:sz w:val="16"/>
        </w:rPr>
        <w:t xml:space="preserve"> the </w:t>
      </w:r>
      <w:r w:rsidRPr="00932972">
        <w:rPr>
          <w:rStyle w:val="StyleUnderline"/>
          <w:highlight w:val="cyan"/>
        </w:rPr>
        <w:t>plural "rights" to refer to</w:t>
      </w:r>
      <w:r w:rsidRPr="00932972">
        <w:rPr>
          <w:sz w:val="16"/>
        </w:rPr>
        <w:t xml:space="preserve"> the </w:t>
      </w:r>
      <w:r w:rsidRPr="00932972">
        <w:rPr>
          <w:rStyle w:val="Emphasis"/>
        </w:rPr>
        <w:t xml:space="preserve">many </w:t>
      </w:r>
      <w:r w:rsidRPr="00932972">
        <w:rPr>
          <w:rStyle w:val="Emphasis"/>
          <w:highlight w:val="cyan"/>
        </w:rPr>
        <w:t>actions</w:t>
      </w:r>
      <w:r w:rsidRPr="00932972">
        <w:rPr>
          <w:rStyle w:val="StyleUnderline"/>
          <w:highlight w:val="cyan"/>
        </w:rPr>
        <w:t xml:space="preserve"> </w:t>
      </w:r>
      <w:r w:rsidRPr="00932972">
        <w:rPr>
          <w:rStyle w:val="StyleUnderline"/>
        </w:rPr>
        <w:t>employees can under</w:t>
      </w:r>
      <w:r w:rsidRPr="00932972">
        <w:rPr>
          <w:rStyle w:val="Emphasis"/>
        </w:rPr>
        <w:t>take</w:t>
      </w:r>
      <w:r w:rsidRPr="00932972">
        <w:rPr>
          <w:rStyle w:val="StyleUnderline"/>
        </w:rPr>
        <w:t xml:space="preserve"> to assert and protect their interests</w:t>
      </w:r>
      <w:r w:rsidRPr="00932972">
        <w:rPr>
          <w:sz w:val="16"/>
        </w:rPr>
        <w:t xml:space="preserve">. It might have been </w:t>
      </w:r>
      <w:r w:rsidRPr="00932972">
        <w:rPr>
          <w:rStyle w:val="StyleUnderline"/>
        </w:rPr>
        <w:t>referring to</w:t>
      </w:r>
      <w:r w:rsidRPr="00932972">
        <w:rPr>
          <w:sz w:val="16"/>
        </w:rPr>
        <w:t xml:space="preserve"> the </w:t>
      </w:r>
      <w:r w:rsidRPr="00932972">
        <w:rPr>
          <w:rStyle w:val="StyleUnderline"/>
        </w:rPr>
        <w:t xml:space="preserve">rights to an </w:t>
      </w:r>
      <w:r w:rsidRPr="00932972">
        <w:rPr>
          <w:rStyle w:val="Emphasis"/>
          <w:highlight w:val="cyan"/>
        </w:rPr>
        <w:t>employer's recognition</w:t>
      </w:r>
      <w:r w:rsidRPr="00932972">
        <w:rPr>
          <w:rStyle w:val="StyleUnderline"/>
        </w:rPr>
        <w:t xml:space="preserve">, to </w:t>
      </w:r>
      <w:r w:rsidRPr="00932972">
        <w:rPr>
          <w:rStyle w:val="Emphasis"/>
          <w:highlight w:val="cyan"/>
        </w:rPr>
        <w:t>collective negotiation</w:t>
      </w:r>
      <w:r w:rsidRPr="00932972">
        <w:rPr>
          <w:rStyle w:val="StyleUnderline"/>
        </w:rPr>
        <w:t xml:space="preserve">, to advocate and to seek </w:t>
      </w:r>
      <w:r w:rsidRPr="00932972">
        <w:rPr>
          <w:rStyle w:val="Emphasis"/>
        </w:rPr>
        <w:t>new members</w:t>
      </w:r>
      <w:r w:rsidRPr="00932972">
        <w:rPr>
          <w:sz w:val="16"/>
        </w:rPr>
        <w:t>, among other things.</w:t>
      </w:r>
    </w:p>
    <w:p w14:paraId="0C879A05" w14:textId="77777777" w:rsidR="00FE6A11" w:rsidRPr="00932972" w:rsidRDefault="00FE6A11" w:rsidP="00FE6A11">
      <w:pPr>
        <w:rPr>
          <w:sz w:val="16"/>
        </w:rPr>
      </w:pPr>
      <w:r w:rsidRPr="00932972">
        <w:rPr>
          <w:sz w:val="16"/>
        </w:rPr>
        <w:t xml:space="preserve">The </w:t>
      </w:r>
      <w:r w:rsidRPr="00932972">
        <w:rPr>
          <w:rStyle w:val="StyleUnderline"/>
        </w:rPr>
        <w:t>ATU's interpretation suffers from</w:t>
      </w:r>
      <w:r w:rsidRPr="00932972">
        <w:rPr>
          <w:sz w:val="16"/>
        </w:rPr>
        <w:t xml:space="preserve"> a second basic </w:t>
      </w:r>
      <w:r w:rsidRPr="00932972">
        <w:rPr>
          <w:rStyle w:val="StyleUnderline"/>
        </w:rPr>
        <w:t xml:space="preserve">flaw. Under its interpretation, </w:t>
      </w:r>
      <w:r w:rsidRPr="00932972">
        <w:rPr>
          <w:rStyle w:val="StyleUnderline"/>
          <w:highlight w:val="cyan"/>
        </w:rPr>
        <w:t>"rights"</w:t>
      </w:r>
      <w:r w:rsidRPr="00932972">
        <w:rPr>
          <w:rStyle w:val="StyleUnderline"/>
        </w:rPr>
        <w:t xml:space="preserve"> can be </w:t>
      </w:r>
      <w:r w:rsidRPr="00932972">
        <w:rPr>
          <w:rStyle w:val="StyleUnderline"/>
          <w:highlight w:val="cyan"/>
        </w:rPr>
        <w:t xml:space="preserve">defined with </w:t>
      </w:r>
      <w:r w:rsidRPr="00932972">
        <w:rPr>
          <w:rStyle w:val="Emphasis"/>
          <w:highlight w:val="cyan"/>
        </w:rPr>
        <w:t>arbitrary granularity</w:t>
      </w:r>
      <w:r w:rsidRPr="00932972">
        <w:rPr>
          <w:rStyle w:val="StyleUnderline"/>
        </w:rPr>
        <w:t xml:space="preserve">. It </w:t>
      </w:r>
      <w:r w:rsidRPr="00932972">
        <w:rPr>
          <w:rStyle w:val="StyleUnderline"/>
          <w:highlight w:val="cyan"/>
        </w:rPr>
        <w:t xml:space="preserve">could encompass </w:t>
      </w:r>
      <w:r w:rsidRPr="00932972">
        <w:rPr>
          <w:rStyle w:val="Emphasis"/>
          <w:highlight w:val="cyan"/>
        </w:rPr>
        <w:t>any part</w:t>
      </w:r>
      <w:r w:rsidRPr="00932972">
        <w:rPr>
          <w:rStyle w:val="StyleUnderline"/>
          <w:highlight w:val="cyan"/>
        </w:rPr>
        <w:t xml:space="preserve"> of</w:t>
      </w:r>
      <w:r w:rsidRPr="00932972">
        <w:rPr>
          <w:sz w:val="16"/>
        </w:rPr>
        <w:t xml:space="preserve"> the </w:t>
      </w:r>
      <w:r w:rsidRPr="00932972">
        <w:rPr>
          <w:rStyle w:val="StyleUnderline"/>
          <w:highlight w:val="cyan"/>
        </w:rPr>
        <w:t>relationship between</w:t>
      </w:r>
      <w:r w:rsidRPr="00932972">
        <w:rPr>
          <w:sz w:val="16"/>
        </w:rPr>
        <w:t xml:space="preserve"> an </w:t>
      </w:r>
      <w:r w:rsidRPr="00932972">
        <w:rPr>
          <w:rStyle w:val="StyleUnderline"/>
          <w:highlight w:val="cyan"/>
        </w:rPr>
        <w:t>employer and employee</w:t>
      </w:r>
      <w:r w:rsidRPr="00932972">
        <w:rPr>
          <w:sz w:val="16"/>
        </w:rPr>
        <w:t xml:space="preserve">. Under the </w:t>
      </w:r>
      <w:r w:rsidRPr="00932972">
        <w:rPr>
          <w:rStyle w:val="StyleUnderline"/>
        </w:rPr>
        <w:t>ATU's interpretation of</w:t>
      </w:r>
      <w:r w:rsidRPr="00932972">
        <w:rPr>
          <w:sz w:val="16"/>
        </w:rPr>
        <w:t xml:space="preserve"> the </w:t>
      </w:r>
      <w:r w:rsidRPr="00932972">
        <w:rPr>
          <w:rStyle w:val="StyleUnderline"/>
        </w:rPr>
        <w:t>word "rights,"</w:t>
      </w:r>
      <w:r w:rsidRPr="00932972">
        <w:rPr>
          <w:sz w:val="16"/>
        </w:rPr>
        <w:t xml:space="preserve"> section 13(c)(2) </w:t>
      </w:r>
      <w:r w:rsidRPr="00932972">
        <w:rPr>
          <w:rStyle w:val="StyleUnderline"/>
        </w:rPr>
        <w:t>would permit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to</w:t>
      </w:r>
      <w:r w:rsidRPr="00932972">
        <w:rPr>
          <w:sz w:val="16"/>
        </w:rPr>
        <w:t xml:space="preserve"> indefinitely </w:t>
      </w:r>
      <w:r w:rsidRPr="00932972">
        <w:rPr>
          <w:rStyle w:val="StyleUnderline"/>
        </w:rPr>
        <w:t xml:space="preserve">freeze </w:t>
      </w:r>
      <w:r w:rsidRPr="00932972">
        <w:rPr>
          <w:rStyle w:val="Emphasis"/>
        </w:rPr>
        <w:t>any condition</w:t>
      </w:r>
      <w:r w:rsidRPr="00932972">
        <w:rPr>
          <w:rStyle w:val="StyleUnderline"/>
        </w:rPr>
        <w:t xml:space="preserve"> at will</w:t>
      </w:r>
      <w:r w:rsidRPr="00932972">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932972">
        <w:rPr>
          <w:rStyle w:val="StyleUnderline"/>
          <w:highlight w:val="cyan"/>
        </w:rPr>
        <w:t xml:space="preserve">If "rights" corresponded to </w:t>
      </w:r>
      <w:r w:rsidRPr="00932972">
        <w:rPr>
          <w:rStyle w:val="Emphasis"/>
          <w:highlight w:val="cyan"/>
        </w:rPr>
        <w:t>any</w:t>
      </w:r>
      <w:r w:rsidRPr="00932972">
        <w:rPr>
          <w:rStyle w:val="StyleUnderline"/>
          <w:highlight w:val="cyan"/>
        </w:rPr>
        <w:t xml:space="preserve"> term</w:t>
      </w:r>
      <w:r w:rsidRPr="00932972">
        <w:rPr>
          <w:rStyle w:val="StyleUnderline"/>
        </w:rPr>
        <w:t xml:space="preserve"> or condition of employment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could freeze every aspect of</w:t>
      </w:r>
      <w:r w:rsidRPr="00932972">
        <w:rPr>
          <w:sz w:val="16"/>
        </w:rPr>
        <w:t xml:space="preserve"> the former retirement </w:t>
      </w:r>
      <w:r w:rsidRPr="00932972">
        <w:rPr>
          <w:rStyle w:val="StyleUnderline"/>
        </w:rPr>
        <w:t xml:space="preserve">plan by </w:t>
      </w:r>
      <w:r w:rsidRPr="00932972">
        <w:rPr>
          <w:rStyle w:val="StyleUnderline"/>
          <w:highlight w:val="cyan"/>
        </w:rPr>
        <w:t>defining</w:t>
      </w:r>
      <w:r w:rsidRPr="00932972">
        <w:rPr>
          <w:sz w:val="16"/>
        </w:rPr>
        <w:t xml:space="preserve"> the </w:t>
      </w:r>
      <w:r w:rsidRPr="00932972">
        <w:rPr>
          <w:rStyle w:val="StyleUnderline"/>
        </w:rPr>
        <w:t xml:space="preserve">"right" to bargain </w:t>
      </w:r>
      <w:r w:rsidRPr="00932972">
        <w:rPr>
          <w:rStyle w:val="Emphasis"/>
          <w:highlight w:val="cyan"/>
        </w:rPr>
        <w:t>very specifically</w:t>
      </w:r>
      <w:r w:rsidRPr="00932972">
        <w:rPr>
          <w:sz w:val="16"/>
        </w:rPr>
        <w:t xml:space="preserve">—beyond </w:t>
      </w:r>
      <w:r w:rsidRPr="00932972">
        <w:rPr>
          <w:rStyle w:val="StyleUnderline"/>
          <w:highlight w:val="cyan"/>
        </w:rPr>
        <w:t>retirement</w:t>
      </w:r>
      <w:r w:rsidRPr="00932972">
        <w:rPr>
          <w:rStyle w:val="StyleUnderline"/>
        </w:rPr>
        <w:t xml:space="preserve">, beyond </w:t>
      </w:r>
      <w:r w:rsidRPr="00932972">
        <w:rPr>
          <w:rStyle w:val="StyleUnderline"/>
          <w:highlight w:val="cyan"/>
        </w:rPr>
        <w:t>pensions</w:t>
      </w:r>
      <w:r w:rsidRPr="00932972">
        <w:rPr>
          <w:sz w:val="16"/>
        </w:rPr>
        <w:t xml:space="preserve">, beyond defined benefit pension plans and how those benefits accrue, beyond even the calculation of service credits </w:t>
      </w:r>
      <w:r w:rsidRPr="00932972">
        <w:rPr>
          <w:rStyle w:val="StyleUnderline"/>
        </w:rPr>
        <w:t>all the way down to</w:t>
      </w:r>
      <w:r w:rsidRPr="00932972">
        <w:rPr>
          <w:sz w:val="16"/>
        </w:rPr>
        <w:t xml:space="preserve"> an </w:t>
      </w:r>
      <w:r w:rsidRPr="00932972">
        <w:rPr>
          <w:rStyle w:val="StyleUnderline"/>
        </w:rPr>
        <w:t>employee's ability to purchase</w:t>
      </w:r>
      <w:r w:rsidRPr="00932972">
        <w:rPr>
          <w:sz w:val="16"/>
        </w:rPr>
        <w:t xml:space="preserve"> additional service </w:t>
      </w:r>
      <w:r w:rsidRPr="00932972">
        <w:rPr>
          <w:rStyle w:val="StyleUnderline"/>
          <w:highlight w:val="cyan"/>
        </w:rPr>
        <w:t>credits</w:t>
      </w:r>
      <w:r w:rsidRPr="00932972">
        <w:rPr>
          <w:rStyle w:val="StyleUnderline"/>
        </w:rPr>
        <w:t xml:space="preserve"> and</w:t>
      </w:r>
      <w:r w:rsidRPr="00932972">
        <w:rPr>
          <w:sz w:val="16"/>
        </w:rPr>
        <w:t xml:space="preserve"> the </w:t>
      </w:r>
      <w:r w:rsidRPr="00932972">
        <w:rPr>
          <w:rStyle w:val="StyleUnderline"/>
        </w:rPr>
        <w:t xml:space="preserve">terms of that purchase. If the "bargaining right" associated with </w:t>
      </w:r>
      <w:r w:rsidRPr="00932972">
        <w:rPr>
          <w:rStyle w:val="Emphasis"/>
        </w:rPr>
        <w:t>any isolated "term"</w:t>
      </w:r>
      <w:r w:rsidRPr="00932972">
        <w:rPr>
          <w:rStyle w:val="StyleUnderline"/>
        </w:rPr>
        <w:t xml:space="preserve"> of employment did not "continue,"</w:t>
      </w:r>
      <w:r w:rsidRPr="00932972">
        <w:rPr>
          <w:sz w:val="16"/>
        </w:rPr>
        <w:t xml:space="preserve"> then </w:t>
      </w:r>
      <w:r w:rsidRPr="00932972">
        <w:rPr>
          <w:rStyle w:val="StyleUnderline"/>
        </w:rPr>
        <w:t>the Secretary could deny certification</w:t>
      </w:r>
      <w:r w:rsidRPr="00932972">
        <w:rPr>
          <w:sz w:val="16"/>
        </w:rPr>
        <w:t>.</w:t>
      </w:r>
    </w:p>
    <w:p w14:paraId="492C69F0" w14:textId="77777777" w:rsidR="00FE6A11" w:rsidRPr="00932972" w:rsidRDefault="00FE6A11" w:rsidP="00FE6A11">
      <w:pPr>
        <w:pStyle w:val="Heading4"/>
        <w:rPr>
          <w:rFonts w:cs="Calibri"/>
          <w:u w:val="single"/>
        </w:rPr>
      </w:pPr>
      <w:r w:rsidRPr="00932972">
        <w:rPr>
          <w:rFonts w:cs="Calibri"/>
        </w:rPr>
        <w:t xml:space="preserve">‘Substantially’ refers to </w:t>
      </w:r>
      <w:r w:rsidRPr="00932972">
        <w:rPr>
          <w:rFonts w:cs="Calibri"/>
          <w:u w:val="single"/>
        </w:rPr>
        <w:t>all rights</w:t>
      </w:r>
      <w:r w:rsidRPr="00932972">
        <w:rPr>
          <w:rFonts w:cs="Calibri"/>
        </w:rPr>
        <w:t xml:space="preserve"> except a negligible minority. </w:t>
      </w:r>
    </w:p>
    <w:p w14:paraId="47E8F7E6" w14:textId="77777777" w:rsidR="00FE6A11" w:rsidRPr="00932972" w:rsidRDefault="00FE6A11" w:rsidP="00FE6A11">
      <w:r w:rsidRPr="00932972">
        <w:t xml:space="preserve">US </w:t>
      </w:r>
      <w:r w:rsidRPr="00932972">
        <w:rPr>
          <w:rStyle w:val="Style13ptBold"/>
        </w:rPr>
        <w:t>Tax Court 65</w:t>
      </w:r>
      <w:r w:rsidRPr="00932972">
        <w:t>. Dudderar v. Commissioner of Internal Revenue. 44 T.C 632. Vlex. July 23, 1965. https://case-law.vlex.com/vid/dudderar-v-comm-r-890913901</w:t>
      </w:r>
    </w:p>
    <w:p w14:paraId="4F7B18FB" w14:textId="77777777" w:rsidR="00FE6A11" w:rsidRPr="00932972" w:rsidRDefault="00FE6A11" w:rsidP="00FE6A11">
      <w:pPr>
        <w:rPr>
          <w:sz w:val="16"/>
        </w:rPr>
      </w:pPr>
      <w:r w:rsidRPr="00932972">
        <w:rPr>
          <w:sz w:val="16"/>
        </w:rPr>
        <w:t xml:space="preserve">[**13] If the statement were "all" not modified by the word "substantially," it would refer to either 100 percent or such a small variation from 100 percent that such variation might be said to be de minimis. </w:t>
      </w:r>
      <w:r w:rsidRPr="00932972">
        <w:rPr>
          <w:rStyle w:val="StyleUnderline"/>
        </w:rPr>
        <w:t>The word "</w:t>
      </w:r>
      <w:r w:rsidRPr="00932972">
        <w:rPr>
          <w:rStyle w:val="Emphasis"/>
          <w:highlight w:val="cyan"/>
        </w:rPr>
        <w:t>substantially</w:t>
      </w:r>
      <w:r w:rsidRPr="00932972">
        <w:rPr>
          <w:rStyle w:val="StyleUnderline"/>
        </w:rPr>
        <w:t>,"</w:t>
      </w:r>
      <w:r w:rsidRPr="00932972">
        <w:rPr>
          <w:sz w:val="16"/>
        </w:rPr>
        <w:t xml:space="preserve"> however, is an elastic word not so easily susceptible of definition. That term as used in a provision of the Internal Revenue Acts of 1918 and 1921 dealing with corporate affiliations </w:t>
      </w:r>
      <w:r w:rsidRPr="00932972">
        <w:rPr>
          <w:rStyle w:val="StyleUnderline"/>
        </w:rPr>
        <w:t xml:space="preserve">has been stated to </w:t>
      </w:r>
      <w:r w:rsidRPr="00932972">
        <w:rPr>
          <w:rStyle w:val="StyleUnderline"/>
          <w:highlight w:val="cyan"/>
        </w:rPr>
        <w:t xml:space="preserve">mean </w:t>
      </w:r>
      <w:r w:rsidRPr="00932972">
        <w:rPr>
          <w:rStyle w:val="Emphasis"/>
          <w:highlight w:val="cyan"/>
        </w:rPr>
        <w:t>all except</w:t>
      </w:r>
      <w:r w:rsidRPr="00932972">
        <w:rPr>
          <w:rStyle w:val="StyleUnderline"/>
          <w:highlight w:val="cyan"/>
        </w:rPr>
        <w:t xml:space="preserve"> a </w:t>
      </w:r>
      <w:r w:rsidRPr="00932972">
        <w:rPr>
          <w:sz w:val="16"/>
          <w:highlight w:val="cyan"/>
        </w:rPr>
        <w:t>"</w:t>
      </w:r>
      <w:r w:rsidRPr="00932972">
        <w:rPr>
          <w:rStyle w:val="Emphasis"/>
          <w:highlight w:val="cyan"/>
        </w:rPr>
        <w:t>negligible</w:t>
      </w:r>
      <w:r w:rsidRPr="00932972">
        <w:rPr>
          <w:sz w:val="16"/>
          <w:highlight w:val="cyan"/>
        </w:rPr>
        <w:t xml:space="preserve"> </w:t>
      </w:r>
      <w:r w:rsidRPr="00932972">
        <w:rPr>
          <w:rStyle w:val="Emphasis"/>
          <w:highlight w:val="cyan"/>
        </w:rPr>
        <w:t>minority</w:t>
      </w:r>
      <w:r w:rsidRPr="00932972">
        <w:rPr>
          <w:sz w:val="16"/>
        </w:rPr>
        <w:t xml:space="preserve">" interest. Ice Service Co. v. Commissioner, 30 F. 2d 230 (C.A. 2, 1929), affirming 9 B.T.A. 385 (1927). In construing these same statutes </w:t>
      </w:r>
      <w:r w:rsidRPr="00932972">
        <w:rPr>
          <w:rStyle w:val="StyleUnderline"/>
        </w:rPr>
        <w:t xml:space="preserve">the </w:t>
      </w:r>
      <w:r w:rsidRPr="00932972">
        <w:rPr>
          <w:rStyle w:val="StyleUnderline"/>
          <w:highlight w:val="cyan"/>
        </w:rPr>
        <w:t>Supreme Court</w:t>
      </w:r>
      <w:r w:rsidRPr="00932972">
        <w:rPr>
          <w:sz w:val="16"/>
        </w:rPr>
        <w:t xml:space="preserve"> in Handy &amp; Harman v. Burnet, 284 U.S. 136 (1931), </w:t>
      </w:r>
      <w:r w:rsidRPr="00932972">
        <w:rPr>
          <w:rStyle w:val="StyleUnderline"/>
          <w:highlight w:val="cyan"/>
        </w:rPr>
        <w:t>concluded</w:t>
      </w:r>
      <w:r w:rsidRPr="00932972">
        <w:rPr>
          <w:sz w:val="16"/>
        </w:rPr>
        <w:t xml:space="preserve"> that </w:t>
      </w:r>
      <w:r w:rsidRPr="00932972">
        <w:rPr>
          <w:rStyle w:val="StyleUnderline"/>
        </w:rPr>
        <w:t>75 percent</w:t>
      </w:r>
      <w:r w:rsidRPr="00932972">
        <w:rPr>
          <w:sz w:val="16"/>
        </w:rPr>
        <w:t xml:space="preserve"> of the shares of a related corporation "</w:t>
      </w:r>
      <w:r w:rsidRPr="00932972">
        <w:rPr>
          <w:rStyle w:val="StyleUnderline"/>
        </w:rPr>
        <w:t>did not constitute substantially</w:t>
      </w:r>
      <w:r w:rsidRPr="00932972">
        <w:rPr>
          <w:sz w:val="16"/>
        </w:rPr>
        <w:t xml:space="preserve"> all of its stock," </w:t>
      </w:r>
      <w:r w:rsidRPr="00932972">
        <w:rPr>
          <w:rStyle w:val="StyleUnderline"/>
        </w:rPr>
        <w:t>citing</w:t>
      </w:r>
      <w:r w:rsidRPr="00932972">
        <w:rPr>
          <w:sz w:val="16"/>
        </w:rPr>
        <w:t xml:space="preserve"> in a footnote the following cases: </w:t>
      </w:r>
      <w:r w:rsidRPr="00932972">
        <w:rPr>
          <w:rStyle w:val="StyleUnderline"/>
        </w:rPr>
        <w:t>Ice Service v. Commissioner</w:t>
      </w:r>
      <w:r w:rsidRPr="00932972">
        <w:rPr>
          <w:sz w:val="16"/>
        </w:rPr>
        <w:t xml:space="preserve">, 30 F. (2d) 230, 231; </w:t>
      </w:r>
      <w:r w:rsidRPr="00932972">
        <w:rPr>
          <w:rStyle w:val="StyleUnderline"/>
        </w:rPr>
        <w:t>Commissioner v. Adolph Hirsch</w:t>
      </w:r>
      <w:r w:rsidRPr="00932972">
        <w:rPr>
          <w:sz w:val="16"/>
        </w:rPr>
        <w:t xml:space="preserve"> &amp; Co., 30 F. (2d) 645, 646; </w:t>
      </w:r>
      <w:r w:rsidRPr="00932972">
        <w:rPr>
          <w:rStyle w:val="StyleUnderline"/>
        </w:rPr>
        <w:t>American Auto Trimming Co. v. Lucas</w:t>
      </w:r>
      <w:r w:rsidRPr="00932972">
        <w:rPr>
          <w:sz w:val="16"/>
        </w:rPr>
        <w:t xml:space="preserve">, 37 F. (2d) 801, 803; [**14] </w:t>
      </w:r>
      <w:r w:rsidRPr="00932972">
        <w:rPr>
          <w:rStyle w:val="Emphasis"/>
        </w:rPr>
        <w:t>U</w:t>
      </w:r>
      <w:r w:rsidRPr="00932972">
        <w:rPr>
          <w:rStyle w:val="StyleUnderline"/>
        </w:rPr>
        <w:t xml:space="preserve">nited </w:t>
      </w:r>
      <w:r w:rsidRPr="00932972">
        <w:rPr>
          <w:rStyle w:val="Emphasis"/>
        </w:rPr>
        <w:t>S</w:t>
      </w:r>
      <w:r w:rsidRPr="00932972">
        <w:rPr>
          <w:rStyle w:val="StyleUnderline"/>
        </w:rPr>
        <w:t>tates v. Cleveland</w:t>
      </w:r>
      <w:r w:rsidRPr="00932972">
        <w:rPr>
          <w:sz w:val="16"/>
        </w:rPr>
        <w:t xml:space="preserve">, P.&amp;E. R. Co., 42 F. (2d) 413, 419; </w:t>
      </w:r>
      <w:r w:rsidRPr="00932972">
        <w:rPr>
          <w:rStyle w:val="StyleUnderline"/>
        </w:rPr>
        <w:t>Commissioner v. Gong Bell</w:t>
      </w:r>
      <w:r w:rsidRPr="00932972">
        <w:rPr>
          <w:sz w:val="16"/>
        </w:rPr>
        <w:t xml:space="preserve"> Mfg. Co., 48 F. (2d) 205, 206; </w:t>
      </w:r>
      <w:r w:rsidRPr="00932972">
        <w:rPr>
          <w:rStyle w:val="StyleUnderline"/>
        </w:rPr>
        <w:t>Onondaga</w:t>
      </w:r>
      <w:r w:rsidRPr="00932972">
        <w:rPr>
          <w:sz w:val="16"/>
        </w:rPr>
        <w:t xml:space="preserve"> Co. </w:t>
      </w:r>
      <w:r w:rsidRPr="00932972">
        <w:rPr>
          <w:rStyle w:val="StyleUnderline"/>
        </w:rPr>
        <w:t>v.</w:t>
      </w:r>
      <w:r w:rsidRPr="00932972">
        <w:rPr>
          <w:sz w:val="16"/>
        </w:rPr>
        <w:t xml:space="preserve"> </w:t>
      </w:r>
      <w:r w:rsidRPr="00932972">
        <w:rPr>
          <w:rStyle w:val="StyleUnderline"/>
        </w:rPr>
        <w:t>Commissioner</w:t>
      </w:r>
      <w:r w:rsidRPr="00932972">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932972">
        <w:rPr>
          <w:rStyle w:val="StyleUnderline"/>
        </w:rPr>
        <w:t>substantially</w:t>
      </w:r>
      <w:r w:rsidRPr="00932972">
        <w:rPr>
          <w:sz w:val="16"/>
        </w:rPr>
        <w:t xml:space="preserve"> all" as used therein [*638] </w:t>
      </w:r>
      <w:r w:rsidRPr="00932972">
        <w:rPr>
          <w:rStyle w:val="StyleUnderline"/>
          <w:highlight w:val="cyan"/>
        </w:rPr>
        <w:t>must be given</w:t>
      </w:r>
      <w:r w:rsidRPr="00932972">
        <w:rPr>
          <w:rStyle w:val="StyleUnderline"/>
        </w:rPr>
        <w:t xml:space="preserve"> the</w:t>
      </w:r>
      <w:r w:rsidRPr="00932972">
        <w:rPr>
          <w:sz w:val="16"/>
        </w:rPr>
        <w:t xml:space="preserve">ir </w:t>
      </w:r>
      <w:r w:rsidRPr="00932972">
        <w:rPr>
          <w:rStyle w:val="StyleUnderline"/>
          <w:highlight w:val="cyan"/>
        </w:rPr>
        <w:t xml:space="preserve">ordinary meaning of </w:t>
      </w:r>
      <w:r w:rsidRPr="00932972">
        <w:rPr>
          <w:rStyle w:val="Emphasis"/>
          <w:highlight w:val="cyan"/>
        </w:rPr>
        <w:t>all but a small negligible amount</w:t>
      </w:r>
      <w:r w:rsidRPr="00932972">
        <w:rPr>
          <w:sz w:val="16"/>
        </w:rPr>
        <w:t xml:space="preserve">. 5Link to the text of the note Considering the purpose for which section 264(b)(1) was enacted, its legislative history as well as the factual situation present in the instant case, we conclude that the </w:t>
      </w:r>
      <w:r w:rsidRPr="00932972">
        <w:rPr>
          <w:rStyle w:val="StyleUnderline"/>
          <w:highlight w:val="cyan"/>
        </w:rPr>
        <w:t>73-percent</w:t>
      </w:r>
      <w:r w:rsidRPr="00932972">
        <w:rPr>
          <w:sz w:val="16"/>
        </w:rPr>
        <w:t xml:space="preserve"> payment in the instant case </w:t>
      </w:r>
      <w:r w:rsidRPr="00932972">
        <w:rPr>
          <w:rStyle w:val="Emphasis"/>
          <w:highlight w:val="cyan"/>
        </w:rPr>
        <w:t>did not</w:t>
      </w:r>
      <w:r w:rsidRPr="00932972">
        <w:rPr>
          <w:rStyle w:val="StyleUnderline"/>
          <w:highlight w:val="cyan"/>
        </w:rPr>
        <w:t xml:space="preserve"> constitute "substantially</w:t>
      </w:r>
      <w:r w:rsidRPr="00932972">
        <w:rPr>
          <w:sz w:val="16"/>
        </w:rPr>
        <w:t xml:space="preserve"> all" the premiums on the insurance contract here involved. Since some uncontested adjustments were made in the notice of deficiency, Decision will be entered under Rule 50.</w:t>
      </w:r>
    </w:p>
    <w:p w14:paraId="407A3AA3" w14:textId="77777777" w:rsidR="00FE6A11" w:rsidRPr="00932972" w:rsidRDefault="00FE6A11" w:rsidP="00FE6A11">
      <w:pPr>
        <w:rPr>
          <w:sz w:val="16"/>
        </w:rPr>
      </w:pPr>
    </w:p>
    <w:p w14:paraId="2C2856CF" w14:textId="77777777" w:rsidR="00FE6A11" w:rsidRPr="00932972" w:rsidRDefault="00FE6A11" w:rsidP="00FE6A11">
      <w:pPr>
        <w:pStyle w:val="Heading4"/>
        <w:rPr>
          <w:rFonts w:cs="Calibri"/>
        </w:rPr>
      </w:pPr>
      <w:r w:rsidRPr="00932972">
        <w:rPr>
          <w:rFonts w:cs="Calibri"/>
        </w:rPr>
        <w:t xml:space="preserve">Vote neg for </w:t>
      </w:r>
      <w:r w:rsidRPr="00932972">
        <w:rPr>
          <w:rFonts w:cs="Calibri"/>
          <w:u w:val="single"/>
        </w:rPr>
        <w:t>limits</w:t>
      </w:r>
      <w:r w:rsidRPr="00932972">
        <w:rPr>
          <w:rFonts w:cs="Calibri"/>
        </w:rPr>
        <w:t xml:space="preserve"> and </w:t>
      </w:r>
      <w:r w:rsidRPr="00932972">
        <w:rPr>
          <w:rFonts w:cs="Calibri"/>
          <w:u w:val="single"/>
        </w:rPr>
        <w:t>ground</w:t>
      </w:r>
      <w:r w:rsidRPr="00932972">
        <w:rPr>
          <w:rFonts w:cs="Calibri"/>
        </w:rPr>
        <w:t xml:space="preserve">. Only denying </w:t>
      </w:r>
      <w:r w:rsidRPr="00932972">
        <w:rPr>
          <w:rFonts w:cs="Calibri"/>
          <w:u w:val="single"/>
        </w:rPr>
        <w:t>subsets</w:t>
      </w:r>
      <w:r w:rsidRPr="00932972">
        <w:rPr>
          <w:rFonts w:cs="Calibri"/>
        </w:rPr>
        <w:t xml:space="preserve"> stops a deluge of individual </w:t>
      </w:r>
      <w:r w:rsidRPr="00932972">
        <w:rPr>
          <w:rFonts w:cs="Calibri"/>
          <w:u w:val="single"/>
        </w:rPr>
        <w:t>industry</w:t>
      </w:r>
      <w:r w:rsidRPr="00932972">
        <w:rPr>
          <w:rFonts w:cs="Calibri"/>
        </w:rPr>
        <w:t xml:space="preserve">, </w:t>
      </w:r>
      <w:r w:rsidRPr="00932972">
        <w:rPr>
          <w:rFonts w:cs="Calibri"/>
          <w:u w:val="single"/>
        </w:rPr>
        <w:t>company</w:t>
      </w:r>
      <w:r w:rsidRPr="00932972">
        <w:rPr>
          <w:rFonts w:cs="Calibri"/>
        </w:rPr>
        <w:t xml:space="preserve">, and </w:t>
      </w:r>
      <w:r w:rsidRPr="00932972">
        <w:rPr>
          <w:rFonts w:cs="Calibri"/>
          <w:u w:val="single"/>
        </w:rPr>
        <w:t>technology</w:t>
      </w:r>
      <w:r w:rsidRPr="00932972">
        <w:rPr>
          <w:rFonts w:cs="Calibri"/>
        </w:rPr>
        <w:t xml:space="preserve"> affs that </w:t>
      </w:r>
      <w:r w:rsidRPr="00932972">
        <w:rPr>
          <w:rFonts w:cs="Calibri"/>
          <w:u w:val="single"/>
        </w:rPr>
        <w:t>circumvent</w:t>
      </w:r>
      <w:r w:rsidRPr="00932972">
        <w:rPr>
          <w:rFonts w:cs="Calibri"/>
        </w:rPr>
        <w:t xml:space="preserve"> core </w:t>
      </w:r>
      <w:r w:rsidRPr="00932972">
        <w:rPr>
          <w:rFonts w:cs="Calibri"/>
          <w:u w:val="single"/>
        </w:rPr>
        <w:t>generics</w:t>
      </w:r>
      <w:r w:rsidRPr="00932972">
        <w:rPr>
          <w:rFonts w:cs="Calibri"/>
        </w:rPr>
        <w:t xml:space="preserve"> and exploit </w:t>
      </w:r>
      <w:r w:rsidRPr="00932972">
        <w:rPr>
          <w:rFonts w:cs="Calibri"/>
          <w:u w:val="single"/>
        </w:rPr>
        <w:t>link uniqueness</w:t>
      </w:r>
      <w:r w:rsidRPr="00932972">
        <w:rPr>
          <w:rFonts w:cs="Calibri"/>
        </w:rPr>
        <w:t xml:space="preserve">. Neg impacts are </w:t>
      </w:r>
      <w:r w:rsidRPr="00932972">
        <w:rPr>
          <w:rFonts w:cs="Calibri"/>
          <w:u w:val="single"/>
        </w:rPr>
        <w:t>more significant</w:t>
      </w:r>
      <w:r w:rsidRPr="00932972">
        <w:rPr>
          <w:rFonts w:cs="Calibri"/>
        </w:rPr>
        <w:t xml:space="preserve">: </w:t>
      </w:r>
      <w:r w:rsidRPr="00932972">
        <w:rPr>
          <w:rFonts w:cs="Calibri"/>
          <w:u w:val="single"/>
        </w:rPr>
        <w:t>first</w:t>
      </w:r>
      <w:r w:rsidRPr="00932972">
        <w:rPr>
          <w:rFonts w:cs="Calibri"/>
        </w:rPr>
        <w:t xml:space="preserve"> and </w:t>
      </w:r>
      <w:r w:rsidRPr="00932972">
        <w:rPr>
          <w:rFonts w:cs="Calibri"/>
          <w:u w:val="single"/>
        </w:rPr>
        <w:t>last</w:t>
      </w:r>
      <w:r w:rsidRPr="00932972">
        <w:rPr>
          <w:rFonts w:cs="Calibri"/>
        </w:rPr>
        <w:t xml:space="preserve"> speech, </w:t>
      </w:r>
      <w:r w:rsidRPr="00932972">
        <w:rPr>
          <w:rFonts w:cs="Calibri"/>
          <w:u w:val="single"/>
        </w:rPr>
        <w:t>infinite prep</w:t>
      </w:r>
      <w:r w:rsidRPr="00932972">
        <w:rPr>
          <w:rFonts w:cs="Calibri"/>
        </w:rPr>
        <w:t xml:space="preserve">, and resolutional </w:t>
      </w:r>
      <w:r w:rsidRPr="00932972">
        <w:rPr>
          <w:rFonts w:cs="Calibri"/>
          <w:u w:val="single"/>
        </w:rPr>
        <w:t>moral high ground</w:t>
      </w:r>
      <w:r w:rsidRPr="00932972">
        <w:rPr>
          <w:rFonts w:cs="Calibri"/>
        </w:rPr>
        <w:t xml:space="preserve"> means it’s </w:t>
      </w:r>
      <w:r w:rsidRPr="00932972">
        <w:rPr>
          <w:rFonts w:cs="Calibri"/>
          <w:u w:val="single"/>
        </w:rPr>
        <w:t>try or die</w:t>
      </w:r>
      <w:r w:rsidRPr="00932972">
        <w:rPr>
          <w:rFonts w:cs="Calibri"/>
        </w:rPr>
        <w:t>.</w:t>
      </w:r>
    </w:p>
    <w:p w14:paraId="229703A4" w14:textId="77777777" w:rsidR="00FE6A11" w:rsidRPr="00932972" w:rsidRDefault="00FE6A11" w:rsidP="00FE6A11"/>
    <w:bookmarkEnd w:id="0"/>
    <w:p w14:paraId="16736626" w14:textId="77777777" w:rsidR="00FE6A11" w:rsidRDefault="00FE6A11" w:rsidP="00FE6A11">
      <w:pPr>
        <w:pStyle w:val="Heading3"/>
        <w:rPr>
          <w:rFonts w:cs="Calibri"/>
        </w:rPr>
      </w:pPr>
      <w:r w:rsidRPr="00932972">
        <w:rPr>
          <w:rFonts w:cs="Calibri"/>
        </w:rPr>
        <w:t>1NC---OFF</w:t>
      </w:r>
    </w:p>
    <w:p w14:paraId="642282CA" w14:textId="77777777" w:rsidR="00FE6A11" w:rsidRPr="001F7146" w:rsidRDefault="00FE6A11" w:rsidP="00FE6A11">
      <w:pPr>
        <w:pStyle w:val="Heading4"/>
      </w:pPr>
      <w:r>
        <w:t>T-Workers.</w:t>
      </w:r>
    </w:p>
    <w:p w14:paraId="1B00680F" w14:textId="77777777" w:rsidR="00FE6A11" w:rsidRPr="00932972" w:rsidRDefault="00FE6A11" w:rsidP="00FE6A11">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79A4D7C5" w14:textId="77777777" w:rsidR="00FE6A11" w:rsidRPr="00932972" w:rsidRDefault="00FE6A11" w:rsidP="00FE6A11">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43F695FB" w14:textId="77777777" w:rsidR="00FE6A11" w:rsidRPr="00932972" w:rsidRDefault="00FE6A11" w:rsidP="00FE6A11">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5E489EF" w14:textId="77777777" w:rsidR="00FE6A11" w:rsidRPr="00932972" w:rsidRDefault="00FE6A11" w:rsidP="00B057D0">
      <w:pPr>
        <w:pStyle w:val="ListParagraph"/>
        <w:numPr>
          <w:ilvl w:val="0"/>
          <w:numId w:val="1"/>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0B8C882B" w14:textId="77777777" w:rsidR="00FE6A11" w:rsidRPr="00932972" w:rsidRDefault="00FE6A11" w:rsidP="00FE6A11">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29509424" w14:textId="77777777" w:rsidR="00FE6A11" w:rsidRPr="00932972" w:rsidRDefault="00FE6A11" w:rsidP="00FE6A11">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34FFD9A" w14:textId="77777777" w:rsidR="00FE6A11" w:rsidRPr="00932972" w:rsidRDefault="00FE6A11" w:rsidP="00FE6A11">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r w:rsidRPr="00932972">
        <w:rPr>
          <w:rStyle w:val="Emphasis"/>
          <w:highlight w:val="cyan"/>
        </w:rPr>
        <w:t>employees</w:t>
      </w:r>
      <w:r w:rsidRPr="00932972">
        <w:rPr>
          <w:sz w:val="16"/>
        </w:rPr>
        <w:t xml:space="preserve">, </w:t>
      </w:r>
      <w:r w:rsidRPr="00932972">
        <w:rPr>
          <w:rStyle w:val="StyleUnderline"/>
          <w:highlight w:val="cyan"/>
        </w:rPr>
        <w:t xml:space="preserve">but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EC0AC39" w14:textId="77777777" w:rsidR="00FE6A11" w:rsidRPr="00932972" w:rsidRDefault="00FE6A11" w:rsidP="00FE6A11">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r w:rsidRPr="00932972">
        <w:rPr>
          <w:rStyle w:val="Emphasis"/>
          <w:highlight w:val="cyan"/>
        </w:rPr>
        <w:t>enter</w:t>
      </w:r>
      <w:r w:rsidRPr="00932972">
        <w:rPr>
          <w:rStyle w:val="StyleUnderline"/>
          <w:highlight w:val="cyan"/>
        </w:rPr>
        <w:t xml:space="preserve"> into</w:t>
      </w:r>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409BF826" w14:textId="77777777" w:rsidR="00FE6A11" w:rsidRPr="00932972" w:rsidRDefault="00FE6A11" w:rsidP="00FE6A11">
      <w:pPr>
        <w:rPr>
          <w:sz w:val="16"/>
        </w:rPr>
      </w:pPr>
      <w:r w:rsidRPr="00932972">
        <w:rPr>
          <w:rStyle w:val="StyleUnderline"/>
        </w:rPr>
        <w:t>That federal prisoners are legally incapable of entering into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3A8BA3F2" w14:textId="77777777" w:rsidR="00FE6A11" w:rsidRPr="00932972" w:rsidRDefault="00FE6A11" w:rsidP="00FE6A11">
      <w:pPr>
        <w:pStyle w:val="Heading4"/>
        <w:rPr>
          <w:rFonts w:cs="Calibri"/>
        </w:rPr>
      </w:pPr>
      <w:r w:rsidRPr="00932972">
        <w:rPr>
          <w:rFonts w:cs="Calibri"/>
        </w:rPr>
        <w:t>Vote neg---</w:t>
      </w:r>
    </w:p>
    <w:p w14:paraId="1A1D4219" w14:textId="77777777" w:rsidR="00FE6A11" w:rsidRPr="00932972" w:rsidRDefault="00FE6A11" w:rsidP="00FE6A11">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affs about public sector workers, volunteers, freelancers, supply-chain beneficiaries, tenants, content creators, etc </w:t>
      </w:r>
      <w:r w:rsidRPr="00932972">
        <w:rPr>
          <w:rFonts w:cs="Calibri"/>
          <w:u w:val="single"/>
        </w:rPr>
        <w:t>all fair game</w:t>
      </w:r>
      <w:r w:rsidRPr="00932972">
        <w:rPr>
          <w:rFonts w:cs="Calibri"/>
        </w:rPr>
        <w:t xml:space="preserve">. That makes the topic unmanageable and destroys clash. </w:t>
      </w:r>
    </w:p>
    <w:p w14:paraId="6F7D81FC" w14:textId="77777777" w:rsidR="00FE6A11" w:rsidRPr="00932972" w:rsidRDefault="00FE6A11" w:rsidP="00FE6A11">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3CF096A2" w14:textId="77777777" w:rsidR="00FE6A11" w:rsidRPr="00932972" w:rsidRDefault="00FE6A11" w:rsidP="00FE6A11"/>
    <w:p w14:paraId="74CFA8E1" w14:textId="77777777" w:rsidR="00FE6A11" w:rsidRDefault="00FE6A11" w:rsidP="00FE6A11">
      <w:pPr>
        <w:pStyle w:val="Heading3"/>
        <w:rPr>
          <w:rFonts w:cs="Calibri"/>
        </w:rPr>
      </w:pPr>
      <w:r w:rsidRPr="00932972">
        <w:rPr>
          <w:rFonts w:cs="Calibri"/>
        </w:rPr>
        <w:t>1NC---OFF</w:t>
      </w:r>
    </w:p>
    <w:p w14:paraId="5D8EAC62" w14:textId="77777777" w:rsidR="00FE6A11" w:rsidRPr="001F7146" w:rsidRDefault="00FE6A11" w:rsidP="00FE6A11">
      <w:pPr>
        <w:pStyle w:val="Heading4"/>
      </w:pPr>
      <w:r>
        <w:t>Shutdown DA.</w:t>
      </w:r>
    </w:p>
    <w:p w14:paraId="45781420" w14:textId="77777777" w:rsidR="00FE6A11" w:rsidRPr="00932972" w:rsidRDefault="00FE6A11" w:rsidP="00FE6A11">
      <w:pPr>
        <w:pStyle w:val="Heading4"/>
        <w:rPr>
          <w:rFonts w:cs="Calibri"/>
        </w:rPr>
      </w:pPr>
      <w:r w:rsidRPr="00932972">
        <w:rPr>
          <w:rFonts w:cs="Calibri"/>
        </w:rPr>
        <w:t xml:space="preserve">Congress will pass a </w:t>
      </w:r>
      <w:r w:rsidRPr="00932972">
        <w:rPr>
          <w:rFonts w:cs="Calibri"/>
          <w:u w:val="single"/>
        </w:rPr>
        <w:t>continuing resolution</w:t>
      </w:r>
      <w:r w:rsidRPr="00932972">
        <w:rPr>
          <w:rFonts w:cs="Calibri"/>
        </w:rPr>
        <w:t xml:space="preserve"> to avoid a shutdown now.</w:t>
      </w:r>
    </w:p>
    <w:p w14:paraId="2AA8F860" w14:textId="77777777" w:rsidR="00FE6A11" w:rsidRPr="00932972" w:rsidRDefault="00FE6A11" w:rsidP="00FE6A11">
      <w:r w:rsidRPr="00932972">
        <w:t xml:space="preserve">Erin </w:t>
      </w:r>
      <w:r w:rsidRPr="00932972">
        <w:rPr>
          <w:rStyle w:val="Heading4Char"/>
          <w:rFonts w:cs="Calibri"/>
        </w:rPr>
        <w:t>Doherty 9-3</w:t>
      </w:r>
      <w:r w:rsidRPr="00932972">
        <w:t>. Politics reporter at CNBC, covering breaking news and national politics. Doherty joined CNBC in 2025 from Axios, where she covered the 2024 presidential election as a politics reporter and worked as a breaking news reporter. “Congress races to avoid government shutdown as partisan standoff deepens.” CNBC. 9-3-2025. https://www.cnbc.com/2025/09/03/congress-trump-partisan-standoff-government-funding-.html</w:t>
      </w:r>
    </w:p>
    <w:p w14:paraId="2F4D522B" w14:textId="77777777" w:rsidR="00FE6A11" w:rsidRPr="00932972" w:rsidRDefault="00FE6A11" w:rsidP="00FE6A11">
      <w:pPr>
        <w:rPr>
          <w:rStyle w:val="StyleUnderline"/>
        </w:rPr>
      </w:pPr>
      <w:r w:rsidRPr="00932972">
        <w:rPr>
          <w:rStyle w:val="StyleUnderline"/>
          <w:highlight w:val="cyan"/>
        </w:rPr>
        <w:t xml:space="preserve">The most </w:t>
      </w:r>
      <w:r w:rsidRPr="00932972">
        <w:rPr>
          <w:rStyle w:val="Emphasis"/>
          <w:sz w:val="28"/>
          <w:szCs w:val="32"/>
          <w:highlight w:val="cyan"/>
        </w:rPr>
        <w:t>likely route</w:t>
      </w:r>
      <w:r w:rsidRPr="00932972">
        <w:rPr>
          <w:rStyle w:val="StyleUnderline"/>
        </w:rPr>
        <w:t xml:space="preserve"> ahead</w:t>
      </w:r>
      <w:r w:rsidRPr="00932972">
        <w:rPr>
          <w:sz w:val="16"/>
          <w:szCs w:val="32"/>
        </w:rPr>
        <w:t xml:space="preserve"> </w:t>
      </w:r>
      <w:r w:rsidRPr="00932972">
        <w:rPr>
          <w:rStyle w:val="StyleUnderline"/>
          <w:highlight w:val="cyan"/>
        </w:rPr>
        <w:t>is for lawmakers to pass</w:t>
      </w:r>
      <w:r w:rsidRPr="00932972">
        <w:rPr>
          <w:rStyle w:val="StyleUnderline"/>
        </w:rPr>
        <w:t xml:space="preserve"> a series of</w:t>
      </w:r>
      <w:r w:rsidRPr="00932972">
        <w:rPr>
          <w:sz w:val="16"/>
        </w:rPr>
        <w:t xml:space="preserve"> short-term funding bills, or </w:t>
      </w:r>
      <w:r w:rsidRPr="00932972">
        <w:rPr>
          <w:rStyle w:val="Emphasis"/>
          <w:highlight w:val="cyan"/>
        </w:rPr>
        <w:t>continuing resolutions</w:t>
      </w:r>
      <w:r w:rsidRPr="00932972">
        <w:rPr>
          <w:sz w:val="16"/>
        </w:rPr>
        <w:t xml:space="preserve">, </w:t>
      </w:r>
      <w:r w:rsidRPr="00932972">
        <w:rPr>
          <w:rStyle w:val="StyleUnderline"/>
        </w:rPr>
        <w:t xml:space="preserve">to help keep federal agencies funded for the </w:t>
      </w:r>
      <w:r w:rsidRPr="00932972">
        <w:rPr>
          <w:rStyle w:val="Emphasis"/>
        </w:rPr>
        <w:t>next several months</w:t>
      </w:r>
      <w:r w:rsidRPr="00932972">
        <w:rPr>
          <w:rStyle w:val="StyleUnderline"/>
        </w:rPr>
        <w:t>.</w:t>
      </w:r>
    </w:p>
    <w:p w14:paraId="4456068D" w14:textId="77777777" w:rsidR="00FE6A11" w:rsidRPr="00932972" w:rsidRDefault="00FE6A11" w:rsidP="00FE6A11">
      <w:pPr>
        <w:rPr>
          <w:sz w:val="16"/>
        </w:rPr>
      </w:pPr>
      <w:r w:rsidRPr="00932972">
        <w:rPr>
          <w:sz w:val="16"/>
        </w:rPr>
        <w:t>If lawmakers don’t go the CR route, they would need to debate and pass a dozen full-year spending bills by the end of the month, a near-impossible feat.</w:t>
      </w:r>
    </w:p>
    <w:p w14:paraId="33461B47" w14:textId="77777777" w:rsidR="00FE6A11" w:rsidRPr="00932972" w:rsidRDefault="00FE6A11" w:rsidP="00FE6A11">
      <w:pPr>
        <w:rPr>
          <w:sz w:val="16"/>
        </w:rPr>
      </w:pPr>
      <w:r w:rsidRPr="00932972">
        <w:rPr>
          <w:rStyle w:val="StyleUnderline"/>
        </w:rPr>
        <w:t xml:space="preserve">The </w:t>
      </w:r>
      <w:r w:rsidRPr="00932972">
        <w:rPr>
          <w:rStyle w:val="StyleUnderline"/>
          <w:highlight w:val="cyan"/>
        </w:rPr>
        <w:t>White House</w:t>
      </w:r>
      <w:r w:rsidRPr="00932972">
        <w:rPr>
          <w:sz w:val="16"/>
        </w:rPr>
        <w:t xml:space="preserve"> has </w:t>
      </w:r>
      <w:r w:rsidRPr="00932972">
        <w:rPr>
          <w:rStyle w:val="StyleUnderline"/>
        </w:rPr>
        <w:t>suggested</w:t>
      </w:r>
      <w:r w:rsidRPr="00932972">
        <w:rPr>
          <w:sz w:val="16"/>
        </w:rPr>
        <w:t xml:space="preserve"> </w:t>
      </w:r>
      <w:r w:rsidRPr="00932972">
        <w:rPr>
          <w:rStyle w:val="StyleUnderline"/>
        </w:rPr>
        <w:t xml:space="preserve">that it </w:t>
      </w:r>
      <w:r w:rsidRPr="00932972">
        <w:rPr>
          <w:rStyle w:val="StyleUnderline"/>
          <w:highlight w:val="cyan"/>
        </w:rPr>
        <w:t>backs a</w:t>
      </w:r>
      <w:r w:rsidRPr="00932972">
        <w:rPr>
          <w:rStyle w:val="StyleUnderline"/>
        </w:rPr>
        <w:t xml:space="preserve"> so called “</w:t>
      </w:r>
      <w:r w:rsidRPr="00932972">
        <w:rPr>
          <w:rStyle w:val="Emphasis"/>
          <w:highlight w:val="cyan"/>
        </w:rPr>
        <w:t>clean CR</w:t>
      </w:r>
      <w:r w:rsidRPr="00932972">
        <w:rPr>
          <w:rStyle w:val="StyleUnderline"/>
        </w:rPr>
        <w:t>,”</w:t>
      </w:r>
      <w:r w:rsidRPr="00932972">
        <w:rPr>
          <w:sz w:val="16"/>
        </w:rPr>
        <w:t xml:space="preserve"> </w:t>
      </w:r>
      <w:r w:rsidRPr="00932972">
        <w:rPr>
          <w:rStyle w:val="StyleUnderline"/>
        </w:rPr>
        <w:t xml:space="preserve">which would continue funding at current rates and </w:t>
      </w:r>
      <w:r w:rsidRPr="00932972">
        <w:rPr>
          <w:rStyle w:val="Emphasis"/>
          <w:highlight w:val="cyan"/>
        </w:rPr>
        <w:t>buy time</w:t>
      </w:r>
      <w:r w:rsidRPr="00932972">
        <w:rPr>
          <w:rStyle w:val="StyleUnderline"/>
        </w:rPr>
        <w:t xml:space="preserve"> </w:t>
      </w:r>
      <w:r w:rsidRPr="00932972">
        <w:rPr>
          <w:rStyle w:val="StyleUnderline"/>
          <w:highlight w:val="cyan"/>
        </w:rPr>
        <w:t>for</w:t>
      </w:r>
      <w:r w:rsidRPr="00932972">
        <w:rPr>
          <w:rStyle w:val="StyleUnderline"/>
        </w:rPr>
        <w:t xml:space="preserve"> lawmakers on Capitol Hill to </w:t>
      </w:r>
      <w:r w:rsidRPr="00932972">
        <w:rPr>
          <w:rStyle w:val="Emphasis"/>
        </w:rPr>
        <w:t xml:space="preserve">hammer out </w:t>
      </w:r>
      <w:r w:rsidRPr="00932972">
        <w:rPr>
          <w:rStyle w:val="Emphasis"/>
          <w:highlight w:val="cyan"/>
        </w:rPr>
        <w:t>a deal</w:t>
      </w:r>
      <w:r w:rsidRPr="00932972">
        <w:rPr>
          <w:sz w:val="16"/>
        </w:rPr>
        <w:t xml:space="preserve"> </w:t>
      </w:r>
      <w:r w:rsidRPr="00932972">
        <w:rPr>
          <w:rStyle w:val="StyleUnderline"/>
        </w:rPr>
        <w:t>before the end of the year</w:t>
      </w:r>
      <w:r w:rsidRPr="00932972">
        <w:rPr>
          <w:sz w:val="16"/>
        </w:rPr>
        <w:t>, according to Punchbowl News.</w:t>
      </w:r>
    </w:p>
    <w:p w14:paraId="23913448" w14:textId="77777777" w:rsidR="00FE6A11" w:rsidRPr="00932972" w:rsidRDefault="00FE6A11" w:rsidP="00FE6A11">
      <w:pPr>
        <w:rPr>
          <w:sz w:val="16"/>
        </w:rPr>
      </w:pPr>
      <w:r w:rsidRPr="00932972">
        <w:rPr>
          <w:sz w:val="16"/>
        </w:rPr>
        <w:t>Trump has previously shown a willingness to shut down the government in order to avoid having to agree to concessions in negotiations.</w:t>
      </w:r>
    </w:p>
    <w:p w14:paraId="148F7E8F" w14:textId="77777777" w:rsidR="00FE6A11" w:rsidRPr="00932972" w:rsidRDefault="00FE6A11" w:rsidP="00FE6A11">
      <w:pPr>
        <w:rPr>
          <w:rStyle w:val="Emphasis"/>
        </w:rPr>
      </w:pPr>
      <w:r w:rsidRPr="00932972">
        <w:rPr>
          <w:sz w:val="16"/>
        </w:rPr>
        <w:t xml:space="preserve">But </w:t>
      </w:r>
      <w:r w:rsidRPr="00932972">
        <w:rPr>
          <w:rStyle w:val="StyleUnderline"/>
        </w:rPr>
        <w:t>now that his</w:t>
      </w:r>
      <w:r w:rsidRPr="00932972">
        <w:rPr>
          <w:sz w:val="16"/>
        </w:rPr>
        <w:t xml:space="preserve"> “One, Big, Beautiful </w:t>
      </w:r>
      <w:r w:rsidRPr="00932972">
        <w:rPr>
          <w:rStyle w:val="StyleUnderline"/>
        </w:rPr>
        <w:t>Bill</w:t>
      </w:r>
      <w:r w:rsidRPr="00932972">
        <w:rPr>
          <w:sz w:val="16"/>
        </w:rPr>
        <w:t xml:space="preserve"> Act” </w:t>
      </w:r>
      <w:r w:rsidRPr="00932972">
        <w:rPr>
          <w:rStyle w:val="StyleUnderline"/>
        </w:rPr>
        <w:t>has been signed into law</w:t>
      </w:r>
      <w:r w:rsidRPr="00932972">
        <w:rPr>
          <w:sz w:val="16"/>
        </w:rPr>
        <w:t xml:space="preserve">, </w:t>
      </w:r>
      <w:r w:rsidRPr="00932972">
        <w:rPr>
          <w:rStyle w:val="StyleUnderline"/>
          <w:highlight w:val="cyan"/>
        </w:rPr>
        <w:t xml:space="preserve">Trump is </w:t>
      </w:r>
      <w:r w:rsidRPr="00932972">
        <w:rPr>
          <w:rStyle w:val="Emphasis"/>
          <w:highlight w:val="cyan"/>
        </w:rPr>
        <w:t>showing</w:t>
      </w:r>
      <w:r w:rsidRPr="00932972">
        <w:rPr>
          <w:rStyle w:val="Emphasis"/>
        </w:rPr>
        <w:t xml:space="preserve"> more </w:t>
      </w:r>
      <w:r w:rsidRPr="00932972">
        <w:rPr>
          <w:rStyle w:val="Emphasis"/>
          <w:highlight w:val="cyan"/>
        </w:rPr>
        <w:t>receptiveness</w:t>
      </w:r>
      <w:r w:rsidRPr="00932972">
        <w:rPr>
          <w:rStyle w:val="StyleUnderline"/>
        </w:rPr>
        <w:t xml:space="preserve"> to a </w:t>
      </w:r>
      <w:r w:rsidRPr="00932972">
        <w:rPr>
          <w:rStyle w:val="Emphasis"/>
        </w:rPr>
        <w:t>short-term measure.</w:t>
      </w:r>
    </w:p>
    <w:p w14:paraId="5FF6E39A" w14:textId="77777777" w:rsidR="00FE6A11" w:rsidRPr="00932972" w:rsidRDefault="00FE6A11" w:rsidP="00FE6A11">
      <w:pPr>
        <w:rPr>
          <w:sz w:val="16"/>
        </w:rPr>
      </w:pPr>
      <w:r w:rsidRPr="00932972">
        <w:rPr>
          <w:sz w:val="16"/>
        </w:rPr>
        <w:t>Democrats, however, are dead set on reversing the deep cuts to Medicaid that were included in Trump’s package. And they want this reversal in exchange for giving Republicans the needed votes to avoid the government shutdown.</w:t>
      </w:r>
    </w:p>
    <w:p w14:paraId="1D8678DE" w14:textId="77777777" w:rsidR="00FE6A11" w:rsidRPr="00932972" w:rsidRDefault="00FE6A11" w:rsidP="00FE6A11">
      <w:pPr>
        <w:rPr>
          <w:sz w:val="16"/>
        </w:rPr>
      </w:pPr>
      <w:r w:rsidRPr="00932972">
        <w:rPr>
          <w:sz w:val="16"/>
        </w:rPr>
        <w:t>This puts GOP leadership in a tricky situation, where it needs to reach a deal without giving the impression that Republicans are cutting into Trump’s marquee domestic package.</w:t>
      </w:r>
    </w:p>
    <w:p w14:paraId="4AD7A208" w14:textId="77777777" w:rsidR="00FE6A11" w:rsidRPr="00932972" w:rsidRDefault="00FE6A11" w:rsidP="00FE6A11">
      <w:pPr>
        <w:rPr>
          <w:sz w:val="16"/>
        </w:rPr>
      </w:pPr>
      <w:r w:rsidRPr="009329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4D6FEE63" w14:textId="77777777" w:rsidR="00FE6A11" w:rsidRPr="00932972" w:rsidRDefault="00FE6A11" w:rsidP="00FE6A11">
      <w:pPr>
        <w:rPr>
          <w:sz w:val="16"/>
        </w:rPr>
      </w:pPr>
      <w:r w:rsidRPr="00932972">
        <w:rPr>
          <w:sz w:val="16"/>
        </w:rPr>
        <w:t>The White House, which has hailed the policy package as a triumph and a defining feature of Trump’s second term, is unlikely to look kindly on a deal that chips away at the the O.B.B.B.</w:t>
      </w:r>
    </w:p>
    <w:p w14:paraId="5A1931DE" w14:textId="77777777" w:rsidR="00FE6A11" w:rsidRPr="00932972" w:rsidRDefault="00FE6A11" w:rsidP="00FE6A11">
      <w:pPr>
        <w:rPr>
          <w:sz w:val="16"/>
        </w:rPr>
      </w:pPr>
      <w:r w:rsidRPr="009329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139AECB0" w14:textId="77777777" w:rsidR="00FE6A11" w:rsidRPr="00932972" w:rsidRDefault="00FE6A11" w:rsidP="00FE6A11">
      <w:pPr>
        <w:rPr>
          <w:sz w:val="16"/>
        </w:rPr>
      </w:pPr>
      <w:r w:rsidRPr="00932972">
        <w:rPr>
          <w:sz w:val="16"/>
        </w:rPr>
        <w:t>Democrats and even some Republicans were quick to criticize the announcement, with some saying that it is illegal. Critics also said that the 11th hour change will further complicate efforts to reach a deal that averts a shutdown.</w:t>
      </w:r>
    </w:p>
    <w:p w14:paraId="3976EA03" w14:textId="77777777" w:rsidR="00FE6A11" w:rsidRPr="00932972" w:rsidRDefault="00FE6A11" w:rsidP="00FE6A11">
      <w:r w:rsidRPr="00932972">
        <w:rPr>
          <w:sz w:val="16"/>
        </w:rPr>
        <w:t>“</w:t>
      </w:r>
      <w:r w:rsidRPr="00932972">
        <w:rPr>
          <w:rStyle w:val="StyleUnderline"/>
        </w:rPr>
        <w:t xml:space="preserve">The fact is, </w:t>
      </w:r>
      <w:r w:rsidRPr="00932972">
        <w:rPr>
          <w:rStyle w:val="Emphasis"/>
        </w:rPr>
        <w:t>advancing</w:t>
      </w:r>
      <w:r w:rsidRPr="00932972">
        <w:rPr>
          <w:rStyle w:val="StyleUnderline"/>
        </w:rPr>
        <w:t xml:space="preserve"> the </w:t>
      </w:r>
      <w:r w:rsidRPr="00932972">
        <w:rPr>
          <w:rStyle w:val="Emphasis"/>
        </w:rPr>
        <w:t>final appropriations bills</w:t>
      </w:r>
      <w:r w:rsidRPr="00932972">
        <w:rPr>
          <w:rStyle w:val="StyleUnderline"/>
        </w:rPr>
        <w:t xml:space="preserve"> and </w:t>
      </w:r>
      <w:r w:rsidRPr="00932972">
        <w:rPr>
          <w:rStyle w:val="Emphasis"/>
          <w:sz w:val="28"/>
          <w:szCs w:val="32"/>
          <w:highlight w:val="cyan"/>
        </w:rPr>
        <w:t>avoiding a</w:t>
      </w:r>
      <w:r w:rsidRPr="00932972">
        <w:rPr>
          <w:rStyle w:val="Emphasis"/>
          <w:sz w:val="28"/>
          <w:szCs w:val="32"/>
        </w:rPr>
        <w:t xml:space="preserve"> </w:t>
      </w:r>
      <w:r w:rsidRPr="00932972">
        <w:rPr>
          <w:rStyle w:val="Emphasis"/>
          <w:sz w:val="28"/>
          <w:szCs w:val="32"/>
          <w:highlight w:val="cyan"/>
        </w:rPr>
        <w:t>government shutdown</w:t>
      </w:r>
      <w:r w:rsidRPr="00932972">
        <w:rPr>
          <w:rStyle w:val="StyleUnderline"/>
        </w:rPr>
        <w:t xml:space="preserve"> </w:t>
      </w:r>
      <w:r w:rsidRPr="00932972">
        <w:rPr>
          <w:rStyle w:val="StyleUnderline"/>
          <w:highlight w:val="cyan"/>
        </w:rPr>
        <w:t>will require</w:t>
      </w:r>
      <w:r w:rsidRPr="00932972">
        <w:rPr>
          <w:rStyle w:val="StyleUnderline"/>
        </w:rPr>
        <w:t xml:space="preserve"> a great </w:t>
      </w:r>
      <w:r w:rsidRPr="00932972">
        <w:rPr>
          <w:rStyle w:val="Emphasis"/>
        </w:rPr>
        <w:t xml:space="preserve">deal of </w:t>
      </w:r>
      <w:r w:rsidRPr="00932972">
        <w:rPr>
          <w:rStyle w:val="Emphasis"/>
          <w:highlight w:val="cyan"/>
        </w:rPr>
        <w:t>hard work</w:t>
      </w:r>
      <w:r w:rsidRPr="00932972">
        <w:rPr>
          <w:rStyle w:val="StyleUnderline"/>
          <w:highlight w:val="cyan"/>
        </w:rPr>
        <w:t xml:space="preserve"> and</w:t>
      </w:r>
      <w:r w:rsidRPr="00932972">
        <w:rPr>
          <w:rStyle w:val="StyleUnderline"/>
        </w:rPr>
        <w:t xml:space="preserve"> </w:t>
      </w:r>
      <w:r w:rsidRPr="00932972">
        <w:rPr>
          <w:rStyle w:val="Emphasis"/>
          <w:highlight w:val="cyan"/>
        </w:rPr>
        <w:t>collaboration</w:t>
      </w:r>
      <w:r w:rsidRPr="00932972">
        <w:rPr>
          <w:rStyle w:val="StyleUnderline"/>
        </w:rPr>
        <w:t xml:space="preserve"> </w:t>
      </w:r>
      <w:r w:rsidRPr="00932972">
        <w:rPr>
          <w:rStyle w:val="StyleUnderline"/>
          <w:highlight w:val="cyan"/>
        </w:rPr>
        <w:t>when</w:t>
      </w:r>
      <w:r w:rsidRPr="00932972">
        <w:rPr>
          <w:sz w:val="16"/>
          <w:highlight w:val="cyan"/>
        </w:rPr>
        <w:t xml:space="preserve"> </w:t>
      </w:r>
      <w:r w:rsidRPr="00932972">
        <w:rPr>
          <w:rStyle w:val="Emphasis"/>
          <w:highlight w:val="cyan"/>
        </w:rPr>
        <w:t>Congress resumes</w:t>
      </w:r>
      <w:r w:rsidRPr="00932972">
        <w:rPr>
          <w:rStyle w:val="StyleUnderline"/>
        </w:rPr>
        <w:t xml:space="preserve"> session next week</w:t>
      </w:r>
      <w:r w:rsidRPr="00932972">
        <w:rPr>
          <w:sz w:val="16"/>
        </w:rPr>
        <w:t>,” Sen. Lisa Murkowski, R-Alaska, wrote on X.</w:t>
      </w:r>
    </w:p>
    <w:p w14:paraId="21FC5945" w14:textId="77777777" w:rsidR="00FE6A11" w:rsidRPr="00932972" w:rsidRDefault="00FE6A11" w:rsidP="00FE6A11">
      <w:pPr>
        <w:pStyle w:val="Heading4"/>
        <w:rPr>
          <w:rFonts w:cs="Calibri"/>
        </w:rPr>
      </w:pPr>
      <w:r w:rsidRPr="00932972">
        <w:rPr>
          <w:rFonts w:cs="Calibri"/>
        </w:rPr>
        <w:t xml:space="preserve">Plan </w:t>
      </w:r>
      <w:r w:rsidRPr="00932972">
        <w:rPr>
          <w:rFonts w:cs="Calibri"/>
          <w:u w:val="single"/>
        </w:rPr>
        <w:t>blows up the deal</w:t>
      </w:r>
      <w:r w:rsidRPr="00932972">
        <w:rPr>
          <w:rFonts w:cs="Calibri"/>
        </w:rPr>
        <w:t xml:space="preserve">. </w:t>
      </w:r>
    </w:p>
    <w:p w14:paraId="68F98049" w14:textId="77777777" w:rsidR="00FE6A11" w:rsidRPr="00932972" w:rsidRDefault="00FE6A11" w:rsidP="00FE6A11">
      <w:r w:rsidRPr="00932972">
        <w:t xml:space="preserve">Daniel </w:t>
      </w:r>
      <w:r w:rsidRPr="00932972">
        <w:rPr>
          <w:rStyle w:val="Style13ptBold"/>
        </w:rPr>
        <w:t>Kishi 25</w:t>
      </w:r>
      <w:r w:rsidRPr="00932972">
        <w:t>. Policy advisor at American Compass. “Can American Labor Law Be Renewed?” Commonplace. 5/22/25. https://www.commonplace.org/p/can-american-labor-law-be-renewed</w:t>
      </w:r>
    </w:p>
    <w:p w14:paraId="46BB50A7" w14:textId="77777777" w:rsidR="00FE6A11" w:rsidRPr="00932972" w:rsidRDefault="00FE6A11" w:rsidP="00FE6A11">
      <w:pPr>
        <w:rPr>
          <w:sz w:val="16"/>
        </w:rPr>
      </w:pPr>
      <w:r w:rsidRPr="00932972">
        <w:rPr>
          <w:sz w:val="16"/>
        </w:rPr>
        <w:t xml:space="preserve">To honor the trust working-class Americans have placed in their party, and to cement them as a permanent part of their coalition, they should do what </w:t>
      </w:r>
      <w:r w:rsidRPr="00932972">
        <w:rPr>
          <w:rStyle w:val="StyleUnderline"/>
          <w:highlight w:val="cyan"/>
        </w:rPr>
        <w:t>Democrats</w:t>
      </w:r>
      <w:r w:rsidRPr="00932972">
        <w:rPr>
          <w:sz w:val="16"/>
        </w:rPr>
        <w:t xml:space="preserve"> have </w:t>
      </w:r>
      <w:r w:rsidRPr="00932972">
        <w:rPr>
          <w:rStyle w:val="StyleUnderline"/>
          <w:highlight w:val="cyan"/>
        </w:rPr>
        <w:t>failed</w:t>
      </w:r>
      <w:r w:rsidRPr="00932972">
        <w:rPr>
          <w:sz w:val="16"/>
        </w:rPr>
        <w:t xml:space="preserve"> to do—</w:t>
      </w:r>
      <w:r w:rsidRPr="00932972">
        <w:rPr>
          <w:rStyle w:val="StyleUnderline"/>
          <w:highlight w:val="cyan"/>
        </w:rPr>
        <w:t>and</w:t>
      </w:r>
      <w:r w:rsidRPr="00932972">
        <w:rPr>
          <w:sz w:val="16"/>
        </w:rPr>
        <w:t xml:space="preserve"> what </w:t>
      </w:r>
      <w:r w:rsidRPr="00932972">
        <w:rPr>
          <w:rStyle w:val="StyleUnderline"/>
        </w:rPr>
        <w:t xml:space="preserve">the </w:t>
      </w:r>
      <w:r w:rsidRPr="00932972">
        <w:rPr>
          <w:rStyle w:val="StyleUnderline"/>
          <w:highlight w:val="cyan"/>
        </w:rPr>
        <w:t>Republican Party</w:t>
      </w:r>
      <w:r w:rsidRPr="00932972">
        <w:rPr>
          <w:sz w:val="16"/>
        </w:rPr>
        <w:t xml:space="preserve"> of yesteryear </w:t>
      </w:r>
      <w:r w:rsidRPr="00932972">
        <w:rPr>
          <w:rStyle w:val="StyleUnderline"/>
        </w:rPr>
        <w:t>was</w:t>
      </w:r>
      <w:r w:rsidRPr="00932972">
        <w:rPr>
          <w:sz w:val="16"/>
        </w:rPr>
        <w:t xml:space="preserve"> </w:t>
      </w:r>
      <w:r w:rsidRPr="00932972">
        <w:rPr>
          <w:rStyle w:val="Emphasis"/>
          <w:highlight w:val="cyan"/>
        </w:rPr>
        <w:t>actively</w:t>
      </w:r>
      <w:r w:rsidRPr="00932972">
        <w:rPr>
          <w:sz w:val="16"/>
          <w:highlight w:val="cyan"/>
        </w:rPr>
        <w:t xml:space="preserve"> </w:t>
      </w:r>
      <w:r w:rsidRPr="00932972">
        <w:rPr>
          <w:rStyle w:val="Emphasis"/>
          <w:highlight w:val="cyan"/>
        </w:rPr>
        <w:t>hostile to</w:t>
      </w:r>
      <w:r w:rsidRPr="00932972">
        <w:rPr>
          <w:sz w:val="16"/>
          <w:highlight w:val="cyan"/>
        </w:rPr>
        <w:t>:</w:t>
      </w:r>
      <w:r w:rsidRPr="00932972">
        <w:rPr>
          <w:sz w:val="16"/>
        </w:rPr>
        <w:t xml:space="preserve"> enact </w:t>
      </w:r>
      <w:r w:rsidRPr="00932972">
        <w:rPr>
          <w:rStyle w:val="Emphasis"/>
          <w:highlight w:val="cyan"/>
        </w:rPr>
        <w:t>bipartisan labor reform</w:t>
      </w:r>
      <w:r w:rsidRPr="00932972">
        <w:rPr>
          <w:sz w:val="16"/>
        </w:rPr>
        <w:t xml:space="preserve"> that the working class supports.</w:t>
      </w:r>
    </w:p>
    <w:p w14:paraId="1B11F23C" w14:textId="77777777" w:rsidR="00FE6A11" w:rsidRPr="00932972" w:rsidRDefault="00FE6A11" w:rsidP="00FE6A11">
      <w:pPr>
        <w:rPr>
          <w:rStyle w:val="StyleUnderline"/>
        </w:rPr>
      </w:pPr>
      <w:r w:rsidRPr="00932972">
        <w:rPr>
          <w:sz w:val="16"/>
        </w:rPr>
        <w:t xml:space="preserve">Whatever one’s view of the matter, </w:t>
      </w:r>
      <w:r w:rsidRPr="00932972">
        <w:rPr>
          <w:rStyle w:val="StyleUnderline"/>
        </w:rPr>
        <w:t xml:space="preserve">few would dispute that </w:t>
      </w:r>
      <w:r w:rsidRPr="00932972">
        <w:rPr>
          <w:rStyle w:val="Emphasis"/>
          <w:highlight w:val="cyan"/>
        </w:rPr>
        <w:t>American labor law</w:t>
      </w:r>
      <w:r w:rsidRPr="00932972">
        <w:rPr>
          <w:rStyle w:val="StyleUnderline"/>
          <w:highlight w:val="cyan"/>
        </w:rPr>
        <w:t xml:space="preserve"> is</w:t>
      </w:r>
      <w:r w:rsidRPr="00932972">
        <w:rPr>
          <w:rStyle w:val="StyleUnderline"/>
        </w:rPr>
        <w:t xml:space="preserve"> </w:t>
      </w:r>
      <w:r w:rsidRPr="00932972">
        <w:rPr>
          <w:rStyle w:val="Emphasis"/>
          <w:highlight w:val="cyan"/>
        </w:rPr>
        <w:t>ossified</w:t>
      </w:r>
      <w:r w:rsidRPr="00932972">
        <w:rPr>
          <w:rStyle w:val="StyleUnderline"/>
        </w:rPr>
        <w:t>.</w:t>
      </w:r>
    </w:p>
    <w:p w14:paraId="1A8699ED" w14:textId="77777777" w:rsidR="00FE6A11" w:rsidRPr="00932972" w:rsidRDefault="00FE6A11" w:rsidP="00FE6A11">
      <w:pPr>
        <w:rPr>
          <w:sz w:val="16"/>
        </w:rPr>
      </w:pPr>
      <w:r w:rsidRPr="00932972">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38CBE06E" w14:textId="77777777" w:rsidR="00FE6A11" w:rsidRPr="00932972" w:rsidRDefault="00FE6A11" w:rsidP="00FE6A11">
      <w:r w:rsidRPr="00932972">
        <w:rPr>
          <w:sz w:val="16"/>
        </w:rPr>
        <w:t xml:space="preserve">Despite substantial changes to the U.S. economy in the intervening nine decades, </w:t>
      </w:r>
      <w:r w:rsidRPr="00932972">
        <w:rPr>
          <w:rStyle w:val="Emphasis"/>
        </w:rPr>
        <w:t>Congress</w:t>
      </w:r>
      <w:r w:rsidRPr="00932972">
        <w:rPr>
          <w:rStyle w:val="StyleUnderline"/>
        </w:rPr>
        <w:t xml:space="preserve"> has enacted </w:t>
      </w:r>
      <w:r w:rsidRPr="00932972">
        <w:rPr>
          <w:rStyle w:val="Emphasis"/>
        </w:rPr>
        <w:t>only two</w:t>
      </w:r>
      <w:r w:rsidRPr="00932972">
        <w:rPr>
          <w:rStyle w:val="StyleUnderline"/>
        </w:rPr>
        <w:t xml:space="preserve"> major </w:t>
      </w:r>
      <w:r w:rsidRPr="00932972">
        <w:rPr>
          <w:rStyle w:val="Emphasis"/>
        </w:rPr>
        <w:t>amendments</w:t>
      </w:r>
      <w:r w:rsidRPr="00932972">
        <w:rPr>
          <w:sz w:val="16"/>
        </w:rPr>
        <w:t xml:space="preserve"> </w:t>
      </w:r>
      <w:r w:rsidRPr="00932972">
        <w:rPr>
          <w:rStyle w:val="StyleUnderline"/>
        </w:rPr>
        <w:t xml:space="preserve">to the </w:t>
      </w:r>
      <w:r w:rsidRPr="00932972">
        <w:rPr>
          <w:rStyle w:val="Emphasis"/>
        </w:rPr>
        <w:t>NLRA</w:t>
      </w:r>
      <w:r w:rsidRPr="00932972">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006DB2CF" w14:textId="77777777" w:rsidR="00FE6A11" w:rsidRPr="00932972" w:rsidRDefault="00FE6A11" w:rsidP="00FE6A11">
      <w:pPr>
        <w:rPr>
          <w:sz w:val="16"/>
        </w:rPr>
      </w:pPr>
      <w:r w:rsidRPr="00932972">
        <w:rPr>
          <w:sz w:val="16"/>
        </w:rPr>
        <w:t>Although other factors—including international labor arbitrage and excessive union politicking—have been contributing factors,</w:t>
      </w:r>
      <w:r w:rsidRPr="00932972">
        <w:t xml:space="preserve"> </w:t>
      </w:r>
      <w:r w:rsidRPr="00932972">
        <w:rPr>
          <w:u w:val="single"/>
        </w:rPr>
        <w:t xml:space="preserve">the labor movement points to </w:t>
      </w:r>
      <w:r w:rsidRPr="00932972">
        <w:rPr>
          <w:rStyle w:val="Emphasis"/>
          <w:highlight w:val="cyan"/>
        </w:rPr>
        <w:t>Congress’s inability</w:t>
      </w:r>
      <w:r w:rsidRPr="00932972">
        <w:rPr>
          <w:highlight w:val="cyan"/>
          <w:u w:val="single"/>
        </w:rPr>
        <w:t xml:space="preserve"> to amend </w:t>
      </w:r>
      <w:r w:rsidRPr="00932972">
        <w:rPr>
          <w:u w:val="single"/>
        </w:rPr>
        <w:t xml:space="preserve">the </w:t>
      </w:r>
      <w:r w:rsidRPr="00932972">
        <w:rPr>
          <w:rStyle w:val="Emphasis"/>
          <w:highlight w:val="cyan"/>
        </w:rPr>
        <w:t>labor law</w:t>
      </w:r>
      <w:r w:rsidRPr="00932972">
        <w:t xml:space="preserve"> </w:t>
      </w:r>
      <w:r w:rsidRPr="00932972">
        <w:rPr>
          <w:highlight w:val="cyan"/>
          <w:u w:val="single"/>
        </w:rPr>
        <w:t>in</w:t>
      </w:r>
      <w:r w:rsidRPr="00932972">
        <w:rPr>
          <w:u w:val="single"/>
        </w:rPr>
        <w:t xml:space="preserve"> </w:t>
      </w:r>
      <w:r w:rsidRPr="00932972">
        <w:rPr>
          <w:rStyle w:val="Emphasis"/>
        </w:rPr>
        <w:t xml:space="preserve">more than </w:t>
      </w:r>
      <w:r w:rsidRPr="00932972">
        <w:rPr>
          <w:rStyle w:val="Emphasis"/>
          <w:highlight w:val="cyan"/>
        </w:rPr>
        <w:t>two generations</w:t>
      </w:r>
      <w:r w:rsidRPr="00932972">
        <w:rPr>
          <w:u w:val="single"/>
        </w:rPr>
        <w:t xml:space="preserve"> and its failure to combat employers’ anti-union tactics as the </w:t>
      </w:r>
      <w:r w:rsidRPr="00932972">
        <w:rPr>
          <w:rStyle w:val="Emphasis"/>
        </w:rPr>
        <w:t>principal reason</w:t>
      </w:r>
      <w:r w:rsidRPr="00932972">
        <w:rPr>
          <w:u w:val="single"/>
        </w:rPr>
        <w:t xml:space="preserve"> union density declined</w:t>
      </w:r>
      <w:r w:rsidRPr="00932972">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0B715052" w14:textId="77777777" w:rsidR="00FE6A11" w:rsidRPr="00932972" w:rsidRDefault="00FE6A11" w:rsidP="00FE6A11">
      <w:pPr>
        <w:rPr>
          <w:u w:val="single"/>
        </w:rPr>
      </w:pPr>
      <w:r w:rsidRPr="00932972">
        <w:rPr>
          <w:u w:val="single"/>
        </w:rPr>
        <w:t>Can American labor law be renewed</w:t>
      </w:r>
      <w:r w:rsidRPr="00932972">
        <w:rPr>
          <w:sz w:val="12"/>
        </w:rPr>
        <w:t>?</w:t>
      </w:r>
      <w:r w:rsidRPr="00932972">
        <w:rPr>
          <w:u w:val="single"/>
        </w:rPr>
        <w:t xml:space="preserve"> If the past is </w:t>
      </w:r>
      <w:r w:rsidRPr="00932972">
        <w:rPr>
          <w:rStyle w:val="Emphasis"/>
        </w:rPr>
        <w:t>prologue</w:t>
      </w:r>
      <w:r w:rsidRPr="00932972">
        <w:rPr>
          <w:u w:val="single"/>
        </w:rPr>
        <w:t xml:space="preserve">, </w:t>
      </w:r>
      <w:r w:rsidRPr="00932972">
        <w:rPr>
          <w:rStyle w:val="Emphasis"/>
          <w:highlight w:val="cyan"/>
        </w:rPr>
        <w:t>reform efforts</w:t>
      </w:r>
      <w:r w:rsidRPr="00932972">
        <w:rPr>
          <w:highlight w:val="cyan"/>
          <w:u w:val="single"/>
        </w:rPr>
        <w:t xml:space="preserve"> </w:t>
      </w:r>
      <w:r w:rsidRPr="00932972">
        <w:rPr>
          <w:u w:val="single"/>
        </w:rPr>
        <w:t xml:space="preserve">will </w:t>
      </w:r>
      <w:r w:rsidRPr="00932972">
        <w:rPr>
          <w:highlight w:val="cyan"/>
          <w:u w:val="single"/>
        </w:rPr>
        <w:t xml:space="preserve">face an </w:t>
      </w:r>
      <w:r w:rsidRPr="00932972">
        <w:rPr>
          <w:rStyle w:val="Emphasis"/>
          <w:sz w:val="28"/>
          <w:szCs w:val="32"/>
          <w:highlight w:val="cyan"/>
        </w:rPr>
        <w:t>uphill battle</w:t>
      </w:r>
      <w:r w:rsidRPr="00932972">
        <w:rPr>
          <w:highlight w:val="cyan"/>
          <w:u w:val="single"/>
        </w:rPr>
        <w:t>.</w:t>
      </w:r>
      <w:r w:rsidRPr="00932972">
        <w:rPr>
          <w:u w:val="single"/>
        </w:rPr>
        <w:t xml:space="preserve"> </w:t>
      </w:r>
    </w:p>
    <w:p w14:paraId="15231835" w14:textId="77777777" w:rsidR="00FE6A11" w:rsidRPr="00932972" w:rsidRDefault="00FE6A11" w:rsidP="00FE6A11">
      <w:pPr>
        <w:rPr>
          <w:sz w:val="16"/>
        </w:rPr>
      </w:pPr>
      <w:r w:rsidRPr="00932972">
        <w:rPr>
          <w:u w:val="single"/>
        </w:rPr>
        <w:t xml:space="preserve">In President Barack </w:t>
      </w:r>
      <w:r w:rsidRPr="00932972">
        <w:rPr>
          <w:highlight w:val="cyan"/>
          <w:u w:val="single"/>
        </w:rPr>
        <w:t xml:space="preserve">Obama’s </w:t>
      </w:r>
      <w:r w:rsidRPr="00932972">
        <w:rPr>
          <w:u w:val="single"/>
        </w:rPr>
        <w:t xml:space="preserve">first year in the White House, Democrats held unified government control, including a filibuster-proof </w:t>
      </w:r>
      <w:r w:rsidRPr="00932972">
        <w:rPr>
          <w:rStyle w:val="Emphasis"/>
        </w:rPr>
        <w:t>supermajority</w:t>
      </w:r>
      <w:r w:rsidRPr="00932972">
        <w:rPr>
          <w:u w:val="single"/>
        </w:rPr>
        <w:t xml:space="preserve"> in the Senate. However, </w:t>
      </w:r>
      <w:r w:rsidRPr="00932972">
        <w:rPr>
          <w:sz w:val="16"/>
        </w:rPr>
        <w:t xml:space="preserve">believing they had a broad public mandate to pass health care reform, </w:t>
      </w:r>
      <w:r w:rsidRPr="00932972">
        <w:rPr>
          <w:u w:val="single"/>
        </w:rPr>
        <w:t xml:space="preserve">they </w:t>
      </w:r>
      <w:r w:rsidRPr="00932972">
        <w:rPr>
          <w:highlight w:val="cyan"/>
          <w:u w:val="single"/>
        </w:rPr>
        <w:t xml:space="preserve">used </w:t>
      </w:r>
      <w:r w:rsidRPr="00932972">
        <w:rPr>
          <w:u w:val="single"/>
        </w:rPr>
        <w:t xml:space="preserve">their </w:t>
      </w:r>
      <w:r w:rsidRPr="00932972">
        <w:rPr>
          <w:rStyle w:val="Emphasis"/>
          <w:sz w:val="28"/>
          <w:szCs w:val="32"/>
          <w:highlight w:val="cyan"/>
        </w:rPr>
        <w:t>political capital</w:t>
      </w:r>
      <w:r w:rsidRPr="00932972">
        <w:rPr>
          <w:sz w:val="28"/>
          <w:szCs w:val="32"/>
          <w:highlight w:val="cyan"/>
          <w:u w:val="single"/>
        </w:rPr>
        <w:t xml:space="preserve"> </w:t>
      </w:r>
      <w:r w:rsidRPr="00932972">
        <w:rPr>
          <w:highlight w:val="cyan"/>
          <w:u w:val="single"/>
        </w:rPr>
        <w:t>to enact the A</w:t>
      </w:r>
      <w:r w:rsidRPr="00932972">
        <w:rPr>
          <w:sz w:val="16"/>
        </w:rPr>
        <w:t xml:space="preserve">ffordable </w:t>
      </w:r>
      <w:r w:rsidRPr="00932972">
        <w:rPr>
          <w:highlight w:val="cyan"/>
          <w:u w:val="single"/>
        </w:rPr>
        <w:t>C</w:t>
      </w:r>
      <w:r w:rsidRPr="00932972">
        <w:rPr>
          <w:sz w:val="16"/>
        </w:rPr>
        <w:t>are</w:t>
      </w:r>
      <w:r w:rsidRPr="00932972">
        <w:rPr>
          <w:u w:val="single"/>
        </w:rPr>
        <w:t xml:space="preserve"> </w:t>
      </w:r>
      <w:r w:rsidRPr="00932972">
        <w:rPr>
          <w:highlight w:val="cyan"/>
          <w:u w:val="single"/>
        </w:rPr>
        <w:t>A</w:t>
      </w:r>
      <w:r w:rsidRPr="00932972">
        <w:rPr>
          <w:sz w:val="16"/>
        </w:rPr>
        <w:t>ct</w:t>
      </w:r>
      <w:r w:rsidRPr="00932972">
        <w:rPr>
          <w:u w:val="single"/>
        </w:rPr>
        <w:t xml:space="preserve">, </w:t>
      </w:r>
      <w:r w:rsidRPr="00932972">
        <w:rPr>
          <w:highlight w:val="cyan"/>
          <w:u w:val="single"/>
        </w:rPr>
        <w:t xml:space="preserve">and </w:t>
      </w:r>
      <w:r w:rsidRPr="00932972">
        <w:rPr>
          <w:rStyle w:val="Emphasis"/>
          <w:highlight w:val="cyan"/>
        </w:rPr>
        <w:t>failed to vote</w:t>
      </w:r>
      <w:r w:rsidRPr="00932972">
        <w:rPr>
          <w:highlight w:val="cyan"/>
          <w:u w:val="single"/>
        </w:rPr>
        <w:t xml:space="preserve"> on the </w:t>
      </w:r>
      <w:r w:rsidRPr="00932972">
        <w:rPr>
          <w:rStyle w:val="Emphasis"/>
          <w:highlight w:val="cyan"/>
        </w:rPr>
        <w:t>E</w:t>
      </w:r>
      <w:r w:rsidRPr="00932972">
        <w:rPr>
          <w:u w:val="single"/>
        </w:rPr>
        <w:t>mployer</w:t>
      </w:r>
      <w:r w:rsidRPr="00932972">
        <w:rPr>
          <w:highlight w:val="cyan"/>
          <w:u w:val="single"/>
        </w:rPr>
        <w:t xml:space="preserve"> </w:t>
      </w:r>
      <w:r w:rsidRPr="00932972">
        <w:rPr>
          <w:rStyle w:val="Emphasis"/>
          <w:highlight w:val="cyan"/>
        </w:rPr>
        <w:t>F</w:t>
      </w:r>
      <w:r w:rsidRPr="00932972">
        <w:rPr>
          <w:u w:val="single"/>
        </w:rPr>
        <w:t>ree</w:t>
      </w:r>
      <w:r w:rsidRPr="00932972">
        <w:rPr>
          <w:highlight w:val="cyan"/>
          <w:u w:val="single"/>
        </w:rPr>
        <w:t xml:space="preserve"> </w:t>
      </w:r>
      <w:r w:rsidRPr="00932972">
        <w:rPr>
          <w:rStyle w:val="Emphasis"/>
          <w:highlight w:val="cyan"/>
        </w:rPr>
        <w:t>C</w:t>
      </w:r>
      <w:r w:rsidRPr="00932972">
        <w:rPr>
          <w:u w:val="single"/>
        </w:rPr>
        <w:t>hoice</w:t>
      </w:r>
      <w:r w:rsidRPr="00932972">
        <w:rPr>
          <w:highlight w:val="cyan"/>
          <w:u w:val="single"/>
        </w:rPr>
        <w:t xml:space="preserve"> </w:t>
      </w:r>
      <w:r w:rsidRPr="00932972">
        <w:rPr>
          <w:rStyle w:val="Emphasis"/>
          <w:highlight w:val="cyan"/>
        </w:rPr>
        <w:t>A</w:t>
      </w:r>
      <w:r w:rsidRPr="00932972">
        <w:rPr>
          <w:u w:val="single"/>
        </w:rPr>
        <w:t>ct, organized labor’s top legislative priority,</w:t>
      </w:r>
      <w:r w:rsidRPr="00932972">
        <w:rPr>
          <w:sz w:val="16"/>
        </w:rPr>
        <w:t xml:space="preserve"> before Senator Ted Kennedy died and was replaced by a Republican, obstructing the path to the president’s desk. </w:t>
      </w:r>
    </w:p>
    <w:p w14:paraId="7E6473FE" w14:textId="77777777" w:rsidR="00FE6A11" w:rsidRPr="00932972" w:rsidRDefault="00FE6A11" w:rsidP="00FE6A11">
      <w:pPr>
        <w:rPr>
          <w:b/>
          <w:iCs/>
          <w:sz w:val="26"/>
          <w:u w:val="single"/>
        </w:rPr>
      </w:pPr>
      <w:r w:rsidRPr="00932972">
        <w:rPr>
          <w:u w:val="single"/>
        </w:rPr>
        <w:t>Most recently,</w:t>
      </w:r>
      <w:r w:rsidRPr="00932972">
        <w:rPr>
          <w:sz w:val="16"/>
        </w:rPr>
        <w:t xml:space="preserve"> Democrats held control of the White House and both chambers of Congress from 2021 to 2023.</w:t>
      </w:r>
      <w:r w:rsidRPr="00932972">
        <w:rPr>
          <w:sz w:val="16"/>
          <w:u w:val="single"/>
        </w:rPr>
        <w:t xml:space="preserve"> </w:t>
      </w:r>
      <w:r w:rsidRPr="00932972">
        <w:rPr>
          <w:u w:val="single"/>
        </w:rPr>
        <w:t xml:space="preserve">The House passed </w:t>
      </w:r>
      <w:r w:rsidRPr="00932972">
        <w:rPr>
          <w:highlight w:val="cyan"/>
          <w:u w:val="single"/>
        </w:rPr>
        <w:t>the</w:t>
      </w:r>
      <w:r w:rsidRPr="00932972">
        <w:rPr>
          <w:u w:val="single"/>
        </w:rPr>
        <w:t xml:space="preserve"> Protecting the Right to Organize (</w:t>
      </w:r>
      <w:r w:rsidRPr="00932972">
        <w:rPr>
          <w:highlight w:val="cyan"/>
          <w:u w:val="single"/>
        </w:rPr>
        <w:t>PRO</w:t>
      </w:r>
      <w:r w:rsidRPr="00932972">
        <w:rPr>
          <w:u w:val="single"/>
        </w:rPr>
        <w:t xml:space="preserve">) </w:t>
      </w:r>
      <w:r w:rsidRPr="00932972">
        <w:rPr>
          <w:highlight w:val="cyan"/>
          <w:u w:val="single"/>
        </w:rPr>
        <w:t>Act</w:t>
      </w:r>
      <w:r w:rsidRPr="00932972">
        <w:rPr>
          <w:sz w:val="16"/>
        </w:rPr>
        <w:t xml:space="preserve">, the omnibus labor reform package championed by unions. </w:t>
      </w:r>
      <w:r w:rsidRPr="00932972">
        <w:rPr>
          <w:u w:val="single"/>
        </w:rPr>
        <w:t>However, then-</w:t>
      </w:r>
      <w:r w:rsidRPr="00932972">
        <w:rPr>
          <w:rStyle w:val="StyleUnderline"/>
        </w:rPr>
        <w:t>Majority</w:t>
      </w:r>
      <w:r w:rsidRPr="00932972">
        <w:rPr>
          <w:u w:val="single"/>
        </w:rPr>
        <w:t xml:space="preserve"> Leader Schumer never put it, or any other </w:t>
      </w:r>
      <w:r w:rsidRPr="00932972">
        <w:rPr>
          <w:rStyle w:val="Emphasis"/>
        </w:rPr>
        <w:t>labor legislation</w:t>
      </w:r>
      <w:r w:rsidRPr="00932972">
        <w:rPr>
          <w:u w:val="single"/>
        </w:rPr>
        <w:t>, on the floor for an up or down vote</w:t>
      </w:r>
      <w:r w:rsidRPr="00932972">
        <w:rPr>
          <w:sz w:val="16"/>
        </w:rPr>
        <w:t xml:space="preserve"> during the four years he controlled the Senate,</w:t>
      </w:r>
      <w:r w:rsidRPr="00932972">
        <w:rPr>
          <w:u w:val="single"/>
        </w:rPr>
        <w:t xml:space="preserve"> suggesting that</w:t>
      </w:r>
      <w:r w:rsidRPr="00932972">
        <w:rPr>
          <w:sz w:val="16"/>
          <w:highlight w:val="cyan"/>
          <w:u w:val="single"/>
        </w:rPr>
        <w:t xml:space="preserve"> </w:t>
      </w:r>
      <w:r w:rsidRPr="00932972">
        <w:rPr>
          <w:rStyle w:val="Emphasis"/>
          <w:highlight w:val="cyan"/>
        </w:rPr>
        <w:t>even</w:t>
      </w:r>
      <w:r w:rsidRPr="00932972">
        <w:rPr>
          <w:rStyle w:val="Emphasis"/>
        </w:rPr>
        <w:t xml:space="preserve"> members</w:t>
      </w:r>
      <w:r w:rsidRPr="00932972">
        <w:rPr>
          <w:u w:val="single"/>
        </w:rPr>
        <w:t xml:space="preserve"> of </w:t>
      </w:r>
      <w:r w:rsidRPr="00932972">
        <w:rPr>
          <w:rStyle w:val="Emphasis"/>
          <w:highlight w:val="cyan"/>
        </w:rPr>
        <w:t>his own party</w:t>
      </w:r>
      <w:r w:rsidRPr="00932972">
        <w:rPr>
          <w:u w:val="single"/>
        </w:rPr>
        <w:t xml:space="preserve"> opposed certain provisions or </w:t>
      </w:r>
      <w:r w:rsidRPr="00932972">
        <w:rPr>
          <w:highlight w:val="cyan"/>
          <w:u w:val="single"/>
        </w:rPr>
        <w:t xml:space="preserve">viewed them as </w:t>
      </w:r>
      <w:r w:rsidRPr="00932972">
        <w:rPr>
          <w:rStyle w:val="Emphasis"/>
          <w:sz w:val="28"/>
          <w:szCs w:val="32"/>
          <w:highlight w:val="cyan"/>
        </w:rPr>
        <w:t>political liabilities</w:t>
      </w:r>
      <w:r w:rsidRPr="00932972">
        <w:rPr>
          <w:rStyle w:val="Emphasis"/>
          <w:highlight w:val="cyan"/>
        </w:rPr>
        <w:t>.</w:t>
      </w:r>
    </w:p>
    <w:p w14:paraId="6EC2CB72" w14:textId="77777777" w:rsidR="00FE6A11" w:rsidRPr="00932972" w:rsidRDefault="00FE6A11" w:rsidP="00FE6A11">
      <w:pPr>
        <w:rPr>
          <w:sz w:val="16"/>
        </w:rPr>
      </w:pPr>
      <w:r w:rsidRPr="00932972">
        <w:rPr>
          <w:u w:val="single"/>
        </w:rPr>
        <w:t xml:space="preserve">These </w:t>
      </w:r>
      <w:r w:rsidRPr="00932972">
        <w:rPr>
          <w:rStyle w:val="Emphasis"/>
        </w:rPr>
        <w:t>reform efforts</w:t>
      </w:r>
      <w:r w:rsidRPr="00932972">
        <w:rPr>
          <w:u w:val="single"/>
        </w:rPr>
        <w:t xml:space="preserve"> suffered a </w:t>
      </w:r>
      <w:r w:rsidRPr="00932972">
        <w:rPr>
          <w:rStyle w:val="Emphasis"/>
        </w:rPr>
        <w:t>fatal flaw</w:t>
      </w:r>
      <w:r w:rsidRPr="00932972">
        <w:rPr>
          <w:u w:val="single"/>
        </w:rPr>
        <w:t xml:space="preserve">: </w:t>
      </w:r>
      <w:r w:rsidRPr="00932972">
        <w:rPr>
          <w:rStyle w:val="Emphasis"/>
        </w:rPr>
        <w:t>Organized labor</w:t>
      </w:r>
      <w:r w:rsidRPr="00932972">
        <w:rPr>
          <w:u w:val="single"/>
        </w:rPr>
        <w:t xml:space="preserve"> and its allies in </w:t>
      </w:r>
      <w:r w:rsidRPr="00932972">
        <w:rPr>
          <w:rStyle w:val="Emphasis"/>
        </w:rPr>
        <w:t>Congress</w:t>
      </w:r>
      <w:r w:rsidRPr="00932972">
        <w:rPr>
          <w:u w:val="single"/>
        </w:rPr>
        <w:t xml:space="preserve"> tried to </w:t>
      </w:r>
      <w:r w:rsidRPr="00932972">
        <w:rPr>
          <w:rStyle w:val="Emphasis"/>
        </w:rPr>
        <w:t>advance</w:t>
      </w:r>
      <w:r w:rsidRPr="00932972">
        <w:rPr>
          <w:u w:val="single"/>
        </w:rPr>
        <w:t xml:space="preserve"> them on an effective party-line basis without meaningful </w:t>
      </w:r>
      <w:r w:rsidRPr="00932972">
        <w:rPr>
          <w:rStyle w:val="Emphasis"/>
        </w:rPr>
        <w:t>negotiations</w:t>
      </w:r>
      <w:r w:rsidRPr="00932972">
        <w:rPr>
          <w:u w:val="single"/>
        </w:rPr>
        <w:t xml:space="preserve"> with Republicans</w:t>
      </w:r>
      <w:r w:rsidRPr="00932972">
        <w:rPr>
          <w:sz w:val="16"/>
        </w:rPr>
        <w:t>. The success of this strategy hinged on Democrats holding a trifecta and steamrolling opposition across the finish line.</w:t>
      </w:r>
    </w:p>
    <w:p w14:paraId="4203D9DD" w14:textId="77777777" w:rsidR="00FE6A11" w:rsidRPr="00932972" w:rsidRDefault="00FE6A11" w:rsidP="00FE6A11">
      <w:pPr>
        <w:pStyle w:val="Heading4"/>
        <w:rPr>
          <w:rFonts w:cs="Calibri"/>
        </w:rPr>
      </w:pPr>
      <w:r w:rsidRPr="00932972">
        <w:rPr>
          <w:rFonts w:cs="Calibri"/>
        </w:rPr>
        <w:t xml:space="preserve">Shutdown </w:t>
      </w:r>
      <w:r w:rsidRPr="00932972">
        <w:rPr>
          <w:rFonts w:cs="Calibri"/>
          <w:u w:val="single"/>
        </w:rPr>
        <w:t>crushes</w:t>
      </w:r>
      <w:r w:rsidRPr="00932972">
        <w:rPr>
          <w:rFonts w:cs="Calibri"/>
        </w:rPr>
        <w:t xml:space="preserve"> cybersecurity.</w:t>
      </w:r>
    </w:p>
    <w:p w14:paraId="28C9BA18" w14:textId="77777777" w:rsidR="00FE6A11" w:rsidRPr="00932972" w:rsidRDefault="00FE6A11" w:rsidP="00FE6A11">
      <w:r w:rsidRPr="00932972">
        <w:t xml:space="preserve">Tim </w:t>
      </w:r>
      <w:r w:rsidRPr="00932972">
        <w:rPr>
          <w:rStyle w:val="Style13ptBold"/>
        </w:rPr>
        <w:t>Starks 25</w:t>
      </w:r>
      <w:r w:rsidRPr="00932972">
        <w:t>. "Amid personnel turmoil at cyber agencies, a government shutdown could increase potential harm." CyberScoop. 3-11-2025. https://cyberscoop.com/amid-personnel-turmoil-at-cyber-agencies-a-government-shutdown-could-increase-potential-harm/</w:t>
      </w:r>
    </w:p>
    <w:p w14:paraId="5DF4F725" w14:textId="77777777" w:rsidR="00FE6A11" w:rsidRPr="00932972" w:rsidRDefault="00FE6A11" w:rsidP="00FE6A11">
      <w:pPr>
        <w:rPr>
          <w:sz w:val="16"/>
        </w:rPr>
      </w:pPr>
      <w:r w:rsidRPr="00932972">
        <w:rPr>
          <w:rStyle w:val="StyleUnderline"/>
          <w:highlight w:val="cyan"/>
        </w:rPr>
        <w:t>A</w:t>
      </w:r>
      <w:r w:rsidRPr="00932972">
        <w:rPr>
          <w:sz w:val="16"/>
        </w:rPr>
        <w:t xml:space="preserve"> potential government </w:t>
      </w:r>
      <w:r w:rsidRPr="00932972">
        <w:rPr>
          <w:rStyle w:val="StyleUnderline"/>
          <w:highlight w:val="cyan"/>
        </w:rPr>
        <w:t>shutdown</w:t>
      </w:r>
      <w:r w:rsidRPr="00932972">
        <w:rPr>
          <w:sz w:val="16"/>
        </w:rPr>
        <w:t xml:space="preserve"> </w:t>
      </w:r>
      <w:r w:rsidRPr="00932972">
        <w:rPr>
          <w:rStyle w:val="StyleUnderline"/>
        </w:rPr>
        <w:t>looms</w:t>
      </w:r>
      <w:r w:rsidRPr="00932972">
        <w:rPr>
          <w:sz w:val="16"/>
        </w:rPr>
        <w:t xml:space="preserve"> by the end of this week </w:t>
      </w:r>
      <w:r w:rsidRPr="00932972">
        <w:rPr>
          <w:rStyle w:val="StyleUnderline"/>
        </w:rPr>
        <w:t>if Congress doesn’t pass legislation</w:t>
      </w:r>
      <w:r w:rsidRPr="00932972">
        <w:rPr>
          <w:sz w:val="16"/>
        </w:rPr>
        <w:t xml:space="preserve"> to keep funding the federal government, </w:t>
      </w:r>
      <w:r w:rsidRPr="00932972">
        <w:rPr>
          <w:rStyle w:val="StyleUnderline"/>
        </w:rPr>
        <w:t xml:space="preserve">a development that </w:t>
      </w:r>
      <w:r w:rsidRPr="00932972">
        <w:rPr>
          <w:rStyle w:val="StyleUnderline"/>
          <w:highlight w:val="cyan"/>
        </w:rPr>
        <w:t>could</w:t>
      </w:r>
      <w:r w:rsidRPr="00932972">
        <w:rPr>
          <w:rStyle w:val="StyleUnderline"/>
        </w:rPr>
        <w:t xml:space="preserve"> </w:t>
      </w:r>
      <w:r w:rsidRPr="00932972">
        <w:rPr>
          <w:rStyle w:val="StyleUnderline"/>
          <w:highlight w:val="cyan"/>
        </w:rPr>
        <w:t>worsen</w:t>
      </w:r>
      <w:r w:rsidRPr="00932972">
        <w:rPr>
          <w:rStyle w:val="StyleUnderline"/>
        </w:rPr>
        <w:t xml:space="preserve"> </w:t>
      </w:r>
      <w:r w:rsidRPr="00932972">
        <w:rPr>
          <w:rStyle w:val="Emphasis"/>
        </w:rPr>
        <w:t>problems</w:t>
      </w:r>
      <w:r w:rsidRPr="00932972">
        <w:rPr>
          <w:rStyle w:val="StyleUnderline"/>
        </w:rPr>
        <w:t xml:space="preserve"> </w:t>
      </w:r>
      <w:r w:rsidRPr="00932972">
        <w:rPr>
          <w:rStyle w:val="Emphasis"/>
        </w:rPr>
        <w:t>cyber personnel</w:t>
      </w:r>
      <w:r w:rsidRPr="00932972">
        <w:rPr>
          <w:sz w:val="16"/>
        </w:rPr>
        <w:t xml:space="preserve"> </w:t>
      </w:r>
      <w:r w:rsidRPr="00932972">
        <w:rPr>
          <w:rStyle w:val="StyleUnderline"/>
        </w:rPr>
        <w:t xml:space="preserve">and </w:t>
      </w:r>
      <w:r w:rsidRPr="00932972">
        <w:rPr>
          <w:rStyle w:val="Emphasis"/>
        </w:rPr>
        <w:t>agencies</w:t>
      </w:r>
      <w:r w:rsidRPr="00932972">
        <w:rPr>
          <w:sz w:val="16"/>
        </w:rPr>
        <w:t xml:space="preserve"> are experiencing under the second Trump administration, experts say.</w:t>
      </w:r>
    </w:p>
    <w:p w14:paraId="19BA2AC6" w14:textId="77777777" w:rsidR="00FE6A11" w:rsidRPr="00932972" w:rsidRDefault="00FE6A11" w:rsidP="00FE6A11">
      <w:pPr>
        <w:rPr>
          <w:sz w:val="16"/>
        </w:rPr>
      </w:pPr>
      <w:r w:rsidRPr="00932972">
        <w:rPr>
          <w:sz w:val="16"/>
        </w:rPr>
        <w:t xml:space="preserve">Many cyber feds would likely be exempt from furloughs during a government shutdown, common for personnel deemed “essential,” although the </w:t>
      </w:r>
      <w:r w:rsidRPr="00932972">
        <w:rPr>
          <w:rStyle w:val="Emphasis"/>
          <w:highlight w:val="cyan"/>
        </w:rPr>
        <w:t>D</w:t>
      </w:r>
      <w:r w:rsidRPr="00932972">
        <w:rPr>
          <w:sz w:val="16"/>
        </w:rPr>
        <w:t xml:space="preserve">epartment of </w:t>
      </w:r>
      <w:r w:rsidRPr="00932972">
        <w:rPr>
          <w:rStyle w:val="Emphasis"/>
          <w:highlight w:val="cyan"/>
        </w:rPr>
        <w:t>H</w:t>
      </w:r>
      <w:r w:rsidRPr="00932972">
        <w:rPr>
          <w:sz w:val="16"/>
        </w:rPr>
        <w:t xml:space="preserve">omeland </w:t>
      </w:r>
      <w:r w:rsidRPr="00932972">
        <w:rPr>
          <w:rStyle w:val="Emphasis"/>
          <w:highlight w:val="cyan"/>
        </w:rPr>
        <w:t>S</w:t>
      </w:r>
      <w:r w:rsidRPr="00932972">
        <w:rPr>
          <w:sz w:val="16"/>
        </w:rPr>
        <w:t xml:space="preserve">ecurity, home of the Cybersecurity and Infrastructure Security Agency, </w:t>
      </w:r>
      <w:r w:rsidRPr="00932972">
        <w:rPr>
          <w:rStyle w:val="StyleUnderline"/>
          <w:highlight w:val="cyan"/>
        </w:rPr>
        <w:t>did not</w:t>
      </w:r>
      <w:r w:rsidRPr="00932972">
        <w:rPr>
          <w:rStyle w:val="StyleUnderline"/>
        </w:rPr>
        <w:t xml:space="preserve"> answer </w:t>
      </w:r>
      <w:r w:rsidRPr="00932972">
        <w:rPr>
          <w:rStyle w:val="Emphasis"/>
        </w:rPr>
        <w:t>whether</w:t>
      </w:r>
      <w:r w:rsidRPr="00932972">
        <w:rPr>
          <w:rStyle w:val="StyleUnderline"/>
        </w:rPr>
        <w:t xml:space="preserve"> it would </w:t>
      </w:r>
      <w:r w:rsidRPr="00932972">
        <w:rPr>
          <w:rStyle w:val="StyleUnderline"/>
          <w:highlight w:val="cyan"/>
        </w:rPr>
        <w:t>use</w:t>
      </w:r>
      <w:r w:rsidRPr="00932972">
        <w:rPr>
          <w:rStyle w:val="StyleUnderline"/>
        </w:rPr>
        <w:t xml:space="preserve"> </w:t>
      </w:r>
      <w:r w:rsidRPr="00932972">
        <w:rPr>
          <w:rStyle w:val="StyleUnderline"/>
          <w:highlight w:val="cyan"/>
        </w:rPr>
        <w:t>the</w:t>
      </w:r>
      <w:r w:rsidRPr="00932972">
        <w:rPr>
          <w:rStyle w:val="StyleUnderline"/>
        </w:rPr>
        <w:t xml:space="preserve"> last </w:t>
      </w:r>
      <w:r w:rsidRPr="00932972">
        <w:rPr>
          <w:rStyle w:val="Emphasis"/>
          <w:highlight w:val="cyan"/>
        </w:rPr>
        <w:t>contingency</w:t>
      </w:r>
      <w:r w:rsidRPr="00932972">
        <w:rPr>
          <w:rStyle w:val="Emphasis"/>
        </w:rPr>
        <w:t xml:space="preserve"> </w:t>
      </w:r>
      <w:r w:rsidRPr="00932972">
        <w:rPr>
          <w:rStyle w:val="Emphasis"/>
          <w:highlight w:val="cyan"/>
        </w:rPr>
        <w:t>plan</w:t>
      </w:r>
      <w:r w:rsidRPr="00932972">
        <w:rPr>
          <w:sz w:val="16"/>
        </w:rPr>
        <w:t xml:space="preserve"> for a shutdown under then-President Joe Biden or if it had developed new guidance.</w:t>
      </w:r>
    </w:p>
    <w:p w14:paraId="1607A9BA" w14:textId="77777777" w:rsidR="00FE6A11" w:rsidRPr="00932972" w:rsidRDefault="00FE6A11" w:rsidP="00FE6A11">
      <w:pPr>
        <w:rPr>
          <w:sz w:val="16"/>
        </w:rPr>
      </w:pPr>
      <w:r w:rsidRPr="00932972">
        <w:rPr>
          <w:rStyle w:val="StyleUnderline"/>
        </w:rPr>
        <w:t xml:space="preserve">A shutdown would nonetheless </w:t>
      </w:r>
      <w:r w:rsidRPr="00932972">
        <w:rPr>
          <w:rStyle w:val="Emphasis"/>
          <w:highlight w:val="cyan"/>
        </w:rPr>
        <w:t>halt</w:t>
      </w:r>
      <w:r w:rsidRPr="00932972">
        <w:rPr>
          <w:rStyle w:val="Emphasis"/>
        </w:rPr>
        <w:t xml:space="preserve"> activity</w:t>
      </w:r>
      <w:r w:rsidRPr="00932972">
        <w:rPr>
          <w:rStyle w:val="StyleUnderline"/>
        </w:rPr>
        <w:t xml:space="preserve"> like </w:t>
      </w:r>
      <w:r w:rsidRPr="00932972">
        <w:rPr>
          <w:rStyle w:val="Emphasis"/>
          <w:highlight w:val="cyan"/>
        </w:rPr>
        <w:t>hiring personnel</w:t>
      </w:r>
      <w:r w:rsidRPr="00932972">
        <w:rPr>
          <w:rStyle w:val="StyleUnderline"/>
        </w:rPr>
        <w:t xml:space="preserve">, something already in </w:t>
      </w:r>
      <w:r w:rsidRPr="00932972">
        <w:rPr>
          <w:rStyle w:val="Emphasis"/>
        </w:rPr>
        <w:t>turmoil</w:t>
      </w:r>
      <w:r w:rsidRPr="00932972">
        <w:rPr>
          <w:rStyle w:val="StyleUnderline"/>
        </w:rPr>
        <w:t xml:space="preserve"> </w:t>
      </w:r>
      <w:r w:rsidRPr="00932972">
        <w:rPr>
          <w:rStyle w:val="StyleUnderline"/>
          <w:highlight w:val="cyan"/>
        </w:rPr>
        <w:t xml:space="preserve">at </w:t>
      </w:r>
      <w:r w:rsidRPr="00932972">
        <w:rPr>
          <w:rStyle w:val="Emphasis"/>
          <w:highlight w:val="cyan"/>
        </w:rPr>
        <w:t>CISA</w:t>
      </w:r>
      <w:r w:rsidRPr="00932972">
        <w:rPr>
          <w:sz w:val="16"/>
        </w:rPr>
        <w:t xml:space="preserve"> and elsewhere as President Donald Trump’s Department of Government Efficiency pursues personnel cuts.</w:t>
      </w:r>
    </w:p>
    <w:p w14:paraId="3F06F619" w14:textId="77777777" w:rsidR="00FE6A11" w:rsidRPr="00932972" w:rsidRDefault="00FE6A11" w:rsidP="00FE6A11">
      <w:pPr>
        <w:rPr>
          <w:sz w:val="16"/>
        </w:rPr>
      </w:pPr>
      <w:r w:rsidRPr="00932972">
        <w:rPr>
          <w:rStyle w:val="StyleUnderline"/>
        </w:rPr>
        <w:t>Of particular concern</w:t>
      </w:r>
      <w:r w:rsidRPr="00932972">
        <w:rPr>
          <w:sz w:val="16"/>
        </w:rPr>
        <w:t xml:space="preserve">, according to Caitlin Clarke — the special assistant to the president and senior director for cyber and emerging technology on the National Security Council under Biden — </w:t>
      </w:r>
      <w:r w:rsidRPr="00932972">
        <w:rPr>
          <w:rStyle w:val="StyleUnderline"/>
        </w:rPr>
        <w:t xml:space="preserve">is </w:t>
      </w:r>
      <w:r w:rsidRPr="00932972">
        <w:rPr>
          <w:rStyle w:val="StyleUnderline"/>
          <w:highlight w:val="cyan"/>
        </w:rPr>
        <w:t xml:space="preserve">the </w:t>
      </w:r>
      <w:r w:rsidRPr="00932972">
        <w:rPr>
          <w:rStyle w:val="Emphasis"/>
          <w:highlight w:val="cyan"/>
        </w:rPr>
        <w:t>government’s</w:t>
      </w:r>
      <w:r w:rsidRPr="00932972">
        <w:rPr>
          <w:rStyle w:val="StyleUnderline"/>
        </w:rPr>
        <w:t xml:space="preserve"> </w:t>
      </w:r>
      <w:r w:rsidRPr="00932972">
        <w:rPr>
          <w:rStyle w:val="StyleUnderline"/>
          <w:highlight w:val="cyan"/>
        </w:rPr>
        <w:t xml:space="preserve">ability to </w:t>
      </w:r>
      <w:r w:rsidRPr="00932972">
        <w:rPr>
          <w:rStyle w:val="Emphasis"/>
          <w:highlight w:val="cyan"/>
        </w:rPr>
        <w:t>respond</w:t>
      </w:r>
      <w:r w:rsidRPr="00932972">
        <w:rPr>
          <w:rStyle w:val="StyleUnderline"/>
        </w:rPr>
        <w:t xml:space="preserve"> </w:t>
      </w:r>
      <w:r w:rsidRPr="00932972">
        <w:rPr>
          <w:rStyle w:val="StyleUnderline"/>
          <w:highlight w:val="cyan"/>
        </w:rPr>
        <w:t>to</w:t>
      </w:r>
      <w:r w:rsidRPr="00932972">
        <w:rPr>
          <w:rStyle w:val="StyleUnderline"/>
        </w:rPr>
        <w:t xml:space="preserve"> threats </w:t>
      </w:r>
      <w:r w:rsidRPr="00932972">
        <w:rPr>
          <w:rStyle w:val="Emphasis"/>
        </w:rPr>
        <w:t>during</w:t>
      </w:r>
      <w:r w:rsidRPr="00932972">
        <w:rPr>
          <w:rStyle w:val="StyleUnderline"/>
        </w:rPr>
        <w:t xml:space="preserve"> a </w:t>
      </w:r>
      <w:r w:rsidRPr="00932972">
        <w:rPr>
          <w:rStyle w:val="Emphasis"/>
        </w:rPr>
        <w:t>shutdown</w:t>
      </w:r>
      <w:r w:rsidRPr="00932972">
        <w:rPr>
          <w:sz w:val="16"/>
        </w:rPr>
        <w:t xml:space="preserve">, </w:t>
      </w:r>
      <w:r w:rsidRPr="00932972">
        <w:rPr>
          <w:rStyle w:val="StyleUnderline"/>
        </w:rPr>
        <w:t xml:space="preserve">such as implementing patches for </w:t>
      </w:r>
      <w:r w:rsidRPr="00932972">
        <w:rPr>
          <w:rStyle w:val="Emphasis"/>
          <w:highlight w:val="cyan"/>
        </w:rPr>
        <w:t>vulnerabilities</w:t>
      </w:r>
      <w:r w:rsidRPr="00932972">
        <w:rPr>
          <w:rStyle w:val="StyleUnderline"/>
        </w:rPr>
        <w:t xml:space="preserve"> at federal</w:t>
      </w:r>
      <w:r w:rsidRPr="00932972">
        <w:rPr>
          <w:sz w:val="16"/>
        </w:rPr>
        <w:t xml:space="preserve"> </w:t>
      </w:r>
      <w:r w:rsidRPr="00932972">
        <w:rPr>
          <w:rStyle w:val="StyleUnderline"/>
        </w:rPr>
        <w:t>agencies</w:t>
      </w:r>
      <w:r w:rsidRPr="00932972">
        <w:rPr>
          <w:sz w:val="16"/>
        </w:rPr>
        <w:t xml:space="preserve">. </w:t>
      </w:r>
      <w:r w:rsidRPr="00932972">
        <w:rPr>
          <w:rStyle w:val="StyleUnderline"/>
        </w:rPr>
        <w:t>That’s</w:t>
      </w:r>
      <w:r w:rsidRPr="00932972">
        <w:rPr>
          <w:sz w:val="16"/>
        </w:rPr>
        <w:t xml:space="preserve"> something that’s more “</w:t>
      </w:r>
      <w:r w:rsidRPr="00932972">
        <w:rPr>
          <w:rStyle w:val="StyleUnderline"/>
        </w:rPr>
        <w:t>acute</w:t>
      </w:r>
      <w:r w:rsidRPr="00932972">
        <w:rPr>
          <w:sz w:val="16"/>
        </w:rPr>
        <w:t xml:space="preserve">” </w:t>
      </w:r>
      <w:r w:rsidRPr="00932972">
        <w:rPr>
          <w:rStyle w:val="StyleUnderline"/>
        </w:rPr>
        <w:t>amid personnel cuts,</w:t>
      </w:r>
      <w:r w:rsidRPr="00932972">
        <w:rPr>
          <w:sz w:val="16"/>
        </w:rPr>
        <w:t xml:space="preserve"> she said. </w:t>
      </w:r>
    </w:p>
    <w:p w14:paraId="091BF966" w14:textId="77777777" w:rsidR="00FE6A11" w:rsidRPr="00932972" w:rsidRDefault="00FE6A11" w:rsidP="00FE6A11">
      <w:pPr>
        <w:rPr>
          <w:sz w:val="16"/>
        </w:rPr>
      </w:pPr>
      <w:r w:rsidRPr="00932972">
        <w:rPr>
          <w:sz w:val="16"/>
        </w:rPr>
        <w:t>“</w:t>
      </w:r>
      <w:r w:rsidRPr="00932972">
        <w:rPr>
          <w:rStyle w:val="StyleUnderline"/>
        </w:rPr>
        <w:t xml:space="preserve">The top risk is a </w:t>
      </w:r>
      <w:r w:rsidRPr="00932972">
        <w:rPr>
          <w:rStyle w:val="StyleUnderline"/>
          <w:highlight w:val="cyan"/>
        </w:rPr>
        <w:t>reduction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highlight w:val="cyan"/>
        </w:rPr>
        <w:t>cybersecurity workforce</w:t>
      </w:r>
      <w:r w:rsidRPr="00932972">
        <w:rPr>
          <w:sz w:val="16"/>
        </w:rPr>
        <w:t xml:space="preserve">, </w:t>
      </w:r>
      <w:r w:rsidRPr="00932972">
        <w:rPr>
          <w:rStyle w:val="StyleUnderline"/>
        </w:rPr>
        <w:t xml:space="preserve">where people might be </w:t>
      </w:r>
      <w:r w:rsidRPr="00932972">
        <w:rPr>
          <w:rStyle w:val="Emphasis"/>
          <w:highlight w:val="cyan"/>
        </w:rPr>
        <w:t>furloughed</w:t>
      </w:r>
      <w:r w:rsidRPr="00932972">
        <w:rPr>
          <w:rStyle w:val="StyleUnderline"/>
        </w:rPr>
        <w:t xml:space="preserve"> </w:t>
      </w:r>
      <w:r w:rsidRPr="00932972">
        <w:rPr>
          <w:rStyle w:val="StyleUnderline"/>
          <w:highlight w:val="cyan"/>
        </w:rPr>
        <w:t xml:space="preserve">as </w:t>
      </w:r>
      <w:r w:rsidRPr="00932972">
        <w:rPr>
          <w:rStyle w:val="Emphasis"/>
          <w:highlight w:val="cyan"/>
        </w:rPr>
        <w:t>nonessential</w:t>
      </w:r>
      <w:r w:rsidRPr="00932972">
        <w:rPr>
          <w:rStyle w:val="StyleUnderline"/>
        </w:rPr>
        <w:t>,</w:t>
      </w:r>
      <w:r w:rsidRPr="00932972">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113B6924" w14:textId="77777777" w:rsidR="00FE6A11" w:rsidRPr="00932972" w:rsidRDefault="00FE6A11" w:rsidP="00FE6A11">
      <w:pPr>
        <w:rPr>
          <w:sz w:val="16"/>
        </w:rPr>
      </w:pPr>
      <w:r w:rsidRPr="00932972">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2F3D4E90" w14:textId="77777777" w:rsidR="00FE6A11" w:rsidRPr="00932972" w:rsidRDefault="00FE6A11" w:rsidP="00FE6A11">
      <w:pPr>
        <w:rPr>
          <w:sz w:val="16"/>
        </w:rPr>
      </w:pPr>
      <w:r w:rsidRPr="00932972">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5DFBC4E6" w14:textId="77777777" w:rsidR="00FE6A11" w:rsidRPr="00932972" w:rsidRDefault="00FE6A11" w:rsidP="00FE6A11">
      <w:pPr>
        <w:rPr>
          <w:rStyle w:val="StyleUnderline"/>
        </w:rPr>
      </w:pPr>
      <w:r w:rsidRPr="00932972">
        <w:rPr>
          <w:sz w:val="16"/>
        </w:rPr>
        <w:t xml:space="preserve">“I am very worried that </w:t>
      </w:r>
      <w:r w:rsidRPr="00932972">
        <w:rPr>
          <w:rStyle w:val="StyleUnderline"/>
        </w:rPr>
        <w:t>a shutdown would further magnify</w:t>
      </w:r>
      <w:r w:rsidRPr="00932972">
        <w:rPr>
          <w:sz w:val="16"/>
        </w:rPr>
        <w:t xml:space="preserve"> the </w:t>
      </w:r>
      <w:r w:rsidRPr="00932972">
        <w:rPr>
          <w:rStyle w:val="StyleUnderline"/>
        </w:rPr>
        <w:t>damage</w:t>
      </w:r>
      <w:r w:rsidRPr="00932972">
        <w:rPr>
          <w:sz w:val="16"/>
        </w:rPr>
        <w:t xml:space="preserve"> the Trump administration has already done </w:t>
      </w:r>
      <w:r w:rsidRPr="00932972">
        <w:rPr>
          <w:rStyle w:val="StyleUnderline"/>
        </w:rPr>
        <w:t>to</w:t>
      </w:r>
      <w:r w:rsidRPr="00932972">
        <w:rPr>
          <w:sz w:val="16"/>
        </w:rPr>
        <w:t xml:space="preserve"> our </w:t>
      </w:r>
      <w:r w:rsidRPr="00932972">
        <w:rPr>
          <w:rStyle w:val="Emphasis"/>
        </w:rPr>
        <w:t>cybersecurity</w:t>
      </w:r>
      <w:r w:rsidRPr="00932972">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932972">
        <w:rPr>
          <w:rStyle w:val="StyleUnderline"/>
        </w:rPr>
        <w:t xml:space="preserve">The </w:t>
      </w:r>
      <w:r w:rsidRPr="00932972">
        <w:rPr>
          <w:rStyle w:val="StyleUnderline"/>
          <w:highlight w:val="cyan"/>
        </w:rPr>
        <w:t>last</w:t>
      </w:r>
      <w:r w:rsidRPr="00932972">
        <w:rPr>
          <w:rStyle w:val="StyleUnderline"/>
        </w:rPr>
        <w:t xml:space="preserve"> time Trump forced us into a </w:t>
      </w:r>
      <w:r w:rsidRPr="00932972">
        <w:rPr>
          <w:rStyle w:val="StyleUnderline"/>
          <w:highlight w:val="cyan"/>
        </w:rPr>
        <w:t>shutdown</w:t>
      </w:r>
      <w:r w:rsidRPr="00932972">
        <w:rPr>
          <w:rStyle w:val="StyleUnderline"/>
        </w:rPr>
        <w:t xml:space="preserve">, critical </w:t>
      </w:r>
      <w:r w:rsidRPr="00932972">
        <w:rPr>
          <w:rStyle w:val="StyleUnderline"/>
          <w:highlight w:val="cyan"/>
        </w:rPr>
        <w:t xml:space="preserve">staff at CISA were </w:t>
      </w:r>
      <w:r w:rsidRPr="00932972">
        <w:rPr>
          <w:rStyle w:val="Emphasis"/>
          <w:highlight w:val="cyan"/>
        </w:rPr>
        <w:t>furloughed</w:t>
      </w:r>
      <w:r w:rsidRPr="00932972">
        <w:rPr>
          <w:rStyle w:val="StyleUnderline"/>
        </w:rPr>
        <w:t xml:space="preserve"> so I am not </w:t>
      </w:r>
      <w:r w:rsidRPr="00932972">
        <w:rPr>
          <w:rStyle w:val="Emphasis"/>
        </w:rPr>
        <w:t>confident</w:t>
      </w:r>
      <w:r w:rsidRPr="00932972">
        <w:rPr>
          <w:rStyle w:val="StyleUnderline"/>
        </w:rPr>
        <w:t xml:space="preserve"> that the administration will take this </w:t>
      </w:r>
      <w:r w:rsidRPr="00932972">
        <w:rPr>
          <w:rStyle w:val="Emphasis"/>
        </w:rPr>
        <w:t>seriously</w:t>
      </w:r>
      <w:r w:rsidRPr="00932972">
        <w:rPr>
          <w:rStyle w:val="StyleUnderline"/>
        </w:rPr>
        <w:t>.”</w:t>
      </w:r>
    </w:p>
    <w:p w14:paraId="1EBD9C8D" w14:textId="77777777" w:rsidR="00FE6A11" w:rsidRPr="00932972" w:rsidRDefault="00FE6A11" w:rsidP="00FE6A11">
      <w:pPr>
        <w:rPr>
          <w:sz w:val="16"/>
        </w:rPr>
      </w:pPr>
      <w:r w:rsidRPr="00932972">
        <w:rPr>
          <w:sz w:val="16"/>
        </w:rPr>
        <w:t xml:space="preserve">The House is set to vote Tuesday on a continuing resolution to keep the government funded. The Senate would also need to act on any continuing resolution. </w:t>
      </w:r>
    </w:p>
    <w:p w14:paraId="6B2B7D66" w14:textId="77777777" w:rsidR="00FE6A11" w:rsidRPr="00932972" w:rsidRDefault="00FE6A11" w:rsidP="00FE6A11">
      <w:pPr>
        <w:rPr>
          <w:sz w:val="16"/>
        </w:rPr>
      </w:pPr>
      <w:r w:rsidRPr="00932972">
        <w:rPr>
          <w:sz w:val="16"/>
        </w:rPr>
        <w:t>Cyber executives warned about the risks a shutdown poses at a hearing in 2023, and among those who testified were an Armis executive. Another Armis official sounded a hopeful note this week.</w:t>
      </w:r>
    </w:p>
    <w:p w14:paraId="7E76AA63" w14:textId="77777777" w:rsidR="00FE6A11" w:rsidRPr="00932972" w:rsidRDefault="00FE6A11" w:rsidP="00FE6A11">
      <w:pPr>
        <w:rPr>
          <w:sz w:val="16"/>
        </w:rPr>
      </w:pPr>
      <w:r w:rsidRPr="00932972">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29738D61" w14:textId="77777777" w:rsidR="00FE6A11" w:rsidRPr="00932972" w:rsidRDefault="00FE6A11" w:rsidP="00FE6A11">
      <w:pPr>
        <w:rPr>
          <w:rStyle w:val="StyleUnderline"/>
        </w:rPr>
      </w:pPr>
      <w:r w:rsidRPr="00932972">
        <w:rPr>
          <w:rStyle w:val="StyleUnderline"/>
        </w:rPr>
        <w:t xml:space="preserve">More </w:t>
      </w:r>
      <w:r w:rsidRPr="00932972">
        <w:rPr>
          <w:rStyle w:val="StyleUnderline"/>
          <w:highlight w:val="cyan"/>
        </w:rPr>
        <w:t>threats</w:t>
      </w:r>
      <w:r w:rsidRPr="00932972">
        <w:rPr>
          <w:rStyle w:val="StyleUnderline"/>
        </w:rPr>
        <w:t xml:space="preserve"> may already be </w:t>
      </w:r>
      <w:r w:rsidRPr="00932972">
        <w:rPr>
          <w:rStyle w:val="StyleUnderline"/>
          <w:highlight w:val="cyan"/>
        </w:rPr>
        <w:t>materializing</w:t>
      </w:r>
      <w:r w:rsidRPr="00932972">
        <w:rPr>
          <w:rStyle w:val="StyleUnderline"/>
        </w:rPr>
        <w:t xml:space="preserve"> </w:t>
      </w:r>
      <w:r w:rsidRPr="00932972">
        <w:rPr>
          <w:rStyle w:val="Emphasis"/>
        </w:rPr>
        <w:t xml:space="preserve">just </w:t>
      </w:r>
      <w:r w:rsidRPr="00932972">
        <w:rPr>
          <w:rStyle w:val="Emphasis"/>
          <w:highlight w:val="cyan"/>
        </w:rPr>
        <w:t>amid</w:t>
      </w:r>
      <w:r w:rsidRPr="00932972">
        <w:rPr>
          <w:rStyle w:val="StyleUnderline"/>
          <w:highlight w:val="cyan"/>
        </w:rPr>
        <w:t xml:space="preserve"> the </w:t>
      </w:r>
      <w:r w:rsidRPr="00932972">
        <w:rPr>
          <w:rStyle w:val="Emphasis"/>
          <w:sz w:val="28"/>
          <w:szCs w:val="32"/>
          <w:highlight w:val="cyan"/>
        </w:rPr>
        <w:t>prospect</w:t>
      </w:r>
      <w:r w:rsidRPr="00932972">
        <w:rPr>
          <w:sz w:val="16"/>
          <w:highlight w:val="cyan"/>
        </w:rPr>
        <w:t xml:space="preserve"> </w:t>
      </w:r>
      <w:r w:rsidRPr="00932972">
        <w:rPr>
          <w:rStyle w:val="Emphasis"/>
          <w:highlight w:val="cyan"/>
        </w:rPr>
        <w:t>of a</w:t>
      </w:r>
      <w:r w:rsidRPr="00932972">
        <w:rPr>
          <w:rStyle w:val="Emphasis"/>
        </w:rPr>
        <w:t xml:space="preserve"> </w:t>
      </w:r>
      <w:r w:rsidRPr="00932972">
        <w:rPr>
          <w:rStyle w:val="Emphasis"/>
          <w:highlight w:val="cyan"/>
        </w:rPr>
        <w:t>shutdown</w:t>
      </w:r>
      <w:r w:rsidRPr="00932972">
        <w:rPr>
          <w:rStyle w:val="StyleUnderline"/>
        </w:rPr>
        <w:t>.</w:t>
      </w:r>
      <w:r w:rsidRPr="00932972">
        <w:rPr>
          <w:sz w:val="16"/>
        </w:rPr>
        <w:t xml:space="preserve"> </w:t>
      </w:r>
      <w:r w:rsidRPr="00932972">
        <w:rPr>
          <w:rStyle w:val="StyleUnderline"/>
        </w:rPr>
        <w:t xml:space="preserve">Some cybersecurity companies saw a </w:t>
      </w:r>
      <w:r w:rsidRPr="00932972">
        <w:rPr>
          <w:rStyle w:val="Emphasis"/>
        </w:rPr>
        <w:t>rise</w:t>
      </w:r>
      <w:r w:rsidRPr="00932972">
        <w:rPr>
          <w:rStyle w:val="StyleUnderline"/>
        </w:rPr>
        <w:t xml:space="preserve"> in </w:t>
      </w:r>
      <w:r w:rsidRPr="00932972">
        <w:rPr>
          <w:rStyle w:val="Emphasis"/>
        </w:rPr>
        <w:t>attacks</w:t>
      </w:r>
      <w:r w:rsidRPr="00932972">
        <w:rPr>
          <w:rStyle w:val="StyleUnderline"/>
        </w:rPr>
        <w:t xml:space="preserve"> on the federal </w:t>
      </w:r>
      <w:r w:rsidRPr="00932972">
        <w:rPr>
          <w:rStyle w:val="Emphasis"/>
        </w:rPr>
        <w:t>government</w:t>
      </w:r>
      <w:r w:rsidRPr="00932972">
        <w:rPr>
          <w:rStyle w:val="StyleUnderline"/>
        </w:rPr>
        <w:t xml:space="preserve"> when a </w:t>
      </w:r>
      <w:r w:rsidRPr="00932972">
        <w:rPr>
          <w:rStyle w:val="Emphasis"/>
        </w:rPr>
        <w:t>shutdown</w:t>
      </w:r>
      <w:r w:rsidRPr="00932972">
        <w:rPr>
          <w:rStyle w:val="StyleUnderline"/>
        </w:rPr>
        <w:t xml:space="preserve"> loomed in </w:t>
      </w:r>
      <w:r w:rsidRPr="00932972">
        <w:rPr>
          <w:rStyle w:val="Emphasis"/>
        </w:rPr>
        <w:t>2023</w:t>
      </w:r>
      <w:r w:rsidRPr="00932972">
        <w:rPr>
          <w:rStyle w:val="StyleUnderline"/>
        </w:rPr>
        <w:t>.</w:t>
      </w:r>
    </w:p>
    <w:p w14:paraId="51038DFD" w14:textId="77777777" w:rsidR="00FE6A11" w:rsidRPr="00932972" w:rsidRDefault="00FE6A11" w:rsidP="00FE6A11">
      <w:pPr>
        <w:pStyle w:val="Heading4"/>
        <w:rPr>
          <w:rFonts w:cs="Calibri"/>
        </w:rPr>
      </w:pPr>
      <w:r w:rsidRPr="00932972">
        <w:rPr>
          <w:rFonts w:cs="Calibri"/>
        </w:rPr>
        <w:t>Extinction</w:t>
      </w:r>
    </w:p>
    <w:p w14:paraId="106B1541" w14:textId="77777777" w:rsidR="00FE6A11" w:rsidRPr="00932972" w:rsidRDefault="00FE6A11" w:rsidP="00FE6A11">
      <w:r w:rsidRPr="00932972">
        <w:t xml:space="preserve">J.D. </w:t>
      </w:r>
      <w:r w:rsidRPr="00932972">
        <w:rPr>
          <w:rStyle w:val="Style13ptBold"/>
        </w:rPr>
        <w:t>Heyes 22</w:t>
      </w:r>
      <w:r w:rsidRPr="00932972">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771B1921" w14:textId="77777777" w:rsidR="00FE6A11" w:rsidRPr="00932972" w:rsidRDefault="00FE6A11" w:rsidP="00FE6A11">
      <w:pPr>
        <w:rPr>
          <w:rStyle w:val="Emphasis"/>
          <w:sz w:val="24"/>
        </w:rPr>
      </w:pPr>
      <w:r w:rsidRPr="00932972">
        <w:rPr>
          <w:sz w:val="16"/>
        </w:rPr>
        <w:t xml:space="preserve">The maker of a film focusing on weaknesses inherent in the U.S. power grid says that with war raging in eastern Europe, Iran on the move, North Korea testing new ICBMs, and China eyeing Taiwan, </w:t>
      </w:r>
      <w:r w:rsidRPr="00932972">
        <w:rPr>
          <w:rStyle w:val="StyleUnderline"/>
          <w:highlight w:val="cyan"/>
        </w:rPr>
        <w:t>America’s</w:t>
      </w:r>
      <w:r w:rsidRPr="00932972">
        <w:rPr>
          <w:sz w:val="16"/>
        </w:rPr>
        <w:t xml:space="preserve"> </w:t>
      </w:r>
      <w:r w:rsidRPr="00932972">
        <w:rPr>
          <w:rStyle w:val="Emphasis"/>
        </w:rPr>
        <w:t>electric nerve center</w:t>
      </w:r>
      <w:r w:rsidRPr="00932972">
        <w:rPr>
          <w:sz w:val="16"/>
        </w:rPr>
        <w:t xml:space="preserve"> </w:t>
      </w:r>
      <w:r w:rsidRPr="00932972">
        <w:rPr>
          <w:rStyle w:val="StyleUnderline"/>
        </w:rPr>
        <w:t xml:space="preserve">is </w:t>
      </w:r>
      <w:r w:rsidRPr="00932972">
        <w:rPr>
          <w:rStyle w:val="StyleUnderline"/>
          <w:highlight w:val="cyan"/>
        </w:rPr>
        <w:t>at</w:t>
      </w:r>
      <w:r w:rsidRPr="00932972">
        <w:t xml:space="preserve"> </w:t>
      </w:r>
      <w:r w:rsidRPr="00932972">
        <w:rPr>
          <w:sz w:val="16"/>
          <w:szCs w:val="16"/>
        </w:rPr>
        <w:t>major</w:t>
      </w:r>
      <w:r w:rsidRPr="00932972">
        <w:t xml:space="preserve"> </w:t>
      </w:r>
      <w:r w:rsidRPr="00932972">
        <w:rPr>
          <w:rStyle w:val="Emphasis"/>
          <w:highlight w:val="cyan"/>
        </w:rPr>
        <w:t>risk</w:t>
      </w:r>
      <w:r w:rsidRPr="00932972">
        <w:rPr>
          <w:sz w:val="16"/>
          <w:highlight w:val="cyan"/>
        </w:rPr>
        <w:t xml:space="preserve"> </w:t>
      </w:r>
      <w:r w:rsidRPr="00932972">
        <w:rPr>
          <w:rStyle w:val="StyleUnderline"/>
          <w:highlight w:val="cyan"/>
        </w:rPr>
        <w:t xml:space="preserve">of being </w:t>
      </w:r>
      <w:r w:rsidRPr="00932972">
        <w:rPr>
          <w:rStyle w:val="Emphasis"/>
          <w:sz w:val="24"/>
          <w:highlight w:val="cyan"/>
        </w:rPr>
        <w:t>destroyed by a cyberattack.</w:t>
      </w:r>
    </w:p>
    <w:p w14:paraId="65A001DE" w14:textId="77777777" w:rsidR="00FE6A11" w:rsidRPr="00932972" w:rsidRDefault="00FE6A11" w:rsidP="00FE6A11">
      <w:pPr>
        <w:rPr>
          <w:rStyle w:val="StyleUnderline"/>
        </w:rPr>
      </w:pPr>
      <w:r w:rsidRPr="00932972">
        <w:rPr>
          <w:sz w:val="16"/>
        </w:rPr>
        <w:t xml:space="preserve">In an interview late last week, David </w:t>
      </w:r>
      <w:r w:rsidRPr="00932972">
        <w:rPr>
          <w:rStyle w:val="StyleUnderline"/>
        </w:rPr>
        <w:t>Tice</w:t>
      </w:r>
      <w:r w:rsidRPr="00932972">
        <w:rPr>
          <w:sz w:val="16"/>
        </w:rPr>
        <w:t xml:space="preserve">, producer of the film “Grid Down, Power Up,” noted that as he researched his film, he </w:t>
      </w:r>
      <w:r w:rsidRPr="00932972">
        <w:rPr>
          <w:rStyle w:val="StyleUnderline"/>
        </w:rPr>
        <w:t>discovered how “</w:t>
      </w:r>
      <w:r w:rsidRPr="00932972">
        <w:rPr>
          <w:rStyle w:val="Emphasis"/>
        </w:rPr>
        <w:t>incredibly vulnerable</w:t>
      </w:r>
      <w:r w:rsidRPr="00932972">
        <w:rPr>
          <w:rStyle w:val="StyleUnderline"/>
        </w:rPr>
        <w:t>”</w:t>
      </w:r>
      <w:r w:rsidRPr="00932972">
        <w:rPr>
          <w:sz w:val="16"/>
        </w:rPr>
        <w:t xml:space="preserve"> </w:t>
      </w:r>
      <w:r w:rsidRPr="00932972">
        <w:rPr>
          <w:rStyle w:val="StyleUnderline"/>
        </w:rPr>
        <w:t xml:space="preserve">the U.S. grid is to a </w:t>
      </w:r>
      <w:r w:rsidRPr="00932972">
        <w:rPr>
          <w:rStyle w:val="Emphasis"/>
        </w:rPr>
        <w:t>cyber assault</w:t>
      </w:r>
      <w:r w:rsidRPr="00932972">
        <w:rPr>
          <w:sz w:val="16"/>
        </w:rPr>
        <w:t xml:space="preserve"> </w:t>
      </w:r>
      <w:r w:rsidRPr="00932972">
        <w:rPr>
          <w:rStyle w:val="StyleUnderline"/>
        </w:rPr>
        <w:t>from</w:t>
      </w:r>
      <w:r w:rsidRPr="00932972">
        <w:rPr>
          <w:sz w:val="16"/>
        </w:rPr>
        <w:t xml:space="preserve"> </w:t>
      </w:r>
      <w:r w:rsidRPr="00932972">
        <w:rPr>
          <w:rStyle w:val="Emphasis"/>
        </w:rPr>
        <w:t>Russia</w:t>
      </w:r>
      <w:r w:rsidRPr="00932972">
        <w:rPr>
          <w:sz w:val="16"/>
        </w:rPr>
        <w:t xml:space="preserve">, </w:t>
      </w:r>
      <w:r w:rsidRPr="00932972">
        <w:rPr>
          <w:rStyle w:val="Emphasis"/>
        </w:rPr>
        <w:t>China</w:t>
      </w:r>
      <w:r w:rsidRPr="00932972">
        <w:rPr>
          <w:sz w:val="16"/>
        </w:rPr>
        <w:t xml:space="preserve"> </w:t>
      </w:r>
      <w:r w:rsidRPr="00932972">
        <w:rPr>
          <w:rStyle w:val="StyleUnderline"/>
        </w:rPr>
        <w:t>and</w:t>
      </w:r>
      <w:r w:rsidRPr="00932972">
        <w:rPr>
          <w:sz w:val="16"/>
        </w:rPr>
        <w:t xml:space="preserve"> </w:t>
      </w:r>
      <w:r w:rsidRPr="00932972">
        <w:rPr>
          <w:rStyle w:val="Emphasis"/>
        </w:rPr>
        <w:t>other</w:t>
      </w:r>
      <w:r w:rsidRPr="00932972">
        <w:rPr>
          <w:rStyle w:val="StyleUnderline"/>
        </w:rPr>
        <w:t xml:space="preserve"> potential </w:t>
      </w:r>
      <w:r w:rsidRPr="00932972">
        <w:rPr>
          <w:rStyle w:val="Emphasis"/>
        </w:rPr>
        <w:t>adversaries</w:t>
      </w:r>
      <w:r w:rsidRPr="00932972">
        <w:rPr>
          <w:rStyle w:val="StyleUnderline"/>
        </w:rPr>
        <w:t>.</w:t>
      </w:r>
    </w:p>
    <w:p w14:paraId="46749DA8" w14:textId="77777777" w:rsidR="00FE6A11" w:rsidRPr="00932972" w:rsidRDefault="00FE6A11" w:rsidP="00FE6A11">
      <w:pPr>
        <w:rPr>
          <w:sz w:val="16"/>
        </w:rPr>
      </w:pPr>
      <w:r w:rsidRPr="00932972">
        <w:rPr>
          <w:sz w:val="16"/>
        </w:rPr>
        <w:t>“We’re in an incredibly vulnerable position,” Tice told </w:t>
      </w:r>
      <w:hyperlink r:id="rId8" w:tgtFrame="_blank" w:history="1">
        <w:r w:rsidRPr="00932972">
          <w:rPr>
            <w:rStyle w:val="Hyperlink"/>
            <w:sz w:val="16"/>
          </w:rPr>
          <w:t>NTD’s Capitol Report</w:t>
        </w:r>
      </w:hyperlink>
      <w:r w:rsidRPr="00932972">
        <w:rPr>
          <w:sz w:val="16"/>
        </w:rPr>
        <w:t xml:space="preserve"> in a recent interview. “And </w:t>
      </w:r>
      <w:r w:rsidRPr="00932972">
        <w:rPr>
          <w:rStyle w:val="StyleUnderline"/>
        </w:rPr>
        <w:t xml:space="preserve">essentially, </w:t>
      </w:r>
      <w:r w:rsidRPr="00932972">
        <w:rPr>
          <w:rStyle w:val="StyleUnderline"/>
          <w:highlight w:val="cyan"/>
        </w:rPr>
        <w:t>we have four big adversaries</w:t>
      </w:r>
      <w:r w:rsidRPr="00932972">
        <w:rPr>
          <w:rStyle w:val="StyleUnderline"/>
        </w:rPr>
        <w:t xml:space="preserve">, </w:t>
      </w:r>
      <w:r w:rsidRPr="00932972">
        <w:rPr>
          <w:rStyle w:val="Emphasis"/>
          <w:highlight w:val="cyan"/>
        </w:rPr>
        <w:t>China</w:t>
      </w:r>
      <w:r w:rsidRPr="00932972">
        <w:rPr>
          <w:rStyle w:val="StyleUnderline"/>
          <w:highlight w:val="cyan"/>
        </w:rPr>
        <w:t xml:space="preserve">, </w:t>
      </w:r>
      <w:r w:rsidRPr="00932972">
        <w:rPr>
          <w:rStyle w:val="Emphasis"/>
          <w:highlight w:val="cyan"/>
        </w:rPr>
        <w:t>Russia</w:t>
      </w:r>
      <w:r w:rsidRPr="00932972">
        <w:rPr>
          <w:rStyle w:val="StyleUnderline"/>
          <w:highlight w:val="cyan"/>
        </w:rPr>
        <w:t xml:space="preserve">, </w:t>
      </w:r>
      <w:r w:rsidRPr="00932972">
        <w:rPr>
          <w:rStyle w:val="Emphasis"/>
          <w:highlight w:val="cyan"/>
        </w:rPr>
        <w:t>North Korea</w:t>
      </w:r>
      <w:r w:rsidRPr="00932972">
        <w:rPr>
          <w:rStyle w:val="StyleUnderline"/>
          <w:highlight w:val="cyan"/>
        </w:rPr>
        <w:t xml:space="preserve">, and </w:t>
      </w:r>
      <w:r w:rsidRPr="00932972">
        <w:rPr>
          <w:rStyle w:val="Emphasis"/>
          <w:highlight w:val="cyan"/>
        </w:rPr>
        <w:t>Iran</w:t>
      </w:r>
      <w:r w:rsidRPr="00932972">
        <w:rPr>
          <w:sz w:val="16"/>
        </w:rPr>
        <w:t xml:space="preserve">. And </w:t>
      </w:r>
      <w:r w:rsidRPr="00932972">
        <w:rPr>
          <w:rStyle w:val="Emphasis"/>
          <w:highlight w:val="cyan"/>
        </w:rPr>
        <w:t>all of them</w:t>
      </w:r>
      <w:r w:rsidRPr="00932972">
        <w:rPr>
          <w:rStyle w:val="StyleUnderline"/>
        </w:rPr>
        <w:t xml:space="preserve"> have talked about the fact that they </w:t>
      </w:r>
      <w:r w:rsidRPr="00932972">
        <w:rPr>
          <w:rStyle w:val="StyleUnderline"/>
          <w:highlight w:val="cyan"/>
        </w:rPr>
        <w:t>could potentially</w:t>
      </w:r>
      <w:r w:rsidRPr="00932972">
        <w:rPr>
          <w:sz w:val="16"/>
          <w:highlight w:val="cyan"/>
        </w:rPr>
        <w:t xml:space="preserve"> </w:t>
      </w:r>
      <w:r w:rsidRPr="00932972">
        <w:rPr>
          <w:rStyle w:val="Emphasis"/>
          <w:highlight w:val="cyan"/>
        </w:rPr>
        <w:t>bring down our power grid</w:t>
      </w:r>
      <w:r w:rsidRPr="00932972">
        <w:rPr>
          <w:sz w:val="16"/>
        </w:rPr>
        <w:t xml:space="preserve"> and therefore affect U.S. civilians.”</w:t>
      </w:r>
    </w:p>
    <w:p w14:paraId="02D1011D" w14:textId="77777777" w:rsidR="00FE6A11" w:rsidRPr="00932972" w:rsidRDefault="00FE6A11" w:rsidP="00FE6A11">
      <w:pPr>
        <w:rPr>
          <w:sz w:val="16"/>
        </w:rPr>
      </w:pPr>
      <w:r w:rsidRPr="00932972">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2724692A" w14:textId="77777777" w:rsidR="00FE6A11" w:rsidRPr="00932972" w:rsidRDefault="00FE6A11" w:rsidP="00FE6A11">
      <w:pPr>
        <w:rPr>
          <w:sz w:val="16"/>
        </w:rPr>
      </w:pPr>
      <w:r w:rsidRPr="00932972">
        <w:rPr>
          <w:sz w:val="16"/>
        </w:rPr>
        <w:t>Also, Joe Biden has said recently as well that the threat has dramatically increased since the U.S. and Western countries imposed stiff economic sanctions on Moscow over the invasion.</w:t>
      </w:r>
    </w:p>
    <w:p w14:paraId="3AE32982" w14:textId="77777777" w:rsidR="00FE6A11" w:rsidRPr="00932972" w:rsidRDefault="00FE6A11" w:rsidP="00FE6A11">
      <w:pPr>
        <w:rPr>
          <w:sz w:val="16"/>
        </w:rPr>
      </w:pPr>
      <w:r w:rsidRPr="00932972">
        <w:rPr>
          <w:sz w:val="16"/>
        </w:rPr>
        <w:t>“Today, my administration is reiterating those warnings based on evolving intelligence that the Russian Government is exploring options for potential cyberattacks,” Biden said in a </w:t>
      </w:r>
      <w:hyperlink r:id="rId9" w:tgtFrame="_blank" w:history="1">
        <w:r w:rsidRPr="00932972">
          <w:rPr>
            <w:rStyle w:val="Hyperlink"/>
            <w:sz w:val="16"/>
          </w:rPr>
          <w:t>March 21 press statement</w:t>
        </w:r>
      </w:hyperlink>
      <w:r w:rsidRPr="00932972">
        <w:rPr>
          <w:sz w:val="16"/>
        </w:rPr>
        <w:t>.</w:t>
      </w:r>
    </w:p>
    <w:p w14:paraId="37BC2204" w14:textId="77777777" w:rsidR="00FE6A11" w:rsidRPr="00932972" w:rsidRDefault="00FE6A11" w:rsidP="00FE6A11">
      <w:pPr>
        <w:rPr>
          <w:sz w:val="16"/>
        </w:rPr>
      </w:pPr>
      <w:r w:rsidRPr="00932972">
        <w:rPr>
          <w:sz w:val="16"/>
        </w:rPr>
        <w:t>Biden also called on private power companies to do more to shore up their cybersecurity and cyber defenses.</w:t>
      </w:r>
    </w:p>
    <w:p w14:paraId="4771B95C" w14:textId="77777777" w:rsidR="00FE6A11" w:rsidRPr="00932972" w:rsidRDefault="00FE6A11" w:rsidP="00FE6A11">
      <w:pPr>
        <w:rPr>
          <w:sz w:val="16"/>
        </w:rPr>
      </w:pPr>
      <w:r w:rsidRPr="00932972">
        <w:rPr>
          <w:sz w:val="16"/>
        </w:rPr>
        <w:t xml:space="preserve">“My administration will continue to use every tool to deter, disrupt, and if necessary, respond to cyberattacks against critical infrastructure. But </w:t>
      </w:r>
      <w:r w:rsidRPr="00932972">
        <w:rPr>
          <w:rStyle w:val="StyleUnderline"/>
        </w:rPr>
        <w:t>the Federal Government</w:t>
      </w:r>
      <w:r w:rsidRPr="00932972">
        <w:rPr>
          <w:sz w:val="16"/>
        </w:rPr>
        <w:t xml:space="preserve"> </w:t>
      </w:r>
      <w:r w:rsidRPr="00932972">
        <w:rPr>
          <w:rStyle w:val="Emphasis"/>
        </w:rPr>
        <w:t>can’t defend against this</w:t>
      </w:r>
      <w:r w:rsidRPr="00932972">
        <w:rPr>
          <w:sz w:val="16"/>
        </w:rPr>
        <w:t xml:space="preserve"> </w:t>
      </w:r>
      <w:r w:rsidRPr="00932972">
        <w:rPr>
          <w:rStyle w:val="StyleUnderline"/>
        </w:rPr>
        <w:t>threat</w:t>
      </w:r>
      <w:r w:rsidRPr="00932972">
        <w:rPr>
          <w:sz w:val="16"/>
        </w:rPr>
        <w:t xml:space="preserve"> </w:t>
      </w:r>
      <w:r w:rsidRPr="00932972">
        <w:rPr>
          <w:rStyle w:val="Emphasis"/>
        </w:rPr>
        <w:t>alone</w:t>
      </w:r>
      <w:r w:rsidRPr="00932972">
        <w:rPr>
          <w:sz w:val="16"/>
        </w:rPr>
        <w:t>,” he said.</w:t>
      </w:r>
    </w:p>
    <w:p w14:paraId="70E0EA51" w14:textId="77777777" w:rsidR="00FE6A11" w:rsidRPr="00932972" w:rsidRDefault="00FE6A11" w:rsidP="00FE6A11">
      <w:pPr>
        <w:rPr>
          <w:rStyle w:val="StyleUnderline"/>
        </w:rPr>
      </w:pPr>
      <w:r w:rsidRPr="00932972">
        <w:rPr>
          <w:sz w:val="16"/>
        </w:rPr>
        <w:t xml:space="preserve">But Tice warned that </w:t>
      </w:r>
      <w:r w:rsidRPr="00932972">
        <w:rPr>
          <w:rStyle w:val="StyleUnderline"/>
          <w:highlight w:val="cyan"/>
        </w:rPr>
        <w:t>the power grid infrastructure in the U.S. is</w:t>
      </w:r>
      <w:r w:rsidRPr="00932972">
        <w:rPr>
          <w:sz w:val="16"/>
        </w:rPr>
        <w:t xml:space="preserve"> not secure from cyberattacks since they are </w:t>
      </w:r>
      <w:r w:rsidRPr="00932972">
        <w:rPr>
          <w:rStyle w:val="Emphasis"/>
          <w:sz w:val="24"/>
          <w:highlight w:val="cyan"/>
        </w:rPr>
        <w:t>privately owned</w:t>
      </w:r>
      <w:r w:rsidRPr="00932972">
        <w:rPr>
          <w:sz w:val="16"/>
        </w:rPr>
        <w:t xml:space="preserve"> </w:t>
      </w:r>
      <w:r w:rsidRPr="00932972">
        <w:rPr>
          <w:rStyle w:val="StyleUnderline"/>
        </w:rPr>
        <w:t>and</w:t>
      </w:r>
      <w:r w:rsidRPr="00932972">
        <w:rPr>
          <w:sz w:val="16"/>
        </w:rPr>
        <w:t xml:space="preserve"> are </w:t>
      </w:r>
      <w:r w:rsidRPr="00932972">
        <w:rPr>
          <w:rStyle w:val="StyleUnderline"/>
        </w:rPr>
        <w:t>not very well-regulated.</w:t>
      </w:r>
    </w:p>
    <w:p w14:paraId="7F8A14D7" w14:textId="77777777" w:rsidR="00FE6A11" w:rsidRPr="00932972" w:rsidRDefault="00FE6A11" w:rsidP="00FE6A11">
      <w:pPr>
        <w:rPr>
          <w:sz w:val="16"/>
        </w:rPr>
      </w:pPr>
      <w:r w:rsidRPr="00932972">
        <w:rPr>
          <w:sz w:val="16"/>
        </w:rPr>
        <w:t xml:space="preserve">“Essentially, government tends to not be prepared for these ultimate catastrophes. And frankly, one of the big issues is our public utilities have not been regulated sufficiently … </w:t>
      </w:r>
      <w:r w:rsidRPr="00932972">
        <w:rPr>
          <w:rStyle w:val="StyleUnderline"/>
        </w:rPr>
        <w:t>our public utilities or electric companies have pretty much been self-regulated</w:t>
      </w:r>
      <w:r w:rsidRPr="00932972">
        <w:rPr>
          <w:sz w:val="16"/>
        </w:rPr>
        <w:t xml:space="preserve"> and there needs to be an overhaul of that regulation,” he said.</w:t>
      </w:r>
    </w:p>
    <w:p w14:paraId="6F4E8034" w14:textId="77777777" w:rsidR="00FE6A11" w:rsidRPr="00932972" w:rsidRDefault="00FE6A11" w:rsidP="00FE6A11">
      <w:pPr>
        <w:rPr>
          <w:sz w:val="16"/>
        </w:rPr>
      </w:pPr>
      <w:r w:rsidRPr="00932972">
        <w:rPr>
          <w:sz w:val="16"/>
        </w:rPr>
        <w:t>The chief of the U.S. Cybersecurity Infrastructure Security Agency (CISA) echoed the White House warnings and confirmed U.S. intelligence reporting that Russia seeks to undermine cyber security inside the country.</w:t>
      </w:r>
    </w:p>
    <w:p w14:paraId="31992DB9" w14:textId="77777777" w:rsidR="00FE6A11" w:rsidRPr="00932972" w:rsidRDefault="00FE6A11" w:rsidP="00FE6A11">
      <w:pPr>
        <w:rPr>
          <w:sz w:val="16"/>
        </w:rPr>
      </w:pPr>
      <w:r w:rsidRPr="00932972">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932972">
          <w:rPr>
            <w:rStyle w:val="Hyperlink"/>
            <w:sz w:val="16"/>
          </w:rPr>
          <w:t>March 24 press statement</w:t>
        </w:r>
      </w:hyperlink>
      <w:r w:rsidRPr="00932972">
        <w:rPr>
          <w:sz w:val="16"/>
        </w:rPr>
        <w:t>.</w:t>
      </w:r>
    </w:p>
    <w:p w14:paraId="5C7BDC29" w14:textId="77777777" w:rsidR="00FE6A11" w:rsidRPr="00932972" w:rsidRDefault="00FE6A11" w:rsidP="00FE6A11">
      <w:pPr>
        <w:rPr>
          <w:rStyle w:val="StyleUnderline"/>
        </w:rPr>
      </w:pPr>
      <w:r w:rsidRPr="00932972">
        <w:rPr>
          <w:rStyle w:val="StyleUnderline"/>
          <w:highlight w:val="cyan"/>
        </w:rPr>
        <w:t xml:space="preserve">Were an adversary to launch a </w:t>
      </w:r>
      <w:r w:rsidRPr="00932972">
        <w:rPr>
          <w:rStyle w:val="Emphasis"/>
          <w:highlight w:val="cyan"/>
        </w:rPr>
        <w:t>large-scale cyberattack</w:t>
      </w:r>
      <w:r w:rsidRPr="00932972">
        <w:rPr>
          <w:sz w:val="16"/>
        </w:rPr>
        <w:t xml:space="preserve"> </w:t>
      </w:r>
      <w:r w:rsidRPr="00932972">
        <w:rPr>
          <w:rStyle w:val="StyleUnderline"/>
        </w:rPr>
        <w:t xml:space="preserve">against the U.S. and knock out huge swaths of our </w:t>
      </w:r>
      <w:r w:rsidRPr="00932972">
        <w:rPr>
          <w:rStyle w:val="Emphasis"/>
        </w:rPr>
        <w:t>power infrastructure</w:t>
      </w:r>
      <w:r w:rsidRPr="00932972">
        <w:rPr>
          <w:sz w:val="16"/>
        </w:rPr>
        <w:t xml:space="preserve">, perhaps for months, </w:t>
      </w:r>
      <w:r w:rsidRPr="00932972">
        <w:rPr>
          <w:rStyle w:val="StyleUnderline"/>
          <w:highlight w:val="cyan"/>
        </w:rPr>
        <w:t xml:space="preserve">the </w:t>
      </w:r>
      <w:r w:rsidRPr="00932972">
        <w:rPr>
          <w:rStyle w:val="Emphasis"/>
          <w:highlight w:val="cyan"/>
        </w:rPr>
        <w:t>aftermath</w:t>
      </w:r>
      <w:r w:rsidRPr="00932972">
        <w:rPr>
          <w:rStyle w:val="StyleUnderline"/>
          <w:highlight w:val="cyan"/>
        </w:rPr>
        <w:t xml:space="preserve"> would be</w:t>
      </w:r>
      <w:r w:rsidRPr="00932972">
        <w:rPr>
          <w:rStyle w:val="StyleUnderline"/>
        </w:rPr>
        <w:t xml:space="preserve"> </w:t>
      </w:r>
      <w:r w:rsidRPr="00932972">
        <w:rPr>
          <w:rStyle w:val="Emphasis"/>
          <w:highlight w:val="cyan"/>
        </w:rPr>
        <w:t>devastating</w:t>
      </w:r>
      <w:r w:rsidRPr="00932972">
        <w:rPr>
          <w:sz w:val="16"/>
        </w:rPr>
        <w:t xml:space="preserve">, </w:t>
      </w:r>
      <w:r w:rsidRPr="00932972">
        <w:rPr>
          <w:rStyle w:val="StyleUnderline"/>
        </w:rPr>
        <w:t xml:space="preserve">as </w:t>
      </w:r>
      <w:r w:rsidRPr="00932972">
        <w:rPr>
          <w:rStyle w:val="Emphasis"/>
          <w:sz w:val="24"/>
          <w:highlight w:val="cyan"/>
        </w:rPr>
        <w:t>society would literally collapse</w:t>
      </w:r>
      <w:r w:rsidRPr="00932972">
        <w:rPr>
          <w:sz w:val="16"/>
        </w:rPr>
        <w:t xml:space="preserve"> in many parts of the country, particularly the major cities. Millions of Americans would likely die as a result as well because </w:t>
      </w:r>
      <w:r w:rsidRPr="00932972">
        <w:rPr>
          <w:rStyle w:val="StyleUnderline"/>
        </w:rPr>
        <w:t xml:space="preserve">our </w:t>
      </w:r>
      <w:r w:rsidRPr="00932972">
        <w:rPr>
          <w:rStyle w:val="Emphasis"/>
          <w:highlight w:val="cyan"/>
        </w:rPr>
        <w:t>modern</w:t>
      </w:r>
      <w:r w:rsidRPr="00932972">
        <w:rPr>
          <w:rStyle w:val="Emphasis"/>
        </w:rPr>
        <w:t xml:space="preserve"> </w:t>
      </w:r>
      <w:r w:rsidRPr="00932972">
        <w:rPr>
          <w:rStyle w:val="Emphasis"/>
          <w:highlight w:val="cyan"/>
        </w:rPr>
        <w:t>infrastructure</w:t>
      </w:r>
      <w:r w:rsidRPr="00932972">
        <w:rPr>
          <w:rStyle w:val="StyleUnderline"/>
        </w:rPr>
        <w:t xml:space="preserve"> </w:t>
      </w:r>
      <w:r w:rsidRPr="00932972">
        <w:rPr>
          <w:rStyle w:val="StyleUnderline"/>
          <w:highlight w:val="cyan"/>
        </w:rPr>
        <w:t>relies</w:t>
      </w:r>
      <w:r w:rsidRPr="00932972">
        <w:rPr>
          <w:sz w:val="16"/>
          <w:highlight w:val="cyan"/>
        </w:rPr>
        <w:t xml:space="preserve"> </w:t>
      </w:r>
      <w:r w:rsidRPr="00932972">
        <w:rPr>
          <w:rStyle w:val="Emphasis"/>
          <w:sz w:val="24"/>
          <w:highlight w:val="cyan"/>
        </w:rPr>
        <w:t>solely on electricity</w:t>
      </w:r>
      <w:r w:rsidRPr="00932972">
        <w:rPr>
          <w:sz w:val="16"/>
          <w:highlight w:val="cyan"/>
        </w:rPr>
        <w:t xml:space="preserve"> </w:t>
      </w:r>
      <w:r w:rsidRPr="00932972">
        <w:rPr>
          <w:rStyle w:val="StyleUnderline"/>
          <w:highlight w:val="cyan"/>
        </w:rPr>
        <w:t xml:space="preserve">to </w:t>
      </w:r>
      <w:r w:rsidRPr="00932972">
        <w:rPr>
          <w:rStyle w:val="Emphasis"/>
          <w:highlight w:val="cyan"/>
        </w:rPr>
        <w:t>function</w:t>
      </w:r>
      <w:r w:rsidRPr="00932972">
        <w:rPr>
          <w:rStyle w:val="StyleUnderline"/>
        </w:rPr>
        <w:t>.</w:t>
      </w:r>
    </w:p>
    <w:p w14:paraId="16B9F573" w14:textId="77777777" w:rsidR="00FE6A11" w:rsidRDefault="00FE6A11" w:rsidP="00FE6A11">
      <w:pPr>
        <w:rPr>
          <w:sz w:val="16"/>
        </w:rPr>
      </w:pPr>
      <w:r w:rsidRPr="00932972">
        <w:rPr>
          <w:sz w:val="16"/>
        </w:rPr>
        <w:t xml:space="preserve">“And therefore, </w:t>
      </w:r>
      <w:r w:rsidRPr="00932972">
        <w:rPr>
          <w:rStyle w:val="StyleUnderline"/>
          <w:highlight w:val="cyan"/>
        </w:rPr>
        <w:t>they could</w:t>
      </w:r>
      <w:r w:rsidRPr="00932972">
        <w:rPr>
          <w:rStyle w:val="StyleUnderline"/>
        </w:rPr>
        <w:t xml:space="preserve"> essentially </w:t>
      </w:r>
      <w:r w:rsidRPr="00932972">
        <w:rPr>
          <w:rStyle w:val="Emphasis"/>
          <w:highlight w:val="cyan"/>
        </w:rPr>
        <w:t>turn out the lights</w:t>
      </w:r>
      <w:r w:rsidRPr="00932972">
        <w:rPr>
          <w:sz w:val="16"/>
          <w:highlight w:val="cyan"/>
        </w:rPr>
        <w:t>,</w:t>
      </w:r>
      <w:r w:rsidRPr="00932972">
        <w:rPr>
          <w:sz w:val="16"/>
        </w:rPr>
        <w:t xml:space="preserve"> </w:t>
      </w:r>
      <w:r w:rsidRPr="00932972">
        <w:rPr>
          <w:rStyle w:val="StyleUnderline"/>
        </w:rPr>
        <w:t xml:space="preserve">they can </w:t>
      </w:r>
      <w:r w:rsidRPr="00932972">
        <w:rPr>
          <w:rStyle w:val="StyleUnderline"/>
          <w:highlight w:val="cyan"/>
        </w:rPr>
        <w:t>knock out our</w:t>
      </w:r>
      <w:r w:rsidRPr="00932972">
        <w:rPr>
          <w:rStyle w:val="StyleUnderline"/>
        </w:rPr>
        <w:t xml:space="preserve"> critical </w:t>
      </w:r>
      <w:r w:rsidRPr="00932972">
        <w:rPr>
          <w:rStyle w:val="StyleUnderline"/>
          <w:highlight w:val="cyan"/>
        </w:rPr>
        <w:t>transformers</w:t>
      </w:r>
      <w:r w:rsidRPr="00932972">
        <w:rPr>
          <w:sz w:val="16"/>
          <w:highlight w:val="cyan"/>
        </w:rPr>
        <w:t xml:space="preserve">, </w:t>
      </w:r>
      <w:r w:rsidRPr="00932972">
        <w:rPr>
          <w:rStyle w:val="StyleUnderline"/>
          <w:highlight w:val="cyan"/>
        </w:rPr>
        <w:t>and</w:t>
      </w:r>
      <w:r w:rsidRPr="00932972">
        <w:rPr>
          <w:rStyle w:val="StyleUnderline"/>
        </w:rPr>
        <w:t xml:space="preserve"> our </w:t>
      </w:r>
      <w:r w:rsidRPr="00932972">
        <w:rPr>
          <w:rStyle w:val="Emphasis"/>
          <w:highlight w:val="cyan"/>
        </w:rPr>
        <w:t>SCADA</w:t>
      </w:r>
      <w:r w:rsidRPr="00932972">
        <w:rPr>
          <w:sz w:val="16"/>
        </w:rPr>
        <w:t xml:space="preserve"> [Supervisory Control and Data Acquisition]. Essentially, </w:t>
      </w:r>
      <w:r w:rsidRPr="00932972">
        <w:rPr>
          <w:rStyle w:val="StyleUnderline"/>
          <w:highlight w:val="cyan"/>
        </w:rPr>
        <w:t>that </w:t>
      </w:r>
      <w:hyperlink r:id="rId11" w:history="1">
        <w:r w:rsidRPr="00932972">
          <w:rPr>
            <w:rStyle w:val="StyleUnderline"/>
            <w:highlight w:val="cyan"/>
          </w:rPr>
          <w:t xml:space="preserve">could cause a </w:t>
        </w:r>
        <w:r w:rsidRPr="00932972">
          <w:rPr>
            <w:rStyle w:val="Emphasis"/>
            <w:highlight w:val="cyan"/>
          </w:rPr>
          <w:t>longer-term power outage</w:t>
        </w:r>
      </w:hyperlink>
      <w:r w:rsidRPr="00932972">
        <w:rPr>
          <w:sz w:val="16"/>
        </w:rPr>
        <w:t xml:space="preserve">,” </w:t>
      </w:r>
      <w:r w:rsidRPr="00932972">
        <w:rPr>
          <w:rStyle w:val="StyleUnderline"/>
        </w:rPr>
        <w:t>said Tice</w:t>
      </w:r>
      <w:r w:rsidRPr="00932972">
        <w:rPr>
          <w:sz w:val="16"/>
        </w:rPr>
        <w:t xml:space="preserve">, </w:t>
      </w:r>
      <w:r w:rsidRPr="00932972">
        <w:rPr>
          <w:rStyle w:val="StyleUnderline"/>
        </w:rPr>
        <w:t>referencing the industrial control system at the heart of many industries</w:t>
      </w:r>
      <w:r w:rsidRPr="00932972">
        <w:rPr>
          <w:sz w:val="16"/>
        </w:rPr>
        <w:t>.</w:t>
      </w:r>
    </w:p>
    <w:p w14:paraId="770A0D79" w14:textId="77777777" w:rsidR="00FE6A11" w:rsidRDefault="00FE6A11" w:rsidP="00FE6A11">
      <w:pPr>
        <w:pStyle w:val="Heading3"/>
      </w:pPr>
      <w:r>
        <w:t>1NC---OFF</w:t>
      </w:r>
    </w:p>
    <w:p w14:paraId="57B3CCD9" w14:textId="77777777" w:rsidR="00FE6A11" w:rsidRDefault="00FE6A11" w:rsidP="00FE6A11">
      <w:pPr>
        <w:pStyle w:val="Heading4"/>
      </w:pPr>
      <w:r>
        <w:t>Abolition CP.</w:t>
      </w:r>
    </w:p>
    <w:p w14:paraId="27C67E45" w14:textId="77777777" w:rsidR="00FE6A11" w:rsidRDefault="00FE6A11" w:rsidP="00FE6A11">
      <w:pPr>
        <w:pStyle w:val="Heading4"/>
      </w:pPr>
      <w:r>
        <w:t>The United States federal government should:</w:t>
      </w:r>
    </w:p>
    <w:p w14:paraId="04E6E3F4" w14:textId="77777777" w:rsidR="00FE6A11" w:rsidRDefault="00FE6A11" w:rsidP="00FE6A11">
      <w:pPr>
        <w:pStyle w:val="Heading4"/>
      </w:pPr>
      <w:r>
        <w:t>- abolish prisons.</w:t>
      </w:r>
    </w:p>
    <w:p w14:paraId="28C3B4AD" w14:textId="77777777" w:rsidR="00FE6A11" w:rsidRDefault="00FE6A11" w:rsidP="00FE6A11">
      <w:pPr>
        <w:pStyle w:val="Heading4"/>
      </w:pPr>
      <w:r>
        <w:t>- repeal the Thirteenth Amendment’s slavery exception.</w:t>
      </w:r>
    </w:p>
    <w:p w14:paraId="76F70AB0" w14:textId="77777777" w:rsidR="00FE6A11" w:rsidRDefault="00FE6A11" w:rsidP="00FE6A11">
      <w:pPr>
        <w:pStyle w:val="Heading4"/>
      </w:pPr>
      <w:r>
        <w:t>- release all political prisoners currently held in the United States.</w:t>
      </w:r>
    </w:p>
    <w:p w14:paraId="7E620AD4" w14:textId="77777777" w:rsidR="00FE6A11" w:rsidRPr="00DF1BA5" w:rsidRDefault="00FE6A11" w:rsidP="00FE6A11">
      <w:pPr>
        <w:pStyle w:val="Heading4"/>
        <w:rPr>
          <w:rFonts w:cs="Calibri"/>
        </w:rPr>
      </w:pPr>
      <w:r>
        <w:t xml:space="preserve">- </w:t>
      </w:r>
      <w:r w:rsidRPr="00932972">
        <w:rPr>
          <w:rFonts w:cs="Calibri"/>
        </w:rPr>
        <w:t xml:space="preserve">find that its customary obligations instruct the impermissibility of collective bargaining rights for </w:t>
      </w:r>
      <w:r>
        <w:rPr>
          <w:rFonts w:cs="Calibri"/>
        </w:rPr>
        <w:t>correctional populations in the United States</w:t>
      </w:r>
      <w:r w:rsidRPr="00932972">
        <w:rPr>
          <w:rFonts w:cs="Calibri"/>
        </w:rPr>
        <w:t xml:space="preserve">. </w:t>
      </w:r>
    </w:p>
    <w:p w14:paraId="124661D4" w14:textId="77777777" w:rsidR="00FE6A11" w:rsidRDefault="00FE6A11" w:rsidP="00FE6A11"/>
    <w:p w14:paraId="3123AA67" w14:textId="77777777" w:rsidR="00FE6A11" w:rsidRDefault="00FE6A11" w:rsidP="00FE6A11">
      <w:pPr>
        <w:pStyle w:val="Heading4"/>
      </w:pPr>
      <w:r>
        <w:t xml:space="preserve">1AC Southall says that’s </w:t>
      </w:r>
      <w:r>
        <w:rPr>
          <w:u w:val="single"/>
        </w:rPr>
        <w:t>solvent</w:t>
      </w:r>
      <w:r>
        <w:t>.</w:t>
      </w:r>
    </w:p>
    <w:p w14:paraId="404D0796" w14:textId="77777777" w:rsidR="00FE6A11" w:rsidRDefault="00FE6A11" w:rsidP="00FE6A11">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6628DAFC" w14:textId="77777777" w:rsidR="00FE6A11" w:rsidRDefault="00FE6A11" w:rsidP="00FE6A1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865D90D" w14:textId="77777777" w:rsidR="00FE6A11" w:rsidRDefault="00FE6A11" w:rsidP="00FE6A1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0644A9F5" w14:textId="77777777" w:rsidR="00FE6A11" w:rsidRDefault="00FE6A11" w:rsidP="00FE6A1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1338D481" w14:textId="77777777" w:rsidR="00FE6A11" w:rsidRDefault="00FE6A11" w:rsidP="00FE6A1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r w:rsidRPr="00DF1BA5">
        <w:rPr>
          <w:rStyle w:val="Emphasis"/>
          <w:highlight w:val="yellow"/>
        </w:rPr>
        <w:t>lift up</w:t>
      </w:r>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063D0AB2" w14:textId="77777777" w:rsidR="00FE6A11" w:rsidRDefault="00FE6A11" w:rsidP="00FE6A11">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6ECFFA1F" w14:textId="77777777" w:rsidR="00FE6A11" w:rsidRDefault="00FE6A11" w:rsidP="00FE6A11">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3BBB5E97" w14:textId="77777777" w:rsidR="00FE6A11" w:rsidRDefault="00FE6A11" w:rsidP="00FE6A11">
      <w:pPr>
        <w:rPr>
          <w:sz w:val="16"/>
        </w:rPr>
      </w:pPr>
      <w:r w:rsidRPr="00EF0A8C">
        <w:rPr>
          <w:sz w:val="16"/>
        </w:rPr>
        <w:t xml:space="preserve">3. Closure of all private prisons. </w:t>
      </w:r>
    </w:p>
    <w:p w14:paraId="1E288CEA" w14:textId="77777777" w:rsidR="00FE6A11" w:rsidRDefault="00FE6A11" w:rsidP="00FE6A11">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14B2C07B" w14:textId="77777777" w:rsidR="00FE6A11" w:rsidRDefault="00FE6A11" w:rsidP="00FE6A11">
      <w:pPr>
        <w:rPr>
          <w:sz w:val="16"/>
        </w:rPr>
      </w:pPr>
    </w:p>
    <w:p w14:paraId="288EEF80" w14:textId="77777777" w:rsidR="00FE6A11" w:rsidRPr="00932972" w:rsidRDefault="00FE6A11" w:rsidP="00FE6A11">
      <w:pPr>
        <w:pStyle w:val="Heading4"/>
        <w:rPr>
          <w:rFonts w:cs="Calibri"/>
        </w:rPr>
      </w:pPr>
      <w:r w:rsidRPr="00932972">
        <w:rPr>
          <w:rFonts w:cs="Calibri"/>
        </w:rPr>
        <w:t xml:space="preserve">Meanwhile, the counterplan declares the aff’s protection of sex workers </w:t>
      </w:r>
      <w:r w:rsidRPr="00932972">
        <w:rPr>
          <w:rFonts w:cs="Calibri"/>
          <w:u w:val="single"/>
        </w:rPr>
        <w:t>impermissible</w:t>
      </w:r>
      <w:r w:rsidRPr="00932972">
        <w:rPr>
          <w:rFonts w:cs="Calibri"/>
        </w:rPr>
        <w:t xml:space="preserve">, revitalizing international </w:t>
      </w:r>
      <w:r w:rsidRPr="00932972">
        <w:rPr>
          <w:rFonts w:cs="Calibri"/>
          <w:u w:val="single"/>
        </w:rPr>
        <w:t>custom</w:t>
      </w:r>
      <w:r w:rsidRPr="00932972">
        <w:rPr>
          <w:rFonts w:cs="Calibri"/>
        </w:rPr>
        <w:t>.</w:t>
      </w:r>
    </w:p>
    <w:p w14:paraId="0E86B98D" w14:textId="77777777" w:rsidR="00FE6A11" w:rsidRPr="00932972" w:rsidRDefault="00FE6A11" w:rsidP="00FE6A11">
      <w:r w:rsidRPr="00932972">
        <w:t xml:space="preserve">Kushtrim </w:t>
      </w:r>
      <w:r w:rsidRPr="00932972">
        <w:rPr>
          <w:rStyle w:val="Style13ptBold"/>
        </w:rPr>
        <w:t>Istrefi 25</w:t>
      </w:r>
      <w:r w:rsidRPr="00932972">
        <w:t>. Assistant Professor of Human Rights Law and Public International Law with the Netherlands Institute of Human Rights (SIM) at Utrecht University. Luca Pasquet. “Mind Your Attitude: The Erosion of International Law?” https://www.ejiltalk.org/mind-your-attitude-the-erosion-of-international-law/</w:t>
      </w:r>
    </w:p>
    <w:p w14:paraId="6189049A" w14:textId="77777777" w:rsidR="00FE6A11" w:rsidRPr="00932972" w:rsidRDefault="00FE6A11" w:rsidP="00FE6A11">
      <w:pPr>
        <w:rPr>
          <w:sz w:val="16"/>
        </w:rPr>
      </w:pPr>
      <w:r w:rsidRPr="00932972">
        <w:rPr>
          <w:rStyle w:val="StyleUnderline"/>
          <w:highlight w:val="cyan"/>
        </w:rPr>
        <w:t>In i</w:t>
      </w:r>
      <w:r w:rsidRPr="00932972">
        <w:rPr>
          <w:rStyle w:val="StyleUnderline"/>
        </w:rPr>
        <w:t xml:space="preserve">nternational </w:t>
      </w:r>
      <w:r w:rsidRPr="00932972">
        <w:rPr>
          <w:rStyle w:val="StyleUnderline"/>
          <w:highlight w:val="cyan"/>
        </w:rPr>
        <w:t>law</w:t>
      </w:r>
      <w:r w:rsidRPr="00932972">
        <w:rPr>
          <w:rStyle w:val="StyleUnderline"/>
        </w:rPr>
        <w:t xml:space="preserve">, however, </w:t>
      </w:r>
      <w:r w:rsidRPr="00932972">
        <w:rPr>
          <w:rStyle w:val="Emphasis"/>
          <w:highlight w:val="cyan"/>
        </w:rPr>
        <w:t>attitude</w:t>
      </w:r>
      <w:r w:rsidRPr="00932972">
        <w:rPr>
          <w:rStyle w:val="StyleUnderline"/>
        </w:rPr>
        <w:t xml:space="preserve"> plays a significantly different role in </w:t>
      </w:r>
      <w:r w:rsidRPr="00932972">
        <w:rPr>
          <w:rStyle w:val="StyleUnderline"/>
          <w:highlight w:val="cyan"/>
        </w:rPr>
        <w:t xml:space="preserve">shaping </w:t>
      </w:r>
      <w:r w:rsidRPr="00932972">
        <w:rPr>
          <w:rStyle w:val="Emphasis"/>
          <w:highlight w:val="cyan"/>
        </w:rPr>
        <w:t>norms</w:t>
      </w:r>
      <w:r w:rsidRPr="00932972">
        <w:rPr>
          <w:rStyle w:val="StyleUnderline"/>
        </w:rPr>
        <w:t xml:space="preserve">, </w:t>
      </w:r>
      <w:r w:rsidRPr="00932972">
        <w:rPr>
          <w:rStyle w:val="StyleUnderline"/>
          <w:highlight w:val="cyan"/>
        </w:rPr>
        <w:t>influencing</w:t>
      </w:r>
      <w:r w:rsidRPr="00932972">
        <w:rPr>
          <w:rStyle w:val="StyleUnderline"/>
        </w:rPr>
        <w:t xml:space="preserve"> the </w:t>
      </w:r>
      <w:r w:rsidRPr="00932972">
        <w:rPr>
          <w:rStyle w:val="StyleUnderline"/>
          <w:highlight w:val="cyan"/>
        </w:rPr>
        <w:t>use of</w:t>
      </w:r>
      <w:r w:rsidRPr="00932972">
        <w:rPr>
          <w:rStyle w:val="StyleUnderline"/>
        </w:rPr>
        <w:t xml:space="preserve"> international </w:t>
      </w:r>
      <w:r w:rsidRPr="00932972">
        <w:rPr>
          <w:rStyle w:val="StyleUnderline"/>
          <w:highlight w:val="cyan"/>
        </w:rPr>
        <w:t>institutions</w:t>
      </w:r>
      <w:r w:rsidRPr="00932972">
        <w:rPr>
          <w:rStyle w:val="StyleUnderline"/>
        </w:rPr>
        <w:t xml:space="preserve">, and </w:t>
      </w:r>
      <w:r w:rsidRPr="00932972">
        <w:rPr>
          <w:rStyle w:val="StyleUnderline"/>
          <w:highlight w:val="cyan"/>
        </w:rPr>
        <w:t>determining</w:t>
      </w:r>
      <w:r w:rsidRPr="00932972">
        <w:rPr>
          <w:rStyle w:val="StyleUnderline"/>
        </w:rPr>
        <w:t xml:space="preserve"> the </w:t>
      </w:r>
      <w:r w:rsidRPr="00932972">
        <w:rPr>
          <w:rStyle w:val="Emphasis"/>
          <w:highlight w:val="cyan"/>
        </w:rPr>
        <w:t>authority</w:t>
      </w:r>
      <w:r w:rsidRPr="00932972">
        <w:rPr>
          <w:rStyle w:val="StyleUnderline"/>
          <w:highlight w:val="cyan"/>
        </w:rPr>
        <w:t xml:space="preserve"> of law</w:t>
      </w:r>
      <w:r w:rsidRPr="00932972">
        <w:rPr>
          <w:sz w:val="16"/>
        </w:rPr>
        <w:t xml:space="preserve">. What </w:t>
      </w:r>
      <w:r w:rsidRPr="00932972">
        <w:rPr>
          <w:rStyle w:val="StyleUnderline"/>
        </w:rPr>
        <w:t xml:space="preserve">States think is a </w:t>
      </w:r>
      <w:r w:rsidRPr="00932972">
        <w:rPr>
          <w:rStyle w:val="StyleUnderline"/>
          <w:highlight w:val="cyan"/>
        </w:rPr>
        <w:t>crucial factor in</w:t>
      </w:r>
      <w:r w:rsidRPr="00932972">
        <w:rPr>
          <w:rStyle w:val="StyleUnderline"/>
        </w:rPr>
        <w:t xml:space="preserve"> the formation of </w:t>
      </w:r>
      <w:r w:rsidRPr="00932972">
        <w:rPr>
          <w:rStyle w:val="Emphasis"/>
          <w:highlight w:val="cyan"/>
        </w:rPr>
        <w:t>c</w:t>
      </w:r>
      <w:r w:rsidRPr="00932972">
        <w:rPr>
          <w:rStyle w:val="Emphasis"/>
        </w:rPr>
        <w:t xml:space="preserve">ustomary </w:t>
      </w:r>
      <w:r w:rsidRPr="00932972">
        <w:rPr>
          <w:rStyle w:val="Emphasis"/>
          <w:highlight w:val="cyan"/>
        </w:rPr>
        <w:t>i</w:t>
      </w:r>
      <w:r w:rsidRPr="00932972">
        <w:rPr>
          <w:rStyle w:val="Emphasis"/>
        </w:rPr>
        <w:t xml:space="preserve">nternational </w:t>
      </w:r>
      <w:r w:rsidRPr="00932972">
        <w:rPr>
          <w:rStyle w:val="Emphasis"/>
          <w:highlight w:val="cyan"/>
        </w:rPr>
        <w:t>l</w:t>
      </w:r>
      <w:r w:rsidRPr="00932972">
        <w:rPr>
          <w:rStyle w:val="Emphasis"/>
        </w:rPr>
        <w:t>aw</w:t>
      </w:r>
      <w:r w:rsidRPr="00932972">
        <w:rPr>
          <w:sz w:val="16"/>
        </w:rPr>
        <w:t xml:space="preserve">. Opinio juris – the belief that a practice is legally required – is shaped by State attitudes and perceptions. Moreover, </w:t>
      </w:r>
      <w:r w:rsidRPr="00932972">
        <w:rPr>
          <w:rStyle w:val="StyleUnderline"/>
        </w:rPr>
        <w:t xml:space="preserve">consent, the </w:t>
      </w:r>
      <w:r w:rsidRPr="00932972">
        <w:rPr>
          <w:rStyle w:val="StyleUnderline"/>
          <w:highlight w:val="cyan"/>
        </w:rPr>
        <w:t>foundation of</w:t>
      </w:r>
      <w:r w:rsidRPr="00932972">
        <w:rPr>
          <w:rStyle w:val="StyleUnderline"/>
        </w:rPr>
        <w:t xml:space="preserve"> international legal </w:t>
      </w:r>
      <w:r w:rsidRPr="00932972">
        <w:rPr>
          <w:rStyle w:val="StyleUnderline"/>
          <w:highlight w:val="cyan"/>
        </w:rPr>
        <w:t>obligations</w:t>
      </w:r>
      <w:r w:rsidRPr="00932972">
        <w:rPr>
          <w:sz w:val="16"/>
        </w:rPr>
        <w:t xml:space="preserve">, can be expressed through various means, including tweets, public statements, and even phone calls. This makes language a critical element of international law. In fact, international </w:t>
      </w:r>
      <w:r w:rsidRPr="00932972">
        <w:rPr>
          <w:rStyle w:val="StyleUnderline"/>
          <w:highlight w:val="cyan"/>
        </w:rPr>
        <w:t>law</w:t>
      </w:r>
      <w:r w:rsidRPr="00932972">
        <w:rPr>
          <w:rStyle w:val="StyleUnderline"/>
        </w:rPr>
        <w:t xml:space="preserve"> is fundamentally </w:t>
      </w:r>
      <w:r w:rsidRPr="00932972">
        <w:rPr>
          <w:rStyle w:val="StyleUnderline"/>
          <w:highlight w:val="cyan"/>
        </w:rPr>
        <w:t xml:space="preserve">dependent on </w:t>
      </w:r>
      <w:r w:rsidRPr="00932972">
        <w:rPr>
          <w:rStyle w:val="Emphasis"/>
          <w:highlight w:val="cyan"/>
        </w:rPr>
        <w:t>words</w:t>
      </w:r>
      <w:r w:rsidRPr="00932972">
        <w:rPr>
          <w:sz w:val="16"/>
        </w:rPr>
        <w:t xml:space="preserve"> and attitudes.</w:t>
      </w:r>
    </w:p>
    <w:p w14:paraId="6082727E" w14:textId="77777777" w:rsidR="00FE6A11" w:rsidRPr="00932972" w:rsidRDefault="00FE6A11" w:rsidP="00FE6A11">
      <w:pPr>
        <w:rPr>
          <w:sz w:val="16"/>
        </w:rPr>
      </w:pPr>
      <w:r w:rsidRPr="0093297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076F30DB" w14:textId="77777777" w:rsidR="00FE6A11" w:rsidRPr="00932972" w:rsidRDefault="00FE6A11" w:rsidP="00FE6A11">
      <w:pPr>
        <w:rPr>
          <w:sz w:val="16"/>
        </w:rPr>
      </w:pPr>
      <w:r w:rsidRPr="0093297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4FB1F64F" w14:textId="77777777" w:rsidR="00FE6A11" w:rsidRPr="00932972" w:rsidRDefault="00FE6A11" w:rsidP="00FE6A11">
      <w:pPr>
        <w:rPr>
          <w:sz w:val="16"/>
        </w:rPr>
      </w:pPr>
      <w:r w:rsidRPr="00932972">
        <w:rPr>
          <w:sz w:val="16"/>
        </w:rPr>
        <w:t xml:space="preserve">As Hart observed, a </w:t>
      </w:r>
      <w:r w:rsidRPr="00932972">
        <w:rPr>
          <w:rStyle w:val="StyleUnderline"/>
          <w:highlight w:val="cyan"/>
        </w:rPr>
        <w:t xml:space="preserve">legal system can </w:t>
      </w:r>
      <w:r w:rsidRPr="00932972">
        <w:rPr>
          <w:rStyle w:val="Emphasis"/>
          <w:highlight w:val="cyan"/>
        </w:rPr>
        <w:t>only</w:t>
      </w:r>
      <w:r w:rsidRPr="00932972">
        <w:rPr>
          <w:rStyle w:val="StyleUnderline"/>
          <w:highlight w:val="cyan"/>
        </w:rPr>
        <w:t xml:space="preserve"> exist if</w:t>
      </w:r>
      <w:r w:rsidRPr="00932972">
        <w:rPr>
          <w:rStyle w:val="StyleUnderline"/>
        </w:rPr>
        <w:t xml:space="preserve"> its secondary rules are “effectively accepted as common public standards of official behavior by its officials</w:t>
      </w:r>
      <w:r w:rsidRPr="00932972">
        <w:rPr>
          <w:sz w:val="16"/>
        </w:rPr>
        <w:t xml:space="preserve">” (p 116). Thus, beyond the question of compliance, in order to understand the relevance of international law in international affairs, </w:t>
      </w:r>
      <w:r w:rsidRPr="00932972">
        <w:rPr>
          <w:rStyle w:val="StyleUnderline"/>
        </w:rPr>
        <w:t xml:space="preserve">one must ask whether </w:t>
      </w:r>
      <w:r w:rsidRPr="00932972">
        <w:rPr>
          <w:rStyle w:val="StyleUnderline"/>
          <w:highlight w:val="cyan"/>
        </w:rPr>
        <w:t>States</w:t>
      </w:r>
      <w:r w:rsidRPr="00932972">
        <w:rPr>
          <w:rStyle w:val="StyleUnderline"/>
        </w:rPr>
        <w:t xml:space="preserve"> are still </w:t>
      </w:r>
      <w:r w:rsidRPr="00932972">
        <w:rPr>
          <w:rStyle w:val="StyleUnderline"/>
          <w:highlight w:val="cyan"/>
        </w:rPr>
        <w:t xml:space="preserve">willing to use the </w:t>
      </w:r>
      <w:r w:rsidRPr="00932972">
        <w:rPr>
          <w:rStyle w:val="Emphasis"/>
          <w:highlight w:val="cyan"/>
        </w:rPr>
        <w:t>language</w:t>
      </w:r>
      <w:r w:rsidRPr="00932972">
        <w:rPr>
          <w:rStyle w:val="StyleUnderline"/>
          <w:highlight w:val="cyan"/>
        </w:rPr>
        <w:t xml:space="preserve"> of </w:t>
      </w:r>
      <w:r w:rsidRPr="00932972">
        <w:rPr>
          <w:rStyle w:val="Emphasis"/>
          <w:highlight w:val="cyan"/>
        </w:rPr>
        <w:t>international law</w:t>
      </w:r>
      <w:r w:rsidRPr="00932972">
        <w:rPr>
          <w:rStyle w:val="StyleUnderline"/>
          <w:highlight w:val="cyan"/>
        </w:rPr>
        <w:t xml:space="preserve"> to define what is </w:t>
      </w:r>
      <w:r w:rsidRPr="00932972">
        <w:rPr>
          <w:rStyle w:val="Emphasis"/>
          <w:highlight w:val="cyan"/>
        </w:rPr>
        <w:t>permissible</w:t>
      </w:r>
      <w:r w:rsidRPr="00932972">
        <w:rPr>
          <w:sz w:val="16"/>
        </w:rPr>
        <w:t xml:space="preserve"> in international politics.</w:t>
      </w:r>
    </w:p>
    <w:p w14:paraId="794309BD" w14:textId="77777777" w:rsidR="00FE6A11" w:rsidRPr="00932972" w:rsidRDefault="00FE6A11" w:rsidP="00FE6A11">
      <w:pPr>
        <w:rPr>
          <w:sz w:val="16"/>
        </w:rPr>
      </w:pPr>
      <w:r w:rsidRPr="00932972">
        <w:rPr>
          <w:sz w:val="16"/>
        </w:rPr>
        <w:t xml:space="preserve">The attitude of States towards international has not always been amicable. Jens David Ohlin, in his book Assault on International Law, </w:t>
      </w:r>
      <w:r w:rsidRPr="00932972">
        <w:rPr>
          <w:rStyle w:val="StyleUnderline"/>
        </w:rPr>
        <w:t xml:space="preserve">shows </w:t>
      </w:r>
      <w:r w:rsidRPr="00932972">
        <w:rPr>
          <w:rStyle w:val="StyleUnderline"/>
          <w:highlight w:val="cyan"/>
        </w:rPr>
        <w:t>concerted efforts</w:t>
      </w:r>
      <w:r w:rsidRPr="00932972">
        <w:rPr>
          <w:rStyle w:val="StyleUnderline"/>
        </w:rPr>
        <w:t xml:space="preserve"> made by State officials, legal advisers and academics to </w:t>
      </w:r>
      <w:r w:rsidRPr="00932972">
        <w:rPr>
          <w:rStyle w:val="StyleUnderline"/>
          <w:highlight w:val="cyan"/>
        </w:rPr>
        <w:t>undermine</w:t>
      </w:r>
      <w:r w:rsidRPr="00932972">
        <w:rPr>
          <w:rStyle w:val="StyleUnderline"/>
        </w:rPr>
        <w:t xml:space="preserve"> international law and its </w:t>
      </w:r>
      <w:r w:rsidRPr="00932972">
        <w:rPr>
          <w:rStyle w:val="StyleUnderline"/>
          <w:highlight w:val="cyan"/>
        </w:rPr>
        <w:t>compliance</w:t>
      </w:r>
      <w:r w:rsidRPr="00932972">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1BD99E16" w14:textId="77777777" w:rsidR="00FE6A11" w:rsidRPr="00932972" w:rsidRDefault="00FE6A11" w:rsidP="00FE6A11">
      <w:pPr>
        <w:rPr>
          <w:sz w:val="16"/>
        </w:rPr>
      </w:pPr>
      <w:r w:rsidRPr="00932972">
        <w:rPr>
          <w:sz w:val="16"/>
        </w:rPr>
        <w:t xml:space="preserve">Attitude is usually matched with behaviour, and it is this </w:t>
      </w:r>
      <w:r w:rsidRPr="00932972">
        <w:rPr>
          <w:rStyle w:val="StyleUnderline"/>
          <w:highlight w:val="cyan"/>
        </w:rPr>
        <w:t>combination</w:t>
      </w:r>
      <w:r w:rsidRPr="00932972">
        <w:rPr>
          <w:rStyle w:val="StyleUnderline"/>
        </w:rPr>
        <w:t xml:space="preserve"> that may </w:t>
      </w:r>
      <w:r w:rsidRPr="00932972">
        <w:rPr>
          <w:rStyle w:val="Emphasis"/>
          <w:highlight w:val="cyan"/>
        </w:rPr>
        <w:t>erode</w:t>
      </w:r>
      <w:r w:rsidRPr="00932972">
        <w:rPr>
          <w:rStyle w:val="StyleUnderline"/>
          <w:highlight w:val="cyan"/>
        </w:rPr>
        <w:t xml:space="preserve"> international legal order</w:t>
      </w:r>
      <w:r w:rsidRPr="00932972">
        <w:rPr>
          <w:rStyle w:val="StyleUnderline"/>
        </w:rPr>
        <w:t xml:space="preserve"> as a whole</w:t>
      </w:r>
      <w:r w:rsidRPr="00932972">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06926060" w14:textId="77777777" w:rsidR="00FE6A11" w:rsidRPr="00932972" w:rsidRDefault="00FE6A11" w:rsidP="00FE6A11">
      <w:pPr>
        <w:rPr>
          <w:sz w:val="14"/>
        </w:rPr>
      </w:pPr>
      <w:r w:rsidRPr="0093297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3888070F" w14:textId="77777777" w:rsidR="00FE6A11" w:rsidRPr="00932972" w:rsidRDefault="00FE6A11" w:rsidP="00FE6A11">
      <w:pPr>
        <w:rPr>
          <w:sz w:val="14"/>
        </w:rPr>
      </w:pPr>
      <w:r w:rsidRPr="0093297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5583AF87" w14:textId="77777777" w:rsidR="00FE6A11" w:rsidRPr="00932972" w:rsidRDefault="00FE6A11" w:rsidP="00FE6A11">
      <w:pPr>
        <w:rPr>
          <w:sz w:val="14"/>
        </w:rPr>
      </w:pPr>
      <w:r w:rsidRPr="00932972">
        <w:rPr>
          <w:sz w:val="14"/>
        </w:rPr>
        <w:t>Zarbiyev reminds us that “there are justifications and justifications… [and] taking Putin as offering international legal justifications would be adding insult to injury.”</w:t>
      </w:r>
    </w:p>
    <w:p w14:paraId="37F1A928" w14:textId="77777777" w:rsidR="00FE6A11" w:rsidRPr="00932972" w:rsidRDefault="00FE6A11" w:rsidP="00FE6A11">
      <w:pPr>
        <w:rPr>
          <w:sz w:val="16"/>
        </w:rPr>
      </w:pPr>
      <w:r w:rsidRPr="00932972">
        <w:rPr>
          <w:rStyle w:val="StyleUnderline"/>
          <w:highlight w:val="cyan"/>
        </w:rPr>
        <w:t>Attitudes</w:t>
      </w:r>
      <w:r w:rsidRPr="00932972">
        <w:rPr>
          <w:rStyle w:val="StyleUnderline"/>
        </w:rPr>
        <w:t xml:space="preserve"> and behaviours </w:t>
      </w:r>
      <w:r w:rsidRPr="00932972">
        <w:rPr>
          <w:rStyle w:val="StyleUnderline"/>
          <w:highlight w:val="cyan"/>
        </w:rPr>
        <w:t xml:space="preserve">are </w:t>
      </w:r>
      <w:r w:rsidRPr="00932972">
        <w:rPr>
          <w:rStyle w:val="Emphasis"/>
          <w:highlight w:val="cyan"/>
        </w:rPr>
        <w:t>contagious</w:t>
      </w:r>
      <w:r w:rsidRPr="00932972">
        <w:rPr>
          <w:rStyle w:val="StyleUnderline"/>
        </w:rPr>
        <w:t xml:space="preserve">, and this is especially so when it concerns the actions of powerful </w:t>
      </w:r>
      <w:r w:rsidRPr="00932972">
        <w:rPr>
          <w:rStyle w:val="StyleUnderline"/>
          <w:highlight w:val="cyan"/>
        </w:rPr>
        <w:t>States</w:t>
      </w:r>
      <w:r w:rsidRPr="0093297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932972">
        <w:rPr>
          <w:rStyle w:val="StyleUnderline"/>
        </w:rPr>
        <w:t xml:space="preserve">China and the United States are increasingly </w:t>
      </w:r>
      <w:r w:rsidRPr="00932972">
        <w:rPr>
          <w:rStyle w:val="StyleUnderline"/>
          <w:highlight w:val="cyan"/>
        </w:rPr>
        <w:t>becoming ‘</w:t>
      </w:r>
      <w:r w:rsidRPr="00932972">
        <w:rPr>
          <w:rStyle w:val="Emphasis"/>
          <w:highlight w:val="cyan"/>
        </w:rPr>
        <w:t>mimetic doubles</w:t>
      </w:r>
      <w:r w:rsidRPr="00932972">
        <w:rPr>
          <w:rStyle w:val="StyleUnderline"/>
          <w:highlight w:val="cyan"/>
        </w:rPr>
        <w:t>’</w:t>
      </w:r>
      <w:r w:rsidRPr="00932972">
        <w:rPr>
          <w:rStyle w:val="StyleUnderline"/>
        </w:rPr>
        <w:t xml:space="preserve"> of each other</w:t>
      </w:r>
      <w:r w:rsidRPr="00932972">
        <w:rPr>
          <w:sz w:val="16"/>
        </w:rPr>
        <w:t>. As they compete more strenuously to be the world’s number one power, and mirror each other’s strengths in order to advance that goal, they will inevitably become more and more alike – and their mutual antipathy will grow.</w:t>
      </w:r>
    </w:p>
    <w:p w14:paraId="4CF33893" w14:textId="77777777" w:rsidR="00FE6A11" w:rsidRPr="00932972" w:rsidRDefault="00FE6A11" w:rsidP="00FE6A11">
      <w:pPr>
        <w:rPr>
          <w:sz w:val="14"/>
        </w:rPr>
      </w:pPr>
      <w:r w:rsidRPr="0093297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29CE3F76" w14:textId="77777777" w:rsidR="00FE6A11" w:rsidRPr="00932972" w:rsidRDefault="00FE6A11" w:rsidP="00FE6A11">
      <w:pPr>
        <w:rPr>
          <w:sz w:val="14"/>
        </w:rPr>
      </w:pPr>
      <w:r w:rsidRPr="0093297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68656676" w14:textId="77777777" w:rsidR="00FE6A11" w:rsidRPr="00932972" w:rsidRDefault="00FE6A11" w:rsidP="00FE6A11">
      <w:pPr>
        <w:rPr>
          <w:sz w:val="16"/>
        </w:rPr>
      </w:pPr>
      <w:r w:rsidRPr="00932972">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the hypocritical </w:t>
      </w:r>
      <w:r w:rsidRPr="00932972">
        <w:rPr>
          <w:rStyle w:val="Emphasis"/>
          <w:highlight w:val="cyan"/>
        </w:rPr>
        <w:t>use</w:t>
      </w:r>
      <w:r w:rsidRPr="00932972">
        <w:rPr>
          <w:rStyle w:val="StyleUnderline"/>
        </w:rPr>
        <w:t xml:space="preserve"> of international law </w:t>
      </w:r>
      <w:r w:rsidRPr="00932972">
        <w:rPr>
          <w:rStyle w:val="StyleUnderline"/>
          <w:highlight w:val="cyan"/>
        </w:rPr>
        <w:t>preserves</w:t>
      </w:r>
      <w:r w:rsidRPr="00932972">
        <w:rPr>
          <w:rStyle w:val="StyleUnderline"/>
        </w:rPr>
        <w:t xml:space="preserve"> the grammar, categories and </w:t>
      </w:r>
      <w:r w:rsidRPr="00932972">
        <w:rPr>
          <w:rStyle w:val="StyleUnderline"/>
          <w:highlight w:val="cyan"/>
        </w:rPr>
        <w:t>criteria</w:t>
      </w:r>
      <w:r w:rsidRPr="00932972">
        <w:rPr>
          <w:rStyle w:val="StyleUnderline"/>
        </w:rPr>
        <w:t xml:space="preserve"> of international law for future use and </w:t>
      </w:r>
      <w:r w:rsidRPr="00932972">
        <w:rPr>
          <w:rStyle w:val="Emphasis"/>
          <w:highlight w:val="cyan"/>
        </w:rPr>
        <w:t>signals</w:t>
      </w:r>
      <w:r w:rsidRPr="00932972">
        <w:rPr>
          <w:rStyle w:val="StyleUnderline"/>
          <w:highlight w:val="cyan"/>
        </w:rPr>
        <w:t xml:space="preserve"> that international law continues to be</w:t>
      </w:r>
      <w:r w:rsidRPr="00932972">
        <w:rPr>
          <w:rStyle w:val="StyleUnderline"/>
        </w:rPr>
        <w:t xml:space="preserve"> perceived as an </w:t>
      </w:r>
      <w:r w:rsidRPr="00932972">
        <w:rPr>
          <w:rStyle w:val="Emphasis"/>
          <w:highlight w:val="cyan"/>
        </w:rPr>
        <w:t>authoritative</w:t>
      </w:r>
      <w:r w:rsidRPr="00932972">
        <w:rPr>
          <w:rStyle w:val="StyleUnderline"/>
        </w:rPr>
        <w:t xml:space="preserve"> discourse</w:t>
      </w:r>
      <w:r w:rsidRPr="00932972">
        <w:rPr>
          <w:sz w:val="16"/>
        </w:rPr>
        <w:t>. By contrast, the alternative put forward by some actors seems to consist in a logic where everything that is physically possible is acceptable if it serves national interest.</w:t>
      </w:r>
    </w:p>
    <w:p w14:paraId="1518997B" w14:textId="77777777" w:rsidR="00FE6A11" w:rsidRPr="00932972" w:rsidRDefault="00FE6A11" w:rsidP="00FE6A11">
      <w:pPr>
        <w:rPr>
          <w:sz w:val="16"/>
        </w:rPr>
      </w:pPr>
      <w:r w:rsidRPr="00932972">
        <w:rPr>
          <w:sz w:val="16"/>
        </w:rPr>
        <w:t xml:space="preserve">The </w:t>
      </w:r>
      <w:r w:rsidRPr="00932972">
        <w:rPr>
          <w:rStyle w:val="StyleUnderline"/>
          <w:highlight w:val="cyan"/>
        </w:rPr>
        <w:t>current attitude</w:t>
      </w:r>
      <w:r w:rsidRPr="00932972">
        <w:rPr>
          <w:rStyle w:val="StyleUnderline"/>
        </w:rPr>
        <w:t xml:space="preserve"> toward international law brings a new and unprecedented </w:t>
      </w:r>
      <w:r w:rsidRPr="00932972">
        <w:rPr>
          <w:rStyle w:val="StyleUnderline"/>
          <w:highlight w:val="cyan"/>
        </w:rPr>
        <w:t>challenge</w:t>
      </w:r>
      <w:r w:rsidRPr="0093297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has a potential to produce horrors that we have witnessed twice in the past century. </w:t>
      </w:r>
      <w:r w:rsidRPr="00932972">
        <w:rPr>
          <w:rStyle w:val="StyleUnderline"/>
        </w:rPr>
        <w:t xml:space="preserve">It is </w:t>
      </w:r>
      <w:r w:rsidRPr="00932972">
        <w:rPr>
          <w:rStyle w:val="StyleUnderline"/>
          <w:highlight w:val="cyan"/>
        </w:rPr>
        <w:t>precisely</w:t>
      </w:r>
      <w:r w:rsidRPr="00932972">
        <w:rPr>
          <w:rStyle w:val="StyleUnderline"/>
        </w:rPr>
        <w:t xml:space="preserve"> because of the latter </w:t>
      </w:r>
      <w:r w:rsidRPr="00932972">
        <w:rPr>
          <w:rStyle w:val="StyleUnderline"/>
          <w:highlight w:val="cyan"/>
        </w:rPr>
        <w:t>that all States must</w:t>
      </w:r>
      <w:r w:rsidRPr="00932972">
        <w:rPr>
          <w:rStyle w:val="StyleUnderline"/>
        </w:rPr>
        <w:t xml:space="preserve"> react against the bullisation of international law, and </w:t>
      </w:r>
      <w:r w:rsidRPr="00932972">
        <w:rPr>
          <w:rStyle w:val="Emphasis"/>
          <w:highlight w:val="cyan"/>
        </w:rPr>
        <w:t>step</w:t>
      </w:r>
      <w:r w:rsidRPr="00932972">
        <w:rPr>
          <w:rStyle w:val="StyleUnderline"/>
          <w:highlight w:val="cyan"/>
        </w:rPr>
        <w:t xml:space="preserve"> in to protect </w:t>
      </w:r>
      <w:r w:rsidRPr="00932972">
        <w:rPr>
          <w:rStyle w:val="Emphasis"/>
          <w:highlight w:val="cyan"/>
        </w:rPr>
        <w:t>international law</w:t>
      </w:r>
      <w:r w:rsidRPr="00932972">
        <w:rPr>
          <w:rStyle w:val="StyleUnderline"/>
        </w:rPr>
        <w:t xml:space="preserve"> and institutions</w:t>
      </w:r>
      <w:r w:rsidRPr="0093297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6BC4CAA3" w14:textId="77777777" w:rsidR="00FE6A11" w:rsidRPr="00932972" w:rsidRDefault="00FE6A11" w:rsidP="00FE6A11">
      <w:pPr>
        <w:rPr>
          <w:sz w:val="16"/>
        </w:rPr>
      </w:pPr>
    </w:p>
    <w:p w14:paraId="779ECFF0" w14:textId="77777777" w:rsidR="00FE6A11" w:rsidRPr="00932972" w:rsidRDefault="00FE6A11" w:rsidP="00FE6A11">
      <w:pPr>
        <w:pStyle w:val="Heading4"/>
        <w:rPr>
          <w:rFonts w:cs="Calibri"/>
        </w:rPr>
      </w:pPr>
      <w:r w:rsidRPr="00932972">
        <w:rPr>
          <w:rFonts w:cs="Calibri"/>
        </w:rPr>
        <w:t xml:space="preserve">Declaration of CIL as </w:t>
      </w:r>
      <w:r w:rsidRPr="00932972">
        <w:rPr>
          <w:rFonts w:cs="Calibri"/>
          <w:u w:val="single"/>
        </w:rPr>
        <w:t>prior</w:t>
      </w:r>
      <w:r w:rsidRPr="00932972">
        <w:rPr>
          <w:rFonts w:cs="Calibri"/>
        </w:rPr>
        <w:t xml:space="preserve"> and </w:t>
      </w:r>
      <w:r w:rsidRPr="00932972">
        <w:rPr>
          <w:rFonts w:cs="Calibri"/>
          <w:u w:val="single"/>
        </w:rPr>
        <w:t>binding</w:t>
      </w:r>
      <w:r w:rsidRPr="00932972">
        <w:rPr>
          <w:rFonts w:cs="Calibri"/>
        </w:rPr>
        <w:t xml:space="preserve"> without </w:t>
      </w:r>
      <w:r w:rsidRPr="00932972">
        <w:rPr>
          <w:rFonts w:cs="Calibri"/>
          <w:u w:val="single"/>
        </w:rPr>
        <w:t>state consent</w:t>
      </w:r>
      <w:r w:rsidRPr="00932972">
        <w:rPr>
          <w:rFonts w:cs="Calibri"/>
        </w:rPr>
        <w:t xml:space="preserve"> crystallizes a </w:t>
      </w:r>
      <w:r w:rsidRPr="00932972">
        <w:rPr>
          <w:rFonts w:cs="Calibri"/>
          <w:u w:val="single"/>
        </w:rPr>
        <w:t>generalized</w:t>
      </w:r>
      <w:r w:rsidRPr="00932972">
        <w:rPr>
          <w:rFonts w:cs="Calibri"/>
        </w:rPr>
        <w:t xml:space="preserve"> legal order that’s </w:t>
      </w:r>
      <w:r w:rsidRPr="00932972">
        <w:rPr>
          <w:rFonts w:cs="Calibri"/>
          <w:u w:val="single"/>
        </w:rPr>
        <w:t>necessary</w:t>
      </w:r>
      <w:r w:rsidRPr="00932972">
        <w:rPr>
          <w:rFonts w:cs="Calibri"/>
        </w:rPr>
        <w:t xml:space="preserve"> to respond to </w:t>
      </w:r>
      <w:r w:rsidRPr="00932972">
        <w:rPr>
          <w:rFonts w:cs="Calibri"/>
          <w:u w:val="single"/>
        </w:rPr>
        <w:t>existential</w:t>
      </w:r>
      <w:r w:rsidRPr="00932972">
        <w:rPr>
          <w:rFonts w:cs="Calibri"/>
        </w:rPr>
        <w:t xml:space="preserve"> threats</w:t>
      </w:r>
    </w:p>
    <w:p w14:paraId="229C2CCA" w14:textId="77777777" w:rsidR="00FE6A11" w:rsidRPr="00932972" w:rsidRDefault="00FE6A11" w:rsidP="00FE6A11">
      <w:r w:rsidRPr="00932972">
        <w:t xml:space="preserve">Dr. Rebecca </w:t>
      </w:r>
      <w:r w:rsidRPr="00932972">
        <w:rPr>
          <w:rStyle w:val="Style13ptBold"/>
        </w:rPr>
        <w:t>Crootof 16</w:t>
      </w:r>
      <w:r w:rsidRPr="00932972">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C6F0BEF" w14:textId="77777777" w:rsidR="00FE6A11" w:rsidRPr="00932972" w:rsidRDefault="00FE6A11" w:rsidP="00FE6A11">
      <w:pPr>
        <w:rPr>
          <w:sz w:val="14"/>
        </w:rPr>
      </w:pPr>
      <w:r w:rsidRPr="00932972">
        <w:rPr>
          <w:rStyle w:val="StyleUnderline"/>
        </w:rPr>
        <w:t xml:space="preserve">This Article challenges that presumption by </w:t>
      </w:r>
      <w:r w:rsidRPr="00932972">
        <w:rPr>
          <w:rStyle w:val="Emphasis"/>
        </w:rPr>
        <w:t>present</w:t>
      </w:r>
      <w:r w:rsidRPr="00932972">
        <w:rPr>
          <w:rStyle w:val="StyleUnderline"/>
        </w:rPr>
        <w:t xml:space="preserve">ing situations </w:t>
      </w:r>
      <w:r w:rsidRPr="00932972">
        <w:rPr>
          <w:rStyle w:val="StyleUnderline"/>
          <w:highlight w:val="cyan"/>
        </w:rPr>
        <w:t xml:space="preserve">where </w:t>
      </w:r>
      <w:r w:rsidRPr="00932972">
        <w:rPr>
          <w:rStyle w:val="Emphasis"/>
          <w:highlight w:val="cyan"/>
        </w:rPr>
        <w:t>c</w:t>
      </w:r>
      <w:r w:rsidRPr="00932972">
        <w:rPr>
          <w:sz w:val="14"/>
        </w:rPr>
        <w:t xml:space="preserve">ustomary </w:t>
      </w:r>
      <w:r w:rsidRPr="00932972">
        <w:rPr>
          <w:rStyle w:val="Emphasis"/>
          <w:highlight w:val="cyan"/>
        </w:rPr>
        <w:t>i</w:t>
      </w:r>
      <w:r w:rsidRPr="00932972">
        <w:rPr>
          <w:sz w:val="14"/>
        </w:rPr>
        <w:t xml:space="preserve">nternational </w:t>
      </w:r>
      <w:r w:rsidRPr="00932972">
        <w:rPr>
          <w:rStyle w:val="Emphasis"/>
          <w:highlight w:val="cyan"/>
        </w:rPr>
        <w:t>l</w:t>
      </w:r>
      <w:r w:rsidRPr="00932972">
        <w:rPr>
          <w:sz w:val="14"/>
        </w:rPr>
        <w:t xml:space="preserve">aw has both </w:t>
      </w:r>
      <w:r w:rsidRPr="00932972">
        <w:rPr>
          <w:rStyle w:val="StyleUnderline"/>
          <w:highlight w:val="cyan"/>
        </w:rPr>
        <w:t>lessened</w:t>
      </w:r>
      <w:r w:rsidRPr="00932972">
        <w:rPr>
          <w:sz w:val="14"/>
        </w:rPr>
        <w:t xml:space="preserve"> and expanded states' treaty rights and </w:t>
      </w:r>
      <w:r w:rsidRPr="00932972">
        <w:rPr>
          <w:rStyle w:val="StyleUnderline"/>
          <w:highlight w:val="cyan"/>
        </w:rPr>
        <w:t>obligations</w:t>
      </w:r>
      <w:r w:rsidRPr="00932972">
        <w:rPr>
          <w:sz w:val="14"/>
        </w:rPr>
        <w:t>,</w:t>
      </w:r>
      <w:r w:rsidRPr="00932972">
        <w:rPr>
          <w:rStyle w:val="StyleUnderline"/>
        </w:rPr>
        <w:t xml:space="preserve"> thereby supporting</w:t>
      </w:r>
      <w:r w:rsidRPr="00932972">
        <w:rPr>
          <w:sz w:val="14"/>
        </w:rPr>
        <w:t xml:space="preserve"> the few scholars who have posited - usually in purely theoretical works - that customary international law may modify treaties. By advancing a doctrinal justification for such modification based on lex posterior, </w:t>
      </w:r>
      <w:r w:rsidRPr="00932972">
        <w:rPr>
          <w:rStyle w:val="StyleUnderline"/>
        </w:rPr>
        <w:t>this</w:t>
      </w:r>
      <w:r w:rsidRPr="00932972">
        <w:rPr>
          <w:sz w:val="14"/>
        </w:rPr>
        <w:t xml:space="preserve"> Article also contributes to the growing literature </w:t>
      </w:r>
      <w:r w:rsidRPr="00932972">
        <w:rPr>
          <w:rStyle w:val="Emphasis"/>
          <w:highlight w:val="cyan"/>
        </w:rPr>
        <w:t>question</w:t>
      </w:r>
      <w:r w:rsidRPr="00932972">
        <w:rPr>
          <w:sz w:val="14"/>
        </w:rPr>
        <w:t xml:space="preserve">ing </w:t>
      </w:r>
      <w:r w:rsidRPr="00932972">
        <w:rPr>
          <w:rStyle w:val="StyleUnderline"/>
          <w:highlight w:val="cyan"/>
        </w:rPr>
        <w:t>whether</w:t>
      </w:r>
      <w:r w:rsidRPr="00932972">
        <w:rPr>
          <w:rStyle w:val="StyleUnderline"/>
        </w:rPr>
        <w:t xml:space="preserve"> the legitimacy of the binding nature of </w:t>
      </w:r>
      <w:r w:rsidRPr="00932972">
        <w:rPr>
          <w:rStyle w:val="StyleUnderline"/>
          <w:highlight w:val="cyan"/>
        </w:rPr>
        <w:t>international</w:t>
      </w:r>
      <w:r w:rsidRPr="00932972">
        <w:rPr>
          <w:rStyle w:val="StyleUnderline"/>
        </w:rPr>
        <w:t xml:space="preserve"> legal </w:t>
      </w:r>
      <w:r w:rsidRPr="00932972">
        <w:rPr>
          <w:rStyle w:val="StyleUnderline"/>
          <w:highlight w:val="cyan"/>
        </w:rPr>
        <w:t>obligations can</w:t>
      </w:r>
      <w:r w:rsidRPr="00932972">
        <w:rPr>
          <w:rStyle w:val="StyleUnderline"/>
        </w:rPr>
        <w:t xml:space="preserve"> be </w:t>
      </w:r>
      <w:r w:rsidRPr="00932972">
        <w:rPr>
          <w:rStyle w:val="Emphasis"/>
          <w:sz w:val="24"/>
          <w:szCs w:val="26"/>
          <w:highlight w:val="cyan"/>
        </w:rPr>
        <w:t>ground</w:t>
      </w:r>
      <w:r w:rsidRPr="00932972">
        <w:rPr>
          <w:rStyle w:val="Emphasis"/>
          <w:sz w:val="24"/>
          <w:szCs w:val="26"/>
        </w:rPr>
        <w:t xml:space="preserve">ed </w:t>
      </w:r>
      <w:r w:rsidRPr="00932972">
        <w:rPr>
          <w:rStyle w:val="Emphasis"/>
          <w:sz w:val="24"/>
          <w:szCs w:val="26"/>
          <w:highlight w:val="cyan"/>
        </w:rPr>
        <w:t>solely in</w:t>
      </w:r>
      <w:r w:rsidRPr="00932972">
        <w:rPr>
          <w:rStyle w:val="Emphasis"/>
          <w:sz w:val="24"/>
          <w:szCs w:val="26"/>
        </w:rPr>
        <w:t xml:space="preserve"> state </w:t>
      </w:r>
      <w:r w:rsidRPr="00932972">
        <w:rPr>
          <w:rStyle w:val="Emphasis"/>
          <w:sz w:val="24"/>
          <w:szCs w:val="26"/>
          <w:highlight w:val="cyan"/>
        </w:rPr>
        <w:t>consent</w:t>
      </w:r>
      <w:r w:rsidRPr="00932972">
        <w:rPr>
          <w:sz w:val="14"/>
        </w:rPr>
        <w:t xml:space="preserve">. This argument is novel to the extent that it presumes that </w:t>
      </w:r>
      <w:r w:rsidRPr="00932972">
        <w:rPr>
          <w:rStyle w:val="Emphasis"/>
          <w:highlight w:val="cyan"/>
        </w:rPr>
        <w:t>general</w:t>
      </w:r>
      <w:r w:rsidRPr="00932972">
        <w:rPr>
          <w:rStyle w:val="StyleUnderline"/>
        </w:rPr>
        <w:t xml:space="preserve"> - rather than </w:t>
      </w:r>
      <w:r w:rsidRPr="00932972">
        <w:rPr>
          <w:rStyle w:val="Emphasis"/>
        </w:rPr>
        <w:t>universal</w:t>
      </w:r>
      <w:r w:rsidRPr="00932972">
        <w:rPr>
          <w:rStyle w:val="StyleUnderline"/>
        </w:rPr>
        <w:t xml:space="preserve"> - </w:t>
      </w:r>
      <w:r w:rsidRPr="00932972">
        <w:rPr>
          <w:rStyle w:val="StyleUnderline"/>
          <w:highlight w:val="cyan"/>
        </w:rPr>
        <w:t>acceptance</w:t>
      </w:r>
      <w:r w:rsidRPr="00932972">
        <w:rPr>
          <w:rStyle w:val="StyleUnderline"/>
        </w:rPr>
        <w:t xml:space="preserve"> of a new customary rule </w:t>
      </w:r>
      <w:r w:rsidRPr="00932972">
        <w:rPr>
          <w:rStyle w:val="StyleUnderline"/>
          <w:highlight w:val="cyan"/>
        </w:rPr>
        <w:t xml:space="preserve">may be </w:t>
      </w:r>
      <w:r w:rsidRPr="00932972">
        <w:rPr>
          <w:rStyle w:val="Emphasis"/>
          <w:highlight w:val="cyan"/>
        </w:rPr>
        <w:t>sufficient</w:t>
      </w:r>
      <w:r w:rsidRPr="00932972">
        <w:rPr>
          <w:rStyle w:val="StyleUnderline"/>
        </w:rPr>
        <w:t xml:space="preserve"> to work a </w:t>
      </w:r>
      <w:r w:rsidRPr="00932972">
        <w:rPr>
          <w:rStyle w:val="Emphasis"/>
        </w:rPr>
        <w:t>treaty modification</w:t>
      </w:r>
      <w:r w:rsidRPr="00932972">
        <w:rPr>
          <w:sz w:val="14"/>
        </w:rPr>
        <w:t xml:space="preserve">, thereby </w:t>
      </w:r>
      <w:r w:rsidRPr="00932972">
        <w:rPr>
          <w:rStyle w:val="Emphasis"/>
          <w:sz w:val="24"/>
          <w:szCs w:val="26"/>
          <w:highlight w:val="cyan"/>
        </w:rPr>
        <w:t>avoiding the holdout problem</w:t>
      </w:r>
      <w:r w:rsidRPr="00932972">
        <w:rPr>
          <w:rStyle w:val="StyleUnderline"/>
          <w:sz w:val="24"/>
          <w:szCs w:val="26"/>
        </w:rPr>
        <w:t xml:space="preserve"> </w:t>
      </w:r>
      <w:r w:rsidRPr="00932972">
        <w:rPr>
          <w:rStyle w:val="StyleUnderline"/>
        </w:rPr>
        <w:t>inherent to</w:t>
      </w:r>
      <w:r w:rsidRPr="00932972">
        <w:rPr>
          <w:sz w:val="14"/>
        </w:rPr>
        <w:t xml:space="preserve"> multilateral </w:t>
      </w:r>
      <w:r w:rsidRPr="00932972">
        <w:rPr>
          <w:rStyle w:val="StyleUnderline"/>
        </w:rPr>
        <w:t>treaty modification under the Vienna Convention's consent-focused rules (whereby a single state can upset the consensus of the majority)</w:t>
      </w:r>
      <w:r w:rsidRPr="00932972">
        <w:rPr>
          <w:sz w:val="14"/>
        </w:rPr>
        <w:t>.</w:t>
      </w:r>
    </w:p>
    <w:p w14:paraId="2B29C5C3" w14:textId="77777777" w:rsidR="00FE6A11" w:rsidRPr="00932972" w:rsidRDefault="00FE6A11" w:rsidP="00FE6A11">
      <w:pPr>
        <w:rPr>
          <w:sz w:val="16"/>
        </w:rPr>
      </w:pPr>
      <w:r w:rsidRPr="00932972">
        <w:rPr>
          <w:sz w:val="16"/>
        </w:rPr>
        <w:t xml:space="preserve">Finally, </w:t>
      </w:r>
      <w:r w:rsidRPr="00932972">
        <w:rPr>
          <w:rStyle w:val="StyleUnderline"/>
        </w:rPr>
        <w:t xml:space="preserve">this Article advances the counterintuitive argument that this </w:t>
      </w:r>
      <w:r w:rsidRPr="00932972">
        <w:rPr>
          <w:rStyle w:val="Emphasis"/>
        </w:rPr>
        <w:t>less consensual basis</w:t>
      </w:r>
      <w:r w:rsidRPr="00932972">
        <w:rPr>
          <w:rStyle w:val="StyleUnderline"/>
        </w:rPr>
        <w:t xml:space="preserve"> for treaty modification </w:t>
      </w:r>
      <w:r w:rsidRPr="00932972">
        <w:rPr>
          <w:rStyle w:val="Emphasis"/>
        </w:rPr>
        <w:t>requires</w:t>
      </w:r>
      <w:r w:rsidRPr="00932972">
        <w:rPr>
          <w:rStyle w:val="StyleUnderline"/>
        </w:rPr>
        <w:t xml:space="preserve"> a state to engage in </w:t>
      </w:r>
      <w:r w:rsidRPr="00932972">
        <w:rPr>
          <w:rStyle w:val="Emphasis"/>
        </w:rPr>
        <w:t>more consensus-respecting conduct</w:t>
      </w:r>
      <w:r w:rsidRPr="00932972">
        <w:rPr>
          <w:rStyle w:val="StyleUnderline"/>
        </w:rPr>
        <w:t xml:space="preserve">. When a state wishes to argue against a traditional understanding of a treaty provision, the </w:t>
      </w:r>
      <w:r w:rsidRPr="00932972">
        <w:rPr>
          <w:rStyle w:val="Emphasis"/>
        </w:rPr>
        <w:t>usual approach</w:t>
      </w:r>
      <w:r w:rsidRPr="00932972">
        <w:rPr>
          <w:rStyle w:val="StyleUnderline"/>
        </w:rPr>
        <w:t xml:space="preserve"> of </w:t>
      </w:r>
      <w:r w:rsidRPr="00932972">
        <w:rPr>
          <w:rStyle w:val="Emphasis"/>
          <w:highlight w:val="cyan"/>
        </w:rPr>
        <w:t>adaptive interpretation</w:t>
      </w:r>
      <w:r w:rsidRPr="00932972">
        <w:rPr>
          <w:rStyle w:val="StyleUnderline"/>
        </w:rPr>
        <w:t xml:space="preserve"> - attempting </w:t>
      </w:r>
      <w:r w:rsidRPr="00932972">
        <w:rPr>
          <w:rStyle w:val="StyleUnderline"/>
          <w:highlight w:val="cyan"/>
        </w:rPr>
        <w:t xml:space="preserve">to </w:t>
      </w:r>
      <w:r w:rsidRPr="00932972">
        <w:rPr>
          <w:rStyle w:val="Emphasis"/>
          <w:highlight w:val="cyan"/>
        </w:rPr>
        <w:t>reinterpret</w:t>
      </w:r>
      <w:r w:rsidRPr="00932972">
        <w:rPr>
          <w:rStyle w:val="StyleUnderline"/>
          <w:highlight w:val="cyan"/>
        </w:rPr>
        <w:t xml:space="preserve"> a</w:t>
      </w:r>
      <w:r w:rsidRPr="00932972">
        <w:rPr>
          <w:rStyle w:val="StyleUnderline"/>
        </w:rPr>
        <w:t xml:space="preserve"> treaty's </w:t>
      </w:r>
      <w:r w:rsidRPr="00932972">
        <w:rPr>
          <w:rStyle w:val="StyleUnderline"/>
          <w:highlight w:val="cyan"/>
        </w:rPr>
        <w:t xml:space="preserve">text to </w:t>
      </w:r>
      <w:r w:rsidRPr="00932972">
        <w:rPr>
          <w:rStyle w:val="Emphasis"/>
          <w:highlight w:val="cyan"/>
        </w:rPr>
        <w:t>permit</w:t>
      </w:r>
      <w:r w:rsidRPr="00932972">
        <w:rPr>
          <w:rStyle w:val="StyleUnderline"/>
        </w:rPr>
        <w:t xml:space="preserve"> an </w:t>
      </w:r>
      <w:r w:rsidRPr="00932972">
        <w:rPr>
          <w:rStyle w:val="StyleUnderline"/>
          <w:highlight w:val="cyan"/>
        </w:rPr>
        <w:t>action previously</w:t>
      </w:r>
      <w:r w:rsidRPr="00932972">
        <w:rPr>
          <w:rStyle w:val="StyleUnderline"/>
        </w:rPr>
        <w:t xml:space="preserve"> understood as </w:t>
      </w:r>
      <w:r w:rsidRPr="00932972">
        <w:rPr>
          <w:rStyle w:val="StyleUnderline"/>
          <w:highlight w:val="cyan"/>
        </w:rPr>
        <w:t>forbidden</w:t>
      </w:r>
      <w:r w:rsidRPr="00932972">
        <w:rPr>
          <w:rStyle w:val="StyleUnderline"/>
        </w:rPr>
        <w:t xml:space="preserve"> - </w:t>
      </w:r>
      <w:r w:rsidRPr="00932972">
        <w:rPr>
          <w:rStyle w:val="Emphasis"/>
        </w:rPr>
        <w:t xml:space="preserve">actually </w:t>
      </w:r>
      <w:r w:rsidRPr="00932972">
        <w:rPr>
          <w:rStyle w:val="Emphasis"/>
          <w:highlight w:val="cyan"/>
        </w:rPr>
        <w:t>encourages</w:t>
      </w:r>
      <w:r w:rsidRPr="00932972">
        <w:rPr>
          <w:rStyle w:val="Emphasis"/>
        </w:rPr>
        <w:t xml:space="preserve"> states to act </w:t>
      </w:r>
      <w:r w:rsidRPr="00932972">
        <w:rPr>
          <w:rStyle w:val="Emphasis"/>
          <w:highlight w:val="cyan"/>
        </w:rPr>
        <w:t>unilat</w:t>
      </w:r>
      <w:r w:rsidRPr="00932972">
        <w:rPr>
          <w:rStyle w:val="Emphasis"/>
        </w:rPr>
        <w:t>erally</w:t>
      </w:r>
      <w:r w:rsidRPr="00932972">
        <w:rPr>
          <w:rStyle w:val="StyleUnderline"/>
        </w:rPr>
        <w:t xml:space="preserve"> </w:t>
      </w:r>
      <w:r w:rsidRPr="00932972">
        <w:rPr>
          <w:rStyle w:val="StyleUnderline"/>
          <w:highlight w:val="cyan"/>
        </w:rPr>
        <w:t xml:space="preserve">and </w:t>
      </w:r>
      <w:r w:rsidRPr="00932972">
        <w:rPr>
          <w:rStyle w:val="Emphasis"/>
          <w:highlight w:val="cyan"/>
        </w:rPr>
        <w:t>risk destabilizing</w:t>
      </w:r>
      <w:r w:rsidRPr="00932972">
        <w:rPr>
          <w:rStyle w:val="StyleUnderline"/>
        </w:rPr>
        <w:t xml:space="preserve"> the </w:t>
      </w:r>
      <w:r w:rsidRPr="00932972">
        <w:rPr>
          <w:rStyle w:val="Emphasis"/>
        </w:rPr>
        <w:t xml:space="preserve">international </w:t>
      </w:r>
      <w:r w:rsidRPr="00932972">
        <w:rPr>
          <w:rStyle w:val="Emphasis"/>
          <w:highlight w:val="cyan"/>
        </w:rPr>
        <w:t>legal order</w:t>
      </w:r>
      <w:r w:rsidRPr="00932972">
        <w:rPr>
          <w:rStyle w:val="StyleUnderline"/>
          <w:highlight w:val="cyan"/>
        </w:rPr>
        <w:t xml:space="preserve">. In contrast, a state that </w:t>
      </w:r>
      <w:r w:rsidRPr="00932972">
        <w:rPr>
          <w:rStyle w:val="Emphasis"/>
          <w:highlight w:val="cyan"/>
        </w:rPr>
        <w:t>bases</w:t>
      </w:r>
      <w:r w:rsidRPr="00932972">
        <w:rPr>
          <w:rStyle w:val="StyleUnderline"/>
          <w:highlight w:val="cyan"/>
        </w:rPr>
        <w:t xml:space="preserve"> its</w:t>
      </w:r>
      <w:r w:rsidRPr="00932972">
        <w:rPr>
          <w:rStyle w:val="StyleUnderline"/>
        </w:rPr>
        <w:t xml:space="preserve"> legal </w:t>
      </w:r>
      <w:r w:rsidRPr="00932972">
        <w:rPr>
          <w:rStyle w:val="Emphasis"/>
          <w:highlight w:val="cyan"/>
        </w:rPr>
        <w:t>arg</w:t>
      </w:r>
      <w:r w:rsidRPr="00932972">
        <w:rPr>
          <w:rStyle w:val="StyleUnderline"/>
        </w:rPr>
        <w:t xml:space="preserve">ument </w:t>
      </w:r>
      <w:r w:rsidRPr="00932972">
        <w:rPr>
          <w:rStyle w:val="StyleUnderline"/>
          <w:highlight w:val="cyan"/>
        </w:rPr>
        <w:t>on</w:t>
      </w:r>
      <w:r w:rsidRPr="00932972">
        <w:rPr>
          <w:rStyle w:val="StyleUnderline"/>
        </w:rPr>
        <w:t xml:space="preserve"> the claim that the treaty has been modified by </w:t>
      </w:r>
      <w:r w:rsidRPr="00932972">
        <w:rPr>
          <w:rStyle w:val="Emphasis"/>
          <w:highlight w:val="cyan"/>
        </w:rPr>
        <w:t>subsequent</w:t>
      </w:r>
      <w:r w:rsidRPr="00932972">
        <w:rPr>
          <w:rStyle w:val="StyleUnderline"/>
        </w:rPr>
        <w:t xml:space="preserve">ly developed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w:t>
      </w:r>
      <w:r w:rsidRPr="00932972">
        <w:rPr>
          <w:rStyle w:val="StyleUnderline"/>
          <w:highlight w:val="cyan"/>
        </w:rPr>
        <w:t>will</w:t>
      </w:r>
      <w:r w:rsidRPr="00932972">
        <w:rPr>
          <w:rStyle w:val="StyleUnderline"/>
        </w:rPr>
        <w:t xml:space="preserve"> have to </w:t>
      </w:r>
      <w:r w:rsidRPr="00932972">
        <w:rPr>
          <w:rStyle w:val="Emphasis"/>
        </w:rPr>
        <w:t>identify</w:t>
      </w:r>
      <w:r w:rsidRPr="00932972">
        <w:rPr>
          <w:rStyle w:val="StyleUnderline"/>
        </w:rPr>
        <w:t xml:space="preserve"> and </w:t>
      </w:r>
      <w:r w:rsidRPr="00932972">
        <w:rPr>
          <w:rStyle w:val="Emphasis"/>
        </w:rPr>
        <w:t>engage</w:t>
      </w:r>
      <w:r w:rsidRPr="00932972">
        <w:rPr>
          <w:rStyle w:val="StyleUnderline"/>
        </w:rPr>
        <w:t xml:space="preserve"> in </w:t>
      </w:r>
      <w:r w:rsidRPr="00932972">
        <w:rPr>
          <w:rStyle w:val="Emphasis"/>
          <w:highlight w:val="cyan"/>
        </w:rPr>
        <w:t>coalition-build</w:t>
      </w:r>
      <w:r w:rsidRPr="00932972">
        <w:rPr>
          <w:rStyle w:val="StyleUnderline"/>
        </w:rPr>
        <w:t>ing conduct</w:t>
      </w:r>
      <w:r w:rsidRPr="00932972">
        <w:rPr>
          <w:sz w:val="16"/>
        </w:rPr>
        <w:t>.</w:t>
      </w:r>
    </w:p>
    <w:p w14:paraId="7C949FEE" w14:textId="77777777" w:rsidR="00FE6A11" w:rsidRPr="00932972" w:rsidRDefault="00FE6A11" w:rsidP="00FE6A11">
      <w:pPr>
        <w:rPr>
          <w:sz w:val="16"/>
        </w:rPr>
      </w:pPr>
      <w:r w:rsidRPr="0093297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CC86259" w14:textId="77777777" w:rsidR="00FE6A11" w:rsidRPr="00932972" w:rsidRDefault="00FE6A11" w:rsidP="00FE6A11">
      <w:pPr>
        <w:rPr>
          <w:sz w:val="16"/>
        </w:rPr>
      </w:pPr>
      <w:r w:rsidRPr="00932972">
        <w:rPr>
          <w:sz w:val="16"/>
        </w:rPr>
        <w:t>I. A New International Legal Order</w:t>
      </w:r>
    </w:p>
    <w:p w14:paraId="5E71D7F5" w14:textId="77777777" w:rsidR="00FE6A11" w:rsidRPr="00932972" w:rsidRDefault="00FE6A11" w:rsidP="00FE6A11">
      <w:pPr>
        <w:rPr>
          <w:sz w:val="16"/>
        </w:rPr>
      </w:pPr>
      <w:r w:rsidRPr="0093297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076B3EF" w14:textId="77777777" w:rsidR="00FE6A11" w:rsidRPr="00932972" w:rsidRDefault="00FE6A11" w:rsidP="00FE6A11">
      <w:pPr>
        <w:rPr>
          <w:sz w:val="16"/>
        </w:rPr>
      </w:pPr>
      <w:r w:rsidRPr="00932972">
        <w:rPr>
          <w:sz w:val="16"/>
        </w:rPr>
        <w:t xml:space="preserve"> [*242] </w:t>
      </w:r>
    </w:p>
    <w:p w14:paraId="74E1C12C" w14:textId="77777777" w:rsidR="00FE6A11" w:rsidRPr="00932972" w:rsidRDefault="00FE6A11" w:rsidP="00FE6A11">
      <w:pPr>
        <w:rPr>
          <w:sz w:val="16"/>
        </w:rPr>
      </w:pPr>
      <w:r w:rsidRPr="00932972">
        <w:rPr>
          <w:sz w:val="16"/>
        </w:rPr>
        <w:t>A. The Classic Account</w:t>
      </w:r>
    </w:p>
    <w:p w14:paraId="13BC9DAA" w14:textId="77777777" w:rsidR="00FE6A11" w:rsidRPr="00932972" w:rsidRDefault="00FE6A11" w:rsidP="00FE6A11">
      <w:pPr>
        <w:rPr>
          <w:sz w:val="16"/>
        </w:rPr>
      </w:pPr>
      <w:r w:rsidRPr="00932972">
        <w:rPr>
          <w:sz w:val="16"/>
        </w:rPr>
        <w:t>1. Stable Customary International Law</w:t>
      </w:r>
    </w:p>
    <w:p w14:paraId="45F92CCB" w14:textId="77777777" w:rsidR="00FE6A11" w:rsidRPr="00932972" w:rsidRDefault="00FE6A11" w:rsidP="00FE6A11">
      <w:pPr>
        <w:rPr>
          <w:sz w:val="16"/>
        </w:rPr>
      </w:pPr>
      <w:r w:rsidRPr="0093297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03383DC5" w14:textId="77777777" w:rsidR="00FE6A11" w:rsidRPr="00932972" w:rsidRDefault="00FE6A11" w:rsidP="00FE6A11">
      <w:pPr>
        <w:rPr>
          <w:sz w:val="16"/>
        </w:rPr>
      </w:pPr>
      <w:r w:rsidRPr="0093297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FA64FC3" w14:textId="77777777" w:rsidR="00FE6A11" w:rsidRPr="00932972" w:rsidRDefault="00FE6A11" w:rsidP="00FE6A11">
      <w:pPr>
        <w:rPr>
          <w:sz w:val="16"/>
        </w:rPr>
      </w:pPr>
      <w:r w:rsidRPr="00932972">
        <w:rPr>
          <w:sz w:val="16"/>
        </w:rPr>
        <w:t>2. Flexible Treaties</w:t>
      </w:r>
    </w:p>
    <w:p w14:paraId="4A4EB13A" w14:textId="77777777" w:rsidR="00FE6A11" w:rsidRPr="00932972" w:rsidRDefault="00FE6A11" w:rsidP="00FE6A11">
      <w:pPr>
        <w:rPr>
          <w:sz w:val="16"/>
        </w:rPr>
      </w:pPr>
      <w:r w:rsidRPr="0093297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7F1D031" w14:textId="77777777" w:rsidR="00FE6A11" w:rsidRPr="00932972" w:rsidRDefault="00FE6A11" w:rsidP="00FE6A11">
      <w:pPr>
        <w:rPr>
          <w:sz w:val="16"/>
        </w:rPr>
      </w:pPr>
      <w:r w:rsidRPr="00932972">
        <w:rPr>
          <w:sz w:val="16"/>
        </w:rPr>
        <w:t>B. The Modern World</w:t>
      </w:r>
    </w:p>
    <w:p w14:paraId="22CCC4A4" w14:textId="77777777" w:rsidR="00FE6A11" w:rsidRPr="00932972" w:rsidRDefault="00FE6A11" w:rsidP="00FE6A11">
      <w:pPr>
        <w:rPr>
          <w:sz w:val="16"/>
        </w:rPr>
      </w:pPr>
      <w:r w:rsidRPr="00932972">
        <w:rPr>
          <w:rStyle w:val="StyleUnderline"/>
          <w:highlight w:val="cyan"/>
        </w:rPr>
        <w:t>Today's international</w:t>
      </w:r>
      <w:r w:rsidRPr="00932972">
        <w:rPr>
          <w:rStyle w:val="StyleUnderline"/>
        </w:rPr>
        <w:t xml:space="preserve"> legal </w:t>
      </w:r>
      <w:r w:rsidRPr="00932972">
        <w:rPr>
          <w:rStyle w:val="StyleUnderline"/>
          <w:highlight w:val="cyan"/>
        </w:rPr>
        <w:t>structure is</w:t>
      </w:r>
      <w:r w:rsidRPr="00932972">
        <w:rPr>
          <w:rStyle w:val="StyleUnderline"/>
        </w:rPr>
        <w:t xml:space="preserve"> </w:t>
      </w:r>
      <w:r w:rsidRPr="00932972">
        <w:rPr>
          <w:rStyle w:val="Emphasis"/>
        </w:rPr>
        <w:t xml:space="preserve">far more </w:t>
      </w:r>
      <w:r w:rsidRPr="00932972">
        <w:rPr>
          <w:rStyle w:val="Emphasis"/>
          <w:highlight w:val="cyan"/>
        </w:rPr>
        <w:t>complicated</w:t>
      </w:r>
      <w:r w:rsidRPr="00932972">
        <w:rPr>
          <w:sz w:val="16"/>
        </w:rPr>
        <w:t xml:space="preserve">. Certain customary rules still serve as background defaults governing many areas of state interaction, and the majority of new treaties are still bilateral. But two factors - </w:t>
      </w:r>
      <w:r w:rsidRPr="00932972">
        <w:rPr>
          <w:rStyle w:val="StyleUnderline"/>
        </w:rPr>
        <w:t xml:space="preserve">the rise of </w:t>
      </w:r>
      <w:r w:rsidRPr="00932972">
        <w:rPr>
          <w:rStyle w:val="Emphasis"/>
          <w:highlight w:val="cyan"/>
        </w:rPr>
        <w:t>multilat</w:t>
      </w:r>
      <w:r w:rsidRPr="00932972">
        <w:rPr>
          <w:rStyle w:val="StyleUnderline"/>
        </w:rPr>
        <w:t xml:space="preserve">eral </w:t>
      </w:r>
      <w:r w:rsidRPr="00932972">
        <w:rPr>
          <w:rStyle w:val="StyleUnderline"/>
          <w:highlight w:val="cyan"/>
        </w:rPr>
        <w:t xml:space="preserve">treaties and </w:t>
      </w:r>
      <w:r w:rsidRPr="00932972">
        <w:rPr>
          <w:rStyle w:val="Emphasis"/>
          <w:highlight w:val="cyan"/>
        </w:rPr>
        <w:t>swift</w:t>
      </w:r>
      <w:r w:rsidRPr="00932972">
        <w:rPr>
          <w:rStyle w:val="StyleUnderline"/>
        </w:rPr>
        <w:t xml:space="preserve">ly developing </w:t>
      </w:r>
      <w:r w:rsidRPr="00932972">
        <w:rPr>
          <w:rStyle w:val="Emphasis"/>
          <w:highlight w:val="cyan"/>
        </w:rPr>
        <w:t>c</w:t>
      </w:r>
      <w:r w:rsidRPr="00932972">
        <w:rPr>
          <w:sz w:val="16"/>
        </w:rPr>
        <w:t xml:space="preserve">ustomary </w:t>
      </w:r>
      <w:r w:rsidRPr="00932972">
        <w:rPr>
          <w:rStyle w:val="Emphasis"/>
          <w:highlight w:val="cyan"/>
        </w:rPr>
        <w:t>i</w:t>
      </w:r>
      <w:r w:rsidRPr="00932972">
        <w:rPr>
          <w:sz w:val="16"/>
        </w:rPr>
        <w:t xml:space="preserve">nternational </w:t>
      </w:r>
      <w:r w:rsidRPr="00932972">
        <w:rPr>
          <w:rStyle w:val="Emphasis"/>
          <w:highlight w:val="cyan"/>
        </w:rPr>
        <w:t>l</w:t>
      </w:r>
      <w:r w:rsidRPr="00932972">
        <w:rPr>
          <w:sz w:val="16"/>
        </w:rPr>
        <w:t xml:space="preserve">aw - </w:t>
      </w:r>
      <w:r w:rsidRPr="00932972">
        <w:rPr>
          <w:rStyle w:val="StyleUnderline"/>
        </w:rPr>
        <w:t xml:space="preserve">have </w:t>
      </w:r>
      <w:r w:rsidRPr="00932972">
        <w:rPr>
          <w:rStyle w:val="Emphasis"/>
          <w:highlight w:val="cyan"/>
        </w:rPr>
        <w:t>changed the dynamic</w:t>
      </w:r>
      <w:r w:rsidRPr="00932972">
        <w:rPr>
          <w:sz w:val="16"/>
        </w:rPr>
        <w:t xml:space="preserve"> between treaty and customary international law, </w:t>
      </w:r>
      <w:r w:rsidRPr="00932972">
        <w:rPr>
          <w:rStyle w:val="StyleUnderline"/>
        </w:rPr>
        <w:t xml:space="preserve">resulting in treaties sometimes being the </w:t>
      </w:r>
      <w:r w:rsidRPr="00932972">
        <w:rPr>
          <w:rStyle w:val="Emphasis"/>
        </w:rPr>
        <w:t>fixed backdrop</w:t>
      </w:r>
      <w:r w:rsidRPr="00932972">
        <w:rPr>
          <w:rStyle w:val="StyleUnderline"/>
        </w:rPr>
        <w:t xml:space="preserve"> against which new state practice and norms develop</w:t>
      </w:r>
      <w:r w:rsidRPr="00932972">
        <w:rPr>
          <w:sz w:val="16"/>
        </w:rPr>
        <w:t>.</w:t>
      </w:r>
    </w:p>
    <w:p w14:paraId="24A07D14" w14:textId="77777777" w:rsidR="00FE6A11" w:rsidRPr="00932972" w:rsidRDefault="00FE6A11" w:rsidP="00FE6A11">
      <w:pPr>
        <w:rPr>
          <w:sz w:val="16"/>
        </w:rPr>
      </w:pPr>
      <w:r w:rsidRPr="00932972">
        <w:rPr>
          <w:sz w:val="16"/>
        </w:rPr>
        <w:t>1. Constitutive Treaties</w:t>
      </w:r>
    </w:p>
    <w:p w14:paraId="3BEB3644" w14:textId="77777777" w:rsidR="00FE6A11" w:rsidRPr="00932972" w:rsidRDefault="00FE6A11" w:rsidP="00FE6A11">
      <w:pPr>
        <w:rPr>
          <w:sz w:val="16"/>
        </w:rPr>
      </w:pPr>
      <w:r w:rsidRPr="0093297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932972">
        <w:rPr>
          <w:rStyle w:val="StyleUnderline"/>
        </w:rPr>
        <w:t xml:space="preserve">proliferation might be traced to a </w:t>
      </w:r>
      <w:r w:rsidRPr="00932972">
        <w:rPr>
          <w:rStyle w:val="Emphasis"/>
        </w:rPr>
        <w:t>growing conviction</w:t>
      </w:r>
      <w:r w:rsidRPr="00932972">
        <w:rPr>
          <w:rStyle w:val="StyleUnderline"/>
        </w:rPr>
        <w:t xml:space="preserve"> that certain </w:t>
      </w:r>
      <w:r w:rsidRPr="00932972">
        <w:rPr>
          <w:rStyle w:val="Emphasis"/>
          <w:sz w:val="24"/>
          <w:szCs w:val="26"/>
          <w:highlight w:val="cyan"/>
        </w:rPr>
        <w:t>global problems</w:t>
      </w:r>
      <w:r w:rsidRPr="00932972">
        <w:rPr>
          <w:rStyle w:val="StyleUnderline"/>
        </w:rPr>
        <w:t xml:space="preserve"> - including </w:t>
      </w:r>
      <w:r w:rsidRPr="00932972">
        <w:rPr>
          <w:rStyle w:val="StyleUnderline"/>
          <w:highlight w:val="cyan"/>
        </w:rPr>
        <w:t>combating</w:t>
      </w:r>
      <w:r w:rsidRPr="00932972">
        <w:rPr>
          <w:rStyle w:val="StyleUnderline"/>
        </w:rPr>
        <w:t xml:space="preserve"> the </w:t>
      </w:r>
      <w:r w:rsidRPr="00932972">
        <w:rPr>
          <w:rStyle w:val="StyleUnderline"/>
          <w:highlight w:val="cyan"/>
        </w:rPr>
        <w:t>training and financing of</w:t>
      </w:r>
      <w:r w:rsidRPr="00932972">
        <w:rPr>
          <w:rStyle w:val="StyleUnderline"/>
        </w:rPr>
        <w:t xml:space="preserve"> </w:t>
      </w:r>
      <w:r w:rsidRPr="00932972">
        <w:rPr>
          <w:rStyle w:val="Emphasis"/>
          <w:sz w:val="24"/>
          <w:szCs w:val="26"/>
        </w:rPr>
        <w:t xml:space="preserve">transnational </w:t>
      </w:r>
      <w:r w:rsidRPr="00932972">
        <w:rPr>
          <w:rStyle w:val="Emphasis"/>
          <w:sz w:val="24"/>
          <w:szCs w:val="26"/>
          <w:highlight w:val="cyan"/>
        </w:rPr>
        <w:t>terrorist org</w:t>
      </w:r>
      <w:r w:rsidRPr="00932972">
        <w:rPr>
          <w:rStyle w:val="Emphasis"/>
          <w:sz w:val="24"/>
          <w:szCs w:val="26"/>
        </w:rPr>
        <w:t>anization</w:t>
      </w:r>
      <w:r w:rsidRPr="00932972">
        <w:rPr>
          <w:rStyle w:val="Emphasis"/>
          <w:sz w:val="24"/>
          <w:szCs w:val="26"/>
          <w:highlight w:val="cyan"/>
        </w:rPr>
        <w:t>s</w:t>
      </w:r>
      <w:r w:rsidRPr="00932972">
        <w:rPr>
          <w:rStyle w:val="StyleUnderline"/>
          <w:highlight w:val="cyan"/>
        </w:rPr>
        <w:t>, minimizing</w:t>
      </w:r>
      <w:r w:rsidRPr="00932972">
        <w:rPr>
          <w:rStyle w:val="StyleUnderline"/>
        </w:rPr>
        <w:t xml:space="preserve"> human-driven </w:t>
      </w:r>
      <w:r w:rsidRPr="00932972">
        <w:rPr>
          <w:rStyle w:val="Emphasis"/>
          <w:sz w:val="24"/>
          <w:szCs w:val="26"/>
          <w:highlight w:val="cyan"/>
        </w:rPr>
        <w:t>climate</w:t>
      </w:r>
      <w:r w:rsidRPr="00932972">
        <w:rPr>
          <w:rStyle w:val="Emphasis"/>
          <w:sz w:val="24"/>
          <w:szCs w:val="26"/>
        </w:rPr>
        <w:t xml:space="preserve"> change</w:t>
      </w:r>
      <w:r w:rsidRPr="00932972">
        <w:rPr>
          <w:rStyle w:val="StyleUnderline"/>
        </w:rPr>
        <w:t xml:space="preserve">, </w:t>
      </w:r>
      <w:r w:rsidRPr="00932972">
        <w:rPr>
          <w:rStyle w:val="StyleUnderline"/>
          <w:highlight w:val="cyan"/>
        </w:rPr>
        <w:t xml:space="preserve">and </w:t>
      </w:r>
      <w:r w:rsidRPr="00932972">
        <w:rPr>
          <w:rStyle w:val="Emphasis"/>
          <w:sz w:val="24"/>
          <w:szCs w:val="26"/>
          <w:highlight w:val="cyan"/>
        </w:rPr>
        <w:t>reducing</w:t>
      </w:r>
      <w:r w:rsidRPr="00932972">
        <w:rPr>
          <w:rStyle w:val="Emphasis"/>
          <w:sz w:val="24"/>
          <w:szCs w:val="26"/>
        </w:rPr>
        <w:t xml:space="preserve"> the development or </w:t>
      </w:r>
      <w:r w:rsidRPr="00932972">
        <w:rPr>
          <w:rStyle w:val="Emphasis"/>
          <w:sz w:val="24"/>
          <w:szCs w:val="26"/>
          <w:highlight w:val="cyan"/>
        </w:rPr>
        <w:t>use of w</w:t>
      </w:r>
      <w:r w:rsidRPr="00932972">
        <w:rPr>
          <w:rStyle w:val="Emphasis"/>
          <w:sz w:val="24"/>
          <w:szCs w:val="26"/>
        </w:rPr>
        <w:t xml:space="preserve">eapons of </w:t>
      </w:r>
      <w:r w:rsidRPr="00932972">
        <w:rPr>
          <w:rStyle w:val="Emphasis"/>
          <w:sz w:val="24"/>
          <w:szCs w:val="26"/>
          <w:highlight w:val="cyan"/>
        </w:rPr>
        <w:t>m</w:t>
      </w:r>
      <w:r w:rsidRPr="00932972">
        <w:rPr>
          <w:rStyle w:val="Emphasis"/>
          <w:sz w:val="24"/>
          <w:szCs w:val="26"/>
        </w:rPr>
        <w:t xml:space="preserve">ass </w:t>
      </w:r>
      <w:r w:rsidRPr="00932972">
        <w:rPr>
          <w:rStyle w:val="Emphasis"/>
          <w:sz w:val="24"/>
          <w:szCs w:val="26"/>
          <w:highlight w:val="cyan"/>
        </w:rPr>
        <w:t>d</w:t>
      </w:r>
      <w:r w:rsidRPr="00932972">
        <w:rPr>
          <w:rStyle w:val="Emphasis"/>
          <w:sz w:val="24"/>
          <w:szCs w:val="26"/>
        </w:rPr>
        <w:t>estruction</w:t>
      </w:r>
      <w:r w:rsidRPr="00932972">
        <w:rPr>
          <w:rStyle w:val="StyleUnderline"/>
          <w:sz w:val="24"/>
          <w:szCs w:val="26"/>
        </w:rPr>
        <w:t xml:space="preserve"> </w:t>
      </w:r>
      <w:r w:rsidRPr="00932972">
        <w:rPr>
          <w:rStyle w:val="StyleUnderline"/>
        </w:rPr>
        <w:t xml:space="preserve">- </w:t>
      </w:r>
      <w:r w:rsidRPr="00932972">
        <w:rPr>
          <w:rStyle w:val="StyleUnderline"/>
          <w:highlight w:val="cyan"/>
        </w:rPr>
        <w:t xml:space="preserve">are </w:t>
      </w:r>
      <w:r w:rsidRPr="00932972">
        <w:rPr>
          <w:rStyle w:val="Emphasis"/>
          <w:highlight w:val="cyan"/>
        </w:rPr>
        <w:t>best addressed</w:t>
      </w:r>
      <w:r w:rsidRPr="00932972">
        <w:rPr>
          <w:rStyle w:val="StyleUnderline"/>
          <w:highlight w:val="cyan"/>
        </w:rPr>
        <w:t xml:space="preserve"> through </w:t>
      </w:r>
      <w:r w:rsidRPr="00932972">
        <w:rPr>
          <w:rStyle w:val="Emphasis"/>
          <w:highlight w:val="cyan"/>
        </w:rPr>
        <w:t>global solutions</w:t>
      </w:r>
      <w:r w:rsidRPr="00932972">
        <w:rPr>
          <w:sz w:val="16"/>
        </w:rPr>
        <w:t>.</w:t>
      </w:r>
    </w:p>
    <w:p w14:paraId="498DABEA" w14:textId="77777777" w:rsidR="00FE6A11" w:rsidRDefault="00FE6A11" w:rsidP="00FE6A11">
      <w:pPr>
        <w:rPr>
          <w:sz w:val="16"/>
        </w:rPr>
      </w:pPr>
    </w:p>
    <w:p w14:paraId="5B090859" w14:textId="77777777" w:rsidR="00FE6A11" w:rsidRDefault="00FE6A11" w:rsidP="00FE6A11">
      <w:pPr>
        <w:pStyle w:val="Heading3"/>
        <w:rPr>
          <w:rFonts w:cs="Calibri"/>
        </w:rPr>
      </w:pPr>
      <w:r w:rsidRPr="00932972">
        <w:rPr>
          <w:rFonts w:cs="Calibri"/>
        </w:rPr>
        <w:t>1NC---OFF</w:t>
      </w:r>
    </w:p>
    <w:p w14:paraId="04921E18" w14:textId="77777777" w:rsidR="00FE6A11" w:rsidRPr="001F7146" w:rsidRDefault="00FE6A11" w:rsidP="00FE6A11">
      <w:pPr>
        <w:pStyle w:val="Heading4"/>
      </w:pPr>
      <w:r>
        <w:t>Bargaining PIC.</w:t>
      </w:r>
    </w:p>
    <w:p w14:paraId="74993770" w14:textId="77777777" w:rsidR="00FE6A11" w:rsidRPr="00932972" w:rsidRDefault="00FE6A11" w:rsidP="00FE6A11">
      <w:pPr>
        <w:pStyle w:val="Heading4"/>
        <w:rPr>
          <w:rFonts w:cs="Calibri"/>
        </w:rPr>
      </w:pPr>
      <w:r w:rsidRPr="00932972">
        <w:rPr>
          <w:rFonts w:cs="Calibri"/>
        </w:rPr>
        <w:t>The United States Federal Government should:</w:t>
      </w:r>
    </w:p>
    <w:p w14:paraId="34F0B0C9"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 xml:space="preserve">find the lack of employment, livable wage, maximum hours, overtime pay, recordkeeping, youth employment standards for correctional populations is unjust enrichment </w:t>
      </w:r>
    </w:p>
    <w:p w14:paraId="10BAD47B"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establish correctional population standards boards;</w:t>
      </w:r>
    </w:p>
    <w:p w14:paraId="6A7634C5"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 xml:space="preserve">mandate minimum wage/OSHA parity and independent safety inspections for all carceral labor; </w:t>
      </w:r>
    </w:p>
    <w:p w14:paraId="53D34B59"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 xml:space="preserve">bar federal procurement from entities using below-minimum-wage prison labor; </w:t>
      </w:r>
    </w:p>
    <w:p w14:paraId="6BFE70BE"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fund apprenticeships and placement programs for the formerly incarcerated with preferential hiring in contracting;</w:t>
      </w:r>
    </w:p>
    <w:p w14:paraId="1B3819F1"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seed community-owned co-ops for reentry;</w:t>
      </w:r>
    </w:p>
    <w:p w14:paraId="52480233"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require regular meetings between non-correctional labor unions and correctional populations and require a share of employment be given to formerly incarcerated individuals</w:t>
      </w:r>
    </w:p>
    <w:p w14:paraId="2F893B97"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ensure employment contracts are available for correctional populations</w:t>
      </w:r>
    </w:p>
    <w:p w14:paraId="3EBFDA42" w14:textId="77777777" w:rsidR="00FE6A11" w:rsidRPr="00932972" w:rsidRDefault="00FE6A11" w:rsidP="00B057D0">
      <w:pPr>
        <w:pStyle w:val="Heading4"/>
        <w:numPr>
          <w:ilvl w:val="0"/>
          <w:numId w:val="2"/>
        </w:numPr>
        <w:tabs>
          <w:tab w:val="num" w:pos="1800"/>
        </w:tabs>
        <w:ind w:left="1800"/>
        <w:rPr>
          <w:rFonts w:cs="Calibri"/>
        </w:rPr>
      </w:pPr>
      <w:r w:rsidRPr="00932972">
        <w:rPr>
          <w:rFonts w:cs="Calibri"/>
        </w:rPr>
        <w:t>not recognize or expand collective bargaining rights for correctional populations.</w:t>
      </w:r>
    </w:p>
    <w:p w14:paraId="6124FDFA" w14:textId="77777777" w:rsidR="00FE6A11" w:rsidRPr="00932972" w:rsidRDefault="00FE6A11" w:rsidP="00FE6A11"/>
    <w:p w14:paraId="63303E27" w14:textId="77777777" w:rsidR="00FE6A11" w:rsidRPr="00932972" w:rsidRDefault="00FE6A11" w:rsidP="00FE6A11">
      <w:pPr>
        <w:pStyle w:val="Heading4"/>
        <w:rPr>
          <w:rFonts w:cs="Calibri"/>
        </w:rPr>
      </w:pPr>
      <w:r w:rsidRPr="00932972">
        <w:rPr>
          <w:rFonts w:cs="Calibri"/>
        </w:rPr>
        <w:t xml:space="preserve">Solves the aff and competes---instead of </w:t>
      </w:r>
      <w:r w:rsidRPr="00932972">
        <w:rPr>
          <w:rFonts w:cs="Calibri"/>
          <w:u w:val="single"/>
        </w:rPr>
        <w:t>ensuring rights</w:t>
      </w:r>
      <w:r w:rsidRPr="00932972">
        <w:rPr>
          <w:rFonts w:cs="Calibri"/>
        </w:rPr>
        <w:t xml:space="preserve">, the CP focuses on the problems of </w:t>
      </w:r>
      <w:r w:rsidRPr="00932972">
        <w:rPr>
          <w:rFonts w:cs="Calibri"/>
          <w:u w:val="single"/>
        </w:rPr>
        <w:t>gain</w:t>
      </w:r>
      <w:r w:rsidRPr="00932972">
        <w:rPr>
          <w:rFonts w:cs="Calibri"/>
        </w:rPr>
        <w:t xml:space="preserve"> made by the employer. </w:t>
      </w:r>
    </w:p>
    <w:p w14:paraId="4CCD524E" w14:textId="77777777" w:rsidR="00FE6A11" w:rsidRPr="00932972" w:rsidRDefault="00FE6A11" w:rsidP="00FE6A11">
      <w:r w:rsidRPr="00932972">
        <w:t xml:space="preserve">Andrew </w:t>
      </w:r>
      <w:r w:rsidRPr="00932972">
        <w:rPr>
          <w:rStyle w:val="Style13ptBold"/>
        </w:rPr>
        <w:t>Strom 25</w:t>
      </w:r>
      <w:r w:rsidRPr="00932972">
        <w:t>. adjunct professor at Brooklyn Law School. “A Roadmap for More Effective NLRB Remedies”. https://onlabor.org/trump-judge-offers-roadmap-for-more-effective-nlrb-remedies/</w:t>
      </w:r>
    </w:p>
    <w:p w14:paraId="7BDB6900" w14:textId="77777777" w:rsidR="00FE6A11" w:rsidRPr="00932972" w:rsidRDefault="00FE6A11" w:rsidP="00FE6A11">
      <w:pPr>
        <w:rPr>
          <w:rStyle w:val="Emphasis"/>
        </w:rPr>
      </w:pPr>
      <w:r w:rsidRPr="00932972">
        <w:rPr>
          <w:rStyle w:val="StyleUnderline"/>
        </w:rPr>
        <w:t xml:space="preserve">The </w:t>
      </w:r>
      <w:r w:rsidRPr="00932972">
        <w:rPr>
          <w:rStyle w:val="StyleUnderline"/>
          <w:highlight w:val="cyan"/>
        </w:rPr>
        <w:t>Ninth Circuit</w:t>
      </w:r>
      <w:r w:rsidRPr="00932972">
        <w:rPr>
          <w:sz w:val="16"/>
        </w:rPr>
        <w:t xml:space="preserve"> recently </w:t>
      </w:r>
      <w:r w:rsidRPr="00932972">
        <w:rPr>
          <w:rStyle w:val="StyleUnderline"/>
        </w:rPr>
        <w:t xml:space="preserve">issued an opinion that </w:t>
      </w:r>
      <w:r w:rsidRPr="00932972">
        <w:rPr>
          <w:rStyle w:val="StyleUnderline"/>
          <w:highlight w:val="cyan"/>
        </w:rPr>
        <w:t>addressed</w:t>
      </w:r>
      <w:r w:rsidRPr="00932972">
        <w:rPr>
          <w:rStyle w:val="StyleUnderline"/>
        </w:rPr>
        <w:t xml:space="preserve"> the National Labor Relations Board’s decision in </w:t>
      </w:r>
      <w:r w:rsidRPr="00932972">
        <w:rPr>
          <w:rStyle w:val="StyleUnderline"/>
          <w:highlight w:val="cyan"/>
        </w:rPr>
        <w:t>Thryv</w:t>
      </w:r>
      <w:r w:rsidRPr="00932972">
        <w:rPr>
          <w:sz w:val="16"/>
        </w:rPr>
        <w:t xml:space="preserve"> Inc., </w:t>
      </w:r>
      <w:r w:rsidRPr="00932972">
        <w:rPr>
          <w:rStyle w:val="StyleUnderline"/>
          <w:highlight w:val="cyan"/>
        </w:rPr>
        <w:t>regarding</w:t>
      </w:r>
      <w:r w:rsidRPr="00932972">
        <w:rPr>
          <w:rStyle w:val="StyleUnderline"/>
        </w:rPr>
        <w:t xml:space="preserve"> the scope of remedies available for victims</w:t>
      </w:r>
      <w:r w:rsidRPr="00932972">
        <w:rPr>
          <w:sz w:val="16"/>
        </w:rPr>
        <w:t xml:space="preserve"> of </w:t>
      </w:r>
      <w:r w:rsidRPr="00932972">
        <w:rPr>
          <w:rStyle w:val="Emphasis"/>
          <w:highlight w:val="cyan"/>
        </w:rPr>
        <w:t>unfair labor practices</w:t>
      </w:r>
      <w:r w:rsidRPr="00932972">
        <w:rPr>
          <w:rStyle w:val="StyleUnderline"/>
          <w:highlight w:val="cyan"/>
        </w:rPr>
        <w:t>.</w:t>
      </w:r>
      <w:r w:rsidRPr="00932972">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932972">
        <w:rPr>
          <w:rStyle w:val="StyleUnderline"/>
        </w:rPr>
        <w:t xml:space="preserve">any </w:t>
      </w:r>
      <w:r w:rsidRPr="00932972">
        <w:rPr>
          <w:rStyle w:val="StyleUnderline"/>
          <w:highlight w:val="cyan"/>
        </w:rPr>
        <w:t>remedy</w:t>
      </w:r>
      <w:r w:rsidRPr="00932972">
        <w:rPr>
          <w:rStyle w:val="StyleUnderline"/>
        </w:rPr>
        <w:t xml:space="preserve"> must </w:t>
      </w:r>
      <w:r w:rsidRPr="00932972">
        <w:rPr>
          <w:rStyle w:val="StyleUnderline"/>
          <w:highlight w:val="cyan"/>
        </w:rPr>
        <w:t>focus on</w:t>
      </w:r>
      <w:r w:rsidRPr="00932972">
        <w:rPr>
          <w:rStyle w:val="StyleUnderline"/>
        </w:rPr>
        <w:t xml:space="preserve"> the </w:t>
      </w:r>
      <w:r w:rsidRPr="00932972">
        <w:rPr>
          <w:rStyle w:val="Emphasis"/>
          <w:sz w:val="28"/>
          <w:szCs w:val="28"/>
          <w:highlight w:val="cyan"/>
        </w:rPr>
        <w:t>wrongdoer’s gain</w:t>
      </w:r>
      <w:r w:rsidRPr="00932972">
        <w:rPr>
          <w:rStyle w:val="StyleUnderline"/>
          <w:sz w:val="28"/>
          <w:szCs w:val="28"/>
        </w:rPr>
        <w:t xml:space="preserve"> </w:t>
      </w:r>
      <w:r w:rsidRPr="00932972">
        <w:rPr>
          <w:rStyle w:val="StyleUnderline"/>
        </w:rPr>
        <w:t xml:space="preserve">or benefit </w:t>
      </w:r>
      <w:r w:rsidRPr="00932972">
        <w:rPr>
          <w:rStyle w:val="StyleUnderline"/>
          <w:highlight w:val="cyan"/>
        </w:rPr>
        <w:t>rather</w:t>
      </w:r>
      <w:r w:rsidRPr="00932972">
        <w:rPr>
          <w:rStyle w:val="StyleUnderline"/>
        </w:rPr>
        <w:t xml:space="preserve"> than the </w:t>
      </w:r>
      <w:r w:rsidRPr="00932972">
        <w:rPr>
          <w:rStyle w:val="Emphasis"/>
          <w:sz w:val="28"/>
          <w:szCs w:val="28"/>
          <w:highlight w:val="cyan"/>
        </w:rPr>
        <w:t>harm to the victim</w:t>
      </w:r>
      <w:r w:rsidRPr="00932972">
        <w:rPr>
          <w:rStyle w:val="StyleUnderline"/>
        </w:rPr>
        <w:t xml:space="preserve">.  Whether or not he’s correct on the law, his suggested approach could actually </w:t>
      </w:r>
      <w:r w:rsidRPr="00932972">
        <w:rPr>
          <w:rStyle w:val="Emphasis"/>
          <w:highlight w:val="cyan"/>
        </w:rPr>
        <w:t>lead to stronger remedies</w:t>
      </w:r>
      <w:r w:rsidRPr="00932972">
        <w:t>.</w:t>
      </w:r>
    </w:p>
    <w:p w14:paraId="2B583012" w14:textId="77777777" w:rsidR="00FE6A11" w:rsidRPr="00932972" w:rsidRDefault="00FE6A11" w:rsidP="00FE6A11">
      <w:pPr>
        <w:rPr>
          <w:rStyle w:val="StyleUnderline"/>
        </w:rPr>
      </w:pPr>
      <w:r w:rsidRPr="00932972">
        <w:rPr>
          <w:rStyle w:val="StyleUnderline"/>
        </w:rPr>
        <w:t xml:space="preserve">When workers are unemployed as a result of an employer’s violation of the </w:t>
      </w:r>
      <w:r w:rsidRPr="00932972">
        <w:rPr>
          <w:rStyle w:val="Emphasis"/>
        </w:rPr>
        <w:t>National Labor Relations Act</w:t>
      </w:r>
      <w:r w:rsidRPr="00932972">
        <w:rPr>
          <w:sz w:val="16"/>
        </w:rPr>
        <w:t xml:space="preserve"> (typically because the employer fired them, but the Operating Engineers case involved an unlawful lockout), </w:t>
      </w:r>
      <w:r w:rsidRPr="00932972">
        <w:rPr>
          <w:rStyle w:val="StyleUnderline"/>
        </w:rPr>
        <w:t xml:space="preserve">the </w:t>
      </w:r>
      <w:r w:rsidRPr="00932972">
        <w:rPr>
          <w:rStyle w:val="StyleUnderline"/>
          <w:highlight w:val="cyan"/>
        </w:rPr>
        <w:t>Board’s</w:t>
      </w:r>
      <w:r w:rsidRPr="00932972">
        <w:rPr>
          <w:rStyle w:val="StyleUnderline"/>
        </w:rPr>
        <w:t xml:space="preserve"> standard remedy has long been to award backpay, less any interim earnings, with additional deductions for any periods when the worker did not actively look for work</w:t>
      </w:r>
      <w:r w:rsidRPr="00932972">
        <w:rPr>
          <w:sz w:val="16"/>
        </w:rPr>
        <w:t xml:space="preserve">.  This </w:t>
      </w:r>
      <w:r w:rsidRPr="00932972">
        <w:rPr>
          <w:rStyle w:val="StyleUnderline"/>
          <w:highlight w:val="cyan"/>
        </w:rPr>
        <w:t>remedy</w:t>
      </w:r>
      <w:r w:rsidRPr="00932972">
        <w:rPr>
          <w:sz w:val="16"/>
        </w:rPr>
        <w:t xml:space="preserve"> </w:t>
      </w:r>
      <w:r w:rsidRPr="00932972">
        <w:rPr>
          <w:rStyle w:val="Emphasis"/>
          <w:highlight w:val="cyan"/>
        </w:rPr>
        <w:t>does not make workers whole</w:t>
      </w:r>
      <w:r w:rsidRPr="00932972">
        <w:rPr>
          <w:rStyle w:val="StyleUnderline"/>
        </w:rPr>
        <w:t xml:space="preserve"> because when workers lose their paychecks, they predictably </w:t>
      </w:r>
      <w:r w:rsidRPr="00932972">
        <w:rPr>
          <w:rStyle w:val="StyleUnderline"/>
          <w:highlight w:val="cyan"/>
        </w:rPr>
        <w:t>suffer</w:t>
      </w:r>
      <w:r w:rsidRPr="00932972">
        <w:rPr>
          <w:rStyle w:val="StyleUnderline"/>
        </w:rPr>
        <w:t xml:space="preserve"> a range of </w:t>
      </w:r>
      <w:r w:rsidRPr="00932972">
        <w:rPr>
          <w:rStyle w:val="Emphasis"/>
          <w:highlight w:val="cyan"/>
        </w:rPr>
        <w:t>additional</w:t>
      </w:r>
      <w:r w:rsidRPr="00932972">
        <w:rPr>
          <w:rStyle w:val="StyleUnderline"/>
        </w:rPr>
        <w:t xml:space="preserve"> monetary </w:t>
      </w:r>
      <w:r w:rsidRPr="00932972">
        <w:rPr>
          <w:rStyle w:val="StyleUnderline"/>
          <w:highlight w:val="cyan"/>
        </w:rPr>
        <w:t>losses</w:t>
      </w:r>
      <w:r w:rsidRPr="00932972">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932972">
        <w:rPr>
          <w:rStyle w:val="StyleUnderline"/>
        </w:rPr>
        <w:t>In Thryv</w:t>
      </w:r>
      <w:r w:rsidRPr="00932972">
        <w:rPr>
          <w:sz w:val="16"/>
        </w:rPr>
        <w:t xml:space="preserve">, </w:t>
      </w:r>
      <w:r w:rsidRPr="00932972">
        <w:rPr>
          <w:rStyle w:val="StyleUnderline"/>
        </w:rPr>
        <w:t>the Board finally agreed that workers should be able to recover the “direct and foreseeable pecuniary harms” they suffer when an employer illegally throws them out of work.</w:t>
      </w:r>
    </w:p>
    <w:p w14:paraId="7138DACF" w14:textId="77777777" w:rsidR="00FE6A11" w:rsidRPr="00932972" w:rsidRDefault="00FE6A11" w:rsidP="00FE6A11">
      <w:pPr>
        <w:rPr>
          <w:sz w:val="16"/>
        </w:rPr>
      </w:pPr>
      <w:r w:rsidRPr="00932972">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2D2F20D9" w14:textId="77777777" w:rsidR="00FE6A11" w:rsidRPr="00932972" w:rsidRDefault="00FE6A11" w:rsidP="00FE6A11">
      <w:pPr>
        <w:rPr>
          <w:sz w:val="16"/>
        </w:rPr>
      </w:pPr>
      <w:r w:rsidRPr="00932972">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040C032C" w14:textId="77777777" w:rsidR="00FE6A11" w:rsidRPr="00932972" w:rsidRDefault="00FE6A11" w:rsidP="00FE6A11">
      <w:pPr>
        <w:rPr>
          <w:sz w:val="16"/>
        </w:rPr>
      </w:pPr>
      <w:r w:rsidRPr="00932972">
        <w:rPr>
          <w:sz w:val="16"/>
        </w:rPr>
        <w:t xml:space="preserve">Bumatay asserted that to avoid the need for a jury trial, any relief sought by </w:t>
      </w:r>
      <w:r w:rsidRPr="00932972">
        <w:rPr>
          <w:rStyle w:val="StyleUnderline"/>
          <w:highlight w:val="cyan"/>
        </w:rPr>
        <w:t>the Board must be</w:t>
      </w:r>
      <w:r w:rsidRPr="00932972">
        <w:rPr>
          <w:rStyle w:val="StyleUnderline"/>
        </w:rPr>
        <w:t xml:space="preserve"> “</w:t>
      </w:r>
      <w:r w:rsidRPr="00932972">
        <w:rPr>
          <w:rStyle w:val="Emphasis"/>
          <w:sz w:val="32"/>
          <w:szCs w:val="32"/>
          <w:highlight w:val="cyan"/>
        </w:rPr>
        <w:t>equitable</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rStyle w:val="Emphasis"/>
          <w:sz w:val="32"/>
          <w:szCs w:val="32"/>
          <w:highlight w:val="cyan"/>
        </w:rPr>
        <w:t>legal</w:t>
      </w:r>
      <w:r w:rsidRPr="00932972">
        <w:rPr>
          <w:rStyle w:val="StyleUnderline"/>
        </w:rPr>
        <w:t>,” as those terms were understood in the 18th century</w:t>
      </w:r>
      <w:r w:rsidRPr="00932972">
        <w:rPr>
          <w:sz w:val="16"/>
        </w:rPr>
        <w:t>.  As he put it, “</w:t>
      </w:r>
      <w:r w:rsidRPr="00932972">
        <w:rPr>
          <w:rStyle w:val="StyleUnderline"/>
          <w:highlight w:val="cyan"/>
        </w:rPr>
        <w:t>equitable relief should ask</w:t>
      </w:r>
      <w:r w:rsidRPr="00932972">
        <w:rPr>
          <w:rStyle w:val="StyleUnderline"/>
        </w:rPr>
        <w:t xml:space="preserve"> </w:t>
      </w:r>
      <w:r w:rsidRPr="00932972">
        <w:rPr>
          <w:rStyle w:val="StyleUnderline"/>
          <w:highlight w:val="cyan"/>
        </w:rPr>
        <w:t>only</w:t>
      </w:r>
      <w:r w:rsidRPr="00932972">
        <w:rPr>
          <w:rStyle w:val="StyleUnderline"/>
        </w:rPr>
        <w:t xml:space="preserve"> </w:t>
      </w:r>
      <w:r w:rsidRPr="00932972">
        <w:rPr>
          <w:rStyle w:val="Emphasis"/>
          <w:highlight w:val="cyan"/>
        </w:rPr>
        <w:t>what the employer has unjustly gained</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sz w:val="16"/>
        </w:rPr>
        <w:t xml:space="preserve">focusing on </w:t>
      </w:r>
      <w:r w:rsidRPr="00932972">
        <w:rPr>
          <w:rStyle w:val="Emphasis"/>
          <w:highlight w:val="cyan"/>
        </w:rPr>
        <w:t>what the worker has lost</w:t>
      </w:r>
      <w:r w:rsidRPr="00932972">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32972">
        <w:rPr>
          <w:rStyle w:val="StyleUnderline"/>
          <w:highlight w:val="cyan"/>
        </w:rPr>
        <w:t xml:space="preserve">employers are </w:t>
      </w:r>
      <w:r w:rsidRPr="00932972">
        <w:rPr>
          <w:rStyle w:val="Emphasis"/>
          <w:highlight w:val="cyan"/>
        </w:rPr>
        <w:t>unjustly enriched</w:t>
      </w:r>
      <w:r w:rsidRPr="00932972">
        <w:rPr>
          <w:rStyle w:val="StyleUnderline"/>
        </w:rPr>
        <w:t xml:space="preserve"> </w:t>
      </w:r>
      <w:r w:rsidRPr="00932972">
        <w:rPr>
          <w:rStyle w:val="StyleUnderline"/>
          <w:highlight w:val="cyan"/>
        </w:rPr>
        <w:t>when they engage in illegal</w:t>
      </w:r>
      <w:r w:rsidRPr="00932972">
        <w:rPr>
          <w:rStyle w:val="StyleUnderline"/>
        </w:rPr>
        <w:t xml:space="preserve"> anti</w:t>
      </w:r>
      <w:r w:rsidRPr="00932972">
        <w:rPr>
          <w:sz w:val="16"/>
        </w:rPr>
        <w:t>-</w:t>
      </w:r>
      <w:r w:rsidRPr="00932972">
        <w:rPr>
          <w:rStyle w:val="StyleUnderline"/>
        </w:rPr>
        <w:t>union</w:t>
      </w:r>
      <w:r w:rsidRPr="00932972">
        <w:rPr>
          <w:sz w:val="16"/>
        </w:rPr>
        <w:t xml:space="preserve"> </w:t>
      </w:r>
      <w:r w:rsidRPr="00932972">
        <w:rPr>
          <w:rStyle w:val="StyleUnderline"/>
          <w:highlight w:val="cyan"/>
        </w:rPr>
        <w:t>conduct</w:t>
      </w:r>
      <w:r w:rsidRPr="00932972">
        <w:rPr>
          <w:sz w:val="16"/>
        </w:rPr>
        <w:t xml:space="preserve">.  And, </w:t>
      </w:r>
      <w:r w:rsidRPr="00932972">
        <w:rPr>
          <w:rStyle w:val="StyleUnderline"/>
        </w:rPr>
        <w:t xml:space="preserve">the </w:t>
      </w:r>
      <w:r w:rsidRPr="00932972">
        <w:rPr>
          <w:rStyle w:val="Emphasis"/>
          <w:highlight w:val="cyan"/>
        </w:rPr>
        <w:t>enrichment</w:t>
      </w:r>
      <w:r w:rsidRPr="00932972">
        <w:rPr>
          <w:rStyle w:val="StyleUnderline"/>
        </w:rPr>
        <w:t xml:space="preserve"> likely </w:t>
      </w:r>
      <w:r w:rsidRPr="00932972">
        <w:rPr>
          <w:rStyle w:val="StyleUnderline"/>
          <w:highlight w:val="cyan"/>
        </w:rPr>
        <w:t>far exceeds</w:t>
      </w:r>
      <w:r w:rsidRPr="00932972">
        <w:rPr>
          <w:sz w:val="16"/>
        </w:rPr>
        <w:t xml:space="preserve"> </w:t>
      </w:r>
      <w:r w:rsidRPr="00932972">
        <w:rPr>
          <w:rStyle w:val="StyleUnderline"/>
        </w:rPr>
        <w:t xml:space="preserve">the </w:t>
      </w:r>
      <w:r w:rsidRPr="00932972">
        <w:rPr>
          <w:rStyle w:val="StyleUnderline"/>
          <w:highlight w:val="cyan"/>
        </w:rPr>
        <w:t>harms suffered</w:t>
      </w:r>
      <w:r w:rsidRPr="00932972">
        <w:rPr>
          <w:rStyle w:val="StyleUnderline"/>
        </w:rPr>
        <w:t xml:space="preserve"> by an individual union activist</w:t>
      </w:r>
      <w:r w:rsidRPr="00932972">
        <w:rPr>
          <w:sz w:val="16"/>
        </w:rPr>
        <w:t xml:space="preserve"> </w:t>
      </w:r>
      <w:r w:rsidRPr="00932972">
        <w:rPr>
          <w:rStyle w:val="StyleUnderline"/>
        </w:rPr>
        <w:t>who the employer fired in order to defeat the organizing drive</w:t>
      </w:r>
      <w:r w:rsidRPr="00932972">
        <w:rPr>
          <w:sz w:val="16"/>
        </w:rPr>
        <w:t xml:space="preserve">.  Perhaps </w:t>
      </w:r>
      <w:r w:rsidRPr="00932972">
        <w:rPr>
          <w:rStyle w:val="StyleUnderline"/>
        </w:rPr>
        <w:t xml:space="preserve">the best part of </w:t>
      </w:r>
      <w:r w:rsidRPr="00932972">
        <w:rPr>
          <w:rStyle w:val="StyleUnderline"/>
          <w:highlight w:val="cyan"/>
        </w:rPr>
        <w:t xml:space="preserve">focusing on the </w:t>
      </w:r>
      <w:r w:rsidRPr="00932972">
        <w:rPr>
          <w:rStyle w:val="Emphasis"/>
          <w:highlight w:val="cyan"/>
        </w:rPr>
        <w:t>employer’s</w:t>
      </w:r>
      <w:r w:rsidRPr="00932972">
        <w:rPr>
          <w:rStyle w:val="StyleUnderline"/>
        </w:rPr>
        <w:t xml:space="preserve"> unjust </w:t>
      </w:r>
      <w:r w:rsidRPr="00932972">
        <w:rPr>
          <w:rStyle w:val="StyleUnderline"/>
          <w:highlight w:val="cyan"/>
        </w:rPr>
        <w:t>enrichment</w:t>
      </w:r>
      <w:r w:rsidRPr="00932972">
        <w:rPr>
          <w:rStyle w:val="StyleUnderline"/>
        </w:rPr>
        <w:t xml:space="preserve"> is that it </w:t>
      </w:r>
      <w:r w:rsidRPr="00932972">
        <w:rPr>
          <w:rStyle w:val="StyleUnderline"/>
          <w:highlight w:val="cyan"/>
        </w:rPr>
        <w:t xml:space="preserve">opens the door for </w:t>
      </w:r>
      <w:r w:rsidRPr="00932972">
        <w:rPr>
          <w:rStyle w:val="Emphasis"/>
          <w:highlight w:val="cyan"/>
        </w:rPr>
        <w:t>substantial discovery</w:t>
      </w:r>
      <w:r w:rsidRPr="00932972">
        <w:rPr>
          <w:rStyle w:val="StyleUnderline"/>
        </w:rPr>
        <w:t xml:space="preserve"> regarding the extent of any unjust enrichment</w:t>
      </w:r>
      <w:r w:rsidRPr="00932972">
        <w:rPr>
          <w:sz w:val="16"/>
        </w:rPr>
        <w:t>.  So, if the employer had conducted some analysis about how much a union contract might eat into its profits, that should become a matter of public record.</w:t>
      </w:r>
    </w:p>
    <w:p w14:paraId="5BE25665" w14:textId="77777777" w:rsidR="00FE6A11" w:rsidRPr="00932972" w:rsidRDefault="00FE6A11" w:rsidP="00FE6A11">
      <w:pPr>
        <w:rPr>
          <w:rStyle w:val="StyleUnderline"/>
        </w:rPr>
      </w:pPr>
      <w:r w:rsidRPr="00932972">
        <w:rPr>
          <w:sz w:val="16"/>
        </w:rPr>
        <w:t xml:space="preserve">I’m not suggesting that Bumatay is right about the Seventh Amendment.  But, I recognize that on a practical level, “right” just means whatever five Justices are willing to go along with.  So, </w:t>
      </w:r>
      <w:r w:rsidRPr="00932972">
        <w:rPr>
          <w:rStyle w:val="StyleUnderline"/>
        </w:rPr>
        <w:t xml:space="preserve">if the turn back the clock crowd wants us to use unjust enrichment </w:t>
      </w:r>
      <w:r w:rsidRPr="00932972">
        <w:rPr>
          <w:rStyle w:val="Emphasis"/>
        </w:rPr>
        <w:t>as the measure of damages</w:t>
      </w:r>
      <w:r w:rsidRPr="00932972">
        <w:rPr>
          <w:rStyle w:val="StyleUnderline"/>
        </w:rPr>
        <w:t xml:space="preserve"> under the NLRA, I will gladly take it.</w:t>
      </w:r>
    </w:p>
    <w:p w14:paraId="15194F5D" w14:textId="77777777" w:rsidR="00FE6A11" w:rsidRPr="00932972" w:rsidRDefault="00FE6A11" w:rsidP="00FE6A11">
      <w:pPr>
        <w:pStyle w:val="Heading4"/>
        <w:rPr>
          <w:rFonts w:cs="Calibri"/>
        </w:rPr>
      </w:pPr>
      <w:r w:rsidRPr="00932972">
        <w:rPr>
          <w:rFonts w:cs="Calibri"/>
        </w:rPr>
        <w:t xml:space="preserve">Clarifying enrichment as an </w:t>
      </w:r>
      <w:r w:rsidRPr="00932972">
        <w:rPr>
          <w:rFonts w:cs="Calibri"/>
          <w:u w:val="single"/>
        </w:rPr>
        <w:t>independent source of obligation</w:t>
      </w:r>
      <w:r w:rsidRPr="00932972">
        <w:rPr>
          <w:rFonts w:cs="Calibri"/>
        </w:rPr>
        <w:t xml:space="preserve"> is key to spillover---citation as </w:t>
      </w:r>
      <w:r w:rsidRPr="00932972">
        <w:rPr>
          <w:rFonts w:cs="Calibri"/>
          <w:u w:val="single"/>
        </w:rPr>
        <w:t>mere remedy</w:t>
      </w:r>
      <w:r w:rsidRPr="00932972">
        <w:rPr>
          <w:rFonts w:cs="Calibri"/>
        </w:rPr>
        <w:t xml:space="preserve"> limits the scope.  </w:t>
      </w:r>
    </w:p>
    <w:p w14:paraId="07066121" w14:textId="77777777" w:rsidR="00FE6A11" w:rsidRPr="00932972" w:rsidRDefault="00FE6A11" w:rsidP="00FE6A11">
      <w:r w:rsidRPr="00932972">
        <w:t xml:space="preserve">Lizzie </w:t>
      </w:r>
      <w:r w:rsidRPr="00932972">
        <w:rPr>
          <w:rStyle w:val="Style13ptBold"/>
        </w:rPr>
        <w:t>Bird 24</w:t>
      </w:r>
      <w:r w:rsidRPr="00932972">
        <w:t>. J.D., University of Colorado Law School, 2024. “Lexisnexis’s Contract with Ice as Unjust Enrichment.” https://lawreview.colorado.edu/wp-content/uploads/2024/05/13.-Bird.pdf</w:t>
      </w:r>
    </w:p>
    <w:p w14:paraId="1AC8E743" w14:textId="77777777" w:rsidR="00FE6A11" w:rsidRPr="00932972" w:rsidRDefault="00FE6A11" w:rsidP="00FE6A11">
      <w:pPr>
        <w:rPr>
          <w:sz w:val="16"/>
        </w:rPr>
      </w:pPr>
      <w:r w:rsidRPr="00932972">
        <w:rPr>
          <w:sz w:val="16"/>
        </w:rPr>
        <w:t>I. The Theory of Unjust Enrichment</w:t>
      </w:r>
    </w:p>
    <w:p w14:paraId="285CB8A1" w14:textId="77777777" w:rsidR="00FE6A11" w:rsidRPr="00932972" w:rsidRDefault="00FE6A11" w:rsidP="00FE6A11">
      <w:pPr>
        <w:rPr>
          <w:sz w:val="16"/>
        </w:rPr>
      </w:pPr>
      <w:r w:rsidRPr="00932972">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932972">
        <w:rPr>
          <w:rStyle w:val="StyleUnderline"/>
        </w:rPr>
        <w:t>Although</w:t>
      </w:r>
      <w:r w:rsidRPr="00932972">
        <w:rPr>
          <w:sz w:val="16"/>
        </w:rPr>
        <w:t xml:space="preserve"> the theory of </w:t>
      </w:r>
      <w:r w:rsidRPr="00932972">
        <w:rPr>
          <w:rStyle w:val="StyleUnderline"/>
          <w:highlight w:val="cyan"/>
        </w:rPr>
        <w:t xml:space="preserve">unjust enrichment </w:t>
      </w:r>
      <w:r w:rsidRPr="00932972">
        <w:rPr>
          <w:rStyle w:val="StyleUnderline"/>
        </w:rPr>
        <w:t>has a long history</w:t>
      </w:r>
      <w:r w:rsidRPr="00932972">
        <w:rPr>
          <w:sz w:val="16"/>
        </w:rPr>
        <w:t xml:space="preserve">, two </w:t>
      </w:r>
      <w:r w:rsidRPr="00932972">
        <w:rPr>
          <w:rStyle w:val="StyleUnderline"/>
        </w:rPr>
        <w:t xml:space="preserve">issues have </w:t>
      </w:r>
      <w:r w:rsidRPr="00932972">
        <w:rPr>
          <w:rStyle w:val="StyleUnderline"/>
          <w:highlight w:val="cyan"/>
        </w:rPr>
        <w:t xml:space="preserve">remain </w:t>
      </w:r>
      <w:r w:rsidRPr="00932972">
        <w:rPr>
          <w:rStyle w:val="StyleUnderline"/>
        </w:rPr>
        <w:t xml:space="preserve">largely </w:t>
      </w:r>
      <w:r w:rsidRPr="00932972">
        <w:rPr>
          <w:rStyle w:val="Emphasis"/>
          <w:highlight w:val="cyan"/>
        </w:rPr>
        <w:t xml:space="preserve">unresolved </w:t>
      </w:r>
      <w:r w:rsidRPr="00932972">
        <w:rPr>
          <w:rStyle w:val="Emphasis"/>
        </w:rPr>
        <w:t>in U.S. jurisprudence</w:t>
      </w:r>
      <w:r w:rsidRPr="00932972">
        <w:rPr>
          <w:sz w:val="16"/>
        </w:rPr>
        <w:t xml:space="preserve">: first, </w:t>
      </w:r>
      <w:r w:rsidRPr="00932972">
        <w:rPr>
          <w:rStyle w:val="StyleUnderline"/>
        </w:rPr>
        <w:t xml:space="preserve">whether unjust enrichment is an </w:t>
      </w:r>
      <w:r w:rsidRPr="00932972">
        <w:rPr>
          <w:rStyle w:val="Emphasis"/>
        </w:rPr>
        <w:t>independent source of obligation</w:t>
      </w:r>
      <w:r w:rsidRPr="00932972">
        <w:rPr>
          <w:sz w:val="16"/>
        </w:rPr>
        <w:t>; and second, whether the doctrine should be understood as broad and equitable or narrow and technical.</w:t>
      </w:r>
    </w:p>
    <w:p w14:paraId="0823B050" w14:textId="77777777" w:rsidR="00FE6A11" w:rsidRPr="00932972" w:rsidRDefault="00FE6A11" w:rsidP="00FE6A11">
      <w:pPr>
        <w:rPr>
          <w:sz w:val="16"/>
        </w:rPr>
      </w:pPr>
      <w:r w:rsidRPr="00932972">
        <w:rPr>
          <w:sz w:val="16"/>
        </w:rPr>
        <w:t xml:space="preserve">A. </w:t>
      </w:r>
      <w:r w:rsidRPr="00932972">
        <w:rPr>
          <w:rStyle w:val="StyleUnderline"/>
          <w:highlight w:val="cyan"/>
        </w:rPr>
        <w:t xml:space="preserve">Is Unjust Enrichment </w:t>
      </w:r>
      <w:r w:rsidRPr="00932972">
        <w:rPr>
          <w:rStyle w:val="StyleUnderline"/>
        </w:rPr>
        <w:t xml:space="preserve">an </w:t>
      </w:r>
      <w:r w:rsidRPr="00932972">
        <w:rPr>
          <w:rStyle w:val="Emphasis"/>
          <w:highlight w:val="cyan"/>
        </w:rPr>
        <w:t xml:space="preserve">Independent </w:t>
      </w:r>
      <w:r w:rsidRPr="00932972">
        <w:rPr>
          <w:rStyle w:val="Emphasis"/>
        </w:rPr>
        <w:t>Source of Obligation</w:t>
      </w:r>
      <w:r w:rsidRPr="00932972">
        <w:rPr>
          <w:sz w:val="16"/>
        </w:rPr>
        <w:t>?</w:t>
      </w:r>
    </w:p>
    <w:p w14:paraId="5C2FACE6" w14:textId="77777777" w:rsidR="00FE6A11" w:rsidRPr="00932972" w:rsidRDefault="00FE6A11" w:rsidP="00FE6A11">
      <w:pPr>
        <w:rPr>
          <w:sz w:val="16"/>
        </w:rPr>
      </w:pPr>
      <w:r w:rsidRPr="00932972">
        <w:rPr>
          <w:rStyle w:val="StyleUnderline"/>
        </w:rPr>
        <w:t>A central debate in</w:t>
      </w:r>
      <w:r w:rsidRPr="00932972">
        <w:rPr>
          <w:sz w:val="16"/>
        </w:rPr>
        <w:t xml:space="preserve"> the development of the doctrine of </w:t>
      </w:r>
      <w:r w:rsidRPr="00932972">
        <w:rPr>
          <w:rStyle w:val="StyleUnderline"/>
        </w:rPr>
        <w:t xml:space="preserve">unjust enrichment has been whether it is an </w:t>
      </w:r>
      <w:r w:rsidRPr="00932972">
        <w:rPr>
          <w:rStyle w:val="Emphasis"/>
        </w:rPr>
        <w:t>independent source of obligation</w:t>
      </w:r>
      <w:r w:rsidRPr="00932972">
        <w:rPr>
          <w:sz w:val="16"/>
        </w:rPr>
        <w:t xml:space="preserve">, separate from tort and contract, </w:t>
      </w:r>
      <w:r w:rsidRPr="00932972">
        <w:rPr>
          <w:rStyle w:val="StyleUnderline"/>
          <w:highlight w:val="cyan"/>
        </w:rPr>
        <w:t xml:space="preserve">or </w:t>
      </w:r>
      <w:r w:rsidRPr="00932972">
        <w:rPr>
          <w:rStyle w:val="StyleUnderline"/>
        </w:rPr>
        <w:t xml:space="preserve">whether it operates </w:t>
      </w:r>
      <w:r w:rsidRPr="00932972">
        <w:rPr>
          <w:rStyle w:val="Emphasis"/>
          <w:highlight w:val="cyan"/>
        </w:rPr>
        <w:t xml:space="preserve">primarily </w:t>
      </w:r>
      <w:r w:rsidRPr="00932972">
        <w:rPr>
          <w:rStyle w:val="Emphasis"/>
        </w:rPr>
        <w:t xml:space="preserve">as </w:t>
      </w:r>
      <w:r w:rsidRPr="00932972">
        <w:rPr>
          <w:rStyle w:val="Emphasis"/>
          <w:highlight w:val="cyan"/>
        </w:rPr>
        <w:t>a remedy</w:t>
      </w:r>
      <w:r w:rsidRPr="00932972">
        <w:rPr>
          <w:sz w:val="16"/>
        </w:rPr>
        <w:t>. This question is unresolved in the intellectual history of the doctrine and in present day jurisprudence.</w:t>
      </w:r>
    </w:p>
    <w:p w14:paraId="2C08EA78" w14:textId="77777777" w:rsidR="00FE6A11" w:rsidRPr="00932972" w:rsidRDefault="00FE6A11" w:rsidP="00FE6A11">
      <w:pPr>
        <w:rPr>
          <w:sz w:val="16"/>
        </w:rPr>
      </w:pPr>
      <w:r w:rsidRPr="00932972">
        <w:rPr>
          <w:sz w:val="16"/>
        </w:rPr>
        <w:t xml:space="preserve">While </w:t>
      </w:r>
      <w:r w:rsidRPr="00932972">
        <w:rPr>
          <w:rStyle w:val="StyleUnderline"/>
        </w:rPr>
        <w:t>some</w:t>
      </w:r>
      <w:r w:rsidRPr="00932972">
        <w:rPr>
          <w:sz w:val="16"/>
        </w:rPr>
        <w:t xml:space="preserve"> scholars </w:t>
      </w:r>
      <w:r w:rsidRPr="00932972">
        <w:rPr>
          <w:rStyle w:val="StyleUnderline"/>
        </w:rPr>
        <w:t>argue that unjust enrichment should be explained simply as</w:t>
      </w:r>
      <w:r w:rsidRPr="00932972">
        <w:rPr>
          <w:sz w:val="16"/>
        </w:rPr>
        <w:t xml:space="preserve"> instances of restitutionary </w:t>
      </w:r>
      <w:r w:rsidRPr="00932972">
        <w:rPr>
          <w:rStyle w:val="Emphasis"/>
        </w:rPr>
        <w:t>remedies</w:t>
      </w:r>
      <w:r w:rsidRPr="00932972">
        <w:rPr>
          <w:sz w:val="16"/>
        </w:rPr>
        <w:t xml:space="preserve"> given to breaches of contract or torts, </w:t>
      </w:r>
      <w:r w:rsidRPr="00932972">
        <w:rPr>
          <w:rStyle w:val="StyleUnderline"/>
        </w:rPr>
        <w:t>others defend the idea of unjust enrichment as an “</w:t>
      </w:r>
      <w:r w:rsidRPr="00932972">
        <w:rPr>
          <w:rStyle w:val="Emphasis"/>
        </w:rPr>
        <w:t>alternative source of obligation</w:t>
      </w:r>
      <w:r w:rsidRPr="00932972">
        <w:rPr>
          <w:sz w:val="16"/>
        </w:rPr>
        <w:t xml:space="preserve"> to contract and tort, rather than a subject identified by a restitutionary remedy.”[39] Judge Learned Hand explained that, </w:t>
      </w:r>
      <w:r w:rsidRPr="00932972">
        <w:rPr>
          <w:rStyle w:val="StyleUnderline"/>
          <w:highlight w:val="cyan"/>
        </w:rPr>
        <w:t>in many cases</w:t>
      </w:r>
      <w:r w:rsidRPr="00932972">
        <w:rPr>
          <w:sz w:val="16"/>
        </w:rPr>
        <w:t xml:space="preserve">, there is “no contract or tort that could plausibly explain the source of the obligation to make restitution.”[40] In these cases, </w:t>
      </w:r>
      <w:r w:rsidRPr="00932972">
        <w:rPr>
          <w:rStyle w:val="StyleUnderline"/>
          <w:highlight w:val="cyan"/>
        </w:rPr>
        <w:t>there is no</w:t>
      </w:r>
      <w:r w:rsidRPr="00932972">
        <w:rPr>
          <w:sz w:val="16"/>
          <w:highlight w:val="cyan"/>
        </w:rPr>
        <w:t xml:space="preserve"> </w:t>
      </w:r>
      <w:r w:rsidRPr="00932972">
        <w:rPr>
          <w:sz w:val="16"/>
        </w:rPr>
        <w:t xml:space="preserve">breach of consensual obligation or </w:t>
      </w:r>
      <w:r w:rsidRPr="00932972">
        <w:rPr>
          <w:rStyle w:val="StyleUnderline"/>
          <w:highlight w:val="cyan"/>
        </w:rPr>
        <w:t>wrongdoing</w:t>
      </w:r>
      <w:r w:rsidRPr="00932972">
        <w:rPr>
          <w:rStyle w:val="StyleUnderline"/>
        </w:rPr>
        <w:t>, but the defendant “simply holds what he has wrongfully, ex aequo et bono; that is the whole story.”[</w:t>
      </w:r>
      <w:r w:rsidRPr="00932972">
        <w:rPr>
          <w:sz w:val="16"/>
        </w:rPr>
        <w:t xml:space="preserve">41] </w:t>
      </w:r>
      <w:r w:rsidRPr="00932972">
        <w:rPr>
          <w:rStyle w:val="StyleUnderline"/>
        </w:rPr>
        <w:t>English legal scholarship and courts have adopted this view</w:t>
      </w:r>
      <w:r w:rsidRPr="00932972">
        <w:rPr>
          <w:sz w:val="16"/>
        </w:rPr>
        <w:t xml:space="preserve">, while </w:t>
      </w:r>
      <w:r w:rsidRPr="00932972">
        <w:rPr>
          <w:rStyle w:val="Emphasis"/>
          <w:highlight w:val="cyan"/>
        </w:rPr>
        <w:t xml:space="preserve">U.S. jurisprudence </w:t>
      </w:r>
      <w:r w:rsidRPr="00932972">
        <w:rPr>
          <w:rStyle w:val="Emphasis"/>
        </w:rPr>
        <w:t xml:space="preserve">on the topic has </w:t>
      </w:r>
      <w:r w:rsidRPr="00932972">
        <w:rPr>
          <w:rStyle w:val="Emphasis"/>
          <w:highlight w:val="cyan"/>
        </w:rPr>
        <w:t>remained unsettled</w:t>
      </w:r>
      <w:r w:rsidRPr="00932972">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6D17BB2F" w14:textId="77777777" w:rsidR="00FE6A11" w:rsidRPr="00932972" w:rsidRDefault="00FE6A11" w:rsidP="00FE6A11">
      <w:pPr>
        <w:rPr>
          <w:sz w:val="16"/>
          <w:szCs w:val="10"/>
        </w:rPr>
      </w:pPr>
      <w:r w:rsidRPr="00932972">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4274DFC1" w14:textId="77777777" w:rsidR="00FE6A11" w:rsidRPr="00932972" w:rsidRDefault="00FE6A11" w:rsidP="00FE6A11">
      <w:pPr>
        <w:rPr>
          <w:sz w:val="16"/>
          <w:szCs w:val="10"/>
        </w:rPr>
      </w:pPr>
      <w:r w:rsidRPr="00932972">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18B8B553" w14:textId="77777777" w:rsidR="00FE6A11" w:rsidRPr="00932972" w:rsidRDefault="00FE6A11" w:rsidP="00FE6A11">
      <w:pPr>
        <w:rPr>
          <w:sz w:val="16"/>
          <w:szCs w:val="10"/>
        </w:rPr>
      </w:pPr>
      <w:r w:rsidRPr="00932972">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0110EC33" w14:textId="77777777" w:rsidR="00FE6A11" w:rsidRPr="00932972" w:rsidRDefault="00FE6A11" w:rsidP="00FE6A11">
      <w:pPr>
        <w:rPr>
          <w:sz w:val="16"/>
        </w:rPr>
      </w:pPr>
      <w:r w:rsidRPr="00932972">
        <w:rPr>
          <w:sz w:val="16"/>
        </w:rPr>
        <w:t xml:space="preserve">This </w:t>
      </w:r>
      <w:r w:rsidRPr="00932972">
        <w:rPr>
          <w:rStyle w:val="StyleUnderline"/>
          <w:highlight w:val="cyan"/>
        </w:rPr>
        <w:t xml:space="preserve">uncertainty </w:t>
      </w:r>
      <w:r w:rsidRPr="00932972">
        <w:rPr>
          <w:rStyle w:val="StyleUnderline"/>
        </w:rPr>
        <w:t xml:space="preserve">has </w:t>
      </w:r>
      <w:r w:rsidRPr="00932972">
        <w:rPr>
          <w:rStyle w:val="StyleUnderline"/>
          <w:highlight w:val="cyan"/>
        </w:rPr>
        <w:t xml:space="preserve">created a </w:t>
      </w:r>
      <w:r w:rsidRPr="00932972">
        <w:rPr>
          <w:rStyle w:val="Emphasis"/>
          <w:highlight w:val="cyan"/>
        </w:rPr>
        <w:t xml:space="preserve">threshold obstacle to </w:t>
      </w:r>
      <w:r w:rsidRPr="00932972">
        <w:rPr>
          <w:rStyle w:val="Emphasis"/>
        </w:rPr>
        <w:t xml:space="preserve">bringing unjust enrichment </w:t>
      </w:r>
      <w:r w:rsidRPr="00932972">
        <w:rPr>
          <w:rStyle w:val="Emphasis"/>
          <w:highlight w:val="cyan"/>
        </w:rPr>
        <w:t>claims in federal</w:t>
      </w:r>
      <w:r w:rsidRPr="00932972">
        <w:rPr>
          <w:sz w:val="16"/>
          <w:highlight w:val="cyan"/>
        </w:rPr>
        <w:t xml:space="preserve"> </w:t>
      </w:r>
      <w:r w:rsidRPr="00932972">
        <w:rPr>
          <w:sz w:val="16"/>
        </w:rPr>
        <w:t xml:space="preserve">and state </w:t>
      </w:r>
      <w:r w:rsidRPr="00932972">
        <w:rPr>
          <w:rStyle w:val="Emphasis"/>
          <w:highlight w:val="cyan"/>
        </w:rPr>
        <w:t>courts</w:t>
      </w:r>
      <w:r w:rsidRPr="00932972">
        <w:rPr>
          <w:sz w:val="16"/>
        </w:rPr>
        <w:t>. An examination of California and Illinois caselaw illustrates the remarkable confusion surrounding the question of whether unjust enrichment can be an independent cause of liability.[60]</w:t>
      </w:r>
    </w:p>
    <w:p w14:paraId="0142191A" w14:textId="77777777" w:rsidR="00FE6A11" w:rsidRPr="00932972" w:rsidRDefault="00FE6A11" w:rsidP="00FE6A11">
      <w:pPr>
        <w:rPr>
          <w:sz w:val="16"/>
          <w:szCs w:val="10"/>
        </w:rPr>
      </w:pPr>
      <w:r w:rsidRPr="00932972">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5FC9B33E" w14:textId="77777777" w:rsidR="00FE6A11" w:rsidRPr="00932972" w:rsidRDefault="00FE6A11" w:rsidP="00FE6A11">
      <w:pPr>
        <w:rPr>
          <w:sz w:val="16"/>
          <w:szCs w:val="10"/>
        </w:rPr>
      </w:pPr>
      <w:r w:rsidRPr="00932972">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57EE2AB9" w14:textId="77777777" w:rsidR="00FE6A11" w:rsidRPr="00932972" w:rsidRDefault="00FE6A11" w:rsidP="00FE6A11">
      <w:pPr>
        <w:rPr>
          <w:sz w:val="16"/>
          <w:szCs w:val="10"/>
        </w:rPr>
      </w:pPr>
      <w:r w:rsidRPr="00932972">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66E9DA97" w14:textId="77777777" w:rsidR="00FE6A11" w:rsidRPr="00932972" w:rsidRDefault="00FE6A11" w:rsidP="00FE6A11">
      <w:pPr>
        <w:rPr>
          <w:rStyle w:val="StyleUnderline"/>
          <w:sz w:val="16"/>
        </w:rPr>
      </w:pPr>
      <w:r w:rsidRPr="00932972">
        <w:rPr>
          <w:sz w:val="16"/>
        </w:rPr>
        <w:t xml:space="preserve">This </w:t>
      </w:r>
      <w:r w:rsidRPr="00932972">
        <w:rPr>
          <w:rStyle w:val="StyleUnderline"/>
          <w:highlight w:val="cyan"/>
        </w:rPr>
        <w:t>unsettled doctrine</w:t>
      </w:r>
      <w:r w:rsidRPr="00932972">
        <w:rPr>
          <w:sz w:val="16"/>
          <w:highlight w:val="cyan"/>
        </w:rPr>
        <w:t xml:space="preserve"> </w:t>
      </w:r>
      <w:r w:rsidRPr="00932972">
        <w:rPr>
          <w:sz w:val="16"/>
        </w:rPr>
        <w:t xml:space="preserve">and associated caselaw </w:t>
      </w:r>
      <w:r w:rsidRPr="00932972">
        <w:rPr>
          <w:rStyle w:val="StyleUnderline"/>
          <w:highlight w:val="cyan"/>
        </w:rPr>
        <w:t>surrounding</w:t>
      </w:r>
      <w:r w:rsidRPr="00932972">
        <w:rPr>
          <w:sz w:val="16"/>
          <w:highlight w:val="cyan"/>
        </w:rPr>
        <w:t xml:space="preserve"> </w:t>
      </w:r>
      <w:r w:rsidRPr="00932972">
        <w:rPr>
          <w:sz w:val="16"/>
        </w:rPr>
        <w:t xml:space="preserve">the question of </w:t>
      </w:r>
      <w:r w:rsidRPr="00932972">
        <w:rPr>
          <w:rStyle w:val="StyleUnderline"/>
        </w:rPr>
        <w:t xml:space="preserve">whether unjust enrichment is an </w:t>
      </w:r>
      <w:r w:rsidRPr="00932972">
        <w:rPr>
          <w:rStyle w:val="Emphasis"/>
          <w:sz w:val="28"/>
          <w:szCs w:val="28"/>
          <w:highlight w:val="cyan"/>
        </w:rPr>
        <w:t xml:space="preserve">independent </w:t>
      </w:r>
      <w:r w:rsidRPr="00932972">
        <w:rPr>
          <w:rStyle w:val="Emphasis"/>
          <w:sz w:val="28"/>
          <w:szCs w:val="28"/>
        </w:rPr>
        <w:t xml:space="preserve">cause of </w:t>
      </w:r>
      <w:r w:rsidRPr="00932972">
        <w:rPr>
          <w:rStyle w:val="Emphasis"/>
          <w:sz w:val="28"/>
          <w:szCs w:val="28"/>
          <w:highlight w:val="cyan"/>
        </w:rPr>
        <w:t>liability</w:t>
      </w:r>
      <w:r w:rsidRPr="00932972">
        <w:rPr>
          <w:rStyle w:val="StyleUnderline"/>
          <w:sz w:val="28"/>
          <w:szCs w:val="28"/>
          <w:highlight w:val="cyan"/>
        </w:rPr>
        <w:t xml:space="preserve"> </w:t>
      </w:r>
      <w:r w:rsidRPr="00932972">
        <w:rPr>
          <w:rStyle w:val="StyleUnderline"/>
          <w:highlight w:val="cyan"/>
        </w:rPr>
        <w:t xml:space="preserve">presents a challenge </w:t>
      </w:r>
      <w:r w:rsidRPr="00932972">
        <w:rPr>
          <w:rStyle w:val="StyleUnderline"/>
        </w:rPr>
        <w:t xml:space="preserve">to </w:t>
      </w:r>
      <w:r w:rsidRPr="00932972">
        <w:rPr>
          <w:rStyle w:val="Emphasis"/>
        </w:rPr>
        <w:t>litigating unjust enrichment claims</w:t>
      </w:r>
      <w:r w:rsidRPr="00932972">
        <w:rPr>
          <w:rStyle w:val="StyleUnderline"/>
        </w:rPr>
        <w:t xml:space="preserve">. It </w:t>
      </w:r>
      <w:r w:rsidRPr="00932972">
        <w:rPr>
          <w:rStyle w:val="StyleUnderline"/>
          <w:highlight w:val="cyan"/>
        </w:rPr>
        <w:t xml:space="preserve">also </w:t>
      </w:r>
      <w:r w:rsidRPr="00932972">
        <w:rPr>
          <w:rStyle w:val="StyleUnderline"/>
        </w:rPr>
        <w:t xml:space="preserve">presents </w:t>
      </w:r>
      <w:r w:rsidRPr="00932972">
        <w:rPr>
          <w:rStyle w:val="StyleUnderline"/>
          <w:highlight w:val="cyan"/>
        </w:rPr>
        <w:t xml:space="preserve">an </w:t>
      </w:r>
      <w:r w:rsidRPr="00932972">
        <w:rPr>
          <w:rStyle w:val="Emphasis"/>
          <w:highlight w:val="cyan"/>
        </w:rPr>
        <w:t>opportunity</w:t>
      </w:r>
      <w:r w:rsidRPr="00932972">
        <w:rPr>
          <w:rStyle w:val="StyleUnderline"/>
          <w:highlight w:val="cyan"/>
        </w:rPr>
        <w:t xml:space="preserve"> </w:t>
      </w:r>
      <w:r w:rsidRPr="00932972">
        <w:rPr>
          <w:rStyle w:val="StyleUnderline"/>
        </w:rPr>
        <w:t xml:space="preserve">for advocates </w:t>
      </w:r>
      <w:r w:rsidRPr="00932972">
        <w:rPr>
          <w:rStyle w:val="StyleUnderline"/>
          <w:highlight w:val="cyan"/>
        </w:rPr>
        <w:t xml:space="preserve">to </w:t>
      </w:r>
      <w:r w:rsidRPr="00932972">
        <w:rPr>
          <w:rStyle w:val="Emphasis"/>
          <w:highlight w:val="cyan"/>
        </w:rPr>
        <w:t>push courts to clarify</w:t>
      </w:r>
      <w:r w:rsidRPr="00932972">
        <w:rPr>
          <w:rStyle w:val="StyleUnderline"/>
          <w:highlight w:val="cyan"/>
        </w:rPr>
        <w:t xml:space="preserve"> </w:t>
      </w:r>
      <w:r w:rsidRPr="00932972">
        <w:rPr>
          <w:rStyle w:val="StyleUnderline"/>
        </w:rPr>
        <w:t xml:space="preserve">the issue </w:t>
      </w:r>
      <w:r w:rsidRPr="00932972">
        <w:rPr>
          <w:rStyle w:val="StyleUnderline"/>
          <w:highlight w:val="cyan"/>
        </w:rPr>
        <w:t xml:space="preserve">and make sense of </w:t>
      </w:r>
      <w:r w:rsidRPr="00932972">
        <w:rPr>
          <w:rStyle w:val="Emphasis"/>
          <w:sz w:val="36"/>
          <w:szCs w:val="36"/>
        </w:rPr>
        <w:t xml:space="preserve">muddled </w:t>
      </w:r>
      <w:r w:rsidRPr="00932972">
        <w:rPr>
          <w:rStyle w:val="Emphasis"/>
          <w:sz w:val="36"/>
          <w:szCs w:val="36"/>
          <w:highlight w:val="cyan"/>
        </w:rPr>
        <w:t>precedent</w:t>
      </w:r>
      <w:r w:rsidRPr="00932972">
        <w:rPr>
          <w:sz w:val="16"/>
        </w:rPr>
        <w:t>.</w:t>
      </w:r>
    </w:p>
    <w:p w14:paraId="3473B576" w14:textId="77777777" w:rsidR="00FE6A11" w:rsidRPr="00932972" w:rsidRDefault="00FE6A11" w:rsidP="00FE6A11">
      <w:pPr>
        <w:pStyle w:val="Heading4"/>
        <w:rPr>
          <w:rFonts w:cs="Calibri"/>
        </w:rPr>
      </w:pPr>
      <w:r w:rsidRPr="00932972">
        <w:rPr>
          <w:rFonts w:cs="Calibri"/>
          <w:u w:val="single"/>
        </w:rPr>
        <w:t>Unjust enrichment</w:t>
      </w:r>
      <w:r w:rsidRPr="00932972">
        <w:rPr>
          <w:rFonts w:cs="Calibri"/>
        </w:rPr>
        <w:t xml:space="preserve"> precedent solves </w:t>
      </w:r>
      <w:r w:rsidRPr="00932972">
        <w:rPr>
          <w:rFonts w:cs="Calibri"/>
          <w:u w:val="single"/>
        </w:rPr>
        <w:t>climate change</w:t>
      </w:r>
      <w:r w:rsidRPr="00932972">
        <w:rPr>
          <w:rFonts w:cs="Calibri"/>
        </w:rPr>
        <w:t xml:space="preserve">. </w:t>
      </w:r>
    </w:p>
    <w:p w14:paraId="56054B34" w14:textId="77777777" w:rsidR="00FE6A11" w:rsidRPr="00932972" w:rsidRDefault="00FE6A11" w:rsidP="00FE6A11">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2422F3D7" w14:textId="77777777" w:rsidR="00FE6A11" w:rsidRPr="00932972" w:rsidRDefault="00FE6A11" w:rsidP="00FE6A11">
      <w:pPr>
        <w:rPr>
          <w:sz w:val="16"/>
        </w:rPr>
      </w:pPr>
      <w:r w:rsidRPr="00932972">
        <w:rPr>
          <w:rStyle w:val="Emphasis"/>
        </w:rPr>
        <w:t>2</w:t>
      </w:r>
      <w:r w:rsidRPr="00932972">
        <w:rPr>
          <w:sz w:val="16"/>
        </w:rPr>
        <w:t xml:space="preserve">. </w:t>
      </w:r>
      <w:r w:rsidRPr="00932972">
        <w:rPr>
          <w:rStyle w:val="Emphasis"/>
        </w:rPr>
        <w:t>Climate Enrichment Without a Wrong</w:t>
      </w:r>
    </w:p>
    <w:p w14:paraId="6BF152CC" w14:textId="77777777" w:rsidR="00FE6A11" w:rsidRPr="00932972" w:rsidRDefault="00FE6A11" w:rsidP="00FE6A11">
      <w:pPr>
        <w:rPr>
          <w:sz w:val="16"/>
        </w:rPr>
      </w:pPr>
      <w:r w:rsidRPr="00932972">
        <w:rPr>
          <w:rStyle w:val="StyleUnderline"/>
          <w:highlight w:val="cyan"/>
        </w:rPr>
        <w:t>Some</w:t>
      </w:r>
      <w:r w:rsidRPr="00932972">
        <w:rPr>
          <w:sz w:val="16"/>
          <w:highlight w:val="cyan"/>
        </w:rPr>
        <w:t xml:space="preserve"> </w:t>
      </w:r>
      <w:r w:rsidRPr="00932972">
        <w:rPr>
          <w:sz w:val="16"/>
        </w:rPr>
        <w:t xml:space="preserve">commercial </w:t>
      </w:r>
      <w:r w:rsidRPr="00932972">
        <w:rPr>
          <w:rStyle w:val="StyleUnderline"/>
          <w:highlight w:val="cyan"/>
        </w:rPr>
        <w:t>activities</w:t>
      </w:r>
      <w:r w:rsidRPr="00932972">
        <w:rPr>
          <w:sz w:val="16"/>
          <w:highlight w:val="cyan"/>
        </w:rPr>
        <w:t xml:space="preserve"> </w:t>
      </w:r>
      <w:r w:rsidRPr="00932972">
        <w:rPr>
          <w:sz w:val="16"/>
        </w:rPr>
        <w:t xml:space="preserve">greatly </w:t>
      </w:r>
      <w:r w:rsidRPr="00932972">
        <w:rPr>
          <w:rStyle w:val="StyleUnderline"/>
          <w:highlight w:val="cyan"/>
        </w:rPr>
        <w:t xml:space="preserve">contribute to global warming </w:t>
      </w:r>
      <w:r w:rsidRPr="00932972">
        <w:rPr>
          <w:rStyle w:val="Emphasis"/>
          <w:highlight w:val="cyan"/>
        </w:rPr>
        <w:t>without constituting a wrong</w:t>
      </w:r>
      <w:r w:rsidRPr="00932972">
        <w:rPr>
          <w:rStyle w:val="StyleUnderline"/>
          <w:highlight w:val="cyan"/>
        </w:rPr>
        <w:t xml:space="preserve"> under current definitions</w:t>
      </w:r>
      <w:r w:rsidRPr="00932972">
        <w:rPr>
          <w:sz w:val="16"/>
        </w:rPr>
        <w:t xml:space="preserve">. That is, some profitable undertakings entail high levels of GHG emissions even when </w:t>
      </w:r>
      <w:r w:rsidRPr="00932972">
        <w:rPr>
          <w:rStyle w:val="StyleUnderline"/>
          <w:highlight w:val="cyan"/>
        </w:rPr>
        <w:t xml:space="preserve">they involve </w:t>
      </w:r>
      <w:r w:rsidRPr="00932972">
        <w:rPr>
          <w:rStyle w:val="Emphasis"/>
          <w:highlight w:val="cyan"/>
        </w:rPr>
        <w:t>no violation</w:t>
      </w:r>
      <w:r w:rsidRPr="00932972">
        <w:rPr>
          <w:rStyle w:val="StyleUnderline"/>
          <w:highlight w:val="cyan"/>
        </w:rPr>
        <w:t xml:space="preserve"> of</w:t>
      </w:r>
      <w:r w:rsidRPr="00932972">
        <w:rPr>
          <w:sz w:val="16"/>
          <w:highlight w:val="cyan"/>
        </w:rPr>
        <w:t xml:space="preserve"> </w:t>
      </w:r>
      <w:r w:rsidRPr="00932972">
        <w:rPr>
          <w:sz w:val="16"/>
        </w:rPr>
        <w:t xml:space="preserve">any specific </w:t>
      </w:r>
      <w:r w:rsidRPr="00932972">
        <w:rPr>
          <w:rStyle w:val="StyleUnderline"/>
          <w:highlight w:val="cyan"/>
        </w:rPr>
        <w:t>environmental regulation or standard</w:t>
      </w:r>
      <w:r w:rsidRPr="00932972">
        <w:rPr>
          <w:sz w:val="16"/>
        </w:rPr>
        <w:t xml:space="preserve">. Can gains obtained through such activities be considered unjust enrichment, and if so, under what circumstances? As explained above, the law of </w:t>
      </w:r>
      <w:r w:rsidRPr="00932972">
        <w:rPr>
          <w:rStyle w:val="StyleUnderline"/>
          <w:highlight w:val="cyan"/>
        </w:rPr>
        <w:t>unjust enrichment recognizes</w:t>
      </w:r>
      <w:r w:rsidRPr="00932972">
        <w:rPr>
          <w:sz w:val="16"/>
        </w:rPr>
        <w:t xml:space="preserve"> the possibility of </w:t>
      </w:r>
      <w:r w:rsidRPr="00932972">
        <w:rPr>
          <w:rStyle w:val="StyleUnderline"/>
          <w:highlight w:val="cyan"/>
        </w:rPr>
        <w:t>liability</w:t>
      </w:r>
      <w:r w:rsidRPr="00932972">
        <w:rPr>
          <w:sz w:val="16"/>
          <w:highlight w:val="cyan"/>
        </w:rPr>
        <w:t xml:space="preserve"> </w:t>
      </w:r>
      <w:r w:rsidRPr="00932972">
        <w:rPr>
          <w:sz w:val="16"/>
        </w:rPr>
        <w:t xml:space="preserve">even </w:t>
      </w:r>
      <w:r w:rsidRPr="00932972">
        <w:rPr>
          <w:rStyle w:val="StyleUnderline"/>
          <w:highlight w:val="cyan"/>
        </w:rPr>
        <w:t xml:space="preserve">when </w:t>
      </w:r>
      <w:r w:rsidRPr="00932972">
        <w:rPr>
          <w:rStyle w:val="StyleUnderline"/>
        </w:rPr>
        <w:t xml:space="preserve">the defendant committed </w:t>
      </w:r>
      <w:r w:rsidRPr="00932972">
        <w:rPr>
          <w:rStyle w:val="StyleUnderline"/>
          <w:highlight w:val="cyan"/>
        </w:rPr>
        <w:t>no wrong</w:t>
      </w:r>
      <w:r w:rsidRPr="00932972">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24025831" w14:textId="77777777" w:rsidR="00FE6A11" w:rsidRPr="00932972" w:rsidRDefault="00FE6A11" w:rsidP="00FE6A11">
      <w:pPr>
        <w:rPr>
          <w:sz w:val="16"/>
        </w:rPr>
      </w:pPr>
      <w:r w:rsidRPr="00932972">
        <w:rPr>
          <w:rStyle w:val="StyleUnderline"/>
          <w:highlight w:val="cyan"/>
        </w:rPr>
        <w:t>This</w:t>
      </w:r>
      <w:r w:rsidRPr="00932972">
        <w:rPr>
          <w:sz w:val="16"/>
        </w:rPr>
        <w:t xml:space="preserve"> mode of liability </w:t>
      </w:r>
      <w:r w:rsidRPr="00932972">
        <w:rPr>
          <w:rStyle w:val="StyleUnderline"/>
          <w:highlight w:val="cyan"/>
        </w:rPr>
        <w:t>may prove applicable</w:t>
      </w:r>
      <w:r w:rsidRPr="00932972">
        <w:rPr>
          <w:sz w:val="16"/>
        </w:rPr>
        <w:t xml:space="preserve">, in some circumstances, </w:t>
      </w:r>
      <w:r w:rsidRPr="00932972">
        <w:rPr>
          <w:rStyle w:val="StyleUnderline"/>
          <w:highlight w:val="cyan"/>
        </w:rPr>
        <w:t>to climate enrichment</w:t>
      </w:r>
      <w:r w:rsidRPr="00932972">
        <w:rPr>
          <w:sz w:val="16"/>
        </w:rPr>
        <w:t>. This may be the case when a particular defendant enjoys resources that rightfully belong to others. This form of legal argument can be advanced in relation to the resource of climate stability.</w:t>
      </w:r>
    </w:p>
    <w:p w14:paraId="08FE21DA" w14:textId="77777777" w:rsidR="00FE6A11" w:rsidRPr="00932972" w:rsidRDefault="00FE6A11" w:rsidP="00FE6A11">
      <w:pPr>
        <w:rPr>
          <w:sz w:val="16"/>
        </w:rPr>
      </w:pPr>
      <w:r w:rsidRPr="00932972">
        <w:rPr>
          <w:sz w:val="16"/>
        </w:rPr>
        <w:t xml:space="preserve">As explained above, </w:t>
      </w:r>
      <w:r w:rsidRPr="00932972">
        <w:rPr>
          <w:rStyle w:val="StyleUnderline"/>
          <w:highlight w:val="cyan"/>
        </w:rPr>
        <w:t>climate stability is a global public good</w:t>
      </w:r>
      <w:r w:rsidRPr="00932972">
        <w:rPr>
          <w:sz w:val="16"/>
        </w:rPr>
        <w:t xml:space="preserve">.275 Resources such as breathable </w:t>
      </w:r>
      <w:r w:rsidRPr="00932972">
        <w:rPr>
          <w:rStyle w:val="Emphasis"/>
          <w:highlight w:val="cyan"/>
        </w:rPr>
        <w:t>air</w:t>
      </w:r>
      <w:r w:rsidRPr="00932972">
        <w:rPr>
          <w:sz w:val="16"/>
        </w:rPr>
        <w:t xml:space="preserve">, reasonable </w:t>
      </w:r>
      <w:r w:rsidRPr="00932972">
        <w:rPr>
          <w:rStyle w:val="Emphasis"/>
          <w:highlight w:val="cyan"/>
        </w:rPr>
        <w:t>temperature, and inhabitable environments belong to all</w:t>
      </w:r>
      <w:r w:rsidRPr="00932972">
        <w:rPr>
          <w:sz w:val="16"/>
          <w:highlight w:val="cyan"/>
        </w:rPr>
        <w:t xml:space="preserve"> </w:t>
      </w:r>
      <w:r w:rsidRPr="00932972">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186557B4" w14:textId="77777777" w:rsidR="00FE6A11" w:rsidRPr="00932972" w:rsidRDefault="00FE6A11" w:rsidP="00FE6A11">
      <w:pPr>
        <w:rPr>
          <w:sz w:val="16"/>
        </w:rPr>
      </w:pPr>
      <w:r w:rsidRPr="00932972">
        <w:rPr>
          <w:sz w:val="16"/>
        </w:rPr>
        <w:t xml:space="preserve">This means that </w:t>
      </w:r>
      <w:r w:rsidRPr="00932972">
        <w:rPr>
          <w:rStyle w:val="StyleUnderline"/>
          <w:highlight w:val="cyan"/>
        </w:rPr>
        <w:t>we are</w:t>
      </w:r>
      <w:r w:rsidRPr="00932972">
        <w:rPr>
          <w:sz w:val="16"/>
          <w:highlight w:val="cyan"/>
        </w:rPr>
        <w:t xml:space="preserve"> </w:t>
      </w:r>
      <w:r w:rsidRPr="00932972">
        <w:rPr>
          <w:sz w:val="16"/>
        </w:rPr>
        <w:t xml:space="preserve">currently </w:t>
      </w:r>
      <w:r w:rsidRPr="00932972">
        <w:rPr>
          <w:rStyle w:val="StyleUnderline"/>
          <w:highlight w:val="cyan"/>
        </w:rPr>
        <w:t>witnessing unjust enrichment through</w:t>
      </w:r>
      <w:r w:rsidRPr="00932972">
        <w:rPr>
          <w:sz w:val="16"/>
          <w:highlight w:val="cyan"/>
        </w:rPr>
        <w:t xml:space="preserve"> </w:t>
      </w:r>
      <w:r w:rsidRPr="00932972">
        <w:rPr>
          <w:sz w:val="16"/>
        </w:rPr>
        <w:t xml:space="preserve">massively disproportional </w:t>
      </w:r>
      <w:r w:rsidRPr="00932972">
        <w:rPr>
          <w:rStyle w:val="StyleUnderline"/>
          <w:highlight w:val="cyan"/>
        </w:rPr>
        <w:t xml:space="preserve">consumption of </w:t>
      </w:r>
      <w:r w:rsidRPr="00932972">
        <w:rPr>
          <w:rStyle w:val="Emphasis"/>
          <w:highlight w:val="cyan"/>
        </w:rPr>
        <w:t>climate stability</w:t>
      </w:r>
      <w:r w:rsidRPr="00932972">
        <w:rPr>
          <w:sz w:val="16"/>
        </w:rPr>
        <w:t xml:space="preserve">.278 </w:t>
      </w:r>
      <w:r w:rsidRPr="00932972">
        <w:rPr>
          <w:rStyle w:val="StyleUnderline"/>
        </w:rPr>
        <w:t>Climate stability is a finite resource in the sense that the atmosphere can only absorb a limited amount of GHG emissions</w:t>
      </w:r>
      <w:r w:rsidRPr="00932972">
        <w:rPr>
          <w:sz w:val="16"/>
        </w:rPr>
        <w:t xml:space="preserve"> without climate conditions being irrevocably destabilized. Currently, </w:t>
      </w:r>
      <w:r w:rsidRPr="00932972">
        <w:rPr>
          <w:rStyle w:val="StyleUnderline"/>
        </w:rPr>
        <w:t>a small number of</w:t>
      </w:r>
      <w:r w:rsidRPr="00932972">
        <w:rPr>
          <w:sz w:val="16"/>
        </w:rPr>
        <w:t xml:space="preserve"> large firms—strong </w:t>
      </w:r>
      <w:r w:rsidRPr="00932972">
        <w:rPr>
          <w:rStyle w:val="Emphasis"/>
        </w:rPr>
        <w:t>commercial actors in the energy sector</w:t>
      </w:r>
      <w:r w:rsidRPr="00932972">
        <w:rPr>
          <w:sz w:val="16"/>
        </w:rPr>
        <w:t>—</w:t>
      </w:r>
      <w:r w:rsidRPr="00932972">
        <w:rPr>
          <w:rStyle w:val="Emphasis"/>
        </w:rPr>
        <w:t>benefit</w:t>
      </w:r>
      <w:r w:rsidRPr="00932972">
        <w:rPr>
          <w:sz w:val="16"/>
        </w:rPr>
        <w:t xml:space="preserve"> immensely </w:t>
      </w:r>
      <w:r w:rsidRPr="00932972">
        <w:rPr>
          <w:rStyle w:val="Emphasis"/>
        </w:rPr>
        <w:t>through</w:t>
      </w:r>
      <w:r w:rsidRPr="00932972">
        <w:rPr>
          <w:sz w:val="16"/>
        </w:rPr>
        <w:t xml:space="preserve"> activities involving extremely </w:t>
      </w:r>
      <w:r w:rsidRPr="00932972">
        <w:rPr>
          <w:rStyle w:val="Emphasis"/>
        </w:rPr>
        <w:t>high GHG emissions</w:t>
      </w:r>
      <w:r w:rsidRPr="00932972">
        <w:rPr>
          <w:sz w:val="16"/>
        </w:rPr>
        <w:t xml:space="preserve">.279 This limited resource, the environmental capacity to absorb GHG emissions, is being depleted to the benefit of specific, identifiable actors, with nothing left for subsequent stakeholders. </w:t>
      </w:r>
      <w:r w:rsidRPr="00932972">
        <w:rPr>
          <w:rStyle w:val="Emphasis"/>
        </w:rPr>
        <w:t>This</w:t>
      </w:r>
      <w:r w:rsidRPr="00932972">
        <w:rPr>
          <w:sz w:val="16"/>
        </w:rPr>
        <w:t xml:space="preserve"> type of </w:t>
      </w:r>
      <w:r w:rsidRPr="00932972">
        <w:rPr>
          <w:rStyle w:val="Emphasis"/>
        </w:rPr>
        <w:t>enrichment is unjust</w:t>
      </w:r>
      <w:r w:rsidRPr="00932972">
        <w:rPr>
          <w:rStyle w:val="StyleUnderline"/>
        </w:rPr>
        <w:t>, as future generations also have an entitlement to the common good of climate stability</w:t>
      </w:r>
      <w:r w:rsidRPr="00932972">
        <w:rPr>
          <w:sz w:val="16"/>
        </w:rPr>
        <w:t xml:space="preserve">,280 </w:t>
      </w:r>
      <w:r w:rsidRPr="00932972">
        <w:rPr>
          <w:rStyle w:val="StyleUnderline"/>
        </w:rPr>
        <w:t xml:space="preserve">which is a necessary condition to a peaceful and safe </w:t>
      </w:r>
      <w:r w:rsidRPr="00932972">
        <w:rPr>
          <w:rStyle w:val="Emphasis"/>
        </w:rPr>
        <w:t>existence</w:t>
      </w:r>
      <w:r w:rsidRPr="00932972">
        <w:rPr>
          <w:sz w:val="16"/>
        </w:rPr>
        <w:t>.</w:t>
      </w:r>
    </w:p>
    <w:p w14:paraId="02E24E04" w14:textId="77777777" w:rsidR="00FE6A11" w:rsidRPr="00932972" w:rsidRDefault="00FE6A11" w:rsidP="00FE6A11">
      <w:pPr>
        <w:rPr>
          <w:sz w:val="10"/>
          <w:szCs w:val="10"/>
        </w:rPr>
      </w:pPr>
      <w:r w:rsidRPr="00932972">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3ED796B7" w14:textId="77777777" w:rsidR="00FE6A11" w:rsidRPr="00932972" w:rsidRDefault="00FE6A11" w:rsidP="00FE6A11">
      <w:pPr>
        <w:rPr>
          <w:sz w:val="10"/>
          <w:szCs w:val="10"/>
        </w:rPr>
      </w:pPr>
      <w:r w:rsidRPr="00932972">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FBDCB36" w14:textId="77777777" w:rsidR="00FE6A11" w:rsidRPr="00932972" w:rsidRDefault="00FE6A11" w:rsidP="00FE6A11">
      <w:pPr>
        <w:rPr>
          <w:rStyle w:val="Emphasis"/>
          <w:highlight w:val="cyan"/>
        </w:rPr>
      </w:pPr>
      <w:r w:rsidRPr="00932972">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932972">
        <w:rPr>
          <w:rStyle w:val="StyleUnderline"/>
          <w:highlight w:val="cyan"/>
        </w:rPr>
        <w:t>liability may pertain</w:t>
      </w:r>
      <w:r w:rsidRPr="00932972">
        <w:rPr>
          <w:sz w:val="16"/>
        </w:rPr>
        <w:t xml:space="preserve">, if at all, only </w:t>
      </w:r>
      <w:r w:rsidRPr="00932972">
        <w:rPr>
          <w:rStyle w:val="StyleUnderline"/>
          <w:highlight w:val="cyan"/>
        </w:rPr>
        <w:t>to</w:t>
      </w:r>
      <w:r w:rsidRPr="00932972">
        <w:rPr>
          <w:sz w:val="16"/>
          <w:highlight w:val="cyan"/>
        </w:rPr>
        <w:t xml:space="preserve"> </w:t>
      </w:r>
      <w:r w:rsidRPr="00932972">
        <w:rPr>
          <w:sz w:val="16"/>
        </w:rPr>
        <w:t xml:space="preserve">the clearest examples of </w:t>
      </w:r>
      <w:r w:rsidRPr="00932972">
        <w:rPr>
          <w:rStyle w:val="Emphasis"/>
          <w:highlight w:val="cyan"/>
        </w:rPr>
        <w:t>large multinational corporations</w:t>
      </w:r>
      <w:r w:rsidRPr="00932972">
        <w:rPr>
          <w:rStyle w:val="StyleUnderline"/>
          <w:highlight w:val="cyan"/>
        </w:rPr>
        <w:t xml:space="preserve"> that make </w:t>
      </w:r>
      <w:r w:rsidRPr="00932972">
        <w:rPr>
          <w:rStyle w:val="StyleUnderline"/>
        </w:rPr>
        <w:t xml:space="preserve">immense </w:t>
      </w:r>
      <w:r w:rsidRPr="00932972">
        <w:rPr>
          <w:rStyle w:val="StyleUnderline"/>
          <w:highlight w:val="cyan"/>
        </w:rPr>
        <w:t xml:space="preserve">profit through </w:t>
      </w:r>
      <w:r w:rsidRPr="00932972">
        <w:rPr>
          <w:rStyle w:val="StyleUnderline"/>
        </w:rPr>
        <w:t xml:space="preserve">activities that are responsible for large shares of </w:t>
      </w:r>
      <w:r w:rsidRPr="00932972">
        <w:rPr>
          <w:rStyle w:val="StyleUnderline"/>
          <w:highlight w:val="cyan"/>
        </w:rPr>
        <w:t>worldwide GHG emissions</w:t>
      </w:r>
      <w:r w:rsidRPr="00932972">
        <w:rPr>
          <w:sz w:val="16"/>
        </w:rPr>
        <w:t xml:space="preserve">.284 This outcome is also normatively appealing. </w:t>
      </w:r>
      <w:r w:rsidRPr="00932972">
        <w:rPr>
          <w:rStyle w:val="StyleUnderline"/>
          <w:highlight w:val="cyan"/>
        </w:rPr>
        <w:t>If the biggest winners</w:t>
      </w:r>
      <w:r w:rsidRPr="00932972">
        <w:rPr>
          <w:sz w:val="16"/>
          <w:highlight w:val="cyan"/>
        </w:rPr>
        <w:t xml:space="preserve"> </w:t>
      </w:r>
      <w:r w:rsidRPr="00932972">
        <w:rPr>
          <w:sz w:val="16"/>
        </w:rPr>
        <w:t xml:space="preserve">of the climate crisis are made to </w:t>
      </w:r>
      <w:r w:rsidRPr="00932972">
        <w:rPr>
          <w:rStyle w:val="StyleUnderline"/>
          <w:highlight w:val="cyan"/>
        </w:rPr>
        <w:t>forgo their profits</w:t>
      </w:r>
      <w:r w:rsidRPr="00932972">
        <w:rPr>
          <w:sz w:val="16"/>
        </w:rPr>
        <w:t xml:space="preserve">, or some significant part of those profits, </w:t>
      </w:r>
      <w:r w:rsidRPr="00932972">
        <w:rPr>
          <w:rStyle w:val="Emphasis"/>
          <w:highlight w:val="cyan"/>
        </w:rPr>
        <w:t>this may</w:t>
      </w:r>
      <w:r w:rsidRPr="00932972">
        <w:rPr>
          <w:sz w:val="16"/>
          <w:highlight w:val="cyan"/>
        </w:rPr>
        <w:t xml:space="preserve"> </w:t>
      </w:r>
      <w:r w:rsidRPr="00932972">
        <w:rPr>
          <w:sz w:val="16"/>
        </w:rPr>
        <w:t xml:space="preserve">finally </w:t>
      </w:r>
      <w:r w:rsidRPr="00932972">
        <w:rPr>
          <w:rStyle w:val="Emphasis"/>
          <w:highlight w:val="cyan"/>
        </w:rPr>
        <w:t xml:space="preserve">pave the way for the systematic changes necessary for addressing the crisis. </w:t>
      </w:r>
    </w:p>
    <w:p w14:paraId="5F29DA90" w14:textId="77777777" w:rsidR="00FE6A11" w:rsidRPr="00932972" w:rsidRDefault="00FE6A11" w:rsidP="00FE6A11">
      <w:pPr>
        <w:rPr>
          <w:sz w:val="10"/>
          <w:szCs w:val="10"/>
        </w:rPr>
      </w:pPr>
      <w:r w:rsidRPr="00932972">
        <w:rPr>
          <w:sz w:val="10"/>
          <w:szCs w:val="10"/>
        </w:rPr>
        <w:t>IV. COMPARATIVE INSTITUTIONAL ANALYSIS</w:t>
      </w:r>
    </w:p>
    <w:p w14:paraId="63B2C191" w14:textId="77777777" w:rsidR="00FE6A11" w:rsidRPr="00932972" w:rsidRDefault="00FE6A11" w:rsidP="00FE6A11">
      <w:pPr>
        <w:rPr>
          <w:sz w:val="10"/>
          <w:szCs w:val="10"/>
        </w:rPr>
      </w:pPr>
      <w:r w:rsidRPr="00932972">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5BB8D029" w14:textId="77777777" w:rsidR="00FE6A11" w:rsidRPr="00932972" w:rsidRDefault="00FE6A11" w:rsidP="00FE6A11">
      <w:pPr>
        <w:rPr>
          <w:sz w:val="10"/>
          <w:szCs w:val="10"/>
        </w:rPr>
      </w:pPr>
      <w:r w:rsidRPr="00932972">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5C1691BB" w14:textId="77777777" w:rsidR="00FE6A11" w:rsidRPr="00932972" w:rsidRDefault="00FE6A11" w:rsidP="00FE6A11">
      <w:pPr>
        <w:rPr>
          <w:sz w:val="10"/>
          <w:szCs w:val="10"/>
        </w:rPr>
      </w:pPr>
      <w:r w:rsidRPr="00932972">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68E18ECB" w14:textId="77777777" w:rsidR="00FE6A11" w:rsidRPr="00932972" w:rsidRDefault="00FE6A11" w:rsidP="00FE6A11">
      <w:pPr>
        <w:rPr>
          <w:sz w:val="10"/>
          <w:szCs w:val="10"/>
        </w:rPr>
      </w:pPr>
      <w:r w:rsidRPr="00932972">
        <w:rPr>
          <w:sz w:val="10"/>
          <w:szCs w:val="10"/>
        </w:rPr>
        <w:t>A. HARMS V. GAINS</w:t>
      </w:r>
    </w:p>
    <w:p w14:paraId="302FF61C" w14:textId="77777777" w:rsidR="00FE6A11" w:rsidRPr="00932972" w:rsidRDefault="00FE6A11" w:rsidP="00FE6A11">
      <w:pPr>
        <w:rPr>
          <w:sz w:val="16"/>
        </w:rPr>
      </w:pPr>
      <w:r w:rsidRPr="00932972">
        <w:rPr>
          <w:sz w:val="16"/>
        </w:rPr>
        <w:t xml:space="preserve">The law of </w:t>
      </w:r>
      <w:r w:rsidRPr="00932972">
        <w:rPr>
          <w:rStyle w:val="StyleUnderline"/>
        </w:rPr>
        <w:t xml:space="preserve">unjust enrichment focuses </w:t>
      </w:r>
      <w:r w:rsidRPr="00932972">
        <w:rPr>
          <w:rStyle w:val="Emphasis"/>
        </w:rPr>
        <w:t>not on harms but on gains</w:t>
      </w:r>
      <w:r w:rsidRPr="00932972">
        <w:rPr>
          <w:sz w:val="16"/>
        </w:rPr>
        <w:t xml:space="preserve">.287 Under unjust enrichment doctrine, proof of </w:t>
      </w:r>
      <w:r w:rsidRPr="00932972">
        <w:rPr>
          <w:rStyle w:val="Emphasis"/>
        </w:rPr>
        <w:t>harm is not</w:t>
      </w:r>
      <w:r w:rsidRPr="00932972">
        <w:rPr>
          <w:sz w:val="16"/>
        </w:rPr>
        <w:t xml:space="preserve"> a </w:t>
      </w:r>
      <w:r w:rsidRPr="00932972">
        <w:rPr>
          <w:rStyle w:val="Emphasis"/>
        </w:rPr>
        <w:t>central</w:t>
      </w:r>
      <w:r w:rsidRPr="00932972">
        <w:rPr>
          <w:sz w:val="16"/>
        </w:rPr>
        <w:t xml:space="preserve"> doctrinal element.288 </w:t>
      </w:r>
      <w:r w:rsidRPr="00932972">
        <w:rPr>
          <w:rStyle w:val="StyleUnderline"/>
        </w:rPr>
        <w:t>The core element of a claim in unjust enrichment is a benefit to the defendant</w:t>
      </w:r>
      <w:r w:rsidRPr="00932972">
        <w:rPr>
          <w:sz w:val="16"/>
        </w:rPr>
        <w:t xml:space="preserve">.289 </w:t>
      </w:r>
      <w:r w:rsidRPr="00932972">
        <w:rPr>
          <w:rStyle w:val="Emphasis"/>
          <w:highlight w:val="cyan"/>
        </w:rPr>
        <w:t>Unjust enrichment is</w:t>
      </w:r>
      <w:r w:rsidRPr="00932972">
        <w:rPr>
          <w:sz w:val="16"/>
          <w:highlight w:val="cyan"/>
        </w:rPr>
        <w:t xml:space="preserve"> </w:t>
      </w:r>
      <w:r w:rsidRPr="00932972">
        <w:rPr>
          <w:sz w:val="16"/>
        </w:rPr>
        <w:t xml:space="preserve">therefore </w:t>
      </w:r>
      <w:r w:rsidRPr="00932972">
        <w:rPr>
          <w:rStyle w:val="Emphasis"/>
          <w:highlight w:val="cyan"/>
        </w:rPr>
        <w:t>advantageous when</w:t>
      </w:r>
      <w:r w:rsidRPr="00932972">
        <w:rPr>
          <w:rStyle w:val="Emphasis"/>
        </w:rPr>
        <w:t xml:space="preserve">ever </w:t>
      </w:r>
      <w:r w:rsidRPr="00932972">
        <w:rPr>
          <w:rStyle w:val="Emphasis"/>
          <w:highlight w:val="cyan"/>
        </w:rPr>
        <w:t>harms are difficult to measure</w:t>
      </w:r>
      <w:r w:rsidRPr="00932972">
        <w:rPr>
          <w:rStyle w:val="StyleUnderline"/>
        </w:rPr>
        <w:t xml:space="preserve"> and gains are more easily identifiable and quantifable</w:t>
      </w:r>
      <w:r w:rsidRPr="00932972">
        <w:rPr>
          <w:sz w:val="16"/>
        </w:rPr>
        <w:t xml:space="preserve">.290 </w:t>
      </w:r>
      <w:r w:rsidRPr="00932972">
        <w:rPr>
          <w:rStyle w:val="StyleUnderline"/>
        </w:rPr>
        <w:t>This advantage is especially relevant in the context of climate litigation for several reasons</w:t>
      </w:r>
      <w:r w:rsidRPr="00932972">
        <w:rPr>
          <w:sz w:val="16"/>
        </w:rPr>
        <w:t xml:space="preserve">. In the case of GHG emissions, </w:t>
      </w:r>
      <w:r w:rsidRPr="00932972">
        <w:rPr>
          <w:rStyle w:val="StyleUnderline"/>
        </w:rPr>
        <w:t>harms are</w:t>
      </w:r>
      <w:r w:rsidRPr="00932972">
        <w:rPr>
          <w:sz w:val="16"/>
        </w:rPr>
        <w:t xml:space="preserve"> largely </w:t>
      </w:r>
      <w:r w:rsidRPr="00932972">
        <w:rPr>
          <w:rStyle w:val="StyleUnderline"/>
        </w:rPr>
        <w:t>nonmonetary</w:t>
      </w:r>
      <w:r w:rsidRPr="00932972">
        <w:rPr>
          <w:sz w:val="16"/>
        </w:rPr>
        <w:t xml:space="preserve">, continue </w:t>
      </w:r>
      <w:r w:rsidRPr="00932972">
        <w:rPr>
          <w:rStyle w:val="StyleUnderline"/>
        </w:rPr>
        <w:t>far in</w:t>
      </w:r>
      <w:r w:rsidRPr="00932972">
        <w:rPr>
          <w:sz w:val="16"/>
        </w:rPr>
        <w:t xml:space="preserve">to </w:t>
      </w:r>
      <w:r w:rsidRPr="00932972">
        <w:rPr>
          <w:rStyle w:val="StyleUnderline"/>
        </w:rPr>
        <w:t>the</w:t>
      </w:r>
      <w:r w:rsidRPr="00932972">
        <w:rPr>
          <w:sz w:val="16"/>
        </w:rPr>
        <w:t xml:space="preserve"> distant </w:t>
      </w:r>
      <w:r w:rsidRPr="00932972">
        <w:rPr>
          <w:rStyle w:val="StyleUnderline"/>
        </w:rPr>
        <w:t>future, and</w:t>
      </w:r>
      <w:r w:rsidRPr="00932972">
        <w:rPr>
          <w:sz w:val="16"/>
        </w:rPr>
        <w:t xml:space="preserve"> are </w:t>
      </w:r>
      <w:r w:rsidRPr="00932972">
        <w:rPr>
          <w:rStyle w:val="StyleUnderline"/>
        </w:rPr>
        <w:t>spread</w:t>
      </w:r>
      <w:r w:rsidRPr="00932972">
        <w:rPr>
          <w:sz w:val="16"/>
        </w:rPr>
        <w:t xml:space="preserve"> across large segments of the population.291 Such harms are extremely difficult to identify, quantify, and attribute to specific polluters. By comparison, the </w:t>
      </w:r>
      <w:r w:rsidRPr="00932972">
        <w:rPr>
          <w:rStyle w:val="StyleUnderline"/>
        </w:rPr>
        <w:t>gains</w:t>
      </w:r>
      <w:r w:rsidRPr="00932972">
        <w:rPr>
          <w:sz w:val="16"/>
        </w:rPr>
        <w:t xml:space="preserve"> associated with high emissions </w:t>
      </w:r>
      <w:r w:rsidRPr="00932972">
        <w:rPr>
          <w:rStyle w:val="StyleUnderline"/>
        </w:rPr>
        <w:t>are monetary</w:t>
      </w:r>
      <w:r w:rsidRPr="00932972">
        <w:rPr>
          <w:sz w:val="16"/>
        </w:rPr>
        <w:t xml:space="preserve">, occur in the </w:t>
      </w:r>
      <w:r w:rsidRPr="00932972">
        <w:rPr>
          <w:rStyle w:val="StyleUnderline"/>
        </w:rPr>
        <w:t>present, and</w:t>
      </w:r>
      <w:r w:rsidRPr="00932972">
        <w:rPr>
          <w:sz w:val="16"/>
        </w:rPr>
        <w:t xml:space="preserve"> are </w:t>
      </w:r>
      <w:r w:rsidRPr="00932972">
        <w:rPr>
          <w:rStyle w:val="StyleUnderline"/>
        </w:rPr>
        <w:t>concentrated in</w:t>
      </w:r>
      <w:r w:rsidRPr="00932972">
        <w:rPr>
          <w:sz w:val="16"/>
        </w:rPr>
        <w:t xml:space="preserve"> the hands of </w:t>
      </w:r>
      <w:r w:rsidRPr="00932972">
        <w:rPr>
          <w:rStyle w:val="StyleUnderline"/>
        </w:rPr>
        <w:t>identifiable actors</w:t>
      </w:r>
      <w:r w:rsidRPr="00932972">
        <w:rPr>
          <w:sz w:val="16"/>
        </w:rPr>
        <w:t xml:space="preserve">. </w:t>
      </w:r>
    </w:p>
    <w:p w14:paraId="3B016D62" w14:textId="77777777" w:rsidR="00FE6A11" w:rsidRPr="00932972" w:rsidRDefault="00FE6A11" w:rsidP="00FE6A11">
      <w:pPr>
        <w:rPr>
          <w:sz w:val="10"/>
          <w:szCs w:val="10"/>
        </w:rPr>
      </w:pPr>
      <w:r w:rsidRPr="00932972">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40CE20F1" w14:textId="77777777" w:rsidR="00FE6A11" w:rsidRPr="00932972" w:rsidRDefault="00FE6A11" w:rsidP="00FE6A11">
      <w:pPr>
        <w:rPr>
          <w:sz w:val="10"/>
          <w:szCs w:val="10"/>
        </w:rPr>
      </w:pPr>
      <w:r w:rsidRPr="00932972">
        <w:rPr>
          <w:sz w:val="10"/>
          <w:szCs w:val="10"/>
        </w:rPr>
        <w:t>1. Nonmonetary Harms v. Monetary Gains</w:t>
      </w:r>
    </w:p>
    <w:p w14:paraId="3ED29D4F" w14:textId="77777777" w:rsidR="00FE6A11" w:rsidRPr="00932972" w:rsidRDefault="00FE6A11" w:rsidP="00FE6A11">
      <w:pPr>
        <w:rPr>
          <w:sz w:val="10"/>
          <w:szCs w:val="10"/>
        </w:rPr>
      </w:pPr>
      <w:r w:rsidRPr="00932972">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30E9BEC9" w14:textId="77777777" w:rsidR="00FE6A11" w:rsidRPr="00932972" w:rsidRDefault="00FE6A11" w:rsidP="00FE6A11">
      <w:r w:rsidRPr="00932972">
        <w:t xml:space="preserve">Conversely, </w:t>
      </w:r>
      <w:r w:rsidRPr="00932972">
        <w:rPr>
          <w:rStyle w:val="StyleUnderline"/>
        </w:rPr>
        <w:t>the gains associated with the climate crisis are monetary in nature and thus more readily measurable</w:t>
      </w:r>
      <w:r w:rsidRPr="00932972">
        <w:t xml:space="preserve">. </w:t>
      </w:r>
      <w:r w:rsidRPr="00932972">
        <w:rPr>
          <w:rStyle w:val="Emphasis"/>
          <w:highlight w:val="cyan"/>
        </w:rPr>
        <w:t>High</w:t>
      </w:r>
      <w:r w:rsidRPr="00932972">
        <w:rPr>
          <w:rStyle w:val="Emphasis"/>
        </w:rPr>
        <w:t xml:space="preserve"> GHG </w:t>
      </w:r>
      <w:r w:rsidRPr="00932972">
        <w:rPr>
          <w:rStyle w:val="Emphasis"/>
          <w:highlight w:val="cyan"/>
        </w:rPr>
        <w:t>emissions</w:t>
      </w:r>
      <w:r w:rsidRPr="00932972">
        <w:t xml:space="preserve"> and other environmentally harmful activities </w:t>
      </w:r>
      <w:r w:rsidRPr="00932972">
        <w:rPr>
          <w:rStyle w:val="Emphasis"/>
          <w:highlight w:val="cyan"/>
        </w:rPr>
        <w:t xml:space="preserve">proliferate because </w:t>
      </w:r>
      <w:r w:rsidRPr="00932972">
        <w:rPr>
          <w:rStyle w:val="Emphasis"/>
        </w:rPr>
        <w:t xml:space="preserve">they produce </w:t>
      </w:r>
      <w:r w:rsidRPr="00932972">
        <w:rPr>
          <w:rStyle w:val="Emphasis"/>
          <w:highlight w:val="cyan"/>
        </w:rPr>
        <w:t>monetary gains</w:t>
      </w:r>
      <w:r w:rsidRPr="00932972">
        <w:rPr>
          <w:highlight w:val="cyan"/>
        </w:rPr>
        <w:t xml:space="preserve"> </w:t>
      </w:r>
      <w:r w:rsidRPr="00932972">
        <w:t xml:space="preserve">for strong commercial actors. </w:t>
      </w:r>
      <w:r w:rsidRPr="00932972">
        <w:rPr>
          <w:rStyle w:val="StyleUnderline"/>
        </w:rPr>
        <w:t xml:space="preserve">By definition, even if measuring </w:t>
      </w:r>
      <w:r w:rsidRPr="00932972">
        <w:rPr>
          <w:rStyle w:val="StyleUnderline"/>
          <w:highlight w:val="cyan"/>
        </w:rPr>
        <w:t xml:space="preserve">unjust enrichment </w:t>
      </w:r>
      <w:r w:rsidRPr="00932972">
        <w:rPr>
          <w:rStyle w:val="StyleUnderline"/>
        </w:rPr>
        <w:t xml:space="preserve">can involve some difficulties, it </w:t>
      </w:r>
      <w:r w:rsidRPr="00932972">
        <w:rPr>
          <w:rStyle w:val="StyleUnderline"/>
          <w:highlight w:val="cyan"/>
        </w:rPr>
        <w:t xml:space="preserve">avoids </w:t>
      </w:r>
      <w:r w:rsidRPr="00932972">
        <w:rPr>
          <w:rStyle w:val="StyleUnderline"/>
        </w:rPr>
        <w:t xml:space="preserve">the thorny problem of </w:t>
      </w:r>
      <w:r w:rsidRPr="00932972">
        <w:rPr>
          <w:rStyle w:val="StyleUnderline"/>
          <w:highlight w:val="cyan"/>
        </w:rPr>
        <w:t xml:space="preserve">translating </w:t>
      </w:r>
      <w:r w:rsidRPr="00932972">
        <w:rPr>
          <w:rStyle w:val="StyleUnderline"/>
        </w:rPr>
        <w:t xml:space="preserve">abstract </w:t>
      </w:r>
      <w:r w:rsidRPr="00932972">
        <w:rPr>
          <w:rStyle w:val="StyleUnderline"/>
          <w:highlight w:val="cyan"/>
        </w:rPr>
        <w:t>values to monetary sums</w:t>
      </w:r>
      <w:r w:rsidRPr="00932972">
        <w:t xml:space="preserve">.294 </w:t>
      </w:r>
      <w:r w:rsidRPr="00932972">
        <w:rPr>
          <w:rStyle w:val="StyleUnderline"/>
        </w:rPr>
        <w:t xml:space="preserve">When gains are monetary, </w:t>
      </w:r>
      <w:r w:rsidRPr="00932972">
        <w:rPr>
          <w:rStyle w:val="Emphasis"/>
        </w:rPr>
        <w:t>enrichment-based remedies are easier to explain and justify</w:t>
      </w:r>
      <w:r w:rsidRPr="00932972">
        <w:t>.</w:t>
      </w:r>
    </w:p>
    <w:p w14:paraId="1248EBC1" w14:textId="77777777" w:rsidR="00FE6A11" w:rsidRPr="00932972" w:rsidRDefault="00FE6A11" w:rsidP="00FE6A11">
      <w:pPr>
        <w:rPr>
          <w:sz w:val="10"/>
          <w:szCs w:val="10"/>
        </w:rPr>
      </w:pPr>
      <w:r w:rsidRPr="00932972">
        <w:rPr>
          <w:sz w:val="10"/>
          <w:szCs w:val="10"/>
        </w:rPr>
        <w:t>2. Future Harms v. Present Gains</w:t>
      </w:r>
    </w:p>
    <w:p w14:paraId="12891093" w14:textId="77777777" w:rsidR="00FE6A11" w:rsidRPr="00932972" w:rsidRDefault="00FE6A11" w:rsidP="00FE6A11">
      <w:pPr>
        <w:rPr>
          <w:sz w:val="10"/>
          <w:szCs w:val="10"/>
        </w:rPr>
      </w:pPr>
      <w:r w:rsidRPr="00932972">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2F4D997E" w14:textId="77777777" w:rsidR="00FE6A11" w:rsidRPr="00932972" w:rsidRDefault="00FE6A11" w:rsidP="00FE6A11">
      <w:pPr>
        <w:rPr>
          <w:sz w:val="10"/>
          <w:szCs w:val="10"/>
        </w:rPr>
      </w:pPr>
      <w:r w:rsidRPr="00932972">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4F063231" w14:textId="77777777" w:rsidR="00FE6A11" w:rsidRPr="00932972" w:rsidRDefault="00FE6A11" w:rsidP="00FE6A11">
      <w:r w:rsidRPr="00932972">
        <w:rPr>
          <w:rStyle w:val="StyleUnderline"/>
        </w:rPr>
        <w:t>In contrast, immense gains</w:t>
      </w:r>
      <w:r w:rsidRPr="00932972">
        <w:t xml:space="preserve"> that </w:t>
      </w:r>
      <w:r w:rsidRPr="00932972">
        <w:rPr>
          <w:rStyle w:val="StyleUnderline"/>
        </w:rPr>
        <w:t>perpetuate</w:t>
      </w:r>
      <w:r w:rsidRPr="00932972">
        <w:t xml:space="preserve"> the climate crisis occur already </w:t>
      </w:r>
      <w:r w:rsidRPr="00932972">
        <w:rPr>
          <w:rStyle w:val="Emphasis"/>
        </w:rPr>
        <w:t>in the present</w:t>
      </w:r>
      <w:r w:rsidRPr="00932972">
        <w:t xml:space="preserve">. Firms choose polluting practices and continue the use of environmentally harmful fuels since these are profitable for them in the present. These </w:t>
      </w:r>
      <w:r w:rsidRPr="00932972">
        <w:rPr>
          <w:rStyle w:val="Emphasis"/>
        </w:rPr>
        <w:t>monetary gains are measurable now</w:t>
      </w:r>
      <w:r w:rsidRPr="00932972">
        <w:t xml:space="preserve">, with no need to speculate into future values. And </w:t>
      </w:r>
      <w:r w:rsidRPr="00932972">
        <w:rPr>
          <w:rStyle w:val="StyleUnderline"/>
          <w:highlight w:val="cyan"/>
        </w:rPr>
        <w:t xml:space="preserve">if </w:t>
      </w:r>
      <w:r w:rsidRPr="00932972">
        <w:rPr>
          <w:rStyle w:val="StyleUnderline"/>
        </w:rPr>
        <w:t xml:space="preserve">monetary </w:t>
      </w:r>
      <w:r w:rsidRPr="00932972">
        <w:rPr>
          <w:rStyle w:val="StyleUnderline"/>
          <w:highlight w:val="cyan"/>
        </w:rPr>
        <w:t>gains</w:t>
      </w:r>
      <w:r w:rsidRPr="00932972">
        <w:rPr>
          <w:rStyle w:val="StyleUnderline"/>
        </w:rPr>
        <w:t xml:space="preserve"> are </w:t>
      </w:r>
      <w:r w:rsidRPr="00932972">
        <w:rPr>
          <w:rStyle w:val="StyleUnderline"/>
          <w:highlight w:val="cyan"/>
        </w:rPr>
        <w:t xml:space="preserve">taken away </w:t>
      </w:r>
      <w:r w:rsidRPr="00932972">
        <w:rPr>
          <w:rStyle w:val="StyleUnderline"/>
        </w:rPr>
        <w:t xml:space="preserve">from polluters, </w:t>
      </w:r>
      <w:r w:rsidRPr="00932972">
        <w:rPr>
          <w:rStyle w:val="StyleUnderline"/>
          <w:highlight w:val="cyan"/>
        </w:rPr>
        <w:t xml:space="preserve">the incentive to pollute </w:t>
      </w:r>
      <w:r w:rsidRPr="00932972">
        <w:rPr>
          <w:rStyle w:val="Emphasis"/>
          <w:highlight w:val="cyan"/>
        </w:rPr>
        <w:t>dissipates</w:t>
      </w:r>
      <w:r w:rsidRPr="00932972">
        <w:t>—</w:t>
      </w:r>
      <w:r w:rsidRPr="00932972">
        <w:rPr>
          <w:rStyle w:val="StyleUnderline"/>
        </w:rPr>
        <w:t>an outcome that is difficult to achieve using harm-based remedies</w:t>
      </w:r>
      <w:r w:rsidRPr="00932972">
        <w:t>.297</w:t>
      </w:r>
    </w:p>
    <w:p w14:paraId="3BC05D37" w14:textId="77777777" w:rsidR="00FE6A11" w:rsidRPr="00932972" w:rsidRDefault="00FE6A11" w:rsidP="00FE6A11">
      <w:pPr>
        <w:rPr>
          <w:sz w:val="10"/>
          <w:szCs w:val="10"/>
        </w:rPr>
      </w:pPr>
      <w:r w:rsidRPr="00932972">
        <w:rPr>
          <w:sz w:val="10"/>
          <w:szCs w:val="10"/>
        </w:rPr>
        <w:t>3. Widespread Harms v. Concentrated Gains</w:t>
      </w:r>
    </w:p>
    <w:p w14:paraId="5DC4D188" w14:textId="77777777" w:rsidR="00FE6A11" w:rsidRPr="00932972" w:rsidRDefault="00FE6A11" w:rsidP="00FE6A11">
      <w:pPr>
        <w:rPr>
          <w:sz w:val="10"/>
          <w:szCs w:val="10"/>
        </w:rPr>
      </w:pPr>
      <w:r w:rsidRPr="00932972">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62A74457" w14:textId="77777777" w:rsidR="00FE6A11" w:rsidRPr="00932972" w:rsidRDefault="00FE6A11" w:rsidP="00FE6A11">
      <w:pPr>
        <w:rPr>
          <w:sz w:val="16"/>
        </w:rPr>
      </w:pPr>
      <w:r w:rsidRPr="00932972">
        <w:rPr>
          <w:rStyle w:val="Emphasis"/>
        </w:rPr>
        <w:t>The same cannot be said for</w:t>
      </w:r>
      <w:r w:rsidRPr="00932972">
        <w:rPr>
          <w:sz w:val="16"/>
        </w:rPr>
        <w:t xml:space="preserve"> the </w:t>
      </w:r>
      <w:r w:rsidRPr="00932972">
        <w:rPr>
          <w:rStyle w:val="Emphasis"/>
        </w:rPr>
        <w:t>gains</w:t>
      </w:r>
      <w:r w:rsidRPr="00932972">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932972">
        <w:rPr>
          <w:rStyle w:val="Emphasis"/>
          <w:highlight w:val="cyan"/>
        </w:rPr>
        <w:t>for</w:t>
      </w:r>
      <w:r w:rsidRPr="00932972">
        <w:rPr>
          <w:sz w:val="16"/>
          <w:highlight w:val="cyan"/>
        </w:rPr>
        <w:t xml:space="preserve"> </w:t>
      </w:r>
      <w:r w:rsidRPr="00932972">
        <w:rPr>
          <w:sz w:val="16"/>
        </w:rPr>
        <w:t xml:space="preserve">a handful of </w:t>
      </w:r>
      <w:r w:rsidRPr="00932972">
        <w:rPr>
          <w:rStyle w:val="Emphasis"/>
          <w:highlight w:val="cyan"/>
        </w:rPr>
        <w:t>energy sector forms</w:t>
      </w:r>
      <w:r w:rsidRPr="00932972">
        <w:rPr>
          <w:sz w:val="16"/>
        </w:rPr>
        <w:t xml:space="preserve">, the </w:t>
      </w:r>
      <w:r w:rsidRPr="00932972">
        <w:rPr>
          <w:rStyle w:val="StyleUnderline"/>
          <w:highlight w:val="cyan"/>
        </w:rPr>
        <w:t>crisis generates</w:t>
      </w:r>
      <w:r w:rsidRPr="00932972">
        <w:rPr>
          <w:sz w:val="16"/>
          <w:highlight w:val="cyan"/>
        </w:rPr>
        <w:t xml:space="preserve"> </w:t>
      </w:r>
      <w:r w:rsidRPr="00932972">
        <w:rPr>
          <w:sz w:val="16"/>
        </w:rPr>
        <w:t xml:space="preserve">unimaginable </w:t>
      </w:r>
      <w:r w:rsidRPr="00932972">
        <w:rPr>
          <w:rStyle w:val="Emphasis"/>
          <w:highlight w:val="cyan"/>
        </w:rPr>
        <w:t>profits</w:t>
      </w:r>
      <w:r w:rsidRPr="00932972">
        <w:rPr>
          <w:sz w:val="16"/>
        </w:rPr>
        <w:t xml:space="preserve">, far beyond this general level. Since gains are concentrated in this way, and since gain is the motivating force behind an </w:t>
      </w:r>
      <w:r w:rsidRPr="00932972">
        <w:rPr>
          <w:rStyle w:val="Emphasis"/>
          <w:highlight w:val="cyan"/>
        </w:rPr>
        <w:t>unjust enrichment</w:t>
      </w:r>
      <w:r w:rsidRPr="00932972">
        <w:rPr>
          <w:sz w:val="16"/>
          <w:highlight w:val="cyan"/>
        </w:rPr>
        <w:t xml:space="preserve"> </w:t>
      </w:r>
      <w:r w:rsidRPr="00932972">
        <w:rPr>
          <w:sz w:val="16"/>
        </w:rPr>
        <w:t xml:space="preserve">claim, this doctrinal foundation </w:t>
      </w:r>
      <w:r w:rsidRPr="00932972">
        <w:rPr>
          <w:rStyle w:val="StyleUnderline"/>
          <w:highlight w:val="cyan"/>
        </w:rPr>
        <w:t xml:space="preserve">offers a </w:t>
      </w:r>
      <w:r w:rsidRPr="00932972">
        <w:rPr>
          <w:rStyle w:val="StyleUnderline"/>
        </w:rPr>
        <w:t xml:space="preserve">more </w:t>
      </w:r>
      <w:r w:rsidRPr="00932972">
        <w:rPr>
          <w:rStyle w:val="Emphasis"/>
          <w:highlight w:val="cyan"/>
        </w:rPr>
        <w:t>natural setting for climate litigation</w:t>
      </w:r>
      <w:r w:rsidRPr="00932972">
        <w:rPr>
          <w:sz w:val="16"/>
        </w:rPr>
        <w:t>.</w:t>
      </w:r>
    </w:p>
    <w:p w14:paraId="45F5BA10" w14:textId="77777777" w:rsidR="00FE6A11" w:rsidRPr="00932972" w:rsidRDefault="00FE6A11" w:rsidP="00FE6A11">
      <w:pPr>
        <w:pStyle w:val="Heading4"/>
        <w:rPr>
          <w:rFonts w:cs="Calibri"/>
        </w:rPr>
      </w:pPr>
      <w:r w:rsidRPr="00932972">
        <w:rPr>
          <w:rFonts w:cs="Calibri"/>
        </w:rPr>
        <w:t xml:space="preserve">Warming is a regressive hazard and causes </w:t>
      </w:r>
      <w:r w:rsidRPr="00932972">
        <w:rPr>
          <w:rFonts w:cs="Calibri"/>
          <w:u w:val="single"/>
        </w:rPr>
        <w:t>extinction</w:t>
      </w:r>
      <w:r w:rsidRPr="00932972">
        <w:rPr>
          <w:rFonts w:cs="Calibri"/>
        </w:rPr>
        <w:t>, and every degree of mitigation matters.</w:t>
      </w:r>
    </w:p>
    <w:p w14:paraId="7EEFC655" w14:textId="77777777" w:rsidR="00FE6A11" w:rsidRPr="00932972" w:rsidRDefault="00FE6A11" w:rsidP="00FE6A11">
      <w:r w:rsidRPr="00932972">
        <w:t xml:space="preserve">William J. </w:t>
      </w:r>
      <w:r w:rsidRPr="00932972">
        <w:rPr>
          <w:rStyle w:val="Style13ptBold"/>
        </w:rPr>
        <w:t>Ripple et al. 24</w:t>
      </w:r>
      <w:r w:rsidRPr="00932972">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932972">
        <w:rPr>
          <w:i/>
          <w:iCs/>
        </w:rPr>
        <w:t>BioScience</w:t>
      </w:r>
      <w:r w:rsidRPr="00932972">
        <w:t>, 74.12 812-821.</w:t>
      </w:r>
    </w:p>
    <w:p w14:paraId="4F98B8DE" w14:textId="77777777" w:rsidR="00FE6A11" w:rsidRPr="00932972" w:rsidRDefault="00FE6A11" w:rsidP="00FE6A11">
      <w:pPr>
        <w:rPr>
          <w:sz w:val="16"/>
        </w:rPr>
      </w:pPr>
      <w:r w:rsidRPr="00932972">
        <w:rPr>
          <w:rStyle w:val="StyleUnderline"/>
          <w:highlight w:val="cyan"/>
        </w:rPr>
        <w:t xml:space="preserve">We are </w:t>
      </w:r>
      <w:r w:rsidRPr="00932972">
        <w:rPr>
          <w:rStyle w:val="Emphasis"/>
          <w:highlight w:val="cyan"/>
        </w:rPr>
        <w:t>on the brink</w:t>
      </w:r>
      <w:r w:rsidRPr="00932972">
        <w:rPr>
          <w:rStyle w:val="StyleUnderline"/>
        </w:rPr>
        <w:t xml:space="preserve"> of an </w:t>
      </w:r>
      <w:r w:rsidRPr="00932972">
        <w:rPr>
          <w:rStyle w:val="Emphasis"/>
        </w:rPr>
        <w:t>irreversible</w:t>
      </w:r>
      <w:r w:rsidRPr="00932972">
        <w:rPr>
          <w:rStyle w:val="StyleUnderline"/>
        </w:rPr>
        <w:t xml:space="preserve"> climate disaster</w:t>
      </w:r>
      <w:r w:rsidRPr="00932972">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32972">
        <w:rPr>
          <w:rStyle w:val="Emphasis"/>
          <w:highlight w:val="cyan"/>
        </w:rPr>
        <w:t>15,000</w:t>
      </w:r>
      <w:r w:rsidRPr="00932972">
        <w:rPr>
          <w:sz w:val="16"/>
        </w:rPr>
        <w:t xml:space="preserve">, have </w:t>
      </w:r>
      <w:r w:rsidRPr="00932972">
        <w:rPr>
          <w:rStyle w:val="StyleUnderline"/>
          <w:highlight w:val="cyan"/>
        </w:rPr>
        <w:t xml:space="preserve">sounded the </w:t>
      </w:r>
      <w:r w:rsidRPr="00932972">
        <w:rPr>
          <w:rStyle w:val="Emphasis"/>
          <w:highlight w:val="cyan"/>
        </w:rPr>
        <w:t>alarm</w:t>
      </w:r>
      <w:r w:rsidRPr="00932972">
        <w:rPr>
          <w:sz w:val="16"/>
        </w:rPr>
        <w:t xml:space="preserve"> about the impending dangers of climate change driven by increasing greenhouse gas emissions and ecosystem change (Ripple et al. 2020). </w:t>
      </w:r>
      <w:r w:rsidRPr="00932972">
        <w:rPr>
          <w:rStyle w:val="StyleUnderline"/>
        </w:rPr>
        <w:t xml:space="preserve">For </w:t>
      </w:r>
      <w:r w:rsidRPr="00932972">
        <w:rPr>
          <w:rStyle w:val="Emphasis"/>
        </w:rPr>
        <w:t>half a century</w:t>
      </w:r>
      <w:r w:rsidRPr="00932972">
        <w:rPr>
          <w:rStyle w:val="StyleUnderline"/>
        </w:rPr>
        <w:t xml:space="preserve">, global </w:t>
      </w:r>
      <w:r w:rsidRPr="00932972">
        <w:rPr>
          <w:rStyle w:val="StyleUnderline"/>
          <w:highlight w:val="cyan"/>
        </w:rPr>
        <w:t>warming has been</w:t>
      </w:r>
      <w:r w:rsidRPr="00932972">
        <w:rPr>
          <w:rStyle w:val="StyleUnderline"/>
        </w:rPr>
        <w:t xml:space="preserve"> correctly </w:t>
      </w:r>
      <w:r w:rsidRPr="00932972">
        <w:rPr>
          <w:rStyle w:val="StyleUnderline"/>
          <w:highlight w:val="cyan"/>
        </w:rPr>
        <w:t>predicted</w:t>
      </w:r>
      <w:r w:rsidRPr="00932972">
        <w:rPr>
          <w:sz w:val="16"/>
        </w:rPr>
        <w:t xml:space="preserve"> even </w:t>
      </w:r>
      <w:r w:rsidRPr="00932972">
        <w:rPr>
          <w:rStyle w:val="StyleUnderline"/>
        </w:rPr>
        <w:t xml:space="preserve">before it was </w:t>
      </w:r>
      <w:r w:rsidRPr="00932972">
        <w:rPr>
          <w:rStyle w:val="Emphasis"/>
        </w:rPr>
        <w:t>observed</w:t>
      </w:r>
      <w:r w:rsidRPr="00932972">
        <w:rPr>
          <w:sz w:val="16"/>
        </w:rPr>
        <w:t xml:space="preserve">—and not only by independent academic scientists but also by fossil fuel companies (Supran et al. 2023). Despite these warnings, </w:t>
      </w:r>
      <w:r w:rsidRPr="00932972">
        <w:rPr>
          <w:rStyle w:val="StyleUnderline"/>
          <w:highlight w:val="cyan"/>
        </w:rPr>
        <w:t>we are</w:t>
      </w:r>
      <w:r w:rsidRPr="00932972">
        <w:rPr>
          <w:rStyle w:val="StyleUnderline"/>
        </w:rPr>
        <w:t xml:space="preserve"> still moving in the </w:t>
      </w:r>
      <w:r w:rsidRPr="00932972">
        <w:rPr>
          <w:rStyle w:val="Emphasis"/>
        </w:rPr>
        <w:t>wrong direction</w:t>
      </w:r>
      <w:r w:rsidRPr="00932972">
        <w:rPr>
          <w:sz w:val="16"/>
        </w:rPr>
        <w:t xml:space="preserve">; fossil fuel emissions have increased to an all-time high, the 3 hottest days ever occurred in July of 2024 (Guterres 2024), and current </w:t>
      </w:r>
      <w:r w:rsidRPr="00932972">
        <w:rPr>
          <w:rStyle w:val="StyleUnderline"/>
        </w:rPr>
        <w:t xml:space="preserve">policies have us </w:t>
      </w:r>
      <w:r w:rsidRPr="00932972">
        <w:rPr>
          <w:rStyle w:val="Emphasis"/>
          <w:highlight w:val="cyan"/>
        </w:rPr>
        <w:t>on track</w:t>
      </w:r>
      <w:r w:rsidRPr="00932972">
        <w:rPr>
          <w:rStyle w:val="StyleUnderline"/>
          <w:highlight w:val="cyan"/>
        </w:rPr>
        <w:t xml:space="preserve"> for</w:t>
      </w:r>
      <w:r w:rsidRPr="00932972">
        <w:rPr>
          <w:sz w:val="16"/>
        </w:rPr>
        <w:t xml:space="preserve"> approximately </w:t>
      </w:r>
      <w:r w:rsidRPr="00932972">
        <w:rPr>
          <w:rStyle w:val="Emphasis"/>
          <w:highlight w:val="cyan"/>
        </w:rPr>
        <w:t>2.7</w:t>
      </w:r>
      <w:r w:rsidRPr="00932972">
        <w:rPr>
          <w:rStyle w:val="Emphasis"/>
        </w:rPr>
        <w:t xml:space="preserve"> degrees</w:t>
      </w:r>
      <w:r w:rsidRPr="00932972">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0F8FE95" w14:textId="77777777" w:rsidR="00FE6A11" w:rsidRPr="00932972" w:rsidRDefault="00FE6A11" w:rsidP="00FE6A11">
      <w:pPr>
        <w:rPr>
          <w:sz w:val="16"/>
        </w:rPr>
      </w:pPr>
      <w:r w:rsidRPr="00932972">
        <w:rPr>
          <w:sz w:val="16"/>
        </w:rPr>
        <w:t xml:space="preserve">Last year, </w:t>
      </w:r>
      <w:r w:rsidRPr="00932972">
        <w:rPr>
          <w:rStyle w:val="StyleUnderline"/>
        </w:rPr>
        <w:t>we witnessed</w:t>
      </w:r>
      <w:r w:rsidRPr="00932972">
        <w:rPr>
          <w:sz w:val="16"/>
        </w:rPr>
        <w:t xml:space="preserve"> record-breaking sea surface temperatures (Cheng et al. 2024), the hottest Northern Hemisphere extratropical summer in 2000 years (Esper et al. 2024), and the breaking of </w:t>
      </w:r>
      <w:r w:rsidRPr="00932972">
        <w:rPr>
          <w:rStyle w:val="Emphasis"/>
        </w:rPr>
        <w:t>many</w:t>
      </w:r>
      <w:r w:rsidRPr="00932972">
        <w:rPr>
          <w:sz w:val="16"/>
        </w:rPr>
        <w:t xml:space="preserve"> other </w:t>
      </w:r>
      <w:r w:rsidRPr="00932972">
        <w:rPr>
          <w:rStyle w:val="StyleUnderline"/>
        </w:rPr>
        <w:t>climate records</w:t>
      </w:r>
      <w:r w:rsidRPr="00932972">
        <w:rPr>
          <w:sz w:val="16"/>
        </w:rPr>
        <w:t xml:space="preserve"> (Ripple et al. 2023a). Moreover, </w:t>
      </w:r>
      <w:r w:rsidRPr="00932972">
        <w:rPr>
          <w:rStyle w:val="StyleUnderline"/>
        </w:rPr>
        <w:t xml:space="preserve">we will see much more </w:t>
      </w:r>
      <w:r w:rsidRPr="00932972">
        <w:rPr>
          <w:rStyle w:val="Emphasis"/>
        </w:rPr>
        <w:t>extreme weather</w:t>
      </w:r>
      <w:r w:rsidRPr="00932972">
        <w:rPr>
          <w:sz w:val="16"/>
        </w:rPr>
        <w:t xml:space="preserve"> in the coming years (Masson-Delmotte et al. 2021). Human-caused carbon dioxide emissions and other greenhouse gases are the primary drivers of climate change. As of 2022, global </w:t>
      </w:r>
      <w:r w:rsidRPr="00932972">
        <w:rPr>
          <w:rStyle w:val="Emphasis"/>
          <w:highlight w:val="cyan"/>
        </w:rPr>
        <w:t>fossil fuel</w:t>
      </w:r>
      <w:r w:rsidRPr="00932972">
        <w:rPr>
          <w:sz w:val="16"/>
        </w:rPr>
        <w:t xml:space="preserve"> combustion and industrial processe</w:t>
      </w:r>
      <w:r w:rsidRPr="00932972">
        <w:rPr>
          <w:rStyle w:val="Emphasis"/>
          <w:highlight w:val="cyan"/>
        </w:rPr>
        <w:t>s</w:t>
      </w:r>
      <w:r w:rsidRPr="00932972">
        <w:rPr>
          <w:rStyle w:val="StyleUnderline"/>
          <w:highlight w:val="cyan"/>
        </w:rPr>
        <w:t xml:space="preserve"> account for</w:t>
      </w:r>
      <w:r w:rsidRPr="00932972">
        <w:rPr>
          <w:sz w:val="16"/>
        </w:rPr>
        <w:t xml:space="preserve"> approximately </w:t>
      </w:r>
      <w:r w:rsidRPr="00932972">
        <w:rPr>
          <w:rStyle w:val="Emphasis"/>
          <w:highlight w:val="cyan"/>
        </w:rPr>
        <w:t>90%</w:t>
      </w:r>
      <w:r w:rsidRPr="00932972">
        <w:rPr>
          <w:rStyle w:val="StyleUnderline"/>
        </w:rPr>
        <w:t xml:space="preserve"> of these emissions</w:t>
      </w:r>
      <w:r w:rsidRPr="00932972">
        <w:rPr>
          <w:sz w:val="16"/>
        </w:rPr>
        <w:t>, whereas land-use change, primarily deforestation, accounts for approximately 10% (supplemental figure S2).</w:t>
      </w:r>
    </w:p>
    <w:p w14:paraId="5B4B5D1D" w14:textId="77777777" w:rsidR="00FE6A11" w:rsidRPr="00932972" w:rsidRDefault="00FE6A11" w:rsidP="00FE6A11">
      <w:pPr>
        <w:rPr>
          <w:sz w:val="16"/>
        </w:rPr>
      </w:pPr>
      <w:r w:rsidRPr="00932972">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75400A35" w14:textId="77777777" w:rsidR="00FE6A11" w:rsidRPr="00932972" w:rsidRDefault="00FE6A11" w:rsidP="00FE6A11">
      <w:pPr>
        <w:rPr>
          <w:sz w:val="16"/>
        </w:rPr>
      </w:pPr>
      <w:r w:rsidRPr="00932972">
        <w:rPr>
          <w:sz w:val="16"/>
        </w:rPr>
        <w:t>Recent trends in planetary vital signs</w:t>
      </w:r>
    </w:p>
    <w:p w14:paraId="34D489F1" w14:textId="77777777" w:rsidR="00FE6A11" w:rsidRPr="00932972" w:rsidRDefault="00FE6A11" w:rsidP="00FE6A11">
      <w:pPr>
        <w:rPr>
          <w:sz w:val="16"/>
        </w:rPr>
      </w:pPr>
      <w:r w:rsidRPr="00932972">
        <w:rPr>
          <w:sz w:val="16"/>
        </w:rPr>
        <w:t xml:space="preserve">In 2023, various </w:t>
      </w:r>
      <w:r w:rsidRPr="00932972">
        <w:rPr>
          <w:rStyle w:val="Emphasis"/>
          <w:highlight w:val="cyan"/>
        </w:rPr>
        <w:t>historical</w:t>
      </w:r>
      <w:r w:rsidRPr="00932972">
        <w:rPr>
          <w:rStyle w:val="Emphasis"/>
        </w:rPr>
        <w:t xml:space="preserve"> temperature</w:t>
      </w:r>
      <w:r w:rsidRPr="00932972">
        <w:rPr>
          <w:sz w:val="16"/>
        </w:rPr>
        <w:t xml:space="preserve"> and ice extent </w:t>
      </w:r>
      <w:r w:rsidRPr="00932972">
        <w:rPr>
          <w:rStyle w:val="StyleUnderline"/>
          <w:highlight w:val="cyan"/>
        </w:rPr>
        <w:t>records were broken</w:t>
      </w:r>
      <w:r w:rsidRPr="00932972">
        <w:rPr>
          <w:rStyle w:val="StyleUnderline"/>
        </w:rPr>
        <w:t xml:space="preserve"> by </w:t>
      </w:r>
      <w:r w:rsidRPr="00932972">
        <w:rPr>
          <w:rStyle w:val="Emphasis"/>
        </w:rPr>
        <w:t>enormous margins</w:t>
      </w:r>
      <w:r w:rsidRPr="00932972">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8BCB199" w14:textId="77777777" w:rsidR="00FE6A11" w:rsidRPr="00932972" w:rsidRDefault="00FE6A11" w:rsidP="00FE6A11">
      <w:pPr>
        <w:rPr>
          <w:sz w:val="16"/>
        </w:rPr>
      </w:pPr>
      <w:r w:rsidRPr="00932972">
        <w:rPr>
          <w:sz w:val="16"/>
        </w:rPr>
        <w:t>&lt;Figures 1-3, Table 1 omitted&gt;</w:t>
      </w:r>
    </w:p>
    <w:p w14:paraId="59F62C9F" w14:textId="77777777" w:rsidR="00FE6A11" w:rsidRPr="00932972" w:rsidRDefault="00FE6A11" w:rsidP="00FE6A11">
      <w:pPr>
        <w:rPr>
          <w:sz w:val="16"/>
        </w:rPr>
      </w:pPr>
      <w:r w:rsidRPr="00932972">
        <w:rPr>
          <w:sz w:val="16"/>
        </w:rPr>
        <w:t>The human enterprise</w:t>
      </w:r>
    </w:p>
    <w:p w14:paraId="541ABB22" w14:textId="77777777" w:rsidR="00FE6A11" w:rsidRPr="00932972" w:rsidRDefault="00FE6A11" w:rsidP="00FE6A11">
      <w:pPr>
        <w:rPr>
          <w:sz w:val="16"/>
        </w:rPr>
      </w:pPr>
      <w:r w:rsidRPr="00932972">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089EC5B" w14:textId="77777777" w:rsidR="00FE6A11" w:rsidRPr="00932972" w:rsidRDefault="00FE6A11" w:rsidP="00FE6A11">
      <w:pPr>
        <w:rPr>
          <w:sz w:val="16"/>
        </w:rPr>
      </w:pPr>
      <w:r w:rsidRPr="00932972">
        <w:rPr>
          <w:sz w:val="16"/>
        </w:rPr>
        <w:t>Energy</w:t>
      </w:r>
    </w:p>
    <w:p w14:paraId="663D3333" w14:textId="77777777" w:rsidR="00FE6A11" w:rsidRPr="00932972" w:rsidRDefault="00FE6A11" w:rsidP="00FE6A11">
      <w:pPr>
        <w:rPr>
          <w:sz w:val="16"/>
        </w:rPr>
      </w:pPr>
      <w:r w:rsidRPr="00932972">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932972">
        <w:rPr>
          <w:rStyle w:val="StyleUnderline"/>
        </w:rPr>
        <w:t>renewable energy is</w:t>
      </w:r>
      <w:r w:rsidRPr="00932972">
        <w:rPr>
          <w:sz w:val="16"/>
        </w:rPr>
        <w:t xml:space="preserve"> often </w:t>
      </w:r>
      <w:r w:rsidRPr="00932972">
        <w:rPr>
          <w:rStyle w:val="Emphasis"/>
        </w:rPr>
        <w:t>cheaper</w:t>
      </w:r>
      <w:r w:rsidRPr="00932972">
        <w:rPr>
          <w:rStyle w:val="StyleUnderline"/>
        </w:rPr>
        <w:t xml:space="preserve"> than</w:t>
      </w:r>
      <w:r w:rsidRPr="00932972">
        <w:rPr>
          <w:sz w:val="16"/>
        </w:rPr>
        <w:t xml:space="preserve"> comparable new </w:t>
      </w:r>
      <w:r w:rsidRPr="00932972">
        <w:rPr>
          <w:rStyle w:val="StyleUnderline"/>
        </w:rPr>
        <w:t>fossil fuel alternatives</w:t>
      </w:r>
      <w:r w:rsidRPr="00932972">
        <w:rPr>
          <w:sz w:val="16"/>
        </w:rPr>
        <w:t xml:space="preserve"> (Roser 2020). However, </w:t>
      </w:r>
      <w:r w:rsidRPr="00932972">
        <w:rPr>
          <w:rStyle w:val="StyleUnderline"/>
        </w:rPr>
        <w:t>fossil fuel consumption remains</w:t>
      </w:r>
      <w:r w:rsidRPr="00932972">
        <w:rPr>
          <w:sz w:val="16"/>
        </w:rPr>
        <w:t xml:space="preserve"> roughly </w:t>
      </w:r>
      <w:r w:rsidRPr="00932972">
        <w:rPr>
          <w:rStyle w:val="Emphasis"/>
        </w:rPr>
        <w:t>14 times</w:t>
      </w:r>
      <w:r w:rsidRPr="00932972">
        <w:rPr>
          <w:rStyle w:val="StyleUnderline"/>
        </w:rPr>
        <w:t xml:space="preserve"> greater than solar and wind</w:t>
      </w:r>
      <w:r w:rsidRPr="00932972">
        <w:rPr>
          <w:sz w:val="16"/>
        </w:rPr>
        <w:t xml:space="preserve"> energy consumption (figure 2h) and recent growth in the renewable share of electricity generation mostly covered increased demand, instead of replacing fossil fuels (REN21 2024).</w:t>
      </w:r>
    </w:p>
    <w:p w14:paraId="54E22B0E" w14:textId="77777777" w:rsidR="00FE6A11" w:rsidRPr="00932972" w:rsidRDefault="00FE6A11" w:rsidP="00FE6A11">
      <w:pPr>
        <w:rPr>
          <w:sz w:val="16"/>
        </w:rPr>
      </w:pPr>
      <w:r w:rsidRPr="00932972">
        <w:rPr>
          <w:sz w:val="16"/>
        </w:rPr>
        <w:t>Forests</w:t>
      </w:r>
    </w:p>
    <w:p w14:paraId="039A97C6" w14:textId="77777777" w:rsidR="00FE6A11" w:rsidRPr="00932972" w:rsidRDefault="00FE6A11" w:rsidP="00FE6A11">
      <w:pPr>
        <w:rPr>
          <w:sz w:val="16"/>
        </w:rPr>
      </w:pPr>
      <w:r w:rsidRPr="00932972">
        <w:rPr>
          <w:sz w:val="16"/>
        </w:rPr>
        <w:t xml:space="preserve">Global tree cover loss rose from 22.8 megahectares (Mha) per year in 2022 to 28.3 Mha per year in 2023, reaching its third-highest level (figure 2f); this was at least partly because of </w:t>
      </w:r>
      <w:r w:rsidRPr="00932972">
        <w:rPr>
          <w:rStyle w:val="StyleUnderline"/>
          <w:highlight w:val="cyan"/>
        </w:rPr>
        <w:t>wildfires</w:t>
      </w:r>
      <w:r w:rsidRPr="00932972">
        <w:rPr>
          <w:sz w:val="16"/>
        </w:rPr>
        <w:t xml:space="preserve">, which </w:t>
      </w:r>
      <w:r w:rsidRPr="00932972">
        <w:rPr>
          <w:rStyle w:val="StyleUnderline"/>
          <w:highlight w:val="cyan"/>
        </w:rPr>
        <w:t xml:space="preserve">caused </w:t>
      </w:r>
      <w:r w:rsidRPr="00932972">
        <w:rPr>
          <w:rStyle w:val="Emphasis"/>
          <w:highlight w:val="cyan"/>
        </w:rPr>
        <w:t>tree</w:t>
      </w:r>
      <w:r w:rsidRPr="00932972">
        <w:rPr>
          <w:rStyle w:val="Emphasis"/>
        </w:rPr>
        <w:t xml:space="preserve"> cover</w:t>
      </w:r>
      <w:r w:rsidRPr="00932972">
        <w:rPr>
          <w:rStyle w:val="StyleUnderline"/>
          <w:highlight w:val="cyan"/>
        </w:rPr>
        <w:t xml:space="preserve"> loss</w:t>
      </w:r>
      <w:r w:rsidRPr="00932972">
        <w:rPr>
          <w:rStyle w:val="StyleUnderline"/>
        </w:rPr>
        <w:t xml:space="preserve"> to reach a record high</w:t>
      </w:r>
      <w:r w:rsidRPr="00932972">
        <w:rPr>
          <w:sz w:val="16"/>
        </w:rPr>
        <w:t xml:space="preserve"> of 11.9 Mha (figure 3n). High rates of </w:t>
      </w:r>
      <w:r w:rsidRPr="00932972">
        <w:rPr>
          <w:rStyle w:val="StyleUnderline"/>
        </w:rPr>
        <w:t xml:space="preserve">tree </w:t>
      </w:r>
      <w:r w:rsidRPr="00932972">
        <w:rPr>
          <w:rStyle w:val="StyleUnderline"/>
          <w:highlight w:val="cyan"/>
        </w:rPr>
        <w:t>cover loss can drive</w:t>
      </w:r>
      <w:r w:rsidRPr="00932972">
        <w:rPr>
          <w:sz w:val="16"/>
        </w:rPr>
        <w:t xml:space="preserve"> a set of related </w:t>
      </w:r>
      <w:r w:rsidRPr="00932972">
        <w:rPr>
          <w:rStyle w:val="Emphasis"/>
        </w:rPr>
        <w:t xml:space="preserve">feedback </w:t>
      </w:r>
      <w:r w:rsidRPr="00932972">
        <w:rPr>
          <w:rStyle w:val="Emphasis"/>
          <w:highlight w:val="cyan"/>
        </w:rPr>
        <w:t>loops</w:t>
      </w:r>
      <w:r w:rsidRPr="00932972">
        <w:rPr>
          <w:rStyle w:val="StyleUnderline"/>
        </w:rPr>
        <w:t xml:space="preserve">, wherein </w:t>
      </w:r>
      <w:r w:rsidRPr="00932972">
        <w:rPr>
          <w:rStyle w:val="StyleUnderline"/>
          <w:highlight w:val="cyan"/>
        </w:rPr>
        <w:t>the loss of</w:t>
      </w:r>
      <w:r w:rsidRPr="00932972">
        <w:rPr>
          <w:rStyle w:val="StyleUnderline"/>
        </w:rPr>
        <w:t xml:space="preserve"> forest </w:t>
      </w:r>
      <w:r w:rsidRPr="00932972">
        <w:rPr>
          <w:rStyle w:val="Emphasis"/>
        </w:rPr>
        <w:t xml:space="preserve">carbon </w:t>
      </w:r>
      <w:r w:rsidRPr="00932972">
        <w:rPr>
          <w:rStyle w:val="Emphasis"/>
          <w:highlight w:val="cyan"/>
        </w:rPr>
        <w:t>sequestration</w:t>
      </w:r>
      <w:r w:rsidRPr="00932972">
        <w:rPr>
          <w:rStyle w:val="StyleUnderline"/>
          <w:highlight w:val="cyan"/>
        </w:rPr>
        <w:t xml:space="preserve"> leads to</w:t>
      </w:r>
      <w:r w:rsidRPr="00932972">
        <w:rPr>
          <w:rStyle w:val="StyleUnderline"/>
        </w:rPr>
        <w:t xml:space="preserve"> additional </w:t>
      </w:r>
      <w:r w:rsidRPr="00932972">
        <w:rPr>
          <w:rStyle w:val="StyleUnderline"/>
          <w:highlight w:val="cyan"/>
        </w:rPr>
        <w:t>warming</w:t>
      </w:r>
      <w:r w:rsidRPr="00932972">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932972">
        <w:rPr>
          <w:rStyle w:val="StyleUnderline"/>
        </w:rPr>
        <w:t>there was</w:t>
      </w:r>
      <w:r w:rsidRPr="00932972">
        <w:rPr>
          <w:sz w:val="16"/>
        </w:rPr>
        <w:t xml:space="preserve"> also </w:t>
      </w:r>
      <w:r w:rsidRPr="00932972">
        <w:rPr>
          <w:rStyle w:val="StyleUnderline"/>
        </w:rPr>
        <w:t xml:space="preserve">a </w:t>
      </w:r>
      <w:r w:rsidRPr="00932972">
        <w:rPr>
          <w:rStyle w:val="Emphasis"/>
        </w:rPr>
        <w:t>dramatic decline</w:t>
      </w:r>
      <w:r w:rsidRPr="00932972">
        <w:rPr>
          <w:rStyle w:val="StyleUnderline"/>
        </w:rPr>
        <w:t xml:space="preserve"> in the land carbon sink</w:t>
      </w:r>
      <w:r w:rsidRPr="00932972">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CBD38AE" w14:textId="77777777" w:rsidR="00FE6A11" w:rsidRPr="00932972" w:rsidRDefault="00FE6A11" w:rsidP="00FE6A11">
      <w:pPr>
        <w:rPr>
          <w:sz w:val="16"/>
        </w:rPr>
      </w:pPr>
      <w:r w:rsidRPr="00932972">
        <w:rPr>
          <w:sz w:val="16"/>
        </w:rPr>
        <w:t>Global greenhouse gases and temperature</w:t>
      </w:r>
    </w:p>
    <w:p w14:paraId="62345C6D" w14:textId="77777777" w:rsidR="00FE6A11" w:rsidRPr="00932972" w:rsidRDefault="00FE6A11" w:rsidP="00FE6A11">
      <w:pPr>
        <w:rPr>
          <w:sz w:val="16"/>
        </w:rPr>
      </w:pPr>
      <w:r w:rsidRPr="00932972">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932972">
        <w:rPr>
          <w:rStyle w:val="StyleUnderline"/>
        </w:rPr>
        <w:t>Carbon dioxide levels were</w:t>
      </w:r>
      <w:r w:rsidRPr="00932972">
        <w:rPr>
          <w:sz w:val="16"/>
        </w:rPr>
        <w:t xml:space="preserve"> recently observed to be </w:t>
      </w:r>
      <w:r w:rsidRPr="00932972">
        <w:rPr>
          <w:rStyle w:val="Emphasis"/>
        </w:rPr>
        <w:t>surging</w:t>
      </w:r>
      <w:r w:rsidRPr="00932972">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DCAAD0C" w14:textId="77777777" w:rsidR="00FE6A11" w:rsidRPr="00932972" w:rsidRDefault="00FE6A11" w:rsidP="00FE6A11">
      <w:pPr>
        <w:rPr>
          <w:sz w:val="16"/>
        </w:rPr>
      </w:pPr>
      <w:r w:rsidRPr="00932972">
        <w:rPr>
          <w:sz w:val="16"/>
        </w:rPr>
        <w:t xml:space="preserve">Surface temperature is at a record high, and 2024 is expected to be one of the hottest years ever recorded (figure 3d). </w:t>
      </w:r>
      <w:r w:rsidRPr="00932972">
        <w:rPr>
          <w:rStyle w:val="StyleUnderline"/>
        </w:rPr>
        <w:t xml:space="preserve">Each </w:t>
      </w:r>
      <w:r w:rsidRPr="00932972">
        <w:rPr>
          <w:rStyle w:val="Emphasis"/>
        </w:rPr>
        <w:t>0.1°</w:t>
      </w:r>
      <w:r w:rsidRPr="00932972">
        <w:rPr>
          <w:rStyle w:val="StyleUnderline"/>
        </w:rPr>
        <w:t>C of global warming places</w:t>
      </w:r>
      <w:r w:rsidRPr="00932972">
        <w:rPr>
          <w:sz w:val="16"/>
        </w:rPr>
        <w:t xml:space="preserve"> an extra </w:t>
      </w:r>
      <w:r w:rsidRPr="00932972">
        <w:rPr>
          <w:rStyle w:val="Emphasis"/>
        </w:rPr>
        <w:t>100 million</w:t>
      </w:r>
      <w:r w:rsidRPr="00932972">
        <w:rPr>
          <w:rStyle w:val="StyleUnderline"/>
        </w:rPr>
        <w:t xml:space="preserve"> people</w:t>
      </w:r>
      <w:r w:rsidRPr="00932972">
        <w:rPr>
          <w:sz w:val="16"/>
        </w:rPr>
        <w:t xml:space="preserve"> (or more) </w:t>
      </w:r>
      <w:r w:rsidRPr="00932972">
        <w:rPr>
          <w:rStyle w:val="StyleUnderline"/>
        </w:rPr>
        <w:t xml:space="preserve">into </w:t>
      </w:r>
      <w:r w:rsidRPr="00932972">
        <w:rPr>
          <w:rStyle w:val="Emphasis"/>
        </w:rPr>
        <w:t>unprecedented</w:t>
      </w:r>
      <w:r w:rsidRPr="00932972">
        <w:rPr>
          <w:rStyle w:val="StyleUnderline"/>
        </w:rPr>
        <w:t xml:space="preserve"> hot average temperatures</w:t>
      </w:r>
      <w:r w:rsidRPr="00932972">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35D6AF8" w14:textId="77777777" w:rsidR="00FE6A11" w:rsidRPr="00932972" w:rsidRDefault="00FE6A11" w:rsidP="00FE6A11">
      <w:pPr>
        <w:rPr>
          <w:sz w:val="16"/>
        </w:rPr>
      </w:pPr>
      <w:r w:rsidRPr="00932972">
        <w:rPr>
          <w:sz w:val="16"/>
        </w:rPr>
        <w:t>Oceans and ice</w:t>
      </w:r>
    </w:p>
    <w:p w14:paraId="21DD7C1F" w14:textId="77777777" w:rsidR="00FE6A11" w:rsidRPr="00932972" w:rsidRDefault="00FE6A11" w:rsidP="00FE6A11">
      <w:pPr>
        <w:rPr>
          <w:sz w:val="16"/>
        </w:rPr>
      </w:pPr>
      <w:r w:rsidRPr="00932972">
        <w:rPr>
          <w:rStyle w:val="Emphasis"/>
        </w:rPr>
        <w:t xml:space="preserve">Ocean </w:t>
      </w:r>
      <w:r w:rsidRPr="00932972">
        <w:rPr>
          <w:rStyle w:val="Emphasis"/>
          <w:highlight w:val="cyan"/>
        </w:rPr>
        <w:t>acidity</w:t>
      </w:r>
      <w:r w:rsidRPr="00932972">
        <w:rPr>
          <w:rStyle w:val="StyleUnderline"/>
          <w:highlight w:val="cyan"/>
        </w:rPr>
        <w:t xml:space="preserve"> and</w:t>
      </w:r>
      <w:r w:rsidRPr="00932972">
        <w:rPr>
          <w:sz w:val="16"/>
        </w:rPr>
        <w:t xml:space="preserve"> ocean </w:t>
      </w:r>
      <w:r w:rsidRPr="00932972">
        <w:rPr>
          <w:rStyle w:val="Emphasis"/>
          <w:highlight w:val="cyan"/>
        </w:rPr>
        <w:t>heat</w:t>
      </w:r>
      <w:r w:rsidRPr="00932972">
        <w:rPr>
          <w:rStyle w:val="Emphasis"/>
        </w:rPr>
        <w:t xml:space="preserve"> content</w:t>
      </w:r>
      <w:r w:rsidRPr="00932972">
        <w:rPr>
          <w:rStyle w:val="StyleUnderline"/>
          <w:highlight w:val="cyan"/>
        </w:rPr>
        <w:t xml:space="preserve"> are</w:t>
      </w:r>
      <w:r w:rsidRPr="00932972">
        <w:rPr>
          <w:sz w:val="16"/>
        </w:rPr>
        <w:t xml:space="preserve"> both </w:t>
      </w:r>
      <w:r w:rsidRPr="00932972">
        <w:rPr>
          <w:rStyle w:val="StyleUnderline"/>
          <w:highlight w:val="cyan"/>
        </w:rPr>
        <w:t>at</w:t>
      </w:r>
      <w:r w:rsidRPr="00932972">
        <w:rPr>
          <w:rStyle w:val="StyleUnderline"/>
        </w:rPr>
        <w:t xml:space="preserve"> record </w:t>
      </w:r>
      <w:r w:rsidRPr="00932972">
        <w:rPr>
          <w:rStyle w:val="StyleUnderline"/>
          <w:highlight w:val="cyan"/>
        </w:rPr>
        <w:t>extremes</w:t>
      </w:r>
      <w:r w:rsidRPr="00932972">
        <w:rPr>
          <w:sz w:val="16"/>
        </w:rPr>
        <w:t xml:space="preserve"> (figure 3f, 3g), </w:t>
      </w:r>
      <w:r w:rsidRPr="00932972">
        <w:rPr>
          <w:rStyle w:val="StyleUnderline"/>
          <w:highlight w:val="cyan"/>
        </w:rPr>
        <w:t>which</w:t>
      </w:r>
      <w:r w:rsidRPr="00932972">
        <w:rPr>
          <w:rStyle w:val="StyleUnderline"/>
        </w:rPr>
        <w:t xml:space="preserve"> has </w:t>
      </w:r>
      <w:r w:rsidRPr="00932972">
        <w:rPr>
          <w:rStyle w:val="StyleUnderline"/>
          <w:highlight w:val="cyan"/>
        </w:rPr>
        <w:t>led to</w:t>
      </w:r>
      <w:r w:rsidRPr="00932972">
        <w:rPr>
          <w:sz w:val="16"/>
        </w:rPr>
        <w:t xml:space="preserve"> various ocean-related climate impacts. For example, heat waves in 2021 and 2023 caused </w:t>
      </w:r>
      <w:r w:rsidRPr="00932972">
        <w:rPr>
          <w:rStyle w:val="StyleUnderline"/>
          <w:highlight w:val="cyan"/>
        </w:rPr>
        <w:t>marine</w:t>
      </w:r>
      <w:r w:rsidRPr="00932972">
        <w:rPr>
          <w:rStyle w:val="StyleUnderline"/>
        </w:rPr>
        <w:t xml:space="preserve"> animal </w:t>
      </w:r>
      <w:r w:rsidRPr="00932972">
        <w:rPr>
          <w:rStyle w:val="StyleUnderline"/>
          <w:highlight w:val="cyan"/>
        </w:rPr>
        <w:t>mass mortality</w:t>
      </w:r>
      <w:r w:rsidRPr="00932972">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8EF6470" w14:textId="77777777" w:rsidR="00FE6A11" w:rsidRPr="00932972" w:rsidRDefault="00FE6A11" w:rsidP="00FE6A11">
      <w:pPr>
        <w:rPr>
          <w:sz w:val="16"/>
        </w:rPr>
      </w:pPr>
      <w:r w:rsidRPr="00932972">
        <w:rPr>
          <w:sz w:val="16"/>
        </w:rPr>
        <w:t>Climate impacts and extreme weather</w:t>
      </w:r>
    </w:p>
    <w:p w14:paraId="22ECF8DA" w14:textId="77777777" w:rsidR="00FE6A11" w:rsidRPr="00932972" w:rsidRDefault="00FE6A11" w:rsidP="00FE6A11">
      <w:pPr>
        <w:rPr>
          <w:sz w:val="16"/>
        </w:rPr>
      </w:pPr>
      <w:r w:rsidRPr="00932972">
        <w:rPr>
          <w:sz w:val="16"/>
        </w:rPr>
        <w:t xml:space="preserve">Climate-related </w:t>
      </w:r>
      <w:r w:rsidRPr="00932972">
        <w:rPr>
          <w:rStyle w:val="Emphasis"/>
        </w:rPr>
        <w:t>extreme weather</w:t>
      </w:r>
      <w:r w:rsidRPr="00932972">
        <w:rPr>
          <w:sz w:val="16"/>
        </w:rPr>
        <w:t xml:space="preserve"> and </w:t>
      </w:r>
      <w:r w:rsidRPr="00932972">
        <w:rPr>
          <w:rStyle w:val="Emphasis"/>
        </w:rPr>
        <w:t>disasters</w:t>
      </w:r>
      <w:r w:rsidRPr="00932972">
        <w:rPr>
          <w:rStyle w:val="StyleUnderline"/>
        </w:rPr>
        <w:t xml:space="preserve"> are</w:t>
      </w:r>
      <w:r w:rsidRPr="00932972">
        <w:rPr>
          <w:sz w:val="16"/>
        </w:rPr>
        <w:t xml:space="preserve"> contributing greatly to human suffering (figure 4). Increasing heat and rainfall extremes are now </w:t>
      </w:r>
      <w:r w:rsidRPr="00932972">
        <w:rPr>
          <w:rStyle w:val="Emphasis"/>
        </w:rPr>
        <w:t>far outside</w:t>
      </w:r>
      <w:r w:rsidRPr="00932972">
        <w:rPr>
          <w:rStyle w:val="StyleUnderline"/>
        </w:rPr>
        <w:t xml:space="preserve"> the historical climate</w:t>
      </w:r>
      <w:r w:rsidRPr="00932972">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932972">
        <w:rPr>
          <w:rStyle w:val="Emphasis"/>
        </w:rPr>
        <w:t>numerous</w:t>
      </w:r>
      <w:r w:rsidRPr="00932972">
        <w:rPr>
          <w:sz w:val="16"/>
        </w:rPr>
        <w:t xml:space="preserve"> other </w:t>
      </w:r>
      <w:r w:rsidRPr="00932972">
        <w:rPr>
          <w:rStyle w:val="StyleUnderline"/>
        </w:rPr>
        <w:t>major climate-related disasters</w:t>
      </w:r>
      <w:r w:rsidRPr="00932972">
        <w:rPr>
          <w:sz w:val="16"/>
        </w:rPr>
        <w:t xml:space="preserve"> have </w:t>
      </w:r>
      <w:r w:rsidRPr="00932972">
        <w:rPr>
          <w:rStyle w:val="StyleUnderline"/>
        </w:rPr>
        <w:t>occurred</w:t>
      </w:r>
      <w:r w:rsidRPr="00932972">
        <w:rPr>
          <w:sz w:val="16"/>
        </w:rPr>
        <w:t xml:space="preserve">, including a series of heat waves across Asia that killed more than a thousand people and led to temperatures reaching 50°C in some parts of India (table 1). </w:t>
      </w:r>
      <w:r w:rsidRPr="00932972">
        <w:rPr>
          <w:rStyle w:val="StyleUnderline"/>
          <w:highlight w:val="cyan"/>
        </w:rPr>
        <w:t>Because the</w:t>
      </w:r>
      <w:r w:rsidRPr="00932972">
        <w:rPr>
          <w:rStyle w:val="StyleUnderline"/>
        </w:rPr>
        <w:t xml:space="preserve"> Earth </w:t>
      </w:r>
      <w:r w:rsidRPr="00932972">
        <w:rPr>
          <w:rStyle w:val="StyleUnderline"/>
          <w:highlight w:val="cyan"/>
        </w:rPr>
        <w:t xml:space="preserve">system is </w:t>
      </w:r>
      <w:r w:rsidRPr="00932972">
        <w:rPr>
          <w:rStyle w:val="Emphasis"/>
        </w:rPr>
        <w:t xml:space="preserve">strongly </w:t>
      </w:r>
      <w:r w:rsidRPr="00932972">
        <w:rPr>
          <w:rStyle w:val="Emphasis"/>
          <w:highlight w:val="cyan"/>
        </w:rPr>
        <w:t>nonlinear</w:t>
      </w:r>
      <w:r w:rsidRPr="00932972">
        <w:rPr>
          <w:rStyle w:val="StyleUnderline"/>
        </w:rPr>
        <w:t xml:space="preserve">, extreme </w:t>
      </w:r>
      <w:r w:rsidRPr="00932972">
        <w:rPr>
          <w:rStyle w:val="StyleUnderline"/>
          <w:highlight w:val="cyan"/>
        </w:rPr>
        <w:t>weather</w:t>
      </w:r>
      <w:r w:rsidRPr="00932972">
        <w:rPr>
          <w:sz w:val="16"/>
        </w:rPr>
        <w:t xml:space="preserve"> and disaster rates </w:t>
      </w:r>
      <w:r w:rsidRPr="00932972">
        <w:rPr>
          <w:rStyle w:val="StyleUnderline"/>
          <w:highlight w:val="cyan"/>
        </w:rPr>
        <w:t xml:space="preserve">can </w:t>
      </w:r>
      <w:r w:rsidRPr="00932972">
        <w:rPr>
          <w:rStyle w:val="Emphasis"/>
          <w:highlight w:val="cyan"/>
        </w:rPr>
        <w:t>increase</w:t>
      </w:r>
      <w:r w:rsidRPr="00932972">
        <w:rPr>
          <w:rStyle w:val="Emphasis"/>
        </w:rPr>
        <w:t xml:space="preserve"> dramatically</w:t>
      </w:r>
      <w:r w:rsidRPr="00932972">
        <w:rPr>
          <w:rStyle w:val="StyleUnderline"/>
        </w:rPr>
        <w:t xml:space="preserve"> in response to global warming</w:t>
      </w:r>
      <w:r w:rsidRPr="00932972">
        <w:rPr>
          <w:sz w:val="16"/>
        </w:rPr>
        <w:t>, including impacts on plant and animal life (figure 3m, 3o and supplemental figures S4 and S5; Calvin 2019, Robinson et al. 2021).</w:t>
      </w:r>
    </w:p>
    <w:p w14:paraId="781386B4" w14:textId="77777777" w:rsidR="00FE6A11" w:rsidRPr="00932972" w:rsidRDefault="00FE6A11" w:rsidP="00FE6A11">
      <w:pPr>
        <w:rPr>
          <w:sz w:val="16"/>
        </w:rPr>
      </w:pPr>
      <w:r w:rsidRPr="00932972">
        <w:rPr>
          <w:sz w:val="16"/>
        </w:rPr>
        <w:t>&lt;Figure 4 omitted&gt;</w:t>
      </w:r>
    </w:p>
    <w:p w14:paraId="20239A7C" w14:textId="77777777" w:rsidR="00FE6A11" w:rsidRPr="00932972" w:rsidRDefault="00FE6A11" w:rsidP="00FE6A11">
      <w:pPr>
        <w:rPr>
          <w:sz w:val="16"/>
        </w:rPr>
      </w:pPr>
      <w:r w:rsidRPr="00932972">
        <w:rPr>
          <w:sz w:val="16"/>
        </w:rPr>
        <w:t>Climate spotlight</w:t>
      </w:r>
    </w:p>
    <w:p w14:paraId="10EA3A87" w14:textId="77777777" w:rsidR="00FE6A11" w:rsidRPr="00932972" w:rsidRDefault="00FE6A11" w:rsidP="00FE6A11">
      <w:pPr>
        <w:rPr>
          <w:sz w:val="16"/>
        </w:rPr>
      </w:pPr>
      <w:r w:rsidRPr="00932972">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4D3F85B" w14:textId="77777777" w:rsidR="00FE6A11" w:rsidRPr="00932972" w:rsidRDefault="00FE6A11" w:rsidP="00FE6A11">
      <w:pPr>
        <w:rPr>
          <w:sz w:val="16"/>
        </w:rPr>
      </w:pPr>
      <w:r w:rsidRPr="00932972">
        <w:rPr>
          <w:sz w:val="16"/>
        </w:rPr>
        <w:t>Coral bleaching</w:t>
      </w:r>
    </w:p>
    <w:p w14:paraId="52EB6E15" w14:textId="77777777" w:rsidR="00FE6A11" w:rsidRPr="00932972" w:rsidRDefault="00FE6A11" w:rsidP="00FE6A11">
      <w:pPr>
        <w:rPr>
          <w:sz w:val="16"/>
        </w:rPr>
      </w:pPr>
      <w:r w:rsidRPr="00932972">
        <w:rPr>
          <w:rStyle w:val="StyleUnderline"/>
        </w:rPr>
        <w:t xml:space="preserve">Coral reefs benefit </w:t>
      </w:r>
      <w:r w:rsidRPr="00932972">
        <w:rPr>
          <w:rStyle w:val="Emphasis"/>
        </w:rPr>
        <w:t>millions of people</w:t>
      </w:r>
      <w:r w:rsidRPr="00932972">
        <w:rPr>
          <w:rStyle w:val="StyleUnderline"/>
        </w:rPr>
        <w:t xml:space="preserve"> by providing</w:t>
      </w:r>
      <w:r w:rsidRPr="00932972">
        <w:rPr>
          <w:sz w:val="16"/>
        </w:rPr>
        <w:t xml:space="preserve"> a wide range of </w:t>
      </w:r>
      <w:r w:rsidRPr="00932972">
        <w:rPr>
          <w:rStyle w:val="Emphasis"/>
        </w:rPr>
        <w:t>ecosystem services</w:t>
      </w:r>
      <w:r w:rsidRPr="00932972">
        <w:rPr>
          <w:rStyle w:val="StyleUnderline"/>
        </w:rPr>
        <w:t>, including</w:t>
      </w:r>
      <w:r w:rsidRPr="00932972">
        <w:rPr>
          <w:sz w:val="16"/>
        </w:rPr>
        <w:t xml:space="preserve"> coastal protection, improved </w:t>
      </w:r>
      <w:r w:rsidRPr="00932972">
        <w:rPr>
          <w:rStyle w:val="StyleUnderline"/>
        </w:rPr>
        <w:t>water quality, fisheries, and tourism</w:t>
      </w:r>
      <w:r w:rsidRPr="00932972">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932972">
        <w:rPr>
          <w:rStyle w:val="StyleUnderline"/>
        </w:rPr>
        <w:t xml:space="preserve">When a </w:t>
      </w:r>
      <w:r w:rsidRPr="00932972">
        <w:rPr>
          <w:rStyle w:val="Emphasis"/>
        </w:rPr>
        <w:t>sharp spike</w:t>
      </w:r>
      <w:r w:rsidRPr="00932972">
        <w:rPr>
          <w:rStyle w:val="StyleUnderline"/>
        </w:rPr>
        <w:t xml:space="preserve"> in sea temperature unfolds</w:t>
      </w:r>
      <w:r w:rsidRPr="00932972">
        <w:rPr>
          <w:sz w:val="16"/>
        </w:rPr>
        <w:t xml:space="preserve"> well above the long-term average summer maximum, </w:t>
      </w:r>
      <w:r w:rsidRPr="00932972">
        <w:rPr>
          <w:rStyle w:val="StyleUnderline"/>
        </w:rPr>
        <w:t xml:space="preserve">many corals </w:t>
      </w:r>
      <w:r w:rsidRPr="00932972">
        <w:rPr>
          <w:rStyle w:val="Emphasis"/>
        </w:rPr>
        <w:t>die quickly</w:t>
      </w:r>
      <w:r w:rsidRPr="00932972">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CEB1038" w14:textId="77777777" w:rsidR="00FE6A11" w:rsidRPr="00932972" w:rsidRDefault="00FE6A11" w:rsidP="00FE6A11">
      <w:pPr>
        <w:rPr>
          <w:sz w:val="16"/>
        </w:rPr>
      </w:pPr>
      <w:r w:rsidRPr="00932972">
        <w:rPr>
          <w:sz w:val="16"/>
        </w:rPr>
        <w:t>&lt;&lt;Figure 5 omitted&gt;&gt;</w:t>
      </w:r>
    </w:p>
    <w:p w14:paraId="50DA0018" w14:textId="77777777" w:rsidR="00FE6A11" w:rsidRPr="00932972" w:rsidRDefault="00FE6A11" w:rsidP="00FE6A11">
      <w:pPr>
        <w:rPr>
          <w:sz w:val="16"/>
        </w:rPr>
      </w:pPr>
      <w:r w:rsidRPr="00932972">
        <w:rPr>
          <w:sz w:val="16"/>
        </w:rPr>
        <w:t>Toxic orange rivers</w:t>
      </w:r>
    </w:p>
    <w:p w14:paraId="56428B0F" w14:textId="77777777" w:rsidR="00FE6A11" w:rsidRPr="00932972" w:rsidRDefault="00FE6A11" w:rsidP="00FE6A11">
      <w:pPr>
        <w:rPr>
          <w:sz w:val="16"/>
        </w:rPr>
      </w:pPr>
      <w:r w:rsidRPr="00932972">
        <w:rPr>
          <w:sz w:val="16"/>
        </w:rPr>
        <w:t xml:space="preserve">Climate change in the Arctic is altering watershed hydrology and water biogeochemistry. Recently, </w:t>
      </w:r>
      <w:r w:rsidRPr="00932972">
        <w:rPr>
          <w:rStyle w:val="StyleUnderline"/>
        </w:rPr>
        <w:t>researchers</w:t>
      </w:r>
      <w:r w:rsidRPr="00932972">
        <w:rPr>
          <w:sz w:val="16"/>
        </w:rPr>
        <w:t xml:space="preserve"> have </w:t>
      </w:r>
      <w:r w:rsidRPr="00932972">
        <w:rPr>
          <w:rStyle w:val="StyleUnderline"/>
        </w:rPr>
        <w:t>observed</w:t>
      </w:r>
      <w:r w:rsidRPr="00932972">
        <w:rPr>
          <w:sz w:val="16"/>
        </w:rPr>
        <w:t xml:space="preserve"> an emergent threat in </w:t>
      </w:r>
      <w:r w:rsidRPr="00932972">
        <w:rPr>
          <w:rStyle w:val="StyleUnderline"/>
        </w:rPr>
        <w:t xml:space="preserve">Arctic streams that turned </w:t>
      </w:r>
      <w:r w:rsidRPr="00932972">
        <w:rPr>
          <w:rStyle w:val="Emphasis"/>
        </w:rPr>
        <w:t>orange</w:t>
      </w:r>
      <w:r w:rsidRPr="00932972">
        <w:rPr>
          <w:rStyle w:val="StyleUnderline"/>
        </w:rPr>
        <w:t xml:space="preserve"> because of increased</w:t>
      </w:r>
      <w:r w:rsidRPr="00932972">
        <w:rPr>
          <w:sz w:val="16"/>
        </w:rPr>
        <w:t xml:space="preserve"> iron and </w:t>
      </w:r>
      <w:r w:rsidRPr="00932972">
        <w:rPr>
          <w:rStyle w:val="Emphasis"/>
        </w:rPr>
        <w:t>toxic metals</w:t>
      </w:r>
      <w:r w:rsidRPr="00932972">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932972">
        <w:rPr>
          <w:rStyle w:val="StyleUnderline"/>
        </w:rPr>
        <w:t xml:space="preserve">discoloration </w:t>
      </w:r>
      <w:r w:rsidRPr="00932972">
        <w:rPr>
          <w:rStyle w:val="Emphasis"/>
        </w:rPr>
        <w:t>correlates</w:t>
      </w:r>
      <w:r w:rsidRPr="00932972">
        <w:rPr>
          <w:rStyle w:val="StyleUnderline"/>
        </w:rPr>
        <w:t xml:space="preserve"> with declines in</w:t>
      </w:r>
      <w:r w:rsidRPr="00932972">
        <w:rPr>
          <w:sz w:val="16"/>
        </w:rPr>
        <w:t xml:space="preserve"> macroinvertebrate diversity and </w:t>
      </w:r>
      <w:r w:rsidRPr="00932972">
        <w:rPr>
          <w:rStyle w:val="Emphasis"/>
        </w:rPr>
        <w:t>fish abundance</w:t>
      </w:r>
      <w:r w:rsidRPr="00932972">
        <w:rPr>
          <w:sz w:val="16"/>
        </w:rPr>
        <w:t>, affecting drinking water and subsistence fisheries in rural Alaska (O'Donnell et al. 2024).</w:t>
      </w:r>
    </w:p>
    <w:p w14:paraId="51DD9F55" w14:textId="77777777" w:rsidR="00FE6A11" w:rsidRPr="00932972" w:rsidRDefault="00FE6A11" w:rsidP="00FE6A11">
      <w:pPr>
        <w:rPr>
          <w:sz w:val="16"/>
        </w:rPr>
      </w:pPr>
      <w:r w:rsidRPr="00932972">
        <w:rPr>
          <w:sz w:val="16"/>
        </w:rPr>
        <w:t>Solar radiation modification research</w:t>
      </w:r>
    </w:p>
    <w:p w14:paraId="3E365466" w14:textId="77777777" w:rsidR="00FE6A11" w:rsidRPr="00932972" w:rsidRDefault="00FE6A11" w:rsidP="00FE6A11">
      <w:pPr>
        <w:rPr>
          <w:sz w:val="16"/>
        </w:rPr>
      </w:pPr>
      <w:r w:rsidRPr="00932972">
        <w:rPr>
          <w:sz w:val="16"/>
        </w:rPr>
        <w:t>SRM research, also known as </w:t>
      </w:r>
      <w:r w:rsidRPr="00932972">
        <w:rPr>
          <w:rStyle w:val="Emphasis"/>
        </w:rPr>
        <w:t xml:space="preserve">solar </w:t>
      </w:r>
      <w:r w:rsidRPr="00932972">
        <w:rPr>
          <w:rStyle w:val="Emphasis"/>
          <w:highlight w:val="cyan"/>
        </w:rPr>
        <w:t>geoengineering</w:t>
      </w:r>
      <w:r w:rsidRPr="00932972">
        <w:rPr>
          <w:sz w:val="16"/>
        </w:rPr>
        <w:t xml:space="preserve"> research, </w:t>
      </w:r>
      <w:r w:rsidRPr="00932972">
        <w:rPr>
          <w:rStyle w:val="StyleUnderline"/>
          <w:highlight w:val="cyan"/>
        </w:rPr>
        <w:t>has been</w:t>
      </w:r>
      <w:r w:rsidRPr="00932972">
        <w:rPr>
          <w:rStyle w:val="StyleUnderline"/>
        </w:rPr>
        <w:t xml:space="preserve"> dramatically </w:t>
      </w:r>
      <w:r w:rsidRPr="00932972">
        <w:rPr>
          <w:rStyle w:val="StyleUnderline"/>
          <w:highlight w:val="cyan"/>
        </w:rPr>
        <w:t>increasing</w:t>
      </w:r>
      <w:r w:rsidRPr="00932972">
        <w:rPr>
          <w:sz w:val="16"/>
        </w:rPr>
        <w:t xml:space="preserve"> in recent years (figure 5c). </w:t>
      </w:r>
      <w:r w:rsidRPr="00932972">
        <w:rPr>
          <w:rStyle w:val="StyleUnderline"/>
          <w:highlight w:val="cyan"/>
        </w:rPr>
        <w:t>It involves</w:t>
      </w:r>
      <w:r w:rsidRPr="00932972">
        <w:rPr>
          <w:sz w:val="16"/>
        </w:rPr>
        <w:t xml:space="preserve"> potentially </w:t>
      </w:r>
      <w:r w:rsidRPr="00932972">
        <w:rPr>
          <w:rStyle w:val="Emphasis"/>
          <w:highlight w:val="cyan"/>
        </w:rPr>
        <w:t>risky</w:t>
      </w:r>
      <w:r w:rsidRPr="00932972">
        <w:rPr>
          <w:rStyle w:val="StyleUnderline"/>
          <w:highlight w:val="cyan"/>
        </w:rPr>
        <w:t xml:space="preserve"> techniques</w:t>
      </w:r>
      <w:r w:rsidRPr="00932972">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32972">
        <w:rPr>
          <w:rStyle w:val="StyleUnderline"/>
          <w:highlight w:val="cyan"/>
        </w:rPr>
        <w:t>there are</w:t>
      </w:r>
      <w:r w:rsidRPr="00932972">
        <w:rPr>
          <w:rStyle w:val="StyleUnderline"/>
        </w:rPr>
        <w:t xml:space="preserve"> a number of </w:t>
      </w:r>
      <w:r w:rsidRPr="00932972">
        <w:rPr>
          <w:rStyle w:val="Emphasis"/>
        </w:rPr>
        <w:t>environmental concerns</w:t>
      </w:r>
      <w:r w:rsidRPr="00932972">
        <w:rPr>
          <w:sz w:val="16"/>
        </w:rPr>
        <w:t xml:space="preserve"> (IPCC 2018, Visioni et al. 2020). SRMs are also controversial </w:t>
      </w:r>
      <w:r w:rsidRPr="00932972">
        <w:rPr>
          <w:rStyle w:val="StyleUnderline"/>
        </w:rPr>
        <w:t>because of</w:t>
      </w:r>
      <w:r w:rsidRPr="00932972">
        <w:rPr>
          <w:sz w:val="16"/>
        </w:rPr>
        <w:t xml:space="preserve"> potential </w:t>
      </w:r>
      <w:r w:rsidRPr="00932972">
        <w:rPr>
          <w:rStyle w:val="Emphasis"/>
          <w:highlight w:val="cyan"/>
        </w:rPr>
        <w:t>unintended</w:t>
      </w:r>
      <w:r w:rsidRPr="00932972">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32972">
        <w:rPr>
          <w:rStyle w:val="Emphasis"/>
          <w:highlight w:val="cyan"/>
        </w:rPr>
        <w:t>geopolitical</w:t>
      </w:r>
      <w:r w:rsidRPr="00932972">
        <w:rPr>
          <w:rStyle w:val="StyleUnderline"/>
          <w:highlight w:val="cyan"/>
        </w:rPr>
        <w:t xml:space="preserve"> impacts</w:t>
      </w:r>
      <w:r w:rsidRPr="00932972">
        <w:rPr>
          <w:sz w:val="16"/>
        </w:rPr>
        <w:t xml:space="preserve">, as well as assessing effectiveness and safety </w:t>
      </w:r>
      <w:r w:rsidRPr="00932972">
        <w:rPr>
          <w:rStyle w:val="StyleUnderline"/>
          <w:highlight w:val="cyan"/>
        </w:rPr>
        <w:t>on</w:t>
      </w:r>
      <w:r w:rsidRPr="00932972">
        <w:rPr>
          <w:sz w:val="16"/>
        </w:rPr>
        <w:t xml:space="preserve"> both regional and </w:t>
      </w:r>
      <w:r w:rsidRPr="00932972">
        <w:rPr>
          <w:rStyle w:val="Emphasis"/>
          <w:highlight w:val="cyan"/>
        </w:rPr>
        <w:t>global</w:t>
      </w:r>
      <w:r w:rsidRPr="00932972">
        <w:rPr>
          <w:rStyle w:val="StyleUnderline"/>
          <w:highlight w:val="cyan"/>
        </w:rPr>
        <w:t xml:space="preserve"> scales</w:t>
      </w:r>
      <w:r w:rsidRPr="00932972">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550A2B3" w14:textId="77777777" w:rsidR="00FE6A11" w:rsidRPr="00932972" w:rsidRDefault="00FE6A11" w:rsidP="00FE6A11">
      <w:pPr>
        <w:rPr>
          <w:sz w:val="16"/>
        </w:rPr>
      </w:pPr>
      <w:r w:rsidRPr="00932972">
        <w:rPr>
          <w:sz w:val="16"/>
        </w:rPr>
        <w:t>Climate scientists’ opinion on global temperatures</w:t>
      </w:r>
    </w:p>
    <w:p w14:paraId="417E781B" w14:textId="77777777" w:rsidR="00FE6A11" w:rsidRPr="00932972" w:rsidRDefault="00FE6A11" w:rsidP="00FE6A11">
      <w:pPr>
        <w:rPr>
          <w:sz w:val="16"/>
        </w:rPr>
      </w:pPr>
      <w:r w:rsidRPr="00932972">
        <w:rPr>
          <w:sz w:val="16"/>
        </w:rPr>
        <w:t xml:space="preserve">A 2024 opinion poll has unveiled the predictions of hundreds of prominent climate scientists of the IPCC, senior authors, and review editors (380 respondents). From a personal perspective, nearly </w:t>
      </w:r>
      <w:r w:rsidRPr="00932972">
        <w:rPr>
          <w:rStyle w:val="Emphasis"/>
          <w:highlight w:val="cyan"/>
        </w:rPr>
        <w:t>80%</w:t>
      </w:r>
      <w:r w:rsidRPr="00932972">
        <w:rPr>
          <w:rStyle w:val="StyleUnderline"/>
        </w:rPr>
        <w:t xml:space="preserve"> of</w:t>
      </w:r>
      <w:r w:rsidRPr="00932972">
        <w:rPr>
          <w:sz w:val="16"/>
        </w:rPr>
        <w:t xml:space="preserve"> these </w:t>
      </w:r>
      <w:r w:rsidRPr="00932972">
        <w:rPr>
          <w:rStyle w:val="StyleUnderline"/>
        </w:rPr>
        <w:t xml:space="preserve">scientists </w:t>
      </w:r>
      <w:r w:rsidRPr="00932972">
        <w:rPr>
          <w:rStyle w:val="StyleUnderline"/>
          <w:highlight w:val="cyan"/>
        </w:rPr>
        <w:t>anticipate</w:t>
      </w:r>
      <w:r w:rsidRPr="00932972">
        <w:rPr>
          <w:rStyle w:val="StyleUnderline"/>
        </w:rPr>
        <w:t xml:space="preserve"> global temperatures increasing by </w:t>
      </w:r>
      <w:r w:rsidRPr="00932972">
        <w:rPr>
          <w:rStyle w:val="Emphasis"/>
        </w:rPr>
        <w:t xml:space="preserve">at least </w:t>
      </w:r>
      <w:r w:rsidRPr="00932972">
        <w:rPr>
          <w:rStyle w:val="Emphasis"/>
          <w:highlight w:val="cyan"/>
        </w:rPr>
        <w:t>2.5°</w:t>
      </w:r>
      <w:r w:rsidRPr="00932972">
        <w:rPr>
          <w:sz w:val="16"/>
        </w:rPr>
        <w:t xml:space="preserve">C above preindustrial levels by the end of the century (Carrington 2024). Nearly </w:t>
      </w:r>
      <w:r w:rsidRPr="00932972">
        <w:rPr>
          <w:rStyle w:val="Emphasis"/>
        </w:rPr>
        <w:t>half</w:t>
      </w:r>
      <w:r w:rsidRPr="00932972">
        <w:rPr>
          <w:sz w:val="16"/>
        </w:rPr>
        <w:t xml:space="preserve"> of them </w:t>
      </w:r>
      <w:r w:rsidRPr="00932972">
        <w:rPr>
          <w:rStyle w:val="StyleUnderline"/>
        </w:rPr>
        <w:t>foresee</w:t>
      </w:r>
      <w:r w:rsidRPr="00932972">
        <w:rPr>
          <w:sz w:val="16"/>
        </w:rPr>
        <w:t xml:space="preserve"> a rise of at least </w:t>
      </w:r>
      <w:r w:rsidRPr="00932972">
        <w:rPr>
          <w:rStyle w:val="Emphasis"/>
        </w:rPr>
        <w:t>3°</w:t>
      </w:r>
      <w:r w:rsidRPr="00932972">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932972">
        <w:rPr>
          <w:rStyle w:val="StyleUnderline"/>
        </w:rPr>
        <w:t xml:space="preserve">These projections paint a </w:t>
      </w:r>
      <w:r w:rsidRPr="00932972">
        <w:rPr>
          <w:rStyle w:val="Emphasis"/>
        </w:rPr>
        <w:t>bleak picture</w:t>
      </w:r>
      <w:r w:rsidRPr="00932972">
        <w:rPr>
          <w:sz w:val="16"/>
        </w:rPr>
        <w:t xml:space="preserve"> of the future, </w:t>
      </w:r>
      <w:r w:rsidRPr="00932972">
        <w:rPr>
          <w:rStyle w:val="StyleUnderline"/>
        </w:rPr>
        <w:t>with</w:t>
      </w:r>
      <w:r w:rsidRPr="00932972">
        <w:rPr>
          <w:sz w:val="16"/>
        </w:rPr>
        <w:t xml:space="preserve"> many </w:t>
      </w:r>
      <w:r w:rsidRPr="00932972">
        <w:rPr>
          <w:rStyle w:val="StyleUnderline"/>
          <w:highlight w:val="cyan"/>
        </w:rPr>
        <w:t>scientists envision</w:t>
      </w:r>
      <w:r w:rsidRPr="00932972">
        <w:rPr>
          <w:rStyle w:val="StyleUnderline"/>
        </w:rPr>
        <w:t>ing widespread</w:t>
      </w:r>
      <w:r w:rsidRPr="00932972">
        <w:rPr>
          <w:sz w:val="16"/>
        </w:rPr>
        <w:t xml:space="preserve"> famines, </w:t>
      </w:r>
      <w:r w:rsidRPr="00932972">
        <w:rPr>
          <w:rStyle w:val="Emphasis"/>
          <w:highlight w:val="cyan"/>
        </w:rPr>
        <w:t>conflicts</w:t>
      </w:r>
      <w:r w:rsidRPr="00932972">
        <w:rPr>
          <w:sz w:val="16"/>
        </w:rPr>
        <w:t xml:space="preserve">, mass migration, </w:t>
      </w:r>
      <w:r w:rsidRPr="00932972">
        <w:rPr>
          <w:rStyle w:val="StyleUnderline"/>
          <w:highlight w:val="cyan"/>
        </w:rPr>
        <w:t>and</w:t>
      </w:r>
      <w:r w:rsidRPr="00932972">
        <w:rPr>
          <w:rStyle w:val="StyleUnderline"/>
        </w:rPr>
        <w:t xml:space="preserve"> increasing </w:t>
      </w:r>
      <w:r w:rsidRPr="00932972">
        <w:rPr>
          <w:rStyle w:val="Emphasis"/>
          <w:highlight w:val="cyan"/>
        </w:rPr>
        <w:t>extreme weather</w:t>
      </w:r>
      <w:r w:rsidRPr="00932972">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BD27DCD" w14:textId="77777777" w:rsidR="00FE6A11" w:rsidRPr="00932972" w:rsidRDefault="00FE6A11" w:rsidP="00FE6A11">
      <w:pPr>
        <w:rPr>
          <w:sz w:val="16"/>
        </w:rPr>
      </w:pPr>
      <w:r w:rsidRPr="00932972">
        <w:rPr>
          <w:sz w:val="16"/>
        </w:rPr>
        <w:t xml:space="preserve">One of the numerous challenges for scientists is how to communicate about climate change (Guenther 2024). Some have argued that </w:t>
      </w:r>
      <w:r w:rsidRPr="00932972">
        <w:rPr>
          <w:rStyle w:val="StyleUnderline"/>
        </w:rPr>
        <w:t xml:space="preserve">attitudes of </w:t>
      </w:r>
      <w:r w:rsidRPr="00932972">
        <w:rPr>
          <w:rStyle w:val="Emphasis"/>
          <w:highlight w:val="cyan"/>
        </w:rPr>
        <w:t>pessimism</w:t>
      </w:r>
      <w:r w:rsidRPr="00932972">
        <w:rPr>
          <w:sz w:val="16"/>
        </w:rPr>
        <w:t xml:space="preserve"> and resignation </w:t>
      </w:r>
      <w:r w:rsidRPr="00932972">
        <w:rPr>
          <w:rStyle w:val="StyleUnderline"/>
          <w:highlight w:val="cyan"/>
        </w:rPr>
        <w:t xml:space="preserve">can be </w:t>
      </w:r>
      <w:r w:rsidRPr="00932972">
        <w:rPr>
          <w:rStyle w:val="Emphasis"/>
          <w:highlight w:val="cyan"/>
        </w:rPr>
        <w:t>obstructive</w:t>
      </w:r>
      <w:r w:rsidRPr="00932972">
        <w:rPr>
          <w:rStyle w:val="StyleUnderline"/>
          <w:highlight w:val="cyan"/>
        </w:rPr>
        <w:t xml:space="preserve"> to climate action</w:t>
      </w:r>
      <w:r w:rsidRPr="00932972">
        <w:rPr>
          <w:sz w:val="16"/>
        </w:rPr>
        <w:t xml:space="preserve">. Moreover, some say those who oppose action have resorted to alternative strategies including the propagation of pessimism, </w:t>
      </w:r>
      <w:r w:rsidRPr="00932972">
        <w:rPr>
          <w:rStyle w:val="StyleUnderline"/>
        </w:rPr>
        <w:t>because</w:t>
      </w:r>
      <w:r w:rsidRPr="00932972">
        <w:rPr>
          <w:sz w:val="16"/>
        </w:rPr>
        <w:t xml:space="preserve"> embracing a sense of </w:t>
      </w:r>
      <w:r w:rsidRPr="00932972">
        <w:rPr>
          <w:rStyle w:val="StyleUnderline"/>
        </w:rPr>
        <w:t xml:space="preserve">helplessness can </w:t>
      </w:r>
      <w:r w:rsidRPr="00932972">
        <w:rPr>
          <w:rStyle w:val="Emphasis"/>
        </w:rPr>
        <w:t>undermine</w:t>
      </w:r>
      <w:r w:rsidRPr="00932972">
        <w:rPr>
          <w:rStyle w:val="StyleUnderline"/>
        </w:rPr>
        <w:t xml:space="preserve"> the motivation for action</w:t>
      </w:r>
      <w:r w:rsidRPr="00932972">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530DAB8" w14:textId="77777777" w:rsidR="00FE6A11" w:rsidRPr="00932972" w:rsidRDefault="00FE6A11" w:rsidP="00FE6A11">
      <w:pPr>
        <w:rPr>
          <w:sz w:val="16"/>
        </w:rPr>
      </w:pPr>
      <w:r w:rsidRPr="00932972">
        <w:rPr>
          <w:sz w:val="16"/>
        </w:rPr>
        <w:t xml:space="preserve">With the increasingly undeniable effects of climate change, a dire assessment is an honest assessment. </w:t>
      </w:r>
      <w:r w:rsidRPr="00932972">
        <w:rPr>
          <w:rStyle w:val="StyleUnderline"/>
          <w:highlight w:val="cyan"/>
        </w:rPr>
        <w:t xml:space="preserve">Denying the </w:t>
      </w:r>
      <w:r w:rsidRPr="00932972">
        <w:rPr>
          <w:rStyle w:val="Emphasis"/>
          <w:highlight w:val="cyan"/>
        </w:rPr>
        <w:t>existential threat</w:t>
      </w:r>
      <w:r w:rsidRPr="00932972">
        <w:rPr>
          <w:rStyle w:val="StyleUnderline"/>
        </w:rPr>
        <w:t xml:space="preserve"> posed</w:t>
      </w:r>
      <w:r w:rsidRPr="00932972">
        <w:rPr>
          <w:sz w:val="16"/>
        </w:rPr>
        <w:t xml:space="preserve"> by climate change </w:t>
      </w:r>
      <w:r w:rsidRPr="00932972">
        <w:rPr>
          <w:rStyle w:val="StyleUnderline"/>
          <w:highlight w:val="cyan"/>
        </w:rPr>
        <w:t>is</w:t>
      </w:r>
      <w:r w:rsidRPr="00932972">
        <w:rPr>
          <w:rStyle w:val="StyleUnderline"/>
        </w:rPr>
        <w:t xml:space="preserve"> becoming </w:t>
      </w:r>
      <w:r w:rsidRPr="00932972">
        <w:rPr>
          <w:rStyle w:val="Emphasis"/>
        </w:rPr>
        <w:t xml:space="preserve">increasingly </w:t>
      </w:r>
      <w:r w:rsidRPr="00932972">
        <w:rPr>
          <w:rStyle w:val="Emphasis"/>
          <w:highlight w:val="cyan"/>
        </w:rPr>
        <w:t>less plausible</w:t>
      </w:r>
      <w:r w:rsidRPr="00932972">
        <w:rPr>
          <w:sz w:val="16"/>
        </w:rPr>
        <w:t xml:space="preserve">. The fact is that </w:t>
      </w:r>
      <w:r w:rsidRPr="00932972">
        <w:rPr>
          <w:rStyle w:val="StyleUnderline"/>
        </w:rPr>
        <w:t xml:space="preserve">avoiding </w:t>
      </w:r>
      <w:r w:rsidRPr="00932972">
        <w:rPr>
          <w:rStyle w:val="StyleUnderline"/>
          <w:highlight w:val="cyan"/>
        </w:rPr>
        <w:t xml:space="preserve">every </w:t>
      </w:r>
      <w:r w:rsidRPr="00932972">
        <w:rPr>
          <w:rStyle w:val="Emphasis"/>
        </w:rPr>
        <w:t xml:space="preserve">tenth of a </w:t>
      </w:r>
      <w:r w:rsidRPr="00932972">
        <w:rPr>
          <w:rStyle w:val="Emphasis"/>
          <w:highlight w:val="cyan"/>
        </w:rPr>
        <w:t>degree</w:t>
      </w:r>
      <w:r w:rsidRPr="00932972">
        <w:rPr>
          <w:rStyle w:val="StyleUnderline"/>
        </w:rPr>
        <w:t xml:space="preserve"> of warming </w:t>
      </w:r>
      <w:r w:rsidRPr="00932972">
        <w:rPr>
          <w:rStyle w:val="StyleUnderline"/>
          <w:highlight w:val="cyan"/>
        </w:rPr>
        <w:t xml:space="preserve">is </w:t>
      </w:r>
      <w:r w:rsidRPr="00932972">
        <w:rPr>
          <w:rStyle w:val="Emphasis"/>
        </w:rPr>
        <w:t xml:space="preserve">critically </w:t>
      </w:r>
      <w:r w:rsidRPr="00932972">
        <w:rPr>
          <w:rStyle w:val="Emphasis"/>
          <w:highlight w:val="cyan"/>
        </w:rPr>
        <w:t>important</w:t>
      </w:r>
      <w:r w:rsidRPr="00932972">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E4395FD" w14:textId="77777777" w:rsidR="00FE6A11" w:rsidRPr="00932972" w:rsidRDefault="00FE6A11" w:rsidP="00FE6A11">
      <w:pPr>
        <w:rPr>
          <w:sz w:val="16"/>
        </w:rPr>
      </w:pPr>
      <w:r w:rsidRPr="00932972">
        <w:rPr>
          <w:sz w:val="16"/>
        </w:rPr>
        <w:t>Climate change as a social justice issue</w:t>
      </w:r>
    </w:p>
    <w:p w14:paraId="01DE0041" w14:textId="77777777" w:rsidR="00FE6A11" w:rsidRPr="00932972" w:rsidRDefault="00FE6A11" w:rsidP="00FE6A11">
      <w:pPr>
        <w:rPr>
          <w:sz w:val="16"/>
        </w:rPr>
      </w:pPr>
      <w:r w:rsidRPr="00932972">
        <w:rPr>
          <w:sz w:val="16"/>
        </w:rPr>
        <w:t xml:space="preserve">Climate change is a matter of diversity, equity, and inclusion (DEI), because the wealthy people that emit the most greenhouse gases are generally less vulnerable to climate impacts (figure 5e). Although the </w:t>
      </w:r>
      <w:r w:rsidRPr="00932972">
        <w:rPr>
          <w:rStyle w:val="StyleUnderline"/>
        </w:rPr>
        <w:t>ramifications</w:t>
      </w:r>
      <w:r w:rsidRPr="00932972">
        <w:rPr>
          <w:sz w:val="16"/>
        </w:rPr>
        <w:t xml:space="preserve"> of emissions are global, they </w:t>
      </w:r>
      <w:r w:rsidRPr="00932972">
        <w:rPr>
          <w:rStyle w:val="StyleUnderline"/>
        </w:rPr>
        <w:t xml:space="preserve">are particularly severe in the </w:t>
      </w:r>
      <w:r w:rsidRPr="00932972">
        <w:rPr>
          <w:rStyle w:val="Emphasis"/>
        </w:rPr>
        <w:t>Global South</w:t>
      </w:r>
      <w:r w:rsidRPr="00932972">
        <w:rPr>
          <w:sz w:val="16"/>
        </w:rPr>
        <w:t xml:space="preserve"> (Ngcamu 2023). </w:t>
      </w:r>
      <w:r w:rsidRPr="00932972">
        <w:rPr>
          <w:rStyle w:val="StyleUnderline"/>
        </w:rPr>
        <w:t xml:space="preserve">Vulnerability to climate change is shaped by a </w:t>
      </w:r>
      <w:r w:rsidRPr="00932972">
        <w:rPr>
          <w:rStyle w:val="Emphasis"/>
        </w:rPr>
        <w:t>complex interplay</w:t>
      </w:r>
      <w:r w:rsidRPr="00932972">
        <w:rPr>
          <w:rStyle w:val="StyleUnderline"/>
        </w:rPr>
        <w:t xml:space="preserve"> of</w:t>
      </w:r>
      <w:r w:rsidRPr="00932972">
        <w:rPr>
          <w:sz w:val="16"/>
        </w:rPr>
        <w:t xml:space="preserve"> social, economic, and political </w:t>
      </w:r>
      <w:r w:rsidRPr="00932972">
        <w:rPr>
          <w:rStyle w:val="StyleUnderline"/>
        </w:rPr>
        <w:t>factors, leaving</w:t>
      </w:r>
      <w:r w:rsidRPr="00932972">
        <w:rPr>
          <w:sz w:val="16"/>
        </w:rPr>
        <w:t xml:space="preserve"> historically diverse, underserved, and </w:t>
      </w:r>
      <w:r w:rsidRPr="00932972">
        <w:rPr>
          <w:rStyle w:val="Emphasis"/>
        </w:rPr>
        <w:t>marginalized communities</w:t>
      </w:r>
      <w:r w:rsidRPr="00932972">
        <w:rPr>
          <w:rStyle w:val="StyleUnderline"/>
        </w:rPr>
        <w:t xml:space="preserve"> disproportionately affected</w:t>
      </w:r>
      <w:r w:rsidRPr="00932972">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CBC5C1C" w14:textId="77777777" w:rsidR="00FE6A11" w:rsidRPr="00932972" w:rsidRDefault="00FE6A11" w:rsidP="00FE6A11">
      <w:pPr>
        <w:rPr>
          <w:sz w:val="16"/>
        </w:rPr>
      </w:pPr>
      <w:r w:rsidRPr="00932972">
        <w:rPr>
          <w:sz w:val="16"/>
        </w:rPr>
        <w:t>The ethical dimensions of climate change have led many faith leaders to speak out on the issue (e.g., Nhat Hanh 2015, Pope Francis 2023). This represents an opportunity for diverse communities to build alliances around the issue.</w:t>
      </w:r>
    </w:p>
    <w:p w14:paraId="2126753E" w14:textId="77777777" w:rsidR="00FE6A11" w:rsidRPr="00932972" w:rsidRDefault="00FE6A11" w:rsidP="00FE6A11">
      <w:pPr>
        <w:rPr>
          <w:sz w:val="16"/>
        </w:rPr>
      </w:pPr>
      <w:r w:rsidRPr="00932972">
        <w:rPr>
          <w:sz w:val="16"/>
        </w:rPr>
        <w:t>Climate feedback loops and tipping points</w:t>
      </w:r>
    </w:p>
    <w:p w14:paraId="5B6C988C" w14:textId="77777777" w:rsidR="00FE6A11" w:rsidRPr="00932972" w:rsidRDefault="00FE6A11" w:rsidP="00FE6A11">
      <w:pPr>
        <w:rPr>
          <w:sz w:val="16"/>
        </w:rPr>
      </w:pPr>
      <w:r w:rsidRPr="00932972">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32972">
        <w:rPr>
          <w:rStyle w:val="Emphasis"/>
          <w:highlight w:val="cyan"/>
        </w:rPr>
        <w:t>28</w:t>
      </w:r>
      <w:r w:rsidRPr="00932972">
        <w:rPr>
          <w:rStyle w:val="StyleUnderline"/>
        </w:rPr>
        <w:t xml:space="preserve"> amplifying </w:t>
      </w:r>
      <w:r w:rsidRPr="00932972">
        <w:rPr>
          <w:rStyle w:val="Emphasis"/>
          <w:highlight w:val="cyan"/>
        </w:rPr>
        <w:t>feedback</w:t>
      </w:r>
      <w:r w:rsidRPr="00932972">
        <w:rPr>
          <w:sz w:val="16"/>
        </w:rPr>
        <w:t xml:space="preserve"> loop</w:t>
      </w:r>
      <w:r w:rsidRPr="00932972">
        <w:rPr>
          <w:rStyle w:val="Emphasis"/>
          <w:highlight w:val="cyan"/>
        </w:rPr>
        <w:t>s</w:t>
      </w:r>
      <w:r w:rsidRPr="00932972">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32972">
        <w:rPr>
          <w:rStyle w:val="StyleUnderline"/>
          <w:highlight w:val="cyan"/>
        </w:rPr>
        <w:t>lead</w:t>
      </w:r>
      <w:r w:rsidRPr="00932972">
        <w:rPr>
          <w:sz w:val="16"/>
        </w:rPr>
        <w:t xml:space="preserve">ing </w:t>
      </w:r>
      <w:r w:rsidRPr="00932972">
        <w:rPr>
          <w:rStyle w:val="StyleUnderline"/>
          <w:highlight w:val="cyan"/>
        </w:rPr>
        <w:t xml:space="preserve">to </w:t>
      </w:r>
      <w:r w:rsidRPr="00932972">
        <w:rPr>
          <w:rStyle w:val="Emphasis"/>
        </w:rPr>
        <w:t xml:space="preserve">further </w:t>
      </w:r>
      <w:r w:rsidRPr="00932972">
        <w:rPr>
          <w:rStyle w:val="Emphasis"/>
          <w:highlight w:val="cyan"/>
        </w:rPr>
        <w:t>warming</w:t>
      </w:r>
      <w:r w:rsidRPr="00932972">
        <w:rPr>
          <w:sz w:val="16"/>
        </w:rPr>
        <w:t xml:space="preserve">. Areas of active climate feedback loop research include permafrost–cloud interactions (de Vrese et al. 2024), glacier meltwater (Pelle et al. 2023), and biodiversity (Weiskopf et al. 2024). Because </w:t>
      </w:r>
      <w:r w:rsidRPr="00932972">
        <w:rPr>
          <w:rStyle w:val="Emphasis"/>
        </w:rPr>
        <w:t xml:space="preserve">feedback </w:t>
      </w:r>
      <w:r w:rsidRPr="00932972">
        <w:rPr>
          <w:rStyle w:val="Emphasis"/>
          <w:highlight w:val="cyan"/>
        </w:rPr>
        <w:t>loops</w:t>
      </w:r>
      <w:r w:rsidRPr="00932972">
        <w:rPr>
          <w:rStyle w:val="StyleUnderline"/>
          <w:highlight w:val="cyan"/>
        </w:rPr>
        <w:t xml:space="preserve"> are not</w:t>
      </w:r>
      <w:r w:rsidRPr="00932972">
        <w:rPr>
          <w:sz w:val="16"/>
        </w:rPr>
        <w:t xml:space="preserve"> yet </w:t>
      </w:r>
      <w:r w:rsidRPr="00932972">
        <w:rPr>
          <w:rStyle w:val="StyleUnderline"/>
        </w:rPr>
        <w:t xml:space="preserve">fully </w:t>
      </w:r>
      <w:r w:rsidRPr="00932972">
        <w:rPr>
          <w:rStyle w:val="StyleUnderline"/>
          <w:highlight w:val="cyan"/>
        </w:rPr>
        <w:t xml:space="preserve">integrated into </w:t>
      </w:r>
      <w:r w:rsidRPr="00932972">
        <w:rPr>
          <w:rStyle w:val="Emphasis"/>
        </w:rPr>
        <w:t xml:space="preserve">climate </w:t>
      </w:r>
      <w:r w:rsidRPr="00932972">
        <w:rPr>
          <w:rStyle w:val="Emphasis"/>
          <w:highlight w:val="cyan"/>
        </w:rPr>
        <w:t>models</w:t>
      </w:r>
      <w:r w:rsidRPr="00932972">
        <w:rPr>
          <w:sz w:val="16"/>
        </w:rPr>
        <w:t>, current emissions reduction plans might fall short in adequately limiting future warming.</w:t>
      </w:r>
    </w:p>
    <w:p w14:paraId="70252892" w14:textId="77777777" w:rsidR="00FE6A11" w:rsidRPr="00932972" w:rsidRDefault="00FE6A11" w:rsidP="00FE6A11">
      <w:pPr>
        <w:rPr>
          <w:sz w:val="16"/>
        </w:rPr>
      </w:pPr>
      <w:r w:rsidRPr="00932972">
        <w:rPr>
          <w:sz w:val="16"/>
        </w:rPr>
        <w:t>&lt;Table 2A, 2B omitted&gt;</w:t>
      </w:r>
    </w:p>
    <w:p w14:paraId="5C925097" w14:textId="77777777" w:rsidR="00FE6A11" w:rsidRPr="00932972" w:rsidRDefault="00FE6A11" w:rsidP="00FE6A11">
      <w:pPr>
        <w:rPr>
          <w:sz w:val="16"/>
        </w:rPr>
      </w:pPr>
      <w:r w:rsidRPr="00932972">
        <w:rPr>
          <w:sz w:val="16"/>
        </w:rPr>
        <w:t xml:space="preserve">Some climate </w:t>
      </w:r>
      <w:r w:rsidRPr="00932972">
        <w:rPr>
          <w:rStyle w:val="StyleUnderline"/>
        </w:rPr>
        <w:t xml:space="preserve">feedback loops are linked to </w:t>
      </w:r>
      <w:r w:rsidRPr="00932972">
        <w:rPr>
          <w:rStyle w:val="Emphasis"/>
          <w:highlight w:val="cyan"/>
        </w:rPr>
        <w:t>tipping points</w:t>
      </w:r>
      <w:r w:rsidRPr="00932972">
        <w:rPr>
          <w:sz w:val="16"/>
        </w:rPr>
        <w:t xml:space="preserve">, potentially </w:t>
      </w:r>
      <w:r w:rsidRPr="00932972">
        <w:rPr>
          <w:rStyle w:val="StyleUnderline"/>
          <w:highlight w:val="cyan"/>
        </w:rPr>
        <w:t>trigger</w:t>
      </w:r>
      <w:r w:rsidRPr="00932972">
        <w:rPr>
          <w:rStyle w:val="StyleUnderline"/>
        </w:rPr>
        <w:t xml:space="preserve">ing </w:t>
      </w:r>
      <w:r w:rsidRPr="00932972">
        <w:rPr>
          <w:rStyle w:val="Emphasis"/>
          <w:highlight w:val="cyan"/>
        </w:rPr>
        <w:t>major</w:t>
      </w:r>
      <w:r w:rsidRPr="00932972">
        <w:rPr>
          <w:rStyle w:val="StyleUnderline"/>
        </w:rPr>
        <w:t xml:space="preserve"> and </w:t>
      </w:r>
      <w:r w:rsidRPr="00932972">
        <w:rPr>
          <w:rStyle w:val="Emphasis"/>
        </w:rPr>
        <w:t xml:space="preserve">irreversible </w:t>
      </w:r>
      <w:r w:rsidRPr="00932972">
        <w:rPr>
          <w:rStyle w:val="Emphasis"/>
          <w:highlight w:val="cyan"/>
        </w:rPr>
        <w:t>changes</w:t>
      </w:r>
      <w:r w:rsidRPr="00932972">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932972">
        <w:rPr>
          <w:rStyle w:val="Emphasis"/>
          <w:highlight w:val="cyan"/>
        </w:rPr>
        <w:t>Five</w:t>
      </w:r>
      <w:r w:rsidRPr="00932972">
        <w:rPr>
          <w:rStyle w:val="Emphasis"/>
        </w:rPr>
        <w:t xml:space="preserve"> of sixteen</w:t>
      </w:r>
      <w:r w:rsidRPr="00932972">
        <w:rPr>
          <w:sz w:val="16"/>
        </w:rPr>
        <w:t xml:space="preserve"> climate tipping elements </w:t>
      </w:r>
      <w:r w:rsidRPr="00932972">
        <w:rPr>
          <w:rStyle w:val="StyleUnderline"/>
          <w:highlight w:val="cyan"/>
        </w:rPr>
        <w:t>are likely to cross</w:t>
      </w:r>
      <w:r w:rsidRPr="00932972">
        <w:rPr>
          <w:sz w:val="16"/>
        </w:rPr>
        <w:t xml:space="preserve"> their tipping points </w:t>
      </w:r>
      <w:r w:rsidRPr="00932972">
        <w:rPr>
          <w:rStyle w:val="StyleUnderline"/>
          <w:highlight w:val="cyan"/>
        </w:rPr>
        <w:t xml:space="preserve">at </w:t>
      </w:r>
      <w:r w:rsidRPr="00932972">
        <w:rPr>
          <w:rStyle w:val="Emphasis"/>
          <w:highlight w:val="cyan"/>
        </w:rPr>
        <w:t>1.5°</w:t>
      </w:r>
      <w:r w:rsidRPr="00932972">
        <w:rPr>
          <w:sz w:val="16"/>
        </w:rPr>
        <w:t xml:space="preserve">C: the Greenland ice sheet, the West Antarctic ice sheet, boreal permafrost, low-latitude coral reefs, and the Barents Sea Ice (Armstrong McKay et al. 2022). Several climate tipping elements are connected, and </w:t>
      </w:r>
      <w:r w:rsidRPr="00932972">
        <w:rPr>
          <w:rStyle w:val="StyleUnderline"/>
          <w:highlight w:val="cyan"/>
        </w:rPr>
        <w:t xml:space="preserve">if </w:t>
      </w:r>
      <w:r w:rsidRPr="00932972">
        <w:rPr>
          <w:rStyle w:val="Emphasis"/>
          <w:highlight w:val="cyan"/>
        </w:rPr>
        <w:t>one tips</w:t>
      </w:r>
      <w:r w:rsidRPr="00932972">
        <w:rPr>
          <w:rStyle w:val="StyleUnderline"/>
          <w:highlight w:val="cyan"/>
        </w:rPr>
        <w:t>, others</w:t>
      </w:r>
      <w:r w:rsidRPr="00932972">
        <w:rPr>
          <w:sz w:val="16"/>
        </w:rPr>
        <w:t xml:space="preserve"> may </w:t>
      </w:r>
      <w:r w:rsidRPr="00932972">
        <w:rPr>
          <w:rStyle w:val="StyleUnderline"/>
        </w:rPr>
        <w:t xml:space="preserve">tip, </w:t>
      </w:r>
      <w:r w:rsidRPr="00932972">
        <w:rPr>
          <w:rStyle w:val="StyleUnderline"/>
          <w:highlight w:val="cyan"/>
        </w:rPr>
        <w:t>trigger</w:t>
      </w:r>
      <w:r w:rsidRPr="00932972">
        <w:rPr>
          <w:rStyle w:val="StyleUnderline"/>
        </w:rPr>
        <w:t xml:space="preserve">ing </w:t>
      </w:r>
      <w:r w:rsidRPr="00932972">
        <w:rPr>
          <w:rStyle w:val="StyleUnderline"/>
          <w:highlight w:val="cyan"/>
        </w:rPr>
        <w:t xml:space="preserve">a </w:t>
      </w:r>
      <w:r w:rsidRPr="00932972">
        <w:rPr>
          <w:rStyle w:val="Emphasis"/>
        </w:rPr>
        <w:t xml:space="preserve">tipping point </w:t>
      </w:r>
      <w:r w:rsidRPr="00932972">
        <w:rPr>
          <w:rStyle w:val="Emphasis"/>
          <w:highlight w:val="cyan"/>
        </w:rPr>
        <w:t>cascade</w:t>
      </w:r>
      <w:r w:rsidRPr="00932972">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42A8BE4" w14:textId="77777777" w:rsidR="00FE6A11" w:rsidRPr="00932972" w:rsidRDefault="00FE6A11" w:rsidP="00FE6A11">
      <w:pPr>
        <w:rPr>
          <w:sz w:val="16"/>
        </w:rPr>
      </w:pPr>
      <w:r w:rsidRPr="00932972">
        <w:rPr>
          <w:sz w:val="16"/>
        </w:rPr>
        <w:t>Risk of societal collapse</w:t>
      </w:r>
    </w:p>
    <w:p w14:paraId="1F459E45" w14:textId="77777777" w:rsidR="00FE6A11" w:rsidRPr="00932972" w:rsidRDefault="00FE6A11" w:rsidP="00FE6A11">
      <w:pPr>
        <w:rPr>
          <w:sz w:val="16"/>
        </w:rPr>
      </w:pPr>
      <w:r w:rsidRPr="00932972">
        <w:rPr>
          <w:sz w:val="16"/>
        </w:rPr>
        <w:t xml:space="preserve">The climate emergency is not an isolated issue. </w:t>
      </w:r>
      <w:r w:rsidRPr="00932972">
        <w:rPr>
          <w:rStyle w:val="StyleUnderline"/>
        </w:rPr>
        <w:t>Global heating</w:t>
      </w:r>
      <w:r w:rsidRPr="00932972">
        <w:rPr>
          <w:sz w:val="16"/>
        </w:rPr>
        <w:t xml:space="preserve">, although it is catastrophic, </w:t>
      </w:r>
      <w:r w:rsidRPr="00932972">
        <w:rPr>
          <w:rStyle w:val="StyleUnderline"/>
        </w:rPr>
        <w:t>is</w:t>
      </w:r>
      <w:r w:rsidRPr="00932972">
        <w:rPr>
          <w:sz w:val="16"/>
        </w:rPr>
        <w:t xml:space="preserve"> merely </w:t>
      </w:r>
      <w:r w:rsidRPr="00932972">
        <w:rPr>
          <w:rStyle w:val="StyleUnderline"/>
        </w:rPr>
        <w:t xml:space="preserve">one aspect of a </w:t>
      </w:r>
      <w:r w:rsidRPr="00932972">
        <w:rPr>
          <w:rStyle w:val="Emphasis"/>
        </w:rPr>
        <w:t>profound polycrisis</w:t>
      </w:r>
      <w:r w:rsidRPr="00932972">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932972">
        <w:rPr>
          <w:rStyle w:val="StyleUnderline"/>
        </w:rPr>
        <w:t>Overshoot</w:t>
      </w:r>
      <w:r w:rsidRPr="00932972">
        <w:rPr>
          <w:sz w:val="16"/>
        </w:rPr>
        <w:t xml:space="preserve"> is an inherently unstable state that </w:t>
      </w:r>
      <w:r w:rsidRPr="00932972">
        <w:rPr>
          <w:rStyle w:val="StyleUnderline"/>
        </w:rPr>
        <w:t xml:space="preserve">cannot </w:t>
      </w:r>
      <w:r w:rsidRPr="00932972">
        <w:rPr>
          <w:rStyle w:val="Emphasis"/>
        </w:rPr>
        <w:t>persist indefinitely</w:t>
      </w:r>
      <w:r w:rsidRPr="00932972">
        <w:rPr>
          <w:sz w:val="16"/>
        </w:rPr>
        <w:t xml:space="preserve">. As pressures increase and the risk of Earth's climate system switching to a catastrophic state rises (Steffen et al. 2018), more and more </w:t>
      </w:r>
      <w:r w:rsidRPr="00932972">
        <w:rPr>
          <w:rStyle w:val="StyleUnderline"/>
        </w:rPr>
        <w:t>scientists</w:t>
      </w:r>
      <w:r w:rsidRPr="00932972">
        <w:rPr>
          <w:sz w:val="16"/>
        </w:rPr>
        <w:t xml:space="preserve"> have </w:t>
      </w:r>
      <w:r w:rsidRPr="00932972">
        <w:rPr>
          <w:rStyle w:val="StyleUnderline"/>
        </w:rPr>
        <w:t>begun to research</w:t>
      </w:r>
      <w:r w:rsidRPr="00932972">
        <w:rPr>
          <w:sz w:val="16"/>
        </w:rPr>
        <w:t xml:space="preserve"> the possibility of </w:t>
      </w:r>
      <w:r w:rsidRPr="00932972">
        <w:rPr>
          <w:rStyle w:val="Emphasis"/>
        </w:rPr>
        <w:t>societal collapse</w:t>
      </w:r>
      <w:r w:rsidRPr="00932972">
        <w:rPr>
          <w:sz w:val="16"/>
        </w:rPr>
        <w:t xml:space="preserve"> (Brozović 2023). Even in the absence of global collapse, climate change could cause many millions of additional deaths by 2050 (WHO 2023).</w:t>
      </w:r>
    </w:p>
    <w:p w14:paraId="4CD57B08" w14:textId="77777777" w:rsidR="00FE6A11" w:rsidRPr="00932972" w:rsidRDefault="00FE6A11" w:rsidP="00FE6A11">
      <w:pPr>
        <w:rPr>
          <w:sz w:val="16"/>
        </w:rPr>
      </w:pPr>
      <w:r w:rsidRPr="00932972">
        <w:rPr>
          <w:sz w:val="16"/>
        </w:rPr>
        <w:t xml:space="preserve">Along with the broader danger of overshoot, </w:t>
      </w:r>
      <w:r w:rsidRPr="00932972">
        <w:rPr>
          <w:rStyle w:val="StyleUnderline"/>
          <w:highlight w:val="cyan"/>
        </w:rPr>
        <w:t xml:space="preserve">climate change could </w:t>
      </w:r>
      <w:r w:rsidRPr="00932972">
        <w:rPr>
          <w:rStyle w:val="Emphasis"/>
          <w:highlight w:val="cyan"/>
        </w:rPr>
        <w:t>contribute</w:t>
      </w:r>
      <w:r w:rsidRPr="00932972">
        <w:rPr>
          <w:rStyle w:val="StyleUnderline"/>
          <w:highlight w:val="cyan"/>
        </w:rPr>
        <w:t xml:space="preserve"> to</w:t>
      </w:r>
      <w:r w:rsidRPr="00932972">
        <w:rPr>
          <w:sz w:val="16"/>
        </w:rPr>
        <w:t xml:space="preserve"> a collapse by increasing the likelihood of </w:t>
      </w:r>
      <w:r w:rsidRPr="00932972">
        <w:rPr>
          <w:rStyle w:val="StyleUnderline"/>
        </w:rPr>
        <w:t xml:space="preserve">catastrophic risks such as </w:t>
      </w:r>
      <w:r w:rsidRPr="00932972">
        <w:rPr>
          <w:rStyle w:val="Emphasis"/>
        </w:rPr>
        <w:t xml:space="preserve">international </w:t>
      </w:r>
      <w:r w:rsidRPr="00932972">
        <w:rPr>
          <w:rStyle w:val="Emphasis"/>
          <w:highlight w:val="cyan"/>
        </w:rPr>
        <w:t>conflict</w:t>
      </w:r>
      <w:r w:rsidRPr="00932972">
        <w:rPr>
          <w:sz w:val="16"/>
        </w:rPr>
        <w:t xml:space="preserve"> or </w:t>
      </w:r>
      <w:r w:rsidRPr="00932972">
        <w:rPr>
          <w:rStyle w:val="StyleUnderline"/>
          <w:highlight w:val="cyan"/>
        </w:rPr>
        <w:t xml:space="preserve">by causing </w:t>
      </w:r>
      <w:r w:rsidRPr="00932972">
        <w:rPr>
          <w:rStyle w:val="Emphasis"/>
        </w:rPr>
        <w:t xml:space="preserve">multiple </w:t>
      </w:r>
      <w:r w:rsidRPr="00932972">
        <w:rPr>
          <w:rStyle w:val="Emphasis"/>
          <w:highlight w:val="cyan"/>
        </w:rPr>
        <w:t>stresses</w:t>
      </w:r>
      <w:r w:rsidRPr="00932972">
        <w:rPr>
          <w:rStyle w:val="StyleUnderline"/>
          <w:highlight w:val="cyan"/>
        </w:rPr>
        <w:t>, resulting in</w:t>
      </w:r>
      <w:r w:rsidRPr="00932972">
        <w:rPr>
          <w:sz w:val="16"/>
        </w:rPr>
        <w:t xml:space="preserve"> system-wide </w:t>
      </w:r>
      <w:r w:rsidRPr="00932972">
        <w:rPr>
          <w:rStyle w:val="Emphasis"/>
        </w:rPr>
        <w:t xml:space="preserve">synchronous </w:t>
      </w:r>
      <w:r w:rsidRPr="00932972">
        <w:rPr>
          <w:rStyle w:val="Emphasis"/>
          <w:highlight w:val="cyan"/>
        </w:rPr>
        <w:t>failures</w:t>
      </w:r>
      <w:r w:rsidRPr="00932972">
        <w:rPr>
          <w:sz w:val="16"/>
        </w:rPr>
        <w:t xml:space="preserve"> (Kemp et al. 2022). The number of published articles using climate change and societal collapse language has been dramatically increasing (figure 5f; supplemental methods). </w:t>
      </w:r>
      <w:r w:rsidRPr="00932972">
        <w:rPr>
          <w:rStyle w:val="StyleUnderline"/>
          <w:highlight w:val="cyan"/>
        </w:rPr>
        <w:t>Climate change has</w:t>
      </w:r>
      <w:r w:rsidRPr="00932972">
        <w:rPr>
          <w:sz w:val="16"/>
        </w:rPr>
        <w:t xml:space="preserve"> already displaced millions of people, and has </w:t>
      </w:r>
      <w:r w:rsidRPr="00932972">
        <w:rPr>
          <w:rStyle w:val="StyleUnderline"/>
          <w:highlight w:val="cyan"/>
        </w:rPr>
        <w:t xml:space="preserve">the potential to </w:t>
      </w:r>
      <w:r w:rsidRPr="00932972">
        <w:rPr>
          <w:rStyle w:val="Emphasis"/>
          <w:highlight w:val="cyan"/>
        </w:rPr>
        <w:t>displace</w:t>
      </w:r>
      <w:r w:rsidRPr="00932972">
        <w:rPr>
          <w:sz w:val="16"/>
        </w:rPr>
        <w:t xml:space="preserve"> hundreds of millions or even </w:t>
      </w:r>
      <w:r w:rsidRPr="00932972">
        <w:rPr>
          <w:rStyle w:val="Emphasis"/>
          <w:highlight w:val="cyan"/>
        </w:rPr>
        <w:t>billions</w:t>
      </w:r>
      <w:r w:rsidRPr="00932972">
        <w:rPr>
          <w:sz w:val="16"/>
        </w:rPr>
        <w:t xml:space="preserve"> more, </w:t>
      </w:r>
      <w:r w:rsidRPr="00932972">
        <w:rPr>
          <w:rStyle w:val="StyleUnderline"/>
          <w:highlight w:val="cyan"/>
        </w:rPr>
        <w:t>leading to</w:t>
      </w:r>
      <w:r w:rsidRPr="00932972">
        <w:rPr>
          <w:rStyle w:val="StyleUnderline"/>
        </w:rPr>
        <w:t xml:space="preserve"> greater </w:t>
      </w:r>
      <w:r w:rsidRPr="00932972">
        <w:rPr>
          <w:rStyle w:val="Emphasis"/>
        </w:rPr>
        <w:t xml:space="preserve">geopolitical </w:t>
      </w:r>
      <w:r w:rsidRPr="00932972">
        <w:rPr>
          <w:rStyle w:val="Emphasis"/>
          <w:highlight w:val="cyan"/>
        </w:rPr>
        <w:t>instability</w:t>
      </w:r>
      <w:r w:rsidRPr="00932972">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4DDC410" w14:textId="77777777" w:rsidR="00FE6A11" w:rsidRPr="00932972" w:rsidRDefault="00FE6A11" w:rsidP="00FE6A11"/>
    <w:p w14:paraId="3AB771B4" w14:textId="77777777" w:rsidR="00FE6A11" w:rsidRDefault="00FE6A11" w:rsidP="00FE6A11">
      <w:pPr>
        <w:pStyle w:val="Heading3"/>
        <w:rPr>
          <w:rFonts w:cs="Calibri"/>
        </w:rPr>
      </w:pPr>
      <w:r>
        <w:rPr>
          <w:rFonts w:cs="Calibri"/>
        </w:rPr>
        <w:t>1NC---OFF</w:t>
      </w:r>
    </w:p>
    <w:p w14:paraId="2A91E2B4" w14:textId="77777777" w:rsidR="00FE6A11" w:rsidRDefault="00FE6A11" w:rsidP="00FE6A11">
      <w:pPr>
        <w:pStyle w:val="Heading4"/>
      </w:pPr>
      <w:r>
        <w:t xml:space="preserve">The fifty united states and relevant territories should </w:t>
      </w:r>
      <w:r w:rsidRPr="00793EEB">
        <w:t>substantially strengthen collective bargaining rights for correctional populations in the United States</w:t>
      </w:r>
      <w:r>
        <w:t>.</w:t>
      </w:r>
    </w:p>
    <w:p w14:paraId="39B2E4D7" w14:textId="77777777" w:rsidR="00FE6A11" w:rsidRPr="00094A59" w:rsidRDefault="00FE6A11" w:rsidP="00FE6A11"/>
    <w:p w14:paraId="1F01D098" w14:textId="77777777" w:rsidR="00FE6A11" w:rsidRPr="00EE52B3" w:rsidRDefault="00FE6A11" w:rsidP="00FE6A11">
      <w:pPr>
        <w:pStyle w:val="Heading4"/>
      </w:pPr>
      <w:r>
        <w:t xml:space="preserve">States </w:t>
      </w:r>
      <w:r>
        <w:rPr>
          <w:u w:val="single"/>
        </w:rPr>
        <w:t>solve</w:t>
      </w:r>
      <w:r>
        <w:t xml:space="preserve"> and </w:t>
      </w:r>
      <w:r>
        <w:rPr>
          <w:u w:val="single"/>
        </w:rPr>
        <w:t>avoid politics</w:t>
      </w:r>
      <w:r>
        <w:t xml:space="preserve">. </w:t>
      </w:r>
    </w:p>
    <w:p w14:paraId="23AC0B72" w14:textId="77777777" w:rsidR="00FE6A11" w:rsidRPr="00372C25" w:rsidRDefault="00FE6A11" w:rsidP="00FE6A11">
      <w:r w:rsidRPr="00372C25">
        <w:t xml:space="preserve">Irene </w:t>
      </w:r>
      <w:r w:rsidRPr="00372C25">
        <w:rPr>
          <w:rStyle w:val="Style13ptBold"/>
        </w:rPr>
        <w:t>Spezzamonte 25</w:t>
      </w:r>
      <w:r w:rsidRPr="00372C25">
        <w:t xml:space="preserve">. </w:t>
      </w:r>
      <w:r>
        <w:t xml:space="preserve">Reporter covering Employment Law. </w:t>
      </w:r>
      <w:r w:rsidRPr="00372C25">
        <w:t xml:space="preserve">"Key Question In Inmates' Wage Fight: Are They Employees?." </w:t>
      </w:r>
      <w:r>
        <w:t>Law360</w:t>
      </w:r>
      <w:r w:rsidRPr="00372C25">
        <w:t>. 5-8-2025. https://www.law360.com/articles/2337750</w:t>
      </w:r>
    </w:p>
    <w:p w14:paraId="1A3FDF0C" w14:textId="77777777" w:rsidR="00FE6A11" w:rsidRPr="00372C25" w:rsidRDefault="00FE6A11" w:rsidP="00FE6A11">
      <w:pPr>
        <w:rPr>
          <w:sz w:val="16"/>
        </w:rPr>
      </w:pPr>
      <w:r w:rsidRPr="00372C25">
        <w:rPr>
          <w:sz w:val="16"/>
        </w:rPr>
        <w:t>Addressing the Problem</w:t>
      </w:r>
    </w:p>
    <w:p w14:paraId="1F5C7F8A" w14:textId="77777777" w:rsidR="00FE6A11" w:rsidRPr="00372C25" w:rsidRDefault="00FE6A11" w:rsidP="00FE6A11">
      <w:pPr>
        <w:rPr>
          <w:sz w:val="16"/>
        </w:rPr>
      </w:pPr>
      <w:r w:rsidRPr="00EE52B3">
        <w:rPr>
          <w:rStyle w:val="StyleUnderline"/>
          <w:highlight w:val="cyan"/>
        </w:rPr>
        <w:t>As more</w:t>
      </w:r>
      <w:r w:rsidRPr="006F3641">
        <w:rPr>
          <w:rStyle w:val="StyleUnderline"/>
        </w:rPr>
        <w:t xml:space="preserve"> and more </w:t>
      </w:r>
      <w:r w:rsidRPr="00EE52B3">
        <w:rPr>
          <w:rStyle w:val="StyleUnderline"/>
          <w:highlight w:val="cyan"/>
        </w:rPr>
        <w:t>courts hand down decisions</w:t>
      </w:r>
      <w:r w:rsidRPr="006F3641">
        <w:rPr>
          <w:rStyle w:val="StyleUnderline"/>
        </w:rPr>
        <w:t xml:space="preserve">, </w:t>
      </w:r>
      <w:r w:rsidRPr="00EE52B3">
        <w:rPr>
          <w:rStyle w:val="Emphasis"/>
          <w:highlight w:val="cyan"/>
        </w:rPr>
        <w:t>states could be in charge of</w:t>
      </w:r>
      <w:r w:rsidRPr="006F3641">
        <w:rPr>
          <w:rStyle w:val="Emphasis"/>
        </w:rPr>
        <w:t xml:space="preserve"> </w:t>
      </w:r>
      <w:r w:rsidRPr="00EE52B3">
        <w:rPr>
          <w:rStyle w:val="Emphasis"/>
          <w:highlight w:val="cyan"/>
        </w:rPr>
        <w:t>making the standards clearer</w:t>
      </w:r>
      <w:r w:rsidRPr="00372C25">
        <w:rPr>
          <w:sz w:val="16"/>
        </w:rPr>
        <w:t>, Hoffman said.</w:t>
      </w:r>
    </w:p>
    <w:p w14:paraId="3A95A31B" w14:textId="77777777" w:rsidR="00FE6A11" w:rsidRDefault="00FE6A11" w:rsidP="00FE6A11">
      <w:pPr>
        <w:rPr>
          <w:rStyle w:val="StyleUnderline"/>
        </w:rPr>
      </w:pPr>
      <w:r w:rsidRPr="00372C25">
        <w:rPr>
          <w:sz w:val="16"/>
        </w:rPr>
        <w:t>“</w:t>
      </w:r>
      <w:r w:rsidRPr="006F3641">
        <w:rPr>
          <w:rStyle w:val="StyleUnderline"/>
        </w:rPr>
        <w:t xml:space="preserve">These </w:t>
      </w:r>
      <w:r w:rsidRPr="00EE52B3">
        <w:rPr>
          <w:rStyle w:val="StyleUnderline"/>
          <w:highlight w:val="cyan"/>
        </w:rPr>
        <w:t xml:space="preserve">issues need to be </w:t>
      </w:r>
      <w:r w:rsidRPr="00EE52B3">
        <w:rPr>
          <w:rStyle w:val="Emphasis"/>
          <w:highlight w:val="cyan"/>
        </w:rPr>
        <w:t>addressed</w:t>
      </w:r>
      <w:r w:rsidRPr="006F3641">
        <w:rPr>
          <w:rStyle w:val="StyleUnderline"/>
        </w:rPr>
        <w:t xml:space="preserve"> </w:t>
      </w:r>
      <w:r w:rsidRPr="00EE52B3">
        <w:rPr>
          <w:rStyle w:val="StyleUnderline"/>
          <w:highlight w:val="cyan"/>
        </w:rPr>
        <w:t xml:space="preserve">at the </w:t>
      </w:r>
      <w:r w:rsidRPr="00EE52B3">
        <w:rPr>
          <w:rStyle w:val="Emphasis"/>
          <w:highlight w:val="cyan"/>
        </w:rPr>
        <w:t>state level</w:t>
      </w:r>
      <w:r w:rsidRPr="006F3641">
        <w:rPr>
          <w:rStyle w:val="StyleUnderline"/>
        </w:rPr>
        <w:t xml:space="preserve">, </w:t>
      </w:r>
      <w:r w:rsidRPr="00EE52B3">
        <w:rPr>
          <w:rStyle w:val="StyleUnderline"/>
          <w:highlight w:val="cyan"/>
        </w:rPr>
        <w:t>because we can expect</w:t>
      </w:r>
      <w:r w:rsidRPr="006F3641">
        <w:rPr>
          <w:rStyle w:val="StyleUnderline"/>
        </w:rPr>
        <w:t xml:space="preserve"> </w:t>
      </w:r>
      <w:r w:rsidRPr="00EE52B3">
        <w:rPr>
          <w:rStyle w:val="Emphasis"/>
          <w:highlight w:val="cyan"/>
        </w:rPr>
        <w:t>nothing out</w:t>
      </w:r>
      <w:r w:rsidRPr="006F3641">
        <w:rPr>
          <w:rStyle w:val="StyleUnderline"/>
        </w:rPr>
        <w:t xml:space="preserve"> of the </w:t>
      </w:r>
      <w:r w:rsidRPr="006F3641">
        <w:rPr>
          <w:rStyle w:val="Emphasis"/>
        </w:rPr>
        <w:t>federal government</w:t>
      </w:r>
      <w:r w:rsidRPr="006F3641">
        <w:rPr>
          <w:rStyle w:val="StyleUnderline"/>
        </w:rPr>
        <w:t xml:space="preserve"> or </w:t>
      </w:r>
      <w:r w:rsidRPr="00EE52B3">
        <w:rPr>
          <w:rStyle w:val="Emphasis"/>
          <w:highlight w:val="cyan"/>
        </w:rPr>
        <w:t>Congress</w:t>
      </w:r>
      <w:r w:rsidRPr="006F3641">
        <w:rPr>
          <w:rStyle w:val="StyleUnderline"/>
        </w:rPr>
        <w:t xml:space="preserve"> </w:t>
      </w:r>
      <w:r w:rsidRPr="00EE52B3">
        <w:rPr>
          <w:rStyle w:val="StyleUnderline"/>
          <w:highlight w:val="cyan"/>
        </w:rPr>
        <w:t>on this issu</w:t>
      </w:r>
      <w:r w:rsidRPr="006F3641">
        <w:rPr>
          <w:rStyle w:val="StyleUnderline"/>
        </w:rPr>
        <w:t>e</w:t>
      </w:r>
      <w:r w:rsidRPr="00372C25">
        <w:rPr>
          <w:sz w:val="16"/>
        </w:rPr>
        <w:t>,” Hoffman said. “</w:t>
      </w:r>
      <w:r w:rsidRPr="006F3641">
        <w:rPr>
          <w:rStyle w:val="StyleUnderline"/>
        </w:rPr>
        <w:t xml:space="preserve">So </w:t>
      </w:r>
      <w:r w:rsidRPr="00EE52B3">
        <w:rPr>
          <w:rStyle w:val="StyleUnderline"/>
          <w:highlight w:val="cyan"/>
        </w:rPr>
        <w:t>states</w:t>
      </w:r>
      <w:r w:rsidRPr="006F3641">
        <w:rPr>
          <w:rStyle w:val="StyleUnderline"/>
        </w:rPr>
        <w:t xml:space="preserve"> need to be </w:t>
      </w:r>
      <w:r w:rsidRPr="00372C25">
        <w:rPr>
          <w:rStyle w:val="Emphasis"/>
        </w:rPr>
        <w:t>looking</w:t>
      </w:r>
      <w:r w:rsidRPr="006F3641">
        <w:rPr>
          <w:rStyle w:val="StyleUnderline"/>
        </w:rPr>
        <w:t xml:space="preserve"> at these issues because they </w:t>
      </w:r>
      <w:r w:rsidRPr="00EE52B3">
        <w:rPr>
          <w:rStyle w:val="Emphasis"/>
          <w:sz w:val="28"/>
          <w:szCs w:val="32"/>
          <w:highlight w:val="cyan"/>
        </w:rPr>
        <w:t>can regulate prison</w:t>
      </w:r>
      <w:r w:rsidRPr="00372C25">
        <w:rPr>
          <w:rStyle w:val="Emphasis"/>
          <w:sz w:val="28"/>
          <w:szCs w:val="32"/>
        </w:rPr>
        <w:t xml:space="preserve"> </w:t>
      </w:r>
      <w:r w:rsidRPr="00EE52B3">
        <w:rPr>
          <w:rStyle w:val="Emphasis"/>
          <w:sz w:val="28"/>
          <w:szCs w:val="32"/>
          <w:highlight w:val="cyan"/>
        </w:rPr>
        <w:t>labor</w:t>
      </w:r>
      <w:r w:rsidRPr="00372C25">
        <w:rPr>
          <w:rStyle w:val="StyleUnderline"/>
          <w:sz w:val="28"/>
          <w:szCs w:val="32"/>
        </w:rPr>
        <w:t xml:space="preserve"> </w:t>
      </w:r>
      <w:r w:rsidRPr="00EE52B3">
        <w:rPr>
          <w:rStyle w:val="StyleUnderline"/>
          <w:highlight w:val="cyan"/>
        </w:rPr>
        <w:t>through</w:t>
      </w:r>
      <w:r w:rsidRPr="006F3641">
        <w:rPr>
          <w:rStyle w:val="StyleUnderline"/>
        </w:rPr>
        <w:t xml:space="preserve"> their </w:t>
      </w:r>
      <w:r w:rsidRPr="006F3641">
        <w:rPr>
          <w:rStyle w:val="Emphasis"/>
        </w:rPr>
        <w:t>minimum wage</w:t>
      </w:r>
      <w:r w:rsidRPr="006F3641">
        <w:rPr>
          <w:rStyle w:val="StyleUnderline"/>
        </w:rPr>
        <w:t xml:space="preserve">, </w:t>
      </w:r>
      <w:r w:rsidRPr="00EE52B3">
        <w:rPr>
          <w:rStyle w:val="Emphasis"/>
          <w:highlight w:val="cyan"/>
        </w:rPr>
        <w:t>state minimum wage provisions</w:t>
      </w:r>
      <w:r w:rsidRPr="006F3641">
        <w:rPr>
          <w:rStyle w:val="StyleUnderline"/>
        </w:rPr>
        <w:t>.”</w:t>
      </w:r>
    </w:p>
    <w:p w14:paraId="199F11B6" w14:textId="77777777" w:rsidR="00FE6A11" w:rsidRPr="00372C25" w:rsidRDefault="00FE6A11" w:rsidP="00FE6A11">
      <w:pPr>
        <w:rPr>
          <w:sz w:val="16"/>
        </w:rPr>
      </w:pPr>
      <w:r w:rsidRPr="00372C25">
        <w:rPr>
          <w:sz w:val="16"/>
        </w:rPr>
        <w:t>Huang said that, on top of the states’ effort, another approach would be to change the 13th Amendment, “but whether we can get the federal government to do anything functional is a separate issue.”</w:t>
      </w:r>
    </w:p>
    <w:p w14:paraId="067730DD" w14:textId="77777777" w:rsidR="00FE6A11" w:rsidRPr="00372C25" w:rsidRDefault="00FE6A11" w:rsidP="00FE6A11">
      <w:pPr>
        <w:rPr>
          <w:sz w:val="16"/>
        </w:rPr>
      </w:pPr>
      <w:r w:rsidRPr="00372C25">
        <w:rPr>
          <w:sz w:val="16"/>
        </w:rPr>
        <w:t>Seann Malloy, the founder and managing partner at Malloy Law Offices, said that during his experience in the management-side employment law world, he has seen how “prison labor occupies a very gray legal area” and “managing this terrain is tricky,” especially when private companies subcontract with facilities or government entities.</w:t>
      </w:r>
    </w:p>
    <w:p w14:paraId="259A352D" w14:textId="77777777" w:rsidR="00FE6A11" w:rsidRDefault="00FE6A11" w:rsidP="00FE6A11">
      <w:pPr>
        <w:rPr>
          <w:sz w:val="16"/>
        </w:rPr>
      </w:pPr>
      <w:r w:rsidRPr="00372C25">
        <w:rPr>
          <w:sz w:val="16"/>
        </w:rPr>
        <w:t>Malloy said he tells his clients “to build guardrails — like clear documentation, voluntary participation, and modest compensation, to ensure that they don’t become a subject of public scorn or liability.”</w:t>
      </w:r>
    </w:p>
    <w:p w14:paraId="32280F2F" w14:textId="77777777" w:rsidR="00FE6A11" w:rsidRDefault="00FE6A11" w:rsidP="00FE6A11">
      <w:pPr>
        <w:pStyle w:val="Heading3"/>
      </w:pPr>
      <w:r>
        <w:t>1NC---OFF</w:t>
      </w:r>
    </w:p>
    <w:p w14:paraId="45DB44BB" w14:textId="77777777" w:rsidR="00FE6A11" w:rsidRDefault="00FE6A11" w:rsidP="00FE6A11">
      <w:pPr>
        <w:pStyle w:val="Heading4"/>
      </w:pPr>
      <w:r w:rsidRPr="00E32E8D">
        <w:rPr>
          <w:u w:val="single"/>
        </w:rPr>
        <w:t>Antitrust D</w:t>
      </w:r>
      <w:r>
        <w:rPr>
          <w:u w:val="single"/>
        </w:rPr>
        <w:t>A</w:t>
      </w:r>
      <w:r>
        <w:t>.</w:t>
      </w:r>
    </w:p>
    <w:p w14:paraId="07E89ECA" w14:textId="77777777" w:rsidR="00FE6A11" w:rsidRPr="009215D3" w:rsidRDefault="00FE6A11" w:rsidP="00FE6A11">
      <w:pPr>
        <w:pStyle w:val="Heading4"/>
      </w:pPr>
      <w:r>
        <w:t xml:space="preserve">Big Tech regulation is </w:t>
      </w:r>
      <w:r>
        <w:rPr>
          <w:u w:val="single"/>
        </w:rPr>
        <w:t>coalescing</w:t>
      </w:r>
      <w:r>
        <w:t xml:space="preserve"> globally now, but strong U.S. antitrust law is </w:t>
      </w:r>
      <w:r>
        <w:rPr>
          <w:u w:val="single"/>
        </w:rPr>
        <w:t>key</w:t>
      </w:r>
      <w:r>
        <w:t>.</w:t>
      </w:r>
    </w:p>
    <w:p w14:paraId="02207198" w14:textId="77777777" w:rsidR="00FE6A11" w:rsidRPr="009215D3" w:rsidRDefault="00FE6A11" w:rsidP="00FE6A11">
      <w:r>
        <w:t xml:space="preserve">Alex </w:t>
      </w:r>
      <w:r w:rsidRPr="009215D3">
        <w:rPr>
          <w:rStyle w:val="Style13ptBold"/>
        </w:rPr>
        <w:t>Katsomitros 25</w:t>
      </w:r>
      <w:r>
        <w:t>. Reporter. "The great big tech break-up." World Finance. 2/4/2025. worldfinance.com/special-reports/the-great-big-tech-break-up</w:t>
      </w:r>
    </w:p>
    <w:p w14:paraId="31B28F43" w14:textId="77777777" w:rsidR="00FE6A11" w:rsidRPr="00CB38EE" w:rsidRDefault="00FE6A11" w:rsidP="00FE6A11">
      <w:pPr>
        <w:rPr>
          <w:sz w:val="16"/>
        </w:rPr>
      </w:pPr>
      <w:r w:rsidRPr="00CB38EE">
        <w:rPr>
          <w:sz w:val="16"/>
        </w:rPr>
        <w:t>A global crackdown</w:t>
      </w:r>
    </w:p>
    <w:p w14:paraId="2A2EDC47" w14:textId="77777777" w:rsidR="00FE6A11" w:rsidRPr="00CB38EE" w:rsidRDefault="00FE6A11" w:rsidP="00FE6A11">
      <w:pPr>
        <w:rPr>
          <w:sz w:val="16"/>
        </w:rPr>
      </w:pPr>
      <w:r w:rsidRPr="00CB38EE">
        <w:rPr>
          <w:sz w:val="16"/>
        </w:rPr>
        <w:t xml:space="preserve">The EU is not alone in its quest to rein in technology powerhouses, which dominate smartphones (Apple), digital search and advertising (Google), e-commerce (Amazon) and social networks (Meta). </w:t>
      </w:r>
      <w:r w:rsidRPr="00286CDA">
        <w:rPr>
          <w:sz w:val="16"/>
        </w:rPr>
        <w:t xml:space="preserve">From California to India, </w:t>
      </w:r>
      <w:r w:rsidRPr="00286CDA">
        <w:rPr>
          <w:rStyle w:val="StyleUnderline"/>
          <w:highlight w:val="cyan"/>
        </w:rPr>
        <w:t>a global wave</w:t>
      </w:r>
      <w:r w:rsidRPr="00286CDA">
        <w:rPr>
          <w:rStyle w:val="StyleUnderline"/>
        </w:rPr>
        <w:t xml:space="preserve"> of </w:t>
      </w:r>
      <w:r w:rsidRPr="00286CDA">
        <w:rPr>
          <w:rStyle w:val="Emphasis"/>
        </w:rPr>
        <w:t>regulatory</w:t>
      </w:r>
      <w:r w:rsidRPr="009215D3">
        <w:rPr>
          <w:rStyle w:val="Emphasis"/>
        </w:rPr>
        <w:t xml:space="preserve"> </w:t>
      </w:r>
      <w:r w:rsidRPr="00286CDA">
        <w:rPr>
          <w:rStyle w:val="Emphasis"/>
        </w:rPr>
        <w:t>crackdowns</w:t>
      </w:r>
      <w:r w:rsidRPr="00286CDA">
        <w:rPr>
          <w:rStyle w:val="StyleUnderline"/>
        </w:rPr>
        <w:t xml:space="preserve"> on</w:t>
      </w:r>
      <w:r w:rsidRPr="00286CDA">
        <w:rPr>
          <w:sz w:val="16"/>
        </w:rPr>
        <w:t xml:space="preserve"> the </w:t>
      </w:r>
      <w:r w:rsidRPr="00286CDA">
        <w:rPr>
          <w:rStyle w:val="StyleUnderline"/>
        </w:rPr>
        <w:t>digital powers</w:t>
      </w:r>
      <w:r w:rsidRPr="00286CDA">
        <w:rPr>
          <w:sz w:val="16"/>
        </w:rPr>
        <w:t xml:space="preserve"> that</w:t>
      </w:r>
      <w:r w:rsidRPr="00CB38EE">
        <w:rPr>
          <w:sz w:val="16"/>
        </w:rPr>
        <w:t xml:space="preserve">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62C55F97" w14:textId="77777777" w:rsidR="00FE6A11" w:rsidRPr="00286CDA" w:rsidRDefault="00FE6A11" w:rsidP="00FE6A11">
      <w:pPr>
        <w:rPr>
          <w:sz w:val="16"/>
        </w:rPr>
      </w:pPr>
      <w:r w:rsidRPr="00CB38EE">
        <w:rPr>
          <w:sz w:val="16"/>
        </w:rPr>
        <w:t xml:space="preserve">There are four reasons why big tech faces such a fierce backlash. One is a </w:t>
      </w:r>
      <w:r w:rsidRPr="00286CDA">
        <w:rPr>
          <w:sz w:val="16"/>
        </w:rPr>
        <w:t xml:space="preserve">chronic concern among regulators and antitrust academics that </w:t>
      </w:r>
      <w:r w:rsidRPr="00286CDA">
        <w:rPr>
          <w:rStyle w:val="Emphasis"/>
        </w:rPr>
        <w:t>competition</w:t>
      </w:r>
      <w:r w:rsidRPr="00286CDA">
        <w:rPr>
          <w:rStyle w:val="StyleUnderline"/>
        </w:rPr>
        <w:t xml:space="preserve"> in the tech industry is </w:t>
      </w:r>
      <w:r w:rsidRPr="00286CDA">
        <w:rPr>
          <w:rStyle w:val="Emphasis"/>
        </w:rPr>
        <w:t>diminishing</w:t>
      </w:r>
      <w:r w:rsidRPr="00286CDA">
        <w:rPr>
          <w:rStyle w:val="StyleUnderline"/>
        </w:rPr>
        <w:t xml:space="preserve"> because tech companies </w:t>
      </w:r>
      <w:r w:rsidRPr="00286CDA">
        <w:rPr>
          <w:rStyle w:val="Emphasis"/>
        </w:rPr>
        <w:t>exploit</w:t>
      </w:r>
      <w:r w:rsidRPr="00286CDA">
        <w:rPr>
          <w:rStyle w:val="StyleUnderline"/>
        </w:rPr>
        <w:t xml:space="preserve"> their dominance to </w:t>
      </w:r>
      <w:r w:rsidRPr="00286CDA">
        <w:rPr>
          <w:rStyle w:val="Emphasis"/>
        </w:rPr>
        <w:t>stifle</w:t>
      </w:r>
      <w:r w:rsidRPr="00286CDA">
        <w:rPr>
          <w:rStyle w:val="StyleUnderline"/>
        </w:rPr>
        <w:t xml:space="preserve"> new entrants</w:t>
      </w:r>
      <w:r w:rsidRPr="00286CDA">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48F10EDA" w14:textId="77777777" w:rsidR="00FE6A11" w:rsidRPr="00CB38EE" w:rsidRDefault="00FE6A11" w:rsidP="00FE6A11">
      <w:pPr>
        <w:rPr>
          <w:sz w:val="16"/>
        </w:rPr>
      </w:pPr>
      <w:r w:rsidRPr="00286CDA">
        <w:rPr>
          <w:sz w:val="16"/>
        </w:rPr>
        <w:t xml:space="preserve">Politics plays a role too. </w:t>
      </w:r>
      <w:r w:rsidRPr="00286CDA">
        <w:rPr>
          <w:rStyle w:val="Emphasis"/>
        </w:rPr>
        <w:t>Populism</w:t>
      </w:r>
      <w:r w:rsidRPr="00286CDA">
        <w:rPr>
          <w:rStyle w:val="StyleUnderline"/>
        </w:rPr>
        <w:t xml:space="preserve"> left and right </w:t>
      </w:r>
      <w:r w:rsidRPr="00286CDA">
        <w:rPr>
          <w:rStyle w:val="Emphasis"/>
        </w:rPr>
        <w:t>bases</w:t>
      </w:r>
      <w:r w:rsidRPr="00286CDA">
        <w:rPr>
          <w:rStyle w:val="StyleUnderline"/>
        </w:rPr>
        <w:t xml:space="preserve"> its allure on </w:t>
      </w:r>
      <w:r w:rsidRPr="00286CDA">
        <w:rPr>
          <w:rStyle w:val="Emphasis"/>
        </w:rPr>
        <w:t>scepticism</w:t>
      </w:r>
      <w:r w:rsidRPr="00286CDA">
        <w:rPr>
          <w:rStyle w:val="StyleUnderline"/>
        </w:rPr>
        <w:t xml:space="preserve"> towards</w:t>
      </w:r>
      <w:r w:rsidRPr="00286CDA">
        <w:rPr>
          <w:sz w:val="16"/>
        </w:rPr>
        <w:t xml:space="preserve"> elites, </w:t>
      </w:r>
      <w:r w:rsidRPr="00286CDA">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2D3A9B8" w14:textId="77777777" w:rsidR="00FE6A11" w:rsidRPr="00CB38EE" w:rsidRDefault="00FE6A11" w:rsidP="00FE6A11">
      <w:pPr>
        <w:rPr>
          <w:sz w:val="16"/>
        </w:rPr>
      </w:pPr>
      <w:r w:rsidRPr="00CB38EE">
        <w:rPr>
          <w:sz w:val="16"/>
        </w:rPr>
        <w:t xml:space="preserve">Finally, </w:t>
      </w:r>
      <w:r w:rsidRPr="009215D3">
        <w:rPr>
          <w:rStyle w:val="StyleUnderline"/>
        </w:rPr>
        <w:t xml:space="preserve">platform </w:t>
      </w:r>
      <w:r w:rsidRPr="00286CDA">
        <w:rPr>
          <w:rStyle w:val="StyleUnderline"/>
        </w:rPr>
        <w:t>economies</w:t>
      </w:r>
      <w:r w:rsidRPr="00286CDA">
        <w:rPr>
          <w:sz w:val="16"/>
        </w:rPr>
        <w:t xml:space="preserve"> have </w:t>
      </w:r>
      <w:r w:rsidRPr="00286CDA">
        <w:rPr>
          <w:rStyle w:val="StyleUnderline"/>
        </w:rPr>
        <w:t xml:space="preserve">reached a </w:t>
      </w:r>
      <w:r w:rsidRPr="00286CDA">
        <w:rPr>
          <w:rStyle w:val="Emphasis"/>
        </w:rPr>
        <w:t>tipping point</w:t>
      </w:r>
      <w:r w:rsidRPr="00286CDA">
        <w:rPr>
          <w:sz w:val="16"/>
        </w:rPr>
        <w:t>. With the increasing convergence of digital</w:t>
      </w:r>
      <w:r w:rsidRPr="00CB38EE">
        <w:rPr>
          <w:sz w:val="16"/>
        </w:rPr>
        <w:t xml:space="preserve">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6D22E097" w14:textId="77777777" w:rsidR="00FE6A11" w:rsidRPr="00CB38EE" w:rsidRDefault="00FE6A11" w:rsidP="00FE6A11">
      <w:pPr>
        <w:rPr>
          <w:sz w:val="16"/>
        </w:rPr>
      </w:pPr>
      <w:r w:rsidRPr="00CB38EE">
        <w:rPr>
          <w:sz w:val="16"/>
        </w:rPr>
        <w:t>Breaking up is hard to do</w:t>
      </w:r>
    </w:p>
    <w:p w14:paraId="6E0EFE82" w14:textId="77777777" w:rsidR="00FE6A11" w:rsidRDefault="00FE6A11" w:rsidP="00FE6A11">
      <w:pPr>
        <w:rPr>
          <w:sz w:val="16"/>
        </w:rPr>
      </w:pPr>
      <w:r w:rsidRPr="009215D3">
        <w:rPr>
          <w:rStyle w:val="StyleUnderline"/>
          <w:highlight w:val="cyan"/>
        </w:rPr>
        <w:t>As big tech’s home</w:t>
      </w:r>
      <w:r w:rsidRPr="009215D3">
        <w:rPr>
          <w:rStyle w:val="StyleUnderline"/>
        </w:rPr>
        <w:t>land</w:t>
      </w:r>
      <w:r w:rsidRPr="00286CDA">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5046B298" w14:textId="77777777" w:rsidR="00FE6A11" w:rsidRDefault="00FE6A11" w:rsidP="00FE6A11">
      <w:pPr>
        <w:pStyle w:val="Heading4"/>
      </w:pPr>
      <w:r>
        <w:t xml:space="preserve">The plan grants </w:t>
      </w:r>
      <w:r w:rsidRPr="00DB05ED">
        <w:rPr>
          <w:u w:val="single"/>
        </w:rPr>
        <w:t>speech protections</w:t>
      </w:r>
      <w:r>
        <w:t>.</w:t>
      </w:r>
    </w:p>
    <w:p w14:paraId="433E4450" w14:textId="77777777" w:rsidR="00FE6A11" w:rsidRPr="007702F8" w:rsidRDefault="00FE6A11" w:rsidP="00FE6A11">
      <w:pPr>
        <w:rPr>
          <w:rStyle w:val="StyleUnderline"/>
          <w:u w:val="none"/>
        </w:rPr>
      </w:pPr>
      <w:r>
        <w:rPr>
          <w:rStyle w:val="Style13ptBold"/>
        </w:rPr>
        <w:t xml:space="preserve">1AC </w:t>
      </w:r>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46CF9BC3" w14:textId="77777777" w:rsidR="00FE6A11" w:rsidRPr="00CB38EE" w:rsidRDefault="00FE6A11" w:rsidP="00FE6A11">
      <w:pPr>
        <w:rPr>
          <w:sz w:val="16"/>
        </w:rPr>
      </w:pPr>
      <w:r w:rsidRPr="007702F8">
        <w:rPr>
          <w:rStyle w:val="Emphasis"/>
          <w:highlight w:val="green"/>
        </w:rPr>
        <w:t>Prohibitions on prisoner organizing</w:t>
      </w:r>
      <w:r w:rsidRPr="002032B8">
        <w:rPr>
          <w:sz w:val="16"/>
        </w:rPr>
        <w:t xml:space="preserve"> </w:t>
      </w:r>
      <w:r w:rsidRPr="0026346D">
        <w:rPr>
          <w:rStyle w:val="StyleUnderline"/>
        </w:rPr>
        <w:t xml:space="preserve">were </w:t>
      </w:r>
      <w:r w:rsidRPr="007702F8">
        <w:rPr>
          <w:rStyle w:val="StyleUnderline"/>
          <w:highlight w:val="green"/>
        </w:rPr>
        <w:t>put to the test 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7702F8">
        <w:rPr>
          <w:rStyle w:val="Emphasis"/>
          <w:highlight w:val="green"/>
        </w:rPr>
        <w:t>Jones</w:t>
      </w:r>
      <w:r w:rsidRPr="007702F8">
        <w:rPr>
          <w:rStyle w:val="StyleUnderline"/>
          <w:highlight w:val="green"/>
        </w:rPr>
        <w:t xml:space="preserve"> </w:t>
      </w:r>
      <w:r w:rsidRPr="00E65CCF">
        <w:rPr>
          <w:rStyle w:val="StyleUnderline"/>
          <w:highlight w:val="cyan"/>
        </w:rPr>
        <w:t>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702F8">
        <w:rPr>
          <w:rStyle w:val="Emphasis"/>
          <w:highlight w:val="green"/>
        </w:rPr>
        <w:t>First Amendment</w:t>
      </w:r>
      <w:r w:rsidRPr="007702F8">
        <w:rPr>
          <w:rStyle w:val="StyleUnderline"/>
          <w:highlight w:val="green"/>
        </w:rPr>
        <w:t xml:space="preserve"> </w:t>
      </w:r>
      <w:r w:rsidRPr="007702F8">
        <w:rPr>
          <w:rStyle w:val="Emphasis"/>
          <w:highlight w:val="green"/>
        </w:rPr>
        <w:t>challenge</w:t>
      </w:r>
      <w:r w:rsidRPr="007702F8">
        <w:rPr>
          <w:rStyle w:val="StyleUnderline"/>
          <w:highlight w:val="green"/>
        </w:rPr>
        <w:t xml:space="preserve"> brought by a prisoners’ union which sought “</w:t>
      </w:r>
      <w:r w:rsidRPr="007B6A89">
        <w:rPr>
          <w:rStyle w:val="StyleUnderline"/>
        </w:rPr>
        <w:t xml:space="preserve">‘through </w:t>
      </w:r>
      <w:r w:rsidRPr="007702F8">
        <w:rPr>
          <w:rStyle w:val="StyleUnderline"/>
          <w:highlight w:val="gree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2597547E" w14:textId="77777777" w:rsidR="00FE6A11" w:rsidRPr="008866A3" w:rsidRDefault="00FE6A11" w:rsidP="00FE6A11">
      <w:pPr>
        <w:pStyle w:val="Heading4"/>
      </w:pPr>
      <w:r>
        <w:t xml:space="preserve">Granting </w:t>
      </w:r>
      <w:r>
        <w:rPr>
          <w:u w:val="single"/>
        </w:rPr>
        <w:t>speech protection</w:t>
      </w:r>
      <w:r>
        <w:t xml:space="preserve"> to </w:t>
      </w:r>
      <w:r w:rsidRPr="003F6F58">
        <w:rPr>
          <w:u w:val="single"/>
        </w:rPr>
        <w:t>spills over</w:t>
      </w:r>
      <w:r w:rsidRPr="003F6F58">
        <w:t>,</w:t>
      </w:r>
      <w:r>
        <w:t xml:space="preserve"> </w:t>
      </w:r>
      <w:r w:rsidRPr="003F6F58">
        <w:t>crush</w:t>
      </w:r>
      <w:r>
        <w:t>ing antitrust law.</w:t>
      </w:r>
    </w:p>
    <w:p w14:paraId="399138A5" w14:textId="77777777" w:rsidR="00FE6A11" w:rsidRPr="00997381" w:rsidRDefault="00FE6A11" w:rsidP="00FE6A11">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1336E7BD" w14:textId="77777777" w:rsidR="00FE6A11" w:rsidRPr="000A1825" w:rsidRDefault="00FE6A11" w:rsidP="00FE6A11">
      <w:pPr>
        <w:rPr>
          <w:sz w:val="16"/>
        </w:rPr>
      </w:pPr>
      <w:r w:rsidRPr="000A1825">
        <w:rPr>
          <w:sz w:val="16"/>
        </w:rPr>
        <w:t>INTRODUCTION</w:t>
      </w:r>
      <w:r w:rsidRPr="000A1825">
        <w:rPr>
          <w:sz w:val="16"/>
        </w:rPr>
        <w:tab/>
      </w:r>
    </w:p>
    <w:p w14:paraId="3C64F050" w14:textId="77777777" w:rsidR="00FE6A11" w:rsidRPr="000A1825" w:rsidRDefault="00FE6A11" w:rsidP="00FE6A11">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w:t>
      </w:r>
      <w:r w:rsidRPr="00286CDA">
        <w:rPr>
          <w:sz w:val="16"/>
        </w:rPr>
        <w:t xml:space="preserve">theologian and legal thinker Thomas Aquinas. In Summa Theologiae, he wrote that </w:t>
      </w:r>
      <w:r w:rsidRPr="00286CDA">
        <w:rPr>
          <w:rStyle w:val="StyleUnderline"/>
        </w:rPr>
        <w:t>law</w:t>
      </w:r>
      <w:r w:rsidRPr="00286CDA">
        <w:rPr>
          <w:sz w:val="16"/>
        </w:rPr>
        <w:t xml:space="preserve"> is invariably bound up with custom. It </w:t>
      </w:r>
      <w:r w:rsidRPr="00286CDA">
        <w:rPr>
          <w:rStyle w:val="StyleUnderline"/>
        </w:rPr>
        <w:t>reflects</w:t>
      </w:r>
      <w:r w:rsidRPr="00286CDA">
        <w:rPr>
          <w:sz w:val="16"/>
        </w:rPr>
        <w:t xml:space="preserve"> the </w:t>
      </w:r>
      <w:r w:rsidRPr="00286CDA">
        <w:rPr>
          <w:rStyle w:val="Emphasis"/>
        </w:rPr>
        <w:t>settled</w:t>
      </w:r>
      <w:r w:rsidRPr="00286CDA">
        <w:rPr>
          <w:rStyle w:val="StyleUnderline"/>
        </w:rPr>
        <w:t xml:space="preserve"> practices</w:t>
      </w:r>
      <w:r w:rsidRPr="00286CDA">
        <w:rPr>
          <w:sz w:val="16"/>
        </w:rPr>
        <w:t xml:space="preserve">, expectations, and experiences of a community. So </w:t>
      </w:r>
      <w:r w:rsidRPr="00286CDA">
        <w:rPr>
          <w:rStyle w:val="StyleUnderline"/>
        </w:rPr>
        <w:t xml:space="preserve">when it </w:t>
      </w:r>
      <w:r w:rsidRPr="00286CDA">
        <w:rPr>
          <w:rStyle w:val="Emphasis"/>
        </w:rPr>
        <w:t>changes</w:t>
      </w:r>
      <w:r w:rsidRPr="00286CDA">
        <w:rPr>
          <w:sz w:val="16"/>
        </w:rPr>
        <w:t xml:space="preserve"> - when it departs from custom</w:t>
      </w:r>
      <w:r w:rsidRPr="000A1825">
        <w:rPr>
          <w:sz w:val="16"/>
        </w:rPr>
        <w:t xml:space="preserve">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0763FED0" w14:textId="77777777" w:rsidR="00FE6A11" w:rsidRPr="000A1825" w:rsidRDefault="00FE6A11" w:rsidP="00FE6A11">
      <w:pPr>
        <w:rPr>
          <w:sz w:val="16"/>
        </w:rPr>
      </w:pPr>
      <w:r w:rsidRPr="000A1825">
        <w:rPr>
          <w:rStyle w:val="StyleUnderline"/>
        </w:rPr>
        <w:t>That</w:t>
      </w:r>
      <w:r w:rsidRPr="000A1825">
        <w:rPr>
          <w:sz w:val="16"/>
        </w:rPr>
        <w:t xml:space="preserve"> </w:t>
      </w:r>
      <w:r w:rsidRPr="00286CDA">
        <w:rPr>
          <w:sz w:val="16"/>
        </w:rPr>
        <w:t xml:space="preserve">dictum </w:t>
      </w:r>
      <w:r w:rsidRPr="00286CDA">
        <w:rPr>
          <w:rStyle w:val="StyleUnderline"/>
        </w:rPr>
        <w:t xml:space="preserve">is </w:t>
      </w:r>
      <w:r w:rsidRPr="00286CDA">
        <w:rPr>
          <w:rStyle w:val="Emphasis"/>
        </w:rPr>
        <w:t>worth</w:t>
      </w:r>
      <w:r w:rsidRPr="00286CDA">
        <w:rPr>
          <w:rStyle w:val="StyleUnderline"/>
        </w:rPr>
        <w:t xml:space="preserve"> keeping in mind</w:t>
      </w:r>
      <w:r w:rsidRPr="00286CDA">
        <w:rPr>
          <w:sz w:val="16"/>
        </w:rPr>
        <w:t xml:space="preserve"> today, </w:t>
      </w:r>
      <w:r w:rsidRPr="00286CDA">
        <w:rPr>
          <w:rStyle w:val="StyleUnderline"/>
        </w:rPr>
        <w:t>as calls grow</w:t>
      </w:r>
      <w:r w:rsidRPr="00286CDA">
        <w:rPr>
          <w:sz w:val="16"/>
        </w:rPr>
        <w:t xml:space="preserve"> louder </w:t>
      </w:r>
      <w:r w:rsidRPr="00286CDA">
        <w:rPr>
          <w:rStyle w:val="StyleUnderline"/>
        </w:rPr>
        <w:t>for changes to</w:t>
      </w:r>
      <w:r w:rsidRPr="00286CDA">
        <w:rPr>
          <w:sz w:val="16"/>
        </w:rPr>
        <w:t xml:space="preserve"> our nation's </w:t>
      </w:r>
      <w:r w:rsidRPr="00286CDA">
        <w:rPr>
          <w:rStyle w:val="Emphasis"/>
        </w:rPr>
        <w:t>labor laws</w:t>
      </w:r>
      <w:r w:rsidRPr="00286CDA">
        <w:rPr>
          <w:sz w:val="16"/>
        </w:rPr>
        <w:t xml:space="preserve">. From academics to agency administrators, </w:t>
      </w:r>
      <w:r w:rsidRPr="00286CDA">
        <w:rPr>
          <w:rStyle w:val="StyleUnderline"/>
        </w:rPr>
        <w:t>critics</w:t>
      </w:r>
      <w:r w:rsidRPr="0042700C">
        <w:rPr>
          <w:rStyle w:val="StyleUnderline"/>
        </w:rPr>
        <w:t xml:space="preserve">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22332B8F" w14:textId="77777777" w:rsidR="00FE6A11" w:rsidRPr="000A1825" w:rsidRDefault="00FE6A11" w:rsidP="00FE6A11">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201AD70E" w14:textId="77777777" w:rsidR="00FE6A11" w:rsidRPr="000A1825" w:rsidRDefault="00FE6A11" w:rsidP="00FE6A11">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40B90037" w14:textId="77777777" w:rsidR="00FE6A11" w:rsidRPr="000A1825" w:rsidRDefault="00FE6A11" w:rsidP="00FE6A11">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w:t>
      </w:r>
      <w:r w:rsidRPr="00286CDA">
        <w:rPr>
          <w:sz w:val="16"/>
        </w:rPr>
        <w:t xml:space="preserve">coerces third parties into cutting ties with the primary employer. In that sense, </w:t>
      </w:r>
      <w:r w:rsidRPr="00286CDA">
        <w:rPr>
          <w:rStyle w:val="StyleUnderline"/>
        </w:rPr>
        <w:t xml:space="preserve">it is a </w:t>
      </w:r>
      <w:r w:rsidRPr="00286CDA">
        <w:rPr>
          <w:rStyle w:val="Emphasis"/>
        </w:rPr>
        <w:t>restraint on trade</w:t>
      </w:r>
      <w:r w:rsidRPr="00286CDA">
        <w:rPr>
          <w:sz w:val="16"/>
        </w:rPr>
        <w:t xml:space="preserve">. And </w:t>
      </w:r>
      <w:r w:rsidRPr="00286CDA">
        <w:rPr>
          <w:rStyle w:val="StyleUnderline"/>
        </w:rPr>
        <w:t xml:space="preserve">trade restraints - from </w:t>
      </w:r>
      <w:r w:rsidRPr="00286CDA">
        <w:rPr>
          <w:rStyle w:val="Emphasis"/>
        </w:rPr>
        <w:t>price fixing</w:t>
      </w:r>
      <w:r w:rsidRPr="00286CDA">
        <w:rPr>
          <w:rStyle w:val="StyleUnderline"/>
        </w:rPr>
        <w:t xml:space="preserve">, </w:t>
      </w:r>
      <w:r w:rsidRPr="00286CDA">
        <w:rPr>
          <w:rStyle w:val="Emphasis"/>
        </w:rPr>
        <w:t>market division</w:t>
      </w:r>
      <w:r w:rsidRPr="00286CDA">
        <w:rPr>
          <w:rStyle w:val="StyleUnderline"/>
        </w:rPr>
        <w:t xml:space="preserve">, and coordinated </w:t>
      </w:r>
      <w:r w:rsidRPr="00286CDA">
        <w:rPr>
          <w:rStyle w:val="Emphasis"/>
        </w:rPr>
        <w:t>refusals to deal</w:t>
      </w:r>
      <w:r w:rsidRPr="00286CDA">
        <w:rPr>
          <w:rStyle w:val="StyleUnderline"/>
        </w:rPr>
        <w:t xml:space="preserve"> - have </w:t>
      </w:r>
      <w:r w:rsidRPr="00286CDA">
        <w:rPr>
          <w:rStyle w:val="Emphasis"/>
        </w:rPr>
        <w:t>been unlawful</w:t>
      </w:r>
      <w:r w:rsidRPr="00286CDA">
        <w:rPr>
          <w:rStyle w:val="StyleUnderline"/>
        </w:rPr>
        <w:t xml:space="preserve"> since at least the eighteenth century</w:t>
      </w:r>
      <w:r w:rsidRPr="00286CDA">
        <w:rPr>
          <w:sz w:val="16"/>
        </w:rPr>
        <w:t xml:space="preserve">. They raise prices, deaden competition, and clog the channels of commerce. </w:t>
      </w:r>
      <w:r w:rsidRPr="00286CDA">
        <w:rPr>
          <w:rStyle w:val="StyleUnderline"/>
        </w:rPr>
        <w:t>Courts have</w:t>
      </w:r>
      <w:r w:rsidRPr="00286CDA">
        <w:rPr>
          <w:sz w:val="16"/>
        </w:rPr>
        <w:t xml:space="preserve"> therefore </w:t>
      </w:r>
      <w:r w:rsidRPr="00286CDA">
        <w:rPr>
          <w:rStyle w:val="Emphasis"/>
        </w:rPr>
        <w:t>disfavored</w:t>
      </w:r>
      <w:r w:rsidRPr="00286CDA">
        <w:rPr>
          <w:rStyle w:val="StyleUnderline"/>
        </w:rPr>
        <w:t xml:space="preserve"> them under</w:t>
      </w:r>
      <w:r w:rsidRPr="00286CDA">
        <w:rPr>
          <w:sz w:val="16"/>
        </w:rPr>
        <w:t xml:space="preserve"> the </w:t>
      </w:r>
      <w:r w:rsidRPr="00286CDA">
        <w:rPr>
          <w:rStyle w:val="StyleUnderline"/>
        </w:rPr>
        <w:t>common law, and</w:t>
      </w:r>
      <w:r w:rsidRPr="00286CDA">
        <w:rPr>
          <w:sz w:val="16"/>
        </w:rPr>
        <w:t xml:space="preserve"> more recently, </w:t>
      </w:r>
      <w:r w:rsidRPr="00286CDA">
        <w:rPr>
          <w:rStyle w:val="Emphasis"/>
        </w:rPr>
        <w:t>forbid</w:t>
      </w:r>
      <w:r w:rsidRPr="00286CDA">
        <w:rPr>
          <w:rStyle w:val="StyleUnderline"/>
        </w:rPr>
        <w:t xml:space="preserve"> them under antitrust law</w:t>
      </w:r>
      <w:r w:rsidRPr="00C43779">
        <w:rPr>
          <w:rStyle w:val="StyleUnderline"/>
        </w:rPr>
        <w:t xml:space="preserve">. </w:t>
      </w:r>
      <w:r w:rsidRPr="00286CDA">
        <w:rPr>
          <w:rStyle w:val="StyleUnderline"/>
          <w:highlight w:val="cyan"/>
        </w:rPr>
        <w:t>This</w:t>
      </w:r>
      <w:r w:rsidRPr="00C43779">
        <w:rPr>
          <w:rStyle w:val="StyleUnderline"/>
        </w:rPr>
        <w:t xml:space="preserve"> </w:t>
      </w:r>
      <w:r w:rsidRPr="00286CDA">
        <w:rPr>
          <w:rStyle w:val="StyleUnderline"/>
        </w:rPr>
        <w:t xml:space="preserve">approach </w:t>
      </w:r>
      <w:r w:rsidRPr="000A1825">
        <w:rPr>
          <w:rStyle w:val="StyleUnderline"/>
          <w:highlight w:val="cyan"/>
        </w:rPr>
        <w:t xml:space="preserve">has been </w:t>
      </w:r>
      <w:r w:rsidRPr="00286CDA">
        <w:rPr>
          <w:rStyle w:val="Emphasis"/>
        </w:rPr>
        <w:t>uniform</w:t>
      </w:r>
      <w:r w:rsidRPr="00286CDA">
        <w:rPr>
          <w:rStyle w:val="StyleUnderline"/>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144A0670" w14:textId="77777777" w:rsidR="00FE6A11" w:rsidRPr="000A1825" w:rsidRDefault="00FE6A11" w:rsidP="00FE6A11">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76E5C2F6" w14:textId="77777777" w:rsidR="00FE6A11" w:rsidRPr="000A1825" w:rsidRDefault="00FE6A11" w:rsidP="00FE6A11">
      <w:pPr>
        <w:rPr>
          <w:rStyle w:val="Emphasis"/>
        </w:rPr>
      </w:pPr>
      <w:r w:rsidRPr="000A1825">
        <w:rPr>
          <w:sz w:val="16"/>
        </w:rPr>
        <w:t xml:space="preserve">But even those analogies fail. Yes, the Court has protected some </w:t>
      </w:r>
      <w:r w:rsidRPr="00286CDA">
        <w:rPr>
          <w:sz w:val="16"/>
        </w:rPr>
        <w:t xml:space="preserve">other kinds of protests. But its decisions in those cases are inapt. There, the </w:t>
      </w:r>
      <w:r w:rsidRPr="00286CDA">
        <w:rPr>
          <w:rStyle w:val="StyleUnderline"/>
        </w:rPr>
        <w:t xml:space="preserve">protests posed </w:t>
      </w:r>
      <w:r w:rsidRPr="00286CDA">
        <w:rPr>
          <w:rStyle w:val="Emphasis"/>
        </w:rPr>
        <w:t>none</w:t>
      </w:r>
      <w:r w:rsidRPr="00286CDA">
        <w:rPr>
          <w:rStyle w:val="StyleUnderline"/>
        </w:rPr>
        <w:t xml:space="preserve"> of the</w:t>
      </w:r>
      <w:r w:rsidRPr="00286CDA">
        <w:rPr>
          <w:sz w:val="16"/>
        </w:rPr>
        <w:t xml:space="preserve"> same </w:t>
      </w:r>
      <w:r w:rsidRPr="00286CDA">
        <w:rPr>
          <w:rStyle w:val="StyleUnderline"/>
        </w:rPr>
        <w:t xml:space="preserve">risks to </w:t>
      </w:r>
      <w:r w:rsidRPr="00286CDA">
        <w:rPr>
          <w:rStyle w:val="Emphasis"/>
        </w:rPr>
        <w:t>trade</w:t>
      </w:r>
      <w:r w:rsidRPr="00286CDA">
        <w:rPr>
          <w:sz w:val="16"/>
        </w:rPr>
        <w:t xml:space="preserve">. The </w:t>
      </w:r>
      <w:r w:rsidRPr="00286CDA">
        <w:rPr>
          <w:rStyle w:val="StyleUnderline"/>
        </w:rPr>
        <w:t xml:space="preserve">protesters sought no </w:t>
      </w:r>
      <w:r w:rsidRPr="00286CDA">
        <w:rPr>
          <w:rStyle w:val="Emphasis"/>
        </w:rPr>
        <w:t>economic advantage</w:t>
      </w:r>
      <w:r w:rsidRPr="00286CDA">
        <w:rPr>
          <w:sz w:val="16"/>
        </w:rPr>
        <w:t xml:space="preserve">; they were after only social or political reform. 29And besides, </w:t>
      </w:r>
      <w:r w:rsidRPr="00286CDA">
        <w:rPr>
          <w:rStyle w:val="StyleUnderline"/>
        </w:rPr>
        <w:t xml:space="preserve">the Court </w:t>
      </w:r>
      <w:r w:rsidRPr="00286CDA">
        <w:rPr>
          <w:rStyle w:val="Emphasis"/>
        </w:rPr>
        <w:t>expressly distinguished</w:t>
      </w:r>
      <w:r w:rsidRPr="00286CDA">
        <w:rPr>
          <w:rStyle w:val="StyleUnderline"/>
        </w:rPr>
        <w:t xml:space="preserve"> labor picketing</w:t>
      </w:r>
      <w:r w:rsidRPr="00286CDA">
        <w:rPr>
          <w:sz w:val="16"/>
        </w:rPr>
        <w:t xml:space="preserve">. In one case, it even went out of its way to say that labor picketing was different - a restraint on trade that states could continue to regulate, no matter how they treated social-justice protests. </w:t>
      </w:r>
      <w:r w:rsidRPr="00286CDA">
        <w:rPr>
          <w:rStyle w:val="Emphasis"/>
        </w:rPr>
        <w:t>None</w:t>
      </w:r>
      <w:r w:rsidRPr="00286CDA">
        <w:rPr>
          <w:rStyle w:val="StyleUnderline"/>
        </w:rPr>
        <w:t xml:space="preserve"> of these decisions can be fairly read to endorse</w:t>
      </w:r>
      <w:r w:rsidRPr="000A1825">
        <w:rPr>
          <w:rStyle w:val="StyleUnderline"/>
        </w:rPr>
        <w:t xml:space="preserve"> the idea that secondary picketing is </w:t>
      </w:r>
      <w:r w:rsidRPr="000A1825">
        <w:rPr>
          <w:rStyle w:val="Emphasis"/>
        </w:rPr>
        <w:t xml:space="preserve">protected speech. </w:t>
      </w:r>
    </w:p>
    <w:p w14:paraId="6775541F" w14:textId="77777777" w:rsidR="00FE6A11" w:rsidRPr="000A1825" w:rsidRDefault="00FE6A11" w:rsidP="00FE6A11">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286CDA">
        <w:rPr>
          <w:rStyle w:val="StyleUnderline"/>
          <w:highlight w:val="cyan"/>
        </w:rPr>
        <w:t xml:space="preserve"> for secondary picketing, </w:t>
      </w:r>
      <w:r w:rsidRPr="00286CDA">
        <w:rPr>
          <w:rStyle w:val="Emphasis"/>
        </w:rPr>
        <w:t>other</w:t>
      </w:r>
      <w:r w:rsidRPr="00286CDA">
        <w:rPr>
          <w:rStyle w:val="StyleUnderline"/>
        </w:rPr>
        <w:t xml:space="preserve"> </w:t>
      </w:r>
      <w:r w:rsidRPr="00286CDA">
        <w:rPr>
          <w:rStyle w:val="Emphasis"/>
        </w:rPr>
        <w:t>anticompetitive practices</w:t>
      </w:r>
      <w:r w:rsidRPr="00286CDA">
        <w:rPr>
          <w:rStyle w:val="StyleUnderline"/>
        </w:rPr>
        <w:t xml:space="preserve"> may be </w:t>
      </w:r>
      <w:r w:rsidRPr="00286CDA">
        <w:rPr>
          <w:rStyle w:val="Emphasis"/>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1B2913BD" w14:textId="77777777" w:rsidR="00FE6A11" w:rsidRDefault="00FE6A11" w:rsidP="00FE6A11">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286CDA">
        <w:rPr>
          <w:rStyle w:val="Emphasis"/>
        </w:rPr>
        <w:t>shaken</w:t>
      </w:r>
      <w:r w:rsidRPr="00286CDA">
        <w:rPr>
          <w:rStyle w:val="StyleUnderline"/>
        </w:rPr>
        <w:t xml:space="preserve">, but the </w:t>
      </w:r>
      <w:r w:rsidRPr="00286CDA">
        <w:rPr>
          <w:rStyle w:val="Emphasis"/>
        </w:rPr>
        <w:t>reverberations</w:t>
      </w:r>
      <w:r w:rsidRPr="00286CDA">
        <w:rPr>
          <w:rStyle w:val="StyleUnderline"/>
        </w:rPr>
        <w:t xml:space="preserve"> could be felt </w:t>
      </w:r>
      <w:r w:rsidRPr="00286CDA">
        <w:rPr>
          <w:rStyle w:val="Emphasis"/>
        </w:rPr>
        <w:t>across</w:t>
      </w:r>
      <w:r w:rsidRPr="00286CDA">
        <w:rPr>
          <w:rStyle w:val="StyleUnderline"/>
        </w:rPr>
        <w:t xml:space="preserve"> the law of </w:t>
      </w:r>
      <w:r w:rsidRPr="00286CDA">
        <w:rPr>
          <w:rStyle w:val="Emphasis"/>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11E6F169" w14:textId="77777777" w:rsidR="00FE6A11" w:rsidRPr="00A96C1D" w:rsidRDefault="00FE6A11" w:rsidP="00FE6A11"/>
    <w:p w14:paraId="63C80203" w14:textId="77777777" w:rsidR="00FE6A11" w:rsidRPr="00667231" w:rsidRDefault="00FE6A11" w:rsidP="00FE6A11">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0B022820" w14:textId="77777777" w:rsidR="00FE6A11" w:rsidRDefault="00FE6A11" w:rsidP="00FE6A11">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6CCA10D7" w14:textId="77777777" w:rsidR="00FE6A11" w:rsidRPr="00074D00" w:rsidRDefault="00FE6A11" w:rsidP="00FE6A11">
      <w:pPr>
        <w:rPr>
          <w:sz w:val="16"/>
        </w:rPr>
      </w:pPr>
      <w:r w:rsidRPr="00074D00">
        <w:rPr>
          <w:sz w:val="16"/>
        </w:rPr>
        <w:t>The cult of the tech visionary</w:t>
      </w:r>
    </w:p>
    <w:p w14:paraId="1EF4F14F" w14:textId="77777777" w:rsidR="00FE6A11" w:rsidRPr="00074D00" w:rsidRDefault="00FE6A11" w:rsidP="00FE6A11">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35DA1813" w14:textId="77777777" w:rsidR="00FE6A11" w:rsidRPr="00074D00" w:rsidRDefault="00FE6A11" w:rsidP="00FE6A11">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0ADA6979" w14:textId="77777777" w:rsidR="00FE6A11" w:rsidRPr="00482BE4" w:rsidRDefault="00FE6A11" w:rsidP="00FE6A11">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286CDA">
        <w:rPr>
          <w:rStyle w:val="StyleUnderline"/>
          <w:highlight w:val="cyan"/>
        </w:rPr>
        <w:t>, they dictate</w:t>
      </w:r>
      <w:r w:rsidRPr="00482BE4">
        <w:rPr>
          <w:rStyle w:val="StyleUnderline"/>
        </w:rPr>
        <w:t xml:space="preserve"> the </w:t>
      </w:r>
      <w:r w:rsidRPr="00286CDA">
        <w:rPr>
          <w:rStyle w:val="Emphasis"/>
        </w:rPr>
        <w:t xml:space="preserve">terms of </w:t>
      </w:r>
      <w:r w:rsidRPr="00482BE4">
        <w:rPr>
          <w:rStyle w:val="Emphasis"/>
          <w:highlight w:val="cyan"/>
        </w:rPr>
        <w:t>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780CEEE4" w14:textId="77777777" w:rsidR="00FE6A11" w:rsidRPr="00286CDA" w:rsidRDefault="00FE6A11" w:rsidP="00FE6A11">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233599EA" w14:textId="77777777" w:rsidR="00FE6A11" w:rsidRPr="00286CDA" w:rsidRDefault="00FE6A11" w:rsidP="00FE6A11">
      <w:pPr>
        <w:rPr>
          <w:sz w:val="16"/>
        </w:rPr>
      </w:pPr>
      <w:r w:rsidRPr="00286CDA">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5A5E6DDD" w14:textId="77777777" w:rsidR="00FE6A11" w:rsidRPr="00074D00" w:rsidRDefault="00FE6A11" w:rsidP="00FE6A11">
      <w:pPr>
        <w:rPr>
          <w:sz w:val="16"/>
        </w:rPr>
      </w:pPr>
      <w:r w:rsidRPr="00286CDA">
        <w:rPr>
          <w:sz w:val="16"/>
        </w:rPr>
        <w:t>Wealth is power – but not forever</w:t>
      </w:r>
    </w:p>
    <w:p w14:paraId="73A9988A" w14:textId="77777777" w:rsidR="00FE6A11" w:rsidRPr="00074D00" w:rsidRDefault="00FE6A11" w:rsidP="00FE6A11">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4C4DDD7E" w14:textId="77777777" w:rsidR="00FE6A11" w:rsidRPr="00074D00" w:rsidRDefault="00FE6A11" w:rsidP="00FE6A11">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6237123F" w14:textId="77777777" w:rsidR="00FE6A11" w:rsidRDefault="00FE6A11" w:rsidP="00FE6A11">
      <w:pPr>
        <w:rPr>
          <w:rStyle w:val="Emphasis"/>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r w:rsidRPr="00A96C1D">
        <w:t>.</w:t>
      </w:r>
    </w:p>
    <w:p w14:paraId="75C3F52B" w14:textId="77777777" w:rsidR="00FE6A11" w:rsidRPr="00A96C1D" w:rsidRDefault="00FE6A11" w:rsidP="00FE6A11"/>
    <w:p w14:paraId="79A15D3E" w14:textId="77777777" w:rsidR="00FE6A11" w:rsidRPr="00AF758A" w:rsidRDefault="00FE6A11" w:rsidP="00FE6A11">
      <w:pPr>
        <w:pStyle w:val="Heading4"/>
        <w:rPr>
          <w:rStyle w:val="StyleUnderline"/>
          <w:highlight w:val="cyan"/>
        </w:rPr>
      </w:pPr>
      <w:r w:rsidRPr="00DD3D5C">
        <w:t xml:space="preserve">That </w:t>
      </w:r>
      <w:r w:rsidRPr="00DD3D5C">
        <w:rPr>
          <w:u w:val="single"/>
        </w:rPr>
        <w:t>outweighs</w:t>
      </w:r>
      <w:r>
        <w:t xml:space="preserve"> extinction. </w:t>
      </w:r>
    </w:p>
    <w:p w14:paraId="3E82FFA5" w14:textId="77777777" w:rsidR="00FE6A11" w:rsidRPr="00AF758A" w:rsidRDefault="00FE6A11" w:rsidP="00FE6A11">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42963AFA" w14:textId="77777777" w:rsidR="00FE6A11" w:rsidRPr="00286CDA" w:rsidRDefault="00FE6A11" w:rsidP="00FE6A11">
      <w:pPr>
        <w:rPr>
          <w:rStyle w:val="StyleUnderline"/>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xml:space="preserve">. If it sounds grim, you’d be </w:t>
      </w:r>
      <w:r w:rsidRPr="00286CDA">
        <w:rPr>
          <w:sz w:val="16"/>
        </w:rPr>
        <w:t>right. But is it likely? Researchers and philosophers are beginning to ponder how it might come about – and, more importantly, what we can do to avoid it.</w:t>
      </w:r>
    </w:p>
    <w:p w14:paraId="18616117" w14:textId="77777777" w:rsidR="00FE6A11" w:rsidRPr="00AF758A" w:rsidRDefault="00FE6A11" w:rsidP="00FE6A11">
      <w:pPr>
        <w:rPr>
          <w:rStyle w:val="StyleUnderline"/>
          <w:highlight w:val="cyan"/>
        </w:rPr>
      </w:pPr>
      <w:r w:rsidRPr="00286CDA">
        <w:rPr>
          <w:sz w:val="16"/>
        </w:rPr>
        <w:t>Existential risks (</w:t>
      </w:r>
      <w:r w:rsidRPr="00286CDA">
        <w:rPr>
          <w:rStyle w:val="Emphasis"/>
        </w:rPr>
        <w:t>x-risks</w:t>
      </w:r>
      <w:r w:rsidRPr="00286CDA">
        <w:rPr>
          <w:sz w:val="16"/>
        </w:rPr>
        <w:t xml:space="preserve">) </w:t>
      </w:r>
      <w:r w:rsidRPr="00286CDA">
        <w:rPr>
          <w:rStyle w:val="StyleUnderline"/>
        </w:rPr>
        <w:t xml:space="preserve">are disastrous because they </w:t>
      </w:r>
      <w:r w:rsidRPr="00286CDA">
        <w:rPr>
          <w:rStyle w:val="Emphasis"/>
        </w:rPr>
        <w:t>lock</w:t>
      </w:r>
      <w:r w:rsidRPr="00286CDA">
        <w:rPr>
          <w:rStyle w:val="StyleUnderline"/>
        </w:rPr>
        <w:t xml:space="preserve"> humanity into</w:t>
      </w:r>
      <w:r w:rsidRPr="00286CDA">
        <w:rPr>
          <w:sz w:val="16"/>
        </w:rPr>
        <w:t xml:space="preserve"> a </w:t>
      </w:r>
      <w:r w:rsidRPr="00286CDA">
        <w:rPr>
          <w:rStyle w:val="Emphasis"/>
        </w:rPr>
        <w:t>single fate</w:t>
      </w:r>
      <w:r w:rsidRPr="00286CDA">
        <w:rPr>
          <w:rStyle w:val="StyleUnderline"/>
        </w:rPr>
        <w:t>, like</w:t>
      </w:r>
      <w:r w:rsidRPr="00286CDA">
        <w:rPr>
          <w:sz w:val="16"/>
        </w:rPr>
        <w:t xml:space="preserve"> the permanent collapse of civilisation or the </w:t>
      </w:r>
      <w:r w:rsidRPr="00286CDA">
        <w:rPr>
          <w:rStyle w:val="Emphasis"/>
        </w:rPr>
        <w:t>extinction</w:t>
      </w:r>
      <w:r w:rsidRPr="00286CDA">
        <w:rPr>
          <w:sz w:val="16"/>
        </w:rPr>
        <w:t xml:space="preserve"> of our species. These catastrophes can have natural causes, like an asteroid impact or a supervolcano, or be human-made from sources like nuclear war or climate change. </w:t>
      </w:r>
      <w:r w:rsidRPr="00286CDA">
        <w:rPr>
          <w:rStyle w:val="StyleUnderline"/>
        </w:rPr>
        <w:t>Allowing one to happen would be</w:t>
      </w:r>
      <w:r w:rsidRPr="00286CDA">
        <w:rPr>
          <w:sz w:val="16"/>
        </w:rPr>
        <w:t xml:space="preserve"> “an </w:t>
      </w:r>
      <w:r w:rsidRPr="00286CDA">
        <w:rPr>
          <w:rStyle w:val="Emphasis"/>
        </w:rPr>
        <w:t>abject end</w:t>
      </w:r>
      <w:r w:rsidRPr="00286CDA">
        <w:rPr>
          <w:rStyle w:val="StyleUnderline"/>
        </w:rPr>
        <w:t xml:space="preserve"> to the human story</w:t>
      </w:r>
      <w:r w:rsidRPr="00286CDA">
        <w:rPr>
          <w:sz w:val="16"/>
        </w:rPr>
        <w:t xml:space="preserve">" </w:t>
      </w:r>
      <w:r w:rsidRPr="00286CDA">
        <w:rPr>
          <w:rStyle w:val="StyleUnderline"/>
        </w:rPr>
        <w:t>and</w:t>
      </w:r>
      <w:r w:rsidRPr="00286CDA">
        <w:rPr>
          <w:sz w:val="16"/>
        </w:rPr>
        <w:t xml:space="preserve"> would </w:t>
      </w:r>
      <w:r w:rsidRPr="00286CDA">
        <w:rPr>
          <w:rStyle w:val="StyleUnderline"/>
        </w:rPr>
        <w:t xml:space="preserve">let down the hundreds of </w:t>
      </w:r>
      <w:r w:rsidRPr="00286CDA">
        <w:rPr>
          <w:rStyle w:val="Emphasis"/>
        </w:rPr>
        <w:t>generations</w:t>
      </w:r>
      <w:r w:rsidRPr="00286CDA">
        <w:rPr>
          <w:sz w:val="16"/>
        </w:rPr>
        <w:t xml:space="preserve"> that came </w:t>
      </w:r>
      <w:r w:rsidRPr="00286CDA">
        <w:rPr>
          <w:rStyle w:val="StyleUnderline"/>
        </w:rPr>
        <w:t>before us</w:t>
      </w:r>
      <w:r w:rsidRPr="00286CDA">
        <w:rPr>
          <w:sz w:val="16"/>
        </w:rPr>
        <w:t>, says Hayd</w:t>
      </w:r>
      <w:r w:rsidRPr="008B33AC">
        <w:rPr>
          <w:sz w:val="16"/>
        </w:rPr>
        <w:t>n Belfield, academic project manager at the Centre for the Study of Existential Risk at the University of Cambridge.</w:t>
      </w:r>
    </w:p>
    <w:p w14:paraId="6AD661C8" w14:textId="77777777" w:rsidR="00FE6A11" w:rsidRPr="002D2017" w:rsidRDefault="00FE6A11" w:rsidP="00FE6A11">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3D7218DD" w14:textId="77777777" w:rsidR="00FE6A11" w:rsidRPr="00AF758A" w:rsidRDefault="00FE6A11" w:rsidP="00FE6A11">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w:t>
      </w:r>
      <w:r w:rsidRPr="00286CDA">
        <w:rPr>
          <w:rStyle w:val="StyleUnderline"/>
          <w:highlight w:val="cyan"/>
        </w:rPr>
        <w:t>ed</w:t>
      </w:r>
      <w:r w:rsidRPr="00A85887">
        <w:rPr>
          <w:rStyle w:val="StyleUnderline"/>
        </w:rPr>
        <w:t xml:space="preserve">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5D309CA4" w14:textId="77777777" w:rsidR="00FE6A11" w:rsidRPr="00AF758A" w:rsidRDefault="00FE6A11" w:rsidP="00FE6A11">
      <w:pPr>
        <w:rPr>
          <w:rStyle w:val="StyleUnderline"/>
          <w:highlight w:val="cyan"/>
        </w:rPr>
      </w:pPr>
      <w:r w:rsidRPr="00A85887">
        <w:rPr>
          <w:sz w:val="16"/>
        </w:rPr>
        <w:t>This is where the “world in chains” scenario com</w:t>
      </w:r>
      <w:r w:rsidRPr="00286CDA">
        <w:rPr>
          <w:sz w:val="16"/>
        </w:rPr>
        <w:t xml:space="preserve">es in. </w:t>
      </w:r>
      <w:r w:rsidRPr="00286CDA">
        <w:rPr>
          <w:rStyle w:val="StyleUnderline"/>
        </w:rPr>
        <w:t>If</w:t>
      </w:r>
      <w:r w:rsidRPr="00286CDA">
        <w:rPr>
          <w:sz w:val="16"/>
        </w:rPr>
        <w:t xml:space="preserve"> a </w:t>
      </w:r>
      <w:r w:rsidRPr="00286CDA">
        <w:rPr>
          <w:rStyle w:val="Emphasis"/>
        </w:rPr>
        <w:t>malevolent</w:t>
      </w:r>
      <w:r w:rsidRPr="00286CDA">
        <w:rPr>
          <w:rStyle w:val="StyleUnderline"/>
        </w:rPr>
        <w:t xml:space="preserve"> group</w:t>
      </w:r>
      <w:r w:rsidRPr="00286CDA">
        <w:rPr>
          <w:sz w:val="16"/>
        </w:rPr>
        <w:t xml:space="preserve"> or government suddenly </w:t>
      </w:r>
      <w:r w:rsidRPr="00286CDA">
        <w:rPr>
          <w:rStyle w:val="StyleUnderline"/>
        </w:rPr>
        <w:t>gained</w:t>
      </w:r>
      <w:r w:rsidRPr="00286CDA">
        <w:rPr>
          <w:sz w:val="16"/>
        </w:rPr>
        <w:t xml:space="preserve"> world-dominating </w:t>
      </w:r>
      <w:r w:rsidRPr="00286CDA">
        <w:rPr>
          <w:rStyle w:val="StyleUnderline"/>
        </w:rPr>
        <w:t xml:space="preserve">power through </w:t>
      </w:r>
      <w:r w:rsidRPr="00286CDA">
        <w:rPr>
          <w:rStyle w:val="Emphasis"/>
        </w:rPr>
        <w:t>technology</w:t>
      </w:r>
      <w:r w:rsidRPr="00286CDA">
        <w:rPr>
          <w:sz w:val="16"/>
        </w:rPr>
        <w:t xml:space="preserve">, and </w:t>
      </w:r>
      <w:r w:rsidRPr="00286CDA">
        <w:rPr>
          <w:rStyle w:val="StyleUnderline"/>
        </w:rPr>
        <w:t>there was nothing to stand in its way, it could lead to</w:t>
      </w:r>
      <w:r w:rsidRPr="00286CDA">
        <w:rPr>
          <w:sz w:val="16"/>
        </w:rPr>
        <w:t xml:space="preserve"> an extended period of </w:t>
      </w:r>
      <w:r w:rsidRPr="00286CDA">
        <w:rPr>
          <w:rStyle w:val="Emphasis"/>
        </w:rPr>
        <w:t>abject suffering</w:t>
      </w:r>
      <w:r w:rsidRPr="00286CDA">
        <w:rPr>
          <w:sz w:val="16"/>
        </w:rPr>
        <w:t xml:space="preserve"> and subjugation. A 2017 report on existential risks from the Global Priorities Project, in conjunction with FHI and the Ministry for Foreign Affairs of Finland, warned that “a </w:t>
      </w:r>
      <w:r w:rsidRPr="00286CDA">
        <w:rPr>
          <w:rStyle w:val="StyleUnderline"/>
        </w:rPr>
        <w:t>long future under</w:t>
      </w:r>
      <w:r w:rsidRPr="00286CDA">
        <w:rPr>
          <w:sz w:val="16"/>
        </w:rPr>
        <w:t xml:space="preserve"> a particularly </w:t>
      </w:r>
      <w:r w:rsidRPr="00286CDA">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2CF62EEC" w14:textId="77777777" w:rsidR="00FE6A11" w:rsidRPr="00AF758A" w:rsidRDefault="00FE6A11" w:rsidP="00FE6A11">
      <w:pPr>
        <w:rPr>
          <w:rStyle w:val="StyleUnderline"/>
          <w:highlight w:val="cyan"/>
        </w:rPr>
      </w:pPr>
      <w:r w:rsidRPr="00A85887">
        <w:rPr>
          <w:sz w:val="16"/>
          <w:szCs w:val="16"/>
        </w:rPr>
        <w:t>Singleton hypothesis</w:t>
      </w:r>
    </w:p>
    <w:p w14:paraId="7B72EA6C" w14:textId="77777777" w:rsidR="00FE6A11" w:rsidRPr="00AF758A" w:rsidRDefault="00FE6A11" w:rsidP="00FE6A11">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02983783" w14:textId="77777777" w:rsidR="00FE6A11" w:rsidRPr="00AF758A" w:rsidRDefault="00FE6A11" w:rsidP="00FE6A11">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24963CE3" w14:textId="77777777" w:rsidR="00FE6A11" w:rsidRPr="00AF758A" w:rsidRDefault="00FE6A11" w:rsidP="00FE6A11">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32AA8EF5" w14:textId="77777777" w:rsidR="00FE6A11" w:rsidRPr="00AF758A" w:rsidRDefault="00FE6A11" w:rsidP="00FE6A11">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543B2A37" w14:textId="77777777" w:rsidR="00FE6A11" w:rsidRPr="00AF758A" w:rsidRDefault="00FE6A11" w:rsidP="00FE6A11">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7CCF5851" w14:textId="77777777" w:rsidR="00FE6A11" w:rsidRPr="00AF758A" w:rsidRDefault="00FE6A11" w:rsidP="00FE6A11">
      <w:pPr>
        <w:rPr>
          <w:rStyle w:val="StyleUnderline"/>
          <w:highlight w:val="cyan"/>
        </w:rPr>
      </w:pPr>
      <w:r w:rsidRPr="00A85887">
        <w:rPr>
          <w:sz w:val="16"/>
          <w:szCs w:val="16"/>
        </w:rPr>
        <w:t>AI and authoritarianism</w:t>
      </w:r>
    </w:p>
    <w:p w14:paraId="397C218C" w14:textId="77777777" w:rsidR="00FE6A11" w:rsidRPr="00AF758A" w:rsidRDefault="00FE6A11" w:rsidP="00FE6A11">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6A1FD717" w14:textId="77777777" w:rsidR="00FE6A11" w:rsidRPr="00AF758A" w:rsidRDefault="00FE6A11" w:rsidP="00FE6A11">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28B8863" w14:textId="77777777" w:rsidR="00FE6A11" w:rsidRPr="00AF758A" w:rsidRDefault="00FE6A11" w:rsidP="00FE6A11">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1DFC218C" w14:textId="77777777" w:rsidR="00FE6A11" w:rsidRPr="00AF758A" w:rsidRDefault="00FE6A11" w:rsidP="00FE6A11">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6C9FBAB1" w14:textId="77777777" w:rsidR="00FE6A11" w:rsidRPr="00AF758A" w:rsidRDefault="00FE6A11" w:rsidP="00FE6A11">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46CA1967" w14:textId="77777777" w:rsidR="00FE6A11" w:rsidRPr="00AF758A" w:rsidRDefault="00FE6A11" w:rsidP="00FE6A11">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23D5D0F" w14:textId="77777777" w:rsidR="00FE6A11" w:rsidRPr="00286CDA" w:rsidRDefault="00FE6A11" w:rsidP="00FE6A11">
      <w:pPr>
        <w:rPr>
          <w:rStyle w:val="StyleUnderline"/>
        </w:rPr>
      </w:pPr>
      <w:r w:rsidRPr="00A85887">
        <w:rPr>
          <w:sz w:val="16"/>
          <w:szCs w:val="16"/>
        </w:rPr>
        <w:t>Preemptive measures</w:t>
      </w:r>
    </w:p>
    <w:p w14:paraId="1727DDB8" w14:textId="77777777" w:rsidR="00FE6A11" w:rsidRPr="00286CDA" w:rsidRDefault="00FE6A11" w:rsidP="00FE6A11">
      <w:pPr>
        <w:rPr>
          <w:rStyle w:val="StyleUnderline"/>
        </w:rPr>
      </w:pPr>
      <w:r w:rsidRPr="00286CDA">
        <w:rPr>
          <w:sz w:val="16"/>
        </w:rPr>
        <w:t xml:space="preserve">The Malicious Use of Artificial Intelligence report, written by Belfield and 25 authors from 14 institutions, forecasts that </w:t>
      </w:r>
      <w:r w:rsidRPr="00286CDA">
        <w:rPr>
          <w:rStyle w:val="StyleUnderline"/>
        </w:rPr>
        <w:t xml:space="preserve">trends like these will </w:t>
      </w:r>
      <w:r w:rsidRPr="00286CDA">
        <w:rPr>
          <w:rStyle w:val="Emphasis"/>
        </w:rPr>
        <w:t>expand</w:t>
      </w:r>
      <w:r w:rsidRPr="00286CDA">
        <w:rPr>
          <w:rStyle w:val="StyleUnderline"/>
        </w:rPr>
        <w:t xml:space="preserve"> existing threats</w:t>
      </w:r>
      <w:r w:rsidRPr="00286CDA">
        <w:rPr>
          <w:sz w:val="16"/>
        </w:rPr>
        <w:t xml:space="preserve"> to our political security and introduce new ones in the coming years. Still, Belfield says his </w:t>
      </w:r>
      <w:r w:rsidRPr="00286CDA">
        <w:rPr>
          <w:rStyle w:val="StyleUnderline"/>
        </w:rPr>
        <w:t>work</w:t>
      </w:r>
      <w:r w:rsidRPr="00286CDA">
        <w:rPr>
          <w:sz w:val="16"/>
        </w:rPr>
        <w:t xml:space="preserve"> makes him </w:t>
      </w:r>
      <w:r w:rsidRPr="00286CDA">
        <w:rPr>
          <w:rStyle w:val="Emphasis"/>
        </w:rPr>
        <w:t>hopeful</w:t>
      </w:r>
      <w:r w:rsidRPr="00286CDA">
        <w:rPr>
          <w:rStyle w:val="StyleUnderline"/>
        </w:rPr>
        <w:t xml:space="preserve"> and that </w:t>
      </w:r>
      <w:r w:rsidRPr="00286CDA">
        <w:rPr>
          <w:rStyle w:val="Emphasis"/>
        </w:rPr>
        <w:t>positive trends</w:t>
      </w:r>
      <w:r w:rsidRPr="00286CDA">
        <w:rPr>
          <w:rStyle w:val="StyleUnderline"/>
        </w:rPr>
        <w:t>, like</w:t>
      </w:r>
      <w:r w:rsidRPr="00286CDA">
        <w:rPr>
          <w:sz w:val="16"/>
        </w:rPr>
        <w:t xml:space="preserve"> more </w:t>
      </w:r>
      <w:r w:rsidRPr="00286CDA">
        <w:rPr>
          <w:rStyle w:val="Emphasis"/>
        </w:rPr>
        <w:t>democratic</w:t>
      </w:r>
      <w:r w:rsidRPr="00286CDA">
        <w:rPr>
          <w:rStyle w:val="StyleUnderline"/>
        </w:rPr>
        <w:t xml:space="preserve"> discussions around </w:t>
      </w:r>
      <w:r w:rsidRPr="00286CDA">
        <w:rPr>
          <w:rStyle w:val="Emphasis"/>
        </w:rPr>
        <w:t>AI</w:t>
      </w:r>
      <w:r w:rsidRPr="00286CDA">
        <w:rPr>
          <w:rStyle w:val="StyleUnderline"/>
        </w:rPr>
        <w:t xml:space="preserve"> and actions by policy-makers</w:t>
      </w:r>
      <w:r w:rsidRPr="00286CDA">
        <w:rPr>
          <w:sz w:val="16"/>
        </w:rPr>
        <w:t xml:space="preserve"> (for example, the EU considering pausing facial recognition in public places),</w:t>
      </w:r>
      <w:r w:rsidRPr="00286CDA">
        <w:rPr>
          <w:rStyle w:val="StyleUnderline"/>
        </w:rPr>
        <w:t xml:space="preserve"> keep him </w:t>
      </w:r>
      <w:r w:rsidRPr="00286CDA">
        <w:rPr>
          <w:rStyle w:val="Emphasis"/>
        </w:rPr>
        <w:t>optimistic</w:t>
      </w:r>
      <w:r w:rsidRPr="00286CDA">
        <w:rPr>
          <w:sz w:val="16"/>
        </w:rPr>
        <w:t xml:space="preserve"> that we can avoid catastrophic fates.</w:t>
      </w:r>
    </w:p>
    <w:p w14:paraId="6F71AA71" w14:textId="77777777" w:rsidR="00FE6A11" w:rsidRPr="00AF758A" w:rsidRDefault="00FE6A11" w:rsidP="00FE6A11">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76A49FA4" w14:textId="77777777" w:rsidR="00FE6A11" w:rsidRPr="00AF758A" w:rsidRDefault="00FE6A11" w:rsidP="00FE6A11">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248D5AAE" w14:textId="77777777" w:rsidR="00FE6A11" w:rsidRPr="002D2017" w:rsidRDefault="00FE6A11" w:rsidP="00FE6A11">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5DDC81AD" w14:textId="77777777" w:rsidR="00FE6A11" w:rsidRPr="00EC34CD" w:rsidRDefault="00FE6A11" w:rsidP="00FE6A11"/>
    <w:p w14:paraId="6F67BA16" w14:textId="77777777" w:rsidR="00FE6A11" w:rsidRPr="005D388F" w:rsidRDefault="00FE6A11" w:rsidP="00FE6A11"/>
    <w:p w14:paraId="795AE1F0" w14:textId="77777777" w:rsidR="00FE6A11" w:rsidRPr="00FE6A11" w:rsidRDefault="00FE6A11" w:rsidP="00FE6A11"/>
    <w:p w14:paraId="5359ABFE" w14:textId="77777777" w:rsidR="00FE6A11" w:rsidRDefault="00FE6A11" w:rsidP="00FE6A11">
      <w:pPr>
        <w:rPr>
          <w:sz w:val="16"/>
        </w:rPr>
      </w:pPr>
    </w:p>
    <w:p w14:paraId="462FC504" w14:textId="77777777" w:rsidR="00FE6A11" w:rsidRPr="00DF1BA5" w:rsidRDefault="00FE6A11" w:rsidP="00FE6A11">
      <w:pPr>
        <w:pStyle w:val="Heading2"/>
      </w:pPr>
      <w:r>
        <w:t>Framing</w:t>
      </w:r>
    </w:p>
    <w:p w14:paraId="31A5F635" w14:textId="77777777" w:rsidR="00FE6A11" w:rsidRPr="00932972" w:rsidRDefault="00FE6A11" w:rsidP="00FE6A11">
      <w:pPr>
        <w:pStyle w:val="Heading3"/>
        <w:rPr>
          <w:rFonts w:cs="Calibri"/>
        </w:rPr>
      </w:pPr>
      <w:r w:rsidRPr="00932972">
        <w:rPr>
          <w:rFonts w:cs="Calibri"/>
        </w:rPr>
        <w:t>Util---1NC</w:t>
      </w:r>
    </w:p>
    <w:p w14:paraId="46E31B3B" w14:textId="77777777" w:rsidR="00FE6A11" w:rsidRPr="00932972" w:rsidRDefault="00FE6A11" w:rsidP="00FE6A11">
      <w:pPr>
        <w:pStyle w:val="Analytic"/>
        <w:rPr>
          <w:rFonts w:cs="Calibri"/>
        </w:rPr>
      </w:pPr>
      <w:r w:rsidRPr="00932972">
        <w:rPr>
          <w:rFonts w:cs="Calibri"/>
        </w:rPr>
        <w:t xml:space="preserve">Use </w:t>
      </w:r>
      <w:r w:rsidRPr="00932972">
        <w:rPr>
          <w:rFonts w:cs="Calibri"/>
          <w:u w:val="single"/>
        </w:rPr>
        <w:t>hedonistic</w:t>
      </w:r>
      <w:r w:rsidRPr="00932972">
        <w:rPr>
          <w:rFonts w:cs="Calibri"/>
        </w:rPr>
        <w:t xml:space="preserve"> act util:</w:t>
      </w:r>
    </w:p>
    <w:p w14:paraId="11988752" w14:textId="77777777" w:rsidR="00FE6A11" w:rsidRPr="00932972" w:rsidRDefault="00FE6A11" w:rsidP="00FE6A11">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238C02F2" w14:textId="77777777" w:rsidR="00FE6A11" w:rsidRPr="00932972" w:rsidRDefault="00FE6A11" w:rsidP="00FE6A11">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4D59D38E" w14:textId="77777777" w:rsidR="00FE6A11" w:rsidRPr="00932972" w:rsidRDefault="00FE6A11" w:rsidP="00FE6A11">
      <w:pPr>
        <w:rPr>
          <w:sz w:val="16"/>
        </w:rPr>
      </w:pPr>
      <w:r w:rsidRPr="00932972">
        <w:rPr>
          <w:sz w:val="16"/>
        </w:rPr>
        <w:t>Pleasure is a prime reward function</w:t>
      </w:r>
    </w:p>
    <w:p w14:paraId="0A15E008" w14:textId="77777777" w:rsidR="00FE6A11" w:rsidRPr="00932972" w:rsidRDefault="00FE6A11" w:rsidP="00FE6A11">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04404689" w14:textId="77777777" w:rsidR="00FE6A11" w:rsidRPr="00932972" w:rsidRDefault="00FE6A11" w:rsidP="00FE6A11">
      <w:pPr>
        <w:rPr>
          <w:sz w:val="16"/>
        </w:rPr>
      </w:pPr>
      <w:r w:rsidRPr="00932972">
        <w:rPr>
          <w:sz w:val="16"/>
        </w:rPr>
        <w:t>[Condensed]</w:t>
      </w:r>
    </w:p>
    <w:p w14:paraId="30DEAF04" w14:textId="77777777" w:rsidR="00FE6A11" w:rsidRPr="00932972" w:rsidRDefault="00FE6A11" w:rsidP="00FE6A11">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69ECFD99" w14:textId="77777777" w:rsidR="00FE6A11" w:rsidRPr="00932972" w:rsidRDefault="00FE6A11" w:rsidP="00FE6A11">
      <w:pPr>
        <w:rPr>
          <w:sz w:val="16"/>
        </w:rPr>
      </w:pPr>
      <w:r w:rsidRPr="00932972">
        <w:rPr>
          <w:sz w:val="16"/>
        </w:rPr>
        <w:t>[Breaks]</w:t>
      </w:r>
    </w:p>
    <w:p w14:paraId="43C9CBEB" w14:textId="77777777" w:rsidR="00FE6A11" w:rsidRPr="00932972" w:rsidRDefault="00FE6A11" w:rsidP="00FE6A11">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2FA0E172" w14:textId="77777777" w:rsidR="00FE6A11" w:rsidRPr="00932972" w:rsidRDefault="00FE6A11" w:rsidP="00FE6A11">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StyleUnderline"/>
        </w:rPr>
        <w:t xml:space="preserve">Thus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932972">
        <w:rPr>
          <w:rStyle w:val="Emphasis"/>
          <w:highlight w:val="cyan"/>
        </w:rPr>
        <w:t>foods</w:t>
      </w:r>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49F59B8B" w14:textId="77777777" w:rsidR="00FE6A11" w:rsidRPr="00932972" w:rsidRDefault="00FE6A11" w:rsidP="00FE6A11">
      <w:pPr>
        <w:rPr>
          <w:sz w:val="16"/>
        </w:rPr>
      </w:pPr>
      <w:r w:rsidRPr="00932972">
        <w:rPr>
          <w:sz w:val="16"/>
        </w:rPr>
        <w:t>[Condensed]</w:t>
      </w:r>
    </w:p>
    <w:p w14:paraId="6E5D081F" w14:textId="77777777" w:rsidR="00FE6A11" w:rsidRPr="00932972" w:rsidRDefault="00FE6A11" w:rsidP="00FE6A11">
      <w:pPr>
        <w:rPr>
          <w:sz w:val="8"/>
          <w:szCs w:val="8"/>
        </w:rPr>
      </w:pPr>
      <w:r w:rsidRPr="00932972">
        <w:rPr>
          <w:sz w:val="8"/>
          <w:szCs w:val="8"/>
        </w:rPr>
        <w:t>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020D8B4C" w14:textId="77777777" w:rsidR="00FE6A11" w:rsidRPr="00932972" w:rsidRDefault="00FE6A11" w:rsidP="00FE6A11">
      <w:pPr>
        <w:rPr>
          <w:sz w:val="16"/>
        </w:rPr>
      </w:pPr>
      <w:r w:rsidRPr="00932972">
        <w:rPr>
          <w:sz w:val="16"/>
        </w:rPr>
        <w:t>[Breaks]</w:t>
      </w:r>
    </w:p>
    <w:p w14:paraId="5CA583CD" w14:textId="77777777" w:rsidR="00FE6A11" w:rsidRPr="00932972" w:rsidRDefault="00FE6A11" w:rsidP="00FE6A11">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particular stimulus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54BE3B39" w14:textId="77777777" w:rsidR="00FE6A11" w:rsidRPr="00932972" w:rsidRDefault="00FE6A11" w:rsidP="00FE6A11">
      <w:pPr>
        <w:rPr>
          <w:sz w:val="16"/>
        </w:rPr>
      </w:pPr>
      <w:r w:rsidRPr="00932972">
        <w:rPr>
          <w:sz w:val="16"/>
        </w:rPr>
        <w:t>Desire and reward centers</w:t>
      </w:r>
    </w:p>
    <w:p w14:paraId="20F2CBD5" w14:textId="77777777" w:rsidR="00FE6A11" w:rsidRPr="00932972" w:rsidRDefault="00FE6A11" w:rsidP="00FE6A11">
      <w:pPr>
        <w:rPr>
          <w:sz w:val="16"/>
        </w:rPr>
      </w:pPr>
      <w:r w:rsidRPr="00932972">
        <w:rPr>
          <w:sz w:val="16"/>
        </w:rPr>
        <w:t>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1D8260DB" w14:textId="77777777" w:rsidR="00FE6A11" w:rsidRPr="00932972" w:rsidRDefault="00FE6A11" w:rsidP="00FE6A11">
      <w:pPr>
        <w:rPr>
          <w:sz w:val="16"/>
          <w:szCs w:val="16"/>
        </w:rPr>
      </w:pPr>
      <w:r w:rsidRPr="00932972">
        <w:rPr>
          <w:sz w:val="16"/>
          <w:szCs w:val="16"/>
        </w:rPr>
        <w:t>[Figure Omitted]</w:t>
      </w:r>
    </w:p>
    <w:p w14:paraId="2DCA670F" w14:textId="77777777" w:rsidR="00FE6A11" w:rsidRPr="00932972" w:rsidRDefault="00FE6A11" w:rsidP="00FE6A11">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48E07873" w14:textId="77777777" w:rsidR="00FE6A11" w:rsidRPr="00932972" w:rsidRDefault="00FE6A11" w:rsidP="00FE6A11">
      <w:pPr>
        <w:rPr>
          <w:sz w:val="16"/>
          <w:szCs w:val="16"/>
        </w:rPr>
      </w:pPr>
      <w:r w:rsidRPr="00932972">
        <w:rPr>
          <w:sz w:val="16"/>
          <w:szCs w:val="16"/>
        </w:rPr>
        <w:t>[Figure Omitted]</w:t>
      </w:r>
    </w:p>
    <w:p w14:paraId="6679B0FC" w14:textId="77777777" w:rsidR="00FE6A11" w:rsidRPr="00932972" w:rsidRDefault="00FE6A11" w:rsidP="00FE6A11">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6587B240" w14:textId="77777777" w:rsidR="00FE6A11" w:rsidRPr="00932972" w:rsidRDefault="00FE6A11" w:rsidP="00FE6A11">
      <w:pPr>
        <w:rPr>
          <w:sz w:val="16"/>
        </w:rPr>
      </w:pPr>
      <w:r w:rsidRPr="00932972">
        <w:rPr>
          <w:sz w:val="16"/>
        </w:rPr>
        <w:t>[Condensed]</w:t>
      </w:r>
    </w:p>
    <w:p w14:paraId="21CE2103" w14:textId="77777777" w:rsidR="00FE6A11" w:rsidRPr="00932972" w:rsidRDefault="00FE6A11" w:rsidP="00FE6A11">
      <w:pPr>
        <w:rPr>
          <w:sz w:val="8"/>
          <w:szCs w:val="8"/>
        </w:rPr>
      </w:pPr>
      <w:r w:rsidRPr="00932972">
        <w:rPr>
          <w:sz w:val="8"/>
          <w:szCs w:val="8"/>
        </w:rPr>
        <w:t>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7BD528CF" w14:textId="77777777" w:rsidR="00FE6A11" w:rsidRPr="00932972" w:rsidRDefault="00FE6A11" w:rsidP="00FE6A11">
      <w:pPr>
        <w:rPr>
          <w:sz w:val="16"/>
        </w:rPr>
      </w:pPr>
      <w:r w:rsidRPr="00932972">
        <w:rPr>
          <w:sz w:val="16"/>
        </w:rPr>
        <w:t>[Breaks]</w:t>
      </w:r>
    </w:p>
    <w:p w14:paraId="3B8B7A4C" w14:textId="77777777" w:rsidR="00FE6A11" w:rsidRPr="00932972" w:rsidRDefault="00FE6A11" w:rsidP="00FE6A11">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for the production of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70DF7B11" w14:textId="77777777" w:rsidR="00FE6A11" w:rsidRDefault="00FE6A11" w:rsidP="00FE6A11">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488123A0" w14:textId="77777777" w:rsidR="00FE6A11" w:rsidRDefault="00FE6A11" w:rsidP="00FE6A11">
      <w:pPr>
        <w:pStyle w:val="Heading4"/>
      </w:pPr>
      <w:r>
        <w:t>Autonomy is consequential</w:t>
      </w:r>
    </w:p>
    <w:p w14:paraId="1D40930F" w14:textId="77777777" w:rsidR="00FE6A11" w:rsidRPr="002D7D85" w:rsidRDefault="00FE6A11" w:rsidP="00FE6A11">
      <w:r w:rsidRPr="002D7D85">
        <w:t xml:space="preserve">Richard </w:t>
      </w:r>
      <w:r w:rsidRPr="002D7D85">
        <w:rPr>
          <w:rStyle w:val="Style13ptBold"/>
        </w:rPr>
        <w:t>Chappell 25</w:t>
      </w:r>
      <w:r>
        <w:t>. Associate Professor of Philosophy at Miami. “</w:t>
      </w:r>
      <w:r w:rsidRPr="002D7D85">
        <w:t>Autonomy Consequentialism</w:t>
      </w:r>
      <w:r>
        <w:t xml:space="preserve">”. </w:t>
      </w:r>
      <w:r w:rsidRPr="002D7D85">
        <w:t>https://forum.effectivealtruism.org/posts/WpwqEF9PnJt5LKTXc/Autonomy-Consequentialism</w:t>
      </w:r>
    </w:p>
    <w:p w14:paraId="5156696F" w14:textId="77777777" w:rsidR="00FE6A11" w:rsidRPr="002D7D85" w:rsidRDefault="00FE6A11" w:rsidP="00FE6A11">
      <w:pPr>
        <w:rPr>
          <w:sz w:val="16"/>
        </w:rPr>
      </w:pPr>
      <w:r w:rsidRPr="002D7D85">
        <w:rPr>
          <w:sz w:val="16"/>
        </w:rPr>
        <w:t xml:space="preserve">In How Intention Matters, </w:t>
      </w:r>
      <w:r w:rsidRPr="002D7D85">
        <w:rPr>
          <w:rStyle w:val="StyleUnderline"/>
        </w:rPr>
        <w:t xml:space="preserve">I lamented the common </w:t>
      </w:r>
      <w:r w:rsidRPr="000C06AB">
        <w:rPr>
          <w:rStyle w:val="Emphasis"/>
          <w:highlight w:val="cyan"/>
        </w:rPr>
        <w:t>myth</w:t>
      </w:r>
      <w:r w:rsidRPr="000C06AB">
        <w:rPr>
          <w:rStyle w:val="StyleUnderline"/>
          <w:highlight w:val="cyan"/>
        </w:rPr>
        <w:t xml:space="preserve"> that concern</w:t>
      </w:r>
      <w:r w:rsidRPr="002D7D85">
        <w:rPr>
          <w:rStyle w:val="StyleUnderline"/>
        </w:rPr>
        <w:t xml:space="preserve"> for people’s intentions and quality of will </w:t>
      </w:r>
      <w:r w:rsidRPr="002D7D85">
        <w:rPr>
          <w:rStyle w:val="StyleUnderline"/>
          <w:highlight w:val="cyan"/>
        </w:rPr>
        <w:t>was inherently “Kantian</w:t>
      </w:r>
      <w:r w:rsidRPr="002D7D85">
        <w:rPr>
          <w:sz w:val="16"/>
        </w:rPr>
        <w:t xml:space="preserve">” </w:t>
      </w:r>
      <w:r w:rsidRPr="000C06AB">
        <w:rPr>
          <w:sz w:val="16"/>
        </w:rPr>
        <w:t>or</w:t>
      </w:r>
      <w:r w:rsidRPr="002D7D85">
        <w:rPr>
          <w:sz w:val="16"/>
        </w:rPr>
        <w:t xml:space="preserve"> </w:t>
      </w:r>
      <w:r w:rsidRPr="000C06AB">
        <w:rPr>
          <w:sz w:val="16"/>
        </w:rPr>
        <w:t xml:space="preserve">otherwise </w:t>
      </w:r>
      <w:r w:rsidRPr="000C06AB">
        <w:rPr>
          <w:rStyle w:val="StyleUnderline"/>
        </w:rPr>
        <w:t>non-consequentialist</w:t>
      </w:r>
      <w:r w:rsidRPr="000C06AB">
        <w:rPr>
          <w:sz w:val="16"/>
        </w:rPr>
        <w:t xml:space="preserve">. Today we do the same for autonomy. TL;DR: </w:t>
      </w:r>
      <w:r w:rsidRPr="000C06AB">
        <w:rPr>
          <w:rStyle w:val="StyleUnderline"/>
        </w:rPr>
        <w:t>you can optimize differently</w:t>
      </w:r>
      <w:r w:rsidRPr="000C06AB">
        <w:rPr>
          <w:sz w:val="16"/>
        </w:rPr>
        <w:t xml:space="preserve">, so </w:t>
      </w:r>
      <w:r w:rsidRPr="000C06AB">
        <w:rPr>
          <w:rStyle w:val="Emphasis"/>
          <w:highlight w:val="cyan"/>
        </w:rPr>
        <w:t>valuing autonomy</w:t>
      </w:r>
      <w:r w:rsidRPr="000C06AB">
        <w:rPr>
          <w:sz w:val="16"/>
        </w:rPr>
        <w:t xml:space="preserve"> </w:t>
      </w:r>
      <w:r w:rsidRPr="000C06AB">
        <w:rPr>
          <w:rStyle w:val="Emphasis"/>
          <w:highlight w:val="cyan"/>
        </w:rPr>
        <w:t>is not</w:t>
      </w:r>
      <w:r w:rsidRPr="000C06AB">
        <w:rPr>
          <w:sz w:val="16"/>
        </w:rPr>
        <w:t xml:space="preserve"> by itself </w:t>
      </w:r>
      <w:r w:rsidRPr="000C06AB">
        <w:rPr>
          <w:rStyle w:val="StyleUnderline"/>
        </w:rPr>
        <w:t xml:space="preserve">any </w:t>
      </w:r>
      <w:r w:rsidRPr="000C06AB">
        <w:rPr>
          <w:rStyle w:val="StyleUnderline"/>
          <w:highlight w:val="cyan"/>
        </w:rPr>
        <w:t>reason to reject consequentialism</w:t>
      </w:r>
      <w:r w:rsidRPr="000C06AB">
        <w:rPr>
          <w:sz w:val="16"/>
        </w:rPr>
        <w:t>.</w:t>
      </w:r>
    </w:p>
    <w:p w14:paraId="7B17AFFF" w14:textId="77777777" w:rsidR="00FE6A11" w:rsidRPr="002D7D85" w:rsidRDefault="00FE6A11" w:rsidP="00FE6A11">
      <w:pPr>
        <w:rPr>
          <w:sz w:val="16"/>
        </w:rPr>
      </w:pPr>
      <w:r w:rsidRPr="002D7D85">
        <w:rPr>
          <w:sz w:val="16"/>
        </w:rPr>
        <w:t>Valuing Autonomy</w:t>
      </w:r>
    </w:p>
    <w:p w14:paraId="56C7C052" w14:textId="77777777" w:rsidR="00FE6A11" w:rsidRPr="000C06AB" w:rsidRDefault="00FE6A11" w:rsidP="00FE6A11">
      <w:pPr>
        <w:rPr>
          <w:sz w:val="16"/>
        </w:rPr>
      </w:pPr>
      <w:r w:rsidRPr="002D7D85">
        <w:rPr>
          <w:sz w:val="16"/>
        </w:rPr>
        <w:t xml:space="preserve">Valuing autonomy over utility can mean a couple of different things. As a </w:t>
      </w:r>
      <w:r w:rsidRPr="000C06AB">
        <w:rPr>
          <w:sz w:val="16"/>
        </w:rPr>
        <w:t xml:space="preserve">first step, it can mean </w:t>
      </w:r>
      <w:r w:rsidRPr="000C06AB">
        <w:rPr>
          <w:rStyle w:val="StyleUnderline"/>
        </w:rPr>
        <w:t>rejecting paternalism</w:t>
      </w:r>
      <w:r w:rsidRPr="000C06AB">
        <w:rPr>
          <w:sz w:val="16"/>
        </w:rPr>
        <w:t xml:space="preserve">: refusing to impose your judgment of a person’s best interests in a way that overrules their choices or personal priorities. </w:t>
      </w:r>
      <w:r w:rsidRPr="000C06AB">
        <w:rPr>
          <w:rStyle w:val="StyleUnderline"/>
        </w:rPr>
        <w:t>This in turn can be broken down into:</w:t>
      </w:r>
      <w:r w:rsidRPr="000C06AB">
        <w:rPr>
          <w:sz w:val="16"/>
        </w:rPr>
        <w:t xml:space="preserve"> (i) </w:t>
      </w:r>
      <w:r w:rsidRPr="000C06AB">
        <w:rPr>
          <w:rStyle w:val="StyleUnderline"/>
        </w:rPr>
        <w:t>deferring to their ultimate preferences rather than your preferred theory of welfare</w:t>
      </w:r>
      <w:r w:rsidRPr="000C06AB">
        <w:rPr>
          <w:sz w:val="16"/>
        </w:rPr>
        <w:t xml:space="preserve">; </w:t>
      </w:r>
      <w:r w:rsidRPr="000C06AB">
        <w:rPr>
          <w:rStyle w:val="StyleUnderline"/>
        </w:rPr>
        <w:t>and</w:t>
      </w:r>
      <w:r w:rsidRPr="000C06AB">
        <w:rPr>
          <w:sz w:val="16"/>
        </w:rPr>
        <w:t xml:space="preserve"> (ii) </w:t>
      </w:r>
      <w:r w:rsidRPr="000C06AB">
        <w:rPr>
          <w:rStyle w:val="StyleUnderline"/>
        </w:rPr>
        <w:t>deferring to their right to make outright imprudent</w:t>
      </w:r>
      <w:r w:rsidRPr="000C06AB">
        <w:rPr>
          <w:sz w:val="16"/>
        </w:rPr>
        <w:t xml:space="preserve"> (or diachronically instrumentally irrational) </w:t>
      </w:r>
      <w:r w:rsidRPr="000C06AB">
        <w:rPr>
          <w:rStyle w:val="StyleUnderline"/>
        </w:rPr>
        <w:t>choices</w:t>
      </w:r>
      <w:r w:rsidRPr="000C06AB">
        <w:rPr>
          <w:sz w:val="16"/>
        </w:rPr>
        <w:t xml:space="preserve">, </w:t>
      </w:r>
      <w:r w:rsidRPr="000C06AB">
        <w:rPr>
          <w:rStyle w:val="StyleUnderline"/>
        </w:rPr>
        <w:t>such as prioritizing a weak present preference over a strong future preference</w:t>
      </w:r>
      <w:r w:rsidRPr="000C06AB">
        <w:rPr>
          <w:sz w:val="16"/>
        </w:rPr>
        <w:t>.</w:t>
      </w:r>
    </w:p>
    <w:p w14:paraId="4829FF34" w14:textId="77777777" w:rsidR="00FE6A11" w:rsidRPr="000C06AB" w:rsidRDefault="00FE6A11" w:rsidP="00FE6A11">
      <w:pPr>
        <w:rPr>
          <w:sz w:val="16"/>
        </w:rPr>
      </w:pPr>
      <w:r w:rsidRPr="000C06AB">
        <w:rPr>
          <w:sz w:val="16"/>
        </w:rPr>
        <w:t xml:space="preserve">As a second step, it can mean </w:t>
      </w:r>
      <w:r w:rsidRPr="000C06AB">
        <w:rPr>
          <w:rStyle w:val="StyleUnderline"/>
        </w:rPr>
        <w:t>rejecting “busybody</w:t>
      </w:r>
      <w:r w:rsidRPr="000C06AB">
        <w:rPr>
          <w:sz w:val="16"/>
        </w:rPr>
        <w:t xml:space="preserve">” (other-directed) </w:t>
      </w:r>
      <w:r w:rsidRPr="000C06AB">
        <w:rPr>
          <w:rStyle w:val="StyleUnderline"/>
        </w:rPr>
        <w:t>preferences</w:t>
      </w:r>
      <w:r w:rsidRPr="000C06AB">
        <w:rPr>
          <w:sz w:val="16"/>
        </w:rPr>
        <w:t>, so that each person is treated as the final authority over what would be non-instrumentally good to happen within the sphere of their own life. I find this pretty appealing, and it certainly seems an important corrective over unrestricted preference utilitarianism: it shouldn’t matter how many other people maliciously desire that I suffer, those malicious outsider preferences should not override my own preferences about my own life.</w:t>
      </w:r>
    </w:p>
    <w:p w14:paraId="0E303992" w14:textId="77777777" w:rsidR="00FE6A11" w:rsidRPr="002D7D85" w:rsidRDefault="00FE6A11" w:rsidP="00FE6A11">
      <w:pPr>
        <w:rPr>
          <w:sz w:val="16"/>
        </w:rPr>
      </w:pPr>
      <w:r w:rsidRPr="000C06AB">
        <w:rPr>
          <w:rStyle w:val="StyleUnderline"/>
        </w:rPr>
        <w:t>Similar principles would seem to carry over to less extreme or overtly</w:t>
      </w:r>
      <w:r w:rsidRPr="002D7D85">
        <w:rPr>
          <w:rStyle w:val="StyleUnderline"/>
        </w:rPr>
        <w:t xml:space="preserve"> vicious cases of sticking one’s nose where it doesn’t belong</w:t>
      </w:r>
      <w:r w:rsidRPr="002D7D85">
        <w:rPr>
          <w:sz w:val="16"/>
        </w:rPr>
        <w:t xml:space="preserve">. Consider a young fellow who wishes to leave his traditional (perhaps Amish or ultra-orthodox) community. Suppose everyone in his community dearly wishes him to stay. Those wishes may be well-meaning, and even grounded in love of a sort. But in valuing autonomy, we hold these third-party wishes to lack weight. (We may even hold them to be viciously controlling if held unconditionally, i.e. </w:t>
      </w:r>
      <w:r w:rsidRPr="002D7D85">
        <w:rPr>
          <w:rStyle w:val="StyleUnderline"/>
        </w:rPr>
        <w:t>if the other community-members want the young fellow to remain with them no matter what he wants for his own life. A better love, we of liberal bent are wont to say, would hold our preferences for his life to be conditional upon deference to his, such that our will serves only to amplify his—so far as his own life is concerned</w:t>
      </w:r>
      <w:r w:rsidRPr="002D7D85">
        <w:rPr>
          <w:sz w:val="16"/>
        </w:rPr>
        <w:t>.)[1</w:t>
      </w:r>
      <w:r w:rsidRPr="002D7D85">
        <w:rPr>
          <w:rStyle w:val="StyleUnderline"/>
        </w:rPr>
        <w:t>] It doesn’t matter how many others wish him to stay. If he wishes to leave, that suffices to settle that his leaving is non-instrumentally better, as far as the value of autonomy is concerned.</w:t>
      </w:r>
    </w:p>
    <w:p w14:paraId="6B1D5B0C" w14:textId="77777777" w:rsidR="00FE6A11" w:rsidRPr="002D7D85" w:rsidRDefault="00FE6A11" w:rsidP="00FE6A11">
      <w:pPr>
        <w:rPr>
          <w:sz w:val="16"/>
        </w:rPr>
      </w:pPr>
      <w:r w:rsidRPr="002D7D85">
        <w:rPr>
          <w:sz w:val="16"/>
        </w:rPr>
        <w:t xml:space="preserve">That’s not to say that self-interested decisions are always all things considered better. </w:t>
      </w:r>
      <w:r w:rsidRPr="002D7D85">
        <w:rPr>
          <w:rStyle w:val="Emphasis"/>
          <w:highlight w:val="cyan"/>
        </w:rPr>
        <w:t>Instrumental value matters</w:t>
      </w:r>
      <w:r w:rsidRPr="005D1417">
        <w:rPr>
          <w:rStyle w:val="Emphasis"/>
        </w:rPr>
        <w:t xml:space="preserve"> too</w:t>
      </w:r>
      <w:r w:rsidRPr="002D7D85">
        <w:rPr>
          <w:sz w:val="16"/>
        </w:rPr>
        <w:t xml:space="preserve">. For example, </w:t>
      </w:r>
      <w:r w:rsidRPr="002D7D85">
        <w:rPr>
          <w:rStyle w:val="StyleUnderline"/>
          <w:highlight w:val="cyan"/>
        </w:rPr>
        <w:t>if a</w:t>
      </w:r>
      <w:r w:rsidRPr="002D7D85">
        <w:rPr>
          <w:rStyle w:val="StyleUnderline"/>
        </w:rPr>
        <w:t xml:space="preserve"> magical </w:t>
      </w:r>
      <w:r w:rsidRPr="002D7D85">
        <w:rPr>
          <w:rStyle w:val="StyleUnderline"/>
          <w:highlight w:val="cyan"/>
        </w:rPr>
        <w:t>curse will condemn</w:t>
      </w:r>
      <w:r w:rsidRPr="002D7D85">
        <w:rPr>
          <w:rStyle w:val="StyleUnderline"/>
        </w:rPr>
        <w:t xml:space="preserve"> the </w:t>
      </w:r>
      <w:r w:rsidRPr="002D7D85">
        <w:rPr>
          <w:rStyle w:val="StyleUnderline"/>
          <w:highlight w:val="cyan"/>
        </w:rPr>
        <w:t>remaining</w:t>
      </w:r>
      <w:r w:rsidRPr="002D7D85">
        <w:rPr>
          <w:rStyle w:val="StyleUnderline"/>
        </w:rPr>
        <w:t xml:space="preserve"> community </w:t>
      </w:r>
      <w:r w:rsidRPr="002D7D85">
        <w:rPr>
          <w:rStyle w:val="StyleUnderline"/>
          <w:highlight w:val="cyan"/>
        </w:rPr>
        <w:t>members to</w:t>
      </w:r>
      <w:r w:rsidRPr="002D7D85">
        <w:rPr>
          <w:rStyle w:val="StyleUnderline"/>
        </w:rPr>
        <w:t xml:space="preserve"> a painful </w:t>
      </w:r>
      <w:r w:rsidRPr="002D7D85">
        <w:rPr>
          <w:rStyle w:val="StyleUnderline"/>
          <w:highlight w:val="cyan"/>
        </w:rPr>
        <w:t>death if ever one of their clan leaves</w:t>
      </w:r>
      <w:r w:rsidRPr="002D7D85">
        <w:rPr>
          <w:rStyle w:val="StyleUnderline"/>
        </w:rPr>
        <w:t xml:space="preserve"> them, then </w:t>
      </w:r>
      <w:r w:rsidRPr="002D7D85">
        <w:rPr>
          <w:rStyle w:val="StyleUnderline"/>
          <w:highlight w:val="cyan"/>
        </w:rPr>
        <w:t>that changes things</w:t>
      </w:r>
      <w:r w:rsidRPr="002D7D85">
        <w:rPr>
          <w:sz w:val="16"/>
        </w:rPr>
        <w:t xml:space="preserve">! </w:t>
      </w:r>
      <w:r w:rsidRPr="002D7D85">
        <w:rPr>
          <w:rStyle w:val="Emphasis"/>
          <w:highlight w:val="cyan"/>
        </w:rPr>
        <w:t>They may reasonably wish not to die</w:t>
      </w:r>
      <w:r w:rsidRPr="002D7D85">
        <w:rPr>
          <w:sz w:val="16"/>
        </w:rPr>
        <w:t xml:space="preserve">. </w:t>
      </w:r>
      <w:r w:rsidRPr="002D7D85">
        <w:rPr>
          <w:rStyle w:val="StyleUnderline"/>
        </w:rPr>
        <w:t>And that is a wish about their own life</w:t>
      </w:r>
      <w:r w:rsidRPr="002D7D85">
        <w:rPr>
          <w:sz w:val="16"/>
        </w:rPr>
        <w:t xml:space="preserve">. So </w:t>
      </w:r>
      <w:r w:rsidRPr="002D7D85">
        <w:rPr>
          <w:rStyle w:val="Emphasis"/>
          <w:highlight w:val="cyan"/>
        </w:rPr>
        <w:t>the autonomy</w:t>
      </w:r>
      <w:r w:rsidRPr="002D7D85">
        <w:rPr>
          <w:sz w:val="16"/>
        </w:rPr>
        <w:t xml:space="preserve"> </w:t>
      </w:r>
      <w:r w:rsidRPr="002D7D85">
        <w:rPr>
          <w:rStyle w:val="Emphasis"/>
          <w:highlight w:val="cyan"/>
        </w:rPr>
        <w:t>consequentialist</w:t>
      </w:r>
      <w:r w:rsidRPr="002D7D85">
        <w:rPr>
          <w:sz w:val="16"/>
        </w:rPr>
        <w:t xml:space="preserve"> </w:t>
      </w:r>
      <w:r w:rsidRPr="002D7D85">
        <w:rPr>
          <w:rStyle w:val="StyleUnderline"/>
        </w:rPr>
        <w:t>may advise our young man to give up his dreams and remain behind in order to save his community</w:t>
      </w:r>
      <w:r w:rsidRPr="002D7D85">
        <w:rPr>
          <w:sz w:val="16"/>
        </w:rPr>
        <w:t xml:space="preserve">, </w:t>
      </w:r>
      <w:r w:rsidRPr="002D7D85">
        <w:rPr>
          <w:rStyle w:val="StyleUnderline"/>
        </w:rPr>
        <w:t xml:space="preserve">if it comes to that. But they </w:t>
      </w:r>
      <w:r w:rsidRPr="002D7D85">
        <w:rPr>
          <w:rStyle w:val="StyleUnderline"/>
          <w:highlight w:val="cyan"/>
        </w:rPr>
        <w:t>won’t advise him to remain</w:t>
      </w:r>
      <w:r w:rsidRPr="002D7D85">
        <w:rPr>
          <w:rStyle w:val="StyleUnderline"/>
        </w:rPr>
        <w:t xml:space="preserve"> merely </w:t>
      </w:r>
      <w:r w:rsidRPr="002D7D85">
        <w:rPr>
          <w:rStyle w:val="StyleUnderline"/>
          <w:highlight w:val="cyan"/>
        </w:rPr>
        <w:t>because others want that for him.</w:t>
      </w:r>
      <w:r w:rsidRPr="002D7D85">
        <w:rPr>
          <w:rStyle w:val="StyleUnderline"/>
        </w:rPr>
        <w:t xml:space="preserve"> Only suitably self-directed preferences count.</w:t>
      </w:r>
    </w:p>
    <w:p w14:paraId="603AC05C" w14:textId="77777777" w:rsidR="00FE6A11" w:rsidRPr="002D7D85" w:rsidRDefault="00FE6A11" w:rsidP="00FE6A11">
      <w:pPr>
        <w:rPr>
          <w:sz w:val="16"/>
        </w:rPr>
      </w:pPr>
      <w:r w:rsidRPr="002D7D85">
        <w:rPr>
          <w:sz w:val="16"/>
        </w:rPr>
        <w:t xml:space="preserve">What </w:t>
      </w:r>
      <w:r w:rsidRPr="002D7D85">
        <w:rPr>
          <w:rStyle w:val="Emphasis"/>
          <w:highlight w:val="cyan"/>
        </w:rPr>
        <w:t>Autonomy Isn’t: deontological</w:t>
      </w:r>
    </w:p>
    <w:p w14:paraId="48F283EE" w14:textId="77777777" w:rsidR="00FE6A11" w:rsidRPr="002D7D85" w:rsidRDefault="00FE6A11" w:rsidP="00FE6A11">
      <w:pPr>
        <w:rPr>
          <w:sz w:val="16"/>
        </w:rPr>
      </w:pPr>
      <w:r w:rsidRPr="002D7D85">
        <w:rPr>
          <w:sz w:val="16"/>
        </w:rPr>
        <w:t xml:space="preserve">Crucially, </w:t>
      </w:r>
      <w:r w:rsidRPr="002D7D85">
        <w:rPr>
          <w:rStyle w:val="StyleUnderline"/>
        </w:rPr>
        <w:t>there is nothing about the value of autonomy that should lead to distinctively deontological verdicts</w:t>
      </w:r>
      <w:r w:rsidRPr="002D7D85">
        <w:rPr>
          <w:sz w:val="16"/>
        </w:rPr>
        <w:t xml:space="preserve">. Consider, e.g. </w:t>
      </w:r>
      <w:r w:rsidRPr="002D7D85">
        <w:rPr>
          <w:rStyle w:val="StyleUnderline"/>
        </w:rPr>
        <w:t>Trolley Footbridge. We maximize autonomy by pushing the fat man off the bridge and saving the five on the tracks. Why? Because this way five people get the future they autonomously desire, rather than just one of the six</w:t>
      </w:r>
      <w:r w:rsidRPr="002D7D85">
        <w:rPr>
          <w:sz w:val="16"/>
        </w:rPr>
        <w:t>. (Duh.)</w:t>
      </w:r>
    </w:p>
    <w:p w14:paraId="1ABC1AA1" w14:textId="77777777" w:rsidR="00FE6A11" w:rsidRPr="002D7D85" w:rsidRDefault="00FE6A11" w:rsidP="00FE6A11">
      <w:pPr>
        <w:rPr>
          <w:rStyle w:val="StyleUnderline"/>
        </w:rPr>
      </w:pPr>
      <w:r w:rsidRPr="002D7D85">
        <w:rPr>
          <w:sz w:val="16"/>
        </w:rPr>
        <w:t>It’s weirdly common for people to not notice this. They’ll say things like, “</w:t>
      </w:r>
      <w:r w:rsidRPr="002D7D85">
        <w:rPr>
          <w:rStyle w:val="StyleUnderline"/>
        </w:rPr>
        <w:t>Respect for autonomy requires you to defer to the fat man about what should be done with his body.” They never think, “Autonomy requires us to defer to the five on the tracks about what we let happen to their bodies.”</w:t>
      </w:r>
    </w:p>
    <w:p w14:paraId="3D564BCF" w14:textId="77777777" w:rsidR="00FE6A11" w:rsidRPr="002D7D85" w:rsidRDefault="00FE6A11" w:rsidP="00FE6A11">
      <w:pPr>
        <w:rPr>
          <w:sz w:val="16"/>
        </w:rPr>
      </w:pPr>
      <w:r w:rsidRPr="002D7D85">
        <w:rPr>
          <w:sz w:val="16"/>
        </w:rPr>
        <w:t xml:space="preserve">Of course, </w:t>
      </w:r>
      <w:r w:rsidRPr="002D7D85">
        <w:rPr>
          <w:rStyle w:val="StyleUnderline"/>
        </w:rPr>
        <w:t>there is a metaphysical difference here</w:t>
      </w:r>
      <w:r w:rsidRPr="002D7D85">
        <w:rPr>
          <w:sz w:val="16"/>
        </w:rPr>
        <w:t>: we are not personally acting upon the five when we leave them to die by trolley collision, whereas we would be acting upon the one if we pushed him off the bridge. But that’s just a fact about the causal situation. It’s not, on its face, anything to do with valuing autonomy as opposed to other stuff.</w:t>
      </w:r>
    </w:p>
    <w:p w14:paraId="32A71C51" w14:textId="77777777" w:rsidR="00FE6A11" w:rsidRPr="002D7D85" w:rsidRDefault="00FE6A11" w:rsidP="00FE6A11">
      <w:pPr>
        <w:rPr>
          <w:sz w:val="16"/>
        </w:rPr>
      </w:pPr>
      <w:r w:rsidRPr="002D7D85">
        <w:rPr>
          <w:sz w:val="16"/>
        </w:rPr>
        <w:t>Now, as it happens, I think there’s a strong instrumental case for instituting negative rights to bodily autonomy, so that other people can’t kill you or use your body without permission.[2] But that’s a matter of the instrumental value of negative rights (as part of a principled pragmatic proceduralism), not a matter of valuing autonomy as opposed to other stuff.</w:t>
      </w:r>
    </w:p>
    <w:p w14:paraId="4FF61A47" w14:textId="77777777" w:rsidR="00FE6A11" w:rsidRPr="002D7D85" w:rsidRDefault="00FE6A11" w:rsidP="00FE6A11">
      <w:pPr>
        <w:rPr>
          <w:sz w:val="16"/>
        </w:rPr>
      </w:pPr>
      <w:r w:rsidRPr="002D7D85">
        <w:rPr>
          <w:sz w:val="16"/>
        </w:rPr>
        <w:t xml:space="preserve">Crucially, </w:t>
      </w:r>
      <w:r w:rsidRPr="002D7D85">
        <w:rPr>
          <w:rStyle w:val="StyleUnderline"/>
        </w:rPr>
        <w:t>you can’t explain the positive/negative distinction by reference to autonomy</w:t>
      </w:r>
      <w:r w:rsidRPr="002D7D85">
        <w:rPr>
          <w:sz w:val="16"/>
        </w:rPr>
        <w:t xml:space="preserve">.[3] </w:t>
      </w:r>
      <w:r w:rsidRPr="002D7D85">
        <w:rPr>
          <w:rStyle w:val="StyleUnderline"/>
        </w:rPr>
        <w:t xml:space="preserve">Rather, the “commonsense” conception of bodily </w:t>
      </w:r>
      <w:r w:rsidRPr="002D7D85">
        <w:rPr>
          <w:rStyle w:val="StyleUnderline"/>
          <w:highlight w:val="cyan"/>
        </w:rPr>
        <w:t xml:space="preserve">autonomy presupposes </w:t>
      </w:r>
      <w:r w:rsidRPr="002D7D85">
        <w:rPr>
          <w:rStyle w:val="StyleUnderline"/>
        </w:rPr>
        <w:t xml:space="preserve">that we value </w:t>
      </w:r>
      <w:r w:rsidRPr="002D7D85">
        <w:rPr>
          <w:rStyle w:val="StyleUnderline"/>
          <w:highlight w:val="cyan"/>
        </w:rPr>
        <w:t>negative</w:t>
      </w:r>
      <w:r w:rsidRPr="002D7D85">
        <w:rPr>
          <w:rStyle w:val="StyleUnderline"/>
        </w:rPr>
        <w:t xml:space="preserve"> over positive </w:t>
      </w:r>
      <w:r w:rsidRPr="002D7D85">
        <w:rPr>
          <w:rStyle w:val="StyleUnderline"/>
          <w:highlight w:val="cyan"/>
        </w:rPr>
        <w:t>rights</w:t>
      </w:r>
      <w:r w:rsidRPr="002D7D85">
        <w:rPr>
          <w:rStyle w:val="StyleUnderline"/>
        </w:rPr>
        <w:t xml:space="preserve">, while </w:t>
      </w:r>
      <w:r w:rsidRPr="002D7D85">
        <w:rPr>
          <w:rStyle w:val="StyleUnderline"/>
          <w:highlight w:val="cyan"/>
        </w:rPr>
        <w:t xml:space="preserve">the only </w:t>
      </w:r>
      <w:r w:rsidRPr="002D7D85">
        <w:rPr>
          <w:rStyle w:val="StyleUnderline"/>
        </w:rPr>
        <w:t xml:space="preserve">good </w:t>
      </w:r>
      <w:r w:rsidRPr="002D7D85">
        <w:rPr>
          <w:rStyle w:val="StyleUnderline"/>
          <w:highlight w:val="cyan"/>
        </w:rPr>
        <w:t>justification</w:t>
      </w:r>
      <w:r w:rsidRPr="002D7D85">
        <w:rPr>
          <w:rStyle w:val="StyleUnderline"/>
        </w:rPr>
        <w:t xml:space="preserve"> for this—it seems to me—</w:t>
      </w:r>
      <w:r w:rsidRPr="002D7D85">
        <w:rPr>
          <w:rStyle w:val="Emphasis"/>
          <w:highlight w:val="cyan"/>
        </w:rPr>
        <w:t>is instrumental</w:t>
      </w:r>
      <w:r w:rsidRPr="002D7D85">
        <w:rPr>
          <w:rStyle w:val="StyleUnderline"/>
        </w:rPr>
        <w:t xml:space="preserve">, i.e. fundamentally </w:t>
      </w:r>
      <w:r w:rsidRPr="002D7D85">
        <w:rPr>
          <w:rStyle w:val="Emphasis"/>
          <w:highlight w:val="cyan"/>
        </w:rPr>
        <w:t>consequentialist</w:t>
      </w:r>
      <w:r w:rsidRPr="002D7D85">
        <w:rPr>
          <w:sz w:val="16"/>
        </w:rPr>
        <w:t>.</w:t>
      </w:r>
    </w:p>
    <w:p w14:paraId="2F5B013E" w14:textId="77777777" w:rsidR="00FE6A11" w:rsidRPr="002D7D85" w:rsidRDefault="00FE6A11" w:rsidP="00FE6A11">
      <w:pPr>
        <w:rPr>
          <w:sz w:val="16"/>
        </w:rPr>
      </w:pPr>
      <w:r w:rsidRPr="002D7D85">
        <w:rPr>
          <w:sz w:val="16"/>
        </w:rPr>
        <w:t>Conclusion</w:t>
      </w:r>
    </w:p>
    <w:p w14:paraId="514B6D22" w14:textId="77777777" w:rsidR="00FE6A11" w:rsidRPr="005D1417" w:rsidRDefault="00FE6A11" w:rsidP="00FE6A11">
      <w:pPr>
        <w:rPr>
          <w:sz w:val="16"/>
        </w:rPr>
      </w:pPr>
      <w:r w:rsidRPr="002D7D85">
        <w:rPr>
          <w:sz w:val="16"/>
        </w:rPr>
        <w:t xml:space="preserve">There are two separate questions that are too often conflated. </w:t>
      </w:r>
      <w:r w:rsidRPr="002D7D85">
        <w:rPr>
          <w:rStyle w:val="StyleUnderline"/>
        </w:rPr>
        <w:t>One is whether you value autonomy over “utility</w:t>
      </w:r>
      <w:r w:rsidRPr="002D7D85">
        <w:rPr>
          <w:sz w:val="16"/>
        </w:rPr>
        <w:t xml:space="preserve">” (whatever might be meant by that). </w:t>
      </w:r>
      <w:r w:rsidRPr="002D7D85">
        <w:rPr>
          <w:rStyle w:val="StyleUnderline"/>
        </w:rPr>
        <w:t>The second is whether you ascribe negative (rather than positive) rights to bodily autonomy, and if so whether your basis for doing so is fundamentally instrumental or non-instrumental. Believing in fundamentally non-instrumental negative rights is distinctive of deontology, but this difference is not best characterized as “valuing autonomy</w:t>
      </w:r>
      <w:r w:rsidRPr="002D7D85">
        <w:rPr>
          <w:sz w:val="16"/>
        </w:rPr>
        <w:t xml:space="preserve">”. An </w:t>
      </w:r>
      <w:r w:rsidRPr="002D7D85">
        <w:rPr>
          <w:rStyle w:val="StyleUnderline"/>
          <w:highlight w:val="cyan"/>
        </w:rPr>
        <w:t>autonomy consequentialist</w:t>
      </w:r>
      <w:r w:rsidRPr="002D7D85">
        <w:rPr>
          <w:sz w:val="16"/>
        </w:rPr>
        <w:t xml:space="preserve"> </w:t>
      </w:r>
      <w:r w:rsidRPr="002D7D85">
        <w:rPr>
          <w:rStyle w:val="StyleUnderline"/>
          <w:highlight w:val="cyan"/>
        </w:rPr>
        <w:t xml:space="preserve">may </w:t>
      </w:r>
      <w:r w:rsidRPr="002D7D85">
        <w:rPr>
          <w:rStyle w:val="StyleUnderline"/>
        </w:rPr>
        <w:t xml:space="preserve">endorse negative </w:t>
      </w:r>
      <w:r w:rsidRPr="002D7D85">
        <w:rPr>
          <w:rStyle w:val="StyleUnderline"/>
          <w:highlight w:val="cyan"/>
        </w:rPr>
        <w:t>rights on</w:t>
      </w:r>
      <w:r w:rsidRPr="002D7D85">
        <w:rPr>
          <w:rStyle w:val="Emphasis"/>
          <w:highlight w:val="cyan"/>
        </w:rPr>
        <w:t xml:space="preserve"> instrumental grounds</w:t>
      </w:r>
      <w:r w:rsidRPr="002D7D85">
        <w:rPr>
          <w:sz w:val="16"/>
        </w:rPr>
        <w:t xml:space="preserve">, </w:t>
      </w:r>
      <w:r w:rsidRPr="002D7D85">
        <w:rPr>
          <w:rStyle w:val="StyleUnderline"/>
        </w:rPr>
        <w:t xml:space="preserve">but most fundamentally should </w:t>
      </w:r>
      <w:r w:rsidRPr="002D7D85">
        <w:rPr>
          <w:rStyle w:val="StyleUnderline"/>
          <w:highlight w:val="cyan"/>
        </w:rPr>
        <w:t>want people to get to live the lives</w:t>
      </w:r>
      <w:r w:rsidRPr="002D7D85">
        <w:rPr>
          <w:rStyle w:val="StyleUnderline"/>
        </w:rPr>
        <w:t xml:space="preserve"> they want whether this is threatened by action or by inaction. </w:t>
      </w:r>
      <w:r w:rsidRPr="002D7D85">
        <w:rPr>
          <w:rStyle w:val="StyleUnderline"/>
          <w:highlight w:val="cyan"/>
        </w:rPr>
        <w:t>Killing one to save five serves just as well to maximize others’ autonomy as it does to maximize their well-being</w:t>
      </w:r>
      <w:r w:rsidRPr="002D7D85">
        <w:rPr>
          <w:sz w:val="16"/>
        </w:rPr>
        <w:t>.[4]</w:t>
      </w:r>
    </w:p>
    <w:p w14:paraId="55A68160" w14:textId="77777777" w:rsidR="00FE6A11" w:rsidRPr="00932972" w:rsidRDefault="00FE6A11" w:rsidP="00FE6A11">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6FBE1969" w14:textId="77777777" w:rsidR="00FE6A11" w:rsidRPr="00932972" w:rsidRDefault="00FE6A11" w:rsidP="00FE6A11">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6AE1D3AB" w14:textId="77777777" w:rsidR="00FE6A11" w:rsidRPr="00932972" w:rsidRDefault="00FE6A11" w:rsidP="00FE6A11">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74823124" w14:textId="77777777" w:rsidR="00FE6A11" w:rsidRPr="00932972" w:rsidRDefault="00FE6A11" w:rsidP="00FE6A11">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41A4332E" w14:textId="77777777" w:rsidR="00FE6A11" w:rsidRPr="00932972" w:rsidRDefault="00FE6A11" w:rsidP="00FE6A11">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534C445A" w14:textId="77777777" w:rsidR="00FE6A11" w:rsidRPr="00932972" w:rsidRDefault="00FE6A11" w:rsidP="00FE6A11">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2FE705F7" w14:textId="77777777" w:rsidR="00FE6A11" w:rsidRPr="00932972" w:rsidRDefault="00FE6A11" w:rsidP="00FE6A11">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CDCA354" w14:textId="77777777" w:rsidR="00FE6A11" w:rsidRDefault="00FE6A11" w:rsidP="00FE6A11">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r w:rsidRPr="00932972">
        <w:rPr>
          <w:rStyle w:val="Emphasis"/>
        </w:rPr>
        <w:t xml:space="preserve">pretty </w:t>
      </w:r>
      <w:r w:rsidRPr="00932972">
        <w:rPr>
          <w:rStyle w:val="Emphasis"/>
          <w:highlight w:val="cyan"/>
        </w:rPr>
        <w:t>strong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5E06CA4E" w14:textId="44780B5E" w:rsidR="003C2AD3" w:rsidRDefault="003C2AD3" w:rsidP="003C2AD3">
      <w:pPr>
        <w:pStyle w:val="Heading1"/>
      </w:pPr>
      <w:r>
        <w:t>2NC---Doubles---Northwestern</w:t>
      </w:r>
    </w:p>
    <w:p w14:paraId="458BF22B" w14:textId="77777777" w:rsidR="003C2AD3" w:rsidRDefault="003C2AD3" w:rsidP="003C2AD3">
      <w:pPr>
        <w:pStyle w:val="Heading2"/>
      </w:pPr>
      <w:r>
        <w:t>Abolition</w:t>
      </w:r>
    </w:p>
    <w:p w14:paraId="24D641AD" w14:textId="77777777" w:rsidR="003C2AD3" w:rsidRDefault="003C2AD3" w:rsidP="003C2AD3">
      <w:pPr>
        <w:pStyle w:val="Heading3"/>
      </w:pPr>
      <w:r>
        <w:t>Kick---2NC</w:t>
      </w:r>
    </w:p>
    <w:p w14:paraId="49465020" w14:textId="04DC9357" w:rsidR="003C2AD3" w:rsidRPr="008025AF" w:rsidRDefault="003C2AD3" w:rsidP="003C2AD3">
      <w:pPr>
        <w:pStyle w:val="Heading3"/>
      </w:pPr>
      <w:r>
        <w:t>Conditionality---2NC</w:t>
      </w:r>
    </w:p>
    <w:p w14:paraId="297CC653" w14:textId="77777777" w:rsidR="003C2AD3" w:rsidRDefault="003C2AD3" w:rsidP="003C2AD3">
      <w:pPr>
        <w:pStyle w:val="Heading2"/>
      </w:pPr>
      <w:r>
        <w:t>Enrichment</w:t>
      </w:r>
    </w:p>
    <w:p w14:paraId="32D12ACE" w14:textId="77777777" w:rsidR="003C2AD3" w:rsidRPr="00932972" w:rsidRDefault="003C2AD3" w:rsidP="003C2AD3">
      <w:pPr>
        <w:pStyle w:val="Heading3"/>
        <w:rPr>
          <w:rFonts w:cs="Calibri"/>
        </w:rPr>
      </w:pPr>
      <w:r w:rsidRPr="00932972">
        <w:rPr>
          <w:rFonts w:cs="Calibri"/>
        </w:rPr>
        <w:t xml:space="preserve">Solvency---Overview---2NC </w:t>
      </w:r>
    </w:p>
    <w:p w14:paraId="0AD62620" w14:textId="77777777" w:rsidR="003C2AD3" w:rsidRPr="00932972" w:rsidRDefault="003C2AD3" w:rsidP="003C2AD3">
      <w:pPr>
        <w:pStyle w:val="Heading3"/>
        <w:rPr>
          <w:rFonts w:cs="Calibri"/>
        </w:rPr>
      </w:pPr>
      <w:r w:rsidRPr="00932972">
        <w:rPr>
          <w:rFonts w:cs="Calibri"/>
        </w:rPr>
        <w:t>2NC---AT: Do Both</w:t>
      </w:r>
    </w:p>
    <w:p w14:paraId="279A44C7" w14:textId="77777777" w:rsidR="003C2AD3" w:rsidRPr="00932972" w:rsidRDefault="003C2AD3" w:rsidP="003C2AD3">
      <w:pPr>
        <w:pStyle w:val="Heading4"/>
        <w:rPr>
          <w:rFonts w:cs="Calibri"/>
        </w:rPr>
      </w:pPr>
      <w:r w:rsidRPr="00932972">
        <w:rPr>
          <w:rFonts w:cs="Calibri"/>
        </w:rPr>
        <w:t>1---</w:t>
      </w:r>
      <w:r w:rsidRPr="00932972">
        <w:rPr>
          <w:rFonts w:cs="Calibri"/>
          <w:u w:val="single"/>
        </w:rPr>
        <w:t>Independence</w:t>
      </w:r>
      <w:r w:rsidRPr="00932972">
        <w:rPr>
          <w:rFonts w:cs="Calibri"/>
        </w:rPr>
        <w:t xml:space="preserve">---unjust enrichment establishes </w:t>
      </w:r>
      <w:r w:rsidRPr="00932972">
        <w:rPr>
          <w:rFonts w:cs="Calibri"/>
          <w:u w:val="single"/>
        </w:rPr>
        <w:t>two diverse paths</w:t>
      </w:r>
      <w:r w:rsidRPr="00932972">
        <w:rPr>
          <w:rFonts w:cs="Calibri"/>
        </w:rPr>
        <w:t xml:space="preserve">---FIRST, if an activity is </w:t>
      </w:r>
      <w:r w:rsidRPr="00932972">
        <w:rPr>
          <w:rFonts w:cs="Calibri"/>
          <w:u w:val="single"/>
        </w:rPr>
        <w:t>legally prohibited</w:t>
      </w:r>
      <w:r w:rsidRPr="00932972">
        <w:rPr>
          <w:rFonts w:cs="Calibri"/>
        </w:rPr>
        <w:t xml:space="preserve">, like in the world of the aff, it is a </w:t>
      </w:r>
      <w:r w:rsidRPr="00932972">
        <w:rPr>
          <w:rFonts w:cs="Calibri"/>
          <w:u w:val="single"/>
        </w:rPr>
        <w:t>remedy</w:t>
      </w:r>
      <w:r w:rsidRPr="00932972">
        <w:rPr>
          <w:rFonts w:cs="Calibri"/>
        </w:rPr>
        <w:t xml:space="preserve">. SECOND if an activity is </w:t>
      </w:r>
      <w:r w:rsidRPr="00932972">
        <w:rPr>
          <w:rFonts w:cs="Calibri"/>
          <w:u w:val="single"/>
        </w:rPr>
        <w:t>not legally prohibited</w:t>
      </w:r>
      <w:r w:rsidRPr="00932972">
        <w:rPr>
          <w:rFonts w:cs="Calibri"/>
        </w:rPr>
        <w:t xml:space="preserve">, like in the world of the counterplan alone, it is an </w:t>
      </w:r>
      <w:r w:rsidRPr="00932972">
        <w:rPr>
          <w:rFonts w:cs="Calibri"/>
          <w:u w:val="single"/>
        </w:rPr>
        <w:t>independent source of legal response</w:t>
      </w:r>
      <w:r w:rsidRPr="00932972">
        <w:rPr>
          <w:rFonts w:cs="Calibri"/>
        </w:rPr>
        <w:t xml:space="preserve">. </w:t>
      </w:r>
    </w:p>
    <w:p w14:paraId="644D4EBF"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04D2F388" w14:textId="77777777" w:rsidR="003C2AD3" w:rsidRPr="00932972" w:rsidRDefault="003C2AD3" w:rsidP="003C2AD3">
      <w:pPr>
        <w:rPr>
          <w:rStyle w:val="Emphasis"/>
        </w:rPr>
      </w:pPr>
      <w:r w:rsidRPr="00932972">
        <w:rPr>
          <w:rStyle w:val="Emphasis"/>
        </w:rPr>
        <w:t>CONCLUSION</w:t>
      </w:r>
    </w:p>
    <w:p w14:paraId="2BD5670C" w14:textId="77777777" w:rsidR="003C2AD3" w:rsidRPr="00932972" w:rsidRDefault="003C2AD3" w:rsidP="003C2AD3">
      <w:pPr>
        <w:rPr>
          <w:sz w:val="16"/>
        </w:rPr>
      </w:pPr>
      <w:r w:rsidRPr="00932972">
        <w:rPr>
          <w:sz w:val="16"/>
        </w:rPr>
        <w:t xml:space="preserve">The law of </w:t>
      </w:r>
      <w:r w:rsidRPr="00932972">
        <w:rPr>
          <w:rStyle w:val="StyleUnderline"/>
          <w:highlight w:val="cyan"/>
        </w:rPr>
        <w:t xml:space="preserve">unjust enrichment provides </w:t>
      </w:r>
      <w:r w:rsidRPr="00932972">
        <w:rPr>
          <w:rStyle w:val="StyleUnderline"/>
        </w:rPr>
        <w:t xml:space="preserve">promising, </w:t>
      </w:r>
      <w:r w:rsidRPr="00932972">
        <w:rPr>
          <w:rStyle w:val="Emphasis"/>
          <w:highlight w:val="cyan"/>
        </w:rPr>
        <w:t>diverse</w:t>
      </w:r>
      <w:r w:rsidRPr="00932972">
        <w:rPr>
          <w:rStyle w:val="StyleUnderline"/>
        </w:rPr>
        <w:t xml:space="preserve">, and hitherto underdeveloped legal </w:t>
      </w:r>
      <w:r w:rsidRPr="00932972">
        <w:rPr>
          <w:rStyle w:val="StyleUnderline"/>
          <w:highlight w:val="cyan"/>
        </w:rPr>
        <w:t xml:space="preserve">mechanisms for </w:t>
      </w:r>
      <w:r w:rsidRPr="00932972">
        <w:rPr>
          <w:rStyle w:val="Emphasis"/>
        </w:rPr>
        <w:t xml:space="preserve">successful </w:t>
      </w:r>
      <w:r w:rsidRPr="00932972">
        <w:rPr>
          <w:rStyle w:val="Emphasis"/>
          <w:highlight w:val="cyan"/>
        </w:rPr>
        <w:t>climate litigation</w:t>
      </w:r>
      <w:r w:rsidRPr="00932972">
        <w:rPr>
          <w:sz w:val="16"/>
        </w:rPr>
        <w:t xml:space="preserve">. The doctrine has two key benefits. First, </w:t>
      </w:r>
      <w:r w:rsidRPr="00932972">
        <w:rPr>
          <w:rStyle w:val="StyleUnderline"/>
          <w:highlight w:val="cyan"/>
        </w:rPr>
        <w:t>when defendants engage in</w:t>
      </w:r>
      <w:r w:rsidRPr="00932972">
        <w:rPr>
          <w:sz w:val="16"/>
          <w:highlight w:val="cyan"/>
        </w:rPr>
        <w:t xml:space="preserve"> </w:t>
      </w:r>
      <w:r w:rsidRPr="00932972">
        <w:rPr>
          <w:sz w:val="16"/>
        </w:rPr>
        <w:t xml:space="preserve">clear </w:t>
      </w:r>
      <w:r w:rsidRPr="00932972">
        <w:rPr>
          <w:rStyle w:val="Emphasis"/>
          <w:highlight w:val="cyan"/>
        </w:rPr>
        <w:t>environmental violations</w:t>
      </w:r>
      <w:r w:rsidRPr="00932972">
        <w:rPr>
          <w:rStyle w:val="StyleUnderline"/>
        </w:rPr>
        <w:t>, but</w:t>
      </w:r>
      <w:r w:rsidRPr="00932972">
        <w:rPr>
          <w:sz w:val="16"/>
        </w:rPr>
        <w:t xml:space="preserve"> the </w:t>
      </w:r>
      <w:r w:rsidRPr="00932972">
        <w:rPr>
          <w:rStyle w:val="StyleUnderline"/>
        </w:rPr>
        <w:t>harms are difficult to quantify</w:t>
      </w:r>
      <w:r w:rsidRPr="00932972">
        <w:rPr>
          <w:sz w:val="16"/>
        </w:rPr>
        <w:t xml:space="preserve">, </w:t>
      </w:r>
      <w:r w:rsidRPr="00932972">
        <w:rPr>
          <w:rStyle w:val="Emphasis"/>
        </w:rPr>
        <w:t xml:space="preserve">the legal concepts of wrongful </w:t>
      </w:r>
      <w:r w:rsidRPr="00932972">
        <w:rPr>
          <w:rStyle w:val="Emphasis"/>
          <w:highlight w:val="cyan"/>
        </w:rPr>
        <w:t>enrichment</w:t>
      </w:r>
      <w:r w:rsidRPr="00932972">
        <w:rPr>
          <w:sz w:val="16"/>
        </w:rPr>
        <w:t xml:space="preserve"> and disgorgement of profit </w:t>
      </w:r>
      <w:r w:rsidRPr="00932972">
        <w:rPr>
          <w:rStyle w:val="StyleUnderline"/>
          <w:highlight w:val="cyan"/>
        </w:rPr>
        <w:t xml:space="preserve">can offer </w:t>
      </w:r>
      <w:r w:rsidRPr="00932972">
        <w:rPr>
          <w:rStyle w:val="Emphasis"/>
        </w:rPr>
        <w:t xml:space="preserve">effective </w:t>
      </w:r>
      <w:r w:rsidRPr="00932972">
        <w:rPr>
          <w:rStyle w:val="Emphasis"/>
          <w:highlight w:val="cyan"/>
        </w:rPr>
        <w:t>remedies</w:t>
      </w:r>
      <w:r w:rsidRPr="00932972">
        <w:rPr>
          <w:sz w:val="16"/>
        </w:rPr>
        <w:t xml:space="preserve">. Second, </w:t>
      </w:r>
      <w:r w:rsidRPr="00932972">
        <w:rPr>
          <w:rStyle w:val="StyleUnderline"/>
          <w:highlight w:val="cyan"/>
        </w:rPr>
        <w:t xml:space="preserve">when defendants are not </w:t>
      </w:r>
      <w:r w:rsidRPr="00932972">
        <w:rPr>
          <w:rStyle w:val="Emphasis"/>
          <w:highlight w:val="cyan"/>
        </w:rPr>
        <w:t>technically wrongdoers</w:t>
      </w:r>
      <w:r w:rsidRPr="00932972">
        <w:rPr>
          <w:sz w:val="16"/>
        </w:rPr>
        <w:t xml:space="preserve"> in the sense required to establish tort liability, concepts of </w:t>
      </w:r>
      <w:r w:rsidRPr="00932972">
        <w:rPr>
          <w:rStyle w:val="Emphasis"/>
          <w:highlight w:val="cyan"/>
        </w:rPr>
        <w:t>unjust enrichment</w:t>
      </w:r>
      <w:r w:rsidRPr="00932972">
        <w:rPr>
          <w:rStyle w:val="StyleUnderline"/>
          <w:highlight w:val="cyan"/>
        </w:rPr>
        <w:t xml:space="preserve"> without a wrong can provide</w:t>
      </w:r>
      <w:r w:rsidRPr="00932972">
        <w:rPr>
          <w:sz w:val="16"/>
          <w:highlight w:val="cyan"/>
        </w:rPr>
        <w:t xml:space="preserve"> </w:t>
      </w:r>
      <w:r w:rsidRPr="00932972">
        <w:rPr>
          <w:sz w:val="16"/>
        </w:rPr>
        <w:t xml:space="preserve">relevant </w:t>
      </w:r>
      <w:r w:rsidRPr="00932972">
        <w:rPr>
          <w:rStyle w:val="Emphasis"/>
          <w:highlight w:val="cyan"/>
        </w:rPr>
        <w:t>legal responses</w:t>
      </w:r>
      <w:r w:rsidRPr="00932972">
        <w:rPr>
          <w:sz w:val="16"/>
          <w:highlight w:val="cyan"/>
        </w:rPr>
        <w:t xml:space="preserve"> </w:t>
      </w:r>
      <w:r w:rsidRPr="00932972">
        <w:rPr>
          <w:sz w:val="16"/>
        </w:rPr>
        <w:t>when appropriate.</w:t>
      </w:r>
    </w:p>
    <w:p w14:paraId="34DF0B81" w14:textId="77777777" w:rsidR="003C2AD3" w:rsidRPr="00932972" w:rsidRDefault="003C2AD3" w:rsidP="003C2AD3">
      <w:pPr>
        <w:pStyle w:val="Heading4"/>
        <w:rPr>
          <w:rFonts w:cs="Calibri"/>
        </w:rPr>
      </w:pPr>
      <w:r w:rsidRPr="00932972">
        <w:rPr>
          <w:rFonts w:cs="Calibri"/>
        </w:rPr>
        <w:t xml:space="preserve">The plan and perm make unjust enrichment </w:t>
      </w:r>
      <w:r w:rsidRPr="00932972">
        <w:rPr>
          <w:rFonts w:cs="Calibri"/>
          <w:u w:val="single"/>
        </w:rPr>
        <w:t>parasitic</w:t>
      </w:r>
      <w:r w:rsidRPr="00932972">
        <w:rPr>
          <w:rFonts w:cs="Calibri"/>
        </w:rPr>
        <w:t xml:space="preserve">, not </w:t>
      </w:r>
      <w:r w:rsidRPr="00932972">
        <w:rPr>
          <w:rFonts w:cs="Calibri"/>
          <w:u w:val="single"/>
        </w:rPr>
        <w:t>freestanding</w:t>
      </w:r>
      <w:r w:rsidRPr="00932972">
        <w:rPr>
          <w:rFonts w:cs="Calibri"/>
        </w:rPr>
        <w:t xml:space="preserve">. </w:t>
      </w:r>
    </w:p>
    <w:p w14:paraId="6BC92D07" w14:textId="77777777" w:rsidR="003C2AD3" w:rsidRPr="00932972" w:rsidRDefault="003C2AD3" w:rsidP="003C2AD3">
      <w:r w:rsidRPr="00932972">
        <w:t xml:space="preserve">William </w:t>
      </w:r>
      <w:r w:rsidRPr="00932972">
        <w:rPr>
          <w:rStyle w:val="Style13ptBold"/>
        </w:rPr>
        <w:t>Montgomery 22</w:t>
      </w:r>
      <w:r w:rsidRPr="00932972">
        <w:t>. J.D. 2022, Tulane University Law School; A.B. 2015, Harvard University. “Polluter Disgorges: Climate Accountability and the Law of Unjust Enrichment.”</w:t>
      </w:r>
    </w:p>
    <w:p w14:paraId="1FD1453B" w14:textId="77777777" w:rsidR="003C2AD3" w:rsidRPr="00932972" w:rsidRDefault="003C2AD3" w:rsidP="003C2AD3">
      <w:pPr>
        <w:rPr>
          <w:rStyle w:val="StyleUnderline"/>
        </w:rPr>
      </w:pPr>
      <w:r w:rsidRPr="00932972">
        <w:rPr>
          <w:sz w:val="16"/>
        </w:rPr>
        <w:t xml:space="preserve">American law has generally shied away from the “broad” conception of unjust enrichment as a principle forbidding any unjust transfer of benefits at the expense of another. While some commentators have attempted to revive this broad view as an independent source of obligation in the common law on par with contract and tort48—undoubtedly a worthwhile and important project—in this Comment, I work within the “narrow” conception as a starting point for exploring the doctrine’s potential applicability to the emerging “second wave” of state-level lawsuits brought by public entities against carbon majors.49 More specifically, in this Part </w:t>
      </w:r>
      <w:r w:rsidRPr="00932972">
        <w:rPr>
          <w:rStyle w:val="StyleUnderline"/>
        </w:rPr>
        <w:t>I examine two potential paths</w:t>
      </w:r>
      <w:r w:rsidRPr="00932972">
        <w:rPr>
          <w:sz w:val="16"/>
        </w:rPr>
        <w:t xml:space="preserve"> to restitution that appear conceivable under the narrow conception: (A) “</w:t>
      </w:r>
      <w:r w:rsidRPr="00932972">
        <w:rPr>
          <w:rStyle w:val="Emphasis"/>
          <w:highlight w:val="cyan"/>
        </w:rPr>
        <w:t>freestanding</w:t>
      </w:r>
      <w:r w:rsidRPr="00932972">
        <w:rPr>
          <w:sz w:val="16"/>
        </w:rPr>
        <w:t xml:space="preserve">” </w:t>
      </w:r>
      <w:r w:rsidRPr="00932972">
        <w:rPr>
          <w:rStyle w:val="Emphasis"/>
          <w:highlight w:val="cyan"/>
        </w:rPr>
        <w:t>unjust enrichment</w:t>
      </w:r>
      <w:r w:rsidRPr="00932972">
        <w:rPr>
          <w:sz w:val="16"/>
          <w:highlight w:val="cyan"/>
        </w:rPr>
        <w:t xml:space="preserve"> </w:t>
      </w:r>
      <w:r w:rsidRPr="00932972">
        <w:rPr>
          <w:sz w:val="16"/>
        </w:rPr>
        <w:t xml:space="preserve">claims, </w:t>
      </w:r>
      <w:r w:rsidRPr="00932972">
        <w:rPr>
          <w:rStyle w:val="StyleUnderline"/>
          <w:highlight w:val="cyan"/>
        </w:rPr>
        <w:t>where plaintiffs confer a benefit on defendants by</w:t>
      </w:r>
      <w:r w:rsidRPr="00932972">
        <w:rPr>
          <w:sz w:val="16"/>
          <w:highlight w:val="cyan"/>
        </w:rPr>
        <w:t xml:space="preserve"> </w:t>
      </w:r>
      <w:r w:rsidRPr="00932972">
        <w:rPr>
          <w:sz w:val="16"/>
        </w:rPr>
        <w:t xml:space="preserve">undertaking emergency </w:t>
      </w:r>
      <w:r w:rsidRPr="00932972">
        <w:rPr>
          <w:rStyle w:val="StyleUnderline"/>
          <w:highlight w:val="cyan"/>
        </w:rPr>
        <w:t xml:space="preserve">interventions </w:t>
      </w:r>
      <w:r w:rsidRPr="00932972">
        <w:rPr>
          <w:rStyle w:val="StyleUnderline"/>
        </w:rPr>
        <w:t xml:space="preserve">to protect life and property </w:t>
      </w:r>
      <w:r w:rsidRPr="00932972">
        <w:rPr>
          <w:rStyle w:val="StyleUnderline"/>
          <w:highlight w:val="cyan"/>
        </w:rPr>
        <w:t xml:space="preserve">from </w:t>
      </w:r>
      <w:r w:rsidRPr="00932972">
        <w:rPr>
          <w:rStyle w:val="StyleUnderline"/>
        </w:rPr>
        <w:t xml:space="preserve">the </w:t>
      </w:r>
      <w:r w:rsidRPr="00932972">
        <w:rPr>
          <w:rStyle w:val="Emphasis"/>
        </w:rPr>
        <w:t xml:space="preserve">effects of fossil fuel-driven </w:t>
      </w:r>
      <w:r w:rsidRPr="00932972">
        <w:rPr>
          <w:rStyle w:val="Emphasis"/>
          <w:highlight w:val="cyan"/>
        </w:rPr>
        <w:t>climate change</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(B) “</w:t>
      </w:r>
      <w:r w:rsidRPr="00932972">
        <w:rPr>
          <w:rStyle w:val="Emphasis"/>
          <w:highlight w:val="cyan"/>
        </w:rPr>
        <w:t>parasitic</w:t>
      </w:r>
      <w:r w:rsidRPr="00932972">
        <w:rPr>
          <w:sz w:val="16"/>
        </w:rPr>
        <w:t xml:space="preserve">” </w:t>
      </w:r>
      <w:r w:rsidRPr="00932972">
        <w:rPr>
          <w:rStyle w:val="Emphasis"/>
        </w:rPr>
        <w:t>unjust enrichment</w:t>
      </w:r>
      <w:r w:rsidRPr="00932972">
        <w:rPr>
          <w:rStyle w:val="StyleUnderline"/>
        </w:rPr>
        <w:t xml:space="preserve"> claims, </w:t>
      </w:r>
      <w:r w:rsidRPr="00932972">
        <w:rPr>
          <w:rStyle w:val="StyleUnderline"/>
          <w:highlight w:val="cyan"/>
        </w:rPr>
        <w:t xml:space="preserve">where the unjust enrichment </w:t>
      </w:r>
      <w:r w:rsidRPr="00932972">
        <w:rPr>
          <w:rStyle w:val="Emphasis"/>
          <w:highlight w:val="cyan"/>
        </w:rPr>
        <w:t xml:space="preserve">flows from </w:t>
      </w:r>
      <w:r w:rsidRPr="00932972">
        <w:rPr>
          <w:rStyle w:val="Emphasis"/>
        </w:rPr>
        <w:t xml:space="preserve">the defendants’ </w:t>
      </w:r>
      <w:r w:rsidRPr="00932972">
        <w:rPr>
          <w:rStyle w:val="Emphasis"/>
          <w:highlight w:val="cyan"/>
        </w:rPr>
        <w:t>tortious conduct</w:t>
      </w:r>
      <w:r w:rsidRPr="00932972">
        <w:rPr>
          <w:rStyle w:val="StyleUnderline"/>
        </w:rPr>
        <w:t xml:space="preserve">. </w:t>
      </w:r>
    </w:p>
    <w:p w14:paraId="3A599A43" w14:textId="77777777" w:rsidR="003C2AD3" w:rsidRPr="00932972" w:rsidRDefault="003C2AD3" w:rsidP="003C2AD3">
      <w:pPr>
        <w:pStyle w:val="Heading4"/>
        <w:rPr>
          <w:rFonts w:cs="Calibri"/>
        </w:rPr>
      </w:pPr>
      <w:r w:rsidRPr="00932972">
        <w:rPr>
          <w:rFonts w:cs="Calibri"/>
        </w:rPr>
        <w:t xml:space="preserve">That makes the doctrine “primarily </w:t>
      </w:r>
      <w:r w:rsidRPr="00932972">
        <w:rPr>
          <w:rFonts w:cs="Calibri"/>
          <w:u w:val="single"/>
        </w:rPr>
        <w:t>remedial</w:t>
      </w:r>
      <w:r w:rsidRPr="00932972">
        <w:rPr>
          <w:rFonts w:cs="Calibri"/>
        </w:rPr>
        <w:t xml:space="preserve">.”  </w:t>
      </w:r>
    </w:p>
    <w:p w14:paraId="1A7FCE2A"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3414E239" w14:textId="77777777" w:rsidR="003C2AD3" w:rsidRPr="00932972" w:rsidRDefault="003C2AD3" w:rsidP="003C2AD3">
      <w:pPr>
        <w:rPr>
          <w:sz w:val="16"/>
        </w:rPr>
      </w:pPr>
      <w:r w:rsidRPr="00932972">
        <w:rPr>
          <w:sz w:val="16"/>
        </w:rPr>
        <w:t xml:space="preserve">In preparation for this argument, </w:t>
      </w:r>
      <w:r w:rsidRPr="00932972">
        <w:rPr>
          <w:rStyle w:val="StyleUnderline"/>
        </w:rPr>
        <w:t>we</w:t>
      </w:r>
      <w:r w:rsidRPr="00932972">
        <w:rPr>
          <w:sz w:val="16"/>
        </w:rPr>
        <w:t xml:space="preserve"> first </w:t>
      </w:r>
      <w:r w:rsidRPr="00932972">
        <w:rPr>
          <w:rStyle w:val="StyleUnderline"/>
        </w:rPr>
        <w:t xml:space="preserve">introduce the </w:t>
      </w:r>
      <w:r w:rsidRPr="00932972">
        <w:rPr>
          <w:rStyle w:val="Emphasis"/>
          <w:highlight w:val="cyan"/>
        </w:rPr>
        <w:t xml:space="preserve">two </w:t>
      </w:r>
      <w:r w:rsidRPr="00932972">
        <w:rPr>
          <w:rStyle w:val="Emphasis"/>
        </w:rPr>
        <w:t xml:space="preserve">central </w:t>
      </w:r>
      <w:r w:rsidRPr="00932972">
        <w:rPr>
          <w:rStyle w:val="Emphasis"/>
          <w:highlight w:val="cyan"/>
        </w:rPr>
        <w:t>lanes</w:t>
      </w:r>
      <w:r w:rsidRPr="00932972">
        <w:rPr>
          <w:rStyle w:val="StyleUnderline"/>
          <w:highlight w:val="cyan"/>
        </w:rPr>
        <w:t xml:space="preserve"> </w:t>
      </w:r>
      <w:r w:rsidRPr="00932972">
        <w:rPr>
          <w:rStyle w:val="StyleUnderline"/>
        </w:rPr>
        <w:t xml:space="preserve">through which a plaintiff </w:t>
      </w:r>
      <w:r w:rsidRPr="00932972">
        <w:rPr>
          <w:rStyle w:val="StyleUnderline"/>
          <w:highlight w:val="cyan"/>
        </w:rPr>
        <w:t xml:space="preserve">can establish </w:t>
      </w:r>
      <w:r w:rsidRPr="00932972">
        <w:rPr>
          <w:rStyle w:val="StyleUnderline"/>
        </w:rPr>
        <w:t xml:space="preserve">a claim of </w:t>
      </w:r>
      <w:r w:rsidRPr="00932972">
        <w:rPr>
          <w:rStyle w:val="StyleUnderline"/>
          <w:highlight w:val="cyan"/>
        </w:rPr>
        <w:t>unjust enrichment</w:t>
      </w:r>
      <w:r w:rsidRPr="00932972">
        <w:rPr>
          <w:sz w:val="16"/>
        </w:rPr>
        <w:t xml:space="preserve">. </w:t>
      </w:r>
      <w:r w:rsidRPr="00932972">
        <w:rPr>
          <w:rStyle w:val="StyleUnderline"/>
          <w:highlight w:val="cyan"/>
        </w:rPr>
        <w:t>One requires</w:t>
      </w:r>
      <w:r w:rsidRPr="00932972">
        <w:rPr>
          <w:sz w:val="16"/>
        </w:rPr>
        <w:t xml:space="preserve"> the plaintiff to show that the defendant obtained their benefit through committing </w:t>
      </w:r>
      <w:r w:rsidRPr="00932972">
        <w:rPr>
          <w:rStyle w:val="Emphasis"/>
          <w:highlight w:val="cyan"/>
        </w:rPr>
        <w:t>a wrong</w:t>
      </w:r>
      <w:r w:rsidRPr="00932972">
        <w:rPr>
          <w:sz w:val="16"/>
        </w:rPr>
        <w:t xml:space="preserve">, while </w:t>
      </w:r>
      <w:r w:rsidRPr="00932972">
        <w:rPr>
          <w:rStyle w:val="StyleUnderline"/>
          <w:highlight w:val="cyan"/>
        </w:rPr>
        <w:t xml:space="preserve">the other </w:t>
      </w:r>
      <w:r w:rsidRPr="00932972">
        <w:rPr>
          <w:rStyle w:val="Emphasis"/>
          <w:highlight w:val="cyan"/>
        </w:rPr>
        <w:t>does not</w:t>
      </w:r>
      <w:r w:rsidRPr="00932972">
        <w:rPr>
          <w:sz w:val="16"/>
        </w:rPr>
        <w:t xml:space="preserve"> include such a requirement. Through this analytical </w:t>
      </w:r>
      <w:r w:rsidRPr="00932972">
        <w:rPr>
          <w:rStyle w:val="StyleUnderline"/>
          <w:highlight w:val="cyan"/>
        </w:rPr>
        <w:t>juxtaposition</w:t>
      </w:r>
      <w:r w:rsidRPr="00932972">
        <w:rPr>
          <w:sz w:val="16"/>
        </w:rPr>
        <w:t xml:space="preserve">, we further </w:t>
      </w:r>
      <w:r w:rsidRPr="00932972">
        <w:rPr>
          <w:rStyle w:val="StyleUnderline"/>
          <w:highlight w:val="cyan"/>
        </w:rPr>
        <w:t xml:space="preserve">explain the </w:t>
      </w:r>
      <w:r w:rsidRPr="00932972">
        <w:rPr>
          <w:rStyle w:val="Emphasis"/>
          <w:highlight w:val="cyan"/>
        </w:rPr>
        <w:t>different doctrinal</w:t>
      </w:r>
      <w:r w:rsidRPr="00932972">
        <w:rPr>
          <w:sz w:val="16"/>
          <w:highlight w:val="cyan"/>
        </w:rPr>
        <w:t xml:space="preserve"> </w:t>
      </w:r>
      <w:r w:rsidRPr="00932972">
        <w:rPr>
          <w:sz w:val="16"/>
        </w:rPr>
        <w:t xml:space="preserve">elements of an </w:t>
      </w:r>
      <w:r w:rsidRPr="00932972">
        <w:rPr>
          <w:rStyle w:val="Emphasis"/>
          <w:highlight w:val="cyan"/>
        </w:rPr>
        <w:t>unjust enrichment claim</w:t>
      </w:r>
      <w:r w:rsidRPr="00932972">
        <w:rPr>
          <w:sz w:val="16"/>
        </w:rPr>
        <w:t xml:space="preserve">. </w:t>
      </w:r>
    </w:p>
    <w:p w14:paraId="20376AB1" w14:textId="77777777" w:rsidR="003C2AD3" w:rsidRPr="00932972" w:rsidRDefault="003C2AD3" w:rsidP="003C2AD3">
      <w:pPr>
        <w:rPr>
          <w:sz w:val="16"/>
        </w:rPr>
      </w:pPr>
      <w:r w:rsidRPr="00932972">
        <w:rPr>
          <w:sz w:val="16"/>
        </w:rPr>
        <w:t>1. Unjust Enrichment Through a Wrong</w:t>
      </w:r>
    </w:p>
    <w:p w14:paraId="0904D4CE" w14:textId="77777777" w:rsidR="003C2AD3" w:rsidRPr="00932972" w:rsidRDefault="003C2AD3" w:rsidP="003C2AD3">
      <w:pPr>
        <w:rPr>
          <w:sz w:val="16"/>
        </w:rPr>
      </w:pPr>
      <w:r w:rsidRPr="00932972">
        <w:rPr>
          <w:sz w:val="16"/>
        </w:rPr>
        <w:t xml:space="preserve">In some restitutionary claims, </w:t>
      </w:r>
      <w:r w:rsidRPr="00932972">
        <w:rPr>
          <w:rStyle w:val="StyleUnderline"/>
          <w:highlight w:val="cyan"/>
        </w:rPr>
        <w:t>the</w:t>
      </w:r>
      <w:r w:rsidRPr="00932972">
        <w:rPr>
          <w:sz w:val="16"/>
          <w:highlight w:val="cyan"/>
        </w:rPr>
        <w:t xml:space="preserve"> </w:t>
      </w:r>
      <w:r w:rsidRPr="00932972">
        <w:rPr>
          <w:sz w:val="16"/>
        </w:rPr>
        <w:t xml:space="preserve">doctrinal </w:t>
      </w:r>
      <w:r w:rsidRPr="00932972">
        <w:rPr>
          <w:rStyle w:val="StyleUnderline"/>
          <w:highlight w:val="cyan"/>
        </w:rPr>
        <w:t xml:space="preserve">requirement of </w:t>
      </w:r>
      <w:r w:rsidRPr="00932972">
        <w:rPr>
          <w:rStyle w:val="StyleUnderline"/>
        </w:rPr>
        <w:t xml:space="preserve">the </w:t>
      </w:r>
      <w:r w:rsidRPr="00932972">
        <w:rPr>
          <w:rStyle w:val="StyleUnderline"/>
          <w:highlight w:val="cyan"/>
        </w:rPr>
        <w:t>“</w:t>
      </w:r>
      <w:r w:rsidRPr="00932972">
        <w:rPr>
          <w:rStyle w:val="Emphasis"/>
          <w:highlight w:val="cyan"/>
        </w:rPr>
        <w:t>injustice</w:t>
      </w:r>
      <w:r w:rsidRPr="00932972">
        <w:rPr>
          <w:rStyle w:val="StyleUnderline"/>
          <w:highlight w:val="cyan"/>
        </w:rPr>
        <w:t xml:space="preserve">” </w:t>
      </w:r>
      <w:r w:rsidRPr="00932972">
        <w:rPr>
          <w:rStyle w:val="StyleUnderline"/>
        </w:rPr>
        <w:t xml:space="preserve">of the defendant’s enrichment </w:t>
      </w:r>
      <w:r w:rsidRPr="00932972">
        <w:rPr>
          <w:rStyle w:val="StyleUnderline"/>
          <w:highlight w:val="cyan"/>
        </w:rPr>
        <w:t xml:space="preserve">can be satisfied by </w:t>
      </w:r>
      <w:r w:rsidRPr="00932972">
        <w:rPr>
          <w:rStyle w:val="StyleUnderline"/>
        </w:rPr>
        <w:t xml:space="preserve">the </w:t>
      </w:r>
      <w:r w:rsidRPr="00932972">
        <w:rPr>
          <w:rStyle w:val="StyleUnderline"/>
          <w:highlight w:val="cyan"/>
        </w:rPr>
        <w:t>finding</w:t>
      </w:r>
      <w:r w:rsidRPr="00932972">
        <w:rPr>
          <w:sz w:val="16"/>
          <w:highlight w:val="cyan"/>
        </w:rPr>
        <w:t xml:space="preserve"> </w:t>
      </w:r>
      <w:r w:rsidRPr="00932972">
        <w:rPr>
          <w:sz w:val="16"/>
        </w:rPr>
        <w:t xml:space="preserve">that this enrichment was obtained through the defendant’s </w:t>
      </w:r>
      <w:r w:rsidRPr="00932972">
        <w:rPr>
          <w:rStyle w:val="Emphasis"/>
          <w:highlight w:val="cyan"/>
        </w:rPr>
        <w:t>crime or wrong</w:t>
      </w:r>
      <w:r w:rsidRPr="00932972">
        <w:rPr>
          <w:sz w:val="16"/>
        </w:rPr>
        <w:t xml:space="preserve">188—for example, securities fraud;189 patent190 or copyright infringements;191 and, under certain conditions, opportunistic breach of contract.192 This makes intuitive sense. After all, </w:t>
      </w:r>
      <w:r w:rsidRPr="00932972">
        <w:rPr>
          <w:rStyle w:val="StyleUnderline"/>
          <w:highlight w:val="cyan"/>
        </w:rPr>
        <w:t>if</w:t>
      </w:r>
      <w:r w:rsidRPr="00932972">
        <w:rPr>
          <w:sz w:val="16"/>
          <w:highlight w:val="cyan"/>
        </w:rPr>
        <w:t xml:space="preserve"> </w:t>
      </w:r>
      <w:r w:rsidRPr="00932972">
        <w:rPr>
          <w:sz w:val="16"/>
        </w:rPr>
        <w:t xml:space="preserve">a benefit is </w:t>
      </w:r>
      <w:r w:rsidRPr="00932972">
        <w:rPr>
          <w:rStyle w:val="StyleUnderline"/>
          <w:highlight w:val="cyan"/>
        </w:rPr>
        <w:t xml:space="preserve">obtained through a </w:t>
      </w:r>
      <w:r w:rsidRPr="00932972">
        <w:rPr>
          <w:rStyle w:val="Emphasis"/>
          <w:highlight w:val="cyan"/>
        </w:rPr>
        <w:t>civil wrong</w:t>
      </w:r>
      <w:r w:rsidRPr="00932972">
        <w:rPr>
          <w:sz w:val="16"/>
          <w:highlight w:val="cyan"/>
        </w:rPr>
        <w:t xml:space="preserve"> </w:t>
      </w:r>
      <w:r w:rsidRPr="00932972">
        <w:rPr>
          <w:sz w:val="16"/>
        </w:rPr>
        <w:t xml:space="preserve">or a crime, it would seem bizarre to consider such a benefit justly obtained. </w:t>
      </w:r>
      <w:r w:rsidRPr="00932972">
        <w:rPr>
          <w:rStyle w:val="StyleUnderline"/>
        </w:rPr>
        <w:t xml:space="preserve">The role of </w:t>
      </w:r>
      <w:r w:rsidRPr="00932972">
        <w:rPr>
          <w:rStyle w:val="StyleUnderline"/>
          <w:highlight w:val="cyan"/>
        </w:rPr>
        <w:t>unjust enrichment</w:t>
      </w:r>
      <w:r w:rsidRPr="00932972">
        <w:rPr>
          <w:rStyle w:val="StyleUnderline"/>
        </w:rPr>
        <w:t xml:space="preserve"> doctrine in such cases </w:t>
      </w:r>
      <w:r w:rsidRPr="00932972">
        <w:rPr>
          <w:rStyle w:val="StyleUnderline"/>
          <w:highlight w:val="cyan"/>
        </w:rPr>
        <w:t xml:space="preserve">is primarily </w:t>
      </w:r>
      <w:r w:rsidRPr="00932972">
        <w:rPr>
          <w:rStyle w:val="Emphasis"/>
          <w:highlight w:val="cyan"/>
        </w:rPr>
        <w:t>remedial</w:t>
      </w:r>
      <w:r w:rsidRPr="00932972">
        <w:rPr>
          <w:sz w:val="16"/>
        </w:rPr>
        <w:t xml:space="preserve">. </w:t>
      </w:r>
      <w:r w:rsidRPr="00932972">
        <w:rPr>
          <w:rStyle w:val="StyleUnderline"/>
          <w:highlight w:val="cyan"/>
        </w:rPr>
        <w:t xml:space="preserve">Thus, other </w:t>
      </w:r>
      <w:r w:rsidRPr="00932972">
        <w:rPr>
          <w:rStyle w:val="StyleUnderline"/>
        </w:rPr>
        <w:t xml:space="preserve">areas of </w:t>
      </w:r>
      <w:r w:rsidRPr="00932972">
        <w:rPr>
          <w:rStyle w:val="StyleUnderline"/>
          <w:highlight w:val="cyan"/>
        </w:rPr>
        <w:t>law inform us</w:t>
      </w:r>
      <w:r w:rsidRPr="00932972">
        <w:rPr>
          <w:sz w:val="16"/>
        </w:rPr>
        <w:t xml:space="preserve"> that the defendant is a wrongdoer (or a criminal), and the law of </w:t>
      </w:r>
      <w:r w:rsidRPr="00932972">
        <w:rPr>
          <w:rStyle w:val="Emphasis"/>
          <w:highlight w:val="cyan"/>
        </w:rPr>
        <w:t xml:space="preserve">unjust enrichment simply introduces </w:t>
      </w:r>
      <w:r w:rsidRPr="00932972">
        <w:rPr>
          <w:rStyle w:val="Emphasis"/>
        </w:rPr>
        <w:t xml:space="preserve">an additional </w:t>
      </w:r>
      <w:r w:rsidRPr="00932972">
        <w:rPr>
          <w:rStyle w:val="Emphasis"/>
          <w:highlight w:val="cyan"/>
        </w:rPr>
        <w:t>remedy</w:t>
      </w:r>
      <w:r w:rsidRPr="00932972">
        <w:rPr>
          <w:sz w:val="16"/>
        </w:rPr>
        <w:t>. This type of restitutionary remedy, often termed “disgorgement of profit,” is designed to strip the wrongdoer of any gains obtained through the wrong in order to remove perverse incentives and ensure that wrongdoing and crime are not profitable endeavors.193</w:t>
      </w:r>
    </w:p>
    <w:p w14:paraId="1964A7C6" w14:textId="77777777" w:rsidR="003C2AD3" w:rsidRPr="00932972" w:rsidRDefault="003C2AD3" w:rsidP="003C2AD3">
      <w:pPr>
        <w:pStyle w:val="Heading4"/>
        <w:rPr>
          <w:rFonts w:cs="Calibri"/>
        </w:rPr>
      </w:pPr>
      <w:r w:rsidRPr="00932972">
        <w:rPr>
          <w:rFonts w:cs="Calibri"/>
        </w:rPr>
        <w:t>2---</w:t>
      </w:r>
      <w:r w:rsidRPr="00932972">
        <w:rPr>
          <w:rFonts w:cs="Calibri"/>
          <w:u w:val="single"/>
        </w:rPr>
        <w:t>Lost Citation</w:t>
      </w:r>
      <w:r w:rsidRPr="00932972">
        <w:rPr>
          <w:rFonts w:cs="Calibri"/>
        </w:rPr>
        <w:t xml:space="preserve">---Courts </w:t>
      </w:r>
      <w:r w:rsidRPr="00932972">
        <w:rPr>
          <w:rFonts w:cs="Calibri"/>
          <w:u w:val="single"/>
        </w:rPr>
        <w:t>won’t cite</w:t>
      </w:r>
      <w:r w:rsidRPr="00932972">
        <w:rPr>
          <w:rFonts w:cs="Calibri"/>
        </w:rPr>
        <w:t xml:space="preserve"> unjust enrichment if there are other claims. </w:t>
      </w:r>
    </w:p>
    <w:p w14:paraId="45850E9A" w14:textId="77777777" w:rsidR="003C2AD3" w:rsidRPr="00932972" w:rsidRDefault="003C2AD3" w:rsidP="003C2AD3">
      <w:r w:rsidRPr="00932972">
        <w:t xml:space="preserve">Britta </w:t>
      </w:r>
      <w:r w:rsidRPr="00932972">
        <w:rPr>
          <w:rStyle w:val="Style13ptBold"/>
        </w:rPr>
        <w:t>Redwood 24</w:t>
      </w:r>
      <w:r w:rsidRPr="00932972">
        <w:t>. Visiting Assistant Professor at Howard University School of Law. “Reframing Reparations: Sovereign Unjust Enrichment Claims as a Private Law Model for Reparatory Justice.” https://papers.ssrn.com/sol3/papers.cfm?abstract_id=4728083</w:t>
      </w:r>
    </w:p>
    <w:p w14:paraId="1C8E0237" w14:textId="77777777" w:rsidR="003C2AD3" w:rsidRPr="00932972" w:rsidRDefault="003C2AD3" w:rsidP="003C2AD3">
      <w:pPr>
        <w:rPr>
          <w:sz w:val="16"/>
        </w:rPr>
      </w:pPr>
      <w:r w:rsidRPr="00932972">
        <w:rPr>
          <w:sz w:val="16"/>
        </w:rPr>
        <w:t xml:space="preserve">In the early 2000s, nine historical suits were filed in federal district courts throughout the country and one suit was filed in state court. All sought monetary relief for harms related to slavery in the United States. These suits were consolidated in the district court in Chicago in a case entitled In re African-American Slave Descendant Litigation, where a judge ruled against the plaintiffs in 2005. The following year, a decision was handed down by Judge Posner of the Seventh Circuit affirming in significant part the decision of the lower court. The plaintiffs in the In re African-American Slave Descendants case ran into the same roadblocks as the plaintiffs in the M.I.R. case. Although the facts and the law were different, the claims ultimately failed on statute of limitations and standing grounds. Notably, although </w:t>
      </w:r>
      <w:r w:rsidRPr="00932972">
        <w:rPr>
          <w:rStyle w:val="StyleUnderline"/>
          <w:highlight w:val="cyan"/>
        </w:rPr>
        <w:t>the</w:t>
      </w:r>
      <w:r w:rsidRPr="00932972">
        <w:rPr>
          <w:sz w:val="16"/>
          <w:highlight w:val="cyan"/>
        </w:rPr>
        <w:t xml:space="preserve"> </w:t>
      </w:r>
      <w:r w:rsidRPr="00932972">
        <w:rPr>
          <w:sz w:val="16"/>
        </w:rPr>
        <w:t xml:space="preserve">bulk of the </w:t>
      </w:r>
      <w:r w:rsidRPr="00932972">
        <w:rPr>
          <w:rStyle w:val="StyleUnderline"/>
          <w:highlight w:val="cyan"/>
        </w:rPr>
        <w:t>plaintiffs’ claims were based in tort</w:t>
      </w:r>
      <w:r w:rsidRPr="00932972">
        <w:rPr>
          <w:sz w:val="16"/>
          <w:highlight w:val="cyan"/>
        </w:rPr>
        <w:t xml:space="preserve"> </w:t>
      </w:r>
      <w:r w:rsidRPr="00932972">
        <w:rPr>
          <w:sz w:val="16"/>
        </w:rPr>
        <w:t xml:space="preserve">(including conspiracy to commit tortious acts, including crimes against humanity, piracy, sexual exploitation, and conversion) </w:t>
      </w:r>
      <w:r w:rsidRPr="00932972">
        <w:rPr>
          <w:rStyle w:val="StyleUnderline"/>
          <w:highlight w:val="cyan"/>
        </w:rPr>
        <w:t>the plaintiffs</w:t>
      </w:r>
      <w:r w:rsidRPr="00932972">
        <w:rPr>
          <w:sz w:val="16"/>
          <w:highlight w:val="cyan"/>
        </w:rPr>
        <w:t xml:space="preserve"> </w:t>
      </w:r>
      <w:r w:rsidRPr="00932972">
        <w:rPr>
          <w:sz w:val="16"/>
        </w:rPr>
        <w:t xml:space="preserve">in this case also </w:t>
      </w:r>
      <w:r w:rsidRPr="00932972">
        <w:rPr>
          <w:rStyle w:val="StyleUnderline"/>
          <w:highlight w:val="cyan"/>
        </w:rPr>
        <w:t>brought an unjust enrichment claim</w:t>
      </w:r>
      <w:r w:rsidRPr="00932972">
        <w:rPr>
          <w:sz w:val="16"/>
        </w:rPr>
        <w:t xml:space="preserve">. </w:t>
      </w:r>
      <w:r w:rsidRPr="00932972">
        <w:rPr>
          <w:rStyle w:val="Emphasis"/>
          <w:highlight w:val="cyan"/>
        </w:rPr>
        <w:t>However</w:t>
      </w:r>
      <w:r w:rsidRPr="00932972">
        <w:rPr>
          <w:sz w:val="16"/>
        </w:rPr>
        <w:t xml:space="preserve">, </w:t>
      </w:r>
      <w:r w:rsidRPr="00932972">
        <w:rPr>
          <w:rStyle w:val="StyleUnderline"/>
        </w:rPr>
        <w:t xml:space="preserve">the </w:t>
      </w:r>
      <w:r w:rsidRPr="00932972">
        <w:rPr>
          <w:rStyle w:val="StyleUnderline"/>
          <w:highlight w:val="cyan"/>
        </w:rPr>
        <w:t xml:space="preserve">unjust enrichment </w:t>
      </w:r>
      <w:r w:rsidRPr="00932972">
        <w:rPr>
          <w:rStyle w:val="StyleUnderline"/>
        </w:rPr>
        <w:t xml:space="preserve">claim </w:t>
      </w:r>
      <w:r w:rsidRPr="00932972">
        <w:rPr>
          <w:rStyle w:val="StyleUnderline"/>
          <w:highlight w:val="cyan"/>
        </w:rPr>
        <w:t xml:space="preserve">was </w:t>
      </w:r>
      <w:r w:rsidRPr="00932972">
        <w:rPr>
          <w:rStyle w:val="Emphasis"/>
          <w:highlight w:val="cyan"/>
        </w:rPr>
        <w:t>one of</w:t>
      </w:r>
      <w:r w:rsidRPr="00932972">
        <w:rPr>
          <w:sz w:val="16"/>
          <w:highlight w:val="cyan"/>
        </w:rPr>
        <w:t xml:space="preserve"> </w:t>
      </w:r>
      <w:r w:rsidRPr="00932972">
        <w:rPr>
          <w:sz w:val="16"/>
        </w:rPr>
        <w:t xml:space="preserve">nine </w:t>
      </w:r>
      <w:r w:rsidRPr="00932972">
        <w:rPr>
          <w:rStyle w:val="Emphasis"/>
          <w:highlight w:val="cyan"/>
        </w:rPr>
        <w:t>other</w:t>
      </w:r>
      <w:r w:rsidRPr="00932972">
        <w:rPr>
          <w:rStyle w:val="StyleUnderline"/>
          <w:highlight w:val="cyan"/>
        </w:rPr>
        <w:t xml:space="preserve"> </w:t>
      </w:r>
      <w:r w:rsidRPr="00932972">
        <w:rPr>
          <w:rStyle w:val="StyleUnderline"/>
        </w:rPr>
        <w:t>federal claims</w:t>
      </w:r>
      <w:r w:rsidRPr="00932972">
        <w:rPr>
          <w:sz w:val="16"/>
        </w:rPr>
        <w:t xml:space="preserve"> (not including myriad state law claims) </w:t>
      </w:r>
      <w:r w:rsidRPr="00932972">
        <w:rPr>
          <w:rStyle w:val="Emphasis"/>
          <w:highlight w:val="cyan"/>
        </w:rPr>
        <w:t xml:space="preserve">and </w:t>
      </w:r>
      <w:r w:rsidRPr="00932972">
        <w:rPr>
          <w:rStyle w:val="Emphasis"/>
        </w:rPr>
        <w:t xml:space="preserve">was </w:t>
      </w:r>
      <w:r w:rsidRPr="00932972">
        <w:rPr>
          <w:rStyle w:val="Emphasis"/>
          <w:highlight w:val="cyan"/>
        </w:rPr>
        <w:t>barely remarked on by the</w:t>
      </w:r>
      <w:r w:rsidRPr="00932972">
        <w:rPr>
          <w:sz w:val="16"/>
          <w:highlight w:val="cyan"/>
        </w:rPr>
        <w:t xml:space="preserve"> </w:t>
      </w:r>
      <w:r w:rsidRPr="00932972">
        <w:rPr>
          <w:sz w:val="16"/>
        </w:rPr>
        <w:t xml:space="preserve">District </w:t>
      </w:r>
      <w:r w:rsidRPr="00932972">
        <w:rPr>
          <w:rStyle w:val="Emphasis"/>
          <w:highlight w:val="cyan"/>
        </w:rPr>
        <w:t>Court</w:t>
      </w:r>
      <w:r w:rsidRPr="00932972">
        <w:rPr>
          <w:sz w:val="16"/>
        </w:rPr>
        <w:t xml:space="preserve">. The basis of that claim will be discussed in more detail below. </w:t>
      </w:r>
    </w:p>
    <w:p w14:paraId="0EF7AA69" w14:textId="77777777" w:rsidR="003C2AD3" w:rsidRPr="00932972" w:rsidRDefault="003C2AD3" w:rsidP="003C2AD3">
      <w:pPr>
        <w:pStyle w:val="Heading4"/>
        <w:rPr>
          <w:rFonts w:cs="Calibri"/>
        </w:rPr>
      </w:pPr>
      <w:r w:rsidRPr="00932972">
        <w:rPr>
          <w:rFonts w:cs="Calibri"/>
        </w:rPr>
        <w:t xml:space="preserve">That zeros the net benefit---it gets lost in the number of cases. </w:t>
      </w:r>
    </w:p>
    <w:p w14:paraId="4E513AFC" w14:textId="77777777" w:rsidR="003C2AD3" w:rsidRPr="00932972" w:rsidRDefault="003C2AD3" w:rsidP="003C2AD3">
      <w:r w:rsidRPr="00932972">
        <w:t xml:space="preserve">Britta </w:t>
      </w:r>
      <w:r w:rsidRPr="00932972">
        <w:rPr>
          <w:rStyle w:val="Style13ptBold"/>
        </w:rPr>
        <w:t>Redwood 24</w:t>
      </w:r>
      <w:r w:rsidRPr="00932972">
        <w:t>. Visiting Assistant Professor at Howard University School of Law. “Reframing Reparations: Sovereign Unjust Enrichment Claims as a Private Law Model for Reparatory Justice.” https://papers.ssrn.com/sol3/papers.cfm?abstract_id=4728083</w:t>
      </w:r>
    </w:p>
    <w:p w14:paraId="1D50C245" w14:textId="77777777" w:rsidR="003C2AD3" w:rsidRPr="00932972" w:rsidRDefault="003C2AD3" w:rsidP="003C2AD3">
      <w:pPr>
        <w:rPr>
          <w:sz w:val="16"/>
        </w:rPr>
      </w:pPr>
      <w:r w:rsidRPr="00932972">
        <w:rPr>
          <w:rStyle w:val="StyleUnderline"/>
          <w:highlight w:val="cyan"/>
        </w:rPr>
        <w:t xml:space="preserve">The value of </w:t>
      </w:r>
      <w:r w:rsidRPr="00932972">
        <w:rPr>
          <w:rStyle w:val="StyleUnderline"/>
        </w:rPr>
        <w:t xml:space="preserve">a </w:t>
      </w:r>
      <w:r w:rsidRPr="00932972">
        <w:rPr>
          <w:rStyle w:val="Emphasis"/>
          <w:highlight w:val="cyan"/>
        </w:rPr>
        <w:t xml:space="preserve">pure </w:t>
      </w:r>
      <w:r w:rsidRPr="00932972">
        <w:rPr>
          <w:rStyle w:val="Emphasis"/>
        </w:rPr>
        <w:t xml:space="preserve">claim for </w:t>
      </w:r>
      <w:r w:rsidRPr="00932972">
        <w:rPr>
          <w:rStyle w:val="Emphasis"/>
          <w:highlight w:val="cyan"/>
        </w:rPr>
        <w:t>unjust enrichment</w:t>
      </w:r>
      <w:r w:rsidRPr="00932972">
        <w:rPr>
          <w:sz w:val="16"/>
          <w:highlight w:val="cyan"/>
        </w:rPr>
        <w:t xml:space="preserve">, </w:t>
      </w:r>
      <w:r w:rsidRPr="00932972">
        <w:rPr>
          <w:rStyle w:val="Emphasis"/>
          <w:highlight w:val="cyan"/>
        </w:rPr>
        <w:t>divorced from any tort claims</w:t>
      </w:r>
      <w:r w:rsidRPr="00932972">
        <w:rPr>
          <w:sz w:val="16"/>
          <w:highlight w:val="cyan"/>
        </w:rPr>
        <w:t xml:space="preserve">, </w:t>
      </w:r>
      <w:r w:rsidRPr="00932972">
        <w:rPr>
          <w:rStyle w:val="StyleUnderline"/>
          <w:highlight w:val="cyan"/>
        </w:rPr>
        <w:t xml:space="preserve">is </w:t>
      </w:r>
      <w:r w:rsidRPr="00932972">
        <w:rPr>
          <w:rStyle w:val="StyleUnderline"/>
        </w:rPr>
        <w:t xml:space="preserve">that it has the potential to </w:t>
      </w:r>
      <w:r w:rsidRPr="00932972">
        <w:rPr>
          <w:rStyle w:val="Emphasis"/>
          <w:highlight w:val="cyan"/>
        </w:rPr>
        <w:t>focus</w:t>
      </w:r>
      <w:r w:rsidRPr="00932972">
        <w:rPr>
          <w:sz w:val="16"/>
          <w:highlight w:val="cyan"/>
        </w:rPr>
        <w:t xml:space="preserve"> </w:t>
      </w:r>
      <w:r w:rsidRPr="00932972">
        <w:rPr>
          <w:sz w:val="16"/>
        </w:rPr>
        <w:t>specifically on a subset of transferred value. It is impossible to calculate how much Harvard University and other elite historical universities benefitted from the slave trade in total. However, it may be possible to isolate specific, discrete value transfers, like Royall’s gift. A pure unjust enrichment claim must be specific in its focus, and the scope of restitution—especially against an innocent defendant—is relatively limited. However, the plaintiff class can be relatively broad. In this way, unjust enrichment, as a mechanism for corrective justice, can achieve some of the goals of distributive justice even while it maintains historically rooted.</w:t>
      </w:r>
    </w:p>
    <w:p w14:paraId="3E399A0C" w14:textId="77777777" w:rsidR="003C2AD3" w:rsidRPr="00932972" w:rsidRDefault="003C2AD3" w:rsidP="003C2AD3">
      <w:pPr>
        <w:rPr>
          <w:sz w:val="16"/>
        </w:rPr>
      </w:pPr>
      <w:r w:rsidRPr="00932972">
        <w:rPr>
          <w:sz w:val="16"/>
        </w:rPr>
        <w:t xml:space="preserve">At the same time, </w:t>
      </w:r>
      <w:r w:rsidRPr="00932972">
        <w:rPr>
          <w:rStyle w:val="StyleUnderline"/>
        </w:rPr>
        <w:t xml:space="preserve">successful </w:t>
      </w:r>
      <w:r w:rsidRPr="00932972">
        <w:rPr>
          <w:rStyle w:val="StyleUnderline"/>
          <w:highlight w:val="cyan"/>
        </w:rPr>
        <w:t xml:space="preserve">unjust enrichment </w:t>
      </w:r>
      <w:r w:rsidRPr="00932972">
        <w:rPr>
          <w:rStyle w:val="StyleUnderline"/>
        </w:rPr>
        <w:t>claims</w:t>
      </w:r>
      <w:r w:rsidRPr="00932972">
        <w:rPr>
          <w:sz w:val="16"/>
        </w:rPr>
        <w:t xml:space="preserve">, especially in aggregate, </w:t>
      </w:r>
      <w:r w:rsidRPr="00932972">
        <w:rPr>
          <w:rStyle w:val="StyleUnderline"/>
          <w:highlight w:val="cyan"/>
        </w:rPr>
        <w:t xml:space="preserve">can support a </w:t>
      </w:r>
      <w:r w:rsidRPr="00932972">
        <w:rPr>
          <w:rStyle w:val="Emphasis"/>
          <w:highlight w:val="cyan"/>
        </w:rPr>
        <w:t>broader struggle</w:t>
      </w:r>
      <w:r w:rsidRPr="00932972">
        <w:rPr>
          <w:sz w:val="16"/>
          <w:highlight w:val="cyan"/>
        </w:rPr>
        <w:t xml:space="preserve"> </w:t>
      </w:r>
      <w:r w:rsidRPr="00932972">
        <w:rPr>
          <w:sz w:val="16"/>
        </w:rPr>
        <w:t xml:space="preserve">toward reparations. The transferred value of Royall’s gift, compounded over generations and centuries, provides a concrete accounting of the inequalities of that animate our contemporary world. In a corrective justice framework, these inequalities, based as they are on a system of unjust transfer that endured for centuries, deserve to be rectified not only (or not even primarily) because inequality is wrong in itself, but because these particular inequalities arise out of unjust transfers. In this way, </w:t>
      </w:r>
      <w:r w:rsidRPr="00932972">
        <w:rPr>
          <w:rStyle w:val="StyleUnderline"/>
        </w:rPr>
        <w:t xml:space="preserve">unjust enrichment claims </w:t>
      </w:r>
      <w:r w:rsidRPr="00932972">
        <w:rPr>
          <w:rStyle w:val="Emphasis"/>
          <w:highlight w:val="cyan"/>
        </w:rPr>
        <w:t>shine a light</w:t>
      </w:r>
      <w:r w:rsidRPr="00932972">
        <w:rPr>
          <w:rStyle w:val="StyleUnderline"/>
          <w:highlight w:val="cyan"/>
        </w:rPr>
        <w:t xml:space="preserve"> on </w:t>
      </w:r>
      <w:r w:rsidRPr="00932972">
        <w:rPr>
          <w:rStyle w:val="StyleUnderline"/>
        </w:rPr>
        <w:t xml:space="preserve">the </w:t>
      </w:r>
      <w:r w:rsidRPr="00932972">
        <w:rPr>
          <w:rStyle w:val="StyleUnderline"/>
          <w:highlight w:val="cyan"/>
        </w:rPr>
        <w:t xml:space="preserve">unjust </w:t>
      </w:r>
      <w:r w:rsidRPr="00932972">
        <w:rPr>
          <w:rStyle w:val="StyleUnderline"/>
        </w:rPr>
        <w:t xml:space="preserve">sources of </w:t>
      </w:r>
      <w:r w:rsidRPr="00932972">
        <w:rPr>
          <w:rStyle w:val="StyleUnderline"/>
          <w:highlight w:val="cyan"/>
        </w:rPr>
        <w:t>wealth</w:t>
      </w:r>
      <w:r w:rsidRPr="00932972">
        <w:rPr>
          <w:sz w:val="16"/>
          <w:highlight w:val="cyan"/>
        </w:rPr>
        <w:t xml:space="preserve"> </w:t>
      </w:r>
      <w:r w:rsidRPr="00932972">
        <w:rPr>
          <w:sz w:val="16"/>
        </w:rPr>
        <w:t xml:space="preserve">of institutions, families, and even individuals, exploding the notion that one gets one’s just deserts and </w:t>
      </w:r>
      <w:r w:rsidRPr="00932972">
        <w:rPr>
          <w:rStyle w:val="StyleUnderline"/>
          <w:highlight w:val="cyan"/>
        </w:rPr>
        <w:t xml:space="preserve">making way for </w:t>
      </w:r>
      <w:r w:rsidRPr="00932972">
        <w:rPr>
          <w:rStyle w:val="StyleUnderline"/>
        </w:rPr>
        <w:t xml:space="preserve">a </w:t>
      </w:r>
      <w:r w:rsidRPr="00932972">
        <w:rPr>
          <w:rStyle w:val="Emphasis"/>
        </w:rPr>
        <w:t xml:space="preserve">more transformative role of </w:t>
      </w:r>
      <w:r w:rsidRPr="00932972">
        <w:rPr>
          <w:rStyle w:val="Emphasis"/>
          <w:highlight w:val="cyan"/>
        </w:rPr>
        <w:t>justice</w:t>
      </w:r>
      <w:r w:rsidRPr="00932972">
        <w:rPr>
          <w:sz w:val="16"/>
        </w:rPr>
        <w:t>.</w:t>
      </w:r>
    </w:p>
    <w:p w14:paraId="42D7950D" w14:textId="77777777" w:rsidR="003C2AD3" w:rsidRPr="00932972" w:rsidRDefault="003C2AD3" w:rsidP="003C2AD3">
      <w:pPr>
        <w:rPr>
          <w:sz w:val="16"/>
        </w:rPr>
      </w:pPr>
      <w:r w:rsidRPr="00932972">
        <w:rPr>
          <w:sz w:val="16"/>
        </w:rPr>
        <w:t>A method for focusing on and rectifying unjust wealth transfers is an important part of engaging with the possibility for meritocratic justice. Even critics of meritocratic justice will agree that fairness is a necessary condition for justice, even if it is not a sufficient one. A classic example of meritocracy, which was used by Lyndon Johnson in is 4 June 1965 address at Howard University, is that of a footrace. A footrace is fair—and therefore just—only if the medal is given to the runner who crosses the finish line first. But if some runners had a head start—if there was unequal opportunity, then the race was unfair and therefore unjust, and the person who receives the medal has no moral claim on it. True merit only becomes visible against a background of equal opportunity. The notion of an equal starting line at the beginning of the footrace, along with a merit-based rule for distributive justice, provide a full theory of distributive justice.75 Approaching reparations claims through the lens of unjust enrichment rather than harm invokes not only the notion Black runners in the footrace were unfairly and unjustly delayed at the starting line, but that certain runners—those who benefitted from slavery—were given an undue advantage at the expense of others. The usefulness of this metaphor is limited as it applies to a complex society over hundreds of years, but the point here is that examining unjust wealth transfers is a powerful tool for querying the fairness of the distribution of wealth. Unlike harm-based approaches, it implicates the status and successes of those who benefited from unjust transfers.</w:t>
      </w:r>
    </w:p>
    <w:p w14:paraId="637DF3A1" w14:textId="77777777" w:rsidR="003C2AD3" w:rsidRPr="00932972" w:rsidRDefault="003C2AD3" w:rsidP="003C2AD3">
      <w:pPr>
        <w:rPr>
          <w:sz w:val="16"/>
        </w:rPr>
      </w:pPr>
      <w:r w:rsidRPr="00932972">
        <w:rPr>
          <w:rStyle w:val="StyleUnderline"/>
          <w:highlight w:val="cyan"/>
        </w:rPr>
        <w:t>While unjust enrichment claims were part of</w:t>
      </w:r>
      <w:r w:rsidRPr="00932972">
        <w:rPr>
          <w:sz w:val="16"/>
          <w:highlight w:val="cyan"/>
        </w:rPr>
        <w:t xml:space="preserve"> </w:t>
      </w:r>
      <w:r w:rsidRPr="00932972">
        <w:rPr>
          <w:sz w:val="16"/>
        </w:rPr>
        <w:t xml:space="preserve">both the </w:t>
      </w:r>
      <w:r w:rsidRPr="00932972">
        <w:rPr>
          <w:rStyle w:val="StyleUnderline"/>
          <w:highlight w:val="cyan"/>
        </w:rPr>
        <w:t>Holocaust and slavery litigation</w:t>
      </w:r>
      <w:r w:rsidRPr="00932972">
        <w:rPr>
          <w:sz w:val="16"/>
          <w:highlight w:val="cyan"/>
        </w:rPr>
        <w:t xml:space="preserve"> </w:t>
      </w:r>
      <w:r w:rsidRPr="00932972">
        <w:rPr>
          <w:sz w:val="16"/>
        </w:rPr>
        <w:t xml:space="preserve">brought against corporate plaintiffs in the late 1990s and early 2000s, </w:t>
      </w:r>
      <w:r w:rsidRPr="00932972">
        <w:rPr>
          <w:rStyle w:val="StyleUnderline"/>
          <w:highlight w:val="cyan"/>
        </w:rPr>
        <w:t xml:space="preserve">they were </w:t>
      </w:r>
      <w:r w:rsidRPr="00932972">
        <w:rPr>
          <w:rStyle w:val="Emphasis"/>
          <w:highlight w:val="cyan"/>
        </w:rPr>
        <w:t>barely considered</w:t>
      </w:r>
      <w:r w:rsidRPr="00932972">
        <w:rPr>
          <w:sz w:val="16"/>
          <w:highlight w:val="cyan"/>
        </w:rPr>
        <w:t xml:space="preserve"> </w:t>
      </w:r>
      <w:r w:rsidRPr="00932972">
        <w:rPr>
          <w:sz w:val="16"/>
        </w:rPr>
        <w:t xml:space="preserve">by the relevant judges. In the Holocaust litigation, political and social pressure on the defendants led to an early settlement such that the merits of the plaintiffs’ claims were not fully litigated. In the In re African-American Slave Descendants litigation, challenges on the basis of standing and statute of limitations precluded the court from reaching the merits of the claims. Even if the court had reached the merits, </w:t>
      </w:r>
      <w:r w:rsidRPr="00932972">
        <w:rPr>
          <w:rStyle w:val="Emphasis"/>
          <w:highlight w:val="cyan"/>
        </w:rPr>
        <w:t>the sheer number of claims in the consolidated case</w:t>
      </w:r>
      <w:r w:rsidRPr="00932972">
        <w:rPr>
          <w:sz w:val="16"/>
        </w:rPr>
        <w:t xml:space="preserve">—many of which lacked a legal basis—may have </w:t>
      </w:r>
      <w:r w:rsidRPr="00932972">
        <w:rPr>
          <w:rStyle w:val="Emphasis"/>
          <w:highlight w:val="cyan"/>
        </w:rPr>
        <w:t xml:space="preserve">precluded a judge from </w:t>
      </w:r>
      <w:r w:rsidRPr="00932972">
        <w:rPr>
          <w:rStyle w:val="Emphasis"/>
        </w:rPr>
        <w:t xml:space="preserve">thoroughly </w:t>
      </w:r>
      <w:r w:rsidRPr="00932972">
        <w:rPr>
          <w:rStyle w:val="Emphasis"/>
          <w:highlight w:val="cyan"/>
        </w:rPr>
        <w:t xml:space="preserve">considering </w:t>
      </w:r>
      <w:r w:rsidRPr="00932972">
        <w:rPr>
          <w:rStyle w:val="Emphasis"/>
        </w:rPr>
        <w:t xml:space="preserve">the </w:t>
      </w:r>
      <w:r w:rsidRPr="00932972">
        <w:rPr>
          <w:rStyle w:val="Emphasis"/>
          <w:highlight w:val="cyan"/>
        </w:rPr>
        <w:t xml:space="preserve">unjust enrichment </w:t>
      </w:r>
      <w:r w:rsidRPr="00932972">
        <w:rPr>
          <w:rStyle w:val="Emphasis"/>
        </w:rPr>
        <w:t>claims</w:t>
      </w:r>
      <w:r w:rsidRPr="00932972">
        <w:rPr>
          <w:sz w:val="16"/>
        </w:rPr>
        <w:t xml:space="preserve"> at play. Part IV of this Article will examine the mechanics and challenges of bringing an unjust enrichment claim using the specific example of the gift of the Royall family to Harvard University. </w:t>
      </w:r>
    </w:p>
    <w:p w14:paraId="71F85482" w14:textId="77777777" w:rsidR="003C2AD3" w:rsidRPr="00932972" w:rsidRDefault="003C2AD3" w:rsidP="003C2AD3">
      <w:pPr>
        <w:pStyle w:val="Heading4"/>
        <w:rPr>
          <w:rFonts w:cs="Calibri"/>
        </w:rPr>
      </w:pPr>
      <w:r w:rsidRPr="00932972">
        <w:rPr>
          <w:rFonts w:cs="Calibri"/>
        </w:rPr>
        <w:t>3---</w:t>
      </w:r>
      <w:r w:rsidRPr="00932972">
        <w:rPr>
          <w:rFonts w:cs="Calibri"/>
          <w:u w:val="single"/>
        </w:rPr>
        <w:t>Plaintiff Confusion</w:t>
      </w:r>
      <w:r w:rsidRPr="00932972">
        <w:rPr>
          <w:rFonts w:cs="Calibri"/>
        </w:rPr>
        <w:t xml:space="preserve">---the perm deters parties from filing suits without </w:t>
      </w:r>
      <w:r w:rsidRPr="00932972">
        <w:rPr>
          <w:rFonts w:cs="Calibri"/>
          <w:u w:val="single"/>
        </w:rPr>
        <w:t>other substantive doctrines</w:t>
      </w:r>
      <w:r w:rsidRPr="00932972">
        <w:rPr>
          <w:rFonts w:cs="Calibri"/>
        </w:rPr>
        <w:t xml:space="preserve"> because they don’t see </w:t>
      </w:r>
      <w:r w:rsidRPr="00932972">
        <w:rPr>
          <w:rFonts w:cs="Calibri"/>
          <w:u w:val="single"/>
        </w:rPr>
        <w:t>freestanding unjust enrichment</w:t>
      </w:r>
      <w:r w:rsidRPr="00932972">
        <w:rPr>
          <w:rFonts w:cs="Calibri"/>
        </w:rPr>
        <w:t>.</w:t>
      </w:r>
    </w:p>
    <w:p w14:paraId="5ECEE414" w14:textId="77777777" w:rsidR="003C2AD3" w:rsidRPr="00932972" w:rsidRDefault="003C2AD3" w:rsidP="003C2AD3">
      <w:r w:rsidRPr="00932972">
        <w:t xml:space="preserve">William N. </w:t>
      </w:r>
      <w:r w:rsidRPr="00932972">
        <w:rPr>
          <w:rStyle w:val="Style13ptBold"/>
        </w:rPr>
        <w:t>Sinclair et al. 23</w:t>
      </w:r>
      <w:r w:rsidRPr="00932972">
        <w:t xml:space="preserve">. Lawyer at Silverman Thompson Slutkin &amp; White. MEMORANDUM OF AMICI CURIAE IN SUPPORT OF PLAINTIFF THE ESTATE OF HENRIETTA LACKS. IN THE UNITED STATE DISTRICT COURT FOR THE DISTRICT OF MARYLAND Baltimore Division. </w:t>
      </w:r>
    </w:p>
    <w:p w14:paraId="4210BFFD" w14:textId="77777777" w:rsidR="003C2AD3" w:rsidRPr="00932972" w:rsidRDefault="003C2AD3" w:rsidP="003C2AD3">
      <w:pPr>
        <w:rPr>
          <w:sz w:val="16"/>
        </w:rPr>
      </w:pPr>
      <w:r w:rsidRPr="00932972">
        <w:rPr>
          <w:rStyle w:val="StyleUnderline"/>
          <w:highlight w:val="cyan"/>
        </w:rPr>
        <w:t xml:space="preserve">Despite </w:t>
      </w:r>
      <w:r w:rsidRPr="00932972">
        <w:rPr>
          <w:rStyle w:val="StyleUnderline"/>
        </w:rPr>
        <w:t xml:space="preserve">the simplicity and prevalence of </w:t>
      </w:r>
      <w:r w:rsidRPr="00932972">
        <w:rPr>
          <w:rStyle w:val="StyleUnderline"/>
          <w:highlight w:val="cyan"/>
        </w:rPr>
        <w:t xml:space="preserve">freestanding unjust enrichment </w:t>
      </w:r>
      <w:r w:rsidRPr="00932972">
        <w:rPr>
          <w:rStyle w:val="StyleUnderline"/>
        </w:rPr>
        <w:t xml:space="preserve">claims, </w:t>
      </w:r>
      <w:r w:rsidRPr="00932972">
        <w:rPr>
          <w:rStyle w:val="Emphasis"/>
          <w:highlight w:val="cyan"/>
        </w:rPr>
        <w:t>confusion persists because</w:t>
      </w:r>
      <w:r w:rsidRPr="00932972">
        <w:rPr>
          <w:sz w:val="16"/>
          <w:highlight w:val="cyan"/>
        </w:rPr>
        <w:t xml:space="preserve"> </w:t>
      </w:r>
      <w:r w:rsidRPr="00932972">
        <w:rPr>
          <w:sz w:val="16"/>
        </w:rPr>
        <w:t xml:space="preserve">restitution remedies may also lie for </w:t>
      </w:r>
      <w:r w:rsidRPr="00932972">
        <w:rPr>
          <w:rStyle w:val="Emphasis"/>
          <w:highlight w:val="cyan"/>
        </w:rPr>
        <w:t>substantive breaches of law</w:t>
      </w:r>
      <w:r w:rsidRPr="00932972">
        <w:rPr>
          <w:sz w:val="16"/>
        </w:rPr>
        <w:t xml:space="preserve">. For example, a restitution remedy of constructive trust exists for a breach of fiduciary duty. Also, </w:t>
      </w:r>
      <w:r w:rsidRPr="00932972">
        <w:rPr>
          <w:rStyle w:val="StyleUnderline"/>
        </w:rPr>
        <w:t>a restitution disgorgement of profits remedy exists for opportunistic breach of contract or trademark infringement</w:t>
      </w:r>
      <w:r w:rsidRPr="00932972">
        <w:rPr>
          <w:sz w:val="16"/>
        </w:rPr>
        <w:t xml:space="preserve">. In these instances, </w:t>
      </w:r>
      <w:r w:rsidRPr="00932972">
        <w:rPr>
          <w:rStyle w:val="StyleUnderline"/>
          <w:highlight w:val="cyan"/>
        </w:rPr>
        <w:t xml:space="preserve">restitution remedies </w:t>
      </w:r>
      <w:r w:rsidRPr="00932972">
        <w:rPr>
          <w:rStyle w:val="StyleUnderline"/>
        </w:rPr>
        <w:t xml:space="preserve">are alternative remedies that </w:t>
      </w:r>
      <w:r w:rsidRPr="00932972">
        <w:rPr>
          <w:rStyle w:val="Emphasis"/>
          <w:highlight w:val="cyan"/>
        </w:rPr>
        <w:t xml:space="preserve">piggyback on substantive causes of action </w:t>
      </w:r>
      <w:r w:rsidRPr="00932972">
        <w:rPr>
          <w:rStyle w:val="Emphasis"/>
        </w:rPr>
        <w:t>including torts</w:t>
      </w:r>
      <w:r w:rsidRPr="00932972">
        <w:rPr>
          <w:sz w:val="16"/>
        </w:rPr>
        <w:t xml:space="preserve">. </w:t>
      </w:r>
      <w:r w:rsidRPr="00932972">
        <w:rPr>
          <w:rStyle w:val="StyleUnderline"/>
          <w:highlight w:val="cyan"/>
        </w:rPr>
        <w:t xml:space="preserve">The existence of alternative uses of restitution for </w:t>
      </w:r>
      <w:r w:rsidRPr="00932972">
        <w:rPr>
          <w:rStyle w:val="Emphasis"/>
          <w:highlight w:val="cyan"/>
        </w:rPr>
        <w:t>other substantive doctrines</w:t>
      </w:r>
      <w:r w:rsidRPr="00932972">
        <w:rPr>
          <w:sz w:val="16"/>
        </w:rPr>
        <w:t xml:space="preserve"> and actions </w:t>
      </w:r>
      <w:r w:rsidRPr="00932972">
        <w:rPr>
          <w:rStyle w:val="Emphasis"/>
          <w:highlight w:val="cyan"/>
        </w:rPr>
        <w:t>may cause a misconception</w:t>
      </w:r>
      <w:r w:rsidRPr="00932972">
        <w:rPr>
          <w:sz w:val="16"/>
        </w:rPr>
        <w:t xml:space="preserve">, like the defendant’s here, that a plaintiff seeking restitution remedies must allege a tort. This conclusion is wrong. Here, plaintiff demands disgorgement of defendant’s profits—a restitution remedy—for its claim of unjust enrichment. This combination is not novel and is proper. No tort is required.  </w:t>
      </w:r>
    </w:p>
    <w:p w14:paraId="17A215E5" w14:textId="77777777" w:rsidR="003C2AD3" w:rsidRPr="00932972" w:rsidRDefault="003C2AD3" w:rsidP="003C2AD3">
      <w:pPr>
        <w:pStyle w:val="Heading4"/>
        <w:rPr>
          <w:rFonts w:cs="Calibri"/>
        </w:rPr>
      </w:pPr>
      <w:r w:rsidRPr="00932972">
        <w:rPr>
          <w:rFonts w:cs="Calibri"/>
        </w:rPr>
        <w:t xml:space="preserve">Plaintiffs will assume you </w:t>
      </w:r>
      <w:r w:rsidRPr="00932972">
        <w:rPr>
          <w:rFonts w:cs="Calibri"/>
          <w:u w:val="single"/>
        </w:rPr>
        <w:t>must piggyback</w:t>
      </w:r>
      <w:r w:rsidRPr="00932972">
        <w:rPr>
          <w:rFonts w:cs="Calibri"/>
        </w:rPr>
        <w:t xml:space="preserve">. </w:t>
      </w:r>
    </w:p>
    <w:p w14:paraId="402EA285" w14:textId="77777777" w:rsidR="003C2AD3" w:rsidRPr="00932972" w:rsidRDefault="003C2AD3" w:rsidP="003C2AD3">
      <w:r w:rsidRPr="00932972">
        <w:t xml:space="preserve">Andrew C. </w:t>
      </w:r>
      <w:r w:rsidRPr="00932972">
        <w:rPr>
          <w:rStyle w:val="Style13ptBold"/>
        </w:rPr>
        <w:t>White 22</w:t>
      </w:r>
      <w:r w:rsidRPr="00932972">
        <w:t>. Partner at Silverman Thomson Slutkin &amp; White. “Motion for Leave to File Memorandum of Amici Curiae in Support of Plaintiff.”</w:t>
      </w:r>
    </w:p>
    <w:p w14:paraId="581DA839" w14:textId="77777777" w:rsidR="003C2AD3" w:rsidRPr="00932972" w:rsidRDefault="003C2AD3" w:rsidP="003C2AD3">
      <w:pPr>
        <w:rPr>
          <w:sz w:val="16"/>
        </w:rPr>
      </w:pPr>
      <w:r w:rsidRPr="00932972">
        <w:rPr>
          <w:sz w:val="16"/>
        </w:rPr>
        <w:t xml:space="preserve">The foregoing straightforward example notwithstanding, </w:t>
      </w:r>
      <w:r w:rsidRPr="00932972">
        <w:rPr>
          <w:rStyle w:val="Emphasis"/>
          <w:highlight w:val="cyan"/>
        </w:rPr>
        <w:t>confusion may occur</w:t>
      </w:r>
      <w:r w:rsidRPr="00932972">
        <w:rPr>
          <w:sz w:val="16"/>
        </w:rPr>
        <w:t xml:space="preserve"> because restitution </w:t>
      </w:r>
      <w:r w:rsidRPr="00932972">
        <w:rPr>
          <w:rStyle w:val="StyleUnderline"/>
          <w:highlight w:val="cyan"/>
        </w:rPr>
        <w:t xml:space="preserve">remedies can apply to </w:t>
      </w:r>
      <w:r w:rsidRPr="00932972">
        <w:rPr>
          <w:rStyle w:val="StyleUnderline"/>
        </w:rPr>
        <w:t xml:space="preserve">various underlying </w:t>
      </w:r>
      <w:r w:rsidRPr="00932972">
        <w:rPr>
          <w:rStyle w:val="StyleUnderline"/>
          <w:highlight w:val="cyan"/>
        </w:rPr>
        <w:t>causes of action</w:t>
      </w:r>
      <w:r w:rsidRPr="00932972">
        <w:rPr>
          <w:sz w:val="16"/>
        </w:rPr>
        <w:t xml:space="preserve">, and a variety of restitution remedies exist. For example, the restitution remedy of constructive trust can flow </w:t>
      </w:r>
      <w:r w:rsidRPr="00932972">
        <w:rPr>
          <w:rStyle w:val="StyleUnderline"/>
          <w:highlight w:val="cyan"/>
        </w:rPr>
        <w:t xml:space="preserve">from a breach of </w:t>
      </w:r>
      <w:r w:rsidRPr="00932972">
        <w:rPr>
          <w:rStyle w:val="StyleUnderline"/>
        </w:rPr>
        <w:t xml:space="preserve">fiduciary </w:t>
      </w:r>
      <w:r w:rsidRPr="00932972">
        <w:rPr>
          <w:rStyle w:val="StyleUnderline"/>
          <w:highlight w:val="cyan"/>
        </w:rPr>
        <w:t>duty</w:t>
      </w:r>
      <w:r w:rsidRPr="00932972">
        <w:rPr>
          <w:sz w:val="16"/>
        </w:rPr>
        <w:t xml:space="preserve">; or the restitution remedy of disgorgement exists for trademark infringement. This </w:t>
      </w:r>
      <w:r w:rsidRPr="00932972">
        <w:rPr>
          <w:rStyle w:val="Emphasis"/>
          <w:highlight w:val="cyan"/>
        </w:rPr>
        <w:t>piggybacking form</w:t>
      </w:r>
      <w:r w:rsidRPr="00932972">
        <w:rPr>
          <w:sz w:val="16"/>
          <w:highlight w:val="cyan"/>
        </w:rPr>
        <w:t xml:space="preserve"> </w:t>
      </w:r>
      <w:r w:rsidRPr="00932972">
        <w:rPr>
          <w:sz w:val="16"/>
        </w:rPr>
        <w:t xml:space="preserve">of restitution remedies onto </w:t>
      </w:r>
      <w:r w:rsidRPr="00932972">
        <w:rPr>
          <w:rStyle w:val="Emphasis"/>
          <w:highlight w:val="cyan"/>
        </w:rPr>
        <w:t>other substantive doctrines</w:t>
      </w:r>
      <w:r w:rsidRPr="00932972">
        <w:rPr>
          <w:sz w:val="16"/>
        </w:rPr>
        <w:t xml:space="preserve">, including certain torts, </w:t>
      </w:r>
      <w:r w:rsidRPr="00932972">
        <w:rPr>
          <w:rStyle w:val="StyleUnderline"/>
          <w:highlight w:val="cyan"/>
        </w:rPr>
        <w:t>may cause the misconception</w:t>
      </w:r>
      <w:r w:rsidRPr="00932972">
        <w:rPr>
          <w:sz w:val="16"/>
        </w:rPr>
        <w:t xml:space="preserve"> </w:t>
      </w:r>
      <w:r w:rsidRPr="00932972">
        <w:rPr>
          <w:rStyle w:val="StyleUnderline"/>
        </w:rPr>
        <w:t>that a plaintiff seeking restitution remedies must allege a tort. This conclusion is wrong</w:t>
      </w:r>
      <w:r w:rsidRPr="00932972">
        <w:rPr>
          <w:sz w:val="16"/>
        </w:rPr>
        <w:t>. Here, plaintiff demands disgorgement of profits—a restitution remedy— for the claim of unjust enrichment. This combination is not novel and is proper.</w:t>
      </w:r>
    </w:p>
    <w:p w14:paraId="04CB7FBB" w14:textId="77777777" w:rsidR="003C2AD3" w:rsidRPr="00932972" w:rsidRDefault="003C2AD3" w:rsidP="003C2AD3">
      <w:pPr>
        <w:pStyle w:val="Heading4"/>
        <w:rPr>
          <w:rFonts w:cs="Calibri"/>
        </w:rPr>
      </w:pPr>
      <w:r w:rsidRPr="00932972">
        <w:rPr>
          <w:rFonts w:cs="Calibri"/>
        </w:rPr>
        <w:t>Both plaintiff and judge confusion means the perm can’t solve---plaintiffs won’t bring the case</w:t>
      </w:r>
    </w:p>
    <w:p w14:paraId="0DEFE76D" w14:textId="77777777" w:rsidR="003C2AD3" w:rsidRPr="00932972" w:rsidRDefault="003C2AD3" w:rsidP="003C2AD3">
      <w:r w:rsidRPr="00932972">
        <w:t xml:space="preserve">Lauren H. </w:t>
      </w:r>
      <w:r w:rsidRPr="00932972">
        <w:rPr>
          <w:rStyle w:val="Style13ptBold"/>
        </w:rPr>
        <w:t>Scholz 19</w:t>
      </w:r>
      <w:r w:rsidRPr="00932972">
        <w:t>. Assistant Professor of Law, Florida State University College of Law, Tallahassee, FL. Affiliate Scholar, Yale Law School, Information Society Project. “Privacy Remedies.” Indiana Law Journal: Vol. 94: Iss. 2, Article 7. https://www.repository.law.indiana.edu/cgi/viewcontent.cgi?article=11332&amp;context=ilj</w:t>
      </w:r>
    </w:p>
    <w:p w14:paraId="478E06CE" w14:textId="77777777" w:rsidR="003C2AD3" w:rsidRPr="00663E96" w:rsidRDefault="003C2AD3" w:rsidP="003C2AD3">
      <w:r w:rsidRPr="00932972">
        <w:rPr>
          <w:rStyle w:val="StyleUnderline"/>
        </w:rPr>
        <w:t>Despite the</w:t>
      </w:r>
      <w:r w:rsidRPr="00932972">
        <w:rPr>
          <w:sz w:val="16"/>
        </w:rPr>
        <w:t xml:space="preserve"> immense </w:t>
      </w:r>
      <w:r w:rsidRPr="00932972">
        <w:rPr>
          <w:rStyle w:val="StyleUnderline"/>
        </w:rPr>
        <w:t xml:space="preserve">potential of this remedy, </w:t>
      </w:r>
      <w:r w:rsidRPr="00932972">
        <w:rPr>
          <w:rStyle w:val="Emphasis"/>
          <w:highlight w:val="cyan"/>
        </w:rPr>
        <w:t>courts do not invariably consider unjust enrichment as it is not always</w:t>
      </w:r>
      <w:r w:rsidRPr="00932972">
        <w:rPr>
          <w:sz w:val="16"/>
          <w:highlight w:val="cyan"/>
        </w:rPr>
        <w:t xml:space="preserve"> </w:t>
      </w:r>
      <w:r w:rsidRPr="00932972">
        <w:rPr>
          <w:sz w:val="16"/>
        </w:rPr>
        <w:t xml:space="preserve">pleaded or </w:t>
      </w:r>
      <w:r w:rsidRPr="00932972">
        <w:rPr>
          <w:rStyle w:val="Emphasis"/>
          <w:highlight w:val="cyan"/>
        </w:rPr>
        <w:t>requested by plaintiffs</w:t>
      </w:r>
      <w:r w:rsidRPr="00932972">
        <w:rPr>
          <w:sz w:val="16"/>
        </w:rPr>
        <w:t xml:space="preserve">.128 Some states have included unjust enrichment expressly in their privacy statutes as a form of relief.129 Courts have discussed when unjust enrichment applies to privacy claims, and several claims have been successful in recent years.130 Courts have discussed when injunctive relief applies to privacy claims.131 Thus, even in an environment where there are a depressed number of privacy court cases based on the idea of concrete harm being a barrier to the courtroom for privacy and data security matters, these alternative sources of relief other than compensation are important sources of law for courts to consider. As a matter of common law, there is no reason for a court not to consider all these rights and remedies when considering privacy cases. However, </w:t>
      </w:r>
      <w:r w:rsidRPr="00932972">
        <w:rPr>
          <w:rStyle w:val="StyleUnderline"/>
          <w:highlight w:val="cyan"/>
        </w:rPr>
        <w:t>restitution as</w:t>
      </w:r>
      <w:r w:rsidRPr="00932972">
        <w:rPr>
          <w:sz w:val="16"/>
          <w:highlight w:val="cyan"/>
        </w:rPr>
        <w:t xml:space="preserve"> </w:t>
      </w:r>
      <w:r w:rsidRPr="00932972">
        <w:rPr>
          <w:sz w:val="16"/>
        </w:rPr>
        <w:t xml:space="preserve">both </w:t>
      </w:r>
      <w:r w:rsidRPr="00932972">
        <w:rPr>
          <w:rStyle w:val="StyleUnderline"/>
          <w:highlight w:val="cyan"/>
        </w:rPr>
        <w:t>a freestanding cause of action</w:t>
      </w:r>
      <w:r w:rsidRPr="00932972">
        <w:rPr>
          <w:sz w:val="16"/>
          <w:highlight w:val="cyan"/>
        </w:rPr>
        <w:t xml:space="preserve"> </w:t>
      </w:r>
      <w:r w:rsidRPr="00932972">
        <w:rPr>
          <w:sz w:val="16"/>
        </w:rPr>
        <w:t xml:space="preserve">and a remedy </w:t>
      </w:r>
      <w:r w:rsidRPr="00932972">
        <w:rPr>
          <w:rStyle w:val="Emphasis"/>
          <w:highlight w:val="cyan"/>
        </w:rPr>
        <w:t>is far from the psyche of judges, lawyers, and the public</w:t>
      </w:r>
      <w:r w:rsidRPr="00932972">
        <w:rPr>
          <w:sz w:val="16"/>
        </w:rPr>
        <w:t xml:space="preserve">, largely for historical reasons.132 Restitution has not been taught as a class in most law schools since the 1960s, so </w:t>
      </w:r>
      <w:r w:rsidRPr="00932972">
        <w:rPr>
          <w:rStyle w:val="StyleUnderline"/>
          <w:highlight w:val="cyan"/>
        </w:rPr>
        <w:t>there is a lack of facility</w:t>
      </w:r>
      <w:r w:rsidRPr="00932972">
        <w:rPr>
          <w:sz w:val="16"/>
        </w:rPr>
        <w:t xml:space="preserve"> with the field </w:t>
      </w:r>
      <w:r w:rsidRPr="00932972">
        <w:rPr>
          <w:rStyle w:val="StyleUnderline"/>
          <w:highlight w:val="cyan"/>
        </w:rPr>
        <w:t>among</w:t>
      </w:r>
      <w:r w:rsidRPr="00932972">
        <w:rPr>
          <w:sz w:val="16"/>
          <w:highlight w:val="cyan"/>
        </w:rPr>
        <w:t xml:space="preserve"> </w:t>
      </w:r>
      <w:r w:rsidRPr="00932972">
        <w:rPr>
          <w:sz w:val="16"/>
        </w:rPr>
        <w:t xml:space="preserve">practicing </w:t>
      </w:r>
      <w:r w:rsidRPr="00932972">
        <w:rPr>
          <w:rStyle w:val="Emphasis"/>
          <w:highlight w:val="cyan"/>
        </w:rPr>
        <w:t>lawyers, judges, and law professors</w:t>
      </w:r>
      <w:r w:rsidRPr="00932972">
        <w:rPr>
          <w:sz w:val="16"/>
        </w:rPr>
        <w:t>.133</w:t>
      </w:r>
    </w:p>
    <w:p w14:paraId="2EA7EE3E" w14:textId="77777777" w:rsidR="003C2AD3" w:rsidRPr="00663E96" w:rsidRDefault="003C2AD3" w:rsidP="003C2AD3"/>
    <w:p w14:paraId="7B6B9F74" w14:textId="77777777" w:rsidR="003C2AD3" w:rsidRDefault="003C2AD3" w:rsidP="003C2AD3">
      <w:pPr>
        <w:pStyle w:val="Heading3"/>
      </w:pPr>
      <w:r>
        <w:t>Competition---AT: Other Issues---2NC</w:t>
      </w:r>
    </w:p>
    <w:p w14:paraId="46D1F505" w14:textId="77777777" w:rsidR="003C2AD3" w:rsidRDefault="003C2AD3" w:rsidP="003C2AD3">
      <w:pPr>
        <w:pStyle w:val="Heading4"/>
      </w:pPr>
      <w:r w:rsidRPr="00EC4AAD">
        <w:rPr>
          <w:u w:val="single"/>
        </w:rPr>
        <w:t>Conservative</w:t>
      </w:r>
      <w:r>
        <w:t xml:space="preserve"> courts will just </w:t>
      </w:r>
      <w:r w:rsidRPr="00EC4AAD">
        <w:rPr>
          <w:u w:val="single"/>
        </w:rPr>
        <w:t xml:space="preserve">delete the </w:t>
      </w:r>
      <w:r>
        <w:rPr>
          <w:u w:val="single"/>
        </w:rPr>
        <w:t>ruling</w:t>
      </w:r>
      <w:r>
        <w:t>.</w:t>
      </w:r>
    </w:p>
    <w:p w14:paraId="7FB1A870" w14:textId="77777777" w:rsidR="003C2AD3" w:rsidRPr="00D5370B" w:rsidRDefault="003C2AD3" w:rsidP="003C2AD3">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5D97D8E8" w14:textId="77777777" w:rsidR="003C2AD3" w:rsidRDefault="003C2AD3" w:rsidP="003C2AD3">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841133">
        <w:rPr>
          <w:rStyle w:val="StyleUnderline"/>
          <w:highlight w:val="cyan"/>
        </w:rPr>
        <w:t>the words challenged as vague</w:t>
      </w:r>
      <w:r w:rsidRPr="00C82519">
        <w:rPr>
          <w:rStyle w:val="StyleUnderline"/>
        </w:rPr>
        <w:t xml:space="preserve"> are "</w:t>
      </w:r>
      <w:r w:rsidRPr="00841133">
        <w:rPr>
          <w:rStyle w:val="Emphasis"/>
        </w:rPr>
        <w:t>substantially increase</w:t>
      </w:r>
      <w:r w:rsidRPr="00D5370B">
        <w:rPr>
          <w:sz w:val="14"/>
        </w:rPr>
        <w:t xml:space="preserve">." </w:t>
      </w:r>
      <w:r w:rsidRPr="00C82519">
        <w:rPr>
          <w:rStyle w:val="StyleUnderline"/>
        </w:rPr>
        <w:t>These</w:t>
      </w:r>
      <w:r w:rsidRPr="00D5370B">
        <w:rPr>
          <w:rStyle w:val="StyleUnderline"/>
        </w:rPr>
        <w:t xml:space="preserve"> terms </w:t>
      </w:r>
      <w:r w:rsidRPr="00D5370B">
        <w:rPr>
          <w:rStyle w:val="StyleUnderline"/>
          <w:highlight w:val="cyan"/>
        </w:rPr>
        <w:t>are</w:t>
      </w:r>
      <w:r w:rsidRPr="00D5370B">
        <w:rPr>
          <w:rStyle w:val="StyleUnderline"/>
        </w:rPr>
        <w:t xml:space="preserve"> </w:t>
      </w:r>
      <w:r w:rsidRPr="00D5370B">
        <w:rPr>
          <w:rStyle w:val="Emphasis"/>
        </w:rPr>
        <w:t>no more definite</w:t>
      </w:r>
      <w:r w:rsidRPr="00D5370B">
        <w:rPr>
          <w:rStyle w:val="StyleUnderline"/>
        </w:rPr>
        <w:t xml:space="preserve"> in their context than the words "usual," "reasonable," and "proper" </w:t>
      </w:r>
      <w:r w:rsidRPr="00841133">
        <w:rPr>
          <w:rStyle w:val="Emphasis"/>
          <w:highlight w:val="cyan"/>
        </w:rPr>
        <w:t>struck down</w:t>
      </w:r>
      <w:r w:rsidRPr="00D5370B">
        <w:rPr>
          <w:rStyle w:val="Style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StyleUnderline"/>
        </w:rPr>
        <w:t>The</w:t>
      </w:r>
      <w:r w:rsidRPr="009004ED">
        <w:rPr>
          <w:rStyle w:val="StyleUnderline"/>
        </w:rPr>
        <w:t xml:space="preserve"> </w:t>
      </w:r>
      <w:r w:rsidRPr="009004ED">
        <w:rPr>
          <w:rStyle w:val="Emphasis"/>
        </w:rPr>
        <w:t xml:space="preserve">challenged </w:t>
      </w:r>
      <w:r w:rsidRPr="00AB51AA">
        <w:rPr>
          <w:rStyle w:val="Emphasis"/>
          <w:highlight w:val="cyan"/>
        </w:rPr>
        <w:t>words</w:t>
      </w:r>
      <w:r w:rsidRPr="00AB51AA">
        <w:rPr>
          <w:rStyle w:val="StyleUnderline"/>
        </w:rPr>
        <w:t xml:space="preserve"> are</w:t>
      </w:r>
      <w:r w:rsidRPr="00D5370B">
        <w:rPr>
          <w:sz w:val="14"/>
        </w:rPr>
        <w:t xml:space="preserve"> in fact analogous to the following terms </w:t>
      </w:r>
      <w:r w:rsidRPr="00D5370B">
        <w:rPr>
          <w:rStyle w:val="Emphasis"/>
          <w:highlight w:val="cyan"/>
        </w:rPr>
        <w:t>adjudged</w:t>
      </w:r>
      <w:r w:rsidRPr="009004ED">
        <w:rPr>
          <w:rStyle w:val="Emphasis"/>
        </w:rPr>
        <w:t xml:space="preserve"> to be </w:t>
      </w:r>
      <w:r w:rsidRPr="00D5370B">
        <w:rPr>
          <w:rStyle w:val="Emphasis"/>
          <w:highlight w:val="cyan"/>
        </w:rPr>
        <w:t>vague</w:t>
      </w:r>
      <w:r w:rsidRPr="00AB51AA">
        <w:rPr>
          <w:rStyle w:val="StyleUnderline"/>
        </w:rPr>
        <w:t xml:space="preserve"> by the</w:t>
      </w:r>
      <w:r w:rsidRPr="00D5370B">
        <w:rPr>
          <w:sz w:val="14"/>
        </w:rPr>
        <w:t xml:space="preserve"> United States </w:t>
      </w:r>
      <w:r w:rsidRPr="00AB51AA">
        <w:rPr>
          <w:rStyle w:val="Emphasis"/>
        </w:rPr>
        <w:t>Supreme Court</w:t>
      </w:r>
      <w:r w:rsidRPr="00AB51AA">
        <w:rPr>
          <w:rStyle w:val="StyleUnderline"/>
        </w:rPr>
        <w:t xml:space="preserve"> </w:t>
      </w:r>
      <w:r w:rsidRPr="00D5370B">
        <w:rPr>
          <w:rStyle w:val="StyleUnderline"/>
          <w:highlight w:val="cyan"/>
        </w:rPr>
        <w:t>because they have no</w:t>
      </w:r>
      <w:r w:rsidRPr="00D5370B">
        <w:rPr>
          <w:sz w:val="14"/>
        </w:rPr>
        <w:t xml:space="preserve"> commonly accepted or </w:t>
      </w:r>
      <w:r w:rsidRPr="00D5370B">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624C84D9" w14:textId="77777777" w:rsidR="003C2AD3" w:rsidRPr="000C22F5" w:rsidRDefault="003C2AD3" w:rsidP="003C2AD3">
      <w:r w:rsidRPr="000C22F5">
        <w:t xml:space="preserve">Plan: </w:t>
      </w:r>
      <w:r w:rsidRPr="000C22F5">
        <w:rPr>
          <w:highlight w:val="cyan"/>
        </w:rPr>
        <w:t>The United States federal government should promote broad based</w:t>
      </w:r>
      <w:r>
        <w:rPr>
          <w:highlight w:val="cyan"/>
        </w:rPr>
        <w:t xml:space="preserve"> collective</w:t>
      </w:r>
      <w:r w:rsidRPr="000C22F5">
        <w:rPr>
          <w:highlight w:val="cyan"/>
        </w:rPr>
        <w:t xml:space="preserve"> bargaining</w:t>
      </w:r>
      <w:r w:rsidRPr="000C22F5">
        <w:t xml:space="preserve">. </w:t>
      </w:r>
    </w:p>
    <w:p w14:paraId="2C917331" w14:textId="77777777" w:rsidR="003C2AD3" w:rsidRPr="000C22F5" w:rsidRDefault="003C2AD3" w:rsidP="003C2AD3">
      <w:pPr>
        <w:rPr>
          <w:highlight w:val="yellow"/>
        </w:rPr>
      </w:pPr>
      <w:r w:rsidRPr="000C22F5">
        <w:t xml:space="preserve">Employment Law Counterplan: </w:t>
      </w:r>
      <w:r w:rsidRPr="000C22F5">
        <w:rPr>
          <w:highlight w:val="yellow"/>
        </w:rPr>
        <w:t>The United States federal government should:</w:t>
      </w:r>
    </w:p>
    <w:p w14:paraId="62FCEA07" w14:textId="77777777" w:rsidR="003C2AD3" w:rsidRPr="000C22F5" w:rsidRDefault="003C2AD3" w:rsidP="003C2AD3">
      <w:pPr>
        <w:rPr>
          <w:highlight w:val="yellow"/>
        </w:rPr>
      </w:pPr>
      <w:r w:rsidRPr="000C22F5">
        <w:rPr>
          <w:highlight w:val="yellow"/>
        </w:rPr>
        <w:t>---ban forced arbitration, noncompete, non-disclosure, and training repayment agreements.</w:t>
      </w:r>
    </w:p>
    <w:p w14:paraId="1BAAF679" w14:textId="77777777" w:rsidR="003C2AD3" w:rsidRPr="000C22F5" w:rsidRDefault="003C2AD3" w:rsidP="003C2AD3">
      <w:r w:rsidRPr="000C22F5">
        <w:rPr>
          <w:highlight w:val="yellow"/>
        </w:rPr>
        <w:t>--- apply the private attorney general doctrine for employment law in the United States.</w:t>
      </w:r>
    </w:p>
    <w:p w14:paraId="08BE30F7" w14:textId="77777777" w:rsidR="003C2AD3" w:rsidRPr="000C22F5" w:rsidRDefault="003C2AD3" w:rsidP="003C2AD3">
      <w:r w:rsidRPr="000C22F5">
        <w:t xml:space="preserve">Perm: </w:t>
      </w:r>
      <w:r w:rsidRPr="000C22F5">
        <w:rPr>
          <w:highlight w:val="cyan"/>
        </w:rPr>
        <w:t>The United States federal government should</w:t>
      </w:r>
      <w:r w:rsidRPr="000C22F5">
        <w:t>:</w:t>
      </w:r>
    </w:p>
    <w:p w14:paraId="03691F45" w14:textId="77777777" w:rsidR="003C2AD3" w:rsidRPr="000C22F5" w:rsidRDefault="003C2AD3" w:rsidP="003C2AD3">
      <w:r w:rsidRPr="000C22F5">
        <w:t>---</w:t>
      </w:r>
      <w:r w:rsidRPr="000C22F5">
        <w:rPr>
          <w:highlight w:val="cyan"/>
        </w:rPr>
        <w:t>promote</w:t>
      </w:r>
      <w:r w:rsidRPr="000C22F5">
        <w:t xml:space="preserve"> </w:t>
      </w:r>
      <w:r w:rsidRPr="000C22F5">
        <w:rPr>
          <w:highlight w:val="yellow"/>
        </w:rPr>
        <w:t>employment law in the United States</w:t>
      </w:r>
      <w:r w:rsidRPr="000C22F5">
        <w:t>.</w:t>
      </w:r>
    </w:p>
    <w:p w14:paraId="72E13BA2" w14:textId="77777777" w:rsidR="003C2AD3" w:rsidRDefault="003C2AD3" w:rsidP="003C2AD3">
      <w:r w:rsidRPr="000C22F5">
        <w:t>---</w:t>
      </w:r>
      <w:r w:rsidRPr="000C22F5">
        <w:rPr>
          <w:highlight w:val="yellow"/>
        </w:rPr>
        <w:t>ban</w:t>
      </w:r>
      <w:r w:rsidRPr="000C22F5">
        <w:t xml:space="preserve"> </w:t>
      </w:r>
      <w:r w:rsidRPr="000C22F5">
        <w:rPr>
          <w:highlight w:val="cyan"/>
        </w:rPr>
        <w:t>collective bargaining</w:t>
      </w:r>
      <w:r w:rsidRPr="000C22F5">
        <w:t>.</w:t>
      </w:r>
    </w:p>
    <w:p w14:paraId="7F7C4B63" w14:textId="77777777" w:rsidR="003C2AD3" w:rsidRPr="00932972" w:rsidRDefault="003C2AD3" w:rsidP="003C2AD3">
      <w:pPr>
        <w:rPr>
          <w:sz w:val="16"/>
        </w:rPr>
      </w:pPr>
    </w:p>
    <w:p w14:paraId="5E650654" w14:textId="77777777" w:rsidR="003C2AD3" w:rsidRPr="00932972" w:rsidRDefault="003C2AD3" w:rsidP="003C2AD3">
      <w:pPr>
        <w:pStyle w:val="Heading3"/>
        <w:rPr>
          <w:rFonts w:cs="Calibri"/>
        </w:rPr>
      </w:pPr>
      <w:r w:rsidRPr="00932972">
        <w:rPr>
          <w:rFonts w:cs="Calibri"/>
        </w:rPr>
        <w:t>2NC---AT: Do the CP</w:t>
      </w:r>
    </w:p>
    <w:p w14:paraId="6B74E427" w14:textId="77777777" w:rsidR="003C2AD3" w:rsidRPr="00932972" w:rsidRDefault="003C2AD3" w:rsidP="003C2AD3">
      <w:pPr>
        <w:pStyle w:val="Heading4"/>
        <w:rPr>
          <w:rFonts w:cs="Calibri"/>
        </w:rPr>
      </w:pPr>
      <w:r w:rsidRPr="00932972">
        <w:rPr>
          <w:rFonts w:cs="Calibri"/>
        </w:rPr>
        <w:t xml:space="preserve">a. Literature---the counterplan does none of the aff’s </w:t>
      </w:r>
      <w:r w:rsidRPr="00932972">
        <w:rPr>
          <w:rFonts w:cs="Calibri"/>
          <w:u w:val="single"/>
        </w:rPr>
        <w:t>rights provisions</w:t>
      </w:r>
      <w:r w:rsidRPr="00932972">
        <w:rPr>
          <w:rFonts w:cs="Calibri"/>
        </w:rPr>
        <w:t xml:space="preserve">. It has the courts clarify that you can sue for failing to provide employment rights as </w:t>
      </w:r>
      <w:r w:rsidRPr="00932972">
        <w:rPr>
          <w:rFonts w:cs="Calibri"/>
          <w:u w:val="single"/>
        </w:rPr>
        <w:t>unjust enrichment</w:t>
      </w:r>
      <w:r w:rsidRPr="00932972">
        <w:rPr>
          <w:rFonts w:cs="Calibri"/>
        </w:rPr>
        <w:t xml:space="preserve">. It’s no different than an advantage counterplan.  </w:t>
      </w:r>
    </w:p>
    <w:p w14:paraId="7E619F2E"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0224A106" w14:textId="77777777" w:rsidR="003C2AD3" w:rsidRPr="00932972" w:rsidRDefault="003C2AD3" w:rsidP="003C2AD3">
      <w:pPr>
        <w:rPr>
          <w:sz w:val="16"/>
        </w:rPr>
      </w:pPr>
      <w:r w:rsidRPr="00932972">
        <w:rPr>
          <w:sz w:val="16"/>
        </w:rPr>
        <w:t xml:space="preserve">Given the challenges of using tort law in climate litigation, </w:t>
      </w:r>
      <w:r w:rsidRPr="00932972">
        <w:rPr>
          <w:rStyle w:val="StyleUnderline"/>
          <w:highlight w:val="cyan"/>
        </w:rPr>
        <w:t>some</w:t>
      </w:r>
      <w:r w:rsidRPr="00932972">
        <w:rPr>
          <w:sz w:val="16"/>
          <w:highlight w:val="cyan"/>
        </w:rPr>
        <w:t xml:space="preserve"> </w:t>
      </w:r>
      <w:r w:rsidRPr="00932972">
        <w:rPr>
          <w:sz w:val="16"/>
        </w:rPr>
        <w:t xml:space="preserve">have </w:t>
      </w:r>
      <w:r w:rsidRPr="00932972">
        <w:rPr>
          <w:rStyle w:val="StyleUnderline"/>
          <w:highlight w:val="cyan"/>
        </w:rPr>
        <w:t>proposed</w:t>
      </w:r>
      <w:r w:rsidRPr="00932972">
        <w:rPr>
          <w:sz w:val="16"/>
          <w:highlight w:val="cyan"/>
        </w:rPr>
        <w:t xml:space="preserve"> </w:t>
      </w:r>
      <w:r w:rsidRPr="00932972">
        <w:rPr>
          <w:sz w:val="16"/>
        </w:rPr>
        <w:t xml:space="preserve">the application of the principle of </w:t>
      </w:r>
      <w:r w:rsidRPr="00932972">
        <w:rPr>
          <w:rStyle w:val="Emphasis"/>
          <w:highlight w:val="cyan"/>
        </w:rPr>
        <w:t>unjust enrichment as an alternative</w:t>
      </w:r>
      <w:r w:rsidRPr="00932972">
        <w:rPr>
          <w:sz w:val="16"/>
        </w:rPr>
        <w:t xml:space="preserve"> doctrinal path.26 This principle provides civil liability based on three key elements: when a party is (1) enriched (2) unjustly (3) at the expense of another.27 In the case of climate change, the principle of unjust enrichment may allow for claims against polluting entities who have unjustly benefited from their actions at the expense of others. </w:t>
      </w:r>
      <w:r w:rsidRPr="00932972">
        <w:rPr>
          <w:rStyle w:val="StyleUnderline"/>
          <w:highlight w:val="cyan"/>
        </w:rPr>
        <w:t xml:space="preserve">This approach provides a </w:t>
      </w:r>
      <w:r w:rsidRPr="00932972">
        <w:rPr>
          <w:rStyle w:val="Emphasis"/>
          <w:highlight w:val="cyan"/>
        </w:rPr>
        <w:t>different framework</w:t>
      </w:r>
      <w:r w:rsidRPr="00932972">
        <w:rPr>
          <w:rStyle w:val="StyleUnderline"/>
          <w:highlight w:val="cyan"/>
        </w:rPr>
        <w:t xml:space="preserve"> </w:t>
      </w:r>
      <w:r w:rsidRPr="00932972">
        <w:rPr>
          <w:rStyle w:val="StyleUnderline"/>
        </w:rPr>
        <w:t>for addressing the issue</w:t>
      </w:r>
      <w:r w:rsidRPr="00932972">
        <w:rPr>
          <w:sz w:val="16"/>
        </w:rPr>
        <w:t xml:space="preserve"> and may prove to be a useful complement </w:t>
      </w:r>
      <w:r w:rsidRPr="00932972">
        <w:rPr>
          <w:rStyle w:val="Emphasis"/>
          <w:highlight w:val="cyan"/>
        </w:rPr>
        <w:t>to other legal strategies</w:t>
      </w:r>
      <w:r w:rsidRPr="00932972">
        <w:rPr>
          <w:sz w:val="16"/>
        </w:rPr>
        <w:t xml:space="preserve"> aimed at mitigating the effects of the crisis, </w:t>
      </w:r>
      <w:r w:rsidRPr="00932972">
        <w:rPr>
          <w:rStyle w:val="Emphasis"/>
          <w:highlight w:val="cyan"/>
        </w:rPr>
        <w:t>such as regulation</w:t>
      </w:r>
      <w:r w:rsidRPr="00932972">
        <w:rPr>
          <w:sz w:val="16"/>
        </w:rPr>
        <w:t xml:space="preserve">, international treaties, or tort liability. Indeed, some plaintiffs have approached courts with this type of claim.28 </w:t>
      </w:r>
    </w:p>
    <w:p w14:paraId="524219A7" w14:textId="77777777" w:rsidR="003C2AD3" w:rsidRPr="00932972" w:rsidRDefault="003C2AD3" w:rsidP="003C2AD3">
      <w:pPr>
        <w:pStyle w:val="Heading4"/>
        <w:rPr>
          <w:rFonts w:cs="Calibri"/>
        </w:rPr>
      </w:pPr>
      <w:r w:rsidRPr="00932972">
        <w:rPr>
          <w:rFonts w:cs="Calibri"/>
        </w:rPr>
        <w:t xml:space="preserve">b. CBR---they’re not established if the employer maintains the same “power” over the employee, the CP doesn’t change that. </w:t>
      </w:r>
    </w:p>
    <w:p w14:paraId="4CDEF788" w14:textId="77777777" w:rsidR="003C2AD3" w:rsidRPr="00932972" w:rsidRDefault="003C2AD3" w:rsidP="003C2AD3">
      <w:r w:rsidRPr="00932972">
        <w:rPr>
          <w:rStyle w:val="Style13ptBold"/>
        </w:rPr>
        <w:t>US Court of Appeals 22</w:t>
      </w:r>
      <w:r w:rsidRPr="00932972">
        <w:t>. United States Court of Appeals, District of Columbia Circuit. AMALGAMATED TRANSIT UNION INTERNATIONAL, AFL–CIO, et al., Appellants, v. Raymond J. DONOVAN, Secretary of Labor. 767 F.2d 939. WestLaw</w:t>
      </w:r>
    </w:p>
    <w:p w14:paraId="20CB0169" w14:textId="77777777" w:rsidR="003C2AD3" w:rsidRPr="00932972" w:rsidRDefault="003C2AD3" w:rsidP="003C2AD3">
      <w:pPr>
        <w:rPr>
          <w:sz w:val="14"/>
        </w:rPr>
      </w:pPr>
      <w:r w:rsidRPr="00932972">
        <w:rPr>
          <w:sz w:val="14"/>
        </w:rPr>
        <w:t xml:space="preserve">5 Section 13(c)'s requirement, therefore, </w:t>
      </w:r>
      <w:r w:rsidRPr="00932972">
        <w:rPr>
          <w:rStyle w:val="StyleUnderline"/>
        </w:rPr>
        <w:t xml:space="preserve">that labor protective agreements provide for “the continuation of </w:t>
      </w:r>
      <w:r w:rsidRPr="00932972">
        <w:rPr>
          <w:rStyle w:val="Emphasis"/>
          <w:highlight w:val="cyan"/>
        </w:rPr>
        <w:t>collective bargaining rights</w:t>
      </w:r>
      <w:r w:rsidRPr="00932972">
        <w:rPr>
          <w:rStyle w:val="StyleUnderline"/>
        </w:rPr>
        <w:t xml:space="preserve">” </w:t>
      </w:r>
      <w:r w:rsidRPr="00932972">
        <w:rPr>
          <w:rStyle w:val="StyleUnderline"/>
          <w:highlight w:val="cyan"/>
        </w:rPr>
        <w:t>means</w:t>
      </w:r>
      <w:r w:rsidRPr="00932972">
        <w:rPr>
          <w:rStyle w:val="StyleUnderline"/>
        </w:rPr>
        <w:t xml:space="preserve">, at a minimum, that where </w:t>
      </w:r>
      <w:r w:rsidRPr="00932972">
        <w:rPr>
          <w:rStyle w:val="StyleUnderline"/>
          <w:highlight w:val="cyan"/>
        </w:rPr>
        <w:t xml:space="preserve">employees </w:t>
      </w:r>
      <w:r w:rsidRPr="00932972">
        <w:rPr>
          <w:rStyle w:val="StyleUnderline"/>
        </w:rPr>
        <w:t xml:space="preserve">enjoyed collective bargaining rights prior to public acquisition of the transit system, they are </w:t>
      </w:r>
      <w:r w:rsidRPr="00932972">
        <w:rPr>
          <w:rStyle w:val="StyleUnderline"/>
          <w:highlight w:val="cyan"/>
        </w:rPr>
        <w:t>entitled to</w:t>
      </w:r>
      <w:r w:rsidRPr="00932972">
        <w:rPr>
          <w:rStyle w:val="StyleUnderline"/>
        </w:rPr>
        <w:t xml:space="preserve"> be represented in meaningful, “</w:t>
      </w:r>
      <w:r w:rsidRPr="00932972">
        <w:rPr>
          <w:rStyle w:val="StyleUnderline"/>
          <w:highlight w:val="cyan"/>
        </w:rPr>
        <w:t>good faith” negotiations</w:t>
      </w:r>
      <w:r w:rsidRPr="00932972">
        <w:rPr>
          <w:rStyle w:val="StyleUnderline"/>
        </w:rPr>
        <w:t xml:space="preserve"> with their employer over wages, hours and other terms and conditions of employment</w:t>
      </w:r>
      <w:r w:rsidRPr="00932972">
        <w:rPr>
          <w:sz w:val="14"/>
        </w:rPr>
        <w:t xml:space="preserve">. </w:t>
      </w:r>
      <w:r w:rsidRPr="00932972">
        <w:rPr>
          <w:rStyle w:val="StyleUnderline"/>
          <w:highlight w:val="cyan"/>
        </w:rPr>
        <w:t xml:space="preserve">Collective bargaining </w:t>
      </w:r>
      <w:r w:rsidRPr="00932972">
        <w:rPr>
          <w:rStyle w:val="Emphasis"/>
          <w:highlight w:val="cyan"/>
        </w:rPr>
        <w:t>does not exist</w:t>
      </w:r>
      <w:r w:rsidRPr="00932972">
        <w:rPr>
          <w:rStyle w:val="StyleUnderline"/>
          <w:highlight w:val="cyan"/>
        </w:rPr>
        <w:t xml:space="preserve"> if an employer retains </w:t>
      </w:r>
      <w:r w:rsidRPr="00932972">
        <w:rPr>
          <w:rStyle w:val="StyleUnderline"/>
        </w:rPr>
        <w:t xml:space="preserve">the </w:t>
      </w:r>
      <w:r w:rsidRPr="00932972">
        <w:rPr>
          <w:rStyle w:val="StyleUnderline"/>
          <w:highlight w:val="cyan"/>
        </w:rPr>
        <w:t xml:space="preserve">power </w:t>
      </w:r>
      <w:r w:rsidRPr="00932972">
        <w:rPr>
          <w:rStyle w:val="StyleUnderline"/>
        </w:rPr>
        <w:t xml:space="preserve">to establish </w:t>
      </w:r>
      <w:r w:rsidRPr="00932972">
        <w:rPr>
          <w:rStyle w:val="Emphasis"/>
        </w:rPr>
        <w:t>wages</w:t>
      </w:r>
      <w:r w:rsidRPr="00932972">
        <w:rPr>
          <w:sz w:val="14"/>
        </w:rPr>
        <w:t xml:space="preserve">, </w:t>
      </w:r>
      <w:r w:rsidRPr="00932972">
        <w:rPr>
          <w:rStyle w:val="Emphasis"/>
        </w:rPr>
        <w:t>hours</w:t>
      </w:r>
      <w:r w:rsidRPr="00932972">
        <w:rPr>
          <w:sz w:val="14"/>
        </w:rPr>
        <w:t xml:space="preserve"> </w:t>
      </w:r>
      <w:r w:rsidRPr="00932972">
        <w:rPr>
          <w:rStyle w:val="StyleUnderline"/>
        </w:rPr>
        <w:t xml:space="preserve">and other conditions of employment </w:t>
      </w:r>
      <w:r w:rsidRPr="00932972">
        <w:rPr>
          <w:rStyle w:val="StyleUnderline"/>
          <w:highlight w:val="cyan"/>
        </w:rPr>
        <w:t>without</w:t>
      </w:r>
      <w:r w:rsidRPr="00932972">
        <w:rPr>
          <w:sz w:val="14"/>
        </w:rPr>
        <w:t xml:space="preserve"> </w:t>
      </w:r>
      <w:r w:rsidRPr="00932972">
        <w:rPr>
          <w:rStyle w:val="Emphasis"/>
        </w:rPr>
        <w:t xml:space="preserve">the consent of </w:t>
      </w:r>
      <w:r w:rsidRPr="00932972">
        <w:rPr>
          <w:rStyle w:val="Emphasis"/>
          <w:highlight w:val="cyan"/>
        </w:rPr>
        <w:t>the union</w:t>
      </w:r>
      <w:r w:rsidRPr="00932972">
        <w:rPr>
          <w:rStyle w:val="StyleUnderline"/>
          <w:highlight w:val="cyan"/>
        </w:rPr>
        <w:t xml:space="preserve"> </w:t>
      </w:r>
      <w:r w:rsidRPr="00932972">
        <w:rPr>
          <w:sz w:val="14"/>
        </w:rPr>
        <w:t>or without at least first bargaining in good faith to impasse over disputed mandatory subjects. It is against this standard that we must measure Act 1506 and MARTA's labor protective agreement.</w:t>
      </w:r>
    </w:p>
    <w:p w14:paraId="2701ED4A" w14:textId="77777777" w:rsidR="003C2AD3" w:rsidRPr="00932972" w:rsidRDefault="003C2AD3" w:rsidP="003C2AD3">
      <w:pPr>
        <w:pStyle w:val="Heading4"/>
        <w:rPr>
          <w:rFonts w:cs="Calibri"/>
        </w:rPr>
      </w:pPr>
      <w:r w:rsidRPr="00932972">
        <w:rPr>
          <w:rFonts w:cs="Calibri"/>
        </w:rPr>
        <w:t xml:space="preserve">The CP creates “restitutionary” rights, not the right to </w:t>
      </w:r>
      <w:r w:rsidRPr="00932972">
        <w:rPr>
          <w:rFonts w:cs="Calibri"/>
          <w:u w:val="single"/>
        </w:rPr>
        <w:t>collectively bargain</w:t>
      </w:r>
      <w:r w:rsidRPr="00932972">
        <w:rPr>
          <w:rFonts w:cs="Calibri"/>
        </w:rPr>
        <w:t>.</w:t>
      </w:r>
    </w:p>
    <w:p w14:paraId="0FF9090D" w14:textId="77777777" w:rsidR="003C2AD3" w:rsidRPr="00932972" w:rsidRDefault="003C2AD3" w:rsidP="003C2AD3">
      <w:r w:rsidRPr="00932972">
        <w:t xml:space="preserve">Charlie </w:t>
      </w:r>
      <w:r w:rsidRPr="00932972">
        <w:rPr>
          <w:rStyle w:val="Style13ptBold"/>
        </w:rPr>
        <w:t>Webb 09</w:t>
      </w:r>
      <w:r w:rsidRPr="00932972">
        <w:t>. Lecturer, London School of Economics and Political Science, What is Unjust Enrichment, 29 Oxford J. Legal Stud. 215 (2009).</w:t>
      </w:r>
    </w:p>
    <w:p w14:paraId="5FDCF10B" w14:textId="77777777" w:rsidR="003C2AD3" w:rsidRPr="00932972" w:rsidRDefault="003C2AD3" w:rsidP="003C2AD3">
      <w:pPr>
        <w:rPr>
          <w:sz w:val="16"/>
        </w:rPr>
      </w:pPr>
      <w:r w:rsidRPr="00932972">
        <w:rPr>
          <w:sz w:val="16"/>
        </w:rPr>
        <w:t xml:space="preserve">Admittedly saying that unjust enrichment explained all cases of restitution was never the most illuminating observation. Unjust enrichment, more fully </w:t>
      </w:r>
      <w:r w:rsidRPr="00932972">
        <w:rPr>
          <w:rStyle w:val="StyleUnderline"/>
          <w:highlight w:val="cyan"/>
        </w:rPr>
        <w:t>unjust enrichment</w:t>
      </w:r>
      <w:r w:rsidRPr="00932972">
        <w:rPr>
          <w:sz w:val="16"/>
        </w:rPr>
        <w:t xml:space="preserve"> at the claimant's expense, </w:t>
      </w:r>
      <w:r w:rsidRPr="00932972">
        <w:rPr>
          <w:rStyle w:val="StyleUnderline"/>
          <w:highlight w:val="cyan"/>
        </w:rPr>
        <w:t>is</w:t>
      </w:r>
      <w:r w:rsidRPr="00932972">
        <w:rPr>
          <w:sz w:val="16"/>
        </w:rPr>
        <w:t xml:space="preserve"> </w:t>
      </w:r>
      <w:r w:rsidRPr="00932972">
        <w:rPr>
          <w:rStyle w:val="StyleUnderline"/>
          <w:highlight w:val="cyan"/>
        </w:rPr>
        <w:t>defined</w:t>
      </w:r>
      <w:r w:rsidRPr="00932972">
        <w:rPr>
          <w:sz w:val="16"/>
        </w:rPr>
        <w:t xml:space="preserve"> in the Introduction </w:t>
      </w:r>
      <w:r w:rsidRPr="00932972">
        <w:rPr>
          <w:rStyle w:val="StyleUnderline"/>
          <w:highlight w:val="cyan"/>
        </w:rPr>
        <w:t>as</w:t>
      </w:r>
      <w:r w:rsidRPr="00932972">
        <w:rPr>
          <w:sz w:val="16"/>
        </w:rPr>
        <w:t xml:space="preserve"> the generic conception of the event which triggers </w:t>
      </w:r>
      <w:r w:rsidRPr="00932972">
        <w:rPr>
          <w:rStyle w:val="StyleUnderline"/>
          <w:highlight w:val="cyan"/>
        </w:rPr>
        <w:t xml:space="preserve">the right to </w:t>
      </w:r>
      <w:r w:rsidRPr="00932972">
        <w:rPr>
          <w:rStyle w:val="Emphasis"/>
          <w:highlight w:val="cyan"/>
        </w:rPr>
        <w:t>restitution</w:t>
      </w:r>
      <w:r w:rsidRPr="00932972">
        <w:rPr>
          <w:sz w:val="16"/>
        </w:rPr>
        <w:t xml:space="preserve">.3 </w:t>
      </w:r>
      <w:r w:rsidRPr="00932972">
        <w:rPr>
          <w:rStyle w:val="StyleUnderline"/>
        </w:rPr>
        <w:t xml:space="preserve">Rights to restitution are rights </w:t>
      </w:r>
      <w:r w:rsidRPr="00932972">
        <w:rPr>
          <w:rStyle w:val="StyleUnderline"/>
          <w:highlight w:val="cyan"/>
        </w:rPr>
        <w:t xml:space="preserve">that a </w:t>
      </w:r>
      <w:r w:rsidRPr="00932972">
        <w:rPr>
          <w:rStyle w:val="Emphasis"/>
          <w:highlight w:val="cyan"/>
        </w:rPr>
        <w:t>defendant give up</w:t>
      </w:r>
      <w:r w:rsidRPr="00932972">
        <w:rPr>
          <w:sz w:val="16"/>
        </w:rPr>
        <w:t xml:space="preserve"> </w:t>
      </w:r>
      <w:r w:rsidRPr="00932972">
        <w:rPr>
          <w:rStyle w:val="StyleUnderline"/>
        </w:rPr>
        <w:t>to the claimant an enrichment made at his expense.</w:t>
      </w:r>
      <w:r w:rsidRPr="00932972">
        <w:rPr>
          <w:sz w:val="16"/>
        </w:rPr>
        <w:t xml:space="preserve"> It therefore followed that </w:t>
      </w:r>
      <w:r w:rsidRPr="00932972">
        <w:rPr>
          <w:rStyle w:val="StyleUnderline"/>
          <w:highlight w:val="cyan"/>
        </w:rPr>
        <w:t>for</w:t>
      </w:r>
      <w:r w:rsidRPr="00932972">
        <w:rPr>
          <w:rStyle w:val="StyleUnderline"/>
        </w:rPr>
        <w:t xml:space="preserve"> a </w:t>
      </w:r>
      <w:r w:rsidRPr="00932972">
        <w:rPr>
          <w:rStyle w:val="StyleUnderline"/>
          <w:highlight w:val="cyan"/>
        </w:rPr>
        <w:t>restitution</w:t>
      </w:r>
      <w:r w:rsidRPr="00932972">
        <w:rPr>
          <w:rStyle w:val="StyleUnderline"/>
        </w:rPr>
        <w:t>ary claim to lie</w:t>
      </w:r>
      <w:r w:rsidRPr="00932972">
        <w:rPr>
          <w:sz w:val="16"/>
        </w:rPr>
        <w:t xml:space="preserve">, </w:t>
      </w:r>
      <w:r w:rsidRPr="00932972">
        <w:rPr>
          <w:rStyle w:val="StyleUnderline"/>
          <w:highlight w:val="cyan"/>
        </w:rPr>
        <w:t>it must be shown that</w:t>
      </w:r>
      <w:r w:rsidRPr="00932972">
        <w:rPr>
          <w:rStyle w:val="StyleUnderline"/>
        </w:rPr>
        <w:t xml:space="preserve"> </w:t>
      </w:r>
      <w:r w:rsidRPr="00932972">
        <w:rPr>
          <w:sz w:val="16"/>
        </w:rPr>
        <w:t xml:space="preserve">(i) </w:t>
      </w:r>
      <w:r w:rsidRPr="00932972">
        <w:rPr>
          <w:rStyle w:val="StyleUnderline"/>
        </w:rPr>
        <w:t xml:space="preserve">the </w:t>
      </w:r>
      <w:r w:rsidRPr="00932972">
        <w:rPr>
          <w:rStyle w:val="StyleUnderline"/>
          <w:highlight w:val="cyan"/>
        </w:rPr>
        <w:t>defendant has been enriched</w:t>
      </w:r>
      <w:r w:rsidRPr="00932972">
        <w:rPr>
          <w:rStyle w:val="StyleUnderline"/>
        </w:rPr>
        <w:t xml:space="preserve"> at the claimant's expense </w:t>
      </w:r>
      <w:r w:rsidRPr="00932972">
        <w:rPr>
          <w:rStyle w:val="StyleUnderline"/>
          <w:highlight w:val="cyan"/>
        </w:rPr>
        <w:t>and</w:t>
      </w:r>
      <w:r w:rsidRPr="00932972">
        <w:rPr>
          <w:sz w:val="16"/>
        </w:rPr>
        <w:t xml:space="preserve"> (ii) </w:t>
      </w:r>
      <w:r w:rsidRPr="00932972">
        <w:rPr>
          <w:rStyle w:val="StyleUnderline"/>
        </w:rPr>
        <w:t>the circumstances are such that the enrichment must be given up to the claimant</w:t>
      </w:r>
      <w:r w:rsidRPr="00932972">
        <w:rPr>
          <w:sz w:val="16"/>
        </w:rPr>
        <w:t xml:space="preserve">, </w:t>
      </w:r>
      <w:r w:rsidRPr="00932972">
        <w:rPr>
          <w:rStyle w:val="StyleUnderline"/>
        </w:rPr>
        <w:t xml:space="preserve">in other words the </w:t>
      </w:r>
      <w:r w:rsidRPr="00932972">
        <w:rPr>
          <w:rStyle w:val="StyleUnderline"/>
          <w:highlight w:val="cyan"/>
        </w:rPr>
        <w:t xml:space="preserve">enrichment was </w:t>
      </w:r>
      <w:r w:rsidRPr="00932972">
        <w:rPr>
          <w:rStyle w:val="Emphasis"/>
          <w:highlight w:val="cyan"/>
        </w:rPr>
        <w:t>'unjust'</w:t>
      </w:r>
      <w:r w:rsidRPr="00932972">
        <w:rPr>
          <w:sz w:val="16"/>
        </w:rPr>
        <w:t xml:space="preserve">. By definition, therefore, </w:t>
      </w:r>
      <w:r w:rsidRPr="00932972">
        <w:rPr>
          <w:rStyle w:val="StyleUnderline"/>
        </w:rPr>
        <w:t>unjust enrichment explained or accounted for all instances of restitutionary liability</w:t>
      </w:r>
      <w:r w:rsidRPr="00932972">
        <w:rPr>
          <w:sz w:val="16"/>
        </w:rPr>
        <w:t>. Because of this there was, in Birks' terminology, a perfect quadration between restitution and unjust enrichment; unjust enrichment was the sole trigger for restitutionary rights and restitution was the only response to cases of unjust enrichment. Moreover, because 'unjust' was defined as being downwardlooking, focussed on the decided cases rather than on abstract conceptions of justice, 'unjust enrichment' itself did little work. This body of law was unified and defined by the response, restitution. Once instances of restitution, that is claims to recover another's gains, were identified, we could then say-indeed it necessarily followed-that these were all cases of unjust enrichment. But 'unjust enrichment' did not tell us anything we did not already know.</w:t>
      </w:r>
    </w:p>
    <w:p w14:paraId="3A180B1D" w14:textId="77777777" w:rsidR="003C2AD3" w:rsidRPr="00932972" w:rsidRDefault="003C2AD3" w:rsidP="003C2AD3">
      <w:pPr>
        <w:pStyle w:val="Heading4"/>
        <w:rPr>
          <w:rFonts w:cs="Calibri"/>
        </w:rPr>
      </w:pPr>
      <w:r w:rsidRPr="00932972">
        <w:rPr>
          <w:rFonts w:cs="Calibri"/>
        </w:rPr>
        <w:t xml:space="preserve">These are more akin to </w:t>
      </w:r>
      <w:r w:rsidRPr="00932972">
        <w:rPr>
          <w:rFonts w:cs="Calibri"/>
          <w:u w:val="single"/>
        </w:rPr>
        <w:t>duties</w:t>
      </w:r>
      <w:r w:rsidRPr="00932972">
        <w:rPr>
          <w:rFonts w:cs="Calibri"/>
        </w:rPr>
        <w:t xml:space="preserve"> than rights. </w:t>
      </w:r>
    </w:p>
    <w:p w14:paraId="476F2263" w14:textId="77777777" w:rsidR="003C2AD3" w:rsidRPr="00932972" w:rsidRDefault="003C2AD3" w:rsidP="003C2AD3">
      <w:r w:rsidRPr="00932972">
        <w:t xml:space="preserve">Harry </w:t>
      </w:r>
      <w:r w:rsidRPr="00932972">
        <w:rPr>
          <w:rStyle w:val="Style13ptBold"/>
        </w:rPr>
        <w:t>Wolf 38</w:t>
      </w:r>
      <w:r w:rsidRPr="00932972">
        <w:t>. Ph.D. at University of Chicago. The Enforcement of Collective Labor Agreements: A Proposal. Law &amp; Contemp. Probs., 5, 273.</w:t>
      </w:r>
    </w:p>
    <w:p w14:paraId="0D871B6A" w14:textId="77777777" w:rsidR="003C2AD3" w:rsidRPr="00932972" w:rsidRDefault="003C2AD3" w:rsidP="003C2AD3">
      <w:pPr>
        <w:rPr>
          <w:sz w:val="16"/>
        </w:rPr>
      </w:pPr>
      <w:r w:rsidRPr="00932972">
        <w:rPr>
          <w:sz w:val="16"/>
        </w:rPr>
        <w:t xml:space="preserve">Such machinery might well consist of, first, a federal agency comparable to the National Labor Relations Board. Unless the additional duties arising out of the enforceability of agreements would place too great a burden on an already overworked and under-staffed body, there is much to be said for making the Board itself the superstructure of the machinery here contdmplated8 0 While a distinction can and should be made between the </w:t>
      </w:r>
      <w:r w:rsidRPr="00932972">
        <w:rPr>
          <w:rStyle w:val="StyleUnderline"/>
        </w:rPr>
        <w:t>collective bargaining process which culminates rather than terminates in the agreement, and the enforcement of the agreement itself, the two are so closely related that it would seem both logical and expedient -for the same agency to administer both</w:t>
      </w:r>
      <w:r w:rsidRPr="00932972">
        <w:rPr>
          <w:sz w:val="16"/>
        </w:rPr>
        <w:t xml:space="preserve">. But whether this were done, or a separate agency established, the functions would be the same. For convenience in exposition, let us suppose </w:t>
      </w:r>
      <w:r w:rsidRPr="00932972">
        <w:rPr>
          <w:rStyle w:val="StyleUnderline"/>
          <w:highlight w:val="cyan"/>
        </w:rPr>
        <w:t>the</w:t>
      </w:r>
      <w:r w:rsidRPr="00932972">
        <w:rPr>
          <w:sz w:val="16"/>
        </w:rPr>
        <w:t xml:space="preserve"> </w:t>
      </w:r>
      <w:r w:rsidRPr="00932972">
        <w:rPr>
          <w:rStyle w:val="Emphasis"/>
          <w:highlight w:val="cyan"/>
        </w:rPr>
        <w:t>N</w:t>
      </w:r>
      <w:r w:rsidRPr="00932972">
        <w:rPr>
          <w:sz w:val="16"/>
        </w:rPr>
        <w:t xml:space="preserve">ational </w:t>
      </w:r>
      <w:r w:rsidRPr="00932972">
        <w:rPr>
          <w:rStyle w:val="Emphasis"/>
          <w:highlight w:val="cyan"/>
        </w:rPr>
        <w:t>L</w:t>
      </w:r>
      <w:r w:rsidRPr="00932972">
        <w:rPr>
          <w:sz w:val="16"/>
        </w:rPr>
        <w:t xml:space="preserve">abor </w:t>
      </w:r>
      <w:r w:rsidRPr="00932972">
        <w:rPr>
          <w:rStyle w:val="Emphasis"/>
          <w:highlight w:val="cyan"/>
        </w:rPr>
        <w:t>R</w:t>
      </w:r>
      <w:r w:rsidRPr="00932972">
        <w:rPr>
          <w:sz w:val="16"/>
        </w:rPr>
        <w:t xml:space="preserve">elations </w:t>
      </w:r>
      <w:r w:rsidRPr="00932972">
        <w:rPr>
          <w:rStyle w:val="Emphasis"/>
          <w:highlight w:val="cyan"/>
        </w:rPr>
        <w:t>B</w:t>
      </w:r>
      <w:r w:rsidRPr="00932972">
        <w:rPr>
          <w:sz w:val="16"/>
        </w:rPr>
        <w:t xml:space="preserve">oard </w:t>
      </w:r>
      <w:r w:rsidRPr="00932972">
        <w:rPr>
          <w:rStyle w:val="StyleUnderline"/>
        </w:rPr>
        <w:t xml:space="preserve">be </w:t>
      </w:r>
      <w:r w:rsidRPr="00932972">
        <w:rPr>
          <w:rStyle w:val="StyleUnderline"/>
          <w:highlight w:val="cyan"/>
        </w:rPr>
        <w:t>given</w:t>
      </w:r>
      <w:r w:rsidRPr="00932972">
        <w:rPr>
          <w:rStyle w:val="StyleUnderline"/>
        </w:rPr>
        <w:t xml:space="preserve"> these </w:t>
      </w:r>
      <w:r w:rsidRPr="00932972">
        <w:rPr>
          <w:rStyle w:val="Emphasis"/>
          <w:highlight w:val="cyan"/>
        </w:rPr>
        <w:t>duties</w:t>
      </w:r>
      <w:r w:rsidRPr="00932972">
        <w:rPr>
          <w:sz w:val="16"/>
        </w:rPr>
        <w:t xml:space="preserve">. Such </w:t>
      </w:r>
      <w:r w:rsidRPr="00932972">
        <w:rPr>
          <w:rStyle w:val="StyleUnderline"/>
          <w:highlight w:val="cyan"/>
        </w:rPr>
        <w:t>duties</w:t>
      </w:r>
      <w:r w:rsidRPr="00932972">
        <w:rPr>
          <w:sz w:val="16"/>
        </w:rPr>
        <w:t xml:space="preserve"> would be, first, </w:t>
      </w:r>
      <w:r w:rsidRPr="00932972">
        <w:rPr>
          <w:rStyle w:val="StyleUnderline"/>
          <w:highlight w:val="cyan"/>
        </w:rPr>
        <w:t>to receive agreements</w:t>
      </w:r>
      <w:r w:rsidRPr="00932972">
        <w:rPr>
          <w:sz w:val="16"/>
        </w:rPr>
        <w:t xml:space="preserve"> </w:t>
      </w:r>
      <w:r w:rsidRPr="00932972">
        <w:rPr>
          <w:rStyle w:val="StyleUnderline"/>
        </w:rPr>
        <w:t>for registration</w:t>
      </w:r>
      <w:r w:rsidRPr="00932972">
        <w:rPr>
          <w:sz w:val="16"/>
        </w:rPr>
        <w:t xml:space="preserve">, </w:t>
      </w:r>
      <w:r w:rsidRPr="00932972">
        <w:rPr>
          <w:rStyle w:val="StyleUnderline"/>
        </w:rPr>
        <w:t xml:space="preserve">with </w:t>
      </w:r>
      <w:r w:rsidRPr="00932972">
        <w:rPr>
          <w:rStyle w:val="StyleUnderline"/>
          <w:highlight w:val="cyan"/>
        </w:rPr>
        <w:t>power of refusal</w:t>
      </w:r>
      <w:r w:rsidRPr="00932972">
        <w:rPr>
          <w:rStyle w:val="StyleUnderline"/>
        </w:rPr>
        <w:t xml:space="preserve"> if in the judgment of the Board they were contrary to the public</w:t>
      </w:r>
      <w:r w:rsidRPr="00932972">
        <w:rPr>
          <w:sz w:val="16"/>
        </w:rPr>
        <w:t xml:space="preserve"> </w:t>
      </w:r>
      <w:r w:rsidRPr="00932972">
        <w:rPr>
          <w:rStyle w:val="StyleUnderline"/>
        </w:rPr>
        <w:t>interest</w:t>
      </w:r>
      <w:r w:rsidRPr="00932972">
        <w:rPr>
          <w:sz w:val="16"/>
        </w:rPr>
        <w:t xml:space="preserve">; 31 </w:t>
      </w:r>
      <w:r w:rsidRPr="00932972">
        <w:rPr>
          <w:rStyle w:val="StyleUnderline"/>
          <w:highlight w:val="cyan"/>
        </w:rPr>
        <w:t>and</w:t>
      </w:r>
      <w:r w:rsidRPr="00932972">
        <w:rPr>
          <w:sz w:val="16"/>
        </w:rPr>
        <w:t xml:space="preserve"> second, to follow the prescribed procedure outlined below to prevent violation of a registered agreement where such might be threatened, and </w:t>
      </w:r>
      <w:r w:rsidRPr="00932972">
        <w:rPr>
          <w:rStyle w:val="Emphasis"/>
          <w:highlight w:val="cyan"/>
        </w:rPr>
        <w:t>to compel restitution</w:t>
      </w:r>
      <w:r w:rsidRPr="00932972">
        <w:rPr>
          <w:sz w:val="16"/>
        </w:rPr>
        <w:t xml:space="preserve"> to be made, if deemed advisable, </w:t>
      </w:r>
      <w:r w:rsidRPr="00932972">
        <w:rPr>
          <w:rStyle w:val="StyleUnderline"/>
          <w:highlight w:val="cyan"/>
        </w:rPr>
        <w:t>where violation had</w:t>
      </w:r>
      <w:r w:rsidRPr="00932972">
        <w:rPr>
          <w:rStyle w:val="StyleUnderline"/>
        </w:rPr>
        <w:t xml:space="preserve"> already </w:t>
      </w:r>
      <w:r w:rsidRPr="00932972">
        <w:rPr>
          <w:rStyle w:val="StyleUnderline"/>
          <w:highlight w:val="cyan"/>
        </w:rPr>
        <w:t>occurred</w:t>
      </w:r>
      <w:r w:rsidRPr="00932972">
        <w:rPr>
          <w:sz w:val="16"/>
        </w:rPr>
        <w:t>.</w:t>
      </w:r>
    </w:p>
    <w:p w14:paraId="386D89EC" w14:textId="77777777" w:rsidR="003C2AD3" w:rsidRPr="00932972" w:rsidRDefault="003C2AD3" w:rsidP="003C2AD3">
      <w:pPr>
        <w:pStyle w:val="Heading4"/>
        <w:rPr>
          <w:rFonts w:cs="Calibri"/>
        </w:rPr>
      </w:pPr>
      <w:r w:rsidRPr="00932972">
        <w:rPr>
          <w:rFonts w:cs="Calibri"/>
        </w:rPr>
        <w:t xml:space="preserve">c. “Contingency”---The counterplan grants a </w:t>
      </w:r>
      <w:r w:rsidRPr="00932972">
        <w:rPr>
          <w:rFonts w:cs="Calibri"/>
          <w:u w:val="single"/>
        </w:rPr>
        <w:t>contingent right</w:t>
      </w:r>
      <w:r w:rsidRPr="00932972">
        <w:rPr>
          <w:rFonts w:cs="Calibri"/>
        </w:rPr>
        <w:t xml:space="preserve"> that can be </w:t>
      </w:r>
      <w:r w:rsidRPr="00932972">
        <w:rPr>
          <w:rFonts w:cs="Calibri"/>
          <w:u w:val="single"/>
        </w:rPr>
        <w:t>rolled back</w:t>
      </w:r>
      <w:r w:rsidRPr="00932972">
        <w:rPr>
          <w:rFonts w:cs="Calibri"/>
        </w:rPr>
        <w:t xml:space="preserve">---the resolution requires </w:t>
      </w:r>
      <w:r w:rsidRPr="00932972">
        <w:rPr>
          <w:rFonts w:cs="Calibri"/>
          <w:u w:val="single"/>
        </w:rPr>
        <w:t>durable</w:t>
      </w:r>
      <w:r w:rsidRPr="00932972">
        <w:rPr>
          <w:rFonts w:cs="Calibri"/>
        </w:rPr>
        <w:t xml:space="preserve"> rights.</w:t>
      </w:r>
    </w:p>
    <w:p w14:paraId="5D50FC46" w14:textId="77777777" w:rsidR="003C2AD3" w:rsidRPr="00932972" w:rsidRDefault="003C2AD3" w:rsidP="003C2AD3">
      <w:r w:rsidRPr="00932972">
        <w:t xml:space="preserve">William </w:t>
      </w:r>
      <w:r w:rsidRPr="00932972">
        <w:rPr>
          <w:b/>
          <w:bCs/>
          <w:sz w:val="26"/>
          <w:szCs w:val="26"/>
        </w:rPr>
        <w:t>Myer 1891</w:t>
      </w:r>
      <w:r w:rsidRPr="00932972">
        <w:t xml:space="preserve"> Author of an Index to the United States Supreme Court Reports; Indexes to the Reports of Illinois, Ohio, Iowa, Missouri, Tennessee, Texas. “Vested Rights: Selected Cases and Notes on Retrospective and Arbitrary Legislation Affecting Vested Rights of Property.” 1891. </w:t>
      </w:r>
    </w:p>
    <w:p w14:paraId="06EAE598" w14:textId="77777777" w:rsidR="003C2AD3" w:rsidRPr="00932972" w:rsidRDefault="003C2AD3" w:rsidP="003C2AD3">
      <w:pPr>
        <w:rPr>
          <w:sz w:val="16"/>
        </w:rPr>
      </w:pPr>
      <w:r w:rsidRPr="00932972">
        <w:rPr>
          <w:sz w:val="16"/>
        </w:rPr>
        <w:t>24</w:t>
      </w:r>
      <w:r w:rsidRPr="00932972">
        <w:rPr>
          <w:u w:val="single"/>
        </w:rPr>
        <w:t xml:space="preserve">. </w:t>
      </w:r>
      <w:r w:rsidRPr="00932972">
        <w:rPr>
          <w:highlight w:val="cyan"/>
          <w:u w:val="single"/>
        </w:rPr>
        <w:t>Rights</w:t>
      </w:r>
      <w:r w:rsidRPr="00932972">
        <w:rPr>
          <w:u w:val="single"/>
        </w:rPr>
        <w:t xml:space="preserve"> </w:t>
      </w:r>
      <w:r w:rsidRPr="00932972">
        <w:rPr>
          <w:highlight w:val="cyan"/>
          <w:u w:val="single"/>
        </w:rPr>
        <w:t>which are</w:t>
      </w:r>
      <w:r w:rsidRPr="00932972">
        <w:rPr>
          <w:u w:val="single"/>
        </w:rPr>
        <w:t xml:space="preserve"> reserved or </w:t>
      </w:r>
      <w:r w:rsidRPr="00932972">
        <w:rPr>
          <w:highlight w:val="cyan"/>
          <w:u w:val="single"/>
        </w:rPr>
        <w:t>protected on the repeal of a law must be vested rights</w:t>
      </w:r>
      <w:r w:rsidRPr="00932972">
        <w:rPr>
          <w:sz w:val="16"/>
        </w:rPr>
        <w:t xml:space="preserve"> </w:t>
      </w:r>
      <w:r w:rsidRPr="00932972">
        <w:rPr>
          <w:b/>
          <w:bCs/>
          <w:u w:val="single"/>
        </w:rPr>
        <w:t xml:space="preserve">-a right </w:t>
      </w:r>
      <w:r w:rsidRPr="00932972">
        <w:rPr>
          <w:b/>
          <w:bCs/>
          <w:highlight w:val="cyan"/>
          <w:u w:val="single"/>
        </w:rPr>
        <w:t>not</w:t>
      </w:r>
      <w:r w:rsidRPr="00932972">
        <w:rPr>
          <w:b/>
          <w:bCs/>
          <w:u w:val="single"/>
        </w:rPr>
        <w:t xml:space="preserve"> doubtful or </w:t>
      </w:r>
      <w:r w:rsidRPr="00932972">
        <w:rPr>
          <w:b/>
          <w:bCs/>
          <w:highlight w:val="cyan"/>
          <w:u w:val="single"/>
        </w:rPr>
        <w:t>depending on a contingency, but absolute</w:t>
      </w:r>
      <w:r w:rsidRPr="00932972">
        <w:rPr>
          <w:b/>
          <w:bCs/>
          <w:u w:val="single"/>
        </w:rPr>
        <w:t>. fixed and certain.</w:t>
      </w:r>
      <w:r w:rsidRPr="00932972">
        <w:rPr>
          <w:sz w:val="16"/>
        </w:rPr>
        <w:t xml:space="preserve"> Thus, where a law gave to the parent master or guardian of either party to a marriage a right to sue for a penalty incurred under the law, it was held that as </w:t>
      </w:r>
      <w:r w:rsidRPr="00932972">
        <w:rPr>
          <w:u w:val="single"/>
        </w:rPr>
        <w:t>the right of either depended upon the contingency of the priority of his suit,</w:t>
      </w:r>
      <w:r w:rsidRPr="00932972">
        <w:rPr>
          <w:sz w:val="16"/>
        </w:rPr>
        <w:t xml:space="preserve"> it </w:t>
      </w:r>
      <w:r w:rsidRPr="00932972">
        <w:rPr>
          <w:u w:val="single"/>
        </w:rPr>
        <w:t>could not be deemed a vested right</w:t>
      </w:r>
      <w:r w:rsidRPr="00932972">
        <w:rPr>
          <w:sz w:val="16"/>
        </w:rPr>
        <w:t xml:space="preserve"> until suit brought. Lakeman v. Moore, 32 N. H., 410.</w:t>
      </w:r>
    </w:p>
    <w:p w14:paraId="6E6E4A3B" w14:textId="77777777" w:rsidR="003C2AD3" w:rsidRDefault="003C2AD3" w:rsidP="003C2AD3">
      <w:pPr>
        <w:pStyle w:val="Heading3"/>
        <w:rPr>
          <w:rFonts w:cs="Calibri"/>
        </w:rPr>
      </w:pPr>
    </w:p>
    <w:p w14:paraId="1822B18C" w14:textId="77777777" w:rsidR="003C2AD3" w:rsidRDefault="003C2AD3" w:rsidP="003C2AD3">
      <w:pPr>
        <w:pStyle w:val="Heading3"/>
        <w:rPr>
          <w:rFonts w:cs="Calibri"/>
        </w:rPr>
      </w:pPr>
      <w:r w:rsidRPr="00932972">
        <w:rPr>
          <w:rFonts w:cs="Calibri"/>
        </w:rPr>
        <w:t xml:space="preserve">Solvency---AT: </w:t>
      </w:r>
      <w:r>
        <w:rPr>
          <w:rFonts w:cs="Calibri"/>
        </w:rPr>
        <w:t>Digfnity</w:t>
      </w:r>
      <w:r w:rsidRPr="00932972">
        <w:rPr>
          <w:rFonts w:cs="Calibri"/>
        </w:rPr>
        <w:t xml:space="preserve"> Key</w:t>
      </w:r>
    </w:p>
    <w:p w14:paraId="060201EF" w14:textId="77777777" w:rsidR="003C2AD3" w:rsidRPr="00F73FB3" w:rsidRDefault="003C2AD3" w:rsidP="003C2AD3">
      <w:pPr>
        <w:pStyle w:val="Heading4"/>
      </w:pPr>
      <w:r w:rsidRPr="00F73FB3">
        <w:rPr>
          <w:u w:val="single"/>
        </w:rPr>
        <w:t>Frame</w:t>
      </w:r>
      <w:r>
        <w:t xml:space="preserve"> for the deficit. Prison strikes are </w:t>
      </w:r>
      <w:r w:rsidRPr="00F73FB3">
        <w:rPr>
          <w:u w:val="single"/>
        </w:rPr>
        <w:t>bad</w:t>
      </w:r>
      <w:r>
        <w:t xml:space="preserve">. They cause </w:t>
      </w:r>
      <w:r w:rsidRPr="00F73FB3">
        <w:rPr>
          <w:u w:val="single"/>
        </w:rPr>
        <w:t>violence</w:t>
      </w:r>
      <w:r>
        <w:t xml:space="preserve"> and collapse </w:t>
      </w:r>
      <w:r w:rsidRPr="00F73FB3">
        <w:rPr>
          <w:u w:val="single"/>
        </w:rPr>
        <w:t>solidarity</w:t>
      </w:r>
      <w:r>
        <w:t>.</w:t>
      </w:r>
    </w:p>
    <w:p w14:paraId="1610D889" w14:textId="77777777" w:rsidR="003C2AD3" w:rsidRPr="00F73FB3" w:rsidRDefault="003C2AD3" w:rsidP="003C2AD3">
      <w:r w:rsidRPr="00F73FB3">
        <w:rPr>
          <w:rStyle w:val="Style13ptBold"/>
        </w:rPr>
        <w:t>HLR 19</w:t>
      </w:r>
      <w:r>
        <w:t>. “</w:t>
      </w:r>
      <w:r w:rsidRPr="00F73FB3">
        <w:t>Striking the Right Balance: Toward a Better Understanding of Prison Strikes</w:t>
      </w:r>
      <w:r>
        <w:t xml:space="preserve">.” </w:t>
      </w:r>
      <w:r w:rsidRPr="00F73FB3">
        <w:t>https://harvardlawreview.org/print/vol-132/striking-the-right-balance-toward-a-better-understanding-of-prison-strikes/#footnotes-container</w:t>
      </w:r>
    </w:p>
    <w:p w14:paraId="1F4FC7C7" w14:textId="77777777" w:rsidR="003C2AD3" w:rsidRDefault="003C2AD3" w:rsidP="003C2AD3">
      <w:pPr>
        <w:rPr>
          <w:sz w:val="16"/>
        </w:rPr>
      </w:pPr>
      <w:r w:rsidRPr="00F73FB3">
        <w:rPr>
          <w:sz w:val="16"/>
        </w:rPr>
        <w:t xml:space="preserve">Perhaps this is because </w:t>
      </w:r>
      <w:r w:rsidRPr="00F73FB3">
        <w:rPr>
          <w:rStyle w:val="StyleUnderline"/>
        </w:rPr>
        <w:t xml:space="preserve">the security- and safety-based </w:t>
      </w:r>
      <w:r w:rsidRPr="00F73FB3">
        <w:rPr>
          <w:rStyle w:val="StyleUnderline"/>
          <w:highlight w:val="cyan"/>
        </w:rPr>
        <w:t>arguments in favor of barring prison strikes</w:t>
      </w:r>
      <w:r w:rsidRPr="00F73FB3">
        <w:rPr>
          <w:rStyle w:val="StyleUnderline"/>
        </w:rPr>
        <w:t xml:space="preserve"> are relatively straightforward and admittedly </w:t>
      </w:r>
      <w:r w:rsidRPr="00F73FB3">
        <w:rPr>
          <w:rStyle w:val="StyleUnderline"/>
          <w:highlight w:val="cyan"/>
        </w:rPr>
        <w:t>have</w:t>
      </w:r>
      <w:r w:rsidRPr="00F73FB3">
        <w:rPr>
          <w:rStyle w:val="StyleUnderline"/>
        </w:rPr>
        <w:t xml:space="preserve"> some </w:t>
      </w:r>
      <w:r w:rsidRPr="00F73FB3">
        <w:rPr>
          <w:rStyle w:val="StyleUnderline"/>
          <w:highlight w:val="cyan"/>
        </w:rPr>
        <w:t>intuitive appeal</w:t>
      </w:r>
      <w:r w:rsidRPr="00F73FB3">
        <w:rPr>
          <w:sz w:val="16"/>
        </w:rPr>
        <w:t xml:space="preserve">. Prisons, in order to “function optimally,” require “heavy rule orientation” — as chaotic institutions, they depend on rules governing “every aspect of prison life,” and on the ability of prison officials to enforce these rules.140 A </w:t>
      </w:r>
      <w:r w:rsidRPr="00F73FB3">
        <w:rPr>
          <w:rStyle w:val="StyleUnderline"/>
          <w:highlight w:val="cyan"/>
        </w:rPr>
        <w:t>prison strike</w:t>
      </w:r>
      <w:r w:rsidRPr="00F73FB3">
        <w:rPr>
          <w:sz w:val="16"/>
        </w:rPr>
        <w:t xml:space="preserve"> — whether it involves inmates not showing up to work or refusing to eat — flouts these rules141 and therefore inherently calls into question officials’ authority and ability to run prisons. More specifically, strikes </w:t>
      </w:r>
      <w:r w:rsidRPr="00F73FB3">
        <w:rPr>
          <w:rStyle w:val="StyleUnderline"/>
          <w:highlight w:val="cyan"/>
        </w:rPr>
        <w:t xml:space="preserve">pose a </w:t>
      </w:r>
      <w:r w:rsidRPr="00F73FB3">
        <w:rPr>
          <w:rStyle w:val="Emphasis"/>
          <w:highlight w:val="cyan"/>
        </w:rPr>
        <w:t>nontrivial</w:t>
      </w:r>
      <w:r w:rsidRPr="00F73FB3">
        <w:rPr>
          <w:rStyle w:val="StyleUnderline"/>
          <w:highlight w:val="cyan"/>
        </w:rPr>
        <w:t xml:space="preserve"> threat of </w:t>
      </w:r>
      <w:r w:rsidRPr="00F73FB3">
        <w:rPr>
          <w:rStyle w:val="Emphasis"/>
          <w:highlight w:val="cyan"/>
        </w:rPr>
        <w:t>causing violence</w:t>
      </w:r>
      <w:r w:rsidRPr="00F73FB3">
        <w:rPr>
          <w:rStyle w:val="StyleUnderline"/>
        </w:rPr>
        <w:t xml:space="preserve"> within prisons</w:t>
      </w:r>
      <w:r w:rsidRPr="00F73FB3">
        <w:rPr>
          <w:sz w:val="16"/>
        </w:rPr>
        <w:t xml:space="preserve">. This is the case for many of the same reasons identified by the Jones Court in its evaluation of prisoners’ unions. Prison strikes occur within already tense environments, </w:t>
      </w:r>
      <w:r w:rsidRPr="00F73FB3">
        <w:rPr>
          <w:rStyle w:val="StyleUnderline"/>
        </w:rPr>
        <w:t xml:space="preserve">where </w:t>
      </w:r>
      <w:r w:rsidRPr="00F73FB3">
        <w:rPr>
          <w:rStyle w:val="StyleUnderline"/>
          <w:highlight w:val="cyan"/>
        </w:rPr>
        <w:t>the threat of violence</w:t>
      </w:r>
      <w:r w:rsidRPr="00F73FB3">
        <w:rPr>
          <w:rStyle w:val="StyleUnderline"/>
        </w:rPr>
        <w:t>, from</w:t>
      </w:r>
      <w:r w:rsidRPr="00F73FB3">
        <w:rPr>
          <w:sz w:val="16"/>
        </w:rPr>
        <w:t xml:space="preserve"> both prison </w:t>
      </w:r>
      <w:r w:rsidRPr="00F73FB3">
        <w:rPr>
          <w:rStyle w:val="StyleUnderline"/>
        </w:rPr>
        <w:t>administrators</w:t>
      </w:r>
      <w:r w:rsidRPr="00F73FB3">
        <w:rPr>
          <w:sz w:val="16"/>
        </w:rPr>
        <w:t xml:space="preserve"> and other incarcerated individuals, </w:t>
      </w:r>
      <w:r w:rsidRPr="00F73FB3">
        <w:rPr>
          <w:rStyle w:val="StyleUnderline"/>
          <w:highlight w:val="cyan"/>
        </w:rPr>
        <w:t>is ever present</w:t>
      </w:r>
      <w:r w:rsidRPr="00F73FB3">
        <w:rPr>
          <w:sz w:val="16"/>
        </w:rPr>
        <w:t xml:space="preserve">; they </w:t>
      </w:r>
      <w:r w:rsidRPr="00F73FB3">
        <w:rPr>
          <w:rStyle w:val="StyleUnderline"/>
        </w:rPr>
        <w:t xml:space="preserve">occur in a </w:t>
      </w:r>
      <w:r w:rsidRPr="00F73FB3">
        <w:rPr>
          <w:rStyle w:val="Emphasis"/>
          <w:highlight w:val="cyan"/>
        </w:rPr>
        <w:t>dramatically</w:t>
      </w:r>
      <w:r w:rsidRPr="00F73FB3">
        <w:rPr>
          <w:rStyle w:val="StyleUnderline"/>
          <w:highlight w:val="cyan"/>
        </w:rPr>
        <w:t xml:space="preserve"> different</w:t>
      </w:r>
      <w:r w:rsidRPr="00F73FB3">
        <w:rPr>
          <w:rStyle w:val="StyleUnderline"/>
        </w:rPr>
        <w:t xml:space="preserve"> context </w:t>
      </w:r>
      <w:r w:rsidRPr="00F73FB3">
        <w:rPr>
          <w:rStyle w:val="StyleUnderline"/>
          <w:highlight w:val="cyan"/>
        </w:rPr>
        <w:t xml:space="preserve">than strikes </w:t>
      </w:r>
      <w:r w:rsidRPr="00F73FB3">
        <w:rPr>
          <w:rStyle w:val="Emphasis"/>
          <w:highlight w:val="cyan"/>
        </w:rPr>
        <w:t>outside</w:t>
      </w:r>
      <w:r w:rsidRPr="00F73FB3">
        <w:rPr>
          <w:rStyle w:val="StyleUnderline"/>
          <w:highlight w:val="cyan"/>
        </w:rPr>
        <w:t xml:space="preserve"> of prisons</w:t>
      </w:r>
      <w:r w:rsidRPr="00F73FB3">
        <w:rPr>
          <w:sz w:val="16"/>
        </w:rPr>
        <w:t xml:space="preserve">, where each side is able to make comparable demands and concessions; and, as a result of these factors, they potentially </w:t>
      </w:r>
      <w:r w:rsidRPr="00F73FB3">
        <w:rPr>
          <w:rStyle w:val="StyleUnderline"/>
          <w:highlight w:val="cyan"/>
        </w:rPr>
        <w:t>exacerbate</w:t>
      </w:r>
      <w:r w:rsidRPr="00F73FB3">
        <w:rPr>
          <w:rStyle w:val="StyleUnderline"/>
        </w:rPr>
        <w:t xml:space="preserve"> the </w:t>
      </w:r>
      <w:r w:rsidRPr="00F73FB3">
        <w:rPr>
          <w:rStyle w:val="Emphasis"/>
          <w:highlight w:val="cyan"/>
        </w:rPr>
        <w:t>friction</w:t>
      </w:r>
      <w:r w:rsidRPr="00F73FB3">
        <w:rPr>
          <w:rStyle w:val="StyleUnderline"/>
          <w:highlight w:val="cyan"/>
        </w:rPr>
        <w:t xml:space="preserve"> and adversarial relationships </w:t>
      </w:r>
      <w:r w:rsidRPr="00F73FB3">
        <w:rPr>
          <w:rStyle w:val="Emphasis"/>
          <w:highlight w:val="cyan"/>
        </w:rPr>
        <w:t>between inmates</w:t>
      </w:r>
      <w:r w:rsidRPr="00F73FB3">
        <w:rPr>
          <w:sz w:val="16"/>
        </w:rPr>
        <w:t xml:space="preserve"> and administrators.142</w:t>
      </w:r>
    </w:p>
    <w:p w14:paraId="6F5FCB63" w14:textId="77777777" w:rsidR="003C2AD3" w:rsidRPr="00932972" w:rsidRDefault="003C2AD3" w:rsidP="003C2AD3">
      <w:pPr>
        <w:pStyle w:val="Heading4"/>
        <w:rPr>
          <w:rFonts w:cs="Calibri"/>
        </w:rPr>
      </w:pPr>
      <w:r w:rsidRPr="00932972">
        <w:rPr>
          <w:rFonts w:cs="Calibri"/>
        </w:rPr>
        <w:t xml:space="preserve">a. Autonomy---the CP ensures inmate capacity to capture redress.  </w:t>
      </w:r>
    </w:p>
    <w:p w14:paraId="490A813C" w14:textId="77777777" w:rsidR="003C2AD3" w:rsidRPr="00932972" w:rsidRDefault="003C2AD3" w:rsidP="003C2AD3">
      <w:r w:rsidRPr="00932972">
        <w:t xml:space="preserve">Jazmen </w:t>
      </w:r>
      <w:r w:rsidRPr="00932972">
        <w:rPr>
          <w:rStyle w:val="Style13ptBold"/>
        </w:rPr>
        <w:t>Howard 20</w:t>
      </w:r>
      <w:r w:rsidRPr="00932972">
        <w:t>. J.D. Candidate 2020, University of Florida Levin College of Law; B.S. 2016, Martin Methodist College. Unjustly Enriched Prisons: The Problem with Capitalizing on Captivity, 72 FLA. L. REV. 127 (January 2020).</w:t>
      </w:r>
    </w:p>
    <w:p w14:paraId="330CC6C5" w14:textId="77777777" w:rsidR="003C2AD3" w:rsidRPr="00932972" w:rsidRDefault="003C2AD3" w:rsidP="003C2AD3">
      <w:pPr>
        <w:rPr>
          <w:sz w:val="16"/>
        </w:rPr>
      </w:pPr>
      <w:r w:rsidRPr="00932972">
        <w:rPr>
          <w:sz w:val="16"/>
        </w:rPr>
        <w:t xml:space="preserve">State </w:t>
      </w:r>
      <w:r w:rsidRPr="00932972">
        <w:rPr>
          <w:rStyle w:val="StyleUnderline"/>
          <w:highlight w:val="cyan"/>
        </w:rPr>
        <w:t>prisons are regularly</w:t>
      </w:r>
      <w:r w:rsidRPr="00932972">
        <w:rPr>
          <w:rStyle w:val="StyleUnderline"/>
        </w:rPr>
        <w:t xml:space="preserve"> affecting </w:t>
      </w:r>
      <w:r w:rsidRPr="00932972">
        <w:rPr>
          <w:rStyle w:val="Emphasis"/>
          <w:highlight w:val="cyan"/>
        </w:rPr>
        <w:t>earned</w:t>
      </w:r>
      <w:r w:rsidRPr="00932972">
        <w:rPr>
          <w:rStyle w:val="StyleUnderline"/>
          <w:highlight w:val="cyan"/>
        </w:rPr>
        <w:t xml:space="preserve"> and </w:t>
      </w:r>
      <w:r w:rsidRPr="00932972">
        <w:rPr>
          <w:rStyle w:val="Emphasis"/>
          <w:highlight w:val="cyan"/>
        </w:rPr>
        <w:t>purchased</w:t>
      </w:r>
      <w:r w:rsidRPr="00932972">
        <w:rPr>
          <w:rStyle w:val="StyleUnderline"/>
          <w:highlight w:val="cyan"/>
        </w:rPr>
        <w:t xml:space="preserve"> benefits of their</w:t>
      </w:r>
      <w:r w:rsidRPr="00932972">
        <w:rPr>
          <w:sz w:val="16"/>
        </w:rPr>
        <w:t xml:space="preserve"> </w:t>
      </w:r>
      <w:r w:rsidRPr="00932972">
        <w:rPr>
          <w:rStyle w:val="Emphasis"/>
          <w:highlight w:val="cyan"/>
        </w:rPr>
        <w:t>captive consumers</w:t>
      </w:r>
      <w:r w:rsidRPr="00932972">
        <w:rPr>
          <w:sz w:val="16"/>
        </w:rPr>
        <w:t xml:space="preserve">: </w:t>
      </w:r>
      <w:r w:rsidRPr="00932972">
        <w:rPr>
          <w:rStyle w:val="Emphasis"/>
          <w:highlight w:val="cyan"/>
        </w:rPr>
        <w:t>inmates</w:t>
      </w:r>
      <w:r w:rsidRPr="00932972">
        <w:rPr>
          <w:sz w:val="16"/>
        </w:rPr>
        <w:t xml:space="preserve">. </w:t>
      </w:r>
      <w:r w:rsidRPr="00932972">
        <w:rPr>
          <w:rStyle w:val="StyleUnderline"/>
        </w:rPr>
        <w:t xml:space="preserve">The dangers of such nontransparent and nonaccountable decision-making are plenty, especially where explicit contract language </w:t>
      </w:r>
      <w:r w:rsidRPr="00932972">
        <w:rPr>
          <w:rStyle w:val="StyleUnderline"/>
          <w:highlight w:val="cyan"/>
        </w:rPr>
        <w:t>renders</w:t>
      </w:r>
      <w:r w:rsidRPr="00932972">
        <w:rPr>
          <w:rStyle w:val="StyleUnderline"/>
        </w:rPr>
        <w:t xml:space="preserve"> the </w:t>
      </w:r>
      <w:r w:rsidRPr="00932972">
        <w:rPr>
          <w:rStyle w:val="StyleUnderline"/>
          <w:highlight w:val="cyan"/>
        </w:rPr>
        <w:t xml:space="preserve">inmates </w:t>
      </w:r>
      <w:r w:rsidRPr="00932972">
        <w:rPr>
          <w:rStyle w:val="Emphasis"/>
          <w:highlight w:val="cyan"/>
        </w:rPr>
        <w:t>voiceless</w:t>
      </w:r>
      <w:r w:rsidRPr="00932972">
        <w:rPr>
          <w:sz w:val="16"/>
        </w:rPr>
        <w:t xml:space="preserve">. </w:t>
      </w:r>
      <w:r w:rsidRPr="00932972">
        <w:rPr>
          <w:rStyle w:val="Emphasis"/>
          <w:highlight w:val="cyan"/>
        </w:rPr>
        <w:t>Unjust enrichment</w:t>
      </w:r>
      <w:r w:rsidRPr="00932972">
        <w:rPr>
          <w:sz w:val="16"/>
        </w:rPr>
        <w:t xml:space="preserve"> theory </w:t>
      </w:r>
      <w:r w:rsidRPr="00932972">
        <w:rPr>
          <w:rStyle w:val="StyleUnderline"/>
        </w:rPr>
        <w:t xml:space="preserve">may </w:t>
      </w:r>
      <w:r w:rsidRPr="00932972">
        <w:rPr>
          <w:rStyle w:val="StyleUnderline"/>
          <w:highlight w:val="cyan"/>
        </w:rPr>
        <w:t xml:space="preserve">provide a </w:t>
      </w:r>
      <w:r w:rsidRPr="00932972">
        <w:rPr>
          <w:rStyle w:val="Emphasis"/>
          <w:highlight w:val="cyan"/>
        </w:rPr>
        <w:t>novel approach</w:t>
      </w:r>
      <w:r w:rsidRPr="00932972">
        <w:rPr>
          <w:rStyle w:val="StyleUnderline"/>
          <w:highlight w:val="cyan"/>
        </w:rPr>
        <w:t xml:space="preserve"> to reconsidering the scope of</w:t>
      </w:r>
      <w:r w:rsidRPr="00932972">
        <w:rPr>
          <w:rStyle w:val="StyleUnderline"/>
        </w:rPr>
        <w:t xml:space="preserve"> the states' </w:t>
      </w:r>
      <w:r w:rsidRPr="00932972">
        <w:rPr>
          <w:rStyle w:val="Emphasis"/>
          <w:highlight w:val="cyan"/>
        </w:rPr>
        <w:t>unjust profiting</w:t>
      </w:r>
      <w:r w:rsidRPr="00932972">
        <w:rPr>
          <w:rStyle w:val="StyleUnderline"/>
        </w:rPr>
        <w:t xml:space="preserve"> at the expense of their captive inmates</w:t>
      </w:r>
      <w:r w:rsidRPr="00932972">
        <w:rPr>
          <w:sz w:val="16"/>
        </w:rPr>
        <w:t xml:space="preserve">. </w:t>
      </w:r>
      <w:r w:rsidRPr="00932972">
        <w:rPr>
          <w:rStyle w:val="StyleUnderline"/>
        </w:rPr>
        <w:t xml:space="preserve">If state prisons are consciously taking advantage of their prison populations, it is vital that the law seeks, at a minimum, transparency to </w:t>
      </w:r>
      <w:r w:rsidRPr="00932972">
        <w:rPr>
          <w:rStyle w:val="StyleUnderline"/>
          <w:highlight w:val="cyan"/>
        </w:rPr>
        <w:t>deter and prevent</w:t>
      </w:r>
      <w:r w:rsidRPr="00932972">
        <w:rPr>
          <w:rStyle w:val="StyleUnderline"/>
        </w:rPr>
        <w:t xml:space="preserve"> </w:t>
      </w:r>
      <w:r w:rsidRPr="00932972">
        <w:rPr>
          <w:rStyle w:val="StyleUnderline"/>
          <w:highlight w:val="cyan"/>
        </w:rPr>
        <w:t>unjust enrichment in the future</w:t>
      </w:r>
      <w:r w:rsidRPr="00932972">
        <w:rPr>
          <w:sz w:val="16"/>
        </w:rPr>
        <w:t xml:space="preserve">. </w:t>
      </w:r>
      <w:r w:rsidRPr="00932972">
        <w:rPr>
          <w:rStyle w:val="StyleUnderline"/>
        </w:rPr>
        <w:t xml:space="preserve">The judiciary and the legislature should create accessible </w:t>
      </w:r>
      <w:r w:rsidRPr="00932972">
        <w:rPr>
          <w:rStyle w:val="StyleUnderline"/>
          <w:highlight w:val="cyan"/>
        </w:rPr>
        <w:t xml:space="preserve">pathways for </w:t>
      </w:r>
      <w:r w:rsidRPr="00932972">
        <w:rPr>
          <w:rStyle w:val="Emphasis"/>
          <w:highlight w:val="cyan"/>
        </w:rPr>
        <w:t>inmates to protest</w:t>
      </w:r>
      <w:r w:rsidRPr="00932972">
        <w:rPr>
          <w:rStyle w:val="StyleUnderline"/>
        </w:rPr>
        <w:t xml:space="preserve"> the accrual of ill-gotten gains occurring throughout our prison system through unjust enrichment</w:t>
      </w:r>
      <w:r w:rsidRPr="00932972">
        <w:rPr>
          <w:sz w:val="16"/>
        </w:rPr>
        <w:t>. This Note offers a way to better balance the power between a state and those in its care.</w:t>
      </w:r>
    </w:p>
    <w:p w14:paraId="0C324398" w14:textId="77777777" w:rsidR="003C2AD3" w:rsidRPr="00932972" w:rsidRDefault="003C2AD3" w:rsidP="003C2AD3">
      <w:pPr>
        <w:pStyle w:val="Heading4"/>
        <w:rPr>
          <w:rFonts w:cs="Calibri"/>
        </w:rPr>
      </w:pPr>
      <w:r w:rsidRPr="00932972">
        <w:rPr>
          <w:rFonts w:cs="Calibri"/>
        </w:rPr>
        <w:t xml:space="preserve">b. Solidarity--- Boards solve </w:t>
      </w:r>
      <w:r w:rsidRPr="00932972">
        <w:rPr>
          <w:rFonts w:cs="Calibri"/>
          <w:u w:val="single"/>
        </w:rPr>
        <w:t>better</w:t>
      </w:r>
      <w:r w:rsidRPr="00932972">
        <w:rPr>
          <w:rFonts w:cs="Calibri"/>
        </w:rPr>
        <w:t xml:space="preserve"> than </w:t>
      </w:r>
      <w:r w:rsidRPr="00932972">
        <w:rPr>
          <w:rFonts w:cs="Calibri"/>
          <w:u w:val="single"/>
        </w:rPr>
        <w:t>unions</w:t>
      </w:r>
      <w:r w:rsidRPr="00932972">
        <w:rPr>
          <w:rFonts w:cs="Calibri"/>
        </w:rPr>
        <w:t xml:space="preserve"> by increasing </w:t>
      </w:r>
      <w:r w:rsidRPr="00932972">
        <w:rPr>
          <w:rFonts w:cs="Calibri"/>
          <w:u w:val="single"/>
        </w:rPr>
        <w:t>scope</w:t>
      </w:r>
      <w:r w:rsidRPr="00932972">
        <w:rPr>
          <w:rFonts w:cs="Calibri"/>
        </w:rPr>
        <w:t xml:space="preserve">, </w:t>
      </w:r>
      <w:r w:rsidRPr="00932972">
        <w:rPr>
          <w:rFonts w:cs="Calibri"/>
          <w:u w:val="single"/>
        </w:rPr>
        <w:t>efficiency</w:t>
      </w:r>
      <w:r w:rsidRPr="00932972">
        <w:rPr>
          <w:rFonts w:cs="Calibri"/>
        </w:rPr>
        <w:t xml:space="preserve">, and </w:t>
      </w:r>
      <w:r w:rsidRPr="00932972">
        <w:rPr>
          <w:rFonts w:cs="Calibri"/>
          <w:u w:val="single"/>
        </w:rPr>
        <w:t>protection</w:t>
      </w:r>
      <w:r w:rsidRPr="00932972">
        <w:rPr>
          <w:rFonts w:cs="Calibri"/>
        </w:rPr>
        <w:t>.</w:t>
      </w:r>
    </w:p>
    <w:p w14:paraId="7F57D164" w14:textId="77777777" w:rsidR="003C2AD3" w:rsidRPr="00932972" w:rsidRDefault="003C2AD3" w:rsidP="003C2AD3">
      <w:r w:rsidRPr="00932972">
        <w:t xml:space="preserve">Janet </w:t>
      </w:r>
      <w:r w:rsidRPr="00932972">
        <w:rPr>
          <w:rStyle w:val="Style13ptBold"/>
        </w:rPr>
        <w:t>Bauer 23</w:t>
      </w:r>
      <w:r w:rsidRPr="00932972">
        <w:t>. Master’s degree in urban studies from Portland State University, researcher at the Oregon Center for Public Policy. "Wage Boards Benefit Workers, Businesses, and the Economy." Oregon Center for Public Policy. 3/13/2023. https://www.ocpp.org/2023/03/13/wage-boards-sectoral-bargaining/</w:t>
      </w:r>
    </w:p>
    <w:p w14:paraId="6708EBDA" w14:textId="77777777" w:rsidR="003C2AD3" w:rsidRPr="00932972" w:rsidRDefault="003C2AD3" w:rsidP="003C2AD3">
      <w:pPr>
        <w:rPr>
          <w:sz w:val="16"/>
        </w:rPr>
      </w:pPr>
      <w:r w:rsidRPr="00932972">
        <w:rPr>
          <w:sz w:val="16"/>
        </w:rPr>
        <w:t xml:space="preserve">The current momentum notwithstanding, </w:t>
      </w:r>
      <w:r w:rsidRPr="00932972">
        <w:rPr>
          <w:rStyle w:val="StyleUnderline"/>
          <w:highlight w:val="cyan"/>
        </w:rPr>
        <w:t>workers who want</w:t>
      </w:r>
      <w:r w:rsidRPr="00932972">
        <w:rPr>
          <w:rStyle w:val="StyleUnderline"/>
        </w:rPr>
        <w:t xml:space="preserve"> to organize and secure</w:t>
      </w:r>
      <w:r w:rsidRPr="00932972">
        <w:rPr>
          <w:sz w:val="16"/>
        </w:rPr>
        <w:t xml:space="preserve"> a </w:t>
      </w:r>
      <w:r w:rsidRPr="00932972">
        <w:rPr>
          <w:rStyle w:val="StyleUnderline"/>
          <w:highlight w:val="cyan"/>
        </w:rPr>
        <w:t>collective bargaining</w:t>
      </w:r>
      <w:r w:rsidRPr="00932972">
        <w:rPr>
          <w:sz w:val="16"/>
        </w:rPr>
        <w:t xml:space="preserve"> agreement </w:t>
      </w:r>
      <w:r w:rsidRPr="00932972">
        <w:rPr>
          <w:rStyle w:val="StyleUnderline"/>
          <w:highlight w:val="cyan"/>
        </w:rPr>
        <w:t>face</w:t>
      </w:r>
      <w:r w:rsidRPr="00932972">
        <w:rPr>
          <w:rStyle w:val="StyleUnderline"/>
        </w:rPr>
        <w:t xml:space="preserve"> a gauntlet of </w:t>
      </w:r>
      <w:r w:rsidRPr="00932972">
        <w:rPr>
          <w:rStyle w:val="Emphasis"/>
          <w:highlight w:val="cyan"/>
        </w:rPr>
        <w:t>obstacles</w:t>
      </w:r>
      <w:r w:rsidRPr="00932972">
        <w:rPr>
          <w:sz w:val="16"/>
        </w:rPr>
        <w:t xml:space="preserve">. </w:t>
      </w:r>
      <w:r w:rsidRPr="00932972">
        <w:rPr>
          <w:rStyle w:val="StyleUnderline"/>
        </w:rPr>
        <w:t xml:space="preserve">One is </w:t>
      </w:r>
      <w:r w:rsidRPr="00932972">
        <w:rPr>
          <w:rStyle w:val="Emphasis"/>
        </w:rPr>
        <w:t>structural</w:t>
      </w:r>
      <w:r w:rsidRPr="00932972">
        <w:rPr>
          <w:rStyle w:val="StyleUnderline"/>
        </w:rPr>
        <w:t xml:space="preserve">: typically, the bargaining unit is the </w:t>
      </w:r>
      <w:r w:rsidRPr="00932972">
        <w:rPr>
          <w:rStyle w:val="Emphasis"/>
        </w:rPr>
        <w:t>firm</w:t>
      </w:r>
      <w:r w:rsidRPr="00932972">
        <w:rPr>
          <w:sz w:val="16"/>
        </w:rPr>
        <w:t xml:space="preserve"> or a unit within it, </w:t>
      </w:r>
      <w:r w:rsidRPr="00932972">
        <w:rPr>
          <w:rStyle w:val="StyleUnderline"/>
        </w:rPr>
        <w:t>such as individual Starbucks stores</w:t>
      </w:r>
      <w:r w:rsidRPr="00932972">
        <w:rPr>
          <w:sz w:val="16"/>
        </w:rPr>
        <w:t xml:space="preserve">.[19] For companies that operate franchises, bargaining happens at each franchise store. </w:t>
      </w:r>
      <w:r w:rsidRPr="00932972">
        <w:rPr>
          <w:rStyle w:val="StyleUnderline"/>
        </w:rPr>
        <w:t xml:space="preserve">This makes transformation of an occupation through bargaining </w:t>
      </w:r>
      <w:r w:rsidRPr="00932972">
        <w:rPr>
          <w:rStyle w:val="Emphasis"/>
        </w:rPr>
        <w:t>difficult</w:t>
      </w:r>
      <w:r w:rsidRPr="00932972">
        <w:rPr>
          <w:rStyle w:val="StyleUnderline"/>
        </w:rPr>
        <w:t>. Another obstacle is</w:t>
      </w:r>
      <w:r w:rsidRPr="00932972">
        <w:rPr>
          <w:sz w:val="16"/>
        </w:rPr>
        <w:t xml:space="preserve"> that </w:t>
      </w:r>
      <w:r w:rsidRPr="00932972">
        <w:rPr>
          <w:rStyle w:val="StyleUnderline"/>
          <w:highlight w:val="cyan"/>
        </w:rPr>
        <w:t xml:space="preserve">workers may be </w:t>
      </w:r>
      <w:r w:rsidRPr="00932972">
        <w:rPr>
          <w:rStyle w:val="Emphasis"/>
          <w:highlight w:val="cyan"/>
        </w:rPr>
        <w:t>isolated</w:t>
      </w:r>
      <w:r w:rsidRPr="00932972">
        <w:rPr>
          <w:rStyle w:val="StyleUnderline"/>
        </w:rPr>
        <w:t xml:space="preserve"> from one another and struggle to </w:t>
      </w:r>
      <w:r w:rsidRPr="00932972">
        <w:rPr>
          <w:rStyle w:val="Emphasis"/>
        </w:rPr>
        <w:t>organize</w:t>
      </w:r>
      <w:r w:rsidRPr="00932972">
        <w:rPr>
          <w:rStyle w:val="StyleUnderline"/>
        </w:rPr>
        <w:t xml:space="preserve"> a campaign. Gig workers</w:t>
      </w:r>
      <w:r w:rsidRPr="00932972">
        <w:rPr>
          <w:sz w:val="16"/>
        </w:rPr>
        <w:t xml:space="preserve"> often </w:t>
      </w:r>
      <w:r w:rsidRPr="00932972">
        <w:rPr>
          <w:rStyle w:val="StyleUnderline"/>
        </w:rPr>
        <w:t>have this challenge</w:t>
      </w:r>
      <w:r w:rsidRPr="00932972">
        <w:rPr>
          <w:sz w:val="16"/>
        </w:rPr>
        <w:t xml:space="preserve">.[20] </w:t>
      </w:r>
      <w:r w:rsidRPr="00932972">
        <w:rPr>
          <w:rStyle w:val="StyleUnderline"/>
        </w:rPr>
        <w:t xml:space="preserve">Further, workers seeking to unionize </w:t>
      </w:r>
      <w:r w:rsidRPr="00932972">
        <w:rPr>
          <w:rStyle w:val="StyleUnderline"/>
          <w:highlight w:val="cyan"/>
        </w:rPr>
        <w:t>face</w:t>
      </w:r>
      <w:r w:rsidRPr="00932972">
        <w:rPr>
          <w:rStyle w:val="StyleUnderline"/>
        </w:rPr>
        <w:t xml:space="preserve"> </w:t>
      </w:r>
      <w:r w:rsidRPr="00932972">
        <w:rPr>
          <w:rStyle w:val="Emphasis"/>
        </w:rPr>
        <w:t xml:space="preserve">employer </w:t>
      </w:r>
      <w:r w:rsidRPr="00932972">
        <w:rPr>
          <w:rStyle w:val="Emphasis"/>
          <w:highlight w:val="cyan"/>
        </w:rPr>
        <w:t>intimidation</w:t>
      </w:r>
      <w:r w:rsidRPr="00932972">
        <w:rPr>
          <w:rStyle w:val="StyleUnderline"/>
          <w:highlight w:val="cyan"/>
        </w:rPr>
        <w:t xml:space="preserve"> and</w:t>
      </w:r>
      <w:r w:rsidRPr="00932972">
        <w:rPr>
          <w:sz w:val="16"/>
        </w:rPr>
        <w:t xml:space="preserve"> a </w:t>
      </w:r>
      <w:r w:rsidRPr="00932972">
        <w:rPr>
          <w:rStyle w:val="Emphasis"/>
        </w:rPr>
        <w:t>well-funded</w:t>
      </w:r>
      <w:r w:rsidRPr="00932972">
        <w:rPr>
          <w:sz w:val="16"/>
        </w:rPr>
        <w:t xml:space="preserve"> industry of </w:t>
      </w:r>
      <w:r w:rsidRPr="00932972">
        <w:rPr>
          <w:rStyle w:val="Emphasis"/>
          <w:highlight w:val="cyan"/>
        </w:rPr>
        <w:t>union-busters</w:t>
      </w:r>
      <w:r w:rsidRPr="00932972">
        <w:rPr>
          <w:rStyle w:val="StyleUnderline"/>
        </w:rPr>
        <w:t xml:space="preserve"> hired by the company to carry out </w:t>
      </w:r>
      <w:r w:rsidRPr="00932972">
        <w:rPr>
          <w:rStyle w:val="Emphasis"/>
        </w:rPr>
        <w:t>legal</w:t>
      </w:r>
      <w:r w:rsidRPr="00932972">
        <w:rPr>
          <w:rStyle w:val="StyleUnderline"/>
        </w:rPr>
        <w:t xml:space="preserve"> and </w:t>
      </w:r>
      <w:r w:rsidRPr="00932972">
        <w:rPr>
          <w:rStyle w:val="Emphasis"/>
        </w:rPr>
        <w:t>illegal campaigns</w:t>
      </w:r>
      <w:r w:rsidRPr="00932972">
        <w:rPr>
          <w:rStyle w:val="StyleUnderline"/>
        </w:rPr>
        <w:t xml:space="preserve"> to discourage organizing</w:t>
      </w:r>
      <w:r w:rsidRPr="00932972">
        <w:rPr>
          <w:sz w:val="16"/>
        </w:rPr>
        <w:t xml:space="preserve"> at every step of the way.[20]</w:t>
      </w:r>
    </w:p>
    <w:p w14:paraId="5C4CF438" w14:textId="77777777" w:rsidR="003C2AD3" w:rsidRPr="00932972" w:rsidRDefault="003C2AD3" w:rsidP="003C2AD3">
      <w:pPr>
        <w:rPr>
          <w:u w:val="single"/>
        </w:rPr>
      </w:pPr>
      <w:r w:rsidRPr="00932972">
        <w:rPr>
          <w:rStyle w:val="StyleUnderline"/>
        </w:rPr>
        <w:t xml:space="preserve">Wage </w:t>
      </w:r>
      <w:r w:rsidRPr="00932972">
        <w:rPr>
          <w:rStyle w:val="StyleUnderline"/>
          <w:highlight w:val="cyan"/>
        </w:rPr>
        <w:t>boards</w:t>
      </w:r>
      <w:r w:rsidRPr="00932972">
        <w:rPr>
          <w:sz w:val="16"/>
        </w:rPr>
        <w:t xml:space="preserve"> can </w:t>
      </w:r>
      <w:r w:rsidRPr="00932972">
        <w:rPr>
          <w:rStyle w:val="StyleUnderline"/>
          <w:highlight w:val="cyan"/>
        </w:rPr>
        <w:t>circumvent</w:t>
      </w:r>
      <w:r w:rsidRPr="00932972">
        <w:rPr>
          <w:sz w:val="16"/>
        </w:rPr>
        <w:t xml:space="preserve"> some of the </w:t>
      </w:r>
      <w:r w:rsidRPr="00932972">
        <w:rPr>
          <w:rStyle w:val="StyleUnderline"/>
          <w:highlight w:val="cyan"/>
        </w:rPr>
        <w:t>challenges</w:t>
      </w:r>
      <w:r w:rsidRPr="00932972">
        <w:rPr>
          <w:rStyle w:val="StyleUnderline"/>
        </w:rPr>
        <w:t xml:space="preserve"> inherent in </w:t>
      </w:r>
      <w:r w:rsidRPr="00932972">
        <w:rPr>
          <w:rStyle w:val="Emphasis"/>
        </w:rPr>
        <w:t>traditional organizing</w:t>
      </w:r>
      <w:r w:rsidRPr="00932972">
        <w:rPr>
          <w:rStyle w:val="StyleUnderline"/>
        </w:rPr>
        <w:t xml:space="preserve">. By design, a board’s </w:t>
      </w:r>
      <w:r w:rsidRPr="00932972">
        <w:rPr>
          <w:rStyle w:val="StyleUnderline"/>
          <w:highlight w:val="cyan"/>
        </w:rPr>
        <w:t xml:space="preserve">scope is </w:t>
      </w:r>
      <w:r w:rsidRPr="00932972">
        <w:rPr>
          <w:rStyle w:val="Emphasis"/>
          <w:highlight w:val="cyan"/>
        </w:rPr>
        <w:t>broad</w:t>
      </w:r>
      <w:r w:rsidRPr="00932972">
        <w:rPr>
          <w:rStyle w:val="StyleUnderline"/>
          <w:highlight w:val="cyan"/>
        </w:rPr>
        <w:t>, encompassing an entire class of workers</w:t>
      </w:r>
      <w:r w:rsidRPr="00932972">
        <w:rPr>
          <w:rStyle w:val="StyleUnderline"/>
        </w:rPr>
        <w:t xml:space="preserve">. In this way </w:t>
      </w:r>
      <w:r w:rsidRPr="00932972">
        <w:rPr>
          <w:rStyle w:val="StyleUnderline"/>
          <w:highlight w:val="cyan"/>
        </w:rPr>
        <w:t>they are</w:t>
      </w:r>
      <w:r w:rsidRPr="00932972">
        <w:rPr>
          <w:rStyle w:val="StyleUnderline"/>
        </w:rPr>
        <w:t xml:space="preserve"> a </w:t>
      </w:r>
      <w:r w:rsidRPr="00932972">
        <w:rPr>
          <w:rStyle w:val="StyleUnderline"/>
          <w:highlight w:val="cyan"/>
        </w:rPr>
        <w:t xml:space="preserve">more </w:t>
      </w:r>
      <w:r w:rsidRPr="00932972">
        <w:rPr>
          <w:rStyle w:val="Emphasis"/>
          <w:highlight w:val="cyan"/>
        </w:rPr>
        <w:t>efficient</w:t>
      </w:r>
      <w:r w:rsidRPr="00932972">
        <w:rPr>
          <w:rStyle w:val="StyleUnderline"/>
        </w:rPr>
        <w:t xml:space="preserve"> organizing tool. In addition, </w:t>
      </w:r>
      <w:r w:rsidRPr="00932972">
        <w:rPr>
          <w:rStyle w:val="StyleUnderline"/>
          <w:highlight w:val="cyan"/>
        </w:rPr>
        <w:t>transformation doesn’t require</w:t>
      </w:r>
      <w:r w:rsidRPr="00932972">
        <w:rPr>
          <w:rStyle w:val="StyleUnderline"/>
        </w:rPr>
        <w:t xml:space="preserve"> a vote of the </w:t>
      </w:r>
      <w:r w:rsidRPr="00932972">
        <w:rPr>
          <w:rStyle w:val="Emphasis"/>
          <w:highlight w:val="cyan"/>
        </w:rPr>
        <w:t>majority</w:t>
      </w:r>
      <w:r w:rsidRPr="00932972">
        <w:rPr>
          <w:rStyle w:val="StyleUnderline"/>
          <w:highlight w:val="cyan"/>
        </w:rPr>
        <w:t xml:space="preserve"> of a hard-to-reach workforce</w:t>
      </w:r>
      <w:r w:rsidRPr="00932972">
        <w:rPr>
          <w:rStyle w:val="StyleUnderline"/>
        </w:rPr>
        <w:t>.</w:t>
      </w:r>
      <w:r w:rsidRPr="00932972">
        <w:rPr>
          <w:sz w:val="16"/>
        </w:rPr>
        <w:t xml:space="preserve"> Instead, </w:t>
      </w:r>
      <w:r w:rsidRPr="00932972">
        <w:rPr>
          <w:rStyle w:val="StyleUnderline"/>
        </w:rPr>
        <w:t xml:space="preserve">a wage board </w:t>
      </w:r>
      <w:r w:rsidRPr="00932972">
        <w:rPr>
          <w:rStyle w:val="StyleUnderline"/>
          <w:highlight w:val="cyan"/>
        </w:rPr>
        <w:t>just</w:t>
      </w:r>
      <w:r w:rsidRPr="00932972">
        <w:rPr>
          <w:rStyle w:val="StyleUnderline"/>
        </w:rPr>
        <w:t xml:space="preserve"> needs worker </w:t>
      </w:r>
      <w:r w:rsidRPr="00932972">
        <w:rPr>
          <w:rStyle w:val="StyleUnderline"/>
          <w:highlight w:val="cyan"/>
        </w:rPr>
        <w:t>representatives</w:t>
      </w:r>
      <w:r w:rsidRPr="00932972">
        <w:rPr>
          <w:sz w:val="16"/>
        </w:rPr>
        <w:t xml:space="preserve">. In fact, </w:t>
      </w:r>
      <w:r w:rsidRPr="00932972">
        <w:rPr>
          <w:rStyle w:val="StyleUnderline"/>
        </w:rPr>
        <w:t xml:space="preserve">wage boards may be established for the </w:t>
      </w:r>
      <w:r w:rsidRPr="00932972">
        <w:rPr>
          <w:rStyle w:val="Emphasis"/>
        </w:rPr>
        <w:t>explicit purpose</w:t>
      </w:r>
      <w:r w:rsidRPr="00932972">
        <w:rPr>
          <w:rStyle w:val="StyleUnderline"/>
        </w:rPr>
        <w:t xml:space="preserve"> of supporting isolated, exploited workers.</w:t>
      </w:r>
      <w:r w:rsidRPr="00932972">
        <w:rPr>
          <w:sz w:val="16"/>
        </w:rPr>
        <w:t xml:space="preserve"> Lastly, the </w:t>
      </w:r>
      <w:r w:rsidRPr="00932972">
        <w:rPr>
          <w:rStyle w:val="StyleUnderline"/>
        </w:rPr>
        <w:t xml:space="preserve">tactics developed by </w:t>
      </w:r>
      <w:r w:rsidRPr="00932972">
        <w:rPr>
          <w:rStyle w:val="StyleUnderline"/>
          <w:highlight w:val="cyan"/>
        </w:rPr>
        <w:t xml:space="preserve">union-busters </w:t>
      </w:r>
      <w:r w:rsidRPr="00932972">
        <w:rPr>
          <w:rStyle w:val="Emphasis"/>
          <w:highlight w:val="cyan"/>
        </w:rPr>
        <w:t>don’t work</w:t>
      </w:r>
      <w:r w:rsidRPr="00932972">
        <w:rPr>
          <w:rStyle w:val="StyleUnderline"/>
          <w:highlight w:val="cyan"/>
        </w:rPr>
        <w:t xml:space="preserve"> in</w:t>
      </w:r>
      <w:r w:rsidRPr="00932972">
        <w:rPr>
          <w:rStyle w:val="StyleUnderline"/>
        </w:rPr>
        <w:t xml:space="preserve"> the context of </w:t>
      </w:r>
      <w:r w:rsidRPr="00932972">
        <w:rPr>
          <w:rStyle w:val="StyleUnderline"/>
          <w:highlight w:val="cyan"/>
        </w:rPr>
        <w:t>a</w:t>
      </w:r>
      <w:r w:rsidRPr="00932972">
        <w:rPr>
          <w:rStyle w:val="StyleUnderline"/>
        </w:rPr>
        <w:t xml:space="preserve"> wage </w:t>
      </w:r>
      <w:r w:rsidRPr="00932972">
        <w:rPr>
          <w:rStyle w:val="StyleUnderline"/>
          <w:highlight w:val="cyan"/>
        </w:rPr>
        <w:t>board</w:t>
      </w:r>
      <w:r w:rsidRPr="00932972">
        <w:rPr>
          <w:rStyle w:val="StyleUnderline"/>
        </w:rPr>
        <w:t>.</w:t>
      </w:r>
    </w:p>
    <w:p w14:paraId="6DAE9552" w14:textId="77777777" w:rsidR="003C2AD3" w:rsidRPr="00932972" w:rsidRDefault="003C2AD3" w:rsidP="003C2AD3">
      <w:pPr>
        <w:pStyle w:val="Heading4"/>
        <w:rPr>
          <w:rFonts w:cs="Calibri"/>
        </w:rPr>
      </w:pPr>
      <w:r w:rsidRPr="00932972">
        <w:rPr>
          <w:rFonts w:cs="Calibri"/>
        </w:rPr>
        <w:t>It yields employees substantial remedies to workplace violations.</w:t>
      </w:r>
    </w:p>
    <w:p w14:paraId="5DA36392" w14:textId="77777777" w:rsidR="003C2AD3" w:rsidRPr="00932972" w:rsidRDefault="003C2AD3" w:rsidP="003C2AD3">
      <w:r w:rsidRPr="00932972">
        <w:rPr>
          <w:rStyle w:val="Style13ptBold"/>
        </w:rPr>
        <w:t>HLR 20</w:t>
      </w:r>
      <w:r w:rsidRPr="00932972">
        <w:t>. Harvard Law Review. “Unjust Enrichment Developments in the Law” 133 Harv. L. Rev. 2062 . Volume 133 Issue 6 April 2020. https://harvardlawreview.org/print/vol-133/introduction-6/</w:t>
      </w:r>
    </w:p>
    <w:p w14:paraId="602FD0BF" w14:textId="77777777" w:rsidR="003C2AD3" w:rsidRPr="00932972" w:rsidRDefault="003C2AD3" w:rsidP="003C2AD3">
      <w:pPr>
        <w:rPr>
          <w:sz w:val="16"/>
        </w:rPr>
      </w:pPr>
      <w:r w:rsidRPr="00932972">
        <w:rPr>
          <w:rStyle w:val="StyleUnderline"/>
        </w:rPr>
        <w:t>Once</w:t>
      </w:r>
      <w:r w:rsidRPr="00932972">
        <w:rPr>
          <w:sz w:val="16"/>
        </w:rPr>
        <w:t xml:space="preserve"> we are </w:t>
      </w:r>
      <w:r w:rsidRPr="00932972">
        <w:rPr>
          <w:rStyle w:val="StyleUnderline"/>
        </w:rPr>
        <w:t>equipped</w:t>
      </w:r>
      <w:r w:rsidRPr="00932972">
        <w:rPr>
          <w:sz w:val="16"/>
        </w:rPr>
        <w:t xml:space="preserve"> with a basic understanding of the </w:t>
      </w:r>
      <w:r w:rsidRPr="00932972">
        <w:rPr>
          <w:rStyle w:val="StyleUnderline"/>
        </w:rPr>
        <w:t>principles of unjust enrichment</w:t>
      </w:r>
      <w:r w:rsidRPr="00932972">
        <w:rPr>
          <w:sz w:val="16"/>
        </w:rPr>
        <w:t xml:space="preserve">, </w:t>
      </w:r>
      <w:r w:rsidRPr="00932972">
        <w:rPr>
          <w:rStyle w:val="StyleUnderline"/>
        </w:rPr>
        <w:t xml:space="preserve">we begin to see </w:t>
      </w:r>
      <w:r w:rsidRPr="00932972">
        <w:rPr>
          <w:rStyle w:val="Emphasis"/>
        </w:rPr>
        <w:t>missed opportunities</w:t>
      </w:r>
      <w:r w:rsidRPr="00932972">
        <w:rPr>
          <w:rStyle w:val="StyleUnderline"/>
        </w:rPr>
        <w:t xml:space="preserve"> everywhere</w:t>
      </w:r>
      <w:r w:rsidRPr="00932972">
        <w:rPr>
          <w:sz w:val="16"/>
        </w:rPr>
        <w:t xml:space="preserve">. A </w:t>
      </w:r>
      <w:r w:rsidRPr="00932972">
        <w:rPr>
          <w:rStyle w:val="StyleUnderline"/>
        </w:rPr>
        <w:t>recent</w:t>
      </w:r>
      <w:r w:rsidRPr="00932972">
        <w:rPr>
          <w:sz w:val="16"/>
        </w:rPr>
        <w:t xml:space="preserve"> California Supreme </w:t>
      </w:r>
      <w:r w:rsidRPr="00932972">
        <w:rPr>
          <w:rStyle w:val="StyleUnderline"/>
        </w:rPr>
        <w:t>Court</w:t>
      </w:r>
      <w:r w:rsidRPr="00932972">
        <w:rPr>
          <w:sz w:val="16"/>
        </w:rPr>
        <w:t xml:space="preserve"> </w:t>
      </w:r>
      <w:r w:rsidRPr="00932972">
        <w:rPr>
          <w:rStyle w:val="StyleUnderline"/>
        </w:rPr>
        <w:t>case, Voris</w:t>
      </w:r>
      <w:r w:rsidRPr="00932972">
        <w:rPr>
          <w:sz w:val="16"/>
        </w:rPr>
        <w:t xml:space="preserve"> v. Lampert,30 provides a useful example. Brett </w:t>
      </w:r>
      <w:r w:rsidRPr="00932972">
        <w:rPr>
          <w:rStyle w:val="StyleUnderline"/>
          <w:highlight w:val="cyan"/>
        </w:rPr>
        <w:t>Voris</w:t>
      </w:r>
      <w:r w:rsidRPr="00932972">
        <w:rPr>
          <w:sz w:val="16"/>
        </w:rPr>
        <w:t xml:space="preserve">, a former employee of three startup business ventures, </w:t>
      </w:r>
      <w:r w:rsidRPr="00932972">
        <w:rPr>
          <w:rStyle w:val="StyleUnderline"/>
          <w:highlight w:val="cyan"/>
        </w:rPr>
        <w:t>brought suit against his</w:t>
      </w:r>
      <w:r w:rsidRPr="00932972">
        <w:rPr>
          <w:sz w:val="16"/>
        </w:rPr>
        <w:t xml:space="preserve"> former </w:t>
      </w:r>
      <w:r w:rsidRPr="00932972">
        <w:rPr>
          <w:rStyle w:val="StyleUnderline"/>
          <w:highlight w:val="cyan"/>
        </w:rPr>
        <w:t>employer</w:t>
      </w:r>
      <w:r w:rsidRPr="00932972">
        <w:rPr>
          <w:sz w:val="16"/>
        </w:rPr>
        <w:t xml:space="preserve"> </w:t>
      </w:r>
      <w:r w:rsidRPr="00932972">
        <w:rPr>
          <w:rStyle w:val="StyleUnderline"/>
          <w:highlight w:val="cyan"/>
        </w:rPr>
        <w:t>under</w:t>
      </w:r>
      <w:r w:rsidRPr="00932972">
        <w:rPr>
          <w:rStyle w:val="StyleUnderline"/>
        </w:rPr>
        <w:t xml:space="preserve"> a theory of </w:t>
      </w:r>
      <w:r w:rsidRPr="00932972">
        <w:rPr>
          <w:rStyle w:val="Emphasis"/>
          <w:highlight w:val="cyan"/>
        </w:rPr>
        <w:t>tortious conversion</w:t>
      </w:r>
      <w:r w:rsidRPr="00932972">
        <w:rPr>
          <w:sz w:val="16"/>
        </w:rPr>
        <w:t xml:space="preserve">.31 Voris had joined the businesses on the understanding that he would be compensated in wages and stock at a later date; after over a year of employment, however, he was terminated without the promised pay.32 </w:t>
      </w:r>
      <w:r w:rsidRPr="00932972">
        <w:rPr>
          <w:rStyle w:val="StyleUnderline"/>
        </w:rPr>
        <w:t xml:space="preserve">Voris brought, inter alia, successful breach of contract and quantum meruit claims against the companies, but because they had no assets, </w:t>
      </w:r>
      <w:r w:rsidRPr="00932972">
        <w:rPr>
          <w:rStyle w:val="StyleUnderline"/>
          <w:highlight w:val="cyan"/>
        </w:rPr>
        <w:t>Voris was unable to collect</w:t>
      </w:r>
      <w:r w:rsidRPr="00932972">
        <w:rPr>
          <w:rStyle w:val="StyleUnderline"/>
        </w:rPr>
        <w:t xml:space="preserve"> his </w:t>
      </w:r>
      <w:r w:rsidRPr="00932972">
        <w:rPr>
          <w:rStyle w:val="StyleUnderline"/>
          <w:highlight w:val="cyan"/>
        </w:rPr>
        <w:t>damages</w:t>
      </w:r>
      <w:r w:rsidRPr="00932972">
        <w:rPr>
          <w:rStyle w:val="StyleUnderline"/>
        </w:rPr>
        <w:t xml:space="preserve"> award</w:t>
      </w:r>
      <w:r w:rsidRPr="00932972">
        <w:rPr>
          <w:sz w:val="16"/>
        </w:rPr>
        <w:t xml:space="preserve">.33 He subsequently brought suit against his former business partner, Greg Lampert, in his personal capacity, alleging that Lampert had intentionally run down the business accounts in order to avoid paying out Voris’s settlement and arguing that failure to pay wages constituted common law conversion.34 </w:t>
      </w:r>
      <w:r w:rsidRPr="00932972">
        <w:rPr>
          <w:rStyle w:val="StyleUnderline"/>
        </w:rPr>
        <w:t>The</w:t>
      </w:r>
      <w:r w:rsidRPr="00932972">
        <w:rPr>
          <w:sz w:val="16"/>
        </w:rPr>
        <w:t xml:space="preserve"> California Supreme </w:t>
      </w:r>
      <w:r w:rsidRPr="00932972">
        <w:rPr>
          <w:rStyle w:val="StyleUnderline"/>
        </w:rPr>
        <w:t>Court found that failure to pay wages did</w:t>
      </w:r>
      <w:r w:rsidRPr="00932972">
        <w:rPr>
          <w:sz w:val="16"/>
        </w:rPr>
        <w:t xml:space="preserve"> “</w:t>
      </w:r>
      <w:r w:rsidRPr="00932972">
        <w:rPr>
          <w:rStyle w:val="StyleUnderline"/>
        </w:rPr>
        <w:t>not fit</w:t>
      </w:r>
      <w:r w:rsidRPr="00932972">
        <w:rPr>
          <w:sz w:val="16"/>
        </w:rPr>
        <w:t xml:space="preserve"> </w:t>
      </w:r>
      <w:r w:rsidRPr="00932972">
        <w:rPr>
          <w:rStyle w:val="StyleUnderline"/>
        </w:rPr>
        <w:t>easily with the traditional understanding</w:t>
      </w:r>
      <w:r w:rsidRPr="00932972">
        <w:rPr>
          <w:sz w:val="16"/>
        </w:rPr>
        <w:t xml:space="preserve">” of </w:t>
      </w:r>
      <w:r w:rsidRPr="00932972">
        <w:rPr>
          <w:rStyle w:val="StyleUnderline"/>
        </w:rPr>
        <w:t xml:space="preserve">the tort of conversion </w:t>
      </w:r>
      <w:r w:rsidRPr="00932972">
        <w:rPr>
          <w:sz w:val="16"/>
        </w:rPr>
        <w:t>35</w:t>
      </w:r>
      <w:r w:rsidRPr="00932972">
        <w:rPr>
          <w:rStyle w:val="StyleUnderline"/>
        </w:rPr>
        <w:t xml:space="preserve"> and affirmed the lower court’s summary judgment ruling against Voris</w:t>
      </w:r>
      <w:r w:rsidRPr="00932972">
        <w:rPr>
          <w:sz w:val="16"/>
        </w:rPr>
        <w:t>.36</w:t>
      </w:r>
    </w:p>
    <w:p w14:paraId="25682121" w14:textId="77777777" w:rsidR="003C2AD3" w:rsidRPr="00932972" w:rsidRDefault="003C2AD3" w:rsidP="003C2AD3">
      <w:pPr>
        <w:rPr>
          <w:sz w:val="16"/>
        </w:rPr>
      </w:pPr>
      <w:r w:rsidRPr="00932972">
        <w:rPr>
          <w:sz w:val="16"/>
        </w:rPr>
        <w:t>This case may have come out differently had Voris’s attorneys thought to bring a claim under unjust enrichment. Both the majority opinion and the dissent took pains to emphasize that rectifying wage theft is a fundamental goal of California’s policy scheme.37 But, as Justice Cuéllar pointed out in his dissenting opinion,38 the majority worried that allowing Voris to recover unpaid wages via a conversion theory risked “blurring the common law distinction between contract and tort”39 by attaching tortious liability to employers “even in cases of good-faith mistake.”40 Neither opinion considered that Voris’s prayer for relief could be satisfied by a private claim sounding in neither contract nor tort.</w:t>
      </w:r>
    </w:p>
    <w:p w14:paraId="26CBBE7D" w14:textId="77777777" w:rsidR="003C2AD3" w:rsidRPr="00932972" w:rsidRDefault="003C2AD3" w:rsidP="003C2AD3">
      <w:pPr>
        <w:rPr>
          <w:sz w:val="16"/>
        </w:rPr>
      </w:pPr>
      <w:r w:rsidRPr="00932972">
        <w:rPr>
          <w:sz w:val="16"/>
        </w:rPr>
        <w:t xml:space="preserve">Because Voris did not contract with Lampert in Lampert’s personal capacity,41 and because Lampert was able to deplete the assets of the contracting entity, Voris was not able to recover under contract.42 And because unpaid wages are not traditionally considered an employee’s property for the purposes of conversion, the majority was uncomfortable recognizing Voris’s tort claim.43 But Voris presents a nearly paradigmatic case for unjust enrichment. The facts do betray an unequal transfer of value from Voris to Lampert — in the form of unpaid labor — without adequate legal basis. </w:t>
      </w:r>
      <w:r w:rsidRPr="00932972">
        <w:rPr>
          <w:rStyle w:val="StyleUnderline"/>
          <w:highlight w:val="cyan"/>
        </w:rPr>
        <w:t>Wage theft</w:t>
      </w:r>
      <w:r w:rsidRPr="00932972">
        <w:rPr>
          <w:rStyle w:val="StyleUnderline"/>
        </w:rPr>
        <w:t xml:space="preserve"> may fit uneasily within the common law tradition of tortious conversion, but courts have </w:t>
      </w:r>
      <w:r w:rsidRPr="00932972">
        <w:rPr>
          <w:rStyle w:val="Emphasis"/>
          <w:highlight w:val="cyan"/>
        </w:rPr>
        <w:t>historically</w:t>
      </w:r>
      <w:r w:rsidRPr="00932972">
        <w:rPr>
          <w:rStyle w:val="StyleUnderline"/>
        </w:rPr>
        <w:t xml:space="preserve"> </w:t>
      </w:r>
      <w:r w:rsidRPr="00932972">
        <w:rPr>
          <w:rStyle w:val="StyleUnderline"/>
          <w:highlight w:val="cyan"/>
        </w:rPr>
        <w:t xml:space="preserve">recognized </w:t>
      </w:r>
      <w:r w:rsidRPr="00932972">
        <w:rPr>
          <w:rStyle w:val="StyleUnderline"/>
        </w:rPr>
        <w:t xml:space="preserve">uncompensated </w:t>
      </w:r>
      <w:r w:rsidRPr="00932972">
        <w:rPr>
          <w:rStyle w:val="Emphasis"/>
          <w:highlight w:val="cyan"/>
        </w:rPr>
        <w:t>labor</w:t>
      </w:r>
      <w:r w:rsidRPr="00932972">
        <w:rPr>
          <w:rStyle w:val="StyleUnderline"/>
          <w:highlight w:val="cyan"/>
        </w:rPr>
        <w:t xml:space="preserve"> as</w:t>
      </w:r>
      <w:r w:rsidRPr="00932972">
        <w:rPr>
          <w:rStyle w:val="StyleUnderline"/>
        </w:rPr>
        <w:t xml:space="preserve"> a form of </w:t>
      </w:r>
      <w:r w:rsidRPr="00932972">
        <w:rPr>
          <w:rStyle w:val="Emphasis"/>
          <w:highlight w:val="cyan"/>
        </w:rPr>
        <w:t>unjust enrichment</w:t>
      </w:r>
      <w:r w:rsidRPr="00932972">
        <w:rPr>
          <w:sz w:val="16"/>
        </w:rPr>
        <w:t>.44</w:t>
      </w:r>
    </w:p>
    <w:p w14:paraId="71579088" w14:textId="77777777" w:rsidR="003C2AD3" w:rsidRPr="00932972" w:rsidRDefault="003C2AD3" w:rsidP="003C2AD3">
      <w:pPr>
        <w:rPr>
          <w:rStyle w:val="StyleUnderline"/>
        </w:rPr>
      </w:pPr>
      <w:r w:rsidRPr="00932972">
        <w:rPr>
          <w:rStyle w:val="StyleUnderline"/>
        </w:rPr>
        <w:t xml:space="preserve">An </w:t>
      </w:r>
      <w:r w:rsidRPr="00932972">
        <w:rPr>
          <w:rStyle w:val="StyleUnderline"/>
          <w:highlight w:val="cyan"/>
        </w:rPr>
        <w:t>unjust enrichment</w:t>
      </w:r>
      <w:r w:rsidRPr="00932972">
        <w:rPr>
          <w:rStyle w:val="StyleUnderline"/>
        </w:rPr>
        <w:t xml:space="preserve"> claim also </w:t>
      </w:r>
      <w:r w:rsidRPr="00932972">
        <w:rPr>
          <w:rStyle w:val="StyleUnderline"/>
          <w:highlight w:val="cyan"/>
        </w:rPr>
        <w:t xml:space="preserve">manages to </w:t>
      </w:r>
      <w:r w:rsidRPr="00932972">
        <w:rPr>
          <w:rStyle w:val="Emphasis"/>
          <w:highlight w:val="cyan"/>
        </w:rPr>
        <w:t>sidestep</w:t>
      </w:r>
      <w:r w:rsidRPr="00932972">
        <w:rPr>
          <w:rStyle w:val="StyleUnderline"/>
          <w:highlight w:val="cyan"/>
        </w:rPr>
        <w:t xml:space="preserve"> </w:t>
      </w:r>
      <w:r w:rsidRPr="00932972">
        <w:rPr>
          <w:rStyle w:val="StyleUnderline"/>
        </w:rPr>
        <w:t xml:space="preserve">some of the </w:t>
      </w:r>
      <w:r w:rsidRPr="00932972">
        <w:rPr>
          <w:rStyle w:val="StyleUnderline"/>
          <w:highlight w:val="cyan"/>
        </w:rPr>
        <w:t>concerns</w:t>
      </w:r>
      <w:r w:rsidRPr="00932972">
        <w:rPr>
          <w:rStyle w:val="StyleUnderline"/>
        </w:rPr>
        <w:t xml:space="preserve"> </w:t>
      </w:r>
      <w:r w:rsidRPr="00932972">
        <w:rPr>
          <w:sz w:val="16"/>
        </w:rPr>
        <w:t xml:space="preserve">voiced in both the majority and dissenting opinions. The majority worried that ruling for Voris </w:t>
      </w:r>
      <w:r w:rsidRPr="00932972">
        <w:rPr>
          <w:rStyle w:val="StyleUnderline"/>
          <w:highlight w:val="cyan"/>
        </w:rPr>
        <w:t>under</w:t>
      </w:r>
      <w:r w:rsidRPr="00932972">
        <w:rPr>
          <w:sz w:val="16"/>
        </w:rPr>
        <w:t xml:space="preserve"> a </w:t>
      </w:r>
      <w:r w:rsidRPr="00932972">
        <w:rPr>
          <w:rStyle w:val="StyleUnderline"/>
        </w:rPr>
        <w:t xml:space="preserve">tortious conversion theory would extend </w:t>
      </w:r>
      <w:r w:rsidRPr="00932972">
        <w:rPr>
          <w:rStyle w:val="StyleUnderline"/>
          <w:highlight w:val="cyan"/>
        </w:rPr>
        <w:t>tort liability</w:t>
      </w:r>
      <w:r w:rsidRPr="00932972">
        <w:rPr>
          <w:sz w:val="16"/>
        </w:rPr>
        <w:t xml:space="preserve">, </w:t>
      </w:r>
      <w:r w:rsidRPr="00932972">
        <w:rPr>
          <w:rStyle w:val="StyleUnderline"/>
        </w:rPr>
        <w:t>and the attendant specter of punitive damages</w:t>
      </w:r>
      <w:r w:rsidRPr="00932972">
        <w:rPr>
          <w:sz w:val="16"/>
        </w:rPr>
        <w:t xml:space="preserve">, </w:t>
      </w:r>
      <w:r w:rsidRPr="00932972">
        <w:rPr>
          <w:rStyle w:val="StyleUnderline"/>
        </w:rPr>
        <w:t>to defendants who had not knowingly committed any wrong</w:t>
      </w:r>
      <w:r w:rsidRPr="00932972">
        <w:rPr>
          <w:sz w:val="16"/>
        </w:rPr>
        <w:t xml:space="preserve">.45 To the dissent, this concern was secondary to the questions of substantive justice because “[f]or the workers who aren’t being paid what they earned, it hardly matters whether the nonpayment or underpayment was the product of deliberation or mistake — the financial hit . . . is a heavy burden either way.”46 A claim in unjust enrichment alleviates both of these worries. As a theory that centers on the defendant’s gain, rather than on wrongdoing or consent, </w:t>
      </w:r>
      <w:r w:rsidRPr="00932972">
        <w:rPr>
          <w:rStyle w:val="StyleUnderline"/>
          <w:highlight w:val="cyan"/>
        </w:rPr>
        <w:t>unjust enrichment is able to satisfy</w:t>
      </w:r>
      <w:r w:rsidRPr="00932972">
        <w:rPr>
          <w:sz w:val="16"/>
        </w:rPr>
        <w:t xml:space="preserve"> Justice </w:t>
      </w:r>
      <w:r w:rsidRPr="00932972">
        <w:rPr>
          <w:rStyle w:val="StyleUnderline"/>
        </w:rPr>
        <w:t xml:space="preserve">Cuéllar’s call for relief to unpaid workers regardless of wrongdoing, </w:t>
      </w:r>
      <w:r w:rsidRPr="00932972">
        <w:rPr>
          <w:rStyle w:val="Emphasis"/>
          <w:highlight w:val="cyan"/>
        </w:rPr>
        <w:t>without</w:t>
      </w:r>
      <w:r w:rsidRPr="00932972">
        <w:rPr>
          <w:rStyle w:val="StyleUnderline"/>
          <w:highlight w:val="cyan"/>
        </w:rPr>
        <w:t xml:space="preserve"> exposing</w:t>
      </w:r>
      <w:r w:rsidRPr="00932972">
        <w:rPr>
          <w:rStyle w:val="StyleUnderline"/>
        </w:rPr>
        <w:t xml:space="preserve"> innocent </w:t>
      </w:r>
      <w:r w:rsidRPr="00932972">
        <w:rPr>
          <w:rStyle w:val="StyleUnderline"/>
          <w:highlight w:val="cyan"/>
        </w:rPr>
        <w:t xml:space="preserve">defendants to </w:t>
      </w:r>
      <w:r w:rsidRPr="00932972">
        <w:rPr>
          <w:rStyle w:val="Emphasis"/>
          <w:highlight w:val="cyan"/>
        </w:rPr>
        <w:t>punitive remedy</w:t>
      </w:r>
      <w:r w:rsidRPr="00932972">
        <w:rPr>
          <w:rStyle w:val="StyleUnderline"/>
        </w:rPr>
        <w:t>.</w:t>
      </w:r>
    </w:p>
    <w:p w14:paraId="4750AA6A" w14:textId="77777777" w:rsidR="003C2AD3" w:rsidRPr="00932972" w:rsidRDefault="003C2AD3" w:rsidP="003C2AD3">
      <w:pPr>
        <w:rPr>
          <w:sz w:val="16"/>
        </w:rPr>
      </w:pPr>
      <w:r w:rsidRPr="00932972">
        <w:rPr>
          <w:sz w:val="16"/>
        </w:rPr>
        <w:t>Voris helps to show how unjust enrichment could be invoked to provide a remedy in situations of injustice to which tort or contract theories do not extend. But even in cases where tort or contract theories do offer relief, unjust enrichment can still be useful: for plaintiffs, restitution might offer a more satisfactory remedy, even where contract and tort remedies are available. An ongoing case, Swinomish Indian Tribal Community v. BNSF Railway Co.,47 is indicative. In that action, the Swinomish Tribe brought suit against BNSF, a rail carrier.48 BNSF’s predecessors in interest had constructed a rail line over tribal land in the late nineteenth century, in violation of the tribal nation’s treaty with the United States.49 Commercial rail carriers continued to use the line — over express objection from the Tribe and against the advice of the federal government50 — for nearly one hundred years.51 After lengthy litigation, the Swinomish nation negotiated an easement agreement that limited the amount of train traffic traversing the reservation.52 When BNSF began running trains carrying crude oil across the reservation in excess of the agreed limitations, the Tribe brought suit in federal court, alleging breach of contract and trespass and seeking both injunctive relief and damages.53 The district court granted summary judgment to the Tribe.54</w:t>
      </w:r>
    </w:p>
    <w:p w14:paraId="7CA68BD5" w14:textId="77777777" w:rsidR="003C2AD3" w:rsidRPr="00932972" w:rsidRDefault="003C2AD3" w:rsidP="003C2AD3">
      <w:pPr>
        <w:rPr>
          <w:sz w:val="16"/>
        </w:rPr>
      </w:pPr>
      <w:r w:rsidRPr="00932972">
        <w:rPr>
          <w:sz w:val="16"/>
        </w:rPr>
        <w:t>The Ninth Circuit affirmed and remanded for determination of appropriate remedy.55 A key issue on appeal was whether injunctive relief was preempted by federal statute; in finding that it was not, the court of appeals cleared a path for the district court to enjoin enforcement of the easement agreement.56 The appellate court did not address the Swinomish Tribal Community’s prayer for damages.57 Although the district court allowed the Tribe to seek damages,58 it is not typical for courts to award monetary relief in breach of easement cases.59 Should this case turn out to be an exception to that standard, any damage award would likely be small: the plaintiffs in this case have not alleged that BNSF’s breach has caused material harm to tribal land,60 so the potential for compensatory damages is minimal.61 In cases like this, the monetary relief awarded as a result of a breach of easement claim is generally limited to nominal damages.62</w:t>
      </w:r>
    </w:p>
    <w:p w14:paraId="1C4F56BA" w14:textId="77777777" w:rsidR="003C2AD3" w:rsidRPr="00932972" w:rsidRDefault="003C2AD3" w:rsidP="003C2AD3">
      <w:pPr>
        <w:rPr>
          <w:sz w:val="16"/>
        </w:rPr>
      </w:pPr>
      <w:r w:rsidRPr="00932972">
        <w:rPr>
          <w:rStyle w:val="StyleUnderline"/>
          <w:highlight w:val="cyan"/>
        </w:rPr>
        <w:t>Unjust enrichment</w:t>
      </w:r>
      <w:r w:rsidRPr="00932972">
        <w:rPr>
          <w:sz w:val="16"/>
        </w:rPr>
        <w:t xml:space="preserve">, by contrast, could </w:t>
      </w:r>
      <w:r w:rsidRPr="00932972">
        <w:rPr>
          <w:rStyle w:val="StyleUnderline"/>
          <w:highlight w:val="cyan"/>
        </w:rPr>
        <w:t xml:space="preserve">yield a </w:t>
      </w:r>
      <w:r w:rsidRPr="00932972">
        <w:rPr>
          <w:rStyle w:val="Emphasis"/>
          <w:highlight w:val="cyan"/>
        </w:rPr>
        <w:t>substantial remedy</w:t>
      </w:r>
      <w:r w:rsidRPr="00932972">
        <w:rPr>
          <w:sz w:val="16"/>
        </w:rPr>
        <w:t xml:space="preserve">. As in Voris, the plaintiffs here have a straightforward claim for unjust enrichment: the parties had a contract that allowed BNSF to run a maximum of 350 train cars per week over the easement.63 When litigation commenced, BNSF was running more than 1200 cars over Swinomish land each week.64 Despite the existence of a contract, in other words, BNSF was taking more than the Swinomish nation had consented to. This is precisely the sort of breach that the law of unjust enrichment is well suited to address. To the extent that BNSF profited from its activity in excess of the limits of the easement agreement, the company violated the basic tenet that “[a] person is not permitted to profit by his own wrong.”65 In cases like this, where “damages afford inadequate protection,” restitution for unjust enrichment entitles the plaintiff to “the profit realized by the [defendant] as a result of the breach,”66 or “disgorgement.”67 BNSF apparently violated its easement agreement with the Tribe in order to contract with Tesoro, an oil refinery — the excess train cars were filled with crude oil.68 In 2014, BNSF’s crude-oil operations reportedly generated $2.8 billion in revenue.69 </w:t>
      </w:r>
      <w:r w:rsidRPr="00932972">
        <w:rPr>
          <w:rStyle w:val="StyleUnderline"/>
        </w:rPr>
        <w:t>Had the Tribe raised an unjust enrichment claim alongside its claims for breach of contract and trespass, therefore, it might have found itself positioned to receive a significant monetary remedy — which could, in turn, have proven an effective deterrent of future breach.</w:t>
      </w:r>
    </w:p>
    <w:p w14:paraId="2ABEEA39" w14:textId="77777777" w:rsidR="003C2AD3" w:rsidRDefault="003C2AD3" w:rsidP="003C2AD3">
      <w:pPr>
        <w:pStyle w:val="Heading3"/>
        <w:rPr>
          <w:rFonts w:cs="Calibri"/>
        </w:rPr>
      </w:pPr>
      <w:r w:rsidRPr="00932972">
        <w:rPr>
          <w:rFonts w:cs="Calibri"/>
        </w:rPr>
        <w:t>Solvency---Labor Rights</w:t>
      </w:r>
    </w:p>
    <w:p w14:paraId="365B868F" w14:textId="77777777" w:rsidR="003C2AD3" w:rsidRPr="00932972" w:rsidRDefault="003C2AD3" w:rsidP="003C2AD3">
      <w:pPr>
        <w:pStyle w:val="Heading4"/>
        <w:rPr>
          <w:rFonts w:cs="Calibri"/>
        </w:rPr>
      </w:pPr>
      <w:r w:rsidRPr="00932972">
        <w:rPr>
          <w:rFonts w:cs="Calibri"/>
        </w:rPr>
        <w:t xml:space="preserve">The ninth circuit agrees! The CP establishes a “restitution” in contrast to “damages”. </w:t>
      </w:r>
    </w:p>
    <w:p w14:paraId="7045F509" w14:textId="77777777" w:rsidR="003C2AD3" w:rsidRPr="00932972" w:rsidRDefault="003C2AD3" w:rsidP="003C2AD3">
      <w:r w:rsidRPr="00932972">
        <w:rPr>
          <w:rStyle w:val="Style13ptBold"/>
        </w:rPr>
        <w:t>US Court of Appeals 25</w:t>
      </w:r>
      <w:r w:rsidRPr="00932972">
        <w:t>. UNITED STATES COURT OF APPEALS FOR THE NINTH CIRCUIT. INTERNATIONAL UNION OF OPERATING ENGINEERS, STATIONARY ENGINEERS, LOCAL 39. v. NATIONAL LABOR RELATIONS BOARD, https://cdn.ca9.uscourts.gov/datastore/opinions/2025/01/21/23-124.pdf</w:t>
      </w:r>
    </w:p>
    <w:p w14:paraId="46D65959" w14:textId="77777777" w:rsidR="003C2AD3" w:rsidRPr="00932972" w:rsidRDefault="003C2AD3" w:rsidP="003C2AD3">
      <w:pPr>
        <w:rPr>
          <w:sz w:val="16"/>
        </w:rPr>
      </w:pPr>
      <w:r w:rsidRPr="00932972">
        <w:rPr>
          <w:sz w:val="16"/>
        </w:rPr>
        <w:t xml:space="preserve">Without question, </w:t>
      </w:r>
      <w:r w:rsidRPr="00932972">
        <w:rPr>
          <w:rStyle w:val="StyleUnderline"/>
          <w:highlight w:val="cyan"/>
        </w:rPr>
        <w:t>the Board has</w:t>
      </w:r>
      <w:r w:rsidRPr="00932972">
        <w:rPr>
          <w:sz w:val="16"/>
        </w:rPr>
        <w:t xml:space="preserve"> the </w:t>
      </w:r>
      <w:r w:rsidRPr="00932972">
        <w:rPr>
          <w:rStyle w:val="Emphasis"/>
          <w:highlight w:val="cyan"/>
        </w:rPr>
        <w:t>equitable powers</w:t>
      </w:r>
      <w:r w:rsidRPr="00932972">
        <w:rPr>
          <w:rStyle w:val="StyleUnderline"/>
          <w:highlight w:val="cyan"/>
        </w:rPr>
        <w:t xml:space="preserve"> to restore</w:t>
      </w:r>
      <w:r w:rsidRPr="00932972">
        <w:rPr>
          <w:rStyle w:val="StyleUnderline"/>
        </w:rPr>
        <w:t xml:space="preserve"> employees to the status quo through </w:t>
      </w:r>
      <w:r w:rsidRPr="00932972">
        <w:rPr>
          <w:rStyle w:val="StyleUnderline"/>
          <w:highlight w:val="cyan"/>
        </w:rPr>
        <w:t>monetary relief</w:t>
      </w:r>
      <w:r w:rsidRPr="00932972">
        <w:rPr>
          <w:sz w:val="16"/>
        </w:rPr>
        <w:t>. See NLRB v. Jones &amp; Laughlin Steel Corp., 301 U.S. 1, 48 (1937) (the Board may order a monetary recovery as “an incident to equitable relief”); Leviton Mfg. Co., 111 F.2d at 621 (the Board’s authority to order payments “must . . . be confined to restitution for the wrong done”). But it has no authority to award money damages as a tort remedy. See Jarkesy, 603 U.S. at 123 (“[M]oney damages are the prototypical common law remedy”); Teamsters v. Terry, 494 U.S. 558, 570 (1990) (“Generally, an action for money damages was ‘the traditional form of relief offered in the courts of law.’”) (simplified).</w:t>
      </w:r>
    </w:p>
    <w:p w14:paraId="282E8792" w14:textId="77777777" w:rsidR="003C2AD3" w:rsidRPr="00932972" w:rsidRDefault="003C2AD3" w:rsidP="003C2AD3">
      <w:pPr>
        <w:rPr>
          <w:sz w:val="16"/>
        </w:rPr>
      </w:pPr>
      <w:r w:rsidRPr="00932972">
        <w:rPr>
          <w:sz w:val="16"/>
        </w:rPr>
        <w:t>To be sure, sometimes equitable restitution and money damages can look the same. In some cases, they can even lead to the same dollar award against a party. See Dan B. Dobbs, 1 Dobbs Law of Remedies 280 (2d. ed. 1993). Even so, they are distinct. And this distinction is significant:</w:t>
      </w:r>
    </w:p>
    <w:p w14:paraId="1C13B685" w14:textId="77777777" w:rsidR="003C2AD3" w:rsidRPr="00932972" w:rsidRDefault="003C2AD3" w:rsidP="003C2AD3">
      <w:pPr>
        <w:ind w:left="720"/>
        <w:rPr>
          <w:sz w:val="16"/>
        </w:rPr>
      </w:pPr>
      <w:r w:rsidRPr="00932972">
        <w:rPr>
          <w:sz w:val="16"/>
        </w:rPr>
        <w:t xml:space="preserve">[T]hey are often triggered by different situations and always measured by a different yardstick. </w:t>
      </w:r>
      <w:r w:rsidRPr="00932972">
        <w:rPr>
          <w:rStyle w:val="StyleUnderline"/>
          <w:highlight w:val="cyan"/>
        </w:rPr>
        <w:t>Damages</w:t>
      </w:r>
      <w:r w:rsidRPr="00932972">
        <w:rPr>
          <w:sz w:val="16"/>
        </w:rPr>
        <w:t xml:space="preserve"> always </w:t>
      </w:r>
      <w:r w:rsidRPr="00932972">
        <w:rPr>
          <w:rStyle w:val="StyleUnderline"/>
          <w:highlight w:val="cyan"/>
        </w:rPr>
        <w:t>begins with the aim of compensation</w:t>
      </w:r>
      <w:r w:rsidRPr="00932972">
        <w:rPr>
          <w:rStyle w:val="StyleUnderline"/>
        </w:rPr>
        <w:t xml:space="preserve"> for the plaintiff</w:t>
      </w:r>
      <w:r w:rsidRPr="00932972">
        <w:rPr>
          <w:sz w:val="16"/>
        </w:rPr>
        <w:t xml:space="preserve"> . . . . </w:t>
      </w:r>
      <w:r w:rsidRPr="00932972">
        <w:rPr>
          <w:rStyle w:val="Emphasis"/>
          <w:sz w:val="28"/>
          <w:szCs w:val="28"/>
          <w:highlight w:val="cyan"/>
        </w:rPr>
        <w:t>Restitution</w:t>
      </w:r>
      <w:r w:rsidRPr="00932972">
        <w:rPr>
          <w:sz w:val="16"/>
        </w:rPr>
        <w:t xml:space="preserve">, </w:t>
      </w:r>
      <w:r w:rsidRPr="00932972">
        <w:rPr>
          <w:rStyle w:val="StyleUnderline"/>
          <w:highlight w:val="cyan"/>
        </w:rPr>
        <w:t xml:space="preserve">in </w:t>
      </w:r>
      <w:r w:rsidRPr="00932972">
        <w:rPr>
          <w:rStyle w:val="Emphasis"/>
          <w:sz w:val="28"/>
          <w:szCs w:val="28"/>
          <w:highlight w:val="cyan"/>
        </w:rPr>
        <w:t>contrast</w:t>
      </w:r>
      <w:r w:rsidRPr="00932972">
        <w:rPr>
          <w:sz w:val="16"/>
        </w:rPr>
        <w:t xml:space="preserve">, </w:t>
      </w:r>
      <w:r w:rsidRPr="00932972">
        <w:rPr>
          <w:rStyle w:val="StyleUnderline"/>
          <w:highlight w:val="cyan"/>
        </w:rPr>
        <w:t>begins with</w:t>
      </w:r>
      <w:r w:rsidRPr="00932972">
        <w:rPr>
          <w:rStyle w:val="StyleUnderline"/>
        </w:rPr>
        <w:t xml:space="preserve"> the </w:t>
      </w:r>
      <w:r w:rsidRPr="00932972">
        <w:rPr>
          <w:rStyle w:val="StyleUnderline"/>
          <w:highlight w:val="cyan"/>
        </w:rPr>
        <w:t>aim of preventing</w:t>
      </w:r>
      <w:r w:rsidRPr="00932972">
        <w:rPr>
          <w:rStyle w:val="StyleUnderline"/>
        </w:rPr>
        <w:t xml:space="preserve"> </w:t>
      </w:r>
      <w:r w:rsidRPr="00932972">
        <w:rPr>
          <w:rStyle w:val="Emphasis"/>
          <w:highlight w:val="cyan"/>
        </w:rPr>
        <w:t>unjust enrichment</w:t>
      </w:r>
      <w:r w:rsidRPr="00932972">
        <w:rPr>
          <w:rStyle w:val="StyleUnderline"/>
        </w:rPr>
        <w:t xml:space="preserve"> </w:t>
      </w:r>
      <w:r w:rsidRPr="00932972">
        <w:rPr>
          <w:rStyle w:val="StyleUnderline"/>
          <w:highlight w:val="cyan"/>
        </w:rPr>
        <w:t>of the defendant</w:t>
      </w:r>
      <w:r w:rsidRPr="00932972">
        <w:rPr>
          <w:sz w:val="16"/>
        </w:rPr>
        <w:t xml:space="preserve">. </w:t>
      </w:r>
      <w:r w:rsidRPr="00932972">
        <w:rPr>
          <w:rStyle w:val="StyleUnderline"/>
          <w:highlight w:val="cyan"/>
        </w:rPr>
        <w:t xml:space="preserve">To measure </w:t>
      </w:r>
      <w:r w:rsidRPr="00932972">
        <w:rPr>
          <w:rStyle w:val="Emphasis"/>
          <w:highlight w:val="cyan"/>
        </w:rPr>
        <w:t>damages</w:t>
      </w:r>
      <w:r w:rsidRPr="00932972">
        <w:rPr>
          <w:sz w:val="16"/>
        </w:rPr>
        <w:t xml:space="preserve">, </w:t>
      </w:r>
      <w:r w:rsidRPr="00932972">
        <w:rPr>
          <w:rStyle w:val="StyleUnderline"/>
          <w:highlight w:val="cyan"/>
        </w:rPr>
        <w:t>courts look at the plaintiff’s loss or injury</w:t>
      </w:r>
      <w:r w:rsidRPr="00932972">
        <w:rPr>
          <w:sz w:val="16"/>
        </w:rPr>
        <w:t xml:space="preserve">. </w:t>
      </w:r>
      <w:r w:rsidRPr="00932972">
        <w:rPr>
          <w:rStyle w:val="StyleUnderline"/>
        </w:rPr>
        <w:t xml:space="preserve">To measure </w:t>
      </w:r>
      <w:r w:rsidRPr="00932972">
        <w:rPr>
          <w:rStyle w:val="Emphasis"/>
        </w:rPr>
        <w:t>restitution</w:t>
      </w:r>
      <w:r w:rsidRPr="00932972">
        <w:rPr>
          <w:rStyle w:val="StyleUnderline"/>
        </w:rPr>
        <w:t>, courts look at the defendant’s gain or benefit</w:t>
      </w:r>
      <w:r w:rsidRPr="00932972">
        <w:rPr>
          <w:sz w:val="16"/>
        </w:rPr>
        <w:t>.</w:t>
      </w:r>
    </w:p>
    <w:p w14:paraId="3B4DD4EC" w14:textId="77777777" w:rsidR="003C2AD3" w:rsidRPr="00932972" w:rsidRDefault="003C2AD3" w:rsidP="003C2AD3">
      <w:pPr>
        <w:rPr>
          <w:sz w:val="16"/>
        </w:rPr>
      </w:pPr>
      <w:r w:rsidRPr="00932972">
        <w:rPr>
          <w:sz w:val="16"/>
        </w:rPr>
        <w:t xml:space="preserve">Id. In other words, </w:t>
      </w:r>
      <w:r w:rsidRPr="00932972">
        <w:rPr>
          <w:rStyle w:val="StyleUnderline"/>
        </w:rPr>
        <w:t xml:space="preserve">when </w:t>
      </w:r>
      <w:r w:rsidRPr="00932972">
        <w:rPr>
          <w:rStyle w:val="StyleUnderline"/>
          <w:highlight w:val="cyan"/>
        </w:rPr>
        <w:t>distinguishing</w:t>
      </w:r>
      <w:r w:rsidRPr="00932972">
        <w:rPr>
          <w:rStyle w:val="StyleUnderline"/>
        </w:rPr>
        <w:t xml:space="preserve"> ordinary money </w:t>
      </w:r>
      <w:r w:rsidRPr="00932972">
        <w:rPr>
          <w:rStyle w:val="StyleUnderline"/>
          <w:highlight w:val="cyan"/>
        </w:rPr>
        <w:t>damages</w:t>
      </w:r>
      <w:r w:rsidRPr="00932972">
        <w:rPr>
          <w:rStyle w:val="StyleUnderline"/>
        </w:rPr>
        <w:t xml:space="preserve"> at law from</w:t>
      </w:r>
      <w:r w:rsidRPr="00932972">
        <w:rPr>
          <w:sz w:val="16"/>
        </w:rPr>
        <w:t xml:space="preserve"> “</w:t>
      </w:r>
      <w:r w:rsidRPr="00932972">
        <w:rPr>
          <w:rStyle w:val="StyleUnderline"/>
        </w:rPr>
        <w:t>equitable restitution and other monetary remedies available in equity</w:t>
      </w:r>
      <w:r w:rsidRPr="00932972">
        <w:rPr>
          <w:sz w:val="16"/>
        </w:rPr>
        <w:t>,” “</w:t>
      </w:r>
      <w:r w:rsidRPr="00932972">
        <w:rPr>
          <w:rStyle w:val="StyleUnderline"/>
        </w:rPr>
        <w:t>the question is what has the owner lost, not what has the taker gained</w:t>
      </w:r>
      <w:r w:rsidRPr="00932972">
        <w:rPr>
          <w:sz w:val="16"/>
        </w:rPr>
        <w:t xml:space="preserve">.” City of Monterey v. Del Monte Dunes at Monterey, Ltd., 526 U.S. 687, 710 (1999) (simplified). And so, as a corollary, </w:t>
      </w:r>
      <w:r w:rsidRPr="00932972">
        <w:rPr>
          <w:rStyle w:val="StyleUnderline"/>
        </w:rPr>
        <w:t xml:space="preserve">the question for equitable </w:t>
      </w:r>
      <w:r w:rsidRPr="00932972">
        <w:rPr>
          <w:rStyle w:val="StyleUnderline"/>
          <w:highlight w:val="cyan"/>
        </w:rPr>
        <w:t>remedies</w:t>
      </w:r>
      <w:r w:rsidRPr="00932972">
        <w:rPr>
          <w:rStyle w:val="StyleUnderline"/>
        </w:rPr>
        <w:t xml:space="preserve"> is only the unjust gain of the taker or employer</w:t>
      </w:r>
      <w:r w:rsidRPr="00932972">
        <w:rPr>
          <w:sz w:val="16"/>
        </w:rPr>
        <w:t>—</w:t>
      </w:r>
      <w:r w:rsidRPr="00932972">
        <w:rPr>
          <w:rStyle w:val="StyleUnderline"/>
        </w:rPr>
        <w:t>not the loss to the owner or employee</w:t>
      </w:r>
      <w:r w:rsidRPr="00932972">
        <w:rPr>
          <w:sz w:val="16"/>
        </w:rPr>
        <w:t>.</w:t>
      </w:r>
    </w:p>
    <w:p w14:paraId="33EE3BF3" w14:textId="77777777" w:rsidR="003C2AD3" w:rsidRPr="00932972" w:rsidRDefault="003C2AD3" w:rsidP="003C2AD3">
      <w:pPr>
        <w:pStyle w:val="Heading3"/>
        <w:rPr>
          <w:rFonts w:cs="Calibri"/>
        </w:rPr>
      </w:pPr>
      <w:r w:rsidRPr="00932972">
        <w:rPr>
          <w:rFonts w:cs="Calibri"/>
        </w:rPr>
        <w:t>Solvency---Certainty</w:t>
      </w:r>
    </w:p>
    <w:p w14:paraId="557EA76D" w14:textId="77777777" w:rsidR="003C2AD3" w:rsidRPr="00932972" w:rsidRDefault="003C2AD3" w:rsidP="003C2AD3">
      <w:pPr>
        <w:pStyle w:val="Heading4"/>
        <w:rPr>
          <w:rFonts w:cs="Calibri"/>
        </w:rPr>
      </w:pPr>
      <w:r w:rsidRPr="00932972">
        <w:rPr>
          <w:rFonts w:cs="Calibri"/>
        </w:rPr>
        <w:t>The CP is extremely certain</w:t>
      </w:r>
    </w:p>
    <w:p w14:paraId="76E9EBBE" w14:textId="77777777" w:rsidR="003C2AD3" w:rsidRPr="00932972" w:rsidRDefault="003C2AD3" w:rsidP="003C2AD3">
      <w:r w:rsidRPr="00932972">
        <w:t xml:space="preserve">Aaron </w:t>
      </w:r>
      <w:r w:rsidRPr="00932972">
        <w:rPr>
          <w:rStyle w:val="Style13ptBold"/>
        </w:rPr>
        <w:t>Hall 24</w:t>
      </w:r>
      <w:r w:rsidRPr="00932972">
        <w:t>. Business Attorney. October 20244. “The Legal Basis for Restitution in Employment Law”. https://aaronhall.com/the-legal-basis-for-restitution-in-employment-law/#:~:text=In%20the%20context%20of%20employment,much%20as%20he%20has%20deserved.</w:t>
      </w:r>
    </w:p>
    <w:p w14:paraId="0705CE7D" w14:textId="77777777" w:rsidR="003C2AD3" w:rsidRPr="00932972" w:rsidRDefault="003C2AD3" w:rsidP="003C2AD3">
      <w:pPr>
        <w:rPr>
          <w:sz w:val="16"/>
        </w:rPr>
      </w:pPr>
      <w:r w:rsidRPr="00932972">
        <w:rPr>
          <w:sz w:val="16"/>
        </w:rPr>
        <w:t xml:space="preserve">At common law, </w:t>
      </w:r>
      <w:r w:rsidRPr="00932972">
        <w:rPr>
          <w:rStyle w:val="StyleUnderline"/>
        </w:rPr>
        <w:t xml:space="preserve">the doctrine of </w:t>
      </w:r>
      <w:r w:rsidRPr="00932972">
        <w:rPr>
          <w:rStyle w:val="StyleUnderline"/>
          <w:highlight w:val="cyan"/>
        </w:rPr>
        <w:t>unjust enrichment provides</w:t>
      </w:r>
      <w:r w:rsidRPr="00932972">
        <w:rPr>
          <w:sz w:val="16"/>
        </w:rPr>
        <w:t xml:space="preserve"> </w:t>
      </w:r>
      <w:r w:rsidRPr="00932972">
        <w:rPr>
          <w:rStyle w:val="StyleUnderline"/>
          <w:highlight w:val="cyan"/>
        </w:rPr>
        <w:t xml:space="preserve">a </w:t>
      </w:r>
      <w:r w:rsidRPr="00932972">
        <w:rPr>
          <w:rStyle w:val="Emphasis"/>
          <w:highlight w:val="cyan"/>
        </w:rPr>
        <w:t>legal basis</w:t>
      </w:r>
      <w:r w:rsidRPr="00932972">
        <w:rPr>
          <w:rStyle w:val="StyleUnderline"/>
          <w:highlight w:val="cyan"/>
        </w:rPr>
        <w:t xml:space="preserve"> for </w:t>
      </w:r>
      <w:r w:rsidRPr="00932972">
        <w:rPr>
          <w:rStyle w:val="Emphasis"/>
          <w:highlight w:val="cyan"/>
        </w:rPr>
        <w:t>restitution</w:t>
      </w:r>
      <w:r w:rsidRPr="00932972">
        <w:rPr>
          <w:sz w:val="16"/>
        </w:rPr>
        <w:t xml:space="preserve">, </w:t>
      </w:r>
      <w:r w:rsidRPr="00932972">
        <w:rPr>
          <w:rStyle w:val="StyleUnderline"/>
        </w:rPr>
        <w:t>predicated on the notion that one party should not retain a benefit at the expense of another without a legitimate basis or justification</w:t>
      </w:r>
      <w:r w:rsidRPr="00932972">
        <w:rPr>
          <w:sz w:val="16"/>
        </w:rPr>
        <w:t xml:space="preserve">. This doctrine is </w:t>
      </w:r>
      <w:r w:rsidRPr="00932972">
        <w:rPr>
          <w:rStyle w:val="StyleUnderline"/>
        </w:rPr>
        <w:t>rooted in the principle of distributive justice</w:t>
      </w:r>
      <w:r w:rsidRPr="00932972">
        <w:rPr>
          <w:sz w:val="16"/>
        </w:rPr>
        <w:t xml:space="preserve">, which seeks to </w:t>
      </w:r>
      <w:r w:rsidRPr="00932972">
        <w:rPr>
          <w:rStyle w:val="StyleUnderline"/>
        </w:rPr>
        <w:t>prevent unjustified enrichment at the expense of another</w:t>
      </w:r>
      <w:r w:rsidRPr="00932972">
        <w:rPr>
          <w:sz w:val="16"/>
        </w:rPr>
        <w:t xml:space="preserve">. In the context of employment law, unjust enrichment may arise where an </w:t>
      </w:r>
      <w:r w:rsidRPr="00932972">
        <w:rPr>
          <w:rStyle w:val="StyleUnderline"/>
          <w:highlight w:val="cyan"/>
        </w:rPr>
        <w:t>employee confers a benefit</w:t>
      </w:r>
      <w:r w:rsidRPr="00932972">
        <w:rPr>
          <w:rStyle w:val="StyleUnderline"/>
        </w:rPr>
        <w:t xml:space="preserve"> on an employer </w:t>
      </w:r>
      <w:r w:rsidRPr="00932972">
        <w:rPr>
          <w:rStyle w:val="StyleUnderline"/>
          <w:highlight w:val="cyan"/>
        </w:rPr>
        <w:t>without</w:t>
      </w:r>
      <w:r w:rsidRPr="00932972">
        <w:rPr>
          <w:rStyle w:val="StyleUnderline"/>
        </w:rPr>
        <w:t xml:space="preserve"> </w:t>
      </w:r>
      <w:r w:rsidRPr="00932972">
        <w:rPr>
          <w:rStyle w:val="StyleUnderline"/>
          <w:highlight w:val="cyan"/>
        </w:rPr>
        <w:t>receiving</w:t>
      </w:r>
      <w:r w:rsidRPr="00932972">
        <w:rPr>
          <w:rStyle w:val="StyleUnderline"/>
        </w:rPr>
        <w:t xml:space="preserve"> </w:t>
      </w:r>
      <w:r w:rsidRPr="00932972">
        <w:rPr>
          <w:rStyle w:val="Emphasis"/>
          <w:highlight w:val="cyan"/>
        </w:rPr>
        <w:t>adequate compensation</w:t>
      </w:r>
      <w:r w:rsidRPr="00932972">
        <w:rPr>
          <w:sz w:val="16"/>
        </w:rPr>
        <w:t xml:space="preserve"> </w:t>
      </w:r>
      <w:r w:rsidRPr="00932972">
        <w:rPr>
          <w:rStyle w:val="StyleUnderline"/>
          <w:highlight w:val="cyan"/>
        </w:rPr>
        <w:t>or</w:t>
      </w:r>
      <w:r w:rsidRPr="00932972">
        <w:rPr>
          <w:sz w:val="16"/>
        </w:rPr>
        <w:t xml:space="preserve"> </w:t>
      </w:r>
      <w:r w:rsidRPr="00932972">
        <w:rPr>
          <w:rStyle w:val="StyleUnderline"/>
          <w:highlight w:val="cyan"/>
        </w:rPr>
        <w:t>consideration</w:t>
      </w:r>
      <w:r w:rsidRPr="00932972">
        <w:rPr>
          <w:sz w:val="16"/>
        </w:rPr>
        <w:t xml:space="preserve">. The doctrine of unjust enrichment is often invoked through the principle of quantum meruit, which translates to 'as much as he has deserved.' This principle allows the court to quantify the benefit conferred and order restitution accordingly. </w:t>
      </w:r>
      <w:r w:rsidRPr="00932972">
        <w:rPr>
          <w:rStyle w:val="StyleUnderline"/>
        </w:rPr>
        <w:t>To establish a claim for unjust enrichment</w:t>
      </w:r>
      <w:r w:rsidRPr="00932972">
        <w:rPr>
          <w:sz w:val="16"/>
        </w:rPr>
        <w:t xml:space="preserve">, </w:t>
      </w:r>
      <w:r w:rsidRPr="00932972">
        <w:rPr>
          <w:rStyle w:val="StyleUnderline"/>
        </w:rPr>
        <w:t>the claimant must demonstrate that the defendant has been enriched</w:t>
      </w:r>
      <w:r w:rsidRPr="00932972">
        <w:rPr>
          <w:sz w:val="16"/>
        </w:rPr>
        <w:t xml:space="preserve">, </w:t>
      </w:r>
      <w:r w:rsidRPr="00932972">
        <w:rPr>
          <w:rStyle w:val="StyleUnderline"/>
        </w:rPr>
        <w:t>that the enrichment is at the claimant's expense, and that the retention of the benefit would be unjust</w:t>
      </w:r>
      <w:r w:rsidRPr="00932972">
        <w:rPr>
          <w:sz w:val="16"/>
        </w:rPr>
        <w:t xml:space="preserve">. </w:t>
      </w:r>
      <w:r w:rsidRPr="00932972">
        <w:rPr>
          <w:rStyle w:val="StyleUnderline"/>
        </w:rPr>
        <w:t>By providing a legal basis for restitution</w:t>
      </w:r>
      <w:r w:rsidRPr="00932972">
        <w:rPr>
          <w:sz w:val="16"/>
        </w:rPr>
        <w:t xml:space="preserve">, </w:t>
      </w:r>
      <w:r w:rsidRPr="00932972">
        <w:rPr>
          <w:rStyle w:val="StyleUnderline"/>
        </w:rPr>
        <w:t xml:space="preserve">the doctrine of </w:t>
      </w:r>
      <w:r w:rsidRPr="00932972">
        <w:rPr>
          <w:rStyle w:val="StyleUnderline"/>
          <w:highlight w:val="cyan"/>
        </w:rPr>
        <w:t xml:space="preserve">unjust enrichment </w:t>
      </w:r>
      <w:r w:rsidRPr="00932972">
        <w:rPr>
          <w:rStyle w:val="Emphasis"/>
          <w:highlight w:val="cyan"/>
        </w:rPr>
        <w:t>plays a vital role</w:t>
      </w:r>
      <w:r w:rsidRPr="00932972">
        <w:rPr>
          <w:sz w:val="16"/>
        </w:rPr>
        <w:t xml:space="preserve"> </w:t>
      </w:r>
      <w:r w:rsidRPr="00932972">
        <w:rPr>
          <w:rStyle w:val="StyleUnderline"/>
          <w:highlight w:val="cyan"/>
        </w:rPr>
        <w:t>in</w:t>
      </w:r>
      <w:r w:rsidRPr="00932972">
        <w:rPr>
          <w:rStyle w:val="StyleUnderline"/>
        </w:rPr>
        <w:t xml:space="preserve"> maintaining </w:t>
      </w:r>
      <w:r w:rsidRPr="00932972">
        <w:rPr>
          <w:rStyle w:val="StyleUnderline"/>
          <w:highlight w:val="cyan"/>
        </w:rPr>
        <w:t xml:space="preserve">fairness and equity in </w:t>
      </w:r>
      <w:r w:rsidRPr="00932972">
        <w:rPr>
          <w:rStyle w:val="Emphasis"/>
          <w:highlight w:val="cyan"/>
        </w:rPr>
        <w:t>employment relationships</w:t>
      </w:r>
      <w:r w:rsidRPr="00932972">
        <w:rPr>
          <w:sz w:val="16"/>
        </w:rPr>
        <w:t>.</w:t>
      </w:r>
    </w:p>
    <w:p w14:paraId="04CF4BA2" w14:textId="77777777" w:rsidR="003C2AD3" w:rsidRPr="00932972" w:rsidRDefault="003C2AD3" w:rsidP="003C2AD3">
      <w:pPr>
        <w:rPr>
          <w:sz w:val="16"/>
        </w:rPr>
      </w:pPr>
      <w:r w:rsidRPr="00932972">
        <w:rPr>
          <w:sz w:val="16"/>
        </w:rPr>
        <w:t>Statutory Provisions for Restitution</w:t>
      </w:r>
    </w:p>
    <w:p w14:paraId="1F953E80" w14:textId="77777777" w:rsidR="003C2AD3" w:rsidRPr="00932972" w:rsidRDefault="003C2AD3" w:rsidP="003C2AD3">
      <w:pPr>
        <w:rPr>
          <w:sz w:val="16"/>
        </w:rPr>
      </w:pPr>
      <w:r w:rsidRPr="00932972">
        <w:rPr>
          <w:sz w:val="16"/>
        </w:rPr>
        <w:t xml:space="preserve">In addition to the common law doctrine of unjust enrichment, </w:t>
      </w:r>
      <w:r w:rsidRPr="00932972">
        <w:rPr>
          <w:rStyle w:val="StyleUnderline"/>
          <w:highlight w:val="cyan"/>
        </w:rPr>
        <w:t>statutory provisions</w:t>
      </w:r>
      <w:r w:rsidRPr="00932972">
        <w:rPr>
          <w:rStyle w:val="StyleUnderline"/>
        </w:rPr>
        <w:t xml:space="preserve"> also </w:t>
      </w:r>
      <w:r w:rsidRPr="00932972">
        <w:rPr>
          <w:rStyle w:val="StyleUnderline"/>
          <w:highlight w:val="cyan"/>
        </w:rPr>
        <w:t>provide</w:t>
      </w:r>
      <w:r w:rsidRPr="00932972">
        <w:rPr>
          <w:rStyle w:val="StyleUnderline"/>
        </w:rPr>
        <w:t xml:space="preserve"> a </w:t>
      </w:r>
      <w:r w:rsidRPr="00932972">
        <w:rPr>
          <w:rStyle w:val="Emphasis"/>
          <w:highlight w:val="cyan"/>
        </w:rPr>
        <w:t>legal basis</w:t>
      </w:r>
      <w:r w:rsidRPr="00932972">
        <w:rPr>
          <w:sz w:val="16"/>
        </w:rPr>
        <w:t xml:space="preserve"> </w:t>
      </w:r>
      <w:r w:rsidRPr="00932972">
        <w:rPr>
          <w:rStyle w:val="StyleUnderline"/>
          <w:highlight w:val="cyan"/>
        </w:rPr>
        <w:t>for restitution</w:t>
      </w:r>
      <w:r w:rsidRPr="00932972">
        <w:rPr>
          <w:rStyle w:val="StyleUnderline"/>
        </w:rPr>
        <w:t xml:space="preserve"> in employment</w:t>
      </w:r>
      <w:r w:rsidRPr="00932972">
        <w:rPr>
          <w:sz w:val="16"/>
        </w:rPr>
        <w:t xml:space="preserve"> relationships, </w:t>
      </w:r>
      <w:r w:rsidRPr="00932972">
        <w:rPr>
          <w:rStyle w:val="StyleUnderline"/>
        </w:rPr>
        <w:t xml:space="preserve">often </w:t>
      </w:r>
      <w:r w:rsidRPr="00932972">
        <w:rPr>
          <w:rStyle w:val="StyleUnderline"/>
          <w:highlight w:val="cyan"/>
        </w:rPr>
        <w:t>expanding</w:t>
      </w:r>
      <w:r w:rsidRPr="00932972">
        <w:rPr>
          <w:rStyle w:val="StyleUnderline"/>
        </w:rPr>
        <w:t xml:space="preserve"> or modifying the </w:t>
      </w:r>
      <w:r w:rsidRPr="00932972">
        <w:rPr>
          <w:rStyle w:val="StyleUnderline"/>
          <w:highlight w:val="cyan"/>
        </w:rPr>
        <w:t>scope of restitution</w:t>
      </w:r>
      <w:r w:rsidRPr="00932972">
        <w:rPr>
          <w:rStyle w:val="StyleUnderline"/>
        </w:rPr>
        <w:t xml:space="preserve"> available </w:t>
      </w:r>
      <w:r w:rsidRPr="00932972">
        <w:rPr>
          <w:rStyle w:val="Emphasis"/>
          <w:highlight w:val="cyan"/>
        </w:rPr>
        <w:t>under common law</w:t>
      </w:r>
      <w:r w:rsidRPr="00932972">
        <w:rPr>
          <w:sz w:val="16"/>
        </w:rPr>
        <w:t>. These provisions are</w:t>
      </w:r>
      <w:r w:rsidRPr="00932972">
        <w:rPr>
          <w:rStyle w:val="StyleUnderline"/>
        </w:rPr>
        <w:t xml:space="preserve"> embedded within a regulatory framework that governs employment relationships, providing a structured approach to addressing restitutionary claims</w:t>
      </w:r>
      <w:r w:rsidRPr="00932972">
        <w:rPr>
          <w:sz w:val="16"/>
        </w:rPr>
        <w:t xml:space="preserve">. Specifically, </w:t>
      </w:r>
      <w:r w:rsidRPr="00932972">
        <w:rPr>
          <w:rStyle w:val="Emphasis"/>
          <w:highlight w:val="cyan"/>
        </w:rPr>
        <w:t>statutory solutions</w:t>
      </w:r>
      <w:r w:rsidRPr="00932972">
        <w:rPr>
          <w:sz w:val="16"/>
        </w:rPr>
        <w:t xml:space="preserve"> for restitution are often more detailed and specific than their common law counterparts, </w:t>
      </w:r>
      <w:r w:rsidRPr="00932972">
        <w:rPr>
          <w:rStyle w:val="StyleUnderline"/>
          <w:highlight w:val="cyan"/>
        </w:rPr>
        <w:t>offering</w:t>
      </w:r>
      <w:r w:rsidRPr="00932972">
        <w:rPr>
          <w:sz w:val="16"/>
        </w:rPr>
        <w:t xml:space="preserve"> a </w:t>
      </w:r>
      <w:r w:rsidRPr="00932972">
        <w:rPr>
          <w:rStyle w:val="StyleUnderline"/>
          <w:highlight w:val="cyan"/>
        </w:rPr>
        <w:t xml:space="preserve">more </w:t>
      </w:r>
      <w:r w:rsidRPr="00932972">
        <w:rPr>
          <w:rStyle w:val="Emphasis"/>
          <w:highlight w:val="cyan"/>
        </w:rPr>
        <w:t>elaborate</w:t>
      </w:r>
      <w:r w:rsidRPr="00932972">
        <w:rPr>
          <w:sz w:val="16"/>
        </w:rPr>
        <w:t xml:space="preserve"> </w:t>
      </w:r>
      <w:r w:rsidRPr="00932972">
        <w:rPr>
          <w:rStyle w:val="StyleUnderline"/>
        </w:rPr>
        <w:t>and</w:t>
      </w:r>
      <w:r w:rsidRPr="00932972">
        <w:rPr>
          <w:sz w:val="16"/>
        </w:rPr>
        <w:t xml:space="preserve"> </w:t>
      </w:r>
      <w:r w:rsidRPr="00932972">
        <w:rPr>
          <w:rStyle w:val="Emphasis"/>
          <w:highlight w:val="cyan"/>
        </w:rPr>
        <w:t>precise</w:t>
      </w:r>
      <w:r w:rsidRPr="00932972">
        <w:rPr>
          <w:sz w:val="16"/>
        </w:rPr>
        <w:t xml:space="preserve"> </w:t>
      </w:r>
      <w:r w:rsidRPr="00932972">
        <w:rPr>
          <w:rStyle w:val="StyleUnderline"/>
          <w:highlight w:val="cyan"/>
        </w:rPr>
        <w:t xml:space="preserve">framework for </w:t>
      </w:r>
      <w:r w:rsidRPr="00932972">
        <w:rPr>
          <w:rStyle w:val="Emphasis"/>
          <w:highlight w:val="cyan"/>
        </w:rPr>
        <w:t>resolving disputes</w:t>
      </w:r>
      <w:r w:rsidRPr="00932972">
        <w:rPr>
          <w:sz w:val="16"/>
        </w:rPr>
        <w:t>.</w:t>
      </w:r>
    </w:p>
    <w:p w14:paraId="3B8B7444" w14:textId="77777777" w:rsidR="003C2AD3" w:rsidRDefault="003C2AD3" w:rsidP="003C2AD3">
      <w:pPr>
        <w:rPr>
          <w:rStyle w:val="StyleUnderline"/>
        </w:rPr>
      </w:pPr>
      <w:r w:rsidRPr="00932972">
        <w:rPr>
          <w:sz w:val="16"/>
        </w:rPr>
        <w:t>For instance, statutory provisions may provide for restitution in cases of unlawful deductions from wages, or in circumstances where an employee has been misled or deceived by their employer. In these cases, the statutory solutions available may include restitution of the amounts deducted or compensation for losses suffered</w:t>
      </w:r>
      <w:r w:rsidRPr="00932972">
        <w:rPr>
          <w:rStyle w:val="StyleUnderline"/>
        </w:rPr>
        <w:t xml:space="preserve">. The statutory framework </w:t>
      </w:r>
      <w:r w:rsidRPr="00932972">
        <w:rPr>
          <w:rStyle w:val="StyleUnderline"/>
          <w:highlight w:val="cyan"/>
        </w:rPr>
        <w:t>provides</w:t>
      </w:r>
      <w:r w:rsidRPr="00932972">
        <w:rPr>
          <w:rStyle w:val="StyleUnderline"/>
        </w:rPr>
        <w:t xml:space="preserve"> a </w:t>
      </w:r>
      <w:r w:rsidRPr="00932972">
        <w:rPr>
          <w:rStyle w:val="Emphasis"/>
          <w:highlight w:val="cyan"/>
        </w:rPr>
        <w:t>clear and transparent</w:t>
      </w:r>
      <w:r w:rsidRPr="00932972">
        <w:rPr>
          <w:rStyle w:val="StyleUnderline"/>
        </w:rPr>
        <w:t xml:space="preserve"> </w:t>
      </w:r>
      <w:r w:rsidRPr="00932972">
        <w:rPr>
          <w:rStyle w:val="StyleUnderline"/>
          <w:highlight w:val="cyan"/>
        </w:rPr>
        <w:t>mechanism for resolving</w:t>
      </w:r>
      <w:r w:rsidRPr="00932972">
        <w:rPr>
          <w:rStyle w:val="StyleUnderline"/>
        </w:rPr>
        <w:t xml:space="preserve"> these </w:t>
      </w:r>
      <w:r w:rsidRPr="00932972">
        <w:rPr>
          <w:rStyle w:val="StyleUnderline"/>
          <w:highlight w:val="cyan"/>
        </w:rPr>
        <w:t>disputes</w:t>
      </w:r>
      <w:r w:rsidRPr="00932972">
        <w:rPr>
          <w:rStyle w:val="StyleUnderline"/>
        </w:rPr>
        <w:t xml:space="preserve">, </w:t>
      </w:r>
      <w:r w:rsidRPr="00932972">
        <w:rPr>
          <w:rStyle w:val="StyleUnderline"/>
          <w:highlight w:val="cyan"/>
        </w:rPr>
        <w:t>ensuring</w:t>
      </w:r>
      <w:r w:rsidRPr="00932972">
        <w:rPr>
          <w:rStyle w:val="StyleUnderline"/>
        </w:rPr>
        <w:t xml:space="preserve"> that </w:t>
      </w:r>
      <w:r w:rsidRPr="00932972">
        <w:rPr>
          <w:rStyle w:val="Emphasis"/>
          <w:highlight w:val="cyan"/>
        </w:rPr>
        <w:t>employees are protected</w:t>
      </w:r>
      <w:r w:rsidRPr="00932972">
        <w:rPr>
          <w:rStyle w:val="StyleUnderline"/>
        </w:rPr>
        <w:t xml:space="preserve"> </w:t>
      </w:r>
      <w:r w:rsidRPr="00932972">
        <w:rPr>
          <w:rStyle w:val="StyleUnderline"/>
          <w:highlight w:val="cyan"/>
        </w:rPr>
        <w:t>and</w:t>
      </w:r>
      <w:r w:rsidRPr="00932972">
        <w:rPr>
          <w:rStyle w:val="StyleUnderline"/>
        </w:rPr>
        <w:t xml:space="preserve"> that </w:t>
      </w:r>
      <w:r w:rsidRPr="00932972">
        <w:rPr>
          <w:rStyle w:val="StyleUnderline"/>
          <w:highlight w:val="cyan"/>
        </w:rPr>
        <w:t>employers are</w:t>
      </w:r>
      <w:r w:rsidRPr="00932972">
        <w:rPr>
          <w:rStyle w:val="StyleUnderline"/>
        </w:rPr>
        <w:t xml:space="preserve"> held </w:t>
      </w:r>
      <w:r w:rsidRPr="00932972">
        <w:rPr>
          <w:rStyle w:val="StyleUnderline"/>
          <w:highlight w:val="cyan"/>
        </w:rPr>
        <w:t>accountable</w:t>
      </w:r>
      <w:r w:rsidRPr="00932972">
        <w:rPr>
          <w:rStyle w:val="StyleUnderline"/>
        </w:rPr>
        <w:t xml:space="preserve"> for their actions</w:t>
      </w:r>
      <w:r w:rsidRPr="00932972">
        <w:rPr>
          <w:sz w:val="16"/>
        </w:rPr>
        <w:t xml:space="preserve">. </w:t>
      </w:r>
      <w:r w:rsidRPr="00932972">
        <w:rPr>
          <w:rStyle w:val="StyleUnderline"/>
        </w:rPr>
        <w:t xml:space="preserve">By providing a </w:t>
      </w:r>
      <w:r w:rsidRPr="00932972">
        <w:rPr>
          <w:rStyle w:val="Emphasis"/>
        </w:rPr>
        <w:t>legal basis for restitution</w:t>
      </w:r>
      <w:r w:rsidRPr="00932972">
        <w:rPr>
          <w:rStyle w:val="StyleUnderline"/>
        </w:rPr>
        <w:t>, these statutory provisions play a vital role in maintaining fairness and equity in employment relationships.</w:t>
      </w:r>
    </w:p>
    <w:p w14:paraId="1CAE983C" w14:textId="77777777" w:rsidR="003C2AD3" w:rsidRPr="00932972" w:rsidRDefault="003C2AD3" w:rsidP="003C2AD3">
      <w:pPr>
        <w:pStyle w:val="Heading3"/>
        <w:rPr>
          <w:rFonts w:cs="Calibri"/>
        </w:rPr>
      </w:pPr>
      <w:r w:rsidRPr="00932972">
        <w:rPr>
          <w:rFonts w:cs="Calibri"/>
        </w:rPr>
        <w:t>2NC---UE Solves Warming</w:t>
      </w:r>
    </w:p>
    <w:p w14:paraId="7F46A02F" w14:textId="77777777" w:rsidR="003C2AD3" w:rsidRPr="00932972" w:rsidRDefault="003C2AD3" w:rsidP="003C2AD3">
      <w:pPr>
        <w:pStyle w:val="Heading4"/>
        <w:rPr>
          <w:rFonts w:cs="Calibri"/>
        </w:rPr>
      </w:pPr>
      <w:r w:rsidRPr="00932972">
        <w:rPr>
          <w:rFonts w:cs="Calibri"/>
        </w:rPr>
        <w:t xml:space="preserve">A. DETERRENCE. </w:t>
      </w:r>
    </w:p>
    <w:p w14:paraId="537C15FF"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5A64B944" w14:textId="77777777" w:rsidR="003C2AD3" w:rsidRPr="00932972" w:rsidRDefault="003C2AD3" w:rsidP="003C2AD3">
      <w:r w:rsidRPr="00932972">
        <w:rPr>
          <w:rStyle w:val="StyleUnderline"/>
        </w:rPr>
        <w:t>If the defendant acted</w:t>
      </w:r>
      <w:r w:rsidRPr="00932972">
        <w:t xml:space="preserve"> while </w:t>
      </w:r>
      <w:r w:rsidRPr="00932972">
        <w:rPr>
          <w:rStyle w:val="StyleUnderline"/>
        </w:rPr>
        <w:t>violating</w:t>
      </w:r>
      <w:r w:rsidRPr="00932972">
        <w:t xml:space="preserve"> environmental </w:t>
      </w:r>
      <w:r w:rsidRPr="00932972">
        <w:rPr>
          <w:rStyle w:val="StyleUnderline"/>
        </w:rPr>
        <w:t>regulations, any gain made through that activity can be considered unjust</w:t>
      </w:r>
      <w:r w:rsidRPr="00932972">
        <w:t xml:space="preserve">.241 Such gains exist in the present and are therefore relatively easy to measure. </w:t>
      </w:r>
      <w:r w:rsidRPr="00932972">
        <w:rPr>
          <w:rStyle w:val="Emphasis"/>
          <w:highlight w:val="cyan"/>
        </w:rPr>
        <w:t>Taking away</w:t>
      </w:r>
      <w:r w:rsidRPr="00932972">
        <w:rPr>
          <w:highlight w:val="cyan"/>
        </w:rPr>
        <w:t xml:space="preserve"> </w:t>
      </w:r>
      <w:r w:rsidRPr="00932972">
        <w:t xml:space="preserve">such </w:t>
      </w:r>
      <w:r w:rsidRPr="00932972">
        <w:rPr>
          <w:rStyle w:val="Emphasis"/>
          <w:highlight w:val="cyan"/>
        </w:rPr>
        <w:t xml:space="preserve">gains is necessary to </w:t>
      </w:r>
      <w:r w:rsidRPr="00932972">
        <w:rPr>
          <w:rStyle w:val="Emphasis"/>
        </w:rPr>
        <w:t xml:space="preserve">ensure </w:t>
      </w:r>
      <w:r w:rsidRPr="00932972">
        <w:rPr>
          <w:rStyle w:val="Emphasis"/>
          <w:highlight w:val="cyan"/>
        </w:rPr>
        <w:t>deterrence</w:t>
      </w:r>
      <w:r w:rsidRPr="00932972">
        <w:t>. Note that in such cases, the reason the defendant’s activity is considered unjust is probably related in some indirect way to its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beneft.245 Likewise, suppose a polluter benefited while violating environmental regulations. In this case, any citizen or governmental body that can be construed as having its rights violated (such as local communities246 or municipalities247)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6524598A" w14:textId="77777777" w:rsidR="003C2AD3" w:rsidRPr="00932972" w:rsidRDefault="003C2AD3" w:rsidP="003C2AD3">
      <w:r w:rsidRPr="00932972">
        <w:t xml:space="preserve">In other cases, the defendant’s </w:t>
      </w:r>
      <w:r w:rsidRPr="00932972">
        <w:rPr>
          <w:rStyle w:val="StyleUnderline"/>
        </w:rPr>
        <w:t>enrichment can be considered wrongful not because it violates some explicit environmental regulation, but because it is</w:t>
      </w:r>
      <w:r w:rsidRPr="00932972">
        <w:t xml:space="preserve"> grossly </w:t>
      </w:r>
      <w:r w:rsidRPr="00932972">
        <w:rPr>
          <w:rStyle w:val="StyleUnderline"/>
        </w:rPr>
        <w:t>unreasonable or negligent</w:t>
      </w:r>
      <w:r w:rsidRPr="00932972">
        <w:t xml:space="preserve">, meaning that the defendant was able to operate its business in a way that is less environmentally harmful without incurring high costs for doing so. In such cases, again, the injustice of the defendant’s action closely relates to its harmfulness. Yet a </w:t>
      </w:r>
      <w:r w:rsidRPr="00932972">
        <w:rPr>
          <w:rStyle w:val="Emphasis"/>
        </w:rPr>
        <w:t>tort</w:t>
      </w:r>
      <w:r w:rsidRPr="00932972">
        <w:t xml:space="preserve"> claim </w:t>
      </w:r>
      <w:r w:rsidRPr="00932972">
        <w:rPr>
          <w:rStyle w:val="Emphasis"/>
        </w:rPr>
        <w:t>may not be available</w:t>
      </w:r>
      <w:r w:rsidRPr="00932972">
        <w:t xml:space="preserve"> under such circumstances: Even though it is clear that the defendant’s conduct was unreasonable and unnecessarily harmful, </w:t>
      </w:r>
      <w:r w:rsidRPr="00932972">
        <w:rPr>
          <w:rStyle w:val="StyleUnderline"/>
        </w:rPr>
        <w:t>it is difficult to</w:t>
      </w:r>
      <w:r w:rsidRPr="00932972">
        <w:t xml:space="preserve"> preponderantly </w:t>
      </w:r>
      <w:r w:rsidRPr="00932972">
        <w:rPr>
          <w:rStyle w:val="StyleUnderline"/>
        </w:rPr>
        <w:t>prove the magnitude of the harm</w:t>
      </w:r>
      <w:r w:rsidRPr="00932972">
        <w:t xml:space="preserve"> when its occurrence or magnitude can only be assumed at the time of litigation. </w:t>
      </w:r>
      <w:r w:rsidRPr="00932972">
        <w:rPr>
          <w:rStyle w:val="StyleUnderline"/>
        </w:rPr>
        <w:t>Such proof is</w:t>
      </w:r>
      <w:r w:rsidRPr="00932972">
        <w:t xml:space="preserve">, however, </w:t>
      </w:r>
      <w:r w:rsidRPr="00932972">
        <w:rPr>
          <w:rStyle w:val="StyleUnderline"/>
        </w:rPr>
        <w:t>required to sufficiently establish a tort action</w:t>
      </w:r>
      <w:r w:rsidRPr="00932972">
        <w:t xml:space="preserve">.250 However, </w:t>
      </w:r>
      <w:r w:rsidRPr="00932972">
        <w:rPr>
          <w:rStyle w:val="Emphasis"/>
        </w:rPr>
        <w:t>it is not required for a claim of unjust enrichment</w:t>
      </w:r>
      <w:r w:rsidRPr="00932972">
        <w:t>.251 Thus, if the defendant’s conduct is wrongful, any gain obtained through this conduct can be considered unjust enrichment, even if the future harms caused by this conduct are yet to materialize and are currently unknown.</w:t>
      </w:r>
    </w:p>
    <w:p w14:paraId="3E8BFC4B" w14:textId="77777777" w:rsidR="003C2AD3" w:rsidRPr="00932972" w:rsidRDefault="003C2AD3" w:rsidP="003C2AD3">
      <w:r w:rsidRPr="00932972">
        <w:t xml:space="preserve">Yet in other cases, the defendant’s </w:t>
      </w:r>
      <w:r w:rsidRPr="00932972">
        <w:rPr>
          <w:rStyle w:val="Emphasis"/>
        </w:rPr>
        <w:t>enrichment</w:t>
      </w:r>
      <w:r w:rsidRPr="00932972">
        <w:rPr>
          <w:rStyle w:val="StyleUnderline"/>
        </w:rPr>
        <w:t xml:space="preserve"> can be</w:t>
      </w:r>
      <w:r w:rsidRPr="00932972">
        <w:t xml:space="preserve"> considered </w:t>
      </w:r>
      <w:r w:rsidRPr="00932972">
        <w:rPr>
          <w:rStyle w:val="Emphasis"/>
        </w:rPr>
        <w:t>wrongful</w:t>
      </w:r>
      <w:r w:rsidRPr="00932972">
        <w:rPr>
          <w:rStyle w:val="StyleUnderline"/>
        </w:rPr>
        <w:t xml:space="preserve"> because they</w:t>
      </w:r>
      <w:r w:rsidRPr="00932972">
        <w:t xml:space="preserve"> acted to </w:t>
      </w:r>
      <w:r w:rsidRPr="00932972">
        <w:rPr>
          <w:rStyle w:val="StyleUnderline"/>
        </w:rPr>
        <w:t>hide</w:t>
      </w:r>
      <w:r w:rsidRPr="00932972">
        <w:t xml:space="preserve"> the environmental </w:t>
      </w:r>
      <w:r w:rsidRPr="00932972">
        <w:rPr>
          <w:rStyle w:val="StyleUnderline"/>
        </w:rPr>
        <w:t>harms</w:t>
      </w:r>
      <w:r w:rsidRPr="00932972">
        <w:t xml:space="preserve"> they caused.252 </w:t>
      </w:r>
      <w:r w:rsidRPr="00932972">
        <w:rPr>
          <w:rStyle w:val="StyleUnderline"/>
        </w:rPr>
        <w:t>This</w:t>
      </w:r>
      <w:r w:rsidRPr="00932972">
        <w:t xml:space="preserve"> form of liability </w:t>
      </w:r>
      <w:r w:rsidRPr="00932972">
        <w:rPr>
          <w:rStyle w:val="StyleUnderline"/>
        </w:rPr>
        <w:t>might prove</w:t>
      </w:r>
      <w:r w:rsidRPr="00932972">
        <w:t xml:space="preserve"> especially </w:t>
      </w:r>
      <w:r w:rsidRPr="00932972">
        <w:rPr>
          <w:rStyle w:val="StyleUnderline"/>
        </w:rPr>
        <w:t>relevant in the</w:t>
      </w:r>
      <w:r w:rsidRPr="00932972">
        <w:t xml:space="preserve"> case of key industry players in the </w:t>
      </w:r>
      <w:r w:rsidRPr="00932972">
        <w:rPr>
          <w:rStyle w:val="Emphasis"/>
        </w:rPr>
        <w:t>energy sectors</w:t>
      </w:r>
      <w:r w:rsidRPr="00932972">
        <w:t xml:space="preserve">, as those are increasingly being blamed for hiding information regarding the climate crisis from both regulators and the public.253 If such allegations prove credible, a remedy based on </w:t>
      </w:r>
      <w:r w:rsidRPr="00932972">
        <w:rPr>
          <w:rStyle w:val="StyleUnderline"/>
        </w:rPr>
        <w:t xml:space="preserve">unjust </w:t>
      </w:r>
      <w:r w:rsidRPr="00932972">
        <w:rPr>
          <w:rStyle w:val="Emphasis"/>
        </w:rPr>
        <w:t>enrichment</w:t>
      </w:r>
      <w:r w:rsidRPr="00932972">
        <w:rPr>
          <w:rStyle w:val="StyleUnderline"/>
        </w:rPr>
        <w:t xml:space="preserve"> can offer an important venue</w:t>
      </w:r>
      <w:r w:rsidRPr="00932972">
        <w:t xml:space="preserve"> for recovery and sanction, since despite the immense harm represented by such deceptive practices, </w:t>
      </w:r>
      <w:r w:rsidRPr="00932972">
        <w:rPr>
          <w:rStyle w:val="Emphasis"/>
        </w:rPr>
        <w:t>it is not clear what other legal response is available</w:t>
      </w:r>
      <w:r w:rsidRPr="00932972">
        <w:t>.</w:t>
      </w:r>
    </w:p>
    <w:p w14:paraId="1B5A9813" w14:textId="77777777" w:rsidR="003C2AD3" w:rsidRPr="00932972" w:rsidRDefault="003C2AD3" w:rsidP="003C2AD3">
      <w:r w:rsidRPr="00932972">
        <w:t xml:space="preserve">The common thread in the three aforementioned categories—violation of environmental regulations, clearly unreasonable levels of precautions, and attempts to conceal environmental harms—is that wrongful conduct is identifiable, and yet a harm-based remedy or sanction may be insufficient. In all such cases of enrichment through a wrong, the tortious conduct needed to establish a tort is usually easily recognized. However, </w:t>
      </w:r>
      <w:r w:rsidRPr="00932972">
        <w:rPr>
          <w:rStyle w:val="StyleUnderline"/>
        </w:rPr>
        <w:t>a full tort action may not be possible since the elements of harm and causation might be difficult to prove</w:t>
      </w:r>
      <w:r w:rsidRPr="00932972">
        <w:t xml:space="preserve">. In such cases, where tort law may fail to provide a remedy and yet the enrichment of the defendant can be much more easily proved, the law of </w:t>
      </w:r>
      <w:r w:rsidRPr="00932972">
        <w:rPr>
          <w:rStyle w:val="StyleUnderline"/>
          <w:highlight w:val="cyan"/>
        </w:rPr>
        <w:t xml:space="preserve">unjust enrichment offers an important avenue for </w:t>
      </w:r>
      <w:r w:rsidRPr="00932972">
        <w:rPr>
          <w:rStyle w:val="StyleUnderline"/>
        </w:rPr>
        <w:t xml:space="preserve">plaintiffs in </w:t>
      </w:r>
      <w:r w:rsidRPr="00932972">
        <w:rPr>
          <w:rStyle w:val="StyleUnderline"/>
          <w:highlight w:val="cyan"/>
        </w:rPr>
        <w:t xml:space="preserve">climate litigation through the </w:t>
      </w:r>
      <w:r w:rsidRPr="00932972">
        <w:rPr>
          <w:rStyle w:val="Emphasis"/>
          <w:highlight w:val="cyan"/>
        </w:rPr>
        <w:t xml:space="preserve">remedy of disgorgement </w:t>
      </w:r>
      <w:r w:rsidRPr="00932972">
        <w:rPr>
          <w:rStyle w:val="Emphasis"/>
        </w:rPr>
        <w:t>of proft</w:t>
      </w:r>
      <w:r w:rsidRPr="00932972">
        <w:t>.254</w:t>
      </w:r>
    </w:p>
    <w:p w14:paraId="7D88C7AC" w14:textId="77777777" w:rsidR="003C2AD3" w:rsidRPr="00932972" w:rsidRDefault="003C2AD3" w:rsidP="003C2AD3">
      <w:r w:rsidRPr="00932972">
        <w:t xml:space="preserve">To see why this is a dramatic difference, consider the 2021 claim fled by a group of nongovernmental organizations (NGOs) representing Indigenous people in the Amazon against Casino, a French supermarket chain.255 The standing lawsuit is based on Casino’s connection to slaughterhouses that are linked to illegal deforestation in the Amazon256 and is formally based on violations of human rights and environmental laws257 rather than unjust enrichment. The plaintiffs demanded compensation in the sum of $3.7 million for “damages done to their customary lands and the impact on their livelihoods,”258 but the revenues of Casino in 2020, according to Joana Setzer and Catherine Higham, were a staggering $15 billion just in Latin America.259 Even if a small fraction of this amount can be credibly attributed to unjust enrichment, it is clear why </w:t>
      </w:r>
      <w:r w:rsidRPr="00932972">
        <w:rPr>
          <w:rStyle w:val="Emphasis"/>
          <w:highlight w:val="cyan"/>
        </w:rPr>
        <w:t>disgorgement of profits</w:t>
      </w:r>
      <w:r w:rsidRPr="00932972">
        <w:rPr>
          <w:highlight w:val="cyan"/>
        </w:rPr>
        <w:t xml:space="preserve"> </w:t>
      </w:r>
      <w:r w:rsidRPr="00932972">
        <w:t xml:space="preserve">in this case </w:t>
      </w:r>
      <w:r w:rsidRPr="00932972">
        <w:rPr>
          <w:rStyle w:val="Emphasis"/>
          <w:highlight w:val="cyan"/>
        </w:rPr>
        <w:t>would be far more meaningful in terms of deterrence</w:t>
      </w:r>
      <w:r w:rsidRPr="00932972">
        <w:rPr>
          <w:rStyle w:val="StyleUnderline"/>
          <w:highlight w:val="cyan"/>
        </w:rPr>
        <w:t xml:space="preserve"> </w:t>
      </w:r>
      <w:r w:rsidRPr="00932972">
        <w:rPr>
          <w:rStyle w:val="StyleUnderline"/>
        </w:rPr>
        <w:t>rather than compensation for the harm</w:t>
      </w:r>
      <w:r w:rsidRPr="00932972">
        <w:t xml:space="preserve">.260 </w:t>
      </w:r>
      <w:r w:rsidRPr="00932972">
        <w:rPr>
          <w:rStyle w:val="StyleUnderline"/>
          <w:highlight w:val="cyan"/>
        </w:rPr>
        <w:t xml:space="preserve">Compensation </w:t>
      </w:r>
      <w:r w:rsidRPr="00932972">
        <w:rPr>
          <w:rStyle w:val="StyleUnderline"/>
        </w:rPr>
        <w:t xml:space="preserve">measured </w:t>
      </w:r>
      <w:r w:rsidRPr="00932972">
        <w:rPr>
          <w:rStyle w:val="StyleUnderline"/>
          <w:highlight w:val="cyan"/>
        </w:rPr>
        <w:t xml:space="preserve">according to </w:t>
      </w:r>
      <w:r w:rsidRPr="00932972">
        <w:rPr>
          <w:rStyle w:val="Emphasis"/>
          <w:highlight w:val="cyan"/>
        </w:rPr>
        <w:t>harms</w:t>
      </w:r>
      <w:r w:rsidRPr="00932972">
        <w:rPr>
          <w:rStyle w:val="StyleUnderline"/>
          <w:highlight w:val="cyan"/>
        </w:rPr>
        <w:t xml:space="preserve"> will be </w:t>
      </w:r>
      <w:r w:rsidRPr="00932972">
        <w:rPr>
          <w:rStyle w:val="Emphasis"/>
          <w:highlight w:val="cyan"/>
        </w:rPr>
        <w:t>ineffective as a deterrent</w:t>
      </w:r>
      <w:r w:rsidRPr="00932972">
        <w:t xml:space="preserve">, as </w:t>
      </w:r>
      <w:r w:rsidRPr="00932972">
        <w:rPr>
          <w:rStyle w:val="StyleUnderline"/>
        </w:rPr>
        <w:t>the defendant will continue the socially wrongful activity in the future as long as it is privately proftable</w:t>
      </w:r>
      <w:r w:rsidRPr="00932972">
        <w:t>.261</w:t>
      </w:r>
    </w:p>
    <w:p w14:paraId="03610939" w14:textId="77777777" w:rsidR="003C2AD3" w:rsidRPr="00932972" w:rsidRDefault="003C2AD3" w:rsidP="003C2AD3">
      <w:r w:rsidRPr="00932972">
        <w:rPr>
          <w:rStyle w:val="StyleUnderline"/>
          <w:highlight w:val="cyan"/>
        </w:rPr>
        <w:t>The</w:t>
      </w:r>
      <w:r w:rsidRPr="00932972">
        <w:rPr>
          <w:highlight w:val="cyan"/>
        </w:rPr>
        <w:t xml:space="preserve"> </w:t>
      </w:r>
      <w:r w:rsidRPr="00932972">
        <w:t xml:space="preserve">straightforward </w:t>
      </w:r>
      <w:r w:rsidRPr="00932972">
        <w:rPr>
          <w:rStyle w:val="StyleUnderline"/>
          <w:highlight w:val="cyan"/>
        </w:rPr>
        <w:t>doctrinal analysis</w:t>
      </w:r>
      <w:r w:rsidRPr="00932972">
        <w:rPr>
          <w:highlight w:val="cyan"/>
        </w:rPr>
        <w:t xml:space="preserve"> </w:t>
      </w:r>
      <w:r w:rsidRPr="00932972">
        <w:t xml:space="preserve">we propose here, </w:t>
      </w:r>
      <w:r w:rsidRPr="00932972">
        <w:rPr>
          <w:rStyle w:val="StyleUnderline"/>
        </w:rPr>
        <w:t xml:space="preserve">if adopted by </w:t>
      </w:r>
      <w:r w:rsidRPr="00932972">
        <w:rPr>
          <w:rStyle w:val="Emphasis"/>
        </w:rPr>
        <w:t>courts</w:t>
      </w:r>
      <w:r w:rsidRPr="00932972">
        <w:rPr>
          <w:rStyle w:val="StyleUnderline"/>
        </w:rPr>
        <w:t xml:space="preserve">, </w:t>
      </w:r>
      <w:r w:rsidRPr="00932972">
        <w:rPr>
          <w:rStyle w:val="StyleUnderline"/>
          <w:highlight w:val="cyan"/>
        </w:rPr>
        <w:t xml:space="preserve">can lead to </w:t>
      </w:r>
      <w:r w:rsidRPr="00932972">
        <w:rPr>
          <w:rStyle w:val="Emphasis"/>
          <w:highlight w:val="cyan"/>
        </w:rPr>
        <w:t>more just litigation outcomes</w:t>
      </w:r>
      <w:r w:rsidRPr="00932972">
        <w:t xml:space="preserve">. </w:t>
      </w:r>
      <w:r w:rsidRPr="00932972">
        <w:rPr>
          <w:rStyle w:val="StyleUnderline"/>
          <w:highlight w:val="cyan"/>
        </w:rPr>
        <w:t>Consider</w:t>
      </w:r>
      <w:r w:rsidRPr="00932972">
        <w:t xml:space="preserve">, for example, the recent decision in the matter of State v. </w:t>
      </w:r>
      <w:r w:rsidRPr="00932972">
        <w:rPr>
          <w:rStyle w:val="Emphasis"/>
          <w:highlight w:val="cyan"/>
        </w:rPr>
        <w:t>Tobin</w:t>
      </w:r>
      <w:r w:rsidRPr="00932972">
        <w:t xml:space="preserve">. 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profts.266 As </w:t>
      </w:r>
      <w:r w:rsidRPr="00932972">
        <w:rPr>
          <w:rStyle w:val="StyleUnderline"/>
        </w:rPr>
        <w:t xml:space="preserve">the defendant’s </w:t>
      </w:r>
      <w:r w:rsidRPr="00932972">
        <w:rPr>
          <w:rStyle w:val="StyleUnderline"/>
          <w:highlight w:val="cyan"/>
        </w:rPr>
        <w:t xml:space="preserve">profit was higher than </w:t>
      </w:r>
      <w:r w:rsidRPr="00932972">
        <w:rPr>
          <w:rStyle w:val="StyleUnderline"/>
        </w:rPr>
        <w:t xml:space="preserve">the portion of the state’s direct expenditure he was required to </w:t>
      </w:r>
      <w:r w:rsidRPr="00932972">
        <w:rPr>
          <w:rStyle w:val="StyleUnderline"/>
          <w:highlight w:val="cyan"/>
        </w:rPr>
        <w:t>pay</w:t>
      </w:r>
      <w:r w:rsidRPr="00932972">
        <w:t xml:space="preserve">,267 </w:t>
      </w:r>
      <w:r w:rsidRPr="00932972">
        <w:rPr>
          <w:rStyle w:val="StyleUnderline"/>
          <w:highlight w:val="cyan"/>
        </w:rPr>
        <w:t xml:space="preserve">this </w:t>
      </w:r>
      <w:r w:rsidRPr="00932972">
        <w:rPr>
          <w:rStyle w:val="StyleUnderline"/>
        </w:rPr>
        <w:t xml:space="preserve">unfortunate decision </w:t>
      </w:r>
      <w:r w:rsidRPr="00932972">
        <w:rPr>
          <w:rStyle w:val="StyleUnderline"/>
          <w:highlight w:val="cyan"/>
        </w:rPr>
        <w:t xml:space="preserve">sends a </w:t>
      </w:r>
      <w:r w:rsidRPr="00932972">
        <w:rPr>
          <w:rStyle w:val="Emphasis"/>
          <w:highlight w:val="cyan"/>
        </w:rPr>
        <w:t>clear signal</w:t>
      </w:r>
      <w:r w:rsidRPr="00932972">
        <w:rPr>
          <w:rStyle w:val="StyleUnderline"/>
          <w:highlight w:val="cyan"/>
        </w:rPr>
        <w:t xml:space="preserve"> </w:t>
      </w:r>
      <w:r w:rsidRPr="00932972">
        <w:rPr>
          <w:rStyle w:val="StyleUnderline"/>
        </w:rPr>
        <w:t xml:space="preserve">to other potential wrongdoers: </w:t>
      </w:r>
      <w:r w:rsidRPr="00932972">
        <w:rPr>
          <w:rStyle w:val="Emphasis"/>
          <w:highlight w:val="cyan"/>
        </w:rPr>
        <w:t>climate crime pays</w:t>
      </w:r>
      <w:r w:rsidRPr="00932972">
        <w:t xml:space="preserve">.268 We argue not only that </w:t>
      </w:r>
      <w:r w:rsidRPr="00932972">
        <w:rPr>
          <w:rStyle w:val="StyleUnderline"/>
          <w:highlight w:val="cyan"/>
        </w:rPr>
        <w:t xml:space="preserve">this </w:t>
      </w:r>
      <w:r w:rsidRPr="00932972">
        <w:rPr>
          <w:rStyle w:val="StyleUnderline"/>
        </w:rPr>
        <w:t xml:space="preserve">decision </w:t>
      </w:r>
      <w:r w:rsidRPr="00932972">
        <w:rPr>
          <w:rStyle w:val="StyleUnderline"/>
          <w:highlight w:val="cyan"/>
        </w:rPr>
        <w:t xml:space="preserve">is </w:t>
      </w:r>
      <w:r w:rsidRPr="00932972">
        <w:rPr>
          <w:rStyle w:val="Emphasis"/>
          <w:highlight w:val="cyan"/>
        </w:rPr>
        <w:t xml:space="preserve">objectionable as </w:t>
      </w:r>
      <w:r w:rsidRPr="00932972">
        <w:rPr>
          <w:rStyle w:val="Emphasis"/>
        </w:rPr>
        <w:t xml:space="preserve">a matter of </w:t>
      </w:r>
      <w:r w:rsidRPr="00932972">
        <w:rPr>
          <w:rStyle w:val="Emphasis"/>
          <w:highlight w:val="cyan"/>
        </w:rPr>
        <w:t>policy</w:t>
      </w:r>
      <w:r w:rsidRPr="00932972">
        <w:rPr>
          <w:rStyle w:val="StyleUnderline"/>
          <w:highlight w:val="cyan"/>
        </w:rPr>
        <w:t xml:space="preserve"> </w:t>
      </w:r>
      <w:r w:rsidRPr="00932972">
        <w:rPr>
          <w:rStyle w:val="StyleUnderline"/>
        </w:rPr>
        <w:t xml:space="preserve">but also that a correct application of </w:t>
      </w:r>
      <w:r w:rsidRPr="00932972">
        <w:rPr>
          <w:rStyle w:val="Emphasis"/>
          <w:highlight w:val="cyan"/>
        </w:rPr>
        <w:t>unjust enrichment</w:t>
      </w:r>
      <w:r w:rsidRPr="00932972">
        <w:rPr>
          <w:rStyle w:val="StyleUnderline"/>
          <w:highlight w:val="cyan"/>
        </w:rPr>
        <w:t xml:space="preserve"> </w:t>
      </w:r>
      <w:r w:rsidRPr="00932972">
        <w:rPr>
          <w:rStyle w:val="StyleUnderline"/>
        </w:rPr>
        <w:t xml:space="preserve">doctrine </w:t>
      </w:r>
      <w:r w:rsidRPr="00932972">
        <w:rPr>
          <w:rStyle w:val="StyleUnderline"/>
          <w:highlight w:val="cyan"/>
        </w:rPr>
        <w:t xml:space="preserve">could obtain a </w:t>
      </w:r>
      <w:r w:rsidRPr="00932972">
        <w:rPr>
          <w:rStyle w:val="Emphasis"/>
          <w:highlight w:val="cyan"/>
        </w:rPr>
        <w:t>better outcome</w:t>
      </w:r>
      <w:r w:rsidRPr="00932972">
        <w:t>.</w:t>
      </w:r>
    </w:p>
    <w:p w14:paraId="3CAB8D60" w14:textId="77777777" w:rsidR="003C2AD3" w:rsidRPr="00932972" w:rsidRDefault="003C2AD3" w:rsidP="003C2AD3">
      <w:pPr>
        <w:pStyle w:val="Heading4"/>
        <w:rPr>
          <w:rFonts w:cs="Calibri"/>
        </w:rPr>
      </w:pPr>
      <w:r w:rsidRPr="00932972">
        <w:rPr>
          <w:rFonts w:cs="Calibri"/>
        </w:rPr>
        <w:t>b. PROFIT.</w:t>
      </w:r>
    </w:p>
    <w:p w14:paraId="1C5B6229" w14:textId="77777777" w:rsidR="003C2AD3" w:rsidRPr="00932972" w:rsidRDefault="003C2AD3" w:rsidP="003C2AD3">
      <w:r w:rsidRPr="00932972">
        <w:t xml:space="preserve">Allan </w:t>
      </w:r>
      <w:r w:rsidRPr="00932972">
        <w:rPr>
          <w:rStyle w:val="Style13ptBold"/>
        </w:rPr>
        <w:t>Kanner 05</w:t>
      </w:r>
      <w:r w:rsidRPr="00932972">
        <w:t>. Partner @ Allan Kanner &amp; Associates, New Orleans, LA; Senior Lecturing Fellow, Duke Law School, and Adjunct Professor of Law, Tulane Law School; B.A., U. Pennsylvania, 1975; J.D., Harvard Law School, 1979. “Unjust Enrichment in Environmental Litigation.”</w:t>
      </w:r>
    </w:p>
    <w:p w14:paraId="78D180E7" w14:textId="77777777" w:rsidR="003C2AD3" w:rsidRPr="00932972" w:rsidRDefault="003C2AD3" w:rsidP="003C2AD3">
      <w:r w:rsidRPr="00932972">
        <w:rPr>
          <w:rStyle w:val="StyleUnderline"/>
          <w:highlight w:val="cyan"/>
        </w:rPr>
        <w:t>Unjust enrichment</w:t>
      </w:r>
      <w:r w:rsidRPr="00932972">
        <w:t xml:space="preserve">, used here in the sense of a restitutionary remedy for tortious misconduct (a disgorgement), </w:t>
      </w:r>
      <w:r w:rsidRPr="00932972">
        <w:rPr>
          <w:rStyle w:val="StyleUnderline"/>
          <w:highlight w:val="cyan"/>
        </w:rPr>
        <w:t>should play a larger role in environmental</w:t>
      </w:r>
      <w:r w:rsidRPr="00932972">
        <w:rPr>
          <w:highlight w:val="cyan"/>
        </w:rPr>
        <w:t xml:space="preserve"> </w:t>
      </w:r>
      <w:r w:rsidRPr="00932972">
        <w:t xml:space="preserve">and toxic tort </w:t>
      </w:r>
      <w:r w:rsidRPr="00932972">
        <w:rPr>
          <w:rStyle w:val="StyleUnderline"/>
          <w:highlight w:val="cyan"/>
        </w:rPr>
        <w:t>litigation</w:t>
      </w:r>
      <w:r w:rsidRPr="00932972">
        <w:t xml:space="preserve">. Its current limited role owes to the fact that contemporary legal education generally ignores equity, resulting in lawyers understanding little about the concept.1 This is troubling because </w:t>
      </w:r>
      <w:r w:rsidRPr="00932972">
        <w:rPr>
          <w:rStyle w:val="StyleUnderline"/>
          <w:highlight w:val="cyan"/>
        </w:rPr>
        <w:t xml:space="preserve">unjust enrichment </w:t>
      </w:r>
      <w:r w:rsidRPr="00932972">
        <w:rPr>
          <w:rStyle w:val="StyleUnderline"/>
        </w:rPr>
        <w:t>is in theory</w:t>
      </w:r>
      <w:r w:rsidRPr="00932972">
        <w:t>—</w:t>
      </w:r>
      <w:r w:rsidRPr="00932972">
        <w:rPr>
          <w:rStyle w:val="StyleUnderline"/>
        </w:rPr>
        <w:t xml:space="preserve">and </w:t>
      </w:r>
      <w:r w:rsidRPr="00932972">
        <w:rPr>
          <w:rStyle w:val="StyleUnderline"/>
          <w:highlight w:val="cyan"/>
        </w:rPr>
        <w:t xml:space="preserve">could be </w:t>
      </w:r>
      <w:r w:rsidRPr="00932972">
        <w:rPr>
          <w:rStyle w:val="StyleUnderline"/>
        </w:rPr>
        <w:t>in practice</w:t>
      </w:r>
      <w:r w:rsidRPr="00932972">
        <w:t>—</w:t>
      </w:r>
      <w:r w:rsidRPr="00932972">
        <w:rPr>
          <w:rStyle w:val="StyleUnderline"/>
          <w:highlight w:val="cyan"/>
        </w:rPr>
        <w:t xml:space="preserve">a superior remedy </w:t>
      </w:r>
      <w:r w:rsidRPr="00932972">
        <w:rPr>
          <w:rStyle w:val="StyleUnderline"/>
        </w:rPr>
        <w:t>in many pollution cases</w:t>
      </w:r>
      <w:r w:rsidRPr="00932972">
        <w:t xml:space="preserve"> involving private parties generally and public trustees in particular.</w:t>
      </w:r>
    </w:p>
    <w:p w14:paraId="184B1F19" w14:textId="77777777" w:rsidR="003C2AD3" w:rsidRPr="00932972" w:rsidRDefault="003C2AD3" w:rsidP="003C2AD3">
      <w:r w:rsidRPr="00932972">
        <w:t>The doctrine of unjust enrichment embodies the equitable principle that “a person shall not be allowed to enrich himself unjustly at the expense of another.”2 It also rests on another equitable principle that “whatsoever it is certain a man ought to do, that the law supposes him to have promised to do.”3</w:t>
      </w:r>
    </w:p>
    <w:p w14:paraId="14F4BB41" w14:textId="77777777" w:rsidR="003C2AD3" w:rsidRPr="00932972" w:rsidRDefault="003C2AD3" w:rsidP="003C2AD3">
      <w:r w:rsidRPr="00932972">
        <w:rPr>
          <w:rStyle w:val="StyleUnderline"/>
          <w:highlight w:val="cyan"/>
        </w:rPr>
        <w:t xml:space="preserve">Unjust enrichment confronts the </w:t>
      </w:r>
      <w:r w:rsidRPr="00932972">
        <w:rPr>
          <w:rStyle w:val="Emphasis"/>
          <w:highlight w:val="cyan"/>
        </w:rPr>
        <w:t>profitability of pollution</w:t>
      </w:r>
      <w:r w:rsidRPr="00932972">
        <w:t xml:space="preserve">. </w:t>
      </w:r>
      <w:r w:rsidRPr="00932972">
        <w:rPr>
          <w:rStyle w:val="StyleUnderline"/>
        </w:rPr>
        <w:t>Polluters’ opportunistic behavior is revealed by evidence that states with different enforcement regimes exhibit different rates of pollution, even from the same companies</w:t>
      </w:r>
      <w:r w:rsidRPr="00932972">
        <w:t xml:space="preserve">,4 indicating that </w:t>
      </w:r>
      <w:r w:rsidRPr="00932972">
        <w:rPr>
          <w:rStyle w:val="StyleUnderline"/>
        </w:rPr>
        <w:t>polluters tailor their pollution control efforts to the minimum standards required by each state’s laws</w:t>
      </w:r>
      <w:r w:rsidRPr="00932972">
        <w:t>.</w:t>
      </w:r>
    </w:p>
    <w:p w14:paraId="0BC076CC" w14:textId="77777777" w:rsidR="003C2AD3" w:rsidRPr="00932972" w:rsidRDefault="003C2AD3" w:rsidP="003C2AD3">
      <w:r w:rsidRPr="00932972">
        <w:rPr>
          <w:rStyle w:val="StyleUnderline"/>
          <w:highlight w:val="cyan"/>
        </w:rPr>
        <w:t>Unjust enrichment</w:t>
      </w:r>
      <w:r w:rsidRPr="00932972">
        <w:rPr>
          <w:highlight w:val="cyan"/>
        </w:rPr>
        <w:t xml:space="preserve"> </w:t>
      </w:r>
      <w:r w:rsidRPr="00932972">
        <w:t xml:space="preserve">does many things. For example, it </w:t>
      </w:r>
      <w:r w:rsidRPr="00932972">
        <w:rPr>
          <w:rStyle w:val="Emphasis"/>
          <w:highlight w:val="cyan"/>
        </w:rPr>
        <w:t>shifts the cost of pollution back to polluters</w:t>
      </w:r>
      <w:r w:rsidRPr="00932972">
        <w:rPr>
          <w:highlight w:val="cyan"/>
        </w:rPr>
        <w:t xml:space="preserve"> </w:t>
      </w:r>
      <w:r w:rsidRPr="00932972">
        <w:t xml:space="preserve">who choose to subject their neighbors to pollution, and who often refuse to clean it up quickly. </w:t>
      </w:r>
      <w:r w:rsidRPr="00932972">
        <w:rPr>
          <w:rStyle w:val="StyleUnderline"/>
          <w:highlight w:val="cyan"/>
        </w:rPr>
        <w:t xml:space="preserve">If polluters </w:t>
      </w:r>
      <w:r w:rsidRPr="00932972">
        <w:rPr>
          <w:rStyle w:val="StyleUnderline"/>
        </w:rPr>
        <w:t xml:space="preserve">are forced to </w:t>
      </w:r>
      <w:r w:rsidRPr="00932972">
        <w:rPr>
          <w:rStyle w:val="StyleUnderline"/>
          <w:highlight w:val="cyan"/>
        </w:rPr>
        <w:t xml:space="preserve">pay </w:t>
      </w:r>
      <w:r w:rsidRPr="00932972">
        <w:rPr>
          <w:rStyle w:val="StyleUnderline"/>
        </w:rPr>
        <w:t xml:space="preserve">only the relatively </w:t>
      </w:r>
      <w:r w:rsidRPr="00932972">
        <w:rPr>
          <w:rStyle w:val="StyleUnderline"/>
          <w:highlight w:val="cyan"/>
        </w:rPr>
        <w:t>low</w:t>
      </w:r>
      <w:r w:rsidRPr="00932972">
        <w:rPr>
          <w:highlight w:val="cyan"/>
        </w:rPr>
        <w:t xml:space="preserve"> </w:t>
      </w:r>
      <w:r w:rsidRPr="00932972">
        <w:t xml:space="preserve">fair-market </w:t>
      </w:r>
      <w:r w:rsidRPr="00932972">
        <w:rPr>
          <w:rStyle w:val="StyleUnderline"/>
          <w:highlight w:val="cyan"/>
        </w:rPr>
        <w:t>value</w:t>
      </w:r>
      <w:r w:rsidRPr="00932972">
        <w:rPr>
          <w:highlight w:val="cyan"/>
        </w:rPr>
        <w:t xml:space="preserve"> </w:t>
      </w:r>
      <w:r w:rsidRPr="00932972">
        <w:t xml:space="preserve">(FMV) of the polluted property, </w:t>
      </w:r>
      <w:r w:rsidRPr="00932972">
        <w:rPr>
          <w:rStyle w:val="StyleUnderline"/>
          <w:highlight w:val="cyan"/>
        </w:rPr>
        <w:t xml:space="preserve">they receive a de facto subsidy </w:t>
      </w:r>
      <w:r w:rsidRPr="00932972">
        <w:rPr>
          <w:rStyle w:val="StyleUnderline"/>
        </w:rPr>
        <w:t xml:space="preserve">to </w:t>
      </w:r>
      <w:r w:rsidRPr="00932972">
        <w:rPr>
          <w:rStyle w:val="Emphasis"/>
        </w:rPr>
        <w:t xml:space="preserve">pollute. </w:t>
      </w:r>
      <w:r w:rsidRPr="00932972">
        <w:rPr>
          <w:rStyle w:val="Emphasis"/>
          <w:highlight w:val="cyan"/>
        </w:rPr>
        <w:t>Unjust enrichment cancels this subsidy</w:t>
      </w:r>
      <w:r w:rsidRPr="00932972">
        <w:t>. More important, unjust enrichment may be available to support communal remedies to harms for which recovery currently is difficult under private or public law approaches.5</w:t>
      </w:r>
    </w:p>
    <w:p w14:paraId="719A1CD7" w14:textId="77777777" w:rsidR="003C2AD3" w:rsidRPr="00932972" w:rsidRDefault="003C2AD3" w:rsidP="003C2AD3">
      <w:pPr>
        <w:pStyle w:val="Heading4"/>
        <w:rPr>
          <w:rFonts w:cs="Calibri"/>
        </w:rPr>
      </w:pPr>
      <w:r w:rsidRPr="00932972">
        <w:rPr>
          <w:rFonts w:cs="Calibri"/>
        </w:rPr>
        <w:t xml:space="preserve">c. THREAT. </w:t>
      </w:r>
    </w:p>
    <w:p w14:paraId="40514ECE" w14:textId="77777777" w:rsidR="003C2AD3" w:rsidRPr="00932972" w:rsidRDefault="003C2AD3" w:rsidP="003C2AD3">
      <w:r w:rsidRPr="00932972">
        <w:t xml:space="preserve">Roee </w:t>
      </w:r>
      <w:r w:rsidRPr="00932972">
        <w:rPr>
          <w:rStyle w:val="Style13ptBold"/>
        </w:rPr>
        <w:t>Sarel 24</w:t>
      </w:r>
      <w:r w:rsidRPr="00932972">
        <w:t>, Junior Professor of Private Law and Law &amp; Economics, Institute of Law &amp; Economics, University of Hamburg. https://www.jura.uni-hamburg.de/transfer/networking/forschungsprojekte/climate-change.html</w:t>
      </w:r>
    </w:p>
    <w:p w14:paraId="0A49017E" w14:textId="77777777" w:rsidR="003C2AD3" w:rsidRPr="00932972" w:rsidRDefault="003C2AD3" w:rsidP="003C2AD3">
      <w:r w:rsidRPr="00932972">
        <w:t>What is the social relevance of the research project? What can research achieve in this context?</w:t>
      </w:r>
    </w:p>
    <w:p w14:paraId="2DCAEB48" w14:textId="77777777" w:rsidR="003C2AD3" w:rsidRPr="00932972" w:rsidRDefault="003C2AD3" w:rsidP="003C2AD3">
      <w:r w:rsidRPr="00932972">
        <w:t xml:space="preserve">We believe that this project has high social relevance. </w:t>
      </w:r>
      <w:r w:rsidRPr="00932972">
        <w:rPr>
          <w:rStyle w:val="StyleUnderline"/>
        </w:rPr>
        <w:t>Not only does it open up a new path for the victims of climate change</w:t>
      </w:r>
      <w:r w:rsidRPr="00932972">
        <w:t xml:space="preserve"> to pursue justice ex-post in their cases, but </w:t>
      </w:r>
      <w:r w:rsidRPr="00932972">
        <w:rPr>
          <w:rStyle w:val="StyleUnderline"/>
          <w:highlight w:val="cyan"/>
        </w:rPr>
        <w:t>it</w:t>
      </w:r>
      <w:r w:rsidRPr="00932972">
        <w:rPr>
          <w:highlight w:val="cyan"/>
        </w:rPr>
        <w:t xml:space="preserve"> </w:t>
      </w:r>
      <w:r w:rsidRPr="00932972">
        <w:t xml:space="preserve">also </w:t>
      </w:r>
      <w:r w:rsidRPr="00932972">
        <w:rPr>
          <w:rStyle w:val="StyleUnderline"/>
          <w:highlight w:val="cyan"/>
        </w:rPr>
        <w:t>holds promise of improving deterrence of polluters ex-ante</w:t>
      </w:r>
      <w:r w:rsidRPr="00932972">
        <w:t xml:space="preserve">. We show how </w:t>
      </w:r>
      <w:r w:rsidRPr="00932972">
        <w:rPr>
          <w:rStyle w:val="StyleUnderline"/>
          <w:highlight w:val="cyan"/>
        </w:rPr>
        <w:t xml:space="preserve">polluters who anticipate being sued based on unjust enrichment would be </w:t>
      </w:r>
      <w:r w:rsidRPr="00932972">
        <w:rPr>
          <w:rStyle w:val="Emphasis"/>
          <w:highlight w:val="cyan"/>
        </w:rPr>
        <w:t>incentivized to abstain from major contributions to climate change</w:t>
      </w:r>
      <w:r w:rsidRPr="00932972">
        <w:t xml:space="preserve">, hopefully </w:t>
      </w:r>
      <w:r w:rsidRPr="00932972">
        <w:rPr>
          <w:rStyle w:val="StyleUnderline"/>
          <w:highlight w:val="cyan"/>
        </w:rPr>
        <w:t xml:space="preserve">leading to a mitigation of the </w:t>
      </w:r>
      <w:r w:rsidRPr="00932972">
        <w:rPr>
          <w:rStyle w:val="Emphasis"/>
          <w:highlight w:val="cyan"/>
        </w:rPr>
        <w:t>climate crisis</w:t>
      </w:r>
      <w:r w:rsidRPr="00932972">
        <w:t>.</w:t>
      </w:r>
    </w:p>
    <w:p w14:paraId="5CB0FEF3" w14:textId="77777777" w:rsidR="003C2AD3" w:rsidRPr="00932972" w:rsidRDefault="003C2AD3" w:rsidP="003C2AD3">
      <w:pPr>
        <w:pStyle w:val="Heading4"/>
        <w:rPr>
          <w:rFonts w:cs="Calibri"/>
        </w:rPr>
      </w:pPr>
      <w:r w:rsidRPr="00932972">
        <w:rPr>
          <w:rFonts w:cs="Calibri"/>
        </w:rPr>
        <w:t xml:space="preserve">d. MEASUREMENT. </w:t>
      </w:r>
    </w:p>
    <w:p w14:paraId="0D31894C" w14:textId="77777777" w:rsidR="003C2AD3" w:rsidRPr="00932972" w:rsidRDefault="003C2AD3" w:rsidP="003C2AD3">
      <w:r w:rsidRPr="00932972">
        <w:rPr>
          <w:rStyle w:val="Style13ptBold"/>
        </w:rPr>
        <w:t>HUJI 12/3/24</w:t>
      </w:r>
      <w:r w:rsidRPr="00932972">
        <w:t>. Hebrew University of Jerusalem.</w:t>
      </w:r>
      <w:r w:rsidRPr="00932972">
        <w:rPr>
          <w:rStyle w:val="Style13ptBold"/>
        </w:rPr>
        <w:t xml:space="preserve"> </w:t>
      </w:r>
      <w:r w:rsidRPr="00932972">
        <w:t>“Unjust Enrichment: A New Legal Tool for Climate Action.” https://international.huji.ac.il/news/climate-change-unjust-enrichment</w:t>
      </w:r>
    </w:p>
    <w:p w14:paraId="406CD3FE" w14:textId="77777777" w:rsidR="003C2AD3" w:rsidRPr="00932972" w:rsidRDefault="003C2AD3" w:rsidP="003C2AD3">
      <w:r w:rsidRPr="00932972">
        <w:t xml:space="preserve">A groundbreaking study introduces </w:t>
      </w:r>
      <w:r w:rsidRPr="00932972">
        <w:rPr>
          <w:rStyle w:val="StyleUnderline"/>
        </w:rPr>
        <w:t>a fresh legal perspective on climate change</w:t>
      </w:r>
      <w:r w:rsidRPr="00932972">
        <w:t xml:space="preserve">, proposing the </w:t>
      </w:r>
      <w:r w:rsidRPr="00932972">
        <w:rPr>
          <w:rStyle w:val="StyleUnderline"/>
          <w:highlight w:val="cyan"/>
        </w:rPr>
        <w:t>use</w:t>
      </w:r>
      <w:r w:rsidRPr="00932972">
        <w:rPr>
          <w:highlight w:val="cyan"/>
        </w:rPr>
        <w:t xml:space="preserve"> </w:t>
      </w:r>
      <w:r w:rsidRPr="00932972">
        <w:t xml:space="preserve">of </w:t>
      </w:r>
      <w:r w:rsidRPr="00932972">
        <w:rPr>
          <w:rStyle w:val="Emphasis"/>
          <w:highlight w:val="cyan"/>
        </w:rPr>
        <w:t>unjust enrichment</w:t>
      </w:r>
      <w:r w:rsidRPr="00932972">
        <w:rPr>
          <w:rStyle w:val="StyleUnderline"/>
          <w:highlight w:val="cyan"/>
        </w:rPr>
        <w:t xml:space="preserve"> </w:t>
      </w:r>
      <w:r w:rsidRPr="00932972">
        <w:rPr>
          <w:rStyle w:val="StyleUnderline"/>
        </w:rPr>
        <w:t xml:space="preserve">as a </w:t>
      </w:r>
      <w:r w:rsidRPr="00932972">
        <w:rPr>
          <w:rStyle w:val="StyleUnderline"/>
          <w:highlight w:val="cyan"/>
        </w:rPr>
        <w:t xml:space="preserve">framework </w:t>
      </w:r>
      <w:r w:rsidRPr="00932972">
        <w:rPr>
          <w:rStyle w:val="StyleUnderline"/>
        </w:rPr>
        <w:t>for climate litigation</w:t>
      </w:r>
      <w:r w:rsidRPr="00932972">
        <w:t xml:space="preserve">. </w:t>
      </w:r>
      <w:r w:rsidRPr="00932972">
        <w:rPr>
          <w:rStyle w:val="StyleUnderline"/>
        </w:rPr>
        <w:t>Moving beyond traditional tort</w:t>
      </w:r>
      <w:r w:rsidRPr="00932972">
        <w:t xml:space="preserve"> law, which focuses on proving harm, this approach </w:t>
      </w:r>
      <w:r w:rsidRPr="00932972">
        <w:rPr>
          <w:rStyle w:val="StyleUnderline"/>
          <w:highlight w:val="cyan"/>
        </w:rPr>
        <w:t xml:space="preserve">targets </w:t>
      </w:r>
      <w:r w:rsidRPr="00932972">
        <w:rPr>
          <w:rStyle w:val="StyleUnderline"/>
        </w:rPr>
        <w:t xml:space="preserve">the </w:t>
      </w:r>
      <w:r w:rsidRPr="00932972">
        <w:rPr>
          <w:rStyle w:val="Emphasis"/>
          <w:highlight w:val="cyan"/>
        </w:rPr>
        <w:t xml:space="preserve">profits </w:t>
      </w:r>
      <w:r w:rsidRPr="00932972">
        <w:rPr>
          <w:rStyle w:val="Emphasis"/>
        </w:rPr>
        <w:t>gained</w:t>
      </w:r>
      <w:r w:rsidRPr="00932972">
        <w:t xml:space="preserve"> from environmentally damaging activities. </w:t>
      </w:r>
      <w:r w:rsidRPr="00932972">
        <w:rPr>
          <w:rStyle w:val="StyleUnderline"/>
          <w:highlight w:val="cyan"/>
        </w:rPr>
        <w:t>This</w:t>
      </w:r>
      <w:r w:rsidRPr="00932972">
        <w:rPr>
          <w:highlight w:val="cyan"/>
        </w:rPr>
        <w:t xml:space="preserve"> </w:t>
      </w:r>
      <w:r w:rsidRPr="00932972">
        <w:t xml:space="preserve">innovative perspective </w:t>
      </w:r>
      <w:r w:rsidRPr="00932972">
        <w:rPr>
          <w:rStyle w:val="StyleUnderline"/>
          <w:highlight w:val="cyan"/>
        </w:rPr>
        <w:t xml:space="preserve">helps address </w:t>
      </w:r>
      <w:r w:rsidRPr="00932972">
        <w:rPr>
          <w:rStyle w:val="Emphasis"/>
          <w:highlight w:val="cyan"/>
        </w:rPr>
        <w:t>challenges</w:t>
      </w:r>
      <w:r w:rsidRPr="00932972">
        <w:rPr>
          <w:rStyle w:val="StyleUnderline"/>
          <w:highlight w:val="cyan"/>
        </w:rPr>
        <w:t xml:space="preserve"> like </w:t>
      </w:r>
      <w:r w:rsidRPr="00932972">
        <w:t xml:space="preserve">the </w:t>
      </w:r>
      <w:r w:rsidRPr="00932972">
        <w:rPr>
          <w:rStyle w:val="StyleUnderline"/>
        </w:rPr>
        <w:t xml:space="preserve">difficulty of </w:t>
      </w:r>
      <w:r w:rsidRPr="00932972">
        <w:rPr>
          <w:rStyle w:val="StyleUnderline"/>
          <w:highlight w:val="cyan"/>
        </w:rPr>
        <w:t xml:space="preserve">measuring </w:t>
      </w:r>
      <w:r w:rsidRPr="00932972">
        <w:t xml:space="preserve">abstract climate </w:t>
      </w:r>
      <w:r w:rsidRPr="00932972">
        <w:rPr>
          <w:rStyle w:val="StyleUnderline"/>
          <w:highlight w:val="cyan"/>
        </w:rPr>
        <w:t xml:space="preserve">harms and proving </w:t>
      </w:r>
      <w:r w:rsidRPr="00932972">
        <w:t xml:space="preserve">direct </w:t>
      </w:r>
      <w:r w:rsidRPr="00932972">
        <w:rPr>
          <w:rStyle w:val="StyleUnderline"/>
          <w:highlight w:val="cyan"/>
        </w:rPr>
        <w:t xml:space="preserve">wrongdoing. It </w:t>
      </w:r>
      <w:r w:rsidRPr="00932972">
        <w:rPr>
          <w:rStyle w:val="StyleUnderline"/>
        </w:rPr>
        <w:t xml:space="preserve">also </w:t>
      </w:r>
      <w:r w:rsidRPr="00932972">
        <w:rPr>
          <w:rStyle w:val="Emphasis"/>
          <w:highlight w:val="cyan"/>
        </w:rPr>
        <w:t>opens the door to holding parties accountable</w:t>
      </w:r>
      <w:r w:rsidRPr="00932972">
        <w:rPr>
          <w:highlight w:val="cyan"/>
        </w:rPr>
        <w:t xml:space="preserve"> </w:t>
      </w:r>
      <w:r w:rsidRPr="00932972">
        <w:t xml:space="preserve">even </w:t>
      </w:r>
      <w:r w:rsidRPr="00932972">
        <w:rPr>
          <w:rStyle w:val="StyleUnderline"/>
        </w:rPr>
        <w:t>when</w:t>
      </w:r>
      <w:r w:rsidRPr="00932972">
        <w:t xml:space="preserve"> specific </w:t>
      </w:r>
      <w:r w:rsidRPr="00932972">
        <w:rPr>
          <w:rStyle w:val="StyleUnderline"/>
        </w:rPr>
        <w:t>damages are hard to establish</w:t>
      </w:r>
      <w:r w:rsidRPr="00932972">
        <w:t xml:space="preserve">. </w:t>
      </w:r>
      <w:r w:rsidRPr="00932972">
        <w:rPr>
          <w:rStyle w:val="StyleUnderline"/>
          <w:highlight w:val="cyan"/>
        </w:rPr>
        <w:t>By reframing climate</w:t>
      </w:r>
      <w:r w:rsidRPr="00932972">
        <w:rPr>
          <w:highlight w:val="cyan"/>
        </w:rPr>
        <w:t xml:space="preserve"> </w:t>
      </w:r>
      <w:r w:rsidRPr="00932972">
        <w:t xml:space="preserve">issues </w:t>
      </w:r>
      <w:r w:rsidRPr="00932972">
        <w:rPr>
          <w:rStyle w:val="StyleUnderline"/>
          <w:highlight w:val="cyan"/>
        </w:rPr>
        <w:t xml:space="preserve">around </w:t>
      </w:r>
      <w:r w:rsidRPr="00932972">
        <w:rPr>
          <w:rStyle w:val="Emphasis"/>
          <w:highlight w:val="cyan"/>
        </w:rPr>
        <w:t>unjust gains</w:t>
      </w:r>
      <w:r w:rsidRPr="00932972">
        <w:t xml:space="preserve">, </w:t>
      </w:r>
      <w:r w:rsidRPr="00932972">
        <w:rPr>
          <w:rStyle w:val="StyleUnderline"/>
          <w:highlight w:val="cyan"/>
        </w:rPr>
        <w:t xml:space="preserve">the </w:t>
      </w:r>
      <w:r w:rsidRPr="00932972">
        <w:rPr>
          <w:rStyle w:val="StyleUnderline"/>
        </w:rPr>
        <w:t xml:space="preserve">study presents a </w:t>
      </w:r>
      <w:r w:rsidRPr="00932972">
        <w:rPr>
          <w:rStyle w:val="StyleUnderline"/>
          <w:highlight w:val="cyan"/>
        </w:rPr>
        <w:t>flexible</w:t>
      </w:r>
      <w:r w:rsidRPr="00932972">
        <w:rPr>
          <w:rStyle w:val="StyleUnderline"/>
        </w:rPr>
        <w:t xml:space="preserve">, impactful legal </w:t>
      </w:r>
      <w:r w:rsidRPr="00932972">
        <w:rPr>
          <w:rStyle w:val="StyleUnderline"/>
          <w:highlight w:val="cyan"/>
        </w:rPr>
        <w:t xml:space="preserve">tool </w:t>
      </w:r>
      <w:r w:rsidRPr="00932972">
        <w:rPr>
          <w:rStyle w:val="StyleUnderline"/>
        </w:rPr>
        <w:t xml:space="preserve">for tackling the climate crisis, </w:t>
      </w:r>
      <w:r w:rsidRPr="00932972">
        <w:rPr>
          <w:rStyle w:val="StyleUnderline"/>
          <w:highlight w:val="cyan"/>
        </w:rPr>
        <w:t xml:space="preserve">with </w:t>
      </w:r>
      <w:r w:rsidRPr="00932972">
        <w:rPr>
          <w:rStyle w:val="Emphasis"/>
          <w:highlight w:val="cyan"/>
        </w:rPr>
        <w:t>implications</w:t>
      </w:r>
      <w:r w:rsidRPr="00932972">
        <w:rPr>
          <w:rStyle w:val="StyleUnderline"/>
          <w:highlight w:val="cyan"/>
        </w:rPr>
        <w:t xml:space="preserve"> for</w:t>
      </w:r>
      <w:r w:rsidRPr="00932972">
        <w:rPr>
          <w:highlight w:val="cyan"/>
        </w:rPr>
        <w:t xml:space="preserve"> </w:t>
      </w:r>
      <w:r w:rsidRPr="00932972">
        <w:t xml:space="preserve">both </w:t>
      </w:r>
      <w:r w:rsidRPr="00932972">
        <w:rPr>
          <w:rStyle w:val="Emphasis"/>
        </w:rPr>
        <w:t>legal practice</w:t>
      </w:r>
      <w:r w:rsidRPr="00932972">
        <w:rPr>
          <w:rStyle w:val="StyleUnderline"/>
        </w:rPr>
        <w:t xml:space="preserve"> and </w:t>
      </w:r>
      <w:r w:rsidRPr="00932972">
        <w:rPr>
          <w:rStyle w:val="Emphasis"/>
        </w:rPr>
        <w:t xml:space="preserve">environmental </w:t>
      </w:r>
      <w:r w:rsidRPr="00932972">
        <w:rPr>
          <w:rStyle w:val="Emphasis"/>
          <w:highlight w:val="cyan"/>
        </w:rPr>
        <w:t>policy</w:t>
      </w:r>
      <w:r w:rsidRPr="00932972">
        <w:t>.</w:t>
      </w:r>
    </w:p>
    <w:p w14:paraId="2A0D97A2" w14:textId="77777777" w:rsidR="003C2AD3" w:rsidRPr="00932972" w:rsidRDefault="003C2AD3" w:rsidP="003C2AD3">
      <w:r w:rsidRPr="00932972">
        <w:t>Why Unjust Enrichment Matters</w:t>
      </w:r>
    </w:p>
    <w:p w14:paraId="667EEBF4" w14:textId="77777777" w:rsidR="003C2AD3" w:rsidRPr="00932972" w:rsidRDefault="003C2AD3" w:rsidP="003C2AD3">
      <w:r w:rsidRPr="00932972">
        <w:t xml:space="preserve">Current </w:t>
      </w:r>
      <w:r w:rsidRPr="00932972">
        <w:rPr>
          <w:rStyle w:val="StyleUnderline"/>
        </w:rPr>
        <w:t>legal systems</w:t>
      </w:r>
      <w:r w:rsidRPr="00932972">
        <w:t xml:space="preserve"> have </w:t>
      </w:r>
      <w:r w:rsidRPr="00932972">
        <w:rPr>
          <w:rStyle w:val="StyleUnderline"/>
        </w:rPr>
        <w:t>struggled to effectively address climate change</w:t>
      </w:r>
      <w:r w:rsidRPr="00932972">
        <w:t xml:space="preserve">. </w:t>
      </w:r>
      <w:r w:rsidRPr="00932972">
        <w:rPr>
          <w:rStyle w:val="StyleUnderline"/>
        </w:rPr>
        <w:t>Tort</w:t>
      </w:r>
      <w:r w:rsidRPr="00932972">
        <w:t xml:space="preserve">-based </w:t>
      </w:r>
      <w:r w:rsidRPr="00932972">
        <w:rPr>
          <w:rStyle w:val="StyleUnderline"/>
        </w:rPr>
        <w:t>lawsuits</w:t>
      </w:r>
      <w:r w:rsidRPr="00932972">
        <w:t xml:space="preserve"> often </w:t>
      </w:r>
      <w:r w:rsidRPr="00932972">
        <w:rPr>
          <w:rStyle w:val="StyleUnderline"/>
        </w:rPr>
        <w:t>fail due to difficulties in proving harm</w:t>
      </w:r>
      <w:r w:rsidRPr="00932972">
        <w:t xml:space="preserve">, </w:t>
      </w:r>
      <w:r w:rsidRPr="00932972">
        <w:rPr>
          <w:rStyle w:val="StyleUnderline"/>
        </w:rPr>
        <w:t>navigating political obstacles</w:t>
      </w:r>
      <w:r w:rsidRPr="00932972">
        <w:t xml:space="preserve">, </w:t>
      </w:r>
      <w:r w:rsidRPr="00932972">
        <w:rPr>
          <w:rStyle w:val="StyleUnderline"/>
        </w:rPr>
        <w:t>and addressing the diffuse nature of climate</w:t>
      </w:r>
      <w:r w:rsidRPr="00932972">
        <w:t xml:space="preserve"> impacts. Published in the Georgetown Law Journal, the research by Profs. Yotam Kaplan (Hebrew University), Maytal Gilboa (Bar Ilan University), and Roee Sarel (University of Hamburg) suggests </w:t>
      </w:r>
      <w:r w:rsidRPr="00932972">
        <w:rPr>
          <w:rStyle w:val="StyleUnderline"/>
        </w:rPr>
        <w:t xml:space="preserve">unjust enrichment could offer a </w:t>
      </w:r>
      <w:r w:rsidRPr="00932972">
        <w:rPr>
          <w:rStyle w:val="Emphasis"/>
        </w:rPr>
        <w:t>more effective path forward</w:t>
      </w:r>
      <w:r w:rsidRPr="00932972">
        <w:t>.</w:t>
      </w:r>
    </w:p>
    <w:p w14:paraId="2E2EE222" w14:textId="77777777" w:rsidR="003C2AD3" w:rsidRPr="00932972" w:rsidRDefault="003C2AD3" w:rsidP="003C2AD3">
      <w:r w:rsidRPr="00932972">
        <w:rPr>
          <w:rStyle w:val="StyleUnderline"/>
        </w:rPr>
        <w:t>Key advantages</w:t>
      </w:r>
      <w:r w:rsidRPr="00932972">
        <w:t xml:space="preserve"> of this approach </w:t>
      </w:r>
      <w:r w:rsidRPr="00932972">
        <w:rPr>
          <w:rStyle w:val="StyleUnderline"/>
        </w:rPr>
        <w:t>include</w:t>
      </w:r>
      <w:r w:rsidRPr="00932972">
        <w:t>:</w:t>
      </w:r>
    </w:p>
    <w:p w14:paraId="57A5FACE" w14:textId="77777777" w:rsidR="003C2AD3" w:rsidRPr="00932972" w:rsidRDefault="003C2AD3" w:rsidP="003C2AD3">
      <w:r w:rsidRPr="00932972">
        <w:rPr>
          <w:rStyle w:val="Emphasis"/>
        </w:rPr>
        <w:t>Addressing Environmental Violations</w:t>
      </w:r>
      <w:r w:rsidRPr="00932972">
        <w:t xml:space="preserve">: When environmental damage is hard to quantify, </w:t>
      </w:r>
      <w:r w:rsidRPr="00932972">
        <w:rPr>
          <w:rStyle w:val="StyleUnderline"/>
        </w:rPr>
        <w:t>unjust enrichment allows courts to</w:t>
      </w:r>
      <w:r w:rsidRPr="00932972">
        <w:t xml:space="preserve"> focus on wrongful profits, </w:t>
      </w:r>
      <w:r w:rsidRPr="00932972">
        <w:rPr>
          <w:rStyle w:val="StyleUnderline"/>
        </w:rPr>
        <w:t>ensur</w:t>
      </w:r>
      <w:r w:rsidRPr="00932972">
        <w:t xml:space="preserve">ing that </w:t>
      </w:r>
      <w:r w:rsidRPr="00932972">
        <w:rPr>
          <w:rStyle w:val="StyleUnderline"/>
        </w:rPr>
        <w:t>harmful practices do not lead to financial gain</w:t>
      </w:r>
      <w:r w:rsidRPr="00932972">
        <w:t>.</w:t>
      </w:r>
    </w:p>
    <w:p w14:paraId="1593A37B" w14:textId="77777777" w:rsidR="003C2AD3" w:rsidRPr="00932972" w:rsidRDefault="003C2AD3" w:rsidP="003C2AD3">
      <w:r w:rsidRPr="00932972">
        <w:t xml:space="preserve">Liability Without Wrongdoing: Even when actions don’t meet the strict criteria for tort liability, </w:t>
      </w:r>
      <w:r w:rsidRPr="00932972">
        <w:rPr>
          <w:rStyle w:val="StyleUnderline"/>
        </w:rPr>
        <w:t>unjust enrichment can</w:t>
      </w:r>
      <w:r w:rsidRPr="00932972">
        <w:t xml:space="preserve"> still hold parties accountable, </w:t>
      </w:r>
      <w:r w:rsidRPr="00932972">
        <w:rPr>
          <w:rStyle w:val="StyleUnderline"/>
        </w:rPr>
        <w:t>bypass</w:t>
      </w:r>
      <w:r w:rsidRPr="00932972">
        <w:t xml:space="preserve">ing </w:t>
      </w:r>
      <w:r w:rsidRPr="00932972">
        <w:rPr>
          <w:rStyle w:val="StyleUnderline"/>
        </w:rPr>
        <w:t>the need to prove traditional wrongdoing</w:t>
      </w:r>
      <w:r w:rsidRPr="00932972">
        <w:t>.</w:t>
      </w:r>
    </w:p>
    <w:p w14:paraId="5BF355B6" w14:textId="77777777" w:rsidR="003C2AD3" w:rsidRPr="00932972" w:rsidRDefault="003C2AD3" w:rsidP="003C2AD3">
      <w:r w:rsidRPr="00932972">
        <w:rPr>
          <w:rStyle w:val="StyleUnderline"/>
        </w:rPr>
        <w:t xml:space="preserve">This approach is particularly relevant to the </w:t>
      </w:r>
      <w:r w:rsidRPr="00932972">
        <w:rPr>
          <w:rStyle w:val="Emphasis"/>
        </w:rPr>
        <w:t>climate crisis</w:t>
      </w:r>
      <w:r w:rsidRPr="00932972">
        <w:t xml:space="preserve">, </w:t>
      </w:r>
      <w:r w:rsidRPr="00932972">
        <w:rPr>
          <w:rStyle w:val="StyleUnderline"/>
        </w:rPr>
        <w:t xml:space="preserve">where harms are often </w:t>
      </w:r>
      <w:r w:rsidRPr="00932972">
        <w:rPr>
          <w:rStyle w:val="Emphasis"/>
        </w:rPr>
        <w:t>abstract</w:t>
      </w:r>
      <w:r w:rsidRPr="00932972">
        <w:t xml:space="preserve">, widespread, </w:t>
      </w:r>
      <w:r w:rsidRPr="00932972">
        <w:rPr>
          <w:rStyle w:val="Emphasis"/>
        </w:rPr>
        <w:t>and not explicitly tied to legal violations</w:t>
      </w:r>
      <w:r w:rsidRPr="00932972">
        <w:t xml:space="preserve">. </w:t>
      </w:r>
      <w:r w:rsidRPr="00932972">
        <w:rPr>
          <w:rStyle w:val="StyleUnderline"/>
        </w:rPr>
        <w:t xml:space="preserve">By </w:t>
      </w:r>
      <w:r w:rsidRPr="00932972">
        <w:rPr>
          <w:rStyle w:val="StyleUnderline"/>
          <w:highlight w:val="cyan"/>
        </w:rPr>
        <w:t>emphasizing gains rather than harms</w:t>
      </w:r>
      <w:r w:rsidRPr="00932972">
        <w:t xml:space="preserve">, the doctrine of </w:t>
      </w:r>
      <w:r w:rsidRPr="00932972">
        <w:rPr>
          <w:rStyle w:val="Emphasis"/>
        </w:rPr>
        <w:t>unjust enrichment</w:t>
      </w:r>
      <w:r w:rsidRPr="00932972">
        <w:rPr>
          <w:rStyle w:val="StyleUnderline"/>
        </w:rPr>
        <w:t xml:space="preserve"> </w:t>
      </w:r>
      <w:r w:rsidRPr="00932972">
        <w:rPr>
          <w:rStyle w:val="StyleUnderline"/>
          <w:highlight w:val="cyan"/>
        </w:rPr>
        <w:t xml:space="preserve">offers a </w:t>
      </w:r>
      <w:r w:rsidRPr="00932972">
        <w:rPr>
          <w:rStyle w:val="StyleUnderline"/>
        </w:rPr>
        <w:t>practical</w:t>
      </w:r>
      <w:r w:rsidRPr="00932972">
        <w:t xml:space="preserve"> and equitable </w:t>
      </w:r>
      <w:r w:rsidRPr="00932972">
        <w:rPr>
          <w:rStyle w:val="StyleUnderline"/>
          <w:highlight w:val="cyan"/>
        </w:rPr>
        <w:t>way to tackle climate change</w:t>
      </w:r>
      <w:r w:rsidRPr="00932972">
        <w:t>.</w:t>
      </w:r>
    </w:p>
    <w:p w14:paraId="212C1184" w14:textId="77777777" w:rsidR="003C2AD3" w:rsidRPr="00932972" w:rsidRDefault="003C2AD3" w:rsidP="003C2AD3">
      <w:r w:rsidRPr="00932972">
        <w:t>The Policy Implications</w:t>
      </w:r>
    </w:p>
    <w:p w14:paraId="32A8CC19" w14:textId="77777777" w:rsidR="003C2AD3" w:rsidRPr="00932972" w:rsidRDefault="003C2AD3" w:rsidP="003C2AD3">
      <w:r w:rsidRPr="00932972">
        <w:t xml:space="preserve">The researchers argue that </w:t>
      </w:r>
      <w:r w:rsidRPr="00932972">
        <w:rPr>
          <w:rStyle w:val="StyleUnderline"/>
        </w:rPr>
        <w:t>applying unjust enrichment to climate litigation addresses a critical gap</w:t>
      </w:r>
      <w:r w:rsidRPr="00932972">
        <w:t xml:space="preserve">: ensuring environmental harm doesn’t result in profit. </w:t>
      </w:r>
      <w:r w:rsidRPr="00932972">
        <w:rPr>
          <w:rStyle w:val="StyleUnderline"/>
          <w:highlight w:val="cyan"/>
        </w:rPr>
        <w:t xml:space="preserve">This </w:t>
      </w:r>
      <w:r w:rsidRPr="00932972">
        <w:rPr>
          <w:rStyle w:val="StyleUnderline"/>
        </w:rPr>
        <w:t xml:space="preserve">shift </w:t>
      </w:r>
      <w:r w:rsidRPr="00932972">
        <w:rPr>
          <w:rStyle w:val="StyleUnderline"/>
          <w:highlight w:val="cyan"/>
        </w:rPr>
        <w:t xml:space="preserve">could </w:t>
      </w:r>
      <w:r w:rsidRPr="00932972">
        <w:rPr>
          <w:rStyle w:val="Emphasis"/>
          <w:highlight w:val="cyan"/>
        </w:rPr>
        <w:t>pave the way</w:t>
      </w:r>
      <w:r w:rsidRPr="00932972">
        <w:rPr>
          <w:rStyle w:val="StyleUnderline"/>
          <w:highlight w:val="cyan"/>
        </w:rPr>
        <w:t xml:space="preserve"> for </w:t>
      </w:r>
      <w:r w:rsidRPr="00932972">
        <w:rPr>
          <w:rStyle w:val="StyleUnderline"/>
        </w:rPr>
        <w:t xml:space="preserve">more </w:t>
      </w:r>
      <w:r w:rsidRPr="00932972">
        <w:rPr>
          <w:rStyle w:val="StyleUnderline"/>
          <w:highlight w:val="cyan"/>
        </w:rPr>
        <w:t xml:space="preserve">effective </w:t>
      </w:r>
      <w:r w:rsidRPr="00932972">
        <w:rPr>
          <w:rStyle w:val="StyleUnderline"/>
        </w:rPr>
        <w:t xml:space="preserve">legal and policy </w:t>
      </w:r>
      <w:r w:rsidRPr="00932972">
        <w:rPr>
          <w:rStyle w:val="StyleUnderline"/>
          <w:highlight w:val="cyan"/>
        </w:rPr>
        <w:t>interventions</w:t>
      </w:r>
      <w:r w:rsidRPr="00932972">
        <w:rPr>
          <w:highlight w:val="cyan"/>
        </w:rPr>
        <w:t xml:space="preserve"> </w:t>
      </w:r>
      <w:r w:rsidRPr="00932972">
        <w:t>in the fight against climate change.</w:t>
      </w:r>
    </w:p>
    <w:p w14:paraId="10AA9814" w14:textId="77777777" w:rsidR="003C2AD3" w:rsidRPr="00932972" w:rsidRDefault="003C2AD3" w:rsidP="003C2AD3">
      <w:pPr>
        <w:pStyle w:val="Heading4"/>
        <w:rPr>
          <w:rFonts w:cs="Calibri"/>
        </w:rPr>
      </w:pPr>
      <w:r w:rsidRPr="00932972">
        <w:rPr>
          <w:rFonts w:cs="Calibri"/>
        </w:rPr>
        <w:t xml:space="preserve">c. BOOKENDS. It’s </w:t>
      </w:r>
      <w:r w:rsidRPr="00932972">
        <w:rPr>
          <w:rFonts w:cs="Calibri"/>
          <w:u w:val="single"/>
        </w:rPr>
        <w:t>necessary</w:t>
      </w:r>
      <w:r w:rsidRPr="00932972">
        <w:rPr>
          <w:rFonts w:cs="Calibri"/>
        </w:rPr>
        <w:t xml:space="preserve"> and </w:t>
      </w:r>
      <w:r w:rsidRPr="00932972">
        <w:rPr>
          <w:rFonts w:cs="Calibri"/>
          <w:u w:val="single"/>
        </w:rPr>
        <w:t>sufficient</w:t>
      </w:r>
      <w:r w:rsidRPr="00932972">
        <w:rPr>
          <w:rFonts w:cs="Calibri"/>
        </w:rPr>
        <w:t xml:space="preserve">---overcomes </w:t>
      </w:r>
      <w:r w:rsidRPr="00932972">
        <w:rPr>
          <w:rFonts w:cs="Calibri"/>
          <w:u w:val="single"/>
        </w:rPr>
        <w:t>every legal barrier</w:t>
      </w:r>
      <w:r w:rsidRPr="00932972">
        <w:rPr>
          <w:rFonts w:cs="Calibri"/>
        </w:rPr>
        <w:t xml:space="preserve">. </w:t>
      </w:r>
    </w:p>
    <w:p w14:paraId="7B98E532"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339D9644" w14:textId="77777777" w:rsidR="003C2AD3" w:rsidRPr="00932972" w:rsidRDefault="003C2AD3" w:rsidP="003C2AD3">
      <w:pPr>
        <w:rPr>
          <w:rStyle w:val="Emphasis"/>
        </w:rPr>
      </w:pPr>
      <w:r w:rsidRPr="00932972">
        <w:rPr>
          <w:rStyle w:val="Emphasis"/>
        </w:rPr>
        <w:t>CONCLUSION</w:t>
      </w:r>
    </w:p>
    <w:p w14:paraId="3F9A8625" w14:textId="77777777" w:rsidR="003C2AD3" w:rsidRPr="00932972" w:rsidRDefault="003C2AD3" w:rsidP="003C2AD3">
      <w:r w:rsidRPr="00932972">
        <w:t xml:space="preserve">The law of </w:t>
      </w:r>
      <w:r w:rsidRPr="00932972">
        <w:rPr>
          <w:rStyle w:val="StyleUnderline"/>
          <w:highlight w:val="cyan"/>
        </w:rPr>
        <w:t xml:space="preserve">unjust enrichment provides </w:t>
      </w:r>
      <w:r w:rsidRPr="00932972">
        <w:rPr>
          <w:rStyle w:val="StyleUnderline"/>
        </w:rPr>
        <w:t xml:space="preserve">promising, diverse, and hitherto underdeveloped legal </w:t>
      </w:r>
      <w:r w:rsidRPr="00932972">
        <w:rPr>
          <w:rStyle w:val="StyleUnderline"/>
          <w:highlight w:val="cyan"/>
        </w:rPr>
        <w:t xml:space="preserve">mechanisms for </w:t>
      </w:r>
      <w:r w:rsidRPr="00932972">
        <w:rPr>
          <w:rStyle w:val="Emphasis"/>
          <w:highlight w:val="cyan"/>
        </w:rPr>
        <w:t>successful climate litigation</w:t>
      </w:r>
      <w:r w:rsidRPr="00932972">
        <w:t xml:space="preserve">. </w:t>
      </w:r>
      <w:r w:rsidRPr="00932972">
        <w:rPr>
          <w:rStyle w:val="StyleUnderline"/>
          <w:highlight w:val="cyan"/>
        </w:rPr>
        <w:t>The doctrine has</w:t>
      </w:r>
      <w:r w:rsidRPr="00932972">
        <w:rPr>
          <w:highlight w:val="cyan"/>
        </w:rPr>
        <w:t xml:space="preserve"> </w:t>
      </w:r>
      <w:r w:rsidRPr="00932972">
        <w:t xml:space="preserve">two </w:t>
      </w:r>
      <w:r w:rsidRPr="00932972">
        <w:rPr>
          <w:rStyle w:val="Emphasis"/>
          <w:highlight w:val="cyan"/>
        </w:rPr>
        <w:t>key benefits</w:t>
      </w:r>
      <w:r w:rsidRPr="00932972">
        <w:t xml:space="preserve">. First, </w:t>
      </w:r>
      <w:r w:rsidRPr="00932972">
        <w:rPr>
          <w:rStyle w:val="StyleUnderline"/>
        </w:rPr>
        <w:t>when defendants engage in</w:t>
      </w:r>
      <w:r w:rsidRPr="00932972">
        <w:t xml:space="preserve"> clear </w:t>
      </w:r>
      <w:r w:rsidRPr="00932972">
        <w:rPr>
          <w:rStyle w:val="StyleUnderline"/>
        </w:rPr>
        <w:t>environmental violations, but</w:t>
      </w:r>
      <w:r w:rsidRPr="00932972">
        <w:t xml:space="preserve"> the </w:t>
      </w:r>
      <w:r w:rsidRPr="00932972">
        <w:rPr>
          <w:rStyle w:val="StyleUnderline"/>
        </w:rPr>
        <w:t>harms are difficult to quantify</w:t>
      </w:r>
      <w:r w:rsidRPr="00932972">
        <w:t xml:space="preserve">, </w:t>
      </w:r>
      <w:r w:rsidRPr="00932972">
        <w:rPr>
          <w:rStyle w:val="Emphasis"/>
        </w:rPr>
        <w:t>the legal concepts of wrongful enrichment</w:t>
      </w:r>
      <w:r w:rsidRPr="00932972">
        <w:t xml:space="preserve"> and disgorgement of profit </w:t>
      </w:r>
      <w:r w:rsidRPr="00932972">
        <w:rPr>
          <w:rStyle w:val="StyleUnderline"/>
        </w:rPr>
        <w:t xml:space="preserve">can offer </w:t>
      </w:r>
      <w:r w:rsidRPr="00932972">
        <w:rPr>
          <w:rStyle w:val="Emphasis"/>
        </w:rPr>
        <w:t>effective remedies</w:t>
      </w:r>
      <w:r w:rsidRPr="00932972">
        <w:t xml:space="preserve">. Second, </w:t>
      </w:r>
      <w:r w:rsidRPr="00932972">
        <w:rPr>
          <w:rStyle w:val="StyleUnderline"/>
        </w:rPr>
        <w:t xml:space="preserve">when defendants are not </w:t>
      </w:r>
      <w:r w:rsidRPr="00932972">
        <w:rPr>
          <w:rStyle w:val="Emphasis"/>
        </w:rPr>
        <w:t>technically wrongdoers</w:t>
      </w:r>
      <w:r w:rsidRPr="00932972">
        <w:t xml:space="preserve"> in the sense required to establish tort liability, concepts of </w:t>
      </w:r>
      <w:r w:rsidRPr="00932972">
        <w:rPr>
          <w:rStyle w:val="Emphasis"/>
        </w:rPr>
        <w:t>unjust enrichment</w:t>
      </w:r>
      <w:r w:rsidRPr="00932972">
        <w:rPr>
          <w:rStyle w:val="StyleUnderline"/>
        </w:rPr>
        <w:t xml:space="preserve"> without a wrong can provide</w:t>
      </w:r>
      <w:r w:rsidRPr="00932972">
        <w:t xml:space="preserve"> relevant </w:t>
      </w:r>
      <w:r w:rsidRPr="00932972">
        <w:rPr>
          <w:rStyle w:val="Emphasis"/>
        </w:rPr>
        <w:t>legal responses</w:t>
      </w:r>
      <w:r w:rsidRPr="00932972">
        <w:t xml:space="preserve"> when appropriate.</w:t>
      </w:r>
    </w:p>
    <w:p w14:paraId="2619124F" w14:textId="77777777" w:rsidR="003C2AD3" w:rsidRPr="00932972" w:rsidRDefault="003C2AD3" w:rsidP="003C2AD3">
      <w:pPr>
        <w:rPr>
          <w:rStyle w:val="StyleUnderline"/>
        </w:rPr>
      </w:pPr>
      <w:r w:rsidRPr="00932972">
        <w:t xml:space="preserve">The doctrine of unjust enrichment, </w:t>
      </w:r>
      <w:r w:rsidRPr="00932972">
        <w:rPr>
          <w:rStyle w:val="Emphasis"/>
          <w:highlight w:val="cyan"/>
        </w:rPr>
        <w:t>focusing on gains rather than harms</w:t>
      </w:r>
      <w:r w:rsidRPr="00932972">
        <w:rPr>
          <w:rStyle w:val="StyleUnderline"/>
          <w:highlight w:val="cyan"/>
        </w:rPr>
        <w:t xml:space="preserve"> and </w:t>
      </w:r>
      <w:r w:rsidRPr="00932972">
        <w:rPr>
          <w:rStyle w:val="Emphasis"/>
          <w:highlight w:val="cyan"/>
        </w:rPr>
        <w:t>relaxing</w:t>
      </w:r>
      <w:r w:rsidRPr="00932972">
        <w:rPr>
          <w:highlight w:val="cyan"/>
        </w:rPr>
        <w:t xml:space="preserve"> </w:t>
      </w:r>
      <w:r w:rsidRPr="00932972">
        <w:t xml:space="preserve">the requirements of </w:t>
      </w:r>
      <w:r w:rsidRPr="00932972">
        <w:rPr>
          <w:rStyle w:val="Emphasis"/>
          <w:highlight w:val="cyan"/>
        </w:rPr>
        <w:t>wrongdoing</w:t>
      </w:r>
      <w:r w:rsidRPr="00932972">
        <w:rPr>
          <w:rStyle w:val="StyleUnderline"/>
          <w:highlight w:val="cyan"/>
        </w:rPr>
        <w:t>, is a</w:t>
      </w:r>
      <w:r w:rsidRPr="00932972">
        <w:rPr>
          <w:highlight w:val="cyan"/>
        </w:rPr>
        <w:t xml:space="preserve"> </w:t>
      </w:r>
      <w:r w:rsidRPr="00932972">
        <w:t xml:space="preserve">more </w:t>
      </w:r>
      <w:r w:rsidRPr="00932972">
        <w:rPr>
          <w:rStyle w:val="StyleUnderline"/>
          <w:highlight w:val="cyan"/>
        </w:rPr>
        <w:t xml:space="preserve">natural ft for </w:t>
      </w:r>
      <w:r w:rsidRPr="00932972">
        <w:rPr>
          <w:rStyle w:val="Emphasis"/>
          <w:highlight w:val="cyan"/>
        </w:rPr>
        <w:t>climate litigation</w:t>
      </w:r>
      <w:r w:rsidRPr="00932972">
        <w:rPr>
          <w:highlight w:val="cyan"/>
        </w:rPr>
        <w:t xml:space="preserve"> </w:t>
      </w:r>
      <w:r w:rsidRPr="00932972">
        <w:t xml:space="preserve">than tort law.339 </w:t>
      </w:r>
      <w:r w:rsidRPr="00932972">
        <w:rPr>
          <w:rStyle w:val="StyleUnderline"/>
        </w:rPr>
        <w:t>The climate</w:t>
      </w:r>
      <w:r w:rsidRPr="00932972">
        <w:t xml:space="preserve"> crisis </w:t>
      </w:r>
      <w:r w:rsidRPr="00932972">
        <w:rPr>
          <w:rStyle w:val="StyleUnderline"/>
        </w:rPr>
        <w:t>involves abstract and dispersed harms</w:t>
      </w:r>
      <w:r w:rsidRPr="00932972">
        <w:t xml:space="preserve"> continuing </w:t>
      </w:r>
      <w:r w:rsidRPr="00932972">
        <w:rPr>
          <w:rStyle w:val="StyleUnderline"/>
        </w:rPr>
        <w:t>far into the future</w:t>
      </w:r>
      <w:r w:rsidRPr="00932972">
        <w:t xml:space="preserve">, </w:t>
      </w:r>
      <w:r w:rsidRPr="00932972">
        <w:rPr>
          <w:rStyle w:val="StyleUnderline"/>
        </w:rPr>
        <w:t>which are difficult to identify, quantify, and attribute to particular actors</w:t>
      </w:r>
      <w:r w:rsidRPr="00932972">
        <w:t xml:space="preserve">.340 </w:t>
      </w:r>
      <w:r w:rsidRPr="00932972">
        <w:rPr>
          <w:rStyle w:val="StyleUnderline"/>
        </w:rPr>
        <w:t>Additionally, the climate crisis is also driven by activities that are not currently defined as wrongs or violations of specific legal standards.</w:t>
      </w:r>
      <w:r w:rsidRPr="00932972">
        <w:t>341</w:t>
      </w:r>
      <w:r w:rsidRPr="00932972">
        <w:rPr>
          <w:rStyle w:val="StyleUnderline"/>
        </w:rPr>
        <w:t xml:space="preserve"> This makes tort law uniquely unfit for climate litigation.</w:t>
      </w:r>
    </w:p>
    <w:p w14:paraId="2AE02483" w14:textId="77777777" w:rsidR="003C2AD3" w:rsidRPr="00663E96" w:rsidRDefault="003C2AD3" w:rsidP="003C2AD3">
      <w:pPr>
        <w:rPr>
          <w:u w:val="single"/>
        </w:rPr>
      </w:pPr>
      <w:r w:rsidRPr="00932972">
        <w:t xml:space="preserve">By contrast, </w:t>
      </w:r>
      <w:r w:rsidRPr="00932972">
        <w:rPr>
          <w:rStyle w:val="StyleUnderline"/>
        </w:rPr>
        <w:t xml:space="preserve">the challenges of climate litigation are far less daunting from the perspective of the law of </w:t>
      </w:r>
      <w:r w:rsidRPr="00932972">
        <w:rPr>
          <w:rStyle w:val="Emphasis"/>
        </w:rPr>
        <w:t>unjust enrichment</w:t>
      </w:r>
      <w:r w:rsidRPr="00932972">
        <w:t xml:space="preserve">. </w:t>
      </w:r>
      <w:r w:rsidRPr="00932972">
        <w:rPr>
          <w:rStyle w:val="StyleUnderline"/>
        </w:rPr>
        <w:t>Processes</w:t>
      </w:r>
      <w:r w:rsidRPr="00932972">
        <w:t xml:space="preserve"> contributing to climate change </w:t>
      </w:r>
      <w:r w:rsidRPr="00932972">
        <w:rPr>
          <w:rStyle w:val="StyleUnderline"/>
        </w:rPr>
        <w:t xml:space="preserve">are </w:t>
      </w:r>
      <w:r w:rsidRPr="00932972">
        <w:rPr>
          <w:rStyle w:val="Emphasis"/>
        </w:rPr>
        <w:t>unjust</w:t>
      </w:r>
      <w:r w:rsidRPr="00932972">
        <w:t xml:space="preserve"> (even if only generally harmful) </w:t>
      </w:r>
      <w:r w:rsidRPr="00932972">
        <w:rPr>
          <w:rStyle w:val="Emphasis"/>
        </w:rPr>
        <w:t>and highly profitable only for some</w:t>
      </w:r>
      <w:r w:rsidRPr="00932972">
        <w:t xml:space="preserve">. </w:t>
      </w:r>
      <w:r w:rsidRPr="00932972">
        <w:rPr>
          <w:rStyle w:val="StyleUnderline"/>
        </w:rPr>
        <w:t xml:space="preserve">From a </w:t>
      </w:r>
      <w:r w:rsidRPr="00932972">
        <w:rPr>
          <w:rStyle w:val="Emphasis"/>
        </w:rPr>
        <w:t>policy standpoint</w:t>
      </w:r>
      <w:r w:rsidRPr="00932972">
        <w:t xml:space="preserve">, </w:t>
      </w:r>
      <w:r w:rsidRPr="00932972">
        <w:rPr>
          <w:rStyle w:val="StyleUnderline"/>
          <w:highlight w:val="cyan"/>
        </w:rPr>
        <w:t xml:space="preserve">the </w:t>
      </w:r>
      <w:r w:rsidRPr="00932972">
        <w:rPr>
          <w:rStyle w:val="Emphasis"/>
          <w:highlight w:val="cyan"/>
        </w:rPr>
        <w:t>application of unjust enrichment</w:t>
      </w:r>
      <w:r w:rsidRPr="00932972">
        <w:t xml:space="preserve"> concepts </w:t>
      </w:r>
      <w:r w:rsidRPr="00932972">
        <w:rPr>
          <w:rStyle w:val="Emphasis"/>
          <w:highlight w:val="cyan"/>
        </w:rPr>
        <w:t>to</w:t>
      </w:r>
      <w:r w:rsidRPr="00932972">
        <w:rPr>
          <w:highlight w:val="cyan"/>
        </w:rPr>
        <w:t xml:space="preserve"> </w:t>
      </w:r>
      <w:r w:rsidRPr="00932972">
        <w:t xml:space="preserve">address the </w:t>
      </w:r>
      <w:r w:rsidRPr="00932972">
        <w:rPr>
          <w:rStyle w:val="Emphasis"/>
          <w:highlight w:val="cyan"/>
        </w:rPr>
        <w:t>climate</w:t>
      </w:r>
      <w:r w:rsidRPr="00932972">
        <w:rPr>
          <w:highlight w:val="cyan"/>
        </w:rPr>
        <w:t xml:space="preserve"> </w:t>
      </w:r>
      <w:r w:rsidRPr="00932972">
        <w:t xml:space="preserve">crisis </w:t>
      </w:r>
      <w:r w:rsidRPr="00932972">
        <w:rPr>
          <w:rStyle w:val="Emphasis"/>
          <w:highlight w:val="cyan"/>
        </w:rPr>
        <w:t>is</w:t>
      </w:r>
      <w:r w:rsidRPr="00932972">
        <w:rPr>
          <w:highlight w:val="cyan"/>
        </w:rPr>
        <w:t xml:space="preserve"> </w:t>
      </w:r>
      <w:r w:rsidRPr="00932972">
        <w:t xml:space="preserve">a </w:t>
      </w:r>
      <w:r w:rsidRPr="00932972">
        <w:rPr>
          <w:rStyle w:val="Emphasis"/>
          <w:highlight w:val="cyan"/>
        </w:rPr>
        <w:t>necessary</w:t>
      </w:r>
      <w:r w:rsidRPr="00932972">
        <w:rPr>
          <w:highlight w:val="cyan"/>
        </w:rPr>
        <w:t xml:space="preserve"> </w:t>
      </w:r>
      <w:r w:rsidRPr="00932972">
        <w:t xml:space="preserve">step. </w:t>
      </w:r>
      <w:r w:rsidRPr="00932972">
        <w:rPr>
          <w:rStyle w:val="StyleUnderline"/>
          <w:highlight w:val="cyan"/>
        </w:rPr>
        <w:t>An effective legal response</w:t>
      </w:r>
      <w:r w:rsidRPr="00932972">
        <w:rPr>
          <w:rStyle w:val="StyleUnderline"/>
        </w:rPr>
        <w:t xml:space="preserve"> to this crisis </w:t>
      </w:r>
      <w:r w:rsidRPr="00932972">
        <w:rPr>
          <w:rStyle w:val="StyleUnderline"/>
          <w:highlight w:val="cyan"/>
        </w:rPr>
        <w:t xml:space="preserve">must ensure </w:t>
      </w:r>
      <w:r w:rsidRPr="00932972">
        <w:rPr>
          <w:rStyle w:val="StyleUnderline"/>
        </w:rPr>
        <w:t xml:space="preserve">that causing environmental </w:t>
      </w:r>
      <w:r w:rsidRPr="00932972">
        <w:rPr>
          <w:rStyle w:val="StyleUnderline"/>
          <w:highlight w:val="cyan"/>
        </w:rPr>
        <w:t xml:space="preserve">harm carries </w:t>
      </w:r>
      <w:r w:rsidRPr="00932972">
        <w:rPr>
          <w:rStyle w:val="Emphasis"/>
          <w:highlight w:val="cyan"/>
        </w:rPr>
        <w:t>no financial gain</w:t>
      </w:r>
      <w:r w:rsidRPr="00932972">
        <w:rPr>
          <w:rStyle w:val="StyleUnderline"/>
        </w:rPr>
        <w:t xml:space="preserve">. </w:t>
      </w:r>
    </w:p>
    <w:p w14:paraId="73E577D3" w14:textId="77777777" w:rsidR="003C2AD3" w:rsidRPr="00932972" w:rsidRDefault="003C2AD3" w:rsidP="003C2AD3">
      <w:pPr>
        <w:pStyle w:val="Heading3"/>
        <w:rPr>
          <w:rFonts w:cs="Calibri"/>
        </w:rPr>
      </w:pPr>
      <w:r w:rsidRPr="00932972">
        <w:rPr>
          <w:rFonts w:cs="Calibri"/>
        </w:rPr>
        <w:t>2NC---Warming Overview</w:t>
      </w:r>
    </w:p>
    <w:p w14:paraId="16728284" w14:textId="77777777" w:rsidR="003C2AD3" w:rsidRPr="00932972" w:rsidRDefault="003C2AD3" w:rsidP="003C2AD3">
      <w:pPr>
        <w:pStyle w:val="Heading4"/>
        <w:rPr>
          <w:rFonts w:cs="Calibri"/>
        </w:rPr>
      </w:pPr>
      <w:r w:rsidRPr="00932972">
        <w:rPr>
          <w:rFonts w:cs="Calibri"/>
        </w:rPr>
        <w:t>Turns every impact</w:t>
      </w:r>
    </w:p>
    <w:p w14:paraId="4205D0B4" w14:textId="77777777" w:rsidR="003C2AD3" w:rsidRPr="00932972" w:rsidRDefault="003C2AD3" w:rsidP="003C2AD3">
      <w:r w:rsidRPr="00932972">
        <w:t xml:space="preserve">Connor </w:t>
      </w:r>
      <w:r w:rsidRPr="00932972">
        <w:rPr>
          <w:rStyle w:val="Style13ptBold"/>
        </w:rPr>
        <w:t>Sutherland 24</w:t>
      </w:r>
      <w:r w:rsidRPr="00932972">
        <w:t>. Assistant Director at the Council of Foreign Relations, Graduate Student at Georgetown University. “Heat is a National Security Threat. Why Isn’t It Treated as One?” 7/3/24. https://inkstickmedia.com/heat-is-a-national-security-threat-why-isnt-it-treated-as-one/</w:t>
      </w:r>
    </w:p>
    <w:p w14:paraId="74245F8E" w14:textId="77777777" w:rsidR="003C2AD3" w:rsidRPr="00932972" w:rsidRDefault="003C2AD3" w:rsidP="003C2AD3">
      <w:pPr>
        <w:rPr>
          <w:sz w:val="16"/>
        </w:rPr>
      </w:pPr>
      <w:r w:rsidRPr="00932972">
        <w:rPr>
          <w:sz w:val="16"/>
        </w:rPr>
        <w:t xml:space="preserve">The National Weather Service issued its first ever Excessive Heat Warning in Maine in June, as a heat dome punished its inland counties with 105-degree weather — a record in a state known for its temperate climate. Elsewhere, heat waves continue to broil countries like India, Pakistan, and Saudi Arabia, where this spring cities like New Delhi, Jacobabad, and Mecca have regularly experienced temperatures in the mid-to-high 120s, setting records while exposing millions of poor and working people to heat that has so far killed thousands and sent hundreds more to hospitals. In regions both accustomed and ignorant to such unforgiving heat, </w:t>
      </w:r>
      <w:r w:rsidRPr="00932972">
        <w:rPr>
          <w:rStyle w:val="StyleUnderline"/>
        </w:rPr>
        <w:t>people</w:t>
      </w:r>
      <w:r w:rsidRPr="00932972">
        <w:rPr>
          <w:sz w:val="16"/>
        </w:rPr>
        <w:t xml:space="preserve"> — especially the most vulnerable — </w:t>
      </w:r>
      <w:r w:rsidRPr="00932972">
        <w:rPr>
          <w:rStyle w:val="StyleUnderline"/>
        </w:rPr>
        <w:t>are grappling with</w:t>
      </w:r>
      <w:r w:rsidRPr="00932972">
        <w:rPr>
          <w:sz w:val="16"/>
        </w:rPr>
        <w:t xml:space="preserve"> its </w:t>
      </w:r>
      <w:r w:rsidRPr="00932972">
        <w:rPr>
          <w:rStyle w:val="StyleUnderline"/>
        </w:rPr>
        <w:t>devastating effects more than ever</w:t>
      </w:r>
      <w:r w:rsidRPr="00932972">
        <w:rPr>
          <w:sz w:val="16"/>
        </w:rPr>
        <w:t xml:space="preserve">. </w:t>
      </w:r>
    </w:p>
    <w:p w14:paraId="3272C672" w14:textId="77777777" w:rsidR="003C2AD3" w:rsidRPr="00932972" w:rsidRDefault="003C2AD3" w:rsidP="003C2AD3">
      <w:pPr>
        <w:rPr>
          <w:sz w:val="16"/>
        </w:rPr>
      </w:pPr>
      <w:r w:rsidRPr="00932972">
        <w:rPr>
          <w:sz w:val="16"/>
        </w:rPr>
        <w:t xml:space="preserve">Indeed, barely into the summer season, </w:t>
      </w:r>
      <w:r w:rsidRPr="00932972">
        <w:rPr>
          <w:rStyle w:val="StyleUnderline"/>
        </w:rPr>
        <w:t>2024</w:t>
      </w:r>
      <w:r w:rsidRPr="00932972">
        <w:rPr>
          <w:sz w:val="16"/>
        </w:rPr>
        <w:t xml:space="preserve"> is </w:t>
      </w:r>
      <w:r w:rsidRPr="00932972">
        <w:rPr>
          <w:rStyle w:val="StyleUnderline"/>
        </w:rPr>
        <w:t>proving to be the hottest year on record</w:t>
      </w:r>
      <w:r w:rsidRPr="00932972">
        <w:rPr>
          <w:sz w:val="16"/>
        </w:rPr>
        <w:t xml:space="preserve"> — this after last year also carried that same distinction. While historically it has been difficult to understand exactly how (or even if) human-caused climate change influenced the frequency and severity of specific weather events like heat waves, </w:t>
      </w:r>
      <w:r w:rsidRPr="00932972">
        <w:rPr>
          <w:rStyle w:val="StyleUnderline"/>
        </w:rPr>
        <w:t xml:space="preserve">advances in attribution science has allowed experts to clarify the relationship: </w:t>
      </w:r>
      <w:r w:rsidRPr="00932972">
        <w:rPr>
          <w:rStyle w:val="Emphasis"/>
          <w:highlight w:val="cyan"/>
        </w:rPr>
        <w:t>Burning fossil fuels</w:t>
      </w:r>
      <w:r w:rsidRPr="00932972">
        <w:rPr>
          <w:rStyle w:val="StyleUnderline"/>
        </w:rPr>
        <w:t xml:space="preserve"> and </w:t>
      </w:r>
      <w:r w:rsidRPr="00932972">
        <w:rPr>
          <w:rStyle w:val="Emphasis"/>
        </w:rPr>
        <w:t>emitting greenhouse gases</w:t>
      </w:r>
      <w:r w:rsidRPr="00932972">
        <w:rPr>
          <w:rStyle w:val="StyleUnderline"/>
        </w:rPr>
        <w:t xml:space="preserve"> </w:t>
      </w:r>
      <w:r w:rsidRPr="00932972">
        <w:rPr>
          <w:rStyle w:val="StyleUnderline"/>
          <w:highlight w:val="cyan"/>
        </w:rPr>
        <w:t xml:space="preserve">makes </w:t>
      </w:r>
      <w:r w:rsidRPr="00932972">
        <w:rPr>
          <w:rStyle w:val="Emphasis"/>
          <w:highlight w:val="cyan"/>
        </w:rPr>
        <w:t>heat waves</w:t>
      </w:r>
      <w:r w:rsidRPr="00932972">
        <w:rPr>
          <w:rStyle w:val="StyleUnderline"/>
        </w:rPr>
        <w:t xml:space="preserve"> like the ones detailed above </w:t>
      </w:r>
      <w:r w:rsidRPr="00932972">
        <w:rPr>
          <w:rStyle w:val="StyleUnderline"/>
          <w:highlight w:val="cyan"/>
        </w:rPr>
        <w:t>more likely</w:t>
      </w:r>
      <w:r w:rsidRPr="00932972">
        <w:rPr>
          <w:rStyle w:val="StyleUnderline"/>
        </w:rPr>
        <w:t xml:space="preserve">, more </w:t>
      </w:r>
      <w:r w:rsidRPr="00932972">
        <w:rPr>
          <w:rStyle w:val="StyleUnderline"/>
          <w:highlight w:val="cyan"/>
        </w:rPr>
        <w:t>intense</w:t>
      </w:r>
      <w:r w:rsidRPr="00932972">
        <w:rPr>
          <w:rStyle w:val="StyleUnderline"/>
        </w:rPr>
        <w:t xml:space="preserve">, </w:t>
      </w:r>
      <w:r w:rsidRPr="00932972">
        <w:rPr>
          <w:rStyle w:val="StyleUnderline"/>
          <w:highlight w:val="cyan"/>
        </w:rPr>
        <w:t>and longer</w:t>
      </w:r>
      <w:r w:rsidRPr="00932972">
        <w:rPr>
          <w:sz w:val="16"/>
        </w:rPr>
        <w:t xml:space="preserve">. </w:t>
      </w:r>
    </w:p>
    <w:p w14:paraId="7833C0A1" w14:textId="77777777" w:rsidR="003C2AD3" w:rsidRPr="00932972" w:rsidRDefault="003C2AD3" w:rsidP="003C2AD3">
      <w:pPr>
        <w:rPr>
          <w:sz w:val="16"/>
        </w:rPr>
      </w:pPr>
      <w:r w:rsidRPr="00932972">
        <w:rPr>
          <w:rStyle w:val="StyleUnderline"/>
        </w:rPr>
        <w:t>Climate change and its various symptoms are unlike traditional threats from which</w:t>
      </w:r>
      <w:r w:rsidRPr="00932972">
        <w:rPr>
          <w:sz w:val="16"/>
        </w:rPr>
        <w:t xml:space="preserve">, as Winston Churchill succinctly put it in 1938, </w:t>
      </w:r>
      <w:r w:rsidRPr="00932972">
        <w:rPr>
          <w:rStyle w:val="StyleUnderline"/>
        </w:rPr>
        <w:t xml:space="preserve">the United States is “happily protected by the Atlantic and Pacific Oceans.” </w:t>
      </w:r>
      <w:r w:rsidRPr="00932972">
        <w:rPr>
          <w:sz w:val="16"/>
        </w:rPr>
        <w:t xml:space="preserve">First and foremost, </w:t>
      </w:r>
      <w:r w:rsidRPr="00932972">
        <w:rPr>
          <w:rStyle w:val="StyleUnderline"/>
        </w:rPr>
        <w:t xml:space="preserve">heat and the carbon emissions that exacerbate it are </w:t>
      </w:r>
      <w:r w:rsidRPr="00932972">
        <w:rPr>
          <w:rStyle w:val="Emphasis"/>
        </w:rPr>
        <w:t>borderless</w:t>
      </w:r>
      <w:r w:rsidRPr="00932972">
        <w:rPr>
          <w:sz w:val="16"/>
        </w:rPr>
        <w:t xml:space="preserve">: </w:t>
      </w:r>
      <w:r w:rsidRPr="00932972">
        <w:rPr>
          <w:rStyle w:val="StyleUnderline"/>
          <w:highlight w:val="cyan"/>
        </w:rPr>
        <w:t>Emissions from industrialized</w:t>
      </w:r>
      <w:r w:rsidRPr="00932972">
        <w:rPr>
          <w:rStyle w:val="StyleUnderline"/>
        </w:rPr>
        <w:t xml:space="preserve"> nations like the </w:t>
      </w:r>
      <w:r w:rsidRPr="00932972">
        <w:rPr>
          <w:rStyle w:val="StyleUnderline"/>
          <w:highlight w:val="cyan"/>
        </w:rPr>
        <w:t>U</w:t>
      </w:r>
      <w:r w:rsidRPr="00932972">
        <w:rPr>
          <w:rStyle w:val="StyleUnderline"/>
        </w:rPr>
        <w:t xml:space="preserve">nited </w:t>
      </w:r>
      <w:r w:rsidRPr="00932972">
        <w:rPr>
          <w:rStyle w:val="StyleUnderline"/>
          <w:highlight w:val="cyan"/>
        </w:rPr>
        <w:t>S</w:t>
      </w:r>
      <w:r w:rsidRPr="00932972">
        <w:rPr>
          <w:rStyle w:val="StyleUnderline"/>
        </w:rPr>
        <w:t>tates</w:t>
      </w:r>
      <w:r w:rsidRPr="00932972">
        <w:rPr>
          <w:sz w:val="16"/>
        </w:rPr>
        <w:t xml:space="preserve">, China, and Russia </w:t>
      </w:r>
      <w:r w:rsidRPr="00932972">
        <w:rPr>
          <w:rStyle w:val="StyleUnderline"/>
        </w:rPr>
        <w:t xml:space="preserve">have </w:t>
      </w:r>
      <w:r w:rsidRPr="00932972">
        <w:rPr>
          <w:rStyle w:val="Emphasis"/>
          <w:highlight w:val="cyan"/>
        </w:rPr>
        <w:t>inflicted trillions</w:t>
      </w:r>
      <w:r w:rsidRPr="00932972">
        <w:rPr>
          <w:rStyle w:val="StyleUnderline"/>
        </w:rPr>
        <w:t xml:space="preserve"> </w:t>
      </w:r>
      <w:r w:rsidRPr="00932972">
        <w:rPr>
          <w:rStyle w:val="StyleUnderline"/>
          <w:highlight w:val="cyan"/>
        </w:rPr>
        <w:t>in damages</w:t>
      </w:r>
      <w:r w:rsidRPr="00932972">
        <w:rPr>
          <w:rStyle w:val="StyleUnderline"/>
        </w:rPr>
        <w:t xml:space="preserve"> on developing nations, particularly in the Global South</w:t>
      </w:r>
      <w:r w:rsidRPr="00932972">
        <w:rPr>
          <w:sz w:val="16"/>
        </w:rPr>
        <w:t xml:space="preserve">. Second and unlike fundamentalist terrorists, Russian revanchism, and China’s regional aggression — </w:t>
      </w:r>
      <w:r w:rsidRPr="00932972">
        <w:rPr>
          <w:rStyle w:val="StyleUnderline"/>
        </w:rPr>
        <w:t xml:space="preserve">the risks that the United States has spent untold amounts of political capital, money, and lives trying to combat in recent years — </w:t>
      </w:r>
      <w:r w:rsidRPr="00932972">
        <w:rPr>
          <w:rStyle w:val="Emphasis"/>
          <w:highlight w:val="cyan"/>
        </w:rPr>
        <w:t>climate change</w:t>
      </w:r>
      <w:r w:rsidRPr="00932972">
        <w:rPr>
          <w:rStyle w:val="Emphasis"/>
        </w:rPr>
        <w:t xml:space="preserve"> </w:t>
      </w:r>
      <w:r w:rsidRPr="00932972">
        <w:rPr>
          <w:rStyle w:val="Emphasis"/>
          <w:highlight w:val="cyan"/>
        </w:rPr>
        <w:t>is</w:t>
      </w:r>
      <w:r w:rsidRPr="00932972">
        <w:rPr>
          <w:rStyle w:val="Emphasis"/>
        </w:rPr>
        <w:t xml:space="preserve"> an </w:t>
      </w:r>
      <w:r w:rsidRPr="00932972">
        <w:rPr>
          <w:rStyle w:val="Emphasis"/>
          <w:highlight w:val="cyan"/>
        </w:rPr>
        <w:t>existential national security threat</w:t>
      </w:r>
      <w:r w:rsidRPr="00932972">
        <w:rPr>
          <w:rStyle w:val="StyleUnderline"/>
        </w:rPr>
        <w:t>.</w:t>
      </w:r>
      <w:r w:rsidRPr="00932972">
        <w:rPr>
          <w:sz w:val="16"/>
        </w:rPr>
        <w:t xml:space="preserve"> </w:t>
      </w:r>
    </w:p>
    <w:p w14:paraId="7471C9AF" w14:textId="77777777" w:rsidR="003C2AD3" w:rsidRPr="00932972" w:rsidRDefault="003C2AD3" w:rsidP="003C2AD3">
      <w:pPr>
        <w:rPr>
          <w:sz w:val="16"/>
        </w:rPr>
      </w:pPr>
      <w:r w:rsidRPr="00932972">
        <w:rPr>
          <w:sz w:val="16"/>
        </w:rPr>
        <w:t xml:space="preserve">Not only are </w:t>
      </w:r>
      <w:r w:rsidRPr="00932972">
        <w:rPr>
          <w:rStyle w:val="StyleUnderline"/>
        </w:rPr>
        <w:t xml:space="preserve">record-setting </w:t>
      </w:r>
      <w:r w:rsidRPr="00932972">
        <w:rPr>
          <w:rStyle w:val="StyleUnderline"/>
          <w:highlight w:val="cyan"/>
        </w:rPr>
        <w:t>temperatures</w:t>
      </w:r>
      <w:r w:rsidRPr="00932972">
        <w:rPr>
          <w:sz w:val="16"/>
        </w:rPr>
        <w:t xml:space="preserve"> themselves a threat, they also serve to </w:t>
      </w:r>
      <w:r w:rsidRPr="00932972">
        <w:rPr>
          <w:rStyle w:val="Emphasis"/>
          <w:highlight w:val="cyan"/>
        </w:rPr>
        <w:t>worsen other existing hazards</w:t>
      </w:r>
      <w:r w:rsidRPr="00932972">
        <w:rPr>
          <w:sz w:val="16"/>
        </w:rPr>
        <w:t xml:space="preserve">, </w:t>
      </w:r>
      <w:r w:rsidRPr="00932972">
        <w:rPr>
          <w:rStyle w:val="StyleUnderline"/>
          <w:highlight w:val="cyan"/>
        </w:rPr>
        <w:t>risking</w:t>
      </w:r>
      <w:r w:rsidRPr="00932972">
        <w:rPr>
          <w:rStyle w:val="StyleUnderline"/>
        </w:rPr>
        <w:t xml:space="preserve"> both US interests at home and abroad as well as </w:t>
      </w:r>
      <w:r w:rsidRPr="00932972">
        <w:rPr>
          <w:rStyle w:val="Emphasis"/>
          <w:highlight w:val="cyan"/>
        </w:rPr>
        <w:t>global stability</w:t>
      </w:r>
      <w:r w:rsidRPr="00932972">
        <w:rPr>
          <w:rStyle w:val="StyleUnderline"/>
        </w:rPr>
        <w:t xml:space="preserve"> writ large</w:t>
      </w:r>
      <w:r w:rsidRPr="00932972">
        <w:rPr>
          <w:sz w:val="16"/>
        </w:rPr>
        <w:t xml:space="preserve">. And </w:t>
      </w:r>
      <w:r w:rsidRPr="00932972">
        <w:rPr>
          <w:rStyle w:val="StyleUnderline"/>
        </w:rPr>
        <w:t xml:space="preserve">instead of a </w:t>
      </w:r>
      <w:r w:rsidRPr="00932972">
        <w:rPr>
          <w:rStyle w:val="Emphasis"/>
        </w:rPr>
        <w:t>comprehensive plan to mitigate</w:t>
      </w:r>
      <w:r w:rsidRPr="00932972">
        <w:rPr>
          <w:rStyle w:val="StyleUnderline"/>
        </w:rPr>
        <w:t xml:space="preserve"> the </w:t>
      </w:r>
      <w:r w:rsidRPr="00932972">
        <w:rPr>
          <w:rStyle w:val="Emphasis"/>
        </w:rPr>
        <w:t>root causes</w:t>
      </w:r>
      <w:r w:rsidRPr="00932972">
        <w:rPr>
          <w:rStyle w:val="StyleUnderline"/>
        </w:rPr>
        <w:t xml:space="preserve"> of climate change and cope with its repercussions, American climate security strategy has, at best, been limited to superficial assessments of its impact on force readiness</w:t>
      </w:r>
      <w:r w:rsidRPr="00932972">
        <w:rPr>
          <w:sz w:val="16"/>
        </w:rPr>
        <w:t xml:space="preserve"> — hardly a sufficient response.</w:t>
      </w:r>
    </w:p>
    <w:p w14:paraId="4C533FAD" w14:textId="77777777" w:rsidR="003C2AD3" w:rsidRPr="00932972" w:rsidRDefault="003C2AD3" w:rsidP="003C2AD3">
      <w:pPr>
        <w:rPr>
          <w:sz w:val="16"/>
        </w:rPr>
      </w:pPr>
      <w:r w:rsidRPr="00932972">
        <w:rPr>
          <w:sz w:val="16"/>
        </w:rPr>
        <w:t>Cooking at Home</w:t>
      </w:r>
    </w:p>
    <w:p w14:paraId="30BEA87D" w14:textId="77777777" w:rsidR="003C2AD3" w:rsidRPr="00932972" w:rsidRDefault="003C2AD3" w:rsidP="003C2AD3">
      <w:pPr>
        <w:rPr>
          <w:sz w:val="16"/>
        </w:rPr>
      </w:pPr>
      <w:r w:rsidRPr="00932972">
        <w:rPr>
          <w:sz w:val="16"/>
        </w:rPr>
        <w:t xml:space="preserve">In late June, a </w:t>
      </w:r>
      <w:r w:rsidRPr="00932972">
        <w:rPr>
          <w:rStyle w:val="StyleUnderline"/>
        </w:rPr>
        <w:t>record-breaking heatwave bore down on more than 100 million people across the United States</w:t>
      </w:r>
      <w:r w:rsidRPr="00932972">
        <w:rPr>
          <w:sz w:val="16"/>
        </w:rPr>
        <w:t xml:space="preserve">, straining public response systems in rural communities and dense urban centers alike, endangering vulnerable populations and crippling critical infrastructure. And despite containment efforts, </w:t>
      </w:r>
      <w:r w:rsidRPr="00932972">
        <w:rPr>
          <w:rStyle w:val="StyleUnderline"/>
        </w:rPr>
        <w:t>wildfires blazed in California and New Mexico</w:t>
      </w:r>
      <w:r w:rsidRPr="00932972">
        <w:rPr>
          <w:sz w:val="16"/>
        </w:rPr>
        <w:t xml:space="preserve">, killing at least two people and hastening evacuation efforts around across the West. </w:t>
      </w:r>
    </w:p>
    <w:p w14:paraId="1D5298AE" w14:textId="77777777" w:rsidR="003C2AD3" w:rsidRPr="00932972" w:rsidRDefault="003C2AD3" w:rsidP="003C2AD3">
      <w:pPr>
        <w:rPr>
          <w:sz w:val="16"/>
        </w:rPr>
      </w:pPr>
      <w:r w:rsidRPr="00932972">
        <w:rPr>
          <w:sz w:val="16"/>
        </w:rPr>
        <w:t xml:space="preserve">Similar reports made headlines last summer, when temperatures above 110 degrees were measured every day for a record 31 days in Arizona and were 100 or above in Texas for 44 days. </w:t>
      </w:r>
      <w:r w:rsidRPr="00932972">
        <w:rPr>
          <w:rStyle w:val="StyleUnderline"/>
        </w:rPr>
        <w:t>Researchers found that such conditions were responsible for the deaths of more than 11,000 people in the United States</w:t>
      </w:r>
      <w:r w:rsidRPr="00932972">
        <w:rPr>
          <w:sz w:val="16"/>
        </w:rPr>
        <w:t xml:space="preserve"> — </w:t>
      </w:r>
      <w:r w:rsidRPr="00932972">
        <w:rPr>
          <w:rStyle w:val="StyleUnderline"/>
        </w:rPr>
        <w:t>nearly five times the official number</w:t>
      </w:r>
      <w:r w:rsidRPr="00932972">
        <w:rPr>
          <w:sz w:val="16"/>
        </w:rPr>
        <w:t xml:space="preserve">, which itself is hundreds more than the deaths certified heat-related in 2022. And as 2024 continues to break records, this year could be a tragic continuation of this deadly trend. </w:t>
      </w:r>
    </w:p>
    <w:p w14:paraId="04B819D1" w14:textId="77777777" w:rsidR="003C2AD3" w:rsidRPr="00932972" w:rsidRDefault="003C2AD3" w:rsidP="003C2AD3">
      <w:pPr>
        <w:rPr>
          <w:sz w:val="16"/>
        </w:rPr>
      </w:pPr>
      <w:r w:rsidRPr="00932972">
        <w:rPr>
          <w:sz w:val="16"/>
        </w:rPr>
        <w:t xml:space="preserve">Indeed, a recent study predicts that </w:t>
      </w:r>
      <w:r w:rsidRPr="00932972">
        <w:rPr>
          <w:rStyle w:val="StyleUnderline"/>
        </w:rPr>
        <w:t xml:space="preserve">if cities in states like Arizona or Georgia were to lose electricity </w:t>
      </w:r>
      <w:r w:rsidRPr="00932972">
        <w:rPr>
          <w:sz w:val="16"/>
        </w:rPr>
        <w:t xml:space="preserve">— either due to high winds, a hurricane, an overwhelmed grid, or even a cyberattack, all of which are increasing in prevalence — </w:t>
      </w:r>
      <w:r w:rsidRPr="00932972">
        <w:rPr>
          <w:rStyle w:val="StyleUnderline"/>
        </w:rPr>
        <w:t>during a heatwave, over ten of thousands of people could die</w:t>
      </w:r>
      <w:r w:rsidRPr="00932972">
        <w:rPr>
          <w:sz w:val="16"/>
        </w:rPr>
        <w:t xml:space="preserve">. Further, </w:t>
      </w:r>
      <w:r w:rsidRPr="00932972">
        <w:rPr>
          <w:rStyle w:val="StyleUnderline"/>
        </w:rPr>
        <w:t>hundreds of thousands would require emergency care from providers that presently do not have the capacity to fulfill demand</w:t>
      </w:r>
      <w:r w:rsidRPr="00932972">
        <w:rPr>
          <w:sz w:val="16"/>
        </w:rPr>
        <w:t xml:space="preserve">. Those who are most vulnerable to such a catastrophe include the elderly, those who are pregnant, outdoor workers, and those who reside in redlined communities — which are overwhelmingly populated by people of color. </w:t>
      </w:r>
    </w:p>
    <w:p w14:paraId="25C308CC" w14:textId="77777777" w:rsidR="003C2AD3" w:rsidRPr="00932972" w:rsidRDefault="003C2AD3" w:rsidP="003C2AD3">
      <w:pPr>
        <w:rPr>
          <w:rStyle w:val="StyleUnderline"/>
        </w:rPr>
      </w:pPr>
      <w:r w:rsidRPr="00932972">
        <w:rPr>
          <w:rStyle w:val="StyleUnderline"/>
        </w:rPr>
        <w:t xml:space="preserve">While heat’s </w:t>
      </w:r>
      <w:r w:rsidRPr="00932972">
        <w:rPr>
          <w:rStyle w:val="Emphasis"/>
        </w:rPr>
        <w:t>propensity to kill</w:t>
      </w:r>
      <w:r w:rsidRPr="00932972">
        <w:rPr>
          <w:rStyle w:val="StyleUnderline"/>
        </w:rPr>
        <w:t xml:space="preserve"> should be enough to draw attention, its </w:t>
      </w:r>
      <w:r w:rsidRPr="00932972">
        <w:rPr>
          <w:rStyle w:val="Emphasis"/>
          <w:highlight w:val="cyan"/>
        </w:rPr>
        <w:t>economic</w:t>
      </w:r>
      <w:r w:rsidRPr="00932972">
        <w:rPr>
          <w:rStyle w:val="Emphasis"/>
        </w:rPr>
        <w:t xml:space="preserve"> </w:t>
      </w:r>
      <w:r w:rsidRPr="00932972">
        <w:rPr>
          <w:rStyle w:val="Emphasis"/>
          <w:highlight w:val="cyan"/>
        </w:rPr>
        <w:t>consequences</w:t>
      </w:r>
      <w:r w:rsidRPr="00932972">
        <w:rPr>
          <w:rStyle w:val="StyleUnderline"/>
        </w:rPr>
        <w:t xml:space="preserve"> can also be </w:t>
      </w:r>
      <w:r w:rsidRPr="00932972">
        <w:rPr>
          <w:rStyle w:val="Emphasis"/>
          <w:highlight w:val="cyan"/>
        </w:rPr>
        <w:t>dire</w:t>
      </w:r>
      <w:r w:rsidRPr="00932972">
        <w:rPr>
          <w:sz w:val="16"/>
        </w:rPr>
        <w:t xml:space="preserve">. </w:t>
      </w:r>
      <w:r w:rsidRPr="00932972">
        <w:rPr>
          <w:rStyle w:val="StyleUnderline"/>
        </w:rPr>
        <w:t xml:space="preserve">In the United States alone </w:t>
      </w:r>
      <w:r w:rsidRPr="00932972">
        <w:rPr>
          <w:rStyle w:val="StyleUnderline"/>
          <w:highlight w:val="cyan"/>
        </w:rPr>
        <w:t>extreme weather brings</w:t>
      </w:r>
      <w:r w:rsidRPr="00932972">
        <w:rPr>
          <w:rStyle w:val="StyleUnderline"/>
        </w:rPr>
        <w:t xml:space="preserve"> annual costs of </w:t>
      </w:r>
      <w:r w:rsidRPr="00932972">
        <w:rPr>
          <w:rStyle w:val="StyleUnderline"/>
          <w:highlight w:val="cyan"/>
        </w:rPr>
        <w:t xml:space="preserve">more than </w:t>
      </w:r>
      <w:r w:rsidRPr="00932972">
        <w:rPr>
          <w:rStyle w:val="Emphasis"/>
          <w:highlight w:val="cyan"/>
        </w:rPr>
        <w:t>$100 billion</w:t>
      </w:r>
      <w:r w:rsidRPr="00932972">
        <w:rPr>
          <w:sz w:val="16"/>
        </w:rPr>
        <w:t xml:space="preserve">. </w:t>
      </w:r>
      <w:r w:rsidRPr="00932972">
        <w:rPr>
          <w:rStyle w:val="Emphasis"/>
          <w:highlight w:val="cyan"/>
        </w:rPr>
        <w:t>Lower productivity</w:t>
      </w:r>
      <w:r w:rsidRPr="00932972">
        <w:rPr>
          <w:rStyle w:val="StyleUnderline"/>
          <w:highlight w:val="cyan"/>
        </w:rPr>
        <w:t xml:space="preserve"> and </w:t>
      </w:r>
      <w:r w:rsidRPr="00932972">
        <w:rPr>
          <w:rStyle w:val="Emphasis"/>
          <w:highlight w:val="cyan"/>
        </w:rPr>
        <w:t>increased absenteeism</w:t>
      </w:r>
      <w:r w:rsidRPr="00932972">
        <w:rPr>
          <w:rStyle w:val="StyleUnderline"/>
        </w:rPr>
        <w:t xml:space="preserve"> due to heat</w:t>
      </w:r>
      <w:r w:rsidRPr="00932972">
        <w:rPr>
          <w:sz w:val="16"/>
        </w:rPr>
        <w:t xml:space="preserve"> (especially in the labor-intensive agricultural and manufacturing sectors) </w:t>
      </w:r>
      <w:r w:rsidRPr="00932972">
        <w:rPr>
          <w:rStyle w:val="StyleUnderline"/>
        </w:rPr>
        <w:t xml:space="preserve">has </w:t>
      </w:r>
      <w:r w:rsidRPr="00932972">
        <w:rPr>
          <w:rStyle w:val="StyleUnderline"/>
          <w:highlight w:val="cyan"/>
        </w:rPr>
        <w:t xml:space="preserve">led to </w:t>
      </w:r>
      <w:r w:rsidRPr="00932972">
        <w:rPr>
          <w:rStyle w:val="Emphasis"/>
          <w:highlight w:val="cyan"/>
        </w:rPr>
        <w:t>price increases</w:t>
      </w:r>
      <w:r w:rsidRPr="00932972">
        <w:rPr>
          <w:rStyle w:val="StyleUnderline"/>
        </w:rPr>
        <w:t xml:space="preserve">, and as </w:t>
      </w:r>
      <w:r w:rsidRPr="00932972">
        <w:rPr>
          <w:rStyle w:val="StyleUnderline"/>
          <w:highlight w:val="cyan"/>
        </w:rPr>
        <w:t>extreme weather</w:t>
      </w:r>
      <w:r w:rsidRPr="00932972">
        <w:rPr>
          <w:rStyle w:val="StyleUnderline"/>
        </w:rPr>
        <w:t xml:space="preserve"> continues to </w:t>
      </w:r>
      <w:r w:rsidRPr="00932972">
        <w:rPr>
          <w:rStyle w:val="Emphasis"/>
          <w:highlight w:val="cyan"/>
        </w:rPr>
        <w:t>overwhelm</w:t>
      </w:r>
      <w:r w:rsidRPr="00932972">
        <w:rPr>
          <w:rStyle w:val="Emphasis"/>
        </w:rPr>
        <w:t xml:space="preserve"> aging US </w:t>
      </w:r>
      <w:r w:rsidRPr="00932972">
        <w:rPr>
          <w:rStyle w:val="Emphasis"/>
          <w:highlight w:val="cyan"/>
        </w:rPr>
        <w:t>infrastructure</w:t>
      </w:r>
      <w:r w:rsidRPr="00932972">
        <w:rPr>
          <w:rStyle w:val="StyleUnderline"/>
        </w:rPr>
        <w:t xml:space="preserve"> and affects a greater share of vulnerable workers, these </w:t>
      </w:r>
      <w:r w:rsidRPr="00932972">
        <w:rPr>
          <w:rStyle w:val="Emphasis"/>
          <w:highlight w:val="cyan"/>
        </w:rPr>
        <w:t>costs will skyrocket</w:t>
      </w:r>
      <w:r w:rsidRPr="00932972">
        <w:rPr>
          <w:rStyle w:val="StyleUnderline"/>
        </w:rPr>
        <w:t xml:space="preserve"> to more than $500 billion a year by 2050.</w:t>
      </w:r>
    </w:p>
    <w:p w14:paraId="4635317B" w14:textId="77777777" w:rsidR="003C2AD3" w:rsidRPr="00932972" w:rsidRDefault="003C2AD3" w:rsidP="003C2AD3">
      <w:pPr>
        <w:rPr>
          <w:sz w:val="16"/>
        </w:rPr>
      </w:pPr>
      <w:r w:rsidRPr="00932972">
        <w:rPr>
          <w:sz w:val="16"/>
        </w:rPr>
        <w:t>Broiling Abroad</w:t>
      </w:r>
    </w:p>
    <w:p w14:paraId="01B81E71" w14:textId="77777777" w:rsidR="003C2AD3" w:rsidRPr="00932972" w:rsidRDefault="003C2AD3" w:rsidP="003C2AD3">
      <w:pPr>
        <w:rPr>
          <w:sz w:val="16"/>
        </w:rPr>
      </w:pPr>
      <w:r w:rsidRPr="00932972">
        <w:rPr>
          <w:sz w:val="16"/>
        </w:rPr>
        <w:t xml:space="preserve">But nowhere are the effects of heat waves more apparent than in South Asia, where the security, political, and economic effects of extreme heat are being seen most viscerally today. As is the case in the United States, the deaths from last month’s extreme temperatures were undercounted in India and Pakistan, both of which lack the infrastructure to accurately assess and report them. And </w:t>
      </w:r>
      <w:r w:rsidRPr="00932972">
        <w:rPr>
          <w:rStyle w:val="StyleUnderline"/>
        </w:rPr>
        <w:t>as the consequences of a changing climate continue to unfold, the likelihood that a heatwave like this one (or worse) will affect the region will increase</w:t>
      </w:r>
      <w:r w:rsidRPr="00932972">
        <w:rPr>
          <w:sz w:val="16"/>
        </w:rPr>
        <w:t>; currently, there is a 10% chance one could occur during any given spring. If global warming continues at the current pace, that could rise to an astounding 50% in the near future — a mere coin toss.</w:t>
      </w:r>
    </w:p>
    <w:p w14:paraId="0F7497F7" w14:textId="77777777" w:rsidR="003C2AD3" w:rsidRPr="00932972" w:rsidRDefault="003C2AD3" w:rsidP="003C2AD3">
      <w:pPr>
        <w:rPr>
          <w:rStyle w:val="StyleUnderline"/>
        </w:rPr>
      </w:pPr>
      <w:r w:rsidRPr="00932972">
        <w:rPr>
          <w:sz w:val="16"/>
        </w:rPr>
        <w:t xml:space="preserve">The </w:t>
      </w:r>
      <w:r w:rsidRPr="00932972">
        <w:rPr>
          <w:rStyle w:val="StyleUnderline"/>
        </w:rPr>
        <w:t xml:space="preserve">potential </w:t>
      </w:r>
      <w:r w:rsidRPr="00932972">
        <w:rPr>
          <w:rStyle w:val="StyleUnderline"/>
          <w:highlight w:val="cyan"/>
        </w:rPr>
        <w:t>security consequences</w:t>
      </w:r>
      <w:r w:rsidRPr="00932972">
        <w:rPr>
          <w:rStyle w:val="StyleUnderline"/>
        </w:rPr>
        <w:t xml:space="preserve"> of such a possibility </w:t>
      </w:r>
      <w:r w:rsidRPr="00932972">
        <w:rPr>
          <w:rStyle w:val="Emphasis"/>
          <w:highlight w:val="cyan"/>
        </w:rPr>
        <w:t>affect global stability</w:t>
      </w:r>
      <w:r w:rsidRPr="00932972">
        <w:rPr>
          <w:rStyle w:val="StyleUnderline"/>
          <w:highlight w:val="cyan"/>
        </w:rPr>
        <w:t xml:space="preserve"> and </w:t>
      </w:r>
      <w:r w:rsidRPr="00932972">
        <w:rPr>
          <w:rStyle w:val="Emphasis"/>
          <w:highlight w:val="cyan"/>
        </w:rPr>
        <w:t>US</w:t>
      </w:r>
      <w:r w:rsidRPr="00932972">
        <w:rPr>
          <w:rStyle w:val="Emphasis"/>
        </w:rPr>
        <w:t xml:space="preserve"> </w:t>
      </w:r>
      <w:r w:rsidRPr="00932972">
        <w:rPr>
          <w:rStyle w:val="Emphasis"/>
          <w:highlight w:val="cyan"/>
        </w:rPr>
        <w:t>interests</w:t>
      </w:r>
      <w:r w:rsidRPr="00932972">
        <w:rPr>
          <w:rStyle w:val="StyleUnderline"/>
        </w:rPr>
        <w:t xml:space="preserve"> both directly and indirectly</w:t>
      </w:r>
      <w:r w:rsidRPr="00932972">
        <w:rPr>
          <w:sz w:val="16"/>
        </w:rPr>
        <w:t xml:space="preserve">. First and foremost, </w:t>
      </w:r>
      <w:r w:rsidRPr="00932972">
        <w:rPr>
          <w:rStyle w:val="Emphasis"/>
        </w:rPr>
        <w:t>tens of thousands</w:t>
      </w:r>
      <w:r w:rsidRPr="00932972">
        <w:rPr>
          <w:rStyle w:val="StyleUnderline"/>
        </w:rPr>
        <w:t xml:space="preserve"> of unnecessary deaths will come because of longer heatwaves and more intense humidity</w:t>
      </w:r>
      <w:r w:rsidRPr="00932972">
        <w:rPr>
          <w:sz w:val="16"/>
        </w:rPr>
        <w:t xml:space="preserve">, the latter of which is particularly relevant in South Asia and may make parts of India completely unlivable. Second and as a result, </w:t>
      </w:r>
      <w:r w:rsidRPr="00932972">
        <w:rPr>
          <w:rStyle w:val="StyleUnderline"/>
        </w:rPr>
        <w:t>an untold number of people from several of the most populated and high-density countries in the world</w:t>
      </w:r>
      <w:r w:rsidRPr="00932972">
        <w:rPr>
          <w:sz w:val="16"/>
        </w:rPr>
        <w:t xml:space="preserve"> — India, Pakistan, Bangladesh, etc. — </w:t>
      </w:r>
      <w:r w:rsidRPr="00932972">
        <w:rPr>
          <w:rStyle w:val="StyleUnderline"/>
        </w:rPr>
        <w:t>will migrate not just within borders (as they already do) but across them.</w:t>
      </w:r>
      <w:r w:rsidRPr="00932972">
        <w:rPr>
          <w:sz w:val="16"/>
        </w:rPr>
        <w:t xml:space="preserve"> Such </w:t>
      </w:r>
      <w:r w:rsidRPr="00932972">
        <w:rPr>
          <w:rStyle w:val="Emphasis"/>
          <w:highlight w:val="cyan"/>
        </w:rPr>
        <w:t>mass movement</w:t>
      </w:r>
      <w:r w:rsidRPr="00932972">
        <w:rPr>
          <w:sz w:val="16"/>
        </w:rPr>
        <w:t xml:space="preserve"> </w:t>
      </w:r>
      <w:r w:rsidRPr="00932972">
        <w:rPr>
          <w:rStyle w:val="StyleUnderline"/>
        </w:rPr>
        <w:t xml:space="preserve">will </w:t>
      </w:r>
      <w:r w:rsidRPr="00932972">
        <w:rPr>
          <w:rStyle w:val="StyleUnderline"/>
          <w:highlight w:val="cyan"/>
        </w:rPr>
        <w:t>increase demand for</w:t>
      </w:r>
      <w:r w:rsidRPr="00932972">
        <w:rPr>
          <w:rStyle w:val="StyleUnderline"/>
        </w:rPr>
        <w:t xml:space="preserve"> </w:t>
      </w:r>
      <w:r w:rsidRPr="00932972">
        <w:rPr>
          <w:rStyle w:val="Emphasis"/>
        </w:rPr>
        <w:t xml:space="preserve">limited </w:t>
      </w:r>
      <w:r w:rsidRPr="00932972">
        <w:rPr>
          <w:rStyle w:val="Emphasis"/>
          <w:highlight w:val="cyan"/>
        </w:rPr>
        <w:t>resources</w:t>
      </w:r>
      <w:r w:rsidRPr="00932972">
        <w:rPr>
          <w:rStyle w:val="StyleUnderline"/>
        </w:rPr>
        <w:t xml:space="preserve">, </w:t>
      </w:r>
      <w:r w:rsidRPr="00932972">
        <w:rPr>
          <w:rStyle w:val="StyleUnderline"/>
          <w:highlight w:val="cyan"/>
        </w:rPr>
        <w:t xml:space="preserve">stoke </w:t>
      </w:r>
      <w:r w:rsidRPr="00932972">
        <w:rPr>
          <w:rStyle w:val="Emphasis"/>
          <w:highlight w:val="cyan"/>
        </w:rPr>
        <w:t>social and political tensions</w:t>
      </w:r>
      <w:r w:rsidRPr="00932972">
        <w:rPr>
          <w:rStyle w:val="StyleUnderline"/>
        </w:rPr>
        <w:t xml:space="preserve"> between local populations and countries, and </w:t>
      </w:r>
      <w:r w:rsidRPr="00932972">
        <w:rPr>
          <w:rStyle w:val="Emphasis"/>
          <w:highlight w:val="cyan"/>
        </w:rPr>
        <w:t>increase</w:t>
      </w:r>
      <w:r w:rsidRPr="00932972">
        <w:rPr>
          <w:rStyle w:val="Emphasis"/>
        </w:rPr>
        <w:t xml:space="preserve"> the </w:t>
      </w:r>
      <w:r w:rsidRPr="00932972">
        <w:rPr>
          <w:rStyle w:val="Emphasis"/>
          <w:highlight w:val="cyan"/>
        </w:rPr>
        <w:t>likelihood of conflict</w:t>
      </w:r>
      <w:r w:rsidRPr="00932972">
        <w:rPr>
          <w:rStyle w:val="StyleUnderline"/>
        </w:rPr>
        <w:t xml:space="preserve">. </w:t>
      </w:r>
    </w:p>
    <w:p w14:paraId="06F69A14" w14:textId="77777777" w:rsidR="003C2AD3" w:rsidRPr="00932972" w:rsidRDefault="003C2AD3" w:rsidP="003C2AD3">
      <w:pPr>
        <w:rPr>
          <w:sz w:val="16"/>
        </w:rPr>
      </w:pPr>
      <w:r w:rsidRPr="00932972">
        <w:rPr>
          <w:sz w:val="16"/>
        </w:rPr>
        <w:t xml:space="preserve">As always, there is a monetary cost to such strife: </w:t>
      </w:r>
      <w:r w:rsidRPr="00932972">
        <w:rPr>
          <w:rStyle w:val="StyleUnderline"/>
        </w:rPr>
        <w:t>10 to 18% of South Asia’s GDP is at risk due in part to these phenomena</w:t>
      </w:r>
      <w:r w:rsidRPr="00932972">
        <w:rPr>
          <w:sz w:val="16"/>
        </w:rPr>
        <w:t>. While even these abstract figures are alarming, the situation seems grimmer when considering the tens of millions of livelihoods that represents and the sort of poverty and political unrest that could result, further exacerbating instability and access to life-saving infrastructure.</w:t>
      </w:r>
    </w:p>
    <w:p w14:paraId="3D81B65A" w14:textId="77777777" w:rsidR="003C2AD3" w:rsidRPr="00932972" w:rsidRDefault="003C2AD3" w:rsidP="003C2AD3">
      <w:pPr>
        <w:rPr>
          <w:sz w:val="16"/>
        </w:rPr>
      </w:pPr>
      <w:r w:rsidRPr="00932972">
        <w:rPr>
          <w:sz w:val="16"/>
        </w:rPr>
        <w:t>In the 2021 National Intelligence Estimate — one of the only authoritative government documents on the issue — the National Intelligence Council notes that “</w:t>
      </w:r>
      <w:r w:rsidRPr="00932972">
        <w:rPr>
          <w:rStyle w:val="StyleUnderline"/>
        </w:rPr>
        <w:t xml:space="preserve">negative health consequences,” </w:t>
      </w:r>
      <w:r w:rsidRPr="00932972">
        <w:rPr>
          <w:rStyle w:val="Emphasis"/>
          <w:highlight w:val="cyan"/>
        </w:rPr>
        <w:t>conflict</w:t>
      </w:r>
      <w:r w:rsidRPr="00932972">
        <w:rPr>
          <w:rStyle w:val="StyleUnderline"/>
        </w:rPr>
        <w:t xml:space="preserve">, </w:t>
      </w:r>
      <w:r w:rsidRPr="00932972">
        <w:rPr>
          <w:rStyle w:val="Emphasis"/>
          <w:highlight w:val="cyan"/>
        </w:rPr>
        <w:t>resource strain</w:t>
      </w:r>
      <w:r w:rsidRPr="00932972">
        <w:rPr>
          <w:rStyle w:val="StyleUnderline"/>
        </w:rPr>
        <w:t xml:space="preserve">, and </w:t>
      </w:r>
      <w:r w:rsidRPr="00932972">
        <w:rPr>
          <w:rStyle w:val="Emphasis"/>
          <w:highlight w:val="cyan"/>
        </w:rPr>
        <w:t>mass migration</w:t>
      </w:r>
      <w:r w:rsidRPr="00932972">
        <w:rPr>
          <w:rStyle w:val="StyleUnderline"/>
          <w:highlight w:val="cyan"/>
        </w:rPr>
        <w:t xml:space="preserve"> pose</w:t>
      </w:r>
      <w:r w:rsidRPr="00932972">
        <w:rPr>
          <w:rStyle w:val="StyleUnderline"/>
        </w:rPr>
        <w:t xml:space="preserve"> a medium to </w:t>
      </w:r>
      <w:r w:rsidRPr="00932972">
        <w:rPr>
          <w:rStyle w:val="Emphasis"/>
          <w:highlight w:val="cyan"/>
        </w:rPr>
        <w:t xml:space="preserve">high threat </w:t>
      </w:r>
      <w:r w:rsidRPr="00932972">
        <w:rPr>
          <w:rStyle w:val="StyleUnderline"/>
          <w:highlight w:val="cyan"/>
        </w:rPr>
        <w:t>to</w:t>
      </w:r>
      <w:r w:rsidRPr="00932972">
        <w:rPr>
          <w:rStyle w:val="StyleUnderline"/>
        </w:rPr>
        <w:t xml:space="preserve"> both </w:t>
      </w:r>
      <w:r w:rsidRPr="00932972">
        <w:rPr>
          <w:rStyle w:val="Emphasis"/>
          <w:highlight w:val="cyan"/>
        </w:rPr>
        <w:t>US interests</w:t>
      </w:r>
      <w:r w:rsidRPr="00932972">
        <w:rPr>
          <w:rStyle w:val="StyleUnderline"/>
        </w:rPr>
        <w:t xml:space="preserve"> and </w:t>
      </w:r>
      <w:r w:rsidRPr="00932972">
        <w:rPr>
          <w:rStyle w:val="Emphasis"/>
          <w:highlight w:val="cyan"/>
        </w:rPr>
        <w:t>global</w:t>
      </w:r>
      <w:r w:rsidRPr="00932972">
        <w:rPr>
          <w:rStyle w:val="Emphasis"/>
        </w:rPr>
        <w:t xml:space="preserve"> geopolitical </w:t>
      </w:r>
      <w:r w:rsidRPr="00932972">
        <w:rPr>
          <w:rStyle w:val="Emphasis"/>
          <w:highlight w:val="cyan"/>
        </w:rPr>
        <w:t>tensions</w:t>
      </w:r>
      <w:r w:rsidRPr="00932972">
        <w:rPr>
          <w:rStyle w:val="StyleUnderline"/>
        </w:rPr>
        <w:t xml:space="preserve"> more broadly.</w:t>
      </w:r>
      <w:r w:rsidRPr="00932972">
        <w:rPr>
          <w:sz w:val="16"/>
        </w:rPr>
        <w:t xml:space="preserve"> But there are indirect risks too: </w:t>
      </w:r>
      <w:r w:rsidRPr="00932972">
        <w:rPr>
          <w:rStyle w:val="StyleUnderline"/>
        </w:rPr>
        <w:t>demand from poor states for climate financing</w:t>
      </w:r>
      <w:r w:rsidRPr="00932972">
        <w:rPr>
          <w:sz w:val="16"/>
        </w:rPr>
        <w:t xml:space="preserve">, the </w:t>
      </w:r>
      <w:r w:rsidRPr="00932972">
        <w:rPr>
          <w:rStyle w:val="StyleUnderline"/>
        </w:rPr>
        <w:t>perception that wealthy states are not doing enough to provide said aid</w:t>
      </w:r>
      <w:r w:rsidRPr="00932972">
        <w:rPr>
          <w:sz w:val="16"/>
        </w:rPr>
        <w:t xml:space="preserve">, and even </w:t>
      </w:r>
      <w:r w:rsidRPr="00932972">
        <w:rPr>
          <w:rStyle w:val="StyleUnderline"/>
        </w:rPr>
        <w:t>unilateral geoengineering</w:t>
      </w:r>
      <w:r w:rsidRPr="00932972">
        <w:rPr>
          <w:sz w:val="16"/>
        </w:rPr>
        <w:t xml:space="preserve"> all represent (or will soon </w:t>
      </w:r>
      <w:r w:rsidRPr="00932972">
        <w:rPr>
          <w:rStyle w:val="StyleUnderline"/>
        </w:rPr>
        <w:t>represent</w:t>
      </w:r>
      <w:r w:rsidRPr="00932972">
        <w:rPr>
          <w:sz w:val="16"/>
        </w:rPr>
        <w:t xml:space="preserve">) a medium to </w:t>
      </w:r>
      <w:r w:rsidRPr="00932972">
        <w:rPr>
          <w:rStyle w:val="Emphasis"/>
        </w:rPr>
        <w:t>high risk to US interests</w:t>
      </w:r>
      <w:r w:rsidRPr="00932972">
        <w:rPr>
          <w:sz w:val="16"/>
        </w:rPr>
        <w:t>. The report flagged South Asia as a particular region of concern to this end.</w:t>
      </w:r>
    </w:p>
    <w:p w14:paraId="343D604E" w14:textId="77777777" w:rsidR="003C2AD3" w:rsidRPr="00932972" w:rsidRDefault="003C2AD3" w:rsidP="003C2AD3">
      <w:pPr>
        <w:rPr>
          <w:rStyle w:val="StyleUnderline"/>
        </w:rPr>
      </w:pPr>
      <w:r w:rsidRPr="00932972">
        <w:rPr>
          <w:sz w:val="16"/>
        </w:rPr>
        <w:t xml:space="preserve">This </w:t>
      </w:r>
      <w:r w:rsidRPr="00932972">
        <w:rPr>
          <w:rStyle w:val="StyleUnderline"/>
        </w:rPr>
        <w:t>in a region where US partners are essential to combating Chinese influence</w:t>
      </w:r>
      <w:r w:rsidRPr="00932972">
        <w:rPr>
          <w:sz w:val="16"/>
        </w:rPr>
        <w:t xml:space="preserve">, </w:t>
      </w:r>
      <w:r w:rsidRPr="00932972">
        <w:rPr>
          <w:rStyle w:val="StyleUnderline"/>
        </w:rPr>
        <w:t>mitigating</w:t>
      </w:r>
      <w:r w:rsidRPr="00932972">
        <w:rPr>
          <w:sz w:val="16"/>
        </w:rPr>
        <w:t xml:space="preserve"> (or bolstering) </w:t>
      </w:r>
      <w:r w:rsidRPr="00932972">
        <w:rPr>
          <w:rStyle w:val="StyleUnderline"/>
        </w:rPr>
        <w:t>Russian aggression</w:t>
      </w:r>
      <w:r w:rsidRPr="00932972">
        <w:rPr>
          <w:sz w:val="16"/>
        </w:rPr>
        <w:t xml:space="preserve">, </w:t>
      </w:r>
      <w:r w:rsidRPr="00932972">
        <w:rPr>
          <w:rStyle w:val="StyleUnderline"/>
        </w:rPr>
        <w:t xml:space="preserve">and fighting </w:t>
      </w:r>
      <w:r w:rsidRPr="00932972">
        <w:rPr>
          <w:rStyle w:val="StyleUnderline"/>
          <w:highlight w:val="cyan"/>
        </w:rPr>
        <w:t>terrorism</w:t>
      </w:r>
      <w:r w:rsidRPr="00932972">
        <w:rPr>
          <w:sz w:val="16"/>
        </w:rPr>
        <w:t xml:space="preserve"> is </w:t>
      </w:r>
      <w:r w:rsidRPr="00932972">
        <w:rPr>
          <w:rStyle w:val="Emphasis"/>
          <w:highlight w:val="cyan"/>
        </w:rPr>
        <w:t>especially worrisome</w:t>
      </w:r>
      <w:r w:rsidRPr="00932972">
        <w:rPr>
          <w:sz w:val="16"/>
        </w:rPr>
        <w:t xml:space="preserve"> </w:t>
      </w:r>
      <w:r w:rsidRPr="00932972">
        <w:rPr>
          <w:rStyle w:val="StyleUnderline"/>
        </w:rPr>
        <w:t xml:space="preserve">for Washington. </w:t>
      </w:r>
      <w:r w:rsidRPr="00932972">
        <w:rPr>
          <w:rStyle w:val="StyleUnderline"/>
          <w:highlight w:val="cyan"/>
        </w:rPr>
        <w:t>Should any</w:t>
      </w:r>
      <w:r w:rsidRPr="00932972">
        <w:rPr>
          <w:rStyle w:val="StyleUnderline"/>
        </w:rPr>
        <w:t xml:space="preserve"> of them </w:t>
      </w:r>
      <w:r w:rsidRPr="00932972">
        <w:rPr>
          <w:rStyle w:val="Emphasis"/>
          <w:highlight w:val="cyan"/>
        </w:rPr>
        <w:t>rethink</w:t>
      </w:r>
      <w:r w:rsidRPr="00932972">
        <w:rPr>
          <w:rStyle w:val="Emphasis"/>
        </w:rPr>
        <w:t xml:space="preserve"> their </w:t>
      </w:r>
      <w:r w:rsidRPr="00932972">
        <w:rPr>
          <w:rStyle w:val="Emphasis"/>
          <w:highlight w:val="cyan"/>
        </w:rPr>
        <w:t>relationship with</w:t>
      </w:r>
      <w:r w:rsidRPr="00932972">
        <w:rPr>
          <w:rStyle w:val="Emphasis"/>
        </w:rPr>
        <w:t xml:space="preserve"> the </w:t>
      </w:r>
      <w:r w:rsidRPr="00932972">
        <w:rPr>
          <w:rStyle w:val="Emphasis"/>
          <w:highlight w:val="cyan"/>
        </w:rPr>
        <w:t>U</w:t>
      </w:r>
      <w:r w:rsidRPr="00932972">
        <w:rPr>
          <w:rStyle w:val="Emphasis"/>
        </w:rPr>
        <w:t xml:space="preserve">nited </w:t>
      </w:r>
      <w:r w:rsidRPr="00932972">
        <w:rPr>
          <w:rStyle w:val="Emphasis"/>
          <w:highlight w:val="cyan"/>
        </w:rPr>
        <w:t>S</w:t>
      </w:r>
      <w:r w:rsidRPr="00932972">
        <w:rPr>
          <w:rStyle w:val="Emphasis"/>
        </w:rPr>
        <w:t>tates</w:t>
      </w:r>
      <w:r w:rsidRPr="00932972">
        <w:rPr>
          <w:rStyle w:val="StyleUnderline"/>
        </w:rPr>
        <w:t xml:space="preserve"> </w:t>
      </w:r>
      <w:r w:rsidRPr="00932972">
        <w:rPr>
          <w:rStyle w:val="StyleUnderline"/>
          <w:highlight w:val="cyan"/>
        </w:rPr>
        <w:t>because they believe</w:t>
      </w:r>
      <w:r w:rsidRPr="00932972">
        <w:rPr>
          <w:rStyle w:val="StyleUnderline"/>
        </w:rPr>
        <w:t xml:space="preserve"> </w:t>
      </w:r>
      <w:r w:rsidRPr="00932972">
        <w:rPr>
          <w:rStyle w:val="StyleUnderline"/>
          <w:highlight w:val="cyan"/>
        </w:rPr>
        <w:t>Washington</w:t>
      </w:r>
      <w:r w:rsidRPr="00932972">
        <w:rPr>
          <w:rStyle w:val="StyleUnderline"/>
        </w:rPr>
        <w:t xml:space="preserve"> is </w:t>
      </w:r>
      <w:r w:rsidRPr="00932972">
        <w:rPr>
          <w:rStyle w:val="Emphasis"/>
          <w:highlight w:val="cyan"/>
        </w:rPr>
        <w:t>not doing enough</w:t>
      </w:r>
      <w:r w:rsidRPr="00932972">
        <w:rPr>
          <w:rStyle w:val="StyleUnderline"/>
        </w:rPr>
        <w:t xml:space="preserve"> to prevent the effects of climate change</w:t>
      </w:r>
      <w:r w:rsidRPr="00932972">
        <w:rPr>
          <w:sz w:val="16"/>
        </w:rPr>
        <w:t xml:space="preserve"> their people are suffering from, </w:t>
      </w:r>
      <w:r w:rsidRPr="00932972">
        <w:rPr>
          <w:rStyle w:val="StyleUnderline"/>
        </w:rPr>
        <w:t xml:space="preserve">it </w:t>
      </w:r>
      <w:r w:rsidRPr="00932972">
        <w:rPr>
          <w:rStyle w:val="Emphasis"/>
        </w:rPr>
        <w:t>could neuter US attempts</w:t>
      </w:r>
      <w:r w:rsidRPr="00932972">
        <w:rPr>
          <w:rStyle w:val="StyleUnderline"/>
        </w:rPr>
        <w:t xml:space="preserve"> to further any of these goals and then some</w:t>
      </w:r>
      <w:r w:rsidRPr="00932972">
        <w:rPr>
          <w:sz w:val="16"/>
        </w:rPr>
        <w:t xml:space="preserve">. Arguably </w:t>
      </w:r>
      <w:r w:rsidRPr="00932972">
        <w:rPr>
          <w:rStyle w:val="StyleUnderline"/>
        </w:rPr>
        <w:t xml:space="preserve">just as worrisome is the possibility that </w:t>
      </w:r>
      <w:r w:rsidRPr="00932972">
        <w:rPr>
          <w:rStyle w:val="StyleUnderline"/>
          <w:highlight w:val="cyan"/>
        </w:rPr>
        <w:t>China</w:t>
      </w:r>
      <w:r w:rsidRPr="00932972">
        <w:rPr>
          <w:rStyle w:val="StyleUnderline"/>
        </w:rPr>
        <w:t xml:space="preserve">, </w:t>
      </w:r>
      <w:r w:rsidRPr="00932972">
        <w:rPr>
          <w:rStyle w:val="StyleUnderline"/>
          <w:highlight w:val="cyan"/>
        </w:rPr>
        <w:t>Pakistan</w:t>
      </w:r>
      <w:r w:rsidRPr="00932972">
        <w:rPr>
          <w:rStyle w:val="StyleUnderline"/>
        </w:rPr>
        <w:t xml:space="preserve">, and </w:t>
      </w:r>
      <w:r w:rsidRPr="00932972">
        <w:rPr>
          <w:rStyle w:val="StyleUnderline"/>
          <w:highlight w:val="cyan"/>
        </w:rPr>
        <w:t>India</w:t>
      </w:r>
      <w:r w:rsidRPr="00932972">
        <w:rPr>
          <w:sz w:val="16"/>
        </w:rPr>
        <w:t xml:space="preserve"> — three of the highest populated countries in the world, all of which boast nuclear weapons — </w:t>
      </w:r>
      <w:r w:rsidRPr="00932972">
        <w:rPr>
          <w:rStyle w:val="StyleUnderline"/>
          <w:highlight w:val="cyan"/>
        </w:rPr>
        <w:t xml:space="preserve">could </w:t>
      </w:r>
      <w:r w:rsidRPr="00932972">
        <w:rPr>
          <w:rStyle w:val="Emphasis"/>
          <w:highlight w:val="cyan"/>
        </w:rPr>
        <w:t>accidentally provoke</w:t>
      </w:r>
      <w:r w:rsidRPr="00932972">
        <w:rPr>
          <w:rStyle w:val="Emphasis"/>
        </w:rPr>
        <w:t xml:space="preserve"> a </w:t>
      </w:r>
      <w:r w:rsidRPr="00932972">
        <w:rPr>
          <w:rStyle w:val="Emphasis"/>
          <w:highlight w:val="cyan"/>
        </w:rPr>
        <w:t>conflict</w:t>
      </w:r>
      <w:r w:rsidRPr="00932972">
        <w:rPr>
          <w:sz w:val="16"/>
          <w:highlight w:val="cyan"/>
        </w:rPr>
        <w:t xml:space="preserve"> </w:t>
      </w:r>
      <w:r w:rsidRPr="00932972">
        <w:rPr>
          <w:rStyle w:val="StyleUnderline"/>
          <w:highlight w:val="cyan"/>
        </w:rPr>
        <w:t>through</w:t>
      </w:r>
      <w:r w:rsidRPr="00932972">
        <w:rPr>
          <w:rStyle w:val="StyleUnderline"/>
        </w:rPr>
        <w:t xml:space="preserve"> a </w:t>
      </w:r>
      <w:r w:rsidRPr="00932972">
        <w:rPr>
          <w:rStyle w:val="Emphasis"/>
          <w:highlight w:val="cyan"/>
        </w:rPr>
        <w:t>mishandling of climate migrants</w:t>
      </w:r>
      <w:r w:rsidRPr="00932972">
        <w:rPr>
          <w:rStyle w:val="StyleUnderline"/>
          <w:highlight w:val="cyan"/>
        </w:rPr>
        <w:t xml:space="preserve"> or a </w:t>
      </w:r>
      <w:r w:rsidRPr="00932972">
        <w:rPr>
          <w:rStyle w:val="Emphasis"/>
          <w:highlight w:val="cyan"/>
        </w:rPr>
        <w:t>misguided attempt to alter the atmosphere</w:t>
      </w:r>
      <w:r w:rsidRPr="00932972">
        <w:rPr>
          <w:rStyle w:val="StyleUnderline"/>
          <w:highlight w:val="cyan"/>
        </w:rPr>
        <w:t>.</w:t>
      </w:r>
    </w:p>
    <w:p w14:paraId="31A4605C" w14:textId="77777777" w:rsidR="003C2AD3" w:rsidRPr="00932972" w:rsidRDefault="003C2AD3" w:rsidP="003C2AD3">
      <w:pPr>
        <w:pStyle w:val="Heading4"/>
        <w:rPr>
          <w:rFonts w:cs="Calibri"/>
          <w:bCs/>
        </w:rPr>
      </w:pPr>
      <w:r w:rsidRPr="00932972">
        <w:rPr>
          <w:rFonts w:cs="Calibri"/>
          <w:bCs/>
          <w:u w:val="single"/>
        </w:rPr>
        <w:t>Every</w:t>
      </w:r>
      <w:r w:rsidRPr="00932972">
        <w:rPr>
          <w:rFonts w:cs="Calibri"/>
          <w:bCs/>
        </w:rPr>
        <w:t xml:space="preserve"> scientific assessment concludes nuclear winter </w:t>
      </w:r>
      <w:r w:rsidRPr="00932972">
        <w:rPr>
          <w:rFonts w:cs="Calibri"/>
          <w:bCs/>
          <w:u w:val="single"/>
        </w:rPr>
        <w:t>doesn’t</w:t>
      </w:r>
      <w:r w:rsidRPr="00932972">
        <w:rPr>
          <w:rFonts w:cs="Calibri"/>
          <w:bCs/>
        </w:rPr>
        <w:t xml:space="preserve"> cause extinction. Climatological effects are </w:t>
      </w:r>
      <w:r w:rsidRPr="00932972">
        <w:rPr>
          <w:rFonts w:cs="Calibri"/>
          <w:bCs/>
          <w:u w:val="single"/>
        </w:rPr>
        <w:t>not possible</w:t>
      </w:r>
      <w:r w:rsidRPr="00932972">
        <w:rPr>
          <w:rFonts w:cs="Calibri"/>
          <w:bCs/>
        </w:rPr>
        <w:t>.</w:t>
      </w:r>
    </w:p>
    <w:p w14:paraId="0A1182F7" w14:textId="77777777" w:rsidR="003C2AD3" w:rsidRPr="00932972" w:rsidRDefault="003C2AD3" w:rsidP="003C2AD3">
      <w:r w:rsidRPr="00932972">
        <w:t xml:space="preserve">Edward </w:t>
      </w:r>
      <w:r w:rsidRPr="00932972">
        <w:rPr>
          <w:rStyle w:val="Style13ptBold"/>
        </w:rPr>
        <w:t>Geist et al. 24</w:t>
      </w:r>
      <w:r w:rsidRPr="00932972">
        <w:t>. Policy Researcher at the RAND Corporation.</w:t>
      </w:r>
      <w:r w:rsidRPr="00932972">
        <w:rPr>
          <w:color w:val="474747"/>
          <w:sz w:val="21"/>
          <w:szCs w:val="21"/>
          <w:shd w:val="clear" w:color="auto" w:fill="FFFFFF"/>
        </w:rPr>
        <w:t xml:space="preserve"> </w:t>
      </w:r>
      <w:r w:rsidRPr="00932972">
        <w:t>Other Contributors Include: Alvin Moon, Henry H. Willis, Anu Narayanan. "Chapter 8. Nuclear War: Summary of Risk." In Global Catastrophic Risk Assessment. 10-30-2024. https://www.rand.org/content/dam/rand/pubs/research_reports/RRA2900/RRA2981-1/RAND_RRA2981-1.chapter8.pdf</w:t>
      </w:r>
    </w:p>
    <w:p w14:paraId="5CD9F387" w14:textId="77777777" w:rsidR="003C2AD3" w:rsidRPr="00932972" w:rsidRDefault="003C2AD3" w:rsidP="003C2AD3">
      <w:pPr>
        <w:rPr>
          <w:sz w:val="16"/>
        </w:rPr>
      </w:pPr>
      <w:bookmarkStart w:id="1" w:name="_Hlk196697264"/>
      <w:r w:rsidRPr="00932972">
        <w:rPr>
          <w:sz w:val="16"/>
        </w:rPr>
        <w:t xml:space="preserve">Although the invention of the atomic bomb led to </w:t>
      </w:r>
      <w:r w:rsidRPr="00932972">
        <w:rPr>
          <w:rStyle w:val="StyleUnderline"/>
        </w:rPr>
        <w:t xml:space="preserve">fears that </w:t>
      </w:r>
      <w:r w:rsidRPr="00932972">
        <w:rPr>
          <w:rStyle w:val="StyleUnderline"/>
          <w:highlight w:val="cyan"/>
        </w:rPr>
        <w:t>nuc</w:t>
      </w:r>
      <w:r w:rsidRPr="00932972">
        <w:rPr>
          <w:rStyle w:val="StyleUnderline"/>
        </w:rPr>
        <w:t xml:space="preserve">lear </w:t>
      </w:r>
      <w:r w:rsidRPr="00932972">
        <w:rPr>
          <w:rStyle w:val="StyleUnderline"/>
          <w:highlight w:val="cyan"/>
        </w:rPr>
        <w:t>war</w:t>
      </w:r>
      <w:r w:rsidRPr="00932972">
        <w:rPr>
          <w:rStyle w:val="StyleUnderline"/>
        </w:rPr>
        <w:t xml:space="preserve"> might </w:t>
      </w:r>
      <w:r w:rsidRPr="00932972">
        <w:rPr>
          <w:rStyle w:val="StyleUnderline"/>
          <w:highlight w:val="cyan"/>
        </w:rPr>
        <w:t>pose an existential threat</w:t>
      </w:r>
      <w:r w:rsidRPr="00932972">
        <w:rPr>
          <w:rStyle w:val="StyleUnderline"/>
        </w:rPr>
        <w:t xml:space="preserve"> to humans</w:t>
      </w:r>
      <w:r w:rsidRPr="00932972">
        <w:rPr>
          <w:sz w:val="16"/>
        </w:rPr>
        <w:t xml:space="preserve"> based on concerns about radiation exposure and consequent genetic mutations, advances in scientific understanding of genetics and biological experiments during the 1950s established that these fears </w:t>
      </w:r>
      <w:r w:rsidRPr="00932972">
        <w:rPr>
          <w:rStyle w:val="StyleUnderline"/>
          <w:highlight w:val="cyan"/>
        </w:rPr>
        <w:t>were</w:t>
      </w:r>
      <w:r w:rsidRPr="00932972">
        <w:rPr>
          <w:rStyle w:val="StyleUnderline"/>
        </w:rPr>
        <w:t xml:space="preserve"> greatly </w:t>
      </w:r>
      <w:r w:rsidRPr="00932972">
        <w:rPr>
          <w:rStyle w:val="Emphasis"/>
          <w:highlight w:val="cyan"/>
        </w:rPr>
        <w:t>exaggerated</w:t>
      </w:r>
      <w:r w:rsidRPr="00932972">
        <w:rPr>
          <w:sz w:val="16"/>
        </w:rPr>
        <w:t xml:space="preserve">.15 More enduring was the fear that global radiological contamination from thermonuclear explosions might be sufficient to cause human extinction. </w:t>
      </w:r>
      <w:r w:rsidRPr="00932972">
        <w:rPr>
          <w:rStyle w:val="StyleUnderline"/>
        </w:rPr>
        <w:t xml:space="preserve">The </w:t>
      </w:r>
      <w:r w:rsidRPr="00932972">
        <w:rPr>
          <w:rStyle w:val="StyleUnderline"/>
          <w:highlight w:val="cyan"/>
        </w:rPr>
        <w:t>best</w:t>
      </w:r>
      <w:r w:rsidRPr="00932972">
        <w:rPr>
          <w:rStyle w:val="StyleUnderline"/>
        </w:rPr>
        <w:t xml:space="preserve"> available </w:t>
      </w:r>
      <w:r w:rsidRPr="00932972">
        <w:rPr>
          <w:rStyle w:val="StyleUnderline"/>
          <w:highlight w:val="cyan"/>
        </w:rPr>
        <w:t>ev</w:t>
      </w:r>
      <w:r w:rsidRPr="00932972">
        <w:rPr>
          <w:rStyle w:val="StyleUnderline"/>
        </w:rPr>
        <w:t>idence</w:t>
      </w:r>
      <w:r w:rsidRPr="00932972">
        <w:rPr>
          <w:sz w:val="16"/>
        </w:rPr>
        <w:t xml:space="preserve">, however, </w:t>
      </w:r>
      <w:r w:rsidRPr="00932972">
        <w:rPr>
          <w:rStyle w:val="StyleUnderline"/>
          <w:highlight w:val="cyan"/>
        </w:rPr>
        <w:t>suggests</w:t>
      </w:r>
      <w:r w:rsidRPr="00932972">
        <w:rPr>
          <w:rStyle w:val="StyleUnderline"/>
        </w:rPr>
        <w:t xml:space="preserve"> that the equivalent of </w:t>
      </w:r>
      <w:r w:rsidRPr="00932972">
        <w:rPr>
          <w:rStyle w:val="StyleUnderline"/>
          <w:highlight w:val="cyan"/>
        </w:rPr>
        <w:t>a</w:t>
      </w:r>
      <w:r w:rsidRPr="00932972">
        <w:rPr>
          <w:rStyle w:val="StyleUnderline"/>
        </w:rPr>
        <w:t xml:space="preserve"> truly immense nuclear </w:t>
      </w:r>
      <w:r w:rsidRPr="00932972">
        <w:rPr>
          <w:rStyle w:val="StyleUnderline"/>
          <w:highlight w:val="cyan"/>
        </w:rPr>
        <w:t>arsenal</w:t>
      </w:r>
      <w:r w:rsidRPr="00932972">
        <w:rPr>
          <w:sz w:val="16"/>
        </w:rPr>
        <w:t xml:space="preserve">—orders of magnitude </w:t>
      </w:r>
      <w:r w:rsidRPr="00932972">
        <w:rPr>
          <w:rStyle w:val="Emphasis"/>
          <w:highlight w:val="cyan"/>
        </w:rPr>
        <w:t>larger</w:t>
      </w:r>
      <w:r w:rsidRPr="00932972">
        <w:rPr>
          <w:rStyle w:val="StyleUnderline"/>
          <w:highlight w:val="cyan"/>
        </w:rPr>
        <w:t xml:space="preserve"> than</w:t>
      </w:r>
      <w:r w:rsidRPr="00932972">
        <w:rPr>
          <w:rStyle w:val="StyleUnderline"/>
        </w:rPr>
        <w:t xml:space="preserve"> the stockpiles that existed at the height of </w:t>
      </w:r>
      <w:r w:rsidRPr="00932972">
        <w:rPr>
          <w:rStyle w:val="StyleUnderline"/>
          <w:highlight w:val="cyan"/>
        </w:rPr>
        <w:t xml:space="preserve">the </w:t>
      </w:r>
      <w:r w:rsidRPr="00932972">
        <w:rPr>
          <w:rStyle w:val="Emphasis"/>
          <w:highlight w:val="cyan"/>
        </w:rPr>
        <w:t>Cold War arms race</w:t>
      </w:r>
      <w:r w:rsidRPr="00932972">
        <w:rPr>
          <w:sz w:val="16"/>
        </w:rPr>
        <w:t>—</w:t>
      </w:r>
      <w:r w:rsidRPr="00932972">
        <w:rPr>
          <w:rStyle w:val="StyleUnderline"/>
          <w:highlight w:val="cyan"/>
        </w:rPr>
        <w:t>would be necessary</w:t>
      </w:r>
      <w:r w:rsidRPr="00932972">
        <w:rPr>
          <w:rStyle w:val="StyleUnderline"/>
        </w:rPr>
        <w:t xml:space="preserve"> to produce this sort of outcome</w:t>
      </w:r>
      <w:r w:rsidRPr="00932972">
        <w:rPr>
          <w:sz w:val="16"/>
        </w:rPr>
        <w:t>.16</w:t>
      </w:r>
    </w:p>
    <w:p w14:paraId="30606BEB" w14:textId="77777777" w:rsidR="003C2AD3" w:rsidRPr="00932972" w:rsidRDefault="003C2AD3" w:rsidP="003C2AD3">
      <w:pPr>
        <w:rPr>
          <w:sz w:val="16"/>
        </w:rPr>
      </w:pPr>
      <w:r w:rsidRPr="00932972">
        <w:rPr>
          <w:sz w:val="16"/>
        </w:rPr>
        <w:t xml:space="preserve">Nuclear winter has also been proposed as a source of existential risk from nuclear weapons,17 but </w:t>
      </w:r>
      <w:r w:rsidRPr="00932972">
        <w:rPr>
          <w:rStyle w:val="StyleUnderline"/>
          <w:highlight w:val="cyan"/>
        </w:rPr>
        <w:t>the</w:t>
      </w:r>
      <w:r w:rsidRPr="00932972">
        <w:rPr>
          <w:rStyle w:val="StyleUnderline"/>
        </w:rPr>
        <w:t xml:space="preserve"> current </w:t>
      </w:r>
      <w:r w:rsidRPr="00932972">
        <w:rPr>
          <w:rStyle w:val="Emphasis"/>
          <w:highlight w:val="cyan"/>
        </w:rPr>
        <w:t>scientific lit</w:t>
      </w:r>
      <w:r w:rsidRPr="00932972">
        <w:rPr>
          <w:rStyle w:val="Emphasis"/>
        </w:rPr>
        <w:t>erature</w:t>
      </w:r>
      <w:r w:rsidRPr="00932972">
        <w:rPr>
          <w:rStyle w:val="StyleUnderline"/>
        </w:rPr>
        <w:t xml:space="preserve"> </w:t>
      </w:r>
      <w:r w:rsidRPr="00932972">
        <w:rPr>
          <w:rStyle w:val="StyleUnderline"/>
          <w:highlight w:val="cyan"/>
        </w:rPr>
        <w:t xml:space="preserve">does </w:t>
      </w:r>
      <w:r w:rsidRPr="00932972">
        <w:rPr>
          <w:rStyle w:val="Emphasis"/>
          <w:highlight w:val="cyan"/>
        </w:rPr>
        <w:t>not support</w:t>
      </w:r>
      <w:r w:rsidRPr="00932972">
        <w:rPr>
          <w:rStyle w:val="StyleUnderline"/>
        </w:rPr>
        <w:t xml:space="preserve"> the view that </w:t>
      </w:r>
      <w:r w:rsidRPr="00932972">
        <w:rPr>
          <w:rStyle w:val="Emphasis"/>
          <w:highlight w:val="cyan"/>
        </w:rPr>
        <w:t>climatological effects</w:t>
      </w:r>
      <w:r w:rsidRPr="00932972">
        <w:rPr>
          <w:rStyle w:val="StyleUnderline"/>
          <w:highlight w:val="cyan"/>
        </w:rPr>
        <w:t xml:space="preserve"> from nuc</w:t>
      </w:r>
      <w:r w:rsidRPr="00932972">
        <w:rPr>
          <w:rStyle w:val="StyleUnderline"/>
        </w:rPr>
        <w:t xml:space="preserve">lear </w:t>
      </w:r>
      <w:r w:rsidRPr="00932972">
        <w:rPr>
          <w:rStyle w:val="StyleUnderline"/>
          <w:highlight w:val="cyan"/>
        </w:rPr>
        <w:t>war</w:t>
      </w:r>
      <w:r w:rsidRPr="00932972">
        <w:rPr>
          <w:rStyle w:val="StyleUnderline"/>
        </w:rPr>
        <w:t xml:space="preserve"> would be sufficient to </w:t>
      </w:r>
      <w:r w:rsidRPr="00932972">
        <w:rPr>
          <w:rStyle w:val="StyleUnderline"/>
          <w:highlight w:val="cyan"/>
        </w:rPr>
        <w:t>cause</w:t>
      </w:r>
      <w:r w:rsidRPr="00932972">
        <w:rPr>
          <w:rStyle w:val="StyleUnderline"/>
        </w:rPr>
        <w:t xml:space="preserve"> </w:t>
      </w:r>
      <w:r w:rsidRPr="00932972">
        <w:rPr>
          <w:rStyle w:val="Emphasis"/>
        </w:rPr>
        <w:t xml:space="preserve">human </w:t>
      </w:r>
      <w:r w:rsidRPr="00932972">
        <w:rPr>
          <w:rStyle w:val="Emphasis"/>
          <w:highlight w:val="cyan"/>
        </w:rPr>
        <w:t>extinction</w:t>
      </w:r>
      <w:r w:rsidRPr="00932972">
        <w:rPr>
          <w:sz w:val="16"/>
        </w:rPr>
        <w:t xml:space="preserve">. For example, </w:t>
      </w:r>
      <w:r w:rsidRPr="00932972">
        <w:rPr>
          <w:rStyle w:val="StyleUnderline"/>
        </w:rPr>
        <w:t xml:space="preserve">if </w:t>
      </w:r>
      <w:r w:rsidRPr="00932972">
        <w:rPr>
          <w:rStyle w:val="Emphasis"/>
        </w:rPr>
        <w:t>every city</w:t>
      </w:r>
      <w:r w:rsidRPr="00932972">
        <w:rPr>
          <w:rStyle w:val="StyleUnderline"/>
        </w:rPr>
        <w:t xml:space="preserve"> in the world with at least 10 million inhabitants were struck with 50 15-kiloton weapons, </w:t>
      </w:r>
      <w:r w:rsidRPr="00932972">
        <w:rPr>
          <w:rStyle w:val="StyleUnderline"/>
          <w:highlight w:val="cyan"/>
        </w:rPr>
        <w:t>worst-case</w:t>
      </w:r>
      <w:r w:rsidRPr="00932972">
        <w:rPr>
          <w:rStyle w:val="StyleUnderline"/>
        </w:rPr>
        <w:t xml:space="preserve"> estimates of stratospheric BC </w:t>
      </w:r>
      <w:r w:rsidRPr="00932972">
        <w:rPr>
          <w:rStyle w:val="StyleUnderline"/>
          <w:highlight w:val="cyan"/>
        </w:rPr>
        <w:t xml:space="preserve">injection would be </w:t>
      </w:r>
      <w:r w:rsidRPr="00932972">
        <w:rPr>
          <w:rStyle w:val="Emphasis"/>
          <w:highlight w:val="cyan"/>
        </w:rPr>
        <w:t>less</w:t>
      </w:r>
      <w:r w:rsidRPr="00932972">
        <w:rPr>
          <w:rStyle w:val="StyleUnderline"/>
          <w:highlight w:val="cyan"/>
        </w:rPr>
        <w:t xml:space="preserve"> than </w:t>
      </w:r>
      <w:r w:rsidRPr="00932972">
        <w:rPr>
          <w:rStyle w:val="Emphasis"/>
          <w:highlight w:val="cyan"/>
        </w:rPr>
        <w:t>165 teragrams</w:t>
      </w:r>
      <w:r w:rsidRPr="00932972">
        <w:rPr>
          <w:sz w:val="16"/>
        </w:rPr>
        <w:t xml:space="preserve"> (Tg) rising above the tropopause to drive long-term climate effects.18 </w:t>
      </w:r>
      <w:r w:rsidRPr="00932972">
        <w:rPr>
          <w:rStyle w:val="StyleUnderline"/>
        </w:rPr>
        <w:t xml:space="preserve">This is </w:t>
      </w:r>
      <w:r w:rsidRPr="00932972">
        <w:rPr>
          <w:rStyle w:val="StyleUnderline"/>
          <w:highlight w:val="cyan"/>
        </w:rPr>
        <w:t>far less than</w:t>
      </w:r>
      <w:r w:rsidRPr="00932972">
        <w:rPr>
          <w:rStyle w:val="StyleUnderline"/>
        </w:rPr>
        <w:t xml:space="preserve"> the</w:t>
      </w:r>
      <w:r w:rsidRPr="00932972">
        <w:rPr>
          <w:sz w:val="16"/>
        </w:rPr>
        <w:t xml:space="preserve"> 750 to </w:t>
      </w:r>
      <w:r w:rsidRPr="00932972">
        <w:rPr>
          <w:rStyle w:val="Emphasis"/>
          <w:highlight w:val="cyan"/>
        </w:rPr>
        <w:t>2,500</w:t>
      </w:r>
      <w:r w:rsidRPr="00932972">
        <w:rPr>
          <w:rStyle w:val="StyleUnderline"/>
        </w:rPr>
        <w:t xml:space="preserve"> Tg of stratospheric BC </w:t>
      </w:r>
      <w:r w:rsidRPr="00932972">
        <w:rPr>
          <w:rStyle w:val="StyleUnderline"/>
          <w:highlight w:val="cyan"/>
        </w:rPr>
        <w:t>associated with</w:t>
      </w:r>
      <w:r w:rsidRPr="00932972">
        <w:rPr>
          <w:rStyle w:val="StyleUnderline"/>
        </w:rPr>
        <w:t xml:space="preserve"> the </w:t>
      </w:r>
      <w:r w:rsidRPr="00932972">
        <w:rPr>
          <w:rStyle w:val="StyleUnderline"/>
          <w:highlight w:val="cyan"/>
        </w:rPr>
        <w:t>asteroid impact</w:t>
      </w:r>
      <w:r w:rsidRPr="00932972">
        <w:rPr>
          <w:rStyle w:val="StyleUnderline"/>
        </w:rPr>
        <w:t xml:space="preserve"> that caused the Cretaceous– Paleogene extinction 66 million years ago</w:t>
      </w:r>
      <w:r w:rsidRPr="00932972">
        <w:rPr>
          <w:sz w:val="16"/>
        </w:rPr>
        <w:t xml:space="preserve">.19 </w:t>
      </w:r>
      <w:r w:rsidRPr="00932972">
        <w:rPr>
          <w:rStyle w:val="Emphasis"/>
          <w:highlight w:val="cyan"/>
        </w:rPr>
        <w:t>Leading</w:t>
      </w:r>
      <w:r w:rsidRPr="00932972">
        <w:rPr>
          <w:rStyle w:val="Emphasis"/>
        </w:rPr>
        <w:t xml:space="preserve"> nuclear winter </w:t>
      </w:r>
      <w:r w:rsidRPr="00932972">
        <w:rPr>
          <w:rStyle w:val="Emphasis"/>
          <w:highlight w:val="cyan"/>
        </w:rPr>
        <w:t>researcher</w:t>
      </w:r>
      <w:r w:rsidRPr="00932972">
        <w:rPr>
          <w:sz w:val="16"/>
        </w:rPr>
        <w:t xml:space="preserve"> Alan Robock </w:t>
      </w:r>
      <w:r w:rsidRPr="00932972">
        <w:rPr>
          <w:rStyle w:val="StyleUnderline"/>
          <w:highlight w:val="cyan"/>
        </w:rPr>
        <w:t>concluded</w:t>
      </w:r>
      <w:r w:rsidRPr="00932972">
        <w:rPr>
          <w:rStyle w:val="StyleUnderline"/>
        </w:rPr>
        <w:t xml:space="preserve"> that</w:t>
      </w:r>
      <w:r w:rsidRPr="00932972">
        <w:rPr>
          <w:sz w:val="16"/>
        </w:rPr>
        <w:t xml:space="preserve">, after a severe nuclear winter, “[y]ou wouldn’t have any civilization, so it’s a horrible thing to contemplate, but </w:t>
      </w:r>
      <w:r w:rsidRPr="00932972">
        <w:rPr>
          <w:rStyle w:val="StyleUnderline"/>
          <w:highlight w:val="cyan"/>
        </w:rPr>
        <w:t>we</w:t>
      </w:r>
      <w:r w:rsidRPr="00932972">
        <w:rPr>
          <w:rStyle w:val="StyleUnderline"/>
        </w:rPr>
        <w:t xml:space="preserve"> probably </w:t>
      </w:r>
      <w:r w:rsidRPr="00932972">
        <w:rPr>
          <w:rStyle w:val="Emphasis"/>
          <w:highlight w:val="cyan"/>
        </w:rPr>
        <w:t>couldn’t</w:t>
      </w:r>
      <w:r w:rsidRPr="00932972">
        <w:rPr>
          <w:rStyle w:val="StyleUnderline"/>
        </w:rPr>
        <w:t xml:space="preserve"> make ourselves </w:t>
      </w:r>
      <w:r w:rsidRPr="00932972">
        <w:rPr>
          <w:rStyle w:val="StyleUnderline"/>
          <w:highlight w:val="cyan"/>
        </w:rPr>
        <w:t>go extinct</w:t>
      </w:r>
      <w:r w:rsidRPr="00932972">
        <w:rPr>
          <w:rStyle w:val="StyleUnderline"/>
        </w:rPr>
        <w:t xml:space="preserve"> </w:t>
      </w:r>
      <w:r w:rsidRPr="00932972">
        <w:rPr>
          <w:rStyle w:val="Emphasis"/>
        </w:rPr>
        <w:t>that way</w:t>
      </w:r>
      <w:r w:rsidRPr="00932972">
        <w:rPr>
          <w:sz w:val="16"/>
        </w:rPr>
        <w:t>.”20</w:t>
      </w:r>
    </w:p>
    <w:p w14:paraId="7E18E318" w14:textId="77777777" w:rsidR="003C2AD3" w:rsidRPr="00932972" w:rsidRDefault="003C2AD3" w:rsidP="003C2AD3">
      <w:pPr>
        <w:rPr>
          <w:sz w:val="16"/>
        </w:rPr>
      </w:pPr>
      <w:r w:rsidRPr="00932972">
        <w:rPr>
          <w:sz w:val="16"/>
        </w:rPr>
        <w:t xml:space="preserve">Barring the discovery of some unpredicted mechanism vastly increasing the expected lethality of nuclear war, </w:t>
      </w:r>
      <w:r w:rsidRPr="00932972">
        <w:rPr>
          <w:rStyle w:val="StyleUnderline"/>
        </w:rPr>
        <w:t>it does not appear that any plausible use of either historical or current arsenals could result in human extinction</w:t>
      </w:r>
      <w:r w:rsidRPr="00932972">
        <w:rPr>
          <w:sz w:val="16"/>
        </w:rPr>
        <w:t xml:space="preserve">. It would be a mistake, however, to conclude that nuclear weapons could not cause human extinction under any circumstances. Instead, it appears that </w:t>
      </w:r>
      <w:r w:rsidRPr="00932972">
        <w:rPr>
          <w:rStyle w:val="StyleUnderline"/>
          <w:highlight w:val="cyan"/>
        </w:rPr>
        <w:t>nuc</w:t>
      </w:r>
      <w:r w:rsidRPr="00932972">
        <w:rPr>
          <w:rStyle w:val="StyleUnderline"/>
        </w:rPr>
        <w:t>lear weapon</w:t>
      </w:r>
      <w:r w:rsidRPr="00932972">
        <w:rPr>
          <w:rStyle w:val="StyleUnderline"/>
          <w:highlight w:val="cyan"/>
        </w:rPr>
        <w:t xml:space="preserve">s would have to be </w:t>
      </w:r>
      <w:r w:rsidRPr="00932972">
        <w:rPr>
          <w:rStyle w:val="Emphasis"/>
          <w:highlight w:val="cyan"/>
        </w:rPr>
        <w:t>designed</w:t>
      </w:r>
      <w:r w:rsidRPr="00932972">
        <w:rPr>
          <w:rStyle w:val="StyleUnderline"/>
        </w:rPr>
        <w:t xml:space="preserve"> and </w:t>
      </w:r>
      <w:r w:rsidRPr="00932972">
        <w:rPr>
          <w:rStyle w:val="Emphasis"/>
        </w:rPr>
        <w:t>used</w:t>
      </w:r>
      <w:r w:rsidRPr="00932972">
        <w:rPr>
          <w:rStyle w:val="StyleUnderline"/>
        </w:rPr>
        <w:t xml:space="preserve"> </w:t>
      </w:r>
      <w:r w:rsidRPr="00932972">
        <w:rPr>
          <w:rStyle w:val="StyleUnderline"/>
          <w:highlight w:val="cyan"/>
        </w:rPr>
        <w:t>with the</w:t>
      </w:r>
      <w:r w:rsidRPr="00932972">
        <w:rPr>
          <w:rStyle w:val="StyleUnderline"/>
        </w:rPr>
        <w:t xml:space="preserve"> </w:t>
      </w:r>
      <w:r w:rsidRPr="00932972">
        <w:rPr>
          <w:rStyle w:val="Emphasis"/>
        </w:rPr>
        <w:t xml:space="preserve">explicit </w:t>
      </w:r>
      <w:r w:rsidRPr="00932972">
        <w:rPr>
          <w:rStyle w:val="Emphasis"/>
          <w:highlight w:val="cyan"/>
        </w:rPr>
        <w:t>goal</w:t>
      </w:r>
      <w:r w:rsidRPr="00932972">
        <w:rPr>
          <w:rStyle w:val="StyleUnderline"/>
          <w:highlight w:val="cyan"/>
        </w:rPr>
        <w:t xml:space="preserve"> of </w:t>
      </w:r>
      <w:r w:rsidRPr="00932972">
        <w:rPr>
          <w:rStyle w:val="Emphasis"/>
          <w:highlight w:val="cyan"/>
        </w:rPr>
        <w:t>killing</w:t>
      </w:r>
      <w:r w:rsidRPr="00932972">
        <w:rPr>
          <w:rStyle w:val="Emphasis"/>
        </w:rPr>
        <w:t xml:space="preserve"> all </w:t>
      </w:r>
      <w:r w:rsidRPr="00932972">
        <w:rPr>
          <w:rStyle w:val="Emphasis"/>
          <w:highlight w:val="cyan"/>
        </w:rPr>
        <w:t>humans</w:t>
      </w:r>
      <w:r w:rsidRPr="00932972">
        <w:rPr>
          <w:rStyle w:val="StyleUnderline"/>
        </w:rPr>
        <w:t xml:space="preserve"> to produce this result</w:t>
      </w:r>
      <w:r w:rsidRPr="00932972">
        <w:rPr>
          <w:sz w:val="16"/>
        </w:rPr>
        <w:t xml:space="preserve">. 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one.21 It is conceivable, but </w:t>
      </w:r>
      <w:r w:rsidRPr="00932972">
        <w:rPr>
          <w:rStyle w:val="Emphasis"/>
        </w:rPr>
        <w:t>unlikely</w:t>
      </w:r>
      <w:r w:rsidRPr="00932972">
        <w:rPr>
          <w:rStyle w:val="StyleUnderline"/>
        </w:rPr>
        <w:t xml:space="preserve">, that future nuclear stockpiles will be much larger than those that existed during the Cold War or that an arsenal designed explicitly to </w:t>
      </w:r>
      <w:r w:rsidRPr="00932972">
        <w:rPr>
          <w:rStyle w:val="Emphasis"/>
        </w:rPr>
        <w:t>threaten human extinction</w:t>
      </w:r>
      <w:r w:rsidRPr="00932972">
        <w:rPr>
          <w:rStyle w:val="StyleUnderline"/>
        </w:rPr>
        <w:t xml:space="preserve"> will be created</w:t>
      </w:r>
      <w:r w:rsidRPr="00932972">
        <w:rPr>
          <w:sz w:val="16"/>
        </w:rPr>
        <w:t>.</w:t>
      </w:r>
      <w:bookmarkEnd w:id="1"/>
    </w:p>
    <w:p w14:paraId="1BCD0FEC" w14:textId="77777777" w:rsidR="003C2AD3" w:rsidRPr="00932972" w:rsidRDefault="003C2AD3" w:rsidP="003C2AD3">
      <w:pPr>
        <w:pStyle w:val="Heading4"/>
        <w:rPr>
          <w:rFonts w:cs="Calibri"/>
        </w:rPr>
      </w:pPr>
      <w:r w:rsidRPr="00932972">
        <w:rPr>
          <w:rFonts w:cs="Calibri"/>
        </w:rPr>
        <w:t xml:space="preserve">Primary </w:t>
      </w:r>
      <w:r w:rsidRPr="00932972">
        <w:rPr>
          <w:rFonts w:cs="Calibri"/>
          <w:u w:val="single"/>
        </w:rPr>
        <w:t>and</w:t>
      </w:r>
      <w:r w:rsidRPr="00932972">
        <w:rPr>
          <w:rFonts w:cs="Calibri"/>
        </w:rPr>
        <w:t xml:space="preserve"> secondary effects are </w:t>
      </w:r>
      <w:r w:rsidRPr="00932972">
        <w:rPr>
          <w:rFonts w:cs="Calibri"/>
          <w:u w:val="single"/>
        </w:rPr>
        <w:t>existential</w:t>
      </w:r>
      <w:r w:rsidRPr="00932972">
        <w:rPr>
          <w:rFonts w:cs="Calibri"/>
        </w:rPr>
        <w:t>.</w:t>
      </w:r>
    </w:p>
    <w:p w14:paraId="24E8A27C" w14:textId="77777777" w:rsidR="003C2AD3" w:rsidRPr="00932972" w:rsidRDefault="003C2AD3" w:rsidP="003C2AD3">
      <w:r w:rsidRPr="00932972">
        <w:t xml:space="preserve">Seth </w:t>
      </w:r>
      <w:r w:rsidRPr="00932972">
        <w:rPr>
          <w:rStyle w:val="Style13ptBold"/>
        </w:rPr>
        <w:t>Baum 24</w:t>
      </w:r>
      <w:r w:rsidRPr="00932972">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4-5.</w:t>
      </w:r>
    </w:p>
    <w:p w14:paraId="0BAE290B" w14:textId="77777777" w:rsidR="003C2AD3" w:rsidRPr="00932972" w:rsidRDefault="003C2AD3" w:rsidP="003C2AD3">
      <w:pPr>
        <w:rPr>
          <w:sz w:val="16"/>
        </w:rPr>
      </w:pPr>
      <w:r w:rsidRPr="00932972">
        <w:rPr>
          <w:sz w:val="16"/>
        </w:rPr>
        <w:t>4.2. Climate change</w:t>
      </w:r>
    </w:p>
    <w:p w14:paraId="3369551A" w14:textId="77777777" w:rsidR="003C2AD3" w:rsidRPr="00932972" w:rsidRDefault="003C2AD3" w:rsidP="003C2AD3">
      <w:pPr>
        <w:rPr>
          <w:sz w:val="16"/>
        </w:rPr>
      </w:pPr>
      <w:r w:rsidRPr="00932972">
        <w:rPr>
          <w:sz w:val="16"/>
        </w:rPr>
        <w:t xml:space="preserve">In contrast with its brief discussion of nuclear winter, Beard et al., (2021, p.2) finds that “despite the well-developed consensus on the science of climate change… there remains </w:t>
      </w:r>
      <w:r w:rsidRPr="00932972">
        <w:rPr>
          <w:rStyle w:val="StyleUnderline"/>
          <w:highlight w:val="cyan"/>
        </w:rPr>
        <w:t>no</w:t>
      </w:r>
      <w:r w:rsidRPr="00932972">
        <w:rPr>
          <w:sz w:val="16"/>
        </w:rPr>
        <w:t xml:space="preserve"> clear and credible </w:t>
      </w:r>
      <w:r w:rsidRPr="00932972">
        <w:rPr>
          <w:rStyle w:val="StyleUnderline"/>
          <w:highlight w:val="cyan"/>
        </w:rPr>
        <w:t>mechanism</w:t>
      </w:r>
      <w:r w:rsidRPr="00932972">
        <w:rPr>
          <w:rStyle w:val="StyleUnderline"/>
        </w:rPr>
        <w:t xml:space="preserve"> for</w:t>
      </w:r>
      <w:r w:rsidRPr="00932972">
        <w:rPr>
          <w:sz w:val="16"/>
        </w:rPr>
        <w:t xml:space="preserve"> how a changing climate could cause global </w:t>
      </w:r>
      <w:r w:rsidRPr="00932972">
        <w:rPr>
          <w:rStyle w:val="StyleUnderline"/>
        </w:rPr>
        <w:t>catastrophe</w:t>
      </w:r>
      <w:r w:rsidRPr="00932972">
        <w:rPr>
          <w:sz w:val="16"/>
        </w:rPr>
        <w:t xml:space="preserve">s”. This </w:t>
      </w:r>
      <w:r w:rsidRPr="00932972">
        <w:rPr>
          <w:rStyle w:val="StyleUnderline"/>
          <w:highlight w:val="cyan"/>
        </w:rPr>
        <w:t>is</w:t>
      </w:r>
      <w:r w:rsidRPr="00932972">
        <w:rPr>
          <w:sz w:val="16"/>
        </w:rPr>
        <w:t xml:space="preserve"> arguably </w:t>
      </w:r>
      <w:r w:rsidRPr="00932972">
        <w:rPr>
          <w:rStyle w:val="Emphasis"/>
          <w:highlight w:val="cyan"/>
        </w:rPr>
        <w:t>incorrect</w:t>
      </w:r>
      <w:r w:rsidRPr="00932972">
        <w:rPr>
          <w:rStyle w:val="StyleUnderline"/>
          <w:highlight w:val="cyan"/>
        </w:rPr>
        <w:t>; heat stress may constitute one</w:t>
      </w:r>
      <w:r w:rsidRPr="00932972">
        <w:rPr>
          <w:sz w:val="16"/>
        </w:rPr>
        <w:t xml:space="preserve"> such mechanism as discussed above. Indeed, drawing on the heat stress study of Sherwood and Huber (2010), Beard et al. (2021) finds that </w:t>
      </w:r>
      <w:r w:rsidRPr="00932972">
        <w:rPr>
          <w:rStyle w:val="StyleUnderline"/>
        </w:rPr>
        <w:t xml:space="preserve">climate change could bring </w:t>
      </w:r>
      <w:r w:rsidRPr="00932972">
        <w:rPr>
          <w:rStyle w:val="Emphasis"/>
        </w:rPr>
        <w:t>temperature increases</w:t>
      </w:r>
      <w:r w:rsidRPr="00932972">
        <w:rPr>
          <w:rStyle w:val="StyleUnderline"/>
        </w:rPr>
        <w:t xml:space="preserve"> </w:t>
      </w:r>
      <w:r w:rsidRPr="00932972">
        <w:rPr>
          <w:rStyle w:val="StyleUnderline"/>
          <w:highlight w:val="cyan"/>
        </w:rPr>
        <w:t xml:space="preserve">large enough to </w:t>
      </w:r>
      <w:r w:rsidRPr="00932972">
        <w:rPr>
          <w:rStyle w:val="Emphasis"/>
          <w:highlight w:val="cyan"/>
        </w:rPr>
        <w:t>exceed</w:t>
      </w:r>
      <w:r w:rsidRPr="00932972">
        <w:rPr>
          <w:sz w:val="16"/>
        </w:rPr>
        <w:t xml:space="preserve"> “widely accepted </w:t>
      </w:r>
      <w:r w:rsidRPr="00932972">
        <w:rPr>
          <w:rStyle w:val="Emphasis"/>
          <w:highlight w:val="cyan"/>
        </w:rPr>
        <w:t>limits</w:t>
      </w:r>
      <w:r w:rsidRPr="00932972">
        <w:rPr>
          <w:rStyle w:val="StyleUnderline"/>
        </w:rPr>
        <w:t xml:space="preserve"> to humanity’s ability to survive</w:t>
      </w:r>
      <w:r w:rsidRPr="00932972">
        <w:rPr>
          <w:sz w:val="16"/>
        </w:rPr>
        <w:t xml:space="preserve"> the direct effects of climate change”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w:t>
      </w:r>
      <w:r w:rsidRPr="00932972">
        <w:rPr>
          <w:rStyle w:val="StyleUnderline"/>
        </w:rPr>
        <w:t>heat stress</w:t>
      </w:r>
      <w:r w:rsidRPr="00932972">
        <w:rPr>
          <w:sz w:val="16"/>
        </w:rPr>
        <w:t xml:space="preserve"> limit </w:t>
      </w:r>
      <w:r w:rsidRPr="00932972">
        <w:rPr>
          <w:rStyle w:val="StyleUnderline"/>
        </w:rPr>
        <w:t>is</w:t>
      </w:r>
      <w:r w:rsidRPr="00932972">
        <w:rPr>
          <w:sz w:val="16"/>
        </w:rPr>
        <w:t xml:space="preserve"> therefore </w:t>
      </w:r>
      <w:r w:rsidRPr="00932972">
        <w:rPr>
          <w:rStyle w:val="StyleUnderline"/>
          <w:highlight w:val="cyan"/>
        </w:rPr>
        <w:t>comparable to</w:t>
      </w:r>
      <w:r w:rsidRPr="00932972">
        <w:rPr>
          <w:rStyle w:val="StyleUnderline"/>
        </w:rPr>
        <w:t xml:space="preserve"> </w:t>
      </w:r>
      <w:r w:rsidRPr="00932972">
        <w:rPr>
          <w:rStyle w:val="Emphasis"/>
        </w:rPr>
        <w:t xml:space="preserve">extreme </w:t>
      </w:r>
      <w:r w:rsidRPr="00932972">
        <w:rPr>
          <w:rStyle w:val="Emphasis"/>
          <w:highlight w:val="cyan"/>
        </w:rPr>
        <w:t>nuclear winter</w:t>
      </w:r>
      <w:r w:rsidRPr="00932972">
        <w:rPr>
          <w:rStyle w:val="StyleUnderline"/>
        </w:rPr>
        <w:t xml:space="preserve">: both occur in extreme scenarios </w:t>
      </w:r>
      <w:r w:rsidRPr="00932972">
        <w:rPr>
          <w:sz w:val="16"/>
        </w:rPr>
        <w:t xml:space="preserve">(large amounts of global warming or large nuclear wars) </w:t>
      </w:r>
      <w:r w:rsidRPr="00932972">
        <w:rPr>
          <w:rStyle w:val="StyleUnderline"/>
        </w:rPr>
        <w:t>and</w:t>
      </w:r>
      <w:r w:rsidRPr="00932972">
        <w:rPr>
          <w:sz w:val="16"/>
        </w:rPr>
        <w:t xml:space="preserve"> both </w:t>
      </w:r>
      <w:r w:rsidRPr="00932972">
        <w:rPr>
          <w:rStyle w:val="StyleUnderline"/>
        </w:rPr>
        <w:t>are survivable only via careful adaptations</w:t>
      </w:r>
      <w:r w:rsidRPr="00932972">
        <w:rPr>
          <w:sz w:val="16"/>
        </w:rPr>
        <w:t>, such as air conditioning to avoid dying from heat stress or indoor heating to avoid dying from extreme cold.</w:t>
      </w:r>
    </w:p>
    <w:p w14:paraId="6AF29292" w14:textId="77777777" w:rsidR="003C2AD3" w:rsidRPr="00932972" w:rsidRDefault="003C2AD3" w:rsidP="003C2AD3">
      <w:pPr>
        <w:rPr>
          <w:sz w:val="16"/>
        </w:rPr>
      </w:pPr>
      <w:r w:rsidRPr="00932972">
        <w:rPr>
          <w:sz w:val="16"/>
        </w:rPr>
        <w:t xml:space="preserve">There is a more general point to be made here about the relationship between uncertainty, GCR, and moderate vs. extreme scenarios. Most of the discussion in Beard et al. (2021) focuses on climate change scenarios involving more moderate amounts of warming. It is indeed true that in these moderate scenarios, the prospect of global catastrophe is more ambiguous. For </w:t>
      </w:r>
      <w:r w:rsidRPr="00932972">
        <w:rPr>
          <w:rStyle w:val="Emphasis"/>
          <w:highlight w:val="cyan"/>
        </w:rPr>
        <w:t>moderate warming</w:t>
      </w:r>
      <w:r w:rsidRPr="00932972">
        <w:rPr>
          <w:sz w:val="16"/>
        </w:rPr>
        <w:t xml:space="preserve"> to cause global catastrophe, some complex chain of events may be necessary. Beard et al. (2021) describes several such chains, </w:t>
      </w:r>
      <w:r w:rsidRPr="00932972">
        <w:rPr>
          <w:rStyle w:val="StyleUnderline"/>
          <w:highlight w:val="cyan"/>
        </w:rPr>
        <w:t>involving</w:t>
      </w:r>
      <w:r w:rsidRPr="00932972">
        <w:rPr>
          <w:sz w:val="16"/>
        </w:rPr>
        <w:t xml:space="preserve"> interconnections between climate change and (for example) </w:t>
      </w:r>
      <w:r w:rsidRPr="00932972">
        <w:rPr>
          <w:rStyle w:val="Emphasis"/>
          <w:highlight w:val="cyan"/>
        </w:rPr>
        <w:t>food security</w:t>
      </w:r>
      <w:r w:rsidRPr="00932972">
        <w:rPr>
          <w:rStyle w:val="StyleUnderline"/>
        </w:rPr>
        <w:t xml:space="preserve">, </w:t>
      </w:r>
      <w:r w:rsidRPr="00932972">
        <w:rPr>
          <w:rStyle w:val="Emphasis"/>
        </w:rPr>
        <w:t xml:space="preserve">violent </w:t>
      </w:r>
      <w:r w:rsidRPr="00932972">
        <w:rPr>
          <w:rStyle w:val="Emphasis"/>
          <w:highlight w:val="cyan"/>
        </w:rPr>
        <w:t>conflict</w:t>
      </w:r>
      <w:r w:rsidRPr="00932972">
        <w:rPr>
          <w:sz w:val="16"/>
        </w:rPr>
        <w:t xml:space="preserve">, infectious </w:t>
      </w:r>
      <w:r w:rsidRPr="00932972">
        <w:rPr>
          <w:rStyle w:val="Emphasis"/>
          <w:highlight w:val="cyan"/>
        </w:rPr>
        <w:t>disease</w:t>
      </w:r>
      <w:r w:rsidRPr="00932972">
        <w:rPr>
          <w:rStyle w:val="Emphasis"/>
        </w:rPr>
        <w:t>s</w:t>
      </w:r>
      <w:r w:rsidRPr="00932972">
        <w:rPr>
          <w:rStyle w:val="StyleUnderline"/>
        </w:rPr>
        <w:t xml:space="preserve">, </w:t>
      </w:r>
      <w:r w:rsidRPr="00932972">
        <w:rPr>
          <w:rStyle w:val="StyleUnderline"/>
          <w:highlight w:val="cyan"/>
        </w:rPr>
        <w:t xml:space="preserve">and </w:t>
      </w:r>
      <w:r w:rsidRPr="00932972">
        <w:rPr>
          <w:rStyle w:val="Emphasis"/>
          <w:highlight w:val="cyan"/>
        </w:rPr>
        <w:t>geoengineering</w:t>
      </w:r>
      <w:r w:rsidRPr="00932972">
        <w:rPr>
          <w:sz w:val="16"/>
        </w:rPr>
        <w:t xml:space="preserve">; Lynas (2020) and Kemp et al. (2022) further elaborate on these sorts of factors. Because these scenarios are both complex and largely or completely unprecedented, there is a high degree of uncertainty about them. Nonetheless, </w:t>
      </w:r>
      <w:r w:rsidRPr="00932972">
        <w:rPr>
          <w:rStyle w:val="StyleUnderline"/>
        </w:rPr>
        <w:t>they</w:t>
      </w:r>
      <w:r w:rsidRPr="00932972">
        <w:rPr>
          <w:sz w:val="16"/>
        </w:rPr>
        <w:t xml:space="preserve"> do </w:t>
      </w:r>
      <w:r w:rsidRPr="00932972">
        <w:rPr>
          <w:rStyle w:val="StyleUnderline"/>
        </w:rPr>
        <w:t xml:space="preserve">provide </w:t>
      </w:r>
      <w:r w:rsidRPr="00932972">
        <w:rPr>
          <w:rStyle w:val="Emphasis"/>
        </w:rPr>
        <w:t>clear mechanisms</w:t>
      </w:r>
      <w:r w:rsidRPr="00932972">
        <w:rPr>
          <w:sz w:val="16"/>
        </w:rPr>
        <w:t xml:space="preserve"> for moderate warming to result in global catastrophe. Whether these mechanisms are also “credible” may depend on subjective standards of credibility.</w:t>
      </w:r>
    </w:p>
    <w:p w14:paraId="76EDD9DB" w14:textId="77777777" w:rsidR="003C2AD3" w:rsidRPr="00932972" w:rsidRDefault="003C2AD3" w:rsidP="003C2AD3"/>
    <w:p w14:paraId="1DCB9947" w14:textId="77777777" w:rsidR="003C2AD3" w:rsidRPr="00932972" w:rsidRDefault="003C2AD3" w:rsidP="003C2AD3">
      <w:pPr>
        <w:pStyle w:val="Heading3"/>
        <w:rPr>
          <w:rFonts w:cs="Calibri"/>
        </w:rPr>
      </w:pPr>
      <w:r w:rsidRPr="00932972">
        <w:rPr>
          <w:rFonts w:cs="Calibri"/>
        </w:rPr>
        <w:t>2NC---AT: No Spillover</w:t>
      </w:r>
    </w:p>
    <w:p w14:paraId="26C3EFDE" w14:textId="77777777" w:rsidR="003C2AD3" w:rsidRPr="00932972" w:rsidRDefault="003C2AD3" w:rsidP="003C2AD3">
      <w:pPr>
        <w:pStyle w:val="Heading4"/>
        <w:rPr>
          <w:rFonts w:cs="Calibri"/>
        </w:rPr>
      </w:pPr>
      <w:r w:rsidRPr="00932972">
        <w:rPr>
          <w:rFonts w:cs="Calibri"/>
        </w:rPr>
        <w:t>It sets doctrinal foundation for other areas of law!</w:t>
      </w:r>
    </w:p>
    <w:p w14:paraId="45D5DE88" w14:textId="77777777" w:rsidR="003C2AD3" w:rsidRPr="00932972" w:rsidRDefault="003C2AD3" w:rsidP="003C2AD3">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38C6DACD" w14:textId="77777777" w:rsidR="003C2AD3" w:rsidRPr="00932972" w:rsidRDefault="003C2AD3" w:rsidP="003C2AD3">
      <w:r w:rsidRPr="00932972">
        <w:t xml:space="preserve">Yet, the application of the principle of </w:t>
      </w:r>
      <w:r w:rsidRPr="00932972">
        <w:rPr>
          <w:rStyle w:val="Emphasis"/>
          <w:highlight w:val="cyan"/>
        </w:rPr>
        <w:t>unjust enrichment</w:t>
      </w:r>
      <w:r w:rsidRPr="00932972">
        <w:rPr>
          <w:rStyle w:val="StyleUnderline"/>
          <w:highlight w:val="cyan"/>
        </w:rPr>
        <w:t xml:space="preserve"> in climate</w:t>
      </w:r>
      <w:r w:rsidRPr="00932972">
        <w:rPr>
          <w:rStyle w:val="StyleUnderline"/>
        </w:rPr>
        <w:t xml:space="preserve"> litigation </w:t>
      </w:r>
      <w:r w:rsidRPr="00932972">
        <w:rPr>
          <w:rStyle w:val="StyleUnderline"/>
          <w:highlight w:val="cyan"/>
        </w:rPr>
        <w:t>is</w:t>
      </w:r>
      <w:r w:rsidRPr="00932972">
        <w:rPr>
          <w:rStyle w:val="Emphasis"/>
          <w:highlight w:val="cyan"/>
        </w:rPr>
        <w:t xml:space="preserve"> still in its early stages</w:t>
      </w:r>
      <w:r w:rsidRPr="00932972">
        <w:t xml:space="preserve">. </w:t>
      </w:r>
      <w:r w:rsidRPr="00932972">
        <w:rPr>
          <w:rStyle w:val="StyleUnderline"/>
          <w:highlight w:val="cyan"/>
        </w:rPr>
        <w:t>For such claims to be successful, a</w:t>
      </w:r>
      <w:r w:rsidRPr="00932972">
        <w:rPr>
          <w:highlight w:val="cyan"/>
        </w:rPr>
        <w:t xml:space="preserve"> </w:t>
      </w:r>
      <w:r w:rsidRPr="00932972">
        <w:t xml:space="preserve">more solid theoretical and </w:t>
      </w:r>
      <w:r w:rsidRPr="00932972">
        <w:rPr>
          <w:rStyle w:val="Emphasis"/>
          <w:highlight w:val="cyan"/>
        </w:rPr>
        <w:t>doctrinal foundation</w:t>
      </w:r>
      <w:r w:rsidRPr="00932972">
        <w:rPr>
          <w:highlight w:val="cyan"/>
        </w:rPr>
        <w:t xml:space="preserve"> </w:t>
      </w:r>
      <w:r w:rsidRPr="00932972">
        <w:t xml:space="preserve">of “climate enrichment” </w:t>
      </w:r>
      <w:r w:rsidRPr="00932972">
        <w:rPr>
          <w:rStyle w:val="StyleUnderline"/>
          <w:highlight w:val="cyan"/>
        </w:rPr>
        <w:t>must</w:t>
      </w:r>
      <w:r w:rsidRPr="00932972">
        <w:rPr>
          <w:highlight w:val="cyan"/>
        </w:rPr>
        <w:t xml:space="preserve"> </w:t>
      </w:r>
      <w:r w:rsidRPr="00932972">
        <w:t xml:space="preserve">first </w:t>
      </w:r>
      <w:r w:rsidRPr="00932972">
        <w:rPr>
          <w:rStyle w:val="StyleUnderline"/>
          <w:highlight w:val="cyan"/>
        </w:rPr>
        <w:t>be developed</w:t>
      </w:r>
      <w:r w:rsidRPr="00932972">
        <w:t xml:space="preserve">. This is the task we undertake here. This Article is the first to provide a general legal theory supporting the use of unjust enrichment as a doctrinal basis for climate litigation. </w:t>
      </w:r>
      <w:r w:rsidRPr="00932972">
        <w:rPr>
          <w:rStyle w:val="StyleUnderline"/>
          <w:highlight w:val="cyan"/>
        </w:rPr>
        <w:t>Such</w:t>
      </w:r>
      <w:r w:rsidRPr="00932972">
        <w:rPr>
          <w:highlight w:val="cyan"/>
        </w:rPr>
        <w:t xml:space="preserve"> </w:t>
      </w:r>
      <w:r w:rsidRPr="00932972">
        <w:t xml:space="preserve">analysis </w:t>
      </w:r>
      <w:r w:rsidRPr="00932972">
        <w:rPr>
          <w:rStyle w:val="StyleUnderline"/>
          <w:highlight w:val="cyan"/>
        </w:rPr>
        <w:t xml:space="preserve">is </w:t>
      </w:r>
      <w:r w:rsidRPr="00932972">
        <w:rPr>
          <w:rStyle w:val="Emphasis"/>
          <w:highlight w:val="cyan"/>
        </w:rPr>
        <w:t>essential</w:t>
      </w:r>
      <w:r w:rsidRPr="00932972">
        <w:rPr>
          <w:rStyle w:val="StyleUnderline"/>
          <w:highlight w:val="cyan"/>
        </w:rPr>
        <w:t xml:space="preserve"> for</w:t>
      </w:r>
      <w:r w:rsidRPr="00932972">
        <w:rPr>
          <w:highlight w:val="cyan"/>
        </w:rPr>
        <w:t xml:space="preserve"> </w:t>
      </w:r>
      <w:r w:rsidRPr="00932972">
        <w:t xml:space="preserve">promoting the recognition and </w:t>
      </w:r>
      <w:r w:rsidRPr="00932972">
        <w:rPr>
          <w:rStyle w:val="Emphasis"/>
          <w:highlight w:val="cyan"/>
        </w:rPr>
        <w:t xml:space="preserve">acceptance </w:t>
      </w:r>
      <w:r w:rsidRPr="00932972">
        <w:rPr>
          <w:rStyle w:val="Emphasis"/>
        </w:rPr>
        <w:t xml:space="preserve">of these types of claims </w:t>
      </w:r>
      <w:r w:rsidRPr="00932972">
        <w:rPr>
          <w:rStyle w:val="Emphasis"/>
          <w:highlight w:val="cyan"/>
        </w:rPr>
        <w:t>by the courts</w:t>
      </w:r>
      <w:r w:rsidRPr="00932972">
        <w:t>.</w:t>
      </w:r>
    </w:p>
    <w:p w14:paraId="3FC4CAAE" w14:textId="77777777" w:rsidR="003C2AD3" w:rsidRPr="00932972" w:rsidRDefault="003C2AD3" w:rsidP="003C2AD3">
      <w:r w:rsidRPr="00932972">
        <w:t>We show that the law of unjust enrichment can provide an effective mechanism for climate litigation where tort law struggles to do so. First, a claim of unjust enrichment is not based on the harm to the plaintiff but on the unjust gains obtained by the defendant.29 And while the harms associated with the climate crisis are dispersed and occur in the future,30 the gains of those who benefit from the climate crisis are immense and accrue in the present.31</w:t>
      </w:r>
    </w:p>
    <w:p w14:paraId="7BA057BD" w14:textId="77777777" w:rsidR="003C2AD3" w:rsidRPr="00932972" w:rsidRDefault="003C2AD3" w:rsidP="003C2AD3">
      <w:r w:rsidRPr="00932972">
        <w:t>We show that because such gains are monetary in nature and held by concrete actors, it is easier to translate them into simple and effective remedies without the difficulties of proving harm in a tort claim. Admittedly, the general harmfulness of the defendant’s conduct can be relevant for an unjust enrichment claim (for example, to support the injustice of the defendant’s enrichment), but the claim does not require that the plaintiff prove, identify, and quantify a specific harm.</w:t>
      </w:r>
    </w:p>
    <w:p w14:paraId="5152E864" w14:textId="77777777" w:rsidR="003C2AD3" w:rsidRPr="00932972" w:rsidRDefault="003C2AD3" w:rsidP="003C2AD3">
      <w:r w:rsidRPr="00932972">
        <w:t>Second, a claim of unjust enrichment does not necessitate the commission of a wrong by the defendant.32 We provide doctrinal and theoretical explanations allowing the application of liability in unjust enrichment not only when the defendant has breached a duty and committed a wrong, but also, subject to conditions we delineate,33 when the defendant enjoyed an undeserved windfall.34</w:t>
      </w:r>
    </w:p>
    <w:p w14:paraId="74AA328B" w14:textId="77777777" w:rsidR="003C2AD3" w:rsidRPr="00932972" w:rsidRDefault="003C2AD3" w:rsidP="003C2AD3">
      <w:r w:rsidRPr="00932972">
        <w:t xml:space="preserve">We show that the use of </w:t>
      </w:r>
      <w:r w:rsidRPr="00932972">
        <w:rPr>
          <w:rStyle w:val="StyleUnderline"/>
        </w:rPr>
        <w:t>unjust enrichment</w:t>
      </w:r>
      <w:r w:rsidRPr="00932972">
        <w:t xml:space="preserve"> principles is not only doctrinally sound but </w:t>
      </w:r>
      <w:r w:rsidRPr="00932972">
        <w:rPr>
          <w:rStyle w:val="StyleUnderline"/>
        </w:rPr>
        <w:t>can</w:t>
      </w:r>
      <w:r w:rsidRPr="00932972">
        <w:t xml:space="preserve"> also </w:t>
      </w:r>
      <w:r w:rsidRPr="00932972">
        <w:rPr>
          <w:rStyle w:val="StyleUnderline"/>
        </w:rPr>
        <w:t>be supported as a matter of policy</w:t>
      </w:r>
      <w:r w:rsidRPr="00932972">
        <w:t xml:space="preserve">. First, the law of unjust enrichment provides the means of stripping polluters of their ill-gotten gains, thereby removing the incentive to act in an environmentally harmful manner. This is a crucial element in any legal response to the climate crisis: as long as the crisis remains so immensely profitable for key powerful commercial actors,35 it would be naïve to expect sufficient improvement. Second, </w:t>
      </w:r>
      <w:r w:rsidRPr="00932972">
        <w:rPr>
          <w:rStyle w:val="StyleUnderline"/>
          <w:highlight w:val="cyan"/>
        </w:rPr>
        <w:t>as a “theory</w:t>
      </w:r>
      <w:r w:rsidRPr="00932972">
        <w:t xml:space="preserve"> of recovery [originated] to fill gaps left uncovered by traditional legal categories,” 36 </w:t>
      </w:r>
      <w:r w:rsidRPr="00932972">
        <w:rPr>
          <w:rStyle w:val="StyleUnderline"/>
          <w:highlight w:val="cyan"/>
        </w:rPr>
        <w:t>and</w:t>
      </w:r>
      <w:r w:rsidRPr="00932972">
        <w:rPr>
          <w:highlight w:val="cyan"/>
        </w:rPr>
        <w:t xml:space="preserve"> </w:t>
      </w:r>
      <w:r w:rsidRPr="00932972">
        <w:t xml:space="preserve">as a “popular </w:t>
      </w:r>
      <w:r w:rsidRPr="00932972">
        <w:rPr>
          <w:rStyle w:val="Emphasis"/>
          <w:highlight w:val="cyan"/>
        </w:rPr>
        <w:t xml:space="preserve">vehicle </w:t>
      </w:r>
      <w:r w:rsidRPr="00932972">
        <w:rPr>
          <w:rStyle w:val="Emphasis"/>
        </w:rPr>
        <w:t>for novel legal claims</w:t>
      </w:r>
      <w:r w:rsidRPr="00932972">
        <w:t xml:space="preserve">,”37 the law of </w:t>
      </w:r>
      <w:r w:rsidRPr="00932972">
        <w:rPr>
          <w:rStyle w:val="Emphasis"/>
          <w:highlight w:val="cyan"/>
        </w:rPr>
        <w:t>unjust enrichment</w:t>
      </w:r>
      <w:r w:rsidRPr="00932972">
        <w:rPr>
          <w:rStyle w:val="StyleUnderline"/>
          <w:highlight w:val="cyan"/>
        </w:rPr>
        <w:t xml:space="preserve"> can offer </w:t>
      </w:r>
      <w:r w:rsidRPr="00932972">
        <w:rPr>
          <w:rStyle w:val="Emphasis"/>
          <w:highlight w:val="cyan"/>
        </w:rPr>
        <w:t>flexible solutions</w:t>
      </w:r>
      <w:r w:rsidRPr="00932972">
        <w:rPr>
          <w:rStyle w:val="StyleUnderline"/>
          <w:highlight w:val="cyan"/>
        </w:rPr>
        <w:t xml:space="preserve"> to</w:t>
      </w:r>
      <w:r w:rsidRPr="00932972">
        <w:t xml:space="preserve"> problems that </w:t>
      </w:r>
      <w:r w:rsidRPr="00932972">
        <w:rPr>
          <w:rStyle w:val="Emphasis"/>
          <w:highlight w:val="cyan"/>
        </w:rPr>
        <w:t>other areas of law</w:t>
      </w:r>
      <w:r w:rsidRPr="00932972">
        <w:t xml:space="preserve"> fail to address effectively. </w:t>
      </w:r>
    </w:p>
    <w:p w14:paraId="4062061E" w14:textId="77777777" w:rsidR="003C2AD3" w:rsidRPr="00932972" w:rsidRDefault="003C2AD3" w:rsidP="003C2AD3">
      <w:pPr>
        <w:pStyle w:val="Heading2"/>
        <w:rPr>
          <w:rFonts w:cs="Calibri"/>
        </w:rPr>
      </w:pPr>
      <w:r w:rsidRPr="00932972">
        <w:rPr>
          <w:rFonts w:cs="Calibri"/>
        </w:rPr>
        <w:t>Circumvention</w:t>
      </w:r>
    </w:p>
    <w:p w14:paraId="0B917E0D" w14:textId="77777777" w:rsidR="003C2AD3" w:rsidRPr="00932972" w:rsidRDefault="003C2AD3" w:rsidP="003C2AD3">
      <w:pPr>
        <w:pStyle w:val="Heading3"/>
        <w:rPr>
          <w:rFonts w:cs="Calibri"/>
        </w:rPr>
      </w:pPr>
      <w:r w:rsidRPr="00932972">
        <w:rPr>
          <w:rFonts w:cs="Calibri"/>
        </w:rPr>
        <w:t>2NC---Circumvention</w:t>
      </w:r>
    </w:p>
    <w:p w14:paraId="2C7B2DC6" w14:textId="77777777" w:rsidR="003C2AD3" w:rsidRPr="00932972" w:rsidRDefault="003C2AD3" w:rsidP="003C2AD3">
      <w:pPr>
        <w:pStyle w:val="Heading4"/>
        <w:rPr>
          <w:rFonts w:cs="Calibri"/>
        </w:rPr>
      </w:pPr>
      <w:r w:rsidRPr="00932972">
        <w:rPr>
          <w:rFonts w:cs="Calibri"/>
        </w:rPr>
        <w:t xml:space="preserve">The </w:t>
      </w:r>
      <w:r w:rsidRPr="00932972">
        <w:rPr>
          <w:rFonts w:cs="Calibri"/>
          <w:u w:val="single"/>
        </w:rPr>
        <w:t>Fifth Circuit decision</w:t>
      </w:r>
      <w:r w:rsidRPr="00932972">
        <w:rPr>
          <w:rFonts w:cs="Calibri"/>
        </w:rPr>
        <w:t xml:space="preserve"> nullifies the plan.</w:t>
      </w:r>
    </w:p>
    <w:p w14:paraId="0C97C333" w14:textId="77777777" w:rsidR="003C2AD3" w:rsidRPr="00932972" w:rsidRDefault="003C2AD3" w:rsidP="003C2AD3">
      <w:r w:rsidRPr="00932972">
        <w:t xml:space="preserve">Harold </w:t>
      </w:r>
      <w:r w:rsidRPr="00932972">
        <w:rPr>
          <w:rStyle w:val="Style13ptBold"/>
        </w:rPr>
        <w:t>Meyerson 8-25</w:t>
      </w:r>
      <w:r w:rsidRPr="00932972">
        <w:t>. Editor at large of The American Prospect. “A Federal Appellate Court Finds the NLRB to Be Unconstitutional.” https://prospect.org/justice/2025-08-25-federal-appellate-court-finds-nlrb-unconstitutional/</w:t>
      </w:r>
    </w:p>
    <w:p w14:paraId="35282CD5" w14:textId="77777777" w:rsidR="003C2AD3" w:rsidRPr="00932972" w:rsidRDefault="003C2AD3" w:rsidP="003C2AD3">
      <w:pPr>
        <w:rPr>
          <w:sz w:val="16"/>
        </w:rPr>
      </w:pPr>
      <w:r w:rsidRPr="00932972">
        <w:rPr>
          <w:sz w:val="16"/>
        </w:rPr>
        <w:t xml:space="preserve">Today, </w:t>
      </w:r>
      <w:r w:rsidRPr="00932972">
        <w:rPr>
          <w:rStyle w:val="StyleUnderline"/>
          <w:highlight w:val="cyan"/>
        </w:rPr>
        <w:t>the NLRA hovers</w:t>
      </w:r>
      <w:r w:rsidRPr="00932972">
        <w:rPr>
          <w:sz w:val="16"/>
        </w:rPr>
        <w:t xml:space="preserve"> somewhere </w:t>
      </w:r>
      <w:r w:rsidRPr="00932972">
        <w:rPr>
          <w:rStyle w:val="StyleUnderline"/>
          <w:highlight w:val="cyan"/>
        </w:rPr>
        <w:t xml:space="preserve">between </w:t>
      </w:r>
      <w:r w:rsidRPr="00932972">
        <w:rPr>
          <w:rStyle w:val="Emphasis"/>
          <w:highlight w:val="cyan"/>
        </w:rPr>
        <w:t>de facto</w:t>
      </w:r>
      <w:r w:rsidRPr="00932972">
        <w:rPr>
          <w:rStyle w:val="StyleUnderline"/>
          <w:highlight w:val="cyan"/>
        </w:rPr>
        <w:t xml:space="preserve"> and </w:t>
      </w:r>
      <w:r w:rsidRPr="00932972">
        <w:rPr>
          <w:rStyle w:val="Emphasis"/>
          <w:highlight w:val="cyan"/>
        </w:rPr>
        <w:t>de jure nullification</w:t>
      </w:r>
      <w:r w:rsidRPr="00932972">
        <w:rPr>
          <w:sz w:val="16"/>
        </w:rPr>
        <w:t xml:space="preserve">. It’s been slowly eroding for at least half a century, as employer resistance to it has heightened, and as the penalties to employers for violating its terms have weakened. Currently, </w:t>
      </w:r>
      <w:r w:rsidRPr="00932972">
        <w:rPr>
          <w:rStyle w:val="StyleUnderline"/>
        </w:rPr>
        <w:t>the fact</w:t>
      </w:r>
      <w:r w:rsidRPr="00932972">
        <w:rPr>
          <w:sz w:val="16"/>
        </w:rPr>
        <w:t xml:space="preserve"> that </w:t>
      </w:r>
      <w:r w:rsidRPr="00932972">
        <w:rPr>
          <w:rStyle w:val="StyleUnderline"/>
        </w:rPr>
        <w:t xml:space="preserve">the five-member </w:t>
      </w:r>
      <w:r w:rsidRPr="00932972">
        <w:rPr>
          <w:rStyle w:val="Emphasis"/>
        </w:rPr>
        <w:t>N</w:t>
      </w:r>
      <w:r w:rsidRPr="00932972">
        <w:rPr>
          <w:rStyle w:val="StyleUnderline"/>
        </w:rPr>
        <w:t xml:space="preserve">ational </w:t>
      </w:r>
      <w:r w:rsidRPr="00932972">
        <w:rPr>
          <w:rStyle w:val="Emphasis"/>
        </w:rPr>
        <w:t>L</w:t>
      </w:r>
      <w:r w:rsidRPr="00932972">
        <w:rPr>
          <w:rStyle w:val="StyleUnderline"/>
        </w:rPr>
        <w:t xml:space="preserve">abor </w:t>
      </w:r>
      <w:r w:rsidRPr="00932972">
        <w:rPr>
          <w:rStyle w:val="Emphasis"/>
        </w:rPr>
        <w:t>R</w:t>
      </w:r>
      <w:r w:rsidRPr="00932972">
        <w:rPr>
          <w:rStyle w:val="StyleUnderline"/>
        </w:rPr>
        <w:t xml:space="preserve">elations </w:t>
      </w:r>
      <w:r w:rsidRPr="00932972">
        <w:rPr>
          <w:rStyle w:val="Emphasis"/>
        </w:rPr>
        <w:t>B</w:t>
      </w:r>
      <w:r w:rsidRPr="00932972">
        <w:rPr>
          <w:rStyle w:val="StyleUnderline"/>
        </w:rPr>
        <w:t xml:space="preserve">oard is down to </w:t>
      </w:r>
      <w:r w:rsidRPr="00932972">
        <w:rPr>
          <w:rStyle w:val="Emphasis"/>
        </w:rPr>
        <w:t>just two members</w:t>
      </w:r>
      <w:r w:rsidRPr="00932972">
        <w:rPr>
          <w:sz w:val="16"/>
        </w:rPr>
        <w:t xml:space="preserve"> — </w:t>
      </w:r>
      <w:r w:rsidRPr="00932972">
        <w:rPr>
          <w:rStyle w:val="Emphasis"/>
          <w:highlight w:val="cyan"/>
        </w:rPr>
        <w:t>no</w:t>
      </w:r>
      <w:r w:rsidRPr="00932972">
        <w:rPr>
          <w:rStyle w:val="StyleUnderline"/>
        </w:rPr>
        <w:t xml:space="preserve">t enough to constitute a </w:t>
      </w:r>
      <w:r w:rsidRPr="00932972">
        <w:rPr>
          <w:rStyle w:val="Emphasis"/>
          <w:highlight w:val="cyan"/>
        </w:rPr>
        <w:t>quorum</w:t>
      </w:r>
      <w:r w:rsidRPr="00932972">
        <w:rPr>
          <w:sz w:val="16"/>
        </w:rPr>
        <w:t xml:space="preserve"> — </w:t>
      </w:r>
      <w:r w:rsidRPr="00932972">
        <w:rPr>
          <w:rStyle w:val="StyleUnderline"/>
          <w:highlight w:val="cyan"/>
        </w:rPr>
        <w:t xml:space="preserve">means the Board can make </w:t>
      </w:r>
      <w:r w:rsidRPr="00932972">
        <w:rPr>
          <w:rStyle w:val="Emphasis"/>
          <w:highlight w:val="cyan"/>
        </w:rPr>
        <w:t>no rulings</w:t>
      </w:r>
      <w:r w:rsidRPr="00932972">
        <w:rPr>
          <w:sz w:val="16"/>
        </w:rPr>
        <w:t xml:space="preserve">. This enables </w:t>
      </w:r>
      <w:r w:rsidRPr="00932972">
        <w:rPr>
          <w:rStyle w:val="StyleUnderline"/>
          <w:highlight w:val="cyan"/>
        </w:rPr>
        <w:t>employers who’ve been found to have violated workers’ rights</w:t>
      </w:r>
      <w:r w:rsidRPr="00932972">
        <w:rPr>
          <w:rStyle w:val="StyleUnderline"/>
        </w:rPr>
        <w:t xml:space="preserve"> by </w:t>
      </w:r>
      <w:r w:rsidRPr="00932972">
        <w:rPr>
          <w:rStyle w:val="Emphasis"/>
        </w:rPr>
        <w:t>lower NLRB administrative courts</w:t>
      </w:r>
      <w:r w:rsidRPr="00932972">
        <w:rPr>
          <w:sz w:val="16"/>
        </w:rPr>
        <w:t xml:space="preserve"> to </w:t>
      </w:r>
      <w:r w:rsidRPr="00932972">
        <w:rPr>
          <w:rStyle w:val="StyleUnderline"/>
          <w:highlight w:val="cyan"/>
        </w:rPr>
        <w:t>appeal</w:t>
      </w:r>
      <w:r w:rsidRPr="00932972">
        <w:rPr>
          <w:rStyle w:val="StyleUnderline"/>
        </w:rPr>
        <w:t xml:space="preserve"> those findings and penalties</w:t>
      </w:r>
      <w:r w:rsidRPr="00932972">
        <w:rPr>
          <w:sz w:val="16"/>
        </w:rPr>
        <w:t xml:space="preserve"> to </w:t>
      </w:r>
      <w:r w:rsidRPr="00932972">
        <w:rPr>
          <w:rStyle w:val="StyleUnderline"/>
          <w:highlight w:val="cyan"/>
        </w:rPr>
        <w:t>the Board</w:t>
      </w:r>
      <w:r w:rsidRPr="00932972">
        <w:rPr>
          <w:sz w:val="16"/>
        </w:rPr>
        <w:t xml:space="preserve">, </w:t>
      </w:r>
      <w:r w:rsidRPr="00932972">
        <w:rPr>
          <w:rStyle w:val="StyleUnderline"/>
        </w:rPr>
        <w:t xml:space="preserve">which </w:t>
      </w:r>
      <w:r w:rsidRPr="00932972">
        <w:rPr>
          <w:rStyle w:val="Emphasis"/>
          <w:highlight w:val="cyan"/>
        </w:rPr>
        <w:t>cannot rule on anything</w:t>
      </w:r>
      <w:r w:rsidRPr="00932972">
        <w:rPr>
          <w:sz w:val="16"/>
        </w:rPr>
        <w:t xml:space="preserve"> — essentially, </w:t>
      </w:r>
      <w:r w:rsidRPr="00932972">
        <w:rPr>
          <w:rStyle w:val="StyleUnderline"/>
          <w:highlight w:val="cyan"/>
        </w:rPr>
        <w:t>giving</w:t>
      </w:r>
      <w:r w:rsidRPr="00932972">
        <w:rPr>
          <w:sz w:val="16"/>
        </w:rPr>
        <w:t xml:space="preserve"> those </w:t>
      </w:r>
      <w:r w:rsidRPr="00932972">
        <w:rPr>
          <w:rStyle w:val="StyleUnderline"/>
          <w:highlight w:val="cyan"/>
        </w:rPr>
        <w:t>employers leeway to</w:t>
      </w:r>
      <w:r w:rsidRPr="00932972">
        <w:rPr>
          <w:rStyle w:val="StyleUnderline"/>
        </w:rPr>
        <w:t xml:space="preserve"> </w:t>
      </w:r>
      <w:r w:rsidRPr="00932972">
        <w:rPr>
          <w:rStyle w:val="Emphasis"/>
        </w:rPr>
        <w:t xml:space="preserve">keep on </w:t>
      </w:r>
      <w:r w:rsidRPr="00932972">
        <w:rPr>
          <w:rStyle w:val="Emphasis"/>
          <w:highlight w:val="cyan"/>
        </w:rPr>
        <w:t>do</w:t>
      </w:r>
      <w:r w:rsidRPr="00932972">
        <w:rPr>
          <w:rStyle w:val="Emphasis"/>
        </w:rPr>
        <w:t>ing</w:t>
      </w:r>
      <w:r w:rsidRPr="00932972">
        <w:rPr>
          <w:rStyle w:val="StyleUnderline"/>
        </w:rPr>
        <w:t xml:space="preserve"> </w:t>
      </w:r>
      <w:r w:rsidRPr="00932972">
        <w:rPr>
          <w:rStyle w:val="StyleUnderline"/>
          <w:highlight w:val="cyan"/>
        </w:rPr>
        <w:t>what they’re doing</w:t>
      </w:r>
      <w:r w:rsidRPr="00932972">
        <w:rPr>
          <w:sz w:val="16"/>
        </w:rPr>
        <w:t xml:space="preserve">, </w:t>
      </w:r>
      <w:r w:rsidRPr="00932972">
        <w:rPr>
          <w:rStyle w:val="Emphasis"/>
          <w:sz w:val="30"/>
          <w:szCs w:val="30"/>
          <w:highlight w:val="cyan"/>
        </w:rPr>
        <w:t>however illegal it may be</w:t>
      </w:r>
      <w:r w:rsidRPr="00932972">
        <w:rPr>
          <w:sz w:val="16"/>
        </w:rPr>
        <w:t>.</w:t>
      </w:r>
    </w:p>
    <w:p w14:paraId="614CAEC9" w14:textId="77777777" w:rsidR="003C2AD3" w:rsidRPr="00932972" w:rsidRDefault="003C2AD3" w:rsidP="003C2AD3">
      <w:pPr>
        <w:rPr>
          <w:sz w:val="16"/>
        </w:rPr>
      </w:pPr>
      <w:r w:rsidRPr="00932972">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5DA32D4" w14:textId="77777777" w:rsidR="003C2AD3" w:rsidRPr="00932972" w:rsidRDefault="003C2AD3" w:rsidP="003C2AD3">
      <w:pPr>
        <w:rPr>
          <w:sz w:val="16"/>
        </w:rPr>
      </w:pPr>
      <w:r w:rsidRPr="00932972">
        <w:rPr>
          <w:sz w:val="16"/>
        </w:rPr>
        <w:t xml:space="preserve">In May, the Republican majority on </w:t>
      </w:r>
      <w:r w:rsidRPr="00932972">
        <w:rPr>
          <w:rStyle w:val="StyleUnderline"/>
          <w:highlight w:val="cyan"/>
        </w:rPr>
        <w:t xml:space="preserve">the </w:t>
      </w:r>
      <w:r w:rsidRPr="00932972">
        <w:rPr>
          <w:rStyle w:val="Emphasis"/>
          <w:highlight w:val="cyan"/>
        </w:rPr>
        <w:t>Supreme Court</w:t>
      </w:r>
      <w:r w:rsidRPr="00932972">
        <w:rPr>
          <w:rStyle w:val="StyleUnderline"/>
          <w:highlight w:val="cyan"/>
        </w:rPr>
        <w:t xml:space="preserve"> upheld</w:t>
      </w:r>
      <w:r w:rsidRPr="00932972">
        <w:rPr>
          <w:rStyle w:val="StyleUnderline"/>
        </w:rPr>
        <w:t xml:space="preserve"> Trump’s power to </w:t>
      </w:r>
      <w:r w:rsidRPr="00932972">
        <w:rPr>
          <w:rStyle w:val="Emphasis"/>
        </w:rPr>
        <w:t>fire Board members</w:t>
      </w:r>
      <w:r w:rsidRPr="00932972">
        <w:rPr>
          <w:rStyle w:val="StyleUnderline"/>
        </w:rPr>
        <w:t xml:space="preserve"> at will</w:t>
      </w:r>
      <w:r w:rsidRPr="00932972">
        <w:rPr>
          <w:sz w:val="16"/>
        </w:rPr>
        <w:t xml:space="preserve">, </w:t>
      </w:r>
      <w:r w:rsidRPr="00932972">
        <w:rPr>
          <w:rStyle w:val="StyleUnderline"/>
        </w:rPr>
        <w:t>under the</w:t>
      </w:r>
      <w:r w:rsidRPr="00932972">
        <w:rPr>
          <w:sz w:val="16"/>
        </w:rPr>
        <w:t xml:space="preserve"> still-novel </w:t>
      </w:r>
      <w:r w:rsidRPr="00932972">
        <w:rPr>
          <w:rStyle w:val="StyleUnderline"/>
        </w:rPr>
        <w:t xml:space="preserve">theory of </w:t>
      </w:r>
      <w:r w:rsidRPr="00932972">
        <w:rPr>
          <w:rStyle w:val="StyleUnderline"/>
          <w:highlight w:val="cyan"/>
        </w:rPr>
        <w:t xml:space="preserve">the </w:t>
      </w:r>
      <w:r w:rsidRPr="00932972">
        <w:rPr>
          <w:rStyle w:val="Emphasis"/>
          <w:highlight w:val="cyan"/>
        </w:rPr>
        <w:t>unitary executive</w:t>
      </w:r>
      <w:r w:rsidRPr="00932972">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932972">
        <w:rPr>
          <w:rStyle w:val="Emphasis"/>
        </w:rPr>
        <w:t>right</w:t>
      </w:r>
      <w:r w:rsidRPr="00932972">
        <w:rPr>
          <w:rStyle w:val="StyleUnderline"/>
        </w:rPr>
        <w:t xml:space="preserve"> of presidents</w:t>
      </w:r>
      <w:r w:rsidRPr="00932972">
        <w:rPr>
          <w:sz w:val="16"/>
        </w:rPr>
        <w:t xml:space="preserve"> to </w:t>
      </w:r>
      <w:r w:rsidRPr="00932972">
        <w:rPr>
          <w:rStyle w:val="Emphasis"/>
        </w:rPr>
        <w:t>completely control</w:t>
      </w:r>
      <w:r w:rsidRPr="00932972">
        <w:rPr>
          <w:rStyle w:val="StyleUnderline"/>
        </w:rPr>
        <w:t xml:space="preserve"> these agencies</w:t>
      </w:r>
      <w:r w:rsidRPr="00932972">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932972">
        <w:rPr>
          <w:rStyle w:val="StyleUnderline"/>
        </w:rPr>
        <w:t>justices</w:t>
      </w:r>
      <w:r w:rsidRPr="00932972">
        <w:rPr>
          <w:sz w:val="16"/>
        </w:rPr>
        <w:t xml:space="preserve"> have </w:t>
      </w:r>
      <w:r w:rsidRPr="00932972">
        <w:rPr>
          <w:rStyle w:val="Emphasis"/>
        </w:rPr>
        <w:t>positioned themselves</w:t>
      </w:r>
      <w:r w:rsidRPr="00932972">
        <w:rPr>
          <w:rStyle w:val="StyleUnderline"/>
        </w:rPr>
        <w:t xml:space="preserve"> to rule</w:t>
      </w:r>
      <w:r w:rsidRPr="00932972">
        <w:rPr>
          <w:sz w:val="16"/>
        </w:rPr>
        <w:t xml:space="preserve"> that such </w:t>
      </w:r>
      <w:r w:rsidRPr="00932972">
        <w:rPr>
          <w:rStyle w:val="Emphasis"/>
        </w:rPr>
        <w:t>limitations</w:t>
      </w:r>
      <w:r w:rsidRPr="00932972">
        <w:rPr>
          <w:rStyle w:val="StyleUnderline"/>
        </w:rPr>
        <w:t xml:space="preserve"> violate the Constitution’s </w:t>
      </w:r>
      <w:r w:rsidRPr="00932972">
        <w:rPr>
          <w:rStyle w:val="Emphasis"/>
        </w:rPr>
        <w:t>vesting of executive power</w:t>
      </w:r>
      <w:r w:rsidRPr="00932972">
        <w:rPr>
          <w:rStyle w:val="StyleUnderline"/>
        </w:rPr>
        <w:t xml:space="preserve"> in the president</w:t>
      </w:r>
      <w:r w:rsidRPr="00932972">
        <w:rPr>
          <w:sz w:val="16"/>
        </w:rPr>
        <w:t>.</w:t>
      </w:r>
    </w:p>
    <w:p w14:paraId="2EDCD8BE" w14:textId="77777777" w:rsidR="003C2AD3" w:rsidRPr="00932972" w:rsidRDefault="003C2AD3" w:rsidP="003C2AD3">
      <w:pPr>
        <w:rPr>
          <w:sz w:val="16"/>
        </w:rPr>
      </w:pPr>
      <w:r w:rsidRPr="00932972">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973AFD0" w14:textId="77777777" w:rsidR="003C2AD3" w:rsidRPr="00932972" w:rsidRDefault="003C2AD3" w:rsidP="003C2AD3">
      <w:pPr>
        <w:rPr>
          <w:sz w:val="16"/>
        </w:rPr>
      </w:pPr>
      <w:r w:rsidRPr="00932972">
        <w:rPr>
          <w:sz w:val="16"/>
        </w:rPr>
        <w:t xml:space="preserve">In seeking SpaceX’s injunction to stop any investigation the Board might order, its attorneys, from the union-busting firm of Morgan Lewis, based their claim on the argument that </w:t>
      </w:r>
      <w:r w:rsidRPr="00932972">
        <w:rPr>
          <w:rStyle w:val="StyleUnderline"/>
          <w:highlight w:val="cyan"/>
        </w:rPr>
        <w:t xml:space="preserve">the </w:t>
      </w:r>
      <w:r w:rsidRPr="00932972">
        <w:rPr>
          <w:rStyle w:val="Emphasis"/>
          <w:highlight w:val="cyan"/>
        </w:rPr>
        <w:t>Board itself</w:t>
      </w:r>
      <w:r w:rsidRPr="00932972">
        <w:rPr>
          <w:rStyle w:val="StyleUnderline"/>
          <w:highlight w:val="cyan"/>
        </w:rPr>
        <w:t xml:space="preserve"> was </w:t>
      </w:r>
      <w:r w:rsidRPr="00932972">
        <w:rPr>
          <w:rStyle w:val="Emphasis"/>
          <w:highlight w:val="cyan"/>
        </w:rPr>
        <w:t>unconstitutional</w:t>
      </w:r>
      <w:r w:rsidRPr="00932972">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932972">
        <w:rPr>
          <w:rStyle w:val="StyleUnderline"/>
          <w:highlight w:val="cyan"/>
        </w:rPr>
        <w:t>ruling</w:t>
      </w:r>
      <w:r w:rsidRPr="00932972">
        <w:rPr>
          <w:sz w:val="16"/>
        </w:rPr>
        <w:t xml:space="preserve"> that </w:t>
      </w:r>
      <w:r w:rsidRPr="00932972">
        <w:rPr>
          <w:rStyle w:val="StyleUnderline"/>
          <w:highlight w:val="cyan"/>
        </w:rPr>
        <w:t>will</w:t>
      </w:r>
      <w:r w:rsidRPr="00932972">
        <w:rPr>
          <w:sz w:val="16"/>
        </w:rPr>
        <w:t xml:space="preserve"> now </w:t>
      </w:r>
      <w:r w:rsidRPr="00932972">
        <w:rPr>
          <w:rStyle w:val="StyleUnderline"/>
          <w:highlight w:val="cyan"/>
        </w:rPr>
        <w:t xml:space="preserve">extend to </w:t>
      </w:r>
      <w:r w:rsidRPr="00932972">
        <w:rPr>
          <w:rStyle w:val="Emphasis"/>
          <w:sz w:val="30"/>
          <w:szCs w:val="30"/>
          <w:highlight w:val="cyan"/>
        </w:rPr>
        <w:t>any and every case</w:t>
      </w:r>
      <w:r w:rsidRPr="00932972">
        <w:rPr>
          <w:rStyle w:val="StyleUnderline"/>
        </w:rPr>
        <w:t xml:space="preserve"> brought against the NLRB or against employers or unions that </w:t>
      </w:r>
      <w:r w:rsidRPr="00932972">
        <w:rPr>
          <w:rStyle w:val="StyleUnderline"/>
          <w:highlight w:val="cyan"/>
        </w:rPr>
        <w:t>the NLRB would adjudicate</w:t>
      </w:r>
      <w:r w:rsidRPr="00932972">
        <w:rPr>
          <w:sz w:val="16"/>
        </w:rPr>
        <w:t xml:space="preserve"> in the Fifth Circuit, which encompasses Louisiana, Mississippi, and Texas. And </w:t>
      </w:r>
      <w:r w:rsidRPr="00932972">
        <w:rPr>
          <w:rStyle w:val="StyleUnderline"/>
        </w:rPr>
        <w:t xml:space="preserve">in this era of </w:t>
      </w:r>
      <w:r w:rsidRPr="00932972">
        <w:rPr>
          <w:rStyle w:val="Emphasis"/>
          <w:highlight w:val="cyan"/>
        </w:rPr>
        <w:t>judge shopping</w:t>
      </w:r>
      <w:r w:rsidRPr="00932972">
        <w:rPr>
          <w:sz w:val="16"/>
        </w:rPr>
        <w:t>, mega-</w:t>
      </w:r>
      <w:r w:rsidRPr="00932972">
        <w:rPr>
          <w:rStyle w:val="StyleUnderline"/>
          <w:highlight w:val="cyan"/>
        </w:rPr>
        <w:t>companies that</w:t>
      </w:r>
      <w:r w:rsidRPr="00932972">
        <w:rPr>
          <w:sz w:val="16"/>
        </w:rPr>
        <w:t xml:space="preserve"> may </w:t>
      </w:r>
      <w:r w:rsidRPr="00932972">
        <w:rPr>
          <w:rStyle w:val="StyleUnderline"/>
          <w:highlight w:val="cyan"/>
        </w:rPr>
        <w:t xml:space="preserve">have </w:t>
      </w:r>
      <w:r w:rsidRPr="00932972">
        <w:rPr>
          <w:rStyle w:val="Emphasis"/>
          <w:highlight w:val="cyan"/>
        </w:rPr>
        <w:t>one</w:t>
      </w:r>
      <w:r w:rsidRPr="00932972">
        <w:rPr>
          <w:rStyle w:val="Emphasis"/>
        </w:rPr>
        <w:t xml:space="preserve"> part-time </w:t>
      </w:r>
      <w:r w:rsidRPr="00932972">
        <w:rPr>
          <w:rStyle w:val="Emphasis"/>
          <w:highlight w:val="cyan"/>
        </w:rPr>
        <w:t>employee</w:t>
      </w:r>
      <w:r w:rsidRPr="00932972">
        <w:rPr>
          <w:rStyle w:val="StyleUnderline"/>
          <w:highlight w:val="cyan"/>
        </w:rPr>
        <w:t xml:space="preserve"> or</w:t>
      </w:r>
      <w:r w:rsidRPr="00932972">
        <w:rPr>
          <w:rStyle w:val="StyleUnderline"/>
        </w:rPr>
        <w:t xml:space="preserve"> a single </w:t>
      </w:r>
      <w:r w:rsidRPr="00932972">
        <w:rPr>
          <w:rStyle w:val="Emphasis"/>
          <w:highlight w:val="cyan"/>
        </w:rPr>
        <w:t>p</w:t>
      </w:r>
      <w:r w:rsidRPr="00932972">
        <w:rPr>
          <w:rStyle w:val="StyleUnderline"/>
        </w:rPr>
        <w:t xml:space="preserve">ost </w:t>
      </w:r>
      <w:r w:rsidRPr="00932972">
        <w:rPr>
          <w:rStyle w:val="Emphasis"/>
          <w:highlight w:val="cyan"/>
        </w:rPr>
        <w:t>o</w:t>
      </w:r>
      <w:r w:rsidRPr="00932972">
        <w:rPr>
          <w:rStyle w:val="StyleUnderline"/>
        </w:rPr>
        <w:t xml:space="preserve">ffice </w:t>
      </w:r>
      <w:r w:rsidRPr="00932972">
        <w:rPr>
          <w:rStyle w:val="StyleUnderline"/>
          <w:highlight w:val="cyan"/>
        </w:rPr>
        <w:t>box in</w:t>
      </w:r>
      <w:r w:rsidRPr="00932972">
        <w:rPr>
          <w:rStyle w:val="StyleUnderline"/>
        </w:rPr>
        <w:t xml:space="preserve"> one of </w:t>
      </w:r>
      <w:r w:rsidRPr="00932972">
        <w:rPr>
          <w:rStyle w:val="StyleUnderline"/>
          <w:highlight w:val="cyan"/>
        </w:rPr>
        <w:t>those states</w:t>
      </w:r>
      <w:r w:rsidRPr="00932972">
        <w:rPr>
          <w:sz w:val="16"/>
        </w:rPr>
        <w:t xml:space="preserve"> “</w:t>
      </w:r>
      <w:r w:rsidRPr="00932972">
        <w:rPr>
          <w:rStyle w:val="StyleUnderline"/>
          <w:highlight w:val="cyan"/>
        </w:rPr>
        <w:t>may</w:t>
      </w:r>
      <w:r w:rsidRPr="00932972">
        <w:rPr>
          <w:sz w:val="16"/>
        </w:rPr>
        <w:t xml:space="preserve"> now </w:t>
      </w:r>
      <w:r w:rsidRPr="00932972">
        <w:rPr>
          <w:rStyle w:val="Emphasis"/>
          <w:highlight w:val="cyan"/>
        </w:rPr>
        <w:t>flood the Fifth</w:t>
      </w:r>
      <w:r w:rsidRPr="00932972">
        <w:rPr>
          <w:rStyle w:val="Emphasis"/>
        </w:rPr>
        <w:t xml:space="preserve"> Circuit</w:t>
      </w:r>
      <w:r w:rsidRPr="00932972">
        <w:rPr>
          <w:sz w:val="16"/>
        </w:rPr>
        <w:t xml:space="preserve">” </w:t>
      </w:r>
      <w:r w:rsidRPr="00932972">
        <w:rPr>
          <w:rStyle w:val="StyleUnderline"/>
          <w:highlight w:val="cyan"/>
        </w:rPr>
        <w:t xml:space="preserve">to avoid </w:t>
      </w:r>
      <w:r w:rsidRPr="00932972">
        <w:rPr>
          <w:rStyle w:val="Emphasis"/>
          <w:highlight w:val="cyan"/>
        </w:rPr>
        <w:t>any enforcement</w:t>
      </w:r>
      <w:r w:rsidRPr="00932972">
        <w:rPr>
          <w:rStyle w:val="StyleUnderline"/>
          <w:highlight w:val="cyan"/>
        </w:rPr>
        <w:t xml:space="preserve"> of</w:t>
      </w:r>
      <w:r w:rsidRPr="00932972">
        <w:rPr>
          <w:rStyle w:val="StyleUnderline"/>
        </w:rPr>
        <w:t xml:space="preserve"> decisions </w:t>
      </w:r>
      <w:r w:rsidRPr="00932972">
        <w:rPr>
          <w:rStyle w:val="Emphasis"/>
        </w:rPr>
        <w:t xml:space="preserve">upholding </w:t>
      </w:r>
      <w:r w:rsidRPr="00932972">
        <w:rPr>
          <w:rStyle w:val="Emphasis"/>
          <w:highlight w:val="cyan"/>
        </w:rPr>
        <w:t>workers’ rights</w:t>
      </w:r>
      <w:r w:rsidRPr="00932972">
        <w:rPr>
          <w:sz w:val="16"/>
        </w:rPr>
        <w:t>, former NLRB general counsel Jennifer Abruzzo told me in the wake of the court’s ruling.</w:t>
      </w:r>
    </w:p>
    <w:p w14:paraId="162CA0A6" w14:textId="77777777" w:rsidR="003C2AD3" w:rsidRPr="00932972" w:rsidRDefault="003C2AD3" w:rsidP="003C2AD3">
      <w:pPr>
        <w:rPr>
          <w:sz w:val="16"/>
        </w:rPr>
      </w:pPr>
      <w:r w:rsidRPr="00932972">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1BAADD" w14:textId="77777777" w:rsidR="003C2AD3" w:rsidRPr="00932972" w:rsidRDefault="003C2AD3" w:rsidP="003C2AD3">
      <w:pPr>
        <w:rPr>
          <w:sz w:val="16"/>
        </w:rPr>
      </w:pPr>
      <w:r w:rsidRPr="00932972">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576C0B8" w14:textId="77777777" w:rsidR="003C2AD3" w:rsidRPr="00932972" w:rsidRDefault="003C2AD3" w:rsidP="003C2AD3">
      <w:pPr>
        <w:rPr>
          <w:sz w:val="16"/>
        </w:rPr>
      </w:pPr>
      <w:r w:rsidRPr="00932972">
        <w:rPr>
          <w:sz w:val="16"/>
        </w:rPr>
        <w:t xml:space="preserve">The </w:t>
      </w:r>
      <w:r w:rsidRPr="00932972">
        <w:rPr>
          <w:rStyle w:val="StyleUnderline"/>
        </w:rPr>
        <w:t>Fifth Circuit</w:t>
      </w:r>
      <w:r w:rsidRPr="00932972">
        <w:rPr>
          <w:sz w:val="16"/>
        </w:rPr>
        <w:t xml:space="preserve"> could have ruled that it was the act’s language forbidding presidents to make at-will firings that was unconstitutional. But by going beyond that to </w:t>
      </w:r>
      <w:r w:rsidRPr="00932972">
        <w:rPr>
          <w:rStyle w:val="Emphasis"/>
        </w:rPr>
        <w:t>flatly declare</w:t>
      </w:r>
      <w:r w:rsidRPr="00932972">
        <w:rPr>
          <w:rStyle w:val="StyleUnderline"/>
        </w:rPr>
        <w:t xml:space="preserve"> that the </w:t>
      </w:r>
      <w:r w:rsidRPr="00932972">
        <w:rPr>
          <w:rStyle w:val="Emphasis"/>
        </w:rPr>
        <w:t>Board itself</w:t>
      </w:r>
      <w:r w:rsidRPr="00932972">
        <w:rPr>
          <w:rStyle w:val="StyleUnderline"/>
        </w:rPr>
        <w:t xml:space="preserve"> was </w:t>
      </w:r>
      <w:r w:rsidRPr="00932972">
        <w:rPr>
          <w:rStyle w:val="Emphasis"/>
        </w:rPr>
        <w:t>unconstitutional</w:t>
      </w:r>
      <w:r w:rsidRPr="00932972">
        <w:rPr>
          <w:sz w:val="16"/>
        </w:rPr>
        <w:t xml:space="preserve">, it </w:t>
      </w:r>
      <w:r w:rsidRPr="00932972">
        <w:rPr>
          <w:rStyle w:val="Emphasis"/>
          <w:highlight w:val="cyan"/>
        </w:rPr>
        <w:t>completely blocked</w:t>
      </w:r>
      <w:r w:rsidRPr="00932972">
        <w:rPr>
          <w:rStyle w:val="StyleUnderline"/>
          <w:highlight w:val="cyan"/>
        </w:rPr>
        <w:t xml:space="preserve"> workers</w:t>
      </w:r>
      <w:r w:rsidRPr="00932972">
        <w:rPr>
          <w:rStyle w:val="StyleUnderline"/>
        </w:rPr>
        <w:t xml:space="preserve"> from any attempts to have the act’s </w:t>
      </w:r>
      <w:r w:rsidRPr="00932972">
        <w:rPr>
          <w:rStyle w:val="Emphasis"/>
        </w:rPr>
        <w:t xml:space="preserve">protection of their </w:t>
      </w:r>
      <w:r w:rsidRPr="00932972">
        <w:rPr>
          <w:rStyle w:val="Emphasis"/>
          <w:highlight w:val="cyan"/>
        </w:rPr>
        <w:t>rights</w:t>
      </w:r>
      <w:r w:rsidRPr="00932972">
        <w:rPr>
          <w:rStyle w:val="StyleUnderline"/>
        </w:rPr>
        <w:t xml:space="preserve"> upheld by</w:t>
      </w:r>
      <w:r w:rsidRPr="00932972">
        <w:rPr>
          <w:sz w:val="16"/>
        </w:rPr>
        <w:t xml:space="preserve">, </w:t>
      </w:r>
      <w:r w:rsidRPr="00932972">
        <w:rPr>
          <w:rStyle w:val="StyleUnderline"/>
        </w:rPr>
        <w:t xml:space="preserve">or even </w:t>
      </w:r>
      <w:r w:rsidRPr="00932972">
        <w:rPr>
          <w:rStyle w:val="StyleUnderline"/>
          <w:highlight w:val="cyan"/>
        </w:rPr>
        <w:t>heard by</w:t>
      </w:r>
      <w:r w:rsidRPr="00932972">
        <w:rPr>
          <w:sz w:val="16"/>
        </w:rPr>
        <w:t xml:space="preserve">, </w:t>
      </w:r>
      <w:r w:rsidRPr="00932972">
        <w:rPr>
          <w:rStyle w:val="Emphasis"/>
        </w:rPr>
        <w:t xml:space="preserve">federal </w:t>
      </w:r>
      <w:r w:rsidRPr="00932972">
        <w:rPr>
          <w:rStyle w:val="Emphasis"/>
          <w:highlight w:val="cyan"/>
        </w:rPr>
        <w:t>courts</w:t>
      </w:r>
      <w:r w:rsidRPr="00932972">
        <w:rPr>
          <w:sz w:val="16"/>
        </w:rPr>
        <w:t xml:space="preserve"> in those three states. By granting that immediate injunction, </w:t>
      </w:r>
      <w:r w:rsidRPr="00932972">
        <w:rPr>
          <w:rStyle w:val="StyleUnderline"/>
        </w:rPr>
        <w:t xml:space="preserve">it </w:t>
      </w:r>
      <w:r w:rsidRPr="00932972">
        <w:rPr>
          <w:rStyle w:val="Emphasis"/>
          <w:highlight w:val="cyan"/>
        </w:rPr>
        <w:t>nullified</w:t>
      </w:r>
      <w:r w:rsidRPr="00932972">
        <w:rPr>
          <w:rStyle w:val="StyleUnderline"/>
        </w:rPr>
        <w:t xml:space="preserve"> Board attorneys’ </w:t>
      </w:r>
      <w:r w:rsidRPr="00932972">
        <w:rPr>
          <w:rStyle w:val="StyleUnderline"/>
          <w:highlight w:val="cyan"/>
        </w:rPr>
        <w:t>power to</w:t>
      </w:r>
      <w:r w:rsidRPr="00932972">
        <w:rPr>
          <w:rStyle w:val="StyleUnderline"/>
        </w:rPr>
        <w:t xml:space="preserve"> </w:t>
      </w:r>
      <w:r w:rsidRPr="00932972">
        <w:rPr>
          <w:rStyle w:val="Emphasis"/>
        </w:rPr>
        <w:t xml:space="preserve">simply </w:t>
      </w:r>
      <w:r w:rsidRPr="00932972">
        <w:rPr>
          <w:rStyle w:val="Emphasis"/>
          <w:highlight w:val="cyan"/>
        </w:rPr>
        <w:t>investigate allegations</w:t>
      </w:r>
      <w:r w:rsidRPr="00932972">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7CC23EA" w14:textId="77777777" w:rsidR="003C2AD3" w:rsidRPr="00932972" w:rsidRDefault="003C2AD3" w:rsidP="003C2AD3">
      <w:pPr>
        <w:pStyle w:val="Heading4"/>
        <w:rPr>
          <w:rFonts w:cs="Calibri"/>
        </w:rPr>
      </w:pPr>
      <w:r w:rsidRPr="00932972">
        <w:rPr>
          <w:rFonts w:cs="Calibri"/>
        </w:rPr>
        <w:t>The aff can’t reverse Turner which means claims to petition are taken out</w:t>
      </w:r>
    </w:p>
    <w:p w14:paraId="6D8AB660" w14:textId="77777777" w:rsidR="003C2AD3" w:rsidRPr="00932972" w:rsidRDefault="003C2AD3" w:rsidP="003C2AD3">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7D837024" w14:textId="77777777" w:rsidR="003C2AD3" w:rsidRPr="00932972" w:rsidRDefault="003C2AD3" w:rsidP="003C2AD3">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36720B3E" w14:textId="77777777" w:rsidR="003C2AD3" w:rsidRDefault="003C2AD3" w:rsidP="003C2AD3"/>
    <w:p w14:paraId="50260E3B" w14:textId="77777777" w:rsidR="003C2AD3" w:rsidRPr="00F0525B" w:rsidRDefault="003C2AD3" w:rsidP="003C2AD3">
      <w:pPr>
        <w:pStyle w:val="Heading4"/>
      </w:pPr>
      <w:r>
        <w:t xml:space="preserve">Trump will </w:t>
      </w:r>
      <w:r w:rsidRPr="00DC7E25">
        <w:rPr>
          <w:u w:val="single"/>
        </w:rPr>
        <w:t>zap</w:t>
      </w:r>
      <w:r>
        <w:t xml:space="preserve"> strikes.</w:t>
      </w:r>
    </w:p>
    <w:p w14:paraId="5EFCDCED" w14:textId="77777777" w:rsidR="003C2AD3" w:rsidRPr="00F0525B" w:rsidRDefault="003C2AD3" w:rsidP="003C2AD3">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25B454BA" w14:textId="77777777" w:rsidR="003C2AD3" w:rsidRPr="00F0525B" w:rsidRDefault="003C2AD3" w:rsidP="003C2AD3">
      <w:r w:rsidRPr="00F0525B">
        <w:t>Paul Wiseman, “The president could invoke a 1947 law to try to suspend the dockworkers’ strike. Here’s how,” AP News, 10/2/2024, https://apnews.com/article/port-strike-longshoremen-dockworkers-union-law-27c7eaa7b199fba1903a637eb6c7db0c</w:t>
      </w:r>
    </w:p>
    <w:p w14:paraId="12233B3D" w14:textId="77777777" w:rsidR="003C2AD3" w:rsidRPr="00F0525B" w:rsidRDefault="003C2AD3" w:rsidP="003C2AD3">
      <w:pPr>
        <w:rPr>
          <w:u w:val="single"/>
        </w:rPr>
      </w:pPr>
      <w:r w:rsidRPr="00DC1D66">
        <w:rPr>
          <w:rStyle w:val="Emphasis"/>
          <w:highlight w:val="cya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6CA45A90" w14:textId="77777777" w:rsidR="003C2AD3" w:rsidRPr="00F0525B" w:rsidRDefault="003C2AD3" w:rsidP="003C2AD3">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78334A7C" w14:textId="77777777" w:rsidR="003C2AD3" w:rsidRPr="00F0525B" w:rsidRDefault="003C2AD3" w:rsidP="003C2AD3">
      <w:pPr>
        <w:rPr>
          <w:sz w:val="16"/>
        </w:rPr>
      </w:pPr>
      <w:r w:rsidRPr="00F0525B">
        <w:rPr>
          <w:sz w:val="16"/>
        </w:rPr>
        <w:t>President Harry Truman opposed Taft-Hartley, but his veto was overridden by Congress.</w:t>
      </w:r>
    </w:p>
    <w:p w14:paraId="62BD60C5" w14:textId="77777777" w:rsidR="003C2AD3" w:rsidRPr="00F0525B" w:rsidRDefault="003C2AD3" w:rsidP="003C2AD3">
      <w:pPr>
        <w:rPr>
          <w:sz w:val="16"/>
        </w:rPr>
      </w:pPr>
      <w:r w:rsidRPr="00F0525B">
        <w:rPr>
          <w:u w:val="single"/>
        </w:rPr>
        <w:t xml:space="preserve">In addition to </w:t>
      </w:r>
      <w:r w:rsidRPr="00DC1D66">
        <w:rPr>
          <w:rStyle w:val="Emphasis"/>
          <w:highlight w:val="cyan"/>
        </w:rPr>
        <w:t>authoriz</w:t>
      </w:r>
      <w:r w:rsidRPr="00F0525B">
        <w:rPr>
          <w:rStyle w:val="StyleUnderline"/>
        </w:rPr>
        <w:t>ing</w:t>
      </w:r>
      <w:r w:rsidRPr="00F0525B">
        <w:rPr>
          <w:u w:val="single"/>
        </w:rPr>
        <w:t xml:space="preserve"> a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 xml:space="preserve">to </w:t>
      </w:r>
      <w:r w:rsidRPr="00DC1D66">
        <w:rPr>
          <w:rStyle w:val="Emphasis"/>
          <w:highlight w:val="cyan"/>
        </w:rPr>
        <w:t>intervene</w:t>
      </w:r>
      <w:r w:rsidRPr="00DC1D66">
        <w:rPr>
          <w:highlight w:val="cyan"/>
          <w:u w:val="single"/>
        </w:rPr>
        <w:t xml:space="preserve"> in strikes</w:t>
      </w:r>
      <w:r w:rsidRPr="00F0525B">
        <w:rPr>
          <w:sz w:val="16"/>
        </w:rPr>
        <w:t>, the law banned “closed shops,” which require employers to hire only union workers. The ban allowed workers to refuse to join a union.</w:t>
      </w:r>
    </w:p>
    <w:p w14:paraId="16364ACC" w14:textId="77777777" w:rsidR="003C2AD3" w:rsidRPr="00F0525B" w:rsidRDefault="003C2AD3" w:rsidP="003C2AD3">
      <w:pPr>
        <w:rPr>
          <w:sz w:val="16"/>
        </w:rPr>
      </w:pPr>
      <w:r w:rsidRPr="00F0525B">
        <w:rPr>
          <w:sz w:val="16"/>
        </w:rPr>
        <w:t>Taft-Hartley also barred “secondary boycotts,’' thereby making it illegal for unions to pressure neutral companies to stop doing business with an employer that was targeted in a strike.</w:t>
      </w:r>
    </w:p>
    <w:p w14:paraId="3BE036CC" w14:textId="77777777" w:rsidR="003C2AD3" w:rsidRPr="00F0525B" w:rsidRDefault="003C2AD3" w:rsidP="003C2AD3">
      <w:pPr>
        <w:rPr>
          <w:sz w:val="16"/>
        </w:rPr>
      </w:pPr>
      <w:r w:rsidRPr="00F0525B">
        <w:rPr>
          <w:sz w:val="16"/>
        </w:rPr>
        <w:t>It also required union leaders to sign affidavits declaring that they did not support the Communist Party.</w:t>
      </w:r>
    </w:p>
    <w:p w14:paraId="23A2FCEA" w14:textId="77777777" w:rsidR="003C2AD3" w:rsidRPr="00F0525B" w:rsidRDefault="003C2AD3" w:rsidP="003C2AD3">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DC1D66">
        <w:rPr>
          <w:highlight w:val="cyan"/>
          <w:u w:val="single"/>
        </w:rPr>
        <w:t>that</w:t>
      </w:r>
      <w:r w:rsidRPr="00F0525B">
        <w:rPr>
          <w:u w:val="single"/>
        </w:rPr>
        <w:t xml:space="preserve"> may “</w:t>
      </w:r>
      <w:r w:rsidRPr="00DC1D66">
        <w:rPr>
          <w:rStyle w:val="Emphasis"/>
          <w:highlight w:val="cyan"/>
        </w:rPr>
        <w:t>imperil</w:t>
      </w:r>
      <w:r w:rsidRPr="00F0525B">
        <w:rPr>
          <w:u w:val="single"/>
        </w:rPr>
        <w:t xml:space="preserve"> the </w:t>
      </w:r>
      <w:r w:rsidRPr="00DC1D66">
        <w:rPr>
          <w:rStyle w:val="Emphasis"/>
          <w:highlight w:val="cyan"/>
        </w:rPr>
        <w:t>national health</w:t>
      </w:r>
      <w:r w:rsidRPr="00DC1D66">
        <w:rPr>
          <w:highlight w:val="cyan"/>
          <w:u w:val="single"/>
        </w:rPr>
        <w:t xml:space="preserve"> and </w:t>
      </w:r>
      <w:r w:rsidRPr="00DC1D66">
        <w:rPr>
          <w:rStyle w:val="Emphasis"/>
          <w:highlight w:val="cyan"/>
        </w:rPr>
        <w:t>safety</w:t>
      </w:r>
      <w:r w:rsidRPr="00F0525B">
        <w:rPr>
          <w:sz w:val="16"/>
        </w:rPr>
        <w:t>”</w:t>
      </w:r>
    </w:p>
    <w:p w14:paraId="3ECD5774" w14:textId="77777777" w:rsidR="003C2AD3" w:rsidRPr="006A05A6" w:rsidRDefault="003C2AD3" w:rsidP="003C2AD3">
      <w:pPr>
        <w:rPr>
          <w:sz w:val="16"/>
        </w:rPr>
      </w:pPr>
      <w:r w:rsidRPr="00DC1D66">
        <w:rPr>
          <w:highlight w:val="cyan"/>
          <w:u w:val="single"/>
        </w:rPr>
        <w:t xml:space="preserve">The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DC1D66">
        <w:rPr>
          <w:rStyle w:val="Emphasis"/>
          <w:highlight w:val="cyan"/>
        </w:rPr>
        <w:t>direct</w:t>
      </w:r>
      <w:r w:rsidRPr="00DC1D66">
        <w:rPr>
          <w:highlight w:val="cyan"/>
          <w:u w:val="single"/>
        </w:rPr>
        <w:t xml:space="preserve"> the</w:t>
      </w:r>
      <w:r w:rsidRPr="00F0525B">
        <w:rPr>
          <w:u w:val="single"/>
        </w:rPr>
        <w:t xml:space="preserve"> </w:t>
      </w:r>
      <w:r w:rsidRPr="00DC1D66">
        <w:rPr>
          <w:rStyle w:val="Emphasis"/>
          <w:highlight w:val="cyan"/>
        </w:rPr>
        <w:t>a</w:t>
      </w:r>
      <w:r w:rsidRPr="00F0525B">
        <w:rPr>
          <w:u w:val="single"/>
        </w:rPr>
        <w:t xml:space="preserve">ttorney </w:t>
      </w:r>
      <w:r w:rsidRPr="00DC1D66">
        <w:rPr>
          <w:rStyle w:val="Emphasis"/>
          <w:highlight w:val="cyan"/>
        </w:rPr>
        <w:t>g</w:t>
      </w:r>
      <w:r w:rsidRPr="00F0525B">
        <w:rPr>
          <w:rStyle w:val="StyleUnderline"/>
        </w:rPr>
        <w:t>eneral</w:t>
      </w:r>
      <w:r w:rsidRPr="00F0525B">
        <w:rPr>
          <w:u w:val="single"/>
        </w:rPr>
        <w:t xml:space="preserve"> </w:t>
      </w:r>
      <w:r w:rsidRPr="00DC1D66">
        <w:rPr>
          <w:highlight w:val="cyan"/>
          <w:u w:val="single"/>
        </w:rPr>
        <w:t>to ask a</w:t>
      </w:r>
      <w:r w:rsidRPr="00F0525B">
        <w:rPr>
          <w:u w:val="single"/>
        </w:rPr>
        <w:t xml:space="preserve"> federal </w:t>
      </w:r>
      <w:r w:rsidRPr="00DC1D66">
        <w:rPr>
          <w:highlight w:val="cyan"/>
          <w:u w:val="single"/>
        </w:rPr>
        <w:t xml:space="preserve">court to </w:t>
      </w:r>
      <w:r w:rsidRPr="00DC1D66">
        <w:rPr>
          <w:rStyle w:val="Emphasis"/>
          <w:highlight w:val="cyan"/>
        </w:rPr>
        <w:t>suspend</w:t>
      </w:r>
      <w:r w:rsidRPr="00DC1D66">
        <w:rPr>
          <w:highlight w:val="cyan"/>
          <w:u w:val="single"/>
        </w:rPr>
        <w:t xml:space="preserve"> a </w:t>
      </w:r>
      <w:r w:rsidRPr="00DC1D66">
        <w:rPr>
          <w:rStyle w:val="Emphasis"/>
          <w:highlight w:val="cyan"/>
        </w:rPr>
        <w:t>strike</w:t>
      </w:r>
      <w:r w:rsidRPr="00F0525B">
        <w:rPr>
          <w:u w:val="single"/>
        </w:rPr>
        <w:t xml:space="preserve"> by workers </w:t>
      </w:r>
      <w:r w:rsidRPr="00DC1D66">
        <w:rPr>
          <w:highlight w:val="cyan"/>
          <w:u w:val="single"/>
        </w:rPr>
        <w:t>or</w:t>
      </w:r>
      <w:r w:rsidRPr="00F0525B">
        <w:rPr>
          <w:u w:val="single"/>
        </w:rPr>
        <w:t xml:space="preserve"> a </w:t>
      </w:r>
      <w:r w:rsidRPr="00DC1D66">
        <w:rPr>
          <w:rStyle w:val="Emphasis"/>
          <w:highlight w:val="cyan"/>
        </w:rPr>
        <w:t>lockout</w:t>
      </w:r>
      <w:r w:rsidRPr="00DC1D66">
        <w:rPr>
          <w:highlight w:val="cyan"/>
          <w:u w:val="single"/>
        </w:rPr>
        <w:t xml:space="preserve"> by </w:t>
      </w:r>
      <w:r w:rsidRPr="00DC1D66">
        <w:rPr>
          <w:rStyle w:val="Emphasis"/>
          <w:highlight w:val="cyan"/>
        </w:rPr>
        <w:t>management</w:t>
      </w:r>
      <w:r w:rsidRPr="00F0525B">
        <w:rPr>
          <w:sz w:val="16"/>
        </w:rPr>
        <w:t>.</w:t>
      </w:r>
    </w:p>
    <w:p w14:paraId="66A0CAB0" w14:textId="77777777" w:rsidR="003C2AD3" w:rsidRPr="00932972" w:rsidRDefault="003C2AD3" w:rsidP="003C2AD3">
      <w:pPr>
        <w:pStyle w:val="Heading4"/>
        <w:jc w:val="both"/>
        <w:rPr>
          <w:rStyle w:val="Style13ptBold"/>
          <w:rFonts w:cs="Calibri"/>
        </w:rPr>
      </w:pPr>
      <w:r w:rsidRPr="00932972">
        <w:rPr>
          <w:rFonts w:cs="Calibri"/>
        </w:rPr>
        <w:t xml:space="preserve">Collective bargaining rights create a </w:t>
      </w:r>
      <w:r w:rsidRPr="00932972">
        <w:rPr>
          <w:rFonts w:cs="Calibri"/>
          <w:caps/>
          <w:u w:val="single"/>
        </w:rPr>
        <w:t>COLLECTIVE ACTION PROBLEM</w:t>
      </w:r>
      <w:r w:rsidRPr="00932972">
        <w:rPr>
          <w:rFonts w:cs="Calibri"/>
        </w:rPr>
        <w:t>.</w:t>
      </w:r>
    </w:p>
    <w:p w14:paraId="418CC211" w14:textId="77777777" w:rsidR="003C2AD3" w:rsidRPr="00932972" w:rsidRDefault="003C2AD3" w:rsidP="003C2AD3">
      <w:r w:rsidRPr="00932972">
        <w:t xml:space="preserve">Louise </w:t>
      </w:r>
      <w:r w:rsidRPr="00932972">
        <w:rPr>
          <w:rStyle w:val="Style13ptBold"/>
        </w:rPr>
        <w:t>Brock 25</w:t>
      </w:r>
      <w:r w:rsidRPr="00932972">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4FFDD0E1" w14:textId="77777777" w:rsidR="003C2AD3" w:rsidRPr="00932972" w:rsidRDefault="003C2AD3" w:rsidP="003C2AD3">
      <w:pPr>
        <w:rPr>
          <w:sz w:val="16"/>
        </w:rPr>
      </w:pPr>
      <w:r w:rsidRPr="00932972">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932972">
        <w:rPr>
          <w:rStyle w:val="Emphasis"/>
        </w:rPr>
        <w:t xml:space="preserve">Public </w:t>
      </w:r>
      <w:r w:rsidRPr="00932972">
        <w:rPr>
          <w:rStyle w:val="Emphasis"/>
          <w:highlight w:val="cyan"/>
        </w:rPr>
        <w:t>rights</w:t>
      </w:r>
      <w:r w:rsidRPr="00932972">
        <w:rPr>
          <w:sz w:val="16"/>
        </w:rPr>
        <w:t xml:space="preserve"> are those that, </w:t>
      </w:r>
      <w:r w:rsidRPr="00932972">
        <w:rPr>
          <w:rStyle w:val="StyleUnderline"/>
        </w:rPr>
        <w:t xml:space="preserve">when provided to </w:t>
      </w:r>
      <w:r w:rsidRPr="00932972">
        <w:rPr>
          <w:rStyle w:val="Emphasis"/>
        </w:rPr>
        <w:t>one employee</w:t>
      </w:r>
      <w:r w:rsidRPr="00932972">
        <w:rPr>
          <w:sz w:val="16"/>
        </w:rPr>
        <w:t xml:space="preserve">, </w:t>
      </w:r>
      <w:r w:rsidRPr="00932972">
        <w:rPr>
          <w:rStyle w:val="StyleUnderline"/>
        </w:rPr>
        <w:t xml:space="preserve">are </w:t>
      </w:r>
      <w:r w:rsidRPr="00932972">
        <w:rPr>
          <w:rStyle w:val="StyleUnderline"/>
          <w:highlight w:val="cyan"/>
        </w:rPr>
        <w:t xml:space="preserve">available to </w:t>
      </w:r>
      <w:r w:rsidRPr="00932972">
        <w:rPr>
          <w:rStyle w:val="Emphasis"/>
          <w:highlight w:val="cyan"/>
        </w:rPr>
        <w:t>all employees</w:t>
      </w:r>
      <w:r w:rsidRPr="00932972">
        <w:rPr>
          <w:sz w:val="16"/>
        </w:rPr>
        <w:t xml:space="preserve">, or at least to all employees within statutorily defined categories. Because </w:t>
      </w:r>
      <w:r w:rsidRPr="00932972">
        <w:rPr>
          <w:rStyle w:val="StyleUnderline"/>
        </w:rPr>
        <w:t xml:space="preserve">an </w:t>
      </w:r>
      <w:r w:rsidRPr="00932972">
        <w:rPr>
          <w:rStyle w:val="StyleUnderline"/>
          <w:highlight w:val="cyan"/>
        </w:rPr>
        <w:t>individual lacks</w:t>
      </w:r>
      <w:r w:rsidRPr="00932972">
        <w:rPr>
          <w:rStyle w:val="StyleUnderline"/>
        </w:rPr>
        <w:t xml:space="preserve"> </w:t>
      </w:r>
      <w:r w:rsidRPr="00932972">
        <w:rPr>
          <w:rStyle w:val="Emphasis"/>
        </w:rPr>
        <w:t xml:space="preserve">sufficient </w:t>
      </w:r>
      <w:r w:rsidRPr="00932972">
        <w:rPr>
          <w:rStyle w:val="Emphasis"/>
          <w:highlight w:val="cyan"/>
        </w:rPr>
        <w:t>incentive</w:t>
      </w:r>
      <w:r w:rsidRPr="00932972">
        <w:rPr>
          <w:rStyle w:val="StyleUnderline"/>
          <w:highlight w:val="cyan"/>
        </w:rPr>
        <w:t xml:space="preserve"> to obtain something</w:t>
      </w:r>
      <w:r w:rsidRPr="00932972">
        <w:rPr>
          <w:rStyle w:val="StyleUnderline"/>
        </w:rPr>
        <w:t xml:space="preserve"> that </w:t>
      </w:r>
      <w:r w:rsidRPr="00932972">
        <w:rPr>
          <w:rStyle w:val="Emphasis"/>
          <w:highlight w:val="cyan"/>
        </w:rPr>
        <w:t>someone else</w:t>
      </w:r>
      <w:r w:rsidRPr="00932972">
        <w:rPr>
          <w:rStyle w:val="StyleUnderline"/>
          <w:highlight w:val="cyan"/>
        </w:rPr>
        <w:t xml:space="preserve"> could obtain for her</w:t>
      </w:r>
      <w:r w:rsidRPr="00932972">
        <w:rPr>
          <w:sz w:val="16"/>
        </w:rPr>
        <w:t xml:space="preserve">, </w:t>
      </w:r>
      <w:r w:rsidRPr="00932972">
        <w:rPr>
          <w:rStyle w:val="StyleUnderline"/>
          <w:highlight w:val="cyan"/>
        </w:rPr>
        <w:t xml:space="preserve">it is difficult to </w:t>
      </w:r>
      <w:r w:rsidRPr="00932972">
        <w:rPr>
          <w:rStyle w:val="Emphasis"/>
          <w:highlight w:val="cyan"/>
        </w:rPr>
        <w:t>mobilize</w:t>
      </w:r>
      <w:r w:rsidRPr="00932972">
        <w:rPr>
          <w:rStyle w:val="Emphasis"/>
        </w:rPr>
        <w:t xml:space="preserve"> workers</w:t>
      </w:r>
      <w:r w:rsidRPr="00932972">
        <w:rPr>
          <w:rStyle w:val="StyleUnderline"/>
        </w:rPr>
        <w:t xml:space="preserve"> to seek assistance from government agencies or</w:t>
      </w:r>
      <w:r w:rsidRPr="00932972">
        <w:rPr>
          <w:sz w:val="16"/>
        </w:rPr>
        <w:t xml:space="preserve"> to </w:t>
      </w:r>
      <w:r w:rsidRPr="00932972">
        <w:rPr>
          <w:rStyle w:val="StyleUnderline"/>
        </w:rPr>
        <w:t xml:space="preserve">take </w:t>
      </w:r>
      <w:r w:rsidRPr="00932972">
        <w:rPr>
          <w:rStyle w:val="Emphasis"/>
        </w:rPr>
        <w:t>legal action</w:t>
      </w:r>
      <w:r w:rsidRPr="00932972">
        <w:rPr>
          <w:rStyle w:val="StyleUnderline"/>
        </w:rPr>
        <w:t xml:space="preserve"> to ensure</w:t>
      </w:r>
      <w:r w:rsidRPr="00932972">
        <w:rPr>
          <w:sz w:val="16"/>
        </w:rPr>
        <w:t xml:space="preserve"> that </w:t>
      </w:r>
      <w:r w:rsidRPr="00932972">
        <w:rPr>
          <w:rStyle w:val="StyleUnderline"/>
        </w:rPr>
        <w:t xml:space="preserve">employers </w:t>
      </w:r>
      <w:r w:rsidRPr="00932972">
        <w:rPr>
          <w:rStyle w:val="Emphasis"/>
        </w:rPr>
        <w:t>comply with the laws</w:t>
      </w:r>
      <w:r w:rsidRPr="00932972">
        <w:rPr>
          <w:sz w:val="16"/>
        </w:rPr>
        <w:t>.</w:t>
      </w:r>
    </w:p>
    <w:p w14:paraId="5743253F" w14:textId="77777777" w:rsidR="003C2AD3" w:rsidRPr="00932972" w:rsidRDefault="003C2AD3" w:rsidP="003C2AD3">
      <w:pPr>
        <w:rPr>
          <w:sz w:val="16"/>
        </w:rPr>
      </w:pPr>
      <w:r w:rsidRPr="00932972">
        <w:rPr>
          <w:sz w:val="16"/>
        </w:rPr>
        <w:t xml:space="preserve">This </w:t>
      </w:r>
      <w:r w:rsidRPr="00932972">
        <w:rPr>
          <w:rStyle w:val="StyleUnderline"/>
        </w:rPr>
        <w:t xml:space="preserve">lack of incentive </w:t>
      </w:r>
      <w:r w:rsidRPr="00932972">
        <w:rPr>
          <w:rStyle w:val="StyleUnderline"/>
          <w:highlight w:val="cyan"/>
        </w:rPr>
        <w:t xml:space="preserve">leads to </w:t>
      </w:r>
      <w:r w:rsidRPr="00932972">
        <w:rPr>
          <w:rStyle w:val="Emphasis"/>
          <w:highlight w:val="cyan"/>
        </w:rPr>
        <w:t>ineffective enforcement</w:t>
      </w:r>
      <w:r w:rsidRPr="00932972">
        <w:rPr>
          <w:sz w:val="16"/>
        </w:rPr>
        <w:t xml:space="preserve"> absent collective action. Collective action involves "the choice by all or most individuals of the course of action that, when chosen by all or most individuals, leads to the collectively best outcome." </w:t>
      </w:r>
      <w:r w:rsidRPr="00932972">
        <w:rPr>
          <w:rStyle w:val="StyleUnderline"/>
        </w:rPr>
        <w:t xml:space="preserve">Difficulties </w:t>
      </w:r>
      <w:r w:rsidRPr="00932972">
        <w:rPr>
          <w:rStyle w:val="Emphasis"/>
        </w:rPr>
        <w:t>organizing collective action</w:t>
      </w:r>
      <w:r w:rsidRPr="00932972">
        <w:rPr>
          <w:rStyle w:val="StyleUnderline"/>
        </w:rPr>
        <w:t xml:space="preserve"> emerge</w:t>
      </w:r>
      <w:r w:rsidRPr="00932972">
        <w:rPr>
          <w:sz w:val="16"/>
        </w:rPr>
        <w:t xml:space="preserve">, however, when </w:t>
      </w:r>
      <w:r w:rsidRPr="00932972">
        <w:rPr>
          <w:rStyle w:val="StyleUnderline"/>
        </w:rPr>
        <w:t xml:space="preserve">an individual perceives her </w:t>
      </w:r>
      <w:r w:rsidRPr="00932972">
        <w:rPr>
          <w:rStyle w:val="Emphasis"/>
        </w:rPr>
        <w:t>costs of participation</w:t>
      </w:r>
      <w:r w:rsidRPr="00932972">
        <w:rPr>
          <w:rStyle w:val="StyleUnderline"/>
        </w:rPr>
        <w:t xml:space="preserve"> as outweighing </w:t>
      </w:r>
      <w:r w:rsidRPr="00932972">
        <w:rPr>
          <w:rStyle w:val="Emphasis"/>
        </w:rPr>
        <w:t>her benefits</w:t>
      </w:r>
      <w:r w:rsidRPr="00932972">
        <w:rPr>
          <w:sz w:val="16"/>
        </w:rPr>
        <w:t xml:space="preserve">. </w:t>
      </w:r>
      <w:r w:rsidRPr="00932972">
        <w:rPr>
          <w:rStyle w:val="StyleUnderline"/>
        </w:rPr>
        <w:t>When</w:t>
      </w:r>
      <w:r w:rsidRPr="00932972">
        <w:rPr>
          <w:sz w:val="16"/>
        </w:rPr>
        <w:t xml:space="preserve"> the </w:t>
      </w:r>
      <w:r w:rsidRPr="00932972">
        <w:rPr>
          <w:rStyle w:val="StyleUnderline"/>
        </w:rPr>
        <w:t xml:space="preserve">goal of collective action is a </w:t>
      </w:r>
      <w:r w:rsidRPr="00932972">
        <w:rPr>
          <w:rStyle w:val="Emphasis"/>
        </w:rPr>
        <w:t>public right</w:t>
      </w:r>
      <w:r w:rsidRPr="00932972">
        <w:rPr>
          <w:sz w:val="16"/>
        </w:rPr>
        <w:t xml:space="preserve">, </w:t>
      </w:r>
      <w:r w:rsidRPr="00932972">
        <w:rPr>
          <w:rStyle w:val="StyleUnderline"/>
        </w:rPr>
        <w:t>the</w:t>
      </w:r>
      <w:r w:rsidRPr="00932972">
        <w:rPr>
          <w:sz w:val="16"/>
        </w:rPr>
        <w:t xml:space="preserve"> self-interested, </w:t>
      </w:r>
      <w:r w:rsidRPr="00932972">
        <w:rPr>
          <w:rStyle w:val="Emphasis"/>
          <w:highlight w:val="cyan"/>
        </w:rPr>
        <w:t>rational person</w:t>
      </w:r>
      <w:r w:rsidRPr="00932972">
        <w:rPr>
          <w:rStyle w:val="StyleUnderline"/>
        </w:rPr>
        <w:t xml:space="preserve"> will </w:t>
      </w:r>
      <w:r w:rsidRPr="00932972">
        <w:rPr>
          <w:rStyle w:val="Emphasis"/>
          <w:highlight w:val="cyan"/>
        </w:rPr>
        <w:t>choose not to participate</w:t>
      </w:r>
      <w:r w:rsidRPr="00932972">
        <w:rPr>
          <w:rStyle w:val="StyleUnderline"/>
        </w:rPr>
        <w:t xml:space="preserve"> in collective action </w:t>
      </w:r>
      <w:r w:rsidRPr="00932972">
        <w:rPr>
          <w:rStyle w:val="StyleUnderline"/>
          <w:highlight w:val="cyan"/>
        </w:rPr>
        <w:t>if she knows</w:t>
      </w:r>
      <w:r w:rsidRPr="00932972">
        <w:rPr>
          <w:rStyle w:val="StyleUnderline"/>
        </w:rPr>
        <w:t xml:space="preserve"> that </w:t>
      </w:r>
      <w:r w:rsidRPr="00932972">
        <w:rPr>
          <w:rStyle w:val="StyleUnderline"/>
          <w:highlight w:val="cyan"/>
        </w:rPr>
        <w:t>she will benefit whether she participates or not</w:t>
      </w:r>
      <w:r w:rsidRPr="00932972">
        <w:rPr>
          <w:sz w:val="16"/>
        </w:rPr>
        <w:t>. This "</w:t>
      </w:r>
      <w:r w:rsidRPr="00932972">
        <w:rPr>
          <w:rStyle w:val="Emphasis"/>
          <w:sz w:val="30"/>
          <w:szCs w:val="30"/>
          <w:highlight w:val="cyan"/>
        </w:rPr>
        <w:t>logic of collective action</w:t>
      </w:r>
      <w:r w:rsidRPr="00932972">
        <w:rPr>
          <w:sz w:val="16"/>
        </w:rPr>
        <w:t xml:space="preserve">" </w:t>
      </w:r>
      <w:r w:rsidRPr="00932972">
        <w:rPr>
          <w:rStyle w:val="StyleUnderline"/>
          <w:highlight w:val="cyan"/>
        </w:rPr>
        <w:t xml:space="preserve">prevents workers from taking </w:t>
      </w:r>
      <w:r w:rsidRPr="00932972">
        <w:rPr>
          <w:rStyle w:val="Emphasis"/>
          <w:highlight w:val="cyan"/>
        </w:rPr>
        <w:t>effective</w:t>
      </w:r>
      <w:r w:rsidRPr="00932972">
        <w:rPr>
          <w:sz w:val="16"/>
        </w:rPr>
        <w:t xml:space="preserve"> individual </w:t>
      </w:r>
      <w:r w:rsidRPr="00932972">
        <w:rPr>
          <w:rStyle w:val="StyleUnderline"/>
          <w:highlight w:val="cyan"/>
        </w:rPr>
        <w:t>action toward enforcement of</w:t>
      </w:r>
      <w:r w:rsidRPr="00932972">
        <w:rPr>
          <w:rStyle w:val="StyleUnderline"/>
        </w:rPr>
        <w:t xml:space="preserve"> these </w:t>
      </w:r>
      <w:r w:rsidRPr="00932972">
        <w:rPr>
          <w:rStyle w:val="StyleUnderline"/>
          <w:highlight w:val="cyan"/>
        </w:rPr>
        <w:t xml:space="preserve">laws because </w:t>
      </w:r>
      <w:r w:rsidRPr="00932972">
        <w:rPr>
          <w:rStyle w:val="Emphasis"/>
          <w:highlight w:val="cyan"/>
        </w:rPr>
        <w:t>any benefit they gain</w:t>
      </w:r>
      <w:r w:rsidRPr="00932972">
        <w:rPr>
          <w:rStyle w:val="StyleUnderline"/>
          <w:highlight w:val="cyan"/>
        </w:rPr>
        <w:t xml:space="preserve"> will be </w:t>
      </w:r>
      <w:r w:rsidRPr="00932972">
        <w:rPr>
          <w:rStyle w:val="Emphasis"/>
          <w:highlight w:val="cyan"/>
        </w:rPr>
        <w:t>shared</w:t>
      </w:r>
      <w:r w:rsidRPr="00932972">
        <w:rPr>
          <w:rStyle w:val="Emphasis"/>
        </w:rPr>
        <w:t xml:space="preserve"> by all employees</w:t>
      </w:r>
      <w:r w:rsidRPr="00932972">
        <w:rPr>
          <w:sz w:val="16"/>
        </w:rPr>
        <w:t xml:space="preserve">, whether the other employees assisted in the efforts or not. Consequently, </w:t>
      </w:r>
      <w:r w:rsidRPr="00932972">
        <w:rPr>
          <w:rStyle w:val="StyleUnderline"/>
        </w:rPr>
        <w:t>mobilization problems are</w:t>
      </w:r>
      <w:r w:rsidRPr="00932972">
        <w:rPr>
          <w:sz w:val="16"/>
        </w:rPr>
        <w:t xml:space="preserve"> one </w:t>
      </w:r>
      <w:r w:rsidRPr="00932972">
        <w:rPr>
          <w:rStyle w:val="Emphasis"/>
        </w:rPr>
        <w:t>likely reason</w:t>
      </w:r>
      <w:r w:rsidRPr="00932972">
        <w:rPr>
          <w:rStyle w:val="StyleUnderline"/>
        </w:rPr>
        <w:t xml:space="preserve"> for </w:t>
      </w:r>
      <w:r w:rsidRPr="00932972">
        <w:rPr>
          <w:rStyle w:val="Emphasis"/>
        </w:rPr>
        <w:t>inadequate enforcement</w:t>
      </w:r>
      <w:r w:rsidRPr="00932972">
        <w:rPr>
          <w:sz w:val="16"/>
        </w:rPr>
        <w:t xml:space="preserve"> of OSHA, WARNA, and FLSA.</w:t>
      </w:r>
    </w:p>
    <w:p w14:paraId="01EE7DB0" w14:textId="77777777" w:rsidR="003C2AD3" w:rsidRPr="00932972" w:rsidRDefault="003C2AD3" w:rsidP="003C2AD3"/>
    <w:p w14:paraId="3558694F" w14:textId="77777777" w:rsidR="003C2AD3" w:rsidRPr="00932972" w:rsidRDefault="003C2AD3" w:rsidP="003C2AD3">
      <w:pPr>
        <w:pStyle w:val="Heading2"/>
        <w:rPr>
          <w:rFonts w:cs="Calibri"/>
        </w:rPr>
      </w:pPr>
      <w:r w:rsidRPr="00932972">
        <w:rPr>
          <w:rFonts w:cs="Calibri"/>
        </w:rPr>
        <w:t>Framing</w:t>
      </w:r>
    </w:p>
    <w:p w14:paraId="1BCCC12A" w14:textId="77777777" w:rsidR="003C2AD3" w:rsidRDefault="003C2AD3" w:rsidP="003C2AD3">
      <w:pPr>
        <w:pStyle w:val="Heading3"/>
      </w:pPr>
      <w:r>
        <w:t>Util---2NC</w:t>
      </w:r>
    </w:p>
    <w:p w14:paraId="0FDDFC10" w14:textId="77777777" w:rsidR="003C2AD3" w:rsidRPr="004A268B" w:rsidRDefault="003C2AD3" w:rsidP="003C2AD3">
      <w:pPr>
        <w:pStyle w:val="Heading4"/>
      </w:pPr>
      <w:r>
        <w:t xml:space="preserve">Extinction </w:t>
      </w:r>
      <w:r w:rsidRPr="004A268B">
        <w:rPr>
          <w:u w:val="single"/>
        </w:rPr>
        <w:t>outweighs</w:t>
      </w:r>
      <w:r>
        <w:t xml:space="preserve"> rules.</w:t>
      </w:r>
    </w:p>
    <w:p w14:paraId="521BB699" w14:textId="77777777" w:rsidR="003C2AD3" w:rsidRDefault="003C2AD3" w:rsidP="003C2AD3">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0C38DBAF" w14:textId="77777777" w:rsidR="003C2AD3" w:rsidRDefault="003C2AD3" w:rsidP="003C2AD3">
      <w:r>
        <w:t>[USC’s card ends]</w:t>
      </w:r>
    </w:p>
    <w:p w14:paraId="7C5082B7" w14:textId="77777777" w:rsidR="003C2AD3" w:rsidRPr="00972661" w:rsidRDefault="003C2AD3" w:rsidP="003C2AD3">
      <w:pPr>
        <w:rPr>
          <w:sz w:val="16"/>
        </w:rPr>
      </w:pPr>
      <w:r w:rsidRPr="00972661">
        <w:rPr>
          <w:sz w:val="16"/>
        </w:rPr>
        <w:t>A. Shaping Deontological Abolition</w:t>
      </w:r>
    </w:p>
    <w:p w14:paraId="37B3A4E3" w14:textId="77777777" w:rsidR="003C2AD3" w:rsidRPr="00972661" w:rsidRDefault="003C2AD3" w:rsidP="003C2AD3">
      <w:pPr>
        <w:rPr>
          <w:sz w:val="16"/>
        </w:rPr>
      </w:pPr>
      <w:r w:rsidRPr="00972661">
        <w:rPr>
          <w:sz w:val="16"/>
        </w:rPr>
        <w:t xml:space="preserve">This position must be presented carefully. </w:t>
      </w:r>
      <w:r w:rsidRPr="00972661">
        <w:rPr>
          <w:rStyle w:val="StyleUnderline"/>
        </w:rPr>
        <w:t xml:space="preserve">A </w:t>
      </w:r>
      <w:r w:rsidRPr="00972661">
        <w:rPr>
          <w:rStyle w:val="Emphasis"/>
        </w:rPr>
        <w:t>crude</w:t>
      </w:r>
      <w:r w:rsidRPr="00972661">
        <w:rPr>
          <w:rStyle w:val="StyleUnderline"/>
        </w:rPr>
        <w:t xml:space="preserve"> version would,</w:t>
      </w:r>
      <w:r w:rsidRPr="00972661">
        <w:rPr>
          <w:sz w:val="16"/>
        </w:rPr>
        <w:t xml:space="preserve"> for instance, </w:t>
      </w:r>
      <w:r w:rsidRPr="00972661">
        <w:rPr>
          <w:rStyle w:val="Emphasis"/>
        </w:rPr>
        <w:t>forbid</w:t>
      </w:r>
      <w:r w:rsidRPr="00972661">
        <w:rPr>
          <w:rStyle w:val="StyleUnderline"/>
        </w:rPr>
        <w:t xml:space="preserve"> the state from </w:t>
      </w:r>
      <w:r w:rsidRPr="00972661">
        <w:rPr>
          <w:rStyle w:val="Emphasis"/>
        </w:rPr>
        <w:t>taxing</w:t>
      </w:r>
      <w:r w:rsidRPr="00972661">
        <w:rPr>
          <w:rStyle w:val="StyleUnderline"/>
        </w:rPr>
        <w:t>.</w:t>
      </w:r>
      <w:r w:rsidRPr="00972661">
        <w:rPr>
          <w:sz w:val="16"/>
        </w:rPr>
        <w:t xml:space="preserve">55 Taxation works only because </w:t>
      </w:r>
      <w:r w:rsidRPr="00972661">
        <w:rPr>
          <w:rStyle w:val="StyleUnderline"/>
        </w:rPr>
        <w:t xml:space="preserve">the state backs it with the </w:t>
      </w:r>
      <w:r w:rsidRPr="00972661">
        <w:rPr>
          <w:rStyle w:val="Emphasis"/>
        </w:rPr>
        <w:t>threat</w:t>
      </w:r>
      <w:r w:rsidRPr="00972661">
        <w:rPr>
          <w:rStyle w:val="StyleUnderline"/>
        </w:rPr>
        <w:t xml:space="preserve"> of property seizure.</w:t>
      </w:r>
      <w:r w:rsidRPr="00972661">
        <w:rPr>
          <w:sz w:val="16"/>
        </w:rPr>
        <w:t xml:space="preserve"> And taking property from someone, or removing them from their property, does harm to them. Police abolitionists don’t want to be tax abolitionists.</w:t>
      </w:r>
    </w:p>
    <w:p w14:paraId="01C95C6E" w14:textId="77777777" w:rsidR="003C2AD3" w:rsidRPr="004A268B" w:rsidRDefault="003C2AD3" w:rsidP="003C2AD3">
      <w:pPr>
        <w:rPr>
          <w:sz w:val="16"/>
        </w:rPr>
      </w:pPr>
      <w:r w:rsidRPr="004A268B">
        <w:rPr>
          <w:sz w:val="16"/>
        </w:rPr>
        <w:t xml:space="preserve">Abolitionists can dodge libertarianism in a few ways. First, the abolitionist can draw their doing/allowing distinction at bodily violence. The state may collect taxes by taking property, limited by a per se rule against touching a body. But issues would persist. Do people want to forbid the state from touching active shooters? </w:t>
      </w:r>
      <w:r w:rsidRPr="00EA516E">
        <w:rPr>
          <w:rStyle w:val="StyleUnderline"/>
        </w:rPr>
        <w:t xml:space="preserve">A more </w:t>
      </w:r>
      <w:r w:rsidRPr="00EA516E">
        <w:rPr>
          <w:rStyle w:val="Emphasis"/>
        </w:rPr>
        <w:t>effective</w:t>
      </w:r>
      <w:r w:rsidRPr="00EA516E">
        <w:rPr>
          <w:rStyle w:val="StyleUnderline"/>
        </w:rPr>
        <w:t xml:space="preserve"> position </w:t>
      </w:r>
      <w:r w:rsidRPr="004A268B">
        <w:rPr>
          <w:rStyle w:val="Emphasis"/>
          <w:highlight w:val="cyan"/>
        </w:rPr>
        <w:t>forbids</w:t>
      </w:r>
      <w:r w:rsidRPr="00EA516E">
        <w:rPr>
          <w:rStyle w:val="StyleUnderline"/>
        </w:rPr>
        <w:t xml:space="preserve"> only </w:t>
      </w:r>
      <w:r w:rsidRPr="004A268B">
        <w:rPr>
          <w:rStyle w:val="Emphasis"/>
          <w:highlight w:val="cyan"/>
        </w:rPr>
        <w:t>unjust</w:t>
      </w:r>
      <w:r w:rsidRPr="00EA516E">
        <w:rPr>
          <w:rStyle w:val="StyleUnderline"/>
        </w:rPr>
        <w:t xml:space="preserve"> state </w:t>
      </w:r>
      <w:r w:rsidRPr="004A268B">
        <w:rPr>
          <w:rStyle w:val="StyleUnderline"/>
          <w:highlight w:val="cyan"/>
        </w:rPr>
        <w:t>violence</w:t>
      </w:r>
      <w:r w:rsidRPr="00EA516E">
        <w:rPr>
          <w:rStyle w:val="StyleUnderline"/>
        </w:rPr>
        <w:t>.</w:t>
      </w:r>
      <w:r w:rsidRPr="004A268B">
        <w:rPr>
          <w:sz w:val="16"/>
        </w:rPr>
        <w:t xml:space="preserve"> On this view, </w:t>
      </w:r>
      <w:r w:rsidRPr="004A268B">
        <w:rPr>
          <w:rStyle w:val="StyleUnderline"/>
          <w:highlight w:val="cyan"/>
        </w:rPr>
        <w:t>violence is</w:t>
      </w:r>
      <w:r w:rsidRPr="004A268B">
        <w:rPr>
          <w:sz w:val="16"/>
        </w:rPr>
        <w:t xml:space="preserve"> sometimes </w:t>
      </w:r>
      <w:r w:rsidRPr="004A268B">
        <w:rPr>
          <w:rStyle w:val="StyleUnderline"/>
          <w:highlight w:val="cyan"/>
        </w:rPr>
        <w:t>allowed</w:t>
      </w:r>
      <w:r w:rsidRPr="004A268B">
        <w:rPr>
          <w:sz w:val="16"/>
        </w:rPr>
        <w:t xml:space="preserve"> — for example, </w:t>
      </w:r>
      <w:r w:rsidRPr="004A268B">
        <w:rPr>
          <w:rStyle w:val="StyleUnderline"/>
          <w:highlight w:val="cyan"/>
        </w:rPr>
        <w:t>to stop</w:t>
      </w:r>
      <w:r w:rsidRPr="00EA516E">
        <w:rPr>
          <w:rStyle w:val="StyleUnderline"/>
        </w:rPr>
        <w:t xml:space="preserve"> an active </w:t>
      </w:r>
      <w:r w:rsidRPr="004A268B">
        <w:rPr>
          <w:rStyle w:val="StyleUnderline"/>
          <w:highlight w:val="cyan"/>
        </w:rPr>
        <w:t>shooter</w:t>
      </w:r>
      <w:r w:rsidRPr="00EA516E">
        <w:rPr>
          <w:rStyle w:val="StyleUnderline"/>
        </w:rPr>
        <w:t>.</w:t>
      </w:r>
      <w:r w:rsidRPr="004A268B">
        <w:rPr>
          <w:sz w:val="16"/>
        </w:rPr>
        <w:t xml:space="preserve"> But when an act of violence is unjust, it is much worse to do it than to allow it. Whether violence is just might depend on factors including the legal breach that the violence addresses, the violence’s utility, the violence’s severity, and the violence’s community effect.56 On these criteria, tax-based property takings may be perfectly just. Police officers, meanwhile, often hurt innocent people,57 hurt people for no good reason,58 hurt people severely,59 and hurt particularly vulnerable communities.60 Taking for granted that police reform will not eliminate such injustice, this framing makes room for both abolition and taxation.61</w:t>
      </w:r>
    </w:p>
    <w:p w14:paraId="24EB91C6" w14:textId="77777777" w:rsidR="003C2AD3" w:rsidRPr="006F45D7" w:rsidRDefault="003C2AD3" w:rsidP="003C2AD3">
      <w:pPr>
        <w:rPr>
          <w:sz w:val="16"/>
        </w:rPr>
      </w:pPr>
      <w:r w:rsidRPr="006F45D7">
        <w:rPr>
          <w:sz w:val="16"/>
        </w:rPr>
        <w:t xml:space="preserve">Next, </w:t>
      </w:r>
      <w:r w:rsidRPr="006F45D7">
        <w:rPr>
          <w:rStyle w:val="StyleUnderline"/>
          <w:highlight w:val="cyan"/>
        </w:rPr>
        <w:t>deontological</w:t>
      </w:r>
      <w:r w:rsidRPr="006F45D7">
        <w:rPr>
          <w:sz w:val="16"/>
        </w:rPr>
        <w:t xml:space="preserve"> abolition </w:t>
      </w:r>
      <w:r w:rsidRPr="006F45D7">
        <w:rPr>
          <w:rStyle w:val="Emphasis"/>
          <w:highlight w:val="cyan"/>
        </w:rPr>
        <w:t>doesn’t</w:t>
      </w:r>
      <w:r w:rsidRPr="006F45D7">
        <w:rPr>
          <w:rStyle w:val="StyleUnderline"/>
          <w:highlight w:val="cyan"/>
        </w:rPr>
        <w:t xml:space="preserve"> need to be </w:t>
      </w:r>
      <w:r w:rsidRPr="006F45D7">
        <w:rPr>
          <w:rStyle w:val="Emphasis"/>
          <w:highlight w:val="cyan"/>
        </w:rPr>
        <w:t>absolutist</w:t>
      </w:r>
      <w:r w:rsidRPr="006F45D7">
        <w:rPr>
          <w:rStyle w:val="StyleUnderline"/>
        </w:rPr>
        <w:t>. Consider whether</w:t>
      </w:r>
      <w:r w:rsidRPr="006F45D7">
        <w:rPr>
          <w:sz w:val="16"/>
        </w:rPr>
        <w:t xml:space="preserve"> a mayor </w:t>
      </w:r>
      <w:r w:rsidRPr="006F45D7">
        <w:rPr>
          <w:rStyle w:val="StyleUnderline"/>
        </w:rPr>
        <w:t xml:space="preserve">may </w:t>
      </w:r>
      <w:r w:rsidRPr="006F45D7">
        <w:rPr>
          <w:rStyle w:val="Emphasis"/>
        </w:rPr>
        <w:t>kill one</w:t>
      </w:r>
      <w:r w:rsidRPr="006F45D7">
        <w:rPr>
          <w:sz w:val="16"/>
        </w:rPr>
        <w:t xml:space="preserve"> person </w:t>
      </w:r>
      <w:r w:rsidRPr="006F45D7">
        <w:rPr>
          <w:rStyle w:val="StyleUnderline"/>
        </w:rPr>
        <w:t xml:space="preserve">to </w:t>
      </w:r>
      <w:r w:rsidRPr="006F45D7">
        <w:rPr>
          <w:rStyle w:val="Emphasis"/>
        </w:rPr>
        <w:t>save one million</w:t>
      </w:r>
      <w:r w:rsidRPr="006F45D7">
        <w:rPr>
          <w:rStyle w:val="StyleUnderline"/>
        </w:rPr>
        <w:t>.</w:t>
      </w:r>
      <w:r w:rsidRPr="006F45D7">
        <w:rPr>
          <w:sz w:val="16"/>
        </w:rPr>
        <w:t xml:space="preserve"> Philosophers have long thought that perhaps </w:t>
      </w:r>
      <w:r w:rsidRPr="006F45D7">
        <w:rPr>
          <w:rStyle w:val="StyleUnderline"/>
        </w:rPr>
        <w:t xml:space="preserve">they </w:t>
      </w:r>
      <w:r w:rsidRPr="006F45D7">
        <w:rPr>
          <w:rStyle w:val="Emphasis"/>
        </w:rPr>
        <w:t>should</w:t>
      </w:r>
      <w:r w:rsidRPr="006F45D7">
        <w:rPr>
          <w:rStyle w:val="StyleUnderline"/>
        </w:rPr>
        <w:t>.</w:t>
      </w:r>
      <w:r w:rsidRPr="006F45D7">
        <w:rPr>
          <w:sz w:val="16"/>
        </w:rPr>
        <w:t xml:space="preserve">62 </w:t>
      </w:r>
      <w:r w:rsidRPr="006F45D7">
        <w:rPr>
          <w:rStyle w:val="StyleUnderline"/>
        </w:rPr>
        <w:t>“</w:t>
      </w:r>
      <w:r w:rsidRPr="006F45D7">
        <w:rPr>
          <w:rStyle w:val="Emphasis"/>
        </w:rPr>
        <w:t>Threshold</w:t>
      </w:r>
      <w:r w:rsidRPr="006F45D7">
        <w:rPr>
          <w:rStyle w:val="StyleUnderline"/>
        </w:rPr>
        <w:t>” and “</w:t>
      </w:r>
      <w:r w:rsidRPr="006F45D7">
        <w:rPr>
          <w:rStyle w:val="Emphasis"/>
          <w:highlight w:val="cyan"/>
        </w:rPr>
        <w:t>ratio</w:t>
      </w:r>
      <w:r w:rsidRPr="006F45D7">
        <w:rPr>
          <w:rStyle w:val="StyleUnderline"/>
        </w:rPr>
        <w:t xml:space="preserve">” </w:t>
      </w:r>
      <w:r w:rsidRPr="006F45D7">
        <w:rPr>
          <w:rStyle w:val="StyleUnderline"/>
          <w:highlight w:val="cyan"/>
        </w:rPr>
        <w:t>deontology</w:t>
      </w:r>
      <w:r w:rsidRPr="006F45D7">
        <w:rPr>
          <w:rStyle w:val="StyleUnderline"/>
        </w:rPr>
        <w:t xml:space="preserve"> handle this problem.</w:t>
      </w:r>
      <w:r w:rsidRPr="006F45D7">
        <w:rPr>
          <w:sz w:val="16"/>
        </w:rPr>
        <w:t xml:space="preserve">63 On the irst view, deontological commitments act like “a dam holding back a lake,” </w:t>
      </w:r>
      <w:r w:rsidRPr="006F45D7">
        <w:rPr>
          <w:rStyle w:val="StyleUnderline"/>
          <w:highlight w:val="cyan"/>
        </w:rPr>
        <w:t>binding</w:t>
      </w:r>
      <w:r w:rsidRPr="006F45D7">
        <w:rPr>
          <w:rStyle w:val="StyleUnderline"/>
        </w:rPr>
        <w:t xml:space="preserve"> actors </w:t>
      </w:r>
      <w:r w:rsidRPr="00972661">
        <w:rPr>
          <w:rStyle w:val="Emphasis"/>
          <w:highlight w:val="cyan"/>
        </w:rPr>
        <w:t>except</w:t>
      </w:r>
      <w:r w:rsidRPr="006F45D7">
        <w:rPr>
          <w:rStyle w:val="StyleUnderline"/>
          <w:highlight w:val="cyan"/>
        </w:rPr>
        <w:t xml:space="preserve"> in</w:t>
      </w:r>
      <w:r w:rsidRPr="006F45D7">
        <w:rPr>
          <w:rStyle w:val="StyleUnderline"/>
        </w:rPr>
        <w:t xml:space="preserve"> true </w:t>
      </w:r>
      <w:r w:rsidRPr="00972661">
        <w:rPr>
          <w:rStyle w:val="Emphasis"/>
          <w:highlight w:val="cyan"/>
        </w:rPr>
        <w:t>catastrophes</w:t>
      </w:r>
      <w:r w:rsidRPr="006F45D7">
        <w:rPr>
          <w:rStyle w:val="StyleUnderline"/>
        </w:rPr>
        <w:t>.</w:t>
      </w:r>
      <w:r w:rsidRPr="006F45D7">
        <w:rPr>
          <w:sz w:val="16"/>
        </w:rPr>
        <w:t xml:space="preserve">64 On the second, </w:t>
      </w:r>
      <w:r w:rsidRPr="006F45D7">
        <w:rPr>
          <w:rStyle w:val="StyleUnderline"/>
        </w:rPr>
        <w:t>deontological commitments</w:t>
      </w:r>
      <w:r w:rsidRPr="006F45D7">
        <w:rPr>
          <w:sz w:val="16"/>
        </w:rPr>
        <w:t xml:space="preserve"> always </w:t>
      </w:r>
      <w:r w:rsidRPr="006F45D7">
        <w:rPr>
          <w:rStyle w:val="StyleUnderline"/>
        </w:rPr>
        <w:t xml:space="preserve">represent </w:t>
      </w:r>
      <w:r w:rsidRPr="006F45D7">
        <w:rPr>
          <w:rStyle w:val="Emphasis"/>
        </w:rPr>
        <w:t>magnitudes</w:t>
      </w:r>
      <w:r w:rsidRPr="006F45D7">
        <w:rPr>
          <w:rStyle w:val="StyleUnderline"/>
        </w:rPr>
        <w:t>.</w:t>
      </w:r>
      <w:r w:rsidRPr="006F45D7">
        <w:rPr>
          <w:sz w:val="16"/>
        </w:rPr>
        <w:t xml:space="preserve">65 </w:t>
      </w:r>
      <w:r w:rsidRPr="006F45D7">
        <w:rPr>
          <w:rStyle w:val="Emphasis"/>
          <w:highlight w:val="cyan"/>
        </w:rPr>
        <w:t>Killing</w:t>
      </w:r>
      <w:r w:rsidRPr="006F45D7">
        <w:rPr>
          <w:rStyle w:val="StyleUnderline"/>
          <w:highlight w:val="cyan"/>
        </w:rPr>
        <w:t xml:space="preserve"> may be</w:t>
      </w:r>
      <w:r w:rsidRPr="006F45D7">
        <w:rPr>
          <w:rStyle w:val="StyleUnderline"/>
        </w:rPr>
        <w:t xml:space="preserve"> five, ten, or </w:t>
      </w:r>
      <w:r w:rsidRPr="006F45D7">
        <w:rPr>
          <w:rStyle w:val="Emphasis"/>
          <w:highlight w:val="cyan"/>
        </w:rPr>
        <w:t>fifteen times worse</w:t>
      </w:r>
      <w:r w:rsidRPr="006F45D7">
        <w:rPr>
          <w:rStyle w:val="StyleUnderline"/>
          <w:highlight w:val="cyan"/>
        </w:rPr>
        <w:t xml:space="preserve"> than </w:t>
      </w:r>
      <w:r w:rsidRPr="006F45D7">
        <w:rPr>
          <w:rStyle w:val="Emphasis"/>
          <w:highlight w:val="cyan"/>
        </w:rPr>
        <w:t>letting die</w:t>
      </w:r>
      <w:r w:rsidRPr="006F45D7">
        <w:rPr>
          <w:rStyle w:val="StyleUnderline"/>
        </w:rPr>
        <w:t>.</w:t>
      </w:r>
      <w:r w:rsidRPr="006F45D7">
        <w:rPr>
          <w:sz w:val="16"/>
        </w:rPr>
        <w:t xml:space="preserve"> These positions have supporters and critics.66 But because </w:t>
      </w:r>
      <w:r w:rsidRPr="006F45D7">
        <w:rPr>
          <w:rStyle w:val="StyleUnderline"/>
          <w:highlight w:val="cyan"/>
        </w:rPr>
        <w:t>most</w:t>
      </w:r>
      <w:r w:rsidRPr="006F45D7">
        <w:rPr>
          <w:rStyle w:val="StyleUnderline"/>
        </w:rPr>
        <w:t xml:space="preserve"> people comfortably </w:t>
      </w:r>
      <w:r w:rsidRPr="006F45D7">
        <w:rPr>
          <w:rStyle w:val="StyleUnderline"/>
          <w:highlight w:val="cyan"/>
        </w:rPr>
        <w:t>believe</w:t>
      </w:r>
      <w:r w:rsidRPr="006F45D7">
        <w:rPr>
          <w:sz w:val="16"/>
        </w:rPr>
        <w:t xml:space="preserve"> that </w:t>
      </w:r>
      <w:r w:rsidRPr="006F45D7">
        <w:rPr>
          <w:rStyle w:val="StyleUnderline"/>
          <w:highlight w:val="cyan"/>
        </w:rPr>
        <w:t xml:space="preserve">a surgeon can </w:t>
      </w:r>
      <w:r w:rsidRPr="006F45D7">
        <w:rPr>
          <w:rStyle w:val="Emphasis"/>
          <w:highlight w:val="cyan"/>
        </w:rPr>
        <w:t>kill one</w:t>
      </w:r>
      <w:r w:rsidRPr="006F45D7">
        <w:rPr>
          <w:rStyle w:val="StyleUnderline"/>
        </w:rPr>
        <w:t xml:space="preserve"> patient </w:t>
      </w:r>
      <w:r w:rsidRPr="006F45D7">
        <w:rPr>
          <w:rStyle w:val="StyleUnderline"/>
          <w:highlight w:val="cyan"/>
        </w:rPr>
        <w:t xml:space="preserve">to save </w:t>
      </w:r>
      <w:r w:rsidRPr="006F45D7">
        <w:rPr>
          <w:rStyle w:val="Emphasis"/>
          <w:highlight w:val="cyan"/>
        </w:rPr>
        <w:t>one million</w:t>
      </w:r>
      <w:r w:rsidRPr="006F45D7">
        <w:rPr>
          <w:rStyle w:val="StyleUnderline"/>
        </w:rPr>
        <w:t xml:space="preserve"> but not five,</w:t>
      </w:r>
      <w:r w:rsidRPr="006F45D7">
        <w:rPr>
          <w:sz w:val="16"/>
        </w:rPr>
        <w:t xml:space="preserve"> abolitionists may believe the same.</w:t>
      </w:r>
    </w:p>
    <w:p w14:paraId="7C441A0B" w14:textId="77777777" w:rsidR="003C2AD3" w:rsidRPr="003D43E9" w:rsidRDefault="003C2AD3" w:rsidP="003C2AD3">
      <w:pPr>
        <w:rPr>
          <w:sz w:val="16"/>
        </w:rPr>
      </w:pPr>
      <w:r w:rsidRPr="004A268B">
        <w:rPr>
          <w:sz w:val="16"/>
        </w:rPr>
        <w:t>The deontological abolitionist argument is now complete: when the state does unjust violence, it is much worse than when the state merely allows it.67 For that reason, there should be a strong presumption against state institutions that do unjust harm, even if they offset private harm. Like the death penalty, policing is one such institution.</w:t>
      </w:r>
    </w:p>
    <w:p w14:paraId="5BA802EB" w14:textId="77777777" w:rsidR="003C2AD3" w:rsidRDefault="003C2AD3" w:rsidP="003C2AD3">
      <w:pPr>
        <w:pStyle w:val="Heading4"/>
      </w:pPr>
      <w:r>
        <w:t>Extinction outweighs.</w:t>
      </w:r>
    </w:p>
    <w:p w14:paraId="5784D300" w14:textId="77777777" w:rsidR="003C2AD3" w:rsidRDefault="003C2AD3" w:rsidP="003C2AD3">
      <w:r w:rsidRPr="00E74BDA">
        <w:rPr>
          <w:rStyle w:val="Style13ptBold"/>
        </w:rPr>
        <w:t>1AC HLR 23</w:t>
      </w:r>
      <w:r>
        <w:t xml:space="preserve">. </w:t>
      </w:r>
      <w:r w:rsidRPr="00E74BDA">
        <w:t>Harvard Law Review Notes</w:t>
      </w:r>
      <w:r>
        <w:t xml:space="preserve">. </w:t>
      </w:r>
      <w:r w:rsidRPr="00E74BDA">
        <w:t>“Pessimistic Police Abolition</w:t>
      </w:r>
      <w:r>
        <w:t>.</w:t>
      </w:r>
      <w:r w:rsidRPr="00E74BDA">
        <w:t>” Harvard Law Review 136</w:t>
      </w:r>
      <w:r>
        <w:t>(</w:t>
      </w:r>
      <w:r w:rsidRPr="00E74BDA">
        <w:t>4</w:t>
      </w:r>
      <w:r>
        <w:t xml:space="preserve">). </w:t>
      </w:r>
      <w:r w:rsidRPr="00E74BDA">
        <w:t>February 2023</w:t>
      </w:r>
      <w:r>
        <w:t>.</w:t>
      </w:r>
      <w:r w:rsidRPr="00E74BDA">
        <w:t xml:space="preserve"> https://harvardlawreview.org/print/vol-136/pessimistic-police-abolition</w:t>
      </w:r>
      <w:r>
        <w:t>/</w:t>
      </w:r>
    </w:p>
    <w:p w14:paraId="1D9F9AD7" w14:textId="77777777" w:rsidR="003C2AD3" w:rsidRPr="000255CE" w:rsidRDefault="003C2AD3" w:rsidP="003C2AD3">
      <w:pPr>
        <w:rPr>
          <w:sz w:val="16"/>
        </w:rPr>
      </w:pPr>
      <w:r w:rsidRPr="000255CE">
        <w:rPr>
          <w:sz w:val="16"/>
        </w:rPr>
        <w:t>C. Why Not Deontological Abolition?</w:t>
      </w:r>
    </w:p>
    <w:p w14:paraId="0F03FCE8" w14:textId="77777777" w:rsidR="003C2AD3" w:rsidRPr="000255CE" w:rsidRDefault="003C2AD3" w:rsidP="003C2AD3">
      <w:pPr>
        <w:rPr>
          <w:sz w:val="16"/>
        </w:rPr>
      </w:pPr>
      <w:r w:rsidRPr="000255CE">
        <w:rPr>
          <w:sz w:val="16"/>
        </w:rPr>
        <w:t>At least two serious problems remain for deontological abolition. Police misconduct may not be state action, and not every “ratio” or “threshold” justifies abolition. First, though it initially seems obvious that police violence is “done” by the state, the reality is less clear.80 When a mayor decides to expand their city’s police force, they do not will the resulting police violence. Instead, the violence flows from individuals whom the mayor can regulate but not control. In this way, a mayor looks similar to any government regulator choosing what to allow. Expanding the police may be an allowing versus allowing choice, not a doing versus allowing choice.81</w:t>
      </w:r>
    </w:p>
    <w:p w14:paraId="2709F8BF" w14:textId="77777777" w:rsidR="003C2AD3" w:rsidRPr="000255CE" w:rsidRDefault="003C2AD3" w:rsidP="003C2AD3">
      <w:pPr>
        <w:rPr>
          <w:sz w:val="16"/>
        </w:rPr>
      </w:pPr>
      <w:r w:rsidRPr="000255CE">
        <w:rPr>
          <w:sz w:val="16"/>
        </w:rPr>
        <w:t>This Note considers two rebuttals here, though it is open to more. First, the badge of the state might imbue state agents with the citizenry’s collective responsibility. When the public entrusts officers to act in its name, it could take their actions as its own. Second, the United States may implicitly direct officers to commit injustice. Cities give officers tools to harm (guns); promote them for doing things that are often unjust (making arrests);82 and then routinely fail to hold them accountable (criminally, civilly, or professionally) when they misbehave.83</w:t>
      </w:r>
    </w:p>
    <w:p w14:paraId="44986E29" w14:textId="77777777" w:rsidR="003C2AD3" w:rsidRPr="000255CE" w:rsidRDefault="003C2AD3" w:rsidP="003C2AD3">
      <w:pPr>
        <w:rPr>
          <w:sz w:val="16"/>
        </w:rPr>
      </w:pPr>
      <w:r w:rsidRPr="000255CE">
        <w:rPr>
          <w:sz w:val="16"/>
        </w:rPr>
        <w:t>Interestingly, these rebuttals imply that police violence could become less “done” by the state in certain circumstances: (1) if the public rejected the police as its agents and began to see officers as normal individuals acting in a regulated capacity; or (2) if cities radically improved police incentives and accountability. Note that the first scenario would raise a separate question about permitting only certain citizens to use violence. This Note cannot settle exactly where a mayor’s behavior falls between doing and allowing. Similarly, does an individual do the violence of their hitman? What about their irresponsible bodyguard? This Note has aimed to show that abolitionists face a difficult question.</w:t>
      </w:r>
    </w:p>
    <w:p w14:paraId="26C6EC45" w14:textId="77777777" w:rsidR="003C2AD3" w:rsidRPr="000255CE" w:rsidRDefault="003C2AD3" w:rsidP="003C2AD3">
      <w:pPr>
        <w:rPr>
          <w:sz w:val="16"/>
        </w:rPr>
      </w:pPr>
      <w:r w:rsidRPr="000255CE">
        <w:rPr>
          <w:sz w:val="16"/>
        </w:rPr>
        <w:t xml:space="preserve">If abolitionists can handle the first critique, a second relates to their deontological ratio or threshold. Because </w:t>
      </w:r>
      <w:r w:rsidRPr="00C36FCA">
        <w:rPr>
          <w:rStyle w:val="StyleUnderline"/>
          <w:highlight w:val="cyan"/>
        </w:rPr>
        <w:t>most</w:t>
      </w:r>
      <w:r w:rsidRPr="000255CE">
        <w:rPr>
          <w:sz w:val="16"/>
        </w:rPr>
        <w:t xml:space="preserve"> people </w:t>
      </w:r>
      <w:r w:rsidRPr="00C36FCA">
        <w:rPr>
          <w:rStyle w:val="StyleUnderline"/>
          <w:highlight w:val="cyan"/>
        </w:rPr>
        <w:t xml:space="preserve">are </w:t>
      </w:r>
      <w:r w:rsidRPr="00C36FCA">
        <w:rPr>
          <w:rStyle w:val="Emphasis"/>
          <w:highlight w:val="cyan"/>
        </w:rPr>
        <w:t>not absolutists</w:t>
      </w:r>
      <w:r w:rsidRPr="000255CE">
        <w:rPr>
          <w:rStyle w:val="StyleUnderline"/>
        </w:rPr>
        <w:t xml:space="preserve">, the </w:t>
      </w:r>
      <w:r w:rsidRPr="000255CE">
        <w:rPr>
          <w:rStyle w:val="Emphasis"/>
        </w:rPr>
        <w:t>doing/allowing</w:t>
      </w:r>
      <w:r w:rsidRPr="000255CE">
        <w:rPr>
          <w:rStyle w:val="StyleUnderline"/>
        </w:rPr>
        <w:t xml:space="preserve"> distinction entails only</w:t>
      </w:r>
      <w:r w:rsidRPr="000255CE">
        <w:rPr>
          <w:sz w:val="16"/>
        </w:rPr>
        <w:t xml:space="preserve"> that </w:t>
      </w:r>
      <w:r w:rsidRPr="000255CE">
        <w:rPr>
          <w:rStyle w:val="Emphasis"/>
        </w:rPr>
        <w:t>one</w:t>
      </w:r>
      <w:r w:rsidRPr="000255CE">
        <w:rPr>
          <w:rStyle w:val="StyleUnderline"/>
        </w:rPr>
        <w:t xml:space="preserve"> ingredient</w:t>
      </w:r>
      <w:r w:rsidRPr="000255CE">
        <w:rPr>
          <w:sz w:val="16"/>
        </w:rPr>
        <w:t xml:space="preserve"> in the policymaker’s soup should be the doing/allowing multiplier. </w:t>
      </w:r>
      <w:r w:rsidRPr="000255CE">
        <w:rPr>
          <w:rStyle w:val="StyleUnderline"/>
        </w:rPr>
        <w:t xml:space="preserve">That </w:t>
      </w:r>
      <w:r w:rsidRPr="00C36FCA">
        <w:rPr>
          <w:rStyle w:val="Emphasis"/>
          <w:highlight w:val="cyan"/>
        </w:rPr>
        <w:t>multiplier</w:t>
      </w:r>
      <w:r w:rsidRPr="00C36FCA">
        <w:rPr>
          <w:rStyle w:val="StyleUnderline"/>
          <w:highlight w:val="cyan"/>
        </w:rPr>
        <w:t xml:space="preserve"> represents how many times </w:t>
      </w:r>
      <w:r w:rsidRPr="00C36FCA">
        <w:rPr>
          <w:rStyle w:val="Emphasis"/>
          <w:highlight w:val="cyan"/>
        </w:rPr>
        <w:t>worse</w:t>
      </w:r>
      <w:r w:rsidRPr="00C36FCA">
        <w:rPr>
          <w:rStyle w:val="StyleUnderline"/>
          <w:highlight w:val="cyan"/>
        </w:rPr>
        <w:t xml:space="preserve"> it is to </w:t>
      </w:r>
      <w:r w:rsidRPr="00C36FCA">
        <w:rPr>
          <w:rStyle w:val="Emphasis"/>
          <w:highlight w:val="cyan"/>
        </w:rPr>
        <w:t>do</w:t>
      </w:r>
      <w:r w:rsidRPr="000255CE">
        <w:rPr>
          <w:rStyle w:val="StyleUnderline"/>
        </w:rPr>
        <w:t xml:space="preserve"> injustice </w:t>
      </w:r>
      <w:r w:rsidRPr="00C36FCA">
        <w:rPr>
          <w:rStyle w:val="StyleUnderline"/>
          <w:highlight w:val="cyan"/>
        </w:rPr>
        <w:t xml:space="preserve">than to </w:t>
      </w:r>
      <w:r w:rsidRPr="00C36FCA">
        <w:rPr>
          <w:rStyle w:val="Emphasis"/>
          <w:highlight w:val="cyan"/>
        </w:rPr>
        <w:t>allow</w:t>
      </w:r>
      <w:r w:rsidRPr="000255CE">
        <w:rPr>
          <w:rStyle w:val="StyleUnderline"/>
        </w:rPr>
        <w:t xml:space="preserve"> it.</w:t>
      </w:r>
      <w:r w:rsidRPr="000255CE">
        <w:rPr>
          <w:sz w:val="16"/>
        </w:rPr>
        <w:t xml:space="preserve"> To be precise, a policymaker should remove any given officer for whom </w:t>
      </w:r>
      <w:r w:rsidRPr="00C36FCA">
        <w:rPr>
          <w:rStyle w:val="StyleUnderline"/>
          <w:highlight w:val="cyan"/>
        </w:rPr>
        <w:t>D × P &gt; C</w:t>
      </w:r>
      <w:r w:rsidRPr="000255CE">
        <w:rPr>
          <w:sz w:val="16"/>
        </w:rPr>
        <w:t xml:space="preserve"> — </w:t>
      </w:r>
      <w:r w:rsidRPr="00C36FCA">
        <w:rPr>
          <w:rStyle w:val="StyleUnderline"/>
          <w:highlight w:val="cyan"/>
        </w:rPr>
        <w:t xml:space="preserve">where </w:t>
      </w:r>
      <w:r w:rsidRPr="00C36FCA">
        <w:rPr>
          <w:rStyle w:val="Emphasis"/>
          <w:highlight w:val="cyan"/>
        </w:rPr>
        <w:t>D</w:t>
      </w:r>
      <w:r w:rsidRPr="00C36FCA">
        <w:rPr>
          <w:rStyle w:val="StyleUnderline"/>
          <w:highlight w:val="cyan"/>
        </w:rPr>
        <w:t xml:space="preserve"> is the</w:t>
      </w:r>
      <w:r w:rsidRPr="000255CE">
        <w:rPr>
          <w:rStyle w:val="StyleUnderline"/>
        </w:rPr>
        <w:t xml:space="preserve"> doing/allowing </w:t>
      </w:r>
      <w:r w:rsidRPr="00C36FCA">
        <w:rPr>
          <w:rStyle w:val="Emphasis"/>
          <w:highlight w:val="cyan"/>
        </w:rPr>
        <w:t>multiplier</w:t>
      </w:r>
      <w:r w:rsidRPr="000255CE">
        <w:rPr>
          <w:rStyle w:val="StyleUnderline"/>
        </w:rPr>
        <w:t>,</w:t>
      </w:r>
      <w:r w:rsidRPr="000255CE">
        <w:rPr>
          <w:sz w:val="16"/>
        </w:rPr>
        <w:t xml:space="preserve"> P is the amount of police injustice that the officer would likely create, and C is the amount of crime injustice that removing the officer would likely allow. To illustrate, if doing harm is two times worse than allowing harm (if the multiplier, D, is two), then officers should be released unless or until releasing the next officer would cause twice as much private violence (C) as it would reduce police violence (P).</w:t>
      </w:r>
    </w:p>
    <w:p w14:paraId="3862D095" w14:textId="77777777" w:rsidR="003C2AD3" w:rsidRPr="00C36FCA" w:rsidRDefault="003C2AD3" w:rsidP="003C2AD3">
      <w:pPr>
        <w:rPr>
          <w:sz w:val="16"/>
        </w:rPr>
      </w:pPr>
      <w:r w:rsidRPr="00C36FCA">
        <w:rPr>
          <w:sz w:val="16"/>
        </w:rPr>
        <w:t>Whether this formula endorses abolition depends on the values of the three variables. This Note will not provide them. Defining the proper doing/allowing multiplier is quite difficult, even for those with deontological intuitions. Providing a concrete number would improperly anchor readers, and the most truth-conducive step forward is to allow discourse to fill in the space. Regarding the empirical variables, too, this Note will not stake a firm claim. The first reason for this decision is that this Note aims to provide an adaptable framework. The second is that existing studies are insufficient for confident assertions. Though one above-referenced study finds that an average officer prevents 0.06 to 0.10 homicides,84 no static estimate can capture officers’ likely diminishing marginal effect on crime.85 Another complicating factor is that C and P may look different in different cities. Yet another is that police reforms might decrease P. And perhaps most importantly, these variables need to import opportunity costs. Because hiring an officer takes money away from other programs with (at least minimal) anticrime effects, determining P and C is not easy.</w:t>
      </w:r>
    </w:p>
    <w:p w14:paraId="41E8C2D7" w14:textId="77777777" w:rsidR="003C2AD3" w:rsidRPr="003D43E9" w:rsidRDefault="003C2AD3" w:rsidP="003C2AD3">
      <w:pPr>
        <w:rPr>
          <w:sz w:val="16"/>
        </w:rPr>
      </w:pPr>
      <w:r w:rsidRPr="00C36FCA">
        <w:rPr>
          <w:sz w:val="16"/>
        </w:rPr>
        <w:t xml:space="preserve">Rather than provide definitive answers, </w:t>
      </w:r>
      <w:r w:rsidRPr="00C36FCA">
        <w:rPr>
          <w:rStyle w:val="StyleUnderline"/>
          <w:highlight w:val="cyan"/>
        </w:rPr>
        <w:t>this</w:t>
      </w:r>
      <w:r w:rsidRPr="00C36FCA">
        <w:rPr>
          <w:rStyle w:val="StyleUnderline"/>
        </w:rPr>
        <w:t xml:space="preserve"> </w:t>
      </w:r>
      <w:r w:rsidRPr="00C36FCA">
        <w:rPr>
          <w:rStyle w:val="Emphasis"/>
        </w:rPr>
        <w:t>framework</w:t>
      </w:r>
      <w:r w:rsidRPr="00C36FCA">
        <w:rPr>
          <w:rStyle w:val="StyleUnderline"/>
        </w:rPr>
        <w:t xml:space="preserve"> </w:t>
      </w:r>
      <w:r w:rsidRPr="00C36FCA">
        <w:rPr>
          <w:rStyle w:val="StyleUnderline"/>
          <w:highlight w:val="cyan"/>
        </w:rPr>
        <w:t>can assist</w:t>
      </w:r>
      <w:r w:rsidRPr="00C36FCA">
        <w:rPr>
          <w:rStyle w:val="StyleUnderline"/>
        </w:rPr>
        <w:t xml:space="preserve"> policymakers </w:t>
      </w:r>
      <w:r w:rsidRPr="00C36FCA">
        <w:rPr>
          <w:rStyle w:val="StyleUnderline"/>
          <w:highlight w:val="cyan"/>
        </w:rPr>
        <w:t xml:space="preserve">in making </w:t>
      </w:r>
      <w:r w:rsidRPr="00C36FCA">
        <w:rPr>
          <w:rStyle w:val="Emphasis"/>
          <w:highlight w:val="cyan"/>
        </w:rPr>
        <w:t>morally consistent</w:t>
      </w:r>
      <w:r w:rsidRPr="00C36FCA">
        <w:rPr>
          <w:rStyle w:val="StyleUnderline"/>
          <w:highlight w:val="cyan"/>
        </w:rPr>
        <w:t xml:space="preserve"> choices</w:t>
      </w:r>
      <w:r w:rsidRPr="00C36FCA">
        <w:rPr>
          <w:sz w:val="16"/>
        </w:rPr>
        <w:t xml:space="preserve"> about policing. If a mayor estimates their city is near a police “equilibrium” — where hiring another officer would stop as much injustice as it would create, or P = C — they should remove at least some officers from the street, given the harm multiplier. The presence of equilibrium seems a fair enough assumption, if cities are more or less rational and do not yet respect the doing/allowing distinction. Even if cities are irrational, assuming equilibrium makes sense if cities are as likely to have too many as too few police for the purpose of minimizing violence. If anything, police political power86 might suggest P &gt; C for many cities already. </w:t>
      </w:r>
      <w:r w:rsidRPr="00C36FCA">
        <w:rPr>
          <w:rStyle w:val="StyleUnderline"/>
        </w:rPr>
        <w:t xml:space="preserve">Though, again, </w:t>
      </w:r>
      <w:r w:rsidRPr="00C36FCA">
        <w:rPr>
          <w:rStyle w:val="StyleUnderline"/>
          <w:highlight w:val="cyan"/>
        </w:rPr>
        <w:t>policy should</w:t>
      </w:r>
      <w:r w:rsidRPr="00C36FCA">
        <w:rPr>
          <w:rStyle w:val="StyleUnderline"/>
        </w:rPr>
        <w:t xml:space="preserve"> be shaped in light of</w:t>
      </w:r>
      <w:r w:rsidRPr="00C36FCA">
        <w:rPr>
          <w:sz w:val="16"/>
        </w:rPr>
        <w:t xml:space="preserve"> city-</w:t>
      </w:r>
      <w:r w:rsidRPr="00C36FCA">
        <w:rPr>
          <w:rStyle w:val="Emphasis"/>
          <w:highlight w:val="cyan"/>
        </w:rPr>
        <w:t>specific</w:t>
      </w:r>
      <w:r w:rsidRPr="00C36FCA">
        <w:rPr>
          <w:rStyle w:val="StyleUnderline"/>
        </w:rPr>
        <w:t xml:space="preserve"> and </w:t>
      </w:r>
      <w:r w:rsidRPr="00C36FCA">
        <w:rPr>
          <w:rStyle w:val="Emphasis"/>
        </w:rPr>
        <w:t>deontology</w:t>
      </w:r>
      <w:r w:rsidRPr="00C36FCA">
        <w:rPr>
          <w:rStyle w:val="StyleUnderline"/>
        </w:rPr>
        <w:t xml:space="preserve">-conscious </w:t>
      </w:r>
      <w:r w:rsidRPr="00C36FCA">
        <w:rPr>
          <w:rStyle w:val="Emphasis"/>
        </w:rPr>
        <w:t>details</w:t>
      </w:r>
      <w:r w:rsidRPr="00C36FCA">
        <w:rPr>
          <w:sz w:val="16"/>
        </w:rPr>
        <w:t xml:space="preserve"> beyond this Note’s scope. Finally, to be transparent, this analysis implies that a </w:t>
      </w:r>
      <w:r w:rsidRPr="00C36FCA">
        <w:rPr>
          <w:rStyle w:val="StyleUnderline"/>
        </w:rPr>
        <w:t>policymaker should</w:t>
      </w:r>
      <w:r w:rsidRPr="00C36FCA">
        <w:rPr>
          <w:sz w:val="16"/>
        </w:rPr>
        <w:t xml:space="preserve"> hire any officer </w:t>
      </w:r>
      <w:r w:rsidRPr="00C36FCA">
        <w:rPr>
          <w:rStyle w:val="StyleUnderline"/>
          <w:highlight w:val="cyan"/>
        </w:rPr>
        <w:t>for</w:t>
      </w:r>
      <w:r w:rsidRPr="00C36FCA">
        <w:rPr>
          <w:sz w:val="16"/>
        </w:rPr>
        <w:t xml:space="preserve"> whom </w:t>
      </w:r>
      <w:r w:rsidRPr="00C36FCA">
        <w:rPr>
          <w:rStyle w:val="Emphasis"/>
          <w:highlight w:val="cyan"/>
        </w:rPr>
        <w:t>D × P &gt; C</w:t>
      </w:r>
      <w:r w:rsidRPr="00C36FCA">
        <w:rPr>
          <w:rStyle w:val="StyleUnderline"/>
        </w:rPr>
        <w:t>.</w:t>
      </w:r>
      <w:r w:rsidRPr="00C36FCA">
        <w:rPr>
          <w:sz w:val="16"/>
        </w:rPr>
        <w:t xml:space="preserve"> But there is no good reason to believe most cities are biased against policing.87 And there is no situation in which this argument supports hiring more officers than a rational city should absent the doing/allowing multiplier. In sum, deontological intuitions lend support to something like police abolition, though not without barriers.</w:t>
      </w:r>
    </w:p>
    <w:p w14:paraId="19877C5D" w14:textId="77777777" w:rsidR="003C2AD3" w:rsidRPr="00932972" w:rsidRDefault="003C2AD3" w:rsidP="003C2AD3">
      <w:pPr>
        <w:pStyle w:val="Heading4"/>
        <w:rPr>
          <w:rFonts w:cs="Calibri"/>
        </w:rPr>
      </w:pPr>
      <w:r w:rsidRPr="00932972">
        <w:rPr>
          <w:rFonts w:cs="Calibri"/>
        </w:rPr>
        <w:t xml:space="preserve">“The other” is </w:t>
      </w:r>
      <w:r w:rsidRPr="00932972">
        <w:rPr>
          <w:rFonts w:cs="Calibri"/>
          <w:u w:val="single"/>
        </w:rPr>
        <w:t>insufficient</w:t>
      </w:r>
      <w:r w:rsidRPr="00932972">
        <w:rPr>
          <w:rFonts w:cs="Calibri"/>
        </w:rPr>
        <w:t xml:space="preserve">, prefer </w:t>
      </w:r>
      <w:r w:rsidRPr="00932972">
        <w:rPr>
          <w:rFonts w:cs="Calibri"/>
          <w:u w:val="single"/>
        </w:rPr>
        <w:t>universalism</w:t>
      </w:r>
      <w:r w:rsidRPr="00932972">
        <w:rPr>
          <w:rFonts w:cs="Calibri"/>
        </w:rPr>
        <w:t xml:space="preserve">. </w:t>
      </w:r>
      <w:r w:rsidRPr="00932972">
        <w:rPr>
          <w:rFonts w:cs="Calibri"/>
          <w:b w:val="0"/>
          <w:bCs/>
        </w:rPr>
        <w:t xml:space="preserve">Only </w:t>
      </w:r>
      <w:r w:rsidRPr="00932972">
        <w:rPr>
          <w:rFonts w:cs="Calibri"/>
          <w:b w:val="0"/>
          <w:bCs/>
          <w:u w:val="single"/>
        </w:rPr>
        <w:t>non-arbitrary</w:t>
      </w:r>
      <w:r w:rsidRPr="00932972">
        <w:rPr>
          <w:rFonts w:cs="Calibri"/>
          <w:b w:val="0"/>
          <w:bCs/>
        </w:rPr>
        <w:t xml:space="preserve">, dignifying metric, or they cause </w:t>
      </w:r>
      <w:r w:rsidRPr="00932972">
        <w:rPr>
          <w:rFonts w:cs="Calibri"/>
          <w:b w:val="0"/>
          <w:bCs/>
          <w:u w:val="single"/>
        </w:rPr>
        <w:t>policy freeze</w:t>
      </w:r>
      <w:r w:rsidRPr="00932972">
        <w:rPr>
          <w:rFonts w:cs="Calibri"/>
          <w:b w:val="0"/>
          <w:bCs/>
        </w:rPr>
        <w:t xml:space="preserve"> since weighing is </w:t>
      </w:r>
      <w:r w:rsidRPr="00932972">
        <w:rPr>
          <w:rFonts w:cs="Calibri"/>
          <w:b w:val="0"/>
          <w:bCs/>
          <w:u w:val="single"/>
        </w:rPr>
        <w:t>impossible</w:t>
      </w:r>
      <w:r w:rsidRPr="00932972">
        <w:rPr>
          <w:rFonts w:cs="Calibri"/>
          <w:b w:val="0"/>
          <w:bCs/>
        </w:rPr>
        <w:t>.</w:t>
      </w:r>
    </w:p>
    <w:p w14:paraId="7DBAAF7B" w14:textId="77777777" w:rsidR="003C2AD3" w:rsidRPr="00932972" w:rsidRDefault="003C2AD3" w:rsidP="003C2AD3">
      <w:r w:rsidRPr="00932972">
        <w:t xml:space="preserve">Roger </w:t>
      </w:r>
      <w:r w:rsidRPr="00932972">
        <w:rPr>
          <w:rStyle w:val="Style13ptBold"/>
        </w:rPr>
        <w:t>Burggraeve 05</w:t>
      </w:r>
      <w:r w:rsidRPr="00932972">
        <w:t>. Professor of Theology at the Catholic University of Leuven. “The Good and its Shadow: The View of Levinas on Human Rights as the Surpassing of Political Rationality.” Human Rights Review, Jan-March edition.</w:t>
      </w:r>
    </w:p>
    <w:p w14:paraId="7DEB0E9F" w14:textId="77777777" w:rsidR="003C2AD3" w:rsidRPr="00932972" w:rsidRDefault="003C2AD3" w:rsidP="003C2AD3">
      <w:pPr>
        <w:rPr>
          <w:sz w:val="16"/>
        </w:rPr>
      </w:pPr>
      <w:r w:rsidRPr="00932972">
        <w:rPr>
          <w:rStyle w:val="StyleUnderline"/>
          <w:highlight w:val="cyan"/>
        </w:rPr>
        <w:t>The</w:t>
      </w:r>
      <w:r w:rsidRPr="00932972">
        <w:rPr>
          <w:sz w:val="16"/>
          <w:highlight w:val="cyan"/>
        </w:rPr>
        <w:t xml:space="preserve"> </w:t>
      </w:r>
      <w:r w:rsidRPr="00932972">
        <w:rPr>
          <w:sz w:val="16"/>
        </w:rPr>
        <w:t xml:space="preserve">unique </w:t>
      </w:r>
      <w:r w:rsidRPr="00932972">
        <w:rPr>
          <w:rStyle w:val="StyleUnderline"/>
          <w:highlight w:val="cyan"/>
        </w:rPr>
        <w:t>other and I are</w:t>
      </w:r>
      <w:r w:rsidRPr="00932972">
        <w:rPr>
          <w:sz w:val="16"/>
        </w:rPr>
        <w:t xml:space="preserve">, after all, </w:t>
      </w:r>
      <w:r w:rsidRPr="00932972">
        <w:rPr>
          <w:rStyle w:val="Emphasis"/>
          <w:highlight w:val="cyan"/>
        </w:rPr>
        <w:t xml:space="preserve">not alone </w:t>
      </w:r>
      <w:r w:rsidRPr="00932972">
        <w:rPr>
          <w:rStyle w:val="StyleUnderline"/>
        </w:rPr>
        <w:t>in the world</w:t>
      </w:r>
      <w:r w:rsidRPr="00932972">
        <w:rPr>
          <w:sz w:val="16"/>
        </w:rPr>
        <w:t xml:space="preserve">; </w:t>
      </w:r>
      <w:r w:rsidRPr="00932972">
        <w:rPr>
          <w:rStyle w:val="StyleUnderline"/>
          <w:highlight w:val="cyan"/>
        </w:rPr>
        <w:t xml:space="preserve">there are </w:t>
      </w:r>
      <w:r w:rsidRPr="00932972">
        <w:rPr>
          <w:rStyle w:val="Emphasis"/>
          <w:highlight w:val="cyan"/>
        </w:rPr>
        <w:t xml:space="preserve">many </w:t>
      </w:r>
      <w:r w:rsidRPr="00932972">
        <w:rPr>
          <w:sz w:val="16"/>
        </w:rPr>
        <w:t xml:space="preserve">of us. Moreover, there are not only the ones who are near, but the ones who are </w:t>
      </w:r>
      <w:r w:rsidRPr="00932972">
        <w:rPr>
          <w:rStyle w:val="StyleUnderline"/>
        </w:rPr>
        <w:t>far and absent</w:t>
      </w:r>
      <w:r w:rsidRPr="00932972">
        <w:rPr>
          <w:sz w:val="16"/>
        </w:rPr>
        <w:t xml:space="preserve">, this both in time and space. Well then, </w:t>
      </w:r>
      <w:r w:rsidRPr="00932972">
        <w:rPr>
          <w:rStyle w:val="StyleUnderline"/>
        </w:rPr>
        <w:t>even these</w:t>
      </w:r>
      <w:r w:rsidRPr="00932972">
        <w:rPr>
          <w:sz w:val="16"/>
        </w:rPr>
        <w:t xml:space="preserve"> “</w:t>
      </w:r>
      <w:r w:rsidRPr="00932972">
        <w:rPr>
          <w:rStyle w:val="Emphasis"/>
          <w:highlight w:val="cyan"/>
        </w:rPr>
        <w:t>third parties</w:t>
      </w:r>
      <w:r w:rsidRPr="00932972">
        <w:rPr>
          <w:sz w:val="16"/>
        </w:rPr>
        <w:t xml:space="preserve">” </w:t>
      </w:r>
      <w:r w:rsidRPr="00932972">
        <w:rPr>
          <w:rStyle w:val="StyleUnderline"/>
        </w:rPr>
        <w:t>fall under our responsibility</w:t>
      </w:r>
      <w:r w:rsidRPr="00932972">
        <w:rPr>
          <w:sz w:val="16"/>
        </w:rPr>
        <w:t xml:space="preserve">. </w:t>
      </w:r>
      <w:r w:rsidRPr="00932972">
        <w:rPr>
          <w:rStyle w:val="StyleUnderline"/>
        </w:rPr>
        <w:t>Ethics can</w:t>
      </w:r>
      <w:r w:rsidRPr="00932972">
        <w:rPr>
          <w:rStyle w:val="Emphasis"/>
        </w:rPr>
        <w:t>not</w:t>
      </w:r>
      <w:r w:rsidRPr="00932972">
        <w:rPr>
          <w:rStyle w:val="StyleUnderline"/>
        </w:rPr>
        <w:t xml:space="preserve"> limit</w:t>
      </w:r>
      <w:r w:rsidRPr="00932972">
        <w:rPr>
          <w:sz w:val="16"/>
        </w:rPr>
        <w:t xml:space="preserve"> itself </w:t>
      </w:r>
      <w:r w:rsidRPr="00932972">
        <w:rPr>
          <w:rStyle w:val="StyleUnderline"/>
        </w:rPr>
        <w:t>to</w:t>
      </w:r>
      <w:r w:rsidRPr="00932972">
        <w:rPr>
          <w:sz w:val="16"/>
        </w:rPr>
        <w:t xml:space="preserve"> the strictly </w:t>
      </w:r>
      <w:r w:rsidRPr="00932972">
        <w:rPr>
          <w:rStyle w:val="StyleUnderline"/>
        </w:rPr>
        <w:t>interpersonal relationship</w:t>
      </w:r>
      <w:r w:rsidRPr="00932972">
        <w:rPr>
          <w:sz w:val="16"/>
        </w:rPr>
        <w:t xml:space="preserve">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w:t>
      </w:r>
      <w:r w:rsidRPr="00932972">
        <w:rPr>
          <w:rStyle w:val="StyleUnderline"/>
        </w:rPr>
        <w:t xml:space="preserve">from the face </w:t>
      </w:r>
      <w:r w:rsidRPr="00932972">
        <w:rPr>
          <w:rStyle w:val="StyleUnderline"/>
          <w:highlight w:val="cyan"/>
        </w:rPr>
        <w:t xml:space="preserve">all </w:t>
      </w:r>
      <w:r w:rsidRPr="00932972">
        <w:rPr>
          <w:rStyle w:val="StyleUnderline"/>
        </w:rPr>
        <w:t xml:space="preserve">others </w:t>
      </w:r>
      <w:r w:rsidRPr="00932972">
        <w:rPr>
          <w:rStyle w:val="StyleUnderline"/>
          <w:highlight w:val="cyan"/>
        </w:rPr>
        <w:t xml:space="preserve">appear </w:t>
      </w:r>
      <w:r w:rsidRPr="00932972">
        <w:rPr>
          <w:rStyle w:val="StyleUnderline"/>
        </w:rPr>
        <w:t xml:space="preserve">to us </w:t>
      </w:r>
      <w:r w:rsidRPr="00932972">
        <w:rPr>
          <w:rStyle w:val="StyleUnderline"/>
          <w:highlight w:val="cyan"/>
        </w:rPr>
        <w:t>as</w:t>
      </w:r>
      <w:r w:rsidRPr="00932972">
        <w:rPr>
          <w:sz w:val="16"/>
          <w:highlight w:val="cyan"/>
        </w:rPr>
        <w:t xml:space="preserve"> </w:t>
      </w:r>
      <w:r w:rsidRPr="00932972">
        <w:rPr>
          <w:sz w:val="16"/>
        </w:rPr>
        <w:t>“</w:t>
      </w:r>
      <w:r w:rsidRPr="00932972">
        <w:rPr>
          <w:rStyle w:val="Emphasis"/>
          <w:highlight w:val="cyan"/>
        </w:rPr>
        <w:t>equals</w:t>
      </w:r>
      <w:r w:rsidRPr="00932972">
        <w:rPr>
          <w:sz w:val="16"/>
        </w:rPr>
        <w:t xml:space="preserve">,” </w:t>
      </w:r>
      <w:r w:rsidRPr="00932972">
        <w:rPr>
          <w:rStyle w:val="StyleUnderline"/>
        </w:rPr>
        <w:t xml:space="preserve">who </w:t>
      </w:r>
      <w:r w:rsidRPr="00932972">
        <w:rPr>
          <w:rStyle w:val="Emphasis"/>
        </w:rPr>
        <w:t xml:space="preserve">all fall </w:t>
      </w:r>
      <w:r w:rsidRPr="00932972">
        <w:rPr>
          <w:rStyle w:val="Emphasis"/>
          <w:highlight w:val="cyan"/>
        </w:rPr>
        <w:t>under</w:t>
      </w:r>
      <w:r w:rsidRPr="00932972">
        <w:rPr>
          <w:sz w:val="16"/>
          <w:highlight w:val="cyan"/>
        </w:rPr>
        <w:t xml:space="preserve"> </w:t>
      </w:r>
      <w:r w:rsidRPr="00932972">
        <w:rPr>
          <w:sz w:val="16"/>
        </w:rPr>
        <w:t xml:space="preserve">our </w:t>
      </w:r>
      <w:r w:rsidRPr="00932972">
        <w:rPr>
          <w:rStyle w:val="Emphasis"/>
          <w:highlight w:val="cyan"/>
        </w:rPr>
        <w:t>responsibility</w:t>
      </w:r>
      <w:r w:rsidRPr="00932972">
        <w:rPr>
          <w:sz w:val="16"/>
        </w:rPr>
        <w:t xml:space="preserve">. As far as we are concerned, </w:t>
      </w:r>
      <w:r w:rsidRPr="00932972">
        <w:rPr>
          <w:rStyle w:val="StyleUnderline"/>
        </w:rPr>
        <w:t>responsibility</w:t>
      </w:r>
      <w:r w:rsidRPr="00932972">
        <w:rPr>
          <w:sz w:val="16"/>
        </w:rPr>
        <w:t xml:space="preserve"> is utterly singular, but as far as its breadth is concerned it </w:t>
      </w:r>
      <w:r w:rsidRPr="00932972">
        <w:rPr>
          <w:rStyle w:val="StyleUnderline"/>
        </w:rPr>
        <w:t xml:space="preserve">is </w:t>
      </w:r>
      <w:r w:rsidRPr="00932972">
        <w:rPr>
          <w:rStyle w:val="Emphasis"/>
          <w:highlight w:val="cyan"/>
        </w:rPr>
        <w:t>utterly universal</w:t>
      </w:r>
      <w:r w:rsidRPr="00932972">
        <w:t xml:space="preserve"> </w:t>
      </w:r>
      <w:r w:rsidRPr="00932972">
        <w:rPr>
          <w:sz w:val="16"/>
        </w:rPr>
        <w:t xml:space="preserve">in time and space (AE 148). </w:t>
      </w:r>
      <w:r w:rsidRPr="00932972">
        <w:rPr>
          <w:rStyle w:val="Emphasis"/>
        </w:rPr>
        <w:t xml:space="preserve">No one </w:t>
      </w:r>
      <w:r w:rsidRPr="00932972">
        <w:rPr>
          <w:rStyle w:val="StyleUnderline"/>
        </w:rPr>
        <w:t xml:space="preserve">falls outside of the responsibility of the one for the </w:t>
      </w:r>
      <w:r w:rsidRPr="00932972">
        <w:rPr>
          <w:rStyle w:val="Emphasis"/>
        </w:rPr>
        <w:t>other</w:t>
      </w:r>
      <w:r w:rsidRPr="00932972">
        <w:rPr>
          <w:sz w:val="16"/>
        </w:rPr>
        <w:t xml:space="preserve">: </w:t>
      </w:r>
      <w:r w:rsidRPr="00932972">
        <w:rPr>
          <w:rStyle w:val="StyleUnderline"/>
        </w:rPr>
        <w:t>it is unending</w:t>
      </w:r>
      <w:r w:rsidRPr="00932972">
        <w:rPr>
          <w:sz w:val="16"/>
        </w:rPr>
        <w:t xml:space="preserve">, or rather it makes itself unending time and again. The absence of the “third party” does not discharge us from our responsibility. We discover ourselves as beings bound in fate. We </w:t>
      </w:r>
      <w:r w:rsidRPr="00932972">
        <w:rPr>
          <w:rStyle w:val="StyleUnderline"/>
        </w:rPr>
        <w:t xml:space="preserve">stand in a relationship of solidarity </w:t>
      </w:r>
      <w:r w:rsidRPr="00932972">
        <w:rPr>
          <w:rStyle w:val="StyleUnderline"/>
          <w:highlight w:val="cyan"/>
        </w:rPr>
        <w:t>with</w:t>
      </w:r>
      <w:r w:rsidRPr="00932972">
        <w:rPr>
          <w:sz w:val="16"/>
          <w:highlight w:val="cyan"/>
        </w:rPr>
        <w:t xml:space="preserve"> </w:t>
      </w:r>
      <w:r w:rsidRPr="00932972">
        <w:rPr>
          <w:sz w:val="16"/>
        </w:rPr>
        <w:t xml:space="preserve">each other, and with </w:t>
      </w:r>
      <w:r w:rsidRPr="00932972">
        <w:rPr>
          <w:rStyle w:val="StyleUnderline"/>
          <w:highlight w:val="cyan"/>
        </w:rPr>
        <w:t xml:space="preserve">the </w:t>
      </w:r>
      <w:r w:rsidRPr="00932972">
        <w:rPr>
          <w:rStyle w:val="Emphasis"/>
          <w:highlight w:val="cyan"/>
        </w:rPr>
        <w:t>whole of humanity</w:t>
      </w:r>
      <w:r w:rsidRPr="00932972">
        <w:rPr>
          <w:sz w:val="16"/>
        </w:rPr>
        <w:t xml:space="preserve">, here and far away, now and tomorrow, in spite of ourselves (DEHH 196).The question now is </w:t>
      </w:r>
      <w:r w:rsidRPr="00932972">
        <w:rPr>
          <w:rStyle w:val="StyleUnderline"/>
        </w:rPr>
        <w:t>how this responsibility for all can be realized</w:t>
      </w:r>
      <w:r w:rsidRPr="00932972">
        <w:rPr>
          <w:sz w:val="16"/>
        </w:rPr>
        <w:t xml:space="preserve">. As long as responsibility only runs from the single unique one to the other unique other, it literally has a single sense. But </w:t>
      </w:r>
      <w:r w:rsidRPr="00932972">
        <w:rPr>
          <w:rStyle w:val="StyleUnderline"/>
        </w:rPr>
        <w:t xml:space="preserve">when the </w:t>
      </w:r>
      <w:r w:rsidRPr="00932972">
        <w:rPr>
          <w:rStyle w:val="Emphasis"/>
        </w:rPr>
        <w:t>third party</w:t>
      </w:r>
      <w:r w:rsidRPr="00932972">
        <w:rPr>
          <w:rStyle w:val="StyleUnderline"/>
        </w:rPr>
        <w:t xml:space="preserve"> enters, the question arises: “Who is </w:t>
      </w:r>
      <w:r w:rsidRPr="00932972">
        <w:rPr>
          <w:rStyle w:val="Emphasis"/>
        </w:rPr>
        <w:t xml:space="preserve">most near </w:t>
      </w:r>
      <w:r w:rsidRPr="00932972">
        <w:rPr>
          <w:rStyle w:val="StyleUnderline"/>
        </w:rPr>
        <w:t xml:space="preserve">to me? Who comes </w:t>
      </w:r>
      <w:r w:rsidRPr="00932972">
        <w:rPr>
          <w:rStyle w:val="Emphasis"/>
        </w:rPr>
        <w:t>first</w:t>
      </w:r>
      <w:r w:rsidRPr="00932972">
        <w:rPr>
          <w:sz w:val="16"/>
        </w:rPr>
        <w:t xml:space="preserve">: the neighbor or the third party?”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The </w:t>
      </w:r>
      <w:r w:rsidRPr="00932972">
        <w:rPr>
          <w:rStyle w:val="StyleUnderline"/>
          <w:highlight w:val="cyan"/>
        </w:rPr>
        <w:t xml:space="preserve">generality </w:t>
      </w:r>
      <w:r w:rsidRPr="00932972">
        <w:rPr>
          <w:rStyle w:val="StyleUnderline"/>
        </w:rPr>
        <w:t xml:space="preserve">of our responsibility </w:t>
      </w:r>
      <w:r w:rsidRPr="00932972">
        <w:rPr>
          <w:rStyle w:val="Emphasis"/>
          <w:highlight w:val="cyan"/>
        </w:rPr>
        <w:t>obliges</w:t>
      </w:r>
      <w:r w:rsidRPr="00932972">
        <w:rPr>
          <w:rStyle w:val="StyleUnderline"/>
          <w:highlight w:val="cyan"/>
        </w:rPr>
        <w:t xml:space="preserve"> us to compare</w:t>
      </w:r>
      <w:r w:rsidRPr="00932972">
        <w:rPr>
          <w:sz w:val="16"/>
          <w:highlight w:val="cyan"/>
        </w:rPr>
        <w:t xml:space="preserve"> </w:t>
      </w:r>
      <w:r w:rsidRPr="00932972">
        <w:rPr>
          <w:sz w:val="16"/>
        </w:rPr>
        <w:t xml:space="preserve">the unique other with </w:t>
      </w:r>
      <w:r w:rsidRPr="00932972">
        <w:rPr>
          <w:rStyle w:val="StyleUnderline"/>
        </w:rPr>
        <w:t xml:space="preserve">all </w:t>
      </w:r>
      <w:r w:rsidRPr="00932972">
        <w:rPr>
          <w:rStyle w:val="StyleUnderline"/>
          <w:highlight w:val="cyan"/>
        </w:rPr>
        <w:t>others</w:t>
      </w:r>
      <w:r w:rsidRPr="00932972">
        <w:rPr>
          <w:sz w:val="16"/>
        </w:rPr>
        <w:t xml:space="preserve">, </w:t>
      </w:r>
      <w:r w:rsidRPr="00932972">
        <w:rPr>
          <w:rStyle w:val="StyleUnderline"/>
          <w:highlight w:val="cyan"/>
        </w:rPr>
        <w:t>meaning</w:t>
      </w:r>
      <w:r w:rsidRPr="00932972">
        <w:rPr>
          <w:sz w:val="16"/>
          <w:highlight w:val="cyan"/>
        </w:rPr>
        <w:t xml:space="preserve"> </w:t>
      </w:r>
      <w:r w:rsidRPr="00932972">
        <w:rPr>
          <w:sz w:val="16"/>
        </w:rPr>
        <w:t xml:space="preserve">to say to bring in </w:t>
      </w:r>
      <w:r w:rsidRPr="00932972">
        <w:rPr>
          <w:rStyle w:val="Emphasis"/>
          <w:highlight w:val="cyan"/>
        </w:rPr>
        <w:t>equal treatment</w:t>
      </w:r>
      <w:r w:rsidRPr="00932972">
        <w:rPr>
          <w:rStyle w:val="StyleUnderline"/>
          <w:highlight w:val="cyan"/>
        </w:rPr>
        <w:t xml:space="preserve"> </w:t>
      </w:r>
      <w:r w:rsidRPr="00932972">
        <w:rPr>
          <w:rStyle w:val="StyleUnderline"/>
        </w:rPr>
        <w:t>and calculation</w:t>
      </w:r>
      <w:r w:rsidRPr="00932972">
        <w:rPr>
          <w:sz w:val="16"/>
        </w:rPr>
        <w:t xml:space="preserve">. That is why </w:t>
      </w:r>
      <w:r w:rsidRPr="00932972">
        <w:rPr>
          <w:rStyle w:val="StyleUnderline"/>
          <w:highlight w:val="cyan"/>
        </w:rPr>
        <w:t xml:space="preserve">we must </w:t>
      </w:r>
      <w:r w:rsidRPr="00932972">
        <w:rPr>
          <w:rStyle w:val="Emphasis"/>
        </w:rPr>
        <w:t>judge</w:t>
      </w:r>
      <w:r w:rsidRPr="00932972">
        <w:rPr>
          <w:sz w:val="16"/>
        </w:rPr>
        <w:t xml:space="preserve">, </w:t>
      </w:r>
      <w:r w:rsidRPr="00932972">
        <w:rPr>
          <w:rStyle w:val="StyleUnderline"/>
        </w:rPr>
        <w:t>prioritize</w:t>
      </w:r>
      <w:r w:rsidRPr="00932972">
        <w:rPr>
          <w:sz w:val="16"/>
        </w:rPr>
        <w:t xml:space="preserve">, </w:t>
      </w:r>
      <w:r w:rsidRPr="00932972">
        <w:rPr>
          <w:rStyle w:val="StyleUnderline"/>
        </w:rPr>
        <w:t>make distinctions</w:t>
      </w:r>
      <w:r w:rsidRPr="00932972">
        <w:rPr>
          <w:sz w:val="16"/>
        </w:rPr>
        <w:t xml:space="preserve">, </w:t>
      </w:r>
      <w:r w:rsidRPr="00932972">
        <w:rPr>
          <w:rStyle w:val="Emphasis"/>
        </w:rPr>
        <w:t>calculate</w:t>
      </w:r>
      <w:r w:rsidRPr="00932972">
        <w:rPr>
          <w:rStyle w:val="StyleUnderline"/>
        </w:rPr>
        <w:t xml:space="preserve"> and </w:t>
      </w:r>
      <w:r w:rsidRPr="00932972">
        <w:rPr>
          <w:rStyle w:val="Emphasis"/>
          <w:highlight w:val="cyan"/>
        </w:rPr>
        <w:t>weigh</w:t>
      </w:r>
      <w:r w:rsidRPr="00932972">
        <w:rPr>
          <w:rStyle w:val="StyleUnderline"/>
          <w:highlight w:val="cyan"/>
        </w:rPr>
        <w:t xml:space="preserve"> </w:t>
      </w:r>
      <w:r w:rsidRPr="00932972">
        <w:rPr>
          <w:rStyle w:val="StyleUnderline"/>
        </w:rPr>
        <w:t xml:space="preserve">out on </w:t>
      </w:r>
      <w:r w:rsidRPr="00932972">
        <w:rPr>
          <w:rStyle w:val="StyleUnderline"/>
          <w:highlight w:val="cyan"/>
        </w:rPr>
        <w:t>the basis</w:t>
      </w:r>
      <w:r w:rsidRPr="00932972">
        <w:rPr>
          <w:sz w:val="16"/>
          <w:highlight w:val="cyan"/>
        </w:rPr>
        <w:t xml:space="preserve"> </w:t>
      </w:r>
      <w:r w:rsidRPr="00932972">
        <w:rPr>
          <w:sz w:val="16"/>
        </w:rPr>
        <w:t xml:space="preserve">of priorities and </w:t>
      </w:r>
      <w:r w:rsidRPr="00932972">
        <w:rPr>
          <w:rStyle w:val="StyleUnderline"/>
        </w:rPr>
        <w:t>urgencies</w:t>
      </w:r>
      <w:r w:rsidRPr="00932972">
        <w:rPr>
          <w:sz w:val="16"/>
        </w:rPr>
        <w:t xml:space="preserve">, </w:t>
      </w:r>
      <w:r w:rsidRPr="00932972">
        <w:rPr>
          <w:rStyle w:val="StyleUnderline"/>
          <w:highlight w:val="cyan"/>
        </w:rPr>
        <w:t>and</w:t>
      </w:r>
      <w:r w:rsidRPr="00932972">
        <w:rPr>
          <w:sz w:val="16"/>
          <w:highlight w:val="cyan"/>
        </w:rPr>
        <w:t xml:space="preserve"> </w:t>
      </w:r>
      <w:r w:rsidRPr="00932972">
        <w:rPr>
          <w:sz w:val="16"/>
        </w:rPr>
        <w:t xml:space="preserve">thus </w:t>
      </w:r>
      <w:r w:rsidRPr="00932972">
        <w:rPr>
          <w:rStyle w:val="StyleUnderline"/>
          <w:highlight w:val="cyan"/>
        </w:rPr>
        <w:t xml:space="preserve">treat everyone in an </w:t>
      </w:r>
      <w:r w:rsidRPr="00932972">
        <w:rPr>
          <w:rStyle w:val="Emphasis"/>
          <w:highlight w:val="cyan"/>
        </w:rPr>
        <w:t>equal</w:t>
      </w:r>
      <w:r w:rsidRPr="00932972">
        <w:rPr>
          <w:rStyle w:val="StyleUnderline"/>
          <w:highlight w:val="cyan"/>
        </w:rPr>
        <w:t xml:space="preserve"> </w:t>
      </w:r>
      <w:r w:rsidRPr="00932972">
        <w:rPr>
          <w:rStyle w:val="StyleUnderline"/>
        </w:rPr>
        <w:t xml:space="preserve">and </w:t>
      </w:r>
      <w:r w:rsidRPr="00932972">
        <w:rPr>
          <w:rStyle w:val="Emphasis"/>
        </w:rPr>
        <w:t xml:space="preserve">fair </w:t>
      </w:r>
      <w:r w:rsidRPr="00932972">
        <w:rPr>
          <w:rStyle w:val="Emphasis"/>
          <w:highlight w:val="cyan"/>
        </w:rPr>
        <w:t>manner</w:t>
      </w:r>
      <w:r w:rsidRPr="00932972">
        <w:rPr>
          <w:sz w:val="16"/>
        </w:rPr>
        <w:t xml:space="preserve">. By means of the entrance of the third party, the care of the one-for-the-other must become justice. </w:t>
      </w:r>
    </w:p>
    <w:p w14:paraId="3D9CDD3A" w14:textId="77777777" w:rsidR="003C2AD3" w:rsidRPr="00F37FA7" w:rsidRDefault="003C2AD3" w:rsidP="003C2AD3"/>
    <w:p w14:paraId="364D2944" w14:textId="77777777" w:rsidR="003C2AD3" w:rsidRDefault="003C2AD3" w:rsidP="003C2AD3">
      <w:pPr>
        <w:pStyle w:val="Heading3"/>
      </w:pPr>
      <w:r>
        <w:t>AT: Reject CBA</w:t>
      </w:r>
    </w:p>
    <w:p w14:paraId="530C5BF2" w14:textId="77777777" w:rsidR="003C2AD3" w:rsidRDefault="003C2AD3" w:rsidP="003C2AD3">
      <w:pPr>
        <w:pStyle w:val="Heading3"/>
      </w:pPr>
      <w:r>
        <w:t>AT: Doing/Allowing</w:t>
      </w:r>
    </w:p>
    <w:p w14:paraId="3CEB5743" w14:textId="77777777" w:rsidR="003C2AD3" w:rsidRDefault="003C2AD3" w:rsidP="003C2AD3">
      <w:pPr>
        <w:pStyle w:val="Heading3"/>
      </w:pPr>
      <w:r>
        <w:t>AT: Distributive Bias</w:t>
      </w:r>
    </w:p>
    <w:p w14:paraId="363E870F" w14:textId="77777777" w:rsidR="003C2AD3" w:rsidRDefault="003C2AD3" w:rsidP="003C2AD3">
      <w:pPr>
        <w:pStyle w:val="Heading3"/>
      </w:pPr>
      <w:r>
        <w:t>AT: Mutual Vulnerability</w:t>
      </w:r>
    </w:p>
    <w:p w14:paraId="1EDF7DE0" w14:textId="77777777" w:rsidR="003C2AD3" w:rsidRDefault="003C2AD3" w:rsidP="003C2AD3">
      <w:pPr>
        <w:pStyle w:val="Heading3"/>
        <w:rPr>
          <w:rFonts w:cs="Calibri"/>
        </w:rPr>
      </w:pPr>
    </w:p>
    <w:p w14:paraId="7EECABF9" w14:textId="77777777" w:rsidR="003C2AD3" w:rsidRPr="00932972" w:rsidRDefault="003C2AD3" w:rsidP="003C2AD3">
      <w:pPr>
        <w:pStyle w:val="Heading3"/>
        <w:rPr>
          <w:rFonts w:cs="Calibri"/>
        </w:rPr>
      </w:pPr>
      <w:r w:rsidRPr="00932972">
        <w:rPr>
          <w:rFonts w:cs="Calibri"/>
        </w:rPr>
        <w:t>2NC---AT: “The Other”</w:t>
      </w:r>
    </w:p>
    <w:p w14:paraId="5A525557" w14:textId="77777777" w:rsidR="003C2AD3" w:rsidRPr="00932972" w:rsidRDefault="003C2AD3" w:rsidP="003C2AD3">
      <w:pPr>
        <w:pStyle w:val="Heading4"/>
        <w:rPr>
          <w:rFonts w:cs="Calibri"/>
        </w:rPr>
      </w:pPr>
      <w:r w:rsidRPr="00932972">
        <w:rPr>
          <w:rFonts w:cs="Calibri"/>
          <w:u w:val="single"/>
        </w:rPr>
        <w:t>External</w:t>
      </w:r>
      <w:r w:rsidRPr="00932972">
        <w:rPr>
          <w:rFonts w:cs="Calibri"/>
        </w:rPr>
        <w:t xml:space="preserve"> coercion comes </w:t>
      </w:r>
      <w:r w:rsidRPr="00932972">
        <w:rPr>
          <w:rFonts w:cs="Calibri"/>
          <w:u w:val="single"/>
        </w:rPr>
        <w:t>prior</w:t>
      </w:r>
      <w:r w:rsidRPr="00932972">
        <w:rPr>
          <w:rFonts w:cs="Calibri"/>
        </w:rPr>
        <w:t xml:space="preserve">---excluding it is arbitrary and a double-turn with what they criticize. </w:t>
      </w:r>
    </w:p>
    <w:p w14:paraId="23A0C75E" w14:textId="77777777" w:rsidR="003C2AD3" w:rsidRPr="00932972" w:rsidRDefault="003C2AD3" w:rsidP="003C2AD3">
      <w:r w:rsidRPr="00932972">
        <w:t xml:space="preserve">Dr. Charles W. </w:t>
      </w:r>
      <w:r w:rsidRPr="00932972">
        <w:rPr>
          <w:rStyle w:val="Style13ptBold"/>
        </w:rPr>
        <w:t>Baird 25</w:t>
      </w:r>
      <w:r w:rsidRPr="00932972">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A0D360A" w14:textId="77777777" w:rsidR="003C2AD3" w:rsidRPr="00932972" w:rsidRDefault="003C2AD3" w:rsidP="003C2AD3">
      <w:pPr>
        <w:rPr>
          <w:rStyle w:val="Emphasis"/>
        </w:rPr>
      </w:pPr>
      <w:r w:rsidRPr="00932972">
        <w:rPr>
          <w:rStyle w:val="StyleUnderline"/>
        </w:rPr>
        <w:t>In America’s labor markets</w:t>
      </w:r>
      <w:r w:rsidRPr="00932972">
        <w:rPr>
          <w:sz w:val="16"/>
        </w:rPr>
        <w:t xml:space="preserve">, </w:t>
      </w:r>
      <w:r w:rsidRPr="00932972">
        <w:rPr>
          <w:rStyle w:val="StyleUnderline"/>
          <w:highlight w:val="cyan"/>
        </w:rPr>
        <w:t xml:space="preserve">interactions </w:t>
      </w:r>
      <w:r w:rsidRPr="00932972">
        <w:rPr>
          <w:rStyle w:val="StyleUnderline"/>
        </w:rPr>
        <w:t xml:space="preserve">between </w:t>
      </w:r>
      <w:r w:rsidRPr="00932972">
        <w:rPr>
          <w:rStyle w:val="Emphasis"/>
        </w:rPr>
        <w:t>employers and employees</w:t>
      </w:r>
      <w:r w:rsidRPr="00932972">
        <w:rPr>
          <w:sz w:val="16"/>
        </w:rPr>
        <w:t xml:space="preserve"> </w:t>
      </w:r>
      <w:r w:rsidRPr="00932972">
        <w:rPr>
          <w:rStyle w:val="StyleUnderline"/>
          <w:highlight w:val="cyan"/>
        </w:rPr>
        <w:t>are</w:t>
      </w:r>
      <w:r w:rsidRPr="00932972">
        <w:rPr>
          <w:rStyle w:val="StyleUnderline"/>
        </w:rPr>
        <w:t xml:space="preserve"> generally </w:t>
      </w:r>
      <w:r w:rsidRPr="00932972">
        <w:rPr>
          <w:rStyle w:val="StyleUnderline"/>
          <w:highlight w:val="cyan"/>
        </w:rPr>
        <w:t xml:space="preserve">based on </w:t>
      </w:r>
      <w:r w:rsidRPr="00932972">
        <w:rPr>
          <w:rStyle w:val="Emphasis"/>
          <w:highlight w:val="cyan"/>
        </w:rPr>
        <w:t>voluntary exchange</w:t>
      </w:r>
      <w:r w:rsidRPr="00932972">
        <w:rPr>
          <w:sz w:val="16"/>
        </w:rPr>
        <w:t xml:space="preserve">. Employers make offers of wages and benefits, while workers offer their services at terms that are suitable to them. </w:t>
      </w:r>
      <w:r w:rsidRPr="00932972">
        <w:rPr>
          <w:rStyle w:val="StyleUnderline"/>
          <w:highlight w:val="cyan"/>
        </w:rPr>
        <w:t xml:space="preserve">In the absence of </w:t>
      </w:r>
      <w:r w:rsidRPr="00932972">
        <w:rPr>
          <w:rStyle w:val="Emphasis"/>
          <w:highlight w:val="cyan"/>
        </w:rPr>
        <w:t>force and fraud</w:t>
      </w:r>
      <w:r w:rsidRPr="00932972">
        <w:rPr>
          <w:sz w:val="16"/>
        </w:rPr>
        <w:t xml:space="preserve">, </w:t>
      </w:r>
      <w:r w:rsidRPr="00932972">
        <w:rPr>
          <w:rStyle w:val="StyleUnderline"/>
        </w:rPr>
        <w:t xml:space="preserve">job providers and job applicants can </w:t>
      </w:r>
      <w:r w:rsidRPr="00932972">
        <w:rPr>
          <w:rStyle w:val="Emphasis"/>
        </w:rPr>
        <w:t>bargain</w:t>
      </w:r>
      <w:r w:rsidRPr="00932972">
        <w:rPr>
          <w:rStyle w:val="StyleUnderline"/>
        </w:rPr>
        <w:t xml:space="preserve"> to reach agreement in a </w:t>
      </w:r>
      <w:r w:rsidRPr="00932972">
        <w:rPr>
          <w:rStyle w:val="Emphasis"/>
        </w:rPr>
        <w:t>mutually beneficial manner.</w:t>
      </w:r>
    </w:p>
    <w:p w14:paraId="17DF161F" w14:textId="77777777" w:rsidR="003C2AD3" w:rsidRPr="00932972" w:rsidRDefault="003C2AD3" w:rsidP="003C2AD3">
      <w:pPr>
        <w:rPr>
          <w:sz w:val="16"/>
        </w:rPr>
      </w:pPr>
      <w:r w:rsidRPr="00932972">
        <w:rPr>
          <w:rStyle w:val="StyleUnderline"/>
        </w:rPr>
        <w:t>In the early 20th century</w:t>
      </w:r>
      <w:r w:rsidRPr="00932972">
        <w:rPr>
          <w:sz w:val="16"/>
        </w:rPr>
        <w:t xml:space="preserve">, however, </w:t>
      </w:r>
      <w:r w:rsidRPr="00932972">
        <w:rPr>
          <w:rStyle w:val="StyleUnderline"/>
        </w:rPr>
        <w:t xml:space="preserve">the idea that employers had </w:t>
      </w:r>
      <w:r w:rsidRPr="00932972">
        <w:rPr>
          <w:rStyle w:val="Emphasis"/>
        </w:rPr>
        <w:t>too much bargaining power</w:t>
      </w:r>
      <w:r w:rsidRPr="00932972">
        <w:rPr>
          <w:rStyle w:val="StyleUnderline"/>
        </w:rPr>
        <w:t xml:space="preserve"> relative to employees began gaining favor. </w:t>
      </w:r>
      <w:r w:rsidRPr="00932972">
        <w:rPr>
          <w:rStyle w:val="Emphasis"/>
        </w:rPr>
        <w:t>Congress responded</w:t>
      </w:r>
      <w:r w:rsidRPr="00932972">
        <w:rPr>
          <w:rStyle w:val="StyleUnderline"/>
        </w:rPr>
        <w:t xml:space="preserve"> by passing a series of laws allowing the formation of </w:t>
      </w:r>
      <w:r w:rsidRPr="00932972">
        <w:rPr>
          <w:rStyle w:val="Emphasis"/>
          <w:highlight w:val="cyan"/>
        </w:rPr>
        <w:t>worker cartels</w:t>
      </w:r>
      <w:r w:rsidRPr="00932972">
        <w:rPr>
          <w:rStyle w:val="StyleUnderline"/>
          <w:highlight w:val="cyan"/>
        </w:rPr>
        <w:t xml:space="preserve"> called</w:t>
      </w:r>
      <w:r w:rsidRPr="00932972">
        <w:rPr>
          <w:rStyle w:val="StyleUnderline"/>
        </w:rPr>
        <w:t xml:space="preserve"> </w:t>
      </w:r>
      <w:r w:rsidRPr="00932972">
        <w:rPr>
          <w:rStyle w:val="Emphasis"/>
        </w:rPr>
        <w:t xml:space="preserve">labor </w:t>
      </w:r>
      <w:r w:rsidRPr="00932972">
        <w:rPr>
          <w:rStyle w:val="Emphasis"/>
          <w:highlight w:val="cyan"/>
        </w:rPr>
        <w:t>unions</w:t>
      </w:r>
      <w:r w:rsidRPr="00932972">
        <w:rPr>
          <w:sz w:val="16"/>
        </w:rPr>
        <w:t xml:space="preserve">, </w:t>
      </w:r>
      <w:r w:rsidRPr="00932972">
        <w:rPr>
          <w:rStyle w:val="StyleUnderline"/>
        </w:rPr>
        <w:t xml:space="preserve">which </w:t>
      </w:r>
      <w:r w:rsidRPr="00932972">
        <w:rPr>
          <w:rStyle w:val="StyleUnderline"/>
          <w:highlight w:val="cyan"/>
        </w:rPr>
        <w:t xml:space="preserve">replaced </w:t>
      </w:r>
      <w:r w:rsidRPr="00932972">
        <w:rPr>
          <w:rStyle w:val="Emphasis"/>
          <w:highlight w:val="cyan"/>
        </w:rPr>
        <w:t>individual</w:t>
      </w:r>
      <w:r w:rsidRPr="00932972">
        <w:rPr>
          <w:rStyle w:val="StyleUnderline"/>
        </w:rPr>
        <w:t xml:space="preserve"> employment </w:t>
      </w:r>
      <w:r w:rsidRPr="00932972">
        <w:rPr>
          <w:rStyle w:val="StyleUnderline"/>
          <w:highlight w:val="cyan"/>
        </w:rPr>
        <w:t xml:space="preserve">agreements with </w:t>
      </w:r>
      <w:r w:rsidRPr="00932972">
        <w:rPr>
          <w:rStyle w:val="Emphasis"/>
          <w:highlight w:val="cyan"/>
        </w:rPr>
        <w:t>collective bargaining</w:t>
      </w:r>
      <w:r w:rsidRPr="00932972">
        <w:rPr>
          <w:sz w:val="16"/>
          <w:highlight w:val="cyan"/>
        </w:rPr>
        <w:t>.</w:t>
      </w:r>
    </w:p>
    <w:p w14:paraId="646059BC" w14:textId="77777777" w:rsidR="003C2AD3" w:rsidRPr="00932972" w:rsidRDefault="003C2AD3" w:rsidP="003C2AD3">
      <w:pPr>
        <w:rPr>
          <w:rStyle w:val="StyleUnderline"/>
        </w:rPr>
      </w:pPr>
      <w:r w:rsidRPr="00932972">
        <w:rPr>
          <w:rStyle w:val="StyleUnderline"/>
        </w:rPr>
        <w:t xml:space="preserve">Congress imposed the </w:t>
      </w:r>
      <w:r w:rsidRPr="00932972">
        <w:rPr>
          <w:rStyle w:val="Emphasis"/>
        </w:rPr>
        <w:t>Davis–Bacon Act</w:t>
      </w:r>
      <w:r w:rsidRPr="00932972">
        <w:rPr>
          <w:sz w:val="16"/>
        </w:rPr>
        <w:t xml:space="preserve"> of 1931, </w:t>
      </w:r>
      <w:r w:rsidRPr="00932972">
        <w:rPr>
          <w:rStyle w:val="StyleUnderline"/>
        </w:rPr>
        <w:t>the</w:t>
      </w:r>
      <w:r w:rsidRPr="00932972">
        <w:rPr>
          <w:sz w:val="16"/>
        </w:rPr>
        <w:t xml:space="preserve"> </w:t>
      </w:r>
      <w:r w:rsidRPr="00932972">
        <w:rPr>
          <w:rStyle w:val="Emphasis"/>
        </w:rPr>
        <w:t>Norris–LaGuardia Act</w:t>
      </w:r>
      <w:r w:rsidRPr="00932972">
        <w:rPr>
          <w:sz w:val="16"/>
        </w:rPr>
        <w:t xml:space="preserve"> of 1932, </w:t>
      </w:r>
      <w:r w:rsidRPr="00932972">
        <w:rPr>
          <w:rStyle w:val="StyleUnderline"/>
        </w:rPr>
        <w:t xml:space="preserve">and the </w:t>
      </w:r>
      <w:r w:rsidRPr="00932972">
        <w:rPr>
          <w:rStyle w:val="Emphasis"/>
        </w:rPr>
        <w:t>National Labor Relations Act</w:t>
      </w:r>
      <w:r w:rsidRPr="00932972">
        <w:rPr>
          <w:sz w:val="16"/>
        </w:rPr>
        <w:t xml:space="preserve"> (NLRA) of 1935 </w:t>
      </w:r>
      <w:r w:rsidRPr="00932972">
        <w:rPr>
          <w:rStyle w:val="StyleUnderline"/>
        </w:rPr>
        <w:t>on the private sector workforce. The laws created rules for exclusive representation, mandatory union dues, and other labor force restrictions.</w:t>
      </w:r>
    </w:p>
    <w:p w14:paraId="5F5F5D28" w14:textId="77777777" w:rsidR="003C2AD3" w:rsidRPr="00932972" w:rsidRDefault="003C2AD3" w:rsidP="003C2AD3">
      <w:pPr>
        <w:rPr>
          <w:sz w:val="16"/>
        </w:rPr>
      </w:pPr>
      <w:r w:rsidRPr="00932972">
        <w:rPr>
          <w:rStyle w:val="StyleUnderline"/>
        </w:rPr>
        <w:t>These</w:t>
      </w:r>
      <w:r w:rsidRPr="00932972">
        <w:rPr>
          <w:sz w:val="16"/>
        </w:rPr>
        <w:t xml:space="preserve"> </w:t>
      </w:r>
      <w:r w:rsidRPr="00932972">
        <w:rPr>
          <w:rStyle w:val="Emphasis"/>
          <w:highlight w:val="cyan"/>
        </w:rPr>
        <w:t>labor laws</w:t>
      </w:r>
      <w:r w:rsidRPr="00932972">
        <w:rPr>
          <w:sz w:val="16"/>
        </w:rPr>
        <w:t xml:space="preserve"> </w:t>
      </w:r>
      <w:r w:rsidRPr="00932972">
        <w:rPr>
          <w:rStyle w:val="StyleUnderline"/>
        </w:rPr>
        <w:t>are</w:t>
      </w:r>
      <w:r w:rsidRPr="00932972">
        <w:rPr>
          <w:sz w:val="16"/>
        </w:rPr>
        <w:t xml:space="preserve"> </w:t>
      </w:r>
      <w:r w:rsidRPr="00932972">
        <w:rPr>
          <w:rStyle w:val="Emphasis"/>
        </w:rPr>
        <w:t>still on the books</w:t>
      </w:r>
      <w:r w:rsidRPr="00932972">
        <w:rPr>
          <w:sz w:val="16"/>
        </w:rPr>
        <w:t xml:space="preserve">, </w:t>
      </w:r>
      <w:r w:rsidRPr="00932972">
        <w:rPr>
          <w:rStyle w:val="StyleUnderline"/>
        </w:rPr>
        <w:t xml:space="preserve">and they </w:t>
      </w:r>
      <w:r w:rsidRPr="00932972">
        <w:rPr>
          <w:rStyle w:val="StyleUnderline"/>
          <w:highlight w:val="cyan"/>
        </w:rPr>
        <w:t xml:space="preserve">are </w:t>
      </w:r>
      <w:r w:rsidRPr="00932972">
        <w:rPr>
          <w:rStyle w:val="Emphasis"/>
          <w:highlight w:val="cyan"/>
        </w:rPr>
        <w:t>deeply flawed</w:t>
      </w:r>
      <w:r w:rsidRPr="00932972">
        <w:rPr>
          <w:sz w:val="16"/>
          <w:highlight w:val="cyan"/>
        </w:rPr>
        <w:t xml:space="preserve">. </w:t>
      </w:r>
      <w:r w:rsidRPr="00932972">
        <w:rPr>
          <w:rStyle w:val="StyleUnderline"/>
          <w:highlight w:val="cyan"/>
        </w:rPr>
        <w:t xml:space="preserve">They damage </w:t>
      </w:r>
      <w:r w:rsidRPr="00932972">
        <w:rPr>
          <w:rStyle w:val="StyleUnderline"/>
        </w:rPr>
        <w:t xml:space="preserve">the economy and </w:t>
      </w:r>
      <w:r w:rsidRPr="00932972">
        <w:rPr>
          <w:rStyle w:val="Emphasis"/>
          <w:sz w:val="24"/>
          <w:szCs w:val="24"/>
          <w:highlight w:val="cyan"/>
        </w:rPr>
        <w:t>violate individual rights</w:t>
      </w:r>
      <w:r w:rsidRPr="00932972">
        <w:rPr>
          <w:sz w:val="16"/>
          <w:highlight w:val="cyan"/>
        </w:rPr>
        <w:t xml:space="preserve">, </w:t>
      </w:r>
      <w:r w:rsidRPr="00932972">
        <w:rPr>
          <w:rStyle w:val="StyleUnderline"/>
          <w:highlight w:val="cyan"/>
        </w:rPr>
        <w:t>particularly</w:t>
      </w:r>
      <w:r w:rsidRPr="00932972">
        <w:rPr>
          <w:rStyle w:val="StyleUnderline"/>
        </w:rPr>
        <w:t xml:space="preserve"> the </w:t>
      </w:r>
      <w:r w:rsidRPr="00932972">
        <w:rPr>
          <w:rStyle w:val="Emphasis"/>
          <w:sz w:val="24"/>
          <w:szCs w:val="24"/>
          <w:highlight w:val="cyan"/>
        </w:rPr>
        <w:t>freedom of association</w:t>
      </w:r>
      <w:r w:rsidRPr="00932972">
        <w:rPr>
          <w:sz w:val="16"/>
        </w:rPr>
        <w:t xml:space="preserve">. This study describes the 1930s </w:t>
      </w:r>
      <w:r w:rsidRPr="00932972">
        <w:rPr>
          <w:rStyle w:val="StyleUnderline"/>
          <w:highlight w:val="cyan"/>
        </w:rPr>
        <w:t>labor laws</w:t>
      </w:r>
      <w:r w:rsidRPr="00932972">
        <w:rPr>
          <w:sz w:val="16"/>
        </w:rPr>
        <w:t xml:space="preserve"> and discusses why they </w:t>
      </w:r>
      <w:r w:rsidRPr="00932972">
        <w:rPr>
          <w:rStyle w:val="StyleUnderline"/>
          <w:highlight w:val="cyan"/>
        </w:rPr>
        <w:t xml:space="preserve">should be </w:t>
      </w:r>
      <w:r w:rsidRPr="00932972">
        <w:rPr>
          <w:rStyle w:val="Emphasis"/>
          <w:highlight w:val="cyan"/>
        </w:rPr>
        <w:t>repealed</w:t>
      </w:r>
      <w:r w:rsidRPr="00932972">
        <w:rPr>
          <w:rStyle w:val="StyleUnderline"/>
          <w:highlight w:val="cyan"/>
        </w:rPr>
        <w:t xml:space="preserve"> to allow </w:t>
      </w:r>
      <w:r w:rsidRPr="00932972">
        <w:rPr>
          <w:rStyle w:val="Emphasis"/>
          <w:sz w:val="24"/>
          <w:szCs w:val="24"/>
          <w:highlight w:val="cyan"/>
        </w:rPr>
        <w:t>greater freedom</w:t>
      </w:r>
      <w:r w:rsidRPr="00932972">
        <w:rPr>
          <w:sz w:val="16"/>
          <w:szCs w:val="24"/>
        </w:rPr>
        <w:t xml:space="preserve"> </w:t>
      </w:r>
      <w:r w:rsidRPr="00932972">
        <w:rPr>
          <w:sz w:val="16"/>
        </w:rPr>
        <w:t>for workers and employers.</w:t>
      </w:r>
    </w:p>
    <w:p w14:paraId="6885BBE5" w14:textId="77777777" w:rsidR="003C2AD3" w:rsidRDefault="003C2AD3" w:rsidP="003C2AD3">
      <w:pPr>
        <w:pStyle w:val="Heading3"/>
        <w:rPr>
          <w:rFonts w:cs="Calibri"/>
        </w:rPr>
      </w:pPr>
    </w:p>
    <w:p w14:paraId="6D861D66" w14:textId="77777777" w:rsidR="003C2AD3" w:rsidRPr="00932972" w:rsidRDefault="003C2AD3" w:rsidP="003C2AD3">
      <w:pPr>
        <w:pStyle w:val="Heading3"/>
        <w:rPr>
          <w:rFonts w:cs="Calibri"/>
        </w:rPr>
      </w:pPr>
      <w:r w:rsidRPr="00932972">
        <w:rPr>
          <w:rFonts w:cs="Calibri"/>
        </w:rPr>
        <w:t>AT: HLR 23---</w:t>
      </w:r>
      <w:r>
        <w:rPr>
          <w:rFonts w:cs="Calibri"/>
        </w:rPr>
        <w:t>2NC</w:t>
      </w:r>
    </w:p>
    <w:p w14:paraId="34560168" w14:textId="77777777" w:rsidR="003C2AD3" w:rsidRPr="00932972" w:rsidRDefault="003C2AD3" w:rsidP="003C2AD3">
      <w:pPr>
        <w:pStyle w:val="Heading3"/>
        <w:rPr>
          <w:rFonts w:cs="Calibri"/>
        </w:rPr>
      </w:pPr>
      <w:r w:rsidRPr="00932972">
        <w:rPr>
          <w:rFonts w:cs="Calibri"/>
        </w:rPr>
        <w:t>AT: Kalule 19---</w:t>
      </w:r>
      <w:r>
        <w:rPr>
          <w:rFonts w:cs="Calibri"/>
        </w:rPr>
        <w:t>2NC</w:t>
      </w:r>
    </w:p>
    <w:p w14:paraId="3C7FFB10" w14:textId="77777777" w:rsidR="003C2AD3" w:rsidRPr="00932972" w:rsidRDefault="003C2AD3" w:rsidP="003C2AD3">
      <w:pPr>
        <w:pStyle w:val="Heading3"/>
        <w:rPr>
          <w:rFonts w:cs="Calibri"/>
        </w:rPr>
      </w:pPr>
      <w:r w:rsidRPr="00932972">
        <w:rPr>
          <w:rFonts w:cs="Calibri"/>
        </w:rPr>
        <w:t>AT: Stalsett 5---</w:t>
      </w:r>
      <w:r>
        <w:rPr>
          <w:rFonts w:cs="Calibri"/>
        </w:rPr>
        <w:t>2NC</w:t>
      </w:r>
    </w:p>
    <w:p w14:paraId="164820FF" w14:textId="77777777" w:rsidR="003C2AD3" w:rsidRPr="00932972" w:rsidRDefault="003C2AD3" w:rsidP="003C2AD3">
      <w:pPr>
        <w:pStyle w:val="Heading3"/>
        <w:rPr>
          <w:rFonts w:cs="Calibri"/>
        </w:rPr>
      </w:pPr>
      <w:r w:rsidRPr="00932972">
        <w:rPr>
          <w:rFonts w:cs="Calibri"/>
        </w:rPr>
        <w:t>AT: Mayr 4---</w:t>
      </w:r>
      <w:r>
        <w:rPr>
          <w:rFonts w:cs="Calibri"/>
        </w:rPr>
        <w:t>2NC</w:t>
      </w:r>
    </w:p>
    <w:p w14:paraId="087423F1" w14:textId="77777777" w:rsidR="003C2AD3" w:rsidRPr="00932972" w:rsidRDefault="003C2AD3" w:rsidP="003C2AD3">
      <w:pPr>
        <w:pStyle w:val="Heading3"/>
        <w:rPr>
          <w:rFonts w:cs="Calibri"/>
        </w:rPr>
      </w:pPr>
      <w:r w:rsidRPr="00932972">
        <w:rPr>
          <w:rFonts w:cs="Calibri"/>
        </w:rPr>
        <w:t>AT: Davis 23---</w:t>
      </w:r>
      <w:r>
        <w:rPr>
          <w:rFonts w:cs="Calibri"/>
        </w:rPr>
        <w:t>2NC</w:t>
      </w:r>
    </w:p>
    <w:p w14:paraId="38C989CE" w14:textId="21DFC96A" w:rsidR="00FE6A11" w:rsidRDefault="0089094A" w:rsidP="0089094A">
      <w:pPr>
        <w:pStyle w:val="Heading1"/>
      </w:pPr>
      <w:r>
        <w:t>1NR---Doubles---Northwestern</w:t>
      </w:r>
    </w:p>
    <w:p w14:paraId="6B9FD8E1" w14:textId="77777777" w:rsidR="0089094A" w:rsidRPr="00104630" w:rsidRDefault="0089094A" w:rsidP="0089094A">
      <w:pPr>
        <w:pStyle w:val="Heading2"/>
        <w:rPr>
          <w:rStyle w:val="Heading4Char"/>
        </w:rPr>
      </w:pPr>
      <w:r>
        <w:t>Subsets</w:t>
      </w:r>
    </w:p>
    <w:p w14:paraId="6E502779" w14:textId="77777777" w:rsidR="0089094A" w:rsidRPr="00104630" w:rsidRDefault="0089094A" w:rsidP="0089094A">
      <w:pPr>
        <w:pStyle w:val="Heading3"/>
        <w:rPr>
          <w:rStyle w:val="Heading4Char"/>
        </w:rPr>
      </w:pPr>
      <w:r>
        <w:t>T-Subsets---2NC</w:t>
      </w:r>
    </w:p>
    <w:p w14:paraId="140730FD" w14:textId="77777777" w:rsidR="0089094A" w:rsidRPr="00104630" w:rsidRDefault="0089094A" w:rsidP="0089094A">
      <w:pPr>
        <w:pStyle w:val="Heading4"/>
        <w:rPr>
          <w:rStyle w:val="Heading4Char"/>
        </w:rPr>
      </w:pPr>
      <w:r>
        <w:t xml:space="preserve">3. Their counterinterp is proves </w:t>
      </w:r>
      <w:r>
        <w:rPr>
          <w:u w:val="single"/>
        </w:rPr>
        <w:t>our argument</w:t>
      </w:r>
      <w:r>
        <w:t xml:space="preserve"> on T-Workers. Birkenhauer says CBR can be </w:t>
      </w:r>
      <w:r w:rsidRPr="00692463">
        <w:t>extended</w:t>
      </w:r>
      <w:r>
        <w:t xml:space="preserve"> to </w:t>
      </w:r>
      <w:r>
        <w:rPr>
          <w:u w:val="single"/>
        </w:rPr>
        <w:t>EMPLOYEES</w:t>
      </w:r>
      <w:r>
        <w:t xml:space="preserve"> that don’t curreently have rights, but NOT that they can </w:t>
      </w:r>
      <w:r>
        <w:rPr>
          <w:u w:val="single"/>
        </w:rPr>
        <w:t>classify</w:t>
      </w:r>
      <w:r>
        <w:t xml:space="preserve"> new workers </w:t>
      </w:r>
      <w:r>
        <w:rPr>
          <w:u w:val="single"/>
        </w:rPr>
        <w:t>AS</w:t>
      </w:r>
      <w:r>
        <w:t xml:space="preserve"> employees.</w:t>
      </w:r>
    </w:p>
    <w:p w14:paraId="72EF2044" w14:textId="77777777" w:rsidR="0089094A" w:rsidRPr="00104630" w:rsidRDefault="0089094A" w:rsidP="0089094A">
      <w:pPr>
        <w:rPr>
          <w:rStyle w:val="Heading4Char"/>
        </w:rPr>
      </w:pPr>
      <w:r w:rsidRPr="00692463">
        <w:rPr>
          <w:rStyle w:val="Style13ptBold"/>
          <w:highlight w:val="yellow"/>
        </w:rPr>
        <w:t>Birkenhauer 23</w:t>
      </w:r>
      <w:r w:rsidRPr="00055E11">
        <w:t xml:space="preserve"> [</w:t>
      </w:r>
      <w:r>
        <w:t>Nick Birkenhauer, Employment &amp; Labor Partner at DBL Law, June 22</w:t>
      </w:r>
      <w:r w:rsidRPr="00055E11">
        <w:t xml:space="preserve">; </w:t>
      </w:r>
      <w:r>
        <w:t xml:space="preserve">“Labor Board’s Ruling Reversal, Widening the Definition of Employee,” </w:t>
      </w:r>
      <w:r w:rsidRPr="004B040C">
        <w:t>https://www.dbllaw.com/labor-boards-ruling-reversal-widening-the-definition-of-employee/</w:t>
      </w:r>
      <w:r w:rsidRPr="00055E11">
        <w:t>]</w:t>
      </w:r>
      <w:r>
        <w:t xml:space="preserve"> AB + SK</w:t>
      </w:r>
    </w:p>
    <w:p w14:paraId="5AB5C00C" w14:textId="77777777" w:rsidR="0089094A" w:rsidRPr="00104630" w:rsidRDefault="0089094A" w:rsidP="0089094A">
      <w:pPr>
        <w:rPr>
          <w:rStyle w:val="Heading4Char"/>
        </w:rPr>
      </w:pPr>
      <w:r w:rsidRPr="004B040C">
        <w:rPr>
          <w:sz w:val="16"/>
        </w:rPr>
        <w:t xml:space="preserve">The </w:t>
      </w:r>
      <w:r w:rsidRPr="00ED683E">
        <w:rPr>
          <w:rStyle w:val="StyleUnderline"/>
        </w:rPr>
        <w:t xml:space="preserve">recent </w:t>
      </w:r>
      <w:r w:rsidRPr="00692463">
        <w:rPr>
          <w:rStyle w:val="StyleUnderline"/>
          <w:highlight w:val="yellow"/>
        </w:rPr>
        <w:t>NLRB decision overturning</w:t>
      </w:r>
      <w:r w:rsidRPr="004B040C">
        <w:rPr>
          <w:sz w:val="16"/>
        </w:rPr>
        <w:t xml:space="preserve"> the </w:t>
      </w:r>
      <w:r w:rsidRPr="009D0935">
        <w:rPr>
          <w:rStyle w:val="StyleUnderline"/>
          <w:highlight w:val="yellow"/>
        </w:rPr>
        <w:t>Trump</w:t>
      </w:r>
      <w:r w:rsidRPr="004B040C">
        <w:rPr>
          <w:rStyle w:val="StyleUnderline"/>
        </w:rPr>
        <w:t xml:space="preserve"> era </w:t>
      </w:r>
      <w:r w:rsidRPr="009D0935">
        <w:rPr>
          <w:rStyle w:val="Emphasis"/>
          <w:highlight w:val="yellow"/>
        </w:rPr>
        <w:t>independent contractor</w:t>
      </w:r>
      <w:r w:rsidRPr="009D0935">
        <w:rPr>
          <w:rStyle w:val="StyleUnderline"/>
          <w:highlight w:val="yellow"/>
        </w:rPr>
        <w:t xml:space="preserve"> test</w:t>
      </w:r>
      <w:r w:rsidRPr="004B040C">
        <w:rPr>
          <w:rStyle w:val="StyleUnderline"/>
        </w:rPr>
        <w:t xml:space="preserve"> holds significant </w:t>
      </w:r>
      <w:r w:rsidRPr="00ED683E">
        <w:rPr>
          <w:rStyle w:val="StyleUnderline"/>
        </w:rPr>
        <w:t>implications for</w:t>
      </w:r>
      <w:r w:rsidRPr="004B040C">
        <w:rPr>
          <w:rStyle w:val="StyleUnderline"/>
        </w:rPr>
        <w:t xml:space="preserve"> worker classification and </w:t>
      </w:r>
      <w:r w:rsidRPr="00ED683E">
        <w:rPr>
          <w:rStyle w:val="StyleUnderline"/>
        </w:rPr>
        <w:t>labor rights</w:t>
      </w:r>
      <w:r w:rsidRPr="00ED683E">
        <w:rPr>
          <w:sz w:val="16"/>
        </w:rPr>
        <w:t>.</w:t>
      </w:r>
      <w:r w:rsidRPr="004B040C">
        <w:rPr>
          <w:sz w:val="16"/>
        </w:rPr>
        <w:t xml:space="preserve"> The </w:t>
      </w:r>
      <w:r w:rsidRPr="009D0935">
        <w:rPr>
          <w:rStyle w:val="StyleUnderline"/>
          <w:highlight w:val="yellow"/>
        </w:rPr>
        <w:t>previous test</w:t>
      </w:r>
      <w:r w:rsidRPr="004B040C">
        <w:rPr>
          <w:sz w:val="16"/>
        </w:rPr>
        <w:t xml:space="preserve">, established during the Trump administration, </w:t>
      </w:r>
      <w:r w:rsidRPr="004B040C">
        <w:rPr>
          <w:rStyle w:val="StyleUnderline"/>
        </w:rPr>
        <w:t xml:space="preserve">made it </w:t>
      </w:r>
      <w:r w:rsidRPr="0069525E">
        <w:rPr>
          <w:rStyle w:val="StyleUnderline"/>
          <w:highlight w:val="cyan"/>
        </w:rPr>
        <w:t>easier</w:t>
      </w:r>
      <w:r w:rsidRPr="0069525E">
        <w:rPr>
          <w:rStyle w:val="StyleUnderline"/>
        </w:rPr>
        <w:t xml:space="preserve"> for companies </w:t>
      </w:r>
      <w:r w:rsidRPr="004B040C">
        <w:rPr>
          <w:rStyle w:val="StyleUnderline"/>
          <w:highlight w:val="cyan"/>
        </w:rPr>
        <w:t>to classify workers as independent contractors</w:t>
      </w:r>
      <w:r w:rsidRPr="004B040C">
        <w:rPr>
          <w:sz w:val="16"/>
        </w:rPr>
        <w:t xml:space="preserve">, </w:t>
      </w:r>
      <w:r w:rsidRPr="009D0935">
        <w:rPr>
          <w:rStyle w:val="StyleUnderline"/>
          <w:highlight w:val="yellow"/>
        </w:rPr>
        <w:t>preclud</w:t>
      </w:r>
      <w:r w:rsidRPr="004B040C">
        <w:rPr>
          <w:rStyle w:val="StyleUnderline"/>
          <w:highlight w:val="cyan"/>
        </w:rPr>
        <w:t>ing</w:t>
      </w:r>
      <w:r w:rsidRPr="004B040C">
        <w:rPr>
          <w:sz w:val="16"/>
        </w:rPr>
        <w:t xml:space="preserve"> those </w:t>
      </w:r>
      <w:r w:rsidRPr="004B040C">
        <w:rPr>
          <w:rStyle w:val="StyleUnderline"/>
        </w:rPr>
        <w:t xml:space="preserve">workers </w:t>
      </w:r>
      <w:r w:rsidRPr="004B040C">
        <w:rPr>
          <w:rStyle w:val="StyleUnderline"/>
          <w:highlight w:val="cyan"/>
        </w:rPr>
        <w:t>from</w:t>
      </w:r>
      <w:r w:rsidRPr="004B040C">
        <w:rPr>
          <w:rStyle w:val="StyleUnderline"/>
        </w:rPr>
        <w:t xml:space="preserve"> </w:t>
      </w:r>
      <w:r w:rsidRPr="004B040C">
        <w:rPr>
          <w:rStyle w:val="StyleUnderline"/>
          <w:highlight w:val="cyan"/>
        </w:rPr>
        <w:t>receiving</w:t>
      </w:r>
      <w:r w:rsidRPr="004B040C">
        <w:rPr>
          <w:rStyle w:val="StyleUnderline"/>
        </w:rPr>
        <w:t xml:space="preserve"> certain benefits</w:t>
      </w:r>
      <w:r w:rsidRPr="004B040C">
        <w:rPr>
          <w:sz w:val="16"/>
        </w:rPr>
        <w:t xml:space="preserve"> and </w:t>
      </w:r>
      <w:r w:rsidRPr="009D0935">
        <w:rPr>
          <w:rStyle w:val="StyleUnderline"/>
          <w:highlight w:val="yellow"/>
        </w:rPr>
        <w:t xml:space="preserve">protections afforded to workers </w:t>
      </w:r>
      <w:r w:rsidRPr="009D0935">
        <w:rPr>
          <w:rStyle w:val="Emphasis"/>
          <w:sz w:val="30"/>
          <w:szCs w:val="30"/>
          <w:highlight w:val="yellow"/>
        </w:rPr>
        <w:t>classified as employees</w:t>
      </w:r>
      <w:r w:rsidRPr="004B040C">
        <w:rPr>
          <w:sz w:val="16"/>
        </w:rPr>
        <w:t>.</w:t>
      </w:r>
      <w:r>
        <w:rPr>
          <w:sz w:val="16"/>
        </w:rPr>
        <w:t xml:space="preserve"> </w:t>
      </w:r>
      <w:r w:rsidRPr="004B040C">
        <w:rPr>
          <w:sz w:val="16"/>
        </w:rPr>
        <w:t xml:space="preserve"> </w:t>
      </w:r>
    </w:p>
    <w:p w14:paraId="09956334" w14:textId="77777777" w:rsidR="0089094A" w:rsidRPr="00104630" w:rsidRDefault="0089094A" w:rsidP="0089094A">
      <w:pPr>
        <w:rPr>
          <w:rStyle w:val="Heading4Char"/>
        </w:rPr>
      </w:pPr>
      <w:r w:rsidRPr="00ED683E">
        <w:rPr>
          <w:rStyle w:val="StyleUnderline"/>
          <w:highlight w:val="cyan"/>
        </w:rPr>
        <w:t>By overturning</w:t>
      </w:r>
      <w:r w:rsidRPr="004B040C">
        <w:rPr>
          <w:rStyle w:val="StyleUnderline"/>
        </w:rPr>
        <w:t xml:space="preserve"> this </w:t>
      </w:r>
      <w:r w:rsidRPr="00ED683E">
        <w:rPr>
          <w:rStyle w:val="StyleUnderline"/>
          <w:highlight w:val="cyan"/>
        </w:rPr>
        <w:t>test</w:t>
      </w:r>
      <w:r w:rsidRPr="004B040C">
        <w:rPr>
          <w:sz w:val="16"/>
        </w:rPr>
        <w:t xml:space="preserve">, </w:t>
      </w:r>
      <w:r w:rsidRPr="004B040C">
        <w:rPr>
          <w:rStyle w:val="StyleUnderline"/>
        </w:rPr>
        <w:t xml:space="preserve">the NLRB has </w:t>
      </w:r>
      <w:r w:rsidRPr="00ED683E">
        <w:rPr>
          <w:rStyle w:val="StyleUnderline"/>
          <w:highlight w:val="cyan"/>
        </w:rPr>
        <w:t>expanded</w:t>
      </w:r>
      <w:r w:rsidRPr="004B040C">
        <w:rPr>
          <w:rStyle w:val="StyleUnderline"/>
        </w:rPr>
        <w:t xml:space="preserve"> the </w:t>
      </w:r>
      <w:r w:rsidRPr="00ED683E">
        <w:rPr>
          <w:rStyle w:val="StyleUnderline"/>
          <w:highlight w:val="cyan"/>
        </w:rPr>
        <w:t xml:space="preserve">scope of workers eligible for </w:t>
      </w:r>
      <w:r w:rsidRPr="00ED683E">
        <w:rPr>
          <w:rStyle w:val="Emphasis"/>
          <w:highlight w:val="cyan"/>
        </w:rPr>
        <w:t>unionization</w:t>
      </w:r>
      <w:r w:rsidRPr="004B040C">
        <w:rPr>
          <w:sz w:val="16"/>
        </w:rPr>
        <w:t xml:space="preserve"> and </w:t>
      </w:r>
      <w:r w:rsidRPr="00ED683E">
        <w:rPr>
          <w:rStyle w:val="StyleUnderline"/>
          <w:highlight w:val="cyan"/>
        </w:rPr>
        <w:t>extended</w:t>
      </w:r>
      <w:r w:rsidRPr="004B040C">
        <w:rPr>
          <w:rStyle w:val="StyleUnderline"/>
        </w:rPr>
        <w:t xml:space="preserve"> the </w:t>
      </w:r>
      <w:r w:rsidRPr="00ED683E">
        <w:rPr>
          <w:rStyle w:val="StyleUnderline"/>
          <w:highlight w:val="cyan"/>
        </w:rPr>
        <w:t xml:space="preserve">reach of </w:t>
      </w:r>
      <w:r w:rsidRPr="00ED683E">
        <w:rPr>
          <w:rStyle w:val="Emphasis"/>
          <w:highlight w:val="cyan"/>
        </w:rPr>
        <w:t>collective bargaining rights</w:t>
      </w:r>
      <w:r w:rsidRPr="004B040C">
        <w:rPr>
          <w:sz w:val="16"/>
        </w:rPr>
        <w:t xml:space="preserve">. This </w:t>
      </w:r>
      <w:r w:rsidRPr="004B040C">
        <w:rPr>
          <w:rStyle w:val="StyleUnderline"/>
        </w:rPr>
        <w:t>decision</w:t>
      </w:r>
      <w:r w:rsidRPr="004B040C">
        <w:rPr>
          <w:sz w:val="16"/>
        </w:rPr>
        <w:t xml:space="preserve"> may </w:t>
      </w:r>
      <w:r w:rsidRPr="004B040C">
        <w:rPr>
          <w:rStyle w:val="StyleUnderline"/>
        </w:rPr>
        <w:t>lead to increased labor protections</w:t>
      </w:r>
      <w:r w:rsidRPr="004B040C">
        <w:rPr>
          <w:sz w:val="16"/>
        </w:rPr>
        <w:t xml:space="preserve">, </w:t>
      </w:r>
      <w:r w:rsidRPr="004B040C">
        <w:rPr>
          <w:rStyle w:val="StyleUnderline"/>
        </w:rPr>
        <w:t xml:space="preserve">such as </w:t>
      </w:r>
      <w:r w:rsidRPr="004B040C">
        <w:rPr>
          <w:rStyle w:val="Emphasis"/>
        </w:rPr>
        <w:t>minimum wage</w:t>
      </w:r>
      <w:r w:rsidRPr="004B040C">
        <w:rPr>
          <w:rStyle w:val="StyleUnderline"/>
        </w:rPr>
        <w:t xml:space="preserve"> guarantees</w:t>
      </w:r>
      <w:r w:rsidRPr="004B040C">
        <w:rPr>
          <w:sz w:val="16"/>
        </w:rPr>
        <w:t xml:space="preserve">, workers’ compensation, and the </w:t>
      </w:r>
      <w:r w:rsidRPr="004B040C">
        <w:rPr>
          <w:rStyle w:val="StyleUnderline"/>
        </w:rPr>
        <w:t>ability to organize for better working</w:t>
      </w:r>
      <w:r w:rsidRPr="004B040C">
        <w:rPr>
          <w:sz w:val="16"/>
        </w:rPr>
        <w:t xml:space="preserve"> </w:t>
      </w:r>
      <w:r w:rsidRPr="004B040C">
        <w:rPr>
          <w:rStyle w:val="StyleUnderline"/>
        </w:rPr>
        <w:t>conditions</w:t>
      </w:r>
      <w:r w:rsidRPr="004B040C">
        <w:rPr>
          <w:sz w:val="16"/>
        </w:rPr>
        <w:t>.</w:t>
      </w:r>
      <w:r>
        <w:rPr>
          <w:sz w:val="16"/>
        </w:rPr>
        <w:t xml:space="preserve"> </w:t>
      </w:r>
      <w:r w:rsidRPr="004B040C">
        <w:rPr>
          <w:sz w:val="16"/>
        </w:rPr>
        <w:t>The decision re-establishes the previous, long-standing common law test for differentiating between employees and independent contractors which had been overruled by the Trump-era NLRB.</w:t>
      </w:r>
      <w:r>
        <w:rPr>
          <w:sz w:val="16"/>
        </w:rPr>
        <w:t xml:space="preserve"> </w:t>
      </w:r>
      <w:r w:rsidRPr="004B040C">
        <w:rPr>
          <w:sz w:val="16"/>
        </w:rPr>
        <w:t xml:space="preserve"> </w:t>
      </w:r>
    </w:p>
    <w:p w14:paraId="430B895F" w14:textId="77777777" w:rsidR="0089094A" w:rsidRPr="00104630" w:rsidRDefault="0089094A" w:rsidP="0089094A">
      <w:pPr>
        <w:rPr>
          <w:rStyle w:val="Heading4Char"/>
        </w:rPr>
      </w:pPr>
      <w:r w:rsidRPr="004B040C">
        <w:rPr>
          <w:sz w:val="16"/>
        </w:rPr>
        <w:t xml:space="preserve">The </w:t>
      </w:r>
      <w:r w:rsidRPr="004B040C">
        <w:rPr>
          <w:rStyle w:val="StyleUnderline"/>
        </w:rPr>
        <w:t>ruling</w:t>
      </w:r>
      <w:r w:rsidRPr="004B040C">
        <w:rPr>
          <w:sz w:val="16"/>
        </w:rPr>
        <w:t xml:space="preserve"> could have far-reaching consequences for the gig economy and industries that heavily rely on independent contractors, </w:t>
      </w:r>
      <w:r w:rsidRPr="004B040C">
        <w:rPr>
          <w:rStyle w:val="StyleUnderline"/>
        </w:rPr>
        <w:t>potentially leading to greater</w:t>
      </w:r>
      <w:r w:rsidRPr="004B040C">
        <w:rPr>
          <w:sz w:val="16"/>
        </w:rPr>
        <w:t xml:space="preserve"> </w:t>
      </w:r>
      <w:r w:rsidRPr="004B040C">
        <w:rPr>
          <w:rStyle w:val="Emphasis"/>
        </w:rPr>
        <w:t>legal recognition</w:t>
      </w:r>
      <w:r w:rsidRPr="004B040C">
        <w:rPr>
          <w:rStyle w:val="StyleUnderline"/>
        </w:rPr>
        <w:t xml:space="preserve"> and </w:t>
      </w:r>
      <w:r w:rsidRPr="004B040C">
        <w:rPr>
          <w:rStyle w:val="Emphasis"/>
        </w:rPr>
        <w:t>rights</w:t>
      </w:r>
      <w:r w:rsidRPr="004B040C">
        <w:rPr>
          <w:rStyle w:val="StyleUnderline"/>
        </w:rPr>
        <w:t xml:space="preserve"> for those workers</w:t>
      </w:r>
      <w:r w:rsidRPr="004B040C">
        <w:rPr>
          <w:sz w:val="16"/>
        </w:rPr>
        <w:t>. However, the full impact of this decision will depend on how it is implemented and interpreted moving forward.</w:t>
      </w:r>
      <w:r>
        <w:t xml:space="preserve"> </w:t>
      </w:r>
    </w:p>
    <w:p w14:paraId="2CA1E64B" w14:textId="77777777" w:rsidR="0089094A" w:rsidRPr="00104630" w:rsidRDefault="0089094A" w:rsidP="0089094A">
      <w:pPr>
        <w:pStyle w:val="Heading2"/>
        <w:rPr>
          <w:rStyle w:val="Heading4Char"/>
        </w:rPr>
      </w:pPr>
      <w:r>
        <w:t>Workers</w:t>
      </w:r>
    </w:p>
    <w:p w14:paraId="5A0C8A7C" w14:textId="77777777" w:rsidR="0089094A" w:rsidRPr="00104630" w:rsidRDefault="0089094A" w:rsidP="0089094A">
      <w:pPr>
        <w:pStyle w:val="Heading3"/>
        <w:rPr>
          <w:rStyle w:val="Heading4Char"/>
        </w:rPr>
      </w:pPr>
      <w:r>
        <w:t>AT: We Meet---2NC</w:t>
      </w:r>
    </w:p>
    <w:p w14:paraId="2E299C93" w14:textId="77777777" w:rsidR="0089094A" w:rsidRPr="00104630" w:rsidRDefault="0089094A" w:rsidP="0089094A">
      <w:pPr>
        <w:rPr>
          <w:rStyle w:val="Heading4Char"/>
        </w:rPr>
      </w:pPr>
    </w:p>
    <w:p w14:paraId="0D6891F7" w14:textId="77777777" w:rsidR="0089094A" w:rsidRPr="00104630" w:rsidRDefault="0089094A" w:rsidP="0089094A">
      <w:pPr>
        <w:pStyle w:val="Heading4"/>
        <w:rPr>
          <w:rStyle w:val="Heading4Char"/>
        </w:rPr>
      </w:pPr>
      <w:r>
        <w:t xml:space="preserve">Aggarwal says </w:t>
      </w:r>
      <w:r>
        <w:rPr>
          <w:u w:val="single"/>
        </w:rPr>
        <w:t>every court ever</w:t>
      </w:r>
      <w:r>
        <w:t xml:space="preserve"> currently understands prisoners to </w:t>
      </w:r>
      <w:r>
        <w:rPr>
          <w:u w:val="single"/>
        </w:rPr>
        <w:t>not</w:t>
      </w:r>
      <w:r>
        <w:t xml:space="preserve"> be employees.</w:t>
      </w:r>
    </w:p>
    <w:p w14:paraId="7FB46D0B" w14:textId="77777777" w:rsidR="0089094A" w:rsidRPr="00104630" w:rsidRDefault="0089094A" w:rsidP="0089094A">
      <w:pPr>
        <w:rPr>
          <w:rStyle w:val="Heading4Char"/>
        </w:rPr>
      </w:pPr>
      <w:r w:rsidRPr="00D643BA">
        <w:rPr>
          <w:rStyle w:val="Style13ptBold"/>
          <w:highlight w:val="yellow"/>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47C847AA" w14:textId="77777777" w:rsidR="0089094A" w:rsidRPr="00104630" w:rsidRDefault="0089094A" w:rsidP="0089094A">
      <w:pPr>
        <w:rPr>
          <w:rStyle w:val="Heading4Char"/>
        </w:rPr>
      </w:pPr>
      <w:bookmarkStart w:id="2" w:name="_Hlk207962704"/>
      <w:r w:rsidRPr="00446857">
        <w:rPr>
          <w:sz w:val="16"/>
        </w:rPr>
        <w:t xml:space="preserve">After Gilbreath, </w:t>
      </w:r>
      <w:r w:rsidRPr="000C42CB">
        <w:rPr>
          <w:rStyle w:val="StyleUnderline"/>
          <w:highlight w:val="yellow"/>
        </w:rPr>
        <w:t xml:space="preserve">the </w:t>
      </w:r>
      <w:r w:rsidRPr="000C42CB">
        <w:rPr>
          <w:rStyle w:val="Emphasis"/>
          <w:highlight w:val="yellow"/>
        </w:rPr>
        <w:t>Seventh Circuit</w:t>
      </w:r>
      <w:r w:rsidRPr="000C42CB">
        <w:rPr>
          <w:rStyle w:val="StyleUnderline"/>
          <w:highlight w:val="yellow"/>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0C42CB">
        <w:rPr>
          <w:rStyle w:val="Emphasis"/>
          <w:highlight w:val="yellow"/>
        </w:rPr>
        <w:t>prisoner</w:t>
      </w:r>
      <w:r w:rsidRPr="000823A7">
        <w:rPr>
          <w:rStyle w:val="StyleUnderline"/>
        </w:rPr>
        <w:t xml:space="preserve"> performing</w:t>
      </w:r>
      <w:r w:rsidRPr="00372ED2">
        <w:rPr>
          <w:rStyle w:val="StyleUnderline"/>
        </w:rPr>
        <w:t xml:space="preserve"> prison </w:t>
      </w:r>
      <w:r w:rsidRPr="000C42CB">
        <w:rPr>
          <w:rStyle w:val="StyleUnderline"/>
          <w:highlight w:val="yellow"/>
        </w:rPr>
        <w:t>housework</w:t>
      </w:r>
      <w:r w:rsidRPr="00446857">
        <w:rPr>
          <w:sz w:val="16"/>
        </w:rPr>
        <w:t xml:space="preserve"> (such as working in the kitchen or as a janitor) </w:t>
      </w:r>
      <w:r w:rsidRPr="000C42CB">
        <w:rPr>
          <w:rStyle w:val="StyleUnderline"/>
          <w:highlight w:val="yellow"/>
        </w:rPr>
        <w:t xml:space="preserve">was </w:t>
      </w:r>
      <w:r w:rsidRPr="000C42CB">
        <w:rPr>
          <w:rStyle w:val="Emphasis"/>
          <w:highlight w:val="yellow"/>
        </w:rPr>
        <w:t>not entitled</w:t>
      </w:r>
      <w:r w:rsidRPr="000C42CB">
        <w:rPr>
          <w:rStyle w:val="StyleUnderline"/>
          <w:highlight w:val="yellow"/>
        </w:rPr>
        <w:t xml:space="preserve"> to </w:t>
      </w:r>
      <w:r w:rsidRPr="000C42CB">
        <w:rPr>
          <w:rStyle w:val="Emphasis"/>
          <w:highlight w:val="yellow"/>
        </w:rPr>
        <w:t>minimum wage</w:t>
      </w:r>
      <w:r w:rsidRPr="000C42CB">
        <w:rPr>
          <w:rStyle w:val="StyleUnderline"/>
          <w:highlight w:val="yellow"/>
        </w:rPr>
        <w:t xml:space="preserve"> under the </w:t>
      </w:r>
      <w:r w:rsidRPr="000C42CB">
        <w:rPr>
          <w:rStyle w:val="Emphasis"/>
          <w:highlight w:val="yellow"/>
        </w:rPr>
        <w:t>FLSA</w:t>
      </w:r>
      <w:r w:rsidRPr="00446857">
        <w:rPr>
          <w:sz w:val="16"/>
        </w:rPr>
        <w:t xml:space="preserve">.119 </w:t>
      </w:r>
      <w:r w:rsidRPr="000C42CB">
        <w:rPr>
          <w:rStyle w:val="StyleUnderline"/>
          <w:highlight w:val="yellow"/>
        </w:rPr>
        <w:t xml:space="preserve">The Vanskike opinion greatly </w:t>
      </w:r>
      <w:r w:rsidRPr="000C42CB">
        <w:rPr>
          <w:rStyle w:val="Emphasis"/>
          <w:highlight w:val="yellow"/>
        </w:rPr>
        <w:t>undermined efforts</w:t>
      </w:r>
      <w:r w:rsidRPr="000C42CB">
        <w:rPr>
          <w:rStyle w:val="StyleUnderline"/>
          <w:highlight w:val="yellow"/>
        </w:rPr>
        <w:t xml:space="preserve"> to </w:t>
      </w:r>
      <w:r w:rsidRPr="000C42CB">
        <w:rPr>
          <w:rStyle w:val="Emphasis"/>
          <w:highlight w:val="yellow"/>
        </w:rPr>
        <w:t>extend FLSA protections</w:t>
      </w:r>
      <w:r w:rsidRPr="000C42CB">
        <w:rPr>
          <w:rStyle w:val="StyleUnderline"/>
          <w:highlight w:val="yellow"/>
        </w:rPr>
        <w:t xml:space="preserve"> to incarcerated workers</w:t>
      </w:r>
      <w:r w:rsidRPr="00372ED2">
        <w:rPr>
          <w:rStyle w:val="StyleUnderline"/>
        </w:rPr>
        <w:t>.</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69722A95" w14:textId="77777777" w:rsidR="0089094A" w:rsidRPr="00104630" w:rsidRDefault="0089094A" w:rsidP="0089094A">
      <w:pPr>
        <w:rPr>
          <w:rStyle w:val="Heading4Char"/>
        </w:rPr>
      </w:pPr>
      <w:r w:rsidRPr="000C42CB">
        <w:rPr>
          <w:rStyle w:val="StyleUnderline"/>
          <w:highlight w:val="yellow"/>
        </w:rPr>
        <w:t xml:space="preserve">The </w:t>
      </w:r>
      <w:r w:rsidRPr="000C42CB">
        <w:rPr>
          <w:rStyle w:val="Emphasis"/>
          <w:highlight w:val="yellow"/>
        </w:rPr>
        <w:t>Seventh Circuit</w:t>
      </w:r>
      <w:r w:rsidRPr="000C42CB">
        <w:rPr>
          <w:rStyle w:val="StyleUnderline"/>
          <w:highlight w:val="yellow"/>
        </w:rPr>
        <w:t xml:space="preserve"> reasoned</w:t>
      </w:r>
      <w:r w:rsidRPr="00446857">
        <w:rPr>
          <w:rStyle w:val="StyleUnderline"/>
        </w:rPr>
        <w:t xml:space="preserve"> that </w:t>
      </w:r>
      <w:r w:rsidRPr="000C42CB">
        <w:rPr>
          <w:rStyle w:val="StyleUnderline"/>
          <w:highlight w:val="yellow"/>
        </w:rPr>
        <w:t>the DOC’s “</w:t>
      </w:r>
      <w:r w:rsidRPr="000C42CB">
        <w:rPr>
          <w:rStyle w:val="Emphasis"/>
          <w:highlight w:val="yellow"/>
        </w:rPr>
        <w:t>control</w:t>
      </w:r>
      <w:r w:rsidRPr="000C42CB">
        <w:rPr>
          <w:rStyle w:val="StyleUnderline"/>
          <w:highlight w:val="yellow"/>
        </w:rPr>
        <w:t>”</w:t>
      </w:r>
      <w:r w:rsidRPr="00446857">
        <w:rPr>
          <w:rStyle w:val="StyleUnderline"/>
        </w:rPr>
        <w:t xml:space="preserve"> over Vanskike </w:t>
      </w:r>
      <w:r w:rsidRPr="000C42CB">
        <w:rPr>
          <w:rStyle w:val="StyleUnderline"/>
          <w:highlight w:val="yellow"/>
        </w:rPr>
        <w:t>stemmed from</w:t>
      </w:r>
      <w:r w:rsidRPr="00446857">
        <w:rPr>
          <w:rStyle w:val="StyleUnderline"/>
        </w:rPr>
        <w:t xml:space="preserve"> his </w:t>
      </w:r>
      <w:r w:rsidRPr="000C42CB">
        <w:rPr>
          <w:rStyle w:val="Emphasis"/>
          <w:highlight w:val="yellow"/>
        </w:rPr>
        <w:t>incarceration</w:t>
      </w:r>
      <w:r w:rsidRPr="00446857">
        <w:rPr>
          <w:rStyle w:val="StyleUnderline"/>
        </w:rPr>
        <w:t xml:space="preserve"> itself</w:t>
      </w:r>
      <w:r w:rsidRPr="00446857">
        <w:rPr>
          <w:sz w:val="16"/>
        </w:rPr>
        <w:t xml:space="preserve">, </w:t>
      </w:r>
      <w:r w:rsidRPr="000C42CB">
        <w:rPr>
          <w:rStyle w:val="StyleUnderline"/>
          <w:highlight w:val="yellow"/>
        </w:rPr>
        <w:t xml:space="preserve">rather than any bargained-for </w:t>
      </w:r>
      <w:r w:rsidRPr="000C42CB">
        <w:rPr>
          <w:rStyle w:val="Emphasis"/>
          <w:highlight w:val="yellow"/>
        </w:rPr>
        <w:t>exchange of labor</w:t>
      </w:r>
      <w:r w:rsidRPr="000C42CB">
        <w:rPr>
          <w:rStyle w:val="StyleUnderline"/>
          <w:highlight w:val="yellow"/>
        </w:rPr>
        <w:t xml:space="preserve"> for consideration</w:t>
      </w:r>
      <w:r w:rsidRPr="00446857">
        <w:rPr>
          <w:sz w:val="16"/>
        </w:rPr>
        <w:t>. While the Bonnette factors focus on the degree of control the employer exercises over the employed, “</w:t>
      </w:r>
      <w:r w:rsidRPr="00446857">
        <w:rPr>
          <w:rStyle w:val="StyleUnderline"/>
        </w:rPr>
        <w:t xml:space="preserve">the problematic point is that </w:t>
      </w:r>
      <w:r w:rsidRPr="000C42CB">
        <w:rPr>
          <w:rStyle w:val="StyleUnderline"/>
          <w:highlight w:val="yellow"/>
        </w:rPr>
        <w:t xml:space="preserve">there is </w:t>
      </w:r>
      <w:r w:rsidRPr="000C42CB">
        <w:rPr>
          <w:rStyle w:val="Emphasis"/>
          <w:highlight w:val="yellow"/>
        </w:rPr>
        <w:t>too much control</w:t>
      </w:r>
      <w:r w:rsidRPr="000C42CB">
        <w:rPr>
          <w:rStyle w:val="StyleUnderline"/>
          <w:highlight w:val="yellow"/>
        </w:rPr>
        <w:t xml:space="preserve"> to classify the [prison-inmate] relationship as</w:t>
      </w:r>
      <w:r w:rsidRPr="00446857">
        <w:rPr>
          <w:rStyle w:val="StyleUnderline"/>
        </w:rPr>
        <w:t xml:space="preserve"> one of </w:t>
      </w:r>
      <w:r w:rsidRPr="000C42CB">
        <w:rPr>
          <w:rStyle w:val="Emphasis"/>
          <w:highlight w:val="yellow"/>
        </w:rPr>
        <w:t>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5BD8908F" w14:textId="77777777" w:rsidR="0089094A" w:rsidRPr="00104630" w:rsidRDefault="0089094A" w:rsidP="0089094A">
      <w:pPr>
        <w:rPr>
          <w:rStyle w:val="Heading4Char"/>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0C42CB">
        <w:rPr>
          <w:rStyle w:val="StyleUnderline"/>
          <w:sz w:val="30"/>
          <w:szCs w:val="30"/>
          <w:highlight w:val="yellow"/>
        </w:rPr>
        <w:t xml:space="preserve">Virtually </w:t>
      </w:r>
      <w:r w:rsidRPr="000C42CB">
        <w:rPr>
          <w:rStyle w:val="Emphasis"/>
          <w:sz w:val="30"/>
          <w:szCs w:val="30"/>
          <w:highlight w:val="yellow"/>
        </w:rPr>
        <w:t>all decisions</w:t>
      </w:r>
      <w:r w:rsidRPr="000C42CB">
        <w:rPr>
          <w:rStyle w:val="StyleUnderline"/>
          <w:sz w:val="30"/>
          <w:szCs w:val="30"/>
          <w:highlight w:val="yellow"/>
        </w:rPr>
        <w:t xml:space="preserve"> afterwards </w:t>
      </w:r>
      <w:r w:rsidRPr="000C42CB">
        <w:rPr>
          <w:rStyle w:val="Emphasis"/>
          <w:sz w:val="30"/>
          <w:szCs w:val="30"/>
          <w:highlight w:val="yellow"/>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bookmarkEnd w:id="2"/>
    </w:p>
    <w:p w14:paraId="1E2EB683" w14:textId="77777777" w:rsidR="0089094A" w:rsidRPr="00104630" w:rsidRDefault="0089094A" w:rsidP="0089094A">
      <w:pPr>
        <w:pStyle w:val="Heading3"/>
        <w:rPr>
          <w:rStyle w:val="Heading4Char"/>
        </w:rPr>
      </w:pPr>
      <w:r w:rsidRPr="00932972">
        <w:rPr>
          <w:rFonts w:cs="Calibri"/>
        </w:rPr>
        <w:t>AT: Plan in Vacuum</w:t>
      </w:r>
    </w:p>
    <w:p w14:paraId="5DD6B4CA" w14:textId="77777777" w:rsidR="0089094A" w:rsidRPr="00104630" w:rsidRDefault="0089094A" w:rsidP="0089094A">
      <w:pPr>
        <w:pStyle w:val="Heading3"/>
        <w:rPr>
          <w:rStyle w:val="Heading4Char"/>
        </w:rPr>
      </w:pPr>
      <w:r>
        <w:rPr>
          <w:rFonts w:cs="Calibri"/>
        </w:rPr>
        <w:t>AT: Counter-Interp---2NC</w:t>
      </w:r>
    </w:p>
    <w:p w14:paraId="10E29402" w14:textId="77777777" w:rsidR="0089094A" w:rsidRPr="00104630" w:rsidRDefault="0089094A" w:rsidP="0089094A">
      <w:pPr>
        <w:pStyle w:val="Heading4"/>
        <w:rPr>
          <w:rStyle w:val="Heading4Char"/>
        </w:rPr>
      </w:pPr>
      <w:r>
        <w:rPr>
          <w:rFonts w:cs="Calibri"/>
        </w:rPr>
        <w:t xml:space="preserve">They don’t </w:t>
      </w:r>
      <w:r>
        <w:rPr>
          <w:rFonts w:cs="Calibri"/>
          <w:u w:val="single"/>
        </w:rPr>
        <w:t>MEET IT</w:t>
      </w:r>
      <w:r>
        <w:rPr>
          <w:rFonts w:cs="Calibri"/>
        </w:rPr>
        <w:t>. 2AC Zhao says a QUOTE: “key characteristic” of a worker is that they have AUTONOMY over their work.</w:t>
      </w:r>
    </w:p>
    <w:p w14:paraId="5F54D669" w14:textId="77777777" w:rsidR="0089094A" w:rsidRPr="00104630" w:rsidRDefault="0089094A" w:rsidP="0089094A">
      <w:pPr>
        <w:rPr>
          <w:rStyle w:val="Heading4Char"/>
        </w:rPr>
      </w:pPr>
      <w:r w:rsidRPr="00CE4ED1">
        <w:t xml:space="preserve">Quiyue </w:t>
      </w:r>
      <w:r w:rsidRPr="00CE4ED1">
        <w:rPr>
          <w:rStyle w:val="Style13ptBold"/>
        </w:rPr>
        <w:t>Zhao</w:t>
      </w:r>
      <w:r w:rsidRPr="00CE4ED1">
        <w:t xml:space="preserve">, Ph.D., </w:t>
      </w:r>
      <w:r w:rsidRPr="00CE4ED1">
        <w:rPr>
          <w:rStyle w:val="Style13ptBold"/>
        </w:rPr>
        <w:t>no date</w:t>
      </w:r>
      <w:r w:rsidRPr="00CE4ED1">
        <w:t>, (Quiyue is a senior research fellow in London and has an interest in Constitutional Law, Economic Crime, European Union Law and Family and Child Law, “Worker vs Employee: Definition, Legal Rights, Salary and Compensation”, Juristopedia, https://juristopedia.com/worker-vs-employee-definition/)</w:t>
      </w:r>
    </w:p>
    <w:p w14:paraId="54B25123" w14:textId="77777777" w:rsidR="0089094A" w:rsidRPr="00104630" w:rsidRDefault="0089094A" w:rsidP="0089094A">
      <w:pPr>
        <w:rPr>
          <w:rStyle w:val="Heading4Char"/>
        </w:rPr>
      </w:pPr>
      <w:r w:rsidRPr="00CE4ED1">
        <w:rPr>
          <w:sz w:val="14"/>
        </w:rPr>
        <w:t xml:space="preserve">What is the </w:t>
      </w:r>
      <w:r w:rsidRPr="00CE4ED1">
        <w:rPr>
          <w:rStyle w:val="Emphasis"/>
        </w:rPr>
        <w:t xml:space="preserve">Difference between Workers and Employees? </w:t>
      </w:r>
      <w:r w:rsidRPr="003E36F3">
        <w:rPr>
          <w:rStyle w:val="StyleUnderline"/>
        </w:rPr>
        <w:t xml:space="preserve">An employee has a formal employment contract offering greater legal employment rights and protections, while a worker has a </w:t>
      </w:r>
      <w:r w:rsidRPr="003E36F3">
        <w:rPr>
          <w:rStyle w:val="Emphasis"/>
        </w:rPr>
        <w:t>more flexible arrangement</w:t>
      </w:r>
      <w:r w:rsidRPr="003E36F3">
        <w:rPr>
          <w:rStyle w:val="StyleUnderline"/>
        </w:rPr>
        <w:t xml:space="preserve"> with </w:t>
      </w:r>
      <w:r w:rsidRPr="003E36F3">
        <w:rPr>
          <w:rStyle w:val="Emphasis"/>
        </w:rPr>
        <w:t>fewer statutory rights</w:t>
      </w:r>
      <w:r w:rsidRPr="003E36F3">
        <w:rPr>
          <w:rStyle w:val="StyleUnderline"/>
        </w:rPr>
        <w:t xml:space="preserve">. </w:t>
      </w:r>
      <w:r w:rsidRPr="003E36F3">
        <w:rPr>
          <w:sz w:val="14"/>
        </w:rPr>
        <w:t xml:space="preserve">Deciphering the Legal Distinctions: Worker vs Employee Worker vs Employee: In the realm of labour law, </w:t>
      </w:r>
      <w:r w:rsidRPr="003E36F3">
        <w:rPr>
          <w:rStyle w:val="StyleUnderline"/>
          <w:highlight w:val="yellow"/>
        </w:rPr>
        <w:t>the terms “worker” and “employee” are often used interchangeably, but</w:t>
      </w:r>
      <w:r w:rsidRPr="003E36F3">
        <w:rPr>
          <w:rStyle w:val="StyleUnderline"/>
        </w:rPr>
        <w:t xml:space="preserve"> they </w:t>
      </w:r>
      <w:r w:rsidRPr="003E36F3">
        <w:rPr>
          <w:rStyle w:val="StyleUnderline"/>
          <w:highlight w:val="yellow"/>
        </w:rPr>
        <w:t xml:space="preserve">carry </w:t>
      </w:r>
      <w:r w:rsidRPr="003E36F3">
        <w:rPr>
          <w:rStyle w:val="Emphasis"/>
          <w:highlight w:val="yellow"/>
        </w:rPr>
        <w:t>distinct legal definitions</w:t>
      </w:r>
      <w:r w:rsidRPr="003E36F3">
        <w:rPr>
          <w:rStyle w:val="Emphasis"/>
        </w:rPr>
        <w:t xml:space="preserve"> and implications</w:t>
      </w:r>
      <w:r w:rsidRPr="003E36F3">
        <w:rPr>
          <w:rStyle w:val="StyleUnderline"/>
        </w:rPr>
        <w:t xml:space="preserve">. </w:t>
      </w:r>
      <w:r w:rsidRPr="003E36F3">
        <w:rPr>
          <w:sz w:val="14"/>
        </w:rPr>
        <w:t xml:space="preserve">We unravel these differences, shedding light on how worker and employee are defined, their legal rights, and the impact these distinctions have in the workplace. Defining Workers and Employees </w:t>
      </w:r>
      <w:r w:rsidRPr="003E36F3">
        <w:rPr>
          <w:rStyle w:val="Emphasis"/>
        </w:rPr>
        <w:t xml:space="preserve">Who is a </w:t>
      </w:r>
      <w:r w:rsidRPr="003E36F3">
        <w:rPr>
          <w:rStyle w:val="Emphasis"/>
          <w:highlight w:val="yellow"/>
        </w:rPr>
        <w:t>Worker</w:t>
      </w:r>
      <w:r w:rsidRPr="003E36F3">
        <w:rPr>
          <w:rStyle w:val="Emphasis"/>
        </w:rPr>
        <w:t xml:space="preserve">? </w:t>
      </w:r>
      <w:r w:rsidRPr="003E36F3">
        <w:rPr>
          <w:sz w:val="14"/>
        </w:rPr>
        <w:t xml:space="preserve">A </w:t>
      </w:r>
      <w:r w:rsidRPr="003E36F3">
        <w:rPr>
          <w:rStyle w:val="StyleUnderline"/>
        </w:rPr>
        <w:t xml:space="preserve">worker </w:t>
      </w:r>
      <w:r w:rsidRPr="003E36F3">
        <w:rPr>
          <w:rStyle w:val="StyleUnderline"/>
          <w:highlight w:val="yellow"/>
        </w:rPr>
        <w:t xml:space="preserve">is a broad category that encompasses anyone who performs </w:t>
      </w:r>
      <w:r w:rsidRPr="003E36F3">
        <w:rPr>
          <w:rStyle w:val="Emphasis"/>
          <w:highlight w:val="yellow"/>
        </w:rPr>
        <w:t>services for a reward</w:t>
      </w:r>
      <w:r w:rsidRPr="003E36F3">
        <w:rPr>
          <w:rStyle w:val="StyleUnderline"/>
          <w:highlight w:val="yellow"/>
        </w:rPr>
        <w:t>, contractual or otherwise</w:t>
      </w:r>
      <w:r w:rsidRPr="003E36F3">
        <w:rPr>
          <w:sz w:val="14"/>
        </w:rPr>
        <w:t xml:space="preserve">. </w:t>
      </w:r>
      <w:r w:rsidRPr="003E36F3">
        <w:rPr>
          <w:rStyle w:val="StyleUnderline"/>
        </w:rPr>
        <w:t xml:space="preserve">This includes employees but </w:t>
      </w:r>
      <w:r w:rsidRPr="00ED3001">
        <w:rPr>
          <w:rStyle w:val="StyleUnderline"/>
        </w:rPr>
        <w:t xml:space="preserve">also covers freelancers, contractors, and casual labourers. </w:t>
      </w:r>
      <w:r w:rsidRPr="00ED3001">
        <w:rPr>
          <w:rStyle w:val="Emphasis"/>
          <w:sz w:val="30"/>
          <w:szCs w:val="30"/>
          <w:highlight w:val="green"/>
        </w:rPr>
        <w:t>Key Characteristics of Workers</w:t>
      </w:r>
      <w:r w:rsidRPr="003E36F3">
        <w:rPr>
          <w:sz w:val="14"/>
        </w:rPr>
        <w:t xml:space="preserve">: Engagement Type: May work on a more flexible or ad-hoc basis. Autonomy: </w:t>
      </w:r>
      <w:r w:rsidRPr="00ED3001">
        <w:rPr>
          <w:rStyle w:val="Emphasis"/>
          <w:sz w:val="30"/>
          <w:szCs w:val="30"/>
          <w:highlight w:val="green"/>
        </w:rPr>
        <w:t>Generally have more control over their work compared to employees</w:t>
      </w:r>
      <w:r w:rsidRPr="003E36F3">
        <w:rPr>
          <w:sz w:val="14"/>
        </w:rPr>
        <w:t xml:space="preserve">. Contractual Obligation: They have a contract for services rather than a contract of employment. Worker vs Employee - who is an employee and worker - worker rights - employee rights - employment law - labour law Who is an Employee? </w:t>
      </w:r>
      <w:r w:rsidRPr="003E36F3">
        <w:rPr>
          <w:rStyle w:val="StyleUnderline"/>
        </w:rPr>
        <w:t xml:space="preserve">An employee is a </w:t>
      </w:r>
      <w:r w:rsidRPr="003E36F3">
        <w:rPr>
          <w:rStyle w:val="Emphasis"/>
        </w:rPr>
        <w:t>more specific category</w:t>
      </w:r>
      <w:r w:rsidRPr="003E36F3">
        <w:rPr>
          <w:rStyle w:val="StyleUnderline"/>
        </w:rPr>
        <w:t xml:space="preserve">. Employees work under a </w:t>
      </w:r>
      <w:r w:rsidRPr="003E36F3">
        <w:rPr>
          <w:rStyle w:val="Emphasis"/>
        </w:rPr>
        <w:t>contract of employment</w:t>
      </w:r>
      <w:r w:rsidRPr="003E36F3">
        <w:rPr>
          <w:rStyle w:val="StyleUnderline"/>
        </w:rPr>
        <w:t>, which creates additional legal obligations and rights for both the employer and the employee.</w:t>
      </w:r>
      <w:r w:rsidRPr="003E36F3">
        <w:rPr>
          <w:u w:val="single"/>
        </w:rPr>
        <w:t xml:space="preserve"> </w:t>
      </w:r>
      <w:r w:rsidRPr="003E36F3">
        <w:rPr>
          <w:sz w:val="14"/>
        </w:rPr>
        <w:t>Key Characteristics of Employees: Contract of Employment: This formal agreement dictates the terms and conditions of employment. Employer Control: Employees are typically subject to more direct control by their employer. Statutory Rights: Employees enjoy a broader range of employment rights and protections. Does The Classification Of Workers And Employees Affect Tax? The classification of workers and employees significantly impacts tax obligations. Employees typically have taxes deducted by their employer, encompassing income tax, social security, and national insurance contributions. Employers may also contribute to these taxes on behalf of their employees. Conversely, workers, often classified as independent contractors, are responsible for their own tax payments, including self-employment tax, which covers their social security and national insurance contributions. This distinction is crucial for tax liability and compliance; misclassification can lead to legal repercussions and financial penalties for both the worker/independent contractor and the employer. Legal Rights and Protections of Workers and Employees Workers’ Rights Minimum Wage: Right to be paid at least the minimum wage. Working Time Regulations: Limits on working hours and entitlement to rest breaks. Anti-discrimination Protections: Protection against discrimination in the workplace. Employees’ Additional Rights Sick Pay and Maternity/Paternity Leave: Entitlements to paid leave. Unfair Dismissal Protection: Protection against unjust termination of employment. Redundancy Pay: Entitlement to compensation in case of redundancy. In What Ways Do Health And Safety Responsibilities of Employers Differ For Employees And Workers? Employers’ health and safety responsibilities generally encompass both employees and workers, but the extent and nature of these duties can differ. For employees, employers are typically required to provide a comprehensive range of health and safety protections, including workplace risk assessments, appropriate training, and necessary safety equipment. These obligations are often mandated by law and are subject to stringent enforcement. For workers, especially independent contractors, the responsibilities of the employer may be less extensive. While they must still ensure a safe working environment, the expectation for providing</w:t>
      </w:r>
      <w:r w:rsidRPr="00CE4ED1">
        <w:rPr>
          <w:sz w:val="14"/>
        </w:rPr>
        <w:t xml:space="preserve"> training and equipment can be reduced, as workers are often considered to have greater control over their work environment and practices. The Importance of the Distinction </w:t>
      </w:r>
      <w:r w:rsidRPr="003E36F3">
        <w:rPr>
          <w:rStyle w:val="Emphasis"/>
          <w:highlight w:val="yellow"/>
        </w:rPr>
        <w:t>The legal distinction between a worker vs employee is significant</w:t>
      </w:r>
      <w:r w:rsidRPr="00CE4ED1">
        <w:rPr>
          <w:rStyle w:val="StyleUnderline"/>
        </w:rPr>
        <w:t xml:space="preserve"> because it determines the extent of rights and protections an individual is entitled to under labour law</w:t>
      </w:r>
      <w:r w:rsidRPr="00CE4ED1">
        <w:rPr>
          <w:sz w:val="14"/>
        </w:rPr>
        <w:t>. Misclassifying an employee as a worker can lead to legal challenges and penalties for employers. Judicial rulings have often played a crucial role in defining and distinguishing these terms. Courts look at the nature of the relationship, the degree of control, and the contractual terms to determine an individual’s employment status – see Smith v Pimlico Plumbers Ltd (2022). Can An Employer Change A Worker To An Employee Status And Vice Versa? An employer can change a worker to an employee status and vice versa, but this process must be handled carefully to comply with legal standards. Transitioning a worker to an employee typically means offering a formal employment contract, which provides more employment rights and benefits. Such a change involves altering the nature of the working relationship, including contractual terms, rights, and obligations. Conversely, changing an employee to a worker status could mean a shift to a more flexible, less regulated arrangement. This transition must be mutually agreed upon and carefully documented to avoid legal challenges or allegations of misclassification. How Are Employees And Workers Treated Differently In Case of Company Mergers or Acquisitions? During company mergers or acquisitions, employees and workers are often treated differently due to their distinct legal statuses. Employees, being formally under contract, may have more protection and rights, such as retention, severance packages, or transfer of employment terms under the Transfer of Undertakings (Protection of Employment) regulations (TUPE), depending on jurisdiction. Workers, on the other hand, generally have less security and fewer guarantees, as their informal or flexible contracts may not be subject to TUPE protections. Consequently, workers might face more immediate job uncertainty or changes in terms without the same level of legal recourse available to employees. Conclusion: Worker vs Employee Understanding the legal difference between workers and employees is crucial for both employers and individuals. It affects the rights, obligations, and protections available under employment law. Employers must be diligent in classifying their staff correctly to ensure compliance with labour laws and avoid potential legal disputes.</w:t>
      </w:r>
    </w:p>
    <w:p w14:paraId="57DF8122" w14:textId="77777777" w:rsidR="0089094A" w:rsidRPr="00104630" w:rsidRDefault="0089094A" w:rsidP="0089094A">
      <w:pPr>
        <w:rPr>
          <w:rStyle w:val="Heading4Char"/>
        </w:rPr>
      </w:pPr>
    </w:p>
    <w:p w14:paraId="3469D1E4" w14:textId="77777777" w:rsidR="0089094A" w:rsidRPr="00104630" w:rsidRDefault="0089094A" w:rsidP="0089094A">
      <w:pPr>
        <w:pStyle w:val="Heading4"/>
        <w:rPr>
          <w:rStyle w:val="Heading4Char"/>
        </w:rPr>
      </w:pPr>
      <w:r>
        <w:t>The next card they read in the 2AC says prisoners DO NOT have that.</w:t>
      </w:r>
    </w:p>
    <w:p w14:paraId="5AA5D7D1" w14:textId="77777777" w:rsidR="0089094A" w:rsidRPr="00104630" w:rsidRDefault="0089094A" w:rsidP="0089094A">
      <w:pPr>
        <w:rPr>
          <w:rStyle w:val="Heading4Char"/>
        </w:rPr>
      </w:pPr>
      <w:r w:rsidRPr="00CC4848">
        <w:rPr>
          <w:rStyle w:val="Style13ptBold"/>
        </w:rPr>
        <w:t>ILO, no date</w:t>
      </w:r>
      <w:r>
        <w:t>, (</w:t>
      </w:r>
      <w:r w:rsidRPr="00CC4848">
        <w:t>Bureau of International Labor Affairs</w:t>
      </w:r>
      <w:r>
        <w:t xml:space="preserve">, “Glossary”, </w:t>
      </w:r>
      <w:r w:rsidRPr="00CC4848">
        <w:t>https://www.dol.gov/agencies/ilab/comply-chain/glossary</w:t>
      </w:r>
      <w:r>
        <w:t>)</w:t>
      </w:r>
    </w:p>
    <w:p w14:paraId="27554B6A" w14:textId="77777777" w:rsidR="0089094A" w:rsidRPr="00104630" w:rsidRDefault="0089094A" w:rsidP="0089094A">
      <w:pPr>
        <w:rPr>
          <w:rStyle w:val="Heading4Char"/>
        </w:rPr>
      </w:pPr>
      <w:r w:rsidRPr="00CC4848">
        <w:rPr>
          <w:rStyle w:val="StyleUnderline"/>
          <w:highlight w:val="yellow"/>
        </w:rPr>
        <w:t>Forced labor</w:t>
      </w:r>
      <w:r w:rsidRPr="00CC4848">
        <w:rPr>
          <w:rStyle w:val="StyleUnderline"/>
        </w:rPr>
        <w:t xml:space="preserve"> is defined as all </w:t>
      </w:r>
      <w:r w:rsidRPr="00CC4848">
        <w:rPr>
          <w:rStyle w:val="StyleUnderline"/>
          <w:highlight w:val="yellow"/>
        </w:rPr>
        <w:t>work or service</w:t>
      </w:r>
      <w:r w:rsidRPr="00CC4848">
        <w:rPr>
          <w:rStyle w:val="StyleUnderline"/>
        </w:rPr>
        <w:t xml:space="preserve"> that is </w:t>
      </w:r>
      <w:r w:rsidRPr="00CC4848">
        <w:rPr>
          <w:rStyle w:val="StyleUnderline"/>
          <w:highlight w:val="yellow"/>
        </w:rPr>
        <w:t>exacted from any person under the menace of</w:t>
      </w:r>
      <w:r w:rsidRPr="00CC4848">
        <w:rPr>
          <w:rStyle w:val="StyleUnderline"/>
        </w:rPr>
        <w:t xml:space="preserve"> any </w:t>
      </w:r>
      <w:r w:rsidRPr="00CC4848">
        <w:rPr>
          <w:rStyle w:val="StyleUnderline"/>
          <w:highlight w:val="yellow"/>
        </w:rPr>
        <w:t>penalty</w:t>
      </w:r>
      <w:r w:rsidRPr="00CC4848">
        <w:rPr>
          <w:sz w:val="14"/>
        </w:rPr>
        <w:t xml:space="preserve"> and </w:t>
      </w:r>
      <w:r w:rsidRPr="00CC4848">
        <w:rPr>
          <w:rStyle w:val="Emphasis"/>
          <w:highlight w:val="yellow"/>
        </w:rPr>
        <w:t>for which the worker</w:t>
      </w:r>
      <w:r w:rsidRPr="00CC4848">
        <w:rPr>
          <w:rStyle w:val="Emphasis"/>
        </w:rPr>
        <w:t xml:space="preserve"> </w:t>
      </w:r>
      <w:r w:rsidRPr="00CC4848">
        <w:rPr>
          <w:rStyle w:val="Emphasis"/>
          <w:highlight w:val="yellow"/>
        </w:rPr>
        <w:t>does not offer</w:t>
      </w:r>
      <w:r w:rsidRPr="00CC4848">
        <w:rPr>
          <w:rStyle w:val="StyleUnderline"/>
        </w:rPr>
        <w:t xml:space="preserve"> themselves </w:t>
      </w:r>
      <w:r w:rsidRPr="00CC4848">
        <w:rPr>
          <w:rStyle w:val="Emphasis"/>
          <w:highlight w:val="yellow"/>
        </w:rPr>
        <w:t>voluntarily</w:t>
      </w:r>
      <w:r w:rsidRPr="00CC4848">
        <w:rPr>
          <w:sz w:val="14"/>
        </w:rPr>
        <w:t xml:space="preserve">. </w:t>
      </w:r>
      <w:r w:rsidRPr="00CC4848">
        <w:rPr>
          <w:rStyle w:val="StyleUnderline"/>
        </w:rPr>
        <w:t>Circumstances that may give rise to involuntary work</w:t>
      </w:r>
      <w:r w:rsidRPr="00CC4848">
        <w:rPr>
          <w:sz w:val="14"/>
        </w:rPr>
        <w:t xml:space="preserve">, when undertaken under deception or uninformed, include, inter alia, unfree recruitment at birth or through transaction such as slavery or bonded labor; </w:t>
      </w:r>
      <w:r w:rsidRPr="00CC4848">
        <w:rPr>
          <w:rStyle w:val="StyleUnderline"/>
        </w:rPr>
        <w:t xml:space="preserve">situations in which </w:t>
      </w:r>
      <w:r w:rsidRPr="00CC4848">
        <w:rPr>
          <w:rStyle w:val="StyleUnderline"/>
          <w:highlight w:val="yellow"/>
        </w:rPr>
        <w:t>the</w:t>
      </w:r>
      <w:r w:rsidRPr="00CC4848">
        <w:rPr>
          <w:rStyle w:val="StyleUnderline"/>
        </w:rPr>
        <w:t xml:space="preserve"> </w:t>
      </w:r>
      <w:r w:rsidRPr="00CC4848">
        <w:rPr>
          <w:rStyle w:val="Emphasis"/>
          <w:highlight w:val="yellow"/>
        </w:rPr>
        <w:t>worker must perform a job</w:t>
      </w:r>
      <w:r w:rsidRPr="00CC4848">
        <w:rPr>
          <w:rStyle w:val="StyleUnderline"/>
        </w:rPr>
        <w:t xml:space="preserve"> of a different nature from that specified during recruitment </w:t>
      </w:r>
      <w:r w:rsidRPr="00CC4848">
        <w:rPr>
          <w:rStyle w:val="Emphasis"/>
          <w:highlight w:val="yellow"/>
        </w:rPr>
        <w:t>without</w:t>
      </w:r>
      <w:r w:rsidRPr="00CC4848">
        <w:rPr>
          <w:rStyle w:val="Emphasis"/>
        </w:rPr>
        <w:t xml:space="preserve"> their </w:t>
      </w:r>
      <w:r w:rsidRPr="00CC4848">
        <w:rPr>
          <w:rStyle w:val="Emphasis"/>
          <w:highlight w:val="yellow"/>
        </w:rPr>
        <w:t>consent</w:t>
      </w:r>
      <w:r w:rsidRPr="00CC4848">
        <w:rPr>
          <w:rStyle w:val="Emphasis"/>
        </w:rPr>
        <w:t>;</w:t>
      </w:r>
      <w:r w:rsidRPr="00CC4848">
        <w:rPr>
          <w:sz w:val="14"/>
        </w:rPr>
        <w:t xml:space="preserve"> abusive requirements for overtime or on-call work that were not previously agreed to with the employer; work in hazardous conditions to which the worker has not consented, with or without compensation or protective equipment; </w:t>
      </w:r>
      <w:r w:rsidRPr="00CC4848">
        <w:rPr>
          <w:rStyle w:val="StyleUnderline"/>
        </w:rPr>
        <w:t>work with very low or no wages</w:t>
      </w:r>
      <w:r w:rsidRPr="00CC4848">
        <w:rPr>
          <w:sz w:val="14"/>
        </w:rPr>
        <w:t xml:space="preserve">; degrading living conditions imposed by the employer; work for other employers than agreed to; work for a longer period of time than agreed to; and </w:t>
      </w:r>
      <w:r w:rsidRPr="00CC4848">
        <w:rPr>
          <w:rStyle w:val="StyleUnderline"/>
        </w:rPr>
        <w:t>work with no or limited freedom to terminate the work contract</w:t>
      </w:r>
      <w:r w:rsidRPr="00CC4848">
        <w:rPr>
          <w:sz w:val="14"/>
        </w:rPr>
        <w:t>.</w:t>
      </w:r>
    </w:p>
    <w:p w14:paraId="0E3AD6DC" w14:textId="77777777" w:rsidR="0089094A" w:rsidRPr="00104630" w:rsidRDefault="0089094A" w:rsidP="0089094A">
      <w:pPr>
        <w:rPr>
          <w:rStyle w:val="Heading4Char"/>
        </w:rPr>
      </w:pPr>
    </w:p>
    <w:p w14:paraId="025175FD" w14:textId="77777777" w:rsidR="0089094A" w:rsidRPr="00104630" w:rsidRDefault="0089094A" w:rsidP="0089094A">
      <w:pPr>
        <w:pStyle w:val="Heading3"/>
        <w:rPr>
          <w:rStyle w:val="Heading4Char"/>
        </w:rPr>
      </w:pPr>
      <w:r>
        <w:t>Caselist---2NC</w:t>
      </w:r>
    </w:p>
    <w:p w14:paraId="0A282A01" w14:textId="77777777" w:rsidR="0089094A" w:rsidRPr="00104630" w:rsidRDefault="0089094A" w:rsidP="0089094A">
      <w:pPr>
        <w:pStyle w:val="Heading4"/>
        <w:rPr>
          <w:rStyle w:val="Heading4Char"/>
        </w:rPr>
      </w:pPr>
      <w:r>
        <w:t>1. Domestic workers.</w:t>
      </w:r>
    </w:p>
    <w:p w14:paraId="41E01998" w14:textId="77777777" w:rsidR="0089094A" w:rsidRPr="00104630" w:rsidRDefault="0089094A" w:rsidP="0089094A">
      <w:pPr>
        <w:rPr>
          <w:rStyle w:val="Heading4Char"/>
        </w:rPr>
      </w:pPr>
      <w:r w:rsidRPr="00A426E4">
        <w:rPr>
          <w:rStyle w:val="Style13ptBold"/>
        </w:rPr>
        <w:t>EB 23</w:t>
      </w:r>
      <w:r>
        <w:t xml:space="preserve">. Election Buddy. “What Professions Cannot Unionize?” 11/8/23. </w:t>
      </w:r>
      <w:r w:rsidRPr="00414953">
        <w:t>https://electionbuddy.com/blog/2023/11/08/what-professions-cannot-unionize/</w:t>
      </w:r>
    </w:p>
    <w:p w14:paraId="4D42B3A6" w14:textId="77777777" w:rsidR="0089094A" w:rsidRPr="00104630" w:rsidRDefault="0089094A" w:rsidP="0089094A">
      <w:pPr>
        <w:rPr>
          <w:rStyle w:val="Heading4Char"/>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12F2D740" w14:textId="77777777" w:rsidR="0089094A" w:rsidRPr="00104630" w:rsidRDefault="0089094A" w:rsidP="0089094A">
      <w:pPr>
        <w:rPr>
          <w:rStyle w:val="Heading4Char"/>
        </w:rPr>
      </w:pPr>
      <w:r w:rsidRPr="00414953">
        <w:rPr>
          <w:sz w:val="16"/>
        </w:rPr>
        <w:t>Here are some examples:</w:t>
      </w:r>
    </w:p>
    <w:p w14:paraId="093873F7" w14:textId="77777777" w:rsidR="0089094A" w:rsidRPr="00104630" w:rsidRDefault="0089094A" w:rsidP="0089094A">
      <w:pPr>
        <w:rPr>
          <w:rStyle w:val="Heading4Char"/>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55C589AB" w14:textId="77777777" w:rsidR="0089094A" w:rsidRPr="00104630" w:rsidRDefault="0089094A" w:rsidP="0089094A">
      <w:pPr>
        <w:rPr>
          <w:rStyle w:val="Heading4Char"/>
        </w:rPr>
      </w:pPr>
    </w:p>
    <w:p w14:paraId="163F5524" w14:textId="77777777" w:rsidR="0089094A" w:rsidRPr="00104630" w:rsidRDefault="0089094A" w:rsidP="0089094A">
      <w:pPr>
        <w:pStyle w:val="Heading4"/>
        <w:rPr>
          <w:rStyle w:val="Heading4Char"/>
        </w:rPr>
      </w:pPr>
      <w:r>
        <w:t xml:space="preserve">2. Undocumented workers. </w:t>
      </w:r>
    </w:p>
    <w:p w14:paraId="16B20EC3" w14:textId="77777777" w:rsidR="0089094A" w:rsidRPr="00104630" w:rsidRDefault="0089094A" w:rsidP="0089094A">
      <w:pPr>
        <w:rPr>
          <w:rStyle w:val="Heading4Char"/>
        </w:rPr>
      </w:pPr>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47ED09A9" w14:textId="77777777" w:rsidR="0089094A" w:rsidRPr="00104630" w:rsidRDefault="0089094A" w:rsidP="0089094A">
      <w:pPr>
        <w:rPr>
          <w:rStyle w:val="Heading4Char"/>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933DF8">
        <w:rPr>
          <w:rStyle w:val="StyleUnderline"/>
          <w:highlight w:val="cyan"/>
        </w:rPr>
        <w:t>risk of deportation overshadows</w:t>
      </w:r>
      <w:r w:rsidRPr="00933DF8">
        <w:rPr>
          <w:sz w:val="16"/>
        </w:rPr>
        <w:t xml:space="preserve"> organizing better </w:t>
      </w:r>
      <w:r w:rsidRPr="00933DF8">
        <w:rPr>
          <w:rStyle w:val="Emphasis"/>
          <w:highlight w:val="cyan"/>
        </w:rPr>
        <w:t>workplace rights</w:t>
      </w:r>
      <w:r w:rsidRPr="00933DF8">
        <w:rPr>
          <w:sz w:val="16"/>
        </w:rPr>
        <w:t xml:space="preserve">. Because the federal legislative system shows little hope of development, and the </w:t>
      </w:r>
      <w:r w:rsidRPr="00933DF8">
        <w:rPr>
          <w:rStyle w:val="Emphasis"/>
          <w:highlight w:val="cyan"/>
        </w:rPr>
        <w:t>judicial system</w:t>
      </w:r>
      <w:r w:rsidRPr="00933DF8">
        <w:rPr>
          <w:sz w:val="16"/>
          <w:highlight w:val="cyan"/>
        </w:rPr>
        <w:t xml:space="preserve"> </w:t>
      </w:r>
      <w:r w:rsidRPr="00933DF8">
        <w:rPr>
          <w:rStyle w:val="StyleUnderline"/>
          <w:highlight w:val="cyan"/>
        </w:rPr>
        <w:t>promises only marginal change</w:t>
      </w:r>
      <w:r w:rsidRPr="00933DF8">
        <w:rPr>
          <w:sz w:val="16"/>
        </w:rPr>
        <w:t xml:space="preserve">, labor arbitration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t>undocumented</w:t>
      </w:r>
      <w:r w:rsidRPr="00933DF8">
        <w:rPr>
          <w:sz w:val="16"/>
        </w:rPr>
        <w:t xml:space="preserve"> not only i</w:t>
      </w:r>
      <w:r w:rsidRPr="00933DF8">
        <w:rPr>
          <w:rStyle w:val="StyleUnderline"/>
          <w:highlight w:val="cyan"/>
        </w:rPr>
        <w:t>mproves the rights and protections of their documented counterparts</w:t>
      </w:r>
      <w:r w:rsidRPr="00933DF8">
        <w:rPr>
          <w:sz w:val="16"/>
        </w:rPr>
        <w:t xml:space="preserve">, but bolsters a union’s cohesiveness and bargaining power and </w:t>
      </w:r>
      <w:r w:rsidRPr="00933DF8">
        <w:rPr>
          <w:rStyle w:val="StyleUnderline"/>
          <w:highlight w:val="cyan"/>
        </w:rPr>
        <w:t>encourages employers to comply with immigration law</w:t>
      </w:r>
      <w:r w:rsidRPr="00933DF8">
        <w:rPr>
          <w:sz w:val="16"/>
        </w:rPr>
        <w:t>.</w:t>
      </w:r>
    </w:p>
    <w:p w14:paraId="6B98626C" w14:textId="77777777" w:rsidR="0089094A" w:rsidRPr="00104630" w:rsidRDefault="0089094A" w:rsidP="0089094A">
      <w:pPr>
        <w:rPr>
          <w:rStyle w:val="Heading4Char"/>
        </w:rPr>
      </w:pPr>
    </w:p>
    <w:p w14:paraId="5004B4C1" w14:textId="77777777" w:rsidR="0089094A" w:rsidRPr="00104630" w:rsidRDefault="0089094A" w:rsidP="0089094A">
      <w:pPr>
        <w:pStyle w:val="Heading4"/>
        <w:rPr>
          <w:rStyle w:val="Heading4Char"/>
        </w:rPr>
      </w:pPr>
      <w:r>
        <w:t xml:space="preserve">Undocumented workers and supervisors </w:t>
      </w:r>
      <w:r w:rsidRPr="0076132B">
        <w:rPr>
          <w:u w:val="single"/>
        </w:rPr>
        <w:t>beat states</w:t>
      </w:r>
      <w:r>
        <w:t xml:space="preserve">. </w:t>
      </w:r>
    </w:p>
    <w:p w14:paraId="5F974320" w14:textId="77777777" w:rsidR="0089094A" w:rsidRPr="00104630" w:rsidRDefault="0089094A" w:rsidP="0089094A">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8F71BDC" w14:textId="77777777" w:rsidR="0089094A" w:rsidRPr="00104630" w:rsidRDefault="0089094A" w:rsidP="0089094A">
      <w:pPr>
        <w:rPr>
          <w:rStyle w:val="Heading4Char"/>
        </w:rPr>
      </w:pPr>
      <w:r w:rsidRPr="0076132B">
        <w:rPr>
          <w:rStyle w:val="StyleUnderline"/>
          <w:highlight w:val="cyan"/>
        </w:rPr>
        <w:t>State and local labor laws</w:t>
      </w:r>
      <w:r w:rsidRPr="0076132B">
        <w:rPr>
          <w:sz w:val="16"/>
        </w:rPr>
        <w:t xml:space="preserve"> purporting to </w:t>
      </w:r>
      <w:r w:rsidRPr="0076132B">
        <w:rPr>
          <w:rStyle w:val="StyleUnderline"/>
          <w:highlight w:val="cyan"/>
        </w:rPr>
        <w:t xml:space="preserve">provide collective 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Courts have inferred a congressional judgment to preclude any labor rights for supervisors in order to avoid putting them “in the position of serving two masters with opposed interests.”5</w:t>
      </w:r>
    </w:p>
    <w:p w14:paraId="4AF49CB7" w14:textId="77777777" w:rsidR="0089094A" w:rsidRPr="00104630" w:rsidRDefault="0089094A" w:rsidP="0089094A">
      <w:pPr>
        <w:rPr>
          <w:rStyle w:val="Heading4Char"/>
        </w:rPr>
      </w:pPr>
      <w:r w:rsidRPr="0076132B">
        <w:rPr>
          <w:sz w:val="16"/>
        </w:rPr>
        <w:t xml:space="preserve">Meanwhile, </w:t>
      </w:r>
      <w:r w:rsidRPr="0076132B">
        <w:rPr>
          <w:rStyle w:val="StyleUnderline"/>
          <w:highlight w:val="cyan"/>
        </w:rPr>
        <w:t>workers lacking</w:t>
      </w:r>
      <w:r w:rsidRPr="0076132B">
        <w:rPr>
          <w:sz w:val="16"/>
        </w:rPr>
        <w:t xml:space="preserve"> work </w:t>
      </w:r>
      <w:r w:rsidRPr="0076132B">
        <w:rPr>
          <w:rStyle w:val="StyleUnderline"/>
          <w:highlight w:val="cyan"/>
        </w:rPr>
        <w:t>authorization</w:t>
      </w:r>
      <w:r w:rsidRPr="0076132B">
        <w:rPr>
          <w:sz w:val="16"/>
        </w:rPr>
        <w:t xml:space="preserve"> are </w:t>
      </w:r>
      <w:r w:rsidRPr="0076132B">
        <w:rPr>
          <w:rStyle w:val="StyleUnderline"/>
          <w:highlight w:val="cyan"/>
        </w:rPr>
        <w:t>not entitled to</w:t>
      </w:r>
      <w:r w:rsidRPr="0076132B">
        <w:rPr>
          <w:sz w:val="16"/>
        </w:rPr>
        <w:t xml:space="preserve"> the </w:t>
      </w:r>
      <w:r w:rsidRPr="0076132B">
        <w:rPr>
          <w:rStyle w:val="StyleUnderline"/>
          <w:highlight w:val="cyan"/>
        </w:rPr>
        <w:t>full protections of</w:t>
      </w:r>
      <w:r w:rsidRPr="0076132B">
        <w:rPr>
          <w:sz w:val="16"/>
        </w:rPr>
        <w:t xml:space="preserve"> the </w:t>
      </w:r>
      <w:r w:rsidRPr="0076132B">
        <w:rPr>
          <w:rStyle w:val="StyleUnderline"/>
          <w:highlight w:val="cyan"/>
        </w:rPr>
        <w:t>NLRA</w:t>
      </w:r>
      <w:r w:rsidRPr="0076132B">
        <w:rPr>
          <w:sz w:val="16"/>
        </w:rPr>
        <w:t xml:space="preserve"> given that two of the Act’s most crucial remedies, the backpay and reinstatement awards, do not apply to them. </w:t>
      </w:r>
      <w:r w:rsidRPr="0076132B">
        <w:rPr>
          <w:rStyle w:val="StyleUnderline"/>
          <w:highlight w:val="cyan"/>
        </w:rPr>
        <w:t>States</w:t>
      </w:r>
      <w:r w:rsidRPr="0076132B">
        <w:rPr>
          <w:sz w:val="16"/>
        </w:rPr>
        <w:t xml:space="preserve"> generally </w:t>
      </w:r>
      <w:r w:rsidRPr="0076132B">
        <w:rPr>
          <w:rStyle w:val="Emphasis"/>
          <w:highlight w:val="cyan"/>
        </w:rPr>
        <w:t>cannot fill in this gap</w:t>
      </w:r>
      <w:r w:rsidRPr="0076132B">
        <w:rPr>
          <w:sz w:val="16"/>
        </w:rPr>
        <w:t xml:space="preserve"> by providing for backpay or reinstatement awards because such </w:t>
      </w:r>
      <w:r w:rsidRPr="0076132B">
        <w:rPr>
          <w:rStyle w:val="StyleUnderline"/>
          <w:highlight w:val="cyan"/>
        </w:rPr>
        <w:t>provisions</w:t>
      </w:r>
      <w:r w:rsidRPr="0076132B">
        <w:rPr>
          <w:sz w:val="16"/>
        </w:rPr>
        <w:t xml:space="preserve"> would be </w:t>
      </w:r>
      <w:r w:rsidRPr="0076132B">
        <w:rPr>
          <w:rStyle w:val="StyleUnderline"/>
          <w:highlight w:val="cyan"/>
        </w:rPr>
        <w:t>preempted by the</w:t>
      </w:r>
      <w:r w:rsidRPr="0076132B">
        <w:rPr>
          <w:sz w:val="16"/>
        </w:rPr>
        <w:t xml:space="preserve"> Immigration Reform and Control Act of 1986 (</w:t>
      </w:r>
      <w:r w:rsidRPr="0076132B">
        <w:rPr>
          <w:rStyle w:val="Emphasis"/>
          <w:highlight w:val="cyan"/>
        </w:rPr>
        <w:t>IRCA</w:t>
      </w:r>
      <w:r w:rsidRPr="0076132B">
        <w:rPr>
          <w:sz w:val="16"/>
        </w:rPr>
        <w:t>).6 Some exceptions apply – for instance, California allows for limited backpay remedies for violations of state employment laws that extend protections to undocumented workers.7</w:t>
      </w:r>
    </w:p>
    <w:p w14:paraId="252CF17F" w14:textId="77777777" w:rsidR="0089094A" w:rsidRPr="00104630" w:rsidRDefault="0089094A" w:rsidP="0089094A">
      <w:pPr>
        <w:rPr>
          <w:rStyle w:val="Heading4Char"/>
        </w:rPr>
      </w:pPr>
    </w:p>
    <w:p w14:paraId="483966E2" w14:textId="77777777" w:rsidR="0089094A" w:rsidRPr="00104630" w:rsidRDefault="0089094A" w:rsidP="0089094A">
      <w:pPr>
        <w:pStyle w:val="Heading4"/>
        <w:rPr>
          <w:rStyle w:val="Heading4Char"/>
        </w:rPr>
      </w:pPr>
      <w:r>
        <w:t xml:space="preserve">3. Federal workers. Clearly beats states. </w:t>
      </w:r>
    </w:p>
    <w:p w14:paraId="5D2CCC75" w14:textId="77777777" w:rsidR="0089094A" w:rsidRPr="00104630" w:rsidRDefault="0089094A" w:rsidP="0089094A">
      <w:pPr>
        <w:rPr>
          <w:rStyle w:val="Heading4Char"/>
        </w:rPr>
      </w:pPr>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AAC94F9" w14:textId="77777777" w:rsidR="0089094A" w:rsidRPr="00104630" w:rsidRDefault="0089094A" w:rsidP="0089094A">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52282A">
        <w:rPr>
          <w:rStyle w:val="StyleUnderline"/>
          <w:highlight w:val="cyan"/>
        </w:rPr>
        <w:t>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69DBE095" w14:textId="77777777" w:rsidR="0089094A" w:rsidRPr="00104630" w:rsidRDefault="0089094A" w:rsidP="0089094A">
      <w:pPr>
        <w:rPr>
          <w:rStyle w:val="Heading4Char"/>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3343A2F3" w14:textId="77777777" w:rsidR="0089094A" w:rsidRPr="00104630" w:rsidRDefault="0089094A" w:rsidP="0089094A">
      <w:pPr>
        <w:rPr>
          <w:rStyle w:val="Heading4Char"/>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w:t>
      </w:r>
      <w:r w:rsidRPr="003D6271">
        <w:rPr>
          <w:rStyle w:val="StyleUnderline"/>
        </w:rPr>
        <w:t xml:space="preserve"> away </w:t>
      </w:r>
      <w:r w:rsidRPr="00852FF0">
        <w:rPr>
          <w:rStyle w:val="StyleUnderline"/>
          <w:highlight w:val="cyan"/>
        </w:rPr>
        <w:t>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w:t>
      </w:r>
      <w:r w:rsidRPr="003D6271">
        <w:rPr>
          <w:rStyle w:val="StyleUnderline"/>
        </w:rPr>
        <w:t>one of the</w:t>
      </w:r>
      <w:r w:rsidRPr="003D6271">
        <w:rPr>
          <w:sz w:val="16"/>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44CF108E" w14:textId="77777777" w:rsidR="0089094A" w:rsidRPr="00104630" w:rsidRDefault="0089094A" w:rsidP="0089094A">
      <w:pPr>
        <w:rPr>
          <w:rStyle w:val="Heading4Char"/>
        </w:rPr>
      </w:pPr>
      <w:r w:rsidRPr="003D6271">
        <w:rPr>
          <w:sz w:val="16"/>
        </w:rPr>
        <w:t xml:space="preserve">Finally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r w:rsidRPr="00331B44">
        <w:rPr>
          <w:rStyle w:val="StyleUnderline"/>
        </w:rPr>
        <w:t>as a way to</w:t>
      </w:r>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6BAEDFA" w14:textId="77777777" w:rsidR="0089094A" w:rsidRPr="00104630" w:rsidRDefault="0089094A" w:rsidP="0089094A">
      <w:pPr>
        <w:rPr>
          <w:rStyle w:val="Heading4Char"/>
        </w:rPr>
      </w:pPr>
    </w:p>
    <w:p w14:paraId="5C487A38" w14:textId="77777777" w:rsidR="0089094A" w:rsidRPr="00104630" w:rsidRDefault="0089094A" w:rsidP="0089094A">
      <w:pPr>
        <w:pStyle w:val="Heading4"/>
        <w:rPr>
          <w:rStyle w:val="Heading4Char"/>
        </w:rPr>
      </w:pPr>
      <w:r>
        <w:t>4. Student athletes.</w:t>
      </w:r>
    </w:p>
    <w:p w14:paraId="63858D7C" w14:textId="77777777" w:rsidR="0089094A" w:rsidRPr="00104630" w:rsidRDefault="0089094A" w:rsidP="0089094A">
      <w:pPr>
        <w:rPr>
          <w:rStyle w:val="Heading4Char"/>
        </w:rPr>
      </w:pPr>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1591B168" w14:textId="77777777" w:rsidR="0089094A" w:rsidRPr="00104630" w:rsidRDefault="0089094A" w:rsidP="0089094A">
      <w:pPr>
        <w:rPr>
          <w:rStyle w:val="Heading4Char"/>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114F90B7" w14:textId="77777777" w:rsidR="0089094A" w:rsidRPr="00104630" w:rsidRDefault="0089094A" w:rsidP="0089094A">
      <w:pPr>
        <w:rPr>
          <w:rStyle w:val="Heading4Char"/>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346F7D38" w14:textId="77777777" w:rsidR="0089094A" w:rsidRPr="00104630" w:rsidRDefault="0089094A" w:rsidP="0089094A">
      <w:pPr>
        <w:rPr>
          <w:rStyle w:val="Heading4Char"/>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right to unionize</w:t>
      </w:r>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3423A4C9" w14:textId="77777777" w:rsidR="0089094A" w:rsidRPr="00104630" w:rsidRDefault="0089094A" w:rsidP="0089094A">
      <w:pPr>
        <w:rPr>
          <w:rStyle w:val="Heading4Char"/>
        </w:rPr>
      </w:pPr>
      <w:r w:rsidRPr="00933DF8">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56758BE2" w14:textId="77777777" w:rsidR="0089094A" w:rsidRPr="00104630" w:rsidRDefault="0089094A" w:rsidP="0089094A">
      <w:pPr>
        <w:rPr>
          <w:rStyle w:val="Heading4Char"/>
        </w:rPr>
      </w:pPr>
      <w:r w:rsidRPr="00933DF8">
        <w:rPr>
          <w:sz w:val="16"/>
        </w:rPr>
        <w:t xml:space="preserve">Unpaid internships are the worst; unpaid internships where you’re worth millions of dollars but you get none of it, are the worst of the worst. As far as this discussion goes, </w:t>
      </w:r>
      <w:r w:rsidRPr="00933DF8">
        <w:rPr>
          <w:rStyle w:val="StyleUnderline"/>
          <w:highlight w:val="cyan"/>
        </w:rPr>
        <w:t xml:space="preserve">student athletes </w:t>
      </w:r>
      <w:r w:rsidRPr="00933DF8">
        <w:rPr>
          <w:rStyle w:val="Emphasis"/>
          <w:highlight w:val="cyan"/>
        </w:rPr>
        <w:t>deserve compensation</w:t>
      </w:r>
      <w:r w:rsidRPr="00933DF8">
        <w:rPr>
          <w:sz w:val="16"/>
        </w:rPr>
        <w:t>, and they deserve it now.</w:t>
      </w:r>
    </w:p>
    <w:p w14:paraId="76844746" w14:textId="77777777" w:rsidR="0089094A" w:rsidRPr="00104630" w:rsidRDefault="0089094A" w:rsidP="0089094A">
      <w:pPr>
        <w:rPr>
          <w:rStyle w:val="Heading4Char"/>
        </w:rPr>
      </w:pPr>
      <w:r w:rsidRPr="00933DF8">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4BAF3107" w14:textId="77777777" w:rsidR="0089094A" w:rsidRPr="00104630" w:rsidRDefault="0089094A" w:rsidP="0089094A">
      <w:pPr>
        <w:rPr>
          <w:rStyle w:val="Heading4Char"/>
        </w:rPr>
      </w:pPr>
    </w:p>
    <w:p w14:paraId="1AF8C943" w14:textId="77777777" w:rsidR="0089094A" w:rsidRPr="00104630" w:rsidRDefault="0089094A" w:rsidP="0089094A">
      <w:pPr>
        <w:pStyle w:val="Heading4"/>
        <w:rPr>
          <w:rStyle w:val="Heading4Char"/>
        </w:rPr>
      </w:pPr>
      <w:r>
        <w:t xml:space="preserve">Also beats states. </w:t>
      </w:r>
    </w:p>
    <w:p w14:paraId="554DE282" w14:textId="77777777" w:rsidR="0089094A" w:rsidRPr="00104630" w:rsidRDefault="0089094A" w:rsidP="0089094A">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27F786E5" w14:textId="77777777" w:rsidR="0089094A" w:rsidRPr="00104630" w:rsidRDefault="0089094A" w:rsidP="0089094A">
      <w:pPr>
        <w:rPr>
          <w:rStyle w:val="Heading4Char"/>
        </w:rPr>
      </w:pPr>
      <w:r w:rsidRPr="00AB2A0E">
        <w:rPr>
          <w:rStyle w:val="Emphasis"/>
          <w:highlight w:val="cyan"/>
        </w:rPr>
        <w:t>Preemption Unclear</w:t>
      </w:r>
      <w:r w:rsidRPr="00AB2A0E">
        <w:rPr>
          <w:sz w:val="16"/>
        </w:rPr>
        <w:t xml:space="preserve">: </w:t>
      </w:r>
      <w:r w:rsidRPr="00AB2A0E">
        <w:rPr>
          <w:rStyle w:val="StyleUnderline"/>
          <w:highlight w:val="cyan"/>
        </w:rPr>
        <w:t>Student</w:t>
      </w:r>
      <w:r w:rsidRPr="00AB2A0E">
        <w:rPr>
          <w:sz w:val="16"/>
        </w:rPr>
        <w:t xml:space="preserve">, </w:t>
      </w:r>
      <w:r w:rsidRPr="00AB2A0E">
        <w:rPr>
          <w:rStyle w:val="StyleUnderline"/>
          <w:highlight w:val="cyan"/>
        </w:rPr>
        <w:t>Rehabilitation</w:t>
      </w:r>
      <w:r w:rsidRPr="00AB2A0E">
        <w:rPr>
          <w:sz w:val="16"/>
        </w:rPr>
        <w:t>, Incarcerated, and Workfare Workers</w:t>
      </w:r>
    </w:p>
    <w:p w14:paraId="5DFEC7B8" w14:textId="77777777" w:rsidR="0089094A" w:rsidRPr="00104630" w:rsidRDefault="0089094A" w:rsidP="0089094A">
      <w:pPr>
        <w:rPr>
          <w:rStyle w:val="Heading4Char"/>
        </w:rPr>
      </w:pPr>
      <w:r w:rsidRPr="00AB2A0E">
        <w:rPr>
          <w:sz w:val="16"/>
        </w:rPr>
        <w:t xml:space="preserve">For these workers, the </w:t>
      </w:r>
      <w:r w:rsidRPr="00AB2A0E">
        <w:rPr>
          <w:rStyle w:val="StyleUnderline"/>
          <w:highlight w:val="cyan"/>
        </w:rPr>
        <w:t>possibility of state</w:t>
      </w:r>
      <w:r w:rsidRPr="00AB2A0E">
        <w:rPr>
          <w:sz w:val="16"/>
        </w:rPr>
        <w:t xml:space="preserve"> and local labor law </w:t>
      </w:r>
      <w:r w:rsidRPr="00AB2A0E">
        <w:rPr>
          <w:rStyle w:val="StyleUnderline"/>
          <w:highlight w:val="cyan"/>
        </w:rPr>
        <w:t>coverage</w:t>
      </w:r>
      <w:r w:rsidRPr="00AB2A0E">
        <w:rPr>
          <w:sz w:val="16"/>
        </w:rPr>
        <w:t xml:space="preserve"> is </w:t>
      </w:r>
      <w:r w:rsidRPr="00AB2A0E">
        <w:rPr>
          <w:rStyle w:val="Emphasis"/>
          <w:highlight w:val="cyan"/>
        </w:rPr>
        <w:t>largely unsettled</w:t>
      </w:r>
      <w:r w:rsidRPr="00AB2A0E">
        <w:rPr>
          <w:sz w:val="16"/>
        </w:rPr>
        <w:t xml:space="preserve">. Most are likely outside the NLRA’s coverage under National Labor Relations Board precedents. But </w:t>
      </w:r>
      <w:r w:rsidRPr="00AB2A0E">
        <w:rPr>
          <w:rStyle w:val="StyleUnderline"/>
          <w:highlight w:val="cyan"/>
        </w:rPr>
        <w:t>unlike groups</w:t>
      </w:r>
      <w:r w:rsidRPr="00AB2A0E">
        <w:rPr>
          <w:sz w:val="16"/>
        </w:rPr>
        <w:t xml:space="preserve"> of workers </w:t>
      </w:r>
      <w:r w:rsidRPr="00AB2A0E">
        <w:rPr>
          <w:rStyle w:val="Emphasis"/>
          <w:highlight w:val="cyan"/>
        </w:rPr>
        <w:t>expressly excluded</w:t>
      </w:r>
      <w:r w:rsidRPr="00AB2A0E">
        <w:rPr>
          <w:sz w:val="16"/>
        </w:rPr>
        <w:t xml:space="preserve"> from the Act’s coverage, </w:t>
      </w:r>
      <w:r w:rsidRPr="00AB2A0E">
        <w:rPr>
          <w:rStyle w:val="StyleUnderline"/>
          <w:highlight w:val="cyan"/>
        </w:rPr>
        <w:t>neither</w:t>
      </w:r>
      <w:r w:rsidRPr="00AB2A0E">
        <w:rPr>
          <w:sz w:val="16"/>
        </w:rPr>
        <w:t xml:space="preserve"> the Board nor the </w:t>
      </w:r>
      <w:r w:rsidRPr="00AB2A0E">
        <w:rPr>
          <w:rStyle w:val="StyleUnderline"/>
          <w:highlight w:val="cyan"/>
        </w:rPr>
        <w:t xml:space="preserve">courts </w:t>
      </w:r>
      <w:r w:rsidRPr="00AB2A0E">
        <w:rPr>
          <w:rStyle w:val="Emphasis"/>
          <w:highlight w:val="cyan"/>
        </w:rPr>
        <w:t>have clarified</w:t>
      </w:r>
      <w:r w:rsidRPr="00AB2A0E">
        <w:rPr>
          <w:sz w:val="16"/>
        </w:rPr>
        <w:t xml:space="preserve"> </w:t>
      </w:r>
      <w:r w:rsidRPr="00AB2A0E">
        <w:rPr>
          <w:rStyle w:val="StyleUnderline"/>
          <w:highlight w:val="cyan"/>
        </w:rPr>
        <w:t>whether Congress intended to preclude state</w:t>
      </w:r>
      <w:r w:rsidRPr="00AB2A0E">
        <w:rPr>
          <w:sz w:val="16"/>
        </w:rPr>
        <w:t xml:space="preserve"> and local labor </w:t>
      </w:r>
      <w:r w:rsidRPr="00AB2A0E">
        <w:rPr>
          <w:rStyle w:val="StyleUnderline"/>
          <w:highlight w:val="cyan"/>
        </w:rPr>
        <w:t>law</w:t>
      </w:r>
      <w:r w:rsidRPr="00AB2A0E">
        <w:rPr>
          <w:sz w:val="16"/>
        </w:rPr>
        <w:t xml:space="preserve"> for these workers. </w:t>
      </w:r>
    </w:p>
    <w:p w14:paraId="1240D775" w14:textId="77777777" w:rsidR="0089094A" w:rsidRPr="00104630" w:rsidRDefault="0089094A" w:rsidP="0089094A">
      <w:pPr>
        <w:rPr>
          <w:rStyle w:val="Heading4Char"/>
        </w:rPr>
      </w:pPr>
    </w:p>
    <w:p w14:paraId="5C964F69" w14:textId="77777777" w:rsidR="0089094A" w:rsidRPr="00104630" w:rsidRDefault="0089094A" w:rsidP="0089094A">
      <w:pPr>
        <w:pStyle w:val="Heading4"/>
        <w:rPr>
          <w:rStyle w:val="Heading4Char"/>
        </w:rPr>
      </w:pPr>
      <w:r>
        <w:t>5. Volunteers.</w:t>
      </w:r>
    </w:p>
    <w:p w14:paraId="0D7159EC" w14:textId="77777777" w:rsidR="0089094A" w:rsidRPr="00104630" w:rsidRDefault="0089094A" w:rsidP="0089094A">
      <w:pPr>
        <w:rPr>
          <w:rStyle w:val="Heading4Char"/>
        </w:rPr>
      </w:pPr>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50935FFE" w14:textId="77777777" w:rsidR="0089094A" w:rsidRPr="00104630" w:rsidRDefault="0089094A" w:rsidP="0089094A">
      <w:pPr>
        <w:rPr>
          <w:rStyle w:val="Heading4Char"/>
        </w:rPr>
      </w:pPr>
      <w:r w:rsidRPr="007A74E6">
        <w:rPr>
          <w:sz w:val="16"/>
        </w:rPr>
        <w:t xml:space="preserve">Today’s burning question: </w:t>
      </w:r>
      <w:r w:rsidRPr="007A74E6">
        <w:rPr>
          <w:rStyle w:val="StyleUnderline"/>
          <w:highlight w:val="cyan"/>
        </w:rPr>
        <w:t xml:space="preserve">Me and my buddies are </w:t>
      </w:r>
      <w:r w:rsidRPr="007A74E6">
        <w:rPr>
          <w:rStyle w:val="Emphasis"/>
          <w:highlight w:val="cyan"/>
        </w:rPr>
        <w:t>volunteer firefighters</w:t>
      </w:r>
      <w:r w:rsidRPr="007A74E6">
        <w:rPr>
          <w:sz w:val="16"/>
        </w:rPr>
        <w:t xml:space="preserve">… sort of. We get paid a stipend for volunteering. I suppose that makes us paid volunteers if there is such a thing. So anyway, </w:t>
      </w:r>
      <w:r w:rsidRPr="007A74E6">
        <w:rPr>
          <w:rStyle w:val="Emphasis"/>
          <w:highlight w:val="cyan"/>
        </w:rPr>
        <w:t>we want to form a union</w:t>
      </w:r>
      <w:r w:rsidRPr="007A74E6">
        <w:rPr>
          <w:sz w:val="16"/>
        </w:rPr>
        <w:t xml:space="preserve"> but the </w:t>
      </w:r>
      <w:r w:rsidRPr="007A74E6">
        <w:rPr>
          <w:rStyle w:val="StyleUnderline"/>
          <w:highlight w:val="cyan"/>
        </w:rPr>
        <w:t>borough claims</w:t>
      </w:r>
      <w:r w:rsidRPr="007A74E6">
        <w:rPr>
          <w:sz w:val="16"/>
        </w:rPr>
        <w:t xml:space="preserve"> that </w:t>
      </w:r>
      <w:r w:rsidRPr="007A74E6">
        <w:rPr>
          <w:rStyle w:val="StyleUnderline"/>
          <w:highlight w:val="cyan"/>
        </w:rPr>
        <w:t>because we are volunteers we</w:t>
      </w:r>
      <w:r w:rsidRPr="007A74E6">
        <w:rPr>
          <w:sz w:val="16"/>
        </w:rPr>
        <w:t xml:space="preserve"> </w:t>
      </w:r>
      <w:r w:rsidRPr="007A74E6">
        <w:rPr>
          <w:rStyle w:val="StyleUnderline"/>
          <w:highlight w:val="cyan"/>
        </w:rPr>
        <w:t>are not employees</w:t>
      </w:r>
      <w:r w:rsidRPr="007A74E6">
        <w:rPr>
          <w:sz w:val="16"/>
        </w:rPr>
        <w:t xml:space="preserve"> and thus we cannot form a union. How can they pay us and say we are volunteers?</w:t>
      </w:r>
    </w:p>
    <w:p w14:paraId="40D66206" w14:textId="77777777" w:rsidR="0089094A" w:rsidRPr="00104630" w:rsidRDefault="0089094A" w:rsidP="0089094A">
      <w:pPr>
        <w:rPr>
          <w:rStyle w:val="Heading4Char"/>
        </w:rPr>
      </w:pPr>
      <w:r w:rsidRPr="007A74E6">
        <w:rPr>
          <w:sz w:val="16"/>
        </w:rPr>
        <w:t>Answer: I suppose that depends on how you define a “volunteer.”</w:t>
      </w:r>
    </w:p>
    <w:p w14:paraId="7B7B5658" w14:textId="77777777" w:rsidR="0089094A" w:rsidRPr="00104630" w:rsidRDefault="0089094A" w:rsidP="0089094A">
      <w:pPr>
        <w:rPr>
          <w:rStyle w:val="Heading4Char"/>
        </w:rPr>
      </w:pPr>
      <w:r w:rsidRPr="007A74E6">
        <w:rPr>
          <w:sz w:val="16"/>
        </w:rPr>
        <w:t xml:space="preserve">That will be the </w:t>
      </w:r>
      <w:r w:rsidRPr="007A74E6">
        <w:rPr>
          <w:rStyle w:val="Emphasis"/>
          <w:highlight w:val="cyan"/>
        </w:rPr>
        <w:t>central issue</w:t>
      </w:r>
      <w:r w:rsidRPr="007A74E6">
        <w:rPr>
          <w:rStyle w:val="StyleUnderline"/>
        </w:rPr>
        <w:t xml:space="preserve"> </w:t>
      </w:r>
      <w:r w:rsidRPr="007A74E6">
        <w:rPr>
          <w:rStyle w:val="StyleUnderline"/>
          <w:highlight w:val="cyan"/>
        </w:rPr>
        <w:t>in</w:t>
      </w:r>
      <w:r w:rsidRPr="007A74E6">
        <w:rPr>
          <w:sz w:val="16"/>
        </w:rPr>
        <w:t xml:space="preserve"> a </w:t>
      </w:r>
      <w:r w:rsidRPr="007A74E6">
        <w:rPr>
          <w:rStyle w:val="StyleUnderline"/>
          <w:highlight w:val="cyan"/>
        </w:rPr>
        <w:t>case</w:t>
      </w:r>
      <w:r w:rsidRPr="007A74E6">
        <w:rPr>
          <w:sz w:val="16"/>
        </w:rPr>
        <w:t xml:space="preserve"> now </w:t>
      </w:r>
      <w:r w:rsidRPr="007A74E6">
        <w:rPr>
          <w:rStyle w:val="StyleUnderline"/>
          <w:highlight w:val="cyan"/>
        </w:rPr>
        <w:t>before</w:t>
      </w:r>
      <w:r w:rsidRPr="007A74E6">
        <w:rPr>
          <w:sz w:val="16"/>
        </w:rPr>
        <w:t xml:space="preserve"> the </w:t>
      </w:r>
      <w:r w:rsidRPr="007A74E6">
        <w:rPr>
          <w:rStyle w:val="StyleUnderline"/>
          <w:highlight w:val="cyan"/>
        </w:rPr>
        <w:t>Pennsylvania Labor Relations Board</w:t>
      </w:r>
      <w:r w:rsidRPr="007A74E6">
        <w:rPr>
          <w:sz w:val="16"/>
        </w:rPr>
        <w:t xml:space="preserve"> over whether firefighters in the Borough of Emmaus are paid employees or nominally compensated volunteers.</w:t>
      </w:r>
    </w:p>
    <w:p w14:paraId="45AC69D3" w14:textId="77777777" w:rsidR="0089094A" w:rsidRPr="00104630" w:rsidRDefault="0089094A" w:rsidP="0089094A">
      <w:pPr>
        <w:rPr>
          <w:rStyle w:val="Heading4Char"/>
        </w:rPr>
      </w:pPr>
    </w:p>
    <w:p w14:paraId="0264A73C" w14:textId="77777777" w:rsidR="0089094A" w:rsidRPr="00104630" w:rsidRDefault="0089094A" w:rsidP="0089094A">
      <w:pPr>
        <w:pStyle w:val="Heading4"/>
        <w:rPr>
          <w:rStyle w:val="Heading4Char"/>
        </w:rPr>
      </w:pPr>
      <w:r>
        <w:t>You can volunteer with any federal agency. That beats states!</w:t>
      </w:r>
    </w:p>
    <w:p w14:paraId="6A706BA1" w14:textId="77777777" w:rsidR="0089094A" w:rsidRPr="00104630" w:rsidRDefault="0089094A" w:rsidP="0089094A">
      <w:pPr>
        <w:rPr>
          <w:rStyle w:val="Heading4Char"/>
        </w:rPr>
      </w:pPr>
      <w:r w:rsidRPr="006807AF">
        <w:rPr>
          <w:rStyle w:val="Style13ptBold"/>
        </w:rPr>
        <w:t>SSA 24</w:t>
      </w:r>
      <w:r>
        <w:t xml:space="preserve">. Social Security Administration. “Volunteer Opportunities with the Federal Government.” 5/23/24. </w:t>
      </w:r>
      <w:r w:rsidRPr="006807AF">
        <w:t>https://choosework.ssa.gov/blog/2024-05-23-volunteer-opportunities-with-the-federal-government.html</w:t>
      </w:r>
    </w:p>
    <w:p w14:paraId="75DE0097" w14:textId="77777777" w:rsidR="0089094A" w:rsidRPr="00104630" w:rsidRDefault="0089094A" w:rsidP="0089094A">
      <w:pPr>
        <w:rPr>
          <w:rStyle w:val="Heading4Char"/>
        </w:rPr>
      </w:pPr>
      <w:r w:rsidRPr="006807AF">
        <w:rPr>
          <w:sz w:val="16"/>
        </w:rPr>
        <w:t xml:space="preserve">Did </w:t>
      </w:r>
      <w:r w:rsidRPr="006807AF">
        <w:rPr>
          <w:rStyle w:val="StyleUnderline"/>
          <w:highlight w:val="cyan"/>
        </w:rPr>
        <w:t>you</w:t>
      </w:r>
      <w:r w:rsidRPr="006807AF">
        <w:rPr>
          <w:sz w:val="16"/>
        </w:rPr>
        <w:t xml:space="preserve"> know that you </w:t>
      </w:r>
      <w:r w:rsidRPr="006807AF">
        <w:rPr>
          <w:rStyle w:val="StyleUnderline"/>
          <w:highlight w:val="cyan"/>
        </w:rPr>
        <w:t>can volunteer with</w:t>
      </w:r>
      <w:r w:rsidRPr="006807AF">
        <w:rPr>
          <w:sz w:val="16"/>
        </w:rPr>
        <w:t xml:space="preserve"> </w:t>
      </w:r>
      <w:r w:rsidRPr="006807AF">
        <w:rPr>
          <w:rStyle w:val="Emphasis"/>
          <w:highlight w:val="cyan"/>
        </w:rPr>
        <w:t>federal government agencies</w:t>
      </w:r>
      <w:r w:rsidRPr="006807AF">
        <w:rPr>
          <w:sz w:val="16"/>
        </w:rPr>
        <w:t xml:space="preserve">? You can get experience </w:t>
      </w:r>
      <w:r w:rsidRPr="006807AF">
        <w:rPr>
          <w:rStyle w:val="StyleUnderline"/>
          <w:highlight w:val="cyan"/>
        </w:rPr>
        <w:t>in a variety of occupational fields</w:t>
      </w:r>
      <w:r w:rsidRPr="006807AF">
        <w:rPr>
          <w:sz w:val="16"/>
        </w:rPr>
        <w:t xml:space="preserve">, such as </w:t>
      </w:r>
      <w:r w:rsidRPr="006807AF">
        <w:rPr>
          <w:rStyle w:val="StyleUnderline"/>
          <w:highlight w:val="cyan"/>
        </w:rPr>
        <w:t>natural resource management</w:t>
      </w:r>
      <w:r w:rsidRPr="006807AF">
        <w:rPr>
          <w:sz w:val="16"/>
        </w:rPr>
        <w:t xml:space="preserve"> and </w:t>
      </w:r>
      <w:r w:rsidRPr="006807AF">
        <w:rPr>
          <w:rStyle w:val="StyleUnderline"/>
          <w:highlight w:val="cyan"/>
        </w:rPr>
        <w:t>conservation</w:t>
      </w:r>
      <w:r w:rsidRPr="006807AF">
        <w:rPr>
          <w:sz w:val="16"/>
        </w:rPr>
        <w:t xml:space="preserve">, </w:t>
      </w:r>
      <w:r w:rsidRPr="006807AF">
        <w:rPr>
          <w:rStyle w:val="StyleUnderline"/>
          <w:highlight w:val="cyan"/>
        </w:rPr>
        <w:t>heritage</w:t>
      </w:r>
      <w:r w:rsidRPr="006807AF">
        <w:rPr>
          <w:sz w:val="16"/>
        </w:rPr>
        <w:t xml:space="preserve"> and </w:t>
      </w:r>
      <w:r w:rsidRPr="006807AF">
        <w:rPr>
          <w:rStyle w:val="StyleUnderline"/>
          <w:highlight w:val="cyan"/>
        </w:rPr>
        <w:t>cultural preservation</w:t>
      </w:r>
      <w:r w:rsidRPr="006807AF">
        <w:rPr>
          <w:sz w:val="16"/>
        </w:rPr>
        <w:t xml:space="preserve">, </w:t>
      </w:r>
      <w:r w:rsidRPr="006807AF">
        <w:rPr>
          <w:rStyle w:val="StyleUnderline"/>
          <w:highlight w:val="cyan"/>
        </w:rPr>
        <w:t>recreation</w:t>
      </w:r>
      <w:r w:rsidRPr="006807AF">
        <w:rPr>
          <w:sz w:val="16"/>
        </w:rPr>
        <w:t xml:space="preserve"> management and </w:t>
      </w:r>
      <w:r w:rsidRPr="006807AF">
        <w:rPr>
          <w:rStyle w:val="StyleUnderline"/>
          <w:highlight w:val="cyan"/>
        </w:rPr>
        <w:t>visitor</w:t>
      </w:r>
      <w:r w:rsidRPr="006807AF">
        <w:rPr>
          <w:sz w:val="16"/>
        </w:rPr>
        <w:t xml:space="preserve"> services. Through these volunteer opportunities, you can lend your time and talents to important national priorities while learning about potential new careers.</w:t>
      </w:r>
    </w:p>
    <w:p w14:paraId="60C9906C" w14:textId="77777777" w:rsidR="0089094A" w:rsidRPr="00104630" w:rsidRDefault="0089094A" w:rsidP="0089094A">
      <w:pPr>
        <w:rPr>
          <w:rStyle w:val="Heading4Char"/>
        </w:rPr>
      </w:pPr>
    </w:p>
    <w:p w14:paraId="2FB66AE8" w14:textId="77777777" w:rsidR="0089094A" w:rsidRPr="00104630" w:rsidRDefault="0089094A" w:rsidP="0089094A">
      <w:pPr>
        <w:pStyle w:val="Heading4"/>
        <w:rPr>
          <w:rStyle w:val="Heading4Char"/>
        </w:rPr>
      </w:pPr>
      <w:r>
        <w:t xml:space="preserve">6. Berkely’s data worker AFF. </w:t>
      </w:r>
      <w:r w:rsidRPr="00583776">
        <w:rPr>
          <w:u w:val="single"/>
        </w:rPr>
        <w:t>Everyone</w:t>
      </w:r>
      <w:r>
        <w:t xml:space="preserve"> who uses social media could be considered an employee and unionize. </w:t>
      </w:r>
    </w:p>
    <w:p w14:paraId="043020CC" w14:textId="77777777" w:rsidR="0089094A" w:rsidRPr="00104630" w:rsidRDefault="0089094A" w:rsidP="0089094A">
      <w:pPr>
        <w:rPr>
          <w:rStyle w:val="Heading4Char"/>
        </w:rPr>
      </w:pPr>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566F5C5" w14:textId="77777777" w:rsidR="0089094A" w:rsidRPr="00104630" w:rsidRDefault="0089094A" w:rsidP="0089094A">
      <w:pPr>
        <w:rPr>
          <w:rStyle w:val="Heading4Char"/>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w:t>
      </w:r>
      <w:r w:rsidRPr="00B42332">
        <w:rPr>
          <w:rStyle w:val="StyleUnderline"/>
        </w:rPr>
        <w:t xml:space="preserve">members, </w:t>
      </w:r>
      <w:r w:rsidRPr="00B42332">
        <w:rPr>
          <w:rStyle w:val="Emphasis"/>
        </w:rPr>
        <w:t>aggregating</w:t>
      </w:r>
      <w:r w:rsidRPr="00B42332">
        <w:rPr>
          <w:rStyle w:val="StyleUnderline"/>
        </w:rPr>
        <w:t xml:space="preserve"> their </w:t>
      </w:r>
      <w:r w:rsidRPr="00B42332">
        <w:rPr>
          <w:rStyle w:val="Emphasis"/>
        </w:rPr>
        <w:t>preferences in bargaining</w:t>
      </w:r>
      <w:r w:rsidRPr="00B42332">
        <w:rPr>
          <w:rStyle w:val="StyleUnderline"/>
        </w:rPr>
        <w:t xml:space="preserve">, and </w:t>
      </w:r>
      <w:r w:rsidRPr="00B42332">
        <w:rPr>
          <w:rStyle w:val="Emphasis"/>
        </w:rPr>
        <w:t>monitoring</w:t>
      </w:r>
      <w:r w:rsidRPr="00B42332">
        <w:rPr>
          <w:rStyle w:val="StyleUnderline"/>
        </w:rPr>
        <w:t xml:space="preserve"> for </w:t>
      </w:r>
      <w:r w:rsidRPr="00B42332">
        <w:rPr>
          <w:rStyle w:val="Emphasis"/>
        </w:rPr>
        <w:t>compliance</w:t>
      </w:r>
      <w:r w:rsidRPr="00B42332">
        <w:rPr>
          <w:sz w:val="16"/>
        </w:rPr>
        <w:t xml:space="preserve">. And </w:t>
      </w:r>
      <w:r w:rsidRPr="00B42332">
        <w:rPr>
          <w:rStyle w:val="StyleUnderline"/>
        </w:rPr>
        <w:t>because platform unions</w:t>
      </w:r>
      <w:r w:rsidRPr="00B42332">
        <w:rPr>
          <w:sz w:val="16"/>
        </w:rPr>
        <w:t xml:space="preserve"> would </w:t>
      </w:r>
      <w:r w:rsidRPr="00B42332">
        <w:rPr>
          <w:rStyle w:val="StyleUnderline"/>
        </w:rPr>
        <w:t>exist</w:t>
      </w:r>
      <w:r w:rsidRPr="00B42332">
        <w:rPr>
          <w:sz w:val="16"/>
        </w:rPr>
        <w:t xml:space="preserve"> mainly or exclusively </w:t>
      </w:r>
      <w:r w:rsidRPr="00B42332">
        <w:rPr>
          <w:rStyle w:val="StyleUnderline"/>
        </w:rPr>
        <w:t>to perform these functions</w:t>
      </w:r>
      <w:r w:rsidRPr="00B42332">
        <w:rPr>
          <w:sz w:val="16"/>
        </w:rPr>
        <w:t xml:space="preserve">, they would </w:t>
      </w:r>
      <w:r w:rsidRPr="00B42332">
        <w:rPr>
          <w:rStyle w:val="StyleUnderline"/>
        </w:rPr>
        <w:t>likely do so in a more</w:t>
      </w:r>
      <w:r w:rsidRPr="00B42332">
        <w:rPr>
          <w:sz w:val="16"/>
        </w:rPr>
        <w:t xml:space="preserve"> single-minded and </w:t>
      </w:r>
      <w:r w:rsidRPr="00B42332">
        <w:rPr>
          <w:rStyle w:val="Emphasis"/>
        </w:rPr>
        <w:t>user-centric fashion</w:t>
      </w:r>
      <w:r w:rsidRPr="00B42332">
        <w:rPr>
          <w:rStyle w:val="StyleUnderline"/>
        </w:rPr>
        <w:t xml:space="preserve"> than would </w:t>
      </w:r>
      <w:r w:rsidRPr="00B42332">
        <w:rPr>
          <w:rStyle w:val="Emphasis"/>
        </w:rPr>
        <w:t>regulators</w:t>
      </w:r>
      <w:r w:rsidRPr="00B42332">
        <w:rPr>
          <w:sz w:val="16"/>
        </w:rPr>
        <w:t xml:space="preserve">, </w:t>
      </w:r>
      <w:r w:rsidRPr="00B42332">
        <w:rPr>
          <w:rStyle w:val="StyleUnderline"/>
        </w:rPr>
        <w:t xml:space="preserve">who usually must </w:t>
      </w:r>
      <w:r w:rsidRPr="00B42332">
        <w:rPr>
          <w:rStyle w:val="Emphasis"/>
        </w:rPr>
        <w:t>consider</w:t>
      </w:r>
      <w:r w:rsidRPr="00B42332">
        <w:rPr>
          <w:rStyle w:val="StyleUnderline"/>
        </w:rPr>
        <w:t xml:space="preserve"> the interests of</w:t>
      </w:r>
      <w:r w:rsidRPr="00B42332">
        <w:rPr>
          <w:sz w:val="16"/>
        </w:rPr>
        <w:t xml:space="preserve"> diverse stakeholders, including </w:t>
      </w:r>
      <w:r w:rsidRPr="00B42332">
        <w:rPr>
          <w:rStyle w:val="StyleUnderline"/>
        </w:rPr>
        <w:t>platforms themselves</w:t>
      </w:r>
      <w:r w:rsidRPr="00B42332">
        <w:rPr>
          <w:sz w:val="16"/>
        </w:rPr>
        <w:t>. Third, users already engage in collective action to try to</w:t>
      </w:r>
      <w:r w:rsidRPr="000A60E8">
        <w:rPr>
          <w:sz w:val="16"/>
        </w:rPr>
        <w:t xml:space="preserve">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19EF613B" w14:textId="77777777" w:rsidR="0089094A" w:rsidRPr="00104630" w:rsidRDefault="0089094A" w:rsidP="0089094A">
      <w:pPr>
        <w:rPr>
          <w:rStyle w:val="Heading4Char"/>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F71E609" w14:textId="77777777" w:rsidR="0089094A" w:rsidRPr="00104630" w:rsidRDefault="0089094A" w:rsidP="0089094A">
      <w:pPr>
        <w:rPr>
          <w:rStyle w:val="Heading4Char"/>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w:t>
      </w:r>
      <w:r w:rsidRPr="00B42332">
        <w:rPr>
          <w:sz w:val="16"/>
        </w:rPr>
        <w:t xml:space="preserve">unions politically feasible? Not today. And </w:t>
      </w:r>
      <w:r w:rsidRPr="00B42332">
        <w:rPr>
          <w:rStyle w:val="Emphasis"/>
        </w:rPr>
        <w:t>if the government enacted</w:t>
      </w:r>
      <w:r w:rsidRPr="00B42332">
        <w:rPr>
          <w:rStyle w:val="StyleUnderline"/>
        </w:rPr>
        <w:t xml:space="preserve"> a </w:t>
      </w:r>
      <w:r w:rsidRPr="00B42332">
        <w:rPr>
          <w:rStyle w:val="Emphasis"/>
        </w:rPr>
        <w:t>platform collective-bargaining</w:t>
      </w:r>
      <w:r w:rsidRPr="00B42332">
        <w:rPr>
          <w:rStyle w:val="StyleUnderline"/>
        </w:rPr>
        <w:t xml:space="preserve"> law, </w:t>
      </w:r>
      <w:r w:rsidRPr="00B42332">
        <w:rPr>
          <w:rStyle w:val="Emphasis"/>
          <w:sz w:val="30"/>
          <w:szCs w:val="30"/>
        </w:rPr>
        <w:t>would First Amendment objections follow? Absolutely</w:t>
      </w:r>
      <w:r w:rsidRPr="00B42332">
        <w:rPr>
          <w:sz w:val="16"/>
        </w:rPr>
        <w:t>. These are important objections (and there are likely others as well), but they come after questions about whether unionization and collective bargaining could</w:t>
      </w:r>
      <w:r w:rsidRPr="00052CF9">
        <w:rPr>
          <w:sz w:val="16"/>
        </w:rPr>
        <w:t xml:space="preserve">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1F929354" w14:textId="77777777" w:rsidR="0089094A" w:rsidRPr="00104630" w:rsidRDefault="0089094A" w:rsidP="0089094A">
      <w:pPr>
        <w:rPr>
          <w:rStyle w:val="Heading4Char"/>
        </w:rPr>
      </w:pPr>
    </w:p>
    <w:p w14:paraId="552ACFDC" w14:textId="77777777" w:rsidR="0089094A" w:rsidRPr="00104630" w:rsidRDefault="0089094A" w:rsidP="0089094A">
      <w:pPr>
        <w:pStyle w:val="Heading4"/>
        <w:rPr>
          <w:rStyle w:val="Heading4Char"/>
        </w:rPr>
      </w:pPr>
      <w:r>
        <w:t>That beats states.</w:t>
      </w:r>
    </w:p>
    <w:p w14:paraId="66751CA9" w14:textId="77777777" w:rsidR="0089094A" w:rsidRPr="00104630" w:rsidRDefault="0089094A" w:rsidP="0089094A">
      <w:pPr>
        <w:rPr>
          <w:rStyle w:val="Heading4Char"/>
        </w:rPr>
      </w:pPr>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35D97542" w14:textId="77777777" w:rsidR="0089094A" w:rsidRPr="00104630" w:rsidRDefault="0089094A" w:rsidP="0089094A">
      <w:pPr>
        <w:rPr>
          <w:rStyle w:val="Heading4Char"/>
        </w:rPr>
      </w:pPr>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72743419" w14:textId="77777777" w:rsidR="0089094A" w:rsidRPr="00104630" w:rsidRDefault="0089094A" w:rsidP="0089094A">
      <w:pPr>
        <w:rPr>
          <w:rStyle w:val="Heading4Char"/>
        </w:rPr>
      </w:pPr>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6EFF9C17" w14:textId="77777777" w:rsidR="0089094A" w:rsidRPr="00104630" w:rsidRDefault="0089094A" w:rsidP="0089094A">
      <w:pPr>
        <w:rPr>
          <w:rStyle w:val="Heading4Char"/>
        </w:rPr>
      </w:pPr>
    </w:p>
    <w:p w14:paraId="5F1405AE" w14:textId="77777777" w:rsidR="0089094A" w:rsidRPr="00104630" w:rsidRDefault="0089094A" w:rsidP="0089094A">
      <w:pPr>
        <w:pStyle w:val="Heading4"/>
        <w:rPr>
          <w:rStyle w:val="Heading4Char"/>
        </w:rPr>
      </w:pPr>
      <w:r>
        <w:t>7. Medical interns! Harvard reads it.</w:t>
      </w:r>
    </w:p>
    <w:p w14:paraId="1E2AD0A2" w14:textId="77777777" w:rsidR="0089094A" w:rsidRPr="00104630" w:rsidRDefault="0089094A" w:rsidP="0089094A">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6B92AA52" w14:textId="77777777" w:rsidR="0089094A" w:rsidRPr="00104630" w:rsidRDefault="0089094A" w:rsidP="0089094A">
      <w:pPr>
        <w:rPr>
          <w:rStyle w:val="Heading4Char"/>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housestaff in Cedars-Sinai Medical Center</w:t>
      </w:r>
      <w:r w:rsidRPr="00FF080D">
        <w:rPr>
          <w:sz w:val="16"/>
        </w:rPr>
        <w:t>, 223 NLRB No. 57, 91 LRRM 1398 (March 19, 1976), and concluded (with Member Fanning dissenting at length) that</w:t>
      </w:r>
    </w:p>
    <w:p w14:paraId="749CF2F6" w14:textId="77777777" w:rsidR="0089094A" w:rsidRPr="00104630" w:rsidRDefault="0089094A" w:rsidP="0089094A">
      <w:pPr>
        <w:rPr>
          <w:rStyle w:val="Heading4Char"/>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szCs w:val="32"/>
          <w:highlight w:val="cyan"/>
        </w:rPr>
        <w:t>are not "employees"</w:t>
      </w:r>
      <w:r w:rsidRPr="00FF080D">
        <w:rPr>
          <w:rStyle w:val="Emphasis"/>
          <w:sz w:val="32"/>
          <w:szCs w:val="32"/>
        </w:rPr>
        <w:t xml:space="preserve"> </w:t>
      </w:r>
      <w:r w:rsidRPr="00FF080D">
        <w:rPr>
          <w:sz w:val="16"/>
        </w:rPr>
        <w:t>within the meaning of Section 2(3) of the Act. Id. at 3.</w:t>
      </w:r>
    </w:p>
    <w:p w14:paraId="4421CC37" w14:textId="77777777" w:rsidR="0089094A" w:rsidRPr="00104630" w:rsidRDefault="0089094A" w:rsidP="0089094A">
      <w:pPr>
        <w:rPr>
          <w:rStyle w:val="Heading4Char"/>
        </w:rPr>
      </w:pPr>
    </w:p>
    <w:p w14:paraId="5FA435C4" w14:textId="77777777" w:rsidR="0089094A" w:rsidRPr="00104630" w:rsidRDefault="0089094A" w:rsidP="0089094A">
      <w:pPr>
        <w:pStyle w:val="Heading4"/>
        <w:rPr>
          <w:rStyle w:val="Heading4Char"/>
        </w:rPr>
      </w:pPr>
      <w:r>
        <w:t>That beats states.</w:t>
      </w:r>
    </w:p>
    <w:p w14:paraId="39AF8D99" w14:textId="77777777" w:rsidR="0089094A" w:rsidRPr="00104630" w:rsidRDefault="0089094A" w:rsidP="0089094A">
      <w:pPr>
        <w:rPr>
          <w:rStyle w:val="Heading4Char"/>
        </w:rPr>
      </w:pPr>
      <w:r w:rsidRPr="00114EAF">
        <w:t>Federal Trade Commission</w:t>
      </w:r>
      <w:r>
        <w:t xml:space="preserve"> </w:t>
      </w:r>
      <w:r w:rsidRPr="00FF080D">
        <w:rPr>
          <w:rStyle w:val="Style13ptBold"/>
        </w:rPr>
        <w:t>FTC 02</w:t>
      </w:r>
      <w:r>
        <w:t xml:space="preserve">. </w:t>
      </w:r>
      <w:r w:rsidRPr="00114EAF">
        <w:t>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7DB1FA57" w14:textId="776207D9" w:rsidR="0089094A" w:rsidRPr="0089094A" w:rsidRDefault="0089094A" w:rsidP="0089094A">
      <w:pPr>
        <w:rPr>
          <w:rFonts w:eastAsiaTheme="majorEastAsia" w:cstheme="majorBidi"/>
          <w:b/>
          <w:iCs/>
          <w:sz w:val="26"/>
        </w:rPr>
      </w:pPr>
      <w:r w:rsidRPr="00114EAF">
        <w:rPr>
          <w:sz w:val="16"/>
        </w:rPr>
        <w:t xml:space="preserve">According to the staff of </w:t>
      </w:r>
      <w:r w:rsidRPr="00FF080D">
        <w:rPr>
          <w:highlight w:val="cyan"/>
          <w:u w:val="single"/>
        </w:rPr>
        <w:t xml:space="preserve">the </w:t>
      </w:r>
      <w:r w:rsidRPr="00FF080D">
        <w:rPr>
          <w:rStyle w:val="Emphasis"/>
          <w:highlight w:val="cyan"/>
        </w:rPr>
        <w:t>F</w:t>
      </w:r>
      <w:r w:rsidRPr="00114EAF">
        <w:rPr>
          <w:sz w:val="16"/>
        </w:rPr>
        <w:t xml:space="preserve">ederal </w:t>
      </w:r>
      <w:r w:rsidRPr="00FF080D">
        <w:rPr>
          <w:rStyle w:val="Emphasis"/>
          <w:highlight w:val="cyan"/>
        </w:rPr>
        <w:t>T</w:t>
      </w:r>
      <w:r w:rsidRPr="00114EAF">
        <w:rPr>
          <w:sz w:val="16"/>
        </w:rPr>
        <w:t xml:space="preserve">rade </w:t>
      </w:r>
      <w:r w:rsidRPr="00FF080D">
        <w:rPr>
          <w:rStyle w:val="Emphasis"/>
          <w:highlight w:val="cyan"/>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FF080D">
        <w:rPr>
          <w:highlight w:val="cyan"/>
          <w:u w:val="single"/>
        </w:rPr>
        <w:t>opposed</w:t>
      </w:r>
      <w:r w:rsidRPr="00114EAF">
        <w:rPr>
          <w:sz w:val="16"/>
        </w:rPr>
        <w:t xml:space="preserve"> federal </w:t>
      </w:r>
      <w:r w:rsidRPr="00FF080D">
        <w:rPr>
          <w:u w:val="single"/>
        </w:rPr>
        <w:t xml:space="preserve">legislation that would create an </w:t>
      </w:r>
      <w:r w:rsidRPr="00FF080D">
        <w:rPr>
          <w:rStyle w:val="Emphasis"/>
          <w:highlight w:val="cyan"/>
        </w:rPr>
        <w:t>antitrust exemption</w:t>
      </w:r>
      <w:r w:rsidRPr="00FF080D">
        <w:rPr>
          <w:highlight w:val="cyan"/>
          <w:u w:val="single"/>
        </w:rPr>
        <w:t xml:space="preserve"> for </w:t>
      </w:r>
      <w:r w:rsidRPr="00FF080D">
        <w:rPr>
          <w:rStyle w:val="Emphasis"/>
          <w:highlight w:val="cyan"/>
        </w:rPr>
        <w:t>physician collective bargaining</w:t>
      </w:r>
      <w:r w:rsidRPr="00114EAF">
        <w:rPr>
          <w:u w:val="single"/>
        </w:rPr>
        <w:t xml:space="preserve">, </w:t>
      </w:r>
      <w:r w:rsidRPr="00FF080D">
        <w:rPr>
          <w:u w:val="single"/>
        </w:rPr>
        <w:t>and</w:t>
      </w:r>
      <w:r w:rsidRPr="00114EAF">
        <w:rPr>
          <w:sz w:val="16"/>
        </w:rPr>
        <w:t xml:space="preserve"> the Commission staff </w:t>
      </w:r>
      <w:r w:rsidRPr="00FF080D">
        <w:rPr>
          <w:u w:val="single"/>
        </w:rPr>
        <w:t xml:space="preserve">has expressed concerns about </w:t>
      </w:r>
      <w:r w:rsidRPr="00FF080D">
        <w:rPr>
          <w:rStyle w:val="Emphasis"/>
        </w:rPr>
        <w:t>similar bills</w:t>
      </w:r>
      <w:r w:rsidRPr="00FF080D">
        <w:rPr>
          <w:u w:val="single"/>
        </w:rPr>
        <w:t xml:space="preserve"> before </w:t>
      </w:r>
      <w:r w:rsidRPr="00FF080D">
        <w:rPr>
          <w:rStyle w:val="Emphasis"/>
        </w:rPr>
        <w:t>state legislatures</w:t>
      </w:r>
      <w:r w:rsidRPr="00114EAF">
        <w:rPr>
          <w:sz w:val="16"/>
        </w:rPr>
        <w:t>.</w:t>
      </w:r>
    </w:p>
    <w:sectPr w:rsidR="0089094A" w:rsidRPr="008909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46507" w14:textId="77777777" w:rsidR="00E17528" w:rsidRDefault="00E17528" w:rsidP="00066D2C">
      <w:pPr>
        <w:spacing w:after="0" w:line="240" w:lineRule="auto"/>
      </w:pPr>
      <w:r>
        <w:separator/>
      </w:r>
    </w:p>
  </w:endnote>
  <w:endnote w:type="continuationSeparator" w:id="0">
    <w:p w14:paraId="3E8D828E" w14:textId="77777777" w:rsidR="00E17528" w:rsidRDefault="00E175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8A1F9" w14:textId="77777777" w:rsidR="00E17528" w:rsidRDefault="00E17528" w:rsidP="00066D2C">
      <w:pPr>
        <w:spacing w:after="0" w:line="240" w:lineRule="auto"/>
      </w:pPr>
      <w:r>
        <w:separator/>
      </w:r>
    </w:p>
  </w:footnote>
  <w:footnote w:type="continuationSeparator" w:id="0">
    <w:p w14:paraId="22923450" w14:textId="77777777" w:rsidR="00E17528" w:rsidRDefault="00E175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542092">
    <w:abstractNumId w:val="2"/>
  </w:num>
  <w:num w:numId="2" w16cid:durableId="622006124">
    <w:abstractNumId w:val="0"/>
  </w:num>
  <w:num w:numId="3" w16cid:durableId="103646451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FE6A11"/>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2AD3"/>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094A"/>
    <w:rsid w:val="0089108B"/>
    <w:rsid w:val="00892EE6"/>
    <w:rsid w:val="008931B4"/>
    <w:rsid w:val="0089415C"/>
    <w:rsid w:val="00894CCF"/>
    <w:rsid w:val="008973A2"/>
    <w:rsid w:val="008A0E76"/>
    <w:rsid w:val="008A42FE"/>
    <w:rsid w:val="008A4E13"/>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7D0"/>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1D27"/>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0E5"/>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17528"/>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11"/>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83F8E"/>
  <w15:chartTrackingRefBased/>
  <w15:docId w15:val="{8CC7207B-4F21-4837-AD90-8A53B7B5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0E5"/>
    <w:rPr>
      <w:rFonts w:ascii="Calibri" w:hAnsi="Calibri" w:cs="Calibri"/>
    </w:rPr>
  </w:style>
  <w:style w:type="paragraph" w:styleId="Heading1">
    <w:name w:val="heading 1"/>
    <w:aliases w:val="Pocket"/>
    <w:basedOn w:val="Normal"/>
    <w:next w:val="Normal"/>
    <w:link w:val="Heading1Char"/>
    <w:qFormat/>
    <w:rsid w:val="00D620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Char Char Char Char1,Char Char Char Char1 Char, Char Char Char Char1,Char2,Heading 2 Char Char1,Heading 2 Char Char Char1 Char,Heading 2 Char Char2 Char,Heading 2 Cha,Heading 2 Char2,Heading 21,Heading 2 Char Char"/>
    <w:basedOn w:val="Normal"/>
    <w:next w:val="Normal"/>
    <w:link w:val="Heading2Char"/>
    <w:uiPriority w:val="1"/>
    <w:qFormat/>
    <w:rsid w:val="00D620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620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D620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20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20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0E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D620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20E5"/>
    <w:rPr>
      <w:color w:val="auto"/>
      <w:u w:val="none"/>
    </w:rPr>
  </w:style>
  <w:style w:type="character" w:customStyle="1" w:styleId="Heading1Char">
    <w:name w:val="Heading 1 Char"/>
    <w:aliases w:val="Pocket Char"/>
    <w:basedOn w:val="DefaultParagraphFont"/>
    <w:link w:val="Heading1"/>
    <w:rsid w:val="00D620E5"/>
    <w:rPr>
      <w:rFonts w:ascii="Calibri" w:eastAsiaTheme="majorEastAsia" w:hAnsi="Calibri" w:cstheme="majorBidi"/>
      <w:b/>
      <w:sz w:val="52"/>
      <w:szCs w:val="32"/>
    </w:rPr>
  </w:style>
  <w:style w:type="character" w:customStyle="1" w:styleId="Heading2Char">
    <w:name w:val="Heading 2 Char"/>
    <w:aliases w:val="Hat Char,Heading 2 Char Char Char Char,Char Char Char Char1 Char1,Char Char Char Char1 Char Char, Char Char Char Char1 Char,Char2 Char,Heading 2 Char Char1 Char,Heading 2 Char Char Char1 Char Char,Heading 2 Char Char2 Char Char"/>
    <w:basedOn w:val="DefaultParagraphFont"/>
    <w:link w:val="Heading2"/>
    <w:uiPriority w:val="1"/>
    <w:rsid w:val="00D620E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620E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620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20E5"/>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D620E5"/>
    <w:rPr>
      <w:b w:val="0"/>
      <w:sz w:val="22"/>
      <w:u w:val="single"/>
    </w:rPr>
  </w:style>
  <w:style w:type="character" w:styleId="Strong">
    <w:name w:val="Strong"/>
    <w:basedOn w:val="DefaultParagraphFont"/>
    <w:uiPriority w:val="22"/>
    <w:qFormat/>
    <w:rsid w:val="00D620E5"/>
    <w:rPr>
      <w:b/>
      <w:bCs/>
    </w:rPr>
  </w:style>
  <w:style w:type="character" w:styleId="BookTitle">
    <w:name w:val="Book Title"/>
    <w:basedOn w:val="DefaultParagraphFont"/>
    <w:uiPriority w:val="33"/>
    <w:qFormat/>
    <w:rsid w:val="00D620E5"/>
    <w:rPr>
      <w:b/>
      <w:bCs/>
      <w:i/>
      <w:iCs/>
      <w:spacing w:val="5"/>
    </w:rPr>
  </w:style>
  <w:style w:type="character" w:customStyle="1" w:styleId="Heading5Char">
    <w:name w:val="Heading 5 Char"/>
    <w:basedOn w:val="DefaultParagraphFont"/>
    <w:link w:val="Heading5"/>
    <w:uiPriority w:val="9"/>
    <w:semiHidden/>
    <w:rsid w:val="00D620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20E5"/>
  </w:style>
  <w:style w:type="paragraph" w:styleId="Header">
    <w:name w:val="header"/>
    <w:basedOn w:val="Normal"/>
    <w:link w:val="HeaderChar"/>
    <w:uiPriority w:val="99"/>
    <w:semiHidden/>
    <w:rsid w:val="00D620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20E5"/>
    <w:rPr>
      <w:rFonts w:ascii="Calibri" w:hAnsi="Calibri" w:cs="Calibri"/>
    </w:rPr>
  </w:style>
  <w:style w:type="paragraph" w:styleId="Footer">
    <w:name w:val="footer"/>
    <w:basedOn w:val="Normal"/>
    <w:link w:val="FooterChar"/>
    <w:uiPriority w:val="99"/>
    <w:semiHidden/>
    <w:rsid w:val="00D620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20E5"/>
    <w:rPr>
      <w:rFonts w:ascii="Calibri" w:hAnsi="Calibri" w:cs="Calibri"/>
    </w:rPr>
  </w:style>
  <w:style w:type="paragraph" w:styleId="BodyText">
    <w:name w:val="Body Text"/>
    <w:basedOn w:val="Normal"/>
    <w:link w:val="BodyTextChar"/>
    <w:uiPriority w:val="99"/>
    <w:semiHidden/>
    <w:unhideWhenUsed/>
    <w:rsid w:val="00D620E5"/>
    <w:pPr>
      <w:spacing w:after="120"/>
    </w:pPr>
  </w:style>
  <w:style w:type="character" w:customStyle="1" w:styleId="BodyTextChar">
    <w:name w:val="Body Text Char"/>
    <w:basedOn w:val="DefaultParagraphFont"/>
    <w:link w:val="BodyText"/>
    <w:uiPriority w:val="99"/>
    <w:semiHidden/>
    <w:rsid w:val="00D620E5"/>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Card,card,Tags,No Spacing11,Clear,tag"/>
    <w:link w:val="NoSpacingChar"/>
    <w:uiPriority w:val="99"/>
    <w:unhideWhenUsed/>
    <w:qFormat/>
    <w:rsid w:val="00D620E5"/>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D620E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D620E5"/>
    <w:rPr>
      <w:color w:val="0563C1" w:themeColor="hyperlink"/>
      <w:u w:val="single"/>
    </w:rPr>
  </w:style>
  <w:style w:type="character" w:styleId="UnresolvedMention">
    <w:name w:val="Unresolved Mention"/>
    <w:basedOn w:val="DefaultParagraphFont"/>
    <w:uiPriority w:val="99"/>
    <w:semiHidden/>
    <w:unhideWhenUsed/>
    <w:rsid w:val="00D620E5"/>
    <w:rPr>
      <w:color w:val="605E5C"/>
      <w:shd w:val="clear" w:color="auto" w:fill="E1DFDD"/>
    </w:rPr>
  </w:style>
  <w:style w:type="paragraph" w:customStyle="1" w:styleId="Analytics0">
    <w:name w:val="Analytics"/>
    <w:basedOn w:val="Heading4"/>
    <w:link w:val="AnalyticsChar"/>
    <w:uiPriority w:val="5"/>
    <w:qFormat/>
    <w:rsid w:val="00D620E5"/>
    <w:rPr>
      <w:color w:val="000099"/>
      <w:u w:color="000099"/>
    </w:rPr>
  </w:style>
  <w:style w:type="character" w:customStyle="1" w:styleId="AnalyticsChar">
    <w:name w:val="Analytics Char"/>
    <w:basedOn w:val="DefaultParagraphFont"/>
    <w:link w:val="Analytics0"/>
    <w:uiPriority w:val="5"/>
    <w:rsid w:val="00D620E5"/>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FE6A11"/>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E6A11"/>
    <w:pPr>
      <w:spacing w:after="0" w:line="240" w:lineRule="auto"/>
    </w:pPr>
    <w:rPr>
      <w:u w:val="single"/>
    </w:rPr>
  </w:style>
  <w:style w:type="paragraph" w:customStyle="1" w:styleId="Emphasis1">
    <w:name w:val="Emphasis1"/>
    <w:basedOn w:val="Normal"/>
    <w:uiPriority w:val="8"/>
    <w:qFormat/>
    <w:rsid w:val="00FE6A1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E6A11"/>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FE6A11"/>
    <w:pPr>
      <w:ind w:left="720"/>
      <w:contextualSpacing/>
    </w:pPr>
  </w:style>
  <w:style w:type="paragraph" w:customStyle="1" w:styleId="Analytic">
    <w:name w:val="Analytic"/>
    <w:basedOn w:val="Heading4"/>
    <w:link w:val="AnalyticChar"/>
    <w:autoRedefine/>
    <w:qFormat/>
    <w:rsid w:val="00FE6A11"/>
    <w:rPr>
      <w:color w:val="1F3864" w:themeColor="accent1" w:themeShade="80"/>
    </w:rPr>
  </w:style>
  <w:style w:type="character" w:customStyle="1" w:styleId="AnalyticChar">
    <w:name w:val="Analytic Char"/>
    <w:basedOn w:val="DefaultParagraphFont"/>
    <w:link w:val="Analytic"/>
    <w:rsid w:val="00FE6A1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3C2AD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C2AD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C2AD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C2AD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C2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AD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C2AD3"/>
    <w:pPr>
      <w:spacing w:before="160"/>
      <w:jc w:val="center"/>
    </w:pPr>
    <w:rPr>
      <w:i/>
      <w:iCs/>
      <w:color w:val="404040" w:themeColor="text1" w:themeTint="BF"/>
    </w:rPr>
  </w:style>
  <w:style w:type="character" w:customStyle="1" w:styleId="QuoteChar">
    <w:name w:val="Quote Char"/>
    <w:basedOn w:val="DefaultParagraphFont"/>
    <w:link w:val="Quote"/>
    <w:uiPriority w:val="29"/>
    <w:rsid w:val="003C2AD3"/>
    <w:rPr>
      <w:rFonts w:ascii="Calibri" w:hAnsi="Calibri" w:cs="Calibri"/>
      <w:i/>
      <w:iCs/>
      <w:color w:val="404040" w:themeColor="text1" w:themeTint="BF"/>
    </w:rPr>
  </w:style>
  <w:style w:type="character" w:styleId="IntenseEmphasis">
    <w:name w:val="Intense Emphasis"/>
    <w:basedOn w:val="DefaultParagraphFont"/>
    <w:uiPriority w:val="21"/>
    <w:qFormat/>
    <w:rsid w:val="003C2AD3"/>
    <w:rPr>
      <w:i/>
      <w:iCs/>
      <w:color w:val="2F5496" w:themeColor="accent1" w:themeShade="BF"/>
    </w:rPr>
  </w:style>
  <w:style w:type="paragraph" w:styleId="IntenseQuote">
    <w:name w:val="Intense Quote"/>
    <w:basedOn w:val="Normal"/>
    <w:next w:val="Normal"/>
    <w:link w:val="IntenseQuoteChar"/>
    <w:uiPriority w:val="30"/>
    <w:qFormat/>
    <w:rsid w:val="003C2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AD3"/>
    <w:rPr>
      <w:rFonts w:ascii="Calibri" w:hAnsi="Calibri" w:cs="Calibri"/>
      <w:i/>
      <w:iCs/>
      <w:color w:val="2F5496" w:themeColor="accent1" w:themeShade="BF"/>
    </w:rPr>
  </w:style>
  <w:style w:type="character" w:styleId="IntenseReference">
    <w:name w:val="Intense Reference"/>
    <w:basedOn w:val="DefaultParagraphFont"/>
    <w:uiPriority w:val="32"/>
    <w:qFormat/>
    <w:rsid w:val="003C2AD3"/>
    <w:rPr>
      <w:b/>
      <w:bCs/>
      <w:smallCaps/>
      <w:color w:val="2F5496" w:themeColor="accent1" w:themeShade="BF"/>
      <w:spacing w:val="5"/>
    </w:rPr>
  </w:style>
  <w:style w:type="paragraph" w:customStyle="1" w:styleId="analytics">
    <w:name w:val="analytics"/>
    <w:basedOn w:val="Heading4"/>
    <w:link w:val="analyticsChar0"/>
    <w:autoRedefine/>
    <w:uiPriority w:val="4"/>
    <w:qFormat/>
    <w:rsid w:val="003C2AD3"/>
    <w:pPr>
      <w:numPr>
        <w:numId w:val="3"/>
      </w:numPr>
    </w:pPr>
    <w:rPr>
      <w:szCs w:val="20"/>
    </w:rPr>
  </w:style>
  <w:style w:type="character" w:customStyle="1" w:styleId="analyticsChar0">
    <w:name w:val="analytics Char"/>
    <w:basedOn w:val="DefaultParagraphFont"/>
    <w:link w:val="analytics"/>
    <w:uiPriority w:val="4"/>
    <w:rsid w:val="003C2AD3"/>
    <w:rPr>
      <w:rFonts w:ascii="Calibri" w:eastAsiaTheme="majorEastAsia" w:hAnsi="Calibri" w:cstheme="majorBidi"/>
      <w:b/>
      <w:iCs/>
      <w:sz w:val="26"/>
      <w:szCs w:val="20"/>
    </w:rPr>
  </w:style>
  <w:style w:type="character" w:customStyle="1" w:styleId="Boxes">
    <w:name w:val="Boxes"/>
    <w:basedOn w:val="Emphasis"/>
    <w:qFormat/>
    <w:rsid w:val="003C2AD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C2AD3"/>
    <w:rPr>
      <w:b w:val="0"/>
      <w:sz w:val="22"/>
      <w:u w:val="single"/>
    </w:rPr>
  </w:style>
  <w:style w:type="paragraph" w:styleId="NormalWeb">
    <w:name w:val="Normal (Web)"/>
    <w:basedOn w:val="Normal"/>
    <w:uiPriority w:val="99"/>
    <w:semiHidden/>
    <w:unhideWhenUsed/>
    <w:rsid w:val="003C2AD3"/>
    <w:rPr>
      <w:rFonts w:ascii="Times New Roman" w:hAnsi="Times New Roman" w:cs="Times New Roman"/>
      <w:sz w:val="24"/>
      <w:szCs w:val="24"/>
    </w:rPr>
  </w:style>
  <w:style w:type="table" w:styleId="TableGrid">
    <w:name w:val="Table Grid"/>
    <w:basedOn w:val="TableNormal"/>
    <w:uiPriority w:val="39"/>
    <w:rsid w:val="003C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46371</Words>
  <Characters>262623</Characters>
  <Application>Microsoft Office Word</Application>
  <DocSecurity>0</DocSecurity>
  <Lines>2188</Lines>
  <Paragraphs>616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6</cp:revision>
  <dcterms:created xsi:type="dcterms:W3CDTF">2025-09-09T18:53:00Z</dcterms:created>
  <dcterms:modified xsi:type="dcterms:W3CDTF">2025-09-10T17:26:00Z</dcterms:modified>
</cp:coreProperties>
</file>