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5645" w14:textId="1E6F9459" w:rsidR="005009DC" w:rsidRDefault="005009DC" w:rsidP="005009DC">
      <w:pPr>
        <w:pStyle w:val="Heading1"/>
      </w:pPr>
      <w:r>
        <w:t>1NC</w:t>
      </w:r>
    </w:p>
    <w:p w14:paraId="41355DBF" w14:textId="77777777" w:rsidR="005009DC" w:rsidRDefault="005009DC" w:rsidP="005009DC">
      <w:pPr>
        <w:pStyle w:val="Heading3"/>
      </w:pPr>
      <w:r>
        <w:lastRenderedPageBreak/>
        <w:t>T---1NC</w:t>
      </w:r>
    </w:p>
    <w:p w14:paraId="375A4992" w14:textId="77777777" w:rsidR="005009DC" w:rsidRPr="000A5FCB" w:rsidRDefault="005009DC" w:rsidP="005009DC">
      <w:pPr>
        <w:pStyle w:val="Heading4"/>
      </w:pPr>
      <w:r>
        <w:t xml:space="preserve">The </w:t>
      </w:r>
      <w:proofErr w:type="spellStart"/>
      <w:r>
        <w:t>aff</w:t>
      </w:r>
      <w:proofErr w:type="spellEnd"/>
      <w:r>
        <w:t xml:space="preserve"> </w:t>
      </w:r>
      <w:r w:rsidRPr="000A5FCB">
        <w:rPr>
          <w:u w:val="single"/>
        </w:rPr>
        <w:t>isn’t topical</w:t>
      </w:r>
      <w:r>
        <w:t>:</w:t>
      </w:r>
    </w:p>
    <w:p w14:paraId="1DC53012" w14:textId="77777777" w:rsidR="005009DC" w:rsidRPr="00CD2EC0" w:rsidRDefault="005009DC" w:rsidP="005009DC">
      <w:pPr>
        <w:pStyle w:val="Heading4"/>
        <w:rPr>
          <w:rFonts w:cs="Calibri"/>
        </w:rPr>
      </w:pPr>
      <w:r>
        <w:rPr>
          <w:rFonts w:cs="Calibri"/>
        </w:rPr>
        <w:t xml:space="preserve">‘Resolved’ entails </w:t>
      </w:r>
      <w:r w:rsidRPr="000A5FCB">
        <w:rPr>
          <w:rFonts w:cs="Calibri"/>
          <w:u w:val="single"/>
        </w:rPr>
        <w:t>legal action</w:t>
      </w:r>
      <w:r>
        <w:rPr>
          <w:rFonts w:cs="Calibri"/>
        </w:rPr>
        <w:t>.</w:t>
      </w:r>
    </w:p>
    <w:p w14:paraId="30D1E7B3" w14:textId="77777777" w:rsidR="005009DC" w:rsidRPr="00CD2EC0" w:rsidRDefault="005009DC" w:rsidP="005009DC">
      <w:pPr>
        <w:rPr>
          <w:sz w:val="18"/>
          <w:szCs w:val="18"/>
        </w:rPr>
      </w:pPr>
      <w:r w:rsidRPr="00672EE2">
        <w:rPr>
          <w:rStyle w:val="Style13ptBold"/>
        </w:rPr>
        <w:t>Words and Phrases 64</w:t>
      </w:r>
      <w:r w:rsidRPr="00672EE2">
        <w:t>. Permanent Edition</w:t>
      </w:r>
      <w:r w:rsidRPr="00CD2EC0">
        <w:rPr>
          <w:sz w:val="18"/>
          <w:szCs w:val="18"/>
        </w:rPr>
        <w:t xml:space="preserve">. </w:t>
      </w:r>
    </w:p>
    <w:p w14:paraId="7FB28A9A" w14:textId="77777777" w:rsidR="005009DC" w:rsidRPr="00CD2EC0" w:rsidRDefault="005009DC" w:rsidP="005009DC">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7F7C2835" w14:textId="77777777" w:rsidR="005009DC" w:rsidRDefault="005009DC" w:rsidP="005009DC">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591F799B" w14:textId="77777777" w:rsidR="005009DC" w:rsidRPr="00F66083" w:rsidRDefault="005009DC" w:rsidP="005009DC">
      <w:r w:rsidRPr="00672EE2">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27890EFE" w14:textId="77777777" w:rsidR="005009DC" w:rsidRPr="00F66083" w:rsidRDefault="005009DC" w:rsidP="005009DC">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5010FE63" w14:textId="77777777" w:rsidR="005009DC" w:rsidRPr="00F66083" w:rsidRDefault="005009DC" w:rsidP="005009DC">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36FC0D2F" w14:textId="77777777" w:rsidR="005009DC" w:rsidRPr="008D2AC6" w:rsidRDefault="005009DC" w:rsidP="005009DC">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7E928928" w14:textId="77777777" w:rsidR="005009DC" w:rsidRPr="008D2AC6" w:rsidRDefault="005009DC" w:rsidP="005009DC">
      <w:r w:rsidRPr="00672EE2">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56A4AF80" w14:textId="77777777" w:rsidR="005009DC" w:rsidRPr="000A5FCB" w:rsidRDefault="005009DC" w:rsidP="005009DC">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proofErr w:type="gramStart"/>
      <w:r w:rsidRPr="008024AC">
        <w:rPr>
          <w:rStyle w:val="StyleUnderline"/>
          <w:highlight w:val="cyan"/>
        </w:rPr>
        <w:t>is</w:t>
      </w:r>
      <w:proofErr w:type="gramEnd"/>
      <w:r w:rsidRPr="008024AC">
        <w:rPr>
          <w:rStyle w:val="StyleUnderline"/>
          <w:highlight w:val="cyan"/>
        </w:rPr>
        <w:t xml:space="preserve"> </w:t>
      </w:r>
      <w:proofErr w:type="gramStart"/>
      <w:r w:rsidRPr="008024AC">
        <w:rPr>
          <w:rStyle w:val="Emphasis"/>
          <w:highlight w:val="cyan"/>
        </w:rPr>
        <w:t>most commonly used</w:t>
      </w:r>
      <w:proofErr w:type="gramEnd"/>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6EDB7F7" w14:textId="77777777" w:rsidR="005009DC" w:rsidRDefault="005009DC" w:rsidP="005009DC">
      <w:pPr>
        <w:pStyle w:val="Heading4"/>
      </w:pPr>
      <w:r>
        <w:t xml:space="preserve">‘Strengthening’ must increase </w:t>
      </w:r>
      <w:r w:rsidRPr="001139BF">
        <w:rPr>
          <w:u w:val="single"/>
        </w:rPr>
        <w:t>regulatory effectiveness</w:t>
      </w:r>
      <w:r>
        <w:t>.</w:t>
      </w:r>
    </w:p>
    <w:p w14:paraId="68B738DF" w14:textId="77777777" w:rsidR="005009DC" w:rsidRPr="00001F6E" w:rsidRDefault="005009DC" w:rsidP="005009DC">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580DC16A" w14:textId="77777777" w:rsidR="005009DC" w:rsidRPr="00001F6E" w:rsidRDefault="005009DC" w:rsidP="005009DC">
      <w:pPr>
        <w:rPr>
          <w:sz w:val="16"/>
        </w:rPr>
      </w:pPr>
      <w:r w:rsidRPr="00001F6E">
        <w:rPr>
          <w:sz w:val="16"/>
        </w:rPr>
        <w:t>strengthen | BUSINESS ENGLISH</w:t>
      </w:r>
    </w:p>
    <w:p w14:paraId="22C1E9C2" w14:textId="77777777" w:rsidR="005009DC" w:rsidRPr="00893979" w:rsidRDefault="005009DC" w:rsidP="005009DC">
      <w:pPr>
        <w:rPr>
          <w:rStyle w:val="StyleUnderline"/>
        </w:rPr>
      </w:pPr>
      <w:r w:rsidRPr="00893979">
        <w:rPr>
          <w:rStyle w:val="StyleUnderline"/>
        </w:rPr>
        <w:t>strengthen</w:t>
      </w:r>
    </w:p>
    <w:p w14:paraId="043180AF" w14:textId="77777777" w:rsidR="005009DC" w:rsidRPr="00001F6E" w:rsidRDefault="005009DC" w:rsidP="005009DC">
      <w:pPr>
        <w:rPr>
          <w:sz w:val="16"/>
        </w:rPr>
      </w:pPr>
      <w:r w:rsidRPr="00001F6E">
        <w:rPr>
          <w:sz w:val="16"/>
        </w:rPr>
        <w:t>verb</w:t>
      </w:r>
    </w:p>
    <w:p w14:paraId="7A227ECE" w14:textId="77777777" w:rsidR="005009DC" w:rsidRPr="00001F6E" w:rsidRDefault="005009DC" w:rsidP="005009DC">
      <w:pPr>
        <w:rPr>
          <w:sz w:val="16"/>
        </w:rPr>
      </w:pPr>
      <w:r w:rsidRPr="00001F6E">
        <w:rPr>
          <w:sz w:val="16"/>
        </w:rPr>
        <w:t xml:space="preserve">[ </w:t>
      </w:r>
      <w:proofErr w:type="gramStart"/>
      <w:r w:rsidRPr="00001F6E">
        <w:rPr>
          <w:sz w:val="16"/>
        </w:rPr>
        <w:t>T ]</w:t>
      </w:r>
      <w:proofErr w:type="gramEnd"/>
    </w:p>
    <w:p w14:paraId="18679EBF" w14:textId="77777777" w:rsidR="005009DC" w:rsidRPr="00001F6E" w:rsidRDefault="005009DC" w:rsidP="005009DC">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5A41CD3E" w14:textId="77777777" w:rsidR="005009DC" w:rsidRPr="00001F6E" w:rsidRDefault="005009DC" w:rsidP="005009DC">
      <w:pPr>
        <w:rPr>
          <w:sz w:val="16"/>
        </w:rPr>
      </w:pPr>
      <w:r w:rsidRPr="00001F6E">
        <w:rPr>
          <w:sz w:val="16"/>
        </w:rPr>
        <w:t>A discussion paper aiming to strengthen the EU's competition regime has been circulated amongst commissioners.</w:t>
      </w:r>
    </w:p>
    <w:p w14:paraId="296BA4C8" w14:textId="77777777" w:rsidR="005009DC" w:rsidRPr="00001F6E" w:rsidRDefault="005009DC" w:rsidP="005009DC">
      <w:pPr>
        <w:rPr>
          <w:sz w:val="16"/>
        </w:rPr>
      </w:pPr>
      <w:r w:rsidRPr="00001F6E">
        <w:rPr>
          <w:sz w:val="16"/>
        </w:rPr>
        <w:lastRenderedPageBreak/>
        <w:t>Research and development expenses amounted to €76m in the first six months, reflecting the company's desire to further strengthen its technological leadership.</w:t>
      </w:r>
    </w:p>
    <w:p w14:paraId="219D5DA8" w14:textId="77777777" w:rsidR="005009DC" w:rsidRPr="00001F6E" w:rsidRDefault="005009DC" w:rsidP="005009DC">
      <w:pPr>
        <w:rPr>
          <w:sz w:val="16"/>
        </w:rPr>
      </w:pPr>
      <w:r w:rsidRPr="00001F6E">
        <w:rPr>
          <w:sz w:val="16"/>
        </w:rPr>
        <w:t>Recent efforts have been made to strengthen the role of outside directors.</w:t>
      </w:r>
    </w:p>
    <w:p w14:paraId="2D1EB712" w14:textId="77777777" w:rsidR="005009DC" w:rsidRPr="00001F6E" w:rsidRDefault="005009DC" w:rsidP="005009DC">
      <w:pPr>
        <w:rPr>
          <w:sz w:val="16"/>
        </w:rPr>
      </w:pPr>
      <w:r w:rsidRPr="00001F6E">
        <w:rPr>
          <w:sz w:val="16"/>
        </w:rPr>
        <w:t>strengthen your position/performance/control Mobile operators need to strengthen their control over revenue and profit.</w:t>
      </w:r>
    </w:p>
    <w:p w14:paraId="0E61FA7E" w14:textId="77777777" w:rsidR="005009DC" w:rsidRDefault="005009DC" w:rsidP="005009DC">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5FD37C27" w14:textId="77777777" w:rsidR="005009DC" w:rsidRPr="00345B45" w:rsidRDefault="005009DC" w:rsidP="005009DC">
      <w:pPr>
        <w:pStyle w:val="Heading4"/>
      </w:pPr>
      <w:r>
        <w:t xml:space="preserve">In the context of ‘bargaining rights’, that entails legal </w:t>
      </w:r>
      <w:r w:rsidRPr="00E025AF">
        <w:rPr>
          <w:u w:val="single"/>
        </w:rPr>
        <w:t>enforcement</w:t>
      </w:r>
      <w:r>
        <w:t>.</w:t>
      </w:r>
    </w:p>
    <w:p w14:paraId="4F4ECFD7" w14:textId="77777777" w:rsidR="005009DC" w:rsidRDefault="005009DC" w:rsidP="005009DC">
      <w:r>
        <w:t xml:space="preserve">US </w:t>
      </w:r>
      <w:r w:rsidRPr="00672EE2">
        <w:rPr>
          <w:rStyle w:val="Style13ptBold"/>
        </w:rPr>
        <w:t>Code 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1D88459F" w14:textId="77777777" w:rsidR="005009DC" w:rsidRPr="00345B45" w:rsidRDefault="005009DC" w:rsidP="005009DC">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0FE3A86D" w14:textId="77777777" w:rsidR="005009DC" w:rsidRPr="00345B45" w:rsidRDefault="005009DC" w:rsidP="005009DC">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2BC111E6" w14:textId="77777777" w:rsidR="005009DC" w:rsidRPr="00345B45" w:rsidRDefault="005009DC" w:rsidP="005009DC">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8D87627" w14:textId="77777777" w:rsidR="005009DC" w:rsidRPr="00345B45" w:rsidRDefault="005009DC" w:rsidP="005009DC">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13398898" w14:textId="77777777" w:rsidR="005009DC" w:rsidRDefault="005009DC" w:rsidP="005009DC">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1C5064CD" w14:textId="77777777" w:rsidR="005009DC" w:rsidRPr="00977443" w:rsidRDefault="005009DC" w:rsidP="005009DC"/>
    <w:p w14:paraId="5337DF1E" w14:textId="77777777" w:rsidR="005009DC" w:rsidRPr="00672EE2" w:rsidRDefault="005009DC" w:rsidP="005009DC"/>
    <w:p w14:paraId="21776927" w14:textId="77777777" w:rsidR="005009DC" w:rsidRDefault="005009DC" w:rsidP="005009DC">
      <w:pPr>
        <w:pStyle w:val="Heading3"/>
      </w:pPr>
      <w:r>
        <w:lastRenderedPageBreak/>
        <w:t>Ballot PIK---1NC</w:t>
      </w:r>
    </w:p>
    <w:p w14:paraId="7D09BC2E" w14:textId="77777777" w:rsidR="005009DC" w:rsidRPr="00277F5B" w:rsidRDefault="005009DC" w:rsidP="005009DC">
      <w:pPr>
        <w:pStyle w:val="Heading4"/>
      </w:pPr>
      <w:r>
        <w:rPr>
          <w:u w:val="single"/>
        </w:rPr>
        <w:t>Ballot PIK</w:t>
      </w:r>
      <w:r>
        <w:t xml:space="preserve">. </w:t>
      </w:r>
    </w:p>
    <w:p w14:paraId="798527B2" w14:textId="77777777" w:rsidR="005009DC" w:rsidRPr="000F4A3A" w:rsidRDefault="005009DC" w:rsidP="005009DC">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0450C297" w14:textId="77777777" w:rsidR="005009DC" w:rsidRDefault="005009DC" w:rsidP="005009DC">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2945D620" w14:textId="77777777" w:rsidR="005009DC" w:rsidRPr="006720AE" w:rsidRDefault="005009DC" w:rsidP="005009DC">
      <w:pPr>
        <w:rPr>
          <w:sz w:val="16"/>
        </w:rPr>
      </w:pPr>
      <w:r w:rsidRPr="006720AE">
        <w:rPr>
          <w:rStyle w:val="StyleUnderline"/>
        </w:rPr>
        <w:t xml:space="preserve">My </w:t>
      </w:r>
      <w:r w:rsidRPr="00030FC9">
        <w:rPr>
          <w:rStyle w:val="StyleUnderline"/>
          <w:highlight w:val="cyan"/>
        </w:rPr>
        <w:t>concern</w:t>
      </w:r>
      <w:r w:rsidRPr="006720AE">
        <w:rPr>
          <w:sz w:val="16"/>
        </w:rPr>
        <w:t xml:space="preserve"> with this movement </w:t>
      </w:r>
      <w:r w:rsidRPr="00030FC9">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030FC9">
        <w:rPr>
          <w:rStyle w:val="StyleUnderline"/>
          <w:highlight w:val="cyan"/>
        </w:rPr>
        <w:t xml:space="preserve">the </w:t>
      </w:r>
      <w:r w:rsidRPr="00030FC9">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77345719" w14:textId="77777777" w:rsidR="005009DC" w:rsidRPr="006720AE" w:rsidRDefault="005009DC" w:rsidP="005009DC">
      <w:pPr>
        <w:rPr>
          <w:rStyle w:val="StyleUnderline"/>
        </w:rPr>
      </w:pPr>
      <w:r w:rsidRPr="006720AE">
        <w:rPr>
          <w:sz w:val="16"/>
        </w:rPr>
        <w:t xml:space="preserve"> Such a move not </w:t>
      </w:r>
      <w:r w:rsidRPr="006720AE">
        <w:rPr>
          <w:rStyle w:val="StyleUnderline"/>
        </w:rPr>
        <w:t xml:space="preserve">only stretches our understanding of rhetoric and </w:t>
      </w:r>
      <w:proofErr w:type="gramStart"/>
      <w:r w:rsidRPr="006720AE">
        <w:rPr>
          <w:rStyle w:val="StyleUnderline"/>
        </w:rPr>
        <w:t>criticism, but</w:t>
      </w:r>
      <w:proofErr w:type="gramEnd"/>
      <w:r w:rsidRPr="006720AE">
        <w:rPr>
          <w:rStyle w:val="StyleUnderline"/>
        </w:rPr>
        <w:t xml:space="preserve"> also alters significantly the relationship between critic and out- law. Critical interrogation of dominant discursive practices in the service of political/cultural reform is supplanted in favor of </w:t>
      </w:r>
      <w:r w:rsidRPr="00030FC9">
        <w:rPr>
          <w:rStyle w:val="StyleUnderline"/>
          <w:highlight w:val="cyan"/>
        </w:rPr>
        <w:t>positioning</w:t>
      </w:r>
      <w:r w:rsidRPr="006720AE">
        <w:rPr>
          <w:rStyle w:val="StyleUnderline"/>
        </w:rPr>
        <w:t xml:space="preserve"> covert out- law </w:t>
      </w:r>
      <w:r w:rsidRPr="00030FC9">
        <w:rPr>
          <w:rStyle w:val="StyleUnderline"/>
          <w:highlight w:val="cyan"/>
        </w:rPr>
        <w:t xml:space="preserve">communities as </w:t>
      </w:r>
      <w:r w:rsidRPr="00030FC9">
        <w:rPr>
          <w:rStyle w:val="Emphasis"/>
          <w:highlight w:val="cyan"/>
        </w:rPr>
        <w:t>objects of investigation</w:t>
      </w:r>
      <w:r w:rsidRPr="006720AE">
        <w:rPr>
          <w:rStyle w:val="StyleUnderline"/>
        </w:rPr>
        <w:t xml:space="preserve">. Invited to seek out subversive discourses, </w:t>
      </w:r>
      <w:r w:rsidRPr="00030FC9">
        <w:rPr>
          <w:rStyle w:val="Emphasis"/>
          <w:highlight w:val="cyan"/>
        </w:rPr>
        <w:t>the critic</w:t>
      </w:r>
      <w:r w:rsidRPr="00030FC9">
        <w:rPr>
          <w:rStyle w:val="StyleUnderline"/>
          <w:highlight w:val="cyan"/>
        </w:rPr>
        <w:t xml:space="preserve"> is</w:t>
      </w:r>
      <w:r w:rsidRPr="006720AE">
        <w:rPr>
          <w:rStyle w:val="StyleUnderline"/>
        </w:rPr>
        <w:t xml:space="preserve"> positioned as </w:t>
      </w:r>
      <w:r w:rsidRPr="00030FC9">
        <w:rPr>
          <w:rStyle w:val="StyleUnderline"/>
          <w:highlight w:val="cyan"/>
        </w:rPr>
        <w:t xml:space="preserve">the </w:t>
      </w:r>
      <w:r w:rsidRPr="00030FC9">
        <w:rPr>
          <w:rStyle w:val="Emphasis"/>
          <w:highlight w:val="cyan"/>
        </w:rPr>
        <w:t xml:space="preserve">active agent of </w:t>
      </w:r>
      <w:proofErr w:type="gramStart"/>
      <w:r w:rsidRPr="00030FC9">
        <w:rPr>
          <w:rStyle w:val="Emphasis"/>
          <w:highlight w:val="cyan"/>
        </w:rPr>
        <w:t>change</w:t>
      </w:r>
      <w:proofErr w:type="gramEnd"/>
      <w:r w:rsidRPr="00030FC9">
        <w:rPr>
          <w:rStyle w:val="StyleUnderline"/>
          <w:highlight w:val="cyan"/>
        </w:rPr>
        <w:t xml:space="preserve"> and</w:t>
      </w:r>
      <w:r w:rsidRPr="006720AE">
        <w:rPr>
          <w:rStyle w:val="StyleUnderline"/>
        </w:rPr>
        <w:t xml:space="preserve"> the out-law </w:t>
      </w:r>
      <w:r w:rsidRPr="00030FC9">
        <w:rPr>
          <w:rStyle w:val="StyleUnderline"/>
          <w:highlight w:val="cyan"/>
        </w:rPr>
        <w:t>discourse becomes</w:t>
      </w:r>
      <w:r w:rsidRPr="006720AE">
        <w:rPr>
          <w:rStyle w:val="StyleUnderline"/>
        </w:rPr>
        <w:t xml:space="preserve"> </w:t>
      </w:r>
      <w:r w:rsidRPr="006720AE">
        <w:rPr>
          <w:rStyle w:val="Emphasis"/>
        </w:rPr>
        <w:t xml:space="preserve">merely </w:t>
      </w:r>
      <w:r w:rsidRPr="00030FC9">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2DFE533E" w14:textId="77777777" w:rsidR="005009DC" w:rsidRPr="006720AE" w:rsidRDefault="005009DC" w:rsidP="005009DC">
      <w:pPr>
        <w:rPr>
          <w:sz w:val="16"/>
        </w:rPr>
      </w:pPr>
      <w:r w:rsidRPr="006720AE">
        <w:rPr>
          <w:sz w:val="16"/>
        </w:rPr>
        <w:t xml:space="preserve"> Rhetorical resistance</w:t>
      </w:r>
    </w:p>
    <w:p w14:paraId="10CC406D" w14:textId="77777777" w:rsidR="005009DC" w:rsidRPr="006720AE" w:rsidRDefault="005009DC" w:rsidP="005009DC">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6720AE">
        <w:rPr>
          <w:sz w:val="16"/>
        </w:rPr>
        <w:t>actually practiced</w:t>
      </w:r>
      <w:proofErr w:type="gramEnd"/>
      <w:r w:rsidRPr="006720AE">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06D05358" w14:textId="77777777" w:rsidR="005009DC" w:rsidRPr="006720AE" w:rsidRDefault="005009DC" w:rsidP="005009DC">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119FDDC" w14:textId="77777777" w:rsidR="005009DC" w:rsidRPr="006720AE" w:rsidRDefault="005009DC" w:rsidP="005009DC">
      <w:pPr>
        <w:rPr>
          <w:sz w:val="16"/>
        </w:rPr>
      </w:pPr>
      <w:r w:rsidRPr="006720AE">
        <w:rPr>
          <w:sz w:val="16"/>
        </w:rPr>
        <w:t xml:space="preserve"> The ongoing struggle between strategically instituted cultural dominants and the "out-law always lurk[</w:t>
      </w:r>
      <w:proofErr w:type="spellStart"/>
      <w:r w:rsidRPr="006720AE">
        <w:rPr>
          <w:sz w:val="16"/>
        </w:rPr>
        <w:t>ing</w:t>
      </w:r>
      <w:proofErr w:type="spellEnd"/>
      <w:r w:rsidRPr="006720AE">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w:t>
      </w:r>
      <w:r w:rsidRPr="006720AE">
        <w:rPr>
          <w:sz w:val="16"/>
        </w:rPr>
        <w:lastRenderedPageBreak/>
        <w:t xml:space="preserve">judgment as well as reinvigorate leftist democratic critiques; and the rhetoric of the critics who, having lost their political po- </w:t>
      </w:r>
      <w:proofErr w:type="spellStart"/>
      <w:r w:rsidRPr="006720AE">
        <w:rPr>
          <w:sz w:val="16"/>
        </w:rPr>
        <w:t>tency</w:t>
      </w:r>
      <w:proofErr w:type="spellEnd"/>
      <w:r w:rsidRPr="006720AE">
        <w:rPr>
          <w:sz w:val="16"/>
        </w:rPr>
        <w:t>, can exploit the discourse of the out-law to promote ideological struggles. It is to this critical rhetoric that I now turn.</w:t>
      </w:r>
    </w:p>
    <w:p w14:paraId="5D2C9ED0" w14:textId="77777777" w:rsidR="005009DC" w:rsidRPr="006720AE" w:rsidRDefault="005009DC" w:rsidP="005009DC">
      <w:pPr>
        <w:rPr>
          <w:sz w:val="16"/>
        </w:rPr>
      </w:pPr>
      <w:r w:rsidRPr="006720AE">
        <w:rPr>
          <w:sz w:val="16"/>
        </w:rPr>
        <w:t xml:space="preserve"> Resistance criticism</w:t>
      </w:r>
    </w:p>
    <w:p w14:paraId="13D56CC1" w14:textId="77777777" w:rsidR="005009DC" w:rsidRPr="006720AE" w:rsidRDefault="005009DC" w:rsidP="005009DC">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DB9E939" w14:textId="77777777" w:rsidR="005009DC" w:rsidRDefault="005009DC" w:rsidP="005009DC">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030FC9">
        <w:rPr>
          <w:rStyle w:val="StyleUnderline"/>
          <w:highlight w:val="cyan"/>
        </w:rPr>
        <w:t>Their suggestion that out-law communities</w:t>
      </w:r>
      <w:r w:rsidRPr="005705D6">
        <w:rPr>
          <w:rStyle w:val="StyleUnderline"/>
        </w:rPr>
        <w:t xml:space="preserve"> </w:t>
      </w:r>
      <w:proofErr w:type="gramStart"/>
      <w:r w:rsidRPr="005705D6">
        <w:rPr>
          <w:rStyle w:val="StyleUnderline"/>
        </w:rPr>
        <w:t xml:space="preserve">are in </w:t>
      </w:r>
      <w:r w:rsidRPr="00030FC9">
        <w:rPr>
          <w:rStyle w:val="StyleUnderline"/>
          <w:highlight w:val="cyan"/>
        </w:rPr>
        <w:t>need</w:t>
      </w:r>
      <w:r w:rsidRPr="005705D6">
        <w:rPr>
          <w:rStyle w:val="StyleUnderline"/>
        </w:rPr>
        <w:t xml:space="preserve"> of</w:t>
      </w:r>
      <w:proofErr w:type="gramEnd"/>
      <w:r w:rsidRPr="005705D6">
        <w:rPr>
          <w:rStyle w:val="StyleUnderline"/>
        </w:rPr>
        <w:t xml:space="preserve"> </w:t>
      </w:r>
      <w:r w:rsidRPr="00030FC9">
        <w:rPr>
          <w:rStyle w:val="StyleUnderline"/>
          <w:highlight w:val="cyan"/>
        </w:rPr>
        <w:t xml:space="preserve">the academic critic </w:t>
      </w:r>
      <w:r w:rsidRPr="00030FC9">
        <w:rPr>
          <w:rStyle w:val="Emphasis"/>
          <w:highlight w:val="cyan"/>
        </w:rPr>
        <w:t>contradicts</w:t>
      </w:r>
      <w:r>
        <w:rPr>
          <w:sz w:val="16"/>
        </w:rPr>
        <w:t xml:space="preserve"> not only </w:t>
      </w:r>
      <w:r w:rsidRPr="00030FC9">
        <w:rPr>
          <w:rStyle w:val="StyleUnderline"/>
          <w:highlight w:val="cyan"/>
        </w:rPr>
        <w:t>the</w:t>
      </w:r>
      <w:r w:rsidRPr="005705D6">
        <w:rPr>
          <w:rStyle w:val="StyleUnderline"/>
        </w:rPr>
        <w:t xml:space="preserve"> already </w:t>
      </w:r>
      <w:r w:rsidRPr="00030FC9">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603529FD" w14:textId="77777777" w:rsidR="005009DC" w:rsidRDefault="005009DC" w:rsidP="005009DC">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7298B988" w14:textId="77777777" w:rsidR="005009DC" w:rsidRDefault="005009DC" w:rsidP="005009DC">
      <w:pPr>
        <w:rPr>
          <w:sz w:val="16"/>
        </w:rPr>
      </w:pPr>
      <w:r>
        <w:rPr>
          <w:sz w:val="16"/>
        </w:rPr>
        <w:t xml:space="preserve">What </w:t>
      </w:r>
      <w:r w:rsidRPr="005705D6">
        <w:rPr>
          <w:rStyle w:val="StyleUnderline"/>
        </w:rPr>
        <w:t xml:space="preserve">Sloop and </w:t>
      </w:r>
      <w:r w:rsidRPr="00030FC9">
        <w:rPr>
          <w:rStyle w:val="StyleUnderline"/>
          <w:highlight w:val="cyan"/>
        </w:rPr>
        <w:t>Ono fail to offer</w:t>
      </w:r>
      <w:r>
        <w:rPr>
          <w:sz w:val="16"/>
        </w:rPr>
        <w:t xml:space="preserve"> is </w:t>
      </w:r>
      <w:r w:rsidRPr="00030FC9">
        <w:rPr>
          <w:rStyle w:val="StyleUnderline"/>
          <w:highlight w:val="cyan"/>
        </w:rPr>
        <w:t>an adequate argument for "</w:t>
      </w:r>
      <w:r w:rsidRPr="00030FC9">
        <w:rPr>
          <w:rStyle w:val="Emphasis"/>
          <w:highlight w:val="cyan"/>
        </w:rPr>
        <w:t>taking</w:t>
      </w:r>
      <w:r w:rsidRPr="00792554">
        <w:rPr>
          <w:rStyle w:val="Emphasis"/>
        </w:rPr>
        <w:t xml:space="preserve"> public </w:t>
      </w:r>
      <w:r w:rsidRPr="00030FC9">
        <w:rPr>
          <w:rStyle w:val="Emphasis"/>
          <w:highlight w:val="cyan"/>
        </w:rPr>
        <w:t>speaking out of the streets</w:t>
      </w:r>
      <w:r w:rsidRPr="00030FC9">
        <w:rPr>
          <w:rStyle w:val="StyleUnderline"/>
          <w:highlight w:val="cyan"/>
        </w:rPr>
        <w:t xml:space="preserve"> and </w:t>
      </w:r>
      <w:r w:rsidRPr="00030FC9">
        <w:rPr>
          <w:rStyle w:val="Emphasis"/>
          <w:highlight w:val="cyan"/>
        </w:rPr>
        <w:t>studying it in the classroom</w:t>
      </w:r>
      <w:r w:rsidRPr="005705D6">
        <w:rPr>
          <w:rStyle w:val="StyleUnderline"/>
        </w:rPr>
        <w:t xml:space="preserve">, for </w:t>
      </w:r>
      <w:r w:rsidRPr="00030FC9">
        <w:rPr>
          <w:rStyle w:val="StyleUnderline"/>
          <w:highlight w:val="cyan"/>
        </w:rPr>
        <w:t>treating it less as</w:t>
      </w:r>
      <w:r w:rsidRPr="005705D6">
        <w:rPr>
          <w:rStyle w:val="StyleUnderline"/>
        </w:rPr>
        <w:t xml:space="preserve"> an </w:t>
      </w:r>
      <w:r w:rsidRPr="005705D6">
        <w:rPr>
          <w:rStyle w:val="Emphasis"/>
        </w:rPr>
        <w:t xml:space="preserve">expression of </w:t>
      </w:r>
      <w:r w:rsidRPr="00030FC9">
        <w:rPr>
          <w:rStyle w:val="Emphasis"/>
          <w:highlight w:val="cyan"/>
        </w:rPr>
        <w:t>protest</w:t>
      </w:r>
      <w:r w:rsidRPr="00030FC9">
        <w:rPr>
          <w:rStyle w:val="StyleUnderline"/>
          <w:highlight w:val="cyan"/>
        </w:rPr>
        <w:t>"</w:t>
      </w:r>
      <w:r>
        <w:rPr>
          <w:sz w:val="16"/>
        </w:rPr>
        <w:t xml:space="preserve"> (Wander 1983, 3) </w:t>
      </w:r>
      <w:r w:rsidRPr="00030FC9">
        <w:rPr>
          <w:rStyle w:val="StyleUnderline"/>
          <w:highlight w:val="cyan"/>
        </w:rPr>
        <w:t>and</w:t>
      </w:r>
      <w:r w:rsidRPr="00E10DD7">
        <w:rPr>
          <w:rStyle w:val="StyleUnderline"/>
        </w:rPr>
        <w:t xml:space="preserve"> more </w:t>
      </w:r>
      <w:r w:rsidRPr="00030FC9">
        <w:rPr>
          <w:rStyle w:val="StyleUnderline"/>
          <w:highlight w:val="cyan"/>
        </w:rPr>
        <w:t xml:space="preserve">as an </w:t>
      </w:r>
      <w:r w:rsidRPr="00030FC9">
        <w:rPr>
          <w:rStyle w:val="Emphasis"/>
          <w:sz w:val="24"/>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030FC9">
        <w:rPr>
          <w:rStyle w:val="StyleUnderline"/>
          <w:highlight w:val="cyan"/>
        </w:rPr>
        <w:t>within the</w:t>
      </w:r>
      <w:r w:rsidRPr="005705D6">
        <w:rPr>
          <w:rStyle w:val="StyleUnderline"/>
        </w:rPr>
        <w:t xml:space="preserve"> </w:t>
      </w:r>
      <w:r w:rsidRPr="005705D6">
        <w:rPr>
          <w:rStyle w:val="Emphasis"/>
        </w:rPr>
        <w:t xml:space="preserve">political economy of the </w:t>
      </w:r>
      <w:r w:rsidRPr="00030FC9">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030FC9">
        <w:rPr>
          <w:rStyle w:val="StyleUnderline"/>
          <w:highlight w:val="cyan"/>
        </w:rPr>
        <w:t xml:space="preserve">without addressing </w:t>
      </w:r>
      <w:r w:rsidRPr="00030FC9">
        <w:rPr>
          <w:rStyle w:val="Emphasis"/>
          <w:sz w:val="24"/>
          <w:highlight w:val="cyan"/>
        </w:rPr>
        <w:t>whether the critic should be examining</w:t>
      </w:r>
      <w:r w:rsidRPr="008C41A4">
        <w:rPr>
          <w:rStyle w:val="Emphasis"/>
          <w:sz w:val="24"/>
        </w:rPr>
        <w:t xml:space="preserve"> out-law discourses </w:t>
      </w:r>
      <w:r w:rsidRPr="00030FC9">
        <w:rPr>
          <w:rStyle w:val="Emphasis"/>
          <w:sz w:val="24"/>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68128273" w14:textId="77777777" w:rsidR="005009DC" w:rsidRDefault="005009DC" w:rsidP="005009DC">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030FC9">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030FC9">
        <w:rPr>
          <w:rStyle w:val="StyleUnderline"/>
          <w:highlight w:val="cyan"/>
        </w:rPr>
        <w:t>members</w:t>
      </w:r>
      <w:r w:rsidRPr="005705D6">
        <w:rPr>
          <w:rStyle w:val="StyleUnderline"/>
        </w:rPr>
        <w:t xml:space="preserve"> of out-law communities </w:t>
      </w:r>
      <w:r w:rsidRPr="00030FC9">
        <w:rPr>
          <w:rStyle w:val="StyleUnderline"/>
          <w:highlight w:val="cyan"/>
        </w:rPr>
        <w:t xml:space="preserve">are prepared to be </w:t>
      </w:r>
      <w:r w:rsidRPr="00030FC9">
        <w:rPr>
          <w:rStyle w:val="Emphasis"/>
          <w:highlight w:val="cyan"/>
        </w:rPr>
        <w:t>brought into the arena of</w:t>
      </w:r>
      <w:r w:rsidRPr="005705D6">
        <w:rPr>
          <w:rStyle w:val="Emphasis"/>
        </w:rPr>
        <w:t xml:space="preserve"> public </w:t>
      </w:r>
      <w:r w:rsidRPr="00030FC9">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29237322" w14:textId="77777777" w:rsidR="005009DC" w:rsidRDefault="005009DC" w:rsidP="005009DC">
      <w:pPr>
        <w:rPr>
          <w:sz w:val="16"/>
        </w:rPr>
      </w:pPr>
      <w:r>
        <w:rPr>
          <w:sz w:val="16"/>
        </w:rPr>
        <w:t xml:space="preserve"> (2) Academic critical discourse is not transparent. Here I allude to the overall problem of translation (see Foucault 1994; Lyotard 1988; Lyotard and Thebaud 1985; </w:t>
      </w:r>
      <w:proofErr w:type="spellStart"/>
      <w:r>
        <w:rPr>
          <w:sz w:val="16"/>
        </w:rPr>
        <w:t>Zabus</w:t>
      </w:r>
      <w:proofErr w:type="spellEnd"/>
      <w:r>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004B4C5" w14:textId="77777777" w:rsidR="005009DC" w:rsidRDefault="005009DC" w:rsidP="005009DC">
      <w:pPr>
        <w:rPr>
          <w:sz w:val="16"/>
        </w:rPr>
      </w:pPr>
      <w:r>
        <w:rPr>
          <w:sz w:val="16"/>
        </w:rPr>
        <w:t xml:space="preserve"> (3) Perhaps the academic translation of out-law discourse could be true to the internal logic of the out-law community. </w:t>
      </w:r>
      <w:proofErr w:type="gramStart"/>
      <w:r>
        <w:rPr>
          <w:sz w:val="16"/>
        </w:rPr>
        <w:t>And,</w:t>
      </w:r>
      <w:proofErr w:type="gramEnd"/>
      <w:r>
        <w:rPr>
          <w:sz w:val="16"/>
        </w:rPr>
        <w:t xml:space="preserve"> </w:t>
      </w:r>
      <w:r w:rsidRPr="00030FC9">
        <w:rPr>
          <w:rStyle w:val="StyleUnderline"/>
          <w:highlight w:val="cyan"/>
        </w:rPr>
        <w:t>perhaps</w:t>
      </w:r>
      <w:r w:rsidRPr="00B408CC">
        <w:rPr>
          <w:rStyle w:val="StyleUnderline"/>
        </w:rPr>
        <w:t xml:space="preserve"> the </w:t>
      </w:r>
      <w:r w:rsidRPr="00030FC9">
        <w:rPr>
          <w:rStyle w:val="StyleUnderline"/>
          <w:highlight w:val="cyan"/>
        </w:rPr>
        <w:t>re-presentation</w:t>
      </w:r>
      <w:r w:rsidRPr="00B408CC">
        <w:rPr>
          <w:rStyle w:val="StyleUnderline"/>
        </w:rPr>
        <w:t xml:space="preserve"> of out-law logic within the academic community </w:t>
      </w:r>
      <w:r w:rsidRPr="00030FC9">
        <w:rPr>
          <w:rStyle w:val="StyleUnderline"/>
          <w:highlight w:val="cyan"/>
        </w:rPr>
        <w:t>will bestow</w:t>
      </w:r>
      <w:r w:rsidRPr="00B408CC">
        <w:rPr>
          <w:rStyle w:val="StyleUnderline"/>
        </w:rPr>
        <w:t xml:space="preserve"> a degree of </w:t>
      </w:r>
      <w:r w:rsidRPr="00030FC9">
        <w:rPr>
          <w:rStyle w:val="Emphasis"/>
          <w:highlight w:val="cyan"/>
        </w:rPr>
        <w:t>legitimacy</w:t>
      </w:r>
      <w:r w:rsidRPr="00B408CC">
        <w:rPr>
          <w:rStyle w:val="StyleUnderline"/>
        </w:rPr>
        <w:t xml:space="preserve"> on the out-law community. </w:t>
      </w:r>
      <w:r w:rsidRPr="00030FC9">
        <w:rPr>
          <w:rStyle w:val="Emphasis"/>
          <w:highlight w:val="cyan"/>
        </w:rPr>
        <w:t>Nonetheless</w:t>
      </w:r>
      <w:r w:rsidRPr="00030FC9">
        <w:rPr>
          <w:rStyle w:val="StyleUnderline"/>
          <w:highlight w:val="cyan"/>
        </w:rPr>
        <w:t>, the effect</w:t>
      </w:r>
      <w:r w:rsidRPr="00B408CC">
        <w:rPr>
          <w:rStyle w:val="StyleUnderline"/>
        </w:rPr>
        <w:t xml:space="preserve"> of legitimizing out-law discourse </w:t>
      </w:r>
      <w:r w:rsidRPr="00030FC9">
        <w:rPr>
          <w:rStyle w:val="StyleUnderline"/>
          <w:highlight w:val="cyan"/>
        </w:rPr>
        <w:t>is</w:t>
      </w:r>
      <w:r w:rsidRPr="00B408CC">
        <w:rPr>
          <w:rStyle w:val="StyleUnderline"/>
        </w:rPr>
        <w:t xml:space="preserve"> unknown and potentially </w:t>
      </w:r>
      <w:r w:rsidRPr="00030FC9">
        <w:rPr>
          <w:rStyle w:val="Emphasis"/>
          <w:highlight w:val="cyan"/>
        </w:rPr>
        <w:t>destructive</w:t>
      </w:r>
      <w:r w:rsidRPr="00B408CC">
        <w:rPr>
          <w:rStyle w:val="StyleUnderline"/>
        </w:rPr>
        <w:t xml:space="preserve">. </w:t>
      </w:r>
      <w:proofErr w:type="gramStart"/>
      <w:r w:rsidRPr="00B408CC">
        <w:rPr>
          <w:rStyle w:val="StyleUnderline"/>
        </w:rPr>
        <w:t xml:space="preserve">In an effort </w:t>
      </w:r>
      <w:r w:rsidRPr="00030FC9">
        <w:rPr>
          <w:rStyle w:val="StyleUnderline"/>
          <w:highlight w:val="cyan"/>
        </w:rPr>
        <w:t>to</w:t>
      </w:r>
      <w:proofErr w:type="gramEnd"/>
      <w:r w:rsidRPr="00030FC9">
        <w:rPr>
          <w:rStyle w:val="StyleUnderline"/>
          <w:highlight w:val="cyan"/>
        </w:rPr>
        <w:t xml:space="preserve"> </w:t>
      </w:r>
      <w:r w:rsidRPr="00030FC9">
        <w:rPr>
          <w:rStyle w:val="Emphasis"/>
          <w:highlight w:val="cyan"/>
        </w:rPr>
        <w:t>siphon</w:t>
      </w:r>
      <w:r w:rsidRPr="00B408CC">
        <w:rPr>
          <w:rStyle w:val="Emphasis"/>
        </w:rPr>
        <w:t xml:space="preserve"> the political </w:t>
      </w:r>
      <w:r w:rsidRPr="00030FC9">
        <w:rPr>
          <w:rStyle w:val="Emphasis"/>
          <w:highlight w:val="cyan"/>
        </w:rPr>
        <w:t>energy</w:t>
      </w:r>
      <w:r w:rsidRPr="00B408CC">
        <w:rPr>
          <w:rStyle w:val="StyleUnderline"/>
        </w:rPr>
        <w:t xml:space="preserve"> of out-law discourse </w:t>
      </w:r>
      <w:r w:rsidRPr="00030FC9">
        <w:rPr>
          <w:rStyle w:val="StyleUnderline"/>
          <w:highlight w:val="cyan"/>
        </w:rPr>
        <w:t>into academic practice, we</w:t>
      </w:r>
      <w:r w:rsidRPr="00B408CC">
        <w:rPr>
          <w:rStyle w:val="StyleUnderline"/>
        </w:rPr>
        <w:t xml:space="preserve"> may ultimately </w:t>
      </w:r>
      <w:r w:rsidRPr="00030FC9">
        <w:rPr>
          <w:rStyle w:val="Emphasis"/>
          <w:highlight w:val="cyan"/>
        </w:rPr>
        <w:t>destroy</w:t>
      </w:r>
      <w:r w:rsidRPr="00B408CC">
        <w:rPr>
          <w:rStyle w:val="StyleUnderline"/>
        </w:rPr>
        <w:t xml:space="preserve"> the dissatisfaction that serves as </w:t>
      </w:r>
      <w:r w:rsidRPr="00030FC9">
        <w:rPr>
          <w:rStyle w:val="StyleUnderline"/>
          <w:highlight w:val="cyan"/>
        </w:rPr>
        <w:t xml:space="preserve">a </w:t>
      </w:r>
      <w:r w:rsidRPr="00030FC9">
        <w:rPr>
          <w:rStyle w:val="Emphasis"/>
          <w:highlight w:val="cyan"/>
        </w:rPr>
        <w:t>cathexis</w:t>
      </w:r>
      <w:r w:rsidRPr="00B408CC">
        <w:rPr>
          <w:rStyle w:val="StyleUnderline"/>
        </w:rPr>
        <w:t xml:space="preserve"> for these out-law </w:t>
      </w:r>
      <w:r w:rsidRPr="00B408CC">
        <w:rPr>
          <w:rStyle w:val="StyleUnderline"/>
        </w:rPr>
        <w:lastRenderedPageBreak/>
        <w:t>discourses</w:t>
      </w:r>
      <w:r>
        <w:rPr>
          <w:sz w:val="16"/>
        </w:rPr>
        <w:t xml:space="preserve">. It seems possible that </w:t>
      </w:r>
      <w:r w:rsidRPr="00B408CC">
        <w:rPr>
          <w:rStyle w:val="StyleUnderline"/>
        </w:rPr>
        <w:t xml:space="preserve">academic </w:t>
      </w:r>
      <w:r w:rsidRPr="00030FC9">
        <w:rPr>
          <w:rStyle w:val="StyleUnderline"/>
          <w:highlight w:val="cyan"/>
        </w:rPr>
        <w:t>recognition</w:t>
      </w:r>
      <w:r w:rsidRPr="00B408CC">
        <w:rPr>
          <w:rStyle w:val="StyleUnderline"/>
        </w:rPr>
        <w:t xml:space="preserve"> might </w:t>
      </w:r>
      <w:r w:rsidRPr="00030FC9">
        <w:rPr>
          <w:rStyle w:val="Emphasis"/>
          <w:highlight w:val="cyan"/>
        </w:rPr>
        <w:t>take the place</w:t>
      </w:r>
      <w:r w:rsidRPr="00030FC9">
        <w:rPr>
          <w:rStyle w:val="StyleUnderline"/>
          <w:highlight w:val="cyan"/>
        </w:rPr>
        <w:t xml:space="preserve"> of</w:t>
      </w:r>
      <w:r w:rsidRPr="00B408CC">
        <w:rPr>
          <w:rStyle w:val="StyleUnderline"/>
        </w:rPr>
        <w:t xml:space="preserve"> struggle for </w:t>
      </w:r>
      <w:r w:rsidRPr="00030FC9">
        <w:rPr>
          <w:rStyle w:val="StyleUnderline"/>
          <w:highlight w:val="cyan"/>
        </w:rPr>
        <w:t>material opportunities</w:t>
      </w:r>
      <w:r>
        <w:rPr>
          <w:sz w:val="16"/>
        </w:rPr>
        <w:t xml:space="preserve"> (see Fraser 1997). </w:t>
      </w:r>
      <w:proofErr w:type="gramStart"/>
      <w:r w:rsidRPr="00030FC9">
        <w:rPr>
          <w:rStyle w:val="StyleUnderline"/>
          <w:highlight w:val="cyan"/>
        </w:rPr>
        <w:t>But,</w:t>
      </w:r>
      <w:proofErr w:type="gramEnd"/>
      <w:r w:rsidRPr="00030FC9">
        <w:rPr>
          <w:rStyle w:val="StyleUnderline"/>
          <w:highlight w:val="cyan"/>
        </w:rPr>
        <w:t xml:space="preserve"> will</w:t>
      </w:r>
      <w:r w:rsidRPr="00B408CC">
        <w:rPr>
          <w:rStyle w:val="StyleUnderline"/>
        </w:rPr>
        <w:t xml:space="preserve"> academic </w:t>
      </w:r>
      <w:r w:rsidRPr="00030FC9">
        <w:rPr>
          <w:rStyle w:val="StyleUnderline"/>
          <w:highlight w:val="cyan"/>
        </w:rPr>
        <w:t xml:space="preserve">legitimation create </w:t>
      </w:r>
      <w:r w:rsidRPr="00030FC9">
        <w:rPr>
          <w:rStyle w:val="Emphasis"/>
          <w:highlight w:val="cyan"/>
        </w:rPr>
        <w:t>any</w:t>
      </w:r>
      <w:r w:rsidRPr="00B408CC">
        <w:rPr>
          <w:rStyle w:val="Emphasis"/>
        </w:rPr>
        <w:t xml:space="preserve"> material </w:t>
      </w:r>
      <w:r w:rsidRPr="00030FC9">
        <w:rPr>
          <w:rStyle w:val="Emphasis"/>
          <w:highlight w:val="cyan"/>
        </w:rPr>
        <w:t>changes</w:t>
      </w:r>
      <w:r w:rsidRPr="00030FC9">
        <w:rPr>
          <w:rStyle w:val="StyleUnderline"/>
          <w:highlight w:val="cyan"/>
        </w:rPr>
        <w:t xml:space="preserve"> in</w:t>
      </w:r>
      <w:r w:rsidRPr="00B408CC">
        <w:rPr>
          <w:rStyle w:val="StyleUnderline"/>
        </w:rPr>
        <w:t xml:space="preserve"> the </w:t>
      </w:r>
      <w:r w:rsidRPr="00030FC9">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5F97C61A" w14:textId="77777777" w:rsidR="005009DC" w:rsidRDefault="005009DC" w:rsidP="005009DC">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Pr>
          <w:sz w:val="16"/>
        </w:rPr>
        <w:t>kairos</w:t>
      </w:r>
      <w:proofErr w:type="spellEnd"/>
      <w:r>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C97B9CC" w14:textId="77777777" w:rsidR="005009DC" w:rsidRDefault="005009DC" w:rsidP="005009DC">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43BFA598" w14:textId="77777777" w:rsidR="005009DC" w:rsidRDefault="005009DC" w:rsidP="005009DC">
      <w:pPr>
        <w:rPr>
          <w:sz w:val="16"/>
        </w:rPr>
      </w:pPr>
      <w:r>
        <w:rPr>
          <w:sz w:val="16"/>
        </w:rPr>
        <w:t xml:space="preserve"> resistance and rhetorical criticism.</w:t>
      </w:r>
    </w:p>
    <w:p w14:paraId="2A4093EF" w14:textId="77777777" w:rsidR="005009DC" w:rsidRDefault="005009DC" w:rsidP="005009DC">
      <w:pPr>
        <w:rPr>
          <w:sz w:val="16"/>
        </w:rPr>
      </w:pPr>
      <w:r>
        <w:rPr>
          <w:sz w:val="16"/>
        </w:rPr>
        <w:t>Rhetorical criticism</w:t>
      </w:r>
    </w:p>
    <w:p w14:paraId="0A77F7E4" w14:textId="77777777" w:rsidR="005009DC" w:rsidRDefault="005009DC" w:rsidP="005009DC">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376DA4EB" w14:textId="77777777" w:rsidR="005009DC" w:rsidRDefault="005009DC" w:rsidP="005009DC">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030FC9">
        <w:rPr>
          <w:rStyle w:val="StyleUnderline"/>
          <w:highlight w:val="cyan"/>
        </w:rPr>
        <w:t>the</w:t>
      </w:r>
      <w:r w:rsidRPr="005705D6">
        <w:rPr>
          <w:rStyle w:val="StyleUnderline"/>
        </w:rPr>
        <w:t xml:space="preserve"> out-law discourse </w:t>
      </w:r>
      <w:r w:rsidRPr="00030FC9">
        <w:rPr>
          <w:rStyle w:val="StyleUnderline"/>
          <w:highlight w:val="cyan"/>
        </w:rPr>
        <w:t>critic is</w:t>
      </w:r>
      <w:r w:rsidRPr="005705D6">
        <w:rPr>
          <w:rStyle w:val="StyleUnderline"/>
        </w:rPr>
        <w:t xml:space="preserve"> an analyst </w:t>
      </w:r>
      <w:r w:rsidRPr="00030FC9">
        <w:rPr>
          <w:rStyle w:val="StyleUnderline"/>
          <w:highlight w:val="cyan"/>
        </w:rPr>
        <w:t>focusing on</w:t>
      </w:r>
      <w:r w:rsidRPr="005705D6">
        <w:rPr>
          <w:rStyle w:val="StyleUnderline"/>
        </w:rPr>
        <w:t xml:space="preserve"> the </w:t>
      </w:r>
      <w:r w:rsidRPr="00030FC9">
        <w:rPr>
          <w:rStyle w:val="Emphasis"/>
          <w:highlight w:val="cyan"/>
        </w:rPr>
        <w:t>hidden</w:t>
      </w:r>
      <w:r>
        <w:rPr>
          <w:sz w:val="16"/>
        </w:rPr>
        <w:t xml:space="preserve">, aberrant </w:t>
      </w:r>
      <w:r w:rsidRPr="00030FC9">
        <w:rPr>
          <w:rStyle w:val="StyleUnderline"/>
          <w:highlight w:val="cyan"/>
        </w:rPr>
        <w:t>texts</w:t>
      </w:r>
      <w:r>
        <w:rPr>
          <w:sz w:val="16"/>
        </w:rPr>
        <w:t xml:space="preserve"> of the out-law </w:t>
      </w:r>
      <w:r w:rsidRPr="00030FC9">
        <w:rPr>
          <w:rStyle w:val="StyleUnderline"/>
          <w:highlight w:val="cyan"/>
        </w:rPr>
        <w:t xml:space="preserve">and </w:t>
      </w:r>
      <w:r w:rsidRPr="00030FC9">
        <w:rPr>
          <w:rStyle w:val="Emphasis"/>
          <w:highlight w:val="cyan"/>
        </w:rPr>
        <w:t>"rendering]</w:t>
      </w:r>
      <w:r w:rsidRPr="005705D6">
        <w:rPr>
          <w:rStyle w:val="Emphasis"/>
        </w:rPr>
        <w:t xml:space="preserve"> an incoherent or esoteric text </w:t>
      </w:r>
      <w:r w:rsidRPr="00030FC9">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 xml:space="preserve">these </w:t>
      </w:r>
      <w:proofErr w:type="spellStart"/>
      <w:r w:rsidRPr="005705D6">
        <w:rPr>
          <w:rStyle w:val="StyleUnderline"/>
        </w:rPr>
        <w:t>entanglings</w:t>
      </w:r>
      <w:proofErr w:type="spellEnd"/>
      <w:r w:rsidRPr="005705D6">
        <w:rPr>
          <w:rStyle w:val="StyleUnderline"/>
        </w:rPr>
        <w:t xml:space="preserve">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w:t>
      </w:r>
      <w:proofErr w:type="gramStart"/>
      <w:r>
        <w:rPr>
          <w:sz w:val="16"/>
        </w:rPr>
        <w:t>not neglect</w:t>
      </w:r>
      <w:proofErr w:type="gramEnd"/>
      <w:r>
        <w:rPr>
          <w:sz w:val="16"/>
        </w:rPr>
        <w:t xml:space="preserve"> the complexity of these entanglements. </w:t>
      </w:r>
      <w:r w:rsidRPr="00030FC9">
        <w:rPr>
          <w:rStyle w:val="Emphasis"/>
          <w:highlight w:val="cyan"/>
        </w:rPr>
        <w:t>Turning covert</w:t>
      </w:r>
      <w:r w:rsidRPr="005705D6">
        <w:rPr>
          <w:rStyle w:val="Emphasis"/>
        </w:rPr>
        <w:t xml:space="preserve"> out-law </w:t>
      </w:r>
      <w:r w:rsidRPr="00030FC9">
        <w:rPr>
          <w:rStyle w:val="Emphasis"/>
          <w:highlight w:val="cyan"/>
        </w:rPr>
        <w:t>discourses into objects of</w:t>
      </w:r>
      <w:r w:rsidRPr="005705D6">
        <w:rPr>
          <w:rStyle w:val="Emphasis"/>
        </w:rPr>
        <w:t xml:space="preserve"> our </w:t>
      </w:r>
      <w:r w:rsidRPr="00030FC9">
        <w:rPr>
          <w:rStyle w:val="Emphasis"/>
          <w:highlight w:val="cyan"/>
        </w:rPr>
        <w:t>analyses</w:t>
      </w:r>
      <w:r w:rsidRPr="005705D6">
        <w:rPr>
          <w:rStyle w:val="Emphasis"/>
        </w:rPr>
        <w:t xml:space="preserve"> runs the </w:t>
      </w:r>
      <w:r w:rsidRPr="00030FC9">
        <w:rPr>
          <w:rStyle w:val="Emphasis"/>
          <w:highlight w:val="cyan"/>
        </w:rPr>
        <w:t>risk</w:t>
      </w:r>
      <w:r w:rsidRPr="005705D6">
        <w:rPr>
          <w:rStyle w:val="Emphasis"/>
        </w:rPr>
        <w:t xml:space="preserve"> of </w:t>
      </w:r>
      <w:r w:rsidRPr="00030FC9">
        <w:rPr>
          <w:rStyle w:val="Emphasis"/>
          <w:highlight w:val="cyan"/>
        </w:rPr>
        <w:t>subjecting them</w:t>
      </w:r>
      <w:r w:rsidRPr="005705D6">
        <w:rPr>
          <w:rStyle w:val="Emphasis"/>
        </w:rPr>
        <w:t xml:space="preserve"> both </w:t>
      </w:r>
      <w:r w:rsidRPr="00030FC9">
        <w:rPr>
          <w:rStyle w:val="Emphasis"/>
          <w:highlight w:val="cyan"/>
        </w:rPr>
        <w:t>to the gaze of the dominant and</w:t>
      </w:r>
      <w:r w:rsidRPr="005705D6">
        <w:rPr>
          <w:rStyle w:val="Emphasis"/>
        </w:rPr>
        <w:t xml:space="preserve"> to </w:t>
      </w:r>
      <w:r w:rsidRPr="00030FC9">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45CA2F7" w14:textId="77777777" w:rsidR="005009DC" w:rsidRPr="00672EE2" w:rsidRDefault="005009DC" w:rsidP="005009DC"/>
    <w:p w14:paraId="70E49E2B" w14:textId="77777777" w:rsidR="005009DC" w:rsidRDefault="005009DC" w:rsidP="005009DC">
      <w:pPr>
        <w:pStyle w:val="Heading3"/>
      </w:pPr>
      <w:r>
        <w:lastRenderedPageBreak/>
        <w:t>Cap K---1NC</w:t>
      </w:r>
    </w:p>
    <w:p w14:paraId="0D94B98E" w14:textId="77777777" w:rsidR="005009DC" w:rsidRPr="00BA0F0A" w:rsidRDefault="005009DC" w:rsidP="005009DC">
      <w:pPr>
        <w:pStyle w:val="Heading4"/>
        <w:rPr>
          <w:rFonts w:cs="Calibri"/>
        </w:rPr>
      </w:pPr>
      <w:r w:rsidRPr="00BA0F0A">
        <w:rPr>
          <w:rFonts w:cs="Calibri"/>
        </w:rPr>
        <w:t>The only question of this debate is whether the affirmative offers a strategy to challenge capitalism. Neoliberal capitalism is in a state of collapse and is trending towards fascist takeover. Failure to theorize an alternative of revolutionary communist institution building lets fascist take advantage of a fractured left and guarantees cascading violence---this is a unique moment for revolutionary organizing in the death rattle of neoliberalism.</w:t>
      </w:r>
    </w:p>
    <w:p w14:paraId="1D9F3FA6" w14:textId="77777777" w:rsidR="005009DC" w:rsidRPr="00265E96" w:rsidRDefault="005009DC" w:rsidP="005009DC">
      <w:r w:rsidRPr="00265E96">
        <w:t xml:space="preserve">Utsa </w:t>
      </w:r>
      <w:r w:rsidRPr="00265E96">
        <w:rPr>
          <w:rStyle w:val="Style13ptBold"/>
        </w:rPr>
        <w:t>Patnaik &amp;</w:t>
      </w:r>
      <w:r w:rsidRPr="00265E96">
        <w:t xml:space="preserve"> Prabhat </w:t>
      </w:r>
      <w:r w:rsidRPr="00265E96">
        <w:rPr>
          <w:rStyle w:val="Style13ptBold"/>
        </w:rPr>
        <w:t>Patnaik 19</w:t>
      </w:r>
      <w:r>
        <w:t xml:space="preserve">. </w:t>
      </w:r>
      <w:r w:rsidRPr="00265E96">
        <w:t>*</w:t>
      </w:r>
      <w:r>
        <w:t>T</w:t>
      </w:r>
      <w:r w:rsidRPr="00265E96">
        <w:t>aught at the Centre for Economic Studies and Planning in the School of Social Sciences at Jawaharlal Nehru University (JNU) in New Delhi from 1973 to 2010, PhD in Economics at Somerville College</w:t>
      </w:r>
      <w:r>
        <w:t>.</w:t>
      </w:r>
      <w:r w:rsidRPr="00265E96">
        <w:t xml:space="preserve"> **</w:t>
      </w:r>
      <w:r>
        <w:t>T</w:t>
      </w:r>
      <w:r w:rsidRPr="00265E96">
        <w:t>aught at the Centre for Economic Studies and Planning in the School of Social Sciences at Jawaharlal Nehru University in New Delhi, from 1974 until his retirement in 2010. He was the vice-chairman of Kerala State Planning Board from June 2006 to May 2011, awarded honorary Doctor of Science in Economics from School of Oriental and African Studies at University of London. “Neoliberal Capitalism at a Dead End</w:t>
      </w:r>
      <w:r>
        <w:t>.</w:t>
      </w:r>
      <w:r w:rsidRPr="00265E96">
        <w:t>” Monthly Review</w:t>
      </w:r>
      <w:r>
        <w:t>.</w:t>
      </w:r>
      <w:r w:rsidRPr="00265E96">
        <w:t xml:space="preserve"> 7</w:t>
      </w:r>
      <w:r>
        <w:t>-</w:t>
      </w:r>
      <w:r w:rsidRPr="00265E96">
        <w:t>1</w:t>
      </w:r>
      <w:r>
        <w:t>-</w:t>
      </w:r>
      <w:r w:rsidRPr="00265E96">
        <w:t>2019</w:t>
      </w:r>
      <w:r>
        <w:t xml:space="preserve">. </w:t>
      </w:r>
      <w:r w:rsidRPr="00265E96">
        <w:t xml:space="preserve"> https://monthlyreview.org/2019/07/01/neoliberal-capitalism-at-a-dead-end/</w:t>
      </w:r>
      <w:r>
        <w:t>.</w:t>
      </w:r>
      <w:r w:rsidRPr="00265E96">
        <w:t xml:space="preserve"> DKP</w:t>
      </w:r>
    </w:p>
    <w:p w14:paraId="01598C97" w14:textId="77777777" w:rsidR="005009DC" w:rsidRPr="00275FE5" w:rsidRDefault="005009DC" w:rsidP="005009DC">
      <w:pPr>
        <w:contextualSpacing/>
        <w:rPr>
          <w:sz w:val="14"/>
          <w:szCs w:val="20"/>
        </w:rPr>
      </w:pPr>
      <w:r w:rsidRPr="00275FE5">
        <w:rPr>
          <w:sz w:val="14"/>
          <w:szCs w:val="20"/>
        </w:rPr>
        <w:t xml:space="preserve">The fourth implication is the worldwide upsurge of fascism. </w:t>
      </w:r>
      <w:r w:rsidRPr="00BA0F0A">
        <w:rPr>
          <w:rStyle w:val="StyleUnderline"/>
        </w:rPr>
        <w:t xml:space="preserve">Neoliberal </w:t>
      </w:r>
      <w:r w:rsidRPr="00BA0F0A">
        <w:rPr>
          <w:rStyle w:val="StyleUnderline"/>
          <w:highlight w:val="cyan"/>
        </w:rPr>
        <w:t>capitalism</w:t>
      </w:r>
      <w:r w:rsidRPr="00BA0F0A">
        <w:rPr>
          <w:rStyle w:val="StyleUnderline"/>
        </w:rPr>
        <w:t xml:space="preserve"> even before it reached a dead end</w:t>
      </w:r>
      <w:r w:rsidRPr="00275FE5">
        <w:rPr>
          <w:sz w:val="14"/>
          <w:szCs w:val="20"/>
        </w:rPr>
        <w:t xml:space="preserve">, even in the period when it achieved reasonable growth and employment rates, </w:t>
      </w:r>
      <w:r w:rsidRPr="00BA0F0A">
        <w:rPr>
          <w:rStyle w:val="StyleUnderline"/>
        </w:rPr>
        <w:t xml:space="preserve">had </w:t>
      </w:r>
      <w:r w:rsidRPr="00BA0F0A">
        <w:rPr>
          <w:rStyle w:val="StyleUnderline"/>
          <w:highlight w:val="cyan"/>
        </w:rPr>
        <w:t>pushed the world into</w:t>
      </w:r>
      <w:r w:rsidRPr="00BA0F0A">
        <w:rPr>
          <w:rStyle w:val="StyleUnderline"/>
        </w:rPr>
        <w:t xml:space="preserve"> greater </w:t>
      </w:r>
      <w:r w:rsidRPr="00BA0F0A">
        <w:rPr>
          <w:rStyle w:val="StyleUnderline"/>
          <w:highlight w:val="cyan"/>
        </w:rPr>
        <w:t>hunger and poverty</w:t>
      </w:r>
      <w:r w:rsidRPr="00BA0F0A">
        <w:rPr>
          <w:rStyle w:val="StyleUnderline"/>
        </w:rPr>
        <w:t xml:space="preserve">. </w:t>
      </w:r>
      <w:r w:rsidRPr="00275FE5">
        <w:rPr>
          <w:sz w:val="14"/>
          <w:szCs w:val="20"/>
        </w:rPr>
        <w:t>For instance, the world per-capita cereal output was 355 kilograms for 1980 (triennium average for 1979–81 divided by mid–triennium population) and fell to 343 in 2000, leveling at 344.9 in 2016—and a substantial amount of this last figure went into ethanol production. Clearly, in a period of growth of the world economy, per-capita cereal absorption should be expanding, especially since we are talking here not just of direct absorption but of direct and indirect absorption, the latter through processed foods and feed grains in animal products. The fact that there was an absolute decline in per-capita output, which no doubt caused a decline in per-capita absorption, suggests an absolute worsening in the nutritional level of a substantial segment of the world’s population.</w:t>
      </w:r>
    </w:p>
    <w:p w14:paraId="637322B1" w14:textId="77777777" w:rsidR="005009DC" w:rsidRPr="00275FE5" w:rsidRDefault="005009DC" w:rsidP="005009DC">
      <w:pPr>
        <w:contextualSpacing/>
        <w:rPr>
          <w:sz w:val="14"/>
          <w:szCs w:val="20"/>
        </w:rPr>
      </w:pPr>
      <w:r w:rsidRPr="00BA0F0A">
        <w:rPr>
          <w:rStyle w:val="StyleUnderline"/>
        </w:rPr>
        <w:t>But</w:t>
      </w:r>
      <w:r w:rsidRPr="00275FE5">
        <w:rPr>
          <w:sz w:val="14"/>
          <w:szCs w:val="20"/>
        </w:rPr>
        <w:t xml:space="preserve"> this </w:t>
      </w:r>
      <w:r w:rsidRPr="00BA0F0A">
        <w:rPr>
          <w:rStyle w:val="StyleUnderline"/>
        </w:rPr>
        <w:t>growing hunger and</w:t>
      </w:r>
      <w:r w:rsidRPr="00275FE5">
        <w:rPr>
          <w:sz w:val="14"/>
          <w:szCs w:val="20"/>
        </w:rPr>
        <w:t xml:space="preserve"> nutritional </w:t>
      </w:r>
      <w:r w:rsidRPr="00BA0F0A">
        <w:rPr>
          <w:rStyle w:val="StyleUnderline"/>
        </w:rPr>
        <w:t>poverty did not immediately arouse</w:t>
      </w:r>
      <w:r w:rsidRPr="00275FE5">
        <w:rPr>
          <w:sz w:val="14"/>
          <w:szCs w:val="20"/>
        </w:rPr>
        <w:t xml:space="preserve"> any significant </w:t>
      </w:r>
      <w:r w:rsidRPr="00BA0F0A">
        <w:rPr>
          <w:rStyle w:val="StyleUnderline"/>
        </w:rPr>
        <w:t>resistance,</w:t>
      </w:r>
      <w:r w:rsidRPr="00275FE5">
        <w:rPr>
          <w:sz w:val="14"/>
          <w:szCs w:val="20"/>
        </w:rPr>
        <w:t xml:space="preserve"> both </w:t>
      </w:r>
      <w:r w:rsidRPr="00BA0F0A">
        <w:rPr>
          <w:rStyle w:val="StyleUnderline"/>
        </w:rPr>
        <w:t xml:space="preserve">because such </w:t>
      </w:r>
      <w:r w:rsidRPr="00BA0F0A">
        <w:rPr>
          <w:rStyle w:val="StyleUnderline"/>
          <w:highlight w:val="cyan"/>
        </w:rPr>
        <w:t>resistance</w:t>
      </w:r>
      <w:r w:rsidRPr="00BA0F0A">
        <w:rPr>
          <w:rStyle w:val="StyleUnderline"/>
        </w:rPr>
        <w:t xml:space="preserve"> itself </w:t>
      </w:r>
      <w:r w:rsidRPr="00BA0F0A">
        <w:rPr>
          <w:rStyle w:val="StyleUnderline"/>
          <w:highlight w:val="cyan"/>
        </w:rPr>
        <w:t>becomes</w:t>
      </w:r>
      <w:r w:rsidRPr="00BA0F0A">
        <w:rPr>
          <w:rStyle w:val="StyleUnderline"/>
        </w:rPr>
        <w:t xml:space="preserve"> more </w:t>
      </w:r>
      <w:r w:rsidRPr="00BA0F0A">
        <w:rPr>
          <w:rStyle w:val="StyleUnderline"/>
          <w:highlight w:val="cyan"/>
        </w:rPr>
        <w:t>difficult under neoliberalism</w:t>
      </w:r>
      <w:r w:rsidRPr="00275FE5">
        <w:rPr>
          <w:sz w:val="14"/>
          <w:szCs w:val="20"/>
        </w:rPr>
        <w:t xml:space="preserve"> (since the very globalization of capital makes it an elusive target) </w:t>
      </w:r>
      <w:proofErr w:type="gramStart"/>
      <w:r w:rsidRPr="00BA0F0A">
        <w:rPr>
          <w:rStyle w:val="StyleUnderline"/>
          <w:highlight w:val="cyan"/>
        </w:rPr>
        <w:t>and</w:t>
      </w:r>
      <w:r w:rsidRPr="00275FE5">
        <w:rPr>
          <w:sz w:val="14"/>
          <w:szCs w:val="20"/>
        </w:rPr>
        <w:t xml:space="preserve"> also</w:t>
      </w:r>
      <w:proofErr w:type="gramEnd"/>
      <w:r w:rsidRPr="00275FE5">
        <w:rPr>
          <w:sz w:val="14"/>
          <w:szCs w:val="20"/>
        </w:rPr>
        <w:t xml:space="preserve"> </w:t>
      </w:r>
      <w:r w:rsidRPr="00BA0F0A">
        <w:rPr>
          <w:rStyle w:val="StyleUnderline"/>
        </w:rPr>
        <w:t xml:space="preserve">because </w:t>
      </w:r>
      <w:r w:rsidRPr="00BA0F0A">
        <w:rPr>
          <w:rStyle w:val="StyleUnderline"/>
          <w:highlight w:val="cyan"/>
        </w:rPr>
        <w:t>higher GDP growth rates</w:t>
      </w:r>
      <w:r w:rsidRPr="00BA0F0A">
        <w:rPr>
          <w:rStyle w:val="StyleUnderline"/>
        </w:rPr>
        <w:t xml:space="preserve"> provided a hope that distress might be overcome</w:t>
      </w:r>
      <w:r w:rsidRPr="00275FE5">
        <w:rPr>
          <w:sz w:val="14"/>
          <w:szCs w:val="20"/>
        </w:rPr>
        <w:t xml:space="preserve"> in the course of time. Peasants in distress, for instance, entertained the hope that their children would live better in the years to come if given a modicum of education and accepted their fate.</w:t>
      </w:r>
    </w:p>
    <w:p w14:paraId="5306D617" w14:textId="77777777" w:rsidR="005009DC" w:rsidRPr="00275FE5" w:rsidRDefault="005009DC" w:rsidP="005009DC">
      <w:pPr>
        <w:contextualSpacing/>
        <w:rPr>
          <w:sz w:val="14"/>
          <w:szCs w:val="20"/>
        </w:rPr>
      </w:pPr>
      <w:r w:rsidRPr="00275FE5">
        <w:rPr>
          <w:sz w:val="14"/>
          <w:szCs w:val="20"/>
        </w:rPr>
        <w:t xml:space="preserve">In short, </w:t>
      </w:r>
      <w:r w:rsidRPr="00BA0F0A">
        <w:rPr>
          <w:rStyle w:val="StyleUnderline"/>
        </w:rPr>
        <w:t xml:space="preserve">the ideology of neoliberal capitalism was the promise of growth. But with neoliberal capitalism reaching a dead end, this promise disappears and so does this ideological prop. </w:t>
      </w:r>
      <w:r w:rsidRPr="00BA0F0A">
        <w:rPr>
          <w:rStyle w:val="Emphasis"/>
        </w:rPr>
        <w:t xml:space="preserve">To sustain itself, </w:t>
      </w:r>
      <w:r w:rsidRPr="00BA0F0A">
        <w:rPr>
          <w:rStyle w:val="Emphasis"/>
          <w:highlight w:val="cyan"/>
        </w:rPr>
        <w:t>neoliberal capitalism</w:t>
      </w:r>
      <w:r w:rsidRPr="00BA0F0A">
        <w:rPr>
          <w:rStyle w:val="Emphasis"/>
        </w:rPr>
        <w:t xml:space="preserve"> starts </w:t>
      </w:r>
      <w:r w:rsidRPr="00BA0F0A">
        <w:rPr>
          <w:rStyle w:val="Emphasis"/>
          <w:highlight w:val="cyan"/>
        </w:rPr>
        <w:t>look</w:t>
      </w:r>
      <w:r w:rsidRPr="00BA0F0A">
        <w:rPr>
          <w:rStyle w:val="Emphasis"/>
        </w:rPr>
        <w:t xml:space="preserve">ing </w:t>
      </w:r>
      <w:r w:rsidRPr="00BA0F0A">
        <w:rPr>
          <w:rStyle w:val="Emphasis"/>
          <w:highlight w:val="cyan"/>
        </w:rPr>
        <w:t>for</w:t>
      </w:r>
      <w:r w:rsidRPr="00BA0F0A">
        <w:rPr>
          <w:rStyle w:val="Emphasis"/>
        </w:rPr>
        <w:t xml:space="preserve"> some </w:t>
      </w:r>
      <w:r w:rsidRPr="00BA0F0A">
        <w:rPr>
          <w:rStyle w:val="Emphasis"/>
          <w:highlight w:val="cyan"/>
        </w:rPr>
        <w:t>other ideological prop and finds fascism.</w:t>
      </w:r>
      <w:r w:rsidRPr="00BA0F0A">
        <w:rPr>
          <w:rStyle w:val="Emphasis"/>
        </w:rPr>
        <w:t xml:space="preserve"> </w:t>
      </w:r>
      <w:r w:rsidRPr="00275FE5">
        <w:rPr>
          <w:sz w:val="14"/>
          <w:szCs w:val="20"/>
        </w:rPr>
        <w:t xml:space="preserve">This changes the discourse away from the material conditions of people’s lives to the so-called threat to the nation, </w:t>
      </w:r>
      <w:r w:rsidRPr="00BA0F0A">
        <w:rPr>
          <w:rStyle w:val="StyleUnderline"/>
        </w:rPr>
        <w:t>placing the blame for</w:t>
      </w:r>
      <w:r w:rsidRPr="00275FE5">
        <w:rPr>
          <w:sz w:val="14"/>
          <w:szCs w:val="20"/>
        </w:rPr>
        <w:t xml:space="preserve"> people’s </w:t>
      </w:r>
      <w:r w:rsidRPr="00BA0F0A">
        <w:rPr>
          <w:rStyle w:val="StyleUnderline"/>
        </w:rPr>
        <w:t>distress not on</w:t>
      </w:r>
      <w:r w:rsidRPr="00275FE5">
        <w:rPr>
          <w:sz w:val="14"/>
          <w:szCs w:val="20"/>
        </w:rPr>
        <w:t xml:space="preserve"> the failure of the </w:t>
      </w:r>
      <w:r w:rsidRPr="00BA0F0A">
        <w:rPr>
          <w:rStyle w:val="StyleUnderline"/>
        </w:rPr>
        <w:t>system, but on ethnic,</w:t>
      </w:r>
      <w:r w:rsidRPr="00275FE5">
        <w:rPr>
          <w:sz w:val="14"/>
          <w:szCs w:val="20"/>
        </w:rPr>
        <w:t xml:space="preserve"> linguistic, and religious minority </w:t>
      </w:r>
      <w:r w:rsidRPr="00BA0F0A">
        <w:rPr>
          <w:rStyle w:val="StyleUnderline"/>
        </w:rPr>
        <w:t>groups, the other that is portrayed as an enemy.</w:t>
      </w:r>
      <w:r w:rsidRPr="00275FE5">
        <w:rPr>
          <w:sz w:val="14"/>
          <w:szCs w:val="20"/>
        </w:rPr>
        <w:t xml:space="preserve"> It projects a so-called messiah whose sheer muscularity can somehow magically overcome all problems; </w:t>
      </w:r>
      <w:r w:rsidRPr="00BA0F0A">
        <w:rPr>
          <w:rStyle w:val="StyleUnderline"/>
        </w:rPr>
        <w:t>it promotes a culture of unreason so that both the vilification of the other and the magical powers of the supposed leader can be placed beyond any intellectual questioning; it uses a combination of state repression and street-level vigilantism by fascist thugs to terrorize opponents; and i</w:t>
      </w:r>
      <w:r w:rsidRPr="00275FE5">
        <w:rPr>
          <w:sz w:val="14"/>
          <w:szCs w:val="20"/>
        </w:rPr>
        <w:t xml:space="preserve">t forges a close relationship with big business, or, in </w:t>
      </w:r>
      <w:proofErr w:type="spellStart"/>
      <w:r w:rsidRPr="00275FE5">
        <w:rPr>
          <w:sz w:val="14"/>
          <w:szCs w:val="20"/>
        </w:rPr>
        <w:t>Kalecki’s</w:t>
      </w:r>
      <w:proofErr w:type="spellEnd"/>
      <w:r w:rsidRPr="00275FE5">
        <w:rPr>
          <w:sz w:val="14"/>
          <w:szCs w:val="20"/>
        </w:rPr>
        <w:t xml:space="preserve"> words, “</w:t>
      </w:r>
      <w:r w:rsidRPr="00BA0F0A">
        <w:rPr>
          <w:rStyle w:val="StyleUnderline"/>
        </w:rPr>
        <w:t>a partnership of big business and fascist upstarts.”</w:t>
      </w:r>
      <w:r w:rsidRPr="00275FE5">
        <w:rPr>
          <w:sz w:val="14"/>
          <w:szCs w:val="20"/>
        </w:rPr>
        <w:t>10</w:t>
      </w:r>
    </w:p>
    <w:p w14:paraId="485003FA" w14:textId="77777777" w:rsidR="005009DC" w:rsidRPr="00BA0F0A" w:rsidRDefault="005009DC" w:rsidP="005009DC">
      <w:pPr>
        <w:contextualSpacing/>
        <w:rPr>
          <w:rStyle w:val="Emphasis"/>
        </w:rPr>
      </w:pPr>
      <w:r w:rsidRPr="00BA0F0A">
        <w:rPr>
          <w:rStyle w:val="StyleUnderline"/>
        </w:rPr>
        <w:t xml:space="preserve">Fascist groups </w:t>
      </w:r>
      <w:r w:rsidRPr="00275FE5">
        <w:rPr>
          <w:sz w:val="14"/>
          <w:szCs w:val="20"/>
        </w:rPr>
        <w:t xml:space="preserve">of one kind or another exist in all modern societies. They </w:t>
      </w:r>
      <w:r w:rsidRPr="00BA0F0A">
        <w:rPr>
          <w:rStyle w:val="StyleUnderline"/>
        </w:rPr>
        <w:t xml:space="preserve">move </w:t>
      </w:r>
      <w:r w:rsidRPr="00275FE5">
        <w:rPr>
          <w:sz w:val="14"/>
          <w:szCs w:val="20"/>
        </w:rPr>
        <w:t xml:space="preserve">center stage and even </w:t>
      </w:r>
      <w:r w:rsidRPr="00BA0F0A">
        <w:rPr>
          <w:rStyle w:val="StyleUnderline"/>
        </w:rPr>
        <w:t xml:space="preserve">into power </w:t>
      </w:r>
      <w:r w:rsidRPr="00275FE5">
        <w:rPr>
          <w:sz w:val="14"/>
          <w:szCs w:val="20"/>
        </w:rPr>
        <w:t xml:space="preserve">only on certain occasions </w:t>
      </w:r>
      <w:r w:rsidRPr="00BA0F0A">
        <w:rPr>
          <w:rStyle w:val="StyleUnderline"/>
        </w:rPr>
        <w:t>when they get</w:t>
      </w:r>
      <w:r w:rsidRPr="00275FE5">
        <w:rPr>
          <w:sz w:val="14"/>
          <w:szCs w:val="20"/>
        </w:rPr>
        <w:t xml:space="preserve"> the </w:t>
      </w:r>
      <w:r w:rsidRPr="00BA0F0A">
        <w:rPr>
          <w:rStyle w:val="StyleUnderline"/>
        </w:rPr>
        <w:t xml:space="preserve">backing of big business. </w:t>
      </w:r>
      <w:r w:rsidRPr="00275FE5">
        <w:rPr>
          <w:sz w:val="14"/>
          <w:szCs w:val="20"/>
        </w:rPr>
        <w:t xml:space="preserve">And these occasions arise when three conditions are satisfied: </w:t>
      </w:r>
      <w:r w:rsidRPr="00BA0F0A">
        <w:rPr>
          <w:rStyle w:val="StyleUnderline"/>
          <w:highlight w:val="cyan"/>
        </w:rPr>
        <w:t>when there is an economic crisis</w:t>
      </w:r>
      <w:r w:rsidRPr="00275FE5">
        <w:rPr>
          <w:sz w:val="14"/>
          <w:szCs w:val="20"/>
        </w:rPr>
        <w:t xml:space="preserve"> so the system cannot simply go on as before; </w:t>
      </w:r>
      <w:r w:rsidRPr="00BA0F0A">
        <w:rPr>
          <w:rStyle w:val="StyleUnderline"/>
        </w:rPr>
        <w:t xml:space="preserve">when </w:t>
      </w:r>
      <w:r w:rsidRPr="00BA0F0A">
        <w:rPr>
          <w:rStyle w:val="StyleUnderline"/>
          <w:highlight w:val="cyan"/>
        </w:rPr>
        <w:t>the</w:t>
      </w:r>
      <w:r w:rsidRPr="00BA0F0A">
        <w:rPr>
          <w:rStyle w:val="StyleUnderline"/>
        </w:rPr>
        <w:t xml:space="preserve"> </w:t>
      </w:r>
      <w:r w:rsidRPr="00275FE5">
        <w:rPr>
          <w:sz w:val="14"/>
          <w:szCs w:val="20"/>
        </w:rPr>
        <w:t xml:space="preserve">usual liberal </w:t>
      </w:r>
      <w:r w:rsidRPr="00BA0F0A">
        <w:rPr>
          <w:rStyle w:val="StyleUnderline"/>
          <w:highlight w:val="cyan"/>
        </w:rPr>
        <w:t>establishment is</w:t>
      </w:r>
      <w:r w:rsidRPr="00275FE5">
        <w:rPr>
          <w:sz w:val="14"/>
          <w:szCs w:val="20"/>
        </w:rPr>
        <w:t xml:space="preserve"> manifestly </w:t>
      </w:r>
      <w:r w:rsidRPr="00BA0F0A">
        <w:rPr>
          <w:rStyle w:val="StyleUnderline"/>
          <w:highlight w:val="cyan"/>
        </w:rPr>
        <w:t>incapable of resolving the crisis</w:t>
      </w:r>
      <w:r w:rsidRPr="00BA0F0A">
        <w:rPr>
          <w:rStyle w:val="StyleUnderline"/>
        </w:rPr>
        <w:t>;</w:t>
      </w:r>
      <w:r w:rsidRPr="00275FE5">
        <w:rPr>
          <w:sz w:val="14"/>
          <w:szCs w:val="20"/>
        </w:rPr>
        <w:t xml:space="preserve"> </w:t>
      </w:r>
      <w:r w:rsidRPr="00BA0F0A">
        <w:rPr>
          <w:rStyle w:val="Emphasis"/>
        </w:rPr>
        <w:t xml:space="preserve">and when the left is not strong enough to provide an alternative to the people </w:t>
      </w:r>
      <w:proofErr w:type="gramStart"/>
      <w:r w:rsidRPr="00BA0F0A">
        <w:rPr>
          <w:rStyle w:val="Emphasis"/>
        </w:rPr>
        <w:t>in order to</w:t>
      </w:r>
      <w:proofErr w:type="gramEnd"/>
      <w:r w:rsidRPr="00BA0F0A">
        <w:rPr>
          <w:rStyle w:val="Emphasis"/>
        </w:rPr>
        <w:t xml:space="preserve"> move out of the conjuncture.</w:t>
      </w:r>
    </w:p>
    <w:p w14:paraId="40B55C92" w14:textId="77777777" w:rsidR="005009DC" w:rsidRPr="00275FE5" w:rsidRDefault="005009DC" w:rsidP="005009DC">
      <w:pPr>
        <w:contextualSpacing/>
        <w:rPr>
          <w:sz w:val="14"/>
          <w:szCs w:val="14"/>
        </w:rPr>
      </w:pPr>
      <w:r w:rsidRPr="00275FE5">
        <w:rPr>
          <w:sz w:val="14"/>
          <w:szCs w:val="14"/>
        </w:rPr>
        <w:t>This last point may appear odd at first, since many see the big bourgeoisie’s recourse to fascism as a counter to the growth of the left’s strength in the context of a capitalist crisis. But when the left poses a serious threat, the response of the big bourgeoisie typically is to attempt to split it by offering concessions. It uses fascism to prop itself up only when the left is weakened. Walter Benjamin’s remark that “behind every fascism there is a failed revolution” points in this direction.</w:t>
      </w:r>
    </w:p>
    <w:p w14:paraId="08AD2336" w14:textId="77777777" w:rsidR="005009DC" w:rsidRPr="00275FE5" w:rsidRDefault="005009DC" w:rsidP="005009DC">
      <w:pPr>
        <w:tabs>
          <w:tab w:val="left" w:pos="3900"/>
        </w:tabs>
        <w:contextualSpacing/>
        <w:rPr>
          <w:sz w:val="14"/>
          <w:szCs w:val="14"/>
        </w:rPr>
      </w:pPr>
      <w:r w:rsidRPr="00275FE5">
        <w:rPr>
          <w:sz w:val="14"/>
          <w:szCs w:val="14"/>
        </w:rPr>
        <w:lastRenderedPageBreak/>
        <w:t>Fascism Then and Now</w:t>
      </w:r>
      <w:r w:rsidRPr="00275FE5">
        <w:rPr>
          <w:sz w:val="14"/>
          <w:szCs w:val="14"/>
        </w:rPr>
        <w:tab/>
      </w:r>
    </w:p>
    <w:p w14:paraId="752C7DBF" w14:textId="77777777" w:rsidR="005009DC" w:rsidRPr="00275FE5" w:rsidRDefault="005009DC" w:rsidP="005009DC">
      <w:pPr>
        <w:contextualSpacing/>
        <w:rPr>
          <w:sz w:val="14"/>
          <w:szCs w:val="14"/>
        </w:rPr>
      </w:pPr>
      <w:r w:rsidRPr="00275FE5">
        <w:rPr>
          <w:sz w:val="14"/>
          <w:szCs w:val="14"/>
        </w:rPr>
        <w:t xml:space="preserve">Contemporary fascism, however, differs in crucial respects from its 1930s counterpart, which is why many are reluctant to call the current phenomenon a fascist upsurge. But historical parallels, if carefully drawn, can be useful. While in some </w:t>
      </w:r>
      <w:proofErr w:type="gramStart"/>
      <w:r w:rsidRPr="00275FE5">
        <w:rPr>
          <w:sz w:val="14"/>
          <w:szCs w:val="14"/>
        </w:rPr>
        <w:t>aforementioned respects</w:t>
      </w:r>
      <w:proofErr w:type="gramEnd"/>
      <w:r w:rsidRPr="00275FE5">
        <w:rPr>
          <w:sz w:val="14"/>
          <w:szCs w:val="14"/>
        </w:rPr>
        <w:t xml:space="preserve"> contemporary fascism does resemble the phenomenon of the 1930s, there are serious differences between the two that must also be noted.</w:t>
      </w:r>
    </w:p>
    <w:p w14:paraId="46E0EBE4" w14:textId="77777777" w:rsidR="005009DC" w:rsidRPr="00275FE5" w:rsidRDefault="005009DC" w:rsidP="005009DC">
      <w:pPr>
        <w:contextualSpacing/>
        <w:rPr>
          <w:sz w:val="14"/>
          <w:szCs w:val="14"/>
        </w:rPr>
      </w:pPr>
      <w:r w:rsidRPr="00275FE5">
        <w:rPr>
          <w:sz w:val="14"/>
          <w:szCs w:val="14"/>
        </w:rPr>
        <w:t xml:space="preserve">First, we must note that while the current fascist upsurge has put fascist elements in power in many countries, there are no fascist states of the 1930s kind </w:t>
      </w:r>
      <w:proofErr w:type="gramStart"/>
      <w:r w:rsidRPr="00275FE5">
        <w:rPr>
          <w:sz w:val="14"/>
          <w:szCs w:val="14"/>
        </w:rPr>
        <w:t>as of yet</w:t>
      </w:r>
      <w:proofErr w:type="gramEnd"/>
      <w:r w:rsidRPr="00275FE5">
        <w:rPr>
          <w:sz w:val="14"/>
          <w:szCs w:val="14"/>
        </w:rPr>
        <w:t>. Even if the fascist elements in power try to push the country toward a fascist state, it is not clear that they will succeed. There are many reasons for this, but an important one is that fascists in power today cannot overcome the crisis of neoliberalism, since they accept the regime of globalization of finance. This includes Trump, despite his protectionism. In the 1930s, however, this was not the case. The horrors associated with the institution of a fascist state in the 1930s had been camouflaged to an extent by the ability of the fascists in power to overcome mass unemployment and end the Depression through larger military spending, financed by government borrowing. Contemporary fascism, by contrast, lacks the ability to overcome the opposition of international finance capital to fiscal activism on the part of the government to generate larger demand, output, and employment, even via military spending.</w:t>
      </w:r>
    </w:p>
    <w:p w14:paraId="3DC66C0F" w14:textId="77777777" w:rsidR="005009DC" w:rsidRPr="00275FE5" w:rsidRDefault="005009DC" w:rsidP="005009DC">
      <w:pPr>
        <w:contextualSpacing/>
        <w:rPr>
          <w:sz w:val="14"/>
          <w:szCs w:val="14"/>
        </w:rPr>
      </w:pPr>
      <w:r w:rsidRPr="00275FE5">
        <w:rPr>
          <w:sz w:val="14"/>
          <w:szCs w:val="14"/>
        </w:rPr>
        <w:t xml:space="preserve">Such activism, as discussed earlier, required larger government spending financed either through taxes on capitalists or through a fiscal deficit. Finance capital was opposed to </w:t>
      </w:r>
      <w:proofErr w:type="gramStart"/>
      <w:r w:rsidRPr="00275FE5">
        <w:rPr>
          <w:sz w:val="14"/>
          <w:szCs w:val="14"/>
        </w:rPr>
        <w:t>both of these</w:t>
      </w:r>
      <w:proofErr w:type="gramEnd"/>
      <w:r w:rsidRPr="00275FE5">
        <w:rPr>
          <w:sz w:val="14"/>
          <w:szCs w:val="14"/>
        </w:rPr>
        <w:t xml:space="preserve"> measures and it being globalized made this opposition decisive. The decisiveness of this opposition remains even if the government happens to be one composed of fascist elements. Hence, contemporary fascism, straitjacketed by “fiscal rectitude,” cannot possibly alleviate even temporarily the economic crises facing people and cannot provide any cover for a transition to a fascist state akin to the ones of the 1930s, which makes such a transition that much more unlikely.</w:t>
      </w:r>
    </w:p>
    <w:p w14:paraId="002C5A50" w14:textId="77777777" w:rsidR="005009DC" w:rsidRPr="00275FE5" w:rsidRDefault="005009DC" w:rsidP="005009DC">
      <w:pPr>
        <w:contextualSpacing/>
        <w:rPr>
          <w:sz w:val="14"/>
          <w:szCs w:val="14"/>
        </w:rPr>
      </w:pPr>
      <w:r w:rsidRPr="00275FE5">
        <w:rPr>
          <w:sz w:val="14"/>
          <w:szCs w:val="14"/>
        </w:rPr>
        <w:t>Another difference is also related to the phenomenon of the globalization of finance. The 1930s were marked by what Lenin had earlier called “</w:t>
      </w:r>
      <w:proofErr w:type="spellStart"/>
      <w:r w:rsidRPr="00275FE5">
        <w:rPr>
          <w:sz w:val="14"/>
          <w:szCs w:val="14"/>
        </w:rPr>
        <w:t>interimperialist</w:t>
      </w:r>
      <w:proofErr w:type="spellEnd"/>
      <w:r w:rsidRPr="00275FE5">
        <w:rPr>
          <w:sz w:val="14"/>
          <w:szCs w:val="14"/>
        </w:rPr>
        <w:t xml:space="preserve"> rivalry.” The military expenditures incurred by fascist governments, even though they pulled countries out of the Depression and unemployment, inevitably led to wars for “repartitioning an already partitioned world.” Fascism was the progenitor of war and burned itself out through war at</w:t>
      </w:r>
      <w:proofErr w:type="gramStart"/>
      <w:r w:rsidRPr="00275FE5">
        <w:rPr>
          <w:sz w:val="14"/>
          <w:szCs w:val="14"/>
        </w:rPr>
        <w:t>, needless to say, great</w:t>
      </w:r>
      <w:proofErr w:type="gramEnd"/>
      <w:r w:rsidRPr="00275FE5">
        <w:rPr>
          <w:sz w:val="14"/>
          <w:szCs w:val="14"/>
        </w:rPr>
        <w:t xml:space="preserve"> cost to humankind.</w:t>
      </w:r>
    </w:p>
    <w:p w14:paraId="409160E4" w14:textId="77777777" w:rsidR="005009DC" w:rsidRPr="00275FE5" w:rsidRDefault="005009DC" w:rsidP="005009DC">
      <w:pPr>
        <w:contextualSpacing/>
        <w:rPr>
          <w:sz w:val="14"/>
          <w:szCs w:val="20"/>
        </w:rPr>
      </w:pPr>
      <w:r w:rsidRPr="00BA0F0A">
        <w:rPr>
          <w:rStyle w:val="StyleUnderline"/>
        </w:rPr>
        <w:t>Contemporary fascism</w:t>
      </w:r>
      <w:r w:rsidRPr="00275FE5">
        <w:rPr>
          <w:sz w:val="14"/>
          <w:szCs w:val="20"/>
        </w:rPr>
        <w:t xml:space="preserve">, however, </w:t>
      </w:r>
      <w:r w:rsidRPr="00BA0F0A">
        <w:rPr>
          <w:rStyle w:val="StyleUnderline"/>
        </w:rPr>
        <w:t xml:space="preserve">operates in a world where </w:t>
      </w:r>
      <w:proofErr w:type="spellStart"/>
      <w:r w:rsidRPr="00BA0F0A">
        <w:rPr>
          <w:rStyle w:val="StyleUnderline"/>
        </w:rPr>
        <w:t>interimperialist</w:t>
      </w:r>
      <w:proofErr w:type="spellEnd"/>
      <w:r w:rsidRPr="00BA0F0A">
        <w:rPr>
          <w:rStyle w:val="StyleUnderline"/>
        </w:rPr>
        <w:t xml:space="preserve"> rivalry is far more muted.</w:t>
      </w:r>
      <w:r w:rsidRPr="00275FE5">
        <w:rPr>
          <w:sz w:val="14"/>
          <w:szCs w:val="20"/>
        </w:rPr>
        <w:t xml:space="preserve"> Some have seen in this muting a vindication of Karl Kautsky’s vision of an “</w:t>
      </w:r>
      <w:proofErr w:type="spellStart"/>
      <w:r w:rsidRPr="00275FE5">
        <w:rPr>
          <w:sz w:val="14"/>
          <w:szCs w:val="20"/>
        </w:rPr>
        <w:t>ultraimperialism</w:t>
      </w:r>
      <w:proofErr w:type="spellEnd"/>
      <w:r w:rsidRPr="00275FE5">
        <w:rPr>
          <w:sz w:val="14"/>
          <w:szCs w:val="20"/>
        </w:rPr>
        <w:t xml:space="preserve">” as against Lenin’s emphasis on the permanence of </w:t>
      </w:r>
      <w:proofErr w:type="spellStart"/>
      <w:r w:rsidRPr="00275FE5">
        <w:rPr>
          <w:sz w:val="14"/>
          <w:szCs w:val="20"/>
        </w:rPr>
        <w:t>interimperialist</w:t>
      </w:r>
      <w:proofErr w:type="spellEnd"/>
      <w:r w:rsidRPr="00275FE5">
        <w:rPr>
          <w:sz w:val="14"/>
          <w:szCs w:val="20"/>
        </w:rPr>
        <w:t xml:space="preserve"> rivalry, but this is wrong. Both Kautsky and Lenin were talking about a world where finance capital and the financial oligarchy were essentially national—that is, German, French, or British. And while Kautsky talked about the possibility of truces among the rival oligarchies, Lenin saw such truces only as transient phenomena punctuating the ubiquity of rivalry.</w:t>
      </w:r>
    </w:p>
    <w:p w14:paraId="243EDCA7" w14:textId="77777777" w:rsidR="005009DC" w:rsidRPr="00275FE5" w:rsidRDefault="005009DC" w:rsidP="005009DC">
      <w:pPr>
        <w:contextualSpacing/>
        <w:rPr>
          <w:sz w:val="14"/>
          <w:szCs w:val="20"/>
        </w:rPr>
      </w:pPr>
      <w:r w:rsidRPr="00275FE5">
        <w:rPr>
          <w:sz w:val="14"/>
          <w:szCs w:val="20"/>
        </w:rPr>
        <w:t xml:space="preserve">In contrast, </w:t>
      </w:r>
      <w:r w:rsidRPr="00BA0F0A">
        <w:rPr>
          <w:rStyle w:val="StyleUnderline"/>
        </w:rPr>
        <w:t>what we have today is</w:t>
      </w:r>
      <w:r w:rsidRPr="00275FE5">
        <w:rPr>
          <w:sz w:val="14"/>
          <w:szCs w:val="20"/>
        </w:rPr>
        <w:t xml:space="preserve"> not nation-based finance capitals, but </w:t>
      </w:r>
      <w:r w:rsidRPr="00BA0F0A">
        <w:rPr>
          <w:rStyle w:val="StyleUnderline"/>
          <w:highlight w:val="cyan"/>
        </w:rPr>
        <w:t>international finance capital</w:t>
      </w:r>
      <w:r w:rsidRPr="00BA0F0A">
        <w:rPr>
          <w:rStyle w:val="StyleUnderline"/>
        </w:rPr>
        <w:t xml:space="preserve"> into whose corpus the finance capitals drawn from </w:t>
      </w:r>
      <w:proofErr w:type="gramStart"/>
      <w:r w:rsidRPr="00BA0F0A">
        <w:rPr>
          <w:rStyle w:val="StyleUnderline"/>
        </w:rPr>
        <w:t>particular countries</w:t>
      </w:r>
      <w:proofErr w:type="gramEnd"/>
      <w:r w:rsidRPr="00BA0F0A">
        <w:rPr>
          <w:rStyle w:val="StyleUnderline"/>
        </w:rPr>
        <w:t xml:space="preserve"> are integrated. This globalized finance capital</w:t>
      </w:r>
      <w:r w:rsidRPr="00275FE5">
        <w:rPr>
          <w:sz w:val="14"/>
          <w:szCs w:val="20"/>
        </w:rPr>
        <w:t xml:space="preserve"> does not want the world to be partitioned into economic territories of rival powers; on the contrary, it </w:t>
      </w:r>
      <w:r w:rsidRPr="00BA0F0A">
        <w:rPr>
          <w:rStyle w:val="StyleUnderline"/>
          <w:highlight w:val="cyan"/>
        </w:rPr>
        <w:t>wants the entire globe to be open to its own unrestricted movement</w:t>
      </w:r>
      <w:r w:rsidRPr="00BA0F0A">
        <w:rPr>
          <w:rStyle w:val="StyleUnderline"/>
        </w:rPr>
        <w:t xml:space="preserve">. </w:t>
      </w:r>
      <w:r w:rsidRPr="00275FE5">
        <w:rPr>
          <w:sz w:val="14"/>
          <w:szCs w:val="20"/>
        </w:rPr>
        <w:t>The muting of rivalry between major powers, therefore, is not because they prefer truce to war, or peaceful partitioning of the world to forcible repartitioning, but because the material conditions themselves have changed so that it is no longer a matter of such choices. The world has gone beyond both Lenin and Kautsky, as well as their debates.</w:t>
      </w:r>
    </w:p>
    <w:p w14:paraId="1AA3C205" w14:textId="77777777" w:rsidR="005009DC" w:rsidRPr="00275FE5" w:rsidRDefault="005009DC" w:rsidP="005009DC">
      <w:pPr>
        <w:contextualSpacing/>
        <w:rPr>
          <w:sz w:val="14"/>
          <w:szCs w:val="20"/>
        </w:rPr>
      </w:pPr>
      <w:r w:rsidRPr="00275FE5">
        <w:rPr>
          <w:sz w:val="14"/>
          <w:szCs w:val="20"/>
        </w:rPr>
        <w:t xml:space="preserve">Not only are we not going to have wars between major powers in this era of fascist upsurge (of course, as will be discussed, we shall have other wars), but, by the same token, </w:t>
      </w:r>
      <w:r w:rsidRPr="00BA0F0A">
        <w:rPr>
          <w:rStyle w:val="StyleUnderline"/>
          <w:highlight w:val="cyan"/>
        </w:rPr>
        <w:t>this fascist upsurge will not burn out through any cataclysmic war</w:t>
      </w:r>
      <w:r w:rsidRPr="00BA0F0A">
        <w:rPr>
          <w:rStyle w:val="StyleUnderline"/>
        </w:rPr>
        <w:t>.</w:t>
      </w:r>
      <w:r w:rsidRPr="00275FE5">
        <w:rPr>
          <w:sz w:val="14"/>
          <w:szCs w:val="20"/>
        </w:rPr>
        <w:t xml:space="preserve"> What we are likely to see is a lingering fascism of less murderous intensity, which, when in power, does not necessarily do away with all the forms of bourgeois democracy, does not necessarily physically annihilate the opposition, and may even allow itself to get voted out of power occasionally. </w:t>
      </w:r>
      <w:r w:rsidRPr="00BA0F0A">
        <w:rPr>
          <w:rStyle w:val="StyleUnderline"/>
        </w:rPr>
        <w:t xml:space="preserve">But since its successor government, </w:t>
      </w:r>
      <w:proofErr w:type="gramStart"/>
      <w:r w:rsidRPr="00BA0F0A">
        <w:rPr>
          <w:rStyle w:val="StyleUnderline"/>
        </w:rPr>
        <w:t>as long as</w:t>
      </w:r>
      <w:proofErr w:type="gramEnd"/>
      <w:r w:rsidRPr="00BA0F0A">
        <w:rPr>
          <w:rStyle w:val="StyleUnderline"/>
        </w:rPr>
        <w:t xml:space="preserve"> it remains within the confines of the neoliberal strategy, will also be incapable of alleviating the crisis, the fascist elements are likely to return to power as well.</w:t>
      </w:r>
      <w:r w:rsidRPr="00275FE5">
        <w:rPr>
          <w:sz w:val="14"/>
          <w:szCs w:val="20"/>
        </w:rPr>
        <w:t xml:space="preserve"> And whether the fascist elements are in or out of power, they will remain a potent force working toward the </w:t>
      </w:r>
      <w:proofErr w:type="spellStart"/>
      <w:r w:rsidRPr="00275FE5">
        <w:rPr>
          <w:sz w:val="14"/>
          <w:szCs w:val="20"/>
        </w:rPr>
        <w:t>fascification</w:t>
      </w:r>
      <w:proofErr w:type="spellEnd"/>
      <w:r w:rsidRPr="00275FE5">
        <w:rPr>
          <w:sz w:val="14"/>
          <w:szCs w:val="20"/>
        </w:rPr>
        <w:t xml:space="preserve"> of the society and the polity, even while promoting corporate interests within a regime of globalization of finance, and hence permanently maintaining the “partnership between big business and fascist upstarts.”</w:t>
      </w:r>
    </w:p>
    <w:p w14:paraId="1756FB02" w14:textId="77777777" w:rsidR="005009DC" w:rsidRPr="00BA0F0A" w:rsidRDefault="005009DC" w:rsidP="005009DC">
      <w:pPr>
        <w:contextualSpacing/>
        <w:rPr>
          <w:b/>
          <w:iCs/>
          <w:u w:val="single"/>
        </w:rPr>
      </w:pPr>
      <w:r w:rsidRPr="00275FE5">
        <w:rPr>
          <w:sz w:val="14"/>
          <w:szCs w:val="20"/>
        </w:rPr>
        <w:t xml:space="preserve">Put differently, </w:t>
      </w:r>
      <w:r w:rsidRPr="00BA0F0A">
        <w:rPr>
          <w:rStyle w:val="Emphasis"/>
          <w:highlight w:val="cyan"/>
        </w:rPr>
        <w:t>since the</w:t>
      </w:r>
      <w:r w:rsidRPr="00BA0F0A">
        <w:rPr>
          <w:rStyle w:val="Emphasis"/>
        </w:rPr>
        <w:t xml:space="preserve"> contemporary </w:t>
      </w:r>
      <w:r w:rsidRPr="00BA0F0A">
        <w:rPr>
          <w:rStyle w:val="Emphasis"/>
          <w:highlight w:val="cyan"/>
        </w:rPr>
        <w:t>fascist upsurge is not likely to burn itself out</w:t>
      </w:r>
      <w:r w:rsidRPr="00BA0F0A">
        <w:rPr>
          <w:rStyle w:val="Emphasis"/>
        </w:rPr>
        <w:t xml:space="preserve"> as the earlier one did, </w:t>
      </w:r>
      <w:r w:rsidRPr="00BA0F0A">
        <w:rPr>
          <w:rStyle w:val="Emphasis"/>
          <w:highlight w:val="cyan"/>
        </w:rPr>
        <w:t xml:space="preserve">it </w:t>
      </w:r>
      <w:proofErr w:type="gramStart"/>
      <w:r w:rsidRPr="00BA0F0A">
        <w:rPr>
          <w:rStyle w:val="Emphasis"/>
          <w:highlight w:val="cyan"/>
        </w:rPr>
        <w:t>has to</w:t>
      </w:r>
      <w:proofErr w:type="gramEnd"/>
      <w:r w:rsidRPr="00BA0F0A">
        <w:rPr>
          <w:rStyle w:val="Emphasis"/>
          <w:highlight w:val="cyan"/>
        </w:rPr>
        <w:t xml:space="preserve"> be overcome by transcending the very conjuncture that produced it:</w:t>
      </w:r>
      <w:r w:rsidRPr="00BA0F0A">
        <w:rPr>
          <w:rStyle w:val="Emphasis"/>
        </w:rPr>
        <w:t xml:space="preserve"> neoliberal capitalism at a dead end. A class mobilization of working people around an alternative set of transitional demands that do not necessarily directly target neoliberal capitalism, but which are immanently unrealizable within the regime of neoliberal capitalism, can provide an initial way out of this conjuncture and lead to its eventual transcendence.</w:t>
      </w:r>
    </w:p>
    <w:p w14:paraId="7EE8303F" w14:textId="77777777" w:rsidR="005009DC" w:rsidRPr="00275FE5" w:rsidRDefault="005009DC" w:rsidP="005009DC">
      <w:pPr>
        <w:contextualSpacing/>
        <w:rPr>
          <w:sz w:val="14"/>
          <w:szCs w:val="14"/>
        </w:rPr>
      </w:pPr>
      <w:r w:rsidRPr="00275FE5">
        <w:rPr>
          <w:sz w:val="14"/>
          <w:szCs w:val="14"/>
        </w:rPr>
        <w:t xml:space="preserve">Such a class mobilization in the third world context would not mean making no truces with liberal bourgeois elements against the fascists. On the contrary, since the liberal bourgeois elements too are getting marginalized through a discourse of jingoistic nationalism typically manufactured by the fascists, they too would like to shift the discourse toward the material conditions of people’s lives, no doubt claiming that an improvement in these conditions is possible within the neoliberal economic regime itself. Such a shift in discourse is </w:t>
      </w:r>
      <w:proofErr w:type="gramStart"/>
      <w:r w:rsidRPr="00275FE5">
        <w:rPr>
          <w:sz w:val="14"/>
          <w:szCs w:val="14"/>
        </w:rPr>
        <w:t>in itself a</w:t>
      </w:r>
      <w:proofErr w:type="gramEnd"/>
      <w:r w:rsidRPr="00275FE5">
        <w:rPr>
          <w:sz w:val="14"/>
          <w:szCs w:val="14"/>
        </w:rPr>
        <w:t xml:space="preserve"> major antifascist act. Experience will teach that the agenda advanced as part of this changed discourse is unrealizable under neoliberalism, providing the scope for dialectical intervention by the left to transcend neoliberal capitalism.</w:t>
      </w:r>
    </w:p>
    <w:p w14:paraId="2C8FEDC1" w14:textId="77777777" w:rsidR="005009DC" w:rsidRPr="00275FE5" w:rsidRDefault="005009DC" w:rsidP="005009DC">
      <w:pPr>
        <w:tabs>
          <w:tab w:val="left" w:pos="2940"/>
        </w:tabs>
        <w:contextualSpacing/>
        <w:rPr>
          <w:sz w:val="14"/>
          <w:szCs w:val="14"/>
        </w:rPr>
      </w:pPr>
      <w:r w:rsidRPr="00275FE5">
        <w:rPr>
          <w:sz w:val="14"/>
          <w:szCs w:val="14"/>
        </w:rPr>
        <w:t>Imperialist Interventions</w:t>
      </w:r>
      <w:r w:rsidRPr="00275FE5">
        <w:rPr>
          <w:sz w:val="14"/>
          <w:szCs w:val="14"/>
        </w:rPr>
        <w:tab/>
      </w:r>
    </w:p>
    <w:p w14:paraId="28A0CB2C" w14:textId="77777777" w:rsidR="005009DC" w:rsidRPr="00275FE5" w:rsidRDefault="005009DC" w:rsidP="005009DC">
      <w:pPr>
        <w:contextualSpacing/>
        <w:rPr>
          <w:sz w:val="14"/>
          <w:szCs w:val="14"/>
        </w:rPr>
      </w:pPr>
      <w:r w:rsidRPr="00275FE5">
        <w:rPr>
          <w:sz w:val="14"/>
          <w:szCs w:val="14"/>
        </w:rPr>
        <w:t>Even though fascism will have a lingering presence in this conjuncture of “neoliberalism at a dead end,” with the backing of domestic corporate-financial interests that are themselves integrated into the corpus of international finance capital, the working people in the third world will increasingly demand better material conditions of life and thereby rupture the fascist discourse of jingoistic nationalism (that ironically in a third world context is not anti-imperialist).</w:t>
      </w:r>
    </w:p>
    <w:p w14:paraId="3B9F2A75" w14:textId="77777777" w:rsidR="005009DC" w:rsidRPr="00275FE5" w:rsidRDefault="005009DC" w:rsidP="005009DC">
      <w:pPr>
        <w:contextualSpacing/>
        <w:rPr>
          <w:sz w:val="14"/>
          <w:szCs w:val="20"/>
        </w:rPr>
      </w:pPr>
      <w:r w:rsidRPr="00275FE5">
        <w:rPr>
          <w:sz w:val="14"/>
          <w:szCs w:val="20"/>
        </w:rPr>
        <w:t xml:space="preserve">In fact, </w:t>
      </w:r>
      <w:r w:rsidRPr="00BA0F0A">
        <w:rPr>
          <w:rStyle w:val="StyleUnderline"/>
          <w:highlight w:val="cyan"/>
        </w:rPr>
        <w:t>neoliberalism reaching a dead end and having to rely on fascist elements revives meaningful political activity</w:t>
      </w:r>
      <w:r w:rsidRPr="00BA0F0A">
        <w:rPr>
          <w:rStyle w:val="StyleUnderline"/>
        </w:rPr>
        <w:t xml:space="preserve">, which the heyday of neoliberalism had precluded, because most political formations then had been trapped within an identical neoliberal agenda that appeared promising. </w:t>
      </w:r>
      <w:r w:rsidRPr="00275FE5">
        <w:rPr>
          <w:sz w:val="14"/>
          <w:szCs w:val="20"/>
        </w:rPr>
        <w:t xml:space="preserve">(Latin America had a somewhat different history because neoliberalism arrived in that continent through military dictatorships, not through its </w:t>
      </w:r>
      <w:proofErr w:type="gramStart"/>
      <w:r w:rsidRPr="00275FE5">
        <w:rPr>
          <w:sz w:val="14"/>
          <w:szCs w:val="20"/>
        </w:rPr>
        <w:t>more or less tacit</w:t>
      </w:r>
      <w:proofErr w:type="gramEnd"/>
      <w:r w:rsidRPr="00275FE5">
        <w:rPr>
          <w:sz w:val="14"/>
          <w:szCs w:val="20"/>
        </w:rPr>
        <w:t xml:space="preserve"> acceptance by most political formations.)</w:t>
      </w:r>
    </w:p>
    <w:p w14:paraId="642C8B51" w14:textId="77777777" w:rsidR="005009DC" w:rsidRPr="00BA0F0A" w:rsidRDefault="005009DC" w:rsidP="005009DC">
      <w:pPr>
        <w:pStyle w:val="Heading4"/>
        <w:rPr>
          <w:rFonts w:cs="Calibri"/>
        </w:rPr>
      </w:pPr>
      <w:r w:rsidRPr="00BA0F0A">
        <w:rPr>
          <w:rFonts w:cs="Calibri"/>
        </w:rPr>
        <w:lastRenderedPageBreak/>
        <w:t xml:space="preserve">The 1AC’s refusal of the legal tools of revolutionary institution building </w:t>
      </w:r>
      <w:r w:rsidRPr="00BA0F0A">
        <w:rPr>
          <w:rFonts w:cs="Calibri"/>
          <w:u w:val="single"/>
        </w:rPr>
        <w:t>abdicates</w:t>
      </w:r>
      <w:r w:rsidRPr="00BA0F0A">
        <w:rPr>
          <w:rFonts w:cs="Calibri"/>
        </w:rPr>
        <w:t xml:space="preserve"> the potential for true communal power which is necessary in the face of imperialist wars, climate change and mass violence, which culminates in </w:t>
      </w:r>
      <w:r w:rsidRPr="00BA0F0A">
        <w:rPr>
          <w:rFonts w:cs="Calibri"/>
          <w:u w:val="single"/>
        </w:rPr>
        <w:t>extinction</w:t>
      </w:r>
      <w:r w:rsidRPr="00BA0F0A">
        <w:rPr>
          <w:rFonts w:cs="Calibri"/>
        </w:rPr>
        <w:t>.</w:t>
      </w:r>
    </w:p>
    <w:p w14:paraId="1BE980D7" w14:textId="77777777" w:rsidR="005009DC" w:rsidRPr="00A820AA" w:rsidRDefault="005009DC" w:rsidP="005009DC">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proofErr w:type="spellStart"/>
      <w:r w:rsidRPr="00A820AA">
        <w:rPr>
          <w:lang w:val="fr-FR"/>
        </w:rPr>
        <w:t>Invent</w:t>
      </w:r>
      <w:proofErr w:type="spellEnd"/>
      <w:r w:rsidRPr="00A820AA">
        <w:rPr>
          <w:lang w:val="fr-FR"/>
        </w:rPr>
        <w:t>. https://failingthatinvent.home.blog/2019/02/15/communism-and-climate-change-a-dual-power-approach.</w:t>
      </w:r>
    </w:p>
    <w:p w14:paraId="6800667C" w14:textId="77777777" w:rsidR="005009DC" w:rsidRDefault="005009DC" w:rsidP="005009DC">
      <w:pPr>
        <w:rPr>
          <w:sz w:val="14"/>
          <w:szCs w:val="20"/>
        </w:rPr>
      </w:pPr>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w:t>
      </w:r>
      <w:proofErr w:type="spellStart"/>
      <w:r w:rsidRPr="00275FE5">
        <w:rPr>
          <w:sz w:val="14"/>
          <w:szCs w:val="20"/>
        </w:rPr>
        <w:t>everyday</w:t>
      </w:r>
      <w:proofErr w:type="spellEnd"/>
      <w:r w:rsidRPr="00275FE5">
        <w:rPr>
          <w:sz w:val="14"/>
          <w:szCs w:val="20"/>
        </w:rPr>
        <w:t xml:space="preserve">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w:t>
      </w:r>
      <w:proofErr w:type="gramStart"/>
      <w:r w:rsidRPr="00275FE5">
        <w:rPr>
          <w:sz w:val="14"/>
          <w:szCs w:val="20"/>
        </w:rPr>
        <w:t xml:space="preserve">itself, </w:t>
      </w:r>
      <w:r w:rsidRPr="00BA0F0A">
        <w:rPr>
          <w:u w:val="single"/>
        </w:rPr>
        <w:t>but</w:t>
      </w:r>
      <w:proofErr w:type="gramEnd"/>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w:t>
      </w:r>
      <w:proofErr w:type="gramStart"/>
      <w:r w:rsidRPr="00BA0F0A">
        <w:rPr>
          <w:u w:val="single"/>
        </w:rPr>
        <w:t xml:space="preserve">in order </w:t>
      </w:r>
      <w:r w:rsidRPr="00BA0F0A">
        <w:rPr>
          <w:highlight w:val="cyan"/>
          <w:u w:val="single"/>
        </w:rPr>
        <w:t>to</w:t>
      </w:r>
      <w:proofErr w:type="gramEnd"/>
      <w:r w:rsidRPr="00BA0F0A">
        <w:rPr>
          <w:highlight w:val="cyan"/>
          <w:u w:val="single"/>
        </w:rPr>
        <w:t xml:space="preserve">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 xml:space="preserve">one of its main functions is to ensure oil access for the </w:t>
      </w:r>
      <w:r w:rsidRPr="00BA0F0A">
        <w:rPr>
          <w:u w:val="single"/>
        </w:rPr>
        <w:lastRenderedPageBreak/>
        <w:t>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proofErr w:type="spellStart"/>
      <w:r w:rsidRPr="00BA0F0A">
        <w:rPr>
          <w:u w:val="single"/>
        </w:rPr>
        <w:t>well funded</w:t>
      </w:r>
      <w:proofErr w:type="spellEnd"/>
      <w:r w:rsidRPr="00BA0F0A">
        <w:rPr>
          <w:u w:val="single"/>
        </w:rPr>
        <w:t xml:space="preserve">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w:t>
      </w:r>
      <w:proofErr w:type="gramStart"/>
      <w:r w:rsidRPr="00BA0F0A">
        <w:rPr>
          <w:bCs/>
          <w:iCs/>
          <w:highlight w:val="cyan"/>
          <w:u w:val="single"/>
        </w:rPr>
        <w:t>have to</w:t>
      </w:r>
      <w:proofErr w:type="gramEnd"/>
      <w:r w:rsidRPr="00BA0F0A">
        <w:rPr>
          <w:bCs/>
          <w:iCs/>
          <w:highlight w:val="cyan"/>
          <w:u w:val="single"/>
        </w:rPr>
        <w:t xml:space="preserve">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 xml:space="preserve">an </w:t>
      </w:r>
      <w:proofErr w:type="gramStart"/>
      <w:r w:rsidRPr="00BA0F0A">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proofErr w:type="gramStart"/>
      <w:r w:rsidRPr="00BA0F0A">
        <w:rPr>
          <w:rStyle w:val="Emphasis"/>
          <w:highlight w:val="cyan"/>
        </w:rPr>
        <w:t>has to</w:t>
      </w:r>
      <w:proofErr w:type="gramEnd"/>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w:t>
      </w:r>
      <w:proofErr w:type="gramStart"/>
      <w:r w:rsidRPr="00BA0F0A">
        <w:rPr>
          <w:highlight w:val="cyan"/>
          <w:u w:val="single"/>
        </w:rPr>
        <w:t>needs</w:t>
      </w:r>
      <w:r w:rsidRPr="00BA0F0A">
        <w:rPr>
          <w:u w:val="single"/>
        </w:rPr>
        <w:t>, and</w:t>
      </w:r>
      <w:proofErr w:type="gramEnd"/>
      <w:r w:rsidRPr="00BA0F0A">
        <w:rPr>
          <w:u w:val="single"/>
        </w:rPr>
        <w:t xml:space="preserve">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72688D98" w14:textId="77777777" w:rsidR="005009DC" w:rsidRPr="00BA0F0A" w:rsidRDefault="005009DC" w:rsidP="005009DC">
      <w:pPr>
        <w:pStyle w:val="Heading4"/>
        <w:rPr>
          <w:rFonts w:cs="Calibri"/>
        </w:rPr>
      </w:pPr>
      <w:r w:rsidRPr="00BA0F0A">
        <w:rPr>
          <w:rFonts w:cs="Calibri"/>
          <w:u w:val="single"/>
        </w:rPr>
        <w:lastRenderedPageBreak/>
        <w:t>H</w:t>
      </w:r>
      <w:r w:rsidRPr="00BA0F0A">
        <w:rPr>
          <w:rFonts w:cs="Calibri"/>
        </w:rPr>
        <w:t xml:space="preserve">eralding settler colonialism as a </w:t>
      </w:r>
      <w:r w:rsidRPr="00BA0F0A">
        <w:rPr>
          <w:rFonts w:cs="Calibri"/>
          <w:u w:val="single"/>
        </w:rPr>
        <w:t>distinct</w:t>
      </w:r>
      <w:r w:rsidRPr="00BA0F0A">
        <w:rPr>
          <w:rFonts w:cs="Calibri"/>
        </w:rPr>
        <w:t xml:space="preserve"> field misapprehends power as </w:t>
      </w:r>
      <w:r w:rsidRPr="00BA0F0A">
        <w:rPr>
          <w:rFonts w:cs="Calibri"/>
          <w:u w:val="single"/>
        </w:rPr>
        <w:t>separate</w:t>
      </w:r>
      <w:r w:rsidRPr="00BA0F0A">
        <w:rPr>
          <w:rFonts w:cs="Calibri"/>
        </w:rPr>
        <w:t xml:space="preserve"> from postcolonial capitalism. Systems of </w:t>
      </w:r>
      <w:r w:rsidRPr="00BA0F0A">
        <w:rPr>
          <w:rFonts w:cs="Calibri"/>
          <w:u w:val="single"/>
        </w:rPr>
        <w:t>trade</w:t>
      </w:r>
      <w:r w:rsidRPr="00BA0F0A">
        <w:rPr>
          <w:rFonts w:cs="Calibri"/>
        </w:rPr>
        <w:t xml:space="preserve"> established during the British Empire explain land appropriation, extraction, criminalization, and erasure of native legal systems---using the analytic of settlement </w:t>
      </w:r>
      <w:r w:rsidRPr="00BA0F0A">
        <w:rPr>
          <w:rFonts w:cs="Calibri"/>
          <w:u w:val="single"/>
        </w:rPr>
        <w:t>fractures</w:t>
      </w:r>
      <w:r w:rsidRPr="00BA0F0A">
        <w:rPr>
          <w:rFonts w:cs="Calibri"/>
        </w:rPr>
        <w:t xml:space="preserve"> political solidarities.</w:t>
      </w:r>
    </w:p>
    <w:p w14:paraId="300CE54C" w14:textId="77777777" w:rsidR="005009DC" w:rsidRPr="00275FE5" w:rsidRDefault="005009DC" w:rsidP="005009DC">
      <w:pPr>
        <w:rPr>
          <w:sz w:val="14"/>
          <w:szCs w:val="14"/>
        </w:rPr>
      </w:pPr>
      <w:proofErr w:type="spellStart"/>
      <w:r w:rsidRPr="00BA0F0A">
        <w:rPr>
          <w:rStyle w:val="Style13ptBold"/>
        </w:rPr>
        <w:t>Bhandar</w:t>
      </w:r>
      <w:proofErr w:type="spellEnd"/>
      <w:r w:rsidRPr="00BA0F0A">
        <w:rPr>
          <w:rStyle w:val="Style13ptBold"/>
        </w:rPr>
        <w:t xml:space="preserve"> 16</w:t>
      </w:r>
      <w:r w:rsidRPr="00BA0F0A">
        <w:t xml:space="preserve"> </w:t>
      </w:r>
      <w:r w:rsidRPr="00275FE5">
        <w:rPr>
          <w:sz w:val="14"/>
          <w:szCs w:val="14"/>
        </w:rPr>
        <w:t xml:space="preserve">(Brenna, Senior Lecturer in Law at SOAS, Acts and Omissions: Framing Settler Colonialism in Palestine Studies, http://www.jadaliyya.com/pages/index/23569/acts-and-omissions_framing-settler-colonialism-in-;) </w:t>
      </w:r>
    </w:p>
    <w:p w14:paraId="79C56FCB" w14:textId="77777777" w:rsidR="005009DC" w:rsidRPr="00275FE5" w:rsidRDefault="005009DC" w:rsidP="005009DC">
      <w:pPr>
        <w:rPr>
          <w:sz w:val="14"/>
          <w:szCs w:val="14"/>
        </w:rPr>
      </w:pPr>
      <w:r w:rsidRPr="00275FE5">
        <w:rPr>
          <w:sz w:val="14"/>
          <w:szCs w:val="14"/>
        </w:rPr>
        <w:t>Settler Colonialism and Racial Capitalism</w:t>
      </w:r>
    </w:p>
    <w:p w14:paraId="265EC120" w14:textId="77777777" w:rsidR="005009DC" w:rsidRPr="00BA0F0A" w:rsidRDefault="005009DC" w:rsidP="005009DC">
      <w:pPr>
        <w:rPr>
          <w:rStyle w:val="Emphasis"/>
          <w:b w:val="0"/>
          <w:iCs w:val="0"/>
          <w:sz w:val="20"/>
        </w:rPr>
      </w:pPr>
      <w:r w:rsidRPr="00BA0F0A">
        <w:rPr>
          <w:rStyle w:val="StyleUnderline"/>
        </w:rPr>
        <w:t>The</w:t>
      </w:r>
      <w:r w:rsidRPr="00BA0F0A">
        <w:rPr>
          <w:rStyle w:val="StyleUnderline"/>
          <w:highlight w:val="cyan"/>
        </w:rPr>
        <w:t xml:space="preserve"> forging</w:t>
      </w:r>
      <w:r w:rsidRPr="00BA0F0A">
        <w:rPr>
          <w:rStyle w:val="StyleUnderline"/>
        </w:rPr>
        <w:t xml:space="preserve"> of </w:t>
      </w:r>
      <w:r w:rsidRPr="00BA0F0A">
        <w:rPr>
          <w:rStyle w:val="StyleUnderline"/>
          <w:highlight w:val="cyan"/>
        </w:rPr>
        <w:t>a</w:t>
      </w:r>
      <w:r w:rsidRPr="00BA0F0A">
        <w:rPr>
          <w:rStyle w:val="StyleUnderline"/>
        </w:rPr>
        <w:t xml:space="preserve"> </w:t>
      </w:r>
      <w:r w:rsidRPr="00BA0F0A">
        <w:rPr>
          <w:rStyle w:val="Emphasis"/>
        </w:rPr>
        <w:t xml:space="preserve">new academic </w:t>
      </w:r>
      <w:r w:rsidRPr="00BA0F0A">
        <w:rPr>
          <w:rStyle w:val="Emphasis"/>
          <w:highlight w:val="cyan"/>
        </w:rPr>
        <w:t>field</w:t>
      </w:r>
      <w:r w:rsidRPr="00BA0F0A">
        <w:rPr>
          <w:sz w:val="14"/>
          <w:highlight w:val="cyan"/>
        </w:rPr>
        <w:t xml:space="preserve"> </w:t>
      </w:r>
      <w:r w:rsidRPr="00BA0F0A">
        <w:rPr>
          <w:rStyle w:val="StyleUnderline"/>
          <w:highlight w:val="cyan"/>
        </w:rPr>
        <w:t>of settler colonial studies</w:t>
      </w:r>
      <w:r w:rsidRPr="00BA0F0A">
        <w:rPr>
          <w:rStyle w:val="StyleUnderline"/>
        </w:rPr>
        <w:t xml:space="preserve"> </w:t>
      </w:r>
      <w:r w:rsidRPr="00BA0F0A">
        <w:rPr>
          <w:rStyle w:val="StyleUnderline"/>
          <w:highlight w:val="cyan"/>
        </w:rPr>
        <w:t>risks</w:t>
      </w:r>
      <w:r w:rsidRPr="00BA0F0A">
        <w:rPr>
          <w:rStyle w:val="StyleUnderline"/>
        </w:rPr>
        <w:t xml:space="preserve"> potentially </w:t>
      </w:r>
      <w:r w:rsidRPr="00BA0F0A">
        <w:rPr>
          <w:rStyle w:val="StyleUnderline"/>
          <w:highlight w:val="cyan"/>
        </w:rPr>
        <w:t>creating</w:t>
      </w:r>
      <w:r w:rsidRPr="00BA0F0A">
        <w:rPr>
          <w:rStyle w:val="StyleUnderline"/>
        </w:rPr>
        <w:t xml:space="preserve"> </w:t>
      </w:r>
      <w:r w:rsidRPr="00BA0F0A">
        <w:rPr>
          <w:rStyle w:val="Emphasis"/>
        </w:rPr>
        <w:t xml:space="preserve">unnecessary </w:t>
      </w:r>
      <w:r w:rsidRPr="00BA0F0A">
        <w:rPr>
          <w:rStyle w:val="Emphasis"/>
          <w:highlight w:val="cyan"/>
        </w:rPr>
        <w:t>binaries</w:t>
      </w:r>
      <w:r w:rsidRPr="00BA0F0A">
        <w:rPr>
          <w:sz w:val="14"/>
        </w:rPr>
        <w:t xml:space="preserve"> </w:t>
      </w:r>
      <w:r w:rsidRPr="00BA0F0A">
        <w:rPr>
          <w:rStyle w:val="StyleUnderline"/>
          <w:highlight w:val="cyan"/>
        </w:rPr>
        <w:t xml:space="preserve">between studies of </w:t>
      </w:r>
      <w:r w:rsidRPr="00BA0F0A">
        <w:rPr>
          <w:rStyle w:val="Emphasis"/>
          <w:highlight w:val="cyan"/>
        </w:rPr>
        <w:t>colonialism</w:t>
      </w:r>
      <w:r w:rsidRPr="00BA0F0A">
        <w:rPr>
          <w:rStyle w:val="StyleUnderline"/>
          <w:highlight w:val="cyan"/>
        </w:rPr>
        <w:t xml:space="preserve"> and</w:t>
      </w:r>
      <w:r w:rsidRPr="00BA0F0A">
        <w:rPr>
          <w:sz w:val="14"/>
          <w:highlight w:val="cyan"/>
        </w:rPr>
        <w:t xml:space="preserve"> </w:t>
      </w:r>
      <w:r w:rsidRPr="00BA0F0A">
        <w:rPr>
          <w:rStyle w:val="Emphasis"/>
          <w:highlight w:val="cyan"/>
        </w:rPr>
        <w:t>settler-colonialism</w:t>
      </w:r>
      <w:r w:rsidRPr="00BA0F0A">
        <w:rPr>
          <w:sz w:val="14"/>
        </w:rPr>
        <w:t xml:space="preserve">. </w:t>
      </w:r>
      <w:proofErr w:type="gramStart"/>
      <w:r w:rsidRPr="00BA0F0A">
        <w:rPr>
          <w:rStyle w:val="StyleUnderline"/>
        </w:rPr>
        <w:t>It is clear that techniques</w:t>
      </w:r>
      <w:proofErr w:type="gramEnd"/>
      <w:r w:rsidRPr="00BA0F0A">
        <w:rPr>
          <w:rStyle w:val="StyleUnderline"/>
        </w:rPr>
        <w:t xml:space="preserve"> of </w:t>
      </w:r>
      <w:r w:rsidRPr="00BA0F0A">
        <w:rPr>
          <w:rStyle w:val="StyleUnderline"/>
          <w:highlight w:val="cyan"/>
        </w:rPr>
        <w:t xml:space="preserve">colonial dispossession traveled throughout networks of </w:t>
      </w:r>
      <w:r w:rsidRPr="00BA0F0A">
        <w:rPr>
          <w:rStyle w:val="Emphasis"/>
          <w:highlight w:val="cyan"/>
        </w:rPr>
        <w:t>trade</w:t>
      </w:r>
      <w:r w:rsidRPr="00BA0F0A">
        <w:rPr>
          <w:sz w:val="14"/>
        </w:rPr>
        <w:t xml:space="preserve"> </w:t>
      </w:r>
      <w:r w:rsidRPr="00BA0F0A">
        <w:rPr>
          <w:rStyle w:val="StyleUnderline"/>
        </w:rPr>
        <w:t>and</w:t>
      </w:r>
      <w:r w:rsidRPr="00BA0F0A">
        <w:rPr>
          <w:sz w:val="14"/>
        </w:rPr>
        <w:t xml:space="preserve"> </w:t>
      </w:r>
      <w:r w:rsidRPr="00BA0F0A">
        <w:rPr>
          <w:rStyle w:val="StyleUnderline"/>
        </w:rPr>
        <w:t xml:space="preserve">leisure </w:t>
      </w:r>
      <w:r w:rsidRPr="00BA0F0A">
        <w:rPr>
          <w:rStyle w:val="StyleUnderline"/>
          <w:highlight w:val="cyan"/>
        </w:rPr>
        <w:t>established during</w:t>
      </w:r>
      <w:r w:rsidRPr="00BA0F0A">
        <w:rPr>
          <w:sz w:val="14"/>
        </w:rPr>
        <w:t xml:space="preserve"> </w:t>
      </w:r>
      <w:r w:rsidRPr="00BA0F0A">
        <w:rPr>
          <w:rStyle w:val="StyleUnderline"/>
        </w:rPr>
        <w:t xml:space="preserve">and throughout </w:t>
      </w:r>
      <w:r w:rsidRPr="00BA0F0A">
        <w:rPr>
          <w:rStyle w:val="StyleUnderline"/>
          <w:highlight w:val="cyan"/>
        </w:rPr>
        <w:t xml:space="preserve">the </w:t>
      </w:r>
      <w:r w:rsidRPr="00BA0F0A">
        <w:rPr>
          <w:rStyle w:val="Emphasis"/>
          <w:highlight w:val="cyan"/>
        </w:rPr>
        <w:t>British Empire</w:t>
      </w:r>
      <w:r w:rsidRPr="00BA0F0A">
        <w:rPr>
          <w:sz w:val="14"/>
        </w:rPr>
        <w:t xml:space="preserve">. </w:t>
      </w:r>
      <w:r w:rsidRPr="00BA0F0A">
        <w:rPr>
          <w:rStyle w:val="StyleUnderline"/>
        </w:rPr>
        <w:t xml:space="preserve">Such </w:t>
      </w:r>
      <w:r w:rsidRPr="00BA0F0A">
        <w:rPr>
          <w:rStyle w:val="StyleUnderline"/>
          <w:highlight w:val="cyan"/>
        </w:rPr>
        <w:t>tools include</w:t>
      </w:r>
      <w:r w:rsidRPr="00BA0F0A">
        <w:rPr>
          <w:sz w:val="14"/>
        </w:rPr>
        <w:t xml:space="preserve"> the </w:t>
      </w:r>
      <w:r w:rsidRPr="00BA0F0A">
        <w:rPr>
          <w:rStyle w:val="Emphasis"/>
          <w:highlight w:val="cyan"/>
        </w:rPr>
        <w:t>surveillance</w:t>
      </w:r>
      <w:r w:rsidRPr="00BA0F0A">
        <w:rPr>
          <w:sz w:val="14"/>
        </w:rPr>
        <w:t xml:space="preserve"> and </w:t>
      </w:r>
      <w:r w:rsidRPr="00BA0F0A">
        <w:rPr>
          <w:rStyle w:val="Emphasis"/>
          <w:highlight w:val="cyan"/>
        </w:rPr>
        <w:t>criminalization</w:t>
      </w:r>
      <w:r w:rsidRPr="00BA0F0A">
        <w:rPr>
          <w:sz w:val="14"/>
        </w:rPr>
        <w:t xml:space="preserve"> of colonized populations, </w:t>
      </w:r>
      <w:r w:rsidRPr="00BA0F0A">
        <w:rPr>
          <w:rStyle w:val="Emphasis"/>
          <w:highlight w:val="cyan"/>
        </w:rPr>
        <w:t>land appropriation</w:t>
      </w:r>
      <w:r w:rsidRPr="00BA0F0A">
        <w:rPr>
          <w:sz w:val="14"/>
        </w:rPr>
        <w:t xml:space="preserve">, resource </w:t>
      </w:r>
      <w:r w:rsidRPr="00BA0F0A">
        <w:rPr>
          <w:rStyle w:val="Emphasis"/>
          <w:highlight w:val="cyan"/>
        </w:rPr>
        <w:t>extraction</w:t>
      </w:r>
      <w:r w:rsidRPr="00BA0F0A">
        <w:rPr>
          <w:sz w:val="14"/>
        </w:rPr>
        <w:t xml:space="preserve">, the perversion or indeed, attempted </w:t>
      </w:r>
      <w:r w:rsidRPr="00BA0F0A">
        <w:rPr>
          <w:rStyle w:val="Emphasis"/>
          <w:highlight w:val="cyan"/>
        </w:rPr>
        <w:t>erasure</w:t>
      </w:r>
      <w:r w:rsidRPr="00BA0F0A">
        <w:rPr>
          <w:sz w:val="14"/>
        </w:rPr>
        <w:t xml:space="preserve">, </w:t>
      </w:r>
      <w:r w:rsidRPr="00BA0F0A">
        <w:rPr>
          <w:rStyle w:val="StyleUnderline"/>
          <w:highlight w:val="cyan"/>
        </w:rPr>
        <w:t>of native legal systems</w:t>
      </w:r>
      <w:r w:rsidRPr="00BA0F0A">
        <w:rPr>
          <w:sz w:val="14"/>
        </w:rPr>
        <w:t xml:space="preserve">, and </w:t>
      </w:r>
      <w:r w:rsidRPr="00BA0F0A">
        <w:rPr>
          <w:rStyle w:val="Emphasis"/>
        </w:rPr>
        <w:t>control</w:t>
      </w:r>
      <w:r w:rsidRPr="00BA0F0A">
        <w:rPr>
          <w:sz w:val="14"/>
        </w:rPr>
        <w:t xml:space="preserve"> </w:t>
      </w:r>
      <w:r w:rsidRPr="00BA0F0A">
        <w:rPr>
          <w:rStyle w:val="StyleUnderline"/>
        </w:rPr>
        <w:t xml:space="preserve">over the mobility and </w:t>
      </w:r>
      <w:r w:rsidRPr="00BA0F0A">
        <w:rPr>
          <w:rStyle w:val="Emphasis"/>
        </w:rPr>
        <w:t>political citizenship</w:t>
      </w:r>
      <w:r w:rsidRPr="00BA0F0A">
        <w:rPr>
          <w:sz w:val="14"/>
        </w:rPr>
        <w:t xml:space="preserve"> </w:t>
      </w:r>
      <w:r w:rsidRPr="00BA0F0A">
        <w:rPr>
          <w:rStyle w:val="StyleUnderline"/>
        </w:rPr>
        <w:t>of colonized populations</w:t>
      </w:r>
      <w:r w:rsidRPr="00BA0F0A">
        <w:rPr>
          <w:sz w:val="14"/>
        </w:rPr>
        <w:t xml:space="preserve">. English colonial administrators and freelance entrepreneurs traveled, during the nineteenth century, between the Indian subcontinent, Australia, Canada, New Zealand, the Caribbean, the United States, the African continent, and of course the United Kingdom. </w:t>
      </w:r>
      <w:r w:rsidRPr="00BA0F0A">
        <w:rPr>
          <w:rStyle w:val="StyleUnderline"/>
        </w:rPr>
        <w:t>They imported and exported the legal and political infrastructures required for colonial modes of expropriation</w:t>
      </w:r>
      <w:r w:rsidRPr="00BA0F0A">
        <w:rPr>
          <w:sz w:val="14"/>
        </w:rPr>
        <w:t>. 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movements (Raz-</w:t>
      </w:r>
      <w:proofErr w:type="spellStart"/>
      <w:r w:rsidRPr="00BA0F0A">
        <w:rPr>
          <w:sz w:val="14"/>
        </w:rPr>
        <w:t>Krakotzkin</w:t>
      </w:r>
      <w:proofErr w:type="spellEnd"/>
      <w:r w:rsidRPr="00BA0F0A">
        <w:rPr>
          <w:sz w:val="14"/>
        </w:rPr>
        <w:t xml:space="preserve"> 2007; Lloyd 2012), </w:t>
      </w:r>
      <w:r w:rsidRPr="00BA0F0A">
        <w:rPr>
          <w:rStyle w:val="StyleUnderline"/>
        </w:rPr>
        <w:t>the detailed work of excavating the way in which the political and legal techniques of dispossession travelled between different colonial sites remains underexplored.</w:t>
      </w:r>
      <w:r w:rsidRPr="00BA0F0A">
        <w:rPr>
          <w:sz w:val="14"/>
        </w:rPr>
        <w:t xml:space="preserve"> (Although see Lowe, 2014 </w:t>
      </w:r>
      <w:proofErr w:type="spellStart"/>
      <w:r w:rsidRPr="00BA0F0A">
        <w:rPr>
          <w:sz w:val="14"/>
        </w:rPr>
        <w:t>an</w:t>
      </w:r>
      <w:proofErr w:type="spellEnd"/>
      <w:r w:rsidRPr="00BA0F0A">
        <w:rPr>
          <w:sz w:val="14"/>
        </w:rPr>
        <w:t xml:space="preserve"> Saldaña-Portillo 2016 for exemplary exceptions to this claim). </w:t>
      </w:r>
      <w:r w:rsidRPr="00BA0F0A">
        <w:rPr>
          <w:rStyle w:val="StyleUnderline"/>
        </w:rPr>
        <w:t xml:space="preserve">Another binary inherent to the </w:t>
      </w:r>
      <w:r w:rsidRPr="00BA0F0A">
        <w:rPr>
          <w:rStyle w:val="Emphasis"/>
        </w:rPr>
        <w:t>settler colonial analytic</w:t>
      </w:r>
      <w:r w:rsidRPr="00BA0F0A">
        <w:rPr>
          <w:sz w:val="14"/>
        </w:rPr>
        <w:t xml:space="preserve"> </w:t>
      </w:r>
      <w:r w:rsidRPr="00BA0F0A">
        <w:rPr>
          <w:rStyle w:val="StyleUnderline"/>
        </w:rPr>
        <w:t xml:space="preserve">is that between the </w:t>
      </w:r>
      <w:r w:rsidRPr="00BA0F0A">
        <w:rPr>
          <w:rStyle w:val="Emphasis"/>
        </w:rPr>
        <w:t>colonizer and colonized</w:t>
      </w:r>
      <w:r w:rsidRPr="00BA0F0A">
        <w:rPr>
          <w:sz w:val="14"/>
        </w:rPr>
        <w:t xml:space="preserve">. </w:t>
      </w:r>
      <w:r w:rsidRPr="00BA0F0A">
        <w:rPr>
          <w:rStyle w:val="StyleUnderline"/>
        </w:rPr>
        <w:t>While adopting a settler colonial framework is critical to analyzing</w:t>
      </w:r>
      <w:r w:rsidRPr="00BA0F0A">
        <w:rPr>
          <w:sz w:val="14"/>
        </w:rPr>
        <w:t xml:space="preserve"> </w:t>
      </w:r>
      <w:r w:rsidRPr="00BA0F0A">
        <w:rPr>
          <w:rStyle w:val="StyleUnderline"/>
        </w:rPr>
        <w:t>Israel’s modus operandi as a colonial</w:t>
      </w:r>
      <w:r w:rsidRPr="00BA0F0A">
        <w:rPr>
          <w:sz w:val="14"/>
        </w:rPr>
        <w:t xml:space="preserve"> power, </w:t>
      </w:r>
      <w:r w:rsidRPr="00BA0F0A">
        <w:rPr>
          <w:rStyle w:val="StyleUnderline"/>
        </w:rPr>
        <w:t xml:space="preserve">there is a need to contextualize Israel’s settler colonial project within the </w:t>
      </w:r>
      <w:proofErr w:type="gramStart"/>
      <w:r w:rsidRPr="00BA0F0A">
        <w:rPr>
          <w:rStyle w:val="Emphasis"/>
        </w:rPr>
        <w:t>particular class</w:t>
      </w:r>
      <w:proofErr w:type="gramEnd"/>
      <w:r w:rsidRPr="00BA0F0A">
        <w:rPr>
          <w:rStyle w:val="Emphasis"/>
        </w:rPr>
        <w:t xml:space="preserve"> and racial differences</w:t>
      </w:r>
      <w:r w:rsidRPr="00BA0F0A">
        <w:rPr>
          <w:sz w:val="14"/>
        </w:rPr>
        <w:t xml:space="preserve"> </w:t>
      </w:r>
      <w:r w:rsidRPr="00BA0F0A">
        <w:rPr>
          <w:rStyle w:val="StyleUnderline"/>
        </w:rPr>
        <w:t xml:space="preserve">inside </w:t>
      </w:r>
      <w:r w:rsidRPr="00BA0F0A">
        <w:rPr>
          <w:rStyle w:val="Emphasis"/>
        </w:rPr>
        <w:t>Israel and amongst Palestinians</w:t>
      </w:r>
      <w:r w:rsidRPr="00BA0F0A">
        <w:rPr>
          <w:sz w:val="14"/>
        </w:rPr>
        <w:t xml:space="preserve">. Ella </w:t>
      </w:r>
      <w:r w:rsidRPr="00BA0F0A">
        <w:rPr>
          <w:rStyle w:val="StyleUnderline"/>
        </w:rPr>
        <w:t>Shohat’s critical work on the racial hierarchy within Israel’s settler society is a strong example that highlights the historical marginalization of the Mizrahim, Jews of Arab origin.</w:t>
      </w:r>
      <w:r w:rsidRPr="00BA0F0A">
        <w:rPr>
          <w:sz w:val="14"/>
        </w:rPr>
        <w:t xml:space="preserve"> </w:t>
      </w:r>
      <w:r w:rsidRPr="00BA0F0A">
        <w:rPr>
          <w:rStyle w:val="StyleUnderline"/>
        </w:rPr>
        <w:t xml:space="preserve">Racialized immigrants occupy both the position of settler in relation to Indigenous communities and the subaltern in relation to the dominant place of the white European settler. </w:t>
      </w:r>
      <w:r w:rsidRPr="00BA0F0A">
        <w:rPr>
          <w:sz w:val="14"/>
        </w:rPr>
        <w:t xml:space="preserve">Some </w:t>
      </w:r>
      <w:r w:rsidRPr="00BA0F0A">
        <w:rPr>
          <w:rStyle w:val="StyleUnderline"/>
        </w:rPr>
        <w:t>scholars in North America</w:t>
      </w:r>
      <w:r w:rsidRPr="00BA0F0A">
        <w:rPr>
          <w:sz w:val="14"/>
        </w:rPr>
        <w:t xml:space="preserve">, </w:t>
      </w:r>
      <w:r w:rsidRPr="00BA0F0A">
        <w:rPr>
          <w:rStyle w:val="StyleUnderline"/>
        </w:rPr>
        <w:t>and</w:t>
      </w:r>
      <w:r w:rsidRPr="00BA0F0A">
        <w:rPr>
          <w:sz w:val="14"/>
        </w:rPr>
        <w:t xml:space="preserve"> </w:t>
      </w:r>
      <w:r w:rsidRPr="00BA0F0A">
        <w:rPr>
          <w:rStyle w:val="Emphasis"/>
        </w:rPr>
        <w:t>particularly in Hawai’i</w:t>
      </w:r>
      <w:r w:rsidRPr="00BA0F0A">
        <w:rPr>
          <w:sz w:val="14"/>
        </w:rPr>
        <w:t xml:space="preserve"> </w:t>
      </w:r>
      <w:r w:rsidRPr="00BA0F0A">
        <w:rPr>
          <w:rStyle w:val="StyleUnderline"/>
        </w:rPr>
        <w:t xml:space="preserve">have grasped how the racialization of </w:t>
      </w:r>
      <w:proofErr w:type="gramStart"/>
      <w:r w:rsidRPr="00BA0F0A">
        <w:rPr>
          <w:rStyle w:val="Emphasis"/>
        </w:rPr>
        <w:t>particular immigrant</w:t>
      </w:r>
      <w:proofErr w:type="gramEnd"/>
      <w:r w:rsidRPr="00BA0F0A">
        <w:rPr>
          <w:rStyle w:val="Emphasis"/>
        </w:rPr>
        <w:t xml:space="preserve"> communities</w:t>
      </w:r>
      <w:r w:rsidRPr="00BA0F0A">
        <w:rPr>
          <w:rStyle w:val="StyleUnderline"/>
        </w:rPr>
        <w:t xml:space="preserve"> in </w:t>
      </w:r>
      <w:r w:rsidRPr="00BA0F0A">
        <w:rPr>
          <w:rStyle w:val="Emphasis"/>
        </w:rPr>
        <w:t>settler states complicates the settler colonial framework</w:t>
      </w:r>
      <w:r w:rsidRPr="00BA0F0A">
        <w:rPr>
          <w:rStyle w:val="StyleUnderline"/>
        </w:rPr>
        <w:t xml:space="preserve">. </w:t>
      </w:r>
      <w:r w:rsidRPr="00BA0F0A">
        <w:rPr>
          <w:sz w:val="14"/>
        </w:rPr>
        <w:t xml:space="preserve">On the other hand, a </w:t>
      </w:r>
      <w:r w:rsidRPr="00BA0F0A">
        <w:rPr>
          <w:rStyle w:val="StyleUnderline"/>
          <w:highlight w:val="cyan"/>
        </w:rPr>
        <w:t xml:space="preserve">settler colonial framework must also contend with the </w:t>
      </w:r>
      <w:r w:rsidRPr="00BA0F0A">
        <w:rPr>
          <w:rStyle w:val="Emphasis"/>
          <w:highlight w:val="cyan"/>
        </w:rPr>
        <w:t>emerging class differences</w:t>
      </w:r>
      <w:r w:rsidRPr="00BA0F0A">
        <w:rPr>
          <w:rStyle w:val="StyleUnderline"/>
        </w:rPr>
        <w:t xml:space="preserve"> </w:t>
      </w:r>
      <w:r w:rsidRPr="00BA0F0A">
        <w:rPr>
          <w:rStyle w:val="StyleUnderline"/>
          <w:highlight w:val="cyan"/>
        </w:rPr>
        <w:t>in</w:t>
      </w:r>
      <w:r w:rsidRPr="00BA0F0A">
        <w:rPr>
          <w:rStyle w:val="StyleUnderline"/>
        </w:rPr>
        <w:t xml:space="preserve"> Palestinian </w:t>
      </w:r>
      <w:r w:rsidRPr="00BA0F0A">
        <w:rPr>
          <w:rStyle w:val="StyleUnderline"/>
          <w:highlight w:val="cyan"/>
        </w:rPr>
        <w:t>society</w:t>
      </w:r>
      <w:r w:rsidRPr="00BA0F0A">
        <w:rPr>
          <w:rStyle w:val="StyleUnderline"/>
        </w:rPr>
        <w:t xml:space="preserve"> exacerbated by the impact of the Oslo Accords</w:t>
      </w:r>
      <w:r w:rsidRPr="00BA0F0A">
        <w:rPr>
          <w:sz w:val="14"/>
        </w:rPr>
        <w:t xml:space="preserve">. This is especially relevant when contending with the question of how Palestinians can challenge the logic of the Oslo process while the Palestinian Authority, adhering to a fundamental neoliberal agenda (Hanieh 2013), remains intact. The Palestinian Authority continues to formulate Palestinian liberation in terms of truncated statehood on small sections of Palestinian land and celebrates symbolic acts such as raising the Palestinian flag at the United Nations while prospects of Palestinian sovereignty over land continue to diminish daily. Sadly, the PA’s focus continues to be building a neoliberal state apparatus </w:t>
      </w:r>
      <w:proofErr w:type="gramStart"/>
      <w:r w:rsidRPr="00BA0F0A">
        <w:rPr>
          <w:sz w:val="14"/>
        </w:rPr>
        <w:t>as a way to</w:t>
      </w:r>
      <w:proofErr w:type="gramEnd"/>
      <w:r w:rsidRPr="00BA0F0A">
        <w:rPr>
          <w:sz w:val="14"/>
        </w:rPr>
        <w:t xml:space="preserve"> “convince” Israel and international donors that Palestinians </w:t>
      </w:r>
      <w:proofErr w:type="gramStart"/>
      <w:r w:rsidRPr="00BA0F0A">
        <w:rPr>
          <w:sz w:val="14"/>
        </w:rPr>
        <w:t>are able to</w:t>
      </w:r>
      <w:proofErr w:type="gramEnd"/>
      <w:r w:rsidRPr="00BA0F0A">
        <w:rPr>
          <w:sz w:val="14"/>
        </w:rPr>
        <w:t xml:space="preserve"> run their affairs. For all intents and purposes, Israel has succeeded in outsourcing its military occupation to a segment of Palestinians - this is evident in the relatively large budgets of the security forces of the PA and the continued security coordination with Israel. In our view, such differences within both the settler society and the colonized need to be brought out and fully incorporated into the settler colonial analytical framework. </w:t>
      </w:r>
      <w:r w:rsidRPr="00BA0F0A">
        <w:rPr>
          <w:rStyle w:val="StyleUnderline"/>
        </w:rPr>
        <w:t xml:space="preserve">Racially inscribed dispossession and the capitalist modes of accumulation that subtend expropriative practices have developed in </w:t>
      </w:r>
      <w:r w:rsidRPr="00BA0F0A">
        <w:rPr>
          <w:rStyle w:val="Emphasis"/>
        </w:rPr>
        <w:t>spatially</w:t>
      </w:r>
      <w:r w:rsidRPr="00BA0F0A">
        <w:rPr>
          <w:rStyle w:val="StyleUnderline"/>
        </w:rPr>
        <w:t xml:space="preserve"> and </w:t>
      </w:r>
      <w:r w:rsidRPr="00BA0F0A">
        <w:rPr>
          <w:rStyle w:val="Emphasis"/>
        </w:rPr>
        <w:t>temporally differentiated</w:t>
      </w:r>
      <w:r w:rsidRPr="00BA0F0A">
        <w:rPr>
          <w:rStyle w:val="StyleUnderline"/>
        </w:rPr>
        <w:t xml:space="preserve"> ways in the colonies</w:t>
      </w:r>
      <w:r w:rsidRPr="00BA0F0A">
        <w:rPr>
          <w:sz w:val="14"/>
        </w:rPr>
        <w:t xml:space="preserve">, as elaborated by scores of post-colonial theorists. In other words, </w:t>
      </w:r>
      <w:r w:rsidRPr="00BA0F0A">
        <w:rPr>
          <w:rStyle w:val="StyleUnderline"/>
        </w:rPr>
        <w:t>capitalist development in the colonies has not mirrored the transition from feudal economies</w:t>
      </w:r>
      <w:r w:rsidRPr="00BA0F0A">
        <w:rPr>
          <w:sz w:val="14"/>
        </w:rPr>
        <w:t xml:space="preserve"> </w:t>
      </w:r>
      <w:r w:rsidRPr="00BA0F0A">
        <w:rPr>
          <w:rStyle w:val="StyleUnderline"/>
        </w:rPr>
        <w:t>to capitalist ones in Europe</w:t>
      </w:r>
      <w:r w:rsidRPr="00BA0F0A">
        <w:rPr>
          <w:sz w:val="14"/>
        </w:rPr>
        <w:t xml:space="preserve">. </w:t>
      </w:r>
      <w:r w:rsidRPr="00BA0F0A">
        <w:rPr>
          <w:rStyle w:val="StyleUnderline"/>
        </w:rPr>
        <w:t>The terms “</w:t>
      </w:r>
      <w:r w:rsidRPr="00BA0F0A">
        <w:rPr>
          <w:rStyle w:val="StyleUnderline"/>
          <w:highlight w:val="cyan"/>
        </w:rPr>
        <w:t>postcolonial capitalism</w:t>
      </w:r>
      <w:r w:rsidRPr="00BA0F0A">
        <w:rPr>
          <w:rStyle w:val="StyleUnderline"/>
        </w:rPr>
        <w:t xml:space="preserve">” and “racial capitalism” both </w:t>
      </w:r>
      <w:r w:rsidRPr="00BA0F0A">
        <w:rPr>
          <w:rStyle w:val="StyleUnderline"/>
          <w:highlight w:val="cyan"/>
        </w:rPr>
        <w:t xml:space="preserve">denote ways of understanding </w:t>
      </w:r>
      <w:r w:rsidRPr="00BA0F0A">
        <w:rPr>
          <w:rStyle w:val="StyleUnderline"/>
        </w:rPr>
        <w:t xml:space="preserve">capitalist forms of </w:t>
      </w:r>
      <w:r w:rsidRPr="00BA0F0A">
        <w:rPr>
          <w:rStyle w:val="StyleUnderline"/>
          <w:highlight w:val="cyan"/>
        </w:rPr>
        <w:t>dispossession that profit from</w:t>
      </w:r>
      <w:r w:rsidRPr="00BA0F0A">
        <w:rPr>
          <w:sz w:val="14"/>
        </w:rPr>
        <w:t xml:space="preserve">, </w:t>
      </w:r>
      <w:r w:rsidRPr="00BA0F0A">
        <w:rPr>
          <w:rStyle w:val="Emphasis"/>
          <w:highlight w:val="cyan"/>
        </w:rPr>
        <w:t>and reinforce class hierarchies</w:t>
      </w:r>
      <w:r w:rsidRPr="00BA0F0A">
        <w:rPr>
          <w:sz w:val="14"/>
          <w:highlight w:val="cyan"/>
        </w:rPr>
        <w:t xml:space="preserve">, </w:t>
      </w:r>
      <w:r w:rsidRPr="00BA0F0A">
        <w:rPr>
          <w:rStyle w:val="Emphasis"/>
          <w:highlight w:val="cyan"/>
        </w:rPr>
        <w:t>patriarchal</w:t>
      </w:r>
      <w:r w:rsidRPr="00BA0F0A">
        <w:rPr>
          <w:sz w:val="14"/>
          <w:highlight w:val="cyan"/>
        </w:rPr>
        <w:t xml:space="preserve"> </w:t>
      </w:r>
      <w:r w:rsidRPr="00BA0F0A">
        <w:rPr>
          <w:rStyle w:val="Emphasis"/>
          <w:highlight w:val="cyan"/>
        </w:rPr>
        <w:t>formations</w:t>
      </w:r>
      <w:r w:rsidRPr="00BA0F0A">
        <w:rPr>
          <w:sz w:val="14"/>
        </w:rPr>
        <w:t xml:space="preserve">, and </w:t>
      </w:r>
      <w:r w:rsidRPr="00BA0F0A">
        <w:rPr>
          <w:rStyle w:val="Emphasis"/>
          <w:highlight w:val="cyan"/>
        </w:rPr>
        <w:t>racist ideologies</w:t>
      </w:r>
      <w:r w:rsidRPr="00BA0F0A">
        <w:rPr>
          <w:sz w:val="14"/>
        </w:rPr>
        <w:t xml:space="preserve"> </w:t>
      </w:r>
      <w:r w:rsidRPr="00BA0F0A">
        <w:rPr>
          <w:rStyle w:val="StyleUnderline"/>
        </w:rPr>
        <w:t xml:space="preserve">lodged in </w:t>
      </w:r>
      <w:r w:rsidRPr="00BA0F0A">
        <w:rPr>
          <w:rStyle w:val="Emphasis"/>
        </w:rPr>
        <w:t>colonial imaginaries</w:t>
      </w:r>
      <w:r w:rsidRPr="00BA0F0A">
        <w:rPr>
          <w:sz w:val="14"/>
        </w:rPr>
        <w:t xml:space="preserve"> that persist into the present. </w:t>
      </w:r>
      <w:r w:rsidRPr="00BA0F0A">
        <w:rPr>
          <w:rStyle w:val="Emphasis"/>
          <w:highlight w:val="cyan"/>
        </w:rPr>
        <w:t>These terms</w:t>
      </w:r>
      <w:r w:rsidRPr="00BA0F0A">
        <w:rPr>
          <w:rStyle w:val="Emphasis"/>
        </w:rPr>
        <w:t xml:space="preserve"> </w:t>
      </w:r>
      <w:r w:rsidRPr="00BA0F0A">
        <w:rPr>
          <w:rStyle w:val="Emphasis"/>
          <w:highlight w:val="cyan"/>
        </w:rPr>
        <w:t xml:space="preserve">do not neatly fit into a </w:t>
      </w:r>
      <w:r w:rsidRPr="00BA0F0A">
        <w:rPr>
          <w:rStyle w:val="Emphasis"/>
          <w:highlight w:val="cyan"/>
        </w:rPr>
        <w:lastRenderedPageBreak/>
        <w:t>settler-colonial framework</w:t>
      </w:r>
      <w:r w:rsidRPr="00BA0F0A">
        <w:rPr>
          <w:sz w:val="14"/>
        </w:rPr>
        <w:t xml:space="preserve"> and yet are critical to understanding the political-economic, juridical and social complexities across various sites of inquiry. </w:t>
      </w:r>
      <w:r w:rsidRPr="00BA0F0A">
        <w:rPr>
          <w:rStyle w:val="Emphasis"/>
          <w:sz w:val="28"/>
          <w:highlight w:val="cyan"/>
        </w:rPr>
        <w:t xml:space="preserve">Forcing them into a </w:t>
      </w:r>
      <w:proofErr w:type="gramStart"/>
      <w:r w:rsidRPr="00BA0F0A">
        <w:rPr>
          <w:rStyle w:val="Emphasis"/>
          <w:sz w:val="28"/>
          <w:highlight w:val="cyan"/>
        </w:rPr>
        <w:t>single</w:t>
      </w:r>
      <w:r w:rsidRPr="00BA0F0A">
        <w:rPr>
          <w:rStyle w:val="Emphasis"/>
          <w:sz w:val="28"/>
        </w:rPr>
        <w:t xml:space="preserve"> analytical </w:t>
      </w:r>
      <w:r w:rsidRPr="00BA0F0A">
        <w:rPr>
          <w:rStyle w:val="Emphasis"/>
          <w:sz w:val="28"/>
          <w:highlight w:val="cyan"/>
        </w:rPr>
        <w:t>category</w:t>
      </w:r>
      <w:r w:rsidRPr="00BA0F0A">
        <w:rPr>
          <w:rStyle w:val="Emphasis"/>
          <w:sz w:val="28"/>
        </w:rPr>
        <w:t xml:space="preserve"> </w:t>
      </w:r>
      <w:r w:rsidRPr="00BA0F0A">
        <w:rPr>
          <w:rStyle w:val="Emphasis"/>
          <w:sz w:val="28"/>
          <w:highlight w:val="cyan"/>
        </w:rPr>
        <w:t>risks</w:t>
      </w:r>
      <w:proofErr w:type="gramEnd"/>
      <w:r w:rsidRPr="00BA0F0A">
        <w:rPr>
          <w:rStyle w:val="Emphasis"/>
          <w:sz w:val="28"/>
          <w:highlight w:val="cyan"/>
        </w:rPr>
        <w:t xml:space="preserve"> losing this richness and undermining forms of political solidarity</w:t>
      </w:r>
      <w:r w:rsidRPr="00BA0F0A">
        <w:rPr>
          <w:rStyle w:val="Emphasis"/>
          <w:sz w:val="28"/>
        </w:rPr>
        <w:t xml:space="preserve"> </w:t>
      </w:r>
      <w:r w:rsidRPr="00BA0F0A">
        <w:rPr>
          <w:rStyle w:val="Emphasis"/>
          <w:sz w:val="28"/>
          <w:highlight w:val="cyan"/>
        </w:rPr>
        <w:t>across</w:t>
      </w:r>
      <w:r w:rsidRPr="00BA0F0A">
        <w:rPr>
          <w:rStyle w:val="Emphasis"/>
          <w:sz w:val="28"/>
        </w:rPr>
        <w:t xml:space="preserve"> colonized </w:t>
      </w:r>
      <w:r w:rsidRPr="00BA0F0A">
        <w:rPr>
          <w:rStyle w:val="Emphasis"/>
          <w:sz w:val="28"/>
          <w:highlight w:val="cyan"/>
        </w:rPr>
        <w:t>spaces</w:t>
      </w:r>
      <w:r w:rsidRPr="00BA0F0A">
        <w:rPr>
          <w:rStyle w:val="Emphasis"/>
          <w:sz w:val="28"/>
        </w:rPr>
        <w:t xml:space="preserve">. </w:t>
      </w:r>
      <w:r w:rsidRPr="00BA0F0A">
        <w:rPr>
          <w:sz w:val="14"/>
        </w:rPr>
        <w:t xml:space="preserve">Darwish’s masterful poem, “The Red Indian’s Penultimate Speech to the White Man” begins with an epigram from the Duwamish Chief Seattle. The dispossession of native land that Columbus’ ill-fated voyage inaugurated, binds together the fates of Native Americans and Palestinians, who resist colonial dominance over land, time, history, memory, and place. As Chief Seattle asserts, “there is no Death here, there is only the change of worlds.” We in turn are looking for our own counter-narration, a language to explain the ongoing violence of dispossession in multiple contexts. We are reminded of the words of Mike Krebs and Dana Olwan: </w:t>
      </w:r>
      <w:r w:rsidRPr="00BA0F0A">
        <w:rPr>
          <w:rStyle w:val="StyleUnderline"/>
        </w:rPr>
        <w:t>We want to build solidarity without reproducing and enacting the same colonial logics and asymmetric relationships of power on which settler colonialisms hinge.</w:t>
      </w:r>
      <w:r w:rsidRPr="00BA0F0A">
        <w:rPr>
          <w:sz w:val="14"/>
        </w:rPr>
        <w:t xml:space="preserve"> </w:t>
      </w:r>
      <w:r w:rsidRPr="00BA0F0A">
        <w:rPr>
          <w:rStyle w:val="Emphasis"/>
        </w:rPr>
        <w:t>We believe that our futures are connected</w:t>
      </w:r>
      <w:r w:rsidRPr="00BA0F0A">
        <w:rPr>
          <w:sz w:val="14"/>
        </w:rPr>
        <w:t xml:space="preserve"> </w:t>
      </w:r>
      <w:r w:rsidRPr="00BA0F0A">
        <w:rPr>
          <w:rStyle w:val="StyleUnderline"/>
        </w:rPr>
        <w:t xml:space="preserve">and that we are especially powerful when </w:t>
      </w:r>
      <w:r w:rsidRPr="00BA0F0A">
        <w:rPr>
          <w:rStyle w:val="Emphasis"/>
        </w:rPr>
        <w:t>we enact solidarity</w:t>
      </w:r>
      <w:r w:rsidRPr="00BA0F0A">
        <w:rPr>
          <w:sz w:val="14"/>
        </w:rPr>
        <w:t xml:space="preserve"> </w:t>
      </w:r>
      <w:r w:rsidRPr="00BA0F0A">
        <w:rPr>
          <w:rStyle w:val="Emphasis"/>
        </w:rPr>
        <w:t>by words and actions</w:t>
      </w:r>
      <w:r w:rsidRPr="00BA0F0A">
        <w:rPr>
          <w:sz w:val="14"/>
        </w:rPr>
        <w:t xml:space="preserve">. </w:t>
      </w:r>
      <w:r w:rsidRPr="00BA0F0A">
        <w:rPr>
          <w:rStyle w:val="Emphasis"/>
        </w:rPr>
        <w:t>To expect solidarity, we must be willing to give it, share it, and maintain it</w:t>
      </w:r>
      <w:r w:rsidRPr="00BA0F0A">
        <w:rPr>
          <w:sz w:val="14"/>
        </w:rPr>
        <w:t xml:space="preserve">. </w:t>
      </w:r>
      <w:r w:rsidRPr="00BA0F0A">
        <w:rPr>
          <w:rStyle w:val="Emphasis"/>
          <w:highlight w:val="cyan"/>
        </w:rPr>
        <w:t xml:space="preserve">To do otherwise is to risk producing solidarity on </w:t>
      </w:r>
      <w:r w:rsidRPr="00BA0F0A">
        <w:rPr>
          <w:rStyle w:val="Emphasis"/>
        </w:rPr>
        <w:t xml:space="preserve">the very </w:t>
      </w:r>
      <w:r w:rsidRPr="00BA0F0A">
        <w:rPr>
          <w:rStyle w:val="Emphasis"/>
          <w:highlight w:val="cyan"/>
        </w:rPr>
        <w:t xml:space="preserve">colonial terms that our movements seek to challenge </w:t>
      </w:r>
      <w:r w:rsidRPr="00BA0F0A">
        <w:rPr>
          <w:rStyle w:val="Emphasis"/>
        </w:rPr>
        <w:t>and undo.</w:t>
      </w:r>
    </w:p>
    <w:p w14:paraId="1C239E34" w14:textId="77777777" w:rsidR="005009DC" w:rsidRPr="00BA0F0A" w:rsidRDefault="005009DC" w:rsidP="005009DC"/>
    <w:p w14:paraId="1D78DF80" w14:textId="77777777" w:rsidR="005009DC" w:rsidRPr="00BA0F0A" w:rsidRDefault="005009DC" w:rsidP="005009DC">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4122E43A" w14:textId="77777777" w:rsidR="005009DC" w:rsidRPr="00BA0F0A" w:rsidRDefault="005009DC" w:rsidP="005009DC">
      <w:r w:rsidRPr="00BA0F0A">
        <w:t xml:space="preserve">John M. </w:t>
      </w:r>
      <w:r w:rsidRPr="00BA0F0A">
        <w:rPr>
          <w:rStyle w:val="Style13ptBold"/>
        </w:rPr>
        <w:t>Meyer 23</w:t>
      </w:r>
      <w:r w:rsidRPr="00BA0F0A">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BA0F0A">
        <w:t>Iss</w:t>
      </w:r>
      <w:proofErr w:type="spellEnd"/>
      <w:r w:rsidRPr="00BA0F0A">
        <w:t>. 1. 1-25-2023. https://www.tandfonline.com/doi/full/10.1080/15487733.2023.2166217</w:t>
      </w:r>
    </w:p>
    <w:p w14:paraId="729A5DC8" w14:textId="77777777" w:rsidR="005009DC" w:rsidRPr="00BA0F0A" w:rsidRDefault="005009DC" w:rsidP="005009DC">
      <w:pPr>
        <w:rPr>
          <w:u w:val="single"/>
        </w:rPr>
      </w:pPr>
      <w:r w:rsidRPr="00BA0F0A">
        <w:rPr>
          <w:u w:val="single"/>
        </w:rPr>
        <w:t>Revolutionary vanguardism</w:t>
      </w:r>
    </w:p>
    <w:p w14:paraId="270CC442" w14:textId="77777777" w:rsidR="005009DC" w:rsidRPr="00BA0F0A" w:rsidRDefault="005009DC" w:rsidP="005009DC">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proofErr w:type="gramStart"/>
      <w:r w:rsidRPr="00BA0F0A">
        <w:rPr>
          <w:u w:val="single"/>
        </w:rPr>
        <w:t>lead</w:t>
      </w:r>
      <w:proofErr w:type="gramEnd"/>
      <w:r w:rsidRPr="00BA0F0A">
        <w:rPr>
          <w:u w:val="single"/>
        </w:rPr>
        <w:t xml:space="preserve">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2FD1E288" w14:textId="77777777" w:rsidR="005009DC" w:rsidRPr="00BA0F0A" w:rsidRDefault="005009DC" w:rsidP="005009DC">
      <w:pPr>
        <w:rPr>
          <w:sz w:val="14"/>
        </w:rPr>
      </w:pPr>
      <w:r w:rsidRPr="00BA0F0A">
        <w:rPr>
          <w:sz w:val="14"/>
        </w:rPr>
        <w:t xml:space="preserve">Superficially, the vanguardist approach appears utterly different than the global carbon pricing-policy scheme. After all, while carbon pricing is the purview of </w:t>
      </w:r>
      <w:proofErr w:type="gramStart"/>
      <w:r w:rsidRPr="00BA0F0A">
        <w:rPr>
          <w:sz w:val="14"/>
        </w:rPr>
        <w:t>policy-making</w:t>
      </w:r>
      <w:proofErr w:type="gramEnd"/>
      <w:r w:rsidRPr="00BA0F0A">
        <w:rPr>
          <w:sz w:val="14"/>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BA0F0A">
        <w:rPr>
          <w:sz w:val="14"/>
        </w:rPr>
        <w:t>thinking.Footnote</w:t>
      </w:r>
      <w:proofErr w:type="gramEnd"/>
      <w:r w:rsidRPr="00BA0F0A">
        <w:rPr>
          <w:sz w:val="14"/>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21EC4AFB" w14:textId="77777777" w:rsidR="005009DC" w:rsidRPr="00BA0F0A" w:rsidRDefault="005009DC" w:rsidP="005009DC">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01055548" w14:textId="77777777" w:rsidR="005009DC" w:rsidRPr="00BA0F0A" w:rsidRDefault="005009DC" w:rsidP="005009DC">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xml:space="preserve">.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w:t>
      </w:r>
      <w:r w:rsidRPr="00BA0F0A">
        <w:rPr>
          <w:sz w:val="14"/>
        </w:rPr>
        <w:lastRenderedPageBreak/>
        <w:t>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44A55351" w14:textId="77777777" w:rsidR="005009DC" w:rsidRPr="00BA0F0A" w:rsidRDefault="005009DC" w:rsidP="005009DC">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w:t>
      </w:r>
      <w:proofErr w:type="spellStart"/>
      <w:r w:rsidRPr="00BA0F0A">
        <w:rPr>
          <w:sz w:val="14"/>
        </w:rPr>
        <w:t>Luxemburgism</w:t>
      </w:r>
      <w:proofErr w:type="spellEnd"/>
      <w:r w:rsidRPr="00BA0F0A">
        <w:rPr>
          <w:sz w:val="14"/>
        </w:rPr>
        <w:t xml:space="preserve">,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157A320E" w14:textId="77777777" w:rsidR="005009DC" w:rsidRPr="00BA0F0A" w:rsidRDefault="005009DC" w:rsidP="005009DC">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0BDF0A0C" w14:textId="77777777" w:rsidR="005009DC" w:rsidRPr="00BA0F0A" w:rsidRDefault="005009DC" w:rsidP="005009DC">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0691225D" w14:textId="77777777" w:rsidR="005009DC" w:rsidRPr="00BA0F0A" w:rsidRDefault="005009DC" w:rsidP="005009DC">
      <w:pPr>
        <w:rPr>
          <w:sz w:val="14"/>
        </w:rPr>
      </w:pPr>
      <w:r w:rsidRPr="00BA0F0A">
        <w:rPr>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BA0F0A">
        <w:rPr>
          <w:sz w:val="14"/>
        </w:rPr>
        <w:t>decades.Footnote</w:t>
      </w:r>
      <w:proofErr w:type="gramEnd"/>
      <w:r w:rsidRPr="00BA0F0A">
        <w:rPr>
          <w:sz w:val="14"/>
        </w:rPr>
        <w:t xml:space="preserve">3 Yet as David Graeber (Citation2003) has persuasively </w:t>
      </w:r>
      <w:proofErr w:type="gramStart"/>
      <w:r w:rsidRPr="00BA0F0A">
        <w:rPr>
          <w:sz w:val="14"/>
        </w:rPr>
        <w:t>argued,“</w:t>
      </w:r>
      <w:proofErr w:type="gramEnd"/>
      <w:r w:rsidRPr="00BA0F0A">
        <w:rPr>
          <w:sz w:val="14"/>
        </w:rPr>
        <w:t>(rather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08DFFF83" w14:textId="77777777" w:rsidR="005009DC" w:rsidRPr="00BA0F0A" w:rsidRDefault="005009DC" w:rsidP="005009DC">
      <w:pPr>
        <w:rPr>
          <w:sz w:val="14"/>
        </w:rPr>
      </w:pPr>
      <w:r w:rsidRPr="00BA0F0A">
        <w:rPr>
          <w:sz w:val="14"/>
        </w:rPr>
        <w:t xml:space="preserve">Graeber recognizes that Leninist vanguardism relied upon faith in the idea of </w:t>
      </w:r>
      <w:proofErr w:type="gramStart"/>
      <w:r w:rsidRPr="00BA0F0A">
        <w:rPr>
          <w:sz w:val="14"/>
        </w:rPr>
        <w:t>progress, but</w:t>
      </w:r>
      <w:proofErr w:type="gramEnd"/>
      <w:r w:rsidRPr="00BA0F0A">
        <w:rPr>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145A0123" w14:textId="77777777" w:rsidR="005009DC" w:rsidRPr="00BA0F0A" w:rsidRDefault="005009DC" w:rsidP="005009DC">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BA0F0A">
        <w:rPr>
          <w:sz w:val="14"/>
        </w:rPr>
        <w:t>particular experiments</w:t>
      </w:r>
      <w:proofErr w:type="gramEnd"/>
      <w:r w:rsidRPr="00BA0F0A">
        <w:rPr>
          <w:sz w:val="14"/>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BA0F0A">
        <w:rPr>
          <w:sz w:val="14"/>
        </w:rPr>
        <w:t>thought</w:t>
      </w:r>
      <w:proofErr w:type="gramEnd"/>
      <w:r w:rsidRPr="00BA0F0A">
        <w:rPr>
          <w:sz w:val="14"/>
        </w:rPr>
        <w:t xml:space="preserve">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w:t>
      </w:r>
      <w:proofErr w:type="spellStart"/>
      <w:r w:rsidRPr="00BA0F0A">
        <w:rPr>
          <w:sz w:val="14"/>
        </w:rPr>
        <w:t>Blühdorn</w:t>
      </w:r>
      <w:proofErr w:type="spellEnd"/>
      <w:r w:rsidRPr="00BA0F0A">
        <w:rPr>
          <w:sz w:val="14"/>
        </w:rPr>
        <w:t> Citation2007).</w:t>
      </w:r>
    </w:p>
    <w:p w14:paraId="5BEA4633" w14:textId="77777777" w:rsidR="005009DC" w:rsidRPr="00BA0F0A" w:rsidRDefault="005009DC" w:rsidP="005009DC">
      <w:pPr>
        <w:pStyle w:val="Heading4"/>
        <w:rPr>
          <w:rFonts w:cs="Calibri"/>
        </w:rPr>
      </w:pPr>
      <w:r>
        <w:rPr>
          <w:rFonts w:cs="Calibri"/>
        </w:rPr>
        <w:lastRenderedPageBreak/>
        <w:t xml:space="preserve">It </w:t>
      </w:r>
      <w:r w:rsidRPr="00BA0F0A">
        <w:rPr>
          <w:rFonts w:cs="Calibri"/>
        </w:rPr>
        <w:t>solves the case. To quote Coulthard, “</w:t>
      </w:r>
      <w:r w:rsidRPr="00672EE2">
        <w:rPr>
          <w:rFonts w:cs="Calibri"/>
        </w:rPr>
        <w:t>for Indigenous nations to live, capitalism must die</w:t>
      </w:r>
      <w:r w:rsidRPr="00BA0F0A">
        <w:rPr>
          <w:rFonts w:cs="Calibri"/>
        </w:rPr>
        <w:t>.” The alternative is necessary to scale movements globally such as global uranium mining.</w:t>
      </w:r>
    </w:p>
    <w:p w14:paraId="4593EBFE" w14:textId="77777777" w:rsidR="005009DC" w:rsidRPr="00BA0F0A" w:rsidRDefault="005009DC" w:rsidP="005009DC">
      <w:r w:rsidRPr="00BA0F0A">
        <w:rPr>
          <w:rStyle w:val="Style13ptBold"/>
        </w:rPr>
        <w:t>Webber 16</w:t>
      </w:r>
      <w:r w:rsidRPr="00BA0F0A">
        <w:t xml:space="preserve"> </w:t>
      </w:r>
      <w:r w:rsidRPr="00275FE5">
        <w:rPr>
          <w:sz w:val="14"/>
          <w:szCs w:val="14"/>
        </w:rPr>
        <w:t xml:space="preserve">– Senior Lecturer in the School of Politics and International Relations at Queen Mary University of London, PhD in Political Science @ University of Toronto [Jeffrey, Idle No More </w:t>
      </w:r>
      <w:proofErr w:type="gramStart"/>
      <w:r w:rsidRPr="00275FE5">
        <w:rPr>
          <w:sz w:val="14"/>
          <w:szCs w:val="14"/>
        </w:rPr>
        <w:t>An</w:t>
      </w:r>
      <w:proofErr w:type="gramEnd"/>
      <w:r w:rsidRPr="00275FE5">
        <w:rPr>
          <w:sz w:val="14"/>
          <w:szCs w:val="14"/>
        </w:rPr>
        <w:t xml:space="preserve"> Introduction to the Symposium on Glen Coulthard’s Red Skin, White Masks, Historical Materialism 24.3 (2016) 3–29, DKP]</w:t>
      </w:r>
    </w:p>
    <w:p w14:paraId="56D14477" w14:textId="77777777" w:rsidR="005009DC" w:rsidRPr="00BA0F0A" w:rsidRDefault="005009DC" w:rsidP="005009DC">
      <w:pPr>
        <w:rPr>
          <w:rStyle w:val="StyleUnderline"/>
        </w:rPr>
      </w:pPr>
      <w:r w:rsidRPr="00275FE5">
        <w:rPr>
          <w:sz w:val="14"/>
          <w:szCs w:val="20"/>
        </w:rPr>
        <w:t xml:space="preserve">Using the relative downtime of the subterranean period, Coulthard has reflected on his experience as a militant in Idle No More’s activities in British Columbia, drawing up a set of critical theses on </w:t>
      </w:r>
      <w:r w:rsidRPr="00BA0F0A">
        <w:rPr>
          <w:rStyle w:val="Emphasis"/>
          <w:highlight w:val="cyan"/>
        </w:rPr>
        <w:t>Indigenous resurgence</w:t>
      </w:r>
      <w:r w:rsidRPr="00BA0F0A">
        <w:rPr>
          <w:rStyle w:val="StyleUnderline"/>
        </w:rPr>
        <w:t xml:space="preserve"> and </w:t>
      </w:r>
      <w:proofErr w:type="spellStart"/>
      <w:r w:rsidRPr="00BA0F0A">
        <w:rPr>
          <w:rStyle w:val="StyleUnderline"/>
        </w:rPr>
        <w:t>decolonisation</w:t>
      </w:r>
      <w:proofErr w:type="spellEnd"/>
      <w:r w:rsidRPr="00BA0F0A">
        <w:rPr>
          <w:rStyle w:val="StyleUnderline"/>
        </w:rPr>
        <w:t xml:space="preserve">, </w:t>
      </w:r>
      <w:r w:rsidRPr="00BA0F0A">
        <w:rPr>
          <w:rStyle w:val="StyleUnderline"/>
          <w:highlight w:val="cyan"/>
        </w:rPr>
        <w:t>in the mode of</w:t>
      </w:r>
      <w:r w:rsidRPr="00275FE5">
        <w:rPr>
          <w:sz w:val="14"/>
          <w:szCs w:val="20"/>
        </w:rPr>
        <w:t xml:space="preserve"> what the late French Marxist Daniel Bensaïd called </w:t>
      </w:r>
      <w:r w:rsidRPr="00BA0F0A">
        <w:rPr>
          <w:rStyle w:val="StyleUnderline"/>
        </w:rPr>
        <w:t>‘</w:t>
      </w:r>
      <w:r w:rsidRPr="00BA0F0A">
        <w:rPr>
          <w:rStyle w:val="StyleUnderline"/>
          <w:highlight w:val="cyan"/>
        </w:rPr>
        <w:t>strategic hypotheses’</w:t>
      </w:r>
      <w:r w:rsidRPr="00BA0F0A">
        <w:rPr>
          <w:rStyle w:val="StyleUnderline"/>
        </w:rPr>
        <w:t>. ‘Our insistence is not on a “model”</w:t>
      </w:r>
      <w:r w:rsidRPr="00275FE5">
        <w:rPr>
          <w:sz w:val="14"/>
          <w:szCs w:val="20"/>
        </w:rPr>
        <w:t xml:space="preserve">,’ Bensaïd argued, but on what we have called ‘strategic hypotheses’. </w:t>
      </w:r>
      <w:r w:rsidRPr="00BA0F0A">
        <w:rPr>
          <w:rStyle w:val="StyleUnderline"/>
        </w:rPr>
        <w:t>Models are something to be copied</w:t>
      </w:r>
      <w:r w:rsidRPr="00275FE5">
        <w:rPr>
          <w:sz w:val="14"/>
          <w:szCs w:val="20"/>
        </w:rPr>
        <w:t xml:space="preserve">; they are instructions for use. </w:t>
      </w:r>
      <w:r w:rsidRPr="00BA0F0A">
        <w:rPr>
          <w:rStyle w:val="StyleUnderline"/>
        </w:rPr>
        <w:t xml:space="preserve">A hypothesis is a guide to action that starts from </w:t>
      </w:r>
      <w:proofErr w:type="gramStart"/>
      <w:r w:rsidRPr="00BA0F0A">
        <w:rPr>
          <w:rStyle w:val="StyleUnderline"/>
        </w:rPr>
        <w:t>past experience</w:t>
      </w:r>
      <w:proofErr w:type="gramEnd"/>
      <w:r w:rsidRPr="00BA0F0A">
        <w:rPr>
          <w:rStyle w:val="StyleUnderline"/>
        </w:rPr>
        <w:t xml:space="preserve"> but is open and can be modified in the light of</w:t>
      </w:r>
      <w:r w:rsidRPr="00275FE5">
        <w:rPr>
          <w:sz w:val="14"/>
          <w:szCs w:val="20"/>
        </w:rPr>
        <w:t xml:space="preserve"> new experience or </w:t>
      </w:r>
      <w:r w:rsidRPr="00BA0F0A">
        <w:rPr>
          <w:rStyle w:val="StyleUnderline"/>
        </w:rPr>
        <w:t>unexpected circumstances.</w:t>
      </w:r>
      <w:r w:rsidRPr="00275FE5">
        <w:rPr>
          <w:sz w:val="14"/>
          <w:szCs w:val="20"/>
        </w:rPr>
        <w:t xml:space="preserve"> Our concern therefore is not to speculate but to see what we can take from </w:t>
      </w:r>
      <w:proofErr w:type="gramStart"/>
      <w:r w:rsidRPr="00275FE5">
        <w:rPr>
          <w:sz w:val="14"/>
          <w:szCs w:val="20"/>
        </w:rPr>
        <w:t>past experience</w:t>
      </w:r>
      <w:proofErr w:type="gramEnd"/>
      <w:r w:rsidRPr="00275FE5">
        <w:rPr>
          <w:sz w:val="14"/>
          <w:szCs w:val="20"/>
        </w:rPr>
        <w:t xml:space="preserve">, the only material at our disposal. But we always have to recognize that it is necessarily poorer than the present and the future if revolutionaries are to avoid the risk of doing what the generals are said to do – always fight the last war.7 </w:t>
      </w:r>
      <w:r w:rsidRPr="00BA0F0A">
        <w:rPr>
          <w:rStyle w:val="StyleUnderline"/>
        </w:rPr>
        <w:t>Coulthard’s first thesis pivots on disruption,</w:t>
      </w:r>
      <w:r w:rsidRPr="00275FE5">
        <w:rPr>
          <w:sz w:val="14"/>
          <w:szCs w:val="20"/>
        </w:rPr>
        <w:t xml:space="preserve"> the necessity of </w:t>
      </w:r>
      <w:r w:rsidRPr="00BA0F0A">
        <w:rPr>
          <w:rStyle w:val="Emphasis"/>
        </w:rPr>
        <w:t>direct action</w:t>
      </w:r>
      <w:r w:rsidRPr="00275FE5">
        <w:rPr>
          <w:sz w:val="14"/>
          <w:szCs w:val="20"/>
        </w:rPr>
        <w:t xml:space="preserve">, a plea for the </w:t>
      </w:r>
      <w:proofErr w:type="spellStart"/>
      <w:r w:rsidRPr="00275FE5">
        <w:rPr>
          <w:sz w:val="14"/>
          <w:szCs w:val="20"/>
        </w:rPr>
        <w:t>unauthorised</w:t>
      </w:r>
      <w:proofErr w:type="spellEnd"/>
      <w:r w:rsidRPr="00275FE5">
        <w:rPr>
          <w:sz w:val="14"/>
          <w:szCs w:val="20"/>
        </w:rPr>
        <w:t xml:space="preserve"> Indigenous route to </w:t>
      </w:r>
      <w:r w:rsidRPr="00BA0F0A">
        <w:rPr>
          <w:rStyle w:val="StyleUnderline"/>
        </w:rPr>
        <w:t xml:space="preserve">rebellion, an insistence that legitimate struggle is not confined to ‘official’ representatives </w:t>
      </w:r>
      <w:r w:rsidRPr="00275FE5">
        <w:rPr>
          <w:sz w:val="14"/>
          <w:szCs w:val="20"/>
        </w:rPr>
        <w:t xml:space="preserve">of the Indigenous people, the channels of </w:t>
      </w:r>
      <w:r w:rsidRPr="00BA0F0A">
        <w:rPr>
          <w:rStyle w:val="StyleUnderline"/>
        </w:rPr>
        <w:t>formal negotiation, and</w:t>
      </w:r>
      <w:r w:rsidRPr="00275FE5">
        <w:rPr>
          <w:sz w:val="14"/>
          <w:szCs w:val="20"/>
        </w:rPr>
        <w:t xml:space="preserve"> the parameters of the </w:t>
      </w:r>
      <w:r w:rsidRPr="00BA0F0A">
        <w:rPr>
          <w:rStyle w:val="StyleUnderline"/>
        </w:rPr>
        <w:t>‘rule of law’</w:t>
      </w:r>
      <w:r w:rsidRPr="00275FE5">
        <w:rPr>
          <w:sz w:val="14"/>
          <w:szCs w:val="20"/>
        </w:rPr>
        <w:t xml:space="preserve">.8 One reason is efficacy. ‘I would venture to suggest’, Coulthard writes, ‘that all negotiations over the scope and content of Aboriginal peoples’ rights in the last forty years have piggybacked off the assertive </w:t>
      </w:r>
      <w:r w:rsidRPr="00BA0F0A">
        <w:rPr>
          <w:rStyle w:val="StyleUnderline"/>
          <w:highlight w:val="cyan"/>
        </w:rPr>
        <w:t>direct actions</w:t>
      </w:r>
      <w:r w:rsidRPr="00275FE5">
        <w:rPr>
          <w:sz w:val="14"/>
          <w:szCs w:val="20"/>
        </w:rPr>
        <w:t xml:space="preserve"> – including escalated use of blockades – </w:t>
      </w:r>
      <w:r w:rsidRPr="00BA0F0A">
        <w:rPr>
          <w:rStyle w:val="Emphasis"/>
          <w:highlight w:val="cyan"/>
        </w:rPr>
        <w:t>spearheaded by Indigenous women</w:t>
      </w:r>
      <w:r w:rsidRPr="00BA0F0A">
        <w:t xml:space="preserve"> </w:t>
      </w:r>
      <w:r w:rsidRPr="00275FE5">
        <w:rPr>
          <w:sz w:val="14"/>
          <w:szCs w:val="20"/>
        </w:rPr>
        <w:t xml:space="preserve">and other grassroots elements of our communities.’9 Another cluster of reasons to defend this assertive dynamic has to do with self-emancipation: first, the practices are directly undertaken by the subjects of colonial oppression themselves and seek to produce an immediate power effect; second, they are undertaken in a way that indicates a loosening of internalized colonialism, which is itself a precondition for any meaningful change; and third, </w:t>
      </w:r>
      <w:r w:rsidRPr="00BA0F0A">
        <w:rPr>
          <w:rStyle w:val="Emphasis"/>
        </w:rPr>
        <w:t xml:space="preserve">they </w:t>
      </w:r>
      <w:r w:rsidRPr="00BA0F0A">
        <w:rPr>
          <w:rStyle w:val="Emphasis"/>
          <w:highlight w:val="cyan"/>
        </w:rPr>
        <w:t>are prefigurative</w:t>
      </w:r>
      <w:r w:rsidRPr="00BA0F0A">
        <w:rPr>
          <w:rStyle w:val="StyleUnderline"/>
        </w:rPr>
        <w:t xml:space="preserve"> in the sense that they build the skills and social relationships</w:t>
      </w:r>
      <w:r w:rsidRPr="00275FE5">
        <w:rPr>
          <w:sz w:val="14"/>
          <w:szCs w:val="20"/>
        </w:rPr>
        <w:t xml:space="preserve"> (including those with the land) that are </w:t>
      </w:r>
      <w:r w:rsidRPr="00BA0F0A">
        <w:rPr>
          <w:rStyle w:val="StyleUnderline"/>
        </w:rPr>
        <w:t>required within and among Indigenous communities to construct alternatives to the colonial relationship</w:t>
      </w:r>
      <w:r w:rsidRPr="00275FE5">
        <w:rPr>
          <w:sz w:val="14"/>
          <w:szCs w:val="20"/>
        </w:rPr>
        <w:t xml:space="preserve"> in the long run.10 </w:t>
      </w:r>
      <w:r w:rsidRPr="00BA0F0A">
        <w:rPr>
          <w:rStyle w:val="StyleUnderline"/>
        </w:rPr>
        <w:t>The drivers here are self-emancipation of the oppressed</w:t>
      </w:r>
      <w:r w:rsidRPr="00275FE5">
        <w:rPr>
          <w:sz w:val="14"/>
          <w:szCs w:val="20"/>
        </w:rPr>
        <w:t xml:space="preserve">, the partial </w:t>
      </w:r>
      <w:r w:rsidRPr="00BA0F0A">
        <w:rPr>
          <w:rStyle w:val="StyleUnderline"/>
        </w:rPr>
        <w:t xml:space="preserve">overcoming of </w:t>
      </w:r>
      <w:proofErr w:type="spellStart"/>
      <w:r w:rsidRPr="00BA0F0A">
        <w:rPr>
          <w:rStyle w:val="StyleUnderline"/>
        </w:rPr>
        <w:t>internalised</w:t>
      </w:r>
      <w:proofErr w:type="spellEnd"/>
      <w:r w:rsidRPr="00BA0F0A">
        <w:rPr>
          <w:rStyle w:val="StyleUnderline"/>
        </w:rPr>
        <w:t xml:space="preserve"> colonialism</w:t>
      </w:r>
      <w:r w:rsidRPr="00275FE5">
        <w:rPr>
          <w:sz w:val="14"/>
          <w:szCs w:val="20"/>
        </w:rPr>
        <w:t xml:space="preserve"> in the subjectivity of Indigenous participants through struggle, </w:t>
      </w:r>
      <w:r w:rsidRPr="00BA0F0A">
        <w:rPr>
          <w:rStyle w:val="StyleUnderline"/>
        </w:rPr>
        <w:t>and the prefiguration of radical alternatives</w:t>
      </w:r>
      <w:r w:rsidRPr="00275FE5">
        <w:rPr>
          <w:sz w:val="14"/>
          <w:szCs w:val="20"/>
        </w:rPr>
        <w:t xml:space="preserve"> to colonial rule in contemporary Canada. </w:t>
      </w:r>
      <w:r w:rsidRPr="00BA0F0A">
        <w:rPr>
          <w:rStyle w:val="StyleUnderline"/>
        </w:rPr>
        <w:t xml:space="preserve">This </w:t>
      </w:r>
      <w:r w:rsidRPr="00BA0F0A">
        <w:rPr>
          <w:rStyle w:val="StyleUnderline"/>
          <w:highlight w:val="cyan"/>
        </w:rPr>
        <w:t>parallels</w:t>
      </w:r>
      <w:r w:rsidRPr="00275FE5">
        <w:rPr>
          <w:sz w:val="14"/>
          <w:szCs w:val="20"/>
        </w:rPr>
        <w:t xml:space="preserve">, in a particular sense, </w:t>
      </w:r>
      <w:r w:rsidRPr="00BA0F0A">
        <w:rPr>
          <w:rStyle w:val="StyleUnderline"/>
          <w:highlight w:val="cyan"/>
        </w:rPr>
        <w:t>Marx’s</w:t>
      </w:r>
      <w:r w:rsidRPr="00BA0F0A">
        <w:rPr>
          <w:rStyle w:val="StyleUnderline"/>
        </w:rPr>
        <w:t xml:space="preserve"> notion of ‘</w:t>
      </w:r>
      <w:r w:rsidRPr="00BA0F0A">
        <w:rPr>
          <w:rStyle w:val="StyleUnderline"/>
          <w:highlight w:val="cyan"/>
        </w:rPr>
        <w:t>revolutionary practice’</w:t>
      </w:r>
      <w:r w:rsidRPr="00275FE5">
        <w:rPr>
          <w:sz w:val="14"/>
          <w:szCs w:val="20"/>
          <w:highlight w:val="cyan"/>
        </w:rPr>
        <w:t>,</w:t>
      </w:r>
      <w:r w:rsidRPr="00275FE5">
        <w:rPr>
          <w:sz w:val="14"/>
          <w:szCs w:val="20"/>
        </w:rPr>
        <w:t xml:space="preserve"> in which there is a ‘coincidence of the changing of circumstances and of human activity or self-change’.11 For Coulthard, as for Marx, in their struggle to satisfy their needs, the oppressed come increasingly to </w:t>
      </w:r>
      <w:proofErr w:type="spellStart"/>
      <w:r w:rsidRPr="00275FE5">
        <w:rPr>
          <w:sz w:val="14"/>
          <w:szCs w:val="20"/>
        </w:rPr>
        <w:t>recognise</w:t>
      </w:r>
      <w:proofErr w:type="spellEnd"/>
      <w:r w:rsidRPr="00275FE5">
        <w:rPr>
          <w:sz w:val="14"/>
          <w:szCs w:val="20"/>
        </w:rPr>
        <w:t xml:space="preserve"> their common interests and become conscious of their own social power; through their self-activity they come to see themselves as subjects capable of altering the structures of society as well as changing themselves </w:t>
      </w:r>
      <w:r w:rsidRPr="00275FE5">
        <w:rPr>
          <w:sz w:val="14"/>
          <w:szCs w:val="14"/>
        </w:rPr>
        <w:t>in the process through self-</w:t>
      </w:r>
      <w:proofErr w:type="spellStart"/>
      <w:r w:rsidRPr="00275FE5">
        <w:rPr>
          <w:sz w:val="14"/>
          <w:szCs w:val="14"/>
        </w:rPr>
        <w:t>organisation</w:t>
      </w:r>
      <w:proofErr w:type="spellEnd"/>
      <w:r w:rsidRPr="00275FE5">
        <w:rPr>
          <w:sz w:val="14"/>
          <w:szCs w:val="14"/>
        </w:rPr>
        <w:t xml:space="preserve"> and self-activity from below.12 While the connection to Marx in this regard is not made by Coulthard, he does draw explicit parallels with Frantz Fanon. Coulthard’s first thesis on Indigenous resurgence and </w:t>
      </w:r>
      <w:proofErr w:type="spellStart"/>
      <w:r w:rsidRPr="00275FE5">
        <w:rPr>
          <w:sz w:val="14"/>
          <w:szCs w:val="14"/>
        </w:rPr>
        <w:t>decolonisation</w:t>
      </w:r>
      <w:proofErr w:type="spellEnd"/>
      <w:r w:rsidRPr="00275FE5">
        <w:rPr>
          <w:sz w:val="14"/>
          <w:szCs w:val="14"/>
        </w:rPr>
        <w:t xml:space="preserve"> draws on Fanon’s engagement with Nietzsche at the close of Black Skin, White Masks, in which humanity is understood simultaneously as an affirmation and a negation.13 ‘</w:t>
      </w:r>
      <w:r w:rsidRPr="00BA0F0A">
        <w:rPr>
          <w:rStyle w:val="StyleUnderline"/>
        </w:rPr>
        <w:t xml:space="preserve">Through these actions’, </w:t>
      </w:r>
      <w:r w:rsidRPr="00275FE5">
        <w:rPr>
          <w:sz w:val="14"/>
          <w:szCs w:val="20"/>
        </w:rPr>
        <w:t xml:space="preserve">Coulthard contends, </w:t>
      </w:r>
      <w:r w:rsidRPr="00BA0F0A">
        <w:rPr>
          <w:rStyle w:val="Emphasis"/>
          <w:highlight w:val="cyan"/>
        </w:rPr>
        <w:t>‘we</w:t>
      </w:r>
      <w:r w:rsidRPr="00BA0F0A">
        <w:rPr>
          <w:rStyle w:val="Emphasis"/>
        </w:rPr>
        <w:t xml:space="preserve"> physically </w:t>
      </w:r>
      <w:r w:rsidRPr="00BA0F0A">
        <w:rPr>
          <w:rStyle w:val="Emphasis"/>
          <w:highlight w:val="cyan"/>
        </w:rPr>
        <w:t>say “no” to</w:t>
      </w:r>
      <w:r w:rsidRPr="00BA0F0A">
        <w:rPr>
          <w:rStyle w:val="StyleUnderline"/>
        </w:rPr>
        <w:t xml:space="preserve"> the degradation of our communities and to </w:t>
      </w:r>
      <w:r w:rsidRPr="00BA0F0A">
        <w:rPr>
          <w:rStyle w:val="Emphasis"/>
          <w:highlight w:val="cyan"/>
        </w:rPr>
        <w:t>exploitation</w:t>
      </w:r>
      <w:r w:rsidRPr="00BA0F0A">
        <w:t xml:space="preserve"> </w:t>
      </w:r>
      <w:r w:rsidRPr="00275FE5">
        <w:rPr>
          <w:sz w:val="14"/>
          <w:szCs w:val="20"/>
        </w:rPr>
        <w:t xml:space="preserve">of the lands upon which we depend. </w:t>
      </w:r>
      <w:r w:rsidRPr="00BA0F0A">
        <w:rPr>
          <w:rStyle w:val="StyleUnderline"/>
        </w:rPr>
        <w:t xml:space="preserve">But they also have ingrained within them a </w:t>
      </w:r>
      <w:r w:rsidRPr="00BA0F0A">
        <w:rPr>
          <w:rStyle w:val="Emphasis"/>
        </w:rPr>
        <w:t>resounding “yes”</w:t>
      </w:r>
      <w:r w:rsidRPr="00BA0F0A">
        <w:rPr>
          <w:bCs/>
          <w:u w:val="single"/>
        </w:rPr>
        <w:t>:</w:t>
      </w:r>
      <w:r w:rsidRPr="00BA0F0A">
        <w:rPr>
          <w:rStyle w:val="StyleUnderline"/>
        </w:rPr>
        <w:t xml:space="preserve"> they are the affirmative enactment of </w:t>
      </w:r>
      <w:r w:rsidRPr="00BA0F0A">
        <w:rPr>
          <w:rStyle w:val="Emphasis"/>
        </w:rPr>
        <w:t xml:space="preserve">another modality of being, </w:t>
      </w:r>
      <w:r w:rsidRPr="00BA0F0A">
        <w:rPr>
          <w:rStyle w:val="Emphasis"/>
          <w:highlight w:val="cyan"/>
        </w:rPr>
        <w:t>a different way of relating to and with the world</w:t>
      </w:r>
      <w:r w:rsidRPr="00BA0F0A">
        <w:rPr>
          <w:rStyle w:val="Emphasis"/>
        </w:rPr>
        <w:t>’.</w:t>
      </w:r>
      <w:r w:rsidRPr="00275FE5">
        <w:rPr>
          <w:sz w:val="14"/>
          <w:szCs w:val="20"/>
        </w:rPr>
        <w:t>14</w:t>
      </w:r>
      <w:r w:rsidRPr="00BA0F0A">
        <w:rPr>
          <w:rStyle w:val="Emphasis"/>
          <w:highlight w:val="cyan"/>
        </w:rPr>
        <w:t>Ensuring</w:t>
      </w:r>
      <w:r w:rsidRPr="00275FE5">
        <w:rPr>
          <w:sz w:val="14"/>
          <w:szCs w:val="20"/>
        </w:rPr>
        <w:t xml:space="preserve"> that </w:t>
      </w:r>
      <w:r w:rsidRPr="00BA0F0A">
        <w:rPr>
          <w:rStyle w:val="Emphasis"/>
          <w:highlight w:val="cyan"/>
        </w:rPr>
        <w:t>anti-capitalism is at the core</w:t>
      </w:r>
      <w:r w:rsidRPr="00BA0F0A">
        <w:rPr>
          <w:rStyle w:val="StyleUnderline"/>
        </w:rPr>
        <w:t xml:space="preserve"> of Indigenous </w:t>
      </w:r>
      <w:r w:rsidRPr="00BA0F0A">
        <w:rPr>
          <w:rStyle w:val="StyleUnderline"/>
          <w:highlight w:val="cyan"/>
        </w:rPr>
        <w:t xml:space="preserve">resurgence is the basis of Coulthard’s second thesis. </w:t>
      </w:r>
      <w:r w:rsidRPr="00BA0F0A">
        <w:rPr>
          <w:rStyle w:val="Emphasis"/>
          <w:highlight w:val="cyan"/>
        </w:rPr>
        <w:t>‘For Indigenous nations to live</w:t>
      </w:r>
      <w:r w:rsidRPr="00BA0F0A">
        <w:rPr>
          <w:rStyle w:val="Emphasis"/>
        </w:rPr>
        <w:t>,’</w:t>
      </w:r>
      <w:r w:rsidRPr="00275FE5">
        <w:rPr>
          <w:sz w:val="14"/>
          <w:szCs w:val="20"/>
        </w:rPr>
        <w:t xml:space="preserve"> he concludes, </w:t>
      </w:r>
      <w:r w:rsidRPr="00BA0F0A">
        <w:rPr>
          <w:rStyle w:val="Emphasis"/>
        </w:rPr>
        <w:t>‘</w:t>
      </w:r>
      <w:r w:rsidRPr="00BA0F0A">
        <w:rPr>
          <w:rStyle w:val="Emphasis"/>
          <w:highlight w:val="cyan"/>
        </w:rPr>
        <w:t>capitalism must die</w:t>
      </w:r>
      <w:r w:rsidRPr="00BA0F0A">
        <w:rPr>
          <w:rStyle w:val="Emphasis"/>
        </w:rPr>
        <w:t>.’</w:t>
      </w:r>
      <w:r w:rsidRPr="00275FE5">
        <w:rPr>
          <w:sz w:val="14"/>
          <w:szCs w:val="20"/>
        </w:rPr>
        <w:t xml:space="preserve">15 Coulthard sees in </w:t>
      </w:r>
      <w:r w:rsidRPr="00BA0F0A">
        <w:rPr>
          <w:rStyle w:val="StyleUnderline"/>
        </w:rPr>
        <w:t>recent</w:t>
      </w:r>
      <w:r w:rsidRPr="00275FE5">
        <w:rPr>
          <w:sz w:val="14"/>
          <w:szCs w:val="20"/>
        </w:rPr>
        <w:t xml:space="preserve"> Indigenous </w:t>
      </w:r>
      <w:r w:rsidRPr="00BA0F0A">
        <w:rPr>
          <w:rStyle w:val="StyleUnderline"/>
          <w:highlight w:val="cyan"/>
        </w:rPr>
        <w:t>tactics like</w:t>
      </w:r>
      <w:r w:rsidRPr="00BA0F0A">
        <w:rPr>
          <w:rStyle w:val="StyleUnderline"/>
        </w:rPr>
        <w:t xml:space="preserve"> traffic- and train </w:t>
      </w:r>
      <w:r w:rsidRPr="00BA0F0A">
        <w:rPr>
          <w:rStyle w:val="StyleUnderline"/>
          <w:highlight w:val="cyan"/>
        </w:rPr>
        <w:t>blockading</w:t>
      </w:r>
      <w:r w:rsidRPr="00BA0F0A">
        <w:rPr>
          <w:rStyle w:val="StyleUnderline"/>
        </w:rPr>
        <w:t xml:space="preserve"> an anti-capitalist impulse</w:t>
      </w:r>
      <w:r w:rsidRPr="00275FE5">
        <w:rPr>
          <w:sz w:val="14"/>
          <w:szCs w:val="20"/>
        </w:rPr>
        <w:t xml:space="preserve">, rooted in the disruption of the sphere of circulation. </w:t>
      </w:r>
      <w:r w:rsidRPr="00BA0F0A">
        <w:rPr>
          <w:rStyle w:val="StyleUnderline"/>
        </w:rPr>
        <w:t>Such actions ‘seek to impede or block the flow of resources</w:t>
      </w:r>
      <w:r w:rsidRPr="00275FE5">
        <w:rPr>
          <w:sz w:val="14"/>
          <w:szCs w:val="20"/>
        </w:rPr>
        <w:t xml:space="preserve"> currently being transported to international markets from oil and gas fields, refineries, lumber mills, mining operations, and hydroelectric facilities located on the dispossessed lands of Indigenous nations’.16 </w:t>
      </w:r>
      <w:r w:rsidRPr="00BA0F0A">
        <w:rPr>
          <w:rStyle w:val="StyleUnderline"/>
        </w:rPr>
        <w:t xml:space="preserve">Such actions are consciously built </w:t>
      </w:r>
      <w:r w:rsidRPr="00BA0F0A">
        <w:rPr>
          <w:rStyle w:val="StyleUnderline"/>
          <w:highlight w:val="cyan"/>
        </w:rPr>
        <w:t>to intensify their ‘negative impact on</w:t>
      </w:r>
      <w:r w:rsidRPr="00BA0F0A">
        <w:rPr>
          <w:rStyle w:val="StyleUnderline"/>
        </w:rPr>
        <w:t xml:space="preserve"> the </w:t>
      </w:r>
      <w:r w:rsidRPr="00BA0F0A">
        <w:rPr>
          <w:rStyle w:val="StyleUnderline"/>
          <w:highlight w:val="cyan"/>
        </w:rPr>
        <w:t>economic infrastructure</w:t>
      </w:r>
      <w:r w:rsidRPr="00BA0F0A">
        <w:rPr>
          <w:rStyle w:val="StyleUnderline"/>
        </w:rPr>
        <w:t xml:space="preserve"> that is </w:t>
      </w:r>
      <w:r w:rsidRPr="00BA0F0A">
        <w:rPr>
          <w:rStyle w:val="StyleUnderline"/>
          <w:highlight w:val="cyan"/>
        </w:rPr>
        <w:t>core to</w:t>
      </w:r>
      <w:r w:rsidRPr="00BA0F0A">
        <w:rPr>
          <w:rStyle w:val="StyleUnderline"/>
        </w:rPr>
        <w:t xml:space="preserve"> the colonial accumulation of capital in </w:t>
      </w:r>
      <w:proofErr w:type="spellStart"/>
      <w:r w:rsidRPr="00BA0F0A">
        <w:rPr>
          <w:rStyle w:val="StyleUnderline"/>
          <w:highlight w:val="cyan"/>
        </w:rPr>
        <w:t>settlerpolitical</w:t>
      </w:r>
      <w:proofErr w:type="spellEnd"/>
      <w:r w:rsidRPr="00BA0F0A">
        <w:rPr>
          <w:rStyle w:val="StyleUnderline"/>
          <w:highlight w:val="cyan"/>
        </w:rPr>
        <w:t xml:space="preserve"> economies</w:t>
      </w:r>
      <w:r w:rsidRPr="00275FE5">
        <w:rPr>
          <w:sz w:val="14"/>
          <w:szCs w:val="20"/>
        </w:rPr>
        <w:t xml:space="preserve"> like Canada’s’.17 Although Coulthard does not </w:t>
      </w:r>
      <w:r w:rsidRPr="00275FE5">
        <w:rPr>
          <w:sz w:val="14"/>
          <w:szCs w:val="14"/>
        </w:rPr>
        <w:t>highlight the connection, this strategic orientation resonates in many ways with what might be labelled the turn to circulation in much of contemporary Marxist and anarchist strategic theory, particularly in</w:t>
      </w:r>
      <w:r w:rsidRPr="00275FE5">
        <w:rPr>
          <w:sz w:val="14"/>
          <w:szCs w:val="20"/>
        </w:rPr>
        <w:t xml:space="preserve"> the domain of historical-materialist geography.18 </w:t>
      </w:r>
      <w:r w:rsidRPr="00BA0F0A">
        <w:rPr>
          <w:rStyle w:val="StyleUnderline"/>
        </w:rPr>
        <w:t>Another urgent concern of Coulthard’s anti-capitalist thesis is</w:t>
      </w:r>
      <w:r w:rsidRPr="00BA0F0A">
        <w:rPr>
          <w:sz w:val="14"/>
        </w:rPr>
        <w:t xml:space="preserve"> again one of </w:t>
      </w:r>
      <w:r w:rsidRPr="00BA0F0A">
        <w:rPr>
          <w:rStyle w:val="StyleUnderline"/>
        </w:rPr>
        <w:t>socio-geography: ‘</w:t>
      </w:r>
      <w:r w:rsidRPr="00BA0F0A">
        <w:rPr>
          <w:rStyle w:val="Emphasis"/>
        </w:rPr>
        <w:t xml:space="preserve">how might we begin to </w:t>
      </w:r>
      <w:r w:rsidRPr="00BA0F0A">
        <w:rPr>
          <w:rStyle w:val="Emphasis"/>
          <w:highlight w:val="cyan"/>
        </w:rPr>
        <w:t>scale up</w:t>
      </w:r>
      <w:r w:rsidRPr="00BA0F0A">
        <w:rPr>
          <w:rStyle w:val="Emphasis"/>
        </w:rPr>
        <w:t xml:space="preserve"> </w:t>
      </w:r>
      <w:r w:rsidRPr="00BA0F0A">
        <w:rPr>
          <w:rStyle w:val="StyleUnderline"/>
        </w:rPr>
        <w:t xml:space="preserve">these often </w:t>
      </w:r>
      <w:r w:rsidRPr="00BA0F0A">
        <w:rPr>
          <w:rStyle w:val="StyleUnderline"/>
          <w:highlight w:val="cyan"/>
        </w:rPr>
        <w:t>localized</w:t>
      </w:r>
      <w:r w:rsidRPr="00BA0F0A">
        <w:rPr>
          <w:rStyle w:val="StyleUnderline"/>
        </w:rPr>
        <w:t xml:space="preserve">, resurgent land-based direct </w:t>
      </w:r>
      <w:r w:rsidRPr="00BA0F0A">
        <w:rPr>
          <w:rStyle w:val="StyleUnderline"/>
          <w:highlight w:val="cyan"/>
        </w:rPr>
        <w:t>actions</w:t>
      </w:r>
      <w:r w:rsidRPr="00BA0F0A">
        <w:rPr>
          <w:rStyle w:val="StyleUnderline"/>
        </w:rPr>
        <w:t xml:space="preserve"> to produce a more general transformation</w:t>
      </w:r>
      <w:r w:rsidRPr="00BA0F0A">
        <w:rPr>
          <w:sz w:val="14"/>
        </w:rPr>
        <w:t xml:space="preserve"> in the colonial economy?’19 He </w:t>
      </w:r>
      <w:proofErr w:type="spellStart"/>
      <w:r w:rsidRPr="00BA0F0A">
        <w:rPr>
          <w:sz w:val="14"/>
        </w:rPr>
        <w:t>recognises</w:t>
      </w:r>
      <w:proofErr w:type="spellEnd"/>
      <w:r w:rsidRPr="00BA0F0A">
        <w:rPr>
          <w:sz w:val="14"/>
        </w:rPr>
        <w:t xml:space="preserve"> that </w:t>
      </w:r>
      <w:r w:rsidRPr="00BA0F0A">
        <w:rPr>
          <w:rStyle w:val="StyleUnderline"/>
          <w:highlight w:val="cyan"/>
        </w:rPr>
        <w:t>short of a ‘massive transformation</w:t>
      </w:r>
      <w:r w:rsidRPr="00BA0F0A">
        <w:rPr>
          <w:rStyle w:val="StyleUnderline"/>
        </w:rPr>
        <w:t xml:space="preserve"> in the political economy</w:t>
      </w:r>
      <w:r w:rsidRPr="00BA0F0A">
        <w:rPr>
          <w:sz w:val="14"/>
        </w:rPr>
        <w:t xml:space="preserve"> of contemporary settler-colonialism, </w:t>
      </w:r>
      <w:r w:rsidRPr="00BA0F0A">
        <w:rPr>
          <w:rStyle w:val="StyleUnderline"/>
        </w:rPr>
        <w:t xml:space="preserve">any </w:t>
      </w:r>
      <w:r w:rsidRPr="00BA0F0A">
        <w:rPr>
          <w:rStyle w:val="StyleUnderline"/>
          <w:highlight w:val="cyan"/>
        </w:rPr>
        <w:t xml:space="preserve">efforts </w:t>
      </w:r>
      <w:r w:rsidRPr="00BA0F0A">
        <w:rPr>
          <w:rStyle w:val="StyleUnderline"/>
          <w:highlight w:val="cyan"/>
        </w:rPr>
        <w:lastRenderedPageBreak/>
        <w:t xml:space="preserve">to rebuild [Indigenous] nations will </w:t>
      </w:r>
      <w:r w:rsidRPr="00BA0F0A">
        <w:rPr>
          <w:rStyle w:val="Emphasis"/>
          <w:highlight w:val="cyan"/>
        </w:rPr>
        <w:t>remain parasitic on capitalism</w:t>
      </w:r>
      <w:r w:rsidRPr="00BA0F0A">
        <w:rPr>
          <w:rStyle w:val="StyleUnderline"/>
        </w:rPr>
        <w:t>, and thus on the perpetual exploitation of our lands and labour’.</w:t>
      </w:r>
      <w:r w:rsidRPr="00BA0F0A">
        <w:rPr>
          <w:sz w:val="14"/>
        </w:rPr>
        <w:t xml:space="preserve">20 A project of </w:t>
      </w:r>
      <w:r w:rsidRPr="00BA0F0A">
        <w:rPr>
          <w:rStyle w:val="StyleUnderline"/>
          <w:highlight w:val="cyan"/>
        </w:rPr>
        <w:t>transformation</w:t>
      </w:r>
      <w:r w:rsidRPr="00BA0F0A">
        <w:rPr>
          <w:sz w:val="14"/>
        </w:rPr>
        <w:t xml:space="preserve"> at this level inevitably </w:t>
      </w:r>
      <w:r w:rsidRPr="00BA0F0A">
        <w:rPr>
          <w:rStyle w:val="StyleUnderline"/>
          <w:highlight w:val="cyan"/>
        </w:rPr>
        <w:t xml:space="preserve">requires </w:t>
      </w:r>
      <w:r w:rsidRPr="00BA0F0A">
        <w:rPr>
          <w:rStyle w:val="Emphasis"/>
          <w:highlight w:val="cyan"/>
        </w:rPr>
        <w:t>networks of solidarity</w:t>
      </w:r>
      <w:r w:rsidRPr="00BA0F0A">
        <w:rPr>
          <w:rStyle w:val="StyleUnderline"/>
          <w:highlight w:val="cyan"/>
        </w:rPr>
        <w:t xml:space="preserve"> beyond the Indigenous movement</w:t>
      </w:r>
      <w:r w:rsidRPr="00BA0F0A">
        <w:rPr>
          <w:rStyle w:val="StyleUnderline"/>
        </w:rPr>
        <w:t>:</w:t>
      </w:r>
      <w:r w:rsidRPr="00BA0F0A">
        <w:rPr>
          <w:sz w:val="14"/>
        </w:rPr>
        <w:t xml:space="preserve"> This reality demands that we continue to remain open to, if not </w:t>
      </w:r>
      <w:r w:rsidRPr="00BA0F0A">
        <w:rPr>
          <w:rStyle w:val="StyleUnderline"/>
        </w:rPr>
        <w:t>actively seek out</w:t>
      </w:r>
      <w:r w:rsidRPr="00BA0F0A">
        <w:rPr>
          <w:sz w:val="14"/>
        </w:rPr>
        <w:t xml:space="preserve"> and establish, </w:t>
      </w:r>
      <w:r w:rsidRPr="00BA0F0A">
        <w:rPr>
          <w:rStyle w:val="StyleUnderline"/>
        </w:rPr>
        <w:t>relations of solidarity</w:t>
      </w:r>
      <w:r w:rsidRPr="00BA0F0A">
        <w:rPr>
          <w:sz w:val="14"/>
        </w:rPr>
        <w:t xml:space="preserve"> and networks of trade and mutual aid </w:t>
      </w:r>
      <w:r w:rsidRPr="00BA0F0A">
        <w:rPr>
          <w:rStyle w:val="StyleUnderline"/>
          <w:highlight w:val="cyan"/>
        </w:rPr>
        <w:t>with</w:t>
      </w:r>
      <w:r w:rsidRPr="00BA0F0A">
        <w:rPr>
          <w:rStyle w:val="StyleUnderline"/>
        </w:rPr>
        <w:t xml:space="preserve"> national and transnational </w:t>
      </w:r>
      <w:r w:rsidRPr="00BA0F0A">
        <w:rPr>
          <w:rStyle w:val="StyleUnderline"/>
          <w:highlight w:val="cyan"/>
        </w:rPr>
        <w:t>communities</w:t>
      </w:r>
      <w:r w:rsidRPr="00BA0F0A">
        <w:rPr>
          <w:sz w:val="14"/>
        </w:rPr>
        <w:t xml:space="preserve"> and organizations that are </w:t>
      </w:r>
      <w:r w:rsidRPr="00BA0F0A">
        <w:rPr>
          <w:rStyle w:val="StyleUnderline"/>
        </w:rPr>
        <w:t xml:space="preserve">also </w:t>
      </w:r>
      <w:r w:rsidRPr="00BA0F0A">
        <w:rPr>
          <w:rStyle w:val="StyleUnderline"/>
          <w:highlight w:val="cyan"/>
        </w:rPr>
        <w:t>struggling against</w:t>
      </w:r>
      <w:r w:rsidRPr="00BA0F0A">
        <w:rPr>
          <w:rStyle w:val="StyleUnderline"/>
        </w:rPr>
        <w:t xml:space="preserve"> the imposed effects of globalized </w:t>
      </w:r>
      <w:r w:rsidRPr="00BA0F0A">
        <w:rPr>
          <w:rStyle w:val="StyleUnderline"/>
          <w:highlight w:val="cyan"/>
        </w:rPr>
        <w:t>capital</w:t>
      </w:r>
      <w:r w:rsidRPr="00BA0F0A">
        <w:rPr>
          <w:rStyle w:val="StyleUnderline"/>
        </w:rPr>
        <w:t>, including other Indigenous nations</w:t>
      </w:r>
      <w:r w:rsidRPr="00BA0F0A">
        <w:rPr>
          <w:sz w:val="14"/>
        </w:rPr>
        <w:t xml:space="preserve"> and national confederacies; urban Indigenous </w:t>
      </w:r>
      <w:r w:rsidRPr="00BA0F0A">
        <w:rPr>
          <w:rStyle w:val="StyleUnderline"/>
        </w:rPr>
        <w:t xml:space="preserve">people and organizations; the </w:t>
      </w:r>
      <w:proofErr w:type="spellStart"/>
      <w:r w:rsidRPr="00BA0F0A">
        <w:rPr>
          <w:rStyle w:val="StyleUnderline"/>
        </w:rPr>
        <w:t>labour</w:t>
      </w:r>
      <w:proofErr w:type="spellEnd"/>
      <w:r w:rsidRPr="00BA0F0A">
        <w:rPr>
          <w:rStyle w:val="StyleUnderline"/>
        </w:rPr>
        <w:t>, women’s, GBLTQ2S</w:t>
      </w:r>
      <w:r w:rsidRPr="00BA0F0A">
        <w:rPr>
          <w:sz w:val="14"/>
        </w:rPr>
        <w:t xml:space="preserve"> (gay, bisexual, lesbian, trans, queer, and two-spirit), </w:t>
      </w:r>
      <w:r w:rsidRPr="00BA0F0A">
        <w:rPr>
          <w:rStyle w:val="StyleUnderline"/>
        </w:rPr>
        <w:t>and environmental movements</w:t>
      </w:r>
      <w:r w:rsidRPr="00BA0F0A">
        <w:rPr>
          <w:sz w:val="14"/>
        </w:rPr>
        <w:t xml:space="preserve">; and, of course, those </w:t>
      </w:r>
      <w:r w:rsidRPr="00BA0F0A">
        <w:rPr>
          <w:rStyle w:val="StyleUnderline"/>
        </w:rPr>
        <w:t xml:space="preserve">racial and ethnic communities </w:t>
      </w:r>
      <w:r w:rsidRPr="00BA0F0A">
        <w:rPr>
          <w:sz w:val="14"/>
        </w:rPr>
        <w:t xml:space="preserve">that find themselves </w:t>
      </w:r>
      <w:r w:rsidRPr="00BA0F0A">
        <w:rPr>
          <w:rStyle w:val="StyleUnderline"/>
        </w:rPr>
        <w:t>subject to their own distinct forms of economic</w:t>
      </w:r>
      <w:r w:rsidRPr="00BA0F0A">
        <w:rPr>
          <w:sz w:val="14"/>
        </w:rPr>
        <w:t xml:space="preserve">, social, and cultural </w:t>
      </w:r>
      <w:r w:rsidRPr="00BA0F0A">
        <w:rPr>
          <w:rStyle w:val="StyleUnderline"/>
        </w:rPr>
        <w:t>marginalization.</w:t>
      </w:r>
      <w:r w:rsidRPr="00BA0F0A">
        <w:rPr>
          <w:sz w:val="14"/>
        </w:rPr>
        <w:t>21</w:t>
      </w:r>
      <w:r w:rsidRPr="00BA0F0A">
        <w:rPr>
          <w:sz w:val="14"/>
        </w:rPr>
        <w:cr/>
      </w:r>
      <w:r w:rsidRPr="00BA0F0A">
        <w:rPr>
          <w:rStyle w:val="StyleUnderline"/>
          <w:highlight w:val="cyan"/>
        </w:rPr>
        <w:t>An anti-capitalist strategy</w:t>
      </w:r>
      <w:r w:rsidRPr="00BA0F0A">
        <w:rPr>
          <w:rStyle w:val="StyleUnderline"/>
        </w:rPr>
        <w:t xml:space="preserve"> of Indigenous liberation</w:t>
      </w:r>
      <w:r w:rsidRPr="00BA0F0A">
        <w:rPr>
          <w:sz w:val="14"/>
        </w:rPr>
        <w:t xml:space="preserve">, then, </w:t>
      </w:r>
      <w:r w:rsidRPr="00BA0F0A">
        <w:rPr>
          <w:rStyle w:val="StyleUnderline"/>
          <w:highlight w:val="cyan"/>
        </w:rPr>
        <w:t>requires broad</w:t>
      </w:r>
      <w:r w:rsidRPr="00BA0F0A">
        <w:rPr>
          <w:rStyle w:val="StyleUnderline"/>
        </w:rPr>
        <w:t xml:space="preserve"> networks of </w:t>
      </w:r>
      <w:r w:rsidRPr="00BA0F0A">
        <w:rPr>
          <w:rStyle w:val="StyleUnderline"/>
          <w:highlight w:val="cyan"/>
        </w:rPr>
        <w:t>solidarity</w:t>
      </w:r>
      <w:r w:rsidRPr="00BA0F0A">
        <w:rPr>
          <w:rStyle w:val="StyleUnderline"/>
        </w:rPr>
        <w:t xml:space="preserve"> and purposeful linkages </w:t>
      </w:r>
      <w:r w:rsidRPr="00BA0F0A">
        <w:rPr>
          <w:rStyle w:val="StyleUnderline"/>
          <w:highlight w:val="cyan"/>
        </w:rPr>
        <w:t>between</w:t>
      </w:r>
      <w:r w:rsidRPr="00BA0F0A">
        <w:rPr>
          <w:rStyle w:val="StyleUnderline"/>
        </w:rPr>
        <w:t xml:space="preserve"> local battles and </w:t>
      </w:r>
      <w:r w:rsidRPr="00BA0F0A">
        <w:rPr>
          <w:rStyle w:val="StyleUnderline"/>
          <w:highlight w:val="cyan"/>
        </w:rPr>
        <w:t>wider scales</w:t>
      </w:r>
      <w:r w:rsidRPr="00BA0F0A">
        <w:rPr>
          <w:rStyle w:val="StyleUnderline"/>
        </w:rPr>
        <w:t xml:space="preserve"> of conflict.</w:t>
      </w:r>
    </w:p>
    <w:p w14:paraId="353C773A" w14:textId="77777777" w:rsidR="005009DC" w:rsidRPr="00672EE2" w:rsidRDefault="005009DC" w:rsidP="005009DC"/>
    <w:p w14:paraId="6BB6B86B" w14:textId="77777777" w:rsidR="005009DC" w:rsidRDefault="005009DC" w:rsidP="005009DC">
      <w:pPr>
        <w:pStyle w:val="Heading3"/>
      </w:pPr>
      <w:r>
        <w:lastRenderedPageBreak/>
        <w:t>DA---1NC</w:t>
      </w:r>
    </w:p>
    <w:p w14:paraId="5BCDE498" w14:textId="77777777" w:rsidR="005009DC" w:rsidRPr="002D417C" w:rsidRDefault="005009DC" w:rsidP="005009DC">
      <w:pPr>
        <w:pStyle w:val="Heading4"/>
      </w:pPr>
      <w:r w:rsidRPr="002D417C">
        <w:rPr>
          <w:u w:val="single"/>
        </w:rPr>
        <w:t>Automation DA</w:t>
      </w:r>
      <w:r>
        <w:t>.</w:t>
      </w:r>
    </w:p>
    <w:p w14:paraId="04C78180" w14:textId="77777777" w:rsidR="005009DC" w:rsidRDefault="005009DC" w:rsidP="005009DC">
      <w:pPr>
        <w:pStyle w:val="Heading4"/>
      </w:pPr>
      <w:r>
        <w:t xml:space="preserve">Automation is </w:t>
      </w:r>
      <w:r w:rsidRPr="007F46A0">
        <w:rPr>
          <w:u w:val="single"/>
        </w:rPr>
        <w:t>coming</w:t>
      </w:r>
      <w:r>
        <w:t xml:space="preserve"> now, but </w:t>
      </w:r>
      <w:r w:rsidRPr="007F46A0">
        <w:rPr>
          <w:u w:val="single"/>
        </w:rPr>
        <w:t>unions</w:t>
      </w:r>
      <w:r>
        <w:t xml:space="preserve"> wrecks it---that ensures Chinese leadership.</w:t>
      </w:r>
    </w:p>
    <w:p w14:paraId="74BFBCA6" w14:textId="77777777" w:rsidR="005009DC" w:rsidRPr="006F6A06" w:rsidRDefault="005009DC" w:rsidP="005009DC">
      <w:r w:rsidRPr="006F6A06">
        <w:t xml:space="preserve">Robert </w:t>
      </w:r>
      <w:r w:rsidRPr="006F6A06">
        <w:rPr>
          <w:rStyle w:val="Style13ptBold"/>
        </w:rPr>
        <w:t>Atkinson 25</w:t>
      </w:r>
      <w:r w:rsidRPr="006F6A06">
        <w:t xml:space="preserve">. </w:t>
      </w:r>
      <w:r>
        <w:t xml:space="preserve">Member of the </w:t>
      </w:r>
      <w:r w:rsidRPr="00293F5A">
        <w:t>Panel on the State of Science, Technology, and Innovation in Canada at the Council of Canadian Academies</w:t>
      </w:r>
      <w:r>
        <w:t>, M</w:t>
      </w:r>
      <w:r w:rsidRPr="00293F5A">
        <w:t>ember of the Polaris Council</w:t>
      </w:r>
      <w:r>
        <w:t xml:space="preserve">, providing science and technology advice to the GAO, Ph.D. in City and Regional Planning, M.A. in Urban and Regional Planning. </w:t>
      </w:r>
      <w:r w:rsidRPr="006F6A06">
        <w:t xml:space="preserve">"Why America Must Embrace Job-Killing Technology." </w:t>
      </w:r>
      <w:r>
        <w:t>Policy Arena</w:t>
      </w:r>
      <w:r w:rsidRPr="006F6A06">
        <w:t>. 6</w:t>
      </w:r>
      <w:r>
        <w:t>/</w:t>
      </w:r>
      <w:r w:rsidRPr="006F6A06">
        <w:t>5</w:t>
      </w:r>
      <w:r>
        <w:t>/</w:t>
      </w:r>
      <w:r w:rsidRPr="006F6A06">
        <w:t>2025. https://www.policyarena.org/p/why-america-must-embrace-job-killing</w:t>
      </w:r>
    </w:p>
    <w:p w14:paraId="7AB5327F" w14:textId="77777777" w:rsidR="005009DC" w:rsidRPr="00756A4A" w:rsidRDefault="005009DC" w:rsidP="005009DC">
      <w:pPr>
        <w:rPr>
          <w:sz w:val="16"/>
        </w:rPr>
      </w:pPr>
      <w:r w:rsidRPr="00EA28EA">
        <w:rPr>
          <w:rStyle w:val="StyleUnderline"/>
        </w:rPr>
        <w:t>Many</w:t>
      </w:r>
      <w:r w:rsidRPr="006B5A7C">
        <w:rPr>
          <w:sz w:val="16"/>
        </w:rPr>
        <w:t xml:space="preserve"> now </w:t>
      </w:r>
      <w:r w:rsidRPr="00EA28EA">
        <w:rPr>
          <w:rStyle w:val="StyleUnderline"/>
        </w:rPr>
        <w:t xml:space="preserve">treat </w:t>
      </w:r>
      <w:r w:rsidRPr="00FC4FFD">
        <w:rPr>
          <w:rStyle w:val="Emphasis"/>
        </w:rPr>
        <w:t xml:space="preserve">job </w:t>
      </w:r>
      <w:r w:rsidRPr="00756A4A">
        <w:rPr>
          <w:rStyle w:val="Emphasis"/>
        </w:rPr>
        <w:t>automation</w:t>
      </w:r>
      <w:r w:rsidRPr="00756A4A">
        <w:rPr>
          <w:rStyle w:val="StyleUnderline"/>
        </w:rPr>
        <w:t xml:space="preserve"> as a </w:t>
      </w:r>
      <w:r w:rsidRPr="00756A4A">
        <w:rPr>
          <w:rStyle w:val="Emphasis"/>
        </w:rPr>
        <w:t>human rights violation</w:t>
      </w:r>
      <w:r w:rsidRPr="00756A4A">
        <w:rPr>
          <w:sz w:val="16"/>
        </w:rPr>
        <w:t>. Displacing workers with technology is seen as cruel and unusual punishment, a plot by selfish capitalists to enrich themselves at the expense of the victimized masses.</w:t>
      </w:r>
    </w:p>
    <w:p w14:paraId="145F3EA1" w14:textId="77777777" w:rsidR="005009DC" w:rsidRPr="006B5A7C" w:rsidRDefault="005009DC" w:rsidP="005009DC">
      <w:pPr>
        <w:rPr>
          <w:sz w:val="16"/>
        </w:rPr>
      </w:pPr>
      <w:r w:rsidRPr="00756A4A">
        <w:rPr>
          <w:rStyle w:val="StyleUnderline"/>
        </w:rPr>
        <w:t>This</w:t>
      </w:r>
      <w:r w:rsidRPr="00756A4A">
        <w:rPr>
          <w:sz w:val="16"/>
        </w:rPr>
        <w:t xml:space="preserve"> soft, self-centered, and socialistic </w:t>
      </w:r>
      <w:r w:rsidRPr="00756A4A">
        <w:rPr>
          <w:rStyle w:val="Emphasis"/>
        </w:rPr>
        <w:t>narrative</w:t>
      </w:r>
      <w:r w:rsidRPr="00756A4A">
        <w:rPr>
          <w:rStyle w:val="StyleUnderline"/>
        </w:rPr>
        <w:t xml:space="preserve"> is an </w:t>
      </w:r>
      <w:r w:rsidRPr="00756A4A">
        <w:rPr>
          <w:rStyle w:val="Emphasis"/>
        </w:rPr>
        <w:t>anchor</w:t>
      </w:r>
      <w:r w:rsidRPr="00756A4A">
        <w:rPr>
          <w:rStyle w:val="StyleUnderline"/>
        </w:rPr>
        <w:t xml:space="preserve"> weighing down U.S. </w:t>
      </w:r>
      <w:r w:rsidRPr="00756A4A">
        <w:rPr>
          <w:rStyle w:val="Emphasis"/>
        </w:rPr>
        <w:t>economic growth</w:t>
      </w:r>
      <w:r w:rsidRPr="00756A4A">
        <w:rPr>
          <w:rStyle w:val="StyleUnderline"/>
        </w:rPr>
        <w:t xml:space="preserve"> and </w:t>
      </w:r>
      <w:r w:rsidRPr="00756A4A">
        <w:rPr>
          <w:rStyle w:val="Emphasis"/>
        </w:rPr>
        <w:t>global competitiveness</w:t>
      </w:r>
      <w:r w:rsidRPr="006B5A7C">
        <w:rPr>
          <w:sz w:val="16"/>
        </w:rPr>
        <w:t>.</w:t>
      </w:r>
    </w:p>
    <w:p w14:paraId="24F27025" w14:textId="77777777" w:rsidR="005009DC" w:rsidRPr="00756A4A" w:rsidRDefault="005009DC" w:rsidP="005009DC">
      <w:pPr>
        <w:rPr>
          <w:sz w:val="16"/>
        </w:rPr>
      </w:pPr>
      <w:r w:rsidRPr="006B5A7C">
        <w:rPr>
          <w:sz w:val="16"/>
        </w:rPr>
        <w:t xml:space="preserve">Calls to limit automation “crimes” are broad. </w:t>
      </w:r>
      <w:r w:rsidRPr="00B81123">
        <w:rPr>
          <w:rStyle w:val="StyleUnderline"/>
          <w:highlight w:val="cyan"/>
        </w:rPr>
        <w:t>Unions</w:t>
      </w:r>
      <w:r w:rsidRPr="00EA28EA">
        <w:rPr>
          <w:rStyle w:val="StyleUnderline"/>
        </w:rPr>
        <w:t xml:space="preserve"> </w:t>
      </w:r>
      <w:r w:rsidRPr="00FC4FFD">
        <w:rPr>
          <w:rStyle w:val="Emphasis"/>
        </w:rPr>
        <w:t xml:space="preserve">increasingly </w:t>
      </w:r>
      <w:r w:rsidRPr="00FC4FFD">
        <w:rPr>
          <w:rStyle w:val="Emphasis"/>
          <w:highlight w:val="cyan"/>
        </w:rPr>
        <w:t>resist</w:t>
      </w:r>
      <w:r w:rsidRPr="00B81123">
        <w:rPr>
          <w:rStyle w:val="StyleUnderline"/>
          <w:highlight w:val="cyan"/>
        </w:rPr>
        <w:t xml:space="preserve"> automation</w:t>
      </w:r>
      <w:r w:rsidRPr="00EA28EA">
        <w:rPr>
          <w:rStyle w:val="StyleUnderline"/>
        </w:rPr>
        <w:t xml:space="preserve">. The </w:t>
      </w:r>
      <w:r w:rsidRPr="00B81123">
        <w:rPr>
          <w:rStyle w:val="Emphasis"/>
          <w:highlight w:val="cyan"/>
        </w:rPr>
        <w:t>S</w:t>
      </w:r>
      <w:r w:rsidRPr="00EA28EA">
        <w:rPr>
          <w:rStyle w:val="StyleUnderline"/>
        </w:rPr>
        <w:t xml:space="preserve">creen </w:t>
      </w:r>
      <w:r w:rsidRPr="00B81123">
        <w:rPr>
          <w:rStyle w:val="Emphasis"/>
          <w:highlight w:val="cyan"/>
        </w:rPr>
        <w:t>A</w:t>
      </w:r>
      <w:r w:rsidRPr="00EA28EA">
        <w:rPr>
          <w:rStyle w:val="StyleUnderline"/>
        </w:rPr>
        <w:t xml:space="preserve">ctors </w:t>
      </w:r>
      <w:r w:rsidRPr="00B81123">
        <w:rPr>
          <w:rStyle w:val="Emphasis"/>
          <w:highlight w:val="cyan"/>
        </w:rPr>
        <w:t>G</w:t>
      </w:r>
      <w:r w:rsidRPr="00EA28EA">
        <w:rPr>
          <w:rStyle w:val="StyleUnderline"/>
        </w:rPr>
        <w:t xml:space="preserve">uild went </w:t>
      </w:r>
      <w:r w:rsidRPr="00B81123">
        <w:rPr>
          <w:rStyle w:val="StyleUnderline"/>
          <w:highlight w:val="cyan"/>
        </w:rPr>
        <w:t xml:space="preserve">on </w:t>
      </w:r>
      <w:r w:rsidRPr="00FC4FFD">
        <w:rPr>
          <w:rStyle w:val="Emphasis"/>
          <w:highlight w:val="cyan"/>
        </w:rPr>
        <w:t>strike</w:t>
      </w:r>
      <w:r w:rsidRPr="00EA28EA">
        <w:rPr>
          <w:rStyle w:val="StyleUnderline"/>
        </w:rPr>
        <w:t xml:space="preserve"> in </w:t>
      </w:r>
      <w:r w:rsidRPr="00756A4A">
        <w:rPr>
          <w:rStyle w:val="StyleUnderline"/>
        </w:rPr>
        <w:t xml:space="preserve">part to demand </w:t>
      </w:r>
      <w:r w:rsidRPr="00756A4A">
        <w:rPr>
          <w:rStyle w:val="Emphasis"/>
        </w:rPr>
        <w:t>protection</w:t>
      </w:r>
      <w:r w:rsidRPr="00756A4A">
        <w:rPr>
          <w:rStyle w:val="StyleUnderline"/>
        </w:rPr>
        <w:t xml:space="preserve"> from </w:t>
      </w:r>
      <w:r w:rsidRPr="00756A4A">
        <w:rPr>
          <w:rStyle w:val="Emphasis"/>
        </w:rPr>
        <w:t>AI</w:t>
      </w:r>
      <w:r w:rsidRPr="00756A4A">
        <w:rPr>
          <w:rStyle w:val="StyleUnderline"/>
        </w:rPr>
        <w:t xml:space="preserve"> doing some of their </w:t>
      </w:r>
      <w:r w:rsidRPr="00756A4A">
        <w:rPr>
          <w:rStyle w:val="Emphasis"/>
        </w:rPr>
        <w:t>work</w:t>
      </w:r>
      <w:r w:rsidRPr="00756A4A">
        <w:rPr>
          <w:rStyle w:val="StyleUnderline"/>
        </w:rPr>
        <w:t xml:space="preserve">. </w:t>
      </w:r>
      <w:r w:rsidRPr="00756A4A">
        <w:rPr>
          <w:rStyle w:val="Emphasis"/>
          <w:highlight w:val="cyan"/>
        </w:rPr>
        <w:t>Dockworkers</w:t>
      </w:r>
      <w:r w:rsidRPr="00756A4A">
        <w:rPr>
          <w:rStyle w:val="StyleUnderline"/>
        </w:rPr>
        <w:t xml:space="preserve">, too, are waging a </w:t>
      </w:r>
      <w:r w:rsidRPr="00756A4A">
        <w:rPr>
          <w:rStyle w:val="Emphasis"/>
          <w:highlight w:val="cyan"/>
        </w:rPr>
        <w:t>battle against automation</w:t>
      </w:r>
      <w:r w:rsidRPr="00756A4A">
        <w:rPr>
          <w:sz w:val="16"/>
        </w:rPr>
        <w:t>.</w:t>
      </w:r>
    </w:p>
    <w:p w14:paraId="03C50420" w14:textId="77777777" w:rsidR="005009DC" w:rsidRPr="006B5A7C" w:rsidRDefault="005009DC" w:rsidP="005009DC">
      <w:pPr>
        <w:rPr>
          <w:sz w:val="16"/>
        </w:rPr>
      </w:pPr>
      <w:r w:rsidRPr="00756A4A">
        <w:rPr>
          <w:sz w:val="16"/>
        </w:rPr>
        <w:t>Even many economists now flirt with neo-Luddism. Paul Krugman, who once wrote that productivity is “almost everything,” recently argued, “We need to protect human workers” from AI automation. Nobel laureate and MIT economist Daron Acemoglu wants</w:t>
      </w:r>
      <w:r w:rsidRPr="006B5A7C">
        <w:rPr>
          <w:sz w:val="16"/>
        </w:rPr>
        <w:t xml:space="preserve"> the government to tax automation. And two economists writing for the National Bureau of Economic Research even propose that government policy should cut the already anemic rate of automation in half.</w:t>
      </w:r>
    </w:p>
    <w:p w14:paraId="383BFA72" w14:textId="77777777" w:rsidR="005009DC" w:rsidRPr="006B5A7C" w:rsidRDefault="005009DC" w:rsidP="005009DC">
      <w:pPr>
        <w:rPr>
          <w:sz w:val="16"/>
        </w:rPr>
      </w:pPr>
      <w:r w:rsidRPr="006B5A7C">
        <w:rPr>
          <w:sz w:val="16"/>
        </w:rPr>
        <w:t>The anti-automation sentiment is bipartisan. Progressive pundit Robert Reich claims, “The rush to automate is creating a crisis of unemployment and inequality.” Former Obama economic adviser Gene Sperling sees AI and similar technologies as “threats” to workers. Democratic presidential candidate Andrew Yang calls automation a “war on normal people.”</w:t>
      </w:r>
    </w:p>
    <w:p w14:paraId="7003B171" w14:textId="77777777" w:rsidR="005009DC" w:rsidRPr="006B5A7C" w:rsidRDefault="005009DC" w:rsidP="005009DC">
      <w:pPr>
        <w:rPr>
          <w:sz w:val="16"/>
        </w:rPr>
      </w:pPr>
      <w:r w:rsidRPr="006B5A7C">
        <w:rPr>
          <w:sz w:val="16"/>
        </w:rPr>
        <w:t>Seeking to outbid the Dems’ anti-automation fervor, the new right has followed suit in its attempt to rebrand the GOP as the party of the working class. Senator Josh Hawley (R-MO) warns that “tech giants are replacing American jobs with automation while claiming it’s progress.” Vice President J.D. Vance declared in 2023 that “Silicon Valley's rush to automate everything threatens the dignity of work." A recent open letter from numerous prominent “family conservatives” called for “technologies that enhance human skill and improve worker satisfaction over those that degrade or replace human labor.”</w:t>
      </w:r>
    </w:p>
    <w:p w14:paraId="58BB2792" w14:textId="77777777" w:rsidR="005009DC" w:rsidRPr="006B5A7C" w:rsidRDefault="005009DC" w:rsidP="005009DC">
      <w:pPr>
        <w:rPr>
          <w:sz w:val="16"/>
        </w:rPr>
      </w:pPr>
      <w:r w:rsidRPr="006B5A7C">
        <w:rPr>
          <w:sz w:val="16"/>
        </w:rPr>
        <w:t>Even MIT Technology Review—once a gospel of tech progress—ran a cartoon stating, “Opposing technology isn’t antithetical to progress.” It even suggested violence: “Welcome to the Future: Sabotage It.” Meanwhile, the National Academy of Engineering now claims that the only good automation is that which creates more jobs in the same company deploying the technology.</w:t>
      </w:r>
    </w:p>
    <w:p w14:paraId="1EE9FF0E" w14:textId="77777777" w:rsidR="005009DC" w:rsidRPr="006B5A7C" w:rsidRDefault="005009DC" w:rsidP="005009DC">
      <w:pPr>
        <w:rPr>
          <w:sz w:val="16"/>
        </w:rPr>
      </w:pPr>
      <w:r w:rsidRPr="006B5A7C">
        <w:rPr>
          <w:sz w:val="16"/>
        </w:rPr>
        <w:t xml:space="preserve">But let’s be clear: </w:t>
      </w:r>
      <w:r w:rsidRPr="00EA28EA">
        <w:rPr>
          <w:rStyle w:val="StyleUnderline"/>
        </w:rPr>
        <w:t xml:space="preserve">While </w:t>
      </w:r>
      <w:r w:rsidRPr="00756A4A">
        <w:rPr>
          <w:rStyle w:val="StyleUnderline"/>
        </w:rPr>
        <w:t xml:space="preserve">some </w:t>
      </w:r>
      <w:r w:rsidRPr="00756A4A">
        <w:rPr>
          <w:rStyle w:val="Emphasis"/>
        </w:rPr>
        <w:t>workers</w:t>
      </w:r>
      <w:r w:rsidRPr="00756A4A">
        <w:rPr>
          <w:rStyle w:val="StyleUnderline"/>
        </w:rPr>
        <w:t xml:space="preserve"> may get hurt by </w:t>
      </w:r>
      <w:r w:rsidRPr="00756A4A">
        <w:rPr>
          <w:rStyle w:val="Emphasis"/>
        </w:rPr>
        <w:t>automation</w:t>
      </w:r>
      <w:r w:rsidRPr="00756A4A">
        <w:rPr>
          <w:rStyle w:val="StyleUnderline"/>
        </w:rPr>
        <w:t xml:space="preserve">, all </w:t>
      </w:r>
      <w:r w:rsidRPr="00756A4A">
        <w:rPr>
          <w:rStyle w:val="Emphasis"/>
        </w:rPr>
        <w:t>consumers</w:t>
      </w:r>
      <w:r w:rsidRPr="00756A4A">
        <w:rPr>
          <w:rStyle w:val="StyleUnderline"/>
        </w:rPr>
        <w:t xml:space="preserve"> of the </w:t>
      </w:r>
      <w:r w:rsidRPr="00756A4A">
        <w:rPr>
          <w:rStyle w:val="Emphasis"/>
        </w:rPr>
        <w:t>organization</w:t>
      </w:r>
      <w:r w:rsidRPr="00756A4A">
        <w:rPr>
          <w:rStyle w:val="StyleUnderline"/>
        </w:rPr>
        <w:t xml:space="preserve"> benefit through </w:t>
      </w:r>
      <w:r w:rsidRPr="00756A4A">
        <w:rPr>
          <w:rStyle w:val="Emphasis"/>
        </w:rPr>
        <w:t>lower prices</w:t>
      </w:r>
      <w:r w:rsidRPr="00756A4A">
        <w:rPr>
          <w:rStyle w:val="StyleUnderline"/>
        </w:rPr>
        <w:t xml:space="preserve"> and </w:t>
      </w:r>
      <w:r w:rsidRPr="00756A4A">
        <w:rPr>
          <w:rStyle w:val="Emphasis"/>
        </w:rPr>
        <w:t>improved products</w:t>
      </w:r>
      <w:r w:rsidRPr="00756A4A">
        <w:rPr>
          <w:sz w:val="16"/>
        </w:rPr>
        <w:t>. But apparently</w:t>
      </w:r>
      <w:r w:rsidRPr="006B5A7C">
        <w:rPr>
          <w:sz w:val="16"/>
        </w:rPr>
        <w:t>—nope, that is not enough. No one is allowed to be hurt, ever.</w:t>
      </w:r>
    </w:p>
    <w:p w14:paraId="11EA8EF6" w14:textId="77777777" w:rsidR="005009DC" w:rsidRPr="006B5A7C" w:rsidRDefault="005009DC" w:rsidP="005009DC">
      <w:pPr>
        <w:rPr>
          <w:sz w:val="16"/>
        </w:rPr>
      </w:pPr>
      <w:r w:rsidRPr="006B5A7C">
        <w:rPr>
          <w:sz w:val="16"/>
        </w:rPr>
        <w:t xml:space="preserve">This shift is new and deeply disturbing. The American ethos once embraced </w:t>
      </w:r>
      <w:r w:rsidRPr="00FC4FFD">
        <w:rPr>
          <w:rStyle w:val="Emphasis"/>
          <w:highlight w:val="cyan"/>
        </w:rPr>
        <w:t>automation</w:t>
      </w:r>
      <w:r w:rsidRPr="006B5A7C">
        <w:rPr>
          <w:rStyle w:val="StyleUnderline"/>
        </w:rPr>
        <w:t xml:space="preserve"> as a </w:t>
      </w:r>
      <w:r w:rsidRPr="00FC4FFD">
        <w:rPr>
          <w:rStyle w:val="Emphasis"/>
        </w:rPr>
        <w:t>central component</w:t>
      </w:r>
      <w:r w:rsidRPr="006B5A7C">
        <w:rPr>
          <w:rStyle w:val="StyleUnderline"/>
        </w:rPr>
        <w:t xml:space="preserve"> of </w:t>
      </w:r>
      <w:r w:rsidRPr="00FC4FFD">
        <w:rPr>
          <w:rStyle w:val="Emphasis"/>
        </w:rPr>
        <w:t>progress</w:t>
      </w:r>
      <w:r w:rsidRPr="006B5A7C">
        <w:rPr>
          <w:sz w:val="16"/>
        </w:rPr>
        <w:t xml:space="preserve">. In the 1930s, economist Benjamin Anderson warned, “on no account must we retard or interfere with the most rapid utilization of new inventions.” In 1952, presidential candidate Adlai Stevenson celebrated automation, declaring that </w:t>
      </w:r>
      <w:r w:rsidRPr="006B5A7C">
        <w:rPr>
          <w:rStyle w:val="StyleUnderline"/>
        </w:rPr>
        <w:t xml:space="preserve">the </w:t>
      </w:r>
      <w:r w:rsidRPr="00FC4FFD">
        <w:rPr>
          <w:rStyle w:val="Emphasis"/>
        </w:rPr>
        <w:t>United States</w:t>
      </w:r>
      <w:r w:rsidRPr="006B5A7C">
        <w:rPr>
          <w:sz w:val="16"/>
        </w:rPr>
        <w:t xml:space="preserve"> at mid-century </w:t>
      </w:r>
      <w:r w:rsidRPr="006B5A7C">
        <w:rPr>
          <w:rStyle w:val="StyleUnderline"/>
        </w:rPr>
        <w:t>stood “</w:t>
      </w:r>
      <w:r w:rsidRPr="00B81123">
        <w:rPr>
          <w:rStyle w:val="StyleUnderline"/>
          <w:highlight w:val="cyan"/>
        </w:rPr>
        <w:t>on</w:t>
      </w:r>
      <w:r w:rsidRPr="006B5A7C">
        <w:rPr>
          <w:rStyle w:val="StyleUnderline"/>
        </w:rPr>
        <w:t xml:space="preserve"> the </w:t>
      </w:r>
      <w:r w:rsidRPr="00FC4FFD">
        <w:rPr>
          <w:rStyle w:val="Emphasis"/>
          <w:highlight w:val="cyan"/>
        </w:rPr>
        <w:t>threshold of abundance</w:t>
      </w:r>
      <w:r w:rsidRPr="006B5A7C">
        <w:rPr>
          <w:sz w:val="16"/>
        </w:rPr>
        <w:t xml:space="preserve"> for all.”</w:t>
      </w:r>
    </w:p>
    <w:p w14:paraId="6E7B22CB" w14:textId="77777777" w:rsidR="005009DC" w:rsidRPr="006B5A7C" w:rsidRDefault="005009DC" w:rsidP="005009DC">
      <w:pPr>
        <w:rPr>
          <w:sz w:val="16"/>
        </w:rPr>
      </w:pPr>
      <w:r w:rsidRPr="006B5A7C">
        <w:rPr>
          <w:sz w:val="16"/>
        </w:rPr>
        <w:t>So, what changed?</w:t>
      </w:r>
    </w:p>
    <w:p w14:paraId="04F2C521" w14:textId="77777777" w:rsidR="005009DC" w:rsidRPr="006B5A7C" w:rsidRDefault="005009DC" w:rsidP="005009DC">
      <w:pPr>
        <w:rPr>
          <w:sz w:val="16"/>
        </w:rPr>
      </w:pPr>
      <w:r w:rsidRPr="00756A4A">
        <w:rPr>
          <w:sz w:val="16"/>
        </w:rPr>
        <w:t xml:space="preserve">Some argue that this time is different—that the rate of automation is too high and the pain being inflicted is too great. However, </w:t>
      </w:r>
      <w:r w:rsidRPr="00756A4A">
        <w:rPr>
          <w:rStyle w:val="Emphasis"/>
        </w:rPr>
        <w:t>job losses</w:t>
      </w:r>
      <w:r w:rsidRPr="00756A4A">
        <w:rPr>
          <w:rStyle w:val="StyleUnderline"/>
        </w:rPr>
        <w:t xml:space="preserve"> due to </w:t>
      </w:r>
      <w:r w:rsidRPr="00756A4A">
        <w:rPr>
          <w:rStyle w:val="Emphasis"/>
        </w:rPr>
        <w:t>downsizing</w:t>
      </w:r>
      <w:r w:rsidRPr="00756A4A">
        <w:rPr>
          <w:rStyle w:val="StyleUnderline"/>
        </w:rPr>
        <w:t xml:space="preserve"> or </w:t>
      </w:r>
      <w:r w:rsidRPr="00756A4A">
        <w:rPr>
          <w:rStyle w:val="Emphasis"/>
        </w:rPr>
        <w:t>closures</w:t>
      </w:r>
      <w:r w:rsidRPr="00756A4A">
        <w:rPr>
          <w:rStyle w:val="StyleUnderline"/>
        </w:rPr>
        <w:t xml:space="preserve"> are at their </w:t>
      </w:r>
      <w:r w:rsidRPr="00756A4A">
        <w:rPr>
          <w:rStyle w:val="Emphasis"/>
        </w:rPr>
        <w:t>lowest level since 1995</w:t>
      </w:r>
      <w:r w:rsidRPr="00756A4A">
        <w:rPr>
          <w:rStyle w:val="StyleUnderline"/>
        </w:rPr>
        <w:t xml:space="preserve">. Historical </w:t>
      </w:r>
      <w:r w:rsidRPr="00756A4A">
        <w:rPr>
          <w:rStyle w:val="Emphasis"/>
        </w:rPr>
        <w:t>data</w:t>
      </w:r>
      <w:r w:rsidRPr="00756A4A">
        <w:rPr>
          <w:rStyle w:val="StyleUnderline"/>
        </w:rPr>
        <w:t xml:space="preserve"> shows that </w:t>
      </w:r>
      <w:r w:rsidRPr="00756A4A">
        <w:rPr>
          <w:rStyle w:val="Emphasis"/>
        </w:rPr>
        <w:t xml:space="preserve">rates of </w:t>
      </w:r>
      <w:r w:rsidRPr="00756A4A">
        <w:rPr>
          <w:rStyle w:val="Emphasis"/>
        </w:rPr>
        <w:lastRenderedPageBreak/>
        <w:t>job loss</w:t>
      </w:r>
      <w:r w:rsidRPr="00756A4A">
        <w:rPr>
          <w:rStyle w:val="StyleUnderline"/>
        </w:rPr>
        <w:t xml:space="preserve"> due to </w:t>
      </w:r>
      <w:r w:rsidRPr="00756A4A">
        <w:rPr>
          <w:rStyle w:val="Emphasis"/>
        </w:rPr>
        <w:t>automation</w:t>
      </w:r>
      <w:r w:rsidRPr="00756A4A">
        <w:rPr>
          <w:rStyle w:val="StyleUnderline"/>
        </w:rPr>
        <w:t xml:space="preserve"> were </w:t>
      </w:r>
      <w:r w:rsidRPr="00756A4A">
        <w:rPr>
          <w:rStyle w:val="Emphasis"/>
        </w:rPr>
        <w:t>significantly higher</w:t>
      </w:r>
      <w:r w:rsidRPr="00756A4A">
        <w:rPr>
          <w:rStyle w:val="StyleUnderline"/>
        </w:rPr>
        <w:t xml:space="preserve"> in the </w:t>
      </w:r>
      <w:r w:rsidRPr="00756A4A">
        <w:rPr>
          <w:rStyle w:val="Emphasis"/>
        </w:rPr>
        <w:t>late 19th</w:t>
      </w:r>
      <w:r w:rsidRPr="00756A4A">
        <w:rPr>
          <w:rStyle w:val="StyleUnderline"/>
        </w:rPr>
        <w:t xml:space="preserve"> and </w:t>
      </w:r>
      <w:r w:rsidRPr="00756A4A">
        <w:rPr>
          <w:rStyle w:val="Emphasis"/>
        </w:rPr>
        <w:t>early 20th</w:t>
      </w:r>
      <w:r w:rsidRPr="00756A4A">
        <w:rPr>
          <w:rStyle w:val="StyleUnderline"/>
        </w:rPr>
        <w:t xml:space="preserve"> centuries</w:t>
      </w:r>
      <w:r w:rsidRPr="00756A4A">
        <w:rPr>
          <w:sz w:val="16"/>
        </w:rPr>
        <w:t>, and Americans widely supported technological advancement, such as automation, during that time.</w:t>
      </w:r>
    </w:p>
    <w:p w14:paraId="70812E5E" w14:textId="77777777" w:rsidR="005009DC" w:rsidRPr="00756A4A" w:rsidRDefault="005009DC" w:rsidP="005009DC">
      <w:pPr>
        <w:rPr>
          <w:sz w:val="16"/>
        </w:rPr>
      </w:pPr>
      <w:r w:rsidRPr="006B5A7C">
        <w:rPr>
          <w:rStyle w:val="StyleUnderline"/>
        </w:rPr>
        <w:t>Others claim</w:t>
      </w:r>
      <w:r w:rsidRPr="006B5A7C">
        <w:rPr>
          <w:sz w:val="16"/>
        </w:rPr>
        <w:t xml:space="preserve"> that </w:t>
      </w:r>
      <w:r w:rsidRPr="00756A4A">
        <w:rPr>
          <w:rStyle w:val="StyleUnderline"/>
        </w:rPr>
        <w:t xml:space="preserve">workers no longer </w:t>
      </w:r>
      <w:r w:rsidRPr="00756A4A">
        <w:rPr>
          <w:rStyle w:val="Emphasis"/>
        </w:rPr>
        <w:t>benefit</w:t>
      </w:r>
      <w:r w:rsidRPr="00756A4A">
        <w:rPr>
          <w:rStyle w:val="StyleUnderline"/>
        </w:rPr>
        <w:t xml:space="preserve"> from </w:t>
      </w:r>
      <w:r w:rsidRPr="00756A4A">
        <w:rPr>
          <w:rStyle w:val="Emphasis"/>
        </w:rPr>
        <w:t>automation-induced productivity gains</w:t>
      </w:r>
      <w:r w:rsidRPr="00756A4A">
        <w:rPr>
          <w:sz w:val="16"/>
        </w:rPr>
        <w:t xml:space="preserve">. But as we showed in Technology Fears and Scapegoats, </w:t>
      </w:r>
      <w:r w:rsidRPr="00756A4A">
        <w:rPr>
          <w:rStyle w:val="Emphasis"/>
        </w:rPr>
        <w:t>government data</w:t>
      </w:r>
      <w:r w:rsidRPr="00756A4A">
        <w:rPr>
          <w:rStyle w:val="StyleUnderline"/>
        </w:rPr>
        <w:t xml:space="preserve"> does not support that </w:t>
      </w:r>
      <w:r w:rsidRPr="00756A4A">
        <w:rPr>
          <w:rStyle w:val="Emphasis"/>
        </w:rPr>
        <w:t>argument</w:t>
      </w:r>
      <w:r w:rsidRPr="00756A4A">
        <w:rPr>
          <w:sz w:val="16"/>
        </w:rPr>
        <w:t>.</w:t>
      </w:r>
    </w:p>
    <w:p w14:paraId="26DCD2DF" w14:textId="77777777" w:rsidR="005009DC" w:rsidRPr="006B5A7C" w:rsidRDefault="005009DC" w:rsidP="005009DC">
      <w:pPr>
        <w:rPr>
          <w:sz w:val="16"/>
        </w:rPr>
      </w:pPr>
      <w:proofErr w:type="gramStart"/>
      <w:r w:rsidRPr="00756A4A">
        <w:rPr>
          <w:sz w:val="16"/>
        </w:rPr>
        <w:t>In reality, I</w:t>
      </w:r>
      <w:proofErr w:type="gramEnd"/>
      <w:r w:rsidRPr="00756A4A">
        <w:rPr>
          <w:sz w:val="16"/>
        </w:rPr>
        <w:t xml:space="preserve"> believe the calls to “destroy the machines” reflect a broader transformation of American culture and values—from honoring risk-taking and tenacity to prioritizing comfort and codling. The new</w:t>
      </w:r>
      <w:r w:rsidRPr="006B5A7C">
        <w:rPr>
          <w:sz w:val="16"/>
        </w:rPr>
        <w:t xml:space="preserve"> societal ethic is that a good society is a painless one.</w:t>
      </w:r>
    </w:p>
    <w:p w14:paraId="00927F1F" w14:textId="77777777" w:rsidR="005009DC" w:rsidRPr="006B5A7C" w:rsidRDefault="005009DC" w:rsidP="005009DC">
      <w:pPr>
        <w:rPr>
          <w:sz w:val="16"/>
        </w:rPr>
      </w:pPr>
      <w:r w:rsidRPr="006B5A7C">
        <w:rPr>
          <w:sz w:val="16"/>
        </w:rPr>
        <w:t>Pundits, activists, journalists, academics, and policymakers now demand that everyone be protected from any form of psychological discomfort. To remain in polite company, one must decry automation or risk being labeled patriarchal, capitalistic, or heartless.</w:t>
      </w:r>
    </w:p>
    <w:p w14:paraId="0F236E07" w14:textId="77777777" w:rsidR="005009DC" w:rsidRPr="006B5A7C" w:rsidRDefault="005009DC" w:rsidP="005009DC">
      <w:pPr>
        <w:rPr>
          <w:sz w:val="16"/>
        </w:rPr>
      </w:pPr>
      <w:r w:rsidRPr="006B5A7C">
        <w:rPr>
          <w:sz w:val="16"/>
        </w:rPr>
        <w:t>But was it heartless to replace gas station attendants with self-serve pumps? Was it cruel to eliminate airline counter staff with self-check-in kiosks? Was it capitalistic to install ATMs nationwide?</w:t>
      </w:r>
    </w:p>
    <w:p w14:paraId="5D40CB00" w14:textId="77777777" w:rsidR="005009DC" w:rsidRPr="00756A4A" w:rsidRDefault="005009DC" w:rsidP="005009DC">
      <w:pPr>
        <w:rPr>
          <w:sz w:val="16"/>
        </w:rPr>
      </w:pPr>
      <w:r w:rsidRPr="006B5A7C">
        <w:rPr>
          <w:sz w:val="16"/>
        </w:rPr>
        <w:t xml:space="preserve">All of </w:t>
      </w:r>
      <w:r w:rsidRPr="006B5A7C">
        <w:rPr>
          <w:rStyle w:val="StyleUnderline"/>
        </w:rPr>
        <w:t>these</w:t>
      </w:r>
      <w:r w:rsidRPr="006B5A7C">
        <w:rPr>
          <w:sz w:val="16"/>
        </w:rPr>
        <w:t xml:space="preserve"> “crimes” </w:t>
      </w:r>
      <w:r w:rsidRPr="00B81123">
        <w:rPr>
          <w:rStyle w:val="StyleUnderline"/>
          <w:highlight w:val="cyan"/>
        </w:rPr>
        <w:t xml:space="preserve">boosted </w:t>
      </w:r>
      <w:r w:rsidRPr="00FC4FFD">
        <w:rPr>
          <w:rStyle w:val="Emphasis"/>
          <w:highlight w:val="cyan"/>
        </w:rPr>
        <w:t>productivity</w:t>
      </w:r>
      <w:r w:rsidRPr="006B5A7C">
        <w:rPr>
          <w:rStyle w:val="StyleUnderline"/>
        </w:rPr>
        <w:t xml:space="preserve">, raised </w:t>
      </w:r>
      <w:r w:rsidRPr="00FC4FFD">
        <w:rPr>
          <w:rStyle w:val="Emphasis"/>
        </w:rPr>
        <w:t>living standards</w:t>
      </w:r>
      <w:r w:rsidRPr="006B5A7C">
        <w:rPr>
          <w:rStyle w:val="StyleUnderline"/>
        </w:rPr>
        <w:t xml:space="preserve">, and freed up </w:t>
      </w:r>
      <w:r w:rsidRPr="00FC4FFD">
        <w:rPr>
          <w:rStyle w:val="Emphasis"/>
        </w:rPr>
        <w:t>workers</w:t>
      </w:r>
      <w:r w:rsidRPr="006B5A7C">
        <w:rPr>
          <w:rStyle w:val="StyleUnderline"/>
        </w:rPr>
        <w:t xml:space="preserve"> for </w:t>
      </w:r>
      <w:r w:rsidRPr="00FC4FFD">
        <w:rPr>
          <w:rStyle w:val="Emphasis"/>
        </w:rPr>
        <w:t>better jobs</w:t>
      </w:r>
      <w:r w:rsidRPr="006B5A7C">
        <w:rPr>
          <w:sz w:val="16"/>
        </w:rPr>
        <w:t xml:space="preserve">. These innovations allow the United States economy to do more with less. And </w:t>
      </w:r>
      <w:r w:rsidRPr="00FC4FFD">
        <w:rPr>
          <w:rStyle w:val="Emphasis"/>
        </w:rPr>
        <w:t>history</w:t>
      </w:r>
      <w:r w:rsidRPr="006B5A7C">
        <w:rPr>
          <w:rStyle w:val="StyleUnderline"/>
        </w:rPr>
        <w:t xml:space="preserve"> shows </w:t>
      </w:r>
      <w:r w:rsidRPr="00756A4A">
        <w:rPr>
          <w:rStyle w:val="StyleUnderline"/>
        </w:rPr>
        <w:t xml:space="preserve">that those laid off typically found </w:t>
      </w:r>
      <w:r w:rsidRPr="00756A4A">
        <w:rPr>
          <w:rStyle w:val="Emphasis"/>
        </w:rPr>
        <w:t>new employment</w:t>
      </w:r>
      <w:r w:rsidRPr="00756A4A">
        <w:rPr>
          <w:sz w:val="16"/>
        </w:rPr>
        <w:t>. Indeed</w:t>
      </w:r>
      <w:r w:rsidRPr="006B5A7C">
        <w:rPr>
          <w:sz w:val="16"/>
        </w:rPr>
        <w:t xml:space="preserve">, </w:t>
      </w:r>
      <w:r w:rsidRPr="006B5A7C">
        <w:rPr>
          <w:rStyle w:val="StyleUnderline"/>
        </w:rPr>
        <w:t xml:space="preserve">a </w:t>
      </w:r>
      <w:r w:rsidRPr="00FC4FFD">
        <w:rPr>
          <w:rStyle w:val="Emphasis"/>
          <w:highlight w:val="cyan"/>
        </w:rPr>
        <w:t>substantial</w:t>
      </w:r>
      <w:r w:rsidRPr="00FC4FFD">
        <w:rPr>
          <w:rStyle w:val="Emphasis"/>
        </w:rPr>
        <w:t xml:space="preserve"> body of </w:t>
      </w:r>
      <w:r w:rsidRPr="00FC4FFD">
        <w:rPr>
          <w:rStyle w:val="Emphasis"/>
          <w:highlight w:val="cyan"/>
        </w:rPr>
        <w:t>research</w:t>
      </w:r>
      <w:r w:rsidRPr="00B81123">
        <w:rPr>
          <w:rStyle w:val="StyleUnderline"/>
          <w:highlight w:val="cyan"/>
        </w:rPr>
        <w:t xml:space="preserve"> confirms</w:t>
      </w:r>
      <w:r w:rsidRPr="006B5A7C">
        <w:rPr>
          <w:rStyle w:val="StyleUnderline"/>
        </w:rPr>
        <w:t xml:space="preserve"> that </w:t>
      </w:r>
      <w:r w:rsidRPr="00FC4FFD">
        <w:rPr>
          <w:rStyle w:val="Emphasis"/>
          <w:highlight w:val="cyan"/>
        </w:rPr>
        <w:t>automation</w:t>
      </w:r>
      <w:r w:rsidRPr="00B81123">
        <w:rPr>
          <w:rStyle w:val="StyleUnderline"/>
          <w:highlight w:val="cyan"/>
        </w:rPr>
        <w:t xml:space="preserve"> increases </w:t>
      </w:r>
      <w:r w:rsidRPr="00FC4FFD">
        <w:rPr>
          <w:rStyle w:val="Emphasis"/>
          <w:highlight w:val="cyan"/>
        </w:rPr>
        <w:t>productivity</w:t>
      </w:r>
      <w:r w:rsidRPr="00B81123">
        <w:rPr>
          <w:rStyle w:val="StyleUnderline"/>
          <w:highlight w:val="cyan"/>
        </w:rPr>
        <w:t xml:space="preserve"> </w:t>
      </w:r>
      <w:r w:rsidRPr="00756A4A">
        <w:rPr>
          <w:rStyle w:val="StyleUnderline"/>
        </w:rPr>
        <w:t xml:space="preserve">without leading to </w:t>
      </w:r>
      <w:r w:rsidRPr="00756A4A">
        <w:rPr>
          <w:rStyle w:val="Emphasis"/>
        </w:rPr>
        <w:t>increased long-term unemployment</w:t>
      </w:r>
      <w:r w:rsidRPr="00756A4A">
        <w:rPr>
          <w:sz w:val="16"/>
        </w:rPr>
        <w:t>.</w:t>
      </w:r>
    </w:p>
    <w:p w14:paraId="19B896C8" w14:textId="77777777" w:rsidR="005009DC" w:rsidRPr="006B5A7C" w:rsidRDefault="005009DC" w:rsidP="005009DC">
      <w:pPr>
        <w:rPr>
          <w:sz w:val="16"/>
        </w:rPr>
      </w:pPr>
      <w:r w:rsidRPr="00756A4A">
        <w:rPr>
          <w:sz w:val="16"/>
        </w:rPr>
        <w:t>So, call me heartless, but nothing would make me happier than seeing 50 percent of American jobs</w:t>
      </w:r>
      <w:r w:rsidRPr="006B5A7C">
        <w:rPr>
          <w:sz w:val="16"/>
        </w:rPr>
        <w:t xml:space="preserve"> automated over the next decade or so. That kind of transformation would double </w:t>
      </w:r>
      <w:proofErr w:type="gramStart"/>
      <w:r w:rsidRPr="006B5A7C">
        <w:rPr>
          <w:sz w:val="16"/>
        </w:rPr>
        <w:t>living</w:t>
      </w:r>
      <w:proofErr w:type="gramEnd"/>
      <w:r w:rsidRPr="006B5A7C">
        <w:rPr>
          <w:sz w:val="16"/>
        </w:rPr>
        <w:t xml:space="preserve"> standards for my (and everyone else’s) children.</w:t>
      </w:r>
    </w:p>
    <w:p w14:paraId="597D355F" w14:textId="77777777" w:rsidR="005009DC" w:rsidRPr="00756A4A" w:rsidRDefault="005009DC" w:rsidP="005009DC">
      <w:pPr>
        <w:rPr>
          <w:sz w:val="16"/>
        </w:rPr>
      </w:pPr>
      <w:r w:rsidRPr="006B5A7C">
        <w:rPr>
          <w:rStyle w:val="StyleUnderline"/>
        </w:rPr>
        <w:t xml:space="preserve">Until </w:t>
      </w:r>
      <w:r w:rsidRPr="00FC4FFD">
        <w:rPr>
          <w:rStyle w:val="Emphasis"/>
        </w:rPr>
        <w:t>U.S. culture</w:t>
      </w:r>
      <w:r w:rsidRPr="006B5A7C">
        <w:rPr>
          <w:rStyle w:val="StyleUnderline"/>
        </w:rPr>
        <w:t xml:space="preserve"> starts accepting</w:t>
      </w:r>
      <w:r w:rsidRPr="006B5A7C">
        <w:rPr>
          <w:sz w:val="16"/>
        </w:rPr>
        <w:t xml:space="preserve"> that </w:t>
      </w:r>
      <w:r w:rsidRPr="006B5A7C">
        <w:rPr>
          <w:rStyle w:val="StyleUnderline"/>
        </w:rPr>
        <w:t xml:space="preserve">short-term </w:t>
      </w:r>
      <w:r w:rsidRPr="00FC4FFD">
        <w:rPr>
          <w:rStyle w:val="Emphasis"/>
        </w:rPr>
        <w:t>individual discomfort</w:t>
      </w:r>
      <w:r w:rsidRPr="006B5A7C">
        <w:rPr>
          <w:sz w:val="16"/>
        </w:rPr>
        <w:t xml:space="preserve"> is the sine qua </w:t>
      </w:r>
      <w:proofErr w:type="spellStart"/>
      <w:r w:rsidRPr="006B5A7C">
        <w:rPr>
          <w:sz w:val="16"/>
        </w:rPr>
        <w:t>non of</w:t>
      </w:r>
      <w:proofErr w:type="spellEnd"/>
      <w:r w:rsidRPr="006B5A7C">
        <w:rPr>
          <w:sz w:val="16"/>
        </w:rPr>
        <w:t xml:space="preserve"> progress, </w:t>
      </w:r>
      <w:r w:rsidRPr="00B81123">
        <w:rPr>
          <w:rStyle w:val="StyleUnderline"/>
          <w:highlight w:val="cyan"/>
        </w:rPr>
        <w:t>America will</w:t>
      </w:r>
      <w:r w:rsidRPr="006B5A7C">
        <w:rPr>
          <w:rStyle w:val="StyleUnderline"/>
        </w:rPr>
        <w:t xml:space="preserve"> </w:t>
      </w:r>
      <w:r w:rsidRPr="00FC4FFD">
        <w:rPr>
          <w:rStyle w:val="Emphasis"/>
        </w:rPr>
        <w:t xml:space="preserve">continue to </w:t>
      </w:r>
      <w:r w:rsidRPr="00FC4FFD">
        <w:rPr>
          <w:rStyle w:val="Emphasis"/>
          <w:highlight w:val="cyan"/>
        </w:rPr>
        <w:t>decline</w:t>
      </w:r>
      <w:r w:rsidRPr="006B5A7C">
        <w:rPr>
          <w:sz w:val="16"/>
        </w:rPr>
        <w:t xml:space="preserve">, at least </w:t>
      </w:r>
      <w:r w:rsidRPr="006B5A7C">
        <w:rPr>
          <w:rStyle w:val="StyleUnderline"/>
        </w:rPr>
        <w:t xml:space="preserve">in </w:t>
      </w:r>
      <w:r w:rsidRPr="00756A4A">
        <w:rPr>
          <w:rStyle w:val="Emphasis"/>
        </w:rPr>
        <w:t>relative terms</w:t>
      </w:r>
      <w:r w:rsidRPr="00756A4A">
        <w:rPr>
          <w:sz w:val="16"/>
        </w:rPr>
        <w:t>. Automation and displacement equal progress.</w:t>
      </w:r>
    </w:p>
    <w:p w14:paraId="337558A0" w14:textId="77777777" w:rsidR="005009DC" w:rsidRPr="00756A4A" w:rsidRDefault="005009DC" w:rsidP="005009DC">
      <w:pPr>
        <w:rPr>
          <w:sz w:val="16"/>
        </w:rPr>
      </w:pPr>
      <w:r w:rsidRPr="00756A4A">
        <w:rPr>
          <w:sz w:val="16"/>
        </w:rPr>
        <w:t>This is, at its core, a debate on ethics. English philosopher Jeremy Bentham argued for the greatest good for the greatest number of people, which is precisely what automation delivers. However, today’s prevailing ethics are rooted in the work of redistributionist philosopher John Rawls, who insisted on protecting the least advantaged, even at the expense of overall progress.</w:t>
      </w:r>
    </w:p>
    <w:p w14:paraId="37D5C72B" w14:textId="77777777" w:rsidR="005009DC" w:rsidRPr="00756A4A" w:rsidRDefault="005009DC" w:rsidP="005009DC">
      <w:pPr>
        <w:rPr>
          <w:sz w:val="16"/>
        </w:rPr>
      </w:pPr>
      <w:r w:rsidRPr="00756A4A">
        <w:rPr>
          <w:sz w:val="16"/>
        </w:rPr>
        <w:t xml:space="preserve">Rawls wrote that the goal should be “maintaining conditions and achieving objectives that are similarly to everyone’s advantage.” There can be no automation in a Rawlsian world, because even if 99.999 percent of society benefits, 0.001 percent is harmed. Under this moral framework, </w:t>
      </w:r>
      <w:r w:rsidRPr="00756A4A">
        <w:rPr>
          <w:rStyle w:val="Emphasis"/>
        </w:rPr>
        <w:t>creative destruction</w:t>
      </w:r>
      <w:r w:rsidRPr="00756A4A">
        <w:rPr>
          <w:rStyle w:val="StyleUnderline"/>
        </w:rPr>
        <w:t xml:space="preserve"> becomes </w:t>
      </w:r>
      <w:r w:rsidRPr="00756A4A">
        <w:rPr>
          <w:rStyle w:val="Emphasis"/>
        </w:rPr>
        <w:t>unethical</w:t>
      </w:r>
      <w:r w:rsidRPr="00756A4A">
        <w:rPr>
          <w:sz w:val="16"/>
        </w:rPr>
        <w:t xml:space="preserve">—and </w:t>
      </w:r>
      <w:r w:rsidRPr="00756A4A">
        <w:rPr>
          <w:rStyle w:val="StyleUnderline"/>
        </w:rPr>
        <w:t xml:space="preserve">growth </w:t>
      </w:r>
      <w:r w:rsidRPr="00756A4A">
        <w:rPr>
          <w:rStyle w:val="Emphasis"/>
        </w:rPr>
        <w:t>extremely difficult</w:t>
      </w:r>
      <w:r w:rsidRPr="00756A4A">
        <w:rPr>
          <w:sz w:val="16"/>
        </w:rPr>
        <w:t>.</w:t>
      </w:r>
    </w:p>
    <w:p w14:paraId="1F469CAE" w14:textId="77777777" w:rsidR="005009DC" w:rsidRPr="00756A4A" w:rsidRDefault="005009DC" w:rsidP="005009DC">
      <w:pPr>
        <w:rPr>
          <w:sz w:val="16"/>
        </w:rPr>
      </w:pPr>
      <w:r w:rsidRPr="00756A4A">
        <w:rPr>
          <w:sz w:val="16"/>
        </w:rPr>
        <w:t>This ethical shift distorts how we define the public interest. In their growing anti-capitalist animus, both the progressive left and the populist right equate public interest with the interests of workers. For example, the Center for American Progress</w:t>
      </w:r>
      <w:r w:rsidRPr="006B5A7C">
        <w:rPr>
          <w:sz w:val="16"/>
        </w:rPr>
        <w:t xml:space="preserve"> recently </w:t>
      </w:r>
      <w:r w:rsidRPr="00756A4A">
        <w:rPr>
          <w:sz w:val="16"/>
        </w:rPr>
        <w:t xml:space="preserve">published an article titled “Will AI Benefit or Harm Workers?” But why are workers the central concern? What about children, students, consumers, retirees, business owners—or even those who don’t work in automatable roles? The reality is that society consists of many interests, and </w:t>
      </w:r>
      <w:r w:rsidRPr="00756A4A">
        <w:rPr>
          <w:rStyle w:val="Emphasis"/>
        </w:rPr>
        <w:t>privileging</w:t>
      </w:r>
      <w:r w:rsidRPr="00756A4A">
        <w:rPr>
          <w:rStyle w:val="StyleUnderline"/>
        </w:rPr>
        <w:t xml:space="preserve"> one </w:t>
      </w:r>
      <w:r w:rsidRPr="00756A4A">
        <w:rPr>
          <w:rStyle w:val="Emphasis"/>
        </w:rPr>
        <w:t>group</w:t>
      </w:r>
      <w:r w:rsidRPr="00756A4A">
        <w:rPr>
          <w:rStyle w:val="StyleUnderline"/>
        </w:rPr>
        <w:t xml:space="preserve"> above all of us is a </w:t>
      </w:r>
      <w:r w:rsidRPr="00756A4A">
        <w:rPr>
          <w:rStyle w:val="Emphasis"/>
        </w:rPr>
        <w:t>recipe</w:t>
      </w:r>
      <w:r w:rsidRPr="00756A4A">
        <w:rPr>
          <w:rStyle w:val="StyleUnderline"/>
        </w:rPr>
        <w:t xml:space="preserve"> for </w:t>
      </w:r>
      <w:r w:rsidRPr="00756A4A">
        <w:rPr>
          <w:rStyle w:val="Emphasis"/>
        </w:rPr>
        <w:t>stagnation</w:t>
      </w:r>
      <w:r w:rsidRPr="00756A4A">
        <w:rPr>
          <w:sz w:val="16"/>
        </w:rPr>
        <w:t>.</w:t>
      </w:r>
    </w:p>
    <w:p w14:paraId="72F593CD" w14:textId="77777777" w:rsidR="005009DC" w:rsidRPr="00756A4A" w:rsidRDefault="005009DC" w:rsidP="005009DC">
      <w:pPr>
        <w:rPr>
          <w:sz w:val="16"/>
        </w:rPr>
      </w:pPr>
      <w:r w:rsidRPr="00756A4A">
        <w:rPr>
          <w:sz w:val="16"/>
        </w:rPr>
        <w:t>Relatedly, it’s now fashionable to reject corporate interests, arguing they conflict with the national interest. It was once assumed that large firms were at least somewhat aligned with the national interest. Many folks thought, “Sure, companies want to make money. Nonetheless, they boost productivity and create new goods and services.”</w:t>
      </w:r>
    </w:p>
    <w:p w14:paraId="52342272" w14:textId="77777777" w:rsidR="005009DC" w:rsidRPr="006B5A7C" w:rsidRDefault="005009DC" w:rsidP="005009DC">
      <w:pPr>
        <w:rPr>
          <w:sz w:val="16"/>
        </w:rPr>
      </w:pPr>
      <w:r w:rsidRPr="00756A4A">
        <w:rPr>
          <w:sz w:val="16"/>
        </w:rPr>
        <w:t>Today, large companies are cast as villains, driven solely by selfish, capitalist interests. As the National Academy of Engineering writes, “The purpose of a corporation is to create shared value, not just profits… The key is to implement measures that enable everybody to benefit from these transformative technologies and turn AI and automation into forces for shared prosperity.”</w:t>
      </w:r>
    </w:p>
    <w:p w14:paraId="351A5CBC" w14:textId="77777777" w:rsidR="005009DC" w:rsidRPr="006B5A7C" w:rsidRDefault="005009DC" w:rsidP="005009DC">
      <w:pPr>
        <w:rPr>
          <w:sz w:val="16"/>
        </w:rPr>
      </w:pPr>
      <w:r w:rsidRPr="006B5A7C">
        <w:rPr>
          <w:sz w:val="16"/>
        </w:rPr>
        <w:t>But in a functioning market, firms already create “shared value.” If they develop new goods and services that consumers voluntarily buy, they’re, by definition, creating value. Public policy can and should address negative externalities like pollution, but beyond that, firms don’t need to be reengineered as moral agents.</w:t>
      </w:r>
    </w:p>
    <w:p w14:paraId="4F6472A9" w14:textId="77777777" w:rsidR="005009DC" w:rsidRPr="006B5A7C" w:rsidRDefault="005009DC" w:rsidP="005009DC">
      <w:pPr>
        <w:rPr>
          <w:sz w:val="16"/>
        </w:rPr>
      </w:pPr>
      <w:r w:rsidRPr="006B5A7C">
        <w:rPr>
          <w:sz w:val="16"/>
        </w:rPr>
        <w:t xml:space="preserve">What’s especially troubling about this framing is the idea that scientists and engineers should serve as ethical gatekeepers, determining which technologies are “worthy” of development. That’s not their job. If they want to do that, they should start their own company and see if they can make a profit. No, their job is simple: Discover, create, and push the frontier, even and especially if that means the technology is used to automate tasks and replace labor. Deciding what innovations get deployed and how is up to </w:t>
      </w:r>
      <w:proofErr w:type="gramStart"/>
      <w:r w:rsidRPr="006B5A7C">
        <w:rPr>
          <w:sz w:val="16"/>
        </w:rPr>
        <w:t>society as a whole, not</w:t>
      </w:r>
      <w:proofErr w:type="gramEnd"/>
      <w:r w:rsidRPr="006B5A7C">
        <w:rPr>
          <w:sz w:val="16"/>
        </w:rPr>
        <w:t xml:space="preserve"> individual technologists playing God.</w:t>
      </w:r>
    </w:p>
    <w:p w14:paraId="5B8F997B" w14:textId="77777777" w:rsidR="005009DC" w:rsidRPr="006B5A7C" w:rsidRDefault="005009DC" w:rsidP="005009DC">
      <w:pPr>
        <w:rPr>
          <w:sz w:val="16"/>
        </w:rPr>
      </w:pPr>
      <w:r w:rsidRPr="006B5A7C">
        <w:rPr>
          <w:sz w:val="16"/>
        </w:rPr>
        <w:lastRenderedPageBreak/>
        <w:t>P.S. Just to be clear, supporting automation doesn’t mean the government should abandon laid-off workers. The U.S. system for helping displaced workers needs serious improvement. But that’s a reason to fix retraining and support programs, not to reject technological progress.</w:t>
      </w:r>
    </w:p>
    <w:p w14:paraId="2EFFE697" w14:textId="77777777" w:rsidR="005009DC" w:rsidRPr="006B5A7C" w:rsidRDefault="005009DC" w:rsidP="005009DC">
      <w:pPr>
        <w:rPr>
          <w:sz w:val="16"/>
        </w:rPr>
      </w:pPr>
      <w:r w:rsidRPr="006B5A7C">
        <w:rPr>
          <w:sz w:val="16"/>
        </w:rPr>
        <w:t xml:space="preserve">The sad reality is that America has grown soft, selfish, and socialistic—distrusting for-profit companies and rejecting discomfort. Everyone gets a trophy for participating, and no one can be cut from the team. That’s a </w:t>
      </w:r>
      <w:r w:rsidRPr="006B5A7C">
        <w:rPr>
          <w:rStyle w:val="StyleUnderline"/>
        </w:rPr>
        <w:t xml:space="preserve">sure path to stagnation and decline, not to mention </w:t>
      </w:r>
      <w:r w:rsidRPr="00B81123">
        <w:rPr>
          <w:rStyle w:val="StyleUnderline"/>
          <w:highlight w:val="cyan"/>
        </w:rPr>
        <w:t xml:space="preserve">ceding our </w:t>
      </w:r>
      <w:r w:rsidRPr="00FC4FFD">
        <w:rPr>
          <w:rStyle w:val="Emphasis"/>
          <w:highlight w:val="cyan"/>
        </w:rPr>
        <w:t>manufacturing</w:t>
      </w:r>
      <w:r w:rsidRPr="00FC4FFD">
        <w:rPr>
          <w:rStyle w:val="Emphasis"/>
        </w:rPr>
        <w:t xml:space="preserve"> future</w:t>
      </w:r>
      <w:r w:rsidRPr="006B5A7C">
        <w:rPr>
          <w:rStyle w:val="StyleUnderline"/>
        </w:rPr>
        <w:t xml:space="preserve"> </w:t>
      </w:r>
      <w:r w:rsidRPr="00B81123">
        <w:rPr>
          <w:rStyle w:val="StyleUnderline"/>
          <w:highlight w:val="cyan"/>
        </w:rPr>
        <w:t xml:space="preserve">to </w:t>
      </w:r>
      <w:r w:rsidRPr="00FC4FFD">
        <w:rPr>
          <w:rStyle w:val="Emphasis"/>
          <w:highlight w:val="cyan"/>
        </w:rPr>
        <w:t>China</w:t>
      </w:r>
      <w:r w:rsidRPr="006B5A7C">
        <w:rPr>
          <w:sz w:val="16"/>
        </w:rPr>
        <w:t xml:space="preserve">. It’s time for America to become hard, patriotic, and capitalistic again. </w:t>
      </w:r>
      <w:r w:rsidRPr="006B5A7C">
        <w:rPr>
          <w:rStyle w:val="StyleUnderline"/>
        </w:rPr>
        <w:t>That means</w:t>
      </w:r>
      <w:r w:rsidRPr="006B5A7C">
        <w:rPr>
          <w:sz w:val="16"/>
        </w:rPr>
        <w:t xml:space="preserve"> not just tolerating </w:t>
      </w:r>
      <w:r w:rsidRPr="006B5A7C">
        <w:rPr>
          <w:rStyle w:val="StyleUnderline"/>
        </w:rPr>
        <w:t>automation</w:t>
      </w:r>
      <w:r w:rsidRPr="006B5A7C">
        <w:rPr>
          <w:sz w:val="16"/>
        </w:rPr>
        <w:t xml:space="preserve"> but embracing and accelerating it.</w:t>
      </w:r>
    </w:p>
    <w:p w14:paraId="2A3DFFB4" w14:textId="77777777" w:rsidR="005009DC" w:rsidRDefault="005009DC" w:rsidP="005009DC">
      <w:pPr>
        <w:rPr>
          <w:sz w:val="16"/>
        </w:rPr>
      </w:pPr>
      <w:r w:rsidRPr="006B5A7C">
        <w:rPr>
          <w:sz w:val="16"/>
        </w:rPr>
        <w:t>Maybe in 50 or 100 years, once we’ve secured a higher standard of living and no longer face intense global competition, we can afford to indulge in comfort. But not today. Embracing the three S’s—softness, selfishness, and socialism—is national suicide.</w:t>
      </w:r>
    </w:p>
    <w:p w14:paraId="278775DB" w14:textId="77777777" w:rsidR="005009DC" w:rsidRDefault="005009DC" w:rsidP="005009DC">
      <w:pPr>
        <w:rPr>
          <w:sz w:val="16"/>
        </w:rPr>
      </w:pPr>
    </w:p>
    <w:p w14:paraId="12C127C1" w14:textId="77777777" w:rsidR="005009DC" w:rsidRDefault="005009DC" w:rsidP="005009DC">
      <w:pPr>
        <w:pStyle w:val="Heading4"/>
      </w:pPr>
      <w:r>
        <w:t xml:space="preserve">CCP-led order causes </w:t>
      </w:r>
      <w:r w:rsidRPr="00E06822">
        <w:rPr>
          <w:u w:val="single"/>
        </w:rPr>
        <w:t>extinction</w:t>
      </w:r>
      <w:r>
        <w:t>.</w:t>
      </w:r>
    </w:p>
    <w:p w14:paraId="171EDEBF" w14:textId="77777777" w:rsidR="005009DC" w:rsidRDefault="005009DC" w:rsidP="005009DC">
      <w:r>
        <w:t xml:space="preserve">Jean-Pierre </w:t>
      </w:r>
      <w:proofErr w:type="spellStart"/>
      <w:r w:rsidRPr="008D14A7">
        <w:rPr>
          <w:rStyle w:val="Style13ptBold"/>
        </w:rPr>
        <w:t>Cabestan</w:t>
      </w:r>
      <w:proofErr w:type="spellEnd"/>
      <w:r w:rsidRPr="008D14A7">
        <w:rPr>
          <w:rStyle w:val="Style13ptBold"/>
        </w:rPr>
        <w:t xml:space="preserve">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165411BE" w14:textId="77777777" w:rsidR="005009DC" w:rsidRPr="002D417C" w:rsidRDefault="005009DC" w:rsidP="005009DC">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71134E">
        <w:rPr>
          <w:sz w:val="16"/>
        </w:rPr>
        <w:t>Franqois</w:t>
      </w:r>
      <w:proofErr w:type="spellEnd"/>
      <w:r w:rsidRPr="0071134E">
        <w:rPr>
          <w:sz w:val="16"/>
        </w:rPr>
        <w:t xml:space="preserve"> Heisbourg, Le Temps des </w:t>
      </w:r>
      <w:proofErr w:type="spellStart"/>
      <w:r w:rsidRPr="0071134E">
        <w:rPr>
          <w:sz w:val="16"/>
        </w:rPr>
        <w:t>prédateurs</w:t>
      </w:r>
      <w:proofErr w:type="spellEnd"/>
      <w:r w:rsidRPr="0071134E">
        <w:rPr>
          <w:sz w:val="16"/>
        </w:rPr>
        <w:t xml:space="preserve">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94171">
        <w:rPr>
          <w:rStyle w:val="Boxe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94171">
        <w:rPr>
          <w:rStyle w:val="Boxes"/>
          <w:highlight w:val="cyan"/>
        </w:rPr>
        <w:t>challenge</w:t>
      </w:r>
      <w:r w:rsidRPr="00B94171">
        <w:rPr>
          <w:rStyle w:val="AAAUNDERLINEKEYBOARD"/>
          <w:highlight w:val="cyan"/>
        </w:rPr>
        <w:t xml:space="preserve"> for the </w:t>
      </w:r>
      <w:r w:rsidRPr="00B94171">
        <w:rPr>
          <w:rStyle w:val="Boxes"/>
          <w:highlight w:val="cya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2D417C">
        <w:rPr>
          <w:rStyle w:val="Boxes"/>
        </w:rPr>
        <w:t>not Chinese society</w:t>
      </w:r>
      <w:r w:rsidRPr="002D417C">
        <w:rPr>
          <w:rStyle w:val="AAAUNDERLINEKEYBOARD"/>
        </w:rPr>
        <w:t xml:space="preserve"> that presents</w:t>
      </w:r>
      <w:r w:rsidRPr="002D417C">
        <w:rPr>
          <w:sz w:val="16"/>
        </w:rPr>
        <w:t xml:space="preserve"> the </w:t>
      </w:r>
      <w:r w:rsidRPr="002D417C">
        <w:rPr>
          <w:rStyle w:val="AAAUNDERLINEKEYBOARD"/>
        </w:rPr>
        <w:t>main challenge for the planet</w:t>
      </w:r>
      <w:r w:rsidRPr="002D417C">
        <w:rPr>
          <w:sz w:val="16"/>
        </w:rPr>
        <w:t xml:space="preserve"> today. </w:t>
      </w:r>
    </w:p>
    <w:p w14:paraId="32395D06" w14:textId="77777777" w:rsidR="005009DC" w:rsidRPr="00756A4A" w:rsidRDefault="005009DC" w:rsidP="005009DC">
      <w:pPr>
        <w:rPr>
          <w:sz w:val="16"/>
        </w:rPr>
      </w:pPr>
      <w:r w:rsidRPr="002D417C">
        <w:rPr>
          <w:sz w:val="16"/>
        </w:rPr>
        <w:t>Pierre-Antoine Donnet analyzes</w:t>
      </w:r>
      <w:r w:rsidRPr="0071134E">
        <w:rPr>
          <w:sz w:val="16"/>
        </w:rPr>
        <w:t xml:space="preserve">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2D417C">
        <w:rPr>
          <w:rStyle w:val="AAAUNDERLINEKEYBOARD"/>
        </w:rPr>
        <w:t xml:space="preserve">set up </w:t>
      </w:r>
      <w:r w:rsidRPr="002D417C">
        <w:rPr>
          <w:rStyle w:val="Boxes"/>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94171">
        <w:rPr>
          <w:rStyle w:val="Boxes"/>
          <w:highlight w:val="cyan"/>
        </w:rPr>
        <w:t>strangling</w:t>
      </w:r>
      <w:r w:rsidRPr="0071134E">
        <w:rPr>
          <w:sz w:val="16"/>
        </w:rPr>
        <w:t xml:space="preserve"> the </w:t>
      </w:r>
      <w:r w:rsidRPr="008C7E5C">
        <w:rPr>
          <w:rStyle w:val="AAAUNDERLINEKEYBOARD"/>
        </w:rPr>
        <w:t xml:space="preserve">remnants of </w:t>
      </w:r>
      <w:r w:rsidRPr="00B94171">
        <w:rPr>
          <w:rStyle w:val="Boxes"/>
          <w:highlight w:val="cyan"/>
        </w:rPr>
        <w:t>democracy</w:t>
      </w:r>
      <w:r w:rsidRPr="00B94171">
        <w:rPr>
          <w:rStyle w:val="AAAUNDERLINEKEYBOARD"/>
          <w:highlight w:val="cyan"/>
        </w:rPr>
        <w:t xml:space="preserve"> and </w:t>
      </w:r>
      <w:r w:rsidRPr="00B94171">
        <w:rPr>
          <w:rStyle w:val="Boxe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proofErr w:type="gramStart"/>
      <w:r w:rsidRPr="00052F4B">
        <w:rPr>
          <w:rStyle w:val="Boxes"/>
        </w:rPr>
        <w:t>number-one</w:t>
      </w:r>
      <w:proofErr w:type="gramEnd"/>
      <w:r w:rsidRPr="00052F4B">
        <w:rPr>
          <w:rStyle w:val="Boxes"/>
        </w:rPr>
        <w:t xml:space="preserve"> enemy of democracy</w:t>
      </w:r>
      <w:r w:rsidRPr="0071134E">
        <w:rPr>
          <w:sz w:val="16"/>
        </w:rPr>
        <w:t xml:space="preserve">. It is number one not because it is more opposed to democracy than other authoritarian </w:t>
      </w:r>
      <w:r w:rsidRPr="00756A4A">
        <w:rPr>
          <w:sz w:val="16"/>
        </w:rPr>
        <w:t xml:space="preserve">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756A4A">
        <w:rPr>
          <w:rStyle w:val="Boxes"/>
        </w:rPr>
        <w:t>China</w:t>
      </w:r>
      <w:r w:rsidRPr="00756A4A">
        <w:rPr>
          <w:sz w:val="16"/>
        </w:rPr>
        <w:t xml:space="preserve"> is number one because it is now the second- largest economic and military power in the world. It </w:t>
      </w:r>
      <w:r w:rsidRPr="00756A4A">
        <w:rPr>
          <w:rStyle w:val="AAAUNDERLINEKEYBOARD"/>
        </w:rPr>
        <w:t xml:space="preserve">is likely to </w:t>
      </w:r>
      <w:r w:rsidRPr="00756A4A">
        <w:rPr>
          <w:rStyle w:val="Boxes"/>
        </w:rPr>
        <w:t>surpass</w:t>
      </w:r>
      <w:r w:rsidRPr="00756A4A">
        <w:rPr>
          <w:rStyle w:val="AAAUNDERLINEKEYBOARD"/>
        </w:rPr>
        <w:t xml:space="preserve"> the </w:t>
      </w:r>
      <w:r w:rsidRPr="00756A4A">
        <w:rPr>
          <w:rStyle w:val="Boxes"/>
        </w:rPr>
        <w:t>U</w:t>
      </w:r>
      <w:r w:rsidRPr="00756A4A">
        <w:rPr>
          <w:sz w:val="16"/>
        </w:rPr>
        <w:t xml:space="preserve">nited </w:t>
      </w:r>
      <w:r w:rsidRPr="00756A4A">
        <w:rPr>
          <w:rStyle w:val="Boxes"/>
        </w:rPr>
        <w:t>S</w:t>
      </w:r>
      <w:r w:rsidRPr="00756A4A">
        <w:rPr>
          <w:sz w:val="16"/>
        </w:rPr>
        <w:t xml:space="preserve">tates </w:t>
      </w:r>
      <w:r w:rsidRPr="00756A4A">
        <w:rPr>
          <w:rStyle w:val="AAAUNDERLINEKEYBOARD"/>
        </w:rPr>
        <w:t>in</w:t>
      </w:r>
      <w:r w:rsidRPr="00756A4A">
        <w:rPr>
          <w:sz w:val="16"/>
        </w:rPr>
        <w:t xml:space="preserve"> terms of gross domestic product (</w:t>
      </w:r>
      <w:r w:rsidRPr="00756A4A">
        <w:rPr>
          <w:rStyle w:val="Boxes"/>
        </w:rPr>
        <w:t>GDP</w:t>
      </w:r>
      <w:r w:rsidRPr="00756A4A">
        <w:rPr>
          <w:sz w:val="16"/>
        </w:rPr>
        <w:t xml:space="preserve">) before the end of this decade. And </w:t>
      </w:r>
      <w:r w:rsidRPr="00756A4A">
        <w:rPr>
          <w:rStyle w:val="Boxes"/>
        </w:rPr>
        <w:t>every day</w:t>
      </w:r>
      <w:r w:rsidRPr="00756A4A">
        <w:rPr>
          <w:rStyle w:val="AAAUNDERLINEKEYBOARD"/>
        </w:rPr>
        <w:t xml:space="preserve">, it is in a </w:t>
      </w:r>
      <w:r w:rsidRPr="00756A4A">
        <w:rPr>
          <w:rStyle w:val="Boxes"/>
        </w:rPr>
        <w:t>better position</w:t>
      </w:r>
      <w:r w:rsidRPr="00756A4A">
        <w:rPr>
          <w:rStyle w:val="AAAUNDERLINEKEYBOARD"/>
        </w:rPr>
        <w:t xml:space="preserve"> to challenge the </w:t>
      </w:r>
      <w:r w:rsidRPr="00756A4A">
        <w:rPr>
          <w:rStyle w:val="Boxes"/>
        </w:rPr>
        <w:t>U</w:t>
      </w:r>
      <w:r w:rsidRPr="00756A4A">
        <w:rPr>
          <w:sz w:val="16"/>
        </w:rPr>
        <w:t xml:space="preserve">nited </w:t>
      </w:r>
      <w:r w:rsidRPr="00756A4A">
        <w:rPr>
          <w:rStyle w:val="Boxes"/>
        </w:rPr>
        <w:t>S</w:t>
      </w:r>
      <w:r w:rsidRPr="00756A4A">
        <w:rPr>
          <w:sz w:val="16"/>
        </w:rPr>
        <w:t xml:space="preserve">tates and its allies in its region, especially </w:t>
      </w:r>
      <w:r w:rsidRPr="00756A4A">
        <w:rPr>
          <w:rStyle w:val="AAAUNDERLINEKEYBOARD"/>
        </w:rPr>
        <w:t>in</w:t>
      </w:r>
      <w:r w:rsidRPr="00756A4A">
        <w:rPr>
          <w:sz w:val="16"/>
        </w:rPr>
        <w:t xml:space="preserve"> the </w:t>
      </w:r>
      <w:r w:rsidRPr="00756A4A">
        <w:rPr>
          <w:rStyle w:val="AAAUNDERLINEKEYBOARD"/>
        </w:rPr>
        <w:t>Taiwan</w:t>
      </w:r>
      <w:r w:rsidRPr="00756A4A">
        <w:rPr>
          <w:sz w:val="16"/>
        </w:rPr>
        <w:t xml:space="preserve"> Strait </w:t>
      </w:r>
      <w:r w:rsidRPr="00756A4A">
        <w:rPr>
          <w:rStyle w:val="AAAUNDERLINEKEYBOARD"/>
        </w:rPr>
        <w:t>and</w:t>
      </w:r>
      <w:r w:rsidRPr="00756A4A">
        <w:rPr>
          <w:sz w:val="16"/>
        </w:rPr>
        <w:t xml:space="preserve"> the </w:t>
      </w:r>
      <w:r w:rsidRPr="00756A4A">
        <w:rPr>
          <w:rStyle w:val="Boxes"/>
        </w:rPr>
        <w:t>S</w:t>
      </w:r>
      <w:r w:rsidRPr="00756A4A">
        <w:rPr>
          <w:sz w:val="16"/>
        </w:rPr>
        <w:t xml:space="preserve">outh </w:t>
      </w:r>
      <w:r w:rsidRPr="00756A4A">
        <w:rPr>
          <w:rStyle w:val="Boxes"/>
        </w:rPr>
        <w:t>C</w:t>
      </w:r>
      <w:r w:rsidRPr="00756A4A">
        <w:rPr>
          <w:sz w:val="16"/>
        </w:rPr>
        <w:t xml:space="preserve">hina </w:t>
      </w:r>
      <w:r w:rsidRPr="00756A4A">
        <w:rPr>
          <w:rStyle w:val="Boxes"/>
        </w:rPr>
        <w:t>S</w:t>
      </w:r>
      <w:r w:rsidRPr="00756A4A">
        <w:rPr>
          <w:sz w:val="16"/>
        </w:rPr>
        <w:t xml:space="preserve">ea. What might the future of our democracies be </w:t>
      </w:r>
      <w:r w:rsidRPr="00756A4A">
        <w:rPr>
          <w:rStyle w:val="AAAUNDERLINEKEYBOARD"/>
        </w:rPr>
        <w:t>if American leadership</w:t>
      </w:r>
      <w:r w:rsidRPr="00756A4A">
        <w:rPr>
          <w:sz w:val="16"/>
        </w:rPr>
        <w:t xml:space="preserve"> were to </w:t>
      </w:r>
      <w:r w:rsidRPr="00756A4A">
        <w:rPr>
          <w:rStyle w:val="Boxes"/>
        </w:rPr>
        <w:t>give way</w:t>
      </w:r>
      <w:r w:rsidRPr="00756A4A">
        <w:rPr>
          <w:rStyle w:val="AAAUNDERLINEKEYBOARD"/>
        </w:rPr>
        <w:t xml:space="preserve"> to </w:t>
      </w:r>
      <w:r w:rsidRPr="00756A4A">
        <w:rPr>
          <w:rStyle w:val="Boxes"/>
        </w:rPr>
        <w:t>Chinese leadership</w:t>
      </w:r>
      <w:r w:rsidRPr="00756A4A">
        <w:rPr>
          <w:rStyle w:val="AAAUNDERLINEKEYBOARD"/>
        </w:rPr>
        <w:t>? Democracy would</w:t>
      </w:r>
      <w:r w:rsidRPr="00756A4A">
        <w:rPr>
          <w:sz w:val="16"/>
        </w:rPr>
        <w:t xml:space="preserve"> inevitably </w:t>
      </w:r>
      <w:r w:rsidRPr="00756A4A">
        <w:rPr>
          <w:rStyle w:val="AAAUNDERLINEKEYBOARD"/>
        </w:rPr>
        <w:t>be in</w:t>
      </w:r>
      <w:r w:rsidRPr="00756A4A">
        <w:rPr>
          <w:sz w:val="16"/>
        </w:rPr>
        <w:t xml:space="preserve"> a </w:t>
      </w:r>
      <w:r w:rsidRPr="00756A4A">
        <w:rPr>
          <w:rStyle w:val="Boxes"/>
        </w:rPr>
        <w:t>weaker position</w:t>
      </w:r>
      <w:r w:rsidRPr="00756A4A">
        <w:rPr>
          <w:sz w:val="16"/>
        </w:rPr>
        <w:t xml:space="preserve">; our values would be more clearly at risk. </w:t>
      </w:r>
    </w:p>
    <w:p w14:paraId="5DB26F18" w14:textId="77777777" w:rsidR="005009DC" w:rsidRPr="0071134E" w:rsidRDefault="005009DC" w:rsidP="005009DC">
      <w:pPr>
        <w:rPr>
          <w:sz w:val="16"/>
        </w:rPr>
      </w:pPr>
      <w:r w:rsidRPr="00756A4A">
        <w:rPr>
          <w:sz w:val="16"/>
        </w:rPr>
        <w:t>Those in the West who believed that our policies of engagement and "soft trade" would acculturate the People's Republic of China to democracy were quite mistaken. Pierre-Antoine Donnet is kind enough to quote</w:t>
      </w:r>
      <w:r w:rsidRPr="0071134E">
        <w:rPr>
          <w:sz w:val="16"/>
        </w:rPr>
        <w:t xml:space="preserve"> from my book (2018). Sadly, three years after its publication, </w:t>
      </w:r>
      <w:proofErr w:type="gramStart"/>
      <w:r w:rsidRPr="0071134E">
        <w:rPr>
          <w:sz w:val="16"/>
        </w:rPr>
        <w:t xml:space="preserve">it </w:t>
      </w:r>
      <w:r w:rsidRPr="0071134E">
        <w:rPr>
          <w:sz w:val="16"/>
        </w:rPr>
        <w:lastRenderedPageBreak/>
        <w:t>is clear that my</w:t>
      </w:r>
      <w:proofErr w:type="gramEnd"/>
      <w:r w:rsidRPr="0071134E">
        <w:rPr>
          <w:sz w:val="16"/>
        </w:rPr>
        <w:t xml:space="preserve"> pessimistic conclusions remain valid. Moreover, as the author of China: The Super Predator clearly shows, the Beijing </w:t>
      </w:r>
      <w:r w:rsidRPr="00DF5340">
        <w:rPr>
          <w:sz w:val="16"/>
        </w:rPr>
        <w:t xml:space="preserve">government no longer only criticizes what it calls "Western democracy" to protect its survival, that is, the Communist Party's dictatorship over Chinese society. </w:t>
      </w:r>
      <w:r w:rsidRPr="00DF5340">
        <w:rPr>
          <w:rStyle w:val="AAAUNDERLINEKEYBOARD"/>
        </w:rPr>
        <w:t>Its economic strength</w:t>
      </w:r>
      <w:r w:rsidRPr="00DF5340">
        <w:rPr>
          <w:sz w:val="16"/>
        </w:rPr>
        <w:t xml:space="preserve"> now </w:t>
      </w:r>
      <w:r w:rsidRPr="00DF5340">
        <w:rPr>
          <w:rStyle w:val="AAAUNDERLINEKEYBOARD"/>
        </w:rPr>
        <w:t>allows it to advance</w:t>
      </w:r>
      <w:r w:rsidRPr="00DF5340">
        <w:rPr>
          <w:sz w:val="16"/>
        </w:rPr>
        <w:t xml:space="preserve"> its </w:t>
      </w:r>
      <w:r w:rsidRPr="00DF5340">
        <w:rPr>
          <w:rStyle w:val="Boxes"/>
        </w:rPr>
        <w:t>pawns</w:t>
      </w:r>
      <w:r w:rsidRPr="00DF5340">
        <w:rPr>
          <w:rStyle w:val="AAAUNDERLINEKEYBOARD"/>
        </w:rPr>
        <w:t xml:space="preserve"> and to try to </w:t>
      </w:r>
      <w:r w:rsidRPr="00DF5340">
        <w:rPr>
          <w:rStyle w:val="Boxes"/>
        </w:rPr>
        <w:t>modify</w:t>
      </w:r>
      <w:r w:rsidRPr="00DF5340">
        <w:rPr>
          <w:rStyle w:val="AAAUNDERLINEKEYBOARD"/>
        </w:rPr>
        <w:t xml:space="preserve"> the </w:t>
      </w:r>
      <w:r w:rsidRPr="00DF5340">
        <w:rPr>
          <w:rStyle w:val="Boxes"/>
        </w:rPr>
        <w:t>balance of power</w:t>
      </w:r>
      <w:r w:rsidRPr="00DF5340">
        <w:rPr>
          <w:sz w:val="16"/>
        </w:rPr>
        <w:t xml:space="preserve"> between socialism and capitalism </w:t>
      </w:r>
      <w:r w:rsidRPr="00DF5340">
        <w:rPr>
          <w:rStyle w:val="AAAUNDERLINEKEYBOARD"/>
        </w:rPr>
        <w:t>in its favor, between its</w:t>
      </w:r>
      <w:r w:rsidRPr="00DF5340">
        <w:rPr>
          <w:sz w:val="16"/>
        </w:rPr>
        <w:t xml:space="preserve"> highly </w:t>
      </w:r>
      <w:r w:rsidRPr="00DF5340">
        <w:rPr>
          <w:rStyle w:val="Boxes"/>
        </w:rPr>
        <w:t>authoritarian system</w:t>
      </w:r>
      <w:r w:rsidRPr="00DF5340">
        <w:rPr>
          <w:rStyle w:val="AAAUNDERLINEKEYBOARD"/>
        </w:rPr>
        <w:t xml:space="preserve"> and our </w:t>
      </w:r>
      <w:r w:rsidRPr="00DF5340">
        <w:rPr>
          <w:rStyle w:val="Boxes"/>
        </w:rPr>
        <w:t>democracies</w:t>
      </w:r>
      <w:r w:rsidRPr="00DF5340">
        <w:rPr>
          <w:sz w:val="16"/>
        </w:rPr>
        <w:t>. While denying accusations that it seeks to export its "model</w:t>
      </w:r>
      <w:r w:rsidRPr="0071134E">
        <w:rPr>
          <w:sz w:val="16"/>
        </w:rPr>
        <w:t xml:space="preserve">,"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215CC33D" w14:textId="77777777" w:rsidR="005009DC" w:rsidRPr="0071134E" w:rsidRDefault="005009DC" w:rsidP="005009DC">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052F4B">
        <w:rPr>
          <w:rStyle w:val="Boxes"/>
        </w:rPr>
        <w:t xml:space="preserve">technological </w:t>
      </w:r>
      <w:r w:rsidRPr="00B94171">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w:t>
      </w:r>
      <w:proofErr w:type="gramStart"/>
      <w:r w:rsidRPr="0071134E">
        <w:rPr>
          <w:sz w:val="16"/>
        </w:rPr>
        <w:t>In reality, this</w:t>
      </w:r>
      <w:proofErr w:type="gramEnd"/>
      <w:r w:rsidRPr="0071134E">
        <w:rPr>
          <w:sz w:val="16"/>
        </w:rPr>
        <w:t xml:space="preserve">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7EBAB4A0" w14:textId="77777777" w:rsidR="005009DC" w:rsidRPr="0071134E" w:rsidRDefault="005009DC" w:rsidP="005009DC">
      <w:pPr>
        <w:rPr>
          <w:sz w:val="16"/>
        </w:rPr>
      </w:pPr>
      <w:r w:rsidRPr="00756A4A">
        <w:rPr>
          <w:rStyle w:val="AAAUNDERLINEKEYBOARD"/>
        </w:rPr>
        <w:t xml:space="preserve">China's </w:t>
      </w:r>
      <w:r w:rsidRPr="0071134E">
        <w:rPr>
          <w:rStyle w:val="Boxes"/>
        </w:rPr>
        <w:t>international</w:t>
      </w:r>
      <w:r w:rsidRPr="00052F4B">
        <w:rPr>
          <w:rStyle w:val="Boxes"/>
        </w:rPr>
        <w:t xml:space="preserve"> </w:t>
      </w:r>
      <w:r w:rsidRPr="00B94171">
        <w:rPr>
          <w:rStyle w:val="Boxes"/>
          <w:highlight w:val="cyan"/>
        </w:rPr>
        <w:t>ambitions</w:t>
      </w:r>
      <w:r w:rsidRPr="00052F4B">
        <w:rPr>
          <w:rStyle w:val="AAAUNDERLINEKEYBOARD"/>
        </w:rPr>
        <w:t xml:space="preserve"> are </w:t>
      </w:r>
      <w:r w:rsidRPr="00052F4B">
        <w:rPr>
          <w:rStyle w:val="Boxes"/>
        </w:rPr>
        <w:t>well known</w:t>
      </w:r>
      <w:r w:rsidRPr="00B94171">
        <w:rPr>
          <w:rStyle w:val="AAAUNDERLINEKEYBOARD"/>
          <w:highlight w:val="cyan"/>
        </w:rPr>
        <w:t xml:space="preserve">: to </w:t>
      </w:r>
      <w:r w:rsidRPr="00B94171">
        <w:rPr>
          <w:rStyle w:val="Boxes"/>
          <w:highlight w:val="cyan"/>
        </w:rPr>
        <w:t>reunify Taiwan</w:t>
      </w:r>
      <w:r w:rsidRPr="00052F4B">
        <w:rPr>
          <w:rStyle w:val="AAAUNDERLINEKEYBOARD"/>
        </w:rPr>
        <w:t xml:space="preserve"> at all </w:t>
      </w:r>
      <w:r w:rsidRPr="00DF5340">
        <w:rPr>
          <w:rStyle w:val="AAAUNDERLINEKEYBOARD"/>
        </w:rPr>
        <w:t>costs</w:t>
      </w:r>
      <w:r w:rsidRPr="00DF5340">
        <w:rPr>
          <w:sz w:val="16"/>
        </w:rPr>
        <w:t xml:space="preserve">; to </w:t>
      </w:r>
      <w:r w:rsidRPr="00DF5340">
        <w:rPr>
          <w:rStyle w:val="AAAUNDERLINEKEYBOARD"/>
        </w:rPr>
        <w:t>take control of</w:t>
      </w:r>
      <w:r w:rsidRPr="00DF5340">
        <w:rPr>
          <w:sz w:val="16"/>
        </w:rPr>
        <w:t xml:space="preserve"> the </w:t>
      </w:r>
      <w:r w:rsidRPr="00DF5340">
        <w:rPr>
          <w:rStyle w:val="Boxes"/>
        </w:rPr>
        <w:t>maritime domain</w:t>
      </w:r>
      <w:r w:rsidRPr="00DF5340">
        <w:rPr>
          <w:sz w:val="16"/>
        </w:rPr>
        <w:t xml:space="preserve"> it claims as well as all the resources there; to </w:t>
      </w:r>
      <w:r w:rsidRPr="00DF5340">
        <w:rPr>
          <w:rStyle w:val="AAAUNDERLINEKEYBOARD"/>
        </w:rPr>
        <w:t xml:space="preserve">impose its </w:t>
      </w:r>
      <w:r w:rsidRPr="00DF5340">
        <w:rPr>
          <w:rStyle w:val="Boxes"/>
        </w:rPr>
        <w:t>own international standards</w:t>
      </w:r>
      <w:r w:rsidRPr="00DF5340">
        <w:rPr>
          <w:sz w:val="16"/>
        </w:rPr>
        <w:t xml:space="preserve">; and to reorganize the world economy so that the West is no longer its center but rather the Chinese economy itself. In this way, only </w:t>
      </w:r>
      <w:r w:rsidRPr="00DF5340">
        <w:rPr>
          <w:rStyle w:val="AAAUNDERLINEKEYBOARD"/>
        </w:rPr>
        <w:t>the People's Republic can</w:t>
      </w:r>
      <w:r w:rsidRPr="00DF5340">
        <w:rPr>
          <w:sz w:val="16"/>
        </w:rPr>
        <w:t>, in the eyes of the Chin</w:t>
      </w:r>
      <w:r w:rsidRPr="0071134E">
        <w:rPr>
          <w:sz w:val="16"/>
        </w:rPr>
        <w:t xml:space="preserve">ese CP, </w:t>
      </w:r>
      <w:r w:rsidRPr="00052F4B">
        <w:rPr>
          <w:rStyle w:val="Boxes"/>
        </w:rPr>
        <w:t>knock the US off its pedestal</w:t>
      </w:r>
      <w:r w:rsidRPr="0071134E">
        <w:rPr>
          <w:sz w:val="16"/>
        </w:rPr>
        <w:t xml:space="preserve">. Those who refuse to see the strategic dimension of Xi Jinping's New Silk Roads are acting in bad faith. </w:t>
      </w:r>
      <w:proofErr w:type="gramStart"/>
      <w:r w:rsidRPr="0071134E">
        <w:rPr>
          <w:sz w:val="16"/>
        </w:rPr>
        <w:t xml:space="preserve">It is clear that </w:t>
      </w:r>
      <w:r w:rsidRPr="00DF5340">
        <w:rPr>
          <w:rStyle w:val="AAAUNDERLINEKEYBOARD"/>
        </w:rPr>
        <w:t>the</w:t>
      </w:r>
      <w:proofErr w:type="gramEnd"/>
      <w:r w:rsidRPr="00DF5340">
        <w:rPr>
          <w:sz w:val="16"/>
        </w:rPr>
        <w:t xml:space="preserve"> Belt and Road Initiative </w:t>
      </w:r>
      <w:r w:rsidRPr="00DF5340">
        <w:rPr>
          <w:rStyle w:val="AAAUNDERLINEKEYBOARD"/>
        </w:rPr>
        <w:t>(</w:t>
      </w:r>
      <w:r w:rsidRPr="00DF5340">
        <w:rPr>
          <w:rStyle w:val="Boxes"/>
        </w:rPr>
        <w:t>BRI</w:t>
      </w:r>
      <w:r w:rsidRPr="00DF5340">
        <w:rPr>
          <w:rStyle w:val="AAAUNDERLINEKEYBOARD"/>
        </w:rPr>
        <w:t xml:space="preserve">) pursues </w:t>
      </w:r>
      <w:r w:rsidRPr="00DF5340">
        <w:rPr>
          <w:rStyle w:val="Boxes"/>
        </w:rPr>
        <w:t>economic objectives</w:t>
      </w:r>
      <w:r w:rsidRPr="00DF5340">
        <w:rPr>
          <w:sz w:val="16"/>
        </w:rPr>
        <w:t xml:space="preserve">: the internationalization of large Chinese groups, </w:t>
      </w:r>
      <w:r w:rsidRPr="00756A4A">
        <w:rPr>
          <w:sz w:val="16"/>
        </w:rPr>
        <w:t xml:space="preserve">the conquest of new markets, the securing of supplies of raw materials. But </w:t>
      </w:r>
      <w:r w:rsidRPr="00756A4A">
        <w:rPr>
          <w:rStyle w:val="AAAUNDERLINEKEYBOARD"/>
        </w:rPr>
        <w:t>by multiplying</w:t>
      </w:r>
      <w:r w:rsidRPr="00756A4A">
        <w:rPr>
          <w:sz w:val="16"/>
        </w:rPr>
        <w:t xml:space="preserve"> the </w:t>
      </w:r>
      <w:r w:rsidRPr="00756A4A">
        <w:rPr>
          <w:rStyle w:val="AAAUNDERLINEKEYBOARD"/>
        </w:rPr>
        <w:t xml:space="preserve">links of </w:t>
      </w:r>
      <w:r w:rsidRPr="00756A4A">
        <w:rPr>
          <w:rStyle w:val="Boxes"/>
        </w:rPr>
        <w:t>economic</w:t>
      </w:r>
      <w:r w:rsidRPr="00756A4A">
        <w:rPr>
          <w:sz w:val="16"/>
        </w:rPr>
        <w:t xml:space="preserve"> and financial </w:t>
      </w:r>
      <w:r w:rsidRPr="00756A4A">
        <w:rPr>
          <w:rStyle w:val="AAAUNDERLINEKEYBOARD"/>
        </w:rPr>
        <w:t>dependence between an ever- increasing number of countries</w:t>
      </w:r>
      <w:r w:rsidRPr="00756A4A">
        <w:rPr>
          <w:sz w:val="16"/>
        </w:rPr>
        <w:t xml:space="preserve"> in the South, </w:t>
      </w:r>
      <w:r w:rsidRPr="00756A4A">
        <w:rPr>
          <w:rStyle w:val="AAAUNDERLINEKEYBOARD"/>
        </w:rPr>
        <w:t>China has set up</w:t>
      </w:r>
      <w:r w:rsidRPr="00756A4A">
        <w:rPr>
          <w:sz w:val="16"/>
        </w:rPr>
        <w:t xml:space="preserve"> new asymmetrical and, so to speak, </w:t>
      </w:r>
      <w:r w:rsidRPr="00756A4A">
        <w:rPr>
          <w:rStyle w:val="Boxes"/>
        </w:rPr>
        <w:t>dependent relations</w:t>
      </w:r>
      <w:r w:rsidRPr="00756A4A">
        <w:rPr>
          <w:rStyle w:val="AAAUNDERLINEKEYBOARD"/>
        </w:rPr>
        <w:t>, constituting a</w:t>
      </w:r>
      <w:r w:rsidRPr="00756A4A">
        <w:rPr>
          <w:sz w:val="16"/>
        </w:rPr>
        <w:t xml:space="preserve"> new </w:t>
      </w:r>
      <w:r w:rsidRPr="00756A4A">
        <w:rPr>
          <w:rStyle w:val="AAAUNDERLINEKEYBOARD"/>
        </w:rPr>
        <w:t xml:space="preserve">form of </w:t>
      </w:r>
      <w:r w:rsidRPr="00756A4A">
        <w:rPr>
          <w:rStyle w:val="Boxes"/>
        </w:rPr>
        <w:t>hegemony</w:t>
      </w:r>
      <w:r w:rsidRPr="00756A4A">
        <w:rPr>
          <w:sz w:val="16"/>
        </w:rPr>
        <w:t xml:space="preserve">. The large number of </w:t>
      </w:r>
      <w:r w:rsidRPr="00756A4A">
        <w:rPr>
          <w:rStyle w:val="AAAUNDERLINEKEYBOARD"/>
        </w:rPr>
        <w:t>states that have supported</w:t>
      </w:r>
      <w:r w:rsidRPr="00756A4A">
        <w:rPr>
          <w:sz w:val="16"/>
        </w:rPr>
        <w:t xml:space="preserve"> the </w:t>
      </w:r>
      <w:r w:rsidRPr="00756A4A">
        <w:rPr>
          <w:rStyle w:val="AAAUNDERLINEKEYBOARD"/>
        </w:rPr>
        <w:t>Chinese government's policy in</w:t>
      </w:r>
      <w:r w:rsidRPr="00756A4A">
        <w:rPr>
          <w:sz w:val="16"/>
        </w:rPr>
        <w:t xml:space="preserve"> Xinjiang or </w:t>
      </w:r>
      <w:r w:rsidRPr="00756A4A">
        <w:rPr>
          <w:rStyle w:val="AAAUNDERLINEKEYBOARD"/>
        </w:rPr>
        <w:t>Hong Kong</w:t>
      </w:r>
      <w:r w:rsidRPr="00756A4A">
        <w:rPr>
          <w:sz w:val="16"/>
        </w:rPr>
        <w:t xml:space="preserve"> in recent years at the insistence of the Chinese </w:t>
      </w:r>
      <w:r w:rsidRPr="00756A4A">
        <w:rPr>
          <w:rStyle w:val="AAAUNDERLINEKEYBOARD"/>
        </w:rPr>
        <w:t xml:space="preserve">attests to this </w:t>
      </w:r>
      <w:r w:rsidRPr="00756A4A">
        <w:rPr>
          <w:rStyle w:val="Boxes"/>
        </w:rPr>
        <w:t>rise in power</w:t>
      </w:r>
      <w:r w:rsidRPr="00756A4A">
        <w:rPr>
          <w:sz w:val="16"/>
        </w:rPr>
        <w:t xml:space="preserve">. Does this mean that these </w:t>
      </w:r>
      <w:r w:rsidRPr="00756A4A">
        <w:rPr>
          <w:rStyle w:val="AAAUNDERLINEKEYBOARD"/>
        </w:rPr>
        <w:t>countries</w:t>
      </w:r>
      <w:r w:rsidRPr="00756A4A">
        <w:rPr>
          <w:sz w:val="16"/>
        </w:rPr>
        <w:t xml:space="preserve"> "love China"? No, of course not; it simply means that they </w:t>
      </w:r>
      <w:r w:rsidRPr="00756A4A">
        <w:rPr>
          <w:rStyle w:val="AAAUNDERLINEKEYBOARD"/>
        </w:rPr>
        <w:t xml:space="preserve">are </w:t>
      </w:r>
      <w:r w:rsidRPr="00756A4A">
        <w:rPr>
          <w:rStyle w:val="Boxes"/>
        </w:rPr>
        <w:t>indebted to China</w:t>
      </w:r>
      <w:r w:rsidRPr="00756A4A">
        <w:rPr>
          <w:sz w:val="16"/>
        </w:rPr>
        <w:t xml:space="preserve"> and that the Chinese regime is keeping them on a leash.</w:t>
      </w:r>
      <w:r w:rsidRPr="0071134E">
        <w:rPr>
          <w:sz w:val="16"/>
        </w:rPr>
        <w:t xml:space="preserve"> </w:t>
      </w:r>
    </w:p>
    <w:p w14:paraId="5BB06A8A" w14:textId="77777777" w:rsidR="005009DC" w:rsidRDefault="005009DC" w:rsidP="005009DC">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94171">
        <w:rPr>
          <w:rStyle w:val="AAAUNDERLINEKEYBOARD"/>
          <w:highlight w:val="cyan"/>
        </w:rPr>
        <w:t xml:space="preserve">threats against Taiwan are </w:t>
      </w:r>
      <w:r w:rsidRPr="00B94171">
        <w:rPr>
          <w:rStyle w:val="Boxe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94171">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B94171">
        <w:rPr>
          <w:rStyle w:val="Boxes"/>
          <w:highlight w:val="cyan"/>
        </w:rPr>
        <w:t xml:space="preserve">quickly turn </w:t>
      </w:r>
      <w:r w:rsidRPr="00B94171">
        <w:rPr>
          <w:rStyle w:val="Boxes"/>
          <w:highlight w:val="cyan"/>
        </w:rPr>
        <w:lastRenderedPageBreak/>
        <w:t>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19F4191C" w14:textId="77777777" w:rsidR="005009DC" w:rsidRPr="00672EE2" w:rsidRDefault="005009DC" w:rsidP="005009DC"/>
    <w:p w14:paraId="44740D01" w14:textId="77777777" w:rsidR="005009DC" w:rsidRDefault="005009DC" w:rsidP="005009DC">
      <w:pPr>
        <w:pStyle w:val="Heading2"/>
      </w:pPr>
      <w:r>
        <w:lastRenderedPageBreak/>
        <w:t>Case</w:t>
      </w:r>
    </w:p>
    <w:p w14:paraId="3323C44B" w14:textId="77777777" w:rsidR="005009DC" w:rsidRDefault="005009DC" w:rsidP="005009DC">
      <w:pPr>
        <w:pStyle w:val="Heading3"/>
      </w:pPr>
      <w:r>
        <w:lastRenderedPageBreak/>
        <w:t>Presumption---1NC</w:t>
      </w:r>
    </w:p>
    <w:p w14:paraId="3C8AD7B3" w14:textId="77777777" w:rsidR="005009DC" w:rsidRPr="007B6345" w:rsidRDefault="005009DC" w:rsidP="005009DC">
      <w:pPr>
        <w:pStyle w:val="Heading4"/>
      </w:pPr>
      <w:r>
        <w:t xml:space="preserve">b.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3581D0A2" w14:textId="77777777" w:rsidR="005009DC" w:rsidRDefault="005009DC" w:rsidP="005009DC">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502DB230" w14:textId="77777777" w:rsidR="005009DC" w:rsidRPr="002E231D" w:rsidRDefault="005009DC" w:rsidP="005009DC">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0419C564" w14:textId="77777777" w:rsidR="005009DC" w:rsidRPr="002E231D" w:rsidRDefault="005009DC" w:rsidP="005009DC">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6BB63AA8" w14:textId="77777777" w:rsidR="005009DC" w:rsidRPr="002E231D" w:rsidRDefault="005009DC" w:rsidP="005009DC">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48F53B1D" w14:textId="77777777" w:rsidR="005009DC" w:rsidRPr="00F15710" w:rsidRDefault="005009DC" w:rsidP="005009DC">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w:t>
      </w:r>
      <w:proofErr w:type="gramStart"/>
      <w:r w:rsidRPr="002E231D">
        <w:rPr>
          <w:sz w:val="16"/>
        </w:rPr>
        <w:t>all of</w:t>
      </w:r>
      <w:proofErr w:type="gramEnd"/>
      <w:r w:rsidRPr="002E231D">
        <w:rPr>
          <w:sz w:val="16"/>
        </w:rPr>
        <w:t xml:space="preserve"> the points made, which can be </w:t>
      </w:r>
      <w:r w:rsidRPr="002E231D">
        <w:rPr>
          <w:rStyle w:val="StyleUnderline"/>
        </w:rPr>
        <w:t>misunderstood as concession</w:t>
      </w:r>
      <w:r w:rsidRPr="002E231D">
        <w:rPr>
          <w:sz w:val="16"/>
        </w:rPr>
        <w:t xml:space="preserve"> or, worse, weakness.</w:t>
      </w:r>
    </w:p>
    <w:p w14:paraId="02E99996" w14:textId="77777777" w:rsidR="005009DC" w:rsidRDefault="005009DC" w:rsidP="005009DC">
      <w:pPr>
        <w:pStyle w:val="Heading3"/>
      </w:pPr>
      <w:r>
        <w:lastRenderedPageBreak/>
        <w:t>Labor Law Good---1NC</w:t>
      </w:r>
    </w:p>
    <w:p w14:paraId="56B5BEFF" w14:textId="77777777" w:rsidR="005009DC" w:rsidRPr="000D383D" w:rsidRDefault="005009DC" w:rsidP="005009DC">
      <w:pPr>
        <w:pStyle w:val="Heading4"/>
      </w:pPr>
      <w:r>
        <w:t xml:space="preserve">2. Framing the working class as </w:t>
      </w:r>
      <w:r>
        <w:rPr>
          <w:u w:val="single"/>
        </w:rPr>
        <w:t>intrinsically anti-Indigenous</w:t>
      </w:r>
      <w:r>
        <w:t xml:space="preserve"> reinscribes </w:t>
      </w:r>
      <w:r>
        <w:rPr>
          <w:u w:val="single"/>
        </w:rPr>
        <w:t>colonial</w:t>
      </w:r>
      <w:r>
        <w:t xml:space="preserve"> oppression.</w:t>
      </w:r>
    </w:p>
    <w:p w14:paraId="156D1CA0" w14:textId="77777777" w:rsidR="005009DC" w:rsidRPr="00D2311D" w:rsidRDefault="005009DC" w:rsidP="005009DC">
      <w:r w:rsidRPr="00D2311D">
        <w:t xml:space="preserve">Jordan </w:t>
      </w:r>
      <w:r w:rsidRPr="00D2311D">
        <w:rPr>
          <w:rStyle w:val="Style13ptBold"/>
        </w:rPr>
        <w:t>Humphreys 23</w:t>
      </w:r>
      <w:r w:rsidRPr="00D2311D">
        <w:t xml:space="preserve">. </w:t>
      </w:r>
      <w:r>
        <w:t>Socialist, A</w:t>
      </w:r>
      <w:r w:rsidRPr="00D2311D">
        <w:t xml:space="preserve">uthor of </w:t>
      </w:r>
      <w:r w:rsidRPr="00D2311D">
        <w:rPr>
          <w:i/>
          <w:iCs/>
        </w:rPr>
        <w:t>Indigenous Liberation &amp; Socialism</w:t>
      </w:r>
      <w:r>
        <w:t xml:space="preserve">. </w:t>
      </w:r>
      <w:r w:rsidRPr="00D2311D">
        <w:t>"Debate – the limitations of settler colonial theory</w:t>
      </w:r>
      <w:r>
        <w:t>.” Revolutionary Socialism in the 21</w:t>
      </w:r>
      <w:r w:rsidRPr="00D2311D">
        <w:rPr>
          <w:vertAlign w:val="superscript"/>
        </w:rPr>
        <w:t>st</w:t>
      </w:r>
      <w:r>
        <w:t xml:space="preserve"> Century</w:t>
      </w:r>
      <w:r w:rsidRPr="00D2311D">
        <w:t>. 12-9-2023. https://revsoc21.uk/2023/12/09/debate-the-limitations-of-settler-colonial-theory/</w:t>
      </w:r>
    </w:p>
    <w:p w14:paraId="15EFE465" w14:textId="77777777" w:rsidR="005009DC" w:rsidRPr="00A77899" w:rsidRDefault="005009DC" w:rsidP="005009DC">
      <w:pPr>
        <w:rPr>
          <w:sz w:val="16"/>
        </w:rPr>
      </w:pPr>
      <w:r w:rsidRPr="00A77899">
        <w:rPr>
          <w:sz w:val="16"/>
        </w:rPr>
        <w:t xml:space="preserve">I want to argue, however, that </w:t>
      </w:r>
      <w:r w:rsidRPr="00D2311D">
        <w:rPr>
          <w:rStyle w:val="StyleUnderline"/>
          <w:highlight w:val="cyan"/>
        </w:rPr>
        <w:t>settler colonial theory</w:t>
      </w:r>
      <w:r w:rsidRPr="004E01DF">
        <w:rPr>
          <w:rStyle w:val="StyleUnderline"/>
        </w:rPr>
        <w:t xml:space="preserve"> is not a very useful guide to understanding these issues. The emphasis it places on the </w:t>
      </w:r>
      <w:r w:rsidRPr="004E01DF">
        <w:rPr>
          <w:rStyle w:val="Emphasis"/>
        </w:rPr>
        <w:t>ideological similarities</w:t>
      </w:r>
      <w:r w:rsidRPr="004E01DF">
        <w:rPr>
          <w:rStyle w:val="StyleUnderline"/>
        </w:rPr>
        <w:t xml:space="preserve"> between </w:t>
      </w:r>
      <w:r w:rsidRPr="004E01DF">
        <w:rPr>
          <w:rStyle w:val="Emphasis"/>
        </w:rPr>
        <w:t>different imperialist projects</w:t>
      </w:r>
      <w:r w:rsidRPr="004E01DF">
        <w:rPr>
          <w:rStyle w:val="StyleUnderline"/>
        </w:rPr>
        <w:t xml:space="preserve">, rather than the </w:t>
      </w:r>
      <w:r w:rsidRPr="004E01DF">
        <w:rPr>
          <w:rStyle w:val="Emphasis"/>
        </w:rPr>
        <w:t>structural differences</w:t>
      </w:r>
      <w:r w:rsidRPr="004E01DF">
        <w:rPr>
          <w:rStyle w:val="StyleUnderline"/>
        </w:rPr>
        <w:t xml:space="preserve"> between them, is deeply </w:t>
      </w:r>
      <w:r w:rsidRPr="004E01DF">
        <w:rPr>
          <w:rStyle w:val="Emphasis"/>
        </w:rPr>
        <w:t>misleading</w:t>
      </w:r>
      <w:r w:rsidRPr="00A77899">
        <w:rPr>
          <w:sz w:val="16"/>
        </w:rPr>
        <w:t xml:space="preserve">. </w:t>
      </w:r>
      <w:proofErr w:type="gramStart"/>
      <w:r w:rsidRPr="00A77899">
        <w:rPr>
          <w:sz w:val="16"/>
        </w:rPr>
        <w:t xml:space="preserve">In particular, </w:t>
      </w:r>
      <w:r w:rsidRPr="004E01DF">
        <w:rPr>
          <w:rStyle w:val="StyleUnderline"/>
        </w:rPr>
        <w:t>it</w:t>
      </w:r>
      <w:proofErr w:type="gramEnd"/>
      <w:r w:rsidRPr="004E01DF">
        <w:rPr>
          <w:rStyle w:val="StyleUnderline"/>
        </w:rPr>
        <w:t xml:space="preserve"> </w:t>
      </w:r>
      <w:r w:rsidRPr="00D2311D">
        <w:rPr>
          <w:rStyle w:val="StyleUnderline"/>
          <w:highlight w:val="cyan"/>
        </w:rPr>
        <w:t>leads</w:t>
      </w:r>
      <w:r w:rsidRPr="004E01DF">
        <w:rPr>
          <w:rStyle w:val="StyleUnderline"/>
        </w:rPr>
        <w:t xml:space="preserve"> settler</w:t>
      </w:r>
      <w:r w:rsidRPr="00A77899">
        <w:rPr>
          <w:sz w:val="16"/>
        </w:rPr>
        <w:t xml:space="preserve"> </w:t>
      </w:r>
      <w:r w:rsidRPr="004E01DF">
        <w:rPr>
          <w:rStyle w:val="StyleUnderline"/>
        </w:rPr>
        <w:t xml:space="preserve">colonial </w:t>
      </w:r>
      <w:r w:rsidRPr="00D2311D">
        <w:rPr>
          <w:rStyle w:val="StyleUnderline"/>
          <w:highlight w:val="cyan"/>
        </w:rPr>
        <w:t xml:space="preserve">theorists to </w:t>
      </w:r>
      <w:proofErr w:type="spellStart"/>
      <w:r w:rsidRPr="00D2311D">
        <w:rPr>
          <w:rStyle w:val="StyleUnderline"/>
          <w:highlight w:val="cyan"/>
        </w:rPr>
        <w:t>conceptualise</w:t>
      </w:r>
      <w:proofErr w:type="spellEnd"/>
      <w:r w:rsidRPr="00A77899">
        <w:rPr>
          <w:sz w:val="16"/>
        </w:rPr>
        <w:t xml:space="preserve"> certain social </w:t>
      </w:r>
      <w:r w:rsidRPr="00D2311D">
        <w:rPr>
          <w:rStyle w:val="StyleUnderline"/>
          <w:highlight w:val="cyan"/>
        </w:rPr>
        <w:t>groups as ‘settlers’</w:t>
      </w:r>
      <w:r w:rsidRPr="004E01DF">
        <w:rPr>
          <w:rStyle w:val="StyleUnderline"/>
        </w:rPr>
        <w:t xml:space="preserve"> </w:t>
      </w:r>
      <w:r w:rsidRPr="00D2311D">
        <w:rPr>
          <w:rStyle w:val="StyleUnderline"/>
          <w:highlight w:val="cyan"/>
        </w:rPr>
        <w:t xml:space="preserve">despite </w:t>
      </w:r>
      <w:r w:rsidRPr="00D2311D">
        <w:rPr>
          <w:rStyle w:val="Emphasis"/>
          <w:highlight w:val="cyan"/>
        </w:rPr>
        <w:t>enormous differences</w:t>
      </w:r>
      <w:r w:rsidRPr="00A77899">
        <w:rPr>
          <w:sz w:val="16"/>
        </w:rPr>
        <w:t xml:space="preserve">: </w:t>
      </w:r>
      <w:r w:rsidRPr="004E01DF">
        <w:rPr>
          <w:rStyle w:val="StyleUnderline"/>
        </w:rPr>
        <w:t>for instance</w:t>
      </w:r>
      <w:r w:rsidRPr="00A77899">
        <w:rPr>
          <w:sz w:val="16"/>
        </w:rPr>
        <w:t xml:space="preserve">, the very different situations of </w:t>
      </w:r>
      <w:r w:rsidRPr="004E01DF">
        <w:rPr>
          <w:rStyle w:val="StyleUnderline"/>
        </w:rPr>
        <w:t>Israeli settlers</w:t>
      </w:r>
      <w:r w:rsidRPr="00A77899">
        <w:rPr>
          <w:sz w:val="16"/>
        </w:rPr>
        <w:t xml:space="preserve"> in the West Bank one the one hand, </w:t>
      </w:r>
      <w:r w:rsidRPr="004E01DF">
        <w:rPr>
          <w:rStyle w:val="StyleUnderline"/>
        </w:rPr>
        <w:t>and</w:t>
      </w:r>
      <w:r w:rsidRPr="00A77899">
        <w:rPr>
          <w:sz w:val="16"/>
        </w:rPr>
        <w:t xml:space="preserve"> the mass of the </w:t>
      </w:r>
      <w:r w:rsidRPr="004E01DF">
        <w:rPr>
          <w:rStyle w:val="StyleUnderline"/>
        </w:rPr>
        <w:t>non-</w:t>
      </w:r>
      <w:r w:rsidRPr="004E01DF">
        <w:rPr>
          <w:rStyle w:val="Emphasis"/>
        </w:rPr>
        <w:t>Indigenous</w:t>
      </w:r>
      <w:r w:rsidRPr="00A77899">
        <w:rPr>
          <w:sz w:val="16"/>
        </w:rPr>
        <w:t xml:space="preserve"> </w:t>
      </w:r>
      <w:r w:rsidRPr="004E01DF">
        <w:rPr>
          <w:rStyle w:val="StyleUnderline"/>
        </w:rPr>
        <w:t xml:space="preserve">population in </w:t>
      </w:r>
      <w:r w:rsidRPr="004E01DF">
        <w:rPr>
          <w:rStyle w:val="Emphasis"/>
        </w:rPr>
        <w:t>places</w:t>
      </w:r>
      <w:r w:rsidRPr="004E01DF">
        <w:rPr>
          <w:rStyle w:val="StyleUnderline"/>
        </w:rPr>
        <w:t xml:space="preserve"> such as</w:t>
      </w:r>
      <w:r w:rsidRPr="00A77899">
        <w:rPr>
          <w:sz w:val="16"/>
        </w:rPr>
        <w:t xml:space="preserve"> Australia, </w:t>
      </w:r>
      <w:r w:rsidRPr="004E01DF">
        <w:rPr>
          <w:rStyle w:val="Emphasis"/>
        </w:rPr>
        <w:t>North America</w:t>
      </w:r>
      <w:r w:rsidRPr="00A77899">
        <w:rPr>
          <w:sz w:val="16"/>
        </w:rPr>
        <w:t xml:space="preserve"> and New Zealand on the other. Even in those situations in which settler colonial theory might appear to make more sense, such as Israel, it comes with </w:t>
      </w:r>
      <w:proofErr w:type="gramStart"/>
      <w:r w:rsidRPr="00A77899">
        <w:rPr>
          <w:sz w:val="16"/>
        </w:rPr>
        <w:t>a number of</w:t>
      </w:r>
      <w:proofErr w:type="gramEnd"/>
      <w:r w:rsidRPr="00A77899">
        <w:rPr>
          <w:sz w:val="16"/>
        </w:rPr>
        <w:t xml:space="preserve"> questionable assumptions.</w:t>
      </w:r>
    </w:p>
    <w:p w14:paraId="2F19A7FF" w14:textId="77777777" w:rsidR="005009DC" w:rsidRPr="00A77899" w:rsidRDefault="005009DC" w:rsidP="005009DC">
      <w:pPr>
        <w:rPr>
          <w:sz w:val="16"/>
        </w:rPr>
      </w:pPr>
      <w:r w:rsidRPr="00A77899">
        <w:rPr>
          <w:sz w:val="16"/>
        </w:rPr>
        <w:t xml:space="preserve">Englert does acknowledge some of the problems I have outlined above. In the first interview, he </w:t>
      </w:r>
      <w:proofErr w:type="spellStart"/>
      <w:r w:rsidRPr="00A77899">
        <w:rPr>
          <w:sz w:val="16"/>
        </w:rPr>
        <w:t>recognises</w:t>
      </w:r>
      <w:proofErr w:type="spellEnd"/>
      <w:r w:rsidRPr="00A77899">
        <w:rPr>
          <w:sz w:val="16"/>
        </w:rPr>
        <w:t xml:space="preserve"> that there is a ‘danger of limiting our understanding of settler colonialism to ideal types’ because ‘it misses both the dynamism of social relations in the colonies and the variety of struggles they engender, both of which shape the different colonial forms that develop.’</w:t>
      </w:r>
    </w:p>
    <w:p w14:paraId="064EA90C" w14:textId="77777777" w:rsidR="005009DC" w:rsidRPr="00A77899" w:rsidRDefault="005009DC" w:rsidP="005009DC">
      <w:pPr>
        <w:rPr>
          <w:sz w:val="16"/>
        </w:rPr>
      </w:pPr>
      <w:r w:rsidRPr="00AD497D">
        <w:rPr>
          <w:rStyle w:val="StyleUnderline"/>
        </w:rPr>
        <w:t>However</w:t>
      </w:r>
      <w:r w:rsidRPr="00A77899">
        <w:rPr>
          <w:sz w:val="16"/>
        </w:rPr>
        <w:t xml:space="preserve">, throughout both interviews and in his </w:t>
      </w:r>
      <w:proofErr w:type="gramStart"/>
      <w:r w:rsidRPr="00A77899">
        <w:rPr>
          <w:sz w:val="16"/>
        </w:rPr>
        <w:t>book</w:t>
      </w:r>
      <w:proofErr w:type="gramEnd"/>
      <w:r w:rsidRPr="00A77899">
        <w:rPr>
          <w:sz w:val="16"/>
        </w:rPr>
        <w:t xml:space="preserve"> </w:t>
      </w:r>
      <w:r w:rsidRPr="00D2311D">
        <w:rPr>
          <w:rStyle w:val="StyleUnderline"/>
          <w:highlight w:val="cyan"/>
        </w:rPr>
        <w:t>he</w:t>
      </w:r>
      <w:r w:rsidRPr="00AD497D">
        <w:rPr>
          <w:rStyle w:val="StyleUnderline"/>
        </w:rPr>
        <w:t xml:space="preserve"> repeatedly </w:t>
      </w:r>
      <w:r w:rsidRPr="00D2311D">
        <w:rPr>
          <w:rStyle w:val="StyleUnderline"/>
          <w:highlight w:val="cyan"/>
        </w:rPr>
        <w:t>makes general statements</w:t>
      </w:r>
      <w:r w:rsidRPr="00AD497D">
        <w:rPr>
          <w:rStyle w:val="StyleUnderline"/>
        </w:rPr>
        <w:t xml:space="preserve"> about </w:t>
      </w:r>
      <w:r w:rsidRPr="00AD497D">
        <w:rPr>
          <w:rStyle w:val="Emphasis"/>
        </w:rPr>
        <w:t>settler colonialism</w:t>
      </w:r>
      <w:r w:rsidRPr="00A77899">
        <w:rPr>
          <w:sz w:val="16"/>
        </w:rPr>
        <w:t xml:space="preserve"> and settlers across a range of contexts that undermine this point. This reveals that </w:t>
      </w:r>
      <w:r w:rsidRPr="00D2311D">
        <w:rPr>
          <w:rStyle w:val="StyleUnderline"/>
          <w:highlight w:val="cyan"/>
        </w:rPr>
        <w:t>what is</w:t>
      </w:r>
      <w:r w:rsidRPr="00AD497D">
        <w:rPr>
          <w:rStyle w:val="StyleUnderline"/>
        </w:rPr>
        <w:t xml:space="preserve"> </w:t>
      </w:r>
      <w:r w:rsidRPr="00D2311D">
        <w:rPr>
          <w:rStyle w:val="Emphasis"/>
          <w:highlight w:val="cyan"/>
        </w:rPr>
        <w:t>problematic</w:t>
      </w:r>
      <w:r w:rsidRPr="00AD497D">
        <w:rPr>
          <w:rStyle w:val="StyleUnderline"/>
        </w:rPr>
        <w:t xml:space="preserve"> in settler colonial theory</w:t>
      </w:r>
      <w:r w:rsidRPr="00A77899">
        <w:rPr>
          <w:sz w:val="16"/>
        </w:rPr>
        <w:t xml:space="preserve"> </w:t>
      </w:r>
      <w:r w:rsidRPr="00D2311D">
        <w:rPr>
          <w:rStyle w:val="StyleUnderline"/>
          <w:highlight w:val="cyan"/>
        </w:rPr>
        <w:t>is</w:t>
      </w:r>
      <w:r w:rsidRPr="00AD497D">
        <w:rPr>
          <w:rStyle w:val="StyleUnderline"/>
        </w:rPr>
        <w:t xml:space="preserve"> some of </w:t>
      </w:r>
      <w:r w:rsidRPr="00D2311D">
        <w:rPr>
          <w:rStyle w:val="Emphasis"/>
          <w:highlight w:val="cyan"/>
        </w:rPr>
        <w:t>its core assumptions</w:t>
      </w:r>
      <w:r w:rsidRPr="00A77899">
        <w:rPr>
          <w:sz w:val="16"/>
        </w:rPr>
        <w:t>, not simply their application to concrete situations.</w:t>
      </w:r>
    </w:p>
    <w:p w14:paraId="12B7E8CF" w14:textId="77777777" w:rsidR="005009DC" w:rsidRPr="00A77899" w:rsidRDefault="005009DC" w:rsidP="005009DC">
      <w:pPr>
        <w:rPr>
          <w:sz w:val="16"/>
        </w:rPr>
      </w:pPr>
      <w:proofErr w:type="gramStart"/>
      <w:r w:rsidRPr="00A77899">
        <w:rPr>
          <w:sz w:val="16"/>
        </w:rPr>
        <w:t>Thus</w:t>
      </w:r>
      <w:proofErr w:type="gramEnd"/>
      <w:r w:rsidRPr="00A77899">
        <w:rPr>
          <w:sz w:val="16"/>
        </w:rPr>
        <w:t xml:space="preserve"> in the second interview he argues that:</w:t>
      </w:r>
    </w:p>
    <w:p w14:paraId="346B1090" w14:textId="77777777" w:rsidR="005009DC" w:rsidRPr="00A77899" w:rsidRDefault="005009DC" w:rsidP="005009DC">
      <w:pPr>
        <w:rPr>
          <w:sz w:val="16"/>
        </w:rPr>
      </w:pPr>
      <w:r w:rsidRPr="00A77899">
        <w:rPr>
          <w:sz w:val="16"/>
        </w:rPr>
        <w:t xml:space="preserve">Since the 17th century, with the development of whiteness in the Americas as opposed to black enslaved </w:t>
      </w:r>
      <w:proofErr w:type="spellStart"/>
      <w:r w:rsidRPr="00A77899">
        <w:rPr>
          <w:sz w:val="16"/>
        </w:rPr>
        <w:t>labour</w:t>
      </w:r>
      <w:proofErr w:type="spellEnd"/>
      <w:r w:rsidRPr="00A77899">
        <w:rPr>
          <w:sz w:val="16"/>
        </w:rPr>
        <w:t xml:space="preserve">, settler populations have often been the most virulent voices for the exclusion or elimination of Indigenous populations. Famously in South Africa, white workers strike in the early 20th century under the extraordinary slogan ‘Workers of the World Unite, for a White South Africa’. The Australian Labor Party is formed around the campaign for a white Australia, so its basis as a national party is a struggle against </w:t>
      </w:r>
      <w:proofErr w:type="spellStart"/>
      <w:r w:rsidRPr="00A77899">
        <w:rPr>
          <w:sz w:val="16"/>
        </w:rPr>
        <w:t>racialised</w:t>
      </w:r>
      <w:proofErr w:type="spellEnd"/>
      <w:r w:rsidRPr="00A77899">
        <w:rPr>
          <w:sz w:val="16"/>
        </w:rPr>
        <w:t xml:space="preserve"> </w:t>
      </w:r>
      <w:proofErr w:type="spellStart"/>
      <w:r w:rsidRPr="00A77899">
        <w:rPr>
          <w:sz w:val="16"/>
        </w:rPr>
        <w:t>labour</w:t>
      </w:r>
      <w:proofErr w:type="spellEnd"/>
      <w:r w:rsidRPr="00A77899">
        <w:rPr>
          <w:sz w:val="16"/>
        </w:rPr>
        <w:t xml:space="preserve">. The </w:t>
      </w:r>
      <w:proofErr w:type="spellStart"/>
      <w:r w:rsidRPr="00A77899">
        <w:rPr>
          <w:sz w:val="16"/>
        </w:rPr>
        <w:t>Labour</w:t>
      </w:r>
      <w:proofErr w:type="spellEnd"/>
      <w:r w:rsidRPr="00A77899">
        <w:rPr>
          <w:sz w:val="16"/>
        </w:rPr>
        <w:t xml:space="preserve"> Zionist movement made demands for ‘Hebrew </w:t>
      </w:r>
      <w:proofErr w:type="spellStart"/>
      <w:r w:rsidRPr="00A77899">
        <w:rPr>
          <w:sz w:val="16"/>
        </w:rPr>
        <w:t>labour</w:t>
      </w:r>
      <w:proofErr w:type="spellEnd"/>
      <w:r w:rsidRPr="00A77899">
        <w:rPr>
          <w:sz w:val="16"/>
        </w:rPr>
        <w:t>’, and the full exclusion of Palestinians from the ‘Jewish economy’ in Palestine before 1948.</w:t>
      </w:r>
    </w:p>
    <w:p w14:paraId="0A67231B" w14:textId="77777777" w:rsidR="005009DC" w:rsidRPr="00A77899" w:rsidRDefault="005009DC" w:rsidP="005009DC">
      <w:pPr>
        <w:rPr>
          <w:sz w:val="16"/>
        </w:rPr>
      </w:pPr>
      <w:r w:rsidRPr="00A77899">
        <w:rPr>
          <w:sz w:val="16"/>
        </w:rPr>
        <w:t>Building on this comparison between South Africa, Israel and Australia he argues that ‘[o]</w:t>
      </w:r>
      <w:proofErr w:type="spellStart"/>
      <w:r w:rsidRPr="00A77899">
        <w:rPr>
          <w:sz w:val="16"/>
        </w:rPr>
        <w:t>ften</w:t>
      </w:r>
      <w:proofErr w:type="spellEnd"/>
      <w:r w:rsidRPr="00A77899">
        <w:rPr>
          <w:sz w:val="16"/>
        </w:rPr>
        <w:t xml:space="preserve"> these demands are made against settler capitalists, who may prefer to keep and exploit the Indigenous populations’, that all ‘settler classes participate in the process of dispossession’ and ‘Settler </w:t>
      </w:r>
      <w:proofErr w:type="spellStart"/>
      <w:r w:rsidRPr="00A77899">
        <w:rPr>
          <w:sz w:val="16"/>
        </w:rPr>
        <w:t>labour</w:t>
      </w:r>
      <w:proofErr w:type="spellEnd"/>
      <w:r w:rsidRPr="00A77899">
        <w:rPr>
          <w:sz w:val="16"/>
        </w:rPr>
        <w:t xml:space="preserve"> demands a greater slice of the colonial cake.’</w:t>
      </w:r>
    </w:p>
    <w:p w14:paraId="31BA7E87" w14:textId="77777777" w:rsidR="005009DC" w:rsidRPr="00A77899" w:rsidRDefault="005009DC" w:rsidP="005009DC">
      <w:pPr>
        <w:rPr>
          <w:sz w:val="16"/>
        </w:rPr>
      </w:pPr>
      <w:r w:rsidRPr="00A77899">
        <w:rPr>
          <w:sz w:val="16"/>
        </w:rPr>
        <w:t xml:space="preserve">Englert also argues that while </w:t>
      </w:r>
      <w:proofErr w:type="spellStart"/>
      <w:r w:rsidRPr="00A77899">
        <w:rPr>
          <w:sz w:val="16"/>
        </w:rPr>
        <w:t>labour</w:t>
      </w:r>
      <w:proofErr w:type="spellEnd"/>
      <w:r w:rsidRPr="00A77899">
        <w:rPr>
          <w:sz w:val="16"/>
        </w:rPr>
        <w:t xml:space="preserve"> movements can adopt racist attitudes in a range of </w:t>
      </w:r>
      <w:proofErr w:type="spellStart"/>
      <w:r w:rsidRPr="00A77899">
        <w:rPr>
          <w:sz w:val="16"/>
        </w:rPr>
        <w:t>situtations</w:t>
      </w:r>
      <w:proofErr w:type="spellEnd"/>
      <w:r w:rsidRPr="00A77899">
        <w:rPr>
          <w:sz w:val="16"/>
        </w:rPr>
        <w:t xml:space="preserve">, in settler colonial societies this has a particular dynamic to it because the settler working class gains a material benefit from the dispossession of Indigenous people that ‘creates a loyalty to the settler state that is close to unbreakable.’ Englert then claims that this is ‘is borne out historically. There are no truly mass movements of settler workers in support of </w:t>
      </w:r>
      <w:proofErr w:type="spellStart"/>
      <w:r w:rsidRPr="00A77899">
        <w:rPr>
          <w:sz w:val="16"/>
        </w:rPr>
        <w:t>decolonisation</w:t>
      </w:r>
      <w:proofErr w:type="spellEnd"/>
      <w:r w:rsidRPr="00A77899">
        <w:rPr>
          <w:sz w:val="16"/>
        </w:rPr>
        <w:t>.’</w:t>
      </w:r>
    </w:p>
    <w:p w14:paraId="5A94D1F7" w14:textId="77777777" w:rsidR="005009DC" w:rsidRPr="00A77899" w:rsidRDefault="005009DC" w:rsidP="005009DC">
      <w:pPr>
        <w:rPr>
          <w:sz w:val="16"/>
        </w:rPr>
      </w:pPr>
      <w:r w:rsidRPr="00A77899">
        <w:rPr>
          <w:sz w:val="16"/>
        </w:rPr>
        <w:t>These are bold assertions, raising significant strategic considerations, to make about a variety of very different situations: South Africa, Israel and Australia. Contrary to Englert’s arguments, the historical record doesn’t back him up.</w:t>
      </w:r>
    </w:p>
    <w:p w14:paraId="1A47D12A" w14:textId="77777777" w:rsidR="005009DC" w:rsidRPr="00A77899" w:rsidRDefault="005009DC" w:rsidP="005009DC">
      <w:pPr>
        <w:rPr>
          <w:sz w:val="16"/>
        </w:rPr>
      </w:pPr>
      <w:r w:rsidRPr="00A77899">
        <w:rPr>
          <w:sz w:val="16"/>
        </w:rPr>
        <w:t xml:space="preserve">The Australian </w:t>
      </w:r>
      <w:proofErr w:type="spellStart"/>
      <w:r w:rsidRPr="00A77899">
        <w:rPr>
          <w:sz w:val="16"/>
        </w:rPr>
        <w:t>labour</w:t>
      </w:r>
      <w:proofErr w:type="spellEnd"/>
      <w:r w:rsidRPr="00A77899">
        <w:rPr>
          <w:sz w:val="16"/>
        </w:rPr>
        <w:t xml:space="preserve"> movement and Indigenous oppression</w:t>
      </w:r>
    </w:p>
    <w:p w14:paraId="50300954" w14:textId="77777777" w:rsidR="005009DC" w:rsidRPr="00A77899" w:rsidRDefault="005009DC" w:rsidP="005009DC">
      <w:pPr>
        <w:rPr>
          <w:sz w:val="16"/>
        </w:rPr>
      </w:pPr>
      <w:r w:rsidRPr="00A77899">
        <w:rPr>
          <w:sz w:val="16"/>
        </w:rPr>
        <w:t xml:space="preserve">Let’s take the example of the early Australian </w:t>
      </w:r>
      <w:proofErr w:type="spellStart"/>
      <w:r w:rsidRPr="00A77899">
        <w:rPr>
          <w:sz w:val="16"/>
        </w:rPr>
        <w:t>labour</w:t>
      </w:r>
      <w:proofErr w:type="spellEnd"/>
      <w:r w:rsidRPr="00A77899">
        <w:rPr>
          <w:sz w:val="16"/>
        </w:rPr>
        <w:t xml:space="preserve"> movement that Englert mentions, albeit briefly. The first problem is that the ‘White Australia’ policy wasn’t directed against Indigenous peoples, who fell outside its legal purview. The policy was rather directed at those foreign migrants considered ‘non-white’, particularly Asian workers. </w:t>
      </w:r>
      <w:proofErr w:type="gramStart"/>
      <w:r w:rsidRPr="00A77899">
        <w:rPr>
          <w:sz w:val="16"/>
        </w:rPr>
        <w:t>So</w:t>
      </w:r>
      <w:proofErr w:type="gramEnd"/>
      <w:r w:rsidRPr="00A77899">
        <w:rPr>
          <w:sz w:val="16"/>
        </w:rPr>
        <w:t xml:space="preserve"> the support for the White Australia policy by much of the official </w:t>
      </w:r>
      <w:proofErr w:type="spellStart"/>
      <w:r w:rsidRPr="00A77899">
        <w:rPr>
          <w:sz w:val="16"/>
        </w:rPr>
        <w:t>labour</w:t>
      </w:r>
      <w:proofErr w:type="spellEnd"/>
      <w:r w:rsidRPr="00A77899">
        <w:rPr>
          <w:sz w:val="16"/>
        </w:rPr>
        <w:t xml:space="preserve"> movement, while disgraceful, doesn’t have much to do with Australian workers being settlers benefiting from the dispossession of Indigenous people.</w:t>
      </w:r>
    </w:p>
    <w:p w14:paraId="5DE2C9E2" w14:textId="77777777" w:rsidR="005009DC" w:rsidRPr="00A77899" w:rsidRDefault="005009DC" w:rsidP="005009DC">
      <w:pPr>
        <w:rPr>
          <w:sz w:val="16"/>
        </w:rPr>
      </w:pPr>
      <w:r w:rsidRPr="00A77899">
        <w:rPr>
          <w:sz w:val="16"/>
        </w:rPr>
        <w:t xml:space="preserve">More generally, though, </w:t>
      </w:r>
      <w:r w:rsidRPr="00D2311D">
        <w:rPr>
          <w:rStyle w:val="StyleUnderline"/>
          <w:highlight w:val="cyan"/>
        </w:rPr>
        <w:t>the early</w:t>
      </w:r>
      <w:r w:rsidRPr="00A77899">
        <w:rPr>
          <w:sz w:val="16"/>
        </w:rPr>
        <w:t xml:space="preserve"> Australian </w:t>
      </w:r>
      <w:proofErr w:type="spellStart"/>
      <w:r w:rsidRPr="00D2311D">
        <w:rPr>
          <w:rStyle w:val="StyleUnderline"/>
          <w:highlight w:val="cyan"/>
        </w:rPr>
        <w:t>labour</w:t>
      </w:r>
      <w:proofErr w:type="spellEnd"/>
      <w:r w:rsidRPr="00D2311D">
        <w:rPr>
          <w:rStyle w:val="StyleUnderline"/>
          <w:highlight w:val="cyan"/>
        </w:rPr>
        <w:t xml:space="preserve"> movement</w:t>
      </w:r>
      <w:r w:rsidRPr="00AD497D">
        <w:rPr>
          <w:rStyle w:val="StyleUnderline"/>
        </w:rPr>
        <w:t xml:space="preserve"> </w:t>
      </w:r>
      <w:r w:rsidRPr="00D2311D">
        <w:rPr>
          <w:rStyle w:val="StyleUnderline"/>
          <w:highlight w:val="cyan"/>
        </w:rPr>
        <w:t xml:space="preserve">was not </w:t>
      </w:r>
      <w:r w:rsidRPr="00D2311D">
        <w:rPr>
          <w:rStyle w:val="Emphasis"/>
          <w:highlight w:val="cyan"/>
        </w:rPr>
        <w:t>cohered around hostility</w:t>
      </w:r>
      <w:r w:rsidRPr="00AD497D">
        <w:rPr>
          <w:rStyle w:val="StyleUnderline"/>
        </w:rPr>
        <w:t xml:space="preserve"> </w:t>
      </w:r>
      <w:r w:rsidRPr="00D2311D">
        <w:rPr>
          <w:rStyle w:val="StyleUnderline"/>
          <w:highlight w:val="cyan"/>
        </w:rPr>
        <w:t xml:space="preserve">towards </w:t>
      </w:r>
      <w:r w:rsidRPr="00D2311D">
        <w:rPr>
          <w:rStyle w:val="Emphasis"/>
          <w:highlight w:val="cyan"/>
        </w:rPr>
        <w:t>Indigenous labor</w:t>
      </w:r>
      <w:r w:rsidRPr="00A77899">
        <w:rPr>
          <w:sz w:val="16"/>
        </w:rPr>
        <w:t xml:space="preserve">. In fact, </w:t>
      </w:r>
      <w:r w:rsidRPr="00AD497D">
        <w:rPr>
          <w:rStyle w:val="StyleUnderline"/>
        </w:rPr>
        <w:t xml:space="preserve">the </w:t>
      </w:r>
      <w:proofErr w:type="spellStart"/>
      <w:r w:rsidRPr="00AD497D">
        <w:rPr>
          <w:rStyle w:val="StyleUnderline"/>
        </w:rPr>
        <w:t>labour</w:t>
      </w:r>
      <w:proofErr w:type="spellEnd"/>
      <w:r w:rsidRPr="00AD497D">
        <w:rPr>
          <w:rStyle w:val="StyleUnderline"/>
        </w:rPr>
        <w:t xml:space="preserve"> movement was </w:t>
      </w:r>
      <w:proofErr w:type="gramStart"/>
      <w:r w:rsidRPr="00D2311D">
        <w:rPr>
          <w:rStyle w:val="StyleUnderline"/>
          <w:highlight w:val="cyan"/>
        </w:rPr>
        <w:t>more often than not</w:t>
      </w:r>
      <w:proofErr w:type="gramEnd"/>
      <w:r w:rsidRPr="00AD497D">
        <w:rPr>
          <w:rStyle w:val="StyleUnderline"/>
        </w:rPr>
        <w:t xml:space="preserve"> more </w:t>
      </w:r>
      <w:r w:rsidRPr="00D2311D">
        <w:rPr>
          <w:rStyle w:val="Emphasis"/>
          <w:highlight w:val="cyan"/>
        </w:rPr>
        <w:t>sympathetic</w:t>
      </w:r>
      <w:r w:rsidRPr="00AD497D">
        <w:rPr>
          <w:rStyle w:val="StyleUnderline"/>
        </w:rPr>
        <w:t xml:space="preserve"> to </w:t>
      </w:r>
      <w:r w:rsidRPr="00AD497D">
        <w:rPr>
          <w:rStyle w:val="Emphasis"/>
        </w:rPr>
        <w:lastRenderedPageBreak/>
        <w:t>Indigenous workers</w:t>
      </w:r>
      <w:r w:rsidRPr="00AD497D">
        <w:rPr>
          <w:rStyle w:val="StyleUnderline"/>
        </w:rPr>
        <w:t xml:space="preserve"> than it was to </w:t>
      </w:r>
      <w:r w:rsidRPr="00AD497D">
        <w:rPr>
          <w:rStyle w:val="Emphasis"/>
        </w:rPr>
        <w:t>migrant workers</w:t>
      </w:r>
      <w:r w:rsidRPr="00A77899">
        <w:rPr>
          <w:sz w:val="16"/>
        </w:rPr>
        <w:t>. The Australian Workers Union, and its predecessors, which were the key backbone behind the formation of the Labor Party, explicitly included Indigenous workers as union members even while banning certain migrant workers like the Chinese.</w:t>
      </w:r>
    </w:p>
    <w:p w14:paraId="6067D24B" w14:textId="77777777" w:rsidR="005009DC" w:rsidRPr="00A77899" w:rsidRDefault="005009DC" w:rsidP="005009DC">
      <w:pPr>
        <w:rPr>
          <w:sz w:val="16"/>
        </w:rPr>
      </w:pPr>
      <w:r w:rsidRPr="00A77899">
        <w:rPr>
          <w:sz w:val="16"/>
        </w:rPr>
        <w:t>A letter by David Temple, one of the early moderate leaders of the shearer’s unions, expresses both this racist opposition to some migrant groups and the quite different attitude towards Aboriginal workers:</w:t>
      </w:r>
    </w:p>
    <w:p w14:paraId="09FB765E" w14:textId="77777777" w:rsidR="005009DC" w:rsidRPr="00A77899" w:rsidRDefault="005009DC" w:rsidP="005009DC">
      <w:pPr>
        <w:ind w:left="720"/>
        <w:rPr>
          <w:sz w:val="16"/>
        </w:rPr>
      </w:pPr>
      <w:r w:rsidRPr="00A77899">
        <w:rPr>
          <w:sz w:val="16"/>
        </w:rPr>
        <w:t xml:space="preserve">The bush unionist objects to Chinese, </w:t>
      </w:r>
      <w:proofErr w:type="spellStart"/>
      <w:r w:rsidRPr="00A77899">
        <w:rPr>
          <w:sz w:val="16"/>
        </w:rPr>
        <w:t>Cingalese</w:t>
      </w:r>
      <w:proofErr w:type="spellEnd"/>
      <w:r w:rsidRPr="00A77899">
        <w:rPr>
          <w:sz w:val="16"/>
        </w:rPr>
        <w:t xml:space="preserve"> [Sri Lankan], </w:t>
      </w:r>
      <w:proofErr w:type="spellStart"/>
      <w:r w:rsidRPr="00A77899">
        <w:rPr>
          <w:sz w:val="16"/>
        </w:rPr>
        <w:t>Polynese</w:t>
      </w:r>
      <w:proofErr w:type="spellEnd"/>
      <w:r w:rsidRPr="00A77899">
        <w:rPr>
          <w:sz w:val="16"/>
        </w:rPr>
        <w:t xml:space="preserve">, </w:t>
      </w:r>
      <w:proofErr w:type="spellStart"/>
      <w:r w:rsidRPr="00A77899">
        <w:rPr>
          <w:sz w:val="16"/>
        </w:rPr>
        <w:t>Malayese</w:t>
      </w:r>
      <w:proofErr w:type="spellEnd"/>
      <w:r w:rsidRPr="00A77899">
        <w:rPr>
          <w:sz w:val="16"/>
        </w:rPr>
        <w:t xml:space="preserve"> and such, not to the harmless and much injured aboriginal whom if an </w:t>
      </w:r>
      <w:proofErr w:type="gramStart"/>
      <w:r w:rsidRPr="00A77899">
        <w:rPr>
          <w:sz w:val="16"/>
        </w:rPr>
        <w:t>occasional unionist insults</w:t>
      </w:r>
      <w:proofErr w:type="gramEnd"/>
      <w:r w:rsidRPr="00A77899">
        <w:rPr>
          <w:sz w:val="16"/>
        </w:rPr>
        <w:t xml:space="preserve"> – there are blackguards everywhere – an occasional squatter still more frequently shoots on sight like a dingo. In many of the strike camps were aboriginals who had knocked off with the rest from various stations. At Warri </w:t>
      </w:r>
      <w:proofErr w:type="spellStart"/>
      <w:r w:rsidRPr="00A77899">
        <w:rPr>
          <w:sz w:val="16"/>
        </w:rPr>
        <w:t>Warri</w:t>
      </w:r>
      <w:proofErr w:type="spellEnd"/>
      <w:r w:rsidRPr="00A77899">
        <w:rPr>
          <w:sz w:val="16"/>
        </w:rPr>
        <w:t xml:space="preserve"> there were thirty-two whites and as many blacks.[1]</w:t>
      </w:r>
    </w:p>
    <w:p w14:paraId="0EF8B5F0" w14:textId="77777777" w:rsidR="005009DC" w:rsidRDefault="005009DC" w:rsidP="005009DC">
      <w:pPr>
        <w:rPr>
          <w:rStyle w:val="StyleUnderline"/>
        </w:rPr>
      </w:pPr>
      <w:r w:rsidRPr="00A77899">
        <w:rPr>
          <w:sz w:val="16"/>
        </w:rPr>
        <w:t xml:space="preserve">It is notable that </w:t>
      </w:r>
      <w:r w:rsidRPr="00AD497D">
        <w:rPr>
          <w:rStyle w:val="Emphasis"/>
        </w:rPr>
        <w:t>hundreds</w:t>
      </w:r>
      <w:r w:rsidRPr="00A77899">
        <w:rPr>
          <w:sz w:val="16"/>
        </w:rPr>
        <w:t xml:space="preserve">, </w:t>
      </w:r>
      <w:r w:rsidRPr="00AD497D">
        <w:rPr>
          <w:rStyle w:val="StyleUnderline"/>
        </w:rPr>
        <w:t xml:space="preserve">if not </w:t>
      </w:r>
      <w:r w:rsidRPr="00D2311D">
        <w:rPr>
          <w:rStyle w:val="Emphasis"/>
          <w:highlight w:val="cyan"/>
        </w:rPr>
        <w:t>thousands</w:t>
      </w:r>
      <w:r w:rsidRPr="00A77899">
        <w:rPr>
          <w:sz w:val="16"/>
        </w:rPr>
        <w:t xml:space="preserve">, </w:t>
      </w:r>
      <w:r w:rsidRPr="00D2311D">
        <w:rPr>
          <w:rStyle w:val="StyleUnderline"/>
          <w:highlight w:val="cyan"/>
        </w:rPr>
        <w:t xml:space="preserve">of </w:t>
      </w:r>
      <w:r w:rsidRPr="00D2311D">
        <w:rPr>
          <w:rStyle w:val="Emphasis"/>
          <w:highlight w:val="cyan"/>
        </w:rPr>
        <w:t>Aboriginal workers</w:t>
      </w:r>
      <w:r w:rsidRPr="00A77899">
        <w:rPr>
          <w:sz w:val="16"/>
        </w:rPr>
        <w:t xml:space="preserve">, </w:t>
      </w:r>
      <w:r w:rsidRPr="00AD497D">
        <w:rPr>
          <w:rStyle w:val="StyleUnderline"/>
        </w:rPr>
        <w:t xml:space="preserve">were </w:t>
      </w:r>
      <w:r w:rsidRPr="00D2311D">
        <w:rPr>
          <w:rStyle w:val="StyleUnderline"/>
          <w:highlight w:val="cyan"/>
        </w:rPr>
        <w:t>involved in</w:t>
      </w:r>
      <w:r w:rsidRPr="00AD497D">
        <w:rPr>
          <w:rStyle w:val="StyleUnderline"/>
        </w:rPr>
        <w:t xml:space="preserve"> the </w:t>
      </w:r>
      <w:r w:rsidRPr="00D2311D">
        <w:rPr>
          <w:rStyle w:val="StyleUnderline"/>
          <w:highlight w:val="cyan"/>
        </w:rPr>
        <w:t>mass</w:t>
      </w:r>
      <w:r w:rsidRPr="00A77899">
        <w:rPr>
          <w:sz w:val="16"/>
        </w:rPr>
        <w:t xml:space="preserve"> shearers </w:t>
      </w:r>
      <w:r w:rsidRPr="00D2311D">
        <w:rPr>
          <w:rStyle w:val="StyleUnderline"/>
          <w:highlight w:val="cyan"/>
        </w:rPr>
        <w:t>strikes</w:t>
      </w:r>
      <w:r w:rsidRPr="00AD497D">
        <w:rPr>
          <w:rStyle w:val="StyleUnderline"/>
        </w:rPr>
        <w:t xml:space="preserve"> of the </w:t>
      </w:r>
      <w:r w:rsidRPr="00AD497D">
        <w:rPr>
          <w:rStyle w:val="Emphasis"/>
        </w:rPr>
        <w:t>1890s</w:t>
      </w:r>
      <w:r w:rsidRPr="00A77899">
        <w:rPr>
          <w:sz w:val="16"/>
        </w:rPr>
        <w:t xml:space="preserve">, </w:t>
      </w:r>
      <w:r w:rsidRPr="00AD497D">
        <w:rPr>
          <w:rStyle w:val="StyleUnderline"/>
        </w:rPr>
        <w:t xml:space="preserve">the most significant industrial conflicts </w:t>
      </w:r>
      <w:r w:rsidRPr="00A77899">
        <w:rPr>
          <w:sz w:val="16"/>
        </w:rPr>
        <w:t xml:space="preserve">of early Australian history </w:t>
      </w:r>
      <w:r w:rsidRPr="00AD497D">
        <w:rPr>
          <w:rStyle w:val="StyleUnderline"/>
        </w:rPr>
        <w:t>which laid the basis for the formation of the Labor Party</w:t>
      </w:r>
      <w:r w:rsidRPr="00A77899">
        <w:rPr>
          <w:sz w:val="16"/>
        </w:rPr>
        <w:t xml:space="preserve">. It was also the case that </w:t>
      </w:r>
      <w:r w:rsidRPr="00AD497D">
        <w:rPr>
          <w:rStyle w:val="StyleUnderline"/>
        </w:rPr>
        <w:t xml:space="preserve">there were </w:t>
      </w:r>
      <w:r w:rsidRPr="00D2311D">
        <w:rPr>
          <w:rStyle w:val="StyleUnderline"/>
          <w:highlight w:val="cyan"/>
        </w:rPr>
        <w:t>hundreds of</w:t>
      </w:r>
      <w:r w:rsidRPr="00AD497D">
        <w:rPr>
          <w:rStyle w:val="StyleUnderline"/>
        </w:rPr>
        <w:t xml:space="preserve"> </w:t>
      </w:r>
      <w:r w:rsidRPr="00D2311D">
        <w:rPr>
          <w:rStyle w:val="StyleUnderline"/>
          <w:highlight w:val="cyan"/>
        </w:rPr>
        <w:t xml:space="preserve">articles </w:t>
      </w:r>
      <w:r w:rsidRPr="00D2311D">
        <w:rPr>
          <w:rStyle w:val="Emphasis"/>
          <w:highlight w:val="cyan"/>
        </w:rPr>
        <w:t>sympathetic</w:t>
      </w:r>
      <w:r w:rsidRPr="00AD497D">
        <w:rPr>
          <w:rStyle w:val="StyleUnderline"/>
        </w:rPr>
        <w:t xml:space="preserve"> to the </w:t>
      </w:r>
      <w:r w:rsidRPr="00D2311D">
        <w:rPr>
          <w:rStyle w:val="Emphasis"/>
          <w:highlight w:val="cyan"/>
        </w:rPr>
        <w:t>dispossession</w:t>
      </w:r>
      <w:r w:rsidRPr="00AD497D">
        <w:rPr>
          <w:rStyle w:val="StyleUnderline"/>
        </w:rPr>
        <w:t xml:space="preserve"> that </w:t>
      </w:r>
      <w:r w:rsidRPr="00AD497D">
        <w:rPr>
          <w:rStyle w:val="Emphasis"/>
        </w:rPr>
        <w:t>Indigenous people</w:t>
      </w:r>
      <w:r w:rsidRPr="00AD497D">
        <w:rPr>
          <w:rStyle w:val="StyleUnderline"/>
        </w:rPr>
        <w:t xml:space="preserve"> had faced printed </w:t>
      </w:r>
      <w:r w:rsidRPr="00D2311D">
        <w:rPr>
          <w:rStyle w:val="StyleUnderline"/>
          <w:highlight w:val="cyan"/>
        </w:rPr>
        <w:t>in</w:t>
      </w:r>
      <w:r w:rsidRPr="00AD497D">
        <w:rPr>
          <w:rStyle w:val="StyleUnderline"/>
        </w:rPr>
        <w:t xml:space="preserve"> trade </w:t>
      </w:r>
      <w:r w:rsidRPr="00D2311D">
        <w:rPr>
          <w:rStyle w:val="Emphasis"/>
          <w:highlight w:val="cyan"/>
        </w:rPr>
        <w:t>union newspapers</w:t>
      </w:r>
      <w:r w:rsidRPr="00AD497D">
        <w:rPr>
          <w:rStyle w:val="StyleUnderline"/>
        </w:rPr>
        <w:t xml:space="preserve"> during this </w:t>
      </w:r>
      <w:r w:rsidRPr="00AD497D">
        <w:rPr>
          <w:rStyle w:val="Emphasis"/>
        </w:rPr>
        <w:t>period</w:t>
      </w:r>
      <w:r w:rsidRPr="00A77899">
        <w:rPr>
          <w:sz w:val="16"/>
        </w:rPr>
        <w:t xml:space="preserve">, as well as motions moved at conferences of the shearer’s unions. </w:t>
      </w:r>
      <w:r w:rsidRPr="00AD497D">
        <w:rPr>
          <w:rStyle w:val="StyleUnderline"/>
        </w:rPr>
        <w:t xml:space="preserve">This doesn’t mean that there were no anti-Indigenous attitudes </w:t>
      </w:r>
      <w:r w:rsidRPr="00AD497D">
        <w:rPr>
          <w:rStyle w:val="Emphasis"/>
        </w:rPr>
        <w:t>amongst workers</w:t>
      </w:r>
      <w:r w:rsidRPr="00AD497D">
        <w:rPr>
          <w:rStyle w:val="StyleUnderline"/>
        </w:rPr>
        <w:t xml:space="preserve"> of course</w:t>
      </w:r>
      <w:r w:rsidRPr="00A77899">
        <w:rPr>
          <w:sz w:val="16"/>
        </w:rPr>
        <w:t xml:space="preserve">, </w:t>
      </w:r>
      <w:r w:rsidRPr="00AD497D">
        <w:rPr>
          <w:rStyle w:val="StyleUnderline"/>
        </w:rPr>
        <w:t xml:space="preserve">but the idea that this was </w:t>
      </w:r>
      <w:r w:rsidRPr="00AD497D">
        <w:rPr>
          <w:rStyle w:val="Emphasis"/>
        </w:rPr>
        <w:t>particularly hegemonic</w:t>
      </w:r>
      <w:r w:rsidRPr="00AD497D">
        <w:rPr>
          <w:rStyle w:val="StyleUnderline"/>
        </w:rPr>
        <w:t xml:space="preserve"> as </w:t>
      </w:r>
      <w:r w:rsidRPr="00AD497D">
        <w:rPr>
          <w:rStyle w:val="Emphasis"/>
        </w:rPr>
        <w:t>compared</w:t>
      </w:r>
      <w:r w:rsidRPr="00AD497D">
        <w:rPr>
          <w:rStyle w:val="StyleUnderline"/>
        </w:rPr>
        <w:t xml:space="preserve"> to other </w:t>
      </w:r>
      <w:r w:rsidRPr="00AD497D">
        <w:rPr>
          <w:rStyle w:val="Emphasis"/>
        </w:rPr>
        <w:t>racist ideas</w:t>
      </w:r>
      <w:r w:rsidRPr="00AD497D">
        <w:rPr>
          <w:rStyle w:val="StyleUnderline"/>
        </w:rPr>
        <w:t xml:space="preserve"> simply </w:t>
      </w:r>
      <w:r w:rsidRPr="00AD497D">
        <w:rPr>
          <w:rStyle w:val="Emphasis"/>
        </w:rPr>
        <w:t>doesn’t stack up</w:t>
      </w:r>
      <w:r w:rsidRPr="00AD497D">
        <w:rPr>
          <w:rStyle w:val="StyleUnderline"/>
        </w:rPr>
        <w:t>.</w:t>
      </w:r>
    </w:p>
    <w:p w14:paraId="76687E18" w14:textId="77777777" w:rsidR="005009DC" w:rsidRPr="00A77899" w:rsidRDefault="005009DC" w:rsidP="005009DC">
      <w:pPr>
        <w:rPr>
          <w:sz w:val="16"/>
        </w:rPr>
      </w:pPr>
      <w:r w:rsidRPr="00A77899">
        <w:rPr>
          <w:sz w:val="16"/>
        </w:rPr>
        <w:t xml:space="preserve">The attitude of the early </w:t>
      </w:r>
      <w:proofErr w:type="spellStart"/>
      <w:r w:rsidRPr="00A77899">
        <w:rPr>
          <w:sz w:val="16"/>
        </w:rPr>
        <w:t>labour</w:t>
      </w:r>
      <w:proofErr w:type="spellEnd"/>
      <w:r w:rsidRPr="00A77899">
        <w:rPr>
          <w:sz w:val="16"/>
        </w:rPr>
        <w:t xml:space="preserve"> movement towards Indigenous workers reflected the fact that because the Indigenous population had been so seriously defeated in the early 1800s, it didn’t pose any </w:t>
      </w:r>
      <w:proofErr w:type="spellStart"/>
      <w:r w:rsidRPr="00A77899">
        <w:rPr>
          <w:sz w:val="16"/>
        </w:rPr>
        <w:t>organised</w:t>
      </w:r>
      <w:proofErr w:type="spellEnd"/>
      <w:r w:rsidRPr="00A77899">
        <w:rPr>
          <w:sz w:val="16"/>
        </w:rPr>
        <w:t xml:space="preserve"> threat to British governance by the late 1800s when the </w:t>
      </w:r>
      <w:proofErr w:type="spellStart"/>
      <w:r w:rsidRPr="00A77899">
        <w:rPr>
          <w:sz w:val="16"/>
        </w:rPr>
        <w:t>labour</w:t>
      </w:r>
      <w:proofErr w:type="spellEnd"/>
      <w:r w:rsidRPr="00A77899">
        <w:rPr>
          <w:sz w:val="16"/>
        </w:rPr>
        <w:t xml:space="preserve"> movement was forming. Ruling class racist ideology wasn’t then particularly focused on Indigenous people as the main enemy, as compared to foreign workers. The racist ideology around Indigenous people more saw them as a ‘dying race’ that should either be ignored or pitied.</w:t>
      </w:r>
    </w:p>
    <w:p w14:paraId="21BA4A9E" w14:textId="77777777" w:rsidR="005009DC" w:rsidRDefault="005009DC" w:rsidP="005009DC">
      <w:pPr>
        <w:rPr>
          <w:rStyle w:val="StyleUnderline"/>
        </w:rPr>
      </w:pPr>
      <w:r w:rsidRPr="00A77899">
        <w:rPr>
          <w:sz w:val="16"/>
        </w:rPr>
        <w:t xml:space="preserve">That doesn’t mean there was no racism of course, but </w:t>
      </w:r>
      <w:r w:rsidRPr="00D2311D">
        <w:rPr>
          <w:rStyle w:val="StyleUnderline"/>
          <w:highlight w:val="cyan"/>
        </w:rPr>
        <w:t>it</w:t>
      </w:r>
      <w:r w:rsidRPr="00AD497D">
        <w:rPr>
          <w:rStyle w:val="StyleUnderline"/>
        </w:rPr>
        <w:t xml:space="preserve"> </w:t>
      </w:r>
      <w:proofErr w:type="gramStart"/>
      <w:r w:rsidRPr="00AD497D">
        <w:rPr>
          <w:rStyle w:val="StyleUnderline"/>
        </w:rPr>
        <w:t xml:space="preserve">definitely </w:t>
      </w:r>
      <w:r w:rsidRPr="00D2311D">
        <w:rPr>
          <w:rStyle w:val="Emphasis"/>
          <w:highlight w:val="cyan"/>
        </w:rPr>
        <w:t>wasn’t</w:t>
      </w:r>
      <w:proofErr w:type="gramEnd"/>
      <w:r w:rsidRPr="00D2311D">
        <w:rPr>
          <w:rStyle w:val="Emphasis"/>
          <w:highlight w:val="cyan"/>
        </w:rPr>
        <w:t xml:space="preserve"> the case</w:t>
      </w:r>
      <w:r w:rsidRPr="00AD497D">
        <w:rPr>
          <w:rStyle w:val="StyleUnderline"/>
          <w:sz w:val="28"/>
          <w:szCs w:val="32"/>
        </w:rPr>
        <w:t xml:space="preserve"> </w:t>
      </w:r>
      <w:r w:rsidRPr="00AD497D">
        <w:rPr>
          <w:rStyle w:val="StyleUnderline"/>
        </w:rPr>
        <w:t xml:space="preserve">that </w:t>
      </w:r>
      <w:r w:rsidRPr="00D2311D">
        <w:rPr>
          <w:rStyle w:val="StyleUnderline"/>
          <w:highlight w:val="cyan"/>
        </w:rPr>
        <w:t xml:space="preserve">the </w:t>
      </w:r>
      <w:proofErr w:type="spellStart"/>
      <w:r w:rsidRPr="00D2311D">
        <w:rPr>
          <w:rStyle w:val="Emphasis"/>
          <w:highlight w:val="cyan"/>
        </w:rPr>
        <w:t>labour</w:t>
      </w:r>
      <w:proofErr w:type="spellEnd"/>
      <w:r w:rsidRPr="00AD497D">
        <w:rPr>
          <w:rStyle w:val="Emphasis"/>
        </w:rPr>
        <w:t xml:space="preserve"> </w:t>
      </w:r>
      <w:r w:rsidRPr="00D2311D">
        <w:rPr>
          <w:rStyle w:val="Emphasis"/>
          <w:highlight w:val="cyan"/>
        </w:rPr>
        <w:t>movement</w:t>
      </w:r>
      <w:r w:rsidRPr="00D2311D">
        <w:rPr>
          <w:rStyle w:val="StyleUnderline"/>
          <w:highlight w:val="cyan"/>
        </w:rPr>
        <w:t xml:space="preserve"> was formed around</w:t>
      </w:r>
      <w:r w:rsidRPr="00AD497D">
        <w:rPr>
          <w:rStyle w:val="StyleUnderline"/>
        </w:rPr>
        <w:t xml:space="preserve"> some </w:t>
      </w:r>
      <w:r w:rsidRPr="00AD497D">
        <w:rPr>
          <w:rStyle w:val="Emphasis"/>
        </w:rPr>
        <w:t>key idea</w:t>
      </w:r>
      <w:r w:rsidRPr="00AD497D">
        <w:rPr>
          <w:rStyle w:val="StyleUnderline"/>
        </w:rPr>
        <w:t xml:space="preserve"> of </w:t>
      </w:r>
      <w:r w:rsidRPr="00D2311D">
        <w:rPr>
          <w:rStyle w:val="StyleUnderline"/>
          <w:highlight w:val="cyan"/>
        </w:rPr>
        <w:t>excluding</w:t>
      </w:r>
      <w:r w:rsidRPr="00D2311D">
        <w:rPr>
          <w:sz w:val="16"/>
          <w:highlight w:val="cyan"/>
        </w:rPr>
        <w:t xml:space="preserve"> </w:t>
      </w:r>
      <w:r w:rsidRPr="00D2311D">
        <w:rPr>
          <w:rStyle w:val="Emphasis"/>
          <w:highlight w:val="cyan"/>
        </w:rPr>
        <w:t xml:space="preserve">Indigenous </w:t>
      </w:r>
      <w:proofErr w:type="spellStart"/>
      <w:r w:rsidRPr="00D2311D">
        <w:rPr>
          <w:rStyle w:val="Emphasis"/>
          <w:highlight w:val="cyan"/>
        </w:rPr>
        <w:t>labour</w:t>
      </w:r>
      <w:proofErr w:type="spellEnd"/>
      <w:r w:rsidRPr="00AD497D">
        <w:rPr>
          <w:rStyle w:val="StyleUnderline"/>
        </w:rPr>
        <w:t>, who</w:t>
      </w:r>
      <w:r w:rsidRPr="00A77899">
        <w:rPr>
          <w:sz w:val="16"/>
        </w:rPr>
        <w:t xml:space="preserve"> at any rate made up less than two per cent of the population at the time. </w:t>
      </w:r>
      <w:r w:rsidRPr="00AD497D">
        <w:rPr>
          <w:rStyle w:val="StyleUnderline"/>
        </w:rPr>
        <w:t xml:space="preserve">This reflected that the broader dynamics that Englert believes impacted the </w:t>
      </w:r>
      <w:r w:rsidRPr="00AD497D">
        <w:rPr>
          <w:rStyle w:val="Emphasis"/>
        </w:rPr>
        <w:t>working class</w:t>
      </w:r>
      <w:r w:rsidRPr="00AD497D">
        <w:rPr>
          <w:rStyle w:val="StyleUnderline"/>
        </w:rPr>
        <w:t xml:space="preserve"> in </w:t>
      </w:r>
      <w:r w:rsidRPr="00AD497D">
        <w:rPr>
          <w:rStyle w:val="Emphasis"/>
        </w:rPr>
        <w:t>settler colonial societies</w:t>
      </w:r>
      <w:r w:rsidRPr="00AD497D">
        <w:rPr>
          <w:rStyle w:val="StyleUnderline"/>
        </w:rPr>
        <w:t>,</w:t>
      </w:r>
      <w:r w:rsidRPr="00A77899">
        <w:rPr>
          <w:sz w:val="16"/>
        </w:rPr>
        <w:t xml:space="preserve"> simply weren’t present in Australia; Australian workers weren’t involved in campaigns of dispossession against the Indigenous people to steal their land and gain material benefits from the colonial loot. </w:t>
      </w:r>
      <w:r w:rsidRPr="00AD497D">
        <w:rPr>
          <w:rStyle w:val="StyleUnderline"/>
        </w:rPr>
        <w:t xml:space="preserve">This had already taken place some decades </w:t>
      </w:r>
      <w:proofErr w:type="gramStart"/>
      <w:r w:rsidRPr="00AD497D">
        <w:rPr>
          <w:rStyle w:val="StyleUnderline"/>
        </w:rPr>
        <w:t>before, and</w:t>
      </w:r>
      <w:proofErr w:type="gramEnd"/>
      <w:r w:rsidRPr="00AD497D">
        <w:rPr>
          <w:rStyle w:val="StyleUnderline"/>
        </w:rPr>
        <w:t xml:space="preserve"> involved a relatively </w:t>
      </w:r>
      <w:r w:rsidRPr="00D2311D">
        <w:rPr>
          <w:rStyle w:val="Emphasis"/>
        </w:rPr>
        <w:t>small section</w:t>
      </w:r>
      <w:r w:rsidRPr="00AD497D">
        <w:rPr>
          <w:rStyle w:val="StyleUnderline"/>
        </w:rPr>
        <w:t xml:space="preserve"> of colonial society</w:t>
      </w:r>
      <w:r w:rsidRPr="00A77899">
        <w:rPr>
          <w:sz w:val="16"/>
        </w:rPr>
        <w:t xml:space="preserve">. Furthermore, </w:t>
      </w:r>
      <w:r w:rsidRPr="00D2311D">
        <w:rPr>
          <w:rStyle w:val="StyleUnderline"/>
          <w:highlight w:val="cyan"/>
        </w:rPr>
        <w:t xml:space="preserve">most of the </w:t>
      </w:r>
      <w:r w:rsidRPr="00D2311D">
        <w:rPr>
          <w:rStyle w:val="Emphasis"/>
          <w:highlight w:val="cyan"/>
        </w:rPr>
        <w:t>working class</w:t>
      </w:r>
      <w:r w:rsidRPr="00AD497D">
        <w:rPr>
          <w:rStyle w:val="StyleUnderline"/>
        </w:rPr>
        <w:t xml:space="preserve"> only arrived in Australia some decades </w:t>
      </w:r>
      <w:r w:rsidRPr="00AD497D">
        <w:rPr>
          <w:rStyle w:val="Emphasis"/>
        </w:rPr>
        <w:t>later</w:t>
      </w:r>
      <w:r w:rsidRPr="00AD497D">
        <w:rPr>
          <w:rStyle w:val="StyleUnderline"/>
        </w:rPr>
        <w:t xml:space="preserve"> and </w:t>
      </w:r>
      <w:r w:rsidRPr="00D2311D">
        <w:rPr>
          <w:rStyle w:val="Emphasis"/>
          <w:highlight w:val="cyan"/>
        </w:rPr>
        <w:t xml:space="preserve">lived in urban </w:t>
      </w:r>
      <w:proofErr w:type="spellStart"/>
      <w:r w:rsidRPr="00D2311D">
        <w:rPr>
          <w:rStyle w:val="Emphasis"/>
          <w:highlight w:val="cyan"/>
        </w:rPr>
        <w:t>centres</w:t>
      </w:r>
      <w:proofErr w:type="spellEnd"/>
      <w:r w:rsidRPr="00D2311D">
        <w:rPr>
          <w:rStyle w:val="Emphasis"/>
          <w:highlight w:val="cyan"/>
        </w:rPr>
        <w:t xml:space="preserve"> far</w:t>
      </w:r>
      <w:r w:rsidRPr="00AD497D">
        <w:rPr>
          <w:rStyle w:val="StyleUnderline"/>
        </w:rPr>
        <w:t xml:space="preserve"> </w:t>
      </w:r>
      <w:r w:rsidRPr="00D2311D">
        <w:rPr>
          <w:rStyle w:val="StyleUnderline"/>
          <w:highlight w:val="cyan"/>
        </w:rPr>
        <w:t>from the</w:t>
      </w:r>
      <w:r w:rsidRPr="00AD497D">
        <w:rPr>
          <w:rStyle w:val="StyleUnderline"/>
        </w:rPr>
        <w:t xml:space="preserve"> </w:t>
      </w:r>
      <w:r w:rsidRPr="00AD497D">
        <w:rPr>
          <w:rStyle w:val="Emphasis"/>
        </w:rPr>
        <w:t>last</w:t>
      </w:r>
      <w:r w:rsidRPr="00AD497D">
        <w:rPr>
          <w:rStyle w:val="StyleUnderline"/>
        </w:rPr>
        <w:t xml:space="preserve"> of the </w:t>
      </w:r>
      <w:r w:rsidRPr="00D2311D">
        <w:rPr>
          <w:rStyle w:val="Emphasis"/>
          <w:highlight w:val="cyan"/>
        </w:rPr>
        <w:t>frontier wars</w:t>
      </w:r>
      <w:r w:rsidRPr="00D2311D">
        <w:rPr>
          <w:rStyle w:val="StyleUnderline"/>
          <w:highlight w:val="cyan"/>
        </w:rPr>
        <w:t>.</w:t>
      </w:r>
    </w:p>
    <w:p w14:paraId="02CD5875" w14:textId="77777777" w:rsidR="005009DC" w:rsidRDefault="005009DC" w:rsidP="005009DC">
      <w:pPr>
        <w:rPr>
          <w:rStyle w:val="StyleUnderline"/>
        </w:rPr>
      </w:pPr>
      <w:r w:rsidRPr="00A77899">
        <w:rPr>
          <w:rStyle w:val="StyleUnderline"/>
        </w:rPr>
        <w:t xml:space="preserve">The fact that the </w:t>
      </w:r>
      <w:r w:rsidRPr="00D2311D">
        <w:rPr>
          <w:rStyle w:val="StyleUnderline"/>
          <w:highlight w:val="cyan"/>
        </w:rPr>
        <w:t>dispossession</w:t>
      </w:r>
      <w:r w:rsidRPr="00A77899">
        <w:rPr>
          <w:rStyle w:val="StyleUnderline"/>
        </w:rPr>
        <w:t xml:space="preserve"> of Indigenous peoples</w:t>
      </w:r>
      <w:r w:rsidRPr="00A77899">
        <w:rPr>
          <w:sz w:val="16"/>
        </w:rPr>
        <w:t xml:space="preserve"> had </w:t>
      </w:r>
      <w:r w:rsidRPr="00A77899">
        <w:rPr>
          <w:rStyle w:val="StyleUnderline"/>
        </w:rPr>
        <w:t>laid the basis for</w:t>
      </w:r>
      <w:r w:rsidRPr="00A77899">
        <w:rPr>
          <w:sz w:val="16"/>
        </w:rPr>
        <w:t xml:space="preserve"> the ‘houses, workplaces, access to </w:t>
      </w:r>
      <w:proofErr w:type="spellStart"/>
      <w:r w:rsidRPr="00A77899">
        <w:rPr>
          <w:rStyle w:val="Emphasis"/>
        </w:rPr>
        <w:t>labour</w:t>
      </w:r>
      <w:proofErr w:type="spellEnd"/>
      <w:r w:rsidRPr="00A77899">
        <w:rPr>
          <w:rStyle w:val="Emphasis"/>
        </w:rPr>
        <w:t xml:space="preserve"> markets</w:t>
      </w:r>
      <w:r w:rsidRPr="00A77899">
        <w:rPr>
          <w:sz w:val="16"/>
        </w:rPr>
        <w:t xml:space="preserve">, the development of infrastructure, access to natural resources’ for the non-Indigenous working class also </w:t>
      </w:r>
      <w:r w:rsidRPr="00D2311D">
        <w:rPr>
          <w:rStyle w:val="StyleUnderline"/>
          <w:highlight w:val="cyan"/>
        </w:rPr>
        <w:t>didn’t stop workers</w:t>
      </w:r>
      <w:r w:rsidRPr="00A77899">
        <w:rPr>
          <w:rStyle w:val="StyleUnderline"/>
        </w:rPr>
        <w:t>,</w:t>
      </w:r>
      <w:r w:rsidRPr="00A77899">
        <w:rPr>
          <w:sz w:val="16"/>
        </w:rPr>
        <w:t xml:space="preserve"> in </w:t>
      </w:r>
      <w:r w:rsidRPr="00A77899">
        <w:rPr>
          <w:rStyle w:val="StyleUnderline"/>
        </w:rPr>
        <w:t xml:space="preserve">particular left-wing sections of the workers movement, </w:t>
      </w:r>
      <w:r w:rsidRPr="00D2311D">
        <w:rPr>
          <w:rStyle w:val="StyleUnderline"/>
          <w:highlight w:val="cyan"/>
        </w:rPr>
        <w:t xml:space="preserve">from supporting </w:t>
      </w:r>
      <w:r w:rsidRPr="00D2311D">
        <w:rPr>
          <w:rStyle w:val="Emphasis"/>
          <w:highlight w:val="cyan"/>
        </w:rPr>
        <w:t>Indigenous issues</w:t>
      </w:r>
      <w:r w:rsidRPr="00A77899">
        <w:rPr>
          <w:rStyle w:val="StyleUnderline"/>
        </w:rPr>
        <w:t xml:space="preserve"> throughout the </w:t>
      </w:r>
      <w:r w:rsidRPr="00A77899">
        <w:rPr>
          <w:rStyle w:val="Emphasis"/>
        </w:rPr>
        <w:t>20th century</w:t>
      </w:r>
      <w:r w:rsidRPr="00A77899">
        <w:rPr>
          <w:rStyle w:val="StyleUnderline"/>
        </w:rPr>
        <w:t>.</w:t>
      </w:r>
    </w:p>
    <w:p w14:paraId="1AC737CE" w14:textId="77777777" w:rsidR="005009DC" w:rsidRPr="00A77899" w:rsidRDefault="005009DC" w:rsidP="005009DC">
      <w:pPr>
        <w:rPr>
          <w:sz w:val="16"/>
        </w:rPr>
      </w:pPr>
      <w:r w:rsidRPr="00A77899">
        <w:rPr>
          <w:sz w:val="16"/>
        </w:rPr>
        <w:t xml:space="preserve">At first, this was led by a left-wing minority of activists in the Communist Party of Australia who waged a fight for unions to take up more radical positions on Indigenous questions in the 1930s. However, </w:t>
      </w:r>
      <w:r w:rsidRPr="00A77899">
        <w:rPr>
          <w:rStyle w:val="StyleUnderline"/>
        </w:rPr>
        <w:t>by the 1950s large sections of</w:t>
      </w:r>
      <w:r w:rsidRPr="00A77899">
        <w:rPr>
          <w:sz w:val="16"/>
        </w:rPr>
        <w:t xml:space="preserve"> both </w:t>
      </w:r>
      <w:r w:rsidRPr="00A77899">
        <w:rPr>
          <w:rStyle w:val="StyleUnderline"/>
        </w:rPr>
        <w:t>the</w:t>
      </w:r>
      <w:r w:rsidRPr="00A77899">
        <w:rPr>
          <w:sz w:val="16"/>
        </w:rPr>
        <w:t xml:space="preserve"> Communist and the </w:t>
      </w:r>
      <w:r w:rsidRPr="00A77899">
        <w:rPr>
          <w:rStyle w:val="StyleUnderline"/>
        </w:rPr>
        <w:t xml:space="preserve">non-Communist </w:t>
      </w:r>
      <w:r w:rsidRPr="00D2311D">
        <w:rPr>
          <w:rStyle w:val="StyleUnderline"/>
          <w:highlight w:val="cyan"/>
        </w:rPr>
        <w:t>trade union</w:t>
      </w:r>
      <w:r w:rsidRPr="00A77899">
        <w:rPr>
          <w:rStyle w:val="StyleUnderline"/>
        </w:rPr>
        <w:t xml:space="preserve"> world </w:t>
      </w:r>
      <w:r w:rsidRPr="00D2311D">
        <w:rPr>
          <w:rStyle w:val="StyleUnderline"/>
          <w:highlight w:val="cyan"/>
        </w:rPr>
        <w:t>supported campaigns against</w:t>
      </w:r>
      <w:r w:rsidRPr="00A77899">
        <w:rPr>
          <w:rStyle w:val="StyleUnderline"/>
        </w:rPr>
        <w:t xml:space="preserve"> racist</w:t>
      </w:r>
      <w:r w:rsidRPr="00A77899">
        <w:rPr>
          <w:sz w:val="16"/>
        </w:rPr>
        <w:t xml:space="preserve"> </w:t>
      </w:r>
      <w:r w:rsidRPr="00D2311D">
        <w:rPr>
          <w:rStyle w:val="Emphasis"/>
          <w:highlight w:val="cyan"/>
        </w:rPr>
        <w:t>segregation</w:t>
      </w:r>
      <w:r w:rsidRPr="00A77899">
        <w:rPr>
          <w:rStyle w:val="StyleUnderline"/>
        </w:rPr>
        <w:t xml:space="preserve"> </w:t>
      </w:r>
      <w:r w:rsidRPr="00D2311D">
        <w:rPr>
          <w:rStyle w:val="StyleUnderline"/>
          <w:highlight w:val="cyan"/>
        </w:rPr>
        <w:t>and for</w:t>
      </w:r>
      <w:r w:rsidRPr="00A77899">
        <w:rPr>
          <w:rStyle w:val="StyleUnderline"/>
        </w:rPr>
        <w:t xml:space="preserve"> </w:t>
      </w:r>
      <w:r w:rsidRPr="00D2311D">
        <w:rPr>
          <w:rStyle w:val="Emphasis"/>
          <w:highlight w:val="cyan"/>
        </w:rPr>
        <w:t>civil rights</w:t>
      </w:r>
      <w:r w:rsidRPr="00A77899">
        <w:rPr>
          <w:sz w:val="16"/>
        </w:rPr>
        <w:t xml:space="preserve"> </w:t>
      </w:r>
      <w:r w:rsidRPr="00D2311D">
        <w:rPr>
          <w:rStyle w:val="StyleUnderline"/>
          <w:highlight w:val="cyan"/>
        </w:rPr>
        <w:t>for Indigenous people</w:t>
      </w:r>
      <w:r w:rsidRPr="00A77899">
        <w:rPr>
          <w:rStyle w:val="StyleUnderline"/>
        </w:rPr>
        <w:t xml:space="preserve"> that flowered in the post-war years.</w:t>
      </w:r>
      <w:r w:rsidRPr="00A77899">
        <w:rPr>
          <w:sz w:val="16"/>
        </w:rPr>
        <w:t xml:space="preserve"> This campaigning led even the moderate Australian Council of Trade Unions to adopt a position supporting the struggles of Indigenous people for equal pay in 1967, followed by further resolutions supporting the struggle for land rights and opposition to Black deaths in police custody in the early 1970s.</w:t>
      </w:r>
    </w:p>
    <w:p w14:paraId="67B48F43" w14:textId="77777777" w:rsidR="005009DC" w:rsidRPr="00A77899" w:rsidRDefault="005009DC" w:rsidP="005009DC">
      <w:pPr>
        <w:rPr>
          <w:sz w:val="16"/>
        </w:rPr>
      </w:pPr>
      <w:r w:rsidRPr="00A77899">
        <w:rPr>
          <w:sz w:val="16"/>
        </w:rPr>
        <w:t xml:space="preserve">Some of the most famous examples of Aboriginal activism in Australia, such as the 1946 Pilbara strike, the 1966 </w:t>
      </w:r>
      <w:proofErr w:type="gramStart"/>
      <w:r w:rsidRPr="00A77899">
        <w:rPr>
          <w:sz w:val="16"/>
        </w:rPr>
        <w:t>Wave Hill walk</w:t>
      </w:r>
      <w:proofErr w:type="gramEnd"/>
      <w:r w:rsidRPr="00A77899">
        <w:rPr>
          <w:sz w:val="16"/>
        </w:rPr>
        <w:t xml:space="preserve"> off and the 1972 Aboriginal Tent Embassy protest received significant levels of support from trade union </w:t>
      </w:r>
      <w:proofErr w:type="spellStart"/>
      <w:r w:rsidRPr="00A77899">
        <w:rPr>
          <w:sz w:val="16"/>
        </w:rPr>
        <w:t>organisations</w:t>
      </w:r>
      <w:proofErr w:type="spellEnd"/>
      <w:r w:rsidRPr="00A77899">
        <w:rPr>
          <w:sz w:val="16"/>
        </w:rPr>
        <w:t xml:space="preserve"> and rank-and-file workers. It is also notable that many, if not </w:t>
      </w:r>
      <w:r w:rsidRPr="00D2311D">
        <w:rPr>
          <w:rStyle w:val="Emphasis"/>
          <w:highlight w:val="cyan"/>
        </w:rPr>
        <w:t>most</w:t>
      </w:r>
      <w:r w:rsidRPr="00A77899">
        <w:rPr>
          <w:sz w:val="16"/>
        </w:rPr>
        <w:t xml:space="preserve">, of the </w:t>
      </w:r>
      <w:r w:rsidRPr="00D2311D">
        <w:rPr>
          <w:rStyle w:val="StyleUnderline"/>
        </w:rPr>
        <w:t xml:space="preserve">post-war </w:t>
      </w:r>
      <w:r w:rsidRPr="00D2311D">
        <w:rPr>
          <w:rStyle w:val="StyleUnderline"/>
          <w:highlight w:val="cyan"/>
        </w:rPr>
        <w:t>Indigenous activists</w:t>
      </w:r>
      <w:r w:rsidRPr="00D2311D">
        <w:rPr>
          <w:rStyle w:val="StyleUnderline"/>
        </w:rPr>
        <w:t xml:space="preserve"> had themselves been </w:t>
      </w:r>
      <w:proofErr w:type="spellStart"/>
      <w:r w:rsidRPr="00D2311D">
        <w:rPr>
          <w:rStyle w:val="Emphasis"/>
          <w:highlight w:val="cyan"/>
        </w:rPr>
        <w:t>labour</w:t>
      </w:r>
      <w:proofErr w:type="spellEnd"/>
      <w:r w:rsidRPr="00D2311D">
        <w:rPr>
          <w:rStyle w:val="Emphasis"/>
          <w:highlight w:val="cyan"/>
        </w:rPr>
        <w:t xml:space="preserve"> activists</w:t>
      </w:r>
      <w:r w:rsidRPr="00D2311D">
        <w:rPr>
          <w:rStyle w:val="StyleUnderline"/>
        </w:rPr>
        <w:t xml:space="preserve"> </w:t>
      </w:r>
      <w:r w:rsidRPr="00D2311D">
        <w:rPr>
          <w:rStyle w:val="StyleUnderline"/>
          <w:highlight w:val="cyan"/>
        </w:rPr>
        <w:t xml:space="preserve">involved in </w:t>
      </w:r>
      <w:r w:rsidRPr="00D2311D">
        <w:rPr>
          <w:rStyle w:val="Emphasis"/>
          <w:highlight w:val="cyan"/>
        </w:rPr>
        <w:t xml:space="preserve">trade union </w:t>
      </w:r>
      <w:proofErr w:type="spellStart"/>
      <w:r w:rsidRPr="00D2311D">
        <w:rPr>
          <w:rStyle w:val="Emphasis"/>
          <w:highlight w:val="cyan"/>
        </w:rPr>
        <w:t>organising</w:t>
      </w:r>
      <w:proofErr w:type="spellEnd"/>
      <w:r w:rsidRPr="00D2311D">
        <w:rPr>
          <w:rStyle w:val="StyleUnderline"/>
        </w:rPr>
        <w:t xml:space="preserve"> to some degree or another</w:t>
      </w:r>
      <w:r w:rsidRPr="00A77899">
        <w:rPr>
          <w:sz w:val="16"/>
        </w:rPr>
        <w:t xml:space="preserve">. By the 1970s support for Aboriginal issues was a </w:t>
      </w:r>
      <w:proofErr w:type="gramStart"/>
      <w:r w:rsidRPr="00A77899">
        <w:rPr>
          <w:sz w:val="16"/>
        </w:rPr>
        <w:t xml:space="preserve">pretty </w:t>
      </w:r>
      <w:r w:rsidRPr="00A77899">
        <w:rPr>
          <w:sz w:val="16"/>
        </w:rPr>
        <w:lastRenderedPageBreak/>
        <w:t>mainstream</w:t>
      </w:r>
      <w:proofErr w:type="gramEnd"/>
      <w:r w:rsidRPr="00A77899">
        <w:rPr>
          <w:sz w:val="16"/>
        </w:rPr>
        <w:t xml:space="preserve"> position within the workers movement and the broader progressive left in Australia. This continues to have a legacy today. While the proposed Indigenous Voice to Parliament was far from a radical measure, it is notable that 67 per cent of trade union members voted for the Voice, rather than the racist opposition to it, as compared to just 38 per cent of the general population.</w:t>
      </w:r>
    </w:p>
    <w:p w14:paraId="14E8DB61" w14:textId="77777777" w:rsidR="005009DC" w:rsidRPr="00A77899" w:rsidRDefault="005009DC" w:rsidP="005009DC">
      <w:pPr>
        <w:rPr>
          <w:sz w:val="16"/>
        </w:rPr>
      </w:pPr>
      <w:r w:rsidRPr="00A77899">
        <w:rPr>
          <w:sz w:val="16"/>
        </w:rPr>
        <w:t xml:space="preserve">There were of course some trade unions and sections of workers who expressed hostility towards support for Indigenous rights throughout the 20th and even into the 21st century; workers’ consciousness is unsurprisingly uneven. It is also the case that passive support for Indigenous rights is one thing, while direct participation in activist campaigns is another. It is also important to acknowledge that this wasn’t some easy organic process. The </w:t>
      </w:r>
      <w:r w:rsidRPr="00A77899">
        <w:rPr>
          <w:rStyle w:val="StyleUnderline"/>
        </w:rPr>
        <w:t xml:space="preserve">active intervention of </w:t>
      </w:r>
      <w:r w:rsidRPr="00A77899">
        <w:rPr>
          <w:sz w:val="16"/>
        </w:rPr>
        <w:t xml:space="preserve">a minority of </w:t>
      </w:r>
      <w:proofErr w:type="gramStart"/>
      <w:r w:rsidRPr="00A77899">
        <w:rPr>
          <w:rStyle w:val="StyleUnderline"/>
        </w:rPr>
        <w:t>left wing</w:t>
      </w:r>
      <w:proofErr w:type="gramEnd"/>
      <w:r w:rsidRPr="00A77899">
        <w:rPr>
          <w:rStyle w:val="StyleUnderline"/>
        </w:rPr>
        <w:t xml:space="preserve"> </w:t>
      </w:r>
      <w:r w:rsidRPr="00D2311D">
        <w:rPr>
          <w:rStyle w:val="StyleUnderline"/>
          <w:highlight w:val="cyan"/>
        </w:rPr>
        <w:t>activists</w:t>
      </w:r>
      <w:r w:rsidRPr="00A77899">
        <w:rPr>
          <w:sz w:val="16"/>
        </w:rPr>
        <w:t xml:space="preserve">, </w:t>
      </w:r>
      <w:r w:rsidRPr="00A77899">
        <w:rPr>
          <w:rStyle w:val="StyleUnderline"/>
        </w:rPr>
        <w:t>particularly in the first half of the 20th century</w:t>
      </w:r>
      <w:r w:rsidRPr="00A77899">
        <w:rPr>
          <w:sz w:val="16"/>
        </w:rPr>
        <w:t xml:space="preserve">, </w:t>
      </w:r>
      <w:r w:rsidRPr="00A77899">
        <w:rPr>
          <w:rStyle w:val="StyleUnderline"/>
        </w:rPr>
        <w:t xml:space="preserve">as well as the impressive struggles of Aboriginal people themselves, was vital to </w:t>
      </w:r>
      <w:r w:rsidRPr="00A77899">
        <w:rPr>
          <w:rStyle w:val="Emphasis"/>
        </w:rPr>
        <w:t>educating</w:t>
      </w:r>
      <w:r w:rsidRPr="00A77899">
        <w:rPr>
          <w:rStyle w:val="StyleUnderline"/>
        </w:rPr>
        <w:t xml:space="preserve"> a </w:t>
      </w:r>
      <w:r w:rsidRPr="00D2311D">
        <w:rPr>
          <w:rStyle w:val="Emphasis"/>
          <w:highlight w:val="cyan"/>
        </w:rPr>
        <w:t>broader layer of workers</w:t>
      </w:r>
      <w:r w:rsidRPr="00A77899">
        <w:rPr>
          <w:rStyle w:val="StyleUnderline"/>
        </w:rPr>
        <w:t xml:space="preserve"> in </w:t>
      </w:r>
      <w:r w:rsidRPr="00D2311D">
        <w:rPr>
          <w:rStyle w:val="StyleUnderline"/>
          <w:highlight w:val="cyan"/>
        </w:rPr>
        <w:t xml:space="preserve">why they should </w:t>
      </w:r>
      <w:r w:rsidRPr="00D2311D">
        <w:rPr>
          <w:rStyle w:val="Emphasis"/>
          <w:highlight w:val="cyan"/>
        </w:rPr>
        <w:t>oppose</w:t>
      </w:r>
      <w:r w:rsidRPr="00D2311D">
        <w:rPr>
          <w:rStyle w:val="StyleUnderline"/>
          <w:highlight w:val="cyan"/>
        </w:rPr>
        <w:t xml:space="preserve"> </w:t>
      </w:r>
      <w:r w:rsidRPr="00D2311D">
        <w:rPr>
          <w:rStyle w:val="Emphasis"/>
          <w:highlight w:val="cyan"/>
        </w:rPr>
        <w:t>anti-Indigenous racism</w:t>
      </w:r>
      <w:r w:rsidRPr="00A77899">
        <w:rPr>
          <w:sz w:val="16"/>
        </w:rPr>
        <w:t>.[2]</w:t>
      </w:r>
    </w:p>
    <w:p w14:paraId="4434CA24" w14:textId="77777777" w:rsidR="005009DC" w:rsidRDefault="005009DC" w:rsidP="005009DC">
      <w:pPr>
        <w:rPr>
          <w:sz w:val="16"/>
        </w:rPr>
      </w:pPr>
      <w:r w:rsidRPr="00D2311D">
        <w:rPr>
          <w:rStyle w:val="Emphasis"/>
          <w:sz w:val="28"/>
          <w:szCs w:val="32"/>
          <w:highlight w:val="cyan"/>
        </w:rPr>
        <w:t>None of this history</w:t>
      </w:r>
      <w:r w:rsidRPr="00D2311D">
        <w:rPr>
          <w:rStyle w:val="StyleUnderline"/>
          <w:sz w:val="28"/>
          <w:szCs w:val="32"/>
        </w:rPr>
        <w:t xml:space="preserve"> </w:t>
      </w:r>
      <w:r w:rsidRPr="00D2311D">
        <w:rPr>
          <w:rStyle w:val="StyleUnderline"/>
          <w:highlight w:val="cyan"/>
        </w:rPr>
        <w:t>squares with</w:t>
      </w:r>
      <w:r w:rsidRPr="00A77899">
        <w:rPr>
          <w:rStyle w:val="StyleUnderline"/>
        </w:rPr>
        <w:t xml:space="preserve"> the picture </w:t>
      </w:r>
      <w:r w:rsidRPr="00D2311D">
        <w:rPr>
          <w:rStyle w:val="StyleUnderline"/>
          <w:highlight w:val="cyan"/>
        </w:rPr>
        <w:t xml:space="preserve">presented by </w:t>
      </w:r>
      <w:r w:rsidRPr="00D2311D">
        <w:rPr>
          <w:rStyle w:val="Emphasis"/>
          <w:highlight w:val="cyan"/>
        </w:rPr>
        <w:t>Englert</w:t>
      </w:r>
      <w:r w:rsidRPr="00A77899">
        <w:rPr>
          <w:rStyle w:val="StyleUnderline"/>
        </w:rPr>
        <w:t xml:space="preserve"> of a privileged settler working class </w:t>
      </w:r>
      <w:r w:rsidRPr="00A77899">
        <w:rPr>
          <w:rStyle w:val="Emphasis"/>
        </w:rPr>
        <w:t>incapable</w:t>
      </w:r>
      <w:r w:rsidRPr="00A77899">
        <w:rPr>
          <w:rStyle w:val="StyleUnderline"/>
        </w:rPr>
        <w:t xml:space="preserve"> of </w:t>
      </w:r>
      <w:r w:rsidRPr="00A77899">
        <w:rPr>
          <w:rStyle w:val="Emphasis"/>
        </w:rPr>
        <w:t>showing solidarity</w:t>
      </w:r>
      <w:r w:rsidRPr="00A77899">
        <w:rPr>
          <w:sz w:val="16"/>
        </w:rPr>
        <w:t xml:space="preserve"> </w:t>
      </w:r>
      <w:r w:rsidRPr="00A77899">
        <w:rPr>
          <w:rStyle w:val="StyleUnderline"/>
        </w:rPr>
        <w:t xml:space="preserve">with </w:t>
      </w:r>
      <w:r w:rsidRPr="00A77899">
        <w:rPr>
          <w:rStyle w:val="Emphasis"/>
        </w:rPr>
        <w:t>Indigenous people</w:t>
      </w:r>
      <w:r w:rsidRPr="00A77899">
        <w:rPr>
          <w:sz w:val="16"/>
        </w:rPr>
        <w:t xml:space="preserve"> (outside of the actions of very small </w:t>
      </w:r>
      <w:proofErr w:type="gramStart"/>
      <w:r w:rsidRPr="00A77899">
        <w:rPr>
          <w:sz w:val="16"/>
        </w:rPr>
        <w:t>left wing</w:t>
      </w:r>
      <w:proofErr w:type="gramEnd"/>
      <w:r w:rsidRPr="00A77899">
        <w:rPr>
          <w:sz w:val="16"/>
        </w:rPr>
        <w:t xml:space="preserve"> minorities). </w:t>
      </w:r>
      <w:r w:rsidRPr="00A77899">
        <w:rPr>
          <w:rStyle w:val="StyleUnderline"/>
        </w:rPr>
        <w:t xml:space="preserve">If </w:t>
      </w:r>
      <w:r w:rsidRPr="00D2311D">
        <w:rPr>
          <w:rStyle w:val="StyleUnderline"/>
          <w:highlight w:val="cyan"/>
        </w:rPr>
        <w:t>taken to its logical conclusion settler</w:t>
      </w:r>
      <w:r w:rsidRPr="00A77899">
        <w:rPr>
          <w:rStyle w:val="StyleUnderline"/>
        </w:rPr>
        <w:t xml:space="preserve"> colonial </w:t>
      </w:r>
      <w:r w:rsidRPr="00D2311D">
        <w:rPr>
          <w:rStyle w:val="StyleUnderline"/>
          <w:highlight w:val="cyan"/>
        </w:rPr>
        <w:t>theory would</w:t>
      </w:r>
      <w:r w:rsidRPr="00A77899">
        <w:rPr>
          <w:rStyle w:val="StyleUnderline"/>
        </w:rPr>
        <w:t xml:space="preserve"> mean </w:t>
      </w:r>
      <w:r w:rsidRPr="00D2311D">
        <w:rPr>
          <w:rStyle w:val="StyleUnderline"/>
          <w:highlight w:val="cyan"/>
        </w:rPr>
        <w:t>writing off</w:t>
      </w:r>
      <w:r w:rsidRPr="00A77899">
        <w:rPr>
          <w:rStyle w:val="StyleUnderline"/>
        </w:rPr>
        <w:t xml:space="preserve"> the revolutionary potential of </w:t>
      </w:r>
      <w:r w:rsidRPr="00D2311D">
        <w:rPr>
          <w:rStyle w:val="StyleUnderline"/>
          <w:highlight w:val="cyan"/>
        </w:rPr>
        <w:t>the non-Indigenous</w:t>
      </w:r>
      <w:r w:rsidRPr="00A77899">
        <w:rPr>
          <w:sz w:val="16"/>
        </w:rPr>
        <w:t xml:space="preserve"> </w:t>
      </w:r>
      <w:r w:rsidRPr="00D2311D">
        <w:rPr>
          <w:rStyle w:val="StyleUnderline"/>
          <w:highlight w:val="cyan"/>
        </w:rPr>
        <w:t>working class</w:t>
      </w:r>
      <w:r w:rsidRPr="00A77899">
        <w:rPr>
          <w:rStyle w:val="StyleUnderline"/>
        </w:rPr>
        <w:t xml:space="preserve"> </w:t>
      </w:r>
      <w:r w:rsidRPr="00D2311D">
        <w:rPr>
          <w:rStyle w:val="StyleUnderline"/>
          <w:highlight w:val="cyan"/>
        </w:rPr>
        <w:t>in</w:t>
      </w:r>
      <w:r w:rsidRPr="00A77899">
        <w:rPr>
          <w:rStyle w:val="StyleUnderline"/>
        </w:rPr>
        <w:t xml:space="preserve"> </w:t>
      </w:r>
      <w:r w:rsidRPr="00A77899">
        <w:rPr>
          <w:sz w:val="16"/>
        </w:rPr>
        <w:t xml:space="preserve">many </w:t>
      </w:r>
      <w:r w:rsidRPr="00A77899">
        <w:rPr>
          <w:rStyle w:val="Emphasis"/>
        </w:rPr>
        <w:t>advanced capitalist countries</w:t>
      </w:r>
      <w:r w:rsidRPr="00A77899">
        <w:rPr>
          <w:sz w:val="16"/>
        </w:rPr>
        <w:t xml:space="preserve">. Thankfully while the extent of solidarity with Indigenous peoples varies greatly across </w:t>
      </w:r>
      <w:r w:rsidRPr="00D2311D">
        <w:rPr>
          <w:rStyle w:val="Emphasis"/>
          <w:highlight w:val="cyan"/>
        </w:rPr>
        <w:t>the United States</w:t>
      </w:r>
      <w:r w:rsidRPr="00A77899">
        <w:rPr>
          <w:sz w:val="16"/>
        </w:rPr>
        <w:t xml:space="preserve">, Canada and New Zealand, </w:t>
      </w:r>
      <w:r w:rsidRPr="00A77899">
        <w:rPr>
          <w:rStyle w:val="StyleUnderline"/>
        </w:rPr>
        <w:t xml:space="preserve">there is little </w:t>
      </w:r>
      <w:r w:rsidRPr="00A77899">
        <w:rPr>
          <w:rStyle w:val="Emphasis"/>
        </w:rPr>
        <w:t>evidence here either</w:t>
      </w:r>
      <w:r w:rsidRPr="00A77899">
        <w:rPr>
          <w:rStyle w:val="StyleUnderline"/>
        </w:rPr>
        <w:t xml:space="preserve"> of the </w:t>
      </w:r>
      <w:r w:rsidRPr="00A77899">
        <w:rPr>
          <w:rStyle w:val="Emphasis"/>
        </w:rPr>
        <w:t>dynamics</w:t>
      </w:r>
      <w:r w:rsidRPr="00A77899">
        <w:rPr>
          <w:rStyle w:val="StyleUnderline"/>
        </w:rPr>
        <w:t xml:space="preserve"> </w:t>
      </w:r>
      <w:r w:rsidRPr="00A77899">
        <w:rPr>
          <w:rStyle w:val="Emphasis"/>
        </w:rPr>
        <w:t>described</w:t>
      </w:r>
      <w:r w:rsidRPr="00A77899">
        <w:rPr>
          <w:rStyle w:val="StyleUnderline"/>
        </w:rPr>
        <w:t xml:space="preserve"> by</w:t>
      </w:r>
      <w:r w:rsidRPr="00A77899">
        <w:rPr>
          <w:sz w:val="16"/>
        </w:rPr>
        <w:t xml:space="preserve"> </w:t>
      </w:r>
      <w:r w:rsidRPr="00A77899">
        <w:rPr>
          <w:rStyle w:val="Emphasis"/>
        </w:rPr>
        <w:t>Englert</w:t>
      </w:r>
      <w:r w:rsidRPr="00A77899">
        <w:rPr>
          <w:sz w:val="16"/>
        </w:rPr>
        <w:t>.[3]</w:t>
      </w:r>
    </w:p>
    <w:p w14:paraId="383B9FDE" w14:textId="77777777" w:rsidR="005009DC" w:rsidRPr="00E11F92" w:rsidRDefault="005009DC" w:rsidP="005009DC">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Pr="00E11F92">
        <w:rPr>
          <w:rFonts w:eastAsiaTheme="majorEastAsia" w:cstheme="majorBidi"/>
          <w:b/>
          <w:iCs/>
          <w:sz w:val="26"/>
        </w:rPr>
        <w:t xml:space="preserve">Indigenous activists </w:t>
      </w:r>
      <w:r w:rsidRPr="00E11F92">
        <w:rPr>
          <w:rFonts w:eastAsiaTheme="majorEastAsia" w:cstheme="majorBidi"/>
          <w:b/>
          <w:iCs/>
          <w:sz w:val="26"/>
          <w:u w:val="single"/>
        </w:rPr>
        <w:t>endorse</w:t>
      </w:r>
      <w:r w:rsidRPr="00E11F92">
        <w:rPr>
          <w:rFonts w:eastAsiaTheme="majorEastAsia" w:cstheme="majorBidi"/>
          <w:b/>
          <w:iCs/>
          <w:sz w:val="26"/>
        </w:rPr>
        <w:t xml:space="preserve"> political engagement.</w:t>
      </w:r>
    </w:p>
    <w:p w14:paraId="6270EADA" w14:textId="77777777" w:rsidR="005009DC" w:rsidRPr="00E11F92" w:rsidRDefault="005009DC" w:rsidP="005009DC">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20EE99EB" w14:textId="77777777" w:rsidR="005009DC" w:rsidRPr="00E11F92" w:rsidRDefault="005009DC" w:rsidP="005009DC">
      <w:pPr>
        <w:rPr>
          <w:sz w:val="16"/>
        </w:rPr>
      </w:pPr>
      <w:r w:rsidRPr="00E11F92">
        <w:rPr>
          <w:sz w:val="16"/>
        </w:rPr>
        <w:t>5 MIGNOLO'S EPISTEMIC POLITICS</w:t>
      </w:r>
    </w:p>
    <w:p w14:paraId="7C939559" w14:textId="77777777" w:rsidR="005009DC" w:rsidRPr="00E11F92" w:rsidRDefault="005009DC" w:rsidP="005009DC">
      <w:pPr>
        <w:rPr>
          <w:sz w:val="16"/>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w:t>
      </w:r>
      <w:proofErr w:type="spellStart"/>
      <w:r w:rsidRPr="00E11F92">
        <w:rPr>
          <w:sz w:val="16"/>
        </w:rPr>
        <w:t>damnés</w:t>
      </w:r>
      <w:proofErr w:type="spellEnd"/>
      <w:r w:rsidRPr="00E11F92">
        <w:rPr>
          <w:sz w:val="16"/>
        </w:rPr>
        <w:t xml:space="preserve"> de la terre are brought into the picture” (</w:t>
      </w:r>
      <w:proofErr w:type="spellStart"/>
      <w:r w:rsidRPr="00E11F92">
        <w:rPr>
          <w:sz w:val="16"/>
        </w:rPr>
        <w:t>Mignolo</w:t>
      </w:r>
      <w:proofErr w:type="spellEnd"/>
      <w:r w:rsidRPr="00E11F92">
        <w:rPr>
          <w:sz w:val="16"/>
        </w:rPr>
        <w:t xml:space="preserve">,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w:t>
      </w:r>
      <w:proofErr w:type="gramStart"/>
      <w:r w:rsidRPr="00E11F92">
        <w:rPr>
          <w:sz w:val="16"/>
        </w:rPr>
        <w:t>both of these</w:t>
      </w:r>
      <w:proofErr w:type="gramEnd"/>
      <w:r w:rsidRPr="00E11F92">
        <w:rPr>
          <w:sz w:val="16"/>
        </w:rPr>
        <w:t xml:space="preserv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xml:space="preserve">. I refer to Mignolo's tendency to privilege epistemology in this </w:t>
      </w:r>
      <w:proofErr w:type="gramStart"/>
      <w:r w:rsidRPr="00E11F92">
        <w:rPr>
          <w:sz w:val="16"/>
        </w:rPr>
        <w:t>particular mode</w:t>
      </w:r>
      <w:proofErr w:type="gramEnd"/>
      <w:r w:rsidRPr="00E11F92">
        <w:rPr>
          <w:sz w:val="16"/>
        </w:rPr>
        <w:t xml:space="preserve"> as an “epistemic politics.”</w:t>
      </w:r>
    </w:p>
    <w:p w14:paraId="44D57463" w14:textId="77777777" w:rsidR="005009DC" w:rsidRPr="00E11F92" w:rsidRDefault="005009DC" w:rsidP="005009DC">
      <w:pPr>
        <w:rPr>
          <w:sz w:val="16"/>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w:t>
      </w:r>
      <w:proofErr w:type="spellStart"/>
      <w:r w:rsidRPr="00E11F92">
        <w:rPr>
          <w:sz w:val="16"/>
        </w:rPr>
        <w:t>Mignolo</w:t>
      </w:r>
      <w:proofErr w:type="spellEnd"/>
      <w:r w:rsidRPr="00E11F92">
        <w:rPr>
          <w:sz w:val="16"/>
        </w:rPr>
        <w:t xml:space="preserve"> flatly rejects this conception of decolonization. He dismisses “any act or project of decolonization” that refers to an “indeterminate domain of ‘reality’” (</w:t>
      </w:r>
      <w:proofErr w:type="spellStart"/>
      <w:r w:rsidRPr="00E11F92">
        <w:rPr>
          <w:sz w:val="16"/>
        </w:rPr>
        <w:t>Mignolo</w:t>
      </w:r>
      <w:proofErr w:type="spellEnd"/>
      <w:r w:rsidRPr="00E11F92">
        <w:rPr>
          <w:sz w:val="16"/>
        </w:rPr>
        <w:t xml:space="preserve">,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4BDED9F3" w14:textId="77777777" w:rsidR="005009DC" w:rsidRDefault="005009DC" w:rsidP="005009DC">
      <w:pPr>
        <w:rPr>
          <w:sz w:val="16"/>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E11F92">
        <w:rPr>
          <w:b/>
          <w:iCs/>
          <w:u w:val="single"/>
          <w:bdr w:val="single" w:sz="8" w:space="0" w:color="auto"/>
        </w:rPr>
        <w:lastRenderedPageBreak/>
        <w:t>valuable project</w:t>
      </w:r>
      <w:r w:rsidRPr="00E11F92">
        <w:rPr>
          <w:u w:val="single"/>
        </w:rPr>
        <w:t xml:space="preserve"> of </w:t>
      </w:r>
      <w:r w:rsidRPr="00E11F92">
        <w:rPr>
          <w:highlight w:val="cya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E11F92">
        <w:rPr>
          <w:b/>
          <w:iCs/>
          <w:u w:val="single"/>
          <w:bdr w:val="single" w:sz="8" w:space="0" w:color="auto"/>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3F5C0CE7" w14:textId="77777777" w:rsidR="005009DC" w:rsidRDefault="005009DC" w:rsidP="005009DC">
      <w:pPr>
        <w:rPr>
          <w:sz w:val="16"/>
        </w:rPr>
      </w:pPr>
    </w:p>
    <w:p w14:paraId="4967DAA6" w14:textId="77777777" w:rsidR="005009DC" w:rsidRPr="002E31F7" w:rsidRDefault="005009DC" w:rsidP="005009DC">
      <w:pPr>
        <w:pStyle w:val="Heading4"/>
      </w:pPr>
      <w:r>
        <w:t xml:space="preserve">4. Their absolutist </w:t>
      </w:r>
      <w:r w:rsidRPr="002E31F7">
        <w:t>rejection</w:t>
      </w:r>
      <w:r>
        <w:t xml:space="preserve"> </w:t>
      </w:r>
      <w:r>
        <w:rPr>
          <w:u w:val="single"/>
        </w:rPr>
        <w:t>depoliticizes</w:t>
      </w:r>
      <w:r>
        <w:t xml:space="preserve"> Indigenous resistance to </w:t>
      </w:r>
      <w:r>
        <w:rPr>
          <w:u w:val="single"/>
        </w:rPr>
        <w:t>material</w:t>
      </w:r>
      <w:r>
        <w:t xml:space="preserve"> and </w:t>
      </w:r>
      <w:r>
        <w:rPr>
          <w:u w:val="single"/>
        </w:rPr>
        <w:t>political</w:t>
      </w:r>
      <w:r>
        <w:t xml:space="preserve"> violence.</w:t>
      </w:r>
    </w:p>
    <w:p w14:paraId="303BFF40" w14:textId="77777777" w:rsidR="005009DC" w:rsidRPr="00D7303E" w:rsidRDefault="005009DC" w:rsidP="005009DC">
      <w:r>
        <w:t xml:space="preserve">Garrett </w:t>
      </w:r>
      <w:r w:rsidRPr="00AD6C2F">
        <w:rPr>
          <w:rStyle w:val="Style13ptBold"/>
        </w:rPr>
        <w:t>FitzGerald 24</w:t>
      </w:r>
      <w:r>
        <w:t xml:space="preserve">. Assistant professor of peace and justice studies at Pace University, Ph.D. in peace studies and </w:t>
      </w:r>
      <w:proofErr w:type="spellStart"/>
      <w:r>
        <w:t>politicla</w:t>
      </w:r>
      <w:proofErr w:type="spellEnd"/>
      <w:r>
        <w:t xml:space="preserve"> science from the University of Notre Dame. "Unsettling Peace: The Settler-Colonial Challenge to the Local Turn." </w:t>
      </w:r>
      <w:r w:rsidRPr="00AD6C2F">
        <w:rPr>
          <w:i/>
          <w:iCs/>
        </w:rPr>
        <w:t xml:space="preserve">Journal of Intervention and </w:t>
      </w:r>
      <w:proofErr w:type="spellStart"/>
      <w:r w:rsidRPr="00AD6C2F">
        <w:rPr>
          <w:i/>
          <w:iCs/>
        </w:rPr>
        <w:t>Statebuilding</w:t>
      </w:r>
      <w:proofErr w:type="spellEnd"/>
      <w:r>
        <w:t xml:space="preserve">, 18(4), 8-9. </w:t>
      </w:r>
    </w:p>
    <w:p w14:paraId="08BC1824" w14:textId="77777777" w:rsidR="005009DC" w:rsidRPr="0020505A" w:rsidRDefault="005009DC" w:rsidP="005009DC">
      <w:pPr>
        <w:rPr>
          <w:sz w:val="16"/>
        </w:rPr>
      </w:pPr>
      <w:r w:rsidRPr="0020505A">
        <w:rPr>
          <w:sz w:val="16"/>
        </w:rPr>
        <w:t>Intervention, resistance, and indigenous peacebuilding</w:t>
      </w:r>
    </w:p>
    <w:p w14:paraId="32F6C10B" w14:textId="77777777" w:rsidR="005009DC" w:rsidRPr="0020505A" w:rsidRDefault="005009DC" w:rsidP="005009DC">
      <w:pPr>
        <w:rPr>
          <w:sz w:val="16"/>
        </w:rPr>
      </w:pPr>
      <w:r w:rsidRPr="0020505A">
        <w:rPr>
          <w:sz w:val="16"/>
        </w:rPr>
        <w:t xml:space="preserve">This brief encounter with </w:t>
      </w:r>
      <w:r w:rsidRPr="002605FC">
        <w:rPr>
          <w:rStyle w:val="Emphasis"/>
        </w:rPr>
        <w:t>Indigenous resurgence</w:t>
      </w:r>
      <w:r w:rsidRPr="002605FC">
        <w:rPr>
          <w:rStyle w:val="StyleUnderline"/>
        </w:rPr>
        <w:t xml:space="preserve"> clarifies</w:t>
      </w:r>
      <w:r w:rsidRPr="0020505A">
        <w:rPr>
          <w:sz w:val="16"/>
        </w:rPr>
        <w:t xml:space="preserve"> two novel </w:t>
      </w:r>
      <w:r w:rsidRPr="002605FC">
        <w:rPr>
          <w:rStyle w:val="Emphasis"/>
        </w:rPr>
        <w:t>limitations</w:t>
      </w:r>
      <w:r w:rsidRPr="002605FC">
        <w:rPr>
          <w:rStyle w:val="StyleUnderline"/>
        </w:rPr>
        <w:t xml:space="preserve"> of the loc</w:t>
      </w:r>
      <w:r w:rsidRPr="002E31F7">
        <w:rPr>
          <w:rStyle w:val="StyleUnderline"/>
        </w:rPr>
        <w:t>al turn</w:t>
      </w:r>
      <w:r w:rsidRPr="0020505A">
        <w:rPr>
          <w:sz w:val="16"/>
        </w:rPr>
        <w:t xml:space="preserve">. The first problematic is the local turn’s essentially interventionist conception of peacebuilding and corresponding erasure of Indigenous peacebuilding in settler-colonial contexts. Existing </w:t>
      </w:r>
      <w:r w:rsidRPr="002E31F7">
        <w:rPr>
          <w:rStyle w:val="StyleUnderline"/>
          <w:highlight w:val="cyan"/>
        </w:rPr>
        <w:t>critiques</w:t>
      </w:r>
      <w:r w:rsidRPr="0020505A">
        <w:rPr>
          <w:sz w:val="16"/>
        </w:rPr>
        <w:t xml:space="preserve"> draw on Indigenous perspectives to </w:t>
      </w:r>
      <w:r w:rsidRPr="002E31F7">
        <w:rPr>
          <w:rStyle w:val="StyleUnderline"/>
          <w:highlight w:val="cyan"/>
        </w:rPr>
        <w:t>challenge</w:t>
      </w:r>
      <w:r w:rsidRPr="0020505A">
        <w:rPr>
          <w:sz w:val="16"/>
        </w:rPr>
        <w:t xml:space="preserve"> other aspects of </w:t>
      </w:r>
      <w:r w:rsidRPr="002E31F7">
        <w:rPr>
          <w:rStyle w:val="StyleUnderline"/>
          <w:highlight w:val="cyan"/>
        </w:rPr>
        <w:t xml:space="preserve">the </w:t>
      </w:r>
      <w:r w:rsidRPr="002E31F7">
        <w:rPr>
          <w:rStyle w:val="Emphasis"/>
          <w:highlight w:val="cyan"/>
        </w:rPr>
        <w:t>local turn</w:t>
      </w:r>
      <w:r w:rsidRPr="002605FC">
        <w:rPr>
          <w:rStyle w:val="StyleUnderline"/>
        </w:rPr>
        <w:t xml:space="preserve">, especially </w:t>
      </w:r>
      <w:r w:rsidRPr="002E31F7">
        <w:rPr>
          <w:rStyle w:val="StyleUnderline"/>
          <w:highlight w:val="cyan"/>
        </w:rPr>
        <w:t xml:space="preserve">around its </w:t>
      </w:r>
      <w:r w:rsidRPr="002E31F7">
        <w:rPr>
          <w:rStyle w:val="Emphasis"/>
        </w:rPr>
        <w:t>e</w:t>
      </w:r>
      <w:r w:rsidRPr="002605FC">
        <w:rPr>
          <w:rStyle w:val="Emphasis"/>
        </w:rPr>
        <w:t xml:space="preserve">pistemic </w:t>
      </w:r>
      <w:r w:rsidRPr="002E31F7">
        <w:rPr>
          <w:rStyle w:val="Emphasis"/>
          <w:highlight w:val="cyan"/>
        </w:rPr>
        <w:t>marginalization</w:t>
      </w:r>
      <w:r w:rsidRPr="0020505A">
        <w:rPr>
          <w:sz w:val="16"/>
        </w:rPr>
        <w:t xml:space="preserve"> and appropriation </w:t>
      </w:r>
      <w:r w:rsidRPr="002E31F7">
        <w:rPr>
          <w:rStyle w:val="StyleUnderline"/>
          <w:highlight w:val="cyan"/>
        </w:rPr>
        <w:t>of</w:t>
      </w:r>
      <w:r w:rsidRPr="0020505A">
        <w:rPr>
          <w:sz w:val="16"/>
        </w:rPr>
        <w:t xml:space="preserve"> limited conceptions of </w:t>
      </w:r>
      <w:r w:rsidRPr="002605FC">
        <w:rPr>
          <w:rStyle w:val="Emphasis"/>
        </w:rPr>
        <w:t xml:space="preserve">Indigenous </w:t>
      </w:r>
      <w:r w:rsidRPr="002E31F7">
        <w:rPr>
          <w:rStyle w:val="Emphasis"/>
          <w:highlight w:val="cyan"/>
        </w:rPr>
        <w:t>peacebuilding</w:t>
      </w:r>
      <w:r w:rsidRPr="0020505A">
        <w:rPr>
          <w:sz w:val="16"/>
        </w:rPr>
        <w:t xml:space="preserve"> practices (Brigg and Walker 2016; Brigg 2020; Randazzo 2021). Engaging with Indigenous resurgence extends these observations by highlighting the local turn’s lacuna around Indigenous peacebuilding within settler-colonial contexts and linking this blind spot to the local turn’s conceptual contradistinction between intervention and indigeneity.</w:t>
      </w:r>
    </w:p>
    <w:p w14:paraId="3F58A407" w14:textId="77777777" w:rsidR="005009DC" w:rsidRPr="0020505A" w:rsidRDefault="005009DC" w:rsidP="005009DC">
      <w:pPr>
        <w:rPr>
          <w:sz w:val="16"/>
        </w:rPr>
      </w:pPr>
      <w:r w:rsidRPr="0020505A">
        <w:rPr>
          <w:sz w:val="16"/>
        </w:rPr>
        <w:t xml:space="preserve">For local turn theorists, international </w:t>
      </w:r>
      <w:r w:rsidRPr="00CB10D7">
        <w:rPr>
          <w:rStyle w:val="Emphasis"/>
        </w:rPr>
        <w:t>intervention</w:t>
      </w:r>
      <w:r w:rsidRPr="00CB10D7">
        <w:rPr>
          <w:rStyle w:val="StyleUnderline"/>
        </w:rPr>
        <w:t xml:space="preserve"> activates </w:t>
      </w:r>
      <w:r w:rsidRPr="002E31F7">
        <w:rPr>
          <w:rStyle w:val="StyleUnderline"/>
          <w:highlight w:val="cyan"/>
        </w:rPr>
        <w:t xml:space="preserve">the </w:t>
      </w:r>
      <w:r w:rsidRPr="002E31F7">
        <w:rPr>
          <w:rStyle w:val="Emphasis"/>
          <w:highlight w:val="cyan"/>
        </w:rPr>
        <w:t>juxtaposition</w:t>
      </w:r>
      <w:r w:rsidRPr="002E31F7">
        <w:rPr>
          <w:rStyle w:val="StyleUnderline"/>
          <w:highlight w:val="cyan"/>
        </w:rPr>
        <w:t xml:space="preserve"> of the liberal</w:t>
      </w:r>
      <w:r w:rsidRPr="0020505A">
        <w:rPr>
          <w:sz w:val="16"/>
        </w:rPr>
        <w:t xml:space="preserve">/international </w:t>
      </w:r>
      <w:r w:rsidRPr="002E31F7">
        <w:rPr>
          <w:rStyle w:val="StyleUnderline"/>
          <w:highlight w:val="cyan"/>
        </w:rPr>
        <w:t>and the</w:t>
      </w:r>
      <w:r w:rsidRPr="0020505A">
        <w:rPr>
          <w:sz w:val="16"/>
        </w:rPr>
        <w:t xml:space="preserve"> local/</w:t>
      </w:r>
      <w:r w:rsidRPr="002E31F7">
        <w:rPr>
          <w:rStyle w:val="StyleUnderline"/>
          <w:highlight w:val="cyan"/>
        </w:rPr>
        <w:t>Indigenous</w:t>
      </w:r>
      <w:r w:rsidRPr="0020505A">
        <w:rPr>
          <w:sz w:val="16"/>
        </w:rPr>
        <w:t xml:space="preserve">, crystallizing these categories’ co-constitutive epistemic, agentic, and geographical oppositions. Despite thoroughgoing critiques of the form and function of liberal peacebuilding interventions, there remains a real sense among local turn scholars that such interventions – and resulting processes of hybridization – still represent the most viable path toward the emancipation of marginalized groups (Sabaratnam 2011; Richmond and Mitchell 2012). On the one hand, peacebuilding interventions are viewed as necessary insofar as the brute fact of violent conflict signals a failure of local peacebuilding capabilities (Sabaratnam 2013; Nadarajah and Rampton 2015). But </w:t>
      </w:r>
      <w:r w:rsidRPr="00CB10D7">
        <w:rPr>
          <w:rStyle w:val="StyleUnderline"/>
        </w:rPr>
        <w:t xml:space="preserve">the </w:t>
      </w:r>
      <w:r w:rsidRPr="00CB10D7">
        <w:rPr>
          <w:rStyle w:val="Emphasis"/>
        </w:rPr>
        <w:t>local turn</w:t>
      </w:r>
      <w:r w:rsidRPr="0020505A">
        <w:rPr>
          <w:sz w:val="16"/>
        </w:rPr>
        <w:t xml:space="preserve"> also </w:t>
      </w:r>
      <w:r w:rsidRPr="002E31F7">
        <w:rPr>
          <w:rStyle w:val="StyleUnderline"/>
          <w:highlight w:val="cyan"/>
        </w:rPr>
        <w:t xml:space="preserve">locates </w:t>
      </w:r>
      <w:r w:rsidRPr="002E31F7">
        <w:rPr>
          <w:rStyle w:val="Emphasis"/>
        </w:rPr>
        <w:t>e</w:t>
      </w:r>
      <w:r w:rsidRPr="00CB10D7">
        <w:rPr>
          <w:rStyle w:val="Emphasis"/>
        </w:rPr>
        <w:t xml:space="preserve">mancipatory </w:t>
      </w:r>
      <w:r w:rsidRPr="002E31F7">
        <w:rPr>
          <w:rStyle w:val="Emphasis"/>
          <w:highlight w:val="cyan"/>
        </w:rPr>
        <w:t>potentialities</w:t>
      </w:r>
      <w:r w:rsidRPr="0020505A">
        <w:rPr>
          <w:sz w:val="16"/>
        </w:rPr>
        <w:t xml:space="preserve"> in the hybridization of liberal interventions </w:t>
      </w:r>
      <w:r w:rsidRPr="002E31F7">
        <w:rPr>
          <w:rStyle w:val="StyleUnderline"/>
          <w:highlight w:val="cyan"/>
        </w:rPr>
        <w:t xml:space="preserve">through </w:t>
      </w:r>
      <w:r w:rsidRPr="002E31F7">
        <w:rPr>
          <w:rStyle w:val="Emphasis"/>
        </w:rPr>
        <w:t>r</w:t>
      </w:r>
      <w:r w:rsidRPr="00CB10D7">
        <w:rPr>
          <w:rStyle w:val="Emphasis"/>
        </w:rPr>
        <w:t>esistance</w:t>
      </w:r>
      <w:r w:rsidRPr="00CB10D7">
        <w:rPr>
          <w:rStyle w:val="StyleUnderline"/>
        </w:rPr>
        <w:t xml:space="preserve"> by </w:t>
      </w:r>
      <w:r w:rsidRPr="002E31F7">
        <w:rPr>
          <w:rStyle w:val="StyleUnderline"/>
          <w:highlight w:val="cyan"/>
        </w:rPr>
        <w:t>subaltern peacebuilding</w:t>
      </w:r>
      <w:r w:rsidRPr="0020505A">
        <w:rPr>
          <w:sz w:val="16"/>
        </w:rPr>
        <w:t xml:space="preserve"> agency. Because positive hybrid peace outcomes depend on interventions following perceived failures of local peacebuilding efforts, local turn advocates frankly assert that ‘the subaltern requires intervention to modify the otherwise immutable structures of domination they face’ (Richmond 2017, 1017, emphasis added). Local resistance to liberal intervention in turn creates a potential ‘location of emancipatory knowledge and practice that [can] challenge structures of international inequality and conflict’ (Lewis 2017, 26).</w:t>
      </w:r>
    </w:p>
    <w:p w14:paraId="46998300" w14:textId="77777777" w:rsidR="005009DC" w:rsidRPr="0020505A" w:rsidRDefault="005009DC" w:rsidP="005009DC">
      <w:pPr>
        <w:rPr>
          <w:sz w:val="16"/>
        </w:rPr>
      </w:pPr>
      <w:r w:rsidRPr="0020505A">
        <w:rPr>
          <w:sz w:val="16"/>
        </w:rPr>
        <w:t xml:space="preserve">However, </w:t>
      </w:r>
      <w:r w:rsidRPr="002E31F7">
        <w:rPr>
          <w:rStyle w:val="StyleUnderline"/>
          <w:highlight w:val="cyan"/>
        </w:rPr>
        <w:t>this</w:t>
      </w:r>
      <w:r w:rsidRPr="0020505A">
        <w:rPr>
          <w:sz w:val="16"/>
        </w:rPr>
        <w:t xml:space="preserve"> interventionist </w:t>
      </w:r>
      <w:r w:rsidRPr="00952955">
        <w:rPr>
          <w:rStyle w:val="StyleUnderline"/>
        </w:rPr>
        <w:t xml:space="preserve">framing </w:t>
      </w:r>
      <w:r w:rsidRPr="002E31F7">
        <w:rPr>
          <w:rStyle w:val="Emphasis"/>
          <w:highlight w:val="cyan"/>
        </w:rPr>
        <w:t>spatializes</w:t>
      </w:r>
      <w:r w:rsidRPr="002E31F7">
        <w:rPr>
          <w:rStyle w:val="StyleUnderline"/>
          <w:highlight w:val="cyan"/>
        </w:rPr>
        <w:t xml:space="preserve"> indigeneity as </w:t>
      </w:r>
      <w:r w:rsidRPr="002E31F7">
        <w:rPr>
          <w:rStyle w:val="Emphasis"/>
          <w:highlight w:val="cyan"/>
        </w:rPr>
        <w:t>exogenous</w:t>
      </w:r>
      <w:r w:rsidRPr="002E31F7">
        <w:rPr>
          <w:rStyle w:val="StyleUnderline"/>
          <w:highlight w:val="cyan"/>
        </w:rPr>
        <w:t xml:space="preserve"> to liberal</w:t>
      </w:r>
      <w:r w:rsidRPr="0020505A">
        <w:rPr>
          <w:sz w:val="16"/>
        </w:rPr>
        <w:t xml:space="preserve"> geo-political </w:t>
      </w:r>
      <w:r w:rsidRPr="002E31F7">
        <w:rPr>
          <w:rStyle w:val="StyleUnderline"/>
          <w:highlight w:val="cyan"/>
        </w:rPr>
        <w:t>societies</w:t>
      </w:r>
      <w:r w:rsidRPr="00952955">
        <w:rPr>
          <w:rStyle w:val="StyleUnderline"/>
        </w:rPr>
        <w:t xml:space="preserve"> by</w:t>
      </w:r>
      <w:r w:rsidRPr="0020505A">
        <w:rPr>
          <w:sz w:val="16"/>
        </w:rPr>
        <w:t xml:space="preserve"> explicitly </w:t>
      </w:r>
      <w:r w:rsidRPr="00952955">
        <w:rPr>
          <w:rStyle w:val="Emphasis"/>
        </w:rPr>
        <w:t>territorializing</w:t>
      </w:r>
      <w:r w:rsidRPr="00952955">
        <w:rPr>
          <w:rStyle w:val="StyleUnderline"/>
        </w:rPr>
        <w:t xml:space="preserve"> ‘local’</w:t>
      </w:r>
      <w:r w:rsidRPr="0020505A">
        <w:rPr>
          <w:sz w:val="16"/>
        </w:rPr>
        <w:t xml:space="preserve"> identities and </w:t>
      </w:r>
      <w:r w:rsidRPr="00952955">
        <w:rPr>
          <w:rStyle w:val="StyleUnderline"/>
        </w:rPr>
        <w:t>subjectivities</w:t>
      </w:r>
      <w:r w:rsidRPr="0020505A">
        <w:rPr>
          <w:sz w:val="16"/>
        </w:rPr>
        <w:t xml:space="preserve"> ‘according to their resistant qualities’ vis-à-vis liberal international peacebuilding interventions (Randazzo 2016, 1354; Richmond 2005; Sabaratnam 2013; Nadarajah and Rampton 2015; </w:t>
      </w:r>
      <w:proofErr w:type="spellStart"/>
      <w:r w:rsidRPr="0020505A">
        <w:rPr>
          <w:sz w:val="16"/>
        </w:rPr>
        <w:t>Paffenholz</w:t>
      </w:r>
      <w:proofErr w:type="spellEnd"/>
      <w:r w:rsidRPr="0020505A">
        <w:rPr>
          <w:sz w:val="16"/>
        </w:rPr>
        <w:t xml:space="preserve"> 2015; Goetze 2016; </w:t>
      </w:r>
      <w:proofErr w:type="spellStart"/>
      <w:r w:rsidRPr="0020505A">
        <w:rPr>
          <w:sz w:val="16"/>
        </w:rPr>
        <w:t>Hameiri</w:t>
      </w:r>
      <w:proofErr w:type="spellEnd"/>
      <w:r w:rsidRPr="0020505A">
        <w:rPr>
          <w:sz w:val="16"/>
        </w:rPr>
        <w:t xml:space="preserve"> and Jones 2017). </w:t>
      </w:r>
      <w:r w:rsidRPr="00952955">
        <w:rPr>
          <w:rStyle w:val="StyleUnderline"/>
        </w:rPr>
        <w:t xml:space="preserve">Such a </w:t>
      </w:r>
      <w:r w:rsidRPr="002E31F7">
        <w:rPr>
          <w:rStyle w:val="StyleUnderline"/>
          <w:highlight w:val="cyan"/>
        </w:rPr>
        <w:t xml:space="preserve">framing </w:t>
      </w:r>
      <w:r w:rsidRPr="002E31F7">
        <w:rPr>
          <w:rStyle w:val="Emphasis"/>
          <w:highlight w:val="cyan"/>
        </w:rPr>
        <w:t>erases</w:t>
      </w:r>
      <w:r w:rsidRPr="00952955">
        <w:rPr>
          <w:rStyle w:val="StyleUnderline"/>
        </w:rPr>
        <w:t xml:space="preserve"> Indigenous </w:t>
      </w:r>
      <w:r w:rsidRPr="002E31F7">
        <w:rPr>
          <w:rStyle w:val="StyleUnderline"/>
          <w:highlight w:val="cyan"/>
        </w:rPr>
        <w:t>resistance and</w:t>
      </w:r>
      <w:r w:rsidRPr="0020505A">
        <w:rPr>
          <w:sz w:val="16"/>
        </w:rPr>
        <w:t xml:space="preserve"> peacebuilding </w:t>
      </w:r>
      <w:r w:rsidRPr="002E31F7">
        <w:rPr>
          <w:rStyle w:val="Emphasis"/>
          <w:highlight w:val="cyan"/>
        </w:rPr>
        <w:t>agency</w:t>
      </w:r>
      <w:r w:rsidRPr="002E31F7">
        <w:rPr>
          <w:rStyle w:val="StyleUnderline"/>
          <w:highlight w:val="cyan"/>
        </w:rPr>
        <w:t xml:space="preserve"> within</w:t>
      </w:r>
      <w:r w:rsidRPr="0020505A">
        <w:rPr>
          <w:sz w:val="16"/>
        </w:rPr>
        <w:t xml:space="preserve"> liberal </w:t>
      </w:r>
      <w:r w:rsidRPr="00952955">
        <w:rPr>
          <w:rStyle w:val="StyleUnderline"/>
        </w:rPr>
        <w:t xml:space="preserve">settler-colonial </w:t>
      </w:r>
      <w:r w:rsidRPr="002E31F7">
        <w:rPr>
          <w:rStyle w:val="StyleUnderline"/>
          <w:highlight w:val="cyan"/>
        </w:rPr>
        <w:t>states, and ‘</w:t>
      </w:r>
      <w:r w:rsidRPr="002E31F7">
        <w:rPr>
          <w:rStyle w:val="Emphasis"/>
          <w:highlight w:val="cyan"/>
        </w:rPr>
        <w:t>precludes</w:t>
      </w:r>
      <w:r w:rsidRPr="002E31F7">
        <w:rPr>
          <w:rStyle w:val="StyleUnderline"/>
          <w:highlight w:val="cyan"/>
        </w:rPr>
        <w:t xml:space="preserve"> discussion of</w:t>
      </w:r>
      <w:r w:rsidRPr="0020505A">
        <w:rPr>
          <w:sz w:val="16"/>
        </w:rPr>
        <w:t xml:space="preserve"> harm, persecution, </w:t>
      </w:r>
      <w:r w:rsidRPr="002E31F7">
        <w:rPr>
          <w:rStyle w:val="Emphasis"/>
          <w:highlight w:val="cyan"/>
        </w:rPr>
        <w:t>injustice</w:t>
      </w:r>
      <w:r w:rsidRPr="0020505A">
        <w:rPr>
          <w:sz w:val="16"/>
        </w:rPr>
        <w:t xml:space="preserve">, and ongoing genocide’ </w:t>
      </w:r>
      <w:r w:rsidRPr="00952955">
        <w:rPr>
          <w:rStyle w:val="StyleUnderline"/>
        </w:rPr>
        <w:t>in states</w:t>
      </w:r>
      <w:r w:rsidRPr="0020505A">
        <w:rPr>
          <w:sz w:val="16"/>
        </w:rPr>
        <w:t xml:space="preserve"> active in international peacebuilding while themselves insulated from international intervention, such as the US, Canada, Australia, and New Zealand (Matsunaga 2016, 29). As resurgence advocates explain, this discursive de-localization of violence by liberal settler-colonial states functions as ‘a way of avoiding complicity … a way of recasting the gaze. It’s like, ‘We’re not going to look right here, because this appears to be fairly peaceful’ … </w:t>
      </w:r>
      <w:proofErr w:type="gramStart"/>
      <w:r w:rsidRPr="0020505A">
        <w:rPr>
          <w:sz w:val="16"/>
        </w:rPr>
        <w:t>[So]</w:t>
      </w:r>
      <w:proofErr w:type="gramEnd"/>
      <w:r w:rsidRPr="0020505A">
        <w:rPr>
          <w:sz w:val="16"/>
        </w:rPr>
        <w:t xml:space="preserve"> it’s always that sort of re-directing away from localized responsibility’ (Snelgrove, </w:t>
      </w:r>
      <w:proofErr w:type="spellStart"/>
      <w:r w:rsidRPr="0020505A">
        <w:rPr>
          <w:sz w:val="16"/>
        </w:rPr>
        <w:t>Dhamoon</w:t>
      </w:r>
      <w:proofErr w:type="spellEnd"/>
      <w:r w:rsidRPr="0020505A">
        <w:rPr>
          <w:sz w:val="16"/>
        </w:rPr>
        <w:t>, and Corntassel 2014, 22). This trap is particularly dangerous for Peace Studies scholars located in settler-colonial states, as the field’s normative commitment to reducing violence on a global scale can function as a ‘settler move to innocence’ that masks complicity in settler-colonial violence closer to home (Goetze 2016; Tuck and Yang 2012).</w:t>
      </w:r>
    </w:p>
    <w:p w14:paraId="0A436468" w14:textId="77777777" w:rsidR="005009DC" w:rsidRPr="0020505A" w:rsidRDefault="005009DC" w:rsidP="005009DC">
      <w:pPr>
        <w:rPr>
          <w:sz w:val="16"/>
        </w:rPr>
      </w:pPr>
      <w:r w:rsidRPr="0020505A">
        <w:rPr>
          <w:sz w:val="16"/>
        </w:rPr>
        <w:t xml:space="preserve">While conceding that ‘the materiality of territory may play a role’ in some accounts of the local, Mac Ginty has responded to similar concerns by suggesting ‘a post-territorial view’ of the local that should ‘regard the local as activity and interpret it according to its deeds, actions and capabilities’ as opposed to its geographical location (Mac Ginty 2015, 848; Richmond 2011b, 2015). But </w:t>
      </w:r>
      <w:r w:rsidRPr="002D768A">
        <w:rPr>
          <w:rStyle w:val="Emphasis"/>
        </w:rPr>
        <w:t>accounts of peacebuilding</w:t>
      </w:r>
      <w:r w:rsidRPr="0020505A">
        <w:rPr>
          <w:sz w:val="16"/>
        </w:rPr>
        <w:t xml:space="preserve"> associated with Indigenous resurgence </w:t>
      </w:r>
      <w:r w:rsidRPr="002D768A">
        <w:rPr>
          <w:rStyle w:val="Emphasis"/>
        </w:rPr>
        <w:t>trouble</w:t>
      </w:r>
      <w:r w:rsidRPr="002D768A">
        <w:rPr>
          <w:rStyle w:val="StyleUnderline"/>
        </w:rPr>
        <w:t xml:space="preserve"> this qualification</w:t>
      </w:r>
      <w:r w:rsidRPr="0020505A">
        <w:rPr>
          <w:sz w:val="16"/>
        </w:rPr>
        <w:t xml:space="preserve"> insofar as the ‘activity’ in question remains resistance to liberal </w:t>
      </w:r>
      <w:r w:rsidRPr="0020505A">
        <w:rPr>
          <w:sz w:val="16"/>
        </w:rPr>
        <w:lastRenderedPageBreak/>
        <w:t>peacebuilding interventions, for it is precisely the issue of territory – and often territory within liberal settler-colonial states – with which Indigenous resurgence is concerned. While disengaging ‘the local’ from specific geographies might satisfy some critics of the local turn’s liberal/local binary, it also risks further obscuring Indigenous land claims associated with grounded conceptions of peace.</w:t>
      </w:r>
    </w:p>
    <w:p w14:paraId="566F8F3F" w14:textId="77777777" w:rsidR="005009DC" w:rsidRPr="0020505A" w:rsidRDefault="005009DC" w:rsidP="005009DC">
      <w:pPr>
        <w:rPr>
          <w:sz w:val="16"/>
        </w:rPr>
      </w:pPr>
      <w:r w:rsidRPr="00286983">
        <w:rPr>
          <w:rStyle w:val="StyleUnderline"/>
          <w:highlight w:val="cyan"/>
        </w:rPr>
        <w:t>Framing</w:t>
      </w:r>
      <w:r w:rsidRPr="0020505A">
        <w:rPr>
          <w:sz w:val="16"/>
        </w:rPr>
        <w:t xml:space="preserve"> resistance </w:t>
      </w:r>
      <w:r w:rsidRPr="00286983">
        <w:rPr>
          <w:rStyle w:val="Emphasis"/>
          <w:highlight w:val="cyan"/>
        </w:rPr>
        <w:t>against</w:t>
      </w:r>
      <w:r w:rsidRPr="0020505A">
        <w:rPr>
          <w:sz w:val="16"/>
        </w:rPr>
        <w:t xml:space="preserve"> the ‘cultural oppression’ of </w:t>
      </w:r>
      <w:r w:rsidRPr="00286983">
        <w:rPr>
          <w:rStyle w:val="StyleUnderline"/>
          <w:highlight w:val="cyan"/>
        </w:rPr>
        <w:t>liberal</w:t>
      </w:r>
      <w:r w:rsidRPr="0020505A">
        <w:rPr>
          <w:sz w:val="16"/>
        </w:rPr>
        <w:t xml:space="preserve"> international peacebuilding </w:t>
      </w:r>
      <w:r w:rsidRPr="00286983">
        <w:rPr>
          <w:rStyle w:val="StyleUnderline"/>
          <w:highlight w:val="cyan"/>
        </w:rPr>
        <w:t>interventions</w:t>
      </w:r>
      <w:r w:rsidRPr="0020505A">
        <w:rPr>
          <w:sz w:val="16"/>
        </w:rPr>
        <w:t xml:space="preserve"> (Richmond 2011a, 83) similarly </w:t>
      </w:r>
      <w:r w:rsidRPr="00286983">
        <w:rPr>
          <w:rStyle w:val="StyleUnderline"/>
          <w:highlight w:val="cyan"/>
        </w:rPr>
        <w:t xml:space="preserve">risks </w:t>
      </w:r>
      <w:r w:rsidRPr="00286983">
        <w:rPr>
          <w:rStyle w:val="Emphasis"/>
          <w:highlight w:val="cyan"/>
        </w:rPr>
        <w:t>depoliticizing</w:t>
      </w:r>
      <w:r w:rsidRPr="00286983">
        <w:rPr>
          <w:rStyle w:val="StyleUnderline"/>
          <w:highlight w:val="cyan"/>
        </w:rPr>
        <w:t xml:space="preserve"> resistance to </w:t>
      </w:r>
      <w:r w:rsidRPr="00286983">
        <w:rPr>
          <w:rStyle w:val="Emphasis"/>
          <w:highlight w:val="cyan"/>
        </w:rPr>
        <w:t>material</w:t>
      </w:r>
      <w:r w:rsidRPr="0020505A">
        <w:rPr>
          <w:sz w:val="16"/>
        </w:rPr>
        <w:t xml:space="preserve">, social, </w:t>
      </w:r>
      <w:r w:rsidRPr="00711C3E">
        <w:rPr>
          <w:rStyle w:val="StyleUnderline"/>
        </w:rPr>
        <w:t xml:space="preserve">and </w:t>
      </w:r>
      <w:r w:rsidRPr="00711C3E">
        <w:rPr>
          <w:rStyle w:val="Emphasis"/>
        </w:rPr>
        <w:t xml:space="preserve">political </w:t>
      </w:r>
      <w:r w:rsidRPr="00286983">
        <w:rPr>
          <w:rStyle w:val="Emphasis"/>
          <w:highlight w:val="cyan"/>
        </w:rPr>
        <w:t>oppressions</w:t>
      </w:r>
      <w:r w:rsidRPr="0020505A">
        <w:rPr>
          <w:sz w:val="16"/>
        </w:rPr>
        <w:t xml:space="preserve"> not reducible to such interventions. Critics of the local turn suggest that resistance ‘has more to do with the cultural aspects [of] interventions’ in the local turn literature than with prevailing conditions of ‘domination and dispossession’ (Iñiguez de Heredia 2018, 328). </w:t>
      </w:r>
      <w:r w:rsidRPr="00286983">
        <w:rPr>
          <w:rStyle w:val="StyleUnderline"/>
          <w:highlight w:val="cyan"/>
        </w:rPr>
        <w:t>This</w:t>
      </w:r>
      <w:r w:rsidRPr="0020505A">
        <w:rPr>
          <w:rStyle w:val="StyleUnderline"/>
        </w:rPr>
        <w:t xml:space="preserve"> framing </w:t>
      </w:r>
      <w:r w:rsidRPr="00286983">
        <w:rPr>
          <w:rStyle w:val="StyleUnderline"/>
          <w:highlight w:val="cyan"/>
        </w:rPr>
        <w:t xml:space="preserve">‘transform[s] </w:t>
      </w:r>
      <w:r w:rsidRPr="00286983">
        <w:rPr>
          <w:rStyle w:val="Emphasis"/>
          <w:highlight w:val="cyan"/>
        </w:rPr>
        <w:t>subjects</w:t>
      </w:r>
      <w:r w:rsidRPr="0020505A">
        <w:rPr>
          <w:rStyle w:val="Emphasis"/>
        </w:rPr>
        <w:t xml:space="preserve"> into locals</w:t>
      </w:r>
      <w:r w:rsidRPr="0020505A">
        <w:rPr>
          <w:rStyle w:val="StyleUnderline"/>
        </w:rPr>
        <w:t>, defined</w:t>
      </w:r>
      <w:r w:rsidRPr="0020505A">
        <w:rPr>
          <w:sz w:val="16"/>
        </w:rPr>
        <w:t xml:space="preserve"> mainly </w:t>
      </w:r>
      <w:r w:rsidRPr="0020505A">
        <w:rPr>
          <w:rStyle w:val="StyleUnderline"/>
        </w:rPr>
        <w:t xml:space="preserve">by their </w:t>
      </w:r>
      <w:r w:rsidRPr="0020505A">
        <w:rPr>
          <w:rStyle w:val="Emphasis"/>
        </w:rPr>
        <w:t>cultural background</w:t>
      </w:r>
      <w:r w:rsidRPr="0020505A">
        <w:rPr>
          <w:sz w:val="16"/>
        </w:rPr>
        <w:t xml:space="preserve"> and relation to the intervention,’ </w:t>
      </w:r>
      <w:r w:rsidRPr="0020505A">
        <w:rPr>
          <w:rStyle w:val="StyleUnderline"/>
        </w:rPr>
        <w:t>delimiting resistance</w:t>
      </w:r>
      <w:r w:rsidRPr="0020505A">
        <w:rPr>
          <w:sz w:val="16"/>
        </w:rPr>
        <w:t xml:space="preserve"> to the context of a given intervention and ‘voiding its historical globalized content’ (Iñiguez de Heredia 2018, 342–43). </w:t>
      </w:r>
      <w:r w:rsidRPr="00286983">
        <w:rPr>
          <w:highlight w:val="cyan"/>
        </w:rPr>
        <w:t>The</w:t>
      </w:r>
      <w:r w:rsidRPr="0020505A">
        <w:rPr>
          <w:rStyle w:val="StyleUnderline"/>
        </w:rPr>
        <w:t xml:space="preserve"> resulting ‘</w:t>
      </w:r>
      <w:r w:rsidRPr="0020505A">
        <w:rPr>
          <w:rStyle w:val="Emphasis"/>
        </w:rPr>
        <w:t xml:space="preserve">selectivity </w:t>
      </w:r>
      <w:r w:rsidRPr="00286983">
        <w:rPr>
          <w:rStyle w:val="Emphasis"/>
          <w:highlight w:val="cyan"/>
        </w:rPr>
        <w:t>paradox</w:t>
      </w:r>
      <w:r w:rsidRPr="00286983">
        <w:rPr>
          <w:rStyle w:val="StyleUnderline"/>
        </w:rPr>
        <w:t>’</w:t>
      </w:r>
      <w:r w:rsidRPr="0020505A">
        <w:rPr>
          <w:sz w:val="16"/>
        </w:rPr>
        <w:t xml:space="preserve"> in defining ‘local’ actors </w:t>
      </w:r>
      <w:r w:rsidRPr="00286983">
        <w:rPr>
          <w:rStyle w:val="StyleUnderline"/>
          <w:highlight w:val="cyan"/>
        </w:rPr>
        <w:t xml:space="preserve">narrows the </w:t>
      </w:r>
      <w:r w:rsidRPr="00286983">
        <w:rPr>
          <w:rStyle w:val="Emphasis"/>
        </w:rPr>
        <w:t>e</w:t>
      </w:r>
      <w:r w:rsidRPr="0020505A">
        <w:rPr>
          <w:rStyle w:val="Emphasis"/>
        </w:rPr>
        <w:t xml:space="preserve">mancipatory </w:t>
      </w:r>
      <w:r w:rsidRPr="00286983">
        <w:rPr>
          <w:rStyle w:val="Emphasis"/>
          <w:highlight w:val="cyan"/>
        </w:rPr>
        <w:t>horizons</w:t>
      </w:r>
      <w:r w:rsidRPr="00286983">
        <w:rPr>
          <w:rStyle w:val="StyleUnderline"/>
          <w:highlight w:val="cyan"/>
        </w:rPr>
        <w:t xml:space="preserve"> of</w:t>
      </w:r>
      <w:r w:rsidRPr="0020505A">
        <w:rPr>
          <w:rStyle w:val="StyleUnderline"/>
        </w:rPr>
        <w:t xml:space="preserve"> ‘local’</w:t>
      </w:r>
      <w:r w:rsidRPr="00286983">
        <w:rPr>
          <w:sz w:val="16"/>
        </w:rPr>
        <w:t xml:space="preserve"> p</w:t>
      </w:r>
      <w:r w:rsidRPr="0020505A">
        <w:rPr>
          <w:sz w:val="16"/>
        </w:rPr>
        <w:t xml:space="preserve">eacebuilding </w:t>
      </w:r>
      <w:r w:rsidRPr="00286983">
        <w:rPr>
          <w:rStyle w:val="StyleUnderline"/>
          <w:highlight w:val="cyan"/>
        </w:rPr>
        <w:t>agency</w:t>
      </w:r>
      <w:r w:rsidRPr="0020505A">
        <w:rPr>
          <w:rStyle w:val="StyleUnderline"/>
        </w:rPr>
        <w:t xml:space="preserve"> with regards to </w:t>
      </w:r>
      <w:r w:rsidRPr="0020505A">
        <w:rPr>
          <w:rStyle w:val="Emphasis"/>
        </w:rPr>
        <w:t>broader experiences</w:t>
      </w:r>
      <w:r w:rsidRPr="0020505A">
        <w:rPr>
          <w:rStyle w:val="StyleUnderline"/>
        </w:rPr>
        <w:t xml:space="preserve"> of violence</w:t>
      </w:r>
      <w:r w:rsidRPr="0020505A">
        <w:rPr>
          <w:sz w:val="16"/>
        </w:rPr>
        <w:t xml:space="preserve"> and marginalization (Randazzo 2016).</w:t>
      </w:r>
    </w:p>
    <w:p w14:paraId="10D736D6" w14:textId="77777777" w:rsidR="005009DC" w:rsidRPr="00745D39" w:rsidRDefault="005009DC" w:rsidP="005009DC"/>
    <w:p w14:paraId="2B5F6624" w14:textId="77777777" w:rsidR="005009DC" w:rsidRPr="00B60014" w:rsidRDefault="005009DC" w:rsidP="005009DC">
      <w:pPr>
        <w:pStyle w:val="Heading4"/>
      </w:pPr>
      <w:r>
        <w:t>5. F</w:t>
      </w:r>
      <w:r w:rsidRPr="00B60014">
        <w:t>iat is an</w:t>
      </w:r>
      <w:r>
        <w:t xml:space="preserve"> </w:t>
      </w:r>
      <w:r>
        <w:rPr>
          <w:u w:val="single"/>
        </w:rPr>
        <w:t>empowering</w:t>
      </w:r>
      <w:r>
        <w:t xml:space="preserve"> practice that questions settler norms and creates </w:t>
      </w:r>
      <w:r>
        <w:rPr>
          <w:u w:val="single"/>
        </w:rPr>
        <w:t>blueprints</w:t>
      </w:r>
      <w:r>
        <w:t xml:space="preserve"> for endurance.</w:t>
      </w:r>
    </w:p>
    <w:p w14:paraId="05DE47FA" w14:textId="77777777" w:rsidR="005009DC" w:rsidRPr="007C55F3" w:rsidRDefault="005009DC" w:rsidP="005009DC">
      <w:proofErr w:type="spellStart"/>
      <w:r w:rsidRPr="00B60014">
        <w:t>Dosun</w:t>
      </w:r>
      <w:proofErr w:type="spellEnd"/>
      <w:r w:rsidRPr="00B60014">
        <w:t xml:space="preserve"> </w:t>
      </w:r>
      <w:r w:rsidRPr="00B60014">
        <w:rPr>
          <w:rStyle w:val="Style13ptBold"/>
        </w:rPr>
        <w:t>Ko et al. 24</w:t>
      </w:r>
      <w:r w:rsidRPr="00B60014">
        <w:t xml:space="preserve">. </w:t>
      </w:r>
      <w:r>
        <w:t xml:space="preserve">Ph.D. in education from the Seoul National University. Aydin Bal, professor of special education at the University of Wisconsin-Madison. Dian Mawene, assistant professor of special education at the University of Wisconsin-Madison. Linda Orie, education Ph.D. student at the University of Wisconsin-Madison. </w:t>
      </w:r>
      <w:proofErr w:type="spellStart"/>
      <w:r>
        <w:t>Jahyun</w:t>
      </w:r>
      <w:proofErr w:type="spellEnd"/>
      <w:r>
        <w:t xml:space="preserve"> Yoo, special education Ph.D. student at the University of Wisconsin-Madison. Elizabeth Schrader, professor of special education at the University of </w:t>
      </w:r>
      <w:proofErr w:type="spellStart"/>
      <w:r>
        <w:t>Wisconson</w:t>
      </w:r>
      <w:proofErr w:type="spellEnd"/>
      <w:r>
        <w:t xml:space="preserve">-Madison. "Dismantling the Settler-Colonial Punitive School System: Speculative Future-Making with a Rural High School Community Amid Uncertainty and Political Backlash." </w:t>
      </w:r>
      <w:r w:rsidRPr="006A6AEE">
        <w:rPr>
          <w:i/>
          <w:iCs/>
        </w:rPr>
        <w:t>Teachers College Record: The Voice of Scholarship in Education</w:t>
      </w:r>
      <w:r>
        <w:t>, 126.10, 2-10.</w:t>
      </w:r>
    </w:p>
    <w:p w14:paraId="3B7BED94" w14:textId="77777777" w:rsidR="005009DC" w:rsidRPr="007C55F3" w:rsidRDefault="005009DC" w:rsidP="005009DC">
      <w:pPr>
        <w:rPr>
          <w:sz w:val="16"/>
        </w:rPr>
      </w:pPr>
      <w:r w:rsidRPr="0011697E">
        <w:rPr>
          <w:rStyle w:val="StyleUnderline"/>
          <w:highlight w:val="cyan"/>
        </w:rPr>
        <w:t xml:space="preserve">To address </w:t>
      </w:r>
      <w:r w:rsidRPr="0011697E">
        <w:rPr>
          <w:rStyle w:val="Emphasis"/>
        </w:rPr>
        <w:t>s</w:t>
      </w:r>
      <w:r w:rsidRPr="007C55F3">
        <w:rPr>
          <w:rStyle w:val="Emphasis"/>
        </w:rPr>
        <w:t xml:space="preserve">ettler-colonial </w:t>
      </w:r>
      <w:r w:rsidRPr="0011697E">
        <w:rPr>
          <w:rStyle w:val="Emphasis"/>
          <w:highlight w:val="cyan"/>
        </w:rPr>
        <w:t>erasure</w:t>
      </w:r>
      <w:r w:rsidRPr="007C55F3">
        <w:rPr>
          <w:rStyle w:val="StyleUnderline"/>
        </w:rPr>
        <w:t xml:space="preserve"> enacted through</w:t>
      </w:r>
      <w:r w:rsidRPr="007C55F3">
        <w:rPr>
          <w:sz w:val="16"/>
        </w:rPr>
        <w:t xml:space="preserve"> disciplinary </w:t>
      </w:r>
      <w:r w:rsidRPr="007C55F3">
        <w:rPr>
          <w:rStyle w:val="StyleUnderline"/>
        </w:rPr>
        <w:t>policies</w:t>
      </w:r>
      <w:r w:rsidRPr="007C55F3">
        <w:rPr>
          <w:sz w:val="16"/>
        </w:rPr>
        <w:t xml:space="preserve"> and practices, the Indigenous Learning Lab intervention was implemented in a rural high </w:t>
      </w:r>
      <w:proofErr w:type="spellStart"/>
      <w:r w:rsidRPr="007C55F3">
        <w:rPr>
          <w:sz w:val="16"/>
        </w:rPr>
        <w:t>schoolin</w:t>
      </w:r>
      <w:proofErr w:type="spellEnd"/>
      <w:r w:rsidRPr="007C55F3">
        <w:rPr>
          <w:sz w:val="16"/>
        </w:rPr>
        <w:t xml:space="preserve"> a Midwestern state between the 2019–2020 and 2023–2024 academic years. As ac </w:t>
      </w:r>
      <w:proofErr w:type="spellStart"/>
      <w:r w:rsidRPr="007C55F3">
        <w:rPr>
          <w:sz w:val="16"/>
        </w:rPr>
        <w:t>ommunity</w:t>
      </w:r>
      <w:proofErr w:type="spellEnd"/>
      <w:r w:rsidRPr="007C55F3">
        <w:rPr>
          <w:sz w:val="16"/>
        </w:rPr>
        <w:t xml:space="preserve"> participatory co-design project through building a family–school–community–university coalition, </w:t>
      </w:r>
      <w:r w:rsidRPr="007C55F3">
        <w:rPr>
          <w:rStyle w:val="StyleUnderline"/>
        </w:rPr>
        <w:t xml:space="preserve">the </w:t>
      </w:r>
      <w:r w:rsidRPr="0011697E">
        <w:rPr>
          <w:rStyle w:val="Emphasis"/>
        </w:rPr>
        <w:t>Indigenous Learning Lab</w:t>
      </w:r>
      <w:r w:rsidRPr="007C55F3">
        <w:rPr>
          <w:rStyle w:val="StyleUnderline"/>
        </w:rPr>
        <w:t xml:space="preserve"> facilitated a </w:t>
      </w:r>
      <w:r w:rsidRPr="007C55F3">
        <w:rPr>
          <w:rStyle w:val="Emphasis"/>
        </w:rPr>
        <w:t>critical design praxis</w:t>
      </w:r>
      <w:r w:rsidRPr="007C55F3">
        <w:rPr>
          <w:sz w:val="16"/>
        </w:rPr>
        <w:t xml:space="preserve"> with the local school community—that is, </w:t>
      </w:r>
      <w:r w:rsidRPr="007C55F3">
        <w:rPr>
          <w:rStyle w:val="StyleUnderline"/>
        </w:rPr>
        <w:t xml:space="preserve">reflecting on </w:t>
      </w:r>
      <w:r w:rsidRPr="007C55F3">
        <w:rPr>
          <w:rStyle w:val="Emphasis"/>
        </w:rPr>
        <w:t>systemic tensions</w:t>
      </w:r>
      <w:r w:rsidRPr="007C55F3">
        <w:rPr>
          <w:sz w:val="16"/>
        </w:rPr>
        <w:t xml:space="preserve"> and contradictions entrenched in the existing school system </w:t>
      </w:r>
      <w:r w:rsidRPr="007C55F3">
        <w:rPr>
          <w:rStyle w:val="StyleUnderline"/>
        </w:rPr>
        <w:t xml:space="preserve">and taking </w:t>
      </w:r>
      <w:r w:rsidRPr="007C55F3">
        <w:rPr>
          <w:rStyle w:val="Emphasis"/>
        </w:rPr>
        <w:t>collective action</w:t>
      </w:r>
      <w:r w:rsidRPr="007C55F3">
        <w:rPr>
          <w:rStyle w:val="StyleUnderline"/>
        </w:rPr>
        <w:t xml:space="preserve"> to co-design</w:t>
      </w:r>
      <w:r w:rsidRPr="007C55F3">
        <w:rPr>
          <w:sz w:val="16"/>
        </w:rPr>
        <w:t xml:space="preserve"> locally </w:t>
      </w:r>
      <w:r w:rsidRPr="007C55F3">
        <w:rPr>
          <w:rStyle w:val="StyleUnderline"/>
        </w:rPr>
        <w:t>meaningful solutions</w:t>
      </w:r>
      <w:r w:rsidRPr="007C55F3">
        <w:rPr>
          <w:sz w:val="16"/>
        </w:rPr>
        <w:t xml:space="preserve"> that respond to the needs, goals, and visions </w:t>
      </w:r>
      <w:proofErr w:type="spellStart"/>
      <w:r w:rsidRPr="007C55F3">
        <w:rPr>
          <w:sz w:val="16"/>
        </w:rPr>
        <w:t>ofthe</w:t>
      </w:r>
      <w:proofErr w:type="spellEnd"/>
      <w:r w:rsidRPr="007C55F3">
        <w:rPr>
          <w:sz w:val="16"/>
        </w:rPr>
        <w:t xml:space="preserve"> school community (Ko et al., 2021, 2022, 2023; </w:t>
      </w:r>
      <w:proofErr w:type="spellStart"/>
      <w:r w:rsidRPr="007C55F3">
        <w:rPr>
          <w:sz w:val="16"/>
        </w:rPr>
        <w:t>Mawene</w:t>
      </w:r>
      <w:proofErr w:type="spellEnd"/>
      <w:r w:rsidRPr="007C55F3">
        <w:rPr>
          <w:sz w:val="16"/>
        </w:rPr>
        <w:t xml:space="preserve"> et al., 2024). These solutions included expanding community outreach to repair broken relationships with the tribal community and providing trauma-informed care professional development for teachers to help them understand the historical and ongoing impacts of settler-colonial histories. (For more detailed solutions, see Ko et al., 2023; </w:t>
      </w:r>
      <w:proofErr w:type="spellStart"/>
      <w:r w:rsidRPr="007C55F3">
        <w:rPr>
          <w:sz w:val="16"/>
        </w:rPr>
        <w:t>Mawene</w:t>
      </w:r>
      <w:proofErr w:type="spellEnd"/>
      <w:r w:rsidRPr="007C55F3">
        <w:rPr>
          <w:sz w:val="16"/>
        </w:rPr>
        <w:t xml:space="preserve"> et al., 2024.)</w:t>
      </w:r>
    </w:p>
    <w:p w14:paraId="1C56239B" w14:textId="77777777" w:rsidR="005009DC" w:rsidRPr="007C55F3" w:rsidRDefault="005009DC" w:rsidP="005009DC">
      <w:pPr>
        <w:rPr>
          <w:sz w:val="16"/>
        </w:rPr>
      </w:pPr>
      <w:r w:rsidRPr="007C55F3">
        <w:rPr>
          <w:sz w:val="16"/>
        </w:rPr>
        <w:t xml:space="preserve">Despite the co-design of localized solutions to tackle </w:t>
      </w:r>
      <w:r w:rsidRPr="007C55F3">
        <w:rPr>
          <w:rStyle w:val="StyleUnderline"/>
        </w:rPr>
        <w:t>racialized</w:t>
      </w:r>
      <w:r w:rsidRPr="007C55F3">
        <w:rPr>
          <w:sz w:val="16"/>
        </w:rPr>
        <w:t xml:space="preserve"> 1 school </w:t>
      </w:r>
      <w:proofErr w:type="spellStart"/>
      <w:proofErr w:type="gramStart"/>
      <w:r w:rsidRPr="007C55F3">
        <w:rPr>
          <w:rStyle w:val="StyleUnderline"/>
        </w:rPr>
        <w:t>discipline</w:t>
      </w:r>
      <w:r w:rsidRPr="007C55F3">
        <w:rPr>
          <w:sz w:val="16"/>
        </w:rPr>
        <w:t>,which</w:t>
      </w:r>
      <w:proofErr w:type="spellEnd"/>
      <w:proofErr w:type="gramEnd"/>
      <w:r w:rsidRPr="007C55F3">
        <w:rPr>
          <w:sz w:val="16"/>
        </w:rPr>
        <w:t xml:space="preserve"> </w:t>
      </w:r>
      <w:r w:rsidRPr="0011697E">
        <w:rPr>
          <w:rStyle w:val="Emphasis"/>
        </w:rPr>
        <w:t>disproportionately affects</w:t>
      </w:r>
      <w:r w:rsidRPr="007C55F3">
        <w:rPr>
          <w:rStyle w:val="StyleUnderline"/>
        </w:rPr>
        <w:t xml:space="preserve"> </w:t>
      </w:r>
      <w:r w:rsidRPr="0011697E">
        <w:rPr>
          <w:rStyle w:val="StyleUnderline"/>
        </w:rPr>
        <w:t>Indigenous youth</w:t>
      </w:r>
      <w:r w:rsidRPr="007C55F3">
        <w:rPr>
          <w:sz w:val="16"/>
        </w:rPr>
        <w:t xml:space="preserve"> and their communities, the disruptions caused by the COVID-19 pandemic demanded situated adaptations in </w:t>
      </w:r>
      <w:proofErr w:type="spellStart"/>
      <w:r w:rsidRPr="007C55F3">
        <w:rPr>
          <w:sz w:val="16"/>
        </w:rPr>
        <w:t>responseto</w:t>
      </w:r>
      <w:proofErr w:type="spellEnd"/>
      <w:r w:rsidRPr="007C55F3">
        <w:rPr>
          <w:sz w:val="16"/>
        </w:rPr>
        <w:t xml:space="preserve"> the ever-shifting local sociocultural and political contexts. Notably, </w:t>
      </w:r>
      <w:r w:rsidRPr="007C55F3">
        <w:rPr>
          <w:rStyle w:val="StyleUnderline"/>
        </w:rPr>
        <w:t xml:space="preserve">the </w:t>
      </w:r>
      <w:r w:rsidRPr="0011697E">
        <w:rPr>
          <w:rStyle w:val="Emphasis"/>
        </w:rPr>
        <w:t>implementation</w:t>
      </w:r>
      <w:r w:rsidRPr="007C55F3">
        <w:rPr>
          <w:rStyle w:val="StyleUnderline"/>
        </w:rPr>
        <w:t xml:space="preserve"> of</w:t>
      </w:r>
      <w:r w:rsidRPr="007C55F3">
        <w:rPr>
          <w:sz w:val="16"/>
        </w:rPr>
        <w:t xml:space="preserve"> newly co-designed </w:t>
      </w:r>
      <w:r w:rsidRPr="007C55F3">
        <w:rPr>
          <w:rStyle w:val="StyleUnderline"/>
        </w:rPr>
        <w:t xml:space="preserve">solutions was </w:t>
      </w:r>
      <w:r w:rsidRPr="007C55F3">
        <w:rPr>
          <w:rStyle w:val="Emphasis"/>
        </w:rPr>
        <w:t>not</w:t>
      </w:r>
      <w:r w:rsidRPr="007C55F3">
        <w:rPr>
          <w:rStyle w:val="StyleUnderline"/>
        </w:rPr>
        <w:t xml:space="preserve"> a linear</w:t>
      </w:r>
      <w:r w:rsidRPr="007C55F3">
        <w:rPr>
          <w:sz w:val="16"/>
        </w:rPr>
        <w:t xml:space="preserve">, immutable </w:t>
      </w:r>
      <w:r w:rsidRPr="007C55F3">
        <w:rPr>
          <w:rStyle w:val="StyleUnderline"/>
        </w:rPr>
        <w:t xml:space="preserve">process with </w:t>
      </w:r>
      <w:r w:rsidRPr="007C55F3">
        <w:rPr>
          <w:rStyle w:val="Emphasis"/>
        </w:rPr>
        <w:t>predetermined</w:t>
      </w:r>
      <w:r w:rsidRPr="007C55F3">
        <w:rPr>
          <w:rStyle w:val="StyleUnderline"/>
        </w:rPr>
        <w:t xml:space="preserve"> endpoints</w:t>
      </w:r>
      <w:r w:rsidRPr="007C55F3">
        <w:rPr>
          <w:sz w:val="16"/>
        </w:rPr>
        <w:t xml:space="preserve">. Instead, </w:t>
      </w:r>
      <w:r w:rsidRPr="007C55F3">
        <w:rPr>
          <w:rStyle w:val="StyleUnderline"/>
        </w:rPr>
        <w:t>it</w:t>
      </w:r>
      <w:r w:rsidRPr="007C55F3">
        <w:rPr>
          <w:sz w:val="16"/>
        </w:rPr>
        <w:t xml:space="preserve"> involved intermittent pauses, faced political backlash, and </w:t>
      </w:r>
      <w:r w:rsidRPr="007C55F3">
        <w:rPr>
          <w:rStyle w:val="StyleUnderline"/>
        </w:rPr>
        <w:t>required</w:t>
      </w:r>
      <w:r w:rsidRPr="007C55F3">
        <w:rPr>
          <w:sz w:val="16"/>
        </w:rPr>
        <w:t xml:space="preserve"> the school community’s </w:t>
      </w:r>
      <w:r w:rsidRPr="007C55F3">
        <w:rPr>
          <w:rStyle w:val="Emphasis"/>
        </w:rPr>
        <w:t>continued engagement</w:t>
      </w:r>
      <w:r w:rsidRPr="007C55F3">
        <w:rPr>
          <w:rStyle w:val="StyleUnderline"/>
        </w:rPr>
        <w:t xml:space="preserve"> in</w:t>
      </w:r>
      <w:r w:rsidRPr="007C55F3">
        <w:rPr>
          <w:sz w:val="16"/>
        </w:rPr>
        <w:t xml:space="preserve"> collective </w:t>
      </w:r>
      <w:r w:rsidRPr="007C55F3">
        <w:rPr>
          <w:rStyle w:val="StyleUnderline"/>
        </w:rPr>
        <w:t>speculative design</w:t>
      </w:r>
      <w:r w:rsidRPr="007C55F3">
        <w:rPr>
          <w:sz w:val="16"/>
        </w:rPr>
        <w:t xml:space="preserve"> and dialogue </w:t>
      </w:r>
      <w:r w:rsidRPr="007C55F3">
        <w:rPr>
          <w:rStyle w:val="StyleUnderline"/>
        </w:rPr>
        <w:t>toward equitable futures</w:t>
      </w:r>
      <w:r w:rsidRPr="007C55F3">
        <w:rPr>
          <w:sz w:val="16"/>
        </w:rPr>
        <w:t>.</w:t>
      </w:r>
    </w:p>
    <w:p w14:paraId="2FA0A6CF" w14:textId="77777777" w:rsidR="005009DC" w:rsidRPr="007C55F3" w:rsidRDefault="005009DC" w:rsidP="005009DC">
      <w:pPr>
        <w:rPr>
          <w:sz w:val="16"/>
        </w:rPr>
      </w:pPr>
      <w:r w:rsidRPr="0011697E">
        <w:rPr>
          <w:rStyle w:val="Emphasis"/>
          <w:highlight w:val="cyan"/>
        </w:rPr>
        <w:t>Speculative design</w:t>
      </w:r>
      <w:r w:rsidRPr="0011697E">
        <w:rPr>
          <w:rStyle w:val="StyleUnderline"/>
          <w:highlight w:val="cyan"/>
        </w:rPr>
        <w:t xml:space="preserve"> is</w:t>
      </w:r>
      <w:r w:rsidRPr="007C55F3">
        <w:rPr>
          <w:sz w:val="16"/>
        </w:rPr>
        <w:t xml:space="preserve"> not merely about predicting or anticipating futures. Instead, it is </w:t>
      </w:r>
      <w:r w:rsidRPr="0011697E">
        <w:rPr>
          <w:rStyle w:val="StyleUnderline"/>
          <w:highlight w:val="cyan"/>
        </w:rPr>
        <w:t xml:space="preserve">a </w:t>
      </w:r>
      <w:r w:rsidRPr="0011697E">
        <w:rPr>
          <w:rStyle w:val="Emphasis"/>
          <w:highlight w:val="cyan"/>
        </w:rPr>
        <w:t>tool</w:t>
      </w:r>
      <w:r w:rsidRPr="0011697E">
        <w:rPr>
          <w:rStyle w:val="StyleUnderline"/>
          <w:highlight w:val="cyan"/>
        </w:rPr>
        <w:t xml:space="preserve"> for future-making that creates </w:t>
      </w:r>
      <w:r w:rsidRPr="0011697E">
        <w:rPr>
          <w:rStyle w:val="Emphasis"/>
        </w:rPr>
        <w:t>i</w:t>
      </w:r>
      <w:r w:rsidRPr="007C55F3">
        <w:rPr>
          <w:rStyle w:val="Emphasis"/>
        </w:rPr>
        <w:t>maginative</w:t>
      </w:r>
      <w:r w:rsidRPr="007C55F3">
        <w:rPr>
          <w:sz w:val="16"/>
        </w:rPr>
        <w:t xml:space="preserve"> artifacts</w:t>
      </w:r>
      <w:r w:rsidRPr="0011697E">
        <w:rPr>
          <w:sz w:val="16"/>
        </w:rPr>
        <w:t>,</w:t>
      </w:r>
      <w:r w:rsidRPr="007C55F3">
        <w:rPr>
          <w:sz w:val="16"/>
        </w:rPr>
        <w:t xml:space="preserve"> </w:t>
      </w:r>
      <w:r w:rsidRPr="0011697E">
        <w:rPr>
          <w:rStyle w:val="StyleUnderline"/>
          <w:highlight w:val="cyan"/>
        </w:rPr>
        <w:t>prototypes</w:t>
      </w:r>
      <w:r w:rsidRPr="007C55F3">
        <w:rPr>
          <w:sz w:val="16"/>
        </w:rPr>
        <w:t xml:space="preserve">, or stories </w:t>
      </w:r>
      <w:r w:rsidRPr="0011697E">
        <w:rPr>
          <w:rStyle w:val="StyleUnderline"/>
          <w:highlight w:val="cyan"/>
        </w:rPr>
        <w:t>that</w:t>
      </w:r>
      <w:r w:rsidRPr="007C55F3">
        <w:rPr>
          <w:rStyle w:val="StyleUnderline"/>
        </w:rPr>
        <w:t xml:space="preserve"> help </w:t>
      </w:r>
      <w:r w:rsidRPr="007C55F3">
        <w:rPr>
          <w:rStyle w:val="Emphasis"/>
        </w:rPr>
        <w:t xml:space="preserve">critically </w:t>
      </w:r>
      <w:r w:rsidRPr="0011697E">
        <w:rPr>
          <w:rStyle w:val="Emphasis"/>
          <w:highlight w:val="cyan"/>
        </w:rPr>
        <w:t>examine</w:t>
      </w:r>
      <w:r w:rsidRPr="007C55F3">
        <w:rPr>
          <w:sz w:val="16"/>
        </w:rPr>
        <w:t xml:space="preserve"> the often-taken-for-granted </w:t>
      </w:r>
      <w:r w:rsidRPr="0011697E">
        <w:rPr>
          <w:rStyle w:val="Emphasis"/>
          <w:highlight w:val="cyan"/>
        </w:rPr>
        <w:t>present</w:t>
      </w:r>
      <w:r w:rsidRPr="007C55F3">
        <w:rPr>
          <w:rStyle w:val="StyleUnderline"/>
        </w:rPr>
        <w:t xml:space="preserve"> systems, </w:t>
      </w:r>
      <w:r w:rsidRPr="0011697E">
        <w:rPr>
          <w:rStyle w:val="StyleUnderline"/>
          <w:highlight w:val="cyan"/>
        </w:rPr>
        <w:t>policies</w:t>
      </w:r>
      <w:r w:rsidRPr="007C55F3">
        <w:rPr>
          <w:sz w:val="16"/>
        </w:rPr>
        <w:t xml:space="preserve">, practices, tools, </w:t>
      </w:r>
      <w:r w:rsidRPr="007C55F3">
        <w:rPr>
          <w:rStyle w:val="StyleUnderline"/>
        </w:rPr>
        <w:t xml:space="preserve">and identities </w:t>
      </w:r>
      <w:r w:rsidRPr="0011697E">
        <w:rPr>
          <w:rStyle w:val="StyleUnderline"/>
          <w:highlight w:val="cyan"/>
        </w:rPr>
        <w:t xml:space="preserve">while envisioning </w:t>
      </w:r>
      <w:r w:rsidRPr="0011697E">
        <w:rPr>
          <w:rStyle w:val="Emphasis"/>
          <w:highlight w:val="cyan"/>
        </w:rPr>
        <w:t>future</w:t>
      </w:r>
      <w:r w:rsidRPr="007C55F3">
        <w:rPr>
          <w:rStyle w:val="Emphasis"/>
        </w:rPr>
        <w:t xml:space="preserve"> possibilitie</w:t>
      </w:r>
      <w:r w:rsidRPr="0011697E">
        <w:rPr>
          <w:rStyle w:val="Emphasis"/>
          <w:highlight w:val="cyan"/>
        </w:rPr>
        <w:t>s</w:t>
      </w:r>
      <w:r w:rsidRPr="0011697E">
        <w:rPr>
          <w:rStyle w:val="StyleUnderline"/>
          <w:highlight w:val="cyan"/>
        </w:rPr>
        <w:t xml:space="preserve"> that </w:t>
      </w:r>
      <w:r w:rsidRPr="0011697E">
        <w:rPr>
          <w:rStyle w:val="Emphasis"/>
          <w:highlight w:val="cyan"/>
        </w:rPr>
        <w:t>do not</w:t>
      </w:r>
      <w:r w:rsidRPr="007C55F3">
        <w:rPr>
          <w:rStyle w:val="StyleUnderline"/>
        </w:rPr>
        <w:t xml:space="preserve"> yet </w:t>
      </w:r>
      <w:r w:rsidRPr="0011697E">
        <w:rPr>
          <w:rStyle w:val="StyleUnderline"/>
          <w:highlight w:val="cyan"/>
        </w:rPr>
        <w:t>exist</w:t>
      </w:r>
      <w:r w:rsidRPr="007C55F3">
        <w:rPr>
          <w:sz w:val="16"/>
        </w:rPr>
        <w:t xml:space="preserve"> </w:t>
      </w:r>
      <w:r w:rsidRPr="007C55F3">
        <w:rPr>
          <w:sz w:val="16"/>
        </w:rPr>
        <w:lastRenderedPageBreak/>
        <w:t>(</w:t>
      </w:r>
      <w:proofErr w:type="spellStart"/>
      <w:r w:rsidRPr="007C55F3">
        <w:rPr>
          <w:sz w:val="16"/>
        </w:rPr>
        <w:t>Engeström</w:t>
      </w:r>
      <w:proofErr w:type="spellEnd"/>
      <w:r w:rsidRPr="007C55F3">
        <w:rPr>
          <w:sz w:val="16"/>
        </w:rPr>
        <w:t xml:space="preserve">, 2016; Garcia &amp; Mirra, 2023; Ko et al., 2023). In this article, </w:t>
      </w:r>
      <w:r w:rsidRPr="0011697E">
        <w:rPr>
          <w:sz w:val="16"/>
          <w:szCs w:val="16"/>
        </w:rPr>
        <w:t>collective speculative future-making refers to the dynamic and collaborative process through which</w:t>
      </w:r>
      <w:r w:rsidRPr="007C55F3">
        <w:rPr>
          <w:sz w:val="16"/>
        </w:rPr>
        <w:t xml:space="preserve"> school </w:t>
      </w:r>
      <w:r w:rsidRPr="0011697E">
        <w:rPr>
          <w:rStyle w:val="StyleUnderline"/>
          <w:highlight w:val="cyan"/>
        </w:rPr>
        <w:t xml:space="preserve">communities </w:t>
      </w:r>
      <w:r w:rsidRPr="0011697E">
        <w:rPr>
          <w:rStyle w:val="Emphasis"/>
          <w:highlight w:val="cyan"/>
        </w:rPr>
        <w:t>prefigure</w:t>
      </w:r>
      <w:r w:rsidRPr="0011697E">
        <w:rPr>
          <w:rStyle w:val="Emphasis"/>
        </w:rPr>
        <w:t xml:space="preserve"> possible futures</w:t>
      </w:r>
      <w:r w:rsidRPr="0011697E">
        <w:rPr>
          <w:rStyle w:val="StyleUnderline"/>
          <w:highlight w:val="cyan"/>
        </w:rPr>
        <w:t xml:space="preserve"> by</w:t>
      </w:r>
      <w:r w:rsidRPr="0011697E">
        <w:rPr>
          <w:rStyle w:val="StyleUnderline"/>
        </w:rPr>
        <w:t xml:space="preserve"> critically</w:t>
      </w:r>
      <w:r w:rsidRPr="007C55F3">
        <w:rPr>
          <w:rStyle w:val="StyleUnderline"/>
        </w:rPr>
        <w:t xml:space="preserve"> </w:t>
      </w:r>
      <w:r w:rsidRPr="0011697E">
        <w:rPr>
          <w:rStyle w:val="StyleUnderline"/>
          <w:highlight w:val="cyan"/>
        </w:rPr>
        <w:t>refining</w:t>
      </w:r>
      <w:r w:rsidRPr="007C55F3">
        <w:rPr>
          <w:sz w:val="16"/>
        </w:rPr>
        <w:t xml:space="preserve"> and implementing new </w:t>
      </w:r>
      <w:r w:rsidRPr="0011697E">
        <w:rPr>
          <w:rStyle w:val="Emphasis"/>
          <w:highlight w:val="cyan"/>
        </w:rPr>
        <w:t>solutions</w:t>
      </w:r>
      <w:r w:rsidRPr="0011697E">
        <w:rPr>
          <w:rStyle w:val="StyleUnderline"/>
          <w:highlight w:val="cyan"/>
        </w:rPr>
        <w:t xml:space="preserve"> to dismantle the</w:t>
      </w:r>
      <w:r w:rsidRPr="007C55F3">
        <w:rPr>
          <w:rStyle w:val="StyleUnderline"/>
        </w:rPr>
        <w:t xml:space="preserve"> oppressive settler-colonial</w:t>
      </w:r>
      <w:r w:rsidRPr="007C55F3">
        <w:rPr>
          <w:sz w:val="16"/>
        </w:rPr>
        <w:t xml:space="preserve"> punitive school </w:t>
      </w:r>
      <w:r w:rsidRPr="0011697E">
        <w:rPr>
          <w:rStyle w:val="StyleUnderline"/>
          <w:highlight w:val="cyan"/>
        </w:rPr>
        <w:t>system</w:t>
      </w:r>
      <w:r w:rsidRPr="007C55F3">
        <w:rPr>
          <w:sz w:val="16"/>
        </w:rPr>
        <w:t xml:space="preserve">. These collective </w:t>
      </w:r>
      <w:r w:rsidRPr="0011697E">
        <w:rPr>
          <w:rStyle w:val="Emphasis"/>
          <w:highlight w:val="cyan"/>
        </w:rPr>
        <w:t>speculations</w:t>
      </w:r>
      <w:r w:rsidRPr="007C55F3">
        <w:rPr>
          <w:sz w:val="16"/>
        </w:rPr>
        <w:t xml:space="preserve"> toward possible future are neither static nor pre-determined processes; rather, they </w:t>
      </w:r>
      <w:r w:rsidRPr="0011697E">
        <w:rPr>
          <w:rStyle w:val="StyleUnderline"/>
        </w:rPr>
        <w:t xml:space="preserve">continuously </w:t>
      </w:r>
      <w:r w:rsidRPr="0011697E">
        <w:rPr>
          <w:rStyle w:val="StyleUnderline"/>
          <w:highlight w:val="cyan"/>
        </w:rPr>
        <w:t xml:space="preserve">evolve through </w:t>
      </w:r>
      <w:r w:rsidRPr="0011697E">
        <w:rPr>
          <w:rStyle w:val="Emphasis"/>
          <w:highlight w:val="cyan"/>
        </w:rPr>
        <w:t>contestation</w:t>
      </w:r>
      <w:r w:rsidRPr="007C55F3">
        <w:rPr>
          <w:sz w:val="16"/>
        </w:rPr>
        <w:t xml:space="preserve">, resistance, negotiation, </w:t>
      </w:r>
      <w:r w:rsidRPr="007C55F3">
        <w:rPr>
          <w:rStyle w:val="StyleUnderline"/>
        </w:rPr>
        <w:t>and</w:t>
      </w:r>
      <w:r w:rsidRPr="007C55F3">
        <w:rPr>
          <w:sz w:val="16"/>
        </w:rPr>
        <w:t xml:space="preserve"> revision through ongoing </w:t>
      </w:r>
      <w:r w:rsidRPr="007C55F3">
        <w:rPr>
          <w:rStyle w:val="Emphasis"/>
        </w:rPr>
        <w:t>dialogues</w:t>
      </w:r>
      <w:r w:rsidRPr="007C55F3">
        <w:rPr>
          <w:sz w:val="16"/>
        </w:rPr>
        <w:t xml:space="preserve"> and critical reflections among school community members. </w:t>
      </w:r>
      <w:r w:rsidRPr="0011697E">
        <w:rPr>
          <w:rStyle w:val="StyleUnderline"/>
          <w:highlight w:val="cyan"/>
        </w:rPr>
        <w:t>This</w:t>
      </w:r>
      <w:r w:rsidRPr="007C55F3">
        <w:rPr>
          <w:sz w:val="16"/>
        </w:rPr>
        <w:t xml:space="preserve"> collective speculative design </w:t>
      </w:r>
      <w:r w:rsidRPr="007C55F3">
        <w:rPr>
          <w:rStyle w:val="StyleUnderline"/>
        </w:rPr>
        <w:t xml:space="preserve">process </w:t>
      </w:r>
      <w:r w:rsidRPr="0011697E">
        <w:rPr>
          <w:rStyle w:val="StyleUnderline"/>
          <w:highlight w:val="cyan"/>
        </w:rPr>
        <w:t xml:space="preserve">allows </w:t>
      </w:r>
      <w:r w:rsidRPr="0011697E">
        <w:rPr>
          <w:rStyle w:val="Emphasis"/>
        </w:rPr>
        <w:t xml:space="preserve">community </w:t>
      </w:r>
      <w:r w:rsidRPr="0011697E">
        <w:rPr>
          <w:rStyle w:val="Emphasis"/>
          <w:highlight w:val="cyan"/>
        </w:rPr>
        <w:t>members</w:t>
      </w:r>
      <w:r w:rsidRPr="0011697E">
        <w:rPr>
          <w:rStyle w:val="StyleUnderline"/>
          <w:highlight w:val="cyan"/>
        </w:rPr>
        <w:t xml:space="preserve"> to</w:t>
      </w:r>
      <w:r w:rsidRPr="007C55F3">
        <w:rPr>
          <w:rStyle w:val="StyleUnderline"/>
        </w:rPr>
        <w:t xml:space="preserve"> </w:t>
      </w:r>
      <w:r w:rsidRPr="0011697E">
        <w:rPr>
          <w:rStyle w:val="StyleUnderline"/>
        </w:rPr>
        <w:t xml:space="preserve">critically </w:t>
      </w:r>
      <w:r w:rsidRPr="0011697E">
        <w:rPr>
          <w:rStyle w:val="StyleUnderline"/>
          <w:highlight w:val="cyan"/>
        </w:rPr>
        <w:t xml:space="preserve">examine the </w:t>
      </w:r>
      <w:r w:rsidRPr="0011697E">
        <w:rPr>
          <w:rStyle w:val="Emphasis"/>
        </w:rPr>
        <w:t xml:space="preserve">current </w:t>
      </w:r>
      <w:r w:rsidRPr="0011697E">
        <w:rPr>
          <w:rStyle w:val="Emphasis"/>
          <w:highlight w:val="cyan"/>
        </w:rPr>
        <w:t>system</w:t>
      </w:r>
      <w:r w:rsidRPr="0011697E">
        <w:rPr>
          <w:rStyle w:val="StyleUnderline"/>
          <w:highlight w:val="cyan"/>
        </w:rPr>
        <w:t xml:space="preserve"> and</w:t>
      </w:r>
      <w:r w:rsidRPr="007C55F3">
        <w:rPr>
          <w:sz w:val="16"/>
        </w:rPr>
        <w:t xml:space="preserve"> actively </w:t>
      </w:r>
      <w:r w:rsidRPr="007C55F3">
        <w:rPr>
          <w:rStyle w:val="StyleUnderline"/>
        </w:rPr>
        <w:t>co-</w:t>
      </w:r>
      <w:r w:rsidRPr="0011697E">
        <w:rPr>
          <w:rStyle w:val="StyleUnderline"/>
          <w:highlight w:val="cyan"/>
        </w:rPr>
        <w:t>create</w:t>
      </w:r>
      <w:r w:rsidRPr="0011697E">
        <w:rPr>
          <w:rStyle w:val="StyleUnderline"/>
        </w:rPr>
        <w:t xml:space="preserve"> new</w:t>
      </w:r>
      <w:r w:rsidRPr="007C55F3">
        <w:rPr>
          <w:rStyle w:val="StyleUnderline"/>
        </w:rPr>
        <w:t xml:space="preserve"> </w:t>
      </w:r>
      <w:r w:rsidRPr="0011697E">
        <w:rPr>
          <w:rStyle w:val="StyleUnderline"/>
          <w:highlight w:val="cyan"/>
        </w:rPr>
        <w:t>tools</w:t>
      </w:r>
      <w:r w:rsidRPr="007C55F3">
        <w:rPr>
          <w:sz w:val="16"/>
        </w:rPr>
        <w:t xml:space="preserve"> and practices—for example, punitive measures such as suspensions can be replaced with culturally responsive and restorative justice practices—</w:t>
      </w:r>
      <w:r w:rsidRPr="0011697E">
        <w:rPr>
          <w:rStyle w:val="StyleUnderline"/>
          <w:highlight w:val="cyan"/>
        </w:rPr>
        <w:t>that promote</w:t>
      </w:r>
      <w:r w:rsidRPr="007C55F3">
        <w:rPr>
          <w:sz w:val="16"/>
        </w:rPr>
        <w:t xml:space="preserve"> healing and </w:t>
      </w:r>
      <w:r w:rsidRPr="0011697E">
        <w:rPr>
          <w:rStyle w:val="Emphasis"/>
          <w:highlight w:val="cyan"/>
        </w:rPr>
        <w:t>empowerment</w:t>
      </w:r>
      <w:r w:rsidRPr="007C55F3">
        <w:rPr>
          <w:rStyle w:val="StyleUnderline"/>
        </w:rPr>
        <w:t xml:space="preserve"> for Indigenous students and families, reflecting </w:t>
      </w:r>
      <w:r w:rsidRPr="007C55F3">
        <w:rPr>
          <w:rStyle w:val="Emphasis"/>
        </w:rPr>
        <w:t>their aspirations</w:t>
      </w:r>
      <w:r w:rsidRPr="007C55F3">
        <w:rPr>
          <w:sz w:val="16"/>
        </w:rPr>
        <w:t xml:space="preserve"> and dreams for an equity-oriented school environment.</w:t>
      </w:r>
    </w:p>
    <w:p w14:paraId="412C2133" w14:textId="77777777" w:rsidR="005009DC" w:rsidRPr="00B37E89" w:rsidRDefault="005009DC" w:rsidP="005009DC">
      <w:pPr>
        <w:rPr>
          <w:b/>
          <w:bCs/>
        </w:rPr>
      </w:pPr>
      <w:r w:rsidRPr="00B37E89">
        <w:rPr>
          <w:b/>
          <w:bCs/>
        </w:rPr>
        <w:t>&lt;&lt;CONDENSED, NONE OMITTED&gt;&gt;</w:t>
      </w:r>
    </w:p>
    <w:p w14:paraId="55027EBD" w14:textId="77777777" w:rsidR="005009DC" w:rsidRPr="007C55F3" w:rsidRDefault="005009DC" w:rsidP="005009DC">
      <w:pPr>
        <w:rPr>
          <w:sz w:val="4"/>
          <w:szCs w:val="4"/>
        </w:rPr>
      </w:pPr>
      <w:r w:rsidRPr="007C55F3">
        <w:rPr>
          <w:sz w:val="4"/>
          <w:szCs w:val="4"/>
        </w:rPr>
        <w:t xml:space="preserve">The purpose of this article is to explore the possibilities of collective speculative future-making, led and owned by school community members, in dismantling an oppressive punitive school system. To understand the process of collective future-making, we introduce three dimensions of speculation—historical, sociocultural, and sociopolitical—as theoretical lenses. These dimensions foreground how school community members critically reflect on past and present injustices; leverage everyday experiences, cultural assets, and aspirations; and reimagine new political relations as they co-create an equity-oriented, decolonizing school system. Specifically, we inquire into how Indigenous youth, families, and educators as well as non-Indigenous professionals employed their speculations toward possible futures during the situated refinement and implementation of transformative solutions, navigating uncertainties and political tensions induced by the dual pandemic—COVID-19 and racial unrest—to restructure the present oppressive learning environment, with the political goal of disrupting the settler-colonial punitive school system. We examine the following question: How did the local school community utilize their speculations to engage in situated adaptations and the implementation of transformative solutions in response to ever-shifting local politicized contexts? In the sections that follow, we will articulate the local context and the theoretical and methodological foundations of the Indigenous Learning Lab project. Subsequently, we will elucidate the three dimensions of speculative design that constitute the theoretical framework for this study. Next, we will report how the school community engaged in collective speculative future-making for situated adaptations and the implementation of localized solutions in response to shifting politicized contexts. Historicizing Settler-Colonial School Context Northwoods High School (pseudonym) </w:t>
      </w:r>
      <w:proofErr w:type="gramStart"/>
      <w:r w:rsidRPr="007C55F3">
        <w:rPr>
          <w:sz w:val="4"/>
          <w:szCs w:val="4"/>
        </w:rPr>
        <w:t>is located in</w:t>
      </w:r>
      <w:proofErr w:type="gramEnd"/>
      <w:r w:rsidRPr="007C55F3">
        <w:rPr>
          <w:sz w:val="4"/>
          <w:szCs w:val="4"/>
        </w:rPr>
        <w:t xml:space="preserve"> the Deep North region of northern Wisconsin. The U.S. education system, </w:t>
      </w:r>
      <w:proofErr w:type="gramStart"/>
      <w:r w:rsidRPr="007C55F3">
        <w:rPr>
          <w:sz w:val="4"/>
          <w:szCs w:val="4"/>
        </w:rPr>
        <w:t>similar to</w:t>
      </w:r>
      <w:proofErr w:type="gramEnd"/>
      <w:r w:rsidRPr="007C55F3">
        <w:rPr>
          <w:sz w:val="4"/>
          <w:szCs w:val="4"/>
        </w:rPr>
        <w:t xml:space="preserve"> other oppressive settler-colonial mechanisms, has been weaponized to eliminate Indigeneity by colonizing the minds and bodies of Indigenous peoples, thereby dispossessing them of land, sovereignty, and rights (Grande, 2015). The partnering Anishinaabe nation was also subjected to forced assimilation through boarding schools intended to separate students from their families and ancestral lands, thereby stripping them of their identities, cultures, and languages (see Figure 1; </w:t>
      </w:r>
      <w:proofErr w:type="spellStart"/>
      <w:r w:rsidRPr="007C55F3">
        <w:rPr>
          <w:sz w:val="4"/>
          <w:szCs w:val="4"/>
        </w:rPr>
        <w:t>Lomawaima</w:t>
      </w:r>
      <w:proofErr w:type="spellEnd"/>
      <w:r w:rsidRPr="007C55F3">
        <w:rPr>
          <w:sz w:val="4"/>
          <w:szCs w:val="4"/>
        </w:rPr>
        <w:t xml:space="preserve"> &amp; McCarty, 2006; Wolfe, 2006). This white settler-colonial project left intergenerational trauma, profoundly affecting the daily lives of many American Indian youth and families in the Northwoods region. The settler-colonial erasure manifested notably through an anti-Indian movement known as the “Walleye War” during the 1980s and early 1990s in the Northwoods region. Historically, white residents in the Deep North relied on tourism as their primary source of revenue. The Anishinaabe people’s cultural practice of spearfishing, blamed for declining fish populations and negative impacts on tourism, became the target of white resentment, aggravated by the broader national economic recession (Nesper, 2002). White protesters gathered at boat landings, shouting racial slurs and throwing rocks at tribal members. The racial tensions surrounding the Anishinaabe people’s treaty-protected hunting and fishing rights illustrated how settler-colonialism racializes and criminalizes Indigenous cultural practices to dispossess land, resources, and rights. Indigenous students and families</w:t>
      </w:r>
      <w:proofErr w:type="gramStart"/>
      <w:r w:rsidRPr="007C55F3">
        <w:rPr>
          <w:sz w:val="4"/>
          <w:szCs w:val="4"/>
        </w:rPr>
        <w:t>, in particular, were</w:t>
      </w:r>
      <w:proofErr w:type="gramEnd"/>
      <w:r w:rsidRPr="007C55F3">
        <w:rPr>
          <w:sz w:val="4"/>
          <w:szCs w:val="4"/>
        </w:rPr>
        <w:t xml:space="preserve"> subjected to witnessing white teachers using racial slurs and violence against their families. Alongside the painful history of an assimilationist education system (e.g., boarding schools), the racial tensions experienced during the Walleye War deepened the Anishinaabe community’s mistrust toward Northwoods High School. As a unified school district, Northwoods High serves students from 12 towns and the reservation of the partnering Anishinaabe tribal band. For Anishinaabe students, who attend K–8 schools on the reservation, Northwoods was the sole option to obtain their high school diplomas. During the 2019–2020 school year, 710 students were enrolled (Wisconsin Department of Public Instruction, 2020), with a demographic composition of 70.6% White, 21% Native American, 3.2% Hispanic/Latino, 1% Asian, 0.1% Black or African American, and 3.7% from two or more races. Notably, despite comprising only one-fifth of the student body, American Indian students accounted for 64.3% of in-school suspensions and 62.8% of out-of-school suspensions. Racial Disproportionality in School Discipline: An Adaptive, Situated Injustice We conceptualize racial disproportionality in school discipline as a manifestation of situated educational injustice, requiring solutions grounded in historicized, intersectional, and spatial epistemologies and imaginations to transgress the ahistorical, color-evasive, and technical approaches traditionally employed to diagnose and address racialized social problems (Artiles, 2019; Bal, 2018; Tefera et al., 2023). As a multilayered social problem at the intersection of individual (e.g., race, class, dis/ability), school (e.g., racial compositions of students and staff, geographic locations), and district factors (e.g., discipline policy), patterns of racial disproportionality are deployed differently across schools and districts (Welsh &amp; Little, 2018). Given the situated nature of racial disproportionality, addressing this injustice that impacts American Indian youth requires localized solutions that respond to specific local settler-colonial histories, racial dynamics, tribal peoples’ cultural assets, agency, everyday resistance, and political future imaginations. Simplifying complex racialized injustices caused by historical and ongoing settler-colonial harms and pursuing race-neutral technical solutions functions as “ideological armor for a covert and institutionalized system” (Bonilla-Silva, 2014, p. 3), further marginalizing American Indian students who are already disadvantaged by inequitable settler-colonial legal, political, economic, and educational systems. Indigenous Learning Lab Project: An Inclusive Co-Design and Implementation Process To develop situated solutions for addressing racialized school discipline within the complex, politicized context of equity, the Learning Lab methodology was developed (Bal, 2011). The Learning Lab is an inclusive, dialogic problem-solving process, disclosing historically accumulated contradictions embedded in the present school system that perpetuate racial disproportionality in school discipline and envisioning new policies, tools, practices, and professional identities to address racial injustice (Bal, 2011). Resonating with participatory design research traditions and equity-oriented research–practice partnerships (Bang &amp; Vossoughi, 2016; Ishimaru et al., 2022), the Learning Lab methodology seeks to amplify the voices and perspectives of people from historically marginalized communities in the co-design process and remediates research practice in which researchers hold exclusive power and privilege over the researched. Since its inception, the Learning Lab has been implemented in urban and suburban districts and schools across Wisconsin, Florida, Kansas, and New Hampshire, as well as internationally in Brazil, to develop localized solutions that restructure inequitable school systems (Bal, 2011; Ko et al., 2023). The Indigenous Learning Lab project represents an epistemological and axiological expansion of the Learning Lab methodology, working side by side with Indigenous people. Given settler-colonial epistemic violence, Indigenous people’s worldviews, dignity, and educational sovereignty have been dismissed by Eurocentric epistemological ignorance deeply grounded in the social sciences (Smith, 2012; Tuck &amp; McKenzie, 2015). Rather, their rich experience of survivance (a portmanteau of “survival + resistance”; Vizenor, 2008) in settler-colonial society is often flattened to narratives of pain, loss, anguish, and deficits through settler-colonial damage-centered logics and lenses (Kovach, 2009; Tuck, 2009). To transcend this epistemic violence and revitalize Indigenous counternarratives of living, resisting, and surviving in settler-colonial realities, the Indigenous Learning Lab project integrated a decolonizing methodology (Smith, 2012; Tuck &amp; Yang, 2014) as its epistemological and ethical foundation, which guided the research team’s approach in building partnerships with a tribal community and seeking their support and participation in transforming the settler-colonial school system. Indigenous scholars have developed collaborative research models to redress the exploitative legacy of settler-colonial research practices—where researchers appear for a time, collect stories of pain, and leave without providing substantive benefits for Indigenous communities (e.g., </w:t>
      </w:r>
      <w:proofErr w:type="spellStart"/>
      <w:r w:rsidRPr="007C55F3">
        <w:rPr>
          <w:sz w:val="4"/>
          <w:szCs w:val="4"/>
        </w:rPr>
        <w:t>Windchief</w:t>
      </w:r>
      <w:proofErr w:type="spellEnd"/>
      <w:r w:rsidRPr="007C55F3">
        <w:rPr>
          <w:sz w:val="4"/>
          <w:szCs w:val="4"/>
        </w:rPr>
        <w:t xml:space="preserve"> &amp; San Pedro, 2019). These collaborative approaches acknowledge Indigenous peoples’ experiences and sense-making regarding settler-colonial histories and oppressive institutional practices and policies that have profoundly impacted their everyday lives. These include how settler-colonial institutions, systems, and policies hamper their sovereign rights, prosperity, well-being, and dreams (Tuck, 2023). This transformative approach amplifies Indigenous communities’ agency, cultural assets, and aspirations to bring about reforms in policy and practice (Phillips, 2024). Informed by a decolonizing approach, the Indigenous Learning Lab project aims to foreground Indigenous communities’ voices, assets, and future imaginations for systemic transformation. Starting in 2017, the research team formed a partnership with the Tribal Department of Education, local American Indian educational activists and leaders, and school staff. Figure 2 outlines the timeline and key activities of the Indigenous Learning Lab project, which spans from the initial design phase through full implementation and continuous improvement. During the 2019–2020 academic year, 14 members participated in 10 Learning Lab sessions aimed at mapping out systemic contradictions entrenched in the present system and co-designing new solutions responsive to local racial histories, relations, resource availability, and the school community’s goals and political visions (see Ko et al., 2022, 2023). The design team successfully completed the co-design of a new support system, including transformative solutions to address racial disproportionality in school discipline. For example, recognizing the historically deep-seated mistrust between Indigenous families and the school, the school embarked on new outreach efforts to build reciprocal relationships. One strategy involved organizing tutoring sessions at the tribal youth center and holding parent–teacher conferences on the reservation. Another strategy was to leverage the experiences and wisdom of tribal elders, who serve as cultural and spiritual leaders in the tribal community, to act as liaisons between the school and the tribal government, with the aim of strengthening partnerships with tribal government and sharing Indigenous knowledge with school staff (see Ko et al., 2023; </w:t>
      </w:r>
      <w:proofErr w:type="spellStart"/>
      <w:r w:rsidRPr="007C55F3">
        <w:rPr>
          <w:sz w:val="4"/>
          <w:szCs w:val="4"/>
        </w:rPr>
        <w:t>Mawene</w:t>
      </w:r>
      <w:proofErr w:type="spellEnd"/>
      <w:r w:rsidRPr="007C55F3">
        <w:rPr>
          <w:sz w:val="4"/>
          <w:szCs w:val="4"/>
        </w:rPr>
        <w:t xml:space="preserve"> et al., 2024). The school community organized the implementation team, whose responsibilities included coordinating the enactment process of the newly co-designed solutions through Learning Lab sessions and monitoring their challenges and effectiveness. Despite enthusiasm for implementing new solutions, the COVID-19 pandemic brought about institutional challenges that forced the school community to accept substantive revisions to the co-designed solutions. For example, the marginalization of Indigenous students’ school-based education was exacerbated by pandemic-era school closures. The loss of relatives, including elders, other tribal family members, and community members due to deaths and illnesses, deepened isolation and aggravated mental health issues. Additionally, students faced increased responsibilities at home, such as caring for siblings and performing domestic tasks. The reservation boundaries were closed for months when infections were high, preventing school personnel from entering the reservation for much of the pandemic, further delaying and complicating academic and social supports. This resulted in high rates of absenteeism and school dropouts among American Indian youth. We acknowledge that the implementation process of newly designed solutions is anything but a linear notion of progress, including technical problem diagnosis and prescriptive solutions. It involves a dialogic—often contradictory—iterative process that includes “new experiments, intermittent pauses, disagreements, political pushback, and collective recommitment” (Ko et al., 2023, p. 17). This paper focuses on how the implementation team members employed their future-looking speculations to continuously refine and consolidate the new supportive system amidst uncertainty and political backlash. Theoretical Framework: Three Dimensions of Speculative Design Even in its nascent stage, educational research has embraced speculation as a means for designing equitable learning environments (Gutiérrez &amp; </w:t>
      </w:r>
      <w:proofErr w:type="spellStart"/>
      <w:r w:rsidRPr="007C55F3">
        <w:rPr>
          <w:sz w:val="4"/>
          <w:szCs w:val="4"/>
        </w:rPr>
        <w:t>Jurow</w:t>
      </w:r>
      <w:proofErr w:type="spellEnd"/>
      <w:r w:rsidRPr="007C55F3">
        <w:rPr>
          <w:sz w:val="4"/>
          <w:szCs w:val="4"/>
        </w:rPr>
        <w:t xml:space="preserve">, 2016; Toliver, 2020). These transformative learning spaces are purposefully designed to empower people from nondominant groups to utilize their cultural assets and counternarratives, engage in everyday resistance, and exercise agency to confront persistent systemic inequities (Garcia &amp; Mirra, 2023; Lizárraga, 2023). Speculation can serve “as a catalyst for collectively redefining your relationship to reality” (Dunne &amp; Raby, 2013, p. 2). Speculative design seeks to bring possible, alternative forms of systems, products, and worlds into expanding and repurposing the object of schooling toward equitable and emancipatory futures. For example, building upon the legacy of Black feminist/womanist storytelling, Toliver created a writing space for Black girls to create speculative fictions grounded in their embodied personal and social experiences as </w:t>
      </w:r>
      <w:proofErr w:type="spellStart"/>
      <w:r w:rsidRPr="007C55F3">
        <w:rPr>
          <w:sz w:val="4"/>
          <w:szCs w:val="4"/>
        </w:rPr>
        <w:t>counterstories</w:t>
      </w:r>
      <w:proofErr w:type="spellEnd"/>
      <w:r w:rsidRPr="007C55F3">
        <w:rPr>
          <w:sz w:val="4"/>
          <w:szCs w:val="4"/>
        </w:rPr>
        <w:t xml:space="preserve"> to empower Black girls’ voices and perspectives. These </w:t>
      </w:r>
      <w:proofErr w:type="spellStart"/>
      <w:r w:rsidRPr="007C55F3">
        <w:rPr>
          <w:sz w:val="4"/>
          <w:szCs w:val="4"/>
        </w:rPr>
        <w:t>counterstories</w:t>
      </w:r>
      <w:proofErr w:type="spellEnd"/>
      <w:r w:rsidRPr="007C55F3">
        <w:rPr>
          <w:sz w:val="4"/>
          <w:szCs w:val="4"/>
        </w:rPr>
        <w:t xml:space="preserve"> problematize oppressive structures fed by anti-Blackness narratives and envision just future realities toward Black joy, humanity, and dignity. We introduce three dimensions of speculation that guide participatory design research working side by side with Indigenous peoples: historical speculation, sociocultural speculation, and sociopolitical speculation. Together, these dimensions can serve as reflective tools that enable educational stakeholders to engage in critical speculative design praxis—reflecting on their design processes and taking transformative design actions to disrupt unjust education systems. Historical Speculation The first dimension, historical speculation, acknowledges that settler-colonial history is not bygone but continues to serve as an organizing principle in shaping material, psychological, cultural, and spiritual marginalization and alienation (Wolfe, 2006). Speculation about the Indigenous future does not exist in historical amnesia or a vacuum; our visions of the future are deeply influenced by histories of conflict, struggles, and resistance for justice (e.g., Jim Crow laws, the civil rights movement). In speculative design, adopting a historicized epistemology involves viewing the present as both a historical process and a product, as well as a portal for crafting a new future (Artiles, 2019). Recognizing the histories of social, political, and economic subjugation; the resistance of Indigenous communities; and their ongoing struggle for tribal sovereignty is pivotal in diagnosing how the historically accumulated “educational debt” (Ladson-Billings, 2006) persists in the present system. In other words, understanding the here and now within a complex, settler-colonial political milieu requires delving into the sociocultural and sociopolitical histories of local school communities that have shaped everyday institutional practices, pedagogy, curricula, and interactions. This historical epistemology, formulated or promoted by traversing different time scales, provides a critical lens through which we can recognize that current systems, policies, tools, and practices are not race-neutral; rather, they are deeply indexed in complex racial histories (Bonilla-Silva, 2014). Seemingly neutral policies, programs, and practices consolidate white settlers’ control over land and resources, privilege, and power, at the expense of eliminating Indigenous peoples (Veracini, 2011). Historical speculation might involve </w:t>
      </w:r>
      <w:proofErr w:type="spellStart"/>
      <w:r w:rsidRPr="007C55F3">
        <w:rPr>
          <w:sz w:val="4"/>
          <w:szCs w:val="4"/>
        </w:rPr>
        <w:t>restorying</w:t>
      </w:r>
      <w:proofErr w:type="spellEnd"/>
      <w:r w:rsidRPr="007C55F3">
        <w:rPr>
          <w:sz w:val="4"/>
          <w:szCs w:val="4"/>
        </w:rPr>
        <w:t xml:space="preserve"> histories of erasure and silence that honor and resurge stories of Indigenous peoples’ survivance in the settler colonial systems (Miles, 2019). Centering the historicity of subjugation and survivance helps us envision new, decolonizing histories and what could be possible as emancipatory futures.</w:t>
      </w:r>
    </w:p>
    <w:p w14:paraId="5BC4F100" w14:textId="77777777" w:rsidR="005009DC" w:rsidRPr="00B37E89" w:rsidRDefault="005009DC" w:rsidP="005009DC">
      <w:pPr>
        <w:rPr>
          <w:b/>
          <w:bCs/>
        </w:rPr>
      </w:pPr>
      <w:r w:rsidRPr="00B37E89">
        <w:rPr>
          <w:b/>
          <w:bCs/>
        </w:rPr>
        <w:t>&lt;&lt;PARAGRAPH BREAKS RETURN&gt;&gt;</w:t>
      </w:r>
    </w:p>
    <w:p w14:paraId="2D5E6CC3" w14:textId="77777777" w:rsidR="005009DC" w:rsidRPr="007C55F3" w:rsidRDefault="005009DC" w:rsidP="005009DC">
      <w:pPr>
        <w:rPr>
          <w:sz w:val="16"/>
        </w:rPr>
      </w:pPr>
      <w:r w:rsidRPr="007C55F3">
        <w:rPr>
          <w:sz w:val="16"/>
        </w:rPr>
        <w:t>Sociopolitical Speculation</w:t>
      </w:r>
    </w:p>
    <w:p w14:paraId="1A7F2D90" w14:textId="77777777" w:rsidR="005009DC" w:rsidRDefault="005009DC" w:rsidP="005009DC">
      <w:pPr>
        <w:rPr>
          <w:sz w:val="16"/>
        </w:rPr>
      </w:pPr>
      <w:r w:rsidRPr="007C55F3">
        <w:rPr>
          <w:sz w:val="16"/>
        </w:rPr>
        <w:t xml:space="preserve">The third dimension of </w:t>
      </w:r>
      <w:r w:rsidRPr="0011697E">
        <w:rPr>
          <w:rStyle w:val="StyleUnderline"/>
          <w:highlight w:val="cyan"/>
        </w:rPr>
        <w:t>speculative design addresses</w:t>
      </w:r>
      <w:r w:rsidRPr="007C55F3">
        <w:rPr>
          <w:sz w:val="16"/>
        </w:rPr>
        <w:t xml:space="preserve"> the sociopolitical needs of </w:t>
      </w:r>
      <w:proofErr w:type="spellStart"/>
      <w:r w:rsidRPr="007C55F3">
        <w:rPr>
          <w:sz w:val="16"/>
        </w:rPr>
        <w:t>humanlearning</w:t>
      </w:r>
      <w:proofErr w:type="spellEnd"/>
      <w:r w:rsidRPr="007C55F3">
        <w:rPr>
          <w:sz w:val="16"/>
        </w:rPr>
        <w:t xml:space="preserve"> and development. In U.S. schools and broader society, American Indians encounter </w:t>
      </w:r>
      <w:r w:rsidRPr="0011697E">
        <w:rPr>
          <w:rStyle w:val="Emphasis"/>
          <w:highlight w:val="cyan"/>
        </w:rPr>
        <w:t>legal</w:t>
      </w:r>
      <w:r w:rsidRPr="007C55F3">
        <w:rPr>
          <w:sz w:val="16"/>
        </w:rPr>
        <w:t xml:space="preserve"> and political </w:t>
      </w:r>
      <w:r w:rsidRPr="0011697E">
        <w:rPr>
          <w:rStyle w:val="StyleUnderline"/>
          <w:highlight w:val="cyan"/>
        </w:rPr>
        <w:t>liminality</w:t>
      </w:r>
      <w:r w:rsidRPr="007C55F3">
        <w:rPr>
          <w:rStyle w:val="StyleUnderline"/>
        </w:rPr>
        <w:t xml:space="preserve"> in exercising their </w:t>
      </w:r>
      <w:r w:rsidRPr="007C55F3">
        <w:rPr>
          <w:rStyle w:val="Emphasis"/>
        </w:rPr>
        <w:t>political rights</w:t>
      </w:r>
      <w:r w:rsidRPr="007C55F3">
        <w:rPr>
          <w:sz w:val="16"/>
        </w:rPr>
        <w:t xml:space="preserve"> as sovereign nations (Brayboy, 2005). American Indian students and their families experience marginalization in schools’ decision making </w:t>
      </w:r>
      <w:r w:rsidRPr="007C55F3">
        <w:rPr>
          <w:rStyle w:val="StyleUnderline"/>
        </w:rPr>
        <w:t xml:space="preserve">through the </w:t>
      </w:r>
      <w:r w:rsidRPr="007C55F3">
        <w:rPr>
          <w:rStyle w:val="Emphasis"/>
        </w:rPr>
        <w:t>settler-colonial silencing</w:t>
      </w:r>
      <w:r w:rsidRPr="007C55F3">
        <w:rPr>
          <w:rStyle w:val="StyleUnderline"/>
        </w:rPr>
        <w:t xml:space="preserve"> of Indigenous people’s</w:t>
      </w:r>
      <w:r w:rsidRPr="007C55F3">
        <w:rPr>
          <w:sz w:val="16"/>
        </w:rPr>
        <w:t xml:space="preserve"> experiences, </w:t>
      </w:r>
      <w:r w:rsidRPr="007C55F3">
        <w:rPr>
          <w:rStyle w:val="StyleUnderline"/>
        </w:rPr>
        <w:t>interests</w:t>
      </w:r>
      <w:r w:rsidRPr="007C55F3">
        <w:rPr>
          <w:sz w:val="16"/>
        </w:rPr>
        <w:t xml:space="preserve">, and goals. Sociopolitical </w:t>
      </w:r>
      <w:r w:rsidRPr="0011697E">
        <w:rPr>
          <w:rStyle w:val="StyleUnderline"/>
          <w:highlight w:val="cyan"/>
        </w:rPr>
        <w:t>speculation attends to</w:t>
      </w:r>
      <w:r w:rsidRPr="007C55F3">
        <w:rPr>
          <w:sz w:val="16"/>
        </w:rPr>
        <w:t xml:space="preserve"> the question of </w:t>
      </w:r>
      <w:r w:rsidRPr="0011697E">
        <w:rPr>
          <w:rStyle w:val="Emphasis"/>
          <w:highlight w:val="cyan"/>
        </w:rPr>
        <w:t>who</w:t>
      </w:r>
      <w:r w:rsidRPr="0011697E">
        <w:rPr>
          <w:rStyle w:val="StyleUnderline"/>
          <w:highlight w:val="cyan"/>
        </w:rPr>
        <w:t xml:space="preserve"> </w:t>
      </w:r>
      <w:proofErr w:type="gramStart"/>
      <w:r w:rsidRPr="0011697E">
        <w:rPr>
          <w:rStyle w:val="StyleUnderline"/>
          <w:highlight w:val="cyan"/>
        </w:rPr>
        <w:t>can</w:t>
      </w:r>
      <w:r w:rsidRPr="007C55F3">
        <w:rPr>
          <w:rStyle w:val="StyleUnderline"/>
        </w:rPr>
        <w:t xml:space="preserve"> be </w:t>
      </w:r>
      <w:r w:rsidRPr="0011697E">
        <w:rPr>
          <w:rStyle w:val="StyleUnderline"/>
          <w:highlight w:val="cyan"/>
        </w:rPr>
        <w:t>design</w:t>
      </w:r>
      <w:r w:rsidRPr="007C55F3">
        <w:rPr>
          <w:rStyle w:val="StyleUnderline"/>
        </w:rPr>
        <w:t xml:space="preserve">ers of </w:t>
      </w:r>
      <w:r w:rsidRPr="0011697E">
        <w:rPr>
          <w:rStyle w:val="StyleUnderline"/>
          <w:highlight w:val="cyan"/>
        </w:rPr>
        <w:t xml:space="preserve">their </w:t>
      </w:r>
      <w:r w:rsidRPr="0011697E">
        <w:rPr>
          <w:rStyle w:val="Emphasis"/>
        </w:rPr>
        <w:t>o</w:t>
      </w:r>
      <w:r w:rsidRPr="007C55F3">
        <w:rPr>
          <w:rStyle w:val="Emphasis"/>
        </w:rPr>
        <w:t xml:space="preserve">wn </w:t>
      </w:r>
      <w:r w:rsidRPr="0011697E">
        <w:rPr>
          <w:rStyle w:val="Emphasis"/>
          <w:highlight w:val="cyan"/>
        </w:rPr>
        <w:t>futures</w:t>
      </w:r>
      <w:proofErr w:type="gramEnd"/>
      <w:r w:rsidRPr="007C55F3">
        <w:rPr>
          <w:sz w:val="16"/>
        </w:rPr>
        <w:t xml:space="preserve">. Specifically, this question scrutinizes the extent to which the collective future-making process empowers Indigenous students and families, particularly those profoundly affected by stifling, oppressive learning environments, </w:t>
      </w:r>
      <w:r w:rsidRPr="0011697E">
        <w:rPr>
          <w:rStyle w:val="StyleUnderline"/>
          <w:highlight w:val="cyan"/>
        </w:rPr>
        <w:t xml:space="preserve">to </w:t>
      </w:r>
      <w:r w:rsidRPr="0011697E">
        <w:rPr>
          <w:rStyle w:val="Emphasis"/>
          <w:highlight w:val="cyan"/>
        </w:rPr>
        <w:t>reimagine</w:t>
      </w:r>
      <w:r w:rsidRPr="007C55F3">
        <w:rPr>
          <w:sz w:val="16"/>
        </w:rPr>
        <w:t xml:space="preserve"> new </w:t>
      </w:r>
      <w:r w:rsidRPr="0011697E">
        <w:rPr>
          <w:rStyle w:val="StyleUnderline"/>
          <w:highlight w:val="cyan"/>
        </w:rPr>
        <w:t>political relations</w:t>
      </w:r>
      <w:r w:rsidRPr="007C55F3">
        <w:rPr>
          <w:sz w:val="16"/>
        </w:rPr>
        <w:t xml:space="preserve"> and power structures (Esmonde &amp; Booker, 2017). We acknowledge the caveat that </w:t>
      </w:r>
      <w:r w:rsidRPr="007C55F3">
        <w:rPr>
          <w:rStyle w:val="StyleUnderline"/>
        </w:rPr>
        <w:t>including</w:t>
      </w:r>
      <w:r w:rsidRPr="007C55F3">
        <w:rPr>
          <w:sz w:val="16"/>
        </w:rPr>
        <w:t xml:space="preserve"> the voices of </w:t>
      </w:r>
      <w:r w:rsidRPr="007C55F3">
        <w:rPr>
          <w:rStyle w:val="StyleUnderline"/>
        </w:rPr>
        <w:t>Indigenous students</w:t>
      </w:r>
      <w:r w:rsidRPr="007C55F3">
        <w:rPr>
          <w:sz w:val="16"/>
        </w:rPr>
        <w:t xml:space="preserve"> and families </w:t>
      </w:r>
      <w:r w:rsidRPr="007C55F3">
        <w:rPr>
          <w:rStyle w:val="Emphasis"/>
        </w:rPr>
        <w:t>should not</w:t>
      </w:r>
      <w:r w:rsidRPr="007C55F3">
        <w:rPr>
          <w:rStyle w:val="StyleUnderline"/>
        </w:rPr>
        <w:t xml:space="preserve"> remain </w:t>
      </w:r>
      <w:r w:rsidRPr="0011697E">
        <w:rPr>
          <w:rStyle w:val="Emphasis"/>
        </w:rPr>
        <w:t>merely symbolic</w:t>
      </w:r>
      <w:r w:rsidRPr="007C55F3">
        <w:rPr>
          <w:sz w:val="16"/>
        </w:rPr>
        <w:t xml:space="preserve"> forms of reconciliation. Their voices, perspectives, everyday survivance, and </w:t>
      </w:r>
      <w:r w:rsidRPr="007C55F3">
        <w:rPr>
          <w:rStyle w:val="Emphasis"/>
        </w:rPr>
        <w:t xml:space="preserve">political future </w:t>
      </w:r>
      <w:r w:rsidRPr="0011697E">
        <w:rPr>
          <w:rStyle w:val="Emphasis"/>
          <w:highlight w:val="cyan"/>
        </w:rPr>
        <w:t>imaginations</w:t>
      </w:r>
      <w:r w:rsidRPr="007C55F3">
        <w:rPr>
          <w:sz w:val="16"/>
        </w:rPr>
        <w:t xml:space="preserve"> (e.g., exercising tribal educational rights) in speculative future-making </w:t>
      </w:r>
      <w:r w:rsidRPr="0011697E">
        <w:rPr>
          <w:rStyle w:val="Emphasis"/>
          <w:highlight w:val="cyan"/>
        </w:rPr>
        <w:t>should</w:t>
      </w:r>
      <w:r w:rsidRPr="0011697E">
        <w:rPr>
          <w:rStyle w:val="StyleUnderline"/>
          <w:highlight w:val="cyan"/>
        </w:rPr>
        <w:t xml:space="preserve"> be</w:t>
      </w:r>
      <w:r w:rsidRPr="007C55F3">
        <w:rPr>
          <w:rStyle w:val="StyleUnderline"/>
        </w:rPr>
        <w:t xml:space="preserve"> utilized as </w:t>
      </w:r>
      <w:r w:rsidRPr="0011697E">
        <w:rPr>
          <w:rStyle w:val="Emphasis"/>
          <w:highlight w:val="cyan"/>
        </w:rPr>
        <w:t>counternarratives</w:t>
      </w:r>
      <w:r w:rsidRPr="0011697E">
        <w:rPr>
          <w:rStyle w:val="StyleUnderline"/>
          <w:highlight w:val="cyan"/>
        </w:rPr>
        <w:t xml:space="preserve"> to “counteract</w:t>
      </w:r>
      <w:r w:rsidRPr="007C55F3">
        <w:rPr>
          <w:sz w:val="16"/>
        </w:rPr>
        <w:t xml:space="preserve"> the historical bundles of silences and </w:t>
      </w:r>
      <w:r w:rsidRPr="0011697E">
        <w:rPr>
          <w:rStyle w:val="StyleUnderline"/>
          <w:highlight w:val="cyan"/>
        </w:rPr>
        <w:t>colonial</w:t>
      </w:r>
      <w:r w:rsidRPr="007C55F3">
        <w:rPr>
          <w:rStyle w:val="StyleUnderline"/>
        </w:rPr>
        <w:t xml:space="preserve"> subject </w:t>
      </w:r>
      <w:r w:rsidRPr="0011697E">
        <w:rPr>
          <w:rStyle w:val="StyleUnderline"/>
          <w:highlight w:val="cyan"/>
        </w:rPr>
        <w:t>positions</w:t>
      </w:r>
      <w:r w:rsidRPr="007C55F3">
        <w:rPr>
          <w:sz w:val="16"/>
        </w:rPr>
        <w:t xml:space="preserve"> that schools have played a prominent role </w:t>
      </w:r>
      <w:proofErr w:type="spellStart"/>
      <w:r w:rsidRPr="007C55F3">
        <w:rPr>
          <w:sz w:val="16"/>
        </w:rPr>
        <w:t>inentrenching</w:t>
      </w:r>
      <w:proofErr w:type="spellEnd"/>
      <w:r w:rsidRPr="007C55F3">
        <w:rPr>
          <w:sz w:val="16"/>
        </w:rPr>
        <w:t xml:space="preserve"> and enforcing” (Miles, 2019, p. 256). </w:t>
      </w:r>
      <w:r w:rsidRPr="0011697E">
        <w:rPr>
          <w:rStyle w:val="StyleUnderline"/>
          <w:highlight w:val="cyan"/>
        </w:rPr>
        <w:t xml:space="preserve">We stand at a </w:t>
      </w:r>
      <w:r w:rsidRPr="0011697E">
        <w:rPr>
          <w:rStyle w:val="Emphasis"/>
          <w:highlight w:val="cyan"/>
        </w:rPr>
        <w:t>critical</w:t>
      </w:r>
      <w:r w:rsidRPr="0011697E">
        <w:rPr>
          <w:rStyle w:val="Emphasis"/>
        </w:rPr>
        <w:t xml:space="preserve"> historical </w:t>
      </w:r>
      <w:r w:rsidRPr="0011697E">
        <w:rPr>
          <w:rStyle w:val="Emphasis"/>
          <w:highlight w:val="cyan"/>
        </w:rPr>
        <w:t>juncture</w:t>
      </w:r>
      <w:r w:rsidRPr="0011697E">
        <w:rPr>
          <w:rStyle w:val="StyleUnderline"/>
          <w:highlight w:val="cyan"/>
        </w:rPr>
        <w:t>, where</w:t>
      </w:r>
      <w:r w:rsidRPr="007C55F3">
        <w:rPr>
          <w:sz w:val="16"/>
        </w:rPr>
        <w:t xml:space="preserve"> regressive white </w:t>
      </w:r>
      <w:r w:rsidRPr="007C55F3">
        <w:rPr>
          <w:rStyle w:val="StyleUnderline"/>
        </w:rPr>
        <w:t>settler-colonial</w:t>
      </w:r>
      <w:r w:rsidRPr="007C55F3">
        <w:rPr>
          <w:sz w:val="16"/>
        </w:rPr>
        <w:t xml:space="preserve"> and supremacist </w:t>
      </w:r>
      <w:r w:rsidRPr="0011697E">
        <w:rPr>
          <w:rStyle w:val="StyleUnderline"/>
          <w:highlight w:val="cyan"/>
        </w:rPr>
        <w:t>ideologies</w:t>
      </w:r>
      <w:r w:rsidRPr="007C55F3">
        <w:rPr>
          <w:sz w:val="16"/>
        </w:rPr>
        <w:t xml:space="preserve"> and agendas threaten and </w:t>
      </w:r>
      <w:r w:rsidRPr="0011697E">
        <w:rPr>
          <w:rStyle w:val="StyleUnderline"/>
          <w:highlight w:val="cyan"/>
        </w:rPr>
        <w:t xml:space="preserve">suppress </w:t>
      </w:r>
      <w:r w:rsidRPr="0011697E">
        <w:rPr>
          <w:rStyle w:val="Emphasis"/>
        </w:rPr>
        <w:t xml:space="preserve">emancipatory </w:t>
      </w:r>
      <w:r w:rsidRPr="0011697E">
        <w:rPr>
          <w:rStyle w:val="Emphasis"/>
          <w:highlight w:val="cyan"/>
        </w:rPr>
        <w:t>visions</w:t>
      </w:r>
      <w:r w:rsidRPr="007C55F3">
        <w:rPr>
          <w:rStyle w:val="StyleUnderline"/>
        </w:rPr>
        <w:t xml:space="preserve">. Sociopolitical </w:t>
      </w:r>
      <w:r w:rsidRPr="0011697E">
        <w:rPr>
          <w:rStyle w:val="StyleUnderline"/>
          <w:highlight w:val="cyan"/>
        </w:rPr>
        <w:t xml:space="preserve">speculation aims to </w:t>
      </w:r>
      <w:r w:rsidRPr="0011697E">
        <w:rPr>
          <w:rStyle w:val="Emphasis"/>
          <w:highlight w:val="cyan"/>
        </w:rPr>
        <w:t>reclaim</w:t>
      </w:r>
      <w:r w:rsidRPr="007C55F3">
        <w:rPr>
          <w:sz w:val="16"/>
        </w:rPr>
        <w:t xml:space="preserve"> educational </w:t>
      </w:r>
      <w:r w:rsidRPr="007C55F3">
        <w:rPr>
          <w:rStyle w:val="StyleUnderline"/>
        </w:rPr>
        <w:t xml:space="preserve">rights to </w:t>
      </w:r>
      <w:r w:rsidRPr="005261A1">
        <w:rPr>
          <w:rStyle w:val="Emphasis"/>
          <w:highlight w:val="cyan"/>
        </w:rPr>
        <w:t>dignity</w:t>
      </w:r>
      <w:r w:rsidRPr="007C55F3">
        <w:rPr>
          <w:sz w:val="16"/>
        </w:rPr>
        <w:t xml:space="preserve">, joy, and prosperity </w:t>
      </w:r>
      <w:r w:rsidRPr="005261A1">
        <w:rPr>
          <w:rStyle w:val="StyleUnderline"/>
        </w:rPr>
        <w:t>amidst political oppression</w:t>
      </w:r>
      <w:r w:rsidRPr="007C55F3">
        <w:rPr>
          <w:sz w:val="16"/>
        </w:rPr>
        <w:t xml:space="preserve"> and backlash, </w:t>
      </w:r>
      <w:r w:rsidRPr="007C55F3">
        <w:rPr>
          <w:rStyle w:val="Emphasis"/>
        </w:rPr>
        <w:t>constraining</w:t>
      </w:r>
      <w:r w:rsidRPr="007C55F3">
        <w:rPr>
          <w:rStyle w:val="StyleUnderline"/>
        </w:rPr>
        <w:t xml:space="preserve"> decolonizing possibilities. It is the </w:t>
      </w:r>
      <w:r w:rsidRPr="005261A1">
        <w:rPr>
          <w:rStyle w:val="Emphasis"/>
        </w:rPr>
        <w:t>democratic</w:t>
      </w:r>
      <w:r w:rsidRPr="007C55F3">
        <w:rPr>
          <w:rStyle w:val="StyleUnderline"/>
        </w:rPr>
        <w:t xml:space="preserve"> process </w:t>
      </w:r>
      <w:r w:rsidRPr="005261A1">
        <w:rPr>
          <w:rStyle w:val="StyleUnderline"/>
        </w:rPr>
        <w:t xml:space="preserve">of </w:t>
      </w:r>
      <w:r w:rsidRPr="005261A1">
        <w:rPr>
          <w:rStyle w:val="StyleUnderline"/>
          <w:highlight w:val="cyan"/>
        </w:rPr>
        <w:t>world-making</w:t>
      </w:r>
      <w:r w:rsidRPr="007C55F3">
        <w:rPr>
          <w:rStyle w:val="StyleUnderline"/>
        </w:rPr>
        <w:t xml:space="preserve"> that </w:t>
      </w:r>
      <w:r w:rsidRPr="005261A1">
        <w:rPr>
          <w:rStyle w:val="StyleUnderline"/>
          <w:highlight w:val="cyan"/>
        </w:rPr>
        <w:t xml:space="preserve">embodies </w:t>
      </w:r>
      <w:r w:rsidRPr="005261A1">
        <w:rPr>
          <w:rStyle w:val="Emphasis"/>
        </w:rPr>
        <w:t xml:space="preserve">political </w:t>
      </w:r>
      <w:r w:rsidRPr="005261A1">
        <w:rPr>
          <w:rStyle w:val="Emphasis"/>
          <w:highlight w:val="cyan"/>
        </w:rPr>
        <w:t>imaginations</w:t>
      </w:r>
      <w:r w:rsidRPr="005261A1">
        <w:rPr>
          <w:rStyle w:val="StyleUnderline"/>
          <w:highlight w:val="cyan"/>
        </w:rPr>
        <w:t xml:space="preserve"> toward </w:t>
      </w:r>
      <w:r w:rsidRPr="005261A1">
        <w:rPr>
          <w:rStyle w:val="Emphasis"/>
        </w:rPr>
        <w:t xml:space="preserve">just </w:t>
      </w:r>
      <w:r w:rsidRPr="005261A1">
        <w:rPr>
          <w:rStyle w:val="Emphasis"/>
          <w:highlight w:val="cyan"/>
        </w:rPr>
        <w:t>futures</w:t>
      </w:r>
      <w:r w:rsidRPr="007C55F3">
        <w:rPr>
          <w:sz w:val="16"/>
        </w:rPr>
        <w:t>.</w:t>
      </w:r>
    </w:p>
    <w:p w14:paraId="1C03B40C" w14:textId="77777777" w:rsidR="005009DC" w:rsidRDefault="005009DC" w:rsidP="005009DC">
      <w:pPr>
        <w:pStyle w:val="Heading3"/>
      </w:pPr>
      <w:r>
        <w:lastRenderedPageBreak/>
        <w:t>AT: Grounded Normativity---1NC</w:t>
      </w:r>
    </w:p>
    <w:p w14:paraId="551EF5D1" w14:textId="77777777" w:rsidR="005009DC" w:rsidRPr="00165860" w:rsidRDefault="005009DC" w:rsidP="005009DC">
      <w:pPr>
        <w:pStyle w:val="Heading4"/>
      </w:pPr>
      <w:r>
        <w:t xml:space="preserve">Their </w:t>
      </w:r>
      <w:r w:rsidRPr="00165860">
        <w:rPr>
          <w:u w:val="single"/>
        </w:rPr>
        <w:t>analytic of land</w:t>
      </w:r>
      <w:r>
        <w:t xml:space="preserve"> as the nexus through which to view </w:t>
      </w:r>
      <w:r w:rsidRPr="00165860">
        <w:rPr>
          <w:u w:val="single"/>
        </w:rPr>
        <w:t>indigenous life</w:t>
      </w:r>
      <w:r>
        <w:t xml:space="preserve"> repeats the </w:t>
      </w:r>
      <w:r w:rsidRPr="00165860">
        <w:rPr>
          <w:u w:val="single"/>
        </w:rPr>
        <w:t>blood and soil logic</w:t>
      </w:r>
      <w:r>
        <w:t xml:space="preserve"> of colonial nationalism, demonizing </w:t>
      </w:r>
      <w:r w:rsidRPr="00165860">
        <w:rPr>
          <w:u w:val="single"/>
        </w:rPr>
        <w:t>migration</w:t>
      </w:r>
      <w:r>
        <w:t xml:space="preserve"> and </w:t>
      </w:r>
      <w:r w:rsidRPr="00165860">
        <w:rPr>
          <w:u w:val="single"/>
        </w:rPr>
        <w:t>mobility</w:t>
      </w:r>
      <w:r>
        <w:t xml:space="preserve">. </w:t>
      </w:r>
    </w:p>
    <w:p w14:paraId="1FC93B61" w14:textId="77777777" w:rsidR="005009DC" w:rsidRPr="00523257" w:rsidRDefault="005009DC" w:rsidP="005009DC">
      <w:pPr>
        <w:rPr>
          <w:rStyle w:val="Style13ptBold"/>
          <w:rFonts w:asciiTheme="minorHAnsi" w:hAnsiTheme="minorHAnsi" w:cstheme="minorHAnsi"/>
        </w:rPr>
      </w:pPr>
      <w:r w:rsidRPr="00523257">
        <w:rPr>
          <w:rStyle w:val="Style13ptBold"/>
          <w:rFonts w:asciiTheme="minorHAnsi" w:hAnsiTheme="minorHAnsi" w:cstheme="minorHAnsi"/>
        </w:rPr>
        <w:t>Sharma, PhD Sociology, 15</w:t>
      </w:r>
    </w:p>
    <w:p w14:paraId="05F7B3A9" w14:textId="77777777" w:rsidR="005009DC" w:rsidRPr="00523257" w:rsidRDefault="005009DC" w:rsidP="005009DC">
      <w:pPr>
        <w:rPr>
          <w:rFonts w:asciiTheme="minorHAnsi" w:hAnsiTheme="minorHAnsi" w:cstheme="minorHAnsi"/>
          <w:sz w:val="16"/>
        </w:rPr>
      </w:pPr>
      <w:r w:rsidRPr="00523257">
        <w:rPr>
          <w:rFonts w:asciiTheme="minorHAnsi" w:hAnsiTheme="minorHAnsi" w:cstheme="minorHAnsi"/>
          <w:sz w:val="16"/>
        </w:rPr>
        <w:t xml:space="preserve">(Nandita, Social Sciences @Hawaii, </w:t>
      </w:r>
      <w:r w:rsidRPr="00523257">
        <w:rPr>
          <w:rFonts w:asciiTheme="minorHAnsi" w:hAnsiTheme="minorHAnsi" w:cstheme="minorHAnsi"/>
          <w:i/>
          <w:sz w:val="16"/>
        </w:rPr>
        <w:t xml:space="preserve">Strategic Anti-Essentialism: Decolonizing Decolonization </w:t>
      </w:r>
      <w:r w:rsidRPr="00523257">
        <w:rPr>
          <w:rFonts w:asciiTheme="minorHAnsi" w:hAnsiTheme="minorHAnsi" w:cstheme="minorHAnsi"/>
          <w:sz w:val="16"/>
        </w:rPr>
        <w:t xml:space="preserve">in </w:t>
      </w:r>
      <w:r w:rsidRPr="00523257">
        <w:rPr>
          <w:rFonts w:asciiTheme="minorHAnsi" w:hAnsiTheme="minorHAnsi" w:cstheme="minorHAnsi"/>
          <w:sz w:val="16"/>
          <w:u w:val="single"/>
        </w:rPr>
        <w:t>Sylvia Wynter: Being Human as Praxis</w:t>
      </w:r>
      <w:r w:rsidRPr="00523257">
        <w:rPr>
          <w:rFonts w:asciiTheme="minorHAnsi" w:hAnsiTheme="minorHAnsi" w:cstheme="minorHAnsi"/>
          <w:sz w:val="16"/>
        </w:rPr>
        <w:t xml:space="preserve">, ed </w:t>
      </w:r>
      <w:proofErr w:type="gramStart"/>
      <w:r w:rsidRPr="00523257">
        <w:rPr>
          <w:rFonts w:asciiTheme="minorHAnsi" w:hAnsiTheme="minorHAnsi" w:cstheme="minorHAnsi"/>
          <w:sz w:val="16"/>
        </w:rPr>
        <w:t>McKittrick )</w:t>
      </w:r>
      <w:proofErr w:type="gramEnd"/>
    </w:p>
    <w:p w14:paraId="0AB40F73" w14:textId="77777777" w:rsidR="005009DC" w:rsidRPr="00523257" w:rsidRDefault="005009DC" w:rsidP="005009DC">
      <w:pPr>
        <w:rPr>
          <w:rFonts w:asciiTheme="minorHAnsi" w:hAnsiTheme="minorHAnsi" w:cstheme="minorHAnsi"/>
          <w:sz w:val="14"/>
        </w:rPr>
      </w:pPr>
      <w:r w:rsidRPr="00523257">
        <w:rPr>
          <w:rFonts w:asciiTheme="minorHAnsi" w:hAnsiTheme="minorHAnsi" w:cstheme="minorHAnsi"/>
          <w:sz w:val="14"/>
        </w:rPr>
        <w:t xml:space="preserve">Subjected: Autochthony and Its Others The very real possibility of thinking and acting outside the limits of any specific culture’s self- understanding by expanding people’s sense of </w:t>
      </w:r>
      <w:proofErr w:type="spellStart"/>
      <w:r w:rsidRPr="00523257">
        <w:rPr>
          <w:rFonts w:asciiTheme="minorHAnsi" w:hAnsiTheme="minorHAnsi" w:cstheme="minorHAnsi"/>
          <w:sz w:val="14"/>
        </w:rPr>
        <w:t>nos</w:t>
      </w:r>
      <w:proofErr w:type="spellEnd"/>
      <w:r w:rsidRPr="00523257">
        <w:rPr>
          <w:rFonts w:asciiTheme="minorHAnsi" w:hAnsiTheme="minorHAnsi" w:cstheme="minorHAnsi"/>
          <w:sz w:val="14"/>
        </w:rPr>
        <w:t xml:space="preserve"> is evident in countless attempts over the past five hundred years to broaden the circle of those with whom we hold affective ties. Significantly, this is a process that has been engaged in both by dominant groups and by those they rule over. To use an example given by Wynter, while the Aztecs in the early sixteenth century were unable to imagine others living in what is now “Mexico” as their co- specifics—and thereby enabling Hernán Cortés to successfully ally himself with other groups to destroy the Aztecs—there now exists a subjective understanding of being “indigenous.” Emerging in the post–World War II era, </w:t>
      </w:r>
      <w:r w:rsidRPr="00523257">
        <w:rPr>
          <w:rStyle w:val="StyleUnderline"/>
          <w:rFonts w:cstheme="minorHAnsi"/>
          <w:highlight w:val="cyan"/>
        </w:rPr>
        <w:t>indigeneity is a</w:t>
      </w:r>
      <w:r w:rsidRPr="00523257">
        <w:rPr>
          <w:rStyle w:val="StyleUnderline"/>
          <w:rFonts w:cstheme="minorHAnsi"/>
        </w:rPr>
        <w:t xml:space="preserve"> relatively recent </w:t>
      </w:r>
      <w:r w:rsidRPr="00523257">
        <w:rPr>
          <w:rStyle w:val="StyleUnderline"/>
          <w:rFonts w:cstheme="minorHAnsi"/>
          <w:highlight w:val="cyan"/>
        </w:rPr>
        <w:t>mode of representation</w:t>
      </w:r>
      <w:r w:rsidRPr="00523257">
        <w:rPr>
          <w:rFonts w:asciiTheme="minorHAnsi" w:hAnsiTheme="minorHAnsi" w:cstheme="minorHAnsi"/>
          <w:sz w:val="14"/>
        </w:rPr>
        <w:t xml:space="preserve">, one that encompasses very diverse people across the Americas, indeed across the world, often </w:t>
      </w:r>
      <w:r w:rsidRPr="00523257">
        <w:rPr>
          <w:rStyle w:val="StyleUnderline"/>
          <w:rFonts w:cstheme="minorHAnsi"/>
          <w:highlight w:val="cyan"/>
        </w:rPr>
        <w:t>under a single, shared subjective understanding of being the “first” to live in any particular place.</w:t>
      </w:r>
      <w:r w:rsidRPr="00523257">
        <w:rPr>
          <w:rFonts w:asciiTheme="minorHAnsi" w:hAnsiTheme="minorHAnsi" w:cstheme="minorHAnsi"/>
          <w:sz w:val="14"/>
        </w:rPr>
        <w:t xml:space="preserve">22 Being indigenous is a form of co- identification among people who previously did not see any connection with one another. It is also a way of laying claim to </w:t>
      </w:r>
      <w:proofErr w:type="gramStart"/>
      <w:r w:rsidRPr="00523257">
        <w:rPr>
          <w:rFonts w:asciiTheme="minorHAnsi" w:hAnsiTheme="minorHAnsi" w:cstheme="minorHAnsi"/>
          <w:sz w:val="14"/>
        </w:rPr>
        <w:t>particular lands</w:t>
      </w:r>
      <w:proofErr w:type="gramEnd"/>
      <w:r w:rsidRPr="00523257">
        <w:rPr>
          <w:rFonts w:asciiTheme="minorHAnsi" w:hAnsiTheme="minorHAnsi" w:cstheme="minorHAnsi"/>
          <w:sz w:val="14"/>
        </w:rPr>
        <w:t xml:space="preserve"> (or, more accurately, territories) </w:t>
      </w:r>
      <w:proofErr w:type="gramStart"/>
      <w:r w:rsidRPr="00523257">
        <w:rPr>
          <w:rFonts w:asciiTheme="minorHAnsi" w:hAnsiTheme="minorHAnsi" w:cstheme="minorHAnsi"/>
          <w:sz w:val="14"/>
        </w:rPr>
        <w:t>on the basis of</w:t>
      </w:r>
      <w:proofErr w:type="gramEnd"/>
      <w:r w:rsidRPr="00523257">
        <w:rPr>
          <w:rFonts w:asciiTheme="minorHAnsi" w:hAnsiTheme="minorHAnsi" w:cstheme="minorHAnsi"/>
          <w:sz w:val="14"/>
        </w:rPr>
        <w:t xml:space="preserve"> having (or having once had) specialized knowledge of that place. Yet, this mode of representation, however new or potentially expansive, remains particularistic. Indigeneity is a form of subjectivity that emerged because of the devastation wrought in the aftermath of 1492. Moreover, </w:t>
      </w:r>
      <w:r w:rsidRPr="00523257">
        <w:rPr>
          <w:rStyle w:val="StyleUnderline"/>
          <w:rFonts w:cstheme="minorHAnsi"/>
          <w:highlight w:val="cyan"/>
        </w:rPr>
        <w:t>it</w:t>
      </w:r>
      <w:r w:rsidRPr="00523257">
        <w:rPr>
          <w:rStyle w:val="StyleUnderline"/>
          <w:rFonts w:cstheme="minorHAnsi"/>
        </w:rPr>
        <w:t xml:space="preserve"> is a form of subjectivity that </w:t>
      </w:r>
      <w:proofErr w:type="spellStart"/>
      <w:r w:rsidRPr="00523257">
        <w:rPr>
          <w:rStyle w:val="StyleUnderline"/>
          <w:rFonts w:cstheme="minorHAnsi"/>
          <w:highlight w:val="cyan"/>
        </w:rPr>
        <w:t>interpellates</w:t>
      </w:r>
      <w:proofErr w:type="spellEnd"/>
      <w:r w:rsidRPr="00523257">
        <w:rPr>
          <w:rStyle w:val="StyleUnderline"/>
          <w:rFonts w:cstheme="minorHAnsi"/>
          <w:highlight w:val="cyan"/>
        </w:rPr>
        <w:t xml:space="preserve"> people into efforts to gain national sovereignty</w:t>
      </w:r>
      <w:r w:rsidRPr="00523257">
        <w:rPr>
          <w:rStyle w:val="StyleUnderline"/>
          <w:rFonts w:cstheme="minorHAnsi"/>
        </w:rPr>
        <w:t xml:space="preserve"> within the global system of national states</w:t>
      </w:r>
      <w:r w:rsidRPr="00523257">
        <w:rPr>
          <w:rFonts w:asciiTheme="minorHAnsi" w:hAnsiTheme="minorHAnsi" w:cstheme="minorHAnsi"/>
          <w:sz w:val="14"/>
        </w:rPr>
        <w:t xml:space="preserve">. </w:t>
      </w:r>
      <w:r w:rsidRPr="00523257">
        <w:rPr>
          <w:rStyle w:val="StyleUnderline"/>
          <w:rFonts w:cstheme="minorHAnsi"/>
        </w:rPr>
        <w:t xml:space="preserve">Indigenous, then, as a mode of representation includes the </w:t>
      </w:r>
      <w:proofErr w:type="gramStart"/>
      <w:r w:rsidRPr="00523257">
        <w:rPr>
          <w:rStyle w:val="StyleUnderline"/>
          <w:rFonts w:cstheme="minorHAnsi"/>
        </w:rPr>
        <w:t>often unacknowledged</w:t>
      </w:r>
      <w:proofErr w:type="gramEnd"/>
      <w:r w:rsidRPr="00523257">
        <w:rPr>
          <w:rStyle w:val="StyleUnderline"/>
          <w:rFonts w:cstheme="minorHAnsi"/>
        </w:rPr>
        <w:t xml:space="preserve"> elision between native as a colonial state category of subjugation and indigenous as a category of resistance.</w:t>
      </w:r>
      <w:r w:rsidRPr="00523257">
        <w:rPr>
          <w:rFonts w:asciiTheme="minorHAnsi" w:hAnsiTheme="minorHAnsi" w:cstheme="minorHAnsi"/>
          <w:sz w:val="14"/>
        </w:rPr>
        <w:t xml:space="preserve"> </w:t>
      </w:r>
      <w:r w:rsidRPr="00523257">
        <w:rPr>
          <w:rStyle w:val="StyleUnderline"/>
          <w:rFonts w:cstheme="minorHAnsi"/>
        </w:rPr>
        <w:t>Indigenous conceptualized as such retains two interrelated problems that ensure that the kinds of unequal relationships organized in the aftermath of 1492 are reproduced</w:t>
      </w:r>
      <w:r w:rsidRPr="00523257">
        <w:rPr>
          <w:rFonts w:asciiTheme="minorHAnsi" w:hAnsiTheme="minorHAnsi" w:cstheme="minorHAnsi"/>
          <w:sz w:val="14"/>
        </w:rPr>
        <w:t xml:space="preserve">. First, </w:t>
      </w:r>
      <w:r w:rsidRPr="00523257">
        <w:rPr>
          <w:rStyle w:val="StyleUnderline"/>
          <w:rFonts w:cstheme="minorHAnsi"/>
        </w:rPr>
        <w:t>by denying the social constitution of the category of indigenous, it disavows people’s now- long history of connectivity across (and sometimes against) this category</w:t>
      </w:r>
      <w:r w:rsidRPr="00523257">
        <w:rPr>
          <w:rFonts w:asciiTheme="minorHAnsi" w:hAnsiTheme="minorHAnsi" w:cstheme="minorHAnsi"/>
          <w:sz w:val="14"/>
        </w:rPr>
        <w:t xml:space="preserve">. Because this connectivity challenges the particularistic nature of indigeneity, recognition of </w:t>
      </w:r>
      <w:proofErr w:type="spellStart"/>
      <w:r w:rsidRPr="00523257">
        <w:rPr>
          <w:rStyle w:val="StyleUnderline"/>
          <w:rFonts w:cstheme="minorHAnsi"/>
        </w:rPr>
        <w:t>interrelationality</w:t>
      </w:r>
      <w:proofErr w:type="spellEnd"/>
      <w:r w:rsidRPr="00523257">
        <w:rPr>
          <w:rStyle w:val="StyleUnderline"/>
          <w:rFonts w:cstheme="minorHAnsi"/>
        </w:rPr>
        <w:t xml:space="preserve"> is itself represented as a threat. </w:t>
      </w:r>
      <w:r w:rsidRPr="00523257">
        <w:rPr>
          <w:rFonts w:asciiTheme="minorHAnsi" w:hAnsiTheme="minorHAnsi" w:cstheme="minorHAnsi"/>
          <w:sz w:val="14"/>
        </w:rPr>
        <w:t xml:space="preserve">Second, </w:t>
      </w:r>
      <w:r w:rsidRPr="00523257">
        <w:rPr>
          <w:rStyle w:val="StyleUnderline"/>
          <w:rFonts w:cstheme="minorHAnsi"/>
        </w:rPr>
        <w:t xml:space="preserve">by continuing to limit the criteria of membership of each </w:t>
      </w:r>
      <w:proofErr w:type="spellStart"/>
      <w:proofErr w:type="gramStart"/>
      <w:r w:rsidRPr="00523257">
        <w:rPr>
          <w:rStyle w:val="StyleUnderline"/>
          <w:rFonts w:cstheme="minorHAnsi"/>
        </w:rPr>
        <w:t>nos</w:t>
      </w:r>
      <w:proofErr w:type="spellEnd"/>
      <w:proofErr w:type="gramEnd"/>
      <w:r w:rsidRPr="00523257">
        <w:rPr>
          <w:rStyle w:val="StyleUnderline"/>
          <w:rFonts w:cstheme="minorHAnsi"/>
        </w:rPr>
        <w:t>, each is unable to accept as co- specifics those who are rendered as always- already oppositional others</w:t>
      </w:r>
      <w:r w:rsidRPr="00523257">
        <w:rPr>
          <w:rFonts w:asciiTheme="minorHAnsi" w:hAnsiTheme="minorHAnsi" w:cstheme="minorHAnsi"/>
          <w:sz w:val="14"/>
        </w:rPr>
        <w:t xml:space="preserve">. Indeed, in making any particularistic </w:t>
      </w:r>
      <w:proofErr w:type="spellStart"/>
      <w:r w:rsidRPr="00523257">
        <w:rPr>
          <w:rFonts w:asciiTheme="minorHAnsi" w:hAnsiTheme="minorHAnsi" w:cstheme="minorHAnsi"/>
          <w:sz w:val="14"/>
        </w:rPr>
        <w:t>nos</w:t>
      </w:r>
      <w:proofErr w:type="spellEnd"/>
      <w:r w:rsidRPr="00523257">
        <w:rPr>
          <w:rFonts w:asciiTheme="minorHAnsi" w:hAnsiTheme="minorHAnsi" w:cstheme="minorHAnsi"/>
          <w:sz w:val="14"/>
        </w:rPr>
        <w:t xml:space="preserve">, the significance of omitting certain others cannot be underestimated. The category of indigenous, thus, does a sort of political work. It produces a </w:t>
      </w:r>
      <w:proofErr w:type="gramStart"/>
      <w:r w:rsidRPr="00523257">
        <w:rPr>
          <w:rFonts w:asciiTheme="minorHAnsi" w:hAnsiTheme="minorHAnsi" w:cstheme="minorHAnsi"/>
          <w:sz w:val="14"/>
        </w:rPr>
        <w:t xml:space="preserve">particular </w:t>
      </w:r>
      <w:proofErr w:type="spellStart"/>
      <w:r w:rsidRPr="00523257">
        <w:rPr>
          <w:rFonts w:asciiTheme="minorHAnsi" w:hAnsiTheme="minorHAnsi" w:cstheme="minorHAnsi"/>
          <w:sz w:val="14"/>
        </w:rPr>
        <w:t>nos</w:t>
      </w:r>
      <w:proofErr w:type="spellEnd"/>
      <w:proofErr w:type="gramEnd"/>
      <w:r w:rsidRPr="00523257">
        <w:rPr>
          <w:rFonts w:asciiTheme="minorHAnsi" w:hAnsiTheme="minorHAnsi" w:cstheme="minorHAnsi"/>
          <w:sz w:val="14"/>
        </w:rPr>
        <w:t xml:space="preserve"> (and thus a particular Other- to- indigenous </w:t>
      </w:r>
      <w:proofErr w:type="spellStart"/>
      <w:r w:rsidRPr="00523257">
        <w:rPr>
          <w:rFonts w:asciiTheme="minorHAnsi" w:hAnsiTheme="minorHAnsi" w:cstheme="minorHAnsi"/>
          <w:sz w:val="14"/>
        </w:rPr>
        <w:t>nos</w:t>
      </w:r>
      <w:proofErr w:type="spellEnd"/>
      <w:r w:rsidRPr="00523257">
        <w:rPr>
          <w:rFonts w:asciiTheme="minorHAnsi" w:hAnsiTheme="minorHAnsi" w:cstheme="minorHAnsi"/>
          <w:sz w:val="14"/>
        </w:rPr>
        <w:t xml:space="preserve">).23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w:t>
      </w:r>
      <w:r w:rsidRPr="00523257">
        <w:rPr>
          <w:rStyle w:val="StyleUnderline"/>
          <w:rFonts w:cstheme="minorHAnsi"/>
        </w:rPr>
        <w:t>Rather than focus on the hierarchical and exploitative relations of the Columbian exchange, some assume that the cause of the problem was / is mobility itself</w:t>
      </w:r>
      <w:r w:rsidRPr="00523257">
        <w:rPr>
          <w:rFonts w:asciiTheme="minorHAnsi" w:hAnsiTheme="minorHAnsi" w:cstheme="minorHAnsi"/>
          <w:sz w:val="14"/>
        </w:rPr>
        <w:t xml:space="preserve">. Within such a worldview, that which moves is consequently denounced as inherently polluting, and, in an idiom that is gaining in popularity, movement and migration are posited as inherently colonizing. </w:t>
      </w:r>
      <w:r w:rsidRPr="00523257">
        <w:rPr>
          <w:rStyle w:val="StyleUnderline"/>
          <w:rFonts w:cstheme="minorHAnsi"/>
          <w:highlight w:val="cyan"/>
        </w:rPr>
        <w:t>An understanding of mobility as always colonizing is evident in the expansion of the term “settler colonist”</w:t>
      </w:r>
      <w:r w:rsidRPr="00523257">
        <w:rPr>
          <w:rFonts w:asciiTheme="minorHAnsi" w:hAnsiTheme="minorHAnsi" w:cstheme="minorHAnsi"/>
          <w:sz w:val="14"/>
          <w:highlight w:val="cyan"/>
        </w:rPr>
        <w:t xml:space="preserve"> </w:t>
      </w:r>
      <w:r w:rsidRPr="00523257">
        <w:rPr>
          <w:rStyle w:val="StyleUnderline"/>
          <w:rFonts w:cstheme="minorHAnsi"/>
          <w:highlight w:val="cyan"/>
        </w:rPr>
        <w:t>to include all those deemed nonnative in any given space</w:t>
      </w:r>
      <w:r w:rsidRPr="00523257">
        <w:rPr>
          <w:rFonts w:asciiTheme="minorHAnsi" w:hAnsiTheme="minorHAnsi" w:cstheme="minorHAnsi"/>
          <w:sz w:val="14"/>
        </w:rPr>
        <w:t xml:space="preserve">. Recently, </w:t>
      </w:r>
      <w:r w:rsidRPr="00523257">
        <w:rPr>
          <w:rStyle w:val="StyleUnderline"/>
          <w:rFonts w:cstheme="minorHAnsi"/>
        </w:rPr>
        <w:t xml:space="preserve">within both indigenous studies and social movements for indigenous rights, the historical distinctions between the voyages of Columbus </w:t>
      </w:r>
      <w:r w:rsidRPr="00523257">
        <w:rPr>
          <w:rFonts w:asciiTheme="minorHAnsi" w:hAnsiTheme="minorHAnsi" w:cstheme="minorHAnsi"/>
          <w:sz w:val="14"/>
        </w:rPr>
        <w:t xml:space="preserve">(and other colonizers) </w:t>
      </w:r>
      <w:r w:rsidRPr="00523257">
        <w:rPr>
          <w:rStyle w:val="StyleUnderline"/>
          <w:rFonts w:cstheme="minorHAnsi"/>
        </w:rPr>
        <w:t>and those of slaves who survived the Middle Passage, indentured workers recruited in the wake of slavery’s abolition,</w:t>
      </w:r>
      <w:r w:rsidRPr="00523257">
        <w:rPr>
          <w:rFonts w:asciiTheme="minorHAnsi" w:hAnsiTheme="minorHAnsi" w:cstheme="minorHAnsi"/>
          <w:sz w:val="14"/>
        </w:rPr>
        <w:t xml:space="preserve"> </w:t>
      </w:r>
      <w:r w:rsidRPr="00523257">
        <w:rPr>
          <w:rStyle w:val="StyleUnderline"/>
          <w:rFonts w:cstheme="minorHAnsi"/>
        </w:rPr>
        <w:t>and present- day migrants captured in a variety of state categories ranging from illegal to immigrant</w:t>
      </w:r>
      <w:r w:rsidRPr="00523257">
        <w:rPr>
          <w:rFonts w:asciiTheme="minorHAnsi" w:hAnsiTheme="minorHAnsi" w:cstheme="minorHAnsi"/>
          <w:sz w:val="14"/>
        </w:rPr>
        <w:t xml:space="preserve">, </w:t>
      </w:r>
      <w:r w:rsidRPr="00523257">
        <w:rPr>
          <w:rStyle w:val="StyleUnderline"/>
          <w:rFonts w:cstheme="minorHAnsi"/>
        </w:rPr>
        <w:t>have</w:t>
      </w:r>
      <w:r w:rsidRPr="00523257">
        <w:rPr>
          <w:rFonts w:asciiTheme="minorHAnsi" w:hAnsiTheme="minorHAnsi" w:cstheme="minorHAnsi"/>
          <w:sz w:val="14"/>
        </w:rPr>
        <w:t xml:space="preserve"> been </w:t>
      </w:r>
      <w:r w:rsidRPr="00523257">
        <w:rPr>
          <w:rStyle w:val="StyleUnderline"/>
          <w:rFonts w:cstheme="minorHAnsi"/>
        </w:rPr>
        <w:t>collapsed</w:t>
      </w:r>
      <w:r w:rsidRPr="00523257">
        <w:rPr>
          <w:rFonts w:asciiTheme="minorHAnsi" w:hAnsiTheme="minorHAnsi" w:cstheme="minorHAnsi"/>
          <w:sz w:val="14"/>
        </w:rPr>
        <w:t xml:space="preserve">. </w:t>
      </w:r>
      <w:r w:rsidRPr="00523257">
        <w:rPr>
          <w:rStyle w:val="StyleUnderline"/>
          <w:rFonts w:cstheme="minorHAnsi"/>
        </w:rPr>
        <w:t>All, it is claimed, are agents of colonialism</w:t>
      </w:r>
      <w:r w:rsidRPr="00523257">
        <w:rPr>
          <w:rFonts w:asciiTheme="minorHAnsi" w:hAnsiTheme="minorHAnsi" w:cstheme="minorHAnsi"/>
          <w:sz w:val="14"/>
        </w:rPr>
        <w:t xml:space="preserve">. It seems, then, that as there has been an expansion in the subjective understanding of people as indigenous, there has been a subsequent expansion in their other. Put differently, within some indigenous systems of belonging, all past and present people constituted as migrants are situated as colonizers. In our present “great age” of migration, how did “colonizer” become a meaningful way to describe people who move across space?25 </w:t>
      </w:r>
      <w:r w:rsidRPr="00523257">
        <w:rPr>
          <w:rStyle w:val="StyleUnderline"/>
          <w:rFonts w:cstheme="minorHAnsi"/>
        </w:rPr>
        <w:t xml:space="preserve">Indeed, how did “colonizer” come to be an increasingly dominant mode of representing indigenous people’s others, others who were once understood as </w:t>
      </w:r>
      <w:proofErr w:type="spellStart"/>
      <w:r w:rsidRPr="00523257">
        <w:rPr>
          <w:rStyle w:val="StyleUnderline"/>
          <w:rFonts w:cstheme="minorHAnsi"/>
        </w:rPr>
        <w:t>cocolonized</w:t>
      </w:r>
      <w:proofErr w:type="spellEnd"/>
      <w:r w:rsidRPr="00523257">
        <w:rPr>
          <w:rStyle w:val="StyleUnderline"/>
          <w:rFonts w:cstheme="minorHAnsi"/>
        </w:rPr>
        <w:t xml:space="preserve"> people or, at least, not as an oppositional other</w:t>
      </w:r>
      <w:r w:rsidRPr="00523257">
        <w:rPr>
          <w:rFonts w:asciiTheme="minorHAnsi" w:hAnsiTheme="minorHAnsi" w:cstheme="minorHAnsi"/>
          <w:sz w:val="14"/>
        </w:rPr>
        <w:t xml:space="preserve">? Is there a relationship between these particularistic modes of representation and the false separation and hierarchical ranking of different but related experiences of colonization, such as the processes of expropriation and people’s displacement across space? The answers to these questions lie within the logics of autochthonous systems of representation and the ways in which </w:t>
      </w:r>
      <w:r w:rsidRPr="00523257">
        <w:rPr>
          <w:rStyle w:val="StyleUnderline"/>
          <w:rFonts w:cstheme="minorHAnsi"/>
          <w:highlight w:val="cyan"/>
        </w:rPr>
        <w:t>claims to indigeneity bring to life discourses of alienness or foreignness</w:t>
      </w:r>
      <w:r w:rsidRPr="00523257">
        <w:rPr>
          <w:rFonts w:asciiTheme="minorHAnsi" w:hAnsiTheme="minorHAnsi" w:cstheme="minorHAnsi"/>
          <w:sz w:val="14"/>
        </w:rPr>
        <w:t xml:space="preserve">. Jean Comaroff and John Comaroff argue, </w:t>
      </w:r>
      <w:r w:rsidRPr="00523257">
        <w:rPr>
          <w:rStyle w:val="StyleUnderline"/>
          <w:rFonts w:cstheme="minorHAnsi"/>
          <w:highlight w:val="cyan"/>
        </w:rPr>
        <w:t>by “elevating to a first- principle the ineffable</w:t>
      </w:r>
      <w:r w:rsidRPr="00523257">
        <w:rPr>
          <w:rStyle w:val="StyleUnderline"/>
          <w:rFonts w:cstheme="minorHAnsi"/>
        </w:rPr>
        <w:t xml:space="preserve"> interests and </w:t>
      </w:r>
      <w:r w:rsidRPr="00523257">
        <w:rPr>
          <w:rStyle w:val="StyleUnderline"/>
          <w:rFonts w:cstheme="minorHAnsi"/>
          <w:highlight w:val="cyan"/>
        </w:rPr>
        <w:lastRenderedPageBreak/>
        <w:t>connections</w:t>
      </w:r>
      <w:r w:rsidRPr="00523257">
        <w:rPr>
          <w:rStyle w:val="StyleUnderline"/>
          <w:rFonts w:cstheme="minorHAnsi"/>
        </w:rPr>
        <w:t xml:space="preserve">, at once material and moral, </w:t>
      </w:r>
      <w:r w:rsidRPr="00523257">
        <w:rPr>
          <w:rStyle w:val="StyleUnderline"/>
          <w:rFonts w:cstheme="minorHAnsi"/>
          <w:highlight w:val="cyan"/>
        </w:rPr>
        <w:t>that flow from ‘native’ rootedness</w:t>
      </w:r>
      <w:r w:rsidRPr="00523257">
        <w:rPr>
          <w:rStyle w:val="StyleUnderline"/>
          <w:rFonts w:cstheme="minorHAnsi"/>
        </w:rPr>
        <w:t xml:space="preserve">, and special rights, </w:t>
      </w:r>
      <w:r w:rsidRPr="00523257">
        <w:rPr>
          <w:rStyle w:val="StyleUnderline"/>
          <w:rFonts w:cstheme="minorHAnsi"/>
          <w:highlight w:val="cyan"/>
        </w:rPr>
        <w:t>in a place of birth</w:t>
      </w:r>
      <w:r w:rsidRPr="00523257">
        <w:rPr>
          <w:rStyle w:val="StyleUnderline"/>
          <w:rFonts w:cstheme="minorHAnsi"/>
        </w:rPr>
        <w:t>,” autochthonous discourses place those constituted as natives at the top of a hierarchy of the exploited, oppressed, and colonized and insist on the centrality of the claims of natives for the realization of either decolonization or justice</w:t>
      </w:r>
      <w:r w:rsidRPr="00523257">
        <w:rPr>
          <w:rFonts w:asciiTheme="minorHAnsi" w:hAnsiTheme="minorHAnsi" w:cstheme="minorHAnsi"/>
          <w:sz w:val="14"/>
        </w:rPr>
        <w:t xml:space="preserve">.26 Within the negative duality of natives and nonnatives that such discourses put into play, </w:t>
      </w:r>
      <w:r w:rsidRPr="00523257">
        <w:rPr>
          <w:rStyle w:val="StyleUnderline"/>
          <w:rFonts w:cstheme="minorHAnsi"/>
          <w:highlight w:val="cyan"/>
        </w:rPr>
        <w:t>origins</w:t>
      </w:r>
      <w:r w:rsidRPr="00523257">
        <w:rPr>
          <w:rFonts w:asciiTheme="minorHAnsi" w:hAnsiTheme="minorHAnsi" w:cstheme="minorHAnsi"/>
          <w:sz w:val="14"/>
        </w:rPr>
        <w:t xml:space="preserve"> (and, in some contexts, claims of original, versus later, human discovery or inhabitation) </w:t>
      </w:r>
      <w:r w:rsidRPr="00523257">
        <w:rPr>
          <w:rStyle w:val="StyleUnderline"/>
          <w:rFonts w:cstheme="minorHAnsi"/>
          <w:highlight w:val="cyan"/>
        </w:rPr>
        <w:t>become the key determinant</w:t>
      </w:r>
      <w:r w:rsidRPr="00523257">
        <w:rPr>
          <w:rStyle w:val="StyleUnderline"/>
          <w:rFonts w:cstheme="minorHAnsi"/>
        </w:rPr>
        <w:t xml:space="preserve"> </w:t>
      </w:r>
      <w:r w:rsidRPr="00523257">
        <w:rPr>
          <w:rFonts w:asciiTheme="minorHAnsi" w:hAnsiTheme="minorHAnsi" w:cstheme="minorHAnsi"/>
          <w:sz w:val="14"/>
        </w:rPr>
        <w:t xml:space="preserve">of who belongs in any given space today—and who does not. </w:t>
      </w:r>
      <w:r w:rsidRPr="00523257">
        <w:rPr>
          <w:rStyle w:val="StyleUnderline"/>
          <w:rFonts w:cstheme="minorHAnsi"/>
        </w:rPr>
        <w:t>The quintessential alien</w:t>
      </w:r>
      <w:r w:rsidRPr="00523257">
        <w:rPr>
          <w:rFonts w:asciiTheme="minorHAnsi" w:hAnsiTheme="minorHAnsi" w:cstheme="minorHAnsi"/>
          <w:sz w:val="14"/>
        </w:rPr>
        <w:t xml:space="preserve"> or foreigner </w:t>
      </w:r>
      <w:r w:rsidRPr="00523257">
        <w:rPr>
          <w:rStyle w:val="StyleUnderline"/>
          <w:rFonts w:cstheme="minorHAnsi"/>
        </w:rPr>
        <w:t>within autochthonous discourses is</w:t>
      </w:r>
      <w:r w:rsidRPr="00523257">
        <w:rPr>
          <w:rFonts w:asciiTheme="minorHAnsi" w:hAnsiTheme="minorHAnsi" w:cstheme="minorHAnsi"/>
          <w:sz w:val="14"/>
        </w:rPr>
        <w:t xml:space="preserve"> the figure of </w:t>
      </w:r>
      <w:r w:rsidRPr="00523257">
        <w:rPr>
          <w:rStyle w:val="StyleUnderline"/>
          <w:rFonts w:cstheme="minorHAnsi"/>
        </w:rPr>
        <w:t>the migrant</w:t>
      </w:r>
      <w:r w:rsidRPr="00523257">
        <w:rPr>
          <w:rFonts w:asciiTheme="minorHAnsi" w:hAnsiTheme="minorHAnsi" w:cstheme="minorHAnsi"/>
          <w:sz w:val="14"/>
        </w:rPr>
        <w:t xml:space="preserve">. This is because </w:t>
      </w:r>
      <w:r w:rsidRPr="00523257">
        <w:rPr>
          <w:rStyle w:val="StyleUnderline"/>
          <w:rFonts w:cstheme="minorHAnsi"/>
        </w:rPr>
        <w:t>the hegemonic understanding of what it means to be a migrant in today’s world is one where migration is seen as movement away from one’s native land.</w:t>
      </w:r>
      <w:r w:rsidRPr="00523257">
        <w:rPr>
          <w:rFonts w:asciiTheme="minorHAnsi" w:hAnsiTheme="minorHAnsi" w:cstheme="minorHAnsi"/>
          <w:sz w:val="14"/>
        </w:rPr>
        <w:t xml:space="preserve"> Thus</w:t>
      </w:r>
      <w:r w:rsidRPr="00523257">
        <w:rPr>
          <w:rStyle w:val="StyleUnderline"/>
          <w:rFonts w:cstheme="minorHAnsi"/>
        </w:rPr>
        <w:t xml:space="preserve">, </w:t>
      </w:r>
      <w:r w:rsidRPr="00523257">
        <w:rPr>
          <w:rStyle w:val="StyleUnderline"/>
          <w:rFonts w:cstheme="minorHAnsi"/>
          <w:highlight w:val="cyan"/>
        </w:rPr>
        <w:t>migrants come to stand as the ultimate nonnative</w:t>
      </w:r>
      <w:r w:rsidRPr="00523257">
        <w:rPr>
          <w:rFonts w:asciiTheme="minorHAnsi" w:hAnsiTheme="minorHAnsi" w:cstheme="minorHAnsi"/>
          <w:sz w:val="14"/>
        </w:rPr>
        <w:t xml:space="preserve">. Such a move works to shift the focus from a dialectics of colonialism—where the key historical dynamic is one of expropriation and exploitation, and the key relationship is one between the colonizers and the colonized—to one where the dichotomy between native and nonnative becomes central to both analysis and politics. Patrick </w:t>
      </w:r>
      <w:r w:rsidRPr="00523257">
        <w:rPr>
          <w:rStyle w:val="StyleUnderline"/>
          <w:rFonts w:cstheme="minorHAnsi"/>
        </w:rPr>
        <w:t>Wolfe</w:t>
      </w:r>
      <w:r w:rsidRPr="00523257">
        <w:rPr>
          <w:rFonts w:asciiTheme="minorHAnsi" w:hAnsiTheme="minorHAnsi" w:cstheme="minorHAnsi"/>
          <w:sz w:val="14"/>
        </w:rPr>
        <w:t xml:space="preserve">, a historian of Australia, </w:t>
      </w:r>
      <w:r w:rsidRPr="00523257">
        <w:rPr>
          <w:rStyle w:val="StyleUnderline"/>
          <w:rFonts w:cstheme="minorHAnsi"/>
        </w:rPr>
        <w:t>captures this perspective well in his claim that “the fundamental social divide is not the color line.</w:t>
      </w:r>
      <w:r w:rsidRPr="00523257">
        <w:rPr>
          <w:rFonts w:asciiTheme="minorHAnsi" w:hAnsiTheme="minorHAnsi" w:cstheme="minorHAnsi"/>
          <w:sz w:val="14"/>
        </w:rPr>
        <w:t xml:space="preserve"> It is not ethnicity, minority status, or even class. </w:t>
      </w:r>
      <w:r w:rsidRPr="00523257">
        <w:rPr>
          <w:rStyle w:val="StyleUnderline"/>
          <w:rFonts w:cstheme="minorHAnsi"/>
          <w:highlight w:val="cyan"/>
        </w:rPr>
        <w:t>The primary line is the one distinguishing Natives from settlers</w:t>
      </w:r>
      <w:r w:rsidRPr="00523257">
        <w:rPr>
          <w:rStyle w:val="StyleUnderline"/>
          <w:rFonts w:cstheme="minorHAnsi"/>
        </w:rPr>
        <w:t>—that is, from everyone else.</w:t>
      </w:r>
      <w:r w:rsidRPr="00523257">
        <w:rPr>
          <w:rFonts w:asciiTheme="minorHAnsi" w:hAnsiTheme="minorHAnsi" w:cstheme="minorHAnsi"/>
          <w:sz w:val="14"/>
        </w:rPr>
        <w:t xml:space="preserve"> </w:t>
      </w:r>
      <w:r w:rsidRPr="00523257">
        <w:rPr>
          <w:rStyle w:val="StyleUnderline"/>
          <w:rFonts w:cstheme="minorHAnsi"/>
          <w:highlight w:val="cyan"/>
        </w:rPr>
        <w:t>Only the Native is not a settler</w:t>
      </w:r>
      <w:r w:rsidRPr="00523257">
        <w:rPr>
          <w:rFonts w:asciiTheme="minorHAnsi" w:hAnsiTheme="minorHAnsi" w:cstheme="minorHAnsi"/>
          <w:sz w:val="14"/>
          <w:highlight w:val="cyan"/>
        </w:rPr>
        <w:t xml:space="preserve">. </w:t>
      </w:r>
      <w:r w:rsidRPr="00523257">
        <w:rPr>
          <w:rStyle w:val="StyleUnderline"/>
          <w:rFonts w:cstheme="minorHAnsi"/>
          <w:highlight w:val="cyan"/>
        </w:rPr>
        <w:t>Only the Native is truly local.</w:t>
      </w:r>
      <w:r w:rsidRPr="00523257">
        <w:rPr>
          <w:rFonts w:asciiTheme="minorHAnsi" w:hAnsiTheme="minorHAnsi" w:cstheme="minorHAnsi"/>
          <w:sz w:val="14"/>
        </w:rPr>
        <w:t xml:space="preserve"> </w:t>
      </w:r>
      <w:r w:rsidRPr="00523257">
        <w:rPr>
          <w:rStyle w:val="StyleUnderline"/>
          <w:rFonts w:cstheme="minorHAnsi"/>
        </w:rPr>
        <w:t>Only the Native will free the Native</w:t>
      </w:r>
      <w:r w:rsidRPr="00523257">
        <w:rPr>
          <w:rFonts w:asciiTheme="minorHAnsi" w:hAnsiTheme="minorHAnsi" w:cstheme="minorHAnsi"/>
          <w:sz w:val="14"/>
        </w:rPr>
        <w:t xml:space="preserve">. </w:t>
      </w:r>
      <w:r w:rsidRPr="00523257">
        <w:rPr>
          <w:rStyle w:val="StyleUnderline"/>
          <w:rFonts w:cstheme="minorHAnsi"/>
          <w:highlight w:val="cyan"/>
        </w:rPr>
        <w:t>One is either native or not</w:t>
      </w:r>
      <w:r w:rsidRPr="00523257">
        <w:rPr>
          <w:rFonts w:asciiTheme="minorHAnsi" w:hAnsiTheme="minorHAnsi" w:cstheme="minorHAnsi"/>
          <w:sz w:val="14"/>
        </w:rPr>
        <w:t xml:space="preserve">.”27 </w:t>
      </w:r>
      <w:r w:rsidRPr="00523257">
        <w:rPr>
          <w:rStyle w:val="StyleUnderline"/>
          <w:rFonts w:cstheme="minorHAnsi"/>
        </w:rPr>
        <w:t>From such an autochthonous perspective, being native is both spatially and temporally dependent</w:t>
      </w:r>
      <w:r w:rsidRPr="00523257">
        <w:rPr>
          <w:rFonts w:asciiTheme="minorHAnsi" w:hAnsiTheme="minorHAnsi" w:cstheme="minorHAnsi"/>
          <w:sz w:val="14"/>
        </w:rPr>
        <w:t xml:space="preserve">. </w:t>
      </w:r>
      <w:r w:rsidRPr="00523257">
        <w:rPr>
          <w:rStyle w:val="StyleUnderline"/>
          <w:rFonts w:cstheme="minorHAnsi"/>
        </w:rPr>
        <w:t xml:space="preserve">Temporally, migrants may be identified as natives at some point in time and in some given </w:t>
      </w:r>
      <w:proofErr w:type="gramStart"/>
      <w:r w:rsidRPr="00523257">
        <w:rPr>
          <w:rStyle w:val="StyleUnderline"/>
          <w:rFonts w:cstheme="minorHAnsi"/>
        </w:rPr>
        <w:t>space, but</w:t>
      </w:r>
      <w:proofErr w:type="gramEnd"/>
      <w:r w:rsidRPr="00523257">
        <w:rPr>
          <w:rStyle w:val="StyleUnderline"/>
          <w:rFonts w:cstheme="minorHAnsi"/>
        </w:rPr>
        <w:t xml:space="preserve"> once having moved away from the spaces where such representations may be claimed, they become nonnatives. Spatially, migrants remain native but only to the places they no longer live in</w:t>
      </w:r>
      <w:r w:rsidRPr="00523257">
        <w:rPr>
          <w:rFonts w:asciiTheme="minorHAnsi" w:hAnsiTheme="minorHAnsi" w:cstheme="minorHAnsi"/>
          <w:sz w:val="14"/>
        </w:rPr>
        <w:t xml:space="preserve">. Thus, some argue that migrants can continue to claim native rights to places they have moved from if they are able to show genealogical descendance from those with native status in that space.28 Candace </w:t>
      </w:r>
      <w:proofErr w:type="spellStart"/>
      <w:r w:rsidRPr="00523257">
        <w:rPr>
          <w:rFonts w:asciiTheme="minorHAnsi" w:hAnsiTheme="minorHAnsi" w:cstheme="minorHAnsi"/>
          <w:sz w:val="14"/>
        </w:rPr>
        <w:t>Fujikane</w:t>
      </w:r>
      <w:proofErr w:type="spellEnd"/>
      <w:r w:rsidRPr="00523257">
        <w:rPr>
          <w:rFonts w:asciiTheme="minorHAnsi" w:hAnsiTheme="minorHAnsi" w:cstheme="minorHAnsi"/>
          <w:sz w:val="14"/>
        </w:rPr>
        <w:t xml:space="preserve">, in dismissing Asian claims to belong in the United States, puts it this way: “Indigenous people are differentiated from settlers by their genealogical, familial relationship with specific land bases that are ancestors to them. One is either indigenous to a particular land </w:t>
      </w:r>
      <w:proofErr w:type="gramStart"/>
      <w:r w:rsidRPr="00523257">
        <w:rPr>
          <w:rFonts w:asciiTheme="minorHAnsi" w:hAnsiTheme="minorHAnsi" w:cstheme="minorHAnsi"/>
          <w:sz w:val="14"/>
        </w:rPr>
        <w:t>base</w:t>
      </w:r>
      <w:proofErr w:type="gramEnd"/>
      <w:r w:rsidRPr="00523257">
        <w:rPr>
          <w:rFonts w:asciiTheme="minorHAnsi" w:hAnsiTheme="minorHAnsi" w:cstheme="minorHAnsi"/>
          <w:sz w:val="14"/>
        </w:rPr>
        <w:t xml:space="preserv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In this logic, indigeneity is racialized / </w:t>
      </w:r>
      <w:proofErr w:type="spellStart"/>
      <w:r w:rsidRPr="00523257">
        <w:rPr>
          <w:rFonts w:asciiTheme="minorHAnsi" w:hAnsiTheme="minorHAnsi" w:cstheme="minorHAnsi"/>
          <w:sz w:val="14"/>
        </w:rPr>
        <w:t>ethnicized</w:t>
      </w:r>
      <w:proofErr w:type="spellEnd"/>
      <w:r w:rsidRPr="00523257">
        <w:rPr>
          <w:rFonts w:asciiTheme="minorHAnsi" w:hAnsiTheme="minorHAnsi" w:cstheme="minorHAnsi"/>
          <w:sz w:val="14"/>
        </w:rPr>
        <w:t xml:space="preserve">, and in the process, land—or more accurately, territory—is as well. </w:t>
      </w:r>
      <w:r w:rsidRPr="00523257">
        <w:rPr>
          <w:rStyle w:val="StyleUnderline"/>
          <w:rFonts w:cstheme="minorHAnsi"/>
        </w:rPr>
        <w:t xml:space="preserve">Natives, it is assumed, belong in “their” native land and only there. Further, </w:t>
      </w:r>
      <w:r w:rsidRPr="00523257">
        <w:rPr>
          <w:rStyle w:val="StyleUnderline"/>
          <w:rFonts w:cstheme="minorHAnsi"/>
          <w:highlight w:val="cyan"/>
        </w:rPr>
        <w:t>who can be recognized as native is dependent upon ancestry</w:t>
      </w:r>
      <w:r w:rsidRPr="00523257">
        <w:rPr>
          <w:rStyle w:val="StyleUnderline"/>
          <w:rFonts w:cstheme="minorHAnsi"/>
        </w:rPr>
        <w:t xml:space="preserve">, thereby </w:t>
      </w:r>
      <w:r w:rsidRPr="00523257">
        <w:rPr>
          <w:rStyle w:val="StyleUnderline"/>
          <w:rFonts w:cstheme="minorHAnsi"/>
          <w:highlight w:val="cyan"/>
        </w:rPr>
        <w:t>adding blood to the discourse of soil</w:t>
      </w:r>
      <w:r w:rsidRPr="00523257">
        <w:rPr>
          <w:rFonts w:asciiTheme="minorHAnsi" w:hAnsiTheme="minorHAnsi" w:cstheme="minorHAnsi"/>
          <w:sz w:val="14"/>
        </w:rPr>
        <w:t xml:space="preserve">. Descent becomes of further importance in this distinction, for many indigenous people are, of course, also Asian (and European and African and so on) as well as vice versa. It is one’s ability to claim some indigenous ancestor that can allow one to be seen as indigenous today. </w:t>
      </w:r>
      <w:r w:rsidRPr="00523257">
        <w:rPr>
          <w:rStyle w:val="StyleUnderline"/>
          <w:rFonts w:cstheme="minorHAnsi"/>
        </w:rPr>
        <w:t>While such claims can be social and not biological, many indigenous groups, following from certain governments’ own categorical recognition of indigeneity, rely on some form of blood quantum rule that requires a minimal indigenous lineage</w:t>
      </w:r>
      <w:r w:rsidRPr="00523257">
        <w:rPr>
          <w:rFonts w:asciiTheme="minorHAnsi" w:hAnsiTheme="minorHAnsi" w:cstheme="minorHAnsi"/>
          <w:sz w:val="14"/>
        </w:rPr>
        <w:t xml:space="preserve">. Not surprisingly, </w:t>
      </w:r>
      <w:r w:rsidRPr="00523257">
        <w:rPr>
          <w:rStyle w:val="StyleUnderline"/>
          <w:rFonts w:cstheme="minorHAnsi"/>
          <w:highlight w:val="cyan"/>
        </w:rPr>
        <w:t>such criteria for belonging</w:t>
      </w:r>
      <w:r w:rsidRPr="00523257">
        <w:rPr>
          <w:rFonts w:asciiTheme="minorHAnsi" w:hAnsiTheme="minorHAnsi" w:cstheme="minorHAnsi"/>
          <w:sz w:val="14"/>
        </w:rPr>
        <w:t xml:space="preserve"> (and for the rights and entitlements of membership) </w:t>
      </w:r>
      <w:r w:rsidRPr="00523257">
        <w:rPr>
          <w:rFonts w:asciiTheme="minorHAnsi" w:hAnsiTheme="minorHAnsi" w:cstheme="minorHAnsi"/>
          <w:sz w:val="14"/>
          <w:highlight w:val="cyan"/>
        </w:rPr>
        <w:t xml:space="preserve">have </w:t>
      </w:r>
      <w:r w:rsidRPr="00523257">
        <w:rPr>
          <w:rStyle w:val="StyleUnderline"/>
          <w:rFonts w:cstheme="minorHAnsi"/>
          <w:highlight w:val="cyan"/>
        </w:rPr>
        <w:t>not always worked for those subordinated through other axes of oppression and exploitation</w:t>
      </w:r>
      <w:r w:rsidRPr="00523257">
        <w:rPr>
          <w:rFonts w:asciiTheme="minorHAnsi" w:hAnsiTheme="minorHAnsi" w:cstheme="minorHAnsi"/>
          <w:sz w:val="14"/>
        </w:rPr>
        <w:t xml:space="preserve">. Thus, </w:t>
      </w:r>
      <w:r w:rsidRPr="00523257">
        <w:rPr>
          <w:rStyle w:val="StyleUnderline"/>
          <w:rFonts w:cstheme="minorHAnsi"/>
          <w:highlight w:val="cyan"/>
        </w:rPr>
        <w:t>many women have found that their claims to native status are often the first to be discounted</w:t>
      </w:r>
      <w:r w:rsidRPr="00523257">
        <w:rPr>
          <w:rFonts w:asciiTheme="minorHAnsi" w:hAnsiTheme="minorHAnsi" w:cstheme="minorHAnsi"/>
          <w:sz w:val="14"/>
        </w:rPr>
        <w:t xml:space="preserve">.30 In this, </w:t>
      </w:r>
      <w:r w:rsidRPr="00523257">
        <w:rPr>
          <w:rStyle w:val="StyleUnderline"/>
          <w:rFonts w:cstheme="minorHAnsi"/>
        </w:rPr>
        <w:t>there is an ironic historical continuity of autochthonous ideas and practices of belonging and the underlying logics of the colonial</w:t>
      </w:r>
      <w:r w:rsidRPr="00523257">
        <w:rPr>
          <w:rFonts w:asciiTheme="minorHAnsi" w:hAnsiTheme="minorHAnsi" w:cstheme="minorHAnsi"/>
          <w:sz w:val="14"/>
        </w:rPr>
        <w:t xml:space="preserve"> (</w:t>
      </w:r>
      <w:r w:rsidRPr="00523257">
        <w:rPr>
          <w:rStyle w:val="StyleUnderline"/>
          <w:rFonts w:cstheme="minorHAnsi"/>
        </w:rPr>
        <w:t>and</w:t>
      </w:r>
      <w:r w:rsidRPr="00523257">
        <w:rPr>
          <w:rFonts w:asciiTheme="minorHAnsi" w:hAnsiTheme="minorHAnsi" w:cstheme="minorHAnsi"/>
          <w:sz w:val="14"/>
        </w:rPr>
        <w:t xml:space="preserve">, in some places, </w:t>
      </w:r>
      <w:r w:rsidRPr="00523257">
        <w:rPr>
          <w:rStyle w:val="StyleUnderline"/>
          <w:rFonts w:cstheme="minorHAnsi"/>
        </w:rPr>
        <w:t>postcolonial</w:t>
      </w:r>
      <w:r w:rsidRPr="00523257">
        <w:rPr>
          <w:rFonts w:asciiTheme="minorHAnsi" w:hAnsiTheme="minorHAnsi" w:cstheme="minorHAnsi"/>
          <w:sz w:val="14"/>
        </w:rPr>
        <w:t xml:space="preserve">) </w:t>
      </w:r>
      <w:r w:rsidRPr="00523257">
        <w:rPr>
          <w:rStyle w:val="StyleUnderline"/>
          <w:rFonts w:cstheme="minorHAnsi"/>
        </w:rPr>
        <w:t>state</w:t>
      </w:r>
      <w:r w:rsidRPr="00523257">
        <w:rPr>
          <w:rFonts w:asciiTheme="minorHAnsi" w:hAnsiTheme="minorHAnsi" w:cstheme="minorHAnsi"/>
          <w:sz w:val="14"/>
        </w:rPr>
        <w:t xml:space="preserve">. Indeed, </w:t>
      </w:r>
      <w:r w:rsidRPr="00523257">
        <w:rPr>
          <w:rStyle w:val="StyleUnderline"/>
          <w:rFonts w:cstheme="minorHAnsi"/>
        </w:rPr>
        <w:t>the meaning of native was one that was used to distinguish the colonized from the colonizer so that the natives could be represented as less human and, therefore, as legitimately colonized</w:t>
      </w:r>
      <w:r w:rsidRPr="00523257">
        <w:rPr>
          <w:rFonts w:asciiTheme="minorHAnsi" w:hAnsiTheme="minorHAnsi" w:cstheme="minorHAnsi"/>
          <w:sz w:val="14"/>
        </w:rPr>
        <w:t xml:space="preserve">. Being native, then, was a signifier of being colonized and the ultimate signifier of abjectness. </w:t>
      </w:r>
      <w:r w:rsidRPr="00523257">
        <w:rPr>
          <w:rStyle w:val="StyleUnderline"/>
          <w:rFonts w:cstheme="minorHAnsi"/>
        </w:rPr>
        <w:t>Nativeness as a mode of representation, then, was designed to institutionalize the new racist orders implemented by different colonial empires.</w:t>
      </w:r>
      <w:r w:rsidRPr="00523257">
        <w:rPr>
          <w:rFonts w:asciiTheme="minorHAnsi" w:hAnsiTheme="minorHAnsi" w:cstheme="minorHAnsi"/>
          <w:sz w:val="14"/>
        </w:rPr>
        <w:t xml:space="preserve"> Importantly, all colonized people were variously identified as “the” natives </w:t>
      </w:r>
      <w:proofErr w:type="gramStart"/>
      <w:r w:rsidRPr="00523257">
        <w:rPr>
          <w:rFonts w:asciiTheme="minorHAnsi" w:hAnsiTheme="minorHAnsi" w:cstheme="minorHAnsi"/>
          <w:sz w:val="14"/>
        </w:rPr>
        <w:t>in order to</w:t>
      </w:r>
      <w:proofErr w:type="gramEnd"/>
      <w:r w:rsidRPr="00523257">
        <w:rPr>
          <w:rFonts w:asciiTheme="minorHAnsi" w:hAnsiTheme="minorHAnsi" w:cstheme="minorHAnsi"/>
          <w:sz w:val="14"/>
        </w:rPr>
        <w:t xml:space="preserve"> signal their lack of membership in the propter </w:t>
      </w:r>
      <w:proofErr w:type="spellStart"/>
      <w:r w:rsidRPr="00523257">
        <w:rPr>
          <w:rFonts w:asciiTheme="minorHAnsi" w:hAnsiTheme="minorHAnsi" w:cstheme="minorHAnsi"/>
          <w:sz w:val="14"/>
        </w:rPr>
        <w:t>nos</w:t>
      </w:r>
      <w:proofErr w:type="spellEnd"/>
      <w:r w:rsidRPr="00523257">
        <w:rPr>
          <w:rFonts w:asciiTheme="minorHAnsi" w:hAnsiTheme="minorHAnsi" w:cstheme="minorHAnsi"/>
          <w:sz w:val="14"/>
        </w:rPr>
        <w:t xml:space="preserve"> of the colonizers.31 (170-4) </w:t>
      </w:r>
    </w:p>
    <w:p w14:paraId="38C152F8" w14:textId="77777777" w:rsidR="005009DC" w:rsidRPr="009E2CA6" w:rsidRDefault="005009DC" w:rsidP="005009DC">
      <w:pPr>
        <w:pStyle w:val="Heading3"/>
        <w:rPr>
          <w:rFonts w:eastAsia="Times New Roman"/>
        </w:rPr>
      </w:pPr>
      <w:r>
        <w:rPr>
          <w:rFonts w:eastAsia="Times New Roman"/>
        </w:rPr>
        <w:lastRenderedPageBreak/>
        <w:t>AT: Legal Imagination Restrictive---1NC</w:t>
      </w:r>
    </w:p>
    <w:p w14:paraId="6B98C3AA" w14:textId="77777777" w:rsidR="005009DC" w:rsidRPr="00523257" w:rsidRDefault="005009DC" w:rsidP="005009DC">
      <w:pPr>
        <w:pStyle w:val="Heading4"/>
        <w:rPr>
          <w:rFonts w:cstheme="minorHAnsi"/>
        </w:rPr>
      </w:pPr>
      <w:r>
        <w:rPr>
          <w:rFonts w:cstheme="minorHAnsi"/>
        </w:rPr>
        <w:t>Legal imagination</w:t>
      </w:r>
      <w:r w:rsidRPr="00523257">
        <w:rPr>
          <w:rFonts w:cstheme="minorHAnsi"/>
        </w:rPr>
        <w:t xml:space="preserve"> is key to native political projects to break down the </w:t>
      </w:r>
      <w:r w:rsidRPr="00523257">
        <w:rPr>
          <w:rFonts w:cstheme="minorHAnsi"/>
          <w:u w:val="single"/>
        </w:rPr>
        <w:t>materiality</w:t>
      </w:r>
      <w:r w:rsidRPr="00523257">
        <w:rPr>
          <w:rFonts w:cstheme="minorHAnsi"/>
        </w:rPr>
        <w:t xml:space="preserve"> of settler colonialism. Extrapolating presents without recognizing contingency </w:t>
      </w:r>
      <w:r w:rsidRPr="00523257">
        <w:rPr>
          <w:rFonts w:cstheme="minorHAnsi"/>
          <w:u w:val="single"/>
        </w:rPr>
        <w:t>ossifies</w:t>
      </w:r>
      <w:r w:rsidRPr="00523257">
        <w:rPr>
          <w:rFonts w:cstheme="minorHAnsi"/>
        </w:rPr>
        <w:t xml:space="preserve"> oppression and excuses </w:t>
      </w:r>
      <w:r w:rsidRPr="00523257">
        <w:rPr>
          <w:rFonts w:cstheme="minorHAnsi"/>
          <w:u w:val="single"/>
        </w:rPr>
        <w:t>complacency</w:t>
      </w:r>
      <w:r w:rsidRPr="00523257">
        <w:rPr>
          <w:rFonts w:cstheme="minorHAnsi"/>
        </w:rPr>
        <w:t xml:space="preserve">. </w:t>
      </w:r>
    </w:p>
    <w:p w14:paraId="5E974D36" w14:textId="77777777" w:rsidR="005009DC" w:rsidRPr="00523257" w:rsidRDefault="005009DC" w:rsidP="005009DC">
      <w:pPr>
        <w:rPr>
          <w:rFonts w:asciiTheme="minorHAnsi" w:hAnsiTheme="minorHAnsi" w:cstheme="minorHAnsi"/>
        </w:rPr>
      </w:pPr>
      <w:r w:rsidRPr="00523257">
        <w:rPr>
          <w:rFonts w:asciiTheme="minorHAnsi" w:hAnsiTheme="minorHAnsi" w:cstheme="minorHAnsi"/>
        </w:rPr>
        <w:t xml:space="preserve">Danika </w:t>
      </w:r>
      <w:r w:rsidRPr="00523257">
        <w:rPr>
          <w:rFonts w:asciiTheme="minorHAnsi" w:hAnsiTheme="minorHAnsi" w:cstheme="minorHAnsi"/>
          <w:b/>
        </w:rPr>
        <w:t>Medak-Saltzman 17</w:t>
      </w:r>
      <w:r w:rsidRPr="00523257">
        <w:rPr>
          <w:rFonts w:asciiTheme="minorHAnsi" w:hAnsiTheme="minorHAnsi" w:cstheme="minorHAnsi"/>
        </w:rPr>
        <w:t>. Danika Medak-Saltzman (Turtle Mountain Chippewa) is assistant professor of ethnic studies at the University of Colorado Boulder. She is coeditor of the Critical Race, Indigeneity, and Relationality book series published by Temple University Press. Her articles have appeared in American Quarterly and the Journal of Critical Ethnic Studies, and her book Specters of Colonialism: Native Peoples, Visual Cultures, and Colonial Projects in the U.S. and Japan (1860– 1904) is forthcoming from the University of Minnesota Press. 2017. “Coming to You from the Indigenous Future: Native Women, Speculative Film Shorts, and the Art of the Possible.” Studies in American Indian Literatures, vol. 29, no. 1, pp. 139–171.</w:t>
      </w:r>
    </w:p>
    <w:p w14:paraId="6D7A0594" w14:textId="77777777" w:rsidR="005009DC" w:rsidRPr="00523257" w:rsidRDefault="005009DC" w:rsidP="005009DC">
      <w:pPr>
        <w:rPr>
          <w:rFonts w:asciiTheme="minorHAnsi" w:hAnsiTheme="minorHAnsi" w:cstheme="minorHAnsi"/>
          <w:sz w:val="16"/>
        </w:rPr>
      </w:pPr>
      <w:r w:rsidRPr="00523257">
        <w:rPr>
          <w:rFonts w:asciiTheme="minorHAnsi" w:hAnsiTheme="minorHAnsi" w:cstheme="minorHAnsi"/>
          <w:sz w:val="16"/>
        </w:rPr>
        <w:t xml:space="preserve">In the first episode of Joss Whedon’s short-lived but beloved series Firefly, set in 2517, the narrative pivots around the </w:t>
      </w:r>
      <w:proofErr w:type="spellStart"/>
      <w:r w:rsidRPr="00523257">
        <w:rPr>
          <w:rFonts w:asciiTheme="minorHAnsi" w:hAnsiTheme="minorHAnsi" w:cstheme="minorHAnsi"/>
          <w:sz w:val="16"/>
        </w:rPr>
        <w:t>Firefl</w:t>
      </w:r>
      <w:proofErr w:type="spellEnd"/>
      <w:r w:rsidRPr="00523257">
        <w:rPr>
          <w:rFonts w:asciiTheme="minorHAnsi" w:hAnsiTheme="minorHAnsi" w:cstheme="minorHAnsi"/>
          <w:sz w:val="16"/>
        </w:rPr>
        <w:t xml:space="preserve"> y spaceship landing on a moon to load people and supplies for transport elsewhere in the galaxy— the crew, we fi </w:t>
      </w:r>
      <w:proofErr w:type="spellStart"/>
      <w:r w:rsidRPr="00523257">
        <w:rPr>
          <w:rFonts w:asciiTheme="minorHAnsi" w:hAnsiTheme="minorHAnsi" w:cstheme="minorHAnsi"/>
          <w:sz w:val="16"/>
        </w:rPr>
        <w:t>nd</w:t>
      </w:r>
      <w:proofErr w:type="spellEnd"/>
      <w:r w:rsidRPr="00523257">
        <w:rPr>
          <w:rFonts w:asciiTheme="minorHAnsi" w:hAnsiTheme="minorHAnsi" w:cstheme="minorHAnsi"/>
          <w:sz w:val="16"/>
        </w:rPr>
        <w:t xml:space="preserve">, keeps their bills paid by providing an off - </w:t>
      </w:r>
      <w:proofErr w:type="spellStart"/>
      <w:r w:rsidRPr="00523257">
        <w:rPr>
          <w:rFonts w:asciiTheme="minorHAnsi" w:hAnsiTheme="minorHAnsi" w:cstheme="minorHAnsi"/>
          <w:sz w:val="16"/>
        </w:rPr>
        <w:t>thebooks</w:t>
      </w:r>
      <w:proofErr w:type="spellEnd"/>
      <w:r w:rsidRPr="00523257">
        <w:rPr>
          <w:rFonts w:asciiTheme="minorHAnsi" w:hAnsiTheme="minorHAnsi" w:cstheme="minorHAnsi"/>
          <w:sz w:val="16"/>
        </w:rPr>
        <w:t xml:space="preserve"> intergalactic delivery service. In the background, as the camera surveys the bustling trading post, the audience sees two Native men in powwow regalia make their way across the screen. Although this Indigenous presence consisted of a brief glimpse that was unrelated to the larger storyline and was eff </w:t>
      </w:r>
      <w:proofErr w:type="spellStart"/>
      <w:r w:rsidRPr="00523257">
        <w:rPr>
          <w:rFonts w:asciiTheme="minorHAnsi" w:hAnsiTheme="minorHAnsi" w:cstheme="minorHAnsi"/>
          <w:sz w:val="16"/>
        </w:rPr>
        <w:t>ectively</w:t>
      </w:r>
      <w:proofErr w:type="spellEnd"/>
      <w:r w:rsidRPr="00523257">
        <w:rPr>
          <w:rFonts w:asciiTheme="minorHAnsi" w:hAnsiTheme="minorHAnsi" w:cstheme="minorHAnsi"/>
          <w:sz w:val="16"/>
        </w:rPr>
        <w:t xml:space="preserve"> a scene of Indians at a trading post, I nevertheless found myself both (embarrassingly) surprised and thrilled to see Whedon portraying a future where we exist fi </w:t>
      </w:r>
      <w:proofErr w:type="spellStart"/>
      <w:r w:rsidRPr="00523257">
        <w:rPr>
          <w:rFonts w:asciiTheme="minorHAnsi" w:hAnsiTheme="minorHAnsi" w:cstheme="minorHAnsi"/>
          <w:sz w:val="16"/>
        </w:rPr>
        <w:t>ve</w:t>
      </w:r>
      <w:proofErr w:type="spellEnd"/>
      <w:r w:rsidRPr="00523257">
        <w:rPr>
          <w:rFonts w:asciiTheme="minorHAnsi" w:hAnsiTheme="minorHAnsi" w:cstheme="minorHAnsi"/>
          <w:sz w:val="16"/>
        </w:rPr>
        <w:t xml:space="preserve"> hundred years from now as Native people.1 Th is </w:t>
      </w:r>
      <w:proofErr w:type="spellStart"/>
      <w:r w:rsidRPr="00523257">
        <w:rPr>
          <w:rFonts w:asciiTheme="minorHAnsi" w:hAnsiTheme="minorHAnsi" w:cstheme="minorHAnsi"/>
          <w:sz w:val="16"/>
        </w:rPr>
        <w:t>is</w:t>
      </w:r>
      <w:proofErr w:type="spellEnd"/>
      <w:r w:rsidRPr="00523257">
        <w:rPr>
          <w:rFonts w:asciiTheme="minorHAnsi" w:hAnsiTheme="minorHAnsi" w:cstheme="minorHAnsi"/>
          <w:sz w:val="16"/>
        </w:rPr>
        <w:t xml:space="preserve"> not to say that I had bought into mainstream narratives that bind Native people and the utility of our knowledges and traditions to a time long past, where Native “disappearance” is </w:t>
      </w:r>
      <w:proofErr w:type="spellStart"/>
      <w:r w:rsidRPr="00523257">
        <w:rPr>
          <w:rFonts w:asciiTheme="minorHAnsi" w:hAnsiTheme="minorHAnsi" w:cstheme="minorHAnsi"/>
          <w:sz w:val="16"/>
        </w:rPr>
        <w:t>confi</w:t>
      </w:r>
      <w:proofErr w:type="spellEnd"/>
      <w:r w:rsidRPr="00523257">
        <w:rPr>
          <w:rFonts w:asciiTheme="minorHAnsi" w:hAnsiTheme="minorHAnsi" w:cstheme="minorHAnsi"/>
          <w:sz w:val="16"/>
        </w:rPr>
        <w:t xml:space="preserve"> </w:t>
      </w:r>
      <w:proofErr w:type="spellStart"/>
      <w:r w:rsidRPr="00523257">
        <w:rPr>
          <w:rFonts w:asciiTheme="minorHAnsi" w:hAnsiTheme="minorHAnsi" w:cstheme="minorHAnsi"/>
          <w:sz w:val="16"/>
        </w:rPr>
        <w:t>gured</w:t>
      </w:r>
      <w:proofErr w:type="spellEnd"/>
      <w:r w:rsidRPr="00523257">
        <w:rPr>
          <w:rFonts w:asciiTheme="minorHAnsi" w:hAnsiTheme="minorHAnsi" w:cstheme="minorHAnsi"/>
          <w:sz w:val="16"/>
        </w:rPr>
        <w:t xml:space="preserve"> as always- already inevitable. Rather, it is to underscore that even though </w:t>
      </w:r>
      <w:r w:rsidRPr="003E2D27">
        <w:rPr>
          <w:rStyle w:val="StyleUnderline"/>
          <w:rFonts w:cstheme="minorHAnsi"/>
          <w:highlight w:val="cyan"/>
        </w:rPr>
        <w:t xml:space="preserve">Native </w:t>
      </w:r>
      <w:r w:rsidRPr="003E2D27">
        <w:rPr>
          <w:rStyle w:val="StyleUnderline"/>
          <w:rFonts w:cstheme="minorHAnsi"/>
        </w:rPr>
        <w:t>communities</w:t>
      </w:r>
      <w:r w:rsidRPr="00523257">
        <w:rPr>
          <w:rFonts w:asciiTheme="minorHAnsi" w:hAnsiTheme="minorHAnsi" w:cstheme="minorHAnsi"/>
          <w:sz w:val="16"/>
        </w:rPr>
        <w:t xml:space="preserve">, our </w:t>
      </w:r>
      <w:r w:rsidRPr="00523257">
        <w:rPr>
          <w:rStyle w:val="StyleUnderline"/>
          <w:rFonts w:cstheme="minorHAnsi"/>
        </w:rPr>
        <w:t>governance structures</w:t>
      </w:r>
      <w:r w:rsidRPr="00523257">
        <w:rPr>
          <w:rFonts w:asciiTheme="minorHAnsi" w:hAnsiTheme="minorHAnsi" w:cstheme="minorHAnsi"/>
          <w:sz w:val="16"/>
        </w:rPr>
        <w:t xml:space="preserve">, the complexities of our </w:t>
      </w:r>
      <w:r w:rsidRPr="00523257">
        <w:rPr>
          <w:rStyle w:val="StyleUnderline"/>
          <w:rFonts w:cstheme="minorHAnsi"/>
        </w:rPr>
        <w:t>social engagement, and</w:t>
      </w:r>
      <w:r w:rsidRPr="00523257">
        <w:rPr>
          <w:rFonts w:asciiTheme="minorHAnsi" w:hAnsiTheme="minorHAnsi" w:cstheme="minorHAnsi"/>
          <w:sz w:val="16"/>
        </w:rPr>
        <w:t xml:space="preserve"> the variety of our </w:t>
      </w:r>
      <w:r w:rsidRPr="00523257">
        <w:rPr>
          <w:rStyle w:val="StyleUnderline"/>
          <w:rFonts w:cstheme="minorHAnsi"/>
        </w:rPr>
        <w:t xml:space="preserve">narrative </w:t>
      </w:r>
      <w:r w:rsidRPr="003E2D27">
        <w:rPr>
          <w:rStyle w:val="StyleUnderline"/>
          <w:rFonts w:cstheme="minorHAnsi"/>
          <w:highlight w:val="cyan"/>
        </w:rPr>
        <w:t>traditions</w:t>
      </w:r>
      <w:r w:rsidRPr="00523257">
        <w:rPr>
          <w:rStyle w:val="StyleUnderline"/>
          <w:rFonts w:cstheme="minorHAnsi"/>
        </w:rPr>
        <w:t xml:space="preserve"> have </w:t>
      </w:r>
      <w:r w:rsidRPr="003E2D27">
        <w:rPr>
          <w:rStyle w:val="Emphasis"/>
          <w:rFonts w:asciiTheme="minorHAnsi" w:hAnsiTheme="minorHAnsi" w:cstheme="minorHAnsi"/>
          <w:highlight w:val="cyan"/>
        </w:rPr>
        <w:t>always incorporate</w:t>
      </w:r>
      <w:r w:rsidRPr="003E2D27">
        <w:rPr>
          <w:rStyle w:val="Emphasis"/>
          <w:rFonts w:asciiTheme="minorHAnsi" w:hAnsiTheme="minorHAnsi" w:cstheme="minorHAnsi"/>
        </w:rPr>
        <w:t>d</w:t>
      </w:r>
      <w:r w:rsidRPr="00523257">
        <w:rPr>
          <w:rStyle w:val="Emphasis"/>
          <w:rFonts w:asciiTheme="minorHAnsi" w:hAnsiTheme="minorHAnsi" w:cstheme="minorHAnsi"/>
        </w:rPr>
        <w:t xml:space="preserve"> elements of </w:t>
      </w:r>
      <w:r w:rsidRPr="003E2D27">
        <w:rPr>
          <w:rStyle w:val="Emphasis"/>
          <w:rFonts w:asciiTheme="minorHAnsi" w:hAnsiTheme="minorHAnsi" w:cstheme="minorHAnsi"/>
          <w:highlight w:val="cyan"/>
        </w:rPr>
        <w:t>futurity</w:t>
      </w:r>
      <w:r w:rsidRPr="00523257">
        <w:rPr>
          <w:rStyle w:val="StyleUnderline"/>
          <w:rFonts w:cstheme="minorHAnsi"/>
        </w:rPr>
        <w:t xml:space="preserve">, </w:t>
      </w:r>
      <w:r w:rsidRPr="00523257">
        <w:rPr>
          <w:rStyle w:val="Emphasis"/>
          <w:rFonts w:asciiTheme="minorHAnsi" w:hAnsiTheme="minorHAnsi" w:cstheme="minorHAnsi"/>
        </w:rPr>
        <w:t>prophecy</w:t>
      </w:r>
      <w:r w:rsidRPr="00523257">
        <w:rPr>
          <w:rStyle w:val="StyleUnderline"/>
          <w:rFonts w:cstheme="minorHAnsi"/>
        </w:rPr>
        <w:t xml:space="preserve">, and </w:t>
      </w:r>
      <w:r w:rsidRPr="00523257">
        <w:rPr>
          <w:rStyle w:val="Emphasis"/>
          <w:rFonts w:asciiTheme="minorHAnsi" w:hAnsiTheme="minorHAnsi" w:cstheme="minorHAnsi"/>
        </w:rPr>
        <w:t>responsibility-rooted strategies</w:t>
      </w:r>
      <w:r w:rsidRPr="00523257">
        <w:rPr>
          <w:rFonts w:asciiTheme="minorHAnsi" w:hAnsiTheme="minorHAnsi" w:cstheme="minorHAnsi"/>
          <w:sz w:val="16"/>
        </w:rPr>
        <w:t xml:space="preserve"> </w:t>
      </w:r>
      <w:r w:rsidRPr="003E2D27">
        <w:rPr>
          <w:rStyle w:val="StyleUnderline"/>
          <w:rFonts w:cstheme="minorHAnsi"/>
          <w:highlight w:val="cyan"/>
        </w:rPr>
        <w:t xml:space="preserve">for </w:t>
      </w:r>
      <w:r w:rsidRPr="003E2D27">
        <w:rPr>
          <w:rStyle w:val="Emphasis"/>
          <w:rFonts w:asciiTheme="minorHAnsi" w:hAnsiTheme="minorHAnsi" w:cstheme="minorHAnsi"/>
          <w:highlight w:val="cyan"/>
        </w:rPr>
        <w:t>bringing forth better futures</w:t>
      </w:r>
      <w:r w:rsidRPr="00523257">
        <w:rPr>
          <w:rFonts w:asciiTheme="minorHAnsi" w:hAnsiTheme="minorHAnsi" w:cstheme="minorHAnsi"/>
          <w:sz w:val="12"/>
        </w:rPr>
        <w:t xml:space="preserve">, mainstream narratives represent a profound and pervasive inability to portray Native peoples and our continued existence in the present, let alone to project us forward into any potential futures. Limited Imaginings of the Future / Writing </w:t>
      </w:r>
      <w:proofErr w:type="gramStart"/>
      <w:r w:rsidRPr="00523257">
        <w:rPr>
          <w:rFonts w:asciiTheme="minorHAnsi" w:hAnsiTheme="minorHAnsi" w:cstheme="minorHAnsi"/>
          <w:sz w:val="12"/>
        </w:rPr>
        <w:t>Ourselves</w:t>
      </w:r>
      <w:proofErr w:type="gramEnd"/>
      <w:r w:rsidRPr="00523257">
        <w:rPr>
          <w:rFonts w:asciiTheme="minorHAnsi" w:hAnsiTheme="minorHAnsi" w:cstheme="minorHAnsi"/>
          <w:sz w:val="12"/>
        </w:rPr>
        <w:t xml:space="preserve"> into the Future Enjoying science fiction, fantasy, and horror narratives played a much loved and integral part of father- daughter time when I was growing up (and still does), but it became </w:t>
      </w:r>
      <w:proofErr w:type="gramStart"/>
      <w:r w:rsidRPr="00523257">
        <w:rPr>
          <w:rFonts w:asciiTheme="minorHAnsi" w:hAnsiTheme="minorHAnsi" w:cstheme="minorHAnsi"/>
          <w:sz w:val="12"/>
        </w:rPr>
        <w:t>harder and harder</w:t>
      </w:r>
      <w:proofErr w:type="gramEnd"/>
      <w:r w:rsidRPr="00523257">
        <w:rPr>
          <w:rFonts w:asciiTheme="minorHAnsi" w:hAnsiTheme="minorHAnsi" w:cstheme="minorHAnsi"/>
          <w:sz w:val="12"/>
        </w:rPr>
        <w:t xml:space="preserve">, as I got older, to overlook many of the core ideas common across these genres. This was particularly the case </w:t>
      </w:r>
      <w:proofErr w:type="gramStart"/>
      <w:r w:rsidRPr="00523257">
        <w:rPr>
          <w:rFonts w:asciiTheme="minorHAnsi" w:hAnsiTheme="minorHAnsi" w:cstheme="minorHAnsi"/>
          <w:sz w:val="12"/>
        </w:rPr>
        <w:t>with regard to</w:t>
      </w:r>
      <w:proofErr w:type="gramEnd"/>
      <w:r w:rsidRPr="00523257">
        <w:rPr>
          <w:rFonts w:asciiTheme="minorHAnsi" w:hAnsiTheme="minorHAnsi" w:cstheme="minorHAnsi"/>
          <w:sz w:val="12"/>
        </w:rPr>
        <w:t xml:space="preserve"> the </w:t>
      </w:r>
      <w:proofErr w:type="spellStart"/>
      <w:r w:rsidRPr="00523257">
        <w:rPr>
          <w:rFonts w:asciiTheme="minorHAnsi" w:hAnsiTheme="minorHAnsi" w:cstheme="minorHAnsi"/>
          <w:sz w:val="12"/>
        </w:rPr>
        <w:t>procolonial</w:t>
      </w:r>
      <w:proofErr w:type="spellEnd"/>
      <w:r w:rsidRPr="00523257">
        <w:rPr>
          <w:rFonts w:asciiTheme="minorHAnsi" w:hAnsiTheme="minorHAnsi" w:cstheme="minorHAnsi"/>
          <w:sz w:val="12"/>
        </w:rPr>
        <w:t xml:space="preserve">, </w:t>
      </w:r>
      <w:proofErr w:type="spellStart"/>
      <w:r w:rsidRPr="00523257">
        <w:rPr>
          <w:rFonts w:asciiTheme="minorHAnsi" w:hAnsiTheme="minorHAnsi" w:cstheme="minorHAnsi"/>
          <w:sz w:val="12"/>
        </w:rPr>
        <w:t>prosupremacy</w:t>
      </w:r>
      <w:proofErr w:type="spellEnd"/>
      <w:r w:rsidRPr="00523257">
        <w:rPr>
          <w:rFonts w:asciiTheme="minorHAnsi" w:hAnsiTheme="minorHAnsi" w:cstheme="minorHAnsi"/>
          <w:sz w:val="12"/>
        </w:rPr>
        <w:t xml:space="preserve"> of (certain) humans, </w:t>
      </w:r>
      <w:proofErr w:type="spellStart"/>
      <w:r w:rsidRPr="00523257">
        <w:rPr>
          <w:rFonts w:asciiTheme="minorHAnsi" w:hAnsiTheme="minorHAnsi" w:cstheme="minorHAnsi"/>
          <w:sz w:val="12"/>
        </w:rPr>
        <w:t>proextractive</w:t>
      </w:r>
      <w:proofErr w:type="spellEnd"/>
      <w:r w:rsidRPr="00523257">
        <w:rPr>
          <w:rFonts w:asciiTheme="minorHAnsi" w:hAnsiTheme="minorHAnsi" w:cstheme="minorHAnsi"/>
          <w:sz w:val="12"/>
        </w:rPr>
        <w:t xml:space="preserve">, </w:t>
      </w:r>
      <w:proofErr w:type="spellStart"/>
      <w:r w:rsidRPr="00523257">
        <w:rPr>
          <w:rFonts w:asciiTheme="minorHAnsi" w:hAnsiTheme="minorHAnsi" w:cstheme="minorHAnsi"/>
          <w:sz w:val="12"/>
        </w:rPr>
        <w:t>procapitalist</w:t>
      </w:r>
      <w:proofErr w:type="spellEnd"/>
      <w:r w:rsidRPr="00523257">
        <w:rPr>
          <w:rFonts w:asciiTheme="minorHAnsi" w:hAnsiTheme="minorHAnsi" w:cstheme="minorHAnsi"/>
          <w:sz w:val="12"/>
        </w:rPr>
        <w:t xml:space="preserve">, and </w:t>
      </w:r>
      <w:proofErr w:type="spellStart"/>
      <w:r w:rsidRPr="00523257">
        <w:rPr>
          <w:rFonts w:asciiTheme="minorHAnsi" w:hAnsiTheme="minorHAnsi" w:cstheme="minorHAnsi"/>
          <w:sz w:val="12"/>
        </w:rPr>
        <w:t>promasculinist</w:t>
      </w:r>
      <w:proofErr w:type="spellEnd"/>
      <w:r w:rsidRPr="00523257">
        <w:rPr>
          <w:rFonts w:asciiTheme="minorHAnsi" w:hAnsiTheme="minorHAnsi" w:cstheme="minorHAnsi"/>
          <w:sz w:val="12"/>
        </w:rPr>
        <w:t xml:space="preserve"> elements of these narratives that present the natural world and (certain) peoples as needing to be tamed, exploited, civilized, removed, or vanquished. Despite the best efforts of my younger self to tune out these concerns and simply enjoy the family time, wrestling with the overdetermined ways that Indigeneity commonly figures into these genres produced a cognitive dissonance that resulted in some of my earliest (</w:t>
      </w:r>
      <w:proofErr w:type="spellStart"/>
      <w:r w:rsidRPr="00523257">
        <w:rPr>
          <w:rFonts w:asciiTheme="minorHAnsi" w:hAnsiTheme="minorHAnsi" w:cstheme="minorHAnsi"/>
          <w:sz w:val="12"/>
        </w:rPr>
        <w:t>recollectable</w:t>
      </w:r>
      <w:proofErr w:type="spellEnd"/>
      <w:r w:rsidRPr="00523257">
        <w:rPr>
          <w:rFonts w:asciiTheme="minorHAnsi" w:hAnsiTheme="minorHAnsi" w:cstheme="minorHAnsi"/>
          <w:sz w:val="12"/>
        </w:rPr>
        <w:t xml:space="preserve">) experiences with a double consciousness, of sorts (see Du Bois). Indeed, because these genres tend to consistently portray Indigenous peoples, bodies, and epistemes as emblems of prehistory who serve as plot devices, prophets, or pathological killers, the brief representation of “everyday Indians” in this first episode of Firefly stood out as remarkable. By including images of Native people, even for </w:t>
      </w:r>
      <w:proofErr w:type="gramStart"/>
      <w:r w:rsidRPr="00523257">
        <w:rPr>
          <w:rFonts w:asciiTheme="minorHAnsi" w:hAnsiTheme="minorHAnsi" w:cstheme="minorHAnsi"/>
          <w:sz w:val="12"/>
        </w:rPr>
        <w:t>a brief moment</w:t>
      </w:r>
      <w:proofErr w:type="gramEnd"/>
      <w:r w:rsidRPr="00523257">
        <w:rPr>
          <w:rFonts w:asciiTheme="minorHAnsi" w:hAnsiTheme="minorHAnsi" w:cstheme="minorHAnsi"/>
          <w:sz w:val="12"/>
        </w:rPr>
        <w:t xml:space="preserve">, as part of the fabric of an imagined future, the first episode of Firefly immediately diverged from the standard mainstream use of “Indianness” widely implemented across genres. In spite of my initial excitement, the fact of the matter is that Firefly’s inclusion of Native peoples in this one scene neither foreshadowed an Indian importance to the developing series storyline nor signaled a new way forward for Hollywood portrayals of Native peoples in science fiction.2 The relatively recent releases of Avatar and the Twilight series present ample evidence that Hollywood’s Indians are alive and well, however blue and “shape- shifting” they may be in these imaginings. While it is true that we have seen changes in the industry since Indigenous peoples, Native studies scholars, and others began critically engaging and critiquing such portrayals decades and decades ago, much has also stayed the same. </w:t>
      </w:r>
      <w:proofErr w:type="gramStart"/>
      <w:r w:rsidRPr="00523257">
        <w:rPr>
          <w:rFonts w:asciiTheme="minorHAnsi" w:hAnsiTheme="minorHAnsi" w:cstheme="minorHAnsi"/>
          <w:sz w:val="12"/>
        </w:rPr>
        <w:t>More often than not</w:t>
      </w:r>
      <w:proofErr w:type="gramEnd"/>
      <w:r w:rsidRPr="00523257">
        <w:rPr>
          <w:rFonts w:asciiTheme="minorHAnsi" w:hAnsiTheme="minorHAnsi" w:cstheme="minorHAnsi"/>
          <w:sz w:val="12"/>
        </w:rPr>
        <w:t xml:space="preserve">, recent Hollywood portrayals have simply amended the most egregious infractions of the past by changing negative stereotypic portrayals to “positive” ones— as though “good” stereotypes are not also problematic. Such attempts to update popular representation of Indigenous peoples have taken many forms. This point might be best exemplified by the mainstream’s repeated attempts to adopt and employ traditional Indigenous teaching stories for their own purposes regardless of historical or cultural accuracy.3 For example, the repeated use of </w:t>
      </w:r>
      <w:proofErr w:type="spellStart"/>
      <w:r w:rsidRPr="00523257">
        <w:rPr>
          <w:rFonts w:asciiTheme="minorHAnsi" w:hAnsiTheme="minorHAnsi" w:cstheme="minorHAnsi"/>
          <w:sz w:val="12"/>
        </w:rPr>
        <w:t>Windigo</w:t>
      </w:r>
      <w:proofErr w:type="spellEnd"/>
      <w:r w:rsidRPr="00523257">
        <w:rPr>
          <w:rFonts w:asciiTheme="minorHAnsi" w:hAnsiTheme="minorHAnsi" w:cstheme="minorHAnsi"/>
          <w:sz w:val="12"/>
        </w:rPr>
        <w:t xml:space="preserve"> as a simple synonym for cannibal across popular culture renders this figure, in these cases, devoid of the implicit and explicit critique of, and important warnings about, overconsumption, greed, selfishness, and the dangers of over/self- indulgence that I understand to be inextricable from most actual </w:t>
      </w:r>
      <w:proofErr w:type="spellStart"/>
      <w:r w:rsidRPr="00523257">
        <w:rPr>
          <w:rFonts w:asciiTheme="minorHAnsi" w:hAnsiTheme="minorHAnsi" w:cstheme="minorHAnsi"/>
          <w:sz w:val="12"/>
        </w:rPr>
        <w:t>Windigo</w:t>
      </w:r>
      <w:proofErr w:type="spellEnd"/>
      <w:r w:rsidRPr="00523257">
        <w:rPr>
          <w:rFonts w:asciiTheme="minorHAnsi" w:hAnsiTheme="minorHAnsi" w:cstheme="minorHAnsi"/>
          <w:sz w:val="12"/>
        </w:rPr>
        <w:t xml:space="preserve"> stories.4 Predictably, such one- dimensional usage not only undermines the power, vitality, and significance of these characters and stories for Native peoples and communities but also refracts and distorts them so much— when they are viewed and used this way by cultural outsiders— that they become nearly unrecognizable. This is a manner of appropriation that provides a veneer of cultural diversity that functions as an easily employable way to add “flavor” to mainstream narratives, and/or a means to take on the appearance of inclusivity, but that ultimately serves to reinforce, rather than change, audience expectations about Indigenous peoples. The fact that mainstream representations of Native peoples have </w:t>
      </w:r>
      <w:proofErr w:type="gramStart"/>
      <w:r w:rsidRPr="00523257">
        <w:rPr>
          <w:rFonts w:asciiTheme="minorHAnsi" w:hAnsiTheme="minorHAnsi" w:cstheme="minorHAnsi"/>
          <w:sz w:val="12"/>
        </w:rPr>
        <w:t>actually changed</w:t>
      </w:r>
      <w:proofErr w:type="gramEnd"/>
      <w:r w:rsidRPr="00523257">
        <w:rPr>
          <w:rFonts w:asciiTheme="minorHAnsi" w:hAnsiTheme="minorHAnsi" w:cstheme="minorHAnsi"/>
          <w:sz w:val="12"/>
        </w:rPr>
        <w:t xml:space="preserve"> very little across genre is not particularly surprising, until you consider that this has even been the case in speculative genres where breaking with, questioning, and challenging convention is the expected norm. On one level, this reveals that, by and large, the only futures that have been imaginable for hegemonic society have been those that leave intact, function to maintain, and further entrench settler colonial narratives of Indigenous absence and inconsequence by continuing to represent Native characters as one- dimensional and locked in the past as either all- knowing or violent. The long- standing and profound absence of racial diversity (that continues to exist) in mainstream representations of the future is perhaps best illustrated by an anecdote about a critical moment in the trajectory of the Star Trek television show, which broke with such convention in the mid- to late 1960s by having several nonwhite main characters, namely, George Takei as Lieutenant Hikaru Sulu and Nichelle Nichols as Lieutenant Nyota Uhura as helmsman and communications officer, respectively.5 At the end of the first season of Star Trek, Nichols informed series creator Gene Roddenberry that she intended to resign from her role as Lieutenant Uhura to pursue other options, but shortly thereafter, during an unexpected conversation with Dr. Martin Luther King, Jr., Nichols found out that Star Trek was the only show that Coretta Scott King and her husband allowed their children to watch. According to Nichols’s recounting, Dr. King told her that her role as Lieutenant Uhura “reflect[s] what we are fighting for” (Martin). Nichols understood this comment to mean that by continuing to portray Lieutenant Uhura on the show, she was contributing to the larger goals of the civil rights movement. By linking Nichols’s key role in </w:t>
      </w:r>
      <w:r w:rsidRPr="00523257">
        <w:rPr>
          <w:rStyle w:val="StyleUnderline"/>
          <w:rFonts w:cstheme="minorHAnsi"/>
        </w:rPr>
        <w:t xml:space="preserve">an </w:t>
      </w:r>
      <w:r w:rsidRPr="003E2D27">
        <w:rPr>
          <w:rStyle w:val="StyleUnderline"/>
          <w:rFonts w:cstheme="minorHAnsi"/>
          <w:highlight w:val="cyan"/>
        </w:rPr>
        <w:t>imagined future</w:t>
      </w:r>
      <w:r w:rsidRPr="00523257">
        <w:rPr>
          <w:rFonts w:asciiTheme="minorHAnsi" w:hAnsiTheme="minorHAnsi" w:cstheme="minorHAnsi"/>
          <w:sz w:val="16"/>
        </w:rPr>
        <w:t xml:space="preserve"> with the goals of the civil rights movement in this statement, Dr. King was </w:t>
      </w:r>
      <w:r w:rsidRPr="003E2D27">
        <w:rPr>
          <w:rStyle w:val="Emphasis"/>
          <w:rFonts w:asciiTheme="minorHAnsi" w:hAnsiTheme="minorHAnsi" w:cstheme="minorHAnsi"/>
          <w:highlight w:val="cyan"/>
        </w:rPr>
        <w:t>assert</w:t>
      </w:r>
      <w:r w:rsidRPr="00523257">
        <w:rPr>
          <w:rFonts w:asciiTheme="minorHAnsi" w:hAnsiTheme="minorHAnsi" w:cstheme="minorHAnsi"/>
          <w:sz w:val="16"/>
        </w:rPr>
        <w:t xml:space="preserve">ing that diverse representations matter, </w:t>
      </w:r>
      <w:r w:rsidRPr="00523257">
        <w:rPr>
          <w:rStyle w:val="StyleUnderline"/>
          <w:rFonts w:cstheme="minorHAnsi"/>
        </w:rPr>
        <w:t xml:space="preserve">that </w:t>
      </w:r>
      <w:r w:rsidRPr="003E2D27">
        <w:rPr>
          <w:rStyle w:val="StyleUnderline"/>
          <w:rFonts w:cstheme="minorHAnsi"/>
          <w:highlight w:val="cyan"/>
        </w:rPr>
        <w:t xml:space="preserve">the future is </w:t>
      </w:r>
      <w:r w:rsidRPr="003E2D27">
        <w:rPr>
          <w:rStyle w:val="Emphasis"/>
          <w:rFonts w:asciiTheme="minorHAnsi" w:hAnsiTheme="minorHAnsi" w:cstheme="minorHAnsi"/>
          <w:highlight w:val="cyan"/>
        </w:rPr>
        <w:t>anything but fixed</w:t>
      </w:r>
      <w:r w:rsidRPr="00523257">
        <w:rPr>
          <w:rStyle w:val="StyleUnderline"/>
          <w:rFonts w:cstheme="minorHAnsi"/>
        </w:rPr>
        <w:t xml:space="preserve">, that </w:t>
      </w:r>
      <w:r w:rsidRPr="003E2D27">
        <w:rPr>
          <w:rStyle w:val="StyleUnderline"/>
          <w:rFonts w:cstheme="minorHAnsi"/>
          <w:highlight w:val="cyan"/>
        </w:rPr>
        <w:t xml:space="preserve">we have the </w:t>
      </w:r>
      <w:r w:rsidRPr="003E2D27">
        <w:rPr>
          <w:rStyle w:val="Emphasis"/>
          <w:rFonts w:asciiTheme="minorHAnsi" w:hAnsiTheme="minorHAnsi" w:cstheme="minorHAnsi"/>
          <w:highlight w:val="cyan"/>
        </w:rPr>
        <w:t>ability</w:t>
      </w:r>
      <w:r w:rsidRPr="00523257">
        <w:rPr>
          <w:rStyle w:val="StyleUnderline"/>
          <w:rFonts w:cstheme="minorHAnsi"/>
        </w:rPr>
        <w:t xml:space="preserve">, and indeed a </w:t>
      </w:r>
      <w:r w:rsidRPr="00523257">
        <w:rPr>
          <w:rStyle w:val="Emphasis"/>
          <w:rFonts w:asciiTheme="minorHAnsi" w:hAnsiTheme="minorHAnsi" w:cstheme="minorHAnsi"/>
        </w:rPr>
        <w:t>duty</w:t>
      </w:r>
      <w:r w:rsidRPr="00523257">
        <w:rPr>
          <w:rStyle w:val="StyleUnderline"/>
          <w:rFonts w:cstheme="minorHAnsi"/>
        </w:rPr>
        <w:t xml:space="preserve">, </w:t>
      </w:r>
      <w:r w:rsidRPr="003E2D27">
        <w:rPr>
          <w:rStyle w:val="StyleUnderline"/>
          <w:rFonts w:cstheme="minorHAnsi"/>
          <w:highlight w:val="cyan"/>
        </w:rPr>
        <w:t xml:space="preserve">to fight on </w:t>
      </w:r>
      <w:r w:rsidRPr="003E2D27">
        <w:rPr>
          <w:rStyle w:val="Emphasis"/>
          <w:rFonts w:asciiTheme="minorHAnsi" w:hAnsiTheme="minorHAnsi" w:cstheme="minorHAnsi"/>
          <w:highlight w:val="cyan"/>
        </w:rPr>
        <w:t>many fronts</w:t>
      </w:r>
      <w:r w:rsidRPr="003E2D27">
        <w:rPr>
          <w:rStyle w:val="StyleUnderline"/>
          <w:rFonts w:cstheme="minorHAnsi"/>
          <w:highlight w:val="cyan"/>
        </w:rPr>
        <w:t xml:space="preserve"> and</w:t>
      </w:r>
      <w:r w:rsidRPr="00523257">
        <w:rPr>
          <w:rStyle w:val="StyleUnderline"/>
          <w:rFonts w:cstheme="minorHAnsi"/>
        </w:rPr>
        <w:t xml:space="preserve">, in many ways, to </w:t>
      </w:r>
      <w:r w:rsidRPr="003E2D27">
        <w:rPr>
          <w:rStyle w:val="StyleUnderline"/>
          <w:rFonts w:cstheme="minorHAnsi"/>
          <w:highlight w:val="cyan"/>
        </w:rPr>
        <w:t xml:space="preserve">build </w:t>
      </w:r>
      <w:r w:rsidRPr="003E2D27">
        <w:rPr>
          <w:rStyle w:val="Emphasis"/>
          <w:rFonts w:asciiTheme="minorHAnsi" w:hAnsiTheme="minorHAnsi" w:cstheme="minorHAnsi"/>
          <w:highlight w:val="cyan"/>
        </w:rPr>
        <w:t>more</w:t>
      </w:r>
      <w:r w:rsidRPr="00523257">
        <w:rPr>
          <w:rFonts w:asciiTheme="minorHAnsi" w:hAnsiTheme="minorHAnsi" w:cstheme="minorHAnsi"/>
          <w:sz w:val="16"/>
        </w:rPr>
        <w:t xml:space="preserve"> inclusive, </w:t>
      </w:r>
      <w:r w:rsidRPr="00523257">
        <w:rPr>
          <w:rStyle w:val="Emphasis"/>
          <w:rFonts w:asciiTheme="minorHAnsi" w:hAnsiTheme="minorHAnsi" w:cstheme="minorHAnsi"/>
        </w:rPr>
        <w:t xml:space="preserve">just, and </w:t>
      </w:r>
      <w:r w:rsidRPr="003E2D27">
        <w:rPr>
          <w:rStyle w:val="Emphasis"/>
          <w:rFonts w:asciiTheme="minorHAnsi" w:hAnsiTheme="minorHAnsi" w:cstheme="minorHAnsi"/>
          <w:highlight w:val="cyan"/>
        </w:rPr>
        <w:t>ethical futures</w:t>
      </w:r>
      <w:r w:rsidRPr="00523257">
        <w:rPr>
          <w:rFonts w:asciiTheme="minorHAnsi" w:hAnsiTheme="minorHAnsi" w:cstheme="minorHAnsi"/>
          <w:sz w:val="16"/>
        </w:rPr>
        <w:t xml:space="preserve">. The more racially diverse case of Star Trek, while often lauded as a great leap in mainstream representations of the future, did not appear in a vacuum, and incorporating this example of more inclusive representations of the future ought not eclipse the fact </w:t>
      </w:r>
      <w:r w:rsidRPr="00523257">
        <w:rPr>
          <w:rFonts w:asciiTheme="minorHAnsi" w:hAnsiTheme="minorHAnsi" w:cstheme="minorHAnsi"/>
          <w:sz w:val="16"/>
        </w:rPr>
        <w:lastRenderedPageBreak/>
        <w:t>that the twentieth century saw many racialized communities in North America and beyond begin or continue to engage with the genres of speculative fiction in a more concerted and more broadly representative manner. Importantly, however, science fiction remained largely untapped in Indigenous North American cultural production until quite recently. This apparent longstanding reluctance among Native authors and filmmakers to engage with science fiction topics is attributable, at least in part, to the fact that the genre’s traditional narrative constructions— involving stories about colonization, conquest, exploitation of, and conflict with other peoples’ worlds— have too closely mirrored Indigenous experiential realities for many to find the genre enticing. As Nalo Hopkinson has said, Arguably, one of the most familiar memes of science fiction is that of going to foreign countries and colonizing the natives</w:t>
      </w:r>
      <w:proofErr w:type="gramStart"/>
      <w:r w:rsidRPr="00523257">
        <w:rPr>
          <w:rFonts w:asciiTheme="minorHAnsi" w:hAnsiTheme="minorHAnsi" w:cstheme="minorHAnsi"/>
          <w:sz w:val="16"/>
        </w:rPr>
        <w:t>. . . .</w:t>
      </w:r>
      <w:proofErr w:type="gramEnd"/>
      <w:r w:rsidRPr="00523257">
        <w:rPr>
          <w:rFonts w:asciiTheme="minorHAnsi" w:hAnsiTheme="minorHAnsi" w:cstheme="minorHAnsi"/>
          <w:sz w:val="16"/>
        </w:rPr>
        <w:t xml:space="preserve"> [F]or many of us, that’s not a thrilling adventure story; it’s nonfiction and we are on the wrong side of the strange looking ship that appears out of nowhere. To be a person of color writing [and I would add, enjoying] science fiction is to be under suspicion of having internalized one’s colonization. (7) Medak-Saltzman: From the Indigenous Future 143 Yet as much as Hopkinson might be correct about the suspicions our interest in this genre may raise, I see Indigenous engagement with science fiction as an example of a broader and more far- reaching movement of Indigenous resurgence that has been taking many forms as it spreads across North America and beyond. Emerging increasingly at the turn of the twenty- first century and in keeping with the now decades- long, far- reaching, and influential position of Afrofuturism within and beyond African American communities,6 the trend of Indigenous peoples creating narrative and filmic alternative futures has begun to provide important interventions into the ways that futures can be, and are being, imagined. </w:t>
      </w:r>
      <w:r w:rsidRPr="00523257">
        <w:rPr>
          <w:rStyle w:val="StyleUnderline"/>
          <w:rFonts w:cstheme="minorHAnsi"/>
        </w:rPr>
        <w:t>Indigenous futurisms</w:t>
      </w:r>
      <w:r w:rsidRPr="00523257">
        <w:rPr>
          <w:rFonts w:asciiTheme="minorHAnsi" w:hAnsiTheme="minorHAnsi" w:cstheme="minorHAnsi"/>
          <w:sz w:val="16"/>
        </w:rPr>
        <w:t xml:space="preserve">, like </w:t>
      </w:r>
      <w:proofErr w:type="spellStart"/>
      <w:r w:rsidRPr="00523257">
        <w:rPr>
          <w:rFonts w:asciiTheme="minorHAnsi" w:hAnsiTheme="minorHAnsi" w:cstheme="minorHAnsi"/>
          <w:sz w:val="16"/>
        </w:rPr>
        <w:t>Afrofuturisms</w:t>
      </w:r>
      <w:proofErr w:type="spellEnd"/>
      <w:r w:rsidRPr="00523257">
        <w:rPr>
          <w:rFonts w:asciiTheme="minorHAnsi" w:hAnsiTheme="minorHAnsi" w:cstheme="minorHAnsi"/>
          <w:sz w:val="16"/>
        </w:rPr>
        <w:t xml:space="preserve"> and other similar movements, </w:t>
      </w:r>
      <w:r w:rsidRPr="00523257">
        <w:rPr>
          <w:rStyle w:val="StyleUnderline"/>
          <w:rFonts w:cstheme="minorHAnsi"/>
        </w:rPr>
        <w:t>provide</w:t>
      </w:r>
      <w:r w:rsidRPr="00523257">
        <w:rPr>
          <w:rFonts w:asciiTheme="minorHAnsi" w:hAnsiTheme="minorHAnsi" w:cstheme="minorHAnsi"/>
          <w:sz w:val="16"/>
        </w:rPr>
        <w:t xml:space="preserve"> authors, readers, filmmakers, audiences, and our </w:t>
      </w:r>
      <w:r w:rsidRPr="00523257">
        <w:rPr>
          <w:rStyle w:val="StyleUnderline"/>
          <w:rFonts w:cstheme="minorHAnsi"/>
        </w:rPr>
        <w:t>communities</w:t>
      </w:r>
      <w:r w:rsidRPr="00523257">
        <w:rPr>
          <w:rFonts w:asciiTheme="minorHAnsi" w:hAnsiTheme="minorHAnsi" w:cstheme="minorHAnsi"/>
          <w:sz w:val="16"/>
        </w:rPr>
        <w:t xml:space="preserve"> with </w:t>
      </w:r>
      <w:r w:rsidRPr="00523257">
        <w:rPr>
          <w:rStyle w:val="StyleUnderline"/>
          <w:rFonts w:cstheme="minorHAnsi"/>
        </w:rPr>
        <w:t>opportunities to explore</w:t>
      </w:r>
      <w:r w:rsidRPr="00523257">
        <w:rPr>
          <w:rFonts w:asciiTheme="minorHAnsi" w:hAnsiTheme="minorHAnsi" w:cstheme="minorHAnsi"/>
          <w:sz w:val="16"/>
        </w:rPr>
        <w:t xml:space="preserve"> beyond what is and what has been and moves us toward imagining, creating, and manifesting a variety of possibilities that better represent our understandings of, our place in, and </w:t>
      </w:r>
      <w:r w:rsidRPr="00523257">
        <w:rPr>
          <w:rStyle w:val="StyleUnderline"/>
          <w:rFonts w:cstheme="minorHAnsi"/>
        </w:rPr>
        <w:t>our</w:t>
      </w:r>
      <w:r w:rsidRPr="00523257">
        <w:rPr>
          <w:rFonts w:asciiTheme="minorHAnsi" w:hAnsiTheme="minorHAnsi" w:cstheme="minorHAnsi"/>
          <w:sz w:val="16"/>
        </w:rPr>
        <w:t xml:space="preserve"> </w:t>
      </w:r>
      <w:r w:rsidRPr="00523257">
        <w:rPr>
          <w:rStyle w:val="Emphasis"/>
          <w:rFonts w:asciiTheme="minorHAnsi" w:hAnsiTheme="minorHAnsi" w:cstheme="minorHAnsi"/>
        </w:rPr>
        <w:t>responsibilities</w:t>
      </w:r>
      <w:r w:rsidRPr="00523257">
        <w:rPr>
          <w:rFonts w:asciiTheme="minorHAnsi" w:hAnsiTheme="minorHAnsi" w:cstheme="minorHAnsi"/>
          <w:sz w:val="16"/>
        </w:rPr>
        <w:t xml:space="preserve"> </w:t>
      </w:r>
      <w:r w:rsidRPr="00523257">
        <w:rPr>
          <w:rStyle w:val="StyleUnderline"/>
          <w:rFonts w:cstheme="minorHAnsi"/>
        </w:rPr>
        <w:t>to</w:t>
      </w:r>
      <w:r w:rsidRPr="00523257">
        <w:rPr>
          <w:rFonts w:asciiTheme="minorHAnsi" w:hAnsiTheme="minorHAnsi" w:cstheme="minorHAnsi"/>
          <w:sz w:val="16"/>
        </w:rPr>
        <w:t xml:space="preserve"> </w:t>
      </w:r>
      <w:r w:rsidRPr="00523257">
        <w:rPr>
          <w:rStyle w:val="Emphasis"/>
          <w:rFonts w:asciiTheme="minorHAnsi" w:hAnsiTheme="minorHAnsi" w:cstheme="minorHAnsi"/>
        </w:rPr>
        <w:t>this world</w:t>
      </w:r>
      <w:r w:rsidRPr="00523257">
        <w:rPr>
          <w:rFonts w:asciiTheme="minorHAnsi" w:hAnsiTheme="minorHAnsi" w:cstheme="minorHAnsi"/>
          <w:sz w:val="16"/>
        </w:rPr>
        <w:t xml:space="preserve"> </w:t>
      </w:r>
      <w:r w:rsidRPr="00523257">
        <w:rPr>
          <w:rStyle w:val="StyleUnderline"/>
          <w:rFonts w:cstheme="minorHAnsi"/>
        </w:rPr>
        <w:t xml:space="preserve">and to </w:t>
      </w:r>
      <w:r w:rsidRPr="00523257">
        <w:rPr>
          <w:rStyle w:val="Emphasis"/>
          <w:rFonts w:asciiTheme="minorHAnsi" w:hAnsiTheme="minorHAnsi" w:cstheme="minorHAnsi"/>
        </w:rPr>
        <w:t>those yet to come</w:t>
      </w:r>
      <w:r w:rsidRPr="00523257">
        <w:rPr>
          <w:rFonts w:asciiTheme="minorHAnsi" w:hAnsiTheme="minorHAnsi" w:cstheme="minorHAnsi"/>
          <w:sz w:val="16"/>
        </w:rPr>
        <w:t xml:space="preserve">. This is to say that Indigenous futurist works do not simply “include” Native people as part of the narrative; rather, they are generated by and inspirational for Native peoples. </w:t>
      </w:r>
      <w:r w:rsidRPr="00523257">
        <w:rPr>
          <w:rStyle w:val="StyleUnderline"/>
          <w:rFonts w:cstheme="minorHAnsi"/>
        </w:rPr>
        <w:t xml:space="preserve">To be clear, Indigenous futurist work can and does also explore a variety of </w:t>
      </w:r>
      <w:r w:rsidRPr="00523257">
        <w:rPr>
          <w:rStyle w:val="Emphasis"/>
          <w:rFonts w:asciiTheme="minorHAnsi" w:hAnsiTheme="minorHAnsi" w:cstheme="minorHAnsi"/>
        </w:rPr>
        <w:t>dystopian possibilities</w:t>
      </w:r>
      <w:r w:rsidRPr="00523257">
        <w:rPr>
          <w:rStyle w:val="StyleUnderline"/>
          <w:rFonts w:cstheme="minorHAnsi"/>
        </w:rPr>
        <w:t xml:space="preserve">, which allows for critical contemplation about the </w:t>
      </w:r>
      <w:r w:rsidRPr="00523257">
        <w:rPr>
          <w:rStyle w:val="Emphasis"/>
          <w:rFonts w:asciiTheme="minorHAnsi" w:hAnsiTheme="minorHAnsi" w:cstheme="minorHAnsi"/>
        </w:rPr>
        <w:t xml:space="preserve">dangerous </w:t>
      </w:r>
      <w:r w:rsidRPr="003E2D27">
        <w:rPr>
          <w:rStyle w:val="Emphasis"/>
          <w:rFonts w:asciiTheme="minorHAnsi" w:hAnsiTheme="minorHAnsi" w:cstheme="minorHAnsi"/>
          <w:highlight w:val="cyan"/>
        </w:rPr>
        <w:t>“what ifs”</w:t>
      </w:r>
      <w:r w:rsidRPr="00523257">
        <w:rPr>
          <w:rStyle w:val="Emphasis"/>
          <w:rFonts w:asciiTheme="minorHAnsi" w:hAnsiTheme="minorHAnsi" w:cstheme="minorHAnsi"/>
        </w:rPr>
        <w:t xml:space="preserve"> we might face</w:t>
      </w:r>
      <w:r w:rsidRPr="00523257">
        <w:rPr>
          <w:rStyle w:val="StyleUnderline"/>
          <w:rFonts w:cstheme="minorHAnsi"/>
        </w:rPr>
        <w:t xml:space="preserve"> and, more pragmatically</w:t>
      </w:r>
      <w:r w:rsidRPr="00523257">
        <w:rPr>
          <w:rFonts w:asciiTheme="minorHAnsi" w:hAnsiTheme="minorHAnsi" w:cstheme="minorHAnsi"/>
          <w:sz w:val="16"/>
        </w:rPr>
        <w:t xml:space="preserve">, </w:t>
      </w:r>
      <w:r w:rsidRPr="003E2D27">
        <w:rPr>
          <w:rStyle w:val="StyleUnderline"/>
          <w:rFonts w:cstheme="minorHAnsi"/>
          <w:highlight w:val="cyan"/>
        </w:rPr>
        <w:t xml:space="preserve">can </w:t>
      </w:r>
      <w:r w:rsidRPr="003E2D27">
        <w:rPr>
          <w:rStyle w:val="Emphasis"/>
          <w:rFonts w:asciiTheme="minorHAnsi" w:hAnsiTheme="minorHAnsi" w:cstheme="minorHAnsi"/>
          <w:highlight w:val="cyan"/>
        </w:rPr>
        <w:t>aid</w:t>
      </w:r>
      <w:r w:rsidRPr="00523257">
        <w:rPr>
          <w:rStyle w:val="Emphasis"/>
          <w:rFonts w:asciiTheme="minorHAnsi" w:hAnsiTheme="minorHAnsi" w:cstheme="minorHAnsi"/>
        </w:rPr>
        <w:t xml:space="preserve"> us in our </w:t>
      </w:r>
      <w:r w:rsidRPr="003E2D27">
        <w:rPr>
          <w:rStyle w:val="Emphasis"/>
          <w:rFonts w:asciiTheme="minorHAnsi" w:hAnsiTheme="minorHAnsi" w:cstheme="minorHAnsi"/>
          <w:highlight w:val="cyan"/>
        </w:rPr>
        <w:t>efforts to imagine our way out of our present dystopic moment</w:t>
      </w:r>
      <w:r w:rsidRPr="00523257">
        <w:rPr>
          <w:rFonts w:asciiTheme="minorHAnsi" w:hAnsiTheme="minorHAnsi" w:cstheme="minorHAnsi"/>
          <w:sz w:val="16"/>
        </w:rPr>
        <w:t xml:space="preserve"> </w:t>
      </w:r>
      <w:r w:rsidRPr="00523257">
        <w:rPr>
          <w:rStyle w:val="StyleUnderline"/>
          <w:rFonts w:cstheme="minorHAnsi"/>
        </w:rPr>
        <w:t xml:space="preserve">to call forth </w:t>
      </w:r>
      <w:r w:rsidRPr="00523257">
        <w:rPr>
          <w:rStyle w:val="Emphasis"/>
          <w:rFonts w:asciiTheme="minorHAnsi" w:hAnsiTheme="minorHAnsi" w:cstheme="minorHAnsi"/>
        </w:rPr>
        <w:t>better futures</w:t>
      </w:r>
      <w:r w:rsidRPr="00523257">
        <w:rPr>
          <w:rStyle w:val="StyleUnderline"/>
          <w:rFonts w:cstheme="minorHAnsi"/>
        </w:rPr>
        <w:t xml:space="preserve">. Such futurist work, whether dystopic, utopic, or somewhere in between, serves to </w:t>
      </w:r>
      <w:r w:rsidRPr="003E2D27">
        <w:rPr>
          <w:rStyle w:val="Emphasis"/>
          <w:rFonts w:asciiTheme="minorHAnsi" w:hAnsiTheme="minorHAnsi" w:cstheme="minorHAnsi"/>
          <w:highlight w:val="cyan"/>
        </w:rPr>
        <w:t>counter</w:t>
      </w:r>
      <w:r w:rsidRPr="00523257">
        <w:rPr>
          <w:rFonts w:asciiTheme="minorHAnsi" w:hAnsiTheme="minorHAnsi" w:cstheme="minorHAnsi"/>
          <w:sz w:val="16"/>
        </w:rPr>
        <w:t xml:space="preserve"> persistent </w:t>
      </w:r>
      <w:r w:rsidRPr="003E2D27">
        <w:rPr>
          <w:rStyle w:val="Emphasis"/>
          <w:rFonts w:asciiTheme="minorHAnsi" w:hAnsiTheme="minorHAnsi" w:cstheme="minorHAnsi"/>
          <w:highlight w:val="cyan"/>
        </w:rPr>
        <w:t>settler</w:t>
      </w:r>
      <w:r w:rsidRPr="00523257">
        <w:rPr>
          <w:rStyle w:val="Emphasis"/>
          <w:rFonts w:asciiTheme="minorHAnsi" w:hAnsiTheme="minorHAnsi" w:cstheme="minorHAnsi"/>
        </w:rPr>
        <w:t xml:space="preserve"> colonial </w:t>
      </w:r>
      <w:r w:rsidRPr="003E2D27">
        <w:rPr>
          <w:rStyle w:val="Emphasis"/>
          <w:rFonts w:asciiTheme="minorHAnsi" w:hAnsiTheme="minorHAnsi" w:cstheme="minorHAnsi"/>
          <w:highlight w:val="cyan"/>
        </w:rPr>
        <w:t>fantasies</w:t>
      </w:r>
      <w:r w:rsidRPr="00523257">
        <w:rPr>
          <w:rFonts w:asciiTheme="minorHAnsi" w:hAnsiTheme="minorHAnsi" w:cstheme="minorHAnsi"/>
          <w:sz w:val="16"/>
        </w:rPr>
        <w:t xml:space="preserve"> of Native disappearance. Perhaps more importantly, by envisioning Native peoples and our ways of being and understanding the world as essential to any shared futures, these efforts to “imagine otherwise” (a term I borrow from Daniel Heath Justice, http:// </w:t>
      </w:r>
      <w:proofErr w:type="spellStart"/>
      <w:r w:rsidRPr="00523257">
        <w:rPr>
          <w:rFonts w:asciiTheme="minorHAnsi" w:hAnsiTheme="minorHAnsi" w:cstheme="minorHAnsi"/>
          <w:sz w:val="16"/>
        </w:rPr>
        <w:t>imagineotherwise</w:t>
      </w:r>
      <w:proofErr w:type="spellEnd"/>
      <w:r w:rsidRPr="00523257">
        <w:rPr>
          <w:rFonts w:asciiTheme="minorHAnsi" w:hAnsiTheme="minorHAnsi" w:cstheme="minorHAnsi"/>
          <w:sz w:val="16"/>
        </w:rPr>
        <w:t xml:space="preserve"> .ca /) hold the potential to help strengthen our communities as we work to negotiate within and beyond settler colonial realities. </w:t>
      </w:r>
      <w:r w:rsidRPr="00523257">
        <w:rPr>
          <w:rStyle w:val="StyleUnderline"/>
          <w:rFonts w:cstheme="minorHAnsi"/>
        </w:rPr>
        <w:t xml:space="preserve">Imagination is a powerful tool for helping to envision, bring about, and build better futures. By </w:t>
      </w:r>
      <w:r w:rsidRPr="003E2D27">
        <w:rPr>
          <w:rStyle w:val="StyleUnderline"/>
          <w:rFonts w:cstheme="minorHAnsi"/>
          <w:highlight w:val="cyan"/>
        </w:rPr>
        <w:t xml:space="preserve">creating </w:t>
      </w:r>
      <w:r w:rsidRPr="003E2D27">
        <w:rPr>
          <w:rStyle w:val="Emphasis"/>
          <w:rFonts w:asciiTheme="minorHAnsi" w:hAnsiTheme="minorHAnsi" w:cstheme="minorHAnsi"/>
          <w:highlight w:val="cyan"/>
        </w:rPr>
        <w:t>blueprints of the possible</w:t>
      </w:r>
      <w:r w:rsidRPr="003E2D27">
        <w:rPr>
          <w:rStyle w:val="StyleUnderline"/>
          <w:rFonts w:cstheme="minorHAnsi"/>
          <w:highlight w:val="cyan"/>
        </w:rPr>
        <w:t xml:space="preserve"> and providing</w:t>
      </w:r>
      <w:r w:rsidRPr="00523257">
        <w:rPr>
          <w:rStyle w:val="StyleUnderline"/>
          <w:rFonts w:cstheme="minorHAnsi"/>
        </w:rPr>
        <w:t xml:space="preserve"> a place where we can explore the </w:t>
      </w:r>
      <w:r w:rsidRPr="003E2D27">
        <w:rPr>
          <w:rStyle w:val="Emphasis"/>
          <w:rFonts w:asciiTheme="minorHAnsi" w:hAnsiTheme="minorHAnsi" w:cstheme="minorHAnsi"/>
          <w:highlight w:val="cyan"/>
        </w:rPr>
        <w:t>potential pitfalls</w:t>
      </w:r>
      <w:r w:rsidRPr="00523257">
        <w:rPr>
          <w:rStyle w:val="Emphasis"/>
          <w:rFonts w:asciiTheme="minorHAnsi" w:hAnsiTheme="minorHAnsi" w:cstheme="minorHAnsi"/>
        </w:rPr>
        <w:t xml:space="preserve"> of certain paths</w:t>
      </w:r>
      <w:r w:rsidRPr="00523257">
        <w:rPr>
          <w:rStyle w:val="StyleUnderline"/>
          <w:rFonts w:cstheme="minorHAnsi"/>
        </w:rPr>
        <w:t xml:space="preserve">, </w:t>
      </w:r>
      <w:r w:rsidRPr="003E2D27">
        <w:rPr>
          <w:rStyle w:val="StyleUnderline"/>
          <w:rFonts w:cstheme="minorHAnsi"/>
          <w:highlight w:val="cyan"/>
        </w:rPr>
        <w:t>Indigenous</w:t>
      </w:r>
      <w:r w:rsidRPr="00523257">
        <w:rPr>
          <w:rStyle w:val="StyleUnderline"/>
          <w:rFonts w:cstheme="minorHAnsi"/>
        </w:rPr>
        <w:t xml:space="preserve"> futurist </w:t>
      </w:r>
      <w:r w:rsidRPr="003E2D27">
        <w:rPr>
          <w:rStyle w:val="StyleUnderline"/>
          <w:rFonts w:cstheme="minorHAnsi"/>
          <w:highlight w:val="cyan"/>
        </w:rPr>
        <w:t xml:space="preserve">imaginings make it possible to </w:t>
      </w:r>
      <w:r w:rsidRPr="003E2D27">
        <w:rPr>
          <w:rStyle w:val="Emphasis"/>
          <w:rFonts w:asciiTheme="minorHAnsi" w:hAnsiTheme="minorHAnsi" w:cstheme="minorHAnsi"/>
          <w:highlight w:val="cyan"/>
        </w:rPr>
        <w:t>transcend the confines of time</w:t>
      </w:r>
      <w:r w:rsidRPr="00523257">
        <w:rPr>
          <w:rStyle w:val="Emphasis"/>
          <w:rFonts w:asciiTheme="minorHAnsi" w:hAnsiTheme="minorHAnsi" w:cstheme="minorHAnsi"/>
        </w:rPr>
        <w:t xml:space="preserve"> and accepted “truths</w:t>
      </w:r>
      <w:r w:rsidRPr="00523257">
        <w:rPr>
          <w:rStyle w:val="StyleUnderline"/>
          <w:rFonts w:cstheme="minorHAnsi"/>
        </w:rPr>
        <w:t xml:space="preserve">”— so often hegemonically configured and reinforced— that effectively limit what we can see and experience as possible in the present, let alone imagine into the future. Considered this way, </w:t>
      </w:r>
      <w:r w:rsidRPr="00523257">
        <w:rPr>
          <w:rFonts w:asciiTheme="minorHAnsi" w:hAnsiTheme="minorHAnsi" w:cstheme="minorHAnsi"/>
          <w:sz w:val="16"/>
        </w:rPr>
        <w:t xml:space="preserve">not only do </w:t>
      </w:r>
      <w:r w:rsidRPr="00523257">
        <w:rPr>
          <w:rStyle w:val="StyleUnderline"/>
          <w:rFonts w:cstheme="minorHAnsi"/>
        </w:rPr>
        <w:t>we begin to see that Indigenous futurist endeavors to “imagine otherwise” are potentially</w:t>
      </w:r>
      <w:r w:rsidRPr="00523257">
        <w:rPr>
          <w:rFonts w:asciiTheme="minorHAnsi" w:hAnsiTheme="minorHAnsi" w:cstheme="minorHAnsi"/>
          <w:sz w:val="16"/>
        </w:rPr>
        <w:t xml:space="preserve"> </w:t>
      </w:r>
      <w:r w:rsidRPr="00523257">
        <w:rPr>
          <w:rStyle w:val="Emphasis"/>
          <w:rFonts w:asciiTheme="minorHAnsi" w:hAnsiTheme="minorHAnsi" w:cstheme="minorHAnsi"/>
        </w:rPr>
        <w:t>theoretically invigorating</w:t>
      </w:r>
      <w:r w:rsidRPr="00523257">
        <w:rPr>
          <w:rFonts w:asciiTheme="minorHAnsi" w:hAnsiTheme="minorHAnsi" w:cstheme="minorHAnsi"/>
          <w:sz w:val="16"/>
        </w:rPr>
        <w:t xml:space="preserve">, but </w:t>
      </w:r>
      <w:proofErr w:type="gramStart"/>
      <w:r w:rsidRPr="00523257">
        <w:rPr>
          <w:rFonts w:asciiTheme="minorHAnsi" w:hAnsiTheme="minorHAnsi" w:cstheme="minorHAnsi"/>
          <w:sz w:val="16"/>
        </w:rPr>
        <w:t>also</w:t>
      </w:r>
      <w:proofErr w:type="gramEnd"/>
      <w:r w:rsidRPr="00523257">
        <w:rPr>
          <w:rFonts w:asciiTheme="minorHAnsi" w:hAnsiTheme="minorHAnsi" w:cstheme="minorHAnsi"/>
          <w:sz w:val="16"/>
        </w:rPr>
        <w:t xml:space="preserve"> we begin to see why their seemingly sudden and growing emergence, which has coincided with the resurgence of broad Indigenous political movements across North America, is a groundswell that I see as anything but coincidental. Instead, I see the emergence and proliferation of narrative and filmic imaginings of Indigenous futures as representing the creative arm of the Indigenous futurist movement, which joins the more overtly political arm of the movement evident in the protest, legal, and advocacy work, all of which are vital to seeing our way toward, fighting for, and calling forth better futures. This is evident in efforts to make food sovereignty a reality, to ensure the health of the planet, to spotlight and address the epidemic of violence against Native women across North America, to protect our waters, to engage in Indigenous language revitalization, to work toward tribal energy independence, and to work to protect our children from racialized violence, among other important manifestations being undertaken in our present moment. Each of these endeavors, whether they take literary, filmic, advocacy, or other forms of protest, are, in no uncertain terms, Indigenous futurist projects that rely on Indigenous innovation and creativity to bring about change in ways that are always- already informed and supported by Indigenous political concerns and Indigenous ways of being in the world. In order to address the larger significance of Indigenous futurisms for our contemporary moment, this essay first considers how </w:t>
      </w:r>
      <w:r w:rsidRPr="003E2D27">
        <w:rPr>
          <w:rStyle w:val="Emphasis"/>
          <w:rFonts w:asciiTheme="minorHAnsi" w:hAnsiTheme="minorHAnsi" w:cstheme="minorHAnsi"/>
          <w:highlight w:val="cyan"/>
        </w:rPr>
        <w:t>preventing</w:t>
      </w:r>
      <w:r w:rsidRPr="003E2D27">
        <w:rPr>
          <w:rFonts w:asciiTheme="minorHAnsi" w:hAnsiTheme="minorHAnsi" w:cstheme="minorHAnsi"/>
          <w:sz w:val="16"/>
          <w:highlight w:val="cyan"/>
        </w:rPr>
        <w:t xml:space="preserve"> </w:t>
      </w:r>
      <w:r w:rsidRPr="003E2D27">
        <w:rPr>
          <w:rStyle w:val="StyleUnderline"/>
          <w:rFonts w:cstheme="minorHAnsi"/>
          <w:highlight w:val="cyan"/>
        </w:rPr>
        <w:t>Indigenous futures</w:t>
      </w:r>
      <w:r w:rsidRPr="00523257">
        <w:rPr>
          <w:rStyle w:val="StyleUnderline"/>
          <w:rFonts w:cstheme="minorHAnsi"/>
        </w:rPr>
        <w:t xml:space="preserve"> has been (and </w:t>
      </w:r>
      <w:r w:rsidRPr="003E2D27">
        <w:rPr>
          <w:rStyle w:val="StyleUnderline"/>
          <w:rFonts w:cstheme="minorHAnsi"/>
          <w:highlight w:val="cyan"/>
        </w:rPr>
        <w:t>remains</w:t>
      </w:r>
      <w:r w:rsidRPr="00523257">
        <w:rPr>
          <w:rStyle w:val="StyleUnderline"/>
          <w:rFonts w:cstheme="minorHAnsi"/>
        </w:rPr>
        <w:t xml:space="preserve">) part and parcel of </w:t>
      </w:r>
      <w:r w:rsidRPr="003E2D27">
        <w:rPr>
          <w:rStyle w:val="Emphasis"/>
          <w:rFonts w:asciiTheme="minorHAnsi" w:hAnsiTheme="minorHAnsi" w:cstheme="minorHAnsi"/>
          <w:highlight w:val="cyan"/>
        </w:rPr>
        <w:t>core settler logics</w:t>
      </w:r>
      <w:r w:rsidRPr="00523257">
        <w:rPr>
          <w:rFonts w:asciiTheme="minorHAnsi" w:hAnsiTheme="minorHAnsi" w:cstheme="minorHAnsi"/>
          <w:sz w:val="16"/>
        </w:rPr>
        <w:t xml:space="preserve">, </w:t>
      </w:r>
      <w:r w:rsidRPr="00523257">
        <w:rPr>
          <w:rFonts w:asciiTheme="minorHAnsi" w:hAnsiTheme="minorHAnsi" w:cstheme="minorHAnsi"/>
          <w:sz w:val="8"/>
        </w:rPr>
        <w:t xml:space="preserve">how this remains visible in mainstream representations of the future despite long- standing Indigenous futurist traditions, and how this reflects on the forms that Indigenous futurists endeavors have been taking as they emerge in spite of wide- ranging attempts to relegate Indigeneity to an unknowable and unimportant past. I then consider how three Indigenist futurist film shorts created by Native women (one undertaken by Melissa Henry, another by Sydney Freeland, and a final piece by </w:t>
      </w:r>
      <w:proofErr w:type="spellStart"/>
      <w:r w:rsidRPr="00523257">
        <w:rPr>
          <w:rFonts w:asciiTheme="minorHAnsi" w:hAnsiTheme="minorHAnsi" w:cstheme="minorHAnsi"/>
          <w:sz w:val="8"/>
        </w:rPr>
        <w:t>Nanobah</w:t>
      </w:r>
      <w:proofErr w:type="spellEnd"/>
      <w:r w:rsidRPr="00523257">
        <w:rPr>
          <w:rFonts w:asciiTheme="minorHAnsi" w:hAnsiTheme="minorHAnsi" w:cstheme="minorHAnsi"/>
          <w:sz w:val="8"/>
        </w:rPr>
        <w:t xml:space="preserve"> Becker) evidence a broader and multipronged movement to imagine, create, and ensure the place and value of Indigenous peoples, traditions, and knowledges into the future. Medak-Saltzman: From the Indigenous Future 145 Absence by Colonial Design, Prophecy as Indigenous Futurist Tradition, and Emergence of Form Indigenous absence in speculative genres has largely been predetermined by our society’s acceptance of laws and policies (both de jure and de facto) that promote and carry out a bloodless genocide neatly hidden by the innocuous term “blood quantum.”7 Each time we ask a Native person “how much Indian are you?” and each time our tribal governments use blood quantum to determine who is actually “Native,” we are participating in, normalizing, and perpetuating deeply problematic ways of thinking about race that are rooted in colonial fantasies of accumulating property at little or no cost to those accumulating said property. Blood quantum, which requires someone to meet a threshold to have “enough” blood to be Indian, is a racialized mechanism that inverts the blood logic of the more familiar “one- drop rule” that marked people with even “one drop” of African blood as black. Considering the blood logics together allows us to see that the one- drop rule and blood quantum have been used as opposite sides of the same coin spent in efforts to establish and maintain white supremacy in the United States. Put another way, while the one- drop rule was intended to create an ever- increasing population by ensuring that all of the descendants of the people brutalized and stolen from Africa would continue to be defined as property that could be accumulated, blood quantum determines that with each generation of “mixing,” the peoples Indigenous to the resource- rich territories (read: property) that the United States covets will perpetually decrease until Native people cease to exist (making all once- Native lands permanently available for settler state accumulation). In this way, blood quantum represents bloodless genocide in that it, by design, serves to “legally” vanish Native peoples </w:t>
      </w:r>
      <w:proofErr w:type="gramStart"/>
      <w:r w:rsidRPr="00523257">
        <w:rPr>
          <w:rFonts w:asciiTheme="minorHAnsi" w:hAnsiTheme="minorHAnsi" w:cstheme="minorHAnsi"/>
          <w:sz w:val="8"/>
        </w:rPr>
        <w:t>in order to</w:t>
      </w:r>
      <w:proofErr w:type="gramEnd"/>
      <w:r w:rsidRPr="00523257">
        <w:rPr>
          <w:rFonts w:asciiTheme="minorHAnsi" w:hAnsiTheme="minorHAnsi" w:cstheme="minorHAnsi"/>
          <w:sz w:val="8"/>
        </w:rPr>
        <w:t xml:space="preserve"> finally and permanently provide unfettered access to Indigenous property (in terms of both land and natural resources). Thus, while the </w:t>
      </w:r>
      <w:proofErr w:type="spellStart"/>
      <w:r w:rsidRPr="00523257">
        <w:rPr>
          <w:rFonts w:asciiTheme="minorHAnsi" w:hAnsiTheme="minorHAnsi" w:cstheme="minorHAnsi"/>
          <w:sz w:val="8"/>
        </w:rPr>
        <w:t>onedrop</w:t>
      </w:r>
      <w:proofErr w:type="spellEnd"/>
      <w:r w:rsidRPr="00523257">
        <w:rPr>
          <w:rFonts w:asciiTheme="minorHAnsi" w:hAnsiTheme="minorHAnsi" w:cstheme="minorHAnsi"/>
          <w:sz w:val="8"/>
        </w:rPr>
        <w:t xml:space="preserve"> rule under slavery was designed to make it impossible for one to escape being classified as property because even one drop “counted,” blood quantum is a calculus of disappearance, an algorithm that makes Native existence in the future an impossibility, because survival requires mixing— whether across clans, tribes, or races. Under blood quantum, mixing makes each Native person a fraction of a Native person and thus 146 </w:t>
      </w:r>
      <w:proofErr w:type="gramStart"/>
      <w:r w:rsidRPr="00523257">
        <w:rPr>
          <w:rFonts w:asciiTheme="minorHAnsi" w:hAnsiTheme="minorHAnsi" w:cstheme="minorHAnsi"/>
          <w:sz w:val="8"/>
        </w:rPr>
        <w:t>SAIL</w:t>
      </w:r>
      <w:proofErr w:type="gramEnd"/>
      <w:r w:rsidRPr="00523257">
        <w:rPr>
          <w:rFonts w:asciiTheme="minorHAnsi" w:hAnsiTheme="minorHAnsi" w:cstheme="minorHAnsi"/>
          <w:sz w:val="8"/>
        </w:rPr>
        <w:t xml:space="preserve"> · spring 2017 · Vol. 29, No. 1 </w:t>
      </w:r>
      <w:proofErr w:type="gramStart"/>
      <w:r w:rsidRPr="00523257">
        <w:rPr>
          <w:rFonts w:asciiTheme="minorHAnsi" w:hAnsiTheme="minorHAnsi" w:cstheme="minorHAnsi"/>
          <w:sz w:val="8"/>
        </w:rPr>
        <w:t>farther and farther</w:t>
      </w:r>
      <w:proofErr w:type="gramEnd"/>
      <w:r w:rsidRPr="00523257">
        <w:rPr>
          <w:rFonts w:asciiTheme="minorHAnsi" w:hAnsiTheme="minorHAnsi" w:cstheme="minorHAnsi"/>
          <w:sz w:val="8"/>
        </w:rPr>
        <w:t xml:space="preserve"> from existence with every generation. As Daniel Justice commented to me recently, “Another twisted element of blood quantum and the logics of Indian authenticity is that they presume legitimacy as only a past- tense reality— our survival thus undermines our legitimacy, as the only real/fullblood/authentic Indians died in the past, so their descendants are therefore not real because they survived.”8 To be clear, the ultimate goal of these seemingly contradictory blood logics is to produce the same result, namely, to legitimate settler state and settler property claims </w:t>
      </w:r>
      <w:r w:rsidRPr="00523257">
        <w:rPr>
          <w:rFonts w:asciiTheme="minorHAnsi" w:hAnsiTheme="minorHAnsi" w:cstheme="minorHAnsi"/>
          <w:sz w:val="8"/>
        </w:rPr>
        <w:lastRenderedPageBreak/>
        <w:t xml:space="preserve">to lands, bodies, labor, and/or lifeways of Others that lie at the core of their political and economic systems of supremacy. Since Native presence in North America, by colonial design, is </w:t>
      </w:r>
      <w:proofErr w:type="spellStart"/>
      <w:r w:rsidRPr="00523257">
        <w:rPr>
          <w:rFonts w:asciiTheme="minorHAnsi" w:hAnsiTheme="minorHAnsi" w:cstheme="minorHAnsi"/>
          <w:sz w:val="8"/>
        </w:rPr>
        <w:t>alwaysalready</w:t>
      </w:r>
      <w:proofErr w:type="spellEnd"/>
      <w:r w:rsidRPr="00523257">
        <w:rPr>
          <w:rFonts w:asciiTheme="minorHAnsi" w:hAnsiTheme="minorHAnsi" w:cstheme="minorHAnsi"/>
          <w:sz w:val="8"/>
        </w:rPr>
        <w:t xml:space="preserve"> vanishing (rendering Indigenous futures impossible), inserting ourselves into future narratives (as subjects, authors, and participants in futurity) is a particularly powerful act. Yet, and despite the best efforts of settler colonial societies to deny Native peoples the possibility of meaningful futures, narratives about the future have always been, and remain, deeply entrenched in, and important to, Native communities. A prime example of this is the Anishinaabeg Seven Fires Prophecy, which chronicles as it foretold the history of our migration, the allure of false promises, the forced and accidental loss of traditions, the path to recovering tribal knowledge, the coming of the new people, the rebirth of Anishinaabeg nations, and the challenges we would face together.9 The Seventh Fire is prophesied as the time when Indigenous people would renew themselves and non- Indigenous people would be given a choice. According to the teachings as I understand them, this means that the decisions before us will determine </w:t>
      </w:r>
      <w:proofErr w:type="gramStart"/>
      <w:r w:rsidRPr="00523257">
        <w:rPr>
          <w:rFonts w:asciiTheme="minorHAnsi" w:hAnsiTheme="minorHAnsi" w:cstheme="minorHAnsi"/>
          <w:sz w:val="8"/>
        </w:rPr>
        <w:t>whether or not</w:t>
      </w:r>
      <w:proofErr w:type="gramEnd"/>
      <w:r w:rsidRPr="00523257">
        <w:rPr>
          <w:rFonts w:asciiTheme="minorHAnsi" w:hAnsiTheme="minorHAnsi" w:cstheme="minorHAnsi"/>
          <w:sz w:val="8"/>
        </w:rPr>
        <w:t xml:space="preserve"> we reach the Eighth Fire. The Eighth Fire and the better and more just world of eternal peace for all people that it promises is only possible, as the prophecy makes clear, if we as Indigenous people renew our commitment to Indigenous ways of being and our non- Native allies work to make the correct choice as we face the fork in the road to our collective futures: one direction leads toward a brown barren wasteland and the certain destruction of our world, while the other moves us into a vibrant green place of possibility. While the Anishinaabeg Seven Fires Prophecy is just one example of many Indigenous futurist traditions in our communities, I recall it here because I believe that recognizing and claiming when our stories have participated in futurity is an important part of claiming the futures that Medak-Saltzman: From the Indigenous Future 147 our ancestors made every effort to ensure would always be possible. In this way, and because Native epistemologies have been continually targeted for eradication as part of assimilationist plans to “kill the Indian and spare the man” that would effectively and preemptively prevent the futures of Native peoples, projecting the value of our stories and ways of knowing into the future becomes a powerful means of supporting and participating in calls to imagine otherwise and aid in the Indigenous resurgence work as the center of Indigenous futurist endeavors. In Walking the Clouds Grace Dillon participates in this important reclamation work by recovering elements of Indigenous futurist work that have been embedded in canonical pieces of Native literature (which at the time of their original publication could not be understood as being both American Indian literature and speculative fiction— as if the two were mutually exclusive categories) and placing them alongside more recent Indigenist futurist creations to draw a longer lineage of Indigenist futurist work than I do.10 While I find Dillon’s intervention compelling and valuable, I am interested in what considering the sudden influx of Indigenist futurist cultural production that emerged at the turn of the twenty- first century alongside a resurgence of Indigenous political activism can tell us about our present historical moment. Using that perspective to approach the examination of Indigenous futurisms, I see the publication of Sherman Alexie’s short story “Sin Eaters,” from his collection Toughest Indian in the World in 2000, and William Sanders’s short story “The Undiscovered,” published shortly before that in 1997, as two of the earliest examples of concerted American Indian engagement with the genres of speculative fiction. Since that time, and although there has been a sudden rise in Native American artists, writers, designers, filmmakers, and others taking up these subjects in their creative endeavors, it has largely been the longer novel- length works by Cherokee men that seem to have garnered the most attention. (There’s a project in there somewhere, folks!) Given the breadth of form and the tribal backgrounds evident in twenty- first- century Indigenous futurist cultural </w:t>
      </w:r>
      <w:proofErr w:type="gramStart"/>
      <w:r w:rsidRPr="00523257">
        <w:rPr>
          <w:rFonts w:asciiTheme="minorHAnsi" w:hAnsiTheme="minorHAnsi" w:cstheme="minorHAnsi"/>
          <w:sz w:val="8"/>
        </w:rPr>
        <w:t>production, and</w:t>
      </w:r>
      <w:proofErr w:type="gramEnd"/>
      <w:r w:rsidRPr="00523257">
        <w:rPr>
          <w:rFonts w:asciiTheme="minorHAnsi" w:hAnsiTheme="minorHAnsi" w:cstheme="minorHAnsi"/>
          <w:sz w:val="8"/>
        </w:rPr>
        <w:t xml:space="preserve"> given the synchronicity of Indigenous resurgence efforts to ensure a better future for us all being led by Native women, I find Native women’s futurist production especially compelling. Much of the Indigenist futurist and speculative fiction being produced by Native women happens to take the form of short stories, new media, and film shorts, and of these, 148 SAIL · spring 2017 · Vol. 29, No. 1 many are being produced as a part of what Randolph Lewis has called “Navajo Nation Cinema.” By discussing three recent film shorts / works in progress by Diné women (Melissa Henry’s Black Cat in Space, Sydney Freeland’s Hoverboard, and </w:t>
      </w:r>
      <w:proofErr w:type="spellStart"/>
      <w:r w:rsidRPr="00523257">
        <w:rPr>
          <w:rFonts w:asciiTheme="minorHAnsi" w:hAnsiTheme="minorHAnsi" w:cstheme="minorHAnsi"/>
          <w:sz w:val="8"/>
        </w:rPr>
        <w:t>Nanobah</w:t>
      </w:r>
      <w:proofErr w:type="spellEnd"/>
      <w:r w:rsidRPr="00523257">
        <w:rPr>
          <w:rFonts w:asciiTheme="minorHAnsi" w:hAnsiTheme="minorHAnsi" w:cstheme="minorHAnsi"/>
          <w:sz w:val="8"/>
        </w:rPr>
        <w:t xml:space="preserve"> Becker’s The 6th World), I explore what these films reveal about the utility and significance of Indigenous futurisms and how the genre’s traditional narrative construction has moved from being seen as too closely mirroring Indigenous realities to be popular to being a mechanism for imagining new possibilities and building futures that better honor our epistemologies, traditions, and inherent rights to self- determination in the Indigenous future.11 Black Cat in Space Although this project remains officially on hold, as of the summer of 2016, Diné filmmaker Melissa Henry’s in- progress work titled Black Cat in Space was the focus of her attention during her tenure in 2013 as the Eric and Barbara Dobkin Artist in Residence at the School for Advanced Research in Santa Fe, New Mexico. Since I was already familiar with Henry’s work, including Horse You See (produced by Red Ant Films and winner of the 2012 pbs Online Film Festival) and Run Red Walk, I saw this step toward portraying feline space travel as an extension of Henry’s broader filmography involving animals with rich internal lives and complicated goals and motivations beyond what humans usually acknowledge. In this case, the (in- progress) film Henry presented at the end of her residency at the School for Advanced Research had been compiled from richly illustrated storyboards that imagined the adventures of a black cat in space who travels the galaxy in his spaceship and friend Space Coyote. While I would love to provide details about the adventures of Captain Meow and his friend and spaceship, the project remains on hold. Despite its </w:t>
      </w:r>
      <w:proofErr w:type="gramStart"/>
      <w:r w:rsidRPr="00523257">
        <w:rPr>
          <w:rFonts w:asciiTheme="minorHAnsi" w:hAnsiTheme="minorHAnsi" w:cstheme="minorHAnsi"/>
          <w:sz w:val="8"/>
        </w:rPr>
        <w:t>current status</w:t>
      </w:r>
      <w:proofErr w:type="gramEnd"/>
      <w:r w:rsidRPr="00523257">
        <w:rPr>
          <w:rFonts w:asciiTheme="minorHAnsi" w:hAnsiTheme="minorHAnsi" w:cstheme="minorHAnsi"/>
          <w:sz w:val="8"/>
        </w:rPr>
        <w:t xml:space="preserve">, I see including this brief discussion of Black Cat in Space as important to illustrating the breadth and creativity of the futures being imagined by Indigenous people. Although the working title of this film short might only inadvertently reference the much adored “Pigs in Space” skit from the original Muppet Show, I must admit that I cannot help but hear Jim Henson’s Muppets yelling “Black Cat in Space,” instead of the familiar refrain of “Pi- </w:t>
      </w:r>
      <w:proofErr w:type="spellStart"/>
      <w:r w:rsidRPr="00523257">
        <w:rPr>
          <w:rFonts w:asciiTheme="minorHAnsi" w:hAnsiTheme="minorHAnsi" w:cstheme="minorHAnsi"/>
          <w:sz w:val="8"/>
        </w:rPr>
        <w:t>i</w:t>
      </w:r>
      <w:proofErr w:type="spellEnd"/>
      <w:r w:rsidRPr="00523257">
        <w:rPr>
          <w:rFonts w:asciiTheme="minorHAnsi" w:hAnsiTheme="minorHAnsi" w:cstheme="minorHAnsi"/>
          <w:sz w:val="8"/>
        </w:rPr>
        <w:t xml:space="preserve">- </w:t>
      </w:r>
      <w:proofErr w:type="spellStart"/>
      <w:r w:rsidRPr="00523257">
        <w:rPr>
          <w:rFonts w:asciiTheme="minorHAnsi" w:hAnsiTheme="minorHAnsi" w:cstheme="minorHAnsi"/>
          <w:sz w:val="8"/>
        </w:rPr>
        <w:t>i</w:t>
      </w:r>
      <w:proofErr w:type="spellEnd"/>
      <w:r w:rsidRPr="00523257">
        <w:rPr>
          <w:rFonts w:asciiTheme="minorHAnsi" w:hAnsiTheme="minorHAnsi" w:cstheme="minorHAnsi"/>
          <w:sz w:val="8"/>
        </w:rPr>
        <w:t xml:space="preserve">- </w:t>
      </w:r>
      <w:proofErr w:type="spellStart"/>
      <w:r w:rsidRPr="00523257">
        <w:rPr>
          <w:rFonts w:asciiTheme="minorHAnsi" w:hAnsiTheme="minorHAnsi" w:cstheme="minorHAnsi"/>
          <w:sz w:val="8"/>
        </w:rPr>
        <w:t>i</w:t>
      </w:r>
      <w:proofErr w:type="spellEnd"/>
      <w:r w:rsidRPr="00523257">
        <w:rPr>
          <w:rFonts w:asciiTheme="minorHAnsi" w:hAnsiTheme="minorHAnsi" w:cstheme="minorHAnsi"/>
          <w:sz w:val="8"/>
        </w:rPr>
        <w:t xml:space="preserve">- </w:t>
      </w:r>
      <w:proofErr w:type="spellStart"/>
      <w:r w:rsidRPr="00523257">
        <w:rPr>
          <w:rFonts w:asciiTheme="minorHAnsi" w:hAnsiTheme="minorHAnsi" w:cstheme="minorHAnsi"/>
          <w:sz w:val="8"/>
        </w:rPr>
        <w:t>i</w:t>
      </w:r>
      <w:proofErr w:type="spellEnd"/>
      <w:r w:rsidRPr="00523257">
        <w:rPr>
          <w:rFonts w:asciiTheme="minorHAnsi" w:hAnsiTheme="minorHAnsi" w:cstheme="minorHAnsi"/>
          <w:sz w:val="8"/>
        </w:rPr>
        <w:t xml:space="preserve">- </w:t>
      </w:r>
      <w:proofErr w:type="spellStart"/>
      <w:r w:rsidRPr="00523257">
        <w:rPr>
          <w:rFonts w:asciiTheme="minorHAnsi" w:hAnsiTheme="minorHAnsi" w:cstheme="minorHAnsi"/>
          <w:sz w:val="8"/>
        </w:rPr>
        <w:t>gs</w:t>
      </w:r>
      <w:proofErr w:type="spellEnd"/>
      <w:r w:rsidRPr="00523257">
        <w:rPr>
          <w:rFonts w:asciiTheme="minorHAnsi" w:hAnsiTheme="minorHAnsi" w:cstheme="minorHAnsi"/>
          <w:sz w:val="8"/>
        </w:rPr>
        <w:t xml:space="preserve"> in Spa- a- a- aa- a- </w:t>
      </w:r>
      <w:proofErr w:type="spellStart"/>
      <w:r w:rsidRPr="00523257">
        <w:rPr>
          <w:rFonts w:asciiTheme="minorHAnsi" w:hAnsiTheme="minorHAnsi" w:cstheme="minorHAnsi"/>
          <w:sz w:val="8"/>
        </w:rPr>
        <w:t>ce</w:t>
      </w:r>
      <w:proofErr w:type="spellEnd"/>
      <w:r w:rsidRPr="00523257">
        <w:rPr>
          <w:rFonts w:asciiTheme="minorHAnsi" w:hAnsiTheme="minorHAnsi" w:cstheme="minorHAnsi"/>
          <w:sz w:val="8"/>
        </w:rPr>
        <w:t xml:space="preserve">” that signaled the beginning of each episode.12 That being said, Medak-Saltzman: From the Indigenous Future 149 whether the allusion to “Pigs in Space” was inadvertent or not, the progressive goals of The Muppet Show (aimed at providing tv programming the whole family could enjoy together) and its sibling series Sesame Street (geared toward introducing children to music, math, reading, and other skills to make preschool- aged educational material available and accessible to more children) are not entirely </w:t>
      </w:r>
      <w:proofErr w:type="spellStart"/>
      <w:r w:rsidRPr="00523257">
        <w:rPr>
          <w:rFonts w:asciiTheme="minorHAnsi" w:hAnsiTheme="minorHAnsi" w:cstheme="minorHAnsi"/>
          <w:sz w:val="8"/>
        </w:rPr>
        <w:t>unreflected</w:t>
      </w:r>
      <w:proofErr w:type="spellEnd"/>
      <w:r w:rsidRPr="00523257">
        <w:rPr>
          <w:rFonts w:asciiTheme="minorHAnsi" w:hAnsiTheme="minorHAnsi" w:cstheme="minorHAnsi"/>
          <w:sz w:val="8"/>
        </w:rPr>
        <w:t xml:space="preserve"> in the early version of Black Cat in Space that I saw. Henry’s portrayal of (animated) animal experiences of the world as vibrant, thoughtful, and sensitive is more representative of the way that Indigenous epistemes (similar in this regard across Native communities) engender a basic beingness to our planet and to other- than- human people (inclusive of plants, animals, and other key elements that make up our world). Such portrayals are compelling on </w:t>
      </w:r>
      <w:proofErr w:type="gramStart"/>
      <w:r w:rsidRPr="00523257">
        <w:rPr>
          <w:rFonts w:asciiTheme="minorHAnsi" w:hAnsiTheme="minorHAnsi" w:cstheme="minorHAnsi"/>
          <w:sz w:val="8"/>
        </w:rPr>
        <w:t>a number of</w:t>
      </w:r>
      <w:proofErr w:type="gramEnd"/>
      <w:r w:rsidRPr="00523257">
        <w:rPr>
          <w:rFonts w:asciiTheme="minorHAnsi" w:hAnsiTheme="minorHAnsi" w:cstheme="minorHAnsi"/>
          <w:sz w:val="8"/>
        </w:rPr>
        <w:t xml:space="preserve"> levels, not the least of which is that they recognize, highlight, remind, and instruct viewers of our vast responsibilities as humans to human and other- than- human beings alike, as well as the importance of right relationships and systems of reciprocity to maintaining healthy peoples and a healthy planet. Since Henry’s oeuvre feature animals so prominently, it might be tempting to characterize them as anthropomorphic, but viewing them this way would be to privilege and effectively reinscribe Western hierarchies that view humans as the only beings capable of complex thought, rational thinking, and emotions.13 Describing Henry’s films this way would be particularly problematic, because Henry’s films actually function to intervene in such normative assumptions by centering different ways of knowing and being in the world. Henry’s oeuvre can be viewed as a rejection of assertions that proclaim other- than- human beings’ behavior to be based on instinct alone, but this too would overlook how Henry centers Indigenous perspectives in her work. Henry’s work playfully recenters ways of relating to animals that do not configure them, understand them, and relate to them as if their sole purpose on this earth is to serve humans— as property, beasts of burden, companions, protein sources, or infinitely exploitable resources. We need to question systems that hold at their core a rejection of the possibility that any other- than- human (or, as has been asserted in the past, any Othered “race” of humans) can have sophisticated social, mental, or emotional capacities, particularly because such claims have historically been used to justify the oppression, slaughter, disenfranchisement, enslavement, and inhumane treatment of other beings— from colonization and </w:t>
      </w:r>
      <w:proofErr w:type="spellStart"/>
      <w:r w:rsidRPr="00523257">
        <w:rPr>
          <w:rFonts w:asciiTheme="minorHAnsi" w:hAnsiTheme="minorHAnsi" w:cstheme="minorHAnsi"/>
          <w:sz w:val="8"/>
        </w:rPr>
        <w:t>slav</w:t>
      </w:r>
      <w:proofErr w:type="spellEnd"/>
      <w:r w:rsidRPr="00523257">
        <w:rPr>
          <w:rFonts w:asciiTheme="minorHAnsi" w:hAnsiTheme="minorHAnsi" w:cstheme="minorHAnsi"/>
          <w:sz w:val="8"/>
        </w:rPr>
        <w:t xml:space="preserve">- 150 SAIL · spring 2017 · Vol. 29, No. 1 </w:t>
      </w:r>
      <w:proofErr w:type="spellStart"/>
      <w:r w:rsidRPr="00523257">
        <w:rPr>
          <w:rFonts w:asciiTheme="minorHAnsi" w:hAnsiTheme="minorHAnsi" w:cstheme="minorHAnsi"/>
          <w:sz w:val="8"/>
        </w:rPr>
        <w:t>ery</w:t>
      </w:r>
      <w:proofErr w:type="spellEnd"/>
      <w:r w:rsidRPr="00523257">
        <w:rPr>
          <w:rFonts w:asciiTheme="minorHAnsi" w:hAnsiTheme="minorHAnsi" w:cstheme="minorHAnsi"/>
          <w:sz w:val="8"/>
        </w:rPr>
        <w:t xml:space="preserve"> to agribusiness and the meat- packing industry. By centering Native epistemologies that value right relationships with the planet, with </w:t>
      </w:r>
      <w:proofErr w:type="spellStart"/>
      <w:r w:rsidRPr="00523257">
        <w:rPr>
          <w:rFonts w:asciiTheme="minorHAnsi" w:hAnsiTheme="minorHAnsi" w:cstheme="minorHAnsi"/>
          <w:sz w:val="8"/>
        </w:rPr>
        <w:t>otherthan</w:t>
      </w:r>
      <w:proofErr w:type="spellEnd"/>
      <w:r w:rsidRPr="00523257">
        <w:rPr>
          <w:rFonts w:asciiTheme="minorHAnsi" w:hAnsiTheme="minorHAnsi" w:cstheme="minorHAnsi"/>
          <w:sz w:val="8"/>
        </w:rPr>
        <w:t xml:space="preserve">- human beings, and with each other, and by representing these as vital to our shared futures, even the most innocuous of subjects (in this case, an animated black cat in space) becomes a powerful means of asserting “you don’t get to take our futures from us, too.” An </w:t>
      </w:r>
      <w:proofErr w:type="spellStart"/>
      <w:r w:rsidRPr="00523257">
        <w:rPr>
          <w:rFonts w:asciiTheme="minorHAnsi" w:hAnsiTheme="minorHAnsi" w:cstheme="minorHAnsi"/>
          <w:sz w:val="8"/>
        </w:rPr>
        <w:t>interplanetarily</w:t>
      </w:r>
      <w:proofErr w:type="spellEnd"/>
      <w:r w:rsidRPr="00523257">
        <w:rPr>
          <w:rFonts w:asciiTheme="minorHAnsi" w:hAnsiTheme="minorHAnsi" w:cstheme="minorHAnsi"/>
          <w:sz w:val="8"/>
        </w:rPr>
        <w:t xml:space="preserve"> traveling feline may indeed seem the least likely topic for achieving and articulating Indigenous futurisms, but to my mind, harnessing the power and possibilities of play, fun, and imagination in this way is a recuperative act. The extent of the power and recuperative capabilities of Indigenous futurisms, particularly those designed to be enjoyable for the whole family, as is the case with Henry’s work, is brought into stark relief when these narratives emerge out of settler colonial societies that construct red, brown, and black bodies as deviant, dangerous, and in need of surveillance from the time they are young children, particularly since these same race- based assumptions are used to justify the </w:t>
      </w:r>
      <w:proofErr w:type="spellStart"/>
      <w:r w:rsidRPr="00523257">
        <w:rPr>
          <w:rFonts w:asciiTheme="minorHAnsi" w:hAnsiTheme="minorHAnsi" w:cstheme="minorHAnsi"/>
          <w:sz w:val="8"/>
        </w:rPr>
        <w:t>schoolto</w:t>
      </w:r>
      <w:proofErr w:type="spellEnd"/>
      <w:r w:rsidRPr="00523257">
        <w:rPr>
          <w:rFonts w:asciiTheme="minorHAnsi" w:hAnsiTheme="minorHAnsi" w:cstheme="minorHAnsi"/>
          <w:sz w:val="8"/>
        </w:rPr>
        <w:t xml:space="preserve">- prison pipeline and the disproportionate rates that children of color become targets of police violence and are incarcerated. Hoverboard Sidney Freeland’s film Hoverboard also involves themes of youth, play, and creativity as it tells the story of a young Native girl who is determined to get her hands on a Hoverboard. The film short introduces the audience to the protagonist (a character who is never called by name in the film but who the credits indicate is “Max,” played by Magdalena Begay), who finds inspiration in Back to the Future ii, a film she loves. With the help of her teddy bear, Shush (which means “bear” in Navajo), who nods in agreement and offers suggestions silently throughout the film so that only the protagonist can hear, the young girl uses ingenuity, persistence, imagination, and a bit of duct tape in her attempts to build a time machine— not unlike Marty McFly’s DeLorean, if it were made out of a cardboard box, tin foil, Styrofoam plates and ran on imagination instead of compost. While the influence of mainstream US (and Hollywood) culture on (this) Native youth is obviously referenced in Hoverboard, the film also and simultaneously rejects the persistent settler colonial logics that mandate Native disappearance and instead illustrates that Native futures are not only possible but in our hands. Medak-Saltzman: From the Indigenous Future 151 Like Melissa Henry’s Black Cat in Space, Hoverboard fuels as it showcases the rich internal lives of children, the power of the possible, and the determination and creativity necessary for working toward your dreams. The film opens with a scene of the little girl’s father (Ryan Begay) asleep on the couch with his back to the tv as a football game plays in the background, out of sight. </w:t>
      </w:r>
      <w:proofErr w:type="gramStart"/>
      <w:r w:rsidRPr="00523257">
        <w:rPr>
          <w:rFonts w:asciiTheme="minorHAnsi" w:hAnsiTheme="minorHAnsi" w:cstheme="minorHAnsi"/>
          <w:sz w:val="8"/>
        </w:rPr>
        <w:t>All of a sudden</w:t>
      </w:r>
      <w:proofErr w:type="gramEnd"/>
      <w:r w:rsidRPr="00523257">
        <w:rPr>
          <w:rFonts w:asciiTheme="minorHAnsi" w:hAnsiTheme="minorHAnsi" w:cstheme="minorHAnsi"/>
          <w:sz w:val="8"/>
        </w:rPr>
        <w:t xml:space="preserve">, the teddy bear’s head peeks up over the couch to make sure the coast is clear. We then see the protagonist’s hand reach out from behind the couch to quietly retrieve a copy of Back to the Future ii from the </w:t>
      </w:r>
      <w:proofErr w:type="spellStart"/>
      <w:r w:rsidRPr="00523257">
        <w:rPr>
          <w:rFonts w:asciiTheme="minorHAnsi" w:hAnsiTheme="minorHAnsi" w:cstheme="minorHAnsi"/>
          <w:sz w:val="8"/>
        </w:rPr>
        <w:t>dvd</w:t>
      </w:r>
      <w:proofErr w:type="spellEnd"/>
      <w:r w:rsidRPr="00523257">
        <w:rPr>
          <w:rFonts w:asciiTheme="minorHAnsi" w:hAnsiTheme="minorHAnsi" w:cstheme="minorHAnsi"/>
          <w:sz w:val="8"/>
        </w:rPr>
        <w:t xml:space="preserve"> shelf. The camera then focuses explicitly on her feet and legs as they emerge from behind the couch. In an effort not to wake her father napping on the couch, she quietly makes her way toward the television. This sequence intentionally draws attention to the child’s feet so there is no way the audience can miss that they are clad in child- sized neon- colored high- top sneakers that evoke those worn by Marty McFly in Back to the Future ii (albeit in brighter hues than the muted futuristic gray of Marty’s shoes). Just before she turns off the football game to put on her movie, we catch a glimpse of the field and players. One team is wearing burgundy and gold, while the other team seems to be wearing white, silver, and navy, suggesting that the game may be a contest between the Washington team and their rivals, the Dallas Cowboys. At the sudden devoid- </w:t>
      </w:r>
      <w:proofErr w:type="spellStart"/>
      <w:r w:rsidRPr="00523257">
        <w:rPr>
          <w:rFonts w:asciiTheme="minorHAnsi" w:hAnsiTheme="minorHAnsi" w:cstheme="minorHAnsi"/>
          <w:sz w:val="8"/>
        </w:rPr>
        <w:t>offootball</w:t>
      </w:r>
      <w:proofErr w:type="spellEnd"/>
      <w:r w:rsidRPr="00523257">
        <w:rPr>
          <w:rFonts w:asciiTheme="minorHAnsi" w:hAnsiTheme="minorHAnsi" w:cstheme="minorHAnsi"/>
          <w:sz w:val="8"/>
        </w:rPr>
        <w:t xml:space="preserve"> silence her father wakes up and says, “I’m watching football,” and then he sees the </w:t>
      </w:r>
      <w:proofErr w:type="spellStart"/>
      <w:r w:rsidRPr="00523257">
        <w:rPr>
          <w:rFonts w:asciiTheme="minorHAnsi" w:hAnsiTheme="minorHAnsi" w:cstheme="minorHAnsi"/>
          <w:sz w:val="8"/>
        </w:rPr>
        <w:t>dvd</w:t>
      </w:r>
      <w:proofErr w:type="spellEnd"/>
      <w:r w:rsidRPr="00523257">
        <w:rPr>
          <w:rFonts w:asciiTheme="minorHAnsi" w:hAnsiTheme="minorHAnsi" w:cstheme="minorHAnsi"/>
          <w:sz w:val="8"/>
        </w:rPr>
        <w:t xml:space="preserve"> she is holding and says, “No, you’ve seen that stupid thing too many times,” at which point she and her bear go outside to play. The camera shifts to a scene of the yard, where a bike, a cinderblock, and a small countertop ironing board are all propped up along the fence. As the camera pauses on this scene the film title appears in pink for a moment and then disappears as our protagonist walks by, holding Shush and dispiritedly kicking some dirt in the direction of the film title. At precisely this moment, the title disappears, the dirt she kicked having erased it from the scene. As she walks out of the frame, the camera lingers on the fence for a moment, and an animated dotted line is drawn and superimposed around the ironing board, an effect that is accompanied by a brief lilting musical scale that ensures that the audience notices this unique shape at the same time that it lures our protagonist back into the frame. As she approaches the ironing board, the dotted line seems to inflate slightly and then pops with a “ding,” as if it had been a thought 152 SAIL · spring 2017 · Vol. 29, No. 1 bubble in her mind. Examining the board, she says to her bear, “That </w:t>
      </w:r>
      <w:proofErr w:type="spellStart"/>
      <w:r w:rsidRPr="00523257">
        <w:rPr>
          <w:rFonts w:asciiTheme="minorHAnsi" w:hAnsiTheme="minorHAnsi" w:cstheme="minorHAnsi"/>
          <w:sz w:val="8"/>
        </w:rPr>
        <w:t>kinda</w:t>
      </w:r>
      <w:proofErr w:type="spellEnd"/>
      <w:r w:rsidRPr="00523257">
        <w:rPr>
          <w:rFonts w:asciiTheme="minorHAnsi" w:hAnsiTheme="minorHAnsi" w:cstheme="minorHAnsi"/>
          <w:sz w:val="8"/>
        </w:rPr>
        <w:t xml:space="preserve"> looks like a Hoverboard, huh, Shush? . . . Are you thinking what I am thinking?” and runs inside. The audience sees the back of her head silhouetted against the door of the refrigerator, which is covered with magnets that secure her drawing to the fridge. Other than the words “time machine” and “me” and their accompanying arrows, which point to images that are obscured from the audience’s view by her head, we cannot yet see what, exactly, she had drawn. As the camera pauses on this scene, we hear an up- tempo variation of the theme music for Back to the Future ii and watch as the little girl proceeds to collect the alphabet magnets from the fridge. As she does so, she moves to the left of the frame, providing an unobstructed view of her drawing, which depicts the girl and her bear standing on a Hoverboard near a time machine, the designs for which are reminiscent of the way these two technologies are represented in Back to the Future ii. The next scene brings us again to the yard, where we find our protagonist gluing the numerous magnets collected from the fridge onto the bottom of the ironing board, as Shush observes. Once the magnets have been secured to the board she places (the now safety- goggles- wearing) Shush on top of the board, holds it over the ground, and asks Shush, “Are you ready?” She lets go of the board. When the magnets do not work and her creation falls to the ground, the little girl looks disappointed for a moment as she brushes the dust </w:t>
      </w:r>
      <w:proofErr w:type="gramStart"/>
      <w:r w:rsidRPr="00523257">
        <w:rPr>
          <w:rFonts w:asciiTheme="minorHAnsi" w:hAnsiTheme="minorHAnsi" w:cstheme="minorHAnsi"/>
          <w:sz w:val="8"/>
        </w:rPr>
        <w:t>off of</w:t>
      </w:r>
      <w:proofErr w:type="gramEnd"/>
      <w:r w:rsidRPr="00523257">
        <w:rPr>
          <w:rFonts w:asciiTheme="minorHAnsi" w:hAnsiTheme="minorHAnsi" w:cstheme="minorHAnsi"/>
          <w:sz w:val="8"/>
        </w:rPr>
        <w:t xml:space="preserve"> the (still safety- </w:t>
      </w:r>
      <w:proofErr w:type="spellStart"/>
      <w:r w:rsidRPr="00523257">
        <w:rPr>
          <w:rFonts w:asciiTheme="minorHAnsi" w:hAnsiTheme="minorHAnsi" w:cstheme="minorHAnsi"/>
          <w:sz w:val="8"/>
        </w:rPr>
        <w:t>goggleswearing</w:t>
      </w:r>
      <w:proofErr w:type="spellEnd"/>
      <w:r w:rsidRPr="00523257">
        <w:rPr>
          <w:rFonts w:asciiTheme="minorHAnsi" w:hAnsiTheme="minorHAnsi" w:cstheme="minorHAnsi"/>
          <w:sz w:val="8"/>
        </w:rPr>
        <w:t xml:space="preserve">) bear and stands up. This last action is punctuated both with a facial expression and a now familiar “ding” to indicate that she has had an idea, and with a parting “Stay right there, Shush, I’ll be right back!” she runs off to try a different tack. In her second attempt to engineer a Hoverboard, the protagonist uses duct tape to attach two hair dryers to opposite ends of the ironing board. She connects the hair dryers to a </w:t>
      </w:r>
      <w:proofErr w:type="gramStart"/>
      <w:r w:rsidRPr="00523257">
        <w:rPr>
          <w:rFonts w:asciiTheme="minorHAnsi" w:hAnsiTheme="minorHAnsi" w:cstheme="minorHAnsi"/>
          <w:sz w:val="8"/>
        </w:rPr>
        <w:t>really long</w:t>
      </w:r>
      <w:proofErr w:type="gramEnd"/>
      <w:r w:rsidRPr="00523257">
        <w:rPr>
          <w:rFonts w:asciiTheme="minorHAnsi" w:hAnsiTheme="minorHAnsi" w:cstheme="minorHAnsi"/>
          <w:sz w:val="8"/>
        </w:rPr>
        <w:t xml:space="preserve"> extension cord, readies Shush, turns on the dryers, and drops the board, expecting it to hover. When this, too, does not work (despite the readiness of her </w:t>
      </w:r>
      <w:proofErr w:type="spellStart"/>
      <w:r w:rsidRPr="00523257">
        <w:rPr>
          <w:rFonts w:asciiTheme="minorHAnsi" w:hAnsiTheme="minorHAnsi" w:cstheme="minorHAnsi"/>
          <w:sz w:val="8"/>
        </w:rPr>
        <w:t>safetygoggles</w:t>
      </w:r>
      <w:proofErr w:type="spellEnd"/>
      <w:r w:rsidRPr="00523257">
        <w:rPr>
          <w:rFonts w:asciiTheme="minorHAnsi" w:hAnsiTheme="minorHAnsi" w:cstheme="minorHAnsi"/>
          <w:sz w:val="8"/>
        </w:rPr>
        <w:t xml:space="preserve">- wearing bear) she goes back to the drawing board, literally and figuratively— but only after taking a moment with her disappointment as she walks past the fridge with her head hung dejectedly and exits the frame. As the music begins to hint again at the theme music from Back to the Future ii, she reemerges in the frame and looks at her drawing on the fridge. Rather than seeing only the back of her head, as we had in Medak-Saltzman: From the Indigenous Future 153 the previous refrigerator scene, this time we see her face deep in thought as she looks at the picture. The camera switches to provide a close- up of her drawing and then cuts back to the image of her face as she looks at the drawing, just in time for her to have an aha moment, punctuated by a “ding” and accompanied by the lamp behind her switching on over her head, providing the physical corollary for the metaphorical light bulb reflected in her expression. She grabs the drawing from the fridge and runs outside and begins to gather materials: flattened cardboard boxes, markers, an Easy Rule II, plastic wrap, and aluminum foil. Using her drawing as a blueprint, she begins to build a time machine as Shush supervises. </w:t>
      </w:r>
      <w:proofErr w:type="gramStart"/>
      <w:r w:rsidRPr="00523257">
        <w:rPr>
          <w:rFonts w:asciiTheme="minorHAnsi" w:hAnsiTheme="minorHAnsi" w:cstheme="minorHAnsi"/>
          <w:sz w:val="8"/>
        </w:rPr>
        <w:t>The end result</w:t>
      </w:r>
      <w:proofErr w:type="gramEnd"/>
      <w:r w:rsidRPr="00523257">
        <w:rPr>
          <w:rFonts w:asciiTheme="minorHAnsi" w:hAnsiTheme="minorHAnsi" w:cstheme="minorHAnsi"/>
          <w:sz w:val="8"/>
        </w:rPr>
        <w:t xml:space="preserve"> looks remarkably like the one she had drawn, replete with a remote control. The safety- goggles- wearing bear is then loaded into the creation and dispatched with an encouraging “Good luck, Shush, you know what to do!” and the time machine disappears, leaving nothing but a flaming rectangle in its wake— another homage to our protagonist’s favorite film. When the machine reappears, the protagonist appears to be both surprised and delighted that this time her efforts have succeeded— at least in terms of having the “time machine” disappear and reappear following the pattern established in the Back to the Future films. She hurries over to the cardboard “DeLorean” and opens the door to find that Shush has </w:t>
      </w:r>
      <w:proofErr w:type="gramStart"/>
      <w:r w:rsidRPr="00523257">
        <w:rPr>
          <w:rFonts w:asciiTheme="minorHAnsi" w:hAnsiTheme="minorHAnsi" w:cstheme="minorHAnsi"/>
          <w:sz w:val="8"/>
        </w:rPr>
        <w:t>actually managed</w:t>
      </w:r>
      <w:proofErr w:type="gramEnd"/>
      <w:r w:rsidRPr="00523257">
        <w:rPr>
          <w:rFonts w:asciiTheme="minorHAnsi" w:hAnsiTheme="minorHAnsi" w:cstheme="minorHAnsi"/>
          <w:sz w:val="8"/>
        </w:rPr>
        <w:t xml:space="preserve"> to bring back a Hoverboard from the future. With a huge grin the little girl exclaims, “You did it, </w:t>
      </w:r>
      <w:proofErr w:type="gramStart"/>
      <w:r w:rsidRPr="00523257">
        <w:rPr>
          <w:rFonts w:asciiTheme="minorHAnsi" w:hAnsiTheme="minorHAnsi" w:cstheme="minorHAnsi"/>
          <w:sz w:val="8"/>
        </w:rPr>
        <w:t>Shush</w:t>
      </w:r>
      <w:proofErr w:type="gramEnd"/>
      <w:r w:rsidRPr="00523257">
        <w:rPr>
          <w:rFonts w:asciiTheme="minorHAnsi" w:hAnsiTheme="minorHAnsi" w:cstheme="minorHAnsi"/>
          <w:sz w:val="8"/>
        </w:rPr>
        <w:t xml:space="preserve">!” as she examines the Hoverboard and allows her bear to take the first ride. This moment of triumph is only briefly lingered upon in the larger narrative, suggesting that the young girl’s eventual success was always understood as a possibility. This presumption, that her dream was always within reach, is a particularly meaningful element of the story, because </w:t>
      </w:r>
      <w:proofErr w:type="gramStart"/>
      <w:r w:rsidRPr="00523257">
        <w:rPr>
          <w:rFonts w:asciiTheme="minorHAnsi" w:hAnsiTheme="minorHAnsi" w:cstheme="minorHAnsi"/>
          <w:sz w:val="8"/>
        </w:rPr>
        <w:t>in order to</w:t>
      </w:r>
      <w:proofErr w:type="gramEnd"/>
      <w:r w:rsidRPr="00523257">
        <w:rPr>
          <w:rFonts w:asciiTheme="minorHAnsi" w:hAnsiTheme="minorHAnsi" w:cstheme="minorHAnsi"/>
          <w:sz w:val="8"/>
        </w:rPr>
        <w:t xml:space="preserve"> perpetuate their own control and privilege, settler colonial societies require that we each learn our places and understand our positions and the possibilities available within this system. Children of color are particularly vulnerable under this system, which compels them to bear the burden and consequences of being exposed to implicit and explicit messages that insist that their cultural and intellectual traditions (and, therefore, their capabilities) are backward, stunted, something to be overcome, and decidedly not useful knowledges into the future.14 While our young protagonist has clearly been influenced and inspired by Back to the Future ii, the impact of this film has evidently been a positive one 154 SAIL · spring 2017 · Vol. 29, No. 1 that planted seeds in her young imagination, where science and creativity are available resources for everyone, including little Indian girls. In the final scene, we return to the living room, where her father is still “watching football.” In the foreground Shush drifts across the screen riding on the Hoverboard as the girl’s legs and neon high- top sneakers are seen chasing behind her bear and laughing as they exit the scene one after the other. Shortly thereafter, the father, sure that he has heard something, rolls over and looks around suspiciously. Seeing nothing, he goes back to sleep, and the screen goes black. Shortly thereafter, the words “The End” are superimposed on the black screen in the iconic font from the Back to the Future series franchise, providing the final reference to the protagonist’s favorite film and source of inspiration. The persistence and sophisticated reasoning that the young protagonist displays throughout this film are skill sets that are as vital in her attempts to make her dream a reality as they have always been in so many of our stories— from, for example, the earth diver and </w:t>
      </w:r>
      <w:proofErr w:type="spellStart"/>
      <w:r w:rsidRPr="00523257">
        <w:rPr>
          <w:rFonts w:asciiTheme="minorHAnsi" w:hAnsiTheme="minorHAnsi" w:cstheme="minorHAnsi"/>
          <w:sz w:val="8"/>
        </w:rPr>
        <w:t>Skywoman</w:t>
      </w:r>
      <w:proofErr w:type="spellEnd"/>
      <w:r w:rsidRPr="00523257">
        <w:rPr>
          <w:rFonts w:asciiTheme="minorHAnsi" w:hAnsiTheme="minorHAnsi" w:cstheme="minorHAnsi"/>
          <w:sz w:val="8"/>
        </w:rPr>
        <w:t xml:space="preserve"> stories to the variety of emergence stories that explain how life was able to begin anew and (re)establish our homelands, among many, many others. Rather than seeing each setback and unsuccessful attempt to reach her goal as evidence that the dream itself is flawed or impossible, the young girl’s persistence (like that of the human and other- than- human beings who work collectively toward success in the stories referred to above) evidences a perspective that recognizes each failed attempt as an opportunity to learn from and improve upon. Each unsuccessful attempt is understood as a chance to try a different tactic, to consider what has been learned, and to head back to the generative drawing board. Using these methods, her own imagination, and age- appropriate knowledge base, the young girl endeavors to utilize and repurpose materials available in her surroundings as she works to realize her goal in a manner </w:t>
      </w:r>
      <w:proofErr w:type="gramStart"/>
      <w:r w:rsidRPr="00523257">
        <w:rPr>
          <w:rFonts w:asciiTheme="minorHAnsi" w:hAnsiTheme="minorHAnsi" w:cstheme="minorHAnsi"/>
          <w:sz w:val="8"/>
        </w:rPr>
        <w:t>similar to</w:t>
      </w:r>
      <w:proofErr w:type="gramEnd"/>
      <w:r w:rsidRPr="00523257">
        <w:rPr>
          <w:rFonts w:asciiTheme="minorHAnsi" w:hAnsiTheme="minorHAnsi" w:cstheme="minorHAnsi"/>
          <w:sz w:val="8"/>
        </w:rPr>
        <w:t xml:space="preserve"> how Doc experiments to make it possible for Marty to travel back and forth in the Back to the Future film series. The young girl is not simply playing the role of Doc the scientist as she works to send her own Marty (Shush) forward in time. Instead, she is proceeding based on a clear logic and scientific basis that ground each of her initial attempts to turn the ironing board into a Hoverboard. When the fields of science, technology, engineering, and mathematics (stem) continue to have difficulty fostering gender and ethnic diversity within their ranks at all levels, it is important to take a moment to Medak-Saltzman: From the Indigenous Future 155 acknowledge that with each attempt the little girl is employing theoretically possible means of making a solid object hover above the ground. We see this, and evidence that she understands (at least at a basic level) how the dipoles of magnetized metal function (to attract or repel, depending on whether the poles are placed in opposition or not), when she affixes refrigerator magnets to the bottom of the ironing board— even if there were no opposing magnets placed on the ground below the ironing board that might repel it and cause it to “hover” (she is only about eight or nine years old in the film, after all). Similarly, when she duct tapes the two hair dryers to the ironing board, she is implementing and building on her understanding of the power of forced air, which is essential to jet propulsion, even if the materials available to her do not allow this method to succeed in this case. This “if at first you don’t succeed, try, try again” strategy serves the protagonist well and eventually manages to produce the desired result— this </w:t>
      </w:r>
      <w:proofErr w:type="gramStart"/>
      <w:r w:rsidRPr="00523257">
        <w:rPr>
          <w:rFonts w:asciiTheme="minorHAnsi" w:hAnsiTheme="minorHAnsi" w:cstheme="minorHAnsi"/>
          <w:sz w:val="8"/>
        </w:rPr>
        <w:t>despite the fact that</w:t>
      </w:r>
      <w:proofErr w:type="gramEnd"/>
      <w:r w:rsidRPr="00523257">
        <w:rPr>
          <w:rFonts w:asciiTheme="minorHAnsi" w:hAnsiTheme="minorHAnsi" w:cstheme="minorHAnsi"/>
          <w:sz w:val="8"/>
        </w:rPr>
        <w:t xml:space="preserve"> Indigenous ways of knowing have commonly been derisively dismissed by the </w:t>
      </w:r>
      <w:proofErr w:type="spellStart"/>
      <w:r w:rsidRPr="00523257">
        <w:rPr>
          <w:rFonts w:asciiTheme="minorHAnsi" w:hAnsiTheme="minorHAnsi" w:cstheme="minorHAnsi"/>
          <w:sz w:val="8"/>
        </w:rPr>
        <w:t>overculture</w:t>
      </w:r>
      <w:proofErr w:type="spellEnd"/>
      <w:r w:rsidRPr="00523257">
        <w:rPr>
          <w:rFonts w:asciiTheme="minorHAnsi" w:hAnsiTheme="minorHAnsi" w:cstheme="minorHAnsi"/>
          <w:sz w:val="8"/>
        </w:rPr>
        <w:t xml:space="preserve"> as something Native peoples only figured out by “trial and error.” This is, in fact, the key component of the scientific method. By asking and answering questions, developing and testing predictions, and experimenting and making observations, our young protagonist’s engagement with science and the scientific method presents her as potentially a future American Indian Science and Engineering Society member. Although it is almost certainly the case that the little girl does not know she is employing Coulomb’s law of magnetism or Newton’s third law of motion (in her first and second attempts to engineer a Hoverboard, respectively), an understanding of these principles of physics is not predicated on knowing which Western scientists named these concepts after themselves. No matter the prestige that these figures and “their” principles have been allocated in the history of Western science, this neither means that other peoples had no similar sophisticated understanding of the way the world works nor that Others lack sophisticated scientific thought— albeit rarely discussed as scientific thought. This is to say that Indigenous knowledge in general and Indigenous scientific knowledge in particular have long been dismissed outright as unsophisticated— portrayed as the product of lucky guesses, or “theories” based on unverifiable belief systems. Such assertions are rooted in inherently problematic and deeply racist assumptions about Native </w:t>
      </w:r>
      <w:proofErr w:type="spellStart"/>
      <w:r w:rsidRPr="00523257">
        <w:rPr>
          <w:rFonts w:asciiTheme="minorHAnsi" w:hAnsiTheme="minorHAnsi" w:cstheme="minorHAnsi"/>
          <w:sz w:val="8"/>
        </w:rPr>
        <w:t>peo</w:t>
      </w:r>
      <w:proofErr w:type="spellEnd"/>
      <w:r w:rsidRPr="00523257">
        <w:rPr>
          <w:rFonts w:asciiTheme="minorHAnsi" w:hAnsiTheme="minorHAnsi" w:cstheme="minorHAnsi"/>
          <w:sz w:val="8"/>
        </w:rPr>
        <w:t xml:space="preserve">- 156 SAIL · spring 2017 · Vol. 29, No. 1 </w:t>
      </w:r>
      <w:proofErr w:type="spellStart"/>
      <w:r w:rsidRPr="00523257">
        <w:rPr>
          <w:rFonts w:asciiTheme="minorHAnsi" w:hAnsiTheme="minorHAnsi" w:cstheme="minorHAnsi"/>
          <w:sz w:val="8"/>
        </w:rPr>
        <w:t>ples</w:t>
      </w:r>
      <w:proofErr w:type="spellEnd"/>
      <w:r w:rsidRPr="00523257">
        <w:rPr>
          <w:rFonts w:asciiTheme="minorHAnsi" w:hAnsiTheme="minorHAnsi" w:cstheme="minorHAnsi"/>
          <w:sz w:val="8"/>
        </w:rPr>
        <w:t xml:space="preserve"> and Native ways of knowing, issues that are beautifully gestured to through the character of John Husk in Linda Hogan’s novel Solar Storms, who reads scientific publications, voraciously looking to see if they have yet proven things that Indigenous peoples have long known to be true (e.g., that bees communicate by dancing). While Indigenous scientific understandings may not have called their methods explicitly scientific, without a doubt Native and other Othered peoples have always relied on observation, intelligence, innovation, curiosity, imagination, testing hypotheses, and predicting results of future experiments based on what is known and what has been learned. The emotional and intellectual resiliency the protagonist displays in this process is as instructive as it is endearing. By showing that one can be disappointed when things do not go as one hoped they would while also making clear that this is not where such stories end, what is being modeled is a particular kind of resiliency, a resistance and resiliency (as Angelica Lawson calls it in this volume) that is often undermined by the constant and limiting teaching- to- the- test so common in US classrooms. In such environments many students cannot help but receive the message that it is only the students who score well on tests, and therefore succeed, who are the smart children with potential. Instead, this film represents a more true- to- life trajectory where failed attempts are understood as opportunities to learn along the way, not as roadblocks that foreclose the possibility of success in the future. Watching our young protagonist go through this process brings two specific points to mind that help to provide another level of depth to this film and my reading of it. The first is that by and large, and across Indigenous communities, children are often considered some of our greatest teachers. Considered this way, our young protagonist is not simply modeling ways of being to her peer groups; instead, there is much we can all learn from observing children as they explore and make sense of the world, even in this fictional account of a girl determined to obtain a Hoverboard. The second point has to do with the way that Winona LaDuke has been championing engineering across Indian Country, encouraging Native youth to become engineers </w:t>
      </w:r>
      <w:proofErr w:type="gramStart"/>
      <w:r w:rsidRPr="00523257">
        <w:rPr>
          <w:rFonts w:asciiTheme="minorHAnsi" w:hAnsiTheme="minorHAnsi" w:cstheme="minorHAnsi"/>
          <w:sz w:val="8"/>
        </w:rPr>
        <w:t>in order to</w:t>
      </w:r>
      <w:proofErr w:type="gramEnd"/>
      <w:r w:rsidRPr="00523257">
        <w:rPr>
          <w:rFonts w:asciiTheme="minorHAnsi" w:hAnsiTheme="minorHAnsi" w:cstheme="minorHAnsi"/>
          <w:sz w:val="8"/>
        </w:rPr>
        <w:t xml:space="preserve"> help our nations and Indian Country writ large achieve energy independence. In this way Hoverboard portrays Native children and childhood as every bit as innocent, creative, thoughtful, and inquisitive as in hegemonic culture, but the film also, and perhaps more importantly, illustrates how Medak-Saltzman: From the Indigenous Future 157 we can work together toward our dreams and a better future, even in the face of a succession of setbacks. Although some have been quick to portray Native peoples fighting to protect our lands and waters from the dangers posed by extractive industry as the barriers to progress, a position that Native people have been relegated to for centuries, such a framing dismisses Indigenous concerns. This is a method that is often used, to great success, in attempts to reject legitimate concerns by cloaking them as the result of Native ignorance or lack of intellectual sophistication. The fact of the matter is that small fixes, here represented as magnets or duct tape and hair dryers alone, will not be enough to get us where we need to be. To bring forth the better futures that the ancestors prophesied, envisioned, and sacrificed for, we will need to dream, draw, plan, imagine, protect, insist, repurpose, learn, play, persist, test, and try, try again in efforts to engineer the variety of (metaphoric) vehicles needed to bring forth better possibilities. The 6th World </w:t>
      </w:r>
      <w:proofErr w:type="spellStart"/>
      <w:r w:rsidRPr="00523257">
        <w:rPr>
          <w:rFonts w:asciiTheme="minorHAnsi" w:hAnsiTheme="minorHAnsi" w:cstheme="minorHAnsi"/>
          <w:sz w:val="8"/>
        </w:rPr>
        <w:t>Nanobah</w:t>
      </w:r>
      <w:proofErr w:type="spellEnd"/>
      <w:r w:rsidRPr="00523257">
        <w:rPr>
          <w:rFonts w:asciiTheme="minorHAnsi" w:hAnsiTheme="minorHAnsi" w:cstheme="minorHAnsi"/>
          <w:sz w:val="8"/>
        </w:rPr>
        <w:t xml:space="preserve"> Becker’s film short </w:t>
      </w:r>
      <w:proofErr w:type="gramStart"/>
      <w:r w:rsidRPr="00523257">
        <w:rPr>
          <w:rFonts w:asciiTheme="minorHAnsi" w:hAnsiTheme="minorHAnsi" w:cstheme="minorHAnsi"/>
          <w:sz w:val="8"/>
        </w:rPr>
        <w:t>The</w:t>
      </w:r>
      <w:proofErr w:type="gramEnd"/>
      <w:r w:rsidRPr="00523257">
        <w:rPr>
          <w:rFonts w:asciiTheme="minorHAnsi" w:hAnsiTheme="minorHAnsi" w:cstheme="minorHAnsi"/>
          <w:sz w:val="8"/>
        </w:rPr>
        <w:t xml:space="preserve"> 6th World brings together a technologically advanced spaceship, an engagement with concerns about </w:t>
      </w:r>
      <w:proofErr w:type="spellStart"/>
      <w:r w:rsidRPr="00523257">
        <w:rPr>
          <w:rFonts w:asciiTheme="minorHAnsi" w:hAnsiTheme="minorHAnsi" w:cstheme="minorHAnsi"/>
          <w:sz w:val="8"/>
        </w:rPr>
        <w:t>gmo</w:t>
      </w:r>
      <w:proofErr w:type="spellEnd"/>
      <w:r w:rsidRPr="00523257">
        <w:rPr>
          <w:rFonts w:asciiTheme="minorHAnsi" w:hAnsiTheme="minorHAnsi" w:cstheme="minorHAnsi"/>
          <w:sz w:val="8"/>
        </w:rPr>
        <w:t xml:space="preserve"> versus sacred versions of corn, and an imagined future where the Navajo Nation and the “</w:t>
      </w:r>
      <w:proofErr w:type="spellStart"/>
      <w:r w:rsidRPr="00523257">
        <w:rPr>
          <w:rFonts w:asciiTheme="minorHAnsi" w:hAnsiTheme="minorHAnsi" w:cstheme="minorHAnsi"/>
          <w:sz w:val="8"/>
        </w:rPr>
        <w:t>Omnicorn</w:t>
      </w:r>
      <w:proofErr w:type="spellEnd"/>
      <w:r w:rsidRPr="00523257">
        <w:rPr>
          <w:rFonts w:asciiTheme="minorHAnsi" w:hAnsiTheme="minorHAnsi" w:cstheme="minorHAnsi"/>
          <w:sz w:val="8"/>
        </w:rPr>
        <w:t xml:space="preserve">” Corporation work together </w:t>
      </w:r>
      <w:proofErr w:type="gramStart"/>
      <w:r w:rsidRPr="00523257">
        <w:rPr>
          <w:rFonts w:asciiTheme="minorHAnsi" w:hAnsiTheme="minorHAnsi" w:cstheme="minorHAnsi"/>
          <w:sz w:val="8"/>
        </w:rPr>
        <w:t>in order to</w:t>
      </w:r>
      <w:proofErr w:type="gramEnd"/>
      <w:r w:rsidRPr="00523257">
        <w:rPr>
          <w:rFonts w:asciiTheme="minorHAnsi" w:hAnsiTheme="minorHAnsi" w:cstheme="minorHAnsi"/>
          <w:sz w:val="8"/>
        </w:rPr>
        <w:t xml:space="preserve"> create a colony on Mars that in the end manages to succeed precisely because Indigenous ways of knowing are implemented. In this way Becker’s film simultaneously raises critical issues about the value of Indigenous knowledge into the future, underscores how plant life is so often only represented in imagined futures if a particular kind of science interferes to improve (even “civilize”) them, and centers questions about whether abandoning Indigenous traditions, Indigenous technologies, and ways of knowing will end up foreclosing rather than fostering potential futures. Becker’s film short opens with what we soon learn is a dream sequence. As the camera pans across the southwestern landscape it settles on a small field of corn that appears healthy, save one plant, which the camera zooms in on. This sickly plant is small, discolored, and covered in insects, and we hear flies buzzing as the camera zooms in. As the camera examines the sickly cornstalk </w:t>
      </w:r>
      <w:proofErr w:type="gramStart"/>
      <w:r w:rsidRPr="00523257">
        <w:rPr>
          <w:rFonts w:asciiTheme="minorHAnsi" w:hAnsiTheme="minorHAnsi" w:cstheme="minorHAnsi"/>
          <w:sz w:val="8"/>
        </w:rPr>
        <w:t>all of</w:t>
      </w:r>
      <w:proofErr w:type="gramEnd"/>
      <w:r w:rsidRPr="00523257">
        <w:rPr>
          <w:rFonts w:asciiTheme="minorHAnsi" w:hAnsiTheme="minorHAnsi" w:cstheme="minorHAnsi"/>
          <w:sz w:val="8"/>
        </w:rPr>
        <w:t xml:space="preserve"> the other cornstalks begin to </w:t>
      </w:r>
      <w:proofErr w:type="gramStart"/>
      <w:r w:rsidRPr="00523257">
        <w:rPr>
          <w:rFonts w:asciiTheme="minorHAnsi" w:hAnsiTheme="minorHAnsi" w:cstheme="minorHAnsi"/>
          <w:sz w:val="8"/>
        </w:rPr>
        <w:t>fall down</w:t>
      </w:r>
      <w:proofErr w:type="gramEnd"/>
      <w:r w:rsidRPr="00523257">
        <w:rPr>
          <w:rFonts w:asciiTheme="minorHAnsi" w:hAnsiTheme="minorHAnsi" w:cstheme="minorHAnsi"/>
          <w:sz w:val="8"/>
        </w:rPr>
        <w:t xml:space="preserve"> until only one healthy cornstalk remains standing. This dream 158 </w:t>
      </w:r>
      <w:proofErr w:type="gramStart"/>
      <w:r w:rsidRPr="00523257">
        <w:rPr>
          <w:rFonts w:asciiTheme="minorHAnsi" w:hAnsiTheme="minorHAnsi" w:cstheme="minorHAnsi"/>
          <w:sz w:val="8"/>
        </w:rPr>
        <w:t>SAIL</w:t>
      </w:r>
      <w:proofErr w:type="gramEnd"/>
      <w:r w:rsidRPr="00523257">
        <w:rPr>
          <w:rFonts w:asciiTheme="minorHAnsi" w:hAnsiTheme="minorHAnsi" w:cstheme="minorHAnsi"/>
          <w:sz w:val="8"/>
        </w:rPr>
        <w:t xml:space="preserve"> · spring 2017 · Vol. 29, No. 1 sequence and the larger Diné context of the film have been analyzed by Gabriel Estrada. Using interviews that he conducted with Becker, coupled with his own research, Estrada asserts that this opening scene is not only prophetic but also a careful rendering of a “Holy Person [who] appears by a lone corn plant after the rest of the neighboring cornstalks have fallen” as “a glittering yellow steam of corn pollen [that] hovers by the corn plants [to offer] spiritual guidance to Navajos [as they have] since time immemorial” (523). The presence of this spiritual being is represented both by the swirling yellow lights that move toward the remaining healthy stalk of corn and by the moccasin footprints and a trail of corn pollen left in the wake of the swirling lights.15 The camera and the glittering representation of the sacred being both then pause to focus attention on the single cornstalk that remains standing, and we begin to hear a song— a song that is precisely the kind of offering Margret Noodin and Stacie Sheldon describe earlier in this issue. The song signals the end of the dream sequence, and we see our main character, who we soon learn is Commander </w:t>
      </w:r>
      <w:proofErr w:type="spellStart"/>
      <w:r w:rsidRPr="00523257">
        <w:rPr>
          <w:rFonts w:asciiTheme="minorHAnsi" w:hAnsiTheme="minorHAnsi" w:cstheme="minorHAnsi"/>
          <w:sz w:val="8"/>
        </w:rPr>
        <w:t>Tazbah</w:t>
      </w:r>
      <w:proofErr w:type="spellEnd"/>
      <w:r w:rsidRPr="00523257">
        <w:rPr>
          <w:rFonts w:asciiTheme="minorHAnsi" w:hAnsiTheme="minorHAnsi" w:cstheme="minorHAnsi"/>
          <w:sz w:val="8"/>
        </w:rPr>
        <w:t xml:space="preserve"> Redhouse (Jeneda Benally) of the Navajo Nation, waking up with a start. The screen then goes black, and the viewer is presented with the words “the future” on a black background, followed by a quick switch to an image of the official seal, or logo, of “Project Emergence.” The project’s name here is a gesture to how such space missions are often named in ways that cloak the exploration and resettlement narratives at the core of colonial projects with references to new possibilities or new beginnings. However, and even more importantly, this </w:t>
      </w:r>
      <w:proofErr w:type="gramStart"/>
      <w:r w:rsidRPr="00523257">
        <w:rPr>
          <w:rFonts w:asciiTheme="minorHAnsi" w:hAnsiTheme="minorHAnsi" w:cstheme="minorHAnsi"/>
          <w:sz w:val="8"/>
        </w:rPr>
        <w:t>particular name</w:t>
      </w:r>
      <w:proofErr w:type="gramEnd"/>
      <w:r w:rsidRPr="00523257">
        <w:rPr>
          <w:rFonts w:asciiTheme="minorHAnsi" w:hAnsiTheme="minorHAnsi" w:cstheme="minorHAnsi"/>
          <w:sz w:val="8"/>
        </w:rPr>
        <w:t xml:space="preserve"> sends signals to audience members familiar with Diné traditional stories that these are the epistemes that are privileged in </w:t>
      </w:r>
      <w:proofErr w:type="gramStart"/>
      <w:r w:rsidRPr="00523257">
        <w:rPr>
          <w:rFonts w:asciiTheme="minorHAnsi" w:hAnsiTheme="minorHAnsi" w:cstheme="minorHAnsi"/>
          <w:sz w:val="8"/>
        </w:rPr>
        <w:t>The</w:t>
      </w:r>
      <w:proofErr w:type="gramEnd"/>
      <w:r w:rsidRPr="00523257">
        <w:rPr>
          <w:rFonts w:asciiTheme="minorHAnsi" w:hAnsiTheme="minorHAnsi" w:cstheme="minorHAnsi"/>
          <w:sz w:val="8"/>
        </w:rPr>
        <w:t xml:space="preserve"> 6th World. Not only does the film title itself hint at an extension of Navajo origin stories into the future (as some believe we are either in the fourth or fifth world now, depending on which part of </w:t>
      </w:r>
      <w:proofErr w:type="spellStart"/>
      <w:r w:rsidRPr="00523257">
        <w:rPr>
          <w:rFonts w:asciiTheme="minorHAnsi" w:hAnsiTheme="minorHAnsi" w:cstheme="minorHAnsi"/>
          <w:sz w:val="8"/>
        </w:rPr>
        <w:t>Dinétah</w:t>
      </w:r>
      <w:proofErr w:type="spellEnd"/>
      <w:r w:rsidRPr="00523257">
        <w:rPr>
          <w:rFonts w:asciiTheme="minorHAnsi" w:hAnsiTheme="minorHAnsi" w:cstheme="minorHAnsi"/>
          <w:sz w:val="8"/>
        </w:rPr>
        <w:t xml:space="preserve"> [Navajo- land] you are from), but this is also signaled by the title of the project at the center of the film, since these origin stories, Diné Bahane, are often also referred to in English as the Navajo emergence stories. At the center of the Project Emergence seal is an image of Mars overlaid with an M in yellow and three green cornstalks. This image is surrounded by a ring of navy blue that reads “Project Emergence” flanked by four stars on each side, for a total of eight, which is then ringed by the flags of various nation- states. Notably, none of these flags are Native Medak-Saltzman: From the Indigenous Future 159 nation flags, which is an interesting gesture toward the larger apparatus of statehood and nationhood, also critiqued in this film.16 This logo and the absence of Native nation representation are peculiar, especially considering that the film and project titles both refer to Navajo emergence stories, and the narrative the film shares— and ultimately the success of the mission itself— relies upon Indigenous knowledge. Moreover, this is even more noteworthy, because while it is unrepresented in the Project Emergence logo, the Navajo Nation flag plays a brief but pivotal role in this film short. The next scene introduces us to P. Clark (played by Leith M. Burke), who is identified by title as the corporate official of Project Emergence, Dr. Tobias Smith (Louis Aldana) of </w:t>
      </w:r>
      <w:proofErr w:type="spellStart"/>
      <w:r w:rsidRPr="00523257">
        <w:rPr>
          <w:rFonts w:asciiTheme="minorHAnsi" w:hAnsiTheme="minorHAnsi" w:cstheme="minorHAnsi"/>
          <w:sz w:val="8"/>
        </w:rPr>
        <w:t>Omnicorn</w:t>
      </w:r>
      <w:proofErr w:type="spellEnd"/>
      <w:r w:rsidRPr="00523257">
        <w:rPr>
          <w:rFonts w:asciiTheme="minorHAnsi" w:hAnsiTheme="minorHAnsi" w:cstheme="minorHAnsi"/>
          <w:sz w:val="8"/>
        </w:rPr>
        <w:t xml:space="preserve"> Corporation, and Commander </w:t>
      </w:r>
      <w:proofErr w:type="spellStart"/>
      <w:r w:rsidRPr="00523257">
        <w:rPr>
          <w:rFonts w:asciiTheme="minorHAnsi" w:hAnsiTheme="minorHAnsi" w:cstheme="minorHAnsi"/>
          <w:sz w:val="8"/>
        </w:rPr>
        <w:t>Tazbah</w:t>
      </w:r>
      <w:proofErr w:type="spellEnd"/>
      <w:r w:rsidRPr="00523257">
        <w:rPr>
          <w:rFonts w:asciiTheme="minorHAnsi" w:hAnsiTheme="minorHAnsi" w:cstheme="minorHAnsi"/>
          <w:sz w:val="8"/>
        </w:rPr>
        <w:t xml:space="preserve"> Redhouse of the Navajo Nation. Notably, not only is the Navajo Nation the only nation identified by name in this film, but there is also not a single reference to the United States throughout the film, as if it is no longer relevant to our future worlds (despite its visual referent’s brief appearance on the Project Emergence logo). The scene takes place inside the spaceship Emergence, which is docked at the International Space Station and set to depart shortly for a mission to colonize Mars. The audience is then treated to </w:t>
      </w:r>
      <w:r w:rsidRPr="00523257">
        <w:rPr>
          <w:rFonts w:asciiTheme="minorHAnsi" w:hAnsiTheme="minorHAnsi" w:cstheme="minorHAnsi"/>
          <w:sz w:val="8"/>
        </w:rPr>
        <w:lastRenderedPageBreak/>
        <w:t xml:space="preserve">a brief tour of the facility, which showcases the hydroponic corn system designed by Dr. Smith that is expected to create oxygen and food both for the upcoming trip and for the colony they will soon establish on Mars. The camera pans over row upon row of unhusked and </w:t>
      </w:r>
      <w:proofErr w:type="spellStart"/>
      <w:r w:rsidRPr="00523257">
        <w:rPr>
          <w:rFonts w:asciiTheme="minorHAnsi" w:hAnsiTheme="minorHAnsi" w:cstheme="minorHAnsi"/>
          <w:sz w:val="8"/>
        </w:rPr>
        <w:t>detassled</w:t>
      </w:r>
      <w:proofErr w:type="spellEnd"/>
      <w:r w:rsidRPr="00523257">
        <w:rPr>
          <w:rFonts w:asciiTheme="minorHAnsi" w:hAnsiTheme="minorHAnsi" w:cstheme="minorHAnsi"/>
          <w:sz w:val="8"/>
        </w:rPr>
        <w:t xml:space="preserve"> naked corncobs that have been genetically modified to produce food and oxygen from this naked state thanks to Dr. Smith’s hydroponic system, which is designed to feed the corn via the roots that grow out of the cob’s </w:t>
      </w:r>
      <w:proofErr w:type="spellStart"/>
      <w:r w:rsidRPr="00523257">
        <w:rPr>
          <w:rFonts w:asciiTheme="minorHAnsi" w:hAnsiTheme="minorHAnsi" w:cstheme="minorHAnsi"/>
          <w:sz w:val="8"/>
        </w:rPr>
        <w:t>unkerneled</w:t>
      </w:r>
      <w:proofErr w:type="spellEnd"/>
      <w:r w:rsidRPr="00523257">
        <w:rPr>
          <w:rFonts w:asciiTheme="minorHAnsi" w:hAnsiTheme="minorHAnsi" w:cstheme="minorHAnsi"/>
          <w:sz w:val="8"/>
        </w:rPr>
        <w:t xml:space="preserve"> ends. As Dr. Smith and Commander Redhouse explain how the self- contained system works, an alarm goes off, bringing the tour to an abrupt end. We soon find that the alarm was set off as a response to the corn pollen the Navajo Nation’s General Bahe (Roger Willie) brought with him to see the mission off. General Bahe’s corn pollen is confiscated, and he is informed that “only company- approved corn substances” are allowed on board Emergence. General Bahe responds by asserting, “Navajo corn pollen is sacred, a gift from the holy people, not a corn substance,” but he hands over the corn pollen as he approaches Redhouse with a special gift. Redhouse responds incredulously as she takes the triangular flag frame from him, saying, “Your Navajo Astronaut flag?!” This flag is one that we can presume, 160 SAIL · spring 2017 · Vol. 29, No. 1 based on Redhouse’s reaction, had been gifted by the Navajo Nation to General Bahe in honor of his service as an astronaut, and therefore it is a gift with great significance. But Bahe assures her that it “belongs” with her, and she thanks him in Navajo. Then the general requests a tour. Afterward he is asked what he thinks about Dr. Smith’s system, and he responds skeptically, saying, “Corn with no husks? No stalks? Tassels?” His concern is met with the explanation that these corncobs “are genetically engineered to have very few unusable parts.” This is an image and a creation that General Bahe describes as “creepy” and explains that those “unusable” parts are useful, and “if they have use on Earth, they can be used on Mars.” Redhouse uses this moment to share her previous night’s dream with the general and asks if he might know what it means. Sensing they are short on time, and by way of wishing the mission and Commander Redhouse well, the general reminds her, “Out of all of us, you were chosen to lead our people into the next world. You are protected. </w:t>
      </w:r>
      <w:proofErr w:type="gramStart"/>
      <w:r w:rsidRPr="00523257">
        <w:rPr>
          <w:rFonts w:asciiTheme="minorHAnsi" w:hAnsiTheme="minorHAnsi" w:cstheme="minorHAnsi"/>
          <w:sz w:val="8"/>
        </w:rPr>
        <w:t>But,</w:t>
      </w:r>
      <w:proofErr w:type="gramEnd"/>
      <w:r w:rsidRPr="00523257">
        <w:rPr>
          <w:rFonts w:asciiTheme="minorHAnsi" w:hAnsiTheme="minorHAnsi" w:cstheme="minorHAnsi"/>
          <w:sz w:val="8"/>
        </w:rPr>
        <w:t xml:space="preserve">” he cautions, “keep that flag close.” Like the dream sequence that opens the film, General Bahe’s words are similarly prophetic, as they underscore that Redhouse has been imbued with the ability to start the colony for the next “emergence” on Mars, the red planet (pun most certainly intended). And as Dr. Smith and Commander Redhouse ready Emergence for departure, she says, “Dr. Smith, did you know that some Navajos believe that Mars is our new homeland and that my going there marks the end of our time on this world and the beginning of new life there?” Looking a bit uncomfortable and seeming to not know how to respond, Dr. Smith comments that the general seems to think Redhouse is “pretty special.” Redhouse deflects this assertion by saying, “It’s just a story, that’s all,” as she readies the ship for takeoff. This exchange and this moment seem designed to establish for the audience that part of Redhouse’s training for this mission has included making sure that she distances herself from Native knowledge, which is so often viewed by cultural outsiders (and others confident in the supremacy of Western science) as the superstitions of primitive and prescientific peoples. The next portion of the film chronicles the passage of a long period of time with a short sequence of scenes. As Earth fades into the background, we see Commander Redhouse place the Navajo Astronaut flag on a shelf surrounded by jars with Project Emergence labels on the outside and dried proprietary corncobs inside that are situated above a calendar that calculates 212 days to arrival on Mars. The next scene takes Medak-Saltzman: From the Indigenous Future 161 place on day 141 to arrival. As Redhouse tends the corn, she finds a worrisome black spot that appears to be some sort of fungus. She brings this to Dr. Smith’s attention and insists that they need to let “corporate” know, since she thinks the corn is failing, even as he insists it is “minor” and not yet something that might concern corporate. In a manner so common to dismissing the concerns of women, Dr. Smith declares that she is overreacting. In response, she attempts to minimize her own concern by mentioning a dream she had on the day of departure that has left her “freaked” out. He responds in a way that underscores that Western science is superior to other ways of knowing, saying, “You can’t let dreams spook you, Redhouse.” Following the pattern of acquiescence, she says, “You’re right, I am not normally superstitious like this.” By once again referencing how Native knowledges are rendered as superstition in the eyes of the </w:t>
      </w:r>
      <w:proofErr w:type="spellStart"/>
      <w:r w:rsidRPr="00523257">
        <w:rPr>
          <w:rFonts w:asciiTheme="minorHAnsi" w:hAnsiTheme="minorHAnsi" w:cstheme="minorHAnsi"/>
          <w:sz w:val="8"/>
        </w:rPr>
        <w:t>overculture</w:t>
      </w:r>
      <w:proofErr w:type="spellEnd"/>
      <w:r w:rsidRPr="00523257">
        <w:rPr>
          <w:rFonts w:asciiTheme="minorHAnsi" w:hAnsiTheme="minorHAnsi" w:cstheme="minorHAnsi"/>
          <w:sz w:val="8"/>
        </w:rPr>
        <w:t xml:space="preserve">, Becker is setting the stage for the final section of the film, which proves not only that Redhouse’s dream was prophetic but that the knowledge that was gifted to her by the dream and General Bahe are what allows her to see her way through the traumatic events that are about to unfold. Indeed, it is Redhouse’s dream that gives her the means and resolve to solve the problems that arise and prevent her from succumbing to the debilitating fatalism that prevents the rest of the Project Emergence crew from being effective during the impending crisis. The next scene takes place with 90 days to destination. We see that nearly all the corn in the hydroponic system, as well as the kernels in the petri dishes, have gone black </w:t>
      </w:r>
      <w:proofErr w:type="gramStart"/>
      <w:r w:rsidRPr="00523257">
        <w:rPr>
          <w:rFonts w:asciiTheme="minorHAnsi" w:hAnsiTheme="minorHAnsi" w:cstheme="minorHAnsi"/>
          <w:sz w:val="8"/>
        </w:rPr>
        <w:t>as a result of</w:t>
      </w:r>
      <w:proofErr w:type="gramEnd"/>
      <w:r w:rsidRPr="00523257">
        <w:rPr>
          <w:rFonts w:asciiTheme="minorHAnsi" w:hAnsiTheme="minorHAnsi" w:cstheme="minorHAnsi"/>
          <w:sz w:val="8"/>
        </w:rPr>
        <w:t xml:space="preserve"> the fungus that Redhouse was concerned about in the previous scene. As Commander Redhouse desperately tries to find viable kernels, she sighs and with a palpable level of resignation says, “I come from a long line of medicine people and healers. I am sorry I never took the time to learn those ways.” Instead, as Redhouse is recognizing, it has taken the current crisis and the failure of the genetically modified, state- of- the- art, hydroponic corn system for her to acknowledge that her training in Western science and space travel has come at the expense of being grounded in the art, science, and intellectual traditions of her family and her people. The countdown clock now indicates 65 days to destination, and, as an alarm sounds, indicating that oxygen levels are critically low, the crew understand that the system can now only support the hibernation chambers, where Dr. Smith and the commander are ordered to go 162 </w:t>
      </w:r>
      <w:proofErr w:type="gramStart"/>
      <w:r w:rsidRPr="00523257">
        <w:rPr>
          <w:rFonts w:asciiTheme="minorHAnsi" w:hAnsiTheme="minorHAnsi" w:cstheme="minorHAnsi"/>
          <w:sz w:val="8"/>
        </w:rPr>
        <w:t>SAIL</w:t>
      </w:r>
      <w:proofErr w:type="gramEnd"/>
      <w:r w:rsidRPr="00523257">
        <w:rPr>
          <w:rFonts w:asciiTheme="minorHAnsi" w:hAnsiTheme="minorHAnsi" w:cstheme="minorHAnsi"/>
          <w:sz w:val="8"/>
        </w:rPr>
        <w:t xml:space="preserve"> · spring 2017 · Vol. 29, No. 1 immediately. Redhouse picks up the Navajo Astronaut flag, and the shot shows that all the jars that once held dried Project Emergence corn are now empty. As she holds the flag box to her chest and lays her head on it, she apologizes to General Bahe for what she now </w:t>
      </w:r>
      <w:proofErr w:type="gramStart"/>
      <w:r w:rsidRPr="00523257">
        <w:rPr>
          <w:rFonts w:asciiTheme="minorHAnsi" w:hAnsiTheme="minorHAnsi" w:cstheme="minorHAnsi"/>
          <w:sz w:val="8"/>
        </w:rPr>
        <w:t>has to</w:t>
      </w:r>
      <w:proofErr w:type="gramEnd"/>
      <w:r w:rsidRPr="00523257">
        <w:rPr>
          <w:rFonts w:asciiTheme="minorHAnsi" w:hAnsiTheme="minorHAnsi" w:cstheme="minorHAnsi"/>
          <w:sz w:val="8"/>
        </w:rPr>
        <w:t xml:space="preserve"> assume is the inescapable failure of the mission. As this happens, the back of the box opens, and Redhouse finds two ears of Navajo corn (one yellow, one white) wrapped in the Navajo flag. She brings them to Dr. Smith, who sits on the floor, and pleadingly says to him, “You can rebalance the system with these, with my ancestor’s corn. We </w:t>
      </w:r>
      <w:proofErr w:type="gramStart"/>
      <w:r w:rsidRPr="00523257">
        <w:rPr>
          <w:rFonts w:asciiTheme="minorHAnsi" w:hAnsiTheme="minorHAnsi" w:cstheme="minorHAnsi"/>
          <w:sz w:val="8"/>
        </w:rPr>
        <w:t>have to</w:t>
      </w:r>
      <w:proofErr w:type="gramEnd"/>
      <w:r w:rsidRPr="00523257">
        <w:rPr>
          <w:rFonts w:asciiTheme="minorHAnsi" w:hAnsiTheme="minorHAnsi" w:cstheme="minorHAnsi"/>
          <w:sz w:val="8"/>
        </w:rPr>
        <w:t xml:space="preserve"> try. Please.” Redhouse and Smith don special masks and gloves and proceed to plant the Navajo corn kernels into the system as quickly as they can, and then they report to the hibernation chamber. As Dr. Smith enters his hibernation </w:t>
      </w:r>
      <w:proofErr w:type="gramStart"/>
      <w:r w:rsidRPr="00523257">
        <w:rPr>
          <w:rFonts w:asciiTheme="minorHAnsi" w:hAnsiTheme="minorHAnsi" w:cstheme="minorHAnsi"/>
          <w:sz w:val="8"/>
        </w:rPr>
        <w:t>pod</w:t>
      </w:r>
      <w:proofErr w:type="gramEnd"/>
      <w:r w:rsidRPr="00523257">
        <w:rPr>
          <w:rFonts w:asciiTheme="minorHAnsi" w:hAnsiTheme="minorHAnsi" w:cstheme="minorHAnsi"/>
          <w:sz w:val="8"/>
        </w:rPr>
        <w:t xml:space="preserve"> he asks Redhouse to “say a prayer for us,” indicating that the situation has become desperate enough that he is willing to believe in Navajo ways of knowing and being that he had been so quick to dismiss earlier. Indeed, this sentiment that Native belief systems can only be relied upon as a last- ditch effort when all other avenues have failed and a miracle is needed underscores the level of distain with which Indigenous ways of knowing are so commonly viewed. As Redhouse climbs into her own hibernation pod, she begins to sing the same song we heard with the arrival of the holy person during the dream sequence at the start of the film. In much the same way that Noodin and Sheldon describe “The Strong Women’s Song,” as Redhouse sings, she is also “relying on the song to provide a ray of hope” (this volume). As she cries and sings alone in her pod, the scene switches to an image of her wearing a white buckskin dress and turquoise jewelry, holding one yellow and one white Navajo corncob in her hands against the backdrop of the universe, singing a new world into being. As she does so, another dancing light appears, this time purplish white and swirling around her, representing another holy person, an assertion further supported by the fact that she now seems to be standing on a rainbow (see Estrada). In the next scene we see Redhouse in her commander’s uniform exit her hibernation chamber and walk toward a light. The screen goes black, and the words “years later” appear against the black screen. The camera pans across a familiar red landscape, but this time the sky is red, instead of the blue it was on Earth at the start of the film. We see healthy corn growing in fields, and as the camera pans </w:t>
      </w:r>
      <w:proofErr w:type="gramStart"/>
      <w:r w:rsidRPr="00523257">
        <w:rPr>
          <w:rFonts w:asciiTheme="minorHAnsi" w:hAnsiTheme="minorHAnsi" w:cstheme="minorHAnsi"/>
          <w:sz w:val="8"/>
        </w:rPr>
        <w:t>out</w:t>
      </w:r>
      <w:proofErr w:type="gramEnd"/>
      <w:r w:rsidRPr="00523257">
        <w:rPr>
          <w:rFonts w:asciiTheme="minorHAnsi" w:hAnsiTheme="minorHAnsi" w:cstheme="minorHAnsi"/>
          <w:sz w:val="8"/>
        </w:rPr>
        <w:t xml:space="preserve"> we see a well- established colony. The camera continues to move outward until the red planet Medak-Saltzman: From the Indigenous Future 163 fills the screen and is overlaid with white script, first in Navajo, then in English, that reads “The 6th World” and in smaller letters, beneath that, “an Origin Story.” It might be easy to read what happens in The 6th World as a familiar narrative trope in mainstream science fiction wherein non- Natives find that it is Indigenous knowledge that will save them— even as actual Native people remain absent in such mainstream narratives and in mainstream representations of possible futures— such as the apocalyptic film 2012, in which those who are wealthy or lucky enough to prepare ships to survive the end of the world predicted by Mayan prophecy are the only ones who survive (predictably, none are Mayan). However, such a reading would elide how, rather than a misunderstanding of Indigenous beliefs being projected into the future, The 6th World shows actual Native knowledge and Native people being important into the future. Another possible reading might see </w:t>
      </w:r>
      <w:proofErr w:type="gramStart"/>
      <w:r w:rsidRPr="00523257">
        <w:rPr>
          <w:rFonts w:asciiTheme="minorHAnsi" w:hAnsiTheme="minorHAnsi" w:cstheme="minorHAnsi"/>
          <w:sz w:val="8"/>
        </w:rPr>
        <w:t>The</w:t>
      </w:r>
      <w:proofErr w:type="gramEnd"/>
      <w:r w:rsidRPr="00523257">
        <w:rPr>
          <w:rFonts w:asciiTheme="minorHAnsi" w:hAnsiTheme="minorHAnsi" w:cstheme="minorHAnsi"/>
          <w:sz w:val="8"/>
        </w:rPr>
        <w:t xml:space="preserve"> 6th World as reproducing the colonial fantasy of an empty wilderness because the film revolves around the establishment of a colony on an uninhabited Mars. However, this, too, would be an oversimplification of a complex narrative that centers, draws upon, and extends the significance of Navajo origin stories into the future. I would be remiss if I did not also acknowledge the way that this film engages with the idea that it is women who are endowed with the ability to usher forth our collective futures, but it does so in a manner that complicates this notion and delinks it from being understood only through the lens of biological reproduction. By separating out a woman’s ability to bear children from a woman’s ability to bring forth new life and bring forth the possible, </w:t>
      </w:r>
      <w:proofErr w:type="gramStart"/>
      <w:r w:rsidRPr="00523257">
        <w:rPr>
          <w:rFonts w:asciiTheme="minorHAnsi" w:hAnsiTheme="minorHAnsi" w:cstheme="minorHAnsi"/>
          <w:sz w:val="8"/>
        </w:rPr>
        <w:t>The</w:t>
      </w:r>
      <w:proofErr w:type="gramEnd"/>
      <w:r w:rsidRPr="00523257">
        <w:rPr>
          <w:rFonts w:asciiTheme="minorHAnsi" w:hAnsiTheme="minorHAnsi" w:cstheme="minorHAnsi"/>
          <w:sz w:val="8"/>
        </w:rPr>
        <w:t xml:space="preserve"> 6th World also expands women’s roles and value beyond the limits imposed by patriarchy, colonization, and heteronormativity. As Leanne Betasamosake Simpson makes clear in the epigraph that this essay begins with, narratives like these provide a means of escaping “the gaze of the cage of Empire” and for “visioning, imagining, and critiquing the social space around us, and ultimately challenging the colonial norms fraught in our daily lives.” In these ways, the narrative of the film manages to present an Indigenous futurist rendering of Navajo emergence stories, which have long told of three or four previous worlds that had to be abandoned for a variety of reasons (sometimes because something made the previous world no longer inhabitable), making it necessary for the people to work toward locating and creating a new world for their next emergence. In 164 SAIL · spring 2017 · Vol. 29, No. 1 many ways this film gestures toward our present moment and the early twenty- first- century crises we now face, namely, the challenges that have developed out of a system of monocrop agriculture that depletes the health of the water and soil, the engineering of Round- Up- Ready food crops that alter the basic genetic structures of sacred plants (the consequences of which we know very little about), and the (often coerced) abandonment of traditional means of farming (including dry- land farming and permaculture) that are rooted in knowledge and understanding of specific lands that are thousands of years deep. These and related crises were prophesied in many Indigenous communities, providing warnings about the arrival of the crises ahead, including those that are the direct consequence of human- accelerated and </w:t>
      </w:r>
      <w:proofErr w:type="spellStart"/>
      <w:r w:rsidRPr="00523257">
        <w:rPr>
          <w:rFonts w:asciiTheme="minorHAnsi" w:hAnsiTheme="minorHAnsi" w:cstheme="minorHAnsi"/>
          <w:sz w:val="8"/>
        </w:rPr>
        <w:t>humanintensified</w:t>
      </w:r>
      <w:proofErr w:type="spellEnd"/>
      <w:r w:rsidRPr="00523257">
        <w:rPr>
          <w:rFonts w:asciiTheme="minorHAnsi" w:hAnsiTheme="minorHAnsi" w:cstheme="minorHAnsi"/>
          <w:sz w:val="8"/>
        </w:rPr>
        <w:t xml:space="preserve"> climate change and those that result from the continuing challenges brought by patriarchal, colonialist, and capitalist impulses that fuel a desire to subjugate others, and our planet, in order to profit or benefit at any cost. No matter how much science was drawn on to develop agribusiness or how many civilizing goals were used to justify beating Native knowledge out of Native people as the embodiment of “kill the Indian, spare the man” ideologies, these are unsustainable and damaging elements of our “modern” lives that may very well prevent the possibility of human futures on our planet. Considered this way, The 6th World can be seen as at once a prayer, the fulfillment of a prophecy, the carrying forward of a responsibility, and a confirmation that it is Indigenous traditional knowledge and ways of knowing that will play prominently in bringing forth any of our possible futures— and it is not only in the creative expressions of Indigenous peoples that this can be seen. Indigenist Futurist Politics In this section I want to draw attention to the</w:t>
      </w:r>
      <w:r w:rsidRPr="00523257">
        <w:rPr>
          <w:rFonts w:asciiTheme="minorHAnsi" w:hAnsiTheme="minorHAnsi" w:cstheme="minorHAnsi"/>
          <w:sz w:val="16"/>
        </w:rPr>
        <w:t xml:space="preserve"> </w:t>
      </w:r>
      <w:r w:rsidRPr="003E2D27">
        <w:rPr>
          <w:rStyle w:val="Emphasis"/>
          <w:rFonts w:asciiTheme="minorHAnsi" w:hAnsiTheme="minorHAnsi" w:cstheme="minorHAnsi"/>
          <w:highlight w:val="cyan"/>
        </w:rPr>
        <w:t>political movements</w:t>
      </w:r>
      <w:r w:rsidRPr="00523257">
        <w:rPr>
          <w:rFonts w:asciiTheme="minorHAnsi" w:hAnsiTheme="minorHAnsi" w:cstheme="minorHAnsi"/>
          <w:sz w:val="16"/>
        </w:rPr>
        <w:t xml:space="preserve"> that </w:t>
      </w:r>
      <w:r w:rsidRPr="00577F11">
        <w:rPr>
          <w:rStyle w:val="StyleUnderline"/>
          <w:rFonts w:cstheme="minorHAnsi"/>
          <w:highlight w:val="cyan"/>
        </w:rPr>
        <w:t>are arising from</w:t>
      </w:r>
      <w:r w:rsidRPr="00523257">
        <w:rPr>
          <w:rStyle w:val="StyleUnderline"/>
          <w:rFonts w:cstheme="minorHAnsi"/>
        </w:rPr>
        <w:t xml:space="preserve"> within Indian Country— simultaneously with the influx in Indigenous </w:t>
      </w:r>
      <w:r w:rsidRPr="00577F11">
        <w:rPr>
          <w:rStyle w:val="StyleUnderline"/>
          <w:rFonts w:cstheme="minorHAnsi"/>
          <w:highlight w:val="cyan"/>
        </w:rPr>
        <w:t>futurist narratives</w:t>
      </w:r>
      <w:r w:rsidRPr="00523257">
        <w:rPr>
          <w:rStyle w:val="StyleUnderline"/>
          <w:rFonts w:cstheme="minorHAnsi"/>
        </w:rPr>
        <w:t xml:space="preserve">— and </w:t>
      </w:r>
      <w:r w:rsidRPr="00577F11">
        <w:rPr>
          <w:rStyle w:val="Emphasis"/>
          <w:rFonts w:asciiTheme="minorHAnsi" w:hAnsiTheme="minorHAnsi" w:cstheme="minorHAnsi"/>
        </w:rPr>
        <w:t>spreading</w:t>
      </w:r>
      <w:r w:rsidRPr="00523257">
        <w:rPr>
          <w:rStyle w:val="Emphasis"/>
          <w:rFonts w:asciiTheme="minorHAnsi" w:hAnsiTheme="minorHAnsi" w:cstheme="minorHAnsi"/>
        </w:rPr>
        <w:t xml:space="preserve"> outward</w:t>
      </w:r>
      <w:r w:rsidRPr="00523257">
        <w:rPr>
          <w:rFonts w:asciiTheme="minorHAnsi" w:hAnsiTheme="minorHAnsi" w:cstheme="minorHAnsi"/>
          <w:sz w:val="16"/>
        </w:rPr>
        <w:t xml:space="preserve">, movements that are largely being </w:t>
      </w:r>
      <w:r w:rsidRPr="00523257">
        <w:rPr>
          <w:rStyle w:val="StyleUnderline"/>
          <w:rFonts w:cstheme="minorHAnsi"/>
        </w:rPr>
        <w:t xml:space="preserve">led by women </w:t>
      </w:r>
      <w:r w:rsidRPr="00577F11">
        <w:rPr>
          <w:rStyle w:val="Emphasis"/>
          <w:rFonts w:asciiTheme="minorHAnsi" w:hAnsiTheme="minorHAnsi" w:cstheme="minorHAnsi"/>
        </w:rPr>
        <w:t>determined to call better futures into being</w:t>
      </w:r>
      <w:r w:rsidRPr="00523257">
        <w:rPr>
          <w:rStyle w:val="StyleUnderline"/>
          <w:rFonts w:cstheme="minorHAnsi"/>
        </w:rPr>
        <w:t xml:space="preserve">. </w:t>
      </w:r>
      <w:r w:rsidRPr="00577F11">
        <w:rPr>
          <w:rStyle w:val="StyleUnderline"/>
          <w:rFonts w:cstheme="minorHAnsi"/>
          <w:highlight w:val="cyan"/>
        </w:rPr>
        <w:t>Like the fights</w:t>
      </w:r>
      <w:r w:rsidRPr="00523257">
        <w:rPr>
          <w:rStyle w:val="StyleUnderline"/>
          <w:rFonts w:cstheme="minorHAnsi"/>
        </w:rPr>
        <w:t xml:space="preserve"> that Indigenous peoples are leading </w:t>
      </w:r>
      <w:r w:rsidRPr="00577F11">
        <w:rPr>
          <w:rStyle w:val="StyleUnderline"/>
          <w:rFonts w:cstheme="minorHAnsi"/>
          <w:highlight w:val="cyan"/>
        </w:rPr>
        <w:t xml:space="preserve">against the </w:t>
      </w:r>
      <w:proofErr w:type="spellStart"/>
      <w:r w:rsidRPr="00577F11">
        <w:rPr>
          <w:rStyle w:val="Emphasis"/>
          <w:rFonts w:asciiTheme="minorHAnsi" w:hAnsiTheme="minorHAnsi" w:cstheme="minorHAnsi"/>
          <w:highlight w:val="cyan"/>
        </w:rPr>
        <w:t>kxl</w:t>
      </w:r>
      <w:proofErr w:type="spellEnd"/>
      <w:r w:rsidRPr="00577F11">
        <w:rPr>
          <w:rStyle w:val="Emphasis"/>
          <w:rFonts w:asciiTheme="minorHAnsi" w:hAnsiTheme="minorHAnsi" w:cstheme="minorHAnsi"/>
          <w:highlight w:val="cyan"/>
        </w:rPr>
        <w:t xml:space="preserve"> pipeline</w:t>
      </w:r>
      <w:r w:rsidRPr="00577F11">
        <w:rPr>
          <w:rFonts w:asciiTheme="minorHAnsi" w:hAnsiTheme="minorHAnsi" w:cstheme="minorHAnsi"/>
          <w:sz w:val="16"/>
          <w:highlight w:val="cyan"/>
        </w:rPr>
        <w:t xml:space="preserve"> </w:t>
      </w:r>
      <w:r w:rsidRPr="00577F11">
        <w:rPr>
          <w:rStyle w:val="StyleUnderline"/>
          <w:rFonts w:cstheme="minorHAnsi"/>
          <w:highlight w:val="cyan"/>
        </w:rPr>
        <w:t>and</w:t>
      </w:r>
      <w:r w:rsidRPr="00523257">
        <w:rPr>
          <w:rStyle w:val="StyleUnderline"/>
          <w:rFonts w:cstheme="minorHAnsi"/>
        </w:rPr>
        <w:t xml:space="preserve"> the </w:t>
      </w:r>
      <w:r w:rsidRPr="00577F11">
        <w:rPr>
          <w:rStyle w:val="Emphasis"/>
          <w:rFonts w:asciiTheme="minorHAnsi" w:hAnsiTheme="minorHAnsi" w:cstheme="minorHAnsi"/>
          <w:highlight w:val="cyan"/>
        </w:rPr>
        <w:t>Alberta</w:t>
      </w:r>
      <w:r w:rsidRPr="00523257">
        <w:rPr>
          <w:rStyle w:val="Emphasis"/>
          <w:rFonts w:asciiTheme="minorHAnsi" w:hAnsiTheme="minorHAnsi" w:cstheme="minorHAnsi"/>
        </w:rPr>
        <w:t xml:space="preserve"> Tar Sands </w:t>
      </w:r>
      <w:r w:rsidRPr="00577F11">
        <w:rPr>
          <w:rStyle w:val="Emphasis"/>
          <w:rFonts w:asciiTheme="minorHAnsi" w:hAnsiTheme="minorHAnsi" w:cstheme="minorHAnsi"/>
          <w:highlight w:val="cyan"/>
        </w:rPr>
        <w:t>projects</w:t>
      </w:r>
      <w:r w:rsidRPr="00523257">
        <w:rPr>
          <w:rStyle w:val="StyleUnderline"/>
          <w:rFonts w:cstheme="minorHAnsi"/>
        </w:rPr>
        <w:t xml:space="preserve">, at the core of the </w:t>
      </w:r>
      <w:r w:rsidRPr="00577F11">
        <w:rPr>
          <w:rStyle w:val="Emphasis"/>
          <w:rFonts w:asciiTheme="minorHAnsi" w:hAnsiTheme="minorHAnsi" w:cstheme="minorHAnsi"/>
          <w:highlight w:val="cyan"/>
        </w:rPr>
        <w:t>Idle No More</w:t>
      </w:r>
      <w:r w:rsidRPr="00523257">
        <w:rPr>
          <w:rStyle w:val="Emphasis"/>
          <w:rFonts w:asciiTheme="minorHAnsi" w:hAnsiTheme="minorHAnsi" w:cstheme="minorHAnsi"/>
        </w:rPr>
        <w:t xml:space="preserve"> movement</w:t>
      </w:r>
      <w:r w:rsidRPr="00523257">
        <w:rPr>
          <w:rFonts w:asciiTheme="minorHAnsi" w:hAnsiTheme="minorHAnsi" w:cstheme="minorHAnsi"/>
          <w:sz w:val="16"/>
        </w:rPr>
        <w:t xml:space="preserve"> </w:t>
      </w:r>
      <w:r w:rsidRPr="00523257">
        <w:rPr>
          <w:rStyle w:val="StyleUnderline"/>
          <w:rFonts w:cstheme="minorHAnsi"/>
        </w:rPr>
        <w:t xml:space="preserve">is the desire to </w:t>
      </w:r>
      <w:r w:rsidRPr="00523257">
        <w:rPr>
          <w:rStyle w:val="Emphasis"/>
          <w:rFonts w:asciiTheme="minorHAnsi" w:hAnsiTheme="minorHAnsi" w:cstheme="minorHAnsi"/>
        </w:rPr>
        <w:t>assert and protect</w:t>
      </w:r>
      <w:r w:rsidRPr="00523257">
        <w:rPr>
          <w:rFonts w:asciiTheme="minorHAnsi" w:hAnsiTheme="minorHAnsi" w:cstheme="minorHAnsi"/>
          <w:sz w:val="16"/>
        </w:rPr>
        <w:t xml:space="preserve"> Indigenous rights and </w:t>
      </w:r>
      <w:r w:rsidRPr="00523257">
        <w:rPr>
          <w:rStyle w:val="Emphasis"/>
          <w:rFonts w:asciiTheme="minorHAnsi" w:hAnsiTheme="minorHAnsi" w:cstheme="minorHAnsi"/>
        </w:rPr>
        <w:t>Indigenous futures</w:t>
      </w:r>
      <w:r w:rsidRPr="00523257">
        <w:rPr>
          <w:rStyle w:val="StyleUnderline"/>
          <w:rFonts w:cstheme="minorHAnsi"/>
        </w:rPr>
        <w:t xml:space="preserve">. The Idle No More movement, founded by Sheelah MacLean, Nina Wilson, Silvia McAdam, and Jessica Gor- don, started with a goal to protect the waters, the environment, and their individual families from the threat of destruction by legislative acts and extractive industry. What they started has </w:t>
      </w:r>
      <w:r w:rsidRPr="00577F11">
        <w:rPr>
          <w:rStyle w:val="StyleUnderline"/>
          <w:rFonts w:cstheme="minorHAnsi"/>
          <w:highlight w:val="cyan"/>
        </w:rPr>
        <w:t>inspired</w:t>
      </w:r>
      <w:r w:rsidRPr="00523257">
        <w:rPr>
          <w:rStyle w:val="StyleUnderline"/>
          <w:rFonts w:cstheme="minorHAnsi"/>
        </w:rPr>
        <w:t xml:space="preserve"> Indigenous people all around </w:t>
      </w:r>
      <w:r w:rsidRPr="00577F11">
        <w:rPr>
          <w:rStyle w:val="StyleUnderline"/>
          <w:rFonts w:cstheme="minorHAnsi"/>
          <w:highlight w:val="cyan"/>
        </w:rPr>
        <w:t>the world to protest</w:t>
      </w:r>
      <w:r w:rsidRPr="00523257">
        <w:rPr>
          <w:rStyle w:val="StyleUnderline"/>
          <w:rFonts w:cstheme="minorHAnsi"/>
        </w:rPr>
        <w:t xml:space="preserve">, and write, and educate, and tell the world that as we have always been, we are Idle No More. </w:t>
      </w:r>
      <w:r w:rsidRPr="00523257">
        <w:rPr>
          <w:rFonts w:asciiTheme="minorHAnsi" w:hAnsiTheme="minorHAnsi" w:cstheme="minorHAnsi"/>
          <w:sz w:val="14"/>
        </w:rPr>
        <w:t>At the time of this writing, the water protectors of Standing Rock, Oceti Sakowin, and their allies have set up camps near the Missouri River to stop the Dakota Access Pipeline (</w:t>
      </w:r>
      <w:proofErr w:type="spellStart"/>
      <w:r w:rsidRPr="00523257">
        <w:rPr>
          <w:rFonts w:asciiTheme="minorHAnsi" w:hAnsiTheme="minorHAnsi" w:cstheme="minorHAnsi"/>
          <w:sz w:val="14"/>
        </w:rPr>
        <w:t>dapl</w:t>
      </w:r>
      <w:proofErr w:type="spellEnd"/>
      <w:r w:rsidRPr="00523257">
        <w:rPr>
          <w:rFonts w:asciiTheme="minorHAnsi" w:hAnsiTheme="minorHAnsi" w:cstheme="minorHAnsi"/>
          <w:sz w:val="14"/>
        </w:rPr>
        <w:t xml:space="preserve">). The proposed </w:t>
      </w:r>
      <w:proofErr w:type="spellStart"/>
      <w:r w:rsidRPr="00523257">
        <w:rPr>
          <w:rFonts w:asciiTheme="minorHAnsi" w:hAnsiTheme="minorHAnsi" w:cstheme="minorHAnsi"/>
          <w:sz w:val="14"/>
        </w:rPr>
        <w:t>dapl</w:t>
      </w:r>
      <w:proofErr w:type="spellEnd"/>
      <w:r w:rsidRPr="00523257">
        <w:rPr>
          <w:rFonts w:asciiTheme="minorHAnsi" w:hAnsiTheme="minorHAnsi" w:cstheme="minorHAnsi"/>
          <w:sz w:val="14"/>
        </w:rPr>
        <w:t xml:space="preserve"> route will run from the oil fields in North Dakota to Illinois, crossing under the Missouri River. In lockstep with similar fossil fuel projects, investors claim the </w:t>
      </w:r>
      <w:proofErr w:type="spellStart"/>
      <w:r w:rsidRPr="00523257">
        <w:rPr>
          <w:rFonts w:asciiTheme="minorHAnsi" w:hAnsiTheme="minorHAnsi" w:cstheme="minorHAnsi"/>
          <w:sz w:val="14"/>
        </w:rPr>
        <w:t>dapl</w:t>
      </w:r>
      <w:proofErr w:type="spellEnd"/>
      <w:r w:rsidRPr="00523257">
        <w:rPr>
          <w:rFonts w:asciiTheme="minorHAnsi" w:hAnsiTheme="minorHAnsi" w:cstheme="minorHAnsi"/>
          <w:sz w:val="14"/>
        </w:rPr>
        <w:t xml:space="preserve"> is safe, and the corporations have employed private security firms to protect their interests— using dogs and pepper spray against unarmed water protectors— and have even driven heavy machinery twenty miles from the then- current construction site to destroy locations identified as having cultural and religious significance only hours after the protectors filed an injunction to protect these same locations. While those invested (literally and figuratively) in </w:t>
      </w:r>
      <w:proofErr w:type="spellStart"/>
      <w:r w:rsidRPr="00523257">
        <w:rPr>
          <w:rFonts w:asciiTheme="minorHAnsi" w:hAnsiTheme="minorHAnsi" w:cstheme="minorHAnsi"/>
          <w:sz w:val="14"/>
        </w:rPr>
        <w:t>dapl</w:t>
      </w:r>
      <w:proofErr w:type="spellEnd"/>
      <w:r w:rsidRPr="00523257">
        <w:rPr>
          <w:rFonts w:asciiTheme="minorHAnsi" w:hAnsiTheme="minorHAnsi" w:cstheme="minorHAnsi"/>
          <w:sz w:val="14"/>
        </w:rPr>
        <w:t xml:space="preserve"> claim that the proposed pipeline will not run through Indigenous lands, the fact of the matter is that (even without recounting the details of the 1851 or 1868 Fort Laramie Treaties or pointing out that it is all Indian land) the Missouri River, the longest river in the United States (https:// </w:t>
      </w:r>
      <w:proofErr w:type="spellStart"/>
      <w:r w:rsidRPr="00523257">
        <w:rPr>
          <w:rFonts w:asciiTheme="minorHAnsi" w:hAnsiTheme="minorHAnsi" w:cstheme="minorHAnsi"/>
          <w:sz w:val="14"/>
        </w:rPr>
        <w:t>en</w:t>
      </w:r>
      <w:proofErr w:type="spellEnd"/>
      <w:r w:rsidRPr="00523257">
        <w:rPr>
          <w:rFonts w:asciiTheme="minorHAnsi" w:hAnsiTheme="minorHAnsi" w:cstheme="minorHAnsi"/>
          <w:sz w:val="14"/>
        </w:rPr>
        <w:t xml:space="preserve"> .</w:t>
      </w:r>
      <w:proofErr w:type="spellStart"/>
      <w:r w:rsidRPr="00523257">
        <w:rPr>
          <w:rFonts w:asciiTheme="minorHAnsi" w:hAnsiTheme="minorHAnsi" w:cstheme="minorHAnsi"/>
          <w:sz w:val="14"/>
        </w:rPr>
        <w:t>wikipedia</w:t>
      </w:r>
      <w:proofErr w:type="spellEnd"/>
      <w:r w:rsidRPr="00523257">
        <w:rPr>
          <w:rFonts w:asciiTheme="minorHAnsi" w:hAnsiTheme="minorHAnsi" w:cstheme="minorHAnsi"/>
          <w:sz w:val="14"/>
        </w:rPr>
        <w:t xml:space="preserve"> .org /wiki /Missouri _River), is a vital and life- sustaining water source, and #waterislife #mniwiconi. Using social media, cellphone videos, and other forms of new media, the water protectors and their allies have put out calls for support, supplies, prayers, and unity— even declaring September 3– 17, 2016, the first solidarity week of action. Responses to this movement have been enormous, from a paddle down the Missouri River (in conventional and traditional canoes and kayaks) organized in a show of support for the water protectors, and delivery of five hundred smoked salmon to help feed the protectors thanks to the Colville Tribe, to nineteen members of Congress calling on the president to withdraw federal permits for </w:t>
      </w:r>
      <w:proofErr w:type="spellStart"/>
      <w:r w:rsidRPr="00523257">
        <w:rPr>
          <w:rFonts w:asciiTheme="minorHAnsi" w:hAnsiTheme="minorHAnsi" w:cstheme="minorHAnsi"/>
          <w:sz w:val="14"/>
        </w:rPr>
        <w:t>dapl</w:t>
      </w:r>
      <w:proofErr w:type="spellEnd"/>
      <w:r w:rsidRPr="00523257">
        <w:rPr>
          <w:rFonts w:asciiTheme="minorHAnsi" w:hAnsiTheme="minorHAnsi" w:cstheme="minorHAnsi"/>
          <w:sz w:val="14"/>
        </w:rPr>
        <w:t xml:space="preserve">, and the American Indian Law Clinic at my home institution providing the water protectors with legal services. As the size of the camps, the number of protectors, and their nonviolent direct actions continue to multiply, so too has the state’s surveillance and policing. As nonviolent protestors are arrested and as officials undertake efforts to levy felony charges against these water protectors, Native peoples from the Ecuadorian Amazon to </w:t>
      </w:r>
      <w:proofErr w:type="spellStart"/>
      <w:r w:rsidRPr="00523257">
        <w:rPr>
          <w:rFonts w:asciiTheme="minorHAnsi" w:hAnsiTheme="minorHAnsi" w:cstheme="minorHAnsi"/>
          <w:sz w:val="14"/>
        </w:rPr>
        <w:t>Sapmi</w:t>
      </w:r>
      <w:proofErr w:type="spellEnd"/>
      <w:r w:rsidRPr="00523257">
        <w:rPr>
          <w:rFonts w:asciiTheme="minorHAnsi" w:hAnsiTheme="minorHAnsi" w:cstheme="minorHAnsi"/>
          <w:sz w:val="14"/>
        </w:rPr>
        <w:t xml:space="preserve"> have been arriving in a show of support against pipelines. As camera drones fly overhead, more than fifty Native Nations / First Nations in the United States and Canada have signed a treaty to unify their fight against the tar sands and other extractive industry. As the increasingly militarized show of state force grows to include the pointing of guns at unarmed protectors, the water protectors of the Sacred Stone and Red Warrior Camps are preparing for the long haul through winter, planning to fight the pipeline for as long as it takes. Ladonna </w:t>
      </w:r>
      <w:proofErr w:type="spellStart"/>
      <w:r w:rsidRPr="00523257">
        <w:rPr>
          <w:rFonts w:asciiTheme="minorHAnsi" w:hAnsiTheme="minorHAnsi" w:cstheme="minorHAnsi"/>
          <w:sz w:val="14"/>
        </w:rPr>
        <w:t>Bravebull</w:t>
      </w:r>
      <w:proofErr w:type="spellEnd"/>
      <w:r w:rsidRPr="00523257">
        <w:rPr>
          <w:rFonts w:asciiTheme="minorHAnsi" w:hAnsiTheme="minorHAnsi" w:cstheme="minorHAnsi"/>
          <w:sz w:val="14"/>
        </w:rPr>
        <w:t xml:space="preserve"> Allard says, “We will continue to stand in the face of injustice. We stand because we must protect the water.”17 </w:t>
      </w:r>
      <w:r w:rsidRPr="00523257">
        <w:rPr>
          <w:rStyle w:val="StyleUnderline"/>
          <w:rFonts w:cstheme="minorHAnsi"/>
        </w:rPr>
        <w:t xml:space="preserve">Native peoples on many fronts are the last line of defense against the endless extraction of natural resources, which is, without question, an </w:t>
      </w:r>
      <w:r w:rsidRPr="00523257">
        <w:rPr>
          <w:rStyle w:val="Emphasis"/>
          <w:rFonts w:asciiTheme="minorHAnsi" w:hAnsiTheme="minorHAnsi" w:cstheme="minorHAnsi"/>
        </w:rPr>
        <w:t>unsustainable practice</w:t>
      </w:r>
      <w:r w:rsidRPr="00523257">
        <w:rPr>
          <w:rFonts w:asciiTheme="minorHAnsi" w:hAnsiTheme="minorHAnsi" w:cstheme="minorHAnsi"/>
          <w:sz w:val="16"/>
        </w:rPr>
        <w:t xml:space="preserve">. The challenges we now face were foretold in many of our communities. These </w:t>
      </w:r>
      <w:r w:rsidRPr="00523257">
        <w:rPr>
          <w:rStyle w:val="StyleUnderline"/>
          <w:rFonts w:cstheme="minorHAnsi"/>
        </w:rPr>
        <w:t xml:space="preserve">prophecies were gifted to Native peoples </w:t>
      </w:r>
      <w:r w:rsidRPr="00523257">
        <w:rPr>
          <w:rFonts w:asciiTheme="minorHAnsi" w:hAnsiTheme="minorHAnsi" w:cstheme="minorHAnsi"/>
          <w:sz w:val="16"/>
        </w:rPr>
        <w:t xml:space="preserve">to prepare us for challenging times and difficult decisions ahead. It is true that many of these stories were misinterpreted by others as the </w:t>
      </w:r>
      <w:r w:rsidRPr="00523257">
        <w:rPr>
          <w:rStyle w:val="Emphasis"/>
          <w:rFonts w:asciiTheme="minorHAnsi" w:hAnsiTheme="minorHAnsi" w:cstheme="minorHAnsi"/>
        </w:rPr>
        <w:t>foretelling of the end of days</w:t>
      </w:r>
      <w:r w:rsidRPr="00523257">
        <w:rPr>
          <w:rFonts w:asciiTheme="minorHAnsi" w:hAnsiTheme="minorHAnsi" w:cstheme="minorHAnsi"/>
          <w:sz w:val="16"/>
        </w:rPr>
        <w:t xml:space="preserve">— like the Mayan 2012 prophecy, </w:t>
      </w:r>
      <w:r w:rsidRPr="00523257">
        <w:rPr>
          <w:rStyle w:val="StyleUnderline"/>
          <w:rFonts w:cstheme="minorHAnsi"/>
        </w:rPr>
        <w:t>which</w:t>
      </w:r>
      <w:r w:rsidRPr="00523257">
        <w:rPr>
          <w:rFonts w:asciiTheme="minorHAnsi" w:hAnsiTheme="minorHAnsi" w:cstheme="minorHAnsi"/>
          <w:sz w:val="16"/>
        </w:rPr>
        <w:t xml:space="preserve"> was </w:t>
      </w:r>
      <w:r w:rsidRPr="00523257">
        <w:rPr>
          <w:rFonts w:asciiTheme="minorHAnsi" w:hAnsiTheme="minorHAnsi" w:cstheme="minorHAnsi"/>
          <w:sz w:val="16"/>
        </w:rPr>
        <w:lastRenderedPageBreak/>
        <w:t xml:space="preserve">so overblown by U.S. media and Hollywood in the film 2012, referenced above, that Mayan elders produced a video to dispel myths and explain that the prophecy </w:t>
      </w:r>
      <w:r w:rsidRPr="00523257">
        <w:rPr>
          <w:rStyle w:val="StyleUnderline"/>
          <w:rFonts w:cstheme="minorHAnsi"/>
        </w:rPr>
        <w:t xml:space="preserve">referred not to the </w:t>
      </w:r>
      <w:r w:rsidRPr="00523257">
        <w:rPr>
          <w:rStyle w:val="Emphasis"/>
          <w:rFonts w:asciiTheme="minorHAnsi" w:hAnsiTheme="minorHAnsi" w:cstheme="minorHAnsi"/>
        </w:rPr>
        <w:t>end of the world</w:t>
      </w:r>
      <w:r w:rsidRPr="00523257">
        <w:rPr>
          <w:rFonts w:asciiTheme="minorHAnsi" w:hAnsiTheme="minorHAnsi" w:cstheme="minorHAnsi"/>
          <w:sz w:val="16"/>
        </w:rPr>
        <w:t xml:space="preserve"> </w:t>
      </w:r>
      <w:r w:rsidRPr="00523257">
        <w:rPr>
          <w:rStyle w:val="StyleUnderline"/>
          <w:rFonts w:cstheme="minorHAnsi"/>
        </w:rPr>
        <w:t xml:space="preserve">but to an impending paradigm shift and its </w:t>
      </w:r>
      <w:r w:rsidRPr="00523257">
        <w:rPr>
          <w:rStyle w:val="Emphasis"/>
          <w:rFonts w:asciiTheme="minorHAnsi" w:hAnsiTheme="minorHAnsi" w:cstheme="minorHAnsi"/>
        </w:rPr>
        <w:t>attendant challenges</w:t>
      </w:r>
      <w:r w:rsidRPr="00523257">
        <w:rPr>
          <w:rFonts w:asciiTheme="minorHAnsi" w:hAnsiTheme="minorHAnsi" w:cstheme="minorHAnsi"/>
          <w:sz w:val="16"/>
        </w:rPr>
        <w:t xml:space="preserve">. In conclusion, although these three projects— one about an animated cat who travels the galaxy with his friend Space Coyote, another about a little girl obsessed with the film Back to the Future ii, and finally one about a Navajo astronaut’s mission to create a colony on Mars with hydroponic corn— might seem to have little in common other than being produced by Navajo women, I have sought to show how they represent the power of imagining and bringing into existence alternative realities and alternative futures. The choice </w:t>
      </w:r>
      <w:r w:rsidRPr="00523257">
        <w:rPr>
          <w:rStyle w:val="StyleUnderline"/>
          <w:rFonts w:cstheme="minorHAnsi"/>
        </w:rPr>
        <w:t xml:space="preserve">to work collectively for the recovery and regeneration of our world </w:t>
      </w:r>
      <w:r w:rsidRPr="00523257">
        <w:rPr>
          <w:rStyle w:val="Emphasis"/>
          <w:rFonts w:asciiTheme="minorHAnsi" w:hAnsiTheme="minorHAnsi" w:cstheme="minorHAnsi"/>
        </w:rPr>
        <w:t xml:space="preserve">requires us to </w:t>
      </w:r>
      <w:r w:rsidRPr="00577F11">
        <w:rPr>
          <w:rStyle w:val="Emphasis"/>
          <w:rFonts w:asciiTheme="minorHAnsi" w:hAnsiTheme="minorHAnsi" w:cstheme="minorHAnsi"/>
          <w:highlight w:val="cyan"/>
        </w:rPr>
        <w:t>dream better realities into being</w:t>
      </w:r>
      <w:r w:rsidRPr="00523257">
        <w:rPr>
          <w:rFonts w:asciiTheme="minorHAnsi" w:hAnsiTheme="minorHAnsi" w:cstheme="minorHAnsi"/>
          <w:sz w:val="16"/>
        </w:rPr>
        <w:t xml:space="preserve">. Indigenous resurgence, which has become a new buzzword in critical Indigenous studies and envisions this change, requires us to discard the “- isms” and phobias that came with colonialism— sexism, ageism, and homophobia— </w:t>
      </w:r>
      <w:proofErr w:type="gramStart"/>
      <w:r w:rsidRPr="00523257">
        <w:rPr>
          <w:rFonts w:asciiTheme="minorHAnsi" w:hAnsiTheme="minorHAnsi" w:cstheme="minorHAnsi"/>
          <w:sz w:val="16"/>
        </w:rPr>
        <w:t>in order to</w:t>
      </w:r>
      <w:proofErr w:type="gramEnd"/>
      <w:r w:rsidRPr="00523257">
        <w:rPr>
          <w:rFonts w:asciiTheme="minorHAnsi" w:hAnsiTheme="minorHAnsi" w:cstheme="minorHAnsi"/>
          <w:sz w:val="16"/>
        </w:rPr>
        <w:t xml:space="preserve"> remake ethical relationships in this world. As Anishinaabe writer Leanne Betasamosake Simpson reminds us, we build our sovereignty from the inside out, which then moves outward into the wider world. The reasons for this are that, according to the Anishinaabe creation story that Simpson recounts, </w:t>
      </w:r>
      <w:proofErr w:type="spellStart"/>
      <w:r w:rsidRPr="00523257">
        <w:rPr>
          <w:rFonts w:asciiTheme="minorHAnsi" w:hAnsiTheme="minorHAnsi" w:cstheme="minorHAnsi"/>
          <w:sz w:val="16"/>
        </w:rPr>
        <w:t>Gizhi</w:t>
      </w:r>
      <w:proofErr w:type="spellEnd"/>
      <w:r w:rsidRPr="00523257">
        <w:rPr>
          <w:rFonts w:asciiTheme="minorHAnsi" w:hAnsiTheme="minorHAnsi" w:cstheme="minorHAnsi"/>
          <w:sz w:val="16"/>
        </w:rPr>
        <w:t xml:space="preserve"> Manidou, with her hand on our forehead, imparted all the knowledge of the entire universe into our bodies, giving us the creative capacity to do anything. </w:t>
      </w:r>
      <w:r w:rsidRPr="00523257">
        <w:rPr>
          <w:rStyle w:val="StyleUnderline"/>
          <w:rFonts w:cstheme="minorHAnsi"/>
        </w:rPr>
        <w:t xml:space="preserve">Like the traditional stories before them, contemporary scholarly, activist, and cultural efforts remind us of the importance of taking the time for </w:t>
      </w:r>
      <w:r w:rsidRPr="00523257">
        <w:rPr>
          <w:rStyle w:val="Emphasis"/>
          <w:rFonts w:asciiTheme="minorHAnsi" w:hAnsiTheme="minorHAnsi" w:cstheme="minorHAnsi"/>
        </w:rPr>
        <w:t>thoughtful consideration of consequences</w:t>
      </w:r>
      <w:r w:rsidRPr="00523257">
        <w:rPr>
          <w:rFonts w:asciiTheme="minorHAnsi" w:hAnsiTheme="minorHAnsi" w:cstheme="minorHAnsi"/>
          <w:sz w:val="16"/>
        </w:rPr>
        <w:t xml:space="preserve"> </w:t>
      </w:r>
      <w:r w:rsidRPr="00523257">
        <w:rPr>
          <w:rStyle w:val="StyleUnderline"/>
          <w:rFonts w:cstheme="minorHAnsi"/>
        </w:rPr>
        <w:t xml:space="preserve">and the need to ask ourselves </w:t>
      </w:r>
      <w:r w:rsidRPr="00523257">
        <w:rPr>
          <w:rStyle w:val="Emphasis"/>
          <w:rFonts w:asciiTheme="minorHAnsi" w:hAnsiTheme="minorHAnsi" w:cstheme="minorHAnsi"/>
        </w:rPr>
        <w:t>what kind of world we are making</w:t>
      </w:r>
      <w:r w:rsidRPr="00523257">
        <w:rPr>
          <w:rFonts w:asciiTheme="minorHAnsi" w:hAnsiTheme="minorHAnsi" w:cstheme="minorHAnsi"/>
          <w:sz w:val="16"/>
        </w:rPr>
        <w:t xml:space="preserve">, singing, dancing, </w:t>
      </w:r>
      <w:r w:rsidRPr="00523257">
        <w:rPr>
          <w:rStyle w:val="Emphasis"/>
          <w:rFonts w:asciiTheme="minorHAnsi" w:hAnsiTheme="minorHAnsi" w:cstheme="minorHAnsi"/>
        </w:rPr>
        <w:t>and calling into being.</w:t>
      </w:r>
      <w:r w:rsidRPr="00523257">
        <w:rPr>
          <w:rFonts w:asciiTheme="minorHAnsi" w:hAnsiTheme="minorHAnsi" w:cstheme="minorHAnsi"/>
          <w:sz w:val="16"/>
        </w:rPr>
        <w:t xml:space="preserve"> </w:t>
      </w:r>
      <w:r w:rsidRPr="00523257">
        <w:rPr>
          <w:rStyle w:val="StyleUnderline"/>
          <w:rFonts w:cstheme="minorHAnsi"/>
        </w:rPr>
        <w:t xml:space="preserve">This is what #Nodapl, Idle No More (and similar </w:t>
      </w:r>
      <w:r w:rsidRPr="00577F11">
        <w:rPr>
          <w:rStyle w:val="StyleUnderline"/>
          <w:rFonts w:cstheme="minorHAnsi"/>
          <w:highlight w:val="cyan"/>
        </w:rPr>
        <w:t>political movements</w:t>
      </w:r>
      <w:r w:rsidRPr="00523257">
        <w:rPr>
          <w:rFonts w:asciiTheme="minorHAnsi" w:hAnsiTheme="minorHAnsi" w:cstheme="minorHAnsi"/>
          <w:sz w:val="16"/>
        </w:rPr>
        <w:t xml:space="preserve"> largely led by Native women), </w:t>
      </w:r>
      <w:r w:rsidRPr="00523257">
        <w:rPr>
          <w:rStyle w:val="StyleUnderline"/>
          <w:rFonts w:cstheme="minorHAnsi"/>
        </w:rPr>
        <w:t xml:space="preserve">and Indigenous futurisms are all about: imagining, dreaming, insisting, building, and </w:t>
      </w:r>
      <w:r w:rsidRPr="00577F11">
        <w:rPr>
          <w:rStyle w:val="Emphasis"/>
          <w:rFonts w:asciiTheme="minorHAnsi" w:hAnsiTheme="minorHAnsi" w:cstheme="minorHAnsi"/>
          <w:highlight w:val="cyan"/>
        </w:rPr>
        <w:t>demand</w:t>
      </w:r>
      <w:r w:rsidRPr="00523257">
        <w:rPr>
          <w:rStyle w:val="Emphasis"/>
          <w:rFonts w:asciiTheme="minorHAnsi" w:hAnsiTheme="minorHAnsi" w:cstheme="minorHAnsi"/>
        </w:rPr>
        <w:t xml:space="preserve">ing that </w:t>
      </w:r>
      <w:r w:rsidRPr="00577F11">
        <w:rPr>
          <w:rStyle w:val="Emphasis"/>
          <w:rFonts w:asciiTheme="minorHAnsi" w:hAnsiTheme="minorHAnsi" w:cstheme="minorHAnsi"/>
          <w:highlight w:val="cyan"/>
        </w:rPr>
        <w:t>we move</w:t>
      </w:r>
      <w:r w:rsidRPr="00523257">
        <w:rPr>
          <w:rStyle w:val="Emphasis"/>
          <w:rFonts w:asciiTheme="minorHAnsi" w:hAnsiTheme="minorHAnsi" w:cstheme="minorHAnsi"/>
        </w:rPr>
        <w:t xml:space="preserve"> together </w:t>
      </w:r>
      <w:r w:rsidRPr="00577F11">
        <w:rPr>
          <w:rStyle w:val="Emphasis"/>
          <w:rFonts w:asciiTheme="minorHAnsi" w:hAnsiTheme="minorHAnsi" w:cstheme="minorHAnsi"/>
          <w:highlight w:val="cyan"/>
        </w:rPr>
        <w:t>toward the best future</w:t>
      </w:r>
      <w:r w:rsidRPr="00523257">
        <w:rPr>
          <w:rStyle w:val="Emphasis"/>
          <w:rFonts w:asciiTheme="minorHAnsi" w:hAnsiTheme="minorHAnsi" w:cstheme="minorHAnsi"/>
        </w:rPr>
        <w:t xml:space="preserve"> yet</w:t>
      </w:r>
      <w:r w:rsidRPr="00523257">
        <w:rPr>
          <w:rStyle w:val="StyleUnderline"/>
          <w:rFonts w:cstheme="minorHAnsi"/>
        </w:rPr>
        <w:t xml:space="preserve">. By </w:t>
      </w:r>
      <w:r w:rsidRPr="00577F11">
        <w:rPr>
          <w:rStyle w:val="Emphasis"/>
          <w:rFonts w:asciiTheme="minorHAnsi" w:hAnsiTheme="minorHAnsi" w:cstheme="minorHAnsi"/>
          <w:highlight w:val="cyan"/>
        </w:rPr>
        <w:t>stressing the possible</w:t>
      </w:r>
      <w:r w:rsidRPr="00523257">
        <w:rPr>
          <w:rFonts w:asciiTheme="minorHAnsi" w:hAnsiTheme="minorHAnsi" w:cstheme="minorHAnsi"/>
          <w:sz w:val="16"/>
        </w:rPr>
        <w:t xml:space="preserve">, the importance of fun, and the role of women, animals, and plants in such visioning, </w:t>
      </w:r>
      <w:r w:rsidRPr="00523257">
        <w:rPr>
          <w:rStyle w:val="StyleUnderline"/>
          <w:rFonts w:cstheme="minorHAnsi"/>
        </w:rPr>
        <w:t>these</w:t>
      </w:r>
      <w:r w:rsidRPr="00523257">
        <w:rPr>
          <w:rFonts w:asciiTheme="minorHAnsi" w:hAnsiTheme="minorHAnsi" w:cstheme="minorHAnsi"/>
          <w:sz w:val="16"/>
        </w:rPr>
        <w:t xml:space="preserve"> three </w:t>
      </w:r>
      <w:r w:rsidRPr="00523257">
        <w:rPr>
          <w:rStyle w:val="StyleUnderline"/>
          <w:rFonts w:cstheme="minorHAnsi"/>
        </w:rPr>
        <w:t>projects underscore how</w:t>
      </w:r>
      <w:r w:rsidRPr="00523257">
        <w:rPr>
          <w:rFonts w:asciiTheme="minorHAnsi" w:hAnsiTheme="minorHAnsi" w:cstheme="minorHAnsi"/>
          <w:sz w:val="16"/>
        </w:rPr>
        <w:t xml:space="preserve"> animated feline futures, </w:t>
      </w:r>
      <w:r w:rsidRPr="00523257">
        <w:rPr>
          <w:rStyle w:val="StyleUnderline"/>
          <w:rFonts w:cstheme="minorHAnsi"/>
        </w:rPr>
        <w:t>playful rendering of alternative presents</w:t>
      </w:r>
      <w:r w:rsidRPr="00523257">
        <w:rPr>
          <w:rFonts w:asciiTheme="minorHAnsi" w:hAnsiTheme="minorHAnsi" w:cstheme="minorHAnsi"/>
          <w:sz w:val="16"/>
        </w:rPr>
        <w:t xml:space="preserve">, and ruminations on the danger of genetically modifying sacred foods being used to establish colonies on neighboring planets </w:t>
      </w:r>
      <w:r w:rsidRPr="00577F11">
        <w:rPr>
          <w:rStyle w:val="Emphasis"/>
          <w:rFonts w:asciiTheme="minorHAnsi" w:hAnsiTheme="minorHAnsi" w:cstheme="minorHAnsi"/>
          <w:highlight w:val="cyan"/>
        </w:rPr>
        <w:t>aid us</w:t>
      </w:r>
      <w:r w:rsidRPr="00523257">
        <w:rPr>
          <w:rFonts w:asciiTheme="minorHAnsi" w:hAnsiTheme="minorHAnsi" w:cstheme="minorHAnsi"/>
          <w:sz w:val="16"/>
        </w:rPr>
        <w:t xml:space="preserve"> in considering what this contemporary shift in Native cultural production means. While it may outwardly appear otherwise to the unfamiliar, Native women’s engagement with activities that require or foster speculating about the future is neither new nor anomalous. For that matter, and as Channette Romero discusses in this issue, neither is Native women’s engagement with digital media or science fiction, both of which are so often gendered as male. It is in line with our traditions, histories, and present in contemporary movements we see across Indian Country. Winona LaDuke’s comment about needing Native engineers, mentioned earlier, is one she has made on many different occasions, and often in reference to how Native nations need to become energy independent, and how we must resist the endlessly extractive endeavors of late industrial capitalism. These movements cannot be reduced to the tired tropes that represent Native peoples as barriers to progress or that reduce Native relationships with nature to the cartoonish “grandmother willow” or the 1970s </w:t>
      </w:r>
      <w:proofErr w:type="spellStart"/>
      <w:r w:rsidRPr="00523257">
        <w:rPr>
          <w:rFonts w:asciiTheme="minorHAnsi" w:hAnsiTheme="minorHAnsi" w:cstheme="minorHAnsi"/>
          <w:sz w:val="16"/>
        </w:rPr>
        <w:t>psa</w:t>
      </w:r>
      <w:proofErr w:type="spellEnd"/>
      <w:r w:rsidRPr="00523257">
        <w:rPr>
          <w:rFonts w:asciiTheme="minorHAnsi" w:hAnsiTheme="minorHAnsi" w:cstheme="minorHAnsi"/>
          <w:sz w:val="16"/>
        </w:rPr>
        <w:t xml:space="preserve"> of Sicilian American actor “Iron Eyes” Cody crying at the sight of litter. Instead, </w:t>
      </w:r>
      <w:r w:rsidRPr="00523257">
        <w:rPr>
          <w:rStyle w:val="StyleUnderline"/>
          <w:rFonts w:cstheme="minorHAnsi"/>
        </w:rPr>
        <w:t>these movements are about</w:t>
      </w:r>
      <w:r w:rsidRPr="00523257">
        <w:rPr>
          <w:rFonts w:asciiTheme="minorHAnsi" w:hAnsiTheme="minorHAnsi" w:cstheme="minorHAnsi"/>
          <w:sz w:val="16"/>
        </w:rPr>
        <w:t xml:space="preserve"> protecting the sacred and recognizing that we cannot allow the practices that we know are destroying the planet to continue. It is </w:t>
      </w:r>
      <w:r w:rsidRPr="00523257">
        <w:rPr>
          <w:rStyle w:val="StyleUnderline"/>
          <w:rFonts w:cstheme="minorHAnsi"/>
        </w:rPr>
        <w:t xml:space="preserve">our </w:t>
      </w:r>
      <w:r w:rsidRPr="00523257">
        <w:rPr>
          <w:rStyle w:val="Emphasis"/>
          <w:rFonts w:asciiTheme="minorHAnsi" w:hAnsiTheme="minorHAnsi" w:cstheme="minorHAnsi"/>
        </w:rPr>
        <w:t xml:space="preserve">responsibility to the planet </w:t>
      </w:r>
      <w:r w:rsidRPr="00523257">
        <w:rPr>
          <w:rStyle w:val="StyleUnderline"/>
          <w:rFonts w:cstheme="minorHAnsi"/>
        </w:rPr>
        <w:t xml:space="preserve">and to </w:t>
      </w:r>
      <w:r w:rsidRPr="00523257">
        <w:rPr>
          <w:rStyle w:val="Emphasis"/>
          <w:rFonts w:asciiTheme="minorHAnsi" w:hAnsiTheme="minorHAnsi" w:cstheme="minorHAnsi"/>
        </w:rPr>
        <w:t>all our human and other- than- human relations</w:t>
      </w:r>
      <w:r w:rsidRPr="00523257">
        <w:rPr>
          <w:rFonts w:asciiTheme="minorHAnsi" w:hAnsiTheme="minorHAnsi" w:cstheme="minorHAnsi"/>
          <w:sz w:val="16"/>
        </w:rPr>
        <w:t xml:space="preserve"> </w:t>
      </w:r>
      <w:r w:rsidRPr="00523257">
        <w:rPr>
          <w:rStyle w:val="StyleUnderline"/>
          <w:rFonts w:cstheme="minorHAnsi"/>
        </w:rPr>
        <w:t xml:space="preserve">to call attention to these </w:t>
      </w:r>
      <w:r w:rsidRPr="00523257">
        <w:rPr>
          <w:rStyle w:val="Emphasis"/>
          <w:rFonts w:asciiTheme="minorHAnsi" w:hAnsiTheme="minorHAnsi" w:cstheme="minorHAnsi"/>
        </w:rPr>
        <w:t>abuses</w:t>
      </w:r>
      <w:r w:rsidRPr="00523257">
        <w:rPr>
          <w:rStyle w:val="StyleUnderline"/>
          <w:rFonts w:cstheme="minorHAnsi"/>
        </w:rPr>
        <w:t xml:space="preserve"> and </w:t>
      </w:r>
      <w:r w:rsidRPr="00523257">
        <w:rPr>
          <w:rStyle w:val="Emphasis"/>
          <w:rFonts w:asciiTheme="minorHAnsi" w:hAnsiTheme="minorHAnsi" w:cstheme="minorHAnsi"/>
        </w:rPr>
        <w:t>work against them</w:t>
      </w:r>
      <w:r w:rsidRPr="00523257">
        <w:rPr>
          <w:rFonts w:asciiTheme="minorHAnsi" w:hAnsiTheme="minorHAnsi" w:cstheme="minorHAnsi"/>
          <w:sz w:val="16"/>
        </w:rPr>
        <w:t>. With that in mind w</w:t>
      </w:r>
      <w:r w:rsidRPr="00523257">
        <w:rPr>
          <w:rStyle w:val="StyleUnderline"/>
          <w:rFonts w:cstheme="minorHAnsi"/>
        </w:rPr>
        <w:t xml:space="preserve">e would do well to recognize that Indigenous resurgence and </w:t>
      </w:r>
      <w:r w:rsidRPr="00577F11">
        <w:rPr>
          <w:rStyle w:val="StyleUnderline"/>
          <w:rFonts w:cstheme="minorHAnsi"/>
          <w:highlight w:val="cyan"/>
        </w:rPr>
        <w:t>Indigenous futurisms</w:t>
      </w:r>
      <w:r w:rsidRPr="00523257">
        <w:rPr>
          <w:rStyle w:val="StyleUnderline"/>
          <w:rFonts w:cstheme="minorHAnsi"/>
        </w:rPr>
        <w:t xml:space="preserve"> not only </w:t>
      </w:r>
      <w:r w:rsidRPr="00577F11">
        <w:rPr>
          <w:rStyle w:val="StyleUnderline"/>
          <w:rFonts w:cstheme="minorHAnsi"/>
          <w:highlight w:val="cyan"/>
        </w:rPr>
        <w:t xml:space="preserve">are the </w:t>
      </w:r>
      <w:r w:rsidRPr="00577F11">
        <w:rPr>
          <w:rStyle w:val="Emphasis"/>
          <w:rFonts w:asciiTheme="minorHAnsi" w:hAnsiTheme="minorHAnsi" w:cstheme="minorHAnsi"/>
          <w:highlight w:val="cyan"/>
        </w:rPr>
        <w:t>antithesis of</w:t>
      </w:r>
      <w:r w:rsidRPr="00523257">
        <w:rPr>
          <w:rStyle w:val="Emphasis"/>
          <w:rFonts w:asciiTheme="minorHAnsi" w:hAnsiTheme="minorHAnsi" w:cstheme="minorHAnsi"/>
        </w:rPr>
        <w:t xml:space="preserve"> blood quantum politics, narratives, and </w:t>
      </w:r>
      <w:r w:rsidRPr="00577F11">
        <w:rPr>
          <w:rStyle w:val="Emphasis"/>
          <w:rFonts w:asciiTheme="minorHAnsi" w:hAnsiTheme="minorHAnsi" w:cstheme="minorHAnsi"/>
          <w:highlight w:val="cyan"/>
        </w:rPr>
        <w:t xml:space="preserve">policies designed to eradicate Native </w:t>
      </w:r>
      <w:proofErr w:type="gramStart"/>
      <w:r w:rsidRPr="00577F11">
        <w:rPr>
          <w:rStyle w:val="Emphasis"/>
          <w:rFonts w:asciiTheme="minorHAnsi" w:hAnsiTheme="minorHAnsi" w:cstheme="minorHAnsi"/>
          <w:highlight w:val="cyan"/>
        </w:rPr>
        <w:t>peoples</w:t>
      </w:r>
      <w:proofErr w:type="gramEnd"/>
      <w:r w:rsidRPr="00523257">
        <w:rPr>
          <w:rFonts w:asciiTheme="minorHAnsi" w:hAnsiTheme="minorHAnsi" w:cstheme="minorHAnsi"/>
          <w:sz w:val="16"/>
        </w:rPr>
        <w:t xml:space="preserve"> </w:t>
      </w:r>
      <w:r w:rsidRPr="00523257">
        <w:rPr>
          <w:rStyle w:val="StyleUnderline"/>
          <w:rFonts w:cstheme="minorHAnsi"/>
        </w:rPr>
        <w:t xml:space="preserve">but </w:t>
      </w:r>
      <w:r w:rsidRPr="00577F11">
        <w:rPr>
          <w:rStyle w:val="StyleUnderline"/>
          <w:rFonts w:cstheme="minorHAnsi"/>
          <w:highlight w:val="cyan"/>
        </w:rPr>
        <w:t>they</w:t>
      </w:r>
      <w:r w:rsidRPr="00523257">
        <w:rPr>
          <w:rStyle w:val="StyleUnderline"/>
          <w:rFonts w:cstheme="minorHAnsi"/>
        </w:rPr>
        <w:t xml:space="preserve"> also </w:t>
      </w:r>
      <w:r w:rsidRPr="00577F11">
        <w:rPr>
          <w:rStyle w:val="StyleUnderline"/>
          <w:rFonts w:cstheme="minorHAnsi"/>
          <w:highlight w:val="cyan"/>
        </w:rPr>
        <w:t xml:space="preserve">mark the way toward a </w:t>
      </w:r>
      <w:r w:rsidRPr="00577F11">
        <w:rPr>
          <w:rStyle w:val="Emphasis"/>
          <w:rFonts w:asciiTheme="minorHAnsi" w:hAnsiTheme="minorHAnsi" w:cstheme="minorHAnsi"/>
          <w:highlight w:val="cyan"/>
        </w:rPr>
        <w:t>path</w:t>
      </w:r>
      <w:r w:rsidRPr="00523257">
        <w:rPr>
          <w:rStyle w:val="Emphasis"/>
          <w:rFonts w:asciiTheme="minorHAnsi" w:hAnsiTheme="minorHAnsi" w:cstheme="minorHAnsi"/>
        </w:rPr>
        <w:t xml:space="preserve"> foretold </w:t>
      </w:r>
      <w:r w:rsidRPr="00577F11">
        <w:rPr>
          <w:rStyle w:val="Emphasis"/>
          <w:rFonts w:asciiTheme="minorHAnsi" w:hAnsiTheme="minorHAnsi" w:cstheme="minorHAnsi"/>
        </w:rPr>
        <w:t>to</w:t>
      </w:r>
      <w:r w:rsidRPr="00523257">
        <w:rPr>
          <w:rStyle w:val="Emphasis"/>
          <w:rFonts w:asciiTheme="minorHAnsi" w:hAnsiTheme="minorHAnsi" w:cstheme="minorHAnsi"/>
        </w:rPr>
        <w:t xml:space="preserve"> a verdant, green place </w:t>
      </w:r>
      <w:r w:rsidRPr="00577F11">
        <w:rPr>
          <w:rStyle w:val="Emphasis"/>
          <w:rFonts w:asciiTheme="minorHAnsi" w:hAnsiTheme="minorHAnsi" w:cstheme="minorHAnsi"/>
          <w:highlight w:val="cyan"/>
        </w:rPr>
        <w:t>of possibility</w:t>
      </w:r>
      <w:r w:rsidRPr="00523257">
        <w:rPr>
          <w:rFonts w:asciiTheme="minorHAnsi" w:hAnsiTheme="minorHAnsi" w:cstheme="minorHAnsi"/>
          <w:sz w:val="16"/>
        </w:rPr>
        <w:t>.</w:t>
      </w:r>
    </w:p>
    <w:p w14:paraId="7D34ED5B" w14:textId="77777777" w:rsidR="005009DC" w:rsidRDefault="005009DC" w:rsidP="005009DC">
      <w:pPr>
        <w:pStyle w:val="Heading4"/>
        <w:rPr>
          <w:rFonts w:eastAsia="Times New Roman"/>
        </w:rPr>
      </w:pPr>
      <w:r w:rsidRPr="00C7072B">
        <w:rPr>
          <w:rFonts w:eastAsia="Times New Roman"/>
          <w:u w:val="single"/>
        </w:rPr>
        <w:t>Legal imagination is a pre-requisite</w:t>
      </w:r>
      <w:r>
        <w:rPr>
          <w:rFonts w:eastAsia="Times New Roman"/>
        </w:rPr>
        <w:t xml:space="preserve"> to decolonization---native utopias reestablish </w:t>
      </w:r>
      <w:r w:rsidRPr="00C7072B">
        <w:rPr>
          <w:rFonts w:eastAsia="Times New Roman"/>
          <w:u w:val="single"/>
        </w:rPr>
        <w:t>land claims</w:t>
      </w:r>
      <w:r>
        <w:rPr>
          <w:rFonts w:eastAsia="Times New Roman"/>
        </w:rPr>
        <w:t xml:space="preserve">, reclaim </w:t>
      </w:r>
      <w:r w:rsidRPr="00C7072B">
        <w:rPr>
          <w:rFonts w:eastAsia="Times New Roman"/>
          <w:u w:val="single"/>
        </w:rPr>
        <w:t>indigeneity</w:t>
      </w:r>
      <w:r>
        <w:rPr>
          <w:rFonts w:eastAsia="Times New Roman"/>
        </w:rPr>
        <w:t xml:space="preserve">, and inspires international community building and action---their “state bad” arguments assume the status quo, not civic imaginaries that </w:t>
      </w:r>
      <w:r w:rsidRPr="00C7072B">
        <w:rPr>
          <w:rFonts w:eastAsia="Times New Roman"/>
          <w:u w:val="single"/>
        </w:rPr>
        <w:t>reclaim native agency</w:t>
      </w:r>
    </w:p>
    <w:p w14:paraId="7282C028" w14:textId="77777777" w:rsidR="005009DC" w:rsidRPr="007F404B" w:rsidRDefault="005009DC" w:rsidP="005009DC">
      <w:pPr>
        <w:rPr>
          <w:szCs w:val="20"/>
        </w:rPr>
      </w:pPr>
      <w:r w:rsidRPr="007F404B">
        <w:rPr>
          <w:szCs w:val="20"/>
        </w:rPr>
        <w:t xml:space="preserve">Rogelio </w:t>
      </w:r>
      <w:r w:rsidRPr="007F404B">
        <w:rPr>
          <w:rStyle w:val="Style13ptBold"/>
        </w:rPr>
        <w:t>Lopez 20</w:t>
      </w:r>
      <w:r w:rsidRPr="007F404B">
        <w:rPr>
          <w:szCs w:val="20"/>
        </w:rPr>
        <w:t xml:space="preserve">. Fifth-Year Doctoral Candidate of Communication @ University of Southern California. Edited by Henry Jenkins, Sangita </w:t>
      </w:r>
      <w:proofErr w:type="spellStart"/>
      <w:r w:rsidRPr="007F404B">
        <w:rPr>
          <w:szCs w:val="20"/>
        </w:rPr>
        <w:t>Shresthova</w:t>
      </w:r>
      <w:proofErr w:type="spellEnd"/>
      <w:r w:rsidRPr="007F404B">
        <w:rPr>
          <w:szCs w:val="20"/>
        </w:rPr>
        <w:t xml:space="preserve">, &amp;Gabriel Peters-Lazaro. 2-4-2020. “What's Civic about Aztlán?” Chapter 30 in </w:t>
      </w:r>
      <w:r w:rsidRPr="007F404B">
        <w:rPr>
          <w:i/>
          <w:iCs/>
          <w:szCs w:val="20"/>
        </w:rPr>
        <w:t>Popular Culture and the Civic Imagination</w:t>
      </w:r>
      <w:r w:rsidRPr="007F404B">
        <w:rPr>
          <w:szCs w:val="20"/>
        </w:rPr>
        <w:t>. New York University Press. pp 310-315</w:t>
      </w:r>
      <w:r>
        <w:rPr>
          <w:szCs w:val="20"/>
        </w:rPr>
        <w:t xml:space="preserve">. </w:t>
      </w:r>
      <w:proofErr w:type="spellStart"/>
      <w:r>
        <w:rPr>
          <w:szCs w:val="20"/>
        </w:rPr>
        <w:t>pacc</w:t>
      </w:r>
      <w:proofErr w:type="spellEnd"/>
      <w:r>
        <w:rPr>
          <w:szCs w:val="20"/>
        </w:rPr>
        <w:t xml:space="preserve"> </w:t>
      </w:r>
    </w:p>
    <w:p w14:paraId="1D12A15D" w14:textId="77777777" w:rsidR="005009DC" w:rsidRPr="0082553E" w:rsidRDefault="005009DC" w:rsidP="005009DC">
      <w:pPr>
        <w:rPr>
          <w:sz w:val="14"/>
        </w:rPr>
      </w:pPr>
      <w:r w:rsidRPr="0082553E">
        <w:rPr>
          <w:sz w:val="14"/>
        </w:rPr>
        <w:t xml:space="preserve">The People of the Sun: The Citizens of </w:t>
      </w:r>
      <w:r>
        <w:rPr>
          <w:sz w:val="14"/>
        </w:rPr>
        <w:t>Aztlán</w:t>
      </w:r>
    </w:p>
    <w:p w14:paraId="6EC536BD" w14:textId="77777777" w:rsidR="005009DC" w:rsidRPr="0082553E" w:rsidRDefault="005009DC" w:rsidP="005009DC">
      <w:pPr>
        <w:rPr>
          <w:sz w:val="14"/>
        </w:rPr>
      </w:pPr>
      <w:r w:rsidRPr="00B71C60">
        <w:rPr>
          <w:rStyle w:val="StyleUnderline"/>
          <w:highlight w:val="cyan"/>
        </w:rPr>
        <w:lastRenderedPageBreak/>
        <w:t>Aztlán has been</w:t>
      </w:r>
      <w:r w:rsidRPr="0082553E">
        <w:rPr>
          <w:sz w:val="14"/>
        </w:rPr>
        <w:t xml:space="preserve"> an important, although contested, "place" </w:t>
      </w:r>
      <w:r w:rsidRPr="00B71C60">
        <w:rPr>
          <w:rStyle w:val="StyleUnderline"/>
          <w:highlight w:val="cyan"/>
        </w:rPr>
        <w:t xml:space="preserve">linked to </w:t>
      </w:r>
      <w:r w:rsidRPr="00B71C60">
        <w:rPr>
          <w:rStyle w:val="Emphasis"/>
          <w:highlight w:val="cyan"/>
        </w:rPr>
        <w:t>Chican@ imaginaries</w:t>
      </w:r>
      <w:r w:rsidRPr="0082553E">
        <w:rPr>
          <w:rStyle w:val="StyleUnderline"/>
        </w:rPr>
        <w:t xml:space="preserve"> in the U</w:t>
      </w:r>
      <w:r w:rsidRPr="0082553E">
        <w:rPr>
          <w:sz w:val="14"/>
        </w:rPr>
        <w:t xml:space="preserve">nited </w:t>
      </w:r>
      <w:r w:rsidRPr="0082553E">
        <w:rPr>
          <w:rStyle w:val="StyleUnderline"/>
        </w:rPr>
        <w:t>S</w:t>
      </w:r>
      <w:r w:rsidRPr="0082553E">
        <w:rPr>
          <w:sz w:val="14"/>
        </w:rPr>
        <w:t xml:space="preserve">tates (Hidalgo 2016; Miner 2014), </w:t>
      </w:r>
      <w:r w:rsidRPr="00B71C60">
        <w:rPr>
          <w:rStyle w:val="StyleUnderline"/>
          <w:highlight w:val="cyan"/>
        </w:rPr>
        <w:t>representing</w:t>
      </w:r>
      <w:r w:rsidRPr="0082553E">
        <w:rPr>
          <w:rStyle w:val="StyleUnderline"/>
        </w:rPr>
        <w:t xml:space="preserve"> physical space</w:t>
      </w:r>
      <w:r w:rsidRPr="0082553E">
        <w:rPr>
          <w:sz w:val="14"/>
        </w:rPr>
        <w:t xml:space="preserve">, </w:t>
      </w:r>
      <w:r w:rsidRPr="00B71C60">
        <w:rPr>
          <w:rStyle w:val="StyleUnderline"/>
          <w:highlight w:val="cyan"/>
        </w:rPr>
        <w:t xml:space="preserve">an </w:t>
      </w:r>
      <w:r w:rsidRPr="00B71C60">
        <w:rPr>
          <w:rStyle w:val="Emphasis"/>
          <w:highlight w:val="cyan"/>
        </w:rPr>
        <w:t>aspirational</w:t>
      </w:r>
      <w:r w:rsidRPr="0082553E">
        <w:rPr>
          <w:rStyle w:val="Emphasis"/>
        </w:rPr>
        <w:t xml:space="preserve"> Utopia</w:t>
      </w:r>
      <w:r w:rsidRPr="0082553E">
        <w:rPr>
          <w:sz w:val="14"/>
        </w:rPr>
        <w:t xml:space="preserve">, </w:t>
      </w:r>
      <w:r w:rsidRPr="0082553E">
        <w:rPr>
          <w:rStyle w:val="StyleUnderline"/>
        </w:rPr>
        <w:t xml:space="preserve">and an </w:t>
      </w:r>
      <w:r w:rsidRPr="00B71C60">
        <w:rPr>
          <w:rStyle w:val="Emphasis"/>
          <w:highlight w:val="cyan"/>
        </w:rPr>
        <w:t>Indigenous world</w:t>
      </w:r>
      <w:r w:rsidRPr="0082553E">
        <w:rPr>
          <w:rStyle w:val="Emphasis"/>
        </w:rPr>
        <w:t>view</w:t>
      </w:r>
      <w:r w:rsidRPr="0082553E">
        <w:rPr>
          <w:sz w:val="14"/>
        </w:rPr>
        <w:t>. But what exactly is Aztlán?</w:t>
      </w:r>
    </w:p>
    <w:p w14:paraId="1ED1D537" w14:textId="77777777" w:rsidR="005009DC" w:rsidRPr="0082553E" w:rsidRDefault="005009DC" w:rsidP="005009DC">
      <w:pPr>
        <w:rPr>
          <w:sz w:val="14"/>
        </w:rPr>
      </w:pPr>
      <w:r w:rsidRPr="0082553E">
        <w:rPr>
          <w:rStyle w:val="StyleUnderline"/>
        </w:rPr>
        <w:t>Chican@s, people of Mexican descent in the U</w:t>
      </w:r>
      <w:r w:rsidRPr="0082553E">
        <w:rPr>
          <w:sz w:val="14"/>
        </w:rPr>
        <w:t xml:space="preserve">nited </w:t>
      </w:r>
      <w:r w:rsidRPr="0082553E">
        <w:rPr>
          <w:rStyle w:val="StyleUnderline"/>
        </w:rPr>
        <w:t>S</w:t>
      </w:r>
      <w:r w:rsidRPr="0082553E">
        <w:rPr>
          <w:sz w:val="14"/>
        </w:rPr>
        <w:t xml:space="preserve">tates, </w:t>
      </w:r>
      <w:r w:rsidRPr="0082553E">
        <w:rPr>
          <w:rStyle w:val="StyleUnderline"/>
        </w:rPr>
        <w:t>have long voiced their sense of displacement from both the U</w:t>
      </w:r>
      <w:r w:rsidRPr="0082553E">
        <w:rPr>
          <w:sz w:val="14"/>
        </w:rPr>
        <w:t xml:space="preserve">nited </w:t>
      </w:r>
      <w:r w:rsidRPr="0082553E">
        <w:rPr>
          <w:rStyle w:val="StyleUnderline"/>
        </w:rPr>
        <w:t>S</w:t>
      </w:r>
      <w:r w:rsidRPr="0082553E">
        <w:rPr>
          <w:sz w:val="14"/>
        </w:rPr>
        <w:t xml:space="preserve">tates </w:t>
      </w:r>
      <w:r w:rsidRPr="0082553E">
        <w:rPr>
          <w:rStyle w:val="StyleUnderline"/>
        </w:rPr>
        <w:t>and Mexico</w:t>
      </w:r>
      <w:r w:rsidRPr="0082553E">
        <w:rPr>
          <w:sz w:val="14"/>
        </w:rPr>
        <w:t xml:space="preserve"> alike, </w:t>
      </w:r>
      <w:r w:rsidRPr="0082553E">
        <w:rPr>
          <w:rStyle w:val="StyleUnderline"/>
        </w:rPr>
        <w:t>feeling they are "</w:t>
      </w:r>
      <w:proofErr w:type="spellStart"/>
      <w:r w:rsidRPr="0082553E">
        <w:rPr>
          <w:rStyle w:val="StyleUnderline"/>
        </w:rPr>
        <w:t>ni</w:t>
      </w:r>
      <w:proofErr w:type="spellEnd"/>
      <w:r w:rsidRPr="0082553E">
        <w:rPr>
          <w:rStyle w:val="StyleUnderline"/>
        </w:rPr>
        <w:t xml:space="preserve"> de </w:t>
      </w:r>
      <w:proofErr w:type="spellStart"/>
      <w:r w:rsidRPr="0082553E">
        <w:rPr>
          <w:rStyle w:val="StyleUnderline"/>
        </w:rPr>
        <w:t>aqui</w:t>
      </w:r>
      <w:proofErr w:type="spellEnd"/>
      <w:r w:rsidRPr="0082553E">
        <w:rPr>
          <w:rStyle w:val="StyleUnderline"/>
        </w:rPr>
        <w:t xml:space="preserve">, </w:t>
      </w:r>
      <w:proofErr w:type="spellStart"/>
      <w:r w:rsidRPr="0082553E">
        <w:rPr>
          <w:rStyle w:val="StyleUnderline"/>
        </w:rPr>
        <w:t>ni</w:t>
      </w:r>
      <w:proofErr w:type="spellEnd"/>
      <w:r w:rsidRPr="0082553E">
        <w:rPr>
          <w:rStyle w:val="StyleUnderline"/>
        </w:rPr>
        <w:t xml:space="preserve"> de alia"</w:t>
      </w:r>
      <w:r w:rsidRPr="0082553E">
        <w:rPr>
          <w:sz w:val="14"/>
        </w:rPr>
        <w:t xml:space="preserve"> (</w:t>
      </w:r>
      <w:r w:rsidRPr="0082553E">
        <w:rPr>
          <w:rStyle w:val="StyleUnderline"/>
        </w:rPr>
        <w:t>neither from here nor from there</w:t>
      </w:r>
      <w:r w:rsidRPr="0082553E">
        <w:rPr>
          <w:sz w:val="14"/>
        </w:rPr>
        <w:t xml:space="preserve">) </w:t>
      </w:r>
      <w:r w:rsidRPr="0082553E">
        <w:rPr>
          <w:rStyle w:val="StyleUnderline"/>
        </w:rPr>
        <w:t>amid discriminatory race politics at home and nostalgia for a "homeland" they knew only through a vibrant culture</w:t>
      </w:r>
      <w:r w:rsidRPr="0082553E">
        <w:rPr>
          <w:sz w:val="14"/>
        </w:rPr>
        <w:t xml:space="preserve"> (LaWare 1998). </w:t>
      </w:r>
      <w:r w:rsidRPr="0082553E">
        <w:rPr>
          <w:rStyle w:val="StyleUnderline"/>
        </w:rPr>
        <w:t>This deep sense of homelessness</w:t>
      </w:r>
      <w:r w:rsidRPr="0082553E">
        <w:rPr>
          <w:sz w:val="14"/>
        </w:rPr>
        <w:t xml:space="preserve">, of not belonging, </w:t>
      </w:r>
      <w:r w:rsidRPr="0082553E">
        <w:rPr>
          <w:rStyle w:val="StyleUnderline"/>
        </w:rPr>
        <w:t>led many Chicana/o</w:t>
      </w:r>
      <w:r w:rsidRPr="0082553E">
        <w:rPr>
          <w:sz w:val="14"/>
        </w:rPr>
        <w:t xml:space="preserve"> youths in the late 1960s </w:t>
      </w:r>
      <w:r w:rsidRPr="0082553E">
        <w:rPr>
          <w:rStyle w:val="StyleUnderline"/>
        </w:rPr>
        <w:t xml:space="preserve">to </w:t>
      </w:r>
      <w:r w:rsidRPr="0082553E">
        <w:rPr>
          <w:rStyle w:val="Emphasis"/>
        </w:rPr>
        <w:t>rediscover</w:t>
      </w:r>
      <w:r w:rsidRPr="0082553E">
        <w:rPr>
          <w:rStyle w:val="StyleUnderline"/>
        </w:rPr>
        <w:t xml:space="preserve"> Mesoamerican culture and </w:t>
      </w:r>
      <w:r w:rsidRPr="0082553E">
        <w:rPr>
          <w:rStyle w:val="Emphasis"/>
        </w:rPr>
        <w:t>reimagine</w:t>
      </w:r>
      <w:r w:rsidRPr="0082553E">
        <w:rPr>
          <w:rStyle w:val="StyleUnderline"/>
        </w:rPr>
        <w:t xml:space="preserve"> their place in US society through the Chicano movement</w:t>
      </w:r>
      <w:r w:rsidRPr="0082553E">
        <w:rPr>
          <w:sz w:val="14"/>
        </w:rPr>
        <w:t xml:space="preserve">, which began in the 1960s as a social movement </w:t>
      </w:r>
      <w:r w:rsidRPr="0082553E">
        <w:rPr>
          <w:rStyle w:val="StyleUnderline"/>
        </w:rPr>
        <w:t xml:space="preserve">for the </w:t>
      </w:r>
      <w:r w:rsidRPr="0082553E">
        <w:rPr>
          <w:rStyle w:val="Emphasis"/>
        </w:rPr>
        <w:t>liberation</w:t>
      </w:r>
      <w:r w:rsidRPr="0082553E">
        <w:rPr>
          <w:rStyle w:val="StyleUnderline"/>
        </w:rPr>
        <w:t xml:space="preserve"> and </w:t>
      </w:r>
      <w:r w:rsidRPr="0082553E">
        <w:rPr>
          <w:rStyle w:val="Emphasis"/>
        </w:rPr>
        <w:t>empowerment</w:t>
      </w:r>
      <w:r w:rsidRPr="0082553E">
        <w:rPr>
          <w:rStyle w:val="StyleUnderline"/>
        </w:rPr>
        <w:t xml:space="preserve"> of Chican@s</w:t>
      </w:r>
      <w:r w:rsidRPr="0082553E">
        <w:rPr>
          <w:sz w:val="14"/>
        </w:rPr>
        <w:t xml:space="preserve"> in the United States.</w:t>
      </w:r>
    </w:p>
    <w:p w14:paraId="72ED6FAD" w14:textId="77777777" w:rsidR="005009DC" w:rsidRPr="0082553E" w:rsidRDefault="005009DC" w:rsidP="005009DC">
      <w:pPr>
        <w:rPr>
          <w:sz w:val="14"/>
        </w:rPr>
      </w:pPr>
      <w:r w:rsidRPr="0082553E">
        <w:rPr>
          <w:sz w:val="14"/>
        </w:rPr>
        <w:t xml:space="preserve">While its timeline and histories remain contested (Watts 2004), </w:t>
      </w:r>
      <w:r w:rsidRPr="0082553E">
        <w:rPr>
          <w:rStyle w:val="StyleUnderline"/>
        </w:rPr>
        <w:t xml:space="preserve">a central narrative of the </w:t>
      </w:r>
      <w:r w:rsidRPr="00B71C60">
        <w:rPr>
          <w:rStyle w:val="StyleUnderline"/>
          <w:highlight w:val="cyan"/>
        </w:rPr>
        <w:t>Chicano movement concerns</w:t>
      </w:r>
      <w:r w:rsidRPr="0082553E">
        <w:rPr>
          <w:rStyle w:val="StyleUnderline"/>
        </w:rPr>
        <w:t xml:space="preserve"> </w:t>
      </w:r>
      <w:r>
        <w:rPr>
          <w:rStyle w:val="StyleUnderline"/>
        </w:rPr>
        <w:t>Aztlán</w:t>
      </w:r>
      <w:r w:rsidRPr="0082553E">
        <w:rPr>
          <w:rStyle w:val="StyleUnderline"/>
        </w:rPr>
        <w:t xml:space="preserve">, </w:t>
      </w:r>
      <w:r w:rsidRPr="00B71C60">
        <w:rPr>
          <w:rStyle w:val="StyleUnderline"/>
          <w:highlight w:val="cyan"/>
        </w:rPr>
        <w:t>the mythical homeland of the</w:t>
      </w:r>
      <w:r w:rsidRPr="0082553E">
        <w:rPr>
          <w:rStyle w:val="StyleUnderline"/>
        </w:rPr>
        <w:t xml:space="preserve"> once nomadic </w:t>
      </w:r>
      <w:r w:rsidRPr="00B71C60">
        <w:rPr>
          <w:rStyle w:val="StyleUnderline"/>
          <w:highlight w:val="cyan"/>
        </w:rPr>
        <w:t>Aztec</w:t>
      </w:r>
      <w:r w:rsidRPr="0082553E">
        <w:rPr>
          <w:rStyle w:val="StyleUnderline"/>
        </w:rPr>
        <w:t xml:space="preserve"> people</w:t>
      </w:r>
      <w:r w:rsidRPr="0082553E">
        <w:rPr>
          <w:sz w:val="14"/>
        </w:rPr>
        <w:t xml:space="preserve">. </w:t>
      </w:r>
      <w:r w:rsidRPr="0082553E">
        <w:rPr>
          <w:rStyle w:val="StyleUnderline"/>
        </w:rPr>
        <w:t xml:space="preserve">Myths aside, many Chican@s considered </w:t>
      </w:r>
      <w:r>
        <w:rPr>
          <w:rStyle w:val="StyleUnderline"/>
        </w:rPr>
        <w:t>Aztlán</w:t>
      </w:r>
      <w:r w:rsidRPr="0082553E">
        <w:rPr>
          <w:rStyle w:val="StyleUnderline"/>
        </w:rPr>
        <w:t xml:space="preserve"> </w:t>
      </w:r>
      <w:r w:rsidRPr="00B71C60">
        <w:rPr>
          <w:rStyle w:val="StyleUnderline"/>
          <w:highlight w:val="cyan"/>
        </w:rPr>
        <w:t>to be a physical place</w:t>
      </w:r>
      <w:r w:rsidRPr="0082553E">
        <w:rPr>
          <w:rStyle w:val="StyleUnderline"/>
        </w:rPr>
        <w:t xml:space="preserve"> in the southwestern U</w:t>
      </w:r>
      <w:r w:rsidRPr="0082553E">
        <w:rPr>
          <w:sz w:val="14"/>
        </w:rPr>
        <w:t xml:space="preserve">nited </w:t>
      </w:r>
      <w:r w:rsidRPr="0082553E">
        <w:rPr>
          <w:rStyle w:val="StyleUnderline"/>
        </w:rPr>
        <w:t>S</w:t>
      </w:r>
      <w:r w:rsidRPr="0082553E">
        <w:rPr>
          <w:sz w:val="14"/>
        </w:rPr>
        <w:t xml:space="preserve">tates (Hidalgo 2016). According to Indigenous-Mexican codices, a prophecy led the Aztec people away from </w:t>
      </w:r>
      <w:r>
        <w:rPr>
          <w:sz w:val="14"/>
        </w:rPr>
        <w:t>Aztlán</w:t>
      </w:r>
      <w:r w:rsidRPr="0082553E">
        <w:rPr>
          <w:sz w:val="14"/>
        </w:rPr>
        <w:t xml:space="preserve"> and south through the deserts of Northern Mexico for years in search of a promised land. The location of this promised land would be revealed by a divine apparition—an eagle, perched upon a cactus, devouring a snake (a symbol now included on Mexico's national flag). </w:t>
      </w:r>
      <w:r w:rsidRPr="00B71C60">
        <w:rPr>
          <w:rStyle w:val="StyleUnderline"/>
          <w:highlight w:val="cyan"/>
        </w:rPr>
        <w:t>This historical connection</w:t>
      </w:r>
      <w:r w:rsidRPr="0082553E">
        <w:rPr>
          <w:rStyle w:val="StyleUnderline"/>
        </w:rPr>
        <w:t xml:space="preserve"> between Indigenous Mexicans and the present-day U</w:t>
      </w:r>
      <w:r w:rsidRPr="0082553E">
        <w:rPr>
          <w:sz w:val="14"/>
        </w:rPr>
        <w:t xml:space="preserve">nited </w:t>
      </w:r>
      <w:r w:rsidRPr="0082553E">
        <w:rPr>
          <w:rStyle w:val="StyleUnderline"/>
        </w:rPr>
        <w:t>S</w:t>
      </w:r>
      <w:r w:rsidRPr="0082553E">
        <w:rPr>
          <w:sz w:val="14"/>
        </w:rPr>
        <w:t xml:space="preserve">tates </w:t>
      </w:r>
      <w:r w:rsidRPr="00B71C60">
        <w:rPr>
          <w:rStyle w:val="Emphasis"/>
          <w:highlight w:val="cyan"/>
        </w:rPr>
        <w:t>inspired</w:t>
      </w:r>
      <w:r w:rsidRPr="0082553E">
        <w:rPr>
          <w:rStyle w:val="StyleUnderline"/>
        </w:rPr>
        <w:t xml:space="preserve"> Chi-can@ </w:t>
      </w:r>
      <w:r w:rsidRPr="00B71C60">
        <w:rPr>
          <w:rStyle w:val="StyleUnderline"/>
          <w:highlight w:val="cyan"/>
        </w:rPr>
        <w:t>activists</w:t>
      </w:r>
      <w:r w:rsidRPr="0082553E">
        <w:rPr>
          <w:rStyle w:val="StyleUnderline"/>
        </w:rPr>
        <w:t xml:space="preserve"> to use the concept of </w:t>
      </w:r>
      <w:r>
        <w:rPr>
          <w:rStyle w:val="StyleUnderline"/>
        </w:rPr>
        <w:t>Aztlán</w:t>
      </w:r>
      <w:r w:rsidRPr="0082553E">
        <w:rPr>
          <w:rStyle w:val="StyleUnderline"/>
        </w:rPr>
        <w:t xml:space="preserve"> </w:t>
      </w:r>
      <w:r w:rsidRPr="00B71C60">
        <w:rPr>
          <w:rStyle w:val="StyleUnderline"/>
          <w:highlight w:val="cyan"/>
        </w:rPr>
        <w:t xml:space="preserve">to </w:t>
      </w:r>
      <w:r w:rsidRPr="00B71C60">
        <w:rPr>
          <w:rStyle w:val="Emphasis"/>
          <w:highlight w:val="cyan"/>
        </w:rPr>
        <w:t>lay claim</w:t>
      </w:r>
      <w:r w:rsidRPr="00B71C60">
        <w:rPr>
          <w:rStyle w:val="StyleUnderline"/>
          <w:highlight w:val="cyan"/>
        </w:rPr>
        <w:t xml:space="preserve"> to</w:t>
      </w:r>
      <w:r w:rsidRPr="0082553E">
        <w:rPr>
          <w:rStyle w:val="StyleUnderline"/>
        </w:rPr>
        <w:t xml:space="preserve"> the Southwest as </w:t>
      </w:r>
      <w:r w:rsidRPr="00B71C60">
        <w:rPr>
          <w:rStyle w:val="Emphasis"/>
          <w:highlight w:val="cyan"/>
        </w:rPr>
        <w:t>their</w:t>
      </w:r>
      <w:r w:rsidRPr="009441FD">
        <w:rPr>
          <w:rStyle w:val="Emphasis"/>
        </w:rPr>
        <w:t xml:space="preserve"> long-lost </w:t>
      </w:r>
      <w:r w:rsidRPr="00B71C60">
        <w:rPr>
          <w:rStyle w:val="Emphasis"/>
          <w:highlight w:val="cyan"/>
        </w:rPr>
        <w:t>homeland</w:t>
      </w:r>
      <w:r w:rsidRPr="0082553E">
        <w:rPr>
          <w:sz w:val="14"/>
        </w:rPr>
        <w:t xml:space="preserve"> (Hidalgo 2016; Miner 2014). </w:t>
      </w:r>
      <w:r w:rsidRPr="00B71C60">
        <w:rPr>
          <w:rStyle w:val="Emphasis"/>
          <w:highlight w:val="cyan"/>
        </w:rPr>
        <w:t>Reestablishing</w:t>
      </w:r>
      <w:r w:rsidRPr="009441FD">
        <w:rPr>
          <w:rStyle w:val="Emphasis"/>
        </w:rPr>
        <w:t xml:space="preserve"> historical </w:t>
      </w:r>
      <w:r w:rsidRPr="00B71C60">
        <w:rPr>
          <w:rStyle w:val="Emphasis"/>
          <w:highlight w:val="cyan"/>
        </w:rPr>
        <w:t>ties</w:t>
      </w:r>
      <w:r w:rsidRPr="0082553E">
        <w:rPr>
          <w:rStyle w:val="StyleUnderline"/>
        </w:rPr>
        <w:t xml:space="preserve"> to the U</w:t>
      </w:r>
      <w:r w:rsidRPr="0082553E">
        <w:rPr>
          <w:sz w:val="14"/>
        </w:rPr>
        <w:t xml:space="preserve">nited </w:t>
      </w:r>
      <w:r w:rsidRPr="0082553E">
        <w:rPr>
          <w:rStyle w:val="StyleUnderline"/>
        </w:rPr>
        <w:t>S</w:t>
      </w:r>
      <w:r w:rsidRPr="0082553E">
        <w:rPr>
          <w:sz w:val="14"/>
        </w:rPr>
        <w:t xml:space="preserve">tates </w:t>
      </w:r>
      <w:r w:rsidRPr="00B71C60">
        <w:rPr>
          <w:rStyle w:val="StyleUnderline"/>
          <w:highlight w:val="cyan"/>
        </w:rPr>
        <w:t xml:space="preserve">through </w:t>
      </w:r>
      <w:r w:rsidRPr="00B71C60">
        <w:rPr>
          <w:rStyle w:val="Emphasis"/>
          <w:highlight w:val="cyan"/>
        </w:rPr>
        <w:t>land claims</w:t>
      </w:r>
      <w:r w:rsidRPr="0082553E">
        <w:rPr>
          <w:rStyle w:val="StyleUnderline"/>
        </w:rPr>
        <w:t xml:space="preserve"> became particularly important for Chican@s</w:t>
      </w:r>
      <w:r w:rsidRPr="0082553E">
        <w:rPr>
          <w:sz w:val="14"/>
        </w:rPr>
        <w:t xml:space="preserve"> who were regularly othered by xenophobia and nativism, and </w:t>
      </w:r>
      <w:r>
        <w:rPr>
          <w:sz w:val="14"/>
        </w:rPr>
        <w:t>Aztlán</w:t>
      </w:r>
      <w:r w:rsidRPr="0082553E">
        <w:rPr>
          <w:sz w:val="14"/>
        </w:rPr>
        <w:t xml:space="preserve"> reinforced Indigenous migration patterns that opposed divisive national borders.</w:t>
      </w:r>
    </w:p>
    <w:p w14:paraId="19E231BE" w14:textId="77777777" w:rsidR="005009DC" w:rsidRPr="0082553E" w:rsidRDefault="005009DC" w:rsidP="005009DC">
      <w:pPr>
        <w:rPr>
          <w:sz w:val="14"/>
        </w:rPr>
      </w:pPr>
      <w:r w:rsidRPr="0082553E">
        <w:rPr>
          <w:sz w:val="14"/>
        </w:rPr>
        <w:t>Making the Homeland: Imaginaries and Cultural Production</w:t>
      </w:r>
    </w:p>
    <w:p w14:paraId="159AFD19" w14:textId="77777777" w:rsidR="005009DC" w:rsidRPr="0082553E" w:rsidRDefault="005009DC" w:rsidP="005009DC">
      <w:pPr>
        <w:rPr>
          <w:sz w:val="14"/>
        </w:rPr>
      </w:pPr>
      <w:r>
        <w:rPr>
          <w:sz w:val="14"/>
        </w:rPr>
        <w:t>Aztlán</w:t>
      </w:r>
      <w:r w:rsidRPr="0082553E">
        <w:rPr>
          <w:sz w:val="14"/>
        </w:rPr>
        <w:t xml:space="preserve">, </w:t>
      </w:r>
      <w:r>
        <w:rPr>
          <w:sz w:val="14"/>
        </w:rPr>
        <w:t>Aztlán</w:t>
      </w:r>
      <w:r w:rsidRPr="0082553E">
        <w:rPr>
          <w:sz w:val="14"/>
        </w:rPr>
        <w:t xml:space="preserve"> a call for justice </w:t>
      </w:r>
      <w:r>
        <w:rPr>
          <w:sz w:val="14"/>
        </w:rPr>
        <w:t>Aztlán</w:t>
      </w:r>
      <w:r w:rsidRPr="0082553E">
        <w:rPr>
          <w:sz w:val="14"/>
        </w:rPr>
        <w:t xml:space="preserve">, </w:t>
      </w:r>
      <w:r>
        <w:rPr>
          <w:sz w:val="14"/>
        </w:rPr>
        <w:t>Aztlán</w:t>
      </w:r>
      <w:r w:rsidRPr="0082553E">
        <w:rPr>
          <w:sz w:val="14"/>
        </w:rPr>
        <w:t xml:space="preserve"> a call for freedom </w:t>
      </w:r>
      <w:r>
        <w:rPr>
          <w:sz w:val="14"/>
        </w:rPr>
        <w:t>Aztlán</w:t>
      </w:r>
      <w:r w:rsidRPr="0082553E">
        <w:rPr>
          <w:sz w:val="14"/>
        </w:rPr>
        <w:t xml:space="preserve">, </w:t>
      </w:r>
      <w:r>
        <w:rPr>
          <w:sz w:val="14"/>
        </w:rPr>
        <w:t xml:space="preserve">Aztlán </w:t>
      </w:r>
      <w:r w:rsidRPr="0082553E">
        <w:rPr>
          <w:sz w:val="14"/>
        </w:rPr>
        <w:t>a call for nationhood dedicated to the humanization of man and woman dedicated to the preservation of earth and sun rooted in brotherhood and sisterhood rooted in collective labor and self-sacrifice. —</w:t>
      </w:r>
      <w:proofErr w:type="spellStart"/>
      <w:r w:rsidRPr="0082553E">
        <w:rPr>
          <w:sz w:val="14"/>
        </w:rPr>
        <w:t>Alurista</w:t>
      </w:r>
      <w:proofErr w:type="spellEnd"/>
      <w:r w:rsidRPr="0082553E">
        <w:rPr>
          <w:sz w:val="14"/>
        </w:rPr>
        <w:t xml:space="preserve">, "The History of </w:t>
      </w:r>
      <w:r>
        <w:rPr>
          <w:sz w:val="14"/>
        </w:rPr>
        <w:t>Aztlán</w:t>
      </w:r>
      <w:r w:rsidRPr="0082553E">
        <w:rPr>
          <w:sz w:val="14"/>
        </w:rPr>
        <w:t>" (Miner 2014,66)</w:t>
      </w:r>
    </w:p>
    <w:p w14:paraId="75EC6EF6" w14:textId="77777777" w:rsidR="005009DC" w:rsidRPr="0082553E" w:rsidRDefault="005009DC" w:rsidP="005009DC">
      <w:pPr>
        <w:rPr>
          <w:sz w:val="14"/>
        </w:rPr>
      </w:pPr>
      <w:r w:rsidRPr="0082553E">
        <w:rPr>
          <w:rStyle w:val="StyleUnderline"/>
        </w:rPr>
        <w:t xml:space="preserve">While </w:t>
      </w:r>
      <w:r w:rsidRPr="00B71C60">
        <w:rPr>
          <w:rStyle w:val="StyleUnderline"/>
          <w:highlight w:val="cyan"/>
        </w:rPr>
        <w:t xml:space="preserve">Aztlán has </w:t>
      </w:r>
      <w:r w:rsidRPr="00EC3D82">
        <w:rPr>
          <w:rStyle w:val="StyleUnderline"/>
        </w:rPr>
        <w:t>been</w:t>
      </w:r>
      <w:r w:rsidRPr="0082553E">
        <w:rPr>
          <w:rStyle w:val="StyleUnderline"/>
        </w:rPr>
        <w:t xml:space="preserve"> historically </w:t>
      </w:r>
      <w:r w:rsidRPr="00EC3D82">
        <w:rPr>
          <w:rStyle w:val="StyleUnderline"/>
        </w:rPr>
        <w:t>used</w:t>
      </w:r>
      <w:r w:rsidRPr="0082553E">
        <w:rPr>
          <w:rStyle w:val="StyleUnderline"/>
        </w:rPr>
        <w:t xml:space="preserve"> by Chican@ activists as a concept linked to </w:t>
      </w:r>
      <w:r w:rsidRPr="00B71C60">
        <w:rPr>
          <w:rStyle w:val="Emphasis"/>
        </w:rPr>
        <w:t>geographic space</w:t>
      </w:r>
      <w:r w:rsidRPr="0082553E">
        <w:rPr>
          <w:rStyle w:val="StyleUnderline"/>
        </w:rPr>
        <w:t xml:space="preserve">, it has also </w:t>
      </w:r>
      <w:r w:rsidRPr="00EC3D82">
        <w:rPr>
          <w:rStyle w:val="StyleUnderline"/>
          <w:highlight w:val="cyan"/>
        </w:rPr>
        <w:t>informed</w:t>
      </w:r>
      <w:r w:rsidRPr="0082553E">
        <w:rPr>
          <w:rStyle w:val="StyleUnderline"/>
        </w:rPr>
        <w:t xml:space="preserve"> Chican@ </w:t>
      </w:r>
      <w:r w:rsidRPr="00EC3D82">
        <w:rPr>
          <w:rStyle w:val="Emphasis"/>
          <w:highlight w:val="cyan"/>
        </w:rPr>
        <w:t>imaginaries</w:t>
      </w:r>
      <w:r w:rsidRPr="0082553E">
        <w:rPr>
          <w:rStyle w:val="StyleUnderline"/>
        </w:rPr>
        <w:t xml:space="preserve"> </w:t>
      </w:r>
      <w:proofErr w:type="gramStart"/>
      <w:r w:rsidRPr="00EC3D82">
        <w:rPr>
          <w:rStyle w:val="StyleUnderline"/>
        </w:rPr>
        <w:t xml:space="preserve">as a means </w:t>
      </w:r>
      <w:r w:rsidRPr="00B71C60">
        <w:rPr>
          <w:rStyle w:val="StyleUnderline"/>
          <w:highlight w:val="cyan"/>
        </w:rPr>
        <w:t>to</w:t>
      </w:r>
      <w:proofErr w:type="gramEnd"/>
      <w:r w:rsidRPr="00B71C60">
        <w:rPr>
          <w:rStyle w:val="StyleUnderline"/>
          <w:highlight w:val="cyan"/>
        </w:rPr>
        <w:t xml:space="preserve"> </w:t>
      </w:r>
      <w:r w:rsidRPr="00B71C60">
        <w:rPr>
          <w:rStyle w:val="Emphasis"/>
          <w:highlight w:val="cyan"/>
        </w:rPr>
        <w:t>reclaim indigeneity</w:t>
      </w:r>
      <w:r w:rsidRPr="0082553E">
        <w:rPr>
          <w:rStyle w:val="StyleUnderline"/>
        </w:rPr>
        <w:t xml:space="preserve">, affirm </w:t>
      </w:r>
      <w:r w:rsidRPr="00B71C60">
        <w:rPr>
          <w:rStyle w:val="Emphasis"/>
        </w:rPr>
        <w:t>collective identity</w:t>
      </w:r>
      <w:r w:rsidRPr="0082553E">
        <w:rPr>
          <w:rStyle w:val="StyleUnderline"/>
        </w:rPr>
        <w:t xml:space="preserve">, and imagine a </w:t>
      </w:r>
      <w:r w:rsidRPr="00B71C60">
        <w:rPr>
          <w:rStyle w:val="Emphasis"/>
        </w:rPr>
        <w:t>new homeland</w:t>
      </w:r>
      <w:r w:rsidRPr="0082553E">
        <w:rPr>
          <w:rStyle w:val="StyleUnderline"/>
        </w:rPr>
        <w:t xml:space="preserve">—especially </w:t>
      </w:r>
      <w:r w:rsidRPr="00EC3D82">
        <w:rPr>
          <w:rStyle w:val="StyleUnderline"/>
        </w:rPr>
        <w:t xml:space="preserve">through </w:t>
      </w:r>
      <w:r w:rsidRPr="00EC3D82">
        <w:rPr>
          <w:rStyle w:val="Emphasis"/>
        </w:rPr>
        <w:t>cultural production</w:t>
      </w:r>
      <w:r w:rsidRPr="0082553E">
        <w:rPr>
          <w:sz w:val="14"/>
        </w:rPr>
        <w:t>.</w:t>
      </w:r>
    </w:p>
    <w:p w14:paraId="0A69CD21" w14:textId="77777777" w:rsidR="005009DC" w:rsidRPr="0082553E" w:rsidRDefault="005009DC" w:rsidP="005009DC">
      <w:pPr>
        <w:rPr>
          <w:sz w:val="14"/>
        </w:rPr>
      </w:pPr>
      <w:r w:rsidRPr="0082553E">
        <w:rPr>
          <w:sz w:val="14"/>
        </w:rPr>
        <w:t xml:space="preserve">Since the 1960s, </w:t>
      </w:r>
      <w:r w:rsidRPr="0082553E">
        <w:rPr>
          <w:rStyle w:val="StyleUnderline"/>
        </w:rPr>
        <w:t>Chican@ activist groups</w:t>
      </w:r>
      <w:r w:rsidRPr="0082553E">
        <w:rPr>
          <w:sz w:val="14"/>
        </w:rPr>
        <w:t xml:space="preserve">, organizations, artists, public intellectuals, and poets </w:t>
      </w:r>
      <w:r w:rsidRPr="0082553E">
        <w:rPr>
          <w:rStyle w:val="StyleUnderline"/>
        </w:rPr>
        <w:t xml:space="preserve">have conjured the idea of </w:t>
      </w:r>
      <w:r w:rsidRPr="00B71C60">
        <w:rPr>
          <w:rStyle w:val="StyleUnderline"/>
          <w:highlight w:val="cyan"/>
        </w:rPr>
        <w:t>Aztlán</w:t>
      </w:r>
      <w:r w:rsidRPr="0082553E">
        <w:rPr>
          <w:rStyle w:val="StyleUnderline"/>
        </w:rPr>
        <w:t xml:space="preserve"> to imagine a place of belonging amid a hostile and discriminatory world</w:t>
      </w:r>
      <w:r w:rsidRPr="0082553E">
        <w:rPr>
          <w:sz w:val="14"/>
        </w:rPr>
        <w:t xml:space="preserve">. </w:t>
      </w:r>
      <w:r w:rsidRPr="0082553E">
        <w:rPr>
          <w:rStyle w:val="StyleUnderline"/>
        </w:rPr>
        <w:t xml:space="preserve">The rise of the Chicano movement </w:t>
      </w:r>
      <w:r w:rsidRPr="00B71C60">
        <w:rPr>
          <w:rStyle w:val="StyleUnderline"/>
          <w:highlight w:val="cyan"/>
        </w:rPr>
        <w:t>coincided with</w:t>
      </w:r>
      <w:r w:rsidRPr="0082553E">
        <w:rPr>
          <w:rStyle w:val="StyleUnderline"/>
        </w:rPr>
        <w:t xml:space="preserve"> a widespread </w:t>
      </w:r>
      <w:r w:rsidRPr="00B71C60">
        <w:rPr>
          <w:rStyle w:val="Emphasis"/>
          <w:highlight w:val="cyan"/>
        </w:rPr>
        <w:t>rediscovery</w:t>
      </w:r>
      <w:r w:rsidRPr="00B71C60">
        <w:rPr>
          <w:rStyle w:val="StyleUnderline"/>
          <w:highlight w:val="cyan"/>
        </w:rPr>
        <w:t xml:space="preserve"> of Mesoamerican</w:t>
      </w:r>
      <w:r w:rsidRPr="0082553E">
        <w:rPr>
          <w:rStyle w:val="StyleUnderline"/>
        </w:rPr>
        <w:t xml:space="preserve">, pre-Columbian </w:t>
      </w:r>
      <w:r w:rsidRPr="00B71C60">
        <w:rPr>
          <w:rStyle w:val="Emphasis"/>
          <w:highlight w:val="cyan"/>
        </w:rPr>
        <w:t>culture</w:t>
      </w:r>
      <w:r w:rsidRPr="0082553E">
        <w:rPr>
          <w:rStyle w:val="StyleUnderline"/>
        </w:rPr>
        <w:t xml:space="preserve"> and </w:t>
      </w:r>
      <w:r w:rsidRPr="00B71C60">
        <w:rPr>
          <w:rStyle w:val="Emphasis"/>
        </w:rPr>
        <w:t>philosophy</w:t>
      </w:r>
      <w:r w:rsidRPr="0082553E">
        <w:rPr>
          <w:sz w:val="14"/>
        </w:rPr>
        <w:t xml:space="preserve"> (Gomez-Quinones and </w:t>
      </w:r>
      <w:proofErr w:type="spellStart"/>
      <w:r w:rsidRPr="0082553E">
        <w:rPr>
          <w:sz w:val="14"/>
        </w:rPr>
        <w:t>V&amp;squez</w:t>
      </w:r>
      <w:proofErr w:type="spellEnd"/>
      <w:r w:rsidRPr="0082553E">
        <w:rPr>
          <w:sz w:val="14"/>
        </w:rPr>
        <w:t xml:space="preserve"> 2014), </w:t>
      </w:r>
      <w:r w:rsidRPr="00B71C60">
        <w:rPr>
          <w:rStyle w:val="StyleUnderline"/>
          <w:highlight w:val="cyan"/>
        </w:rPr>
        <w:t>which</w:t>
      </w:r>
      <w:r w:rsidRPr="0082553E">
        <w:rPr>
          <w:rStyle w:val="StyleUnderline"/>
        </w:rPr>
        <w:t xml:space="preserve"> </w:t>
      </w:r>
      <w:r w:rsidRPr="00B71C60">
        <w:rPr>
          <w:rStyle w:val="Emphasis"/>
        </w:rPr>
        <w:t>inspired poets</w:t>
      </w:r>
      <w:r w:rsidRPr="0082553E">
        <w:rPr>
          <w:rStyle w:val="StyleUnderline"/>
        </w:rPr>
        <w:t xml:space="preserve"> like </w:t>
      </w:r>
      <w:proofErr w:type="spellStart"/>
      <w:r w:rsidRPr="0082553E">
        <w:rPr>
          <w:rStyle w:val="StyleUnderline"/>
        </w:rPr>
        <w:t>Alurista</w:t>
      </w:r>
      <w:proofErr w:type="spellEnd"/>
      <w:r w:rsidRPr="0082553E">
        <w:rPr>
          <w:rStyle w:val="StyleUnderline"/>
        </w:rPr>
        <w:t xml:space="preserve"> to </w:t>
      </w:r>
      <w:r w:rsidRPr="00B71C60">
        <w:rPr>
          <w:rStyle w:val="Emphasis"/>
          <w:highlight w:val="cyan"/>
        </w:rPr>
        <w:t>link the struggles</w:t>
      </w:r>
      <w:r w:rsidRPr="00B71C60">
        <w:rPr>
          <w:rStyle w:val="StyleUnderline"/>
          <w:highlight w:val="cyan"/>
        </w:rPr>
        <w:t xml:space="preserve"> of</w:t>
      </w:r>
      <w:r w:rsidRPr="0082553E">
        <w:rPr>
          <w:rStyle w:val="StyleUnderline"/>
        </w:rPr>
        <w:t xml:space="preserve"> US-based </w:t>
      </w:r>
      <w:r w:rsidRPr="00B71C60">
        <w:rPr>
          <w:rStyle w:val="StyleUnderline"/>
          <w:highlight w:val="cyan"/>
        </w:rPr>
        <w:t>Chican@</w:t>
      </w:r>
      <w:r w:rsidRPr="0082553E">
        <w:rPr>
          <w:rStyle w:val="StyleUnderline"/>
        </w:rPr>
        <w:t xml:space="preserve"> people </w:t>
      </w:r>
      <w:r w:rsidRPr="00B71C60">
        <w:rPr>
          <w:rStyle w:val="StyleUnderline"/>
          <w:highlight w:val="cyan"/>
        </w:rPr>
        <w:t>to</w:t>
      </w:r>
      <w:r w:rsidRPr="0082553E">
        <w:rPr>
          <w:rStyle w:val="StyleUnderline"/>
        </w:rPr>
        <w:t xml:space="preserve"> the historic </w:t>
      </w:r>
      <w:r w:rsidRPr="00B71C60">
        <w:rPr>
          <w:rStyle w:val="Emphasis"/>
          <w:highlight w:val="cyan"/>
        </w:rPr>
        <w:t>Indigenous struggles</w:t>
      </w:r>
      <w:r w:rsidRPr="00B71C60">
        <w:rPr>
          <w:rStyle w:val="StyleUnderline"/>
          <w:highlight w:val="cyan"/>
        </w:rPr>
        <w:t xml:space="preserve"> across the</w:t>
      </w:r>
      <w:r w:rsidRPr="0082553E">
        <w:rPr>
          <w:rStyle w:val="StyleUnderline"/>
        </w:rPr>
        <w:t xml:space="preserve"> American </w:t>
      </w:r>
      <w:r w:rsidRPr="00B71C60">
        <w:rPr>
          <w:rStyle w:val="StyleUnderline"/>
          <w:highlight w:val="cyan"/>
        </w:rPr>
        <w:t>continents</w:t>
      </w:r>
      <w:r w:rsidRPr="0082553E">
        <w:rPr>
          <w:sz w:val="14"/>
        </w:rPr>
        <w:t xml:space="preserve"> (Gomez 2016). In "The History of </w:t>
      </w:r>
      <w:r>
        <w:rPr>
          <w:sz w:val="14"/>
        </w:rPr>
        <w:t>Aztlán</w:t>
      </w:r>
      <w:r w:rsidRPr="0082553E">
        <w:rPr>
          <w:sz w:val="14"/>
        </w:rPr>
        <w:t xml:space="preserve">," </w:t>
      </w:r>
      <w:proofErr w:type="spellStart"/>
      <w:r w:rsidRPr="0082553E">
        <w:rPr>
          <w:rStyle w:val="StyleUnderline"/>
        </w:rPr>
        <w:t>Alurista</w:t>
      </w:r>
      <w:proofErr w:type="spellEnd"/>
      <w:r w:rsidRPr="0082553E">
        <w:rPr>
          <w:rStyle w:val="StyleUnderline"/>
        </w:rPr>
        <w:t xml:space="preserve"> moves beyond </w:t>
      </w:r>
      <w:r>
        <w:rPr>
          <w:rStyle w:val="StyleUnderline"/>
        </w:rPr>
        <w:t>Aztlán</w:t>
      </w:r>
      <w:r w:rsidRPr="0082553E">
        <w:rPr>
          <w:rStyle w:val="StyleUnderline"/>
        </w:rPr>
        <w:t xml:space="preserve"> as a physical place and outlines how the concept can forge community and identity through shared commitments and priorities, such as justice, freedom, humanization, and a relationship to the earth</w:t>
      </w:r>
      <w:r w:rsidRPr="0082553E">
        <w:rPr>
          <w:sz w:val="14"/>
        </w:rPr>
        <w:t xml:space="preserve"> (Miner 2014).</w:t>
      </w:r>
    </w:p>
    <w:p w14:paraId="17EF24E9" w14:textId="77777777" w:rsidR="005009DC" w:rsidRPr="0082553E" w:rsidRDefault="005009DC" w:rsidP="005009DC">
      <w:pPr>
        <w:rPr>
          <w:sz w:val="14"/>
        </w:rPr>
      </w:pPr>
      <w:r w:rsidRPr="0082553E">
        <w:rPr>
          <w:sz w:val="14"/>
        </w:rPr>
        <w:t xml:space="preserve">The concepts of </w:t>
      </w:r>
      <w:r w:rsidRPr="00B71C60">
        <w:rPr>
          <w:rStyle w:val="Emphasis"/>
        </w:rPr>
        <w:t>nationhood</w:t>
      </w:r>
      <w:r w:rsidRPr="0082553E">
        <w:rPr>
          <w:rStyle w:val="StyleUnderline"/>
        </w:rPr>
        <w:t xml:space="preserve"> and </w:t>
      </w:r>
      <w:r w:rsidRPr="00B71C60">
        <w:rPr>
          <w:rStyle w:val="Emphasis"/>
        </w:rPr>
        <w:t>nationalism</w:t>
      </w:r>
      <w:r w:rsidRPr="0082553E">
        <w:rPr>
          <w:rStyle w:val="StyleUnderline"/>
        </w:rPr>
        <w:t xml:space="preserve"> have also been linked to </w:t>
      </w:r>
      <w:r>
        <w:rPr>
          <w:rStyle w:val="StyleUnderline"/>
        </w:rPr>
        <w:t>Aztlán</w:t>
      </w:r>
      <w:r w:rsidRPr="0082553E">
        <w:rPr>
          <w:sz w:val="14"/>
        </w:rPr>
        <w:t xml:space="preserve"> (Chavez 1994; Hidalgo 2016; Miner 2014). Some </w:t>
      </w:r>
      <w:r w:rsidRPr="0082553E">
        <w:rPr>
          <w:rStyle w:val="StyleUnderline"/>
        </w:rPr>
        <w:t>scholars</w:t>
      </w:r>
      <w:r w:rsidRPr="0082553E">
        <w:rPr>
          <w:sz w:val="14"/>
        </w:rPr>
        <w:t xml:space="preserve"> (Miner 2014) </w:t>
      </w:r>
      <w:r w:rsidRPr="0082553E">
        <w:rPr>
          <w:rStyle w:val="StyleUnderline"/>
        </w:rPr>
        <w:t xml:space="preserve">consider </w:t>
      </w:r>
      <w:r w:rsidRPr="00EC3D82">
        <w:rPr>
          <w:rStyle w:val="StyleUnderline"/>
          <w:highlight w:val="cyan"/>
        </w:rPr>
        <w:t>Aztlán</w:t>
      </w:r>
      <w:r w:rsidRPr="0082553E">
        <w:rPr>
          <w:rStyle w:val="StyleUnderline"/>
        </w:rPr>
        <w:t xml:space="preserve"> to </w:t>
      </w:r>
      <w:r w:rsidRPr="00EC3D82">
        <w:rPr>
          <w:rStyle w:val="StyleUnderline"/>
          <w:highlight w:val="cyan"/>
        </w:rPr>
        <w:t xml:space="preserve">follow an </w:t>
      </w:r>
      <w:r w:rsidRPr="00EC3D82">
        <w:rPr>
          <w:rStyle w:val="Emphasis"/>
          <w:highlight w:val="cyan"/>
        </w:rPr>
        <w:t>Indigenous rather than</w:t>
      </w:r>
      <w:r w:rsidRPr="00B71C60">
        <w:rPr>
          <w:rStyle w:val="Emphasis"/>
        </w:rPr>
        <w:t xml:space="preserve"> a </w:t>
      </w:r>
      <w:r w:rsidRPr="00EC3D82">
        <w:rPr>
          <w:rStyle w:val="Emphasis"/>
          <w:highlight w:val="cyan"/>
        </w:rPr>
        <w:t>Western</w:t>
      </w:r>
      <w:r w:rsidRPr="00B71C60">
        <w:rPr>
          <w:rStyle w:val="Emphasis"/>
        </w:rPr>
        <w:t xml:space="preserve"> concept of </w:t>
      </w:r>
      <w:r w:rsidRPr="00EC3D82">
        <w:rPr>
          <w:rStyle w:val="Emphasis"/>
          <w:highlight w:val="cyan"/>
        </w:rPr>
        <w:t>nationhood</w:t>
      </w:r>
      <w:r w:rsidRPr="0082553E">
        <w:rPr>
          <w:rStyle w:val="StyleUnderline"/>
        </w:rPr>
        <w:t xml:space="preserve">, emphasizing the affirmation of identity and culture in the </w:t>
      </w:r>
      <w:r w:rsidRPr="00B71C60">
        <w:rPr>
          <w:rStyle w:val="Emphasis"/>
        </w:rPr>
        <w:t>tribal sense</w:t>
      </w:r>
      <w:r w:rsidRPr="0082553E">
        <w:rPr>
          <w:sz w:val="14"/>
        </w:rPr>
        <w:t xml:space="preserve">. Others note a type of </w:t>
      </w:r>
      <w:r w:rsidRPr="0082553E">
        <w:rPr>
          <w:rStyle w:val="StyleUnderline"/>
        </w:rPr>
        <w:t xml:space="preserve">nationalism that often accompanied </w:t>
      </w:r>
      <w:r>
        <w:rPr>
          <w:rStyle w:val="StyleUnderline"/>
        </w:rPr>
        <w:t>Aztlán</w:t>
      </w:r>
      <w:r w:rsidRPr="0082553E">
        <w:rPr>
          <w:rStyle w:val="StyleUnderline"/>
        </w:rPr>
        <w:t xml:space="preserve"> called "</w:t>
      </w:r>
      <w:r w:rsidRPr="00EC3D82">
        <w:rPr>
          <w:rStyle w:val="Emphasis"/>
          <w:highlight w:val="cyan"/>
        </w:rPr>
        <w:t>chicanismo</w:t>
      </w:r>
      <w:r w:rsidRPr="0082553E">
        <w:rPr>
          <w:rStyle w:val="StyleUnderline"/>
        </w:rPr>
        <w:t>,"</w:t>
      </w:r>
      <w:r w:rsidRPr="0082553E">
        <w:rPr>
          <w:sz w:val="14"/>
        </w:rPr>
        <w:t xml:space="preserve"> which </w:t>
      </w:r>
      <w:r w:rsidRPr="00EC3D82">
        <w:rPr>
          <w:rStyle w:val="StyleUnderline"/>
          <w:highlight w:val="cyan"/>
        </w:rPr>
        <w:t>focused on</w:t>
      </w:r>
      <w:r w:rsidRPr="0082553E">
        <w:rPr>
          <w:rStyle w:val="StyleUnderline"/>
        </w:rPr>
        <w:t xml:space="preserve"> a </w:t>
      </w:r>
      <w:r w:rsidRPr="00EC3D82">
        <w:rPr>
          <w:rStyle w:val="Emphasis"/>
          <w:highlight w:val="cyan"/>
        </w:rPr>
        <w:t>reclamation</w:t>
      </w:r>
      <w:r w:rsidRPr="00EC3D82">
        <w:rPr>
          <w:rStyle w:val="StyleUnderline"/>
          <w:highlight w:val="cyan"/>
        </w:rPr>
        <w:t xml:space="preserve"> of Indigenous places</w:t>
      </w:r>
      <w:r w:rsidRPr="0082553E">
        <w:rPr>
          <w:rStyle w:val="StyleUnderline"/>
        </w:rPr>
        <w:t xml:space="preserve">, cultures, and identities </w:t>
      </w:r>
      <w:r w:rsidRPr="00EC3D82">
        <w:rPr>
          <w:rStyle w:val="StyleUnderline"/>
          <w:highlight w:val="cyan"/>
        </w:rPr>
        <w:t xml:space="preserve">and served as the </w:t>
      </w:r>
      <w:r w:rsidRPr="00EC3D82">
        <w:rPr>
          <w:rStyle w:val="Emphasis"/>
          <w:highlight w:val="cyan"/>
        </w:rPr>
        <w:t>basis</w:t>
      </w:r>
      <w:r w:rsidRPr="00EC3D82">
        <w:rPr>
          <w:rStyle w:val="StyleUnderline"/>
          <w:highlight w:val="cyan"/>
        </w:rPr>
        <w:t xml:space="preserve"> for</w:t>
      </w:r>
      <w:r w:rsidRPr="0082553E">
        <w:rPr>
          <w:rStyle w:val="StyleUnderline"/>
        </w:rPr>
        <w:t xml:space="preserve"> </w:t>
      </w:r>
      <w:r w:rsidRPr="00B71C60">
        <w:rPr>
          <w:rStyle w:val="Emphasis"/>
        </w:rPr>
        <w:t>community building</w:t>
      </w:r>
      <w:r w:rsidRPr="0082553E">
        <w:rPr>
          <w:rStyle w:val="StyleUnderline"/>
        </w:rPr>
        <w:t xml:space="preserve">, </w:t>
      </w:r>
      <w:r w:rsidRPr="00EC3D82">
        <w:rPr>
          <w:rStyle w:val="Emphasis"/>
          <w:highlight w:val="cyan"/>
        </w:rPr>
        <w:lastRenderedPageBreak/>
        <w:t>empowerment</w:t>
      </w:r>
      <w:r w:rsidRPr="0082553E">
        <w:rPr>
          <w:rStyle w:val="StyleUnderline"/>
        </w:rPr>
        <w:t xml:space="preserve">, </w:t>
      </w:r>
      <w:r w:rsidRPr="00EC3D82">
        <w:rPr>
          <w:rStyle w:val="StyleUnderline"/>
          <w:highlight w:val="cyan"/>
        </w:rPr>
        <w:t xml:space="preserve">and </w:t>
      </w:r>
      <w:r w:rsidRPr="00EC3D82">
        <w:rPr>
          <w:rStyle w:val="Emphasis"/>
          <w:highlight w:val="cyan"/>
        </w:rPr>
        <w:t>political consciousness</w:t>
      </w:r>
      <w:r w:rsidRPr="0082553E">
        <w:rPr>
          <w:sz w:val="14"/>
        </w:rPr>
        <w:t xml:space="preserve"> (Chavez 1994). In either sense, </w:t>
      </w:r>
      <w:r>
        <w:rPr>
          <w:rStyle w:val="StyleUnderline"/>
        </w:rPr>
        <w:t>Aztlán</w:t>
      </w:r>
      <w:r w:rsidRPr="0082553E">
        <w:rPr>
          <w:sz w:val="14"/>
        </w:rPr>
        <w:t xml:space="preserve"> named and </w:t>
      </w:r>
      <w:r w:rsidRPr="0082553E">
        <w:rPr>
          <w:rStyle w:val="StyleUnderline"/>
        </w:rPr>
        <w:t>identified a "Chicano Nation,"</w:t>
      </w:r>
      <w:r w:rsidRPr="0082553E">
        <w:rPr>
          <w:sz w:val="14"/>
        </w:rPr>
        <w:t xml:space="preserve"> one composed of people of color </w:t>
      </w:r>
      <w:r w:rsidRPr="0082553E">
        <w:rPr>
          <w:rStyle w:val="StyleUnderline"/>
        </w:rPr>
        <w:t>at a time when Mexican Americans were legally considered Anglo despite their racial othering and status as second-class citizens</w:t>
      </w:r>
      <w:r w:rsidRPr="0082553E">
        <w:rPr>
          <w:sz w:val="14"/>
        </w:rPr>
        <w:t xml:space="preserve">. Rodolfo "Corky" Gonzales's influential poem "I Am Joaquin" is often cited as laying the foundations for both </w:t>
      </w:r>
      <w:r>
        <w:rPr>
          <w:sz w:val="14"/>
        </w:rPr>
        <w:t>Aztlán</w:t>
      </w:r>
      <w:r w:rsidRPr="0082553E">
        <w:rPr>
          <w:sz w:val="14"/>
        </w:rPr>
        <w:t xml:space="preserve"> and a wider Chicano community. </w:t>
      </w:r>
      <w:r w:rsidRPr="0082553E">
        <w:rPr>
          <w:rStyle w:val="StyleUnderline"/>
        </w:rPr>
        <w:t xml:space="preserve">The Chicano movement's founding manifesto, El Plan </w:t>
      </w:r>
      <w:proofErr w:type="spellStart"/>
      <w:r w:rsidRPr="0082553E">
        <w:rPr>
          <w:rStyle w:val="StyleUnderline"/>
        </w:rPr>
        <w:t>Espiritual</w:t>
      </w:r>
      <w:proofErr w:type="spellEnd"/>
      <w:r w:rsidRPr="0082553E">
        <w:rPr>
          <w:rStyle w:val="StyleUnderline"/>
        </w:rPr>
        <w:t xml:space="preserve"> de </w:t>
      </w:r>
      <w:r>
        <w:rPr>
          <w:rStyle w:val="StyleUnderline"/>
        </w:rPr>
        <w:t>Aztlán</w:t>
      </w:r>
      <w:r w:rsidRPr="0082553E">
        <w:rPr>
          <w:sz w:val="14"/>
        </w:rPr>
        <w:t xml:space="preserve"> (</w:t>
      </w:r>
      <w:r w:rsidRPr="0082553E">
        <w:rPr>
          <w:rStyle w:val="StyleUnderline"/>
        </w:rPr>
        <w:t xml:space="preserve">The Spiritual Plan of </w:t>
      </w:r>
      <w:r>
        <w:rPr>
          <w:rStyle w:val="StyleUnderline"/>
        </w:rPr>
        <w:t>Aztlán</w:t>
      </w:r>
      <w:r w:rsidRPr="0082553E">
        <w:rPr>
          <w:sz w:val="14"/>
        </w:rPr>
        <w:t xml:space="preserve">), written in 1969, notably </w:t>
      </w:r>
      <w:r w:rsidRPr="0082553E">
        <w:rPr>
          <w:rStyle w:val="StyleUnderline"/>
        </w:rPr>
        <w:t xml:space="preserve">asserts </w:t>
      </w:r>
      <w:r>
        <w:rPr>
          <w:rStyle w:val="StyleUnderline"/>
        </w:rPr>
        <w:t>Aztlán</w:t>
      </w:r>
      <w:r w:rsidRPr="0082553E">
        <w:rPr>
          <w:rStyle w:val="StyleUnderline"/>
        </w:rPr>
        <w:t xml:space="preserve"> as a new nation and homeland and Chicanos as its people</w:t>
      </w:r>
      <w:r w:rsidRPr="0082553E">
        <w:rPr>
          <w:sz w:val="14"/>
        </w:rPr>
        <w:t xml:space="preserve"> (Chavez 1994). This manifesto was widely read by Chican@s across the United States, </w:t>
      </w:r>
      <w:r w:rsidRPr="0082553E">
        <w:rPr>
          <w:rStyle w:val="StyleUnderline"/>
        </w:rPr>
        <w:t xml:space="preserve">forging an </w:t>
      </w:r>
      <w:r w:rsidRPr="00DC741C">
        <w:rPr>
          <w:rStyle w:val="Emphasis"/>
        </w:rPr>
        <w:t>imagined community</w:t>
      </w:r>
      <w:r w:rsidRPr="0082553E">
        <w:rPr>
          <w:rStyle w:val="StyleUnderline"/>
        </w:rPr>
        <w:t xml:space="preserve"> based on citizenship in the </w:t>
      </w:r>
      <w:r w:rsidRPr="00DC741C">
        <w:rPr>
          <w:rStyle w:val="Emphasis"/>
        </w:rPr>
        <w:t>aspirational homeland</w:t>
      </w:r>
      <w:r w:rsidRPr="0082553E">
        <w:rPr>
          <w:rStyle w:val="StyleUnderline"/>
        </w:rPr>
        <w:t xml:space="preserve"> of </w:t>
      </w:r>
      <w:r>
        <w:rPr>
          <w:rStyle w:val="StyleUnderline"/>
        </w:rPr>
        <w:t>Aztlán</w:t>
      </w:r>
      <w:r w:rsidRPr="0082553E">
        <w:rPr>
          <w:sz w:val="14"/>
        </w:rPr>
        <w:t xml:space="preserve"> (C. Anderson 2016).</w:t>
      </w:r>
    </w:p>
    <w:p w14:paraId="4C67C1C8" w14:textId="77777777" w:rsidR="005009DC" w:rsidRPr="0082553E" w:rsidRDefault="005009DC" w:rsidP="005009DC">
      <w:pPr>
        <w:rPr>
          <w:sz w:val="14"/>
        </w:rPr>
      </w:pPr>
      <w:r w:rsidRPr="0082553E">
        <w:rPr>
          <w:sz w:val="14"/>
        </w:rPr>
        <w:t xml:space="preserve">The Chicano art movement, composed of activist-artists inspired to create art based on the ideals of the Chicano movement (Gaspar de Alba 1998), became particularly important for translating </w:t>
      </w:r>
      <w:r>
        <w:rPr>
          <w:sz w:val="14"/>
        </w:rPr>
        <w:t>Aztlán</w:t>
      </w:r>
      <w:r w:rsidRPr="0082553E">
        <w:rPr>
          <w:sz w:val="14"/>
        </w:rPr>
        <w:t xml:space="preserve"> from the realm of the imagination into physical space. Miner (2014) discusses how Chican@ art came to reflect not only </w:t>
      </w:r>
      <w:r>
        <w:rPr>
          <w:sz w:val="14"/>
        </w:rPr>
        <w:t>Aztlán</w:t>
      </w:r>
      <w:r w:rsidRPr="0082553E">
        <w:rPr>
          <w:sz w:val="14"/>
        </w:rPr>
        <w:t xml:space="preserve"> but its priorities and values, especially through Mesoamerican iconography. Murals depicting Mesoamerican architecture, Indigenous faces and patterns, Aztec deities, Nahuatl script, and the cultivation of maize became the visual vernacular of Chican@ barrios from Los Angeles to Chicago (Gaspar de Alba 2004; Miner 2014). </w:t>
      </w:r>
      <w:r>
        <w:rPr>
          <w:sz w:val="14"/>
        </w:rPr>
        <w:t>Aztlán</w:t>
      </w:r>
      <w:r w:rsidRPr="0082553E">
        <w:rPr>
          <w:sz w:val="14"/>
        </w:rPr>
        <w:t xml:space="preserve"> used elements of the past to reimagine both the present and the future. LaWare's (1998) study of the community art center "Casa </w:t>
      </w:r>
      <w:r>
        <w:rPr>
          <w:sz w:val="14"/>
        </w:rPr>
        <w:t>Aztlán</w:t>
      </w:r>
      <w:r w:rsidRPr="0082553E">
        <w:rPr>
          <w:sz w:val="14"/>
        </w:rPr>
        <w:t xml:space="preserve">" in Chicago documents how Chican@ murals often depicted </w:t>
      </w:r>
      <w:r>
        <w:rPr>
          <w:sz w:val="14"/>
        </w:rPr>
        <w:t>Aztlán</w:t>
      </w:r>
      <w:r w:rsidRPr="0082553E">
        <w:rPr>
          <w:sz w:val="14"/>
        </w:rPr>
        <w:t xml:space="preserve"> as a place of hybridity, a homeland that mirrored Chican@s' sense of "mestizaje," or racial and cultural blending, by mixing Indigenous, Spanish, Mexican, and American elements visually. The murals of Chicano Park in San Diego, California, similarly emphasize hybridity by depicting Quetzalcoatl, the Aztec deity of knowledge and creation, alongside Frida Kahlo, Ernesto "Che" Guevara, and Cesar Chavez. In this sense, </w:t>
      </w:r>
      <w:proofErr w:type="spellStart"/>
      <w:r w:rsidRPr="0082553E">
        <w:rPr>
          <w:sz w:val="14"/>
        </w:rPr>
        <w:t>Aztl&amp;n</w:t>
      </w:r>
      <w:proofErr w:type="spellEnd"/>
      <w:r w:rsidRPr="0082553E">
        <w:rPr>
          <w:sz w:val="14"/>
        </w:rPr>
        <w:t xml:space="preserve"> was less about depicting a specific "place" and more about reclaiming history to create an aspirational vision for the present and future when juxtaposed with contemporary barrio life.</w:t>
      </w:r>
    </w:p>
    <w:p w14:paraId="4381E5E8" w14:textId="77777777" w:rsidR="005009DC" w:rsidRPr="0082553E" w:rsidRDefault="005009DC" w:rsidP="005009DC">
      <w:pPr>
        <w:rPr>
          <w:sz w:val="14"/>
        </w:rPr>
      </w:pPr>
      <w:r w:rsidRPr="0082553E">
        <w:rPr>
          <w:sz w:val="14"/>
        </w:rPr>
        <w:t>From Outcasts to Cocreators of the World</w:t>
      </w:r>
    </w:p>
    <w:p w14:paraId="695DBD5C" w14:textId="77777777" w:rsidR="005009DC" w:rsidRPr="0082553E" w:rsidRDefault="005009DC" w:rsidP="005009DC">
      <w:pPr>
        <w:rPr>
          <w:sz w:val="14"/>
        </w:rPr>
      </w:pPr>
      <w:r>
        <w:rPr>
          <w:rStyle w:val="StyleUnderline"/>
        </w:rPr>
        <w:t>Aztlán</w:t>
      </w:r>
      <w:r w:rsidRPr="0082553E">
        <w:rPr>
          <w:rStyle w:val="StyleUnderline"/>
        </w:rPr>
        <w:t xml:space="preserve"> stands as a notable example of how social </w:t>
      </w:r>
      <w:r w:rsidRPr="00EC3D82">
        <w:rPr>
          <w:rStyle w:val="StyleUnderline"/>
          <w:highlight w:val="cyan"/>
        </w:rPr>
        <w:t xml:space="preserve">movements harness the imagination to </w:t>
      </w:r>
      <w:r w:rsidRPr="00EC3D82">
        <w:rPr>
          <w:rStyle w:val="Emphasis"/>
          <w:highlight w:val="cyan"/>
        </w:rPr>
        <w:t>reenvision the world</w:t>
      </w:r>
      <w:r w:rsidRPr="00EC3D82">
        <w:rPr>
          <w:rStyle w:val="StyleUnderline"/>
          <w:highlight w:val="cyan"/>
        </w:rPr>
        <w:t xml:space="preserve"> and </w:t>
      </w:r>
      <w:r w:rsidRPr="00EC3D82">
        <w:rPr>
          <w:rStyle w:val="Emphasis"/>
          <w:highlight w:val="cyan"/>
        </w:rPr>
        <w:t>inform action</w:t>
      </w:r>
      <w:r w:rsidRPr="0082553E">
        <w:rPr>
          <w:sz w:val="14"/>
        </w:rPr>
        <w:t xml:space="preserve">. However, as far as the civic imagination is concerned, a key question remains: What's civic about </w:t>
      </w:r>
      <w:r>
        <w:rPr>
          <w:sz w:val="14"/>
        </w:rPr>
        <w:t>Aztlán</w:t>
      </w:r>
      <w:r w:rsidRPr="0082553E">
        <w:rPr>
          <w:sz w:val="14"/>
        </w:rPr>
        <w:t xml:space="preserve">? The following section attempts to uncover the "civic" dimensions of </w:t>
      </w:r>
      <w:r>
        <w:rPr>
          <w:sz w:val="14"/>
        </w:rPr>
        <w:t>Aztlán</w:t>
      </w:r>
      <w:r w:rsidRPr="0082553E">
        <w:rPr>
          <w:sz w:val="14"/>
        </w:rPr>
        <w:t>, mainly (</w:t>
      </w:r>
      <w:proofErr w:type="spellStart"/>
      <w:r w:rsidRPr="0082553E">
        <w:rPr>
          <w:sz w:val="14"/>
        </w:rPr>
        <w:t>i</w:t>
      </w:r>
      <w:proofErr w:type="spellEnd"/>
      <w:r w:rsidRPr="0082553E">
        <w:rPr>
          <w:sz w:val="14"/>
        </w:rPr>
        <w:t xml:space="preserve">) </w:t>
      </w:r>
      <w:proofErr w:type="gramStart"/>
      <w:r w:rsidRPr="0082553E">
        <w:rPr>
          <w:sz w:val="14"/>
        </w:rPr>
        <w:t>its</w:t>
      </w:r>
      <w:proofErr w:type="gramEnd"/>
      <w:r w:rsidRPr="0082553E">
        <w:rPr>
          <w:sz w:val="14"/>
        </w:rPr>
        <w:t xml:space="preserve"> use to reconceptualize belonging, (2) its cultivation of identity as empowerment, and (3) </w:t>
      </w:r>
      <w:proofErr w:type="gramStart"/>
      <w:r w:rsidRPr="0082553E">
        <w:rPr>
          <w:sz w:val="14"/>
        </w:rPr>
        <w:t>its</w:t>
      </w:r>
      <w:proofErr w:type="gramEnd"/>
      <w:r w:rsidRPr="0082553E">
        <w:rPr>
          <w:sz w:val="14"/>
        </w:rPr>
        <w:t xml:space="preserve"> potential to facilitate various types of civic processes.</w:t>
      </w:r>
    </w:p>
    <w:p w14:paraId="4C366895" w14:textId="77777777" w:rsidR="005009DC" w:rsidRPr="0082553E" w:rsidRDefault="005009DC" w:rsidP="005009DC">
      <w:pPr>
        <w:rPr>
          <w:sz w:val="14"/>
        </w:rPr>
      </w:pPr>
      <w:r w:rsidRPr="0082553E">
        <w:rPr>
          <w:sz w:val="14"/>
        </w:rPr>
        <w:t xml:space="preserve">First, </w:t>
      </w:r>
      <w:r w:rsidRPr="0082553E">
        <w:rPr>
          <w:rStyle w:val="StyleUnderline"/>
        </w:rPr>
        <w:t>vital to healthy civics is a strong sense of community and belonging and a shared commitment to a common good</w:t>
      </w:r>
      <w:r w:rsidRPr="00DC741C">
        <w:rPr>
          <w:sz w:val="14"/>
          <w:szCs w:val="14"/>
        </w:rPr>
        <w:t xml:space="preserve">—whether through formal or alternative channels </w:t>
      </w:r>
      <w:r w:rsidRPr="0082553E">
        <w:rPr>
          <w:sz w:val="14"/>
        </w:rPr>
        <w:t xml:space="preserve">(Boyte 2011; Putnam 2003). </w:t>
      </w:r>
      <w:r w:rsidRPr="00EC3D82">
        <w:rPr>
          <w:rStyle w:val="StyleUnderline"/>
          <w:highlight w:val="cyan"/>
        </w:rPr>
        <w:t>Historically</w:t>
      </w:r>
      <w:r w:rsidRPr="0082553E">
        <w:rPr>
          <w:rStyle w:val="StyleUnderline"/>
        </w:rPr>
        <w:t xml:space="preserve">, </w:t>
      </w:r>
      <w:r w:rsidRPr="00DC741C">
        <w:rPr>
          <w:rStyle w:val="Emphasis"/>
        </w:rPr>
        <w:t xml:space="preserve">formal </w:t>
      </w:r>
      <w:r w:rsidRPr="00EC3D82">
        <w:rPr>
          <w:rStyle w:val="Emphasis"/>
          <w:highlight w:val="cyan"/>
        </w:rPr>
        <w:t>politics</w:t>
      </w:r>
      <w:r w:rsidRPr="00EC3D82">
        <w:rPr>
          <w:rStyle w:val="StyleUnderline"/>
          <w:highlight w:val="cyan"/>
        </w:rPr>
        <w:t xml:space="preserve"> prevented</w:t>
      </w:r>
      <w:r w:rsidRPr="0082553E">
        <w:rPr>
          <w:rStyle w:val="StyleUnderline"/>
        </w:rPr>
        <w:t xml:space="preserve"> many </w:t>
      </w:r>
      <w:r w:rsidRPr="00EC3D82">
        <w:rPr>
          <w:rStyle w:val="StyleUnderline"/>
          <w:highlight w:val="cyan"/>
        </w:rPr>
        <w:t>Chican@s from reaching</w:t>
      </w:r>
      <w:r w:rsidRPr="0082553E">
        <w:rPr>
          <w:rStyle w:val="StyleUnderline"/>
        </w:rPr>
        <w:t xml:space="preserve"> this </w:t>
      </w:r>
      <w:r w:rsidRPr="00EC3D82">
        <w:rPr>
          <w:rStyle w:val="Emphasis"/>
          <w:highlight w:val="cyan"/>
        </w:rPr>
        <w:t>civic potential</w:t>
      </w:r>
      <w:r w:rsidRPr="0082553E">
        <w:rPr>
          <w:rStyle w:val="StyleUnderline"/>
        </w:rPr>
        <w:t xml:space="preserve">. </w:t>
      </w:r>
      <w:r w:rsidRPr="00EC3D82">
        <w:rPr>
          <w:rStyle w:val="StyleUnderline"/>
        </w:rPr>
        <w:t>Prior to the Chicano movement, people of Mexican descent in the U</w:t>
      </w:r>
      <w:r w:rsidRPr="00EC3D82">
        <w:rPr>
          <w:sz w:val="14"/>
        </w:rPr>
        <w:t xml:space="preserve">nited </w:t>
      </w:r>
      <w:r w:rsidRPr="00EC3D82">
        <w:rPr>
          <w:rStyle w:val="StyleUnderline"/>
        </w:rPr>
        <w:t>S</w:t>
      </w:r>
      <w:r w:rsidRPr="00EC3D82">
        <w:rPr>
          <w:sz w:val="14"/>
        </w:rPr>
        <w:t xml:space="preserve">tates </w:t>
      </w:r>
      <w:r w:rsidRPr="00EC3D82">
        <w:rPr>
          <w:rStyle w:val="StyleUnderline"/>
        </w:rPr>
        <w:t>were relegated to second-class citizenship: exploited for cheap labor</w:t>
      </w:r>
      <w:r w:rsidRPr="00EC3D82">
        <w:rPr>
          <w:sz w:val="14"/>
        </w:rPr>
        <w:t xml:space="preserve"> (Ganz 2010), </w:t>
      </w:r>
      <w:r w:rsidRPr="00EC3D82">
        <w:rPr>
          <w:rStyle w:val="StyleUnderline"/>
        </w:rPr>
        <w:t>segregated to subpar neighborhoods and schools</w:t>
      </w:r>
      <w:r w:rsidRPr="00EC3D82">
        <w:rPr>
          <w:sz w:val="14"/>
        </w:rPr>
        <w:t xml:space="preserve"> (Gonzalez 2013), </w:t>
      </w:r>
      <w:r w:rsidRPr="00EC3D82">
        <w:rPr>
          <w:rStyle w:val="StyleUnderline"/>
        </w:rPr>
        <w:t>and politically disenfranchised</w:t>
      </w:r>
      <w:r w:rsidRPr="00EC3D82">
        <w:rPr>
          <w:sz w:val="14"/>
        </w:rPr>
        <w:t xml:space="preserve"> (Chavez</w:t>
      </w:r>
      <w:r w:rsidRPr="0082553E">
        <w:rPr>
          <w:sz w:val="14"/>
        </w:rPr>
        <w:t xml:space="preserve"> 1994</w:t>
      </w:r>
      <w:r w:rsidRPr="00EC3D82">
        <w:rPr>
          <w:sz w:val="14"/>
        </w:rPr>
        <w:t xml:space="preserve">). </w:t>
      </w:r>
      <w:r w:rsidRPr="00EC3D82">
        <w:rPr>
          <w:rStyle w:val="StyleUnderline"/>
        </w:rPr>
        <w:t>As a</w:t>
      </w:r>
      <w:r w:rsidRPr="00EC3D82">
        <w:rPr>
          <w:sz w:val="14"/>
        </w:rPr>
        <w:t xml:space="preserve"> geographically</w:t>
      </w:r>
      <w:r w:rsidRPr="0082553E">
        <w:rPr>
          <w:sz w:val="14"/>
        </w:rPr>
        <w:t xml:space="preserve"> and </w:t>
      </w:r>
      <w:proofErr w:type="spellStart"/>
      <w:r w:rsidRPr="0082553E">
        <w:rPr>
          <w:sz w:val="14"/>
        </w:rPr>
        <w:t>sociopolitically</w:t>
      </w:r>
      <w:proofErr w:type="spellEnd"/>
      <w:r w:rsidRPr="0082553E">
        <w:rPr>
          <w:sz w:val="14"/>
        </w:rPr>
        <w:t xml:space="preserve"> </w:t>
      </w:r>
      <w:r w:rsidRPr="00EC3D82">
        <w:rPr>
          <w:rStyle w:val="StyleUnderline"/>
          <w:highlight w:val="cyan"/>
        </w:rPr>
        <w:t>displaced</w:t>
      </w:r>
      <w:r w:rsidRPr="00EC3D82">
        <w:rPr>
          <w:rStyle w:val="StyleUnderline"/>
        </w:rPr>
        <w:t xml:space="preserve"> people, </w:t>
      </w:r>
      <w:r w:rsidRPr="00EC3D82">
        <w:rPr>
          <w:rStyle w:val="StyleUnderline"/>
          <w:highlight w:val="cyan"/>
        </w:rPr>
        <w:t>Chicanos turned to activism</w:t>
      </w:r>
      <w:r w:rsidRPr="0082553E">
        <w:rPr>
          <w:rStyle w:val="StyleUnderline"/>
        </w:rPr>
        <w:t xml:space="preserve"> to become empowered </w:t>
      </w:r>
      <w:r w:rsidRPr="00EC3D82">
        <w:rPr>
          <w:rStyle w:val="StyleUnderline"/>
          <w:highlight w:val="cyan"/>
        </w:rPr>
        <w:t>and to Aztlán to imagine a place to belong</w:t>
      </w:r>
      <w:r w:rsidRPr="0082553E">
        <w:rPr>
          <w:sz w:val="14"/>
        </w:rPr>
        <w:t>—often through art.</w:t>
      </w:r>
    </w:p>
    <w:p w14:paraId="5E570720" w14:textId="77777777" w:rsidR="005009DC" w:rsidRPr="0082553E" w:rsidRDefault="005009DC" w:rsidP="005009DC">
      <w:pPr>
        <w:rPr>
          <w:sz w:val="14"/>
        </w:rPr>
      </w:pPr>
      <w:r w:rsidRPr="0082553E">
        <w:rPr>
          <w:sz w:val="14"/>
        </w:rPr>
        <w:t xml:space="preserve">Public-oriented art, from murals to street art, played a key role in reclaiming space and spreading the priorities of El </w:t>
      </w:r>
      <w:proofErr w:type="spellStart"/>
      <w:r w:rsidRPr="0082553E">
        <w:rPr>
          <w:sz w:val="14"/>
        </w:rPr>
        <w:t>Movimiento</w:t>
      </w:r>
      <w:proofErr w:type="spellEnd"/>
      <w:r w:rsidRPr="0082553E">
        <w:rPr>
          <w:sz w:val="14"/>
        </w:rPr>
        <w:t xml:space="preserve"> in an accessible visual format (LaWare 1998). Many </w:t>
      </w:r>
      <w:proofErr w:type="spellStart"/>
      <w:r w:rsidRPr="0082553E">
        <w:rPr>
          <w:sz w:val="14"/>
        </w:rPr>
        <w:t>Chican</w:t>
      </w:r>
      <w:proofErr w:type="spellEnd"/>
      <w:r w:rsidRPr="0082553E">
        <w:rPr>
          <w:sz w:val="14"/>
        </w:rPr>
        <w:t xml:space="preserve">® murals reflected what </w:t>
      </w:r>
      <w:proofErr w:type="spellStart"/>
      <w:r w:rsidRPr="0082553E">
        <w:rPr>
          <w:sz w:val="14"/>
        </w:rPr>
        <w:t>Aztldn</w:t>
      </w:r>
      <w:proofErr w:type="spellEnd"/>
      <w:r w:rsidRPr="0082553E">
        <w:rPr>
          <w:sz w:val="14"/>
        </w:rPr>
        <w:t xml:space="preserve"> could be: a place for hybridity and cultural blending; a fluid mash-up of past, present, and future; and a space to represent people of color in dignified and empowered ways (LaWare 1998; Miner 2014). Through this type of "people's art," </w:t>
      </w:r>
      <w:r w:rsidRPr="0082553E">
        <w:rPr>
          <w:rStyle w:val="StyleUnderline"/>
        </w:rPr>
        <w:t xml:space="preserve">the symbolism of </w:t>
      </w:r>
      <w:r>
        <w:rPr>
          <w:rStyle w:val="StyleUnderline"/>
        </w:rPr>
        <w:t>Aztlán</w:t>
      </w:r>
      <w:r w:rsidRPr="0082553E">
        <w:rPr>
          <w:rStyle w:val="StyleUnderline"/>
        </w:rPr>
        <w:t xml:space="preserve"> countered exclusion and displacement by publicly embracing and celebrating difference, giving Chican@s a sense of both home and pride</w:t>
      </w:r>
      <w:r w:rsidRPr="0082553E">
        <w:rPr>
          <w:sz w:val="14"/>
        </w:rPr>
        <w:t xml:space="preserve">. Boyle Heights s low-income housing project "Estrada Heights" became such a place to reimagine belonging with murals, with one </w:t>
      </w:r>
      <w:proofErr w:type="gramStart"/>
      <w:r w:rsidRPr="0082553E">
        <w:rPr>
          <w:sz w:val="14"/>
        </w:rPr>
        <w:t>in particular depicting</w:t>
      </w:r>
      <w:proofErr w:type="gramEnd"/>
      <w:r w:rsidRPr="0082553E">
        <w:rPr>
          <w:sz w:val="14"/>
        </w:rPr>
        <w:t xml:space="preserve"> Che Guevara in an Uncle Sam pose accompanied by the phrase "We are NOT a minority!" Because mainstream US (and Mexican) society had discarded them for being </w:t>
      </w:r>
      <w:proofErr w:type="spellStart"/>
      <w:r w:rsidRPr="0082553E">
        <w:rPr>
          <w:sz w:val="14"/>
        </w:rPr>
        <w:t>Chican</w:t>
      </w:r>
      <w:proofErr w:type="spellEnd"/>
      <w:r w:rsidRPr="0082553E">
        <w:rPr>
          <w:sz w:val="14"/>
        </w:rPr>
        <w:t xml:space="preserve">@, these murals became the signposts for a new nation where they could belong. In short, </w:t>
      </w:r>
      <w:r w:rsidRPr="0082553E">
        <w:rPr>
          <w:rStyle w:val="StyleUnderline"/>
        </w:rPr>
        <w:t xml:space="preserve">the concept of </w:t>
      </w:r>
      <w:r>
        <w:rPr>
          <w:rStyle w:val="StyleUnderline"/>
        </w:rPr>
        <w:t>Aztlán</w:t>
      </w:r>
      <w:r w:rsidRPr="0082553E">
        <w:rPr>
          <w:sz w:val="14"/>
        </w:rPr>
        <w:t>—especially the conjuring of its symbolism through art—</w:t>
      </w:r>
      <w:r w:rsidRPr="0082553E">
        <w:rPr>
          <w:rStyle w:val="StyleUnderline"/>
        </w:rPr>
        <w:t xml:space="preserve">allows us to consider the importance of place and belonging to civics and the </w:t>
      </w:r>
      <w:r w:rsidRPr="00DC741C">
        <w:rPr>
          <w:rStyle w:val="Emphasis"/>
        </w:rPr>
        <w:t>civic imagination</w:t>
      </w:r>
      <w:r w:rsidRPr="0082553E">
        <w:rPr>
          <w:sz w:val="14"/>
        </w:rPr>
        <w:t>.</w:t>
      </w:r>
    </w:p>
    <w:p w14:paraId="4BB93F26" w14:textId="77777777" w:rsidR="005009DC" w:rsidRPr="0082553E" w:rsidRDefault="005009DC" w:rsidP="005009DC">
      <w:pPr>
        <w:rPr>
          <w:sz w:val="14"/>
        </w:rPr>
      </w:pPr>
      <w:r w:rsidRPr="0082553E">
        <w:rPr>
          <w:sz w:val="14"/>
        </w:rPr>
        <w:t xml:space="preserve">Second, </w:t>
      </w:r>
      <w:r w:rsidRPr="0082553E">
        <w:rPr>
          <w:rStyle w:val="StyleUnderline"/>
        </w:rPr>
        <w:t>identity and a sense of self are also important to the civic imagination</w:t>
      </w:r>
      <w:r w:rsidRPr="0082553E">
        <w:rPr>
          <w:sz w:val="14"/>
        </w:rPr>
        <w:t xml:space="preserve">. </w:t>
      </w:r>
      <w:r w:rsidRPr="0082553E">
        <w:rPr>
          <w:rStyle w:val="StyleUnderline"/>
        </w:rPr>
        <w:t>The ability to see oneself as an "</w:t>
      </w:r>
      <w:r w:rsidRPr="00DC741C">
        <w:rPr>
          <w:rStyle w:val="Emphasis"/>
        </w:rPr>
        <w:t>agent of change</w:t>
      </w:r>
      <w:r w:rsidRPr="0082553E">
        <w:rPr>
          <w:rStyle w:val="StyleUnderline"/>
        </w:rPr>
        <w:t xml:space="preserve">," with a sense of </w:t>
      </w:r>
      <w:r w:rsidRPr="00DC741C">
        <w:rPr>
          <w:rStyle w:val="Emphasis"/>
        </w:rPr>
        <w:t>civic efficacy</w:t>
      </w:r>
      <w:r w:rsidRPr="0082553E">
        <w:rPr>
          <w:rStyle w:val="StyleUnderline"/>
        </w:rPr>
        <w:t xml:space="preserve"> to enact influence and social change, often </w:t>
      </w:r>
      <w:r w:rsidRPr="00ED4EF5">
        <w:rPr>
          <w:rStyle w:val="StyleUnderline"/>
        </w:rPr>
        <w:t>accompanies the exercise of reenvisioning the world</w:t>
      </w:r>
      <w:r w:rsidRPr="00ED4EF5">
        <w:rPr>
          <w:sz w:val="14"/>
        </w:rPr>
        <w:t xml:space="preserve"> (Jenkins et al. 2016). This idea echoes Paulo </w:t>
      </w:r>
      <w:proofErr w:type="spellStart"/>
      <w:r w:rsidRPr="00ED4EF5">
        <w:rPr>
          <w:sz w:val="14"/>
        </w:rPr>
        <w:t>Freires</w:t>
      </w:r>
      <w:proofErr w:type="spellEnd"/>
      <w:r w:rsidRPr="00ED4EF5">
        <w:rPr>
          <w:sz w:val="14"/>
        </w:rPr>
        <w:t xml:space="preserve"> (2018) notion of "conscientization," the idea that </w:t>
      </w:r>
      <w:r w:rsidRPr="00ED4EF5">
        <w:rPr>
          <w:rStyle w:val="StyleUnderline"/>
        </w:rPr>
        <w:t xml:space="preserve">a combination of </w:t>
      </w:r>
      <w:r w:rsidRPr="00ED4EF5">
        <w:rPr>
          <w:rStyle w:val="Emphasis"/>
        </w:rPr>
        <w:t>reflection</w:t>
      </w:r>
      <w:r w:rsidRPr="00ED4EF5">
        <w:rPr>
          <w:rStyle w:val="StyleUnderline"/>
        </w:rPr>
        <w:t xml:space="preserve"> and action, or "</w:t>
      </w:r>
      <w:r w:rsidRPr="00ED4EF5">
        <w:rPr>
          <w:rStyle w:val="Emphasis"/>
        </w:rPr>
        <w:t>praxis</w:t>
      </w:r>
      <w:r w:rsidRPr="00ED4EF5">
        <w:rPr>
          <w:rStyle w:val="StyleUnderline"/>
        </w:rPr>
        <w:t>," can lead marginalized groups to critically understand the social order and see their capacity to meaningfully</w:t>
      </w:r>
      <w:r w:rsidRPr="0082553E">
        <w:rPr>
          <w:rStyle w:val="StyleUnderline"/>
        </w:rPr>
        <w:t xml:space="preserve"> </w:t>
      </w:r>
      <w:r w:rsidRPr="00DC741C">
        <w:rPr>
          <w:rStyle w:val="Emphasis"/>
        </w:rPr>
        <w:t>intervene</w:t>
      </w:r>
      <w:r w:rsidRPr="0082553E">
        <w:rPr>
          <w:rStyle w:val="StyleUnderline"/>
        </w:rPr>
        <w:t xml:space="preserve"> in the </w:t>
      </w:r>
      <w:r w:rsidRPr="00DC741C">
        <w:rPr>
          <w:rStyle w:val="Emphasis"/>
        </w:rPr>
        <w:t>creation</w:t>
      </w:r>
      <w:r w:rsidRPr="0082553E">
        <w:rPr>
          <w:rStyle w:val="StyleUnderline"/>
        </w:rPr>
        <w:t xml:space="preserve"> of the world</w:t>
      </w:r>
      <w:r w:rsidRPr="0082553E">
        <w:rPr>
          <w:sz w:val="14"/>
        </w:rPr>
        <w:t xml:space="preserve">. While </w:t>
      </w:r>
      <w:r>
        <w:rPr>
          <w:sz w:val="14"/>
        </w:rPr>
        <w:t>Aztlán</w:t>
      </w:r>
      <w:r w:rsidRPr="0082553E">
        <w:rPr>
          <w:sz w:val="14"/>
        </w:rPr>
        <w:t xml:space="preserve"> cannot take full credit for this transformation of self, its emergence is linked to the development of an empowered "Chicano consciousness" (Gomez-Quinones and Vasquez 2014). </w:t>
      </w:r>
      <w:r w:rsidRPr="0082553E">
        <w:rPr>
          <w:rStyle w:val="StyleUnderline"/>
        </w:rPr>
        <w:t xml:space="preserve">The Brown Berets, a Chicano group modeled after the Black Panther Party, used symbolic occupations of space </w:t>
      </w:r>
      <w:proofErr w:type="gramStart"/>
      <w:r w:rsidRPr="0082553E">
        <w:rPr>
          <w:rStyle w:val="StyleUnderline"/>
        </w:rPr>
        <w:t>as a means to</w:t>
      </w:r>
      <w:proofErr w:type="gramEnd"/>
      <w:r w:rsidRPr="0082553E">
        <w:rPr>
          <w:rStyle w:val="StyleUnderline"/>
        </w:rPr>
        <w:t xml:space="preserve"> raise and develop political consciousness with </w:t>
      </w:r>
      <w:r w:rsidRPr="0082553E">
        <w:rPr>
          <w:rStyle w:val="StyleUnderline"/>
        </w:rPr>
        <w:lastRenderedPageBreak/>
        <w:t xml:space="preserve">the March through </w:t>
      </w:r>
      <w:r>
        <w:rPr>
          <w:rStyle w:val="StyleUnderline"/>
        </w:rPr>
        <w:t>Aztlán</w:t>
      </w:r>
      <w:r w:rsidRPr="0082553E">
        <w:rPr>
          <w:rStyle w:val="StyleUnderline"/>
        </w:rPr>
        <w:t xml:space="preserve"> in 1971</w:t>
      </w:r>
      <w:r w:rsidRPr="0082553E">
        <w:rPr>
          <w:sz w:val="14"/>
        </w:rPr>
        <w:t xml:space="preserve"> (Gomez-Quinones and Vasquez 2014). Media texts from the movement also reflected elements of </w:t>
      </w:r>
      <w:r>
        <w:rPr>
          <w:sz w:val="14"/>
        </w:rPr>
        <w:t>Aztlán</w:t>
      </w:r>
      <w:r w:rsidRPr="0082553E">
        <w:rPr>
          <w:sz w:val="14"/>
        </w:rPr>
        <w:t xml:space="preserve"> while raising consciousness, such as the struggle to reconcile cultural and racial hybridity in Gonzales's "I Am Joaquin." </w:t>
      </w:r>
      <w:r w:rsidRPr="0082553E">
        <w:rPr>
          <w:rStyle w:val="StyleUnderline"/>
        </w:rPr>
        <w:t xml:space="preserve">If </w:t>
      </w:r>
      <w:r w:rsidRPr="00EC3D82">
        <w:rPr>
          <w:rStyle w:val="StyleUnderline"/>
          <w:highlight w:val="cyan"/>
        </w:rPr>
        <w:t>Aztlán</w:t>
      </w:r>
      <w:r w:rsidRPr="0082553E">
        <w:rPr>
          <w:rStyle w:val="StyleUnderline"/>
        </w:rPr>
        <w:t xml:space="preserve"> was the answer to "Where are you </w:t>
      </w:r>
      <w:proofErr w:type="gramStart"/>
      <w:r w:rsidRPr="0082553E">
        <w:rPr>
          <w:rStyle w:val="StyleUnderline"/>
        </w:rPr>
        <w:t>from?,</w:t>
      </w:r>
      <w:proofErr w:type="gramEnd"/>
      <w:r w:rsidRPr="0082553E">
        <w:rPr>
          <w:rStyle w:val="StyleUnderline"/>
        </w:rPr>
        <w:t>" then Chican@ became the answer to "Who are you?"</w:t>
      </w:r>
      <w:r w:rsidRPr="0082553E">
        <w:rPr>
          <w:sz w:val="14"/>
        </w:rPr>
        <w:t xml:space="preserve"> Much like place and belonging, </w:t>
      </w:r>
      <w:r w:rsidRPr="0082553E">
        <w:rPr>
          <w:rStyle w:val="StyleUnderline"/>
        </w:rPr>
        <w:t xml:space="preserve">this affirmation of an empowered identity </w:t>
      </w:r>
      <w:r w:rsidRPr="00ED4EF5">
        <w:rPr>
          <w:rStyle w:val="StyleUnderline"/>
          <w:highlight w:val="cyan"/>
        </w:rPr>
        <w:t>encouraged</w:t>
      </w:r>
      <w:r w:rsidRPr="0082553E">
        <w:rPr>
          <w:rStyle w:val="StyleUnderline"/>
        </w:rPr>
        <w:t xml:space="preserve"> countless </w:t>
      </w:r>
      <w:r w:rsidRPr="00ED4EF5">
        <w:rPr>
          <w:rStyle w:val="StyleUnderline"/>
          <w:highlight w:val="cyan"/>
        </w:rPr>
        <w:t xml:space="preserve">Chican@s to see themselves as </w:t>
      </w:r>
      <w:r w:rsidRPr="00ED4EF5">
        <w:rPr>
          <w:rStyle w:val="Emphasis"/>
          <w:highlight w:val="cyan"/>
        </w:rPr>
        <w:t>agents of change</w:t>
      </w:r>
      <w:r w:rsidRPr="0082553E">
        <w:rPr>
          <w:sz w:val="14"/>
        </w:rPr>
        <w:t xml:space="preserve">. In this sense, </w:t>
      </w:r>
      <w:r w:rsidRPr="0082553E">
        <w:rPr>
          <w:rStyle w:val="StyleUnderline"/>
        </w:rPr>
        <w:t xml:space="preserve">Chican@s developed their own sense of </w:t>
      </w:r>
      <w:r w:rsidRPr="00DC741C">
        <w:rPr>
          <w:rStyle w:val="Emphasis"/>
        </w:rPr>
        <w:t>citizenship</w:t>
      </w:r>
      <w:r w:rsidRPr="0082553E">
        <w:rPr>
          <w:rStyle w:val="StyleUnderline"/>
        </w:rPr>
        <w:t xml:space="preserve"> wherein their duties and sense of </w:t>
      </w:r>
      <w:r w:rsidRPr="00DC741C">
        <w:rPr>
          <w:rStyle w:val="Emphasis"/>
        </w:rPr>
        <w:t>belonging</w:t>
      </w:r>
      <w:r w:rsidRPr="0082553E">
        <w:rPr>
          <w:rStyle w:val="StyleUnderline"/>
        </w:rPr>
        <w:t xml:space="preserve"> were tied to the empowerment of Chican@s and to </w:t>
      </w:r>
      <w:r>
        <w:rPr>
          <w:rStyle w:val="StyleUnderline"/>
        </w:rPr>
        <w:t>Aztlán</w:t>
      </w:r>
      <w:r w:rsidRPr="0082553E">
        <w:rPr>
          <w:sz w:val="14"/>
        </w:rPr>
        <w:t>.</w:t>
      </w:r>
    </w:p>
    <w:p w14:paraId="1CB87D8F" w14:textId="77777777" w:rsidR="005009DC" w:rsidRPr="0082553E" w:rsidRDefault="005009DC" w:rsidP="005009DC">
      <w:pPr>
        <w:rPr>
          <w:sz w:val="14"/>
        </w:rPr>
      </w:pPr>
      <w:r w:rsidRPr="0082553E">
        <w:rPr>
          <w:sz w:val="14"/>
        </w:rPr>
        <w:t xml:space="preserve">Third, many of </w:t>
      </w:r>
      <w:r w:rsidRPr="00ED4EF5">
        <w:rPr>
          <w:rStyle w:val="StyleUnderline"/>
          <w:highlight w:val="cyan"/>
        </w:rPr>
        <w:t>Aztlán</w:t>
      </w:r>
      <w:r w:rsidRPr="00ED4EF5">
        <w:rPr>
          <w:rStyle w:val="StyleUnderline"/>
        </w:rPr>
        <w:t>'s</w:t>
      </w:r>
      <w:r w:rsidRPr="0082553E">
        <w:rPr>
          <w:sz w:val="14"/>
        </w:rPr>
        <w:t xml:space="preserve"> associated </w:t>
      </w:r>
      <w:r w:rsidRPr="0082553E">
        <w:rPr>
          <w:rStyle w:val="StyleUnderline"/>
        </w:rPr>
        <w:t xml:space="preserve">ideas and priorities seemed </w:t>
      </w:r>
      <w:r w:rsidRPr="00ED4EF5">
        <w:rPr>
          <w:rStyle w:val="StyleUnderline"/>
        </w:rPr>
        <w:t>to</w:t>
      </w:r>
      <w:r w:rsidRPr="0082553E">
        <w:rPr>
          <w:rStyle w:val="StyleUnderline"/>
        </w:rPr>
        <w:t xml:space="preserve"> </w:t>
      </w:r>
      <w:r w:rsidRPr="00ED4EF5">
        <w:rPr>
          <w:rStyle w:val="StyleUnderline"/>
          <w:highlight w:val="cyan"/>
        </w:rPr>
        <w:t>facilitate</w:t>
      </w:r>
      <w:r w:rsidRPr="0082553E">
        <w:rPr>
          <w:rStyle w:val="StyleUnderline"/>
        </w:rPr>
        <w:t xml:space="preserve"> </w:t>
      </w:r>
      <w:r w:rsidRPr="00DC741C">
        <w:rPr>
          <w:rStyle w:val="Emphasis"/>
        </w:rPr>
        <w:t>civic processes</w:t>
      </w:r>
      <w:r w:rsidRPr="0082553E">
        <w:rPr>
          <w:rStyle w:val="StyleUnderline"/>
        </w:rPr>
        <w:t xml:space="preserve">, such as </w:t>
      </w:r>
      <w:r w:rsidRPr="00ED4EF5">
        <w:rPr>
          <w:rStyle w:val="StyleUnderline"/>
          <w:highlight w:val="cyan"/>
        </w:rPr>
        <w:t>activism</w:t>
      </w:r>
      <w:r w:rsidRPr="0082553E">
        <w:rPr>
          <w:rStyle w:val="StyleUnderline"/>
        </w:rPr>
        <w:t>, shared knowledge production, and community work</w:t>
      </w:r>
      <w:r w:rsidRPr="0082553E">
        <w:rPr>
          <w:sz w:val="14"/>
        </w:rPr>
        <w:t xml:space="preserve">. I define civic processes as various </w:t>
      </w:r>
      <w:r w:rsidRPr="0082553E">
        <w:rPr>
          <w:rStyle w:val="StyleUnderline"/>
        </w:rPr>
        <w:t xml:space="preserve">actions and activities that promote, cultivate, or sustain civic engagement, such as </w:t>
      </w:r>
      <w:r w:rsidRPr="00ED4EF5">
        <w:rPr>
          <w:rStyle w:val="Emphasis"/>
          <w:highlight w:val="cyan"/>
        </w:rPr>
        <w:t>democratic decision-making</w:t>
      </w:r>
      <w:r w:rsidRPr="0082553E">
        <w:rPr>
          <w:rStyle w:val="StyleUnderline"/>
        </w:rPr>
        <w:t xml:space="preserve">, the managing of pooled resources, </w:t>
      </w:r>
      <w:r w:rsidRPr="00ED4EF5">
        <w:rPr>
          <w:rStyle w:val="StyleUnderline"/>
          <w:highlight w:val="cyan"/>
        </w:rPr>
        <w:t>community building, and a commitment to a common good</w:t>
      </w:r>
      <w:r w:rsidRPr="0082553E">
        <w:rPr>
          <w:sz w:val="14"/>
        </w:rPr>
        <w:t xml:space="preserve">. Not only were Chican@s urged to define their homeland and themselves, but </w:t>
      </w:r>
      <w:r>
        <w:rPr>
          <w:sz w:val="14"/>
        </w:rPr>
        <w:t>Aztlán</w:t>
      </w:r>
      <w:r w:rsidRPr="0082553E">
        <w:rPr>
          <w:sz w:val="14"/>
        </w:rPr>
        <w:t xml:space="preserve"> also </w:t>
      </w:r>
      <w:r w:rsidRPr="0082553E">
        <w:rPr>
          <w:rStyle w:val="StyleUnderline"/>
        </w:rPr>
        <w:t>called for an active part in cocreating a new world</w:t>
      </w:r>
      <w:r w:rsidRPr="0082553E">
        <w:rPr>
          <w:sz w:val="14"/>
        </w:rPr>
        <w:t xml:space="preserve">. </w:t>
      </w:r>
      <w:proofErr w:type="gramStart"/>
      <w:r w:rsidRPr="0082553E">
        <w:rPr>
          <w:sz w:val="14"/>
        </w:rPr>
        <w:t xml:space="preserve">In particular, </w:t>
      </w:r>
      <w:r w:rsidRPr="0082553E">
        <w:rPr>
          <w:rStyle w:val="StyleUnderline"/>
        </w:rPr>
        <w:t>key</w:t>
      </w:r>
      <w:proofErr w:type="gramEnd"/>
      <w:r w:rsidRPr="0082553E">
        <w:rPr>
          <w:rStyle w:val="StyleUnderline"/>
        </w:rPr>
        <w:t xml:space="preserve"> movement texts</w:t>
      </w:r>
      <w:r w:rsidRPr="0082553E">
        <w:rPr>
          <w:sz w:val="14"/>
        </w:rPr>
        <w:t xml:space="preserve"> like El Plan de Santa </w:t>
      </w:r>
      <w:proofErr w:type="spellStart"/>
      <w:r w:rsidRPr="0082553E">
        <w:rPr>
          <w:sz w:val="14"/>
        </w:rPr>
        <w:t>Bdrbara</w:t>
      </w:r>
      <w:proofErr w:type="spellEnd"/>
      <w:r w:rsidRPr="0082553E">
        <w:rPr>
          <w:sz w:val="14"/>
        </w:rPr>
        <w:t xml:space="preserve"> </w:t>
      </w:r>
      <w:r w:rsidRPr="0082553E">
        <w:rPr>
          <w:rStyle w:val="StyleUnderline"/>
        </w:rPr>
        <w:t xml:space="preserve">moved </w:t>
      </w:r>
      <w:r>
        <w:rPr>
          <w:rStyle w:val="StyleUnderline"/>
        </w:rPr>
        <w:t>Aztlán</w:t>
      </w:r>
      <w:r w:rsidRPr="0082553E">
        <w:rPr>
          <w:rStyle w:val="StyleUnderline"/>
        </w:rPr>
        <w:t xml:space="preserve"> into the realm of</w:t>
      </w:r>
      <w:r w:rsidRPr="0082553E">
        <w:rPr>
          <w:sz w:val="14"/>
        </w:rPr>
        <w:t xml:space="preserve"> knowledge, learning, and </w:t>
      </w:r>
      <w:r w:rsidRPr="0082553E">
        <w:rPr>
          <w:rStyle w:val="StyleUnderline"/>
        </w:rPr>
        <w:t>education</w:t>
      </w:r>
      <w:r w:rsidRPr="0082553E">
        <w:rPr>
          <w:sz w:val="14"/>
        </w:rPr>
        <w:t xml:space="preserve">. Much like the Chicano movement manifesto before it (El Plan </w:t>
      </w:r>
      <w:proofErr w:type="spellStart"/>
      <w:r w:rsidRPr="0082553E">
        <w:rPr>
          <w:sz w:val="14"/>
        </w:rPr>
        <w:t>Espiritual</w:t>
      </w:r>
      <w:proofErr w:type="spellEnd"/>
      <w:r w:rsidRPr="0082553E">
        <w:rPr>
          <w:sz w:val="14"/>
        </w:rPr>
        <w:t xml:space="preserve"> de </w:t>
      </w:r>
      <w:r>
        <w:rPr>
          <w:sz w:val="14"/>
        </w:rPr>
        <w:t>Aztlán</w:t>
      </w:r>
      <w:r w:rsidRPr="0082553E">
        <w:rPr>
          <w:sz w:val="14"/>
        </w:rPr>
        <w:t xml:space="preserve">), El Plan de Santa </w:t>
      </w:r>
      <w:proofErr w:type="spellStart"/>
      <w:r w:rsidRPr="0082553E">
        <w:rPr>
          <w:sz w:val="14"/>
        </w:rPr>
        <w:t>Bdrbara</w:t>
      </w:r>
      <w:proofErr w:type="spellEnd"/>
      <w:r w:rsidRPr="0082553E">
        <w:rPr>
          <w:sz w:val="14"/>
        </w:rPr>
        <w:t xml:space="preserve"> addressed the displacement of Chican@s in educational institutions and academia (Gonzalez 2002). </w:t>
      </w:r>
      <w:r w:rsidRPr="0082553E">
        <w:rPr>
          <w:rStyle w:val="StyleUnderline"/>
        </w:rPr>
        <w:t xml:space="preserve">Through scholarship, ethnic studies departments, and the student group MEChA in particular, the discourse of </w:t>
      </w:r>
      <w:r>
        <w:rPr>
          <w:rStyle w:val="StyleUnderline"/>
        </w:rPr>
        <w:t>Aztlán</w:t>
      </w:r>
      <w:r w:rsidRPr="0082553E">
        <w:rPr>
          <w:rStyle w:val="StyleUnderline"/>
        </w:rPr>
        <w:t xml:space="preserve"> became key to interpreting belonging, hybrid culture, and identity</w:t>
      </w:r>
      <w:r w:rsidRPr="0082553E">
        <w:rPr>
          <w:sz w:val="14"/>
        </w:rPr>
        <w:t xml:space="preserve"> (G6mez-Quinones and Vasquez 2014).</w:t>
      </w:r>
    </w:p>
    <w:p w14:paraId="6CB587E0" w14:textId="77777777" w:rsidR="005009DC" w:rsidRPr="0082553E" w:rsidRDefault="005009DC" w:rsidP="005009DC">
      <w:pPr>
        <w:rPr>
          <w:sz w:val="14"/>
        </w:rPr>
      </w:pPr>
      <w:r w:rsidRPr="0082553E">
        <w:rPr>
          <w:rStyle w:val="StyleUnderline"/>
        </w:rPr>
        <w:t>MEChA</w:t>
      </w:r>
      <w:r w:rsidRPr="0082553E">
        <w:rPr>
          <w:sz w:val="14"/>
        </w:rPr>
        <w:t xml:space="preserve">, an acronym for Chicano Student Movement of </w:t>
      </w:r>
      <w:proofErr w:type="spellStart"/>
      <w:r w:rsidRPr="0082553E">
        <w:rPr>
          <w:sz w:val="14"/>
        </w:rPr>
        <w:t>Aztl&amp;n</w:t>
      </w:r>
      <w:proofErr w:type="spellEnd"/>
      <w:r w:rsidRPr="0082553E">
        <w:rPr>
          <w:sz w:val="14"/>
        </w:rPr>
        <w:t xml:space="preserve">, </w:t>
      </w:r>
      <w:r w:rsidRPr="0082553E">
        <w:rPr>
          <w:rStyle w:val="StyleUnderline"/>
        </w:rPr>
        <w:t>was one of the outcomes of the Santa Barbara plan, and its purpose was to empower young Chicanos through education and activism</w:t>
      </w:r>
      <w:r w:rsidRPr="0082553E">
        <w:rPr>
          <w:sz w:val="14"/>
        </w:rPr>
        <w:t xml:space="preserve"> (Gomez-Quinones and Vasquez 2014). To this day, the symbols of </w:t>
      </w:r>
      <w:r>
        <w:rPr>
          <w:sz w:val="14"/>
        </w:rPr>
        <w:t>Aztlán</w:t>
      </w:r>
      <w:r w:rsidRPr="0082553E">
        <w:rPr>
          <w:sz w:val="14"/>
        </w:rPr>
        <w:t xml:space="preserve"> can be found on many MEChA emblems, such as the black eagle holding an Aztec </w:t>
      </w:r>
      <w:proofErr w:type="spellStart"/>
      <w:r w:rsidRPr="0082553E">
        <w:rPr>
          <w:sz w:val="14"/>
        </w:rPr>
        <w:t>macuahuitl</w:t>
      </w:r>
      <w:proofErr w:type="spellEnd"/>
      <w:r w:rsidRPr="0082553E">
        <w:rPr>
          <w:sz w:val="14"/>
        </w:rPr>
        <w:t xml:space="preserve"> on the UCLA group's banner. </w:t>
      </w:r>
      <w:r w:rsidRPr="0082553E">
        <w:rPr>
          <w:rStyle w:val="StyleUnderline"/>
        </w:rPr>
        <w:t>For decades, MEChA cultivated consciousness in countless students through cultural awareness, community mentorship and volunteering, and educational attainment</w:t>
      </w:r>
      <w:r w:rsidRPr="0082553E">
        <w:rPr>
          <w:sz w:val="14"/>
        </w:rPr>
        <w:t xml:space="preserve"> (Gomez-Quinones and Vasquez 2014; Valle 1996). In essence, </w:t>
      </w:r>
      <w:r w:rsidRPr="00ED4EF5">
        <w:rPr>
          <w:rStyle w:val="StyleUnderline"/>
          <w:highlight w:val="cyan"/>
        </w:rPr>
        <w:t>Aztlán became a</w:t>
      </w:r>
      <w:r w:rsidRPr="0082553E">
        <w:rPr>
          <w:rStyle w:val="StyleUnderline"/>
        </w:rPr>
        <w:t xml:space="preserve"> kind of </w:t>
      </w:r>
      <w:r w:rsidRPr="00ED4EF5">
        <w:rPr>
          <w:rStyle w:val="Emphasis"/>
          <w:highlight w:val="cyan"/>
        </w:rPr>
        <w:t>rallying cry</w:t>
      </w:r>
      <w:r w:rsidRPr="00ED4EF5">
        <w:rPr>
          <w:rStyle w:val="StyleUnderline"/>
          <w:highlight w:val="cyan"/>
        </w:rPr>
        <w:t xml:space="preserve"> used to</w:t>
      </w:r>
      <w:r w:rsidRPr="0082553E">
        <w:rPr>
          <w:rStyle w:val="StyleUnderline"/>
        </w:rPr>
        <w:t xml:space="preserve"> bring Chican@s together and </w:t>
      </w:r>
      <w:r w:rsidRPr="00ED4EF5">
        <w:rPr>
          <w:rStyle w:val="Emphasis"/>
          <w:highlight w:val="cyan"/>
        </w:rPr>
        <w:t>enact change</w:t>
      </w:r>
      <w:r w:rsidRPr="00ED4EF5">
        <w:rPr>
          <w:rStyle w:val="StyleUnderline"/>
          <w:highlight w:val="cyan"/>
        </w:rPr>
        <w:t xml:space="preserve"> through </w:t>
      </w:r>
      <w:r w:rsidRPr="00ED4EF5">
        <w:rPr>
          <w:rStyle w:val="Emphasis"/>
          <w:highlight w:val="cyan"/>
        </w:rPr>
        <w:t>action</w:t>
      </w:r>
      <w:r w:rsidRPr="0082553E">
        <w:rPr>
          <w:rStyle w:val="StyleUnderline"/>
        </w:rPr>
        <w:t xml:space="preserve">, </w:t>
      </w:r>
      <w:r w:rsidRPr="00DC741C">
        <w:rPr>
          <w:rStyle w:val="Emphasis"/>
          <w:highlight w:val="cyan"/>
        </w:rPr>
        <w:t>bridging</w:t>
      </w:r>
      <w:r w:rsidRPr="0082553E">
        <w:rPr>
          <w:rStyle w:val="StyleUnderline"/>
        </w:rPr>
        <w:t xml:space="preserve"> elements of </w:t>
      </w:r>
      <w:r w:rsidRPr="00DC741C">
        <w:rPr>
          <w:rStyle w:val="StyleUnderline"/>
          <w:highlight w:val="cyan"/>
        </w:rPr>
        <w:t xml:space="preserve">the </w:t>
      </w:r>
      <w:r w:rsidRPr="00DC741C">
        <w:rPr>
          <w:rStyle w:val="Emphasis"/>
          <w:highlight w:val="cyan"/>
        </w:rPr>
        <w:t>imagination</w:t>
      </w:r>
      <w:r w:rsidRPr="00DC741C">
        <w:rPr>
          <w:rStyle w:val="StyleUnderline"/>
          <w:highlight w:val="cyan"/>
        </w:rPr>
        <w:t xml:space="preserve"> with </w:t>
      </w:r>
      <w:r w:rsidRPr="00DC741C">
        <w:rPr>
          <w:rStyle w:val="Emphasis"/>
          <w:highlight w:val="cyan"/>
        </w:rPr>
        <w:t>grassroots</w:t>
      </w:r>
      <w:r w:rsidRPr="00DC741C">
        <w:rPr>
          <w:rStyle w:val="Emphasis"/>
        </w:rPr>
        <w:t xml:space="preserve"> social </w:t>
      </w:r>
      <w:r w:rsidRPr="00DC741C">
        <w:rPr>
          <w:rStyle w:val="Emphasis"/>
          <w:highlight w:val="cyan"/>
        </w:rPr>
        <w:t>change</w:t>
      </w:r>
      <w:r w:rsidRPr="0082553E">
        <w:rPr>
          <w:sz w:val="14"/>
        </w:rPr>
        <w:t>.</w:t>
      </w:r>
    </w:p>
    <w:p w14:paraId="0B2A8DAC" w14:textId="24BCE588" w:rsidR="005009DC" w:rsidRDefault="005009DC" w:rsidP="005009DC">
      <w:pPr>
        <w:pStyle w:val="Heading1"/>
      </w:pPr>
      <w:r>
        <w:lastRenderedPageBreak/>
        <w:t>2NC</w:t>
      </w:r>
    </w:p>
    <w:p w14:paraId="13080F51" w14:textId="77777777" w:rsidR="005009DC" w:rsidRPr="00FF704A" w:rsidRDefault="005009DC" w:rsidP="005009DC">
      <w:pPr>
        <w:pStyle w:val="Heading4"/>
        <w:numPr>
          <w:ilvl w:val="0"/>
          <w:numId w:val="45"/>
        </w:numPr>
        <w:ind w:left="360"/>
      </w:pPr>
      <w:r w:rsidRPr="00FF704A">
        <w:t>The United States Federal Government should substantially strengthen collective bargaining rights over forms of work considered local, marginal, or with low or noneconomic value</w:t>
      </w:r>
      <w:r>
        <w:t xml:space="preserve"> f</w:t>
      </w:r>
      <w:r w:rsidRPr="00FF704A">
        <w:t>or workers in the United States.</w:t>
      </w:r>
    </w:p>
    <w:p w14:paraId="3740501F" w14:textId="77777777" w:rsidR="005009DC" w:rsidRPr="007442A6" w:rsidRDefault="005009DC" w:rsidP="005009DC">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Ouro Preto, Brazil.</w:t>
      </w:r>
      <w:r>
        <w:t xml:space="preserve"> </w:t>
      </w:r>
      <w:r w:rsidRPr="007442A6">
        <w:t xml:space="preserve">Ania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r w:rsidRPr="00477E11">
        <w:t>https://doi.org/10.1590/2179-8966/2020/50032.11</w:t>
      </w:r>
      <w:r>
        <w:t>) UTD</w:t>
      </w:r>
    </w:p>
    <w:p w14:paraId="394E89DB" w14:textId="77777777" w:rsidR="005009DC" w:rsidRDefault="005009DC" w:rsidP="005009DC">
      <w:pPr>
        <w:rPr>
          <w:rStyle w:val="StyleUnderline"/>
          <w:sz w:val="12"/>
        </w:rPr>
      </w:pPr>
      <w:r w:rsidRPr="00477E11">
        <w:rPr>
          <w:rStyle w:val="StyleUnderline"/>
          <w:sz w:val="12"/>
        </w:rPr>
        <w:t xml:space="preserve">Over the last few decades, there has been much discussion on the urgency of an epistemic shift in </w:t>
      </w:r>
      <w:proofErr w:type="spellStart"/>
      <w:r w:rsidRPr="00477E11">
        <w:rPr>
          <w:rStyle w:val="StyleUnderline"/>
          <w:sz w:val="12"/>
        </w:rPr>
        <w:t>labour</w:t>
      </w:r>
      <w:proofErr w:type="spellEnd"/>
      <w:r w:rsidRPr="00477E11">
        <w:rPr>
          <w:rStyle w:val="StyleUnderline"/>
          <w:sz w:val="12"/>
        </w:rPr>
        <w:t xml:space="preserve"> law. ‘Typical’ work, regulated under the regime of the standard employment relationship, has never captured, and still does not capture, the extent of all </w:t>
      </w:r>
      <w:proofErr w:type="spellStart"/>
      <w:r w:rsidRPr="00477E11">
        <w:rPr>
          <w:rStyle w:val="StyleUnderline"/>
          <w:sz w:val="12"/>
        </w:rPr>
        <w:t>labour</w:t>
      </w:r>
      <w:proofErr w:type="spellEnd"/>
      <w:r w:rsidRPr="00477E11">
        <w:rPr>
          <w:rStyle w:val="StyleUnderline"/>
          <w:sz w:val="12"/>
        </w:rPr>
        <w:t xml:space="preserve"> relations in capitalism</w:t>
      </w:r>
      <w:r w:rsidRPr="0061713F">
        <w:rPr>
          <w:rStyle w:val="StyleUnderline"/>
        </w:rPr>
        <w:t xml:space="preserve">. Despite the different ways in which </w:t>
      </w:r>
      <w:proofErr w:type="spellStart"/>
      <w:r w:rsidRPr="0061713F">
        <w:rPr>
          <w:rStyle w:val="StyleUnderline"/>
        </w:rPr>
        <w:t>labour</w:t>
      </w:r>
      <w:proofErr w:type="spellEnd"/>
      <w:r w:rsidRPr="0061713F">
        <w:rPr>
          <w:rStyle w:val="StyleUnderline"/>
        </w:rPr>
        <w:t xml:space="preserve"> law and work regulation are instantiated and institutionalized, </w:t>
      </w:r>
      <w:r w:rsidRPr="00A15C5B">
        <w:rPr>
          <w:rStyle w:val="StyleUnderline"/>
          <w:bCs/>
        </w:rPr>
        <w:t xml:space="preserve">the </w:t>
      </w:r>
      <w:r w:rsidRPr="00A15C5B">
        <w:rPr>
          <w:rStyle w:val="StyleUnderline"/>
          <w:bCs/>
          <w:highlight w:val="green"/>
        </w:rPr>
        <w:t xml:space="preserve">disjuncture between </w:t>
      </w:r>
      <w:proofErr w:type="spellStart"/>
      <w:r w:rsidRPr="00A15C5B">
        <w:rPr>
          <w:rStyle w:val="StyleUnderline"/>
          <w:bCs/>
          <w:highlight w:val="green"/>
        </w:rPr>
        <w:t>labour</w:t>
      </w:r>
      <w:proofErr w:type="spellEnd"/>
      <w:r w:rsidRPr="00A15C5B">
        <w:rPr>
          <w:rStyle w:val="StyleUnderline"/>
          <w:bCs/>
          <w:highlight w:val="green"/>
        </w:rPr>
        <w:t xml:space="preserve"> law</w:t>
      </w:r>
      <w:r w:rsidRPr="00A15C5B">
        <w:rPr>
          <w:rStyle w:val="StyleUnderline"/>
          <w:bCs/>
        </w:rPr>
        <w:t xml:space="preserve">’s epistemology </w:t>
      </w:r>
      <w:r w:rsidRPr="00E80290">
        <w:rPr>
          <w:rStyle w:val="StyleUnderline"/>
          <w:bCs/>
        </w:rPr>
        <w:t>and</w:t>
      </w:r>
      <w:r w:rsidRPr="00A15C5B">
        <w:rPr>
          <w:rStyle w:val="StyleUnderline"/>
          <w:bCs/>
        </w:rPr>
        <w:t xml:space="preserve"> the </w:t>
      </w:r>
      <w:r w:rsidRPr="00A15C5B">
        <w:rPr>
          <w:rStyle w:val="StyleUnderline"/>
          <w:bCs/>
          <w:highlight w:val="green"/>
        </w:rPr>
        <w:t>lived</w:t>
      </w:r>
      <w:r w:rsidRPr="00A15C5B">
        <w:rPr>
          <w:rStyle w:val="StyleUnderline"/>
          <w:bCs/>
        </w:rPr>
        <w:t xml:space="preserve"> (work) </w:t>
      </w:r>
      <w:r w:rsidRPr="00A15C5B">
        <w:rPr>
          <w:rStyle w:val="StyleUnderline"/>
          <w:bCs/>
          <w:highlight w:val="green"/>
        </w:rPr>
        <w:t>experiences</w:t>
      </w:r>
      <w:r w:rsidRPr="00A15C5B">
        <w:rPr>
          <w:rStyle w:val="StyleUnderline"/>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02581D">
        <w:rPr>
          <w:rStyle w:val="StyleUnderline"/>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w:t>
      </w:r>
      <w:r w:rsidRPr="00320EC7">
        <w:rPr>
          <w:rStyle w:val="StyleUnderline"/>
        </w:rPr>
        <w:t>a</w:t>
      </w:r>
      <w:r w:rsidRPr="0061713F">
        <w:rPr>
          <w:rStyle w:val="StyleUnderline"/>
        </w:rPr>
        <w:t xml:space="preserve"> </w:t>
      </w:r>
      <w:r w:rsidRPr="007442A6">
        <w:rPr>
          <w:rStyle w:val="StyleUnderline"/>
          <w:highlight w:val="green"/>
        </w:rPr>
        <w:t>reflection of the racial/colonial project</w:t>
      </w:r>
      <w:r w:rsidRPr="0061713F">
        <w:rPr>
          <w:rStyle w:val="StyleUnderline"/>
        </w:rPr>
        <w:t xml:space="preserve"> of power.</w:t>
      </w:r>
      <w:r w:rsidRPr="00477E11">
        <w:rPr>
          <w:rStyle w:val="StyleUnderline"/>
          <w:sz w:val="12"/>
        </w:rPr>
        <w:t xml:space="preserve">100 This critique does </w:t>
      </w:r>
      <w:r w:rsidRPr="00E80290">
        <w:rPr>
          <w:rStyle w:val="StyleUnderline"/>
        </w:rPr>
        <w:t>not just</w:t>
      </w:r>
      <w:r w:rsidRPr="00477E11">
        <w:rPr>
          <w:rStyle w:val="StyleUnderline"/>
          <w:sz w:val="12"/>
        </w:rPr>
        <w:t xml:space="preserve"> seek to point out </w:t>
      </w:r>
      <w:r w:rsidRPr="00A15C5B">
        <w:rPr>
          <w:rStyle w:val="StyleUnderline"/>
          <w:bCs/>
        </w:rPr>
        <w:t xml:space="preserve">problems of </w:t>
      </w:r>
      <w:r w:rsidRPr="00E80290">
        <w:rPr>
          <w:rStyle w:val="StyleUnderline"/>
          <w:bCs/>
        </w:rPr>
        <w:t>ineffectiveness or lack of enforcement</w:t>
      </w:r>
      <w:r w:rsidRPr="00A15C5B">
        <w:rPr>
          <w:rStyle w:val="StyleUnderline"/>
          <w:bCs/>
        </w:rPr>
        <w:t xml:space="preserve"> of </w:t>
      </w:r>
      <w:proofErr w:type="spellStart"/>
      <w:r w:rsidRPr="00A15C5B">
        <w:rPr>
          <w:rStyle w:val="StyleUnderline"/>
          <w:bCs/>
        </w:rPr>
        <w:t>labour</w:t>
      </w:r>
      <w:proofErr w:type="spellEnd"/>
      <w:r w:rsidRPr="00A15C5B">
        <w:rPr>
          <w:rStyle w:val="StyleUnderline"/>
          <w:bCs/>
        </w:rPr>
        <w:t xml:space="preserve"> law norms</w:t>
      </w:r>
      <w:r w:rsidRPr="0061713F">
        <w:rPr>
          <w:rStyle w:val="StyleUnderline"/>
        </w:rPr>
        <w:t>,</w:t>
      </w:r>
      <w:r w:rsidRPr="00477E11">
        <w:rPr>
          <w:rStyle w:val="StyleUnderline"/>
          <w:sz w:val="1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w:t>
      </w:r>
      <w:proofErr w:type="spellStart"/>
      <w:r w:rsidRPr="00477E11">
        <w:rPr>
          <w:rStyle w:val="StyleUnderline"/>
          <w:sz w:val="12"/>
        </w:rPr>
        <w:t>labour</w:t>
      </w:r>
      <w:proofErr w:type="spellEnd"/>
      <w:r w:rsidRPr="00477E11">
        <w:rPr>
          <w:rStyle w:val="StyleUnderline"/>
          <w:sz w:val="12"/>
        </w:rPr>
        <w:t xml:space="preserve"> law, as we do here, we are also defending its protective teleology, despite all its contradictions. We want a future for </w:t>
      </w:r>
      <w:proofErr w:type="spellStart"/>
      <w:r w:rsidRPr="00477E11">
        <w:rPr>
          <w:rStyle w:val="StyleUnderline"/>
          <w:sz w:val="12"/>
        </w:rPr>
        <w:t>labour</w:t>
      </w:r>
      <w:proofErr w:type="spellEnd"/>
      <w:r w:rsidRPr="00477E11">
        <w:rPr>
          <w:rStyle w:val="StyleUnderline"/>
          <w:sz w:val="12"/>
        </w:rPr>
        <w:t xml:space="preserve"> law that is radically opposed to the one that is being designed, and we want </w:t>
      </w:r>
      <w:proofErr w:type="spellStart"/>
      <w:r w:rsidRPr="00477E11">
        <w:rPr>
          <w:rStyle w:val="StyleUnderline"/>
          <w:sz w:val="12"/>
        </w:rPr>
        <w:t>labour</w:t>
      </w:r>
      <w:proofErr w:type="spellEnd"/>
      <w:r w:rsidRPr="00477E11">
        <w:rPr>
          <w:rStyle w:val="StyleUnderline"/>
          <w:sz w:val="12"/>
        </w:rPr>
        <w:t xml:space="preserve">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proofErr w:type="spellStart"/>
      <w:r w:rsidRPr="00E80290">
        <w:rPr>
          <w:rStyle w:val="StyleUnderline"/>
        </w:rPr>
        <w:t>labour</w:t>
      </w:r>
      <w:proofErr w:type="spellEnd"/>
      <w:r w:rsidRPr="00E80290">
        <w:rPr>
          <w:rStyle w:val="StyleUnderline"/>
        </w:rPr>
        <w:t xml:space="preserve"> law’s</w:t>
      </w:r>
      <w:r w:rsidRPr="0061713F">
        <w:rPr>
          <w:rStyle w:val="StyleUnderline"/>
        </w:rPr>
        <w:t xml:space="preserve"> internal rationality, whose </w:t>
      </w:r>
      <w:r w:rsidRPr="00E80290">
        <w:rPr>
          <w:rStyle w:val="StyleUnderline"/>
        </w:rPr>
        <w:t>core is</w:t>
      </w:r>
      <w:r w:rsidRPr="0061713F">
        <w:rPr>
          <w:rStyle w:val="StyleUnderline"/>
        </w:rPr>
        <w:t xml:space="preserve"> the </w:t>
      </w:r>
      <w:r w:rsidRPr="00E80290">
        <w:rPr>
          <w:rStyle w:val="StyleUnderline"/>
        </w:rPr>
        <w:t xml:space="preserve">protection of human </w:t>
      </w:r>
      <w:proofErr w:type="spellStart"/>
      <w:r w:rsidRPr="00E80290">
        <w:rPr>
          <w:rStyle w:val="StyleUnderline"/>
        </w:rPr>
        <w:t>labour</w:t>
      </w:r>
      <w:proofErr w:type="spellEnd"/>
      <w:r w:rsidRPr="0061713F">
        <w:rPr>
          <w:rStyle w:val="StyleUnderline"/>
        </w:rPr>
        <w:t xml:space="preserve">. </w:t>
      </w:r>
      <w:r w:rsidRPr="00477E11">
        <w:rPr>
          <w:rStyle w:val="StyleUnderline"/>
          <w:sz w:val="12"/>
        </w:rPr>
        <w:t xml:space="preserve">And yet, notwithstanding this emancipatory aim, </w:t>
      </w:r>
      <w:proofErr w:type="spellStart"/>
      <w:r w:rsidRPr="0061713F">
        <w:rPr>
          <w:rStyle w:val="StyleUnderline"/>
        </w:rPr>
        <w:t>labour</w:t>
      </w:r>
      <w:proofErr w:type="spellEnd"/>
      <w:r w:rsidRPr="0061713F">
        <w:rPr>
          <w:rStyle w:val="StyleUnderline"/>
        </w:rPr>
        <w:t xml:space="preserve"> law’s own epistemology is inadvertently bound up with racial/colonial capitalism</w:t>
      </w:r>
      <w:r w:rsidRPr="00477E11">
        <w:rPr>
          <w:rStyle w:val="StyleUnderline"/>
          <w:sz w:val="12"/>
        </w:rPr>
        <w:t xml:space="preserve">.101 As we know, </w:t>
      </w:r>
      <w:proofErr w:type="spellStart"/>
      <w:r w:rsidRPr="00477E11">
        <w:rPr>
          <w:rStyle w:val="StyleUnderline"/>
          <w:sz w:val="12"/>
        </w:rPr>
        <w:t>labour</w:t>
      </w:r>
      <w:proofErr w:type="spellEnd"/>
      <w:r w:rsidRPr="00477E11">
        <w:rPr>
          <w:rStyle w:val="StyleUnderline"/>
          <w:sz w:val="12"/>
        </w:rPr>
        <w:t xml:space="preserve"> law is a paradoxical subaltern (i.e., working class) achievement of modernity, which expresses the constant contradiction of pacifying the relations between </w:t>
      </w:r>
      <w:proofErr w:type="spellStart"/>
      <w:r w:rsidRPr="00477E11">
        <w:rPr>
          <w:rStyle w:val="StyleUnderline"/>
          <w:sz w:val="12"/>
        </w:rPr>
        <w:t>labour</w:t>
      </w:r>
      <w:proofErr w:type="spellEnd"/>
      <w:r w:rsidRPr="00477E11">
        <w:rPr>
          <w:rStyle w:val="StyleUnderline"/>
          <w:sz w:val="12"/>
        </w:rPr>
        <w:t xml:space="preserve">,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 xml:space="preserve">cannot take place without </w:t>
      </w:r>
      <w:r w:rsidRPr="00E80290">
        <w:rPr>
          <w:rStyle w:val="StyleUnderline"/>
        </w:rPr>
        <w:t xml:space="preserve">their </w:t>
      </w:r>
      <w:r w:rsidRPr="007442A6">
        <w:rPr>
          <w:rStyle w:val="StyleUnderline"/>
          <w:highlight w:val="green"/>
        </w:rPr>
        <w:t>legal form</w:t>
      </w:r>
      <w:r w:rsidRPr="00477E11">
        <w:rPr>
          <w:rStyle w:val="StyleUnderline"/>
          <w:sz w:val="12"/>
        </w:rPr>
        <w:t xml:space="preserve">.102 </w:t>
      </w:r>
      <w:proofErr w:type="spellStart"/>
      <w:r w:rsidRPr="0061713F">
        <w:rPr>
          <w:rStyle w:val="StyleUnderline"/>
        </w:rPr>
        <w:t>Labour</w:t>
      </w:r>
      <w:proofErr w:type="spellEnd"/>
      <w:r w:rsidRPr="0061713F">
        <w:rPr>
          <w:rStyle w:val="StyleUnderline"/>
        </w:rPr>
        <w:t xml:space="preserve"> law is one such form that is fundamental for shaping capitalist society and, consequently, contributes, at some level, to </w:t>
      </w:r>
      <w:r w:rsidRPr="0063725C">
        <w:rPr>
          <w:rStyle w:val="StyleUnderline"/>
          <w:highlight w:val="green"/>
        </w:rPr>
        <w:t>maintaining</w:t>
      </w:r>
      <w:r w:rsidRPr="0061713F">
        <w:rPr>
          <w:rStyle w:val="StyleUnderline"/>
        </w:rPr>
        <w:t xml:space="preserve"> the </w:t>
      </w:r>
      <w:r w:rsidRPr="0063725C">
        <w:rPr>
          <w:rStyle w:val="StyleUnderline"/>
          <w:highlight w:val="green"/>
        </w:rPr>
        <w:t xml:space="preserve">unequal exchange between </w:t>
      </w:r>
      <w:proofErr w:type="spellStart"/>
      <w:r w:rsidRPr="0063725C">
        <w:rPr>
          <w:rStyle w:val="StyleUnderline"/>
          <w:highlight w:val="green"/>
        </w:rPr>
        <w:t>labour</w:t>
      </w:r>
      <w:proofErr w:type="spellEnd"/>
      <w:r w:rsidRPr="0063725C">
        <w:rPr>
          <w:rStyle w:val="StyleUnderline"/>
          <w:highlight w:val="green"/>
        </w:rPr>
        <w:t xml:space="preserve"> and capital</w:t>
      </w:r>
      <w:r w:rsidRPr="0061713F">
        <w:rPr>
          <w:rStyle w:val="StyleUnderline"/>
        </w:rPr>
        <w:t>,</w:t>
      </w:r>
      <w:r w:rsidRPr="00477E11">
        <w:rPr>
          <w:rStyle w:val="StyleUnderline"/>
          <w:sz w:val="12"/>
        </w:rPr>
        <w:t xml:space="preserve">103 </w:t>
      </w:r>
      <w:r w:rsidRPr="0061713F">
        <w:rPr>
          <w:rStyle w:val="StyleUnderline"/>
        </w:rPr>
        <w:t xml:space="preserve">and a particular </w:t>
      </w:r>
      <w:r w:rsidRPr="00320EC7">
        <w:rPr>
          <w:rStyle w:val="StyleUnderline"/>
          <w:highlight w:val="green"/>
        </w:rPr>
        <w:t xml:space="preserve">nexus of </w:t>
      </w:r>
      <w:proofErr w:type="spellStart"/>
      <w:r w:rsidRPr="00320EC7">
        <w:rPr>
          <w:rStyle w:val="StyleUnderline"/>
          <w:highlight w:val="green"/>
        </w:rPr>
        <w:t>labour</w:t>
      </w:r>
      <w:proofErr w:type="spellEnd"/>
      <w:r w:rsidRPr="00320EC7">
        <w:rPr>
          <w:rStyle w:val="StyleUnderline"/>
          <w:highlight w:val="green"/>
        </w:rPr>
        <w:t xml:space="preserve"> and environment</w:t>
      </w:r>
      <w:r w:rsidRPr="0061713F">
        <w:rPr>
          <w:rStyle w:val="StyleUnderline"/>
        </w:rPr>
        <w:t xml:space="preserve"> that </w:t>
      </w:r>
      <w:r w:rsidRPr="00320EC7">
        <w:rPr>
          <w:rStyle w:val="StyleUnderline"/>
          <w:highlight w:val="green"/>
        </w:rPr>
        <w:t>capitalism engenders</w:t>
      </w:r>
      <w:r w:rsidRPr="0061713F">
        <w:rPr>
          <w:rStyle w:val="StyleUnderline"/>
        </w:rPr>
        <w:t>.</w:t>
      </w:r>
      <w:r w:rsidRPr="00477E11">
        <w:rPr>
          <w:rStyle w:val="StyleUnderline"/>
          <w:sz w:val="12"/>
        </w:rPr>
        <w:t xml:space="preserve"> Namely, </w:t>
      </w:r>
      <w:proofErr w:type="spellStart"/>
      <w:r w:rsidRPr="00477E11">
        <w:rPr>
          <w:rStyle w:val="StyleUnderline"/>
          <w:sz w:val="12"/>
        </w:rPr>
        <w:t>labour</w:t>
      </w:r>
      <w:proofErr w:type="spellEnd"/>
      <w:r w:rsidRPr="00477E11">
        <w:rPr>
          <w:rStyle w:val="StyleUnderline"/>
          <w:sz w:val="12"/>
        </w:rPr>
        <w:t xml:space="preserve"> law is an expression of resistance to only very specific ways of living, those in which the capital relation is </w:t>
      </w:r>
      <w:proofErr w:type="spellStart"/>
      <w:r w:rsidRPr="00477E11">
        <w:rPr>
          <w:rStyle w:val="StyleUnderline"/>
          <w:sz w:val="12"/>
        </w:rPr>
        <w:t>centred</w:t>
      </w:r>
      <w:proofErr w:type="spellEnd"/>
      <w:r w:rsidRPr="00477E11">
        <w:rPr>
          <w:rStyle w:val="StyleUnderline"/>
          <w:sz w:val="12"/>
        </w:rPr>
        <w:t xml:space="preserve">; paradoxically, its legal form only reaches full development by acquiescence to the exploitation of human </w:t>
      </w:r>
      <w:proofErr w:type="spellStart"/>
      <w:r w:rsidRPr="00477E11">
        <w:rPr>
          <w:rStyle w:val="StyleUnderline"/>
          <w:sz w:val="12"/>
        </w:rPr>
        <w:t>labour</w:t>
      </w:r>
      <w:proofErr w:type="spellEnd"/>
      <w:r w:rsidRPr="00477E11">
        <w:rPr>
          <w:rStyle w:val="StyleUnderline"/>
          <w:sz w:val="12"/>
        </w:rPr>
        <w:t xml:space="preserve">. </w:t>
      </w:r>
      <w:proofErr w:type="spellStart"/>
      <w:r w:rsidRPr="007442A6">
        <w:rPr>
          <w:rStyle w:val="StyleUnderline"/>
          <w:highlight w:val="green"/>
        </w:rPr>
        <w:t>Labour</w:t>
      </w:r>
      <w:proofErr w:type="spellEnd"/>
      <w:r w:rsidRPr="007442A6">
        <w:rPr>
          <w:rStyle w:val="StyleUnderline"/>
          <w:highlight w:val="green"/>
        </w:rPr>
        <w:t xml:space="preserve">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w:t>
      </w:r>
      <w:proofErr w:type="spellStart"/>
      <w:r w:rsidRPr="007442A6">
        <w:rPr>
          <w:rStyle w:val="StyleUnderline"/>
          <w:highlight w:val="green"/>
        </w:rPr>
        <w:t>labour</w:t>
      </w:r>
      <w:proofErr w:type="spellEnd"/>
      <w:r w:rsidRPr="007442A6">
        <w:rPr>
          <w:rStyle w:val="StyleUnderline"/>
          <w:highlight w:val="green"/>
        </w:rPr>
        <w:t xml:space="preserve"> </w:t>
      </w:r>
      <w:r w:rsidRPr="0063725C">
        <w:rPr>
          <w:rStyle w:val="StyleUnderline"/>
          <w:highlight w:val="green"/>
        </w:rPr>
        <w:t xml:space="preserve">law’s </w:t>
      </w:r>
      <w:r w:rsidRPr="00DA3EB2">
        <w:rPr>
          <w:rStyle w:val="StyleUnderline"/>
          <w:highlight w:val="green"/>
        </w:rPr>
        <w:t>epistemology, which</w:t>
      </w:r>
      <w:r w:rsidRPr="0061713F">
        <w:rPr>
          <w:rStyle w:val="StyleUnderline"/>
        </w:rPr>
        <w:t xml:space="preserve"> from the outset </w:t>
      </w:r>
      <w:r w:rsidRPr="00DA3EB2">
        <w:rPr>
          <w:rStyle w:val="StyleUnderline"/>
          <w:highlight w:val="green"/>
        </w:rPr>
        <w:t>established</w:t>
      </w:r>
      <w:r w:rsidRPr="0061713F">
        <w:rPr>
          <w:rStyle w:val="StyleUnderline"/>
        </w:rPr>
        <w:t xml:space="preserve"> </w:t>
      </w:r>
      <w:r w:rsidRPr="00DA3EB2">
        <w:rPr>
          <w:rStyle w:val="StyleUnderline"/>
        </w:rPr>
        <w:t xml:space="preserve">as </w:t>
      </w:r>
      <w:r w:rsidRPr="00DA3EB2">
        <w:rPr>
          <w:rStyle w:val="StyleUnderline"/>
          <w:highlight w:val="green"/>
        </w:rPr>
        <w:t>its scope</w:t>
      </w:r>
      <w:r w:rsidRPr="0061713F">
        <w:rPr>
          <w:rStyle w:val="StyleUnderline"/>
        </w:rPr>
        <w:t xml:space="preserve"> the </w:t>
      </w:r>
      <w:r w:rsidRPr="00DA3EB2">
        <w:rPr>
          <w:rStyle w:val="StyleUnderline"/>
        </w:rPr>
        <w:t>protection of human work</w:t>
      </w:r>
      <w:r w:rsidRPr="0061713F">
        <w:rPr>
          <w:rStyle w:val="StyleUnderline"/>
        </w:rPr>
        <w:t>.</w:t>
      </w:r>
      <w:r w:rsidRPr="00477E11">
        <w:rPr>
          <w:rStyle w:val="StyleUnderline"/>
          <w:sz w:val="12"/>
        </w:rPr>
        <w:t xml:space="preserve"> However, </w:t>
      </w:r>
      <w:r w:rsidRPr="00E80290">
        <w:rPr>
          <w:rStyle w:val="StyleUnderline"/>
        </w:rPr>
        <w:t xml:space="preserve">what kind of work did </w:t>
      </w:r>
      <w:proofErr w:type="spellStart"/>
      <w:r w:rsidRPr="00E80290">
        <w:rPr>
          <w:rStyle w:val="StyleUnderline"/>
        </w:rPr>
        <w:t>labour</w:t>
      </w:r>
      <w:proofErr w:type="spellEnd"/>
      <w:r w:rsidRPr="00E80290">
        <w:rPr>
          <w:rStyle w:val="StyleUnderline"/>
        </w:rPr>
        <w:t xml:space="preserve"> law</w:t>
      </w:r>
      <w:r w:rsidRPr="0061713F">
        <w:rPr>
          <w:rStyle w:val="StyleUnderline"/>
        </w:rPr>
        <w:t xml:space="preserve"> aim to </w:t>
      </w:r>
      <w:r w:rsidRPr="00E80290">
        <w:rPr>
          <w:rStyle w:val="StyleUnderline"/>
        </w:rPr>
        <w:t>protect</w:t>
      </w:r>
      <w:r w:rsidRPr="0061713F">
        <w:rPr>
          <w:rStyle w:val="StyleUnderline"/>
        </w:rPr>
        <w:t xml:space="preserve">? What kind of life does it shelter? Which livelihoods did </w:t>
      </w:r>
      <w:proofErr w:type="spellStart"/>
      <w:r w:rsidRPr="0061713F">
        <w:rPr>
          <w:rStyle w:val="StyleUnderline"/>
        </w:rPr>
        <w:t>labour</w:t>
      </w:r>
      <w:proofErr w:type="spellEnd"/>
      <w:r w:rsidRPr="0061713F">
        <w:rPr>
          <w:rStyle w:val="StyleUnderline"/>
        </w:rPr>
        <w:t xml:space="preserve"> law choose to prioritize?</w:t>
      </w:r>
      <w:r w:rsidRPr="00477E11">
        <w:rPr>
          <w:rStyle w:val="StyleUnderline"/>
          <w:sz w:val="1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477E11">
        <w:rPr>
          <w:rStyle w:val="StyleUnderline"/>
          <w:sz w:val="12"/>
        </w:rPr>
        <w:t xml:space="preserve"> (predominantly European and North Atlantic) </w:t>
      </w:r>
      <w:r w:rsidRPr="0061713F">
        <w:rPr>
          <w:rStyle w:val="StyleUnderline"/>
        </w:rPr>
        <w:t xml:space="preserve">industrial </w:t>
      </w:r>
      <w:proofErr w:type="spellStart"/>
      <w:r w:rsidRPr="0061713F">
        <w:rPr>
          <w:rStyle w:val="StyleUnderline"/>
        </w:rPr>
        <w:t>workingclass</w:t>
      </w:r>
      <w:proofErr w:type="spellEnd"/>
      <w:r w:rsidRPr="0061713F">
        <w:rPr>
          <w:rStyle w:val="StyleUnderline"/>
        </w:rPr>
        <w:t xml:space="preserve"> struggle</w:t>
      </w:r>
      <w:r w:rsidRPr="00477E11">
        <w:rPr>
          <w:rStyle w:val="StyleUnderline"/>
          <w:sz w:val="12"/>
        </w:rPr>
        <w:t xml:space="preserve">, the emerging </w:t>
      </w:r>
      <w:proofErr w:type="spellStart"/>
      <w:r w:rsidRPr="00477E11">
        <w:rPr>
          <w:rStyle w:val="StyleUnderline"/>
          <w:sz w:val="12"/>
        </w:rPr>
        <w:t>labour</w:t>
      </w:r>
      <w:proofErr w:type="spellEnd"/>
      <w:r w:rsidRPr="00477E11">
        <w:rPr>
          <w:rStyle w:val="StyleUnderline"/>
          <w:sz w:val="12"/>
        </w:rPr>
        <w:t xml:space="preserve"> law approach, </w:t>
      </w:r>
      <w:r w:rsidRPr="0061713F">
        <w:rPr>
          <w:rStyle w:val="StyleUnderline"/>
        </w:rPr>
        <w:t xml:space="preserve">despite its specific local adaptations, </w:t>
      </w:r>
      <w:r w:rsidRPr="00DA3EB2">
        <w:rPr>
          <w:rStyle w:val="StyleUnderline"/>
          <w:highlight w:val="green"/>
        </w:rPr>
        <w:t xml:space="preserve">focused its legal </w:t>
      </w:r>
      <w:r w:rsidRPr="0063725C">
        <w:rPr>
          <w:rStyle w:val="StyleUnderline"/>
          <w:highlight w:val="green"/>
        </w:rPr>
        <w:t>protective ethos on</w:t>
      </w:r>
      <w:r w:rsidRPr="0061713F">
        <w:rPr>
          <w:rStyle w:val="StyleUnderline"/>
        </w:rPr>
        <w:t xml:space="preserve"> the </w:t>
      </w:r>
      <w:r w:rsidRPr="00E80290">
        <w:rPr>
          <w:rStyle w:val="StyleUnderline"/>
        </w:rPr>
        <w:t xml:space="preserve">problem of </w:t>
      </w:r>
      <w:r w:rsidRPr="007442A6">
        <w:rPr>
          <w:rStyle w:val="StyleUnderline"/>
          <w:highlight w:val="green"/>
        </w:rPr>
        <w:t>exploitation</w:t>
      </w:r>
      <w:r w:rsidRPr="0061713F">
        <w:rPr>
          <w:rStyle w:val="StyleUnderline"/>
        </w:rPr>
        <w:t xml:space="preserve"> and on the dominant work relations in western Europe</w:t>
      </w:r>
      <w:r w:rsidRPr="00477E11">
        <w:rPr>
          <w:rStyle w:val="StyleUnderline"/>
          <w:sz w:val="12"/>
        </w:rPr>
        <w:t xml:space="preserve"> and (later) </w:t>
      </w:r>
      <w:r w:rsidRPr="0061713F">
        <w:rPr>
          <w:rStyle w:val="StyleUnderline"/>
        </w:rPr>
        <w:t xml:space="preserve">North America, </w:t>
      </w:r>
      <w:r w:rsidRPr="007442A6">
        <w:rPr>
          <w:rStyle w:val="StyleUnderline"/>
          <w:highlight w:val="green"/>
        </w:rPr>
        <w:t>assuming</w:t>
      </w:r>
      <w:r w:rsidRPr="00E80290">
        <w:rPr>
          <w:rStyle w:val="StyleUnderline"/>
        </w:rPr>
        <w:t xml:space="preserve"> (or projecting into the future) </w:t>
      </w:r>
      <w:r w:rsidRPr="00E80290">
        <w:rPr>
          <w:rStyle w:val="StyleUnderline"/>
          <w:highlight w:val="green"/>
        </w:rPr>
        <w:t>their universality</w:t>
      </w:r>
      <w:r w:rsidRPr="0061713F">
        <w:rPr>
          <w:rStyle w:val="StyleUnderline"/>
        </w:rPr>
        <w:t xml:space="preserve">. </w:t>
      </w:r>
      <w:r w:rsidRPr="00477E11">
        <w:rPr>
          <w:rStyle w:val="StyleUnderline"/>
          <w:sz w:val="12"/>
        </w:rPr>
        <w:t xml:space="preserve">Accordingly, </w:t>
      </w:r>
      <w:proofErr w:type="spellStart"/>
      <w:r w:rsidRPr="00477E11">
        <w:rPr>
          <w:rStyle w:val="StyleUnderline"/>
          <w:sz w:val="12"/>
        </w:rPr>
        <w:t>labour</w:t>
      </w:r>
      <w:proofErr w:type="spellEnd"/>
      <w:r w:rsidRPr="00477E11">
        <w:rPr>
          <w:rStyle w:val="StyleUnderline"/>
          <w:sz w:val="12"/>
        </w:rPr>
        <w:t xml:space="preserve"> law also granted central visibility to one form of exploitation: the standard employment relationship. With this, Eurocentric </w:t>
      </w:r>
      <w:proofErr w:type="spellStart"/>
      <w:r w:rsidRPr="00477E11">
        <w:rPr>
          <w:rStyle w:val="StyleUnderline"/>
          <w:sz w:val="12"/>
        </w:rPr>
        <w:t>labour</w:t>
      </w:r>
      <w:proofErr w:type="spellEnd"/>
      <w:r w:rsidRPr="00477E11">
        <w:rPr>
          <w:rStyle w:val="StyleUnderline"/>
          <w:sz w:val="12"/>
        </w:rPr>
        <w:t xml:space="preserve"> sociality became the world’s ‘typical work’. </w:t>
      </w:r>
      <w:r w:rsidRPr="0061713F">
        <w:rPr>
          <w:rStyle w:val="StyleUnderline"/>
        </w:rPr>
        <w:t xml:space="preserve">105 </w:t>
      </w:r>
      <w:r w:rsidRPr="00E80290">
        <w:rPr>
          <w:rStyle w:val="StyleUnderline"/>
          <w:bCs/>
        </w:rPr>
        <w:t xml:space="preserve">Left on the margins or entirely </w:t>
      </w:r>
      <w:r w:rsidRPr="0063725C">
        <w:rPr>
          <w:rStyle w:val="StyleUnderline"/>
          <w:bCs/>
        </w:rPr>
        <w:t>excluded, were other harms wrought by capitalism</w:t>
      </w:r>
      <w:r w:rsidRPr="004755B9">
        <w:rPr>
          <w:rStyle w:val="StyleUnderline"/>
          <w:bCs/>
        </w:rPr>
        <w:t>,</w:t>
      </w:r>
      <w:r w:rsidRPr="0061713F">
        <w:rPr>
          <w:rStyle w:val="StyleUnderline"/>
        </w:rPr>
        <w:t xml:space="preserve"> </w:t>
      </w:r>
      <w:r w:rsidRPr="00765303">
        <w:rPr>
          <w:rStyle w:val="StyleUnderline"/>
        </w:rPr>
        <w:t>including</w:t>
      </w:r>
      <w:r w:rsidRPr="0061713F">
        <w:rPr>
          <w:rStyle w:val="StyleUnderline"/>
        </w:rPr>
        <w:t xml:space="preserve"> those of ongoing expropriation along gendered, racial, colonial lines, and those stemming from the effects of the particular re-articulation of </w:t>
      </w:r>
      <w:proofErr w:type="spellStart"/>
      <w:r w:rsidRPr="0061713F">
        <w:rPr>
          <w:rStyle w:val="StyleUnderline"/>
        </w:rPr>
        <w:t>labour</w:t>
      </w:r>
      <w:proofErr w:type="spellEnd"/>
      <w:r w:rsidRPr="0061713F">
        <w:rPr>
          <w:rStyle w:val="StyleUnderline"/>
        </w:rPr>
        <w:t xml:space="preserve"> and land/nature engendered by industrialization as well as agrarian ‘improvement’ and extractivism</w:t>
      </w:r>
      <w:r w:rsidRPr="00477E11">
        <w:rPr>
          <w:rStyle w:val="StyleUnderline"/>
          <w:sz w:val="12"/>
        </w:rPr>
        <w:t xml:space="preserve">.106 Aside from excluding the work of social reproduction (carried out primarily by women) everywhere, </w:t>
      </w:r>
      <w:proofErr w:type="spellStart"/>
      <w:r w:rsidRPr="00FF704A">
        <w:rPr>
          <w:rStyle w:val="StyleUnderline"/>
          <w:highlight w:val="cyan"/>
        </w:rPr>
        <w:t>labour</w:t>
      </w:r>
      <w:proofErr w:type="spellEnd"/>
      <w:r w:rsidRPr="00FF704A">
        <w:rPr>
          <w:rStyle w:val="StyleUnderline"/>
          <w:highlight w:val="cyan"/>
        </w:rPr>
        <w:t xml:space="preserve"> law exclude</w:t>
      </w:r>
      <w:r w:rsidRPr="007442A6">
        <w:rPr>
          <w:rStyle w:val="StyleUnderline"/>
          <w:highlight w:val="green"/>
        </w:rPr>
        <w:t>d</w:t>
      </w:r>
      <w:r w:rsidRPr="007442A6">
        <w:rPr>
          <w:rStyle w:val="StyleUnderline"/>
        </w:rPr>
        <w:t xml:space="preserve"> </w:t>
      </w:r>
      <w:r w:rsidRPr="00FF704A">
        <w:rPr>
          <w:rStyle w:val="StyleUnderline"/>
          <w:highlight w:val="cyan"/>
        </w:rPr>
        <w:t xml:space="preserve">from its </w:t>
      </w:r>
      <w:r w:rsidRPr="007442A6">
        <w:rPr>
          <w:rStyle w:val="StyleUnderline"/>
        </w:rPr>
        <w:t xml:space="preserve">central </w:t>
      </w:r>
      <w:r w:rsidRPr="00FF704A">
        <w:rPr>
          <w:rStyle w:val="StyleUnderline"/>
          <w:highlight w:val="cyan"/>
        </w:rPr>
        <w:t xml:space="preserve">scope </w:t>
      </w:r>
      <w:r w:rsidRPr="007442A6">
        <w:rPr>
          <w:rStyle w:val="StyleUnderline"/>
        </w:rPr>
        <w:t xml:space="preserve">a plethora of </w:t>
      </w:r>
      <w:r w:rsidRPr="00FF704A">
        <w:rPr>
          <w:rStyle w:val="StyleUnderline"/>
          <w:highlight w:val="cyan"/>
        </w:rPr>
        <w:t>other forms of work</w:t>
      </w:r>
      <w:r w:rsidRPr="007442A6">
        <w:rPr>
          <w:rStyle w:val="StyleUnderline"/>
        </w:rPr>
        <w:t xml:space="preserve">,107 </w:t>
      </w:r>
      <w:r w:rsidRPr="00FF704A">
        <w:rPr>
          <w:rStyle w:val="StyleUnderline"/>
          <w:highlight w:val="cyan"/>
        </w:rPr>
        <w:t xml:space="preserve">livelihoods, and land-based subsistence </w:t>
      </w:r>
      <w:proofErr w:type="spellStart"/>
      <w:r w:rsidRPr="00FF704A">
        <w:rPr>
          <w:rStyle w:val="StyleUnderline"/>
          <w:highlight w:val="cyan"/>
        </w:rPr>
        <w:t>labour</w:t>
      </w:r>
      <w:proofErr w:type="spellEnd"/>
      <w:r w:rsidRPr="00FF704A">
        <w:rPr>
          <w:rStyle w:val="StyleUnderline"/>
          <w:highlight w:val="cyan"/>
        </w:rPr>
        <w:t xml:space="preserve"> pursued by ‘non-white’ people from the Global South </w:t>
      </w:r>
      <w:r w:rsidRPr="007442A6">
        <w:rPr>
          <w:rStyle w:val="StyleUnderline"/>
        </w:rPr>
        <w:t xml:space="preserve">or </w:t>
      </w:r>
      <w:r w:rsidRPr="007442A6">
        <w:rPr>
          <w:rStyle w:val="StyleUnderline"/>
        </w:rPr>
        <w:lastRenderedPageBreak/>
        <w:t xml:space="preserve">settler colonial spaces, which today </w:t>
      </w:r>
      <w:r w:rsidRPr="007102B6">
        <w:rPr>
          <w:rStyle w:val="StyleUnderline"/>
          <w:bCs/>
        </w:rPr>
        <w:t xml:space="preserve">continue to be </w:t>
      </w:r>
      <w:r w:rsidRPr="00FF704A">
        <w:rPr>
          <w:rStyle w:val="StyleUnderline"/>
          <w:bCs/>
          <w:highlight w:val="cyan"/>
        </w:rPr>
        <w:t>considered as local, marginal, or with low or noneconomic value</w:t>
      </w:r>
      <w:r w:rsidRPr="007102B6">
        <w:rPr>
          <w:rStyle w:val="StyleUnderline"/>
          <w:sz w:val="12"/>
        </w:rPr>
        <w:t>.</w:t>
      </w:r>
      <w:r w:rsidRPr="00477E11">
        <w:rPr>
          <w:rStyle w:val="StyleUnderline"/>
          <w:sz w:val="12"/>
        </w:rPr>
        <w:t xml:space="preserve"> Nonetheless</w:t>
      </w:r>
      <w:r w:rsidRPr="007442A6">
        <w:rPr>
          <w:rStyle w:val="StyleUnderline"/>
        </w:rPr>
        <w:t xml:space="preserve">, </w:t>
      </w:r>
      <w:r w:rsidRPr="007102B6">
        <w:rPr>
          <w:rStyle w:val="StyleUnderline"/>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w:t>
      </w:r>
      <w:proofErr w:type="spellStart"/>
      <w:r w:rsidRPr="007442A6">
        <w:rPr>
          <w:rStyle w:val="StyleUnderline"/>
        </w:rPr>
        <w:t>labour</w:t>
      </w:r>
      <w:proofErr w:type="spellEnd"/>
      <w:r w:rsidRPr="007442A6">
        <w:rPr>
          <w:rStyle w:val="StyleUnderline"/>
        </w:rPr>
        <w:t xml:space="preserve"> and land</w:t>
      </w:r>
      <w:r w:rsidRPr="00477E11">
        <w:rPr>
          <w:rStyle w:val="StyleUnderline"/>
          <w:sz w:val="12"/>
        </w:rPr>
        <w:t xml:space="preserve">, whether with capital’s involvement or not, </w:t>
      </w:r>
      <w:r w:rsidRPr="007442A6">
        <w:rPr>
          <w:rStyle w:val="StyleUnderline"/>
        </w:rPr>
        <w:t xml:space="preserve">are </w:t>
      </w:r>
      <w:r w:rsidRPr="0063725C">
        <w:rPr>
          <w:rStyle w:val="StyleUnderline"/>
        </w:rPr>
        <w:t>neither marginal nor</w:t>
      </w:r>
      <w:r w:rsidRPr="007442A6">
        <w:rPr>
          <w:rStyle w:val="StyleUnderline"/>
        </w:rPr>
        <w:t xml:space="preserve"> are they </w:t>
      </w:r>
      <w:r w:rsidRPr="0063725C">
        <w:rPr>
          <w:rStyle w:val="StyleUnderline"/>
        </w:rPr>
        <w:t>valueless</w:t>
      </w:r>
      <w:r w:rsidRPr="007442A6">
        <w:rPr>
          <w:rStyle w:val="StyleUnderline"/>
        </w:rPr>
        <w:t xml:space="preserve"> per se</w:t>
      </w:r>
      <w:r w:rsidRPr="00477E11">
        <w:rPr>
          <w:rStyle w:val="StyleUnderline"/>
          <w:sz w:val="12"/>
        </w:rPr>
        <w:t xml:space="preserve">. They are only designated as such through the racial/colonial capitalist legal framework – of which </w:t>
      </w:r>
      <w:proofErr w:type="spellStart"/>
      <w:r w:rsidRPr="00477E11">
        <w:rPr>
          <w:rStyle w:val="StyleUnderline"/>
          <w:sz w:val="12"/>
        </w:rPr>
        <w:t>labour</w:t>
      </w:r>
      <w:proofErr w:type="spellEnd"/>
      <w:r w:rsidRPr="00477E11">
        <w:rPr>
          <w:rStyle w:val="StyleUnderline"/>
          <w:sz w:val="12"/>
        </w:rPr>
        <w:t xml:space="preserve"> law is also a consequence. </w:t>
      </w:r>
      <w:r w:rsidRPr="007442A6">
        <w:rPr>
          <w:rStyle w:val="StyleUnderline"/>
        </w:rPr>
        <w:t xml:space="preserve">The </w:t>
      </w:r>
      <w:r w:rsidRPr="004755B9">
        <w:rPr>
          <w:rStyle w:val="StyleUnderline"/>
          <w:bCs/>
          <w:highlight w:val="green"/>
        </w:rPr>
        <w:t xml:space="preserve">legal separation of </w:t>
      </w:r>
      <w:proofErr w:type="spellStart"/>
      <w:r w:rsidRPr="004755B9">
        <w:rPr>
          <w:rStyle w:val="StyleUnderline"/>
          <w:bCs/>
          <w:highlight w:val="green"/>
        </w:rPr>
        <w:t>labour</w:t>
      </w:r>
      <w:proofErr w:type="spellEnd"/>
      <w:r w:rsidRPr="004755B9">
        <w:rPr>
          <w:rStyle w:val="StyleUnderline"/>
          <w:bCs/>
          <w:highlight w:val="green"/>
        </w:rPr>
        <w:t xml:space="preserve"> </w:t>
      </w:r>
      <w:r w:rsidRPr="00E80290">
        <w:rPr>
          <w:rStyle w:val="StyleUnderline"/>
          <w:bCs/>
        </w:rPr>
        <w:t xml:space="preserve">that </w:t>
      </w:r>
      <w:r w:rsidRPr="004755B9">
        <w:rPr>
          <w:rStyle w:val="StyleUnderline"/>
          <w:bCs/>
          <w:highlight w:val="green"/>
        </w:rPr>
        <w:t xml:space="preserve">generates market value </w:t>
      </w:r>
      <w:r w:rsidRPr="00E80290">
        <w:rPr>
          <w:rStyle w:val="StyleUnderline"/>
          <w:bCs/>
        </w:rPr>
        <w:t xml:space="preserve">over </w:t>
      </w:r>
      <w:r w:rsidRPr="007102B6">
        <w:rPr>
          <w:rStyle w:val="StyleUnderline"/>
          <w:bCs/>
          <w:highlight w:val="green"/>
        </w:rPr>
        <w:t xml:space="preserve">that </w:t>
      </w:r>
      <w:r w:rsidRPr="007102B6">
        <w:rPr>
          <w:rStyle w:val="StyleUnderline"/>
          <w:bCs/>
        </w:rPr>
        <w:t xml:space="preserve">which </w:t>
      </w:r>
      <w:r w:rsidRPr="004755B9">
        <w:rPr>
          <w:rStyle w:val="StyleUnderline"/>
          <w:bCs/>
          <w:highlight w:val="green"/>
        </w:rPr>
        <w:t>generates life is a racial/colonial capitalist abstraction</w:t>
      </w:r>
      <w:r w:rsidRPr="007442A6">
        <w:rPr>
          <w:rStyle w:val="StyleUnderline"/>
        </w:rPr>
        <w:t>, which happens to be key to capitalist accumulation through exploitation, but also through expropriation</w:t>
      </w:r>
      <w:r w:rsidRPr="00477E11">
        <w:rPr>
          <w:rStyle w:val="StyleUnderline"/>
          <w:sz w:val="12"/>
        </w:rPr>
        <w:t xml:space="preserve">.108 Applying the insights of decolonial thinking, it is possible then to observe that the privileging a particular form of employment relationship through </w:t>
      </w:r>
      <w:proofErr w:type="spellStart"/>
      <w:r w:rsidRPr="00477E11">
        <w:rPr>
          <w:rStyle w:val="StyleUnderline"/>
          <w:sz w:val="12"/>
        </w:rPr>
        <w:t>labour</w:t>
      </w:r>
      <w:proofErr w:type="spellEnd"/>
      <w:r w:rsidRPr="00477E11">
        <w:rPr>
          <w:rStyle w:val="StyleUnderline"/>
          <w:sz w:val="12"/>
        </w:rPr>
        <w:t xml:space="preserve"> law facilitated capitalist expansion through sanctioned </w:t>
      </w:r>
      <w:proofErr w:type="spellStart"/>
      <w:r w:rsidRPr="00477E11">
        <w:rPr>
          <w:rStyle w:val="StyleUnderline"/>
          <w:sz w:val="12"/>
        </w:rPr>
        <w:t>labour</w:t>
      </w:r>
      <w:proofErr w:type="spellEnd"/>
      <w:r w:rsidRPr="00477E11">
        <w:rPr>
          <w:rStyle w:val="StyleUnderline"/>
          <w:sz w:val="12"/>
        </w:rPr>
        <w:t xml:space="preserve"> exploitation, but also enabled its unequal distribution based on racial, gendered, and geopolitical criteria inherited from colonization,109 accepting </w:t>
      </w:r>
      <w:proofErr w:type="spellStart"/>
      <w:r w:rsidRPr="00477E11">
        <w:rPr>
          <w:rStyle w:val="StyleUnderline"/>
          <w:sz w:val="12"/>
        </w:rPr>
        <w:t>labour</w:t>
      </w:r>
      <w:proofErr w:type="spellEnd"/>
      <w:r w:rsidRPr="00477E11">
        <w:rPr>
          <w:rStyle w:val="StyleUnderline"/>
          <w:sz w:val="12"/>
        </w:rPr>
        <w:t xml:space="preserve"> and land expropriation of the ‘colonized’. </w:t>
      </w:r>
      <w:r w:rsidRPr="007442A6">
        <w:rPr>
          <w:rStyle w:val="StyleUnderline"/>
        </w:rPr>
        <w:t xml:space="preserve">This </w:t>
      </w:r>
      <w:r w:rsidRPr="00765303">
        <w:rPr>
          <w:rStyle w:val="StyleUnderline"/>
          <w:bCs/>
          <w:highlight w:val="green"/>
        </w:rPr>
        <w:t>legal coloniality consigned those involved</w:t>
      </w:r>
      <w:r w:rsidRPr="0063725C">
        <w:rPr>
          <w:rStyle w:val="StyleUnderline"/>
          <w:bCs/>
        </w:rPr>
        <w:t xml:space="preserve"> in </w:t>
      </w:r>
      <w:r w:rsidRPr="00DA3EB2">
        <w:rPr>
          <w:rStyle w:val="StyleUnderline"/>
          <w:bCs/>
        </w:rPr>
        <w:t xml:space="preserve">reproductive work, informal economic activities, and land-based livelihoods </w:t>
      </w:r>
      <w:r w:rsidRPr="00765303">
        <w:rPr>
          <w:rStyle w:val="StyleUnderline"/>
          <w:bCs/>
          <w:highlight w:val="green"/>
        </w:rPr>
        <w:t>to th</w:t>
      </w:r>
      <w:r w:rsidRPr="004755B9">
        <w:rPr>
          <w:rStyle w:val="StyleUnderline"/>
          <w:bCs/>
          <w:highlight w:val="green"/>
        </w:rPr>
        <w:t>e epistemic category of ‘nature’ or ‘anti-humanity’</w:t>
      </w:r>
      <w:r w:rsidRPr="00477E11">
        <w:rPr>
          <w:rStyle w:val="StyleUnderline"/>
          <w:sz w:val="12"/>
        </w:rPr>
        <w:t xml:space="preserve">, and, therefore, </w:t>
      </w:r>
      <w:r w:rsidRPr="007442A6">
        <w:rPr>
          <w:rStyle w:val="StyleUnderline"/>
        </w:rPr>
        <w:t xml:space="preserve">out of the central fold of </w:t>
      </w:r>
      <w:proofErr w:type="spellStart"/>
      <w:r w:rsidRPr="007442A6">
        <w:rPr>
          <w:rStyle w:val="StyleUnderline"/>
        </w:rPr>
        <w:t>labour</w:t>
      </w:r>
      <w:proofErr w:type="spellEnd"/>
      <w:r w:rsidRPr="007442A6">
        <w:rPr>
          <w:rStyle w:val="StyleUnderline"/>
        </w:rPr>
        <w:t xml:space="preserve"> law’s origin story and narrative during its historical formation</w:t>
      </w:r>
      <w:r w:rsidRPr="00477E11">
        <w:rPr>
          <w:rStyle w:val="StyleUnderline"/>
          <w:sz w:val="12"/>
        </w:rPr>
        <w:t xml:space="preserve">. These historic choices have enduring consequences, and when we ignore this important epistemic dimension of </w:t>
      </w:r>
      <w:proofErr w:type="spellStart"/>
      <w:r w:rsidRPr="00477E11">
        <w:rPr>
          <w:rStyle w:val="StyleUnderline"/>
          <w:sz w:val="12"/>
        </w:rPr>
        <w:t>labour</w:t>
      </w:r>
      <w:proofErr w:type="spellEnd"/>
      <w:r w:rsidRPr="00477E11">
        <w:rPr>
          <w:rStyle w:val="StyleUnderline"/>
          <w:sz w:val="12"/>
        </w:rPr>
        <w:t xml:space="preserve"> law, other injuries of racial/colonial capitalism are left unaddressed (or inadequately addressed). Scholars who draw attention to various forms of </w:t>
      </w:r>
      <w:proofErr w:type="spellStart"/>
      <w:r w:rsidRPr="00477E11">
        <w:rPr>
          <w:rStyle w:val="StyleUnderline"/>
          <w:sz w:val="12"/>
        </w:rPr>
        <w:t>labour</w:t>
      </w:r>
      <w:proofErr w:type="spellEnd"/>
      <w:r w:rsidRPr="00477E11">
        <w:rPr>
          <w:rStyle w:val="StyleUnderline"/>
          <w:sz w:val="12"/>
        </w:rPr>
        <w:t xml:space="preserve"> unfreedom, and who </w:t>
      </w:r>
      <w:proofErr w:type="spellStart"/>
      <w:r w:rsidRPr="00477E11">
        <w:rPr>
          <w:rStyle w:val="StyleUnderline"/>
          <w:sz w:val="12"/>
        </w:rPr>
        <w:t>centre</w:t>
      </w:r>
      <w:proofErr w:type="spellEnd"/>
      <w:r w:rsidRPr="00477E11">
        <w:rPr>
          <w:rStyle w:val="StyleUnderline"/>
          <w:sz w:val="12"/>
        </w:rPr>
        <w:t xml:space="preserve"> </w:t>
      </w:r>
      <w:proofErr w:type="spellStart"/>
      <w:r w:rsidRPr="00477E11">
        <w:rPr>
          <w:rStyle w:val="StyleUnderline"/>
          <w:sz w:val="12"/>
        </w:rPr>
        <w:t>labour</w:t>
      </w:r>
      <w:proofErr w:type="spellEnd"/>
      <w:r w:rsidRPr="00477E11">
        <w:rPr>
          <w:rStyle w:val="StyleUnderline"/>
          <w:sz w:val="12"/>
        </w:rPr>
        <w:t xml:space="preserve"> informality, unpaid and paid domestic and care work, seasonal migrant labour,111 and even some instances of gig or platform work, are engaging with these questions (of expropriation) already, recognizing the need to blur </w:t>
      </w:r>
      <w:proofErr w:type="spellStart"/>
      <w:r w:rsidRPr="00477E11">
        <w:rPr>
          <w:rStyle w:val="StyleUnderline"/>
          <w:sz w:val="12"/>
        </w:rPr>
        <w:t>labour</w:t>
      </w:r>
      <w:proofErr w:type="spellEnd"/>
      <w:r w:rsidRPr="00477E11">
        <w:rPr>
          <w:rStyle w:val="StyleUnderline"/>
          <w:sz w:val="12"/>
        </w:rPr>
        <w:t xml:space="preserve"> law’s boundaries or search beyond them for regulatory solutions.112 Nonetheless, the racial/colonial relationship between exploitation and expropriation is still mostly ignored by </w:t>
      </w:r>
      <w:proofErr w:type="spellStart"/>
      <w:r w:rsidRPr="00477E11">
        <w:rPr>
          <w:rStyle w:val="StyleUnderline"/>
          <w:sz w:val="12"/>
        </w:rPr>
        <w:t>labour</w:t>
      </w:r>
      <w:proofErr w:type="spellEnd"/>
      <w:r w:rsidRPr="00477E11">
        <w:rPr>
          <w:rStyle w:val="StyleUnderline"/>
          <w:sz w:val="12"/>
        </w:rPr>
        <w:t xml:space="preserve"> law scholarship, which can be a barrier to understanding whether and how </w:t>
      </w:r>
      <w:proofErr w:type="spellStart"/>
      <w:r w:rsidRPr="00477E11">
        <w:rPr>
          <w:rStyle w:val="StyleUnderline"/>
          <w:sz w:val="12"/>
        </w:rPr>
        <w:t>labour</w:t>
      </w:r>
      <w:proofErr w:type="spellEnd"/>
      <w:r w:rsidRPr="00477E11">
        <w:rPr>
          <w:rStyle w:val="StyleUnderline"/>
          <w:sz w:val="12"/>
        </w:rPr>
        <w:t xml:space="preserve"> law inadvertently contributes to undermining different livelihoods, especially at the nexus of </w:t>
      </w:r>
      <w:proofErr w:type="spellStart"/>
      <w:r w:rsidRPr="00477E11">
        <w:rPr>
          <w:rStyle w:val="StyleUnderline"/>
          <w:sz w:val="12"/>
        </w:rPr>
        <w:t>labour</w:t>
      </w:r>
      <w:proofErr w:type="spellEnd"/>
      <w:r w:rsidRPr="00477E11">
        <w:rPr>
          <w:rStyle w:val="StyleUnderline"/>
          <w:sz w:val="12"/>
        </w:rPr>
        <w:t xml:space="preserve">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 xml:space="preserve">regulatory </w:t>
      </w:r>
      <w:r w:rsidRPr="00765303">
        <w:rPr>
          <w:rStyle w:val="StyleUnderline"/>
          <w:highlight w:val="green"/>
        </w:rPr>
        <w:t xml:space="preserve">solutions we explore </w:t>
      </w:r>
      <w:r w:rsidRPr="00765303">
        <w:rPr>
          <w:rStyle w:val="StyleUnderline"/>
        </w:rPr>
        <w:t>and</w:t>
      </w:r>
      <w:r w:rsidRPr="007442A6">
        <w:rPr>
          <w:rStyle w:val="StyleUnderline"/>
        </w:rPr>
        <w:t xml:space="preserve"> craft to address contemporary problems like climate change, including those seeking to justly transition industries and jobs, </w:t>
      </w:r>
      <w:r w:rsidRPr="00765303">
        <w:rPr>
          <w:rStyle w:val="StyleUnderline"/>
          <w:bCs/>
        </w:rPr>
        <w:t>facilitate economic and job greening</w:t>
      </w:r>
      <w:r w:rsidRPr="004755B9">
        <w:rPr>
          <w:rStyle w:val="StyleUnderline"/>
          <w:bCs/>
        </w:rPr>
        <w:t xml:space="preserve">, </w:t>
      </w:r>
      <w:r w:rsidRPr="00765303">
        <w:rPr>
          <w:rStyle w:val="StyleUnderline"/>
          <w:bCs/>
        </w:rPr>
        <w:t>or address</w:t>
      </w:r>
      <w:r w:rsidRPr="004755B9">
        <w:rPr>
          <w:rStyle w:val="StyleUnderline"/>
          <w:bCs/>
        </w:rPr>
        <w:t xml:space="preserve"> the </w:t>
      </w:r>
      <w:r w:rsidRPr="00765303">
        <w:rPr>
          <w:rStyle w:val="StyleUnderline"/>
          <w:bCs/>
        </w:rPr>
        <w:t>health and safety and work conditions</w:t>
      </w:r>
      <w:r w:rsidRPr="004755B9">
        <w:rPr>
          <w:rStyle w:val="StyleUnderline"/>
          <w:bCs/>
        </w:rPr>
        <w:t xml:space="preserve"> aspects of work on a heating planet </w:t>
      </w:r>
      <w:r w:rsidRPr="004755B9">
        <w:rPr>
          <w:rStyle w:val="StyleUnderline"/>
          <w:bCs/>
          <w:highlight w:val="green"/>
        </w:rPr>
        <w:t>are very partial</w:t>
      </w:r>
      <w:r w:rsidRPr="007442A6">
        <w:rPr>
          <w:rStyle w:val="StyleUnderline"/>
        </w:rPr>
        <w:t>.</w:t>
      </w:r>
      <w:r w:rsidRPr="00477E11">
        <w:rPr>
          <w:rStyle w:val="StyleUnderline"/>
          <w:sz w:val="1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xml:space="preserve">, undermining the flourishing of some lives but also creating terrains of struggle and solidarity that are ultimately struggles for heterogeneous livelihoods and for other possibilities to relate land, </w:t>
      </w:r>
      <w:proofErr w:type="spellStart"/>
      <w:r w:rsidRPr="007442A6">
        <w:rPr>
          <w:rStyle w:val="StyleUnderline"/>
        </w:rPr>
        <w:t>labour</w:t>
      </w:r>
      <w:proofErr w:type="spellEnd"/>
      <w:r w:rsidRPr="007442A6">
        <w:rPr>
          <w:rStyle w:val="StyleUnderline"/>
        </w:rPr>
        <w:t>, and life</w:t>
      </w:r>
      <w:r w:rsidRPr="00477E11">
        <w:rPr>
          <w:rStyle w:val="StyleUnderline"/>
          <w:sz w:val="1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Cs/>
          <w:highlight w:val="green"/>
        </w:rPr>
        <w:t>as ongoing counter-hegemonic struggles and resurgence movements</w:t>
      </w:r>
      <w:r w:rsidRPr="004755B9">
        <w:rPr>
          <w:rStyle w:val="StyleUnderline"/>
          <w:bCs/>
        </w:rPr>
        <w:t xml:space="preserve"> everywhere </w:t>
      </w:r>
      <w:r w:rsidRPr="004755B9">
        <w:rPr>
          <w:rStyle w:val="StyleUnderline"/>
          <w:bCs/>
          <w:highlight w:val="green"/>
        </w:rPr>
        <w:t>attest</w:t>
      </w:r>
      <w:r w:rsidRPr="004755B9">
        <w:rPr>
          <w:rStyle w:val="StyleUnderline"/>
          <w:bCs/>
        </w:rPr>
        <w:t xml:space="preserve">, these </w:t>
      </w:r>
      <w:r w:rsidRPr="004755B9">
        <w:rPr>
          <w:rStyle w:val="StyleUnderline"/>
          <w:bCs/>
          <w:highlight w:val="green"/>
        </w:rPr>
        <w:t>possibilities</w:t>
      </w:r>
      <w:r w:rsidRPr="004755B9">
        <w:rPr>
          <w:rStyle w:val="StyleUnderline"/>
          <w:bCs/>
        </w:rPr>
        <w:t xml:space="preserve"> have </w:t>
      </w:r>
      <w:r w:rsidRPr="004755B9">
        <w:rPr>
          <w:rStyle w:val="StyleUnderline"/>
          <w:bCs/>
          <w:highlight w:val="green"/>
        </w:rPr>
        <w:t>not</w:t>
      </w:r>
      <w:r w:rsidRPr="004755B9">
        <w:rPr>
          <w:rStyle w:val="StyleUnderline"/>
          <w:bCs/>
        </w:rPr>
        <w:t xml:space="preserve"> been fully </w:t>
      </w:r>
      <w:r w:rsidRPr="004755B9">
        <w:rPr>
          <w:rStyle w:val="StyleUnderline"/>
          <w:bCs/>
          <w:highlight w:val="green"/>
        </w:rPr>
        <w:t>eradicated</w:t>
      </w:r>
      <w:r w:rsidRPr="00477E11">
        <w:rPr>
          <w:rStyle w:val="StyleUnderline"/>
          <w:bCs/>
          <w:sz w:val="12"/>
        </w:rPr>
        <w:t xml:space="preserve">. </w:t>
      </w:r>
      <w:r w:rsidRPr="00477E11">
        <w:rPr>
          <w:rStyle w:val="StyleUnderline"/>
          <w:sz w:val="12"/>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w:t>
      </w:r>
      <w:proofErr w:type="spellStart"/>
      <w:r w:rsidRPr="00477E11">
        <w:rPr>
          <w:rStyle w:val="StyleUnderline"/>
          <w:sz w:val="12"/>
        </w:rPr>
        <w:t>labour</w:t>
      </w:r>
      <w:proofErr w:type="spellEnd"/>
      <w:r w:rsidRPr="00477E11">
        <w:rPr>
          <w:rStyle w:val="StyleUnderline"/>
          <w:sz w:val="12"/>
        </w:rPr>
        <w:t xml:space="preserve">-environment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w:t>
      </w:r>
      <w:proofErr w:type="spellStart"/>
      <w:r w:rsidRPr="00477E11">
        <w:rPr>
          <w:rStyle w:val="StyleUnderline"/>
          <w:sz w:val="12"/>
        </w:rPr>
        <w:t>labour</w:t>
      </w:r>
      <w:proofErr w:type="spellEnd"/>
      <w:r w:rsidRPr="00477E11">
        <w:rPr>
          <w:rStyle w:val="StyleUnderline"/>
          <w:sz w:val="12"/>
        </w:rPr>
        <w:t xml:space="preserve">. In the process, we sought to also denaturalize the partial way in which </w:t>
      </w:r>
      <w:proofErr w:type="spellStart"/>
      <w:r w:rsidRPr="00477E11">
        <w:rPr>
          <w:rStyle w:val="StyleUnderline"/>
          <w:sz w:val="12"/>
        </w:rPr>
        <w:t>labour</w:t>
      </w:r>
      <w:proofErr w:type="spellEnd"/>
      <w:r w:rsidRPr="00477E11">
        <w:rPr>
          <w:rStyle w:val="StyleUnderline"/>
          <w:sz w:val="12"/>
        </w:rPr>
        <w:t xml:space="preserve"> law renders legible and seeks to ameliorate these harms, particularly in relation to expropriation of </w:t>
      </w:r>
      <w:proofErr w:type="spellStart"/>
      <w:r w:rsidRPr="00477E11">
        <w:rPr>
          <w:rStyle w:val="StyleUnderline"/>
          <w:sz w:val="12"/>
        </w:rPr>
        <w:t>labour</w:t>
      </w:r>
      <w:proofErr w:type="spellEnd"/>
      <w:r w:rsidRPr="00477E11">
        <w:rPr>
          <w:rStyle w:val="StyleUnderline"/>
          <w:sz w:val="12"/>
        </w:rPr>
        <w:t xml:space="preserve"> and land. The project of emancipation and living well in the Anthropocene/</w:t>
      </w:r>
      <w:proofErr w:type="spellStart"/>
      <w:r w:rsidRPr="00477E11">
        <w:rPr>
          <w:rStyle w:val="StyleUnderline"/>
          <w:sz w:val="12"/>
        </w:rPr>
        <w:t>Capitalocene</w:t>
      </w:r>
      <w:proofErr w:type="spellEnd"/>
      <w:r w:rsidRPr="00477E11">
        <w:rPr>
          <w:rStyle w:val="StyleUnderline"/>
          <w:sz w:val="12"/>
        </w:rPr>
        <w:t xml:space="preserve"> challenges </w:t>
      </w:r>
      <w:proofErr w:type="spellStart"/>
      <w:r w:rsidRPr="00477E11">
        <w:rPr>
          <w:rStyle w:val="StyleUnderline"/>
          <w:sz w:val="12"/>
        </w:rPr>
        <w:t>labour</w:t>
      </w:r>
      <w:proofErr w:type="spellEnd"/>
      <w:r w:rsidRPr="00477E11">
        <w:rPr>
          <w:rStyle w:val="StyleUnderline"/>
          <w:sz w:val="12"/>
        </w:rPr>
        <w:t xml:space="preserve"> law to transcend its limits, and </w:t>
      </w:r>
      <w:proofErr w:type="spellStart"/>
      <w:r w:rsidRPr="00477E11">
        <w:rPr>
          <w:rStyle w:val="StyleUnderline"/>
          <w:sz w:val="12"/>
        </w:rPr>
        <w:t>labour</w:t>
      </w:r>
      <w:proofErr w:type="spellEnd"/>
      <w:r w:rsidRPr="00477E11">
        <w:rPr>
          <w:rStyle w:val="StyleUnderline"/>
          <w:sz w:val="12"/>
        </w:rPr>
        <w:t xml:space="preserve"> lawyers to think </w:t>
      </w:r>
      <w:proofErr w:type="spellStart"/>
      <w:r w:rsidRPr="00477E11">
        <w:rPr>
          <w:rStyle w:val="StyleUnderline"/>
          <w:sz w:val="12"/>
        </w:rPr>
        <w:t>labour</w:t>
      </w:r>
      <w:proofErr w:type="spellEnd"/>
      <w:r w:rsidRPr="00477E11">
        <w:rPr>
          <w:rStyle w:val="StyleUnderline"/>
          <w:sz w:val="12"/>
        </w:rPr>
        <w:t xml:space="preserve"> law differently. </w:t>
      </w:r>
      <w:r w:rsidRPr="007442A6">
        <w:rPr>
          <w:rStyle w:val="StyleUnderline"/>
        </w:rPr>
        <w:t xml:space="preserve">If we want </w:t>
      </w:r>
      <w:proofErr w:type="spellStart"/>
      <w:r w:rsidRPr="007442A6">
        <w:rPr>
          <w:rStyle w:val="StyleUnderline"/>
        </w:rPr>
        <w:t>labour</w:t>
      </w:r>
      <w:proofErr w:type="spellEnd"/>
      <w:r w:rsidRPr="007442A6">
        <w:rPr>
          <w:rStyle w:val="StyleUnderline"/>
        </w:rPr>
        <w:t xml:space="preserve"> law that exceeds its Eurocentric epistemology, and one that is based on values of non-domination – a </w:t>
      </w:r>
      <w:proofErr w:type="spellStart"/>
      <w:r w:rsidRPr="007442A6">
        <w:rPr>
          <w:rStyle w:val="StyleUnderline"/>
        </w:rPr>
        <w:t>labour</w:t>
      </w:r>
      <w:proofErr w:type="spellEnd"/>
      <w:r w:rsidRPr="007442A6">
        <w:rPr>
          <w:rStyle w:val="StyleUnderline"/>
        </w:rPr>
        <w:t xml:space="preserve">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Cs/>
          <w:highlight w:val="green"/>
        </w:rPr>
        <w:t xml:space="preserve">to more heterogeneous practices of work, </w:t>
      </w:r>
      <w:proofErr w:type="spellStart"/>
      <w:r w:rsidRPr="004755B9">
        <w:rPr>
          <w:rStyle w:val="StyleUnderline"/>
          <w:bCs/>
          <w:highlight w:val="green"/>
        </w:rPr>
        <w:t>labour</w:t>
      </w:r>
      <w:proofErr w:type="spellEnd"/>
      <w:r w:rsidRPr="004755B9">
        <w:rPr>
          <w:rStyle w:val="StyleUnderline"/>
          <w:bCs/>
          <w:highlight w:val="green"/>
        </w:rPr>
        <w:t>, and livelihoods as embedded in and nourishing of local socio-ecologies</w:t>
      </w:r>
      <w:r w:rsidRPr="00477E11">
        <w:rPr>
          <w:rStyle w:val="StyleUnderline"/>
          <w:sz w:val="12"/>
        </w:rPr>
        <w:t xml:space="preserve">. To learn what regulatory solutions and ideas emerge from those grounded practices, we must </w:t>
      </w:r>
      <w:proofErr w:type="spellStart"/>
      <w:r w:rsidRPr="00477E11">
        <w:rPr>
          <w:rStyle w:val="StyleUnderline"/>
          <w:sz w:val="12"/>
        </w:rPr>
        <w:t>practise</w:t>
      </w:r>
      <w:proofErr w:type="spellEnd"/>
      <w:r w:rsidRPr="00477E11">
        <w:rPr>
          <w:rStyle w:val="StyleUnderline"/>
          <w:sz w:val="12"/>
        </w:rPr>
        <w:t xml:space="preserve"> epistemic openness. </w:t>
      </w:r>
      <w:proofErr w:type="gramStart"/>
      <w:r w:rsidRPr="00477E11">
        <w:rPr>
          <w:rStyle w:val="StyleUnderline"/>
          <w:sz w:val="12"/>
        </w:rPr>
        <w:t>Otherwise</w:t>
      </w:r>
      <w:proofErr w:type="gramEnd"/>
      <w:r w:rsidRPr="00477E11">
        <w:rPr>
          <w:rStyle w:val="StyleUnderline"/>
          <w:sz w:val="12"/>
        </w:rPr>
        <w:t xml:space="preserve"> we risk speaking in dissonance from the ecopolitical movements that encompass so many of our </w:t>
      </w:r>
      <w:proofErr w:type="gramStart"/>
      <w:r w:rsidRPr="00477E11">
        <w:rPr>
          <w:rStyle w:val="StyleUnderline"/>
          <w:sz w:val="12"/>
        </w:rPr>
        <w:t>Planet’s</w:t>
      </w:r>
      <w:proofErr w:type="gramEnd"/>
      <w:r w:rsidRPr="00477E11">
        <w:rPr>
          <w:rStyle w:val="StyleUnderline"/>
          <w:sz w:val="12"/>
        </w:rPr>
        <w:t xml:space="preserve"> workers.</w:t>
      </w:r>
    </w:p>
    <w:p w14:paraId="150B732C" w14:textId="77777777" w:rsidR="005009DC" w:rsidRDefault="005009DC" w:rsidP="005009DC">
      <w:pPr>
        <w:pStyle w:val="Heading4"/>
        <w:numPr>
          <w:ilvl w:val="0"/>
          <w:numId w:val="45"/>
        </w:numPr>
        <w:ind w:left="360"/>
      </w:pPr>
      <w:r>
        <w:t xml:space="preserve">Establish a guaranteed job for any native populations.  </w:t>
      </w:r>
    </w:p>
    <w:p w14:paraId="734E25F0" w14:textId="77777777" w:rsidR="005009DC" w:rsidRDefault="005009DC" w:rsidP="005009DC">
      <w:pPr>
        <w:pStyle w:val="Heading4"/>
        <w:ind w:left="360"/>
      </w:pPr>
      <w:r>
        <w:t xml:space="preserve">The plan returns the control of employment from capitalist markets to Indigenous communities. The program will create jobs tailored to the needs of communities because tribes create and administer the program. That expands Indigenous self-determinism while simultaneously providing jobs to those who want them.  </w:t>
      </w:r>
    </w:p>
    <w:p w14:paraId="181268EB" w14:textId="77777777" w:rsidR="005009DC" w:rsidRPr="007D3B27" w:rsidRDefault="005009DC" w:rsidP="005009DC">
      <w:pPr>
        <w:rPr>
          <w:b/>
          <w:sz w:val="26"/>
          <w:szCs w:val="26"/>
        </w:rPr>
      </w:pPr>
      <w:r w:rsidRPr="007D3B27">
        <w:rPr>
          <w:b/>
          <w:sz w:val="26"/>
          <w:szCs w:val="26"/>
        </w:rPr>
        <w:t>Murray, 17</w:t>
      </w:r>
    </w:p>
    <w:p w14:paraId="154FB519" w14:textId="77777777" w:rsidR="005009DC" w:rsidRPr="00104BFF" w:rsidRDefault="005009DC" w:rsidP="005009DC">
      <w:pPr>
        <w:rPr>
          <w:szCs w:val="20"/>
        </w:rPr>
      </w:pPr>
      <w:r w:rsidRPr="00104BFF">
        <w:rPr>
          <w:szCs w:val="20"/>
        </w:rPr>
        <w:t xml:space="preserve">(Michael J. Murray; Michael is an Associate Professor at Bemidji State University and Research Scholar at the Global Institute for Sustainable Prosperity. He co-edits the American Review of Political Economy </w:t>
      </w:r>
      <w:r w:rsidRPr="00104BFF">
        <w:rPr>
          <w:szCs w:val="20"/>
        </w:rPr>
        <w:lastRenderedPageBreak/>
        <w:t>and the Global Institute for Sustainable Prosperity book series. Murray’s research focuses on public policies targeting full employment, production theory, structural and technological change, and its impacts on employment</w:t>
      </w:r>
      <w:proofErr w:type="gramStart"/>
      <w:r w:rsidRPr="00104BFF">
        <w:rPr>
          <w:szCs w:val="20"/>
        </w:rPr>
        <w:t>. ;</w:t>
      </w:r>
      <w:proofErr w:type="gramEnd"/>
      <w:r w:rsidRPr="00104BFF">
        <w:rPr>
          <w:szCs w:val="20"/>
        </w:rPr>
        <w:t xml:space="preserve"> 12-1-2017; accessed: 8-6-2025; SpringerLink; "On the Reservation: Toward a Job Guarantee Program for American Indian Nations"; https://link.springer.com/chapter/10.1007/978-3-319-66376-0_8) </w:t>
      </w:r>
      <w:proofErr w:type="spellStart"/>
      <w:r w:rsidRPr="00104BFF">
        <w:rPr>
          <w:szCs w:val="20"/>
        </w:rPr>
        <w:t>kdj</w:t>
      </w:r>
      <w:proofErr w:type="spellEnd"/>
    </w:p>
    <w:p w14:paraId="2DE33CA0" w14:textId="77777777" w:rsidR="005009DC" w:rsidRDefault="005009DC" w:rsidP="005009DC">
      <w:pPr>
        <w:rPr>
          <w:b/>
          <w:sz w:val="14"/>
          <w:szCs w:val="14"/>
          <w:u w:val="single"/>
        </w:rPr>
      </w:pPr>
      <w:r w:rsidRPr="00104BFF">
        <w:rPr>
          <w:sz w:val="16"/>
          <w:szCs w:val="16"/>
        </w:rPr>
        <w:t>Staggering rates of unemployment and poverty as witnessed in 2005 are the norm on American Indian reservations</w:t>
      </w:r>
      <w:r w:rsidRPr="00D23954">
        <w:rPr>
          <w:b/>
          <w:szCs w:val="24"/>
          <w:u w:val="single"/>
        </w:rPr>
        <w:t xml:space="preserve"> </w:t>
      </w:r>
      <w:r w:rsidRPr="00E666BE">
        <w:rPr>
          <w:sz w:val="14"/>
          <w:szCs w:val="24"/>
        </w:rPr>
        <w:t xml:space="preserve">rather than the exception. </w:t>
      </w:r>
      <w:proofErr w:type="gramStart"/>
      <w:r w:rsidRPr="00E666BE">
        <w:rPr>
          <w:sz w:val="14"/>
          <w:szCs w:val="24"/>
        </w:rPr>
        <w:t>Figure  partially</w:t>
      </w:r>
      <w:proofErr w:type="gramEnd"/>
      <w:r w:rsidRPr="00E666BE">
        <w:rPr>
          <w:sz w:val="14"/>
          <w:szCs w:val="24"/>
        </w:rPr>
        <w:t xml:space="preserve"> details the sobering reality of the economic life on reservations. Fig. 8.1 American Indian employed and in poverty and unemployment rates </w:t>
      </w:r>
      <w:r w:rsidRPr="0078062C">
        <w:rPr>
          <w:szCs w:val="24"/>
          <w:highlight w:val="yellow"/>
          <w:u w:val="single"/>
        </w:rPr>
        <w:t xml:space="preserve">Given </w:t>
      </w:r>
      <w:r w:rsidRPr="00EC54D5">
        <w:rPr>
          <w:szCs w:val="24"/>
          <w:u w:val="single"/>
        </w:rPr>
        <w:t xml:space="preserve">the unique nature of </w:t>
      </w:r>
      <w:r w:rsidRPr="0078062C">
        <w:rPr>
          <w:szCs w:val="24"/>
          <w:highlight w:val="yellow"/>
          <w:u w:val="single"/>
        </w:rPr>
        <w:t xml:space="preserve">the American Indian experience, </w:t>
      </w:r>
      <w:r w:rsidRPr="00042AF3">
        <w:rPr>
          <w:sz w:val="16"/>
          <w:szCs w:val="16"/>
        </w:rPr>
        <w:t>here it is proposed</w:t>
      </w:r>
      <w:r>
        <w:rPr>
          <w:sz w:val="16"/>
          <w:szCs w:val="16"/>
        </w:rPr>
        <w:t xml:space="preserve"> </w:t>
      </w:r>
      <w:r w:rsidRPr="00042AF3">
        <w:rPr>
          <w:sz w:val="16"/>
          <w:szCs w:val="16"/>
        </w:rPr>
        <w:t>to enact</w:t>
      </w:r>
      <w:r w:rsidRPr="00042AF3">
        <w:rPr>
          <w:szCs w:val="24"/>
        </w:rPr>
        <w:t xml:space="preserve"> </w:t>
      </w:r>
      <w:r w:rsidRPr="0078062C">
        <w:rPr>
          <w:szCs w:val="24"/>
          <w:highlight w:val="yellow"/>
          <w:u w:val="single"/>
        </w:rPr>
        <w:t xml:space="preserve">a federally funded job guarantee </w:t>
      </w:r>
      <w:r>
        <w:rPr>
          <w:sz w:val="16"/>
          <w:szCs w:val="16"/>
        </w:rPr>
        <w:t>(</w:t>
      </w:r>
      <w:r w:rsidRPr="00F51EAB">
        <w:rPr>
          <w:sz w:val="16"/>
          <w:szCs w:val="16"/>
        </w:rPr>
        <w:t>JG) program as a partial</w:t>
      </w:r>
      <w:r w:rsidRPr="0078062C">
        <w:rPr>
          <w:szCs w:val="24"/>
          <w:u w:val="single"/>
        </w:rPr>
        <w:t xml:space="preserve"> </w:t>
      </w:r>
      <w:r w:rsidRPr="0078062C">
        <w:rPr>
          <w:szCs w:val="24"/>
          <w:highlight w:val="yellow"/>
          <w:u w:val="single"/>
        </w:rPr>
        <w:t xml:space="preserve">solution to </w:t>
      </w:r>
      <w:r w:rsidRPr="007E058E">
        <w:rPr>
          <w:sz w:val="16"/>
          <w:szCs w:val="16"/>
        </w:rPr>
        <w:t>the multifaceted</w:t>
      </w:r>
      <w:r w:rsidRPr="0078062C">
        <w:rPr>
          <w:szCs w:val="24"/>
          <w:u w:val="single"/>
        </w:rPr>
        <w:t xml:space="preserve"> </w:t>
      </w:r>
      <w:r w:rsidRPr="0078062C">
        <w:rPr>
          <w:szCs w:val="24"/>
          <w:highlight w:val="yellow"/>
          <w:u w:val="single"/>
        </w:rPr>
        <w:t xml:space="preserve">problems facing American Indian nations. </w:t>
      </w:r>
      <w:r w:rsidRPr="0078062C">
        <w:rPr>
          <w:szCs w:val="24"/>
          <w:u w:val="single"/>
        </w:rPr>
        <w:t>The</w:t>
      </w:r>
      <w:r w:rsidRPr="0078062C">
        <w:rPr>
          <w:szCs w:val="24"/>
          <w:highlight w:val="yellow"/>
          <w:u w:val="single"/>
        </w:rPr>
        <w:t xml:space="preserve"> JG program is organized differently than existing federal programs and </w:t>
      </w:r>
      <w:r w:rsidRPr="0078062C">
        <w:rPr>
          <w:szCs w:val="24"/>
          <w:u w:val="single"/>
        </w:rPr>
        <w:t xml:space="preserve">it </w:t>
      </w:r>
      <w:r w:rsidRPr="00EC54D5">
        <w:rPr>
          <w:szCs w:val="24"/>
          <w:u w:val="single"/>
        </w:rPr>
        <w:t xml:space="preserve">offers benefits that </w:t>
      </w:r>
      <w:r w:rsidRPr="0078062C">
        <w:rPr>
          <w:szCs w:val="24"/>
          <w:highlight w:val="yellow"/>
          <w:u w:val="single"/>
        </w:rPr>
        <w:t xml:space="preserve">address </w:t>
      </w:r>
      <w:r w:rsidRPr="0078062C">
        <w:rPr>
          <w:szCs w:val="24"/>
          <w:u w:val="single"/>
        </w:rPr>
        <w:t xml:space="preserve">the larger </w:t>
      </w:r>
      <w:r w:rsidRPr="0078062C">
        <w:rPr>
          <w:szCs w:val="24"/>
          <w:highlight w:val="yellow"/>
          <w:u w:val="single"/>
        </w:rPr>
        <w:t xml:space="preserve">societal goals </w:t>
      </w:r>
      <w:r w:rsidRPr="0078062C">
        <w:rPr>
          <w:szCs w:val="24"/>
          <w:u w:val="single"/>
        </w:rPr>
        <w:t xml:space="preserve">of American Indian </w:t>
      </w:r>
      <w:proofErr w:type="gramStart"/>
      <w:r w:rsidRPr="0078062C">
        <w:rPr>
          <w:szCs w:val="24"/>
          <w:u w:val="single"/>
        </w:rPr>
        <w:t>reservations .</w:t>
      </w:r>
      <w:proofErr w:type="gramEnd"/>
      <w:r w:rsidRPr="0078062C">
        <w:rPr>
          <w:szCs w:val="24"/>
          <w:u w:val="single"/>
        </w:rPr>
        <w:t xml:space="preserve"> </w:t>
      </w:r>
      <w:r w:rsidRPr="00EC54D5">
        <w:rPr>
          <w:szCs w:val="24"/>
          <w:u w:val="single"/>
        </w:rPr>
        <w:t xml:space="preserve">Mainstream federal programs are geared toward pro-capitalist </w:t>
      </w:r>
      <w:proofErr w:type="gramStart"/>
      <w:r w:rsidRPr="00EC54D5">
        <w:rPr>
          <w:szCs w:val="24"/>
          <w:u w:val="single"/>
        </w:rPr>
        <w:t>development .</w:t>
      </w:r>
      <w:proofErr w:type="gramEnd"/>
      <w:r w:rsidRPr="00EC54D5">
        <w:rPr>
          <w:szCs w:val="24"/>
          <w:u w:val="single"/>
        </w:rPr>
        <w:t xml:space="preserve"> </w:t>
      </w:r>
      <w:r w:rsidRPr="00EC54D5">
        <w:rPr>
          <w:sz w:val="16"/>
          <w:szCs w:val="16"/>
        </w:rPr>
        <w:t>Typically</w:t>
      </w:r>
      <w:r w:rsidRPr="001D1820">
        <w:rPr>
          <w:sz w:val="16"/>
          <w:szCs w:val="16"/>
        </w:rPr>
        <w:t>, these programs emphasize efficiency</w:t>
      </w:r>
      <w:r w:rsidRPr="001D1820">
        <w:rPr>
          <w:szCs w:val="24"/>
          <w:u w:val="single"/>
        </w:rPr>
        <w:t xml:space="preserve"> </w:t>
      </w:r>
      <w:r w:rsidRPr="001440D2">
        <w:rPr>
          <w:sz w:val="16"/>
          <w:szCs w:val="16"/>
          <w:u w:val="single"/>
        </w:rPr>
        <w:t>(</w:t>
      </w:r>
      <w:r w:rsidRPr="001440D2">
        <w:rPr>
          <w:sz w:val="16"/>
          <w:szCs w:val="16"/>
        </w:rPr>
        <w:t xml:space="preserve">meaning cost minimization and profit maximization </w:t>
      </w:r>
      <w:proofErr w:type="gramStart"/>
      <w:r w:rsidRPr="001440D2">
        <w:rPr>
          <w:sz w:val="16"/>
          <w:szCs w:val="16"/>
        </w:rPr>
        <w:t>production )</w:t>
      </w:r>
      <w:proofErr w:type="gramEnd"/>
      <w:r w:rsidRPr="001440D2">
        <w:rPr>
          <w:sz w:val="16"/>
          <w:szCs w:val="16"/>
        </w:rPr>
        <w:t xml:space="preserve"> which entails the development of for-profit, privatized production, and the proliferation of capitalistic </w:t>
      </w:r>
      <w:r w:rsidRPr="00EC54D5">
        <w:rPr>
          <w:sz w:val="16"/>
          <w:szCs w:val="16"/>
        </w:rPr>
        <w:t>development</w:t>
      </w:r>
      <w:r w:rsidRPr="00EC54D5">
        <w:rPr>
          <w:szCs w:val="24"/>
        </w:rPr>
        <w:t>.</w:t>
      </w:r>
      <w:r w:rsidRPr="00EC54D5">
        <w:rPr>
          <w:szCs w:val="24"/>
          <w:u w:val="single"/>
        </w:rPr>
        <w:t xml:space="preserve"> In contrast, JG programs are non-profit. </w:t>
      </w:r>
      <w:r w:rsidRPr="0078062C">
        <w:rPr>
          <w:szCs w:val="24"/>
          <w:highlight w:val="yellow"/>
          <w:u w:val="single"/>
        </w:rPr>
        <w:t xml:space="preserve">They emphasize social efficiency rather than capitalist efficiency. </w:t>
      </w:r>
      <w:r w:rsidRPr="0078062C">
        <w:rPr>
          <w:szCs w:val="24"/>
          <w:u w:val="single"/>
        </w:rPr>
        <w:t xml:space="preserve">The </w:t>
      </w:r>
      <w:r w:rsidRPr="0078062C">
        <w:rPr>
          <w:szCs w:val="24"/>
          <w:highlight w:val="yellow"/>
          <w:u w:val="single"/>
        </w:rPr>
        <w:t xml:space="preserve">JG program strives toward societal enrichment and community development as much as </w:t>
      </w:r>
      <w:r w:rsidRPr="00EC54D5">
        <w:rPr>
          <w:szCs w:val="24"/>
          <w:u w:val="single"/>
        </w:rPr>
        <w:t xml:space="preserve">advancing </w:t>
      </w:r>
      <w:r w:rsidRPr="0078062C">
        <w:rPr>
          <w:szCs w:val="24"/>
          <w:highlight w:val="yellow"/>
          <w:u w:val="single"/>
        </w:rPr>
        <w:t xml:space="preserve">economic opportunity. </w:t>
      </w:r>
      <w:r w:rsidRPr="0078062C">
        <w:rPr>
          <w:szCs w:val="24"/>
          <w:u w:val="single"/>
        </w:rPr>
        <w:t xml:space="preserve">Meaning that JG programs are not to be evaluated using the same yardstick as is used by private sector, for-profit enterprises. Rather </w:t>
      </w:r>
      <w:r w:rsidRPr="00400F03">
        <w:rPr>
          <w:szCs w:val="24"/>
        </w:rPr>
        <w:t>successful</w:t>
      </w:r>
      <w:r w:rsidRPr="0078062C">
        <w:rPr>
          <w:szCs w:val="24"/>
          <w:highlight w:val="yellow"/>
          <w:u w:val="single"/>
        </w:rPr>
        <w:t xml:space="preserve"> JG programs are measured by </w:t>
      </w:r>
      <w:r w:rsidRPr="0078062C">
        <w:rPr>
          <w:szCs w:val="24"/>
          <w:u w:val="single"/>
        </w:rPr>
        <w:t xml:space="preserve">their contributions and </w:t>
      </w:r>
      <w:r w:rsidRPr="0078062C">
        <w:rPr>
          <w:szCs w:val="24"/>
          <w:highlight w:val="yellow"/>
          <w:u w:val="single"/>
        </w:rPr>
        <w:t xml:space="preserve">benefits toward </w:t>
      </w:r>
      <w:r w:rsidRPr="00EC54D5">
        <w:rPr>
          <w:szCs w:val="24"/>
          <w:u w:val="single"/>
        </w:rPr>
        <w:t xml:space="preserve">the </w:t>
      </w:r>
      <w:r w:rsidRPr="0078062C">
        <w:rPr>
          <w:szCs w:val="24"/>
          <w:highlight w:val="yellow"/>
          <w:u w:val="single"/>
        </w:rPr>
        <w:t xml:space="preserve">communities </w:t>
      </w:r>
      <w:r w:rsidRPr="00EC54D5">
        <w:rPr>
          <w:szCs w:val="24"/>
          <w:u w:val="single"/>
        </w:rPr>
        <w:t xml:space="preserve">that </w:t>
      </w:r>
      <w:r w:rsidRPr="0078062C">
        <w:rPr>
          <w:szCs w:val="24"/>
          <w:highlight w:val="yellow"/>
          <w:u w:val="single"/>
        </w:rPr>
        <w:t xml:space="preserve">they serve. </w:t>
      </w:r>
      <w:r w:rsidRPr="0078062C">
        <w:rPr>
          <w:szCs w:val="24"/>
          <w:u w:val="single"/>
        </w:rPr>
        <w:t xml:space="preserve">Because of these differences, </w:t>
      </w:r>
      <w:r w:rsidRPr="0078062C">
        <w:rPr>
          <w:szCs w:val="24"/>
          <w:highlight w:val="yellow"/>
          <w:u w:val="single"/>
        </w:rPr>
        <w:t xml:space="preserve">JG </w:t>
      </w:r>
      <w:r w:rsidRPr="00400F03">
        <w:rPr>
          <w:sz w:val="16"/>
          <w:szCs w:val="16"/>
        </w:rPr>
        <w:t>programs may be used to</w:t>
      </w:r>
      <w:r w:rsidRPr="0078062C">
        <w:rPr>
          <w:szCs w:val="24"/>
          <w:u w:val="single"/>
        </w:rPr>
        <w:t xml:space="preserve"> </w:t>
      </w:r>
      <w:r w:rsidRPr="0078062C">
        <w:rPr>
          <w:szCs w:val="24"/>
          <w:highlight w:val="yellow"/>
          <w:u w:val="single"/>
        </w:rPr>
        <w:t xml:space="preserve">encourage non-capitalist </w:t>
      </w:r>
      <w:r w:rsidRPr="0078062C">
        <w:rPr>
          <w:szCs w:val="24"/>
          <w:u w:val="single"/>
        </w:rPr>
        <w:t xml:space="preserve">forms of </w:t>
      </w:r>
      <w:r w:rsidRPr="0078062C">
        <w:rPr>
          <w:szCs w:val="24"/>
          <w:highlight w:val="yellow"/>
          <w:u w:val="single"/>
        </w:rPr>
        <w:t xml:space="preserve">development </w:t>
      </w:r>
      <w:r w:rsidRPr="00EC54D5">
        <w:rPr>
          <w:szCs w:val="24"/>
          <w:u w:val="single"/>
        </w:rPr>
        <w:t>and growth alongside creating an environment for mainstream development of</w:t>
      </w:r>
      <w:r w:rsidRPr="0078062C">
        <w:rPr>
          <w:szCs w:val="24"/>
          <w:u w:val="single"/>
        </w:rPr>
        <w:t xml:space="preserve"> local businesses</w:t>
      </w:r>
      <w:r w:rsidRPr="00E666BE">
        <w:rPr>
          <w:sz w:val="14"/>
          <w:szCs w:val="24"/>
        </w:rPr>
        <w:t xml:space="preserve"> </w:t>
      </w:r>
      <w:r w:rsidRPr="00DE4E20">
        <w:rPr>
          <w:sz w:val="12"/>
          <w:szCs w:val="12"/>
        </w:rPr>
        <w:t xml:space="preserve">(Forstater </w:t>
      </w:r>
      <w:hyperlink r:id="rId8" w:anchor="ref-CR5" w:tooltip="Forstater, M. (2013). Neighborhood Unemployment Councils and the Importance of Grassroots Support for the Policy Success of the Job Guarantee. In Employment Guarantee Schemes: Job Creation and Policy in Developing Countries and Emerging Markets. Basingstoke: P" w:history="1">
        <w:r w:rsidRPr="00DE4E20">
          <w:rPr>
            <w:color w:val="025E8D"/>
            <w:sz w:val="12"/>
            <w:szCs w:val="12"/>
            <w:u w:val="single"/>
          </w:rPr>
          <w:t>2013</w:t>
        </w:r>
      </w:hyperlink>
      <w:r w:rsidRPr="00DE4E20">
        <w:rPr>
          <w:sz w:val="12"/>
          <w:szCs w:val="12"/>
        </w:rPr>
        <w:t xml:space="preserve">). This chapter complements the existing literature on the JG. It is part of—what may be called—the </w:t>
      </w:r>
      <w:r w:rsidRPr="00DE4E20">
        <w:rPr>
          <w:i/>
          <w:sz w:val="12"/>
          <w:szCs w:val="12"/>
        </w:rPr>
        <w:t>second generation</w:t>
      </w:r>
      <w:r w:rsidRPr="00DE4E20">
        <w:rPr>
          <w:sz w:val="12"/>
          <w:szCs w:val="12"/>
        </w:rPr>
        <w:t xml:space="preserve"> of JG literature which shifts the focus from the theoretical foundations of the JG to its practical application. Specifically this chapter is an extension of Darity and Hamilton’s (</w:t>
      </w:r>
      <w:hyperlink r:id="rId9" w:anchor="ref-CR3" w:tooltip="Darity, W., &amp; Hamilton, D. (2012). Bold Policies for Economic Justice. Review of Black Political Economy, 39(1), 79–85." w:history="1">
        <w:r w:rsidRPr="00DE4E20">
          <w:rPr>
            <w:color w:val="025E8D"/>
            <w:sz w:val="12"/>
            <w:szCs w:val="12"/>
            <w:u w:val="single"/>
          </w:rPr>
          <w:t>2012</w:t>
        </w:r>
      </w:hyperlink>
      <w:r w:rsidRPr="00DE4E20">
        <w:rPr>
          <w:sz w:val="12"/>
          <w:szCs w:val="12"/>
        </w:rPr>
        <w:t>) study on racial unemployment disparities, the racial wealth gap, and role of a federal JG program to address these concerns. The chapter also extends Wisman ’s (</w:t>
      </w:r>
      <w:hyperlink r:id="rId10" w:anchor="ref-CR12" w:tooltip="Wisman, J. (2010). The Moral Imperative and Social Rationality of Government-Guaranteed Employment and Reskilling. Review of Social Economy, 68(1), 35–67." w:history="1">
        <w:r w:rsidRPr="00DE4E20">
          <w:rPr>
            <w:color w:val="025E8D"/>
            <w:sz w:val="12"/>
            <w:szCs w:val="12"/>
            <w:u w:val="single"/>
          </w:rPr>
          <w:t>2010</w:t>
        </w:r>
      </w:hyperlink>
      <w:r w:rsidRPr="00DE4E20">
        <w:rPr>
          <w:sz w:val="12"/>
          <w:szCs w:val="12"/>
        </w:rPr>
        <w:t>) analysis of the crippling social costs to unemployment , and contributes further to Wisman and Reksten’s (</w:t>
      </w:r>
      <w:hyperlink r:id="rId11" w:anchor="ref-CR13" w:tooltip="Wisman, J., &amp; Reksten, N. (2013). Rising Job Complexity and the Need for Government Guaranteed Work and Training. In M. Murray &amp; M. Forstater (Eds.), The Job Guarantee: Toward True Full Employment (pp. 5–38). Basingstoke: Palgrave Macmillan." w:history="1">
        <w:r w:rsidRPr="00DE4E20">
          <w:rPr>
            <w:color w:val="025E8D"/>
            <w:sz w:val="12"/>
            <w:szCs w:val="12"/>
            <w:u w:val="single"/>
          </w:rPr>
          <w:t>2013</w:t>
        </w:r>
      </w:hyperlink>
      <w:r w:rsidRPr="00DE4E20">
        <w:rPr>
          <w:sz w:val="12"/>
          <w:szCs w:val="12"/>
        </w:rPr>
        <w:t>) discussion on the JG’s role in re-skilling and advancing traditional, professional, and technical education and training. Lastly, this chapter furthers Mathew Forstater ’s (</w:t>
      </w:r>
      <w:hyperlink r:id="rId12" w:anchor="ref-CR5" w:tooltip="Forstater, M. (2013). Neighborhood Unemployment Councils and the Importance of Grassroots Support for the Policy Success of the Job Guarantee. In Employment Guarantee Schemes: Job Creation and Policy in Developing Countries and Emerging Markets. Basingstoke: P" w:history="1">
        <w:r w:rsidRPr="00DE4E20">
          <w:rPr>
            <w:color w:val="025E8D"/>
            <w:sz w:val="12"/>
            <w:szCs w:val="12"/>
            <w:u w:val="single"/>
          </w:rPr>
          <w:t>2013</w:t>
        </w:r>
      </w:hyperlink>
      <w:r w:rsidRPr="00DE4E20">
        <w:rPr>
          <w:sz w:val="12"/>
          <w:szCs w:val="12"/>
        </w:rPr>
        <w:t xml:space="preserve">) recent contribution which explores the JG program as a vehicle for social policy in capitalist and non-capitalist forms of production . Beyond contributing to the existing literature on the JG approach to full </w:t>
      </w:r>
      <w:proofErr w:type="gramStart"/>
      <w:r w:rsidRPr="00DE4E20">
        <w:rPr>
          <w:sz w:val="12"/>
          <w:szCs w:val="12"/>
        </w:rPr>
        <w:t>employment ,</w:t>
      </w:r>
      <w:proofErr w:type="gramEnd"/>
      <w:r w:rsidRPr="00DE4E20">
        <w:rPr>
          <w:sz w:val="12"/>
          <w:szCs w:val="12"/>
        </w:rPr>
        <w:t xml:space="preserve"> the specific intent of this chapter is to establish a justification for the enactment of an American Indian JG program in lieu of mainstream approaches</w:t>
      </w:r>
      <w:r w:rsidRPr="00E666BE">
        <w:rPr>
          <w:sz w:val="14"/>
          <w:szCs w:val="24"/>
        </w:rPr>
        <w:t xml:space="preserve">. </w:t>
      </w:r>
      <w:r w:rsidRPr="0078062C">
        <w:rPr>
          <w:szCs w:val="24"/>
          <w:highlight w:val="yellow"/>
          <w:u w:val="single"/>
        </w:rPr>
        <w:t xml:space="preserve">Unlike </w:t>
      </w:r>
      <w:r w:rsidRPr="0078062C">
        <w:rPr>
          <w:szCs w:val="24"/>
          <w:u w:val="single"/>
        </w:rPr>
        <w:t xml:space="preserve">contemporary, mainstream, </w:t>
      </w:r>
      <w:r w:rsidRPr="0078062C">
        <w:rPr>
          <w:szCs w:val="24"/>
          <w:highlight w:val="yellow"/>
          <w:u w:val="single"/>
        </w:rPr>
        <w:t>pro-capitalist approaches</w:t>
      </w:r>
      <w:r w:rsidRPr="00645237">
        <w:rPr>
          <w:szCs w:val="24"/>
          <w:u w:val="single"/>
        </w:rPr>
        <w:t>, the focus of</w:t>
      </w:r>
      <w:r w:rsidRPr="0078062C">
        <w:rPr>
          <w:szCs w:val="24"/>
          <w:u w:val="single"/>
        </w:rPr>
        <w:t xml:space="preserve"> the </w:t>
      </w:r>
      <w:r w:rsidRPr="0078062C">
        <w:rPr>
          <w:szCs w:val="24"/>
          <w:highlight w:val="yellow"/>
          <w:u w:val="single"/>
        </w:rPr>
        <w:t xml:space="preserve">JG </w:t>
      </w:r>
      <w:r w:rsidRPr="0078062C">
        <w:rPr>
          <w:szCs w:val="24"/>
          <w:u w:val="single"/>
        </w:rPr>
        <w:t xml:space="preserve">program </w:t>
      </w:r>
      <w:r w:rsidRPr="0078062C">
        <w:rPr>
          <w:szCs w:val="24"/>
          <w:highlight w:val="yellow"/>
          <w:u w:val="single"/>
        </w:rPr>
        <w:t xml:space="preserve">is </w:t>
      </w:r>
      <w:r w:rsidRPr="0078062C">
        <w:rPr>
          <w:szCs w:val="24"/>
          <w:u w:val="single"/>
        </w:rPr>
        <w:t xml:space="preserve">on </w:t>
      </w:r>
      <w:r w:rsidRPr="0078062C">
        <w:rPr>
          <w:szCs w:val="24"/>
          <w:highlight w:val="yellow"/>
          <w:u w:val="single"/>
        </w:rPr>
        <w:t xml:space="preserve">creating jobs </w:t>
      </w:r>
      <w:r w:rsidRPr="0078062C">
        <w:rPr>
          <w:szCs w:val="24"/>
          <w:u w:val="single"/>
        </w:rPr>
        <w:t xml:space="preserve">and </w:t>
      </w:r>
      <w:r w:rsidRPr="0078062C">
        <w:rPr>
          <w:szCs w:val="24"/>
          <w:highlight w:val="yellow"/>
          <w:u w:val="single"/>
        </w:rPr>
        <w:t xml:space="preserve">developing </w:t>
      </w:r>
      <w:proofErr w:type="gramStart"/>
      <w:r w:rsidRPr="0078062C">
        <w:rPr>
          <w:szCs w:val="24"/>
          <w:highlight w:val="yellow"/>
          <w:u w:val="single"/>
        </w:rPr>
        <w:t>communities ,</w:t>
      </w:r>
      <w:proofErr w:type="gramEnd"/>
      <w:r w:rsidRPr="0078062C">
        <w:rPr>
          <w:szCs w:val="24"/>
          <w:highlight w:val="yellow"/>
          <w:u w:val="single"/>
        </w:rPr>
        <w:t xml:space="preserve"> upholding </w:t>
      </w:r>
      <w:r w:rsidRPr="0078062C">
        <w:rPr>
          <w:szCs w:val="24"/>
          <w:u w:val="single"/>
        </w:rPr>
        <w:t xml:space="preserve">and re-enforcing American Indian </w:t>
      </w:r>
      <w:proofErr w:type="gramStart"/>
      <w:r w:rsidRPr="0078062C">
        <w:rPr>
          <w:szCs w:val="24"/>
          <w:highlight w:val="yellow"/>
          <w:u w:val="single"/>
        </w:rPr>
        <w:t>sovereignty ,</w:t>
      </w:r>
      <w:proofErr w:type="gramEnd"/>
      <w:r w:rsidRPr="0078062C">
        <w:rPr>
          <w:szCs w:val="24"/>
          <w:highlight w:val="yellow"/>
          <w:u w:val="single"/>
        </w:rPr>
        <w:t xml:space="preserve"> rebuilding American Indian nations, and strengthening </w:t>
      </w:r>
      <w:r w:rsidRPr="0078062C">
        <w:rPr>
          <w:szCs w:val="24"/>
          <w:u w:val="single"/>
        </w:rPr>
        <w:t xml:space="preserve">American Indian languages and </w:t>
      </w:r>
      <w:r w:rsidRPr="0078062C">
        <w:rPr>
          <w:szCs w:val="24"/>
          <w:highlight w:val="yellow"/>
          <w:u w:val="single"/>
        </w:rPr>
        <w:t xml:space="preserve">cultures. </w:t>
      </w:r>
      <w:r w:rsidRPr="0078062C">
        <w:rPr>
          <w:szCs w:val="24"/>
          <w:u w:val="single"/>
        </w:rPr>
        <w:t xml:space="preserve">American Indian languages and cultural traditions came under direct attack by US government policies of </w:t>
      </w:r>
      <w:proofErr w:type="gramStart"/>
      <w:r w:rsidRPr="0078062C">
        <w:rPr>
          <w:szCs w:val="24"/>
          <w:u w:val="single"/>
        </w:rPr>
        <w:t>acculturation ,</w:t>
      </w:r>
      <w:proofErr w:type="gramEnd"/>
      <w:r w:rsidRPr="0078062C">
        <w:rPr>
          <w:szCs w:val="24"/>
          <w:u w:val="single"/>
        </w:rPr>
        <w:t xml:space="preserve"> </w:t>
      </w:r>
      <w:proofErr w:type="gramStart"/>
      <w:r w:rsidRPr="0078062C">
        <w:rPr>
          <w:szCs w:val="24"/>
          <w:u w:val="single"/>
        </w:rPr>
        <w:t>assimilation ,</w:t>
      </w:r>
      <w:proofErr w:type="gramEnd"/>
      <w:r w:rsidRPr="0078062C">
        <w:rPr>
          <w:szCs w:val="24"/>
          <w:u w:val="single"/>
        </w:rPr>
        <w:t xml:space="preserve"> and termination. The languages and cultures that remain continue to be under attack, albeit indirectly because of unemployment and </w:t>
      </w:r>
      <w:proofErr w:type="gramStart"/>
      <w:r w:rsidRPr="0078062C">
        <w:rPr>
          <w:szCs w:val="24"/>
          <w:u w:val="single"/>
        </w:rPr>
        <w:t>poverty .</w:t>
      </w:r>
      <w:proofErr w:type="gramEnd"/>
      <w:r w:rsidRPr="0078062C">
        <w:rPr>
          <w:szCs w:val="24"/>
          <w:u w:val="single"/>
        </w:rPr>
        <w:t xml:space="preserve"> </w:t>
      </w:r>
      <w:r w:rsidRPr="00821B68">
        <w:rPr>
          <w:szCs w:val="24"/>
          <w:u w:val="single"/>
        </w:rPr>
        <w:t xml:space="preserve">The American Indian </w:t>
      </w:r>
      <w:r w:rsidRPr="0078062C">
        <w:rPr>
          <w:szCs w:val="24"/>
          <w:highlight w:val="yellow"/>
          <w:u w:val="single"/>
        </w:rPr>
        <w:t xml:space="preserve">JG program seeks to </w:t>
      </w:r>
      <w:r w:rsidRPr="0078062C">
        <w:rPr>
          <w:szCs w:val="24"/>
          <w:u w:val="single"/>
        </w:rPr>
        <w:t xml:space="preserve">begin to </w:t>
      </w:r>
      <w:r w:rsidRPr="0078062C">
        <w:rPr>
          <w:szCs w:val="24"/>
          <w:highlight w:val="yellow"/>
          <w:u w:val="single"/>
        </w:rPr>
        <w:t xml:space="preserve">remedy </w:t>
      </w:r>
      <w:r w:rsidRPr="0078062C">
        <w:rPr>
          <w:szCs w:val="24"/>
          <w:u w:val="single"/>
        </w:rPr>
        <w:t xml:space="preserve">the </w:t>
      </w:r>
      <w:r w:rsidRPr="0078062C">
        <w:rPr>
          <w:szCs w:val="24"/>
          <w:highlight w:val="yellow"/>
          <w:u w:val="single"/>
        </w:rPr>
        <w:t xml:space="preserve">failed policies </w:t>
      </w:r>
      <w:r w:rsidRPr="0078062C">
        <w:rPr>
          <w:szCs w:val="24"/>
          <w:u w:val="single"/>
        </w:rPr>
        <w:t xml:space="preserve">of the past </w:t>
      </w:r>
      <w:r w:rsidRPr="00821B68">
        <w:rPr>
          <w:szCs w:val="24"/>
          <w:u w:val="single"/>
        </w:rPr>
        <w:t>through direct job creation</w:t>
      </w:r>
      <w:r w:rsidRPr="0078062C">
        <w:rPr>
          <w:szCs w:val="24"/>
          <w:highlight w:val="yellow"/>
          <w:u w:val="single"/>
        </w:rPr>
        <w:t xml:space="preserve"> that </w:t>
      </w:r>
      <w:r w:rsidRPr="00821B68">
        <w:rPr>
          <w:szCs w:val="24"/>
          <w:u w:val="single"/>
        </w:rPr>
        <w:t>also</w:t>
      </w:r>
      <w:r w:rsidRPr="0078062C">
        <w:rPr>
          <w:szCs w:val="24"/>
          <w:highlight w:val="yellow"/>
          <w:u w:val="single"/>
        </w:rPr>
        <w:t xml:space="preserve"> promotes native </w:t>
      </w:r>
      <w:proofErr w:type="gramStart"/>
      <w:r w:rsidRPr="0078062C">
        <w:rPr>
          <w:szCs w:val="24"/>
          <w:highlight w:val="yellow"/>
          <w:u w:val="single"/>
        </w:rPr>
        <w:t>sovereignty ,</w:t>
      </w:r>
      <w:proofErr w:type="gramEnd"/>
      <w:r w:rsidRPr="0078062C">
        <w:rPr>
          <w:szCs w:val="24"/>
          <w:highlight w:val="yellow"/>
          <w:u w:val="single"/>
        </w:rPr>
        <w:t xml:space="preserve"> </w:t>
      </w:r>
      <w:r w:rsidRPr="0078062C">
        <w:rPr>
          <w:szCs w:val="24"/>
          <w:u w:val="single"/>
        </w:rPr>
        <w:t xml:space="preserve">native </w:t>
      </w:r>
      <w:r w:rsidRPr="0078062C">
        <w:rPr>
          <w:szCs w:val="24"/>
          <w:highlight w:val="yellow"/>
          <w:u w:val="single"/>
        </w:rPr>
        <w:t xml:space="preserve">traditions, </w:t>
      </w:r>
      <w:r w:rsidRPr="0078062C">
        <w:rPr>
          <w:szCs w:val="24"/>
          <w:u w:val="single"/>
        </w:rPr>
        <w:t xml:space="preserve">native </w:t>
      </w:r>
      <w:r w:rsidRPr="0078062C">
        <w:rPr>
          <w:szCs w:val="24"/>
          <w:highlight w:val="yellow"/>
          <w:u w:val="single"/>
        </w:rPr>
        <w:t xml:space="preserve">cultures, </w:t>
      </w:r>
      <w:r w:rsidRPr="0078062C">
        <w:rPr>
          <w:szCs w:val="24"/>
          <w:u w:val="single"/>
        </w:rPr>
        <w:t xml:space="preserve">native </w:t>
      </w:r>
      <w:r w:rsidRPr="0078062C">
        <w:rPr>
          <w:szCs w:val="24"/>
          <w:highlight w:val="yellow"/>
          <w:u w:val="single"/>
        </w:rPr>
        <w:t xml:space="preserve">languages, and </w:t>
      </w:r>
      <w:r w:rsidRPr="0078062C">
        <w:rPr>
          <w:szCs w:val="24"/>
          <w:u w:val="single"/>
        </w:rPr>
        <w:t xml:space="preserve">native </w:t>
      </w:r>
      <w:r w:rsidRPr="0078062C">
        <w:rPr>
          <w:szCs w:val="24"/>
          <w:highlight w:val="yellow"/>
          <w:u w:val="single"/>
        </w:rPr>
        <w:t>religions</w:t>
      </w:r>
      <w:r w:rsidRPr="00E666BE">
        <w:rPr>
          <w:b/>
          <w:szCs w:val="24"/>
          <w:highlight w:val="yellow"/>
          <w:u w:val="single"/>
        </w:rPr>
        <w:t>.</w:t>
      </w:r>
      <w:r w:rsidRPr="00E666BE">
        <w:rPr>
          <w:sz w:val="14"/>
          <w:szCs w:val="24"/>
        </w:rPr>
        <w:t xml:space="preserve"> To enact any successful JG program requires identifying the target population and designing a program that complements (or better yet enhances) the skills and education of those enrolled, supports community </w:t>
      </w:r>
      <w:proofErr w:type="gramStart"/>
      <w:r w:rsidRPr="00E666BE">
        <w:rPr>
          <w:sz w:val="14"/>
          <w:szCs w:val="24"/>
        </w:rPr>
        <w:t>development ,</w:t>
      </w:r>
      <w:proofErr w:type="gramEnd"/>
      <w:r w:rsidRPr="00E666BE">
        <w:rPr>
          <w:sz w:val="14"/>
          <w:szCs w:val="24"/>
        </w:rPr>
        <w:t xml:space="preserve"> and achieves local initiatives. In this regard, it is envisioned that a </w:t>
      </w:r>
      <w:r w:rsidRPr="0078062C">
        <w:rPr>
          <w:szCs w:val="24"/>
          <w:highlight w:val="yellow"/>
          <w:u w:val="single"/>
        </w:rPr>
        <w:t xml:space="preserve">well-designed JG program </w:t>
      </w:r>
      <w:r w:rsidRPr="0078062C">
        <w:rPr>
          <w:szCs w:val="24"/>
          <w:u w:val="single"/>
        </w:rPr>
        <w:t xml:space="preserve">be </w:t>
      </w:r>
      <w:r w:rsidRPr="0078062C">
        <w:rPr>
          <w:szCs w:val="24"/>
          <w:highlight w:val="yellow"/>
          <w:u w:val="single"/>
        </w:rPr>
        <w:t xml:space="preserve">fashioned by </w:t>
      </w:r>
      <w:r w:rsidRPr="0078062C">
        <w:rPr>
          <w:szCs w:val="24"/>
          <w:u w:val="single"/>
        </w:rPr>
        <w:t xml:space="preserve">American Indian </w:t>
      </w:r>
      <w:r w:rsidRPr="0078062C">
        <w:rPr>
          <w:szCs w:val="24"/>
          <w:highlight w:val="yellow"/>
          <w:u w:val="single"/>
        </w:rPr>
        <w:t xml:space="preserve">tribes </w:t>
      </w:r>
      <w:proofErr w:type="gramStart"/>
      <w:r w:rsidRPr="0078062C">
        <w:rPr>
          <w:szCs w:val="24"/>
          <w:highlight w:val="yellow"/>
          <w:u w:val="single"/>
        </w:rPr>
        <w:t>themselves, and</w:t>
      </w:r>
      <w:proofErr w:type="gramEnd"/>
      <w:r w:rsidRPr="0078062C">
        <w:rPr>
          <w:szCs w:val="24"/>
          <w:highlight w:val="yellow"/>
          <w:u w:val="single"/>
        </w:rPr>
        <w:t xml:space="preserve"> built around </w:t>
      </w:r>
      <w:r w:rsidRPr="0078062C">
        <w:rPr>
          <w:szCs w:val="24"/>
          <w:u w:val="single"/>
        </w:rPr>
        <w:t xml:space="preserve">their </w:t>
      </w:r>
      <w:proofErr w:type="gramStart"/>
      <w:r w:rsidRPr="0078062C">
        <w:rPr>
          <w:szCs w:val="24"/>
          <w:highlight w:val="yellow"/>
          <w:u w:val="single"/>
        </w:rPr>
        <w:t>communities ’</w:t>
      </w:r>
      <w:proofErr w:type="gramEnd"/>
      <w:r w:rsidRPr="0078062C">
        <w:rPr>
          <w:szCs w:val="24"/>
          <w:highlight w:val="yellow"/>
          <w:u w:val="single"/>
        </w:rPr>
        <w:t xml:space="preserve"> needs </w:t>
      </w:r>
      <w:r w:rsidRPr="0078062C">
        <w:rPr>
          <w:szCs w:val="24"/>
          <w:u w:val="single"/>
        </w:rPr>
        <w:t xml:space="preserve">and desires. </w:t>
      </w:r>
      <w:r w:rsidRPr="0078062C">
        <w:rPr>
          <w:szCs w:val="24"/>
          <w:highlight w:val="yellow"/>
          <w:u w:val="single"/>
        </w:rPr>
        <w:t xml:space="preserve">A well-designed </w:t>
      </w:r>
      <w:r w:rsidRPr="0078062C">
        <w:rPr>
          <w:szCs w:val="24"/>
          <w:u w:val="single"/>
        </w:rPr>
        <w:t>jobs</w:t>
      </w:r>
      <w:r w:rsidRPr="0078062C">
        <w:rPr>
          <w:szCs w:val="24"/>
          <w:highlight w:val="yellow"/>
          <w:u w:val="single"/>
        </w:rPr>
        <w:t xml:space="preserve"> program would </w:t>
      </w:r>
      <w:r w:rsidRPr="0078062C">
        <w:rPr>
          <w:szCs w:val="24"/>
          <w:u w:val="single"/>
        </w:rPr>
        <w:t xml:space="preserve">be one that </w:t>
      </w:r>
      <w:r w:rsidRPr="0078062C">
        <w:rPr>
          <w:szCs w:val="24"/>
          <w:highlight w:val="yellow"/>
          <w:u w:val="single"/>
        </w:rPr>
        <w:t xml:space="preserve">benefits those seeking employment while providing </w:t>
      </w:r>
      <w:r w:rsidRPr="0078062C">
        <w:rPr>
          <w:szCs w:val="24"/>
          <w:u w:val="single"/>
        </w:rPr>
        <w:t xml:space="preserve">the </w:t>
      </w:r>
      <w:r w:rsidRPr="0078062C">
        <w:rPr>
          <w:szCs w:val="24"/>
          <w:highlight w:val="yellow"/>
          <w:u w:val="single"/>
        </w:rPr>
        <w:t xml:space="preserve">greatest </w:t>
      </w:r>
      <w:r w:rsidRPr="0078062C">
        <w:rPr>
          <w:szCs w:val="24"/>
          <w:u w:val="single"/>
        </w:rPr>
        <w:t xml:space="preserve">external </w:t>
      </w:r>
      <w:r w:rsidRPr="0078062C">
        <w:rPr>
          <w:szCs w:val="24"/>
          <w:highlight w:val="yellow"/>
          <w:u w:val="single"/>
        </w:rPr>
        <w:t xml:space="preserve">benefits to </w:t>
      </w:r>
      <w:r w:rsidRPr="0078062C">
        <w:rPr>
          <w:szCs w:val="24"/>
          <w:u w:val="single"/>
        </w:rPr>
        <w:t xml:space="preserve">American Indian </w:t>
      </w:r>
      <w:r w:rsidRPr="0078062C">
        <w:rPr>
          <w:szCs w:val="24"/>
          <w:highlight w:val="yellow"/>
          <w:u w:val="single"/>
        </w:rPr>
        <w:t>communities.</w:t>
      </w:r>
      <w:r w:rsidRPr="00E666BE">
        <w:rPr>
          <w:sz w:val="14"/>
          <w:szCs w:val="24"/>
        </w:rPr>
        <w:t xml:space="preserve"> </w:t>
      </w:r>
      <w:r w:rsidRPr="00924EE9">
        <w:rPr>
          <w:sz w:val="6"/>
          <w:szCs w:val="16"/>
        </w:rPr>
        <w:t xml:space="preserve">The remainder of the chapter will first examine the dual problems of poverty and unemployment experienced on many American Indian reservations today using American Indian reservations within Minnesota and South Dakota as case studies. Two mainstream development policies have been pursued, the </w:t>
      </w:r>
      <w:r w:rsidRPr="00924EE9">
        <w:rPr>
          <w:i/>
          <w:sz w:val="6"/>
          <w:szCs w:val="16"/>
        </w:rPr>
        <w:t>standard approach</w:t>
      </w:r>
      <w:r w:rsidRPr="00924EE9">
        <w:rPr>
          <w:sz w:val="6"/>
          <w:szCs w:val="16"/>
        </w:rPr>
        <w:t xml:space="preserve"> and more recently the </w:t>
      </w:r>
      <w:r w:rsidRPr="00924EE9">
        <w:rPr>
          <w:i/>
          <w:sz w:val="6"/>
          <w:szCs w:val="16"/>
        </w:rPr>
        <w:t xml:space="preserve">nation building </w:t>
      </w:r>
      <w:proofErr w:type="gramStart"/>
      <w:r w:rsidRPr="00924EE9">
        <w:rPr>
          <w:i/>
          <w:sz w:val="6"/>
          <w:szCs w:val="16"/>
        </w:rPr>
        <w:t>approach</w:t>
      </w:r>
      <w:r w:rsidRPr="00924EE9">
        <w:rPr>
          <w:sz w:val="6"/>
          <w:szCs w:val="16"/>
        </w:rPr>
        <w:t xml:space="preserve"> .</w:t>
      </w:r>
      <w:proofErr w:type="gramEnd"/>
      <w:r w:rsidRPr="00924EE9">
        <w:rPr>
          <w:sz w:val="6"/>
          <w:szCs w:val="16"/>
        </w:rPr>
        <w:t xml:space="preserve"> The chapter first reviews the standard approach which evolved from historical US policies of </w:t>
      </w:r>
      <w:proofErr w:type="gramStart"/>
      <w:r w:rsidRPr="00924EE9">
        <w:rPr>
          <w:sz w:val="6"/>
          <w:szCs w:val="16"/>
        </w:rPr>
        <w:t>acculturation ,</w:t>
      </w:r>
      <w:proofErr w:type="gramEnd"/>
      <w:r w:rsidRPr="00924EE9">
        <w:rPr>
          <w:sz w:val="6"/>
          <w:szCs w:val="16"/>
        </w:rPr>
        <w:t xml:space="preserve"> </w:t>
      </w:r>
      <w:proofErr w:type="gramStart"/>
      <w:r w:rsidRPr="00924EE9">
        <w:rPr>
          <w:sz w:val="6"/>
          <w:szCs w:val="16"/>
        </w:rPr>
        <w:t>assimilation ,</w:t>
      </w:r>
      <w:proofErr w:type="gramEnd"/>
      <w:r w:rsidRPr="00924EE9">
        <w:rPr>
          <w:sz w:val="6"/>
          <w:szCs w:val="16"/>
        </w:rPr>
        <w:t xml:space="preserve"> and termination to correct the, so-called, </w:t>
      </w:r>
      <w:proofErr w:type="gramStart"/>
      <w:r w:rsidRPr="00924EE9">
        <w:rPr>
          <w:sz w:val="6"/>
          <w:szCs w:val="16"/>
        </w:rPr>
        <w:t>Indian-problem</w:t>
      </w:r>
      <w:proofErr w:type="gramEnd"/>
      <w:r w:rsidRPr="00924EE9">
        <w:rPr>
          <w:sz w:val="6"/>
          <w:szCs w:val="16"/>
        </w:rPr>
        <w:t xml:space="preserve">. These historical accounts serve to contextualize the ideology of the standard approach to American Indian economic development. This section is followed by the contemporary mainstream nation building approach to American Indian economic development and specifically highlights its limitations. Lastly, the JG program is introduced as an alternative to both mainstream forms of development. Particular attention is placed on </w:t>
      </w:r>
      <w:r w:rsidRPr="00924EE9">
        <w:rPr>
          <w:sz w:val="2"/>
          <w:szCs w:val="12"/>
        </w:rPr>
        <w:t xml:space="preserve">how </w:t>
      </w:r>
      <w:r w:rsidRPr="00924EE9">
        <w:rPr>
          <w:sz w:val="12"/>
          <w:szCs w:val="12"/>
          <w:u w:val="single"/>
        </w:rPr>
        <w:t xml:space="preserve">the JG program re-enforces American Indian </w:t>
      </w:r>
      <w:proofErr w:type="gramStart"/>
      <w:r w:rsidRPr="00924EE9">
        <w:rPr>
          <w:sz w:val="12"/>
          <w:szCs w:val="12"/>
          <w:u w:val="single"/>
        </w:rPr>
        <w:t>sovereignty ,</w:t>
      </w:r>
      <w:proofErr w:type="gramEnd"/>
      <w:r w:rsidRPr="00924EE9">
        <w:rPr>
          <w:sz w:val="12"/>
          <w:szCs w:val="12"/>
          <w:u w:val="single"/>
        </w:rPr>
        <w:t xml:space="preserve"> self-determination, and cultural enrichment alongside economic development programs and job </w:t>
      </w:r>
      <w:proofErr w:type="gramStart"/>
      <w:r w:rsidRPr="00924EE9">
        <w:rPr>
          <w:sz w:val="12"/>
          <w:szCs w:val="12"/>
          <w:u w:val="single"/>
        </w:rPr>
        <w:t>creation</w:t>
      </w:r>
      <w:r w:rsidRPr="00924EE9">
        <w:rPr>
          <w:b/>
          <w:sz w:val="12"/>
          <w:szCs w:val="12"/>
          <w:u w:val="single"/>
        </w:rPr>
        <w:t xml:space="preserve"> </w:t>
      </w:r>
      <w:r w:rsidRPr="00924EE9">
        <w:rPr>
          <w:b/>
          <w:sz w:val="4"/>
          <w:szCs w:val="4"/>
          <w:u w:val="single"/>
        </w:rPr>
        <w:t>.</w:t>
      </w:r>
      <w:proofErr w:type="gramEnd"/>
      <w:r w:rsidRPr="00924EE9">
        <w:rPr>
          <w:sz w:val="2"/>
          <w:szCs w:val="4"/>
        </w:rPr>
        <w:t xml:space="preserve"> </w:t>
      </w:r>
      <w:r w:rsidRPr="00924EE9">
        <w:rPr>
          <w:sz w:val="2"/>
          <w:szCs w:val="2"/>
        </w:rPr>
        <w:t xml:space="preserve">8.2 On the Reservation: Poverty, Unemployment, and Development Strategies Amid the lakes and pine trees in northern Minnesota lie the three largest American Indian reservations in the state: White Earth Nation to the northwest approaching Fargo, ND, Red Lake Nation to the north up to the Canadian border, and Leach Lake Nation to the northeast toward Duluth MN. These three reservations form a triangle </w:t>
      </w:r>
      <w:proofErr w:type="gramStart"/>
      <w:r w:rsidRPr="00924EE9">
        <w:rPr>
          <w:sz w:val="2"/>
          <w:szCs w:val="2"/>
        </w:rPr>
        <w:t>and in the center</w:t>
      </w:r>
      <w:proofErr w:type="gramEnd"/>
      <w:r w:rsidRPr="00924EE9">
        <w:rPr>
          <w:sz w:val="2"/>
          <w:szCs w:val="2"/>
        </w:rPr>
        <w:t xml:space="preserve"> lay the city of Bemidji. Bemidji Minnesota is a town of just over 13,000 yet it is also a county seat and a major hub for commerce in northern Minnesota. Bemidji’s local economy consists of a handful of national and international chain stores and restaurants and many local businesses. </w:t>
      </w:r>
      <w:proofErr w:type="gramStart"/>
      <w:r w:rsidRPr="00924EE9">
        <w:rPr>
          <w:sz w:val="2"/>
          <w:szCs w:val="2"/>
        </w:rPr>
        <w:t>All of</w:t>
      </w:r>
      <w:proofErr w:type="gramEnd"/>
      <w:r w:rsidRPr="00924EE9">
        <w:rPr>
          <w:sz w:val="2"/>
          <w:szCs w:val="2"/>
        </w:rPr>
        <w:t xml:space="preserve"> these businesses rely on consumer demand from both citizens of Bemidji and from citizens in the nearby reservations. It is important for Bemidji’s local economy to attract consumers from the </w:t>
      </w:r>
      <w:proofErr w:type="gramStart"/>
      <w:r w:rsidRPr="00924EE9">
        <w:rPr>
          <w:sz w:val="2"/>
          <w:szCs w:val="2"/>
        </w:rPr>
        <w:t>reservations</w:t>
      </w:r>
      <w:proofErr w:type="gramEnd"/>
      <w:r w:rsidRPr="00924EE9">
        <w:rPr>
          <w:sz w:val="2"/>
          <w:szCs w:val="2"/>
        </w:rPr>
        <w:t xml:space="preserve"> but it comes at a cost to adjacent American Indian nations. Every dollar spent by tribal members in Bemidji is a dollar that is not supporting local tribal businesses. The outflow of </w:t>
      </w:r>
      <w:proofErr w:type="gramStart"/>
      <w:r w:rsidRPr="00924EE9">
        <w:rPr>
          <w:sz w:val="2"/>
          <w:szCs w:val="2"/>
        </w:rPr>
        <w:t>finance ,</w:t>
      </w:r>
      <w:proofErr w:type="gramEnd"/>
      <w:r w:rsidRPr="00924EE9">
        <w:rPr>
          <w:sz w:val="2"/>
          <w:szCs w:val="2"/>
        </w:rPr>
        <w:t xml:space="preserve"> </w:t>
      </w:r>
      <w:proofErr w:type="gramStart"/>
      <w:r w:rsidRPr="00924EE9">
        <w:rPr>
          <w:sz w:val="2"/>
          <w:szCs w:val="2"/>
        </w:rPr>
        <w:t>capital ,</w:t>
      </w:r>
      <w:proofErr w:type="gramEnd"/>
      <w:r w:rsidRPr="00924EE9">
        <w:rPr>
          <w:sz w:val="2"/>
          <w:szCs w:val="2"/>
        </w:rPr>
        <w:t xml:space="preserve"> and people (consumers and producers) away from reservations is not unique to the tribes of northern Minnesota and it hinders economic development strategies for many tribal government s leaving many American Indian reservations disproportionately poor. Supporting evidence for the outflow of earnings is hard to come by. Most of the evidence is anecdotal. </w:t>
      </w:r>
      <w:proofErr w:type="gramStart"/>
      <w:r w:rsidRPr="00924EE9">
        <w:rPr>
          <w:sz w:val="2"/>
          <w:szCs w:val="2"/>
        </w:rPr>
        <w:t>Typically</w:t>
      </w:r>
      <w:proofErr w:type="gramEnd"/>
      <w:r w:rsidRPr="00924EE9">
        <w:rPr>
          <w:sz w:val="2"/>
          <w:szCs w:val="2"/>
        </w:rPr>
        <w:t xml:space="preserve"> it is based </w:t>
      </w:r>
      <w:proofErr w:type="gramStart"/>
      <w:r w:rsidRPr="00924EE9">
        <w:rPr>
          <w:sz w:val="2"/>
          <w:szCs w:val="2"/>
        </w:rPr>
        <w:t>off of</w:t>
      </w:r>
      <w:proofErr w:type="gramEnd"/>
      <w:r w:rsidRPr="00924EE9">
        <w:rPr>
          <w:sz w:val="2"/>
          <w:szCs w:val="2"/>
        </w:rPr>
        <w:t xml:space="preserve"> personal accounts of many entrepreneurs whose local businesses failed or tribal government s finding it difficult to attract outside </w:t>
      </w:r>
      <w:proofErr w:type="gramStart"/>
      <w:r w:rsidRPr="00924EE9">
        <w:rPr>
          <w:sz w:val="2"/>
          <w:szCs w:val="2"/>
        </w:rPr>
        <w:t>investment ,</w:t>
      </w:r>
      <w:proofErr w:type="gramEnd"/>
      <w:r w:rsidRPr="00924EE9">
        <w:rPr>
          <w:sz w:val="2"/>
          <w:szCs w:val="2"/>
        </w:rPr>
        <w:t xml:space="preserve"> or from potential native entrepreneurs who are unable to secure external </w:t>
      </w:r>
      <w:proofErr w:type="gramStart"/>
      <w:r w:rsidRPr="00924EE9">
        <w:rPr>
          <w:sz w:val="2"/>
          <w:szCs w:val="2"/>
        </w:rPr>
        <w:t>finance .</w:t>
      </w:r>
      <w:proofErr w:type="gramEnd"/>
      <w:r w:rsidRPr="00924EE9">
        <w:rPr>
          <w:sz w:val="2"/>
          <w:szCs w:val="2"/>
        </w:rPr>
        <w:t xml:space="preserve"> Most of the evidence to substantiate these claims are based </w:t>
      </w:r>
      <w:proofErr w:type="gramStart"/>
      <w:r w:rsidRPr="00924EE9">
        <w:rPr>
          <w:sz w:val="2"/>
          <w:szCs w:val="2"/>
        </w:rPr>
        <w:t>off of</w:t>
      </w:r>
      <w:proofErr w:type="gramEnd"/>
      <w:r w:rsidRPr="00924EE9">
        <w:rPr>
          <w:sz w:val="2"/>
          <w:szCs w:val="2"/>
        </w:rPr>
        <w:t xml:space="preserve"> personal accounts because economic development reports from tribal governments rely on US census data. Census data on flow of income/earnings are aggregated by county—not aggregated by American Indian reservation. However, we may correct for this by selecting a sample of American Indian reservations that occupy an entire county. Knowing this limitation on the availability of accurate data on the flow of earnings, five American Indian tribes in Minnesota , North Dakota, and South Dakota were selected: the White Earth Band of Ojibwe (Mahnomen County MN), Standing Rock Sioux Tribe (Sioux County ND and Corson County SD), Cheyenne River Sioux Tribe (Dewey and Ziebach counties, SD), Oglala Sioux Tribe of Pine Ridge Indian Reservation (Shannon County, SD), and Rosebud Indian Reservation (Todd County SD). These reservations were selected to serve as case studies because each reservation makes up the whole of their respective county (or counties). In these cases, county-level data is data for the reservation and therefore American Indian reservation data are not confounded with data from other cities or municipalities. Further, when reservations occupy that much physical space, they are typically the most populous reservations within their respective states. As of 2005,</w:t>
      </w:r>
      <w:hyperlink r:id="rId13" w:anchor="Fn3"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3</w:t>
        </w:r>
      </w:hyperlink>
      <w:r w:rsidRPr="00924EE9">
        <w:rPr>
          <w:sz w:val="2"/>
          <w:szCs w:val="2"/>
        </w:rPr>
        <w:t xml:space="preserve"> White Earth Reservation has 19,506 residents living on or near the reservation.</w:t>
      </w:r>
      <w:hyperlink r:id="rId14" w:anchor="Fn4"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4</w:t>
        </w:r>
      </w:hyperlink>
      <w:r w:rsidRPr="00924EE9">
        <w:rPr>
          <w:sz w:val="2"/>
          <w:szCs w:val="2"/>
        </w:rPr>
        <w:t xml:space="preserve"> White Earth Reservation itself is 829,440 square acres featuring 530 lakes over 10 acres in size and over 300 miles of rivers among the 3 river systems. The reservation itself is squeezed between Fargo, ND to the southwest and Bemidji MN to the east; both cities are within an hour or so drive of the reservation. Like many American Indian </w:t>
      </w:r>
      <w:proofErr w:type="gramStart"/>
      <w:r w:rsidRPr="00924EE9">
        <w:rPr>
          <w:sz w:val="2"/>
          <w:szCs w:val="2"/>
        </w:rPr>
        <w:t>reservations ,</w:t>
      </w:r>
      <w:proofErr w:type="gramEnd"/>
      <w:r w:rsidRPr="00924EE9">
        <w:rPr>
          <w:sz w:val="2"/>
          <w:szCs w:val="2"/>
        </w:rPr>
        <w:t xml:space="preserve"> White Earth is a checkerboard of scattered Indian-owned land and non-Indian land. To date, Indian-owned land on White Earth is between 9 and 10 percent. Lack of native land ownership is a result of contemporary policies of free-market development and the result of historical policies of US government tax forfeitures and land allotments in the twentieth century (more on allotments below). Eighty percent of the tribal -owned land on White Earth is forested and much of the commercial agricultural land on the reservation is non-Indian owned.</w:t>
      </w:r>
      <w:hyperlink r:id="rId15" w:anchor="Fn5"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5</w:t>
        </w:r>
      </w:hyperlink>
      <w:r w:rsidRPr="00924EE9">
        <w:rPr>
          <w:sz w:val="2"/>
          <w:szCs w:val="2"/>
        </w:rPr>
        <w:t xml:space="preserve"> The 2005 unemployment rate stood at 25 percent (this includes all those marginally attached). The unemployment rate is below the on-reservation national average, but well above the 2005 US U-5 unemployment rate of 6 percent. Combating chronic unemployment and poverty is a leading goal of the White Earth Reservation Tribal Council. Like many </w:t>
      </w:r>
      <w:proofErr w:type="gramStart"/>
      <w:r w:rsidRPr="00924EE9">
        <w:rPr>
          <w:sz w:val="2"/>
          <w:szCs w:val="2"/>
        </w:rPr>
        <w:t>reservations ,</w:t>
      </w:r>
      <w:proofErr w:type="gramEnd"/>
      <w:r w:rsidRPr="00924EE9">
        <w:rPr>
          <w:sz w:val="2"/>
          <w:szCs w:val="2"/>
        </w:rPr>
        <w:t xml:space="preserve"> educational attainment is far below the national average. As of 2010, 10 percent of the White Earth population did not earn a high-school diploma. This is double the state average; but this is a significant improvement since the 1970s when three-fourths of the White Earth population earned less than a high-school diploma.</w:t>
      </w:r>
      <w:hyperlink r:id="rId16" w:anchor="Fn6"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6</w:t>
        </w:r>
      </w:hyperlink>
      <w:r w:rsidRPr="00924EE9">
        <w:rPr>
          <w:sz w:val="2"/>
          <w:szCs w:val="2"/>
        </w:rPr>
        <w:t xml:space="preserve"> Educational attainment and economic mobility are highly correlated. However, education is a necessary but not sufficient condition for economic prosperity. There must also be economic opportunities available on the </w:t>
      </w:r>
      <w:proofErr w:type="gramStart"/>
      <w:r w:rsidRPr="00924EE9">
        <w:rPr>
          <w:sz w:val="2"/>
          <w:szCs w:val="2"/>
        </w:rPr>
        <w:t>reservation</w:t>
      </w:r>
      <w:proofErr w:type="gramEnd"/>
      <w:r w:rsidRPr="00924EE9">
        <w:rPr>
          <w:sz w:val="2"/>
          <w:szCs w:val="2"/>
        </w:rPr>
        <w:t xml:space="preserve"> and these must be coupled with consumer demand. The geographical location of many American Indian reservations makes sustaining economic development a difficult task. Like many American Indian reservations, White Earth Reservation is </w:t>
      </w:r>
      <w:proofErr w:type="gramStart"/>
      <w:r w:rsidRPr="00924EE9">
        <w:rPr>
          <w:sz w:val="2"/>
          <w:szCs w:val="2"/>
        </w:rPr>
        <w:t>rural ,</w:t>
      </w:r>
      <w:proofErr w:type="gramEnd"/>
      <w:r w:rsidRPr="00924EE9">
        <w:rPr>
          <w:sz w:val="2"/>
          <w:szCs w:val="2"/>
        </w:rPr>
        <w:t xml:space="preserve"> whose citizens rely on nearby incorporated cities for purchasing goods and services. The community of White Earth has historically served as the center of activity on the White Earth Reservation. Residents on the Reservation, however, rely on the incorporated cities for commercial services. Within the Reservation, the City of Mahnomen, the county seat for Mahnomen County, serves as the commercial trade center. The residents of the Reservation also utilize regional centers surrounding the Reservation for goods and services, including the cities of Detroit Lakes, Bemidji and Fargo/Moorhead. (ibid. p. 16) That said, White Earth ’s Economic Development Commission identifies significant growth in employment in the arts and entertainment sectors following the construction of the Shooting Star Casino and Events Center in the 1990s. However, even after the casino’s construction, the official unemployment rate stands over 25 percent. Even though this is considered progress, any community and any nation with an unemployment rate of over 25 percent still faces serious economic and social problems which continue to plague White Earth Nation and most American Indian </w:t>
      </w:r>
      <w:proofErr w:type="gramStart"/>
      <w:r w:rsidRPr="00924EE9">
        <w:rPr>
          <w:sz w:val="2"/>
          <w:szCs w:val="2"/>
        </w:rPr>
        <w:t>reservations .</w:t>
      </w:r>
      <w:proofErr w:type="gramEnd"/>
      <w:r w:rsidRPr="00924EE9">
        <w:rPr>
          <w:sz w:val="2"/>
          <w:szCs w:val="2"/>
        </w:rPr>
        <w:t xml:space="preserve"> The same report also indicates that the largest decline in economic activity over the past decade is in retail trade, with over a 12 percent decline, yet it makes up the third highest percentage of the workforce (ibid. p. 20). One reason for decline of retail services is that earnings are flowing out of the reservation rather than coming in. Flow of earnings data is presented for White Earth Band of Ojibwe in Table </w:t>
      </w:r>
      <w:hyperlink r:id="rId17" w:anchor="Tab1" w:history="1">
        <w:r w:rsidRPr="00E666BE">
          <w:rPr>
            <w:color w:val="025E8D"/>
            <w:sz w:val="2"/>
            <w:szCs w:val="2"/>
            <w:u w:val="single"/>
          </w:rPr>
          <w:t>8.1</w:t>
        </w:r>
      </w:hyperlink>
      <w:r w:rsidRPr="00924EE9">
        <w:rPr>
          <w:sz w:val="2"/>
          <w:szCs w:val="2"/>
        </w:rPr>
        <w:t xml:space="preserve">. From Table </w:t>
      </w:r>
      <w:hyperlink r:id="rId18" w:anchor="Tab1" w:history="1">
        <w:r w:rsidRPr="00E666BE">
          <w:rPr>
            <w:color w:val="025E8D"/>
            <w:sz w:val="2"/>
            <w:szCs w:val="2"/>
            <w:u w:val="single"/>
          </w:rPr>
          <w:t>8.1</w:t>
        </w:r>
      </w:hyperlink>
      <w:r w:rsidRPr="00924EE9">
        <w:rPr>
          <w:sz w:val="2"/>
          <w:szCs w:val="2"/>
        </w:rPr>
        <w:t xml:space="preserve">, </w:t>
      </w:r>
      <w:r w:rsidRPr="00924EE9">
        <w:rPr>
          <w:i/>
          <w:sz w:val="2"/>
          <w:szCs w:val="2"/>
        </w:rPr>
        <w:t>Inflow of Earnings</w:t>
      </w:r>
      <w:r w:rsidRPr="00924EE9">
        <w:rPr>
          <w:sz w:val="2"/>
          <w:szCs w:val="2"/>
        </w:rPr>
        <w:t xml:space="preserve"> represents money spent within the reservation, </w:t>
      </w:r>
      <w:r w:rsidRPr="00924EE9">
        <w:rPr>
          <w:i/>
          <w:sz w:val="2"/>
          <w:szCs w:val="2"/>
        </w:rPr>
        <w:t>Outflow of Earnings</w:t>
      </w:r>
      <w:r w:rsidRPr="00924EE9">
        <w:rPr>
          <w:sz w:val="2"/>
          <w:szCs w:val="2"/>
        </w:rPr>
        <w:t xml:space="preserve"> is earnings leaving the reservation, similarly, the </w:t>
      </w:r>
      <w:r w:rsidRPr="00924EE9">
        <w:rPr>
          <w:i/>
          <w:sz w:val="2"/>
          <w:szCs w:val="2"/>
        </w:rPr>
        <w:t>Residence Adjustment</w:t>
      </w:r>
      <w:r w:rsidRPr="00924EE9">
        <w:rPr>
          <w:sz w:val="2"/>
          <w:szCs w:val="2"/>
        </w:rPr>
        <w:t xml:space="preserve"> is the net flow of earnings. As substantiation to the quote above, consumers are leaving White Earth Reservation to spend their money in nearby communities to the tune of over $6 million dollars leaving the reservation annually! During the planning process for White Earth’s development strategy, community members were asked what their goals were. Not surprisingly, they reported that the reservation lacked jobs, and the jobs that were available were typically low-wage jobs. Every community on the reservation reported problems of run-down housing, garbage in the lawns and on the side of the roads, and graffiti. When the community was asked about their goals, they reported strong interest in encouraging native -owned small businesses (despite the current barriers), building more hiking and bike trails, fishing piers, and other recreational activities so that community members can enjoy their environment (ibid. p. 26). Table 8.1 Flow of earnings, White Earth Band of Ojibwe Much like Indian Country in </w:t>
      </w:r>
      <w:proofErr w:type="gramStart"/>
      <w:r w:rsidRPr="00924EE9">
        <w:rPr>
          <w:sz w:val="2"/>
          <w:szCs w:val="2"/>
        </w:rPr>
        <w:t>Minnesota ,</w:t>
      </w:r>
      <w:proofErr w:type="gramEnd"/>
      <w:r w:rsidRPr="00924EE9">
        <w:rPr>
          <w:sz w:val="2"/>
          <w:szCs w:val="2"/>
        </w:rPr>
        <w:t xml:space="preserve"> Indian Country in South Dakota is rural and isolated. However, the Sioux tribes who reside in South Dakota live in a state of chronic </w:t>
      </w:r>
      <w:proofErr w:type="gramStart"/>
      <w:r w:rsidRPr="00924EE9">
        <w:rPr>
          <w:sz w:val="2"/>
          <w:szCs w:val="2"/>
        </w:rPr>
        <w:t>poverty .</w:t>
      </w:r>
      <w:proofErr w:type="gramEnd"/>
      <w:r w:rsidRPr="00924EE9">
        <w:rPr>
          <w:sz w:val="2"/>
          <w:szCs w:val="2"/>
        </w:rPr>
        <w:t xml:space="preserve"> The counties that make up American Indian reservations in South Dakota are among the poorest regions in the </w:t>
      </w:r>
      <w:proofErr w:type="gramStart"/>
      <w:r w:rsidRPr="00924EE9">
        <w:rPr>
          <w:sz w:val="2"/>
          <w:szCs w:val="2"/>
        </w:rPr>
        <w:t>USA .</w:t>
      </w:r>
      <w:proofErr w:type="gramEnd"/>
      <w:r w:rsidRPr="00924EE9">
        <w:rPr>
          <w:sz w:val="2"/>
          <w:szCs w:val="2"/>
        </w:rPr>
        <w:t xml:space="preserve"> Corson County SD and its neighbor to the north Sioux County ND lie entirely within Standing Rock Indian Reservation. These two counties rank among the ninth and seventh poorest counties in the nation, respectively. The top three poorest counties in the nation are Shannon County SD (3rd), Todd County SD (2nd) and Ziebach County SD (1st). The Oglala Sioux Tribe (Shannon Co.), Rosebud Sioux Tribe (Todd Co.), and the Cheyenne Sioux Tribe (Ziebach Co.) call these places home. In these counties, the percentage of the population living below poverty is between 41 and 50 percent. As described in Table </w:t>
      </w:r>
      <w:hyperlink r:id="rId19" w:anchor="Tab2" w:history="1">
        <w:r w:rsidRPr="00E666BE">
          <w:rPr>
            <w:color w:val="025E8D"/>
            <w:sz w:val="2"/>
            <w:szCs w:val="2"/>
            <w:u w:val="single"/>
          </w:rPr>
          <w:t>8.2</w:t>
        </w:r>
      </w:hyperlink>
      <w:r w:rsidRPr="00924EE9">
        <w:rPr>
          <w:sz w:val="2"/>
          <w:szCs w:val="2"/>
        </w:rPr>
        <w:t xml:space="preserve">, the unemployment rate, and the poverty rate of the employed remain devastatingly high. </w:t>
      </w:r>
      <w:proofErr w:type="gramStart"/>
      <w:r w:rsidRPr="00924EE9">
        <w:rPr>
          <w:sz w:val="2"/>
          <w:szCs w:val="2"/>
        </w:rPr>
        <w:t>Similar to</w:t>
      </w:r>
      <w:proofErr w:type="gramEnd"/>
      <w:r w:rsidRPr="00924EE9">
        <w:rPr>
          <w:sz w:val="2"/>
          <w:szCs w:val="2"/>
        </w:rPr>
        <w:t xml:space="preserve"> the experiences within Mahnomen County MN, the American Indian reservations in these counties in North Dakota and South Dakota experience a flow of earnings out of the reservation over the past five years. The data is presented in Table </w:t>
      </w:r>
      <w:hyperlink r:id="rId20" w:anchor="Tab3" w:history="1">
        <w:r w:rsidRPr="00E666BE">
          <w:rPr>
            <w:color w:val="025E8D"/>
            <w:sz w:val="2"/>
            <w:szCs w:val="2"/>
            <w:u w:val="single"/>
          </w:rPr>
          <w:t>8.3</w:t>
        </w:r>
      </w:hyperlink>
      <w:r w:rsidRPr="00924EE9">
        <w:rPr>
          <w:sz w:val="2"/>
          <w:szCs w:val="2"/>
        </w:rPr>
        <w:t xml:space="preserve">. Table 8.2 Unemployment and poverty among the Sioux Tribes of North and South Dakota Table 8.3 Flow of earnings, Sioux Tribes of North and South Dakota Unemployment and poverty is a ubiquitous presence on many American Indian </w:t>
      </w:r>
      <w:proofErr w:type="gramStart"/>
      <w:r w:rsidRPr="00924EE9">
        <w:rPr>
          <w:sz w:val="2"/>
          <w:szCs w:val="2"/>
        </w:rPr>
        <w:t>reservations .</w:t>
      </w:r>
      <w:proofErr w:type="gramEnd"/>
      <w:r w:rsidRPr="00924EE9">
        <w:rPr>
          <w:sz w:val="2"/>
          <w:szCs w:val="2"/>
        </w:rPr>
        <w:t xml:space="preserve"> It is precisely this reason that prevents businesses—Indian owned or otherwise—from succeeding on American Indian reservations. An Oglala Tribal Council member cites “an epidemic of drug use and alcohol use on our reservations” as an obstacle to </w:t>
      </w:r>
      <w:proofErr w:type="gramStart"/>
      <w:r w:rsidRPr="00924EE9">
        <w:rPr>
          <w:sz w:val="2"/>
          <w:szCs w:val="2"/>
        </w:rPr>
        <w:t>development .</w:t>
      </w:r>
      <w:proofErr w:type="gramEnd"/>
      <w:r w:rsidRPr="00924EE9">
        <w:rPr>
          <w:sz w:val="2"/>
          <w:szCs w:val="2"/>
        </w:rPr>
        <w:t xml:space="preserve"> Other tribal leaders cite the lack of educational attainment and lack of money and capital .</w:t>
      </w:r>
      <w:hyperlink r:id="rId21" w:anchor="Fn7"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7</w:t>
        </w:r>
      </w:hyperlink>
      <w:r w:rsidRPr="00924EE9">
        <w:rPr>
          <w:sz w:val="2"/>
          <w:szCs w:val="2"/>
        </w:rPr>
        <w:t xml:space="preserve"> Social problems such as the ones described are the result of poverty. However, paradoxically, these problems are circular and cumulative. Poverty, </w:t>
      </w:r>
      <w:proofErr w:type="gramStart"/>
      <w:r w:rsidRPr="00924EE9">
        <w:rPr>
          <w:sz w:val="2"/>
          <w:szCs w:val="2"/>
        </w:rPr>
        <w:t>unemployment ,</w:t>
      </w:r>
      <w:proofErr w:type="gramEnd"/>
      <w:r w:rsidRPr="00924EE9">
        <w:rPr>
          <w:sz w:val="2"/>
          <w:szCs w:val="2"/>
        </w:rPr>
        <w:t xml:space="preserve"> crime, chronic substance abuse, and lack of education are mutually reinforcing. Cornell and Kalt (</w:t>
      </w:r>
      <w:hyperlink r:id="rId22" w:anchor="ref-CR1" w:tooltip="Cornell, S., &amp; Kalt, J. (1992). Reloading the Dice: Improving the Chances for Economic Development on American Indian Reservations. In S. Cornell &amp; J. Kalt (Eds.), What can Tribes Do? Strategies and Institutions in American Economic Development. American India" w:history="1">
        <w:r w:rsidRPr="00E666BE">
          <w:rPr>
            <w:color w:val="025E8D"/>
            <w:sz w:val="2"/>
            <w:szCs w:val="2"/>
            <w:u w:val="single"/>
          </w:rPr>
          <w:t>1992</w:t>
        </w:r>
      </w:hyperlink>
      <w:r w:rsidRPr="00924EE9">
        <w:rPr>
          <w:sz w:val="2"/>
          <w:szCs w:val="2"/>
        </w:rPr>
        <w:t xml:space="preserve">, p. 6) argue that in spite of a few notable successes, the odds of successful development strategies weigh heavily against American Indian reservations . Some of the primary obstacles cited are: (1) lack of access to financial capital , (2) lack of human capital and means to develop it, (3) poor or mismanaged natural resources , (4) distance from markets, (5) competition from non-Indian markets, (6) political bureaucracy, (7) substance and alcohol abuse, and (8) and tribal cultures get in the way of development . Some of these obstacles mirror the evidence provided in the case studies for counties in Minnesota and South Dakota and North Dakota. 8.3 Standard Approach to American Indian Economic Development Given these obstacles, there are two mainstream approaches to economic development for American Indian communities : the standard approach and the nation building approach (Cornell and Kalt </w:t>
      </w:r>
      <w:hyperlink r:id="rId23" w:anchor="ref-CR2" w:tooltip="Cornell, S., &amp; Kalt, J. (2006). Two Approaches to Economic Development on American Indian Reservations: One Works, the Other Doesnt. In M. Jorgensen &amp; S. Cornell (Eds.), Resources for Nation Building: Governance, Development, and the Future of American Indian " w:history="1">
        <w:r w:rsidRPr="00E666BE">
          <w:rPr>
            <w:color w:val="025E8D"/>
            <w:sz w:val="2"/>
            <w:szCs w:val="2"/>
            <w:u w:val="single"/>
          </w:rPr>
          <w:t>2006</w:t>
        </w:r>
      </w:hyperlink>
      <w:r w:rsidRPr="00924EE9">
        <w:rPr>
          <w:sz w:val="2"/>
          <w:szCs w:val="2"/>
        </w:rPr>
        <w:t xml:space="preserve">, p. 3). The standard approach to economic development (considered the old approach) evolved following the Indian Reorganization Act (IRA) of 1934 and encompasses an ideology passed down from the </w:t>
      </w:r>
      <w:proofErr w:type="gramStart"/>
      <w:r w:rsidRPr="00924EE9">
        <w:rPr>
          <w:sz w:val="2"/>
          <w:szCs w:val="2"/>
        </w:rPr>
        <w:t>IRA .</w:t>
      </w:r>
      <w:proofErr w:type="gramEnd"/>
      <w:r w:rsidRPr="00924EE9">
        <w:rPr>
          <w:sz w:val="2"/>
          <w:szCs w:val="2"/>
        </w:rPr>
        <w:t xml:space="preserve"> The IRA was a major piece of legislation that changed the Office of Indian Affairs (Bureau of Indian Affairs) from a management agency to an advisory agency. Prior to its passing, the Office of Indian Affairs managed every aspect of tribal government without representation of tribal members and without regard to American Indian customs or traditions (Treuer </w:t>
      </w:r>
      <w:hyperlink r:id="rId24" w:anchor="ref-CR11" w:tooltip="Treuer, A. (2012). Everything You Wanted to Know About Indians but Were Afraid to Ask. Saint Paul: Minnesota Historical Society Press." w:history="1">
        <w:r w:rsidRPr="00E666BE">
          <w:rPr>
            <w:color w:val="025E8D"/>
            <w:sz w:val="2"/>
            <w:szCs w:val="2"/>
            <w:u w:val="single"/>
          </w:rPr>
          <w:t>2012</w:t>
        </w:r>
      </w:hyperlink>
      <w:r w:rsidRPr="00924EE9">
        <w:rPr>
          <w:sz w:val="2"/>
          <w:szCs w:val="2"/>
        </w:rPr>
        <w:t xml:space="preserve">, p. 95). The IRA terminated land allotments, halting the erosion of American Indian land and stabilized its land base. The IRA reorganized tribal government, encouraged tribal governments to draft their own constitutions, and established a revolving loan program for tribal </w:t>
      </w:r>
      <w:proofErr w:type="gramStart"/>
      <w:r w:rsidRPr="00924EE9">
        <w:rPr>
          <w:sz w:val="2"/>
          <w:szCs w:val="2"/>
        </w:rPr>
        <w:t>development .</w:t>
      </w:r>
      <w:proofErr w:type="gramEnd"/>
      <w:r w:rsidRPr="00924EE9">
        <w:rPr>
          <w:sz w:val="2"/>
          <w:szCs w:val="2"/>
        </w:rPr>
        <w:t xml:space="preserve"> On the surface, the IRA appears to be a large step forward, but many deficiencies exist. The US Department of the Interior drafted most of the tribal constitutions. Consequently, many tribal constitutions do not reflect the customs, values, and traditions of American Indian s. Of the 333 tribal constitutions, 250 were based off the IRA—an act written by US legislatures. For example, the constitution of White Earth Nation “doesn’t have an independent judicial system. It does not have separation powers. And there are about 27 references about asking permission from the Secretary of Interior in order to do something.”</w:t>
      </w:r>
      <w:hyperlink r:id="rId25" w:anchor="Fn8"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8</w:t>
        </w:r>
      </w:hyperlink>
      <w:r w:rsidRPr="00924EE9">
        <w:rPr>
          <w:sz w:val="2"/>
          <w:szCs w:val="2"/>
        </w:rPr>
        <w:t xml:space="preserve"> </w:t>
      </w:r>
      <w:r w:rsidRPr="00924EE9">
        <w:rPr>
          <w:sz w:val="2"/>
          <w:szCs w:val="2"/>
          <w:vertAlign w:val="superscript"/>
        </w:rPr>
        <w:t>,</w:t>
      </w:r>
      <w:r w:rsidRPr="00924EE9">
        <w:rPr>
          <w:sz w:val="2"/>
          <w:szCs w:val="2"/>
        </w:rPr>
        <w:t xml:space="preserve"> </w:t>
      </w:r>
      <w:hyperlink r:id="rId26" w:anchor="Fn9"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9</w:t>
        </w:r>
      </w:hyperlink>
      <w:r w:rsidRPr="00924EE9">
        <w:rPr>
          <w:sz w:val="2"/>
          <w:szCs w:val="2"/>
        </w:rPr>
        <w:t xml:space="preserve"> The standard approach to American Indian economic development was borne out of IRA legislation. Consequently, development policy reflects a white, pro-capitalist ideology that is incongruent with the traditions and customs of many native groups. Attempts toward development were </w:t>
      </w:r>
      <w:proofErr w:type="spellStart"/>
      <w:r w:rsidRPr="00924EE9">
        <w:rPr>
          <w:sz w:val="2"/>
          <w:szCs w:val="2"/>
        </w:rPr>
        <w:t>mired</w:t>
      </w:r>
      <w:proofErr w:type="spellEnd"/>
      <w:r w:rsidRPr="00924EE9">
        <w:rPr>
          <w:sz w:val="2"/>
          <w:szCs w:val="2"/>
        </w:rPr>
        <w:t xml:space="preserve"> with bureaucracy and economic progress stifled. Decision-making was short-term and non-strategic. Short periods in elected office created disincentives for elected officials to think beyond their two-year terms. Consequently, the focus concentrated on starting up businesses rather than sustaining businesses. Failed business investments dot American Indian reservations (ibid. p. 4). The standard approach ignores local traditions and local cultures and treats unemployment and poverty as simply economic problems. Indigenous cultures are viewed as a hindrance to economic progress (ibid. p. 7) rather than as a means toward development. The sentiment at the Bureau of Indian Affairs was that “Indian economic development can proceed only as the process of acculturation allows”</w:t>
      </w:r>
      <w:hyperlink r:id="rId27" w:anchor="Fn10"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10</w:t>
        </w:r>
      </w:hyperlink>
      <w:r w:rsidRPr="00924EE9">
        <w:rPr>
          <w:sz w:val="2"/>
          <w:szCs w:val="2"/>
        </w:rPr>
        <w:t xml:space="preserve"> The standard approach to American Indian economic development reflects a 200-year mindset of the so-called Indian problem. 8.4 Acculturation, Assimilation, and Termination US Government policy to solve the perceived “Indian problem” by means of </w:t>
      </w:r>
      <w:proofErr w:type="gramStart"/>
      <w:r w:rsidRPr="00924EE9">
        <w:rPr>
          <w:sz w:val="2"/>
          <w:szCs w:val="2"/>
        </w:rPr>
        <w:t>acculturation ,</w:t>
      </w:r>
      <w:proofErr w:type="gramEnd"/>
      <w:r w:rsidRPr="00924EE9">
        <w:rPr>
          <w:sz w:val="2"/>
          <w:szCs w:val="2"/>
        </w:rPr>
        <w:t xml:space="preserve"> </w:t>
      </w:r>
      <w:proofErr w:type="gramStart"/>
      <w:r w:rsidRPr="00924EE9">
        <w:rPr>
          <w:sz w:val="2"/>
          <w:szCs w:val="2"/>
        </w:rPr>
        <w:t>assimilation ,</w:t>
      </w:r>
      <w:proofErr w:type="gramEnd"/>
      <w:r w:rsidRPr="00924EE9">
        <w:rPr>
          <w:sz w:val="2"/>
          <w:szCs w:val="2"/>
        </w:rPr>
        <w:t xml:space="preserve"> and termination came disguised through treaties, allotments, taxation, and educational reform. The initial phase of acculturation and assimilation attempts came during the Treaty Period, (1778–1871) when the US government engaged in government -to-government treaties with American Indian s </w:t>
      </w:r>
      <w:proofErr w:type="gramStart"/>
      <w:r w:rsidRPr="00924EE9">
        <w:rPr>
          <w:sz w:val="2"/>
          <w:szCs w:val="2"/>
        </w:rPr>
        <w:t>as a means to</w:t>
      </w:r>
      <w:proofErr w:type="gramEnd"/>
      <w:r w:rsidRPr="00924EE9">
        <w:rPr>
          <w:sz w:val="2"/>
          <w:szCs w:val="2"/>
        </w:rPr>
        <w:t xml:space="preserve"> acquire American Indian </w:t>
      </w:r>
      <w:proofErr w:type="gramStart"/>
      <w:r w:rsidRPr="00924EE9">
        <w:rPr>
          <w:sz w:val="2"/>
          <w:szCs w:val="2"/>
        </w:rPr>
        <w:t>land .</w:t>
      </w:r>
      <w:proofErr w:type="gramEnd"/>
      <w:r w:rsidRPr="00924EE9">
        <w:rPr>
          <w:sz w:val="2"/>
          <w:szCs w:val="2"/>
        </w:rPr>
        <w:t xml:space="preserve"> Within this period, the US Senate ratified 370 treaties. In partial payment for the ceded land, the US government would guarantee usufructuary rights to the tribal citizens. In many treaties, the US government guaranteed to provide education assistance, health care assistance, and economic development assistance. Much of this assistance never materialized, and when it did, it was used as a means of acculturation and assimilation rather than as a path toward economic development and tribal sovereignty .</w:t>
      </w:r>
      <w:hyperlink r:id="rId28" w:anchor="Fn11"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11</w:t>
        </w:r>
      </w:hyperlink>
      <w:r w:rsidRPr="00924EE9">
        <w:rPr>
          <w:sz w:val="2"/>
          <w:szCs w:val="2"/>
        </w:rPr>
        <w:t xml:space="preserve"> When Grover Cleveland signed the General Allotment Act of 1887 (also called the Dawes Act ), he proclaimed: “the hunger and thirst of the white man for the Indian ’s land is almost equal to his hunger and thirst after righteousness”. Under the Dawes Act, each native individual would be allotted 160 acres of their own land. The remaining surplus land was to be sold by the US government to white settlers for individual, private use. The funds from the sale were to be used for “houses, farming implements, and schools, and to make them [American Indian s] a happy and prosperous people.”</w:t>
      </w:r>
      <w:hyperlink r:id="rId29" w:anchor="Fn12"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12</w:t>
        </w:r>
      </w:hyperlink>
      <w:r w:rsidRPr="00924EE9">
        <w:rPr>
          <w:sz w:val="2"/>
          <w:szCs w:val="2"/>
        </w:rPr>
        <w:t xml:space="preserve"> The actual effect of this act was that American Indian reservations became a checkerboard of Indian and mostly non-Indian land. Today roughly, 65 percent of all American Indian reservations are owned by non-Indians.</w:t>
      </w:r>
      <w:hyperlink r:id="rId30" w:anchor="Fn13"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13</w:t>
        </w:r>
      </w:hyperlink>
      <w:r w:rsidRPr="00924EE9">
        <w:rPr>
          <w:sz w:val="2"/>
          <w:szCs w:val="2"/>
        </w:rPr>
        <w:t xml:space="preserve"> For some tribes, like the White Earth Band of Ojibwe , closer to 90 percent of the land is non-Indian owned. Allotments of American Indian land was a direct policy to impose an ideology of individual private property, to break up the tribes as a social unit, and to further assimilate American Indians into white America. The process of assimilation and acculturation as a means of development of American Indian s continued in 1869 when President Grant signed the Peace Treaty; and the policy continued into the 1970s. The Peace Treaty established residential boarding schools. The first federally commissioned residential boarding school opened in 1871: the Carlisle Industrial Training School, in Carlisle, Pennsylvania. The philosophy of the Carlisle School was to elevate and moralize American Indian children. Within the next 30 years, 485 residential boarding schools would be built throughout the country. The Bureau of Indian Affairs directly controlled 25 of these and 465 were on-reservation missionaries run by Christian organizations working in conjunction with the </w:t>
      </w:r>
      <w:proofErr w:type="gramStart"/>
      <w:r w:rsidRPr="00924EE9">
        <w:rPr>
          <w:sz w:val="2"/>
          <w:szCs w:val="2"/>
        </w:rPr>
        <w:t>BIA .</w:t>
      </w:r>
      <w:proofErr w:type="gramEnd"/>
      <w:r w:rsidRPr="00924EE9">
        <w:rPr>
          <w:sz w:val="2"/>
          <w:szCs w:val="2"/>
        </w:rPr>
        <w:t xml:space="preserve"> Rather than as a tool to develop one’s human </w:t>
      </w:r>
      <w:proofErr w:type="gramStart"/>
      <w:r w:rsidRPr="00924EE9">
        <w:rPr>
          <w:sz w:val="2"/>
          <w:szCs w:val="2"/>
        </w:rPr>
        <w:t>capital ,</w:t>
      </w:r>
      <w:proofErr w:type="gramEnd"/>
      <w:r w:rsidRPr="00924EE9">
        <w:rPr>
          <w:sz w:val="2"/>
          <w:szCs w:val="2"/>
        </w:rPr>
        <w:t xml:space="preserve"> American Indian education was used to assimilate rather than educate. If the mission schools started the process of alienation, the federal government completed it with the policy of assimilation in the late nineteenth century. Its goal was the absorption of Indian youth into the mainstream of American life. Its fruits were a further loss of unique Indian qualities and cultural identity.</w:t>
      </w:r>
      <w:hyperlink r:id="rId31" w:anchor="Fn14"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14</w:t>
        </w:r>
      </w:hyperlink>
      <w:r w:rsidRPr="00924EE9">
        <w:rPr>
          <w:sz w:val="2"/>
          <w:szCs w:val="2"/>
        </w:rPr>
        <w:t xml:space="preserve"> Residential boarding schools were English-only speaking schools. Students continued to be robbed of their native identity, forced to cut their hair, abandon their native religious beliefs, and convert toward Christianity.</w:t>
      </w:r>
      <w:hyperlink r:id="rId32" w:anchor="Fn15"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15</w:t>
        </w:r>
      </w:hyperlink>
      <w:r w:rsidRPr="00924EE9">
        <w:rPr>
          <w:sz w:val="2"/>
          <w:szCs w:val="2"/>
        </w:rPr>
        <w:t xml:space="preserve"> Children who attended these schools were left feeling out of place both at home on reservations and in white America (Treuer </w:t>
      </w:r>
      <w:hyperlink r:id="rId33" w:anchor="ref-CR10" w:tooltip="Treuer, A. (2010). Ojibwe in Minnesota (People of Minnesota). Saint Paul: Minnesota Historical Society Press." w:history="1">
        <w:r w:rsidRPr="00E666BE">
          <w:rPr>
            <w:color w:val="025E8D"/>
            <w:sz w:val="2"/>
            <w:szCs w:val="2"/>
            <w:u w:val="single"/>
          </w:rPr>
          <w:t>2010</w:t>
        </w:r>
      </w:hyperlink>
      <w:r w:rsidRPr="00924EE9">
        <w:rPr>
          <w:sz w:val="2"/>
          <w:szCs w:val="2"/>
        </w:rPr>
        <w:t xml:space="preserve">, pp. 31–33). The close relationships between the federal government and Christian organizations ensured that residential boarding schools were effective at eliminating language, native traditions, spiritual beliefs, and native cultures. Native languages were indeed lost and many American Indian s converted to </w:t>
      </w:r>
      <w:proofErr w:type="gramStart"/>
      <w:r w:rsidRPr="00924EE9">
        <w:rPr>
          <w:sz w:val="2"/>
          <w:szCs w:val="2"/>
        </w:rPr>
        <w:t>Christianity .</w:t>
      </w:r>
      <w:proofErr w:type="gramEnd"/>
      <w:r w:rsidRPr="00924EE9">
        <w:rPr>
          <w:sz w:val="2"/>
          <w:szCs w:val="2"/>
        </w:rPr>
        <w:t xml:space="preserve"> Even in modern times, many American Indians question whether education is used for assimilation purposes (Treuer </w:t>
      </w:r>
      <w:hyperlink r:id="rId34" w:anchor="ref-CR10" w:tooltip="Treuer, A. (2010). Ojibwe in Minnesota (People of Minnesota). Saint Paul: Minnesota Historical Society Press." w:history="1">
        <w:r w:rsidRPr="00E666BE">
          <w:rPr>
            <w:color w:val="025E8D"/>
            <w:sz w:val="2"/>
            <w:szCs w:val="2"/>
            <w:u w:val="single"/>
          </w:rPr>
          <w:t>2010</w:t>
        </w:r>
      </w:hyperlink>
      <w:r w:rsidRPr="00924EE9">
        <w:rPr>
          <w:sz w:val="2"/>
          <w:szCs w:val="2"/>
        </w:rPr>
        <w:t xml:space="preserve">). Assimilation practices still occur as American Indian ’s history, tradition, and culture is scare or absent all together from much of the academic curriculum. The policy of assimilation was furthered through Indian termination acts. The policy of the US government at the time was that American Indian s would be better off if they were completely assimilated into mainstream—white—America. In which case, the US government conferred rights to US citizenship to American </w:t>
      </w:r>
      <w:proofErr w:type="gramStart"/>
      <w:r w:rsidRPr="00924EE9">
        <w:rPr>
          <w:sz w:val="2"/>
          <w:szCs w:val="2"/>
        </w:rPr>
        <w:t>Indians, but</w:t>
      </w:r>
      <w:proofErr w:type="gramEnd"/>
      <w:r w:rsidRPr="00924EE9">
        <w:rPr>
          <w:sz w:val="2"/>
          <w:szCs w:val="2"/>
        </w:rPr>
        <w:t xml:space="preserve"> also began on a tribe-by-tribe basis of terminating the US government’s recognition of tribal </w:t>
      </w:r>
      <w:proofErr w:type="gramStart"/>
      <w:r w:rsidRPr="00924EE9">
        <w:rPr>
          <w:sz w:val="2"/>
          <w:szCs w:val="2"/>
        </w:rPr>
        <w:t>sovereignty .</w:t>
      </w:r>
      <w:proofErr w:type="gramEnd"/>
      <w:r w:rsidRPr="00924EE9">
        <w:rPr>
          <w:sz w:val="2"/>
          <w:szCs w:val="2"/>
        </w:rPr>
        <w:t xml:space="preserve"> The US government terminated the recognition of tribal sovereignty beginning from tribes who were most acculturated and then working their way down. Terminated tribes would be treated like any other American citizen. The right to negotiate directly with the US government was lost and these tribes were now subjected to state and county laws and </w:t>
      </w:r>
      <w:proofErr w:type="gramStart"/>
      <w:r w:rsidRPr="00924EE9">
        <w:rPr>
          <w:sz w:val="2"/>
          <w:szCs w:val="2"/>
        </w:rPr>
        <w:t>taxes .</w:t>
      </w:r>
      <w:proofErr w:type="gramEnd"/>
      <w:r w:rsidRPr="00924EE9">
        <w:rPr>
          <w:sz w:val="2"/>
          <w:szCs w:val="2"/>
        </w:rPr>
        <w:t xml:space="preserve"> All-in-all, 109 tribes were terminated and most were never reinstated (Treuer </w:t>
      </w:r>
      <w:hyperlink r:id="rId35" w:anchor="ref-CR11" w:tooltip="Treuer, A. (2012). Everything You Wanted to Know About Indians but Were Afraid to Ask. Saint Paul: Minnesota Historical Society Press." w:history="1">
        <w:r w:rsidRPr="00E666BE">
          <w:rPr>
            <w:color w:val="025E8D"/>
            <w:sz w:val="2"/>
            <w:szCs w:val="2"/>
            <w:u w:val="single"/>
          </w:rPr>
          <w:t>2012</w:t>
        </w:r>
      </w:hyperlink>
      <w:r w:rsidRPr="00924EE9">
        <w:rPr>
          <w:sz w:val="2"/>
          <w:szCs w:val="2"/>
        </w:rPr>
        <w:t xml:space="preserve">, p. 99). For the first time the land and businesses owned by the terminated tribes became eligible for state and federal taxes. Approximately 2,500,000 acres of tribal-owned land was forfeited to the US government and resold to non-Indians. 8.5 Nation Building Approach to Economic Development </w:t>
      </w:r>
      <w:proofErr w:type="gramStart"/>
      <w:r w:rsidRPr="00924EE9">
        <w:rPr>
          <w:sz w:val="2"/>
          <w:szCs w:val="2"/>
        </w:rPr>
        <w:t>The</w:t>
      </w:r>
      <w:proofErr w:type="gramEnd"/>
      <w:r w:rsidRPr="00924EE9">
        <w:rPr>
          <w:sz w:val="2"/>
          <w:szCs w:val="2"/>
        </w:rPr>
        <w:t xml:space="preserve"> US policy of encroaching on American Indian </w:t>
      </w:r>
      <w:proofErr w:type="gramStart"/>
      <w:r w:rsidRPr="00924EE9">
        <w:rPr>
          <w:sz w:val="2"/>
          <w:szCs w:val="2"/>
        </w:rPr>
        <w:t>sovereignty ,</w:t>
      </w:r>
      <w:proofErr w:type="gramEnd"/>
      <w:r w:rsidRPr="00924EE9">
        <w:rPr>
          <w:sz w:val="2"/>
          <w:szCs w:val="2"/>
        </w:rPr>
        <w:t xml:space="preserve"> upsetting traditional values and ways of life, and attempting to eliminate tribal cultures and languages in the name of development is nothing new to American Indians. Amid these intrusions; and despite chronic impoverishment, unemployment , and its accompanied social problems,</w:t>
      </w:r>
      <w:hyperlink r:id="rId36" w:anchor="Fn16"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16</w:t>
        </w:r>
      </w:hyperlink>
      <w:r w:rsidRPr="00924EE9">
        <w:rPr>
          <w:sz w:val="2"/>
          <w:szCs w:val="2"/>
        </w:rPr>
        <w:t xml:space="preserve"> are a people who are “resilient, surviving language and culture , authentic spiritual connection, a sense of community , sovereign power, and survival (Treuer </w:t>
      </w:r>
      <w:hyperlink r:id="rId37" w:anchor="ref-CR10" w:tooltip="Treuer, A. (2010). Ojibwe in Minnesota (People of Minnesota). Saint Paul: Minnesota Historical Society Press." w:history="1">
        <w:r w:rsidRPr="00E666BE">
          <w:rPr>
            <w:color w:val="025E8D"/>
            <w:sz w:val="2"/>
            <w:szCs w:val="2"/>
            <w:u w:val="single"/>
          </w:rPr>
          <w:t>2010</w:t>
        </w:r>
      </w:hyperlink>
      <w:r w:rsidRPr="00924EE9">
        <w:rPr>
          <w:sz w:val="2"/>
          <w:szCs w:val="2"/>
        </w:rPr>
        <w:t xml:space="preserve">, p. 67)”. The alternative to the standard approach is the so-called </w:t>
      </w:r>
      <w:r w:rsidRPr="00924EE9">
        <w:rPr>
          <w:i/>
          <w:sz w:val="2"/>
          <w:szCs w:val="2"/>
        </w:rPr>
        <w:t>nation building approach</w:t>
      </w:r>
      <w:r w:rsidRPr="00924EE9">
        <w:rPr>
          <w:sz w:val="2"/>
          <w:szCs w:val="2"/>
        </w:rPr>
        <w:t xml:space="preserve"> to economic development. The nation building approach recognizes that the most effective development strategies center on de-facto American Indian </w:t>
      </w:r>
      <w:proofErr w:type="gramStart"/>
      <w:r w:rsidRPr="00924EE9">
        <w:rPr>
          <w:sz w:val="2"/>
          <w:szCs w:val="2"/>
        </w:rPr>
        <w:t>sovereignty .</w:t>
      </w:r>
      <w:proofErr w:type="gramEnd"/>
      <w:r w:rsidRPr="00924EE9">
        <w:rPr>
          <w:sz w:val="2"/>
          <w:szCs w:val="2"/>
        </w:rPr>
        <w:t xml:space="preserve"> Meaning, tribes are recognized as sovereign, yet domestically dependent nations. The nation building approach centers on tribal leaders taking control over tribal affairs and their resources. Self-determined economic development makes no assumptions that all tribe’s developmental goals are identical. Further, it underlies the tenet that American Indian tribes are committed to their own development without losing control over their political and economic sovereignty. Transferring control of development strategies from the Bureau of Indian Affairs to American Indian reservations links economic decision-making to the consequences of these decisions (Cornell and Kalt </w:t>
      </w:r>
      <w:hyperlink r:id="rId38" w:anchor="ref-CR1" w:tooltip="Cornell, S., &amp; Kalt, J. (1992). Reloading the Dice: Improving the Chances for Economic Development on American Indian Reservations. In S. Cornell &amp; J. Kalt (Eds.), What can Tribes Do? Strategies and Institutions in American Economic Development. American India" w:history="1">
        <w:r w:rsidRPr="00E666BE">
          <w:rPr>
            <w:color w:val="025E8D"/>
            <w:sz w:val="2"/>
            <w:szCs w:val="2"/>
            <w:u w:val="single"/>
          </w:rPr>
          <w:t>1992</w:t>
        </w:r>
      </w:hyperlink>
      <w:r w:rsidRPr="00924EE9">
        <w:rPr>
          <w:sz w:val="2"/>
          <w:szCs w:val="2"/>
        </w:rPr>
        <w:t xml:space="preserve">). For the nation building model to be in any way effective, both formal and informal institutions need to be put into place. Formal institutions include formal laws and regulations enacted by tribal government s. Formal institutions require stable and effective political organizations. There must be an effective means for tribal nations to adjudicate their laws, for political and judicial effectiveness culture matters. Cultural norms and institutions must support and compliment local governments (Jorgensen and Taylor </w:t>
      </w:r>
      <w:hyperlink r:id="rId39" w:anchor="ref-CR6" w:tooltip="Jorgensen, M., &amp; Taylor, J. (2000). What Determines Indian Economic Success: Evidence from Tribal and Individual Indian Enterprises. In Harvard Project on American Indian Economic Development. Cambridge: John F. Kennedy School of Government, Harvard University" w:history="1">
        <w:r w:rsidRPr="00E666BE">
          <w:rPr>
            <w:color w:val="025E8D"/>
            <w:sz w:val="2"/>
            <w:szCs w:val="2"/>
            <w:u w:val="single"/>
          </w:rPr>
          <w:t>2000</w:t>
        </w:r>
      </w:hyperlink>
      <w:r w:rsidRPr="00924EE9">
        <w:rPr>
          <w:sz w:val="2"/>
          <w:szCs w:val="2"/>
        </w:rPr>
        <w:t>, p. 12). The nation-building model relies on the development of private markets, particularly private venture capitalists, to provide start-up funding for new businesses with political institutions that support these initiatives. Jorgensen and Taylor’s (</w:t>
      </w:r>
      <w:hyperlink r:id="rId40" w:anchor="ref-CR6" w:tooltip="Jorgensen, M., &amp; Taylor, J. (2000). What Determines Indian Economic Success: Evidence from Tribal and Individual Indian Enterprises. In Harvard Project on American Indian Economic Development. Cambridge: John F. Kennedy School of Government, Harvard University" w:history="1">
        <w:r w:rsidRPr="00E666BE">
          <w:rPr>
            <w:color w:val="025E8D"/>
            <w:sz w:val="2"/>
            <w:szCs w:val="2"/>
            <w:u w:val="single"/>
          </w:rPr>
          <w:t>2000</w:t>
        </w:r>
      </w:hyperlink>
      <w:r w:rsidRPr="00924EE9">
        <w:rPr>
          <w:sz w:val="2"/>
          <w:szCs w:val="2"/>
        </w:rPr>
        <w:t xml:space="preserve">) study on the successes and failures of tribal - and Indian -owned enterprises concludes that Indian-owned small businesses lack the technical expertise to be profitable. They are too dependent upon technical assistance from the US government and the assistance they do receive fails to meet the need of Indian-owned businesses. Technical assistance is positively correlated with profitability. Thus, unmet technical needs reduce the profitability of Indian-owned businesses and undermines success. Lack of profitable investment opportunities further limits the acquisition of venture </w:t>
      </w:r>
      <w:proofErr w:type="gramStart"/>
      <w:r w:rsidRPr="00924EE9">
        <w:rPr>
          <w:sz w:val="2"/>
          <w:szCs w:val="2"/>
        </w:rPr>
        <w:t>capital .</w:t>
      </w:r>
      <w:proofErr w:type="gramEnd"/>
      <w:r w:rsidRPr="00924EE9">
        <w:rPr>
          <w:sz w:val="2"/>
          <w:szCs w:val="2"/>
        </w:rPr>
        <w:t xml:space="preserve"> The authors prescribe that capital investment into Indian-owned ventures must be coupled with firm-specific technical assistance. The authors assert that tribal government s should move away from direct US government aid and toward private venture capital (ibid. p. 20). </w:t>
      </w:r>
      <w:r w:rsidRPr="00924EE9">
        <w:rPr>
          <w:color w:val="222222"/>
          <w:sz w:val="2"/>
          <w:szCs w:val="2"/>
        </w:rPr>
        <w:t xml:space="preserve">8.5.1 Limitations of the Nation Building Approach </w:t>
      </w:r>
      <w:r w:rsidRPr="00924EE9">
        <w:rPr>
          <w:sz w:val="2"/>
          <w:szCs w:val="2"/>
        </w:rPr>
        <w:t xml:space="preserve">The nation building approach is seen as the most promising option for contemporary economic development (Woodrow </w:t>
      </w:r>
      <w:hyperlink r:id="rId41" w:anchor="ref-CR14" w:tooltip="Woodrow, S. (2007, May). Tribal Update: Nation Building in the Ninth District. Community Dividend, Federal Reserve Bank of Minneapolis." w:history="1">
        <w:r w:rsidRPr="00E666BE">
          <w:rPr>
            <w:color w:val="025E8D"/>
            <w:sz w:val="2"/>
            <w:szCs w:val="2"/>
            <w:u w:val="single"/>
          </w:rPr>
          <w:t>2007</w:t>
        </w:r>
      </w:hyperlink>
      <w:r w:rsidRPr="00924EE9">
        <w:rPr>
          <w:sz w:val="2"/>
          <w:szCs w:val="2"/>
        </w:rPr>
        <w:t xml:space="preserve">). The specific reason for this optimism is that it centers on tribal decision-making and self-determination. That said there are many limitations to the nation building approach. Rather than promoting self-determination, nation-building efforts result in indirect attacks on tribal </w:t>
      </w:r>
      <w:proofErr w:type="gramStart"/>
      <w:r w:rsidRPr="00924EE9">
        <w:rPr>
          <w:sz w:val="2"/>
          <w:szCs w:val="2"/>
        </w:rPr>
        <w:t>sovereignty ,</w:t>
      </w:r>
      <w:proofErr w:type="gramEnd"/>
      <w:r w:rsidRPr="00924EE9">
        <w:rPr>
          <w:sz w:val="2"/>
          <w:szCs w:val="2"/>
        </w:rPr>
        <w:t xml:space="preserve"> both when the acquisition of finance comes directly from the US government and from private markets. Section 17 of the IRA allows loans to be allocated for tribal </w:t>
      </w:r>
      <w:proofErr w:type="gramStart"/>
      <w:r w:rsidRPr="00924EE9">
        <w:rPr>
          <w:sz w:val="2"/>
          <w:szCs w:val="2"/>
        </w:rPr>
        <w:t>development .</w:t>
      </w:r>
      <w:proofErr w:type="gramEnd"/>
      <w:r w:rsidRPr="00924EE9">
        <w:rPr>
          <w:sz w:val="2"/>
          <w:szCs w:val="2"/>
        </w:rPr>
        <w:t xml:space="preserve"> Even today, many American Indian reservations rely on federal grant dollars for development projects. The consequence is that this avenue of funding allows the US government to decide on the appropriation of funds thereby regaining influence into American Indian affairs. Rather than as a means for progress, accepting federal dollars encroaches on tribal sovereignty and weakens American Indian’s efforts toward self-determination (Treuer </w:t>
      </w:r>
      <w:hyperlink r:id="rId42" w:anchor="ref-CR10" w:tooltip="Treuer, A. (2010). Ojibwe in Minnesota (People of Minnesota). Saint Paul: Minnesota Historical Society Press." w:history="1">
        <w:r w:rsidRPr="00E666BE">
          <w:rPr>
            <w:color w:val="025E8D"/>
            <w:sz w:val="2"/>
            <w:szCs w:val="2"/>
            <w:u w:val="single"/>
          </w:rPr>
          <w:t>2010</w:t>
        </w:r>
      </w:hyperlink>
      <w:r w:rsidRPr="00924EE9">
        <w:rPr>
          <w:sz w:val="2"/>
          <w:szCs w:val="2"/>
        </w:rPr>
        <w:t>, p. 92). The US federal government deals with American Indian tribes as distinct and unique sovereign governments. However, for economic development of any kind to be effective, it must promote, not just recognize tribal sovereignty. Self-government is essential for tribal communities to continue to protect their unique cultures and identities, and in turn, tribal cultures and traditions provide the foundation upon which Indian communities are governed.</w:t>
      </w:r>
      <w:hyperlink r:id="rId43" w:anchor="Fn17"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17</w:t>
        </w:r>
      </w:hyperlink>
      <w:r w:rsidRPr="00924EE9">
        <w:rPr>
          <w:sz w:val="2"/>
          <w:szCs w:val="2"/>
        </w:rPr>
        <w:t xml:space="preserve"> The nation building approach exalts tribal self-determination as a cornerstone of development ; yet the approach indirectly encroaches on tribal sovereignty . A primary example of the affliction on tribal sovereignty is the recommendation against tribal management of businesses. Separating business and government is critical because many Indian businesses are government-owned (occasionally by law and frequently by design). This feature invites conflation of two contradictory institutional virtues good constituent service to voters and fiduciary duty to shareholders–and thereby creates tremendous risk to profitability as elected leaders are pressured to interfere in business on behalf of voters (Jorgensen and Taylor </w:t>
      </w:r>
      <w:hyperlink r:id="rId44" w:anchor="ref-CR6" w:tooltip="Jorgensen, M., &amp; Taylor, J. (2000). What Determines Indian Economic Success: Evidence from Tribal and Individual Indian Enterprises. In Harvard Project on American Indian Economic Development. Cambridge: John F. Kennedy School of Government, Harvard University" w:history="1">
        <w:r w:rsidRPr="00E666BE">
          <w:rPr>
            <w:color w:val="025E8D"/>
            <w:sz w:val="2"/>
            <w:szCs w:val="2"/>
            <w:u w:val="single"/>
          </w:rPr>
          <w:t>2000</w:t>
        </w:r>
      </w:hyperlink>
      <w:r w:rsidRPr="00924EE9">
        <w:rPr>
          <w:sz w:val="2"/>
          <w:szCs w:val="2"/>
        </w:rPr>
        <w:t xml:space="preserve">, p. 6) Under the nation building approach , tribal -owned businesses are the least successful. The alternatives are separating tribal ownership from management of companies and/or </w:t>
      </w:r>
      <w:proofErr w:type="gramStart"/>
      <w:r w:rsidRPr="00924EE9">
        <w:rPr>
          <w:sz w:val="2"/>
          <w:szCs w:val="2"/>
        </w:rPr>
        <w:t>opening up</w:t>
      </w:r>
      <w:proofErr w:type="gramEnd"/>
      <w:r w:rsidRPr="00924EE9">
        <w:rPr>
          <w:sz w:val="2"/>
          <w:szCs w:val="2"/>
        </w:rPr>
        <w:t xml:space="preserve"> opportunities for non-native businesses to develop. The foundation of nation building rests on the development of sound governmental laws and regulations </w:t>
      </w:r>
      <w:proofErr w:type="gramStart"/>
      <w:r w:rsidRPr="00924EE9">
        <w:rPr>
          <w:sz w:val="2"/>
          <w:szCs w:val="2"/>
        </w:rPr>
        <w:t>in order to</w:t>
      </w:r>
      <w:proofErr w:type="gramEnd"/>
      <w:r w:rsidRPr="00924EE9">
        <w:rPr>
          <w:sz w:val="2"/>
          <w:szCs w:val="2"/>
        </w:rPr>
        <w:t xml:space="preserve"> sustain market economies. As such, tribes are instructed to separate business from politics, build a solid governance infrastructure , and institute an independent business division and implement comprehensive business laws (Woodrow </w:t>
      </w:r>
      <w:hyperlink r:id="rId45" w:anchor="ref-CR14" w:tooltip="Woodrow, S. (2007, May). Tribal Update: Nation Building in the Ninth District. Community Dividend, Federal Reserve Bank of Minneapolis." w:history="1">
        <w:r w:rsidRPr="00E666BE">
          <w:rPr>
            <w:color w:val="025E8D"/>
            <w:sz w:val="2"/>
            <w:szCs w:val="2"/>
            <w:u w:val="single"/>
          </w:rPr>
          <w:t>2007</w:t>
        </w:r>
      </w:hyperlink>
      <w:r w:rsidRPr="00924EE9">
        <w:rPr>
          <w:sz w:val="2"/>
          <w:szCs w:val="2"/>
        </w:rPr>
        <w:t xml:space="preserve">). While Indian nations are lauded for their strives toward political reform, the problem is that these governance structures lack indigenous values and leadership structures (Treuer </w:t>
      </w:r>
      <w:hyperlink r:id="rId46" w:anchor="ref-CR11" w:tooltip="Treuer, A. (2012). Everything You Wanted to Know About Indians but Were Afraid to Ask. Saint Paul: Minnesota Historical Society Press." w:history="1">
        <w:r w:rsidRPr="00E666BE">
          <w:rPr>
            <w:color w:val="025E8D"/>
            <w:sz w:val="2"/>
            <w:szCs w:val="2"/>
            <w:u w:val="single"/>
          </w:rPr>
          <w:t>2012</w:t>
        </w:r>
      </w:hyperlink>
      <w:r w:rsidRPr="00924EE9">
        <w:rPr>
          <w:sz w:val="2"/>
          <w:szCs w:val="2"/>
        </w:rPr>
        <w:t xml:space="preserve">, p. 123). The reasons stem from history as well as current economic conditions. When different tribes were pushed onto a single reservation, chiefs from numerous communities were forced to settle and govern creating rifts in local governance structures (ibid). In modern times, elected officials struggle with constitutions that do not align with the tribes’ culture and values. Tribes must address the needs of the community brought about by high </w:t>
      </w:r>
      <w:proofErr w:type="gramStart"/>
      <w:r w:rsidRPr="00924EE9">
        <w:rPr>
          <w:sz w:val="2"/>
          <w:szCs w:val="2"/>
        </w:rPr>
        <w:t>unemployment ,</w:t>
      </w:r>
      <w:proofErr w:type="gramEnd"/>
      <w:r w:rsidRPr="00924EE9">
        <w:rPr>
          <w:sz w:val="2"/>
          <w:szCs w:val="2"/>
        </w:rPr>
        <w:t xml:space="preserve"> crime and </w:t>
      </w:r>
      <w:proofErr w:type="gramStart"/>
      <w:r w:rsidRPr="00924EE9">
        <w:rPr>
          <w:sz w:val="2"/>
          <w:szCs w:val="2"/>
        </w:rPr>
        <w:t>poverty ;</w:t>
      </w:r>
      <w:proofErr w:type="gramEnd"/>
      <w:r w:rsidRPr="00924EE9">
        <w:rPr>
          <w:sz w:val="2"/>
          <w:szCs w:val="2"/>
        </w:rPr>
        <w:t xml:space="preserve"> and they must have resources to maintain cultural and community programs. Tribal governments are left with balancing and prioritizing competing projects for the limited amount tribal funds and resources. Cornell and Kalt (</w:t>
      </w:r>
      <w:hyperlink r:id="rId47" w:anchor="ref-CR1" w:tooltip="Cornell, S., &amp; Kalt, J. (1992). Reloading the Dice: Improving the Chances for Economic Development on American Indian Reservations. In S. Cornell &amp; J. Kalt (Eds.), What can Tribes Do? Strategies and Institutions in American Economic Development. American India" w:history="1">
        <w:r w:rsidRPr="00E666BE">
          <w:rPr>
            <w:color w:val="025E8D"/>
            <w:sz w:val="2"/>
            <w:szCs w:val="2"/>
            <w:u w:val="single"/>
          </w:rPr>
          <w:t>1992</w:t>
        </w:r>
      </w:hyperlink>
      <w:r w:rsidRPr="00924EE9">
        <w:rPr>
          <w:sz w:val="2"/>
          <w:szCs w:val="2"/>
        </w:rPr>
        <w:t xml:space="preserve">) stress that community support for tribal initiatives “depends critically on achieving a match between the formal institutions of governance on the one hand and the culture of the society on the other” (ibid. p. 15). The focus on venture capital funding over foreign aid puts the interests of the capital investor over that of American Indian nations. Private venture capital as an instrument to success is a Euro-centric (and wholly archaic) principle stemming from Adam Smith ’s </w:t>
      </w:r>
      <w:r w:rsidRPr="00924EE9">
        <w:rPr>
          <w:i/>
          <w:sz w:val="2"/>
          <w:szCs w:val="2"/>
        </w:rPr>
        <w:t>Wealth of Nation’s</w:t>
      </w:r>
      <w:r w:rsidRPr="00924EE9">
        <w:rPr>
          <w:sz w:val="2"/>
          <w:szCs w:val="2"/>
        </w:rPr>
        <w:t xml:space="preserve"> “It is not from the benevolence of the butcher, the brewer, or the baker that we expect our dinner, but from their regard to their own interest” (Smith </w:t>
      </w:r>
      <w:hyperlink r:id="rId48" w:anchor="ref-CR8" w:tooltip="Smith, A. (1986). The Essential Adam Smith. New York, NY: W.W. Norton &amp; Co." w:history="1">
        <w:r w:rsidRPr="00E666BE">
          <w:rPr>
            <w:color w:val="025E8D"/>
            <w:sz w:val="2"/>
            <w:szCs w:val="2"/>
            <w:u w:val="single"/>
          </w:rPr>
          <w:t>1986</w:t>
        </w:r>
      </w:hyperlink>
      <w:r w:rsidRPr="00924EE9">
        <w:rPr>
          <w:sz w:val="2"/>
          <w:szCs w:val="2"/>
        </w:rPr>
        <w:t xml:space="preserve">, pp. 172–173). This development strategy is the common free-market myth that what is good for the individual (profits for the venture </w:t>
      </w:r>
      <w:proofErr w:type="gramStart"/>
      <w:r w:rsidRPr="00924EE9">
        <w:rPr>
          <w:sz w:val="2"/>
          <w:szCs w:val="2"/>
        </w:rPr>
        <w:t>capitalist )</w:t>
      </w:r>
      <w:proofErr w:type="gramEnd"/>
      <w:r w:rsidRPr="00924EE9">
        <w:rPr>
          <w:sz w:val="2"/>
          <w:szCs w:val="2"/>
        </w:rPr>
        <w:t xml:space="preserve"> would be beneficial for </w:t>
      </w:r>
      <w:proofErr w:type="gramStart"/>
      <w:r w:rsidRPr="00924EE9">
        <w:rPr>
          <w:sz w:val="2"/>
          <w:szCs w:val="2"/>
        </w:rPr>
        <w:t>society as a whole</w:t>
      </w:r>
      <w:proofErr w:type="gramEnd"/>
      <w:r w:rsidRPr="00924EE9">
        <w:rPr>
          <w:sz w:val="2"/>
          <w:szCs w:val="2"/>
        </w:rPr>
        <w:t>. However, Adam Smith was Scottish not an Ojibwe, Sioux, nor Lakota. Adam Smith’s vision does not necessarily align with the visions of distinct and unique American Indian nations. The second problem with the nation building approach is coupled with the first. Nation building is a free-market driven process predicated on the generation of profits. However, like the data from the reservations of the Ojibwe and Sioux tribes described</w:t>
      </w:r>
      <w:hyperlink r:id="rId49" w:anchor="Fn18"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18</w:t>
        </w:r>
      </w:hyperlink>
      <w:r w:rsidRPr="00924EE9">
        <w:rPr>
          <w:sz w:val="2"/>
          <w:szCs w:val="2"/>
        </w:rPr>
        <w:t xml:space="preserve"> the flow of earnings are moving out of American Indian reservations . The central problem is to create an environment in which investors, whether tribal members or outsiders, feel secure, and therefore are willing to put </w:t>
      </w:r>
      <w:proofErr w:type="gramStart"/>
      <w:r w:rsidRPr="00924EE9">
        <w:rPr>
          <w:sz w:val="2"/>
          <w:szCs w:val="2"/>
        </w:rPr>
        <w:t>energy ,</w:t>
      </w:r>
      <w:proofErr w:type="gramEnd"/>
      <w:r w:rsidRPr="00924EE9">
        <w:rPr>
          <w:sz w:val="2"/>
          <w:szCs w:val="2"/>
        </w:rPr>
        <w:t xml:space="preserve"> </w:t>
      </w:r>
      <w:proofErr w:type="gramStart"/>
      <w:r w:rsidRPr="00924EE9">
        <w:rPr>
          <w:sz w:val="2"/>
          <w:szCs w:val="2"/>
        </w:rPr>
        <w:t>time ,</w:t>
      </w:r>
      <w:proofErr w:type="gramEnd"/>
      <w:r w:rsidRPr="00924EE9">
        <w:rPr>
          <w:sz w:val="2"/>
          <w:szCs w:val="2"/>
        </w:rPr>
        <w:t xml:space="preserve"> and capital into the tribal economy. (Jorgensen and Taylor </w:t>
      </w:r>
      <w:hyperlink r:id="rId50" w:anchor="ref-CR6" w:tooltip="Jorgensen, M., &amp; Taylor, J. (2000). What Determines Indian Economic Success: Evidence from Tribal and Individual Indian Enterprises. In Harvard Project on American Indian Economic Development. Cambridge: John F. Kennedy School of Government, Harvard University" w:history="1">
        <w:r w:rsidRPr="00E666BE">
          <w:rPr>
            <w:color w:val="025E8D"/>
            <w:sz w:val="2"/>
            <w:szCs w:val="2"/>
            <w:u w:val="single"/>
          </w:rPr>
          <w:t>2000</w:t>
        </w:r>
      </w:hyperlink>
      <w:r w:rsidRPr="00924EE9">
        <w:rPr>
          <w:sz w:val="2"/>
          <w:szCs w:val="2"/>
        </w:rPr>
        <w:t xml:space="preserve">, p. 21) The feeling of security refers to financial security stemming from the creation of profits. In a free-market system private investors would be unwilling to put their </w:t>
      </w:r>
      <w:proofErr w:type="gramStart"/>
      <w:r w:rsidRPr="00924EE9">
        <w:rPr>
          <w:sz w:val="2"/>
          <w:szCs w:val="2"/>
        </w:rPr>
        <w:t>energy ,</w:t>
      </w:r>
      <w:proofErr w:type="gramEnd"/>
      <w:r w:rsidRPr="00924EE9">
        <w:rPr>
          <w:sz w:val="2"/>
          <w:szCs w:val="2"/>
        </w:rPr>
        <w:t xml:space="preserve"> </w:t>
      </w:r>
      <w:proofErr w:type="gramStart"/>
      <w:r w:rsidRPr="00924EE9">
        <w:rPr>
          <w:sz w:val="2"/>
          <w:szCs w:val="2"/>
        </w:rPr>
        <w:t>time ,</w:t>
      </w:r>
      <w:proofErr w:type="gramEnd"/>
      <w:r w:rsidRPr="00924EE9">
        <w:rPr>
          <w:sz w:val="2"/>
          <w:szCs w:val="2"/>
        </w:rPr>
        <w:t xml:space="preserve"> and capital into tribal economies (or any regional economy) if there was no expectation of profits. Because again, all venture capitalists are concerned about is profit generation, not necessarily the preservation of tribal economies. The pursuit of economic development through private venture capital potentially creates a mismatch between the microeconomic goals of the individual investor and the macroeconomic goals of tribal government s. Underscoring these first two problems is the third, and perhaps most debilitating, is that private market development is akin to </w:t>
      </w:r>
      <w:proofErr w:type="gramStart"/>
      <w:r w:rsidRPr="00924EE9">
        <w:rPr>
          <w:sz w:val="2"/>
          <w:szCs w:val="2"/>
        </w:rPr>
        <w:t>opening up</w:t>
      </w:r>
      <w:proofErr w:type="gramEnd"/>
      <w:r w:rsidRPr="00924EE9">
        <w:rPr>
          <w:sz w:val="2"/>
          <w:szCs w:val="2"/>
        </w:rPr>
        <w:t xml:space="preserve"> Pandora’s Box. The acquisition of outside financial </w:t>
      </w:r>
      <w:proofErr w:type="gramStart"/>
      <w:r w:rsidRPr="00924EE9">
        <w:rPr>
          <w:sz w:val="2"/>
          <w:szCs w:val="2"/>
        </w:rPr>
        <w:t>capital ,</w:t>
      </w:r>
      <w:proofErr w:type="gramEnd"/>
      <w:r w:rsidRPr="00924EE9">
        <w:rPr>
          <w:sz w:val="2"/>
          <w:szCs w:val="2"/>
        </w:rPr>
        <w:t xml:space="preserve"> at the very least, creates the potential to bring in non-Indian interests onto American Indian </w:t>
      </w:r>
      <w:proofErr w:type="gramStart"/>
      <w:r w:rsidRPr="00924EE9">
        <w:rPr>
          <w:sz w:val="2"/>
          <w:szCs w:val="2"/>
        </w:rPr>
        <w:t>reservations .</w:t>
      </w:r>
      <w:proofErr w:type="gramEnd"/>
      <w:r w:rsidRPr="00924EE9">
        <w:rPr>
          <w:sz w:val="2"/>
          <w:szCs w:val="2"/>
        </w:rPr>
        <w:t xml:space="preserve"> At the very worst, it may lead to the forfeiture of physical assets and proliferate the checker-boarding that was seen during the allotment period. </w:t>
      </w:r>
      <w:r w:rsidRPr="00924EE9">
        <w:rPr>
          <w:sz w:val="2"/>
          <w:szCs w:val="10"/>
        </w:rPr>
        <w:t>8.6 American Indian Job Guarantee Program</w:t>
      </w:r>
      <w:r w:rsidRPr="00924EE9">
        <w:rPr>
          <w:sz w:val="10"/>
          <w:szCs w:val="18"/>
        </w:rPr>
        <w:t xml:space="preserve"> </w:t>
      </w:r>
      <w:r w:rsidRPr="00A743A5">
        <w:rPr>
          <w:szCs w:val="20"/>
          <w:u w:val="single"/>
        </w:rPr>
        <w:t xml:space="preserve">Economic development policies that emphasize capitalist efficiency (for-profit economic development) cannot also emphasize indigenous cultures and lifestyles central to American Indian nations. The separating distinction between the American Indian JG program and the nation building approach is that the JG approach is non-profit whereas the nation building approach focuses on the mainstream, free-market concept of for-profit development strategies. The details of the JG approach to </w:t>
      </w:r>
      <w:r w:rsidRPr="00A743A5">
        <w:rPr>
          <w:szCs w:val="20"/>
          <w:u w:val="single"/>
        </w:rPr>
        <w:lastRenderedPageBreak/>
        <w:t xml:space="preserve">economic development are that </w:t>
      </w:r>
      <w:r w:rsidRPr="0078062C">
        <w:rPr>
          <w:szCs w:val="24"/>
          <w:highlight w:val="yellow"/>
          <w:u w:val="single"/>
        </w:rPr>
        <w:t>the US</w:t>
      </w:r>
      <w:r w:rsidRPr="0078062C">
        <w:rPr>
          <w:szCs w:val="24"/>
          <w:u w:val="single"/>
        </w:rPr>
        <w:t xml:space="preserve"> federal </w:t>
      </w:r>
      <w:r w:rsidRPr="0078062C">
        <w:rPr>
          <w:szCs w:val="24"/>
          <w:highlight w:val="yellow"/>
          <w:u w:val="single"/>
        </w:rPr>
        <w:t xml:space="preserve">government would completely finance a jobs program. The jobs would be available to anyone willing </w:t>
      </w:r>
      <w:r w:rsidRPr="00EC54D5">
        <w:rPr>
          <w:szCs w:val="24"/>
          <w:u w:val="single"/>
        </w:rPr>
        <w:t xml:space="preserve">and able </w:t>
      </w:r>
      <w:r w:rsidRPr="0078062C">
        <w:rPr>
          <w:szCs w:val="24"/>
          <w:highlight w:val="yellow"/>
          <w:u w:val="single"/>
        </w:rPr>
        <w:t xml:space="preserve">to work. Local tribal governments would hire workers directly. All workers </w:t>
      </w:r>
      <w:r w:rsidRPr="00EC54D5">
        <w:rPr>
          <w:szCs w:val="24"/>
          <w:u w:val="single"/>
        </w:rPr>
        <w:t xml:space="preserve">enrolled </w:t>
      </w:r>
      <w:r w:rsidRPr="0078062C">
        <w:rPr>
          <w:szCs w:val="24"/>
          <w:u w:val="single"/>
        </w:rPr>
        <w:t xml:space="preserve">in the program </w:t>
      </w:r>
      <w:r w:rsidRPr="0078062C">
        <w:rPr>
          <w:szCs w:val="24"/>
          <w:highlight w:val="yellow"/>
          <w:u w:val="single"/>
        </w:rPr>
        <w:t xml:space="preserve">would be guaranteed work </w:t>
      </w:r>
      <w:r w:rsidRPr="0078062C">
        <w:rPr>
          <w:szCs w:val="24"/>
          <w:u w:val="single"/>
        </w:rPr>
        <w:t xml:space="preserve">and be on the tribal government payroll. </w:t>
      </w:r>
      <w:r w:rsidRPr="0078062C">
        <w:rPr>
          <w:szCs w:val="24"/>
          <w:highlight w:val="yellow"/>
          <w:u w:val="single"/>
        </w:rPr>
        <w:t xml:space="preserve">It would </w:t>
      </w:r>
      <w:r w:rsidRPr="0078062C">
        <w:rPr>
          <w:szCs w:val="24"/>
          <w:u w:val="single"/>
        </w:rPr>
        <w:t xml:space="preserve">then </w:t>
      </w:r>
      <w:r w:rsidRPr="0078062C">
        <w:rPr>
          <w:szCs w:val="24"/>
          <w:highlight w:val="yellow"/>
          <w:u w:val="single"/>
        </w:rPr>
        <w:t xml:space="preserve">be up to local tribal governments to decide the work to be done based upon the needs to </w:t>
      </w:r>
      <w:proofErr w:type="gramStart"/>
      <w:r w:rsidRPr="0078062C">
        <w:rPr>
          <w:szCs w:val="24"/>
          <w:highlight w:val="yellow"/>
          <w:u w:val="single"/>
        </w:rPr>
        <w:t>community .</w:t>
      </w:r>
      <w:proofErr w:type="gramEnd"/>
      <w:r w:rsidRPr="00E666BE">
        <w:rPr>
          <w:sz w:val="14"/>
          <w:szCs w:val="24"/>
        </w:rPr>
        <w:t xml:space="preserve"> The economic theory underlying the JG approach to full employment is relatively simple; as Hyman P. Minsky (</w:t>
      </w:r>
      <w:hyperlink r:id="rId51" w:anchor="ref-CR7" w:tooltip="Minsky, H. (1986). Stabilizing an Unstable Economy. New Haven, CT: Yale University Press." w:history="1">
        <w:r w:rsidRPr="004C5305">
          <w:rPr>
            <w:color w:val="025E8D"/>
            <w:szCs w:val="24"/>
            <w:u w:val="single"/>
          </w:rPr>
          <w:t>1986</w:t>
        </w:r>
      </w:hyperlink>
      <w:r w:rsidRPr="00E666BE">
        <w:rPr>
          <w:sz w:val="14"/>
          <w:szCs w:val="24"/>
        </w:rPr>
        <w:t xml:space="preserve">) outlined: The policy problem is to develop a strategy for full employment that does not lead to instability, inflation , and unemployment . </w:t>
      </w:r>
      <w:r w:rsidRPr="0078062C">
        <w:rPr>
          <w:szCs w:val="24"/>
          <w:highlight w:val="yellow"/>
          <w:u w:val="single"/>
        </w:rPr>
        <w:t xml:space="preserve">The main instrument </w:t>
      </w:r>
      <w:r w:rsidRPr="0078062C">
        <w:rPr>
          <w:szCs w:val="24"/>
          <w:u w:val="single"/>
        </w:rPr>
        <w:t xml:space="preserve">of such a policy </w:t>
      </w:r>
      <w:r w:rsidRPr="0078062C">
        <w:rPr>
          <w:szCs w:val="24"/>
          <w:highlight w:val="yellow"/>
          <w:u w:val="single"/>
        </w:rPr>
        <w:t xml:space="preserve">is the creation of an infinitely elastic demand for labor </w:t>
      </w:r>
      <w:r w:rsidRPr="0078062C">
        <w:rPr>
          <w:szCs w:val="24"/>
          <w:u w:val="single"/>
        </w:rPr>
        <w:t xml:space="preserve">at a floor or minimum wage </w:t>
      </w:r>
      <w:r w:rsidRPr="0078062C">
        <w:rPr>
          <w:szCs w:val="24"/>
          <w:highlight w:val="yellow"/>
          <w:u w:val="single"/>
        </w:rPr>
        <w:t xml:space="preserve">that does not depend upon </w:t>
      </w:r>
      <w:r w:rsidRPr="0078062C">
        <w:rPr>
          <w:szCs w:val="24"/>
          <w:u w:val="single"/>
        </w:rPr>
        <w:t xml:space="preserve">long- and short-run </w:t>
      </w:r>
      <w:r w:rsidRPr="0078062C">
        <w:rPr>
          <w:szCs w:val="24"/>
          <w:highlight w:val="yellow"/>
          <w:u w:val="single"/>
        </w:rPr>
        <w:t xml:space="preserve">profit expectations </w:t>
      </w:r>
      <w:r w:rsidRPr="0078062C">
        <w:rPr>
          <w:szCs w:val="24"/>
          <w:u w:val="single"/>
        </w:rPr>
        <w:t xml:space="preserve">of business. </w:t>
      </w:r>
      <w:r w:rsidRPr="0078062C">
        <w:rPr>
          <w:szCs w:val="24"/>
          <w:highlight w:val="yellow"/>
          <w:u w:val="single"/>
        </w:rPr>
        <w:t xml:space="preserve">Since only government can divorce </w:t>
      </w:r>
      <w:r w:rsidRPr="0078062C">
        <w:rPr>
          <w:szCs w:val="24"/>
          <w:u w:val="single"/>
        </w:rPr>
        <w:t xml:space="preserve">the offering of </w:t>
      </w:r>
      <w:r w:rsidRPr="0078062C">
        <w:rPr>
          <w:szCs w:val="24"/>
          <w:highlight w:val="yellow"/>
          <w:u w:val="single"/>
        </w:rPr>
        <w:t xml:space="preserve">employment from </w:t>
      </w:r>
      <w:r w:rsidRPr="0078062C">
        <w:rPr>
          <w:szCs w:val="24"/>
          <w:u w:val="single"/>
        </w:rPr>
        <w:t xml:space="preserve">the </w:t>
      </w:r>
      <w:r w:rsidRPr="0078062C">
        <w:rPr>
          <w:szCs w:val="24"/>
          <w:highlight w:val="yellow"/>
          <w:u w:val="single"/>
        </w:rPr>
        <w:t xml:space="preserve">profitability of hiring </w:t>
      </w:r>
      <w:r w:rsidRPr="0078062C">
        <w:rPr>
          <w:szCs w:val="24"/>
          <w:u w:val="single"/>
        </w:rPr>
        <w:t xml:space="preserve">workers, </w:t>
      </w:r>
      <w:r w:rsidRPr="0078062C">
        <w:rPr>
          <w:szCs w:val="24"/>
          <w:highlight w:val="yellow"/>
          <w:u w:val="single"/>
        </w:rPr>
        <w:t xml:space="preserve">the infinitely elastic demand </w:t>
      </w:r>
      <w:r w:rsidRPr="0078062C">
        <w:rPr>
          <w:szCs w:val="24"/>
          <w:u w:val="single"/>
        </w:rPr>
        <w:t xml:space="preserve">for labor </w:t>
      </w:r>
      <w:r w:rsidRPr="0078062C">
        <w:rPr>
          <w:szCs w:val="24"/>
          <w:highlight w:val="yellow"/>
          <w:u w:val="single"/>
        </w:rPr>
        <w:t>must be created by government.</w:t>
      </w:r>
      <w:r w:rsidRPr="0078062C">
        <w:rPr>
          <w:szCs w:val="24"/>
          <w:u w:val="single"/>
        </w:rPr>
        <w:t xml:space="preserve"> (Minsky </w:t>
      </w:r>
      <w:hyperlink r:id="rId52" w:anchor="ref-CR7" w:tooltip="Minsky, H. (1986). Stabilizing an Unstable Economy. New Haven, CT: Yale University Press." w:history="1">
        <w:r w:rsidRPr="0078062C">
          <w:rPr>
            <w:color w:val="025E8D"/>
            <w:szCs w:val="24"/>
            <w:u w:val="single"/>
          </w:rPr>
          <w:t>1986</w:t>
        </w:r>
      </w:hyperlink>
      <w:r w:rsidRPr="0078062C">
        <w:rPr>
          <w:szCs w:val="24"/>
          <w:u w:val="single"/>
        </w:rPr>
        <w:t xml:space="preserve">, p. 308) The tenets underlying a JG program are that the (1) </w:t>
      </w:r>
      <w:r w:rsidRPr="0078062C">
        <w:rPr>
          <w:szCs w:val="24"/>
          <w:highlight w:val="yellow"/>
          <w:u w:val="single"/>
        </w:rPr>
        <w:t xml:space="preserve">JG </w:t>
      </w:r>
      <w:r w:rsidRPr="00EC54D5">
        <w:rPr>
          <w:szCs w:val="24"/>
          <w:u w:val="single"/>
        </w:rPr>
        <w:t>program provides an infinitely elastic demand for labor , (2</w:t>
      </w:r>
      <w:r w:rsidRPr="0078062C">
        <w:rPr>
          <w:szCs w:val="24"/>
          <w:u w:val="single"/>
        </w:rPr>
        <w:t>) JG</w:t>
      </w:r>
      <w:r w:rsidRPr="0078062C">
        <w:rPr>
          <w:szCs w:val="24"/>
          <w:highlight w:val="yellow"/>
          <w:u w:val="single"/>
        </w:rPr>
        <w:t xml:space="preserve"> hires off the bottom, </w:t>
      </w:r>
      <w:r w:rsidRPr="0078062C">
        <w:rPr>
          <w:szCs w:val="24"/>
          <w:u w:val="single"/>
        </w:rPr>
        <w:t xml:space="preserve">(3) JG </w:t>
      </w:r>
      <w:r w:rsidRPr="0078062C">
        <w:rPr>
          <w:szCs w:val="24"/>
          <w:highlight w:val="yellow"/>
          <w:u w:val="single"/>
        </w:rPr>
        <w:t xml:space="preserve">creates </w:t>
      </w:r>
      <w:r w:rsidRPr="0078062C">
        <w:rPr>
          <w:szCs w:val="24"/>
          <w:u w:val="single"/>
        </w:rPr>
        <w:t xml:space="preserve">a pool of available and </w:t>
      </w:r>
      <w:r w:rsidRPr="0078062C">
        <w:rPr>
          <w:szCs w:val="24"/>
          <w:highlight w:val="yellow"/>
          <w:u w:val="single"/>
        </w:rPr>
        <w:t xml:space="preserve">skilled laborers </w:t>
      </w:r>
      <w:r w:rsidRPr="0078062C">
        <w:rPr>
          <w:szCs w:val="24"/>
          <w:u w:val="single"/>
        </w:rPr>
        <w:t xml:space="preserve">available </w:t>
      </w:r>
      <w:r w:rsidRPr="0078062C">
        <w:rPr>
          <w:szCs w:val="24"/>
          <w:highlight w:val="yellow"/>
          <w:u w:val="single"/>
        </w:rPr>
        <w:t xml:space="preserve">for private sector </w:t>
      </w:r>
      <w:r w:rsidRPr="00EC54D5">
        <w:rPr>
          <w:szCs w:val="24"/>
          <w:u w:val="single"/>
        </w:rPr>
        <w:t xml:space="preserve">employment </w:t>
      </w:r>
      <w:r w:rsidRPr="0078062C">
        <w:rPr>
          <w:szCs w:val="24"/>
          <w:u w:val="single"/>
        </w:rPr>
        <w:t xml:space="preserve">, (4) JG </w:t>
      </w:r>
      <w:r w:rsidRPr="0078062C">
        <w:rPr>
          <w:szCs w:val="24"/>
          <w:highlight w:val="yellow"/>
          <w:u w:val="single"/>
        </w:rPr>
        <w:t>enhances human capital</w:t>
      </w:r>
      <w:r w:rsidRPr="0078062C">
        <w:rPr>
          <w:szCs w:val="24"/>
          <w:u w:val="single"/>
        </w:rPr>
        <w:t xml:space="preserve"> , </w:t>
      </w:r>
      <w:r w:rsidRPr="0078062C">
        <w:rPr>
          <w:szCs w:val="24"/>
          <w:highlight w:val="yellow"/>
          <w:u w:val="single"/>
        </w:rPr>
        <w:t>and</w:t>
      </w:r>
      <w:r w:rsidRPr="0078062C">
        <w:rPr>
          <w:szCs w:val="24"/>
          <w:u w:val="single"/>
        </w:rPr>
        <w:t xml:space="preserve"> (5) JG </w:t>
      </w:r>
      <w:r w:rsidRPr="0078062C">
        <w:rPr>
          <w:szCs w:val="24"/>
          <w:highlight w:val="yellow"/>
          <w:u w:val="single"/>
        </w:rPr>
        <w:t>performs valuable work</w:t>
      </w:r>
      <w:r w:rsidRPr="0078062C">
        <w:rPr>
          <w:szCs w:val="24"/>
          <w:u w:val="single"/>
        </w:rPr>
        <w:t xml:space="preserve"> (</w:t>
      </w:r>
      <w:proofErr w:type="spellStart"/>
      <w:r w:rsidRPr="0078062C">
        <w:rPr>
          <w:szCs w:val="24"/>
          <w:u w:val="single"/>
        </w:rPr>
        <w:t>Tcherneva</w:t>
      </w:r>
      <w:proofErr w:type="spellEnd"/>
      <w:r w:rsidRPr="0078062C">
        <w:rPr>
          <w:szCs w:val="24"/>
          <w:u w:val="single"/>
        </w:rPr>
        <w:t xml:space="preserve"> and Wray </w:t>
      </w:r>
      <w:hyperlink r:id="rId53" w:anchor="ref-CR9" w:tooltip="Tcherneva, P., &amp; Wray, L. (2005, May). Can Basic Income and Job Guarantees Deliver on Their Promises. Working Paper 42, Center for Full Employment and Price Stability, Kansas City, MO." w:history="1">
        <w:r w:rsidRPr="0078062C">
          <w:rPr>
            <w:color w:val="025E8D"/>
            <w:szCs w:val="24"/>
            <w:u w:val="single"/>
          </w:rPr>
          <w:t>2005</w:t>
        </w:r>
      </w:hyperlink>
      <w:r w:rsidRPr="0078062C">
        <w:rPr>
          <w:szCs w:val="24"/>
          <w:u w:val="single"/>
        </w:rPr>
        <w:t xml:space="preserve">, pp. 5–6). </w:t>
      </w:r>
      <w:r w:rsidRPr="0078062C">
        <w:rPr>
          <w:szCs w:val="24"/>
          <w:highlight w:val="yellow"/>
          <w:u w:val="single"/>
        </w:rPr>
        <w:t xml:space="preserve">The </w:t>
      </w:r>
      <w:r w:rsidRPr="00EC54D5">
        <w:rPr>
          <w:szCs w:val="24"/>
          <w:u w:val="single"/>
        </w:rPr>
        <w:t xml:space="preserve">JG </w:t>
      </w:r>
      <w:r w:rsidRPr="0078062C">
        <w:rPr>
          <w:szCs w:val="24"/>
          <w:highlight w:val="yellow"/>
          <w:u w:val="single"/>
        </w:rPr>
        <w:t xml:space="preserve">program to combat unemployment and provide external benefits </w:t>
      </w:r>
      <w:r w:rsidRPr="00EC54D5">
        <w:rPr>
          <w:szCs w:val="24"/>
          <w:u w:val="single"/>
        </w:rPr>
        <w:t xml:space="preserve">for </w:t>
      </w:r>
      <w:r w:rsidRPr="0078062C">
        <w:rPr>
          <w:szCs w:val="24"/>
          <w:u w:val="single"/>
        </w:rPr>
        <w:t xml:space="preserve">the </w:t>
      </w:r>
      <w:r w:rsidRPr="00EC54D5">
        <w:rPr>
          <w:szCs w:val="24"/>
          <w:u w:val="single"/>
        </w:rPr>
        <w:t xml:space="preserve">society </w:t>
      </w:r>
      <w:proofErr w:type="gramStart"/>
      <w:r w:rsidRPr="00A743A5">
        <w:rPr>
          <w:szCs w:val="20"/>
          <w:u w:val="single"/>
        </w:rPr>
        <w:t>as a whole shares</w:t>
      </w:r>
      <w:proofErr w:type="gramEnd"/>
      <w:r w:rsidRPr="00A743A5">
        <w:rPr>
          <w:szCs w:val="20"/>
          <w:u w:val="single"/>
        </w:rPr>
        <w:t xml:space="preserve"> a similar vision with Franklin D. Roosevelt ’s Depression-era New Deal programs to combat persistent unemployment</w:t>
      </w:r>
      <w:r w:rsidRPr="00A743A5">
        <w:rPr>
          <w:b/>
          <w:szCs w:val="20"/>
          <w:u w:val="single"/>
        </w:rPr>
        <w:t>.</w:t>
      </w:r>
      <w:r w:rsidRPr="00475080">
        <w:rPr>
          <w:sz w:val="10"/>
          <w:szCs w:val="20"/>
        </w:rPr>
        <w:t xml:space="preserve"> New Deal projects are perfect examples of direct job creation programs in the non-profit sector. The New Deal created the Civilian Conservation Corp (CCC) whose role was to green the earth. The CCC planted trees, built hiking and biking trails, built fishing piers, lodges and state parks. In fact, the reservation of the White Earth Band of Ojibwe is adjacent to Itasca State Forest, which benefited from many CCC projects. Another successful non-profit New Deal program was the Works Progress Administration (WPA</w:t>
      </w:r>
      <w:proofErr w:type="gramStart"/>
      <w:r w:rsidRPr="00475080">
        <w:rPr>
          <w:sz w:val="10"/>
          <w:szCs w:val="20"/>
        </w:rPr>
        <w:t>) .</w:t>
      </w:r>
      <w:proofErr w:type="gramEnd"/>
      <w:r w:rsidRPr="00475080">
        <w:rPr>
          <w:sz w:val="10"/>
          <w:szCs w:val="20"/>
        </w:rPr>
        <w:t xml:space="preserve"> The WPA mobilized young men to work on many public works projects, including public art projects, literary projects, and the performing arts. The WPA also constructed roads, bridges, and state and federal buildings. When members from the nations of White </w:t>
      </w:r>
      <w:proofErr w:type="gramStart"/>
      <w:r w:rsidRPr="00475080">
        <w:rPr>
          <w:sz w:val="10"/>
          <w:szCs w:val="20"/>
        </w:rPr>
        <w:t>Earth ,</w:t>
      </w:r>
      <w:proofErr w:type="gramEnd"/>
      <w:r w:rsidRPr="00475080">
        <w:rPr>
          <w:sz w:val="10"/>
          <w:szCs w:val="20"/>
        </w:rPr>
        <w:t xml:space="preserve"> Red Lake, or Leech Lake tribes attend classes at nearby Bemidji State University, they are walking on sidewalks constructed in 1934 and 1935 by WPA workers. They are entering classroom buildings that were built by WPA members. The simple fact that projects enacted to combat unemployment during the Great Depression are still in use today is a testament to the superiority of public work policies over traditional welfare policies. The New Deal programs provided </w:t>
      </w:r>
      <w:proofErr w:type="gramStart"/>
      <w:r w:rsidRPr="00475080">
        <w:rPr>
          <w:sz w:val="10"/>
          <w:szCs w:val="20"/>
        </w:rPr>
        <w:t>employment ,</w:t>
      </w:r>
      <w:proofErr w:type="gramEnd"/>
      <w:r w:rsidRPr="00475080">
        <w:rPr>
          <w:sz w:val="10"/>
          <w:szCs w:val="20"/>
        </w:rPr>
        <w:t xml:space="preserve"> </w:t>
      </w:r>
      <w:r w:rsidRPr="00EC54D5">
        <w:rPr>
          <w:sz w:val="10"/>
          <w:szCs w:val="20"/>
        </w:rPr>
        <w:t xml:space="preserve">sustained and strengthened local </w:t>
      </w:r>
      <w:proofErr w:type="gramStart"/>
      <w:r w:rsidRPr="00EC54D5">
        <w:rPr>
          <w:sz w:val="10"/>
          <w:szCs w:val="20"/>
        </w:rPr>
        <w:t>communities ,</w:t>
      </w:r>
      <w:proofErr w:type="gramEnd"/>
      <w:r w:rsidRPr="00EC54D5">
        <w:rPr>
          <w:sz w:val="10"/>
          <w:szCs w:val="20"/>
        </w:rPr>
        <w:t xml:space="preserve"> and created long-lasting benefits that we still enjoy today. New Deal public works programs popped up in every state throughout the 1930s and 1940s. The one thing all these programs had in common was that they were all non-profit. Supporting non-profit initiatives is what separates JG programs from the initiatives of the nation building approach</w:t>
      </w:r>
      <w:r w:rsidRPr="00EC54D5">
        <w:rPr>
          <w:sz w:val="14"/>
          <w:szCs w:val="24"/>
        </w:rPr>
        <w:t xml:space="preserve">. </w:t>
      </w:r>
      <w:r w:rsidRPr="00EC54D5">
        <w:rPr>
          <w:szCs w:val="24"/>
          <w:u w:val="single"/>
        </w:rPr>
        <w:t xml:space="preserve">The US federal government is the only entity that </w:t>
      </w:r>
      <w:proofErr w:type="gramStart"/>
      <w:r w:rsidRPr="00EC54D5">
        <w:rPr>
          <w:szCs w:val="24"/>
          <w:u w:val="single"/>
        </w:rPr>
        <w:t>is able to</w:t>
      </w:r>
      <w:proofErr w:type="gramEnd"/>
      <w:r w:rsidRPr="00EC54D5">
        <w:rPr>
          <w:szCs w:val="24"/>
          <w:u w:val="single"/>
        </w:rPr>
        <w:t xml:space="preserve"> divorce the profit motive from community investment initiatives. Pursuing this avenue of funding and development encourages tribal ownership</w:t>
      </w:r>
      <w:r w:rsidRPr="0078062C">
        <w:rPr>
          <w:szCs w:val="24"/>
          <w:u w:val="single"/>
        </w:rPr>
        <w:t xml:space="preserve">, re-enforces and strengthens </w:t>
      </w:r>
      <w:proofErr w:type="gramStart"/>
      <w:r w:rsidRPr="0078062C">
        <w:rPr>
          <w:szCs w:val="24"/>
          <w:u w:val="single"/>
        </w:rPr>
        <w:t>sovereignty ,</w:t>
      </w:r>
      <w:proofErr w:type="gramEnd"/>
      <w:r w:rsidRPr="0078062C">
        <w:rPr>
          <w:szCs w:val="24"/>
          <w:u w:val="single"/>
        </w:rPr>
        <w:t xml:space="preserve"> and supports non-profit community initiatives.</w:t>
      </w:r>
      <w:r w:rsidRPr="00E666BE">
        <w:rPr>
          <w:sz w:val="14"/>
          <w:szCs w:val="24"/>
        </w:rPr>
        <w:t xml:space="preserve"> Whereas the nation building approach warned against tribal ownership of businesses, the JG approach embraces it. Because the JG focuses on jobs, not profits, local tribal businesses need not be profitable to be enacted; they simply must conform to the goals of greater society. </w:t>
      </w:r>
      <w:r w:rsidRPr="0078062C">
        <w:rPr>
          <w:szCs w:val="24"/>
          <w:u w:val="single"/>
        </w:rPr>
        <w:t xml:space="preserve">If tribal businesses do turn a </w:t>
      </w:r>
      <w:r w:rsidRPr="0078062C">
        <w:rPr>
          <w:szCs w:val="24"/>
          <w:highlight w:val="yellow"/>
          <w:u w:val="single"/>
        </w:rPr>
        <w:t xml:space="preserve">profit </w:t>
      </w:r>
      <w:r w:rsidRPr="0078062C">
        <w:rPr>
          <w:szCs w:val="24"/>
          <w:u w:val="single"/>
        </w:rPr>
        <w:t xml:space="preserve">over </w:t>
      </w:r>
      <w:proofErr w:type="gramStart"/>
      <w:r w:rsidRPr="0078062C">
        <w:rPr>
          <w:szCs w:val="24"/>
          <w:u w:val="single"/>
        </w:rPr>
        <w:t>time ,</w:t>
      </w:r>
      <w:proofErr w:type="gramEnd"/>
      <w:r w:rsidRPr="0078062C">
        <w:rPr>
          <w:szCs w:val="24"/>
          <w:u w:val="single"/>
        </w:rPr>
        <w:t xml:space="preserve"> such revenue </w:t>
      </w:r>
      <w:r w:rsidRPr="0078062C">
        <w:rPr>
          <w:szCs w:val="24"/>
          <w:highlight w:val="yellow"/>
          <w:u w:val="single"/>
        </w:rPr>
        <w:t xml:space="preserve">may be reinvested in local tribal communities </w:t>
      </w:r>
      <w:r w:rsidRPr="0078062C">
        <w:rPr>
          <w:szCs w:val="24"/>
          <w:u w:val="single"/>
        </w:rPr>
        <w:t xml:space="preserve">according to their goals and desires. The American Indian JG approach to </w:t>
      </w:r>
      <w:r w:rsidRPr="0078062C">
        <w:rPr>
          <w:szCs w:val="24"/>
          <w:highlight w:val="yellow"/>
          <w:u w:val="single"/>
        </w:rPr>
        <w:t xml:space="preserve">economic development allows </w:t>
      </w:r>
      <w:r w:rsidRPr="0078062C">
        <w:rPr>
          <w:szCs w:val="24"/>
          <w:u w:val="single"/>
        </w:rPr>
        <w:t xml:space="preserve">long-term </w:t>
      </w:r>
      <w:r w:rsidRPr="0078062C">
        <w:rPr>
          <w:szCs w:val="24"/>
          <w:highlight w:val="yellow"/>
          <w:u w:val="single"/>
        </w:rPr>
        <w:t xml:space="preserve">investments to be undertaken </w:t>
      </w:r>
      <w:r w:rsidRPr="0078062C">
        <w:rPr>
          <w:szCs w:val="24"/>
          <w:u w:val="single"/>
        </w:rPr>
        <w:t xml:space="preserve">rather than the short-term initiatives that plagued mainstream approaches. </w:t>
      </w:r>
      <w:r w:rsidRPr="0078062C">
        <w:rPr>
          <w:szCs w:val="24"/>
          <w:highlight w:val="yellow"/>
          <w:u w:val="single"/>
        </w:rPr>
        <w:t xml:space="preserve">This allows support and encouragement to </w:t>
      </w:r>
      <w:r w:rsidRPr="0078062C">
        <w:rPr>
          <w:szCs w:val="24"/>
          <w:u w:val="single"/>
        </w:rPr>
        <w:t xml:space="preserve">develop and </w:t>
      </w:r>
      <w:r w:rsidRPr="0078062C">
        <w:rPr>
          <w:szCs w:val="24"/>
          <w:highlight w:val="yellow"/>
          <w:u w:val="single"/>
        </w:rPr>
        <w:t>expand tribal -owned small businesses.</w:t>
      </w:r>
      <w:r w:rsidRPr="00E666BE">
        <w:rPr>
          <w:b/>
          <w:szCs w:val="24"/>
          <w:highlight w:val="yellow"/>
          <w:u w:val="single"/>
        </w:rPr>
        <w:t xml:space="preserve"> </w:t>
      </w:r>
      <w:r w:rsidRPr="00E666BE">
        <w:rPr>
          <w:sz w:val="14"/>
          <w:szCs w:val="24"/>
        </w:rPr>
        <w:t xml:space="preserve">Many American Indian reservations are proud owners of tribal-owned businesses. Revenues generated from tribal-owned businesses (including casinos) are currently used to support local community initiatives and per-capita dividend </w:t>
      </w:r>
      <w:r w:rsidRPr="00EC54D5">
        <w:rPr>
          <w:sz w:val="14"/>
          <w:szCs w:val="24"/>
        </w:rPr>
        <w:t>payments</w:t>
      </w:r>
      <w:r w:rsidRPr="00EC54D5">
        <w:rPr>
          <w:b/>
          <w:sz w:val="14"/>
          <w:szCs w:val="24"/>
        </w:rPr>
        <w:t xml:space="preserve">. </w:t>
      </w:r>
      <w:r w:rsidRPr="00EC54D5">
        <w:rPr>
          <w:szCs w:val="24"/>
          <w:u w:val="single"/>
        </w:rPr>
        <w:t>The American Indian job guarantee program would further develop and expand tribal-owned small businesses.</w:t>
      </w:r>
      <w:r w:rsidRPr="0078062C">
        <w:rPr>
          <w:szCs w:val="24"/>
          <w:u w:val="single"/>
        </w:rPr>
        <w:t xml:space="preserve"> </w:t>
      </w:r>
      <w:r w:rsidRPr="0078062C">
        <w:rPr>
          <w:szCs w:val="24"/>
          <w:highlight w:val="yellow"/>
          <w:u w:val="single"/>
        </w:rPr>
        <w:t xml:space="preserve">This </w:t>
      </w:r>
      <w:r w:rsidRPr="0078062C">
        <w:rPr>
          <w:szCs w:val="24"/>
          <w:u w:val="single"/>
        </w:rPr>
        <w:t xml:space="preserve">would </w:t>
      </w:r>
      <w:r w:rsidRPr="0078062C">
        <w:rPr>
          <w:szCs w:val="24"/>
          <w:highlight w:val="yellow"/>
          <w:u w:val="single"/>
        </w:rPr>
        <w:t xml:space="preserve">promote economic opportunities for tribal residents while preserving and representing </w:t>
      </w:r>
      <w:r w:rsidRPr="00EC54D5">
        <w:rPr>
          <w:szCs w:val="24"/>
          <w:u w:val="single"/>
        </w:rPr>
        <w:t xml:space="preserve">their </w:t>
      </w:r>
      <w:r w:rsidRPr="0078062C">
        <w:rPr>
          <w:szCs w:val="24"/>
          <w:highlight w:val="yellow"/>
          <w:u w:val="single"/>
        </w:rPr>
        <w:t>unique cultural heritage</w:t>
      </w:r>
      <w:r w:rsidRPr="00E666BE">
        <w:rPr>
          <w:b/>
          <w:szCs w:val="24"/>
          <w:highlight w:val="yellow"/>
          <w:u w:val="single"/>
        </w:rPr>
        <w:t>.</w:t>
      </w:r>
      <w:r w:rsidRPr="00E666BE">
        <w:rPr>
          <w:sz w:val="14"/>
          <w:szCs w:val="24"/>
        </w:rPr>
        <w:t xml:space="preserve"> </w:t>
      </w:r>
      <w:r w:rsidRPr="00475080">
        <w:rPr>
          <w:sz w:val="10"/>
          <w:szCs w:val="20"/>
        </w:rPr>
        <w:t xml:space="preserve">With any good development strategy, the JG program must be multifaceted. Existing literature on the JG program emphasizes human capital development as a key component. The traditional model that future workers receive their formation when young and any future re-skilling occurs on the job no longer suffices. To maintain skills and full employment in increasingly sophisticated workplaces, a new model is needed, one that provides those who do poorly in school with needed skills while continually retraining those who become and remain unemployed because of obsolete skills. (Wisman and Reksten </w:t>
      </w:r>
      <w:hyperlink r:id="rId54" w:anchor="ref-CR13" w:tooltip="Wisman, J., &amp; Reksten, N. (2013). Rising Job Complexity and the Need for Government Guaranteed Work and Training. In M. Murray &amp; M. Forstater (Eds.), The Job Guarantee: Toward True Full Employment (pp. 5–38). Basingstoke: Palgrave Macmillan." w:history="1">
        <w:r w:rsidRPr="00A743A5">
          <w:rPr>
            <w:color w:val="025E8D"/>
            <w:szCs w:val="20"/>
            <w:u w:val="single"/>
          </w:rPr>
          <w:t>2013</w:t>
        </w:r>
      </w:hyperlink>
      <w:r w:rsidRPr="00475080">
        <w:rPr>
          <w:sz w:val="10"/>
          <w:szCs w:val="20"/>
        </w:rPr>
        <w:t xml:space="preserve">, pp. 6–7) Nowhere does this sentiment ring more true than on American Indian reservations . </w:t>
      </w:r>
      <w:r w:rsidRPr="00A743A5">
        <w:rPr>
          <w:szCs w:val="20"/>
          <w:u w:val="single"/>
        </w:rPr>
        <w:t xml:space="preserve">Educational attainment on reservations is still drastically low compared to national averages and unemployment is high. The two go </w:t>
      </w:r>
      <w:proofErr w:type="gramStart"/>
      <w:r w:rsidRPr="00A743A5">
        <w:rPr>
          <w:szCs w:val="20"/>
          <w:u w:val="single"/>
        </w:rPr>
        <w:t>hand-in-hand</w:t>
      </w:r>
      <w:proofErr w:type="gramEnd"/>
      <w:r w:rsidRPr="00A743A5">
        <w:rPr>
          <w:szCs w:val="20"/>
          <w:u w:val="single"/>
        </w:rPr>
        <w:t>. High rates of unemployment on the reservations are due to both an economic decline and lack of specialized skills.</w:t>
      </w:r>
      <w:r w:rsidRPr="00475080">
        <w:rPr>
          <w:sz w:val="10"/>
          <w:szCs w:val="20"/>
        </w:rPr>
        <w:t xml:space="preserve"> For illustration, the White Earth Nation , </w:t>
      </w:r>
      <w:r w:rsidRPr="00475080">
        <w:rPr>
          <w:i/>
          <w:sz w:val="10"/>
          <w:szCs w:val="20"/>
        </w:rPr>
        <w:t>Comprehensive Economic Development Strategy</w:t>
      </w:r>
      <w:r w:rsidRPr="00475080">
        <w:rPr>
          <w:sz w:val="10"/>
          <w:szCs w:val="20"/>
        </w:rPr>
        <w:t xml:space="preserve"> identified the following impediments to employment acquisition</w:t>
      </w:r>
      <w:hyperlink r:id="rId55" w:anchor="Fn19" w:history="1">
        <w:r w:rsidRPr="00A743A5">
          <w:rPr>
            <w:color w:val="025E8D"/>
            <w:szCs w:val="20"/>
            <w:u w:val="single"/>
            <w:bdr w:val="none" w:sz="0" w:space="0" w:color="auto" w:frame="1"/>
            <w:vertAlign w:val="superscript"/>
          </w:rPr>
          <w:t>Footnote</w:t>
        </w:r>
        <w:r w:rsidRPr="00A743A5">
          <w:rPr>
            <w:color w:val="025E8D"/>
            <w:szCs w:val="20"/>
            <w:u w:val="single"/>
            <w:vertAlign w:val="superscript"/>
          </w:rPr>
          <w:t>19</w:t>
        </w:r>
      </w:hyperlink>
      <w:r w:rsidRPr="00475080">
        <w:rPr>
          <w:sz w:val="10"/>
          <w:szCs w:val="20"/>
        </w:rPr>
        <w:t>: Lack of trainings local to the Reservation.</w:t>
      </w:r>
      <w:r w:rsidRPr="00E666BE">
        <w:rPr>
          <w:sz w:val="14"/>
          <w:szCs w:val="24"/>
        </w:rPr>
        <w:t xml:space="preserve"> </w:t>
      </w:r>
      <w:r w:rsidRPr="0078062C">
        <w:rPr>
          <w:szCs w:val="24"/>
          <w:highlight w:val="yellow"/>
          <w:u w:val="single"/>
        </w:rPr>
        <w:t xml:space="preserve">The Reservation’s existing workforce cannot meet </w:t>
      </w:r>
      <w:r w:rsidRPr="0078062C">
        <w:rPr>
          <w:szCs w:val="24"/>
          <w:u w:val="single"/>
        </w:rPr>
        <w:t xml:space="preserve">employers </w:t>
      </w:r>
      <w:r w:rsidRPr="0078062C">
        <w:rPr>
          <w:szCs w:val="24"/>
          <w:highlight w:val="yellow"/>
          <w:u w:val="single"/>
        </w:rPr>
        <w:t xml:space="preserve">specialized needs. </w:t>
      </w:r>
      <w:r w:rsidRPr="0078062C">
        <w:rPr>
          <w:szCs w:val="24"/>
          <w:u w:val="single"/>
        </w:rPr>
        <w:t xml:space="preserve">The </w:t>
      </w:r>
      <w:r w:rsidRPr="0078062C">
        <w:rPr>
          <w:szCs w:val="24"/>
          <w:highlight w:val="yellow"/>
          <w:u w:val="single"/>
        </w:rPr>
        <w:t xml:space="preserve">limited funding </w:t>
      </w:r>
      <w:r w:rsidRPr="0078062C">
        <w:rPr>
          <w:szCs w:val="24"/>
          <w:u w:val="single"/>
        </w:rPr>
        <w:t xml:space="preserve">sources </w:t>
      </w:r>
      <w:r w:rsidRPr="0078062C">
        <w:rPr>
          <w:szCs w:val="24"/>
          <w:highlight w:val="yellow"/>
          <w:u w:val="single"/>
        </w:rPr>
        <w:t xml:space="preserve">for training make it difficult </w:t>
      </w:r>
      <w:r w:rsidRPr="0078062C">
        <w:rPr>
          <w:szCs w:val="24"/>
          <w:u w:val="single"/>
        </w:rPr>
        <w:t xml:space="preserve">to serve small, rural employers. </w:t>
      </w:r>
      <w:r w:rsidRPr="0078062C">
        <w:rPr>
          <w:szCs w:val="24"/>
          <w:highlight w:val="yellow"/>
          <w:u w:val="single"/>
        </w:rPr>
        <w:t xml:space="preserve">Many </w:t>
      </w:r>
      <w:r w:rsidRPr="0078062C">
        <w:rPr>
          <w:szCs w:val="24"/>
          <w:u w:val="single"/>
        </w:rPr>
        <w:t xml:space="preserve">of the </w:t>
      </w:r>
      <w:r w:rsidRPr="0078062C">
        <w:rPr>
          <w:szCs w:val="24"/>
          <w:highlight w:val="yellow"/>
          <w:u w:val="single"/>
        </w:rPr>
        <w:t xml:space="preserve">non-skilled workers </w:t>
      </w:r>
      <w:r w:rsidRPr="0078062C">
        <w:rPr>
          <w:szCs w:val="24"/>
          <w:u w:val="single"/>
        </w:rPr>
        <w:t xml:space="preserve">are also </w:t>
      </w:r>
      <w:r w:rsidRPr="0078062C">
        <w:rPr>
          <w:szCs w:val="24"/>
          <w:highlight w:val="yellow"/>
          <w:u w:val="single"/>
        </w:rPr>
        <w:t>lack</w:t>
      </w:r>
      <w:r w:rsidRPr="0078062C">
        <w:rPr>
          <w:szCs w:val="24"/>
          <w:u w:val="single"/>
        </w:rPr>
        <w:t xml:space="preserve">ing </w:t>
      </w:r>
      <w:r w:rsidRPr="0078062C">
        <w:rPr>
          <w:szCs w:val="24"/>
          <w:highlight w:val="yellow"/>
          <w:u w:val="single"/>
        </w:rPr>
        <w:t xml:space="preserve">work-readiness </w:t>
      </w:r>
      <w:r w:rsidRPr="00EC54D5">
        <w:rPr>
          <w:szCs w:val="24"/>
          <w:u w:val="single"/>
        </w:rPr>
        <w:t>skills.</w:t>
      </w:r>
      <w:r w:rsidRPr="0078062C">
        <w:rPr>
          <w:szCs w:val="24"/>
          <w:highlight w:val="yellow"/>
          <w:u w:val="single"/>
        </w:rPr>
        <w:t xml:space="preserve"> Educational attainment </w:t>
      </w:r>
      <w:r w:rsidRPr="0078062C">
        <w:rPr>
          <w:szCs w:val="24"/>
          <w:u w:val="single"/>
        </w:rPr>
        <w:t xml:space="preserve">figures for the people of White Earth </w:t>
      </w:r>
      <w:r w:rsidRPr="0078062C">
        <w:rPr>
          <w:szCs w:val="24"/>
          <w:highlight w:val="yellow"/>
          <w:u w:val="single"/>
        </w:rPr>
        <w:t xml:space="preserve">are </w:t>
      </w:r>
      <w:r w:rsidRPr="0078062C">
        <w:rPr>
          <w:szCs w:val="24"/>
          <w:u w:val="single"/>
        </w:rPr>
        <w:t xml:space="preserve">very </w:t>
      </w:r>
      <w:r w:rsidRPr="0078062C">
        <w:rPr>
          <w:szCs w:val="24"/>
          <w:highlight w:val="yellow"/>
          <w:u w:val="single"/>
        </w:rPr>
        <w:t>discouraging.</w:t>
      </w:r>
      <w:r w:rsidRPr="0078062C">
        <w:rPr>
          <w:szCs w:val="24"/>
          <w:u w:val="single"/>
        </w:rPr>
        <w:t xml:space="preserve"> </w:t>
      </w:r>
      <w:r w:rsidRPr="0078062C">
        <w:rPr>
          <w:szCs w:val="24"/>
          <w:highlight w:val="yellow"/>
          <w:u w:val="single"/>
        </w:rPr>
        <w:t>Under</w:t>
      </w:r>
      <w:r w:rsidRPr="0078062C">
        <w:rPr>
          <w:szCs w:val="24"/>
          <w:u w:val="single"/>
        </w:rPr>
        <w:t xml:space="preserve"> the </w:t>
      </w:r>
      <w:r w:rsidRPr="0078062C">
        <w:rPr>
          <w:szCs w:val="24"/>
          <w:highlight w:val="yellow"/>
          <w:u w:val="single"/>
        </w:rPr>
        <w:t xml:space="preserve">JG </w:t>
      </w:r>
      <w:r w:rsidRPr="0078062C">
        <w:rPr>
          <w:szCs w:val="24"/>
          <w:u w:val="single"/>
        </w:rPr>
        <w:t xml:space="preserve">approach to </w:t>
      </w:r>
      <w:proofErr w:type="gramStart"/>
      <w:r w:rsidRPr="0078062C">
        <w:rPr>
          <w:szCs w:val="24"/>
          <w:u w:val="single"/>
        </w:rPr>
        <w:t>development ,</w:t>
      </w:r>
      <w:proofErr w:type="gramEnd"/>
      <w:r w:rsidRPr="0078062C">
        <w:rPr>
          <w:szCs w:val="24"/>
          <w:u w:val="single"/>
        </w:rPr>
        <w:t xml:space="preserve"> </w:t>
      </w:r>
      <w:r w:rsidRPr="0078062C">
        <w:rPr>
          <w:szCs w:val="24"/>
          <w:highlight w:val="yellow"/>
          <w:u w:val="single"/>
        </w:rPr>
        <w:t xml:space="preserve">workers would be paid for training. </w:t>
      </w:r>
      <w:r w:rsidRPr="0078062C">
        <w:rPr>
          <w:szCs w:val="24"/>
          <w:u w:val="single"/>
        </w:rPr>
        <w:t xml:space="preserve">Further, </w:t>
      </w:r>
      <w:r w:rsidRPr="0078062C">
        <w:rPr>
          <w:szCs w:val="24"/>
          <w:highlight w:val="yellow"/>
          <w:u w:val="single"/>
        </w:rPr>
        <w:t xml:space="preserve">human capital investments </w:t>
      </w:r>
      <w:r w:rsidRPr="0078062C">
        <w:rPr>
          <w:szCs w:val="24"/>
          <w:u w:val="single"/>
        </w:rPr>
        <w:t xml:space="preserve">help </w:t>
      </w:r>
      <w:r w:rsidRPr="0078062C">
        <w:rPr>
          <w:szCs w:val="24"/>
          <w:highlight w:val="yellow"/>
          <w:u w:val="single"/>
        </w:rPr>
        <w:t xml:space="preserve">bolster local tribal colleges. Strengthening tribal colleges </w:t>
      </w:r>
      <w:r w:rsidRPr="0078062C">
        <w:rPr>
          <w:szCs w:val="24"/>
          <w:u w:val="single"/>
        </w:rPr>
        <w:t xml:space="preserve">and schools can begin to </w:t>
      </w:r>
      <w:r w:rsidRPr="0078062C">
        <w:rPr>
          <w:szCs w:val="24"/>
          <w:highlight w:val="yellow"/>
          <w:u w:val="single"/>
        </w:rPr>
        <w:t xml:space="preserve">alleviate the achievement gap of </w:t>
      </w:r>
      <w:r w:rsidRPr="0078062C">
        <w:rPr>
          <w:szCs w:val="24"/>
          <w:u w:val="single"/>
        </w:rPr>
        <w:t xml:space="preserve">American Indian </w:t>
      </w:r>
      <w:r w:rsidRPr="0078062C">
        <w:rPr>
          <w:szCs w:val="24"/>
          <w:highlight w:val="yellow"/>
          <w:u w:val="single"/>
        </w:rPr>
        <w:t xml:space="preserve">youth. American Indian history, language, and culture can be reenforced in </w:t>
      </w:r>
      <w:r w:rsidRPr="0078062C">
        <w:rPr>
          <w:szCs w:val="24"/>
          <w:u w:val="single"/>
        </w:rPr>
        <w:t xml:space="preserve">the </w:t>
      </w:r>
      <w:r w:rsidRPr="0078062C">
        <w:rPr>
          <w:szCs w:val="24"/>
          <w:highlight w:val="yellow"/>
          <w:u w:val="single"/>
        </w:rPr>
        <w:t xml:space="preserve">tribal colleges </w:t>
      </w:r>
      <w:r w:rsidRPr="0078062C">
        <w:rPr>
          <w:szCs w:val="24"/>
          <w:u w:val="single"/>
        </w:rPr>
        <w:t xml:space="preserve">and schools. In </w:t>
      </w:r>
      <w:proofErr w:type="gramStart"/>
      <w:r w:rsidRPr="0078062C">
        <w:rPr>
          <w:szCs w:val="24"/>
          <w:u w:val="single"/>
        </w:rPr>
        <w:t>time ,</w:t>
      </w:r>
      <w:proofErr w:type="gramEnd"/>
      <w:r w:rsidRPr="0078062C">
        <w:rPr>
          <w:szCs w:val="24"/>
          <w:u w:val="single"/>
        </w:rPr>
        <w:t xml:space="preserve"> </w:t>
      </w:r>
      <w:r w:rsidRPr="0078062C">
        <w:rPr>
          <w:szCs w:val="24"/>
          <w:highlight w:val="yellow"/>
          <w:u w:val="single"/>
        </w:rPr>
        <w:t xml:space="preserve">more </w:t>
      </w:r>
      <w:r w:rsidRPr="0078062C">
        <w:rPr>
          <w:szCs w:val="24"/>
          <w:u w:val="single"/>
        </w:rPr>
        <w:lastRenderedPageBreak/>
        <w:t xml:space="preserve">American Indian children and college </w:t>
      </w:r>
      <w:r w:rsidRPr="0078062C">
        <w:rPr>
          <w:szCs w:val="24"/>
          <w:highlight w:val="yellow"/>
          <w:u w:val="single"/>
        </w:rPr>
        <w:t xml:space="preserve">students will be taught by native teachers rather than outsiders, establishing role models </w:t>
      </w:r>
      <w:r w:rsidRPr="0078062C">
        <w:rPr>
          <w:szCs w:val="24"/>
          <w:u w:val="single"/>
        </w:rPr>
        <w:t xml:space="preserve">that are more positive for American Indian youth. The JG approach to economic development re-defines what is meant by useful work. </w:t>
      </w:r>
      <w:r w:rsidRPr="0078062C">
        <w:rPr>
          <w:szCs w:val="24"/>
          <w:highlight w:val="yellow"/>
          <w:u w:val="single"/>
        </w:rPr>
        <w:t xml:space="preserve">Since the JG </w:t>
      </w:r>
      <w:r w:rsidRPr="0078062C">
        <w:rPr>
          <w:szCs w:val="24"/>
          <w:u w:val="single"/>
        </w:rPr>
        <w:t xml:space="preserve">approach </w:t>
      </w:r>
      <w:r w:rsidRPr="0078062C">
        <w:rPr>
          <w:szCs w:val="24"/>
          <w:highlight w:val="yellow"/>
          <w:u w:val="single"/>
        </w:rPr>
        <w:t>is non-</w:t>
      </w:r>
      <w:proofErr w:type="gramStart"/>
      <w:r w:rsidRPr="0078062C">
        <w:rPr>
          <w:szCs w:val="24"/>
          <w:highlight w:val="yellow"/>
          <w:u w:val="single"/>
        </w:rPr>
        <w:t>profit ,</w:t>
      </w:r>
      <w:proofErr w:type="gramEnd"/>
      <w:r w:rsidRPr="0078062C">
        <w:rPr>
          <w:szCs w:val="24"/>
          <w:highlight w:val="yellow"/>
          <w:u w:val="single"/>
        </w:rPr>
        <w:t xml:space="preserve"> it can collaborate with existing</w:t>
      </w:r>
      <w:r w:rsidRPr="0078062C">
        <w:rPr>
          <w:szCs w:val="24"/>
          <w:u w:val="single"/>
        </w:rPr>
        <w:t xml:space="preserve"> </w:t>
      </w:r>
      <w:r w:rsidRPr="0078062C">
        <w:rPr>
          <w:szCs w:val="24"/>
          <w:highlight w:val="yellow"/>
          <w:u w:val="single"/>
        </w:rPr>
        <w:t>non-profit enterprises</w:t>
      </w:r>
      <w:r w:rsidRPr="0078062C">
        <w:rPr>
          <w:szCs w:val="24"/>
          <w:u w:val="single"/>
        </w:rPr>
        <w:t>, supporting community initiatives.</w:t>
      </w:r>
      <w:r w:rsidRPr="00E666BE">
        <w:rPr>
          <w:sz w:val="14"/>
          <w:szCs w:val="24"/>
        </w:rPr>
        <w:t xml:space="preserve"> Efforts on White Earth Reservation include the White Earth Land Recovery Project whose mission is to facilitate and recover the original land -base of White Earth Reservation. </w:t>
      </w:r>
      <w:r w:rsidRPr="0078062C">
        <w:rPr>
          <w:szCs w:val="24"/>
          <w:highlight w:val="yellow"/>
          <w:u w:val="single"/>
        </w:rPr>
        <w:t xml:space="preserve">Language </w:t>
      </w:r>
      <w:r w:rsidRPr="0078062C">
        <w:rPr>
          <w:szCs w:val="24"/>
          <w:u w:val="single"/>
        </w:rPr>
        <w:t xml:space="preserve">immersion </w:t>
      </w:r>
      <w:r w:rsidRPr="0078062C">
        <w:rPr>
          <w:szCs w:val="24"/>
          <w:highlight w:val="yellow"/>
          <w:u w:val="single"/>
        </w:rPr>
        <w:t xml:space="preserve">programs can </w:t>
      </w:r>
      <w:r w:rsidRPr="0078062C">
        <w:rPr>
          <w:szCs w:val="24"/>
          <w:u w:val="single"/>
        </w:rPr>
        <w:t xml:space="preserve">also </w:t>
      </w:r>
      <w:r w:rsidRPr="0078062C">
        <w:rPr>
          <w:szCs w:val="24"/>
          <w:highlight w:val="yellow"/>
          <w:u w:val="single"/>
        </w:rPr>
        <w:t xml:space="preserve">be useful work under the JG program. This can </w:t>
      </w:r>
      <w:r w:rsidRPr="0078062C">
        <w:rPr>
          <w:szCs w:val="24"/>
          <w:u w:val="single"/>
        </w:rPr>
        <w:t xml:space="preserve">help </w:t>
      </w:r>
      <w:r w:rsidRPr="0078062C">
        <w:rPr>
          <w:szCs w:val="24"/>
          <w:highlight w:val="yellow"/>
          <w:u w:val="single"/>
        </w:rPr>
        <w:t xml:space="preserve">turn </w:t>
      </w:r>
      <w:r w:rsidRPr="0078062C">
        <w:rPr>
          <w:szCs w:val="24"/>
          <w:u w:val="single"/>
        </w:rPr>
        <w:t xml:space="preserve">the tide of rapid </w:t>
      </w:r>
      <w:r w:rsidRPr="0078062C">
        <w:rPr>
          <w:szCs w:val="24"/>
          <w:highlight w:val="yellow"/>
          <w:u w:val="single"/>
        </w:rPr>
        <w:t xml:space="preserve">language loss. </w:t>
      </w:r>
      <w:r w:rsidRPr="0078062C">
        <w:rPr>
          <w:szCs w:val="24"/>
          <w:u w:val="single"/>
        </w:rPr>
        <w:t xml:space="preserve">Currently, </w:t>
      </w:r>
      <w:r w:rsidRPr="0078062C">
        <w:rPr>
          <w:szCs w:val="24"/>
          <w:highlight w:val="yellow"/>
          <w:u w:val="single"/>
        </w:rPr>
        <w:t xml:space="preserve">of the 180 native languages 160 </w:t>
      </w:r>
      <w:r w:rsidRPr="0078062C">
        <w:rPr>
          <w:szCs w:val="24"/>
          <w:u w:val="single"/>
        </w:rPr>
        <w:t xml:space="preserve">of them </w:t>
      </w:r>
      <w:r w:rsidRPr="0078062C">
        <w:rPr>
          <w:szCs w:val="24"/>
          <w:highlight w:val="yellow"/>
          <w:u w:val="single"/>
        </w:rPr>
        <w:t>are expected to disappear over the next 30 years</w:t>
      </w:r>
      <w:r w:rsidRPr="0078062C">
        <w:rPr>
          <w:szCs w:val="24"/>
          <w:u w:val="single"/>
        </w:rPr>
        <w:t xml:space="preserve"> (Treuer </w:t>
      </w:r>
      <w:hyperlink r:id="rId56" w:anchor="ref-CR11" w:tooltip="Treuer, A. (2012). Everything You Wanted to Know About Indians but Were Afraid to Ask. Saint Paul: Minnesota Historical Society Press." w:history="1">
        <w:r w:rsidRPr="0078062C">
          <w:rPr>
            <w:color w:val="025E8D"/>
            <w:szCs w:val="24"/>
            <w:u w:val="single"/>
          </w:rPr>
          <w:t>2012</w:t>
        </w:r>
      </w:hyperlink>
      <w:r w:rsidRPr="0078062C">
        <w:rPr>
          <w:szCs w:val="24"/>
          <w:u w:val="single"/>
        </w:rPr>
        <w:t xml:space="preserve">)! </w:t>
      </w:r>
      <w:r w:rsidRPr="0078062C">
        <w:rPr>
          <w:szCs w:val="24"/>
          <w:highlight w:val="yellow"/>
          <w:u w:val="single"/>
        </w:rPr>
        <w:t xml:space="preserve">The </w:t>
      </w:r>
      <w:r w:rsidRPr="0078062C">
        <w:rPr>
          <w:szCs w:val="24"/>
          <w:u w:val="single"/>
        </w:rPr>
        <w:t xml:space="preserve">purpose of the American Indian JG </w:t>
      </w:r>
      <w:r w:rsidRPr="0078062C">
        <w:rPr>
          <w:szCs w:val="24"/>
          <w:highlight w:val="yellow"/>
          <w:u w:val="single"/>
        </w:rPr>
        <w:t xml:space="preserve">program </w:t>
      </w:r>
      <w:r w:rsidRPr="0078062C">
        <w:rPr>
          <w:szCs w:val="24"/>
          <w:u w:val="single"/>
        </w:rPr>
        <w:t xml:space="preserve">is to </w:t>
      </w:r>
      <w:r w:rsidRPr="0078062C">
        <w:rPr>
          <w:szCs w:val="24"/>
          <w:highlight w:val="yellow"/>
          <w:u w:val="single"/>
        </w:rPr>
        <w:t xml:space="preserve">provide meaningful employment that enriches </w:t>
      </w:r>
      <w:r w:rsidRPr="0078062C">
        <w:rPr>
          <w:szCs w:val="24"/>
          <w:u w:val="single"/>
        </w:rPr>
        <w:t xml:space="preserve">the </w:t>
      </w:r>
      <w:r w:rsidRPr="0078062C">
        <w:rPr>
          <w:szCs w:val="24"/>
          <w:highlight w:val="yellow"/>
          <w:u w:val="single"/>
        </w:rPr>
        <w:t xml:space="preserve">cultural diversity </w:t>
      </w:r>
      <w:r w:rsidRPr="0078062C">
        <w:rPr>
          <w:szCs w:val="24"/>
          <w:u w:val="single"/>
        </w:rPr>
        <w:t xml:space="preserve">of American Indian tribes. Historical </w:t>
      </w:r>
      <w:r w:rsidRPr="0078062C">
        <w:rPr>
          <w:szCs w:val="24"/>
          <w:highlight w:val="yellow"/>
          <w:u w:val="single"/>
        </w:rPr>
        <w:t xml:space="preserve">policies of assimilation </w:t>
      </w:r>
      <w:r w:rsidRPr="0078062C">
        <w:rPr>
          <w:szCs w:val="24"/>
          <w:u w:val="single"/>
        </w:rPr>
        <w:t xml:space="preserve">have </w:t>
      </w:r>
      <w:r w:rsidRPr="0078062C">
        <w:rPr>
          <w:szCs w:val="24"/>
          <w:highlight w:val="yellow"/>
          <w:u w:val="single"/>
        </w:rPr>
        <w:t xml:space="preserve">failed. </w:t>
      </w:r>
      <w:r w:rsidRPr="0078062C">
        <w:rPr>
          <w:szCs w:val="24"/>
          <w:u w:val="single"/>
        </w:rPr>
        <w:t xml:space="preserve">Contemporary </w:t>
      </w:r>
      <w:r w:rsidRPr="0078062C">
        <w:rPr>
          <w:szCs w:val="24"/>
          <w:highlight w:val="yellow"/>
          <w:u w:val="single"/>
        </w:rPr>
        <w:t xml:space="preserve">free-market pro-capitalist policies are doomed to fail or assimilate </w:t>
      </w:r>
      <w:r w:rsidRPr="0078062C">
        <w:rPr>
          <w:szCs w:val="24"/>
          <w:u w:val="single"/>
        </w:rPr>
        <w:t xml:space="preserve">American </w:t>
      </w:r>
      <w:r w:rsidRPr="00EC54D5">
        <w:rPr>
          <w:szCs w:val="24"/>
          <w:u w:val="single"/>
        </w:rPr>
        <w:t>Indian’s further. The</w:t>
      </w:r>
      <w:r w:rsidRPr="0078062C">
        <w:rPr>
          <w:szCs w:val="24"/>
          <w:u w:val="single"/>
        </w:rPr>
        <w:t xml:space="preserve"> JG approach to economic development takes the opposite </w:t>
      </w:r>
      <w:r w:rsidRPr="00EC54D5">
        <w:rPr>
          <w:szCs w:val="24"/>
          <w:u w:val="single"/>
        </w:rPr>
        <w:t xml:space="preserve">approach. By focusing on societal goals rather than on market efficiency, </w:t>
      </w:r>
      <w:r w:rsidRPr="0078062C">
        <w:rPr>
          <w:szCs w:val="24"/>
          <w:highlight w:val="yellow"/>
          <w:u w:val="single"/>
        </w:rPr>
        <w:t xml:space="preserve">the JG program works for </w:t>
      </w:r>
      <w:r w:rsidRPr="0078062C">
        <w:rPr>
          <w:szCs w:val="24"/>
          <w:u w:val="single"/>
        </w:rPr>
        <w:t xml:space="preserve">American </w:t>
      </w:r>
      <w:r w:rsidRPr="0078062C">
        <w:rPr>
          <w:szCs w:val="24"/>
          <w:highlight w:val="yellow"/>
          <w:u w:val="single"/>
        </w:rPr>
        <w:t xml:space="preserve">Indian </w:t>
      </w:r>
      <w:r w:rsidRPr="0078062C">
        <w:rPr>
          <w:szCs w:val="24"/>
          <w:u w:val="single"/>
        </w:rPr>
        <w:t>reservation</w:t>
      </w:r>
      <w:r w:rsidRPr="0078062C">
        <w:rPr>
          <w:szCs w:val="24"/>
          <w:highlight w:val="yellow"/>
          <w:u w:val="single"/>
        </w:rPr>
        <w:t xml:space="preserve">s rather than against </w:t>
      </w:r>
      <w:r w:rsidRPr="0078062C">
        <w:rPr>
          <w:szCs w:val="24"/>
          <w:u w:val="single"/>
        </w:rPr>
        <w:t xml:space="preserve">them. The JG program could be used to develop </w:t>
      </w:r>
      <w:proofErr w:type="gramStart"/>
      <w:r w:rsidRPr="0078062C">
        <w:rPr>
          <w:szCs w:val="24"/>
          <w:u w:val="single"/>
        </w:rPr>
        <w:t>communities ,</w:t>
      </w:r>
      <w:proofErr w:type="gramEnd"/>
      <w:r w:rsidRPr="0078062C">
        <w:rPr>
          <w:szCs w:val="24"/>
          <w:u w:val="single"/>
        </w:rPr>
        <w:t xml:space="preserve"> enhance </w:t>
      </w:r>
      <w:proofErr w:type="gramStart"/>
      <w:r w:rsidRPr="0078062C">
        <w:rPr>
          <w:szCs w:val="24"/>
          <w:u w:val="single"/>
        </w:rPr>
        <w:t>education ,</w:t>
      </w:r>
      <w:proofErr w:type="gramEnd"/>
      <w:r w:rsidRPr="0078062C">
        <w:rPr>
          <w:szCs w:val="24"/>
          <w:u w:val="single"/>
        </w:rPr>
        <w:t xml:space="preserve"> and support the teachings of language and cultures.</w:t>
      </w:r>
      <w:r w:rsidRPr="00E666BE">
        <w:rPr>
          <w:sz w:val="14"/>
          <w:szCs w:val="24"/>
        </w:rPr>
        <w:t xml:space="preserve"> It is important to realize that America’s greatest strength and greatest potential in helping Indians lies not in attempting to assimilate and integrate them further, but rather in respecting and supporting the cultural and linguistic diversity that makes this country great. (Treuer </w:t>
      </w:r>
      <w:hyperlink r:id="rId57" w:anchor="ref-CR11" w:tooltip="Treuer, A. (2012). Everything You Wanted to Know About Indians but Were Afraid to Ask. Saint Paul: Minnesota Historical Society Press." w:history="1">
        <w:r w:rsidRPr="004C5305">
          <w:rPr>
            <w:color w:val="025E8D"/>
            <w:szCs w:val="24"/>
            <w:u w:val="single"/>
          </w:rPr>
          <w:t>2012</w:t>
        </w:r>
      </w:hyperlink>
      <w:r w:rsidRPr="00E666BE">
        <w:rPr>
          <w:sz w:val="14"/>
          <w:szCs w:val="24"/>
        </w:rPr>
        <w:t xml:space="preserve">, p. 118) </w:t>
      </w:r>
      <w:r w:rsidRPr="0078062C">
        <w:rPr>
          <w:szCs w:val="24"/>
          <w:u w:val="single"/>
        </w:rPr>
        <w:t xml:space="preserve">An </w:t>
      </w:r>
      <w:r w:rsidRPr="0078062C">
        <w:rPr>
          <w:szCs w:val="24"/>
          <w:highlight w:val="yellow"/>
          <w:u w:val="single"/>
        </w:rPr>
        <w:t xml:space="preserve">American Indian JG program would contribute to economic stability </w:t>
      </w:r>
      <w:r w:rsidRPr="0078062C">
        <w:rPr>
          <w:szCs w:val="24"/>
          <w:u w:val="single"/>
        </w:rPr>
        <w:t xml:space="preserve">on American Indian reservations </w:t>
      </w:r>
      <w:r w:rsidRPr="0078062C">
        <w:rPr>
          <w:szCs w:val="24"/>
          <w:highlight w:val="yellow"/>
          <w:u w:val="single"/>
        </w:rPr>
        <w:t xml:space="preserve">and </w:t>
      </w:r>
      <w:r w:rsidRPr="00EC54D5">
        <w:rPr>
          <w:szCs w:val="24"/>
          <w:u w:val="single"/>
        </w:rPr>
        <w:t xml:space="preserve">provide economic </w:t>
      </w:r>
      <w:r w:rsidRPr="0078062C">
        <w:rPr>
          <w:szCs w:val="24"/>
          <w:highlight w:val="yellow"/>
          <w:u w:val="single"/>
        </w:rPr>
        <w:t xml:space="preserve">mobility </w:t>
      </w:r>
      <w:r w:rsidRPr="0078062C">
        <w:rPr>
          <w:szCs w:val="24"/>
          <w:u w:val="single"/>
        </w:rPr>
        <w:t xml:space="preserve">for those affected. </w:t>
      </w:r>
      <w:r w:rsidRPr="0078062C">
        <w:rPr>
          <w:szCs w:val="24"/>
          <w:highlight w:val="yellow"/>
          <w:u w:val="single"/>
        </w:rPr>
        <w:t xml:space="preserve">The economic benefits include boosting </w:t>
      </w:r>
      <w:r w:rsidRPr="0078062C">
        <w:rPr>
          <w:szCs w:val="24"/>
          <w:u w:val="single"/>
        </w:rPr>
        <w:t xml:space="preserve">production and </w:t>
      </w:r>
      <w:r w:rsidRPr="0078062C">
        <w:rPr>
          <w:szCs w:val="24"/>
          <w:highlight w:val="yellow"/>
          <w:u w:val="single"/>
        </w:rPr>
        <w:t xml:space="preserve">output by increasing </w:t>
      </w:r>
      <w:r w:rsidRPr="00EC54D5">
        <w:rPr>
          <w:szCs w:val="24"/>
          <w:u w:val="single"/>
        </w:rPr>
        <w:t xml:space="preserve">job </w:t>
      </w:r>
      <w:r w:rsidRPr="0078062C">
        <w:rPr>
          <w:szCs w:val="24"/>
          <w:highlight w:val="yellow"/>
          <w:u w:val="single"/>
        </w:rPr>
        <w:t xml:space="preserve">opportunities. Even if the </w:t>
      </w:r>
      <w:r w:rsidRPr="0078062C">
        <w:rPr>
          <w:szCs w:val="24"/>
          <w:u w:val="single"/>
        </w:rPr>
        <w:t>JG</w:t>
      </w:r>
      <w:r w:rsidRPr="0078062C">
        <w:rPr>
          <w:szCs w:val="24"/>
          <w:highlight w:val="yellow"/>
          <w:u w:val="single"/>
        </w:rPr>
        <w:t xml:space="preserve"> jobs are </w:t>
      </w:r>
      <w:r w:rsidRPr="00EC54D5">
        <w:rPr>
          <w:szCs w:val="24"/>
          <w:u w:val="single"/>
        </w:rPr>
        <w:t xml:space="preserve">purely </w:t>
      </w:r>
      <w:r w:rsidRPr="0078062C">
        <w:rPr>
          <w:szCs w:val="24"/>
          <w:highlight w:val="yellow"/>
          <w:u w:val="single"/>
        </w:rPr>
        <w:t xml:space="preserve">non-marketable public goods, the income effect </w:t>
      </w:r>
      <w:r w:rsidRPr="0078062C">
        <w:rPr>
          <w:szCs w:val="24"/>
          <w:u w:val="single"/>
        </w:rPr>
        <w:t xml:space="preserve">from wages </w:t>
      </w:r>
      <w:r w:rsidRPr="0078062C">
        <w:rPr>
          <w:szCs w:val="24"/>
          <w:highlight w:val="yellow"/>
          <w:u w:val="single"/>
        </w:rPr>
        <w:t xml:space="preserve">would have a regional multiplier </w:t>
      </w:r>
      <w:r w:rsidRPr="0078062C">
        <w:rPr>
          <w:szCs w:val="24"/>
          <w:u w:val="single"/>
        </w:rPr>
        <w:t xml:space="preserve">effect, </w:t>
      </w:r>
      <w:r w:rsidRPr="0078062C">
        <w:rPr>
          <w:szCs w:val="24"/>
          <w:highlight w:val="yellow"/>
          <w:u w:val="single"/>
        </w:rPr>
        <w:t>boosting local private-</w:t>
      </w:r>
      <w:r w:rsidRPr="0078062C">
        <w:rPr>
          <w:szCs w:val="24"/>
          <w:u w:val="single"/>
        </w:rPr>
        <w:t xml:space="preserve">sector </w:t>
      </w:r>
      <w:r w:rsidRPr="0078062C">
        <w:rPr>
          <w:szCs w:val="24"/>
          <w:highlight w:val="yellow"/>
          <w:u w:val="single"/>
        </w:rPr>
        <w:t xml:space="preserve">demand and employment </w:t>
      </w:r>
      <w:r w:rsidRPr="0078062C">
        <w:rPr>
          <w:szCs w:val="24"/>
          <w:u w:val="single"/>
        </w:rPr>
        <w:t>for retail and other consumables.</w:t>
      </w:r>
      <w:r w:rsidRPr="00E666BE">
        <w:rPr>
          <w:b/>
          <w:szCs w:val="24"/>
          <w:u w:val="single"/>
        </w:rPr>
        <w:t xml:space="preserve"> </w:t>
      </w:r>
      <w:r w:rsidRPr="00E666BE">
        <w:rPr>
          <w:sz w:val="14"/>
          <w:szCs w:val="24"/>
        </w:rPr>
        <w:t xml:space="preserve">While beyond the scope of the current chapter, the regional multiplier effect could be ensured if federal JG programs were coupled with local currencies. </w:t>
      </w:r>
      <w:r w:rsidRPr="0078062C">
        <w:rPr>
          <w:szCs w:val="24"/>
          <w:u w:val="single"/>
        </w:rPr>
        <w:t xml:space="preserve">This would ensure that the </w:t>
      </w:r>
      <w:r w:rsidRPr="0078062C">
        <w:rPr>
          <w:szCs w:val="24"/>
          <w:highlight w:val="yellow"/>
          <w:u w:val="single"/>
        </w:rPr>
        <w:t xml:space="preserve">re-spending of wages is invested </w:t>
      </w:r>
      <w:r w:rsidRPr="0078062C">
        <w:rPr>
          <w:szCs w:val="24"/>
          <w:u w:val="single"/>
        </w:rPr>
        <w:t xml:space="preserve">back </w:t>
      </w:r>
      <w:r w:rsidRPr="0078062C">
        <w:rPr>
          <w:szCs w:val="24"/>
          <w:highlight w:val="yellow"/>
          <w:u w:val="single"/>
        </w:rPr>
        <w:t xml:space="preserve">into local economies </w:t>
      </w:r>
      <w:r w:rsidRPr="0078062C">
        <w:rPr>
          <w:szCs w:val="24"/>
          <w:u w:val="single"/>
        </w:rPr>
        <w:t xml:space="preserve">thus </w:t>
      </w:r>
      <w:r w:rsidRPr="0078062C">
        <w:rPr>
          <w:szCs w:val="24"/>
          <w:highlight w:val="yellow"/>
          <w:u w:val="single"/>
        </w:rPr>
        <w:t xml:space="preserve">alleviating </w:t>
      </w:r>
      <w:r w:rsidRPr="0078062C">
        <w:rPr>
          <w:szCs w:val="24"/>
          <w:u w:val="single"/>
        </w:rPr>
        <w:t xml:space="preserve">the </w:t>
      </w:r>
      <w:r w:rsidRPr="0078062C">
        <w:rPr>
          <w:szCs w:val="24"/>
          <w:highlight w:val="yellow"/>
          <w:u w:val="single"/>
        </w:rPr>
        <w:t xml:space="preserve">net-outflow of </w:t>
      </w:r>
      <w:r w:rsidRPr="0078062C">
        <w:rPr>
          <w:szCs w:val="24"/>
          <w:u w:val="single"/>
        </w:rPr>
        <w:t xml:space="preserve">income and </w:t>
      </w:r>
      <w:r w:rsidRPr="0078062C">
        <w:rPr>
          <w:szCs w:val="24"/>
          <w:highlight w:val="yellow"/>
          <w:u w:val="single"/>
        </w:rPr>
        <w:t xml:space="preserve">earnings which </w:t>
      </w:r>
      <w:r w:rsidRPr="0078062C">
        <w:rPr>
          <w:szCs w:val="24"/>
          <w:u w:val="single"/>
        </w:rPr>
        <w:t xml:space="preserve">currently </w:t>
      </w:r>
      <w:r w:rsidRPr="0078062C">
        <w:rPr>
          <w:szCs w:val="24"/>
          <w:highlight w:val="yellow"/>
          <w:u w:val="single"/>
        </w:rPr>
        <w:t xml:space="preserve">plague </w:t>
      </w:r>
      <w:proofErr w:type="gramStart"/>
      <w:r w:rsidRPr="0078062C">
        <w:rPr>
          <w:szCs w:val="24"/>
          <w:highlight w:val="yellow"/>
          <w:u w:val="single"/>
        </w:rPr>
        <w:t>reservations .</w:t>
      </w:r>
      <w:proofErr w:type="gramEnd"/>
      <w:r w:rsidRPr="0078062C">
        <w:rPr>
          <w:szCs w:val="24"/>
          <w:highlight w:val="yellow"/>
          <w:u w:val="single"/>
        </w:rPr>
        <w:t xml:space="preserve"> </w:t>
      </w:r>
      <w:r w:rsidRPr="003D2448">
        <w:rPr>
          <w:rStyle w:val="StyleUnderline"/>
        </w:rPr>
        <w:t xml:space="preserve">Beyond the economic benefits, </w:t>
      </w:r>
      <w:r w:rsidRPr="003D2448">
        <w:rPr>
          <w:rStyle w:val="StyleUnderline"/>
          <w:highlight w:val="yellow"/>
        </w:rPr>
        <w:t>an American Indian JG program would help address the horrific social costs to unemployment that inflict so many households living on reservations</w:t>
      </w:r>
      <w:r w:rsidRPr="003D2448">
        <w:rPr>
          <w:rStyle w:val="StyleUnderline"/>
        </w:rPr>
        <w:t xml:space="preserve">. </w:t>
      </w:r>
      <w:r w:rsidRPr="008E7CC0">
        <w:rPr>
          <w:rStyle w:val="StyleUnderline"/>
          <w:sz w:val="14"/>
          <w:szCs w:val="14"/>
        </w:rPr>
        <w:t xml:space="preserve">It would also contribute toward alleviating racial </w:t>
      </w:r>
      <w:proofErr w:type="gramStart"/>
      <w:r w:rsidRPr="008E7CC0">
        <w:rPr>
          <w:rStyle w:val="StyleUnderline"/>
          <w:sz w:val="14"/>
          <w:szCs w:val="14"/>
        </w:rPr>
        <w:t>inequality</w:t>
      </w:r>
      <w:r w:rsidRPr="008E7CC0">
        <w:rPr>
          <w:sz w:val="14"/>
          <w:szCs w:val="14"/>
        </w:rPr>
        <w:t xml:space="preserve"> .</w:t>
      </w:r>
      <w:proofErr w:type="gramEnd"/>
      <w:r w:rsidRPr="003D2448">
        <w:rPr>
          <w:sz w:val="14"/>
          <w:szCs w:val="14"/>
        </w:rPr>
        <w:t xml:space="preserve"> Finally, because it can support non-capitalist forms of </w:t>
      </w:r>
      <w:proofErr w:type="gramStart"/>
      <w:r w:rsidRPr="003D2448">
        <w:rPr>
          <w:sz w:val="14"/>
          <w:szCs w:val="14"/>
        </w:rPr>
        <w:t>development ,</w:t>
      </w:r>
      <w:proofErr w:type="gramEnd"/>
      <w:r w:rsidRPr="003D2448">
        <w:rPr>
          <w:sz w:val="14"/>
          <w:szCs w:val="14"/>
        </w:rPr>
        <w:t xml:space="preserve"> the American Indian JG program can support and enhance cultural programs and initiatives of local tribes. The US federal government can turn the page from the failed pro-capitalist policies of the past and propose a progressive program that is non-profit which allows for true American Indian sovereignty and self-determination.</w:t>
      </w:r>
      <w:r w:rsidRPr="00475080">
        <w:rPr>
          <w:b/>
          <w:sz w:val="14"/>
          <w:szCs w:val="14"/>
          <w:u w:val="single"/>
        </w:rPr>
        <w:t xml:space="preserve"> </w:t>
      </w:r>
    </w:p>
    <w:p w14:paraId="019996FA" w14:textId="77777777" w:rsidR="005009DC" w:rsidRDefault="005009DC" w:rsidP="005009DC">
      <w:pPr>
        <w:rPr>
          <w:b/>
          <w:sz w:val="14"/>
          <w:szCs w:val="14"/>
          <w:u w:val="single"/>
        </w:rPr>
      </w:pPr>
    </w:p>
    <w:p w14:paraId="7C41A7EB" w14:textId="77777777" w:rsidR="005009DC" w:rsidRPr="00D75324" w:rsidRDefault="005009DC" w:rsidP="005009DC">
      <w:pPr>
        <w:pStyle w:val="Heading4"/>
      </w:pPr>
      <w:r>
        <w:t xml:space="preserve">That reverses devastating unemployment and poverty on reservations. </w:t>
      </w:r>
    </w:p>
    <w:p w14:paraId="7DD3DDED" w14:textId="77777777" w:rsidR="005009DC" w:rsidRPr="00DA5556" w:rsidRDefault="005009DC" w:rsidP="005009DC">
      <w:pPr>
        <w:rPr>
          <w:b/>
          <w:bCs/>
          <w:sz w:val="26"/>
          <w:szCs w:val="26"/>
        </w:rPr>
      </w:pPr>
      <w:r w:rsidRPr="00DA5556">
        <w:rPr>
          <w:b/>
          <w:bCs/>
          <w:sz w:val="26"/>
          <w:szCs w:val="26"/>
        </w:rPr>
        <w:t>Barrett, 23</w:t>
      </w:r>
    </w:p>
    <w:p w14:paraId="43F5C68E" w14:textId="77777777" w:rsidR="005009DC" w:rsidRPr="004C5305" w:rsidRDefault="005009DC" w:rsidP="005009DC">
      <w:r w:rsidRPr="00E666BE">
        <w:t xml:space="preserve">(Carole A. Barrett; Carole teaches coursework in Native American studies at the university of Mary. Her research interests focus on the Lakota and the early days of the reservation period. A good deal of my research has centered on people and situations on the Standing Rock Reservation. She is also interested in and research the history and impact of the boarding school system.; 2023; accessed: 8-6-2025; </w:t>
      </w:r>
      <w:proofErr w:type="gramStart"/>
      <w:r w:rsidRPr="00E666BE">
        <w:t>EBSCO ;</w:t>
      </w:r>
      <w:proofErr w:type="gramEnd"/>
      <w:r w:rsidRPr="00E666BE">
        <w:t xml:space="preserve"> "Native American employment and unemployment (historical trends)"; https://www.ebsco.com/research-starters/economics/native-american-employment-and-unemployment-historical-trends#modern-labor-force-participation) </w:t>
      </w:r>
      <w:proofErr w:type="spellStart"/>
      <w:r w:rsidRPr="00E666BE">
        <w:t>kdj</w:t>
      </w:r>
      <w:proofErr w:type="spellEnd"/>
      <w:r w:rsidRPr="00E666BE">
        <w:t xml:space="preserve"> </w:t>
      </w:r>
    </w:p>
    <w:p w14:paraId="46CF205C" w14:textId="77777777" w:rsidR="005009DC" w:rsidRPr="00DF3AC2" w:rsidRDefault="005009DC" w:rsidP="005009DC">
      <w:pPr>
        <w:rPr>
          <w:sz w:val="16"/>
        </w:rPr>
      </w:pPr>
      <w:r w:rsidRPr="00DF3AC2">
        <w:rPr>
          <w:sz w:val="16"/>
        </w:rPr>
        <w:t>Throughout the 20th century, federal policies fluctuated, sometimes attempting to address the pervasive poverty and unemployment on reservations—most notably during the New Deal era and post-World War II. While some Native Americans found employment off-reservation, many faced barriers such as limited job opportunities and systemic discrimination, leading to high urban migration rates</w:t>
      </w:r>
      <w:r w:rsidRPr="00DF3AC2">
        <w:rPr>
          <w:sz w:val="16"/>
          <w:highlight w:val="yellow"/>
        </w:rPr>
        <w:t xml:space="preserve">. </w:t>
      </w:r>
      <w:r w:rsidRPr="00DF3AC2">
        <w:rPr>
          <w:rStyle w:val="StyleUnderline"/>
          <w:highlight w:val="yellow"/>
        </w:rPr>
        <w:t>In contemporary times</w:t>
      </w:r>
      <w:r w:rsidRPr="00DF3AC2">
        <w:rPr>
          <w:sz w:val="16"/>
        </w:rPr>
        <w:t xml:space="preserve">, </w:t>
      </w:r>
      <w:r w:rsidRPr="00DF3AC2">
        <w:rPr>
          <w:rStyle w:val="StyleUnderline"/>
          <w:highlight w:val="yellow"/>
        </w:rPr>
        <w:t>Native Americans</w:t>
      </w:r>
      <w:r w:rsidRPr="00DF3AC2">
        <w:rPr>
          <w:sz w:val="16"/>
          <w:highlight w:val="yellow"/>
        </w:rPr>
        <w:t xml:space="preserve"> </w:t>
      </w:r>
      <w:r w:rsidRPr="00DF3AC2">
        <w:rPr>
          <w:rStyle w:val="Emphasis"/>
          <w:highlight w:val="yellow"/>
        </w:rPr>
        <w:t>continue to face challenges in securing sustainable employment</w:t>
      </w:r>
      <w:r w:rsidRPr="00DF3AC2">
        <w:rPr>
          <w:sz w:val="16"/>
        </w:rPr>
        <w:t xml:space="preserve">, </w:t>
      </w:r>
      <w:r w:rsidRPr="00DF3AC2">
        <w:rPr>
          <w:rStyle w:val="Emphasis"/>
          <w:highlight w:val="yellow"/>
        </w:rPr>
        <w:t>particularly on reservations where job opportunities are scarce and poverty remains high</w:t>
      </w:r>
      <w:r w:rsidRPr="00DF3AC2">
        <w:rPr>
          <w:sz w:val="16"/>
        </w:rPr>
        <w:t xml:space="preserve">. Efforts to revitalize tribal economies through initiatives like gaming have shown mixed results, with many reservations still grappling </w:t>
      </w:r>
      <w:r w:rsidRPr="00DF3AC2">
        <w:rPr>
          <w:sz w:val="16"/>
        </w:rPr>
        <w:lastRenderedPageBreak/>
        <w:t xml:space="preserve">with unemployment rates significantly higher than the national average. Overall, </w:t>
      </w:r>
      <w:r w:rsidRPr="00DF3AC2">
        <w:rPr>
          <w:rStyle w:val="StyleUnderline"/>
          <w:highlight w:val="yellow"/>
        </w:rPr>
        <w:t>the historical trajectory of</w:t>
      </w:r>
      <w:r w:rsidRPr="00F00FF2">
        <w:rPr>
          <w:rStyle w:val="StyleUnderline"/>
        </w:rPr>
        <w:t xml:space="preserve"> Native American </w:t>
      </w:r>
      <w:r w:rsidRPr="00DF3AC2">
        <w:rPr>
          <w:rStyle w:val="StyleUnderline"/>
          <w:highlight w:val="yellow"/>
        </w:rPr>
        <w:t xml:space="preserve">employment reflects the ongoing struggle for economic viability </w:t>
      </w:r>
      <w:r w:rsidRPr="00DF3AC2">
        <w:rPr>
          <w:rStyle w:val="Emphasis"/>
          <w:highlight w:val="yellow"/>
        </w:rPr>
        <w:t>and self-determination</w:t>
      </w:r>
      <w:r w:rsidRPr="00DF3AC2">
        <w:rPr>
          <w:rStyle w:val="StyleUnderline"/>
          <w:highlight w:val="yellow"/>
        </w:rPr>
        <w:t xml:space="preserve"> within a context of enduring socio-economic disparities</w:t>
      </w:r>
      <w:r w:rsidRPr="00DF3AC2">
        <w:rPr>
          <w:sz w:val="16"/>
        </w:rPr>
        <w:t>.</w:t>
      </w:r>
    </w:p>
    <w:p w14:paraId="13193D0B" w14:textId="77777777" w:rsidR="005009DC" w:rsidRDefault="005009DC" w:rsidP="005009DC">
      <w:r>
        <w:t>[…]</w:t>
      </w:r>
    </w:p>
    <w:p w14:paraId="4A479DBF" w14:textId="77777777" w:rsidR="005009DC" w:rsidRPr="00BA4AC7" w:rsidRDefault="005009DC" w:rsidP="005009DC">
      <w:pPr>
        <w:rPr>
          <w:sz w:val="16"/>
          <w:szCs w:val="16"/>
        </w:rPr>
      </w:pPr>
      <w:r w:rsidRPr="009B55B6">
        <w:rPr>
          <w:sz w:val="16"/>
        </w:rPr>
        <w:t xml:space="preserve">On </w:t>
      </w:r>
      <w:proofErr w:type="gramStart"/>
      <w:r w:rsidRPr="009B55B6">
        <w:rPr>
          <w:sz w:val="16"/>
        </w:rPr>
        <w:t>the majority of</w:t>
      </w:r>
      <w:proofErr w:type="gramEnd"/>
      <w:r w:rsidRPr="009B55B6">
        <w:rPr>
          <w:sz w:val="16"/>
        </w:rPr>
        <w:t xml:space="preserve"> reservations, the largest single source of jobs is government, either tribal or federal. Despite many sincere efforts, </w:t>
      </w:r>
      <w:r w:rsidRPr="0078062C">
        <w:rPr>
          <w:highlight w:val="yellow"/>
          <w:u w:val="single"/>
        </w:rPr>
        <w:t>there has been little economic</w:t>
      </w:r>
      <w:r w:rsidRPr="00E666BE">
        <w:rPr>
          <w:b/>
          <w:highlight w:val="yellow"/>
          <w:u w:val="single"/>
        </w:rPr>
        <w:t xml:space="preserve"> </w:t>
      </w:r>
      <w:r w:rsidRPr="0078062C">
        <w:rPr>
          <w:u w:val="single"/>
        </w:rPr>
        <w:t xml:space="preserve">investment or </w:t>
      </w:r>
      <w:r w:rsidRPr="0078062C">
        <w:rPr>
          <w:highlight w:val="yellow"/>
          <w:u w:val="single"/>
        </w:rPr>
        <w:t xml:space="preserve">growth on reservations, </w:t>
      </w:r>
      <w:r w:rsidRPr="0078062C">
        <w:rPr>
          <w:u w:val="single"/>
        </w:rPr>
        <w:t xml:space="preserve">primarily </w:t>
      </w:r>
      <w:r w:rsidRPr="0078062C">
        <w:rPr>
          <w:highlight w:val="yellow"/>
          <w:u w:val="single"/>
        </w:rPr>
        <w:t xml:space="preserve">due to lack of resources, capital, </w:t>
      </w:r>
      <w:r w:rsidRPr="0078062C">
        <w:rPr>
          <w:u w:val="single"/>
        </w:rPr>
        <w:t xml:space="preserve">location, </w:t>
      </w:r>
      <w:r w:rsidRPr="0078062C">
        <w:rPr>
          <w:highlight w:val="yellow"/>
          <w:u w:val="single"/>
        </w:rPr>
        <w:t xml:space="preserve">and </w:t>
      </w:r>
      <w:r w:rsidRPr="0078062C">
        <w:rPr>
          <w:u w:val="single"/>
        </w:rPr>
        <w:t xml:space="preserve">a </w:t>
      </w:r>
      <w:r w:rsidRPr="0078062C">
        <w:rPr>
          <w:highlight w:val="yellow"/>
          <w:u w:val="single"/>
        </w:rPr>
        <w:t>skilled labor</w:t>
      </w:r>
      <w:r w:rsidRPr="00E666BE">
        <w:rPr>
          <w:b/>
          <w:highlight w:val="yellow"/>
          <w:u w:val="single"/>
        </w:rPr>
        <w:t xml:space="preserve"> </w:t>
      </w:r>
      <w:r w:rsidRPr="00827948">
        <w:rPr>
          <w:sz w:val="16"/>
          <w:szCs w:val="16"/>
        </w:rPr>
        <w:t xml:space="preserve">force. Few businesses are located on reservations, </w:t>
      </w:r>
      <w:r w:rsidRPr="0078062C">
        <w:rPr>
          <w:b/>
          <w:sz w:val="16"/>
          <w:szCs w:val="16"/>
        </w:rPr>
        <w:t>and</w:t>
      </w:r>
      <w:r w:rsidRPr="00E666BE">
        <w:rPr>
          <w:b/>
          <w:u w:val="single"/>
        </w:rPr>
        <w:t xml:space="preserve"> </w:t>
      </w:r>
      <w:r w:rsidRPr="00E666BE">
        <w:rPr>
          <w:b/>
          <w:highlight w:val="yellow"/>
          <w:u w:val="single"/>
        </w:rPr>
        <w:t xml:space="preserve">unemployment rates are in </w:t>
      </w:r>
      <w:r w:rsidRPr="00E666BE">
        <w:rPr>
          <w:b/>
          <w:u w:val="single"/>
        </w:rPr>
        <w:t xml:space="preserve">the </w:t>
      </w:r>
      <w:r w:rsidRPr="00E666BE">
        <w:rPr>
          <w:b/>
          <w:highlight w:val="yellow"/>
          <w:u w:val="single"/>
        </w:rPr>
        <w:t>80 to 90 percent range on some reservations.</w:t>
      </w:r>
      <w:r w:rsidRPr="009B55B6">
        <w:rPr>
          <w:sz w:val="16"/>
        </w:rPr>
        <w:t xml:space="preserve"> Census figures on the labor force calculate only those who are employed or are actively seeking employment. According to the 1990 census, 62 percent of Indians sixteen years and older were in the labor force (69 percent of the males and 55 percent of the females). </w:t>
      </w:r>
      <w:r w:rsidRPr="00E666BE">
        <w:rPr>
          <w:b/>
          <w:highlight w:val="yellow"/>
          <w:u w:val="single"/>
        </w:rPr>
        <w:t xml:space="preserve">Many </w:t>
      </w:r>
      <w:r w:rsidRPr="00E666BE">
        <w:rPr>
          <w:b/>
          <w:u w:val="single"/>
        </w:rPr>
        <w:t xml:space="preserve">of the </w:t>
      </w:r>
      <w:r w:rsidRPr="00E666BE">
        <w:rPr>
          <w:b/>
          <w:highlight w:val="yellow"/>
          <w:u w:val="single"/>
        </w:rPr>
        <w:t xml:space="preserve">jobs </w:t>
      </w:r>
      <w:r w:rsidRPr="00E666BE">
        <w:rPr>
          <w:b/>
          <w:u w:val="single"/>
        </w:rPr>
        <w:t xml:space="preserve">held, however, </w:t>
      </w:r>
      <w:r w:rsidRPr="00E666BE">
        <w:rPr>
          <w:b/>
          <w:highlight w:val="yellow"/>
          <w:u w:val="single"/>
        </w:rPr>
        <w:t>were seasonal or part-time</w:t>
      </w:r>
      <w:r w:rsidRPr="009B55B6">
        <w:rPr>
          <w:sz w:val="16"/>
        </w:rPr>
        <w:t xml:space="preserve">. A larger number of American Indians than the total population were employed in service jobs: farming, fishing, forestry, construction, or manufacturing. Fewer Indians, as compared to the total population, were employed in managerial or professional specialty occupations. In 1990, the median income of Indian workers was considerably less than that of the total population, and 31 percent of American Indians were living below the poverty level, compared with 10 percent of all American families. According to the 1990 census, 51 percent of the reservation population was living in poverty. </w:t>
      </w:r>
      <w:r w:rsidRPr="00C701BD">
        <w:rPr>
          <w:u w:val="single"/>
        </w:rPr>
        <w:t xml:space="preserve">American Indian labor </w:t>
      </w:r>
      <w:r w:rsidRPr="002E2E47">
        <w:rPr>
          <w:u w:val="single"/>
        </w:rPr>
        <w:t xml:space="preserve">force </w:t>
      </w:r>
      <w:r w:rsidRPr="001E1E16">
        <w:rPr>
          <w:u w:val="single"/>
        </w:rPr>
        <w:t>participation</w:t>
      </w:r>
      <w:r w:rsidRPr="00C701BD">
        <w:rPr>
          <w:u w:val="single"/>
        </w:rPr>
        <w:t xml:space="preserve"> </w:t>
      </w:r>
      <w:r w:rsidRPr="002E2E47">
        <w:rPr>
          <w:u w:val="single"/>
        </w:rPr>
        <w:t xml:space="preserve">on reservations </w:t>
      </w:r>
      <w:r w:rsidRPr="00C701BD">
        <w:rPr>
          <w:u w:val="single"/>
        </w:rPr>
        <w:t>continues to be low because of a lack</w:t>
      </w:r>
      <w:r w:rsidRPr="002E2E47">
        <w:rPr>
          <w:u w:val="single"/>
        </w:rPr>
        <w:t xml:space="preserve"> of economic </w:t>
      </w:r>
      <w:r w:rsidRPr="00C701BD">
        <w:rPr>
          <w:u w:val="single"/>
        </w:rPr>
        <w:t xml:space="preserve">opportunities. </w:t>
      </w:r>
      <w:r w:rsidRPr="009A2A37">
        <w:rPr>
          <w:u w:val="single"/>
        </w:rPr>
        <w:t xml:space="preserve">The </w:t>
      </w:r>
      <w:r w:rsidRPr="002E2E47">
        <w:rPr>
          <w:u w:val="single"/>
        </w:rPr>
        <w:t xml:space="preserve">Indian </w:t>
      </w:r>
      <w:r w:rsidRPr="009A2A37">
        <w:rPr>
          <w:u w:val="single"/>
        </w:rPr>
        <w:t xml:space="preserve">population is young and lacks </w:t>
      </w:r>
      <w:r w:rsidRPr="002E2E47">
        <w:rPr>
          <w:u w:val="single"/>
        </w:rPr>
        <w:t xml:space="preserve">jobs </w:t>
      </w:r>
      <w:r w:rsidRPr="009A2A37">
        <w:rPr>
          <w:u w:val="single"/>
        </w:rPr>
        <w:t>experience.</w:t>
      </w:r>
      <w:r w:rsidRPr="002E2E47">
        <w:rPr>
          <w:highlight w:val="yellow"/>
          <w:u w:val="single"/>
        </w:rPr>
        <w:t xml:space="preserve"> </w:t>
      </w:r>
      <w:r w:rsidRPr="002E2E47">
        <w:rPr>
          <w:u w:val="single"/>
        </w:rPr>
        <w:t xml:space="preserve">More significant, however, is the education deficit among Indians. </w:t>
      </w:r>
      <w:r w:rsidRPr="002E2E47">
        <w:rPr>
          <w:highlight w:val="yellow"/>
          <w:u w:val="single"/>
        </w:rPr>
        <w:t xml:space="preserve">Only 56 percent </w:t>
      </w:r>
      <w:r w:rsidRPr="002E2E47">
        <w:rPr>
          <w:u w:val="single"/>
        </w:rPr>
        <w:t xml:space="preserve">of American Indians </w:t>
      </w:r>
      <w:r w:rsidRPr="002E2E47">
        <w:rPr>
          <w:highlight w:val="yellow"/>
          <w:u w:val="single"/>
        </w:rPr>
        <w:t>graduate</w:t>
      </w:r>
      <w:r w:rsidRPr="002E2E47">
        <w:rPr>
          <w:u w:val="single"/>
        </w:rPr>
        <w:t xml:space="preserve"> </w:t>
      </w:r>
      <w:r w:rsidRPr="002E2E47">
        <w:rPr>
          <w:highlight w:val="yellow"/>
          <w:u w:val="single"/>
        </w:rPr>
        <w:t>from high school,</w:t>
      </w:r>
      <w:r w:rsidRPr="002E2E47">
        <w:rPr>
          <w:u w:val="single"/>
        </w:rPr>
        <w:t xml:space="preserve"> compared to 69 percent of the white population. </w:t>
      </w:r>
      <w:r w:rsidRPr="002E2E47">
        <w:rPr>
          <w:highlight w:val="yellow"/>
          <w:u w:val="single"/>
        </w:rPr>
        <w:t xml:space="preserve">Urban areas offer more job </w:t>
      </w:r>
      <w:r w:rsidRPr="002E2E47">
        <w:rPr>
          <w:u w:val="single"/>
        </w:rPr>
        <w:t>opportunitie</w:t>
      </w:r>
      <w:r w:rsidRPr="002E2E47">
        <w:rPr>
          <w:highlight w:val="yellow"/>
          <w:u w:val="single"/>
        </w:rPr>
        <w:t>s, but male</w:t>
      </w:r>
      <w:r w:rsidRPr="002E2E47">
        <w:rPr>
          <w:u w:val="single"/>
        </w:rPr>
        <w:t xml:space="preserve"> </w:t>
      </w:r>
      <w:r w:rsidRPr="002E2E47">
        <w:rPr>
          <w:highlight w:val="yellow"/>
          <w:u w:val="single"/>
        </w:rPr>
        <w:t xml:space="preserve">Indian labor is </w:t>
      </w:r>
      <w:r w:rsidRPr="002E2E47">
        <w:rPr>
          <w:u w:val="single"/>
        </w:rPr>
        <w:t xml:space="preserve">largely </w:t>
      </w:r>
      <w:r w:rsidRPr="002E2E47">
        <w:rPr>
          <w:highlight w:val="yellow"/>
          <w:u w:val="single"/>
        </w:rPr>
        <w:t xml:space="preserve">confined to manual occupations, which are subject to </w:t>
      </w:r>
      <w:r w:rsidRPr="002E2E47">
        <w:rPr>
          <w:u w:val="single"/>
        </w:rPr>
        <w:t xml:space="preserve">fluctuation because of economic </w:t>
      </w:r>
      <w:r w:rsidRPr="002E2E47">
        <w:rPr>
          <w:highlight w:val="yellow"/>
          <w:u w:val="single"/>
        </w:rPr>
        <w:t xml:space="preserve">downturns, weather, and other factors. Female Indians are employed </w:t>
      </w:r>
      <w:r w:rsidRPr="002E2E47">
        <w:rPr>
          <w:u w:val="single"/>
        </w:rPr>
        <w:t xml:space="preserve">primarily </w:t>
      </w:r>
      <w:r w:rsidRPr="002E2E47">
        <w:rPr>
          <w:highlight w:val="yellow"/>
          <w:u w:val="single"/>
        </w:rPr>
        <w:t>in low-skilled, nonmanual service jobs</w:t>
      </w:r>
      <w:r w:rsidRPr="009B55B6">
        <w:rPr>
          <w:sz w:val="16"/>
          <w:highlight w:val="yellow"/>
        </w:rPr>
        <w:t xml:space="preserve"> </w:t>
      </w:r>
      <w:r w:rsidRPr="009B55B6">
        <w:rPr>
          <w:sz w:val="16"/>
        </w:rPr>
        <w:t xml:space="preserve">both on and off the reservation. During the 1980s, some tribal governments managed to attract businesses and increase employment opportunities, but overall, success was limited. Indian gaming, sometimes referred to as “the new buffalo,” is being explored by many tribes as both a source of income for the tribe and </w:t>
      </w:r>
      <w:proofErr w:type="gramStart"/>
      <w:r w:rsidRPr="009B55B6">
        <w:rPr>
          <w:sz w:val="16"/>
        </w:rPr>
        <w:t>as a way to</w:t>
      </w:r>
      <w:proofErr w:type="gramEnd"/>
      <w:r w:rsidRPr="009B55B6">
        <w:rPr>
          <w:sz w:val="16"/>
        </w:rPr>
        <w:t xml:space="preserve"> provide jobs. </w:t>
      </w:r>
      <w:r w:rsidRPr="00E666BE">
        <w:rPr>
          <w:b/>
          <w:highlight w:val="yellow"/>
          <w:u w:val="single"/>
        </w:rPr>
        <w:t xml:space="preserve">Native </w:t>
      </w:r>
      <w:r w:rsidRPr="00E666BE">
        <w:rPr>
          <w:b/>
          <w:u w:val="single"/>
        </w:rPr>
        <w:t xml:space="preserve">American </w:t>
      </w:r>
      <w:r w:rsidRPr="00E666BE">
        <w:rPr>
          <w:b/>
          <w:highlight w:val="yellow"/>
          <w:u w:val="single"/>
        </w:rPr>
        <w:t xml:space="preserve">casinos </w:t>
      </w:r>
      <w:r w:rsidRPr="00E666BE">
        <w:rPr>
          <w:b/>
          <w:u w:val="single"/>
        </w:rPr>
        <w:t xml:space="preserve">have </w:t>
      </w:r>
      <w:r w:rsidRPr="00E666BE">
        <w:rPr>
          <w:b/>
          <w:highlight w:val="yellow"/>
          <w:u w:val="single"/>
        </w:rPr>
        <w:t xml:space="preserve">brought jobs </w:t>
      </w:r>
      <w:r w:rsidRPr="00E666BE">
        <w:rPr>
          <w:b/>
          <w:u w:val="single"/>
        </w:rPr>
        <w:t>to many reservations,</w:t>
      </w:r>
      <w:r w:rsidRPr="00E666BE">
        <w:rPr>
          <w:b/>
          <w:highlight w:val="yellow"/>
          <w:u w:val="single"/>
        </w:rPr>
        <w:t xml:space="preserve"> but these tend to be low-wage </w:t>
      </w:r>
      <w:r w:rsidRPr="00E666BE">
        <w:rPr>
          <w:b/>
          <w:u w:val="single"/>
        </w:rPr>
        <w:t xml:space="preserve">service positions such as cashiers and waitresses. </w:t>
      </w:r>
      <w:r w:rsidRPr="00E666BE">
        <w:rPr>
          <w:b/>
          <w:highlight w:val="yellow"/>
          <w:u w:val="single"/>
        </w:rPr>
        <w:t xml:space="preserve">Tribal governments look to gaming </w:t>
      </w:r>
      <w:proofErr w:type="gramStart"/>
      <w:r w:rsidRPr="00E666BE">
        <w:rPr>
          <w:b/>
          <w:u w:val="single"/>
        </w:rPr>
        <w:t xml:space="preserve">as a way </w:t>
      </w:r>
      <w:r w:rsidRPr="00E666BE">
        <w:rPr>
          <w:b/>
          <w:highlight w:val="yellow"/>
          <w:u w:val="single"/>
        </w:rPr>
        <w:t>to</w:t>
      </w:r>
      <w:proofErr w:type="gramEnd"/>
      <w:r w:rsidRPr="00E666BE">
        <w:rPr>
          <w:b/>
          <w:highlight w:val="yellow"/>
          <w:u w:val="single"/>
        </w:rPr>
        <w:t xml:space="preserve"> strengthen </w:t>
      </w:r>
      <w:r w:rsidRPr="00E666BE">
        <w:rPr>
          <w:b/>
          <w:u w:val="single"/>
        </w:rPr>
        <w:t xml:space="preserve">reservation </w:t>
      </w:r>
      <w:r w:rsidRPr="00E666BE">
        <w:rPr>
          <w:b/>
          <w:highlight w:val="yellow"/>
          <w:u w:val="single"/>
        </w:rPr>
        <w:t>infrastructures and improve the lives of the people</w:t>
      </w:r>
      <w:r w:rsidRPr="009B55B6">
        <w:rPr>
          <w:sz w:val="16"/>
          <w:highlight w:val="yellow"/>
        </w:rPr>
        <w:t xml:space="preserve"> </w:t>
      </w:r>
      <w:r w:rsidRPr="009B55B6">
        <w:rPr>
          <w:sz w:val="16"/>
        </w:rPr>
        <w:t xml:space="preserve">while they search for other means to address the dual need for Indian employment and real economic development on the reservations. Indian participation in the labor force has increased as Indians have moved off reservations; however, </w:t>
      </w:r>
      <w:r w:rsidRPr="002356FD">
        <w:rPr>
          <w:sz w:val="16"/>
          <w:szCs w:val="16"/>
        </w:rPr>
        <w:t>even in urban settings, Indian unemployment remains high.</w:t>
      </w:r>
      <w:r w:rsidRPr="002356FD">
        <w:rPr>
          <w:b/>
          <w:u w:val="single"/>
        </w:rPr>
        <w:t xml:space="preserve"> </w:t>
      </w:r>
      <w:r w:rsidRPr="00E666BE">
        <w:rPr>
          <w:b/>
          <w:highlight w:val="yellow"/>
          <w:u w:val="single"/>
        </w:rPr>
        <w:t>Job opportunities on reservations are scarce.</w:t>
      </w:r>
      <w:r w:rsidRPr="00E666BE">
        <w:rPr>
          <w:b/>
          <w:u w:val="single"/>
        </w:rPr>
        <w:t xml:space="preserve"> </w:t>
      </w:r>
      <w:r w:rsidRPr="009B55B6">
        <w:rPr>
          <w:sz w:val="16"/>
        </w:rPr>
        <w:t xml:space="preserve">Tribal governments are increasingly asserting their sovereign status and distancing themselves from the federal government in hopes of creating viable economic institutions that will bring job opportunities to the reservations. Federal law continues to frustrate these efforts. In April 2020, </w:t>
      </w:r>
      <w:r w:rsidRPr="00E666BE">
        <w:rPr>
          <w:b/>
          <w:u w:val="single"/>
        </w:rPr>
        <w:t xml:space="preserve">the </w:t>
      </w:r>
      <w:r w:rsidRPr="00C41B15">
        <w:rPr>
          <w:b/>
          <w:highlight w:val="yellow"/>
          <w:u w:val="single"/>
        </w:rPr>
        <w:t>unemployment rate</w:t>
      </w:r>
      <w:r w:rsidRPr="00E666BE">
        <w:rPr>
          <w:b/>
          <w:u w:val="single"/>
        </w:rPr>
        <w:t xml:space="preserve"> </w:t>
      </w:r>
      <w:r w:rsidRPr="00C41B15">
        <w:rPr>
          <w:u w:val="single"/>
        </w:rPr>
        <w:t xml:space="preserve">for American Indians and Alaskan Natives </w:t>
      </w:r>
      <w:r w:rsidRPr="00AB4CB1">
        <w:rPr>
          <w:highlight w:val="yellow"/>
          <w:u w:val="single"/>
        </w:rPr>
        <w:t>reached a peak of 28.6 percent</w:t>
      </w:r>
      <w:r w:rsidRPr="00C41B15">
        <w:rPr>
          <w:u w:val="single"/>
        </w:rPr>
        <w:t>,</w:t>
      </w:r>
      <w:r w:rsidRPr="00E666BE">
        <w:rPr>
          <w:b/>
          <w:u w:val="single"/>
        </w:rPr>
        <w:t xml:space="preserve"> a rate </w:t>
      </w:r>
      <w:r w:rsidRPr="00C41B15">
        <w:rPr>
          <w:b/>
          <w:highlight w:val="yellow"/>
          <w:u w:val="single"/>
        </w:rPr>
        <w:t>equivalent to</w:t>
      </w:r>
      <w:r w:rsidRPr="00E666BE">
        <w:rPr>
          <w:b/>
          <w:u w:val="single"/>
        </w:rPr>
        <w:t xml:space="preserve"> the unemployment rate during </w:t>
      </w:r>
      <w:r w:rsidRPr="00AB4CB1">
        <w:rPr>
          <w:b/>
          <w:highlight w:val="yellow"/>
          <w:u w:val="single"/>
        </w:rPr>
        <w:t xml:space="preserve">the Great </w:t>
      </w:r>
      <w:r w:rsidRPr="00C41B15">
        <w:rPr>
          <w:b/>
          <w:highlight w:val="yellow"/>
          <w:u w:val="single"/>
        </w:rPr>
        <w:t>Depression</w:t>
      </w:r>
      <w:r w:rsidRPr="009B55B6">
        <w:rPr>
          <w:sz w:val="16"/>
        </w:rPr>
        <w:t xml:space="preserve">. For the first time since 2009, the unemployment rate dipped below that of the total American population in September of 2020. Other than this outlier, </w:t>
      </w:r>
      <w:r w:rsidRPr="00BA4AC7">
        <w:rPr>
          <w:sz w:val="16"/>
          <w:szCs w:val="16"/>
        </w:rPr>
        <w:t xml:space="preserve">the American Indian population's unemployment rate in the twenty-first century remained much higher than the total American unemployment </w:t>
      </w:r>
      <w:r w:rsidRPr="00D75324">
        <w:rPr>
          <w:sz w:val="16"/>
          <w:szCs w:val="16"/>
        </w:rPr>
        <w:t>rate.</w:t>
      </w:r>
    </w:p>
    <w:p w14:paraId="387B7E8E" w14:textId="77777777" w:rsidR="005009DC" w:rsidRPr="00274363" w:rsidRDefault="005009DC" w:rsidP="005009DC"/>
    <w:p w14:paraId="74B2E314" w14:textId="77777777" w:rsidR="005009DC" w:rsidRDefault="005009DC" w:rsidP="005009DC">
      <w:pPr>
        <w:pStyle w:val="Heading4"/>
      </w:pPr>
      <w:r>
        <w:t xml:space="preserve">The plan empirically works—the Cherokee nation has successfully implemented a jobs program that employs more than 11,000 people with funding from the federal government. Any alternative </w:t>
      </w:r>
      <w:r w:rsidRPr="00595332">
        <w:t>fails</w:t>
      </w:r>
      <w:r>
        <w:t xml:space="preserve"> because Indigenous people face employment discrimination which means they will not be able to access reliable jobs or equal pay.</w:t>
      </w:r>
    </w:p>
    <w:p w14:paraId="0DBE59C6" w14:textId="77777777" w:rsidR="005009DC" w:rsidRPr="00B12BDF" w:rsidRDefault="005009DC" w:rsidP="005009DC">
      <w:pPr>
        <w:rPr>
          <w:b/>
          <w:bCs/>
          <w:sz w:val="26"/>
          <w:szCs w:val="26"/>
        </w:rPr>
      </w:pPr>
      <w:r>
        <w:rPr>
          <w:b/>
          <w:bCs/>
          <w:sz w:val="26"/>
          <w:szCs w:val="26"/>
        </w:rPr>
        <w:t>Brewer, 17</w:t>
      </w:r>
    </w:p>
    <w:p w14:paraId="5A86BCCC" w14:textId="77777777" w:rsidR="005009DC" w:rsidRPr="00BF3A33" w:rsidRDefault="005009DC" w:rsidP="005009DC">
      <w:r>
        <w:lastRenderedPageBreak/>
        <w:t>(</w:t>
      </w:r>
      <w:r w:rsidRPr="00832356">
        <w:t>Graham Lee Brewer</w:t>
      </w:r>
      <w:r>
        <w:t xml:space="preserve">—contributor to NPR, </w:t>
      </w:r>
      <w:r w:rsidRPr="00BF3A33">
        <w:t xml:space="preserve">11-18-2017, "As Native Americans Face Job Discrimination, A Tribe Works </w:t>
      </w:r>
      <w:proofErr w:type="gramStart"/>
      <w:r w:rsidRPr="00BF3A33">
        <w:t>To</w:t>
      </w:r>
      <w:proofErr w:type="gramEnd"/>
      <w:r w:rsidRPr="00BF3A33">
        <w:t xml:space="preserve"> Employ Its Own," NPR, https://www.npr.org/2017/11/18/564807229/as-native-americans-face-job-discrimination-a-tribe-works-to-employ-its-own</w:t>
      </w:r>
      <w:r>
        <w:t>) MWE</w:t>
      </w:r>
    </w:p>
    <w:p w14:paraId="7E05BCF7" w14:textId="77777777" w:rsidR="005009DC" w:rsidRPr="00B66E23" w:rsidRDefault="005009DC" w:rsidP="005009DC">
      <w:pPr>
        <w:rPr>
          <w:bCs/>
          <w:sz w:val="16"/>
        </w:rPr>
      </w:pPr>
      <w:r w:rsidRPr="00126558">
        <w:rPr>
          <w:rStyle w:val="StyleUnderline"/>
          <w:highlight w:val="yellow"/>
        </w:rPr>
        <w:t>When he started working</w:t>
      </w:r>
      <w:r w:rsidRPr="00B66E23">
        <w:rPr>
          <w:rStyle w:val="StyleUnderline"/>
        </w:rPr>
        <w:t xml:space="preserve"> as a bartender</w:t>
      </w:r>
      <w:r w:rsidRPr="00B66E23">
        <w:rPr>
          <w:bCs/>
          <w:sz w:val="16"/>
        </w:rPr>
        <w:t xml:space="preserve"> a few years ago in Seattle, </w:t>
      </w:r>
      <w:r w:rsidRPr="00126558">
        <w:rPr>
          <w:rStyle w:val="StyleUnderline"/>
          <w:highlight w:val="yellow"/>
        </w:rPr>
        <w:t>Howie Echo-Hawk</w:t>
      </w:r>
      <w:r w:rsidRPr="00B66E23">
        <w:rPr>
          <w:rStyle w:val="StyleUnderline"/>
        </w:rPr>
        <w:t xml:space="preserve"> says he </w:t>
      </w:r>
      <w:r w:rsidRPr="00126558">
        <w:rPr>
          <w:rStyle w:val="StyleUnderline"/>
          <w:highlight w:val="yellow"/>
        </w:rPr>
        <w:t>began experiencing discrimination</w:t>
      </w:r>
      <w:r w:rsidRPr="00B66E23">
        <w:rPr>
          <w:bCs/>
          <w:sz w:val="16"/>
        </w:rPr>
        <w:t xml:space="preserve">. </w:t>
      </w:r>
      <w:r w:rsidRPr="00126558">
        <w:rPr>
          <w:rStyle w:val="StyleUnderline"/>
          <w:highlight w:val="yellow"/>
        </w:rPr>
        <w:t>First, a</w:t>
      </w:r>
      <w:r w:rsidRPr="00B66E23">
        <w:rPr>
          <w:rStyle w:val="StyleUnderline"/>
        </w:rPr>
        <w:t xml:space="preserve"> bar </w:t>
      </w:r>
      <w:r w:rsidRPr="00126558">
        <w:rPr>
          <w:rStyle w:val="StyleUnderline"/>
          <w:highlight w:val="yellow"/>
        </w:rPr>
        <w:t>manager told him to get a respectable haircut</w:t>
      </w:r>
      <w:r w:rsidRPr="00B66E23">
        <w:rPr>
          <w:bCs/>
          <w:sz w:val="16"/>
        </w:rPr>
        <w:t>. "</w:t>
      </w:r>
      <w:r w:rsidRPr="00126558">
        <w:rPr>
          <w:rStyle w:val="StyleUnderline"/>
          <w:highlight w:val="yellow"/>
        </w:rPr>
        <w:t xml:space="preserve">I had a Mohawk, which is the traditional style of my </w:t>
      </w:r>
      <w:proofErr w:type="gramStart"/>
      <w:r w:rsidRPr="00126558">
        <w:rPr>
          <w:rStyle w:val="StyleUnderline"/>
          <w:highlight w:val="yellow"/>
        </w:rPr>
        <w:t>people</w:t>
      </w:r>
      <w:proofErr w:type="gramEnd"/>
      <w:r w:rsidRPr="00B66E23">
        <w:rPr>
          <w:rStyle w:val="StyleUnderline"/>
        </w:rPr>
        <w:t xml:space="preserve"> and I wore it because of that</w:t>
      </w:r>
      <w:r w:rsidRPr="00B66E23">
        <w:rPr>
          <w:bCs/>
          <w:sz w:val="16"/>
        </w:rPr>
        <w:t xml:space="preserve">," he said. </w:t>
      </w:r>
      <w:r w:rsidRPr="00B66E23">
        <w:rPr>
          <w:rStyle w:val="StyleUnderline"/>
        </w:rPr>
        <w:t>Echo-Hawk is a member of the Pawnee Nation of Oklahoma</w:t>
      </w:r>
      <w:r w:rsidRPr="00B66E23">
        <w:rPr>
          <w:bCs/>
          <w:sz w:val="16"/>
        </w:rPr>
        <w:t xml:space="preserve">. </w:t>
      </w:r>
      <w:r w:rsidRPr="00126558">
        <w:rPr>
          <w:rStyle w:val="StyleUnderline"/>
          <w:highlight w:val="yellow"/>
        </w:rPr>
        <w:t>Rather than argue</w:t>
      </w:r>
      <w:r w:rsidRPr="00B66E23">
        <w:rPr>
          <w:rStyle w:val="StyleUnderline"/>
        </w:rPr>
        <w:t xml:space="preserve">, </w:t>
      </w:r>
      <w:r w:rsidRPr="00126558">
        <w:rPr>
          <w:rStyle w:val="StyleUnderline"/>
          <w:highlight w:val="yellow"/>
        </w:rPr>
        <w:t>Echo-Hawk cut his hair</w:t>
      </w:r>
      <w:r w:rsidRPr="00B66E23">
        <w:rPr>
          <w:bCs/>
          <w:sz w:val="16"/>
        </w:rPr>
        <w:t xml:space="preserve">. </w:t>
      </w:r>
      <w:r w:rsidRPr="00B66E23">
        <w:rPr>
          <w:rStyle w:val="StyleUnderline"/>
        </w:rPr>
        <w:t xml:space="preserve">Then, </w:t>
      </w:r>
      <w:r w:rsidRPr="00126558">
        <w:rPr>
          <w:rStyle w:val="StyleUnderline"/>
          <w:highlight w:val="yellow"/>
        </w:rPr>
        <w:t>a few months later</w:t>
      </w:r>
      <w:r w:rsidRPr="00B66E23">
        <w:rPr>
          <w:rStyle w:val="StyleUnderline"/>
        </w:rPr>
        <w:t xml:space="preserve">, </w:t>
      </w:r>
      <w:r w:rsidRPr="00126558">
        <w:rPr>
          <w:rStyle w:val="StyleUnderline"/>
          <w:highlight w:val="yellow"/>
        </w:rPr>
        <w:t>he broke his ankle and had to take</w:t>
      </w:r>
      <w:r w:rsidRPr="00B66E23">
        <w:rPr>
          <w:rStyle w:val="StyleUnderline"/>
        </w:rPr>
        <w:t xml:space="preserve"> some </w:t>
      </w:r>
      <w:r w:rsidRPr="00126558">
        <w:rPr>
          <w:rStyle w:val="StyleUnderline"/>
          <w:highlight w:val="yellow"/>
        </w:rPr>
        <w:t>time off</w:t>
      </w:r>
      <w:r w:rsidRPr="00B66E23">
        <w:rPr>
          <w:bCs/>
          <w:sz w:val="16"/>
        </w:rPr>
        <w:t>. "</w:t>
      </w:r>
      <w:r w:rsidRPr="00126558">
        <w:rPr>
          <w:rStyle w:val="StyleUnderline"/>
          <w:highlight w:val="yellow"/>
        </w:rPr>
        <w:t>When I finally came back</w:t>
      </w:r>
      <w:r w:rsidRPr="00B66E23">
        <w:rPr>
          <w:rStyle w:val="StyleUnderline"/>
        </w:rPr>
        <w:t xml:space="preserve"> to work, </w:t>
      </w:r>
      <w:r w:rsidRPr="00126558">
        <w:rPr>
          <w:rStyle w:val="StyleUnderline"/>
          <w:highlight w:val="yellow"/>
        </w:rPr>
        <w:t>one of the managers their told me</w:t>
      </w:r>
      <w:r w:rsidRPr="00B66E23">
        <w:rPr>
          <w:bCs/>
          <w:sz w:val="16"/>
        </w:rPr>
        <w:t xml:space="preserve">: </w:t>
      </w:r>
      <w:r w:rsidRPr="00126558">
        <w:rPr>
          <w:rStyle w:val="StyleUnderline"/>
          <w:highlight w:val="yellow"/>
        </w:rPr>
        <w:t>'That's what happens when you Indians get your firewater</w:t>
      </w:r>
      <w:r w:rsidRPr="00B66E23">
        <w:rPr>
          <w:bCs/>
          <w:sz w:val="16"/>
        </w:rPr>
        <w:t xml:space="preserve">,' " he said. "And so, </w:t>
      </w:r>
      <w:r w:rsidRPr="00B66E23">
        <w:rPr>
          <w:rStyle w:val="StyleUnderline"/>
        </w:rPr>
        <w:t>I filed a complaint</w:t>
      </w:r>
      <w:r w:rsidRPr="00B66E23">
        <w:rPr>
          <w:bCs/>
          <w:sz w:val="16"/>
        </w:rPr>
        <w:t xml:space="preserve"> very </w:t>
      </w:r>
      <w:proofErr w:type="gramStart"/>
      <w:r w:rsidRPr="00B66E23">
        <w:rPr>
          <w:bCs/>
          <w:sz w:val="16"/>
        </w:rPr>
        <w:t xml:space="preserve">quickly, </w:t>
      </w:r>
      <w:r w:rsidRPr="00B66E23">
        <w:rPr>
          <w:rStyle w:val="StyleUnderline"/>
        </w:rPr>
        <w:t>and</w:t>
      </w:r>
      <w:proofErr w:type="gramEnd"/>
      <w:r w:rsidRPr="00B66E23">
        <w:rPr>
          <w:bCs/>
          <w:sz w:val="16"/>
        </w:rPr>
        <w:t xml:space="preserve"> basically </w:t>
      </w:r>
      <w:r w:rsidRPr="00B66E23">
        <w:rPr>
          <w:rStyle w:val="StyleUnderline"/>
        </w:rPr>
        <w:t xml:space="preserve">put in my two </w:t>
      </w:r>
      <w:proofErr w:type="spellStart"/>
      <w:r w:rsidRPr="00B66E23">
        <w:rPr>
          <w:rStyle w:val="StyleUnderline"/>
        </w:rPr>
        <w:t>weeks notice</w:t>
      </w:r>
      <w:proofErr w:type="spellEnd"/>
      <w:r w:rsidRPr="00B66E23">
        <w:rPr>
          <w:bCs/>
          <w:sz w:val="16"/>
        </w:rPr>
        <w:t xml:space="preserve">." </w:t>
      </w:r>
      <w:r w:rsidRPr="00126558">
        <w:rPr>
          <w:rStyle w:val="Emphasis"/>
          <w:highlight w:val="yellow"/>
        </w:rPr>
        <w:t>About a third of Native Americans say they have experienced discrimination in the workplace when seeking jobs</w:t>
      </w:r>
      <w:r w:rsidRPr="00B66E23">
        <w:rPr>
          <w:bCs/>
          <w:sz w:val="16"/>
        </w:rPr>
        <w:t xml:space="preserve">, or when </w:t>
      </w:r>
      <w:r w:rsidRPr="00126558">
        <w:rPr>
          <w:rStyle w:val="Emphasis"/>
          <w:highlight w:val="yellow"/>
        </w:rPr>
        <w:t>getting promotions</w:t>
      </w:r>
      <w:r w:rsidRPr="00126558">
        <w:rPr>
          <w:rStyle w:val="StyleUnderline"/>
          <w:highlight w:val="yellow"/>
        </w:rPr>
        <w:t xml:space="preserve"> or </w:t>
      </w:r>
      <w:r w:rsidRPr="00126558">
        <w:rPr>
          <w:rStyle w:val="Emphasis"/>
          <w:highlight w:val="yellow"/>
        </w:rPr>
        <w:t>earning equal pay</w:t>
      </w:r>
      <w:r w:rsidRPr="00B66E23">
        <w:rPr>
          <w:bCs/>
          <w:sz w:val="16"/>
        </w:rPr>
        <w:t xml:space="preserve">, according to a new poll by NPR, the Robert Wood Johnson Foundation and the Harvard T.H. Chan School of Public Health. Slightly </w:t>
      </w:r>
      <w:r w:rsidRPr="00126558">
        <w:rPr>
          <w:rStyle w:val="StyleUnderline"/>
          <w:highlight w:val="yellow"/>
        </w:rPr>
        <w:t xml:space="preserve">more said they were </w:t>
      </w:r>
      <w:r w:rsidRPr="00126558">
        <w:rPr>
          <w:rStyle w:val="Emphasis"/>
          <w:highlight w:val="yellow"/>
        </w:rPr>
        <w:t>on the receiving end of slurs or negative comments based on race</w:t>
      </w:r>
      <w:r w:rsidRPr="00B66E23">
        <w:rPr>
          <w:bCs/>
          <w:sz w:val="16"/>
        </w:rPr>
        <w:t>.</w:t>
      </w:r>
    </w:p>
    <w:p w14:paraId="3D2F4E49" w14:textId="77777777" w:rsidR="005009DC" w:rsidRPr="00866ABB" w:rsidRDefault="005009DC" w:rsidP="005009DC">
      <w:pPr>
        <w:rPr>
          <w:bCs/>
        </w:rPr>
      </w:pPr>
      <w:r w:rsidRPr="005A3047">
        <w:rPr>
          <w:bCs/>
          <w:noProof/>
        </w:rPr>
        <w:drawing>
          <wp:inline distT="0" distB="0" distL="0" distR="0" wp14:anchorId="6BF787E7" wp14:editId="122590B2">
            <wp:extent cx="8560240" cy="4597636"/>
            <wp:effectExtent l="0" t="0" r="0" b="0"/>
            <wp:docPr id="589060834"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30485" name="Picture 1" descr="A graph with text on it&#10;&#10;AI-generated content may be incorrect."/>
                    <pic:cNvPicPr/>
                  </pic:nvPicPr>
                  <pic:blipFill>
                    <a:blip r:embed="rId58"/>
                    <a:stretch>
                      <a:fillRect/>
                    </a:stretch>
                  </pic:blipFill>
                  <pic:spPr>
                    <a:xfrm>
                      <a:off x="0" y="0"/>
                      <a:ext cx="8560240" cy="4597636"/>
                    </a:xfrm>
                    <a:prstGeom prst="rect">
                      <a:avLst/>
                    </a:prstGeom>
                  </pic:spPr>
                </pic:pic>
              </a:graphicData>
            </a:graphic>
          </wp:inline>
        </w:drawing>
      </w:r>
    </w:p>
    <w:p w14:paraId="5ADB186A" w14:textId="77777777" w:rsidR="005009DC" w:rsidRPr="00660334" w:rsidRDefault="005009DC" w:rsidP="005009DC">
      <w:pPr>
        <w:rPr>
          <w:bCs/>
          <w:sz w:val="16"/>
        </w:rPr>
      </w:pPr>
      <w:r w:rsidRPr="00660334">
        <w:rPr>
          <w:bCs/>
          <w:sz w:val="16"/>
        </w:rPr>
        <w:t xml:space="preserve">Still in Seattle, </w:t>
      </w:r>
      <w:r w:rsidRPr="00126558">
        <w:rPr>
          <w:rStyle w:val="StyleUnderline"/>
        </w:rPr>
        <w:t xml:space="preserve">Echo-Hawk says racial misconceptions </w:t>
      </w:r>
      <w:r w:rsidRPr="00126558">
        <w:rPr>
          <w:rStyle w:val="Emphasis"/>
        </w:rPr>
        <w:t>followed him to his first communications job</w:t>
      </w:r>
      <w:r w:rsidRPr="00660334">
        <w:rPr>
          <w:bCs/>
          <w:sz w:val="16"/>
        </w:rPr>
        <w:t xml:space="preserve">. </w:t>
      </w:r>
      <w:r w:rsidRPr="00660334">
        <w:rPr>
          <w:rStyle w:val="StyleUnderline"/>
        </w:rPr>
        <w:t>His company launched an advertising campaign using Indigenous people in it</w:t>
      </w:r>
      <w:r w:rsidRPr="00660334">
        <w:rPr>
          <w:bCs/>
          <w:sz w:val="16"/>
        </w:rPr>
        <w:t xml:space="preserve">. He says </w:t>
      </w:r>
      <w:r w:rsidRPr="00660334">
        <w:rPr>
          <w:rStyle w:val="StyleUnderline"/>
        </w:rPr>
        <w:t>those images have been widely criticized by Native communities</w:t>
      </w:r>
      <w:r w:rsidRPr="00660334">
        <w:rPr>
          <w:bCs/>
          <w:sz w:val="16"/>
        </w:rPr>
        <w:t xml:space="preserve">, </w:t>
      </w:r>
      <w:r w:rsidRPr="00660334">
        <w:rPr>
          <w:rStyle w:val="StyleUnderline"/>
        </w:rPr>
        <w:t xml:space="preserve">because they posed Indigenous peoples in colorful outfits that didn't accurately represent their culture </w:t>
      </w:r>
      <w:r w:rsidRPr="00660334">
        <w:rPr>
          <w:bCs/>
          <w:sz w:val="16"/>
        </w:rPr>
        <w:t>or heritage. "</w:t>
      </w:r>
      <w:r w:rsidRPr="00660334">
        <w:rPr>
          <w:rStyle w:val="StyleUnderline"/>
        </w:rPr>
        <w:t>I was</w:t>
      </w:r>
      <w:r w:rsidRPr="00660334">
        <w:rPr>
          <w:bCs/>
          <w:sz w:val="16"/>
        </w:rPr>
        <w:t xml:space="preserve"> pretty </w:t>
      </w:r>
      <w:r w:rsidRPr="00660334">
        <w:rPr>
          <w:rStyle w:val="StyleUnderline"/>
        </w:rPr>
        <w:t>livid</w:t>
      </w:r>
      <w:r w:rsidRPr="00660334">
        <w:rPr>
          <w:bCs/>
          <w:sz w:val="16"/>
        </w:rPr>
        <w:t xml:space="preserve">," he said. </w:t>
      </w:r>
      <w:r w:rsidRPr="00660334">
        <w:rPr>
          <w:rStyle w:val="StyleUnderline"/>
        </w:rPr>
        <w:t xml:space="preserve">Echo-Hawk met with his bosses </w:t>
      </w:r>
      <w:r w:rsidRPr="00660334">
        <w:rPr>
          <w:rStyle w:val="StyleUnderline"/>
        </w:rPr>
        <w:lastRenderedPageBreak/>
        <w:t>several times, and they offered a compromise</w:t>
      </w:r>
      <w:r w:rsidRPr="00660334">
        <w:rPr>
          <w:bCs/>
          <w:sz w:val="16"/>
        </w:rPr>
        <w:t xml:space="preserve">. </w:t>
      </w:r>
      <w:r w:rsidRPr="00660334">
        <w:rPr>
          <w:rStyle w:val="StyleUnderline"/>
        </w:rPr>
        <w:t>But</w:t>
      </w:r>
      <w:r w:rsidRPr="00660334">
        <w:rPr>
          <w:bCs/>
          <w:sz w:val="16"/>
        </w:rPr>
        <w:t xml:space="preserve">, he said, </w:t>
      </w:r>
      <w:r w:rsidRPr="00660334">
        <w:rPr>
          <w:rStyle w:val="StyleUnderline"/>
        </w:rPr>
        <w:t>afterward</w:t>
      </w:r>
      <w:r w:rsidRPr="00660334">
        <w:rPr>
          <w:bCs/>
          <w:sz w:val="16"/>
        </w:rPr>
        <w:t xml:space="preserve">, </w:t>
      </w:r>
      <w:r w:rsidRPr="00660334">
        <w:rPr>
          <w:rStyle w:val="Emphasis"/>
        </w:rPr>
        <w:t>his superiors treated him differently</w:t>
      </w:r>
      <w:r w:rsidRPr="00660334">
        <w:rPr>
          <w:bCs/>
          <w:sz w:val="16"/>
        </w:rPr>
        <w:t>. The whole experience left a sour taste in his mouth. "</w:t>
      </w:r>
      <w:r w:rsidRPr="00126558">
        <w:rPr>
          <w:rStyle w:val="StyleUnderline"/>
        </w:rPr>
        <w:t>This</w:t>
      </w:r>
      <w:r w:rsidRPr="00660334">
        <w:rPr>
          <w:rStyle w:val="StyleUnderline"/>
        </w:rPr>
        <w:t xml:space="preserve"> is something that I feel is important for anybody who is trying to understand someone who has to talk about their oppression to the people who benefit from that oppression</w:t>
      </w:r>
      <w:r w:rsidRPr="00660334">
        <w:rPr>
          <w:bCs/>
          <w:sz w:val="16"/>
        </w:rPr>
        <w:t xml:space="preserve">, </w:t>
      </w:r>
      <w:r w:rsidRPr="00660334">
        <w:rPr>
          <w:rStyle w:val="Emphasis"/>
        </w:rPr>
        <w:t>you're pleading your humanity</w:t>
      </w:r>
      <w:r w:rsidRPr="00660334">
        <w:rPr>
          <w:bCs/>
          <w:sz w:val="16"/>
        </w:rPr>
        <w:t xml:space="preserve">, and to do that is hard." </w:t>
      </w:r>
      <w:r w:rsidRPr="00660334">
        <w:rPr>
          <w:rStyle w:val="StyleUnderline"/>
        </w:rPr>
        <w:t>That is hard if you already have a job, and even harder if you're seeking one</w:t>
      </w:r>
      <w:r w:rsidRPr="00660334">
        <w:rPr>
          <w:bCs/>
          <w:sz w:val="16"/>
        </w:rPr>
        <w:t xml:space="preserve">. In the NPR poll, </w:t>
      </w:r>
      <w:r w:rsidRPr="00126558">
        <w:rPr>
          <w:rStyle w:val="StyleUnderline"/>
          <w:highlight w:val="yellow"/>
        </w:rPr>
        <w:t xml:space="preserve">almost two-thirds of Native Americans living in majority Native areas say the availability of local jobs </w:t>
      </w:r>
      <w:r w:rsidRPr="00126558">
        <w:rPr>
          <w:rStyle w:val="Emphasis"/>
          <w:highlight w:val="yellow"/>
        </w:rPr>
        <w:t>was worse than other places</w:t>
      </w:r>
      <w:r w:rsidRPr="00660334">
        <w:rPr>
          <w:bCs/>
          <w:sz w:val="16"/>
        </w:rPr>
        <w:t xml:space="preserve">. </w:t>
      </w:r>
      <w:r w:rsidRPr="00126558">
        <w:rPr>
          <w:rStyle w:val="Emphasis"/>
          <w:highlight w:val="yellow"/>
        </w:rPr>
        <w:t>About the same</w:t>
      </w:r>
      <w:r w:rsidRPr="00660334">
        <w:rPr>
          <w:rStyle w:val="Emphasis"/>
        </w:rPr>
        <w:t xml:space="preserve"> amount also </w:t>
      </w:r>
      <w:r w:rsidRPr="00126558">
        <w:rPr>
          <w:rStyle w:val="Emphasis"/>
          <w:highlight w:val="yellow"/>
        </w:rPr>
        <w:t>say Native Americans are paid less than white people for equal work</w:t>
      </w:r>
      <w:r w:rsidRPr="00660334">
        <w:rPr>
          <w:bCs/>
          <w:sz w:val="16"/>
        </w:rPr>
        <w:t>.</w:t>
      </w:r>
    </w:p>
    <w:p w14:paraId="224488CE" w14:textId="77777777" w:rsidR="005009DC" w:rsidRPr="005A3047" w:rsidRDefault="005009DC" w:rsidP="005009DC">
      <w:pPr>
        <w:rPr>
          <w:bCs/>
        </w:rPr>
      </w:pPr>
      <w:r w:rsidRPr="009F46FB">
        <w:rPr>
          <w:bCs/>
          <w:noProof/>
        </w:rPr>
        <w:drawing>
          <wp:inline distT="0" distB="0" distL="0" distR="0" wp14:anchorId="462CC62B" wp14:editId="3EBB40BB">
            <wp:extent cx="8534839" cy="4997707"/>
            <wp:effectExtent l="0" t="0" r="0" b="0"/>
            <wp:docPr id="564435239" name="Picture 1"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67627" name="Picture 1" descr="A graph with text and numbers&#10;&#10;AI-generated content may be incorrect."/>
                    <pic:cNvPicPr/>
                  </pic:nvPicPr>
                  <pic:blipFill>
                    <a:blip r:embed="rId59"/>
                    <a:stretch>
                      <a:fillRect/>
                    </a:stretch>
                  </pic:blipFill>
                  <pic:spPr>
                    <a:xfrm>
                      <a:off x="0" y="0"/>
                      <a:ext cx="8534839" cy="4997707"/>
                    </a:xfrm>
                    <a:prstGeom prst="rect">
                      <a:avLst/>
                    </a:prstGeom>
                  </pic:spPr>
                </pic:pic>
              </a:graphicData>
            </a:graphic>
          </wp:inline>
        </w:drawing>
      </w:r>
    </w:p>
    <w:p w14:paraId="3A4108B3" w14:textId="77777777" w:rsidR="005009DC" w:rsidRPr="001A0403" w:rsidRDefault="005009DC" w:rsidP="005009DC">
      <w:pPr>
        <w:rPr>
          <w:bCs/>
          <w:sz w:val="16"/>
        </w:rPr>
      </w:pPr>
      <w:r w:rsidRPr="00126558">
        <w:rPr>
          <w:rStyle w:val="StyleUnderline"/>
          <w:highlight w:val="yellow"/>
        </w:rPr>
        <w:t>The Cherokees are trying to change that</w:t>
      </w:r>
      <w:r w:rsidRPr="001A0403">
        <w:rPr>
          <w:bCs/>
          <w:sz w:val="16"/>
        </w:rPr>
        <w:t xml:space="preserve">. </w:t>
      </w:r>
      <w:r w:rsidRPr="003C5902">
        <w:rPr>
          <w:rStyle w:val="StyleUnderline"/>
        </w:rPr>
        <w:t xml:space="preserve">Diane </w:t>
      </w:r>
      <w:r w:rsidRPr="00126558">
        <w:rPr>
          <w:rStyle w:val="StyleUnderline"/>
          <w:highlight w:val="yellow"/>
        </w:rPr>
        <w:t>Kelly is the executive director for career services for the Cherokee Nation</w:t>
      </w:r>
      <w:r w:rsidRPr="001A0403">
        <w:rPr>
          <w:bCs/>
          <w:sz w:val="16"/>
        </w:rPr>
        <w:t xml:space="preserve">. When she started in this office 40 years ago, one of her main jobs was to protect tribal members against workplace discrimination. "A lot of the people back then were working as </w:t>
      </w:r>
      <w:proofErr w:type="gramStart"/>
      <w:r w:rsidRPr="001A0403">
        <w:rPr>
          <w:bCs/>
          <w:sz w:val="16"/>
        </w:rPr>
        <w:t>temps,</w:t>
      </w:r>
      <w:proofErr w:type="gramEnd"/>
      <w:r w:rsidRPr="001A0403">
        <w:rPr>
          <w:bCs/>
          <w:sz w:val="16"/>
        </w:rPr>
        <w:t xml:space="preserve"> they weren't actually working on a full-time basis. They were working during seasonal-type work, and the ones that were maintained and kept were normally not the Indian people," she said. Kelly says her work is now changing. </w:t>
      </w:r>
      <w:r w:rsidRPr="00126558">
        <w:rPr>
          <w:rStyle w:val="StyleUnderline"/>
          <w:highlight w:val="yellow"/>
        </w:rPr>
        <w:t>Today</w:t>
      </w:r>
      <w:r w:rsidRPr="001A0403">
        <w:rPr>
          <w:bCs/>
          <w:sz w:val="16"/>
        </w:rPr>
        <w:t xml:space="preserve">, </w:t>
      </w:r>
      <w:r w:rsidRPr="00126558">
        <w:rPr>
          <w:rStyle w:val="Emphasis"/>
          <w:highlight w:val="yellow"/>
        </w:rPr>
        <w:t>the tribe employs more than 11,000 people</w:t>
      </w:r>
      <w:r w:rsidRPr="001A0403">
        <w:rPr>
          <w:bCs/>
          <w:sz w:val="16"/>
        </w:rPr>
        <w:t xml:space="preserve">, not including contract work with Native-owned businesses. </w:t>
      </w:r>
      <w:r w:rsidRPr="00126558">
        <w:rPr>
          <w:rStyle w:val="StyleUnderline"/>
          <w:highlight w:val="yellow"/>
        </w:rPr>
        <w:t>With federal support, Kelly helped established one of the largest tribal employment offices in the country</w:t>
      </w:r>
      <w:r w:rsidRPr="001A0403">
        <w:rPr>
          <w:bCs/>
          <w:sz w:val="16"/>
        </w:rPr>
        <w:t>. "</w:t>
      </w:r>
      <w:r w:rsidRPr="00126558">
        <w:rPr>
          <w:rStyle w:val="Emphasis"/>
          <w:highlight w:val="yellow"/>
        </w:rPr>
        <w:t>Anybody that wants a job today can get a job</w:t>
      </w:r>
      <w:r w:rsidRPr="001A0403">
        <w:rPr>
          <w:bCs/>
          <w:sz w:val="16"/>
        </w:rPr>
        <w:t xml:space="preserve">," Kelly said. "I'm serious. There are jobs everywhere." </w:t>
      </w:r>
      <w:r w:rsidRPr="001A0403">
        <w:rPr>
          <w:rStyle w:val="StyleUnderline"/>
        </w:rPr>
        <w:t xml:space="preserve">Chief Bill John Baker made job growth a priority in part because of the legacy of centuries of oppression </w:t>
      </w:r>
      <w:r w:rsidRPr="001A0403">
        <w:rPr>
          <w:rStyle w:val="StyleUnderline"/>
        </w:rPr>
        <w:lastRenderedPageBreak/>
        <w:t>against Native peoples</w:t>
      </w:r>
      <w:r w:rsidRPr="001A0403">
        <w:rPr>
          <w:bCs/>
          <w:sz w:val="16"/>
        </w:rPr>
        <w:t>. He says were it not for the Cherokee Nation's economic success, many tribal members would have little to no employment opportunities. "</w:t>
      </w:r>
      <w:r w:rsidRPr="001A0403">
        <w:rPr>
          <w:rStyle w:val="StyleUnderline"/>
        </w:rPr>
        <w:t>Anytime we put out a hiring call, we try to hire family first</w:t>
      </w:r>
      <w:r w:rsidRPr="001A0403">
        <w:rPr>
          <w:bCs/>
          <w:sz w:val="16"/>
        </w:rPr>
        <w:t xml:space="preserve">," he said. </w:t>
      </w:r>
      <w:r w:rsidRPr="00126558">
        <w:rPr>
          <w:rStyle w:val="Emphasis"/>
          <w:highlight w:val="yellow"/>
        </w:rPr>
        <w:t>The Cherokee Nation is hiring everyone from janitors to doctors</w:t>
      </w:r>
      <w:r w:rsidRPr="001A0403">
        <w:rPr>
          <w:bCs/>
          <w:sz w:val="16"/>
        </w:rPr>
        <w:t xml:space="preserve">, </w:t>
      </w:r>
      <w:r w:rsidRPr="00126558">
        <w:rPr>
          <w:rStyle w:val="StyleUnderline"/>
          <w:highlight w:val="yellow"/>
        </w:rPr>
        <w:t xml:space="preserve">and the tribe is trying to remove employment barriers through </w:t>
      </w:r>
      <w:r w:rsidRPr="00126558">
        <w:rPr>
          <w:rStyle w:val="Emphasis"/>
          <w:highlight w:val="yellow"/>
        </w:rPr>
        <w:t>scholarships and education and job training programs</w:t>
      </w:r>
      <w:r w:rsidRPr="001A0403">
        <w:rPr>
          <w:bCs/>
          <w:sz w:val="16"/>
        </w:rPr>
        <w:t xml:space="preserve">, Baker said. "As long as we've got Cherokee citizens that are needing jobs, we're going to try and put those paychecks in the hands of tribal citizens," he said. </w:t>
      </w:r>
      <w:r w:rsidRPr="001A0403">
        <w:rPr>
          <w:rStyle w:val="StyleUnderline"/>
        </w:rPr>
        <w:t>By circumventing a legacy of institutional discrimination</w:t>
      </w:r>
      <w:r w:rsidRPr="001A0403">
        <w:rPr>
          <w:bCs/>
          <w:sz w:val="16"/>
        </w:rPr>
        <w:t xml:space="preserve">, some </w:t>
      </w:r>
      <w:r w:rsidRPr="001A0403">
        <w:rPr>
          <w:rStyle w:val="StyleUnderline"/>
        </w:rPr>
        <w:t>tribes like the Cherokee Nation are not only providing jobs for their members</w:t>
      </w:r>
      <w:r w:rsidRPr="001A0403">
        <w:rPr>
          <w:bCs/>
          <w:sz w:val="16"/>
        </w:rPr>
        <w:t xml:space="preserve">, </w:t>
      </w:r>
      <w:r w:rsidRPr="001A0403">
        <w:rPr>
          <w:rStyle w:val="StyleUnderline"/>
        </w:rPr>
        <w:t>but they're also becoming major economic forces in their regions</w:t>
      </w:r>
      <w:r w:rsidRPr="001A0403">
        <w:rPr>
          <w:bCs/>
          <w:sz w:val="16"/>
        </w:rPr>
        <w:t xml:space="preserve">. </w:t>
      </w:r>
      <w:r w:rsidRPr="001A0403">
        <w:rPr>
          <w:rStyle w:val="StyleUnderline"/>
        </w:rPr>
        <w:t>The Cherokees report they now have an annual economic impact of more than $2 billion in Oklahoma</w:t>
      </w:r>
      <w:r w:rsidRPr="001A0403">
        <w:rPr>
          <w:bCs/>
          <w:sz w:val="16"/>
        </w:rPr>
        <w:t>.</w:t>
      </w:r>
    </w:p>
    <w:p w14:paraId="7A89A52C" w14:textId="77777777" w:rsidR="005009DC" w:rsidRPr="005D388F" w:rsidRDefault="005009DC" w:rsidP="005009DC"/>
    <w:p w14:paraId="0D9270D7" w14:textId="77777777" w:rsidR="005009DC" w:rsidRPr="005F43EC" w:rsidRDefault="005009DC" w:rsidP="005009DC">
      <w:pPr>
        <w:rPr>
          <w:sz w:val="16"/>
        </w:rPr>
      </w:pPr>
    </w:p>
    <w:p w14:paraId="7FE91047" w14:textId="5D8835C7" w:rsidR="00D0694D" w:rsidRDefault="00D0694D" w:rsidP="00D0694D">
      <w:pPr>
        <w:pStyle w:val="Heading1"/>
      </w:pPr>
      <w:r>
        <w:lastRenderedPageBreak/>
        <w:t>1NR</w:t>
      </w:r>
    </w:p>
    <w:p w14:paraId="2052770E" w14:textId="77777777" w:rsidR="00D0694D" w:rsidRPr="00BA0F0A" w:rsidRDefault="00D0694D" w:rsidP="00D0694D">
      <w:pPr>
        <w:pStyle w:val="Heading4"/>
        <w:rPr>
          <w:rFonts w:cs="Calibri"/>
        </w:rPr>
      </w:pPr>
      <w:r w:rsidRPr="00BA0F0A">
        <w:rPr>
          <w:rFonts w:cs="Calibri"/>
          <w:u w:val="single"/>
        </w:rPr>
        <w:t>T</w:t>
      </w:r>
      <w:r w:rsidRPr="00BA0F0A">
        <w:rPr>
          <w:rFonts w:cs="Calibri"/>
        </w:rPr>
        <w:t xml:space="preserve">he 1AC’s purity politics against Eurocentric throws out the social democratic tradition of </w:t>
      </w:r>
      <w:r w:rsidRPr="00BA0F0A">
        <w:rPr>
          <w:rFonts w:cs="Calibri"/>
          <w:u w:val="single"/>
        </w:rPr>
        <w:t>universal rights</w:t>
      </w:r>
      <w:r w:rsidRPr="00BA0F0A">
        <w:rPr>
          <w:rFonts w:cs="Calibri"/>
        </w:rPr>
        <w:t xml:space="preserve"> which are vital to collective around against </w:t>
      </w:r>
      <w:r w:rsidRPr="00BA0F0A">
        <w:rPr>
          <w:rFonts w:cs="Calibri"/>
          <w:u w:val="single"/>
        </w:rPr>
        <w:t>imperial</w:t>
      </w:r>
      <w:r w:rsidRPr="00BA0F0A">
        <w:rPr>
          <w:rFonts w:cs="Calibri"/>
        </w:rPr>
        <w:t xml:space="preserve"> capital.</w:t>
      </w:r>
    </w:p>
    <w:p w14:paraId="16AE1DF8" w14:textId="77777777" w:rsidR="00D0694D" w:rsidRPr="00BA0F0A" w:rsidRDefault="00D0694D" w:rsidP="00D0694D">
      <w:proofErr w:type="spellStart"/>
      <w:r w:rsidRPr="00BA0F0A">
        <w:rPr>
          <w:rStyle w:val="Style13ptBold"/>
        </w:rPr>
        <w:t>Chibber</w:t>
      </w:r>
      <w:proofErr w:type="spellEnd"/>
      <w:r w:rsidRPr="00BA0F0A">
        <w:rPr>
          <w:rStyle w:val="Style13ptBold"/>
        </w:rPr>
        <w:t xml:space="preserve"> 14</w:t>
      </w:r>
      <w:r w:rsidRPr="00BA0F0A">
        <w:t xml:space="preserve"> </w:t>
      </w:r>
      <w:r w:rsidRPr="00275FE5">
        <w:rPr>
          <w:sz w:val="14"/>
          <w:szCs w:val="14"/>
        </w:rPr>
        <w:t>(Vivek, Prof. of Sociology @ NYU, “Postcolonial Thought’s Blind Alley” http://www.middle-east-online.com/english/?id=65868)</w:t>
      </w:r>
    </w:p>
    <w:p w14:paraId="30C06A51" w14:textId="77777777" w:rsidR="00D0694D" w:rsidRPr="00BA0F0A" w:rsidRDefault="00D0694D" w:rsidP="00D0694D">
      <w:pPr>
        <w:rPr>
          <w:rStyle w:val="Emphasis"/>
          <w:b w:val="0"/>
          <w:iCs w:val="0"/>
          <w:sz w:val="10"/>
        </w:rPr>
      </w:pPr>
      <w:r w:rsidRPr="00BA0F0A">
        <w:rPr>
          <w:sz w:val="10"/>
        </w:rPr>
        <w:t xml:space="preserve">After a long hiatus, </w:t>
      </w:r>
      <w:r w:rsidRPr="00BA0F0A">
        <w:rPr>
          <w:rStyle w:val="StyleUnderline"/>
        </w:rPr>
        <w:t>we seem to be witnessing the re-emergence of a global resistance to capitalism</w:t>
      </w:r>
      <w:r w:rsidRPr="00BA0F0A">
        <w:rPr>
          <w:sz w:val="10"/>
        </w:rPr>
        <w:t xml:space="preserve">, at least in its neoliberal guise. It has been more than four decades since anti-capitalist movements exploded with such force on a global scale. There were brief tremors every now and then that temporarily derailed the neoliberal project. But not like those we have witnessed in Europe, the Middle East and the Americas over the past two </w:t>
      </w:r>
      <w:proofErr w:type="spellStart"/>
      <w:proofErr w:type="gramStart"/>
      <w:r w:rsidRPr="00BA0F0A">
        <w:rPr>
          <w:sz w:val="10"/>
        </w:rPr>
        <w:t>years.</w:t>
      </w:r>
      <w:r w:rsidRPr="00BA0F0A">
        <w:rPr>
          <w:rStyle w:val="Emphasis"/>
        </w:rPr>
        <w:t>But</w:t>
      </w:r>
      <w:proofErr w:type="spellEnd"/>
      <w:proofErr w:type="gramEnd"/>
      <w:r w:rsidRPr="00BA0F0A">
        <w:rPr>
          <w:rStyle w:val="Emphasis"/>
        </w:rPr>
        <w:t xml:space="preserve"> the re-emergence of such movements has revealed that the retreat of the past three decades has exacted a toll.</w:t>
      </w:r>
      <w:r w:rsidRPr="00BA0F0A">
        <w:rPr>
          <w:sz w:val="10"/>
        </w:rPr>
        <w:t xml:space="preserve"> The political resources available to working people are the weakest in decades. </w:t>
      </w:r>
      <w:r w:rsidRPr="00BA0F0A">
        <w:rPr>
          <w:rStyle w:val="Emphasis"/>
        </w:rPr>
        <w:t xml:space="preserve">The </w:t>
      </w:r>
      <w:proofErr w:type="spellStart"/>
      <w:r w:rsidRPr="00BA0F0A">
        <w:rPr>
          <w:rStyle w:val="Emphasis"/>
        </w:rPr>
        <w:t>organisations</w:t>
      </w:r>
      <w:proofErr w:type="spellEnd"/>
      <w:r w:rsidRPr="00BA0F0A">
        <w:rPr>
          <w:rStyle w:val="Emphasis"/>
        </w:rPr>
        <w:t xml:space="preserve"> of the left—</w:t>
      </w:r>
      <w:r w:rsidRPr="00BA0F0A">
        <w:rPr>
          <w:rStyle w:val="Emphasis"/>
          <w:highlight w:val="cyan"/>
        </w:rPr>
        <w:t xml:space="preserve">unions and </w:t>
      </w:r>
      <w:r w:rsidRPr="00BA0F0A">
        <w:rPr>
          <w:rStyle w:val="Emphasis"/>
        </w:rPr>
        <w:t xml:space="preserve">political </w:t>
      </w:r>
      <w:r w:rsidRPr="00BA0F0A">
        <w:rPr>
          <w:rStyle w:val="Emphasis"/>
          <w:highlight w:val="cyan"/>
        </w:rPr>
        <w:t>parties</w:t>
      </w:r>
      <w:r w:rsidRPr="00BA0F0A">
        <w:rPr>
          <w:rStyle w:val="Emphasis"/>
        </w:rPr>
        <w:t>—</w:t>
      </w:r>
      <w:r w:rsidRPr="00BA0F0A">
        <w:rPr>
          <w:rStyle w:val="Emphasis"/>
          <w:highlight w:val="cyan"/>
        </w:rPr>
        <w:t>have been hollowed out</w:t>
      </w:r>
      <w:r w:rsidRPr="00BA0F0A">
        <w:rPr>
          <w:sz w:val="10"/>
        </w:rPr>
        <w:t xml:space="preserve"> or, worse, have become complicit in the management of austerity. </w:t>
      </w:r>
      <w:r w:rsidRPr="00BA0F0A">
        <w:rPr>
          <w:rStyle w:val="Emphasis"/>
          <w:highlight w:val="cyan"/>
        </w:rPr>
        <w:t>The weakness</w:t>
      </w:r>
      <w:r w:rsidRPr="00BA0F0A">
        <w:rPr>
          <w:rStyle w:val="Emphasis"/>
        </w:rPr>
        <w:t xml:space="preserve"> of the left </w:t>
      </w:r>
      <w:r w:rsidRPr="00BA0F0A">
        <w:rPr>
          <w:rStyle w:val="Emphasis"/>
          <w:highlight w:val="cyan"/>
        </w:rPr>
        <w:t>is not only political</w:t>
      </w:r>
      <w:r w:rsidRPr="00BA0F0A">
        <w:rPr>
          <w:rStyle w:val="Emphasis"/>
        </w:rPr>
        <w:t xml:space="preserve"> or </w:t>
      </w:r>
      <w:proofErr w:type="spellStart"/>
      <w:r w:rsidRPr="00BA0F0A">
        <w:rPr>
          <w:rStyle w:val="Emphasis"/>
        </w:rPr>
        <w:t>organisational</w:t>
      </w:r>
      <w:proofErr w:type="spellEnd"/>
      <w:r w:rsidRPr="00BA0F0A">
        <w:rPr>
          <w:rStyle w:val="Emphasis"/>
        </w:rPr>
        <w:t xml:space="preserve">; </w:t>
      </w:r>
      <w:r w:rsidRPr="00BA0F0A">
        <w:rPr>
          <w:rStyle w:val="Emphasis"/>
          <w:highlight w:val="cyan"/>
        </w:rPr>
        <w:t>it extends to theory</w:t>
      </w:r>
      <w:r w:rsidRPr="00BA0F0A">
        <w:rPr>
          <w:rStyle w:val="Emphasis"/>
        </w:rPr>
        <w:t>. The political defeats of the past decades have been accompanied by a dramatic churning on the intellectual front.</w:t>
      </w:r>
      <w:r w:rsidRPr="00BA0F0A">
        <w:rPr>
          <w:sz w:val="10"/>
        </w:rPr>
        <w:t xml:space="preserve"> There has not been a flight from radical theory or commitment to a radical intellectual agenda: Self-styled progressive or radical intellectuals are still impressive in number at many universities, at least in North America. It is that </w:t>
      </w:r>
      <w:r w:rsidRPr="00BA0F0A">
        <w:rPr>
          <w:rStyle w:val="StyleUnderline"/>
        </w:rPr>
        <w:t xml:space="preserve">the very meaning of radicalism has changed. Under the influence of poststructuralist thinking, the basic concepts of </w:t>
      </w:r>
      <w:r w:rsidRPr="00BA0F0A">
        <w:rPr>
          <w:rStyle w:val="StyleUnderline"/>
          <w:highlight w:val="cyan"/>
        </w:rPr>
        <w:t>the socialist tradition are</w:t>
      </w:r>
      <w:r w:rsidRPr="00BA0F0A">
        <w:rPr>
          <w:sz w:val="10"/>
        </w:rPr>
        <w:t xml:space="preserve"> considered suspect or </w:t>
      </w:r>
      <w:r w:rsidRPr="00BA0F0A">
        <w:rPr>
          <w:rStyle w:val="StyleUnderline"/>
          <w:highlight w:val="cyan"/>
        </w:rPr>
        <w:t>rejected</w:t>
      </w:r>
      <w:r w:rsidRPr="00BA0F0A">
        <w:rPr>
          <w:rStyle w:val="StyleUnderline"/>
        </w:rPr>
        <w:t xml:space="preserve"> outright. The idea that capitalism has a real structure</w:t>
      </w:r>
      <w:r w:rsidRPr="00BA0F0A">
        <w:rPr>
          <w:sz w:val="10"/>
        </w:rPr>
        <w:t xml:space="preserve"> which imposes real compulsions, that class is rooted in real relations of exploitation, or </w:t>
      </w:r>
      <w:r w:rsidRPr="00BA0F0A">
        <w:rPr>
          <w:rStyle w:val="StyleUnderline"/>
        </w:rPr>
        <w:t xml:space="preserve">that </w:t>
      </w:r>
      <w:proofErr w:type="spellStart"/>
      <w:r w:rsidRPr="00BA0F0A">
        <w:rPr>
          <w:rStyle w:val="StyleUnderline"/>
        </w:rPr>
        <w:t>labour</w:t>
      </w:r>
      <w:proofErr w:type="spellEnd"/>
      <w:r w:rsidRPr="00BA0F0A">
        <w:rPr>
          <w:rStyle w:val="StyleUnderline"/>
        </w:rPr>
        <w:t xml:space="preserve"> has a real interest in collective </w:t>
      </w:r>
      <w:proofErr w:type="spellStart"/>
      <w:r w:rsidRPr="00BA0F0A">
        <w:rPr>
          <w:rStyle w:val="StyleUnderline"/>
        </w:rPr>
        <w:t>organisation</w:t>
      </w:r>
      <w:proofErr w:type="spellEnd"/>
      <w:r w:rsidRPr="00BA0F0A">
        <w:rPr>
          <w:sz w:val="10"/>
        </w:rPr>
        <w:t>—ideas that were the common sense of the left for almost two centuries—</w:t>
      </w:r>
      <w:r w:rsidRPr="00BA0F0A">
        <w:rPr>
          <w:rStyle w:val="StyleUnderline"/>
        </w:rPr>
        <w:t>are considered hopelessly outdated.</w:t>
      </w:r>
      <w:r w:rsidRPr="00BA0F0A">
        <w:rPr>
          <w:u w:val="single"/>
        </w:rPr>
        <w:t xml:space="preserve"> </w:t>
      </w:r>
      <w:r w:rsidRPr="00BA0F0A">
        <w:rPr>
          <w:sz w:val="10"/>
        </w:rPr>
        <w:t xml:space="preserve">These criticisms of materialism and political economy came out of the poststructuralist milieu, yet </w:t>
      </w:r>
      <w:r w:rsidRPr="00BA0F0A">
        <w:rPr>
          <w:rStyle w:val="StyleUnderline"/>
        </w:rPr>
        <w:t xml:space="preserve">they have found </w:t>
      </w:r>
      <w:proofErr w:type="gramStart"/>
      <w:r w:rsidRPr="00BA0F0A">
        <w:rPr>
          <w:rStyle w:val="StyleUnderline"/>
        </w:rPr>
        <w:t>a particular, sharp</w:t>
      </w:r>
      <w:proofErr w:type="gramEnd"/>
      <w:r w:rsidRPr="00BA0F0A">
        <w:rPr>
          <w:rStyle w:val="StyleUnderline"/>
        </w:rPr>
        <w:t xml:space="preserve"> expression in</w:t>
      </w:r>
      <w:r w:rsidRPr="00BA0F0A">
        <w:rPr>
          <w:sz w:val="10"/>
        </w:rPr>
        <w:t xml:space="preserve"> the most recent product of that current: postcolonial theory. Over the past two decades, the Francophone philosophical tradition has not been the flag-bearer for the attack on materialism or political economy but instead—and interestingly—a group of theorists from South Asia and other parts of the global South, the most conspicuous and influential being Gayatri Chakravorty </w:t>
      </w:r>
      <w:r w:rsidRPr="00BA0F0A">
        <w:rPr>
          <w:rStyle w:val="StyleUnderline"/>
        </w:rPr>
        <w:t>Spivak</w:t>
      </w:r>
      <w:r w:rsidRPr="00BA0F0A">
        <w:rPr>
          <w:sz w:val="10"/>
        </w:rPr>
        <w:t xml:space="preserve">, Homi </w:t>
      </w:r>
      <w:r w:rsidRPr="00BA0F0A">
        <w:rPr>
          <w:rStyle w:val="StyleUnderline"/>
        </w:rPr>
        <w:t>Bhabha</w:t>
      </w:r>
      <w:r w:rsidRPr="00BA0F0A">
        <w:rPr>
          <w:sz w:val="10"/>
        </w:rPr>
        <w:t xml:space="preserve">, Ranajit </w:t>
      </w:r>
      <w:r w:rsidRPr="00BA0F0A">
        <w:rPr>
          <w:rStyle w:val="StyleUnderline"/>
        </w:rPr>
        <w:t>Guha</w:t>
      </w:r>
      <w:r w:rsidRPr="00BA0F0A">
        <w:rPr>
          <w:sz w:val="10"/>
        </w:rPr>
        <w:t xml:space="preserve"> and the Subaltern Studies Group; also the Colombian anthropologist Arturo </w:t>
      </w:r>
      <w:r w:rsidRPr="00BA0F0A">
        <w:rPr>
          <w:rStyle w:val="StyleUnderline"/>
        </w:rPr>
        <w:t>Escobar,</w:t>
      </w:r>
      <w:r w:rsidRPr="00BA0F0A">
        <w:rPr>
          <w:sz w:val="10"/>
        </w:rPr>
        <w:t xml:space="preserve"> Peruvian sociologist Anibal </w:t>
      </w:r>
      <w:r w:rsidRPr="00BA0F0A">
        <w:rPr>
          <w:rStyle w:val="StyleUnderline"/>
        </w:rPr>
        <w:t>Quijano and</w:t>
      </w:r>
      <w:r w:rsidRPr="00BA0F0A">
        <w:rPr>
          <w:sz w:val="10"/>
        </w:rPr>
        <w:t xml:space="preserve"> Argentine literary theorist Walter </w:t>
      </w:r>
      <w:r w:rsidRPr="00BA0F0A">
        <w:rPr>
          <w:rStyle w:val="StyleUnderline"/>
        </w:rPr>
        <w:t>Mignolo.</w:t>
      </w:r>
      <w:r w:rsidRPr="00BA0F0A">
        <w:rPr>
          <w:sz w:val="10"/>
        </w:rPr>
        <w:t xml:space="preserve"> Their most common target is Marxist theory, but their ire extends to the Enlightenment tradition itself. Of all the weaknesses of Enlightenment radicalism, what most agitates postcolonial theorists is its </w:t>
      </w:r>
      <w:proofErr w:type="spellStart"/>
      <w:r w:rsidRPr="00BA0F0A">
        <w:rPr>
          <w:sz w:val="10"/>
        </w:rPr>
        <w:t>universalising</w:t>
      </w:r>
      <w:proofErr w:type="spellEnd"/>
      <w:r w:rsidRPr="00BA0F0A">
        <w:rPr>
          <w:sz w:val="10"/>
        </w:rPr>
        <w:t xml:space="preserve"> tendencies—its claims for the validity of certain categories, regardless of culture and place. Marxism in their analysis is the theory that most pointedly expresses this aspect of the Enlightenment’s deadly intellectual inheritance. Marxists insist that certain categories such as class, capitalism and exploitation have cross-cultural validity. These categories describe economic practices not just in Christian Europe, but also in Hindu India and Muslim Egypt. For postcolonial theorists, this </w:t>
      </w:r>
      <w:proofErr w:type="spellStart"/>
      <w:r w:rsidRPr="00BA0F0A">
        <w:rPr>
          <w:sz w:val="10"/>
        </w:rPr>
        <w:t>universalising</w:t>
      </w:r>
      <w:proofErr w:type="spellEnd"/>
      <w:r w:rsidRPr="00BA0F0A">
        <w:rPr>
          <w:sz w:val="10"/>
        </w:rPr>
        <w:t xml:space="preserve"> zeal is deeply problematic—as theory and, just as important, as a guide for political practice. It is rejected as wrong, and because it supposedly deprives actors of the intellectual resources vital for effective political practice. In being misleading, this theory is a questionable guide to action—any theory that is wrong will perform poorly in directing political practice. And the theory refuses to </w:t>
      </w:r>
      <w:proofErr w:type="spellStart"/>
      <w:r w:rsidRPr="00BA0F0A">
        <w:rPr>
          <w:sz w:val="10"/>
        </w:rPr>
        <w:t>recognise</w:t>
      </w:r>
      <w:proofErr w:type="spellEnd"/>
      <w:r w:rsidRPr="00BA0F0A">
        <w:rPr>
          <w:sz w:val="10"/>
        </w:rPr>
        <w:t xml:space="preserve"> the autonomy and creativity of actors in their </w:t>
      </w:r>
      <w:proofErr w:type="gramStart"/>
      <w:r w:rsidRPr="00BA0F0A">
        <w:rPr>
          <w:sz w:val="10"/>
        </w:rPr>
        <w:t>particular location</w:t>
      </w:r>
      <w:proofErr w:type="gramEnd"/>
      <w:r w:rsidRPr="00BA0F0A">
        <w:rPr>
          <w:sz w:val="10"/>
        </w:rPr>
        <w:t xml:space="preserve">. Instead, the </w:t>
      </w:r>
      <w:proofErr w:type="spellStart"/>
      <w:r w:rsidRPr="00BA0F0A">
        <w:rPr>
          <w:sz w:val="10"/>
        </w:rPr>
        <w:t>universalising</w:t>
      </w:r>
      <w:proofErr w:type="spellEnd"/>
      <w:r w:rsidRPr="00BA0F0A">
        <w:rPr>
          <w:sz w:val="10"/>
        </w:rPr>
        <w:t xml:space="preserve"> theory fits the local and particular into rigid categories derived from European experience. </w:t>
      </w:r>
      <w:r w:rsidRPr="00BA0F0A">
        <w:rPr>
          <w:rStyle w:val="StyleUnderline"/>
          <w:highlight w:val="cyan"/>
        </w:rPr>
        <w:t>Postcolonial theory presents</w:t>
      </w:r>
      <w:r w:rsidRPr="00BA0F0A">
        <w:rPr>
          <w:rStyle w:val="StyleUnderline"/>
        </w:rPr>
        <w:t xml:space="preserve"> itself as </w:t>
      </w:r>
      <w:r w:rsidRPr="00BA0F0A">
        <w:rPr>
          <w:rStyle w:val="StyleUnderline"/>
          <w:highlight w:val="cyan"/>
        </w:rPr>
        <w:t>not just</w:t>
      </w:r>
      <w:r w:rsidRPr="00BA0F0A">
        <w:rPr>
          <w:rStyle w:val="StyleUnderline"/>
        </w:rPr>
        <w:t xml:space="preserve"> a </w:t>
      </w:r>
      <w:r w:rsidRPr="00BA0F0A">
        <w:rPr>
          <w:rStyle w:val="StyleUnderline"/>
          <w:highlight w:val="cyan"/>
        </w:rPr>
        <w:t xml:space="preserve">criticism of the </w:t>
      </w:r>
      <w:r w:rsidRPr="00BA0F0A">
        <w:rPr>
          <w:rStyle w:val="StyleUnderline"/>
        </w:rPr>
        <w:t xml:space="preserve">radical </w:t>
      </w:r>
      <w:r w:rsidRPr="00BA0F0A">
        <w:rPr>
          <w:rStyle w:val="StyleUnderline"/>
          <w:highlight w:val="cyan"/>
        </w:rPr>
        <w:t xml:space="preserve">enlightenment </w:t>
      </w:r>
      <w:r w:rsidRPr="00BA0F0A">
        <w:rPr>
          <w:rStyle w:val="StyleUnderline"/>
        </w:rPr>
        <w:t xml:space="preserve">tradition, </w:t>
      </w:r>
      <w:r w:rsidRPr="00BA0F0A">
        <w:rPr>
          <w:rStyle w:val="StyleUnderline"/>
          <w:highlight w:val="cyan"/>
        </w:rPr>
        <w:t>but</w:t>
      </w:r>
      <w:r w:rsidRPr="00BA0F0A">
        <w:rPr>
          <w:rStyle w:val="StyleUnderline"/>
        </w:rPr>
        <w:t xml:space="preserve"> as </w:t>
      </w:r>
      <w:r w:rsidRPr="00BA0F0A">
        <w:rPr>
          <w:rStyle w:val="StyleUnderline"/>
          <w:highlight w:val="cyan"/>
        </w:rPr>
        <w:t>its replacement</w:t>
      </w:r>
      <w:r w:rsidRPr="00BA0F0A">
        <w:rPr>
          <w:rStyle w:val="StyleUnderline"/>
        </w:rPr>
        <w:t xml:space="preserve">. </w:t>
      </w:r>
      <w:r w:rsidRPr="00BA0F0A">
        <w:rPr>
          <w:sz w:val="10"/>
        </w:rPr>
        <w:t xml:space="preserve">“The assumption of universalism is a fundamental feature of the construction of colonial power because the ‘universal’ features of humanity are the characteristics of those who occupy positions of political dominance,” explains a widely used text on postcolonial studies. The mechanism through which universalism abets colonial domination is by the elevation of some very specific facts about European culture to the status of general descriptions of humanity, valid on a global scale. Cultures that do not match these specific descriptions are consigned to the status of being backward, needing tutoring in </w:t>
      </w:r>
      <w:proofErr w:type="spellStart"/>
      <w:r w:rsidRPr="00BA0F0A">
        <w:rPr>
          <w:sz w:val="10"/>
        </w:rPr>
        <w:t>civilisation</w:t>
      </w:r>
      <w:proofErr w:type="spellEnd"/>
      <w:r w:rsidRPr="00BA0F0A">
        <w:rPr>
          <w:sz w:val="10"/>
        </w:rPr>
        <w:t xml:space="preserve">, incapable of governing themselves. As the text’s editors describe it, the “myth of universality is thus a primary strategy of imperial control ... </w:t>
      </w:r>
      <w:proofErr w:type="gramStart"/>
      <w:r w:rsidRPr="00BA0F0A">
        <w:rPr>
          <w:sz w:val="10"/>
        </w:rPr>
        <w:t>on the basis of</w:t>
      </w:r>
      <w:proofErr w:type="gramEnd"/>
      <w:r w:rsidRPr="00BA0F0A">
        <w:rPr>
          <w:sz w:val="10"/>
        </w:rPr>
        <w:t xml:space="preserve"> an assumption that ‘European’ equals ‘universal’.” </w:t>
      </w:r>
      <w:r w:rsidRPr="00BA0F0A">
        <w:rPr>
          <w:rStyle w:val="StyleUnderline"/>
        </w:rPr>
        <w:t>We see</w:t>
      </w:r>
      <w:r w:rsidRPr="00BA0F0A">
        <w:rPr>
          <w:sz w:val="10"/>
        </w:rPr>
        <w:t xml:space="preserve"> in this argument </w:t>
      </w:r>
      <w:r w:rsidRPr="00BA0F0A">
        <w:rPr>
          <w:rStyle w:val="StyleUnderline"/>
        </w:rPr>
        <w:t xml:space="preserve">two of the </w:t>
      </w:r>
      <w:proofErr w:type="gramStart"/>
      <w:r w:rsidRPr="00BA0F0A">
        <w:rPr>
          <w:rStyle w:val="StyleUnderline"/>
        </w:rPr>
        <w:t>most commonly held</w:t>
      </w:r>
      <w:proofErr w:type="gramEnd"/>
      <w:r w:rsidRPr="00BA0F0A">
        <w:rPr>
          <w:rStyle w:val="StyleUnderline"/>
        </w:rPr>
        <w:t xml:space="preserve"> postcolonial theorists’ views. One is a formal, meta-theoretical idea: Claims to universality are suspect because</w:t>
      </w:r>
      <w:r w:rsidRPr="00BA0F0A">
        <w:rPr>
          <w:sz w:val="10"/>
        </w:rPr>
        <w:t xml:space="preserve"> they ignore social heterogeneity; </w:t>
      </w:r>
      <w:r w:rsidRPr="00BA0F0A">
        <w:rPr>
          <w:rStyle w:val="StyleUnderline"/>
        </w:rPr>
        <w:t xml:space="preserve">they </w:t>
      </w:r>
      <w:proofErr w:type="spellStart"/>
      <w:r w:rsidRPr="00BA0F0A">
        <w:rPr>
          <w:rStyle w:val="StyleUnderline"/>
        </w:rPr>
        <w:t>marginalise</w:t>
      </w:r>
      <w:proofErr w:type="spellEnd"/>
      <w:r w:rsidRPr="00BA0F0A">
        <w:rPr>
          <w:sz w:val="10"/>
        </w:rPr>
        <w:t xml:space="preserve"> any practice or social convention that does not conform to what is being elevated to the universal. The act of </w:t>
      </w:r>
      <w:proofErr w:type="spellStart"/>
      <w:r w:rsidRPr="00BA0F0A">
        <w:rPr>
          <w:sz w:val="10"/>
        </w:rPr>
        <w:t>marginalisation</w:t>
      </w:r>
      <w:proofErr w:type="spellEnd"/>
      <w:r w:rsidRPr="00BA0F0A">
        <w:rPr>
          <w:sz w:val="10"/>
        </w:rPr>
        <w:t xml:space="preserve"> is an act of suppression, of the exertion of power. </w:t>
      </w:r>
      <w:r w:rsidRPr="00BA0F0A">
        <w:rPr>
          <w:rStyle w:val="StyleUnderline"/>
        </w:rPr>
        <w:t xml:space="preserve">The second view is substantive: </w:t>
      </w:r>
      <w:proofErr w:type="spellStart"/>
      <w:r w:rsidRPr="00BA0F0A">
        <w:rPr>
          <w:rStyle w:val="StyleUnderline"/>
        </w:rPr>
        <w:t>Universalisation</w:t>
      </w:r>
      <w:proofErr w:type="spellEnd"/>
      <w:r w:rsidRPr="00BA0F0A">
        <w:rPr>
          <w:rStyle w:val="StyleUnderline"/>
        </w:rPr>
        <w:t xml:space="preserve"> is complicit with European domination</w:t>
      </w:r>
      <w:r w:rsidRPr="00BA0F0A">
        <w:rPr>
          <w:sz w:val="10"/>
        </w:rPr>
        <w:t xml:space="preserve">—because in the intellectual world, western theories are dominant. Insofar as they are the frameworks that guide intellectual inquiry, or the theories that inform political practice, they imbue these with an enduring Eurocentrism. The frameworks and theories inherited from the Enlightenment bear the mark of their geographical origin. But the mark is not easily discerned. It operates insidiously, as the hidden premise of these doctrines. The task of postcolonial criticism is to expunge it, by exposing its presence and highlighting its effects. </w:t>
      </w:r>
      <w:r w:rsidRPr="00BA0F0A">
        <w:rPr>
          <w:rStyle w:val="StyleUnderline"/>
        </w:rPr>
        <w:t>Hence the hostility to the “grand narratives”</w:t>
      </w:r>
      <w:r w:rsidRPr="00BA0F0A">
        <w:rPr>
          <w:sz w:val="10"/>
        </w:rPr>
        <w:t xml:space="preserve"> associated with Marxism and progressive liberalism. </w:t>
      </w:r>
      <w:r w:rsidRPr="00BA0F0A">
        <w:rPr>
          <w:rStyle w:val="Emphasis"/>
        </w:rPr>
        <w:t>The action these days is in “the fragment,”</w:t>
      </w:r>
      <w:r w:rsidRPr="00BA0F0A">
        <w:rPr>
          <w:rStyle w:val="StyleUnderline"/>
        </w:rPr>
        <w:t xml:space="preserve"> </w:t>
      </w:r>
      <w:r w:rsidRPr="00BA0F0A">
        <w:rPr>
          <w:rStyle w:val="StyleUnderline"/>
          <w:highlight w:val="cyan"/>
        </w:rPr>
        <w:t>the marginal</w:t>
      </w:r>
      <w:r w:rsidRPr="00BA0F0A">
        <w:rPr>
          <w:sz w:val="10"/>
        </w:rPr>
        <w:t xml:space="preserve">, the practices and cultural conventions unique to a particular setting, which cannot be subsumed into a </w:t>
      </w:r>
      <w:proofErr w:type="spellStart"/>
      <w:r w:rsidRPr="00BA0F0A">
        <w:rPr>
          <w:sz w:val="10"/>
        </w:rPr>
        <w:t>generalised</w:t>
      </w:r>
      <w:proofErr w:type="spellEnd"/>
      <w:r w:rsidRPr="00BA0F0A">
        <w:rPr>
          <w:sz w:val="10"/>
        </w:rPr>
        <w:t xml:space="preserve"> analysis—the “heterogeneities and </w:t>
      </w:r>
      <w:proofErr w:type="spellStart"/>
      <w:r w:rsidRPr="00BA0F0A">
        <w:rPr>
          <w:sz w:val="10"/>
        </w:rPr>
        <w:t>incommensurabilities</w:t>
      </w:r>
      <w:proofErr w:type="spellEnd"/>
      <w:r w:rsidRPr="00BA0F0A">
        <w:rPr>
          <w:sz w:val="10"/>
        </w:rPr>
        <w:t xml:space="preserve">” of the local. </w:t>
      </w:r>
      <w:r w:rsidRPr="00BA0F0A">
        <w:rPr>
          <w:rStyle w:val="StyleUnderline"/>
        </w:rPr>
        <w:t xml:space="preserve">This </w:t>
      </w:r>
      <w:r w:rsidRPr="00BA0F0A">
        <w:rPr>
          <w:rStyle w:val="StyleUnderline"/>
          <w:highlight w:val="cyan"/>
        </w:rPr>
        <w:t>is where we are directed</w:t>
      </w:r>
      <w:r w:rsidRPr="00BA0F0A">
        <w:rPr>
          <w:rStyle w:val="StyleUnderline"/>
        </w:rPr>
        <w:t xml:space="preserve"> to search </w:t>
      </w:r>
      <w:r w:rsidRPr="00BA0F0A">
        <w:rPr>
          <w:rStyle w:val="StyleUnderline"/>
          <w:highlight w:val="cyan"/>
        </w:rPr>
        <w:t>for political agency.</w:t>
      </w:r>
      <w:r w:rsidRPr="00BA0F0A">
        <w:t xml:space="preserve"> </w:t>
      </w:r>
      <w:r w:rsidRPr="00BA0F0A">
        <w:rPr>
          <w:sz w:val="10"/>
        </w:rPr>
        <w:t xml:space="preserve">The hostility to </w:t>
      </w:r>
      <w:proofErr w:type="spellStart"/>
      <w:r w:rsidRPr="00BA0F0A">
        <w:rPr>
          <w:sz w:val="10"/>
        </w:rPr>
        <w:t>universalising</w:t>
      </w:r>
      <w:proofErr w:type="spellEnd"/>
      <w:r w:rsidRPr="00BA0F0A">
        <w:rPr>
          <w:sz w:val="10"/>
        </w:rPr>
        <w:t xml:space="preserve"> theories has interesting implications. The radical tradition since Marx and Engels has relied on foundational premises for </w:t>
      </w:r>
      <w:proofErr w:type="gramStart"/>
      <w:r w:rsidRPr="00BA0F0A">
        <w:rPr>
          <w:sz w:val="10"/>
        </w:rPr>
        <w:t>all of</w:t>
      </w:r>
      <w:proofErr w:type="gramEnd"/>
      <w:r w:rsidRPr="00BA0F0A">
        <w:rPr>
          <w:sz w:val="10"/>
        </w:rPr>
        <w:t xml:space="preserve"> its political analysis. The first is that as capitalism expands across the globe, it imposes economic constraints on the actors that come under its sway. As it takes root in Asia, Latin America and Africa, economic production is forced to abide by a common set of rules. The development of regions and the tempo of growth will proceed unevenly, at different rates, with considerable institutional variation. They will not all look the same. But their differences will be worked out in response to a common set of compulsions from the underlying capitalist structure. It is taken for granted that as capitalism imposes its logic on actors, and exercises its economic and political domination, it will elicit a response from </w:t>
      </w:r>
      <w:proofErr w:type="spellStart"/>
      <w:r w:rsidRPr="00BA0F0A">
        <w:rPr>
          <w:sz w:val="10"/>
        </w:rPr>
        <w:t>labouring</w:t>
      </w:r>
      <w:proofErr w:type="spellEnd"/>
      <w:r w:rsidRPr="00BA0F0A">
        <w:rPr>
          <w:sz w:val="10"/>
        </w:rPr>
        <w:t xml:space="preserve"> groups, who will resist its depredations to defend their wellbeing. This will be true regardless of their cultural or religious identity. The reason for their resistance is </w:t>
      </w:r>
      <w:proofErr w:type="gramStart"/>
      <w:r w:rsidRPr="00BA0F0A">
        <w:rPr>
          <w:sz w:val="10"/>
        </w:rPr>
        <w:t>that,</w:t>
      </w:r>
      <w:proofErr w:type="gramEnd"/>
      <w:r w:rsidRPr="00BA0F0A">
        <w:rPr>
          <w:sz w:val="10"/>
        </w:rPr>
        <w:t xml:space="preserve"> whatever the facts about local culture, capitalism assaults basic needs that all people have in common. So just as capitalism imposes a common logic of reproduction across regions, it also elicits a common resistance from </w:t>
      </w:r>
      <w:proofErr w:type="spellStart"/>
      <w:r w:rsidRPr="00BA0F0A">
        <w:rPr>
          <w:sz w:val="10"/>
        </w:rPr>
        <w:t>labour</w:t>
      </w:r>
      <w:proofErr w:type="spellEnd"/>
      <w:r w:rsidRPr="00BA0F0A">
        <w:rPr>
          <w:sz w:val="10"/>
        </w:rPr>
        <w:t xml:space="preserve">. Again, the resistance will not take the same form, but the potential for its exercise will be universal because the wellspring that generates it—the workers’ drive to defend their wellbeing—is common across cultures. These beliefs have been foundational for much of radical analysis and practice for more than a century. But if we accept postcolonial theory’s injunctions against universalism, they must be rejected as unabashedly universalistic. </w:t>
      </w:r>
      <w:r w:rsidRPr="00BA0F0A">
        <w:rPr>
          <w:rStyle w:val="StyleUnderline"/>
        </w:rPr>
        <w:t xml:space="preserve">The implications are profound. What is left of radical analysis if we lose capitalism from its theoretical toolkit? </w:t>
      </w:r>
      <w:r w:rsidRPr="00BA0F0A">
        <w:rPr>
          <w:rStyle w:val="StyleUnderline"/>
          <w:highlight w:val="cyan"/>
        </w:rPr>
        <w:t xml:space="preserve">How do we </w:t>
      </w:r>
      <w:proofErr w:type="spellStart"/>
      <w:r w:rsidRPr="00BA0F0A">
        <w:rPr>
          <w:rStyle w:val="StyleUnderline"/>
          <w:highlight w:val="cyan"/>
        </w:rPr>
        <w:t>analyse</w:t>
      </w:r>
      <w:proofErr w:type="spellEnd"/>
      <w:r w:rsidRPr="00BA0F0A">
        <w:rPr>
          <w:rStyle w:val="StyleUnderline"/>
          <w:highlight w:val="cyan"/>
        </w:rPr>
        <w:t xml:space="preserve"> the </w:t>
      </w:r>
      <w:r w:rsidRPr="00BA0F0A">
        <w:rPr>
          <w:rStyle w:val="StyleUnderline"/>
        </w:rPr>
        <w:t xml:space="preserve">global </w:t>
      </w:r>
      <w:r w:rsidRPr="00BA0F0A">
        <w:rPr>
          <w:rStyle w:val="StyleUnderline"/>
          <w:highlight w:val="cyan"/>
        </w:rPr>
        <w:t xml:space="preserve">depression since </w:t>
      </w:r>
      <w:r w:rsidRPr="00BA0F0A">
        <w:rPr>
          <w:rStyle w:val="StyleUnderline"/>
        </w:rPr>
        <w:t>20</w:t>
      </w:r>
      <w:r w:rsidRPr="00BA0F0A">
        <w:rPr>
          <w:rStyle w:val="StyleUnderline"/>
          <w:highlight w:val="cyan"/>
        </w:rPr>
        <w:t>07</w:t>
      </w:r>
      <w:r w:rsidRPr="00BA0F0A">
        <w:rPr>
          <w:rStyle w:val="StyleUnderline"/>
        </w:rPr>
        <w:t xml:space="preserve">, </w:t>
      </w:r>
      <w:r w:rsidRPr="00BA0F0A">
        <w:rPr>
          <w:rStyle w:val="StyleUnderline"/>
          <w:highlight w:val="cyan"/>
        </w:rPr>
        <w:t>or</w:t>
      </w:r>
      <w:r w:rsidRPr="00BA0F0A">
        <w:rPr>
          <w:rStyle w:val="StyleUnderline"/>
        </w:rPr>
        <w:t xml:space="preserve"> make sense of the drive for </w:t>
      </w:r>
      <w:r w:rsidRPr="00BA0F0A">
        <w:rPr>
          <w:rStyle w:val="StyleUnderline"/>
          <w:highlight w:val="cyan"/>
        </w:rPr>
        <w:t>austerity</w:t>
      </w:r>
      <w:r w:rsidRPr="00BA0F0A">
        <w:rPr>
          <w:sz w:val="10"/>
        </w:rPr>
        <w:t xml:space="preserve"> that has swept the Atlantic world, </w:t>
      </w:r>
      <w:r w:rsidRPr="00BA0F0A">
        <w:rPr>
          <w:rStyle w:val="StyleUnderline"/>
        </w:rPr>
        <w:t xml:space="preserve">if not by tracing the logic of profit-driven economies and the struggle to </w:t>
      </w:r>
      <w:proofErr w:type="spellStart"/>
      <w:r w:rsidRPr="00BA0F0A">
        <w:rPr>
          <w:rStyle w:val="StyleUnderline"/>
        </w:rPr>
        <w:t>maximise</w:t>
      </w:r>
      <w:proofErr w:type="spellEnd"/>
      <w:r w:rsidRPr="00BA0F0A">
        <w:rPr>
          <w:rStyle w:val="StyleUnderline"/>
        </w:rPr>
        <w:t xml:space="preserve"> profits?</w:t>
      </w:r>
      <w:r w:rsidRPr="00BA0F0A">
        <w:rPr>
          <w:sz w:val="10"/>
        </w:rPr>
        <w:t xml:space="preserve"> </w:t>
      </w:r>
      <w:r w:rsidRPr="00BA0F0A">
        <w:rPr>
          <w:rStyle w:val="StyleUnderline"/>
          <w:highlight w:val="cyan"/>
        </w:rPr>
        <w:t xml:space="preserve">What do we make of </w:t>
      </w:r>
      <w:r w:rsidRPr="00BA0F0A">
        <w:rPr>
          <w:rStyle w:val="StyleUnderline"/>
        </w:rPr>
        <w:t xml:space="preserve">the global resistance to these impositions, </w:t>
      </w:r>
      <w:r w:rsidRPr="00BA0F0A">
        <w:rPr>
          <w:rStyle w:val="StyleUnderline"/>
        </w:rPr>
        <w:lastRenderedPageBreak/>
        <w:t xml:space="preserve">when </w:t>
      </w:r>
      <w:r w:rsidRPr="00BA0F0A">
        <w:rPr>
          <w:rStyle w:val="StyleUnderline"/>
          <w:highlight w:val="cyan"/>
        </w:rPr>
        <w:t>the same slogans can be found in Cairo, Buenos Aires, Madison and London</w:t>
      </w:r>
      <w:r w:rsidRPr="00BA0F0A">
        <w:rPr>
          <w:sz w:val="10"/>
        </w:rPr>
        <w:t>, if not through some universal interests expressed in them</w:t>
      </w:r>
      <w:r w:rsidRPr="00BA0F0A">
        <w:rPr>
          <w:rStyle w:val="StyleUnderline"/>
          <w:highlight w:val="cyan"/>
        </w:rPr>
        <w:t>?</w:t>
      </w:r>
      <w:r w:rsidRPr="00BA0F0A">
        <w:rPr>
          <w:sz w:val="10"/>
        </w:rPr>
        <w:t xml:space="preserve"> How do we generate any analysis of capitalism without some </w:t>
      </w:r>
      <w:proofErr w:type="spellStart"/>
      <w:r w:rsidRPr="00BA0F0A">
        <w:rPr>
          <w:sz w:val="10"/>
        </w:rPr>
        <w:t>universalising</w:t>
      </w:r>
      <w:proofErr w:type="spellEnd"/>
      <w:r w:rsidRPr="00BA0F0A">
        <w:rPr>
          <w:sz w:val="10"/>
        </w:rPr>
        <w:t xml:space="preserve"> categories? The stakes being high, one would think that postcolonial theorists might grant amnesty to concepts like capitalism or class interests. Perhaps these are </w:t>
      </w:r>
      <w:proofErr w:type="spellStart"/>
      <w:r w:rsidRPr="00BA0F0A">
        <w:rPr>
          <w:sz w:val="10"/>
        </w:rPr>
        <w:t>universalising</w:t>
      </w:r>
      <w:proofErr w:type="spellEnd"/>
      <w:r w:rsidRPr="00BA0F0A">
        <w:rPr>
          <w:sz w:val="10"/>
        </w:rPr>
        <w:t xml:space="preserve"> categories that have some </w:t>
      </w:r>
      <w:proofErr w:type="gramStart"/>
      <w:r w:rsidRPr="00BA0F0A">
        <w:rPr>
          <w:sz w:val="10"/>
        </w:rPr>
        <w:t>justification, and</w:t>
      </w:r>
      <w:proofErr w:type="gramEnd"/>
      <w:r w:rsidRPr="00BA0F0A">
        <w:rPr>
          <w:sz w:val="10"/>
        </w:rPr>
        <w:t xml:space="preserve"> might escape the charge of Eurocentrism. But not only are these concepts included in the list of offenders, they are singled out as exemplars of all that is suspect in Marxist theory. Gyan Prakash expresses this well in a broadside against Enlightenment (Marxist) thought: “Making capitalism the foundational theme [of historical analyses] amounts to </w:t>
      </w:r>
      <w:proofErr w:type="spellStart"/>
      <w:r w:rsidRPr="00BA0F0A">
        <w:rPr>
          <w:sz w:val="10"/>
        </w:rPr>
        <w:t>homogenising</w:t>
      </w:r>
      <w:proofErr w:type="spellEnd"/>
      <w:r w:rsidRPr="00BA0F0A">
        <w:rPr>
          <w:sz w:val="10"/>
        </w:rPr>
        <w:t xml:space="preserve"> the histories that remain heterogeneous within it.” Marxists either fail to notice practices and conventions that are independent of capitalist </w:t>
      </w:r>
      <w:proofErr w:type="gramStart"/>
      <w:r w:rsidRPr="00BA0F0A">
        <w:rPr>
          <w:sz w:val="10"/>
        </w:rPr>
        <w:t>dynamics, or</w:t>
      </w:r>
      <w:proofErr w:type="gramEnd"/>
      <w:r w:rsidRPr="00BA0F0A">
        <w:rPr>
          <w:sz w:val="10"/>
        </w:rPr>
        <w:t xml:space="preserve"> assume that whatever independence they have will soon dissolve. The idea that social formations can be </w:t>
      </w:r>
      <w:proofErr w:type="spellStart"/>
      <w:r w:rsidRPr="00BA0F0A">
        <w:rPr>
          <w:sz w:val="10"/>
        </w:rPr>
        <w:t>analysed</w:t>
      </w:r>
      <w:proofErr w:type="spellEnd"/>
      <w:r w:rsidRPr="00BA0F0A">
        <w:rPr>
          <w:sz w:val="10"/>
        </w:rPr>
        <w:t xml:space="preserve"> through the lens of their economic dynamics—their mode of production—is not only mistaken, but also Eurocentric and complicit with imperial domination. “Like many other 19th-century European ideas,” Prakash notes, “the staging of the Eurocentric mode-of-production narrative as history should be seen as an analogue of 19th-century territorial imperialism.” Dipesh Chakrabarty has given this argument structure in his influential book Provincializing Europe. He argues that the idea of a </w:t>
      </w:r>
      <w:proofErr w:type="spellStart"/>
      <w:r w:rsidRPr="00BA0F0A">
        <w:rPr>
          <w:sz w:val="10"/>
        </w:rPr>
        <w:t>universalising</w:t>
      </w:r>
      <w:proofErr w:type="spellEnd"/>
      <w:r w:rsidRPr="00BA0F0A">
        <w:rPr>
          <w:sz w:val="10"/>
        </w:rPr>
        <w:t xml:space="preserve"> capitalism turns regional histories into variations on a theme. Every country is </w:t>
      </w:r>
      <w:proofErr w:type="spellStart"/>
      <w:r w:rsidRPr="00BA0F0A">
        <w:rPr>
          <w:sz w:val="10"/>
        </w:rPr>
        <w:t>categorised</w:t>
      </w:r>
      <w:proofErr w:type="spellEnd"/>
      <w:r w:rsidRPr="00BA0F0A">
        <w:rPr>
          <w:sz w:val="10"/>
        </w:rPr>
        <w:t xml:space="preserve"> by the extent to which it conforms with, or departs from, an </w:t>
      </w:r>
      <w:proofErr w:type="spellStart"/>
      <w:r w:rsidRPr="00BA0F0A">
        <w:rPr>
          <w:sz w:val="10"/>
        </w:rPr>
        <w:t>idealised</w:t>
      </w:r>
      <w:proofErr w:type="spellEnd"/>
      <w:r w:rsidRPr="00BA0F0A">
        <w:rPr>
          <w:sz w:val="10"/>
        </w:rPr>
        <w:t xml:space="preserve"> concept of capitalism, so regional histories are never able to escape from being footnotes to the European experience. The second error Chakrabarty identifies is that the idea of capitalism evacuates all contingency from historical development. Marxists’ faith in the </w:t>
      </w:r>
      <w:proofErr w:type="spellStart"/>
      <w:r w:rsidRPr="00BA0F0A">
        <w:rPr>
          <w:sz w:val="10"/>
        </w:rPr>
        <w:t>universalising</w:t>
      </w:r>
      <w:proofErr w:type="spellEnd"/>
      <w:r w:rsidRPr="00BA0F0A">
        <w:rPr>
          <w:sz w:val="10"/>
        </w:rPr>
        <w:t xml:space="preserve"> dynamic of capitalism blinds them to the possibility of “discontinuities, ruptures and shifts in the historical process.” Freed from interruption by human agency, the future becomes a knowable entity, drawing toward a determinable end. </w:t>
      </w:r>
      <w:proofErr w:type="spellStart"/>
      <w:r w:rsidRPr="00BA0F0A">
        <w:rPr>
          <w:sz w:val="10"/>
        </w:rPr>
        <w:t>Universalising</w:t>
      </w:r>
      <w:proofErr w:type="spellEnd"/>
      <w:r w:rsidRPr="00BA0F0A">
        <w:rPr>
          <w:sz w:val="10"/>
        </w:rPr>
        <w:t xml:space="preserve"> assumptions of concepts like capitalism are not just mistaken, but politically dangerous: They disallow non-western societies the possibility of crafting their own futures. There is no denying that, over the past century, capitalism has spread across the globe, imbricating itself especially in the postcolonial world. And where it has taken root, it must have affected the institutional make-up of those regions; their economies have been transformed by the pressures of capital accumulation, and many of their non-economic institutions have been changed to accommodate its logic. Chakrabarty affirms that capitalism has </w:t>
      </w:r>
      <w:proofErr w:type="spellStart"/>
      <w:r w:rsidRPr="00BA0F0A">
        <w:rPr>
          <w:sz w:val="10"/>
        </w:rPr>
        <w:t>globalised</w:t>
      </w:r>
      <w:proofErr w:type="spellEnd"/>
      <w:r w:rsidRPr="00BA0F0A">
        <w:rPr>
          <w:sz w:val="10"/>
        </w:rPr>
        <w:t xml:space="preserve"> over the past century, but while he acknowledges its </w:t>
      </w:r>
      <w:proofErr w:type="spellStart"/>
      <w:r w:rsidRPr="00BA0F0A">
        <w:rPr>
          <w:sz w:val="10"/>
        </w:rPr>
        <w:t>globalisation</w:t>
      </w:r>
      <w:proofErr w:type="spellEnd"/>
      <w:r w:rsidRPr="00BA0F0A">
        <w:rPr>
          <w:sz w:val="10"/>
        </w:rPr>
        <w:t xml:space="preserve">, he denies that this is tantamount to its </w:t>
      </w:r>
      <w:proofErr w:type="spellStart"/>
      <w:r w:rsidRPr="00BA0F0A">
        <w:rPr>
          <w:sz w:val="10"/>
        </w:rPr>
        <w:t>universalisation</w:t>
      </w:r>
      <w:proofErr w:type="spellEnd"/>
      <w:r w:rsidRPr="00BA0F0A">
        <w:rPr>
          <w:sz w:val="10"/>
        </w:rPr>
        <w:t xml:space="preserve">. This allows him to affirm that market dependence has spread to the far corners of the world, whilst denying that the category of capitalism can be used for its analysis. For Chakrabarty, a properly </w:t>
      </w:r>
      <w:proofErr w:type="spellStart"/>
      <w:r w:rsidRPr="00BA0F0A">
        <w:rPr>
          <w:sz w:val="10"/>
        </w:rPr>
        <w:t>universalising</w:t>
      </w:r>
      <w:proofErr w:type="spellEnd"/>
      <w:r w:rsidRPr="00BA0F0A">
        <w:rPr>
          <w:sz w:val="10"/>
        </w:rPr>
        <w:t xml:space="preserve"> capitalism is one that subordinates all social practices to its own logic: “No historic form of capital, however global in its reach, can ever be a universal ... [for] any historically available form of capital is a provisional compromise” between its </w:t>
      </w:r>
      <w:proofErr w:type="spellStart"/>
      <w:r w:rsidRPr="00BA0F0A">
        <w:rPr>
          <w:sz w:val="10"/>
        </w:rPr>
        <w:t>totalising</w:t>
      </w:r>
      <w:proofErr w:type="spellEnd"/>
      <w:r w:rsidRPr="00BA0F0A">
        <w:rPr>
          <w:sz w:val="10"/>
        </w:rPr>
        <w:t xml:space="preserve"> drive and the obduracy of local customs and conventions. In his argument, a </w:t>
      </w:r>
      <w:proofErr w:type="spellStart"/>
      <w:r w:rsidRPr="00BA0F0A">
        <w:rPr>
          <w:sz w:val="10"/>
        </w:rPr>
        <w:t>universalising</w:t>
      </w:r>
      <w:proofErr w:type="spellEnd"/>
      <w:r w:rsidRPr="00BA0F0A">
        <w:rPr>
          <w:sz w:val="10"/>
        </w:rPr>
        <w:t xml:space="preserve"> capitalism must </w:t>
      </w:r>
      <w:proofErr w:type="spellStart"/>
      <w:r w:rsidRPr="00BA0F0A">
        <w:rPr>
          <w:sz w:val="10"/>
        </w:rPr>
        <w:t>internalise</w:t>
      </w:r>
      <w:proofErr w:type="spellEnd"/>
      <w:r w:rsidRPr="00BA0F0A">
        <w:rPr>
          <w:sz w:val="10"/>
        </w:rPr>
        <w:t xml:space="preserve"> all social relations to its own logic. It must be a </w:t>
      </w:r>
      <w:proofErr w:type="spellStart"/>
      <w:r w:rsidRPr="00BA0F0A">
        <w:rPr>
          <w:sz w:val="10"/>
        </w:rPr>
        <w:t>totalising</w:t>
      </w:r>
      <w:proofErr w:type="spellEnd"/>
      <w:r w:rsidRPr="00BA0F0A">
        <w:rPr>
          <w:sz w:val="10"/>
        </w:rPr>
        <w:t xml:space="preserve"> system, which refuses to allow any autonomy to other social relations. Chakrabarty makes it seem as though capitalist managers walk around with political Geiger counters, measuring the compatibility of every social practice with their own priorities. The more reasonable picture is that capitalists seek to expand their operations, make the best possible returns on their investments, and </w:t>
      </w:r>
      <w:proofErr w:type="gramStart"/>
      <w:r w:rsidRPr="00BA0F0A">
        <w:rPr>
          <w:sz w:val="10"/>
        </w:rPr>
        <w:t>as long as</w:t>
      </w:r>
      <w:proofErr w:type="gramEnd"/>
      <w:r w:rsidRPr="00BA0F0A">
        <w:rPr>
          <w:sz w:val="10"/>
        </w:rPr>
        <w:t xml:space="preserve"> their operations are running smoothly, do not care about the conventions and mores of the environment. The signal that something needs to be changed comes when aspects of the environment disrupt their operations, by stimulating </w:t>
      </w:r>
      <w:proofErr w:type="spellStart"/>
      <w:r w:rsidRPr="00BA0F0A">
        <w:rPr>
          <w:sz w:val="10"/>
        </w:rPr>
        <w:t>labour</w:t>
      </w:r>
      <w:proofErr w:type="spellEnd"/>
      <w:r w:rsidRPr="00BA0F0A">
        <w:rPr>
          <w:sz w:val="10"/>
        </w:rPr>
        <w:t xml:space="preserve"> conflict or restricting markets. When that happens, they swing into </w:t>
      </w:r>
      <w:proofErr w:type="gramStart"/>
      <w:r w:rsidRPr="00BA0F0A">
        <w:rPr>
          <w:sz w:val="10"/>
        </w:rPr>
        <w:t>action, and</w:t>
      </w:r>
      <w:proofErr w:type="gramEnd"/>
      <w:r w:rsidRPr="00BA0F0A">
        <w:rPr>
          <w:sz w:val="10"/>
        </w:rPr>
        <w:t xml:space="preserve"> target the culprit practices. Capitalists would be indifferent to other practices that might well embody other “ways of being in the world.” We could reject Chakrabarty’s claim that </w:t>
      </w:r>
      <w:proofErr w:type="spellStart"/>
      <w:r w:rsidRPr="00BA0F0A">
        <w:rPr>
          <w:sz w:val="10"/>
        </w:rPr>
        <w:t>globalisation</w:t>
      </w:r>
      <w:proofErr w:type="spellEnd"/>
      <w:r w:rsidRPr="00BA0F0A">
        <w:rPr>
          <w:sz w:val="10"/>
        </w:rPr>
        <w:t xml:space="preserve"> does not imply </w:t>
      </w:r>
      <w:proofErr w:type="spellStart"/>
      <w:r w:rsidRPr="00BA0F0A">
        <w:rPr>
          <w:sz w:val="10"/>
        </w:rPr>
        <w:t>universalisation</w:t>
      </w:r>
      <w:proofErr w:type="spellEnd"/>
      <w:r w:rsidRPr="00BA0F0A">
        <w:rPr>
          <w:sz w:val="10"/>
        </w:rPr>
        <w:t xml:space="preserve">. If the practices that have spread globally can be identified as capitalist, then they have also been </w:t>
      </w:r>
      <w:proofErr w:type="spellStart"/>
      <w:r w:rsidRPr="00BA0F0A">
        <w:rPr>
          <w:sz w:val="10"/>
        </w:rPr>
        <w:t>universalised</w:t>
      </w:r>
      <w:proofErr w:type="spellEnd"/>
      <w:r w:rsidRPr="00BA0F0A">
        <w:rPr>
          <w:sz w:val="10"/>
        </w:rPr>
        <w:t xml:space="preserve">. That we can </w:t>
      </w:r>
      <w:proofErr w:type="spellStart"/>
      <w:r w:rsidRPr="00BA0F0A">
        <w:rPr>
          <w:sz w:val="10"/>
        </w:rPr>
        <w:t>recognise</w:t>
      </w:r>
      <w:proofErr w:type="spellEnd"/>
      <w:r w:rsidRPr="00BA0F0A">
        <w:rPr>
          <w:sz w:val="10"/>
        </w:rPr>
        <w:t xml:space="preserve"> them as distinctively capitalist allows us to pronounce capital’s </w:t>
      </w:r>
      <w:proofErr w:type="spellStart"/>
      <w:r w:rsidRPr="00BA0F0A">
        <w:rPr>
          <w:sz w:val="10"/>
        </w:rPr>
        <w:t>globalisation</w:t>
      </w:r>
      <w:proofErr w:type="spellEnd"/>
      <w:r w:rsidRPr="00BA0F0A">
        <w:rPr>
          <w:sz w:val="10"/>
        </w:rPr>
        <w:t xml:space="preserve">. If we can affirm that they are capitalist, and therefore have the properties associated with capitalism, how can we deny their </w:t>
      </w:r>
      <w:proofErr w:type="spellStart"/>
      <w:r w:rsidRPr="00BA0F0A">
        <w:rPr>
          <w:sz w:val="10"/>
        </w:rPr>
        <w:t>universalisation</w:t>
      </w:r>
      <w:proofErr w:type="spellEnd"/>
      <w:r w:rsidRPr="00BA0F0A">
        <w:rPr>
          <w:sz w:val="10"/>
        </w:rPr>
        <w:t xml:space="preserve">? Capitalism spreads to all corners of the world, driven by its insatiable thirst for profits, and in so doing it creates a truly universal history, a history of capital. Postcolonial theorists will often pay lip service to this aspect of global capitalism, even if they deny its substance. What makes them more uncomfortable is the second component of a materialist analysis, which has to do with the sources of resistance. There is no dispute with the idea that as capitalism spreads it meets resistance from workers, peasants fighting for their land and indigenous populations. The celebration of these struggles is a calling card for postcolonial theorists, and in this, they would seem to be of a piece with the more conventional Marxist understanding of capitalist politics. But the similarity is only on the surface. Whereas Marxists have understood resistance from below as an expression of the real interests of </w:t>
      </w:r>
      <w:proofErr w:type="spellStart"/>
      <w:r w:rsidRPr="00BA0F0A">
        <w:rPr>
          <w:sz w:val="10"/>
        </w:rPr>
        <w:t>labouring</w:t>
      </w:r>
      <w:proofErr w:type="spellEnd"/>
      <w:r w:rsidRPr="00BA0F0A">
        <w:rPr>
          <w:sz w:val="10"/>
        </w:rPr>
        <w:t xml:space="preserve"> groups, postcolonial theory typically shies away from any talk of objective, universal interests. The sources of struggle are taken to be local, specific to the culture of the </w:t>
      </w:r>
      <w:proofErr w:type="spellStart"/>
      <w:r w:rsidRPr="00BA0F0A">
        <w:rPr>
          <w:sz w:val="10"/>
        </w:rPr>
        <w:t>labouring</w:t>
      </w:r>
      <w:proofErr w:type="spellEnd"/>
      <w:r w:rsidRPr="00BA0F0A">
        <w:rPr>
          <w:sz w:val="10"/>
        </w:rPr>
        <w:t xml:space="preserve"> groups, a product of their location and history, and not the expression of interests linked to universal basic needs. To see struggles as emanating from material interests is “to invest [workers] with a bourgeois rationality, since it is only in such a system of rationality that the ‘economic utility’ of an action (or an object, relationship, institution) defines its reasonableness.” As Arturo Escobar writes, “with poststructuralism’s theory of the subject we are ... compelled to give up the liberal idea of the subject as a self-bounded, autonomous, rational individual. The subject is produced by [or] in historical discourses and practices in a multiplicity of domains.” Insofar as there is resistance to capitalism, it must be understood as an expression of local and </w:t>
      </w:r>
      <w:proofErr w:type="gramStart"/>
      <w:r w:rsidRPr="00BA0F0A">
        <w:rPr>
          <w:sz w:val="10"/>
        </w:rPr>
        <w:t>particular conceptions</w:t>
      </w:r>
      <w:proofErr w:type="gramEnd"/>
      <w:r w:rsidRPr="00BA0F0A">
        <w:rPr>
          <w:sz w:val="10"/>
        </w:rPr>
        <w:t xml:space="preserve"> of needs—constructed by geographically restricted histories, and working through a cosmology that resists translation, something that </w:t>
      </w:r>
      <w:proofErr w:type="spellStart"/>
      <w:r w:rsidRPr="00BA0F0A">
        <w:rPr>
          <w:sz w:val="10"/>
        </w:rPr>
        <w:t>postcolonialist</w:t>
      </w:r>
      <w:proofErr w:type="spellEnd"/>
      <w:r w:rsidRPr="00BA0F0A">
        <w:rPr>
          <w:sz w:val="10"/>
        </w:rPr>
        <w:t xml:space="preserve"> intellectuals posit outside of the </w:t>
      </w:r>
      <w:proofErr w:type="spellStart"/>
      <w:r w:rsidRPr="00BA0F0A">
        <w:rPr>
          <w:sz w:val="10"/>
        </w:rPr>
        <w:t>universalising</w:t>
      </w:r>
      <w:proofErr w:type="spellEnd"/>
      <w:r w:rsidRPr="00BA0F0A">
        <w:rPr>
          <w:sz w:val="10"/>
        </w:rPr>
        <w:t xml:space="preserve"> narratives of Enlightenment thought. The question is whether it is unwarranted to assign some universal needs and interests to agents across cultures and time. There is no doubt that, for the most part, the things that agents value and pursue are culturally constructed. In this, postcolonial theorists and more traditional progressives agree. Yet there is no culture in the world, nor has there ever been, in which agents did not pay attention to their physical wellbeing. Agents across localities and time are concerned for food, shelter and safety, since the fulfilment of these needs is a precondition for a culture’s reproduction. We can affirm that there are some aspects of human agency that are not entirely the construction of local culture, if by that we mean that they are specific to that culture. These aspects are rooted in aspects of human psychology across time and space: They are components of our human nature. To say that social agents are oriented to regard their physical wellbeing is not to insist that culture has no influence in this domain. What they consume, the kinds of dwellings they prefer, their sartorial inclinations, can be shaped by local custom and the contingencies of history. It is common to find cultural theorists pointing to the variability in forms of consumption as evidence that needs are cultural constructions. But that the form of consumption is shaped by history—which it might be to some extent—is no evidence against the idea that there is a need for basic sustenance. They are presented as forms of something. It is the agents’ concern for wellbeing that anchors capitalism in any culture where it implants itself. As Marx observed, </w:t>
      </w:r>
      <w:r w:rsidRPr="00BA0F0A">
        <w:rPr>
          <w:rStyle w:val="StyleUnderline"/>
        </w:rPr>
        <w:t xml:space="preserve">once capitalist relations are in place, the “dull compulsion of </w:t>
      </w:r>
      <w:r w:rsidRPr="00BA0F0A">
        <w:rPr>
          <w:rStyle w:val="StyleUnderline"/>
          <w:highlight w:val="cyan"/>
        </w:rPr>
        <w:t>economic relations</w:t>
      </w:r>
      <w:r w:rsidRPr="00BA0F0A">
        <w:rPr>
          <w:rStyle w:val="StyleUnderline"/>
        </w:rPr>
        <w:t>” is all it takes to induce workers to offer themselves for exploitation.</w:t>
      </w:r>
      <w:r w:rsidRPr="00BA0F0A">
        <w:rPr>
          <w:sz w:val="10"/>
        </w:rPr>
        <w:t xml:space="preserve"> This is true regardless of culture and ideology: If they are in the position of being a worker, they will make themselves available for work. The reason they make their </w:t>
      </w:r>
      <w:proofErr w:type="spellStart"/>
      <w:r w:rsidRPr="00BA0F0A">
        <w:rPr>
          <w:sz w:val="10"/>
        </w:rPr>
        <w:t>labour</w:t>
      </w:r>
      <w:proofErr w:type="spellEnd"/>
      <w:r w:rsidRPr="00BA0F0A">
        <w:rPr>
          <w:sz w:val="10"/>
        </w:rPr>
        <w:t xml:space="preserve">-power available to employers is that this is their only option to maintain their wellbeing. They are free to refuse if their culture tells them that such practices are unacceptable, but this only means that they are free to starve. </w:t>
      </w:r>
      <w:r w:rsidRPr="00BA0F0A">
        <w:rPr>
          <w:rStyle w:val="Emphasis"/>
        </w:rPr>
        <w:t xml:space="preserve">While this aspect of human nature </w:t>
      </w:r>
      <w:r w:rsidRPr="00BA0F0A">
        <w:rPr>
          <w:rStyle w:val="Emphasis"/>
          <w:highlight w:val="cyan"/>
        </w:rPr>
        <w:t>is the foundation on which exploitation rests,</w:t>
      </w:r>
      <w:r w:rsidRPr="00BA0F0A">
        <w:rPr>
          <w:rStyle w:val="Emphasis"/>
        </w:rPr>
        <w:t xml:space="preserve"> </w:t>
      </w:r>
      <w:r w:rsidRPr="00BA0F0A">
        <w:rPr>
          <w:rStyle w:val="Emphasis"/>
          <w:highlight w:val="cyan"/>
        </w:rPr>
        <w:t xml:space="preserve">it is </w:t>
      </w:r>
      <w:r w:rsidRPr="00BA0F0A">
        <w:rPr>
          <w:rStyle w:val="Emphasis"/>
        </w:rPr>
        <w:t xml:space="preserve">also a </w:t>
      </w:r>
      <w:r w:rsidRPr="00BA0F0A">
        <w:rPr>
          <w:rStyle w:val="Emphasis"/>
          <w:highlight w:val="cyan"/>
        </w:rPr>
        <w:t xml:space="preserve">central </w:t>
      </w:r>
      <w:r w:rsidRPr="00BA0F0A">
        <w:rPr>
          <w:rStyle w:val="Emphasis"/>
        </w:rPr>
        <w:t xml:space="preserve">fount </w:t>
      </w:r>
      <w:r w:rsidRPr="00BA0F0A">
        <w:rPr>
          <w:rStyle w:val="Emphasis"/>
          <w:highlight w:val="cyan"/>
        </w:rPr>
        <w:t>for resistance.</w:t>
      </w:r>
      <w:r w:rsidRPr="00BA0F0A">
        <w:rPr>
          <w:sz w:val="10"/>
        </w:rPr>
        <w:t xml:space="preserve"> The same concern for wellbeing that drives workers into the arms of capitalists also motivates them to resist the terms of their exploitation. Employers’ drive for profits has, as its most direct expression, a constant search to </w:t>
      </w:r>
      <w:proofErr w:type="spellStart"/>
      <w:r w:rsidRPr="00BA0F0A">
        <w:rPr>
          <w:sz w:val="10"/>
        </w:rPr>
        <w:t>minimise</w:t>
      </w:r>
      <w:proofErr w:type="spellEnd"/>
      <w:r w:rsidRPr="00BA0F0A">
        <w:rPr>
          <w:sz w:val="10"/>
        </w:rPr>
        <w:t xml:space="preserve"> the costs of production. The most obvious cost is wages. But the reduction of wages, while a condition for increased profit margins, means a squeeze on workers’ standards of living. For some workers in high-end or </w:t>
      </w:r>
      <w:proofErr w:type="spellStart"/>
      <w:r w:rsidRPr="00BA0F0A">
        <w:rPr>
          <w:sz w:val="10"/>
        </w:rPr>
        <w:t>unionised</w:t>
      </w:r>
      <w:proofErr w:type="spellEnd"/>
      <w:r w:rsidRPr="00BA0F0A">
        <w:rPr>
          <w:sz w:val="10"/>
        </w:rPr>
        <w:t xml:space="preserve"> sectors, the squeeze can be contained within tolerable limits, so that it amounts to a struggle for their standard of living, but not for their basic needs. For much of the global South and a widening range of sectors in the developed world, the stakes are much higher. Add to this the employers’ drive to manage other costs associated with production—trying to squeeze extra time from outdated machinery, increasing the risk of injury to workers; the drive to speed up the pace and intensity of work; the lengthening of the working day; the raids on pensions and retirement benefits—and it comes up against workers’ interest in their own wellbeing. Workers’ movements will often be geared to securing the basic conditions for reproduction, not higher standards of living. The first dimension of this process—submission to the </w:t>
      </w:r>
      <w:proofErr w:type="spellStart"/>
      <w:r w:rsidRPr="00BA0F0A">
        <w:rPr>
          <w:sz w:val="10"/>
        </w:rPr>
        <w:t>labour</w:t>
      </w:r>
      <w:proofErr w:type="spellEnd"/>
      <w:r w:rsidRPr="00BA0F0A">
        <w:rPr>
          <w:sz w:val="10"/>
        </w:rPr>
        <w:t xml:space="preserve"> contract—explains why capitalism can take root and secure itself anywhere. The second dimension—fighting the terms of exploitation—explains why class reproduction begets class struggle everywhere capitalism establishes itself. In parallel with the </w:t>
      </w:r>
      <w:proofErr w:type="spellStart"/>
      <w:r w:rsidRPr="00BA0F0A">
        <w:rPr>
          <w:sz w:val="10"/>
        </w:rPr>
        <w:t>universalisation</w:t>
      </w:r>
      <w:proofErr w:type="spellEnd"/>
      <w:r w:rsidRPr="00BA0F0A">
        <w:rPr>
          <w:sz w:val="10"/>
        </w:rPr>
        <w:t xml:space="preserve"> of capital is the universal struggle of workers to defend their wellbeing. We have derived both universalisms from one component of human nature. This does not suggest that is all there is to it. Most progressive thinkers have believed that there are other components to human nature, other needs that span regional cultures (the need for autonomy or freedom from coercion, for creative expression, for respect). My point is not that human nature can be reduced to a basic, biological need. It is that this need does exist, even if it is less exalted than others; and, more importantly, that it can account for a range of practices and institutions that radicals are concerned with. It is a sign of how far left thinking has fallen that it is even necessary to defend its reality. </w:t>
      </w:r>
      <w:r w:rsidRPr="00BA0F0A">
        <w:rPr>
          <w:rStyle w:val="StyleUnderline"/>
          <w:highlight w:val="cyan"/>
        </w:rPr>
        <w:t>Postcolonial theory has</w:t>
      </w:r>
      <w:r w:rsidRPr="00BA0F0A">
        <w:rPr>
          <w:rStyle w:val="StyleUnderline"/>
        </w:rPr>
        <w:t xml:space="preserve"> made real gains in certain domains, especially in mainstreaming literature from the global South.</w:t>
      </w:r>
      <w:r w:rsidRPr="00BA0F0A">
        <w:rPr>
          <w:sz w:val="10"/>
        </w:rPr>
        <w:t xml:space="preserve"> In the 1980s and 90s it played an important role in keeping alive the idea of anti-colonialism and anti-imperialism; and it has made the problem of Eurocentrism a watchword among progressive intellectuals. </w:t>
      </w:r>
      <w:r w:rsidRPr="00BA0F0A">
        <w:rPr>
          <w:rStyle w:val="Emphasis"/>
        </w:rPr>
        <w:t xml:space="preserve">But these achievements have </w:t>
      </w:r>
      <w:r w:rsidRPr="00BA0F0A">
        <w:rPr>
          <w:rStyle w:val="Emphasis"/>
          <w:highlight w:val="cyan"/>
        </w:rPr>
        <w:t xml:space="preserve">come with a steep price tag. </w:t>
      </w:r>
      <w:r w:rsidRPr="00BA0F0A">
        <w:rPr>
          <w:rStyle w:val="Emphasis"/>
        </w:rPr>
        <w:t>It seems bizarre</w:t>
      </w:r>
      <w:r w:rsidRPr="00BA0F0A">
        <w:rPr>
          <w:sz w:val="10"/>
        </w:rPr>
        <w:t xml:space="preserve">, at a time like this, </w:t>
      </w:r>
      <w:r w:rsidRPr="00BA0F0A">
        <w:rPr>
          <w:rStyle w:val="Emphasis"/>
        </w:rPr>
        <w:t>to find ourselves stuck with a theory that made its name by dismantling some of the conceptual pillars that can help us understand the political conjuncture, and to devise effective strategy.</w:t>
      </w:r>
      <w:r w:rsidRPr="00BA0F0A">
        <w:rPr>
          <w:rStyle w:val="StyleUnderline"/>
        </w:rPr>
        <w:t xml:space="preserve"> Postcolonial theorists have</w:t>
      </w:r>
      <w:r w:rsidRPr="00BA0F0A">
        <w:rPr>
          <w:sz w:val="10"/>
        </w:rPr>
        <w:t xml:space="preserve"> wasted much effort tilting against windmills of their own </w:t>
      </w:r>
      <w:proofErr w:type="gramStart"/>
      <w:r w:rsidRPr="00BA0F0A">
        <w:rPr>
          <w:sz w:val="10"/>
        </w:rPr>
        <w:t>creation, and</w:t>
      </w:r>
      <w:proofErr w:type="gramEnd"/>
      <w:r w:rsidRPr="00BA0F0A">
        <w:rPr>
          <w:sz w:val="10"/>
        </w:rPr>
        <w:t xml:space="preserve"> so have </w:t>
      </w:r>
      <w:r w:rsidRPr="00BA0F0A">
        <w:rPr>
          <w:rStyle w:val="StyleUnderline"/>
        </w:rPr>
        <w:t>licensed a massive resurgence of nativism and Orientalism.</w:t>
      </w:r>
      <w:r w:rsidRPr="00BA0F0A">
        <w:rPr>
          <w:sz w:val="10"/>
        </w:rPr>
        <w:t xml:space="preserve"> It is not just that they </w:t>
      </w:r>
      <w:proofErr w:type="spellStart"/>
      <w:r w:rsidRPr="00BA0F0A">
        <w:rPr>
          <w:sz w:val="10"/>
        </w:rPr>
        <w:t>emphasise</w:t>
      </w:r>
      <w:proofErr w:type="spellEnd"/>
      <w:r w:rsidRPr="00BA0F0A">
        <w:rPr>
          <w:sz w:val="10"/>
        </w:rPr>
        <w:t xml:space="preserve"> the local over the universal. Their </w:t>
      </w:r>
      <w:proofErr w:type="spellStart"/>
      <w:r w:rsidRPr="00BA0F0A">
        <w:rPr>
          <w:sz w:val="10"/>
        </w:rPr>
        <w:t>valorisation</w:t>
      </w:r>
      <w:proofErr w:type="spellEnd"/>
      <w:r w:rsidRPr="00BA0F0A">
        <w:rPr>
          <w:sz w:val="10"/>
        </w:rPr>
        <w:t xml:space="preserve"> of the local, obsession with cultural particularities, and insistence on culture as the wellspring of agency, has licensed the exoticism that the left once abhorred in colonial depictions of the non-West. Throughout the 20th century, the anchor for anti-colonial movements was, at least for the left, a belief that oppression was wrong wherever it was </w:t>
      </w:r>
      <w:proofErr w:type="spellStart"/>
      <w:r w:rsidRPr="00BA0F0A">
        <w:rPr>
          <w:sz w:val="10"/>
        </w:rPr>
        <w:t>practised</w:t>
      </w:r>
      <w:proofErr w:type="spellEnd"/>
      <w:r w:rsidRPr="00BA0F0A">
        <w:rPr>
          <w:sz w:val="10"/>
        </w:rPr>
        <w:t xml:space="preserve">, because it was an affront to basic human needs for dignity, liberty, wellbeing. But now, </w:t>
      </w:r>
      <w:r w:rsidRPr="00BA0F0A">
        <w:rPr>
          <w:rStyle w:val="Emphasis"/>
          <w:highlight w:val="cyan"/>
        </w:rPr>
        <w:t xml:space="preserve">in the name of anti-Eurocentrism, postcolonial theory </w:t>
      </w:r>
      <w:r w:rsidRPr="00BA0F0A">
        <w:rPr>
          <w:rStyle w:val="Emphasis"/>
        </w:rPr>
        <w:t xml:space="preserve">has </w:t>
      </w:r>
      <w:r w:rsidRPr="00BA0F0A">
        <w:rPr>
          <w:rStyle w:val="Emphasis"/>
          <w:highlight w:val="cyan"/>
        </w:rPr>
        <w:t xml:space="preserve">resurrected </w:t>
      </w:r>
      <w:r w:rsidRPr="00BA0F0A">
        <w:rPr>
          <w:rStyle w:val="Emphasis"/>
        </w:rPr>
        <w:t xml:space="preserve">the </w:t>
      </w:r>
      <w:r w:rsidRPr="00BA0F0A">
        <w:rPr>
          <w:rStyle w:val="Emphasis"/>
          <w:highlight w:val="cyan"/>
        </w:rPr>
        <w:t xml:space="preserve">cultural essentialism that progressives </w:t>
      </w:r>
      <w:r w:rsidRPr="00BA0F0A">
        <w:rPr>
          <w:rStyle w:val="Emphasis"/>
        </w:rPr>
        <w:t xml:space="preserve">rightly </w:t>
      </w:r>
      <w:r w:rsidRPr="00BA0F0A">
        <w:rPr>
          <w:rStyle w:val="Emphasis"/>
          <w:highlight w:val="cyan"/>
        </w:rPr>
        <w:t>viewed as the ideological justification for imperial domination.</w:t>
      </w:r>
      <w:r w:rsidRPr="00BA0F0A">
        <w:rPr>
          <w:sz w:val="10"/>
        </w:rPr>
        <w:t xml:space="preserve"> </w:t>
      </w:r>
      <w:r w:rsidRPr="00BA0F0A">
        <w:rPr>
          <w:rStyle w:val="Emphasis"/>
          <w:highlight w:val="cyan"/>
        </w:rPr>
        <w:t>What better excuse to deny peoples their rights than to impugn</w:t>
      </w:r>
      <w:r w:rsidRPr="00BA0F0A">
        <w:rPr>
          <w:rStyle w:val="Emphasis"/>
        </w:rPr>
        <w:t xml:space="preserve"> the idea of rights, and </w:t>
      </w:r>
      <w:r w:rsidRPr="00BA0F0A">
        <w:rPr>
          <w:rStyle w:val="Emphasis"/>
          <w:highlight w:val="cyan"/>
        </w:rPr>
        <w:t>universal interests</w:t>
      </w:r>
      <w:r w:rsidRPr="00BA0F0A">
        <w:rPr>
          <w:rStyle w:val="Emphasis"/>
        </w:rPr>
        <w:t xml:space="preserve">, </w:t>
      </w:r>
      <w:r w:rsidRPr="00BA0F0A">
        <w:rPr>
          <w:rStyle w:val="Emphasis"/>
          <w:highlight w:val="cyan"/>
        </w:rPr>
        <w:t>as culturally biased?</w:t>
      </w:r>
      <w:r w:rsidRPr="00BA0F0A">
        <w:rPr>
          <w:rStyle w:val="Emphasis"/>
        </w:rPr>
        <w:t xml:space="preserve"> </w:t>
      </w:r>
      <w:r w:rsidRPr="00BA0F0A">
        <w:rPr>
          <w:rStyle w:val="Emphasis"/>
          <w:highlight w:val="cyan"/>
        </w:rPr>
        <w:t>No revival</w:t>
      </w:r>
      <w:r w:rsidRPr="00BA0F0A">
        <w:rPr>
          <w:rStyle w:val="Emphasis"/>
        </w:rPr>
        <w:t xml:space="preserve"> </w:t>
      </w:r>
      <w:r w:rsidRPr="00BA0F0A">
        <w:rPr>
          <w:rStyle w:val="Emphasis"/>
          <w:highlight w:val="cyan"/>
        </w:rPr>
        <w:t>of a</w:t>
      </w:r>
      <w:r w:rsidRPr="00BA0F0A">
        <w:rPr>
          <w:rStyle w:val="Emphasis"/>
        </w:rPr>
        <w:t xml:space="preserve">n international and </w:t>
      </w:r>
      <w:r w:rsidRPr="00BA0F0A">
        <w:rPr>
          <w:rStyle w:val="Emphasis"/>
          <w:highlight w:val="cyan"/>
        </w:rPr>
        <w:t>democratic left is possible unless we clear away these ideas</w:t>
      </w:r>
      <w:r w:rsidRPr="00BA0F0A">
        <w:rPr>
          <w:rStyle w:val="Emphasis"/>
        </w:rPr>
        <w:t xml:space="preserve">, affirming the universalism of our common humanity, </w:t>
      </w:r>
      <w:r w:rsidRPr="00BA0F0A">
        <w:rPr>
          <w:rStyle w:val="Emphasis"/>
          <w:highlight w:val="cyan"/>
        </w:rPr>
        <w:t>and</w:t>
      </w:r>
      <w:r w:rsidRPr="00BA0F0A">
        <w:rPr>
          <w:rStyle w:val="Emphasis"/>
        </w:rPr>
        <w:t xml:space="preserve"> of </w:t>
      </w:r>
      <w:r w:rsidRPr="00BA0F0A">
        <w:rPr>
          <w:rStyle w:val="Emphasis"/>
          <w:highlight w:val="cyan"/>
        </w:rPr>
        <w:t>the threat</w:t>
      </w:r>
      <w:r w:rsidRPr="00BA0F0A">
        <w:rPr>
          <w:rStyle w:val="Emphasis"/>
        </w:rPr>
        <w:t xml:space="preserve"> to it </w:t>
      </w:r>
      <w:r w:rsidRPr="00BA0F0A">
        <w:rPr>
          <w:rStyle w:val="Emphasis"/>
          <w:highlight w:val="cyan"/>
        </w:rPr>
        <w:t>from</w:t>
      </w:r>
      <w:r w:rsidRPr="00BA0F0A">
        <w:rPr>
          <w:rStyle w:val="Emphasis"/>
        </w:rPr>
        <w:t xml:space="preserve"> a </w:t>
      </w:r>
      <w:proofErr w:type="spellStart"/>
      <w:r w:rsidRPr="00BA0F0A">
        <w:rPr>
          <w:rStyle w:val="Emphasis"/>
          <w:highlight w:val="cyan"/>
        </w:rPr>
        <w:t>universalising</w:t>
      </w:r>
      <w:proofErr w:type="spellEnd"/>
      <w:r w:rsidRPr="00BA0F0A">
        <w:rPr>
          <w:rStyle w:val="Emphasis"/>
          <w:highlight w:val="cyan"/>
        </w:rPr>
        <w:t xml:space="preserve"> capitalism</w:t>
      </w:r>
      <w:r w:rsidRPr="00BA0F0A">
        <w:rPr>
          <w:rStyle w:val="Emphasis"/>
        </w:rPr>
        <w:t>.</w:t>
      </w:r>
    </w:p>
    <w:p w14:paraId="60BB7A3E" w14:textId="77777777" w:rsidR="00D0694D" w:rsidRPr="00BA0F0A" w:rsidRDefault="00D0694D" w:rsidP="00D0694D">
      <w:pPr>
        <w:pStyle w:val="Heading4"/>
        <w:rPr>
          <w:rStyle w:val="Style13ptBold"/>
          <w:rFonts w:cs="Calibri"/>
          <w:b/>
          <w:bCs w:val="0"/>
        </w:rPr>
      </w:pPr>
      <w:r w:rsidRPr="00BA0F0A">
        <w:rPr>
          <w:rStyle w:val="Style13ptBold"/>
          <w:rFonts w:cs="Calibri"/>
          <w:b/>
          <w:bCs w:val="0"/>
        </w:rPr>
        <w:lastRenderedPageBreak/>
        <w:t xml:space="preserve">Class struggle doesn’t supplant indigenous identity or experience---the Green Corn Rebellion and vertical organizing by miners and Navajo labor unions prove the flexible efficacy of movements that attack capitalism as a super structure. </w:t>
      </w:r>
    </w:p>
    <w:p w14:paraId="134D8E0B" w14:textId="77777777" w:rsidR="00D0694D" w:rsidRPr="00BA0F0A" w:rsidRDefault="00D0694D" w:rsidP="00D0694D">
      <w:r w:rsidRPr="00BA0F0A">
        <w:rPr>
          <w:rStyle w:val="Style13ptBold"/>
        </w:rPr>
        <w:t xml:space="preserve">Dunbar-Ortiz 14 </w:t>
      </w:r>
      <w:r w:rsidRPr="00275FE5">
        <w:rPr>
          <w:sz w:val="14"/>
          <w:szCs w:val="14"/>
        </w:rPr>
        <w:t xml:space="preserve">(Roxanne, activist, writer, feminist, socialist, history PhD, "A sense of hope and the possibility of solidarity", http://isreview.org/issue/103/sense-hope-and-possibility-solidarity) </w:t>
      </w:r>
    </w:p>
    <w:p w14:paraId="214EF698" w14:textId="77777777" w:rsidR="00D0694D" w:rsidRPr="00BA0F0A" w:rsidRDefault="00D0694D" w:rsidP="00D0694D">
      <w:pPr>
        <w:rPr>
          <w:rStyle w:val="Emphasis"/>
        </w:rPr>
      </w:pPr>
      <w:r w:rsidRPr="00BA0F0A">
        <w:rPr>
          <w:rStyle w:val="StyleUnderline"/>
        </w:rPr>
        <w:t xml:space="preserve">As we have been diving into current debates and writings from the Left, </w:t>
      </w:r>
      <w:r w:rsidRPr="00BA0F0A">
        <w:rPr>
          <w:rStyle w:val="StyleUnderline"/>
          <w:highlight w:val="cyan"/>
        </w:rPr>
        <w:t xml:space="preserve">we </w:t>
      </w:r>
      <w:r w:rsidRPr="00BA0F0A">
        <w:rPr>
          <w:rStyle w:val="StyleUnderline"/>
        </w:rPr>
        <w:t xml:space="preserve">have </w:t>
      </w:r>
      <w:r w:rsidRPr="00BA0F0A">
        <w:rPr>
          <w:rStyle w:val="StyleUnderline"/>
          <w:highlight w:val="cyan"/>
        </w:rPr>
        <w:t xml:space="preserve">found an absence of analysis on </w:t>
      </w:r>
      <w:r w:rsidRPr="00BA0F0A">
        <w:rPr>
          <w:rStyle w:val="StyleUnderline"/>
        </w:rPr>
        <w:t xml:space="preserve">the question of </w:t>
      </w:r>
      <w:r w:rsidRPr="00BA0F0A">
        <w:rPr>
          <w:rStyle w:val="Emphasis"/>
          <w:highlight w:val="cyan"/>
        </w:rPr>
        <w:t>Native Americans and labor.</w:t>
      </w:r>
      <w:r w:rsidRPr="00BA0F0A">
        <w:rPr>
          <w:sz w:val="14"/>
        </w:rPr>
        <w:t xml:space="preserve"> You mentioned Glen Coulthard earlier and he actually says in the introduction of Red Skin, White Masks, </w:t>
      </w:r>
      <w:r w:rsidRPr="00BA0F0A">
        <w:rPr>
          <w:rStyle w:val="StyleUnderline"/>
        </w:rPr>
        <w:t xml:space="preserve">It appears that </w:t>
      </w:r>
      <w:r w:rsidRPr="00BA0F0A">
        <w:rPr>
          <w:rStyle w:val="StyleUnderline"/>
          <w:highlight w:val="cyan"/>
        </w:rPr>
        <w:t>the history of dispossession</w:t>
      </w:r>
      <w:r w:rsidRPr="00BA0F0A">
        <w:rPr>
          <w:sz w:val="14"/>
        </w:rPr>
        <w:t xml:space="preserve">, </w:t>
      </w:r>
      <w:r w:rsidRPr="00BA0F0A">
        <w:rPr>
          <w:rStyle w:val="StyleUnderline"/>
        </w:rPr>
        <w:t xml:space="preserve">not proletarianization, </w:t>
      </w:r>
      <w:r w:rsidRPr="00BA0F0A">
        <w:rPr>
          <w:rStyle w:val="StyleUnderline"/>
          <w:highlight w:val="cyan"/>
        </w:rPr>
        <w:t>has been the dominant background structure</w:t>
      </w:r>
      <w:r w:rsidRPr="00BA0F0A">
        <w:rPr>
          <w:rStyle w:val="StyleUnderline"/>
        </w:rPr>
        <w:t xml:space="preserve"> shaping the character of the historical relationship between Indigenous peoples and the Canadian state</w:t>
      </w:r>
      <w:r w:rsidRPr="00BA0F0A">
        <w:rPr>
          <w:sz w:val="14"/>
        </w:rPr>
        <w:t xml:space="preserve"> . . . Stated bluntly, the theory and practice of Indigenous anticolonialism, including Indigenous </w:t>
      </w:r>
      <w:r w:rsidRPr="00BA0F0A">
        <w:rPr>
          <w:rStyle w:val="StyleUnderline"/>
        </w:rPr>
        <w:t>anticapitalism, is best understood as a struggle primarily inspired by and oriented around the question of land . . . and less around our emergent status as “rightless proletarians</w:t>
      </w:r>
      <w:r w:rsidRPr="00BA0F0A">
        <w:rPr>
          <w:sz w:val="14"/>
        </w:rPr>
        <w:t xml:space="preserve">.” </w:t>
      </w:r>
      <w:r w:rsidRPr="00BA0F0A">
        <w:rPr>
          <w:rStyle w:val="Emphasis"/>
          <w:highlight w:val="cyan"/>
        </w:rPr>
        <w:t xml:space="preserve">But </w:t>
      </w:r>
      <w:r w:rsidRPr="00BA0F0A">
        <w:rPr>
          <w:rStyle w:val="Emphasis"/>
        </w:rPr>
        <w:t>in fact,</w:t>
      </w:r>
      <w:r w:rsidRPr="00BA0F0A">
        <w:rPr>
          <w:sz w:val="14"/>
        </w:rPr>
        <w:t xml:space="preserve"> </w:t>
      </w:r>
      <w:r w:rsidRPr="00BA0F0A">
        <w:rPr>
          <w:rStyle w:val="StyleUnderline"/>
          <w:highlight w:val="cyan"/>
        </w:rPr>
        <w:t>you have talked about</w:t>
      </w:r>
      <w:r w:rsidRPr="00BA0F0A">
        <w:rPr>
          <w:rStyle w:val="StyleUnderline"/>
        </w:rPr>
        <w:t xml:space="preserve"> many </w:t>
      </w:r>
      <w:r w:rsidRPr="00BA0F0A">
        <w:rPr>
          <w:rStyle w:val="StyleUnderline"/>
          <w:highlight w:val="cyan"/>
        </w:rPr>
        <w:t>Native Americans being part of the working class</w:t>
      </w:r>
      <w:r w:rsidRPr="00BA0F0A">
        <w:rPr>
          <w:rStyle w:val="StyleUnderline"/>
        </w:rPr>
        <w:t xml:space="preserve"> as you mention recently in your Real News interview</w:t>
      </w:r>
      <w:r w:rsidRPr="00BA0F0A">
        <w:rPr>
          <w:sz w:val="14"/>
        </w:rPr>
        <w:t xml:space="preserve">.11 </w:t>
      </w:r>
      <w:r w:rsidRPr="00BA0F0A">
        <w:rPr>
          <w:rStyle w:val="StyleUnderline"/>
          <w:highlight w:val="cyan"/>
        </w:rPr>
        <w:t>Why is this?</w:t>
      </w:r>
      <w:r w:rsidRPr="00BA0F0A">
        <w:rPr>
          <w:rStyle w:val="StyleUnderline"/>
        </w:rPr>
        <w:t xml:space="preserve"> </w:t>
      </w:r>
      <w:r w:rsidRPr="00BA0F0A">
        <w:rPr>
          <w:sz w:val="14"/>
        </w:rPr>
        <w:t xml:space="preserve">For instance, </w:t>
      </w:r>
      <w:r w:rsidRPr="00BA0F0A">
        <w:rPr>
          <w:rStyle w:val="StyleUnderline"/>
          <w:highlight w:val="cyan"/>
        </w:rPr>
        <w:t>in the Diné Nation</w:t>
      </w:r>
      <w:r w:rsidRPr="00BA0F0A">
        <w:rPr>
          <w:sz w:val="14"/>
        </w:rPr>
        <w:t xml:space="preserve"> (Navajo reservation), </w:t>
      </w:r>
      <w:r w:rsidRPr="00BA0F0A">
        <w:rPr>
          <w:rStyle w:val="StyleUnderline"/>
          <w:highlight w:val="cyan"/>
        </w:rPr>
        <w:t xml:space="preserve">the energy industry has </w:t>
      </w:r>
      <w:r w:rsidRPr="00BA0F0A">
        <w:rPr>
          <w:rStyle w:val="StyleUnderline"/>
        </w:rPr>
        <w:t xml:space="preserve">long </w:t>
      </w:r>
      <w:r w:rsidRPr="00BA0F0A">
        <w:rPr>
          <w:rStyle w:val="StyleUnderline"/>
          <w:highlight w:val="cyan"/>
        </w:rPr>
        <w:t>dominated</w:t>
      </w:r>
      <w:r w:rsidRPr="00BA0F0A">
        <w:rPr>
          <w:rStyle w:val="StyleUnderline"/>
        </w:rPr>
        <w:t>,</w:t>
      </w:r>
      <w:r w:rsidRPr="00BA0F0A">
        <w:rPr>
          <w:sz w:val="14"/>
        </w:rPr>
        <w:t xml:space="preserve"> and in the 1970s, </w:t>
      </w:r>
      <w:r w:rsidRPr="00BA0F0A">
        <w:rPr>
          <w:rStyle w:val="StyleUnderline"/>
        </w:rPr>
        <w:t>Navajos formed trade unions to demand that they have the jobs and job training</w:t>
      </w:r>
      <w:r w:rsidRPr="00BA0F0A">
        <w:rPr>
          <w:sz w:val="14"/>
        </w:rPr>
        <w:t>. In the early part of the twentieth century, Navajos and Pueblo Indians made up much of the work force on the railroads that ran through their territories in the Southwest</w:t>
      </w:r>
      <w:r w:rsidRPr="00BA0F0A">
        <w:rPr>
          <w:rStyle w:val="StyleUnderline"/>
        </w:rPr>
        <w:t>. In the federal government’s relocation program of the 1950s and 1960s, half the reservation and rural population migrated to urban areas for jobs in industry; however, many had moved on their own during the war to work in the defense industry</w:t>
      </w:r>
      <w:r w:rsidRPr="00BA0F0A">
        <w:rPr>
          <w:sz w:val="14"/>
        </w:rPr>
        <w:t xml:space="preserve">. I think ignoring this is a problem for some academics. Some of the Native people in academia come from more prosperous families. I don’t believe any Native person is super wealthy; even in the biggest casinos the money is distributed and there is not a real ruling class—but there are </w:t>
      </w:r>
      <w:proofErr w:type="gramStart"/>
      <w:r w:rsidRPr="00BA0F0A">
        <w:rPr>
          <w:sz w:val="14"/>
        </w:rPr>
        <w:t>definitely class</w:t>
      </w:r>
      <w:proofErr w:type="gramEnd"/>
      <w:r w:rsidRPr="00BA0F0A">
        <w:rPr>
          <w:sz w:val="14"/>
        </w:rPr>
        <w:t xml:space="preserve"> issues in terms of consciousness. All the AIM activists were from working-class families, but are no less Lakota, Diné, or Salish because of it. They worked at all kinds of jobs. </w:t>
      </w:r>
      <w:proofErr w:type="gramStart"/>
      <w:r w:rsidRPr="00BA0F0A">
        <w:rPr>
          <w:sz w:val="14"/>
        </w:rPr>
        <w:t>So</w:t>
      </w:r>
      <w:proofErr w:type="gramEnd"/>
      <w:r w:rsidRPr="00BA0F0A">
        <w:rPr>
          <w:sz w:val="14"/>
        </w:rPr>
        <w:t xml:space="preserve"> for me, I felt </w:t>
      </w:r>
      <w:proofErr w:type="gramStart"/>
      <w:r w:rsidRPr="00BA0F0A">
        <w:rPr>
          <w:sz w:val="14"/>
        </w:rPr>
        <w:t>really comfortable</w:t>
      </w:r>
      <w:proofErr w:type="gramEnd"/>
      <w:r w:rsidRPr="00BA0F0A">
        <w:rPr>
          <w:sz w:val="14"/>
        </w:rPr>
        <w:t xml:space="preserve"> in AIM because it was working class and people were not ashamed to be workers. In </w:t>
      </w:r>
      <w:proofErr w:type="gramStart"/>
      <w:r w:rsidRPr="00BA0F0A">
        <w:rPr>
          <w:sz w:val="14"/>
        </w:rPr>
        <w:t>fact</w:t>
      </w:r>
      <w:proofErr w:type="gramEnd"/>
      <w:r w:rsidRPr="00BA0F0A">
        <w:rPr>
          <w:sz w:val="14"/>
        </w:rPr>
        <w:t xml:space="preserve"> they were quite proud, and they were drawn to unions when anyone bothered to organize them. </w:t>
      </w:r>
      <w:r w:rsidRPr="00BA0F0A">
        <w:rPr>
          <w:rStyle w:val="StyleUnderline"/>
          <w:highlight w:val="cyan"/>
        </w:rPr>
        <w:t xml:space="preserve">When </w:t>
      </w:r>
      <w:r w:rsidRPr="00BA0F0A">
        <w:rPr>
          <w:rStyle w:val="StyleUnderline"/>
        </w:rPr>
        <w:t xml:space="preserve">the </w:t>
      </w:r>
      <w:r w:rsidRPr="00BA0F0A">
        <w:rPr>
          <w:rStyle w:val="StyleUnderline"/>
          <w:highlight w:val="cyan"/>
        </w:rPr>
        <w:t>Navajo workers</w:t>
      </w:r>
      <w:r w:rsidRPr="00BA0F0A">
        <w:rPr>
          <w:rStyle w:val="StyleUnderline"/>
        </w:rPr>
        <w:t xml:space="preserve"> </w:t>
      </w:r>
      <w:r w:rsidRPr="00BA0F0A">
        <w:rPr>
          <w:rStyle w:val="StyleUnderline"/>
          <w:highlight w:val="cyan"/>
        </w:rPr>
        <w:t>began to organize</w:t>
      </w:r>
      <w:r w:rsidRPr="00BA0F0A">
        <w:rPr>
          <w:rStyle w:val="StyleUnderline"/>
        </w:rPr>
        <w:t xml:space="preserve"> in the 1970s </w:t>
      </w:r>
      <w:r w:rsidRPr="00BA0F0A">
        <w:rPr>
          <w:rStyle w:val="StyleUnderline"/>
          <w:highlight w:val="cyan"/>
        </w:rPr>
        <w:t>with the United Mine Workers, it was against federal law for unions to organize</w:t>
      </w:r>
      <w:r w:rsidRPr="00BA0F0A">
        <w:rPr>
          <w:rStyle w:val="StyleUnderline"/>
        </w:rPr>
        <w:t xml:space="preserve"> </w:t>
      </w:r>
      <w:r w:rsidRPr="00BA0F0A">
        <w:rPr>
          <w:rStyle w:val="StyleUnderline"/>
          <w:highlight w:val="cyan"/>
        </w:rPr>
        <w:t>on Indian reservations</w:t>
      </w:r>
      <w:r w:rsidRPr="00BA0F0A">
        <w:rPr>
          <w:sz w:val="14"/>
        </w:rPr>
        <w:t xml:space="preserve">. Peter </w:t>
      </w:r>
      <w:r w:rsidRPr="00BA0F0A">
        <w:rPr>
          <w:rStyle w:val="Emphasis"/>
          <w:highlight w:val="cyan"/>
        </w:rPr>
        <w:t>McDonald</w:t>
      </w:r>
      <w:r w:rsidRPr="00BA0F0A">
        <w:rPr>
          <w:sz w:val="14"/>
        </w:rPr>
        <w:t xml:space="preserve"> 12 </w:t>
      </w:r>
      <w:r w:rsidRPr="00BA0F0A">
        <w:rPr>
          <w:rStyle w:val="Emphasis"/>
          <w:highlight w:val="cyan"/>
        </w:rPr>
        <w:t>challenged that and won</w:t>
      </w:r>
      <w:r w:rsidRPr="00BA0F0A">
        <w:rPr>
          <w:sz w:val="14"/>
        </w:rPr>
        <w:t xml:space="preserve">. </w:t>
      </w:r>
      <w:r w:rsidRPr="00BA0F0A">
        <w:rPr>
          <w:rStyle w:val="Emphasis"/>
        </w:rPr>
        <w:t xml:space="preserve">The </w:t>
      </w:r>
      <w:r w:rsidRPr="00BA0F0A">
        <w:rPr>
          <w:rStyle w:val="Emphasis"/>
          <w:highlight w:val="cyan"/>
        </w:rPr>
        <w:t xml:space="preserve">Navajo workers had </w:t>
      </w:r>
      <w:r w:rsidRPr="00BA0F0A">
        <w:rPr>
          <w:rStyle w:val="Emphasis"/>
        </w:rPr>
        <w:t xml:space="preserve">specific </w:t>
      </w:r>
      <w:r w:rsidRPr="00BA0F0A">
        <w:rPr>
          <w:rStyle w:val="Emphasis"/>
          <w:highlight w:val="cyan"/>
        </w:rPr>
        <w:t>demands for medical benefits</w:t>
      </w:r>
      <w:r w:rsidRPr="00BA0F0A">
        <w:rPr>
          <w:sz w:val="14"/>
        </w:rPr>
        <w:t xml:space="preserve">; </w:t>
      </w:r>
      <w:r w:rsidRPr="00BA0F0A">
        <w:rPr>
          <w:rStyle w:val="StyleUnderline"/>
        </w:rPr>
        <w:t xml:space="preserve">they bargained to include </w:t>
      </w:r>
      <w:r w:rsidRPr="00BA0F0A">
        <w:rPr>
          <w:rStyle w:val="Emphasis"/>
        </w:rPr>
        <w:t>their medicine men to be paid.</w:t>
      </w:r>
      <w:r w:rsidRPr="00BA0F0A">
        <w:rPr>
          <w:rStyle w:val="StyleUnderline"/>
        </w:rPr>
        <w:t xml:space="preserve"> T</w:t>
      </w:r>
      <w:r w:rsidRPr="00BA0F0A">
        <w:rPr>
          <w:sz w:val="14"/>
        </w:rPr>
        <w:t xml:space="preserve">hey had the Indian Health Service, but they wanted to pay their medicine people and were able to get this into their contract. </w:t>
      </w:r>
      <w:r w:rsidRPr="00BA0F0A">
        <w:rPr>
          <w:rStyle w:val="Emphasis"/>
        </w:rPr>
        <w:t>They are very strong union people</w:t>
      </w:r>
      <w:r w:rsidRPr="00BA0F0A">
        <w:rPr>
          <w:sz w:val="14"/>
        </w:rPr>
        <w:t xml:space="preserve">. Unfortunately, </w:t>
      </w:r>
      <w:r w:rsidRPr="00BA0F0A">
        <w:rPr>
          <w:rStyle w:val="StyleUnderline"/>
        </w:rPr>
        <w:t xml:space="preserve">there are other problems with the fossil-fuel industry and internal struggles in reservations over ending extraction for environmental reasons. I think Coulthard is trying to say that exploitation and expropriation are different things. </w:t>
      </w:r>
      <w:r w:rsidRPr="00BA0F0A">
        <w:rPr>
          <w:rStyle w:val="Emphasis"/>
        </w:rPr>
        <w:t xml:space="preserve">But </w:t>
      </w:r>
      <w:r w:rsidRPr="00BA0F0A">
        <w:rPr>
          <w:rStyle w:val="Emphasis"/>
          <w:highlight w:val="cyan"/>
        </w:rPr>
        <w:t>all capitalism starts with expropriation of land from the producers</w:t>
      </w:r>
      <w:r w:rsidRPr="00BA0F0A">
        <w:rPr>
          <w:rStyle w:val="Emphasis"/>
        </w:rPr>
        <w:t>,</w:t>
      </w:r>
      <w:r w:rsidRPr="00BA0F0A">
        <w:rPr>
          <w:sz w:val="14"/>
        </w:rPr>
        <w:t xml:space="preserve"> and not just in the Americas but as the prerequisite for the development of capitalism in Europe. </w:t>
      </w:r>
      <w:r w:rsidRPr="00BA0F0A">
        <w:rPr>
          <w:rStyle w:val="StyleUnderline"/>
        </w:rPr>
        <w:t>That’s what I describe as the culture of conquest in my book, about the commons being fenced in and that all expropriation started with the land. We’ve been trying to use Marxism as the framework to talk about Indigenous issues</w:t>
      </w:r>
      <w:r w:rsidRPr="00BA0F0A">
        <w:rPr>
          <w:sz w:val="14"/>
        </w:rPr>
        <w:t xml:space="preserve">. </w:t>
      </w:r>
      <w:r w:rsidRPr="00BA0F0A">
        <w:rPr>
          <w:rStyle w:val="Emphasis"/>
          <w:highlight w:val="cyan"/>
        </w:rPr>
        <w:t>If you merely say Marxism is European</w:t>
      </w:r>
      <w:r w:rsidRPr="00BA0F0A">
        <w:rPr>
          <w:rStyle w:val="Emphasis"/>
        </w:rPr>
        <w:t xml:space="preserve">, </w:t>
      </w:r>
      <w:r w:rsidRPr="00BA0F0A">
        <w:rPr>
          <w:rStyle w:val="Emphasis"/>
          <w:highlight w:val="cyan"/>
        </w:rPr>
        <w:t>you miss the point</w:t>
      </w:r>
      <w:r w:rsidRPr="00BA0F0A">
        <w:rPr>
          <w:rStyle w:val="Emphasis"/>
        </w:rPr>
        <w:t xml:space="preserve"> of the theory.</w:t>
      </w:r>
      <w:r w:rsidRPr="00BA0F0A">
        <w:rPr>
          <w:sz w:val="14"/>
        </w:rPr>
        <w:t xml:space="preserve"> </w:t>
      </w:r>
      <w:r w:rsidRPr="00BA0F0A">
        <w:rPr>
          <w:rStyle w:val="StyleUnderline"/>
        </w:rPr>
        <w:t xml:space="preserve">People forget that </w:t>
      </w:r>
      <w:r w:rsidRPr="00BA0F0A">
        <w:rPr>
          <w:rStyle w:val="StyleUnderline"/>
          <w:highlight w:val="cyan"/>
        </w:rPr>
        <w:t xml:space="preserve">Marx </w:t>
      </w:r>
      <w:proofErr w:type="gramStart"/>
      <w:r w:rsidRPr="00BA0F0A">
        <w:rPr>
          <w:rStyle w:val="StyleUnderline"/>
        </w:rPr>
        <w:t xml:space="preserve">actually </w:t>
      </w:r>
      <w:r w:rsidRPr="00BA0F0A">
        <w:rPr>
          <w:rStyle w:val="StyleUnderline"/>
          <w:highlight w:val="cyan"/>
        </w:rPr>
        <w:t>talked</w:t>
      </w:r>
      <w:proofErr w:type="gramEnd"/>
      <w:r w:rsidRPr="00BA0F0A">
        <w:rPr>
          <w:rStyle w:val="StyleUnderline"/>
          <w:highlight w:val="cyan"/>
        </w:rPr>
        <w:t xml:space="preserve"> about </w:t>
      </w:r>
      <w:r w:rsidRPr="00BA0F0A">
        <w:rPr>
          <w:rStyle w:val="Emphasis"/>
          <w:highlight w:val="cyan"/>
        </w:rPr>
        <w:t>who was expropriated</w:t>
      </w:r>
      <w:r w:rsidRPr="00BA0F0A">
        <w:rPr>
          <w:sz w:val="14"/>
          <w:highlight w:val="cyan"/>
        </w:rPr>
        <w:t xml:space="preserve">, </w:t>
      </w:r>
      <w:r w:rsidRPr="00BA0F0A">
        <w:rPr>
          <w:rStyle w:val="Emphasis"/>
        </w:rPr>
        <w:t xml:space="preserve">how people were </w:t>
      </w:r>
      <w:proofErr w:type="gramStart"/>
      <w:r w:rsidRPr="00BA0F0A">
        <w:rPr>
          <w:rStyle w:val="Emphasis"/>
        </w:rPr>
        <w:t>actually dispossessed</w:t>
      </w:r>
      <w:proofErr w:type="gramEnd"/>
      <w:r w:rsidRPr="00BA0F0A">
        <w:rPr>
          <w:sz w:val="14"/>
        </w:rPr>
        <w:t xml:space="preserve">, </w:t>
      </w:r>
      <w:r w:rsidRPr="00BA0F0A">
        <w:rPr>
          <w:rStyle w:val="StyleUnderline"/>
          <w:highlight w:val="cyan"/>
        </w:rPr>
        <w:t xml:space="preserve">and how that created </w:t>
      </w:r>
      <w:r w:rsidRPr="00BA0F0A">
        <w:rPr>
          <w:rStyle w:val="Emphasis"/>
          <w:highlight w:val="cyan"/>
        </w:rPr>
        <w:t>the material basis</w:t>
      </w:r>
      <w:r w:rsidRPr="00BA0F0A">
        <w:rPr>
          <w:rStyle w:val="Emphasis"/>
        </w:rPr>
        <w:t xml:space="preserve"> ultimately </w:t>
      </w:r>
      <w:r w:rsidRPr="00BA0F0A">
        <w:rPr>
          <w:rStyle w:val="Emphasis"/>
          <w:highlight w:val="cyan"/>
        </w:rPr>
        <w:t>for colonization</w:t>
      </w:r>
      <w:r w:rsidRPr="00BA0F0A">
        <w:rPr>
          <w:sz w:val="14"/>
        </w:rPr>
        <w:t xml:space="preserve">, </w:t>
      </w:r>
      <w:r w:rsidRPr="00BA0F0A">
        <w:rPr>
          <w:rStyle w:val="Emphasis"/>
        </w:rPr>
        <w:t xml:space="preserve">and how </w:t>
      </w:r>
      <w:proofErr w:type="gramStart"/>
      <w:r w:rsidRPr="00BA0F0A">
        <w:rPr>
          <w:rStyle w:val="Emphasis"/>
        </w:rPr>
        <w:t>the vast majority of</w:t>
      </w:r>
      <w:proofErr w:type="gramEnd"/>
      <w:r w:rsidRPr="00BA0F0A">
        <w:rPr>
          <w:rStyle w:val="Emphasis"/>
        </w:rPr>
        <w:t xml:space="preserve"> settlers and migrants who came to the US ended up in factories as low-wage workers. </w:t>
      </w:r>
      <w:r w:rsidRPr="00BA0F0A">
        <w:rPr>
          <w:sz w:val="14"/>
        </w:rPr>
        <w:t xml:space="preserve">I worked hard on the first chapter of my book about the precolonial era in the Americas, where there were prosperous and urban civilizations without capitalism, and that is so hopeful. Most radical forms of anarchism now are anticivilization, and they often look to Native people as the inspiration. They use Indigenous peoples, especially Native people in the Americas, pulling out what they want to justify their ideology. They are creating fantasies as evidence and even calling it science. Anarchists, especially the primitivists, view agriculture as the basis of all evil, because they are looking at agribusiness, and they don’t want to know at all that 90 percent of Native people in the Western hemisphere were agriculturalists—they don’t want to know that fact. </w:t>
      </w:r>
      <w:proofErr w:type="gramStart"/>
      <w:r w:rsidRPr="00BA0F0A">
        <w:rPr>
          <w:sz w:val="14"/>
        </w:rPr>
        <w:t>So</w:t>
      </w:r>
      <w:proofErr w:type="gramEnd"/>
      <w:r w:rsidRPr="00BA0F0A">
        <w:rPr>
          <w:sz w:val="14"/>
        </w:rPr>
        <w:t xml:space="preserve"> they romanticize Native people as “hunter-gatherers.” This viewpoint distorts the reality in the Western hemisphere. The civilizations of central Mexico and the Andes were still developing before the Europeans intervened. The civilizations of the Americas were going in a different direction than Europe or Asia. I think had Marx really been able to study or know what was hardly even knowable at that time, he would have said that capitalism in the Americas was not inevitable. I always say that 500 years ago with the invasion of the Americas, a wrong path was taken for humanity. </w:t>
      </w:r>
      <w:proofErr w:type="gramStart"/>
      <w:r w:rsidRPr="00BA0F0A">
        <w:rPr>
          <w:sz w:val="14"/>
        </w:rPr>
        <w:t>So</w:t>
      </w:r>
      <w:proofErr w:type="gramEnd"/>
      <w:r w:rsidRPr="00BA0F0A">
        <w:rPr>
          <w:sz w:val="14"/>
        </w:rPr>
        <w:t xml:space="preserve"> let’s say that capitalism is wrong and destructive, not that it was inevitable. For example, with the ancestral Puebloans, it was clearly a choice. They had a large civilization up on Mesa Verde [in present day Colorado]; they had irrigation ditches for miles and were overusing the wood, </w:t>
      </w:r>
      <w:r w:rsidRPr="00BA0F0A">
        <w:rPr>
          <w:sz w:val="14"/>
        </w:rPr>
        <w:lastRenderedPageBreak/>
        <w:t xml:space="preserve">because everything was built of wood. They were probably becoming less democratic, and they made the choice to migrate to the Rio Grande area of northern New Mexico and break down into smaller villages. They continued to function like city-states, but they were smaller than the one large civilization up at Mesa Verde. And why not say that was a choice and just maybe that the Americas were going in a different direction, rather than interpreting this or the Maya devolvement as “collapse?” This is something to learn from: civilization without capitalism and how can it work. This is tied with the concept of humans being a part of nature; for example, conventional Marxist thinking argues that private property began with the domestication of animals in Africa. However, in America the ancestral peoples did not domesticate animals for food or as beasts of burden. In the civilizations of Central America, parrots and dogs were domesticated but were considered sacred. The Spanish invaders noted that the Aztec dogs did not bark, but they learned to bark from the Spanish war dogs. Can you talk more about the relationship between settler colonialism and capitalism? What do you define as settler colonialism? What is the difference between settler colonialism and outpost colonialism? Yes, it is </w:t>
      </w:r>
      <w:proofErr w:type="gramStart"/>
      <w:r w:rsidRPr="00BA0F0A">
        <w:rPr>
          <w:sz w:val="14"/>
        </w:rPr>
        <w:t>really important</w:t>
      </w:r>
      <w:proofErr w:type="gramEnd"/>
      <w:r w:rsidRPr="00BA0F0A">
        <w:rPr>
          <w:sz w:val="14"/>
        </w:rPr>
        <w:t xml:space="preserve">. I am not sure I entirely succeed in the book on this because the tendency of European-based Marxism is to separate the two, and of course in the United States they are like two separate worlds. Because of Lenin, we have a good connection between capitalism and imperialism, and most people assume the connection. But with colonialism, bourgeois history tends to call things colonialism that weren’t colonialism, such as the Roman Empire. Yes, they had colonies, but it wasn’t </w:t>
      </w:r>
      <w:proofErr w:type="gramStart"/>
      <w:r w:rsidRPr="00BA0F0A">
        <w:rPr>
          <w:sz w:val="14"/>
        </w:rPr>
        <w:t>capitalist-based</w:t>
      </w:r>
      <w:proofErr w:type="gramEnd"/>
      <w:r w:rsidRPr="00BA0F0A">
        <w:rPr>
          <w:sz w:val="14"/>
        </w:rPr>
        <w:t xml:space="preserve">. It was a different era; </w:t>
      </w:r>
      <w:proofErr w:type="gramStart"/>
      <w:r w:rsidRPr="00BA0F0A">
        <w:rPr>
          <w:sz w:val="14"/>
        </w:rPr>
        <w:t>so</w:t>
      </w:r>
      <w:proofErr w:type="gramEnd"/>
      <w:r w:rsidRPr="00BA0F0A">
        <w:rPr>
          <w:sz w:val="14"/>
        </w:rPr>
        <w:t xml:space="preserve"> people like to </w:t>
      </w:r>
      <w:proofErr w:type="gramStart"/>
      <w:r w:rsidRPr="00BA0F0A">
        <w:rPr>
          <w:sz w:val="14"/>
        </w:rPr>
        <w:t>say</w:t>
      </w:r>
      <w:proofErr w:type="gramEnd"/>
      <w:r w:rsidRPr="00BA0F0A">
        <w:rPr>
          <w:sz w:val="14"/>
        </w:rPr>
        <w:t xml:space="preserve"> “people have been colonizing each other forever,” but colonialism is just a different system under capitalism. In settler colonialism, Europeans export people with the promise of land, and private property, so that land itself becomes the chief commodity in the primitive accumulation of capital, and in North America, colonists also enslaved Africans as both market commodities and unpaid and unfree labor. This is a distinct form of colonialism, which obviously proved to be the most effective in building the most powerful capitalist state, the United States. The main form of European colonialism was to exploit resources—precious metals, African bodies, spices—in which Native labor was organized with European overseers and bureaucrats, as well as Native middlemen. This form of colonialism, of course, produced great wealth for the European monarchies and later European states and created the structures of unequal global markets that persist today. I want to make clear that there is not one “settler colonial” or “colonial” experience. Each </w:t>
      </w:r>
      <w:proofErr w:type="gramStart"/>
      <w:r w:rsidRPr="00BA0F0A">
        <w:rPr>
          <w:sz w:val="14"/>
        </w:rPr>
        <w:t>has to</w:t>
      </w:r>
      <w:proofErr w:type="gramEnd"/>
      <w:r w:rsidRPr="00BA0F0A">
        <w:rPr>
          <w:sz w:val="14"/>
        </w:rPr>
        <w:t xml:space="preserve"> be analyzed on its own terms, depending on many factors, such as which colonial state and which </w:t>
      </w:r>
      <w:proofErr w:type="gramStart"/>
      <w:r w:rsidRPr="00BA0F0A">
        <w:rPr>
          <w:sz w:val="14"/>
        </w:rPr>
        <w:t>period of time</w:t>
      </w:r>
      <w:proofErr w:type="gramEnd"/>
      <w:r w:rsidRPr="00BA0F0A">
        <w:rPr>
          <w:sz w:val="14"/>
        </w:rPr>
        <w:t xml:space="preserve"> is being considered. The European fetish for gold that developed during the Middle Ages drove nearly </w:t>
      </w:r>
      <w:proofErr w:type="gramStart"/>
      <w:r w:rsidRPr="00BA0F0A">
        <w:rPr>
          <w:sz w:val="14"/>
        </w:rPr>
        <w:t>all of</w:t>
      </w:r>
      <w:proofErr w:type="gramEnd"/>
      <w:r w:rsidRPr="00BA0F0A">
        <w:rPr>
          <w:sz w:val="14"/>
        </w:rPr>
        <w:t xml:space="preserve"> the early colonial ventures, but rare spices were also worth their weight in gold. And most importantly, the study of any colonial situation requires understanding the level and nature of resistance to these invasions. In making general conclusions regarding the Anglo and Anglo-American colonization of North America, it is essential to keep in mind that each of the hundreds of Native nations had a unique experience of colonialism, always destructive, but varying in details and survivability. It’s inaccurate to speak, for instance, of “the California Indians.” The eighteenth-century Spanish colonization of the coastal region from San Diego to San Francisco was carried out by Franciscan missionaries with the use of the Spanish army in seizing people in the whole region to be incarcerated in the missions, and to work for the missionaries in their commercial pursuits. </w:t>
      </w:r>
      <w:proofErr w:type="gramStart"/>
      <w:r w:rsidRPr="00BA0F0A">
        <w:rPr>
          <w:sz w:val="14"/>
        </w:rPr>
        <w:t>So</w:t>
      </w:r>
      <w:proofErr w:type="gramEnd"/>
      <w:r w:rsidRPr="00BA0F0A">
        <w:rPr>
          <w:sz w:val="14"/>
        </w:rPr>
        <w:t xml:space="preserve"> these weren’t typical settlers, but it was settler colonialism. On the other hand, the nearly half of California north of San Francisco was not colonized until the United States confiscated the northern part of what had become Mexico, and the rush of settlers arrived as gold seekers with the 1850s gold rush. These were not typical settlers either, combining extraction with genocide. Colonialism in general is disruptive, destructive, damaging, </w:t>
      </w:r>
      <w:r w:rsidRPr="00BA0F0A">
        <w:rPr>
          <w:i/>
          <w:sz w:val="14"/>
        </w:rPr>
        <w:t>sometimes</w:t>
      </w:r>
      <w:r w:rsidRPr="00BA0F0A">
        <w:rPr>
          <w:sz w:val="14"/>
        </w:rPr>
        <w:t xml:space="preserve"> depopulating entire areas, such as the Natchez villagers of the Mississippi Delta, and the Nahuatl-speaking villagers of western Nicaragua and western Honduras who were seized by Spanish slave traders in the sixteenth century, then transported to work in the mines of Peru. European settlers didn’t arrive to those nearly depopulated areas until later. This was </w:t>
      </w:r>
      <w:proofErr w:type="gramStart"/>
      <w:r w:rsidRPr="00BA0F0A">
        <w:rPr>
          <w:sz w:val="14"/>
        </w:rPr>
        <w:t>similar to</w:t>
      </w:r>
      <w:proofErr w:type="gramEnd"/>
      <w:r w:rsidRPr="00BA0F0A">
        <w:rPr>
          <w:sz w:val="14"/>
        </w:rPr>
        <w:t xml:space="preserve"> the way villagers of West Africa were captured, enslaved, and sold in the Americas, losing their existence as particular nations and peoples. I would say that settler colonialism was an exceptional mode of colonialism. English settler colonialism in the North American colonies took its specific form from the mid-seventeenth-century English conquest of Ireland, in which English forces under Oliver Cromwell drove subsistent Irish farmers off their land and gave land grants to English and Scottish settlers. The developing English capitalism based in the wool industry required surplus labor to work in the factories, as well as large swaths of grazing land for commercial sheep production. The process of fencing the commons and driving English farmers off the land created that surplus labor force, but also a pool of settlers who were promised free land in America. The Protestant Anglos and Scots, who settled Northern Ireland, made up </w:t>
      </w:r>
      <w:proofErr w:type="gramStart"/>
      <w:r w:rsidRPr="00BA0F0A">
        <w:rPr>
          <w:sz w:val="14"/>
        </w:rPr>
        <w:t>the majority of</w:t>
      </w:r>
      <w:proofErr w:type="gramEnd"/>
      <w:r w:rsidRPr="00BA0F0A">
        <w:rPr>
          <w:sz w:val="14"/>
        </w:rPr>
        <w:t xml:space="preserve"> frontier settlers in the British North American colonies. The Portuguese and the Spanish were specifically seeking gold and silver. Their hoarding of gold and silver </w:t>
      </w:r>
      <w:proofErr w:type="gramStart"/>
      <w:r w:rsidRPr="00BA0F0A">
        <w:rPr>
          <w:sz w:val="14"/>
        </w:rPr>
        <w:t>actually limited</w:t>
      </w:r>
      <w:proofErr w:type="gramEnd"/>
      <w:r w:rsidRPr="00BA0F0A">
        <w:rPr>
          <w:sz w:val="14"/>
        </w:rPr>
        <w:t xml:space="preserve"> their ability to develop capitalism. They didn’t really have a basis for that in the Iberian Peninsula after they deported all the farmers, craftsmen, architects, and other producers who were Muslims and Jews. Only in the eighteenth century did Spain begin establishing settler-colonies in the southern cone of South America, employing the same genocidal methods of eliminating or driving out the Indigenous peoples, which continued when Argentina, Chile, and Uruguay became independent. However, only the United States developed effective capitalism outside of Britain. By 1840, it was already the largest economic power in the world </w:t>
      </w:r>
      <w:proofErr w:type="gramStart"/>
      <w:r w:rsidRPr="00BA0F0A">
        <w:rPr>
          <w:sz w:val="14"/>
        </w:rPr>
        <w:t>on the basis of</w:t>
      </w:r>
      <w:proofErr w:type="gramEnd"/>
      <w:r w:rsidRPr="00BA0F0A">
        <w:rPr>
          <w:sz w:val="14"/>
        </w:rPr>
        <w:t xml:space="preserve"> the global cotton trade and textile factories, also providing cotton to the British textile industry. Until recently, economic historians have dated the development of US capitalism to post–Civil War industrialization in the North. Several recent books have convincingly made the case for the cotton kingdom in the Mississippi Valley being the site of the birth of full-blown capitalism prior to the Civil War, based on slave labor and the capital generated by the value of the slaves’ bodies.13 This development included the parallel expulsion of the five large Native agricultural nations from the Southeast during the 1830s and 1840s, generating huge amounts of capital in land sales. Related to this, do you see a difference between Coulthard and your mentor Howard Adams on these questions and how they view Marxism and socialism in relation to Native people? Having read </w:t>
      </w:r>
      <w:proofErr w:type="gramStart"/>
      <w:r w:rsidRPr="00BA0F0A">
        <w:rPr>
          <w:sz w:val="14"/>
        </w:rPr>
        <w:t>both of them</w:t>
      </w:r>
      <w:proofErr w:type="gramEnd"/>
      <w:r w:rsidRPr="00BA0F0A">
        <w:rPr>
          <w:sz w:val="14"/>
        </w:rPr>
        <w:t>, I would say first that Coulthard identifies with anarchism. But unlike many anarchists, he is not at all allergic to using aspects of Marxist theory, and he criticizes the idea of dismissing Marxist ideas and arguments. Most important, he identifies capitalism as an enemy of Indigenous self-determination. In his extraordinary book Red Skin, White Masks, he writes</w:t>
      </w:r>
      <w:r w:rsidRPr="00275FE5">
        <w:rPr>
          <w:sz w:val="14"/>
          <w:szCs w:val="14"/>
        </w:rPr>
        <w:t>, “For Indigenous nations to live, capitalism must die. And for capitalism to die, we must actively participate in the construction of Indigenous alternatives to it.”</w:t>
      </w:r>
      <w:r w:rsidRPr="00BA0F0A">
        <w:rPr>
          <w:sz w:val="14"/>
        </w:rPr>
        <w:t xml:space="preserve"> In that respect, Coulthard and Adams are the same. They both argue that capitalism must die for Indigenous peoples to be free. But at the same time, </w:t>
      </w:r>
      <w:r w:rsidRPr="00BA0F0A">
        <w:rPr>
          <w:rStyle w:val="StyleUnderline"/>
        </w:rPr>
        <w:t xml:space="preserve">Coulthard does not recognize the proletarian nature of most Native people’s lives for the past several centuries. I understand that his research is grounded in </w:t>
      </w:r>
      <w:proofErr w:type="spellStart"/>
      <w:r w:rsidRPr="00BA0F0A">
        <w:rPr>
          <w:rStyle w:val="Emphasis"/>
        </w:rPr>
        <w:t>Dené</w:t>
      </w:r>
      <w:proofErr w:type="spellEnd"/>
      <w:r w:rsidRPr="00BA0F0A">
        <w:rPr>
          <w:rStyle w:val="Emphasis"/>
        </w:rPr>
        <w:t xml:space="preserve"> reality.</w:t>
      </w:r>
      <w:r w:rsidRPr="00BA0F0A">
        <w:rPr>
          <w:rStyle w:val="StyleUnderline"/>
        </w:rPr>
        <w:t xml:space="preserve"> Howard</w:t>
      </w:r>
      <w:r w:rsidRPr="00BA0F0A">
        <w:rPr>
          <w:sz w:val="14"/>
        </w:rPr>
        <w:t xml:space="preserve">, on the other hand, </w:t>
      </w:r>
      <w:r w:rsidRPr="00BA0F0A">
        <w:rPr>
          <w:rStyle w:val="StyleUnderline"/>
        </w:rPr>
        <w:t>grounded his research in the Métis world</w:t>
      </w:r>
      <w:r w:rsidRPr="00BA0F0A">
        <w:rPr>
          <w:sz w:val="14"/>
        </w:rPr>
        <w:t xml:space="preserve">. In his classic work Prison of Grass, </w:t>
      </w:r>
      <w:r w:rsidRPr="00BA0F0A">
        <w:rPr>
          <w:rStyle w:val="StyleUnderline"/>
        </w:rPr>
        <w:t xml:space="preserve">he combines autobiography and the history of the Métis; he characterizes the greatest uprising of Indigenous peoples in Canada and maybe </w:t>
      </w:r>
      <w:proofErr w:type="gramStart"/>
      <w:r w:rsidRPr="00BA0F0A">
        <w:rPr>
          <w:rStyle w:val="StyleUnderline"/>
        </w:rPr>
        <w:t>all of</w:t>
      </w:r>
      <w:proofErr w:type="gramEnd"/>
      <w:r w:rsidRPr="00BA0F0A">
        <w:rPr>
          <w:rStyle w:val="StyleUnderline"/>
        </w:rPr>
        <w:t xml:space="preserve"> North America </w:t>
      </w:r>
      <w:r w:rsidRPr="00BA0F0A">
        <w:rPr>
          <w:rStyle w:val="Emphasis"/>
          <w:szCs w:val="26"/>
        </w:rPr>
        <w:t>as a workers’ struggle as well as being an anticolonial struggle</w:t>
      </w:r>
      <w:r w:rsidRPr="00BA0F0A">
        <w:rPr>
          <w:rStyle w:val="Emphasis"/>
        </w:rPr>
        <w:t>.</w:t>
      </w:r>
      <w:r w:rsidRPr="00BA0F0A">
        <w:rPr>
          <w:sz w:val="14"/>
        </w:rPr>
        <w:t xml:space="preserve"> </w:t>
      </w:r>
      <w:r w:rsidRPr="00BA0F0A">
        <w:rPr>
          <w:rStyle w:val="Emphasis"/>
        </w:rPr>
        <w:t>This was the revolution</w:t>
      </w:r>
      <w:r w:rsidRPr="00BA0F0A">
        <w:rPr>
          <w:sz w:val="14"/>
        </w:rPr>
        <w:t xml:space="preserve">, </w:t>
      </w:r>
      <w:r w:rsidRPr="00BA0F0A">
        <w:rPr>
          <w:rStyle w:val="StyleUnderline"/>
        </w:rPr>
        <w:t>led by</w:t>
      </w:r>
      <w:r w:rsidRPr="00BA0F0A">
        <w:rPr>
          <w:sz w:val="14"/>
        </w:rPr>
        <w:t xml:space="preserve"> Louis </w:t>
      </w:r>
      <w:r w:rsidRPr="00BA0F0A">
        <w:rPr>
          <w:rStyle w:val="StyleUnderline"/>
        </w:rPr>
        <w:t>Riel</w:t>
      </w:r>
      <w:r w:rsidRPr="00BA0F0A">
        <w:rPr>
          <w:sz w:val="14"/>
        </w:rPr>
        <w:t xml:space="preserve">, </w:t>
      </w:r>
      <w:r w:rsidRPr="00BA0F0A">
        <w:rPr>
          <w:rStyle w:val="Emphasis"/>
        </w:rPr>
        <w:t>against the exploitation of the Métis workers</w:t>
      </w:r>
      <w:r w:rsidRPr="00BA0F0A">
        <w:rPr>
          <w:sz w:val="14"/>
        </w:rPr>
        <w:t xml:space="preserve"> </w:t>
      </w:r>
      <w:r w:rsidRPr="00BA0F0A">
        <w:rPr>
          <w:rStyle w:val="StyleUnderline"/>
        </w:rPr>
        <w:t xml:space="preserve">in the fur trade, as well as </w:t>
      </w:r>
      <w:r w:rsidRPr="00BA0F0A">
        <w:rPr>
          <w:rStyle w:val="Emphasis"/>
        </w:rPr>
        <w:t>the encroachments into Native territories.</w:t>
      </w:r>
      <w:r w:rsidRPr="00BA0F0A">
        <w:rPr>
          <w:sz w:val="14"/>
        </w:rPr>
        <w:t xml:space="preserve">14 And, of course, </w:t>
      </w:r>
      <w:r w:rsidRPr="00BA0F0A">
        <w:rPr>
          <w:rStyle w:val="StyleUnderline"/>
        </w:rPr>
        <w:t>in México and in the Andean region</w:t>
      </w:r>
      <w:r w:rsidRPr="00BA0F0A">
        <w:rPr>
          <w:sz w:val="14"/>
        </w:rPr>
        <w:t xml:space="preserve">, </w:t>
      </w:r>
      <w:r w:rsidRPr="00BA0F0A">
        <w:rPr>
          <w:rStyle w:val="Emphasis"/>
          <w:highlight w:val="cyan"/>
        </w:rPr>
        <w:t>Indigenous labor is the primary exploited labor</w:t>
      </w:r>
      <w:r w:rsidRPr="00BA0F0A">
        <w:rPr>
          <w:rStyle w:val="Emphasis"/>
        </w:rPr>
        <w:t>.</w:t>
      </w:r>
      <w:r w:rsidRPr="00BA0F0A">
        <w:rPr>
          <w:sz w:val="14"/>
        </w:rPr>
        <w:t xml:space="preserve"> In fact, </w:t>
      </w:r>
      <w:r w:rsidRPr="00BA0F0A">
        <w:rPr>
          <w:rStyle w:val="Emphasis"/>
        </w:rPr>
        <w:t xml:space="preserve">Native individuals were primarily workers </w:t>
      </w:r>
      <w:r w:rsidRPr="00BA0F0A">
        <w:rPr>
          <w:rStyle w:val="Emphasis"/>
          <w:highlight w:val="cyan"/>
        </w:rPr>
        <w:t xml:space="preserve">in the </w:t>
      </w:r>
      <w:r w:rsidRPr="00BA0F0A">
        <w:rPr>
          <w:rStyle w:val="Emphasis"/>
        </w:rPr>
        <w:t xml:space="preserve">colonial </w:t>
      </w:r>
      <w:r w:rsidRPr="00BA0F0A">
        <w:rPr>
          <w:rStyle w:val="Emphasis"/>
          <w:highlight w:val="cyan"/>
        </w:rPr>
        <w:t>economic systems</w:t>
      </w:r>
      <w:r w:rsidRPr="00BA0F0A">
        <w:rPr>
          <w:rStyle w:val="Emphasis"/>
        </w:rPr>
        <w:t xml:space="preserve"> that existed in the US and Canada.</w:t>
      </w:r>
      <w:r w:rsidRPr="00BA0F0A">
        <w:rPr>
          <w:sz w:val="14"/>
        </w:rPr>
        <w:t xml:space="preserve"> </w:t>
      </w:r>
      <w:r w:rsidRPr="00BA0F0A">
        <w:rPr>
          <w:rStyle w:val="Emphasis"/>
        </w:rPr>
        <w:t>They are not significantly a part of the 1 percent: they are workers</w:t>
      </w:r>
      <w:r w:rsidRPr="00BA0F0A">
        <w:rPr>
          <w:sz w:val="14"/>
        </w:rPr>
        <w:t xml:space="preserve">. </w:t>
      </w:r>
      <w:r w:rsidRPr="00BA0F0A">
        <w:rPr>
          <w:rStyle w:val="Emphasis"/>
          <w:highlight w:val="cyan"/>
        </w:rPr>
        <w:t>A person can have an identity as a worker without losing</w:t>
      </w:r>
      <w:r w:rsidRPr="00BA0F0A">
        <w:rPr>
          <w:rStyle w:val="Emphasis"/>
        </w:rPr>
        <w:t xml:space="preserve"> their </w:t>
      </w:r>
      <w:r w:rsidRPr="00BA0F0A">
        <w:rPr>
          <w:rStyle w:val="Emphasis"/>
          <w:highlight w:val="cyan"/>
        </w:rPr>
        <w:t>Indigenous identity</w:t>
      </w:r>
      <w:r w:rsidRPr="00BA0F0A">
        <w:rPr>
          <w:rStyle w:val="Emphasis"/>
        </w:rPr>
        <w:t xml:space="preserve">. </w:t>
      </w:r>
      <w:r w:rsidRPr="00BA0F0A">
        <w:rPr>
          <w:sz w:val="14"/>
        </w:rPr>
        <w:t xml:space="preserve">This does not mean I completely agree with Howard Adams. In the mid-1970s when he was a mentor of mine, I learned a great deal from him. Howard aligned with development theory, which was </w:t>
      </w:r>
      <w:r w:rsidRPr="00BA0F0A">
        <w:rPr>
          <w:sz w:val="14"/>
        </w:rPr>
        <w:lastRenderedPageBreak/>
        <w:t xml:space="preserve">theorized by economists such as Andre Gunder Frank and others who were looking at Latin America, the Caribbean, and Africa, and how European colonialism/capitalism underdeveloped these peoples. The United Nations decolonization mission adopted development theory, with formerly colonized nations calling for transfer of technology and wealth from the rich countries, a kind of reparations plan. The entire regime collapsed in 1980, when the United States withdrew its participation. Howard, like Coulthard, saw alternative Indigenous development </w:t>
      </w:r>
      <w:proofErr w:type="gramStart"/>
      <w:r w:rsidRPr="00BA0F0A">
        <w:rPr>
          <w:sz w:val="14"/>
        </w:rPr>
        <w:t>as a way to</w:t>
      </w:r>
      <w:proofErr w:type="gramEnd"/>
      <w:r w:rsidRPr="00BA0F0A">
        <w:rPr>
          <w:sz w:val="14"/>
        </w:rPr>
        <w:t xml:space="preserve"> undermine capitalism. Howard Adams also linked US and Canadian overseas imperialisms as something not new to the twentieth </w:t>
      </w:r>
      <w:proofErr w:type="gramStart"/>
      <w:r w:rsidRPr="00BA0F0A">
        <w:rPr>
          <w:sz w:val="14"/>
        </w:rPr>
        <w:t>century, but</w:t>
      </w:r>
      <w:proofErr w:type="gramEnd"/>
      <w:r w:rsidRPr="00BA0F0A">
        <w:rPr>
          <w:sz w:val="14"/>
        </w:rPr>
        <w:t xml:space="preserve"> rooted in their colonization of the peoples of North America. He was a pioneer in making that connection in the early 1970s. Now, for Native scholars, it is taken for granted. But it’s not surprising that both Coulthard and Adams come out of the Indigenous communities in Canada, where they didn’t experience the level of anticommunism that existed in the United States. The Communist Party in Canada early on included many of the First Peoples who organized Communist Party chapters, particularly in Native fishing villages in British Columbia. The Native presence in or near the Marxist Left and trade unions is very different than in the United States. However, </w:t>
      </w:r>
      <w:r w:rsidRPr="00BA0F0A">
        <w:rPr>
          <w:rStyle w:val="StyleUnderline"/>
        </w:rPr>
        <w:t xml:space="preserve">I think a great many </w:t>
      </w:r>
      <w:r w:rsidRPr="00BA0F0A">
        <w:rPr>
          <w:rStyle w:val="StyleUnderline"/>
          <w:highlight w:val="cyan"/>
        </w:rPr>
        <w:t>Native people</w:t>
      </w:r>
      <w:r w:rsidRPr="00BA0F0A">
        <w:rPr>
          <w:rStyle w:val="StyleUnderline"/>
        </w:rPr>
        <w:t xml:space="preserve"> in the United States very much </w:t>
      </w:r>
      <w:r w:rsidRPr="00BA0F0A">
        <w:rPr>
          <w:rStyle w:val="Emphasis"/>
          <w:highlight w:val="cyan"/>
        </w:rPr>
        <w:t>feel a unity with militant workers’ struggles</w:t>
      </w:r>
      <w:r w:rsidRPr="00BA0F0A">
        <w:rPr>
          <w:sz w:val="14"/>
        </w:rPr>
        <w:t xml:space="preserve">. </w:t>
      </w:r>
      <w:r w:rsidRPr="00BA0F0A">
        <w:rPr>
          <w:rStyle w:val="StyleUnderline"/>
        </w:rPr>
        <w:t>I’ve always found in the Native movement when I tell stories about my grandfather, about the history of the IWW and Socialist Party in Oklahoma</w:t>
      </w:r>
      <w:r w:rsidRPr="00BA0F0A">
        <w:rPr>
          <w:sz w:val="14"/>
        </w:rPr>
        <w:t xml:space="preserve">, </w:t>
      </w:r>
      <w:r w:rsidRPr="00BA0F0A">
        <w:rPr>
          <w:rStyle w:val="StyleUnderline"/>
        </w:rPr>
        <w:t>and</w:t>
      </w:r>
      <w:r w:rsidRPr="00BA0F0A">
        <w:rPr>
          <w:sz w:val="14"/>
        </w:rPr>
        <w:t xml:space="preserve"> especially about </w:t>
      </w:r>
      <w:r w:rsidRPr="00BA0F0A">
        <w:rPr>
          <w:rStyle w:val="StyleUnderline"/>
          <w:highlight w:val="cyan"/>
        </w:rPr>
        <w:t>the</w:t>
      </w:r>
      <w:r w:rsidRPr="00BA0F0A">
        <w:rPr>
          <w:sz w:val="14"/>
        </w:rPr>
        <w:t xml:space="preserve"> </w:t>
      </w:r>
      <w:r w:rsidRPr="00BA0F0A">
        <w:rPr>
          <w:rStyle w:val="Emphasis"/>
        </w:rPr>
        <w:t xml:space="preserve">1917 </w:t>
      </w:r>
      <w:r w:rsidRPr="00BA0F0A">
        <w:rPr>
          <w:rStyle w:val="Emphasis"/>
          <w:highlight w:val="cyan"/>
        </w:rPr>
        <w:t>Green Corn Rebellion</w:t>
      </w:r>
      <w:r w:rsidRPr="00BA0F0A">
        <w:rPr>
          <w:sz w:val="14"/>
        </w:rPr>
        <w:t xml:space="preserve">, </w:t>
      </w:r>
      <w:r w:rsidRPr="00BA0F0A">
        <w:rPr>
          <w:rStyle w:val="Emphasis"/>
          <w:highlight w:val="cyan"/>
        </w:rPr>
        <w:t>in which landless Native, Anglo, and African-American</w:t>
      </w:r>
      <w:r w:rsidRPr="00BA0F0A">
        <w:rPr>
          <w:sz w:val="14"/>
        </w:rPr>
        <w:t xml:space="preserve"> </w:t>
      </w:r>
      <w:r w:rsidRPr="00BA0F0A">
        <w:rPr>
          <w:rStyle w:val="StyleUnderline"/>
        </w:rPr>
        <w:t xml:space="preserve">tenant </w:t>
      </w:r>
      <w:r w:rsidRPr="00BA0F0A">
        <w:rPr>
          <w:rStyle w:val="StyleUnderline"/>
          <w:highlight w:val="cyan"/>
        </w:rPr>
        <w:t>farmers</w:t>
      </w:r>
      <w:r w:rsidRPr="00BA0F0A">
        <w:rPr>
          <w:sz w:val="14"/>
        </w:rPr>
        <w:t xml:space="preserve"> </w:t>
      </w:r>
      <w:r w:rsidRPr="00BA0F0A">
        <w:rPr>
          <w:rStyle w:val="StyleUnderline"/>
          <w:highlight w:val="cyan"/>
        </w:rPr>
        <w:t>rose up</w:t>
      </w:r>
      <w:r w:rsidRPr="00BA0F0A">
        <w:rPr>
          <w:rStyle w:val="StyleUnderline"/>
        </w:rPr>
        <w:t xml:space="preserve"> against conscription into World War I, </w:t>
      </w:r>
      <w:r w:rsidRPr="00BA0F0A">
        <w:rPr>
          <w:rStyle w:val="Emphasis"/>
        </w:rPr>
        <w:t xml:space="preserve">calling it a “rich man’s war,” </w:t>
      </w:r>
      <w:r w:rsidRPr="00BA0F0A">
        <w:rPr>
          <w:rStyle w:val="Emphasis"/>
          <w:highlight w:val="cyan"/>
        </w:rPr>
        <w:t xml:space="preserve">that there is a sense </w:t>
      </w:r>
      <w:r w:rsidRPr="00BA0F0A">
        <w:rPr>
          <w:rStyle w:val="Emphasis"/>
        </w:rPr>
        <w:t xml:space="preserve">of hope and possibility for </w:t>
      </w:r>
      <w:r w:rsidRPr="00BA0F0A">
        <w:rPr>
          <w:rStyle w:val="Emphasis"/>
          <w:highlight w:val="cyan"/>
        </w:rPr>
        <w:t>solidarity to struggle together in mutual interest</w:t>
      </w:r>
      <w:r w:rsidRPr="00BA0F0A">
        <w:rPr>
          <w:rStyle w:val="Emphasis"/>
        </w:rPr>
        <w:t>.</w:t>
      </w:r>
    </w:p>
    <w:p w14:paraId="6D56DA57" w14:textId="77777777" w:rsidR="00D0694D" w:rsidRPr="00BA0F0A" w:rsidRDefault="00D0694D" w:rsidP="00D0694D">
      <w:pPr>
        <w:pStyle w:val="Heading4"/>
        <w:rPr>
          <w:rFonts w:cs="Calibri"/>
        </w:rPr>
      </w:pPr>
      <w:r w:rsidRPr="00BA0F0A">
        <w:rPr>
          <w:rFonts w:cs="Calibri"/>
        </w:rPr>
        <w:t xml:space="preserve">Dual Power in the form of </w:t>
      </w:r>
      <w:r w:rsidRPr="00BA0F0A">
        <w:rPr>
          <w:rFonts w:cs="Calibri"/>
          <w:u w:val="single"/>
        </w:rPr>
        <w:t>native</w:t>
      </w:r>
      <w:r w:rsidRPr="00BA0F0A">
        <w:rPr>
          <w:rFonts w:cs="Calibri"/>
        </w:rPr>
        <w:t xml:space="preserve"> vertical organizing like Red Nation solves. Marxism is </w:t>
      </w:r>
      <w:r w:rsidRPr="00BA0F0A">
        <w:rPr>
          <w:rFonts w:cs="Calibri"/>
          <w:u w:val="single"/>
        </w:rPr>
        <w:t>not</w:t>
      </w:r>
      <w:r w:rsidRPr="00BA0F0A">
        <w:rPr>
          <w:rFonts w:cs="Calibri"/>
        </w:rPr>
        <w:t xml:space="preserve"> </w:t>
      </w:r>
      <w:proofErr w:type="gramStart"/>
      <w:r w:rsidRPr="00BA0F0A">
        <w:rPr>
          <w:rFonts w:cs="Calibri"/>
        </w:rPr>
        <w:t>European,</w:t>
      </w:r>
      <w:proofErr w:type="gramEnd"/>
      <w:r w:rsidRPr="00BA0F0A">
        <w:rPr>
          <w:rFonts w:cs="Calibri"/>
        </w:rPr>
        <w:t xml:space="preserve"> it’s an </w:t>
      </w:r>
      <w:r w:rsidRPr="00BA0F0A">
        <w:rPr>
          <w:rFonts w:cs="Calibri"/>
          <w:u w:val="single"/>
        </w:rPr>
        <w:t>indigenous</w:t>
      </w:r>
      <w:r w:rsidRPr="00BA0F0A">
        <w:rPr>
          <w:rFonts w:cs="Calibri"/>
        </w:rPr>
        <w:t xml:space="preserve"> science---refusing </w:t>
      </w:r>
      <w:r w:rsidRPr="00BA0F0A">
        <w:rPr>
          <w:rFonts w:cs="Calibri"/>
          <w:u w:val="single"/>
        </w:rPr>
        <w:t>democracy</w:t>
      </w:r>
      <w:r w:rsidRPr="00BA0F0A">
        <w:rPr>
          <w:rFonts w:cs="Calibri"/>
        </w:rPr>
        <w:t xml:space="preserve"> and </w:t>
      </w:r>
      <w:r w:rsidRPr="00BA0F0A">
        <w:rPr>
          <w:rFonts w:cs="Calibri"/>
          <w:u w:val="single"/>
        </w:rPr>
        <w:t>sovereign unification</w:t>
      </w:r>
      <w:r w:rsidRPr="00BA0F0A">
        <w:rPr>
          <w:rFonts w:cs="Calibri"/>
        </w:rPr>
        <w:t xml:space="preserve"> as a nation like the </w:t>
      </w:r>
      <w:r w:rsidRPr="00BA0F0A">
        <w:rPr>
          <w:rFonts w:cs="Calibri"/>
          <w:u w:val="single"/>
        </w:rPr>
        <w:t>Haudenosaunee Confederacy</w:t>
      </w:r>
      <w:r w:rsidRPr="00BA0F0A">
        <w:rPr>
          <w:rFonts w:cs="Calibri"/>
        </w:rPr>
        <w:t xml:space="preserve"> means decolonization is reduced to rebellion for the weekend instead of an </w:t>
      </w:r>
      <w:r w:rsidRPr="00BA0F0A">
        <w:rPr>
          <w:rFonts w:cs="Calibri"/>
          <w:u w:val="single"/>
        </w:rPr>
        <w:t>organized</w:t>
      </w:r>
      <w:r w:rsidRPr="00BA0F0A">
        <w:rPr>
          <w:rFonts w:cs="Calibri"/>
        </w:rPr>
        <w:t xml:space="preserve"> revolution.</w:t>
      </w:r>
    </w:p>
    <w:p w14:paraId="3803337E" w14:textId="77777777" w:rsidR="00D0694D" w:rsidRPr="00BA0F0A" w:rsidRDefault="00D0694D" w:rsidP="00D0694D">
      <w:pPr>
        <w:rPr>
          <w:rStyle w:val="Heading4Char"/>
          <w:rFonts w:cs="Calibri"/>
        </w:rPr>
      </w:pPr>
      <w:r w:rsidRPr="00BA0F0A">
        <w:rPr>
          <w:rStyle w:val="Style13ptBold"/>
        </w:rPr>
        <w:t xml:space="preserve">The Red Nation, 19 </w:t>
      </w:r>
      <w:r w:rsidRPr="00BA0F0A">
        <w:t>[Editorial: "Revolutionary Socialism is the Primary Political Ideology of The Red Nation," The Red Nation, https://therednation.org/2019/09/07/revolutionary-socialism-is-the-primary-political-ideology-of-the-red-nation-2/]//AD</w:t>
      </w:r>
    </w:p>
    <w:p w14:paraId="6DDB3439" w14:textId="77777777" w:rsidR="00D0694D" w:rsidRPr="00275FE5" w:rsidRDefault="00D0694D" w:rsidP="00D0694D">
      <w:pPr>
        <w:rPr>
          <w:sz w:val="14"/>
          <w:szCs w:val="20"/>
        </w:rPr>
      </w:pPr>
      <w:r w:rsidRPr="00BA0F0A">
        <w:rPr>
          <w:rStyle w:val="StyleUnderline"/>
        </w:rPr>
        <w:t xml:space="preserve">US settler colonialism was thoroughly a racial project of genocide and Indigenous elimination, which is an enduring structure that changes over time. </w:t>
      </w:r>
      <w:r w:rsidRPr="00275FE5">
        <w:rPr>
          <w:sz w:val="14"/>
          <w:szCs w:val="20"/>
        </w:rPr>
        <w:t xml:space="preserve">After all, even the so-called Five Civilized Tribes who had adopted the plantation economy and African slave system from their European counterparts were themselves dispossessed and extirpated from their lands. And both freed Africans and Indigenous people fought as soldiers and scouts for the US settler wars of extermination against western Indigenous nations and overseas campaigns of conquest. Despite their military service in the US imperialist army, their stations within settler society have always been subordinate to white Europeans. </w:t>
      </w:r>
      <w:r w:rsidRPr="00BA0F0A">
        <w:rPr>
          <w:rStyle w:val="StyleUnderline"/>
        </w:rPr>
        <w:t xml:space="preserve">They faced Jim Crow segregation, police violence, mass incarceration, and the continued settler occupation of Indigenous lands. We reject settler colonialism and US imperialism as the means of emancipation for the working class and for colonized people. Our communist and anti-imperialist principles to which we ascribe are as follows: </w:t>
      </w:r>
      <w:r w:rsidRPr="00275FE5">
        <w:rPr>
          <w:sz w:val="14"/>
          <w:szCs w:val="20"/>
        </w:rPr>
        <w:t xml:space="preserve">1. </w:t>
      </w:r>
      <w:r w:rsidRPr="00BA0F0A">
        <w:rPr>
          <w:rStyle w:val="StyleUnderline"/>
        </w:rPr>
        <w:t xml:space="preserve">End the unequal relations between European and colonized nations. </w:t>
      </w:r>
      <w:r w:rsidRPr="00275FE5">
        <w:rPr>
          <w:sz w:val="14"/>
          <w:szCs w:val="20"/>
        </w:rPr>
        <w:t xml:space="preserve">2. </w:t>
      </w:r>
      <w:r w:rsidRPr="00BA0F0A">
        <w:rPr>
          <w:rStyle w:val="StyleUnderline"/>
        </w:rPr>
        <w:t>End the violent competition between the nations of exploiters and colonizers.</w:t>
      </w:r>
      <w:r w:rsidRPr="00275FE5">
        <w:rPr>
          <w:sz w:val="14"/>
          <w:szCs w:val="20"/>
        </w:rPr>
        <w:t xml:space="preserve"> 3. </w:t>
      </w:r>
      <w:r w:rsidRPr="00BA0F0A">
        <w:rPr>
          <w:rStyle w:val="StyleUnderline"/>
        </w:rPr>
        <w:t xml:space="preserve">End the plunder of the earth for profit. </w:t>
      </w:r>
      <w:r w:rsidRPr="00275FE5">
        <w:rPr>
          <w:sz w:val="14"/>
          <w:szCs w:val="20"/>
        </w:rPr>
        <w:t xml:space="preserve">2. </w:t>
      </w:r>
      <w:r w:rsidRPr="00BA0F0A">
        <w:rPr>
          <w:rStyle w:val="Emphasis"/>
          <w:highlight w:val="cyan"/>
        </w:rPr>
        <w:t>Marxism is not European. Socialism is Indigenous.</w:t>
      </w:r>
      <w:r w:rsidRPr="00BA0F0A">
        <w:rPr>
          <w:rStyle w:val="Emphasis"/>
        </w:rPr>
        <w:t xml:space="preserve"> </w:t>
      </w:r>
      <w:r w:rsidRPr="00BA0F0A">
        <w:rPr>
          <w:rStyle w:val="StyleUnderline"/>
        </w:rPr>
        <w:t xml:space="preserve">Marxism is </w:t>
      </w:r>
      <w:r w:rsidRPr="00BA0F0A">
        <w:rPr>
          <w:rStyle w:val="Emphasis"/>
        </w:rPr>
        <w:t>founded on the expropriated knowledges of non-capitalist Indigenous societies</w:t>
      </w:r>
      <w:r w:rsidRPr="00275FE5">
        <w:rPr>
          <w:sz w:val="14"/>
          <w:szCs w:val="20"/>
        </w:rPr>
        <w:t xml:space="preserve">. Although Marx himself was wrong about many things, </w:t>
      </w:r>
      <w:r w:rsidRPr="00BA0F0A">
        <w:rPr>
          <w:rStyle w:val="StyleUnderline"/>
          <w:highlight w:val="cyan"/>
        </w:rPr>
        <w:t>Marxism, as</w:t>
      </w:r>
      <w:r w:rsidRPr="00BA0F0A">
        <w:rPr>
          <w:rStyle w:val="StyleUnderline"/>
        </w:rPr>
        <w:t xml:space="preserve"> a </w:t>
      </w:r>
      <w:r w:rsidRPr="00BA0F0A">
        <w:rPr>
          <w:rStyle w:val="StyleUnderline"/>
          <w:highlight w:val="cyan"/>
        </w:rPr>
        <w:t xml:space="preserve">science, </w:t>
      </w:r>
      <w:r w:rsidRPr="00BA0F0A">
        <w:rPr>
          <w:rStyle w:val="StyleUnderline"/>
        </w:rPr>
        <w:t xml:space="preserve">has a built-in </w:t>
      </w:r>
      <w:r w:rsidRPr="00BA0F0A">
        <w:rPr>
          <w:rStyle w:val="StyleUnderline"/>
          <w:highlight w:val="cyan"/>
        </w:rPr>
        <w:t xml:space="preserve">self-correcting mechanism </w:t>
      </w:r>
      <w:r w:rsidRPr="00BA0F0A">
        <w:rPr>
          <w:rStyle w:val="StyleUnderline"/>
        </w:rPr>
        <w:t xml:space="preserve">that </w:t>
      </w:r>
      <w:r w:rsidRPr="00BA0F0A">
        <w:rPr>
          <w:rStyle w:val="StyleUnderline"/>
          <w:highlight w:val="cyan"/>
        </w:rPr>
        <w:t xml:space="preserve">has helped revolutionaries throughout the world build off the </w:t>
      </w:r>
      <w:r w:rsidRPr="00BA0F0A">
        <w:rPr>
          <w:rStyle w:val="StyleUnderline"/>
        </w:rPr>
        <w:t xml:space="preserve">political </w:t>
      </w:r>
      <w:r w:rsidRPr="00BA0F0A">
        <w:rPr>
          <w:rStyle w:val="StyleUnderline"/>
          <w:highlight w:val="cyan"/>
        </w:rPr>
        <w:t>theory</w:t>
      </w:r>
      <w:r w:rsidRPr="00BA0F0A">
        <w:rPr>
          <w:rStyle w:val="StyleUnderline"/>
        </w:rPr>
        <w:t xml:space="preserve"> Marx first formulated. If this were untrue, there would be no Russian Revolution, no African Revolution and decolonization movement, no Vietnamese liberation, no Bolivarian Revolution, no Cuban Revolution, no Chinese Revolution, etc. Each adopted Marxism and applied it to its specific and unique circumstances by building off the long struggles against exploitation and European imperialism. </w:t>
      </w:r>
      <w:r w:rsidRPr="00275FE5">
        <w:rPr>
          <w:sz w:val="14"/>
          <w:szCs w:val="20"/>
        </w:rPr>
        <w:t xml:space="preserve">Even </w:t>
      </w:r>
      <w:r w:rsidRPr="00BA0F0A">
        <w:rPr>
          <w:rStyle w:val="StyleUnderline"/>
        </w:rPr>
        <w:t xml:space="preserve">for </w:t>
      </w:r>
      <w:r w:rsidRPr="00BA0F0A">
        <w:rPr>
          <w:rStyle w:val="StyleUnderline"/>
          <w:highlight w:val="cyan"/>
        </w:rPr>
        <w:t xml:space="preserve">Indigenous </w:t>
      </w:r>
      <w:r w:rsidRPr="00BA0F0A">
        <w:rPr>
          <w:rStyle w:val="StyleUnderline"/>
        </w:rPr>
        <w:t xml:space="preserve">peoples in the Americas, the </w:t>
      </w:r>
      <w:r w:rsidRPr="00BA0F0A">
        <w:rPr>
          <w:rStyle w:val="Emphasis"/>
          <w:highlight w:val="cyan"/>
        </w:rPr>
        <w:t>concepts</w:t>
      </w:r>
      <w:r w:rsidRPr="00BA0F0A">
        <w:rPr>
          <w:rStyle w:val="Emphasis"/>
        </w:rPr>
        <w:t xml:space="preserve"> and theories </w:t>
      </w:r>
      <w:r w:rsidRPr="00BA0F0A">
        <w:rPr>
          <w:rStyle w:val="Emphasis"/>
          <w:highlight w:val="cyan"/>
        </w:rPr>
        <w:t xml:space="preserve">of decolonization </w:t>
      </w:r>
      <w:r w:rsidRPr="00BA0F0A">
        <w:rPr>
          <w:rStyle w:val="Emphasis"/>
        </w:rPr>
        <w:t xml:space="preserve">explicitly </w:t>
      </w:r>
      <w:r w:rsidRPr="00BA0F0A">
        <w:rPr>
          <w:rStyle w:val="Emphasis"/>
          <w:highlight w:val="cyan"/>
        </w:rPr>
        <w:t>derive from Marxist</w:t>
      </w:r>
      <w:r w:rsidRPr="00BA0F0A">
        <w:rPr>
          <w:rStyle w:val="Emphasis"/>
        </w:rPr>
        <w:t xml:space="preserve"> revolutionary </w:t>
      </w:r>
      <w:r w:rsidRPr="00BA0F0A">
        <w:rPr>
          <w:rStyle w:val="Emphasis"/>
          <w:highlight w:val="cyan"/>
        </w:rPr>
        <w:t>movements</w:t>
      </w:r>
      <w:r w:rsidRPr="00BA0F0A">
        <w:rPr>
          <w:rStyle w:val="StyleUnderline"/>
        </w:rPr>
        <w:t>.</w:t>
      </w:r>
      <w:r w:rsidRPr="00275FE5">
        <w:rPr>
          <w:sz w:val="14"/>
          <w:szCs w:val="20"/>
        </w:rPr>
        <w:t xml:space="preserve"> It’s dishonest for us to not recognize this history. </w:t>
      </w:r>
      <w:r w:rsidRPr="00BA0F0A">
        <w:rPr>
          <w:rStyle w:val="StyleUnderline"/>
          <w:highlight w:val="cyan"/>
        </w:rPr>
        <w:t xml:space="preserve">It’s </w:t>
      </w:r>
      <w:r w:rsidRPr="00BA0F0A">
        <w:rPr>
          <w:rStyle w:val="Emphasis"/>
          <w:highlight w:val="cyan"/>
        </w:rPr>
        <w:t>not because of</w:t>
      </w:r>
      <w:r w:rsidRPr="00BA0F0A">
        <w:rPr>
          <w:rStyle w:val="Emphasis"/>
        </w:rPr>
        <w:t xml:space="preserve"> Marx or </w:t>
      </w:r>
      <w:r w:rsidRPr="00BA0F0A">
        <w:rPr>
          <w:rStyle w:val="Emphasis"/>
          <w:highlight w:val="cyan"/>
        </w:rPr>
        <w:t>European thinkers</w:t>
      </w:r>
      <w:r w:rsidRPr="00BA0F0A">
        <w:rPr>
          <w:rStyle w:val="StyleUnderline"/>
          <w:highlight w:val="cyan"/>
        </w:rPr>
        <w:t xml:space="preserve"> that </w:t>
      </w:r>
      <w:r w:rsidRPr="00BA0F0A">
        <w:rPr>
          <w:rStyle w:val="StyleUnderline"/>
        </w:rPr>
        <w:t xml:space="preserve">these </w:t>
      </w:r>
      <w:r w:rsidRPr="00BA0F0A">
        <w:rPr>
          <w:rStyle w:val="StyleUnderline"/>
          <w:highlight w:val="cyan"/>
        </w:rPr>
        <w:t xml:space="preserve">revolutions were successful. </w:t>
      </w:r>
      <w:r w:rsidRPr="00BA0F0A">
        <w:rPr>
          <w:rStyle w:val="StyleUnderline"/>
        </w:rPr>
        <w:t xml:space="preserve">It’s because </w:t>
      </w:r>
      <w:r w:rsidRPr="00BA0F0A">
        <w:rPr>
          <w:rStyle w:val="Emphasis"/>
          <w:highlight w:val="cyan"/>
        </w:rPr>
        <w:t>Marxism is the science of revolution for</w:t>
      </w:r>
      <w:r w:rsidRPr="00BA0F0A">
        <w:rPr>
          <w:rStyle w:val="Emphasis"/>
        </w:rPr>
        <w:t xml:space="preserve"> the poor masses, the colonized, and </w:t>
      </w:r>
      <w:r w:rsidRPr="00BA0F0A">
        <w:rPr>
          <w:rStyle w:val="Emphasis"/>
          <w:highlight w:val="cyan"/>
        </w:rPr>
        <w:t>the wretched of the earth</w:t>
      </w:r>
      <w:r w:rsidRPr="00BA0F0A">
        <w:rPr>
          <w:rStyle w:val="StyleUnderline"/>
        </w:rPr>
        <w:t xml:space="preserve">. </w:t>
      </w:r>
      <w:r w:rsidRPr="00275FE5">
        <w:rPr>
          <w:sz w:val="14"/>
          <w:szCs w:val="20"/>
        </w:rPr>
        <w:t xml:space="preserve">Fundamentally, </w:t>
      </w:r>
      <w:r w:rsidRPr="00BA0F0A">
        <w:rPr>
          <w:rStyle w:val="StyleUnderline"/>
        </w:rPr>
        <w:t xml:space="preserve">Marxism is the science </w:t>
      </w:r>
      <w:r w:rsidRPr="00BA0F0A">
        <w:rPr>
          <w:rStyle w:val="StyleUnderline"/>
          <w:highlight w:val="cyan"/>
        </w:rPr>
        <w:t>of how to get free</w:t>
      </w:r>
      <w:r w:rsidRPr="00BA0F0A">
        <w:rPr>
          <w:rStyle w:val="StyleUnderline"/>
        </w:rPr>
        <w:t>. It is the study of class struggle. If capitalism upholds the systems of racism, settler colonialism, heteropatriarchy, and imperialism</w:t>
      </w:r>
      <w:r w:rsidRPr="00275FE5">
        <w:rPr>
          <w:sz w:val="14"/>
          <w:szCs w:val="20"/>
        </w:rPr>
        <w:t xml:space="preserve">, then </w:t>
      </w:r>
      <w:r w:rsidRPr="00BA0F0A">
        <w:rPr>
          <w:rStyle w:val="StyleUnderline"/>
        </w:rPr>
        <w:t xml:space="preserve">we cannot use </w:t>
      </w:r>
      <w:r w:rsidRPr="00BA0F0A">
        <w:rPr>
          <w:rStyle w:val="StyleUnderline"/>
        </w:rPr>
        <w:lastRenderedPageBreak/>
        <w:t xml:space="preserve">capitalism to undo these systems. </w:t>
      </w:r>
      <w:r w:rsidRPr="00BA0F0A">
        <w:rPr>
          <w:rStyle w:val="Emphasis"/>
        </w:rPr>
        <w:t>It’s not enough to just be anti-capitalist</w:t>
      </w:r>
      <w:r w:rsidRPr="00BA0F0A">
        <w:rPr>
          <w:rStyle w:val="StyleUnderline"/>
        </w:rPr>
        <w:t>.</w:t>
      </w:r>
      <w:r w:rsidRPr="00275FE5">
        <w:rPr>
          <w:sz w:val="14"/>
          <w:szCs w:val="20"/>
        </w:rPr>
        <w:t xml:space="preserve"> </w:t>
      </w:r>
      <w:r w:rsidRPr="00BA0F0A">
        <w:rPr>
          <w:rStyle w:val="StyleUnderline"/>
        </w:rPr>
        <w:t xml:space="preserve">Like our ancestors we must </w:t>
      </w:r>
      <w:r w:rsidRPr="00BA0F0A">
        <w:rPr>
          <w:rStyle w:val="Emphasis"/>
          <w:highlight w:val="cyan"/>
        </w:rPr>
        <w:t>be forward-thinking</w:t>
      </w:r>
      <w:r w:rsidRPr="00BA0F0A">
        <w:rPr>
          <w:rStyle w:val="StyleUnderline"/>
          <w:highlight w:val="cyan"/>
        </w:rPr>
        <w:t xml:space="preserve"> </w:t>
      </w:r>
      <w:r w:rsidRPr="00BA0F0A">
        <w:rPr>
          <w:rStyle w:val="StyleUnderline"/>
        </w:rPr>
        <w:t xml:space="preserve">by drawing from and </w:t>
      </w:r>
      <w:r w:rsidRPr="00BA0F0A">
        <w:rPr>
          <w:rStyle w:val="StyleUnderline"/>
          <w:highlight w:val="cyan"/>
        </w:rPr>
        <w:t>amplifying</w:t>
      </w:r>
      <w:r w:rsidRPr="00BA0F0A">
        <w:rPr>
          <w:rStyle w:val="StyleUnderline"/>
        </w:rPr>
        <w:t xml:space="preserve"> our </w:t>
      </w:r>
      <w:r w:rsidRPr="00BA0F0A">
        <w:rPr>
          <w:rStyle w:val="StyleUnderline"/>
          <w:highlight w:val="cyan"/>
        </w:rPr>
        <w:t>non-capitalist social relations</w:t>
      </w:r>
      <w:r w:rsidRPr="00BA0F0A">
        <w:rPr>
          <w:rStyle w:val="StyleUnderline"/>
        </w:rPr>
        <w:t xml:space="preserve"> as Indigenous peoples, </w:t>
      </w:r>
      <w:r w:rsidRPr="00BA0F0A">
        <w:rPr>
          <w:rStyle w:val="Emphasis"/>
        </w:rPr>
        <w:t xml:space="preserve">not to make Indigenous traditions relevant to Marxism or socialism but </w:t>
      </w:r>
      <w:r w:rsidRPr="00BA0F0A">
        <w:rPr>
          <w:rStyle w:val="Emphasis"/>
          <w:highlight w:val="cyan"/>
        </w:rPr>
        <w:t>to make</w:t>
      </w:r>
      <w:r w:rsidRPr="00BA0F0A">
        <w:rPr>
          <w:rStyle w:val="Emphasis"/>
        </w:rPr>
        <w:t xml:space="preserve"> socialism and </w:t>
      </w:r>
      <w:r w:rsidRPr="00BA0F0A">
        <w:rPr>
          <w:rStyle w:val="Emphasis"/>
          <w:highlight w:val="cyan"/>
        </w:rPr>
        <w:t>Marxism relevant to</w:t>
      </w:r>
      <w:r w:rsidRPr="00BA0F0A">
        <w:rPr>
          <w:rStyle w:val="Emphasis"/>
        </w:rPr>
        <w:t xml:space="preserve"> our struggle as </w:t>
      </w:r>
      <w:r w:rsidRPr="00BA0F0A">
        <w:rPr>
          <w:rStyle w:val="Emphasis"/>
          <w:highlight w:val="cyan"/>
        </w:rPr>
        <w:t>Indigenous peoples</w:t>
      </w:r>
      <w:r w:rsidRPr="00BA0F0A">
        <w:rPr>
          <w:rStyle w:val="StyleUnderline"/>
        </w:rPr>
        <w:t xml:space="preserve">. </w:t>
      </w:r>
      <w:r w:rsidRPr="00275FE5">
        <w:rPr>
          <w:sz w:val="14"/>
          <w:szCs w:val="20"/>
        </w:rPr>
        <w:t xml:space="preserve">You cannot fight fire with fire. </w:t>
      </w:r>
      <w:r w:rsidRPr="00BA0F0A">
        <w:rPr>
          <w:rStyle w:val="StyleUnderline"/>
        </w:rPr>
        <w:t xml:space="preserve">You cannot fight capitalism with Indigenous capitalism. You cannot fight nationalism with hyper-nationalism. </w:t>
      </w:r>
      <w:r w:rsidRPr="00275FE5">
        <w:rPr>
          <w:sz w:val="14"/>
          <w:szCs w:val="20"/>
        </w:rPr>
        <w:t xml:space="preserve">You can only fight fire with water. And </w:t>
      </w:r>
      <w:r w:rsidRPr="00BA0F0A">
        <w:rPr>
          <w:rStyle w:val="StyleUnderline"/>
        </w:rPr>
        <w:t xml:space="preserve">the solution to all these ills—and it is what capitalists and colonists hate the most—is socialism. </w:t>
      </w:r>
      <w:r w:rsidRPr="00BA0F0A">
        <w:rPr>
          <w:rStyle w:val="Emphasis"/>
        </w:rPr>
        <w:t>If capitalism is burning the planet, then socialism is the water to douse the flame.</w:t>
      </w:r>
      <w:r w:rsidRPr="00BA0F0A">
        <w:rPr>
          <w:rStyle w:val="StyleUnderline"/>
        </w:rPr>
        <w:t xml:space="preserve"> Water is life. We all need water to live, but we don’t need capitalism. </w:t>
      </w:r>
      <w:r w:rsidRPr="00275FE5">
        <w:rPr>
          <w:sz w:val="14"/>
          <w:szCs w:val="20"/>
        </w:rPr>
        <w:t xml:space="preserve">And </w:t>
      </w:r>
      <w:r w:rsidRPr="00BA0F0A">
        <w:rPr>
          <w:rStyle w:val="StyleUnderline"/>
        </w:rPr>
        <w:t>for us to fight colonialism, we must ensure</w:t>
      </w:r>
      <w:r w:rsidRPr="00275FE5">
        <w:rPr>
          <w:sz w:val="14"/>
          <w:szCs w:val="20"/>
        </w:rPr>
        <w:t xml:space="preserve"> that </w:t>
      </w:r>
      <w:r w:rsidRPr="00BA0F0A">
        <w:rPr>
          <w:rStyle w:val="StyleUnderline"/>
        </w:rPr>
        <w:t>our nations can live. But</w:t>
      </w:r>
      <w:r w:rsidRPr="00275FE5">
        <w:rPr>
          <w:sz w:val="14"/>
          <w:szCs w:val="20"/>
        </w:rPr>
        <w:t xml:space="preserve"> our </w:t>
      </w:r>
      <w:r w:rsidRPr="00BA0F0A">
        <w:rPr>
          <w:rStyle w:val="StyleUnderline"/>
        </w:rPr>
        <w:t>nationalism cannot mirror</w:t>
      </w:r>
      <w:r w:rsidRPr="00275FE5">
        <w:rPr>
          <w:sz w:val="14"/>
          <w:szCs w:val="20"/>
        </w:rPr>
        <w:t xml:space="preserve"> the </w:t>
      </w:r>
      <w:r w:rsidRPr="00BA0F0A">
        <w:rPr>
          <w:rStyle w:val="StyleUnderline"/>
        </w:rPr>
        <w:t>bourgeois settler nationalism of colonial states</w:t>
      </w:r>
      <w:r w:rsidRPr="00275FE5">
        <w:rPr>
          <w:sz w:val="14"/>
          <w:szCs w:val="20"/>
        </w:rPr>
        <w:t xml:space="preserve">, which is </w:t>
      </w:r>
      <w:r w:rsidRPr="00BA0F0A">
        <w:rPr>
          <w:rStyle w:val="StyleUnderline"/>
        </w:rPr>
        <w:t xml:space="preserve">premised on exclusion and white supremacy. We adopt a </w:t>
      </w:r>
      <w:r w:rsidRPr="00BA0F0A">
        <w:rPr>
          <w:rStyle w:val="Emphasis"/>
        </w:rPr>
        <w:t>revolutionary Indigenous nationalism</w:t>
      </w:r>
      <w:r w:rsidRPr="00BA0F0A">
        <w:rPr>
          <w:rStyle w:val="StyleUnderline"/>
        </w:rPr>
        <w:t xml:space="preserve"> that aligns with the most oppressed and marginalized first, within and outside our own communities.</w:t>
      </w:r>
      <w:r w:rsidRPr="00275FE5">
        <w:rPr>
          <w:sz w:val="14"/>
          <w:szCs w:val="20"/>
        </w:rPr>
        <w:t xml:space="preserve"> And </w:t>
      </w:r>
      <w:r w:rsidRPr="00BA0F0A">
        <w:rPr>
          <w:rStyle w:val="StyleUnderline"/>
        </w:rPr>
        <w:t xml:space="preserve">we recognize that by </w:t>
      </w:r>
      <w:r w:rsidRPr="00BA0F0A">
        <w:rPr>
          <w:rStyle w:val="Emphasis"/>
          <w:highlight w:val="cyan"/>
        </w:rPr>
        <w:t>organizing production</w:t>
      </w:r>
      <w:r w:rsidRPr="00BA0F0A">
        <w:rPr>
          <w:rStyle w:val="Emphasis"/>
        </w:rPr>
        <w:t>—for our food, medicines, resources, etc.—</w:t>
      </w:r>
      <w:r w:rsidRPr="00BA0F0A">
        <w:rPr>
          <w:rStyle w:val="Emphasis"/>
          <w:highlight w:val="cyan"/>
        </w:rPr>
        <w:t>according to need</w:t>
      </w:r>
      <w:r w:rsidRPr="00BA0F0A">
        <w:rPr>
          <w:rStyle w:val="Emphasis"/>
        </w:rPr>
        <w:t xml:space="preserve"> and </w:t>
      </w:r>
      <w:r w:rsidRPr="00BA0F0A">
        <w:rPr>
          <w:rStyle w:val="Emphasis"/>
          <w:highlight w:val="cyan"/>
        </w:rPr>
        <w:t xml:space="preserve">not profit is the only </w:t>
      </w:r>
      <w:r w:rsidRPr="00BA0F0A">
        <w:rPr>
          <w:rStyle w:val="Emphasis"/>
        </w:rPr>
        <w:t xml:space="preserve">possible </w:t>
      </w:r>
      <w:r w:rsidRPr="00BA0F0A">
        <w:rPr>
          <w:rStyle w:val="Emphasis"/>
          <w:highlight w:val="cyan"/>
        </w:rPr>
        <w:t>path forward</w:t>
      </w:r>
      <w:r w:rsidRPr="00BA0F0A">
        <w:rPr>
          <w:rStyle w:val="Emphasis"/>
        </w:rPr>
        <w:t xml:space="preserve"> </w:t>
      </w:r>
      <w:r w:rsidRPr="00BA0F0A">
        <w:rPr>
          <w:rStyle w:val="StyleUnderline"/>
        </w:rPr>
        <w:t xml:space="preserve">according to our traditions. The philosophy of </w:t>
      </w:r>
      <w:r w:rsidRPr="00BA0F0A">
        <w:rPr>
          <w:rStyle w:val="StyleUnderline"/>
          <w:highlight w:val="cyan"/>
        </w:rPr>
        <w:t>communism neatly lines up with the philosophy of</w:t>
      </w:r>
      <w:r w:rsidRPr="00BA0F0A">
        <w:rPr>
          <w:rStyle w:val="StyleUnderline"/>
        </w:rPr>
        <w:t xml:space="preserve"> our </w:t>
      </w:r>
      <w:r w:rsidRPr="00BA0F0A">
        <w:rPr>
          <w:rStyle w:val="StyleUnderline"/>
          <w:highlight w:val="cyan"/>
        </w:rPr>
        <w:t>Indigenous ancestors</w:t>
      </w:r>
      <w:r w:rsidRPr="00BA0F0A">
        <w:rPr>
          <w:rStyle w:val="StyleUnderline"/>
        </w:rPr>
        <w:t>.</w:t>
      </w:r>
      <w:r w:rsidRPr="00275FE5">
        <w:rPr>
          <w:sz w:val="14"/>
          <w:szCs w:val="20"/>
        </w:rPr>
        <w:t xml:space="preserve"> Friedrich </w:t>
      </w:r>
      <w:r w:rsidRPr="00BA0F0A">
        <w:rPr>
          <w:rStyle w:val="StyleUnderline"/>
        </w:rPr>
        <w:t>Engels admitted as much when in</w:t>
      </w:r>
      <w:r w:rsidRPr="00275FE5">
        <w:rPr>
          <w:sz w:val="14"/>
          <w:szCs w:val="20"/>
        </w:rPr>
        <w:t xml:space="preserve"> the 1888 English edition of </w:t>
      </w:r>
      <w:r w:rsidRPr="00BA0F0A">
        <w:rPr>
          <w:rStyle w:val="StyleUnderline"/>
        </w:rPr>
        <w:t>the Communist Manifesto he added a footnote to the famous line: “The history of all hitherto existing society is the history of class struggle.” He clarified, “That is, all written history,” making note specifically of</w:t>
      </w:r>
      <w:r w:rsidRPr="00275FE5">
        <w:rPr>
          <w:sz w:val="14"/>
          <w:szCs w:val="20"/>
        </w:rPr>
        <w:t xml:space="preserve"> Lewis Henry Morgan’s study of </w:t>
      </w:r>
      <w:r w:rsidRPr="00BA0F0A">
        <w:rPr>
          <w:rStyle w:val="StyleUnderline"/>
        </w:rPr>
        <w:t>the Haudenosaunee Confederacy, which was a communistic, classless, and democratic society before European invasion.</w:t>
      </w:r>
      <w:r w:rsidRPr="00275FE5">
        <w:rPr>
          <w:sz w:val="14"/>
          <w:szCs w:val="20"/>
        </w:rPr>
        <w:t xml:space="preserve"> Moreover, it was the relative gender equality of Indigenous societies that inspired the suffragettes — white women seeking parity with white men. The study of </w:t>
      </w:r>
      <w:r w:rsidRPr="00BA0F0A">
        <w:rPr>
          <w:rStyle w:val="StyleUnderline"/>
        </w:rPr>
        <w:t>Indigenous societies, the inherent equality and freedom they engendered among producers and the common ownership of property and social institutions, also inspired European workers to demand eight-hour workdays and the abolition of child labor.</w:t>
      </w:r>
      <w:r w:rsidRPr="00275FE5">
        <w:rPr>
          <w:sz w:val="14"/>
          <w:szCs w:val="20"/>
        </w:rPr>
        <w:t xml:space="preserve"> And, in the final analysis, </w:t>
      </w:r>
      <w:r w:rsidRPr="00BA0F0A">
        <w:rPr>
          <w:rStyle w:val="StyleUnderline"/>
        </w:rPr>
        <w:t xml:space="preserve">despite their own limited understandings, Marx and Engels, the founders of the modern communist movement, had developed theories of emancipation largely from the expropriated knowledges of Indigenous and communal people, whose examples they relied on to prove that capitalism is neither inevitable nor natural. But, in fact, </w:t>
      </w:r>
      <w:r w:rsidRPr="00BA0F0A">
        <w:rPr>
          <w:rStyle w:val="Emphasis"/>
          <w:highlight w:val="cyan"/>
        </w:rPr>
        <w:t>communism is both natural and inevitable</w:t>
      </w:r>
      <w:r w:rsidRPr="00BA0F0A">
        <w:rPr>
          <w:rStyle w:val="StyleUnderline"/>
        </w:rPr>
        <w:t xml:space="preserve">. </w:t>
      </w:r>
      <w:r w:rsidRPr="00275FE5">
        <w:rPr>
          <w:sz w:val="14"/>
          <w:szCs w:val="20"/>
        </w:rPr>
        <w:t xml:space="preserve">This is not to suggest Indigenous societies were utopias — no society is perfect. </w:t>
      </w:r>
      <w:r w:rsidRPr="00BA0F0A">
        <w:rPr>
          <w:rStyle w:val="StyleUnderline"/>
        </w:rPr>
        <w:t>It is</w:t>
      </w:r>
      <w:r w:rsidRPr="00275FE5">
        <w:rPr>
          <w:sz w:val="14"/>
          <w:szCs w:val="20"/>
        </w:rPr>
        <w:t xml:space="preserve">, however, </w:t>
      </w:r>
      <w:r w:rsidRPr="00BA0F0A">
        <w:rPr>
          <w:rStyle w:val="StyleUnderline"/>
        </w:rPr>
        <w:t xml:space="preserve">important to understand that Indigenous peoples have been knocked off the path of their natural social development to live in balance and correct relations. We are not trying to recreate the past so much as steer Indigenous nations back on their communal developmental path that has been destroyed or seriously distorted by capitalist social relations. </w:t>
      </w:r>
      <w:r w:rsidRPr="00275FE5">
        <w:rPr>
          <w:sz w:val="14"/>
          <w:szCs w:val="20"/>
        </w:rPr>
        <w:t xml:space="preserve">3. The United States is not a “nation of immigrants” but a nation of colonizers. Whereas contemporary racial identity politics attempts to mask or obscure class antagonisms, a </w:t>
      </w:r>
      <w:r w:rsidRPr="00BA0F0A">
        <w:rPr>
          <w:rStyle w:val="Emphasis"/>
        </w:rPr>
        <w:t>class struggle that doesn’t overturn white supremacy and settler colonialism frees no one.</w:t>
      </w:r>
      <w:r w:rsidRPr="00275FE5">
        <w:rPr>
          <w:sz w:val="14"/>
          <w:szCs w:val="20"/>
        </w:rPr>
        <w:t xml:space="preserve"> </w:t>
      </w:r>
      <w:r w:rsidRPr="00BA0F0A">
        <w:rPr>
          <w:rStyle w:val="StyleUnderline"/>
          <w:highlight w:val="cyan"/>
        </w:rPr>
        <w:t>We are not seeking parity with colonizers or</w:t>
      </w:r>
      <w:r w:rsidRPr="00BA0F0A">
        <w:rPr>
          <w:rStyle w:val="StyleUnderline"/>
        </w:rPr>
        <w:t xml:space="preserve"> further </w:t>
      </w:r>
      <w:r w:rsidRPr="00BA0F0A">
        <w:rPr>
          <w:rStyle w:val="StyleUnderline"/>
          <w:highlight w:val="cyan"/>
        </w:rPr>
        <w:t>integration</w:t>
      </w:r>
      <w:r w:rsidRPr="00BA0F0A">
        <w:rPr>
          <w:rStyle w:val="StyleUnderline"/>
        </w:rPr>
        <w:t xml:space="preserve"> into a colonial system. We’re seeking to end settler and white supremacy entirely over Black, Indigenous, and colonized people. </w:t>
      </w:r>
      <w:r w:rsidRPr="00BA0F0A">
        <w:rPr>
          <w:rStyle w:val="Emphasis"/>
          <w:highlight w:val="cyan"/>
        </w:rPr>
        <w:t>We aim to end the colonial system</w:t>
      </w:r>
      <w:r w:rsidRPr="00BA0F0A">
        <w:rPr>
          <w:rStyle w:val="Emphasis"/>
        </w:rPr>
        <w:t xml:space="preserve"> entirely.</w:t>
      </w:r>
      <w:r w:rsidRPr="00BA0F0A">
        <w:rPr>
          <w:rStyle w:val="StyleUnderline"/>
        </w:rPr>
        <w:t xml:space="preserve"> </w:t>
      </w:r>
      <w:r w:rsidRPr="00275FE5">
        <w:rPr>
          <w:sz w:val="14"/>
          <w:szCs w:val="20"/>
        </w:rPr>
        <w:t xml:space="preserve">Why? The United States, as a nation of European colonizers, had no feudal or communal past. Unlike other nations in history who transitioned from feudalism to capitalism, the United States was the first nation born entirely as a capitalist state. It was constructed from the ground up according to the nightmare vision of European slave owners and Indian killers — the nation’s founding bourgeois ideologies. The United States began as an oppressor nation, as a colonizer of oppressed people, and its function remains so. It not only has a capitalist ruling class, but all strata and classes of white Europeans among its ranks are encouraged to become preoccupied with the aims of the ruling class through petty racial privileges and private property ownership, the guiding stars of white settler nationalism. We reject those national and settler aspirations and ask our comrades in struggle to reject them as well. The current US colonial state is not only an instrument of racial and class rule, </w:t>
      </w:r>
      <w:proofErr w:type="gramStart"/>
      <w:r w:rsidRPr="00275FE5">
        <w:rPr>
          <w:sz w:val="14"/>
          <w:szCs w:val="20"/>
        </w:rPr>
        <w:t>it is</w:t>
      </w:r>
      <w:proofErr w:type="gramEnd"/>
      <w:r w:rsidRPr="00275FE5">
        <w:rPr>
          <w:sz w:val="14"/>
          <w:szCs w:val="20"/>
        </w:rPr>
        <w:t xml:space="preserve"> also an instrument of imperialist plunder and the oppressor of nations. It thus obscures its own internal divisions of colonizer and colonized. The United States fabricates national myths by calling itself a “nation of immigrants” to hide its unnaturalness and crimes. Immigrants come to a land to integrate within the existing legal, social, and political orders. The first European settlers came to colonize, to destroy and replace existing Indigenous legal, social, and political orders. The United States is, therefore, more accurately described as a “nation of colonizers.” Immigrants don’t come in chains; you can’t immigrate to a land you already belong to; and refugees fleeing imperialist violence are not immigrants. We recognize that </w:t>
      </w:r>
      <w:r w:rsidRPr="00BA0F0A">
        <w:rPr>
          <w:rStyle w:val="StyleUnderline"/>
        </w:rPr>
        <w:t>the colonial state keeps in place irreconcilable class antagonisms</w:t>
      </w:r>
      <w:r w:rsidRPr="00275FE5">
        <w:rPr>
          <w:sz w:val="14"/>
          <w:szCs w:val="20"/>
        </w:rPr>
        <w:t xml:space="preserve">, between rich and poor, </w:t>
      </w:r>
      <w:r w:rsidRPr="00BA0F0A">
        <w:rPr>
          <w:rStyle w:val="StyleUnderline"/>
        </w:rPr>
        <w:t>between settler and Native.</w:t>
      </w:r>
      <w:r w:rsidRPr="00275FE5">
        <w:rPr>
          <w:sz w:val="14"/>
          <w:szCs w:val="20"/>
        </w:rPr>
        <w:t xml:space="preserve"> The state is first and foremost police and military violence. Its legitimacy is maintained by force. </w:t>
      </w:r>
      <w:proofErr w:type="gramStart"/>
      <w:r w:rsidRPr="00275FE5">
        <w:rPr>
          <w:sz w:val="14"/>
          <w:szCs w:val="20"/>
        </w:rPr>
        <w:t>It’s</w:t>
      </w:r>
      <w:proofErr w:type="gramEnd"/>
      <w:r w:rsidRPr="00275FE5">
        <w:rPr>
          <w:sz w:val="14"/>
          <w:szCs w:val="20"/>
        </w:rPr>
        <w:t xml:space="preserve"> primary function is enforcing capitalist social relations. The veneer of “representative democracy” is only possible because the ruling classes have crushed and </w:t>
      </w:r>
      <w:r w:rsidRPr="00275FE5">
        <w:rPr>
          <w:sz w:val="14"/>
          <w:szCs w:val="20"/>
        </w:rPr>
        <w:lastRenderedPageBreak/>
        <w:t xml:space="preserve">will continue to crush any alternative to capitalism by mobilizing the police and military. In this sense, </w:t>
      </w:r>
      <w:r w:rsidRPr="00BA0F0A">
        <w:rPr>
          <w:rStyle w:val="StyleUnderline"/>
        </w:rPr>
        <w:t xml:space="preserve">Indigenous people are the first “Red Scare.” Because we held </w:t>
      </w:r>
      <w:r w:rsidRPr="00BA0F0A">
        <w:rPr>
          <w:rStyle w:val="StyleUnderline"/>
          <w:highlight w:val="cyan"/>
        </w:rPr>
        <w:t xml:space="preserve">land in common </w:t>
      </w:r>
      <w:r w:rsidRPr="00BA0F0A">
        <w:rPr>
          <w:rStyle w:val="StyleUnderline"/>
        </w:rPr>
        <w:t xml:space="preserve">and represented an </w:t>
      </w:r>
      <w:r w:rsidRPr="00BA0F0A">
        <w:rPr>
          <w:rStyle w:val="StyleUnderline"/>
          <w:highlight w:val="cyan"/>
        </w:rPr>
        <w:t xml:space="preserve">alternative to the </w:t>
      </w:r>
      <w:r w:rsidRPr="00BA0F0A">
        <w:rPr>
          <w:rStyle w:val="StyleUnderline"/>
        </w:rPr>
        <w:t xml:space="preserve">settler </w:t>
      </w:r>
      <w:r w:rsidRPr="00BA0F0A">
        <w:rPr>
          <w:rStyle w:val="StyleUnderline"/>
          <w:highlight w:val="cyan"/>
        </w:rPr>
        <w:t>state</w:t>
      </w:r>
      <w:r w:rsidRPr="00BA0F0A">
        <w:rPr>
          <w:rStyle w:val="StyleUnderline"/>
        </w:rPr>
        <w:t xml:space="preserve"> (whether it be by taking in escaped slaves or mounting armed resistance), we had to be annihilated. Today, because we adopt revolutionary socialism as our struggle and vision for a free society, we </w:t>
      </w:r>
      <w:r w:rsidRPr="00BA0F0A">
        <w:rPr>
          <w:rStyle w:val="StyleUnderline"/>
          <w:highlight w:val="cyan"/>
        </w:rPr>
        <w:t xml:space="preserve">are the </w:t>
      </w:r>
      <w:r w:rsidRPr="00BA0F0A">
        <w:rPr>
          <w:rStyle w:val="Emphasis"/>
          <w:highlight w:val="cyan"/>
        </w:rPr>
        <w:t>second coming of the “Red Scare.”</w:t>
      </w:r>
      <w:r w:rsidRPr="00BA0F0A">
        <w:rPr>
          <w:rStyle w:val="StyleUnderline"/>
        </w:rPr>
        <w:t xml:space="preserve"> But</w:t>
      </w:r>
      <w:r w:rsidRPr="00275FE5">
        <w:rPr>
          <w:sz w:val="14"/>
          <w:szCs w:val="20"/>
        </w:rPr>
        <w:t xml:space="preserve"> we are not exclusive in our struggles for freedom. </w:t>
      </w:r>
      <w:r w:rsidRPr="00BA0F0A">
        <w:rPr>
          <w:rStyle w:val="StyleUnderline"/>
        </w:rPr>
        <w:t xml:space="preserve">We align ourselves with all colonized and oppressed people of the world. </w:t>
      </w:r>
      <w:r w:rsidRPr="00275FE5">
        <w:rPr>
          <w:sz w:val="14"/>
          <w:szCs w:val="20"/>
        </w:rPr>
        <w:t xml:space="preserve">Only imperial borders and nation-states that are not of our own making divide our common humanity. Therefore, our struggle transcends the state, but we are not naive enough to turn away from the state as a site of struggle. We understand that state power is nearly impossible to achieve, since Indigenous peoples are a minority. Yet, in alliance with other colonized and oppressed peoples, we can take state power, not to become the new rulers of a capitalist society, but to use the mechanisms of the state to wage our rightful struggle against our class enemies—the rich. A socialist state uses the power and democracy of the masses to undo the privileges and wealth of the ruling classes and the colonial elite, even among our own people. A socialist state seeks to destroy itself because it is built in the shell of the old. But it </w:t>
      </w:r>
      <w:proofErr w:type="gramStart"/>
      <w:r w:rsidRPr="00275FE5">
        <w:rPr>
          <w:sz w:val="14"/>
          <w:szCs w:val="20"/>
        </w:rPr>
        <w:t>has to</w:t>
      </w:r>
      <w:proofErr w:type="gramEnd"/>
      <w:r w:rsidRPr="00275FE5">
        <w:rPr>
          <w:sz w:val="14"/>
          <w:szCs w:val="20"/>
        </w:rPr>
        <w:t xml:space="preserve"> be wielded by the oppressed in the service of the oppressed to achieve freedom and the abolition of the state itself, because, whether we like it or not, the state is the primary organizer of society. And through a decolonized socialist state, we will reorganize society to redistribute wealth and land by taking it back from those who stole it from us in the first place. We recognize the fallacy that capitalists and settlers will simply give up their wealth and privilege if we win their hearts and minds. Their wealth and privilege were earned by </w:t>
      </w:r>
      <w:proofErr w:type="gramStart"/>
      <w:r w:rsidRPr="00275FE5">
        <w:rPr>
          <w:sz w:val="14"/>
          <w:szCs w:val="20"/>
        </w:rPr>
        <w:t>force</w:t>
      </w:r>
      <w:proofErr w:type="gramEnd"/>
      <w:r w:rsidRPr="00275FE5">
        <w:rPr>
          <w:sz w:val="14"/>
          <w:szCs w:val="20"/>
        </w:rPr>
        <w:t xml:space="preserve"> and it is kept in place by violence. Any challenge to that authority, whether it’s democratic or “non-violent,” will always be met with violence. Even the fallacy of democracy is upheld by force. A capitalist government, even if it is “democratic,” will always serve the interests of the ruling classes no matter how much we reform it. As revolutionaries, our focus is not to organize and appeal to the oppressors for our rights. </w:t>
      </w:r>
      <w:r w:rsidRPr="00BA0F0A">
        <w:rPr>
          <w:rStyle w:val="StyleUnderline"/>
          <w:highlight w:val="cyan"/>
        </w:rPr>
        <w:t>Our role is to organize</w:t>
      </w:r>
      <w:r w:rsidRPr="00BA0F0A">
        <w:rPr>
          <w:rStyle w:val="StyleUnderline"/>
        </w:rPr>
        <w:t xml:space="preserve"> the oppressed </w:t>
      </w:r>
      <w:r w:rsidRPr="00BA0F0A">
        <w:rPr>
          <w:rStyle w:val="StyleUnderline"/>
          <w:highlight w:val="cyan"/>
        </w:rPr>
        <w:t>to build authentic democracy from the ground up.</w:t>
      </w:r>
      <w:r w:rsidRPr="00BA0F0A">
        <w:rPr>
          <w:rStyle w:val="StyleUnderline"/>
        </w:rPr>
        <w:t xml:space="preserve"> And we cannot wait for someone else to save us. Only we can save ourselves. Marxism and socialism take up the position of the poor. That is why they are derided and hounded by the rich and powerful, because they work in the interests of the colonized and oppressed. </w:t>
      </w:r>
      <w:r w:rsidRPr="00BA0F0A">
        <w:rPr>
          <w:rStyle w:val="Emphasis"/>
        </w:rPr>
        <w:t xml:space="preserve">We advocate for </w:t>
      </w:r>
      <w:r w:rsidRPr="00BA0F0A">
        <w:rPr>
          <w:rStyle w:val="Emphasis"/>
          <w:highlight w:val="cyan"/>
        </w:rPr>
        <w:t>socialist revolution as the only means of</w:t>
      </w:r>
      <w:r w:rsidRPr="00BA0F0A">
        <w:rPr>
          <w:rStyle w:val="Emphasis"/>
        </w:rPr>
        <w:t xml:space="preserve"> achieving </w:t>
      </w:r>
      <w:r w:rsidRPr="00BA0F0A">
        <w:rPr>
          <w:rStyle w:val="Emphasis"/>
          <w:highlight w:val="cyan"/>
        </w:rPr>
        <w:t>decolonization</w:t>
      </w:r>
      <w:r w:rsidRPr="00BA0F0A">
        <w:rPr>
          <w:rStyle w:val="StyleUnderline"/>
        </w:rPr>
        <w:t xml:space="preserve">. </w:t>
      </w:r>
      <w:r w:rsidRPr="00275FE5">
        <w:rPr>
          <w:sz w:val="14"/>
          <w:szCs w:val="20"/>
        </w:rPr>
        <w:t xml:space="preserve">4. </w:t>
      </w:r>
      <w:r w:rsidRPr="00BA0F0A">
        <w:rPr>
          <w:rStyle w:val="Emphasis"/>
        </w:rPr>
        <w:t>Indigenous liberation is the tip of the spear</w:t>
      </w:r>
      <w:r w:rsidRPr="00275FE5">
        <w:rPr>
          <w:sz w:val="14"/>
          <w:szCs w:val="20"/>
        </w:rPr>
        <w:t xml:space="preserve">. Class is fundamentally about power. </w:t>
      </w:r>
      <w:r w:rsidRPr="00BA0F0A">
        <w:rPr>
          <w:rStyle w:val="StyleUnderline"/>
          <w:highlight w:val="cyan"/>
        </w:rPr>
        <w:t xml:space="preserve">The class system </w:t>
      </w:r>
      <w:r w:rsidRPr="00BA0F0A">
        <w:rPr>
          <w:rStyle w:val="StyleUnderline"/>
        </w:rPr>
        <w:t xml:space="preserve">was </w:t>
      </w:r>
      <w:r w:rsidRPr="00BA0F0A">
        <w:rPr>
          <w:rStyle w:val="StyleUnderline"/>
          <w:highlight w:val="cyan"/>
        </w:rPr>
        <w:t>imported</w:t>
      </w:r>
      <w:r w:rsidRPr="00BA0F0A">
        <w:rPr>
          <w:rStyle w:val="StyleUnderline"/>
        </w:rPr>
        <w:t xml:space="preserve"> to our </w:t>
      </w:r>
      <w:proofErr w:type="gramStart"/>
      <w:r w:rsidRPr="00BA0F0A">
        <w:rPr>
          <w:rStyle w:val="StyleUnderline"/>
        </w:rPr>
        <w:t>lands</w:t>
      </w:r>
      <w:proofErr w:type="gramEnd"/>
      <w:r w:rsidRPr="00BA0F0A">
        <w:rPr>
          <w:rStyle w:val="StyleUnderline"/>
        </w:rPr>
        <w:t xml:space="preserve"> and it </w:t>
      </w:r>
      <w:r w:rsidRPr="00BA0F0A">
        <w:rPr>
          <w:rStyle w:val="StyleUnderline"/>
          <w:highlight w:val="cyan"/>
        </w:rPr>
        <w:t>upholds</w:t>
      </w:r>
      <w:r w:rsidRPr="00BA0F0A">
        <w:rPr>
          <w:rStyle w:val="StyleUnderline"/>
        </w:rPr>
        <w:t xml:space="preserve"> racism, sexism, homophobia, and </w:t>
      </w:r>
      <w:r w:rsidRPr="00BA0F0A">
        <w:rPr>
          <w:rStyle w:val="StyleUnderline"/>
          <w:highlight w:val="cyan"/>
        </w:rPr>
        <w:t xml:space="preserve">settler colonialism. Indigenous nations </w:t>
      </w:r>
      <w:r w:rsidRPr="00BA0F0A">
        <w:rPr>
          <w:rStyle w:val="StyleUnderline"/>
        </w:rPr>
        <w:t xml:space="preserve">are not immune to this system, and, in fact, </w:t>
      </w:r>
      <w:r w:rsidRPr="00BA0F0A">
        <w:rPr>
          <w:rStyle w:val="StyleUnderline"/>
          <w:highlight w:val="cyan"/>
        </w:rPr>
        <w:t>have</w:t>
      </w:r>
      <w:r w:rsidRPr="00BA0F0A">
        <w:rPr>
          <w:rStyle w:val="StyleUnderline"/>
        </w:rPr>
        <w:t xml:space="preserve"> </w:t>
      </w:r>
      <w:r w:rsidRPr="00BA0F0A">
        <w:rPr>
          <w:rStyle w:val="StyleUnderline"/>
          <w:highlight w:val="cyan"/>
        </w:rPr>
        <w:t>internalized it</w:t>
      </w:r>
      <w:r w:rsidRPr="00BA0F0A">
        <w:rPr>
          <w:rStyle w:val="StyleUnderline"/>
        </w:rPr>
        <w:t xml:space="preserve"> as their own.</w:t>
      </w:r>
      <w:r w:rsidRPr="00275FE5">
        <w:rPr>
          <w:sz w:val="14"/>
          <w:szCs w:val="20"/>
        </w:rPr>
        <w:t xml:space="preserve"> Indigenous nations face a double class oppression—first as Native people colonized by a foreign power and second as poor people. Only revolutionary socialism that seeks decolonization and the abolition of the class system can emancipate us from the ills plaguing our nations. </w:t>
      </w:r>
      <w:r w:rsidRPr="00BA0F0A">
        <w:rPr>
          <w:rStyle w:val="StyleUnderline"/>
        </w:rPr>
        <w:t>Only through creating a revolutionary organization can we hope to facilitate decolonization on the path towards socialism. No revolution in history ever came about spontaneously.</w:t>
      </w:r>
      <w:r w:rsidRPr="00275FE5">
        <w:rPr>
          <w:sz w:val="14"/>
          <w:szCs w:val="20"/>
        </w:rPr>
        <w:t xml:space="preserve"> The conditions of a rebellion (war, slavery, starvation) may have been spontaneous, but the </w:t>
      </w:r>
      <w:r w:rsidRPr="00BA0F0A">
        <w:rPr>
          <w:rStyle w:val="StyleUnderline"/>
          <w:highlight w:val="cyan"/>
        </w:rPr>
        <w:t>success</w:t>
      </w:r>
      <w:r w:rsidRPr="00BA0F0A">
        <w:rPr>
          <w:rStyle w:val="StyleUnderline"/>
        </w:rPr>
        <w:t xml:space="preserve">ful defeat of the oppressors always </w:t>
      </w:r>
      <w:r w:rsidRPr="00BA0F0A">
        <w:rPr>
          <w:rStyle w:val="StyleUnderline"/>
          <w:highlight w:val="cyan"/>
        </w:rPr>
        <w:t>required determined and effective organization of a disciplined</w:t>
      </w:r>
      <w:r w:rsidRPr="00BA0F0A">
        <w:rPr>
          <w:rStyle w:val="StyleUnderline"/>
        </w:rPr>
        <w:t xml:space="preserve"> and </w:t>
      </w:r>
      <w:proofErr w:type="gramStart"/>
      <w:r w:rsidRPr="00BA0F0A">
        <w:rPr>
          <w:rStyle w:val="StyleUnderline"/>
        </w:rPr>
        <w:t>highly-trained</w:t>
      </w:r>
      <w:proofErr w:type="gramEnd"/>
      <w:r w:rsidRPr="00BA0F0A">
        <w:rPr>
          <w:rStyle w:val="StyleUnderline"/>
        </w:rPr>
        <w:t xml:space="preserve"> </w:t>
      </w:r>
      <w:r w:rsidRPr="00BA0F0A">
        <w:rPr>
          <w:rStyle w:val="StyleUnderline"/>
          <w:highlight w:val="cyan"/>
        </w:rPr>
        <w:t>revolutionary cadre.</w:t>
      </w:r>
      <w:r w:rsidRPr="00BA0F0A">
        <w:rPr>
          <w:rStyle w:val="StyleUnderline"/>
        </w:rPr>
        <w:t xml:space="preserve"> </w:t>
      </w:r>
      <w:r w:rsidRPr="00BA0F0A">
        <w:rPr>
          <w:rStyle w:val="Emphasis"/>
        </w:rPr>
        <w:t xml:space="preserve">This is the </w:t>
      </w:r>
      <w:r w:rsidRPr="00BA0F0A">
        <w:rPr>
          <w:rStyle w:val="Emphasis"/>
          <w:highlight w:val="cyan"/>
        </w:rPr>
        <w:t>difference between rebellion and revolution.</w:t>
      </w:r>
      <w:r w:rsidRPr="00BA0F0A">
        <w:rPr>
          <w:rStyle w:val="Emphasis"/>
        </w:rPr>
        <w:t xml:space="preserve"> </w:t>
      </w:r>
      <w:r w:rsidRPr="00275FE5">
        <w:rPr>
          <w:sz w:val="14"/>
          <w:szCs w:val="20"/>
        </w:rPr>
        <w:t xml:space="preserve">Rebellion is a temporary protest that seeks the recognition of those in power to change their minds. Revolution seeks to build power from below and doesn’t require the recognition of the rulers—but seeks to entirely replace them with people power and the organized masses. Rebellion is a nascent phase that can lead to revolution. But it is not guaranteed. </w:t>
      </w:r>
      <w:r w:rsidRPr="00BA0F0A">
        <w:rPr>
          <w:rStyle w:val="StyleUnderline"/>
        </w:rPr>
        <w:t>Revolutionaries</w:t>
      </w:r>
      <w:r w:rsidRPr="00275FE5">
        <w:rPr>
          <w:sz w:val="14"/>
          <w:szCs w:val="20"/>
        </w:rPr>
        <w:t xml:space="preserve">, however, </w:t>
      </w:r>
      <w:r w:rsidRPr="00BA0F0A">
        <w:rPr>
          <w:rStyle w:val="StyleUnderline"/>
        </w:rPr>
        <w:t xml:space="preserve">guide rebellion to revolution. To do so </w:t>
      </w:r>
      <w:r w:rsidRPr="00BA0F0A">
        <w:rPr>
          <w:rStyle w:val="StyleUnderline"/>
          <w:highlight w:val="cyan"/>
        </w:rPr>
        <w:t>requires</w:t>
      </w:r>
      <w:r w:rsidRPr="00BA0F0A">
        <w:rPr>
          <w:rStyle w:val="StyleUnderline"/>
        </w:rPr>
        <w:t xml:space="preserve"> a </w:t>
      </w:r>
      <w:r w:rsidRPr="00BA0F0A">
        <w:rPr>
          <w:rStyle w:val="Emphasis"/>
          <w:highlight w:val="cyan"/>
        </w:rPr>
        <w:t>lifetime commitment</w:t>
      </w:r>
      <w:r w:rsidRPr="00BA0F0A">
        <w:rPr>
          <w:rStyle w:val="StyleUnderline"/>
          <w:highlight w:val="cyan"/>
        </w:rPr>
        <w:t>, building</w:t>
      </w:r>
      <w:r w:rsidRPr="00BA0F0A">
        <w:rPr>
          <w:rStyle w:val="StyleUnderline"/>
        </w:rPr>
        <w:t xml:space="preserve"> the </w:t>
      </w:r>
      <w:r w:rsidRPr="00BA0F0A">
        <w:rPr>
          <w:rStyle w:val="StyleUnderline"/>
          <w:highlight w:val="cyan"/>
        </w:rPr>
        <w:t>revolutionary organization</w:t>
      </w:r>
      <w:r w:rsidRPr="00BA0F0A">
        <w:rPr>
          <w:rStyle w:val="StyleUnderline"/>
        </w:rPr>
        <w:t xml:space="preserve"> which is the vehicle of democracy and struggle, </w:t>
      </w:r>
      <w:r w:rsidRPr="00BA0F0A">
        <w:rPr>
          <w:rStyle w:val="StyleUnderline"/>
          <w:highlight w:val="cyan"/>
        </w:rPr>
        <w:t>and</w:t>
      </w:r>
      <w:r w:rsidRPr="00BA0F0A">
        <w:rPr>
          <w:rStyle w:val="StyleUnderline"/>
        </w:rPr>
        <w:t xml:space="preserve"> the </w:t>
      </w:r>
      <w:r w:rsidRPr="00BA0F0A">
        <w:rPr>
          <w:rStyle w:val="Emphasis"/>
          <w:highlight w:val="cyan"/>
        </w:rPr>
        <w:t>unwavering</w:t>
      </w:r>
      <w:r w:rsidRPr="00BA0F0A">
        <w:rPr>
          <w:rStyle w:val="Emphasis"/>
        </w:rPr>
        <w:t xml:space="preserve"> belief </w:t>
      </w:r>
      <w:r w:rsidRPr="00BA0F0A">
        <w:rPr>
          <w:rStyle w:val="Emphasis"/>
          <w:highlight w:val="cyan"/>
        </w:rPr>
        <w:t>that things can and will change</w:t>
      </w:r>
      <w:r w:rsidRPr="00BA0F0A">
        <w:rPr>
          <w:rStyle w:val="StyleUnderline"/>
        </w:rPr>
        <w:t xml:space="preserve">. </w:t>
      </w:r>
      <w:r w:rsidRPr="00275FE5">
        <w:rPr>
          <w:sz w:val="14"/>
          <w:szCs w:val="20"/>
        </w:rPr>
        <w:t xml:space="preserve">The Red Nation is a multinational organization, representing many different Indigenous nations. Yet we recognize a common oppression, a common experience, among Native people. We are oppressed because of our Indigenousness. Therefore, as our name suggests, we are seeking to unify as a nation in this hemisphere and beyond. But our nation is one in which many nations fit. </w:t>
      </w:r>
      <w:r w:rsidRPr="00BA0F0A">
        <w:rPr>
          <w:rStyle w:val="StyleUnderline"/>
        </w:rPr>
        <w:t>We do not privilege one Indigenous experience over the other (for example, Lakota or Diné, urban or Rez, Anglo or Spanish, etc.). But our diversity and our plurality is our strength, not our weakness. We should actively</w:t>
      </w:r>
      <w:r w:rsidRPr="00275FE5">
        <w:rPr>
          <w:sz w:val="14"/>
          <w:szCs w:val="20"/>
        </w:rPr>
        <w:t xml:space="preserve"> seek to create and </w:t>
      </w:r>
      <w:r w:rsidRPr="00BA0F0A">
        <w:rPr>
          <w:rStyle w:val="StyleUnderline"/>
        </w:rPr>
        <w:t xml:space="preserve">build alliances with non-Indigenous people and struggles but our primary struggle is dedicated to building our organization and unifying our people and nations. Only a revolutionary organization, dedicated to the principles of socialism, equality, democracy, freedom, and Indigenous liberation, </w:t>
      </w:r>
      <w:proofErr w:type="gramStart"/>
      <w:r w:rsidRPr="00BA0F0A">
        <w:rPr>
          <w:rStyle w:val="StyleUnderline"/>
        </w:rPr>
        <w:t>is capable of doing</w:t>
      </w:r>
      <w:proofErr w:type="gramEnd"/>
      <w:r w:rsidRPr="00BA0F0A">
        <w:rPr>
          <w:rStyle w:val="StyleUnderline"/>
        </w:rPr>
        <w:t xml:space="preserve"> that work.</w:t>
      </w:r>
      <w:r w:rsidRPr="00275FE5">
        <w:rPr>
          <w:sz w:val="14"/>
          <w:szCs w:val="20"/>
        </w:rPr>
        <w:t xml:space="preserve"> But we must submit to a collective will for liberation by abandoning bourgeois individualism and narrow nationalism.</w:t>
      </w:r>
    </w:p>
    <w:p w14:paraId="0D6F6B8A" w14:textId="77777777" w:rsidR="00D0694D" w:rsidRPr="005D388F" w:rsidRDefault="00D0694D" w:rsidP="00D0694D"/>
    <w:p w14:paraId="5DA50F8D" w14:textId="77777777" w:rsidR="00D0694D" w:rsidRPr="00D0694D" w:rsidRDefault="00D0694D" w:rsidP="00D0694D"/>
    <w:sectPr w:rsidR="00D0694D" w:rsidRPr="00D069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6A829" w14:textId="77777777" w:rsidR="008E5481" w:rsidRDefault="008E5481" w:rsidP="00066D2C">
      <w:pPr>
        <w:spacing w:after="0" w:line="240" w:lineRule="auto"/>
      </w:pPr>
      <w:r>
        <w:separator/>
      </w:r>
    </w:p>
  </w:endnote>
  <w:endnote w:type="continuationSeparator" w:id="0">
    <w:p w14:paraId="68A47DED" w14:textId="77777777" w:rsidR="008E5481" w:rsidRDefault="008E54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576E1" w14:textId="77777777" w:rsidR="008E5481" w:rsidRDefault="008E5481" w:rsidP="00066D2C">
      <w:pPr>
        <w:spacing w:after="0" w:line="240" w:lineRule="auto"/>
      </w:pPr>
      <w:r>
        <w:separator/>
      </w:r>
    </w:p>
  </w:footnote>
  <w:footnote w:type="continuationSeparator" w:id="0">
    <w:p w14:paraId="4E979083" w14:textId="77777777" w:rsidR="008E5481" w:rsidRDefault="008E54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97B374A"/>
    <w:multiLevelType w:val="hybridMultilevel"/>
    <w:tmpl w:val="EF8EC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844483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D30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D1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0D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9DC"/>
    <w:rsid w:val="00500F93"/>
    <w:rsid w:val="005015BF"/>
    <w:rsid w:val="00503593"/>
    <w:rsid w:val="005036B1"/>
    <w:rsid w:val="00506A1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584F"/>
    <w:rsid w:val="00583644"/>
    <w:rsid w:val="00585F11"/>
    <w:rsid w:val="005906F9"/>
    <w:rsid w:val="005932B4"/>
    <w:rsid w:val="00593C2C"/>
    <w:rsid w:val="005A3550"/>
    <w:rsid w:val="005A4AFB"/>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481"/>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281"/>
    <w:rsid w:val="00953429"/>
    <w:rsid w:val="009539A4"/>
    <w:rsid w:val="009569E3"/>
    <w:rsid w:val="00960035"/>
    <w:rsid w:val="0096040F"/>
    <w:rsid w:val="0096145A"/>
    <w:rsid w:val="009632EF"/>
    <w:rsid w:val="00971043"/>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25A"/>
    <w:rsid w:val="00A1128F"/>
    <w:rsid w:val="00A16440"/>
    <w:rsid w:val="00A169AC"/>
    <w:rsid w:val="00A2231D"/>
    <w:rsid w:val="00A2334F"/>
    <w:rsid w:val="00A250AA"/>
    <w:rsid w:val="00A277E6"/>
    <w:rsid w:val="00A30A8F"/>
    <w:rsid w:val="00A31705"/>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60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94D"/>
    <w:rsid w:val="00D13012"/>
    <w:rsid w:val="00D14159"/>
    <w:rsid w:val="00D14990"/>
    <w:rsid w:val="00D24268"/>
    <w:rsid w:val="00D25BE6"/>
    <w:rsid w:val="00D26707"/>
    <w:rsid w:val="00D321DB"/>
    <w:rsid w:val="00D32460"/>
    <w:rsid w:val="00D32EBF"/>
    <w:rsid w:val="00D32ED1"/>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BE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07B409"/>
  <w15:chartTrackingRefBased/>
  <w15:docId w15:val="{F4DC2188-90A0-0549-89CD-6AF8BCF4A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09DC"/>
    <w:rPr>
      <w:rFonts w:ascii="Calibri" w:hAnsi="Calibri" w:cs="Calibri"/>
    </w:rPr>
  </w:style>
  <w:style w:type="paragraph" w:styleId="Heading1">
    <w:name w:val="heading 1"/>
    <w:aliases w:val="Pocket"/>
    <w:basedOn w:val="Normal"/>
    <w:next w:val="Normal"/>
    <w:link w:val="Heading1Char"/>
    <w:qFormat/>
    <w:rsid w:val="001D30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D30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1D30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1D30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D30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D30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30D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1D30D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D30D4"/>
    <w:rPr>
      <w:color w:val="auto"/>
      <w:u w:val="none"/>
    </w:rPr>
  </w:style>
  <w:style w:type="character" w:customStyle="1" w:styleId="Heading1Char">
    <w:name w:val="Heading 1 Char"/>
    <w:aliases w:val="Pocket Char"/>
    <w:basedOn w:val="DefaultParagraphFont"/>
    <w:link w:val="Heading1"/>
    <w:rsid w:val="001D30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D30D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1D30D4"/>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1D30D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D30D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1D30D4"/>
    <w:rPr>
      <w:b w:val="0"/>
      <w:sz w:val="22"/>
      <w:u w:val="single"/>
    </w:rPr>
  </w:style>
  <w:style w:type="character" w:styleId="Strong">
    <w:name w:val="Strong"/>
    <w:basedOn w:val="DefaultParagraphFont"/>
    <w:uiPriority w:val="22"/>
    <w:semiHidden/>
    <w:qFormat/>
    <w:rsid w:val="001D30D4"/>
    <w:rPr>
      <w:b/>
      <w:bCs/>
    </w:rPr>
  </w:style>
  <w:style w:type="character" w:styleId="BookTitle">
    <w:name w:val="Book Title"/>
    <w:basedOn w:val="DefaultParagraphFont"/>
    <w:uiPriority w:val="33"/>
    <w:semiHidden/>
    <w:qFormat/>
    <w:rsid w:val="001D30D4"/>
    <w:rPr>
      <w:b/>
      <w:bCs/>
      <w:i/>
      <w:iCs/>
      <w:spacing w:val="5"/>
    </w:rPr>
  </w:style>
  <w:style w:type="character" w:customStyle="1" w:styleId="Heading5Char">
    <w:name w:val="Heading 5 Char"/>
    <w:basedOn w:val="DefaultParagraphFont"/>
    <w:link w:val="Heading5"/>
    <w:uiPriority w:val="9"/>
    <w:semiHidden/>
    <w:rsid w:val="001D30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D30D4"/>
  </w:style>
  <w:style w:type="paragraph" w:styleId="Header">
    <w:name w:val="header"/>
    <w:basedOn w:val="Normal"/>
    <w:link w:val="HeaderChar"/>
    <w:uiPriority w:val="99"/>
    <w:semiHidden/>
    <w:rsid w:val="001D30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30D4"/>
    <w:rPr>
      <w:rFonts w:ascii="Calibri" w:hAnsi="Calibri" w:cs="Calibri"/>
    </w:rPr>
  </w:style>
  <w:style w:type="paragraph" w:styleId="Footer">
    <w:name w:val="footer"/>
    <w:basedOn w:val="Normal"/>
    <w:link w:val="FooterChar"/>
    <w:uiPriority w:val="99"/>
    <w:semiHidden/>
    <w:rsid w:val="001D30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30D4"/>
    <w:rPr>
      <w:rFonts w:ascii="Calibri" w:hAnsi="Calibri" w:cs="Calibri"/>
    </w:rPr>
  </w:style>
  <w:style w:type="paragraph" w:styleId="BodyText">
    <w:name w:val="Body Text"/>
    <w:basedOn w:val="Normal"/>
    <w:link w:val="BodyTextChar"/>
    <w:uiPriority w:val="99"/>
    <w:semiHidden/>
    <w:unhideWhenUsed/>
    <w:rsid w:val="001D30D4"/>
    <w:pPr>
      <w:spacing w:after="120"/>
    </w:pPr>
  </w:style>
  <w:style w:type="character" w:customStyle="1" w:styleId="BodyTextChar">
    <w:name w:val="Body Text Char"/>
    <w:basedOn w:val="DefaultParagraphFont"/>
    <w:link w:val="BodyText"/>
    <w:uiPriority w:val="99"/>
    <w:semiHidden/>
    <w:rsid w:val="001D30D4"/>
    <w:rPr>
      <w:rFonts w:ascii="Calibri" w:hAnsi="Calibri" w:cs="Calibri"/>
    </w:rPr>
  </w:style>
  <w:style w:type="paragraph" w:styleId="NoSpacing">
    <w:name w:val="No Spacing"/>
    <w:link w:val="NoSpacingChar"/>
    <w:uiPriority w:val="99"/>
    <w:semiHidden/>
    <w:unhideWhenUsed/>
    <w:qFormat/>
    <w:rsid w:val="001D30D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D30D4"/>
    <w:rPr>
      <w:rFonts w:ascii="Calibri" w:hAnsi="Calibri" w:cs="Calibri"/>
    </w:rPr>
  </w:style>
  <w:style w:type="character" w:styleId="Hyperlink">
    <w:name w:val="Hyperlink"/>
    <w:basedOn w:val="DefaultParagraphFont"/>
    <w:uiPriority w:val="99"/>
    <w:unhideWhenUsed/>
    <w:rsid w:val="001D30D4"/>
    <w:rPr>
      <w:color w:val="0563C1" w:themeColor="hyperlink"/>
      <w:u w:val="single"/>
    </w:rPr>
  </w:style>
  <w:style w:type="character" w:styleId="UnresolvedMention">
    <w:name w:val="Unresolved Mention"/>
    <w:basedOn w:val="DefaultParagraphFont"/>
    <w:uiPriority w:val="99"/>
    <w:semiHidden/>
    <w:unhideWhenUsed/>
    <w:rsid w:val="001D30D4"/>
    <w:rPr>
      <w:color w:val="605E5C"/>
      <w:shd w:val="clear" w:color="auto" w:fill="E1DFDD"/>
    </w:rPr>
  </w:style>
  <w:style w:type="paragraph" w:customStyle="1" w:styleId="Analytic">
    <w:name w:val="!!_Analytic"/>
    <w:basedOn w:val="Normal"/>
    <w:link w:val="AnalyticChar"/>
    <w:autoRedefine/>
    <w:qFormat/>
    <w:rsid w:val="001D30D4"/>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
    <w:name w:val="!!_Analytic Char"/>
    <w:link w:val="Analytic"/>
    <w:locked/>
    <w:rsid w:val="001D30D4"/>
    <w:rPr>
      <w:rFonts w:ascii="Calibri" w:eastAsiaTheme="majorEastAsia" w:hAnsi="Calibri" w:cstheme="majorBidi"/>
      <w:b/>
      <w:bCs/>
      <w:color w:val="404040" w:themeColor="text1" w:themeTint="BF"/>
      <w:sz w:val="26"/>
      <w:szCs w:val="26"/>
    </w:rPr>
  </w:style>
  <w:style w:type="paragraph" w:customStyle="1" w:styleId="Analytic0">
    <w:name w:val="Analytic"/>
    <w:basedOn w:val="Heading4"/>
    <w:link w:val="AnalyticChar0"/>
    <w:autoRedefine/>
    <w:qFormat/>
    <w:rsid w:val="005009DC"/>
    <w:rPr>
      <w:color w:val="404040" w:themeColor="text1" w:themeTint="BF"/>
    </w:rPr>
  </w:style>
  <w:style w:type="character" w:customStyle="1" w:styleId="AnalyticChar0">
    <w:name w:val="Analytic Char"/>
    <w:link w:val="Analytic0"/>
    <w:rsid w:val="005009DC"/>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5009DC"/>
    <w:rPr>
      <w:color w:val="7F7F7F" w:themeColor="text1" w:themeTint="80"/>
      <w:u w:color="7F7F7F" w:themeColor="text1" w:themeTint="80"/>
    </w:rPr>
  </w:style>
  <w:style w:type="character" w:customStyle="1" w:styleId="AnalyticsChar">
    <w:name w:val="Analytics Char"/>
    <w:basedOn w:val="DefaultParagraphFont"/>
    <w:link w:val="Analytics"/>
    <w:uiPriority w:val="5"/>
    <w:rsid w:val="005009DC"/>
    <w:rPr>
      <w:rFonts w:ascii="Calibri" w:eastAsiaTheme="majorEastAsia" w:hAnsi="Calibri" w:cstheme="majorBidi"/>
      <w:b/>
      <w:iCs/>
      <w:color w:val="7F7F7F" w:themeColor="text1" w:themeTint="80"/>
      <w:sz w:val="26"/>
      <w:u w:color="7F7F7F" w:themeColor="text1" w:themeTint="80"/>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5009DC"/>
    <w:pPr>
      <w:ind w:left="288" w:right="288"/>
    </w:pPr>
    <w:rPr>
      <w:rFonts w:asciiTheme="minorHAnsi" w:hAnsiTheme="minorHAnsi" w:cstheme="minorBidi"/>
      <w:u w:val="single"/>
    </w:rPr>
  </w:style>
  <w:style w:type="paragraph" w:customStyle="1" w:styleId="Emphasis1">
    <w:name w:val="Emphasis1"/>
    <w:basedOn w:val="Normal"/>
    <w:link w:val="Emphasis"/>
    <w:uiPriority w:val="8"/>
    <w:qFormat/>
    <w:rsid w:val="005009D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5009DC"/>
    <w:pPr>
      <w:pBdr>
        <w:top w:val="single" w:sz="8" w:space="0" w:color="auto"/>
        <w:left w:val="single" w:sz="8" w:space="0" w:color="auto"/>
        <w:bottom w:val="single" w:sz="8" w:space="0" w:color="auto"/>
        <w:right w:val="single" w:sz="8" w:space="0" w:color="auto"/>
      </w:pBdr>
      <w:spacing w:line="252"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5009DC"/>
    <w:rPr>
      <w:b w:val="0"/>
      <w:sz w:val="22"/>
      <w:u w:val="single"/>
    </w:rPr>
  </w:style>
  <w:style w:type="character" w:customStyle="1" w:styleId="Boxes">
    <w:name w:val="Boxes"/>
    <w:basedOn w:val="Emphasis"/>
    <w:qFormat/>
    <w:rsid w:val="005009DC"/>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chapter/10.1007/978-3-319-66376-0_8" TargetMode="External"/><Relationship Id="rId18" Type="http://schemas.openxmlformats.org/officeDocument/2006/relationships/hyperlink" Target="https://link.springer.com/chapter/10.1007/978-3-319-66376-0_8" TargetMode="External"/><Relationship Id="rId26" Type="http://schemas.openxmlformats.org/officeDocument/2006/relationships/hyperlink" Target="https://link.springer.com/chapter/10.1007/978-3-319-66376-0_8" TargetMode="External"/><Relationship Id="rId39" Type="http://schemas.openxmlformats.org/officeDocument/2006/relationships/hyperlink" Target="https://link.springer.com/chapter/10.1007/978-3-319-66376-0_8" TargetMode="External"/><Relationship Id="rId21" Type="http://schemas.openxmlformats.org/officeDocument/2006/relationships/hyperlink" Target="https://link.springer.com/chapter/10.1007/978-3-319-66376-0_8" TargetMode="External"/><Relationship Id="rId34" Type="http://schemas.openxmlformats.org/officeDocument/2006/relationships/hyperlink" Target="https://link.springer.com/chapter/10.1007/978-3-319-66376-0_8" TargetMode="External"/><Relationship Id="rId42" Type="http://schemas.openxmlformats.org/officeDocument/2006/relationships/hyperlink" Target="https://link.springer.com/chapter/10.1007/978-3-319-66376-0_8" TargetMode="External"/><Relationship Id="rId47" Type="http://schemas.openxmlformats.org/officeDocument/2006/relationships/hyperlink" Target="https://link.springer.com/chapter/10.1007/978-3-319-66376-0_8" TargetMode="External"/><Relationship Id="rId50" Type="http://schemas.openxmlformats.org/officeDocument/2006/relationships/hyperlink" Target="https://link.springer.com/chapter/10.1007/978-3-319-66376-0_8" TargetMode="External"/><Relationship Id="rId55" Type="http://schemas.openxmlformats.org/officeDocument/2006/relationships/hyperlink" Target="https://link.springer.com/chapter/10.1007/978-3-319-66376-0_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chapter/10.1007/978-3-319-66376-0_8" TargetMode="External"/><Relationship Id="rId29" Type="http://schemas.openxmlformats.org/officeDocument/2006/relationships/hyperlink" Target="https://link.springer.com/chapter/10.1007/978-3-319-66376-0_8" TargetMode="External"/><Relationship Id="rId11" Type="http://schemas.openxmlformats.org/officeDocument/2006/relationships/hyperlink" Target="https://link.springer.com/chapter/10.1007/978-3-319-66376-0_8" TargetMode="External"/><Relationship Id="rId24" Type="http://schemas.openxmlformats.org/officeDocument/2006/relationships/hyperlink" Target="https://link.springer.com/chapter/10.1007/978-3-319-66376-0_8" TargetMode="External"/><Relationship Id="rId32" Type="http://schemas.openxmlformats.org/officeDocument/2006/relationships/hyperlink" Target="https://link.springer.com/chapter/10.1007/978-3-319-66376-0_8" TargetMode="External"/><Relationship Id="rId37" Type="http://schemas.openxmlformats.org/officeDocument/2006/relationships/hyperlink" Target="https://link.springer.com/chapter/10.1007/978-3-319-66376-0_8" TargetMode="External"/><Relationship Id="rId40" Type="http://schemas.openxmlformats.org/officeDocument/2006/relationships/hyperlink" Target="https://link.springer.com/chapter/10.1007/978-3-319-66376-0_8" TargetMode="External"/><Relationship Id="rId45" Type="http://schemas.openxmlformats.org/officeDocument/2006/relationships/hyperlink" Target="https://link.springer.com/chapter/10.1007/978-3-319-66376-0_8" TargetMode="External"/><Relationship Id="rId53" Type="http://schemas.openxmlformats.org/officeDocument/2006/relationships/hyperlink" Target="https://link.springer.com/chapter/10.1007/978-3-319-66376-0_8" TargetMode="External"/><Relationship Id="rId58" Type="http://schemas.openxmlformats.org/officeDocument/2006/relationships/image" Target="media/image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link.springer.com/chapter/10.1007/978-3-319-66376-0_8" TargetMode="External"/><Relationship Id="rId14" Type="http://schemas.openxmlformats.org/officeDocument/2006/relationships/hyperlink" Target="https://link.springer.com/chapter/10.1007/978-3-319-66376-0_8" TargetMode="External"/><Relationship Id="rId22" Type="http://schemas.openxmlformats.org/officeDocument/2006/relationships/hyperlink" Target="https://link.springer.com/chapter/10.1007/978-3-319-66376-0_8" TargetMode="External"/><Relationship Id="rId27" Type="http://schemas.openxmlformats.org/officeDocument/2006/relationships/hyperlink" Target="https://link.springer.com/chapter/10.1007/978-3-319-66376-0_8" TargetMode="External"/><Relationship Id="rId30" Type="http://schemas.openxmlformats.org/officeDocument/2006/relationships/hyperlink" Target="https://link.springer.com/chapter/10.1007/978-3-319-66376-0_8" TargetMode="External"/><Relationship Id="rId35" Type="http://schemas.openxmlformats.org/officeDocument/2006/relationships/hyperlink" Target="https://link.springer.com/chapter/10.1007/978-3-319-66376-0_8" TargetMode="External"/><Relationship Id="rId43" Type="http://schemas.openxmlformats.org/officeDocument/2006/relationships/hyperlink" Target="https://link.springer.com/chapter/10.1007/978-3-319-66376-0_8" TargetMode="External"/><Relationship Id="rId48" Type="http://schemas.openxmlformats.org/officeDocument/2006/relationships/hyperlink" Target="https://link.springer.com/chapter/10.1007/978-3-319-66376-0_8" TargetMode="External"/><Relationship Id="rId56" Type="http://schemas.openxmlformats.org/officeDocument/2006/relationships/hyperlink" Target="https://link.springer.com/chapter/10.1007/978-3-319-66376-0_8" TargetMode="External"/><Relationship Id="rId8" Type="http://schemas.openxmlformats.org/officeDocument/2006/relationships/hyperlink" Target="https://link.springer.com/chapter/10.1007/978-3-319-66376-0_8" TargetMode="External"/><Relationship Id="rId51" Type="http://schemas.openxmlformats.org/officeDocument/2006/relationships/hyperlink" Target="https://link.springer.com/chapter/10.1007/978-3-319-66376-0_8" TargetMode="External"/><Relationship Id="rId3" Type="http://schemas.openxmlformats.org/officeDocument/2006/relationships/styles" Target="styles.xml"/><Relationship Id="rId12" Type="http://schemas.openxmlformats.org/officeDocument/2006/relationships/hyperlink" Target="https://link.springer.com/chapter/10.1007/978-3-319-66376-0_8" TargetMode="External"/><Relationship Id="rId17" Type="http://schemas.openxmlformats.org/officeDocument/2006/relationships/hyperlink" Target="https://link.springer.com/chapter/10.1007/978-3-319-66376-0_8" TargetMode="External"/><Relationship Id="rId25" Type="http://schemas.openxmlformats.org/officeDocument/2006/relationships/hyperlink" Target="https://link.springer.com/chapter/10.1007/978-3-319-66376-0_8" TargetMode="External"/><Relationship Id="rId33" Type="http://schemas.openxmlformats.org/officeDocument/2006/relationships/hyperlink" Target="https://link.springer.com/chapter/10.1007/978-3-319-66376-0_8" TargetMode="External"/><Relationship Id="rId38" Type="http://schemas.openxmlformats.org/officeDocument/2006/relationships/hyperlink" Target="https://link.springer.com/chapter/10.1007/978-3-319-66376-0_8" TargetMode="External"/><Relationship Id="rId46" Type="http://schemas.openxmlformats.org/officeDocument/2006/relationships/hyperlink" Target="https://link.springer.com/chapter/10.1007/978-3-319-66376-0_8" TargetMode="External"/><Relationship Id="rId59" Type="http://schemas.openxmlformats.org/officeDocument/2006/relationships/image" Target="media/image2.png"/><Relationship Id="rId20" Type="http://schemas.openxmlformats.org/officeDocument/2006/relationships/hyperlink" Target="https://link.springer.com/chapter/10.1007/978-3-319-66376-0_8" TargetMode="External"/><Relationship Id="rId41" Type="http://schemas.openxmlformats.org/officeDocument/2006/relationships/hyperlink" Target="https://link.springer.com/chapter/10.1007/978-3-319-66376-0_8" TargetMode="External"/><Relationship Id="rId54" Type="http://schemas.openxmlformats.org/officeDocument/2006/relationships/hyperlink" Target="https://link.springer.com/chapter/10.1007/978-3-319-66376-0_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ink.springer.com/chapter/10.1007/978-3-319-66376-0_8" TargetMode="External"/><Relationship Id="rId23" Type="http://schemas.openxmlformats.org/officeDocument/2006/relationships/hyperlink" Target="https://link.springer.com/chapter/10.1007/978-3-319-66376-0_8" TargetMode="External"/><Relationship Id="rId28" Type="http://schemas.openxmlformats.org/officeDocument/2006/relationships/hyperlink" Target="https://link.springer.com/chapter/10.1007/978-3-319-66376-0_8" TargetMode="External"/><Relationship Id="rId36" Type="http://schemas.openxmlformats.org/officeDocument/2006/relationships/hyperlink" Target="https://link.springer.com/chapter/10.1007/978-3-319-66376-0_8" TargetMode="External"/><Relationship Id="rId49" Type="http://schemas.openxmlformats.org/officeDocument/2006/relationships/hyperlink" Target="https://link.springer.com/chapter/10.1007/978-3-319-66376-0_8" TargetMode="External"/><Relationship Id="rId57" Type="http://schemas.openxmlformats.org/officeDocument/2006/relationships/hyperlink" Target="https://link.springer.com/chapter/10.1007/978-3-319-66376-0_8" TargetMode="External"/><Relationship Id="rId10" Type="http://schemas.openxmlformats.org/officeDocument/2006/relationships/hyperlink" Target="https://link.springer.com/chapter/10.1007/978-3-319-66376-0_8" TargetMode="External"/><Relationship Id="rId31" Type="http://schemas.openxmlformats.org/officeDocument/2006/relationships/hyperlink" Target="https://link.springer.com/chapter/10.1007/978-3-319-66376-0_8" TargetMode="External"/><Relationship Id="rId44" Type="http://schemas.openxmlformats.org/officeDocument/2006/relationships/hyperlink" Target="https://link.springer.com/chapter/10.1007/978-3-319-66376-0_8" TargetMode="External"/><Relationship Id="rId52" Type="http://schemas.openxmlformats.org/officeDocument/2006/relationships/hyperlink" Target="https://link.springer.com/chapter/10.1007/978-3-319-66376-0_8"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ink.springer.com/chapter/10.1007/978-3-319-66376-0_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njithgeevarghe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54</Pages>
  <Words>54963</Words>
  <Characters>306146</Characters>
  <Application>Microsoft Office Word</Application>
  <DocSecurity>0</DocSecurity>
  <Lines>4569</Lines>
  <Paragraphs>1410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Sanjith Geevarghese</dc:creator>
  <cp:keywords>6.0.0</cp:keywords>
  <dc:description/>
  <cp:lastModifiedBy>Geevarghese, Sanjith</cp:lastModifiedBy>
  <cp:revision>7</cp:revision>
  <dcterms:created xsi:type="dcterms:W3CDTF">2026-02-01T02:03:00Z</dcterms:created>
  <dcterms:modified xsi:type="dcterms:W3CDTF">2026-02-01T02:15:00Z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2025-08-05T20:09:54Z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5b923c9d-ad0c-498d-b65a-6258e05fc6e3</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