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7EBB" w14:textId="373FD2BB" w:rsidR="009C75A9" w:rsidRDefault="009C75A9" w:rsidP="009C75A9">
      <w:pPr>
        <w:pStyle w:val="Heading1"/>
      </w:pPr>
      <w:r>
        <w:t>Georgetown Octas</w:t>
      </w:r>
    </w:p>
    <w:p w14:paraId="33DF49A9" w14:textId="58F1D8AE" w:rsidR="009C75A9" w:rsidRDefault="009C75A9" w:rsidP="009C75A9">
      <w:pPr>
        <w:pStyle w:val="Heading1"/>
      </w:pPr>
      <w:r>
        <w:lastRenderedPageBreak/>
        <w:t>1AC</w:t>
      </w:r>
    </w:p>
    <w:p w14:paraId="3A11EDA0" w14:textId="30A4ADD3" w:rsidR="009C75A9" w:rsidRPr="009C75A9" w:rsidRDefault="009C75A9" w:rsidP="009C75A9">
      <w:pPr>
        <w:pStyle w:val="Heading2"/>
      </w:pPr>
      <w:r>
        <w:lastRenderedPageBreak/>
        <w:t>Arbitration 1AC</w:t>
      </w:r>
    </w:p>
    <w:p w14:paraId="428C1FB9" w14:textId="2B27CDD7" w:rsidR="00B60862" w:rsidRPr="004B4524" w:rsidRDefault="00B60862" w:rsidP="00B60862">
      <w:pPr>
        <w:pStyle w:val="Heading3"/>
        <w:rPr>
          <w:rFonts w:cs="Calibri"/>
        </w:rPr>
      </w:pPr>
      <w:r w:rsidRPr="004B4524">
        <w:rPr>
          <w:rFonts w:cs="Calibri"/>
        </w:rPr>
        <w:lastRenderedPageBreak/>
        <w:t>1AC---Plan</w:t>
      </w:r>
    </w:p>
    <w:p w14:paraId="14A9D886" w14:textId="63D28088" w:rsidR="00B60862" w:rsidRDefault="00B60862" w:rsidP="00B60862">
      <w:pPr>
        <w:pStyle w:val="Heading4"/>
        <w:rPr>
          <w:rFonts w:cs="Calibri"/>
        </w:rPr>
      </w:pPr>
      <w:r w:rsidRPr="004B4524">
        <w:rPr>
          <w:rFonts w:cs="Calibri"/>
        </w:rPr>
        <w:t>The United States federal government should</w:t>
      </w:r>
      <w:r w:rsidR="00C214DA">
        <w:rPr>
          <w:rFonts w:cs="Calibri"/>
        </w:rPr>
        <w:t xml:space="preserve"> </w:t>
      </w:r>
      <w:r w:rsidR="00C214DA" w:rsidRPr="004B4524">
        <w:rPr>
          <w:rFonts w:cs="Calibri"/>
        </w:rPr>
        <w:t xml:space="preserve">substantially </w:t>
      </w:r>
      <w:r w:rsidR="006A3654">
        <w:rPr>
          <w:rFonts w:cs="Calibri"/>
        </w:rPr>
        <w:t>strengthen</w:t>
      </w:r>
      <w:r w:rsidR="00C214DA" w:rsidRPr="004B4524">
        <w:rPr>
          <w:rFonts w:cs="Calibri"/>
        </w:rPr>
        <w:t xml:space="preserve"> collective bargaining rights for workers in the United States</w:t>
      </w:r>
      <w:r w:rsidR="00C214DA">
        <w:rPr>
          <w:rFonts w:cs="Calibri"/>
        </w:rPr>
        <w:t xml:space="preserve"> </w:t>
      </w:r>
      <w:r w:rsidR="00D964BE">
        <w:rPr>
          <w:rFonts w:cs="Calibri"/>
        </w:rPr>
        <w:t>by</w:t>
      </w:r>
      <w:r w:rsidRPr="004B4524">
        <w:rPr>
          <w:rFonts w:cs="Calibri"/>
        </w:rPr>
        <w:t xml:space="preserve"> comprehensively </w:t>
      </w:r>
      <w:r w:rsidR="00C214DA">
        <w:rPr>
          <w:rFonts w:cs="Calibri"/>
        </w:rPr>
        <w:t>regulating</w:t>
      </w:r>
      <w:r w:rsidRPr="004B4524">
        <w:rPr>
          <w:rFonts w:cs="Calibri"/>
        </w:rPr>
        <w:t xml:space="preserve"> the enforcement of arbitration agreements</w:t>
      </w:r>
      <w:r w:rsidR="006A3654">
        <w:rPr>
          <w:rFonts w:cs="Calibri"/>
        </w:rPr>
        <w:t xml:space="preserve"> for workers in the United States</w:t>
      </w:r>
      <w:r w:rsidR="00C214DA">
        <w:rPr>
          <w:rFonts w:cs="Calibri"/>
        </w:rPr>
        <w:t xml:space="preserve">. </w:t>
      </w:r>
      <w:r w:rsidRPr="004B4524">
        <w:rPr>
          <w:rFonts w:cs="Calibri"/>
        </w:rPr>
        <w:t xml:space="preserve"> </w:t>
      </w:r>
    </w:p>
    <w:p w14:paraId="2FC9A5A6" w14:textId="77777777" w:rsidR="00130CF2" w:rsidRPr="00130CF2" w:rsidRDefault="00130CF2" w:rsidP="00130CF2"/>
    <w:p w14:paraId="52E437C3" w14:textId="77777777" w:rsidR="00B60862" w:rsidRPr="004B4524" w:rsidRDefault="00B60862" w:rsidP="00B60862">
      <w:pPr>
        <w:pStyle w:val="Heading3"/>
        <w:rPr>
          <w:rFonts w:cs="Calibri"/>
        </w:rPr>
      </w:pPr>
      <w:r w:rsidRPr="004B4524">
        <w:rPr>
          <w:rFonts w:cs="Calibri"/>
        </w:rPr>
        <w:lastRenderedPageBreak/>
        <w:t>1AC---Arbitration</w:t>
      </w:r>
    </w:p>
    <w:p w14:paraId="183C1EB1" w14:textId="2717203D" w:rsidR="00B60862" w:rsidRPr="004B4524" w:rsidRDefault="00B60862" w:rsidP="00B60862">
      <w:pPr>
        <w:pStyle w:val="Heading4"/>
        <w:rPr>
          <w:rFonts w:cs="Calibri"/>
        </w:rPr>
      </w:pPr>
      <w:r w:rsidRPr="004B4524">
        <w:rPr>
          <w:rFonts w:cs="Calibri"/>
        </w:rPr>
        <w:t xml:space="preserve">Advantage </w:t>
      </w:r>
      <w:r>
        <w:rPr>
          <w:rFonts w:cs="Calibri"/>
        </w:rPr>
        <w:t>1</w:t>
      </w:r>
      <w:r w:rsidRPr="004B4524">
        <w:rPr>
          <w:rFonts w:cs="Calibri"/>
        </w:rPr>
        <w:t xml:space="preserve"> is </w:t>
      </w:r>
      <w:r w:rsidR="00DD01D5">
        <w:rPr>
          <w:rFonts w:cs="Calibri"/>
        </w:rPr>
        <w:t>Monopsony</w:t>
      </w:r>
      <w:r>
        <w:rPr>
          <w:rFonts w:cs="Calibri"/>
        </w:rPr>
        <w:t>.</w:t>
      </w:r>
    </w:p>
    <w:p w14:paraId="55722086" w14:textId="77777777" w:rsidR="00B60862" w:rsidRPr="004B4524" w:rsidRDefault="00B60862" w:rsidP="00B60862">
      <w:pPr>
        <w:pStyle w:val="Heading4"/>
        <w:rPr>
          <w:rFonts w:cs="Calibri"/>
        </w:rPr>
      </w:pPr>
      <w:r w:rsidRPr="004B4524">
        <w:rPr>
          <w:rFonts w:cs="Calibri"/>
        </w:rPr>
        <w:t xml:space="preserve">A series of contradictory court cases has found that the Federal Arbitration Act (FAA) nullifies collective bargaining rights under the NLRA through employers’ use of mandatory arbitration agreements (MAA). </w:t>
      </w:r>
    </w:p>
    <w:p w14:paraId="1656A5AD" w14:textId="77777777" w:rsidR="00B60862" w:rsidRPr="004B4524" w:rsidRDefault="00B60862" w:rsidP="00B60862">
      <w:r w:rsidRPr="004B4524">
        <w:t xml:space="preserve">Eric </w:t>
      </w:r>
      <w:r w:rsidRPr="004B4524">
        <w:rPr>
          <w:rStyle w:val="Style13ptBold"/>
        </w:rPr>
        <w:t>Lundy 24</w:t>
      </w:r>
      <w:r w:rsidRPr="004B4524">
        <w:t xml:space="preserve">. JD Candidate, William S. Boyd School of Law, University of Nevada, Las Vegas. </w:t>
      </w:r>
      <w:r w:rsidRPr="004B4524">
        <w:rPr>
          <w:i/>
          <w:iCs/>
        </w:rPr>
        <w:t>The New Yellow Dog Contract: Mandatory Arbitration Agreements and Collective Action Waivers in the Aftermath of Epic Systems</w:t>
      </w:r>
      <w:r w:rsidRPr="004B4524">
        <w:t>, Nevada Law Journal Forum: Vol. 8, Article 1.</w:t>
      </w:r>
    </w:p>
    <w:p w14:paraId="151E8E08" w14:textId="50BECBFE" w:rsidR="00B60862" w:rsidRPr="006D4E83" w:rsidRDefault="00B60862" w:rsidP="00B60862">
      <w:pPr>
        <w:rPr>
          <w:sz w:val="14"/>
        </w:rPr>
      </w:pPr>
      <w:r w:rsidRPr="006D4E83">
        <w:rPr>
          <w:sz w:val="14"/>
        </w:rPr>
        <w:t xml:space="preserve">This situation is familiar to workers across the country. </w:t>
      </w:r>
      <w:r w:rsidRPr="004B4524">
        <w:rPr>
          <w:rStyle w:val="StyleUnderline"/>
        </w:rPr>
        <w:t>As of 2018</w:t>
      </w:r>
      <w:r w:rsidRPr="006D4E83">
        <w:rPr>
          <w:rStyle w:val="StyleUnderline"/>
        </w:rPr>
        <w:t xml:space="preserve">, </w:t>
      </w:r>
      <w:r w:rsidR="006D4E83" w:rsidRPr="006D4E83">
        <w:rPr>
          <w:rStyle w:val="StyleUnderline"/>
        </w:rPr>
        <w:t xml:space="preserve">[fifty-three point nine] </w:t>
      </w:r>
      <w:r w:rsidRPr="006D4E83">
        <w:rPr>
          <w:rStyle w:val="StyleUnderline"/>
        </w:rPr>
        <w:t>53.9 percent of non-union private-sector employers include mandatory-arbitration agreements</w:t>
      </w:r>
      <w:r w:rsidRPr="006D4E83">
        <w:rPr>
          <w:sz w:val="14"/>
        </w:rPr>
        <w:t xml:space="preserve"> (“</w:t>
      </w:r>
      <w:r w:rsidRPr="006D4E83">
        <w:rPr>
          <w:rStyle w:val="Emphasis"/>
        </w:rPr>
        <w:t>MAAs</w:t>
      </w:r>
      <w:r w:rsidRPr="006D4E83">
        <w:rPr>
          <w:sz w:val="14"/>
        </w:rPr>
        <w:t xml:space="preserve">”) </w:t>
      </w:r>
      <w:r w:rsidRPr="006D4E83">
        <w:rPr>
          <w:rStyle w:val="StyleUnderline"/>
        </w:rPr>
        <w:t>in their employment contracts</w:t>
      </w:r>
      <w:r w:rsidRPr="006D4E83">
        <w:rPr>
          <w:sz w:val="14"/>
        </w:rPr>
        <w:t xml:space="preserve">.4 </w:t>
      </w:r>
      <w:r w:rsidRPr="006D4E83">
        <w:rPr>
          <w:rStyle w:val="StyleUnderline"/>
        </w:rPr>
        <w:t>The Economic Policy Institute estimates th</w:t>
      </w:r>
      <w:r w:rsidRPr="004B4524">
        <w:rPr>
          <w:rStyle w:val="StyleUnderline"/>
        </w:rPr>
        <w:t>at by 2024</w:t>
      </w:r>
      <w:r w:rsidRPr="006D4E83">
        <w:rPr>
          <w:sz w:val="14"/>
        </w:rPr>
        <w:t xml:space="preserve">, </w:t>
      </w:r>
      <w:r w:rsidR="006D4E83" w:rsidRPr="006D4E83">
        <w:rPr>
          <w:sz w:val="14"/>
        </w:rPr>
        <w:t>[</w:t>
      </w:r>
      <w:r w:rsidR="006D4E83" w:rsidRPr="00A37F4D">
        <w:rPr>
          <w:rStyle w:val="Emphasis"/>
          <w:highlight w:val="cyan"/>
        </w:rPr>
        <w:t>eighty three</w:t>
      </w:r>
      <w:r w:rsidR="006D4E83" w:rsidRPr="006D4E83">
        <w:rPr>
          <w:sz w:val="14"/>
        </w:rPr>
        <w:t xml:space="preserve">] </w:t>
      </w:r>
      <w:r w:rsidRPr="006D4E83">
        <w:rPr>
          <w:sz w:val="14"/>
        </w:rPr>
        <w:t>83</w:t>
      </w:r>
      <w:r w:rsidRPr="006D4E83">
        <w:t xml:space="preserve"> </w:t>
      </w:r>
      <w:r w:rsidRPr="00A37F4D">
        <w:rPr>
          <w:rStyle w:val="Emphasis"/>
          <w:highlight w:val="cyan"/>
        </w:rPr>
        <w:t>percent</w:t>
      </w:r>
      <w:r w:rsidRPr="00A37F4D">
        <w:rPr>
          <w:rStyle w:val="StyleUnderline"/>
          <w:highlight w:val="cyan"/>
        </w:rPr>
        <w:t xml:space="preserve"> </w:t>
      </w:r>
      <w:r w:rsidRPr="006D4E83">
        <w:rPr>
          <w:rStyle w:val="StyleUnderline"/>
        </w:rPr>
        <w:t>of private-sector</w:t>
      </w:r>
      <w:r w:rsidRPr="004B4524">
        <w:rPr>
          <w:rStyle w:val="StyleUnderline"/>
        </w:rPr>
        <w:t xml:space="preserve"> </w:t>
      </w:r>
      <w:r w:rsidRPr="00A37F4D">
        <w:rPr>
          <w:rStyle w:val="StyleUnderline"/>
          <w:highlight w:val="cyan"/>
        </w:rPr>
        <w:t>non</w:t>
      </w:r>
      <w:r w:rsidRPr="004B4524">
        <w:rPr>
          <w:rStyle w:val="StyleUnderline"/>
        </w:rPr>
        <w:t>-</w:t>
      </w:r>
      <w:r w:rsidRPr="00A37F4D">
        <w:rPr>
          <w:rStyle w:val="StyleUnderline"/>
          <w:highlight w:val="cyan"/>
        </w:rPr>
        <w:t>unionized workers</w:t>
      </w:r>
      <w:r w:rsidRPr="006D4E83">
        <w:rPr>
          <w:rStyle w:val="StyleUnderline"/>
        </w:rPr>
        <w:t xml:space="preserve"> will be </w:t>
      </w:r>
      <w:r w:rsidRPr="00A37F4D">
        <w:rPr>
          <w:rStyle w:val="StyleUnderline"/>
          <w:highlight w:val="cyan"/>
        </w:rPr>
        <w:t>subject to</w:t>
      </w:r>
      <w:r w:rsidRPr="006D4E83">
        <w:rPr>
          <w:rStyle w:val="StyleUnderline"/>
        </w:rPr>
        <w:t xml:space="preserve"> mandatory-</w:t>
      </w:r>
      <w:r w:rsidRPr="00A37F4D">
        <w:rPr>
          <w:rStyle w:val="StyleUnderline"/>
          <w:highlight w:val="cyan"/>
        </w:rPr>
        <w:t>arbitration</w:t>
      </w:r>
      <w:r w:rsidRPr="006D4E83">
        <w:rPr>
          <w:rStyle w:val="StyleUnderline"/>
        </w:rPr>
        <w:t xml:space="preserve"> agreements</w:t>
      </w:r>
      <w:r w:rsidRPr="006D4E83">
        <w:rPr>
          <w:sz w:val="14"/>
        </w:rPr>
        <w:t xml:space="preserve">.5 As of 2020, over 30 percent of employers who require employees to sign mandatory-arbitration agreements also prohibited class actions in those agreements.6 </w:t>
      </w:r>
      <w:r w:rsidRPr="006D4E83">
        <w:rPr>
          <w:rStyle w:val="StyleUnderline"/>
        </w:rPr>
        <w:t xml:space="preserve">This figure is </w:t>
      </w:r>
      <w:r w:rsidRPr="00A37F4D">
        <w:rPr>
          <w:rStyle w:val="StyleUnderline"/>
          <w:highlight w:val="cyan"/>
        </w:rPr>
        <w:t xml:space="preserve">likely to </w:t>
      </w:r>
      <w:r w:rsidRPr="00A37F4D">
        <w:rPr>
          <w:rStyle w:val="Emphasis"/>
          <w:highlight w:val="cyan"/>
        </w:rPr>
        <w:t>keep rising</w:t>
      </w:r>
      <w:r w:rsidRPr="00A37F4D">
        <w:rPr>
          <w:rStyle w:val="StyleUnderline"/>
          <w:highlight w:val="cyan"/>
        </w:rPr>
        <w:t xml:space="preserve"> </w:t>
      </w:r>
      <w:r w:rsidRPr="006D4E83">
        <w:rPr>
          <w:rStyle w:val="StyleUnderline"/>
        </w:rPr>
        <w:t xml:space="preserve">in the </w:t>
      </w:r>
      <w:r w:rsidRPr="00A37F4D">
        <w:rPr>
          <w:rStyle w:val="StyleUnderline"/>
          <w:highlight w:val="cyan"/>
        </w:rPr>
        <w:t>after</w:t>
      </w:r>
      <w:r w:rsidRPr="006D4E83">
        <w:rPr>
          <w:rStyle w:val="StyleUnderline"/>
        </w:rPr>
        <w:t xml:space="preserve">math of </w:t>
      </w:r>
      <w:r w:rsidRPr="00A37F4D">
        <w:rPr>
          <w:rStyle w:val="StyleUnderline"/>
          <w:highlight w:val="cyan"/>
        </w:rPr>
        <w:t>Epic</w:t>
      </w:r>
      <w:r w:rsidRPr="004B4524">
        <w:rPr>
          <w:rStyle w:val="StyleUnderline"/>
        </w:rPr>
        <w:t xml:space="preserve"> Systems Corp. v. Lewis, </w:t>
      </w:r>
      <w:r w:rsidRPr="006D4E83">
        <w:rPr>
          <w:rStyle w:val="StyleUnderline"/>
        </w:rPr>
        <w:t xml:space="preserve">which </w:t>
      </w:r>
      <w:r w:rsidRPr="00A37F4D">
        <w:rPr>
          <w:rStyle w:val="StyleUnderline"/>
          <w:highlight w:val="cyan"/>
        </w:rPr>
        <w:t>held</w:t>
      </w:r>
      <w:r w:rsidRPr="004B4524">
        <w:rPr>
          <w:rStyle w:val="StyleUnderline"/>
        </w:rPr>
        <w:t xml:space="preserve"> that </w:t>
      </w:r>
      <w:r w:rsidRPr="006D4E83">
        <w:rPr>
          <w:rStyle w:val="Emphasis"/>
        </w:rPr>
        <w:t xml:space="preserve">collective action </w:t>
      </w:r>
      <w:r w:rsidRPr="00A37F4D">
        <w:rPr>
          <w:rStyle w:val="Emphasis"/>
          <w:highlight w:val="cyan"/>
        </w:rPr>
        <w:t>waivers</w:t>
      </w:r>
      <w:r w:rsidRPr="004B4524">
        <w:rPr>
          <w:rStyle w:val="StyleUnderline"/>
        </w:rPr>
        <w:t xml:space="preserve"> in employment contracts </w:t>
      </w:r>
      <w:r w:rsidRPr="00A37F4D">
        <w:rPr>
          <w:rStyle w:val="StyleUnderline"/>
          <w:highlight w:val="cyan"/>
        </w:rPr>
        <w:t xml:space="preserve">are </w:t>
      </w:r>
      <w:r w:rsidRPr="00A37F4D">
        <w:rPr>
          <w:rStyle w:val="Emphasis"/>
          <w:highlight w:val="cyan"/>
        </w:rPr>
        <w:t>enforceable</w:t>
      </w:r>
      <w:r w:rsidRPr="00A37F4D">
        <w:rPr>
          <w:rStyle w:val="StyleUnderline"/>
          <w:highlight w:val="cyan"/>
        </w:rPr>
        <w:t xml:space="preserve"> under the</w:t>
      </w:r>
      <w:r w:rsidRPr="004B4524">
        <w:rPr>
          <w:rStyle w:val="StyleUnderline"/>
        </w:rPr>
        <w:t xml:space="preserve"> Federal Arbitration Act</w:t>
      </w:r>
      <w:r w:rsidRPr="006D4E83">
        <w:rPr>
          <w:sz w:val="14"/>
        </w:rPr>
        <w:t xml:space="preserve"> (“</w:t>
      </w:r>
      <w:r w:rsidRPr="00A37F4D">
        <w:rPr>
          <w:rStyle w:val="StyleUnderline"/>
          <w:highlight w:val="cyan"/>
        </w:rPr>
        <w:t>FAA</w:t>
      </w:r>
      <w:r w:rsidRPr="006D4E83">
        <w:rPr>
          <w:sz w:val="14"/>
        </w:rPr>
        <w:t xml:space="preserve">”).7 </w:t>
      </w:r>
      <w:r w:rsidRPr="004B4524">
        <w:rPr>
          <w:rStyle w:val="StyleUnderline"/>
        </w:rPr>
        <w:t xml:space="preserve">This ruling  should </w:t>
      </w:r>
      <w:r w:rsidRPr="004B4524">
        <w:rPr>
          <w:rStyle w:val="Emphasis"/>
        </w:rPr>
        <w:t>concern American workers</w:t>
      </w:r>
      <w:r w:rsidRPr="006D4E83">
        <w:rPr>
          <w:sz w:val="14"/>
        </w:rPr>
        <w:t xml:space="preserve">, </w:t>
      </w:r>
      <w:r w:rsidRPr="004B4524">
        <w:rPr>
          <w:rStyle w:val="StyleUnderline"/>
        </w:rPr>
        <w:t>who on average logged 9.2 hours of unpaid overtime each week in 2021, up from 7.3 hours per week in 2020</w:t>
      </w:r>
      <w:r w:rsidRPr="006D4E83">
        <w:rPr>
          <w:sz w:val="14"/>
        </w:rPr>
        <w:t>.8</w:t>
      </w:r>
    </w:p>
    <w:p w14:paraId="503B7484" w14:textId="77777777" w:rsidR="00B60862" w:rsidRPr="004B4524" w:rsidRDefault="00B60862" w:rsidP="00B60862">
      <w:pPr>
        <w:rPr>
          <w:sz w:val="16"/>
        </w:rPr>
      </w:pPr>
      <w:r w:rsidRPr="004B4524">
        <w:rPr>
          <w:rStyle w:val="StyleUnderline"/>
        </w:rPr>
        <w:t>The facts in the movie theater hypothetical are like those in Murphy Oil U.S.A. v. National Labor Relations Board</w:t>
      </w:r>
      <w:r w:rsidRPr="004B4524">
        <w:rPr>
          <w:sz w:val="16"/>
        </w:rPr>
        <w:t xml:space="preserve">, 9 </w:t>
      </w:r>
      <w:r w:rsidRPr="004B4524">
        <w:rPr>
          <w:rStyle w:val="StyleUnderline"/>
        </w:rPr>
        <w:t>one of the cases consolidated into the litigation that later became Epic Systems</w:t>
      </w:r>
      <w:r w:rsidRPr="004B4524">
        <w:rPr>
          <w:sz w:val="16"/>
        </w:rPr>
        <w:t xml:space="preserve">. In Murphy Oil, a gas station employee attempted to bring a collective action alleging violations of the FLSA.10 She and her co-workers, however, had signed a mandatory-arbitration agreement that required employees to waive their right to pursue class or collective claims.11 </w:t>
      </w:r>
      <w:r w:rsidRPr="006D4E83">
        <w:rPr>
          <w:rStyle w:val="StyleUnderline"/>
        </w:rPr>
        <w:t xml:space="preserve">The </w:t>
      </w:r>
      <w:r w:rsidRPr="00A37F4D">
        <w:rPr>
          <w:rStyle w:val="StyleUnderline"/>
          <w:highlight w:val="cyan"/>
        </w:rPr>
        <w:t>Fifth Circuit found</w:t>
      </w:r>
      <w:r w:rsidRPr="006D4E83">
        <w:rPr>
          <w:rStyle w:val="StyleUnderline"/>
        </w:rPr>
        <w:t xml:space="preserve"> that Murphy Oil’s motion to dismiss</w:t>
      </w:r>
      <w:r w:rsidRPr="004B4524">
        <w:rPr>
          <w:rStyle w:val="StyleUnderline"/>
        </w:rPr>
        <w:t xml:space="preserve"> and </w:t>
      </w:r>
      <w:r w:rsidRPr="006D4E83">
        <w:rPr>
          <w:rStyle w:val="StyleUnderline"/>
        </w:rPr>
        <w:t xml:space="preserve">compel </w:t>
      </w:r>
      <w:r w:rsidRPr="00A37F4D">
        <w:rPr>
          <w:rStyle w:val="StyleUnderline"/>
          <w:highlight w:val="cyan"/>
        </w:rPr>
        <w:t>arbitration</w:t>
      </w:r>
      <w:r w:rsidRPr="004B4524">
        <w:rPr>
          <w:rStyle w:val="StyleUnderline"/>
        </w:rPr>
        <w:t xml:space="preserve"> </w:t>
      </w:r>
      <w:r w:rsidRPr="00A37F4D">
        <w:rPr>
          <w:rStyle w:val="Emphasis"/>
          <w:highlight w:val="cyan"/>
        </w:rPr>
        <w:t>did not constitute an unfair labor practice</w:t>
      </w:r>
      <w:r w:rsidRPr="00A37F4D">
        <w:rPr>
          <w:rStyle w:val="StyleUnderline"/>
          <w:highlight w:val="cyan"/>
        </w:rPr>
        <w:t xml:space="preserve"> under</w:t>
      </w:r>
      <w:r w:rsidRPr="004B4524">
        <w:rPr>
          <w:rStyle w:val="StyleUnderline"/>
        </w:rPr>
        <w:t xml:space="preserve"> Section 8</w:t>
      </w:r>
      <w:r w:rsidRPr="004B4524">
        <w:rPr>
          <w:sz w:val="16"/>
        </w:rPr>
        <w:t xml:space="preserve"> of </w:t>
      </w:r>
      <w:r w:rsidRPr="00A37F4D">
        <w:rPr>
          <w:rStyle w:val="StyleUnderline"/>
          <w:highlight w:val="cyan"/>
        </w:rPr>
        <w:t>the</w:t>
      </w:r>
      <w:r w:rsidRPr="004B4524">
        <w:rPr>
          <w:sz w:val="16"/>
        </w:rPr>
        <w:t xml:space="preserve"> National Labor Relations Act (“</w:t>
      </w:r>
      <w:r w:rsidRPr="00A37F4D">
        <w:rPr>
          <w:rStyle w:val="StyleUnderline"/>
          <w:highlight w:val="cyan"/>
        </w:rPr>
        <w:t>NLRA</w:t>
      </w:r>
      <w:r w:rsidRPr="004B4524">
        <w:rPr>
          <w:sz w:val="16"/>
        </w:rPr>
        <w:t xml:space="preserve">”), reversing the Board’s order awarding attorney fees to the employees.12 </w:t>
      </w:r>
      <w:r w:rsidRPr="00A37F4D">
        <w:rPr>
          <w:rStyle w:val="StyleUnderline"/>
          <w:highlight w:val="cyan"/>
        </w:rPr>
        <w:t>The</w:t>
      </w:r>
      <w:r w:rsidRPr="004042DB">
        <w:rPr>
          <w:rStyle w:val="StyleUnderline"/>
        </w:rPr>
        <w:t xml:space="preserve"> Supreme </w:t>
      </w:r>
      <w:r w:rsidRPr="00A37F4D">
        <w:rPr>
          <w:rStyle w:val="StyleUnderline"/>
          <w:highlight w:val="cyan"/>
        </w:rPr>
        <w:t>Court</w:t>
      </w:r>
      <w:r w:rsidRPr="004042DB">
        <w:rPr>
          <w:rStyle w:val="StyleUnderline"/>
        </w:rPr>
        <w:t xml:space="preserve"> granted certiorari and consolidated Murphy Oil with two other cases</w:t>
      </w:r>
      <w:r w:rsidRPr="004042DB">
        <w:rPr>
          <w:sz w:val="16"/>
        </w:rPr>
        <w:t xml:space="preserve">13 </w:t>
      </w:r>
      <w:r w:rsidRPr="004042DB">
        <w:rPr>
          <w:rStyle w:val="StyleUnderline"/>
        </w:rPr>
        <w:t>that alleged misclassification and deprivation of overtime pay under the FLSA</w:t>
      </w:r>
      <w:r w:rsidRPr="004042DB">
        <w:rPr>
          <w:sz w:val="16"/>
        </w:rPr>
        <w:t xml:space="preserve">.14 </w:t>
      </w:r>
      <w:r w:rsidRPr="004042DB">
        <w:rPr>
          <w:rStyle w:val="StyleUnderline"/>
        </w:rPr>
        <w:t xml:space="preserve">In both cases, the employees had signed MAAs and </w:t>
      </w:r>
      <w:r w:rsidRPr="004042DB">
        <w:rPr>
          <w:rStyle w:val="Emphasis"/>
        </w:rPr>
        <w:t>collective-action waivers.</w:t>
      </w:r>
      <w:r w:rsidRPr="004042DB">
        <w:rPr>
          <w:sz w:val="16"/>
        </w:rPr>
        <w:t xml:space="preserve"> </w:t>
      </w:r>
      <w:r w:rsidRPr="004042DB">
        <w:rPr>
          <w:rStyle w:val="StyleUnderline"/>
        </w:rPr>
        <w:t>Writing for a 5-4 majority</w:t>
      </w:r>
      <w:r w:rsidRPr="004042DB">
        <w:rPr>
          <w:sz w:val="16"/>
        </w:rPr>
        <w:t xml:space="preserve">, Justice </w:t>
      </w:r>
      <w:r w:rsidRPr="004042DB">
        <w:rPr>
          <w:rStyle w:val="StyleUnderline"/>
        </w:rPr>
        <w:t xml:space="preserve">Gorsuch </w:t>
      </w:r>
      <w:r w:rsidRPr="00A37F4D">
        <w:rPr>
          <w:rStyle w:val="StyleUnderline"/>
          <w:highlight w:val="cyan"/>
        </w:rPr>
        <w:t>held</w:t>
      </w:r>
      <w:r w:rsidRPr="004042DB">
        <w:rPr>
          <w:rStyle w:val="StyleUnderline"/>
        </w:rPr>
        <w:t xml:space="preserve"> that the NLRA’s Section 7 right of employees to engage in “concerted activities for the purpose of . . . mutual aid or protection”15 does not provide employees with a </w:t>
      </w:r>
      <w:r w:rsidRPr="00A37F4D">
        <w:rPr>
          <w:rStyle w:val="Emphasis"/>
          <w:highlight w:val="cyan"/>
        </w:rPr>
        <w:t>right to collective action</w:t>
      </w:r>
      <w:r w:rsidRPr="004042DB">
        <w:rPr>
          <w:rStyle w:val="StyleUnderline"/>
        </w:rPr>
        <w:t xml:space="preserve"> that </w:t>
      </w:r>
      <w:r w:rsidRPr="00A37F4D">
        <w:rPr>
          <w:rStyle w:val="StyleUnderline"/>
          <w:highlight w:val="cyan"/>
        </w:rPr>
        <w:t>supersedes</w:t>
      </w:r>
      <w:r w:rsidRPr="004B4524">
        <w:rPr>
          <w:rStyle w:val="StyleUnderline"/>
        </w:rPr>
        <w:t xml:space="preserve"> the applicability of </w:t>
      </w:r>
      <w:r w:rsidRPr="00A37F4D">
        <w:rPr>
          <w:rStyle w:val="StyleUnderline"/>
          <w:highlight w:val="cyan"/>
        </w:rPr>
        <w:t>the FAA</w:t>
      </w:r>
      <w:r w:rsidRPr="004B4524">
        <w:rPr>
          <w:sz w:val="16"/>
        </w:rPr>
        <w:t>.16</w:t>
      </w:r>
    </w:p>
    <w:p w14:paraId="13F1BADB" w14:textId="77777777" w:rsidR="00B60862" w:rsidRPr="004B4524" w:rsidRDefault="00B60862" w:rsidP="00B60862">
      <w:pPr>
        <w:rPr>
          <w:sz w:val="16"/>
        </w:rPr>
      </w:pPr>
      <w:r w:rsidRPr="00A37F4D">
        <w:rPr>
          <w:rStyle w:val="StyleUnderline"/>
          <w:highlight w:val="cyan"/>
        </w:rPr>
        <w:t>The</w:t>
      </w:r>
      <w:r w:rsidRPr="004B4524">
        <w:rPr>
          <w:rStyle w:val="StyleUnderline"/>
        </w:rPr>
        <w:t xml:space="preserve"> academic </w:t>
      </w:r>
      <w:r w:rsidRPr="00A37F4D">
        <w:rPr>
          <w:rStyle w:val="StyleUnderline"/>
          <w:highlight w:val="cyan"/>
        </w:rPr>
        <w:t>community</w:t>
      </w:r>
      <w:r w:rsidRPr="004B4524">
        <w:rPr>
          <w:rStyle w:val="StyleUnderline"/>
        </w:rPr>
        <w:t xml:space="preserve"> </w:t>
      </w:r>
      <w:r w:rsidRPr="00A37F4D">
        <w:rPr>
          <w:rStyle w:val="Emphasis"/>
          <w:highlight w:val="cyan"/>
        </w:rPr>
        <w:t>widely criticized</w:t>
      </w:r>
      <w:r w:rsidRPr="004B4524">
        <w:rPr>
          <w:rStyle w:val="StyleUnderline"/>
        </w:rPr>
        <w:t xml:space="preserve"> Justice </w:t>
      </w:r>
      <w:r w:rsidRPr="00A37F4D">
        <w:rPr>
          <w:rStyle w:val="StyleUnderline"/>
          <w:highlight w:val="cyan"/>
        </w:rPr>
        <w:t>Gorsuch’</w:t>
      </w:r>
      <w:r w:rsidRPr="004042DB">
        <w:rPr>
          <w:rStyle w:val="StyleUnderline"/>
        </w:rPr>
        <w:t>s opinion</w:t>
      </w:r>
      <w:r w:rsidRPr="004B4524">
        <w:rPr>
          <w:sz w:val="16"/>
        </w:rPr>
        <w:t xml:space="preserve">, </w:t>
      </w:r>
      <w:r w:rsidRPr="004B4524">
        <w:rPr>
          <w:rStyle w:val="StyleUnderline"/>
        </w:rPr>
        <w:t xml:space="preserve">with one commentator accusing the Associate Justice of </w:t>
      </w:r>
      <w:r w:rsidRPr="00A37F4D">
        <w:rPr>
          <w:rStyle w:val="StyleUnderline"/>
          <w:highlight w:val="cyan"/>
        </w:rPr>
        <w:t xml:space="preserve">being ignorant of the </w:t>
      </w:r>
      <w:r w:rsidRPr="00A37F4D">
        <w:rPr>
          <w:rStyle w:val="Emphasis"/>
          <w:highlight w:val="cyan"/>
        </w:rPr>
        <w:t>basic</w:t>
      </w:r>
      <w:r w:rsidRPr="00A37F4D">
        <w:rPr>
          <w:rStyle w:val="StyleUnderline"/>
          <w:highlight w:val="cyan"/>
        </w:rPr>
        <w:t xml:space="preserve"> </w:t>
      </w:r>
      <w:r w:rsidRPr="00A37F4D">
        <w:rPr>
          <w:rStyle w:val="Emphasis"/>
          <w:highlight w:val="cyan"/>
        </w:rPr>
        <w:t>tenets of labor law</w:t>
      </w:r>
      <w:r w:rsidRPr="004B4524">
        <w:rPr>
          <w:sz w:val="16"/>
        </w:rPr>
        <w:t xml:space="preserve">.17 Others said that Justice </w:t>
      </w:r>
      <w:r w:rsidRPr="004042DB">
        <w:rPr>
          <w:rStyle w:val="StyleUnderline"/>
        </w:rPr>
        <w:t>Gorsuch “misconstru[ed]” the FAA and did</w:t>
      </w:r>
      <w:r w:rsidRPr="004B4524">
        <w:rPr>
          <w:rStyle w:val="StyleUnderline"/>
        </w:rPr>
        <w:t xml:space="preserve"> not have a realistic grasp of what modern arbitration looks like</w:t>
      </w:r>
      <w:r w:rsidRPr="004B4524">
        <w:rPr>
          <w:sz w:val="16"/>
        </w:rPr>
        <w:t xml:space="preserve">.18 Whatever the academic community may think of </w:t>
      </w:r>
      <w:r w:rsidRPr="00A37F4D">
        <w:rPr>
          <w:rStyle w:val="StyleUnderline"/>
          <w:highlight w:val="cyan"/>
        </w:rPr>
        <w:t>Epic</w:t>
      </w:r>
      <w:r w:rsidRPr="004B4524">
        <w:rPr>
          <w:sz w:val="16"/>
        </w:rPr>
        <w:t xml:space="preserve"> Systems, it </w:t>
      </w:r>
      <w:r w:rsidRPr="00A37F4D">
        <w:rPr>
          <w:rStyle w:val="StyleUnderline"/>
          <w:highlight w:val="cyan"/>
        </w:rPr>
        <w:t xml:space="preserve">sent a </w:t>
      </w:r>
      <w:r w:rsidRPr="00A37F4D">
        <w:rPr>
          <w:rStyle w:val="Emphasis"/>
          <w:highlight w:val="cyan"/>
        </w:rPr>
        <w:t>clear signal</w:t>
      </w:r>
      <w:r w:rsidRPr="00A37F4D">
        <w:rPr>
          <w:sz w:val="16"/>
          <w:highlight w:val="cyan"/>
        </w:rPr>
        <w:t xml:space="preserve"> </w:t>
      </w:r>
      <w:r w:rsidRPr="00A37F4D">
        <w:rPr>
          <w:rStyle w:val="StyleUnderline"/>
          <w:highlight w:val="cyan"/>
        </w:rPr>
        <w:t>to employers</w:t>
      </w:r>
      <w:r w:rsidRPr="004B4524">
        <w:rPr>
          <w:rStyle w:val="StyleUnderline"/>
        </w:rPr>
        <w:t xml:space="preserve"> that </w:t>
      </w:r>
      <w:r w:rsidRPr="00A37F4D">
        <w:rPr>
          <w:rStyle w:val="StyleUnderline"/>
          <w:highlight w:val="cyan"/>
        </w:rPr>
        <w:t>they can</w:t>
      </w:r>
      <w:r w:rsidRPr="004B4524">
        <w:rPr>
          <w:rStyle w:val="StyleUnderline"/>
        </w:rPr>
        <w:t xml:space="preserve"> stay out of court and </w:t>
      </w:r>
      <w:r w:rsidRPr="00A37F4D">
        <w:rPr>
          <w:rStyle w:val="Emphasis"/>
          <w:highlight w:val="cyan"/>
        </w:rPr>
        <w:t>avoid</w:t>
      </w:r>
      <w:r w:rsidRPr="004B4524">
        <w:rPr>
          <w:rStyle w:val="Emphasis"/>
        </w:rPr>
        <w:t xml:space="preserve"> costly </w:t>
      </w:r>
      <w:r w:rsidRPr="00A37F4D">
        <w:rPr>
          <w:rStyle w:val="Emphasis"/>
          <w:highlight w:val="cyan"/>
        </w:rPr>
        <w:t>class actions</w:t>
      </w:r>
      <w:r w:rsidRPr="004B4524">
        <w:rPr>
          <w:sz w:val="16"/>
        </w:rPr>
        <w:t xml:space="preserve"> </w:t>
      </w:r>
      <w:r w:rsidRPr="004B4524">
        <w:rPr>
          <w:rStyle w:val="StyleUnderline"/>
        </w:rPr>
        <w:t xml:space="preserve">just </w:t>
      </w:r>
      <w:r w:rsidRPr="00A37F4D">
        <w:rPr>
          <w:rStyle w:val="StyleUnderline"/>
          <w:highlight w:val="cyan"/>
        </w:rPr>
        <w:t xml:space="preserve">by inserting a </w:t>
      </w:r>
      <w:r w:rsidRPr="00A37F4D">
        <w:rPr>
          <w:rStyle w:val="Emphasis"/>
          <w:highlight w:val="cyan"/>
        </w:rPr>
        <w:t>few magic words</w:t>
      </w:r>
      <w:r w:rsidRPr="004B4524">
        <w:rPr>
          <w:rStyle w:val="StyleUnderline"/>
        </w:rPr>
        <w:t xml:space="preserve"> in an </w:t>
      </w:r>
      <w:r w:rsidRPr="004B4524">
        <w:rPr>
          <w:rStyle w:val="Emphasis"/>
        </w:rPr>
        <w:t>employee handbook</w:t>
      </w:r>
      <w:r w:rsidRPr="004B4524">
        <w:rPr>
          <w:sz w:val="16"/>
        </w:rPr>
        <w:t>.19</w:t>
      </w:r>
    </w:p>
    <w:p w14:paraId="3B9A214D" w14:textId="77777777" w:rsidR="00B60862" w:rsidRPr="004B4524" w:rsidRDefault="00B60862" w:rsidP="00B60862">
      <w:pPr>
        <w:rPr>
          <w:sz w:val="16"/>
        </w:rPr>
      </w:pPr>
      <w:r w:rsidRPr="004B4524">
        <w:rPr>
          <w:sz w:val="16"/>
        </w:rPr>
        <w:t xml:space="preserve">This Note will </w:t>
      </w:r>
      <w:r w:rsidRPr="004042DB">
        <w:rPr>
          <w:sz w:val="16"/>
        </w:rPr>
        <w:t xml:space="preserve">argue that </w:t>
      </w:r>
      <w:r w:rsidRPr="004042DB">
        <w:rPr>
          <w:rStyle w:val="StyleUnderline"/>
        </w:rPr>
        <w:t>the holding in Epic Systems</w:t>
      </w:r>
      <w:r w:rsidRPr="004042DB">
        <w:rPr>
          <w:sz w:val="16"/>
        </w:rPr>
        <w:t>—that collective action waivers in employment contracts are enforceable under the FAA despite the NLRA’s protection of concerted activities for the purpose of mutual aid or protection—</w:t>
      </w:r>
      <w:r w:rsidRPr="004042DB">
        <w:rPr>
          <w:rStyle w:val="StyleUnderline"/>
        </w:rPr>
        <w:t xml:space="preserve">establishes a new form of </w:t>
      </w:r>
      <w:r w:rsidRPr="004042DB">
        <w:rPr>
          <w:rStyle w:val="Emphasis"/>
        </w:rPr>
        <w:lastRenderedPageBreak/>
        <w:t>involuntary servitude</w:t>
      </w:r>
      <w:r w:rsidRPr="004042DB">
        <w:rPr>
          <w:rStyle w:val="StyleUnderline"/>
        </w:rPr>
        <w:t xml:space="preserve"> in violation of the Thirteenth Amendment of the United States Constitution</w:t>
      </w:r>
      <w:r w:rsidRPr="004042DB">
        <w:rPr>
          <w:sz w:val="16"/>
        </w:rPr>
        <w:t>. Part I will be a short discussion of the legislative history of the Thirteenth Amendment, highlighting how the amendment was meant to end more</w:t>
      </w:r>
      <w:r w:rsidRPr="004B4524">
        <w:rPr>
          <w:sz w:val="16"/>
        </w:rPr>
        <w:t xml:space="preserve"> than just chattel slavery and to establish a system of free labor in the United States. </w:t>
      </w:r>
      <w:r w:rsidRPr="004B4524">
        <w:rPr>
          <w:rStyle w:val="StyleUnderline"/>
        </w:rPr>
        <w:t>The vision of free labor was slow to be materialized with the proliferation of peonage in the South and yellow dog contracts</w:t>
      </w:r>
      <w:r w:rsidRPr="004B4524">
        <w:rPr>
          <w:sz w:val="16"/>
        </w:rPr>
        <w:t xml:space="preserve"> 20 </w:t>
      </w:r>
      <w:r w:rsidRPr="004B4524">
        <w:rPr>
          <w:rStyle w:val="StyleUnderline"/>
        </w:rPr>
        <w:t>nationwide</w:t>
      </w:r>
      <w:r w:rsidRPr="004B4524">
        <w:rPr>
          <w:sz w:val="16"/>
        </w:rPr>
        <w:t xml:space="preserve">. Part II will contain a brief overview of the Supreme Court’s arbitration jurisprudence before detailing the Supreme Court’s modern trend of favoring arbitration in the employment context, beginning with Gilmer v. Interstate/Johnson Lane Corp. 21 Part III will discuss the Court’s holding and rationale in Epic Systems, as well as its effects on low-wage workers. </w:t>
      </w:r>
    </w:p>
    <w:p w14:paraId="22FC543A" w14:textId="77777777" w:rsidR="00B60862" w:rsidRPr="004B4524" w:rsidRDefault="00B60862" w:rsidP="00B60862">
      <w:pPr>
        <w:pStyle w:val="Heading4"/>
        <w:rPr>
          <w:rFonts w:cs="Calibri"/>
        </w:rPr>
      </w:pPr>
      <w:r w:rsidRPr="004B4524">
        <w:rPr>
          <w:rFonts w:cs="Calibri"/>
        </w:rPr>
        <w:t>The response to MAAs has been “</w:t>
      </w:r>
      <w:r w:rsidRPr="004B4524">
        <w:rPr>
          <w:rFonts w:cs="Calibri"/>
          <w:u w:val="single"/>
        </w:rPr>
        <w:t>mass arbitration</w:t>
      </w:r>
      <w:r w:rsidRPr="004B4524">
        <w:rPr>
          <w:rFonts w:cs="Calibri"/>
        </w:rPr>
        <w:t>” which should trigger any disadvantage to ensuring private right of action to harmed parties.</w:t>
      </w:r>
    </w:p>
    <w:p w14:paraId="4537F2F6" w14:textId="77777777" w:rsidR="00B60862" w:rsidRPr="004B4524" w:rsidRDefault="00B60862" w:rsidP="00B60862">
      <w:r w:rsidRPr="004B4524">
        <w:t xml:space="preserve">Cheryl </w:t>
      </w:r>
      <w:r w:rsidRPr="004B4524">
        <w:rPr>
          <w:rStyle w:val="Style13ptBold"/>
        </w:rPr>
        <w:t>Wilson 22</w:t>
      </w:r>
      <w:r w:rsidRPr="004B4524">
        <w:t xml:space="preserve">. J.D. 2021, UCLA School of Law; B.A., UC Santa Barbara. </w:t>
      </w:r>
      <w:r w:rsidRPr="004B4524">
        <w:rPr>
          <w:i/>
          <w:iCs/>
        </w:rPr>
        <w:t>Mass Arbitration: How the Newest Frontier of Mandatory Arbitration Jurisprudence Has Created a Brand New Private Enforcement Regime in the Gig Economy Era</w:t>
      </w:r>
      <w:r w:rsidRPr="004B4524">
        <w:t>, 69 UCLA L. REV. 372 (March 2022).</w:t>
      </w:r>
    </w:p>
    <w:p w14:paraId="0E70A28F" w14:textId="77777777" w:rsidR="00B60862" w:rsidRPr="004B4524" w:rsidRDefault="00B60862" w:rsidP="00B60862">
      <w:pPr>
        <w:rPr>
          <w:sz w:val="16"/>
        </w:rPr>
      </w:pPr>
      <w:r w:rsidRPr="004B4524">
        <w:rPr>
          <w:sz w:val="16"/>
        </w:rPr>
        <w:t xml:space="preserve">Enter the Mass Arbitration story. </w:t>
      </w:r>
      <w:r w:rsidRPr="004B4524">
        <w:rPr>
          <w:rStyle w:val="StyleUnderline"/>
        </w:rPr>
        <w:t xml:space="preserve">A small number of high-profile </w:t>
      </w:r>
      <w:r w:rsidRPr="00A37F4D">
        <w:rPr>
          <w:rStyle w:val="StyleUnderline"/>
          <w:highlight w:val="cyan"/>
        </w:rPr>
        <w:t>plaintiffs'</w:t>
      </w:r>
      <w:r w:rsidRPr="004B4524">
        <w:rPr>
          <w:rStyle w:val="StyleUnderline"/>
        </w:rPr>
        <w:t xml:space="preserve"> firms representing a large number of workers </w:t>
      </w:r>
      <w:r w:rsidRPr="004042DB">
        <w:rPr>
          <w:rStyle w:val="StyleUnderline"/>
        </w:rPr>
        <w:t xml:space="preserve">have </w:t>
      </w:r>
      <w:r w:rsidRPr="00A37F4D">
        <w:rPr>
          <w:rStyle w:val="StyleUnderline"/>
          <w:highlight w:val="cyan"/>
        </w:rPr>
        <w:t>challenged</w:t>
      </w:r>
      <w:r w:rsidRPr="004B4524">
        <w:rPr>
          <w:rStyle w:val="StyleUnderline"/>
        </w:rPr>
        <w:t xml:space="preserve"> these </w:t>
      </w:r>
      <w:r w:rsidRPr="00A37F4D">
        <w:rPr>
          <w:rStyle w:val="StyleUnderline"/>
          <w:highlight w:val="cyan"/>
        </w:rPr>
        <w:t>barriers</w:t>
      </w:r>
      <w:r w:rsidRPr="004B4524">
        <w:rPr>
          <w:rStyle w:val="StyleUnderline"/>
        </w:rPr>
        <w:t xml:space="preserve"> </w:t>
      </w:r>
      <w:r w:rsidRPr="00A37F4D">
        <w:rPr>
          <w:rStyle w:val="StyleUnderline"/>
          <w:highlight w:val="cyan"/>
        </w:rPr>
        <w:t>through</w:t>
      </w:r>
      <w:r w:rsidRPr="004B4524">
        <w:rPr>
          <w:rStyle w:val="StyleUnderline"/>
        </w:rPr>
        <w:t xml:space="preserve"> a simple paradigm shift</w:t>
      </w:r>
      <w:r w:rsidRPr="004B4524">
        <w:rPr>
          <w:sz w:val="16"/>
        </w:rPr>
        <w:t xml:space="preserve">: </w:t>
      </w:r>
      <w:r w:rsidRPr="004B4524">
        <w:rPr>
          <w:rStyle w:val="StyleUnderline"/>
        </w:rPr>
        <w:t>instead of fighting mandatory arbitration provisions</w:t>
      </w:r>
      <w:r w:rsidRPr="004B4524">
        <w:rPr>
          <w:sz w:val="16"/>
        </w:rPr>
        <w:t xml:space="preserve">, </w:t>
      </w:r>
      <w:r w:rsidRPr="004B4524">
        <w:rPr>
          <w:rStyle w:val="StyleUnderline"/>
        </w:rPr>
        <w:t>they have embraced them</w:t>
      </w:r>
      <w:r w:rsidRPr="004B4524">
        <w:rPr>
          <w:sz w:val="16"/>
        </w:rPr>
        <w:t xml:space="preserve"> to the fullest extent </w:t>
      </w:r>
      <w:r w:rsidRPr="004B4524">
        <w:rPr>
          <w:rStyle w:val="StyleUnderline"/>
        </w:rPr>
        <w:t>by</w:t>
      </w:r>
      <w:r w:rsidRPr="004B4524">
        <w:rPr>
          <w:sz w:val="16"/>
        </w:rPr>
        <w:t xml:space="preserve"> </w:t>
      </w:r>
      <w:r w:rsidRPr="00A37F4D">
        <w:rPr>
          <w:rStyle w:val="StyleUnderline"/>
          <w:highlight w:val="cyan"/>
        </w:rPr>
        <w:t>filing</w:t>
      </w:r>
      <w:r w:rsidRPr="00A37F4D">
        <w:rPr>
          <w:sz w:val="16"/>
          <w:highlight w:val="cyan"/>
        </w:rPr>
        <w:t xml:space="preserve"> </w:t>
      </w:r>
      <w:r w:rsidRPr="00A37F4D">
        <w:rPr>
          <w:rStyle w:val="Emphasis"/>
          <w:highlight w:val="cyan"/>
        </w:rPr>
        <w:t>thousands of</w:t>
      </w:r>
      <w:r w:rsidRPr="004B4524">
        <w:rPr>
          <w:rStyle w:val="Emphasis"/>
        </w:rPr>
        <w:t xml:space="preserve"> individual </w:t>
      </w:r>
      <w:r w:rsidRPr="00A37F4D">
        <w:rPr>
          <w:rStyle w:val="Emphasis"/>
          <w:highlight w:val="cyan"/>
        </w:rPr>
        <w:t>arbitration demands</w:t>
      </w:r>
      <w:r w:rsidRPr="004B4524">
        <w:rPr>
          <w:sz w:val="16"/>
        </w:rPr>
        <w:t xml:space="preserve">. By doing so, </w:t>
      </w:r>
      <w:r w:rsidRPr="004B4524">
        <w:rPr>
          <w:rStyle w:val="StyleUnderline"/>
        </w:rPr>
        <w:t xml:space="preserve">they have </w:t>
      </w:r>
      <w:r w:rsidRPr="00A37F4D">
        <w:rPr>
          <w:rStyle w:val="StyleUnderline"/>
          <w:highlight w:val="cyan"/>
        </w:rPr>
        <w:t xml:space="preserve">reclaimed </w:t>
      </w:r>
      <w:r w:rsidRPr="00A37F4D">
        <w:rPr>
          <w:rStyle w:val="Emphasis"/>
          <w:highlight w:val="cyan"/>
        </w:rPr>
        <w:t>some</w:t>
      </w:r>
      <w:r w:rsidRPr="00A37F4D">
        <w:rPr>
          <w:rStyle w:val="StyleUnderline"/>
          <w:highlight w:val="cyan"/>
        </w:rPr>
        <w:t xml:space="preserve"> of the private rights</w:t>
      </w:r>
      <w:r w:rsidRPr="004B4524">
        <w:rPr>
          <w:rStyle w:val="StyleUnderline"/>
        </w:rPr>
        <w:t xml:space="preserve"> enforcement ground lost to arbitration and made access to the underlying substantive rights possible for those with meritorious claims</w:t>
      </w:r>
      <w:r w:rsidRPr="004B4524">
        <w:rPr>
          <w:sz w:val="16"/>
        </w:rPr>
        <w:t xml:space="preserve">. </w:t>
      </w:r>
      <w:r w:rsidRPr="004B4524">
        <w:rPr>
          <w:rStyle w:val="Emphasis"/>
        </w:rPr>
        <w:t xml:space="preserve">The </w:t>
      </w:r>
      <w:r w:rsidRPr="00A37F4D">
        <w:rPr>
          <w:rStyle w:val="Emphasis"/>
          <w:highlight w:val="cyan"/>
        </w:rPr>
        <w:t>strategy has spread</w:t>
      </w:r>
      <w:r w:rsidRPr="004B4524">
        <w:rPr>
          <w:rStyle w:val="Emphasis"/>
        </w:rPr>
        <w:t xml:space="preserve"> </w:t>
      </w:r>
      <w:r w:rsidRPr="004B4524">
        <w:rPr>
          <w:rStyle w:val="StyleUnderline"/>
        </w:rPr>
        <w:t xml:space="preserve">with particular vigor </w:t>
      </w:r>
      <w:r w:rsidRPr="00A37F4D">
        <w:rPr>
          <w:rStyle w:val="StyleUnderline"/>
          <w:highlight w:val="cyan"/>
        </w:rPr>
        <w:t xml:space="preserve">within the </w:t>
      </w:r>
      <w:r w:rsidRPr="00A37F4D">
        <w:rPr>
          <w:rStyle w:val="Emphasis"/>
          <w:highlight w:val="cyan"/>
        </w:rPr>
        <w:t>gig economy</w:t>
      </w:r>
      <w:r w:rsidRPr="004B4524">
        <w:rPr>
          <w:rStyle w:val="Emphasis"/>
        </w:rPr>
        <w:t>,</w:t>
      </w:r>
      <w:r w:rsidRPr="004B4524">
        <w:rPr>
          <w:sz w:val="16"/>
        </w:rPr>
        <w:t xml:space="preserve"> where claims over wage theft and independent contractor misclassification, among others, provide vast numbers of prospective plaintiffs with modest damage figures.5 4 The following case studies examine a few such episodes-Mass Arbitrations initiated against </w:t>
      </w:r>
      <w:r w:rsidRPr="004B4524">
        <w:rPr>
          <w:rStyle w:val="Emphasis"/>
        </w:rPr>
        <w:t>Uber</w:t>
      </w:r>
      <w:r w:rsidRPr="004B4524">
        <w:rPr>
          <w:sz w:val="16"/>
        </w:rPr>
        <w:t xml:space="preserve">, </w:t>
      </w:r>
      <w:r w:rsidRPr="004B4524">
        <w:rPr>
          <w:rStyle w:val="Emphasis"/>
        </w:rPr>
        <w:t>DoorDash</w:t>
      </w:r>
      <w:r w:rsidRPr="004B4524">
        <w:rPr>
          <w:sz w:val="16"/>
        </w:rPr>
        <w:t xml:space="preserve">, and </w:t>
      </w:r>
      <w:r w:rsidRPr="004B4524">
        <w:rPr>
          <w:rStyle w:val="Emphasis"/>
        </w:rPr>
        <w:t>Postmates</w:t>
      </w:r>
      <w:r w:rsidRPr="004B4524">
        <w:rPr>
          <w:sz w:val="16"/>
        </w:rPr>
        <w:t xml:space="preserve">-and </w:t>
      </w:r>
      <w:r w:rsidRPr="004B4524">
        <w:rPr>
          <w:rStyle w:val="StyleUnderline"/>
        </w:rPr>
        <w:t>provide illustrative examples of the strategy</w:t>
      </w:r>
      <w:r w:rsidRPr="004B4524">
        <w:rPr>
          <w:sz w:val="16"/>
        </w:rPr>
        <w:t>, the many procedural twists it entails, and the varying responses and counterarguments of defendants.</w:t>
      </w:r>
    </w:p>
    <w:p w14:paraId="1218FD9A" w14:textId="77777777" w:rsidR="00B60862" w:rsidRPr="004B4524" w:rsidRDefault="00B60862" w:rsidP="00B60862">
      <w:pPr>
        <w:rPr>
          <w:sz w:val="16"/>
        </w:rPr>
      </w:pPr>
      <w:r w:rsidRPr="004B4524">
        <w:rPr>
          <w:sz w:val="16"/>
        </w:rPr>
        <w:t xml:space="preserve">Among these case studies, common features emerge. Most notably, </w:t>
      </w:r>
      <w:r w:rsidRPr="004B4524">
        <w:rPr>
          <w:rStyle w:val="StyleUnderline"/>
        </w:rPr>
        <w:t>each episode begins with the presentation of a large inventory of claims to the companies, with substantial batches of demands filed in quick succession</w:t>
      </w:r>
      <w:r w:rsidRPr="004B4524">
        <w:rPr>
          <w:sz w:val="16"/>
        </w:rPr>
        <w:t xml:space="preserve">. By doing so, the plaintiffs saddle defendants with huge costs at the outset of the process: millions of dollars in filing fees alone, not to mention attorneys' fees and actual damages figures. Defendants, by and large, have refused to pay these filing fees. As a result, </w:t>
      </w:r>
      <w:r w:rsidRPr="004B4524">
        <w:rPr>
          <w:rStyle w:val="StyleUnderline"/>
        </w:rPr>
        <w:t xml:space="preserve">plaintiffs have taken the </w:t>
      </w:r>
      <w:r w:rsidRPr="004B4524">
        <w:rPr>
          <w:rStyle w:val="Emphasis"/>
        </w:rPr>
        <w:t>table-turning step</w:t>
      </w:r>
      <w:r w:rsidRPr="004B4524">
        <w:rPr>
          <w:sz w:val="16"/>
        </w:rPr>
        <w:t xml:space="preserve"> of moving </w:t>
      </w:r>
      <w:r w:rsidRPr="004B4524">
        <w:rPr>
          <w:rStyle w:val="StyleUnderline"/>
        </w:rPr>
        <w:t>to</w:t>
      </w:r>
      <w:r w:rsidRPr="004B4524">
        <w:rPr>
          <w:sz w:val="16"/>
        </w:rPr>
        <w:t xml:space="preserve"> </w:t>
      </w:r>
      <w:r w:rsidRPr="004B4524">
        <w:rPr>
          <w:rStyle w:val="Emphasis"/>
        </w:rPr>
        <w:t>compel arbitration</w:t>
      </w:r>
      <w:r w:rsidRPr="004B4524">
        <w:rPr>
          <w:sz w:val="16"/>
        </w:rPr>
        <w:t xml:space="preserve"> against the corporations-an action routinely taken by employers against employees. In the process, </w:t>
      </w:r>
      <w:r w:rsidRPr="004B4524">
        <w:rPr>
          <w:rStyle w:val="StyleUnderline"/>
        </w:rPr>
        <w:t xml:space="preserve">plaintiffs have </w:t>
      </w:r>
      <w:r w:rsidRPr="004B4524">
        <w:rPr>
          <w:rStyle w:val="Emphasis"/>
        </w:rPr>
        <w:t>directly engaged</w:t>
      </w:r>
      <w:r w:rsidRPr="004B4524">
        <w:rPr>
          <w:sz w:val="16"/>
        </w:rPr>
        <w:t xml:space="preserve"> </w:t>
      </w:r>
      <w:r w:rsidRPr="004B4524">
        <w:rPr>
          <w:rStyle w:val="StyleUnderline"/>
        </w:rPr>
        <w:t xml:space="preserve">with the two doctrinal pillars outlined in Part I, delegation and class waivers, by proceeding together-but as individuals-to gain the collective leverage that attends claim amalgamation, and by invoking well-settled delegation doctrine to force defendants into arbitration </w:t>
      </w:r>
      <w:r w:rsidRPr="00A37F4D">
        <w:rPr>
          <w:rStyle w:val="Emphasis"/>
          <w:highlight w:val="cyan"/>
        </w:rPr>
        <w:t>without</w:t>
      </w:r>
      <w:r w:rsidRPr="004042DB">
        <w:rPr>
          <w:rStyle w:val="Emphasis"/>
        </w:rPr>
        <w:t xml:space="preserve"> court </w:t>
      </w:r>
      <w:r w:rsidRPr="00A37F4D">
        <w:rPr>
          <w:rStyle w:val="Emphasis"/>
          <w:highlight w:val="cyan"/>
        </w:rPr>
        <w:t>intervention</w:t>
      </w:r>
      <w:r w:rsidRPr="004B4524">
        <w:rPr>
          <w:sz w:val="16"/>
        </w:rPr>
        <w:t>.</w:t>
      </w:r>
    </w:p>
    <w:p w14:paraId="63C5B284" w14:textId="77777777" w:rsidR="00B60862" w:rsidRPr="004B4524" w:rsidRDefault="00B60862" w:rsidP="00B60862">
      <w:pPr>
        <w:pStyle w:val="Heading4"/>
        <w:rPr>
          <w:rFonts w:cs="Calibri"/>
        </w:rPr>
      </w:pPr>
      <w:r w:rsidRPr="004B4524">
        <w:rPr>
          <w:rFonts w:cs="Calibri"/>
        </w:rPr>
        <w:t xml:space="preserve">The strategy, however, is extremely inefficient and requires </w:t>
      </w:r>
      <w:r w:rsidRPr="004B4524">
        <w:rPr>
          <w:rFonts w:cs="Calibri"/>
          <w:u w:val="single"/>
        </w:rPr>
        <w:t>doctrinal contortion</w:t>
      </w:r>
      <w:r w:rsidRPr="004B4524">
        <w:rPr>
          <w:rFonts w:cs="Calibri"/>
        </w:rPr>
        <w:t xml:space="preserve"> and </w:t>
      </w:r>
      <w:r w:rsidRPr="004B4524">
        <w:rPr>
          <w:rFonts w:cs="Calibri"/>
          <w:u w:val="single"/>
        </w:rPr>
        <w:t>confusion</w:t>
      </w:r>
      <w:r w:rsidRPr="004B4524">
        <w:rPr>
          <w:rFonts w:cs="Calibri"/>
        </w:rPr>
        <w:t xml:space="preserve">---it upends stability for both </w:t>
      </w:r>
      <w:r w:rsidRPr="004B4524">
        <w:rPr>
          <w:rFonts w:cs="Calibri"/>
          <w:u w:val="single"/>
        </w:rPr>
        <w:t>employers</w:t>
      </w:r>
      <w:r w:rsidRPr="004B4524">
        <w:rPr>
          <w:rFonts w:cs="Calibri"/>
        </w:rPr>
        <w:t xml:space="preserve"> and </w:t>
      </w:r>
      <w:r w:rsidRPr="004B4524">
        <w:rPr>
          <w:rFonts w:cs="Calibri"/>
          <w:u w:val="single"/>
        </w:rPr>
        <w:t>employees</w:t>
      </w:r>
      <w:r w:rsidRPr="004B4524">
        <w:rPr>
          <w:rFonts w:cs="Calibri"/>
        </w:rPr>
        <w:t xml:space="preserve">. </w:t>
      </w:r>
    </w:p>
    <w:p w14:paraId="325E6D49" w14:textId="77777777" w:rsidR="00B60862" w:rsidRPr="004B4524" w:rsidRDefault="00B60862" w:rsidP="00B60862">
      <w:r w:rsidRPr="004B4524">
        <w:t xml:space="preserve">Cheryl </w:t>
      </w:r>
      <w:r w:rsidRPr="004B4524">
        <w:rPr>
          <w:rStyle w:val="Style13ptBold"/>
        </w:rPr>
        <w:t>Wilson 22</w:t>
      </w:r>
      <w:r w:rsidRPr="004B4524">
        <w:t xml:space="preserve">. J.D. 2021, UCLA School of Law; B.A., UC Santa Barbara. </w:t>
      </w:r>
      <w:r w:rsidRPr="004B4524">
        <w:rPr>
          <w:i/>
          <w:iCs/>
        </w:rPr>
        <w:t>Mass Arbitration: How the Newest Frontier of Mandatory Arbitration Jurisprudence Has Created a Brand New Private Enforcement Regime in the Gig Economy Era</w:t>
      </w:r>
      <w:r w:rsidRPr="004B4524">
        <w:t>, 69 UCLA L. REV. 372 (March 2022).</w:t>
      </w:r>
    </w:p>
    <w:p w14:paraId="6B93629B" w14:textId="77777777" w:rsidR="00B60862" w:rsidRPr="004B4524" w:rsidRDefault="00B60862" w:rsidP="00B60862">
      <w:pPr>
        <w:rPr>
          <w:rStyle w:val="Emphasis"/>
        </w:rPr>
      </w:pPr>
      <w:r w:rsidRPr="004042DB">
        <w:rPr>
          <w:sz w:val="14"/>
        </w:rPr>
        <w:t xml:space="preserve">While the Mass Arbitration strategy-and the ingenuity, collaboration, and grassroots organizational strength it exemplifies-are, to many, overdue signs of hope in an area where the prognosis has long been bleak for plaintiffs, this new means of private enforcement is a plainly grotesque means of accessing and vindicating cherished substantive rights when the law has been violated. Although </w:t>
      </w:r>
      <w:r w:rsidRPr="004B4524">
        <w:rPr>
          <w:rStyle w:val="StyleUnderline"/>
        </w:rPr>
        <w:t xml:space="preserve">Mass </w:t>
      </w:r>
      <w:r w:rsidRPr="00A37F4D">
        <w:rPr>
          <w:rStyle w:val="StyleUnderline"/>
          <w:highlight w:val="cyan"/>
        </w:rPr>
        <w:t>Arbitration</w:t>
      </w:r>
      <w:r w:rsidRPr="004B4524">
        <w:rPr>
          <w:rStyle w:val="StyleUnderline"/>
        </w:rPr>
        <w:t xml:space="preserve"> is the best </w:t>
      </w:r>
      <w:r w:rsidRPr="00A37F4D">
        <w:rPr>
          <w:rStyle w:val="StyleUnderline"/>
          <w:highlight w:val="cyan"/>
        </w:rPr>
        <w:t>means</w:t>
      </w:r>
      <w:r w:rsidRPr="004042DB">
        <w:rPr>
          <w:sz w:val="14"/>
        </w:rPr>
        <w:t xml:space="preserve"> to realizing substantive rights for meritorious claims that is </w:t>
      </w:r>
      <w:r w:rsidRPr="004B4524">
        <w:rPr>
          <w:rStyle w:val="StyleUnderline"/>
        </w:rPr>
        <w:t>currently available</w:t>
      </w:r>
      <w:r w:rsidRPr="004042DB">
        <w:rPr>
          <w:sz w:val="14"/>
        </w:rPr>
        <w:t xml:space="preserve"> for individuals bound by mandatory arbitration, the </w:t>
      </w:r>
      <w:r w:rsidRPr="00A37F4D">
        <w:rPr>
          <w:rStyle w:val="Emphasis"/>
          <w:highlight w:val="cyan"/>
        </w:rPr>
        <w:t>doctrinal contortions</w:t>
      </w:r>
      <w:r w:rsidRPr="004042DB">
        <w:rPr>
          <w:sz w:val="14"/>
        </w:rPr>
        <w:t xml:space="preserve"> </w:t>
      </w:r>
      <w:r w:rsidRPr="004042DB">
        <w:rPr>
          <w:rStyle w:val="StyleUnderline"/>
        </w:rPr>
        <w:t>the</w:t>
      </w:r>
      <w:r w:rsidRPr="004042DB">
        <w:rPr>
          <w:sz w:val="14"/>
        </w:rPr>
        <w:t xml:space="preserve"> </w:t>
      </w:r>
      <w:r w:rsidRPr="004042DB">
        <w:rPr>
          <w:rStyle w:val="StyleUnderline"/>
        </w:rPr>
        <w:t xml:space="preserve">strategy </w:t>
      </w:r>
      <w:r w:rsidRPr="00A37F4D">
        <w:rPr>
          <w:rStyle w:val="StyleUnderline"/>
          <w:highlight w:val="cyan"/>
        </w:rPr>
        <w:lastRenderedPageBreak/>
        <w:t>requires</w:t>
      </w:r>
      <w:r w:rsidRPr="004042DB">
        <w:rPr>
          <w:rStyle w:val="StyleUnderline"/>
        </w:rPr>
        <w:t xml:space="preserve"> shed </w:t>
      </w:r>
      <w:r w:rsidRPr="00A37F4D">
        <w:rPr>
          <w:rStyle w:val="Emphasis"/>
          <w:highlight w:val="cyan"/>
        </w:rPr>
        <w:t>revealing light</w:t>
      </w:r>
      <w:r w:rsidRPr="00A37F4D">
        <w:rPr>
          <w:sz w:val="14"/>
          <w:highlight w:val="cyan"/>
        </w:rPr>
        <w:t xml:space="preserve"> </w:t>
      </w:r>
      <w:r w:rsidRPr="00A37F4D">
        <w:rPr>
          <w:rStyle w:val="StyleUnderline"/>
          <w:highlight w:val="cyan"/>
        </w:rPr>
        <w:t>on</w:t>
      </w:r>
      <w:r w:rsidRPr="004B4524">
        <w:rPr>
          <w:rStyle w:val="StyleUnderline"/>
        </w:rPr>
        <w:t xml:space="preserve"> the deep </w:t>
      </w:r>
      <w:r w:rsidRPr="00A37F4D">
        <w:rPr>
          <w:rStyle w:val="StyleUnderline"/>
          <w:highlight w:val="cyan"/>
        </w:rPr>
        <w:t xml:space="preserve">need for </w:t>
      </w:r>
      <w:r w:rsidRPr="004042DB">
        <w:rPr>
          <w:sz w:val="14"/>
        </w:rPr>
        <w:t xml:space="preserve">legislative </w:t>
      </w:r>
      <w:r w:rsidRPr="00A37F4D">
        <w:rPr>
          <w:rStyle w:val="Emphasis"/>
          <w:highlight w:val="cyan"/>
        </w:rPr>
        <w:t>intervention</w:t>
      </w:r>
      <w:r w:rsidRPr="00A37F4D">
        <w:rPr>
          <w:sz w:val="14"/>
          <w:highlight w:val="cyan"/>
        </w:rPr>
        <w:t xml:space="preserve"> </w:t>
      </w:r>
      <w:r w:rsidRPr="00A37F4D">
        <w:rPr>
          <w:rStyle w:val="StyleUnderline"/>
          <w:highlight w:val="cyan"/>
        </w:rPr>
        <w:t>to rectify</w:t>
      </w:r>
      <w:r w:rsidRPr="004B4524">
        <w:rPr>
          <w:rStyle w:val="StyleUnderline"/>
        </w:rPr>
        <w:t xml:space="preserve"> a system that has been created to </w:t>
      </w:r>
      <w:r w:rsidRPr="004B4524">
        <w:rPr>
          <w:rStyle w:val="Emphasis"/>
        </w:rPr>
        <w:t>operate in the shadows.</w:t>
      </w:r>
    </w:p>
    <w:p w14:paraId="103AD364" w14:textId="77777777" w:rsidR="00B60862" w:rsidRPr="004B4524" w:rsidRDefault="00B60862" w:rsidP="00B60862">
      <w:pPr>
        <w:rPr>
          <w:sz w:val="16"/>
        </w:rPr>
      </w:pPr>
      <w:r w:rsidRPr="004B4524">
        <w:rPr>
          <w:rStyle w:val="StyleUnderline"/>
        </w:rPr>
        <w:t>Our legal system</w:t>
      </w:r>
      <w:r w:rsidRPr="004B4524">
        <w:rPr>
          <w:sz w:val="16"/>
        </w:rPr>
        <w:t xml:space="preserve">, by and large, is one that </w:t>
      </w:r>
      <w:r w:rsidRPr="004B4524">
        <w:rPr>
          <w:rStyle w:val="StyleUnderline"/>
        </w:rPr>
        <w:t xml:space="preserve">privileges the </w:t>
      </w:r>
      <w:r w:rsidRPr="004B4524">
        <w:rPr>
          <w:rStyle w:val="Emphasis"/>
        </w:rPr>
        <w:t>private enforcement</w:t>
      </w:r>
      <w:r w:rsidRPr="004B4524">
        <w:rPr>
          <w:rStyle w:val="StyleUnderline"/>
        </w:rPr>
        <w:t xml:space="preserve"> of </w:t>
      </w:r>
      <w:r w:rsidRPr="004B4524">
        <w:rPr>
          <w:rStyle w:val="Emphasis"/>
        </w:rPr>
        <w:t>substantive rights.</w:t>
      </w:r>
      <w:r w:rsidRPr="004B4524">
        <w:rPr>
          <w:sz w:val="16"/>
        </w:rPr>
        <w:t xml:space="preserve"> While government entities are tasked with enforcement of certain civil rights, much of this country's landmark rights-protecting legislation-such as key provisions of the Civil Rights Act of 1964 and federal civil rights laws passed since-is enforced via private lawsuits brought directly by aggrieved citizens rather than by the government.306 This means that vindication of many of our most closely held substantive rights is dependent upon private parties bringing suits to hold bad actors accountable.3 7 </w:t>
      </w:r>
      <w:r w:rsidRPr="004B4524">
        <w:rPr>
          <w:rStyle w:val="StyleUnderline"/>
        </w:rPr>
        <w:t xml:space="preserve">As a result, </w:t>
      </w:r>
      <w:r w:rsidRPr="00A37F4D">
        <w:rPr>
          <w:rStyle w:val="StyleUnderline"/>
          <w:highlight w:val="cyan"/>
        </w:rPr>
        <w:t>those who</w:t>
      </w:r>
      <w:r w:rsidRPr="004B4524">
        <w:rPr>
          <w:rStyle w:val="StyleUnderline"/>
        </w:rPr>
        <w:t xml:space="preserve"> wish to </w:t>
      </w:r>
      <w:r w:rsidRPr="00A37F4D">
        <w:rPr>
          <w:rStyle w:val="StyleUnderline"/>
          <w:highlight w:val="cyan"/>
        </w:rPr>
        <w:t>limit</w:t>
      </w:r>
      <w:r w:rsidRPr="004B4524">
        <w:rPr>
          <w:rStyle w:val="StyleUnderline"/>
        </w:rPr>
        <w:t xml:space="preserve"> the scope and force of </w:t>
      </w:r>
      <w:r w:rsidRPr="00A37F4D">
        <w:rPr>
          <w:rStyle w:val="StyleUnderline"/>
          <w:highlight w:val="cyan"/>
        </w:rPr>
        <w:t>underlying substantive rights</w:t>
      </w:r>
      <w:r w:rsidRPr="004B4524">
        <w:rPr>
          <w:rStyle w:val="StyleUnderline"/>
        </w:rPr>
        <w:t xml:space="preserve">-rights to be treated fairly in the workplace or rights to a modicum of economic justice-can </w:t>
      </w:r>
      <w:r w:rsidRPr="00A37F4D">
        <w:rPr>
          <w:rStyle w:val="Emphasis"/>
          <w:highlight w:val="cyan"/>
        </w:rPr>
        <w:t>undo their protection</w:t>
      </w:r>
      <w:r w:rsidRPr="004B4524">
        <w:rPr>
          <w:rStyle w:val="StyleUnderline"/>
        </w:rPr>
        <w:t xml:space="preserve"> by </w:t>
      </w:r>
      <w:r w:rsidRPr="00A37F4D">
        <w:rPr>
          <w:rStyle w:val="StyleUnderline"/>
          <w:highlight w:val="cyan"/>
        </w:rPr>
        <w:t>undermining</w:t>
      </w:r>
      <w:r w:rsidRPr="004B4524">
        <w:rPr>
          <w:rStyle w:val="StyleUnderline"/>
        </w:rPr>
        <w:t xml:space="preserve"> the </w:t>
      </w:r>
      <w:r w:rsidRPr="00A37F4D">
        <w:rPr>
          <w:rStyle w:val="Emphasis"/>
          <w:highlight w:val="cyan"/>
        </w:rPr>
        <w:t>procedural infrastructure</w:t>
      </w:r>
      <w:r w:rsidRPr="004B4524">
        <w:rPr>
          <w:rStyle w:val="StyleUnderline"/>
        </w:rPr>
        <w:t xml:space="preserve"> </w:t>
      </w:r>
      <w:r w:rsidRPr="00A37F4D">
        <w:rPr>
          <w:rStyle w:val="StyleUnderline"/>
          <w:highlight w:val="cyan"/>
        </w:rPr>
        <w:t>for enforcing</w:t>
      </w:r>
      <w:r w:rsidRPr="004B4524">
        <w:rPr>
          <w:rStyle w:val="StyleUnderline"/>
        </w:rPr>
        <w:t xml:space="preserve"> those rights rather than by </w:t>
      </w:r>
      <w:r w:rsidRPr="004B4524">
        <w:rPr>
          <w:rStyle w:val="Emphasis"/>
        </w:rPr>
        <w:t>modifying the substance of the rights themselves</w:t>
      </w:r>
      <w:r w:rsidRPr="004B4524">
        <w:rPr>
          <w:rStyle w:val="StyleUnderline"/>
        </w:rPr>
        <w:t>.</w:t>
      </w:r>
      <w:r w:rsidRPr="004B4524">
        <w:rPr>
          <w:sz w:val="16"/>
        </w:rPr>
        <w:t>308</w:t>
      </w:r>
    </w:p>
    <w:p w14:paraId="3BCC5934" w14:textId="77777777" w:rsidR="00B60862" w:rsidRPr="004B4524" w:rsidRDefault="00B60862" w:rsidP="00B60862">
      <w:pPr>
        <w:rPr>
          <w:sz w:val="16"/>
        </w:rPr>
      </w:pPr>
      <w:r w:rsidRPr="004B4524">
        <w:rPr>
          <w:sz w:val="16"/>
        </w:rPr>
        <w:t xml:space="preserve">The </w:t>
      </w:r>
      <w:r w:rsidRPr="004B4524">
        <w:rPr>
          <w:rStyle w:val="StyleUnderline"/>
        </w:rPr>
        <w:t>limiting of rights via procedural changes is particularly troubling because "victories achieved in rulings centered on procedural and other seemingly technical issues," occur with relatively little detection from the public</w:t>
      </w:r>
      <w:r w:rsidRPr="004B4524">
        <w:rPr>
          <w:sz w:val="16"/>
        </w:rPr>
        <w:t xml:space="preserve">.30 9 </w:t>
      </w:r>
      <w:r w:rsidRPr="004B4524">
        <w:rPr>
          <w:rStyle w:val="StyleUnderline"/>
        </w:rPr>
        <w:t xml:space="preserve">It is far easier to deal blows to the procedures that make private enforcement possible </w:t>
      </w:r>
      <w:r w:rsidRPr="00A37F4D">
        <w:rPr>
          <w:rStyle w:val="Emphasis"/>
          <w:highlight w:val="cyan"/>
        </w:rPr>
        <w:t>fee-shifting</w:t>
      </w:r>
      <w:r w:rsidRPr="004B4524">
        <w:rPr>
          <w:rStyle w:val="Emphasis"/>
        </w:rPr>
        <w:t xml:space="preserve"> mechanisms</w:t>
      </w:r>
      <w:r w:rsidRPr="004B4524">
        <w:rPr>
          <w:sz w:val="16"/>
        </w:rPr>
        <w:t xml:space="preserve"> </w:t>
      </w:r>
      <w:r w:rsidRPr="004B4524">
        <w:rPr>
          <w:rStyle w:val="StyleUnderline"/>
        </w:rPr>
        <w:t>that force liable defendants to pay attorneys' fees to prevailing plaintiffs</w:t>
      </w:r>
      <w:r w:rsidRPr="004042DB">
        <w:rPr>
          <w:sz w:val="16"/>
        </w:rPr>
        <w:t xml:space="preserve">, </w:t>
      </w:r>
      <w:r w:rsidRPr="00A37F4D">
        <w:rPr>
          <w:rStyle w:val="Emphasis"/>
          <w:highlight w:val="cyan"/>
        </w:rPr>
        <w:t>class action rules</w:t>
      </w:r>
      <w:r w:rsidRPr="004B4524">
        <w:rPr>
          <w:sz w:val="16"/>
        </w:rPr>
        <w:t xml:space="preserve"> </w:t>
      </w:r>
      <w:r w:rsidRPr="004B4524">
        <w:rPr>
          <w:rStyle w:val="StyleUnderline"/>
        </w:rPr>
        <w:t>that allow claims to be brought together</w:t>
      </w:r>
      <w:r w:rsidRPr="004B4524">
        <w:rPr>
          <w:sz w:val="16"/>
        </w:rPr>
        <w:t xml:space="preserve">, </w:t>
      </w:r>
      <w:r w:rsidRPr="004B4524">
        <w:rPr>
          <w:rStyle w:val="StyleUnderline"/>
        </w:rPr>
        <w:t>and</w:t>
      </w:r>
      <w:r w:rsidRPr="004B4524">
        <w:rPr>
          <w:sz w:val="16"/>
        </w:rPr>
        <w:t xml:space="preserve"> </w:t>
      </w:r>
      <w:r w:rsidRPr="00A37F4D">
        <w:rPr>
          <w:rStyle w:val="Emphasis"/>
          <w:highlight w:val="cyan"/>
        </w:rPr>
        <w:t>punitive damages</w:t>
      </w:r>
      <w:r w:rsidRPr="004B4524">
        <w:rPr>
          <w:sz w:val="16"/>
        </w:rPr>
        <w:t xml:space="preserve"> </w:t>
      </w:r>
      <w:r w:rsidRPr="004B4524">
        <w:rPr>
          <w:rStyle w:val="StyleUnderline"/>
        </w:rPr>
        <w:t>that facilitate the bringing of lower-damages claims</w:t>
      </w:r>
      <w:r w:rsidRPr="004B4524">
        <w:rPr>
          <w:sz w:val="16"/>
        </w:rPr>
        <w:t>3 1 -</w:t>
      </w:r>
      <w:r w:rsidRPr="004B4524">
        <w:rPr>
          <w:rStyle w:val="StyleUnderline"/>
        </w:rPr>
        <w:t xml:space="preserve">than to </w:t>
      </w:r>
      <w:r w:rsidRPr="00A37F4D">
        <w:rPr>
          <w:rStyle w:val="Emphasis"/>
          <w:highlight w:val="cyan"/>
        </w:rPr>
        <w:t xml:space="preserve">overturn </w:t>
      </w:r>
      <w:r w:rsidRPr="004042DB">
        <w:rPr>
          <w:rStyle w:val="Emphasis"/>
        </w:rPr>
        <w:t xml:space="preserve">the </w:t>
      </w:r>
      <w:r w:rsidRPr="00A37F4D">
        <w:rPr>
          <w:rStyle w:val="Emphasis"/>
          <w:highlight w:val="cyan"/>
        </w:rPr>
        <w:t>substantive rights themselves</w:t>
      </w:r>
      <w:r w:rsidRPr="004B4524">
        <w:rPr>
          <w:sz w:val="16"/>
        </w:rPr>
        <w:t>. Political accountability looming over the legislative process, along with the opportunities for direct public participation and oversight of the administrative rulemaking process, make the more unpalatable undoing of substantive rights in the sunshine via legislative and administrative changes politically risky and, oftentimes, logistically infeasible." While such efforts have historically failed," procedural mechanisms have been successfully limited and at times, undone completely, via court battles that have resulted in the narrowing of procedural mechanisms by judicial interpretation rather than legislative processes.3</w:t>
      </w:r>
    </w:p>
    <w:p w14:paraId="2986EA5F" w14:textId="77777777" w:rsidR="00B60862" w:rsidRPr="004B4524" w:rsidRDefault="00B60862" w:rsidP="00B60862">
      <w:pPr>
        <w:rPr>
          <w:sz w:val="16"/>
        </w:rPr>
      </w:pPr>
      <w:r w:rsidRPr="004B4524">
        <w:rPr>
          <w:sz w:val="16"/>
        </w:rPr>
        <w:t xml:space="preserve">Unfortunately, </w:t>
      </w:r>
      <w:r w:rsidRPr="004B4524">
        <w:rPr>
          <w:rStyle w:val="StyleUnderline"/>
        </w:rPr>
        <w:t xml:space="preserve">undermining </w:t>
      </w:r>
      <w:r w:rsidRPr="004B4524">
        <w:rPr>
          <w:rStyle w:val="Emphasis"/>
        </w:rPr>
        <w:t>procedural mechanisms</w:t>
      </w:r>
      <w:r w:rsidRPr="004B4524">
        <w:rPr>
          <w:sz w:val="16"/>
        </w:rPr>
        <w:t xml:space="preserve"> </w:t>
      </w:r>
      <w:r w:rsidRPr="004B4524">
        <w:rPr>
          <w:rStyle w:val="StyleUnderline"/>
        </w:rPr>
        <w:t>rather than substantive rights themselves</w:t>
      </w:r>
      <w:r w:rsidRPr="004B4524">
        <w:rPr>
          <w:sz w:val="16"/>
        </w:rPr>
        <w:t xml:space="preserve"> </w:t>
      </w:r>
      <w:r w:rsidRPr="004B4524">
        <w:rPr>
          <w:rStyle w:val="StyleUnderline"/>
        </w:rPr>
        <w:t xml:space="preserve">often </w:t>
      </w:r>
      <w:r w:rsidRPr="00A37F4D">
        <w:rPr>
          <w:rStyle w:val="StyleUnderline"/>
          <w:highlight w:val="cyan"/>
        </w:rPr>
        <w:t>amounts to</w:t>
      </w:r>
      <w:r w:rsidRPr="004B4524">
        <w:rPr>
          <w:rStyle w:val="StyleUnderline"/>
        </w:rPr>
        <w:t xml:space="preserve"> </w:t>
      </w:r>
      <w:r w:rsidRPr="004B4524">
        <w:rPr>
          <w:rStyle w:val="Emphasis"/>
        </w:rPr>
        <w:t>the same result</w:t>
      </w:r>
      <w:r w:rsidRPr="004B4524">
        <w:rPr>
          <w:sz w:val="16"/>
        </w:rPr>
        <w:t xml:space="preserve">: </w:t>
      </w:r>
      <w:r w:rsidRPr="00A37F4D">
        <w:rPr>
          <w:rStyle w:val="Emphasis"/>
          <w:highlight w:val="cyan"/>
        </w:rPr>
        <w:t>limited justice</w:t>
      </w:r>
      <w:r w:rsidRPr="004B4524">
        <w:rPr>
          <w:sz w:val="16"/>
        </w:rPr>
        <w:t xml:space="preserve"> for wronged parties. Therefore, creative but precarious private enforcement systems like Mass Arbitration should give great pause to those who seek to maintain a legitimate system of justice where substantive rights provide meaningful protections for legitimately injured individuals.</w:t>
      </w:r>
    </w:p>
    <w:p w14:paraId="37DA071E" w14:textId="77777777" w:rsidR="00B60862" w:rsidRPr="004B4524" w:rsidRDefault="00B60862" w:rsidP="00B60862">
      <w:pPr>
        <w:rPr>
          <w:sz w:val="16"/>
        </w:rPr>
      </w:pPr>
      <w:r w:rsidRPr="004B4524">
        <w:rPr>
          <w:sz w:val="16"/>
        </w:rPr>
        <w:t>CONCLUSION</w:t>
      </w:r>
    </w:p>
    <w:p w14:paraId="424FE41D" w14:textId="77777777" w:rsidR="00B60862" w:rsidRPr="004B4524" w:rsidRDefault="00B60862" w:rsidP="00B60862">
      <w:pPr>
        <w:rPr>
          <w:sz w:val="16"/>
        </w:rPr>
      </w:pPr>
      <w:r w:rsidRPr="004B4524">
        <w:rPr>
          <w:sz w:val="16"/>
        </w:rPr>
        <w:t xml:space="preserve">As employment and consumer collective and </w:t>
      </w:r>
      <w:r w:rsidRPr="004B4524">
        <w:rPr>
          <w:rStyle w:val="StyleUnderline"/>
        </w:rPr>
        <w:t>class actions have faced legal challenges</w:t>
      </w:r>
      <w:r w:rsidRPr="004B4524">
        <w:rPr>
          <w:sz w:val="16"/>
        </w:rPr>
        <w:t xml:space="preserve"> that have shrunk the class action's use to near extinction, the </w:t>
      </w:r>
      <w:r w:rsidRPr="00A37F4D">
        <w:rPr>
          <w:rStyle w:val="StyleUnderline"/>
          <w:highlight w:val="cyan"/>
        </w:rPr>
        <w:t>Mass Arbitration</w:t>
      </w:r>
      <w:r w:rsidRPr="004B4524">
        <w:rPr>
          <w:sz w:val="16"/>
        </w:rPr>
        <w:t xml:space="preserve"> strategy </w:t>
      </w:r>
      <w:r w:rsidRPr="004B4524">
        <w:rPr>
          <w:rStyle w:val="StyleUnderline"/>
        </w:rPr>
        <w:t xml:space="preserve">has emerged as a </w:t>
      </w:r>
      <w:r w:rsidRPr="00A37F4D">
        <w:rPr>
          <w:rStyle w:val="Emphasis"/>
          <w:highlight w:val="cyan"/>
        </w:rPr>
        <w:t>less efficient</w:t>
      </w:r>
      <w:r w:rsidRPr="004B4524">
        <w:rPr>
          <w:sz w:val="16"/>
        </w:rPr>
        <w:t xml:space="preserve"> </w:t>
      </w:r>
      <w:r w:rsidRPr="004042DB">
        <w:rPr>
          <w:rStyle w:val="StyleUnderline"/>
        </w:rPr>
        <w:t>and more</w:t>
      </w:r>
      <w:r w:rsidRPr="004B4524">
        <w:rPr>
          <w:sz w:val="16"/>
        </w:rPr>
        <w:t xml:space="preserve"> </w:t>
      </w:r>
      <w:r w:rsidRPr="00A37F4D">
        <w:rPr>
          <w:rStyle w:val="Emphasis"/>
          <w:highlight w:val="cyan"/>
        </w:rPr>
        <w:t>haphazard</w:t>
      </w:r>
      <w:r w:rsidRPr="004B4524">
        <w:rPr>
          <w:sz w:val="16"/>
        </w:rPr>
        <w:t xml:space="preserve">, but decidedly aggregate, </w:t>
      </w:r>
      <w:r w:rsidRPr="004B4524">
        <w:rPr>
          <w:rStyle w:val="StyleUnderline"/>
        </w:rPr>
        <w:t>offspring</w:t>
      </w:r>
      <w:r w:rsidRPr="004B4524">
        <w:rPr>
          <w:sz w:val="16"/>
        </w:rPr>
        <w:t xml:space="preserve">. The </w:t>
      </w:r>
      <w:r w:rsidRPr="004B4524">
        <w:rPr>
          <w:rStyle w:val="StyleUnderline"/>
        </w:rPr>
        <w:t>Mass Arbitration</w:t>
      </w:r>
      <w:r w:rsidRPr="004B4524">
        <w:rPr>
          <w:sz w:val="16"/>
        </w:rPr>
        <w:t xml:space="preserve"> chapter of the wage and hour litigation story, then, </w:t>
      </w:r>
      <w:r w:rsidRPr="004B4524">
        <w:rPr>
          <w:rStyle w:val="StyleUnderline"/>
        </w:rPr>
        <w:t>is</w:t>
      </w:r>
      <w:r w:rsidRPr="004B4524">
        <w:rPr>
          <w:sz w:val="16"/>
        </w:rPr>
        <w:t xml:space="preserve"> both </w:t>
      </w:r>
      <w:r w:rsidRPr="004B4524">
        <w:rPr>
          <w:rStyle w:val="StyleUnderline"/>
        </w:rPr>
        <w:t>a hopeful sign</w:t>
      </w:r>
      <w:r w:rsidRPr="004B4524">
        <w:rPr>
          <w:sz w:val="16"/>
        </w:rPr>
        <w:t xml:space="preserve"> that private actors will find and create pathways to the private enforcement of substantive rights when traditional avenues are foreclosed and a call to action to remedy a system that has required such creative solutions to remedy a longstanding problem. </w:t>
      </w:r>
      <w:r w:rsidRPr="004B4524">
        <w:rPr>
          <w:rStyle w:val="StyleUnderline"/>
        </w:rPr>
        <w:t>Mass Arbitration presents an answer</w:t>
      </w:r>
      <w:r w:rsidRPr="004B4524">
        <w:rPr>
          <w:sz w:val="16"/>
        </w:rPr>
        <w:t xml:space="preserve">, then, </w:t>
      </w:r>
      <w:r w:rsidRPr="004B4524">
        <w:rPr>
          <w:rStyle w:val="Emphasis"/>
        </w:rPr>
        <w:t xml:space="preserve">that </w:t>
      </w:r>
      <w:r w:rsidRPr="004042DB">
        <w:rPr>
          <w:rStyle w:val="Emphasis"/>
        </w:rPr>
        <w:t>raises more questions about the legitimacy of the private enforcement system that its innovation holds together</w:t>
      </w:r>
      <w:r w:rsidRPr="004042DB">
        <w:rPr>
          <w:sz w:val="16"/>
        </w:rPr>
        <w:t>.</w:t>
      </w:r>
    </w:p>
    <w:p w14:paraId="0DEEFAB0" w14:textId="77777777" w:rsidR="00B60862" w:rsidRPr="004B4524" w:rsidRDefault="00B60862" w:rsidP="00B60862">
      <w:pPr>
        <w:pStyle w:val="Heading4"/>
        <w:rPr>
          <w:rFonts w:cs="Calibri"/>
        </w:rPr>
      </w:pPr>
      <w:r w:rsidRPr="004B4524">
        <w:rPr>
          <w:rFonts w:cs="Calibri"/>
        </w:rPr>
        <w:t xml:space="preserve">Mass arbitration proves that the contract edifice is </w:t>
      </w:r>
      <w:r w:rsidRPr="004B4524">
        <w:rPr>
          <w:rFonts w:cs="Calibri"/>
          <w:u w:val="single"/>
        </w:rPr>
        <w:t>cracking</w:t>
      </w:r>
      <w:r w:rsidRPr="004B4524">
        <w:rPr>
          <w:rFonts w:cs="Calibri"/>
        </w:rPr>
        <w:t xml:space="preserve">. Businesses </w:t>
      </w:r>
      <w:r w:rsidRPr="004B4524">
        <w:rPr>
          <w:rFonts w:cs="Calibri"/>
          <w:u w:val="single"/>
        </w:rPr>
        <w:t>yearn for stability</w:t>
      </w:r>
      <w:r w:rsidRPr="004B4524">
        <w:rPr>
          <w:rFonts w:cs="Calibri"/>
        </w:rPr>
        <w:t xml:space="preserve">. </w:t>
      </w:r>
    </w:p>
    <w:p w14:paraId="2413F6B9" w14:textId="77777777" w:rsidR="00B60862" w:rsidRPr="004B4524" w:rsidRDefault="00B60862" w:rsidP="00B60862">
      <w:r w:rsidRPr="004B4524">
        <w:t xml:space="preserve">Myriam </w:t>
      </w:r>
      <w:r w:rsidRPr="004B4524">
        <w:rPr>
          <w:rStyle w:val="Style13ptBold"/>
        </w:rPr>
        <w:t>Gilles 24</w:t>
      </w:r>
      <w:r w:rsidRPr="004B4524">
        <w:t xml:space="preserve">. Professor of Law, Cardozo Law School. </w:t>
      </w:r>
      <w:r w:rsidRPr="004B4524">
        <w:rPr>
          <w:i/>
          <w:iCs/>
        </w:rPr>
        <w:t>Arbitration's Unraveling</w:t>
      </w:r>
      <w:r w:rsidRPr="004B4524">
        <w:t>, 172 U. Pa. L. Rev. 1063 (2024).</w:t>
      </w:r>
    </w:p>
    <w:p w14:paraId="2CECE74F" w14:textId="77777777" w:rsidR="00B60862" w:rsidRPr="004B4524" w:rsidRDefault="00B60862" w:rsidP="00B60862">
      <w:pPr>
        <w:rPr>
          <w:sz w:val="16"/>
        </w:rPr>
      </w:pPr>
      <w:r w:rsidRPr="004B4524">
        <w:rPr>
          <w:rStyle w:val="StyleUnderline"/>
        </w:rPr>
        <w:lastRenderedPageBreak/>
        <w:t xml:space="preserve">The </w:t>
      </w:r>
      <w:r w:rsidRPr="004042DB">
        <w:rPr>
          <w:rStyle w:val="StyleUnderline"/>
        </w:rPr>
        <w:t xml:space="preserve">21st century has been a </w:t>
      </w:r>
      <w:r w:rsidRPr="004042DB">
        <w:rPr>
          <w:rStyle w:val="Emphasis"/>
        </w:rPr>
        <w:t>bleak one</w:t>
      </w:r>
      <w:r w:rsidRPr="004042DB">
        <w:rPr>
          <w:rStyle w:val="StyleUnderline"/>
        </w:rPr>
        <w:t xml:space="preserve"> for proponents of collective litigation</w:t>
      </w:r>
      <w:r w:rsidRPr="004042DB">
        <w:rPr>
          <w:sz w:val="16"/>
        </w:rPr>
        <w:t xml:space="preserve">. </w:t>
      </w:r>
      <w:r w:rsidRPr="004042DB">
        <w:rPr>
          <w:rStyle w:val="StyleUnderline"/>
        </w:rPr>
        <w:t>The hegemonic rise</w:t>
      </w:r>
      <w:r w:rsidRPr="004042DB">
        <w:rPr>
          <w:sz w:val="16"/>
        </w:rPr>
        <w:t xml:space="preserve"> of class-banning arbitration provisions has thwarted workers and consumers across the legal landscape as </w:t>
      </w:r>
      <w:r w:rsidRPr="004042DB">
        <w:rPr>
          <w:rStyle w:val="StyleUnderline"/>
        </w:rPr>
        <w:t>the</w:t>
      </w:r>
      <w:r w:rsidRPr="004B4524">
        <w:rPr>
          <w:rStyle w:val="StyleUnderline"/>
        </w:rPr>
        <w:t xml:space="preserve"> </w:t>
      </w:r>
      <w:r w:rsidRPr="00A37F4D">
        <w:rPr>
          <w:rStyle w:val="StyleUnderline"/>
          <w:highlight w:val="cyan"/>
        </w:rPr>
        <w:t xml:space="preserve">FAA has grown into a </w:t>
      </w:r>
      <w:r w:rsidRPr="00A37F4D">
        <w:rPr>
          <w:rStyle w:val="Emphasis"/>
          <w:highlight w:val="cyan"/>
        </w:rPr>
        <w:t>super-statute</w:t>
      </w:r>
      <w:r w:rsidRPr="004B4524">
        <w:rPr>
          <w:sz w:val="16"/>
        </w:rPr>
        <w:t xml:space="preserve">, </w:t>
      </w:r>
      <w:r w:rsidRPr="004B4524">
        <w:rPr>
          <w:rStyle w:val="Emphasis"/>
        </w:rPr>
        <w:t>frozen</w:t>
      </w:r>
      <w:r w:rsidRPr="004B4524">
        <w:rPr>
          <w:sz w:val="16"/>
        </w:rPr>
        <w:t xml:space="preserve"> </w:t>
      </w:r>
      <w:r w:rsidRPr="004B4524">
        <w:rPr>
          <w:rStyle w:val="StyleUnderline"/>
        </w:rPr>
        <w:t>in a 1920s conception of individual claiming</w:t>
      </w:r>
      <w:r w:rsidRPr="004B4524">
        <w:rPr>
          <w:sz w:val="16"/>
        </w:rPr>
        <w:t>.</w:t>
      </w:r>
    </w:p>
    <w:p w14:paraId="17727BD9" w14:textId="77777777" w:rsidR="00B60862" w:rsidRPr="004B4524" w:rsidRDefault="00B60862" w:rsidP="00B60862">
      <w:pPr>
        <w:rPr>
          <w:rStyle w:val="StyleUnderline"/>
        </w:rPr>
      </w:pPr>
      <w:r w:rsidRPr="004B4524">
        <w:rPr>
          <w:sz w:val="16"/>
        </w:rPr>
        <w:t xml:space="preserve">But </w:t>
      </w:r>
      <w:r w:rsidRPr="004042DB">
        <w:rPr>
          <w:rStyle w:val="StyleUnderline"/>
        </w:rPr>
        <w:t xml:space="preserve">recent developments </w:t>
      </w:r>
      <w:r w:rsidRPr="004042DB">
        <w:rPr>
          <w:rStyle w:val="Emphasis"/>
        </w:rPr>
        <w:t>signal a thaw</w:t>
      </w:r>
      <w:r w:rsidRPr="004042DB">
        <w:rPr>
          <w:rStyle w:val="StyleUnderline"/>
        </w:rPr>
        <w:t>.</w:t>
      </w:r>
      <w:r w:rsidRPr="004042DB">
        <w:rPr>
          <w:sz w:val="16"/>
        </w:rPr>
        <w:t xml:space="preserve"> Green shoots have appeared in </w:t>
      </w:r>
      <w:r w:rsidRPr="004042DB">
        <w:rPr>
          <w:rStyle w:val="StyleUnderline"/>
        </w:rPr>
        <w:t>Congress</w:t>
      </w:r>
      <w:r w:rsidRPr="004042DB">
        <w:rPr>
          <w:sz w:val="16"/>
        </w:rPr>
        <w:t xml:space="preserve">, which in 2022 </w:t>
      </w:r>
      <w:r w:rsidRPr="004042DB">
        <w:rPr>
          <w:rStyle w:val="StyleUnderline"/>
        </w:rPr>
        <w:t>amended the FAA for the first time in its history to exempt one</w:t>
      </w:r>
      <w:r w:rsidRPr="004042DB">
        <w:rPr>
          <w:sz w:val="16"/>
        </w:rPr>
        <w:t xml:space="preserve"> important </w:t>
      </w:r>
      <w:r w:rsidRPr="004042DB">
        <w:rPr>
          <w:rStyle w:val="StyleUnderline"/>
        </w:rPr>
        <w:t>subset of litigation activity</w:t>
      </w:r>
      <w:r w:rsidRPr="004042DB">
        <w:rPr>
          <w:sz w:val="16"/>
        </w:rPr>
        <w:t>, possibly setting the stage for further rollbacks. The Supreme Court, meanwhile, has explicitly rejected the assumption, widely held by lowercourts, that the promotion of arbitration is a “favored policy” warranting the application</w:t>
      </w:r>
      <w:r w:rsidRPr="004B4524">
        <w:rPr>
          <w:sz w:val="16"/>
        </w:rPr>
        <w:t xml:space="preserve"> of special rules of construction and procedure. The implications of this clarification are profound and should, by all rights, remove from the coverage of the FAA all claims by workers engaged in interstate commerce, among other effects.</w:t>
      </w:r>
    </w:p>
    <w:p w14:paraId="30911ED9" w14:textId="76C0358C" w:rsidR="00082401" w:rsidRDefault="00B60862" w:rsidP="00B60862">
      <w:pPr>
        <w:rPr>
          <w:sz w:val="16"/>
        </w:rPr>
      </w:pPr>
      <w:r w:rsidRPr="004B4524">
        <w:rPr>
          <w:sz w:val="16"/>
        </w:rPr>
        <w:t xml:space="preserve">And the </w:t>
      </w:r>
      <w:r w:rsidRPr="004B4524">
        <w:rPr>
          <w:rStyle w:val="StyleUnderline"/>
        </w:rPr>
        <w:t xml:space="preserve">recent </w:t>
      </w:r>
      <w:r w:rsidRPr="004042DB">
        <w:rPr>
          <w:rStyle w:val="StyleUnderline"/>
        </w:rPr>
        <w:t xml:space="preserve">development of </w:t>
      </w:r>
      <w:r w:rsidRPr="004042DB">
        <w:rPr>
          <w:rStyle w:val="Emphasis"/>
        </w:rPr>
        <w:t>mass-arbitration techniques</w:t>
      </w:r>
      <w:r w:rsidRPr="004042DB">
        <w:rPr>
          <w:rStyle w:val="StyleUnderline"/>
        </w:rPr>
        <w:t xml:space="preserve"> has enabled some claimants to </w:t>
      </w:r>
      <w:r w:rsidRPr="004042DB">
        <w:rPr>
          <w:rStyle w:val="Emphasis"/>
        </w:rPr>
        <w:t>pursue collective action</w:t>
      </w:r>
      <w:r w:rsidRPr="004042DB">
        <w:rPr>
          <w:sz w:val="16"/>
        </w:rPr>
        <w:t xml:space="preserve"> </w:t>
      </w:r>
      <w:r w:rsidRPr="004042DB">
        <w:rPr>
          <w:rStyle w:val="StyleUnderline"/>
        </w:rPr>
        <w:t>in the face of class action–banning arbitration provisions.</w:t>
      </w:r>
      <w:r w:rsidRPr="004042DB">
        <w:rPr>
          <w:sz w:val="16"/>
        </w:rPr>
        <w:t xml:space="preserve"> But more consequentially,</w:t>
      </w:r>
      <w:r w:rsidRPr="004B4524">
        <w:rPr>
          <w:sz w:val="16"/>
        </w:rPr>
        <w:t xml:space="preserve"> </w:t>
      </w:r>
      <w:r w:rsidRPr="00A37F4D">
        <w:rPr>
          <w:rStyle w:val="StyleUnderline"/>
          <w:highlight w:val="cyan"/>
        </w:rPr>
        <w:t>the</w:t>
      </w:r>
      <w:r w:rsidRPr="004B4524">
        <w:rPr>
          <w:rStyle w:val="StyleUnderline"/>
        </w:rPr>
        <w:t xml:space="preserve"> very </w:t>
      </w:r>
      <w:r w:rsidRPr="00A37F4D">
        <w:rPr>
          <w:rStyle w:val="Emphasis"/>
          <w:highlight w:val="cyan"/>
        </w:rPr>
        <w:t>threat</w:t>
      </w:r>
      <w:r w:rsidRPr="00A37F4D">
        <w:rPr>
          <w:rStyle w:val="StyleUnderline"/>
          <w:highlight w:val="cyan"/>
        </w:rPr>
        <w:t xml:space="preserve"> of mass arbitration leaves</w:t>
      </w:r>
      <w:r w:rsidRPr="00A37F4D">
        <w:rPr>
          <w:sz w:val="16"/>
          <w:highlight w:val="cyan"/>
        </w:rPr>
        <w:t xml:space="preserve"> </w:t>
      </w:r>
      <w:r w:rsidRPr="00A37F4D">
        <w:rPr>
          <w:rStyle w:val="StyleUnderline"/>
          <w:highlight w:val="cyan"/>
        </w:rPr>
        <w:t>companies with choices that will</w:t>
      </w:r>
      <w:r w:rsidRPr="004B4524">
        <w:rPr>
          <w:sz w:val="16"/>
        </w:rPr>
        <w:t xml:space="preserve">, I believe, </w:t>
      </w:r>
      <w:r w:rsidRPr="00A37F4D">
        <w:rPr>
          <w:rStyle w:val="Emphasis"/>
          <w:highlight w:val="cyan"/>
        </w:rPr>
        <w:t>imperil</w:t>
      </w:r>
      <w:r w:rsidRPr="004B4524">
        <w:rPr>
          <w:rStyle w:val="Emphasis"/>
        </w:rPr>
        <w:t xml:space="preserve"> their </w:t>
      </w:r>
      <w:r w:rsidRPr="00A37F4D">
        <w:rPr>
          <w:rStyle w:val="Emphasis"/>
          <w:highlight w:val="cyan"/>
        </w:rPr>
        <w:t>immunity from class liability</w:t>
      </w:r>
      <w:r w:rsidRPr="004B4524">
        <w:rPr>
          <w:sz w:val="16"/>
        </w:rPr>
        <w:t xml:space="preserve">. </w:t>
      </w:r>
      <w:r w:rsidRPr="004B4524">
        <w:rPr>
          <w:rStyle w:val="StyleUnderline"/>
        </w:rPr>
        <w:t xml:space="preserve">We can already see </w:t>
      </w:r>
      <w:r w:rsidRPr="004B4524">
        <w:rPr>
          <w:sz w:val="16"/>
        </w:rPr>
        <w:t xml:space="preserve">some </w:t>
      </w:r>
      <w:r w:rsidRPr="00A37F4D">
        <w:rPr>
          <w:rStyle w:val="StyleUnderline"/>
          <w:highlight w:val="cyan"/>
        </w:rPr>
        <w:t>companies</w:t>
      </w:r>
      <w:r w:rsidRPr="00A37F4D">
        <w:rPr>
          <w:sz w:val="16"/>
          <w:highlight w:val="cyan"/>
        </w:rPr>
        <w:t xml:space="preserve"> </w:t>
      </w:r>
      <w:r w:rsidRPr="00A37F4D">
        <w:rPr>
          <w:rStyle w:val="Emphasis"/>
          <w:highlight w:val="cyan"/>
        </w:rPr>
        <w:t>responding</w:t>
      </w:r>
      <w:r w:rsidRPr="004B4524">
        <w:rPr>
          <w:rStyle w:val="Emphasis"/>
        </w:rPr>
        <w:t xml:space="preserve"> to this threat</w:t>
      </w:r>
      <w:r w:rsidRPr="004B4524">
        <w:rPr>
          <w:sz w:val="16"/>
        </w:rPr>
        <w:t xml:space="preserve"> </w:t>
      </w:r>
      <w:r w:rsidRPr="004042DB">
        <w:rPr>
          <w:rStyle w:val="StyleUnderline"/>
        </w:rPr>
        <w:t xml:space="preserve">by </w:t>
      </w:r>
      <w:r w:rsidRPr="00A37F4D">
        <w:rPr>
          <w:rStyle w:val="Emphasis"/>
          <w:highlight w:val="cyan"/>
        </w:rPr>
        <w:t>modifying</w:t>
      </w:r>
      <w:r w:rsidRPr="004B4524">
        <w:rPr>
          <w:rStyle w:val="Emphasis"/>
        </w:rPr>
        <w:t xml:space="preserve"> their </w:t>
      </w:r>
      <w:r w:rsidRPr="00A37F4D">
        <w:rPr>
          <w:rStyle w:val="Emphasis"/>
          <w:highlight w:val="cyan"/>
        </w:rPr>
        <w:t>arbitration provisions</w:t>
      </w:r>
      <w:r w:rsidRPr="004B4524">
        <w:rPr>
          <w:sz w:val="16"/>
        </w:rPr>
        <w:t xml:space="preserve"> </w:t>
      </w:r>
      <w:r w:rsidRPr="004B4524">
        <w:rPr>
          <w:rStyle w:val="StyleUnderline"/>
        </w:rPr>
        <w:t xml:space="preserve">to </w:t>
      </w:r>
      <w:r w:rsidRPr="004B4524">
        <w:rPr>
          <w:rStyle w:val="Emphasis"/>
        </w:rPr>
        <w:t>deter mass arbitration</w:t>
      </w:r>
      <w:r w:rsidRPr="004B4524">
        <w:rPr>
          <w:sz w:val="16"/>
        </w:rPr>
        <w:t xml:space="preserve">. </w:t>
      </w:r>
      <w:r w:rsidRPr="004B4524">
        <w:rPr>
          <w:rStyle w:val="StyleUnderline"/>
        </w:rPr>
        <w:t>But these modifications</w:t>
      </w:r>
      <w:r w:rsidRPr="004B4524">
        <w:rPr>
          <w:sz w:val="16"/>
        </w:rPr>
        <w:t xml:space="preserve">, I submit, </w:t>
      </w:r>
      <w:r w:rsidRPr="004B4524">
        <w:rPr>
          <w:rStyle w:val="StyleUnderline"/>
        </w:rPr>
        <w:t>drift beyond the protective bounds of the Supreme Court’s FAA obstacle-preemption jurisprudence</w:t>
      </w:r>
      <w:r w:rsidRPr="004B4524">
        <w:rPr>
          <w:sz w:val="16"/>
        </w:rPr>
        <w:t xml:space="preserve">, </w:t>
      </w:r>
      <w:r w:rsidRPr="004B4524">
        <w:rPr>
          <w:rStyle w:val="StyleUnderline"/>
        </w:rPr>
        <w:t xml:space="preserve">leaving them </w:t>
      </w:r>
      <w:r w:rsidRPr="004B4524">
        <w:rPr>
          <w:rStyle w:val="Emphasis"/>
        </w:rPr>
        <w:t>vulnerable to claims of unconscionability</w:t>
      </w:r>
      <w:r w:rsidRPr="004B4524">
        <w:rPr>
          <w:rStyle w:val="StyleUnderline"/>
        </w:rPr>
        <w:t>.</w:t>
      </w:r>
      <w:r w:rsidRPr="004B4524">
        <w:rPr>
          <w:sz w:val="16"/>
        </w:rPr>
        <w:t xml:space="preserve"> </w:t>
      </w:r>
      <w:r w:rsidRPr="004B4524">
        <w:rPr>
          <w:rStyle w:val="StyleUnderline"/>
        </w:rPr>
        <w:t xml:space="preserve">Companies also have the option to </w:t>
      </w:r>
      <w:r w:rsidRPr="004B4524">
        <w:rPr>
          <w:rStyle w:val="Emphasis"/>
        </w:rPr>
        <w:t>jettison arbitration altogether</w:t>
      </w:r>
      <w:r w:rsidRPr="004B4524">
        <w:rPr>
          <w:rStyle w:val="StyleUnderline"/>
        </w:rPr>
        <w:t xml:space="preserve"> and, instead, impose contractual bans on pursuing class actions in court</w:t>
      </w:r>
      <w:r w:rsidRPr="004B4524">
        <w:rPr>
          <w:sz w:val="16"/>
        </w:rPr>
        <w:t xml:space="preserve">. But in states representing more than half the U.S. population, dropping arbitration will have the immediate effect of reanimating pre-Concepcion case law holding class action bans unenforceable. Either way, then, </w:t>
      </w:r>
      <w:r w:rsidRPr="00A37F4D">
        <w:rPr>
          <w:rStyle w:val="StyleUnderline"/>
          <w:highlight w:val="cyan"/>
        </w:rPr>
        <w:t>companies</w:t>
      </w:r>
      <w:r w:rsidRPr="004B4524">
        <w:rPr>
          <w:sz w:val="16"/>
        </w:rPr>
        <w:t xml:space="preserve"> seeking insulation against mass arbitration </w:t>
      </w:r>
      <w:r w:rsidRPr="00A37F4D">
        <w:rPr>
          <w:rStyle w:val="Emphasis"/>
          <w:highlight w:val="cyan"/>
        </w:rPr>
        <w:t>are courting a return</w:t>
      </w:r>
      <w:r w:rsidRPr="004042DB">
        <w:rPr>
          <w:rStyle w:val="Emphasis"/>
        </w:rPr>
        <w:t xml:space="preserve"> to the status quo that existed </w:t>
      </w:r>
      <w:r w:rsidRPr="00A37F4D">
        <w:rPr>
          <w:rStyle w:val="Emphasis"/>
          <w:highlight w:val="cyan"/>
        </w:rPr>
        <w:t>before Concepcion</w:t>
      </w:r>
      <w:r w:rsidRPr="004B4524">
        <w:rPr>
          <w:sz w:val="16"/>
        </w:rPr>
        <w:t xml:space="preserve">. So, </w:t>
      </w:r>
      <w:r w:rsidRPr="004B4524">
        <w:rPr>
          <w:rStyle w:val="StyleUnderline"/>
        </w:rPr>
        <w:t xml:space="preserve">while opponents of class-banning arbitration cannot roll back the 21st century, </w:t>
      </w:r>
      <w:r w:rsidRPr="004042DB">
        <w:rPr>
          <w:rStyle w:val="Emphasis"/>
        </w:rPr>
        <w:t>we may well get back to 2011</w:t>
      </w:r>
      <w:r w:rsidRPr="004042DB">
        <w:rPr>
          <w:sz w:val="16"/>
        </w:rPr>
        <w:t>.</w:t>
      </w:r>
    </w:p>
    <w:p w14:paraId="29F26477" w14:textId="2E120C6F" w:rsidR="00DD01D5" w:rsidRPr="004B4524" w:rsidRDefault="006B6A99" w:rsidP="00DD01D5">
      <w:pPr>
        <w:pStyle w:val="Heading4"/>
        <w:rPr>
          <w:rFonts w:cs="Calibri"/>
        </w:rPr>
      </w:pPr>
      <w:r>
        <w:rPr>
          <w:rFonts w:cs="Calibri"/>
        </w:rPr>
        <w:t>Waivers ensure</w:t>
      </w:r>
      <w:r w:rsidR="00DD01D5" w:rsidRPr="004B4524">
        <w:rPr>
          <w:rFonts w:cs="Calibri"/>
        </w:rPr>
        <w:t xml:space="preserve"> labor </w:t>
      </w:r>
      <w:r w:rsidR="00DD01D5" w:rsidRPr="006B6A99">
        <w:rPr>
          <w:rFonts w:cs="Calibri"/>
          <w:u w:val="single"/>
        </w:rPr>
        <w:t>monopsonies</w:t>
      </w:r>
      <w:r w:rsidR="00DD01D5" w:rsidRPr="004B4524">
        <w:rPr>
          <w:rFonts w:cs="Calibri"/>
        </w:rPr>
        <w:t xml:space="preserve"> that </w:t>
      </w:r>
      <w:r w:rsidR="00DD01D5" w:rsidRPr="004B4524">
        <w:rPr>
          <w:rFonts w:cs="Calibri"/>
          <w:u w:val="single"/>
        </w:rPr>
        <w:t>extract rents</w:t>
      </w:r>
      <w:r w:rsidR="00DD01D5" w:rsidRPr="004B4524">
        <w:rPr>
          <w:rFonts w:cs="Calibri"/>
        </w:rPr>
        <w:t xml:space="preserve"> as </w:t>
      </w:r>
      <w:r w:rsidR="00DD01D5" w:rsidRPr="004B4524">
        <w:rPr>
          <w:rFonts w:cs="Calibri"/>
          <w:u w:val="single"/>
        </w:rPr>
        <w:t>suppressed wages</w:t>
      </w:r>
      <w:r w:rsidR="00DD01D5" w:rsidRPr="004B4524">
        <w:rPr>
          <w:rFonts w:cs="Calibri"/>
        </w:rPr>
        <w:t xml:space="preserve">---that results in </w:t>
      </w:r>
      <w:r w:rsidR="00DD01D5" w:rsidRPr="004B4524">
        <w:rPr>
          <w:rFonts w:cs="Calibri"/>
          <w:u w:val="single"/>
        </w:rPr>
        <w:t>deadweight loss</w:t>
      </w:r>
      <w:r w:rsidR="00DD01D5" w:rsidRPr="004B4524">
        <w:rPr>
          <w:rFonts w:cs="Calibri"/>
        </w:rPr>
        <w:t xml:space="preserve"> despite increasing employer profit.</w:t>
      </w:r>
    </w:p>
    <w:p w14:paraId="5304F821" w14:textId="77777777" w:rsidR="00DD01D5" w:rsidRPr="004B4524" w:rsidRDefault="00DD01D5" w:rsidP="00DD01D5">
      <w:r w:rsidRPr="004B4524">
        <w:t xml:space="preserve">Albert </w:t>
      </w:r>
      <w:r w:rsidRPr="004B4524">
        <w:rPr>
          <w:rStyle w:val="Style13ptBold"/>
        </w:rPr>
        <w:t>Choi and</w:t>
      </w:r>
      <w:r w:rsidRPr="004B4524">
        <w:t xml:space="preserve"> Kathryn </w:t>
      </w:r>
      <w:r w:rsidRPr="004B4524">
        <w:rPr>
          <w:rStyle w:val="Style13ptBold"/>
        </w:rPr>
        <w:t>Spier 21</w:t>
      </w:r>
      <w:r w:rsidRPr="004B4524">
        <w:t xml:space="preserve">. *Albert H. Choi University of Michigan Law School, **Kathryn E. Spier, Harvard University, </w:t>
      </w:r>
      <w:r w:rsidRPr="004B4524">
        <w:rPr>
          <w:i/>
          <w:iCs/>
        </w:rPr>
        <w:t>The Economics of Class Action Waivers</w:t>
      </w:r>
      <w:r w:rsidRPr="004B4524">
        <w:t>. (2021). Law &amp; Economics Working Papers. 198.</w:t>
      </w:r>
    </w:p>
    <w:p w14:paraId="00AFEE19" w14:textId="77777777" w:rsidR="00DD01D5" w:rsidRPr="004B4524" w:rsidRDefault="00DD01D5" w:rsidP="00DD01D5">
      <w:pPr>
        <w:rPr>
          <w:sz w:val="16"/>
        </w:rPr>
      </w:pPr>
      <w:r w:rsidRPr="004B4524">
        <w:rPr>
          <w:sz w:val="16"/>
        </w:rPr>
        <w:t xml:space="preserve">The flipside of </w:t>
      </w:r>
      <w:r w:rsidRPr="00A37F4D">
        <w:rPr>
          <w:rStyle w:val="StyleUnderline"/>
          <w:highlight w:val="cyan"/>
        </w:rPr>
        <w:t>firms’</w:t>
      </w:r>
      <w:r w:rsidRPr="004B4524">
        <w:rPr>
          <w:rStyle w:val="StyleUnderline"/>
        </w:rPr>
        <w:t xml:space="preserve"> attempting to </w:t>
      </w:r>
      <w:r w:rsidRPr="00A37F4D">
        <w:rPr>
          <w:rStyle w:val="StyleUnderline"/>
          <w:highlight w:val="cyan"/>
        </w:rPr>
        <w:t>extract</w:t>
      </w:r>
      <w:r w:rsidRPr="004B4524">
        <w:rPr>
          <w:rStyle w:val="StyleUnderline"/>
        </w:rPr>
        <w:t xml:space="preserve"> </w:t>
      </w:r>
      <w:r w:rsidRPr="00A37F4D">
        <w:rPr>
          <w:rStyle w:val="Emphasis"/>
          <w:highlight w:val="cyan"/>
        </w:rPr>
        <w:t>monopoly rent</w:t>
      </w:r>
      <w:r w:rsidRPr="004B4524">
        <w:rPr>
          <w:rStyle w:val="StyleUnderline"/>
        </w:rPr>
        <w:t xml:space="preserve"> </w:t>
      </w:r>
      <w:r w:rsidRPr="00A37F4D">
        <w:rPr>
          <w:rStyle w:val="StyleUnderline"/>
          <w:highlight w:val="cyan"/>
        </w:rPr>
        <w:t xml:space="preserve">through </w:t>
      </w:r>
      <w:r w:rsidRPr="00A37F4D">
        <w:rPr>
          <w:rStyle w:val="Emphasis"/>
          <w:highlight w:val="cyan"/>
        </w:rPr>
        <w:t>price fixing</w:t>
      </w:r>
      <w:r w:rsidRPr="004B4524">
        <w:rPr>
          <w:sz w:val="16"/>
        </w:rPr>
        <w:t xml:space="preserve"> </w:t>
      </w:r>
      <w:r w:rsidRPr="004B4524">
        <w:rPr>
          <w:rStyle w:val="StyleUnderline"/>
        </w:rPr>
        <w:t>is when a firm has too much market power as the purchaser of inputs. Imagine an employer that enjoys monopsony power in the labor market.</w:t>
      </w:r>
      <w:r w:rsidRPr="004B4524">
        <w:rPr>
          <w:sz w:val="16"/>
        </w:rPr>
        <w:t xml:space="preserve"> As in the products liability setting, in this setting, </w:t>
      </w:r>
      <w:r w:rsidRPr="004B4524">
        <w:rPr>
          <w:rStyle w:val="StyleUnderline"/>
        </w:rPr>
        <w:t>we can represent the market in a graph with wages on the vertical axis and the employment level on the horizontal axis</w:t>
      </w:r>
      <w:r w:rsidRPr="004B4524">
        <w:rPr>
          <w:sz w:val="16"/>
        </w:rPr>
        <w:t xml:space="preserve">. In Figure 6, </w:t>
      </w:r>
      <w:r w:rsidRPr="004B4524">
        <w:rPr>
          <w:rStyle w:val="StyleUnderline"/>
        </w:rPr>
        <w:t>the labor demand curve is given as the downward sloping line that depicts the inverse relationship between the wage and the quantity while the upward sloping line shows the labor supply curve</w:t>
      </w:r>
      <w:r w:rsidRPr="004B4524">
        <w:rPr>
          <w:sz w:val="16"/>
        </w:rPr>
        <w:t xml:space="preserve">. </w:t>
      </w:r>
      <w:r w:rsidRPr="004042DB">
        <w:rPr>
          <w:rStyle w:val="StyleUnderline"/>
        </w:rPr>
        <w:t xml:space="preserve">We use the concept of </w:t>
      </w:r>
      <w:r w:rsidRPr="00A37F4D">
        <w:rPr>
          <w:rStyle w:val="StyleUnderline"/>
          <w:highlight w:val="cyan"/>
        </w:rPr>
        <w:t>“wage”</w:t>
      </w:r>
      <w:r w:rsidRPr="004B4524">
        <w:rPr>
          <w:rStyle w:val="StyleUnderline"/>
        </w:rPr>
        <w:t xml:space="preserve"> as somewhat loosely </w:t>
      </w:r>
      <w:r w:rsidRPr="004042DB">
        <w:rPr>
          <w:rStyle w:val="StyleUnderline"/>
        </w:rPr>
        <w:t xml:space="preserve">to </w:t>
      </w:r>
      <w:r w:rsidRPr="00A37F4D">
        <w:rPr>
          <w:rStyle w:val="StyleUnderline"/>
          <w:highlight w:val="cyan"/>
        </w:rPr>
        <w:t>include</w:t>
      </w:r>
      <w:r w:rsidRPr="004B4524">
        <w:rPr>
          <w:rStyle w:val="StyleUnderline"/>
        </w:rPr>
        <w:t xml:space="preserve"> not just the </w:t>
      </w:r>
      <w:r w:rsidRPr="00A37F4D">
        <w:rPr>
          <w:rStyle w:val="Emphasis"/>
          <w:highlight w:val="cyan"/>
        </w:rPr>
        <w:t>monetary compensation</w:t>
      </w:r>
      <w:r w:rsidRPr="004B4524">
        <w:rPr>
          <w:rStyle w:val="StyleUnderline"/>
        </w:rPr>
        <w:t xml:space="preserve">, but also other </w:t>
      </w:r>
      <w:r w:rsidRPr="00A37F4D">
        <w:rPr>
          <w:rStyle w:val="Emphasis"/>
          <w:highlight w:val="cyan"/>
        </w:rPr>
        <w:t>employee benefits</w:t>
      </w:r>
      <w:r w:rsidRPr="004B4524">
        <w:rPr>
          <w:rStyle w:val="StyleUnderline"/>
        </w:rPr>
        <w:t xml:space="preserve">, such as </w:t>
      </w:r>
      <w:r w:rsidRPr="00A37F4D">
        <w:rPr>
          <w:rStyle w:val="Emphasis"/>
          <w:highlight w:val="cyan"/>
        </w:rPr>
        <w:t>fringe benefits</w:t>
      </w:r>
      <w:r w:rsidRPr="004B4524">
        <w:rPr>
          <w:rStyle w:val="StyleUnderline"/>
        </w:rPr>
        <w:t xml:space="preserve">, non-hostile and non-discriminatory work environment, </w:t>
      </w:r>
      <w:r w:rsidRPr="00A37F4D">
        <w:rPr>
          <w:rStyle w:val="Emphasis"/>
          <w:highlight w:val="cyan"/>
        </w:rPr>
        <w:t>workplace safety</w:t>
      </w:r>
      <w:r w:rsidRPr="004042DB">
        <w:rPr>
          <w:rStyle w:val="StyleUnderline"/>
        </w:rPr>
        <w:t>, etc</w:t>
      </w:r>
      <w:r w:rsidRPr="004042DB">
        <w:rPr>
          <w:sz w:val="16"/>
        </w:rPr>
        <w:t>.</w:t>
      </w:r>
    </w:p>
    <w:p w14:paraId="784DDBF7" w14:textId="77777777" w:rsidR="00DD01D5" w:rsidRPr="004B4524" w:rsidRDefault="00DD01D5" w:rsidP="00DD01D5">
      <w:pPr>
        <w:rPr>
          <w:sz w:val="16"/>
        </w:rPr>
      </w:pPr>
      <w:r w:rsidRPr="004B4524">
        <w:rPr>
          <w:sz w:val="16"/>
        </w:rPr>
        <w:t xml:space="preserve">Suppose labor regulations mandate that the monopsonist employer must pay pecuniary and non-pecuniary benefits such that the workers’ total monetized compensation is $15 per hour.44 </w:t>
      </w:r>
      <w:r w:rsidRPr="004B4524">
        <w:rPr>
          <w:rStyle w:val="StyleUnderline"/>
        </w:rPr>
        <w:t xml:space="preserve">We assume that, notwithstanding the mandate, </w:t>
      </w:r>
      <w:r w:rsidRPr="00A37F4D">
        <w:rPr>
          <w:rStyle w:val="StyleUnderline"/>
          <w:highlight w:val="cyan"/>
        </w:rPr>
        <w:t>public enforcement</w:t>
      </w:r>
      <w:r w:rsidRPr="004B4524">
        <w:rPr>
          <w:rStyle w:val="StyleUnderline"/>
        </w:rPr>
        <w:t xml:space="preserve"> mechanisms </w:t>
      </w:r>
      <w:r w:rsidRPr="00A37F4D">
        <w:rPr>
          <w:rStyle w:val="Emphasis"/>
          <w:sz w:val="28"/>
          <w:szCs w:val="28"/>
          <w:highlight w:val="cyan"/>
        </w:rPr>
        <w:t>are insufficient</w:t>
      </w:r>
      <w:r w:rsidRPr="004B4524">
        <w:rPr>
          <w:rStyle w:val="StyleUnderline"/>
        </w:rPr>
        <w:t xml:space="preserve">, but </w:t>
      </w:r>
      <w:r w:rsidRPr="004042DB">
        <w:rPr>
          <w:rStyle w:val="StyleUnderline"/>
        </w:rPr>
        <w:t xml:space="preserve">the </w:t>
      </w:r>
      <w:r w:rsidRPr="004042DB">
        <w:rPr>
          <w:rStyle w:val="Emphasis"/>
        </w:rPr>
        <w:t>employees may bring private lawsuits</w:t>
      </w:r>
      <w:r w:rsidRPr="004042DB">
        <w:rPr>
          <w:rStyle w:val="StyleUnderline"/>
        </w:rPr>
        <w:t xml:space="preserve"> against the </w:t>
      </w:r>
      <w:r w:rsidRPr="004042DB">
        <w:rPr>
          <w:rStyle w:val="StyleUnderline"/>
        </w:rPr>
        <w:lastRenderedPageBreak/>
        <w:t>employer for</w:t>
      </w:r>
      <w:r w:rsidRPr="004B4524">
        <w:rPr>
          <w:rStyle w:val="StyleUnderline"/>
        </w:rPr>
        <w:t xml:space="preserve"> violations</w:t>
      </w:r>
      <w:r w:rsidRPr="004B4524">
        <w:rPr>
          <w:sz w:val="16"/>
        </w:rPr>
        <w:t xml:space="preserve">. In Figure 6A, </w:t>
      </w:r>
      <w:r w:rsidRPr="004042DB">
        <w:rPr>
          <w:rStyle w:val="StyleUnderline"/>
        </w:rPr>
        <w:t>if the employees are able to bring costle</w:t>
      </w:r>
      <w:r w:rsidRPr="004B4524">
        <w:rPr>
          <w:rStyle w:val="StyleUnderline"/>
        </w:rPr>
        <w:t xml:space="preserve">ss </w:t>
      </w:r>
      <w:r w:rsidRPr="00A37F4D">
        <w:rPr>
          <w:rStyle w:val="StyleUnderline"/>
          <w:highlight w:val="cyan"/>
        </w:rPr>
        <w:t>class actions</w:t>
      </w:r>
      <w:r w:rsidRPr="004B4524">
        <w:rPr>
          <w:rStyle w:val="StyleUnderline"/>
        </w:rPr>
        <w:t xml:space="preserve"> against the monopsonist employer, the monopsonist will pay $15 an hour and the </w:t>
      </w:r>
      <w:r w:rsidRPr="00A37F4D">
        <w:rPr>
          <w:rStyle w:val="StyleUnderline"/>
          <w:highlight w:val="cyan"/>
        </w:rPr>
        <w:t>equilibrium</w:t>
      </w:r>
      <w:r w:rsidRPr="004B4524">
        <w:rPr>
          <w:rStyle w:val="StyleUnderline"/>
        </w:rPr>
        <w:t xml:space="preserve"> </w:t>
      </w:r>
      <w:r w:rsidRPr="00A37F4D">
        <w:rPr>
          <w:rStyle w:val="Emphasis"/>
          <w:sz w:val="28"/>
          <w:szCs w:val="28"/>
          <w:highlight w:val="cyan"/>
        </w:rPr>
        <w:t>maximizes social welfare</w:t>
      </w:r>
      <w:r w:rsidRPr="004B4524">
        <w:rPr>
          <w:rStyle w:val="StyleUnderline"/>
        </w:rPr>
        <w:t xml:space="preserve">. The </w:t>
      </w:r>
      <w:r w:rsidRPr="00A37F4D">
        <w:rPr>
          <w:rStyle w:val="Emphasis"/>
          <w:highlight w:val="cyan"/>
        </w:rPr>
        <w:t>employer</w:t>
      </w:r>
      <w:r w:rsidRPr="004B4524">
        <w:rPr>
          <w:rStyle w:val="StyleUnderline"/>
        </w:rPr>
        <w:t xml:space="preserve"> will </w:t>
      </w:r>
      <w:r w:rsidRPr="00A37F4D">
        <w:rPr>
          <w:rStyle w:val="Emphasis"/>
          <w:highlight w:val="cyan"/>
        </w:rPr>
        <w:t>realize the surplus</w:t>
      </w:r>
      <w:r w:rsidRPr="00B6154B">
        <w:rPr>
          <w:rStyle w:val="Emphasis"/>
        </w:rPr>
        <w:t xml:space="preserve"> of $112.5</w:t>
      </w:r>
      <w:r w:rsidRPr="004B4524">
        <w:rPr>
          <w:sz w:val="16"/>
        </w:rPr>
        <w:t xml:space="preserve"> (represented by the light gray triangle at top) </w:t>
      </w:r>
      <w:r w:rsidRPr="004B4524">
        <w:rPr>
          <w:rStyle w:val="StyleUnderline"/>
        </w:rPr>
        <w:t xml:space="preserve">while the </w:t>
      </w:r>
      <w:r w:rsidRPr="00A37F4D">
        <w:rPr>
          <w:rStyle w:val="StyleUnderline"/>
          <w:highlight w:val="cyan"/>
        </w:rPr>
        <w:t>employees</w:t>
      </w:r>
      <w:r w:rsidRPr="004B4524">
        <w:rPr>
          <w:rStyle w:val="StyleUnderline"/>
        </w:rPr>
        <w:t xml:space="preserve">, as a group, </w:t>
      </w:r>
      <w:r w:rsidRPr="00A37F4D">
        <w:rPr>
          <w:rStyle w:val="Emphasis"/>
          <w:highlight w:val="cyan"/>
        </w:rPr>
        <w:t>also realize the surplus</w:t>
      </w:r>
      <w:r w:rsidRPr="00A37F4D">
        <w:rPr>
          <w:rStyle w:val="StyleUnderline"/>
          <w:highlight w:val="cyan"/>
        </w:rPr>
        <w:t xml:space="preserve"> </w:t>
      </w:r>
      <w:r w:rsidRPr="004B4524">
        <w:rPr>
          <w:rStyle w:val="StyleUnderline"/>
        </w:rPr>
        <w:t>of</w:t>
      </w:r>
      <w:r w:rsidRPr="004B4524">
        <w:rPr>
          <w:sz w:val="16"/>
        </w:rPr>
        <w:t xml:space="preserve"> </w:t>
      </w:r>
      <w:r w:rsidRPr="004B4524">
        <w:rPr>
          <w:rStyle w:val="StyleUnderline"/>
        </w:rPr>
        <w:t>$112.5. If the employer attempts to reduce the compensation to a level below $15, the employees will be able to bring a class action against the employer and force the employer to either compensate the employees or, through injunction, pay $15 per hour</w:t>
      </w:r>
      <w:r w:rsidRPr="004B4524">
        <w:rPr>
          <w:sz w:val="16"/>
        </w:rPr>
        <w:t>.</w:t>
      </w:r>
    </w:p>
    <w:p w14:paraId="5DFC9D59" w14:textId="77777777" w:rsidR="00DD01D5" w:rsidRPr="004B4524" w:rsidRDefault="00DD01D5" w:rsidP="00DD01D5">
      <w:pPr>
        <w:rPr>
          <w:sz w:val="16"/>
        </w:rPr>
      </w:pPr>
      <w:r w:rsidRPr="004B4524">
        <w:rPr>
          <w:sz w:val="16"/>
        </w:rPr>
        <w:t xml:space="preserve">But, of course, </w:t>
      </w:r>
      <w:r w:rsidRPr="004B4524">
        <w:rPr>
          <w:rStyle w:val="StyleUnderline"/>
        </w:rPr>
        <w:t xml:space="preserve">this is not the ideal outcome </w:t>
      </w:r>
      <w:r w:rsidRPr="004042DB">
        <w:rPr>
          <w:rStyle w:val="StyleUnderline"/>
        </w:rPr>
        <w:t>for the monopsonist. By</w:t>
      </w:r>
      <w:r w:rsidRPr="004B4524">
        <w:rPr>
          <w:rStyle w:val="StyleUnderline"/>
        </w:rPr>
        <w:t xml:space="preserve"> </w:t>
      </w:r>
      <w:r w:rsidRPr="00A37F4D">
        <w:rPr>
          <w:rStyle w:val="StyleUnderline"/>
          <w:highlight w:val="cyan"/>
        </w:rPr>
        <w:t>conditioning employment on</w:t>
      </w:r>
      <w:r w:rsidRPr="004B4524">
        <w:rPr>
          <w:rStyle w:val="StyleUnderline"/>
        </w:rPr>
        <w:t xml:space="preserve"> the signing of a </w:t>
      </w:r>
      <w:r w:rsidRPr="00A37F4D">
        <w:rPr>
          <w:rStyle w:val="Emphasis"/>
          <w:highlight w:val="cyan"/>
        </w:rPr>
        <w:t>class action waiver</w:t>
      </w:r>
      <w:r w:rsidRPr="004B4524">
        <w:rPr>
          <w:sz w:val="16"/>
        </w:rPr>
        <w:t xml:space="preserve">, </w:t>
      </w:r>
      <w:r w:rsidRPr="004B4524">
        <w:rPr>
          <w:rStyle w:val="StyleUnderline"/>
        </w:rPr>
        <w:t>the monopsonist can reduce the total compensation for the employees and capture a larger surplus</w:t>
      </w:r>
      <w:r w:rsidRPr="004B4524">
        <w:rPr>
          <w:sz w:val="16"/>
        </w:rPr>
        <w:t>. With the assumption, as in the benchmark case, that individual litigation is prohibitively costly, employees will no longer be able to receive compensation through litigation. This is depicted in Figure 6B. With a class action waiver, the monopsonist can reduce the total hourly compensation down to say $10 and realize a profit of $150, instead of $112.5. The employees’ surplus decreases to $50 while this exercise of monopsony power also creates a deadweight loss (since at $10, the marginal product of labor is $</w:t>
      </w:r>
      <w:r w:rsidRPr="004042DB">
        <w:rPr>
          <w:sz w:val="16"/>
        </w:rPr>
        <w:t xml:space="preserve">20). </w:t>
      </w:r>
      <w:r w:rsidRPr="004042DB">
        <w:rPr>
          <w:rStyle w:val="StyleUnderline"/>
        </w:rPr>
        <w:t xml:space="preserve">If the monopsonist is given a choice, it will choose the </w:t>
      </w:r>
      <w:r w:rsidRPr="004042DB">
        <w:rPr>
          <w:rStyle w:val="Emphasis"/>
        </w:rPr>
        <w:t>latter regime</w:t>
      </w:r>
      <w:r w:rsidRPr="004042DB">
        <w:rPr>
          <w:rStyle w:val="StyleUnderline"/>
        </w:rPr>
        <w:t xml:space="preserve"> with no class actions, and this </w:t>
      </w:r>
      <w:r w:rsidRPr="00A37F4D">
        <w:rPr>
          <w:rStyle w:val="StyleUnderline"/>
          <w:highlight w:val="cyan"/>
        </w:rPr>
        <w:t xml:space="preserve">is </w:t>
      </w:r>
      <w:r w:rsidRPr="00A37F4D">
        <w:rPr>
          <w:rStyle w:val="Emphasis"/>
          <w:sz w:val="28"/>
          <w:szCs w:val="28"/>
          <w:highlight w:val="cyan"/>
        </w:rPr>
        <w:t>socially inefficient</w:t>
      </w:r>
      <w:r w:rsidRPr="004B4524">
        <w:rPr>
          <w:rStyle w:val="StyleUnderline"/>
        </w:rPr>
        <w:t>.</w:t>
      </w:r>
    </w:p>
    <w:p w14:paraId="3F2D460F" w14:textId="77777777" w:rsidR="00DD01D5" w:rsidRPr="004B4524" w:rsidRDefault="00DD01D5" w:rsidP="00DD01D5">
      <w:pPr>
        <w:rPr>
          <w:sz w:val="16"/>
        </w:rPr>
      </w:pPr>
      <w:r w:rsidRPr="004B4524">
        <w:rPr>
          <w:noProof/>
          <w:sz w:val="16"/>
          <w14:ligatures w14:val="standardContextual"/>
        </w:rPr>
        <w:drawing>
          <wp:inline distT="0" distB="0" distL="0" distR="0" wp14:anchorId="6EAF119D" wp14:editId="4D439C56">
            <wp:extent cx="2920753" cy="1592580"/>
            <wp:effectExtent l="0" t="0" r="635" b="0"/>
            <wp:docPr id="375668204" name="Picture 2"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9906" name="Picture 2" descr="A diagram of two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518" cy="1617534"/>
                    </a:xfrm>
                    <a:prstGeom prst="rect">
                      <a:avLst/>
                    </a:prstGeom>
                  </pic:spPr>
                </pic:pic>
              </a:graphicData>
            </a:graphic>
          </wp:inline>
        </w:drawing>
      </w:r>
    </w:p>
    <w:p w14:paraId="0BE9F897" w14:textId="35D16317" w:rsidR="00DD01D5" w:rsidRDefault="00DD01D5" w:rsidP="00B60862">
      <w:pPr>
        <w:rPr>
          <w:sz w:val="16"/>
        </w:rPr>
      </w:pPr>
      <w:r w:rsidRPr="004B4524">
        <w:rPr>
          <w:sz w:val="16"/>
        </w:rPr>
        <w:t xml:space="preserve">The reason why the monopsonist’s incentive is not aligned with maximizing social welfare is the flipside of our earlier price-fixing example. Suppose we are in regime 6B, with the equilibrium compensation of $10 per hour. </w:t>
      </w:r>
      <w:r w:rsidRPr="00A37F4D">
        <w:rPr>
          <w:rStyle w:val="StyleUnderline"/>
          <w:highlight w:val="cyan"/>
        </w:rPr>
        <w:t>If</w:t>
      </w:r>
      <w:r w:rsidRPr="004B4524">
        <w:rPr>
          <w:rStyle w:val="StyleUnderline"/>
        </w:rPr>
        <w:t xml:space="preserve"> the </w:t>
      </w:r>
      <w:r w:rsidRPr="00A37F4D">
        <w:rPr>
          <w:rStyle w:val="StyleUnderline"/>
          <w:highlight w:val="cyan"/>
        </w:rPr>
        <w:t>monopsonist</w:t>
      </w:r>
      <w:r w:rsidRPr="004B4524">
        <w:rPr>
          <w:rStyle w:val="StyleUnderline"/>
        </w:rPr>
        <w:t xml:space="preserve"> were to marginally </w:t>
      </w:r>
      <w:r w:rsidRPr="00A37F4D">
        <w:rPr>
          <w:rStyle w:val="StyleUnderline"/>
          <w:highlight w:val="cyan"/>
        </w:rPr>
        <w:t>increase</w:t>
      </w:r>
      <w:r w:rsidRPr="004B4524">
        <w:rPr>
          <w:rStyle w:val="StyleUnderline"/>
        </w:rPr>
        <w:t xml:space="preserve"> the </w:t>
      </w:r>
      <w:r w:rsidRPr="00A37F4D">
        <w:rPr>
          <w:rStyle w:val="StyleUnderline"/>
          <w:highlight w:val="cyan"/>
        </w:rPr>
        <w:t>compensation</w:t>
      </w:r>
      <w:r w:rsidRPr="004B4524">
        <w:rPr>
          <w:sz w:val="16"/>
        </w:rPr>
        <w:t xml:space="preserve">, say, to $11, while the total social surplus increases (the </w:t>
      </w:r>
      <w:r w:rsidRPr="00A37F4D">
        <w:rPr>
          <w:rStyle w:val="Emphasis"/>
          <w:highlight w:val="cyan"/>
        </w:rPr>
        <w:t>deadweight loss shrinks</w:t>
      </w:r>
      <w:r w:rsidRPr="004B4524">
        <w:rPr>
          <w:sz w:val="16"/>
        </w:rPr>
        <w:t xml:space="preserve">), </w:t>
      </w:r>
      <w:r w:rsidRPr="004B4524">
        <w:rPr>
          <w:rStyle w:val="StyleUnderline"/>
        </w:rPr>
        <w:t>all of that increase would be captured by the employees and not the monopsonist-employer</w:t>
      </w:r>
      <w:r w:rsidRPr="004B4524">
        <w:rPr>
          <w:sz w:val="16"/>
        </w:rPr>
        <w:t xml:space="preserve">. </w:t>
      </w:r>
      <w:r w:rsidRPr="004042DB">
        <w:rPr>
          <w:rStyle w:val="StyleUnderline"/>
        </w:rPr>
        <w:t>Unless the monopsonist can engage in perfect wage discrimination</w:t>
      </w:r>
      <w:r w:rsidRPr="004B4524">
        <w:rPr>
          <w:sz w:val="16"/>
        </w:rPr>
        <w:t xml:space="preserve">, </w:t>
      </w:r>
      <w:r w:rsidRPr="004B4524">
        <w:rPr>
          <w:rStyle w:val="StyleUnderline"/>
        </w:rPr>
        <w:t xml:space="preserve">with a single </w:t>
      </w:r>
      <w:r w:rsidRPr="004042DB">
        <w:rPr>
          <w:rStyle w:val="StyleUnderline"/>
        </w:rPr>
        <w:t>wage</w:t>
      </w:r>
      <w:r w:rsidRPr="004042DB">
        <w:rPr>
          <w:sz w:val="16"/>
        </w:rPr>
        <w:t xml:space="preserve">, </w:t>
      </w:r>
      <w:r w:rsidRPr="004042DB">
        <w:rPr>
          <w:rStyle w:val="Emphasis"/>
        </w:rPr>
        <w:t>there is no way for the monopsonist to capture the increase in social welfare</w:t>
      </w:r>
      <w:r w:rsidRPr="004042DB">
        <w:rPr>
          <w:rStyle w:val="StyleUnderline"/>
        </w:rPr>
        <w:t>.</w:t>
      </w:r>
      <w:r w:rsidRPr="004042DB">
        <w:rPr>
          <w:sz w:val="16"/>
        </w:rPr>
        <w:t xml:space="preserve"> </w:t>
      </w:r>
      <w:r w:rsidRPr="004042DB">
        <w:rPr>
          <w:rStyle w:val="StyleUnderline"/>
        </w:rPr>
        <w:t xml:space="preserve">The monopsonist’s incentive of choosing the optimal litigation regime is </w:t>
      </w:r>
      <w:r w:rsidRPr="004042DB">
        <w:rPr>
          <w:rStyle w:val="Emphasis"/>
        </w:rPr>
        <w:t>misaligned with the social objective</w:t>
      </w:r>
      <w:r w:rsidRPr="004042DB">
        <w:rPr>
          <w:sz w:val="16"/>
        </w:rPr>
        <w:t>.45</w:t>
      </w:r>
    </w:p>
    <w:p w14:paraId="246A0346" w14:textId="0573CD61" w:rsidR="00082401" w:rsidRPr="004B4524" w:rsidRDefault="00082401" w:rsidP="00082401">
      <w:pPr>
        <w:pStyle w:val="Heading4"/>
        <w:rPr>
          <w:rFonts w:cs="Calibri"/>
        </w:rPr>
      </w:pPr>
      <w:r w:rsidRPr="004B4524">
        <w:rPr>
          <w:rFonts w:cs="Calibri"/>
        </w:rPr>
        <w:t xml:space="preserve">That results in </w:t>
      </w:r>
      <w:r w:rsidRPr="004B4524">
        <w:rPr>
          <w:rFonts w:cs="Calibri"/>
          <w:u w:val="single"/>
        </w:rPr>
        <w:t>anti-competitive</w:t>
      </w:r>
      <w:r w:rsidRPr="004B4524">
        <w:rPr>
          <w:rFonts w:cs="Calibri"/>
        </w:rPr>
        <w:t xml:space="preserve"> labor markets and entrenches a dual economic umbrella effect of </w:t>
      </w:r>
      <w:r w:rsidRPr="004B4524">
        <w:rPr>
          <w:rFonts w:cs="Calibri"/>
          <w:u w:val="single"/>
        </w:rPr>
        <w:t>concentration</w:t>
      </w:r>
      <w:r w:rsidRPr="004B4524">
        <w:rPr>
          <w:rFonts w:cs="Calibri"/>
        </w:rPr>
        <w:t xml:space="preserve"> and </w:t>
      </w:r>
      <w:r w:rsidRPr="004B4524">
        <w:rPr>
          <w:rFonts w:cs="Calibri"/>
          <w:u w:val="single"/>
        </w:rPr>
        <w:t>monopsony</w:t>
      </w:r>
      <w:r w:rsidRPr="004B4524">
        <w:rPr>
          <w:rFonts w:cs="Calibri"/>
        </w:rPr>
        <w:t xml:space="preserve">. </w:t>
      </w:r>
    </w:p>
    <w:p w14:paraId="120C4DFA" w14:textId="77777777" w:rsidR="00082401" w:rsidRPr="004B4524" w:rsidRDefault="00082401" w:rsidP="00082401">
      <w:r w:rsidRPr="004B4524">
        <w:t xml:space="preserve">Matteo </w:t>
      </w:r>
      <w:r w:rsidRPr="004B4524">
        <w:rPr>
          <w:rStyle w:val="Style13ptBold"/>
        </w:rPr>
        <w:t>Gatti &amp;</w:t>
      </w:r>
      <w:r w:rsidRPr="004B4524">
        <w:t xml:space="preserve"> Chrystin </w:t>
      </w:r>
      <w:r w:rsidRPr="004B4524">
        <w:rPr>
          <w:rStyle w:val="Style13ptBold"/>
        </w:rPr>
        <w:t>Ondersma 21</w:t>
      </w:r>
      <w:r w:rsidRPr="004B4524">
        <w:t xml:space="preserve">. *Professor of Law, Rutgers Law School. **Professor of Law and Judge Morris Stern Scholar, Rutgers Law School. </w:t>
      </w:r>
      <w:r w:rsidRPr="004B4524">
        <w:rPr>
          <w:i/>
          <w:iCs/>
        </w:rPr>
        <w:t>Stakeholder Syndrome: Does Stakeholderism Derail Effective Protections for Weaker Constituencies?</w:t>
      </w:r>
      <w:r w:rsidRPr="004B4524">
        <w:t xml:space="preserve">. 100 N.C. L. REV. 167 (2021). </w:t>
      </w:r>
    </w:p>
    <w:p w14:paraId="7D183679" w14:textId="77777777" w:rsidR="00082401" w:rsidRPr="004B4524" w:rsidRDefault="00082401" w:rsidP="00082401">
      <w:pPr>
        <w:rPr>
          <w:sz w:val="16"/>
        </w:rPr>
      </w:pPr>
      <w:r w:rsidRPr="004B4524">
        <w:rPr>
          <w:rStyle w:val="StyleUnderline"/>
        </w:rPr>
        <w:t>Although antitrust</w:t>
      </w:r>
      <w:r w:rsidRPr="004B4524">
        <w:rPr>
          <w:sz w:val="16"/>
        </w:rPr>
        <w:t xml:space="preserve"> policy </w:t>
      </w:r>
      <w:r w:rsidRPr="004B4524">
        <w:rPr>
          <w:rStyle w:val="StyleUnderline"/>
        </w:rPr>
        <w:t xml:space="preserve">has historically focused on consumer </w:t>
      </w:r>
      <w:r w:rsidRPr="0056396B">
        <w:rPr>
          <w:rStyle w:val="StyleUnderline"/>
        </w:rPr>
        <w:t>welfare</w:t>
      </w:r>
      <w:r w:rsidRPr="0056396B">
        <w:rPr>
          <w:sz w:val="16"/>
        </w:rPr>
        <w:t xml:space="preserve">,56 </w:t>
      </w:r>
      <w:r w:rsidRPr="0056396B">
        <w:rPr>
          <w:rStyle w:val="StyleUnderline"/>
        </w:rPr>
        <w:t xml:space="preserve">an </w:t>
      </w:r>
      <w:r w:rsidRPr="0056396B">
        <w:rPr>
          <w:rStyle w:val="Emphasis"/>
        </w:rPr>
        <w:t>equally critical issue</w:t>
      </w:r>
      <w:r w:rsidRPr="0056396B">
        <w:rPr>
          <w:sz w:val="16"/>
        </w:rPr>
        <w:t xml:space="preserve"> </w:t>
      </w:r>
      <w:r w:rsidRPr="0056396B">
        <w:rPr>
          <w:rStyle w:val="StyleUnderline"/>
        </w:rPr>
        <w:t xml:space="preserve">is that anticompetitive behavior by firms results in </w:t>
      </w:r>
      <w:r w:rsidRPr="0056396B">
        <w:rPr>
          <w:rStyle w:val="Emphasis"/>
        </w:rPr>
        <w:t>hardship for workers</w:t>
      </w:r>
      <w:r w:rsidRPr="0056396B">
        <w:rPr>
          <w:rStyle w:val="StyleUnderline"/>
        </w:rPr>
        <w:t>.</w:t>
      </w:r>
      <w:r w:rsidRPr="0056396B">
        <w:rPr>
          <w:sz w:val="16"/>
        </w:rPr>
        <w:t xml:space="preserve">57 Among the many aspects in the nexus between concentration and societal welfare, </w:t>
      </w:r>
      <w:r w:rsidRPr="0056396B">
        <w:rPr>
          <w:rStyle w:val="StyleUnderline"/>
        </w:rPr>
        <w:t xml:space="preserve">antitrust experts have recently focused on the effects of less </w:t>
      </w:r>
      <w:r w:rsidRPr="0056396B">
        <w:rPr>
          <w:rStyle w:val="StyleUnderline"/>
        </w:rPr>
        <w:lastRenderedPageBreak/>
        <w:t>competition in hiring workers.</w:t>
      </w:r>
      <w:r w:rsidRPr="0056396B">
        <w:rPr>
          <w:sz w:val="16"/>
        </w:rPr>
        <w:t xml:space="preserve"> Indeed, </w:t>
      </w:r>
      <w:r w:rsidRPr="0056396B">
        <w:rPr>
          <w:rStyle w:val="StyleUnderline"/>
        </w:rPr>
        <w:t>increasing degrees of firm market power</w:t>
      </w:r>
      <w:r w:rsidRPr="0056396B">
        <w:rPr>
          <w:sz w:val="16"/>
        </w:rPr>
        <w:t xml:space="preserve"> (</w:t>
      </w:r>
      <w:r w:rsidRPr="0056396B">
        <w:rPr>
          <w:rStyle w:val="StyleUnderline"/>
        </w:rPr>
        <w:t>from</w:t>
      </w:r>
      <w:r w:rsidRPr="0056396B">
        <w:rPr>
          <w:sz w:val="16"/>
        </w:rPr>
        <w:t xml:space="preserve"> </w:t>
      </w:r>
      <w:r w:rsidRPr="0056396B">
        <w:rPr>
          <w:rStyle w:val="Emphasis"/>
        </w:rPr>
        <w:t>oligopsony</w:t>
      </w:r>
      <w:r w:rsidRPr="0056396B">
        <w:rPr>
          <w:rStyle w:val="StyleUnderline"/>
        </w:rPr>
        <w:t xml:space="preserve"> to </w:t>
      </w:r>
      <w:r w:rsidRPr="0056396B">
        <w:rPr>
          <w:rStyle w:val="Emphasis"/>
        </w:rPr>
        <w:t>monopsony</w:t>
      </w:r>
      <w:r w:rsidRPr="004B4524">
        <w:rPr>
          <w:sz w:val="16"/>
        </w:rPr>
        <w:t xml:space="preserve">)58 </w:t>
      </w:r>
      <w:r w:rsidRPr="004B4524">
        <w:rPr>
          <w:rStyle w:val="StyleUnderline"/>
        </w:rPr>
        <w:t>lead to imperfect labor markets</w:t>
      </w:r>
      <w:r w:rsidRPr="004B4524">
        <w:rPr>
          <w:sz w:val="16"/>
        </w:rPr>
        <w:t>. In the words of Ioana Marinescu and Eric Posner,</w:t>
      </w:r>
    </w:p>
    <w:p w14:paraId="24EECB2D" w14:textId="77777777" w:rsidR="00082401" w:rsidRPr="004B4524" w:rsidRDefault="00082401" w:rsidP="00082401">
      <w:pPr>
        <w:ind w:left="720"/>
        <w:rPr>
          <w:sz w:val="16"/>
        </w:rPr>
      </w:pPr>
      <w:r w:rsidRPr="004B4524">
        <w:rPr>
          <w:rStyle w:val="StyleUnderline"/>
        </w:rPr>
        <w:t xml:space="preserve">most </w:t>
      </w:r>
      <w:r w:rsidRPr="00A37F4D">
        <w:rPr>
          <w:rStyle w:val="StyleUnderline"/>
          <w:highlight w:val="cyan"/>
        </w:rPr>
        <w:t xml:space="preserve">labor markets are </w:t>
      </w:r>
      <w:r w:rsidRPr="00A37F4D">
        <w:rPr>
          <w:rStyle w:val="Emphasis"/>
          <w:highlight w:val="cyan"/>
        </w:rPr>
        <w:t>not</w:t>
      </w:r>
      <w:r w:rsidRPr="004B4524">
        <w:rPr>
          <w:rStyle w:val="Emphasis"/>
        </w:rPr>
        <w:t xml:space="preserve"> highly </w:t>
      </w:r>
      <w:r w:rsidRPr="00A37F4D">
        <w:rPr>
          <w:rStyle w:val="Emphasis"/>
          <w:highlight w:val="cyan"/>
        </w:rPr>
        <w:t>competitive</w:t>
      </w:r>
      <w:r w:rsidRPr="004B4524">
        <w:rPr>
          <w:sz w:val="16"/>
        </w:rPr>
        <w:t xml:space="preserve">. Most labor markets are rural or semi-rural. </w:t>
      </w:r>
      <w:r w:rsidRPr="004B4524">
        <w:rPr>
          <w:rStyle w:val="StyleUnderline"/>
        </w:rPr>
        <w:t>Only a handful of employers cater to a thin population spread out over a large area</w:t>
      </w:r>
      <w:r w:rsidRPr="004B4524">
        <w:rPr>
          <w:sz w:val="16"/>
        </w:rPr>
        <w:t xml:space="preserve">. Even in densely populated areas, </w:t>
      </w:r>
      <w:r w:rsidRPr="004B4524">
        <w:rPr>
          <w:rStyle w:val="Emphasis"/>
        </w:rPr>
        <w:t xml:space="preserve">various </w:t>
      </w:r>
      <w:r w:rsidRPr="00A37F4D">
        <w:rPr>
          <w:rStyle w:val="Emphasis"/>
          <w:highlight w:val="cyan"/>
        </w:rPr>
        <w:t>frictions</w:t>
      </w:r>
      <w:r w:rsidRPr="004B4524">
        <w:rPr>
          <w:sz w:val="16"/>
        </w:rPr>
        <w:t xml:space="preserve">, including noncompetition agreements, </w:t>
      </w:r>
      <w:r w:rsidRPr="00A37F4D">
        <w:rPr>
          <w:rStyle w:val="Emphasis"/>
          <w:highlight w:val="cyan"/>
        </w:rPr>
        <w:t>prevent workers from</w:t>
      </w:r>
      <w:r w:rsidRPr="0056396B">
        <w:rPr>
          <w:rStyle w:val="Emphasis"/>
        </w:rPr>
        <w:t xml:space="preserve"> easily </w:t>
      </w:r>
      <w:r w:rsidRPr="00A37F4D">
        <w:rPr>
          <w:rStyle w:val="Emphasis"/>
          <w:highlight w:val="cyan"/>
        </w:rPr>
        <w:t>finding new jobs</w:t>
      </w:r>
      <w:r w:rsidRPr="004B4524">
        <w:rPr>
          <w:sz w:val="16"/>
        </w:rPr>
        <w:t>.59</w:t>
      </w:r>
    </w:p>
    <w:p w14:paraId="77F5438D" w14:textId="77777777" w:rsidR="00082401" w:rsidRPr="0056396B" w:rsidRDefault="00082401" w:rsidP="00082401">
      <w:pPr>
        <w:rPr>
          <w:sz w:val="14"/>
        </w:rPr>
      </w:pPr>
      <w:r w:rsidRPr="004B4524">
        <w:rPr>
          <w:rStyle w:val="StyleUnderline"/>
        </w:rPr>
        <w:t xml:space="preserve">This </w:t>
      </w:r>
      <w:r w:rsidRPr="00A37F4D">
        <w:rPr>
          <w:rStyle w:val="StyleUnderline"/>
          <w:highlight w:val="cyan"/>
        </w:rPr>
        <w:t xml:space="preserve">results </w:t>
      </w:r>
      <w:r w:rsidRPr="0056396B">
        <w:rPr>
          <w:sz w:val="14"/>
        </w:rPr>
        <w:t xml:space="preserve">in wage suppression for workers 60 </w:t>
      </w:r>
      <w:r w:rsidRPr="00A37F4D">
        <w:rPr>
          <w:rStyle w:val="Emphasis"/>
          <w:highlight w:val="cyan"/>
        </w:rPr>
        <w:t>and employer labor cartels</w:t>
      </w:r>
      <w:r w:rsidRPr="0056396B">
        <w:rPr>
          <w:sz w:val="14"/>
        </w:rPr>
        <w:t>.61</w:t>
      </w:r>
    </w:p>
    <w:p w14:paraId="172D7FFF" w14:textId="77777777" w:rsidR="00082401" w:rsidRPr="004B4524" w:rsidRDefault="00082401" w:rsidP="00082401">
      <w:pPr>
        <w:rPr>
          <w:sz w:val="16"/>
        </w:rPr>
      </w:pPr>
      <w:r w:rsidRPr="004B4524">
        <w:rPr>
          <w:rStyle w:val="StyleUnderline"/>
        </w:rPr>
        <w:t xml:space="preserve">Decreasing levels in the labor share have been associated with </w:t>
      </w:r>
      <w:r w:rsidRPr="00A37F4D">
        <w:rPr>
          <w:rStyle w:val="Emphasis"/>
          <w:highlight w:val="cyan"/>
        </w:rPr>
        <w:t>unprecedented</w:t>
      </w:r>
      <w:r w:rsidRPr="00A37F4D">
        <w:rPr>
          <w:rStyle w:val="StyleUnderline"/>
          <w:highlight w:val="cyan"/>
        </w:rPr>
        <w:t xml:space="preserve"> </w:t>
      </w:r>
      <w:r w:rsidRPr="0056396B">
        <w:rPr>
          <w:rStyle w:val="StyleUnderline"/>
        </w:rPr>
        <w:t xml:space="preserve">high </w:t>
      </w:r>
      <w:r w:rsidRPr="00A37F4D">
        <w:rPr>
          <w:rStyle w:val="StyleUnderline"/>
          <w:highlight w:val="cyan"/>
        </w:rPr>
        <w:t>levels</w:t>
      </w:r>
      <w:r w:rsidRPr="00A37F4D">
        <w:rPr>
          <w:sz w:val="16"/>
          <w:highlight w:val="cyan"/>
        </w:rPr>
        <w:t xml:space="preserve"> </w:t>
      </w:r>
      <w:r w:rsidRPr="00A37F4D">
        <w:rPr>
          <w:rStyle w:val="StyleUnderline"/>
          <w:highlight w:val="cyan"/>
        </w:rPr>
        <w:t>of</w:t>
      </w:r>
      <w:r w:rsidRPr="00A37F4D">
        <w:rPr>
          <w:sz w:val="16"/>
          <w:highlight w:val="cyan"/>
        </w:rPr>
        <w:t xml:space="preserve"> </w:t>
      </w:r>
      <w:r w:rsidRPr="00A37F4D">
        <w:rPr>
          <w:rStyle w:val="Emphasis"/>
          <w:highlight w:val="cyan"/>
        </w:rPr>
        <w:t>concentration</w:t>
      </w:r>
      <w:r w:rsidRPr="004B4524">
        <w:rPr>
          <w:sz w:val="16"/>
        </w:rPr>
        <w:t xml:space="preserve"> and corporate profits, in large part derived from merger activity.62 Also, thanks to concentration, we have experienced what has been described as the rise of “superstar firms” (in tech, finance, retail, and media) whose employees manage to capture higher wages than peers working for other firms; as observed by many, the income inequality of today occurs less within firms than between firms.63 Finally, </w:t>
      </w:r>
      <w:r w:rsidRPr="004B4524">
        <w:rPr>
          <w:rStyle w:val="StyleUnderline"/>
        </w:rPr>
        <w:t xml:space="preserve">market concentration </w:t>
      </w:r>
      <w:r w:rsidRPr="00A37F4D">
        <w:rPr>
          <w:rStyle w:val="StyleUnderline"/>
          <w:highlight w:val="cyan"/>
        </w:rPr>
        <w:t xml:space="preserve">increases </w:t>
      </w:r>
      <w:r w:rsidRPr="00A37F4D">
        <w:rPr>
          <w:rStyle w:val="Emphasis"/>
          <w:highlight w:val="cyan"/>
        </w:rPr>
        <w:t>firms’ political clout</w:t>
      </w:r>
      <w:r w:rsidRPr="00A37F4D">
        <w:rPr>
          <w:sz w:val="16"/>
          <w:highlight w:val="cyan"/>
        </w:rPr>
        <w:t xml:space="preserve">, </w:t>
      </w:r>
      <w:r w:rsidRPr="00A37F4D">
        <w:rPr>
          <w:rStyle w:val="StyleUnderline"/>
          <w:highlight w:val="cyan"/>
        </w:rPr>
        <w:t xml:space="preserve">leading to </w:t>
      </w:r>
      <w:r w:rsidRPr="00A37F4D">
        <w:rPr>
          <w:rStyle w:val="Emphasis"/>
          <w:highlight w:val="cyan"/>
        </w:rPr>
        <w:t>regulatory capture</w:t>
      </w:r>
      <w:r w:rsidRPr="004B4524">
        <w:rPr>
          <w:rStyle w:val="StyleUnderline"/>
        </w:rPr>
        <w:t xml:space="preserve"> and </w:t>
      </w:r>
      <w:r w:rsidRPr="00A37F4D">
        <w:rPr>
          <w:rStyle w:val="StyleUnderline"/>
          <w:highlight w:val="cyan"/>
        </w:rPr>
        <w:t>making reforms</w:t>
      </w:r>
      <w:r w:rsidRPr="004B4524">
        <w:rPr>
          <w:sz w:val="16"/>
        </w:rPr>
        <w:t xml:space="preserve">, especially progressive ones,64 </w:t>
      </w:r>
      <w:r w:rsidRPr="00A37F4D">
        <w:rPr>
          <w:rStyle w:val="Emphasis"/>
          <w:highlight w:val="cyan"/>
        </w:rPr>
        <w:t>much harder</w:t>
      </w:r>
      <w:r w:rsidRPr="004B4524">
        <w:rPr>
          <w:sz w:val="16"/>
        </w:rPr>
        <w:t xml:space="preserve">.65 </w:t>
      </w:r>
      <w:r w:rsidRPr="0056396B">
        <w:rPr>
          <w:rStyle w:val="StyleUnderline"/>
        </w:rPr>
        <w:t xml:space="preserve">Firm concentration has </w:t>
      </w:r>
      <w:r w:rsidRPr="0056396B">
        <w:rPr>
          <w:rStyle w:val="Emphasis"/>
        </w:rPr>
        <w:t>greatly increased</w:t>
      </w:r>
      <w:r w:rsidRPr="0056396B">
        <w:rPr>
          <w:rStyle w:val="StyleUnderline"/>
        </w:rPr>
        <w:t xml:space="preserve"> over recent decades</w:t>
      </w:r>
      <w:r w:rsidRPr="0056396B">
        <w:rPr>
          <w:sz w:val="16"/>
        </w:rPr>
        <w:t xml:space="preserve"> 66</w:t>
      </w:r>
      <w:r w:rsidRPr="0056396B">
        <w:rPr>
          <w:rStyle w:val="StyleUnderline"/>
        </w:rPr>
        <w:t xml:space="preserve"> and a growing body of literature points to lack of competition as one of the main factors leading to inequality</w:t>
      </w:r>
      <w:r w:rsidRPr="0056396B">
        <w:rPr>
          <w:sz w:val="16"/>
        </w:rPr>
        <w:t>.67</w:t>
      </w:r>
    </w:p>
    <w:p w14:paraId="47941235" w14:textId="77777777" w:rsidR="00082401" w:rsidRPr="0056396B" w:rsidRDefault="00082401" w:rsidP="00082401">
      <w:pPr>
        <w:rPr>
          <w:sz w:val="12"/>
        </w:rPr>
      </w:pPr>
      <w:r w:rsidRPr="0056396B">
        <w:rPr>
          <w:sz w:val="12"/>
        </w:rPr>
        <w:t xml:space="preserve">In sum, recent legal and economic literature has shed light on a particular dimension of concentration: its nexus with labor market power and wage suppression.68 This line of work confirms that more concentration leads to increased labor market power,69 which results in lower levels of employment and in wage suppression.70 </w:t>
      </w:r>
      <w:r w:rsidRPr="004B4524">
        <w:rPr>
          <w:rStyle w:val="StyleUnderline"/>
        </w:rPr>
        <w:t xml:space="preserve">Employers with monopsony power can save labor costs by </w:t>
      </w:r>
      <w:r w:rsidRPr="004B4524">
        <w:rPr>
          <w:rStyle w:val="Emphasis"/>
        </w:rPr>
        <w:t>suppressing wages</w:t>
      </w:r>
      <w:r w:rsidRPr="0056396B">
        <w:rPr>
          <w:sz w:val="12"/>
        </w:rPr>
        <w:t xml:space="preserve"> and </w:t>
      </w:r>
      <w:r w:rsidRPr="00A37F4D">
        <w:rPr>
          <w:rStyle w:val="Emphasis"/>
          <w:highlight w:val="cyan"/>
        </w:rPr>
        <w:t>degrading working conditions</w:t>
      </w:r>
      <w:r w:rsidRPr="0056396B">
        <w:rPr>
          <w:sz w:val="12"/>
        </w:rPr>
        <w:t>—</w:t>
      </w:r>
      <w:r w:rsidRPr="004B4524">
        <w:rPr>
          <w:rStyle w:val="StyleUnderline"/>
        </w:rPr>
        <w:t>although some workers will quit as a result, an employer with monopsony power gains more in reduced labor costs than it loses from lower production</w:t>
      </w:r>
      <w:r w:rsidRPr="0056396B">
        <w:rPr>
          <w:sz w:val="12"/>
        </w:rPr>
        <w:t xml:space="preserve">.71 </w:t>
      </w:r>
      <w:r w:rsidRPr="004B4524">
        <w:rPr>
          <w:rStyle w:val="StyleUnderline"/>
        </w:rPr>
        <w:t>Both types of workers</w:t>
      </w:r>
      <w:r w:rsidRPr="0056396B">
        <w:rPr>
          <w:sz w:val="12"/>
        </w:rPr>
        <w:t>—those who continue working and those who quit—</w:t>
      </w:r>
      <w:r w:rsidRPr="004B4524">
        <w:rPr>
          <w:rStyle w:val="StyleUnderline"/>
        </w:rPr>
        <w:t>suffer from this state of affairs</w:t>
      </w:r>
      <w:r w:rsidRPr="0056396B">
        <w:rPr>
          <w:sz w:val="12"/>
        </w:rPr>
        <w:t xml:space="preserve">, and </w:t>
      </w:r>
      <w:r w:rsidRPr="004B4524">
        <w:rPr>
          <w:rStyle w:val="StyleUnderline"/>
        </w:rPr>
        <w:t xml:space="preserve">there is resulting harm to the economy from </w:t>
      </w:r>
      <w:r w:rsidRPr="00A37F4D">
        <w:rPr>
          <w:rStyle w:val="Emphasis"/>
          <w:highlight w:val="cyan"/>
        </w:rPr>
        <w:t>reduced production</w:t>
      </w:r>
      <w:r w:rsidRPr="0056396B">
        <w:rPr>
          <w:sz w:val="12"/>
        </w:rPr>
        <w:t>.72 Indeed, several industries that have experienced a recent wave of consolidation have also experienced a reduction of workers’ wages.73</w:t>
      </w:r>
    </w:p>
    <w:p w14:paraId="0FBB6DA5" w14:textId="3CD326A6" w:rsidR="00082401" w:rsidRPr="004B4524" w:rsidRDefault="00082401" w:rsidP="00B60862">
      <w:pPr>
        <w:rPr>
          <w:sz w:val="16"/>
        </w:rPr>
      </w:pPr>
      <w:r w:rsidRPr="004B4524">
        <w:rPr>
          <w:sz w:val="16"/>
        </w:rPr>
        <w:t xml:space="preserve">All told, </w:t>
      </w:r>
      <w:r w:rsidRPr="004B4524">
        <w:rPr>
          <w:rStyle w:val="Emphasis"/>
        </w:rPr>
        <w:t>ample evidence indicates</w:t>
      </w:r>
      <w:r w:rsidRPr="004B4524">
        <w:rPr>
          <w:rStyle w:val="StyleUnderline"/>
        </w:rPr>
        <w:t xml:space="preserve"> that </w:t>
      </w:r>
      <w:r w:rsidRPr="0056396B">
        <w:rPr>
          <w:rStyle w:val="StyleUnderline"/>
        </w:rPr>
        <w:t xml:space="preserve">market concentration has </w:t>
      </w:r>
      <w:r w:rsidRPr="00A37F4D">
        <w:rPr>
          <w:rStyle w:val="StyleUnderline"/>
          <w:highlight w:val="cyan"/>
        </w:rPr>
        <w:t>weakened workers’ position</w:t>
      </w:r>
      <w:r w:rsidRPr="0056396B">
        <w:rPr>
          <w:rStyle w:val="StyleUnderline"/>
        </w:rPr>
        <w:t xml:space="preserve"> and has </w:t>
      </w:r>
      <w:r w:rsidRPr="00A37F4D">
        <w:rPr>
          <w:rStyle w:val="StyleUnderline"/>
          <w:highlight w:val="cyan"/>
        </w:rPr>
        <w:t xml:space="preserve">contributed to </w:t>
      </w:r>
      <w:r w:rsidRPr="00A37F4D">
        <w:rPr>
          <w:rStyle w:val="Emphasis"/>
          <w:highlight w:val="cyan"/>
        </w:rPr>
        <w:t>inequality</w:t>
      </w:r>
      <w:r w:rsidRPr="0056396B">
        <w:rPr>
          <w:sz w:val="16"/>
        </w:rPr>
        <w:t>.74</w:t>
      </w:r>
    </w:p>
    <w:p w14:paraId="20220E8C" w14:textId="22A1E3F4" w:rsidR="00B60862" w:rsidRPr="00201076" w:rsidRDefault="00B60862" w:rsidP="00B60862">
      <w:pPr>
        <w:pStyle w:val="Heading4"/>
        <w:rPr>
          <w:rFonts w:cs="Calibri"/>
          <w:b w:val="0"/>
          <w:bCs/>
        </w:rPr>
      </w:pPr>
      <w:r w:rsidRPr="004B4524">
        <w:rPr>
          <w:rFonts w:cs="Calibri"/>
          <w:u w:val="single"/>
        </w:rPr>
        <w:t>Cartelization</w:t>
      </w:r>
      <w:r w:rsidRPr="004B4524">
        <w:rPr>
          <w:rFonts w:cs="Calibri"/>
        </w:rPr>
        <w:t xml:space="preserve"> and </w:t>
      </w:r>
      <w:r w:rsidRPr="004B4524">
        <w:rPr>
          <w:rFonts w:cs="Calibri"/>
          <w:u w:val="single"/>
        </w:rPr>
        <w:t>serial collusion</w:t>
      </w:r>
      <w:r w:rsidRPr="004B4524">
        <w:rPr>
          <w:rFonts w:cs="Calibri"/>
        </w:rPr>
        <w:t xml:space="preserve"> negatively impact every function of a firm. </w:t>
      </w:r>
      <w:r w:rsidR="00201076">
        <w:rPr>
          <w:rFonts w:cs="Calibri"/>
        </w:rPr>
        <w:t>Ensures</w:t>
      </w:r>
      <w:r w:rsidRPr="004B4524">
        <w:rPr>
          <w:rFonts w:cs="Calibri"/>
        </w:rPr>
        <w:t xml:space="preserve"> a collapse of </w:t>
      </w:r>
      <w:r w:rsidRPr="004B4524">
        <w:rPr>
          <w:rFonts w:cs="Calibri"/>
          <w:u w:val="single"/>
        </w:rPr>
        <w:t>production</w:t>
      </w:r>
      <w:r w:rsidRPr="004B4524">
        <w:rPr>
          <w:rFonts w:cs="Calibri"/>
        </w:rPr>
        <w:t xml:space="preserve">, </w:t>
      </w:r>
      <w:r w:rsidRPr="004B4524">
        <w:rPr>
          <w:rFonts w:cs="Calibri"/>
          <w:u w:val="single"/>
        </w:rPr>
        <w:t>labor supply</w:t>
      </w:r>
      <w:r w:rsidRPr="004B4524">
        <w:rPr>
          <w:rFonts w:cs="Calibri"/>
        </w:rPr>
        <w:t xml:space="preserve">, and </w:t>
      </w:r>
      <w:r w:rsidRPr="004B4524">
        <w:rPr>
          <w:rFonts w:cs="Calibri"/>
          <w:u w:val="single"/>
        </w:rPr>
        <w:t>user cost</w:t>
      </w:r>
      <w:r w:rsidRPr="004B4524">
        <w:rPr>
          <w:rFonts w:cs="Calibri"/>
        </w:rPr>
        <w:t xml:space="preserve">. </w:t>
      </w:r>
      <w:r w:rsidRPr="00201076">
        <w:rPr>
          <w:rFonts w:cs="Calibri"/>
          <w:b w:val="0"/>
          <w:bCs/>
        </w:rPr>
        <w:t xml:space="preserve">The benefit to the employer increases </w:t>
      </w:r>
      <w:r w:rsidRPr="00201076">
        <w:rPr>
          <w:rFonts w:cs="Calibri"/>
          <w:b w:val="0"/>
          <w:bCs/>
          <w:u w:val="single"/>
        </w:rPr>
        <w:t>aggregate labor demand</w:t>
      </w:r>
      <w:r w:rsidRPr="00201076">
        <w:rPr>
          <w:rFonts w:cs="Calibri"/>
          <w:b w:val="0"/>
          <w:bCs/>
        </w:rPr>
        <w:t xml:space="preserve"> which triggers </w:t>
      </w:r>
      <w:r w:rsidRPr="00201076">
        <w:rPr>
          <w:rFonts w:cs="Calibri"/>
          <w:b w:val="0"/>
          <w:bCs/>
          <w:u w:val="single"/>
        </w:rPr>
        <w:t>inflationary responses</w:t>
      </w:r>
      <w:r w:rsidRPr="00201076">
        <w:rPr>
          <w:rFonts w:cs="Calibri"/>
          <w:b w:val="0"/>
          <w:bCs/>
        </w:rPr>
        <w:t xml:space="preserve"> and </w:t>
      </w:r>
      <w:r w:rsidRPr="00201076">
        <w:rPr>
          <w:rFonts w:cs="Calibri"/>
          <w:b w:val="0"/>
          <w:bCs/>
          <w:u w:val="single"/>
        </w:rPr>
        <w:t>depresses productivity</w:t>
      </w:r>
      <w:r w:rsidRPr="00201076">
        <w:rPr>
          <w:rFonts w:cs="Calibri"/>
          <w:b w:val="0"/>
          <w:bCs/>
        </w:rPr>
        <w:t xml:space="preserve">. </w:t>
      </w:r>
    </w:p>
    <w:p w14:paraId="5594DAAA" w14:textId="77777777" w:rsidR="00B60862" w:rsidRPr="004B4524" w:rsidRDefault="00B60862" w:rsidP="00B60862">
      <w:r w:rsidRPr="004B4524">
        <w:t xml:space="preserve">Axel </w:t>
      </w:r>
      <w:r w:rsidRPr="004B4524">
        <w:rPr>
          <w:rStyle w:val="Style13ptBold"/>
        </w:rPr>
        <w:t>Gottfries &amp;</w:t>
      </w:r>
      <w:r w:rsidRPr="004B4524">
        <w:t xml:space="preserve"> Gregor </w:t>
      </w:r>
      <w:r w:rsidRPr="004B4524">
        <w:rPr>
          <w:rStyle w:val="Style13ptBold"/>
        </w:rPr>
        <w:t>Jarosch 25</w:t>
      </w:r>
      <w:r w:rsidRPr="004B4524">
        <w:t xml:space="preserve">. *University of Edinburgh School of Economics. **Department of Economics Duke University. </w:t>
      </w:r>
      <w:r w:rsidRPr="004B4524">
        <w:rPr>
          <w:i/>
          <w:iCs/>
        </w:rPr>
        <w:t>Wage Fixing</w:t>
      </w:r>
      <w:r w:rsidRPr="004B4524">
        <w:t xml:space="preserve">. NATIONAL BUREAU OF ECONOMIC RESEARCH. NBER WORKING PAPER SERIES. </w:t>
      </w:r>
      <w:hyperlink r:id="rId9" w:history="1">
        <w:r w:rsidRPr="004B4524">
          <w:rPr>
            <w:rStyle w:val="Hyperlink"/>
          </w:rPr>
          <w:t>https://www.nber.org/system/files/working_papers/w33501/w33501.pdf</w:t>
        </w:r>
      </w:hyperlink>
    </w:p>
    <w:p w14:paraId="4A958260" w14:textId="77777777" w:rsidR="00B60862" w:rsidRPr="004B4524" w:rsidRDefault="00B60862" w:rsidP="00B60862">
      <w:pPr>
        <w:rPr>
          <w:sz w:val="16"/>
        </w:rPr>
      </w:pPr>
      <w:r w:rsidRPr="004B4524">
        <w:rPr>
          <w:noProof/>
          <w:sz w:val="16"/>
          <w14:ligatures w14:val="standardContextual"/>
        </w:rPr>
        <w:drawing>
          <wp:inline distT="0" distB="0" distL="0" distR="0" wp14:anchorId="7CE5BE74" wp14:editId="14C851A5">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64B775D0" w14:textId="77777777" w:rsidR="00B60862" w:rsidRPr="004B4524" w:rsidRDefault="00B60862" w:rsidP="00B60862">
      <w:pPr>
        <w:rPr>
          <w:sz w:val="16"/>
        </w:rPr>
      </w:pPr>
      <w:r w:rsidRPr="004B4524">
        <w:rPr>
          <w:sz w:val="16"/>
        </w:rPr>
        <w:lastRenderedPageBreak/>
        <w:t xml:space="preserve">[Table 1 for reference] </w:t>
      </w:r>
    </w:p>
    <w:p w14:paraId="6D2F9DB4" w14:textId="77777777" w:rsidR="00B60862" w:rsidRPr="004B4524" w:rsidRDefault="00B60862" w:rsidP="00B60862">
      <w:pPr>
        <w:rPr>
          <w:sz w:val="16"/>
        </w:rPr>
      </w:pPr>
      <w:r w:rsidRPr="004B4524">
        <w:rPr>
          <w:sz w:val="16"/>
        </w:rPr>
        <w:t xml:space="preserve">Baseline Results. </w:t>
      </w:r>
      <w:r w:rsidRPr="004B4524">
        <w:rPr>
          <w:rStyle w:val="StyleUnderline"/>
        </w:rPr>
        <w:t xml:space="preserve">A </w:t>
      </w:r>
      <w:r w:rsidRPr="00A37F4D">
        <w:rPr>
          <w:rStyle w:val="StyleUnderline"/>
          <w:highlight w:val="cyan"/>
        </w:rPr>
        <w:t>cartel</w:t>
      </w:r>
      <w:r w:rsidRPr="004B4524">
        <w:rPr>
          <w:rStyle w:val="StyleUnderline"/>
        </w:rPr>
        <w:t xml:space="preserve"> </w:t>
      </w:r>
      <w:r w:rsidRPr="004B4524">
        <w:rPr>
          <w:sz w:val="16"/>
        </w:rPr>
        <w:t>that covers approximately 80% of employment and</w:t>
      </w:r>
      <w:r w:rsidRPr="004B4524">
        <w:rPr>
          <w:rStyle w:val="StyleUnderline"/>
        </w:rPr>
        <w:t xml:space="preserve"> picks the profit-maximizing wage</w:t>
      </w:r>
      <w:r w:rsidRPr="004B4524">
        <w:rPr>
          <w:sz w:val="16"/>
        </w:rPr>
        <w:t xml:space="preserve"> as its ceiling </w:t>
      </w:r>
      <w:r w:rsidRPr="00A37F4D">
        <w:rPr>
          <w:rStyle w:val="Emphasis"/>
          <w:highlight w:val="cyan"/>
        </w:rPr>
        <w:t>generates wage losses</w:t>
      </w:r>
      <w:r w:rsidRPr="004B4524">
        <w:rPr>
          <w:rStyle w:val="StyleUnderline"/>
        </w:rPr>
        <w:t xml:space="preserve"> </w:t>
      </w:r>
      <w:r w:rsidRPr="00A37F4D">
        <w:rPr>
          <w:rStyle w:val="StyleUnderline"/>
          <w:highlight w:val="cyan"/>
        </w:rPr>
        <w:t>of</w:t>
      </w:r>
      <w:r w:rsidRPr="004B4524">
        <w:rPr>
          <w:rStyle w:val="StyleUnderline"/>
        </w:rPr>
        <w:t xml:space="preserve"> approximately </w:t>
      </w:r>
      <w:r w:rsidRPr="00A37F4D">
        <w:rPr>
          <w:rStyle w:val="StyleUnderline"/>
          <w:highlight w:val="cyan"/>
        </w:rPr>
        <w:t>2.4%.</w:t>
      </w:r>
      <w:r w:rsidRPr="004B4524">
        <w:rPr>
          <w:rStyle w:val="StyleUnderline"/>
        </w:rPr>
        <w:t xml:space="preserve"> </w:t>
      </w:r>
      <w:r w:rsidRPr="0056396B">
        <w:rPr>
          <w:rStyle w:val="StyleUnderline"/>
        </w:rPr>
        <w:t xml:space="preserve">There are </w:t>
      </w:r>
      <w:r w:rsidRPr="0056396B">
        <w:rPr>
          <w:rStyle w:val="Emphasis"/>
        </w:rPr>
        <w:t>strong spillovers</w:t>
      </w:r>
      <w:r w:rsidRPr="0056396B">
        <w:rPr>
          <w:rStyle w:val="StyleUnderline"/>
        </w:rPr>
        <w:t>, with wages falling almost as much for the (few) outside employers</w:t>
      </w:r>
      <w:r w:rsidRPr="0056396B">
        <w:rPr>
          <w:sz w:val="16"/>
        </w:rPr>
        <w:t xml:space="preserve">, as can be inferred from the fifth row. </w:t>
      </w:r>
      <w:r w:rsidRPr="0056396B">
        <w:rPr>
          <w:rStyle w:val="StyleUnderline"/>
        </w:rPr>
        <w:t>The user cost</w:t>
      </w:r>
      <w:r w:rsidRPr="0056396B">
        <w:rPr>
          <w:sz w:val="16"/>
        </w:rPr>
        <w:t xml:space="preserve"> (sixth row) </w:t>
      </w:r>
      <w:r w:rsidRPr="0056396B">
        <w:rPr>
          <w:rStyle w:val="Emphasis"/>
        </w:rPr>
        <w:t>is even more depressed</w:t>
      </w:r>
      <w:r w:rsidRPr="0056396B">
        <w:rPr>
          <w:sz w:val="16"/>
        </w:rPr>
        <w:t xml:space="preserve"> than wages because </w:t>
      </w:r>
      <w:r w:rsidRPr="0056396B">
        <w:rPr>
          <w:rStyle w:val="StyleUnderline"/>
        </w:rPr>
        <w:t xml:space="preserve">the cartel creates </w:t>
      </w:r>
      <w:r w:rsidRPr="0056396B">
        <w:rPr>
          <w:rStyle w:val="Emphasis"/>
        </w:rPr>
        <w:t>lower turnover</w:t>
      </w:r>
      <w:r w:rsidRPr="0056396B">
        <w:rPr>
          <w:sz w:val="16"/>
        </w:rPr>
        <w:t>. This is more pronounced among the outside employers (seventh row), which indicates that these are actually the primary beneficiaries of the cartel, as we discussed above.</w:t>
      </w:r>
    </w:p>
    <w:p w14:paraId="56C1E6DE" w14:textId="77777777" w:rsidR="00B60862" w:rsidRPr="0056396B" w:rsidRDefault="00B60862" w:rsidP="00B60862">
      <w:pPr>
        <w:rPr>
          <w:sz w:val="16"/>
        </w:rPr>
      </w:pPr>
      <w:r w:rsidRPr="004B4524">
        <w:rPr>
          <w:sz w:val="16"/>
        </w:rPr>
        <w:t xml:space="preserve">We also note that </w:t>
      </w:r>
      <w:r w:rsidRPr="004B4524">
        <w:rPr>
          <w:rStyle w:val="StyleUnderline"/>
        </w:rPr>
        <w:t xml:space="preserve">the </w:t>
      </w:r>
      <w:r w:rsidRPr="004B4524">
        <w:rPr>
          <w:sz w:val="16"/>
        </w:rPr>
        <w:t xml:space="preserve">cartel firms are almost as large as the outside employers (second row). The outsiders are just 2.1% larger than the cartel firms, which correspondingly control almost 80% of employment. This indicates that the labor misallocation induced by the cartel is limited. The third row shows how tight the profit-maximizing wage ceiling is. In line with the </w:t>
      </w:r>
      <w:r w:rsidRPr="0056396B">
        <w:rPr>
          <w:sz w:val="16"/>
        </w:rPr>
        <w:t>discussion above, the outside competition moderates the cartel, which sets wf far above the reservation wage wr and, in fact, closer to the highest wage wu.</w:t>
      </w:r>
    </w:p>
    <w:p w14:paraId="67C2C2D0" w14:textId="77777777" w:rsidR="00B60862" w:rsidRPr="004B4524" w:rsidRDefault="00B60862" w:rsidP="00B60862">
      <w:pPr>
        <w:rPr>
          <w:sz w:val="16"/>
        </w:rPr>
      </w:pPr>
      <w:r w:rsidRPr="0056396B">
        <w:rPr>
          <w:sz w:val="16"/>
        </w:rPr>
        <w:t xml:space="preserve">Lastly, consider the impact on unemployment or, equivalently, the employment rate (fourth row). </w:t>
      </w:r>
      <w:r w:rsidRPr="0056396B">
        <w:rPr>
          <w:rStyle w:val="StyleUnderline"/>
        </w:rPr>
        <w:t xml:space="preserve">Wage </w:t>
      </w:r>
      <w:r w:rsidRPr="00A37F4D">
        <w:rPr>
          <w:rStyle w:val="StyleUnderline"/>
          <w:highlight w:val="cyan"/>
        </w:rPr>
        <w:t>fixing</w:t>
      </w:r>
      <w:r w:rsidRPr="0056396B">
        <w:rPr>
          <w:rStyle w:val="StyleUnderline"/>
        </w:rPr>
        <w:t xml:space="preserve"> reduces the user cost of labor for all firms which</w:t>
      </w:r>
      <w:r w:rsidRPr="0056396B">
        <w:rPr>
          <w:sz w:val="16"/>
        </w:rPr>
        <w:t xml:space="preserve"> </w:t>
      </w:r>
      <w:r w:rsidRPr="00A37F4D">
        <w:rPr>
          <w:rStyle w:val="Emphasis"/>
          <w:highlight w:val="cyan"/>
        </w:rPr>
        <w:t>increases aggregate labor demand</w:t>
      </w:r>
      <w:r w:rsidRPr="0056396B">
        <w:rPr>
          <w:sz w:val="16"/>
        </w:rPr>
        <w:t xml:space="preserve">. </w:t>
      </w:r>
      <w:r w:rsidRPr="0056396B">
        <w:rPr>
          <w:rStyle w:val="StyleUnderline"/>
        </w:rPr>
        <w:t xml:space="preserve">The effect is </w:t>
      </w:r>
      <w:r w:rsidRPr="0056396B">
        <w:rPr>
          <w:rStyle w:val="Emphasis"/>
        </w:rPr>
        <w:t>substantial,</w:t>
      </w:r>
      <w:r w:rsidRPr="0056396B">
        <w:rPr>
          <w:sz w:val="16"/>
        </w:rPr>
        <w:t xml:space="preserve"> with the unemployment rate dropping from 6% without a cartel to 1.6% when the cartel is active. </w:t>
      </w:r>
      <w:r w:rsidRPr="0056396B">
        <w:rPr>
          <w:rStyle w:val="StyleUnderline"/>
        </w:rPr>
        <w:t>To understand the magnitude of this</w:t>
      </w:r>
      <w:r w:rsidRPr="0056396B">
        <w:rPr>
          <w:sz w:val="16"/>
        </w:rPr>
        <w:t xml:space="preserve">, </w:t>
      </w:r>
      <w:r w:rsidRPr="0056396B">
        <w:rPr>
          <w:rStyle w:val="StyleUnderline"/>
        </w:rPr>
        <w:t>it is useful to consider the market level elasticity of employment demand</w:t>
      </w:r>
      <w:r w:rsidRPr="0056396B">
        <w:rPr>
          <w:sz w:val="16"/>
        </w:rPr>
        <w:t xml:space="preserve">. Using that, according to table 1, the user cost gains from wage fixing is similar across firms, we can approximate the market level (un)employment response as follows, </w:t>
      </w:r>
      <w:r w:rsidRPr="0056396B">
        <w:rPr>
          <w:rStyle w:val="StyleUnderline"/>
        </w:rPr>
        <w:t>This approximation</w:t>
      </w:r>
      <w:r w:rsidRPr="0056396B">
        <w:rPr>
          <w:sz w:val="16"/>
        </w:rPr>
        <w:t xml:space="preserve"> is close to the exact results in table 1 which (additionally) </w:t>
      </w:r>
      <w:r w:rsidRPr="0056396B">
        <w:rPr>
          <w:rStyle w:val="StyleUnderline"/>
        </w:rPr>
        <w:t xml:space="preserve">captures the </w:t>
      </w:r>
      <w:r w:rsidRPr="0056396B">
        <w:rPr>
          <w:rStyle w:val="Emphasis"/>
        </w:rPr>
        <w:t>heterogeneity in user costs</w:t>
      </w:r>
      <w:r w:rsidRPr="0056396B">
        <w:rPr>
          <w:sz w:val="16"/>
        </w:rPr>
        <w:t xml:space="preserve"> </w:t>
      </w:r>
      <w:r w:rsidRPr="0056396B">
        <w:rPr>
          <w:rStyle w:val="StyleUnderline"/>
        </w:rPr>
        <w:t>across</w:t>
      </w:r>
      <w:r w:rsidRPr="0056396B">
        <w:rPr>
          <w:sz w:val="16"/>
        </w:rPr>
        <w:t xml:space="preserve"> </w:t>
      </w:r>
      <w:r w:rsidRPr="0056396B">
        <w:rPr>
          <w:rStyle w:val="StyleUnderline"/>
        </w:rPr>
        <w:t>firms</w:t>
      </w:r>
      <w:r w:rsidRPr="0056396B">
        <w:rPr>
          <w:sz w:val="16"/>
        </w:rPr>
        <w:t>. The second line shows that the span of control α and the demand elasticity η govern the market level employment response to a fall in</w:t>
      </w:r>
      <w:r w:rsidRPr="004B4524">
        <w:rPr>
          <w:sz w:val="16"/>
        </w:rPr>
        <w:t xml:space="preserve"> the user cost.</w:t>
      </w:r>
    </w:p>
    <w:p w14:paraId="35B8A28B" w14:textId="77777777" w:rsidR="00B60862" w:rsidRPr="004B4524" w:rsidRDefault="00B60862" w:rsidP="00B60862">
      <w:pPr>
        <w:rPr>
          <w:sz w:val="16"/>
        </w:rPr>
      </w:pPr>
      <w:r w:rsidRPr="004B4524">
        <w:rPr>
          <w:sz w:val="16"/>
        </w:rPr>
        <w:t xml:space="preserve">CES production function. </w:t>
      </w:r>
      <w:r w:rsidRPr="004B4524">
        <w:rPr>
          <w:rStyle w:val="StyleUnderline"/>
        </w:rPr>
        <w:t xml:space="preserve">The next column shows that the wage </w:t>
      </w:r>
      <w:r w:rsidRPr="00A37F4D">
        <w:rPr>
          <w:rStyle w:val="StyleUnderline"/>
          <w:highlight w:val="cyan"/>
        </w:rPr>
        <w:t xml:space="preserve">losses </w:t>
      </w:r>
      <w:r w:rsidRPr="00A37F4D">
        <w:rPr>
          <w:rStyle w:val="Emphasis"/>
          <w:highlight w:val="cyan"/>
        </w:rPr>
        <w:t>can quickly rise</w:t>
      </w:r>
      <w:r w:rsidRPr="004B4524">
        <w:rPr>
          <w:sz w:val="16"/>
        </w:rPr>
        <w:t xml:space="preserve"> </w:t>
      </w:r>
      <w:r w:rsidRPr="004B4524">
        <w:rPr>
          <w:rStyle w:val="StyleUnderline"/>
        </w:rPr>
        <w:t xml:space="preserve">to a </w:t>
      </w:r>
      <w:r w:rsidRPr="004B4524">
        <w:rPr>
          <w:rStyle w:val="Emphasis"/>
        </w:rPr>
        <w:t>much higher level</w:t>
      </w:r>
      <w:r w:rsidRPr="004B4524">
        <w:rPr>
          <w:sz w:val="16"/>
        </w:rPr>
        <w:t xml:space="preserve"> </w:t>
      </w:r>
      <w:r w:rsidRPr="00A37F4D">
        <w:rPr>
          <w:rStyle w:val="StyleUnderline"/>
          <w:highlight w:val="cyan"/>
        </w:rPr>
        <w:t>when</w:t>
      </w:r>
      <w:r w:rsidRPr="004B4524">
        <w:rPr>
          <w:rStyle w:val="StyleUnderline"/>
        </w:rPr>
        <w:t xml:space="preserve"> the </w:t>
      </w:r>
      <w:r w:rsidRPr="00A37F4D">
        <w:rPr>
          <w:rStyle w:val="StyleUnderline"/>
          <w:highlight w:val="cyan"/>
        </w:rPr>
        <w:t>cost</w:t>
      </w:r>
      <w:r w:rsidRPr="004B4524">
        <w:rPr>
          <w:rStyle w:val="StyleUnderline"/>
        </w:rPr>
        <w:t xml:space="preserve"> share of labor </w:t>
      </w:r>
      <w:r w:rsidRPr="00A37F4D">
        <w:rPr>
          <w:rStyle w:val="StyleUnderline"/>
          <w:highlight w:val="cyan"/>
        </w:rPr>
        <w:t xml:space="preserve">is </w:t>
      </w:r>
      <w:r w:rsidRPr="00A37F4D">
        <w:rPr>
          <w:rStyle w:val="Emphasis"/>
          <w:highlight w:val="cyan"/>
        </w:rPr>
        <w:t>low</w:t>
      </w:r>
      <w:r w:rsidRPr="004B4524">
        <w:rPr>
          <w:sz w:val="16"/>
        </w:rPr>
        <w:t xml:space="preserve"> </w:t>
      </w:r>
      <w:r w:rsidRPr="004B4524">
        <w:rPr>
          <w:rStyle w:val="StyleUnderline"/>
        </w:rPr>
        <w:t>and complementarities between factors are strong.</w:t>
      </w:r>
      <w:r w:rsidRPr="004B4524">
        <w:rPr>
          <w:sz w:val="16"/>
        </w:rPr>
        <w:t xml:space="preserve"> Here, </w:t>
      </w:r>
      <w:r w:rsidRPr="004B4524">
        <w:rPr>
          <w:rStyle w:val="StyleUnderline"/>
        </w:rPr>
        <w:t xml:space="preserve">we </w:t>
      </w:r>
      <w:r w:rsidRPr="004B4524">
        <w:rPr>
          <w:sz w:val="16"/>
        </w:rPr>
        <w:t xml:space="preserve">use the CES production extension discussed in the previous subsection, with an elasticity of substitution σ = .5 and a weight on labor θ such that the </w:t>
      </w:r>
      <w:r w:rsidRPr="004B4524">
        <w:rPr>
          <w:rStyle w:val="StyleUnderline"/>
        </w:rPr>
        <w:t xml:space="preserve">wage bill relative to overall factor payments is </w:t>
      </w:r>
      <w:r w:rsidRPr="004B4524">
        <w:rPr>
          <w:rStyle w:val="Emphasis"/>
        </w:rPr>
        <w:t>just 10%.</w:t>
      </w:r>
    </w:p>
    <w:p w14:paraId="07408771" w14:textId="77777777" w:rsidR="00B60862" w:rsidRPr="004B4524" w:rsidRDefault="00B60862" w:rsidP="00B60862">
      <w:pPr>
        <w:rPr>
          <w:rStyle w:val="StyleUnderline"/>
        </w:rPr>
      </w:pPr>
      <w:r w:rsidRPr="004B4524">
        <w:rPr>
          <w:rStyle w:val="StyleUnderline"/>
        </w:rPr>
        <w:t xml:space="preserve">In this case, the </w:t>
      </w:r>
      <w:r w:rsidRPr="00A37F4D">
        <w:rPr>
          <w:rStyle w:val="StyleUnderline"/>
          <w:highlight w:val="cyan"/>
        </w:rPr>
        <w:t xml:space="preserve">wage losses </w:t>
      </w:r>
      <w:r w:rsidRPr="00A37F4D">
        <w:rPr>
          <w:rStyle w:val="Emphasis"/>
          <w:highlight w:val="cyan"/>
        </w:rPr>
        <w:t>more than triple</w:t>
      </w:r>
      <w:r w:rsidRPr="004B4524">
        <w:rPr>
          <w:sz w:val="16"/>
        </w:rPr>
        <w:t xml:space="preserve">: </w:t>
      </w:r>
      <w:r w:rsidRPr="004B4524">
        <w:rPr>
          <w:rStyle w:val="StyleUnderline"/>
        </w:rPr>
        <w:t xml:space="preserve">The </w:t>
      </w:r>
      <w:r w:rsidRPr="00A37F4D">
        <w:rPr>
          <w:rStyle w:val="StyleUnderline"/>
          <w:highlight w:val="cyan"/>
        </w:rPr>
        <w:t>cartel can adopt</w:t>
      </w:r>
      <w:r w:rsidRPr="004B4524">
        <w:rPr>
          <w:rStyle w:val="StyleUnderline"/>
        </w:rPr>
        <w:t xml:space="preserve"> a more </w:t>
      </w:r>
      <w:r w:rsidRPr="00A37F4D">
        <w:rPr>
          <w:rStyle w:val="Emphasis"/>
          <w:highlight w:val="cyan"/>
        </w:rPr>
        <w:t>aggressive</w:t>
      </w:r>
      <w:r w:rsidRPr="004B4524">
        <w:rPr>
          <w:rStyle w:val="Emphasis"/>
        </w:rPr>
        <w:t xml:space="preserve"> wage </w:t>
      </w:r>
      <w:r w:rsidRPr="00A37F4D">
        <w:rPr>
          <w:rStyle w:val="Emphasis"/>
          <w:highlight w:val="cyan"/>
        </w:rPr>
        <w:t>ceiling</w:t>
      </w:r>
      <w:r w:rsidRPr="004B4524">
        <w:rPr>
          <w:sz w:val="16"/>
        </w:rPr>
        <w:t xml:space="preserve"> (third row) </w:t>
      </w:r>
      <w:r w:rsidRPr="004B4524">
        <w:rPr>
          <w:rStyle w:val="StyleUnderline"/>
        </w:rPr>
        <w:t xml:space="preserve">because the low cost share and the complementarities </w:t>
      </w:r>
      <w:r w:rsidRPr="00A37F4D">
        <w:rPr>
          <w:rStyle w:val="Emphasis"/>
          <w:highlight w:val="cyan"/>
        </w:rPr>
        <w:t>mute</w:t>
      </w:r>
      <w:r w:rsidRPr="004B4524">
        <w:rPr>
          <w:rStyle w:val="Emphasis"/>
        </w:rPr>
        <w:t xml:space="preserve"> the </w:t>
      </w:r>
      <w:r w:rsidRPr="00A37F4D">
        <w:rPr>
          <w:rStyle w:val="Emphasis"/>
          <w:highlight w:val="cyan"/>
        </w:rPr>
        <w:t>outsiders’</w:t>
      </w:r>
      <w:r w:rsidRPr="004B4524">
        <w:rPr>
          <w:rStyle w:val="Emphasis"/>
        </w:rPr>
        <w:t xml:space="preserve"> employment </w:t>
      </w:r>
      <w:r w:rsidRPr="00A37F4D">
        <w:rPr>
          <w:rStyle w:val="Emphasis"/>
          <w:highlight w:val="cyan"/>
        </w:rPr>
        <w:t>response</w:t>
      </w:r>
      <w:r w:rsidRPr="004B4524">
        <w:rPr>
          <w:rStyle w:val="StyleUnderline"/>
        </w:rPr>
        <w:t xml:space="preserve"> to a fall in the </w:t>
      </w:r>
      <w:r w:rsidRPr="004B4524">
        <w:rPr>
          <w:rStyle w:val="Emphasis"/>
        </w:rPr>
        <w:t>user cost of labor</w:t>
      </w:r>
      <w:r w:rsidRPr="004B4524">
        <w:rPr>
          <w:rStyle w:val="StyleUnderline"/>
        </w:rPr>
        <w:t>.</w:t>
      </w:r>
    </w:p>
    <w:p w14:paraId="51989E77" w14:textId="77777777" w:rsidR="00B60862" w:rsidRPr="004B4524" w:rsidRDefault="00B60862" w:rsidP="00B60862">
      <w:pPr>
        <w:rPr>
          <w:sz w:val="16"/>
        </w:rPr>
      </w:pPr>
      <w:r w:rsidRPr="004B4524">
        <w:rPr>
          <w:sz w:val="16"/>
        </w:rPr>
        <w:t>Larger span of control. Column three looks at the same forces from a different angle. It shows that if the span of control is larger than in the baseline, then the wage losses from optimal wage fixing are smaller. Again, the reason is the discipline imposed by the outside employers, which is stronger if these can aggressively scale up when costs fall. This is the case when the span of control is large (high α).</w:t>
      </w:r>
    </w:p>
    <w:p w14:paraId="67041FB5" w14:textId="77777777" w:rsidR="00B60862" w:rsidRPr="004B4524" w:rsidRDefault="00B60862" w:rsidP="00B60862">
      <w:pPr>
        <w:rPr>
          <w:rStyle w:val="StyleUnderline"/>
        </w:rPr>
      </w:pPr>
      <w:r w:rsidRPr="004B4524">
        <w:rPr>
          <w:sz w:val="16"/>
        </w:rPr>
        <w:t xml:space="preserve">Product Demand The next column lowers the elasticity of market-level product demand from 1.3 (baseline) to 1.1. Here, the </w:t>
      </w:r>
      <w:r w:rsidRPr="004B4524">
        <w:rPr>
          <w:rStyle w:val="StyleUnderline"/>
        </w:rPr>
        <w:t>wage losses from wage fixing fall</w:t>
      </w:r>
      <w:r w:rsidRPr="004B4524">
        <w:rPr>
          <w:sz w:val="16"/>
        </w:rPr>
        <w:t xml:space="preserve"> </w:t>
      </w:r>
      <w:r w:rsidRPr="004B4524">
        <w:rPr>
          <w:rStyle w:val="StyleUnderline"/>
        </w:rPr>
        <w:t>below 2%.</w:t>
      </w:r>
      <w:r w:rsidRPr="004B4524">
        <w:rPr>
          <w:sz w:val="16"/>
        </w:rPr>
        <w:t xml:space="preserve"> To see why, note that costs are increasingly passed through into prices when demand is less elastic. </w:t>
      </w:r>
      <w:r w:rsidRPr="004B4524">
        <w:rPr>
          <w:rStyle w:val="StyleUnderline"/>
        </w:rPr>
        <w:t xml:space="preserve">This </w:t>
      </w:r>
      <w:r w:rsidRPr="00A37F4D">
        <w:rPr>
          <w:rStyle w:val="StyleUnderline"/>
          <w:highlight w:val="cyan"/>
        </w:rPr>
        <w:t>makes</w:t>
      </w:r>
      <w:r w:rsidRPr="004B4524">
        <w:rPr>
          <w:rStyle w:val="StyleUnderline"/>
        </w:rPr>
        <w:t xml:space="preserve"> the </w:t>
      </w:r>
      <w:r w:rsidRPr="00A37F4D">
        <w:rPr>
          <w:rStyle w:val="Emphasis"/>
          <w:highlight w:val="cyan"/>
        </w:rPr>
        <w:t>cost reduction</w:t>
      </w:r>
      <w:r w:rsidRPr="004B4524">
        <w:rPr>
          <w:rStyle w:val="StyleUnderline"/>
        </w:rPr>
        <w:t xml:space="preserve"> from wage fixing </w:t>
      </w:r>
      <w:r w:rsidRPr="00A37F4D">
        <w:rPr>
          <w:rStyle w:val="Emphasis"/>
          <w:highlight w:val="cyan"/>
        </w:rPr>
        <w:t>less profitable</w:t>
      </w:r>
      <w:r w:rsidRPr="004B4524">
        <w:rPr>
          <w:rStyle w:val="StyleUnderline"/>
        </w:rPr>
        <w:t xml:space="preserve"> and acts </w:t>
      </w:r>
      <w:r w:rsidRPr="00A37F4D">
        <w:rPr>
          <w:rStyle w:val="StyleUnderline"/>
          <w:highlight w:val="cyan"/>
        </w:rPr>
        <w:t xml:space="preserve">as a </w:t>
      </w:r>
      <w:r w:rsidRPr="00A37F4D">
        <w:rPr>
          <w:rStyle w:val="Emphasis"/>
          <w:highlight w:val="cyan"/>
        </w:rPr>
        <w:t>constraint</w:t>
      </w:r>
      <w:r w:rsidRPr="004B4524">
        <w:rPr>
          <w:rStyle w:val="Emphasis"/>
        </w:rPr>
        <w:t xml:space="preserve"> on the cartel</w:t>
      </w:r>
      <w:r w:rsidRPr="004B4524">
        <w:rPr>
          <w:rStyle w:val="StyleUnderline"/>
        </w:rPr>
        <w:t xml:space="preserve">. </w:t>
      </w:r>
      <w:r w:rsidRPr="004B4524">
        <w:rPr>
          <w:sz w:val="16"/>
        </w:rPr>
        <w:t xml:space="preserve">Additionally, </w:t>
      </w:r>
      <w:r w:rsidRPr="004B4524">
        <w:rPr>
          <w:rStyle w:val="StyleUnderline"/>
        </w:rPr>
        <w:t xml:space="preserve">the </w:t>
      </w:r>
      <w:r w:rsidRPr="00A37F4D">
        <w:rPr>
          <w:rStyle w:val="StyleUnderline"/>
          <w:highlight w:val="cyan"/>
        </w:rPr>
        <w:t>cost advantage of</w:t>
      </w:r>
      <w:r w:rsidRPr="004B4524">
        <w:rPr>
          <w:rStyle w:val="StyleUnderline"/>
        </w:rPr>
        <w:t xml:space="preserve"> the </w:t>
      </w:r>
      <w:r w:rsidRPr="00A37F4D">
        <w:rPr>
          <w:rStyle w:val="StyleUnderline"/>
          <w:highlight w:val="cyan"/>
        </w:rPr>
        <w:t>outsiders</w:t>
      </w:r>
      <w:r w:rsidRPr="004B4524">
        <w:rPr>
          <w:sz w:val="16"/>
        </w:rPr>
        <w:t xml:space="preserve">, </w:t>
      </w:r>
      <w:r w:rsidRPr="00A37F4D">
        <w:rPr>
          <w:rStyle w:val="StyleUnderline"/>
          <w:highlight w:val="cyan"/>
        </w:rPr>
        <w:t>which drives the cartel out</w:t>
      </w:r>
      <w:r w:rsidRPr="004B4524">
        <w:rPr>
          <w:rStyle w:val="StyleUnderline"/>
        </w:rPr>
        <w:t xml:space="preserve"> of the market, </w:t>
      </w:r>
      <w:r w:rsidRPr="00A37F4D">
        <w:rPr>
          <w:rStyle w:val="StyleUnderline"/>
          <w:highlight w:val="cyan"/>
        </w:rPr>
        <w:t xml:space="preserve">becomes </w:t>
      </w:r>
      <w:r w:rsidRPr="00A37F4D">
        <w:rPr>
          <w:rStyle w:val="Emphasis"/>
          <w:highlight w:val="cyan"/>
        </w:rPr>
        <w:t>increasingly detrimental</w:t>
      </w:r>
      <w:r w:rsidRPr="004B4524">
        <w:rPr>
          <w:rStyle w:val="Emphasis"/>
        </w:rPr>
        <w:t>.</w:t>
      </w:r>
    </w:p>
    <w:p w14:paraId="244152D9" w14:textId="77777777" w:rsidR="00B60862" w:rsidRPr="004B4524" w:rsidRDefault="00B60862" w:rsidP="00B60862">
      <w:pPr>
        <w:rPr>
          <w:rStyle w:val="StyleUnderline"/>
        </w:rPr>
      </w:pPr>
      <w:r w:rsidRPr="004B4524">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w:t>
      </w:r>
      <w:r w:rsidRPr="0056396B">
        <w:rPr>
          <w:sz w:val="16"/>
        </w:rPr>
        <w:t xml:space="preserve">that </w:t>
      </w:r>
      <w:r w:rsidRPr="0056396B">
        <w:rPr>
          <w:rStyle w:val="StyleUnderline"/>
        </w:rPr>
        <w:t xml:space="preserve">wage-fixing cartels do far </w:t>
      </w:r>
      <w:r w:rsidRPr="0056396B">
        <w:rPr>
          <w:rStyle w:val="Emphasis"/>
        </w:rPr>
        <w:t>more damage</w:t>
      </w:r>
      <w:r w:rsidRPr="0056396B">
        <w:rPr>
          <w:rStyle w:val="StyleUnderline"/>
        </w:rPr>
        <w:t xml:space="preserve"> when the labor market has </w:t>
      </w:r>
      <w:r w:rsidRPr="0056396B">
        <w:rPr>
          <w:rStyle w:val="Emphasis"/>
        </w:rPr>
        <w:t>slack</w:t>
      </w:r>
      <w:r w:rsidRPr="0056396B">
        <w:rPr>
          <w:rStyle w:val="StyleUnderline"/>
        </w:rPr>
        <w:t xml:space="preserve"> and </w:t>
      </w:r>
      <w:r w:rsidRPr="0056396B">
        <w:rPr>
          <w:rStyle w:val="Emphasis"/>
        </w:rPr>
        <w:t>competition</w:t>
      </w:r>
      <w:r w:rsidRPr="004B4524">
        <w:rPr>
          <w:rStyle w:val="Emphasis"/>
        </w:rPr>
        <w:t xml:space="preserve"> is loose</w:t>
      </w:r>
      <w:r w:rsidRPr="004B4524">
        <w:rPr>
          <w:sz w:val="16"/>
        </w:rPr>
        <w:t xml:space="preserve">. In turn, </w:t>
      </w:r>
      <w:r w:rsidRPr="00A37F4D">
        <w:rPr>
          <w:rStyle w:val="StyleUnderline"/>
          <w:highlight w:val="cyan"/>
        </w:rPr>
        <w:t>when competition is fierce</w:t>
      </w:r>
      <w:r w:rsidRPr="004B4524">
        <w:rPr>
          <w:rStyle w:val="StyleUnderline"/>
        </w:rPr>
        <w:t xml:space="preserve"> and </w:t>
      </w:r>
      <w:r w:rsidRPr="004B4524">
        <w:rPr>
          <w:rStyle w:val="Emphasis"/>
        </w:rPr>
        <w:t>wages are high</w:t>
      </w:r>
      <w:r w:rsidRPr="0056396B">
        <w:rPr>
          <w:sz w:val="16"/>
        </w:rPr>
        <w:t xml:space="preserve">, </w:t>
      </w:r>
      <w:r w:rsidRPr="00A37F4D">
        <w:rPr>
          <w:rStyle w:val="StyleUnderline"/>
          <w:highlight w:val="cyan"/>
        </w:rPr>
        <w:t xml:space="preserve">a cartel has </w:t>
      </w:r>
      <w:r w:rsidRPr="00A37F4D">
        <w:rPr>
          <w:rStyle w:val="Emphasis"/>
          <w:highlight w:val="cyan"/>
        </w:rPr>
        <w:t>little room</w:t>
      </w:r>
      <w:r w:rsidRPr="00A37F4D">
        <w:rPr>
          <w:rStyle w:val="StyleUnderline"/>
          <w:highlight w:val="cyan"/>
        </w:rPr>
        <w:t xml:space="preserve"> to</w:t>
      </w:r>
      <w:r w:rsidRPr="00A37F4D">
        <w:rPr>
          <w:sz w:val="16"/>
          <w:highlight w:val="cyan"/>
        </w:rPr>
        <w:t xml:space="preserve"> </w:t>
      </w:r>
      <w:r w:rsidRPr="00A37F4D">
        <w:rPr>
          <w:rStyle w:val="Emphasis"/>
          <w:highlight w:val="cyan"/>
        </w:rPr>
        <w:t>constrain</w:t>
      </w:r>
      <w:r w:rsidRPr="004B4524">
        <w:rPr>
          <w:rStyle w:val="Emphasis"/>
        </w:rPr>
        <w:t xml:space="preserve"> pay.</w:t>
      </w:r>
      <w:r w:rsidRPr="004B4524">
        <w:rPr>
          <w:sz w:val="16"/>
        </w:rPr>
        <w:t xml:space="preserve"> Starkly, </w:t>
      </w:r>
      <w:r w:rsidRPr="004B4524">
        <w:rPr>
          <w:rStyle w:val="StyleUnderline"/>
        </w:rPr>
        <w:t xml:space="preserve">even with a 10% unemployment rate, the </w:t>
      </w:r>
      <w:r w:rsidRPr="004B4524">
        <w:rPr>
          <w:rStyle w:val="Emphasis"/>
        </w:rPr>
        <w:t>moderating force</w:t>
      </w:r>
      <w:r w:rsidRPr="004B4524">
        <w:rPr>
          <w:rStyle w:val="StyleUnderline"/>
        </w:rPr>
        <w:t xml:space="preserve"> from </w:t>
      </w:r>
      <w:r w:rsidRPr="0056396B">
        <w:rPr>
          <w:rStyle w:val="StyleUnderline"/>
        </w:rPr>
        <w:t xml:space="preserve">the outside competition </w:t>
      </w:r>
      <w:r w:rsidRPr="0056396B">
        <w:rPr>
          <w:rStyle w:val="StyleUnderline"/>
        </w:rPr>
        <w:lastRenderedPageBreak/>
        <w:t>vanishes to the point where the cartel</w:t>
      </w:r>
      <w:r w:rsidRPr="0056396B">
        <w:rPr>
          <w:sz w:val="16"/>
        </w:rPr>
        <w:t xml:space="preserve"> </w:t>
      </w:r>
      <w:r w:rsidRPr="0056396B">
        <w:rPr>
          <w:rStyle w:val="StyleUnderline"/>
        </w:rPr>
        <w:t xml:space="preserve">optimally sets the wage ceiling at the </w:t>
      </w:r>
      <w:r w:rsidRPr="0056396B">
        <w:rPr>
          <w:rStyle w:val="Emphasis"/>
        </w:rPr>
        <w:t>reservation wage</w:t>
      </w:r>
      <w:r w:rsidRPr="0056396B">
        <w:rPr>
          <w:sz w:val="16"/>
        </w:rPr>
        <w:t xml:space="preserve">. </w:t>
      </w:r>
      <w:r w:rsidRPr="0056396B">
        <w:rPr>
          <w:rStyle w:val="StyleUnderline"/>
        </w:rPr>
        <w:t xml:space="preserve">This leads to wage losses that are </w:t>
      </w:r>
      <w:r w:rsidRPr="0056396B">
        <w:rPr>
          <w:rStyle w:val="Emphasis"/>
        </w:rPr>
        <w:t>more than double</w:t>
      </w:r>
      <w:r w:rsidRPr="0056396B">
        <w:rPr>
          <w:rStyle w:val="StyleUnderline"/>
        </w:rPr>
        <w:t xml:space="preserve"> those in the baseline scenario.</w:t>
      </w:r>
    </w:p>
    <w:p w14:paraId="79141E7A" w14:textId="77777777" w:rsidR="00B60862" w:rsidRPr="004B4524" w:rsidRDefault="00B60862" w:rsidP="00B60862">
      <w:pPr>
        <w:rPr>
          <w:sz w:val="16"/>
        </w:rPr>
      </w:pPr>
      <w:r w:rsidRPr="004B4524">
        <w:rPr>
          <w:sz w:val="16"/>
        </w:rPr>
        <w:t xml:space="preserve">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t>
      </w:r>
      <w:r w:rsidRPr="004B4524">
        <w:rPr>
          <w:rStyle w:val="StyleUnderline"/>
        </w:rPr>
        <w:t>With a tight labor market, it has little room and sets the wage ceiling far higher</w:t>
      </w:r>
      <w:r w:rsidRPr="004B4524">
        <w:rPr>
          <w:sz w:val="16"/>
        </w:rPr>
        <w:t>.</w:t>
      </w:r>
    </w:p>
    <w:p w14:paraId="13E231BF" w14:textId="77777777" w:rsidR="00B60862" w:rsidRPr="004B4524" w:rsidRDefault="00B60862" w:rsidP="00B60862">
      <w:pPr>
        <w:rPr>
          <w:rStyle w:val="StyleUnderline"/>
        </w:rPr>
      </w:pPr>
      <w:r w:rsidRPr="004B4524">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t>
      </w:r>
      <w:r w:rsidRPr="004B4524">
        <w:rPr>
          <w:rStyle w:val="StyleUnderline"/>
        </w:rPr>
        <w:t xml:space="preserve">With sufficient slack, </w:t>
      </w:r>
      <w:r w:rsidRPr="004B4524">
        <w:rPr>
          <w:rStyle w:val="Emphasis"/>
        </w:rPr>
        <w:t>this point is never reached</w:t>
      </w:r>
      <w:r w:rsidRPr="004B4524">
        <w:rPr>
          <w:sz w:val="16"/>
        </w:rPr>
        <w:t xml:space="preserve">, </w:t>
      </w:r>
      <w:r w:rsidRPr="004B4524">
        <w:rPr>
          <w:rStyle w:val="StyleUnderline"/>
        </w:rPr>
        <w:t>and the cartel then sets [wage ceiling equal to the reservation wage] wf = wr.</w:t>
      </w:r>
    </w:p>
    <w:p w14:paraId="679B36CA" w14:textId="77777777" w:rsidR="00B60862" w:rsidRPr="004B4524" w:rsidRDefault="00B60862" w:rsidP="00B60862">
      <w:pPr>
        <w:rPr>
          <w:sz w:val="16"/>
        </w:rPr>
      </w:pPr>
      <w:r w:rsidRPr="004B4524">
        <w:rPr>
          <w:sz w:val="16"/>
        </w:rPr>
        <w:t xml:space="preserve">Together, these exercises show that </w:t>
      </w:r>
      <w:r w:rsidRPr="0056396B">
        <w:rPr>
          <w:rStyle w:val="StyleUnderline"/>
        </w:rPr>
        <w:t>cartel activity in</w:t>
      </w:r>
      <w:r w:rsidRPr="0056396B">
        <w:rPr>
          <w:sz w:val="16"/>
        </w:rPr>
        <w:t xml:space="preserve"> our </w:t>
      </w:r>
      <w:r w:rsidRPr="0056396B">
        <w:rPr>
          <w:rStyle w:val="Emphasis"/>
        </w:rPr>
        <w:t>baseline</w:t>
      </w:r>
      <w:r w:rsidRPr="0056396B">
        <w:rPr>
          <w:sz w:val="16"/>
        </w:rPr>
        <w:t xml:space="preserve"> setting </w:t>
      </w:r>
      <w:r w:rsidRPr="0056396B">
        <w:rPr>
          <w:rStyle w:val="StyleUnderline"/>
        </w:rPr>
        <w:t xml:space="preserve">causes relatively </w:t>
      </w:r>
      <w:r w:rsidRPr="0056396B">
        <w:rPr>
          <w:rStyle w:val="Emphasis"/>
        </w:rPr>
        <w:t>modest harm</w:t>
      </w:r>
      <w:r w:rsidRPr="0056396B">
        <w:rPr>
          <w:rStyle w:val="StyleUnderline"/>
        </w:rPr>
        <w:t xml:space="preserve"> to</w:t>
      </w:r>
      <w:r w:rsidRPr="004B4524">
        <w:rPr>
          <w:rStyle w:val="StyleUnderline"/>
        </w:rPr>
        <w:t xml:space="preserve"> workers</w:t>
      </w:r>
      <w:r w:rsidRPr="004B4524">
        <w:rPr>
          <w:sz w:val="16"/>
        </w:rPr>
        <w:t xml:space="preserve">. </w:t>
      </w:r>
      <w:r w:rsidRPr="00A37F4D">
        <w:rPr>
          <w:rStyle w:val="StyleUnderline"/>
          <w:highlight w:val="cyan"/>
        </w:rPr>
        <w:t xml:space="preserve">When the cartel is </w:t>
      </w:r>
      <w:r w:rsidRPr="00A37F4D">
        <w:rPr>
          <w:rStyle w:val="Emphasis"/>
          <w:highlight w:val="cyan"/>
        </w:rPr>
        <w:t>less constrained by competition</w:t>
      </w:r>
      <w:r w:rsidRPr="004B4524">
        <w:rPr>
          <w:sz w:val="16"/>
        </w:rPr>
        <w:t xml:space="preserve">, however, this changes quickly, and the </w:t>
      </w:r>
      <w:r w:rsidRPr="00A37F4D">
        <w:rPr>
          <w:rStyle w:val="Emphasis"/>
          <w:highlight w:val="cyan"/>
        </w:rPr>
        <w:t>harm caused</w:t>
      </w:r>
      <w:r w:rsidRPr="004B4524">
        <w:rPr>
          <w:rStyle w:val="Emphasis"/>
        </w:rPr>
        <w:t xml:space="preserve"> to workers </w:t>
      </w:r>
      <w:r w:rsidRPr="00A37F4D">
        <w:rPr>
          <w:rStyle w:val="Emphasis"/>
          <w:highlight w:val="cyan"/>
        </w:rPr>
        <w:t>can be large</w:t>
      </w:r>
      <w:r w:rsidRPr="004B4524">
        <w:rPr>
          <w:sz w:val="16"/>
        </w:rPr>
        <w:t>.</w:t>
      </w:r>
    </w:p>
    <w:p w14:paraId="4891CB62" w14:textId="77777777" w:rsidR="00B60862" w:rsidRPr="004B4524" w:rsidRDefault="00B60862" w:rsidP="00B60862">
      <w:pPr>
        <w:pStyle w:val="Heading4"/>
        <w:rPr>
          <w:rFonts w:cs="Calibri"/>
        </w:rPr>
      </w:pPr>
      <w:r w:rsidRPr="004B4524">
        <w:rPr>
          <w:rFonts w:cs="Calibri"/>
        </w:rPr>
        <w:t xml:space="preserve">Cartels </w:t>
      </w:r>
      <w:r w:rsidRPr="004B4524">
        <w:rPr>
          <w:rFonts w:cs="Calibri"/>
          <w:u w:val="single"/>
        </w:rPr>
        <w:t>don’t emerge</w:t>
      </w:r>
      <w:r w:rsidRPr="004B4524">
        <w:rPr>
          <w:rFonts w:cs="Calibri"/>
        </w:rPr>
        <w:t xml:space="preserve"> if competition is </w:t>
      </w:r>
      <w:r w:rsidRPr="004B4524">
        <w:rPr>
          <w:rFonts w:cs="Calibri"/>
          <w:u w:val="single"/>
        </w:rPr>
        <w:t>ensured</w:t>
      </w:r>
      <w:r w:rsidRPr="004B4524">
        <w:rPr>
          <w:rFonts w:cs="Calibri"/>
        </w:rPr>
        <w:t xml:space="preserve">, but without it the effects of cartels is </w:t>
      </w:r>
      <w:r w:rsidRPr="00DD01D5">
        <w:rPr>
          <w:rFonts w:cs="Calibri"/>
          <w:u w:val="single"/>
        </w:rPr>
        <w:t>disproportionately large</w:t>
      </w:r>
      <w:r w:rsidRPr="004B4524">
        <w:rPr>
          <w:rFonts w:cs="Calibri"/>
        </w:rPr>
        <w:t xml:space="preserve">. </w:t>
      </w:r>
    </w:p>
    <w:p w14:paraId="1C344CF0" w14:textId="77777777" w:rsidR="00B60862" w:rsidRPr="004B4524" w:rsidRDefault="00B60862" w:rsidP="00B60862">
      <w:r w:rsidRPr="004B4524">
        <w:t xml:space="preserve">Axel </w:t>
      </w:r>
      <w:r w:rsidRPr="004B4524">
        <w:rPr>
          <w:rStyle w:val="Style13ptBold"/>
        </w:rPr>
        <w:t>Gottfries &amp;</w:t>
      </w:r>
      <w:r w:rsidRPr="004B4524">
        <w:t xml:space="preserve"> Gregor </w:t>
      </w:r>
      <w:r w:rsidRPr="004B4524">
        <w:rPr>
          <w:rStyle w:val="Style13ptBold"/>
        </w:rPr>
        <w:t>Jarosch 25</w:t>
      </w:r>
      <w:r w:rsidRPr="004B4524">
        <w:t xml:space="preserve">. *University of Edinburgh School of Economics. **Department of Economics Duke University. </w:t>
      </w:r>
      <w:r w:rsidRPr="004B4524">
        <w:rPr>
          <w:i/>
          <w:iCs/>
        </w:rPr>
        <w:t>Wage Fixing</w:t>
      </w:r>
      <w:r w:rsidRPr="004B4524">
        <w:t>. NATIONAL BUREAU OF ECONOMIC RESEARCH. NBER WORKING PAPER SERIES. https://www.nber.org/system/files/working_papers/w33501/w33501.pdf</w:t>
      </w:r>
    </w:p>
    <w:p w14:paraId="1D7860F7" w14:textId="77777777" w:rsidR="00B60862" w:rsidRPr="004B4524" w:rsidRDefault="00B60862" w:rsidP="00B60862">
      <w:pPr>
        <w:rPr>
          <w:sz w:val="16"/>
        </w:rPr>
      </w:pPr>
      <w:r w:rsidRPr="004B4524">
        <w:rPr>
          <w:rStyle w:val="StyleUnderline"/>
        </w:rPr>
        <w:t>We model and analyze wage fixing cartels in a canonical dynamic monopsony environment with large firms</w:t>
      </w:r>
      <w:r w:rsidRPr="004B4524">
        <w:rPr>
          <w:sz w:val="16"/>
        </w:rPr>
        <w:t xml:space="preserve">. </w:t>
      </w:r>
      <w:r w:rsidRPr="0056396B">
        <w:rPr>
          <w:rStyle w:val="StyleUnderline"/>
        </w:rPr>
        <w:t xml:space="preserve">Wage </w:t>
      </w:r>
      <w:r w:rsidRPr="00A37F4D">
        <w:rPr>
          <w:rStyle w:val="StyleUnderline"/>
          <w:highlight w:val="cyan"/>
        </w:rPr>
        <w:t xml:space="preserve">fixing </w:t>
      </w:r>
      <w:r w:rsidRPr="00A37F4D">
        <w:rPr>
          <w:rStyle w:val="Emphasis"/>
          <w:highlight w:val="cyan"/>
        </w:rPr>
        <w:t>depresses</w:t>
      </w:r>
      <w:r w:rsidRPr="0056396B">
        <w:rPr>
          <w:rStyle w:val="Emphasis"/>
        </w:rPr>
        <w:t xml:space="preserve"> labor market </w:t>
      </w:r>
      <w:r w:rsidRPr="00A37F4D">
        <w:rPr>
          <w:rStyle w:val="Emphasis"/>
          <w:highlight w:val="cyan"/>
        </w:rPr>
        <w:t>competition</w:t>
      </w:r>
      <w:r w:rsidRPr="00A37F4D">
        <w:rPr>
          <w:sz w:val="16"/>
          <w:highlight w:val="cyan"/>
        </w:rPr>
        <w:t xml:space="preserve"> </w:t>
      </w:r>
      <w:r w:rsidRPr="0056396B">
        <w:rPr>
          <w:rStyle w:val="StyleUnderline"/>
        </w:rPr>
        <w:t>and</w:t>
      </w:r>
      <w:r w:rsidRPr="0056396B">
        <w:rPr>
          <w:sz w:val="16"/>
        </w:rPr>
        <w:t xml:space="preserve"> </w:t>
      </w:r>
      <w:r w:rsidRPr="00A37F4D">
        <w:rPr>
          <w:rStyle w:val="StyleUnderline"/>
          <w:highlight w:val="cyan"/>
        </w:rPr>
        <w:t>employers</w:t>
      </w:r>
      <w:r w:rsidRPr="004B4524">
        <w:rPr>
          <w:rStyle w:val="StyleUnderline"/>
        </w:rPr>
        <w:t xml:space="preserve"> outside the cartel </w:t>
      </w:r>
      <w:r w:rsidRPr="00A37F4D">
        <w:rPr>
          <w:rStyle w:val="Emphasis"/>
          <w:highlight w:val="cyan"/>
        </w:rPr>
        <w:t xml:space="preserve">benefit </w:t>
      </w:r>
      <w:r w:rsidRPr="0056396B">
        <w:rPr>
          <w:rStyle w:val="Emphasis"/>
        </w:rPr>
        <w:t>from it</w:t>
      </w:r>
      <w:r w:rsidRPr="0056396B">
        <w:rPr>
          <w:sz w:val="16"/>
        </w:rPr>
        <w:t xml:space="preserve">, </w:t>
      </w:r>
      <w:r w:rsidRPr="0056396B">
        <w:rPr>
          <w:rStyle w:val="StyleUnderline"/>
        </w:rPr>
        <w:t>even</w:t>
      </w:r>
      <w:r w:rsidRPr="004B4524">
        <w:rPr>
          <w:rStyle w:val="StyleUnderline"/>
        </w:rPr>
        <w:t xml:space="preserve"> </w:t>
      </w:r>
      <w:r w:rsidRPr="004B4524">
        <w:rPr>
          <w:rStyle w:val="Emphasis"/>
        </w:rPr>
        <w:t>disproportionately</w:t>
      </w:r>
      <w:r w:rsidRPr="004B4524">
        <w:rPr>
          <w:sz w:val="16"/>
        </w:rPr>
        <w:t xml:space="preserve">. It follows that </w:t>
      </w:r>
      <w:r w:rsidRPr="00A37F4D">
        <w:rPr>
          <w:rStyle w:val="Emphasis"/>
          <w:highlight w:val="cyan"/>
        </w:rPr>
        <w:t>competition</w:t>
      </w:r>
      <w:r w:rsidRPr="004B4524">
        <w:rPr>
          <w:rStyle w:val="StyleUnderline"/>
        </w:rPr>
        <w:t xml:space="preserve"> by outside employers </w:t>
      </w:r>
      <w:r w:rsidRPr="00A37F4D">
        <w:rPr>
          <w:rStyle w:val="Emphasis"/>
          <w:highlight w:val="cyan"/>
        </w:rPr>
        <w:t>curbs a</w:t>
      </w:r>
      <w:r w:rsidRPr="0056396B">
        <w:rPr>
          <w:rStyle w:val="Emphasis"/>
        </w:rPr>
        <w:t xml:space="preserve"> wage fixing </w:t>
      </w:r>
      <w:r w:rsidRPr="00A37F4D">
        <w:rPr>
          <w:rStyle w:val="Emphasis"/>
          <w:highlight w:val="cyan"/>
        </w:rPr>
        <w:t>cartel</w:t>
      </w:r>
      <w:r w:rsidRPr="004B4524">
        <w:rPr>
          <w:sz w:val="16"/>
        </w:rPr>
        <w:t xml:space="preserve">. </w:t>
      </w:r>
      <w:r w:rsidRPr="00A37F4D">
        <w:rPr>
          <w:rStyle w:val="StyleUnderline"/>
          <w:highlight w:val="cyan"/>
        </w:rPr>
        <w:t xml:space="preserve">Cartels are thus </w:t>
      </w:r>
      <w:r w:rsidRPr="00A37F4D">
        <w:rPr>
          <w:rStyle w:val="Emphasis"/>
          <w:highlight w:val="cyan"/>
        </w:rPr>
        <w:t>more likely to arise</w:t>
      </w:r>
      <w:r w:rsidRPr="004B4524">
        <w:rPr>
          <w:sz w:val="16"/>
        </w:rPr>
        <w:t xml:space="preserve">, be stable, </w:t>
      </w:r>
      <w:r w:rsidRPr="00A37F4D">
        <w:rPr>
          <w:rStyle w:val="StyleUnderline"/>
          <w:highlight w:val="cyan"/>
        </w:rPr>
        <w:t xml:space="preserve">and do </w:t>
      </w:r>
      <w:r w:rsidRPr="00A37F4D">
        <w:rPr>
          <w:rStyle w:val="Emphasis"/>
          <w:highlight w:val="cyan"/>
        </w:rPr>
        <w:t>substantial damage</w:t>
      </w:r>
      <w:r w:rsidRPr="00A37F4D">
        <w:rPr>
          <w:sz w:val="16"/>
          <w:highlight w:val="cyan"/>
        </w:rPr>
        <w:t xml:space="preserve"> </w:t>
      </w:r>
      <w:r w:rsidRPr="00A37F4D">
        <w:rPr>
          <w:rStyle w:val="StyleUnderline"/>
          <w:highlight w:val="cyan"/>
        </w:rPr>
        <w:t>where</w:t>
      </w:r>
      <w:r w:rsidRPr="004B4524">
        <w:rPr>
          <w:rStyle w:val="StyleUnderline"/>
        </w:rPr>
        <w:t xml:space="preserve"> the </w:t>
      </w:r>
      <w:r w:rsidRPr="00A37F4D">
        <w:rPr>
          <w:rStyle w:val="StyleUnderline"/>
          <w:highlight w:val="cyan"/>
        </w:rPr>
        <w:t>competitive response</w:t>
      </w:r>
      <w:r w:rsidRPr="004B4524">
        <w:rPr>
          <w:rStyle w:val="StyleUnderline"/>
        </w:rPr>
        <w:t xml:space="preserve"> from outsiders </w:t>
      </w:r>
      <w:r w:rsidRPr="00A37F4D">
        <w:rPr>
          <w:rStyle w:val="StyleUnderline"/>
          <w:highlight w:val="cyan"/>
        </w:rPr>
        <w:t xml:space="preserve">is </w:t>
      </w:r>
      <w:r w:rsidRPr="00A37F4D">
        <w:rPr>
          <w:rStyle w:val="Emphasis"/>
          <w:highlight w:val="cyan"/>
        </w:rPr>
        <w:t>limited</w:t>
      </w:r>
      <w:r w:rsidRPr="004B4524">
        <w:rPr>
          <w:rStyle w:val="StyleUnderline"/>
        </w:rPr>
        <w:t xml:space="preserve"> </w:t>
      </w:r>
      <w:r w:rsidRPr="004B4524">
        <w:rPr>
          <w:sz w:val="16"/>
        </w:rPr>
        <w:t>either due to technological reasons, product market conduct, or because of the local market structure. These observations can guide future research, in particular empirical work, on wage fixing in the labor market.</w:t>
      </w:r>
    </w:p>
    <w:p w14:paraId="2E2CAC0A" w14:textId="77777777" w:rsidR="00B60862" w:rsidRPr="004B4524" w:rsidRDefault="00B60862" w:rsidP="00B60862">
      <w:pPr>
        <w:pStyle w:val="Heading4"/>
        <w:rPr>
          <w:rFonts w:cs="Calibri"/>
        </w:rPr>
      </w:pPr>
      <w:r w:rsidRPr="004B4524">
        <w:rPr>
          <w:rFonts w:cs="Calibri"/>
        </w:rPr>
        <w:t xml:space="preserve">Employer labor cartels end </w:t>
      </w:r>
      <w:r w:rsidRPr="004B4524">
        <w:rPr>
          <w:rFonts w:cs="Calibri"/>
          <w:u w:val="single"/>
        </w:rPr>
        <w:t>economic dynamism</w:t>
      </w:r>
      <w:r w:rsidRPr="004B4524">
        <w:rPr>
          <w:rFonts w:cs="Calibri"/>
        </w:rPr>
        <w:t xml:space="preserve">. Exercise of labor </w:t>
      </w:r>
      <w:r w:rsidRPr="004B4524">
        <w:rPr>
          <w:rFonts w:cs="Calibri"/>
          <w:u w:val="single"/>
        </w:rPr>
        <w:t>monopsony power</w:t>
      </w:r>
      <w:r w:rsidRPr="004B4524">
        <w:rPr>
          <w:rFonts w:cs="Calibri"/>
        </w:rPr>
        <w:t xml:space="preserve"> creates a </w:t>
      </w:r>
      <w:r w:rsidRPr="004B4524">
        <w:rPr>
          <w:rFonts w:cs="Calibri"/>
          <w:u w:val="single"/>
        </w:rPr>
        <w:t>foundational constraint on growth</w:t>
      </w:r>
      <w:r w:rsidRPr="004B4524">
        <w:rPr>
          <w:rFonts w:cs="Calibri"/>
        </w:rPr>
        <w:t xml:space="preserve"> by dragging any gains via the </w:t>
      </w:r>
      <w:r w:rsidRPr="004B4524">
        <w:rPr>
          <w:rFonts w:cs="Calibri"/>
          <w:u w:val="single"/>
        </w:rPr>
        <w:t>deadweight</w:t>
      </w:r>
      <w:r w:rsidRPr="004B4524">
        <w:rPr>
          <w:rFonts w:cs="Calibri"/>
        </w:rPr>
        <w:t xml:space="preserve">. </w:t>
      </w:r>
    </w:p>
    <w:p w14:paraId="02D0B9FA" w14:textId="77777777" w:rsidR="00B60862" w:rsidRPr="004B4524" w:rsidRDefault="00B60862" w:rsidP="00B60862">
      <w:r w:rsidRPr="004B4524">
        <w:t xml:space="preserve">Department of the Treasury </w:t>
      </w:r>
      <w:r w:rsidRPr="004B4524">
        <w:rPr>
          <w:rStyle w:val="Style13ptBold"/>
        </w:rPr>
        <w:t>DOT 22</w:t>
      </w:r>
      <w:r w:rsidRPr="004B4524">
        <w:t xml:space="preserve">. </w:t>
      </w:r>
      <w:r w:rsidRPr="004B4524">
        <w:rPr>
          <w:i/>
          <w:iCs/>
        </w:rPr>
        <w:t>THE STATE OF LABOR MARKET COMPETITION</w:t>
      </w:r>
      <w:r w:rsidRPr="004B4524">
        <w:t>. https://home.treasury.gov/system/files/136/State-of-Labor-Market-Competition-2022.pdf</w:t>
      </w:r>
    </w:p>
    <w:p w14:paraId="1C7B6418" w14:textId="77777777" w:rsidR="00B60862" w:rsidRPr="004B4524" w:rsidRDefault="00B60862" w:rsidP="00B60862">
      <w:pPr>
        <w:rPr>
          <w:rStyle w:val="StyleUnderline"/>
        </w:rPr>
      </w:pPr>
      <w:r w:rsidRPr="00A37F4D">
        <w:rPr>
          <w:rStyle w:val="Emphasis"/>
          <w:highlight w:val="cyan"/>
        </w:rPr>
        <w:t>Lower employment</w:t>
      </w:r>
      <w:r w:rsidRPr="00A37F4D">
        <w:rPr>
          <w:rStyle w:val="StyleUnderline"/>
          <w:highlight w:val="cyan"/>
        </w:rPr>
        <w:t xml:space="preserve"> </w:t>
      </w:r>
      <w:r w:rsidRPr="00305E43">
        <w:rPr>
          <w:rStyle w:val="StyleUnderline"/>
        </w:rPr>
        <w:t xml:space="preserve">is a </w:t>
      </w:r>
      <w:r w:rsidRPr="00305E43">
        <w:rPr>
          <w:rStyle w:val="Emphasis"/>
        </w:rPr>
        <w:t>consequence</w:t>
      </w:r>
      <w:r w:rsidRPr="00305E43">
        <w:rPr>
          <w:rStyle w:val="StyleUnderline"/>
        </w:rPr>
        <w:t xml:space="preserve"> of decreased labor market competition</w:t>
      </w:r>
      <w:r w:rsidRPr="00305E43">
        <w:rPr>
          <w:sz w:val="16"/>
        </w:rPr>
        <w:t xml:space="preserve">, as discussed in the section on monopsonistic theory. </w:t>
      </w:r>
      <w:r w:rsidRPr="00305E43">
        <w:rPr>
          <w:rStyle w:val="StyleUnderline"/>
        </w:rPr>
        <w:t>So long as capital and labor are complementary, which they ofen are, lower</w:t>
      </w:r>
      <w:r w:rsidRPr="004B4524">
        <w:rPr>
          <w:rStyle w:val="StyleUnderline"/>
        </w:rPr>
        <w:t xml:space="preserve"> </w:t>
      </w:r>
      <w:r w:rsidRPr="00305E43">
        <w:rPr>
          <w:rStyle w:val="StyleUnderline"/>
        </w:rPr>
        <w:t>employment</w:t>
      </w:r>
      <w:r w:rsidRPr="004B4524">
        <w:rPr>
          <w:rStyle w:val="StyleUnderline"/>
        </w:rPr>
        <w:t xml:space="preserve"> also </w:t>
      </w:r>
      <w:r w:rsidRPr="00A37F4D">
        <w:rPr>
          <w:rStyle w:val="StyleUnderline"/>
          <w:highlight w:val="cyan"/>
        </w:rPr>
        <w:t xml:space="preserve">results in </w:t>
      </w:r>
      <w:r w:rsidRPr="00A37F4D">
        <w:rPr>
          <w:rStyle w:val="Emphasis"/>
          <w:highlight w:val="cyan"/>
        </w:rPr>
        <w:t>lower investment</w:t>
      </w:r>
      <w:r w:rsidRPr="004B4524">
        <w:rPr>
          <w:sz w:val="16"/>
        </w:rPr>
        <w:t xml:space="preserve">. Considered in a diferent way, </w:t>
      </w:r>
      <w:r w:rsidRPr="004B4524">
        <w:rPr>
          <w:rStyle w:val="StyleUnderline"/>
        </w:rPr>
        <w:t xml:space="preserve">the exercise of </w:t>
      </w:r>
      <w:r w:rsidRPr="00A37F4D">
        <w:rPr>
          <w:rStyle w:val="StyleUnderline"/>
          <w:highlight w:val="cyan"/>
        </w:rPr>
        <w:t>monopsony</w:t>
      </w:r>
      <w:r w:rsidRPr="00305E43">
        <w:rPr>
          <w:rStyle w:val="StyleUnderline"/>
        </w:rPr>
        <w:t xml:space="preserve"> power </w:t>
      </w:r>
      <w:r w:rsidRPr="00A37F4D">
        <w:rPr>
          <w:rStyle w:val="StyleUnderline"/>
          <w:highlight w:val="cyan"/>
        </w:rPr>
        <w:t>behaves as</w:t>
      </w:r>
      <w:r w:rsidRPr="004B4524">
        <w:rPr>
          <w:rStyle w:val="StyleUnderline"/>
        </w:rPr>
        <w:t xml:space="preserve"> if it were </w:t>
      </w:r>
      <w:r w:rsidRPr="00A37F4D">
        <w:rPr>
          <w:rStyle w:val="Emphasis"/>
          <w:highlight w:val="cyan"/>
        </w:rPr>
        <w:t>a tax on labor</w:t>
      </w:r>
      <w:r w:rsidRPr="004B4524">
        <w:rPr>
          <w:rStyle w:val="StyleUnderline"/>
        </w:rPr>
        <w:t xml:space="preserve"> as an input.</w:t>
      </w:r>
      <w:r w:rsidRPr="004B4524">
        <w:rPr>
          <w:sz w:val="16"/>
        </w:rPr>
        <w:t xml:space="preserve"> This ‘</w:t>
      </w:r>
      <w:r w:rsidRPr="00305E43">
        <w:rPr>
          <w:sz w:val="16"/>
        </w:rPr>
        <w:t xml:space="preserve">tax’ </w:t>
      </w:r>
      <w:r w:rsidRPr="00305E43">
        <w:rPr>
          <w:rStyle w:val="StyleUnderline"/>
        </w:rPr>
        <w:t xml:space="preserve">leads to </w:t>
      </w:r>
      <w:r w:rsidRPr="00A37F4D">
        <w:rPr>
          <w:rStyle w:val="Emphasis"/>
          <w:highlight w:val="cyan"/>
        </w:rPr>
        <w:t>lower production</w:t>
      </w:r>
      <w:r w:rsidRPr="004B4524">
        <w:rPr>
          <w:rStyle w:val="StyleUnderline"/>
        </w:rPr>
        <w:t xml:space="preserve"> and </w:t>
      </w:r>
      <w:r w:rsidRPr="00A37F4D">
        <w:rPr>
          <w:rStyle w:val="Emphasis"/>
          <w:highlight w:val="cyan"/>
        </w:rPr>
        <w:t>deadweight loss,</w:t>
      </w:r>
      <w:r w:rsidRPr="004B4524">
        <w:rPr>
          <w:rStyle w:val="StyleUnderline"/>
        </w:rPr>
        <w:t xml:space="preserve"> and therefore </w:t>
      </w:r>
      <w:r w:rsidRPr="00A37F4D">
        <w:rPr>
          <w:rStyle w:val="Emphasis"/>
          <w:highlight w:val="cyan"/>
        </w:rPr>
        <w:t>lower investment in capital</w:t>
      </w:r>
      <w:r w:rsidRPr="00A37F4D">
        <w:rPr>
          <w:rStyle w:val="StyleUnderline"/>
          <w:highlight w:val="cyan"/>
        </w:rPr>
        <w:t>.</w:t>
      </w:r>
    </w:p>
    <w:p w14:paraId="44BBB002" w14:textId="77777777" w:rsidR="00B60862" w:rsidRPr="004B4524" w:rsidRDefault="00B60862" w:rsidP="00B60862">
      <w:pPr>
        <w:rPr>
          <w:rStyle w:val="StyleUnderline"/>
        </w:rPr>
      </w:pPr>
      <w:r w:rsidRPr="004B4524">
        <w:rPr>
          <w:sz w:val="16"/>
        </w:rPr>
        <w:t xml:space="preserve">More generally, </w:t>
      </w:r>
      <w:r w:rsidRPr="004B4524">
        <w:rPr>
          <w:rStyle w:val="StyleUnderline"/>
        </w:rPr>
        <w:t xml:space="preserve">business investment has </w:t>
      </w:r>
      <w:r w:rsidRPr="00305E43">
        <w:rPr>
          <w:rStyle w:val="StyleUnderline"/>
        </w:rPr>
        <w:t>been relatively weak in recent decades despite a rising profit share and repeated reductions in corporate taxation.</w:t>
      </w:r>
      <w:r w:rsidRPr="00305E43">
        <w:rPr>
          <w:sz w:val="16"/>
        </w:rPr>
        <w:t xml:space="preserve"> </w:t>
      </w:r>
      <w:r w:rsidRPr="00305E43">
        <w:rPr>
          <w:rStyle w:val="StyleUnderline"/>
        </w:rPr>
        <w:t>Weak wage growth</w:t>
      </w:r>
      <w:r w:rsidRPr="00305E43">
        <w:rPr>
          <w:sz w:val="16"/>
        </w:rPr>
        <w:t xml:space="preserve"> </w:t>
      </w:r>
      <w:r w:rsidRPr="00305E43">
        <w:rPr>
          <w:rStyle w:val="StyleUnderline"/>
        </w:rPr>
        <w:t xml:space="preserve">and a large pool of </w:t>
      </w:r>
      <w:r w:rsidRPr="00A37F4D">
        <w:rPr>
          <w:rStyle w:val="StyleUnderline"/>
          <w:highlight w:val="cyan"/>
        </w:rPr>
        <w:t>low-priced labor</w:t>
      </w:r>
      <w:r w:rsidRPr="004B4524">
        <w:rPr>
          <w:sz w:val="16"/>
        </w:rPr>
        <w:t xml:space="preserve"> </w:t>
      </w:r>
      <w:r w:rsidRPr="004B4524">
        <w:rPr>
          <w:sz w:val="16"/>
        </w:rPr>
        <w:lastRenderedPageBreak/>
        <w:t xml:space="preserve">likely </w:t>
      </w:r>
      <w:r w:rsidRPr="00A37F4D">
        <w:rPr>
          <w:rStyle w:val="Emphasis"/>
          <w:highlight w:val="cyan"/>
        </w:rPr>
        <w:t>dampen</w:t>
      </w:r>
      <w:r w:rsidRPr="00305E43">
        <w:rPr>
          <w:rStyle w:val="Emphasis"/>
        </w:rPr>
        <w:t xml:space="preserve"> business </w:t>
      </w:r>
      <w:r w:rsidRPr="00A37F4D">
        <w:rPr>
          <w:rStyle w:val="Emphasis"/>
          <w:highlight w:val="cyan"/>
        </w:rPr>
        <w:t>incentives</w:t>
      </w:r>
      <w:r w:rsidRPr="00A37F4D">
        <w:rPr>
          <w:sz w:val="16"/>
          <w:highlight w:val="cyan"/>
        </w:rPr>
        <w:t xml:space="preserve"> </w:t>
      </w:r>
      <w:r w:rsidRPr="00A37F4D">
        <w:rPr>
          <w:rStyle w:val="StyleUnderline"/>
          <w:highlight w:val="cyan"/>
        </w:rPr>
        <w:t xml:space="preserve">to invest in </w:t>
      </w:r>
      <w:r w:rsidRPr="00A37F4D">
        <w:rPr>
          <w:rStyle w:val="Emphasis"/>
          <w:highlight w:val="cyan"/>
        </w:rPr>
        <w:t>tangible capital</w:t>
      </w:r>
      <w:r w:rsidRPr="004B4524">
        <w:rPr>
          <w:sz w:val="16"/>
        </w:rPr>
        <w:t xml:space="preserve">. </w:t>
      </w:r>
      <w:r w:rsidRPr="004B4524">
        <w:rPr>
          <w:rStyle w:val="StyleUnderline"/>
        </w:rPr>
        <w:t>In a tight labor market, firms would need to find ways to utilize scarce labor more productively and would likely boost investment to make workers more productive.</w:t>
      </w:r>
    </w:p>
    <w:p w14:paraId="6F5C0B8C" w14:textId="77777777" w:rsidR="00B60862" w:rsidRPr="00305E43" w:rsidRDefault="00B60862" w:rsidP="00B60862">
      <w:pPr>
        <w:rPr>
          <w:rStyle w:val="StyleUnderline"/>
        </w:rPr>
      </w:pPr>
      <w:r w:rsidRPr="00A37F4D">
        <w:rPr>
          <w:rStyle w:val="StyleUnderline"/>
          <w:highlight w:val="cyan"/>
        </w:rPr>
        <w:t>Monopsony</w:t>
      </w:r>
      <w:r w:rsidRPr="00305E43">
        <w:rPr>
          <w:rStyle w:val="StyleUnderline"/>
        </w:rPr>
        <w:t xml:space="preserve"> power</w:t>
      </w:r>
      <w:r w:rsidRPr="004B4524">
        <w:rPr>
          <w:sz w:val="16"/>
        </w:rPr>
        <w:t xml:space="preserve"> can also </w:t>
      </w:r>
      <w:r w:rsidRPr="00A37F4D">
        <w:rPr>
          <w:rStyle w:val="Emphasis"/>
          <w:highlight w:val="cyan"/>
        </w:rPr>
        <w:t>decrease aggregate productivity</w:t>
      </w:r>
      <w:r w:rsidRPr="004B4524">
        <w:rPr>
          <w:sz w:val="16"/>
        </w:rPr>
        <w:t xml:space="preserve">, </w:t>
      </w:r>
      <w:r w:rsidRPr="00305E43">
        <w:rPr>
          <w:rStyle w:val="StyleUnderline"/>
        </w:rPr>
        <w:t>provided that firm-level productivity and market power are correlated, as</w:t>
      </w:r>
      <w:r w:rsidRPr="00305E43">
        <w:rPr>
          <w:sz w:val="16"/>
        </w:rPr>
        <w:t xml:space="preserve"> </w:t>
      </w:r>
      <w:r w:rsidRPr="00305E43">
        <w:rPr>
          <w:rStyle w:val="StyleUnderline"/>
        </w:rPr>
        <w:t>Mertens</w:t>
      </w:r>
      <w:r w:rsidRPr="00305E43">
        <w:rPr>
          <w:sz w:val="16"/>
        </w:rPr>
        <w:t xml:space="preserve"> (2020) </w:t>
      </w:r>
      <w:r w:rsidRPr="00305E43">
        <w:rPr>
          <w:rStyle w:val="StyleUnderline"/>
        </w:rPr>
        <w:t>argues</w:t>
      </w:r>
      <w:r w:rsidRPr="00305E43">
        <w:rPr>
          <w:sz w:val="16"/>
        </w:rPr>
        <w:t xml:space="preserve">.195 </w:t>
      </w:r>
      <w:r w:rsidRPr="00305E43">
        <w:rPr>
          <w:rStyle w:val="StyleUnderline"/>
        </w:rPr>
        <w:t xml:space="preserve">Given that correlation, </w:t>
      </w:r>
      <w:r w:rsidRPr="00A37F4D">
        <w:rPr>
          <w:rStyle w:val="StyleUnderline"/>
          <w:highlight w:val="cyan"/>
        </w:rPr>
        <w:t xml:space="preserve">higher-productivity firms </w:t>
      </w:r>
      <w:r w:rsidRPr="00A37F4D">
        <w:rPr>
          <w:rStyle w:val="Emphasis"/>
          <w:highlight w:val="cyan"/>
        </w:rPr>
        <w:t>reduce</w:t>
      </w:r>
      <w:r w:rsidRPr="004B4524">
        <w:rPr>
          <w:rStyle w:val="StyleUnderline"/>
        </w:rPr>
        <w:t xml:space="preserve"> their </w:t>
      </w:r>
      <w:r w:rsidRPr="00A37F4D">
        <w:rPr>
          <w:rStyle w:val="StyleUnderline"/>
          <w:highlight w:val="cyan"/>
        </w:rPr>
        <w:t>output</w:t>
      </w:r>
      <w:r w:rsidRPr="004B4524">
        <w:rPr>
          <w:rStyle w:val="StyleUnderline"/>
        </w:rPr>
        <w:t xml:space="preserve"> </w:t>
      </w:r>
      <w:r w:rsidRPr="00A37F4D">
        <w:rPr>
          <w:rStyle w:val="Emphasis"/>
          <w:highlight w:val="cyan"/>
        </w:rPr>
        <w:t>disproportionately</w:t>
      </w:r>
      <w:r w:rsidRPr="004B4524">
        <w:rPr>
          <w:sz w:val="16"/>
        </w:rPr>
        <w:t xml:space="preserve">, </w:t>
      </w:r>
      <w:r w:rsidRPr="004B4524">
        <w:rPr>
          <w:rStyle w:val="StyleUnderline"/>
        </w:rPr>
        <w:t>relative to lower-productivity firms.</w:t>
      </w:r>
      <w:r w:rsidRPr="004B4524">
        <w:rPr>
          <w:sz w:val="16"/>
        </w:rPr>
        <w:t xml:space="preserve"> Naturally, </w:t>
      </w:r>
      <w:r w:rsidRPr="004B4524">
        <w:rPr>
          <w:rStyle w:val="StyleUnderline"/>
        </w:rPr>
        <w:t xml:space="preserve">this </w:t>
      </w:r>
      <w:r w:rsidRPr="00305E43">
        <w:rPr>
          <w:rStyle w:val="StyleUnderline"/>
        </w:rPr>
        <w:t>increases low-productivity firms’ share of national production</w:t>
      </w:r>
      <w:r w:rsidRPr="00305E43">
        <w:rPr>
          <w:sz w:val="16"/>
        </w:rPr>
        <w:t xml:space="preserve">, </w:t>
      </w:r>
      <w:r w:rsidRPr="00305E43">
        <w:rPr>
          <w:rStyle w:val="StyleUnderline"/>
        </w:rPr>
        <w:t xml:space="preserve">resulting in </w:t>
      </w:r>
      <w:r w:rsidRPr="00A37F4D">
        <w:rPr>
          <w:rStyle w:val="Emphasis"/>
          <w:highlight w:val="cyan"/>
        </w:rPr>
        <w:t>decreased aggregate productivity</w:t>
      </w:r>
      <w:r w:rsidRPr="004B4524">
        <w:rPr>
          <w:sz w:val="16"/>
        </w:rPr>
        <w:t xml:space="preserve">. As Gutierrez and Philippon (2017, 2020) show, </w:t>
      </w:r>
      <w:r w:rsidRPr="00305E43">
        <w:rPr>
          <w:rStyle w:val="StyleUnderline"/>
        </w:rPr>
        <w:t xml:space="preserve">the </w:t>
      </w:r>
      <w:r w:rsidRPr="00A37F4D">
        <w:rPr>
          <w:rStyle w:val="StyleUnderline"/>
          <w:highlight w:val="cyan"/>
        </w:rPr>
        <w:t>largest firms</w:t>
      </w:r>
      <w:r w:rsidRPr="00A37F4D">
        <w:rPr>
          <w:sz w:val="16"/>
          <w:highlight w:val="cyan"/>
        </w:rPr>
        <w:t>,</w:t>
      </w:r>
      <w:r w:rsidRPr="004B4524">
        <w:rPr>
          <w:sz w:val="16"/>
        </w:rPr>
        <w:t xml:space="preserve"> which hold an increasing share of employment and sales, </w:t>
      </w:r>
      <w:r w:rsidRPr="00A37F4D">
        <w:rPr>
          <w:rStyle w:val="StyleUnderline"/>
          <w:highlight w:val="cyan"/>
        </w:rPr>
        <w:t>have</w:t>
      </w:r>
      <w:r w:rsidRPr="004B4524">
        <w:rPr>
          <w:rStyle w:val="StyleUnderline"/>
        </w:rPr>
        <w:t xml:space="preserve"> </w:t>
      </w:r>
      <w:r w:rsidRPr="00A37F4D">
        <w:rPr>
          <w:rStyle w:val="Emphasis"/>
          <w:highlight w:val="cyan"/>
        </w:rPr>
        <w:t>stagnant</w:t>
      </w:r>
      <w:r w:rsidRPr="004B4524">
        <w:rPr>
          <w:rStyle w:val="StyleUnderline"/>
        </w:rPr>
        <w:t xml:space="preserve"> </w:t>
      </w:r>
      <w:r w:rsidRPr="00A37F4D">
        <w:rPr>
          <w:rStyle w:val="Emphasis"/>
          <w:highlight w:val="cyan"/>
        </w:rPr>
        <w:t>investment rates</w:t>
      </w:r>
      <w:r w:rsidRPr="004B4524">
        <w:rPr>
          <w:rStyle w:val="StyleUnderline"/>
        </w:rPr>
        <w:t>, and a decreasing relative contribution to aggregate productivity growth.</w:t>
      </w:r>
      <w:r w:rsidRPr="004B4524">
        <w:rPr>
          <w:sz w:val="16"/>
        </w:rPr>
        <w:t xml:space="preserve">196 Thus, </w:t>
      </w:r>
      <w:r w:rsidRPr="004B4524">
        <w:rPr>
          <w:rStyle w:val="StyleUnderline"/>
        </w:rPr>
        <w:t>the largest firm</w:t>
      </w:r>
      <w:r w:rsidRPr="00305E43">
        <w:rPr>
          <w:rStyle w:val="StyleUnderline"/>
        </w:rPr>
        <w:t>s are becoming more profitable while</w:t>
      </w:r>
      <w:r w:rsidRPr="004B4524">
        <w:rPr>
          <w:rStyle w:val="StyleUnderline"/>
        </w:rPr>
        <w:t xml:space="preserve"> </w:t>
      </w:r>
      <w:r w:rsidRPr="00A37F4D">
        <w:rPr>
          <w:rStyle w:val="Emphasis"/>
          <w:highlight w:val="cyan"/>
        </w:rPr>
        <w:t>investing less</w:t>
      </w:r>
      <w:r w:rsidRPr="00A37F4D">
        <w:rPr>
          <w:rStyle w:val="StyleUnderline"/>
          <w:highlight w:val="cyan"/>
        </w:rPr>
        <w:t xml:space="preserve"> </w:t>
      </w:r>
      <w:r w:rsidRPr="00305E43">
        <w:rPr>
          <w:rStyle w:val="StyleUnderline"/>
        </w:rPr>
        <w:t>and</w:t>
      </w:r>
      <w:r w:rsidRPr="004B4524">
        <w:rPr>
          <w:rStyle w:val="StyleUnderline"/>
        </w:rPr>
        <w:t xml:space="preserve"> </w:t>
      </w:r>
      <w:r w:rsidRPr="00A37F4D">
        <w:rPr>
          <w:rStyle w:val="Emphasis"/>
          <w:highlight w:val="cyan"/>
        </w:rPr>
        <w:t>generating less</w:t>
      </w:r>
      <w:r w:rsidRPr="00305E43">
        <w:rPr>
          <w:rStyle w:val="Emphasis"/>
        </w:rPr>
        <w:t xml:space="preserve"> productivity </w:t>
      </w:r>
      <w:r w:rsidRPr="00A37F4D">
        <w:rPr>
          <w:rStyle w:val="Emphasis"/>
          <w:highlight w:val="cyan"/>
        </w:rPr>
        <w:t>growth</w:t>
      </w:r>
      <w:r w:rsidRPr="004B4524">
        <w:rPr>
          <w:sz w:val="16"/>
        </w:rPr>
        <w:t xml:space="preserve">. To be clear, a causal link from lower labor market competition to decreases in investment and productivity growth has yet to be established. However, </w:t>
      </w:r>
      <w:r w:rsidRPr="00305E43">
        <w:rPr>
          <w:rStyle w:val="StyleUnderline"/>
        </w:rPr>
        <w:t>increased concentration</w:t>
      </w:r>
      <w:r w:rsidRPr="00305E43">
        <w:rPr>
          <w:sz w:val="16"/>
        </w:rPr>
        <w:t xml:space="preserve"> does </w:t>
      </w:r>
      <w:r w:rsidRPr="00305E43">
        <w:rPr>
          <w:rStyle w:val="StyleUnderline"/>
        </w:rPr>
        <w:t xml:space="preserve">appear to be a driver of </w:t>
      </w:r>
      <w:r w:rsidRPr="00305E43">
        <w:rPr>
          <w:rStyle w:val="Emphasis"/>
        </w:rPr>
        <w:t>weak investment</w:t>
      </w:r>
      <w:r w:rsidRPr="00305E43">
        <w:rPr>
          <w:rStyle w:val="StyleUnderline"/>
        </w:rPr>
        <w:t xml:space="preserve">, low </w:t>
      </w:r>
      <w:r w:rsidRPr="00305E43">
        <w:rPr>
          <w:rStyle w:val="Emphasis"/>
        </w:rPr>
        <w:t>productivity growth</w:t>
      </w:r>
      <w:r w:rsidRPr="00305E43">
        <w:rPr>
          <w:rStyle w:val="StyleUnderline"/>
        </w:rPr>
        <w:t xml:space="preserve">, </w:t>
      </w:r>
      <w:r w:rsidRPr="00305E43">
        <w:rPr>
          <w:sz w:val="16"/>
        </w:rPr>
        <w:t>and high profits and likely contributes to lower labor market competition.</w:t>
      </w:r>
    </w:p>
    <w:p w14:paraId="3933FD5C" w14:textId="77777777" w:rsidR="00B60862" w:rsidRPr="00305E43" w:rsidRDefault="00B60862" w:rsidP="00B60862">
      <w:pPr>
        <w:rPr>
          <w:sz w:val="16"/>
        </w:rPr>
      </w:pPr>
      <w:r w:rsidRPr="00305E43">
        <w:rPr>
          <w:sz w:val="16"/>
        </w:rPr>
        <w:t>Firm Formation and Innovation</w:t>
      </w:r>
    </w:p>
    <w:p w14:paraId="1A8B83DF" w14:textId="77777777" w:rsidR="00B60862" w:rsidRPr="004B4524" w:rsidRDefault="00B60862" w:rsidP="00B60862">
      <w:pPr>
        <w:rPr>
          <w:sz w:val="16"/>
        </w:rPr>
      </w:pPr>
      <w:r w:rsidRPr="00305E43">
        <w:rPr>
          <w:sz w:val="16"/>
        </w:rPr>
        <w:t>Business formation and exits have both declined since the early 1980s. As a share of the total number of firms, about 20 percent fewer firms were created in 2018, compared with 1982.197 Over the same period, the share of payroll attributable to firms less than 5 years old with at least one employee on payroll declined by almost a quarter, from 38 percent</w:t>
      </w:r>
      <w:r w:rsidRPr="004B4524">
        <w:rPr>
          <w:sz w:val="16"/>
        </w:rPr>
        <w:t xml:space="preserve"> in 1982 to about 29 percent in 2018 (Congressional Budget Ofice 2020). Accordingly, firms today are, on average, older than they were in the past.</w:t>
      </w:r>
    </w:p>
    <w:p w14:paraId="754EC67E" w14:textId="77777777" w:rsidR="00B60862" w:rsidRPr="004B4524" w:rsidRDefault="00B60862" w:rsidP="00B60862">
      <w:pPr>
        <w:rPr>
          <w:sz w:val="16"/>
        </w:rPr>
      </w:pPr>
      <w:r w:rsidRPr="004B4524">
        <w:rPr>
          <w:sz w:val="16"/>
        </w:rPr>
        <w:t>The decline in business formation is likely driven by several factors. In their 2020 analysis, the Congressional Budget Ofice (CBO) pointed to the aging domestic workforce as a key factor, though they note immigration (especially high skilled immigration) has ofset some of that decline. Cyclical factors (e.g., recessions) play a role as well. Moreover, the shift in economic activity to larger and older firms may not necessarily have a negative impact on welfare (Autor et al. 2020).</w:t>
      </w:r>
    </w:p>
    <w:p w14:paraId="6A21D0B9" w14:textId="77777777" w:rsidR="00B60862" w:rsidRPr="004B4524" w:rsidRDefault="00B60862" w:rsidP="00B60862">
      <w:pPr>
        <w:rPr>
          <w:sz w:val="16"/>
        </w:rPr>
      </w:pPr>
      <w:r w:rsidRPr="004B4524">
        <w:rPr>
          <w:sz w:val="16"/>
        </w:rPr>
        <w:t xml:space="preserve">However, the decline in business formation is potentially troubling because it could suggest that </w:t>
      </w:r>
      <w:r w:rsidRPr="00A37F4D">
        <w:rPr>
          <w:rStyle w:val="StyleUnderline"/>
          <w:highlight w:val="cyan"/>
        </w:rPr>
        <w:t xml:space="preserve">dominant firms </w:t>
      </w:r>
      <w:r w:rsidRPr="00305E43">
        <w:rPr>
          <w:rStyle w:val="Emphasis"/>
        </w:rPr>
        <w:t xml:space="preserve">maintain their </w:t>
      </w:r>
      <w:r w:rsidRPr="00A37F4D">
        <w:rPr>
          <w:rStyle w:val="Emphasis"/>
          <w:highlight w:val="cyan"/>
        </w:rPr>
        <w:t>lead status</w:t>
      </w:r>
      <w:r w:rsidRPr="004B4524">
        <w:rPr>
          <w:rStyle w:val="StyleUnderline"/>
        </w:rPr>
        <w:t xml:space="preserve"> by erecting barriers to entry </w:t>
      </w:r>
      <w:r w:rsidRPr="00A37F4D">
        <w:rPr>
          <w:rStyle w:val="StyleUnderline"/>
          <w:highlight w:val="cyan"/>
        </w:rPr>
        <w:t>rather than</w:t>
      </w:r>
      <w:r w:rsidRPr="00305E43">
        <w:rPr>
          <w:rStyle w:val="StyleUnderline"/>
        </w:rPr>
        <w:t xml:space="preserve"> maintaining</w:t>
      </w:r>
      <w:r w:rsidRPr="004B4524">
        <w:rPr>
          <w:rStyle w:val="StyleUnderline"/>
        </w:rPr>
        <w:t xml:space="preserve"> their </w:t>
      </w:r>
      <w:r w:rsidRPr="00305E43">
        <w:rPr>
          <w:rStyle w:val="StyleUnderline"/>
        </w:rPr>
        <w:t xml:space="preserve">dominance </w:t>
      </w:r>
      <w:r w:rsidRPr="00305E43">
        <w:rPr>
          <w:rStyle w:val="Emphasis"/>
        </w:rPr>
        <w:t xml:space="preserve">through </w:t>
      </w:r>
      <w:r w:rsidRPr="00A37F4D">
        <w:rPr>
          <w:rStyle w:val="Emphasis"/>
          <w:highlight w:val="cyan"/>
        </w:rPr>
        <w:t>innovation</w:t>
      </w:r>
      <w:r w:rsidRPr="004B4524">
        <w:rPr>
          <w:sz w:val="16"/>
        </w:rPr>
        <w:t xml:space="preserve">. Gutierrez and Philippon (2019) </w:t>
      </w:r>
      <w:r w:rsidRPr="004B4524">
        <w:rPr>
          <w:rStyle w:val="StyleUnderline"/>
        </w:rPr>
        <w:t>provide evidence to this efect, showing that firm entry has become less sensitive to market valuations over time</w:t>
      </w:r>
      <w:r w:rsidRPr="004B4524">
        <w:rPr>
          <w:sz w:val="16"/>
        </w:rPr>
        <w:t xml:space="preserve"> (i.e., high profits do not lead to increasing firm entry). The authors provide evidence that large firms have been able to erect hurdles to the entry of new firms.198</w:t>
      </w:r>
    </w:p>
    <w:p w14:paraId="2E513A46" w14:textId="77777777" w:rsidR="00B60862" w:rsidRPr="00305E43" w:rsidRDefault="00B60862" w:rsidP="00B60862">
      <w:pPr>
        <w:rPr>
          <w:sz w:val="16"/>
        </w:rPr>
      </w:pPr>
      <w:r w:rsidRPr="004B4524">
        <w:rPr>
          <w:sz w:val="16"/>
        </w:rPr>
        <w:t xml:space="preserve">As Aghion, Akcigit, and Howitt (2015) note, </w:t>
      </w:r>
      <w:r w:rsidRPr="004B4524">
        <w:rPr>
          <w:rStyle w:val="StyleUnderline"/>
        </w:rPr>
        <w:t xml:space="preserve">more intense </w:t>
      </w:r>
      <w:r w:rsidRPr="00A37F4D">
        <w:rPr>
          <w:rStyle w:val="StyleUnderline"/>
          <w:highlight w:val="cyan"/>
        </w:rPr>
        <w:t>competition</w:t>
      </w:r>
      <w:r w:rsidRPr="004B4524">
        <w:rPr>
          <w:rStyle w:val="StyleUnderline"/>
        </w:rPr>
        <w:t xml:space="preserve"> tends to </w:t>
      </w:r>
      <w:r w:rsidRPr="00A37F4D">
        <w:rPr>
          <w:rStyle w:val="StyleUnderline"/>
          <w:highlight w:val="cyan"/>
        </w:rPr>
        <w:t xml:space="preserve">encourage </w:t>
      </w:r>
      <w:r w:rsidRPr="00A37F4D">
        <w:rPr>
          <w:rStyle w:val="Emphasis"/>
          <w:highlight w:val="cyan"/>
        </w:rPr>
        <w:t>innovation</w:t>
      </w:r>
      <w:r w:rsidRPr="00A37F4D">
        <w:rPr>
          <w:rStyle w:val="StyleUnderline"/>
          <w:highlight w:val="cyan"/>
        </w:rPr>
        <w:t xml:space="preserve"> </w:t>
      </w:r>
      <w:r w:rsidRPr="00305E43">
        <w:rPr>
          <w:rStyle w:val="Emphasis"/>
        </w:rPr>
        <w:t>in “frontier” firms</w:t>
      </w:r>
      <w:r w:rsidRPr="00305E43">
        <w:rPr>
          <w:sz w:val="16"/>
        </w:rPr>
        <w:t xml:space="preserve"> (firms that are in sectors at the cutting-edge of technology), </w:t>
      </w:r>
      <w:r w:rsidRPr="00305E43">
        <w:rPr>
          <w:rStyle w:val="StyleUnderline"/>
        </w:rPr>
        <w:t>whereas barriers to entry become increasingly detrimental to growth as a country approaches the technological frontier</w:t>
      </w:r>
      <w:r w:rsidRPr="00305E43">
        <w:rPr>
          <w:sz w:val="16"/>
        </w:rPr>
        <w:t xml:space="preserve">.199 </w:t>
      </w:r>
      <w:r w:rsidRPr="00305E43">
        <w:rPr>
          <w:rStyle w:val="StyleUnderline"/>
        </w:rPr>
        <w:t>Using a structural model</w:t>
      </w:r>
      <w:r w:rsidRPr="00305E43">
        <w:rPr>
          <w:sz w:val="16"/>
        </w:rPr>
        <w:t>, Akcigit and Ates</w:t>
      </w:r>
      <w:r w:rsidRPr="004B4524">
        <w:rPr>
          <w:sz w:val="16"/>
        </w:rPr>
        <w:t xml:space="preserve"> (2019) </w:t>
      </w:r>
      <w:r w:rsidRPr="004B4524">
        <w:rPr>
          <w:rStyle w:val="StyleUnderline"/>
        </w:rPr>
        <w:t xml:space="preserve">find that </w:t>
      </w:r>
      <w:r w:rsidRPr="00A37F4D">
        <w:rPr>
          <w:rStyle w:val="StyleUnderline"/>
          <w:highlight w:val="cyan"/>
        </w:rPr>
        <w:t xml:space="preserve">declines in </w:t>
      </w:r>
      <w:r w:rsidRPr="00A37F4D">
        <w:rPr>
          <w:rStyle w:val="Emphasis"/>
          <w:highlight w:val="cyan"/>
        </w:rPr>
        <w:t>firm entry</w:t>
      </w:r>
      <w:r w:rsidRPr="004B4524">
        <w:rPr>
          <w:rStyle w:val="StyleUnderline"/>
        </w:rPr>
        <w:t xml:space="preserve"> </w:t>
      </w:r>
      <w:r w:rsidRPr="00A37F4D">
        <w:rPr>
          <w:rStyle w:val="StyleUnderline"/>
          <w:highlight w:val="cyan"/>
        </w:rPr>
        <w:t xml:space="preserve">and </w:t>
      </w:r>
      <w:r w:rsidRPr="00A37F4D">
        <w:rPr>
          <w:rStyle w:val="Emphasis"/>
          <w:highlight w:val="cyan"/>
        </w:rPr>
        <w:t>worker reallocation</w:t>
      </w:r>
      <w:r w:rsidRPr="004B4524">
        <w:rPr>
          <w:rStyle w:val="StyleUnderline"/>
        </w:rPr>
        <w:t xml:space="preserve"> </w:t>
      </w:r>
      <w:r w:rsidRPr="00305E43">
        <w:rPr>
          <w:rStyle w:val="StyleUnderline"/>
        </w:rPr>
        <w:t xml:space="preserve">towards new firms reflects </w:t>
      </w:r>
      <w:r w:rsidRPr="00305E43">
        <w:rPr>
          <w:rStyle w:val="Emphasis"/>
        </w:rPr>
        <w:t>slower knowledge difusion</w:t>
      </w:r>
      <w:r w:rsidRPr="00305E43">
        <w:rPr>
          <w:rStyle w:val="StyleUnderline"/>
        </w:rPr>
        <w:t xml:space="preserve"> from frontier firms to new entrants,200 which could reflect impediments to worker mobility</w:t>
      </w:r>
      <w:r w:rsidRPr="00305E43">
        <w:rPr>
          <w:sz w:val="16"/>
        </w:rPr>
        <w:t>.</w:t>
      </w:r>
    </w:p>
    <w:p w14:paraId="05A12768" w14:textId="77777777" w:rsidR="00B60862" w:rsidRPr="004B4524" w:rsidRDefault="00B60862" w:rsidP="00B60862">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127169C5" w14:textId="77777777" w:rsidR="00B60862" w:rsidRPr="004B4524" w:rsidRDefault="00B60862" w:rsidP="00B60862">
      <w:r w:rsidRPr="004B4524">
        <w:t xml:space="preserve">Tobias </w:t>
      </w:r>
      <w:r w:rsidRPr="004B4524">
        <w:rPr>
          <w:rStyle w:val="Style13ptBold"/>
        </w:rPr>
        <w:t>Bunde et al. 24</w:t>
      </w:r>
      <w:r w:rsidRPr="004B4524">
        <w:t xml:space="preserve">. Professor of International Security at the Hertie School. Sophie Eisentraut. Head of Research &amp; Publications at the Munich Security Conference. Leonard Schütte. Researcher at the </w:t>
      </w:r>
      <w:r w:rsidRPr="004B4524">
        <w:lastRenderedPageBreak/>
        <w:t>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23F36BC2" w14:textId="77777777" w:rsidR="00B60862" w:rsidRPr="004B4524" w:rsidRDefault="00B60862" w:rsidP="00B60862">
      <w:pPr>
        <w:rPr>
          <w:sz w:val="16"/>
        </w:rPr>
      </w:pPr>
      <w:r w:rsidRPr="004B4524">
        <w:rPr>
          <w:rStyle w:val="StyleUnderline"/>
        </w:rPr>
        <w:t xml:space="preserve">Amid growing </w:t>
      </w:r>
      <w:r w:rsidRPr="00A37F4D">
        <w:rPr>
          <w:rStyle w:val="Emphasis"/>
          <w:highlight w:val="cyan"/>
        </w:rPr>
        <w:t>geopolitical tensions</w:t>
      </w:r>
      <w:r w:rsidRPr="004B4524">
        <w:rPr>
          <w:sz w:val="16"/>
        </w:rPr>
        <w:t xml:space="preserve"> </w:t>
      </w:r>
      <w:r w:rsidRPr="004B4524">
        <w:rPr>
          <w:rStyle w:val="StyleUnderline"/>
        </w:rPr>
        <w:t xml:space="preserve">and </w:t>
      </w:r>
      <w:r w:rsidRPr="00A37F4D">
        <w:rPr>
          <w:rStyle w:val="StyleUnderline"/>
          <w:highlight w:val="cyan"/>
        </w:rPr>
        <w:t xml:space="preserve">rising </w:t>
      </w:r>
      <w:r w:rsidRPr="00A37F4D">
        <w:rPr>
          <w:rStyle w:val="Emphasis"/>
          <w:highlight w:val="cyan"/>
        </w:rPr>
        <w:t>economic uncertainty</w:t>
      </w:r>
      <w:r w:rsidRPr="004B4524">
        <w:rPr>
          <w:sz w:val="16"/>
        </w:rPr>
        <w:t xml:space="preserve">, many </w:t>
      </w:r>
      <w:r w:rsidRPr="00A37F4D">
        <w:rPr>
          <w:rStyle w:val="StyleUnderline"/>
          <w:highlight w:val="cyan"/>
        </w:rPr>
        <w:t>governments</w:t>
      </w:r>
      <w:r w:rsidRPr="00A37F4D">
        <w:rPr>
          <w:sz w:val="16"/>
          <w:highlight w:val="cyan"/>
        </w:rPr>
        <w:t xml:space="preserve"> </w:t>
      </w:r>
      <w:r w:rsidRPr="00305E43">
        <w:rPr>
          <w:rStyle w:val="StyleUnderline"/>
        </w:rPr>
        <w:t xml:space="preserve">are </w:t>
      </w:r>
      <w:r w:rsidRPr="00A37F4D">
        <w:rPr>
          <w:rStyle w:val="StyleUnderline"/>
          <w:highlight w:val="cyan"/>
        </w:rPr>
        <w:t>no longer focusing on</w:t>
      </w:r>
      <w:r w:rsidRPr="004B4524">
        <w:rPr>
          <w:rStyle w:val="StyleUnderline"/>
        </w:rPr>
        <w:t xml:space="preserve"> the </w:t>
      </w:r>
      <w:r w:rsidRPr="004B4524">
        <w:rPr>
          <w:rStyle w:val="Emphasis"/>
        </w:rPr>
        <w:t xml:space="preserve">absolute </w:t>
      </w:r>
      <w:r w:rsidRPr="00A37F4D">
        <w:rPr>
          <w:rStyle w:val="Emphasis"/>
          <w:highlight w:val="cyan"/>
        </w:rPr>
        <w:t>benefits</w:t>
      </w:r>
      <w:r w:rsidRPr="004B4524">
        <w:rPr>
          <w:sz w:val="16"/>
        </w:rPr>
        <w:t xml:space="preserve"> </w:t>
      </w:r>
      <w:r w:rsidRPr="00A37F4D">
        <w:rPr>
          <w:rStyle w:val="StyleUnderline"/>
          <w:highlight w:val="cyan"/>
        </w:rPr>
        <w:t>of</w:t>
      </w:r>
      <w:r w:rsidRPr="004B4524">
        <w:rPr>
          <w:sz w:val="16"/>
        </w:rPr>
        <w:t xml:space="preserve"> </w:t>
      </w:r>
      <w:r w:rsidRPr="004B4524">
        <w:rPr>
          <w:rStyle w:val="StyleUnderline"/>
        </w:rPr>
        <w:t xml:space="preserve">global </w:t>
      </w:r>
      <w:r w:rsidRPr="00A37F4D">
        <w:rPr>
          <w:rStyle w:val="StyleUnderline"/>
          <w:highlight w:val="cyan"/>
        </w:rPr>
        <w:t>cooperation</w:t>
      </w:r>
      <w:r w:rsidRPr="004B4524">
        <w:rPr>
          <w:sz w:val="16"/>
        </w:rPr>
        <w:t xml:space="preserve">, </w:t>
      </w:r>
      <w:r w:rsidRPr="004B4524">
        <w:rPr>
          <w:rStyle w:val="StyleUnderline"/>
        </w:rPr>
        <w:t xml:space="preserve">but are </w:t>
      </w:r>
      <w:r w:rsidRPr="004B4524">
        <w:rPr>
          <w:rStyle w:val="Emphasis"/>
        </w:rPr>
        <w:t>increasingly concerned</w:t>
      </w:r>
      <w:r w:rsidRPr="004B4524">
        <w:rPr>
          <w:rStyle w:val="StyleUnderline"/>
        </w:rPr>
        <w:t xml:space="preserve"> that they are </w:t>
      </w:r>
      <w:r w:rsidRPr="004B4524">
        <w:rPr>
          <w:rStyle w:val="Emphasis"/>
        </w:rPr>
        <w:t>gaining less than others</w:t>
      </w:r>
      <w:r w:rsidRPr="004B4524">
        <w:rPr>
          <w:rStyle w:val="StyleUnderline"/>
        </w:rPr>
        <w:t>.</w:t>
      </w:r>
      <w:r w:rsidRPr="004B4524">
        <w:rPr>
          <w:sz w:val="16"/>
        </w:rPr>
        <w:t xml:space="preserve"> </w:t>
      </w:r>
      <w:r w:rsidRPr="004B4524">
        <w:rPr>
          <w:rStyle w:val="StyleUnderline"/>
        </w:rPr>
        <w:t xml:space="preserve">Prioritizing relative payoffs may well </w:t>
      </w:r>
      <w:r w:rsidRPr="00A37F4D">
        <w:rPr>
          <w:rStyle w:val="StyleUnderline"/>
          <w:highlight w:val="cyan"/>
        </w:rPr>
        <w:t>spur</w:t>
      </w:r>
      <w:r w:rsidRPr="00A37F4D">
        <w:rPr>
          <w:sz w:val="16"/>
          <w:highlight w:val="cyan"/>
        </w:rPr>
        <w:t xml:space="preserve"> </w:t>
      </w:r>
      <w:r w:rsidRPr="00A37F4D">
        <w:rPr>
          <w:rStyle w:val="Emphasis"/>
          <w:highlight w:val="cyan"/>
        </w:rPr>
        <w:t>lose</w:t>
      </w:r>
      <w:r w:rsidRPr="00A37F4D">
        <w:rPr>
          <w:sz w:val="16"/>
          <w:highlight w:val="cyan"/>
        </w:rPr>
        <w:t>-</w:t>
      </w:r>
      <w:r w:rsidRPr="00A37F4D">
        <w:rPr>
          <w:rStyle w:val="Emphasis"/>
          <w:highlight w:val="cyan"/>
        </w:rPr>
        <w:t>lose dynamics</w:t>
      </w:r>
      <w:r w:rsidRPr="004B4524">
        <w:rPr>
          <w:sz w:val="16"/>
        </w:rPr>
        <w:t xml:space="preserve"> – </w:t>
      </w:r>
      <w:r w:rsidRPr="004B4524">
        <w:rPr>
          <w:rStyle w:val="StyleUnderline"/>
        </w:rPr>
        <w:t>jeopardizing cooperation and undermining an order that,</w:t>
      </w:r>
      <w:r w:rsidRPr="004B4524">
        <w:rPr>
          <w:sz w:val="16"/>
        </w:rPr>
        <w:t xml:space="preserve"> despite its obvious flaws, </w:t>
      </w:r>
      <w:r w:rsidRPr="004B4524">
        <w:rPr>
          <w:rStyle w:val="StyleUnderline"/>
        </w:rPr>
        <w:t>can still help grow the proverbial pie for the benefit of all</w:t>
      </w:r>
      <w:r w:rsidRPr="004B4524">
        <w:rPr>
          <w:sz w:val="16"/>
        </w:rPr>
        <w:t xml:space="preserve">. The </w:t>
      </w:r>
      <w:r w:rsidRPr="004B4524">
        <w:rPr>
          <w:rStyle w:val="StyleUnderline"/>
        </w:rPr>
        <w:t>transatlantic partners and like-minded states</w:t>
      </w:r>
      <w:r w:rsidRPr="004B4524">
        <w:rPr>
          <w:sz w:val="16"/>
        </w:rPr>
        <w:t xml:space="preserve"> now </w:t>
      </w:r>
      <w:r w:rsidRPr="004B4524">
        <w:rPr>
          <w:rStyle w:val="StyleUnderline"/>
        </w:rPr>
        <w:t>face a difficult balancing act</w:t>
      </w:r>
      <w:r w:rsidRPr="004B4524">
        <w:rPr>
          <w:sz w:val="16"/>
        </w:rPr>
        <w:t xml:space="preserve">. On the one hand, they have to brace for a much more competitive geopolitical environment, where </w:t>
      </w:r>
      <w:r w:rsidRPr="00A37F4D">
        <w:rPr>
          <w:rStyle w:val="Emphasis"/>
          <w:highlight w:val="cyan"/>
        </w:rPr>
        <w:t xml:space="preserve">relative-gains thinking </w:t>
      </w:r>
      <w:r w:rsidRPr="00305E43">
        <w:rPr>
          <w:rStyle w:val="Emphasis"/>
        </w:rPr>
        <w:t>is unavoidable</w:t>
      </w:r>
      <w:r w:rsidRPr="00305E43">
        <w:rPr>
          <w:sz w:val="16"/>
        </w:rPr>
        <w:t>. On</w:t>
      </w:r>
      <w:r w:rsidRPr="004B4524">
        <w:rPr>
          <w:sz w:val="16"/>
        </w:rPr>
        <w:t xml:space="preserve"> the other hand, </w:t>
      </w:r>
      <w:r w:rsidRPr="004B4524">
        <w:rPr>
          <w:rStyle w:val="StyleUnderline"/>
        </w:rPr>
        <w:t>they have to revive positive-sum cooperation</w:t>
      </w:r>
      <w:r w:rsidRPr="004B4524">
        <w:rPr>
          <w:sz w:val="16"/>
        </w:rPr>
        <w:t xml:space="preserve">, </w:t>
      </w:r>
      <w:r w:rsidRPr="004B4524">
        <w:rPr>
          <w:rStyle w:val="StyleUnderline"/>
        </w:rPr>
        <w:t xml:space="preserve">without which more </w:t>
      </w:r>
      <w:r w:rsidRPr="004B4524">
        <w:rPr>
          <w:rStyle w:val="Emphasis"/>
        </w:rPr>
        <w:t>inclusive global growth</w:t>
      </w:r>
      <w:r w:rsidRPr="004B4524">
        <w:rPr>
          <w:sz w:val="16"/>
        </w:rPr>
        <w:t xml:space="preserve"> </w:t>
      </w:r>
      <w:r w:rsidRPr="004B4524">
        <w:rPr>
          <w:rStyle w:val="StyleUnderline"/>
        </w:rPr>
        <w:t xml:space="preserve">and </w:t>
      </w:r>
      <w:r w:rsidRPr="004B4524">
        <w:rPr>
          <w:rStyle w:val="Emphasis"/>
        </w:rPr>
        <w:t>solutions</w:t>
      </w:r>
      <w:r w:rsidRPr="004B4524">
        <w:rPr>
          <w:sz w:val="16"/>
        </w:rPr>
        <w:t xml:space="preserve"> </w:t>
      </w:r>
      <w:r w:rsidRPr="004B4524">
        <w:rPr>
          <w:rStyle w:val="StyleUnderline"/>
        </w:rPr>
        <w:t xml:space="preserve">to pressing global problems </w:t>
      </w:r>
      <w:r w:rsidRPr="004B4524">
        <w:rPr>
          <w:sz w:val="16"/>
        </w:rPr>
        <w:t>can hardly be attained.</w:t>
      </w:r>
    </w:p>
    <w:p w14:paraId="4C79A600" w14:textId="77777777" w:rsidR="00B60862" w:rsidRPr="004B4524" w:rsidRDefault="00B60862" w:rsidP="00B60862">
      <w:pPr>
        <w:rPr>
          <w:rStyle w:val="StyleUnderline"/>
        </w:rPr>
      </w:pPr>
      <w:r w:rsidRPr="004B4524">
        <w:rPr>
          <w:sz w:val="16"/>
        </w:rPr>
        <w:t xml:space="preserve">In absolute terms, </w:t>
      </w:r>
      <w:r w:rsidRPr="004B4524">
        <w:rPr>
          <w:rStyle w:val="StyleUnderline"/>
        </w:rPr>
        <w:t>the period after the Zeitenwende</w:t>
      </w:r>
      <w:r w:rsidRPr="004B4524">
        <w:rPr>
          <w:sz w:val="16"/>
        </w:rPr>
        <w:t xml:space="preserve"> brought about by the end of the Cold War was a story of success. The </w:t>
      </w:r>
      <w:r w:rsidRPr="00A37F4D">
        <w:rPr>
          <w:rStyle w:val="StyleUnderline"/>
          <w:highlight w:val="cyan"/>
        </w:rPr>
        <w:t>risk</w:t>
      </w:r>
      <w:r w:rsidRPr="004B4524">
        <w:rPr>
          <w:rStyle w:val="StyleUnderline"/>
        </w:rPr>
        <w:t xml:space="preserve"> of </w:t>
      </w:r>
      <w:r w:rsidRPr="00A37F4D">
        <w:rPr>
          <w:rStyle w:val="Emphasis"/>
          <w:highlight w:val="cyan"/>
        </w:rPr>
        <w:t>great-power</w:t>
      </w:r>
      <w:r w:rsidRPr="004B4524">
        <w:rPr>
          <w:rStyle w:val="Emphasis"/>
        </w:rPr>
        <w:t xml:space="preserve"> </w:t>
      </w:r>
      <w:r w:rsidRPr="00A37F4D">
        <w:rPr>
          <w:rStyle w:val="Emphasis"/>
          <w:highlight w:val="cyan"/>
        </w:rPr>
        <w:t>war</w:t>
      </w:r>
      <w:r w:rsidRPr="004B4524">
        <w:rPr>
          <w:rStyle w:val="Emphasis"/>
        </w:rPr>
        <w:t xml:space="preserve"> </w:t>
      </w:r>
      <w:r w:rsidRPr="004B4524">
        <w:rPr>
          <w:sz w:val="16"/>
        </w:rPr>
        <w:t xml:space="preserve">seemed remote, </w:t>
      </w:r>
      <w:r w:rsidRPr="004B4524">
        <w:rPr>
          <w:rStyle w:val="Emphasis"/>
        </w:rPr>
        <w:t>multilateral cooperation flourished</w:t>
      </w:r>
      <w:r w:rsidRPr="004B4524">
        <w:rPr>
          <w:sz w:val="16"/>
        </w:rPr>
        <w:t xml:space="preserve">, </w:t>
      </w:r>
      <w:r w:rsidRPr="004B4524">
        <w:rPr>
          <w:rStyle w:val="Emphasis"/>
        </w:rPr>
        <w:t>democracy</w:t>
      </w:r>
      <w:r w:rsidRPr="004B4524">
        <w:rPr>
          <w:rStyle w:val="StyleUnderline"/>
        </w:rPr>
        <w:t xml:space="preserve"> and human rights </w:t>
      </w:r>
      <w:r w:rsidRPr="004B4524">
        <w:rPr>
          <w:rStyle w:val="Emphasis"/>
        </w:rPr>
        <w:t>spread</w:t>
      </w:r>
      <w:r w:rsidRPr="004B4524">
        <w:rPr>
          <w:rStyle w:val="StyleUnderline"/>
        </w:rPr>
        <w:t xml:space="preserve">, and </w:t>
      </w:r>
      <w:r w:rsidRPr="004B4524">
        <w:rPr>
          <w:rStyle w:val="Emphasis"/>
        </w:rPr>
        <w:t>global poverty declined</w:t>
      </w:r>
      <w:r w:rsidRPr="004B4524">
        <w:rPr>
          <w:sz w:val="16"/>
        </w:rPr>
        <w:t xml:space="preserve">. </w:t>
      </w:r>
      <w:r w:rsidRPr="00A37F4D">
        <w:rPr>
          <w:rStyle w:val="StyleUnderline"/>
          <w:highlight w:val="cyan"/>
        </w:rPr>
        <w:t>The open, rules-based</w:t>
      </w:r>
      <w:r w:rsidRPr="004B4524">
        <w:rPr>
          <w:rStyle w:val="StyleUnderline"/>
        </w:rPr>
        <w:t xml:space="preserve"> international </w:t>
      </w:r>
      <w:r w:rsidRPr="00A37F4D">
        <w:rPr>
          <w:rStyle w:val="StyleUnderline"/>
          <w:highlight w:val="cyan"/>
        </w:rPr>
        <w:t xml:space="preserve">order that emerged allowed </w:t>
      </w:r>
      <w:r w:rsidRPr="004B4524">
        <w:rPr>
          <w:rStyle w:val="StyleUnderline"/>
        </w:rPr>
        <w:t xml:space="preserve">the “pie” of </w:t>
      </w:r>
      <w:r w:rsidRPr="00A37F4D">
        <w:rPr>
          <w:rStyle w:val="Emphasis"/>
          <w:highlight w:val="cyan"/>
        </w:rPr>
        <w:t>global prosperity to grow</w:t>
      </w:r>
      <w:r w:rsidRPr="004B4524">
        <w:rPr>
          <w:rStyle w:val="Emphasis"/>
        </w:rPr>
        <w:t xml:space="preserve"> substantially</w:t>
      </w:r>
      <w:r w:rsidRPr="004B4524">
        <w:rPr>
          <w:sz w:val="16"/>
        </w:rPr>
        <w:t xml:space="preserve">. The contemporary Zeitenwende, however, points in a different direction, as pessimism has crowded out the optimism of the early post-Cold War era. </w:t>
      </w:r>
      <w:r w:rsidRPr="00A37F4D">
        <w:rPr>
          <w:rStyle w:val="StyleUnderline"/>
          <w:highlight w:val="cyan"/>
        </w:rPr>
        <w:t>Amid</w:t>
      </w:r>
      <w:r w:rsidRPr="004B4524">
        <w:rPr>
          <w:sz w:val="16"/>
        </w:rPr>
        <w:t xml:space="preserve"> increasing geopolitical rivalry and </w:t>
      </w:r>
      <w:r w:rsidRPr="00A37F4D">
        <w:rPr>
          <w:rStyle w:val="Emphasis"/>
          <w:highlight w:val="cyan"/>
        </w:rPr>
        <w:t>a</w:t>
      </w:r>
      <w:r w:rsidRPr="004B4524">
        <w:rPr>
          <w:rStyle w:val="Emphasis"/>
        </w:rPr>
        <w:t xml:space="preserve"> global </w:t>
      </w:r>
      <w:r w:rsidRPr="00A37F4D">
        <w:rPr>
          <w:rStyle w:val="Emphasis"/>
          <w:highlight w:val="cyan"/>
        </w:rPr>
        <w:t>economic slowdown</w:t>
      </w:r>
      <w:r w:rsidRPr="004B4524">
        <w:rPr>
          <w:sz w:val="16"/>
        </w:rPr>
        <w:t xml:space="preserve">, </w:t>
      </w:r>
      <w:r w:rsidRPr="00A37F4D">
        <w:rPr>
          <w:rStyle w:val="StyleUnderline"/>
          <w:highlight w:val="cyan"/>
        </w:rPr>
        <w:t>key actors</w:t>
      </w:r>
      <w:r w:rsidRPr="004B4524">
        <w:rPr>
          <w:rStyle w:val="StyleUnderline"/>
        </w:rPr>
        <w:t xml:space="preserve"> in the transatlantic community</w:t>
      </w:r>
      <w:r w:rsidRPr="004B4524">
        <w:rPr>
          <w:sz w:val="16"/>
        </w:rPr>
        <w:t xml:space="preserve">, </w:t>
      </w:r>
      <w:r w:rsidRPr="004B4524">
        <w:rPr>
          <w:rStyle w:val="StyleUnderline"/>
        </w:rPr>
        <w:t xml:space="preserve">in powerful autocracies, and in the so-called Global South have </w:t>
      </w:r>
      <w:r w:rsidRPr="00A37F4D">
        <w:rPr>
          <w:rStyle w:val="StyleUnderline"/>
          <w:highlight w:val="cyan"/>
        </w:rPr>
        <w:t>become</w:t>
      </w:r>
      <w:r w:rsidRPr="00A37F4D">
        <w:rPr>
          <w:sz w:val="16"/>
          <w:highlight w:val="cyan"/>
        </w:rPr>
        <w:t xml:space="preserve"> </w:t>
      </w:r>
      <w:r w:rsidRPr="00A37F4D">
        <w:rPr>
          <w:rStyle w:val="Emphasis"/>
          <w:highlight w:val="cyan"/>
        </w:rPr>
        <w:t>dissatisfied</w:t>
      </w:r>
      <w:r w:rsidRPr="004B4524">
        <w:rPr>
          <w:rStyle w:val="StyleUnderline"/>
        </w:rPr>
        <w:t xml:space="preserve"> </w:t>
      </w:r>
      <w:r w:rsidRPr="00A37F4D">
        <w:rPr>
          <w:rStyle w:val="StyleUnderline"/>
          <w:highlight w:val="cyan"/>
        </w:rPr>
        <w:t>with</w:t>
      </w:r>
      <w:r w:rsidRPr="004B4524">
        <w:rPr>
          <w:rStyle w:val="StyleUnderline"/>
        </w:rPr>
        <w:t xml:space="preserve"> what they perceive to be an </w:t>
      </w:r>
      <w:r w:rsidRPr="00A37F4D">
        <w:rPr>
          <w:rStyle w:val="Emphasis"/>
          <w:highlight w:val="cyan"/>
        </w:rPr>
        <w:t>unequal</w:t>
      </w:r>
      <w:r w:rsidRPr="004B4524">
        <w:rPr>
          <w:rStyle w:val="Emphasis"/>
        </w:rPr>
        <w:t xml:space="preserve"> </w:t>
      </w:r>
      <w:r w:rsidRPr="00A37F4D">
        <w:rPr>
          <w:rStyle w:val="Emphasis"/>
          <w:highlight w:val="cyan"/>
        </w:rPr>
        <w:t>distribution</w:t>
      </w:r>
      <w:r w:rsidRPr="004B4524">
        <w:rPr>
          <w:rStyle w:val="StyleUnderline"/>
        </w:rPr>
        <w:t xml:space="preserve"> of the absolute benefits of the international order</w:t>
      </w:r>
      <w:r w:rsidRPr="004B4524">
        <w:rPr>
          <w:sz w:val="16"/>
        </w:rPr>
        <w:t xml:space="preserve">. From the perspective of many developing states, the international order has never delivered on its promise to grow the pie for the benefit of all. </w:t>
      </w:r>
      <w:r w:rsidRPr="00A37F4D">
        <w:rPr>
          <w:rStyle w:val="Emphasis"/>
          <w:highlight w:val="cyan"/>
        </w:rPr>
        <w:t>China</w:t>
      </w:r>
      <w:r w:rsidRPr="004B4524">
        <w:rPr>
          <w:sz w:val="16"/>
        </w:rPr>
        <w:t xml:space="preserve">, </w:t>
      </w:r>
      <w:r w:rsidRPr="004B4524">
        <w:rPr>
          <w:rStyle w:val="StyleUnderline"/>
        </w:rPr>
        <w:t xml:space="preserve">perhaps </w:t>
      </w:r>
      <w:r w:rsidRPr="00A37F4D">
        <w:rPr>
          <w:rStyle w:val="StyleUnderline"/>
          <w:highlight w:val="cyan"/>
        </w:rPr>
        <w:t>the biggest beneficiary</w:t>
      </w:r>
      <w:r w:rsidRPr="004B4524">
        <w:rPr>
          <w:rStyle w:val="StyleUnderline"/>
        </w:rPr>
        <w:t xml:space="preserve"> of the liberal economic order, and other autocratic challengers feel that the United States is curtailing their legitimate aspirations and are forcefully pushing for an even bigger share of the pie</w:t>
      </w:r>
      <w:r w:rsidRPr="004B4524">
        <w:rPr>
          <w:sz w:val="16"/>
        </w:rPr>
        <w:t xml:space="preserve">. And even the traditional custodians of the order are no longer satisfied, as they see their own shares shrinking. In fact, </w:t>
      </w:r>
      <w:r w:rsidRPr="004B4524">
        <w:rPr>
          <w:rStyle w:val="StyleUnderline"/>
        </w:rPr>
        <w:t>people</w:t>
      </w:r>
      <w:r w:rsidRPr="004B4524">
        <w:rPr>
          <w:sz w:val="16"/>
        </w:rPr>
        <w:t xml:space="preserve"> in all G7 countries polled for the Munich Security Index 2024 </w:t>
      </w:r>
      <w:r w:rsidRPr="004B4524">
        <w:rPr>
          <w:rStyle w:val="StyleUnderline"/>
        </w:rPr>
        <w:t xml:space="preserve">expect China and other </w:t>
      </w:r>
      <w:r w:rsidRPr="00A37F4D">
        <w:rPr>
          <w:rStyle w:val="StyleUnderline"/>
          <w:highlight w:val="cyan"/>
        </w:rPr>
        <w:t>powers</w:t>
      </w:r>
      <w:r w:rsidRPr="004B4524">
        <w:rPr>
          <w:rStyle w:val="StyleUnderline"/>
        </w:rPr>
        <w:t xml:space="preserve"> from the Global South to become </w:t>
      </w:r>
      <w:r w:rsidRPr="004B4524">
        <w:rPr>
          <w:rStyle w:val="Emphasis"/>
        </w:rPr>
        <w:t>much more powerful</w:t>
      </w:r>
      <w:r w:rsidRPr="004B4524">
        <w:rPr>
          <w:rStyle w:val="StyleUnderline"/>
        </w:rPr>
        <w:t xml:space="preserve"> in the next ten years</w:t>
      </w:r>
      <w:r w:rsidRPr="004B4524">
        <w:rPr>
          <w:sz w:val="16"/>
        </w:rPr>
        <w:t xml:space="preserve">, </w:t>
      </w:r>
      <w:r w:rsidRPr="004B4524">
        <w:rPr>
          <w:rStyle w:val="StyleUnderline"/>
        </w:rPr>
        <w:t xml:space="preserve">while they </w:t>
      </w:r>
      <w:r w:rsidRPr="00A37F4D">
        <w:rPr>
          <w:rStyle w:val="StyleUnderline"/>
          <w:highlight w:val="cyan"/>
        </w:rPr>
        <w:t xml:space="preserve">see their own countries </w:t>
      </w:r>
      <w:r w:rsidRPr="00A37F4D">
        <w:rPr>
          <w:rStyle w:val="Emphasis"/>
          <w:highlight w:val="cyan"/>
        </w:rPr>
        <w:t>stagnating</w:t>
      </w:r>
      <w:r w:rsidRPr="004B4524">
        <w:rPr>
          <w:rStyle w:val="Emphasis"/>
        </w:rPr>
        <w:t xml:space="preserve"> or declining</w:t>
      </w:r>
      <w:r w:rsidRPr="004B4524">
        <w:rPr>
          <w:sz w:val="16"/>
        </w:rPr>
        <w:t xml:space="preserve">. </w:t>
      </w:r>
      <w:r w:rsidRPr="004B4524">
        <w:rPr>
          <w:rStyle w:val="StyleUnderline"/>
        </w:rPr>
        <w:t xml:space="preserve">As more and more states define their success relative to others, </w:t>
      </w:r>
      <w:r w:rsidRPr="00A37F4D">
        <w:rPr>
          <w:rStyle w:val="StyleUnderline"/>
          <w:highlight w:val="cyan"/>
        </w:rPr>
        <w:t xml:space="preserve">a </w:t>
      </w:r>
      <w:r w:rsidRPr="00A37F4D">
        <w:rPr>
          <w:rStyle w:val="Emphasis"/>
          <w:highlight w:val="cyan"/>
        </w:rPr>
        <w:t>vicious cycle</w:t>
      </w:r>
      <w:r w:rsidRPr="00A37F4D">
        <w:rPr>
          <w:rStyle w:val="StyleUnderline"/>
          <w:highlight w:val="cyan"/>
        </w:rPr>
        <w:t xml:space="preserve"> of </w:t>
      </w:r>
      <w:r w:rsidRPr="00A37F4D">
        <w:rPr>
          <w:rStyle w:val="Emphasis"/>
          <w:highlight w:val="cyan"/>
        </w:rPr>
        <w:t>relative-gains thinking</w:t>
      </w:r>
      <w:r w:rsidRPr="004B4524">
        <w:rPr>
          <w:rStyle w:val="StyleUnderline"/>
        </w:rPr>
        <w:t xml:space="preserve">, </w:t>
      </w:r>
      <w:r w:rsidRPr="00A37F4D">
        <w:rPr>
          <w:rStyle w:val="Emphasis"/>
          <w:highlight w:val="cyan"/>
        </w:rPr>
        <w:t>prosperity losses</w:t>
      </w:r>
      <w:r w:rsidRPr="004B4524">
        <w:rPr>
          <w:rStyle w:val="StyleUnderline"/>
        </w:rPr>
        <w:t xml:space="preserve">, and </w:t>
      </w:r>
      <w:r w:rsidRPr="00305E43">
        <w:rPr>
          <w:rStyle w:val="Emphasis"/>
        </w:rPr>
        <w:t xml:space="preserve">growing geopolitical </w:t>
      </w:r>
      <w:r w:rsidRPr="00A37F4D">
        <w:rPr>
          <w:rStyle w:val="Emphasis"/>
          <w:highlight w:val="cyan"/>
        </w:rPr>
        <w:t>tensions</w:t>
      </w:r>
      <w:r w:rsidRPr="004B4524">
        <w:rPr>
          <w:sz w:val="16"/>
        </w:rPr>
        <w:t xml:space="preserve"> </w:t>
      </w:r>
      <w:r w:rsidRPr="004B4524">
        <w:rPr>
          <w:rStyle w:val="StyleUnderline"/>
        </w:rPr>
        <w:t xml:space="preserve">threatens to </w:t>
      </w:r>
      <w:r w:rsidRPr="00A37F4D">
        <w:rPr>
          <w:rStyle w:val="Emphasis"/>
          <w:highlight w:val="cyan"/>
        </w:rPr>
        <w:t>unroll</w:t>
      </w:r>
      <w:r w:rsidRPr="004B4524">
        <w:rPr>
          <w:sz w:val="16"/>
        </w:rPr>
        <w:t xml:space="preserve">. </w:t>
      </w:r>
      <w:r w:rsidRPr="004B4524">
        <w:rPr>
          <w:rStyle w:val="StyleUnderline"/>
        </w:rPr>
        <w:t xml:space="preserve">The resulting </w:t>
      </w:r>
      <w:r w:rsidRPr="004B4524">
        <w:rPr>
          <w:rStyle w:val="Emphasis"/>
        </w:rPr>
        <w:t>lose-lose dynamics</w:t>
      </w:r>
      <w:r w:rsidRPr="004B4524">
        <w:rPr>
          <w:rStyle w:val="StyleUnderline"/>
        </w:rPr>
        <w:t xml:space="preserve"> are </w:t>
      </w:r>
      <w:r w:rsidRPr="004B4524">
        <w:rPr>
          <w:rStyle w:val="Emphasis"/>
        </w:rPr>
        <w:t>already</w:t>
      </w:r>
      <w:r w:rsidRPr="004B4524">
        <w:rPr>
          <w:rStyle w:val="StyleUnderline"/>
        </w:rPr>
        <w:t xml:space="preserve"> </w:t>
      </w:r>
      <w:r w:rsidRPr="004B4524">
        <w:rPr>
          <w:rStyle w:val="Emphasis"/>
        </w:rPr>
        <w:t>unfolding</w:t>
      </w:r>
      <w:r w:rsidRPr="004B4524">
        <w:rPr>
          <w:rStyle w:val="StyleUnderline"/>
        </w:rPr>
        <w:t xml:space="preserve"> in many policy fields and </w:t>
      </w:r>
      <w:r w:rsidRPr="004B4524">
        <w:rPr>
          <w:rStyle w:val="Emphasis"/>
        </w:rPr>
        <w:t>engulfing various regions</w:t>
      </w:r>
      <w:r w:rsidRPr="004B4524">
        <w:rPr>
          <w:rStyle w:val="StyleUnderline"/>
        </w:rPr>
        <w:t>.</w:t>
      </w:r>
    </w:p>
    <w:p w14:paraId="71E23480" w14:textId="77777777" w:rsidR="00B60862" w:rsidRPr="004B4524" w:rsidRDefault="00B60862" w:rsidP="00B60862">
      <w:pPr>
        <w:rPr>
          <w:sz w:val="16"/>
        </w:rPr>
      </w:pPr>
      <w:r w:rsidRPr="004B4524">
        <w:rPr>
          <w:sz w:val="16"/>
        </w:rPr>
        <w:t xml:space="preserve">At their extreme, </w:t>
      </w:r>
      <w:r w:rsidRPr="004B4524">
        <w:rPr>
          <w:rStyle w:val="StyleUnderline"/>
        </w:rPr>
        <w:t xml:space="preserve">relative-gains concerns take the shape of </w:t>
      </w:r>
      <w:r w:rsidRPr="00A37F4D">
        <w:rPr>
          <w:rStyle w:val="Emphasis"/>
          <w:highlight w:val="cyan"/>
        </w:rPr>
        <w:t>zero-sum beliefs</w:t>
      </w:r>
      <w:r w:rsidRPr="004B4524">
        <w:rPr>
          <w:sz w:val="16"/>
        </w:rPr>
        <w:t xml:space="preserve"> – the conviction that another actor’s gains necessarily entail losses for oneself. </w:t>
      </w:r>
      <w:r w:rsidRPr="004B4524">
        <w:rPr>
          <w:rStyle w:val="StyleUnderline"/>
        </w:rPr>
        <w:t xml:space="preserve">This thinking is nowhere more pronounced than in </w:t>
      </w:r>
      <w:r w:rsidRPr="00A37F4D">
        <w:rPr>
          <w:rStyle w:val="Emphasis"/>
          <w:highlight w:val="cyan"/>
        </w:rPr>
        <w:t>autocracies’ quests for</w:t>
      </w:r>
      <w:r w:rsidRPr="004B4524">
        <w:rPr>
          <w:rStyle w:val="Emphasis"/>
        </w:rPr>
        <w:t xml:space="preserve"> their own </w:t>
      </w:r>
      <w:r w:rsidRPr="00A37F4D">
        <w:rPr>
          <w:rStyle w:val="Emphasis"/>
          <w:highlight w:val="cyan"/>
        </w:rPr>
        <w:t>spheres of influence</w:t>
      </w:r>
      <w:r w:rsidRPr="004B4524">
        <w:rPr>
          <w:sz w:val="16"/>
        </w:rPr>
        <w:t xml:space="preserve">. In Eastern Europe, </w:t>
      </w:r>
      <w:r w:rsidRPr="00A37F4D">
        <w:rPr>
          <w:rStyle w:val="Emphasis"/>
          <w:highlight w:val="cyan"/>
        </w:rPr>
        <w:t>Moscow’s imperial ambitions</w:t>
      </w:r>
      <w:r w:rsidRPr="004B4524">
        <w:rPr>
          <w:sz w:val="16"/>
        </w:rPr>
        <w:t xml:space="preserve"> </w:t>
      </w:r>
      <w:r w:rsidRPr="004B4524">
        <w:rPr>
          <w:rStyle w:val="StyleUnderline"/>
        </w:rPr>
        <w:t xml:space="preserve">have already </w:t>
      </w:r>
      <w:r w:rsidRPr="00305E43">
        <w:rPr>
          <w:rStyle w:val="StyleUnderline"/>
        </w:rPr>
        <w:t>resulted in war and undermined all visions for a cooperative security order for the foreseeable future</w:t>
      </w:r>
      <w:r w:rsidRPr="00305E43">
        <w:rPr>
          <w:sz w:val="16"/>
        </w:rPr>
        <w:t xml:space="preserve"> (Chapter 2). The </w:t>
      </w:r>
      <w:r w:rsidRPr="00305E43">
        <w:rPr>
          <w:rStyle w:val="StyleUnderline"/>
        </w:rPr>
        <w:t>result is a lose-lose situation in which Ukraine risks losing the most, with its very survival as an independent country at stake, while Putin’s war is also</w:t>
      </w:r>
      <w:r w:rsidRPr="004B4524">
        <w:rPr>
          <w:rStyle w:val="StyleUnderline"/>
        </w:rPr>
        <w:t xml:space="preserve"> taking a </w:t>
      </w:r>
      <w:r w:rsidRPr="004B4524">
        <w:rPr>
          <w:rStyle w:val="Emphasis"/>
        </w:rPr>
        <w:t>massive toll on the Russian population</w:t>
      </w:r>
      <w:r w:rsidRPr="004B4524">
        <w:rPr>
          <w:sz w:val="16"/>
        </w:rPr>
        <w:t>. And Europeans can no longer reap the peace dividend, having to spend more on their own defense and in support of Ukraine.</w:t>
      </w:r>
    </w:p>
    <w:p w14:paraId="0E04FEED" w14:textId="77777777" w:rsidR="00B60862" w:rsidRPr="004B4524" w:rsidRDefault="00B60862" w:rsidP="00B60862">
      <w:pPr>
        <w:rPr>
          <w:rStyle w:val="StyleUnderline"/>
        </w:rPr>
      </w:pPr>
      <w:r w:rsidRPr="004B4524">
        <w:rPr>
          <w:rStyle w:val="StyleUnderline"/>
        </w:rPr>
        <w:lastRenderedPageBreak/>
        <w:t xml:space="preserve">Many observers fear a similar </w:t>
      </w:r>
      <w:r w:rsidRPr="00A37F4D">
        <w:rPr>
          <w:rStyle w:val="Emphasis"/>
          <w:highlight w:val="cyan"/>
        </w:rPr>
        <w:t>escalation</w:t>
      </w:r>
      <w:r w:rsidRPr="00305E43">
        <w:rPr>
          <w:rStyle w:val="Emphasis"/>
        </w:rPr>
        <w:t xml:space="preserve"> of violence </w:t>
      </w:r>
      <w:r w:rsidRPr="00A37F4D">
        <w:rPr>
          <w:rStyle w:val="Emphasis"/>
          <w:highlight w:val="cyan"/>
        </w:rPr>
        <w:t>in the Indo-Pacific</w:t>
      </w:r>
      <w:r w:rsidRPr="004B4524">
        <w:rPr>
          <w:sz w:val="16"/>
        </w:rPr>
        <w:t xml:space="preserve"> (Chapter 3), </w:t>
      </w:r>
      <w:r w:rsidRPr="004B4524">
        <w:rPr>
          <w:rStyle w:val="StyleUnderline"/>
        </w:rPr>
        <w:t xml:space="preserve">where different visions of order are </w:t>
      </w:r>
      <w:r w:rsidRPr="004B4524">
        <w:rPr>
          <w:rStyle w:val="Emphasis"/>
        </w:rPr>
        <w:t>clashing</w:t>
      </w:r>
      <w:r w:rsidRPr="004B4524">
        <w:rPr>
          <w:rStyle w:val="StyleUnderline"/>
        </w:rPr>
        <w:t xml:space="preserve"> in an </w:t>
      </w:r>
      <w:r w:rsidRPr="004B4524">
        <w:rPr>
          <w:rStyle w:val="Emphasis"/>
        </w:rPr>
        <w:t>increasingly zero-sum fashion</w:t>
      </w:r>
      <w:r w:rsidRPr="004B4524">
        <w:rPr>
          <w:sz w:val="16"/>
        </w:rPr>
        <w:t xml:space="preserve">. </w:t>
      </w:r>
      <w:r w:rsidRPr="004B4524">
        <w:rPr>
          <w:rStyle w:val="StyleUnderline"/>
        </w:rPr>
        <w:t>China’s growing militarization of its maritime periphery is already raising fears that Beijing is trying to convert East Asia into its exclusive sphere of influence</w:t>
      </w:r>
      <w:r w:rsidRPr="004B4524">
        <w:rPr>
          <w:sz w:val="16"/>
        </w:rPr>
        <w:t xml:space="preserve">. As a result, </w:t>
      </w:r>
      <w:r w:rsidRPr="00305E43">
        <w:rPr>
          <w:sz w:val="16"/>
        </w:rPr>
        <w:t xml:space="preserve">many </w:t>
      </w:r>
      <w:r w:rsidRPr="00305E43">
        <w:rPr>
          <w:rStyle w:val="StyleUnderline"/>
        </w:rPr>
        <w:t>countries</w:t>
      </w:r>
      <w:r w:rsidRPr="00305E43">
        <w:rPr>
          <w:sz w:val="16"/>
        </w:rPr>
        <w:t xml:space="preserve"> in the region </w:t>
      </w:r>
      <w:r w:rsidRPr="00305E43">
        <w:rPr>
          <w:rStyle w:val="StyleUnderline"/>
        </w:rPr>
        <w:t xml:space="preserve">are seeking </w:t>
      </w:r>
      <w:r w:rsidRPr="00305E43">
        <w:rPr>
          <w:rStyle w:val="Emphasis"/>
        </w:rPr>
        <w:t xml:space="preserve">closer security ties with the </w:t>
      </w:r>
      <w:r w:rsidRPr="00A37F4D">
        <w:rPr>
          <w:rStyle w:val="Emphasis"/>
          <w:highlight w:val="cyan"/>
        </w:rPr>
        <w:t>US</w:t>
      </w:r>
      <w:r w:rsidRPr="00305E43">
        <w:rPr>
          <w:rStyle w:val="Emphasis"/>
        </w:rPr>
        <w:t xml:space="preserve"> </w:t>
      </w:r>
      <w:r w:rsidRPr="00305E43">
        <w:rPr>
          <w:rStyle w:val="StyleUnderline"/>
        </w:rPr>
        <w:t xml:space="preserve">and are trying to reduce their </w:t>
      </w:r>
      <w:r w:rsidRPr="00305E43">
        <w:rPr>
          <w:rStyle w:val="Emphasis"/>
        </w:rPr>
        <w:t xml:space="preserve">economic dependency on </w:t>
      </w:r>
      <w:r w:rsidRPr="00A37F4D">
        <w:rPr>
          <w:rStyle w:val="Emphasis"/>
          <w:highlight w:val="cyan"/>
        </w:rPr>
        <w:t>China</w:t>
      </w:r>
      <w:r w:rsidRPr="004B4524">
        <w:rPr>
          <w:sz w:val="16"/>
        </w:rPr>
        <w:t xml:space="preserve">. But decisively reduced cooperation with China hurts both them and Beijing. Moreover, </w:t>
      </w:r>
      <w:r w:rsidRPr="00305E43">
        <w:rPr>
          <w:rStyle w:val="StyleUnderline"/>
        </w:rPr>
        <w:t xml:space="preserve">if </w:t>
      </w:r>
      <w:r w:rsidRPr="00A37F4D">
        <w:rPr>
          <w:rStyle w:val="StyleUnderline"/>
          <w:highlight w:val="cyan"/>
        </w:rPr>
        <w:t>great-power rivalry</w:t>
      </w:r>
      <w:r w:rsidRPr="004B4524">
        <w:rPr>
          <w:rStyle w:val="StyleUnderline"/>
        </w:rPr>
        <w:t xml:space="preserve"> in the region </w:t>
      </w:r>
      <w:r w:rsidRPr="00A37F4D">
        <w:rPr>
          <w:rStyle w:val="Emphasis"/>
          <w:highlight w:val="cyan"/>
        </w:rPr>
        <w:t>escalates</w:t>
      </w:r>
      <w:r w:rsidRPr="004B4524">
        <w:rPr>
          <w:rStyle w:val="StyleUnderline"/>
        </w:rPr>
        <w:t xml:space="preserve">, </w:t>
      </w:r>
      <w:r w:rsidRPr="00A37F4D">
        <w:rPr>
          <w:rStyle w:val="Emphasis"/>
          <w:highlight w:val="cyan"/>
        </w:rPr>
        <w:t>everyone loses</w:t>
      </w:r>
      <w:r w:rsidRPr="00A37F4D">
        <w:rPr>
          <w:rStyle w:val="StyleUnderline"/>
          <w:highlight w:val="cyan"/>
        </w:rPr>
        <w:t>.</w:t>
      </w:r>
    </w:p>
    <w:p w14:paraId="70B47747" w14:textId="77777777" w:rsidR="00B60862" w:rsidRPr="004B4524" w:rsidRDefault="00B60862" w:rsidP="00B60862">
      <w:pPr>
        <w:rPr>
          <w:rStyle w:val="StyleUnderline"/>
        </w:rPr>
      </w:pPr>
      <w:r w:rsidRPr="004B4524">
        <w:rPr>
          <w:sz w:val="16"/>
        </w:rPr>
        <w:t xml:space="preserve">Everyone is losing from the </w:t>
      </w:r>
      <w:r w:rsidRPr="00A37F4D">
        <w:rPr>
          <w:rStyle w:val="Emphasis"/>
          <w:highlight w:val="cyan"/>
        </w:rPr>
        <w:t>escalation</w:t>
      </w:r>
      <w:r w:rsidRPr="00A37F4D">
        <w:rPr>
          <w:rStyle w:val="StyleUnderline"/>
          <w:highlight w:val="cyan"/>
        </w:rPr>
        <w:t xml:space="preserve"> </w:t>
      </w:r>
      <w:r w:rsidRPr="00305E43">
        <w:rPr>
          <w:rStyle w:val="StyleUnderline"/>
        </w:rPr>
        <w:t xml:space="preserve">of violence </w:t>
      </w:r>
      <w:r w:rsidRPr="00A37F4D">
        <w:rPr>
          <w:rStyle w:val="Emphasis"/>
          <w:highlight w:val="cyan"/>
        </w:rPr>
        <w:t>in the Middle East</w:t>
      </w:r>
      <w:r w:rsidRPr="004B4524">
        <w:rPr>
          <w:sz w:val="16"/>
        </w:rPr>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4B4524">
        <w:rPr>
          <w:rStyle w:val="StyleUnderline"/>
        </w:rPr>
        <w:t xml:space="preserve">The war may also upend the regional rapprochement that had gathered momentum and began </w:t>
      </w:r>
      <w:r w:rsidRPr="00305E43">
        <w:rPr>
          <w:rStyle w:val="StyleUnderline"/>
        </w:rPr>
        <w:t xml:space="preserve">shifting </w:t>
      </w:r>
      <w:r w:rsidRPr="00305E43">
        <w:rPr>
          <w:rStyle w:val="Emphasis"/>
        </w:rPr>
        <w:t>zero-sum mindsets</w:t>
      </w:r>
      <w:r w:rsidRPr="00305E43">
        <w:rPr>
          <w:rStyle w:val="StyleUnderline"/>
        </w:rPr>
        <w:t xml:space="preserve"> among </w:t>
      </w:r>
      <w:r w:rsidRPr="00305E43">
        <w:rPr>
          <w:rStyle w:val="Emphasis"/>
        </w:rPr>
        <w:t>regional powers</w:t>
      </w:r>
      <w:r w:rsidRPr="004B4524">
        <w:rPr>
          <w:sz w:val="16"/>
        </w:rPr>
        <w:t xml:space="preserve">. At worst, the </w:t>
      </w:r>
      <w:r w:rsidRPr="00A37F4D">
        <w:rPr>
          <w:rStyle w:val="Emphasis"/>
          <w:highlight w:val="cyan"/>
        </w:rPr>
        <w:t>war could spread further</w:t>
      </w:r>
      <w:r w:rsidRPr="004B4524">
        <w:rPr>
          <w:sz w:val="16"/>
        </w:rPr>
        <w:t xml:space="preserve">, </w:t>
      </w:r>
      <w:r w:rsidRPr="004B4524">
        <w:rPr>
          <w:rStyle w:val="StyleUnderline"/>
        </w:rPr>
        <w:t xml:space="preserve">with Iranian proxies threatening to </w:t>
      </w:r>
      <w:r w:rsidRPr="00A37F4D">
        <w:rPr>
          <w:rStyle w:val="Emphasis"/>
          <w:highlight w:val="cyan"/>
        </w:rPr>
        <w:t>kindle</w:t>
      </w:r>
      <w:r w:rsidRPr="004B4524">
        <w:rPr>
          <w:rStyle w:val="Emphasis"/>
        </w:rPr>
        <w:t xml:space="preserve"> a </w:t>
      </w:r>
      <w:r w:rsidRPr="00A37F4D">
        <w:rPr>
          <w:rStyle w:val="Emphasis"/>
          <w:highlight w:val="cyan"/>
        </w:rPr>
        <w:t>conflagration</w:t>
      </w:r>
      <w:r w:rsidRPr="004B4524">
        <w:rPr>
          <w:rStyle w:val="Emphasis"/>
        </w:rPr>
        <w:t>.</w:t>
      </w:r>
    </w:p>
    <w:p w14:paraId="5650CCF0" w14:textId="77777777" w:rsidR="00B60862" w:rsidRPr="00305E43" w:rsidRDefault="00B60862" w:rsidP="00B60862">
      <w:pPr>
        <w:rPr>
          <w:sz w:val="16"/>
        </w:rPr>
      </w:pPr>
      <w:r w:rsidRPr="004B4524">
        <w:rPr>
          <w:rStyle w:val="StyleUnderline"/>
        </w:rPr>
        <w:t>In the Sahel</w:t>
      </w:r>
      <w:r w:rsidRPr="004B4524">
        <w:rPr>
          <w:sz w:val="16"/>
        </w:rPr>
        <w:t xml:space="preserve">, a series of </w:t>
      </w:r>
      <w:r w:rsidRPr="004B4524">
        <w:rPr>
          <w:rStyle w:val="StyleUnderline"/>
        </w:rPr>
        <w:t xml:space="preserve">coups has also </w:t>
      </w:r>
      <w:r w:rsidRPr="00305E43">
        <w:rPr>
          <w:rStyle w:val="StyleUnderline"/>
        </w:rPr>
        <w:t>compounded lose-lose dynamics</w:t>
      </w:r>
      <w:r w:rsidRPr="00305E43">
        <w:rPr>
          <w:sz w:val="16"/>
        </w:rPr>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74D2ED79" w14:textId="77777777" w:rsidR="00B60862" w:rsidRPr="004B4524" w:rsidRDefault="00B60862" w:rsidP="00B60862">
      <w:pPr>
        <w:rPr>
          <w:sz w:val="16"/>
        </w:rPr>
      </w:pPr>
      <w:r w:rsidRPr="00305E43">
        <w:rPr>
          <w:sz w:val="16"/>
        </w:rPr>
        <w:t xml:space="preserve">Geopolitical </w:t>
      </w:r>
      <w:r w:rsidRPr="00305E43">
        <w:rPr>
          <w:rStyle w:val="StyleUnderline"/>
        </w:rPr>
        <w:t>tensions are also transforming globalization</w:t>
      </w:r>
      <w:r w:rsidRPr="00305E43">
        <w:rPr>
          <w:sz w:val="16"/>
        </w:rPr>
        <w:t xml:space="preserve"> (Chapter 6). </w:t>
      </w:r>
      <w:r w:rsidRPr="00305E43">
        <w:rPr>
          <w:rStyle w:val="StyleUnderline"/>
        </w:rPr>
        <w:t>States</w:t>
      </w:r>
      <w:r w:rsidRPr="00305E43">
        <w:rPr>
          <w:sz w:val="16"/>
        </w:rPr>
        <w:t xml:space="preserve"> </w:t>
      </w:r>
      <w:r w:rsidRPr="00305E43">
        <w:rPr>
          <w:rStyle w:val="StyleUnderline"/>
        </w:rPr>
        <w:t>around</w:t>
      </w:r>
      <w:r w:rsidRPr="004B4524">
        <w:rPr>
          <w:sz w:val="16"/>
        </w:rPr>
        <w:t xml:space="preserve"> the world </w:t>
      </w:r>
      <w:r w:rsidRPr="004B4524">
        <w:rPr>
          <w:rStyle w:val="StyleUnderline"/>
        </w:rPr>
        <w:t xml:space="preserve">are increasingly </w:t>
      </w:r>
      <w:r w:rsidRPr="00A37F4D">
        <w:rPr>
          <w:rStyle w:val="StyleUnderline"/>
          <w:highlight w:val="cyan"/>
        </w:rPr>
        <w:t xml:space="preserve">pursuing </w:t>
      </w:r>
      <w:r w:rsidRPr="00A37F4D">
        <w:rPr>
          <w:rStyle w:val="Emphasis"/>
          <w:highlight w:val="cyan"/>
        </w:rPr>
        <w:t>economic security</w:t>
      </w:r>
      <w:r w:rsidRPr="004B4524">
        <w:rPr>
          <w:sz w:val="16"/>
        </w:rPr>
        <w:t xml:space="preserve"> </w:t>
      </w:r>
      <w:r w:rsidRPr="004B4524">
        <w:rPr>
          <w:rStyle w:val="Emphasis"/>
        </w:rPr>
        <w:t>against coercion</w:t>
      </w:r>
      <w:r w:rsidRPr="004B4524">
        <w:rPr>
          <w:sz w:val="16"/>
        </w:rPr>
        <w:t xml:space="preserve"> </w:t>
      </w:r>
      <w:r w:rsidRPr="00A37F4D">
        <w:rPr>
          <w:rStyle w:val="StyleUnderline"/>
          <w:highlight w:val="cyan"/>
        </w:rPr>
        <w:t xml:space="preserve">rather than maximizing </w:t>
      </w:r>
      <w:r w:rsidRPr="00A37F4D">
        <w:rPr>
          <w:rStyle w:val="Emphasis"/>
          <w:highlight w:val="cyan"/>
        </w:rPr>
        <w:t>mutual gains</w:t>
      </w:r>
      <w:r w:rsidRPr="004B4524">
        <w:rPr>
          <w:sz w:val="16"/>
        </w:rPr>
        <w:t xml:space="preserve">. As a result, </w:t>
      </w:r>
      <w:r w:rsidRPr="004B4524">
        <w:rPr>
          <w:rStyle w:val="StyleUnderline"/>
        </w:rPr>
        <w:t xml:space="preserve">capital and trade flows are </w:t>
      </w:r>
      <w:r w:rsidRPr="004B4524">
        <w:rPr>
          <w:rStyle w:val="Emphasis"/>
        </w:rPr>
        <w:t>beginning to fragment</w:t>
      </w:r>
      <w:r w:rsidRPr="004B4524">
        <w:rPr>
          <w:rStyle w:val="StyleUnderline"/>
        </w:rPr>
        <w:t xml:space="preserve"> along geopolitical lines</w:t>
      </w:r>
      <w:r w:rsidRPr="004B4524">
        <w:rPr>
          <w:sz w:val="16"/>
        </w:rPr>
        <w:t>. “</w:t>
      </w:r>
      <w:r w:rsidRPr="00A37F4D">
        <w:rPr>
          <w:rStyle w:val="StyleUnderline"/>
          <w:highlight w:val="cyan"/>
        </w:rPr>
        <w:t>De-risking</w:t>
      </w:r>
      <w:r w:rsidRPr="004B4524">
        <w:rPr>
          <w:rStyle w:val="StyleUnderline"/>
        </w:rPr>
        <w:t>” economic relationships could reduce vulnerabilities and thus the potential for conflict among rival</w:t>
      </w:r>
      <w:r w:rsidRPr="004B4524">
        <w:rPr>
          <w:sz w:val="16"/>
        </w:rPr>
        <w:t xml:space="preserve">s. But a </w:t>
      </w:r>
      <w:r w:rsidRPr="004B4524">
        <w:rPr>
          <w:rStyle w:val="Emphasis"/>
        </w:rPr>
        <w:t>fragmentation</w:t>
      </w:r>
      <w:r w:rsidRPr="004B4524">
        <w:rPr>
          <w:sz w:val="16"/>
        </w:rPr>
        <w:t xml:space="preserve"> of the world economy would also </w:t>
      </w:r>
      <w:r w:rsidRPr="00A37F4D">
        <w:rPr>
          <w:rStyle w:val="StyleUnderline"/>
          <w:highlight w:val="cyan"/>
        </w:rPr>
        <w:t xml:space="preserve">involve </w:t>
      </w:r>
      <w:r w:rsidRPr="00A37F4D">
        <w:rPr>
          <w:rStyle w:val="Emphasis"/>
          <w:highlight w:val="cyan"/>
        </w:rPr>
        <w:t>significant costs</w:t>
      </w:r>
      <w:r w:rsidRPr="004B4524">
        <w:rPr>
          <w:sz w:val="16"/>
        </w:rPr>
        <w:t>, especially for low-income countries.</w:t>
      </w:r>
    </w:p>
    <w:p w14:paraId="5AED3670" w14:textId="77777777" w:rsidR="00B60862" w:rsidRPr="004B4524" w:rsidRDefault="00B60862" w:rsidP="00B60862">
      <w:pPr>
        <w:rPr>
          <w:sz w:val="16"/>
        </w:rPr>
      </w:pPr>
      <w:r w:rsidRPr="004B4524">
        <w:rPr>
          <w:rStyle w:val="StyleUnderline"/>
        </w:rPr>
        <w:t xml:space="preserve">Even </w:t>
      </w:r>
      <w:r w:rsidRPr="00A37F4D">
        <w:rPr>
          <w:rStyle w:val="StyleUnderline"/>
          <w:highlight w:val="cyan"/>
        </w:rPr>
        <w:t>climate policy</w:t>
      </w:r>
      <w:r w:rsidRPr="004B4524">
        <w:rPr>
          <w:sz w:val="16"/>
        </w:rPr>
        <w:t xml:space="preserve"> (Chapter 7), the quintessential positive-sum area where everyone benefits from cooperation, </w:t>
      </w:r>
      <w:r w:rsidRPr="00A37F4D">
        <w:rPr>
          <w:rStyle w:val="Emphasis"/>
          <w:highlight w:val="cyan"/>
        </w:rPr>
        <w:t>risks becoming engulfed</w:t>
      </w:r>
      <w:r w:rsidRPr="004B4524">
        <w:rPr>
          <w:sz w:val="16"/>
        </w:rPr>
        <w:t xml:space="preserve"> </w:t>
      </w:r>
      <w:r w:rsidRPr="004B4524">
        <w:rPr>
          <w:rStyle w:val="StyleUnderline"/>
        </w:rPr>
        <w:t>in geopolitical tensions</w:t>
      </w:r>
      <w:r w:rsidRPr="004B4524">
        <w:rPr>
          <w:sz w:val="16"/>
        </w:rPr>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594E4DB6" w14:textId="77777777" w:rsidR="00B60862" w:rsidRPr="004B4524" w:rsidRDefault="00B60862" w:rsidP="00B60862">
      <w:pPr>
        <w:rPr>
          <w:sz w:val="16"/>
        </w:rPr>
      </w:pPr>
      <w:r w:rsidRPr="004B4524">
        <w:rPr>
          <w:sz w:val="16"/>
        </w:rPr>
        <w:t>Long a driver of global prosperity</w:t>
      </w:r>
      <w:r w:rsidRPr="00305E43">
        <w:rPr>
          <w:sz w:val="16"/>
        </w:rPr>
        <w:t xml:space="preserve">, </w:t>
      </w:r>
      <w:r w:rsidRPr="00A37F4D">
        <w:rPr>
          <w:rStyle w:val="StyleUnderline"/>
          <w:highlight w:val="cyan"/>
        </w:rPr>
        <w:t>tech</w:t>
      </w:r>
      <w:r w:rsidRPr="004B4524">
        <w:rPr>
          <w:sz w:val="16"/>
        </w:rPr>
        <w:t xml:space="preserve">nological </w:t>
      </w:r>
      <w:r w:rsidRPr="00A37F4D">
        <w:rPr>
          <w:rStyle w:val="StyleUnderline"/>
          <w:highlight w:val="cyan"/>
        </w:rPr>
        <w:t>progress</w:t>
      </w:r>
      <w:r w:rsidRPr="00A37F4D">
        <w:rPr>
          <w:sz w:val="16"/>
          <w:highlight w:val="cyan"/>
        </w:rPr>
        <w:t xml:space="preserve"> </w:t>
      </w:r>
      <w:r w:rsidRPr="00A37F4D">
        <w:rPr>
          <w:rStyle w:val="Emphasis"/>
          <w:highlight w:val="cyan"/>
        </w:rPr>
        <w:t>is increasingly being instrumentalized</w:t>
      </w:r>
      <w:r w:rsidRPr="004B4524">
        <w:rPr>
          <w:rStyle w:val="Emphasis"/>
        </w:rPr>
        <w:t xml:space="preserve"> by rivals</w:t>
      </w:r>
      <w:r w:rsidRPr="004B4524">
        <w:rPr>
          <w:sz w:val="16"/>
        </w:rPr>
        <w:t xml:space="preserve"> (Chapter 8). </w:t>
      </w:r>
      <w:r w:rsidRPr="004B4524">
        <w:rPr>
          <w:rStyle w:val="StyleUnderline"/>
        </w:rPr>
        <w:t>China</w:t>
      </w:r>
      <w:r w:rsidRPr="004B4524">
        <w:rPr>
          <w:sz w:val="16"/>
        </w:rPr>
        <w:t xml:space="preserve">, </w:t>
      </w:r>
      <w:r w:rsidRPr="004B4524">
        <w:rPr>
          <w:rStyle w:val="StyleUnderline"/>
        </w:rPr>
        <w:t>the US, and others</w:t>
      </w:r>
      <w:r w:rsidRPr="004B4524">
        <w:rPr>
          <w:sz w:val="16"/>
        </w:rPr>
        <w:t xml:space="preserve"> </w:t>
      </w:r>
      <w:r w:rsidRPr="004B4524">
        <w:rPr>
          <w:rStyle w:val="StyleUnderline"/>
        </w:rPr>
        <w:t xml:space="preserve">want to dominate strategic technologies such as </w:t>
      </w:r>
      <w:r w:rsidRPr="00A37F4D">
        <w:rPr>
          <w:rStyle w:val="Emphasis"/>
          <w:highlight w:val="cyan"/>
        </w:rPr>
        <w:t>semiconductors</w:t>
      </w:r>
      <w:r w:rsidRPr="004B4524">
        <w:rPr>
          <w:rStyle w:val="StyleUnderline"/>
        </w:rPr>
        <w:t xml:space="preserve"> and </w:t>
      </w:r>
      <w:r w:rsidRPr="004B4524">
        <w:rPr>
          <w:sz w:val="16"/>
        </w:rPr>
        <w:t>artificial intelligence (</w:t>
      </w:r>
      <w:r w:rsidRPr="00A37F4D">
        <w:rPr>
          <w:rStyle w:val="Emphasis"/>
          <w:highlight w:val="cyan"/>
        </w:rPr>
        <w:t>AI</w:t>
      </w:r>
      <w:r w:rsidRPr="004B4524">
        <w:rPr>
          <w:sz w:val="16"/>
        </w:rPr>
        <w:t xml:space="preserve">). In doing so, </w:t>
      </w:r>
      <w:r w:rsidRPr="004B4524">
        <w:rPr>
          <w:rStyle w:val="StyleUnderline"/>
        </w:rPr>
        <w:t>they accept the fact that they will fragment the tech sector and incur the incidental welfare losses</w:t>
      </w:r>
      <w:r w:rsidRPr="004B4524">
        <w:rPr>
          <w:sz w:val="16"/>
        </w:rPr>
        <w:t xml:space="preserve">. </w:t>
      </w:r>
      <w:r w:rsidRPr="00A37F4D">
        <w:rPr>
          <w:rStyle w:val="StyleUnderline"/>
          <w:highlight w:val="cyan"/>
        </w:rPr>
        <w:t>Much-needed global regulations</w:t>
      </w:r>
      <w:r w:rsidRPr="004B4524">
        <w:rPr>
          <w:rStyle w:val="StyleUnderline"/>
        </w:rPr>
        <w:t xml:space="preserve"> on AI and data security </w:t>
      </w:r>
      <w:r w:rsidRPr="00A37F4D">
        <w:rPr>
          <w:rStyle w:val="StyleUnderline"/>
          <w:highlight w:val="cyan"/>
        </w:rPr>
        <w:t>risk falling prey to</w:t>
      </w:r>
      <w:r w:rsidRPr="004B4524">
        <w:rPr>
          <w:rStyle w:val="StyleUnderline"/>
        </w:rPr>
        <w:t xml:space="preserve"> the </w:t>
      </w:r>
      <w:r w:rsidRPr="00A37F4D">
        <w:rPr>
          <w:rStyle w:val="Emphasis"/>
          <w:highlight w:val="cyan"/>
        </w:rPr>
        <w:t>securitization</w:t>
      </w:r>
      <w:r w:rsidRPr="004B4524">
        <w:rPr>
          <w:rStyle w:val="Emphasis"/>
        </w:rPr>
        <w:t xml:space="preserve"> of tech.</w:t>
      </w:r>
    </w:p>
    <w:p w14:paraId="2C0835F4" w14:textId="77777777" w:rsidR="00B60862" w:rsidRPr="004B4524" w:rsidRDefault="00B60862" w:rsidP="00B60862">
      <w:pPr>
        <w:rPr>
          <w:sz w:val="16"/>
        </w:rPr>
      </w:pPr>
      <w:r w:rsidRPr="00A37F4D">
        <w:rPr>
          <w:rStyle w:val="StyleUnderline"/>
          <w:highlight w:val="cyan"/>
        </w:rPr>
        <w:t>Rather than</w:t>
      </w:r>
      <w:r w:rsidRPr="004B4524">
        <w:rPr>
          <w:rStyle w:val="StyleUnderline"/>
        </w:rPr>
        <w:t xml:space="preserve"> reforming the </w:t>
      </w:r>
      <w:r w:rsidRPr="00A37F4D">
        <w:rPr>
          <w:rStyle w:val="StyleUnderline"/>
          <w:highlight w:val="cyan"/>
        </w:rPr>
        <w:t>open</w:t>
      </w:r>
      <w:r w:rsidRPr="004B4524">
        <w:rPr>
          <w:rStyle w:val="StyleUnderline"/>
        </w:rPr>
        <w:t xml:space="preserve"> and rules-based </w:t>
      </w:r>
      <w:r w:rsidRPr="00305E43">
        <w:rPr>
          <w:rStyle w:val="StyleUnderline"/>
        </w:rPr>
        <w:t xml:space="preserve">international </w:t>
      </w:r>
      <w:r w:rsidRPr="00A37F4D">
        <w:rPr>
          <w:rStyle w:val="StyleUnderline"/>
          <w:highlight w:val="cyan"/>
        </w:rPr>
        <w:t>order</w:t>
      </w:r>
      <w:r w:rsidRPr="004B4524">
        <w:rPr>
          <w:rStyle w:val="StyleUnderline"/>
        </w:rPr>
        <w:t xml:space="preserve"> so that it better delivers on its promised mutual </w:t>
      </w:r>
      <w:r w:rsidRPr="00305E43">
        <w:rPr>
          <w:rStyle w:val="StyleUnderline"/>
        </w:rPr>
        <w:t>benefits</w:t>
      </w:r>
      <w:r w:rsidRPr="00305E43">
        <w:rPr>
          <w:sz w:val="16"/>
        </w:rPr>
        <w:t xml:space="preserve">, </w:t>
      </w:r>
      <w:r w:rsidRPr="00305E43">
        <w:rPr>
          <w:rStyle w:val="StyleUnderline"/>
        </w:rPr>
        <w:t xml:space="preserve">the international community is currently </w:t>
      </w:r>
      <w:r w:rsidRPr="00A37F4D">
        <w:rPr>
          <w:rStyle w:val="StyleUnderline"/>
          <w:highlight w:val="cyan"/>
        </w:rPr>
        <w:t xml:space="preserve">moving in the </w:t>
      </w:r>
      <w:r w:rsidRPr="00A37F4D">
        <w:rPr>
          <w:rStyle w:val="Emphasis"/>
          <w:highlight w:val="cyan"/>
        </w:rPr>
        <w:t>opposite direction</w:t>
      </w:r>
      <w:r w:rsidRPr="004B4524">
        <w:rPr>
          <w:sz w:val="16"/>
        </w:rPr>
        <w:t xml:space="preserve">. The transatlantic </w:t>
      </w:r>
      <w:r w:rsidRPr="004B4524">
        <w:rPr>
          <w:rStyle w:val="StyleUnderline"/>
        </w:rPr>
        <w:t>partners</w:t>
      </w:r>
      <w:r w:rsidRPr="004B4524">
        <w:rPr>
          <w:sz w:val="16"/>
        </w:rPr>
        <w:t xml:space="preserve"> and like-minded states thus </w:t>
      </w:r>
      <w:r w:rsidRPr="004B4524">
        <w:rPr>
          <w:rStyle w:val="StyleUnderline"/>
        </w:rPr>
        <w:t xml:space="preserve">face a </w:t>
      </w:r>
      <w:r w:rsidRPr="004B4524">
        <w:rPr>
          <w:rStyle w:val="Emphasis"/>
        </w:rPr>
        <w:t>difficult balancing act</w:t>
      </w:r>
      <w:r w:rsidRPr="004B4524">
        <w:rPr>
          <w:sz w:val="16"/>
        </w:rPr>
        <w:t xml:space="preserve">. They must invest in defense and deterrence while selectively restricting the pursuit of mutual benefits to politically like-minded states; yet this must not result in a vicious cycle, where fears of </w:t>
      </w:r>
      <w:r w:rsidRPr="00A37F4D">
        <w:rPr>
          <w:rStyle w:val="Emphasis"/>
          <w:highlight w:val="cyan"/>
        </w:rPr>
        <w:t>unequal payoffs</w:t>
      </w:r>
      <w:r w:rsidRPr="00A37F4D">
        <w:rPr>
          <w:rStyle w:val="StyleUnderline"/>
          <w:highlight w:val="cyan"/>
        </w:rPr>
        <w:t xml:space="preserve"> </w:t>
      </w:r>
      <w:r w:rsidRPr="00305E43">
        <w:rPr>
          <w:rStyle w:val="StyleUnderline"/>
        </w:rPr>
        <w:t>engulf ever more issues and positive-sum cooperation</w:t>
      </w:r>
      <w:r w:rsidRPr="00305E43">
        <w:rPr>
          <w:sz w:val="16"/>
        </w:rPr>
        <w:t xml:space="preserve"> </w:t>
      </w:r>
      <w:r w:rsidRPr="00305E43">
        <w:rPr>
          <w:rStyle w:val="Emphasis"/>
        </w:rPr>
        <w:t>is limited</w:t>
      </w:r>
      <w:r w:rsidRPr="00305E43">
        <w:rPr>
          <w:sz w:val="16"/>
        </w:rPr>
        <w:t xml:space="preserve"> to </w:t>
      </w:r>
      <w:r w:rsidRPr="00305E43">
        <w:rPr>
          <w:rStyle w:val="StyleUnderline"/>
        </w:rPr>
        <w:t>fewer and fewer states</w:t>
      </w:r>
      <w:r w:rsidRPr="00305E43">
        <w:rPr>
          <w:sz w:val="16"/>
        </w:rPr>
        <w:t xml:space="preserve">. Above all, the </w:t>
      </w:r>
      <w:r w:rsidRPr="00305E43">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05E43">
        <w:rPr>
          <w:sz w:val="16"/>
        </w:rPr>
        <w:t xml:space="preserve">. But this is easier said than done in an election year that </w:t>
      </w:r>
      <w:r w:rsidRPr="00305E43">
        <w:rPr>
          <w:sz w:val="16"/>
        </w:rPr>
        <w:lastRenderedPageBreak/>
        <w:t xml:space="preserve">may even see the tangible benefits of close cooperation among democracies come under further pressure. </w:t>
      </w:r>
      <w:r w:rsidRPr="00305E43">
        <w:rPr>
          <w:rStyle w:val="StyleUnderline"/>
        </w:rPr>
        <w:t>There is thus a real risk that more an</w:t>
      </w:r>
      <w:r w:rsidRPr="004B4524">
        <w:rPr>
          <w:rStyle w:val="StyleUnderline"/>
        </w:rPr>
        <w:t xml:space="preserve">d </w:t>
      </w:r>
      <w:r w:rsidRPr="00305E43">
        <w:rPr>
          <w:rStyle w:val="StyleUnderline"/>
        </w:rPr>
        <w:t xml:space="preserve">more </w:t>
      </w:r>
      <w:r w:rsidRPr="00A37F4D">
        <w:rPr>
          <w:rStyle w:val="StyleUnderline"/>
          <w:highlight w:val="cyan"/>
        </w:rPr>
        <w:t xml:space="preserve">countries end up in a </w:t>
      </w:r>
      <w:r w:rsidRPr="00A37F4D">
        <w:rPr>
          <w:rStyle w:val="Emphasis"/>
          <w:highlight w:val="cyan"/>
        </w:rPr>
        <w:t>lose-lose situation</w:t>
      </w:r>
      <w:r w:rsidRPr="00A37F4D">
        <w:rPr>
          <w:rStyle w:val="StyleUnderline"/>
          <w:highlight w:val="cyan"/>
        </w:rPr>
        <w:t>,</w:t>
      </w:r>
      <w:r w:rsidRPr="004B4524">
        <w:rPr>
          <w:rStyle w:val="StyleUnderline"/>
        </w:rPr>
        <w:t xml:space="preserve"> which is no longer about who gains more, </w:t>
      </w:r>
      <w:r w:rsidRPr="004B4524">
        <w:rPr>
          <w:rStyle w:val="Emphasis"/>
        </w:rPr>
        <w:t>but only about who loses less</w:t>
      </w:r>
      <w:r w:rsidRPr="004B4524">
        <w:rPr>
          <w:sz w:val="16"/>
        </w:rPr>
        <w:t>.</w:t>
      </w:r>
    </w:p>
    <w:p w14:paraId="520AAEA0" w14:textId="20E65BB5" w:rsidR="00B60862" w:rsidRPr="004B4524" w:rsidRDefault="00305E43" w:rsidP="00B60862">
      <w:pPr>
        <w:pStyle w:val="Heading4"/>
        <w:rPr>
          <w:rFonts w:cs="Calibri"/>
        </w:rPr>
      </w:pPr>
      <w:r>
        <w:rPr>
          <w:rFonts w:cs="Calibri"/>
        </w:rPr>
        <w:t>Monopsony led economy</w:t>
      </w:r>
      <w:r w:rsidR="00B60862" w:rsidRPr="004B4524">
        <w:rPr>
          <w:rFonts w:cs="Calibri"/>
        </w:rPr>
        <w:t xml:space="preserve"> is </w:t>
      </w:r>
      <w:r w:rsidR="00B60862" w:rsidRPr="004B4524">
        <w:rPr>
          <w:rFonts w:cs="Calibri"/>
          <w:u w:val="single"/>
        </w:rPr>
        <w:t>catastrophic</w:t>
      </w:r>
      <w:r w:rsidR="00B60862" w:rsidRPr="004B4524">
        <w:rPr>
          <w:rFonts w:cs="Calibri"/>
        </w:rPr>
        <w:t xml:space="preserve"> for the US-led order, allowing China to flex its military and economic might </w:t>
      </w:r>
      <w:r w:rsidR="00B60862" w:rsidRPr="004B4524">
        <w:rPr>
          <w:rFonts w:cs="Calibri"/>
          <w:u w:val="single"/>
        </w:rPr>
        <w:t>globally</w:t>
      </w:r>
      <w:r w:rsidR="00B60862" w:rsidRPr="004B4524">
        <w:rPr>
          <w:rFonts w:cs="Calibri"/>
        </w:rPr>
        <w:t>.</w:t>
      </w:r>
    </w:p>
    <w:p w14:paraId="7EDA19EC" w14:textId="77777777" w:rsidR="00B60862" w:rsidRPr="004B4524" w:rsidRDefault="00B60862" w:rsidP="00B60862">
      <w:r w:rsidRPr="004B4524">
        <w:t xml:space="preserve">Matthew </w:t>
      </w:r>
      <w:r w:rsidRPr="004B4524">
        <w:rPr>
          <w:rStyle w:val="Style13ptBold"/>
        </w:rPr>
        <w:t>Slaughter &amp;</w:t>
      </w:r>
      <w:r w:rsidRPr="004B4524">
        <w:t xml:space="preserve"> David </w:t>
      </w:r>
      <w:r w:rsidRPr="004B4524">
        <w:rPr>
          <w:rStyle w:val="Style13ptBold"/>
        </w:rPr>
        <w:t>Wessel 25</w:t>
      </w:r>
      <w:r w:rsidRPr="004B4524">
        <w:t xml:space="preserve">. Professor of International Business at the Tuck School of Business at Dartmouth College. Senior Fellow in Economic Studies at the Brookings Institution and director of its Hutchins Center on Fiscal and Monetary Policy. </w:t>
      </w:r>
      <w:r w:rsidRPr="004B4524">
        <w:rPr>
          <w:i/>
          <w:iCs/>
        </w:rPr>
        <w:t>Productivity Is Everything: Why Economic Policy Misses What Really Matters</w:t>
      </w:r>
      <w:r w:rsidRPr="004B4524">
        <w:t>. Foreign Affairs. 2-25-2025. https://www.foreignaffairs.com/productivity-everything-slaughter-wessel#</w:t>
      </w:r>
    </w:p>
    <w:p w14:paraId="10215EDC" w14:textId="77777777" w:rsidR="00B60862" w:rsidRPr="004B4524" w:rsidRDefault="00B60862" w:rsidP="00B60862">
      <w:pPr>
        <w:rPr>
          <w:sz w:val="16"/>
          <w:szCs w:val="16"/>
        </w:rPr>
      </w:pPr>
      <w:r w:rsidRPr="004B4524">
        <w:rPr>
          <w:sz w:val="16"/>
        </w:rPr>
        <w:t xml:space="preserve">For the United States, these are trying times. </w:t>
      </w:r>
      <w:r w:rsidRPr="004B4524">
        <w:rPr>
          <w:rStyle w:val="StyleUnderline"/>
        </w:rPr>
        <w:t>Americans are overcome with</w:t>
      </w:r>
      <w:r w:rsidRPr="004B4524">
        <w:rPr>
          <w:sz w:val="16"/>
        </w:rPr>
        <w:t xml:space="preserve"> an </w:t>
      </w:r>
      <w:r w:rsidRPr="004B4524">
        <w:rPr>
          <w:rStyle w:val="StyleUnderline"/>
        </w:rPr>
        <w:t xml:space="preserve">unshakable sense of </w:t>
      </w:r>
      <w:r w:rsidRPr="004B4524">
        <w:rPr>
          <w:rStyle w:val="Emphasis"/>
        </w:rPr>
        <w:t>economic malaise</w:t>
      </w:r>
      <w:r w:rsidRPr="004B4524">
        <w:rPr>
          <w:sz w:val="16"/>
        </w:rPr>
        <w:t xml:space="preserve">. The top-line indicators are good: unemployment is low, inflation is </w:t>
      </w:r>
      <w:r w:rsidRPr="004B4524">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B40D597" w14:textId="77777777" w:rsidR="00B60862" w:rsidRPr="004B4524" w:rsidRDefault="00B60862" w:rsidP="00B60862">
      <w:pPr>
        <w:rPr>
          <w:sz w:val="16"/>
        </w:rPr>
      </w:pPr>
      <w:r w:rsidRPr="00A37F4D">
        <w:rPr>
          <w:rStyle w:val="StyleUnderline"/>
          <w:highlight w:val="cyan"/>
        </w:rPr>
        <w:t>Analysts</w:t>
      </w:r>
      <w:r w:rsidRPr="004B4524">
        <w:rPr>
          <w:rStyle w:val="StyleUnderline"/>
        </w:rPr>
        <w:t xml:space="preserve"> have spent years </w:t>
      </w:r>
      <w:r w:rsidRPr="00A37F4D">
        <w:rPr>
          <w:rStyle w:val="StyleUnderline"/>
          <w:highlight w:val="cyan"/>
        </w:rPr>
        <w:t>discussing</w:t>
      </w:r>
      <w:r w:rsidRPr="004B4524">
        <w:rPr>
          <w:sz w:val="16"/>
        </w:rPr>
        <w:t xml:space="preserve"> the </w:t>
      </w:r>
      <w:r w:rsidRPr="004B4524">
        <w:rPr>
          <w:rStyle w:val="StyleUnderline"/>
        </w:rPr>
        <w:t>country’s</w:t>
      </w:r>
      <w:r w:rsidRPr="004B4524">
        <w:rPr>
          <w:sz w:val="16"/>
        </w:rPr>
        <w:t xml:space="preserve"> particular </w:t>
      </w:r>
      <w:r w:rsidRPr="004B4524">
        <w:rPr>
          <w:rStyle w:val="StyleUnderline"/>
        </w:rPr>
        <w:t>challenges</w:t>
      </w:r>
      <w:r w:rsidRPr="004B4524">
        <w:rPr>
          <w:sz w:val="16"/>
        </w:rPr>
        <w:t xml:space="preserve">. They have talked about its </w:t>
      </w:r>
      <w:r w:rsidRPr="00A37F4D">
        <w:rPr>
          <w:rStyle w:val="Emphasis"/>
          <w:highlight w:val="cyan"/>
        </w:rPr>
        <w:t>aging</w:t>
      </w:r>
      <w:r w:rsidRPr="004B4524">
        <w:rPr>
          <w:rStyle w:val="StyleUnderline"/>
        </w:rPr>
        <w:t xml:space="preserve"> population</w:t>
      </w:r>
      <w:r w:rsidRPr="004B4524">
        <w:rPr>
          <w:sz w:val="16"/>
        </w:rPr>
        <w:t xml:space="preserve">, which is </w:t>
      </w:r>
      <w:r w:rsidRPr="004B4524">
        <w:rPr>
          <w:rStyle w:val="StyleUnderline"/>
        </w:rPr>
        <w:t>widening</w:t>
      </w:r>
      <w:r w:rsidRPr="004B4524">
        <w:rPr>
          <w:sz w:val="16"/>
        </w:rPr>
        <w:t xml:space="preserve"> federal </w:t>
      </w:r>
      <w:r w:rsidRPr="004B4524">
        <w:rPr>
          <w:rStyle w:val="StyleUnderline"/>
        </w:rPr>
        <w:t xml:space="preserve">budget </w:t>
      </w:r>
      <w:r w:rsidRPr="00A37F4D">
        <w:rPr>
          <w:rStyle w:val="Emphasis"/>
          <w:highlight w:val="cyan"/>
        </w:rPr>
        <w:t>deficits</w:t>
      </w:r>
      <w:r w:rsidRPr="004B4524">
        <w:rPr>
          <w:sz w:val="16"/>
        </w:rPr>
        <w:t xml:space="preserve"> as entitlement spending collides with an antipathy to tax increases. They have looked at the growing threat of </w:t>
      </w:r>
      <w:r w:rsidRPr="00A37F4D">
        <w:rPr>
          <w:rStyle w:val="Emphasis"/>
          <w:highlight w:val="cyan"/>
        </w:rPr>
        <w:t>climate change</w:t>
      </w:r>
      <w:r w:rsidRPr="004B4524">
        <w:rPr>
          <w:sz w:val="16"/>
        </w:rPr>
        <w:t xml:space="preserve">, which requires an overhaul of the U.S. energy sector. They have noted the </w:t>
      </w:r>
      <w:r w:rsidRPr="004B4524">
        <w:rPr>
          <w:rStyle w:val="StyleUnderline"/>
        </w:rPr>
        <w:t>widening wealth</w:t>
      </w:r>
      <w:r w:rsidRPr="004B4524">
        <w:rPr>
          <w:sz w:val="16"/>
        </w:rPr>
        <w:t xml:space="preserve"> and income gaps in our changing economy. </w:t>
      </w:r>
      <w:r w:rsidRPr="00A37F4D">
        <w:rPr>
          <w:rStyle w:val="StyleUnderline"/>
          <w:highlight w:val="cyan"/>
        </w:rPr>
        <w:t>And</w:t>
      </w:r>
      <w:r w:rsidRPr="004B4524">
        <w:rPr>
          <w:sz w:val="16"/>
        </w:rPr>
        <w:t xml:space="preserve"> they have fretted over </w:t>
      </w:r>
      <w:r w:rsidRPr="00A37F4D">
        <w:rPr>
          <w:rStyle w:val="Emphasis"/>
          <w:highlight w:val="cyan"/>
        </w:rPr>
        <w:t>foreign autocrats</w:t>
      </w:r>
      <w:r w:rsidRPr="004B4524">
        <w:rPr>
          <w:sz w:val="16"/>
        </w:rPr>
        <w:t xml:space="preserve"> who are menacing U.S. security.</w:t>
      </w:r>
    </w:p>
    <w:p w14:paraId="314F007C" w14:textId="77777777" w:rsidR="00B60862" w:rsidRPr="004B4524" w:rsidRDefault="00B60862" w:rsidP="00B60862">
      <w:pPr>
        <w:rPr>
          <w:sz w:val="16"/>
        </w:rPr>
      </w:pPr>
      <w:r w:rsidRPr="004B4524">
        <w:rPr>
          <w:rStyle w:val="StyleUnderline"/>
        </w:rPr>
        <w:t>But</w:t>
      </w:r>
      <w:r w:rsidRPr="004B4524">
        <w:rPr>
          <w:sz w:val="16"/>
        </w:rPr>
        <w:t xml:space="preserve"> the public </w:t>
      </w:r>
      <w:r w:rsidRPr="004B4524">
        <w:rPr>
          <w:rStyle w:val="StyleUnderline"/>
        </w:rPr>
        <w:t>debate</w:t>
      </w:r>
      <w:r w:rsidRPr="004B4524">
        <w:rPr>
          <w:sz w:val="16"/>
        </w:rPr>
        <w:t xml:space="preserve"> too often </w:t>
      </w:r>
      <w:r w:rsidRPr="00A37F4D">
        <w:rPr>
          <w:rStyle w:val="Emphasis"/>
          <w:highlight w:val="cyan"/>
        </w:rPr>
        <w:t>overlook</w:t>
      </w:r>
      <w:r w:rsidRPr="004B4524">
        <w:rPr>
          <w:rStyle w:val="StyleUnderline"/>
        </w:rPr>
        <w:t xml:space="preserve">s a common </w:t>
      </w:r>
      <w:r w:rsidRPr="00A37F4D">
        <w:rPr>
          <w:rStyle w:val="StyleUnderline"/>
          <w:highlight w:val="cyan"/>
        </w:rPr>
        <w:t xml:space="preserve">factor </w:t>
      </w:r>
      <w:r w:rsidRPr="00A37F4D">
        <w:rPr>
          <w:rStyle w:val="Emphasis"/>
          <w:highlight w:val="cyan"/>
        </w:rPr>
        <w:t>behind all these</w:t>
      </w:r>
      <w:r w:rsidRPr="004B4524">
        <w:rPr>
          <w:rStyle w:val="Emphasis"/>
        </w:rPr>
        <w:t xml:space="preserve"> challenges</w:t>
      </w:r>
      <w:r w:rsidRPr="004B4524">
        <w:rPr>
          <w:sz w:val="16"/>
        </w:rPr>
        <w:t xml:space="preserve">, one that will shape whether the United States can address them: </w:t>
      </w:r>
      <w:r w:rsidRPr="00A37F4D">
        <w:rPr>
          <w:rStyle w:val="Emphasis"/>
          <w:highlight w:val="cyan"/>
        </w:rPr>
        <w:t>labor productivity</w:t>
      </w:r>
      <w:r w:rsidRPr="004B4524">
        <w:rPr>
          <w:sz w:val="16"/>
        </w:rPr>
        <w:t xml:space="preserve">. Commonly measured as the amount of goods and services generated per worker, </w:t>
      </w:r>
      <w:r w:rsidRPr="004B4524">
        <w:rPr>
          <w:rStyle w:val="StyleUnderline"/>
        </w:rPr>
        <w:t>productivity is</w:t>
      </w:r>
      <w:r w:rsidRPr="004B4524">
        <w:rPr>
          <w:sz w:val="16"/>
        </w:rPr>
        <w:t xml:space="preserve"> the </w:t>
      </w:r>
      <w:r w:rsidRPr="00A37F4D">
        <w:rPr>
          <w:rStyle w:val="Emphasis"/>
          <w:highlight w:val="cyan"/>
        </w:rPr>
        <w:t>central</w:t>
      </w:r>
      <w:r w:rsidRPr="004B4524">
        <w:rPr>
          <w:rStyle w:val="StyleUnderline"/>
        </w:rPr>
        <w:t xml:space="preserve"> determinant </w:t>
      </w:r>
      <w:r w:rsidRPr="00A37F4D">
        <w:rPr>
          <w:rStyle w:val="StyleUnderline"/>
          <w:highlight w:val="cyan"/>
        </w:rPr>
        <w:t>of</w:t>
      </w:r>
      <w:r w:rsidRPr="004B4524">
        <w:rPr>
          <w:sz w:val="16"/>
        </w:rPr>
        <w:t xml:space="preserve"> a </w:t>
      </w:r>
      <w:r w:rsidRPr="00A37F4D">
        <w:rPr>
          <w:rStyle w:val="StyleUnderline"/>
          <w:highlight w:val="cyan"/>
        </w:rPr>
        <w:t>nation’s</w:t>
      </w:r>
      <w:r w:rsidRPr="004B4524">
        <w:rPr>
          <w:sz w:val="16"/>
        </w:rPr>
        <w:t xml:space="preserve"> average </w:t>
      </w:r>
      <w:r w:rsidRPr="004B4524">
        <w:rPr>
          <w:rStyle w:val="StyleUnderline"/>
        </w:rPr>
        <w:t>standard of living and</w:t>
      </w:r>
      <w:r w:rsidRPr="004B4524">
        <w:rPr>
          <w:sz w:val="16"/>
        </w:rPr>
        <w:t xml:space="preserve"> its </w:t>
      </w:r>
      <w:r w:rsidRPr="004B4524">
        <w:rPr>
          <w:rStyle w:val="StyleUnderline"/>
        </w:rPr>
        <w:t xml:space="preserve">overall </w:t>
      </w:r>
      <w:r w:rsidRPr="00A37F4D">
        <w:rPr>
          <w:rStyle w:val="Emphasis"/>
          <w:highlight w:val="cyan"/>
        </w:rPr>
        <w:t>economic success</w:t>
      </w:r>
      <w:r w:rsidRPr="004B45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A37F4D">
        <w:rPr>
          <w:rStyle w:val="StyleUnderline"/>
          <w:highlight w:val="cyan"/>
        </w:rPr>
        <w:t>productivity growth bolsters</w:t>
      </w:r>
      <w:r w:rsidRPr="004B4524">
        <w:rPr>
          <w:sz w:val="16"/>
        </w:rPr>
        <w:t xml:space="preserve"> the </w:t>
      </w:r>
      <w:r w:rsidRPr="00A37F4D">
        <w:rPr>
          <w:rStyle w:val="StyleUnderline"/>
          <w:highlight w:val="cyan"/>
        </w:rPr>
        <w:t xml:space="preserve">country’s </w:t>
      </w:r>
      <w:r w:rsidRPr="00A37F4D">
        <w:rPr>
          <w:rStyle w:val="Emphasis"/>
          <w:highlight w:val="cyan"/>
        </w:rPr>
        <w:t>soft power</w:t>
      </w:r>
      <w:r w:rsidRPr="00A37F4D">
        <w:rPr>
          <w:rStyle w:val="StyleUnderline"/>
          <w:highlight w:val="cyan"/>
        </w:rPr>
        <w:t>, demonstrating</w:t>
      </w:r>
      <w:r w:rsidRPr="004B4524">
        <w:rPr>
          <w:sz w:val="16"/>
        </w:rPr>
        <w:t xml:space="preserve"> the </w:t>
      </w:r>
      <w:r w:rsidRPr="00A37F4D">
        <w:rPr>
          <w:rStyle w:val="StyleUnderline"/>
          <w:highlight w:val="cyan"/>
        </w:rPr>
        <w:t>strengths of</w:t>
      </w:r>
      <w:r w:rsidRPr="004B4524">
        <w:rPr>
          <w:rStyle w:val="StyleUnderline"/>
        </w:rPr>
        <w:t xml:space="preserve"> a</w:t>
      </w:r>
      <w:r w:rsidRPr="004B4524">
        <w:rPr>
          <w:sz w:val="16"/>
        </w:rPr>
        <w:t xml:space="preserve"> democratic, </w:t>
      </w:r>
      <w:r w:rsidRPr="00A37F4D">
        <w:rPr>
          <w:rStyle w:val="StyleUnderline"/>
          <w:highlight w:val="cyan"/>
        </w:rPr>
        <w:t>market</w:t>
      </w:r>
      <w:r w:rsidRPr="004B4524">
        <w:rPr>
          <w:rStyle w:val="StyleUnderline"/>
        </w:rPr>
        <w:t xml:space="preserve">-oriented </w:t>
      </w:r>
      <w:r w:rsidRPr="00A37F4D">
        <w:rPr>
          <w:rStyle w:val="StyleUnderline"/>
          <w:highlight w:val="cyan"/>
        </w:rPr>
        <w:t>society</w:t>
      </w:r>
      <w:r w:rsidRPr="004B4524">
        <w:rPr>
          <w:sz w:val="16"/>
        </w:rPr>
        <w:t>.</w:t>
      </w:r>
    </w:p>
    <w:p w14:paraId="3ED26DD6" w14:textId="77777777" w:rsidR="00B60862" w:rsidRPr="004B4524" w:rsidRDefault="00B60862" w:rsidP="00B60862">
      <w:pPr>
        <w:rPr>
          <w:sz w:val="16"/>
        </w:rPr>
      </w:pPr>
      <w:r w:rsidRPr="004B4524">
        <w:rPr>
          <w:sz w:val="16"/>
        </w:rPr>
        <w:t xml:space="preserve">From the end of World War II to 1973, U.S. business productivity (outside of farming) grew at a brisk annual rate of 2.8 percent. But </w:t>
      </w:r>
      <w:r w:rsidRPr="00A37F4D">
        <w:rPr>
          <w:rStyle w:val="StyleUnderline"/>
          <w:highlight w:val="cyan"/>
        </w:rPr>
        <w:t>over</w:t>
      </w:r>
      <w:r w:rsidRPr="004B4524">
        <w:rPr>
          <w:sz w:val="16"/>
        </w:rPr>
        <w:t xml:space="preserve"> the </w:t>
      </w:r>
      <w:r w:rsidRPr="00A37F4D">
        <w:rPr>
          <w:rStyle w:val="StyleUnderline"/>
          <w:highlight w:val="cyan"/>
        </w:rPr>
        <w:t>past half-century</w:t>
      </w:r>
      <w:r w:rsidRPr="004B4524">
        <w:rPr>
          <w:sz w:val="16"/>
        </w:rPr>
        <w:t xml:space="preserve">, the </w:t>
      </w:r>
      <w:r w:rsidRPr="00A37F4D">
        <w:rPr>
          <w:rStyle w:val="Emphasis"/>
          <w:highlight w:val="cyan"/>
        </w:rPr>
        <w:t>U</w:t>
      </w:r>
      <w:r w:rsidRPr="004B4524">
        <w:rPr>
          <w:sz w:val="16"/>
        </w:rPr>
        <w:t xml:space="preserve">nited </w:t>
      </w:r>
      <w:r w:rsidRPr="00A37F4D">
        <w:rPr>
          <w:rStyle w:val="Emphasis"/>
          <w:highlight w:val="cyan"/>
        </w:rPr>
        <w:t>S</w:t>
      </w:r>
      <w:r w:rsidRPr="004B4524">
        <w:rPr>
          <w:sz w:val="16"/>
        </w:rPr>
        <w:t xml:space="preserve">tates’ </w:t>
      </w:r>
      <w:r w:rsidRPr="004B4524">
        <w:rPr>
          <w:rStyle w:val="StyleUnderline"/>
        </w:rPr>
        <w:t>average</w:t>
      </w:r>
      <w:r w:rsidRPr="004B4524">
        <w:rPr>
          <w:sz w:val="16"/>
        </w:rPr>
        <w:t xml:space="preserve"> annual </w:t>
      </w:r>
      <w:r w:rsidRPr="00A37F4D">
        <w:rPr>
          <w:rStyle w:val="StyleUnderline"/>
          <w:highlight w:val="cyan"/>
        </w:rPr>
        <w:t>productivity growth has been</w:t>
      </w:r>
      <w:r w:rsidRPr="004B4524">
        <w:rPr>
          <w:rStyle w:val="StyleUnderline"/>
        </w:rPr>
        <w:t xml:space="preserve"> much </w:t>
      </w:r>
      <w:r w:rsidRPr="00A37F4D">
        <w:rPr>
          <w:rStyle w:val="Emphasis"/>
          <w:highlight w:val="cyan"/>
        </w:rPr>
        <w:t>slow</w:t>
      </w:r>
      <w:r w:rsidRPr="004B4524">
        <w:rPr>
          <w:rStyle w:val="StyleUnderline"/>
        </w:rPr>
        <w:t>er</w:t>
      </w:r>
      <w:r w:rsidRPr="004B4524">
        <w:rPr>
          <w:sz w:val="16"/>
        </w:rPr>
        <w:t xml:space="preserve">. From 1973 to 1995, it slumped to a </w:t>
      </w:r>
      <w:r w:rsidRPr="00A37F4D">
        <w:rPr>
          <w:rStyle w:val="StyleUnderline"/>
          <w:highlight w:val="cyan"/>
        </w:rPr>
        <w:t>rate</w:t>
      </w:r>
      <w:r w:rsidRPr="004B4524">
        <w:rPr>
          <w:sz w:val="16"/>
        </w:rPr>
        <w:t xml:space="preserve"> of just 1.4 percent. For the next decade, it rebounded to an average of 3.0 percent. But </w:t>
      </w:r>
      <w:r w:rsidRPr="00A37F4D">
        <w:rPr>
          <w:rStyle w:val="StyleUnderline"/>
          <w:highlight w:val="cyan"/>
        </w:rPr>
        <w:t>since 2005</w:t>
      </w:r>
      <w:r w:rsidRPr="004B4524">
        <w:rPr>
          <w:rStyle w:val="StyleUnderline"/>
        </w:rPr>
        <w:t xml:space="preserve">, labor productivity has increased </w:t>
      </w:r>
      <w:r w:rsidRPr="004B4524">
        <w:rPr>
          <w:rStyle w:val="Emphasis"/>
        </w:rPr>
        <w:t>only slightly</w:t>
      </w:r>
      <w:r w:rsidRPr="004B4524">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A37F4D">
        <w:rPr>
          <w:rStyle w:val="StyleUnderline"/>
          <w:highlight w:val="cyan"/>
        </w:rPr>
        <w:t>is too soon to call</w:t>
      </w:r>
      <w:r w:rsidRPr="004B4524">
        <w:rPr>
          <w:rStyle w:val="StyleUnderline"/>
        </w:rPr>
        <w:t xml:space="preserve"> that </w:t>
      </w:r>
      <w:r w:rsidRPr="004B4524">
        <w:rPr>
          <w:rStyle w:val="Emphasis"/>
        </w:rPr>
        <w:t xml:space="preserve">change in </w:t>
      </w:r>
      <w:r w:rsidRPr="00A37F4D">
        <w:rPr>
          <w:rStyle w:val="Emphasis"/>
          <w:highlight w:val="cyan"/>
        </w:rPr>
        <w:t>trend</w:t>
      </w:r>
      <w:r w:rsidRPr="004B4524">
        <w:rPr>
          <w:sz w:val="16"/>
        </w:rPr>
        <w:t>.</w:t>
      </w:r>
    </w:p>
    <w:p w14:paraId="29CC8DF3" w14:textId="77777777" w:rsidR="00B60862" w:rsidRPr="004B4524" w:rsidRDefault="00B60862" w:rsidP="00B60862">
      <w:pPr>
        <w:rPr>
          <w:vanish/>
        </w:rPr>
      </w:pPr>
      <w:r w:rsidRPr="004B4524">
        <w:rPr>
          <w:vanish/>
        </w:rPr>
        <w:t>Top of Form</w:t>
      </w:r>
    </w:p>
    <w:p w14:paraId="276E69A3" w14:textId="77777777" w:rsidR="00B60862" w:rsidRPr="004B4524" w:rsidRDefault="00B60862" w:rsidP="00B60862">
      <w:pPr>
        <w:rPr>
          <w:vanish/>
        </w:rPr>
      </w:pPr>
      <w:r w:rsidRPr="004B4524">
        <w:rPr>
          <w:vanish/>
        </w:rPr>
        <w:t>Bottom of Form</w:t>
      </w:r>
    </w:p>
    <w:p w14:paraId="51D75B32" w14:textId="77777777" w:rsidR="00B60862" w:rsidRPr="004B4524" w:rsidRDefault="00B60862" w:rsidP="00B60862">
      <w:pPr>
        <w:rPr>
          <w:sz w:val="16"/>
        </w:rPr>
      </w:pPr>
      <w:r w:rsidRPr="004B4524">
        <w:rPr>
          <w:sz w:val="16"/>
        </w:rPr>
        <w:t xml:space="preserve">These </w:t>
      </w:r>
      <w:r w:rsidRPr="004B4524">
        <w:rPr>
          <w:rStyle w:val="StyleUnderline"/>
        </w:rPr>
        <w:t xml:space="preserve">seemingly </w:t>
      </w:r>
      <w:r w:rsidRPr="00A37F4D">
        <w:rPr>
          <w:rStyle w:val="Emphasis"/>
          <w:highlight w:val="cyan"/>
        </w:rPr>
        <w:t>small annual differences</w:t>
      </w:r>
      <w:r w:rsidRPr="00A37F4D">
        <w:rPr>
          <w:rStyle w:val="StyleUnderline"/>
          <w:highlight w:val="cyan"/>
        </w:rPr>
        <w:t xml:space="preserve"> carry </w:t>
      </w:r>
      <w:r w:rsidRPr="00A37F4D">
        <w:rPr>
          <w:rStyle w:val="Emphasis"/>
          <w:highlight w:val="cyan"/>
        </w:rPr>
        <w:t>massive implications</w:t>
      </w:r>
      <w:r w:rsidRPr="004B4524">
        <w:rPr>
          <w:rStyle w:val="StyleUnderline"/>
        </w:rPr>
        <w:t xml:space="preserve"> when compounded</w:t>
      </w:r>
      <w:r w:rsidRPr="004B4524">
        <w:rPr>
          <w:sz w:val="16"/>
        </w:rPr>
        <w:t xml:space="preserve"> across decades. For example, the 2015 </w:t>
      </w:r>
      <w:r w:rsidRPr="004B4524">
        <w:rPr>
          <w:sz w:val="16"/>
          <w:szCs w:val="16"/>
        </w:rPr>
        <w:t>Economic Report of the President calculated that if productivity grew from 1973 to 2013 at the pace it had over the previous 25 years, incomes would have been 58 percent higher in 2013 than they actually</w:t>
      </w:r>
      <w:r w:rsidRPr="004B4524">
        <w:rPr>
          <w:sz w:val="10"/>
          <w:szCs w:val="16"/>
        </w:rPr>
        <w:t xml:space="preserve"> </w:t>
      </w:r>
      <w:r w:rsidRPr="004B4524">
        <w:rPr>
          <w:sz w:val="16"/>
        </w:rPr>
        <w:t>were. If these gains were distributed proportionately, the median household would have earned an additional $30,000 annually.</w:t>
      </w:r>
    </w:p>
    <w:p w14:paraId="4DD263DB" w14:textId="77777777" w:rsidR="00B60862" w:rsidRPr="004B4524" w:rsidRDefault="00B60862" w:rsidP="00B60862">
      <w:pPr>
        <w:rPr>
          <w:sz w:val="16"/>
        </w:rPr>
      </w:pPr>
      <w:r w:rsidRPr="004B45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A37F4D">
        <w:rPr>
          <w:rStyle w:val="Emphasis"/>
          <w:highlight w:val="cyan"/>
        </w:rPr>
        <w:lastRenderedPageBreak/>
        <w:t>U</w:t>
      </w:r>
      <w:r w:rsidRPr="004B4524">
        <w:rPr>
          <w:sz w:val="16"/>
        </w:rPr>
        <w:t xml:space="preserve">nited </w:t>
      </w:r>
      <w:r w:rsidRPr="00A37F4D">
        <w:rPr>
          <w:rStyle w:val="Emphasis"/>
          <w:highlight w:val="cyan"/>
        </w:rPr>
        <w:t>S</w:t>
      </w:r>
      <w:r w:rsidRPr="004B4524">
        <w:rPr>
          <w:sz w:val="16"/>
        </w:rPr>
        <w:t xml:space="preserve">tates’ </w:t>
      </w:r>
      <w:r w:rsidRPr="004B4524">
        <w:rPr>
          <w:rStyle w:val="StyleUnderline"/>
        </w:rPr>
        <w:t xml:space="preserve">comparative </w:t>
      </w:r>
      <w:r w:rsidRPr="00A37F4D">
        <w:rPr>
          <w:rStyle w:val="StyleUnderline"/>
          <w:highlight w:val="cyan"/>
        </w:rPr>
        <w:t>edge does not mean</w:t>
      </w:r>
      <w:r w:rsidRPr="004B4524">
        <w:rPr>
          <w:rStyle w:val="StyleUnderline"/>
        </w:rPr>
        <w:t xml:space="preserve"> American </w:t>
      </w:r>
      <w:r w:rsidRPr="00A37F4D">
        <w:rPr>
          <w:rStyle w:val="StyleUnderline"/>
          <w:highlight w:val="cyan"/>
        </w:rPr>
        <w:t xml:space="preserve">productivity is </w:t>
      </w:r>
      <w:r w:rsidRPr="00A37F4D">
        <w:rPr>
          <w:rStyle w:val="Emphasis"/>
          <w:highlight w:val="cyan"/>
        </w:rPr>
        <w:t>growing fast enough</w:t>
      </w:r>
      <w:r w:rsidRPr="004B4524">
        <w:rPr>
          <w:sz w:val="16"/>
        </w:rPr>
        <w:t xml:space="preserve">. And </w:t>
      </w:r>
      <w:r w:rsidRPr="004B4524">
        <w:rPr>
          <w:rStyle w:val="StyleUnderline"/>
        </w:rPr>
        <w:t xml:space="preserve">as productivity growth has </w:t>
      </w:r>
      <w:r w:rsidRPr="004B4524">
        <w:rPr>
          <w:rStyle w:val="Emphasis"/>
        </w:rPr>
        <w:t>decelerated</w:t>
      </w:r>
      <w:r w:rsidRPr="004B4524">
        <w:rPr>
          <w:sz w:val="16"/>
        </w:rPr>
        <w:t xml:space="preserve"> in the United States, </w:t>
      </w:r>
      <w:r w:rsidRPr="00A37F4D">
        <w:rPr>
          <w:rStyle w:val="StyleUnderline"/>
          <w:highlight w:val="cyan"/>
        </w:rPr>
        <w:t xml:space="preserve">it has </w:t>
      </w:r>
      <w:r w:rsidRPr="00A37F4D">
        <w:rPr>
          <w:rStyle w:val="Emphasis"/>
          <w:highlight w:val="cyan"/>
        </w:rPr>
        <w:t>taken off</w:t>
      </w:r>
      <w:r w:rsidRPr="00A37F4D">
        <w:rPr>
          <w:rStyle w:val="StyleUnderline"/>
          <w:highlight w:val="cyan"/>
        </w:rPr>
        <w:t xml:space="preserve"> in China</w:t>
      </w:r>
      <w:r w:rsidRPr="004B4524">
        <w:rPr>
          <w:sz w:val="16"/>
        </w:rPr>
        <w:t xml:space="preserve">. The </w:t>
      </w:r>
      <w:r w:rsidRPr="004B4524">
        <w:rPr>
          <w:rStyle w:val="StyleUnderline"/>
        </w:rPr>
        <w:t>growth</w:t>
      </w:r>
      <w:r w:rsidRPr="004B4524">
        <w:rPr>
          <w:sz w:val="16"/>
        </w:rPr>
        <w:t xml:space="preserve"> there </w:t>
      </w:r>
      <w:r w:rsidRPr="00A37F4D">
        <w:rPr>
          <w:rStyle w:val="StyleUnderline"/>
          <w:highlight w:val="cyan"/>
        </w:rPr>
        <w:t xml:space="preserve">has driven </w:t>
      </w:r>
      <w:r w:rsidRPr="00A37F4D">
        <w:rPr>
          <w:rStyle w:val="Emphasis"/>
          <w:highlight w:val="cyan"/>
        </w:rPr>
        <w:t>China</w:t>
      </w:r>
      <w:r w:rsidRPr="004B4524">
        <w:rPr>
          <w:rStyle w:val="StyleUnderline"/>
        </w:rPr>
        <w:t>’s transformation</w:t>
      </w:r>
      <w:r w:rsidRPr="004B4524">
        <w:rPr>
          <w:sz w:val="16"/>
        </w:rPr>
        <w:t xml:space="preserve"> from an impoverished, isolated nation </w:t>
      </w:r>
      <w:r w:rsidRPr="00A37F4D">
        <w:rPr>
          <w:rStyle w:val="StyleUnderline"/>
          <w:highlight w:val="cyan"/>
        </w:rPr>
        <w:t>into Washington’s primary</w:t>
      </w:r>
      <w:r w:rsidRPr="004B4524">
        <w:rPr>
          <w:sz w:val="16"/>
        </w:rPr>
        <w:t xml:space="preserve"> economic and </w:t>
      </w:r>
      <w:r w:rsidRPr="00A37F4D">
        <w:rPr>
          <w:rStyle w:val="StyleUnderline"/>
          <w:highlight w:val="cyan"/>
        </w:rPr>
        <w:t>geopolitical competitor</w:t>
      </w:r>
      <w:r w:rsidRPr="004B4524">
        <w:rPr>
          <w:sz w:val="16"/>
        </w:rPr>
        <w:t>.</w:t>
      </w:r>
    </w:p>
    <w:p w14:paraId="1B4DA878" w14:textId="77777777" w:rsidR="00B60862" w:rsidRPr="004B4524" w:rsidRDefault="00B60862" w:rsidP="00B60862">
      <w:pPr>
        <w:rPr>
          <w:sz w:val="16"/>
        </w:rPr>
      </w:pPr>
      <w:r w:rsidRPr="00A37F4D">
        <w:rPr>
          <w:rStyle w:val="StyleUnderline"/>
          <w:highlight w:val="cyan"/>
        </w:rPr>
        <w:t>To</w:t>
      </w:r>
      <w:r w:rsidRPr="004B4524">
        <w:rPr>
          <w:rStyle w:val="StyleUnderline"/>
        </w:rPr>
        <w:t xml:space="preserve"> fully </w:t>
      </w:r>
      <w:r w:rsidRPr="00A37F4D">
        <w:rPr>
          <w:rStyle w:val="StyleUnderline"/>
          <w:highlight w:val="cyan"/>
        </w:rPr>
        <w:t>address</w:t>
      </w:r>
      <w:r w:rsidRPr="004B4524">
        <w:rPr>
          <w:rStyle w:val="StyleUnderline"/>
        </w:rPr>
        <w:t xml:space="preserve"> its domestic woes and </w:t>
      </w:r>
      <w:r w:rsidRPr="00A37F4D">
        <w:rPr>
          <w:rStyle w:val="Emphasis"/>
          <w:highlight w:val="cyan"/>
        </w:rPr>
        <w:t>global challenges</w:t>
      </w:r>
      <w:r w:rsidRPr="004B4524">
        <w:rPr>
          <w:rStyle w:val="StyleUnderline"/>
        </w:rPr>
        <w:t xml:space="preserve">, the </w:t>
      </w:r>
      <w:r w:rsidRPr="00A37F4D">
        <w:rPr>
          <w:rStyle w:val="Emphasis"/>
          <w:highlight w:val="cyan"/>
        </w:rPr>
        <w:t>U</w:t>
      </w:r>
      <w:r w:rsidRPr="004B4524">
        <w:rPr>
          <w:sz w:val="16"/>
        </w:rPr>
        <w:t xml:space="preserve">nited </w:t>
      </w:r>
      <w:r w:rsidRPr="00A37F4D">
        <w:rPr>
          <w:rStyle w:val="Emphasis"/>
          <w:highlight w:val="cyan"/>
        </w:rPr>
        <w:t>S</w:t>
      </w:r>
      <w:r w:rsidRPr="004B4524">
        <w:rPr>
          <w:sz w:val="16"/>
        </w:rPr>
        <w:t xml:space="preserve">tates will </w:t>
      </w:r>
      <w:r w:rsidRPr="00A37F4D">
        <w:rPr>
          <w:rStyle w:val="StyleUnderline"/>
          <w:highlight w:val="cyan"/>
        </w:rPr>
        <w:t>need to spark</w:t>
      </w:r>
      <w:r w:rsidRPr="004B4524">
        <w:rPr>
          <w:rStyle w:val="StyleUnderline"/>
        </w:rPr>
        <w:t xml:space="preserve"> a </w:t>
      </w:r>
      <w:r w:rsidRPr="00A37F4D">
        <w:rPr>
          <w:rStyle w:val="Emphasis"/>
          <w:highlight w:val="cyan"/>
        </w:rPr>
        <w:t>productivity renaissance</w:t>
      </w:r>
      <w:r w:rsidRPr="004B4524">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D44CA41" w14:textId="77777777" w:rsidR="00B60862" w:rsidRPr="004B4524" w:rsidRDefault="00B60862" w:rsidP="00B60862">
      <w:pPr>
        <w:rPr>
          <w:sz w:val="16"/>
        </w:rPr>
      </w:pPr>
      <w:r w:rsidRPr="004B45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A37F4D">
        <w:rPr>
          <w:rStyle w:val="Emphasis"/>
          <w:highlight w:val="cyan"/>
        </w:rPr>
        <w:t>U</w:t>
      </w:r>
      <w:r w:rsidRPr="004B4524">
        <w:rPr>
          <w:sz w:val="16"/>
        </w:rPr>
        <w:t xml:space="preserve">nited </w:t>
      </w:r>
      <w:r w:rsidRPr="00A37F4D">
        <w:rPr>
          <w:rStyle w:val="Emphasis"/>
          <w:highlight w:val="cyan"/>
        </w:rPr>
        <w:t>S</w:t>
      </w:r>
      <w:r w:rsidRPr="004B4524">
        <w:rPr>
          <w:sz w:val="16"/>
        </w:rPr>
        <w:t xml:space="preserve">tates </w:t>
      </w:r>
      <w:r w:rsidRPr="004B4524">
        <w:rPr>
          <w:rStyle w:val="StyleUnderline"/>
        </w:rPr>
        <w:t xml:space="preserve">will </w:t>
      </w:r>
      <w:r w:rsidRPr="00A37F4D">
        <w:rPr>
          <w:rStyle w:val="StyleUnderline"/>
          <w:highlight w:val="cyan"/>
        </w:rPr>
        <w:t>need</w:t>
      </w:r>
      <w:r w:rsidRPr="004B4524">
        <w:rPr>
          <w:sz w:val="16"/>
        </w:rPr>
        <w:t xml:space="preserve"> separate </w:t>
      </w:r>
      <w:r w:rsidRPr="004B4524">
        <w:rPr>
          <w:rStyle w:val="StyleUnderline"/>
        </w:rPr>
        <w:t xml:space="preserve">measures </w:t>
      </w:r>
      <w:r w:rsidRPr="00A37F4D">
        <w:rPr>
          <w:rStyle w:val="StyleUnderline"/>
          <w:highlight w:val="cyan"/>
        </w:rPr>
        <w:t xml:space="preserve">to make sure </w:t>
      </w:r>
      <w:r w:rsidRPr="00A37F4D">
        <w:rPr>
          <w:rStyle w:val="Emphasis"/>
          <w:highlight w:val="cyan"/>
        </w:rPr>
        <w:t>everyone</w:t>
      </w:r>
      <w:r w:rsidRPr="00A37F4D">
        <w:rPr>
          <w:rStyle w:val="StyleUnderline"/>
          <w:highlight w:val="cyan"/>
        </w:rPr>
        <w:t xml:space="preserve"> can </w:t>
      </w:r>
      <w:r w:rsidRPr="00A37F4D">
        <w:rPr>
          <w:rStyle w:val="Emphasis"/>
          <w:highlight w:val="cyan"/>
        </w:rPr>
        <w:t>enjoy a boom</w:t>
      </w:r>
      <w:r w:rsidRPr="004B4524">
        <w:rPr>
          <w:sz w:val="16"/>
        </w:rPr>
        <w:t xml:space="preserve">—such as </w:t>
      </w:r>
      <w:r w:rsidRPr="004B4524">
        <w:rPr>
          <w:rStyle w:val="StyleUnderline"/>
        </w:rPr>
        <w:t xml:space="preserve">resources to support </w:t>
      </w:r>
      <w:r w:rsidRPr="004B4524">
        <w:rPr>
          <w:rStyle w:val="Emphasis"/>
        </w:rPr>
        <w:t>workers</w:t>
      </w:r>
      <w:r w:rsidRPr="004B4524">
        <w:rPr>
          <w:sz w:val="16"/>
        </w:rPr>
        <w:t xml:space="preserve"> whose jobs might be destroyed by generative artificial intelligence. But </w:t>
      </w:r>
      <w:r w:rsidRPr="004B4524">
        <w:rPr>
          <w:rStyle w:val="StyleUnderline"/>
        </w:rPr>
        <w:t>if Washington recommits to this</w:t>
      </w:r>
      <w:r w:rsidRPr="004B4524">
        <w:rPr>
          <w:sz w:val="16"/>
        </w:rPr>
        <w:t xml:space="preserve"> trifecta of tools, </w:t>
      </w:r>
      <w:r w:rsidRPr="004B4524">
        <w:rPr>
          <w:rStyle w:val="StyleUnderline"/>
        </w:rPr>
        <w:t xml:space="preserve">the </w:t>
      </w:r>
      <w:r w:rsidRPr="004B4524">
        <w:rPr>
          <w:rStyle w:val="Emphasis"/>
        </w:rPr>
        <w:t>U</w:t>
      </w:r>
      <w:r w:rsidRPr="004B4524">
        <w:rPr>
          <w:sz w:val="16"/>
        </w:rPr>
        <w:t xml:space="preserve">nited </w:t>
      </w:r>
      <w:r w:rsidRPr="004B4524">
        <w:rPr>
          <w:rStyle w:val="Emphasis"/>
        </w:rPr>
        <w:t>S</w:t>
      </w:r>
      <w:r w:rsidRPr="004B4524">
        <w:rPr>
          <w:sz w:val="16"/>
        </w:rPr>
        <w:t xml:space="preserve">tates </w:t>
      </w:r>
      <w:r w:rsidRPr="004B4524">
        <w:rPr>
          <w:rStyle w:val="StyleUnderline"/>
        </w:rPr>
        <w:t>will</w:t>
      </w:r>
      <w:r w:rsidRPr="004B4524">
        <w:rPr>
          <w:sz w:val="16"/>
        </w:rPr>
        <w:t xml:space="preserve"> likely </w:t>
      </w:r>
      <w:r w:rsidRPr="004B4524">
        <w:rPr>
          <w:rStyle w:val="StyleUnderline"/>
        </w:rPr>
        <w:t xml:space="preserve">see </w:t>
      </w:r>
      <w:r w:rsidRPr="004B4524">
        <w:rPr>
          <w:rStyle w:val="Emphasis"/>
        </w:rPr>
        <w:t>faster productivity growth</w:t>
      </w:r>
      <w:r w:rsidRPr="004B4524">
        <w:rPr>
          <w:sz w:val="16"/>
        </w:rPr>
        <w:t>. It could then begin to solve many of the country’s most intractable problems.</w:t>
      </w:r>
    </w:p>
    <w:p w14:paraId="230FDE1B" w14:textId="77777777" w:rsidR="00B60862" w:rsidRPr="004B4524" w:rsidRDefault="00B60862" w:rsidP="00B60862">
      <w:pPr>
        <w:rPr>
          <w:sz w:val="16"/>
        </w:rPr>
      </w:pPr>
      <w:r w:rsidRPr="004B4524">
        <w:rPr>
          <w:sz w:val="16"/>
        </w:rPr>
        <w:t>UPS AND DOWNS</w:t>
      </w:r>
    </w:p>
    <w:p w14:paraId="32C87804" w14:textId="77777777" w:rsidR="00B60862" w:rsidRPr="004B4524" w:rsidRDefault="00B60862" w:rsidP="00B60862">
      <w:pPr>
        <w:rPr>
          <w:sz w:val="16"/>
        </w:rPr>
      </w:pPr>
      <w:r w:rsidRPr="004B4524">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4B4524">
        <w:rPr>
          <w:sz w:val="16"/>
        </w:rPr>
        <w:t xml:space="preserve">,” the Nobel economics laureate Paul </w:t>
      </w:r>
      <w:r w:rsidRPr="004B4524">
        <w:rPr>
          <w:rStyle w:val="StyleUnderline"/>
        </w:rPr>
        <w:t>Krugman wrote</w:t>
      </w:r>
      <w:r w:rsidRPr="004B4524">
        <w:rPr>
          <w:sz w:val="16"/>
        </w:rPr>
        <w:t xml:space="preserve"> in 1990. “</w:t>
      </w:r>
      <w:r w:rsidRPr="004B4524">
        <w:rPr>
          <w:rStyle w:val="StyleUnderline"/>
        </w:rPr>
        <w:t>But</w:t>
      </w:r>
      <w:r w:rsidRPr="004B4524">
        <w:rPr>
          <w:sz w:val="16"/>
        </w:rPr>
        <w:t xml:space="preserve"> in the long run, </w:t>
      </w:r>
      <w:r w:rsidRPr="004B4524">
        <w:rPr>
          <w:rStyle w:val="StyleUnderline"/>
        </w:rPr>
        <w:t xml:space="preserve">it is </w:t>
      </w:r>
      <w:r w:rsidRPr="004B4524">
        <w:rPr>
          <w:rStyle w:val="Emphasis"/>
        </w:rPr>
        <w:t>almost everything</w:t>
      </w:r>
      <w:r w:rsidRPr="004B4524">
        <w:rPr>
          <w:sz w:val="16"/>
        </w:rPr>
        <w:t>.”</w:t>
      </w:r>
    </w:p>
    <w:p w14:paraId="4FB112DC" w14:textId="77777777" w:rsidR="00B60862" w:rsidRPr="004B4524" w:rsidRDefault="00B60862" w:rsidP="00B60862">
      <w:pPr>
        <w:rPr>
          <w:sz w:val="16"/>
        </w:rPr>
      </w:pPr>
      <w:r w:rsidRPr="004B4524">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4B4524">
        <w:rPr>
          <w:sz w:val="16"/>
        </w:rPr>
        <w:t xml:space="preserve"> one of </w:t>
      </w:r>
      <w:r w:rsidRPr="004B4524">
        <w:rPr>
          <w:rStyle w:val="StyleUnderline"/>
        </w:rPr>
        <w:t>two</w:t>
      </w:r>
      <w:r w:rsidRPr="004B4524">
        <w:rPr>
          <w:sz w:val="16"/>
        </w:rPr>
        <w:t xml:space="preserve"> basic </w:t>
      </w:r>
      <w:r w:rsidRPr="004B4524">
        <w:rPr>
          <w:rStyle w:val="StyleUnderline"/>
        </w:rPr>
        <w:t>ways</w:t>
      </w:r>
      <w:r w:rsidRPr="004B4524">
        <w:rPr>
          <w:sz w:val="16"/>
        </w:rPr>
        <w:t xml:space="preserve">. The </w:t>
      </w:r>
      <w:r w:rsidRPr="004B4524">
        <w:rPr>
          <w:rStyle w:val="StyleUnderline"/>
        </w:rPr>
        <w:t>first is by boosting</w:t>
      </w:r>
      <w:r w:rsidRPr="004B4524">
        <w:rPr>
          <w:sz w:val="16"/>
        </w:rPr>
        <w:t xml:space="preserve"> the amount of </w:t>
      </w:r>
      <w:r w:rsidRPr="004B4524">
        <w:rPr>
          <w:rStyle w:val="StyleUnderline"/>
        </w:rPr>
        <w:t xml:space="preserve">capital available to each </w:t>
      </w:r>
      <w:r w:rsidRPr="004B4524">
        <w:rPr>
          <w:rStyle w:val="Emphasis"/>
        </w:rPr>
        <w:t>worker</w:t>
      </w:r>
      <w:r w:rsidRPr="004B4524">
        <w:rPr>
          <w:sz w:val="16"/>
        </w:rPr>
        <w:t xml:space="preserve">, such as property, plants, and equipment. The </w:t>
      </w:r>
      <w:r w:rsidRPr="004B4524">
        <w:rPr>
          <w:rStyle w:val="StyleUnderline"/>
        </w:rPr>
        <w:t>second is through innovation</w:t>
      </w:r>
      <w:r w:rsidRPr="004B4524">
        <w:rPr>
          <w:sz w:val="16"/>
        </w:rPr>
        <w:t xml:space="preserve">: the </w:t>
      </w:r>
      <w:r w:rsidRPr="004B4524">
        <w:rPr>
          <w:rStyle w:val="StyleUnderline"/>
        </w:rPr>
        <w:t>discovery</w:t>
      </w:r>
      <w:r w:rsidRPr="004B4524">
        <w:rPr>
          <w:sz w:val="16"/>
        </w:rPr>
        <w:t xml:space="preserve"> both </w:t>
      </w:r>
      <w:r w:rsidRPr="004B4524">
        <w:rPr>
          <w:rStyle w:val="StyleUnderline"/>
        </w:rPr>
        <w:t>of new goods and services and</w:t>
      </w:r>
      <w:r w:rsidRPr="004B4524">
        <w:rPr>
          <w:sz w:val="16"/>
        </w:rPr>
        <w:t xml:space="preserve"> of </w:t>
      </w:r>
      <w:r w:rsidRPr="004B4524">
        <w:rPr>
          <w:rStyle w:val="StyleUnderline"/>
        </w:rPr>
        <w:t xml:space="preserve">more efficient ways to produce existing goods and services. </w:t>
      </w:r>
      <w:r w:rsidRPr="00A37F4D">
        <w:rPr>
          <w:rStyle w:val="Emphasis"/>
          <w:highlight w:val="cyan"/>
        </w:rPr>
        <w:t>Innovation</w:t>
      </w:r>
      <w:r w:rsidRPr="004B4524">
        <w:rPr>
          <w:sz w:val="16"/>
        </w:rPr>
        <w:t xml:space="preserve"> in turn </w:t>
      </w:r>
      <w:r w:rsidRPr="00A37F4D">
        <w:rPr>
          <w:rStyle w:val="StyleUnderline"/>
          <w:highlight w:val="cyan"/>
        </w:rPr>
        <w:t>is spurred by</w:t>
      </w:r>
      <w:r w:rsidRPr="004B4524">
        <w:rPr>
          <w:sz w:val="16"/>
        </w:rPr>
        <w:t xml:space="preserve"> forces such as </w:t>
      </w:r>
      <w:r w:rsidRPr="00A37F4D">
        <w:rPr>
          <w:rStyle w:val="StyleUnderline"/>
          <w:highlight w:val="cyan"/>
        </w:rPr>
        <w:t>investments in</w:t>
      </w:r>
      <w:r w:rsidRPr="004B4524">
        <w:rPr>
          <w:rStyle w:val="StyleUnderline"/>
        </w:rPr>
        <w:t xml:space="preserve"> education (which boosts </w:t>
      </w:r>
      <w:r w:rsidRPr="00A37F4D">
        <w:rPr>
          <w:rStyle w:val="Emphasis"/>
          <w:highlight w:val="cyan"/>
        </w:rPr>
        <w:t>workers’ skills</w:t>
      </w:r>
      <w:r w:rsidRPr="004B45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72D60DB" w14:textId="77777777" w:rsidR="00B60862" w:rsidRPr="004B4524" w:rsidRDefault="00B60862" w:rsidP="00B60862">
      <w:pPr>
        <w:rPr>
          <w:sz w:val="16"/>
        </w:rPr>
      </w:pPr>
      <w:r w:rsidRPr="004B45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2E990B9" w14:textId="77777777" w:rsidR="00B60862" w:rsidRPr="004B4524" w:rsidRDefault="00B60862" w:rsidP="00B60862">
      <w:pPr>
        <w:rPr>
          <w:sz w:val="16"/>
        </w:rPr>
      </w:pPr>
      <w:r w:rsidRPr="004B4524">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561B08B" w14:textId="77777777" w:rsidR="00B60862" w:rsidRPr="004B4524" w:rsidRDefault="00B60862" w:rsidP="00B60862">
      <w:pPr>
        <w:rPr>
          <w:sz w:val="16"/>
        </w:rPr>
      </w:pPr>
      <w:r w:rsidRPr="004B4524">
        <w:rPr>
          <w:sz w:val="16"/>
        </w:rPr>
        <w:t xml:space="preserve">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w:t>
      </w:r>
      <w:r w:rsidRPr="004B4524">
        <w:rPr>
          <w:sz w:val="16"/>
        </w:rPr>
        <w:lastRenderedPageBreak/>
        <w:t>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FBEAC34" w14:textId="77777777" w:rsidR="00B60862" w:rsidRPr="004B4524" w:rsidRDefault="00B60862" w:rsidP="00B60862">
      <w:pPr>
        <w:rPr>
          <w:sz w:val="16"/>
        </w:rPr>
      </w:pPr>
      <w:r w:rsidRPr="004B4524">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0E0F9FD" w14:textId="77777777" w:rsidR="00B60862" w:rsidRPr="004B4524" w:rsidRDefault="00B60862" w:rsidP="00B60862">
      <w:pPr>
        <w:rPr>
          <w:sz w:val="16"/>
        </w:rPr>
      </w:pPr>
      <w:r w:rsidRPr="004B45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1E35A79" w14:textId="77777777" w:rsidR="00B60862" w:rsidRPr="004B4524" w:rsidRDefault="00B60862" w:rsidP="00B60862">
      <w:pPr>
        <w:rPr>
          <w:sz w:val="16"/>
        </w:rPr>
      </w:pPr>
      <w:r w:rsidRPr="004B4524">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0A12754E" w14:textId="77777777" w:rsidR="00B60862" w:rsidRPr="004B4524" w:rsidRDefault="00B60862" w:rsidP="00B60862">
      <w:pPr>
        <w:rPr>
          <w:sz w:val="16"/>
        </w:rPr>
      </w:pPr>
      <w:r w:rsidRPr="004B4524">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012ADE4D" w14:textId="77777777" w:rsidR="00B60862" w:rsidRPr="004B4524" w:rsidRDefault="00B60862" w:rsidP="00B60862">
      <w:pPr>
        <w:rPr>
          <w:sz w:val="16"/>
        </w:rPr>
      </w:pPr>
      <w:r w:rsidRPr="004B4524">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49ED37A" w14:textId="77777777" w:rsidR="00B60862" w:rsidRPr="004B4524" w:rsidRDefault="00B60862" w:rsidP="00B60862">
      <w:pPr>
        <w:rPr>
          <w:sz w:val="16"/>
        </w:rPr>
      </w:pPr>
      <w:r w:rsidRPr="004B4524">
        <w:rPr>
          <w:sz w:val="16"/>
        </w:rPr>
        <w:t xml:space="preserve">The </w:t>
      </w:r>
      <w:r w:rsidRPr="00A37F4D">
        <w:rPr>
          <w:rStyle w:val="StyleUnderline"/>
          <w:highlight w:val="cyan"/>
        </w:rPr>
        <w:t xml:space="preserve">collapse in </w:t>
      </w:r>
      <w:r w:rsidRPr="00A37F4D">
        <w:rPr>
          <w:rStyle w:val="Emphasis"/>
          <w:highlight w:val="cyan"/>
        </w:rPr>
        <w:t>productivity growth</w:t>
      </w:r>
      <w:r w:rsidRPr="004B4524">
        <w:rPr>
          <w:rStyle w:val="StyleUnderline"/>
        </w:rPr>
        <w:t xml:space="preserve"> has </w:t>
      </w:r>
      <w:r w:rsidRPr="00A37F4D">
        <w:rPr>
          <w:rStyle w:val="StyleUnderline"/>
          <w:highlight w:val="cyan"/>
        </w:rPr>
        <w:t>hampered</w:t>
      </w:r>
      <w:r w:rsidRPr="004B4524">
        <w:rPr>
          <w:rStyle w:val="StyleUnderline"/>
        </w:rPr>
        <w:t xml:space="preserve"> not only prosperity</w:t>
      </w:r>
      <w:r w:rsidRPr="004B4524">
        <w:rPr>
          <w:sz w:val="16"/>
        </w:rPr>
        <w:t xml:space="preserve"> at home </w:t>
      </w:r>
      <w:r w:rsidRPr="004B4524">
        <w:rPr>
          <w:rStyle w:val="StyleUnderline"/>
        </w:rPr>
        <w:t xml:space="preserve">but also </w:t>
      </w:r>
      <w:r w:rsidRPr="00A37F4D">
        <w:rPr>
          <w:rStyle w:val="Emphasis"/>
          <w:highlight w:val="cyan"/>
        </w:rPr>
        <w:t>U.S. competitiveness internationally</w:t>
      </w:r>
      <w:r w:rsidRPr="004B4524">
        <w:rPr>
          <w:rStyle w:val="StyleUnderline"/>
        </w:rPr>
        <w:t xml:space="preserve">—especially </w:t>
      </w:r>
      <w:r w:rsidRPr="00A37F4D">
        <w:rPr>
          <w:rStyle w:val="StyleUnderline"/>
          <w:highlight w:val="cyan"/>
        </w:rPr>
        <w:t xml:space="preserve">against </w:t>
      </w:r>
      <w:r w:rsidRPr="00A37F4D">
        <w:rPr>
          <w:rStyle w:val="Emphasis"/>
          <w:highlight w:val="cyan"/>
        </w:rPr>
        <w:t>China</w:t>
      </w:r>
      <w:r w:rsidRPr="00A37F4D">
        <w:rPr>
          <w:rStyle w:val="StyleUnderline"/>
          <w:highlight w:val="cyan"/>
        </w:rPr>
        <w:t>, whose productivity</w:t>
      </w:r>
      <w:r w:rsidRPr="004B4524">
        <w:rPr>
          <w:rStyle w:val="StyleUnderline"/>
        </w:rPr>
        <w:t xml:space="preserve"> explosion</w:t>
      </w:r>
      <w:r w:rsidRPr="004B4524">
        <w:rPr>
          <w:sz w:val="16"/>
        </w:rPr>
        <w:t xml:space="preserve"> over the past two generations </w:t>
      </w:r>
      <w:r w:rsidRPr="004B4524">
        <w:rPr>
          <w:rStyle w:val="StyleUnderline"/>
        </w:rPr>
        <w:t xml:space="preserve">has </w:t>
      </w:r>
      <w:r w:rsidRPr="00A37F4D">
        <w:rPr>
          <w:rStyle w:val="StyleUnderline"/>
          <w:highlight w:val="cyan"/>
        </w:rPr>
        <w:t>transformed</w:t>
      </w:r>
      <w:r w:rsidRPr="004B4524">
        <w:rPr>
          <w:sz w:val="16"/>
        </w:rPr>
        <w:t xml:space="preserve"> the </w:t>
      </w:r>
      <w:r w:rsidRPr="00A37F4D">
        <w:rPr>
          <w:rStyle w:val="StyleUnderline"/>
          <w:highlight w:val="cyan"/>
        </w:rPr>
        <w:t xml:space="preserve">nation’s economic and </w:t>
      </w:r>
      <w:r w:rsidRPr="00A37F4D">
        <w:rPr>
          <w:rStyle w:val="Emphasis"/>
          <w:highlight w:val="cyan"/>
        </w:rPr>
        <w:t>military might</w:t>
      </w:r>
      <w:r w:rsidRPr="004B45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C23E403" w14:textId="77777777" w:rsidR="00B60862" w:rsidRPr="004B4524" w:rsidRDefault="00B60862" w:rsidP="00B60862">
      <w:pPr>
        <w:rPr>
          <w:sz w:val="16"/>
        </w:rPr>
      </w:pPr>
      <w:r w:rsidRPr="004B4524">
        <w:rPr>
          <w:sz w:val="16"/>
        </w:rPr>
        <w:t xml:space="preserve">The </w:t>
      </w:r>
      <w:r w:rsidRPr="004B4524">
        <w:rPr>
          <w:rStyle w:val="StyleUnderline"/>
        </w:rPr>
        <w:t>productivity effects of</w:t>
      </w:r>
      <w:r w:rsidRPr="004B4524">
        <w:rPr>
          <w:sz w:val="16"/>
        </w:rPr>
        <w:t xml:space="preserve"> all </w:t>
      </w:r>
      <w:r w:rsidRPr="004B4524">
        <w:rPr>
          <w:rStyle w:val="StyleUnderline"/>
        </w:rPr>
        <w:t xml:space="preserve">these policy changes were </w:t>
      </w:r>
      <w:r w:rsidRPr="004B4524">
        <w:rPr>
          <w:rStyle w:val="Emphasis"/>
        </w:rPr>
        <w:t>profound</w:t>
      </w:r>
      <w:r w:rsidRPr="004B4524">
        <w:rPr>
          <w:sz w:val="16"/>
        </w:rPr>
        <w:t xml:space="preserve">. A recent World Bank study calculated that </w:t>
      </w:r>
      <w:r w:rsidRPr="004B4524">
        <w:rPr>
          <w:rStyle w:val="StyleUnderline"/>
        </w:rPr>
        <w:t>from 1979 to 2019, Chinese productivity grew at an annual average of nearly 7.5 percent.</w:t>
      </w:r>
      <w:r w:rsidRPr="004B45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7EF2CB1" w14:textId="77777777" w:rsidR="00B60862" w:rsidRPr="004B4524" w:rsidRDefault="00B60862" w:rsidP="00B60862">
      <w:pPr>
        <w:rPr>
          <w:sz w:val="16"/>
        </w:rPr>
      </w:pPr>
      <w:r w:rsidRPr="004B4524">
        <w:rPr>
          <w:sz w:val="16"/>
        </w:rPr>
        <w:lastRenderedPageBreak/>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A37F4D">
        <w:rPr>
          <w:rStyle w:val="StyleUnderline"/>
          <w:highlight w:val="cyan"/>
        </w:rPr>
        <w:t xml:space="preserve">China’s productivity is forecast to </w:t>
      </w:r>
      <w:r w:rsidRPr="00A37F4D">
        <w:rPr>
          <w:rStyle w:val="Emphasis"/>
          <w:highlight w:val="cyan"/>
        </w:rPr>
        <w:t>grow by</w:t>
      </w:r>
      <w:r w:rsidRPr="004B4524">
        <w:rPr>
          <w:rStyle w:val="Emphasis"/>
        </w:rPr>
        <w:t xml:space="preserve"> about </w:t>
      </w:r>
      <w:r w:rsidRPr="00A37F4D">
        <w:rPr>
          <w:rStyle w:val="Emphasis"/>
          <w:highlight w:val="cyan"/>
        </w:rPr>
        <w:t>four percent</w:t>
      </w:r>
      <w:r w:rsidRPr="004B4524">
        <w:rPr>
          <w:rStyle w:val="StyleUnderline"/>
        </w:rPr>
        <w:t xml:space="preserve">—more than </w:t>
      </w:r>
      <w:r w:rsidRPr="00A37F4D">
        <w:rPr>
          <w:rStyle w:val="StyleUnderline"/>
          <w:highlight w:val="cyan"/>
        </w:rPr>
        <w:t>double the rate</w:t>
      </w:r>
      <w:r w:rsidRPr="004B4524">
        <w:rPr>
          <w:rStyle w:val="StyleUnderline"/>
        </w:rPr>
        <w:t xml:space="preserve"> forecast </w:t>
      </w:r>
      <w:r w:rsidRPr="00A37F4D">
        <w:rPr>
          <w:rStyle w:val="StyleUnderline"/>
          <w:highlight w:val="cyan"/>
        </w:rPr>
        <w:t xml:space="preserve">for the </w:t>
      </w:r>
      <w:r w:rsidRPr="00A37F4D">
        <w:rPr>
          <w:rStyle w:val="Emphasis"/>
          <w:highlight w:val="cyan"/>
        </w:rPr>
        <w:t>U</w:t>
      </w:r>
      <w:r w:rsidRPr="004B4524">
        <w:rPr>
          <w:rStyle w:val="StyleUnderline"/>
        </w:rPr>
        <w:t xml:space="preserve">nited </w:t>
      </w:r>
      <w:r w:rsidRPr="00A37F4D">
        <w:rPr>
          <w:rStyle w:val="Emphasis"/>
          <w:highlight w:val="cya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4B4524">
        <w:rPr>
          <w:sz w:val="16"/>
        </w:rPr>
        <w:t xml:space="preserve"> many </w:t>
      </w:r>
      <w:r w:rsidRPr="004B4524">
        <w:rPr>
          <w:rStyle w:val="Emphasis"/>
        </w:rPr>
        <w:t>key sectors</w:t>
      </w:r>
      <w:r w:rsidRPr="004B4524">
        <w:rPr>
          <w:sz w:val="16"/>
        </w:rPr>
        <w:t xml:space="preserve">. In clean technology, Chinese companies dominate the global market for electric vehicles, batteries, and solar power. And </w:t>
      </w:r>
      <w:r w:rsidRPr="00A37F4D">
        <w:rPr>
          <w:rStyle w:val="StyleUnderline"/>
          <w:highlight w:val="cyan"/>
        </w:rPr>
        <w:t>through</w:t>
      </w:r>
      <w:r w:rsidRPr="004B4524">
        <w:rPr>
          <w:rStyle w:val="StyleUnderline"/>
        </w:rPr>
        <w:t xml:space="preserve"> its</w:t>
      </w:r>
      <w:r w:rsidRPr="004B4524">
        <w:rPr>
          <w:sz w:val="16"/>
        </w:rPr>
        <w:t xml:space="preserve"> 2013 </w:t>
      </w:r>
      <w:r w:rsidRPr="00A37F4D">
        <w:rPr>
          <w:rStyle w:val="Emphasis"/>
          <w:highlight w:val="cyan"/>
        </w:rPr>
        <w:t>Belt and Road Initiative</w:t>
      </w:r>
      <w:r w:rsidRPr="004B4524">
        <w:rPr>
          <w:sz w:val="16"/>
        </w:rPr>
        <w:t xml:space="preserve"> and its 2020 Regional Comprehensive Economic Partnership, </w:t>
      </w:r>
      <w:r w:rsidRPr="00A37F4D">
        <w:rPr>
          <w:rStyle w:val="StyleUnderline"/>
          <w:highlight w:val="cyan"/>
        </w:rPr>
        <w:t>Beijing has been pushing</w:t>
      </w:r>
      <w:r w:rsidRPr="004B4524">
        <w:rPr>
          <w:rStyle w:val="StyleUnderline"/>
        </w:rPr>
        <w:t xml:space="preserve"> to build </w:t>
      </w:r>
      <w:r w:rsidRPr="00A37F4D">
        <w:rPr>
          <w:rStyle w:val="StyleUnderline"/>
          <w:highlight w:val="cyan"/>
        </w:rPr>
        <w:t xml:space="preserve">a </w:t>
      </w:r>
      <w:r w:rsidRPr="00A37F4D">
        <w:rPr>
          <w:rStyle w:val="Emphasis"/>
          <w:highlight w:val="cyan"/>
        </w:rPr>
        <w:t>new global framework</w:t>
      </w:r>
      <w:r w:rsidRPr="004B4524">
        <w:rPr>
          <w:rStyle w:val="StyleUnderline"/>
        </w:rPr>
        <w:t xml:space="preserve"> for international trade and investment </w:t>
      </w:r>
      <w:r w:rsidRPr="00A37F4D">
        <w:rPr>
          <w:rStyle w:val="Emphasis"/>
          <w:highlight w:val="cyan"/>
        </w:rPr>
        <w:t>outside the U.S.-led system</w:t>
      </w:r>
      <w:r w:rsidRPr="004B4524">
        <w:rPr>
          <w:sz w:val="16"/>
        </w:rPr>
        <w:t>. Washington, meanwhile, continues to turn more protectionist.</w:t>
      </w:r>
    </w:p>
    <w:p w14:paraId="3D9267D4" w14:textId="77777777" w:rsidR="00B60862" w:rsidRPr="004B4524" w:rsidRDefault="00B60862" w:rsidP="00B60862">
      <w:pPr>
        <w:pStyle w:val="Heading4"/>
        <w:rPr>
          <w:rFonts w:cs="Calibri"/>
        </w:rPr>
      </w:pPr>
      <w:r w:rsidRPr="004B4524">
        <w:rPr>
          <w:rFonts w:cs="Calibri"/>
        </w:rPr>
        <w:t xml:space="preserve">CCP-led order causes </w:t>
      </w:r>
      <w:r w:rsidRPr="004B4524">
        <w:rPr>
          <w:rFonts w:cs="Calibri"/>
          <w:u w:val="single"/>
        </w:rPr>
        <w:t>extinction</w:t>
      </w:r>
      <w:r w:rsidRPr="004B4524">
        <w:rPr>
          <w:rFonts w:cs="Calibri"/>
        </w:rPr>
        <w:t>.</w:t>
      </w:r>
    </w:p>
    <w:p w14:paraId="34A60E93" w14:textId="77777777" w:rsidR="00B60862" w:rsidRPr="004B4524" w:rsidRDefault="00B60862" w:rsidP="00B60862">
      <w:r w:rsidRPr="004B4524">
        <w:t xml:space="preserve">Jean-Pierre </w:t>
      </w:r>
      <w:r w:rsidRPr="004B4524">
        <w:rPr>
          <w:rStyle w:val="Style13ptBold"/>
        </w:rPr>
        <w:t>Cabestan 24</w:t>
      </w:r>
      <w:r w:rsidRPr="004B4524">
        <w:t>. Senior researcher at France's National Scientific Research Center, professor and head of the Department of Political Science at Hong Kong Baptist University. “Foreword.” China the Super Predator: A Challenge for the Planet, Pierre-Antoine Donnet. 1803414162.</w:t>
      </w:r>
    </w:p>
    <w:p w14:paraId="618A0015" w14:textId="77777777" w:rsidR="00B60862" w:rsidRPr="004B4524" w:rsidRDefault="00B60862" w:rsidP="00B60862">
      <w:pPr>
        <w:rPr>
          <w:sz w:val="16"/>
        </w:rPr>
      </w:pPr>
      <w:r w:rsidRPr="004B4524">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4B4524">
        <w:rPr>
          <w:rStyle w:val="AAAUNDERLINEKEYBOARD"/>
        </w:rPr>
        <w:t xml:space="preserve">current </w:t>
      </w:r>
      <w:r w:rsidRPr="00A37F4D">
        <w:rPr>
          <w:rStyle w:val="Boxes"/>
          <w:highlight w:val="cyan"/>
        </w:rPr>
        <w:t>Chinese political regime</w:t>
      </w:r>
      <w:r w:rsidRPr="00A37F4D">
        <w:rPr>
          <w:rStyle w:val="AAAUNDERLINEKEYBOARD"/>
          <w:highlight w:val="cyan"/>
        </w:rPr>
        <w:t xml:space="preserve"> presents</w:t>
      </w:r>
      <w:r w:rsidRPr="004B4524">
        <w:rPr>
          <w:sz w:val="16"/>
        </w:rPr>
        <w:t>, in his eyes and as the subtitle of his essay indicates, "</w:t>
      </w:r>
      <w:r w:rsidRPr="004B4524">
        <w:rPr>
          <w:rStyle w:val="AAAUNDERLINEKEYBOARD"/>
        </w:rPr>
        <w:t xml:space="preserve">a </w:t>
      </w:r>
      <w:r w:rsidRPr="00A37F4D">
        <w:rPr>
          <w:rStyle w:val="Boxes"/>
          <w:highlight w:val="cyan"/>
        </w:rPr>
        <w:t>challenge</w:t>
      </w:r>
      <w:r w:rsidRPr="00A37F4D">
        <w:rPr>
          <w:rStyle w:val="AAAUNDERLINEKEYBOARD"/>
          <w:highlight w:val="cyan"/>
        </w:rPr>
        <w:t xml:space="preserve"> for the </w:t>
      </w:r>
      <w:r w:rsidRPr="00A37F4D">
        <w:rPr>
          <w:rStyle w:val="Boxes"/>
          <w:highlight w:val="cyan"/>
        </w:rPr>
        <w:t>planet</w:t>
      </w:r>
      <w:r w:rsidRPr="004B4524">
        <w:rPr>
          <w:sz w:val="16"/>
        </w:rPr>
        <w:t xml:space="preserve">." I would add that it is this regime, </w:t>
      </w:r>
      <w:r w:rsidRPr="004B4524">
        <w:rPr>
          <w:rStyle w:val="AAAUNDERLINEKEYBOARD"/>
        </w:rPr>
        <w:t xml:space="preserve">that is the </w:t>
      </w:r>
      <w:r w:rsidRPr="004B4524">
        <w:rPr>
          <w:rStyle w:val="Boxes"/>
        </w:rPr>
        <w:t>C</w:t>
      </w:r>
      <w:r w:rsidRPr="004B4524">
        <w:rPr>
          <w:sz w:val="16"/>
        </w:rPr>
        <w:t xml:space="preserve">hinese </w:t>
      </w:r>
      <w:r w:rsidRPr="004B4524">
        <w:rPr>
          <w:rStyle w:val="Boxes"/>
        </w:rPr>
        <w:t>C</w:t>
      </w:r>
      <w:r w:rsidRPr="004B4524">
        <w:rPr>
          <w:sz w:val="16"/>
        </w:rPr>
        <w:t xml:space="preserve">ommunist </w:t>
      </w:r>
      <w:r w:rsidRPr="004B4524">
        <w:rPr>
          <w:rStyle w:val="Boxes"/>
        </w:rPr>
        <w:t>P</w:t>
      </w:r>
      <w:r w:rsidRPr="004B4524">
        <w:rPr>
          <w:sz w:val="16"/>
        </w:rPr>
        <w:t xml:space="preserve">arty (CP)—a huge machine of more than 90 million members, </w:t>
      </w:r>
      <w:r w:rsidRPr="004B4524">
        <w:rPr>
          <w:rStyle w:val="AAAUNDERLINEKEYBOARD"/>
        </w:rPr>
        <w:t xml:space="preserve">run with an </w:t>
      </w:r>
      <w:r w:rsidRPr="004B4524">
        <w:rPr>
          <w:rStyle w:val="Boxes"/>
        </w:rPr>
        <w:t>iron fist</w:t>
      </w:r>
      <w:r w:rsidRPr="004B4524">
        <w:rPr>
          <w:sz w:val="16"/>
        </w:rPr>
        <w:t xml:space="preserve"> and in total opacity by an elite leading cadre of fewer than 600,000—</w:t>
      </w:r>
      <w:r w:rsidRPr="004B4524">
        <w:rPr>
          <w:rStyle w:val="AAAUNDERLINEKEYBOARD"/>
        </w:rPr>
        <w:t xml:space="preserve">and </w:t>
      </w:r>
      <w:r w:rsidRPr="004B4524">
        <w:rPr>
          <w:rStyle w:val="Boxes"/>
        </w:rPr>
        <w:t>not Chinese society</w:t>
      </w:r>
      <w:r w:rsidRPr="004B4524">
        <w:rPr>
          <w:rStyle w:val="AAAUNDERLINEKEYBOARD"/>
        </w:rPr>
        <w:t xml:space="preserve"> that presents</w:t>
      </w:r>
      <w:r w:rsidRPr="004B4524">
        <w:rPr>
          <w:sz w:val="16"/>
        </w:rPr>
        <w:t xml:space="preserve"> the </w:t>
      </w:r>
      <w:r w:rsidRPr="004B4524">
        <w:rPr>
          <w:rStyle w:val="AAAUNDERLINEKEYBOARD"/>
        </w:rPr>
        <w:t>main challenge for the planet</w:t>
      </w:r>
      <w:r w:rsidRPr="004B4524">
        <w:rPr>
          <w:sz w:val="16"/>
        </w:rPr>
        <w:t xml:space="preserve"> today. </w:t>
      </w:r>
    </w:p>
    <w:p w14:paraId="063207F0" w14:textId="77777777" w:rsidR="00B60862" w:rsidRPr="004B4524" w:rsidRDefault="00B60862" w:rsidP="00B60862">
      <w:pPr>
        <w:rPr>
          <w:sz w:val="16"/>
        </w:rPr>
      </w:pPr>
      <w:r w:rsidRPr="004B452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4B4524">
        <w:rPr>
          <w:rStyle w:val="AAAUNDERLINEKEYBOARD"/>
        </w:rPr>
        <w:t xml:space="preserve">The </w:t>
      </w:r>
      <w:r w:rsidRPr="00A37F4D">
        <w:rPr>
          <w:rStyle w:val="AAAUNDERLINEKEYBOARD"/>
          <w:highlight w:val="cyan"/>
        </w:rPr>
        <w:t>regime</w:t>
      </w:r>
      <w:r w:rsidRPr="004B4524">
        <w:rPr>
          <w:rStyle w:val="AAAUNDERLINEKEYBOARD"/>
        </w:rPr>
        <w:t xml:space="preserve"> in Beijing</w:t>
      </w:r>
      <w:r w:rsidRPr="004B4524">
        <w:rPr>
          <w:sz w:val="16"/>
        </w:rPr>
        <w:t xml:space="preserve">, and especially the one honed and perfected by President Xi Jinping since 2012, is more toxic than ever to freedom. Having </w:t>
      </w:r>
      <w:r w:rsidRPr="00A37F4D">
        <w:rPr>
          <w:rStyle w:val="AAAUNDERLINEKEYBOARD"/>
          <w:highlight w:val="cyan"/>
        </w:rPr>
        <w:t xml:space="preserve">set up </w:t>
      </w:r>
      <w:r w:rsidRPr="00A37F4D">
        <w:rPr>
          <w:rStyle w:val="Boxes"/>
          <w:highlight w:val="cyan"/>
        </w:rPr>
        <w:t>Orwellian surveillance</w:t>
      </w:r>
      <w:r w:rsidRPr="004B4524">
        <w:rPr>
          <w:sz w:val="16"/>
        </w:rPr>
        <w:t xml:space="preserve"> systems </w:t>
      </w:r>
      <w:r w:rsidRPr="004B4524">
        <w:rPr>
          <w:rStyle w:val="AAAUNDERLINEKEYBOARD"/>
        </w:rPr>
        <w:t>thanks to modern tech</w:t>
      </w:r>
      <w:r w:rsidRPr="004B4524">
        <w:rPr>
          <w:sz w:val="16"/>
        </w:rPr>
        <w:t xml:space="preserve">nologies, it has managed to stay far ahead of any force that could threaten it. It has taken over Hong Kong, </w:t>
      </w:r>
      <w:r w:rsidRPr="00A37F4D">
        <w:rPr>
          <w:rStyle w:val="Boxes"/>
          <w:highlight w:val="cyan"/>
        </w:rPr>
        <w:t>strangling</w:t>
      </w:r>
      <w:r w:rsidRPr="004B4524">
        <w:rPr>
          <w:sz w:val="16"/>
        </w:rPr>
        <w:t xml:space="preserve"> the </w:t>
      </w:r>
      <w:r w:rsidRPr="004B4524">
        <w:rPr>
          <w:rStyle w:val="AAAUNDERLINEKEYBOARD"/>
        </w:rPr>
        <w:t xml:space="preserve">remnants of </w:t>
      </w:r>
      <w:r w:rsidRPr="00A37F4D">
        <w:rPr>
          <w:rStyle w:val="Boxes"/>
          <w:highlight w:val="cyan"/>
        </w:rPr>
        <w:t>democracy</w:t>
      </w:r>
      <w:r w:rsidRPr="00A37F4D">
        <w:rPr>
          <w:rStyle w:val="AAAUNDERLINEKEYBOARD"/>
          <w:highlight w:val="cyan"/>
        </w:rPr>
        <w:t xml:space="preserve"> and </w:t>
      </w:r>
      <w:r w:rsidRPr="00A37F4D">
        <w:rPr>
          <w:rStyle w:val="Boxes"/>
          <w:highlight w:val="cyan"/>
        </w:rPr>
        <w:t>political freedom</w:t>
      </w:r>
      <w:r w:rsidRPr="004B452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4B4524">
        <w:rPr>
          <w:rStyle w:val="AAAUNDERLINEKEYBOARD"/>
        </w:rPr>
        <w:t xml:space="preserve">regime nips in the bud </w:t>
      </w:r>
      <w:r w:rsidRPr="004B4524">
        <w:rPr>
          <w:rStyle w:val="Boxes"/>
        </w:rPr>
        <w:t>any hint of democratization</w:t>
      </w:r>
      <w:r w:rsidRPr="004B4524">
        <w:rPr>
          <w:sz w:val="16"/>
        </w:rPr>
        <w:t xml:space="preserve"> or even political reform. And </w:t>
      </w:r>
      <w:r w:rsidRPr="004B4524">
        <w:rPr>
          <w:rStyle w:val="AAAUNDERLINEKEYBOARD"/>
        </w:rPr>
        <w:t>it has</w:t>
      </w:r>
      <w:r w:rsidRPr="004B4524">
        <w:rPr>
          <w:sz w:val="16"/>
        </w:rPr>
        <w:t xml:space="preserve"> openly </w:t>
      </w:r>
      <w:r w:rsidRPr="004B4524">
        <w:rPr>
          <w:rStyle w:val="AAAUNDERLINEKEYBOARD"/>
        </w:rPr>
        <w:t>stated its intention to remain in power</w:t>
      </w:r>
      <w:r w:rsidRPr="004B4524">
        <w:rPr>
          <w:sz w:val="16"/>
        </w:rPr>
        <w:t>—in undivided power—</w:t>
      </w:r>
      <w:r w:rsidRPr="004B4524">
        <w:rPr>
          <w:rStyle w:val="AAAUNDERLINEKEYBOARD"/>
        </w:rPr>
        <w:t xml:space="preserve">for "a </w:t>
      </w:r>
      <w:r w:rsidRPr="004B4524">
        <w:rPr>
          <w:rStyle w:val="Boxes"/>
        </w:rPr>
        <w:t>thousand years</w:t>
      </w:r>
      <w:r w:rsidRPr="004B4524">
        <w:rPr>
          <w:rStyle w:val="AAAUNDERLINEKEYBOARD"/>
        </w:rPr>
        <w:t>"</w:t>
      </w:r>
      <w:r w:rsidRPr="004B4524">
        <w:rPr>
          <w:sz w:val="16"/>
        </w:rPr>
        <w:t xml:space="preserve"> as China's Foreign Minister Wang Yi recently put it. In short, the </w:t>
      </w:r>
      <w:r w:rsidRPr="004B4524">
        <w:rPr>
          <w:rStyle w:val="AAAUNDERLINEKEYBOARD"/>
        </w:rPr>
        <w:t>Chinese regime</w:t>
      </w:r>
      <w:r w:rsidRPr="004B4524">
        <w:rPr>
          <w:sz w:val="16"/>
        </w:rPr>
        <w:t xml:space="preserve"> and the "secret society" that presides over the country's destiny </w:t>
      </w:r>
      <w:r w:rsidRPr="004B4524">
        <w:rPr>
          <w:rStyle w:val="AAAUNDERLINEKEYBOARD"/>
        </w:rPr>
        <w:t>have become</w:t>
      </w:r>
      <w:r w:rsidRPr="004B4524">
        <w:rPr>
          <w:sz w:val="16"/>
        </w:rPr>
        <w:t xml:space="preserve"> the </w:t>
      </w:r>
      <w:r w:rsidRPr="004B4524">
        <w:rPr>
          <w:rStyle w:val="Boxes"/>
        </w:rPr>
        <w:t>number-one enemy of democracy</w:t>
      </w:r>
      <w:r w:rsidRPr="004B452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A37F4D">
        <w:rPr>
          <w:rStyle w:val="Boxes"/>
          <w:highlight w:val="cyan"/>
        </w:rPr>
        <w:t>China</w:t>
      </w:r>
      <w:r w:rsidRPr="004B4524">
        <w:rPr>
          <w:sz w:val="16"/>
        </w:rPr>
        <w:t xml:space="preserve"> is number one because it is now the second- largest economic and military power in the world. It </w:t>
      </w:r>
      <w:r w:rsidRPr="004B4524">
        <w:rPr>
          <w:rStyle w:val="AAAUNDERLINEKEYBOARD"/>
        </w:rPr>
        <w:t xml:space="preserve">is </w:t>
      </w:r>
      <w:r w:rsidRPr="00A37F4D">
        <w:rPr>
          <w:rStyle w:val="AAAUNDERLINEKEYBOARD"/>
          <w:highlight w:val="cyan"/>
        </w:rPr>
        <w:t xml:space="preserve">likely to </w:t>
      </w:r>
      <w:r w:rsidRPr="00A37F4D">
        <w:rPr>
          <w:rStyle w:val="Boxes"/>
          <w:highlight w:val="cyan"/>
        </w:rPr>
        <w:t>surpass</w:t>
      </w:r>
      <w:r w:rsidRPr="00A37F4D">
        <w:rPr>
          <w:rStyle w:val="AAAUNDERLINEKEYBOARD"/>
          <w:highlight w:val="cyan"/>
        </w:rPr>
        <w:t xml:space="preserve"> the </w:t>
      </w:r>
      <w:r w:rsidRPr="00A37F4D">
        <w:rPr>
          <w:rStyle w:val="Boxes"/>
          <w:highlight w:val="cyan"/>
        </w:rPr>
        <w:t>U</w:t>
      </w:r>
      <w:r w:rsidRPr="004B4524">
        <w:rPr>
          <w:sz w:val="16"/>
        </w:rPr>
        <w:t xml:space="preserve">nited </w:t>
      </w:r>
      <w:r w:rsidRPr="00A37F4D">
        <w:rPr>
          <w:rStyle w:val="Boxes"/>
          <w:highlight w:val="cyan"/>
        </w:rPr>
        <w:t>S</w:t>
      </w:r>
      <w:r w:rsidRPr="004B4524">
        <w:rPr>
          <w:sz w:val="16"/>
        </w:rPr>
        <w:t xml:space="preserve">tates </w:t>
      </w:r>
      <w:r w:rsidRPr="004B4524">
        <w:rPr>
          <w:rStyle w:val="AAAUNDERLINEKEYBOARD"/>
        </w:rPr>
        <w:t>in</w:t>
      </w:r>
      <w:r w:rsidRPr="004B4524">
        <w:rPr>
          <w:sz w:val="16"/>
        </w:rPr>
        <w:t xml:space="preserve"> terms of gross domestic product (</w:t>
      </w:r>
      <w:r w:rsidRPr="004B4524">
        <w:rPr>
          <w:rStyle w:val="Boxes"/>
        </w:rPr>
        <w:t>GDP</w:t>
      </w:r>
      <w:r w:rsidRPr="004B4524">
        <w:rPr>
          <w:sz w:val="16"/>
        </w:rPr>
        <w:t xml:space="preserve">) before the end of this decade. And </w:t>
      </w:r>
      <w:r w:rsidRPr="00A37F4D">
        <w:rPr>
          <w:rStyle w:val="Boxes"/>
          <w:highlight w:val="cyan"/>
        </w:rPr>
        <w:t>every day</w:t>
      </w:r>
      <w:r w:rsidRPr="004B4524">
        <w:rPr>
          <w:rStyle w:val="AAAUNDERLINEKEYBOARD"/>
        </w:rPr>
        <w:t xml:space="preserve">, it is </w:t>
      </w:r>
      <w:r w:rsidRPr="00A37F4D">
        <w:rPr>
          <w:rStyle w:val="AAAUNDERLINEKEYBOARD"/>
          <w:highlight w:val="cyan"/>
        </w:rPr>
        <w:t xml:space="preserve">in a </w:t>
      </w:r>
      <w:r w:rsidRPr="00A37F4D">
        <w:rPr>
          <w:rStyle w:val="Boxes"/>
          <w:highlight w:val="cyan"/>
        </w:rPr>
        <w:t>better position</w:t>
      </w:r>
      <w:r w:rsidRPr="00A37F4D">
        <w:rPr>
          <w:rStyle w:val="AAAUNDERLINEKEYBOARD"/>
          <w:highlight w:val="cyan"/>
        </w:rPr>
        <w:t xml:space="preserve"> to challenge</w:t>
      </w:r>
      <w:r w:rsidRPr="004B4524">
        <w:rPr>
          <w:rStyle w:val="AAAUNDERLINEKEYBOARD"/>
        </w:rPr>
        <w:t xml:space="preserve"> the </w:t>
      </w:r>
      <w:r w:rsidRPr="00A37F4D">
        <w:rPr>
          <w:rStyle w:val="Boxes"/>
          <w:highlight w:val="cyan"/>
        </w:rPr>
        <w:t>U</w:t>
      </w:r>
      <w:r w:rsidRPr="004B4524">
        <w:rPr>
          <w:sz w:val="16"/>
        </w:rPr>
        <w:t xml:space="preserve">nited </w:t>
      </w:r>
      <w:r w:rsidRPr="00A37F4D">
        <w:rPr>
          <w:rStyle w:val="Boxes"/>
          <w:highlight w:val="cyan"/>
        </w:rPr>
        <w:t>S</w:t>
      </w:r>
      <w:r w:rsidRPr="004B4524">
        <w:rPr>
          <w:sz w:val="16"/>
        </w:rPr>
        <w:t xml:space="preserve">tates and its allies in its region, especially </w:t>
      </w:r>
      <w:r w:rsidRPr="00A37F4D">
        <w:rPr>
          <w:rStyle w:val="AAAUNDERLINEKEYBOARD"/>
          <w:highlight w:val="cyan"/>
        </w:rPr>
        <w:t>in</w:t>
      </w:r>
      <w:r w:rsidRPr="004B4524">
        <w:rPr>
          <w:sz w:val="16"/>
        </w:rPr>
        <w:t xml:space="preserve"> the </w:t>
      </w:r>
      <w:r w:rsidRPr="00A37F4D">
        <w:rPr>
          <w:rStyle w:val="AAAUNDERLINEKEYBOARD"/>
          <w:highlight w:val="cyan"/>
        </w:rPr>
        <w:t>Taiwan</w:t>
      </w:r>
      <w:r w:rsidRPr="004B4524">
        <w:rPr>
          <w:sz w:val="16"/>
        </w:rPr>
        <w:t xml:space="preserve"> Strait </w:t>
      </w:r>
      <w:r w:rsidRPr="00A37F4D">
        <w:rPr>
          <w:rStyle w:val="AAAUNDERLINEKEYBOARD"/>
          <w:highlight w:val="cyan"/>
        </w:rPr>
        <w:t>and</w:t>
      </w:r>
      <w:r w:rsidRPr="004B4524">
        <w:rPr>
          <w:sz w:val="16"/>
        </w:rPr>
        <w:t xml:space="preserve"> the </w:t>
      </w:r>
      <w:r w:rsidRPr="00A37F4D">
        <w:rPr>
          <w:rStyle w:val="Boxes"/>
          <w:highlight w:val="cyan"/>
        </w:rPr>
        <w:t>S</w:t>
      </w:r>
      <w:r w:rsidRPr="004B4524">
        <w:rPr>
          <w:sz w:val="16"/>
        </w:rPr>
        <w:t xml:space="preserve">outh </w:t>
      </w:r>
      <w:r w:rsidRPr="00A37F4D">
        <w:rPr>
          <w:rStyle w:val="Boxes"/>
          <w:highlight w:val="cyan"/>
        </w:rPr>
        <w:t>C</w:t>
      </w:r>
      <w:r w:rsidRPr="004B4524">
        <w:rPr>
          <w:sz w:val="16"/>
        </w:rPr>
        <w:t xml:space="preserve">hina </w:t>
      </w:r>
      <w:r w:rsidRPr="00A37F4D">
        <w:rPr>
          <w:rStyle w:val="Boxes"/>
          <w:highlight w:val="cyan"/>
        </w:rPr>
        <w:t>S</w:t>
      </w:r>
      <w:r w:rsidRPr="004B4524">
        <w:rPr>
          <w:sz w:val="16"/>
        </w:rPr>
        <w:t xml:space="preserve">ea. What might the future of our democracies be </w:t>
      </w:r>
      <w:r w:rsidRPr="00A37F4D">
        <w:rPr>
          <w:rStyle w:val="AAAUNDERLINEKEYBOARD"/>
          <w:highlight w:val="cyan"/>
        </w:rPr>
        <w:t>if American leadership</w:t>
      </w:r>
      <w:r w:rsidRPr="004B4524">
        <w:rPr>
          <w:sz w:val="16"/>
        </w:rPr>
        <w:t xml:space="preserve"> were to </w:t>
      </w:r>
      <w:r w:rsidRPr="00A37F4D">
        <w:rPr>
          <w:rStyle w:val="Boxes"/>
          <w:highlight w:val="cyan"/>
        </w:rPr>
        <w:t>give way</w:t>
      </w:r>
      <w:r w:rsidRPr="004B4524">
        <w:rPr>
          <w:rStyle w:val="AAAUNDERLINEKEYBOARD"/>
        </w:rPr>
        <w:t xml:space="preserve"> to </w:t>
      </w:r>
      <w:r w:rsidRPr="004B4524">
        <w:rPr>
          <w:rStyle w:val="Boxes"/>
        </w:rPr>
        <w:t>Chinese leadership</w:t>
      </w:r>
      <w:r w:rsidRPr="00A37F4D">
        <w:rPr>
          <w:rStyle w:val="AAAUNDERLINEKEYBOARD"/>
          <w:highlight w:val="cyan"/>
        </w:rPr>
        <w:t>? Democracy would</w:t>
      </w:r>
      <w:r w:rsidRPr="004B4524">
        <w:rPr>
          <w:sz w:val="16"/>
        </w:rPr>
        <w:t xml:space="preserve"> inevitably </w:t>
      </w:r>
      <w:r w:rsidRPr="00A37F4D">
        <w:rPr>
          <w:rStyle w:val="AAAUNDERLINEKEYBOARD"/>
          <w:highlight w:val="cyan"/>
        </w:rPr>
        <w:t>be in</w:t>
      </w:r>
      <w:r w:rsidRPr="004B4524">
        <w:rPr>
          <w:sz w:val="16"/>
        </w:rPr>
        <w:t xml:space="preserve"> a </w:t>
      </w:r>
      <w:r w:rsidRPr="00A37F4D">
        <w:rPr>
          <w:rStyle w:val="Boxes"/>
          <w:highlight w:val="cyan"/>
        </w:rPr>
        <w:t>weaker position</w:t>
      </w:r>
      <w:r w:rsidRPr="004B4524">
        <w:rPr>
          <w:sz w:val="16"/>
        </w:rPr>
        <w:t xml:space="preserve">; our values would be more clearly at risk. </w:t>
      </w:r>
    </w:p>
    <w:p w14:paraId="486741A7" w14:textId="77777777" w:rsidR="00B60862" w:rsidRPr="004B4524" w:rsidRDefault="00B60862" w:rsidP="00B60862">
      <w:pPr>
        <w:rPr>
          <w:sz w:val="16"/>
        </w:rPr>
      </w:pPr>
      <w:r w:rsidRPr="004B452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w:t>
      </w:r>
      <w:r w:rsidRPr="004B4524">
        <w:rPr>
          <w:sz w:val="16"/>
        </w:rPr>
        <w:lastRenderedPageBreak/>
        <w:t xml:space="preserve">government no longer only criticizes what it calls "Western democracy" to protect its survival, that is, the Communist Party's dictatorship over Chinese society. </w:t>
      </w:r>
      <w:r w:rsidRPr="004B4524">
        <w:rPr>
          <w:rStyle w:val="AAAUNDERLINEKEYBOARD"/>
        </w:rPr>
        <w:t xml:space="preserve">Its </w:t>
      </w:r>
      <w:r w:rsidRPr="00A37F4D">
        <w:rPr>
          <w:rStyle w:val="AAAUNDERLINEKEYBOARD"/>
          <w:highlight w:val="cyan"/>
        </w:rPr>
        <w:t>economic strength</w:t>
      </w:r>
      <w:r w:rsidRPr="004B4524">
        <w:rPr>
          <w:sz w:val="16"/>
        </w:rPr>
        <w:t xml:space="preserve"> now </w:t>
      </w:r>
      <w:r w:rsidRPr="00A37F4D">
        <w:rPr>
          <w:rStyle w:val="AAAUNDERLINEKEYBOARD"/>
          <w:highlight w:val="cyan"/>
        </w:rPr>
        <w:t>allows it to</w:t>
      </w:r>
      <w:r w:rsidRPr="004B4524">
        <w:rPr>
          <w:rStyle w:val="AAAUNDERLINEKEYBOARD"/>
        </w:rPr>
        <w:t xml:space="preserve"> advance</w:t>
      </w:r>
      <w:r w:rsidRPr="004B4524">
        <w:rPr>
          <w:sz w:val="16"/>
        </w:rPr>
        <w:t xml:space="preserve"> its </w:t>
      </w:r>
      <w:r w:rsidRPr="004B4524">
        <w:rPr>
          <w:rStyle w:val="Boxes"/>
        </w:rPr>
        <w:t>pawns</w:t>
      </w:r>
      <w:r w:rsidRPr="004B4524">
        <w:rPr>
          <w:rStyle w:val="AAAUNDERLINEKEYBOARD"/>
        </w:rPr>
        <w:t xml:space="preserve"> and to try to </w:t>
      </w:r>
      <w:r w:rsidRPr="00A37F4D">
        <w:rPr>
          <w:rStyle w:val="Boxes"/>
          <w:highlight w:val="cyan"/>
        </w:rPr>
        <w:t>modify</w:t>
      </w:r>
      <w:r w:rsidRPr="004B4524">
        <w:rPr>
          <w:rStyle w:val="AAAUNDERLINEKEYBOARD"/>
        </w:rPr>
        <w:t xml:space="preserve"> the </w:t>
      </w:r>
      <w:r w:rsidRPr="00A37F4D">
        <w:rPr>
          <w:rStyle w:val="Boxes"/>
          <w:highlight w:val="cyan"/>
        </w:rPr>
        <w:t>balance of power</w:t>
      </w:r>
      <w:r w:rsidRPr="004B4524">
        <w:rPr>
          <w:sz w:val="16"/>
        </w:rPr>
        <w:t xml:space="preserve"> between socialism and capitalism </w:t>
      </w:r>
      <w:r w:rsidRPr="004B4524">
        <w:rPr>
          <w:rStyle w:val="AAAUNDERLINEKEYBOARD"/>
        </w:rPr>
        <w:t>in its favor, between its</w:t>
      </w:r>
      <w:r w:rsidRPr="004B4524">
        <w:rPr>
          <w:sz w:val="16"/>
        </w:rPr>
        <w:t xml:space="preserve"> highly </w:t>
      </w:r>
      <w:r w:rsidRPr="004B4524">
        <w:rPr>
          <w:rStyle w:val="Boxes"/>
        </w:rPr>
        <w:t>authoritarian system</w:t>
      </w:r>
      <w:r w:rsidRPr="004B4524">
        <w:rPr>
          <w:rStyle w:val="AAAUNDERLINEKEYBOARD"/>
        </w:rPr>
        <w:t xml:space="preserve"> and our </w:t>
      </w:r>
      <w:r w:rsidRPr="004B4524">
        <w:rPr>
          <w:rStyle w:val="Boxes"/>
        </w:rPr>
        <w:t>democracies</w:t>
      </w:r>
      <w:r w:rsidRPr="004B452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C4E77BD" w14:textId="77777777" w:rsidR="00B60862" w:rsidRPr="004B4524" w:rsidRDefault="00B60862" w:rsidP="00B60862">
      <w:pPr>
        <w:rPr>
          <w:sz w:val="16"/>
        </w:rPr>
      </w:pPr>
      <w:r w:rsidRPr="004B452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4B4524">
        <w:rPr>
          <w:rStyle w:val="AAAUNDERLINEKEYBOARD"/>
        </w:rPr>
        <w:t xml:space="preserve">the </w:t>
      </w:r>
      <w:r w:rsidRPr="00A37F4D">
        <w:rPr>
          <w:rStyle w:val="AAAUNDERLINEKEYBOARD"/>
          <w:highlight w:val="cyan"/>
        </w:rPr>
        <w:t>Chinese regime</w:t>
      </w:r>
      <w:r w:rsidRPr="004B4524">
        <w:rPr>
          <w:rStyle w:val="AAAUNDERLINEKEYBOARD"/>
        </w:rPr>
        <w:t xml:space="preserve"> will </w:t>
      </w:r>
      <w:r w:rsidRPr="00A37F4D">
        <w:rPr>
          <w:rStyle w:val="AAAUNDERLINEKEYBOARD"/>
          <w:highlight w:val="cyan"/>
        </w:rPr>
        <w:t>stop at nothing</w:t>
      </w:r>
      <w:r w:rsidRPr="004B4524">
        <w:rPr>
          <w:rStyle w:val="AAAUNDERLINEKEYBOARD"/>
        </w:rPr>
        <w:t xml:space="preserve"> to acquire and master</w:t>
      </w:r>
      <w:r w:rsidRPr="004B4524">
        <w:rPr>
          <w:sz w:val="16"/>
        </w:rPr>
        <w:t xml:space="preserve"> the </w:t>
      </w:r>
      <w:r w:rsidRPr="004B4524">
        <w:rPr>
          <w:rStyle w:val="AAAUNDERLINEKEYBOARD"/>
        </w:rPr>
        <w:t xml:space="preserve">technologies that will enable it </w:t>
      </w:r>
      <w:r w:rsidRPr="00A37F4D">
        <w:rPr>
          <w:rStyle w:val="AAAUNDERLINEKEYBOARD"/>
          <w:highlight w:val="cyan"/>
        </w:rPr>
        <w:t>to overtake</w:t>
      </w:r>
      <w:r w:rsidRPr="004B4524">
        <w:rPr>
          <w:sz w:val="16"/>
        </w:rPr>
        <w:t xml:space="preserve"> the </w:t>
      </w:r>
      <w:r w:rsidRPr="004B4524">
        <w:rPr>
          <w:rStyle w:val="Boxes"/>
        </w:rPr>
        <w:t xml:space="preserve">technological </w:t>
      </w:r>
      <w:r w:rsidRPr="00A37F4D">
        <w:rPr>
          <w:rStyle w:val="Boxes"/>
          <w:highlight w:val="cyan"/>
        </w:rPr>
        <w:t>leadership</w:t>
      </w:r>
      <w:r w:rsidRPr="004B4524">
        <w:rPr>
          <w:rStyle w:val="AAAUNDERLINEKEYBOARD"/>
        </w:rPr>
        <w:t xml:space="preserve"> of the </w:t>
      </w:r>
      <w:r w:rsidRPr="004B4524">
        <w:rPr>
          <w:rStyle w:val="Boxes"/>
        </w:rPr>
        <w:t>U</w:t>
      </w:r>
      <w:r w:rsidRPr="004B4524">
        <w:rPr>
          <w:sz w:val="16"/>
        </w:rPr>
        <w:t xml:space="preserve">nited </w:t>
      </w:r>
      <w:r w:rsidRPr="004B4524">
        <w:rPr>
          <w:rStyle w:val="Boxes"/>
        </w:rPr>
        <w:t>S</w:t>
      </w:r>
      <w:r w:rsidRPr="004B4524">
        <w:rPr>
          <w:sz w:val="16"/>
        </w:rPr>
        <w:t xml:space="preserve">tates, </w:t>
      </w:r>
      <w:r w:rsidRPr="004B4524">
        <w:rPr>
          <w:rStyle w:val="AAAUNDERLINEKEYBOARD"/>
        </w:rPr>
        <w:t>and more broadly</w:t>
      </w:r>
      <w:r w:rsidRPr="004B4524">
        <w:rPr>
          <w:sz w:val="16"/>
        </w:rPr>
        <w:t xml:space="preserve"> the </w:t>
      </w:r>
      <w:r w:rsidRPr="004B4524">
        <w:rPr>
          <w:rStyle w:val="Boxes"/>
        </w:rPr>
        <w:t>developed countries</w:t>
      </w:r>
      <w:r w:rsidRPr="004B4524">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4B4524">
        <w:rPr>
          <w:rStyle w:val="AAAUNDERLINEKEYBOARD"/>
        </w:rPr>
        <w:t>objective of the strategy is for China to develop</w:t>
      </w:r>
      <w:r w:rsidRPr="004B4524">
        <w:rPr>
          <w:sz w:val="16"/>
        </w:rPr>
        <w:t xml:space="preserve"> its own </w:t>
      </w:r>
      <w:r w:rsidRPr="004B4524">
        <w:rPr>
          <w:rStyle w:val="AAAUNDERLINEKEYBOARD"/>
        </w:rPr>
        <w:t>technologies and standards and</w:t>
      </w:r>
      <w:r w:rsidRPr="004B4524">
        <w:rPr>
          <w:sz w:val="16"/>
        </w:rPr>
        <w:t xml:space="preserve"> then </w:t>
      </w:r>
      <w:r w:rsidRPr="004B4524">
        <w:rPr>
          <w:rStyle w:val="AAAUNDERLINEKEYBOARD"/>
        </w:rPr>
        <w:t xml:space="preserve">to impose them upon </w:t>
      </w:r>
      <w:r w:rsidRPr="004B4524">
        <w:rPr>
          <w:rStyle w:val="Boxes"/>
        </w:rPr>
        <w:t>as many</w:t>
      </w:r>
      <w:r w:rsidRPr="004B4524">
        <w:rPr>
          <w:rStyle w:val="AAAUNDERLINEKEYBOARD"/>
        </w:rPr>
        <w:t xml:space="preserve"> countries as possible</w:t>
      </w:r>
      <w:r w:rsidRPr="004B4524">
        <w:rPr>
          <w:sz w:val="16"/>
        </w:rPr>
        <w:t xml:space="preserve">. First, </w:t>
      </w:r>
      <w:r w:rsidRPr="004B4524">
        <w:rPr>
          <w:rStyle w:val="AAAUNDERLINEKEYBOARD"/>
        </w:rPr>
        <w:t>upon</w:t>
      </w:r>
      <w:r w:rsidRPr="004B4524">
        <w:rPr>
          <w:sz w:val="16"/>
        </w:rPr>
        <w:t xml:space="preserve"> the </w:t>
      </w:r>
      <w:r w:rsidRPr="004B4524">
        <w:rPr>
          <w:rStyle w:val="AAAUNDERLINEKEYBOARD"/>
        </w:rPr>
        <w:t>countries of the South that are</w:t>
      </w:r>
      <w:r w:rsidRPr="004B4524">
        <w:rPr>
          <w:sz w:val="16"/>
        </w:rPr>
        <w:t xml:space="preserve"> the </w:t>
      </w:r>
      <w:r w:rsidRPr="004B4524">
        <w:rPr>
          <w:rStyle w:val="Boxes"/>
        </w:rPr>
        <w:t>easiest</w:t>
      </w:r>
      <w:r w:rsidRPr="004B4524">
        <w:rPr>
          <w:sz w:val="16"/>
        </w:rPr>
        <w:t xml:space="preserve"> prey </w:t>
      </w:r>
      <w:r w:rsidRPr="004B4524">
        <w:rPr>
          <w:rStyle w:val="AAAUNDERLINEKEYBOARD"/>
        </w:rPr>
        <w:t>to capture, and</w:t>
      </w:r>
      <w:r w:rsidRPr="004B4524">
        <w:rPr>
          <w:sz w:val="16"/>
        </w:rPr>
        <w:t xml:space="preserve"> then </w:t>
      </w:r>
      <w:r w:rsidRPr="004B4524">
        <w:rPr>
          <w:rStyle w:val="AAAUNDERLINEKEYBOARD"/>
        </w:rPr>
        <w:t>on those of the North most dependent on</w:t>
      </w:r>
      <w:r w:rsidRPr="004B4524">
        <w:rPr>
          <w:sz w:val="16"/>
        </w:rPr>
        <w:t xml:space="preserve"> the </w:t>
      </w:r>
      <w:r w:rsidRPr="004B4524">
        <w:rPr>
          <w:rStyle w:val="AAAUNDERLINEKEYBOARD"/>
        </w:rPr>
        <w:t>Chinese economy</w:t>
      </w:r>
      <w:r w:rsidRPr="004B4524">
        <w:rPr>
          <w:sz w:val="16"/>
        </w:rPr>
        <w:t xml:space="preserve">. In other words, </w:t>
      </w:r>
      <w:r w:rsidRPr="004B4524">
        <w:rPr>
          <w:rStyle w:val="AAAUNDERLINEKEYBOARD"/>
        </w:rPr>
        <w:t xml:space="preserve">the Chinese government is introducing its </w:t>
      </w:r>
      <w:r w:rsidRPr="004B4524">
        <w:rPr>
          <w:rStyle w:val="Boxes"/>
        </w:rPr>
        <w:t>own strategy</w:t>
      </w:r>
      <w:r w:rsidRPr="004B4524">
        <w:rPr>
          <w:rStyle w:val="AAAUNDERLINEKEYBOARD"/>
        </w:rPr>
        <w:t xml:space="preserve"> of </w:t>
      </w:r>
      <w:r w:rsidRPr="004B4524">
        <w:rPr>
          <w:rStyle w:val="Boxes"/>
        </w:rPr>
        <w:t>economic decoupling</w:t>
      </w:r>
      <w:r w:rsidRPr="004B4524">
        <w:rPr>
          <w:rStyle w:val="AAAUNDERLINEKEYBOARD"/>
        </w:rPr>
        <w:t xml:space="preserve"> from</w:t>
      </w:r>
      <w:r w:rsidRPr="004B4524">
        <w:rPr>
          <w:sz w:val="16"/>
        </w:rPr>
        <w:t xml:space="preserve"> the </w:t>
      </w:r>
      <w:r w:rsidRPr="004B4524">
        <w:rPr>
          <w:rStyle w:val="AAAUNDERLINEKEYBOARD"/>
        </w:rPr>
        <w:t>West</w:t>
      </w:r>
      <w:r w:rsidRPr="004B452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9545FDC" w14:textId="77777777" w:rsidR="00B60862" w:rsidRPr="004B4524" w:rsidRDefault="00B60862" w:rsidP="00B60862">
      <w:pPr>
        <w:rPr>
          <w:sz w:val="16"/>
        </w:rPr>
      </w:pPr>
      <w:r w:rsidRPr="00A37F4D">
        <w:rPr>
          <w:rStyle w:val="AAAUNDERLINEKEYBOARD"/>
          <w:highlight w:val="cyan"/>
        </w:rPr>
        <w:t xml:space="preserve">China's </w:t>
      </w:r>
      <w:r w:rsidRPr="004B4524">
        <w:rPr>
          <w:rStyle w:val="Boxes"/>
        </w:rPr>
        <w:t xml:space="preserve">international </w:t>
      </w:r>
      <w:r w:rsidRPr="00A37F4D">
        <w:rPr>
          <w:rStyle w:val="Boxes"/>
          <w:highlight w:val="cyan"/>
        </w:rPr>
        <w:t>ambitions</w:t>
      </w:r>
      <w:r w:rsidRPr="004B4524">
        <w:rPr>
          <w:rStyle w:val="AAAUNDERLINEKEYBOARD"/>
        </w:rPr>
        <w:t xml:space="preserve"> are </w:t>
      </w:r>
      <w:r w:rsidRPr="004B4524">
        <w:rPr>
          <w:rStyle w:val="Boxes"/>
        </w:rPr>
        <w:t>well known</w:t>
      </w:r>
      <w:r w:rsidRPr="00A37F4D">
        <w:rPr>
          <w:rStyle w:val="AAAUNDERLINEKEYBOARD"/>
          <w:highlight w:val="cyan"/>
        </w:rPr>
        <w:t xml:space="preserve">: to </w:t>
      </w:r>
      <w:r w:rsidRPr="00A37F4D">
        <w:rPr>
          <w:rStyle w:val="Boxes"/>
          <w:highlight w:val="cyan"/>
        </w:rPr>
        <w:t>reunify Taiwan</w:t>
      </w:r>
      <w:r w:rsidRPr="004B4524">
        <w:rPr>
          <w:rStyle w:val="AAAUNDERLINEKEYBOARD"/>
        </w:rPr>
        <w:t xml:space="preserve"> at all costs</w:t>
      </w:r>
      <w:r w:rsidRPr="004B4524">
        <w:rPr>
          <w:sz w:val="16"/>
        </w:rPr>
        <w:t xml:space="preserve">; to </w:t>
      </w:r>
      <w:r w:rsidRPr="00A37F4D">
        <w:rPr>
          <w:rStyle w:val="AAAUNDERLINEKEYBOARD"/>
          <w:highlight w:val="cyan"/>
        </w:rPr>
        <w:t>take control of</w:t>
      </w:r>
      <w:r w:rsidRPr="004B4524">
        <w:rPr>
          <w:sz w:val="16"/>
        </w:rPr>
        <w:t xml:space="preserve"> the </w:t>
      </w:r>
      <w:r w:rsidRPr="00A37F4D">
        <w:rPr>
          <w:rStyle w:val="Boxes"/>
          <w:highlight w:val="cyan"/>
        </w:rPr>
        <w:t>maritime domain</w:t>
      </w:r>
      <w:r w:rsidRPr="004B4524">
        <w:rPr>
          <w:sz w:val="16"/>
        </w:rPr>
        <w:t xml:space="preserve"> it claims as well as all the resources there; to </w:t>
      </w:r>
      <w:r w:rsidRPr="00A37F4D">
        <w:rPr>
          <w:rStyle w:val="AAAUNDERLINEKEYBOARD"/>
          <w:highlight w:val="cyan"/>
        </w:rPr>
        <w:t xml:space="preserve">impose its </w:t>
      </w:r>
      <w:r w:rsidRPr="00A37F4D">
        <w:rPr>
          <w:rStyle w:val="Boxes"/>
          <w:highlight w:val="cyan"/>
        </w:rPr>
        <w:t>own international standards</w:t>
      </w:r>
      <w:r w:rsidRPr="004B4524">
        <w:rPr>
          <w:sz w:val="16"/>
        </w:rPr>
        <w:t xml:space="preserve">; and to reorganize the world economy so that the West is no longer its center but rather the Chinese economy itself. In this way, only </w:t>
      </w:r>
      <w:r w:rsidRPr="004B4524">
        <w:rPr>
          <w:rStyle w:val="AAAUNDERLINEKEYBOARD"/>
        </w:rPr>
        <w:t>the People's Republic can</w:t>
      </w:r>
      <w:r w:rsidRPr="004B4524">
        <w:rPr>
          <w:sz w:val="16"/>
        </w:rPr>
        <w:t xml:space="preserve">, in the eyes of the Chinese CP, </w:t>
      </w:r>
      <w:r w:rsidRPr="004B4524">
        <w:rPr>
          <w:rStyle w:val="Boxes"/>
        </w:rPr>
        <w:t>knock the US off its pedestal</w:t>
      </w:r>
      <w:r w:rsidRPr="004B4524">
        <w:rPr>
          <w:sz w:val="16"/>
        </w:rPr>
        <w:t xml:space="preserve">. Those who refuse to see the strategic dimension of Xi Jinping's New Silk Roads are acting in bad faith. It is clear that </w:t>
      </w:r>
      <w:r w:rsidRPr="004B4524">
        <w:rPr>
          <w:rStyle w:val="AAAUNDERLINEKEYBOARD"/>
        </w:rPr>
        <w:t>the</w:t>
      </w:r>
      <w:r w:rsidRPr="004B4524">
        <w:rPr>
          <w:sz w:val="16"/>
        </w:rPr>
        <w:t xml:space="preserve"> Belt and Road Initiative </w:t>
      </w:r>
      <w:r w:rsidRPr="004B4524">
        <w:rPr>
          <w:rStyle w:val="AAAUNDERLINEKEYBOARD"/>
        </w:rPr>
        <w:t>(</w:t>
      </w:r>
      <w:r w:rsidRPr="00A37F4D">
        <w:rPr>
          <w:rStyle w:val="Boxes"/>
          <w:highlight w:val="cyan"/>
        </w:rPr>
        <w:t>BRI</w:t>
      </w:r>
      <w:r w:rsidRPr="004B4524">
        <w:rPr>
          <w:rStyle w:val="AAAUNDERLINEKEYBOARD"/>
        </w:rPr>
        <w:t xml:space="preserve">) pursues </w:t>
      </w:r>
      <w:r w:rsidRPr="004B4524">
        <w:rPr>
          <w:rStyle w:val="Boxes"/>
        </w:rPr>
        <w:t>economic objectives</w:t>
      </w:r>
      <w:r w:rsidRPr="004B4524">
        <w:rPr>
          <w:sz w:val="16"/>
        </w:rPr>
        <w:t xml:space="preserve">: the internationalization of large Chinese groups, the conquest of new markets, the securing of supplies of raw materials. But </w:t>
      </w:r>
      <w:r w:rsidRPr="004B4524">
        <w:rPr>
          <w:rStyle w:val="AAAUNDERLINEKEYBOARD"/>
        </w:rPr>
        <w:t xml:space="preserve">by </w:t>
      </w:r>
      <w:r w:rsidRPr="00A37F4D">
        <w:rPr>
          <w:rStyle w:val="AAAUNDERLINEKEYBOARD"/>
          <w:highlight w:val="cyan"/>
        </w:rPr>
        <w:t>multiplying</w:t>
      </w:r>
      <w:r w:rsidRPr="004B4524">
        <w:rPr>
          <w:sz w:val="16"/>
        </w:rPr>
        <w:t xml:space="preserve"> the </w:t>
      </w:r>
      <w:r w:rsidRPr="00A37F4D">
        <w:rPr>
          <w:rStyle w:val="AAAUNDERLINEKEYBOARD"/>
          <w:highlight w:val="cyan"/>
        </w:rPr>
        <w:t xml:space="preserve">links of </w:t>
      </w:r>
      <w:r w:rsidRPr="00A37F4D">
        <w:rPr>
          <w:rStyle w:val="Boxes"/>
          <w:highlight w:val="cyan"/>
        </w:rPr>
        <w:t>economic</w:t>
      </w:r>
      <w:r w:rsidRPr="004B4524">
        <w:rPr>
          <w:sz w:val="16"/>
        </w:rPr>
        <w:t xml:space="preserve"> and financial </w:t>
      </w:r>
      <w:r w:rsidRPr="00A37F4D">
        <w:rPr>
          <w:rStyle w:val="AAAUNDERLINEKEYBOARD"/>
          <w:highlight w:val="cyan"/>
        </w:rPr>
        <w:t>dependence</w:t>
      </w:r>
      <w:r w:rsidRPr="004B4524">
        <w:rPr>
          <w:rStyle w:val="AAAUNDERLINEKEYBOARD"/>
        </w:rPr>
        <w:t xml:space="preserve"> between an ever- increasing number of countries</w:t>
      </w:r>
      <w:r w:rsidRPr="004B4524">
        <w:rPr>
          <w:sz w:val="16"/>
        </w:rPr>
        <w:t xml:space="preserve"> in the South, </w:t>
      </w:r>
      <w:r w:rsidRPr="00A37F4D">
        <w:rPr>
          <w:rStyle w:val="AAAUNDERLINEKEYBOARD"/>
          <w:highlight w:val="cyan"/>
        </w:rPr>
        <w:t>China has set up</w:t>
      </w:r>
      <w:r w:rsidRPr="004B4524">
        <w:rPr>
          <w:sz w:val="16"/>
        </w:rPr>
        <w:t xml:space="preserve"> new asymmetrical and, so to speak, </w:t>
      </w:r>
      <w:r w:rsidRPr="00A37F4D">
        <w:rPr>
          <w:rStyle w:val="Boxes"/>
          <w:highlight w:val="cyan"/>
        </w:rPr>
        <w:t>dependent relations</w:t>
      </w:r>
      <w:r w:rsidRPr="00A37F4D">
        <w:rPr>
          <w:rStyle w:val="AAAUNDERLINEKEYBOARD"/>
          <w:highlight w:val="cyan"/>
        </w:rPr>
        <w:t>, constituting</w:t>
      </w:r>
      <w:r w:rsidRPr="004B4524">
        <w:rPr>
          <w:rStyle w:val="AAAUNDERLINEKEYBOARD"/>
        </w:rPr>
        <w:t xml:space="preserve"> a</w:t>
      </w:r>
      <w:r w:rsidRPr="004B4524">
        <w:rPr>
          <w:sz w:val="16"/>
        </w:rPr>
        <w:t xml:space="preserve"> new </w:t>
      </w:r>
      <w:r w:rsidRPr="004B4524">
        <w:rPr>
          <w:rStyle w:val="AAAUNDERLINEKEYBOARD"/>
        </w:rPr>
        <w:t xml:space="preserve">form of </w:t>
      </w:r>
      <w:r w:rsidRPr="00A37F4D">
        <w:rPr>
          <w:rStyle w:val="Boxes"/>
          <w:highlight w:val="cyan"/>
        </w:rPr>
        <w:t>hegemony</w:t>
      </w:r>
      <w:r w:rsidRPr="004B4524">
        <w:rPr>
          <w:sz w:val="16"/>
        </w:rPr>
        <w:t xml:space="preserve">. The large number of </w:t>
      </w:r>
      <w:r w:rsidRPr="004B4524">
        <w:rPr>
          <w:rStyle w:val="AAAUNDERLINEKEYBOARD"/>
        </w:rPr>
        <w:t>states that have supported</w:t>
      </w:r>
      <w:r w:rsidRPr="004B4524">
        <w:rPr>
          <w:sz w:val="16"/>
        </w:rPr>
        <w:t xml:space="preserve"> the </w:t>
      </w:r>
      <w:r w:rsidRPr="004B4524">
        <w:rPr>
          <w:rStyle w:val="AAAUNDERLINEKEYBOARD"/>
        </w:rPr>
        <w:t>Chinese government's policy in</w:t>
      </w:r>
      <w:r w:rsidRPr="004B4524">
        <w:rPr>
          <w:sz w:val="16"/>
        </w:rPr>
        <w:t xml:space="preserve"> Xinjiang or </w:t>
      </w:r>
      <w:r w:rsidRPr="004B4524">
        <w:rPr>
          <w:rStyle w:val="AAAUNDERLINEKEYBOARD"/>
        </w:rPr>
        <w:t>Hong Kong</w:t>
      </w:r>
      <w:r w:rsidRPr="004B4524">
        <w:rPr>
          <w:sz w:val="16"/>
        </w:rPr>
        <w:t xml:space="preserve"> in recent years at the insistence of the Chinese </w:t>
      </w:r>
      <w:r w:rsidRPr="004B4524">
        <w:rPr>
          <w:rStyle w:val="AAAUNDERLINEKEYBOARD"/>
        </w:rPr>
        <w:t xml:space="preserve">attests to this </w:t>
      </w:r>
      <w:r w:rsidRPr="004B4524">
        <w:rPr>
          <w:rStyle w:val="Boxes"/>
        </w:rPr>
        <w:t>rise in power</w:t>
      </w:r>
      <w:r w:rsidRPr="004B4524">
        <w:rPr>
          <w:sz w:val="16"/>
        </w:rPr>
        <w:t xml:space="preserve">. Does this mean that these </w:t>
      </w:r>
      <w:r w:rsidRPr="004B4524">
        <w:rPr>
          <w:rStyle w:val="AAAUNDERLINEKEYBOARD"/>
        </w:rPr>
        <w:t>countries</w:t>
      </w:r>
      <w:r w:rsidRPr="004B4524">
        <w:rPr>
          <w:sz w:val="16"/>
        </w:rPr>
        <w:t xml:space="preserve"> "love China"? No, of course not; it simply means that they </w:t>
      </w:r>
      <w:r w:rsidRPr="004B4524">
        <w:rPr>
          <w:rStyle w:val="AAAUNDERLINEKEYBOARD"/>
        </w:rPr>
        <w:t xml:space="preserve">are </w:t>
      </w:r>
      <w:r w:rsidRPr="004B4524">
        <w:rPr>
          <w:rStyle w:val="Boxes"/>
        </w:rPr>
        <w:t>indebted to China</w:t>
      </w:r>
      <w:r w:rsidRPr="004B4524">
        <w:rPr>
          <w:sz w:val="16"/>
        </w:rPr>
        <w:t xml:space="preserve"> and that the Chinese regime is keeping them on a leash. </w:t>
      </w:r>
    </w:p>
    <w:p w14:paraId="24EE385D" w14:textId="77777777" w:rsidR="00B60862" w:rsidRPr="004B4524" w:rsidRDefault="00B60862" w:rsidP="00B60862">
      <w:pPr>
        <w:rPr>
          <w:sz w:val="16"/>
        </w:rPr>
      </w:pPr>
      <w:r w:rsidRPr="004B4524">
        <w:rPr>
          <w:sz w:val="16"/>
        </w:rPr>
        <w:t xml:space="preserve">The good news, if you will, is that the </w:t>
      </w:r>
      <w:r w:rsidRPr="004B4524">
        <w:rPr>
          <w:rStyle w:val="AAAUNDERLINEKEYBOARD"/>
        </w:rPr>
        <w:t>BRI</w:t>
      </w:r>
      <w:r w:rsidRPr="004B4524">
        <w:rPr>
          <w:sz w:val="16"/>
        </w:rPr>
        <w:t xml:space="preserve"> is </w:t>
      </w:r>
      <w:r w:rsidRPr="004B4524">
        <w:rPr>
          <w:rStyle w:val="AAAUNDERLINEKEYBOARD"/>
        </w:rPr>
        <w:t>running out of steam</w:t>
      </w:r>
      <w:r w:rsidRPr="004B452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4B4524">
        <w:rPr>
          <w:rStyle w:val="AAAUNDERLINEKEYBOARD"/>
        </w:rPr>
        <w:t xml:space="preserve">is </w:t>
      </w:r>
      <w:r w:rsidRPr="004B4524">
        <w:rPr>
          <w:rStyle w:val="Boxes"/>
        </w:rPr>
        <w:t>unlikely</w:t>
      </w:r>
      <w:r w:rsidRPr="004B4524">
        <w:rPr>
          <w:rStyle w:val="AAAUNDERLINEKEYBOARD"/>
        </w:rPr>
        <w:t xml:space="preserve"> to mitigate</w:t>
      </w:r>
      <w:r w:rsidRPr="004B4524">
        <w:rPr>
          <w:sz w:val="16"/>
        </w:rPr>
        <w:t xml:space="preserve"> the </w:t>
      </w:r>
      <w:r w:rsidRPr="004B4524">
        <w:rPr>
          <w:rStyle w:val="AAAUNDERLINEKEYBOARD"/>
        </w:rPr>
        <w:t xml:space="preserve">increasingly rough-and-tumble nature of </w:t>
      </w:r>
      <w:r w:rsidRPr="004B4524">
        <w:rPr>
          <w:rStyle w:val="Boxes"/>
        </w:rPr>
        <w:t>Chinese diplomacy</w:t>
      </w:r>
      <w:r w:rsidRPr="004B4524">
        <w:rPr>
          <w:sz w:val="16"/>
        </w:rPr>
        <w:t xml:space="preserve">. Australia, Canada and now the European Union, who have dared to impose targeted sanctions against some of the most egregious human rights abusers in Xinjiang, are paying the price. And </w:t>
      </w:r>
      <w:r w:rsidRPr="004B4524">
        <w:rPr>
          <w:rStyle w:val="AAAUNDERLINEKEYBOARD"/>
        </w:rPr>
        <w:t xml:space="preserve">Beijing's </w:t>
      </w:r>
      <w:r w:rsidRPr="00A37F4D">
        <w:rPr>
          <w:rStyle w:val="AAAUNDERLINEKEYBOARD"/>
          <w:highlight w:val="cyan"/>
        </w:rPr>
        <w:t xml:space="preserve">threats against Taiwan are </w:t>
      </w:r>
      <w:r w:rsidRPr="00A37F4D">
        <w:rPr>
          <w:rStyle w:val="Boxes"/>
          <w:highlight w:val="cyan"/>
        </w:rPr>
        <w:t>increasing</w:t>
      </w:r>
      <w:r w:rsidRPr="004B4524">
        <w:rPr>
          <w:sz w:val="16"/>
        </w:rPr>
        <w:t xml:space="preserve">. This is </w:t>
      </w:r>
      <w:r w:rsidRPr="00A37F4D">
        <w:rPr>
          <w:rStyle w:val="AAAUNDERLINEKEYBOARD"/>
          <w:highlight w:val="cyan"/>
        </w:rPr>
        <w:t>fueling fears</w:t>
      </w:r>
      <w:r w:rsidRPr="004B4524">
        <w:rPr>
          <w:rStyle w:val="AAAUNDERLINEKEYBOARD"/>
        </w:rPr>
        <w:t xml:space="preserve"> of a </w:t>
      </w:r>
      <w:r w:rsidRPr="00A37F4D">
        <w:rPr>
          <w:rStyle w:val="Boxes"/>
          <w:highlight w:val="cyan"/>
        </w:rPr>
        <w:t>military crisis</w:t>
      </w:r>
      <w:r w:rsidRPr="004B4524">
        <w:rPr>
          <w:rStyle w:val="AAAUNDERLINEKEYBOARD"/>
        </w:rPr>
        <w:t>, even</w:t>
      </w:r>
      <w:r w:rsidRPr="004B4524">
        <w:rPr>
          <w:sz w:val="16"/>
        </w:rPr>
        <w:t xml:space="preserve"> an </w:t>
      </w:r>
      <w:r w:rsidRPr="004B4524">
        <w:rPr>
          <w:rStyle w:val="Boxes"/>
        </w:rPr>
        <w:t>armed conflict</w:t>
      </w:r>
      <w:r w:rsidRPr="004B4524">
        <w:rPr>
          <w:rStyle w:val="AAAUNDERLINEKEYBOARD"/>
        </w:rPr>
        <w:t xml:space="preserve"> which would</w:t>
      </w:r>
      <w:r w:rsidRPr="004B4524">
        <w:rPr>
          <w:sz w:val="16"/>
        </w:rPr>
        <w:t xml:space="preserve"> inevitably </w:t>
      </w:r>
      <w:r w:rsidRPr="004B4524">
        <w:rPr>
          <w:rStyle w:val="AAAUNDERLINEKEYBOARD"/>
        </w:rPr>
        <w:t xml:space="preserve">pit China and the </w:t>
      </w:r>
      <w:r w:rsidRPr="004B4524">
        <w:rPr>
          <w:rStyle w:val="Boxes"/>
        </w:rPr>
        <w:t>U</w:t>
      </w:r>
      <w:r w:rsidRPr="004B4524">
        <w:rPr>
          <w:sz w:val="16"/>
        </w:rPr>
        <w:t xml:space="preserve">nited </w:t>
      </w:r>
      <w:r w:rsidRPr="004B4524">
        <w:rPr>
          <w:rStyle w:val="Boxes"/>
        </w:rPr>
        <w:t>S</w:t>
      </w:r>
      <w:r w:rsidRPr="004B4524">
        <w:rPr>
          <w:sz w:val="16"/>
        </w:rPr>
        <w:t xml:space="preserve">tates </w:t>
      </w:r>
      <w:r w:rsidRPr="004B4524">
        <w:rPr>
          <w:rStyle w:val="AAAUNDERLINEKEYBOARD"/>
        </w:rPr>
        <w:t xml:space="preserve">directly against each other and </w:t>
      </w:r>
      <w:r w:rsidRPr="00A37F4D">
        <w:rPr>
          <w:rStyle w:val="AAAUNDERLINEKEYBOARD"/>
          <w:highlight w:val="cyan"/>
        </w:rPr>
        <w:t xml:space="preserve">could </w:t>
      </w:r>
      <w:r w:rsidRPr="00A37F4D">
        <w:rPr>
          <w:rStyle w:val="Boxes"/>
          <w:highlight w:val="cyan"/>
        </w:rPr>
        <w:t xml:space="preserve">quickly turn </w:t>
      </w:r>
      <w:r w:rsidRPr="00A37F4D">
        <w:rPr>
          <w:rStyle w:val="Boxes"/>
          <w:highlight w:val="cyan"/>
        </w:rPr>
        <w:lastRenderedPageBreak/>
        <w:t>nuclear</w:t>
      </w:r>
      <w:r w:rsidRPr="004B452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1F51F86" w14:textId="77777777" w:rsidR="00B60862" w:rsidRPr="004B4524" w:rsidRDefault="00B60862" w:rsidP="00B60862">
      <w:pPr>
        <w:rPr>
          <w:sz w:val="16"/>
        </w:rPr>
      </w:pPr>
      <w:r w:rsidRPr="004B452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4B4524">
        <w:rPr>
          <w:rStyle w:val="AAAUNDERLINEKEYBOARD"/>
        </w:rPr>
        <w:t xml:space="preserve">we have entered a </w:t>
      </w:r>
      <w:r w:rsidRPr="004B4524">
        <w:rPr>
          <w:rStyle w:val="Boxes"/>
        </w:rPr>
        <w:t>new Cold War</w:t>
      </w:r>
      <w:r w:rsidRPr="004B452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4B4524">
        <w:rPr>
          <w:rStyle w:val="AAAUNDERLINEKEYBOARD"/>
        </w:rPr>
        <w:t xml:space="preserve">We are in a globalized world and China is </w:t>
      </w:r>
      <w:r w:rsidRPr="004B4524">
        <w:rPr>
          <w:rStyle w:val="Boxes"/>
        </w:rPr>
        <w:t>part of it</w:t>
      </w:r>
      <w:r w:rsidRPr="004B4524">
        <w:rPr>
          <w:sz w:val="16"/>
        </w:rPr>
        <w:t xml:space="preserve">. But </w:t>
      </w:r>
      <w:r w:rsidRPr="004B4524">
        <w:rPr>
          <w:rStyle w:val="AAAUNDERLINEKEYBOARD"/>
        </w:rPr>
        <w:t xml:space="preserve">it has </w:t>
      </w:r>
      <w:r w:rsidRPr="004B4524">
        <w:rPr>
          <w:rStyle w:val="Boxes"/>
        </w:rPr>
        <w:t>not</w:t>
      </w:r>
      <w:r w:rsidRPr="004B4524">
        <w:rPr>
          <w:rStyle w:val="AAAUNDERLINEKEYBOARD"/>
        </w:rPr>
        <w:t xml:space="preserve"> fully integrated into it</w:t>
      </w:r>
      <w:r w:rsidRPr="004B452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4B4524">
        <w:rPr>
          <w:rStyle w:val="AAAUNDERLINEKEYBOARD"/>
        </w:rPr>
        <w:t xml:space="preserve">it has </w:t>
      </w:r>
      <w:r w:rsidRPr="004B4524">
        <w:rPr>
          <w:rStyle w:val="Boxes"/>
        </w:rPr>
        <w:t>fought</w:t>
      </w:r>
      <w:r w:rsidRPr="004B4524">
        <w:rPr>
          <w:rStyle w:val="AAAUNDERLINEKEYBOARD"/>
        </w:rPr>
        <w:t xml:space="preserve"> these values and norms wherever it can</w:t>
      </w:r>
      <w:r w:rsidRPr="004B4524">
        <w:rPr>
          <w:sz w:val="16"/>
        </w:rPr>
        <w:t xml:space="preserve">. </w:t>
      </w:r>
    </w:p>
    <w:p w14:paraId="13C74C6C" w14:textId="77777777" w:rsidR="00B60862" w:rsidRPr="004B4524" w:rsidRDefault="00B60862" w:rsidP="00B60862">
      <w:pPr>
        <w:rPr>
          <w:sz w:val="16"/>
          <w:szCs w:val="16"/>
        </w:rPr>
      </w:pPr>
      <w:r w:rsidRPr="004B4524">
        <w:rPr>
          <w:sz w:val="16"/>
          <w:szCs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FCB7E8F" w14:textId="77777777" w:rsidR="00B60862" w:rsidRPr="004B4524" w:rsidRDefault="00B60862" w:rsidP="00B60862">
      <w:pPr>
        <w:rPr>
          <w:sz w:val="16"/>
        </w:rPr>
      </w:pPr>
      <w:r w:rsidRPr="004B4524">
        <w:rPr>
          <w:sz w:val="16"/>
        </w:rPr>
        <w:t xml:space="preserve">Finally, more than ever before, </w:t>
      </w:r>
      <w:r w:rsidRPr="004B4524">
        <w:rPr>
          <w:rStyle w:val="AAAUNDERLINEKEYBOARD"/>
        </w:rPr>
        <w:t xml:space="preserve">we must defend </w:t>
      </w:r>
      <w:r w:rsidRPr="004B4524">
        <w:rPr>
          <w:rStyle w:val="Boxes"/>
        </w:rPr>
        <w:t>democracy</w:t>
      </w:r>
      <w:r w:rsidRPr="004B452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CC31E0D" w14:textId="77777777" w:rsidR="00B60862" w:rsidRPr="004B4524" w:rsidRDefault="00B60862" w:rsidP="00B60862">
      <w:pPr>
        <w:rPr>
          <w:sz w:val="16"/>
        </w:rPr>
      </w:pPr>
      <w:r w:rsidRPr="004B452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46493FF" w14:textId="77777777" w:rsidR="00B60862" w:rsidRPr="004B4524" w:rsidRDefault="00B60862" w:rsidP="00B60862">
      <w:pPr>
        <w:rPr>
          <w:sz w:val="16"/>
        </w:rPr>
      </w:pPr>
      <w:r w:rsidRPr="004B452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w:t>
      </w:r>
      <w:r w:rsidRPr="004B4524">
        <w:rPr>
          <w:sz w:val="16"/>
        </w:rPr>
        <w:lastRenderedPageBreak/>
        <w:t xml:space="preserve">are all reasons not to give in to the demands, threats and intimidation of the Chinese communist regime. </w:t>
      </w:r>
      <w:r w:rsidRPr="004B4524">
        <w:rPr>
          <w:rStyle w:val="AAAUNDERLINEKEYBOARD"/>
        </w:rPr>
        <w:t xml:space="preserve">We are engaged in an </w:t>
      </w:r>
      <w:r w:rsidRPr="004B4524">
        <w:rPr>
          <w:rStyle w:val="Boxes"/>
        </w:rPr>
        <w:t>arm-wrestling match</w:t>
      </w:r>
      <w:r w:rsidRPr="004B4524">
        <w:rPr>
          <w:rStyle w:val="AAAUNDERLINEKEYBOARD"/>
        </w:rPr>
        <w:t xml:space="preserve"> with the Chinese regime</w:t>
      </w:r>
      <w:r w:rsidRPr="004B4524">
        <w:rPr>
          <w:sz w:val="16"/>
        </w:rPr>
        <w:t xml:space="preserve"> that is bound to last for a long time. </w:t>
      </w:r>
    </w:p>
    <w:p w14:paraId="218E44C0" w14:textId="77777777" w:rsidR="00B60862" w:rsidRPr="004B4524" w:rsidRDefault="00B60862" w:rsidP="00B60862">
      <w:pPr>
        <w:rPr>
          <w:sz w:val="16"/>
        </w:rPr>
      </w:pPr>
      <w:r w:rsidRPr="004B4524">
        <w:rPr>
          <w:rStyle w:val="AAAUNDERLINEKEYBOARD"/>
        </w:rPr>
        <w:t>We must</w:t>
      </w:r>
      <w:r w:rsidRPr="004B4524">
        <w:rPr>
          <w:sz w:val="16"/>
        </w:rPr>
        <w:t xml:space="preserve"> therefore </w:t>
      </w:r>
      <w:r w:rsidRPr="004B4524">
        <w:rPr>
          <w:rStyle w:val="AAAUNDERLINEKEYBOARD"/>
        </w:rPr>
        <w:t xml:space="preserve">be </w:t>
      </w:r>
      <w:r w:rsidRPr="004B4524">
        <w:rPr>
          <w:rStyle w:val="Boxes"/>
        </w:rPr>
        <w:t>better prepared</w:t>
      </w:r>
      <w:r w:rsidRPr="00A37F4D">
        <w:rPr>
          <w:rStyle w:val="AAAUNDERLINEKEYBOARD"/>
          <w:highlight w:val="cyan"/>
        </w:rPr>
        <w:t>. This</w:t>
      </w:r>
      <w:r w:rsidRPr="004B4524">
        <w:rPr>
          <w:sz w:val="16"/>
        </w:rPr>
        <w:t xml:space="preserve"> preparation </w:t>
      </w:r>
      <w:r w:rsidRPr="00A37F4D">
        <w:rPr>
          <w:rStyle w:val="AAAUNDERLINEKEYBOARD"/>
          <w:highlight w:val="cyan"/>
        </w:rPr>
        <w:t xml:space="preserve">does </w:t>
      </w:r>
      <w:r w:rsidRPr="00A37F4D">
        <w:rPr>
          <w:rStyle w:val="Boxes"/>
          <w:highlight w:val="cyan"/>
        </w:rPr>
        <w:t>not</w:t>
      </w:r>
      <w:r w:rsidRPr="00A37F4D">
        <w:rPr>
          <w:rStyle w:val="AAAUNDERLINEKEYBOARD"/>
          <w:highlight w:val="cyan"/>
        </w:rPr>
        <w:t xml:space="preserve"> prevent us from trying to </w:t>
      </w:r>
      <w:r w:rsidRPr="00A37F4D">
        <w:rPr>
          <w:rStyle w:val="Boxes"/>
          <w:highlight w:val="cyan"/>
        </w:rPr>
        <w:t>cooperate</w:t>
      </w:r>
      <w:r w:rsidRPr="004B4524">
        <w:rPr>
          <w:rStyle w:val="AAAUNDERLINEKEYBOARD"/>
        </w:rPr>
        <w:t xml:space="preserve"> with the Chinese government </w:t>
      </w:r>
      <w:r w:rsidRPr="00A37F4D">
        <w:rPr>
          <w:rStyle w:val="AAAUNDERLINEKEYBOARD"/>
          <w:highlight w:val="cyan"/>
        </w:rPr>
        <w:t>where</w:t>
      </w:r>
      <w:r w:rsidRPr="004B4524">
        <w:rPr>
          <w:sz w:val="16"/>
        </w:rPr>
        <w:t xml:space="preserve"> our </w:t>
      </w:r>
      <w:r w:rsidRPr="00A37F4D">
        <w:rPr>
          <w:rStyle w:val="AAAUNDERLINEKEYBOARD"/>
          <w:highlight w:val="cyan"/>
        </w:rPr>
        <w:t>interests converge, such as</w:t>
      </w:r>
      <w:r w:rsidRPr="004B4524">
        <w:rPr>
          <w:sz w:val="16"/>
        </w:rPr>
        <w:t xml:space="preserve"> in the </w:t>
      </w:r>
      <w:r w:rsidRPr="004B4524">
        <w:rPr>
          <w:rStyle w:val="AAAUNDERLINEKEYBOARD"/>
        </w:rPr>
        <w:t>fight against</w:t>
      </w:r>
      <w:r w:rsidRPr="004B4524">
        <w:rPr>
          <w:sz w:val="16"/>
        </w:rPr>
        <w:t xml:space="preserve"> global </w:t>
      </w:r>
      <w:r w:rsidRPr="00A37F4D">
        <w:rPr>
          <w:rStyle w:val="Boxes"/>
          <w:highlight w:val="cyan"/>
        </w:rPr>
        <w:t>warming</w:t>
      </w:r>
      <w:r w:rsidRPr="004B4524">
        <w:rPr>
          <w:sz w:val="16"/>
        </w:rPr>
        <w:t xml:space="preserve">, the </w:t>
      </w:r>
      <w:r w:rsidRPr="004B4524">
        <w:rPr>
          <w:rStyle w:val="AAAUNDERLINEKEYBOARD"/>
        </w:rPr>
        <w:t>management of</w:t>
      </w:r>
      <w:r w:rsidRPr="004B4524">
        <w:rPr>
          <w:sz w:val="16"/>
        </w:rPr>
        <w:t xml:space="preserve"> the </w:t>
      </w:r>
      <w:r w:rsidRPr="00A37F4D">
        <w:rPr>
          <w:rStyle w:val="Boxes"/>
          <w:highlight w:val="cyan"/>
        </w:rPr>
        <w:t>Covid</w:t>
      </w:r>
      <w:r w:rsidRPr="004B4524">
        <w:rPr>
          <w:sz w:val="16"/>
        </w:rPr>
        <w:t xml:space="preserve">-19 crisis, </w:t>
      </w:r>
      <w:r w:rsidRPr="00A37F4D">
        <w:rPr>
          <w:rStyle w:val="AAAUNDERLINEKEYBOARD"/>
          <w:highlight w:val="cyan"/>
        </w:rPr>
        <w:t>or</w:t>
      </w:r>
      <w:r w:rsidRPr="004B4524">
        <w:rPr>
          <w:sz w:val="16"/>
        </w:rPr>
        <w:t xml:space="preserve"> the </w:t>
      </w:r>
      <w:r w:rsidRPr="00A37F4D">
        <w:rPr>
          <w:rStyle w:val="Boxes"/>
          <w:highlight w:val="cyan"/>
        </w:rPr>
        <w:t>Iranian</w:t>
      </w:r>
      <w:r w:rsidRPr="00A37F4D">
        <w:rPr>
          <w:rStyle w:val="AAAUNDERLINEKEYBOARD"/>
          <w:highlight w:val="cyan"/>
        </w:rPr>
        <w:t xml:space="preserve"> and </w:t>
      </w:r>
      <w:r w:rsidRPr="00A37F4D">
        <w:rPr>
          <w:rStyle w:val="Emphasis"/>
          <w:highlight w:val="cyan"/>
        </w:rPr>
        <w:t>North Korean</w:t>
      </w:r>
      <w:r w:rsidRPr="00A37F4D">
        <w:rPr>
          <w:rStyle w:val="AAAUNDERLINEKEYBOARD"/>
          <w:highlight w:val="cyan"/>
        </w:rPr>
        <w:t xml:space="preserve"> </w:t>
      </w:r>
      <w:r w:rsidRPr="00A37F4D">
        <w:rPr>
          <w:rStyle w:val="Boxes"/>
          <w:highlight w:val="cyan"/>
        </w:rPr>
        <w:t>nuclear programs</w:t>
      </w:r>
      <w:r w:rsidRPr="004B4524">
        <w:rPr>
          <w:sz w:val="16"/>
        </w:rPr>
        <w:t xml:space="preserve">. But </w:t>
      </w:r>
      <w:r w:rsidRPr="004B4524">
        <w:rPr>
          <w:rStyle w:val="AAAUNDERLINEKEYBOARD"/>
        </w:rPr>
        <w:t xml:space="preserve">we must not </w:t>
      </w:r>
      <w:r w:rsidRPr="004B4524">
        <w:rPr>
          <w:rStyle w:val="Boxes"/>
        </w:rPr>
        <w:t>delude ourselves</w:t>
      </w:r>
      <w:r w:rsidRPr="004B4524">
        <w:rPr>
          <w:sz w:val="16"/>
        </w:rPr>
        <w:t xml:space="preserve">, either. Today's world structurally favors confrontation over cooperation. </w:t>
      </w:r>
    </w:p>
    <w:p w14:paraId="69F04C8B" w14:textId="77777777" w:rsidR="00B60862" w:rsidRPr="004B4524" w:rsidRDefault="00B60862" w:rsidP="00B60862"/>
    <w:p w14:paraId="55880B86" w14:textId="77777777" w:rsidR="00330ECB" w:rsidRDefault="00330ECB" w:rsidP="00330ECB">
      <w:pPr>
        <w:pStyle w:val="Heading4"/>
      </w:pPr>
      <w:r>
        <w:t xml:space="preserve">Maintaining US leadership ensures </w:t>
      </w:r>
      <w:r w:rsidRPr="00782BA3">
        <w:rPr>
          <w:u w:val="single"/>
        </w:rPr>
        <w:t>global peace</w:t>
      </w:r>
      <w:r>
        <w:t>.</w:t>
      </w:r>
    </w:p>
    <w:p w14:paraId="5F2EFB27" w14:textId="77777777" w:rsidR="00330ECB" w:rsidRDefault="00330ECB" w:rsidP="00330ECB">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28660174" w14:textId="77777777" w:rsidR="00330ECB" w:rsidRPr="00336EAA" w:rsidRDefault="00330ECB" w:rsidP="00330ECB">
      <w:pPr>
        <w:rPr>
          <w:sz w:val="16"/>
        </w:rPr>
      </w:pPr>
      <w:r w:rsidRPr="00336EAA">
        <w:rPr>
          <w:sz w:val="16"/>
        </w:rPr>
        <w:t>The invitation from Brookings’ debate organizers asked: “</w:t>
      </w:r>
      <w:r w:rsidRPr="00D34DFA">
        <w:rPr>
          <w:rStyle w:val="AAAUNDERLINEKEYBOARD"/>
        </w:rPr>
        <w:t>Is</w:t>
      </w:r>
      <w:r w:rsidRPr="00336EAA">
        <w:rPr>
          <w:sz w:val="16"/>
        </w:rPr>
        <w:t xml:space="preserve"> the </w:t>
      </w:r>
      <w:r w:rsidRPr="00D34DFA">
        <w:rPr>
          <w:rStyle w:val="Boxes"/>
        </w:rPr>
        <w:t>U.S.-China relationship</w:t>
      </w:r>
      <w:r w:rsidRPr="00336EAA">
        <w:rPr>
          <w:sz w:val="16"/>
        </w:rPr>
        <w:t xml:space="preserve"> the </w:t>
      </w:r>
      <w:r w:rsidRPr="00D34DFA">
        <w:rPr>
          <w:rStyle w:val="Boxes"/>
        </w:rPr>
        <w:t>most consequential</w:t>
      </w:r>
      <w:r w:rsidRPr="00336EAA">
        <w:rPr>
          <w:sz w:val="16"/>
        </w:rPr>
        <w:t xml:space="preserve"> bilateral relationship </w:t>
      </w:r>
      <w:r w:rsidRPr="00D34DFA">
        <w:rPr>
          <w:rStyle w:val="AAAUNDERLINEKEYBOARD"/>
        </w:rPr>
        <w:t>for</w:t>
      </w:r>
      <w:r w:rsidRPr="00336EAA">
        <w:rPr>
          <w:sz w:val="16"/>
        </w:rPr>
        <w:t xml:space="preserve"> the United States in </w:t>
      </w:r>
      <w:r w:rsidRPr="00D34DFA">
        <w:rPr>
          <w:rStyle w:val="AAAUNDERLINEKEYBOARD"/>
        </w:rPr>
        <w:t xml:space="preserve">the </w:t>
      </w:r>
      <w:r w:rsidRPr="00D34DFA">
        <w:rPr>
          <w:rStyle w:val="Boxes"/>
        </w:rPr>
        <w:t>world</w:t>
      </w:r>
      <w:r w:rsidRPr="00336EAA">
        <w:rPr>
          <w:sz w:val="16"/>
        </w:rPr>
        <w:t>?”</w:t>
      </w:r>
    </w:p>
    <w:p w14:paraId="6C528366" w14:textId="77777777" w:rsidR="00330ECB" w:rsidRPr="00336EAA" w:rsidRDefault="00330ECB" w:rsidP="00330ECB">
      <w:pPr>
        <w:rPr>
          <w:sz w:val="16"/>
        </w:rPr>
      </w:pPr>
      <w:r w:rsidRPr="00336EAA">
        <w:rPr>
          <w:sz w:val="16"/>
        </w:rPr>
        <w:t xml:space="preserve">My answer is: </w:t>
      </w:r>
      <w:r w:rsidRPr="00D34DFA">
        <w:rPr>
          <w:rStyle w:val="AAAUNDERLINEKEYBOARD"/>
        </w:rPr>
        <w:t>yes</w:t>
      </w:r>
      <w:r w:rsidRPr="00336EAA">
        <w:rPr>
          <w:sz w:val="16"/>
        </w:rPr>
        <w:t>. If not China, who?</w:t>
      </w:r>
    </w:p>
    <w:p w14:paraId="3487CC1A" w14:textId="77777777" w:rsidR="00330ECB" w:rsidRPr="00336EAA" w:rsidRDefault="00330ECB" w:rsidP="00330ECB">
      <w:pPr>
        <w:rPr>
          <w:sz w:val="16"/>
        </w:rPr>
      </w:pPr>
      <w:r w:rsidRPr="00A37F4D">
        <w:rPr>
          <w:rStyle w:val="AAAUNDERLINEKEYBOARD"/>
          <w:highlight w:val="cyan"/>
        </w:rPr>
        <w:t>China is</w:t>
      </w:r>
      <w:r w:rsidRPr="00336EAA">
        <w:rPr>
          <w:sz w:val="16"/>
        </w:rPr>
        <w:t>:</w:t>
      </w:r>
    </w:p>
    <w:p w14:paraId="58ADD870" w14:textId="77777777" w:rsidR="00330ECB" w:rsidRPr="00336EAA" w:rsidRDefault="00330ECB" w:rsidP="00403C7B">
      <w:pPr>
        <w:pStyle w:val="ListParagraph"/>
        <w:numPr>
          <w:ilvl w:val="0"/>
          <w:numId w:val="6"/>
        </w:numPr>
        <w:rPr>
          <w:sz w:val="16"/>
        </w:rPr>
      </w:pPr>
      <w:r w:rsidRPr="00336EAA">
        <w:rPr>
          <w:sz w:val="16"/>
        </w:rPr>
        <w:t xml:space="preserve">one of only two nations that </w:t>
      </w:r>
      <w:r w:rsidRPr="00D34DFA">
        <w:rPr>
          <w:rStyle w:val="AAAUNDERLINEKEYBOARD"/>
        </w:rPr>
        <w:t>poses</w:t>
      </w:r>
      <w:r w:rsidRPr="00336EAA">
        <w:rPr>
          <w:sz w:val="16"/>
        </w:rPr>
        <w:t xml:space="preserve"> an </w:t>
      </w:r>
      <w:r w:rsidRPr="00D34DFA">
        <w:rPr>
          <w:rStyle w:val="Boxes"/>
        </w:rPr>
        <w:t>existential threat</w:t>
      </w:r>
      <w:r w:rsidRPr="00D34DFA">
        <w:rPr>
          <w:rStyle w:val="AAAUNDERLINEKEYBOARD"/>
        </w:rPr>
        <w:t xml:space="preserve"> to</w:t>
      </w:r>
      <w:r w:rsidRPr="00336EAA">
        <w:rPr>
          <w:sz w:val="16"/>
        </w:rPr>
        <w:t xml:space="preserve"> the </w:t>
      </w:r>
      <w:r w:rsidRPr="00D34DFA">
        <w:rPr>
          <w:rStyle w:val="Boxes"/>
        </w:rPr>
        <w:t>U</w:t>
      </w:r>
      <w:r w:rsidRPr="00336EAA">
        <w:rPr>
          <w:sz w:val="16"/>
        </w:rPr>
        <w:t xml:space="preserve">nited </w:t>
      </w:r>
      <w:r w:rsidRPr="00D34DFA">
        <w:rPr>
          <w:rStyle w:val="Boxes"/>
        </w:rPr>
        <w:t>S</w:t>
      </w:r>
      <w:r w:rsidRPr="00336EAA">
        <w:rPr>
          <w:sz w:val="16"/>
        </w:rPr>
        <w:t>tates.</w:t>
      </w:r>
    </w:p>
    <w:p w14:paraId="2055161C" w14:textId="77777777" w:rsidR="00330ECB" w:rsidRPr="00336EAA" w:rsidRDefault="00330ECB" w:rsidP="00403C7B">
      <w:pPr>
        <w:pStyle w:val="ListParagraph"/>
        <w:numPr>
          <w:ilvl w:val="0"/>
          <w:numId w:val="6"/>
        </w:numPr>
        <w:rPr>
          <w:sz w:val="16"/>
        </w:rPr>
      </w:pPr>
      <w:r w:rsidRPr="00336EAA">
        <w:rPr>
          <w:sz w:val="16"/>
        </w:rPr>
        <w:t xml:space="preserve">the </w:t>
      </w:r>
      <w:r w:rsidRPr="00D34DFA">
        <w:rPr>
          <w:rStyle w:val="Boxes"/>
        </w:rPr>
        <w:t>only nation</w:t>
      </w:r>
      <w:r w:rsidRPr="00D34DFA">
        <w:rPr>
          <w:rStyle w:val="AAAUNDERLINEKEYBOARD"/>
        </w:rPr>
        <w:t xml:space="preserve"> that poses</w:t>
      </w:r>
      <w:r w:rsidRPr="00336EAA">
        <w:rPr>
          <w:sz w:val="16"/>
        </w:rPr>
        <w:t xml:space="preserve"> a </w:t>
      </w:r>
      <w:r w:rsidRPr="00D34DFA">
        <w:rPr>
          <w:rStyle w:val="AAAUNDERLINEKEYBOARD"/>
        </w:rPr>
        <w:t>systemic threat to</w:t>
      </w:r>
      <w:r w:rsidRPr="00336EAA">
        <w:rPr>
          <w:sz w:val="16"/>
        </w:rPr>
        <w:t xml:space="preserve"> the </w:t>
      </w:r>
      <w:r w:rsidRPr="00D34DFA">
        <w:rPr>
          <w:rStyle w:val="AAAUNDERLINEKEYBOARD"/>
        </w:rPr>
        <w:t>U.S. position as</w:t>
      </w:r>
      <w:r w:rsidRPr="00336EAA">
        <w:rPr>
          <w:sz w:val="16"/>
        </w:rPr>
        <w:t xml:space="preserve"> the </w:t>
      </w:r>
      <w:r w:rsidRPr="00D34DFA">
        <w:rPr>
          <w:rStyle w:val="Boxes"/>
        </w:rPr>
        <w:t>global leader</w:t>
      </w:r>
      <w:r w:rsidRPr="00336EAA">
        <w:rPr>
          <w:sz w:val="16"/>
        </w:rPr>
        <w:t>, architect, and guardian of the post-World War II international order.</w:t>
      </w:r>
    </w:p>
    <w:p w14:paraId="7B3DE657" w14:textId="77777777" w:rsidR="00330ECB" w:rsidRPr="00336EAA" w:rsidRDefault="00330ECB" w:rsidP="00403C7B">
      <w:pPr>
        <w:pStyle w:val="ListParagraph"/>
        <w:numPr>
          <w:ilvl w:val="0"/>
          <w:numId w:val="6"/>
        </w:numPr>
        <w:rPr>
          <w:sz w:val="16"/>
        </w:rPr>
      </w:pPr>
      <w:r w:rsidRPr="00336EAA">
        <w:rPr>
          <w:sz w:val="16"/>
        </w:rPr>
        <w:t>the largest emitter of greenhouse gases—accounting for more emissions in 2022 than the United States and Europe combined.</w:t>
      </w:r>
    </w:p>
    <w:p w14:paraId="10BAA453" w14:textId="77777777" w:rsidR="00330ECB" w:rsidRPr="00336EAA" w:rsidRDefault="00330ECB" w:rsidP="00403C7B">
      <w:pPr>
        <w:pStyle w:val="ListParagraph"/>
        <w:numPr>
          <w:ilvl w:val="0"/>
          <w:numId w:val="6"/>
        </w:numPr>
        <w:rPr>
          <w:sz w:val="16"/>
        </w:rPr>
      </w:pPr>
      <w:r w:rsidRPr="00336EAA">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633EBC46" w14:textId="77777777" w:rsidR="00330ECB" w:rsidRPr="00336EAA" w:rsidRDefault="00330ECB" w:rsidP="00403C7B">
      <w:pPr>
        <w:pStyle w:val="ListParagraph"/>
        <w:numPr>
          <w:ilvl w:val="0"/>
          <w:numId w:val="6"/>
        </w:numPr>
        <w:rPr>
          <w:sz w:val="16"/>
        </w:rPr>
      </w:pPr>
      <w:r w:rsidRPr="00336EAA">
        <w:rPr>
          <w:sz w:val="16"/>
        </w:rPr>
        <w:t xml:space="preserve">both </w:t>
      </w:r>
      <w:r w:rsidRPr="00A37F4D">
        <w:rPr>
          <w:rStyle w:val="AAAUNDERLINEKEYBOARD"/>
          <w:highlight w:val="cyan"/>
        </w:rPr>
        <w:t xml:space="preserve">a </w:t>
      </w:r>
      <w:r w:rsidRPr="00A37F4D">
        <w:rPr>
          <w:rStyle w:val="Boxes"/>
          <w:highlight w:val="cyan"/>
        </w:rPr>
        <w:t>classic Thucydidean rival</w:t>
      </w:r>
      <w:r w:rsidRPr="00D34DFA">
        <w:rPr>
          <w:rStyle w:val="AAAUNDERLINEKEYBOARD"/>
        </w:rPr>
        <w:t xml:space="preserve"> and America’s inseparable</w:t>
      </w:r>
      <w:r w:rsidRPr="00336EAA">
        <w:rPr>
          <w:sz w:val="16"/>
        </w:rPr>
        <w:t xml:space="preserve">, conjoined Siamese </w:t>
      </w:r>
      <w:r w:rsidRPr="00D34DFA">
        <w:rPr>
          <w:rStyle w:val="AAAUNDERLINEKEYBOARD"/>
        </w:rPr>
        <w:t>twin</w:t>
      </w:r>
      <w:r w:rsidRPr="00336EAA">
        <w:rPr>
          <w:sz w:val="16"/>
        </w:rPr>
        <w:t>.</w:t>
      </w:r>
    </w:p>
    <w:p w14:paraId="78C9A524" w14:textId="77777777" w:rsidR="00330ECB" w:rsidRPr="00336EAA" w:rsidRDefault="00330ECB" w:rsidP="00330ECB">
      <w:pPr>
        <w:rPr>
          <w:sz w:val="16"/>
        </w:rPr>
      </w:pPr>
      <w:r w:rsidRPr="00D34DFA">
        <w:rPr>
          <w:rStyle w:val="AAAUNDERLINEKEYBOARD"/>
        </w:rPr>
        <w:t xml:space="preserve">An </w:t>
      </w:r>
      <w:r w:rsidRPr="00D34DFA">
        <w:rPr>
          <w:rStyle w:val="Boxes"/>
        </w:rPr>
        <w:t>existential threat</w:t>
      </w:r>
      <w:r w:rsidRPr="00336EAA">
        <w:rPr>
          <w:sz w:val="16"/>
        </w:rPr>
        <w:t xml:space="preserve">. In 2024, </w:t>
      </w:r>
      <w:r w:rsidRPr="00D34DFA">
        <w:rPr>
          <w:rStyle w:val="AAAUNDERLINEKEYBOARD"/>
        </w:rPr>
        <w:t>there are</w:t>
      </w:r>
      <w:r w:rsidRPr="00336EAA">
        <w:rPr>
          <w:sz w:val="16"/>
        </w:rPr>
        <w:t xml:space="preserve"> two—and </w:t>
      </w:r>
      <w:r w:rsidRPr="00A37F4D">
        <w:rPr>
          <w:rStyle w:val="Boxes"/>
          <w:highlight w:val="cyan"/>
        </w:rPr>
        <w:t>only two</w:t>
      </w:r>
      <w:r w:rsidRPr="00A37F4D">
        <w:rPr>
          <w:rStyle w:val="AAAUNDERLINEKEYBOARD"/>
          <w:highlight w:val="cyan"/>
        </w:rPr>
        <w:t>—nations</w:t>
      </w:r>
      <w:r w:rsidRPr="00D34DFA">
        <w:rPr>
          <w:rStyle w:val="AAAUNDERLINEKEYBOARD"/>
        </w:rPr>
        <w:t xml:space="preserve"> in the world </w:t>
      </w:r>
      <w:r w:rsidRPr="00A37F4D">
        <w:rPr>
          <w:rStyle w:val="AAAUNDERLINEKEYBOARD"/>
          <w:highlight w:val="cyan"/>
        </w:rPr>
        <w:t xml:space="preserve">that have </w:t>
      </w:r>
      <w:r w:rsidRPr="00A37F4D">
        <w:rPr>
          <w:rStyle w:val="Boxes"/>
          <w:highlight w:val="cyan"/>
        </w:rPr>
        <w:t>nuclear arsenals</w:t>
      </w:r>
      <w:r w:rsidRPr="00A37F4D">
        <w:rPr>
          <w:rStyle w:val="AAAUNDERLINEKEYBOARD"/>
          <w:highlight w:val="cyan"/>
        </w:rPr>
        <w:t xml:space="preserve"> that can</w:t>
      </w:r>
      <w:r w:rsidRPr="00336EAA">
        <w:rPr>
          <w:sz w:val="16"/>
        </w:rPr>
        <w:t xml:space="preserve"> literally </w:t>
      </w:r>
      <w:r w:rsidRPr="00A37F4D">
        <w:rPr>
          <w:rStyle w:val="Boxes"/>
          <w:highlight w:val="cyan"/>
        </w:rPr>
        <w:t>erase</w:t>
      </w:r>
      <w:r w:rsidRPr="00A37F4D">
        <w:rPr>
          <w:rStyle w:val="AAAUNDERLINEKEYBOARD"/>
          <w:highlight w:val="cyan"/>
        </w:rPr>
        <w:t xml:space="preserve"> the </w:t>
      </w:r>
      <w:r w:rsidRPr="00A37F4D">
        <w:rPr>
          <w:rStyle w:val="Boxes"/>
          <w:highlight w:val="cyan"/>
        </w:rPr>
        <w:t>U</w:t>
      </w:r>
      <w:r w:rsidRPr="00336EAA">
        <w:rPr>
          <w:sz w:val="16"/>
        </w:rPr>
        <w:t xml:space="preserve">nited </w:t>
      </w:r>
      <w:r w:rsidRPr="00A37F4D">
        <w:rPr>
          <w:rStyle w:val="Boxes"/>
          <w:highlight w:val="cyan"/>
        </w:rPr>
        <w:t>S</w:t>
      </w:r>
      <w:r w:rsidRPr="00336EAA">
        <w:rPr>
          <w:sz w:val="16"/>
        </w:rPr>
        <w:t xml:space="preserve">tates </w:t>
      </w:r>
      <w:r w:rsidRPr="00A37F4D">
        <w:rPr>
          <w:rStyle w:val="AAAUNDERLINEKEYBOARD"/>
          <w:highlight w:val="cyan"/>
        </w:rPr>
        <w:t xml:space="preserve">from the map. </w:t>
      </w:r>
      <w:r w:rsidRPr="00A37F4D">
        <w:rPr>
          <w:rStyle w:val="Boxes"/>
          <w:highlight w:val="cyan"/>
        </w:rPr>
        <w:t>China</w:t>
      </w:r>
      <w:r w:rsidRPr="00D34DFA">
        <w:rPr>
          <w:rStyle w:val="AAAUNDERLINEKEYBOARD"/>
        </w:rPr>
        <w:t xml:space="preserve"> is</w:t>
      </w:r>
      <w:r w:rsidRPr="00336EAA">
        <w:rPr>
          <w:sz w:val="16"/>
        </w:rPr>
        <w:t xml:space="preserve">, therefore, </w:t>
      </w:r>
      <w:r w:rsidRPr="00D34DFA">
        <w:rPr>
          <w:rStyle w:val="AAAUNDERLINEKEYBOARD"/>
        </w:rPr>
        <w:t>one of only two</w:t>
      </w:r>
      <w:r w:rsidRPr="00336EAA">
        <w:rPr>
          <w:sz w:val="16"/>
        </w:rPr>
        <w:t xml:space="preserve"> nations </w:t>
      </w:r>
      <w:r w:rsidRPr="00D34DFA">
        <w:rPr>
          <w:rStyle w:val="AAAUNDERLINEKEYBOARD"/>
        </w:rPr>
        <w:t xml:space="preserve">that </w:t>
      </w:r>
      <w:r w:rsidRPr="00A37F4D">
        <w:rPr>
          <w:rStyle w:val="AAAUNDERLINEKEYBOARD"/>
          <w:highlight w:val="cyan"/>
        </w:rPr>
        <w:t>poses</w:t>
      </w:r>
      <w:r w:rsidRPr="00D34DFA">
        <w:rPr>
          <w:rStyle w:val="AAAUNDERLINEKEYBOARD"/>
        </w:rPr>
        <w:t xml:space="preserve"> a </w:t>
      </w:r>
      <w:r w:rsidRPr="00A37F4D">
        <w:rPr>
          <w:rStyle w:val="Boxes"/>
          <w:highlight w:val="cyan"/>
        </w:rPr>
        <w:t>genuinely existential threat</w:t>
      </w:r>
      <w:r w:rsidRPr="00336EA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AD13C81" w14:textId="77777777" w:rsidR="00330ECB" w:rsidRPr="00336EAA" w:rsidRDefault="00330ECB" w:rsidP="00330ECB">
      <w:pPr>
        <w:rPr>
          <w:sz w:val="16"/>
        </w:rPr>
      </w:pPr>
      <w:r w:rsidRPr="00336EA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A37F4D">
        <w:rPr>
          <w:rStyle w:val="AAAUNDERLINEKEYBOARD"/>
          <w:highlight w:val="cyan"/>
        </w:rPr>
        <w:t xml:space="preserve">the </w:t>
      </w:r>
      <w:r w:rsidRPr="00A37F4D">
        <w:rPr>
          <w:rStyle w:val="Boxes"/>
          <w:highlight w:val="cyan"/>
        </w:rPr>
        <w:t>only nation</w:t>
      </w:r>
      <w:r w:rsidRPr="00A37F4D">
        <w:rPr>
          <w:rStyle w:val="AAAUNDERLINEKEYBOARD"/>
          <w:highlight w:val="cyan"/>
        </w:rPr>
        <w:t xml:space="preserve"> that could displace</w:t>
      </w:r>
      <w:r w:rsidRPr="00336EAA">
        <w:rPr>
          <w:sz w:val="16"/>
        </w:rPr>
        <w:t xml:space="preserve"> the </w:t>
      </w:r>
      <w:r w:rsidRPr="00A37F4D">
        <w:rPr>
          <w:rStyle w:val="Boxes"/>
          <w:highlight w:val="cyan"/>
        </w:rPr>
        <w:t>U</w:t>
      </w:r>
      <w:r w:rsidRPr="00336EAA">
        <w:rPr>
          <w:sz w:val="16"/>
        </w:rPr>
        <w:t xml:space="preserve">nited </w:t>
      </w:r>
      <w:r w:rsidRPr="00A37F4D">
        <w:rPr>
          <w:rStyle w:val="Boxes"/>
          <w:highlight w:val="cyan"/>
        </w:rPr>
        <w:t>S</w:t>
      </w:r>
      <w:r w:rsidRPr="00336EAA">
        <w:rPr>
          <w:sz w:val="16"/>
        </w:rPr>
        <w:t xml:space="preserve">tates </w:t>
      </w:r>
      <w:r w:rsidRPr="00A37F4D">
        <w:rPr>
          <w:rStyle w:val="AAAUNDERLINEKEYBOARD"/>
          <w:highlight w:val="cyan"/>
        </w:rPr>
        <w:t>as</w:t>
      </w:r>
      <w:r w:rsidRPr="00336EAA">
        <w:rPr>
          <w:sz w:val="16"/>
        </w:rPr>
        <w:t xml:space="preserve"> the </w:t>
      </w:r>
      <w:r w:rsidRPr="00A37F4D">
        <w:rPr>
          <w:rStyle w:val="AAAUNDERLINEKEYBOARD"/>
          <w:highlight w:val="cyan"/>
        </w:rPr>
        <w:t>world’s leading power</w:t>
      </w:r>
      <w:r w:rsidRPr="00336EAA">
        <w:rPr>
          <w:sz w:val="16"/>
        </w:rPr>
        <w:t>.</w:t>
      </w:r>
    </w:p>
    <w:p w14:paraId="780B0663" w14:textId="77777777" w:rsidR="00330ECB" w:rsidRPr="00336EAA" w:rsidRDefault="00330ECB" w:rsidP="00330ECB">
      <w:pPr>
        <w:rPr>
          <w:sz w:val="16"/>
        </w:rPr>
      </w:pPr>
      <w:r w:rsidRPr="00336EA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A37F4D">
        <w:rPr>
          <w:rStyle w:val="Boxes"/>
          <w:highlight w:val="cyan"/>
        </w:rPr>
        <w:t>U</w:t>
      </w:r>
      <w:r w:rsidRPr="00336EAA">
        <w:rPr>
          <w:sz w:val="16"/>
        </w:rPr>
        <w:t xml:space="preserve">nited </w:t>
      </w:r>
      <w:r w:rsidRPr="00A37F4D">
        <w:rPr>
          <w:rStyle w:val="Boxes"/>
          <w:highlight w:val="cyan"/>
        </w:rPr>
        <w:t>S</w:t>
      </w:r>
      <w:r w:rsidRPr="00336EAA">
        <w:rPr>
          <w:sz w:val="16"/>
        </w:rPr>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336EAA">
        <w:rPr>
          <w:sz w:val="16"/>
        </w:rPr>
        <w:t xml:space="preserve"> remarkable </w:t>
      </w:r>
      <w:r w:rsidRPr="00D34DFA">
        <w:rPr>
          <w:rStyle w:val="AAAUNDERLINEKEYBOARD"/>
        </w:rPr>
        <w:t>international order in</w:t>
      </w:r>
      <w:r w:rsidRPr="00336EAA">
        <w:rPr>
          <w:sz w:val="16"/>
        </w:rPr>
        <w:t xml:space="preserve"> the </w:t>
      </w:r>
      <w:r w:rsidRPr="00D34DFA">
        <w:rPr>
          <w:rStyle w:val="AAAUNDERLINEKEYBOARD"/>
        </w:rPr>
        <w:t>aftermath of</w:t>
      </w:r>
      <w:r w:rsidRPr="00336EAA">
        <w:rPr>
          <w:sz w:val="16"/>
        </w:rPr>
        <w:t xml:space="preserve"> the </w:t>
      </w:r>
      <w:r w:rsidRPr="00D34DFA">
        <w:rPr>
          <w:rStyle w:val="AAAUNDERLINEKEYBOARD"/>
        </w:rPr>
        <w:t xml:space="preserve">deadliest war in history. That </w:t>
      </w:r>
      <w:r w:rsidRPr="00A37F4D">
        <w:rPr>
          <w:rStyle w:val="AAAUNDERLINEKEYBOARD"/>
          <w:highlight w:val="cyan"/>
        </w:rPr>
        <w:t>order has allowed</w:t>
      </w:r>
      <w:r w:rsidRPr="00336EAA">
        <w:rPr>
          <w:sz w:val="16"/>
        </w:rPr>
        <w:t xml:space="preserve"> us—and </w:t>
      </w:r>
      <w:r w:rsidRPr="00A37F4D">
        <w:rPr>
          <w:rStyle w:val="Boxes"/>
          <w:highlight w:val="cyan"/>
        </w:rPr>
        <w:t>the world</w:t>
      </w:r>
      <w:r w:rsidRPr="00A37F4D">
        <w:rPr>
          <w:rStyle w:val="AAAUNDERLINEKEYBOARD"/>
          <w:highlight w:val="cyan"/>
        </w:rPr>
        <w:t>—to enter</w:t>
      </w:r>
      <w:r w:rsidRPr="00D34DFA">
        <w:rPr>
          <w:rStyle w:val="AAAUNDERLINEKEYBOARD"/>
        </w:rPr>
        <w:t xml:space="preserve"> a</w:t>
      </w:r>
      <w:r w:rsidRPr="00336EAA">
        <w:rPr>
          <w:sz w:val="16"/>
        </w:rPr>
        <w:t xml:space="preserve"> historically </w:t>
      </w:r>
      <w:r w:rsidRPr="00D34DFA">
        <w:rPr>
          <w:rStyle w:val="AAAUNDERLINEKEYBOARD"/>
        </w:rPr>
        <w:t xml:space="preserve">unprecedented 79th year of a </w:t>
      </w:r>
      <w:r w:rsidRPr="00A37F4D">
        <w:rPr>
          <w:rStyle w:val="Boxes"/>
          <w:highlight w:val="cyan"/>
        </w:rPr>
        <w:t>long peace</w:t>
      </w:r>
      <w:r w:rsidRPr="00336EAA">
        <w:rPr>
          <w:sz w:val="16"/>
        </w:rPr>
        <w:t xml:space="preserve">—a period </w:t>
      </w:r>
      <w:r w:rsidRPr="00A37F4D">
        <w:rPr>
          <w:rStyle w:val="Boxes"/>
          <w:highlight w:val="cyan"/>
        </w:rPr>
        <w:t>without great power war</w:t>
      </w:r>
      <w:r w:rsidRPr="00336EAA">
        <w:rPr>
          <w:sz w:val="16"/>
        </w:rPr>
        <w:t xml:space="preserve">. This </w:t>
      </w:r>
      <w:r w:rsidRPr="00D34DFA">
        <w:rPr>
          <w:rStyle w:val="AAAUNDERLINEKEYBOARD"/>
        </w:rPr>
        <w:t>security and economic order has enabled</w:t>
      </w:r>
      <w:r w:rsidRPr="00336EAA">
        <w:rPr>
          <w:sz w:val="16"/>
        </w:rPr>
        <w:t xml:space="preserve"> more </w:t>
      </w:r>
      <w:r w:rsidRPr="00D34DFA">
        <w:rPr>
          <w:rStyle w:val="AAAUNDERLINEKEYBOARD"/>
        </w:rPr>
        <w:t>people to see greater increases in</w:t>
      </w:r>
      <w:r w:rsidRPr="00336EAA">
        <w:rPr>
          <w:sz w:val="16"/>
        </w:rPr>
        <w:t xml:space="preserve"> </w:t>
      </w:r>
      <w:r w:rsidRPr="00336EAA">
        <w:rPr>
          <w:sz w:val="16"/>
        </w:rPr>
        <w:lastRenderedPageBreak/>
        <w:t xml:space="preserve">their </w:t>
      </w:r>
      <w:r w:rsidRPr="00D34DFA">
        <w:rPr>
          <w:rStyle w:val="Boxes"/>
        </w:rPr>
        <w:t>well-being</w:t>
      </w:r>
      <w:r w:rsidRPr="00D34DFA">
        <w:rPr>
          <w:rStyle w:val="AAAUNDERLINEKEYBOARD"/>
        </w:rPr>
        <w:t xml:space="preserve"> than at any equivalent period</w:t>
      </w:r>
      <w:r w:rsidRPr="00336EA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5A0108F6" w14:textId="77777777" w:rsidR="00330ECB" w:rsidRPr="00336EAA" w:rsidRDefault="00330ECB" w:rsidP="00330ECB">
      <w:pPr>
        <w:rPr>
          <w:sz w:val="16"/>
        </w:rPr>
      </w:pPr>
      <w:r w:rsidRPr="00D34DFA">
        <w:rPr>
          <w:rStyle w:val="AAAUNDERLINEKEYBOARD"/>
        </w:rPr>
        <w:t xml:space="preserve">Are </w:t>
      </w:r>
      <w:r w:rsidRPr="00A37F4D">
        <w:rPr>
          <w:rStyle w:val="AAAUNDERLINEKEYBOARD"/>
          <w:highlight w:val="cyan"/>
        </w:rPr>
        <w:t>Xi</w:t>
      </w:r>
      <w:r w:rsidRPr="00D34DFA">
        <w:rPr>
          <w:rStyle w:val="AAAUNDERLINEKEYBOARD"/>
        </w:rPr>
        <w:t xml:space="preserve"> Jinping </w:t>
      </w:r>
      <w:r w:rsidRPr="00A37F4D">
        <w:rPr>
          <w:rStyle w:val="AAAUNDERLINEKEYBOARD"/>
          <w:highlight w:val="cyan"/>
        </w:rPr>
        <w:t>and</w:t>
      </w:r>
      <w:r w:rsidRPr="00D34DFA">
        <w:rPr>
          <w:rStyle w:val="AAAUNDERLINEKEYBOARD"/>
        </w:rPr>
        <w:t xml:space="preserve"> his </w:t>
      </w:r>
      <w:r w:rsidRPr="00A37F4D">
        <w:rPr>
          <w:rStyle w:val="AAAUNDERLINEKEYBOARD"/>
          <w:highlight w:val="cyan"/>
        </w:rPr>
        <w:t xml:space="preserve">colleagues </w:t>
      </w:r>
      <w:r w:rsidRPr="00A37F4D">
        <w:rPr>
          <w:rStyle w:val="Boxes"/>
          <w:highlight w:val="cyan"/>
        </w:rPr>
        <w:t>serious</w:t>
      </w:r>
      <w:r w:rsidRPr="00A37F4D">
        <w:rPr>
          <w:rStyle w:val="AAAUNDERLINEKEYBOARD"/>
          <w:highlight w:val="cyan"/>
        </w:rPr>
        <w:t xml:space="preserve"> about </w:t>
      </w:r>
      <w:r w:rsidRPr="00A37F4D">
        <w:rPr>
          <w:rStyle w:val="Boxes"/>
          <w:highlight w:val="cyan"/>
        </w:rPr>
        <w:t>displacing</w:t>
      </w:r>
      <w:r w:rsidRPr="00D34DFA">
        <w:rPr>
          <w:rStyle w:val="AAAUNDERLINEKEYBOARD"/>
        </w:rPr>
        <w:t xml:space="preserve"> the </w:t>
      </w:r>
      <w:r w:rsidRPr="00A37F4D">
        <w:rPr>
          <w:rStyle w:val="Boxes"/>
          <w:highlight w:val="cyan"/>
        </w:rPr>
        <w:t>U</w:t>
      </w:r>
      <w:r w:rsidRPr="00336EAA">
        <w:rPr>
          <w:sz w:val="16"/>
        </w:rPr>
        <w:t xml:space="preserve">nited </w:t>
      </w:r>
      <w:r w:rsidRPr="00A37F4D">
        <w:rPr>
          <w:rStyle w:val="Boxes"/>
          <w:highlight w:val="cyan"/>
        </w:rPr>
        <w:t>S</w:t>
      </w:r>
      <w:r w:rsidRPr="00336EAA">
        <w:rPr>
          <w:sz w:val="16"/>
        </w:rPr>
        <w:t xml:space="preserve">tates </w:t>
      </w:r>
      <w:r w:rsidRPr="00D34DFA">
        <w:rPr>
          <w:rStyle w:val="AAAUNDERLINEKEYBOARD"/>
        </w:rPr>
        <w:t>as</w:t>
      </w:r>
      <w:r w:rsidRPr="00336EAA">
        <w:rPr>
          <w:sz w:val="16"/>
        </w:rPr>
        <w:t xml:space="preserve"> the </w:t>
      </w:r>
      <w:r w:rsidRPr="00D34DFA">
        <w:rPr>
          <w:rStyle w:val="Boxes"/>
        </w:rPr>
        <w:t>predominant power</w:t>
      </w:r>
      <w:r w:rsidRPr="00336EAA">
        <w:rPr>
          <w:sz w:val="16"/>
        </w:rPr>
        <w:t xml:space="preserve"> in the Pacific </w:t>
      </w:r>
      <w:r w:rsidRPr="00D34DFA">
        <w:rPr>
          <w:rStyle w:val="AAAUNDERLINEKEYBOARD"/>
        </w:rPr>
        <w:t>in</w:t>
      </w:r>
      <w:r w:rsidRPr="00336EAA">
        <w:rPr>
          <w:sz w:val="16"/>
        </w:rPr>
        <w:t xml:space="preserve"> the </w:t>
      </w:r>
      <w:r w:rsidRPr="00D34DFA">
        <w:rPr>
          <w:rStyle w:val="AAAUNDERLINEKEYBOARD"/>
        </w:rPr>
        <w:t>foreseeable future</w:t>
      </w:r>
      <w:r w:rsidRPr="00336EA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336EAA">
        <w:rPr>
          <w:sz w:val="16"/>
        </w:rPr>
        <w:t xml:space="preserve"> Why not? </w:t>
      </w:r>
      <w:r w:rsidRPr="00A37F4D">
        <w:rPr>
          <w:rStyle w:val="AAAUNDERLINEKEYBOARD"/>
          <w:highlight w:val="cyan"/>
        </w:rPr>
        <w:t xml:space="preserve">How could they </w:t>
      </w:r>
      <w:r w:rsidRPr="00A37F4D">
        <w:rPr>
          <w:rStyle w:val="Boxes"/>
          <w:highlight w:val="cyan"/>
        </w:rPr>
        <w:t>not</w:t>
      </w:r>
      <w:r w:rsidRPr="00A37F4D">
        <w:rPr>
          <w:rStyle w:val="AAAUNDERLINEKEYBOARD"/>
          <w:highlight w:val="cyan"/>
        </w:rPr>
        <w:t xml:space="preserve"> aspire to be </w:t>
      </w:r>
      <w:r w:rsidRPr="00A37F4D">
        <w:rPr>
          <w:rStyle w:val="Boxes"/>
          <w:highlight w:val="cyan"/>
        </w:rPr>
        <w:t>number one</w:t>
      </w:r>
      <w:r w:rsidRPr="00336EAA">
        <w:rPr>
          <w:sz w:val="16"/>
        </w:rPr>
        <w:t xml:space="preserve"> in Asia—and, </w:t>
      </w:r>
      <w:r w:rsidRPr="00D34DFA">
        <w:rPr>
          <w:rStyle w:val="AAAUNDERLINEKEYBOARD"/>
        </w:rPr>
        <w:t>in</w:t>
      </w:r>
      <w:r w:rsidRPr="00336EAA">
        <w:rPr>
          <w:sz w:val="16"/>
        </w:rPr>
        <w:t xml:space="preserve"> time, </w:t>
      </w:r>
      <w:r w:rsidRPr="00D34DFA">
        <w:rPr>
          <w:rStyle w:val="Boxes"/>
        </w:rPr>
        <w:t>the world</w:t>
      </w:r>
      <w:r w:rsidRPr="00336EAA">
        <w:rPr>
          <w:sz w:val="16"/>
        </w:rPr>
        <w:t>?”</w:t>
      </w:r>
    </w:p>
    <w:p w14:paraId="74C1AF17" w14:textId="77777777" w:rsidR="00330ECB" w:rsidRPr="00336EAA" w:rsidRDefault="00330ECB" w:rsidP="00330ECB">
      <w:pPr>
        <w:rPr>
          <w:sz w:val="16"/>
        </w:rPr>
      </w:pPr>
      <w:r w:rsidRPr="00336EAA">
        <w:rPr>
          <w:sz w:val="16"/>
        </w:rPr>
        <w:t xml:space="preserve">This rivalry creates a classic </w:t>
      </w:r>
      <w:r w:rsidRPr="00D34DFA">
        <w:rPr>
          <w:rStyle w:val="AAAUNDERLINEKEYBOARD"/>
        </w:rPr>
        <w:t xml:space="preserve">Thucydidean </w:t>
      </w:r>
      <w:r w:rsidRPr="00A37F4D">
        <w:rPr>
          <w:rStyle w:val="AAAUNDERLINEKEYBOARD"/>
          <w:highlight w:val="cyan"/>
        </w:rPr>
        <w:t>dynamic</w:t>
      </w:r>
      <w:r w:rsidRPr="00336EAA">
        <w:rPr>
          <w:sz w:val="16"/>
        </w:rPr>
        <w:t xml:space="preserve"> that </w:t>
      </w:r>
      <w:r w:rsidRPr="00D34DFA">
        <w:rPr>
          <w:rStyle w:val="AAAUNDERLINEKEYBOARD"/>
        </w:rPr>
        <w:t xml:space="preserve">magnifies misunderstandings, </w:t>
      </w:r>
      <w:r w:rsidRPr="00A37F4D">
        <w:rPr>
          <w:rStyle w:val="AAAUNDERLINEKEYBOARD"/>
          <w:highlight w:val="cyan"/>
        </w:rPr>
        <w:t xml:space="preserve">multiplies </w:t>
      </w:r>
      <w:r w:rsidRPr="00A37F4D">
        <w:rPr>
          <w:rStyle w:val="Boxes"/>
          <w:highlight w:val="cyan"/>
        </w:rPr>
        <w:t>miscalculations</w:t>
      </w:r>
      <w:r w:rsidRPr="00A37F4D">
        <w:rPr>
          <w:rStyle w:val="AAAUNDERLINEKEYBOARD"/>
          <w:highlight w:val="cyan"/>
        </w:rPr>
        <w:t>, and increases</w:t>
      </w:r>
      <w:r w:rsidRPr="00336EAA">
        <w:rPr>
          <w:sz w:val="16"/>
        </w:rPr>
        <w:t xml:space="preserve"> the </w:t>
      </w:r>
      <w:r w:rsidRPr="00A37F4D">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A37F4D">
        <w:rPr>
          <w:rStyle w:val="Boxes"/>
          <w:highlight w:val="cyan"/>
        </w:rPr>
        <w:t>accidents</w:t>
      </w:r>
      <w:r w:rsidRPr="00A37F4D">
        <w:rPr>
          <w:rStyle w:val="AAAUNDERLINEKEYBOARD"/>
          <w:highlight w:val="cyan"/>
        </w:rPr>
        <w:t xml:space="preserve"> that</w:t>
      </w:r>
      <w:r w:rsidRPr="00336EAA">
        <w:rPr>
          <w:sz w:val="16"/>
        </w:rPr>
        <w:t xml:space="preserve"> have historically </w:t>
      </w:r>
      <w:r w:rsidRPr="00A37F4D">
        <w:rPr>
          <w:rStyle w:val="AAAUNDERLINEKEYBOARD"/>
          <w:highlight w:val="cyan"/>
        </w:rPr>
        <w:t>end</w:t>
      </w:r>
      <w:r w:rsidRPr="00336EAA">
        <w:rPr>
          <w:sz w:val="16"/>
        </w:rPr>
        <w:t xml:space="preserve">ed </w:t>
      </w:r>
      <w:r w:rsidRPr="00A37F4D">
        <w:rPr>
          <w:rStyle w:val="AAAUNDERLINEKEYBOARD"/>
          <w:highlight w:val="cyan"/>
        </w:rPr>
        <w:t xml:space="preserve">in </w:t>
      </w:r>
      <w:r w:rsidRPr="00A37F4D">
        <w:rPr>
          <w:rStyle w:val="Boxes"/>
          <w:highlight w:val="cyan"/>
        </w:rPr>
        <w:t>war</w:t>
      </w:r>
      <w:r w:rsidRPr="00D34DFA">
        <w:rPr>
          <w:rStyle w:val="AAAUNDERLINEKEYBOARD"/>
        </w:rPr>
        <w:t>. Of</w:t>
      </w:r>
      <w:r w:rsidRPr="00336EAA">
        <w:rPr>
          <w:sz w:val="16"/>
        </w:rPr>
        <w:t xml:space="preserve"> the </w:t>
      </w:r>
      <w:r w:rsidRPr="00D34DFA">
        <w:rPr>
          <w:rStyle w:val="Boxes"/>
        </w:rPr>
        <w:t>16 cases</w:t>
      </w:r>
      <w:r w:rsidRPr="00D34DFA">
        <w:rPr>
          <w:rStyle w:val="AAAUNDERLINEKEYBOARD"/>
        </w:rPr>
        <w:t xml:space="preserve"> in</w:t>
      </w:r>
      <w:r w:rsidRPr="00336EAA">
        <w:rPr>
          <w:sz w:val="16"/>
        </w:rPr>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336EAA">
        <w:rPr>
          <w:sz w:val="16"/>
        </w:rPr>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336EAA">
        <w:rPr>
          <w:sz w:val="16"/>
        </w:rPr>
        <w:t>.</w:t>
      </w:r>
    </w:p>
    <w:p w14:paraId="4566EA82" w14:textId="77777777" w:rsidR="00330ECB" w:rsidRPr="00336EAA" w:rsidRDefault="00330ECB" w:rsidP="00330ECB">
      <w:pPr>
        <w:rPr>
          <w:sz w:val="16"/>
        </w:rPr>
      </w:pPr>
      <w:r w:rsidRPr="00336EAA">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42B565AF" w14:textId="14F7198F" w:rsidR="00B60862" w:rsidRDefault="00330ECB" w:rsidP="00B60862">
      <w:pPr>
        <w:rPr>
          <w:sz w:val="16"/>
        </w:rPr>
      </w:pPr>
      <w:r w:rsidRPr="00A37F4D">
        <w:rPr>
          <w:rStyle w:val="AAAUNDERLINEKEYBOARD"/>
          <w:highlight w:val="cyan"/>
        </w:rPr>
        <w:t>If</w:t>
      </w:r>
      <w:r w:rsidRPr="00336EAA">
        <w:rPr>
          <w:sz w:val="16"/>
        </w:rPr>
        <w:t xml:space="preserve"> accidents, </w:t>
      </w:r>
      <w:r w:rsidRPr="00A37F4D">
        <w:rPr>
          <w:rStyle w:val="StyleUnderline"/>
          <w:highlight w:val="cyan"/>
        </w:rPr>
        <w:t>incidents</w:t>
      </w:r>
      <w:r w:rsidRPr="00336EAA">
        <w:rPr>
          <w:sz w:val="16"/>
        </w:rPr>
        <w:t xml:space="preserve">, or third-party provocations </w:t>
      </w:r>
      <w:r w:rsidRPr="00A37F4D">
        <w:rPr>
          <w:rStyle w:val="AAAUNDERLINEKEYBOARD"/>
          <w:highlight w:val="cyan"/>
        </w:rPr>
        <w:t>drag</w:t>
      </w:r>
      <w:r w:rsidRPr="00D34DFA">
        <w:rPr>
          <w:rStyle w:val="AAAUNDERLINEKEYBOARD"/>
        </w:rPr>
        <w:t xml:space="preserve"> the </w:t>
      </w:r>
      <w:r w:rsidRPr="00A37F4D">
        <w:rPr>
          <w:rStyle w:val="AAAUNDERLINEKEYBOARD"/>
          <w:highlight w:val="cyan"/>
        </w:rPr>
        <w:t xml:space="preserve">rivals into </w:t>
      </w:r>
      <w:r w:rsidRPr="00A37F4D">
        <w:rPr>
          <w:rStyle w:val="Boxes"/>
          <w:highlight w:val="cyan"/>
        </w:rPr>
        <w:t>war</w:t>
      </w:r>
      <w:r w:rsidRPr="00336EAA">
        <w:rPr>
          <w:sz w:val="16"/>
        </w:rPr>
        <w:t xml:space="preserve"> (as the assassination of an archduke did in 1914), </w:t>
      </w:r>
      <w:r w:rsidRPr="00A37F4D">
        <w:rPr>
          <w:rStyle w:val="Boxes"/>
          <w:highlight w:val="cyan"/>
        </w:rPr>
        <w:t>both</w:t>
      </w:r>
      <w:r w:rsidRPr="00A37F4D">
        <w:rPr>
          <w:rStyle w:val="AAAUNDERLINEKEYBOARD"/>
          <w:highlight w:val="cyan"/>
        </w:rPr>
        <w:t xml:space="preserve"> could be </w:t>
      </w:r>
      <w:r w:rsidRPr="00A37F4D">
        <w:rPr>
          <w:rStyle w:val="Boxes"/>
          <w:highlight w:val="cyan"/>
        </w:rPr>
        <w:t>erased from the map</w:t>
      </w:r>
      <w:r w:rsidRPr="00336EAA">
        <w:rPr>
          <w:sz w:val="16"/>
        </w:rPr>
        <w:t xml:space="preserve">. President Ronald Reagan’s incandescent lesson—“a </w:t>
      </w:r>
      <w:r w:rsidRPr="00D34DFA">
        <w:rPr>
          <w:rStyle w:val="Boxes"/>
        </w:rPr>
        <w:t>nuclear war</w:t>
      </w:r>
      <w:r w:rsidRPr="00D34DFA">
        <w:rPr>
          <w:rStyle w:val="AAAUNDERLINEKEYBOARD"/>
        </w:rPr>
        <w:t xml:space="preserve"> cannot be won and</w:t>
      </w:r>
      <w:r w:rsidRPr="00336EAA">
        <w:rPr>
          <w:sz w:val="16"/>
        </w:rPr>
        <w:t xml:space="preserve"> therefore </w:t>
      </w:r>
      <w:r w:rsidRPr="00D34DFA">
        <w:rPr>
          <w:rStyle w:val="AAAUNDERLINEKEYBOARD"/>
        </w:rPr>
        <w:t>must never be fought</w:t>
      </w:r>
      <w:r w:rsidRPr="00336EAA">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5AE6CA9" w14:textId="77777777" w:rsidR="00753B97" w:rsidRPr="00753B97" w:rsidRDefault="00753B97" w:rsidP="00753B97"/>
    <w:p w14:paraId="440AC7B6" w14:textId="77777777" w:rsidR="00B60862" w:rsidRPr="004B4524" w:rsidRDefault="00B60862" w:rsidP="00B60862">
      <w:pPr>
        <w:pStyle w:val="Heading3"/>
        <w:rPr>
          <w:rFonts w:cs="Calibri"/>
        </w:rPr>
      </w:pPr>
      <w:r w:rsidRPr="004B4524">
        <w:rPr>
          <w:rFonts w:cs="Calibri"/>
        </w:rPr>
        <w:lastRenderedPageBreak/>
        <w:t>1AC---FAA</w:t>
      </w:r>
    </w:p>
    <w:p w14:paraId="6C9C627D" w14:textId="0BF903A9" w:rsidR="00B60862" w:rsidRPr="004B4524" w:rsidRDefault="00B60862" w:rsidP="00B60862">
      <w:pPr>
        <w:pStyle w:val="Heading4"/>
        <w:rPr>
          <w:rFonts w:cs="Calibri"/>
        </w:rPr>
      </w:pPr>
      <w:r w:rsidRPr="004B4524">
        <w:rPr>
          <w:rFonts w:cs="Calibri"/>
        </w:rPr>
        <w:t xml:space="preserve">Advantage </w:t>
      </w:r>
      <w:r>
        <w:rPr>
          <w:rFonts w:cs="Calibri"/>
        </w:rPr>
        <w:t>2</w:t>
      </w:r>
      <w:r w:rsidRPr="004B4524">
        <w:rPr>
          <w:rFonts w:cs="Calibri"/>
        </w:rPr>
        <w:t xml:space="preserve"> is </w:t>
      </w:r>
      <w:r w:rsidR="00DD01D5">
        <w:rPr>
          <w:rFonts w:cs="Calibri"/>
          <w:u w:val="single"/>
        </w:rPr>
        <w:t>Arbitration</w:t>
      </w:r>
      <w:r w:rsidR="00DD01D5">
        <w:rPr>
          <w:rFonts w:cs="Calibri"/>
        </w:rPr>
        <w:t>:</w:t>
      </w:r>
    </w:p>
    <w:p w14:paraId="467B394A" w14:textId="77777777" w:rsidR="00B60862" w:rsidRPr="004B4524" w:rsidRDefault="00B60862" w:rsidP="00B60862">
      <w:pPr>
        <w:pStyle w:val="Heading4"/>
        <w:rPr>
          <w:rFonts w:cs="Calibri"/>
        </w:rPr>
      </w:pPr>
      <w:r w:rsidRPr="004B4524">
        <w:rPr>
          <w:rFonts w:cs="Calibri"/>
        </w:rPr>
        <w:t xml:space="preserve">The court has eviscerated the utility of the NLRA via </w:t>
      </w:r>
      <w:r w:rsidRPr="004B4524">
        <w:rPr>
          <w:rFonts w:cs="Calibri"/>
          <w:u w:val="single"/>
        </w:rPr>
        <w:t>conflicting court decisions</w:t>
      </w:r>
      <w:r w:rsidRPr="004B4524">
        <w:rPr>
          <w:rFonts w:cs="Calibri"/>
        </w:rPr>
        <w:t>---Epic Sys v. Lewis in particular finds that the Federal Arbitration Act (FAA) fundamentally unravels the common law regime.</w:t>
      </w:r>
    </w:p>
    <w:p w14:paraId="0051AAAC" w14:textId="77777777" w:rsidR="00B60862" w:rsidRPr="004B4524" w:rsidRDefault="00B60862" w:rsidP="00B60862">
      <w:r w:rsidRPr="004B4524">
        <w:t xml:space="preserve">Courtlyn G. </w:t>
      </w:r>
      <w:r w:rsidRPr="004B4524">
        <w:rPr>
          <w:rStyle w:val="Style13ptBold"/>
        </w:rPr>
        <w:t>Roser-Jones 24</w:t>
      </w:r>
      <w:r w:rsidRPr="004B4524">
        <w:t xml:space="preserve">. Assistant Professor, The Ohio State University Moritz College of Law. "The Roberts Court and the Unraveling of Labor Law." </w:t>
      </w:r>
      <w:r w:rsidRPr="004B4524">
        <w:rPr>
          <w:i/>
          <w:iCs/>
        </w:rPr>
        <w:t>Minnesota Law Review 108</w:t>
      </w:r>
      <w:r w:rsidRPr="004B4524">
        <w:t>, no. 3 (2024).</w:t>
      </w:r>
    </w:p>
    <w:p w14:paraId="1A90E81C" w14:textId="28CB083A" w:rsidR="00B60862" w:rsidRDefault="00B60862" w:rsidP="00B60862">
      <w:pPr>
        <w:rPr>
          <w:sz w:val="16"/>
        </w:rPr>
      </w:pPr>
      <w:r w:rsidRPr="004B4524">
        <w:rPr>
          <w:rStyle w:val="StyleUnderline"/>
        </w:rPr>
        <w:t xml:space="preserve">Few laws are tailored to </w:t>
      </w:r>
      <w:r w:rsidRPr="004B4524">
        <w:rPr>
          <w:rStyle w:val="Emphasis"/>
        </w:rPr>
        <w:t>suit our democracy</w:t>
      </w:r>
      <w:r w:rsidRPr="004B4524">
        <w:rPr>
          <w:rStyle w:val="StyleUnderline"/>
        </w:rPr>
        <w:t xml:space="preserve"> more than the </w:t>
      </w:r>
      <w:r w:rsidRPr="004B4524">
        <w:rPr>
          <w:sz w:val="16"/>
        </w:rPr>
        <w:t>National Labor Relations Act (</w:t>
      </w:r>
      <w:r w:rsidRPr="004B4524">
        <w:rPr>
          <w:rStyle w:val="StyleUnderline"/>
        </w:rPr>
        <w:t>NLRA</w:t>
      </w:r>
      <w:r w:rsidRPr="004B4524">
        <w:rPr>
          <w:sz w:val="16"/>
        </w:rPr>
        <w:t xml:space="preserve"> or Wagner Act).1 When Congress enacted the NLRA in 1935, it embraced a national policy </w:t>
      </w:r>
      <w:r w:rsidRPr="004B4524">
        <w:rPr>
          <w:rStyle w:val="StyleUnderline"/>
        </w:rPr>
        <w:t xml:space="preserve">committed to overcoming </w:t>
      </w:r>
      <w:r w:rsidRPr="004B4524">
        <w:rPr>
          <w:rStyle w:val="Emphasis"/>
        </w:rPr>
        <w:t>widespread power</w:t>
      </w:r>
      <w:r w:rsidRPr="004B4524">
        <w:rPr>
          <w:sz w:val="16"/>
        </w:rPr>
        <w:t xml:space="preserve"> and </w:t>
      </w:r>
      <w:r w:rsidRPr="004B4524">
        <w:rPr>
          <w:rStyle w:val="Emphasis"/>
        </w:rPr>
        <w:t>wealth disparities</w:t>
      </w:r>
      <w:r w:rsidRPr="004B4524">
        <w:rPr>
          <w:sz w:val="16"/>
        </w:rPr>
        <w:t xml:space="preserve"> between workers and their employers.2 </w:t>
      </w:r>
      <w:r w:rsidRPr="004B4524">
        <w:rPr>
          <w:rStyle w:val="StyleUnderline"/>
        </w:rPr>
        <w:t>Patterned off of the legislative mandate</w:t>
      </w:r>
      <w:r w:rsidRPr="004B4524">
        <w:rPr>
          <w:sz w:val="16"/>
        </w:rPr>
        <w:t xml:space="preserve">, </w:t>
      </w:r>
      <w:r w:rsidRPr="004B4524">
        <w:rPr>
          <w:rStyle w:val="StyleUnderline"/>
        </w:rPr>
        <w:t xml:space="preserve">American </w:t>
      </w:r>
      <w:r w:rsidRPr="004B4524">
        <w:rPr>
          <w:rStyle w:val="Emphasis"/>
        </w:rPr>
        <w:t>labor law</w:t>
      </w:r>
      <w:r w:rsidRPr="004B4524">
        <w:rPr>
          <w:rStyle w:val="StyleUnderline"/>
        </w:rPr>
        <w:t xml:space="preserve"> evolved into a rich tapestry of doctrines and procedures—all woven together to reflect the functional realities of labor-management relations and balance conflicting concerns. More</w:t>
      </w:r>
      <w:r w:rsidRPr="004B4524">
        <w:rPr>
          <w:sz w:val="16"/>
        </w:rPr>
        <w:t xml:space="preserve"> recently, though, </w:t>
      </w:r>
      <w:r w:rsidRPr="00A37F4D">
        <w:rPr>
          <w:rStyle w:val="StyleUnderline"/>
          <w:highlight w:val="cyan"/>
        </w:rPr>
        <w:t xml:space="preserve">labor law </w:t>
      </w:r>
      <w:r w:rsidRPr="00CD00EE">
        <w:rPr>
          <w:rStyle w:val="StyleUnderline"/>
        </w:rPr>
        <w:t xml:space="preserve">has been </w:t>
      </w:r>
      <w:r w:rsidRPr="00A37F4D">
        <w:rPr>
          <w:rStyle w:val="Emphasis"/>
          <w:highlight w:val="cyan"/>
        </w:rPr>
        <w:t xml:space="preserve">unraveling </w:t>
      </w:r>
      <w:r w:rsidRPr="004B4524">
        <w:rPr>
          <w:rStyle w:val="Emphasis"/>
        </w:rPr>
        <w:t>at the hands of the Supreme Court</w:t>
      </w:r>
      <w:r w:rsidRPr="004B4524">
        <w:rPr>
          <w:sz w:val="16"/>
        </w:rPr>
        <w:t xml:space="preserve">.3 Led by a conservative majority, the </w:t>
      </w:r>
      <w:r w:rsidRPr="00A37F4D">
        <w:rPr>
          <w:rStyle w:val="StyleUnderline"/>
          <w:highlight w:val="cyan"/>
        </w:rPr>
        <w:t>Roberts</w:t>
      </w:r>
      <w:r w:rsidRPr="004B4524">
        <w:rPr>
          <w:sz w:val="16"/>
        </w:rPr>
        <w:t xml:space="preserve"> Court </w:t>
      </w:r>
      <w:r w:rsidRPr="004B4524">
        <w:rPr>
          <w:rStyle w:val="StyleUnderline"/>
        </w:rPr>
        <w:t xml:space="preserve">has </w:t>
      </w:r>
      <w:r w:rsidRPr="00A37F4D">
        <w:rPr>
          <w:rStyle w:val="StyleUnderline"/>
          <w:highlight w:val="cyan"/>
        </w:rPr>
        <w:t>heightened</w:t>
      </w:r>
      <w:r w:rsidRPr="004B4524">
        <w:rPr>
          <w:rStyle w:val="StyleUnderline"/>
        </w:rPr>
        <w:t xml:space="preserve"> standards of </w:t>
      </w:r>
      <w:r w:rsidRPr="004B4524">
        <w:rPr>
          <w:rStyle w:val="Emphasis"/>
        </w:rPr>
        <w:t xml:space="preserve">constitutional </w:t>
      </w:r>
      <w:r w:rsidRPr="00A37F4D">
        <w:rPr>
          <w:rStyle w:val="Emphasis"/>
          <w:highlight w:val="cyan"/>
        </w:rPr>
        <w:t>review</w:t>
      </w:r>
      <w:r w:rsidRPr="004B4524">
        <w:rPr>
          <w:rStyle w:val="StyleUnderline"/>
        </w:rPr>
        <w:t xml:space="preserve"> for labor activities</w:t>
      </w:r>
      <w:r w:rsidRPr="004B4524">
        <w:rPr>
          <w:sz w:val="16"/>
        </w:rPr>
        <w:t xml:space="preserve">, </w:t>
      </w:r>
      <w:r w:rsidRPr="004B4524">
        <w:rPr>
          <w:rStyle w:val="StyleUnderline"/>
        </w:rPr>
        <w:t>narrowly interpreted provisions of the NLRA,</w:t>
      </w:r>
      <w:r w:rsidRPr="004B4524">
        <w:rPr>
          <w:sz w:val="16"/>
        </w:rPr>
        <w:t xml:space="preserve"> </w:t>
      </w:r>
      <w:r w:rsidRPr="00A37F4D">
        <w:rPr>
          <w:rStyle w:val="StyleUnderline"/>
          <w:highlight w:val="cyan"/>
        </w:rPr>
        <w:t>diminished</w:t>
      </w:r>
      <w:r w:rsidRPr="004B4524">
        <w:rPr>
          <w:rStyle w:val="StyleUnderline"/>
        </w:rPr>
        <w:t xml:space="preserve"> the administrative </w:t>
      </w:r>
      <w:r w:rsidRPr="00CD00EE">
        <w:rPr>
          <w:rStyle w:val="StyleUnderline"/>
        </w:rPr>
        <w:t>role of the</w:t>
      </w:r>
      <w:r w:rsidRPr="00CD00EE">
        <w:rPr>
          <w:sz w:val="16"/>
        </w:rPr>
        <w:t xml:space="preserve"> National Labor</w:t>
      </w:r>
      <w:r w:rsidRPr="004B4524">
        <w:rPr>
          <w:sz w:val="16"/>
        </w:rPr>
        <w:t xml:space="preserve"> Relations Board (</w:t>
      </w:r>
      <w:r w:rsidRPr="00A37F4D">
        <w:rPr>
          <w:rStyle w:val="StyleUnderline"/>
          <w:highlight w:val="cyan"/>
        </w:rPr>
        <w:t>NLRB</w:t>
      </w:r>
      <w:r w:rsidRPr="004B4524">
        <w:rPr>
          <w:sz w:val="16"/>
        </w:rPr>
        <w:t xml:space="preserve">), </w:t>
      </w:r>
      <w:r w:rsidRPr="004B4524">
        <w:rPr>
          <w:rStyle w:val="Emphasis"/>
        </w:rPr>
        <w:t xml:space="preserve">and </w:t>
      </w:r>
      <w:r w:rsidRPr="00A37F4D">
        <w:rPr>
          <w:rStyle w:val="Emphasis"/>
          <w:highlight w:val="cyan"/>
        </w:rPr>
        <w:t>overruled</w:t>
      </w:r>
      <w:r w:rsidRPr="004B4524">
        <w:rPr>
          <w:rStyle w:val="Emphasis"/>
        </w:rPr>
        <w:t xml:space="preserve"> decades-old </w:t>
      </w:r>
      <w:r w:rsidRPr="00A37F4D">
        <w:rPr>
          <w:rStyle w:val="Emphasis"/>
          <w:highlight w:val="cyan"/>
        </w:rPr>
        <w:t xml:space="preserve">labor precedent </w:t>
      </w:r>
      <w:r w:rsidRPr="00CD00EE">
        <w:rPr>
          <w:rStyle w:val="Emphasis"/>
        </w:rPr>
        <w:t xml:space="preserve">with </w:t>
      </w:r>
      <w:r w:rsidRPr="00A37F4D">
        <w:rPr>
          <w:rStyle w:val="Emphasis"/>
          <w:highlight w:val="cyan"/>
        </w:rPr>
        <w:t>little regard for stare decisis</w:t>
      </w:r>
      <w:r w:rsidRPr="004B4524">
        <w:rPr>
          <w:rStyle w:val="Emphasis"/>
        </w:rPr>
        <w:t>.</w:t>
      </w:r>
      <w:r w:rsidR="00CD00EE">
        <w:rPr>
          <w:rStyle w:val="Emphasis"/>
        </w:rPr>
        <w:t xml:space="preserve"> </w:t>
      </w:r>
      <w:r w:rsidRPr="004B4524">
        <w:rPr>
          <w:sz w:val="16"/>
        </w:rPr>
        <w:t>[FOOTNOTE 4]</w:t>
      </w:r>
      <w:r w:rsidR="00CD00EE">
        <w:rPr>
          <w:sz w:val="16"/>
        </w:rPr>
        <w:t xml:space="preserve"> </w:t>
      </w:r>
      <w:r w:rsidRPr="004B4524">
        <w:rPr>
          <w:sz w:val="16"/>
        </w:rPr>
        <w:t xml:space="preserve">4. See, e.g., </w:t>
      </w:r>
      <w:r w:rsidRPr="00A37F4D">
        <w:rPr>
          <w:rStyle w:val="StyleUnderline"/>
          <w:highlight w:val="cyan"/>
        </w:rPr>
        <w:t xml:space="preserve">Epic </w:t>
      </w:r>
      <w:r w:rsidRPr="00CD00EE">
        <w:rPr>
          <w:rStyle w:val="StyleUnderline"/>
        </w:rPr>
        <w:t>Sys</w:t>
      </w:r>
      <w:r w:rsidRPr="004B4524">
        <w:rPr>
          <w:rStyle w:val="StyleUnderline"/>
        </w:rPr>
        <w:t>. Corp.</w:t>
      </w:r>
      <w:r w:rsidRPr="004B4524">
        <w:rPr>
          <w:sz w:val="16"/>
        </w:rPr>
        <w:t xml:space="preserve"> v. Lewis, 138 S. Ct. 1612, 1624–32 (2018) (</w:t>
      </w:r>
      <w:r w:rsidRPr="004B4524">
        <w:rPr>
          <w:rStyle w:val="StyleUnderline"/>
        </w:rPr>
        <w:t xml:space="preserve">declining to extend Chevron deference to NLRB interpretation of the applicable law and </w:t>
      </w:r>
      <w:r w:rsidRPr="00CD00EE">
        <w:rPr>
          <w:rStyle w:val="StyleUnderline"/>
        </w:rPr>
        <w:t xml:space="preserve">holding that </w:t>
      </w:r>
      <w:r w:rsidRPr="00A37F4D">
        <w:rPr>
          <w:rStyle w:val="StyleUnderline"/>
          <w:highlight w:val="cyan"/>
        </w:rPr>
        <w:t xml:space="preserve">the NLRA is </w:t>
      </w:r>
      <w:r w:rsidRPr="00A37F4D">
        <w:rPr>
          <w:rStyle w:val="Emphasis"/>
          <w:highlight w:val="cyan"/>
        </w:rPr>
        <w:t>limited</w:t>
      </w:r>
      <w:r w:rsidRPr="00A37F4D">
        <w:rPr>
          <w:rStyle w:val="StyleUnderline"/>
          <w:highlight w:val="cyan"/>
        </w:rPr>
        <w:t xml:space="preserve"> by the</w:t>
      </w:r>
      <w:r w:rsidRPr="004B4524">
        <w:rPr>
          <w:rStyle w:val="StyleUnderline"/>
        </w:rPr>
        <w:t xml:space="preserve"> </w:t>
      </w:r>
      <w:r w:rsidRPr="00A37F4D">
        <w:rPr>
          <w:rStyle w:val="Emphasis"/>
          <w:highlight w:val="cyan"/>
        </w:rPr>
        <w:t>F</w:t>
      </w:r>
      <w:r w:rsidRPr="004B4524">
        <w:rPr>
          <w:rStyle w:val="StyleUnderline"/>
        </w:rPr>
        <w:t xml:space="preserve">ederal </w:t>
      </w:r>
      <w:r w:rsidRPr="00A37F4D">
        <w:rPr>
          <w:rStyle w:val="Emphasis"/>
          <w:highlight w:val="cyan"/>
        </w:rPr>
        <w:t>A</w:t>
      </w:r>
      <w:r w:rsidRPr="004B4524">
        <w:rPr>
          <w:rStyle w:val="StyleUnderline"/>
        </w:rPr>
        <w:t xml:space="preserve">rbitration </w:t>
      </w:r>
      <w:r w:rsidRPr="00A37F4D">
        <w:rPr>
          <w:rStyle w:val="Emphasis"/>
          <w:highlight w:val="cyan"/>
        </w:rPr>
        <w:t>A</w:t>
      </w:r>
      <w:r w:rsidRPr="004B4524">
        <w:rPr>
          <w:rStyle w:val="StyleUnderline"/>
        </w:rPr>
        <w:t xml:space="preserve">ct </w:t>
      </w:r>
      <w:r w:rsidRPr="00CD00EE">
        <w:rPr>
          <w:rStyle w:val="StyleUnderline"/>
        </w:rPr>
        <w:t xml:space="preserve">and </w:t>
      </w:r>
      <w:r w:rsidRPr="00CD00EE">
        <w:rPr>
          <w:rStyle w:val="Emphasis"/>
        </w:rPr>
        <w:t>does not contain a right to class and collective action</w:t>
      </w:r>
      <w:r w:rsidRPr="00CD00EE">
        <w:rPr>
          <w:sz w:val="16"/>
        </w:rPr>
        <w:t>); cf. Chamber of Com. of the U.S. v. Brown, 554 U.S. 60, 62, 66 (2008) (finding that the NLRA preempted a California statute that limited the ability of employers who received certain state grants from using the money “to assist, promote, or deter union organizing” because they regulate a zone that the Act designates for market freedom); Knox v. Serv. Emps. Int’l Union, Loc. 1000, 567 U.S. 298, 302, 322 (2012) (holding that a public-sector union violates the First Amendment by “requir[ing] objecting nonmembers to pay a special fee for the purpose of financial the union’s political and ideological activities”).</w:t>
      </w:r>
      <w:r w:rsidR="00CD00EE" w:rsidRPr="00CD00EE">
        <w:rPr>
          <w:sz w:val="16"/>
        </w:rPr>
        <w:t xml:space="preserve"> </w:t>
      </w:r>
      <w:r w:rsidRPr="00CD00EE">
        <w:rPr>
          <w:sz w:val="16"/>
        </w:rPr>
        <w:t>[FOOTNOTE 4 ENDS</w:t>
      </w:r>
      <w:r w:rsidRPr="004B4524">
        <w:rPr>
          <w:sz w:val="16"/>
        </w:rPr>
        <w:t>]</w:t>
      </w:r>
      <w:r w:rsidR="00CD00EE">
        <w:rPr>
          <w:sz w:val="16"/>
        </w:rPr>
        <w:t xml:space="preserve"> </w:t>
      </w:r>
      <w:r w:rsidRPr="00CD00EE">
        <w:rPr>
          <w:rStyle w:val="StyleUnderline"/>
        </w:rPr>
        <w:t xml:space="preserve">Overruling </w:t>
      </w:r>
      <w:r w:rsidRPr="004B4524">
        <w:rPr>
          <w:rStyle w:val="StyleUnderline"/>
        </w:rPr>
        <w:t xml:space="preserve">precedent </w:t>
      </w:r>
      <w:r w:rsidRPr="00A37F4D">
        <w:rPr>
          <w:rStyle w:val="Emphasis"/>
          <w:highlight w:val="cyan"/>
        </w:rPr>
        <w:t>frays</w:t>
      </w:r>
      <w:r w:rsidRPr="00CD00EE">
        <w:rPr>
          <w:rStyle w:val="Emphasis"/>
        </w:rPr>
        <w:t xml:space="preserve"> the edges</w:t>
      </w:r>
      <w:r w:rsidRPr="00CD00EE">
        <w:rPr>
          <w:rStyle w:val="StyleUnderline"/>
        </w:rPr>
        <w:t xml:space="preserve"> of </w:t>
      </w:r>
      <w:r w:rsidRPr="00A37F4D">
        <w:rPr>
          <w:rStyle w:val="StyleUnderline"/>
          <w:highlight w:val="cyan"/>
        </w:rPr>
        <w:t xml:space="preserve">any substantive </w:t>
      </w:r>
      <w:r w:rsidRPr="00A37F4D">
        <w:rPr>
          <w:rStyle w:val="Emphasis"/>
          <w:highlight w:val="cyan"/>
        </w:rPr>
        <w:t>common law regime</w:t>
      </w:r>
      <w:r w:rsidRPr="004B4524">
        <w:rPr>
          <w:sz w:val="16"/>
        </w:rPr>
        <w:t xml:space="preserve">. </w:t>
      </w:r>
      <w:r w:rsidRPr="004B4524">
        <w:rPr>
          <w:rStyle w:val="StyleUnderline"/>
        </w:rPr>
        <w:t>But because labor’s doctrinal strands are deliberately entwined</w:t>
      </w:r>
      <w:r w:rsidRPr="004B4524">
        <w:rPr>
          <w:sz w:val="16"/>
        </w:rPr>
        <w:t xml:space="preserve">, </w:t>
      </w:r>
      <w:r w:rsidRPr="004B4524">
        <w:rPr>
          <w:rStyle w:val="StyleUnderline"/>
        </w:rPr>
        <w:t xml:space="preserve">negating one </w:t>
      </w:r>
      <w:r w:rsidRPr="00A37F4D">
        <w:rPr>
          <w:rStyle w:val="StyleUnderline"/>
          <w:highlight w:val="cyan"/>
        </w:rPr>
        <w:t xml:space="preserve">has </w:t>
      </w:r>
      <w:r w:rsidRPr="00A37F4D">
        <w:rPr>
          <w:rStyle w:val="Emphasis"/>
          <w:sz w:val="28"/>
          <w:szCs w:val="28"/>
          <w:highlight w:val="cyan"/>
        </w:rPr>
        <w:t>cascading effects</w:t>
      </w:r>
      <w:r w:rsidRPr="00A37F4D">
        <w:rPr>
          <w:sz w:val="20"/>
          <w:szCs w:val="28"/>
          <w:highlight w:val="cyan"/>
        </w:rPr>
        <w:t xml:space="preserve"> </w:t>
      </w:r>
      <w:r w:rsidRPr="00A37F4D">
        <w:rPr>
          <w:rStyle w:val="StyleUnderline"/>
          <w:highlight w:val="cyan"/>
        </w:rPr>
        <w:t xml:space="preserve">on </w:t>
      </w:r>
      <w:r w:rsidRPr="004B4524">
        <w:rPr>
          <w:rStyle w:val="StyleUnderline"/>
        </w:rPr>
        <w:t>the legal project that remains</w:t>
      </w:r>
      <w:r w:rsidRPr="004B4524">
        <w:rPr>
          <w:sz w:val="16"/>
        </w:rPr>
        <w:t xml:space="preserve">. As such, </w:t>
      </w:r>
      <w:r w:rsidRPr="004B4524">
        <w:rPr>
          <w:rStyle w:val="StyleUnderline"/>
        </w:rPr>
        <w:t xml:space="preserve">the Roberts Court’s </w:t>
      </w:r>
      <w:r w:rsidRPr="00A37F4D">
        <w:rPr>
          <w:rStyle w:val="StyleUnderline"/>
          <w:highlight w:val="cyan"/>
        </w:rPr>
        <w:t xml:space="preserve">impact on labor law has been </w:t>
      </w:r>
      <w:r w:rsidRPr="00A37F4D">
        <w:rPr>
          <w:rStyle w:val="Emphasis"/>
          <w:sz w:val="28"/>
          <w:szCs w:val="28"/>
          <w:highlight w:val="cyan"/>
        </w:rPr>
        <w:t>far more significant</w:t>
      </w:r>
      <w:r w:rsidRPr="00A37F4D">
        <w:rPr>
          <w:rStyle w:val="StyleUnderline"/>
          <w:sz w:val="28"/>
          <w:szCs w:val="28"/>
          <w:highlight w:val="cyan"/>
        </w:rPr>
        <w:t xml:space="preserve"> </w:t>
      </w:r>
      <w:r w:rsidRPr="00A37F4D">
        <w:rPr>
          <w:rStyle w:val="StyleUnderline"/>
          <w:highlight w:val="cyan"/>
        </w:rPr>
        <w:t>than a few</w:t>
      </w:r>
      <w:r w:rsidRPr="004B4524">
        <w:rPr>
          <w:rStyle w:val="StyleUnderline"/>
        </w:rPr>
        <w:t xml:space="preserve"> pro-business </w:t>
      </w:r>
      <w:r w:rsidRPr="00A37F4D">
        <w:rPr>
          <w:rStyle w:val="StyleUnderline"/>
          <w:highlight w:val="cyan"/>
        </w:rPr>
        <w:t>decisions</w:t>
      </w:r>
      <w:r w:rsidRPr="004B4524">
        <w:rPr>
          <w:sz w:val="16"/>
        </w:rPr>
        <w:t xml:space="preserve">.5 </w:t>
      </w:r>
      <w:r w:rsidRPr="004B4524">
        <w:rPr>
          <w:rStyle w:val="StyleUnderline"/>
        </w:rPr>
        <w:t xml:space="preserve">By centering individual interests over majority values and minimizing the NLRB’s administrative authority, </w:t>
      </w:r>
      <w:r w:rsidRPr="00A37F4D">
        <w:rPr>
          <w:rStyle w:val="StyleUnderline"/>
          <w:highlight w:val="cyan"/>
        </w:rPr>
        <w:t>the Court</w:t>
      </w:r>
      <w:r w:rsidRPr="004B4524">
        <w:rPr>
          <w:rStyle w:val="StyleUnderline"/>
        </w:rPr>
        <w:t xml:space="preserve"> has </w:t>
      </w:r>
      <w:r w:rsidRPr="00A37F4D">
        <w:rPr>
          <w:rStyle w:val="Emphasis"/>
          <w:highlight w:val="cyan"/>
        </w:rPr>
        <w:t xml:space="preserve">disregarded the NLRA’s </w:t>
      </w:r>
      <w:r w:rsidRPr="004B4524">
        <w:rPr>
          <w:rStyle w:val="Emphasis"/>
        </w:rPr>
        <w:t xml:space="preserve">normative </w:t>
      </w:r>
      <w:r w:rsidRPr="00A37F4D">
        <w:rPr>
          <w:rStyle w:val="Emphasis"/>
          <w:highlight w:val="cyan"/>
        </w:rPr>
        <w:t>foundations</w:t>
      </w:r>
      <w:r w:rsidRPr="00A37F4D">
        <w:rPr>
          <w:rStyle w:val="StyleUnderline"/>
          <w:highlight w:val="cyan"/>
        </w:rPr>
        <w:t xml:space="preserve"> </w:t>
      </w:r>
      <w:r w:rsidRPr="004B4524">
        <w:rPr>
          <w:rStyle w:val="StyleUnderline"/>
        </w:rPr>
        <w:t xml:space="preserve">and </w:t>
      </w:r>
      <w:r w:rsidRPr="001B30EC">
        <w:rPr>
          <w:rStyle w:val="StyleUnderline"/>
        </w:rPr>
        <w:t xml:space="preserve">set the stage </w:t>
      </w:r>
      <w:r w:rsidRPr="00A37F4D">
        <w:rPr>
          <w:rStyle w:val="StyleUnderline"/>
          <w:highlight w:val="cyan"/>
        </w:rPr>
        <w:t xml:space="preserve">to </w:t>
      </w:r>
      <w:r w:rsidRPr="00A37F4D">
        <w:rPr>
          <w:rStyle w:val="Emphasis"/>
          <w:highlight w:val="cyan"/>
        </w:rPr>
        <w:t xml:space="preserve">unravel labor law’s entire </w:t>
      </w:r>
      <w:r w:rsidRPr="004B4524">
        <w:rPr>
          <w:rStyle w:val="Emphasis"/>
        </w:rPr>
        <w:t xml:space="preserve">uniform </w:t>
      </w:r>
      <w:r w:rsidRPr="00A37F4D">
        <w:rPr>
          <w:rStyle w:val="Emphasis"/>
          <w:highlight w:val="cyan"/>
        </w:rPr>
        <w:t>regime</w:t>
      </w:r>
      <w:r w:rsidRPr="004B4524">
        <w:rPr>
          <w:sz w:val="16"/>
        </w:rPr>
        <w:t>.6</w:t>
      </w:r>
    </w:p>
    <w:p w14:paraId="6BF96256" w14:textId="0063E819" w:rsidR="00110A4E" w:rsidRPr="004B4524" w:rsidRDefault="00110A4E" w:rsidP="00110A4E">
      <w:pPr>
        <w:pStyle w:val="Heading4"/>
        <w:rPr>
          <w:rFonts w:cs="Calibri"/>
        </w:rPr>
      </w:pPr>
      <w:r w:rsidRPr="004B4524">
        <w:rPr>
          <w:rFonts w:cs="Calibri"/>
        </w:rPr>
        <w:t xml:space="preserve">The AFF solves. Increasing confusion, complexity and differing standards shreds the applicability of the common law of contracts broadly. Only </w:t>
      </w:r>
      <w:r w:rsidR="00876C22">
        <w:rPr>
          <w:rFonts w:cs="Calibri"/>
        </w:rPr>
        <w:t>the AFF</w:t>
      </w:r>
      <w:r w:rsidRPr="004B4524">
        <w:rPr>
          <w:rFonts w:cs="Calibri"/>
        </w:rPr>
        <w:t xml:space="preserve"> can avoid it. </w:t>
      </w:r>
    </w:p>
    <w:p w14:paraId="593E68FD" w14:textId="77777777" w:rsidR="00110A4E" w:rsidRPr="004B4524" w:rsidRDefault="00110A4E" w:rsidP="00110A4E">
      <w:r w:rsidRPr="004B4524">
        <w:t xml:space="preserve">Imre S. </w:t>
      </w:r>
      <w:r w:rsidRPr="004B4524">
        <w:rPr>
          <w:rStyle w:val="Style13ptBold"/>
        </w:rPr>
        <w:t>Szalai 25</w:t>
      </w:r>
      <w:r w:rsidRPr="004B4524">
        <w:t xml:space="preserve">. Loyola University New Orleans College of Law. "A Uniform, National Body of Law to Govern the Enforcement of Arbitration Agreements," American University Business Law Review, Vol. 14, No. 2 (2025). </w:t>
      </w:r>
    </w:p>
    <w:p w14:paraId="4A4E9364" w14:textId="77777777" w:rsidR="00110A4E" w:rsidRPr="004B4524" w:rsidRDefault="00110A4E" w:rsidP="00110A4E">
      <w:pPr>
        <w:rPr>
          <w:sz w:val="16"/>
        </w:rPr>
      </w:pPr>
      <w:r w:rsidRPr="004B4524">
        <w:rPr>
          <w:rStyle w:val="StyleUnderline"/>
        </w:rPr>
        <w:t xml:space="preserve">One possible route for the </w:t>
      </w:r>
      <w:r w:rsidRPr="00A37F4D">
        <w:rPr>
          <w:rStyle w:val="StyleUnderline"/>
          <w:highlight w:val="cyan"/>
        </w:rPr>
        <w:t>creation of a uniform</w:t>
      </w:r>
      <w:r w:rsidRPr="004B4524">
        <w:rPr>
          <w:sz w:val="16"/>
        </w:rPr>
        <w:t xml:space="preserve">, </w:t>
      </w:r>
      <w:r w:rsidRPr="004B4524">
        <w:rPr>
          <w:rStyle w:val="StyleUnderline"/>
        </w:rPr>
        <w:t xml:space="preserve">national </w:t>
      </w:r>
      <w:r w:rsidRPr="00A37F4D">
        <w:rPr>
          <w:rStyle w:val="StyleUnderline"/>
          <w:highlight w:val="cyan"/>
        </w:rPr>
        <w:t>standard</w:t>
      </w:r>
      <w:r w:rsidRPr="004B4524">
        <w:rPr>
          <w:rStyle w:val="StyleUnderline"/>
        </w:rPr>
        <w:t xml:space="preserve"> for arbitration agreements would be the </w:t>
      </w:r>
      <w:r w:rsidRPr="00A37F4D">
        <w:rPr>
          <w:rStyle w:val="StyleUnderline"/>
          <w:highlight w:val="cyan"/>
        </w:rPr>
        <w:t xml:space="preserve">use of </w:t>
      </w:r>
      <w:r w:rsidRPr="00A37F4D">
        <w:rPr>
          <w:rStyle w:val="Emphasis"/>
          <w:highlight w:val="cyan"/>
        </w:rPr>
        <w:t>federal common law</w:t>
      </w:r>
      <w:r w:rsidRPr="004B4524">
        <w:rPr>
          <w:sz w:val="16"/>
        </w:rPr>
        <w:t xml:space="preserve">, </w:t>
      </w:r>
      <w:r w:rsidRPr="004B4524">
        <w:rPr>
          <w:rStyle w:val="StyleUnderline"/>
        </w:rPr>
        <w:t xml:space="preserve">whereby </w:t>
      </w:r>
      <w:r w:rsidRPr="00A37F4D">
        <w:rPr>
          <w:rStyle w:val="Emphasis"/>
          <w:highlight w:val="cyan"/>
        </w:rPr>
        <w:t>federal courts</w:t>
      </w:r>
      <w:r w:rsidRPr="004B4524">
        <w:rPr>
          <w:rStyle w:val="StyleUnderline"/>
        </w:rPr>
        <w:t xml:space="preserve"> would </w:t>
      </w:r>
      <w:r w:rsidRPr="00A37F4D">
        <w:rPr>
          <w:rStyle w:val="StyleUnderline"/>
          <w:highlight w:val="cyan"/>
        </w:rPr>
        <w:t>develop</w:t>
      </w:r>
      <w:r w:rsidRPr="004B4524">
        <w:rPr>
          <w:rStyle w:val="StyleUnderline"/>
        </w:rPr>
        <w:t xml:space="preserve"> the</w:t>
      </w:r>
      <w:r w:rsidRPr="004B4524">
        <w:rPr>
          <w:sz w:val="16"/>
        </w:rPr>
        <w:t xml:space="preserve"> </w:t>
      </w:r>
      <w:r w:rsidRPr="00A37F4D">
        <w:rPr>
          <w:rStyle w:val="StyleUnderline"/>
          <w:highlight w:val="cyan"/>
        </w:rPr>
        <w:t>governing principles</w:t>
      </w:r>
      <w:r w:rsidRPr="004B4524">
        <w:rPr>
          <w:sz w:val="16"/>
        </w:rPr>
        <w:t xml:space="preserve">. Justice Stevens in his partial dissenting and concurring opinion in Southland adopted the view that </w:t>
      </w:r>
      <w:r w:rsidRPr="00A37F4D">
        <w:rPr>
          <w:rStyle w:val="StyleUnderline"/>
          <w:highlight w:val="cyan"/>
        </w:rPr>
        <w:t>section 2</w:t>
      </w:r>
      <w:r w:rsidRPr="004B4524">
        <w:rPr>
          <w:rStyle w:val="StyleUnderline"/>
        </w:rPr>
        <w:t xml:space="preserve"> should be </w:t>
      </w:r>
      <w:r w:rsidRPr="00A37F4D">
        <w:rPr>
          <w:rStyle w:val="StyleUnderline"/>
          <w:highlight w:val="cyan"/>
        </w:rPr>
        <w:t>construed</w:t>
      </w:r>
      <w:r w:rsidRPr="004B4524">
        <w:rPr>
          <w:rStyle w:val="StyleUnderline"/>
        </w:rPr>
        <w:t xml:space="preserve"> as </w:t>
      </w:r>
      <w:r w:rsidRPr="00A37F4D">
        <w:rPr>
          <w:rStyle w:val="StyleUnderline"/>
          <w:highlight w:val="cyan"/>
        </w:rPr>
        <w:lastRenderedPageBreak/>
        <w:t xml:space="preserve">providing </w:t>
      </w:r>
      <w:r w:rsidRPr="002619D1">
        <w:rPr>
          <w:rStyle w:val="StyleUnderline"/>
        </w:rPr>
        <w:t>for</w:t>
      </w:r>
      <w:r w:rsidRPr="004B4524">
        <w:rPr>
          <w:rStyle w:val="StyleUnderline"/>
        </w:rPr>
        <w:t xml:space="preserve"> a</w:t>
      </w:r>
      <w:r w:rsidRPr="004B4524">
        <w:rPr>
          <w:sz w:val="16"/>
        </w:rPr>
        <w:t xml:space="preserve"> </w:t>
      </w:r>
      <w:r w:rsidRPr="004B4524">
        <w:rPr>
          <w:rStyle w:val="StyleUnderline"/>
        </w:rPr>
        <w:t xml:space="preserve">federal </w:t>
      </w:r>
      <w:r w:rsidRPr="00A37F4D">
        <w:rPr>
          <w:rStyle w:val="StyleUnderline"/>
          <w:highlight w:val="cyan"/>
        </w:rPr>
        <w:t>common law</w:t>
      </w:r>
      <w:r w:rsidRPr="004B4524">
        <w:rPr>
          <w:rStyle w:val="StyleUnderline"/>
        </w:rPr>
        <w:t xml:space="preserve"> regarding the enforcement of arbitration agreements </w:t>
      </w:r>
      <w:r w:rsidRPr="004B4524">
        <w:rPr>
          <w:rStyle w:val="Emphasis"/>
        </w:rPr>
        <w:t xml:space="preserve">in </w:t>
      </w:r>
      <w:r w:rsidRPr="002619D1">
        <w:rPr>
          <w:rStyle w:val="Emphasis"/>
        </w:rPr>
        <w:t>connection with interstate commerce</w:t>
      </w:r>
      <w:r w:rsidRPr="002619D1">
        <w:rPr>
          <w:rStyle w:val="StyleUnderline"/>
        </w:rPr>
        <w:t>, similar to the Labor Management Relations Act</w:t>
      </w:r>
      <w:r w:rsidRPr="002619D1">
        <w:rPr>
          <w:sz w:val="16"/>
        </w:rPr>
        <w:t xml:space="preserve">: ³The </w:t>
      </w:r>
      <w:r w:rsidRPr="002619D1">
        <w:rPr>
          <w:rStyle w:val="StyleUnderline"/>
        </w:rPr>
        <w:t>FAA</w:t>
      </w:r>
      <w:r w:rsidRPr="002619D1">
        <w:rPr>
          <w:sz w:val="16"/>
        </w:rPr>
        <w:t xml:space="preserve">, however, </w:t>
      </w:r>
      <w:r w:rsidRPr="002619D1">
        <w:rPr>
          <w:rStyle w:val="StyleUnderline"/>
        </w:rPr>
        <w:t xml:space="preserve">does not define what grounds for revocation may be permissible, and hence it would appear that </w:t>
      </w:r>
      <w:r w:rsidRPr="00A37F4D">
        <w:rPr>
          <w:rStyle w:val="Emphasis"/>
          <w:highlight w:val="cyan"/>
        </w:rPr>
        <w:t>the Judiciary must fashion</w:t>
      </w:r>
      <w:r w:rsidRPr="002619D1">
        <w:rPr>
          <w:rStyle w:val="Emphasis"/>
        </w:rPr>
        <w:t xml:space="preserve"> the </w:t>
      </w:r>
      <w:r w:rsidRPr="00A37F4D">
        <w:rPr>
          <w:rStyle w:val="Emphasis"/>
          <w:highlight w:val="cyan"/>
        </w:rPr>
        <w:t>limitations</w:t>
      </w:r>
      <w:r w:rsidRPr="002619D1">
        <w:rPr>
          <w:rStyle w:val="Emphasis"/>
        </w:rPr>
        <w:t xml:space="preserve"> as a matter of federal common law</w:t>
      </w:r>
      <w:r w:rsidRPr="002619D1">
        <w:rPr>
          <w:sz w:val="16"/>
        </w:rPr>
        <w:t xml:space="preserve">.´93 In support of this interpretation of the FAA, Justice </w:t>
      </w:r>
      <w:r w:rsidRPr="00A37F4D">
        <w:rPr>
          <w:rStyle w:val="StyleUnderline"/>
          <w:highlight w:val="cyan"/>
        </w:rPr>
        <w:t xml:space="preserve">Stevens relied on </w:t>
      </w:r>
      <w:r w:rsidRPr="00A37F4D">
        <w:rPr>
          <w:rStyle w:val="Emphasis"/>
          <w:highlight w:val="cyan"/>
        </w:rPr>
        <w:t>Textile</w:t>
      </w:r>
      <w:r w:rsidRPr="002619D1">
        <w:rPr>
          <w:rStyle w:val="Emphasis"/>
        </w:rPr>
        <w:t xml:space="preserve"> Workers</w:t>
      </w:r>
      <w:r w:rsidRPr="002619D1">
        <w:rPr>
          <w:sz w:val="16"/>
        </w:rPr>
        <w:t xml:space="preserve">, </w:t>
      </w:r>
      <w:r w:rsidRPr="00A37F4D">
        <w:rPr>
          <w:rStyle w:val="StyleUnderline"/>
          <w:highlight w:val="cyan"/>
        </w:rPr>
        <w:t>which involved</w:t>
      </w:r>
      <w:r w:rsidRPr="002619D1">
        <w:rPr>
          <w:rStyle w:val="StyleUnderline"/>
        </w:rPr>
        <w:t xml:space="preserve"> the enforcement</w:t>
      </w:r>
      <w:r w:rsidRPr="004B4524">
        <w:rPr>
          <w:rStyle w:val="StyleUnderline"/>
        </w:rPr>
        <w:t xml:space="preserve"> of an </w:t>
      </w:r>
      <w:r w:rsidRPr="00A37F4D">
        <w:rPr>
          <w:rStyle w:val="StyleUnderline"/>
          <w:highlight w:val="cyan"/>
        </w:rPr>
        <w:t>arbitration</w:t>
      </w:r>
      <w:r w:rsidRPr="004B4524">
        <w:rPr>
          <w:rStyle w:val="StyleUnderline"/>
        </w:rPr>
        <w:t xml:space="preserve"> provision </w:t>
      </w:r>
      <w:r w:rsidRPr="00A37F4D">
        <w:rPr>
          <w:rStyle w:val="StyleUnderline"/>
          <w:highlight w:val="cyan"/>
        </w:rPr>
        <w:t xml:space="preserve">in a </w:t>
      </w:r>
      <w:r w:rsidRPr="00A37F4D">
        <w:rPr>
          <w:rStyle w:val="Emphasis"/>
          <w:highlight w:val="cyan"/>
        </w:rPr>
        <w:t>collective bargaining agreement</w:t>
      </w:r>
      <w:r w:rsidRPr="00A37F4D">
        <w:rPr>
          <w:sz w:val="16"/>
          <w:highlight w:val="cyan"/>
        </w:rPr>
        <w:t xml:space="preserve"> </w:t>
      </w:r>
      <w:r w:rsidRPr="002619D1">
        <w:rPr>
          <w:rStyle w:val="StyleUnderline"/>
        </w:rPr>
        <w:t>and</w:t>
      </w:r>
      <w:r w:rsidRPr="004B4524">
        <w:rPr>
          <w:rStyle w:val="StyleUnderline"/>
        </w:rPr>
        <w:t xml:space="preserve"> where </w:t>
      </w:r>
      <w:r w:rsidRPr="002619D1">
        <w:rPr>
          <w:rStyle w:val="StyleUnderline"/>
        </w:rPr>
        <w:t>the Court explained the Labor Management Relations Act</w:t>
      </w:r>
      <w:r w:rsidRPr="002619D1">
        <w:rPr>
          <w:sz w:val="16"/>
        </w:rPr>
        <w:t xml:space="preserve"> ³</w:t>
      </w:r>
      <w:r w:rsidRPr="002619D1">
        <w:rPr>
          <w:rStyle w:val="StyleUnderline"/>
        </w:rPr>
        <w:t xml:space="preserve">authorizes federal courts to fashion a body of federal law for the enforcement of these </w:t>
      </w:r>
      <w:r w:rsidRPr="002619D1">
        <w:rPr>
          <w:rStyle w:val="Emphasis"/>
        </w:rPr>
        <w:t>collective bargaining agreements.´</w:t>
      </w:r>
      <w:r w:rsidRPr="002619D1">
        <w:rPr>
          <w:sz w:val="16"/>
        </w:rPr>
        <w:t>94</w:t>
      </w:r>
    </w:p>
    <w:p w14:paraId="4379493B" w14:textId="77777777" w:rsidR="00110A4E" w:rsidRPr="004B4524" w:rsidRDefault="00110A4E" w:rsidP="00110A4E">
      <w:pPr>
        <w:rPr>
          <w:rStyle w:val="StyleUnderline"/>
        </w:rPr>
      </w:pPr>
      <w:r w:rsidRPr="00A37F4D">
        <w:rPr>
          <w:rStyle w:val="StyleUnderline"/>
          <w:highlight w:val="cyan"/>
        </w:rPr>
        <w:t>Lower courts</w:t>
      </w:r>
      <w:r w:rsidRPr="004B4524">
        <w:rPr>
          <w:sz w:val="16"/>
        </w:rPr>
        <w:t xml:space="preserve"> over the years have </w:t>
      </w:r>
      <w:r w:rsidRPr="00A37F4D">
        <w:rPr>
          <w:rStyle w:val="Emphasis"/>
          <w:highlight w:val="cyan"/>
        </w:rPr>
        <w:t>followed</w:t>
      </w:r>
      <w:r w:rsidRPr="004B4524">
        <w:rPr>
          <w:rStyle w:val="StyleUnderline"/>
        </w:rPr>
        <w:t xml:space="preserve"> the directive recognized in Textile Workers</w:t>
      </w:r>
      <w:r w:rsidRPr="004B4524">
        <w:rPr>
          <w:sz w:val="16"/>
        </w:rPr>
        <w:t xml:space="preserve"> </w:t>
      </w:r>
      <w:r w:rsidRPr="00A37F4D">
        <w:rPr>
          <w:rStyle w:val="Emphasis"/>
          <w:highlight w:val="cyan"/>
        </w:rPr>
        <w:t>to develop</w:t>
      </w:r>
      <w:r w:rsidRPr="004B4524">
        <w:rPr>
          <w:rStyle w:val="Emphasis"/>
        </w:rPr>
        <w:t xml:space="preserve"> a federal </w:t>
      </w:r>
      <w:r w:rsidRPr="00A37F4D">
        <w:rPr>
          <w:rStyle w:val="Emphasis"/>
          <w:highlight w:val="cyan"/>
        </w:rPr>
        <w:t>common law</w:t>
      </w:r>
      <w:r w:rsidRPr="004B4524">
        <w:rPr>
          <w:sz w:val="16"/>
        </w:rPr>
        <w:t xml:space="preserve"> </w:t>
      </w:r>
      <w:r w:rsidRPr="004B4524">
        <w:rPr>
          <w:rStyle w:val="StyleUnderline"/>
        </w:rPr>
        <w:t>regarding collective bargaining agreements</w:t>
      </w:r>
      <w:r w:rsidRPr="004B4524">
        <w:rPr>
          <w:sz w:val="16"/>
        </w:rPr>
        <w:t xml:space="preserve">, 95 and </w:t>
      </w:r>
      <w:r w:rsidRPr="004B4524">
        <w:rPr>
          <w:rStyle w:val="StyleUnderline"/>
        </w:rPr>
        <w:t>similarly</w:t>
      </w:r>
      <w:r w:rsidRPr="004B4524">
        <w:rPr>
          <w:sz w:val="16"/>
        </w:rPr>
        <w:t xml:space="preserve">, </w:t>
      </w:r>
      <w:r w:rsidRPr="004B4524">
        <w:rPr>
          <w:rStyle w:val="StyleUnderline"/>
        </w:rPr>
        <w:t xml:space="preserve">courts could develop a </w:t>
      </w:r>
      <w:r w:rsidRPr="004B4524">
        <w:rPr>
          <w:rStyle w:val="Emphasis"/>
        </w:rPr>
        <w:t>federal common law</w:t>
      </w:r>
      <w:r w:rsidRPr="004B4524">
        <w:rPr>
          <w:rStyle w:val="StyleUnderline"/>
        </w:rPr>
        <w:t xml:space="preserve"> surrounding the </w:t>
      </w:r>
      <w:r w:rsidRPr="004B4524">
        <w:rPr>
          <w:rStyle w:val="Emphasis"/>
        </w:rPr>
        <w:t>enforcement of arbitration agreements</w:t>
      </w:r>
      <w:r w:rsidRPr="004B4524">
        <w:rPr>
          <w:sz w:val="16"/>
        </w:rPr>
        <w:t xml:space="preserve">. In fact, </w:t>
      </w:r>
      <w:r w:rsidRPr="004B4524">
        <w:rPr>
          <w:rStyle w:val="StyleUnderline"/>
        </w:rPr>
        <w:t>at least one federal appellate court</w:t>
      </w:r>
      <w:r w:rsidRPr="004B4524">
        <w:rPr>
          <w:sz w:val="16"/>
        </w:rPr>
        <w:t xml:space="preserve">, consistent with Justice Stevens opinion in Southland, </w:t>
      </w:r>
      <w:r w:rsidRPr="004B4524">
        <w:rPr>
          <w:rStyle w:val="StyleUnderline"/>
        </w:rPr>
        <w:t xml:space="preserve">has recently opined that one could construe the </w:t>
      </w:r>
      <w:r w:rsidRPr="00A37F4D">
        <w:rPr>
          <w:rStyle w:val="Emphasis"/>
          <w:highlight w:val="cyan"/>
        </w:rPr>
        <w:t>Savings Clause</w:t>
      </w:r>
      <w:r w:rsidRPr="004B4524">
        <w:rPr>
          <w:rStyle w:val="StyleUnderline"/>
        </w:rPr>
        <w:t xml:space="preserve"> as</w:t>
      </w:r>
      <w:r w:rsidRPr="004B4524">
        <w:rPr>
          <w:sz w:val="16"/>
        </w:rPr>
        <w:t xml:space="preserve"> ³</w:t>
      </w:r>
      <w:r w:rsidRPr="00A37F4D">
        <w:rPr>
          <w:rStyle w:val="StyleUnderline"/>
          <w:highlight w:val="cyan"/>
        </w:rPr>
        <w:t xml:space="preserve">adopting a </w:t>
      </w:r>
      <w:r w:rsidRPr="00A37F4D">
        <w:rPr>
          <w:rStyle w:val="Emphasis"/>
          <w:highlight w:val="cyan"/>
        </w:rPr>
        <w:t xml:space="preserve">uniform federal test </w:t>
      </w:r>
      <w:r w:rsidRPr="00A37F4D">
        <w:rPr>
          <w:rStyle w:val="StyleUnderline"/>
          <w:highlight w:val="cyan"/>
        </w:rPr>
        <w:t>that uses</w:t>
      </w:r>
      <w:r w:rsidRPr="004B4524">
        <w:rPr>
          <w:rStyle w:val="StyleUnderline"/>
        </w:rPr>
        <w:t xml:space="preserve"> the </w:t>
      </w:r>
      <w:r w:rsidRPr="00A37F4D">
        <w:rPr>
          <w:rStyle w:val="Emphasis"/>
          <w:highlight w:val="cyan"/>
        </w:rPr>
        <w:t>common law</w:t>
      </w:r>
      <w:r w:rsidRPr="004B4524">
        <w:rPr>
          <w:rStyle w:val="Emphasis"/>
        </w:rPr>
        <w:t xml:space="preserve"> of </w:t>
      </w:r>
      <w:r w:rsidRPr="002619D1">
        <w:rPr>
          <w:rStyle w:val="Emphasis"/>
        </w:rPr>
        <w:t>contracts</w:t>
      </w:r>
      <w:r w:rsidRPr="004B4524">
        <w:rPr>
          <w:rStyle w:val="StyleUnderline"/>
        </w:rPr>
        <w:t xml:space="preserve"> </w:t>
      </w:r>
      <w:r w:rsidRPr="00A37F4D">
        <w:rPr>
          <w:rStyle w:val="StyleUnderline"/>
          <w:highlight w:val="cyan"/>
        </w:rPr>
        <w:t>as a guide</w:t>
      </w:r>
      <w:r w:rsidRPr="004B4524">
        <w:rPr>
          <w:rStyle w:val="StyleUnderline"/>
        </w:rPr>
        <w:t xml:space="preserve"> to whether a invalid or unenforceable arbitration agreement exists</w:t>
      </w:r>
      <w:r w:rsidRPr="004B4524">
        <w:rPr>
          <w:sz w:val="16"/>
        </w:rPr>
        <w:t>.´96</w:t>
      </w:r>
    </w:p>
    <w:p w14:paraId="15D6C968" w14:textId="268BEB09" w:rsidR="00110A4E" w:rsidRPr="00110A4E" w:rsidRDefault="00110A4E" w:rsidP="00B60862">
      <w:pPr>
        <w:rPr>
          <w:sz w:val="14"/>
        </w:rPr>
      </w:pPr>
      <w:r w:rsidRPr="004B4524">
        <w:rPr>
          <w:rStyle w:val="StyleUnderline"/>
        </w:rPr>
        <w:t>The Supreme Court</w:t>
      </w:r>
      <w:r w:rsidRPr="002619D1">
        <w:rPr>
          <w:sz w:val="14"/>
        </w:rPr>
        <w:t xml:space="preserve">, since 2019, </w:t>
      </w:r>
      <w:r w:rsidRPr="004B4524">
        <w:rPr>
          <w:rStyle w:val="StyleUnderline"/>
        </w:rPr>
        <w:t xml:space="preserve">has become more </w:t>
      </w:r>
      <w:r w:rsidRPr="004B4524">
        <w:rPr>
          <w:rStyle w:val="Emphasis"/>
        </w:rPr>
        <w:t>textual</w:t>
      </w:r>
      <w:r w:rsidRPr="002619D1">
        <w:rPr>
          <w:sz w:val="14"/>
        </w:rPr>
        <w:t xml:space="preserve"> when interpreting the FAA,97 </w:t>
      </w:r>
      <w:r w:rsidRPr="004B4524">
        <w:rPr>
          <w:rStyle w:val="StyleUnderline"/>
        </w:rPr>
        <w:t xml:space="preserve">and contrary to the current governing interpretations of the Savings Clause, which call for application of state law, the text of the Savings Clause </w:t>
      </w:r>
      <w:r w:rsidRPr="004B4524">
        <w:rPr>
          <w:rStyle w:val="Emphasis"/>
        </w:rPr>
        <w:t>does not explicitly refer to the contract laws of the states</w:t>
      </w:r>
      <w:r w:rsidRPr="004B4524">
        <w:rPr>
          <w:rStyle w:val="StyleUnderline"/>
        </w:rPr>
        <w:t xml:space="preserve">. </w:t>
      </w:r>
      <w:r w:rsidRPr="00A37F4D">
        <w:rPr>
          <w:rStyle w:val="StyleUnderline"/>
          <w:highlight w:val="cyan"/>
        </w:rPr>
        <w:t>The</w:t>
      </w:r>
      <w:r w:rsidRPr="004B4524">
        <w:rPr>
          <w:rStyle w:val="StyleUnderline"/>
        </w:rPr>
        <w:t xml:space="preserve"> Supreme </w:t>
      </w:r>
      <w:r w:rsidRPr="00A37F4D">
        <w:rPr>
          <w:rStyle w:val="StyleUnderline"/>
          <w:highlight w:val="cyan"/>
        </w:rPr>
        <w:t xml:space="preserve">Court could create a national standard by </w:t>
      </w:r>
      <w:r w:rsidRPr="00A37F4D">
        <w:rPr>
          <w:rStyle w:val="Emphasis"/>
          <w:highlight w:val="cyan"/>
        </w:rPr>
        <w:t>reinterpreting section 2</w:t>
      </w:r>
      <w:r w:rsidRPr="004B4524">
        <w:rPr>
          <w:rStyle w:val="StyleUnderline"/>
        </w:rPr>
        <w:t xml:space="preserve"> in a manner like Justice Stevens did in Southland, as </w:t>
      </w:r>
      <w:r w:rsidRPr="00A37F4D">
        <w:rPr>
          <w:rStyle w:val="StyleUnderline"/>
          <w:highlight w:val="cyan"/>
        </w:rPr>
        <w:t>authorizing</w:t>
      </w:r>
      <w:r w:rsidRPr="004B4524">
        <w:rPr>
          <w:rStyle w:val="StyleUnderline"/>
        </w:rPr>
        <w:t xml:space="preserve"> federal </w:t>
      </w:r>
      <w:r w:rsidRPr="00A37F4D">
        <w:rPr>
          <w:rStyle w:val="StyleUnderline"/>
          <w:highlight w:val="cyan"/>
        </w:rPr>
        <w:t>courts to fashion</w:t>
      </w:r>
      <w:r w:rsidRPr="004B4524">
        <w:rPr>
          <w:rStyle w:val="StyleUnderline"/>
        </w:rPr>
        <w:t xml:space="preserve"> a narrow body of </w:t>
      </w:r>
      <w:r w:rsidRPr="00A37F4D">
        <w:rPr>
          <w:rStyle w:val="StyleUnderline"/>
          <w:highlight w:val="cyan"/>
        </w:rPr>
        <w:t>law governing</w:t>
      </w:r>
      <w:r w:rsidRPr="004B4524">
        <w:rPr>
          <w:rStyle w:val="StyleUnderline"/>
        </w:rPr>
        <w:t xml:space="preserve"> the enforcement of </w:t>
      </w:r>
      <w:r w:rsidRPr="00A37F4D">
        <w:rPr>
          <w:rStyle w:val="StyleUnderline"/>
          <w:highlight w:val="cyan"/>
        </w:rPr>
        <w:t>arbitration</w:t>
      </w:r>
      <w:r w:rsidRPr="004B4524">
        <w:rPr>
          <w:rStyle w:val="StyleUnderline"/>
        </w:rPr>
        <w:t xml:space="preserve"> clause</w:t>
      </w:r>
      <w:r w:rsidRPr="002619D1">
        <w:rPr>
          <w:sz w:val="14"/>
        </w:rPr>
        <w:t>s.98 For example, the Court could explain that its observation in the footnote in Perry v. Thomas regarding the use of state law was mere dictum. 99 However, if the Court does not step in to reinterpret section 2, as it likely will not, Congress could amend section 2 to include an express directive for federal courts to develop a federal common law regarding the enforcement of arbitration agreements. 100</w:t>
      </w:r>
    </w:p>
    <w:p w14:paraId="44253870" w14:textId="77777777" w:rsidR="00B60862" w:rsidRPr="004B4524" w:rsidRDefault="00B60862" w:rsidP="00B60862">
      <w:pPr>
        <w:pStyle w:val="Heading4"/>
        <w:rPr>
          <w:rFonts w:cs="Calibri"/>
        </w:rPr>
      </w:pPr>
      <w:r w:rsidRPr="004B4524">
        <w:rPr>
          <w:rFonts w:cs="Calibri"/>
        </w:rPr>
        <w:t xml:space="preserve">Contradictions between state and federal law ensure </w:t>
      </w:r>
      <w:r w:rsidRPr="004B4524">
        <w:rPr>
          <w:rFonts w:cs="Calibri"/>
          <w:u w:val="single"/>
        </w:rPr>
        <w:t>inconsistency</w:t>
      </w:r>
      <w:r w:rsidRPr="004B4524">
        <w:rPr>
          <w:rFonts w:cs="Calibri"/>
        </w:rPr>
        <w:t xml:space="preserve"> and </w:t>
      </w:r>
      <w:r w:rsidRPr="004B4524">
        <w:rPr>
          <w:rFonts w:cs="Calibri"/>
          <w:u w:val="single"/>
        </w:rPr>
        <w:t>inapplicability</w:t>
      </w:r>
      <w:r w:rsidRPr="004B4524">
        <w:rPr>
          <w:rFonts w:cs="Calibri"/>
        </w:rPr>
        <w:t xml:space="preserve"> of the FAA because the scope of the FAA’s relevance to “contracts involving interstate commerce”.   </w:t>
      </w:r>
    </w:p>
    <w:p w14:paraId="62F2F85A" w14:textId="77777777" w:rsidR="00B60862" w:rsidRPr="004B4524" w:rsidRDefault="00B60862" w:rsidP="00B60862">
      <w:r w:rsidRPr="004B4524">
        <w:t xml:space="preserve">Imre S. </w:t>
      </w:r>
      <w:r w:rsidRPr="004B4524">
        <w:rPr>
          <w:rStyle w:val="Style13ptBold"/>
        </w:rPr>
        <w:t>Szalai 25</w:t>
      </w:r>
      <w:r w:rsidRPr="004B4524">
        <w:t>. Loyola University New Orleans College of Law. "A Uniform, National Body of Law to Govern the Enforcement of Arbitration Agreements," American University Business Law Review, Vol. 14, No. 2 (2025) .</w:t>
      </w:r>
    </w:p>
    <w:p w14:paraId="1E2E8278" w14:textId="77777777" w:rsidR="00B60862" w:rsidRPr="004B4524" w:rsidRDefault="00B60862" w:rsidP="00B60862">
      <w:pPr>
        <w:rPr>
          <w:sz w:val="16"/>
        </w:rPr>
      </w:pPr>
      <w:r w:rsidRPr="004B4524">
        <w:rPr>
          <w:sz w:val="16"/>
        </w:rPr>
        <w:t xml:space="preserve">Contradictions in state and federal law in particular </w:t>
      </w:r>
    </w:p>
    <w:p w14:paraId="794FED0A" w14:textId="77777777" w:rsidR="00B60862" w:rsidRPr="004B4524" w:rsidRDefault="00B60862" w:rsidP="00B60862">
      <w:pPr>
        <w:rPr>
          <w:sz w:val="16"/>
        </w:rPr>
      </w:pPr>
      <w:r w:rsidRPr="004B4524">
        <w:rPr>
          <w:sz w:val="16"/>
        </w:rPr>
        <w:t xml:space="preserve">This section explores </w:t>
      </w:r>
      <w:r w:rsidRPr="00A37F4D">
        <w:rPr>
          <w:rStyle w:val="StyleUnderline"/>
          <w:highlight w:val="cyan"/>
        </w:rPr>
        <w:t>conflicting</w:t>
      </w:r>
      <w:r w:rsidRPr="004B4524">
        <w:rPr>
          <w:rStyle w:val="StyleUnderline"/>
        </w:rPr>
        <w:t xml:space="preserve"> state </w:t>
      </w:r>
      <w:r w:rsidRPr="00A37F4D">
        <w:rPr>
          <w:rStyle w:val="StyleUnderline"/>
          <w:highlight w:val="cyan"/>
        </w:rPr>
        <w:t>law</w:t>
      </w:r>
      <w:r w:rsidRPr="004B4524">
        <w:rPr>
          <w:rStyle w:val="StyleUnderline"/>
        </w:rPr>
        <w:t>,</w:t>
      </w:r>
      <w:r w:rsidRPr="004B4524">
        <w:rPr>
          <w:sz w:val="16"/>
        </w:rPr>
        <w:t xml:space="preserve"> </w:t>
      </w:r>
      <w:r w:rsidRPr="004B4524">
        <w:rPr>
          <w:rStyle w:val="StyleUnderline"/>
        </w:rPr>
        <w:t xml:space="preserve">the </w:t>
      </w:r>
      <w:r w:rsidRPr="00A37F4D">
        <w:rPr>
          <w:rStyle w:val="Emphasis"/>
          <w:highlight w:val="cyan"/>
        </w:rPr>
        <w:t>uncertainty</w:t>
      </w:r>
      <w:r w:rsidRPr="004B4524">
        <w:rPr>
          <w:sz w:val="16"/>
        </w:rPr>
        <w:t xml:space="preserve">, </w:t>
      </w:r>
      <w:r w:rsidRPr="004B4524">
        <w:rPr>
          <w:rStyle w:val="StyleUnderline"/>
        </w:rPr>
        <w:t xml:space="preserve">and the </w:t>
      </w:r>
      <w:r w:rsidRPr="00A37F4D">
        <w:rPr>
          <w:rStyle w:val="Emphasis"/>
          <w:highlight w:val="cyan"/>
        </w:rPr>
        <w:t>inconsistent results</w:t>
      </w:r>
      <w:r w:rsidRPr="00A37F4D">
        <w:rPr>
          <w:sz w:val="16"/>
          <w:highlight w:val="cyan"/>
        </w:rPr>
        <w:t xml:space="preserve"> </w:t>
      </w:r>
      <w:r w:rsidRPr="00A37F4D">
        <w:rPr>
          <w:rStyle w:val="StyleUnderline"/>
          <w:highlight w:val="cyan"/>
        </w:rPr>
        <w:t>that arise from</w:t>
      </w:r>
      <w:r w:rsidRPr="004B4524">
        <w:rPr>
          <w:rStyle w:val="StyleUnderline"/>
        </w:rPr>
        <w:t xml:space="preserve"> the hybrid nature of </w:t>
      </w:r>
      <w:r w:rsidRPr="00A37F4D">
        <w:rPr>
          <w:rStyle w:val="Emphasis"/>
          <w:highlight w:val="cyan"/>
        </w:rPr>
        <w:t>section 2</w:t>
      </w:r>
      <w:r w:rsidRPr="004B4524">
        <w:rPr>
          <w:rStyle w:val="Emphasis"/>
        </w:rPr>
        <w:t xml:space="preserve"> of the FAA</w:t>
      </w:r>
      <w:r w:rsidRPr="004B4524">
        <w:rPr>
          <w:sz w:val="16"/>
        </w:rPr>
        <w:t xml:space="preserve">. As explained below, </w:t>
      </w:r>
      <w:r w:rsidRPr="004B4524">
        <w:rPr>
          <w:rStyle w:val="StyleUnderline"/>
        </w:rPr>
        <w:t>there are many different aspects where state contract laws can conflict in a particular scenario,</w:t>
      </w:r>
      <w:r w:rsidRPr="004B4524">
        <w:rPr>
          <w:sz w:val="16"/>
        </w:rPr>
        <w:t xml:space="preserve"> </w:t>
      </w:r>
      <w:r w:rsidRPr="004B4524">
        <w:rPr>
          <w:rStyle w:val="StyleUnderline"/>
        </w:rPr>
        <w:t xml:space="preserve">and there are examples where </w:t>
      </w:r>
      <w:r w:rsidRPr="00A37F4D">
        <w:rPr>
          <w:rStyle w:val="StyleUnderline"/>
          <w:highlight w:val="cyan"/>
        </w:rPr>
        <w:t xml:space="preserve">one court </w:t>
      </w:r>
      <w:r w:rsidRPr="00A37F4D">
        <w:rPr>
          <w:rStyle w:val="Emphasis"/>
          <w:highlight w:val="cyan"/>
        </w:rPr>
        <w:t>enforces</w:t>
      </w:r>
      <w:r w:rsidRPr="004B4524">
        <w:rPr>
          <w:rStyle w:val="Emphasis"/>
        </w:rPr>
        <w:t xml:space="preserve"> an arbitration agreement</w:t>
      </w:r>
      <w:r w:rsidRPr="004B4524">
        <w:rPr>
          <w:rStyle w:val="StyleUnderline"/>
        </w:rPr>
        <w:t xml:space="preserve"> </w:t>
      </w:r>
      <w:r w:rsidRPr="00463DF2">
        <w:rPr>
          <w:rStyle w:val="StyleUnderline"/>
        </w:rPr>
        <w:t xml:space="preserve">while </w:t>
      </w:r>
      <w:r w:rsidRPr="00A37F4D">
        <w:rPr>
          <w:rStyle w:val="StyleUnderline"/>
          <w:highlight w:val="cyan"/>
        </w:rPr>
        <w:t xml:space="preserve">another court </w:t>
      </w:r>
      <w:r w:rsidRPr="00A37F4D">
        <w:rPr>
          <w:rStyle w:val="Emphasis"/>
          <w:highlight w:val="cyan"/>
        </w:rPr>
        <w:t>invalidates</w:t>
      </w:r>
      <w:r w:rsidRPr="004B4524">
        <w:rPr>
          <w:rStyle w:val="Emphasis"/>
        </w:rPr>
        <w:t xml:space="preserve"> the exact agreement</w:t>
      </w:r>
      <w:r w:rsidRPr="004B4524">
        <w:rPr>
          <w:rStyle w:val="StyleUnderline"/>
        </w:rPr>
        <w:t>.</w:t>
      </w:r>
    </w:p>
    <w:p w14:paraId="0A45825C" w14:textId="77777777" w:rsidR="00B60862" w:rsidRPr="004B4524" w:rsidRDefault="00B60862" w:rsidP="00B60862">
      <w:pPr>
        <w:rPr>
          <w:sz w:val="16"/>
        </w:rPr>
      </w:pPr>
      <w:r w:rsidRPr="004B4524">
        <w:rPr>
          <w:sz w:val="16"/>
        </w:rPr>
        <w:t xml:space="preserve">Before exploring the differences in how state contract laws may impact arbitration agreements, </w:t>
      </w:r>
      <w:r w:rsidRPr="004B4524">
        <w:rPr>
          <w:rStyle w:val="StyleUnderline"/>
        </w:rPr>
        <w:t xml:space="preserve">one threshold complication arising from the hybrid nature of section 2 involves the analysis or determination of </w:t>
      </w:r>
      <w:r w:rsidRPr="004B4524">
        <w:rPr>
          <w:rStyle w:val="Emphasis"/>
        </w:rPr>
        <w:t>which state law to apply</w:t>
      </w:r>
      <w:r w:rsidRPr="004B4524">
        <w:rPr>
          <w:sz w:val="16"/>
        </w:rPr>
        <w:t xml:space="preserve">. In other words, </w:t>
      </w:r>
      <w:r w:rsidRPr="004B4524">
        <w:rPr>
          <w:rStyle w:val="StyleUnderline"/>
        </w:rPr>
        <w:t xml:space="preserve">before one can assess the enforceability of an arbitration agreement under state law, </w:t>
      </w:r>
      <w:r w:rsidRPr="004B4524">
        <w:rPr>
          <w:rStyle w:val="StyleUnderline"/>
        </w:rPr>
        <w:lastRenderedPageBreak/>
        <w:t>the threshold issue may arise of which state contract law governs</w:t>
      </w:r>
      <w:r w:rsidRPr="004B4524">
        <w:rPr>
          <w:sz w:val="16"/>
        </w:rPr>
        <w:t xml:space="preserve">. </w:t>
      </w:r>
      <w:r w:rsidRPr="004B4524">
        <w:rPr>
          <w:rStyle w:val="StyleUnderline"/>
        </w:rPr>
        <w:t xml:space="preserve">There can be </w:t>
      </w:r>
      <w:r w:rsidRPr="00A37F4D">
        <w:rPr>
          <w:rStyle w:val="Emphasis"/>
          <w:highlight w:val="cyan"/>
        </w:rPr>
        <w:t>uncertainty</w:t>
      </w:r>
      <w:r w:rsidRPr="004B4524">
        <w:rPr>
          <w:sz w:val="16"/>
        </w:rPr>
        <w:t xml:space="preserve">, </w:t>
      </w:r>
      <w:r w:rsidRPr="004B4524">
        <w:rPr>
          <w:rStyle w:val="StyleUnderline"/>
        </w:rPr>
        <w:t xml:space="preserve">time-consuming </w:t>
      </w:r>
      <w:r w:rsidRPr="00A37F4D">
        <w:rPr>
          <w:rStyle w:val="Emphasis"/>
          <w:highlight w:val="cyan"/>
        </w:rPr>
        <w:t>disagreement</w:t>
      </w:r>
      <w:r w:rsidRPr="004B4524">
        <w:rPr>
          <w:sz w:val="16"/>
        </w:rPr>
        <w:t xml:space="preserve">, </w:t>
      </w:r>
      <w:r w:rsidRPr="004B4524">
        <w:rPr>
          <w:rStyle w:val="StyleUnderline"/>
        </w:rPr>
        <w:t xml:space="preserve">and </w:t>
      </w:r>
      <w:r w:rsidRPr="00A37F4D">
        <w:rPr>
          <w:rStyle w:val="Emphasis"/>
          <w:highlight w:val="cyan"/>
        </w:rPr>
        <w:t>litigation</w:t>
      </w:r>
      <w:r w:rsidRPr="004B4524">
        <w:rPr>
          <w:sz w:val="16"/>
        </w:rPr>
        <w:t xml:space="preserve"> </w:t>
      </w:r>
      <w:r w:rsidRPr="004B4524">
        <w:rPr>
          <w:rStyle w:val="StyleUnderline"/>
        </w:rPr>
        <w:t>about which state contract law governs</w:t>
      </w:r>
      <w:r w:rsidRPr="004B4524">
        <w:rPr>
          <w:sz w:val="16"/>
        </w:rPr>
        <w:t xml:space="preserve">. As an illustration, </w:t>
      </w:r>
      <w:r w:rsidRPr="004B4524">
        <w:rPr>
          <w:rStyle w:val="StyleUnderline"/>
        </w:rPr>
        <w:t>in Pokorny</w:t>
      </w:r>
      <w:r w:rsidRPr="004B4524">
        <w:rPr>
          <w:sz w:val="16"/>
        </w:rPr>
        <w:t xml:space="preserve"> v. Quixtar, Inc., 40 the </w:t>
      </w:r>
      <w:r w:rsidRPr="004B4524">
        <w:rPr>
          <w:rStyle w:val="StyleUnderline"/>
        </w:rPr>
        <w:t xml:space="preserve">parties disagreed and litigated for </w:t>
      </w:r>
      <w:r w:rsidRPr="00A37F4D">
        <w:rPr>
          <w:rStyle w:val="Emphasis"/>
          <w:highlight w:val="cyan"/>
        </w:rPr>
        <w:t>at least two years</w:t>
      </w:r>
      <w:r w:rsidRPr="004B4524">
        <w:rPr>
          <w:sz w:val="16"/>
        </w:rPr>
        <w:t xml:space="preserve">, </w:t>
      </w:r>
      <w:r w:rsidRPr="00A37F4D">
        <w:rPr>
          <w:rStyle w:val="StyleUnderline"/>
          <w:highlight w:val="cyan"/>
        </w:rPr>
        <w:t>at both the district</w:t>
      </w:r>
      <w:r w:rsidRPr="004B4524">
        <w:rPr>
          <w:rStyle w:val="StyleUnderline"/>
        </w:rPr>
        <w:t xml:space="preserve"> court level </w:t>
      </w:r>
      <w:r w:rsidRPr="00A37F4D">
        <w:rPr>
          <w:rStyle w:val="StyleUnderline"/>
          <w:highlight w:val="cyan"/>
        </w:rPr>
        <w:t>and on appeal</w:t>
      </w:r>
      <w:r w:rsidRPr="004B4524">
        <w:rPr>
          <w:rStyle w:val="StyleUnderline"/>
        </w:rPr>
        <w:t xml:space="preserve"> before the </w:t>
      </w:r>
      <w:r w:rsidRPr="00A37F4D">
        <w:rPr>
          <w:rStyle w:val="StyleUnderline"/>
          <w:highlight w:val="cyan"/>
        </w:rPr>
        <w:t>Ninth Circuit</w:t>
      </w:r>
      <w:r w:rsidRPr="004B4524">
        <w:rPr>
          <w:rStyle w:val="StyleUnderline"/>
        </w:rPr>
        <w:t>, on whether the contract law of Michigan or California would govern the arbitration clause under the FAA</w:t>
      </w:r>
      <w:r w:rsidRPr="004B4524">
        <w:rPr>
          <w:sz w:val="16"/>
        </w:rPr>
        <w:t xml:space="preserve">.41 </w:t>
      </w:r>
      <w:r w:rsidRPr="004B4524">
        <w:rPr>
          <w:rStyle w:val="StyleUnderline"/>
        </w:rPr>
        <w:t xml:space="preserve">Recognizing that the hybrid nature of section 2 </w:t>
      </w:r>
      <w:r w:rsidRPr="00A37F4D">
        <w:rPr>
          <w:rStyle w:val="Emphasis"/>
          <w:highlight w:val="cyan"/>
        </w:rPr>
        <w:t>created</w:t>
      </w:r>
      <w:r w:rsidRPr="004B4524">
        <w:rPr>
          <w:rStyle w:val="Emphasis"/>
        </w:rPr>
        <w:t xml:space="preserve"> this </w:t>
      </w:r>
      <w:r w:rsidRPr="00A37F4D">
        <w:rPr>
          <w:rStyle w:val="Emphasis"/>
          <w:highlight w:val="cyan"/>
        </w:rPr>
        <w:t>threshold issue</w:t>
      </w:r>
      <w:r w:rsidRPr="004B4524">
        <w:rPr>
          <w:sz w:val="16"/>
        </w:rPr>
        <w:t xml:space="preserve">, the Ninth Circuit explained that </w:t>
      </w:r>
      <w:r w:rsidRPr="004B4524">
        <w:rPr>
          <w:rStyle w:val="Emphasis"/>
        </w:rPr>
        <w:t>before</w:t>
      </w:r>
      <w:r w:rsidRPr="004B4524">
        <w:rPr>
          <w:rStyle w:val="StyleUnderline"/>
        </w:rPr>
        <w:t xml:space="preserve"> a court applies ³state-law principles</w:t>
      </w:r>
      <w:r w:rsidRPr="004B4524">
        <w:rPr>
          <w:sz w:val="16"/>
        </w:rPr>
        <w:t xml:space="preserve"> to determine the validity of an arbitration agreement, </w:t>
      </w:r>
      <w:r w:rsidRPr="004B4524">
        <w:rPr>
          <w:rStyle w:val="StyleUnderline"/>
        </w:rPr>
        <w:t>it must determine which state’s laws to apply</w:t>
      </w:r>
      <w:r w:rsidRPr="004B4524">
        <w:rPr>
          <w:sz w:val="16"/>
        </w:rPr>
        <w:t xml:space="preserve">.´42 </w:t>
      </w:r>
      <w:r w:rsidRPr="004B4524">
        <w:rPr>
          <w:rStyle w:val="StyleUnderline"/>
        </w:rPr>
        <w:t xml:space="preserve">The Ninth Circuit then proceeded to engage in a </w:t>
      </w:r>
      <w:r w:rsidRPr="004B4524">
        <w:rPr>
          <w:rStyle w:val="Emphasis"/>
        </w:rPr>
        <w:t>complex analysis</w:t>
      </w:r>
      <w:r w:rsidRPr="004B4524">
        <w:rPr>
          <w:rStyle w:val="StyleUnderline"/>
        </w:rPr>
        <w:t xml:space="preserve"> regarding</w:t>
      </w:r>
      <w:r w:rsidRPr="004B4524">
        <w:rPr>
          <w:sz w:val="16"/>
        </w:rPr>
        <w:t xml:space="preserve"> which state’s contract laws governed, and </w:t>
      </w:r>
      <w:r w:rsidRPr="004B4524">
        <w:rPr>
          <w:rStyle w:val="StyleUnderline"/>
        </w:rPr>
        <w:t>the Ninth Circuit recognized that there are different tests or frameworks to use</w:t>
      </w:r>
      <w:r w:rsidRPr="004B4524">
        <w:rPr>
          <w:sz w:val="16"/>
        </w:rPr>
        <w:t xml:space="preserve">, </w:t>
      </w:r>
      <w:r w:rsidRPr="004B4524">
        <w:rPr>
          <w:rStyle w:val="StyleUnderline"/>
        </w:rPr>
        <w:t>depending on the situation</w:t>
      </w:r>
      <w:r w:rsidRPr="004B4524">
        <w:rPr>
          <w:sz w:val="16"/>
        </w:rPr>
        <w:t xml:space="preserve">, </w:t>
      </w:r>
      <w:r w:rsidRPr="004B4524">
        <w:rPr>
          <w:rStyle w:val="StyleUnderline"/>
        </w:rPr>
        <w:t>in order to select the correct state</w:t>
      </w:r>
      <w:r w:rsidRPr="004B4524">
        <w:rPr>
          <w:sz w:val="16"/>
        </w:rPr>
        <w:t xml:space="preserve">.43 Ultimately, the Ninth Circuit held that the government interest analysis, used by California courts, would govern the threshold analysis of which state contract laws to apply, and this particular California analysis involved a three-part test. 44 </w:t>
      </w:r>
      <w:r w:rsidRPr="004B4524">
        <w:rPr>
          <w:rStyle w:val="StyleUnderline"/>
        </w:rPr>
        <w:t xml:space="preserve">The Ninth Circuit </w:t>
      </w:r>
      <w:r w:rsidRPr="004B4524">
        <w:rPr>
          <w:sz w:val="16"/>
        </w:rPr>
        <w:t xml:space="preserve">then discussed and applied this three-part government interest analysis and ultimately </w:t>
      </w:r>
      <w:r w:rsidRPr="004B4524">
        <w:rPr>
          <w:rStyle w:val="StyleUnderline"/>
        </w:rPr>
        <w:t>concluded that California contract law, as opposed</w:t>
      </w:r>
      <w:r w:rsidRPr="004B4524">
        <w:rPr>
          <w:sz w:val="16"/>
        </w:rPr>
        <w:t xml:space="preserve"> </w:t>
      </w:r>
      <w:r w:rsidRPr="004B4524">
        <w:rPr>
          <w:rStyle w:val="StyleUnderline"/>
        </w:rPr>
        <w:t>to Michigan contract law</w:t>
      </w:r>
      <w:r w:rsidRPr="004B4524">
        <w:rPr>
          <w:sz w:val="16"/>
        </w:rPr>
        <w:t xml:space="preserve">, </w:t>
      </w:r>
      <w:r w:rsidRPr="004B4524">
        <w:rPr>
          <w:rStyle w:val="StyleUnderline"/>
        </w:rPr>
        <w:t>would govern</w:t>
      </w:r>
      <w:r w:rsidRPr="004B4524">
        <w:rPr>
          <w:sz w:val="16"/>
        </w:rPr>
        <w:t xml:space="preserve"> the </w:t>
      </w:r>
      <w:r w:rsidRPr="004B4524">
        <w:rPr>
          <w:rStyle w:val="StyleUnderline"/>
        </w:rPr>
        <w:t>evaluation of</w:t>
      </w:r>
      <w:r w:rsidRPr="004B4524">
        <w:rPr>
          <w:sz w:val="16"/>
        </w:rPr>
        <w:t xml:space="preserve"> the </w:t>
      </w:r>
      <w:r w:rsidRPr="004B4524">
        <w:rPr>
          <w:rStyle w:val="StyleUnderline"/>
        </w:rPr>
        <w:t>arbitration</w:t>
      </w:r>
      <w:r w:rsidRPr="004B4524">
        <w:rPr>
          <w:sz w:val="16"/>
        </w:rPr>
        <w:t xml:space="preserve"> agreement under section 2 of the FAA.45</w:t>
      </w:r>
    </w:p>
    <w:p w14:paraId="27A6C24A" w14:textId="77777777" w:rsidR="00B60862" w:rsidRPr="004B4524" w:rsidRDefault="00B60862" w:rsidP="00B60862">
      <w:pPr>
        <w:rPr>
          <w:sz w:val="16"/>
        </w:rPr>
      </w:pPr>
      <w:r w:rsidRPr="004B4524">
        <w:rPr>
          <w:rStyle w:val="StyleUnderline"/>
        </w:rPr>
        <w:t>In another case</w:t>
      </w:r>
      <w:r w:rsidRPr="004B4524">
        <w:rPr>
          <w:sz w:val="16"/>
        </w:rPr>
        <w:t xml:space="preserve"> involving the threshold issue of which state contract law governs, </w:t>
      </w:r>
      <w:r w:rsidRPr="004B4524">
        <w:rPr>
          <w:rStyle w:val="StyleUnderline"/>
        </w:rPr>
        <w:t xml:space="preserve">the Sixth Circuit found </w:t>
      </w:r>
      <w:r w:rsidRPr="004B4524">
        <w:rPr>
          <w:sz w:val="16"/>
        </w:rPr>
        <w:t xml:space="preserve">that </w:t>
      </w:r>
      <w:r w:rsidRPr="004B4524">
        <w:rPr>
          <w:rStyle w:val="StyleUnderline"/>
        </w:rPr>
        <w:t xml:space="preserve">Ohio choice-of-law principles would help guide the selection </w:t>
      </w:r>
      <w:r w:rsidRPr="004B4524">
        <w:rPr>
          <w:sz w:val="16"/>
        </w:rPr>
        <w:t xml:space="preserve">of which state’s contract laws would apply because an Ohio federal court, sitting in diversity, was evaluating the enforcement of the arbitration matter at hand.46 The Sixth Circuit found that Ohio’s choice-of-law principles failed to provide a clear answer regarding the governing state’s contract law.47 However, this uncertainty was not a problem in this particular case because one party argued Ohio’s contract law applied, and the other party failed to brief the governing law issue and did not object to application of Ohio’s contract law.48 Nevertheless, </w:t>
      </w:r>
      <w:r w:rsidRPr="004B4524">
        <w:rPr>
          <w:rStyle w:val="StyleUnderline"/>
        </w:rPr>
        <w:t xml:space="preserve">this </w:t>
      </w:r>
      <w:r w:rsidRPr="00A37F4D">
        <w:rPr>
          <w:rStyle w:val="StyleUnderline"/>
          <w:highlight w:val="cyan"/>
        </w:rPr>
        <w:t>Ohio</w:t>
      </w:r>
      <w:r w:rsidRPr="004B4524">
        <w:rPr>
          <w:rStyle w:val="StyleUnderline"/>
        </w:rPr>
        <w:t xml:space="preserve"> case </w:t>
      </w:r>
      <w:r w:rsidRPr="00A37F4D">
        <w:rPr>
          <w:rStyle w:val="StyleUnderline"/>
          <w:highlight w:val="cyan"/>
        </w:rPr>
        <w:t>helps illustrate</w:t>
      </w:r>
      <w:r w:rsidRPr="004B4524">
        <w:rPr>
          <w:sz w:val="16"/>
        </w:rPr>
        <w:t xml:space="preserve"> </w:t>
      </w:r>
      <w:r w:rsidRPr="004B4524">
        <w:rPr>
          <w:rStyle w:val="StyleUnderline"/>
        </w:rPr>
        <w:t xml:space="preserve">the </w:t>
      </w:r>
      <w:r w:rsidRPr="00A37F4D">
        <w:rPr>
          <w:rStyle w:val="Emphasis"/>
          <w:highlight w:val="cyan"/>
        </w:rPr>
        <w:t>complexity</w:t>
      </w:r>
      <w:r w:rsidRPr="004B4524">
        <w:rPr>
          <w:rStyle w:val="StyleUnderline"/>
        </w:rPr>
        <w:t xml:space="preserve"> and </w:t>
      </w:r>
      <w:r w:rsidRPr="004B4524">
        <w:rPr>
          <w:rStyle w:val="Emphasis"/>
        </w:rPr>
        <w:t>unpredictability</w:t>
      </w:r>
      <w:r w:rsidRPr="004B4524">
        <w:rPr>
          <w:sz w:val="16"/>
        </w:rPr>
        <w:t xml:space="preserve"> </w:t>
      </w:r>
      <w:r w:rsidRPr="004B4524">
        <w:rPr>
          <w:rStyle w:val="StyleUnderline"/>
        </w:rPr>
        <w:t>that can exist when evaluating the enforcement of an arbitration clause</w:t>
      </w:r>
      <w:r w:rsidRPr="004B4524">
        <w:rPr>
          <w:sz w:val="16"/>
        </w:rPr>
        <w:t xml:space="preserve">. In sum, </w:t>
      </w:r>
      <w:r w:rsidRPr="004B4524">
        <w:rPr>
          <w:rStyle w:val="StyleUnderline"/>
        </w:rPr>
        <w:t xml:space="preserve">it is well established that state contract law governs the enforcement of an arbitration clause under section 2, but there can be </w:t>
      </w:r>
      <w:r w:rsidRPr="004B4524">
        <w:rPr>
          <w:rStyle w:val="Emphasis"/>
        </w:rPr>
        <w:t>delays</w:t>
      </w:r>
      <w:r w:rsidRPr="004B4524">
        <w:rPr>
          <w:rStyle w:val="StyleUnderline"/>
        </w:rPr>
        <w:t xml:space="preserve">, </w:t>
      </w:r>
      <w:r w:rsidRPr="004B4524">
        <w:rPr>
          <w:rStyle w:val="Emphasis"/>
        </w:rPr>
        <w:t>disagreement</w:t>
      </w:r>
      <w:r w:rsidRPr="004B4524">
        <w:rPr>
          <w:rStyle w:val="StyleUnderline"/>
        </w:rPr>
        <w:t xml:space="preserve">, and </w:t>
      </w:r>
      <w:r w:rsidRPr="004B4524">
        <w:rPr>
          <w:rStyle w:val="Emphasis"/>
        </w:rPr>
        <w:t>uncertainty</w:t>
      </w:r>
      <w:r w:rsidRPr="004B4524">
        <w:rPr>
          <w:rStyle w:val="StyleUnderline"/>
        </w:rPr>
        <w:t xml:space="preserve"> </w:t>
      </w:r>
      <w:r w:rsidRPr="00A37F4D">
        <w:rPr>
          <w:rStyle w:val="StyleUnderline"/>
          <w:highlight w:val="cyan"/>
        </w:rPr>
        <w:t xml:space="preserve">regarding </w:t>
      </w:r>
      <w:r w:rsidRPr="00A37F4D">
        <w:rPr>
          <w:rStyle w:val="Emphasis"/>
          <w:highlight w:val="cyan"/>
        </w:rPr>
        <w:t>which</w:t>
      </w:r>
      <w:r w:rsidRPr="004B4524">
        <w:rPr>
          <w:rStyle w:val="Emphasis"/>
        </w:rPr>
        <w:t xml:space="preserve"> </w:t>
      </w:r>
      <w:r w:rsidRPr="00A37F4D">
        <w:rPr>
          <w:rStyle w:val="Emphasis"/>
          <w:highlight w:val="cyan"/>
        </w:rPr>
        <w:t>state’s</w:t>
      </w:r>
      <w:r w:rsidRPr="004B4524">
        <w:rPr>
          <w:rStyle w:val="Emphasis"/>
        </w:rPr>
        <w:t xml:space="preserve"> contract </w:t>
      </w:r>
      <w:r w:rsidRPr="00A37F4D">
        <w:rPr>
          <w:rStyle w:val="Emphasis"/>
          <w:highlight w:val="cyan"/>
        </w:rPr>
        <w:t>laws will govern</w:t>
      </w:r>
      <w:r w:rsidRPr="004B4524">
        <w:rPr>
          <w:sz w:val="16"/>
        </w:rPr>
        <w:t>.</w:t>
      </w:r>
    </w:p>
    <w:p w14:paraId="43785392" w14:textId="77777777" w:rsidR="00B60862" w:rsidRPr="004B4524" w:rsidRDefault="00B60862" w:rsidP="00B60862">
      <w:pPr>
        <w:rPr>
          <w:sz w:val="16"/>
        </w:rPr>
      </w:pPr>
      <w:r w:rsidRPr="004B4524">
        <w:rPr>
          <w:sz w:val="16"/>
        </w:rPr>
        <w:t xml:space="preserve">The </w:t>
      </w:r>
      <w:r w:rsidRPr="004B4524">
        <w:rPr>
          <w:rStyle w:val="StyleUnderline"/>
        </w:rPr>
        <w:t>enforceability of a particular arbitration clause may depend on which state’s contract laws apply,</w:t>
      </w:r>
      <w:r w:rsidRPr="004B4524">
        <w:rPr>
          <w:sz w:val="16"/>
        </w:rPr>
        <w:t xml:space="preserve"> with a particular arbitration clause being enforceable in some states but not in other states. The contract law of states can vary with respect to multiple different aspects, and as a result, </w:t>
      </w:r>
      <w:r w:rsidRPr="004B4524">
        <w:rPr>
          <w:rStyle w:val="StyleUnderline"/>
        </w:rPr>
        <w:t xml:space="preserve">there can be </w:t>
      </w:r>
      <w:r w:rsidRPr="00A37F4D">
        <w:rPr>
          <w:rStyle w:val="Emphasis"/>
          <w:highlight w:val="cyan"/>
        </w:rPr>
        <w:t>wasteful litigation</w:t>
      </w:r>
      <w:r w:rsidRPr="004B4524">
        <w:rPr>
          <w:sz w:val="16"/>
        </w:rPr>
        <w:t xml:space="preserve">, </w:t>
      </w:r>
      <w:r w:rsidRPr="004B4524">
        <w:rPr>
          <w:rStyle w:val="Emphasis"/>
        </w:rPr>
        <w:t>uncertainty</w:t>
      </w:r>
      <w:r w:rsidRPr="004B4524">
        <w:rPr>
          <w:sz w:val="16"/>
        </w:rPr>
        <w:t xml:space="preserve">, </w:t>
      </w:r>
      <w:r w:rsidRPr="004B4524">
        <w:rPr>
          <w:rStyle w:val="StyleUnderline"/>
        </w:rPr>
        <w:t>and</w:t>
      </w:r>
      <w:r w:rsidRPr="004B4524">
        <w:rPr>
          <w:sz w:val="16"/>
        </w:rPr>
        <w:t xml:space="preserve"> </w:t>
      </w:r>
      <w:r w:rsidRPr="00A37F4D">
        <w:rPr>
          <w:rStyle w:val="Emphasis"/>
          <w:highlight w:val="cyan"/>
        </w:rPr>
        <w:t>conflicting Judicial decisions</w:t>
      </w:r>
      <w:r w:rsidRPr="004B4524">
        <w:rPr>
          <w:sz w:val="16"/>
        </w:rPr>
        <w:t xml:space="preserve"> </w:t>
      </w:r>
      <w:r w:rsidRPr="004B4524">
        <w:rPr>
          <w:rStyle w:val="StyleUnderline"/>
        </w:rPr>
        <w:t>regarding the enforcement of an arbitration agreement</w:t>
      </w:r>
      <w:r w:rsidRPr="004B4524">
        <w:rPr>
          <w:sz w:val="16"/>
        </w:rPr>
        <w:t xml:space="preserve">. One example of how states’ contract laws can vary includes differences regarding the level of detail required for the text of an arbitration clause. For example, </w:t>
      </w:r>
      <w:r w:rsidRPr="004B4524">
        <w:rPr>
          <w:rStyle w:val="StyleUnderline"/>
        </w:rPr>
        <w:t>in New Jersey, any contract that waives a constitutional or statutory right ³must state its purpose clearly and unambiguously</w:t>
      </w:r>
      <w:r w:rsidRPr="004B4524">
        <w:rPr>
          <w:sz w:val="16"/>
        </w:rPr>
        <w:t xml:space="preserve">.´49 Under this standard, a clause that minimally states that all disputes ³shall be submitted to binding arbitration´ is not enforceable because the contract fails to explain and affirmatively state that the parties are waiving the right to a Judicial forum.50 </w:t>
      </w:r>
      <w:r w:rsidRPr="004B4524">
        <w:rPr>
          <w:rStyle w:val="StyleUnderline"/>
        </w:rPr>
        <w:t>Arbitration agreements have to be more detailed and explicit in order to meet New Jersey’s</w:t>
      </w:r>
      <w:r w:rsidRPr="004B4524">
        <w:rPr>
          <w:sz w:val="16"/>
        </w:rPr>
        <w:t xml:space="preserve"> heightened waiver standard compared to the law of other states, but other </w:t>
      </w:r>
      <w:r w:rsidRPr="00A37F4D">
        <w:rPr>
          <w:rStyle w:val="StyleUnderline"/>
          <w:highlight w:val="cyan"/>
        </w:rPr>
        <w:t xml:space="preserve">courts have </w:t>
      </w:r>
      <w:r w:rsidRPr="00A37F4D">
        <w:rPr>
          <w:rStyle w:val="Emphasis"/>
          <w:highlight w:val="cyan"/>
        </w:rPr>
        <w:t>rejected a heightened waiver standard</w:t>
      </w:r>
      <w:r w:rsidRPr="004B4524">
        <w:rPr>
          <w:rStyle w:val="StyleUnderline"/>
        </w:rPr>
        <w:t xml:space="preserve"> in connection with arbitration agreements.</w:t>
      </w:r>
      <w:r w:rsidRPr="004B4524">
        <w:rPr>
          <w:sz w:val="16"/>
        </w:rPr>
        <w:t xml:space="preserve"> 51</w:t>
      </w:r>
    </w:p>
    <w:p w14:paraId="7A2AD4D6" w14:textId="77777777" w:rsidR="00B60862" w:rsidRPr="004B4524" w:rsidRDefault="00B60862" w:rsidP="00B60862">
      <w:pPr>
        <w:rPr>
          <w:sz w:val="16"/>
        </w:rPr>
      </w:pPr>
      <w:r w:rsidRPr="00A37F4D">
        <w:rPr>
          <w:rStyle w:val="StyleUnderline"/>
          <w:highlight w:val="cyan"/>
        </w:rPr>
        <w:t>Another example</w:t>
      </w:r>
      <w:r w:rsidRPr="004B4524">
        <w:rPr>
          <w:rStyle w:val="StyleUnderline"/>
        </w:rPr>
        <w:t xml:space="preserve"> of the </w:t>
      </w:r>
      <w:r w:rsidRPr="004B4524">
        <w:rPr>
          <w:rStyle w:val="Emphasis"/>
        </w:rPr>
        <w:t>inconsistency</w:t>
      </w:r>
      <w:r w:rsidRPr="004B4524">
        <w:rPr>
          <w:rStyle w:val="StyleUnderline"/>
        </w:rPr>
        <w:t xml:space="preserve"> and </w:t>
      </w:r>
      <w:r w:rsidRPr="004B4524">
        <w:rPr>
          <w:rStyle w:val="Emphasis"/>
        </w:rPr>
        <w:t>uncertainty</w:t>
      </w:r>
      <w:r w:rsidRPr="004B4524">
        <w:rPr>
          <w:sz w:val="16"/>
        </w:rPr>
        <w:t xml:space="preserve"> </w:t>
      </w:r>
      <w:r w:rsidRPr="004B4524">
        <w:rPr>
          <w:rStyle w:val="StyleUnderline"/>
        </w:rPr>
        <w:t xml:space="preserve">that can arise when trying to enforce an arbitration clause under the varying contract laws of different states </w:t>
      </w:r>
      <w:r w:rsidRPr="00A37F4D">
        <w:rPr>
          <w:rStyle w:val="StyleUnderline"/>
          <w:highlight w:val="cyan"/>
        </w:rPr>
        <w:t>involves</w:t>
      </w:r>
      <w:r w:rsidRPr="004B4524">
        <w:rPr>
          <w:rStyle w:val="StyleUnderline"/>
        </w:rPr>
        <w:t xml:space="preserve"> the </w:t>
      </w:r>
      <w:r w:rsidRPr="00A37F4D">
        <w:rPr>
          <w:rStyle w:val="Emphasis"/>
          <w:highlight w:val="cyan"/>
        </w:rPr>
        <w:t>doctrine of unconscionability</w:t>
      </w:r>
      <w:r w:rsidRPr="004B4524">
        <w:rPr>
          <w:sz w:val="16"/>
        </w:rPr>
        <w:t xml:space="preserve">. The doctrine of unconscionability </w:t>
      </w:r>
      <w:r w:rsidRPr="004B4524">
        <w:rPr>
          <w:rStyle w:val="StyleUnderline"/>
        </w:rPr>
        <w:t>can be used to invalidate an arbitration agreement, but the precise contours or requirements to show unconscionability</w:t>
      </w:r>
      <w:r w:rsidRPr="004B4524">
        <w:rPr>
          <w:sz w:val="16"/>
        </w:rPr>
        <w:t xml:space="preserve"> </w:t>
      </w:r>
      <w:r w:rsidRPr="00A37F4D">
        <w:rPr>
          <w:rStyle w:val="Emphasis"/>
          <w:highlight w:val="cyan"/>
        </w:rPr>
        <w:t>can vary from state to state</w:t>
      </w:r>
      <w:r w:rsidRPr="004B4524">
        <w:rPr>
          <w:sz w:val="16"/>
        </w:rPr>
        <w:t xml:space="preserve">. For example, </w:t>
      </w:r>
      <w:r w:rsidRPr="004B4524">
        <w:rPr>
          <w:rStyle w:val="StyleUnderline"/>
        </w:rPr>
        <w:t xml:space="preserve">state contract law regarding unconscionability tends to involve two elements of </w:t>
      </w:r>
      <w:r w:rsidRPr="004B4524">
        <w:rPr>
          <w:rStyle w:val="StyleUnderline"/>
        </w:rPr>
        <w:lastRenderedPageBreak/>
        <w:t>unconscionability: procedural unconscionability</w:t>
      </w:r>
      <w:r w:rsidRPr="004B4524">
        <w:rPr>
          <w:sz w:val="16"/>
        </w:rPr>
        <w:t xml:space="preserve"> (which generally focuses on the factual circumstances of a contract’s formation or the bargaining process) and </w:t>
      </w:r>
      <w:r w:rsidRPr="004B4524">
        <w:rPr>
          <w:rStyle w:val="StyleUnderline"/>
        </w:rPr>
        <w:t>substantive unconscionability</w:t>
      </w:r>
      <w:r w:rsidRPr="004B4524">
        <w:rPr>
          <w:sz w:val="16"/>
        </w:rPr>
        <w:t xml:space="preserve"> (which generally focuses on the ³one-sided, overly-harsh,´ unfair nature of the terms of the arbitration agreement). 52 In some states, like Arizona, New Mexico, Washington, and Missouri, both elements of unconscionability do not need to exist.53</w:t>
      </w:r>
    </w:p>
    <w:p w14:paraId="58341CE9" w14:textId="77777777" w:rsidR="00B60862" w:rsidRPr="004B4524" w:rsidRDefault="00B60862" w:rsidP="00B60862">
      <w:pPr>
        <w:rPr>
          <w:sz w:val="16"/>
        </w:rPr>
      </w:pPr>
      <w:r w:rsidRPr="004B4524">
        <w:rPr>
          <w:sz w:val="16"/>
        </w:rPr>
        <w:t>However, other states require a showing of both substantive and procedural unconscionability.54 Courts have found that the differences among state contract law regarding unconscionability can prevent the certification of a class.55</w:t>
      </w:r>
    </w:p>
    <w:p w14:paraId="62460A8F" w14:textId="77777777" w:rsidR="00B60862" w:rsidRPr="004B4524" w:rsidRDefault="00B60862" w:rsidP="00B60862">
      <w:pPr>
        <w:rPr>
          <w:sz w:val="16"/>
        </w:rPr>
      </w:pPr>
      <w:r w:rsidRPr="004B4524">
        <w:rPr>
          <w:rStyle w:val="StyleUnderline"/>
        </w:rPr>
        <w:t xml:space="preserve">There exists </w:t>
      </w:r>
      <w:r w:rsidRPr="00A37F4D">
        <w:rPr>
          <w:rStyle w:val="Emphasis"/>
          <w:highlight w:val="cyan"/>
        </w:rPr>
        <w:t>tension</w:t>
      </w:r>
      <w:r w:rsidRPr="004B4524">
        <w:rPr>
          <w:sz w:val="16"/>
        </w:rPr>
        <w:t xml:space="preserve">, </w:t>
      </w:r>
      <w:r w:rsidRPr="004B4524">
        <w:rPr>
          <w:rStyle w:val="Emphasis"/>
        </w:rPr>
        <w:t>uncertainty</w:t>
      </w:r>
      <w:r w:rsidRPr="004B4524">
        <w:rPr>
          <w:sz w:val="16"/>
        </w:rPr>
        <w:t xml:space="preserve">, </w:t>
      </w:r>
      <w:r w:rsidRPr="00A37F4D">
        <w:rPr>
          <w:rStyle w:val="StyleUnderline"/>
          <w:highlight w:val="cyan"/>
        </w:rPr>
        <w:t xml:space="preserve">and </w:t>
      </w:r>
      <w:r w:rsidRPr="00A37F4D">
        <w:rPr>
          <w:rStyle w:val="Emphasis"/>
          <w:highlight w:val="cyan"/>
        </w:rPr>
        <w:t>conflicting decisions</w:t>
      </w:r>
      <w:r w:rsidRPr="004B4524">
        <w:rPr>
          <w:sz w:val="16"/>
        </w:rPr>
        <w:t xml:space="preserve"> </w:t>
      </w:r>
      <w:r w:rsidRPr="004B4524">
        <w:rPr>
          <w:rStyle w:val="StyleUnderline"/>
        </w:rPr>
        <w:t xml:space="preserve">regarding whether particular arbitration provisions or particular contracting scenarios are </w:t>
      </w:r>
      <w:r w:rsidRPr="004B4524">
        <w:rPr>
          <w:rStyle w:val="Emphasis"/>
        </w:rPr>
        <w:t>unconscionable under state law</w:t>
      </w:r>
      <w:r w:rsidRPr="004B4524">
        <w:rPr>
          <w:sz w:val="16"/>
        </w:rPr>
        <w:t xml:space="preserve">. For example, </w:t>
      </w:r>
      <w:r w:rsidRPr="004B4524">
        <w:rPr>
          <w:rStyle w:val="StyleUnderline"/>
        </w:rPr>
        <w:t xml:space="preserve">if an arbitration clause purports to shorten a statute of limitations by stating that arbitral claims must be filed within an abbreviated time period, </w:t>
      </w:r>
      <w:r w:rsidRPr="00A37F4D">
        <w:rPr>
          <w:rStyle w:val="StyleUnderline"/>
          <w:highlight w:val="cyan"/>
        </w:rPr>
        <w:t xml:space="preserve">courts have reached </w:t>
      </w:r>
      <w:r w:rsidRPr="00A37F4D">
        <w:rPr>
          <w:rStyle w:val="Emphasis"/>
          <w:highlight w:val="cyan"/>
        </w:rPr>
        <w:t>different</w:t>
      </w:r>
      <w:r w:rsidRPr="004B4524">
        <w:rPr>
          <w:rStyle w:val="Emphasis"/>
        </w:rPr>
        <w:t xml:space="preserve"> </w:t>
      </w:r>
      <w:r w:rsidRPr="00A37F4D">
        <w:rPr>
          <w:rStyle w:val="Emphasis"/>
          <w:highlight w:val="cyan"/>
        </w:rPr>
        <w:t>conclusions</w:t>
      </w:r>
      <w:r w:rsidRPr="004B4524">
        <w:rPr>
          <w:rStyle w:val="StyleUnderline"/>
        </w:rPr>
        <w:t xml:space="preserve"> regarding whether the abbreviated statute of limitations is enforceable or substantively unconscionable</w:t>
      </w:r>
      <w:r w:rsidRPr="004B4524">
        <w:rPr>
          <w:sz w:val="16"/>
        </w:rPr>
        <w:t xml:space="preserve">.56 </w:t>
      </w:r>
      <w:r w:rsidRPr="004B4524">
        <w:rPr>
          <w:rStyle w:val="StyleUnderline"/>
        </w:rPr>
        <w:t>Another scenario that has produced different</w:t>
      </w:r>
      <w:r w:rsidRPr="004B4524">
        <w:rPr>
          <w:sz w:val="16"/>
        </w:rPr>
        <w:t xml:space="preserve">, </w:t>
      </w:r>
      <w:r w:rsidRPr="004B4524">
        <w:rPr>
          <w:rStyle w:val="Emphasis"/>
        </w:rPr>
        <w:t>conflicting court decisions</w:t>
      </w:r>
      <w:r w:rsidRPr="004B4524">
        <w:rPr>
          <w:sz w:val="16"/>
        </w:rPr>
        <w:t xml:space="preserve"> </w:t>
      </w:r>
      <w:r w:rsidRPr="004B4524">
        <w:rPr>
          <w:rStyle w:val="StyleUnderline"/>
        </w:rPr>
        <w:t>is whether the failure to attach arbitral rules to a contract makes the contract procedurally unconscionable</w:t>
      </w:r>
      <w:r w:rsidRPr="004B4524">
        <w:rPr>
          <w:sz w:val="16"/>
        </w:rPr>
        <w:t>.57 Some arbitration clauses purport to give one party the right to unilaterally modify the arbitration clause, and courts across the country have also differed regarding the unconscionability of such terms.58 Additionally, courts have reached different conclusions as to whether a confidentiality provision makes an arbitration agreement unconscionable.59</w:t>
      </w:r>
    </w:p>
    <w:p w14:paraId="340FE9B7" w14:textId="77777777" w:rsidR="00B60862" w:rsidRPr="004B4524" w:rsidRDefault="00B60862" w:rsidP="00B60862">
      <w:pPr>
        <w:rPr>
          <w:sz w:val="16"/>
        </w:rPr>
      </w:pPr>
      <w:r w:rsidRPr="004B4524">
        <w:rPr>
          <w:rStyle w:val="StyleUnderline"/>
        </w:rPr>
        <w:t xml:space="preserve">With differences in state laws arising from the hybrid nature of section 2, court decisions sometimes differ </w:t>
      </w:r>
      <w:r w:rsidRPr="00A37F4D">
        <w:rPr>
          <w:rStyle w:val="StyleUnderline"/>
          <w:highlight w:val="cyan"/>
        </w:rPr>
        <w:t>regarding</w:t>
      </w:r>
      <w:r w:rsidRPr="004B4524">
        <w:rPr>
          <w:rStyle w:val="StyleUnderline"/>
        </w:rPr>
        <w:t xml:space="preserve"> the enforceability of </w:t>
      </w:r>
      <w:r w:rsidRPr="00A37F4D">
        <w:rPr>
          <w:rStyle w:val="Emphasis"/>
          <w:highlight w:val="cyan"/>
        </w:rPr>
        <w:t>identical arbitration agreements</w:t>
      </w:r>
      <w:r w:rsidRPr="004B4524">
        <w:rPr>
          <w:sz w:val="16"/>
        </w:rPr>
        <w:t xml:space="preserve">. For example, </w:t>
      </w:r>
      <w:r w:rsidRPr="004B4524">
        <w:rPr>
          <w:rStyle w:val="StyleUnderline"/>
        </w:rPr>
        <w:t>the Fifth Circuit enforced an employment arbitration clause under Texas’ unconscionability law</w:t>
      </w:r>
      <w:r w:rsidRPr="004B4524">
        <w:rPr>
          <w:sz w:val="16"/>
        </w:rPr>
        <w:t xml:space="preserve">, while </w:t>
      </w:r>
      <w:r w:rsidRPr="004B4524">
        <w:rPr>
          <w:rStyle w:val="StyleUnderline"/>
        </w:rPr>
        <w:t>the Ninth Circuit invalidated the same clause under California law</w:t>
      </w:r>
      <w:r w:rsidRPr="004B4524">
        <w:rPr>
          <w:sz w:val="16"/>
        </w:rPr>
        <w:t xml:space="preserve">.60 </w:t>
      </w:r>
      <w:r w:rsidRPr="004B4524">
        <w:rPr>
          <w:rStyle w:val="StyleUnderline"/>
        </w:rPr>
        <w:t xml:space="preserve">There are other examples where courts reach </w:t>
      </w:r>
      <w:r w:rsidRPr="004B4524">
        <w:rPr>
          <w:rStyle w:val="Emphasis"/>
        </w:rPr>
        <w:t>inconsistent results</w:t>
      </w:r>
      <w:r w:rsidRPr="004B4524">
        <w:rPr>
          <w:rStyle w:val="StyleUnderline"/>
        </w:rPr>
        <w:t xml:space="preserve"> regarding the enforceability of the same arbitration clause, such as a clause in a nursing home agreement</w:t>
      </w:r>
      <w:r w:rsidRPr="004B4524">
        <w:rPr>
          <w:sz w:val="16"/>
        </w:rPr>
        <w:t xml:space="preserve">.61 </w:t>
      </w:r>
    </w:p>
    <w:p w14:paraId="6185DC2F" w14:textId="77777777" w:rsidR="00B60862" w:rsidRPr="004B4524" w:rsidRDefault="00B60862" w:rsidP="00B60862">
      <w:pPr>
        <w:rPr>
          <w:sz w:val="16"/>
        </w:rPr>
      </w:pPr>
      <w:r w:rsidRPr="004B4524">
        <w:rPr>
          <w:sz w:val="16"/>
        </w:rPr>
        <w:t xml:space="preserve">Other </w:t>
      </w:r>
      <w:r w:rsidRPr="004B4524">
        <w:rPr>
          <w:rStyle w:val="StyleUnderline"/>
        </w:rPr>
        <w:t xml:space="preserve">particular fact patterns have produced </w:t>
      </w:r>
      <w:r w:rsidRPr="004B4524">
        <w:rPr>
          <w:rStyle w:val="Emphasis"/>
        </w:rPr>
        <w:t>inconsistent results</w:t>
      </w:r>
      <w:r w:rsidRPr="004B4524">
        <w:rPr>
          <w:rStyle w:val="StyleUnderline"/>
        </w:rPr>
        <w:t xml:space="preserve"> regarding the enforceability of arbitration clauses</w:t>
      </w:r>
      <w:r w:rsidRPr="004B4524">
        <w:rPr>
          <w:sz w:val="16"/>
        </w:rPr>
        <w:t xml:space="preserve">. One such instance is when a company purports to amend its original consumer contract by adding an arbitration clause. 62 </w:t>
      </w:r>
      <w:r w:rsidRPr="004B4524">
        <w:rPr>
          <w:rStyle w:val="StyleUnderline"/>
        </w:rPr>
        <w:t>There is also tension regarding the enforcement of arbitration clauses based on the continued employment of a worker, with some courts holding that continued employment constitutes adequate consideration for a newly-added arbitration clause, while other courts reach the opposite conclusion based on different state contract laws</w:t>
      </w:r>
      <w:r w:rsidRPr="004B4524">
        <w:rPr>
          <w:sz w:val="16"/>
        </w:rPr>
        <w:t xml:space="preserve">. 63 Another situation giving rise to conflicting decisions occurs when a contract contains both an arbitration clause and a forum selection clause requiring claims to be filed in court. Some courts construe the two clauses in harmony, as requiring arbitration and also requiring any litigation regarding the arbitration to comply with the Judicial forum selection clause. 64 </w:t>
      </w:r>
      <w:r w:rsidRPr="004B4524">
        <w:rPr>
          <w:rStyle w:val="StyleUnderline"/>
        </w:rPr>
        <w:t xml:space="preserve">However, other courts find that there is no obligation to arbitrate when a contract contains both an </w:t>
      </w:r>
      <w:r w:rsidRPr="004B4524">
        <w:rPr>
          <w:rStyle w:val="Emphasis"/>
        </w:rPr>
        <w:t>arbitration clause</w:t>
      </w:r>
      <w:r w:rsidRPr="004B4524">
        <w:rPr>
          <w:rStyle w:val="StyleUnderline"/>
        </w:rPr>
        <w:t xml:space="preserve"> and </w:t>
      </w:r>
      <w:r w:rsidRPr="004B4524">
        <w:rPr>
          <w:rStyle w:val="Emphasis"/>
        </w:rPr>
        <w:t>Judicial forum selection clause</w:t>
      </w:r>
      <w:r w:rsidRPr="004B4524">
        <w:rPr>
          <w:sz w:val="16"/>
        </w:rPr>
        <w:t>. 65</w:t>
      </w:r>
    </w:p>
    <w:p w14:paraId="675CD495" w14:textId="77777777" w:rsidR="00B60862" w:rsidRPr="004B4524" w:rsidRDefault="00B60862" w:rsidP="00B60862">
      <w:pPr>
        <w:rPr>
          <w:sz w:val="16"/>
        </w:rPr>
      </w:pPr>
      <w:r w:rsidRPr="004B4524">
        <w:rPr>
          <w:sz w:val="16"/>
        </w:rPr>
        <w:t>Another fact pattern that can produce varying results under the different contract laws of various states involves the rights and obligations of nonsignatories to a contract. In Judge v. Unigroup, Inc., 66 (³Unigroup´) the court addressed the enforcement of arbitration agreements by nonsignatories in the transportation services industry.67 The plaintiffs from different states did not directly enter into contracts with the defendant moving companies, and thus, the court had to address whether the defendants, as non-signatories to the contracts containing arbitration clauses, could compel the plaintiffs’ claims to arbitration.68 With the plaintiffs being from four different states (Florida, New -ersey, Virginia, and Ohio), the court had to analy]e the contract laws of each state to evaluate whether non-signatories could enforce a contract. 69 The Florida plaintiffs’ claims and allegations against the non-signatory defendants were intertwined with and arose out of the contract containing the arbitration clause, and based on Florida contract law involving non-signatories, the court held the non-signatory could compel arbitration based on an intertwining claims theory. 70 For the New -ersey plaintiffs, the court recogni]ed that New -ersey contract law, unlike Florida law, did not recogni]e an intertwining claims theory. 71 Instead, in order to compel arbitration, the non-signatory defendants would have to show that the New -ersey plaintiffs engaged in conduct that induced reliance, and the defendants relied on the conduct to their detriment.72 The court found that the non-signatory defendants did not demonstrate any detrimental reliance.73 Likewise, for the Ohio plaintiffs, the court did not allow the non-signatory defendants to compel arbitration because Ohio law required detrimental reliance to exist for estoppel, and detrimental reliance was not demonstrated.</w:t>
      </w:r>
    </w:p>
    <w:p w14:paraId="6F544C57" w14:textId="77777777" w:rsidR="00B60862" w:rsidRPr="004B4524" w:rsidRDefault="00B60862" w:rsidP="00B60862">
      <w:pPr>
        <w:rPr>
          <w:sz w:val="16"/>
        </w:rPr>
      </w:pPr>
      <w:r w:rsidRPr="004B4524">
        <w:rPr>
          <w:sz w:val="16"/>
        </w:rPr>
        <w:lastRenderedPageBreak/>
        <w:t xml:space="preserve">74 Similarly, for the Virginia plaintiffs, the court did not allow the non-signatory defendants to compel arbitration because the defendants failed to show reliance on an action or statement of the Virginia plaintiffs, which was required under Virginia law.75 The Unigroup case demonstrates how the </w:t>
      </w:r>
      <w:r w:rsidRPr="004B4524">
        <w:rPr>
          <w:rStyle w:val="StyleUnderline"/>
        </w:rPr>
        <w:t>enforceability of a particular arbitration clause can vary depending on which state contract law controls under the hybrid functioning of section 2 of the FAA</w:t>
      </w:r>
      <w:r w:rsidRPr="004B4524">
        <w:rPr>
          <w:sz w:val="16"/>
        </w:rPr>
        <w:t>.76</w:t>
      </w:r>
    </w:p>
    <w:p w14:paraId="10019B3F" w14:textId="77777777" w:rsidR="00B60862" w:rsidRPr="004B4524" w:rsidRDefault="00B60862" w:rsidP="00B60862">
      <w:pPr>
        <w:rPr>
          <w:rStyle w:val="Emphasis"/>
        </w:rPr>
      </w:pPr>
      <w:r w:rsidRPr="004B4524">
        <w:rPr>
          <w:sz w:val="16"/>
        </w:rPr>
        <w:t xml:space="preserve">There can also be a lack of uniformity in how courts analyze potential flaws in connection with an arbitration agreement. For example, in a situation where a lawyer is trying to implement and enforce an arbitration clause with a client, some courts will analy]e the lawyer’s failure to explain the arbitration provisions under the concept of fiduciary duty.77 However, courts have also analyzed this same situation, the lawyer’s failure to explain arbitration to a client, under the doctrine of procedural unconscionability.78 Similarly, </w:t>
      </w:r>
      <w:r w:rsidRPr="004B4524">
        <w:rPr>
          <w:rStyle w:val="StyleUnderline"/>
        </w:rPr>
        <w:t>harsh or one-sided terms in an arbitration clause have been analyzed under different doctrines, such as substantive unconscionability</w:t>
      </w:r>
      <w:r w:rsidRPr="004B4524">
        <w:rPr>
          <w:sz w:val="16"/>
        </w:rPr>
        <w:t xml:space="preserve">,79 </w:t>
      </w:r>
      <w:r w:rsidRPr="004B4524">
        <w:rPr>
          <w:rStyle w:val="StyleUnderline"/>
        </w:rPr>
        <w:t>the effective vindication doctrine</w:t>
      </w:r>
      <w:r w:rsidRPr="004B4524">
        <w:rPr>
          <w:sz w:val="16"/>
        </w:rPr>
        <w:t xml:space="preserve">,80 </w:t>
      </w:r>
      <w:r w:rsidRPr="004B4524">
        <w:rPr>
          <w:rStyle w:val="StyleUnderline"/>
        </w:rPr>
        <w:t>or the breach of a covenant of good faith and fair dealing</w:t>
      </w:r>
      <w:r w:rsidRPr="004B4524">
        <w:rPr>
          <w:sz w:val="16"/>
        </w:rPr>
        <w:t xml:space="preserve">.81 </w:t>
      </w:r>
      <w:r w:rsidRPr="004B4524">
        <w:rPr>
          <w:rStyle w:val="StyleUnderline"/>
        </w:rPr>
        <w:t>With different state laws and different possible doctrines</w:t>
      </w:r>
      <w:r w:rsidRPr="004B4524">
        <w:rPr>
          <w:sz w:val="16"/>
        </w:rPr>
        <w:t xml:space="preserve">, </w:t>
      </w:r>
      <w:r w:rsidRPr="00A37F4D">
        <w:rPr>
          <w:rStyle w:val="Emphasis"/>
          <w:highlight w:val="cyan"/>
        </w:rPr>
        <w:t>greater clarity can be brought</w:t>
      </w:r>
      <w:r w:rsidRPr="004B4524">
        <w:rPr>
          <w:rStyle w:val="Emphasis"/>
        </w:rPr>
        <w:t xml:space="preserve"> to the evaluation of arbitration clauses </w:t>
      </w:r>
      <w:r w:rsidRPr="00A37F4D">
        <w:rPr>
          <w:rStyle w:val="Emphasis"/>
          <w:highlight w:val="cyan"/>
        </w:rPr>
        <w:t>with a uniform, national standard</w:t>
      </w:r>
      <w:r w:rsidRPr="00463DF2">
        <w:t>.</w:t>
      </w:r>
    </w:p>
    <w:p w14:paraId="28AD7A1C" w14:textId="77777777" w:rsidR="00B60862" w:rsidRPr="004B4524" w:rsidRDefault="00B60862" w:rsidP="00B60862">
      <w:pPr>
        <w:rPr>
          <w:sz w:val="16"/>
        </w:rPr>
      </w:pPr>
      <w:r w:rsidRPr="004B4524">
        <w:rPr>
          <w:sz w:val="16"/>
        </w:rPr>
        <w:t xml:space="preserve">The above issues and court cases are a few examples regarding how the enforceability of arbitration clauses can differ depending on state contract law incorporated through section 2 of the FAA. There are </w:t>
      </w:r>
      <w:r w:rsidRPr="004B4524">
        <w:rPr>
          <w:rStyle w:val="Emphasis"/>
        </w:rPr>
        <w:t>conflicting decisions</w:t>
      </w:r>
      <w:r w:rsidRPr="004B4524">
        <w:rPr>
          <w:sz w:val="16"/>
        </w:rPr>
        <w:t xml:space="preserve"> </w:t>
      </w:r>
      <w:r w:rsidRPr="004B4524">
        <w:rPr>
          <w:rStyle w:val="StyleUnderline"/>
        </w:rPr>
        <w:t>and</w:t>
      </w:r>
      <w:r w:rsidRPr="004B4524">
        <w:rPr>
          <w:sz w:val="16"/>
        </w:rPr>
        <w:t xml:space="preserve"> </w:t>
      </w:r>
      <w:r w:rsidRPr="004B4524">
        <w:rPr>
          <w:rStyle w:val="Emphasis"/>
        </w:rPr>
        <w:t>uncertainties</w:t>
      </w:r>
      <w:r w:rsidRPr="004B4524">
        <w:rPr>
          <w:sz w:val="16"/>
        </w:rPr>
        <w:t xml:space="preserve"> </w:t>
      </w:r>
      <w:r w:rsidRPr="004B4524">
        <w:rPr>
          <w:rStyle w:val="StyleUnderline"/>
        </w:rPr>
        <w:t>regarding the enforceability</w:t>
      </w:r>
      <w:r w:rsidRPr="004B4524">
        <w:rPr>
          <w:sz w:val="16"/>
        </w:rPr>
        <w:t xml:space="preserve"> </w:t>
      </w:r>
      <w:r w:rsidRPr="004B4524">
        <w:rPr>
          <w:rStyle w:val="StyleUnderline"/>
        </w:rPr>
        <w:t>of arbitration clauses in other, different settings based on differing state contract law</w:t>
      </w:r>
      <w:r w:rsidRPr="004B4524">
        <w:rPr>
          <w:sz w:val="16"/>
        </w:rPr>
        <w:t>.82</w:t>
      </w:r>
    </w:p>
    <w:p w14:paraId="22323CD2" w14:textId="77777777" w:rsidR="00B60862" w:rsidRPr="004B4524" w:rsidRDefault="00B60862" w:rsidP="00B60862">
      <w:pPr>
        <w:rPr>
          <w:sz w:val="16"/>
        </w:rPr>
      </w:pPr>
      <w:r w:rsidRPr="004B4524">
        <w:rPr>
          <w:sz w:val="16"/>
        </w:rPr>
        <w:t xml:space="preserve">At a more fundamental level, </w:t>
      </w:r>
      <w:r w:rsidRPr="00A37F4D">
        <w:rPr>
          <w:rStyle w:val="StyleUnderline"/>
          <w:highlight w:val="cyan"/>
        </w:rPr>
        <w:t xml:space="preserve">the FAA </w:t>
      </w:r>
      <w:r w:rsidRPr="00A37F4D">
        <w:rPr>
          <w:rStyle w:val="Emphasis"/>
          <w:highlight w:val="cyan"/>
        </w:rPr>
        <w:t>never defines</w:t>
      </w:r>
      <w:r w:rsidRPr="004B4524">
        <w:rPr>
          <w:rStyle w:val="StyleUnderline"/>
        </w:rPr>
        <w:t xml:space="preserve"> the critical term ³</w:t>
      </w:r>
      <w:r w:rsidRPr="00A37F4D">
        <w:rPr>
          <w:rStyle w:val="StyleUnderline"/>
          <w:highlight w:val="cyan"/>
        </w:rPr>
        <w:t>arbitration</w:t>
      </w:r>
      <w:r w:rsidRPr="004B4524">
        <w:rPr>
          <w:sz w:val="16"/>
        </w:rPr>
        <w:t xml:space="preserve">,´ </w:t>
      </w:r>
      <w:r w:rsidRPr="004B4524">
        <w:rPr>
          <w:rStyle w:val="StyleUnderline"/>
        </w:rPr>
        <w:t xml:space="preserve">and </w:t>
      </w:r>
      <w:r w:rsidRPr="00A37F4D">
        <w:rPr>
          <w:rStyle w:val="StyleUnderline"/>
          <w:highlight w:val="cyan"/>
        </w:rPr>
        <w:t xml:space="preserve">there is </w:t>
      </w:r>
      <w:r w:rsidRPr="00A37F4D">
        <w:rPr>
          <w:rStyle w:val="Emphasis"/>
          <w:highlight w:val="cyan"/>
        </w:rPr>
        <w:t>confusion</w:t>
      </w:r>
      <w:r w:rsidRPr="00A37F4D">
        <w:rPr>
          <w:rStyle w:val="StyleUnderline"/>
          <w:highlight w:val="cyan"/>
        </w:rPr>
        <w:t xml:space="preserve"> ove</w:t>
      </w:r>
      <w:r w:rsidRPr="004B4524">
        <w:rPr>
          <w:rStyle w:val="StyleUnderline"/>
        </w:rPr>
        <w:t xml:space="preserve">r the definition or </w:t>
      </w:r>
      <w:r w:rsidRPr="00A37F4D">
        <w:rPr>
          <w:rStyle w:val="Emphasis"/>
          <w:highlight w:val="cyan"/>
        </w:rPr>
        <w:t>scope</w:t>
      </w:r>
      <w:r w:rsidRPr="004B4524">
        <w:rPr>
          <w:rStyle w:val="Emphasis"/>
        </w:rPr>
        <w:t xml:space="preserve"> of arbitration</w:t>
      </w:r>
      <w:r w:rsidRPr="004B4524">
        <w:rPr>
          <w:sz w:val="16"/>
        </w:rPr>
        <w:t xml:space="preserve"> </w:t>
      </w:r>
      <w:r w:rsidRPr="00A37F4D">
        <w:rPr>
          <w:rStyle w:val="StyleUnderline"/>
          <w:highlight w:val="cyan"/>
        </w:rPr>
        <w:t>under the FAA</w:t>
      </w:r>
      <w:r w:rsidRPr="004B4524">
        <w:rPr>
          <w:sz w:val="16"/>
        </w:rPr>
        <w:t xml:space="preserve">. For example, although </w:t>
      </w:r>
      <w:r w:rsidRPr="004B4524">
        <w:rPr>
          <w:rStyle w:val="StyleUnderline"/>
        </w:rPr>
        <w:t>some courts hold that non-binding procedures are arbitration</w:t>
      </w:r>
      <w:r w:rsidRPr="004B4524">
        <w:rPr>
          <w:sz w:val="16"/>
        </w:rPr>
        <w:t xml:space="preserve"> under the FAA,83 </w:t>
      </w:r>
      <w:r w:rsidRPr="004B4524">
        <w:rPr>
          <w:rStyle w:val="StyleUnderline"/>
        </w:rPr>
        <w:t>other courts treat non-binding procedures as beyond the scope of the FAA.</w:t>
      </w:r>
      <w:r w:rsidRPr="004B4524">
        <w:rPr>
          <w:sz w:val="16"/>
        </w:rPr>
        <w:t xml:space="preserve">84 Furthermore, </w:t>
      </w:r>
      <w:r w:rsidRPr="004B4524">
        <w:rPr>
          <w:rStyle w:val="StyleUnderline"/>
        </w:rPr>
        <w:t>there is tension as to whether an appraisal process should count as arbitration under the FAA</w:t>
      </w:r>
      <w:r w:rsidRPr="004B4524">
        <w:rPr>
          <w:sz w:val="16"/>
        </w:rPr>
        <w:t>.85</w:t>
      </w:r>
    </w:p>
    <w:p w14:paraId="7C54040D" w14:textId="77777777" w:rsidR="00B60862" w:rsidRPr="004B4524" w:rsidRDefault="00B60862" w:rsidP="00B60862">
      <w:pPr>
        <w:rPr>
          <w:sz w:val="16"/>
        </w:rPr>
      </w:pPr>
      <w:r w:rsidRPr="004B4524">
        <w:rPr>
          <w:sz w:val="16"/>
        </w:rPr>
        <w:t xml:space="preserve">To make matters worse and multiply the existing confusion regarding the very meaning of arbitration, there is also uncertainty over whether state law or federal law controls the definition of arbitration under the FAA. For example, in Druco Restaurants, Inc. v. Steak n Shake Enterprises, Inc.86 (³Druco´), a federal district court concluded that a non-binding arbitration provision in a franchise agreement did not fall under the meaning of arbitration under the FAA.87 The Druco district court specifically quoted section 2 of the FAA and concluded that the non-binding process did not qualify as an agreement ³to settle by arbitration a controversy.´88 In quoting and relying directly on the federal statute, the district court’s analysis seems to be rooted in federal law. However, the Seventh Circuit, in affirming Druco, relied on a related, but slightly different, rationale. 89 The Seventh Circuit held that the non-binding arbitration provision was illusory and too indefinite under state contract law to be enforced. 90 Thus, </w:t>
      </w:r>
      <w:r w:rsidRPr="004B4524">
        <w:rPr>
          <w:rStyle w:val="StyleUnderline"/>
        </w:rPr>
        <w:t>t</w:t>
      </w:r>
      <w:r w:rsidRPr="00A37F4D">
        <w:rPr>
          <w:rStyle w:val="StyleUnderline"/>
          <w:highlight w:val="cyan"/>
        </w:rPr>
        <w:t xml:space="preserve">here is uncertainty as to whether </w:t>
      </w:r>
      <w:r w:rsidRPr="00A37F4D">
        <w:rPr>
          <w:rStyle w:val="Emphasis"/>
          <w:highlight w:val="cyan"/>
        </w:rPr>
        <w:t>state law</w:t>
      </w:r>
      <w:r w:rsidRPr="00A37F4D">
        <w:rPr>
          <w:rStyle w:val="StyleUnderline"/>
          <w:highlight w:val="cyan"/>
        </w:rPr>
        <w:t xml:space="preserve"> or </w:t>
      </w:r>
      <w:r w:rsidRPr="00A37F4D">
        <w:rPr>
          <w:rStyle w:val="Emphasis"/>
          <w:highlight w:val="cyan"/>
        </w:rPr>
        <w:t>federal law</w:t>
      </w:r>
      <w:r w:rsidRPr="00A37F4D">
        <w:rPr>
          <w:rStyle w:val="StyleUnderline"/>
          <w:highlight w:val="cyan"/>
        </w:rPr>
        <w:t xml:space="preserve"> controls</w:t>
      </w:r>
      <w:r w:rsidRPr="004B4524">
        <w:rPr>
          <w:rStyle w:val="StyleUnderline"/>
        </w:rPr>
        <w:t xml:space="preserve"> the very definition of arbitration under the FAA</w:t>
      </w:r>
      <w:r w:rsidRPr="004B4524">
        <w:rPr>
          <w:sz w:val="16"/>
        </w:rPr>
        <w:t>.91</w:t>
      </w:r>
    </w:p>
    <w:p w14:paraId="3E2C56AA" w14:textId="77777777" w:rsidR="00B60862" w:rsidRPr="004B4524" w:rsidRDefault="00B60862" w:rsidP="00B60862">
      <w:pPr>
        <w:rPr>
          <w:sz w:val="16"/>
        </w:rPr>
      </w:pPr>
      <w:r w:rsidRPr="004B4524">
        <w:rPr>
          <w:rStyle w:val="StyleUnderline"/>
        </w:rPr>
        <w:t>In sum</w:t>
      </w:r>
      <w:r w:rsidRPr="004B4524">
        <w:rPr>
          <w:sz w:val="16"/>
        </w:rPr>
        <w:t xml:space="preserve">, </w:t>
      </w:r>
      <w:r w:rsidRPr="004B4524">
        <w:rPr>
          <w:rStyle w:val="StyleUnderline"/>
        </w:rPr>
        <w:t xml:space="preserve">this section of the essay demonstrated how there is </w:t>
      </w:r>
      <w:r w:rsidRPr="004B4524">
        <w:rPr>
          <w:rStyle w:val="Emphasis"/>
        </w:rPr>
        <w:t>tension</w:t>
      </w:r>
      <w:r w:rsidRPr="004B4524">
        <w:rPr>
          <w:rStyle w:val="StyleUnderline"/>
        </w:rPr>
        <w:t xml:space="preserve">, </w:t>
      </w:r>
      <w:r w:rsidRPr="004B4524">
        <w:rPr>
          <w:rStyle w:val="Emphasis"/>
        </w:rPr>
        <w:t>confusion</w:t>
      </w:r>
      <w:r w:rsidRPr="004B4524">
        <w:rPr>
          <w:rStyle w:val="StyleUnderline"/>
        </w:rPr>
        <w:t xml:space="preserve">, and </w:t>
      </w:r>
      <w:r w:rsidRPr="004B4524">
        <w:rPr>
          <w:rStyle w:val="Emphasis"/>
        </w:rPr>
        <w:t>inconsistent results</w:t>
      </w:r>
      <w:r w:rsidRPr="004B4524">
        <w:rPr>
          <w:rStyle w:val="StyleUnderline"/>
        </w:rPr>
        <w:t xml:space="preserve"> regarding different dimensions of the enforcement of arbitration clauses</w:t>
      </w:r>
      <w:r w:rsidRPr="004B4524">
        <w:rPr>
          <w:sz w:val="16"/>
        </w:rPr>
        <w:t>.</w:t>
      </w:r>
    </w:p>
    <w:p w14:paraId="46059FD5" w14:textId="77777777" w:rsidR="00B60862" w:rsidRPr="004B4524" w:rsidRDefault="00B60862" w:rsidP="00B60862">
      <w:pPr>
        <w:pStyle w:val="Heading4"/>
        <w:rPr>
          <w:rFonts w:cs="Calibri"/>
        </w:rPr>
      </w:pPr>
      <w:r w:rsidRPr="004B4524">
        <w:rPr>
          <w:rFonts w:cs="Calibri"/>
        </w:rPr>
        <w:t xml:space="preserve">State level decisions that attempt to </w:t>
      </w:r>
      <w:r w:rsidRPr="004B4524">
        <w:rPr>
          <w:rFonts w:cs="Calibri"/>
          <w:u w:val="single"/>
        </w:rPr>
        <w:t>exploit loopholes</w:t>
      </w:r>
      <w:r w:rsidRPr="004B4524">
        <w:rPr>
          <w:rFonts w:cs="Calibri"/>
        </w:rPr>
        <w:t xml:space="preserve"> in FAA enforcement will be </w:t>
      </w:r>
      <w:r w:rsidRPr="004B4524">
        <w:rPr>
          <w:rFonts w:cs="Calibri"/>
          <w:u w:val="single"/>
        </w:rPr>
        <w:t>pre-empted</w:t>
      </w:r>
      <w:r w:rsidRPr="004B4524">
        <w:rPr>
          <w:rFonts w:cs="Calibri"/>
        </w:rPr>
        <w:t xml:space="preserve">, but repeated attempt to </w:t>
      </w:r>
      <w:r w:rsidRPr="004B4524">
        <w:rPr>
          <w:rFonts w:cs="Calibri"/>
          <w:u w:val="single"/>
        </w:rPr>
        <w:t>curtail federal authority</w:t>
      </w:r>
      <w:r w:rsidRPr="004B4524">
        <w:rPr>
          <w:rFonts w:cs="Calibri"/>
        </w:rPr>
        <w:t xml:space="preserve"> results in the broad waiving of </w:t>
      </w:r>
      <w:r w:rsidRPr="004B4524">
        <w:rPr>
          <w:rFonts w:cs="Calibri"/>
          <w:u w:val="single"/>
        </w:rPr>
        <w:t>relief</w:t>
      </w:r>
      <w:r w:rsidRPr="004B4524">
        <w:rPr>
          <w:rFonts w:cs="Calibri"/>
        </w:rPr>
        <w:t xml:space="preserve"> and the legal system’s overall </w:t>
      </w:r>
      <w:r w:rsidRPr="004B4524">
        <w:rPr>
          <w:rFonts w:cs="Calibri"/>
          <w:u w:val="single"/>
        </w:rPr>
        <w:t>legitimacy</w:t>
      </w:r>
      <w:r w:rsidRPr="004B4524">
        <w:rPr>
          <w:rFonts w:cs="Calibri"/>
        </w:rPr>
        <w:t>.</w:t>
      </w:r>
    </w:p>
    <w:p w14:paraId="60D193AE" w14:textId="77777777" w:rsidR="00B60862" w:rsidRPr="004B4524" w:rsidRDefault="00B60862" w:rsidP="00B60862">
      <w:r w:rsidRPr="004B4524">
        <w:t xml:space="preserve">Harvard Law Review </w:t>
      </w:r>
      <w:r w:rsidRPr="004B4524">
        <w:rPr>
          <w:rStyle w:val="Style13ptBold"/>
        </w:rPr>
        <w:t>HLR 21</w:t>
      </w:r>
      <w:r w:rsidRPr="004B4524">
        <w:t>. “State Courts and the Federalization of Arbitration Law”. Volume 134 Issue 3 January 2021</w:t>
      </w:r>
    </w:p>
    <w:p w14:paraId="631B6A3A" w14:textId="77777777" w:rsidR="00B60862" w:rsidRPr="004B4524" w:rsidRDefault="00B60862" w:rsidP="00B60862">
      <w:pPr>
        <w:rPr>
          <w:sz w:val="16"/>
        </w:rPr>
      </w:pPr>
      <w:r w:rsidRPr="004B4524">
        <w:rPr>
          <w:sz w:val="16"/>
        </w:rPr>
        <w:t>C. National Commitments</w:t>
      </w:r>
    </w:p>
    <w:p w14:paraId="2DC7221E" w14:textId="77777777" w:rsidR="00B60862" w:rsidRPr="004B4524" w:rsidRDefault="00B60862" w:rsidP="00B60862">
      <w:pPr>
        <w:rPr>
          <w:sz w:val="16"/>
        </w:rPr>
      </w:pPr>
      <w:r w:rsidRPr="004B4524">
        <w:rPr>
          <w:rStyle w:val="StyleUnderline"/>
        </w:rPr>
        <w:t xml:space="preserve">The </w:t>
      </w:r>
      <w:r w:rsidRPr="00A37F4D">
        <w:rPr>
          <w:rStyle w:val="StyleUnderline"/>
          <w:highlight w:val="cyan"/>
        </w:rPr>
        <w:t>post-Southland</w:t>
      </w:r>
      <w:r w:rsidRPr="004B4524">
        <w:rPr>
          <w:rStyle w:val="StyleUnderline"/>
        </w:rPr>
        <w:t xml:space="preserve"> pattern has generally followed a predictable cycle</w:t>
      </w:r>
      <w:r w:rsidRPr="004B4524">
        <w:rPr>
          <w:sz w:val="16"/>
        </w:rPr>
        <w:t xml:space="preserve">: </w:t>
      </w:r>
      <w:r w:rsidRPr="00A37F4D">
        <w:rPr>
          <w:rStyle w:val="StyleUnderline"/>
          <w:highlight w:val="cyan"/>
        </w:rPr>
        <w:t xml:space="preserve">state courts invent </w:t>
      </w:r>
      <w:r w:rsidRPr="00A37F4D">
        <w:rPr>
          <w:rStyle w:val="Emphasis"/>
          <w:highlight w:val="cyan"/>
        </w:rPr>
        <w:t>new ways to push back</w:t>
      </w:r>
      <w:r w:rsidRPr="004B4524">
        <w:rPr>
          <w:sz w:val="16"/>
        </w:rPr>
        <w:t xml:space="preserve"> </w:t>
      </w:r>
      <w:r w:rsidRPr="004B4524">
        <w:rPr>
          <w:rStyle w:val="StyleUnderline"/>
        </w:rPr>
        <w:t xml:space="preserve">on the statute’s expanding reach, the Court </w:t>
      </w:r>
      <w:r w:rsidRPr="004B4524">
        <w:rPr>
          <w:rStyle w:val="Emphasis"/>
        </w:rPr>
        <w:t>rebukes those attempts</w:t>
      </w:r>
      <w:r w:rsidRPr="004B4524">
        <w:rPr>
          <w:rStyle w:val="StyleUnderline"/>
        </w:rPr>
        <w:t xml:space="preserve"> at pushback</w:t>
      </w:r>
      <w:r w:rsidRPr="004B4524">
        <w:rPr>
          <w:sz w:val="16"/>
        </w:rPr>
        <w:t xml:space="preserve">, </w:t>
      </w:r>
      <w:r w:rsidRPr="004B4524">
        <w:rPr>
          <w:rStyle w:val="StyleUnderline"/>
        </w:rPr>
        <w:t xml:space="preserve">and </w:t>
      </w:r>
      <w:r w:rsidRPr="004B4524">
        <w:rPr>
          <w:rStyle w:val="StyleUnderline"/>
        </w:rPr>
        <w:lastRenderedPageBreak/>
        <w:t xml:space="preserve">state courts </w:t>
      </w:r>
      <w:r w:rsidRPr="004B4524">
        <w:rPr>
          <w:rStyle w:val="Emphasis"/>
        </w:rPr>
        <w:t>begin the process anew</w:t>
      </w:r>
      <w:r w:rsidRPr="004B4524">
        <w:rPr>
          <w:sz w:val="16"/>
        </w:rPr>
        <w:t xml:space="preserve">. </w:t>
      </w:r>
      <w:r w:rsidRPr="004B4524">
        <w:rPr>
          <w:rStyle w:val="StyleUnderline"/>
        </w:rPr>
        <w:t xml:space="preserve">Repetition of this pattern has significantly </w:t>
      </w:r>
      <w:r w:rsidRPr="00BB4A79">
        <w:rPr>
          <w:rStyle w:val="Emphasis"/>
        </w:rPr>
        <w:t>decreased available opportunities</w:t>
      </w:r>
      <w:r w:rsidRPr="00BB4A79">
        <w:t xml:space="preserve"> </w:t>
      </w:r>
      <w:r w:rsidRPr="00A37F4D">
        <w:rPr>
          <w:rStyle w:val="StyleUnderline"/>
          <w:highlight w:val="cyan"/>
        </w:rPr>
        <w:t>for limiting</w:t>
      </w:r>
      <w:r w:rsidRPr="004B4524">
        <w:rPr>
          <w:rStyle w:val="StyleUnderline"/>
        </w:rPr>
        <w:t xml:space="preserve"> or evading the </w:t>
      </w:r>
      <w:r w:rsidRPr="00A37F4D">
        <w:rPr>
          <w:rStyle w:val="StyleUnderline"/>
          <w:highlight w:val="cyan"/>
        </w:rPr>
        <w:t>FAA</w:t>
      </w:r>
      <w:r w:rsidRPr="00BB4A79">
        <w:rPr>
          <w:rStyle w:val="StyleUnderline"/>
        </w:rPr>
        <w:t xml:space="preserve"> in good faith</w:t>
      </w:r>
      <w:r w:rsidRPr="004B4524">
        <w:rPr>
          <w:rStyle w:val="StyleUnderline"/>
        </w:rPr>
        <w:t>.</w:t>
      </w:r>
      <w:r w:rsidRPr="004B4524">
        <w:rPr>
          <w:sz w:val="16"/>
        </w:rPr>
        <w:t xml:space="preserve"> </w:t>
      </w:r>
      <w:r w:rsidRPr="00A37F4D">
        <w:rPr>
          <w:rStyle w:val="Emphasis"/>
          <w:highlight w:val="cyan"/>
        </w:rPr>
        <w:t>Yet</w:t>
      </w:r>
      <w:r w:rsidRPr="004B4524">
        <w:rPr>
          <w:rStyle w:val="StyleUnderline"/>
        </w:rPr>
        <w:t xml:space="preserve"> many </w:t>
      </w:r>
      <w:r w:rsidRPr="00BB4A79">
        <w:rPr>
          <w:rStyle w:val="StyleUnderline"/>
        </w:rPr>
        <w:t xml:space="preserve">state </w:t>
      </w:r>
      <w:r w:rsidRPr="00A37F4D">
        <w:rPr>
          <w:rStyle w:val="StyleUnderline"/>
          <w:highlight w:val="cyan"/>
        </w:rPr>
        <w:t>courts</w:t>
      </w:r>
      <w:r w:rsidRPr="00BB4A79">
        <w:rPr>
          <w:rStyle w:val="StyleUnderline"/>
        </w:rPr>
        <w:t xml:space="preserve"> continue to </w:t>
      </w:r>
      <w:r w:rsidRPr="00A37F4D">
        <w:rPr>
          <w:rStyle w:val="Emphasis"/>
          <w:highlight w:val="cyan"/>
        </w:rPr>
        <w:t>ignore</w:t>
      </w:r>
      <w:r w:rsidRPr="00A37F4D">
        <w:rPr>
          <w:rStyle w:val="StyleUnderline"/>
          <w:highlight w:val="cyan"/>
        </w:rPr>
        <w:t xml:space="preserve"> or</w:t>
      </w:r>
      <w:r w:rsidRPr="00A37F4D">
        <w:rPr>
          <w:sz w:val="16"/>
          <w:highlight w:val="cyan"/>
        </w:rPr>
        <w:t xml:space="preserve"> </w:t>
      </w:r>
      <w:r w:rsidRPr="00A37F4D">
        <w:rPr>
          <w:rStyle w:val="Emphasis"/>
          <w:highlight w:val="cyan"/>
        </w:rPr>
        <w:t>work around the law</w:t>
      </w:r>
      <w:r w:rsidRPr="004B4524">
        <w:rPr>
          <w:sz w:val="16"/>
        </w:rPr>
        <w:t xml:space="preserve">. Today </w:t>
      </w:r>
      <w:r w:rsidRPr="004B4524">
        <w:rPr>
          <w:rStyle w:val="StyleUnderline"/>
        </w:rPr>
        <w:t xml:space="preserve">such attempts </w:t>
      </w:r>
      <w:r w:rsidRPr="004B4524">
        <w:rPr>
          <w:rStyle w:val="Emphasis"/>
        </w:rPr>
        <w:t>produce little</w:t>
      </w:r>
      <w:r w:rsidRPr="004B4524">
        <w:rPr>
          <w:rStyle w:val="StyleUnderline"/>
        </w:rPr>
        <w:t xml:space="preserve"> in terms of promoting the concrete interests of state laws or state judicial systems</w:t>
      </w:r>
      <w:r w:rsidRPr="004B4524">
        <w:rPr>
          <w:sz w:val="16"/>
        </w:rPr>
        <w:t xml:space="preserve">. </w:t>
      </w:r>
      <w:r w:rsidRPr="004B4524">
        <w:rPr>
          <w:rStyle w:val="StyleUnderline"/>
        </w:rPr>
        <w:t xml:space="preserve">The more obvious state courts are about </w:t>
      </w:r>
      <w:r w:rsidRPr="00A37F4D">
        <w:rPr>
          <w:rStyle w:val="StyleUnderline"/>
          <w:highlight w:val="cyan"/>
        </w:rPr>
        <w:t>defying</w:t>
      </w:r>
      <w:r w:rsidRPr="004B4524">
        <w:rPr>
          <w:rStyle w:val="StyleUnderline"/>
        </w:rPr>
        <w:t xml:space="preserve"> federal law</w:t>
      </w:r>
      <w:r w:rsidRPr="004B4524">
        <w:rPr>
          <w:sz w:val="16"/>
        </w:rPr>
        <w:t xml:space="preserve">, </w:t>
      </w:r>
      <w:r w:rsidRPr="004B4524">
        <w:rPr>
          <w:rStyle w:val="StyleUnderline"/>
        </w:rPr>
        <w:t xml:space="preserve">the more likely they </w:t>
      </w:r>
      <w:r w:rsidRPr="00A37F4D">
        <w:rPr>
          <w:rStyle w:val="StyleUnderline"/>
          <w:highlight w:val="cyan"/>
        </w:rPr>
        <w:t xml:space="preserve">are to be </w:t>
      </w:r>
      <w:r w:rsidRPr="00A37F4D">
        <w:rPr>
          <w:rStyle w:val="Emphasis"/>
          <w:highlight w:val="cyan"/>
        </w:rPr>
        <w:t>summarily</w:t>
      </w:r>
      <w:r w:rsidRPr="004B4524">
        <w:rPr>
          <w:sz w:val="16"/>
        </w:rPr>
        <w:t xml:space="preserve"> 147 </w:t>
      </w:r>
      <w:r w:rsidRPr="00A37F4D">
        <w:rPr>
          <w:rStyle w:val="Emphasis"/>
          <w:highlight w:val="cyan"/>
        </w:rPr>
        <w:t>or unanimously</w:t>
      </w:r>
      <w:r w:rsidRPr="004B4524">
        <w:rPr>
          <w:sz w:val="16"/>
        </w:rPr>
        <w:t xml:space="preserve"> 148 </w:t>
      </w:r>
      <w:r w:rsidRPr="00A37F4D">
        <w:rPr>
          <w:rStyle w:val="Emphasis"/>
          <w:highlight w:val="cyan"/>
        </w:rPr>
        <w:t>reversed</w:t>
      </w:r>
      <w:r w:rsidRPr="004B4524">
        <w:rPr>
          <w:sz w:val="16"/>
        </w:rPr>
        <w:t xml:space="preserve">. </w:t>
      </w:r>
      <w:r w:rsidRPr="00A37F4D">
        <w:rPr>
          <w:rStyle w:val="Emphasis"/>
          <w:highlight w:val="cyan"/>
        </w:rPr>
        <w:t>Even if</w:t>
      </w:r>
      <w:r w:rsidRPr="004B4524">
        <w:rPr>
          <w:sz w:val="16"/>
        </w:rPr>
        <w:t xml:space="preserve"> an </w:t>
      </w:r>
      <w:r w:rsidRPr="004B4524">
        <w:rPr>
          <w:rStyle w:val="StyleUnderline"/>
        </w:rPr>
        <w:t xml:space="preserve">unfaithful state court </w:t>
      </w:r>
      <w:r w:rsidRPr="00A37F4D">
        <w:rPr>
          <w:rStyle w:val="StyleUnderline"/>
          <w:highlight w:val="cyan"/>
        </w:rPr>
        <w:t xml:space="preserve">decision </w:t>
      </w:r>
      <w:r w:rsidRPr="00A37F4D">
        <w:rPr>
          <w:rStyle w:val="Emphasis"/>
          <w:highlight w:val="cyan"/>
        </w:rPr>
        <w:t>avoids</w:t>
      </w:r>
      <w:r w:rsidRPr="00BB4A79">
        <w:rPr>
          <w:rStyle w:val="StyleUnderline"/>
        </w:rPr>
        <w:t xml:space="preserve"> the</w:t>
      </w:r>
      <w:r w:rsidRPr="004B4524">
        <w:rPr>
          <w:rStyle w:val="StyleUnderline"/>
        </w:rPr>
        <w:t xml:space="preserve"> </w:t>
      </w:r>
      <w:r w:rsidRPr="00BB4A79">
        <w:rPr>
          <w:rStyle w:val="StyleUnderline"/>
        </w:rPr>
        <w:t xml:space="preserve">Court’s </w:t>
      </w:r>
      <w:r w:rsidRPr="00A37F4D">
        <w:rPr>
          <w:rStyle w:val="StyleUnderline"/>
          <w:highlight w:val="cyan"/>
        </w:rPr>
        <w:t>intervention</w:t>
      </w:r>
      <w:r w:rsidRPr="004B4524">
        <w:rPr>
          <w:sz w:val="16"/>
        </w:rPr>
        <w:t xml:space="preserve">, </w:t>
      </w:r>
      <w:r w:rsidRPr="004B4524">
        <w:rPr>
          <w:rStyle w:val="StyleUnderline"/>
        </w:rPr>
        <w:t xml:space="preserve">the </w:t>
      </w:r>
      <w:r w:rsidRPr="00BB4A79">
        <w:rPr>
          <w:rStyle w:val="StyleUnderline"/>
        </w:rPr>
        <w:t xml:space="preserve">decision is </w:t>
      </w:r>
      <w:r w:rsidRPr="00A37F4D">
        <w:rPr>
          <w:rStyle w:val="StyleUnderline"/>
          <w:highlight w:val="cyan"/>
        </w:rPr>
        <w:t>likely</w:t>
      </w:r>
      <w:r w:rsidRPr="00BB4A79">
        <w:rPr>
          <w:rStyle w:val="StyleUnderline"/>
        </w:rPr>
        <w:t xml:space="preserve"> only </w:t>
      </w:r>
      <w:r w:rsidRPr="00A37F4D">
        <w:rPr>
          <w:rStyle w:val="StyleUnderline"/>
          <w:highlight w:val="cyan"/>
        </w:rPr>
        <w:t xml:space="preserve">to </w:t>
      </w:r>
      <w:r w:rsidRPr="00A37F4D">
        <w:rPr>
          <w:rStyle w:val="Emphasis"/>
          <w:highlight w:val="cyan"/>
        </w:rPr>
        <w:t>delay</w:t>
      </w:r>
      <w:r w:rsidRPr="004B4524">
        <w:rPr>
          <w:sz w:val="16"/>
        </w:rPr>
        <w:t xml:space="preserve">, </w:t>
      </w:r>
      <w:r w:rsidRPr="004B4524">
        <w:rPr>
          <w:rStyle w:val="StyleUnderline"/>
        </w:rPr>
        <w:t xml:space="preserve">rather than </w:t>
      </w:r>
      <w:r w:rsidRPr="004B4524">
        <w:rPr>
          <w:rStyle w:val="Emphasis"/>
        </w:rPr>
        <w:t>prevent</w:t>
      </w:r>
      <w:r w:rsidRPr="004B4524">
        <w:rPr>
          <w:sz w:val="16"/>
        </w:rPr>
        <w:t xml:space="preserve">, </w:t>
      </w:r>
      <w:r w:rsidRPr="00A37F4D">
        <w:rPr>
          <w:rStyle w:val="Emphasis"/>
          <w:highlight w:val="cyan"/>
        </w:rPr>
        <w:t>federalization</w:t>
      </w:r>
      <w:r w:rsidRPr="004B4524">
        <w:rPr>
          <w:rStyle w:val="Emphasis"/>
        </w:rPr>
        <w:t xml:space="preserve"> of the state rule</w:t>
      </w:r>
      <w:r w:rsidRPr="004B4524">
        <w:rPr>
          <w:sz w:val="16"/>
        </w:rPr>
        <w:t xml:space="preserve">.149 In the meantime, </w:t>
      </w:r>
      <w:r w:rsidRPr="00A37F4D">
        <w:rPr>
          <w:rStyle w:val="StyleUnderline"/>
          <w:highlight w:val="cyan"/>
        </w:rPr>
        <w:t>resistance</w:t>
      </w:r>
      <w:r w:rsidRPr="004B4524">
        <w:rPr>
          <w:rStyle w:val="StyleUnderline"/>
        </w:rPr>
        <w:t xml:space="preserve"> to the FAA </w:t>
      </w:r>
      <w:r w:rsidRPr="00A37F4D">
        <w:rPr>
          <w:rStyle w:val="Emphasis"/>
          <w:highlight w:val="cyan"/>
        </w:rPr>
        <w:t>frustrates</w:t>
      </w:r>
      <w:r w:rsidRPr="00BB4A79">
        <w:rPr>
          <w:rStyle w:val="Emphasis"/>
        </w:rPr>
        <w:t xml:space="preserve"> legitimate aspirations of the national legal system</w:t>
      </w:r>
      <w:r w:rsidRPr="00BB4A79">
        <w:rPr>
          <w:sz w:val="16"/>
        </w:rPr>
        <w:t xml:space="preserve">. </w:t>
      </w:r>
      <w:r w:rsidRPr="00BB4A79">
        <w:rPr>
          <w:rStyle w:val="StyleUnderline"/>
        </w:rPr>
        <w:t>These normative</w:t>
      </w:r>
      <w:r w:rsidRPr="004B4524">
        <w:rPr>
          <w:rStyle w:val="StyleUnderline"/>
        </w:rPr>
        <w:t xml:space="preserve"> commitments include </w:t>
      </w:r>
      <w:r w:rsidRPr="00A37F4D">
        <w:rPr>
          <w:rStyle w:val="Emphasis"/>
          <w:highlight w:val="cyan"/>
        </w:rPr>
        <w:t>uniformity</w:t>
      </w:r>
      <w:r w:rsidRPr="004B4524">
        <w:rPr>
          <w:rStyle w:val="StyleUnderline"/>
        </w:rPr>
        <w:t xml:space="preserve"> and </w:t>
      </w:r>
      <w:r w:rsidRPr="00A37F4D">
        <w:rPr>
          <w:rStyle w:val="Emphasis"/>
          <w:highlight w:val="cyan"/>
        </w:rPr>
        <w:t>predictability</w:t>
      </w:r>
      <w:r w:rsidRPr="004B4524">
        <w:rPr>
          <w:rStyle w:val="StyleUnderline"/>
        </w:rPr>
        <w:t xml:space="preserve">, </w:t>
      </w:r>
      <w:r w:rsidRPr="00A37F4D">
        <w:rPr>
          <w:rStyle w:val="Emphasis"/>
          <w:highlight w:val="cyan"/>
        </w:rPr>
        <w:t>transparency</w:t>
      </w:r>
      <w:r w:rsidRPr="004B4524">
        <w:rPr>
          <w:rStyle w:val="StyleUnderline"/>
        </w:rPr>
        <w:t xml:space="preserve">, </w:t>
      </w:r>
      <w:r w:rsidRPr="00A37F4D">
        <w:rPr>
          <w:rStyle w:val="StyleUnderline"/>
          <w:highlight w:val="cyan"/>
        </w:rPr>
        <w:t>and</w:t>
      </w:r>
      <w:r w:rsidRPr="004B4524">
        <w:rPr>
          <w:rStyle w:val="StyleUnderline"/>
        </w:rPr>
        <w:t xml:space="preserve"> promotion of </w:t>
      </w:r>
      <w:r w:rsidRPr="00A37F4D">
        <w:rPr>
          <w:rStyle w:val="StyleUnderline"/>
          <w:highlight w:val="cyan"/>
        </w:rPr>
        <w:t>the</w:t>
      </w:r>
      <w:r w:rsidRPr="004B4524">
        <w:rPr>
          <w:rStyle w:val="StyleUnderline"/>
        </w:rPr>
        <w:t xml:space="preserve"> </w:t>
      </w:r>
      <w:r w:rsidRPr="004B4524">
        <w:rPr>
          <w:rStyle w:val="Emphasis"/>
        </w:rPr>
        <w:t xml:space="preserve">legal </w:t>
      </w:r>
      <w:r w:rsidRPr="00A37F4D">
        <w:rPr>
          <w:rStyle w:val="Emphasis"/>
          <w:highlight w:val="cyan"/>
        </w:rPr>
        <w:t>system’s legitimacy</w:t>
      </w:r>
      <w:r w:rsidRPr="004B4524">
        <w:rPr>
          <w:sz w:val="16"/>
        </w:rPr>
        <w:t>.</w:t>
      </w:r>
    </w:p>
    <w:p w14:paraId="4B7493B7" w14:textId="77777777" w:rsidR="00B60862" w:rsidRPr="004B4524" w:rsidRDefault="00B60862" w:rsidP="00B60862">
      <w:pPr>
        <w:rPr>
          <w:sz w:val="16"/>
        </w:rPr>
      </w:pPr>
      <w:r w:rsidRPr="004B4524">
        <w:rPr>
          <w:sz w:val="16"/>
        </w:rPr>
        <w:t xml:space="preserve">1. </w:t>
      </w:r>
      <w:r w:rsidRPr="004B4524">
        <w:rPr>
          <w:rStyle w:val="StyleUnderline"/>
        </w:rPr>
        <w:t>Uniformity and Predictability</w:t>
      </w:r>
      <w:r w:rsidRPr="004B4524">
        <w:rPr>
          <w:sz w:val="16"/>
        </w:rPr>
        <w:t xml:space="preserve">. — Parity is many things to many people — a dogma, an aspiration, an empirical question. But because parity remains an assumption of the national judicial system,150 it is worth taking seriously as an imperative. It is fairly clear, if not definitively proven, that state courts are less likely to enforce arbitration clauses than lower federal courts.151 </w:t>
      </w:r>
      <w:r w:rsidRPr="004B4524">
        <w:rPr>
          <w:rStyle w:val="StyleUnderline"/>
        </w:rPr>
        <w:t xml:space="preserve">The disparity between state and federal adjudication of </w:t>
      </w:r>
      <w:r w:rsidRPr="00A37F4D">
        <w:rPr>
          <w:rStyle w:val="StyleUnderline"/>
          <w:highlight w:val="cyan"/>
        </w:rPr>
        <w:t>FAA</w:t>
      </w:r>
      <w:r w:rsidRPr="004B4524">
        <w:rPr>
          <w:rStyle w:val="StyleUnderline"/>
        </w:rPr>
        <w:t xml:space="preserve"> rights threatens the chief virtues of empirical parity in the legal system: </w:t>
      </w:r>
      <w:r w:rsidRPr="004B4524">
        <w:rPr>
          <w:rStyle w:val="Emphasis"/>
        </w:rPr>
        <w:t>consistency</w:t>
      </w:r>
      <w:r w:rsidRPr="004B4524">
        <w:rPr>
          <w:rStyle w:val="StyleUnderline"/>
        </w:rPr>
        <w:t xml:space="preserve"> and </w:t>
      </w:r>
      <w:r w:rsidRPr="004B4524">
        <w:rPr>
          <w:rStyle w:val="Emphasis"/>
        </w:rPr>
        <w:t>predictability</w:t>
      </w:r>
      <w:r w:rsidRPr="004B4524">
        <w:rPr>
          <w:rStyle w:val="StyleUnderline"/>
        </w:rPr>
        <w:t xml:space="preserve"> of outcomes</w:t>
      </w:r>
      <w:r w:rsidRPr="004B4524">
        <w:rPr>
          <w:sz w:val="16"/>
        </w:rPr>
        <w:t xml:space="preserve">. </w:t>
      </w:r>
      <w:r w:rsidRPr="004B4524">
        <w:rPr>
          <w:rStyle w:val="StyleUnderline"/>
        </w:rPr>
        <w:t>State court resistance</w:t>
      </w:r>
      <w:r w:rsidRPr="004B4524">
        <w:rPr>
          <w:sz w:val="16"/>
        </w:rPr>
        <w:t xml:space="preserve"> to the FAA </w:t>
      </w:r>
      <w:r w:rsidRPr="00A37F4D">
        <w:rPr>
          <w:rStyle w:val="StyleUnderline"/>
          <w:highlight w:val="cyan"/>
        </w:rPr>
        <w:t>makes enforcement</w:t>
      </w:r>
      <w:r w:rsidRPr="004B4524">
        <w:rPr>
          <w:rStyle w:val="StyleUnderline"/>
        </w:rPr>
        <w:t xml:space="preserve"> of litigants’ federally recognized rights</w:t>
      </w:r>
      <w:r w:rsidRPr="004B4524">
        <w:rPr>
          <w:sz w:val="16"/>
        </w:rPr>
        <w:t xml:space="preserve"> </w:t>
      </w:r>
      <w:r w:rsidRPr="004B4524">
        <w:rPr>
          <w:rStyle w:val="Emphasis"/>
        </w:rPr>
        <w:t xml:space="preserve">highly </w:t>
      </w:r>
      <w:r w:rsidRPr="00A37F4D">
        <w:rPr>
          <w:rStyle w:val="Emphasis"/>
          <w:highlight w:val="cyan"/>
        </w:rPr>
        <w:t>forum-dependent</w:t>
      </w:r>
      <w:r w:rsidRPr="004B4524">
        <w:rPr>
          <w:sz w:val="16"/>
        </w:rPr>
        <w:t xml:space="preserve">, </w:t>
      </w:r>
      <w:r w:rsidRPr="004B4524">
        <w:rPr>
          <w:rStyle w:val="StyleUnderline"/>
        </w:rPr>
        <w:t>despite the Southland rationale</w:t>
      </w:r>
      <w:r w:rsidRPr="004B4524">
        <w:rPr>
          <w:sz w:val="16"/>
        </w:rPr>
        <w:t xml:space="preserve"> </w:t>
      </w:r>
      <w:r w:rsidRPr="004B4524">
        <w:rPr>
          <w:rStyle w:val="StyleUnderline"/>
        </w:rPr>
        <w:t>that a substantive reading of § 2 would help avoid forum shopping</w:t>
      </w:r>
      <w:r w:rsidRPr="004B4524">
        <w:rPr>
          <w:sz w:val="16"/>
        </w:rPr>
        <w:t xml:space="preserve">.152 In inventing novel ways to skirt the increasing federalization of state contract law, </w:t>
      </w:r>
      <w:r w:rsidRPr="004B4524">
        <w:rPr>
          <w:rStyle w:val="StyleUnderline"/>
        </w:rPr>
        <w:t xml:space="preserve">state courts have sanctioned </w:t>
      </w:r>
      <w:r w:rsidRPr="004B4524">
        <w:rPr>
          <w:rStyle w:val="Emphasis"/>
        </w:rPr>
        <w:t>differential treatment</w:t>
      </w:r>
      <w:r w:rsidRPr="004B4524">
        <w:rPr>
          <w:sz w:val="16"/>
        </w:rPr>
        <w:t xml:space="preserve"> of similarly situated litigants. Such treatment is antithetical to the ideals of the fair and impartial administration of justice.</w:t>
      </w:r>
    </w:p>
    <w:p w14:paraId="5253C3DF" w14:textId="77777777" w:rsidR="00B60862" w:rsidRPr="004B4524" w:rsidRDefault="00B60862" w:rsidP="00B60862">
      <w:pPr>
        <w:rPr>
          <w:sz w:val="16"/>
        </w:rPr>
      </w:pPr>
      <w:r w:rsidRPr="004B4524">
        <w:rPr>
          <w:sz w:val="16"/>
        </w:rPr>
        <w:t>Some would contend that this type of judicial bias is simply part of a federalist judicial system, and that correcting it is a fanciful aspiration. Professor Michael Wells, for instance, asserts that the ideal of the unbiased judge who eschews even “personal qualities acquired in part from the institutional features of the court” — like the qualities a state judge possesses by virtue of serving on a state court — is an unrealistic and thus unproductive aspiration.153 But this critique unduly minimizes the documented capability of human beings — and, by extension, judges — to recognize and correct for their biases, a project to which this Note is devoted.154</w:t>
      </w:r>
    </w:p>
    <w:p w14:paraId="728E2D88" w14:textId="77777777" w:rsidR="00B60862" w:rsidRPr="004B4524" w:rsidRDefault="00B60862" w:rsidP="00B60862">
      <w:pPr>
        <w:rPr>
          <w:sz w:val="16"/>
        </w:rPr>
      </w:pPr>
      <w:r w:rsidRPr="004B4524">
        <w:rPr>
          <w:sz w:val="16"/>
        </w:rPr>
        <w:t xml:space="preserve">2. </w:t>
      </w:r>
      <w:r w:rsidRPr="004B4524">
        <w:rPr>
          <w:rStyle w:val="StyleUnderline"/>
        </w:rPr>
        <w:t>Transparency</w:t>
      </w:r>
      <w:r w:rsidRPr="004B4524">
        <w:rPr>
          <w:sz w:val="16"/>
        </w:rPr>
        <w:t xml:space="preserve">. — </w:t>
      </w:r>
      <w:r w:rsidRPr="00A37F4D">
        <w:rPr>
          <w:rStyle w:val="StyleUnderline"/>
          <w:highlight w:val="cyan"/>
        </w:rPr>
        <w:t>State</w:t>
      </w:r>
      <w:r w:rsidRPr="004B4524">
        <w:rPr>
          <w:rStyle w:val="StyleUnderline"/>
        </w:rPr>
        <w:t xml:space="preserve"> courts’ </w:t>
      </w:r>
      <w:r w:rsidRPr="00A37F4D">
        <w:rPr>
          <w:rStyle w:val="StyleUnderline"/>
          <w:highlight w:val="cyan"/>
        </w:rPr>
        <w:t>resistance</w:t>
      </w:r>
      <w:r w:rsidRPr="004B4524">
        <w:rPr>
          <w:rStyle w:val="StyleUnderline"/>
        </w:rPr>
        <w:t xml:space="preserve"> to FAA preemption </w:t>
      </w:r>
      <w:r w:rsidRPr="00A37F4D">
        <w:rPr>
          <w:rStyle w:val="StyleUnderline"/>
          <w:highlight w:val="cyan"/>
        </w:rPr>
        <w:t xml:space="preserve">is often </w:t>
      </w:r>
      <w:r w:rsidRPr="00A37F4D">
        <w:rPr>
          <w:rStyle w:val="Emphasis"/>
          <w:highlight w:val="cyan"/>
        </w:rPr>
        <w:t>pretextual</w:t>
      </w:r>
      <w:r w:rsidRPr="004B4524">
        <w:rPr>
          <w:sz w:val="16"/>
        </w:rPr>
        <w:t xml:space="preserve">, as illustrated by the stratagems detailed above. </w:t>
      </w:r>
      <w:r w:rsidRPr="004B4524">
        <w:rPr>
          <w:rStyle w:val="StyleUnderline"/>
        </w:rPr>
        <w:t xml:space="preserve">Faithful adherence to FAA precedent would </w:t>
      </w:r>
      <w:r w:rsidRPr="00A37F4D">
        <w:rPr>
          <w:rStyle w:val="Emphasis"/>
          <w:highlight w:val="cyan"/>
        </w:rPr>
        <w:t>eliminate</w:t>
      </w:r>
      <w:r w:rsidRPr="004B4524">
        <w:rPr>
          <w:sz w:val="16"/>
        </w:rPr>
        <w:t xml:space="preserve"> </w:t>
      </w:r>
      <w:r w:rsidRPr="004B4524">
        <w:rPr>
          <w:rStyle w:val="StyleUnderline"/>
        </w:rPr>
        <w:t xml:space="preserve">the need for pretext and result in more </w:t>
      </w:r>
      <w:r w:rsidRPr="00A37F4D">
        <w:rPr>
          <w:rStyle w:val="Emphasis"/>
          <w:highlight w:val="cyan"/>
        </w:rPr>
        <w:t>transparent decisionmaking</w:t>
      </w:r>
      <w:r w:rsidRPr="004B4524">
        <w:rPr>
          <w:sz w:val="16"/>
        </w:rPr>
        <w:t xml:space="preserve">. Although most would consider transparency in legal reasoning to be a worthy ideal, whether transparency is an obligation,155 especially an absolute obligation, is relatively controversial.156 Although fulsome treatment of these issues is impossible here, </w:t>
      </w:r>
      <w:r w:rsidRPr="004B4524">
        <w:rPr>
          <w:rStyle w:val="StyleUnderline"/>
        </w:rPr>
        <w:t xml:space="preserve">a more faithful state court approach to FAA cases would likely produce more </w:t>
      </w:r>
      <w:r w:rsidRPr="004B4524">
        <w:rPr>
          <w:rStyle w:val="Emphasis"/>
        </w:rPr>
        <w:t>transparent decisionmaking</w:t>
      </w:r>
      <w:r w:rsidRPr="004B4524">
        <w:rPr>
          <w:rStyle w:val="StyleUnderline"/>
        </w:rPr>
        <w:t>.</w:t>
      </w:r>
      <w:r w:rsidRPr="004B4524">
        <w:rPr>
          <w:sz w:val="16"/>
        </w:rPr>
        <w:t xml:space="preserve"> </w:t>
      </w:r>
      <w:r w:rsidRPr="004B4524">
        <w:rPr>
          <w:rStyle w:val="StyleUnderline"/>
        </w:rPr>
        <w:t>Increased transparency</w:t>
      </w:r>
      <w:r w:rsidRPr="004B4524">
        <w:rPr>
          <w:sz w:val="16"/>
        </w:rPr>
        <w:t xml:space="preserve"> in FAA cases is desirable for many reasons, which fall under two categories: reasons intrinsic to the judicial process and reasons external to that process.157</w:t>
      </w:r>
    </w:p>
    <w:p w14:paraId="5375AD58" w14:textId="77777777" w:rsidR="00B60862" w:rsidRPr="004B4524" w:rsidRDefault="00B60862" w:rsidP="00B60862">
      <w:pPr>
        <w:rPr>
          <w:sz w:val="16"/>
        </w:rPr>
      </w:pPr>
      <w:r w:rsidRPr="004B4524">
        <w:rPr>
          <w:rStyle w:val="StyleUnderline"/>
        </w:rPr>
        <w:t>Extrinsic justifications</w:t>
      </w:r>
      <w:r w:rsidRPr="004B4524">
        <w:rPr>
          <w:sz w:val="16"/>
        </w:rPr>
        <w:t xml:space="preserve"> for judicial candor focus on the benefits that candor produces. For instance, a requirement of reason-giving in judging “</w:t>
      </w:r>
      <w:r w:rsidRPr="004B4524">
        <w:rPr>
          <w:rStyle w:val="StyleUnderline"/>
        </w:rPr>
        <w:t>serves a vital function in constraining the judiciary’s exercise of power.”</w:t>
      </w:r>
      <w:r w:rsidRPr="004B4524">
        <w:rPr>
          <w:sz w:val="16"/>
        </w:rPr>
        <w:t xml:space="preserve">158 But because extrinsic proposals rest on contestable empirical judgments, the intrinsic justification for FAA candor is more powerful. The intrinsic line of argument focuses on the judiciary’s, and society’s, power of force over litigants.159 </w:t>
      </w:r>
      <w:r w:rsidRPr="004B4524">
        <w:rPr>
          <w:rStyle w:val="StyleUnderline"/>
        </w:rPr>
        <w:t>Judges, as stewards of that power, have a fiduciary responsibility to disclose the real reasons for their decisions because people have a right to know why they are bound by law, and thus why their freedom has been curtailed.</w:t>
      </w:r>
      <w:r w:rsidRPr="004B4524">
        <w:rPr>
          <w:sz w:val="16"/>
        </w:rPr>
        <w:t xml:space="preserve">160 On this view, </w:t>
      </w:r>
      <w:r w:rsidRPr="004B4524">
        <w:rPr>
          <w:rStyle w:val="StyleUnderline"/>
        </w:rPr>
        <w:t>the nature of judicial process itself imposes on judges an obligation of sincerity</w:t>
      </w:r>
      <w:r w:rsidRPr="004B4524">
        <w:rPr>
          <w:sz w:val="16"/>
        </w:rPr>
        <w:t>.161</w:t>
      </w:r>
    </w:p>
    <w:p w14:paraId="6487FB3C" w14:textId="77777777" w:rsidR="00B60862" w:rsidRPr="004B4524" w:rsidRDefault="00B60862" w:rsidP="00B60862">
      <w:pPr>
        <w:rPr>
          <w:rStyle w:val="StyleUnderline"/>
        </w:rPr>
      </w:pPr>
      <w:r w:rsidRPr="004B4524">
        <w:rPr>
          <w:sz w:val="16"/>
        </w:rPr>
        <w:t xml:space="preserve">Lamentably, many state courts have been opaque in their avoidance of FAA preemption. Consider Smith v. Nobiletti Builders, Inc.,162 a case in which a New York appellate court held an arbitration clause invalid under state law, blithely concluding that the FAA did not preempt state law because the contract did not involve interstate commerce.163 The court’s conclusion was so implausible in light of settled law that it suggests </w:t>
      </w:r>
      <w:r w:rsidRPr="004B4524">
        <w:rPr>
          <w:sz w:val="16"/>
        </w:rPr>
        <w:lastRenderedPageBreak/>
        <w:t xml:space="preserve">the court did not disclose — because it did not want to — the real reasons for its decision.164 Consider also the instances in which state courts have simply ignored separability issues before beginning analysis of an arbitration agreement’s validity.165 These </w:t>
      </w:r>
      <w:r w:rsidRPr="004B4524">
        <w:rPr>
          <w:rStyle w:val="StyleUnderline"/>
        </w:rPr>
        <w:t>state courts underperform their obligation to “make it intelligible to a reasonable reader who was acquainted with relevant law</w:t>
      </w:r>
      <w:r w:rsidRPr="004B4524">
        <w:rPr>
          <w:sz w:val="16"/>
        </w:rPr>
        <w:t xml:space="preserve"> . . . </w:t>
      </w:r>
      <w:r w:rsidRPr="004B4524">
        <w:rPr>
          <w:rStyle w:val="StyleUnderline"/>
        </w:rPr>
        <w:t>how they could regard the reasons that they adduce in support of a decision as legally adequate under the circumstances.</w:t>
      </w:r>
      <w:r w:rsidRPr="004B4524">
        <w:rPr>
          <w:sz w:val="16"/>
        </w:rPr>
        <w:t xml:space="preserve">”166 Insufficient explanations are also missed opportunities to candidly evaluate the current system for adjudicating FAA cases: </w:t>
      </w:r>
      <w:r w:rsidRPr="004B4524">
        <w:rPr>
          <w:rStyle w:val="StyleUnderline"/>
        </w:rPr>
        <w:t xml:space="preserve">transparency holds potential to help create conditions for </w:t>
      </w:r>
      <w:r w:rsidRPr="004B4524">
        <w:rPr>
          <w:rStyle w:val="Emphasis"/>
        </w:rPr>
        <w:t>thoughtful dialogue</w:t>
      </w:r>
      <w:r w:rsidRPr="004B4524">
        <w:rPr>
          <w:rStyle w:val="StyleUnderline"/>
        </w:rPr>
        <w:t xml:space="preserve">, and </w:t>
      </w:r>
      <w:r w:rsidRPr="004B4524">
        <w:rPr>
          <w:rStyle w:val="Emphasis"/>
        </w:rPr>
        <w:t>constructive give-and-take</w:t>
      </w:r>
      <w:r w:rsidRPr="004B4524">
        <w:rPr>
          <w:rStyle w:val="StyleUnderline"/>
        </w:rPr>
        <w:t xml:space="preserve">, </w:t>
      </w:r>
      <w:r w:rsidRPr="004B4524">
        <w:rPr>
          <w:sz w:val="16"/>
        </w:rPr>
        <w:t xml:space="preserve">between state and federal courts.167 Further, </w:t>
      </w:r>
      <w:r w:rsidRPr="00A37F4D">
        <w:rPr>
          <w:rStyle w:val="StyleUnderline"/>
          <w:highlight w:val="cyan"/>
        </w:rPr>
        <w:t>transparency</w:t>
      </w:r>
      <w:r w:rsidRPr="004B4524">
        <w:rPr>
          <w:rStyle w:val="StyleUnderline"/>
        </w:rPr>
        <w:t xml:space="preserve"> </w:t>
      </w:r>
      <w:r w:rsidRPr="00BB4A79">
        <w:rPr>
          <w:rStyle w:val="StyleUnderline"/>
        </w:rPr>
        <w:t xml:space="preserve">might assist Congress by </w:t>
      </w:r>
      <w:r w:rsidRPr="00A37F4D">
        <w:rPr>
          <w:rStyle w:val="StyleUnderline"/>
          <w:highlight w:val="cyan"/>
        </w:rPr>
        <w:t xml:space="preserve">illuminating </w:t>
      </w:r>
      <w:r w:rsidRPr="00A37F4D">
        <w:rPr>
          <w:rStyle w:val="Emphasis"/>
          <w:highlight w:val="cyan"/>
        </w:rPr>
        <w:t>undesirable systemic issues</w:t>
      </w:r>
      <w:r w:rsidRPr="004B4524">
        <w:rPr>
          <w:rStyle w:val="StyleUnderline"/>
        </w:rPr>
        <w:t xml:space="preserve"> </w:t>
      </w:r>
      <w:r w:rsidRPr="004B4524">
        <w:rPr>
          <w:sz w:val="16"/>
        </w:rPr>
        <w:t>in FAA adjudication should it choose to intervene</w:t>
      </w:r>
      <w:r w:rsidRPr="004B4524">
        <w:rPr>
          <w:rStyle w:val="StyleUnderline"/>
        </w:rPr>
        <w:t>.</w:t>
      </w:r>
    </w:p>
    <w:p w14:paraId="4FBE06B6" w14:textId="77777777" w:rsidR="00B60862" w:rsidRPr="004B4524" w:rsidRDefault="00B60862" w:rsidP="00B60862">
      <w:pPr>
        <w:rPr>
          <w:rStyle w:val="StyleUnderline"/>
        </w:rPr>
      </w:pPr>
      <w:r w:rsidRPr="004B4524">
        <w:rPr>
          <w:sz w:val="16"/>
        </w:rPr>
        <w:t xml:space="preserve">3. Promoting the Legitimacy of the Legal System. — </w:t>
      </w:r>
      <w:r w:rsidRPr="004B4524">
        <w:rPr>
          <w:rStyle w:val="StyleUnderline"/>
        </w:rPr>
        <w:t xml:space="preserve">The </w:t>
      </w:r>
      <w:r w:rsidRPr="00A37F4D">
        <w:rPr>
          <w:rStyle w:val="Emphasis"/>
          <w:highlight w:val="cyan"/>
        </w:rPr>
        <w:t>rule of law</w:t>
      </w:r>
      <w:r w:rsidRPr="00A37F4D">
        <w:rPr>
          <w:rStyle w:val="StyleUnderline"/>
          <w:highlight w:val="cyan"/>
        </w:rPr>
        <w:t xml:space="preserve"> depends on</w:t>
      </w:r>
      <w:r w:rsidRPr="004B4524">
        <w:rPr>
          <w:rStyle w:val="StyleUnderline"/>
        </w:rPr>
        <w:t xml:space="preserve"> the </w:t>
      </w:r>
      <w:r w:rsidRPr="00A37F4D">
        <w:rPr>
          <w:rStyle w:val="StyleUnderline"/>
          <w:highlight w:val="cyan"/>
        </w:rPr>
        <w:t>legitimacy</w:t>
      </w:r>
      <w:r w:rsidRPr="004B4524">
        <w:rPr>
          <w:sz w:val="16"/>
        </w:rPr>
        <w:t xml:space="preserve">, </w:t>
      </w:r>
      <w:r w:rsidRPr="00A37F4D">
        <w:rPr>
          <w:rStyle w:val="Emphasis"/>
          <w:highlight w:val="cyan"/>
        </w:rPr>
        <w:t>both real and perceived</w:t>
      </w:r>
      <w:r w:rsidRPr="004B4524">
        <w:rPr>
          <w:sz w:val="16"/>
        </w:rPr>
        <w:t xml:space="preserve">, of its commands, and </w:t>
      </w:r>
      <w:r w:rsidRPr="00A37F4D">
        <w:rPr>
          <w:rStyle w:val="StyleUnderline"/>
          <w:highlight w:val="cyan"/>
        </w:rPr>
        <w:t xml:space="preserve">state courts’ </w:t>
      </w:r>
      <w:r w:rsidRPr="00A37F4D">
        <w:rPr>
          <w:rStyle w:val="Emphasis"/>
          <w:highlight w:val="cyan"/>
        </w:rPr>
        <w:t>rejection</w:t>
      </w:r>
      <w:r w:rsidRPr="004B4524">
        <w:rPr>
          <w:rStyle w:val="StyleUnderline"/>
        </w:rPr>
        <w:t xml:space="preserve"> of binding law </w:t>
      </w:r>
      <w:r w:rsidRPr="00A37F4D">
        <w:rPr>
          <w:rStyle w:val="Emphasis"/>
          <w:highlight w:val="cyan"/>
        </w:rPr>
        <w:t>undermines</w:t>
      </w:r>
      <w:r w:rsidRPr="00A37F4D">
        <w:rPr>
          <w:rStyle w:val="StyleUnderline"/>
          <w:highlight w:val="cyan"/>
        </w:rPr>
        <w:t xml:space="preserve"> that </w:t>
      </w:r>
      <w:r w:rsidRPr="00A37F4D">
        <w:rPr>
          <w:rStyle w:val="Emphasis"/>
          <w:highlight w:val="cyan"/>
        </w:rPr>
        <w:t>legitimacy</w:t>
      </w:r>
      <w:r w:rsidRPr="004B4524">
        <w:rPr>
          <w:rStyle w:val="StyleUnderline"/>
        </w:rPr>
        <w:t xml:space="preserve"> in several ways.</w:t>
      </w:r>
      <w:r w:rsidRPr="004B4524">
        <w:rPr>
          <w:sz w:val="16"/>
        </w:rPr>
        <w:t xml:space="preserve"> Professor Richard Fallon identifies three different </w:t>
      </w:r>
      <w:r w:rsidRPr="00536F0D">
        <w:rPr>
          <w:sz w:val="16"/>
        </w:rPr>
        <w:t xml:space="preserve">concepts of legitimacy: </w:t>
      </w:r>
      <w:r w:rsidRPr="00536F0D">
        <w:rPr>
          <w:rStyle w:val="Emphasis"/>
        </w:rPr>
        <w:t>legal</w:t>
      </w:r>
      <w:r w:rsidRPr="00536F0D">
        <w:rPr>
          <w:sz w:val="16"/>
        </w:rPr>
        <w:t xml:space="preserve">, </w:t>
      </w:r>
      <w:r w:rsidRPr="00536F0D">
        <w:rPr>
          <w:rStyle w:val="Emphasis"/>
        </w:rPr>
        <w:t>sociological</w:t>
      </w:r>
      <w:r w:rsidRPr="00536F0D">
        <w:rPr>
          <w:sz w:val="16"/>
        </w:rPr>
        <w:t xml:space="preserve">, </w:t>
      </w:r>
      <w:r w:rsidRPr="00536F0D">
        <w:rPr>
          <w:rStyle w:val="StyleUnderline"/>
        </w:rPr>
        <w:t>and</w:t>
      </w:r>
      <w:r w:rsidRPr="00536F0D">
        <w:rPr>
          <w:sz w:val="16"/>
        </w:rPr>
        <w:t xml:space="preserve"> </w:t>
      </w:r>
      <w:r w:rsidRPr="00536F0D">
        <w:rPr>
          <w:rStyle w:val="Emphasis"/>
        </w:rPr>
        <w:t>moral</w:t>
      </w:r>
      <w:r w:rsidRPr="00536F0D">
        <w:rPr>
          <w:sz w:val="16"/>
        </w:rPr>
        <w:t xml:space="preserve">.168 </w:t>
      </w:r>
      <w:r w:rsidRPr="00536F0D">
        <w:rPr>
          <w:rStyle w:val="StyleUnderline"/>
        </w:rPr>
        <w:t xml:space="preserve">Implausible state court applications of the Supreme Court’s FAA decisions implicate </w:t>
      </w:r>
      <w:r w:rsidRPr="00536F0D">
        <w:rPr>
          <w:rStyle w:val="Emphasis"/>
        </w:rPr>
        <w:t>all three categories</w:t>
      </w:r>
      <w:r w:rsidRPr="00536F0D">
        <w:rPr>
          <w:rStyle w:val="StyleUnderline"/>
        </w:rPr>
        <w:t>.</w:t>
      </w:r>
    </w:p>
    <w:p w14:paraId="48144CC2" w14:textId="77777777" w:rsidR="00B60862" w:rsidRPr="004B4524" w:rsidRDefault="00B60862" w:rsidP="00B60862">
      <w:pPr>
        <w:rPr>
          <w:rStyle w:val="StyleUnderline"/>
        </w:rPr>
      </w:pPr>
      <w:r w:rsidRPr="004B4524">
        <w:rPr>
          <w:sz w:val="16"/>
        </w:rPr>
        <w:t xml:space="preserve">While legal legitimacy is hard to define, </w:t>
      </w:r>
      <w:r w:rsidRPr="004B4524">
        <w:rPr>
          <w:rStyle w:val="StyleUnderline"/>
        </w:rPr>
        <w:t>legitimacy and legality are not one and the same</w:t>
      </w:r>
      <w:r w:rsidRPr="004B4524">
        <w:rPr>
          <w:sz w:val="16"/>
        </w:rPr>
        <w:t xml:space="preserve">: </w:t>
      </w:r>
      <w:r w:rsidRPr="004B4524">
        <w:rPr>
          <w:rStyle w:val="StyleUnderline"/>
        </w:rPr>
        <w:t>illegitimacy is a charge typically directed only at the most condemnable judicial decisions.169 State courts that have openly defied FAA preemption have intimated that Southland is deserving of such disapprobation</w:t>
      </w:r>
      <w:r w:rsidRPr="004B4524">
        <w:rPr>
          <w:sz w:val="16"/>
        </w:rPr>
        <w:t xml:space="preserve">.170 But </w:t>
      </w:r>
      <w:r w:rsidRPr="004B4524">
        <w:rPr>
          <w:rStyle w:val="StyleUnderline"/>
        </w:rPr>
        <w:t>those decisions tended to ignore the commands of stare decisis and federal supremacy</w:t>
      </w:r>
      <w:r w:rsidRPr="004B4524">
        <w:rPr>
          <w:sz w:val="16"/>
        </w:rPr>
        <w:t xml:space="preserve">, both of which are constitutionally rooted, and thus legally legitimate, doctrines.171 Ironically, then, </w:t>
      </w:r>
      <w:r w:rsidRPr="004B4524">
        <w:rPr>
          <w:rStyle w:val="StyleUnderline"/>
        </w:rPr>
        <w:t>such decisions are probably more susceptible to charges of illegitimacy than the Supreme Court’s preemption cases.</w:t>
      </w:r>
    </w:p>
    <w:p w14:paraId="4DD183BF" w14:textId="77777777" w:rsidR="00B60862" w:rsidRPr="004B4524" w:rsidRDefault="00B60862" w:rsidP="00B60862">
      <w:pPr>
        <w:rPr>
          <w:sz w:val="16"/>
        </w:rPr>
      </w:pPr>
      <w:r w:rsidRPr="004B4524">
        <w:rPr>
          <w:sz w:val="16"/>
        </w:rPr>
        <w:t xml:space="preserve">Moreover, </w:t>
      </w:r>
      <w:r w:rsidRPr="004B4524">
        <w:rPr>
          <w:rStyle w:val="StyleUnderline"/>
        </w:rPr>
        <w:t>legal institutions are sociologically legitimate</w:t>
      </w:r>
      <w:r w:rsidRPr="004B4524">
        <w:rPr>
          <w:sz w:val="16"/>
        </w:rPr>
        <w:t xml:space="preserve"> if the public perceives them as worthy of adherence “for reasons beyond fear of sanctions or mere hope for personal reward.”172 Stare decisis promotes so-ciological legitimacy by “assuring the public that it is ruled by law so conceived.”173 In disobeying the twin commands of stare decisis and federal supremacy, state court resistance to the FAA fosters the troubling idea that law changes based on the ideologies of legal actors.</w:t>
      </w:r>
    </w:p>
    <w:p w14:paraId="79B804FC" w14:textId="77777777" w:rsidR="00B60862" w:rsidRPr="004B4524" w:rsidRDefault="00B60862" w:rsidP="00B60862">
      <w:pPr>
        <w:rPr>
          <w:rStyle w:val="StyleUnderline"/>
        </w:rPr>
      </w:pPr>
      <w:r w:rsidRPr="004B4524">
        <w:rPr>
          <w:sz w:val="16"/>
        </w:rPr>
        <w:t xml:space="preserve">Finally, </w:t>
      </w:r>
      <w:r w:rsidRPr="00A37F4D">
        <w:rPr>
          <w:rStyle w:val="StyleUnderline"/>
          <w:highlight w:val="cyan"/>
        </w:rPr>
        <w:t>widespread</w:t>
      </w:r>
      <w:r w:rsidRPr="004B4524">
        <w:rPr>
          <w:rStyle w:val="StyleUnderline"/>
        </w:rPr>
        <w:t xml:space="preserve"> state court </w:t>
      </w:r>
      <w:r w:rsidRPr="00A37F4D">
        <w:rPr>
          <w:rStyle w:val="Emphasis"/>
          <w:highlight w:val="cyan"/>
        </w:rPr>
        <w:t>insubordination</w:t>
      </w:r>
      <w:r w:rsidRPr="00A37F4D">
        <w:rPr>
          <w:rStyle w:val="StyleUnderline"/>
          <w:highlight w:val="cyan"/>
        </w:rPr>
        <w:t xml:space="preserve"> </w:t>
      </w:r>
      <w:r w:rsidRPr="00A37F4D">
        <w:rPr>
          <w:rStyle w:val="Emphasis"/>
          <w:highlight w:val="cyan"/>
        </w:rPr>
        <w:t>undermines</w:t>
      </w:r>
      <w:r w:rsidRPr="004B4524">
        <w:rPr>
          <w:rStyle w:val="StyleUnderline"/>
        </w:rPr>
        <w:t xml:space="preserve"> continuing moral justifications for the existence of </w:t>
      </w:r>
      <w:r w:rsidRPr="00536F0D">
        <w:rPr>
          <w:rStyle w:val="StyleUnderline"/>
        </w:rPr>
        <w:t>the</w:t>
      </w:r>
      <w:r w:rsidRPr="004B4524">
        <w:rPr>
          <w:rStyle w:val="StyleUnderline"/>
        </w:rPr>
        <w:t xml:space="preserve"> current </w:t>
      </w:r>
      <w:r w:rsidRPr="00A37F4D">
        <w:rPr>
          <w:rStyle w:val="Emphasis"/>
          <w:highlight w:val="cyan"/>
        </w:rPr>
        <w:t>constitutional order</w:t>
      </w:r>
      <w:r w:rsidRPr="004B4524">
        <w:rPr>
          <w:sz w:val="16"/>
        </w:rPr>
        <w:t xml:space="preserve">.174 By </w:t>
      </w:r>
      <w:r w:rsidRPr="004B4524">
        <w:rPr>
          <w:rStyle w:val="StyleUnderline"/>
        </w:rPr>
        <w:t xml:space="preserve">displaying open resistance and </w:t>
      </w:r>
      <w:r w:rsidRPr="00A37F4D">
        <w:rPr>
          <w:rStyle w:val="StyleUnderline"/>
          <w:highlight w:val="cyan"/>
        </w:rPr>
        <w:t>rendering</w:t>
      </w:r>
      <w:r w:rsidRPr="004B4524">
        <w:rPr>
          <w:rStyle w:val="StyleUnderline"/>
        </w:rPr>
        <w:t xml:space="preserve"> the law of </w:t>
      </w:r>
      <w:r w:rsidRPr="00A37F4D">
        <w:rPr>
          <w:rStyle w:val="StyleUnderline"/>
          <w:highlight w:val="cyan"/>
        </w:rPr>
        <w:t>arbitration</w:t>
      </w:r>
      <w:r w:rsidRPr="00A37F4D">
        <w:rPr>
          <w:sz w:val="16"/>
          <w:highlight w:val="cyan"/>
        </w:rPr>
        <w:t xml:space="preserve"> </w:t>
      </w:r>
      <w:r w:rsidRPr="00A37F4D">
        <w:rPr>
          <w:rStyle w:val="Emphasis"/>
          <w:highlight w:val="cyan"/>
        </w:rPr>
        <w:t>less predictable</w:t>
      </w:r>
      <w:r w:rsidRPr="004B4524">
        <w:rPr>
          <w:sz w:val="16"/>
        </w:rPr>
        <w:t xml:space="preserve">, </w:t>
      </w:r>
      <w:r w:rsidRPr="004B4524">
        <w:rPr>
          <w:rStyle w:val="StyleUnderline"/>
        </w:rPr>
        <w:t>state courts have contributed to the</w:t>
      </w:r>
      <w:r w:rsidRPr="004B4524">
        <w:rPr>
          <w:sz w:val="16"/>
        </w:rPr>
        <w:t xml:space="preserve"> </w:t>
      </w:r>
      <w:r w:rsidRPr="00A37F4D">
        <w:rPr>
          <w:rStyle w:val="Emphasis"/>
          <w:highlight w:val="cyan"/>
        </w:rPr>
        <w:t>destabilization</w:t>
      </w:r>
      <w:r w:rsidRPr="004B4524">
        <w:rPr>
          <w:rStyle w:val="Emphasis"/>
        </w:rPr>
        <w:t xml:space="preserve"> of </w:t>
      </w:r>
      <w:r w:rsidRPr="00A37F4D">
        <w:rPr>
          <w:rStyle w:val="Emphasis"/>
          <w:highlight w:val="cyan"/>
        </w:rPr>
        <w:t>the</w:t>
      </w:r>
      <w:r w:rsidRPr="004B4524">
        <w:rPr>
          <w:rStyle w:val="Emphasis"/>
        </w:rPr>
        <w:t xml:space="preserve"> national legal </w:t>
      </w:r>
      <w:r w:rsidRPr="00A37F4D">
        <w:rPr>
          <w:rStyle w:val="Emphasis"/>
          <w:highlight w:val="cyan"/>
        </w:rPr>
        <w:t>system’s workability</w:t>
      </w:r>
      <w:r w:rsidRPr="004B4524">
        <w:rPr>
          <w:sz w:val="16"/>
        </w:rPr>
        <w:t>. If, as most would agree, “</w:t>
      </w:r>
      <w:r w:rsidRPr="004B4524">
        <w:rPr>
          <w:rStyle w:val="StyleUnderline"/>
        </w:rPr>
        <w:t xml:space="preserve">a good legal system requires </w:t>
      </w:r>
      <w:r w:rsidRPr="004B4524">
        <w:rPr>
          <w:rStyle w:val="Emphasis"/>
        </w:rPr>
        <w:t>reasonable stability</w:t>
      </w:r>
      <w:r w:rsidRPr="004B4524">
        <w:rPr>
          <w:sz w:val="16"/>
        </w:rPr>
        <w:t xml:space="preserve">,”175 then </w:t>
      </w:r>
      <w:r w:rsidRPr="004B4524">
        <w:rPr>
          <w:rStyle w:val="StyleUnderline"/>
        </w:rPr>
        <w:t>state court decisions that attempt</w:t>
      </w:r>
      <w:r w:rsidRPr="004B4524">
        <w:rPr>
          <w:sz w:val="16"/>
        </w:rPr>
        <w:t xml:space="preserve"> </w:t>
      </w:r>
      <w:r w:rsidRPr="004B4524">
        <w:rPr>
          <w:rStyle w:val="StyleUnderline"/>
        </w:rPr>
        <w:t xml:space="preserve">to </w:t>
      </w:r>
      <w:r w:rsidRPr="004B4524">
        <w:rPr>
          <w:rStyle w:val="Emphasis"/>
        </w:rPr>
        <w:t>reopen closed questions</w:t>
      </w:r>
      <w:r w:rsidRPr="004B4524">
        <w:rPr>
          <w:rStyle w:val="StyleUnderline"/>
        </w:rPr>
        <w:t xml:space="preserve">, or </w:t>
      </w:r>
      <w:r w:rsidRPr="004B4524">
        <w:rPr>
          <w:rStyle w:val="Emphasis"/>
        </w:rPr>
        <w:t>implausibly apply settled law</w:t>
      </w:r>
      <w:r w:rsidRPr="004B4524">
        <w:rPr>
          <w:sz w:val="16"/>
        </w:rPr>
        <w:t xml:space="preserve">, </w:t>
      </w:r>
      <w:r w:rsidRPr="004B4524">
        <w:rPr>
          <w:rStyle w:val="StyleUnderline"/>
        </w:rPr>
        <w:t xml:space="preserve">impair a key component of the national legal system’s claim to continuing moral </w:t>
      </w:r>
      <w:r w:rsidRPr="004B4524">
        <w:rPr>
          <w:rStyle w:val="Emphasis"/>
        </w:rPr>
        <w:t>legitimacy</w:t>
      </w:r>
      <w:r w:rsidRPr="004B4524">
        <w:rPr>
          <w:rStyle w:val="StyleUnderline"/>
        </w:rPr>
        <w:t>.</w:t>
      </w:r>
    </w:p>
    <w:p w14:paraId="23A42625" w14:textId="77777777" w:rsidR="00B60862" w:rsidRPr="004B4524" w:rsidRDefault="00B60862" w:rsidP="00B60862">
      <w:pPr>
        <w:rPr>
          <w:sz w:val="16"/>
        </w:rPr>
      </w:pPr>
      <w:r w:rsidRPr="004B4524">
        <w:rPr>
          <w:sz w:val="16"/>
        </w:rPr>
        <w:t>Conclusion</w:t>
      </w:r>
    </w:p>
    <w:p w14:paraId="6B5810D0" w14:textId="77777777" w:rsidR="00B60862" w:rsidRPr="004B4524" w:rsidRDefault="00B60862" w:rsidP="00B60862">
      <w:pPr>
        <w:rPr>
          <w:sz w:val="16"/>
        </w:rPr>
      </w:pPr>
      <w:r w:rsidRPr="004B4524">
        <w:rPr>
          <w:rStyle w:val="StyleUnderline"/>
        </w:rPr>
        <w:t>Getting things right matters</w:t>
      </w:r>
      <w:r w:rsidRPr="004B4524">
        <w:rPr>
          <w:sz w:val="16"/>
        </w:rPr>
        <w:t xml:space="preserve">, </w:t>
      </w:r>
      <w:r w:rsidRPr="004B4524">
        <w:rPr>
          <w:rStyle w:val="StyleUnderline"/>
        </w:rPr>
        <w:t>but it is not the only aim of a mature and cohesive legal system</w:t>
      </w:r>
      <w:r w:rsidRPr="004B4524">
        <w:rPr>
          <w:sz w:val="16"/>
        </w:rPr>
        <w:t xml:space="preserve">. For nearly forty years now, Southland and its progeny have endured harsh scholarly and judicial criticism, but to no avail. </w:t>
      </w:r>
      <w:r w:rsidRPr="004B4524">
        <w:rPr>
          <w:rStyle w:val="StyleUnderline"/>
        </w:rPr>
        <w:t>While a judicial retreat or a strict constructionist approach to interpreting § 2 might have been plausibly defensible at one time</w:t>
      </w:r>
      <w:r w:rsidRPr="004B4524">
        <w:rPr>
          <w:sz w:val="16"/>
        </w:rPr>
        <w:t xml:space="preserve">, </w:t>
      </w:r>
      <w:r w:rsidRPr="004B4524">
        <w:rPr>
          <w:rStyle w:val="Emphasis"/>
        </w:rPr>
        <w:t>they are no longer so</w:t>
      </w:r>
      <w:r w:rsidRPr="004B4524">
        <w:rPr>
          <w:sz w:val="16"/>
        </w:rPr>
        <w:t xml:space="preserve">. </w:t>
      </w:r>
      <w:r w:rsidRPr="004B4524">
        <w:rPr>
          <w:rStyle w:val="StyleUnderline"/>
        </w:rPr>
        <w:t>A substantive FAA is now our law</w:t>
      </w:r>
      <w:r w:rsidRPr="004B4524">
        <w:rPr>
          <w:sz w:val="16"/>
        </w:rPr>
        <w:t xml:space="preserve">, </w:t>
      </w:r>
      <w:r w:rsidRPr="004B4524">
        <w:rPr>
          <w:rStyle w:val="StyleUnderline"/>
        </w:rPr>
        <w:t>and state courts remain primarily responsible for applying it</w:t>
      </w:r>
      <w:r w:rsidRPr="004B4524">
        <w:rPr>
          <w:sz w:val="16"/>
        </w:rPr>
        <w:t xml:space="preserve">. </w:t>
      </w:r>
      <w:r w:rsidRPr="004B4524">
        <w:rPr>
          <w:rStyle w:val="StyleUnderline"/>
        </w:rPr>
        <w:t>The only remaining question is whether</w:t>
      </w:r>
      <w:r w:rsidRPr="004B4524">
        <w:rPr>
          <w:sz w:val="16"/>
        </w:rPr>
        <w:t xml:space="preserve">, absent congressional participation, </w:t>
      </w:r>
      <w:r w:rsidRPr="00A37F4D">
        <w:rPr>
          <w:rStyle w:val="StyleUnderline"/>
          <w:highlight w:val="cyan"/>
        </w:rPr>
        <w:t>state courts</w:t>
      </w:r>
      <w:r w:rsidRPr="00536F0D">
        <w:rPr>
          <w:rStyle w:val="StyleUnderline"/>
        </w:rPr>
        <w:t xml:space="preserve"> will </w:t>
      </w:r>
      <w:r w:rsidRPr="00A37F4D">
        <w:rPr>
          <w:rStyle w:val="StyleUnderline"/>
          <w:highlight w:val="cyan"/>
        </w:rPr>
        <w:t>accept</w:t>
      </w:r>
      <w:r w:rsidRPr="004B4524">
        <w:rPr>
          <w:rStyle w:val="StyleUnderline"/>
        </w:rPr>
        <w:t xml:space="preserve"> the</w:t>
      </w:r>
      <w:r w:rsidRPr="004B4524">
        <w:rPr>
          <w:sz w:val="16"/>
        </w:rPr>
        <w:t xml:space="preserve"> lamentable but </w:t>
      </w:r>
      <w:r w:rsidRPr="00A37F4D">
        <w:rPr>
          <w:rStyle w:val="Emphasis"/>
          <w:highlight w:val="cyan"/>
        </w:rPr>
        <w:t>unavoidable federalization</w:t>
      </w:r>
      <w:r w:rsidRPr="00536F0D">
        <w:rPr>
          <w:rStyle w:val="Emphasis"/>
        </w:rPr>
        <w:t xml:space="preserve"> of state contract law</w:t>
      </w:r>
      <w:r w:rsidRPr="00536F0D">
        <w:rPr>
          <w:sz w:val="16"/>
        </w:rPr>
        <w:t>.</w:t>
      </w:r>
    </w:p>
    <w:p w14:paraId="2C89DE52" w14:textId="77777777" w:rsidR="00B60862" w:rsidRPr="004B4524" w:rsidRDefault="00B60862" w:rsidP="00B60862">
      <w:pPr>
        <w:pStyle w:val="Heading4"/>
        <w:rPr>
          <w:rFonts w:cs="Calibri"/>
        </w:rPr>
      </w:pPr>
      <w:r w:rsidRPr="004B4524">
        <w:rPr>
          <w:rFonts w:cs="Calibri"/>
        </w:rPr>
        <w:lastRenderedPageBreak/>
        <w:t xml:space="preserve">Allowing state-federal splits to continue create a </w:t>
      </w:r>
      <w:r w:rsidRPr="004B4524">
        <w:rPr>
          <w:rFonts w:cs="Calibri"/>
          <w:u w:val="single"/>
        </w:rPr>
        <w:t>constitutional crisis</w:t>
      </w:r>
      <w:r w:rsidRPr="004B4524">
        <w:rPr>
          <w:rFonts w:cs="Calibri"/>
        </w:rPr>
        <w:t xml:space="preserve"> that impacts every aspect of </w:t>
      </w:r>
      <w:r w:rsidRPr="004B4524">
        <w:rPr>
          <w:rFonts w:cs="Calibri"/>
          <w:u w:val="single"/>
        </w:rPr>
        <w:t>property</w:t>
      </w:r>
      <w:r w:rsidRPr="004B4524">
        <w:rPr>
          <w:rFonts w:cs="Calibri"/>
        </w:rPr>
        <w:t xml:space="preserve"> and </w:t>
      </w:r>
      <w:r w:rsidRPr="004B4524">
        <w:rPr>
          <w:rFonts w:cs="Calibri"/>
          <w:u w:val="single"/>
        </w:rPr>
        <w:t>contract</w:t>
      </w:r>
      <w:r w:rsidRPr="004B4524">
        <w:rPr>
          <w:rFonts w:cs="Calibri"/>
        </w:rPr>
        <w:t xml:space="preserve"> rights. </w:t>
      </w:r>
    </w:p>
    <w:p w14:paraId="4022B2B3" w14:textId="77777777" w:rsidR="00B60862" w:rsidRPr="004B4524" w:rsidRDefault="00B60862" w:rsidP="00B60862">
      <w:r w:rsidRPr="004B4524">
        <w:t xml:space="preserve">Harvard Law Review </w:t>
      </w:r>
      <w:r w:rsidRPr="004B4524">
        <w:rPr>
          <w:rStyle w:val="Style13ptBold"/>
        </w:rPr>
        <w:t>HLR 21</w:t>
      </w:r>
      <w:r w:rsidRPr="004B4524">
        <w:t>. “State Courts and the Federalization of Arbitration Law”. Volume 134 Issue 3 January 2021</w:t>
      </w:r>
    </w:p>
    <w:p w14:paraId="0E2E5EBD" w14:textId="77777777" w:rsidR="00B60862" w:rsidRPr="004B4524" w:rsidRDefault="00B60862" w:rsidP="00B60862">
      <w:pPr>
        <w:rPr>
          <w:sz w:val="16"/>
        </w:rPr>
      </w:pPr>
      <w:r w:rsidRPr="004B4524">
        <w:rPr>
          <w:sz w:val="16"/>
        </w:rPr>
        <w:t xml:space="preserve">Starting from the position that Southland was wrongly decided and that its applications and extensions have proved damaging, </w:t>
      </w:r>
      <w:r w:rsidRPr="004B4524">
        <w:rPr>
          <w:rStyle w:val="StyleUnderline"/>
        </w:rPr>
        <w:t>the argument for continued state court resistance to Southland</w:t>
      </w:r>
      <w:r w:rsidRPr="004B4524">
        <w:rPr>
          <w:sz w:val="16"/>
        </w:rPr>
        <w:t xml:space="preserve"> must have more to stand on. </w:t>
      </w:r>
      <w:r w:rsidRPr="004B4524">
        <w:rPr>
          <w:rStyle w:val="StyleUnderline"/>
        </w:rPr>
        <w:t>While it is of course true that “stare decisis is not an inexorable command</w:t>
      </w:r>
      <w:r w:rsidRPr="004B4524">
        <w:rPr>
          <w:sz w:val="16"/>
        </w:rPr>
        <w:t xml:space="preserve">,”138 </w:t>
      </w:r>
      <w:r w:rsidRPr="004B4524">
        <w:rPr>
          <w:rStyle w:val="StyleUnderline"/>
        </w:rPr>
        <w:t xml:space="preserve">the national legal system’s aspiration to </w:t>
      </w:r>
      <w:r w:rsidRPr="004B4524">
        <w:rPr>
          <w:rStyle w:val="Emphasis"/>
        </w:rPr>
        <w:t>finality</w:t>
      </w:r>
      <w:r w:rsidRPr="004B4524">
        <w:rPr>
          <w:rStyle w:val="StyleUnderline"/>
        </w:rPr>
        <w:t xml:space="preserve"> is a </w:t>
      </w:r>
      <w:r w:rsidRPr="004B4524">
        <w:rPr>
          <w:rStyle w:val="Emphasis"/>
        </w:rPr>
        <w:t>vital consideration</w:t>
      </w:r>
      <w:r w:rsidRPr="004B4524">
        <w:rPr>
          <w:sz w:val="16"/>
        </w:rPr>
        <w:t xml:space="preserve">,139 </w:t>
      </w:r>
      <w:r w:rsidRPr="004B4524">
        <w:rPr>
          <w:rStyle w:val="StyleUnderline"/>
        </w:rPr>
        <w:t xml:space="preserve">and is </w:t>
      </w:r>
      <w:r w:rsidRPr="004B4524">
        <w:rPr>
          <w:rStyle w:val="Emphasis"/>
        </w:rPr>
        <w:t>especially so</w:t>
      </w:r>
      <w:r w:rsidRPr="004B4524">
        <w:rPr>
          <w:rStyle w:val="StyleUnderline"/>
        </w:rPr>
        <w:t xml:space="preserve"> in the FAA context</w:t>
      </w:r>
      <w:r w:rsidRPr="004B4524">
        <w:rPr>
          <w:sz w:val="16"/>
        </w:rPr>
        <w:t>.</w:t>
      </w:r>
    </w:p>
    <w:p w14:paraId="23F526BE" w14:textId="77777777" w:rsidR="00B60862" w:rsidRPr="004B4524" w:rsidRDefault="00B60862" w:rsidP="00B60862">
      <w:pPr>
        <w:rPr>
          <w:rStyle w:val="StyleUnderline"/>
        </w:rPr>
      </w:pPr>
      <w:r w:rsidRPr="004B4524">
        <w:rPr>
          <w:sz w:val="16"/>
        </w:rPr>
        <w:t xml:space="preserve">Applying stare decisis is a messy business and inescapably involves normative ideas not all will share. </w:t>
      </w:r>
      <w:r w:rsidRPr="004B4524">
        <w:rPr>
          <w:rStyle w:val="StyleUnderline"/>
        </w:rPr>
        <w:t>Doctrinally speaking</w:t>
      </w:r>
      <w:r w:rsidRPr="004B4524">
        <w:rPr>
          <w:sz w:val="16"/>
        </w:rPr>
        <w:t xml:space="preserve">, however, two propositions are clear, settled, and relevant. First, </w:t>
      </w:r>
      <w:r w:rsidRPr="004B4524">
        <w:rPr>
          <w:rStyle w:val="StyleUnderline"/>
        </w:rPr>
        <w:t xml:space="preserve">whatever the import of stare decisis generally, </w:t>
      </w:r>
      <w:r w:rsidRPr="00A37F4D">
        <w:rPr>
          <w:rStyle w:val="StyleUnderline"/>
          <w:highlight w:val="cyan"/>
        </w:rPr>
        <w:t>there is</w:t>
      </w:r>
      <w:r w:rsidRPr="000F4CF2">
        <w:rPr>
          <w:rStyle w:val="StyleUnderline"/>
        </w:rPr>
        <w:t xml:space="preserve"> a </w:t>
      </w:r>
      <w:r w:rsidRPr="00A37F4D">
        <w:rPr>
          <w:rStyle w:val="Emphasis"/>
          <w:highlight w:val="cyan"/>
        </w:rPr>
        <w:t>hefty</w:t>
      </w:r>
      <w:r w:rsidRPr="00A37F4D">
        <w:rPr>
          <w:rStyle w:val="StyleUnderline"/>
          <w:highlight w:val="cyan"/>
        </w:rPr>
        <w:t xml:space="preserve"> </w:t>
      </w:r>
      <w:r w:rsidRPr="000F4CF2">
        <w:rPr>
          <w:rStyle w:val="StyleUnderline"/>
        </w:rPr>
        <w:t xml:space="preserve">rule of </w:t>
      </w:r>
      <w:r w:rsidRPr="00A37F4D">
        <w:rPr>
          <w:rStyle w:val="StyleUnderline"/>
          <w:highlight w:val="cyan"/>
        </w:rPr>
        <w:t xml:space="preserve">stare decisis </w:t>
      </w:r>
      <w:r w:rsidRPr="000F4CF2">
        <w:rPr>
          <w:rStyle w:val="StyleUnderline"/>
        </w:rPr>
        <w:t xml:space="preserve">in </w:t>
      </w:r>
      <w:r w:rsidRPr="000F4CF2">
        <w:rPr>
          <w:rStyle w:val="Emphasis"/>
        </w:rPr>
        <w:t>statutory interpretation</w:t>
      </w:r>
      <w:r w:rsidRPr="004B4524">
        <w:rPr>
          <w:rStyle w:val="Emphasis"/>
        </w:rPr>
        <w:t xml:space="preserve"> cases</w:t>
      </w:r>
      <w:r w:rsidRPr="004B4524">
        <w:rPr>
          <w:sz w:val="16"/>
        </w:rPr>
        <w:t xml:space="preserve">.140 The </w:t>
      </w:r>
      <w:r w:rsidRPr="00A37F4D">
        <w:rPr>
          <w:rStyle w:val="StyleUnderline"/>
          <w:highlight w:val="cyan"/>
        </w:rPr>
        <w:t>justification</w:t>
      </w:r>
      <w:r w:rsidRPr="004B4524">
        <w:rPr>
          <w:rStyle w:val="StyleUnderline"/>
        </w:rPr>
        <w:t xml:space="preserve"> for that rule </w:t>
      </w:r>
      <w:r w:rsidRPr="00A37F4D">
        <w:rPr>
          <w:rStyle w:val="StyleUnderline"/>
          <w:highlight w:val="cyan"/>
        </w:rPr>
        <w:t>rests</w:t>
      </w:r>
      <w:r w:rsidRPr="004B4524">
        <w:rPr>
          <w:rStyle w:val="StyleUnderline"/>
        </w:rPr>
        <w:t xml:space="preserve">, at bottom, </w:t>
      </w:r>
      <w:r w:rsidRPr="00A37F4D">
        <w:rPr>
          <w:rStyle w:val="StyleUnderline"/>
          <w:highlight w:val="cyan"/>
        </w:rPr>
        <w:t>on</w:t>
      </w:r>
      <w:r w:rsidRPr="004B4524">
        <w:rPr>
          <w:rStyle w:val="StyleUnderline"/>
        </w:rPr>
        <w:t xml:space="preserve"> a </w:t>
      </w:r>
      <w:r w:rsidRPr="00A37F4D">
        <w:rPr>
          <w:rStyle w:val="Emphasis"/>
          <w:highlight w:val="cyan"/>
        </w:rPr>
        <w:t>separation of</w:t>
      </w:r>
      <w:r w:rsidRPr="004B4524">
        <w:rPr>
          <w:rStyle w:val="Emphasis"/>
        </w:rPr>
        <w:t xml:space="preserve"> </w:t>
      </w:r>
      <w:r w:rsidRPr="00A37F4D">
        <w:rPr>
          <w:rStyle w:val="Emphasis"/>
          <w:highlight w:val="cyan"/>
        </w:rPr>
        <w:t>powers</w:t>
      </w:r>
      <w:r w:rsidRPr="004B4524">
        <w:rPr>
          <w:rStyle w:val="Emphasis"/>
        </w:rPr>
        <w:t xml:space="preserve"> rationale</w:t>
      </w:r>
      <w:r w:rsidRPr="004B4524">
        <w:rPr>
          <w:sz w:val="16"/>
        </w:rPr>
        <w:t xml:space="preserve">: Congress has the authority to amend or repeal the law if the Court misreads legislative instruction, and imposing a “super strong” burden on revisiting the Court’s reading of a statute encourages Congress to perform its functions of overseeing the court system and ensuring its will is effectuated.141 Second, </w:t>
      </w:r>
      <w:r w:rsidRPr="004B4524">
        <w:rPr>
          <w:rStyle w:val="StyleUnderline"/>
        </w:rPr>
        <w:t xml:space="preserve">the </w:t>
      </w:r>
      <w:r w:rsidRPr="00A37F4D">
        <w:rPr>
          <w:rStyle w:val="Emphasis"/>
          <w:highlight w:val="cyan"/>
        </w:rPr>
        <w:t>force of precedent</w:t>
      </w:r>
      <w:r w:rsidRPr="00A37F4D">
        <w:rPr>
          <w:rStyle w:val="StyleUnderline"/>
          <w:highlight w:val="cyan"/>
        </w:rPr>
        <w:t xml:space="preserve"> is “</w:t>
      </w:r>
      <w:r w:rsidRPr="00A37F4D">
        <w:rPr>
          <w:rStyle w:val="Emphasis"/>
          <w:szCs w:val="24"/>
          <w:highlight w:val="cyan"/>
        </w:rPr>
        <w:t>at [its] acme</w:t>
      </w:r>
      <w:r w:rsidRPr="004B4524">
        <w:rPr>
          <w:rStyle w:val="StyleUnderline"/>
        </w:rPr>
        <w:t xml:space="preserve">” </w:t>
      </w:r>
      <w:r w:rsidRPr="00A37F4D">
        <w:rPr>
          <w:rStyle w:val="StyleUnderline"/>
          <w:highlight w:val="cyan"/>
        </w:rPr>
        <w:t>in</w:t>
      </w:r>
      <w:r w:rsidRPr="004B4524">
        <w:rPr>
          <w:rStyle w:val="StyleUnderline"/>
        </w:rPr>
        <w:t xml:space="preserve"> cases involving </w:t>
      </w:r>
      <w:r w:rsidRPr="00A37F4D">
        <w:rPr>
          <w:rStyle w:val="Emphasis"/>
          <w:highlight w:val="cyan"/>
        </w:rPr>
        <w:t>property</w:t>
      </w:r>
      <w:r w:rsidRPr="00A37F4D">
        <w:rPr>
          <w:rStyle w:val="StyleUnderline"/>
          <w:highlight w:val="cyan"/>
        </w:rPr>
        <w:t xml:space="preserve"> and </w:t>
      </w:r>
      <w:r w:rsidRPr="00A37F4D">
        <w:rPr>
          <w:rStyle w:val="Emphasis"/>
          <w:highlight w:val="cyan"/>
        </w:rPr>
        <w:t xml:space="preserve">contract </w:t>
      </w:r>
      <w:r w:rsidRPr="000F4CF2">
        <w:rPr>
          <w:rStyle w:val="Emphasis"/>
        </w:rPr>
        <w:t>rights</w:t>
      </w:r>
      <w:r w:rsidRPr="004B4524">
        <w:rPr>
          <w:sz w:val="16"/>
        </w:rPr>
        <w:t xml:space="preserve">.142 </w:t>
      </w:r>
      <w:r w:rsidRPr="00A37F4D">
        <w:rPr>
          <w:rStyle w:val="StyleUnderline"/>
          <w:highlight w:val="cyan"/>
        </w:rPr>
        <w:t xml:space="preserve">Courts </w:t>
      </w:r>
      <w:r w:rsidRPr="00A37F4D">
        <w:rPr>
          <w:rStyle w:val="Emphasis"/>
          <w:highlight w:val="cyan"/>
        </w:rPr>
        <w:t>do not operate in a vacuum</w:t>
      </w:r>
      <w:r w:rsidRPr="004B4524">
        <w:rPr>
          <w:sz w:val="16"/>
        </w:rPr>
        <w:t xml:space="preserve">, </w:t>
      </w:r>
      <w:r w:rsidRPr="004B4524">
        <w:rPr>
          <w:rStyle w:val="StyleUnderline"/>
        </w:rPr>
        <w:t>a</w:t>
      </w:r>
      <w:r w:rsidRPr="008F3560">
        <w:rPr>
          <w:rStyle w:val="StyleUnderline"/>
        </w:rPr>
        <w:t xml:space="preserve">nd </w:t>
      </w:r>
      <w:r w:rsidRPr="00A37F4D">
        <w:rPr>
          <w:rStyle w:val="StyleUnderline"/>
          <w:highlight w:val="cyan"/>
        </w:rPr>
        <w:t>private parties</w:t>
      </w:r>
      <w:r w:rsidRPr="008F3560">
        <w:rPr>
          <w:rStyle w:val="StyleUnderline"/>
        </w:rPr>
        <w:t xml:space="preserve"> in the </w:t>
      </w:r>
      <w:r w:rsidRPr="008F3560">
        <w:rPr>
          <w:rStyle w:val="Emphasis"/>
        </w:rPr>
        <w:t>commercial world</w:t>
      </w:r>
      <w:r w:rsidRPr="008F3560">
        <w:rPr>
          <w:sz w:val="16"/>
        </w:rPr>
        <w:t xml:space="preserve"> </w:t>
      </w:r>
      <w:r w:rsidRPr="008F3560">
        <w:rPr>
          <w:rStyle w:val="StyleUnderline"/>
        </w:rPr>
        <w:t xml:space="preserve">often </w:t>
      </w:r>
      <w:r w:rsidRPr="00A37F4D">
        <w:rPr>
          <w:rStyle w:val="StyleUnderline"/>
          <w:highlight w:val="cyan"/>
        </w:rPr>
        <w:t>arrange</w:t>
      </w:r>
      <w:r w:rsidRPr="008F3560">
        <w:rPr>
          <w:rStyle w:val="StyleUnderline"/>
        </w:rPr>
        <w:t xml:space="preserve"> their </w:t>
      </w:r>
      <w:r w:rsidRPr="00A37F4D">
        <w:rPr>
          <w:rStyle w:val="StyleUnderline"/>
          <w:highlight w:val="cyan"/>
        </w:rPr>
        <w:t>affairs</w:t>
      </w:r>
      <w:r w:rsidRPr="008F3560">
        <w:rPr>
          <w:rStyle w:val="StyleUnderline"/>
        </w:rPr>
        <w:t xml:space="preserve"> </w:t>
      </w:r>
      <w:r w:rsidRPr="00A37F4D">
        <w:rPr>
          <w:rStyle w:val="StyleUnderline"/>
          <w:highlight w:val="cyan"/>
        </w:rPr>
        <w:t xml:space="preserve">according to </w:t>
      </w:r>
      <w:r w:rsidRPr="00A37F4D">
        <w:rPr>
          <w:rStyle w:val="Emphasis"/>
          <w:highlight w:val="cyan"/>
        </w:rPr>
        <w:t>extant understandings</w:t>
      </w:r>
      <w:r w:rsidRPr="00A37F4D">
        <w:rPr>
          <w:rStyle w:val="StyleUnderline"/>
          <w:highlight w:val="cyan"/>
        </w:rPr>
        <w:t xml:space="preserve"> of</w:t>
      </w:r>
      <w:r w:rsidRPr="008F3560">
        <w:rPr>
          <w:rStyle w:val="StyleUnderline"/>
        </w:rPr>
        <w:t xml:space="preserve"> their </w:t>
      </w:r>
      <w:r w:rsidRPr="008F3560">
        <w:rPr>
          <w:rStyle w:val="Emphasis"/>
        </w:rPr>
        <w:t xml:space="preserve">rights and </w:t>
      </w:r>
      <w:r w:rsidRPr="00A37F4D">
        <w:rPr>
          <w:rStyle w:val="Emphasis"/>
          <w:highlight w:val="cyan"/>
        </w:rPr>
        <w:t>obligations</w:t>
      </w:r>
      <w:r w:rsidRPr="008F3560">
        <w:rPr>
          <w:rStyle w:val="StyleUnderline"/>
        </w:rPr>
        <w:t>.</w:t>
      </w:r>
    </w:p>
    <w:p w14:paraId="0EDC15B4" w14:textId="77777777" w:rsidR="00B60862" w:rsidRPr="004B4524" w:rsidRDefault="00B60862" w:rsidP="00B60862">
      <w:pPr>
        <w:rPr>
          <w:rStyle w:val="StyleUnderline"/>
        </w:rPr>
      </w:pPr>
      <w:r w:rsidRPr="004B4524">
        <w:rPr>
          <w:sz w:val="16"/>
        </w:rPr>
        <w:t xml:space="preserve">These considerations, coupled with the Court’s post-Southland readings of the FAA, lead to two conclusions. </w:t>
      </w:r>
      <w:r w:rsidRPr="008F3560">
        <w:rPr>
          <w:sz w:val="16"/>
        </w:rPr>
        <w:t xml:space="preserve">First, </w:t>
      </w:r>
      <w:r w:rsidRPr="008F3560">
        <w:rPr>
          <w:rStyle w:val="StyleUnderline"/>
        </w:rPr>
        <w:t xml:space="preserve">the Court has long since </w:t>
      </w:r>
      <w:r w:rsidRPr="008F3560">
        <w:rPr>
          <w:rStyle w:val="Emphasis"/>
        </w:rPr>
        <w:t xml:space="preserve">passed the point of no return </w:t>
      </w:r>
      <w:r w:rsidRPr="008F3560">
        <w:rPr>
          <w:rStyle w:val="StyleUnderline"/>
        </w:rPr>
        <w:t>to a purely procedural reading of § 2.</w:t>
      </w:r>
      <w:r w:rsidRPr="008F3560">
        <w:rPr>
          <w:sz w:val="16"/>
        </w:rPr>
        <w:t xml:space="preserve"> </w:t>
      </w:r>
      <w:r w:rsidRPr="008F3560">
        <w:rPr>
          <w:rStyle w:val="StyleUnderline"/>
        </w:rPr>
        <w:t xml:space="preserve">The necessary justification for a retreat would need to be </w:t>
      </w:r>
      <w:r w:rsidRPr="008F3560">
        <w:rPr>
          <w:rStyle w:val="Emphasis"/>
        </w:rPr>
        <w:t>doubly weighty</w:t>
      </w:r>
      <w:r w:rsidRPr="008F3560">
        <w:rPr>
          <w:sz w:val="16"/>
        </w:rPr>
        <w:t xml:space="preserve">: it would need to explain why the Southland error is so grave that it overcomes the heightened burdens associated with statutory- and contract-rights holdings. Virtually none of the Court’s decisions over the last few decades, except arguably Volt, provide the basis for limiting or dispensing with Southland’s substantive commitments. A retreat in the face of widespread state resistance would signal acquiescence to political and judicial pressure — a perception the Court increasingly strives to avoid.143 Second, state courts gain little, and do damage, by misapplying the FAA. </w:t>
      </w:r>
      <w:r w:rsidRPr="008F3560">
        <w:rPr>
          <w:rStyle w:val="StyleUnderline"/>
        </w:rPr>
        <w:t>Rather than paring back</w:t>
      </w:r>
      <w:r w:rsidRPr="004B4524">
        <w:rPr>
          <w:rStyle w:val="StyleUnderline"/>
        </w:rPr>
        <w:t xml:space="preserve"> § 2 in the face of criticism</w:t>
      </w:r>
      <w:r w:rsidRPr="004B4524">
        <w:rPr>
          <w:sz w:val="16"/>
        </w:rPr>
        <w:t xml:space="preserve">, </w:t>
      </w:r>
      <w:r w:rsidRPr="00A37F4D">
        <w:rPr>
          <w:rStyle w:val="Emphasis"/>
          <w:highlight w:val="cyan"/>
        </w:rPr>
        <w:t>the Court’s response</w:t>
      </w:r>
      <w:r w:rsidRPr="004B4524">
        <w:rPr>
          <w:rStyle w:val="Emphasis"/>
        </w:rPr>
        <w:t xml:space="preserve"> has been </w:t>
      </w:r>
      <w:r w:rsidRPr="00A37F4D">
        <w:rPr>
          <w:rStyle w:val="Emphasis"/>
          <w:highlight w:val="cyan"/>
        </w:rPr>
        <w:t>to double down</w:t>
      </w:r>
      <w:r w:rsidRPr="004B4524">
        <w:rPr>
          <w:sz w:val="16"/>
        </w:rPr>
        <w:t xml:space="preserve">. </w:t>
      </w:r>
      <w:r w:rsidRPr="004B4524">
        <w:rPr>
          <w:rStyle w:val="StyleUnderline"/>
        </w:rPr>
        <w:t xml:space="preserve">While a “strict constructionist” reading of the Court’s FAA preemption decisions might have been defensible years ago, </w:t>
      </w:r>
      <w:r w:rsidRPr="004B4524">
        <w:rPr>
          <w:rStyle w:val="Emphasis"/>
        </w:rPr>
        <w:t>today it is not</w:t>
      </w:r>
      <w:r w:rsidRPr="004B4524">
        <w:rPr>
          <w:sz w:val="16"/>
        </w:rPr>
        <w:t xml:space="preserve">. </w:t>
      </w:r>
      <w:r w:rsidRPr="004B4524">
        <w:rPr>
          <w:rStyle w:val="StyleUnderline"/>
        </w:rPr>
        <w:t xml:space="preserve">Few gaps in the doctrine remain left to exploit, and </w:t>
      </w:r>
      <w:r w:rsidRPr="00876C22">
        <w:rPr>
          <w:rStyle w:val="Emphasis"/>
        </w:rPr>
        <w:t>state</w:t>
      </w:r>
      <w:r w:rsidRPr="004B4524">
        <w:rPr>
          <w:rStyle w:val="Emphasis"/>
        </w:rPr>
        <w:t xml:space="preserve"> court </w:t>
      </w:r>
      <w:r w:rsidRPr="00876C22">
        <w:rPr>
          <w:rStyle w:val="Emphasis"/>
        </w:rPr>
        <w:t>resistance</w:t>
      </w:r>
      <w:r w:rsidRPr="004B4524">
        <w:rPr>
          <w:rStyle w:val="StyleUnderline"/>
        </w:rPr>
        <w:t xml:space="preserve"> </w:t>
      </w:r>
      <w:r w:rsidRPr="00876C22">
        <w:rPr>
          <w:rStyle w:val="StyleUnderline"/>
        </w:rPr>
        <w:t xml:space="preserve">contributes to the </w:t>
      </w:r>
      <w:r w:rsidRPr="00A37F4D">
        <w:rPr>
          <w:rStyle w:val="Emphasis"/>
          <w:highlight w:val="cyan"/>
        </w:rPr>
        <w:t>perception</w:t>
      </w:r>
      <w:r w:rsidRPr="00A37F4D">
        <w:rPr>
          <w:rStyle w:val="StyleUnderline"/>
          <w:highlight w:val="cyan"/>
        </w:rPr>
        <w:t xml:space="preserve"> and </w:t>
      </w:r>
      <w:r w:rsidRPr="00A37F4D">
        <w:rPr>
          <w:rStyle w:val="Emphasis"/>
          <w:highlight w:val="cyan"/>
        </w:rPr>
        <w:t>reality</w:t>
      </w:r>
      <w:r w:rsidRPr="00A37F4D">
        <w:rPr>
          <w:rStyle w:val="StyleUnderline"/>
          <w:highlight w:val="cyan"/>
        </w:rPr>
        <w:t xml:space="preserve"> of </w:t>
      </w:r>
      <w:r w:rsidRPr="00A37F4D">
        <w:rPr>
          <w:rStyle w:val="Emphasis"/>
          <w:highlight w:val="cyan"/>
        </w:rPr>
        <w:t>uneven administration</w:t>
      </w:r>
      <w:r w:rsidRPr="004B4524">
        <w:rPr>
          <w:rStyle w:val="Emphasis"/>
        </w:rPr>
        <w:t xml:space="preserve"> of the law</w:t>
      </w:r>
      <w:r w:rsidRPr="004B4524">
        <w:rPr>
          <w:rStyle w:val="StyleUnderline"/>
        </w:rPr>
        <w:t>.</w:t>
      </w:r>
    </w:p>
    <w:p w14:paraId="2C39433A" w14:textId="77777777" w:rsidR="00B60862" w:rsidRPr="004B4524" w:rsidRDefault="00B60862" w:rsidP="00B60862">
      <w:pPr>
        <w:rPr>
          <w:rStyle w:val="StyleUnderline"/>
        </w:rPr>
      </w:pPr>
      <w:r w:rsidRPr="004B4524">
        <w:rPr>
          <w:sz w:val="16"/>
        </w:rPr>
        <w:t xml:space="preserve">Of course, </w:t>
      </w:r>
      <w:r w:rsidRPr="004B4524">
        <w:rPr>
          <w:rStyle w:val="StyleUnderline"/>
        </w:rPr>
        <w:t>the error of Southland and its progeny is,</w:t>
      </w:r>
      <w:r w:rsidRPr="004B4524">
        <w:rPr>
          <w:sz w:val="16"/>
        </w:rPr>
        <w:t xml:space="preserve"> in a sense, </w:t>
      </w:r>
      <w:r w:rsidRPr="004B4524">
        <w:rPr>
          <w:rStyle w:val="Emphasis"/>
        </w:rPr>
        <w:t>of constitutional dimension</w:t>
      </w:r>
      <w:r w:rsidRPr="004B4524">
        <w:rPr>
          <w:sz w:val="16"/>
        </w:rPr>
        <w:t xml:space="preserve"> — </w:t>
      </w:r>
      <w:r w:rsidRPr="004B4524">
        <w:rPr>
          <w:rStyle w:val="Emphasis"/>
        </w:rPr>
        <w:t>as is any error of statutory interpretation</w:t>
      </w:r>
      <w:r w:rsidRPr="004B4524">
        <w:rPr>
          <w:sz w:val="16"/>
        </w:rPr>
        <w:t xml:space="preserve">.144 </w:t>
      </w:r>
      <w:r w:rsidRPr="004B4524">
        <w:rPr>
          <w:rStyle w:val="StyleUnderline"/>
        </w:rPr>
        <w:t xml:space="preserve">And from time to time, the Court has </w:t>
      </w:r>
      <w:r w:rsidRPr="004B4524">
        <w:rPr>
          <w:rStyle w:val="Emphasis"/>
        </w:rPr>
        <w:t>recognized</w:t>
      </w:r>
      <w:r w:rsidRPr="004B4524">
        <w:rPr>
          <w:rStyle w:val="StyleUnderline"/>
        </w:rPr>
        <w:t xml:space="preserve"> and </w:t>
      </w:r>
      <w:r w:rsidRPr="004B4524">
        <w:rPr>
          <w:rStyle w:val="Emphasis"/>
        </w:rPr>
        <w:t>rectified</w:t>
      </w:r>
      <w:r w:rsidRPr="004B4524">
        <w:rPr>
          <w:rStyle w:val="StyleUnderline"/>
        </w:rPr>
        <w:t xml:space="preserve"> shocks to the </w:t>
      </w:r>
      <w:r w:rsidRPr="004B4524">
        <w:rPr>
          <w:rStyle w:val="Emphasis"/>
        </w:rPr>
        <w:t>federal system</w:t>
      </w:r>
      <w:r w:rsidRPr="004B4524">
        <w:rPr>
          <w:sz w:val="16"/>
        </w:rPr>
        <w:t xml:space="preserve">, even where Congress could have intervened but chose not to.145 But the Court has never effected a 180-degree reversal in a context mirroring its relentless four-decade project of expanding the FAA, sometimes in unanimous decisions.146 Until or unless it does, </w:t>
      </w:r>
      <w:r w:rsidRPr="00A37F4D">
        <w:rPr>
          <w:rStyle w:val="StyleUnderline"/>
          <w:highlight w:val="cyan"/>
        </w:rPr>
        <w:t xml:space="preserve">state courts that </w:t>
      </w:r>
      <w:r w:rsidRPr="00A37F4D">
        <w:rPr>
          <w:rStyle w:val="Emphasis"/>
          <w:highlight w:val="cyan"/>
        </w:rPr>
        <w:t>flout</w:t>
      </w:r>
      <w:r w:rsidRPr="004B4524">
        <w:rPr>
          <w:rStyle w:val="StyleUnderline"/>
        </w:rPr>
        <w:t xml:space="preserve"> the clear reach of </w:t>
      </w:r>
      <w:r w:rsidRPr="00A37F4D">
        <w:rPr>
          <w:rStyle w:val="StyleUnderline"/>
          <w:highlight w:val="cyan"/>
        </w:rPr>
        <w:t>the Court’s decisions will</w:t>
      </w:r>
      <w:r w:rsidRPr="004B4524">
        <w:rPr>
          <w:rStyle w:val="StyleUnderline"/>
        </w:rPr>
        <w:t xml:space="preserve"> only </w:t>
      </w:r>
      <w:r w:rsidRPr="00A37F4D">
        <w:rPr>
          <w:rStyle w:val="Emphasis"/>
          <w:highlight w:val="cyan"/>
        </w:rPr>
        <w:t>compound</w:t>
      </w:r>
      <w:r w:rsidRPr="004B4524">
        <w:rPr>
          <w:rStyle w:val="StyleUnderline"/>
        </w:rPr>
        <w:t xml:space="preserve"> the </w:t>
      </w:r>
      <w:r w:rsidRPr="00A37F4D">
        <w:rPr>
          <w:rStyle w:val="Emphasis"/>
          <w:highlight w:val="cyan"/>
        </w:rPr>
        <w:t>constitutional imbalance</w:t>
      </w:r>
      <w:r w:rsidRPr="004B4524">
        <w:rPr>
          <w:rStyle w:val="StyleUnderline"/>
        </w:rPr>
        <w:t>.</w:t>
      </w:r>
    </w:p>
    <w:p w14:paraId="2BD4E1B0" w14:textId="77777777" w:rsidR="00B60862" w:rsidRPr="004B4524" w:rsidRDefault="00B60862" w:rsidP="00B60862">
      <w:pPr>
        <w:pStyle w:val="Heading4"/>
        <w:rPr>
          <w:rFonts w:cs="Calibri"/>
        </w:rPr>
      </w:pPr>
      <w:r w:rsidRPr="004B4524">
        <w:rPr>
          <w:rFonts w:cs="Calibri"/>
        </w:rPr>
        <w:lastRenderedPageBreak/>
        <w:t xml:space="preserve">However, ending state intransigence is </w:t>
      </w:r>
      <w:r w:rsidRPr="004B4524">
        <w:rPr>
          <w:rFonts w:cs="Calibri"/>
          <w:u w:val="single"/>
        </w:rPr>
        <w:t>not enough</w:t>
      </w:r>
      <w:r w:rsidRPr="004B4524">
        <w:rPr>
          <w:rFonts w:cs="Calibri"/>
        </w:rPr>
        <w:t xml:space="preserve">. The lack of FAA clarity destabilizes state role in </w:t>
      </w:r>
      <w:r w:rsidRPr="004B4524">
        <w:rPr>
          <w:rFonts w:cs="Calibri"/>
          <w:u w:val="single"/>
        </w:rPr>
        <w:t>every common law area</w:t>
      </w:r>
      <w:r w:rsidRPr="004B4524">
        <w:rPr>
          <w:rFonts w:cs="Calibri"/>
        </w:rPr>
        <w:t xml:space="preserve">. </w:t>
      </w:r>
    </w:p>
    <w:p w14:paraId="20E2D9B5" w14:textId="77777777" w:rsidR="00B60862" w:rsidRPr="004B4524" w:rsidRDefault="00B60862" w:rsidP="00B60862">
      <w:r w:rsidRPr="004B4524">
        <w:t xml:space="preserve">Harvard Law Review </w:t>
      </w:r>
      <w:r w:rsidRPr="004B4524">
        <w:rPr>
          <w:rStyle w:val="Style13ptBold"/>
        </w:rPr>
        <w:t>HLR 21</w:t>
      </w:r>
      <w:r w:rsidRPr="004B4524">
        <w:t>. “State Courts and the Federalization of Arbitration Law”. Volume 134 Issue 3 January 2021</w:t>
      </w:r>
    </w:p>
    <w:p w14:paraId="39C6B425" w14:textId="77777777" w:rsidR="00B60862" w:rsidRPr="004B4524" w:rsidRDefault="00B60862" w:rsidP="00B60862">
      <w:pPr>
        <w:rPr>
          <w:sz w:val="16"/>
        </w:rPr>
      </w:pPr>
      <w:r w:rsidRPr="00C35EB6">
        <w:rPr>
          <w:rStyle w:val="StyleUnderline"/>
        </w:rPr>
        <w:t xml:space="preserve">The </w:t>
      </w:r>
      <w:r w:rsidRPr="00A37F4D">
        <w:rPr>
          <w:rStyle w:val="StyleUnderline"/>
          <w:highlight w:val="cyan"/>
        </w:rPr>
        <w:t>Court’s interpretation of the FAA has eroded</w:t>
      </w:r>
      <w:r w:rsidRPr="004B4524">
        <w:rPr>
          <w:rStyle w:val="StyleUnderline"/>
        </w:rPr>
        <w:t xml:space="preserve"> at least two officially held commitments of the legal order</w:t>
      </w:r>
      <w:r w:rsidRPr="004B4524">
        <w:rPr>
          <w:sz w:val="16"/>
        </w:rPr>
        <w:t xml:space="preserve">: first, </w:t>
      </w:r>
      <w:r w:rsidRPr="00A37F4D">
        <w:rPr>
          <w:rStyle w:val="StyleUnderline"/>
          <w:highlight w:val="cyan"/>
        </w:rPr>
        <w:t>that</w:t>
      </w:r>
      <w:r w:rsidRPr="004B4524">
        <w:rPr>
          <w:sz w:val="16"/>
        </w:rPr>
        <w:t xml:space="preserve"> </w:t>
      </w:r>
      <w:r w:rsidRPr="00A37F4D">
        <w:rPr>
          <w:rStyle w:val="Emphasis"/>
          <w:highlight w:val="cyan"/>
        </w:rPr>
        <w:t>states remain important</w:t>
      </w:r>
      <w:r w:rsidRPr="004B4524">
        <w:rPr>
          <w:sz w:val="16"/>
        </w:rPr>
        <w:t xml:space="preserve">, </w:t>
      </w:r>
      <w:r w:rsidRPr="004B4524">
        <w:rPr>
          <w:rStyle w:val="StyleUnderline"/>
        </w:rPr>
        <w:t xml:space="preserve">if not primary, policymaking institutions </w:t>
      </w:r>
      <w:r w:rsidRPr="00A37F4D">
        <w:rPr>
          <w:rStyle w:val="StyleUnderline"/>
          <w:highlight w:val="cyan"/>
        </w:rPr>
        <w:t>in common law</w:t>
      </w:r>
      <w:r w:rsidRPr="004B4524">
        <w:rPr>
          <w:sz w:val="16"/>
        </w:rPr>
        <w:t xml:space="preserve"> areas such as </w:t>
      </w:r>
      <w:r w:rsidRPr="00A37F4D">
        <w:rPr>
          <w:rStyle w:val="Emphasis"/>
          <w:highlight w:val="cyan"/>
        </w:rPr>
        <w:t>contract</w:t>
      </w:r>
      <w:r w:rsidRPr="004B4524">
        <w:rPr>
          <w:sz w:val="16"/>
        </w:rPr>
        <w:t xml:space="preserve">, </w:t>
      </w:r>
      <w:r w:rsidRPr="00A37F4D">
        <w:rPr>
          <w:rStyle w:val="Emphasis"/>
          <w:highlight w:val="cyan"/>
        </w:rPr>
        <w:t>tort</w:t>
      </w:r>
      <w:r w:rsidRPr="004B4524">
        <w:rPr>
          <w:sz w:val="16"/>
        </w:rPr>
        <w:t xml:space="preserve">, </w:t>
      </w:r>
      <w:r w:rsidRPr="00A37F4D">
        <w:rPr>
          <w:rStyle w:val="StyleUnderline"/>
          <w:highlight w:val="cyan"/>
        </w:rPr>
        <w:t>and</w:t>
      </w:r>
      <w:r w:rsidRPr="004B4524">
        <w:rPr>
          <w:sz w:val="16"/>
        </w:rPr>
        <w:t xml:space="preserve"> </w:t>
      </w:r>
      <w:r w:rsidRPr="00A37F4D">
        <w:rPr>
          <w:rStyle w:val="Emphasis"/>
          <w:highlight w:val="cyan"/>
        </w:rPr>
        <w:t>property</w:t>
      </w:r>
      <w:r w:rsidRPr="004B4524">
        <w:rPr>
          <w:sz w:val="16"/>
        </w:rPr>
        <w:t xml:space="preserve">;51 and second, </w:t>
      </w:r>
      <w:r w:rsidRPr="004B4524">
        <w:rPr>
          <w:rStyle w:val="StyleUnderline"/>
        </w:rPr>
        <w:t>that state courts are as trustworthy as federal courts when applying federal law in the first instance</w:t>
      </w:r>
      <w:r w:rsidRPr="004B4524">
        <w:rPr>
          <w:sz w:val="16"/>
        </w:rPr>
        <w:t xml:space="preserve">.52 </w:t>
      </w:r>
      <w:r w:rsidRPr="00A37F4D">
        <w:rPr>
          <w:rStyle w:val="StyleUnderline"/>
          <w:highlight w:val="cyan"/>
        </w:rPr>
        <w:t>The result is</w:t>
      </w:r>
      <w:r w:rsidRPr="004B4524">
        <w:rPr>
          <w:rStyle w:val="StyleUnderline"/>
        </w:rPr>
        <w:t xml:space="preserve"> an </w:t>
      </w:r>
      <w:r w:rsidRPr="00A37F4D">
        <w:rPr>
          <w:rStyle w:val="Emphasis"/>
          <w:highlight w:val="cyan"/>
        </w:rPr>
        <w:t>arbitrary</w:t>
      </w:r>
      <w:r w:rsidRPr="004B4524">
        <w:rPr>
          <w:rStyle w:val="StyleUnderline"/>
        </w:rPr>
        <w:t xml:space="preserve"> </w:t>
      </w:r>
      <w:r w:rsidRPr="00A37F4D">
        <w:rPr>
          <w:rStyle w:val="StyleUnderline"/>
          <w:highlight w:val="cyan"/>
        </w:rPr>
        <w:t>and</w:t>
      </w:r>
      <w:r w:rsidRPr="004B4524">
        <w:rPr>
          <w:rStyle w:val="StyleUnderline"/>
        </w:rPr>
        <w:t xml:space="preserve"> </w:t>
      </w:r>
      <w:r w:rsidRPr="00A37F4D">
        <w:rPr>
          <w:rStyle w:val="Emphasis"/>
          <w:highlight w:val="cyan"/>
        </w:rPr>
        <w:t>flawed</w:t>
      </w:r>
      <w:r w:rsidRPr="004B4524">
        <w:rPr>
          <w:rStyle w:val="StyleUnderline"/>
        </w:rPr>
        <w:t xml:space="preserve"> system of adjudicating FAA disputes that </w:t>
      </w:r>
      <w:r w:rsidRPr="00A37F4D">
        <w:rPr>
          <w:rStyle w:val="StyleUnderline"/>
          <w:highlight w:val="cyan"/>
        </w:rPr>
        <w:t>places stress on</w:t>
      </w:r>
      <w:r w:rsidRPr="004B4524">
        <w:rPr>
          <w:rStyle w:val="StyleUnderline"/>
        </w:rPr>
        <w:t xml:space="preserve"> both the </w:t>
      </w:r>
      <w:r w:rsidRPr="00A37F4D">
        <w:rPr>
          <w:rStyle w:val="StyleUnderline"/>
          <w:highlight w:val="cyan"/>
        </w:rPr>
        <w:t xml:space="preserve">states’ </w:t>
      </w:r>
      <w:r w:rsidRPr="00A37F4D">
        <w:rPr>
          <w:rStyle w:val="Emphasis"/>
          <w:highlight w:val="cyan"/>
        </w:rPr>
        <w:t>policymaking apparatuses</w:t>
      </w:r>
      <w:r w:rsidRPr="004B4524">
        <w:rPr>
          <w:rStyle w:val="StyleUnderline"/>
        </w:rPr>
        <w:t xml:space="preserve"> </w:t>
      </w:r>
      <w:r w:rsidRPr="00A37F4D">
        <w:rPr>
          <w:rStyle w:val="StyleUnderline"/>
          <w:highlight w:val="cyan"/>
        </w:rPr>
        <w:t>and</w:t>
      </w:r>
      <w:r w:rsidRPr="004B4524">
        <w:rPr>
          <w:rStyle w:val="StyleUnderline"/>
        </w:rPr>
        <w:t xml:space="preserve"> the </w:t>
      </w:r>
      <w:r w:rsidRPr="00A37F4D">
        <w:rPr>
          <w:rStyle w:val="StyleUnderline"/>
          <w:highlight w:val="cyan"/>
        </w:rPr>
        <w:t xml:space="preserve">consistency of the </w:t>
      </w:r>
      <w:r w:rsidRPr="00A37F4D">
        <w:rPr>
          <w:rStyle w:val="Emphasis"/>
          <w:highlight w:val="cyan"/>
        </w:rPr>
        <w:t>national legal system</w:t>
      </w:r>
      <w:r w:rsidRPr="004B4524">
        <w:rPr>
          <w:sz w:val="16"/>
        </w:rPr>
        <w:t xml:space="preserve">, </w:t>
      </w:r>
      <w:r w:rsidRPr="00A37F4D">
        <w:rPr>
          <w:rStyle w:val="StyleUnderline"/>
          <w:highlight w:val="cyan"/>
        </w:rPr>
        <w:t xml:space="preserve">with no stable way to </w:t>
      </w:r>
      <w:r w:rsidRPr="00A37F4D">
        <w:rPr>
          <w:rStyle w:val="Emphasis"/>
          <w:highlight w:val="cyan"/>
        </w:rPr>
        <w:t>balance</w:t>
      </w:r>
      <w:r w:rsidRPr="004B4524">
        <w:rPr>
          <w:sz w:val="16"/>
        </w:rPr>
        <w:t xml:space="preserve"> </w:t>
      </w:r>
      <w:r w:rsidRPr="004B4524">
        <w:rPr>
          <w:rStyle w:val="StyleUnderline"/>
        </w:rPr>
        <w:t>the</w:t>
      </w:r>
      <w:r w:rsidRPr="004B4524">
        <w:rPr>
          <w:sz w:val="16"/>
        </w:rPr>
        <w:t xml:space="preserve"> </w:t>
      </w:r>
      <w:r w:rsidRPr="004B4524">
        <w:rPr>
          <w:rStyle w:val="StyleUnderline"/>
        </w:rPr>
        <w:t>tension</w:t>
      </w:r>
      <w:r w:rsidRPr="004B4524">
        <w:rPr>
          <w:sz w:val="16"/>
        </w:rPr>
        <w:t>. Yet despite state court interpretations of the FAA, in other contexts, available evidence suggests that state courts apply federal law as faithfully as federal courts do.53 So what explains the unique behavior of state courts in the FAA context? Insights from the literature on parity offer some answers that help contextualize and explain the peculiar institutional forces and other pressures on state courts to resist FAA preemption.</w:t>
      </w:r>
    </w:p>
    <w:p w14:paraId="16F9BC8C" w14:textId="77777777" w:rsidR="00B60862" w:rsidRPr="004B4524" w:rsidRDefault="00B60862" w:rsidP="00B60862">
      <w:pPr>
        <w:pStyle w:val="Heading4"/>
        <w:rPr>
          <w:rFonts w:cs="Calibri"/>
        </w:rPr>
      </w:pPr>
      <w:r w:rsidRPr="004B4524">
        <w:rPr>
          <w:rFonts w:cs="Calibri"/>
        </w:rPr>
        <w:t xml:space="preserve">A strong common law structure prevents </w:t>
      </w:r>
      <w:r w:rsidRPr="004B4524">
        <w:rPr>
          <w:rFonts w:cs="Calibri"/>
          <w:u w:val="single"/>
        </w:rPr>
        <w:t>extinction</w:t>
      </w:r>
      <w:r w:rsidRPr="004B4524">
        <w:rPr>
          <w:rFonts w:cs="Calibri"/>
        </w:rPr>
        <w:t xml:space="preserve"> by aligning policy to the interests of future lives. </w:t>
      </w:r>
    </w:p>
    <w:p w14:paraId="05C2F6D1" w14:textId="77777777" w:rsidR="00B60862" w:rsidRPr="004B4524" w:rsidRDefault="00B60862" w:rsidP="00B60862">
      <w:r w:rsidRPr="004B4524">
        <w:t xml:space="preserve">Katalin </w:t>
      </w:r>
      <w:r w:rsidRPr="004B4524">
        <w:rPr>
          <w:rStyle w:val="Style13ptBold"/>
        </w:rPr>
        <w:t>Sulyok 24</w:t>
      </w:r>
      <w:r w:rsidRPr="004B4524">
        <w:t xml:space="preserve">. Department of International Law, ELTE Eötvös Loránd University“Transforming the Rule of Law in Environmental and Climate Litigation: Prohibiting the Arbitrary Treatment of Future Generations,” Transnational Environmental Law, Forthcoming. </w:t>
      </w:r>
    </w:p>
    <w:p w14:paraId="23836CFF" w14:textId="77777777" w:rsidR="00B60862" w:rsidRPr="004B4524" w:rsidRDefault="00B60862" w:rsidP="00B60862">
      <w:pPr>
        <w:rPr>
          <w:sz w:val="16"/>
        </w:rPr>
      </w:pPr>
      <w:r w:rsidRPr="004B4524">
        <w:rPr>
          <w:rStyle w:val="StyleUnderline"/>
        </w:rPr>
        <w:t>Lawsuits that are challenging states’ environmental or climate policies in the name of, or with reference to, future generations and their long-term interests are becoming a transnational trend</w:t>
      </w:r>
      <w:r w:rsidRPr="004B4524">
        <w:rPr>
          <w:sz w:val="16"/>
        </w:rPr>
        <w:t xml:space="preserve">. This </w:t>
      </w:r>
      <w:r w:rsidRPr="004B4524">
        <w:rPr>
          <w:rStyle w:val="StyleUnderline"/>
        </w:rPr>
        <w:t xml:space="preserve">pattern of litigation, referred to here as </w:t>
      </w:r>
      <w:r w:rsidRPr="004B4524">
        <w:rPr>
          <w:rStyle w:val="Emphasis"/>
        </w:rPr>
        <w:t>‘</w:t>
      </w:r>
      <w:r w:rsidRPr="00A37F4D">
        <w:rPr>
          <w:rStyle w:val="Emphasis"/>
          <w:highlight w:val="cyan"/>
        </w:rPr>
        <w:t>future gen</w:t>
      </w:r>
      <w:r w:rsidRPr="004B4524">
        <w:rPr>
          <w:rStyle w:val="Emphasis"/>
        </w:rPr>
        <w:t xml:space="preserve">erations </w:t>
      </w:r>
      <w:r w:rsidRPr="00A37F4D">
        <w:rPr>
          <w:rStyle w:val="Emphasis"/>
          <w:highlight w:val="cyan"/>
        </w:rPr>
        <w:t>lawsuits</w:t>
      </w:r>
      <w:r w:rsidRPr="004B4524">
        <w:rPr>
          <w:rStyle w:val="Emphasis"/>
        </w:rPr>
        <w:t>’</w:t>
      </w:r>
      <w:r w:rsidRPr="004B4524">
        <w:rPr>
          <w:rStyle w:val="StyleUnderline"/>
        </w:rPr>
        <w:t xml:space="preserve">, </w:t>
      </w:r>
      <w:r w:rsidRPr="00A37F4D">
        <w:rPr>
          <w:rStyle w:val="StyleUnderline"/>
          <w:highlight w:val="cyan"/>
        </w:rPr>
        <w:t xml:space="preserve">includes </w:t>
      </w:r>
      <w:r w:rsidRPr="00A37F4D">
        <w:rPr>
          <w:rStyle w:val="Emphasis"/>
          <w:highlight w:val="cyan"/>
        </w:rPr>
        <w:t>climate</w:t>
      </w:r>
      <w:r w:rsidRPr="004B4524">
        <w:rPr>
          <w:rStyle w:val="StyleUnderline"/>
        </w:rPr>
        <w:t xml:space="preserve"> litigation</w:t>
      </w:r>
      <w:r w:rsidRPr="004B4524">
        <w:rPr>
          <w:sz w:val="16"/>
        </w:rPr>
        <w:t xml:space="preserve">,1 </w:t>
      </w:r>
      <w:r w:rsidRPr="004B4524">
        <w:rPr>
          <w:rStyle w:val="StyleUnderline"/>
        </w:rPr>
        <w:t xml:space="preserve">as well as </w:t>
      </w:r>
      <w:r w:rsidRPr="004B4524">
        <w:rPr>
          <w:rStyle w:val="Emphasis"/>
        </w:rPr>
        <w:t xml:space="preserve">environmental </w:t>
      </w:r>
      <w:r w:rsidRPr="00A37F4D">
        <w:rPr>
          <w:rStyle w:val="Emphasis"/>
          <w:highlight w:val="cyan"/>
        </w:rPr>
        <w:t>and</w:t>
      </w:r>
      <w:r w:rsidRPr="004B4524">
        <w:rPr>
          <w:rStyle w:val="Emphasis"/>
        </w:rPr>
        <w:t xml:space="preserve"> </w:t>
      </w:r>
      <w:r w:rsidRPr="00A37F4D">
        <w:rPr>
          <w:rStyle w:val="Emphasis"/>
          <w:highlight w:val="cyan"/>
        </w:rPr>
        <w:t>biod</w:t>
      </w:r>
      <w:r w:rsidRPr="004B4524">
        <w:rPr>
          <w:rStyle w:val="Emphasis"/>
        </w:rPr>
        <w:t xml:space="preserve">iversity </w:t>
      </w:r>
      <w:r w:rsidRPr="00A37F4D">
        <w:rPr>
          <w:rStyle w:val="Emphasis"/>
          <w:highlight w:val="cyan"/>
        </w:rPr>
        <w:t>litigation</w:t>
      </w:r>
      <w:r w:rsidRPr="004B4524">
        <w:rPr>
          <w:sz w:val="16"/>
        </w:rPr>
        <w:t xml:space="preserve">,2 </w:t>
      </w:r>
      <w:r w:rsidRPr="004B4524">
        <w:rPr>
          <w:rStyle w:val="StyleUnderline"/>
        </w:rPr>
        <w:t>and transcends continents, legal systems, and legal cultures</w:t>
      </w:r>
      <w:r w:rsidRPr="004B4524">
        <w:rPr>
          <w:sz w:val="16"/>
        </w:rPr>
        <w:t xml:space="preserve">. At the same time, these proceedings are highly diverse: they are launched under various substantive legal bases, by different kinds of plaintiff, against different respondents, and they seek different types of legal remedy before various national and, increasingly, international fora. Notwithstanding these differences, the </w:t>
      </w:r>
      <w:r w:rsidRPr="004B4524">
        <w:rPr>
          <w:rStyle w:val="StyleUnderline"/>
        </w:rPr>
        <w:t>lawsuits appear to share some structural similarities</w:t>
      </w:r>
      <w:r w:rsidRPr="004B4524">
        <w:rPr>
          <w:sz w:val="16"/>
        </w:rPr>
        <w:t>, which will be the focus of this article.</w:t>
      </w:r>
    </w:p>
    <w:p w14:paraId="03F9278A" w14:textId="77777777" w:rsidR="00B60862" w:rsidRPr="004B4524" w:rsidRDefault="00B60862" w:rsidP="00B60862">
      <w:pPr>
        <w:rPr>
          <w:sz w:val="16"/>
        </w:rPr>
      </w:pPr>
      <w:r w:rsidRPr="004B4524">
        <w:rPr>
          <w:sz w:val="16"/>
        </w:rPr>
        <w:t xml:space="preserve">The analysis zeroes in on domestic and international lawsuits, in which the interests of future generations are invoked in order to claim and establish new or enhanced obligations for states in relation to posterity in the context of setting their environmental or climate policies. The aim of this cross-jurisdictional comparative analysis is to map the common legal architecture of future generations litigation by sketching the doctrinal ‘frontlines’ of such lawsuits. In other words, the article will focus on </w:t>
      </w:r>
      <w:r w:rsidRPr="004B4524">
        <w:rPr>
          <w:rStyle w:val="StyleUnderline"/>
        </w:rPr>
        <w:t xml:space="preserve">the </w:t>
      </w:r>
      <w:r w:rsidRPr="00A37F4D">
        <w:rPr>
          <w:rStyle w:val="Emphasis"/>
          <w:highlight w:val="cyan"/>
        </w:rPr>
        <w:t>legal doctrines</w:t>
      </w:r>
      <w:r w:rsidRPr="004B4524">
        <w:rPr>
          <w:rStyle w:val="StyleUnderline"/>
        </w:rPr>
        <w:t xml:space="preserve"> based </w:t>
      </w:r>
      <w:r w:rsidRPr="00A37F4D">
        <w:rPr>
          <w:rStyle w:val="StyleUnderline"/>
          <w:highlight w:val="cyan"/>
        </w:rPr>
        <w:t>on which plaintiffs</w:t>
      </w:r>
      <w:r w:rsidRPr="004B4524">
        <w:rPr>
          <w:rStyle w:val="StyleUnderline"/>
        </w:rPr>
        <w:t xml:space="preserve"> claim, </w:t>
      </w:r>
      <w:r w:rsidRPr="00A37F4D">
        <w:rPr>
          <w:rStyle w:val="StyleUnderline"/>
          <w:highlight w:val="cyan"/>
        </w:rPr>
        <w:t xml:space="preserve">and </w:t>
      </w:r>
      <w:r w:rsidRPr="00A37F4D">
        <w:rPr>
          <w:rStyle w:val="Emphasis"/>
          <w:highlight w:val="cyan"/>
        </w:rPr>
        <w:t>courts</w:t>
      </w:r>
      <w:r w:rsidRPr="004B4524">
        <w:rPr>
          <w:rStyle w:val="StyleUnderline"/>
        </w:rPr>
        <w:t xml:space="preserve"> increasingly appear to </w:t>
      </w:r>
      <w:r w:rsidRPr="00A37F4D">
        <w:rPr>
          <w:rStyle w:val="Emphasis"/>
          <w:highlight w:val="cyan"/>
        </w:rPr>
        <w:t>afford</w:t>
      </w:r>
      <w:r w:rsidRPr="004B4524">
        <w:rPr>
          <w:rStyle w:val="Emphasis"/>
        </w:rPr>
        <w:t xml:space="preserve">, </w:t>
      </w:r>
      <w:r w:rsidRPr="00A37F4D">
        <w:rPr>
          <w:rStyle w:val="Emphasis"/>
          <w:highlight w:val="cyan"/>
        </w:rPr>
        <w:t>protection</w:t>
      </w:r>
      <w:r w:rsidRPr="004B4524">
        <w:rPr>
          <w:rStyle w:val="Emphasis"/>
        </w:rPr>
        <w:t xml:space="preserve"> for long-term interests</w:t>
      </w:r>
      <w:r w:rsidRPr="004B4524">
        <w:rPr>
          <w:rStyle w:val="StyleUnderline"/>
        </w:rPr>
        <w:t xml:space="preserve"> and needs across domestic and certain international jurisdictions</w:t>
      </w:r>
      <w:r w:rsidRPr="004B4524">
        <w:rPr>
          <w:sz w:val="16"/>
        </w:rPr>
        <w:t>. These demands, as I will argue, correspond to a handful of structurally similar legal safeguards that are derived from the imperative of the rule of law.</w:t>
      </w:r>
    </w:p>
    <w:p w14:paraId="086E95C1" w14:textId="77777777" w:rsidR="00B60862" w:rsidRPr="004B4524" w:rsidRDefault="00B60862" w:rsidP="00B60862">
      <w:pPr>
        <w:rPr>
          <w:sz w:val="16"/>
          <w:szCs w:val="16"/>
        </w:rPr>
      </w:pPr>
      <w:r w:rsidRPr="004B4524">
        <w:rPr>
          <w:sz w:val="16"/>
          <w:szCs w:val="16"/>
        </w:rPr>
        <w:t>I use the term ‘rule of law’ in a broad and normative sense, as a guarantee against the state’s arbitrary exercise of power over the individual.3 This article will show that the shared legal anatomy of future generations litigation lies in five more concretely defined requirements of the rule of law: (i) respect for human rights, (ii) certain quality of law requirements, (iii) prohibition of arbitrary exercise of governmental power, (iv) non-discrimination, and (v) access to justice.4 The cross-jurisdictional analysis will examine the ways in which these safeguards play out in the context of future generations litigation, where courts appear to be increasingly willing to reinterpret rule of law obligations in order to protect future generations against arbitrary treatment by present-day decision makers. In such an extremely rapidly proliferating field as future generations litigation it is not feasible to include every relevant decision in this article. The cases under review, therefore, have been selected to provide examples of the argumentative solutions of a wide range of jurisdictions, thereby shedding light on some cross-jurisdictional trends in the adjudicative practice.</w:t>
      </w:r>
    </w:p>
    <w:p w14:paraId="1573BE92" w14:textId="77777777" w:rsidR="00B60862" w:rsidRPr="004B4524" w:rsidRDefault="00B60862" w:rsidP="00B60862">
      <w:pPr>
        <w:rPr>
          <w:sz w:val="16"/>
        </w:rPr>
      </w:pPr>
      <w:r w:rsidRPr="004B4524">
        <w:rPr>
          <w:sz w:val="16"/>
        </w:rPr>
        <w:lastRenderedPageBreak/>
        <w:t xml:space="preserve">The central claim of the article is that </w:t>
      </w:r>
      <w:r w:rsidRPr="004B4524">
        <w:rPr>
          <w:rStyle w:val="StyleUnderline"/>
        </w:rPr>
        <w:t xml:space="preserve">states are increasingly held accountable by courts – thus far primarily by domestic fora – when decisions by </w:t>
      </w:r>
      <w:r w:rsidRPr="00A37F4D">
        <w:rPr>
          <w:rStyle w:val="Emphasis"/>
          <w:highlight w:val="cyan"/>
        </w:rPr>
        <w:t>governments</w:t>
      </w:r>
      <w:r w:rsidRPr="004B4524">
        <w:rPr>
          <w:rStyle w:val="Emphasis"/>
        </w:rPr>
        <w:t xml:space="preserve"> or the legislature </w:t>
      </w:r>
      <w:r w:rsidRPr="00A37F4D">
        <w:rPr>
          <w:rStyle w:val="Emphasis"/>
          <w:highlight w:val="cyan"/>
        </w:rPr>
        <w:t>undermine</w:t>
      </w:r>
      <w:r w:rsidRPr="004B4524">
        <w:rPr>
          <w:rStyle w:val="Emphasis"/>
        </w:rPr>
        <w:t xml:space="preserve"> the vital </w:t>
      </w:r>
      <w:r w:rsidRPr="00A37F4D">
        <w:rPr>
          <w:rStyle w:val="Emphasis"/>
          <w:highlight w:val="cyan"/>
        </w:rPr>
        <w:t>environmental interests</w:t>
      </w:r>
      <w:r w:rsidRPr="004B4524">
        <w:rPr>
          <w:rStyle w:val="Emphasis"/>
        </w:rPr>
        <w:t xml:space="preserve"> of posterity </w:t>
      </w:r>
      <w:r w:rsidRPr="00A37F4D">
        <w:rPr>
          <w:rStyle w:val="Emphasis"/>
          <w:highlight w:val="cyan"/>
        </w:rPr>
        <w:t>in</w:t>
      </w:r>
      <w:r w:rsidRPr="004B4524">
        <w:rPr>
          <w:rStyle w:val="Emphasis"/>
        </w:rPr>
        <w:t xml:space="preserve"> an </w:t>
      </w:r>
      <w:r w:rsidRPr="00A37F4D">
        <w:rPr>
          <w:rStyle w:val="Emphasis"/>
          <w:highlight w:val="cyan"/>
        </w:rPr>
        <w:t>arbitrary manner</w:t>
      </w:r>
      <w:r w:rsidRPr="004B4524">
        <w:rPr>
          <w:sz w:val="16"/>
        </w:rPr>
        <w:t xml:space="preserve">. I understand arbitrariness here as the capacity of present-day decision makers to benefit from the inherent intergenerational asymmetry between those whose conduct generate long-term risks for the stability of the climate and the ecosystems and those who bear the devastating consequences of such actions. </w:t>
      </w:r>
      <w:r w:rsidRPr="004B4524">
        <w:rPr>
          <w:rStyle w:val="StyleUnderline"/>
        </w:rPr>
        <w:t>State policies that inflict harm on future generations in full awareness of the potentially catastrophic long-term impacts revealed by robust scientific insights can be viewed as unreasonable5 and irrational6 – and, even more fundamentally, as ‘arbitrary’</w:t>
      </w:r>
      <w:r w:rsidRPr="004B4524">
        <w:rPr>
          <w:sz w:val="16"/>
        </w:rPr>
        <w:t>.</w:t>
      </w:r>
    </w:p>
    <w:p w14:paraId="14629606" w14:textId="77777777" w:rsidR="00B60862" w:rsidRPr="004B4524" w:rsidRDefault="00B60862" w:rsidP="00B60862">
      <w:pPr>
        <w:rPr>
          <w:sz w:val="16"/>
        </w:rPr>
      </w:pPr>
      <w:r w:rsidRPr="004B4524">
        <w:rPr>
          <w:sz w:val="16"/>
        </w:rPr>
        <w:t xml:space="preserve">As a caveat, </w:t>
      </w:r>
      <w:r w:rsidRPr="004B4524">
        <w:rPr>
          <w:rStyle w:val="StyleUnderline"/>
        </w:rPr>
        <w:t xml:space="preserve">the scope of this analysis is confined to examining </w:t>
      </w:r>
      <w:r w:rsidRPr="00A37F4D">
        <w:rPr>
          <w:rStyle w:val="Emphasis"/>
          <w:highlight w:val="cyan"/>
        </w:rPr>
        <w:t>legal claims</w:t>
      </w:r>
      <w:r w:rsidRPr="004B4524">
        <w:rPr>
          <w:rStyle w:val="Emphasis"/>
        </w:rPr>
        <w:t xml:space="preserve"> that </w:t>
      </w:r>
      <w:r w:rsidRPr="00A37F4D">
        <w:rPr>
          <w:rStyle w:val="Emphasis"/>
          <w:highlight w:val="cyan"/>
        </w:rPr>
        <w:t>seek to protect</w:t>
      </w:r>
      <w:r w:rsidRPr="004B4524">
        <w:rPr>
          <w:rStyle w:val="Emphasis"/>
        </w:rPr>
        <w:t xml:space="preserve"> the ‘environmental’ interests of </w:t>
      </w:r>
      <w:r w:rsidRPr="00A37F4D">
        <w:rPr>
          <w:rStyle w:val="Emphasis"/>
          <w:highlight w:val="cyan"/>
        </w:rPr>
        <w:t>future</w:t>
      </w:r>
      <w:r w:rsidRPr="004B4524">
        <w:rPr>
          <w:rStyle w:val="Emphasis"/>
        </w:rPr>
        <w:t xml:space="preserve"> </w:t>
      </w:r>
      <w:r w:rsidRPr="00A37F4D">
        <w:rPr>
          <w:rStyle w:val="Emphasis"/>
          <w:highlight w:val="cyan"/>
        </w:rPr>
        <w:t>gen</w:t>
      </w:r>
      <w:r w:rsidRPr="004B4524">
        <w:rPr>
          <w:rStyle w:val="Emphasis"/>
        </w:rPr>
        <w:t>eration</w:t>
      </w:r>
      <w:r w:rsidRPr="00A37F4D">
        <w:rPr>
          <w:rStyle w:val="Emphasis"/>
          <w:highlight w:val="cyan"/>
        </w:rPr>
        <w:t>s</w:t>
      </w:r>
      <w:r w:rsidRPr="004B4524">
        <w:rPr>
          <w:rStyle w:val="StyleUnderline"/>
        </w:rPr>
        <w:t xml:space="preserve"> – namely, a </w:t>
      </w:r>
      <w:r w:rsidRPr="004B4524">
        <w:rPr>
          <w:rStyle w:val="Emphasis"/>
        </w:rPr>
        <w:t xml:space="preserve">safe and liveable planet and climate </w:t>
      </w:r>
      <w:r w:rsidRPr="004B4524">
        <w:rPr>
          <w:rStyle w:val="StyleUnderline"/>
        </w:rPr>
        <w:t>for our descendants</w:t>
      </w:r>
      <w:r w:rsidRPr="004B4524">
        <w:rPr>
          <w:sz w:val="16"/>
        </w:rPr>
        <w:t xml:space="preserve">. </w:t>
      </w:r>
      <w:r w:rsidRPr="004B4524">
        <w:rPr>
          <w:rStyle w:val="StyleUnderline"/>
        </w:rPr>
        <w:t xml:space="preserve">Needless to say, posterity has a host of other interests, and their liveable future is not only jeopardized by the climate and ecological crises but also by a range of other threats, </w:t>
      </w:r>
      <w:r w:rsidRPr="00A37F4D">
        <w:rPr>
          <w:rStyle w:val="StyleUnderline"/>
          <w:highlight w:val="cyan"/>
        </w:rPr>
        <w:t xml:space="preserve">including </w:t>
      </w:r>
      <w:r w:rsidRPr="00A37F4D">
        <w:rPr>
          <w:rStyle w:val="Emphasis"/>
          <w:highlight w:val="cyan"/>
        </w:rPr>
        <w:t>nuclear wars</w:t>
      </w:r>
      <w:r w:rsidRPr="00A37F4D">
        <w:rPr>
          <w:rStyle w:val="StyleUnderline"/>
          <w:highlight w:val="cyan"/>
        </w:rPr>
        <w:t xml:space="preserve">, </w:t>
      </w:r>
      <w:r w:rsidRPr="00A37F4D">
        <w:rPr>
          <w:rStyle w:val="Emphasis"/>
          <w:highlight w:val="cyan"/>
        </w:rPr>
        <w:t>pandemics</w:t>
      </w:r>
      <w:r w:rsidRPr="00A37F4D">
        <w:rPr>
          <w:rStyle w:val="StyleUnderline"/>
          <w:highlight w:val="cyan"/>
        </w:rPr>
        <w:t>, and</w:t>
      </w:r>
      <w:r w:rsidRPr="004B4524">
        <w:rPr>
          <w:rStyle w:val="StyleUnderline"/>
        </w:rPr>
        <w:t xml:space="preserve"> </w:t>
      </w:r>
      <w:r w:rsidRPr="00A37F4D">
        <w:rPr>
          <w:rStyle w:val="Emphasis"/>
          <w:highlight w:val="cyan"/>
        </w:rPr>
        <w:t>a</w:t>
      </w:r>
      <w:r w:rsidRPr="004B4524">
        <w:rPr>
          <w:rStyle w:val="Emphasis"/>
        </w:rPr>
        <w:t xml:space="preserve">rtificial </w:t>
      </w:r>
      <w:r w:rsidRPr="00A37F4D">
        <w:rPr>
          <w:rStyle w:val="Emphasis"/>
          <w:highlight w:val="cyan"/>
        </w:rPr>
        <w:t>i</w:t>
      </w:r>
      <w:r w:rsidRPr="004B4524">
        <w:rPr>
          <w:rStyle w:val="Emphasis"/>
        </w:rPr>
        <w:t>ntelligence</w:t>
      </w:r>
      <w:r w:rsidRPr="004B4524">
        <w:rPr>
          <w:sz w:val="16"/>
        </w:rPr>
        <w:t>. The doctrine of intergenerational equity has also been invoked in contexts outside the ‘environmental’ or ‘climate’ protection discourse – concerning, for instance, the accumulation of sovereign debts7 or the sustainability of pension schemes.8 This article, however, will only examine the ways in which states can be held liable for undermining intergenerational needs when designing their environmental and climate measures.</w:t>
      </w:r>
    </w:p>
    <w:p w14:paraId="25221363" w14:textId="77777777" w:rsidR="00B60862" w:rsidRPr="004B4524" w:rsidRDefault="00B60862" w:rsidP="00B60862">
      <w:pPr>
        <w:rPr>
          <w:sz w:val="16"/>
        </w:rPr>
      </w:pPr>
      <w:r w:rsidRPr="004B4524">
        <w:rPr>
          <w:sz w:val="16"/>
        </w:rPr>
        <w:t xml:space="preserve">The rule of law framework adopted in this article serves both analytical and explanatory functions. On the one hand, it provides an anchor for the comparative analysis; this analysis seeks to make sense of the trends in a booming field that may, at first glance, appear to feature divergent legal arguments and even ad hoc judicial developments tied to the specificities of respective jurisdictions. On the other hand, the framework also helps to explain some of the drivers of these lawsuits and explores some wider, more systemic implications that such lawsuits may bring to the current paradigm of environmental and climate governance. The analysis will ultimately appraise whether an </w:t>
      </w:r>
      <w:r w:rsidRPr="004B4524">
        <w:rPr>
          <w:rStyle w:val="StyleUnderline"/>
        </w:rPr>
        <w:t xml:space="preserve">intergenerationally sensitive ‘revolutionary’ </w:t>
      </w:r>
      <w:r w:rsidRPr="004B4524">
        <w:rPr>
          <w:rStyle w:val="Emphasis"/>
        </w:rPr>
        <w:t>reinterpretation of normative rule of law</w:t>
      </w:r>
      <w:r w:rsidRPr="004B4524">
        <w:rPr>
          <w:rStyle w:val="StyleUnderline"/>
        </w:rPr>
        <w:t xml:space="preserve"> guarantees can help to change the short-termist paradigm of the domestic decision-making process that has led to and is dominating the Anthropocene</w:t>
      </w:r>
      <w:r w:rsidRPr="004B4524">
        <w:rPr>
          <w:sz w:val="16"/>
        </w:rPr>
        <w:t>.</w:t>
      </w:r>
    </w:p>
    <w:p w14:paraId="274E8114" w14:textId="77777777" w:rsidR="00B60862" w:rsidRPr="004B4524" w:rsidRDefault="00B60862" w:rsidP="00B60862">
      <w:pPr>
        <w:rPr>
          <w:sz w:val="6"/>
          <w:szCs w:val="6"/>
        </w:rPr>
      </w:pPr>
      <w:r w:rsidRPr="004B4524">
        <w:rPr>
          <w:sz w:val="6"/>
          <w:szCs w:val="6"/>
        </w:rPr>
        <w:t>The analysis is structured in five main parts. Section 2 identifies three layers of connections between the rule of law and the current planetary crises. The interrelations identified here not only demonstrate how the rule of law could be thrown into disarray if critical thresholds that mark ‘the safe operating space of humanity’ 9 were to be exceeded, but also how the concept has played a critical role in producing such planetary risks and how it could be transformed into a means of abating them. Section 3 identifies the main normative obligations flowing from the rule of law, and explains why these safeguards offer an influential point of intervention for courts in various jurisdictions to impose long-term obligations on states. Section 4 turns to specific rule of law guarantees, and maps cross-jurisdictional patterns of mobilising these intergenerational rights and obligations before different national and international fora. Section 5 concludes by appraising the potentially transformative impact that future generations litigation may have for the short-termist paradigm of environmental and climate governance by developing an intergenerationally conscious reading of states’ obligations under national and international law.</w:t>
      </w:r>
    </w:p>
    <w:p w14:paraId="09BA9404" w14:textId="77777777" w:rsidR="00B60862" w:rsidRPr="004B4524" w:rsidRDefault="00B60862" w:rsidP="00B60862">
      <w:pPr>
        <w:rPr>
          <w:sz w:val="6"/>
          <w:szCs w:val="6"/>
        </w:rPr>
      </w:pPr>
      <w:r w:rsidRPr="004B4524">
        <w:rPr>
          <w:sz w:val="6"/>
          <w:szCs w:val="6"/>
        </w:rPr>
        <w:t>2. The Rule of Law and the Ecological and Climate Crises: Three Layers of Interconnections</w:t>
      </w:r>
    </w:p>
    <w:p w14:paraId="55CD1653" w14:textId="77777777" w:rsidR="00B60862" w:rsidRPr="004B4524" w:rsidRDefault="00B60862" w:rsidP="00B60862">
      <w:pPr>
        <w:rPr>
          <w:sz w:val="6"/>
          <w:szCs w:val="6"/>
        </w:rPr>
      </w:pPr>
      <w:r w:rsidRPr="004B4524">
        <w:rPr>
          <w:sz w:val="6"/>
          <w:szCs w:val="6"/>
        </w:rPr>
        <w:t>The epoch of the Anthropocene10 is marked by humanity’s role as the dominant force of change on Earth.11 Our activities and technologies are now capable of fundamentally altering ecosystems and the geochemical cycles of the planet. The last decades have seen an unprecedented environmental and climate crisis that will fundamentally impair the living conditions of future generations – if it remains unabated within a rapidly closing time window.12 It is now widely accepted that the climate crisis is, essentially, a human rights crisis.13 This article will take a step further and argue that the planetary crises challenge the very concept of the rule of law. The multifaceted connections between the rule of law and the planetary risks of the Anthropocene can be depicted through three distinct layers. The first is the most overt linkage, concerning the interdependence of sustaining the rule of law and a stable climate and thriving ecosystems. The second layer, perhaps less obviously, relates to the pivotal role that the rule of law has played in charting humanity’s course into the Anthropocene. The third layer, however, highlights that rule of law guarantees, via an intergenerationally sensitive reinterpretation, can also be key in steering humanity towards a sustainable future.</w:t>
      </w:r>
    </w:p>
    <w:p w14:paraId="37DE42D2" w14:textId="77777777" w:rsidR="00B60862" w:rsidRPr="004B4524" w:rsidRDefault="00B60862" w:rsidP="00B60862">
      <w:pPr>
        <w:rPr>
          <w:sz w:val="6"/>
          <w:szCs w:val="6"/>
        </w:rPr>
      </w:pPr>
      <w:r w:rsidRPr="004B4524">
        <w:rPr>
          <w:sz w:val="6"/>
          <w:szCs w:val="6"/>
        </w:rPr>
        <w:t>Turning to the first layer, several phenomena attest to a mutual interdependence between securing the rule of law and maintaining a liveable planet. Multiple experts have voiced concerns that democracies and the rule of law will not survive this century if our generation fails to take sufficiently stringent and immediate measures to protect the ecosystems and the climate.14 Philip Alston, United Nations (UN) Special Rapporteur on Extreme Poverty and Human Rights, warns that poverty fundamentally threatens the rule of law, as massive inequalities between nations may result in ‘climate apartheid’, 15 and that further deprivation stimulates nationalist, xenophobic, and racist responses within societies.16 Fundamental freedoms will be at risk, even in established democracies.17 Delayed and ineffective climate action in the present will inevitably force future generations to enact immediate and drastic mitigation measures to halt the catastrophic consequences of climate change. Doing so would equate putting a ‘full brake’ on their lifestyle, which inevitably leads to restrictions on individual freedoms.18 These include restrictions on personal modes of travel and on consumption of food, water, and energy.19 Governments may also be forced to declare states of emergency. The German Federal Constitutional Court has also warned that courts may not be able to protect individuals against restrictions of their freedom rights as they would be deemed necessary and proportionate to tackle the climate crises, and therefore lawful under domestic laws.20 This all suggests that, despite their deeply ingrained short-termist horizon, democracies must nevertheless become able to safeguard long-term environmental interests to sustain the rule of law and democracy itself in the long run.</w:t>
      </w:r>
    </w:p>
    <w:p w14:paraId="64B655DE" w14:textId="77777777" w:rsidR="00B60862" w:rsidRPr="004B4524" w:rsidRDefault="00B60862" w:rsidP="00B60862">
      <w:pPr>
        <w:rPr>
          <w:sz w:val="6"/>
          <w:szCs w:val="6"/>
        </w:rPr>
      </w:pPr>
      <w:r w:rsidRPr="004B4524">
        <w:rPr>
          <w:sz w:val="6"/>
          <w:szCs w:val="6"/>
        </w:rPr>
        <w:t>Their interdependence is, emphatically, mutual. Not only do environmental problems frustrate the principles of the rule of law, but a backlash against democracy and the rule of law also virtually always leads to a decline in the normative safeguards that protect ecosystems and the climate. Populist social movements often undermine taking ambitious climate mitigation action and environmental protective measures.21 Populist leaders threaten the international rule of law by challenging multilateralism,22 while, at the national level, they often pursue anti- or deregulatory agendas,23 undermine environmental democracy, including rights related to environmental information and public participation,24 and altogether hinder expertise-based environmental lawmaking.25 Empirical surveys also suggest that greater degrees of commitment to the rule of law raises the stringency of environmental measures,26 provided that this is not met with high degrees of corruptibility, which could offset such effects.27</w:t>
      </w:r>
    </w:p>
    <w:p w14:paraId="42090ED9" w14:textId="77777777" w:rsidR="00B60862" w:rsidRPr="004B4524" w:rsidRDefault="00B60862" w:rsidP="00B60862">
      <w:pPr>
        <w:rPr>
          <w:sz w:val="6"/>
          <w:szCs w:val="6"/>
        </w:rPr>
      </w:pPr>
      <w:r w:rsidRPr="004B4524">
        <w:rPr>
          <w:sz w:val="6"/>
          <w:szCs w:val="6"/>
        </w:rPr>
        <w:t>The second layer of connections between the rule of law and the planetary crisis concerns the genesis of the Anthropocene. As argued in depth by Viñuales, as a social technology the law had a fundamental role in engendering the Anthropocene by regulating and legitimizing the growth-centred economic and industrial system that made it possible for our species to dominate the Earth system.28 The global north has played a pioneering role in mastering both the necessary technological innovations and growth-based capitalism and consumerism that are jointly responsible for the Anthropocene. The right to property, for instance, in its liberal conception as conferring unlimited and exclusionary power on the owner, was a key driver behind developing a growth-based economy, originating from western Europe in the 17th century.29 Property rights have enjoyed strong protection in democratic legal orders committed to the rule of law.</w:t>
      </w:r>
    </w:p>
    <w:p w14:paraId="708B7591" w14:textId="77777777" w:rsidR="00B60862" w:rsidRPr="004B4524" w:rsidRDefault="00B60862" w:rsidP="00B60862">
      <w:pPr>
        <w:rPr>
          <w:sz w:val="16"/>
        </w:rPr>
      </w:pPr>
      <w:r w:rsidRPr="00A37F4D">
        <w:rPr>
          <w:rStyle w:val="StyleUnderline"/>
          <w:highlight w:val="cyan"/>
        </w:rPr>
        <w:t>Sustaining</w:t>
      </w:r>
      <w:r w:rsidRPr="004B4524">
        <w:rPr>
          <w:rStyle w:val="StyleUnderline"/>
        </w:rPr>
        <w:t xml:space="preserve"> the </w:t>
      </w:r>
      <w:r w:rsidRPr="004B4524">
        <w:rPr>
          <w:rStyle w:val="Emphasis"/>
        </w:rPr>
        <w:t xml:space="preserve">traditional </w:t>
      </w:r>
      <w:r w:rsidRPr="00A37F4D">
        <w:rPr>
          <w:rStyle w:val="Emphasis"/>
          <w:highlight w:val="cyan"/>
        </w:rPr>
        <w:t>normative</w:t>
      </w:r>
      <w:r w:rsidRPr="004B4524">
        <w:rPr>
          <w:rStyle w:val="Emphasis"/>
        </w:rPr>
        <w:t xml:space="preserve"> content and contours of </w:t>
      </w:r>
      <w:r w:rsidRPr="00A37F4D">
        <w:rPr>
          <w:rStyle w:val="Emphasis"/>
          <w:highlight w:val="cyan"/>
        </w:rPr>
        <w:t>requirements</w:t>
      </w:r>
      <w:r w:rsidRPr="004B4524">
        <w:rPr>
          <w:rStyle w:val="Emphasis"/>
        </w:rPr>
        <w:t xml:space="preserve"> flowing </w:t>
      </w:r>
      <w:r w:rsidRPr="00A37F4D">
        <w:rPr>
          <w:rStyle w:val="Emphasis"/>
          <w:highlight w:val="cyan"/>
        </w:rPr>
        <w:t>from</w:t>
      </w:r>
      <w:r w:rsidRPr="004B4524">
        <w:rPr>
          <w:rStyle w:val="Emphasis"/>
        </w:rPr>
        <w:t xml:space="preserve"> the rule of </w:t>
      </w:r>
      <w:r w:rsidRPr="00A37F4D">
        <w:rPr>
          <w:rStyle w:val="Emphasis"/>
          <w:highlight w:val="cyan"/>
        </w:rPr>
        <w:t>law</w:t>
      </w:r>
      <w:r w:rsidRPr="004B4524">
        <w:rPr>
          <w:rStyle w:val="Emphasis"/>
        </w:rPr>
        <w:t xml:space="preserve"> perpetuates socio-economic processes</w:t>
      </w:r>
      <w:r w:rsidRPr="004B4524">
        <w:rPr>
          <w:rStyle w:val="StyleUnderline"/>
        </w:rPr>
        <w:t xml:space="preserve"> that undermine the opportunities for future generations</w:t>
      </w:r>
      <w:r w:rsidRPr="004B4524">
        <w:rPr>
          <w:sz w:val="16"/>
        </w:rPr>
        <w:t xml:space="preserve">. </w:t>
      </w:r>
      <w:r w:rsidRPr="004B4524">
        <w:rPr>
          <w:rStyle w:val="StyleUnderline"/>
        </w:rPr>
        <w:t xml:space="preserve">In particular, the </w:t>
      </w:r>
      <w:r w:rsidRPr="004B4524">
        <w:rPr>
          <w:rStyle w:val="Emphasis"/>
        </w:rPr>
        <w:t>rule of law provides for legal certainty, favouring stable and predictable laws</w:t>
      </w:r>
      <w:r w:rsidRPr="004B4524">
        <w:rPr>
          <w:sz w:val="16"/>
        </w:rPr>
        <w:t xml:space="preserve">. </w:t>
      </w:r>
      <w:r w:rsidRPr="004B4524">
        <w:rPr>
          <w:rStyle w:val="StyleUnderline"/>
        </w:rPr>
        <w:t xml:space="preserve">This requirement can also be </w:t>
      </w:r>
      <w:r w:rsidRPr="004B4524">
        <w:rPr>
          <w:rStyle w:val="Emphasis"/>
        </w:rPr>
        <w:t xml:space="preserve">utilized to </w:t>
      </w:r>
      <w:r w:rsidRPr="00A37F4D">
        <w:rPr>
          <w:rStyle w:val="Emphasis"/>
          <w:highlight w:val="cyan"/>
        </w:rPr>
        <w:t>hinder regulatory answers to emerging risks and uncertainties</w:t>
      </w:r>
      <w:r w:rsidRPr="004B4524">
        <w:rPr>
          <w:rStyle w:val="StyleUnderline"/>
        </w:rPr>
        <w:t xml:space="preserve"> surrounding ecological and climate threats</w:t>
      </w:r>
      <w:r w:rsidRPr="004B4524">
        <w:rPr>
          <w:sz w:val="16"/>
        </w:rPr>
        <w:t xml:space="preserve">.30 In the same vein, </w:t>
      </w:r>
      <w:r w:rsidRPr="004B4524">
        <w:rPr>
          <w:rStyle w:val="StyleUnderline"/>
        </w:rPr>
        <w:t xml:space="preserve">the </w:t>
      </w:r>
      <w:r w:rsidRPr="00A37F4D">
        <w:rPr>
          <w:rStyle w:val="Emphasis"/>
          <w:highlight w:val="cyan"/>
        </w:rPr>
        <w:t>rigidity of</w:t>
      </w:r>
      <w:r w:rsidRPr="004B4524">
        <w:rPr>
          <w:rStyle w:val="Emphasis"/>
        </w:rPr>
        <w:t xml:space="preserve"> the </w:t>
      </w:r>
      <w:r w:rsidRPr="00A37F4D">
        <w:rPr>
          <w:rStyle w:val="Emphasis"/>
          <w:highlight w:val="cyan"/>
        </w:rPr>
        <w:t>law</w:t>
      </w:r>
      <w:r w:rsidRPr="004B4524">
        <w:rPr>
          <w:rStyle w:val="Emphasis"/>
        </w:rPr>
        <w:t xml:space="preserve"> often </w:t>
      </w:r>
      <w:r w:rsidRPr="00A37F4D">
        <w:rPr>
          <w:rStyle w:val="Emphasis"/>
          <w:highlight w:val="cyan"/>
        </w:rPr>
        <w:t>works in favour of</w:t>
      </w:r>
      <w:r w:rsidRPr="004B4524">
        <w:rPr>
          <w:rStyle w:val="Emphasis"/>
        </w:rPr>
        <w:t xml:space="preserve"> the </w:t>
      </w:r>
      <w:r w:rsidRPr="00A37F4D">
        <w:rPr>
          <w:rStyle w:val="Emphasis"/>
          <w:highlight w:val="cyan"/>
        </w:rPr>
        <w:t>holders of</w:t>
      </w:r>
      <w:r w:rsidRPr="004B4524">
        <w:rPr>
          <w:rStyle w:val="Emphasis"/>
        </w:rPr>
        <w:t xml:space="preserve"> economic </w:t>
      </w:r>
      <w:r w:rsidRPr="00A37F4D">
        <w:rPr>
          <w:rStyle w:val="Emphasis"/>
          <w:highlight w:val="cyan"/>
        </w:rPr>
        <w:t>power</w:t>
      </w:r>
      <w:r w:rsidRPr="004B4524">
        <w:rPr>
          <w:rStyle w:val="StyleUnderline"/>
        </w:rPr>
        <w:t xml:space="preserve"> by </w:t>
      </w:r>
      <w:r w:rsidRPr="004B4524">
        <w:rPr>
          <w:rStyle w:val="Emphasis"/>
        </w:rPr>
        <w:t>protecting their ‘right to pollute’</w:t>
      </w:r>
      <w:r w:rsidRPr="004B4524">
        <w:rPr>
          <w:rStyle w:val="StyleUnderline"/>
        </w:rPr>
        <w:t xml:space="preserve"> and enabling them to impose externalities on communities within the bounds of often relaxed environmental protection standards</w:t>
      </w:r>
      <w:r w:rsidRPr="004B4524">
        <w:rPr>
          <w:sz w:val="16"/>
        </w:rPr>
        <w:t>.31</w:t>
      </w:r>
    </w:p>
    <w:p w14:paraId="312A3A9B" w14:textId="77777777" w:rsidR="00B60862" w:rsidRPr="004B4524" w:rsidRDefault="00B60862" w:rsidP="00B60862">
      <w:pPr>
        <w:rPr>
          <w:sz w:val="6"/>
          <w:szCs w:val="6"/>
        </w:rPr>
      </w:pPr>
      <w:r w:rsidRPr="004B4524">
        <w:rPr>
          <w:sz w:val="6"/>
          <w:szCs w:val="6"/>
        </w:rPr>
        <w:t>Moreover, democratic governance is inherently, and systemically, biased against future generations.32 Elected leaders favour immediate economic gains to satisfy their constituencies, whereas minors, and future generations, are disenfranchised. Presentism is thus deeply ingrained in democracy and in our conceptions of the rule of law, which, as argued in this article, has played a vital role in driving humanity into the Anthropocene. Rule of law guarantees, if interpreted as being applicable only between contemporaries, create a system of laws that is inherently inclined to overlook long-term interests and non-human environmental assets. The rule of law is not only anthropocentric,33 but its traditional understanding is also presentist and, thus, tolerates (if not enables) the necessities of life to be looted from our descendants.</w:t>
      </w:r>
    </w:p>
    <w:p w14:paraId="3C171A9C" w14:textId="77777777" w:rsidR="00B60862" w:rsidRPr="004B4524" w:rsidRDefault="00B60862" w:rsidP="00B60862">
      <w:pPr>
        <w:rPr>
          <w:sz w:val="6"/>
          <w:szCs w:val="6"/>
        </w:rPr>
      </w:pPr>
      <w:r w:rsidRPr="004B4524">
        <w:rPr>
          <w:sz w:val="6"/>
          <w:szCs w:val="6"/>
        </w:rPr>
        <w:lastRenderedPageBreak/>
        <w:t>Despite all these shortcomings, the third layer of relevant connections, which is the focus of the remainder of this article, suggests that a potential remedy for the ‘regulatory deficits’ of the Anthropocene34 may also lie in the rule of law. Several fora have become responsive to the grave intergenerational asymmetry between the conditions and possibilities of decision makers living in the present and those who will have to bear the resulting impacts in the future. The last decade has seen a boom in successful future generations lawsuits, where courts were willing to limit governmental freedom of action in adopting policies with harmful future effects through developing intergenerational dimensions for certain rule of law guarantees. This will be explored in the coming section.</w:t>
      </w:r>
    </w:p>
    <w:p w14:paraId="5D64A564" w14:textId="77777777" w:rsidR="00B60862" w:rsidRPr="004B4524" w:rsidRDefault="00B60862" w:rsidP="00B60862">
      <w:pPr>
        <w:rPr>
          <w:sz w:val="6"/>
          <w:szCs w:val="6"/>
        </w:rPr>
      </w:pPr>
      <w:r w:rsidRPr="004B4524">
        <w:rPr>
          <w:sz w:val="6"/>
          <w:szCs w:val="6"/>
        </w:rPr>
        <w:t>3. An Intergenerational Reinterpretation of the Rule of Law</w:t>
      </w:r>
    </w:p>
    <w:p w14:paraId="7929DB8B" w14:textId="77777777" w:rsidR="00B60862" w:rsidRPr="004B4524" w:rsidRDefault="00B60862" w:rsidP="00B60862">
      <w:pPr>
        <w:rPr>
          <w:sz w:val="6"/>
          <w:szCs w:val="6"/>
        </w:rPr>
      </w:pPr>
      <w:r w:rsidRPr="004B4524">
        <w:rPr>
          <w:sz w:val="6"/>
          <w:szCs w:val="6"/>
        </w:rPr>
        <w:t>Pleading with the interests of future generations appears to be a useful litigation strategy, which creates a material impact on judicial inquiries in climate and environmental lawsuits.35 The plaintiffs in such cases claim normative guarantees under various domestic and international legal doctrines to protect future generations against arbitrary treatment. In other words, they demand the extending of core rule of law guarantees to posterity, too.</w:t>
      </w:r>
    </w:p>
    <w:p w14:paraId="55D86B1E" w14:textId="77777777" w:rsidR="00B60862" w:rsidRPr="004B4524" w:rsidRDefault="00B60862" w:rsidP="00B60862">
      <w:pPr>
        <w:rPr>
          <w:sz w:val="6"/>
          <w:szCs w:val="6"/>
        </w:rPr>
      </w:pPr>
      <w:r w:rsidRPr="004B4524">
        <w:rPr>
          <w:sz w:val="6"/>
          <w:szCs w:val="6"/>
        </w:rPr>
        <w:t>The political ideal of the rule of law36 knows several expressions across jurisdictions, such as Rechtsstaat or État de droit, and has been translated into various more precise political and legal requirements in different legal systems.37 The term is sometimes used to stipulate a set of principles for positive laws,38 to designate the separation of powers,39 or it is invoked in a broad sense to denote the legally regulated nature of certain aspects of state conduct,40 the binding nature of relevant international rules,41 or as a sweeping reference to the system of rules governing a given field.42 In this article, by contrast, I rely on the definition used by rule of law scholars proper, which locates the essence of the term in an overarching guarantee against the arbitrary exercise of sovereign powers.43 I will therefore look for judicially enforceable guarantees of the rule of law – that is, safeguards against arbitrariness – in the case law.v</w:t>
      </w:r>
    </w:p>
    <w:p w14:paraId="6A922EE5" w14:textId="77777777" w:rsidR="00B60862" w:rsidRPr="004B4524" w:rsidRDefault="00B60862" w:rsidP="00B60862">
      <w:pPr>
        <w:rPr>
          <w:sz w:val="16"/>
        </w:rPr>
      </w:pPr>
      <w:r w:rsidRPr="004B4524">
        <w:rPr>
          <w:sz w:val="16"/>
        </w:rPr>
        <w:t xml:space="preserve">Future generations lawsuits deeply resonate with the core idea of (non-)arbitrariness. </w:t>
      </w:r>
      <w:r w:rsidRPr="004B4524">
        <w:rPr>
          <w:rStyle w:val="StyleUnderline"/>
        </w:rPr>
        <w:t>In an increasing number of judgments, courts attempt to curtail the almost unrestricted ability of governments to favour immediate economic gains by disregarding, arbitrarily, the basic needs and interests of future generations</w:t>
      </w:r>
      <w:r w:rsidRPr="004B4524">
        <w:rPr>
          <w:sz w:val="16"/>
        </w:rPr>
        <w:t xml:space="preserve">. </w:t>
      </w:r>
      <w:r w:rsidRPr="004B4524">
        <w:rPr>
          <w:rStyle w:val="StyleUnderline"/>
        </w:rPr>
        <w:t>Arbitrariness is defined here as the ‘uncontrolled, unpredictable and unrespectful’ exercise of governmental power</w:t>
      </w:r>
      <w:r w:rsidRPr="004B4524">
        <w:rPr>
          <w:sz w:val="16"/>
        </w:rPr>
        <w:t xml:space="preserve">,44 which denotes a ‘distinctive form of unreasonable[ness]’. 45 </w:t>
      </w:r>
      <w:r w:rsidRPr="004B4524">
        <w:rPr>
          <w:rStyle w:val="StyleUnderline"/>
        </w:rPr>
        <w:t>Domestic laws in which present-day lawmakers use their discretionary leeway to pursue short-term gains while freely ignoring the harmful future ramifications, of which they are clearly aware based on ample scientific warning, are fundamentally unjust, unreasonable, and, in this sense, ‘arbitrary’ 46 in respect of future generations</w:t>
      </w:r>
      <w:r w:rsidRPr="004B4524">
        <w:rPr>
          <w:sz w:val="16"/>
        </w:rPr>
        <w:t>.</w:t>
      </w:r>
    </w:p>
    <w:p w14:paraId="051DEE99" w14:textId="77777777" w:rsidR="00B60862" w:rsidRPr="004B4524" w:rsidRDefault="00B60862" w:rsidP="00B60862">
      <w:pPr>
        <w:rPr>
          <w:sz w:val="16"/>
        </w:rPr>
      </w:pPr>
      <w:r w:rsidRPr="004B4524">
        <w:rPr>
          <w:rStyle w:val="StyleUnderline"/>
        </w:rPr>
        <w:t>Intergenerationally arbitrary decisions may come in many forms, by way of both an action or an omission of the state</w:t>
      </w:r>
      <w:r w:rsidRPr="004B4524">
        <w:rPr>
          <w:sz w:val="16"/>
        </w:rPr>
        <w:t xml:space="preserve">. </w:t>
      </w:r>
      <w:r w:rsidRPr="004B4524">
        <w:rPr>
          <w:rStyle w:val="StyleUnderline"/>
        </w:rPr>
        <w:t>The former is illustrated in cases where courts strike down short-termist climate and environmental policies that sacrifice long-term interests for immediate gains</w:t>
      </w:r>
      <w:r w:rsidRPr="004B4524">
        <w:rPr>
          <w:sz w:val="16"/>
        </w:rPr>
        <w:t xml:space="preserve">.47 </w:t>
      </w:r>
      <w:r w:rsidRPr="004B4524">
        <w:rPr>
          <w:rStyle w:val="StyleUnderline"/>
        </w:rPr>
        <w:t xml:space="preserve">With regard to the latter, when faced with state inaction to protect environmental assets for the sake of posterity, </w:t>
      </w:r>
      <w:r w:rsidRPr="00A37F4D">
        <w:rPr>
          <w:rStyle w:val="Emphasis"/>
          <w:highlight w:val="cyan"/>
        </w:rPr>
        <w:t>courts</w:t>
      </w:r>
      <w:r w:rsidRPr="004B4524">
        <w:rPr>
          <w:rStyle w:val="Emphasis"/>
        </w:rPr>
        <w:t xml:space="preserve"> often </w:t>
      </w:r>
      <w:r w:rsidRPr="00A37F4D">
        <w:rPr>
          <w:rStyle w:val="Emphasis"/>
          <w:highlight w:val="cyan"/>
        </w:rPr>
        <w:t>compel governments to enact protective measures</w:t>
      </w:r>
      <w:r w:rsidRPr="004B4524">
        <w:rPr>
          <w:sz w:val="16"/>
        </w:rPr>
        <w:t xml:space="preserve">.48 </w:t>
      </w:r>
      <w:r w:rsidRPr="004B4524">
        <w:rPr>
          <w:rStyle w:val="StyleUnderline"/>
        </w:rPr>
        <w:t xml:space="preserve">In these cases the </w:t>
      </w:r>
      <w:r w:rsidRPr="004B4524">
        <w:rPr>
          <w:rStyle w:val="Emphasis"/>
        </w:rPr>
        <w:t xml:space="preserve">exact formulation of </w:t>
      </w:r>
      <w:r w:rsidRPr="00A37F4D">
        <w:rPr>
          <w:rStyle w:val="Emphasis"/>
          <w:highlight w:val="cyan"/>
        </w:rPr>
        <w:t>judicial guarantees</w:t>
      </w:r>
      <w:r w:rsidRPr="004B4524">
        <w:rPr>
          <w:rStyle w:val="StyleUnderline"/>
        </w:rPr>
        <w:t xml:space="preserve"> of non-arbitrariness is </w:t>
      </w:r>
      <w:r w:rsidRPr="004B4524">
        <w:rPr>
          <w:rStyle w:val="Emphasis"/>
        </w:rPr>
        <w:t xml:space="preserve">closely </w:t>
      </w:r>
      <w:r w:rsidRPr="00A37F4D">
        <w:rPr>
          <w:rStyle w:val="Emphasis"/>
          <w:highlight w:val="cyan"/>
        </w:rPr>
        <w:t>tied to</w:t>
      </w:r>
      <w:r w:rsidRPr="004B4524">
        <w:rPr>
          <w:sz w:val="16"/>
        </w:rPr>
        <w:t xml:space="preserve"> national laws and </w:t>
      </w:r>
      <w:r w:rsidRPr="00A37F4D">
        <w:rPr>
          <w:rStyle w:val="Emphasis"/>
          <w:highlight w:val="cyan"/>
        </w:rPr>
        <w:t>domestic legal cultures</w:t>
      </w:r>
      <w:r w:rsidRPr="004B4524">
        <w:rPr>
          <w:sz w:val="16"/>
        </w:rPr>
        <w:t xml:space="preserve"> and, hence, are varied in nature.</w:t>
      </w:r>
    </w:p>
    <w:p w14:paraId="68570A2B" w14:textId="77777777" w:rsidR="00B60862" w:rsidRPr="004B4524" w:rsidRDefault="00B60862" w:rsidP="00B60862">
      <w:pPr>
        <w:rPr>
          <w:sz w:val="6"/>
          <w:szCs w:val="6"/>
        </w:rPr>
      </w:pPr>
      <w:r w:rsidRPr="004B4524">
        <w:rPr>
          <w:sz w:val="6"/>
          <w:szCs w:val="6"/>
        </w:rPr>
        <w:t>The analytic framework adopted here relies on the rule of law pillars identified by the Council of Europe (CoE) European Commission for Democracy through Law (also known as the Venice Commission), an international independent advisory body dedicated specifically to promoting the rule of law and democracy.49 The Venice Commission has developed extensive doctrinal work regarding the normative content and components of the rule of law. Its relevance is not confined to Europe, as the Commission’s definition squares with that endorsed by the UN at the global level,50 and also resonates with scholarly views coming from a non-Eurocentric perspective.51 The Commission lists five overarching ‘thick’ 52 (meaning substantive) requirements under the rule of law, which are: (i) respect for human rights, (ii) quality of law criteria, (iii) guarantees of non-arbitrariness, (iv) non-discrimination, and (v) access to justice.53</w:t>
      </w:r>
    </w:p>
    <w:p w14:paraId="6E2E025D" w14:textId="77777777" w:rsidR="00B60862" w:rsidRPr="004B4524" w:rsidRDefault="00B60862" w:rsidP="00B60862">
      <w:pPr>
        <w:rPr>
          <w:sz w:val="6"/>
          <w:szCs w:val="6"/>
        </w:rPr>
      </w:pPr>
      <w:r w:rsidRPr="004B4524">
        <w:rPr>
          <w:sz w:val="6"/>
          <w:szCs w:val="6"/>
        </w:rPr>
        <w:t>Notwithstanding certain future-looking policies,54 these pillars have largely been enforced under a tacit assumption of contemporaneity, in as much as they pertain to how reigning governments should treat and regulate people living under their rule and power at the given moment. Plaintiffs’ litigation strategies in future generations cases, however, seem to challenge such a presentist conception of the rule of law head-on, and increasingly successfully so. A growing number of courts have been willing to expand the temporal scope of rule of law guarantees into the future, either by enforcing them with regard to the grievances of future rights holders or applying such guarantees to protect current subjects against future risk or harm.</w:t>
      </w:r>
    </w:p>
    <w:p w14:paraId="761D9574" w14:textId="77777777" w:rsidR="00B60862" w:rsidRPr="004B4524" w:rsidRDefault="00B60862" w:rsidP="00B60862">
      <w:pPr>
        <w:rPr>
          <w:sz w:val="6"/>
          <w:szCs w:val="6"/>
        </w:rPr>
      </w:pPr>
      <w:r w:rsidRPr="004B4524">
        <w:rPr>
          <w:sz w:val="6"/>
          <w:szCs w:val="6"/>
        </w:rPr>
        <w:t>The following section will show how such an intergenerational reinterpretation of rule of law pillars emerges in judicial practice and serves to limit the ability of states to disregard the interests and needs of future generations in an arbitrary manner. In these judicial decisions, rule of law obligations are interpreted in a future-oriented way and thereby impose the following binding obligations on states:</w:t>
      </w:r>
    </w:p>
    <w:p w14:paraId="67FB8417" w14:textId="77777777" w:rsidR="00B60862" w:rsidRPr="004B4524" w:rsidRDefault="00B60862" w:rsidP="00B60862">
      <w:pPr>
        <w:rPr>
          <w:sz w:val="6"/>
          <w:szCs w:val="6"/>
        </w:rPr>
      </w:pPr>
      <w:r w:rsidRPr="004B4524">
        <w:rPr>
          <w:sz w:val="6"/>
          <w:szCs w:val="6"/>
        </w:rPr>
        <w:t xml:space="preserve">• respect for the human rights of future individuals (currently living or yet to be born), </w:t>
      </w:r>
    </w:p>
    <w:p w14:paraId="3707576C" w14:textId="77777777" w:rsidR="00B60862" w:rsidRPr="004B4524" w:rsidRDefault="00B60862" w:rsidP="00B60862">
      <w:pPr>
        <w:rPr>
          <w:sz w:val="6"/>
          <w:szCs w:val="6"/>
        </w:rPr>
      </w:pPr>
      <w:r w:rsidRPr="004B4524">
        <w:rPr>
          <w:sz w:val="6"/>
          <w:szCs w:val="6"/>
        </w:rPr>
        <w:t xml:space="preserve">• the quality of law requirement, demanding that national laws capable of interfering with human rights safeguards must meet certain requirements, such as clarity, foreseeability, and specificity; </w:t>
      </w:r>
    </w:p>
    <w:p w14:paraId="2FB1A7BF" w14:textId="77777777" w:rsidR="00B60862" w:rsidRPr="004B4524" w:rsidRDefault="00B60862" w:rsidP="00B60862">
      <w:pPr>
        <w:rPr>
          <w:sz w:val="6"/>
          <w:szCs w:val="6"/>
        </w:rPr>
      </w:pPr>
      <w:r w:rsidRPr="004B4524">
        <w:rPr>
          <w:sz w:val="6"/>
          <w:szCs w:val="6"/>
        </w:rPr>
        <w:t xml:space="preserve">• the prohibition of arbitrary use of governmental powers in respect of the long-term interests of posterity; </w:t>
      </w:r>
    </w:p>
    <w:p w14:paraId="4D7D183D" w14:textId="77777777" w:rsidR="00B60862" w:rsidRPr="004B4524" w:rsidRDefault="00B60862" w:rsidP="00B60862">
      <w:pPr>
        <w:rPr>
          <w:sz w:val="6"/>
          <w:szCs w:val="6"/>
        </w:rPr>
      </w:pPr>
      <w:r w:rsidRPr="004B4524">
        <w:rPr>
          <w:sz w:val="6"/>
          <w:szCs w:val="6"/>
        </w:rPr>
        <w:t>• non-discrimination vis-à-vis future generations, prohibiting direct and indirect discrimination against children based on age or birth cohorts; and</w:t>
      </w:r>
    </w:p>
    <w:p w14:paraId="5317AB6F" w14:textId="77777777" w:rsidR="00B60862" w:rsidRPr="004B4524" w:rsidRDefault="00B60862" w:rsidP="00B60862">
      <w:pPr>
        <w:rPr>
          <w:sz w:val="6"/>
          <w:szCs w:val="6"/>
        </w:rPr>
      </w:pPr>
      <w:r w:rsidRPr="004B4524">
        <w:rPr>
          <w:sz w:val="6"/>
          <w:szCs w:val="6"/>
        </w:rPr>
        <w:t>• access to justice: justiciability of legal challenges against environmental and climate policies of governments and granting standing to plaintiffs acting on behalf of long-term interests.</w:t>
      </w:r>
    </w:p>
    <w:p w14:paraId="4E18A1E8" w14:textId="77777777" w:rsidR="00B60862" w:rsidRPr="004B4524" w:rsidRDefault="00B60862" w:rsidP="00B60862">
      <w:pPr>
        <w:rPr>
          <w:sz w:val="6"/>
          <w:szCs w:val="6"/>
        </w:rPr>
      </w:pPr>
      <w:r w:rsidRPr="004B4524">
        <w:rPr>
          <w:sz w:val="6"/>
          <w:szCs w:val="6"/>
        </w:rPr>
        <w:t>The above pillars denote, in my view, the common legal architecture of many future generations lawsuits. It may be no coincidence that litigation strategies in diverse jurisdictions and under different legal contexts can all be traced back to specific aspects of the rule of law. Indeed, climate governance studies have observed that ‘overarching rules’ can act as vehicles for change and alter the prevailing system of governing climate change.55 The rule of law concept appears to be one of those ‘overarching rules’.</w:t>
      </w:r>
    </w:p>
    <w:p w14:paraId="2208204B" w14:textId="77777777" w:rsidR="00B60862" w:rsidRPr="004B4524" w:rsidRDefault="00B60862" w:rsidP="00B60862">
      <w:pPr>
        <w:rPr>
          <w:sz w:val="16"/>
        </w:rPr>
      </w:pPr>
      <w:r w:rsidRPr="004B4524">
        <w:rPr>
          <w:rStyle w:val="StyleUnderline"/>
        </w:rPr>
        <w:t>Developing forward-looking, intergenerational dimensions for actionable rule of law obligations is a significant legal innovation, which can assist in reimagining the legal order to become more responsive to future threats and to the risk of committing posterity to harmful path-dependencies in the present</w:t>
      </w:r>
      <w:r w:rsidRPr="004B4524">
        <w:rPr>
          <w:sz w:val="16"/>
        </w:rPr>
        <w:t xml:space="preserve">. A recent study warns, however, that </w:t>
      </w:r>
      <w:r w:rsidRPr="004B4524">
        <w:rPr>
          <w:rStyle w:val="StyleUnderline"/>
        </w:rPr>
        <w:t>successful legal innovations need to be incremental rather than radical, because of law’s preference and need to adhere to past commitments</w:t>
      </w:r>
      <w:r w:rsidRPr="004B4524">
        <w:rPr>
          <w:sz w:val="16"/>
        </w:rPr>
        <w:t>.56 This means, in our context, that the creative, ‘imaginative’, 57 one might even say ‘revolutionary’ interpretation of the scope and content of intergenerational state obligations should also be grounded in well-established norms in order to succeed.</w:t>
      </w:r>
    </w:p>
    <w:p w14:paraId="2CCB9D03" w14:textId="77777777" w:rsidR="00B60862" w:rsidRPr="004B4524" w:rsidRDefault="00B60862" w:rsidP="00B60862">
      <w:pPr>
        <w:rPr>
          <w:sz w:val="16"/>
          <w:szCs w:val="16"/>
        </w:rPr>
      </w:pPr>
      <w:r w:rsidRPr="004B4524">
        <w:rPr>
          <w:sz w:val="16"/>
          <w:szCs w:val="16"/>
        </w:rPr>
        <w:t>The concept of the rule of law could satisfy such a need for groundedness and continuity. The fundamental role that the ideal of the rule of law plays in every democratic legal system renders its normative components effective and legitimate anchors for courts to develop incremental changes in the understanding of states’ obligations. The combined effects of this reinterpretation may nevertheless be transformative for the enforceability of claims of intergenerational justice. Further, invoking claims based on the rule of law before courts has practical value in protecting the interests of future generations. Many successful landmark judgments attest to the potential of targeting these basic pillars of the rule of law.</w:t>
      </w:r>
    </w:p>
    <w:p w14:paraId="1A5345AC" w14:textId="77777777" w:rsidR="00B60862" w:rsidRPr="004B4524" w:rsidRDefault="00B60862" w:rsidP="00B60862">
      <w:pPr>
        <w:rPr>
          <w:sz w:val="16"/>
        </w:rPr>
      </w:pPr>
      <w:r w:rsidRPr="004B4524">
        <w:rPr>
          <w:sz w:val="16"/>
        </w:rPr>
        <w:lastRenderedPageBreak/>
        <w:t xml:space="preserve">Rule of law safeguards thus serve as influential points of intervention. </w:t>
      </w:r>
      <w:r w:rsidRPr="004B4524">
        <w:rPr>
          <w:rStyle w:val="StyleUnderline"/>
        </w:rPr>
        <w:t xml:space="preserve">Through </w:t>
      </w:r>
      <w:r w:rsidRPr="00A37F4D">
        <w:rPr>
          <w:rStyle w:val="Emphasis"/>
          <w:highlight w:val="cyan"/>
        </w:rPr>
        <w:t>novel interpretations</w:t>
      </w:r>
      <w:r w:rsidRPr="004B4524">
        <w:rPr>
          <w:rStyle w:val="StyleUnderline"/>
        </w:rPr>
        <w:t xml:space="preserve">, </w:t>
      </w:r>
      <w:r w:rsidRPr="00A37F4D">
        <w:rPr>
          <w:rStyle w:val="Emphasis"/>
          <w:highlight w:val="cyan"/>
        </w:rPr>
        <w:t>courts</w:t>
      </w:r>
      <w:r w:rsidRPr="004B4524">
        <w:rPr>
          <w:rStyle w:val="Emphasis"/>
        </w:rPr>
        <w:t xml:space="preserve"> can </w:t>
      </w:r>
      <w:r w:rsidRPr="00A37F4D">
        <w:rPr>
          <w:rStyle w:val="Emphasis"/>
          <w:highlight w:val="cyan"/>
        </w:rPr>
        <w:t>inject</w:t>
      </w:r>
      <w:r w:rsidRPr="004B4524">
        <w:rPr>
          <w:rStyle w:val="Emphasis"/>
        </w:rPr>
        <w:t xml:space="preserve"> a </w:t>
      </w:r>
      <w:r w:rsidRPr="00A37F4D">
        <w:rPr>
          <w:rStyle w:val="Emphasis"/>
          <w:highlight w:val="cyan"/>
        </w:rPr>
        <w:t>long-term perspective</w:t>
      </w:r>
      <w:r w:rsidRPr="004B4524">
        <w:rPr>
          <w:rStyle w:val="Emphasis"/>
        </w:rPr>
        <w:t xml:space="preserve"> into states’ traditionally short-termist decision making</w:t>
      </w:r>
      <w:r w:rsidRPr="004B4524">
        <w:rPr>
          <w:sz w:val="16"/>
        </w:rPr>
        <w:t xml:space="preserve">. </w:t>
      </w:r>
      <w:r w:rsidRPr="004B4524">
        <w:rPr>
          <w:rStyle w:val="StyleUnderline"/>
        </w:rPr>
        <w:t>Applying actionable rule of law guarantees to protect the interests of later generations offers a workable backdoor mechanism to challenge states’ myopic policies, which are otherwise often insulated from judicial review</w:t>
      </w:r>
      <w:r w:rsidRPr="004B4524">
        <w:rPr>
          <w:sz w:val="16"/>
        </w:rPr>
        <w:t xml:space="preserve">.58 If domestic and international courts were to continue to acknowledge the intertemporal dimensions of basic rule of law guarantees, </w:t>
      </w:r>
      <w:r w:rsidRPr="004B4524">
        <w:rPr>
          <w:rStyle w:val="Emphasis"/>
        </w:rPr>
        <w:t>legislatures would be discouraged from passing myopic environmental and climate measures</w:t>
      </w:r>
      <w:r w:rsidRPr="004B4524">
        <w:rPr>
          <w:sz w:val="16"/>
        </w:rPr>
        <w:t xml:space="preserve">. As a result, </w:t>
      </w:r>
      <w:r w:rsidRPr="004B4524">
        <w:rPr>
          <w:rStyle w:val="StyleUnderline"/>
        </w:rPr>
        <w:t>invoking the interests of future generations can also help to close the liability gap for inflicting future harm, which is thought to be a potentially significant legal response to the Anthropocene challenge</w:t>
      </w:r>
      <w:r w:rsidRPr="004B4524">
        <w:rPr>
          <w:sz w:val="16"/>
        </w:rPr>
        <w:t>.59</w:t>
      </w:r>
    </w:p>
    <w:p w14:paraId="07A49933" w14:textId="77777777" w:rsidR="00B60862" w:rsidRPr="004B4524" w:rsidRDefault="00B60862" w:rsidP="00B60862">
      <w:pPr>
        <w:rPr>
          <w:sz w:val="8"/>
          <w:szCs w:val="8"/>
        </w:rPr>
      </w:pPr>
      <w:r w:rsidRPr="004B4524">
        <w:rPr>
          <w:sz w:val="8"/>
          <w:szCs w:val="8"/>
        </w:rPr>
        <w:t>Finally, to appraise the practical significance of demanding safeguards against arbitrariness towards future people, we should examine the temporal limits of such litigation strategies. While the basic theory of intergenerational equity is not limited in its temporal scope,60 it is important to acknowledge the practical barriers to effective advocacy with regard to interests to be protected in the 22nd or 23rd centuries. The temporal reach of such claims appears to be capped by constraints inherent in the methods with which posterity’s relevant interests can be defined by courts in a robust (and non-arbitrary) way. As I argue in Section 5, these standards lie in scientific knowledge and soft law instruments. The horizon of our scientific and political attention currently revolves around harm that is likely to arise from human-induced warming by 2050 (that is, within the lifetime of the next generation),61 or at the end of the 21st century (affecting the generation that comes after).62 Viewed from this perspective, it may be no coincidence that plaintiffs appear to be most successful in claiming rule of law-based protection for future generations when they frame their complaints around the near future.</w:t>
      </w:r>
    </w:p>
    <w:p w14:paraId="5095F877" w14:textId="77777777" w:rsidR="00B60862" w:rsidRPr="004B4524" w:rsidRDefault="00B60862" w:rsidP="00B60862">
      <w:pPr>
        <w:rPr>
          <w:sz w:val="8"/>
          <w:szCs w:val="8"/>
        </w:rPr>
      </w:pPr>
      <w:r w:rsidRPr="004B4524">
        <w:rPr>
          <w:sz w:val="8"/>
          <w:szCs w:val="8"/>
        </w:rPr>
        <w:t xml:space="preserve">Having stated that, with the advent of technologies capable of exerting large-scale systemic influence over the climate system, such as geoengineering, it is not inconceivable to imagine a scenario where actions taken today produce harmful effects over centuries from now. Theoretically speaking, nothing precludes claiming guarantees of non-arbitrariness towards posterity even on such a timescale. </w:t>
      </w:r>
    </w:p>
    <w:p w14:paraId="2469DD40" w14:textId="77777777" w:rsidR="00B60862" w:rsidRPr="004B4524" w:rsidRDefault="00B60862" w:rsidP="00B60862">
      <w:pPr>
        <w:rPr>
          <w:sz w:val="8"/>
          <w:szCs w:val="8"/>
        </w:rPr>
      </w:pPr>
      <w:r w:rsidRPr="004B4524">
        <w:rPr>
          <w:sz w:val="8"/>
          <w:szCs w:val="8"/>
        </w:rPr>
        <w:t>4. Limiting Arbitrariness: Litigation Strategies in Future Generations Lawsuits</w:t>
      </w:r>
    </w:p>
    <w:p w14:paraId="0C59A8EF" w14:textId="77777777" w:rsidR="00B60862" w:rsidRPr="004B4524" w:rsidRDefault="00B60862" w:rsidP="00B60862">
      <w:pPr>
        <w:rPr>
          <w:sz w:val="8"/>
          <w:szCs w:val="8"/>
        </w:rPr>
      </w:pPr>
      <w:r w:rsidRPr="004B4524">
        <w:rPr>
          <w:sz w:val="8"/>
          <w:szCs w:val="8"/>
        </w:rPr>
        <w:t>The overwhelming majority of claims thus far put forward by plaintiffs in future generations litigation seem to fall into one or more of the above-listed five main categories corresponding to the main rule of law guarantees.</w:t>
      </w:r>
    </w:p>
    <w:p w14:paraId="66B293A4" w14:textId="77777777" w:rsidR="00B60862" w:rsidRPr="004B4524" w:rsidRDefault="00B60862" w:rsidP="00B60862">
      <w:pPr>
        <w:rPr>
          <w:sz w:val="8"/>
          <w:szCs w:val="8"/>
        </w:rPr>
      </w:pPr>
      <w:r w:rsidRPr="004B4524">
        <w:rPr>
          <w:sz w:val="8"/>
          <w:szCs w:val="8"/>
        </w:rPr>
        <w:t>4.1. Respect for Human Rights in the Future</w:t>
      </w:r>
    </w:p>
    <w:p w14:paraId="6BD6EAF8" w14:textId="77777777" w:rsidR="00B60862" w:rsidRPr="004B4524" w:rsidRDefault="00B60862" w:rsidP="00B60862">
      <w:pPr>
        <w:rPr>
          <w:sz w:val="8"/>
          <w:szCs w:val="8"/>
        </w:rPr>
      </w:pPr>
      <w:r w:rsidRPr="004B4524">
        <w:rPr>
          <w:sz w:val="8"/>
          <w:szCs w:val="8"/>
        </w:rPr>
        <w:t>The traditional conception of human rights is somewhat presentist, in that safeguards are thought to be applicable only between contemporaries.63 Major international human rights covenants are silent about future individuals and declare jurisdiction over complaints if the rights holder falls within the jurisdiction of the duty bearer,64 which arguably requires proximity in both space and time. However, expert proposals have long advocated adopting a more future-oriented stance.65 Most recently, the Maastricht Principles on the Human Rights of Future Generations, released in February 2023, set the tone for a new reading of international human rights law, which emphasizes the absence of any ‘temporal limitations’ of the guarantees set forth in major covenants.66 This implies that human rights safeguards should be guaranteed for future individuals in the same manner as for those currently living.</w:t>
      </w:r>
    </w:p>
    <w:p w14:paraId="2F01179E" w14:textId="77777777" w:rsidR="00B60862" w:rsidRPr="004B4524" w:rsidRDefault="00B60862" w:rsidP="00B60862">
      <w:pPr>
        <w:rPr>
          <w:sz w:val="8"/>
          <w:szCs w:val="8"/>
        </w:rPr>
      </w:pPr>
      <w:r w:rsidRPr="004B4524">
        <w:rPr>
          <w:sz w:val="8"/>
          <w:szCs w:val="8"/>
        </w:rPr>
        <w:t>The proliferating field of rights-based climate litigation also attests that courts do offer protection for human rights against future harm and/or for those of future individuals in the context of the climate and ecological crises. There are various conceptualizations of relevant violations of human rights across different temporal scales and with regard to different specific rights, leading to divergent lines of judicial inquiry in such cases.</w:t>
      </w:r>
    </w:p>
    <w:p w14:paraId="57F3D50D" w14:textId="77777777" w:rsidR="00B60862" w:rsidRPr="004B4524" w:rsidRDefault="00B60862" w:rsidP="00B60862">
      <w:pPr>
        <w:rPr>
          <w:sz w:val="8"/>
          <w:szCs w:val="8"/>
        </w:rPr>
      </w:pPr>
      <w:r w:rsidRPr="004B4524">
        <w:rPr>
          <w:sz w:val="8"/>
          <w:szCs w:val="8"/>
        </w:rPr>
        <w:t>Initially, courts deduced the obligations that states owe to future generations from select human rights, such as the constitutional right to a balanced and healthful ecology,67 or to a healthy environment.68 The latter has been invoked to advocate the protection of long-term needs and environmental assets in a range of jurisdictions, which include Pakistan,69 Brazil,70 Hungary,71 and a state court in the United States (US).72 The Supreme Court of Hawaii has even declared a ‘right to a life-sustaining climate system’. 73 Other courts are focusing on more general human rights safeguards. Dutch74 and Belgian75 courts, for instance, have found that the over-lenient climate commitments of their governments violated Articles 2 (right to life) and 8 (right to private life) of the CoE European Convention for the Protection of Human Rights and Fundamental Freedoms (ECHR).76</w:t>
      </w:r>
    </w:p>
    <w:p w14:paraId="40412698" w14:textId="77777777" w:rsidR="00B60862" w:rsidRPr="004B4524" w:rsidRDefault="00B60862" w:rsidP="00B60862">
      <w:pPr>
        <w:rPr>
          <w:sz w:val="8"/>
          <w:szCs w:val="8"/>
        </w:rPr>
      </w:pPr>
      <w:r w:rsidRPr="004B4524">
        <w:rPr>
          <w:sz w:val="8"/>
          <w:szCs w:val="8"/>
        </w:rPr>
        <w:t>Other jurisdictions define potential claimants more narrowly, and protect only the rights of certain most vulnerable special rights holders, such as children77 and Indigenous communities.78 Building on its own earlier findings in Sacchi v. Argentina and Others, 79 the UN Committee on the Rights of the Child, in 2023, defined several specific obligations for states in the context of climate change in its General Comment No. 26.80 It remains to be seen whether this document will alter the litigation strategy of child plaintiffs, as an empirical study found that the majority of them did not plead violations of their rights as children but focused on their grievances to be endured later, in their adult lives.81</w:t>
      </w:r>
    </w:p>
    <w:p w14:paraId="1E726B04" w14:textId="77777777" w:rsidR="00B60862" w:rsidRPr="004B4524" w:rsidRDefault="00B60862" w:rsidP="00B60862">
      <w:pPr>
        <w:rPr>
          <w:sz w:val="8"/>
          <w:szCs w:val="8"/>
        </w:rPr>
      </w:pPr>
      <w:r w:rsidRPr="004B4524">
        <w:rPr>
          <w:sz w:val="8"/>
          <w:szCs w:val="8"/>
        </w:rPr>
        <w:t>Moreover, as a doctrinally distinct category from children’s rights,82 explicit recognition for the rights of future generations is also gaining ground in human rights discourse. Besides the Maastricht Principles cited above, a central role was afforded to the environmental rights of ‘unborn generations’ in the inquiry of apex courts in Colombia83 and Pakistan.84 Even in jurisdictions that remain wary of speaking explicitly about the rights of future generations, future interests do shape the obligations that courts impose on states.85 Courts may also conceptualize harmful climate impacts as a violation of the full range of the possible spectrum of rights held by every individual. As famously found by the German Federal Constitutional Court, unambitious greenhouse gas (GHG) reduction measures were unconstitutional because they were leading to a future where ‘practically all forms of freedom’ would be put in jeopardy.86</w:t>
      </w:r>
    </w:p>
    <w:p w14:paraId="26802B1B" w14:textId="77777777" w:rsidR="00B60862" w:rsidRPr="004B4524" w:rsidRDefault="00B60862" w:rsidP="00B60862">
      <w:pPr>
        <w:rPr>
          <w:sz w:val="8"/>
          <w:szCs w:val="8"/>
        </w:rPr>
      </w:pPr>
      <w:r w:rsidRPr="004B4524">
        <w:rPr>
          <w:sz w:val="8"/>
          <w:szCs w:val="8"/>
        </w:rPr>
        <w:t>The above conceptualizations of protected rights are closely interlinked in judicial analysis with different configurations of the temporal dimension of relevant human rights violations. One may distinguish four judicial approaches in this respect. Firstly, courts can address violations of human rights that are already taking place. This approach was chosen in the Torres Strait Islanders’ case, in which the lack of climate adaptation measures was deemed an ongoing breach of human rights.87</w:t>
      </w:r>
    </w:p>
    <w:p w14:paraId="1E027C8F" w14:textId="77777777" w:rsidR="00B60862" w:rsidRPr="004B4524" w:rsidRDefault="00B60862" w:rsidP="00B60862">
      <w:pPr>
        <w:rPr>
          <w:sz w:val="8"/>
          <w:szCs w:val="8"/>
        </w:rPr>
      </w:pPr>
      <w:r w:rsidRPr="004B4524">
        <w:rPr>
          <w:sz w:val="8"/>
          <w:szCs w:val="8"/>
        </w:rPr>
        <w:t>The second, somewhat similar approach adopts a back-casting method focused on competing rights in the present to tackle the conflicting interests of different generations. The analysis of the Hungarian Constitutional Court in its Forest decision is a stark example.88 The Court reviewed the constitutionality of an amendment to the Forest Act that would expand the property rights of private forest owners against the general public’s right to a healthy environment. Noting the constitutional importance of intergenerational equity, the Court annulled the amendment and afforded protection for the interests of future generations against the resource extraction of the current generation by balancing the right to environment against the right to property.</w:t>
      </w:r>
    </w:p>
    <w:p w14:paraId="607133F1" w14:textId="77777777" w:rsidR="00B60862" w:rsidRPr="004B4524" w:rsidRDefault="00B60862" w:rsidP="00B60862">
      <w:pPr>
        <w:rPr>
          <w:sz w:val="8"/>
          <w:szCs w:val="8"/>
        </w:rPr>
      </w:pPr>
      <w:r w:rsidRPr="004B4524">
        <w:rPr>
          <w:sz w:val="8"/>
          <w:szCs w:val="8"/>
        </w:rPr>
        <w:t xml:space="preserve">A similar back-casting logic features in Neubauer, where the partial annulment of Germany’s federal climate law was rooted in the anticipated restrictions on constitutional rights (so-called ‘advance interference-like effect’) that the act would have imposed after 2030.89 This approach is responsive towards violations that will take place in the more distant future. The Dutch Supreme Court, for instance, declared a violation of rights even though the government’s lax mitigation commitments were leading to risks that ‘will only be able to materialize a few decades from now’. 90 </w:t>
      </w:r>
    </w:p>
    <w:p w14:paraId="71E29504" w14:textId="77777777" w:rsidR="00B60862" w:rsidRPr="004B4524" w:rsidRDefault="00B60862" w:rsidP="00B60862">
      <w:pPr>
        <w:rPr>
          <w:sz w:val="8"/>
          <w:szCs w:val="8"/>
        </w:rPr>
      </w:pPr>
      <w:r w:rsidRPr="004B4524">
        <w:rPr>
          <w:sz w:val="8"/>
          <w:szCs w:val="8"/>
        </w:rPr>
        <w:t>A final option lies in protecting the individual’s rights against violations that are inevitable in the short term. The European Court of Human Rights (ECtHR), for instance, protects the right to life and private life against imminent future environmental risks.91</w:t>
      </w:r>
    </w:p>
    <w:p w14:paraId="1C7BACF2" w14:textId="77777777" w:rsidR="00B60862" w:rsidRPr="004B4524" w:rsidRDefault="00B60862" w:rsidP="00B60862">
      <w:pPr>
        <w:rPr>
          <w:sz w:val="8"/>
          <w:szCs w:val="8"/>
        </w:rPr>
      </w:pPr>
      <w:r w:rsidRPr="004B4524">
        <w:rPr>
          <w:sz w:val="8"/>
          <w:szCs w:val="8"/>
        </w:rPr>
        <w:t xml:space="preserve">4.2. The Quality of Law Requirement vis-à-vis Domestic Climate Laws </w:t>
      </w:r>
    </w:p>
    <w:p w14:paraId="4FA6885E" w14:textId="77777777" w:rsidR="00B60862" w:rsidRPr="004B4524" w:rsidRDefault="00B60862" w:rsidP="00B60862">
      <w:pPr>
        <w:rPr>
          <w:sz w:val="8"/>
          <w:szCs w:val="8"/>
        </w:rPr>
      </w:pPr>
      <w:r w:rsidRPr="004B4524">
        <w:rPr>
          <w:sz w:val="8"/>
          <w:szCs w:val="8"/>
        </w:rPr>
        <w:t>Domestic laws that may interfere with human rights must meet a certain quality to be compatible with the rule of law. Such a requirement was developed in the most nuanced way by the ECtHR92 in requiring that national laws that may interfere with basic rights be ‘sufficiently clear and detailed’ 93 and ‘foreseeable’ 94 as to their effects on the persons concerned. In the context of climate litigation, these requirements could be invoked analogously to demand that national climate laws include detailed and clear mitigation targets that are sufficiently ambitious to avert drastic climate impacts.95 Although such quality of law requirements have not been argued by applicants – though by one intervener96 – in the pending climate cases before the ECtHR, national courts have set similar conditions for the quality of climate mitigation laws under domestic law.</w:t>
      </w:r>
    </w:p>
    <w:p w14:paraId="42CA70CA" w14:textId="77777777" w:rsidR="00B60862" w:rsidRPr="004B4524" w:rsidRDefault="00B60862" w:rsidP="00B60862">
      <w:pPr>
        <w:rPr>
          <w:sz w:val="8"/>
          <w:szCs w:val="8"/>
        </w:rPr>
      </w:pPr>
      <w:r w:rsidRPr="004B4524">
        <w:rPr>
          <w:sz w:val="8"/>
          <w:szCs w:val="8"/>
        </w:rPr>
        <w:t>In Neubauer, the German Constitutional Court found that the statutory emissions pathway was unconstitutional because it did not specify long-term reduction targets, and therefore offloaded the mitigation burden onto future generations.97 The same justification was adopted later by the South Korean National Human Rights Institution in its Opinion on the climate crisis.98 Similar specificity requirements were invoked by the Supreme Court of Ireland, which ruled that the government had to ‘give real and sufficient details’ in its National Mitigation Plan,99 and also by the United Kingdom (UK) High Court in litigation surrounding the UK Net Zero Strategy. The Court in the latter case required the Secretary of State to give ‘explanations’ for the bases of the Net Zero Strategy under the statutory obligation to ‘set out’ policies for meeting the carbon budget.100</w:t>
      </w:r>
    </w:p>
    <w:p w14:paraId="6B55CBC6" w14:textId="77777777" w:rsidR="00B60862" w:rsidRPr="004B4524" w:rsidRDefault="00B60862" w:rsidP="00B60862">
      <w:pPr>
        <w:rPr>
          <w:sz w:val="8"/>
          <w:szCs w:val="8"/>
        </w:rPr>
      </w:pPr>
      <w:r w:rsidRPr="004B4524">
        <w:rPr>
          <w:sz w:val="8"/>
          <w:szCs w:val="8"/>
        </w:rPr>
        <w:t>4.3. Preventing Arbitrary Exercise of Governmental Powers to the Detriment of Future Generations</w:t>
      </w:r>
    </w:p>
    <w:p w14:paraId="55775554" w14:textId="77777777" w:rsidR="00B60862" w:rsidRPr="004B4524" w:rsidRDefault="00B60862" w:rsidP="00B60862">
      <w:pPr>
        <w:rPr>
          <w:sz w:val="16"/>
        </w:rPr>
      </w:pPr>
      <w:r w:rsidRPr="004B4524">
        <w:rPr>
          <w:rStyle w:val="StyleUnderline"/>
        </w:rPr>
        <w:t xml:space="preserve">A distinct pillar of the rule of law embodies safeguards that </w:t>
      </w:r>
      <w:r w:rsidRPr="004B4524">
        <w:rPr>
          <w:rStyle w:val="Emphasis"/>
        </w:rPr>
        <w:t>curtail the state’s ability to exercise its governmental powers arbitrarily over the individual</w:t>
      </w:r>
      <w:r w:rsidRPr="004B4524">
        <w:rPr>
          <w:sz w:val="16"/>
        </w:rPr>
        <w:t xml:space="preserve">. Such </w:t>
      </w:r>
      <w:r w:rsidRPr="004B4524">
        <w:rPr>
          <w:rStyle w:val="StyleUnderline"/>
        </w:rPr>
        <w:t>guarantees against arbitrariness in the strict sense find legal expression in various formulations of due diligence obligations</w:t>
      </w:r>
      <w:r w:rsidRPr="004B4524">
        <w:rPr>
          <w:sz w:val="16"/>
        </w:rPr>
        <w:t xml:space="preserve">. </w:t>
      </w:r>
      <w:r w:rsidRPr="004B4524">
        <w:rPr>
          <w:rStyle w:val="StyleUnderline"/>
        </w:rPr>
        <w:t>These ensure that the interests of future generations are not neglected or overridden even outside the scope of human rights safeguards and requirements for the quality of climate legislation</w:t>
      </w:r>
      <w:r w:rsidRPr="004B4524">
        <w:rPr>
          <w:sz w:val="16"/>
        </w:rPr>
        <w:t>. Duties of care towards the future are rooted in a range of doctrines that are closely tied to the substantive laws of respective jurisdictions and, hence, span a wide variety. Yet, they all aim at curtailing the freedom of the sovereign decision maker to disregard future needs and interests in exercising its executive powers.</w:t>
      </w:r>
    </w:p>
    <w:p w14:paraId="5E114EA8" w14:textId="77777777" w:rsidR="00B60862" w:rsidRPr="004B4524" w:rsidRDefault="00B60862" w:rsidP="00B60862">
      <w:pPr>
        <w:rPr>
          <w:sz w:val="6"/>
          <w:szCs w:val="6"/>
        </w:rPr>
      </w:pPr>
      <w:r w:rsidRPr="004B4524">
        <w:rPr>
          <w:sz w:val="6"/>
          <w:szCs w:val="6"/>
        </w:rPr>
        <w:lastRenderedPageBreak/>
        <w:t>Firstly, under the ECHR system, states have a well-established positive duty to take ‘all reasonable and necessary’ measures to prevent interference with protected rights. This duty of care is frequently invoked in climate change lawsuits.101 National courts have already reviewed the legality of domestic climate measures under the doctrine,102 and concluded that respective governments overstepped the bounds of their discretion under Articles 2 and 8 ECHR in that they failed to demonstrate the required level of care in designing their GHG reduction pathways.103 The District Court of the Hague (The Netherlands), in its Urgenda decision, allowed conducting a cost-benefit analysis in discharging such a duty of care. It stressed, however, that costs should be allocated reasonably between present and future generations and that the state has a ‘serious obligation to combat climate change if taking action in the present is predicted to be cheaper’. 104 The Court of Appeal found that the economic and social costs of delayed action strongly warranted taking action in the present.105</w:t>
      </w:r>
    </w:p>
    <w:p w14:paraId="59036663" w14:textId="77777777" w:rsidR="00B60862" w:rsidRPr="004B4524" w:rsidRDefault="00B60862" w:rsidP="00B60862">
      <w:pPr>
        <w:rPr>
          <w:sz w:val="6"/>
          <w:szCs w:val="6"/>
        </w:rPr>
      </w:pPr>
      <w:r w:rsidRPr="004B4524">
        <w:rPr>
          <w:sz w:val="6"/>
          <w:szCs w:val="6"/>
        </w:rPr>
        <w:t>The possible intergenerational aspects of states’ due diligence obligations under international human rights law at the global level and under customary international law so far have been less articulated in either positive law or in international judicial practice.106 An early exception lies in General Comment No. 26, emphasizing that states do have a ‘heightened duty of care’ towards children and thus have an obligation ‘to set and enforce environmental standards that protect children from such disproportionate and long-term effects’. 107 A major international legal avenue for protecting intergenerational interests lies in the due diligence obligation under customary international law.108 This is also well reflected in the questions put before the International Court of Justice (ICJ) in the pending advisory opinion proceedings, which ask the Court to clarify the legal relevance of future generations for the content of due diligence obligations under customary and treaty obligations, and with respect to the legal consequences of any violation thereof.109 Putting future generations more squarely into the due diligence calculus would be an important step with potentially far-reaching implications. Doing so would, for instance, provide further support for states in refusing to grant new fossil fuel projects on account of their expected future emissions.110</w:t>
      </w:r>
    </w:p>
    <w:p w14:paraId="727BB842" w14:textId="77777777" w:rsidR="00B60862" w:rsidRPr="004B4524" w:rsidRDefault="00B60862" w:rsidP="00B60862">
      <w:pPr>
        <w:rPr>
          <w:sz w:val="16"/>
        </w:rPr>
      </w:pPr>
      <w:r w:rsidRPr="004B4524">
        <w:rPr>
          <w:rStyle w:val="StyleUnderline"/>
        </w:rPr>
        <w:t xml:space="preserve">Due </w:t>
      </w:r>
      <w:r w:rsidRPr="00A37F4D">
        <w:rPr>
          <w:rStyle w:val="StyleUnderline"/>
          <w:highlight w:val="cyan"/>
        </w:rPr>
        <w:t>diligence obligations</w:t>
      </w:r>
      <w:r w:rsidRPr="004B4524">
        <w:rPr>
          <w:rStyle w:val="StyleUnderline"/>
        </w:rPr>
        <w:t xml:space="preserve"> may also </w:t>
      </w:r>
      <w:r w:rsidRPr="00A37F4D">
        <w:rPr>
          <w:rStyle w:val="StyleUnderline"/>
          <w:highlight w:val="cyan"/>
        </w:rPr>
        <w:t>stem from</w:t>
      </w:r>
      <w:r w:rsidRPr="004B4524">
        <w:rPr>
          <w:rStyle w:val="StyleUnderline"/>
        </w:rPr>
        <w:t xml:space="preserve"> domestic law</w:t>
      </w:r>
      <w:r w:rsidRPr="004B4524">
        <w:rPr>
          <w:sz w:val="16"/>
        </w:rPr>
        <w:t xml:space="preserve">. In Neubauer, the Court deducted that the German Basic Law imposes on the legislature a special duty of care towards future generations.111 </w:t>
      </w:r>
      <w:r w:rsidRPr="004B4524">
        <w:rPr>
          <w:rStyle w:val="StyleUnderline"/>
        </w:rPr>
        <w:t>Such a duty may also be rooted</w:t>
      </w:r>
      <w:r w:rsidRPr="004B4524">
        <w:rPr>
          <w:sz w:val="16"/>
        </w:rPr>
        <w:t xml:space="preserve"> in civil codes112 or in </w:t>
      </w:r>
      <w:r w:rsidRPr="00A37F4D">
        <w:rPr>
          <w:rStyle w:val="Emphasis"/>
          <w:highlight w:val="cyan"/>
        </w:rPr>
        <w:t>common law doctrines</w:t>
      </w:r>
      <w:r w:rsidRPr="004B4524">
        <w:rPr>
          <w:sz w:val="16"/>
        </w:rPr>
        <w:t xml:space="preserve"> requiring consideration of the interests of minors.113 In some jurisdictions there are currently proposals to enshrine a duty of care towards future generations in statutory law.114 States may also be required to exercise care to protect essential ecosystems and natural resources (such as forests or rivers) for the future, under various stewardship115 or guardianship116 obligations.</w:t>
      </w:r>
    </w:p>
    <w:p w14:paraId="0F58A315" w14:textId="77777777" w:rsidR="00B60862" w:rsidRPr="004B4524" w:rsidRDefault="00B60862" w:rsidP="00B60862">
      <w:pPr>
        <w:rPr>
          <w:sz w:val="16"/>
          <w:szCs w:val="16"/>
        </w:rPr>
      </w:pPr>
      <w:r w:rsidRPr="004B4524">
        <w:rPr>
          <w:sz w:val="16"/>
          <w:szCs w:val="16"/>
        </w:rPr>
        <w:t>In some jurisdictions (Ecuador, for example), courts use the Rights of Nature paradigm to safeguard the interests of posterity. Even though the future generations discourse and the Rights of Nature movement may appear, at first, to be distinct and divergent, they share the goal of carving out certain long-term assets from the unfettered discretion and resource exhaustion of states.117 Ecuadorian courts, for instance, prohibited all mining operations in the Los Cedros forest on such a legal basis,118 and opined that any harm that impairs nature is harm inflicted upon several generations.119</w:t>
      </w:r>
    </w:p>
    <w:p w14:paraId="56750DB5" w14:textId="77777777" w:rsidR="00B60862" w:rsidRPr="004B4524" w:rsidRDefault="00B60862" w:rsidP="00B60862">
      <w:pPr>
        <w:rPr>
          <w:sz w:val="16"/>
        </w:rPr>
      </w:pPr>
      <w:r w:rsidRPr="004B4524">
        <w:rPr>
          <w:rStyle w:val="StyleUnderline"/>
        </w:rPr>
        <w:t xml:space="preserve">Another </w:t>
      </w:r>
      <w:r w:rsidRPr="004B4524">
        <w:rPr>
          <w:rStyle w:val="Emphasis"/>
        </w:rPr>
        <w:t xml:space="preserve">prominent </w:t>
      </w:r>
      <w:r w:rsidRPr="00A37F4D">
        <w:rPr>
          <w:rStyle w:val="Emphasis"/>
          <w:highlight w:val="cyan"/>
        </w:rPr>
        <w:t>legal avenue</w:t>
      </w:r>
      <w:r w:rsidRPr="004B4524">
        <w:rPr>
          <w:rStyle w:val="StyleUnderline"/>
        </w:rPr>
        <w:t xml:space="preserve"> for restricting states’ ability to favour immediate economic gains </w:t>
      </w:r>
      <w:r w:rsidRPr="00A37F4D">
        <w:rPr>
          <w:rStyle w:val="StyleUnderline"/>
          <w:highlight w:val="cyan"/>
        </w:rPr>
        <w:t>lies in</w:t>
      </w:r>
      <w:r w:rsidRPr="004B4524">
        <w:rPr>
          <w:rStyle w:val="StyleUnderline"/>
        </w:rPr>
        <w:t xml:space="preserve"> the </w:t>
      </w:r>
      <w:r w:rsidRPr="00A37F4D">
        <w:rPr>
          <w:rStyle w:val="Emphasis"/>
          <w:highlight w:val="cyan"/>
        </w:rPr>
        <w:t>public trust</w:t>
      </w:r>
      <w:r w:rsidRPr="004B4524">
        <w:rPr>
          <w:rStyle w:val="Emphasis"/>
        </w:rPr>
        <w:t xml:space="preserve"> doctrine</w:t>
      </w:r>
      <w:r w:rsidRPr="004B4524">
        <w:rPr>
          <w:rStyle w:val="StyleUnderline"/>
        </w:rPr>
        <w:t>, which appears in the laws of various jurisdictions</w:t>
      </w:r>
      <w:r w:rsidRPr="004B4524">
        <w:rPr>
          <w:sz w:val="16"/>
        </w:rPr>
        <w:t xml:space="preserve">.120 </w:t>
      </w:r>
      <w:r w:rsidRPr="004B4524">
        <w:rPr>
          <w:rStyle w:val="StyleUnderline"/>
        </w:rPr>
        <w:t xml:space="preserve">The doctrine </w:t>
      </w:r>
      <w:r w:rsidRPr="00A37F4D">
        <w:rPr>
          <w:rStyle w:val="StyleUnderline"/>
          <w:highlight w:val="cyan"/>
        </w:rPr>
        <w:t>imposes</w:t>
      </w:r>
      <w:r w:rsidRPr="004B4524">
        <w:rPr>
          <w:rStyle w:val="StyleUnderline"/>
        </w:rPr>
        <w:t xml:space="preserve"> </w:t>
      </w:r>
      <w:r w:rsidRPr="004B4524">
        <w:rPr>
          <w:rStyle w:val="Emphasis"/>
        </w:rPr>
        <w:t xml:space="preserve">fiduciary </w:t>
      </w:r>
      <w:r w:rsidRPr="00A37F4D">
        <w:rPr>
          <w:rStyle w:val="Emphasis"/>
          <w:highlight w:val="cyan"/>
        </w:rPr>
        <w:t>duties on states under common law</w:t>
      </w:r>
      <w:r w:rsidRPr="004B4524">
        <w:rPr>
          <w:sz w:val="16"/>
        </w:rPr>
        <w:t>, statutory law or constitutional law, and it deems governments to be sovereign trustees, which ought to preserve the trust’s assets – natural resources – for its beneficiaries, present and future. The scope of relevant assets varies across jurisdictions,121 as do the exact requirements for the trustee.</w:t>
      </w:r>
    </w:p>
    <w:p w14:paraId="639BB19E" w14:textId="77777777" w:rsidR="00B60862" w:rsidRPr="004B4524" w:rsidRDefault="00B60862" w:rsidP="00B60862">
      <w:pPr>
        <w:rPr>
          <w:sz w:val="16"/>
        </w:rPr>
      </w:pPr>
      <w:r w:rsidRPr="004B4524">
        <w:rPr>
          <w:sz w:val="16"/>
        </w:rPr>
        <w:t xml:space="preserve">The public trust doctrine has already been applied successfully in environmental litigation to exclude policy choices that arbitrarily impair the needs and rights of future generations.122 </w:t>
      </w:r>
      <w:r w:rsidRPr="004B4524">
        <w:rPr>
          <w:rStyle w:val="StyleUnderline"/>
        </w:rPr>
        <w:t>Scholars have also long advocated pursuing the doctrine in climate litigation through arguing for an atmospheric public trust</w:t>
      </w:r>
      <w:r w:rsidRPr="004B4524">
        <w:rPr>
          <w:sz w:val="16"/>
        </w:rPr>
        <w:t xml:space="preserve">,123 </w:t>
      </w:r>
      <w:r w:rsidRPr="004B4524">
        <w:rPr>
          <w:rStyle w:val="StyleUnderline"/>
        </w:rPr>
        <w:t>but it is only recently that courts have picked up such a line of reasoning</w:t>
      </w:r>
      <w:r w:rsidRPr="004B4524">
        <w:rPr>
          <w:sz w:val="16"/>
        </w:rPr>
        <w:t xml:space="preserve">. In March 2023, Judge Wilson argued in his concurrent opinion, in the Hawai’i Electric Light Co. case, for a public trust obligation to reduce the level of atmospheric carbon dioxide (CO2) below 350 parts per million.124 A few months later, a state court in Montana decided in favour of youth plaintiffs based partly on the doctrine in Held v. Montana. 125 </w:t>
      </w:r>
      <w:r w:rsidRPr="004B4524">
        <w:rPr>
          <w:rStyle w:val="Emphasis"/>
        </w:rPr>
        <w:t xml:space="preserve">A </w:t>
      </w:r>
      <w:r w:rsidRPr="00A37F4D">
        <w:rPr>
          <w:rStyle w:val="Emphasis"/>
          <w:highlight w:val="cyan"/>
        </w:rPr>
        <w:t>number of</w:t>
      </w:r>
      <w:r w:rsidRPr="004B4524">
        <w:rPr>
          <w:rStyle w:val="Emphasis"/>
        </w:rPr>
        <w:t xml:space="preserve"> further </w:t>
      </w:r>
      <w:r w:rsidRPr="00A37F4D">
        <w:rPr>
          <w:rStyle w:val="Emphasis"/>
          <w:highlight w:val="cyan"/>
        </w:rPr>
        <w:t>climate</w:t>
      </w:r>
      <w:r w:rsidRPr="004B4524">
        <w:rPr>
          <w:rStyle w:val="Emphasis"/>
        </w:rPr>
        <w:t xml:space="preserve"> public </w:t>
      </w:r>
      <w:r w:rsidRPr="00A37F4D">
        <w:rPr>
          <w:rStyle w:val="Emphasis"/>
          <w:highlight w:val="cyan"/>
        </w:rPr>
        <w:t>trust cases are still pending</w:t>
      </w:r>
      <w:r w:rsidRPr="004B4524">
        <w:rPr>
          <w:rStyle w:val="StyleUnderline"/>
        </w:rPr>
        <w:t>, including the Juliana case before a US district court</w:t>
      </w:r>
      <w:r w:rsidRPr="004B4524">
        <w:rPr>
          <w:sz w:val="16"/>
        </w:rPr>
        <w:t xml:space="preserve">,126 and those before courts in India, Pakistan, and Hungary.127 </w:t>
      </w:r>
    </w:p>
    <w:p w14:paraId="66F9E492" w14:textId="77777777" w:rsidR="00B60862" w:rsidRPr="004B4524" w:rsidRDefault="00B60862" w:rsidP="00B60862">
      <w:pPr>
        <w:rPr>
          <w:sz w:val="6"/>
          <w:szCs w:val="6"/>
        </w:rPr>
      </w:pPr>
      <w:r w:rsidRPr="004B4524">
        <w:rPr>
          <w:sz w:val="6"/>
          <w:szCs w:val="6"/>
        </w:rPr>
        <w:t xml:space="preserve">4.4. Age-Based Discrimination of Minors and Future Generations </w:t>
      </w:r>
    </w:p>
    <w:p w14:paraId="1BC29DA4" w14:textId="77777777" w:rsidR="00B60862" w:rsidRPr="004B4524" w:rsidRDefault="00B60862" w:rsidP="00B60862">
      <w:pPr>
        <w:rPr>
          <w:sz w:val="6"/>
          <w:szCs w:val="6"/>
        </w:rPr>
      </w:pPr>
      <w:r w:rsidRPr="004B4524">
        <w:rPr>
          <w:sz w:val="6"/>
          <w:szCs w:val="6"/>
        </w:rPr>
        <w:t>In political decision making, future generations are a permanently disenfranchised interest group128 whose diverse interests are harmed by myopic laws and policies. There is ample scientific evidence that children born today will experience much harsher climate conditions in their adulthood than experienced by members of previous generations.129 The staggering results of a scientific study show that children aged below 10 in 2020 will experience a fourfold increase in certain weather extremes.130 In the light of these scientific insights, it becomes obvious that children are already ‘particularly affected’ by climate change.131 What is more, such studies make it possible to frame disparate climate impacts as discriminatory treatment. One may conceptualize the problem as either indirect discrimination against children on account of their age, or as birth-cohort discrimination, whereby certain children alive today (together with later generations) are more adversely affected than previous cohorts.132</w:t>
      </w:r>
    </w:p>
    <w:p w14:paraId="142665F0" w14:textId="77777777" w:rsidR="00B60862" w:rsidRPr="004B4524" w:rsidRDefault="00B60862" w:rsidP="00B60862">
      <w:pPr>
        <w:rPr>
          <w:sz w:val="6"/>
          <w:szCs w:val="6"/>
        </w:rPr>
      </w:pPr>
      <w:r w:rsidRPr="004B4524">
        <w:rPr>
          <w:sz w:val="6"/>
          <w:szCs w:val="6"/>
        </w:rPr>
        <w:t>Climate impacts are framed as a violation of non-discrimination towards children and future generations in several cases pending before the ECtHR.133 The problem of birth-cohort discrimination features most acutely in the Duarte Agostinho case, initiated by Portuguese children before the ECtHR against 32 states, on the basis of violating the right to life and to private life in conjunction with the prohibition of discrimination.134 They argue that, as a result of the respondents’ failure to adopt stringent mitigation measures, the complainants will experience extreme weather events, which affect their living conditions and health. An essentially similar pleading was put before the Court of Justice of the European Union (CJEU) in the Armando Carvalho case to challenge the European Union (EU) GHG reduction commitments as far too lenient, but failed on procedural grounds because of the claimants’ lack of standing.135 Anti-age discrimination claims are also on file with domestic courts in various states, from Italy and Austria to South Korea and Canada.136 Hearing a complaint based partly on the non-discrimination clause of the Canadian Charter of Rights and Freedoms, the Superior Court of Justice of Ontario has deemed the ‘adverse effects of climate change on younger generations’ as ‘self-evident’. 137</w:t>
      </w:r>
    </w:p>
    <w:p w14:paraId="202154FF" w14:textId="77777777" w:rsidR="00B60862" w:rsidRPr="004B4524" w:rsidRDefault="00B60862" w:rsidP="00B60862">
      <w:pPr>
        <w:rPr>
          <w:sz w:val="6"/>
          <w:szCs w:val="6"/>
        </w:rPr>
      </w:pPr>
      <w:r w:rsidRPr="004B4524">
        <w:rPr>
          <w:sz w:val="6"/>
          <w:szCs w:val="6"/>
        </w:rPr>
        <w:t xml:space="preserve">4.5. Access to Justice in Future Generations Litigation </w:t>
      </w:r>
    </w:p>
    <w:p w14:paraId="39C685F1" w14:textId="77777777" w:rsidR="00B60862" w:rsidRPr="004B4524" w:rsidRDefault="00B60862" w:rsidP="00B60862">
      <w:pPr>
        <w:rPr>
          <w:sz w:val="16"/>
        </w:rPr>
      </w:pPr>
      <w:r w:rsidRPr="004B4524">
        <w:rPr>
          <w:rStyle w:val="StyleUnderline"/>
        </w:rPr>
        <w:t xml:space="preserve">Another </w:t>
      </w:r>
      <w:r w:rsidRPr="00A37F4D">
        <w:rPr>
          <w:rStyle w:val="StyleUnderline"/>
          <w:highlight w:val="cyan"/>
        </w:rPr>
        <w:t>central issue</w:t>
      </w:r>
      <w:r w:rsidRPr="004B4524">
        <w:rPr>
          <w:rStyle w:val="StyleUnderline"/>
        </w:rPr>
        <w:t xml:space="preserve"> in future generations litigation concerns the rights of minors to access justice – that </w:t>
      </w:r>
      <w:r w:rsidRPr="00A37F4D">
        <w:rPr>
          <w:rStyle w:val="StyleUnderline"/>
          <w:highlight w:val="cyan"/>
        </w:rPr>
        <w:t>is</w:t>
      </w:r>
      <w:r w:rsidRPr="004B4524">
        <w:rPr>
          <w:rStyle w:val="StyleUnderline"/>
        </w:rPr>
        <w:t xml:space="preserve">, </w:t>
      </w:r>
      <w:r w:rsidRPr="00A37F4D">
        <w:rPr>
          <w:rStyle w:val="Emphasis"/>
          <w:highlight w:val="cyan"/>
        </w:rPr>
        <w:t>whether disputes</w:t>
      </w:r>
      <w:r w:rsidRPr="004B4524">
        <w:rPr>
          <w:rStyle w:val="Emphasis"/>
        </w:rPr>
        <w:t xml:space="preserve"> involving scientifically (and politically) loaded environmental and climate policy choices </w:t>
      </w:r>
      <w:r w:rsidRPr="00A37F4D">
        <w:rPr>
          <w:rStyle w:val="Emphasis"/>
          <w:highlight w:val="cyan"/>
        </w:rPr>
        <w:t>are deemed justiciable</w:t>
      </w:r>
      <w:r w:rsidRPr="004B4524">
        <w:rPr>
          <w:rStyle w:val="Emphasis"/>
        </w:rPr>
        <w:t xml:space="preserve"> by the courts</w:t>
      </w:r>
      <w:r w:rsidRPr="004B4524">
        <w:rPr>
          <w:rStyle w:val="StyleUnderline"/>
        </w:rPr>
        <w:t xml:space="preserve">, and whether certain plaintiffs can claim </w:t>
      </w:r>
      <w:r w:rsidRPr="004B4524">
        <w:rPr>
          <w:rStyle w:val="Emphasis"/>
        </w:rPr>
        <w:t>intergenerational standing</w:t>
      </w:r>
      <w:r w:rsidRPr="004B4524">
        <w:rPr>
          <w:sz w:val="16"/>
        </w:rPr>
        <w:t>. Even though climate change disrupts longstanding judicial doctrines in respect of both questions,138 there are signs that courts are increasingly open to tackling intergenerational cases on the merits.</w:t>
      </w:r>
    </w:p>
    <w:p w14:paraId="100D3716" w14:textId="77777777" w:rsidR="00B60862" w:rsidRPr="004B4524" w:rsidRDefault="00B60862" w:rsidP="00B60862">
      <w:pPr>
        <w:rPr>
          <w:sz w:val="16"/>
          <w:szCs w:val="16"/>
        </w:rPr>
      </w:pPr>
      <w:r w:rsidRPr="004B4524">
        <w:rPr>
          <w:sz w:val="16"/>
          <w:szCs w:val="16"/>
        </w:rPr>
        <w:t>According to the Venice Commission, ‘the judicial branch appears to be best placed to protect future generations against the decisions of present-day politicians’. 139 Indeed, courts often deem such safeguards justiciable, despite pledges mostly being couched in symbolic language. This trend is backed by an emerging scholarly consensus140 and practitioners’ support141 for judicial intervention aimed at protecting long-term interests when fundamental rights are at stake. The justiciability of conflicting rights and obligations in an intergenerational setting was expressly linked to the rule of law in Urgenda, in which the Dutch Supreme Court stressed that the courts’ mandate to ‘offer legal protection, even against the government, is an essential component of a democratic state under the rule of law’. 142</w:t>
      </w:r>
    </w:p>
    <w:p w14:paraId="6606F3DF" w14:textId="77777777" w:rsidR="00B60862" w:rsidRPr="004B4524" w:rsidRDefault="00B60862" w:rsidP="00B60862">
      <w:pPr>
        <w:rPr>
          <w:sz w:val="16"/>
        </w:rPr>
      </w:pPr>
      <w:r w:rsidRPr="004B4524">
        <w:rPr>
          <w:sz w:val="16"/>
        </w:rPr>
        <w:t xml:space="preserve">In European jurisdictions, the separation of powers doctrine does not usually constitute an insurmountable obstacle to adjudicate cases challenging domestic climate targets.143 The approach of courts is far from uniform, though. The first instance court in Klimaatzaak, for instance, found that it was not entitled to set a specific reduction target for the legislature under the separation of powers principle.144 The </w:t>
      </w:r>
      <w:r w:rsidRPr="004B4524">
        <w:rPr>
          <w:sz w:val="16"/>
        </w:rPr>
        <w:lastRenderedPageBreak/>
        <w:t xml:space="preserve">appellate court disagreed and compelled the respondents to ensure that Belgium meets its target of reducing GHG emissions by 55% by 2030 compared with emissions levels in 1990.145 </w:t>
      </w:r>
      <w:r w:rsidRPr="004B4524">
        <w:rPr>
          <w:rStyle w:val="StyleUnderline"/>
        </w:rPr>
        <w:t xml:space="preserve">The reach of the </w:t>
      </w:r>
      <w:r w:rsidRPr="00A37F4D">
        <w:rPr>
          <w:rStyle w:val="Emphasis"/>
          <w:highlight w:val="cyan"/>
        </w:rPr>
        <w:t>political question</w:t>
      </w:r>
      <w:r w:rsidRPr="004B4524">
        <w:rPr>
          <w:rStyle w:val="Emphasis"/>
        </w:rPr>
        <w:t xml:space="preserve"> argument</w:t>
      </w:r>
      <w:r w:rsidRPr="004B4524">
        <w:rPr>
          <w:rStyle w:val="StyleUnderline"/>
        </w:rPr>
        <w:t xml:space="preserve"> is strongest </w:t>
      </w:r>
      <w:r w:rsidRPr="00A37F4D">
        <w:rPr>
          <w:rStyle w:val="StyleUnderline"/>
          <w:highlight w:val="cyan"/>
        </w:rPr>
        <w:t>in</w:t>
      </w:r>
      <w:r w:rsidRPr="004B4524">
        <w:rPr>
          <w:rStyle w:val="StyleUnderline"/>
        </w:rPr>
        <w:t xml:space="preserve"> some </w:t>
      </w:r>
      <w:r w:rsidRPr="00A37F4D">
        <w:rPr>
          <w:rStyle w:val="Emphasis"/>
          <w:highlight w:val="cyan"/>
        </w:rPr>
        <w:t>common law</w:t>
      </w:r>
      <w:r w:rsidRPr="004B4524">
        <w:rPr>
          <w:rStyle w:val="Emphasis"/>
        </w:rPr>
        <w:t xml:space="preserve"> countries</w:t>
      </w:r>
      <w:r w:rsidRPr="004B4524">
        <w:rPr>
          <w:rStyle w:val="StyleUnderline"/>
        </w:rPr>
        <w:t xml:space="preserve">, having </w:t>
      </w:r>
      <w:r w:rsidRPr="00A37F4D">
        <w:rPr>
          <w:rStyle w:val="Emphasis"/>
          <w:highlight w:val="cyan"/>
        </w:rPr>
        <w:t>blocked</w:t>
      </w:r>
      <w:r w:rsidRPr="004B4524">
        <w:rPr>
          <w:rStyle w:val="Emphasis"/>
        </w:rPr>
        <w:t xml:space="preserve"> climate </w:t>
      </w:r>
      <w:r w:rsidRPr="00A37F4D">
        <w:rPr>
          <w:rStyle w:val="Emphasis"/>
          <w:highlight w:val="cyan"/>
        </w:rPr>
        <w:t>lawsuits</w:t>
      </w:r>
      <w:r w:rsidRPr="004B4524">
        <w:rPr>
          <w:rStyle w:val="Emphasis"/>
        </w:rPr>
        <w:t xml:space="preserve"> on the merits </w:t>
      </w:r>
      <w:r w:rsidRPr="00A37F4D">
        <w:rPr>
          <w:rStyle w:val="Emphasis"/>
          <w:highlight w:val="cyan"/>
        </w:rPr>
        <w:t>in the US</w:t>
      </w:r>
      <w:r w:rsidRPr="004B4524">
        <w:rPr>
          <w:sz w:val="16"/>
        </w:rPr>
        <w:t xml:space="preserve"> and Canada.146 EU courts have also been hesitant in relaxing strict standing requirements to allow climate claims to proceed.147</w:t>
      </w:r>
    </w:p>
    <w:p w14:paraId="33C6AAA6" w14:textId="77777777" w:rsidR="00B60862" w:rsidRPr="004B4524" w:rsidRDefault="00B60862" w:rsidP="00B60862">
      <w:pPr>
        <w:rPr>
          <w:sz w:val="16"/>
        </w:rPr>
      </w:pPr>
      <w:r w:rsidRPr="004B4524">
        <w:rPr>
          <w:rStyle w:val="StyleUnderline"/>
        </w:rPr>
        <w:t>Plaintiffs seeking to establish standing on behalf of generations unborn face challenges rooted in the conceptual difficulty of claiming representation for future individuals</w:t>
      </w:r>
      <w:r w:rsidRPr="004B4524">
        <w:rPr>
          <w:sz w:val="16"/>
        </w:rPr>
        <w:t>.148 Transgenerational entities149 such as communities – which include states, tribes and cities, as well as specialized spokesperson institutions150 – have already succeeded in bringing intergenerational claims to courts.151 Children and youth plaintiffs are the other types of actor who typically have standing; they comprise around a quarter of the claimants in rights-based climate change lawsuits.152 Some courts have acknowledged the right of youth plaintiffs to claim intergenerational standing,153 but many jurisdictions have not.154 At the international level, children have been deemed to be victims of adverse climate impacts in the future, and thus were granted standing before the UN Committee of the Rights of the Child in a complaint regarding states’ inaction on climate change.155 The same issue is currently being litigated before the ECtHR with regard to Portuguese children, coupled with the question of whether the children have standing to bring a claim that demands climate action extraterritorially, from 32 foreign states.156</w:t>
      </w:r>
    </w:p>
    <w:p w14:paraId="678D66B6" w14:textId="77777777" w:rsidR="00B60862" w:rsidRPr="004B4524" w:rsidRDefault="00B60862" w:rsidP="00B60862">
      <w:pPr>
        <w:rPr>
          <w:sz w:val="8"/>
          <w:szCs w:val="8"/>
        </w:rPr>
      </w:pPr>
      <w:r w:rsidRPr="004B4524">
        <w:rPr>
          <w:sz w:val="8"/>
          <w:szCs w:val="8"/>
        </w:rPr>
        <w:t>Domestic courts have mostly addressed the exterritoriality question at the standing stage. Some acknowledge a close link between intergenerational and intragenerational equity, as suggested by various scholars.157 In Neubauer, the German Constitutional Court recognized the standing rights of complainants coming from Bangladesh and Nepal, although it stressed that the extent of Germany’s obligations to prevent future adverse climate impacts abroad are fundamentally different from those owed to its own citizens. It thus found the narrower extraterritorial obligations to have been met.158 To this extent, this decision may even be placed among the more restrictive jurisdictions.</w:t>
      </w:r>
    </w:p>
    <w:p w14:paraId="36AA4E1A" w14:textId="77777777" w:rsidR="00B60862" w:rsidRPr="004B4524" w:rsidRDefault="00B60862" w:rsidP="00B60862">
      <w:pPr>
        <w:rPr>
          <w:sz w:val="8"/>
          <w:szCs w:val="8"/>
        </w:rPr>
      </w:pPr>
      <w:r w:rsidRPr="004B4524">
        <w:rPr>
          <w:sz w:val="8"/>
          <w:szCs w:val="8"/>
        </w:rPr>
        <w:t>Intergenerational claims are also raised in class action lawsuits, which are filed by children in their own name and on behalf of future generations. A Canadian court notably deemed the composition of a class to be arbitrary because it involved only residents under the age of 35 in a particular province and excluded inhabitants of other regions.159 The majority of decisions seems to follow a more restrictive path and bundle the interests of present-day children and future generations only at the local scale – if they all live in the same region or in the same state.160 Such an attitude expands the temporal horizon of state obligations at the price of confining their geographical scope. This approach fails to consider intragenerational (extraterritorial) grievances – past, present, and future – in concretizing intergenerational obligations.</w:t>
      </w:r>
    </w:p>
    <w:p w14:paraId="3E830A32" w14:textId="77777777" w:rsidR="00B60862" w:rsidRPr="004B4524" w:rsidRDefault="00B60862" w:rsidP="00B60862">
      <w:pPr>
        <w:rPr>
          <w:sz w:val="8"/>
          <w:szCs w:val="8"/>
        </w:rPr>
      </w:pPr>
      <w:r w:rsidRPr="004B4524">
        <w:rPr>
          <w:sz w:val="8"/>
          <w:szCs w:val="8"/>
        </w:rPr>
        <w:t>Such decisions could be criticized for being ‘parochial’ 161 and even ‘hypocritical’. 162 Indeed, courts of the global north appear to be weary of holding historically high-emitting states accountable for their historical emissions, and they do not compel governments to adopt stricter emissions reduction obligations on account of the widespread damage that such emissions have been (and will be) causing for the historically low-emitting countries from the global south. In a warming world, future generations of different parts of the world will face very diverse climate and environmental futures. We are yet to see whether domestic and international courts will be willing to reflect on these differences and integrate intragenerational equity into their reasoning in future generations lawsuits.</w:t>
      </w:r>
    </w:p>
    <w:p w14:paraId="442AF655" w14:textId="77777777" w:rsidR="00B60862" w:rsidRPr="004B4524" w:rsidRDefault="00B60862" w:rsidP="00B60862">
      <w:pPr>
        <w:rPr>
          <w:sz w:val="8"/>
          <w:szCs w:val="8"/>
        </w:rPr>
      </w:pPr>
      <w:r w:rsidRPr="004B4524">
        <w:rPr>
          <w:sz w:val="8"/>
          <w:szCs w:val="8"/>
        </w:rPr>
        <w:t xml:space="preserve">5. Judicial Standards for Detecting Arbitrariness: Science and Soft Law </w:t>
      </w:r>
    </w:p>
    <w:p w14:paraId="3F38F05F" w14:textId="77777777" w:rsidR="00B60862" w:rsidRPr="004B4524" w:rsidRDefault="00B60862" w:rsidP="00B60862">
      <w:pPr>
        <w:rPr>
          <w:sz w:val="8"/>
          <w:szCs w:val="8"/>
        </w:rPr>
      </w:pPr>
      <w:r w:rsidRPr="004B4524">
        <w:rPr>
          <w:sz w:val="8"/>
          <w:szCs w:val="8"/>
        </w:rPr>
        <w:t>In operationalizing the legal doctrines surveyed above, courts need some criteria to anchor their analysis concerning the future interests they deem worthy of protection through judicial intervention. Most importantly, they must ensure that their reasoning is not seen as capricious or biased. The legal doctrines I identified above are vaguely defined, open-textured norms, the application of which to particular facts leaves considerable room for judicial discretion. For instance, the concept of due diligence under international human rights law does not entail specific obligations for states,163 nor do the public trust doctrine or the right to a healthy environment. Courts therefore need to find substantive benchmarks to appraise the compatibility of sovereign conduct with normative requirements. In doing so, they must devise legal (or technical) standards to measure against the ‘arbitrariness’ of laws and policies or, in other words, their capacity to encroach upon the interests of future generations. Two common argumentative solutions emerge. Courts either refer to scientific knowledge or to goals enshrined in soft law documents to review the merits of short-termist legislation.</w:t>
      </w:r>
    </w:p>
    <w:p w14:paraId="066A5005" w14:textId="77777777" w:rsidR="00B60862" w:rsidRPr="004B4524" w:rsidRDefault="00B60862" w:rsidP="00B60862">
      <w:pPr>
        <w:rPr>
          <w:sz w:val="8"/>
          <w:szCs w:val="8"/>
        </w:rPr>
      </w:pPr>
      <w:r w:rsidRPr="004B4524">
        <w:rPr>
          <w:sz w:val="8"/>
          <w:szCs w:val="8"/>
        </w:rPr>
        <w:t>Science is often seen as a supplier of objective knowledge in the courtroom,164 enabling adjudicators to make robust assessments of the magnitude and imminence of future risks. Taking into account robust scientific knowledge is a core requisite for making ‘reasonable’ 165 decisions. In this vein, to limit the sovereign’s regulatory freedom, domestic courts often rely primarily on scientific reports. In Neubauer, the German Federal Constitutional Court pointed to the results of climate science in finding that the lawmaker exceeded the bounds of its discretion. It stressed that ‘if reliable data suggest that the constitutionally relevant temperature limit might be exceeded, such data must be taken into account’. 166</w:t>
      </w:r>
    </w:p>
    <w:p w14:paraId="378C8BAF" w14:textId="77777777" w:rsidR="00B60862" w:rsidRPr="004B4524" w:rsidRDefault="00B60862" w:rsidP="00B60862">
      <w:pPr>
        <w:rPr>
          <w:sz w:val="8"/>
          <w:szCs w:val="8"/>
        </w:rPr>
      </w:pPr>
      <w:r w:rsidRPr="004B4524">
        <w:rPr>
          <w:sz w:val="8"/>
          <w:szCs w:val="8"/>
        </w:rPr>
        <w:t>References to climate science seem to be an almost obligatory accessory of climate litigation judgments. The recommendations contained in the reports of the Intergovernmental Panel on Climate Change have sometimes directly laid the foundation for the reduction targets mandated by courts.167 The findings of expert organizations are also instrumental in defining the breach of stewardship obligations. In the Amazon decision, the Supreme Court of Colombia referred to scientific reports to support its conclusion that governmental measures were ineffective in combating environmental problems in the region.168 Similarly, the first instance court in Klimaatzaak referred to the opinion of the Federal Council for Sustainable Development to justify finding a lack of good climate governance, which was one of the grounds for establishing a breach of the government’s civil law duty of care.169</w:t>
      </w:r>
    </w:p>
    <w:p w14:paraId="25D7976F" w14:textId="77777777" w:rsidR="00B60862" w:rsidRPr="004B4524" w:rsidRDefault="00B60862" w:rsidP="00B60862">
      <w:pPr>
        <w:rPr>
          <w:sz w:val="8"/>
          <w:szCs w:val="8"/>
        </w:rPr>
      </w:pPr>
      <w:r w:rsidRPr="004B4524">
        <w:rPr>
          <w:sz w:val="8"/>
          <w:szCs w:val="8"/>
        </w:rPr>
        <w:t>Another cross-jurisdictional pattern shows that courts often use soft law goals and prior policy commitments of the state as a benchmark for assessing whether governments arbitrarily harm the interests of future generations. Such an inquiry was most explicit in the Hungarian Forest decision, in which the Constitutional Court partially quashed an amendment to the Forest Act for contravening principles set out in the long-term National Forestry Strategy. The Strategy had been adopted by the legislature as a non-binding sectoral policy instrument setting out a long-term vision and principles for national forest management. A few years later, the amendment narrowed the powers of authorities to mandate temporal and spatial restrictions on logging for nature conservation purposes. The Court opined that this ran counter to sustainable forest management, as set out in the Strategy, and therefore repealed the amendment.170</w:t>
      </w:r>
    </w:p>
    <w:p w14:paraId="5AD95583" w14:textId="77777777" w:rsidR="00B60862" w:rsidRPr="004B4524" w:rsidRDefault="00B60862" w:rsidP="00B60862">
      <w:pPr>
        <w:rPr>
          <w:sz w:val="8"/>
          <w:szCs w:val="8"/>
        </w:rPr>
      </w:pPr>
      <w:r w:rsidRPr="004B4524">
        <w:rPr>
          <w:sz w:val="8"/>
          <w:szCs w:val="8"/>
        </w:rPr>
        <w:t>A structurally similar argument was made in Milieudefensie v. Royal Dutch Shell by the first instance court.171 While interpreting the normative content of the unwritten standard of care in civil law, the District Court turned to the UN Guiding Principles on Business and Human Rights (UNGP),172 which is a soft law compilation of principles addressed to states and companies. Although the UNGP do not impose binding obligations on corporations, the court nevertheless argued that ‘the responsibility of business enterprises to respect human rights, as formulated in the UNGP, is a global standard of expected conduct for all business enterprises’. 173 On these premises, the District Court ordered Shell to increase its mitigation efforts in line with its obligations under the UNGP.</w:t>
      </w:r>
    </w:p>
    <w:p w14:paraId="5EB27AC6" w14:textId="77777777" w:rsidR="00B60862" w:rsidRPr="004B4524" w:rsidRDefault="00B60862" w:rsidP="00B60862">
      <w:pPr>
        <w:rPr>
          <w:sz w:val="16"/>
        </w:rPr>
      </w:pPr>
      <w:r w:rsidRPr="004B4524">
        <w:rPr>
          <w:sz w:val="16"/>
        </w:rPr>
        <w:t xml:space="preserve">These examples also suggest that the </w:t>
      </w:r>
      <w:r w:rsidRPr="004B4524">
        <w:rPr>
          <w:rStyle w:val="StyleUnderline"/>
        </w:rPr>
        <w:t>dividing line between hard law and soft law obligations often becomes blurred in future generations litigation</w:t>
      </w:r>
      <w:r w:rsidRPr="004B4524">
        <w:rPr>
          <w:sz w:val="16"/>
        </w:rPr>
        <w:t xml:space="preserve">. </w:t>
      </w:r>
      <w:r w:rsidRPr="00A37F4D">
        <w:rPr>
          <w:rStyle w:val="Emphasis"/>
          <w:highlight w:val="cyan"/>
        </w:rPr>
        <w:t>Courts</w:t>
      </w:r>
      <w:r w:rsidRPr="004B4524">
        <w:rPr>
          <w:rStyle w:val="StyleUnderline"/>
        </w:rPr>
        <w:t xml:space="preserve"> appear to </w:t>
      </w:r>
      <w:r w:rsidRPr="00A37F4D">
        <w:rPr>
          <w:rStyle w:val="Emphasis"/>
          <w:highlight w:val="cyan"/>
        </w:rPr>
        <w:t>turn non-binding</w:t>
      </w:r>
      <w:r w:rsidRPr="004B4524">
        <w:rPr>
          <w:rStyle w:val="Emphasis"/>
        </w:rPr>
        <w:t xml:space="preserve"> standards </w:t>
      </w:r>
      <w:r w:rsidRPr="00A37F4D">
        <w:rPr>
          <w:rStyle w:val="Emphasis"/>
          <w:highlight w:val="cyan"/>
        </w:rPr>
        <w:t>into judicially enforceable benchmarks</w:t>
      </w:r>
      <w:r w:rsidRPr="004B4524">
        <w:rPr>
          <w:rStyle w:val="StyleUnderline"/>
        </w:rPr>
        <w:t xml:space="preserve"> to carve out certain policy choices from decision makers’ lawful room for manoeuvre</w:t>
      </w:r>
      <w:r w:rsidRPr="004B4524">
        <w:rPr>
          <w:sz w:val="16"/>
        </w:rPr>
        <w:t>. The soft law standards reflect a political consensus, negotiated irrespective of the particular lawsuit, on the measures that the courts deem necessary to protect posterity’s long-term interests. Similarly, the scientific opinion of competent institutions with recognized prestige and expertise lends persuasive force to judicial findings that limit sovereign choices.</w:t>
      </w:r>
    </w:p>
    <w:p w14:paraId="001CE543" w14:textId="77777777" w:rsidR="00B60862" w:rsidRPr="004B4524" w:rsidRDefault="00B60862" w:rsidP="00B60862">
      <w:pPr>
        <w:rPr>
          <w:sz w:val="16"/>
          <w:szCs w:val="16"/>
        </w:rPr>
      </w:pPr>
      <w:r w:rsidRPr="004B4524">
        <w:rPr>
          <w:sz w:val="16"/>
          <w:szCs w:val="16"/>
        </w:rPr>
        <w:t>6. Conclusions on Transforming the Rule of Law: Trends and Implications</w:t>
      </w:r>
    </w:p>
    <w:p w14:paraId="6F93DAF5" w14:textId="77777777" w:rsidR="00B60862" w:rsidRPr="004B4524" w:rsidRDefault="00B60862" w:rsidP="00B60862">
      <w:pPr>
        <w:rPr>
          <w:sz w:val="16"/>
          <w:szCs w:val="16"/>
        </w:rPr>
      </w:pPr>
      <w:r w:rsidRPr="004B4524">
        <w:rPr>
          <w:sz w:val="16"/>
          <w:szCs w:val="16"/>
        </w:rPr>
        <w:t>This snapshot of the frontlines of future generations litigation has shown how legal claims keep challenging the traditional content of states’ rule of law obligations across national, and also some international, jurisdictions. Courts are increasingly willing to interpret and apply traditional rule of law guarantees in a ‘revolutionary’ way: by extending their temporal scope to include both the concerns of future individuals as well as the future needs and rights of present-day subjects. Firstly, many jurisdictions now afford human rights safeguards against future environmental and climate hazards; and some even recognize unborn generations as rights holders. Secondly, national courts have also set various quality of law requirements for national climate laws to establish ambitious mitigation commitments. Thirdly, several jurisdictions have put constraints on the arbitrary exercise of governmental powers that threaten the viability of long-term natural assets, either by declaring such laws invalid or by compelling present decision makers to establish protective measures. Fourthly, while most lawsuits involving claims of age-based discrimination against minors are still pending, some courts have already shown sympathy for the discriminatory impact of adverse climate change on future generations. Finally, access to justice is increasingly granted in intergenerational lawsuits through expanding rules on justiciability and standing.</w:t>
      </w:r>
    </w:p>
    <w:p w14:paraId="1643DBE0" w14:textId="77777777" w:rsidR="00B60862" w:rsidRPr="004B4524" w:rsidRDefault="00B60862" w:rsidP="00B60862">
      <w:pPr>
        <w:rPr>
          <w:sz w:val="16"/>
        </w:rPr>
      </w:pPr>
      <w:r w:rsidRPr="004B4524">
        <w:rPr>
          <w:sz w:val="16"/>
        </w:rPr>
        <w:lastRenderedPageBreak/>
        <w:t xml:space="preserve">Courts concretize the meaning of legal standards through heterogeneous strategies, which are closely tailored to the specificities of national laws. Different modalities of rights-based approaches (including creating new rights holders), duty-centred reasoning, and concepts borrowed from Indigenous legal cultures174 all have their rightful place in the judicial ‘toolbox’, depending on the interpretative canons of the applicable legal culture. Such heterogeneity appears to be inevitable. </w:t>
      </w:r>
      <w:r w:rsidRPr="004B4524">
        <w:rPr>
          <w:rStyle w:val="Emphasis"/>
        </w:rPr>
        <w:t xml:space="preserve">The </w:t>
      </w:r>
      <w:r w:rsidRPr="00A37F4D">
        <w:rPr>
          <w:rStyle w:val="Emphasis"/>
          <w:highlight w:val="cyan"/>
        </w:rPr>
        <w:t>success</w:t>
      </w:r>
      <w:r w:rsidRPr="004B4524">
        <w:rPr>
          <w:rStyle w:val="Emphasis"/>
        </w:rPr>
        <w:t xml:space="preserve"> of future generations lawsuits </w:t>
      </w:r>
      <w:r w:rsidRPr="00A37F4D">
        <w:rPr>
          <w:rStyle w:val="Emphasis"/>
          <w:highlight w:val="cyan"/>
        </w:rPr>
        <w:t>depends</w:t>
      </w:r>
      <w:r w:rsidRPr="004B4524">
        <w:rPr>
          <w:rStyle w:val="Emphasis"/>
        </w:rPr>
        <w:t xml:space="preserve">, at least in part, </w:t>
      </w:r>
      <w:r w:rsidRPr="00A37F4D">
        <w:rPr>
          <w:rStyle w:val="Emphasis"/>
          <w:highlight w:val="cyan"/>
        </w:rPr>
        <w:t>on whether plaintiffs</w:t>
      </w:r>
      <w:r w:rsidRPr="004B4524">
        <w:rPr>
          <w:rStyle w:val="Emphasis"/>
        </w:rPr>
        <w:t xml:space="preserve"> manage to </w:t>
      </w:r>
      <w:r w:rsidRPr="00A37F4D">
        <w:rPr>
          <w:rStyle w:val="Emphasis"/>
          <w:highlight w:val="cyan"/>
        </w:rPr>
        <w:t>find</w:t>
      </w:r>
      <w:r w:rsidRPr="004B4524">
        <w:rPr>
          <w:rStyle w:val="Emphasis"/>
        </w:rPr>
        <w:t xml:space="preserve"> the </w:t>
      </w:r>
      <w:r w:rsidRPr="00A37F4D">
        <w:rPr>
          <w:rStyle w:val="Emphasis"/>
          <w:highlight w:val="cyan"/>
        </w:rPr>
        <w:t>appropriate doctrine to expand</w:t>
      </w:r>
      <w:r w:rsidRPr="004B4524">
        <w:rPr>
          <w:rStyle w:val="Emphasis"/>
        </w:rPr>
        <w:t xml:space="preserve"> the contours of </w:t>
      </w:r>
      <w:r w:rsidRPr="00A37F4D">
        <w:rPr>
          <w:rStyle w:val="Emphasis"/>
          <w:highlight w:val="cyan"/>
        </w:rPr>
        <w:t>state obligations</w:t>
      </w:r>
      <w:r w:rsidRPr="004B4524">
        <w:rPr>
          <w:rStyle w:val="Emphasis"/>
        </w:rPr>
        <w:t xml:space="preserve"> that is most in line with domestic legal traditions</w:t>
      </w:r>
      <w:r w:rsidRPr="004B4524">
        <w:rPr>
          <w:sz w:val="16"/>
        </w:rPr>
        <w:t>.</w:t>
      </w:r>
    </w:p>
    <w:p w14:paraId="4456CD42" w14:textId="77777777" w:rsidR="00B60862" w:rsidRPr="004B4524" w:rsidRDefault="00B60862" w:rsidP="00B60862">
      <w:pPr>
        <w:rPr>
          <w:sz w:val="16"/>
        </w:rPr>
      </w:pPr>
      <w:r w:rsidRPr="004B4524">
        <w:rPr>
          <w:sz w:val="16"/>
        </w:rPr>
        <w:t xml:space="preserve">In sum, courts appear to delineate the interests of future generations worthy of judicial protection through one of five legal avenues, all of which flow from the rule of law. Accordingly, these rule of law pillars mark the application of the intergenerational equity principle in judicial practice. In many scenarios it would be difficult for courts to select long-term interests that ought to be protected through substantive standards, given that such interests can be vague and subjective, and thus contestable. In similar delicate situations in the past, courts have turned to procedural requirements in their environmental case law.175 For the same reason, </w:t>
      </w:r>
      <w:r w:rsidRPr="004B4524">
        <w:rPr>
          <w:rStyle w:val="StyleUnderline"/>
        </w:rPr>
        <w:t>using the safeguards stemming from the rule of law are perhaps the most viable judicial tool to operationalize intergenerational equity</w:t>
      </w:r>
      <w:r w:rsidRPr="004B4524">
        <w:rPr>
          <w:sz w:val="16"/>
        </w:rPr>
        <w:t>.</w:t>
      </w:r>
    </w:p>
    <w:p w14:paraId="510D2F3F" w14:textId="77777777" w:rsidR="00B60862" w:rsidRPr="004B4524" w:rsidRDefault="00B60862" w:rsidP="00B60862">
      <w:pPr>
        <w:rPr>
          <w:sz w:val="16"/>
        </w:rPr>
      </w:pPr>
      <w:r w:rsidRPr="004B4524">
        <w:rPr>
          <w:sz w:val="16"/>
        </w:rPr>
        <w:t xml:space="preserve">On a higher level of abstraction, plaintiffs demand (with increasing success) that states respond to scientifically substantiated environmental risks and adopt ‘good laws’ with the purpose of diffusing ‘happiness and powers universally and equally’ 176 – in our context, equally across generations. To that extent, successful future generations lawsuits insist on an ambitious justice concept as expressed within various theories of intergenerational justice.177 At the minimum, </w:t>
      </w:r>
      <w:r w:rsidRPr="004B4524">
        <w:rPr>
          <w:rStyle w:val="Emphasis"/>
        </w:rPr>
        <w:t>unfolding judicial practice pushes present decision makers</w:t>
      </w:r>
      <w:r w:rsidRPr="004B4524">
        <w:rPr>
          <w:rStyle w:val="StyleUnderline"/>
        </w:rPr>
        <w:t xml:space="preserve"> ‘to make wise choices for future generations’</w:t>
      </w:r>
      <w:r w:rsidRPr="004B4524">
        <w:rPr>
          <w:sz w:val="16"/>
        </w:rPr>
        <w:t>. 178</w:t>
      </w:r>
    </w:p>
    <w:p w14:paraId="01DA6EAA" w14:textId="77777777" w:rsidR="00B60862" w:rsidRPr="004B4524" w:rsidRDefault="00B60862" w:rsidP="00B60862">
      <w:pPr>
        <w:rPr>
          <w:sz w:val="16"/>
          <w:szCs w:val="16"/>
        </w:rPr>
      </w:pPr>
      <w:r w:rsidRPr="004B4524">
        <w:rPr>
          <w:sz w:val="16"/>
          <w:szCs w:val="16"/>
        </w:rPr>
        <w:t>In the ‘laboratory’ of future generations litigation, courts translate the morally rooted requirement of passing good laws and making wise policies into binding obligations on states not to treat future individuals in an arbitrary way. Decisions and policy choices made in the present that are ‘capricious’ and unjustifiable in the light of scientific knowledge and soft law goals are repeatedly struck down by courts. States are no longer free to prioritize ‘at will’ certain short-term gains over long-term risks by wielding ‘uncontrolled power’ (to use colloquial synonyms of ‘arbitrary’) over ‘colonized’ 179 future generations. Even though states do retain discretion in balancing competing interests, their actions are becoming increasingly scrutinized to ‘arriv[e] at a reasonable balance’ 180 between present-day interests and longer-term impacts.</w:t>
      </w:r>
    </w:p>
    <w:p w14:paraId="33D41D04" w14:textId="77777777" w:rsidR="00B60862" w:rsidRPr="004B4524" w:rsidRDefault="00B60862" w:rsidP="00B60862">
      <w:pPr>
        <w:rPr>
          <w:sz w:val="16"/>
          <w:szCs w:val="16"/>
        </w:rPr>
      </w:pPr>
      <w:r w:rsidRPr="004B4524">
        <w:rPr>
          <w:sz w:val="16"/>
          <w:szCs w:val="16"/>
        </w:rPr>
        <w:t>Judicially prohibiting arbitrary disregard for the interests of future generations may not be as revolutionary an idea as it may sound at first. It is in line with the changing contours of sovereignty, where states need to take into account ‘other-regarding considerations’ in designing their policies not only towards ‘foreign stakeholders’, 181 but arguably also towards future stakeholders. Positing binding guarantees against arbitrariness towards future generations also resonates well with the idea that state sovereignty has inherent limits under international law and prohibits unreasonable exercise of sovereignty to the detriment of future people.182</w:t>
      </w:r>
    </w:p>
    <w:p w14:paraId="6B69F134" w14:textId="77777777" w:rsidR="00B60862" w:rsidRPr="004B4524" w:rsidRDefault="00B60862" w:rsidP="00B60862">
      <w:pPr>
        <w:rPr>
          <w:sz w:val="16"/>
        </w:rPr>
      </w:pPr>
      <w:r w:rsidRPr="004B4524">
        <w:rPr>
          <w:rStyle w:val="StyleUnderline"/>
        </w:rPr>
        <w:t xml:space="preserve">The implications of future generations lawsuits are of constitutional proportions; they call for </w:t>
      </w:r>
      <w:r w:rsidRPr="004B4524">
        <w:rPr>
          <w:rStyle w:val="Emphasis"/>
        </w:rPr>
        <w:t>transforming our conceptions</w:t>
      </w:r>
      <w:r w:rsidRPr="004B4524">
        <w:rPr>
          <w:rStyle w:val="StyleUnderline"/>
        </w:rPr>
        <w:t xml:space="preserve"> of the meaning of the rule of law</w:t>
      </w:r>
      <w:r w:rsidRPr="004B4524">
        <w:rPr>
          <w:sz w:val="16"/>
        </w:rPr>
        <w:t xml:space="preserve">183 </w:t>
      </w:r>
      <w:r w:rsidRPr="004B4524">
        <w:rPr>
          <w:rStyle w:val="StyleUnderline"/>
        </w:rPr>
        <w:t xml:space="preserve">and, through that, they might </w:t>
      </w:r>
      <w:r w:rsidRPr="004B4524">
        <w:rPr>
          <w:rStyle w:val="Emphasis"/>
        </w:rPr>
        <w:t>recalibrate some of the basic tenets</w:t>
      </w:r>
      <w:r w:rsidRPr="004B4524">
        <w:rPr>
          <w:rStyle w:val="StyleUnderline"/>
        </w:rPr>
        <w:t xml:space="preserve"> of the current system of environmental and climate governance</w:t>
      </w:r>
      <w:r w:rsidRPr="004B4524">
        <w:rPr>
          <w:sz w:val="16"/>
        </w:rPr>
        <w:t xml:space="preserve">. More specifically, a </w:t>
      </w:r>
      <w:r w:rsidRPr="004B4524">
        <w:rPr>
          <w:rStyle w:val="StyleUnderline"/>
        </w:rPr>
        <w:t xml:space="preserve">transformed understanding of basic rule of law obligations, if </w:t>
      </w:r>
      <w:r w:rsidRPr="00A37F4D">
        <w:rPr>
          <w:rStyle w:val="Emphasis"/>
          <w:highlight w:val="cyan"/>
        </w:rPr>
        <w:t>spread</w:t>
      </w:r>
      <w:r w:rsidRPr="004B4524">
        <w:rPr>
          <w:rStyle w:val="Emphasis"/>
        </w:rPr>
        <w:t xml:space="preserve"> across jurisdictions </w:t>
      </w:r>
      <w:r w:rsidRPr="00A37F4D">
        <w:rPr>
          <w:rStyle w:val="Emphasis"/>
          <w:highlight w:val="cyan"/>
        </w:rPr>
        <w:t>and maintained</w:t>
      </w:r>
      <w:r w:rsidRPr="004B4524">
        <w:rPr>
          <w:rStyle w:val="Emphasis"/>
        </w:rPr>
        <w:t xml:space="preserve"> to a sufficient degree </w:t>
      </w:r>
      <w:r w:rsidRPr="00A37F4D">
        <w:rPr>
          <w:rStyle w:val="Emphasis"/>
          <w:highlight w:val="cyan"/>
        </w:rPr>
        <w:t>to solidify</w:t>
      </w:r>
      <w:r w:rsidRPr="004B4524">
        <w:rPr>
          <w:sz w:val="16"/>
        </w:rPr>
        <w:t xml:space="preserve">,184 </w:t>
      </w:r>
      <w:r w:rsidRPr="004B4524">
        <w:rPr>
          <w:rStyle w:val="StyleUnderline"/>
        </w:rPr>
        <w:t xml:space="preserve">could assist in </w:t>
      </w:r>
      <w:r w:rsidRPr="00A37F4D">
        <w:rPr>
          <w:rStyle w:val="StyleUnderline"/>
          <w:highlight w:val="cyan"/>
        </w:rPr>
        <w:t>holding states liable</w:t>
      </w:r>
      <w:r w:rsidRPr="004B4524">
        <w:rPr>
          <w:rStyle w:val="StyleUnderline"/>
        </w:rPr>
        <w:t xml:space="preserve"> for inflicting harm over longer timescales</w:t>
      </w:r>
      <w:r w:rsidRPr="004B4524">
        <w:rPr>
          <w:sz w:val="16"/>
        </w:rPr>
        <w:t>. By fostering a new, future-focused understanding of the rule of law, courts could level the playing field for later generations and emancipate them from the ‘systematic bias’ 185 of current short-termist decision making.</w:t>
      </w:r>
    </w:p>
    <w:p w14:paraId="5A57450F" w14:textId="77777777" w:rsidR="00B60862" w:rsidRPr="004B4524" w:rsidRDefault="00B60862" w:rsidP="00B60862">
      <w:pPr>
        <w:pStyle w:val="Heading4"/>
        <w:rPr>
          <w:rFonts w:cs="Calibri"/>
        </w:rPr>
      </w:pPr>
      <w:r w:rsidRPr="004B4524">
        <w:rPr>
          <w:rFonts w:cs="Calibri"/>
        </w:rPr>
        <w:t xml:space="preserve">In particular, resuscitating common law and private law solves existential </w:t>
      </w:r>
      <w:r w:rsidRPr="004B4524">
        <w:rPr>
          <w:rFonts w:cs="Calibri"/>
          <w:u w:val="single"/>
        </w:rPr>
        <w:t>system</w:t>
      </w:r>
      <w:r w:rsidRPr="004B4524">
        <w:rPr>
          <w:rFonts w:cs="Calibri"/>
        </w:rPr>
        <w:t xml:space="preserve"> and </w:t>
      </w:r>
      <w:r w:rsidRPr="004B4524">
        <w:rPr>
          <w:rFonts w:cs="Calibri"/>
          <w:u w:val="single"/>
        </w:rPr>
        <w:t>societal disruption</w:t>
      </w:r>
      <w:r w:rsidRPr="004B4524">
        <w:rPr>
          <w:rFonts w:cs="Calibri"/>
        </w:rPr>
        <w:t xml:space="preserve"> from </w:t>
      </w:r>
      <w:r w:rsidRPr="004B4524">
        <w:rPr>
          <w:rFonts w:cs="Calibri"/>
          <w:u w:val="single"/>
        </w:rPr>
        <w:t>climate change</w:t>
      </w:r>
      <w:r w:rsidRPr="004B4524">
        <w:rPr>
          <w:rFonts w:cs="Calibri"/>
        </w:rPr>
        <w:t>.</w:t>
      </w:r>
    </w:p>
    <w:p w14:paraId="61014350" w14:textId="77777777" w:rsidR="00B60862" w:rsidRPr="004B4524" w:rsidRDefault="00B60862" w:rsidP="00B60862">
      <w:r w:rsidRPr="004B4524">
        <w:t xml:space="preserve">Jim </w:t>
      </w:r>
      <w:r w:rsidRPr="004B4524">
        <w:rPr>
          <w:rStyle w:val="Style13ptBold"/>
        </w:rPr>
        <w:t>Rossi &amp;</w:t>
      </w:r>
      <w:r w:rsidRPr="004B4524">
        <w:t xml:space="preserve"> J. B. </w:t>
      </w:r>
      <w:r w:rsidRPr="004B4524">
        <w:rPr>
          <w:rStyle w:val="Style13ptBold"/>
        </w:rPr>
        <w:t>Ruhl 23</w:t>
      </w:r>
      <w:r w:rsidRPr="004B4524">
        <w:t xml:space="preserve">. *Judge D.L. Lansden Professor of Law, Vanderbilt University. **David Daniels Allen Distinguished Chair in Law, Vanderbilt Universit. </w:t>
      </w:r>
      <w:r w:rsidRPr="004B4524">
        <w:rPr>
          <w:i/>
          <w:iCs/>
        </w:rPr>
        <w:t>Adapting Private Law for Climate Change Adaptation</w:t>
      </w:r>
      <w:r w:rsidRPr="004B4524">
        <w:t xml:space="preserve">, 76 Vand. L. Rev. 827 (2023). </w:t>
      </w:r>
    </w:p>
    <w:p w14:paraId="08803F5D" w14:textId="77777777" w:rsidR="00B60862" w:rsidRPr="004B4524" w:rsidRDefault="00B60862" w:rsidP="00B60862">
      <w:pPr>
        <w:rPr>
          <w:sz w:val="16"/>
        </w:rPr>
      </w:pPr>
      <w:r w:rsidRPr="004B4524">
        <w:rPr>
          <w:rStyle w:val="StyleUnderline"/>
        </w:rPr>
        <w:t xml:space="preserve">The private law of </w:t>
      </w:r>
      <w:r w:rsidRPr="00A37F4D">
        <w:rPr>
          <w:rStyle w:val="Emphasis"/>
          <w:highlight w:val="cyan"/>
        </w:rPr>
        <w:t>torts</w:t>
      </w:r>
      <w:r w:rsidRPr="004B4524">
        <w:rPr>
          <w:rStyle w:val="StyleUnderline"/>
        </w:rPr>
        <w:t>,</w:t>
      </w:r>
      <w:r w:rsidRPr="004B4524">
        <w:rPr>
          <w:sz w:val="16"/>
        </w:rPr>
        <w:t xml:space="preserve"> </w:t>
      </w:r>
      <w:r w:rsidRPr="00A37F4D">
        <w:rPr>
          <w:rStyle w:val="Emphasis"/>
          <w:highlight w:val="cyan"/>
        </w:rPr>
        <w:t>property</w:t>
      </w:r>
      <w:r w:rsidRPr="004B4524">
        <w:rPr>
          <w:sz w:val="16"/>
        </w:rPr>
        <w:t xml:space="preserve">, </w:t>
      </w:r>
      <w:r w:rsidRPr="00A37F4D">
        <w:rPr>
          <w:rStyle w:val="StyleUnderline"/>
          <w:highlight w:val="cyan"/>
        </w:rPr>
        <w:t>and</w:t>
      </w:r>
      <w:r w:rsidRPr="004B4524">
        <w:rPr>
          <w:sz w:val="16"/>
        </w:rPr>
        <w:t xml:space="preserve"> </w:t>
      </w:r>
      <w:r w:rsidRPr="00A37F4D">
        <w:rPr>
          <w:rStyle w:val="Emphasis"/>
          <w:highlight w:val="cyan"/>
        </w:rPr>
        <w:t>contracts</w:t>
      </w:r>
      <w:r w:rsidRPr="004B4524">
        <w:rPr>
          <w:sz w:val="16"/>
        </w:rPr>
        <w:t xml:space="preserve"> </w:t>
      </w:r>
      <w:r w:rsidRPr="004B4524">
        <w:rPr>
          <w:rStyle w:val="StyleUnderline"/>
        </w:rPr>
        <w:t xml:space="preserve">will and should </w:t>
      </w:r>
      <w:r w:rsidRPr="00A37F4D">
        <w:rPr>
          <w:rStyle w:val="StyleUnderline"/>
          <w:highlight w:val="cyan"/>
        </w:rPr>
        <w:t xml:space="preserve">play an important role in </w:t>
      </w:r>
      <w:r w:rsidRPr="00A37F4D">
        <w:rPr>
          <w:rStyle w:val="Emphasis"/>
          <w:highlight w:val="cyan"/>
        </w:rPr>
        <w:t>resolving disputes</w:t>
      </w:r>
      <w:r w:rsidRPr="004B4524">
        <w:rPr>
          <w:rStyle w:val="StyleUnderline"/>
        </w:rPr>
        <w:t xml:space="preserve"> regarding </w:t>
      </w:r>
      <w:r w:rsidRPr="00A37F4D">
        <w:rPr>
          <w:rStyle w:val="StyleUnderline"/>
          <w:highlight w:val="cyan"/>
        </w:rPr>
        <w:t>how</w:t>
      </w:r>
      <w:r w:rsidRPr="004B4524">
        <w:rPr>
          <w:rStyle w:val="StyleUnderline"/>
        </w:rPr>
        <w:t xml:space="preserve"> private individuals and entities respond to and </w:t>
      </w:r>
      <w:r w:rsidRPr="00A37F4D">
        <w:rPr>
          <w:rStyle w:val="StyleUnderline"/>
          <w:highlight w:val="cyan"/>
        </w:rPr>
        <w:t>manage</w:t>
      </w:r>
      <w:r w:rsidRPr="004B4524">
        <w:rPr>
          <w:rStyle w:val="StyleUnderline"/>
        </w:rPr>
        <w:t xml:space="preserve"> the </w:t>
      </w:r>
      <w:r w:rsidRPr="00A37F4D">
        <w:rPr>
          <w:rStyle w:val="StyleUnderline"/>
          <w:highlight w:val="cyan"/>
        </w:rPr>
        <w:t>harms of climate change</w:t>
      </w:r>
      <w:r w:rsidRPr="004B4524">
        <w:rPr>
          <w:rStyle w:val="StyleUnderline"/>
        </w:rPr>
        <w:t xml:space="preserve"> that cannot be avoided through mitigation</w:t>
      </w:r>
      <w:r w:rsidRPr="004B4524">
        <w:rPr>
          <w:sz w:val="16"/>
        </w:rPr>
        <w:t xml:space="preserve"> (known in climate change policy dialogue as "adaptation'). While </w:t>
      </w:r>
      <w:r w:rsidRPr="004B4524">
        <w:rPr>
          <w:sz w:val="16"/>
        </w:rPr>
        <w:lastRenderedPageBreak/>
        <w:t>adaptation is commonly presented as a problem needing legislative solutions, this Article presents a novel and overdue case for private law to take climate adaptation seriously.</w:t>
      </w:r>
    </w:p>
    <w:p w14:paraId="3B0B8A75" w14:textId="77777777" w:rsidR="00B60862" w:rsidRPr="004B4524" w:rsidRDefault="00B60862" w:rsidP="00B60862">
      <w:pPr>
        <w:rPr>
          <w:sz w:val="16"/>
        </w:rPr>
      </w:pPr>
      <w:r w:rsidRPr="004B4524">
        <w:rPr>
          <w:sz w:val="16"/>
        </w:rPr>
        <w:t xml:space="preserve">To date, </w:t>
      </w:r>
      <w:r w:rsidRPr="004B4524">
        <w:rPr>
          <w:rStyle w:val="StyleUnderline"/>
        </w:rPr>
        <w:t xml:space="preserve">the role of </w:t>
      </w:r>
      <w:r w:rsidRPr="00A37F4D">
        <w:rPr>
          <w:rStyle w:val="StyleUnderline"/>
          <w:highlight w:val="cyan"/>
        </w:rPr>
        <w:t xml:space="preserve">private law is a </w:t>
      </w:r>
      <w:r w:rsidRPr="00A37F4D">
        <w:rPr>
          <w:rStyle w:val="Emphasis"/>
          <w:highlight w:val="cyan"/>
        </w:rPr>
        <w:t>significant blind spot</w:t>
      </w:r>
      <w:r w:rsidRPr="004B4524">
        <w:rPr>
          <w:rStyle w:val="StyleUnderline"/>
        </w:rPr>
        <w:t xml:space="preserve"> </w:t>
      </w:r>
      <w:r w:rsidRPr="00A37F4D">
        <w:rPr>
          <w:rStyle w:val="StyleUnderline"/>
          <w:highlight w:val="cyan"/>
        </w:rPr>
        <w:t>in</w:t>
      </w:r>
      <w:r w:rsidRPr="004B4524">
        <w:rPr>
          <w:rStyle w:val="StyleUnderline"/>
        </w:rPr>
        <w:t xml:space="preserve"> scholarly </w:t>
      </w:r>
      <w:r w:rsidRPr="00A37F4D">
        <w:rPr>
          <w:rStyle w:val="StyleUnderline"/>
          <w:highlight w:val="cyan"/>
        </w:rPr>
        <w:t>discussions of</w:t>
      </w:r>
      <w:r w:rsidRPr="004B4524">
        <w:rPr>
          <w:rStyle w:val="StyleUnderline"/>
        </w:rPr>
        <w:t xml:space="preserve"> climate </w:t>
      </w:r>
      <w:r w:rsidRPr="00A37F4D">
        <w:rPr>
          <w:rStyle w:val="StyleUnderline"/>
          <w:highlight w:val="cyan"/>
        </w:rPr>
        <w:t>adaptation</w:t>
      </w:r>
      <w:r w:rsidRPr="004B4524">
        <w:rPr>
          <w:sz w:val="16"/>
        </w:rPr>
        <w:t xml:space="preserve">. </w:t>
      </w:r>
      <w:r w:rsidRPr="00A37F4D">
        <w:rPr>
          <w:rStyle w:val="StyleUnderline"/>
          <w:highlight w:val="cyan"/>
        </w:rPr>
        <w:t>Litigation</w:t>
      </w:r>
      <w:r w:rsidRPr="004B4524">
        <w:rPr>
          <w:rStyle w:val="StyleUnderline"/>
        </w:rPr>
        <w:t xml:space="preserve"> invoking common-law doctrines in climate adaption disputes </w:t>
      </w:r>
      <w:r w:rsidRPr="00A37F4D">
        <w:rPr>
          <w:rStyle w:val="StyleUnderline"/>
          <w:highlight w:val="cyan"/>
        </w:rPr>
        <w:t>has not yet taken off</w:t>
      </w:r>
      <w:r w:rsidRPr="004B4524">
        <w:rPr>
          <w:rStyle w:val="StyleUnderline"/>
        </w:rPr>
        <w:t xml:space="preserve"> the way that the wave of highprofile lawsuits against sources of emissions causing climate change has, but it is inevitable that it will, making it ripe for attention in legal scholarship.</w:t>
      </w:r>
      <w:r w:rsidRPr="004B4524">
        <w:rPr>
          <w:sz w:val="16"/>
        </w:rPr>
        <w:t xml:space="preserve"> The Article begins in Part I by highlighting several features of climate change and adaptation that will place inevitable disruptive pressure on existing doctrines and principles of private law. </w:t>
      </w:r>
      <w:r w:rsidRPr="004B4524">
        <w:rPr>
          <w:rStyle w:val="StyleUnderline"/>
        </w:rPr>
        <w:t>The new normal of climate change</w:t>
      </w:r>
      <w:r w:rsidRPr="004B4524">
        <w:rPr>
          <w:sz w:val="16"/>
        </w:rPr>
        <w:t xml:space="preserve"> questions some key factual predicates embedded in private law doctrine. For example, </w:t>
      </w:r>
      <w:r w:rsidRPr="00A37F4D">
        <w:rPr>
          <w:rStyle w:val="StyleUnderline"/>
          <w:highlight w:val="cyan"/>
        </w:rPr>
        <w:t>climate</w:t>
      </w:r>
      <w:r w:rsidRPr="004B4524">
        <w:rPr>
          <w:rStyle w:val="StyleUnderline"/>
        </w:rPr>
        <w:t xml:space="preserve"> change </w:t>
      </w:r>
      <w:r w:rsidRPr="00A37F4D">
        <w:rPr>
          <w:rStyle w:val="StyleUnderline"/>
          <w:highlight w:val="cyan"/>
        </w:rPr>
        <w:t xml:space="preserve">is </w:t>
      </w:r>
      <w:r w:rsidRPr="00A37F4D">
        <w:rPr>
          <w:rStyle w:val="Emphasis"/>
          <w:highlight w:val="cyan"/>
        </w:rPr>
        <w:t>radically moving</w:t>
      </w:r>
      <w:r w:rsidRPr="004B4524">
        <w:rPr>
          <w:rStyle w:val="StyleUnderline"/>
        </w:rPr>
        <w:t xml:space="preserve"> the long-stable upper and lower </w:t>
      </w:r>
      <w:r w:rsidRPr="00A37F4D">
        <w:rPr>
          <w:rStyle w:val="StyleUnderline"/>
          <w:highlight w:val="cyan"/>
        </w:rPr>
        <w:t>extremes of</w:t>
      </w:r>
      <w:r w:rsidRPr="004B4524">
        <w:rPr>
          <w:rStyle w:val="StyleUnderline"/>
        </w:rPr>
        <w:t xml:space="preserve"> multiple </w:t>
      </w:r>
      <w:r w:rsidRPr="00A37F4D">
        <w:rPr>
          <w:rStyle w:val="Emphasis"/>
          <w:highlight w:val="cyan"/>
        </w:rPr>
        <w:t>biophysical conditions</w:t>
      </w:r>
      <w:r w:rsidRPr="004B4524">
        <w:rPr>
          <w:sz w:val="16"/>
        </w:rPr>
        <w:t xml:space="preserve"> (what scientists call "nonstationarity'), </w:t>
      </w:r>
      <w:r w:rsidRPr="004B4524">
        <w:rPr>
          <w:rStyle w:val="StyleUnderline"/>
        </w:rPr>
        <w:t>meaning individuals increasingly will be unable to accurately predict the future based entirely on past data</w:t>
      </w:r>
      <w:r w:rsidRPr="004B4524">
        <w:rPr>
          <w:sz w:val="16"/>
        </w:rPr>
        <w:t xml:space="preserve"> (what scientists call the "no-analog future').</w:t>
      </w:r>
    </w:p>
    <w:p w14:paraId="44CB82C5" w14:textId="77777777" w:rsidR="00B60862" w:rsidRPr="004B4524" w:rsidRDefault="00B60862" w:rsidP="00B60862">
      <w:pPr>
        <w:rPr>
          <w:sz w:val="16"/>
        </w:rPr>
      </w:pPr>
      <w:r w:rsidRPr="00A37F4D">
        <w:rPr>
          <w:rStyle w:val="StyleUnderline"/>
          <w:highlight w:val="cyan"/>
        </w:rPr>
        <w:t>Private law</w:t>
      </w:r>
      <w:r w:rsidRPr="004B4524">
        <w:rPr>
          <w:rStyle w:val="StyleUnderline"/>
        </w:rPr>
        <w:t xml:space="preserve"> nonetheless </w:t>
      </w:r>
      <w:r w:rsidRPr="00A37F4D">
        <w:rPr>
          <w:rStyle w:val="StyleUnderline"/>
          <w:highlight w:val="cyan"/>
        </w:rPr>
        <w:t>must</w:t>
      </w:r>
      <w:r w:rsidRPr="004B4524">
        <w:rPr>
          <w:rStyle w:val="StyleUnderline"/>
        </w:rPr>
        <w:t xml:space="preserve"> operate in a manner that </w:t>
      </w:r>
      <w:r w:rsidRPr="00A37F4D">
        <w:rPr>
          <w:rStyle w:val="StyleUnderline"/>
          <w:highlight w:val="cyan"/>
        </w:rPr>
        <w:t>provides</w:t>
      </w:r>
      <w:r w:rsidRPr="004B4524">
        <w:rPr>
          <w:rStyle w:val="StyleUnderline"/>
        </w:rPr>
        <w:t xml:space="preserve"> </w:t>
      </w:r>
      <w:r w:rsidRPr="00A37F4D">
        <w:rPr>
          <w:rStyle w:val="Emphasis"/>
          <w:highlight w:val="cyan"/>
        </w:rPr>
        <w:t>practical and meaningful guidance</w:t>
      </w:r>
      <w:r w:rsidRPr="004B4524">
        <w:rPr>
          <w:rStyle w:val="StyleUnderline"/>
        </w:rPr>
        <w:t xml:space="preserve"> to stakeholders</w:t>
      </w:r>
      <w:r w:rsidRPr="004B4524">
        <w:rPr>
          <w:sz w:val="16"/>
        </w:rPr>
        <w:t xml:space="preserve">, </w:t>
      </w:r>
      <w:r w:rsidRPr="004B4524">
        <w:rPr>
          <w:rStyle w:val="StyleUnderline"/>
        </w:rPr>
        <w:t>which will require it to confront the new realities presented by climate adaptation</w:t>
      </w:r>
      <w:r w:rsidRPr="004B4524">
        <w:rPr>
          <w:sz w:val="16"/>
        </w:rPr>
        <w:t>, including how private individuals and entities can no longer predict the future in the same ways that they have in the past. In Part II, the Article identifies a series of evaluative guideposts to help assess when changes to doctrines and principles of private law may be needed to address impending climate adaptation disputes.</w:t>
      </w:r>
    </w:p>
    <w:p w14:paraId="4E64985B" w14:textId="77777777" w:rsidR="00B60862" w:rsidRPr="004B4524" w:rsidRDefault="00B60862" w:rsidP="00B60862">
      <w:pPr>
        <w:rPr>
          <w:sz w:val="16"/>
        </w:rPr>
      </w:pPr>
      <w:r w:rsidRPr="004B4524">
        <w:rPr>
          <w:sz w:val="16"/>
        </w:rPr>
        <w:t xml:space="preserve">Private law's basic architecture helps to define and manage relationships, clarify responsibilities, and </w:t>
      </w:r>
      <w:r w:rsidRPr="004B4524">
        <w:rPr>
          <w:rStyle w:val="StyleUnderline"/>
        </w:rPr>
        <w:t>provide remedies for harm-a tripartite framework</w:t>
      </w:r>
      <w:r w:rsidRPr="004B4524">
        <w:rPr>
          <w:sz w:val="16"/>
        </w:rPr>
        <w:t xml:space="preserve"> we use in Part III </w:t>
      </w:r>
      <w:r w:rsidRPr="004B4524">
        <w:rPr>
          <w:rStyle w:val="StyleUnderline"/>
        </w:rPr>
        <w:t xml:space="preserve">to </w:t>
      </w:r>
      <w:r w:rsidRPr="00A37F4D">
        <w:rPr>
          <w:rStyle w:val="StyleUnderline"/>
          <w:highlight w:val="cyan"/>
        </w:rPr>
        <w:t>unravel</w:t>
      </w:r>
      <w:r w:rsidRPr="004B4524">
        <w:rPr>
          <w:rStyle w:val="StyleUnderline"/>
        </w:rPr>
        <w:t xml:space="preserve"> a few key </w:t>
      </w:r>
      <w:r w:rsidRPr="00A37F4D">
        <w:rPr>
          <w:rStyle w:val="Emphasis"/>
          <w:highlight w:val="cyan"/>
        </w:rPr>
        <w:t>doctrinal pressure points</w:t>
      </w:r>
      <w:r w:rsidRPr="004B4524">
        <w:rPr>
          <w:rStyle w:val="StyleUnderline"/>
        </w:rPr>
        <w:t xml:space="preserve"> that private law faces as it addresses a novel set of impending climate change adaptation claims</w:t>
      </w:r>
      <w:r w:rsidRPr="004B4524">
        <w:rPr>
          <w:sz w:val="16"/>
        </w:rPr>
        <w:t xml:space="preserve">. The principle of foreseeability-central to numerous doctrines that define relationships, responsibilities, and remedies across tort, property, and contract law-is likely to face some of the strongest pushback as we confront climate adaptation. We propose a "foreseeability of nonstationarity" principle and evaluate what that might mean for some core private law doctrines. This points towards expansion of the scope of obligations private law recognizes for various actors within their adaptation footprints. Existing private law principles can address wrongfulness even in the no-analog future of climate adaptation. It is important, however, that </w:t>
      </w:r>
      <w:r w:rsidRPr="004B4524">
        <w:rPr>
          <w:rStyle w:val="StyleUnderline"/>
        </w:rPr>
        <w:t>private law defenses recognize the nonstationarity of climate risks, as well as the lack of an analog future available to predict and address the harmful effects of climate change</w:t>
      </w:r>
      <w:r w:rsidRPr="004B4524">
        <w:rPr>
          <w:sz w:val="16"/>
        </w:rPr>
        <w:t>.</w:t>
      </w:r>
    </w:p>
    <w:p w14:paraId="0435BE45" w14:textId="77777777" w:rsidR="00B60862" w:rsidRPr="004B4524" w:rsidRDefault="00B60862" w:rsidP="00B60862">
      <w:pPr>
        <w:rPr>
          <w:sz w:val="16"/>
        </w:rPr>
      </w:pPr>
      <w:r w:rsidRPr="004B4524">
        <w:rPr>
          <w:sz w:val="16"/>
        </w:rPr>
        <w:t xml:space="preserve">We conclude that private law can and will adapt to climate change. This process will be central to providing guidance as individuals, businesses, and other private actors confront new risks and harms as society adapts to a new natural world. But </w:t>
      </w:r>
      <w:r w:rsidRPr="00A37F4D">
        <w:rPr>
          <w:rStyle w:val="StyleUnderline"/>
          <w:highlight w:val="cyan"/>
        </w:rPr>
        <w:t xml:space="preserve">the path of private law's adaption </w:t>
      </w:r>
      <w:r w:rsidRPr="00A37F4D">
        <w:rPr>
          <w:rStyle w:val="Emphasis"/>
          <w:highlight w:val="cyan"/>
        </w:rPr>
        <w:t>matters</w:t>
      </w:r>
      <w:r w:rsidRPr="004B4524">
        <w:rPr>
          <w:sz w:val="16"/>
        </w:rPr>
        <w:t xml:space="preserve">, </w:t>
      </w:r>
      <w:r w:rsidRPr="004B4524">
        <w:rPr>
          <w:rStyle w:val="StyleUnderline"/>
        </w:rPr>
        <w:t>and how it approaches key principles such as foreseeability will be central to its capacity to provide meaningful guidance for private stakeholders adapting to the realities of climate change</w:t>
      </w:r>
      <w:r w:rsidRPr="004B4524">
        <w:rPr>
          <w:sz w:val="16"/>
        </w:rPr>
        <w:t>.</w:t>
      </w:r>
    </w:p>
    <w:p w14:paraId="1CD0FD10" w14:textId="77777777" w:rsidR="00B60862" w:rsidRPr="004B4524" w:rsidRDefault="00B60862" w:rsidP="00B60862">
      <w:pPr>
        <w:rPr>
          <w:sz w:val="16"/>
        </w:rPr>
      </w:pPr>
      <w:r w:rsidRPr="004B4524">
        <w:rPr>
          <w:sz w:val="16"/>
        </w:rPr>
        <w:t>INTRODUCTION</w:t>
      </w:r>
    </w:p>
    <w:p w14:paraId="188917CC" w14:textId="77777777" w:rsidR="00B60862" w:rsidRPr="004B4524" w:rsidRDefault="00B60862" w:rsidP="00B60862">
      <w:pPr>
        <w:rPr>
          <w:sz w:val="16"/>
        </w:rPr>
      </w:pPr>
      <w:r w:rsidRPr="004B4524">
        <w:rPr>
          <w:sz w:val="16"/>
        </w:rPr>
        <w:t xml:space="preserve">Not surprisingly, </w:t>
      </w:r>
      <w:r w:rsidRPr="00A37F4D">
        <w:rPr>
          <w:rStyle w:val="StyleUnderline"/>
          <w:highlight w:val="cyan"/>
        </w:rPr>
        <w:t>climate change</w:t>
      </w:r>
      <w:r w:rsidRPr="004B4524">
        <w:rPr>
          <w:sz w:val="16"/>
        </w:rPr>
        <w:t xml:space="preserve"> is conventionally framed as a public law problem. Averting and managing what is commonly heralded as a global scale "climate crisis" requires a wholesale reorientation of a broad range of behaviors, and the scale of harms that it will produce for current and future generations is massive.1 Undeniably, this will </w:t>
      </w:r>
      <w:r w:rsidRPr="00A37F4D">
        <w:rPr>
          <w:rStyle w:val="StyleUnderline"/>
          <w:highlight w:val="cyan"/>
        </w:rPr>
        <w:t>require</w:t>
      </w:r>
      <w:r w:rsidRPr="004B4524">
        <w:rPr>
          <w:sz w:val="16"/>
        </w:rPr>
        <w:t xml:space="preserve"> </w:t>
      </w:r>
      <w:r w:rsidRPr="00A37F4D">
        <w:rPr>
          <w:rStyle w:val="Emphasis"/>
          <w:highlight w:val="cyan"/>
        </w:rPr>
        <w:t>forward-looking</w:t>
      </w:r>
      <w:r w:rsidRPr="004B4524">
        <w:rPr>
          <w:sz w:val="16"/>
        </w:rPr>
        <w:t xml:space="preserve">, </w:t>
      </w:r>
      <w:r w:rsidRPr="00A37F4D">
        <w:rPr>
          <w:rStyle w:val="Emphasis"/>
          <w:highlight w:val="cyan"/>
        </w:rPr>
        <w:t>sweeping legal solutions</w:t>
      </w:r>
      <w:r w:rsidRPr="004B4524">
        <w:rPr>
          <w:sz w:val="16"/>
        </w:rPr>
        <w:t xml:space="preserve"> that are well suited to legislative and regulatory responses and judicial engagement. </w:t>
      </w:r>
      <w:r w:rsidRPr="004B4524">
        <w:rPr>
          <w:rStyle w:val="StyleUnderline"/>
        </w:rPr>
        <w:t>That agenda has been on the world's stage for decades</w:t>
      </w:r>
      <w:r w:rsidRPr="004B4524">
        <w:rPr>
          <w:sz w:val="16"/>
        </w:rPr>
        <w:t>.2</w:t>
      </w:r>
    </w:p>
    <w:p w14:paraId="5E629D70" w14:textId="77777777" w:rsidR="00B60862" w:rsidRPr="004B4524" w:rsidRDefault="00B60862" w:rsidP="00B60862">
      <w:pPr>
        <w:rPr>
          <w:sz w:val="16"/>
        </w:rPr>
      </w:pPr>
      <w:r w:rsidRPr="004B4524">
        <w:rPr>
          <w:sz w:val="16"/>
        </w:rPr>
        <w:t xml:space="preserve">By contrast, thus far </w:t>
      </w:r>
      <w:r w:rsidRPr="00A37F4D">
        <w:rPr>
          <w:rStyle w:val="StyleUnderline"/>
          <w:highlight w:val="cyan"/>
        </w:rPr>
        <w:t xml:space="preserve">private common-law solutions have </w:t>
      </w:r>
      <w:r w:rsidRPr="00A37F4D">
        <w:rPr>
          <w:rStyle w:val="Emphasis"/>
          <w:highlight w:val="cyan"/>
        </w:rPr>
        <w:t>taken a back seat</w:t>
      </w:r>
      <w:r w:rsidRPr="004B4524">
        <w:rPr>
          <w:sz w:val="16"/>
        </w:rPr>
        <w:t xml:space="preserve"> in shaping legal responses to climate change. </w:t>
      </w:r>
      <w:r w:rsidRPr="004B4524">
        <w:rPr>
          <w:rStyle w:val="StyleUnderline"/>
        </w:rPr>
        <w:t xml:space="preserve">A wave of </w:t>
      </w:r>
      <w:r w:rsidRPr="00A37F4D">
        <w:rPr>
          <w:rStyle w:val="StyleUnderline"/>
          <w:highlight w:val="cyan"/>
        </w:rPr>
        <w:t>high-profile litigation</w:t>
      </w:r>
      <w:r w:rsidRPr="004B4524">
        <w:rPr>
          <w:rStyle w:val="StyleUnderline"/>
        </w:rPr>
        <w:t xml:space="preserve"> recently initiated in state courts </w:t>
      </w:r>
      <w:r w:rsidRPr="00A37F4D">
        <w:rPr>
          <w:rStyle w:val="StyleUnderline"/>
          <w:highlight w:val="cyan"/>
        </w:rPr>
        <w:t>alleges</w:t>
      </w:r>
      <w:r w:rsidRPr="004B4524">
        <w:rPr>
          <w:rStyle w:val="StyleUnderline"/>
        </w:rPr>
        <w:t xml:space="preserve"> that large-scale </w:t>
      </w:r>
      <w:r w:rsidRPr="00A37F4D">
        <w:rPr>
          <w:rStyle w:val="StyleUnderline"/>
          <w:highlight w:val="cyan"/>
        </w:rPr>
        <w:t>fossil fuel producers</w:t>
      </w:r>
      <w:r w:rsidRPr="004B4524">
        <w:rPr>
          <w:rStyle w:val="StyleUnderline"/>
        </w:rPr>
        <w:t xml:space="preserve"> and sources of greenhouse gas emissions </w:t>
      </w:r>
      <w:r w:rsidRPr="00A37F4D">
        <w:rPr>
          <w:rStyle w:val="StyleUnderline"/>
          <w:highlight w:val="cyan"/>
        </w:rPr>
        <w:t>have caused climate change</w:t>
      </w:r>
      <w:r w:rsidRPr="004B4524">
        <w:rPr>
          <w:rStyle w:val="StyleUnderline"/>
        </w:rPr>
        <w:t xml:space="preserve"> in lawsuits seeking damages or injunctive relief </w:t>
      </w:r>
      <w:r w:rsidRPr="00A37F4D">
        <w:rPr>
          <w:rStyle w:val="StyleUnderline"/>
          <w:highlight w:val="cyan"/>
        </w:rPr>
        <w:t>under</w:t>
      </w:r>
      <w:r w:rsidRPr="004B4524">
        <w:rPr>
          <w:rStyle w:val="StyleUnderline"/>
        </w:rPr>
        <w:t xml:space="preserve"> public and private </w:t>
      </w:r>
      <w:r w:rsidRPr="00A37F4D">
        <w:rPr>
          <w:rStyle w:val="Emphasis"/>
          <w:highlight w:val="cyan"/>
        </w:rPr>
        <w:t>nuisance</w:t>
      </w:r>
      <w:r w:rsidRPr="004B4524">
        <w:rPr>
          <w:rStyle w:val="StyleUnderline"/>
        </w:rPr>
        <w:t xml:space="preserve">, </w:t>
      </w:r>
      <w:r w:rsidRPr="00A37F4D">
        <w:rPr>
          <w:rStyle w:val="Emphasis"/>
          <w:highlight w:val="cyan"/>
        </w:rPr>
        <w:t>trespass</w:t>
      </w:r>
      <w:r w:rsidRPr="004B4524">
        <w:rPr>
          <w:rStyle w:val="StyleUnderline"/>
        </w:rPr>
        <w:t xml:space="preserve">, </w:t>
      </w:r>
      <w:r w:rsidRPr="00A37F4D">
        <w:rPr>
          <w:rStyle w:val="Emphasis"/>
          <w:highlight w:val="cyan"/>
        </w:rPr>
        <w:t>negligence</w:t>
      </w:r>
      <w:r w:rsidRPr="004B4524">
        <w:rPr>
          <w:rStyle w:val="StyleUnderline"/>
        </w:rPr>
        <w:t>, and other common-law doctrines</w:t>
      </w:r>
      <w:r w:rsidRPr="004B4524">
        <w:rPr>
          <w:sz w:val="16"/>
        </w:rPr>
        <w:t xml:space="preserve">.3 </w:t>
      </w:r>
      <w:r w:rsidRPr="004B4524">
        <w:rPr>
          <w:rStyle w:val="StyleUnderline"/>
        </w:rPr>
        <w:t>This trend and its implications for law, including in other common-law nations, have been well covered in legal scholarship</w:t>
      </w:r>
      <w:r w:rsidRPr="004B4524">
        <w:rPr>
          <w:sz w:val="16"/>
        </w:rPr>
        <w:t xml:space="preserve">. 4 To date, however, the common law of torts, property, and contracts-the classic </w:t>
      </w:r>
      <w:r w:rsidRPr="004B4524">
        <w:rPr>
          <w:sz w:val="16"/>
        </w:rPr>
        <w:lastRenderedPageBreak/>
        <w:t>domain of "private law"5 has not surfaced in climate change litigation regarding how private actors can and should respond to climate change. 6 Nor has that theme received attention in legal scholarship beyond narrow, doctrine-specific coverage.</w:t>
      </w:r>
    </w:p>
    <w:p w14:paraId="083EB199" w14:textId="77777777" w:rsidR="00B60862" w:rsidRPr="004B4524" w:rsidRDefault="00B60862" w:rsidP="00B60862">
      <w:pPr>
        <w:rPr>
          <w:sz w:val="6"/>
          <w:szCs w:val="6"/>
        </w:rPr>
      </w:pPr>
      <w:r w:rsidRPr="004B4524">
        <w:rPr>
          <w:sz w:val="6"/>
          <w:szCs w:val="6"/>
        </w:rPr>
        <w:t>This is a significant blind spot in legal scholarship. The burgeoning litigation seeking to impose liability on those who are most responsible for causing climate change certainly deserves legal scholars' attention. But this speaks only to one side of the climate change challenge-limiting greenhouse gas emissions causing global warming and its harmful impacts, or "mitigation."8 The essence of the climate mitigation lawsuits leveraging common-law claims-which have yet to proceed to trial let alone any final, enforceable judgment 9 -is that the defendants contributed substantially to greenhouse gas emissions and thus are liable for the injuries the plaintiffs have suffered due to the resulting climate change. Whether the common law is or is not well suited to addressing the complex issues raised by these cases seeking to assign liability for causing climate change is hotly debated 10 and is not the focus of this Article.</w:t>
      </w:r>
    </w:p>
    <w:p w14:paraId="6830013D" w14:textId="77777777" w:rsidR="00B60862" w:rsidRPr="004B4524" w:rsidRDefault="00B60862" w:rsidP="00B60862">
      <w:pPr>
        <w:rPr>
          <w:sz w:val="6"/>
          <w:szCs w:val="6"/>
        </w:rPr>
      </w:pPr>
      <w:r w:rsidRPr="004B4524">
        <w:rPr>
          <w:sz w:val="6"/>
          <w:szCs w:val="6"/>
        </w:rPr>
        <w:t>Rather, this Article argues that doctrines and practices central to the private law of torts, property, and contracts will and should play an important role in developing policy and resolving disputes regarding how individuals, businesses, and other private actors respond to and manage the harms of climate change that cannot be avoided through mitigation (known in climate change policy dialogue as "adaptation").11 We argue further that climate adaptation will put pressure on some important principles and doctrines of the common law to adapt, and that it is important for this transition to occur in a manner that provides meaningful guidance to stakeholders. Litigation invoking common-law doctrines in climate adaption disputes has not yet taken off the way it has in the wave of mitigation liability cases, but it is inevitable that it will, making it ripe for the attention of legal scholars.</w:t>
      </w:r>
    </w:p>
    <w:p w14:paraId="14AC6604" w14:textId="77777777" w:rsidR="00B60862" w:rsidRPr="004B4524" w:rsidRDefault="00B60862" w:rsidP="00B60862">
      <w:pPr>
        <w:rPr>
          <w:sz w:val="6"/>
          <w:szCs w:val="6"/>
        </w:rPr>
      </w:pPr>
      <w:r w:rsidRPr="004B4524">
        <w:rPr>
          <w:sz w:val="6"/>
          <w:szCs w:val="6"/>
        </w:rPr>
        <w:t>Climate change presents a vast array of new circumstances for our society-a new normal of constant change, including new risks of harm and a dynamic new set of expectations for social interactions across a multitude of dimensions.1 2 In this respect, climate change has the potential to be as transformative for private law as was the Industrial Revolution. 13 Private individuals and entities seeking to manage their affairs will need to adapt to climate change throughout their social and economic interactions. It is inevitable that disputes will arise over whether they have failed to adequately adapt, giving rise to private "failure to adapt" claims. Even when private actors do invest in adaptation initiatives to protect their own interests, they may be inefficient or wasteful, or could cause harm to others, thus producing socially undesirable "maladaptation."14 Many of these kinds of adaptation disputes are fertile for resolution through private commonlaw claims under tort, property, and contract doctrines. And many of those disputes will arise in novel contexts that common-law doctrine has not previously addressed, such as the impacts of sea-level rise on uses of private property and of unprecedented heat waves on infrastructure, 15 and thus will challenge the common law itself to adapt to new risks and circumstances.</w:t>
      </w:r>
    </w:p>
    <w:p w14:paraId="34D26DA9" w14:textId="77777777" w:rsidR="00B60862" w:rsidRPr="004B4524" w:rsidRDefault="00B60862" w:rsidP="00B60862">
      <w:pPr>
        <w:rPr>
          <w:sz w:val="6"/>
          <w:szCs w:val="6"/>
        </w:rPr>
      </w:pPr>
      <w:r w:rsidRPr="004B4524">
        <w:rPr>
          <w:sz w:val="6"/>
          <w:szCs w:val="6"/>
        </w:rPr>
        <w:t>So what? After all, the common law has been adapting to "changed circumstances or new knowledge" 16 for centuries, including in response to new environmental conditions. For example, confronted with vast expanses of undeveloped land very much unlike the longestablished urban and agricultural environment of England, American property law gradually modified doctrines-such as adverse possession, waste, and nuisance-to promote agricultural settlement and development. 17 Water rights law in Western states developed the prior appropriation doctrine in a water-scarce environment not well suited for the English riparian owner doctrine adopted in Eastern states. 18 The common law adapted then; so it will adapt again, this time to climate change. With countless other examples, the evolutionary capacity of the common law is widely regarded as one of its core features. 19</w:t>
      </w:r>
    </w:p>
    <w:p w14:paraId="07C5CDCE" w14:textId="77777777" w:rsidR="00B60862" w:rsidRPr="004B4524" w:rsidRDefault="00B60862" w:rsidP="00B60862">
      <w:pPr>
        <w:rPr>
          <w:sz w:val="6"/>
          <w:szCs w:val="6"/>
        </w:rPr>
      </w:pPr>
      <w:r w:rsidRPr="004B4524">
        <w:rPr>
          <w:sz w:val="6"/>
          <w:szCs w:val="6"/>
        </w:rPr>
        <w:t>If adaptation is in the common law's DNA, why would its adaptation to climate change be an exceptional case presenting novel issues for private law worthy of sustained examination? The short answer, elaborated upon below, 20 is that the scope, magnitude, and impact of climate change present social, economic, and environmental challenges at all scales, local to global, for at least the next few centuries-and we know this is what the future holds.2 1 The new normal, in other words, will be a continuous and very long journey into changing and novel climate conditions and all that climate affects. Until we reach global net-zero carbon emissions, which will require extensive carbon removal by vast new sources of natural sequestration or new technologies, 22 the simple physical reality is that climate change will continue to disrupt temperatures, weather, and other biophysical patterns on the planet. 23 Indeed, unless massive-scale atmospheric carbon dioxide removal technology allows steep reductions in global atmospheric concentrations-i.e., net-negative emissions-global climate and biosphere systems will likely experience disruptions, some of them irreversible, for many centuries even after net-zero emissions are achieved. 24 Yet current global emissions reduction efforts are widely regarded as insufficient to limit increased warming to the international goal of 1.50 C,25 and carbon removal technology is in its infancy, with its long-term prospects uncertain. 26 The need for adaptation is inevitable.</w:t>
      </w:r>
    </w:p>
    <w:p w14:paraId="4A751068" w14:textId="77777777" w:rsidR="00B60862" w:rsidRPr="004B4524" w:rsidRDefault="00B60862" w:rsidP="00B60862">
      <w:pPr>
        <w:rPr>
          <w:sz w:val="16"/>
        </w:rPr>
      </w:pPr>
      <w:r w:rsidRPr="004B4524">
        <w:rPr>
          <w:sz w:val="16"/>
        </w:rPr>
        <w:t xml:space="preserve">Of course, private law routinely adapts to new technological changes, such as the automobile-and perhaps even someday, flying automobiles. 27 Private law has also evolved in response to new forms of risk and harm, as it did with industrialization and the rise of railroads. 28 On top of all of this, </w:t>
      </w:r>
      <w:r w:rsidRPr="004B4524">
        <w:rPr>
          <w:rStyle w:val="StyleUnderline"/>
        </w:rPr>
        <w:t xml:space="preserve">climate change presents some unique challenges given dynamic and continuing changes to the natural world in which social interactions operate. For many generations into the future, all humans </w:t>
      </w:r>
      <w:r w:rsidRPr="004B4524">
        <w:rPr>
          <w:sz w:val="16"/>
        </w:rPr>
        <w:t xml:space="preserve">(and all other species) on </w:t>
      </w:r>
      <w:r w:rsidRPr="004B4524">
        <w:rPr>
          <w:rStyle w:val="StyleUnderline"/>
        </w:rPr>
        <w:t>the planet will be continuously adapting to moving targets of climate change</w:t>
      </w:r>
      <w:r w:rsidRPr="004B4524">
        <w:rPr>
          <w:sz w:val="16"/>
        </w:rPr>
        <w:t xml:space="preserve">. Knowledge grounded in the past cannot help us predict this kind of climate future with any precise degree of certainty: the pace and upper bound of warming will continue to be updated in light of new data, and extreme weather and other </w:t>
      </w:r>
      <w:r w:rsidRPr="004B4524">
        <w:rPr>
          <w:rStyle w:val="StyleUnderline"/>
        </w:rPr>
        <w:t>biophysical conditions will continue to vary, often in novel patterns</w:t>
      </w:r>
      <w:r w:rsidRPr="004B4524">
        <w:rPr>
          <w:sz w:val="16"/>
        </w:rPr>
        <w:t>. So, as much as any of the changes in circumstances that the common law has addressed in the past, the dynamic long-term nature of climate change embeds the prospects of future change, and even a considerable degree of uncertainty, as an inherent part of the new normal.</w:t>
      </w:r>
    </w:p>
    <w:p w14:paraId="080344F2" w14:textId="77777777" w:rsidR="00B60862" w:rsidRPr="004B4524" w:rsidRDefault="00B60862" w:rsidP="00B60862">
      <w:pPr>
        <w:rPr>
          <w:sz w:val="16"/>
        </w:rPr>
      </w:pPr>
      <w:r w:rsidRPr="004B4524">
        <w:rPr>
          <w:sz w:val="16"/>
        </w:rPr>
        <w:t>Legal scholars already see climate change as necessitating fundamental disruption of the common-law focus in the context of climate change mitigation liability litigation.29 But will climate adaptation disputes lead to changes to settled principles and doctrines of private law too? There is little doubt that climate change will substantially disrupt natural systems, which inevitably will disrupt social and economic systems too. Like the Industrial Revolution, this period of concentrated, intense change related to climate adaptation will put significant pressure on private individuals and entities to adjust their social and economic behaviors, leading to new forms of interactions and, inevitably, to new risks and harms leading to legal disputes.</w:t>
      </w:r>
    </w:p>
    <w:p w14:paraId="00789F41" w14:textId="77777777" w:rsidR="00B60862" w:rsidRPr="004B4524" w:rsidRDefault="00B60862" w:rsidP="00B60862">
      <w:pPr>
        <w:rPr>
          <w:sz w:val="16"/>
        </w:rPr>
      </w:pPr>
      <w:r w:rsidRPr="004B4524">
        <w:rPr>
          <w:sz w:val="16"/>
        </w:rPr>
        <w:t>As we argue in this Article, these future private climate adaptation disputes will not always fit neatly into established principles and doctrines of tort, property, and contract law. Some legal practitioners and scholars have already identified a need for the common law to change in specific private law contexts, such as contract performance doctrines,3 0 but evaluating private law adaptation one doctrine at a time risks not seeing the forest for the trees. By no means are we suggesting that there is some universal theory that can be applied to guide all the necessary granular adaptive private law responses. Rather, we argue that stepping back to evaluate the climate adaptation challenge for private law through a holistic framing can help substantially in identifying the pressure points where climate change adaptation will challenge private law to move in new directions. That kind of bigger picture assessment-viewing the private law of climate change adaptation as a punctuation of rapid evolution interrupting long periods of gradual evolution in private law doctrines-has not to date been undertaken in legal scholarship. Its time is overdue-climate change is well underway, and adaptation is sorely needed. 31</w:t>
      </w:r>
    </w:p>
    <w:p w14:paraId="2E8241F4" w14:textId="77777777" w:rsidR="00B60862" w:rsidRPr="004B4524" w:rsidRDefault="00B60862" w:rsidP="00B60862">
      <w:pPr>
        <w:rPr>
          <w:sz w:val="16"/>
        </w:rPr>
      </w:pPr>
      <w:r w:rsidRPr="004B4524">
        <w:rPr>
          <w:sz w:val="16"/>
        </w:rPr>
        <w:t xml:space="preserve">The Article proceeds in four parts. As we discuss in Part I, several features of climate change, and in particular the urgency of adaptation, will place inevitable disruptive pressure on existing private law doctrines and practices. First, while the physical environment within which the common law evolved has always been dynamicdroughts come and go-it has had relatively stable upper and lower bounds for centuries. Planning science refers to this as "stationarity," and its stability has also allowed the common law to evolve in a predictable set of environmental conditions and variation. 32 Climate change has begun to disrupt those bounds across multiple environmental attributes, leading to an emerging scientific consensus that "stationarity is dead." 33 Second, climate change impacts and adaptation responses will transpire in highly interconnected networks of modern social, ecological, and technological systems-what physical and social scientists call "SETS."34 </w:t>
      </w:r>
      <w:r w:rsidRPr="00A37F4D">
        <w:rPr>
          <w:rStyle w:val="StyleUnderline"/>
          <w:highlight w:val="cyan"/>
        </w:rPr>
        <w:t>Climate change</w:t>
      </w:r>
      <w:r w:rsidRPr="004B4524">
        <w:rPr>
          <w:rStyle w:val="StyleUnderline"/>
        </w:rPr>
        <w:t xml:space="preserve"> impacts </w:t>
      </w:r>
      <w:r w:rsidRPr="00A37F4D">
        <w:rPr>
          <w:rStyle w:val="StyleUnderline"/>
          <w:highlight w:val="cyan"/>
        </w:rPr>
        <w:t xml:space="preserve">will </w:t>
      </w:r>
      <w:r w:rsidRPr="00A37F4D">
        <w:rPr>
          <w:rStyle w:val="Emphasis"/>
          <w:highlight w:val="cyan"/>
        </w:rPr>
        <w:t>reverberate</w:t>
      </w:r>
      <w:r w:rsidRPr="004B4524">
        <w:rPr>
          <w:rStyle w:val="StyleUnderline"/>
        </w:rPr>
        <w:t xml:space="preserve"> </w:t>
      </w:r>
      <w:r w:rsidRPr="00A37F4D">
        <w:rPr>
          <w:rStyle w:val="StyleUnderline"/>
          <w:highlight w:val="cyan"/>
        </w:rPr>
        <w:t>and</w:t>
      </w:r>
      <w:r w:rsidRPr="004B4524">
        <w:rPr>
          <w:rStyle w:val="StyleUnderline"/>
        </w:rPr>
        <w:t xml:space="preserve"> </w:t>
      </w:r>
      <w:r w:rsidRPr="00A37F4D">
        <w:rPr>
          <w:rStyle w:val="Emphasis"/>
          <w:highlight w:val="cyan"/>
        </w:rPr>
        <w:t>cascade</w:t>
      </w:r>
      <w:r w:rsidRPr="004B4524">
        <w:rPr>
          <w:rStyle w:val="StyleUnderline"/>
        </w:rPr>
        <w:t xml:space="preserve"> throughout a far more complex medium than that within which the common law has evolved over previous centuries.</w:t>
      </w:r>
      <w:r w:rsidRPr="004B4524">
        <w:rPr>
          <w:sz w:val="16"/>
        </w:rPr>
        <w:t xml:space="preserve"> Third, because of the first two effects, there is limited past experience to inform robust predictions of the future. Ecologists researching likely ecological disruptions refer to this as the "no-analog future," 35 but it applies equally to human society as well, such as the patterns and outcomes of mass domestic and international migration.3 6 Taken together, </w:t>
      </w:r>
      <w:r w:rsidRPr="004B4524">
        <w:rPr>
          <w:rStyle w:val="StyleUnderline"/>
        </w:rPr>
        <w:t>the stationarity is dead</w:t>
      </w:r>
      <w:r w:rsidRPr="004B4524">
        <w:rPr>
          <w:sz w:val="16"/>
        </w:rPr>
        <w:t xml:space="preserve">, SETS complexity, and no-analog future effects combine to </w:t>
      </w:r>
      <w:r w:rsidRPr="00A37F4D">
        <w:rPr>
          <w:rStyle w:val="StyleUnderline"/>
          <w:highlight w:val="cyan"/>
        </w:rPr>
        <w:t xml:space="preserve">pose an </w:t>
      </w:r>
      <w:r w:rsidRPr="00A37F4D">
        <w:rPr>
          <w:rStyle w:val="Emphasis"/>
          <w:highlight w:val="cyan"/>
        </w:rPr>
        <w:t>unprecedented</w:t>
      </w:r>
      <w:r w:rsidRPr="004B4524">
        <w:rPr>
          <w:sz w:val="16"/>
        </w:rPr>
        <w:t xml:space="preserve"> </w:t>
      </w:r>
      <w:r w:rsidRPr="00A37F4D">
        <w:rPr>
          <w:rStyle w:val="StyleUnderline"/>
          <w:highlight w:val="cyan"/>
        </w:rPr>
        <w:t xml:space="preserve">and </w:t>
      </w:r>
      <w:r w:rsidRPr="00A37F4D">
        <w:rPr>
          <w:rStyle w:val="Emphasis"/>
          <w:highlight w:val="cyan"/>
        </w:rPr>
        <w:t>unpredictable</w:t>
      </w:r>
      <w:r w:rsidRPr="004B4524">
        <w:rPr>
          <w:sz w:val="16"/>
        </w:rPr>
        <w:t xml:space="preserve"> </w:t>
      </w:r>
      <w:r w:rsidRPr="00A37F4D">
        <w:rPr>
          <w:rStyle w:val="StyleUnderline"/>
          <w:highlight w:val="cyan"/>
        </w:rPr>
        <w:t xml:space="preserve">medium of </w:t>
      </w:r>
      <w:r w:rsidRPr="00A37F4D">
        <w:rPr>
          <w:rStyle w:val="Emphasis"/>
          <w:highlight w:val="cyan"/>
        </w:rPr>
        <w:t>environmental</w:t>
      </w:r>
      <w:r w:rsidRPr="00A37F4D">
        <w:rPr>
          <w:rStyle w:val="StyleUnderline"/>
          <w:highlight w:val="cyan"/>
        </w:rPr>
        <w:t xml:space="preserve"> and </w:t>
      </w:r>
      <w:r w:rsidRPr="00A37F4D">
        <w:rPr>
          <w:rStyle w:val="Emphasis"/>
          <w:highlight w:val="cyan"/>
        </w:rPr>
        <w:t>social disruption</w:t>
      </w:r>
      <w:r w:rsidRPr="004B4524">
        <w:rPr>
          <w:sz w:val="16"/>
        </w:rPr>
        <w:t xml:space="preserve">. </w:t>
      </w:r>
      <w:r w:rsidRPr="00A37F4D">
        <w:rPr>
          <w:rStyle w:val="StyleUnderline"/>
          <w:highlight w:val="cyan"/>
        </w:rPr>
        <w:t>Decisions private actors make</w:t>
      </w:r>
      <w:r w:rsidRPr="004B4524">
        <w:rPr>
          <w:rStyle w:val="StyleUnderline"/>
        </w:rPr>
        <w:t xml:space="preserve"> regarding how to adapt within this new snarl of disruptions thus </w:t>
      </w:r>
      <w:r w:rsidRPr="00A37F4D">
        <w:rPr>
          <w:rStyle w:val="StyleUnderline"/>
          <w:highlight w:val="cyan"/>
        </w:rPr>
        <w:t>will affect</w:t>
      </w:r>
      <w:r w:rsidRPr="004B4524">
        <w:rPr>
          <w:rStyle w:val="StyleUnderline"/>
        </w:rPr>
        <w:t xml:space="preserve"> not only their interests but those of </w:t>
      </w:r>
      <w:r w:rsidRPr="00A37F4D">
        <w:rPr>
          <w:rStyle w:val="StyleUnderline"/>
          <w:highlight w:val="cyan"/>
        </w:rPr>
        <w:t>others</w:t>
      </w:r>
      <w:r w:rsidRPr="004B4524">
        <w:rPr>
          <w:sz w:val="16"/>
        </w:rPr>
        <w:t xml:space="preserve">. </w:t>
      </w:r>
      <w:r w:rsidRPr="004B4524">
        <w:rPr>
          <w:rStyle w:val="StyleUnderline"/>
        </w:rPr>
        <w:t xml:space="preserve">We refer to this as </w:t>
      </w:r>
      <w:r w:rsidRPr="00A37F4D">
        <w:rPr>
          <w:rStyle w:val="Emphasis"/>
          <w:highlight w:val="cyan"/>
        </w:rPr>
        <w:t>the "adaptation footprint</w:t>
      </w:r>
      <w:r w:rsidRPr="004B4524">
        <w:rPr>
          <w:sz w:val="16"/>
        </w:rPr>
        <w:t xml:space="preserve">" </w:t>
      </w:r>
      <w:r w:rsidRPr="004B4524">
        <w:rPr>
          <w:rStyle w:val="StyleUnderline"/>
        </w:rPr>
        <w:t xml:space="preserve">within which private </w:t>
      </w:r>
      <w:r w:rsidRPr="004B4524">
        <w:rPr>
          <w:rStyle w:val="StyleUnderline"/>
        </w:rPr>
        <w:lastRenderedPageBreak/>
        <w:t>law will operate to resolve disputes between private actors in the era of climate change adaptation</w:t>
      </w:r>
      <w:r w:rsidRPr="004B4524">
        <w:rPr>
          <w:sz w:val="16"/>
        </w:rPr>
        <w:t>. Part I closes by broadly framing some likely new scenarios for private law disputes arising in adaptation footprints.</w:t>
      </w:r>
    </w:p>
    <w:p w14:paraId="5628F01A" w14:textId="77777777" w:rsidR="00B60862" w:rsidRPr="004B4524" w:rsidRDefault="00B60862" w:rsidP="00B60862">
      <w:pPr>
        <w:rPr>
          <w:sz w:val="6"/>
          <w:szCs w:val="6"/>
        </w:rPr>
      </w:pPr>
      <w:r w:rsidRPr="004B4524">
        <w:rPr>
          <w:sz w:val="6"/>
          <w:szCs w:val="6"/>
        </w:rPr>
        <w:t>Can and will tort, property, and contract doctrine adapt to this complex and novel future? Of course. But how so? As we discuss in Part II, factual contexts matter to the common law's applications, and we argue that many features of impending climate adaptation litigation present novel forms of risk and harm that will inevitably place new pressures on settled principles and doctrines. This will demand a reassessment of principles immanent to some important private law doctrines and practices that traditional applications of the common law took for granted-or, at the very least, treated as dormant or settled.37 We do not envision the need for a radical system-wide overhaul of the common law or for a new "law of the horse" for climate adaptation, 38 but as others have noted, the pace and nature of the impending legal transition will prove important to both public and private stakeholders. 39 We argue, therefore, that the common law will not and should not be left to adapt to climate change in a random or ad hoc manner. Rather, some recognized guideposts should inform the efficacy of private law's adaptation to climate change. In Part II, we identify some criteria to evaluate impending private law solutions to climate change adaptation and help inform the efficacy of private climate adaptation law responses. We posit four guideposts: (1) reinforce the stability of law; (2) promote efficient adaptation; (3) protect against unfair and unjust forms of adaptation; and (4) encourage proactive precautionary adaptation. The first and last of these guideposts bookend a spectrum from a conservative adherence to the legal status quo to endorsement of a more radical "precautionary principle" approach to doctrinal reform. As we argue later, only tempered and targeted commitment to these bookend approaches is warranted in addressing climate adaptation. By contrast, the efficiency and social justice criteria, which we unpack in more detail, provide courts a more focused set of evaluative principles for addressing private law disputes.</w:t>
      </w:r>
    </w:p>
    <w:p w14:paraId="7B8FFF34" w14:textId="77777777" w:rsidR="00B60862" w:rsidRPr="004B4524" w:rsidRDefault="00B60862" w:rsidP="00B60862">
      <w:pPr>
        <w:rPr>
          <w:sz w:val="6"/>
          <w:szCs w:val="6"/>
        </w:rPr>
      </w:pPr>
      <w:r w:rsidRPr="004B4524">
        <w:rPr>
          <w:sz w:val="6"/>
          <w:szCs w:val="6"/>
        </w:rPr>
        <w:t>In Part III, we present private law's long-standing focus on managing relationships, responsibilities, and remedies as a framework to unravel a few key doctrinal pressure points that private law will face as it is presented with disputes surrounding climate change adaptation. We evaluate how some established legal doctrines measure up to our climate adaptation guideposts4 0 and provide preliminary insights to inform the application and innovation of these doctrines across various kinds of climate adaptation disputes. The principle of foreseeabilitycentral to numerous doctrines that define relationships, responsibilities, and remedies across tort, property, and contract lawis likely to face some of the strongest pushback as we confront climate adaptation. We argue that this should appropriately point towards expansion of the scope of private law's obligations, but clear judicial recognition of these obligations can provide an important incentive for private individuals and entities going forward to plan for climate adaptation.</w:t>
      </w:r>
    </w:p>
    <w:p w14:paraId="5E3E69BF" w14:textId="77777777" w:rsidR="00B60862" w:rsidRPr="004B4524" w:rsidRDefault="00B60862" w:rsidP="00B60862">
      <w:pPr>
        <w:rPr>
          <w:sz w:val="6"/>
          <w:szCs w:val="6"/>
        </w:rPr>
      </w:pPr>
      <w:r w:rsidRPr="004B4524">
        <w:rPr>
          <w:sz w:val="6"/>
          <w:szCs w:val="6"/>
        </w:rPr>
        <w:t>Absent clearly defined contractual obligations, we suggest that private law's responsibilities related to climate adaptation are best assessed through a reasonable care standard, particularly in circumstances where adaptation risks are reciprocal. Private law defenses must recognize the nonstationarity of climate risks as well as the lack of an analog future available to predict and address the harmful effects of climate change. We argue that the best default approach to doing so is through recognition that nonstationarity is now a foreseeable condition in planning for the future. In essence, private law will need to devise some way of taking account of what we call the "foreseeability of nonstationarity"-i.e., the knowledge that unprecedented extremes and novel conditions will be routine experiences. This has important implications for traditional private law defenses, such as act of God, which require a prior similar incident as a precondition to liability. We also explore how private law remedies present many complex issues and will be challenged to adapt as well, and we evaluate how possible remedies in various climate adaptation cases measure up to our guideposts.</w:t>
      </w:r>
    </w:p>
    <w:p w14:paraId="1B6BA7F8" w14:textId="77777777" w:rsidR="00B60862" w:rsidRPr="004B4524" w:rsidRDefault="00B60862" w:rsidP="00B60862">
      <w:pPr>
        <w:rPr>
          <w:sz w:val="6"/>
          <w:szCs w:val="6"/>
        </w:rPr>
      </w:pPr>
      <w:r w:rsidRPr="004B4524">
        <w:rPr>
          <w:sz w:val="6"/>
          <w:szCs w:val="6"/>
        </w:rPr>
        <w:t>Private law can adapt to climate change, and it will be central to providing guidance as we confront new risks and harms as society adapts to a new natural world. But the path of its adaptation matters, and how it approaches key principles such as foreseeability will be central to its capacity to provide meaningful guidance for private interests.</w:t>
      </w:r>
    </w:p>
    <w:p w14:paraId="0C1797EF" w14:textId="77777777" w:rsidR="00B60862" w:rsidRPr="004B4524" w:rsidRDefault="00B60862" w:rsidP="00B60862">
      <w:pPr>
        <w:rPr>
          <w:sz w:val="16"/>
        </w:rPr>
      </w:pPr>
      <w:r w:rsidRPr="004B4524">
        <w:rPr>
          <w:sz w:val="16"/>
        </w:rPr>
        <w:t>I. CLIMATE CHANGE ADAPTATION AND THE IMPENDING DISRUPTION OF PRIVATE LAW</w:t>
      </w:r>
    </w:p>
    <w:p w14:paraId="002C6034" w14:textId="77777777" w:rsidR="00B60862" w:rsidRPr="004B4524" w:rsidRDefault="00B60862" w:rsidP="00B60862">
      <w:pPr>
        <w:rPr>
          <w:sz w:val="16"/>
        </w:rPr>
      </w:pPr>
      <w:r w:rsidRPr="004B4524">
        <w:rPr>
          <w:sz w:val="16"/>
        </w:rPr>
        <w:t xml:space="preserve">What has come to be known as "the new private law" focuses its attention on bilateral, relational disputes between private individuals and other private entities, providing primarily backward-looking remedies for harms. 4 1 Private law typically affords an aggrieved person or private entity a right to recourse against another individual or private entity who is alleged to have acted wrongfully.4 2 Climate change mitigation litigation requires a court to identify the causes of change to the climate and environmental systems, but the focused nature of impending private law disputes surrounding climate adaptation sidesteps the most complex causation questions. Instead, it focuses on how </w:t>
      </w:r>
      <w:r w:rsidRPr="00A37F4D">
        <w:rPr>
          <w:rStyle w:val="StyleUnderline"/>
          <w:highlight w:val="cyan"/>
        </w:rPr>
        <w:t>incremental</w:t>
      </w:r>
      <w:r w:rsidRPr="004B4524">
        <w:rPr>
          <w:sz w:val="16"/>
        </w:rPr>
        <w:t xml:space="preserve"> improvements to </w:t>
      </w:r>
      <w:r w:rsidRPr="00A37F4D">
        <w:rPr>
          <w:rStyle w:val="Emphasis"/>
          <w:highlight w:val="cyan"/>
        </w:rPr>
        <w:t>adaptive behavior can be beneficial</w:t>
      </w:r>
      <w:r w:rsidRPr="004B4524">
        <w:rPr>
          <w:sz w:val="16"/>
        </w:rPr>
        <w:t xml:space="preserve"> to society.</w:t>
      </w:r>
    </w:p>
    <w:p w14:paraId="41735D18" w14:textId="77777777" w:rsidR="00B60862" w:rsidRPr="004B4524" w:rsidRDefault="00B60862" w:rsidP="00B60862">
      <w:pPr>
        <w:rPr>
          <w:sz w:val="16"/>
        </w:rPr>
      </w:pPr>
      <w:r w:rsidRPr="004B4524">
        <w:rPr>
          <w:sz w:val="16"/>
        </w:rPr>
        <w:t xml:space="preserve">Many of the harms presented by climate change are abstract and general, and private law helps to give a face to actual victims of tangible harms related to social interactions surrounding climate adaptation. Private law also shines a flashlight on basic questions related to when private actors' responses to changed conditions associated with climate change are wrongful. In specific applications, this backward-looking inquiry provides remedies to victims harmed by wrongful behaviors. At the same time, by </w:t>
      </w:r>
      <w:r w:rsidRPr="00A37F4D">
        <w:rPr>
          <w:rStyle w:val="StyleUnderline"/>
          <w:highlight w:val="cyan"/>
        </w:rPr>
        <w:t>addressing</w:t>
      </w:r>
      <w:r w:rsidRPr="004B4524">
        <w:rPr>
          <w:sz w:val="16"/>
        </w:rPr>
        <w:t xml:space="preserve"> the </w:t>
      </w:r>
      <w:r w:rsidRPr="00A37F4D">
        <w:rPr>
          <w:rStyle w:val="Emphasis"/>
          <w:highlight w:val="cyan"/>
        </w:rPr>
        <w:t>foundational cost-internalization</w:t>
      </w:r>
      <w:r w:rsidRPr="004B4524">
        <w:rPr>
          <w:sz w:val="16"/>
        </w:rPr>
        <w:t xml:space="preserve"> question that spans the various domains of private law, such applications can provide concrete answers-and give practical guidance to stakeholders-about expectations for social interactions.</w:t>
      </w:r>
    </w:p>
    <w:p w14:paraId="01C73006" w14:textId="77777777" w:rsidR="00B60862" w:rsidRPr="004B4524" w:rsidRDefault="00B60862" w:rsidP="00B60862">
      <w:pPr>
        <w:rPr>
          <w:sz w:val="16"/>
        </w:rPr>
      </w:pPr>
      <w:r w:rsidRPr="004B4524">
        <w:rPr>
          <w:sz w:val="16"/>
        </w:rPr>
        <w:t xml:space="preserve">Climate change impacts like </w:t>
      </w:r>
      <w:r w:rsidRPr="00A37F4D">
        <w:rPr>
          <w:rStyle w:val="Emphasis"/>
          <w:highlight w:val="cyan"/>
        </w:rPr>
        <w:t>rising seas</w:t>
      </w:r>
      <w:r w:rsidRPr="004B4524">
        <w:rPr>
          <w:sz w:val="16"/>
        </w:rPr>
        <w:t xml:space="preserve"> </w:t>
      </w:r>
      <w:r w:rsidRPr="00A37F4D">
        <w:rPr>
          <w:rStyle w:val="StyleUnderline"/>
          <w:highlight w:val="cyan"/>
        </w:rPr>
        <w:t>and</w:t>
      </w:r>
      <w:r w:rsidRPr="004B4524">
        <w:rPr>
          <w:sz w:val="16"/>
        </w:rPr>
        <w:t xml:space="preserve"> </w:t>
      </w:r>
      <w:r w:rsidRPr="00A37F4D">
        <w:rPr>
          <w:rStyle w:val="Emphasis"/>
          <w:highlight w:val="cyan"/>
        </w:rPr>
        <w:t>temperatures</w:t>
      </w:r>
      <w:r w:rsidRPr="004B4524">
        <w:rPr>
          <w:sz w:val="16"/>
        </w:rPr>
        <w:t xml:space="preserve"> </w:t>
      </w:r>
      <w:r w:rsidRPr="00A37F4D">
        <w:rPr>
          <w:rStyle w:val="StyleUnderline"/>
          <w:highlight w:val="cyan"/>
        </w:rPr>
        <w:t xml:space="preserve">present </w:t>
      </w:r>
      <w:r w:rsidRPr="004B4524">
        <w:rPr>
          <w:rStyle w:val="StyleUnderline"/>
        </w:rPr>
        <w:t xml:space="preserve">shared </w:t>
      </w:r>
      <w:r w:rsidRPr="00A37F4D">
        <w:rPr>
          <w:rStyle w:val="Emphasis"/>
          <w:highlight w:val="cyan"/>
        </w:rPr>
        <w:t>systemic risks</w:t>
      </w:r>
      <w:r w:rsidRPr="004B4524">
        <w:rPr>
          <w:sz w:val="16"/>
        </w:rPr>
        <w:t xml:space="preserve"> </w:t>
      </w:r>
      <w:r w:rsidRPr="00A37F4D">
        <w:rPr>
          <w:rStyle w:val="StyleUnderline"/>
          <w:highlight w:val="cyan"/>
        </w:rPr>
        <w:t>requiring</w:t>
      </w:r>
      <w:r w:rsidRPr="004B4524">
        <w:rPr>
          <w:rStyle w:val="StyleUnderline"/>
        </w:rPr>
        <w:t xml:space="preserve"> community-wide risk </w:t>
      </w:r>
      <w:r w:rsidRPr="00A37F4D">
        <w:rPr>
          <w:rStyle w:val="StyleUnderline"/>
          <w:highlight w:val="cyan"/>
        </w:rPr>
        <w:t>management</w:t>
      </w:r>
      <w:r w:rsidRPr="004B4524">
        <w:rPr>
          <w:sz w:val="16"/>
        </w:rPr>
        <w:t xml:space="preserve">. Still, </w:t>
      </w:r>
      <w:r w:rsidRPr="00A37F4D">
        <w:rPr>
          <w:rStyle w:val="StyleUnderline"/>
          <w:highlight w:val="cyan"/>
        </w:rPr>
        <w:t>private law's</w:t>
      </w:r>
      <w:r w:rsidRPr="004B4524">
        <w:rPr>
          <w:rStyle w:val="StyleUnderline"/>
        </w:rPr>
        <w:t xml:space="preserve"> bilateral, case-by-case </w:t>
      </w:r>
      <w:r w:rsidRPr="00A37F4D">
        <w:rPr>
          <w:rStyle w:val="StyleUnderline"/>
          <w:highlight w:val="cyan"/>
        </w:rPr>
        <w:t>approach</w:t>
      </w:r>
      <w:r w:rsidRPr="004B4524">
        <w:rPr>
          <w:rStyle w:val="StyleUnderline"/>
        </w:rPr>
        <w:t xml:space="preserve"> to addressing the risks and harms associated with climate adaptation </w:t>
      </w:r>
      <w:r w:rsidRPr="00A37F4D">
        <w:rPr>
          <w:rStyle w:val="Emphasis"/>
          <w:highlight w:val="cyan"/>
        </w:rPr>
        <w:t>has advantages</w:t>
      </w:r>
      <w:r w:rsidRPr="004B4524">
        <w:rPr>
          <w:rStyle w:val="StyleUnderline"/>
        </w:rPr>
        <w:t>,</w:t>
      </w:r>
      <w:r w:rsidRPr="004B4524">
        <w:rPr>
          <w:sz w:val="16"/>
        </w:rPr>
        <w:t xml:space="preserve"> </w:t>
      </w:r>
      <w:r w:rsidRPr="004B4524">
        <w:rPr>
          <w:rStyle w:val="StyleUnderline"/>
        </w:rPr>
        <w:t xml:space="preserve">even in some instances </w:t>
      </w:r>
      <w:r w:rsidRPr="00A37F4D">
        <w:rPr>
          <w:rStyle w:val="Emphasis"/>
          <w:highlight w:val="cyan"/>
        </w:rPr>
        <w:t>over</w:t>
      </w:r>
      <w:r w:rsidRPr="004B4524">
        <w:rPr>
          <w:rStyle w:val="StyleUnderline"/>
        </w:rPr>
        <w:t xml:space="preserve"> ex ante </w:t>
      </w:r>
      <w:r w:rsidRPr="00A37F4D">
        <w:rPr>
          <w:rStyle w:val="Emphasis"/>
          <w:highlight w:val="cyan"/>
        </w:rPr>
        <w:t>legislation or regulation</w:t>
      </w:r>
      <w:r w:rsidRPr="004B4524">
        <w:rPr>
          <w:sz w:val="16"/>
        </w:rPr>
        <w:t xml:space="preserve">. </w:t>
      </w:r>
      <w:r w:rsidRPr="004B4524">
        <w:rPr>
          <w:rStyle w:val="StyleUnderline"/>
        </w:rPr>
        <w:t>Where the victim of another's failure to adapt or maladaptation has some control over the risks associated with adaptation-what we call symmetrical</w:t>
      </w:r>
      <w:r w:rsidRPr="004B4524">
        <w:rPr>
          <w:sz w:val="16"/>
        </w:rPr>
        <w:t xml:space="preserve"> (or reciprocal) </w:t>
      </w:r>
      <w:r w:rsidRPr="004B4524">
        <w:rPr>
          <w:rStyle w:val="StyleUnderline"/>
        </w:rPr>
        <w:t>risk control scenarios-private law provides a particularly important tool for helping individuals and entities plan for and manage their interactions</w:t>
      </w:r>
      <w:r w:rsidRPr="004B4524">
        <w:rPr>
          <w:sz w:val="16"/>
        </w:rPr>
        <w:t xml:space="preserve">. In contexts </w:t>
      </w:r>
      <w:r w:rsidRPr="004B4524">
        <w:rPr>
          <w:rStyle w:val="StyleUnderline"/>
        </w:rPr>
        <w:t>where there is no</w:t>
      </w:r>
      <w:r w:rsidRPr="004B4524">
        <w:rPr>
          <w:sz w:val="16"/>
        </w:rPr>
        <w:t xml:space="preserve"> adequate collective </w:t>
      </w:r>
      <w:r w:rsidRPr="004B4524">
        <w:rPr>
          <w:rStyle w:val="StyleUnderline"/>
        </w:rPr>
        <w:t>public law</w:t>
      </w:r>
      <w:r w:rsidRPr="004B4524">
        <w:rPr>
          <w:sz w:val="16"/>
        </w:rPr>
        <w:t xml:space="preserve"> solution to climate adaptation, </w:t>
      </w:r>
      <w:r w:rsidRPr="00A37F4D">
        <w:rPr>
          <w:rStyle w:val="Emphasis"/>
          <w:highlight w:val="cyan"/>
        </w:rPr>
        <w:t>private law can help to fill in the gaps</w:t>
      </w:r>
      <w:r w:rsidRPr="004B4524">
        <w:rPr>
          <w:sz w:val="16"/>
        </w:rPr>
        <w:t xml:space="preserve">, </w:t>
      </w:r>
      <w:r w:rsidRPr="004B4524">
        <w:rPr>
          <w:rStyle w:val="StyleUnderline"/>
        </w:rPr>
        <w:t xml:space="preserve">simultaneously </w:t>
      </w:r>
      <w:r w:rsidRPr="00A37F4D">
        <w:rPr>
          <w:rStyle w:val="StyleUnderline"/>
          <w:highlight w:val="cyan"/>
        </w:rPr>
        <w:t>providing</w:t>
      </w:r>
      <w:r w:rsidRPr="004B4524">
        <w:rPr>
          <w:rStyle w:val="StyleUnderline"/>
        </w:rPr>
        <w:t xml:space="preserve"> a victim a </w:t>
      </w:r>
      <w:r w:rsidRPr="00A37F4D">
        <w:rPr>
          <w:rStyle w:val="Emphasis"/>
          <w:highlight w:val="cyan"/>
        </w:rPr>
        <w:t>remedy for harm</w:t>
      </w:r>
      <w:r w:rsidRPr="004B4524">
        <w:rPr>
          <w:rStyle w:val="StyleUnderline"/>
        </w:rPr>
        <w:t xml:space="preserve"> while also </w:t>
      </w:r>
      <w:r w:rsidRPr="00A37F4D">
        <w:rPr>
          <w:rStyle w:val="StyleUnderline"/>
          <w:highlight w:val="cyan"/>
        </w:rPr>
        <w:t>producing</w:t>
      </w:r>
      <w:r w:rsidRPr="004B4524">
        <w:rPr>
          <w:rStyle w:val="StyleUnderline"/>
        </w:rPr>
        <w:t xml:space="preserve"> </w:t>
      </w:r>
      <w:r w:rsidRPr="00A37F4D">
        <w:rPr>
          <w:rStyle w:val="Emphasis"/>
          <w:highlight w:val="cyan"/>
        </w:rPr>
        <w:t>forward-looking guidance</w:t>
      </w:r>
      <w:r w:rsidRPr="004B4524">
        <w:rPr>
          <w:rStyle w:val="StyleUnderline"/>
        </w:rPr>
        <w:t xml:space="preserve"> for stakeholders as society is confronted with new forms of risk and harm</w:t>
      </w:r>
      <w:r w:rsidRPr="004B4524">
        <w:rPr>
          <w:sz w:val="16"/>
        </w:rPr>
        <w:t xml:space="preserve">.4 3 </w:t>
      </w:r>
      <w:r w:rsidRPr="004B4524">
        <w:rPr>
          <w:rStyle w:val="StyleUnderline"/>
        </w:rPr>
        <w:t>The principles and doctrinal features of various areas of the private law will also be internalized in the behaviors of private individuals and entitie</w:t>
      </w:r>
      <w:r w:rsidRPr="004B4524">
        <w:rPr>
          <w:sz w:val="16"/>
        </w:rPr>
        <w:t xml:space="preserve">s,4 4 </w:t>
      </w:r>
      <w:r w:rsidRPr="004B4524">
        <w:rPr>
          <w:rStyle w:val="StyleUnderline"/>
        </w:rPr>
        <w:t>providing guidance for stakeholders as they pursue their various endeavors</w:t>
      </w:r>
      <w:r w:rsidRPr="004B4524">
        <w:rPr>
          <w:sz w:val="16"/>
        </w:rPr>
        <w:t xml:space="preserve">. Such an approach might seem sluggish, but the </w:t>
      </w:r>
      <w:r w:rsidRPr="00A37F4D">
        <w:rPr>
          <w:rStyle w:val="StyleUnderline"/>
          <w:highlight w:val="cyan"/>
        </w:rPr>
        <w:t>common law provides important</w:t>
      </w:r>
      <w:r w:rsidRPr="004B4524">
        <w:rPr>
          <w:sz w:val="16"/>
        </w:rPr>
        <w:t xml:space="preserve"> </w:t>
      </w:r>
      <w:r w:rsidRPr="00A37F4D">
        <w:rPr>
          <w:rStyle w:val="Emphasis"/>
          <w:highlight w:val="cyan"/>
        </w:rPr>
        <w:t>foundational principles</w:t>
      </w:r>
      <w:r w:rsidRPr="004B4524">
        <w:rPr>
          <w:sz w:val="16"/>
        </w:rPr>
        <w:t xml:space="preserve"> that help to guide private stakeholders, </w:t>
      </w:r>
      <w:r w:rsidRPr="004B4524">
        <w:rPr>
          <w:rStyle w:val="StyleUnderline"/>
        </w:rPr>
        <w:t>especially when public law evolves slowly or fails to address social problems</w:t>
      </w:r>
      <w:r w:rsidRPr="004B4524">
        <w:rPr>
          <w:sz w:val="16"/>
        </w:rPr>
        <w:t>. 45</w:t>
      </w:r>
      <w:r w:rsidRPr="004B4524">
        <w:rPr>
          <w:rStyle w:val="StyleUnderline"/>
        </w:rPr>
        <w:t xml:space="preserve"> Common law can </w:t>
      </w:r>
      <w:r w:rsidRPr="00A37F4D">
        <w:rPr>
          <w:rStyle w:val="StyleUnderline"/>
          <w:highlight w:val="cyan"/>
        </w:rPr>
        <w:t xml:space="preserve">serve as a </w:t>
      </w:r>
      <w:r w:rsidRPr="00A37F4D">
        <w:rPr>
          <w:rStyle w:val="Emphasis"/>
          <w:highlight w:val="cyan"/>
        </w:rPr>
        <w:t>catalyst</w:t>
      </w:r>
      <w:r w:rsidRPr="004B4524">
        <w:rPr>
          <w:rStyle w:val="StyleUnderline"/>
        </w:rPr>
        <w:t xml:space="preserve"> </w:t>
      </w:r>
      <w:r w:rsidRPr="00A37F4D">
        <w:rPr>
          <w:rStyle w:val="StyleUnderline"/>
          <w:highlight w:val="cyan"/>
        </w:rPr>
        <w:t>for</w:t>
      </w:r>
      <w:r w:rsidRPr="004B4524">
        <w:rPr>
          <w:rStyle w:val="StyleUnderline"/>
        </w:rPr>
        <w:t xml:space="preserve"> and even inform future public law </w:t>
      </w:r>
      <w:r w:rsidRPr="00A37F4D">
        <w:rPr>
          <w:rStyle w:val="StyleUnderline"/>
          <w:highlight w:val="cyan"/>
        </w:rPr>
        <w:t>solutions</w:t>
      </w:r>
      <w:r w:rsidRPr="004B4524">
        <w:rPr>
          <w:rStyle w:val="StyleUnderline"/>
        </w:rPr>
        <w:t xml:space="preserve"> </w:t>
      </w:r>
      <w:r w:rsidRPr="004B4524">
        <w:rPr>
          <w:sz w:val="16"/>
        </w:rPr>
        <w:t>to climate adaptation. 46</w:t>
      </w:r>
    </w:p>
    <w:p w14:paraId="518A10EC" w14:textId="77777777" w:rsidR="00B60862" w:rsidRPr="004B4524" w:rsidRDefault="00B60862" w:rsidP="00B60862">
      <w:pPr>
        <w:pStyle w:val="Heading4"/>
        <w:rPr>
          <w:rFonts w:cs="Calibri"/>
        </w:rPr>
      </w:pPr>
      <w:r w:rsidRPr="004B4524">
        <w:rPr>
          <w:rFonts w:cs="Calibri"/>
        </w:rPr>
        <w:t xml:space="preserve">And, it’s critical to </w:t>
      </w:r>
      <w:r w:rsidRPr="004B4524">
        <w:rPr>
          <w:rFonts w:cs="Calibri"/>
          <w:u w:val="single"/>
        </w:rPr>
        <w:t>genetic privacy</w:t>
      </w:r>
      <w:r w:rsidRPr="004B4524">
        <w:rPr>
          <w:rFonts w:cs="Calibri"/>
        </w:rPr>
        <w:t xml:space="preserve">. The rise of DTC (direct-to-consumer) genetic testing requires increased private protection. </w:t>
      </w:r>
    </w:p>
    <w:p w14:paraId="38B81729" w14:textId="77777777" w:rsidR="00B60862" w:rsidRPr="004B4524" w:rsidRDefault="00B60862" w:rsidP="00B60862">
      <w:r w:rsidRPr="004B4524">
        <w:t xml:space="preserve">Donna M. </w:t>
      </w:r>
      <w:r w:rsidRPr="004B4524">
        <w:rPr>
          <w:rStyle w:val="Style13ptBold"/>
        </w:rPr>
        <w:t>Gitter 23</w:t>
      </w:r>
      <w:r w:rsidRPr="004B4524">
        <w:t>. Professor of Law, Baruch College, City University of New York. “Achieving Genetic Data Privacy Through Enforcement of Property Rights”. UC Davis L. Rev. 57 (2023): 131.</w:t>
      </w:r>
    </w:p>
    <w:p w14:paraId="095D602E" w14:textId="77777777" w:rsidR="00B60862" w:rsidRPr="004B4524" w:rsidRDefault="00B60862" w:rsidP="00B60862">
      <w:pPr>
        <w:rPr>
          <w:sz w:val="16"/>
        </w:rPr>
      </w:pPr>
      <w:r w:rsidRPr="004B4524">
        <w:rPr>
          <w:rStyle w:val="StyleUnderline"/>
        </w:rPr>
        <w:lastRenderedPageBreak/>
        <w:t xml:space="preserve">The law </w:t>
      </w:r>
      <w:r w:rsidRPr="004B4524">
        <w:rPr>
          <w:sz w:val="16"/>
        </w:rPr>
        <w:t xml:space="preserve">certainly </w:t>
      </w:r>
      <w:r w:rsidRPr="004B4524">
        <w:rPr>
          <w:rStyle w:val="StyleUnderline"/>
        </w:rPr>
        <w:t>seems to have changed vastly in the decades since the seminal cases of Moore</w:t>
      </w:r>
      <w:r w:rsidRPr="004B4524">
        <w:rPr>
          <w:sz w:val="16"/>
        </w:rPr>
        <w:t xml:space="preserve"> v. Regents of the University of California8 and Greenberg v. Miami Children’s Hospital Research Institute, Inc.9 </w:t>
      </w:r>
      <w:r w:rsidRPr="004B4524">
        <w:rPr>
          <w:rStyle w:val="StyleUnderline"/>
        </w:rPr>
        <w:t xml:space="preserve">declared that </w:t>
      </w:r>
      <w:r w:rsidRPr="00A37F4D">
        <w:rPr>
          <w:rStyle w:val="StyleUnderline"/>
          <w:highlight w:val="cyan"/>
        </w:rPr>
        <w:t xml:space="preserve">individuals </w:t>
      </w:r>
      <w:r w:rsidRPr="00A37F4D">
        <w:rPr>
          <w:rStyle w:val="Emphasis"/>
          <w:highlight w:val="cyan"/>
        </w:rPr>
        <w:t>lack property rights</w:t>
      </w:r>
      <w:r w:rsidRPr="00A37F4D">
        <w:rPr>
          <w:sz w:val="16"/>
          <w:highlight w:val="cyan"/>
        </w:rPr>
        <w:t xml:space="preserve"> </w:t>
      </w:r>
      <w:r w:rsidRPr="00A37F4D">
        <w:rPr>
          <w:rStyle w:val="StyleUnderline"/>
          <w:highlight w:val="cyan"/>
        </w:rPr>
        <w:t xml:space="preserve">in their </w:t>
      </w:r>
      <w:r w:rsidRPr="00A37F4D">
        <w:rPr>
          <w:rStyle w:val="Emphasis"/>
          <w:highlight w:val="cyan"/>
        </w:rPr>
        <w:t>genetic material</w:t>
      </w:r>
      <w:r w:rsidRPr="004B4524">
        <w:rPr>
          <w:sz w:val="16"/>
        </w:rPr>
        <w:t xml:space="preserve"> </w:t>
      </w:r>
      <w:r w:rsidRPr="004B4524">
        <w:rPr>
          <w:rStyle w:val="StyleUnderline"/>
        </w:rPr>
        <w:t>to support a conversion claim.</w:t>
      </w:r>
      <w:r w:rsidRPr="004B4524">
        <w:rPr>
          <w:sz w:val="16"/>
        </w:rPr>
        <w:t xml:space="preserve"> </w:t>
      </w:r>
      <w:r w:rsidRPr="004B4524">
        <w:rPr>
          <w:rStyle w:val="StyleUnderline"/>
        </w:rPr>
        <w:t>When courts protected genetic privacy at all, it was generally through the law of informed consent</w:t>
      </w:r>
      <w:r w:rsidRPr="004B4524">
        <w:rPr>
          <w:sz w:val="16"/>
        </w:rPr>
        <w:t xml:space="preserve">.10 </w:t>
      </w:r>
      <w:r w:rsidRPr="004B4524">
        <w:rPr>
          <w:rStyle w:val="StyleUnderline"/>
        </w:rPr>
        <w:t xml:space="preserve">The </w:t>
      </w:r>
      <w:r w:rsidRPr="00A37F4D">
        <w:rPr>
          <w:rStyle w:val="StyleUnderline"/>
          <w:highlight w:val="cyan"/>
        </w:rPr>
        <w:t>rise of DTC</w:t>
      </w:r>
      <w:r w:rsidRPr="004B4524">
        <w:rPr>
          <w:sz w:val="16"/>
        </w:rPr>
        <w:t xml:space="preserve">-GT,11 </w:t>
      </w:r>
      <w:r w:rsidRPr="004B4524">
        <w:rPr>
          <w:rStyle w:val="StyleUnderline"/>
        </w:rPr>
        <w:t>however</w:t>
      </w:r>
      <w:r w:rsidRPr="004B4524">
        <w:rPr>
          <w:sz w:val="16"/>
        </w:rPr>
        <w:t xml:space="preserve">, </w:t>
      </w:r>
      <w:r w:rsidRPr="00A37F4D">
        <w:rPr>
          <w:rStyle w:val="StyleUnderline"/>
          <w:highlight w:val="cyan"/>
        </w:rPr>
        <w:t xml:space="preserve">has </w:t>
      </w:r>
      <w:r w:rsidRPr="00A37F4D">
        <w:rPr>
          <w:rStyle w:val="Emphasis"/>
          <w:highlight w:val="cyan"/>
        </w:rPr>
        <w:t>decoupled</w:t>
      </w:r>
      <w:r w:rsidRPr="004B4524">
        <w:rPr>
          <w:rStyle w:val="StyleUnderline"/>
        </w:rPr>
        <w:t xml:space="preserve"> the receipt of </w:t>
      </w:r>
      <w:r w:rsidRPr="004B4524">
        <w:rPr>
          <w:rStyle w:val="Emphasis"/>
        </w:rPr>
        <w:t xml:space="preserve">genetic </w:t>
      </w:r>
      <w:r w:rsidRPr="00A37F4D">
        <w:rPr>
          <w:rStyle w:val="Emphasis"/>
          <w:highlight w:val="cyan"/>
        </w:rPr>
        <w:t>information</w:t>
      </w:r>
      <w:r w:rsidRPr="004B4524">
        <w:rPr>
          <w:sz w:val="16"/>
        </w:rPr>
        <w:t xml:space="preserve"> </w:t>
      </w:r>
      <w:r w:rsidRPr="00A37F4D">
        <w:rPr>
          <w:rStyle w:val="StyleUnderline"/>
          <w:highlight w:val="cyan"/>
        </w:rPr>
        <w:t>from</w:t>
      </w:r>
      <w:r w:rsidRPr="004B4524">
        <w:rPr>
          <w:rStyle w:val="StyleUnderline"/>
        </w:rPr>
        <w:t xml:space="preserve"> </w:t>
      </w:r>
      <w:r w:rsidRPr="00A37F4D">
        <w:rPr>
          <w:rStyle w:val="Emphasis"/>
          <w:highlight w:val="cyan"/>
        </w:rPr>
        <w:t>medical</w:t>
      </w:r>
      <w:r w:rsidRPr="004B4524">
        <w:rPr>
          <w:rStyle w:val="Emphasis"/>
        </w:rPr>
        <w:t xml:space="preserve"> </w:t>
      </w:r>
      <w:r w:rsidRPr="00A37F4D">
        <w:rPr>
          <w:rStyle w:val="Emphasis"/>
          <w:highlight w:val="cyan"/>
        </w:rPr>
        <w:t>care</w:t>
      </w:r>
      <w:r w:rsidRPr="004B4524">
        <w:rPr>
          <w:sz w:val="16"/>
        </w:rPr>
        <w:t xml:space="preserve">, </w:t>
      </w:r>
      <w:r w:rsidRPr="00A37F4D">
        <w:rPr>
          <w:rStyle w:val="StyleUnderline"/>
          <w:highlight w:val="cyan"/>
        </w:rPr>
        <w:t>allowing</w:t>
      </w:r>
      <w:r w:rsidRPr="004B4524">
        <w:rPr>
          <w:rStyle w:val="StyleUnderline"/>
        </w:rPr>
        <w:t xml:space="preserve"> third parties to </w:t>
      </w:r>
      <w:r w:rsidRPr="00A37F4D">
        <w:rPr>
          <w:rStyle w:val="Emphasis"/>
          <w:highlight w:val="cyan"/>
        </w:rPr>
        <w:t>access and use</w:t>
      </w:r>
      <w:r w:rsidRPr="004B4524">
        <w:rPr>
          <w:rStyle w:val="Emphasis"/>
        </w:rPr>
        <w:t xml:space="preserve"> private genetic information</w:t>
      </w:r>
      <w:r w:rsidRPr="004B4524">
        <w:rPr>
          <w:sz w:val="16"/>
        </w:rPr>
        <w:t xml:space="preserve"> </w:t>
      </w:r>
      <w:r w:rsidRPr="00A37F4D">
        <w:rPr>
          <w:rStyle w:val="Emphasis"/>
          <w:highlight w:val="cyan"/>
        </w:rPr>
        <w:t>without consent</w:t>
      </w:r>
      <w:r w:rsidRPr="004B4524">
        <w:rPr>
          <w:rStyle w:val="StyleUnderline"/>
        </w:rPr>
        <w:t>.</w:t>
      </w:r>
      <w:r w:rsidRPr="004B4524">
        <w:rPr>
          <w:sz w:val="16"/>
        </w:rPr>
        <w:t>12 For example, in 2021, Marvel Entertainment chairman Isaac Perlmutter and his wife sued their neighbor, Harold Peerenboom, and Chubb Insurance for alleged DNA theft.13 The Perlmutters maintained that the defendants had subpoenaed them to a deposition with the goal of secretly collecting their DNA during that meeting, because Chubb was the insurer of Peerenboom, who pursued a defamation claim against them and sought to connect the Perlmutters to alleged illegal acts.14</w:t>
      </w:r>
    </w:p>
    <w:p w14:paraId="5E3F87D8" w14:textId="77777777" w:rsidR="00B60862" w:rsidRPr="004B4524" w:rsidRDefault="00B60862" w:rsidP="00B60862">
      <w:pPr>
        <w:rPr>
          <w:sz w:val="16"/>
        </w:rPr>
      </w:pPr>
      <w:r w:rsidRPr="004B4524">
        <w:rPr>
          <w:sz w:val="16"/>
        </w:rPr>
        <w:t>In the absence of effective federal legislation protecting people from misuse of their genetic specimens and information</w:t>
      </w:r>
      <w:r w:rsidRPr="004B4524">
        <w:rPr>
          <w:rStyle w:val="StyleUnderline"/>
        </w:rPr>
        <w:t>, state legislatures are crafting legislation</w:t>
      </w:r>
      <w:r w:rsidRPr="004B4524">
        <w:rPr>
          <w:sz w:val="16"/>
        </w:rPr>
        <w:t xml:space="preserve"> that seems to confer property rights in this material, </w:t>
      </w:r>
      <w:r w:rsidRPr="004B4524">
        <w:rPr>
          <w:rStyle w:val="StyleUnderline"/>
        </w:rPr>
        <w:t xml:space="preserve">but also continues to conceive of the issue as one of </w:t>
      </w:r>
      <w:r w:rsidRPr="004B4524">
        <w:rPr>
          <w:rStyle w:val="Emphasis"/>
        </w:rPr>
        <w:t>privacy</w:t>
      </w:r>
      <w:r w:rsidRPr="004B4524">
        <w:rPr>
          <w:rStyle w:val="StyleUnderline"/>
        </w:rPr>
        <w:t xml:space="preserve"> and </w:t>
      </w:r>
      <w:r w:rsidRPr="004B4524">
        <w:rPr>
          <w:rStyle w:val="Emphasis"/>
        </w:rPr>
        <w:t>antidiscrimination law.</w:t>
      </w:r>
      <w:r w:rsidRPr="004B4524">
        <w:rPr>
          <w:sz w:val="16"/>
        </w:rPr>
        <w:t xml:space="preserve">15 </w:t>
      </w:r>
      <w:r w:rsidRPr="00A37F4D">
        <w:rPr>
          <w:rStyle w:val="StyleUnderline"/>
          <w:highlight w:val="cyan"/>
        </w:rPr>
        <w:t xml:space="preserve">The close connection between </w:t>
      </w:r>
      <w:r w:rsidRPr="00A37F4D">
        <w:rPr>
          <w:rStyle w:val="Emphasis"/>
          <w:highlight w:val="cyan"/>
        </w:rPr>
        <w:t>property</w:t>
      </w:r>
      <w:r w:rsidRPr="00A37F4D">
        <w:rPr>
          <w:sz w:val="16"/>
          <w:highlight w:val="cyan"/>
        </w:rPr>
        <w:t xml:space="preserve"> </w:t>
      </w:r>
      <w:r w:rsidRPr="00A37F4D">
        <w:rPr>
          <w:rStyle w:val="StyleUnderline"/>
          <w:highlight w:val="cyan"/>
        </w:rPr>
        <w:t>and</w:t>
      </w:r>
      <w:r w:rsidRPr="00A37F4D">
        <w:rPr>
          <w:sz w:val="16"/>
          <w:highlight w:val="cyan"/>
        </w:rPr>
        <w:t xml:space="preserve"> </w:t>
      </w:r>
      <w:r w:rsidRPr="00A37F4D">
        <w:rPr>
          <w:rStyle w:val="Emphasis"/>
          <w:highlight w:val="cyan"/>
        </w:rPr>
        <w:t>privacy</w:t>
      </w:r>
      <w:r w:rsidRPr="004B4524">
        <w:rPr>
          <w:sz w:val="16"/>
        </w:rPr>
        <w:t xml:space="preserve"> was noted by a scholar who observed “[a]t </w:t>
      </w:r>
      <w:r w:rsidRPr="00A37F4D">
        <w:rPr>
          <w:rStyle w:val="Emphasis"/>
          <w:highlight w:val="cyan"/>
        </w:rPr>
        <w:t>common law</w:t>
      </w:r>
      <w:r w:rsidRPr="00A37F4D">
        <w:rPr>
          <w:sz w:val="16"/>
          <w:highlight w:val="cyan"/>
        </w:rPr>
        <w:t>,</w:t>
      </w:r>
      <w:r w:rsidRPr="004B4524">
        <w:rPr>
          <w:sz w:val="16"/>
        </w:rPr>
        <w:t xml:space="preserve"> </w:t>
      </w:r>
      <w:r w:rsidRPr="004B4524">
        <w:rPr>
          <w:rStyle w:val="Emphasis"/>
        </w:rPr>
        <w:t>property</w:t>
      </w:r>
      <w:r w:rsidRPr="004B4524">
        <w:rPr>
          <w:sz w:val="16"/>
        </w:rPr>
        <w:t xml:space="preserve"> </w:t>
      </w:r>
      <w:r w:rsidRPr="004B4524">
        <w:rPr>
          <w:rStyle w:val="Emphasis"/>
        </w:rPr>
        <w:t>rights</w:t>
      </w:r>
      <w:r w:rsidRPr="004B4524">
        <w:rPr>
          <w:sz w:val="16"/>
        </w:rPr>
        <w:t xml:space="preserve"> </w:t>
      </w:r>
      <w:r w:rsidRPr="00A37F4D">
        <w:rPr>
          <w:rStyle w:val="StyleUnderline"/>
          <w:highlight w:val="cyan"/>
        </w:rPr>
        <w:t>are</w:t>
      </w:r>
      <w:r w:rsidRPr="004B4524">
        <w:rPr>
          <w:rStyle w:val="StyleUnderline"/>
        </w:rPr>
        <w:t xml:space="preserve"> often </w:t>
      </w:r>
      <w:r w:rsidRPr="00A37F4D">
        <w:rPr>
          <w:rStyle w:val="StyleUnderline"/>
          <w:highlight w:val="cyan"/>
        </w:rPr>
        <w:t xml:space="preserve">founded in </w:t>
      </w:r>
      <w:r w:rsidRPr="00A37F4D">
        <w:rPr>
          <w:rStyle w:val="Emphasis"/>
          <w:highlight w:val="cyan"/>
        </w:rPr>
        <w:t>privacy interests</w:t>
      </w:r>
      <w:r w:rsidRPr="004B4524">
        <w:rPr>
          <w:rStyle w:val="Emphasis"/>
        </w:rPr>
        <w:t>,</w:t>
      </w:r>
      <w:r w:rsidRPr="004B4524">
        <w:rPr>
          <w:sz w:val="16"/>
        </w:rPr>
        <w:t xml:space="preserve">” </w:t>
      </w:r>
      <w:r w:rsidRPr="004B4524">
        <w:rPr>
          <w:rStyle w:val="StyleUnderline"/>
        </w:rPr>
        <w:t xml:space="preserve">and offered the examples of </w:t>
      </w:r>
      <w:r w:rsidRPr="004B4524">
        <w:rPr>
          <w:rStyle w:val="Emphasis"/>
        </w:rPr>
        <w:t>trespass</w:t>
      </w:r>
      <w:r w:rsidRPr="004B4524">
        <w:rPr>
          <w:rStyle w:val="StyleUnderline"/>
        </w:rPr>
        <w:t xml:space="preserve"> and </w:t>
      </w:r>
      <w:r w:rsidRPr="004B4524">
        <w:rPr>
          <w:rStyle w:val="Emphasis"/>
        </w:rPr>
        <w:t>nuisance</w:t>
      </w:r>
      <w:r w:rsidRPr="004B4524">
        <w:rPr>
          <w:sz w:val="16"/>
        </w:rPr>
        <w:t xml:space="preserve"> </w:t>
      </w:r>
      <w:r w:rsidRPr="004B4524">
        <w:rPr>
          <w:rStyle w:val="StyleUnderline"/>
        </w:rPr>
        <w:t>law as demonstrating the link between privacy and property interests</w:t>
      </w:r>
      <w:r w:rsidRPr="004B4524">
        <w:rPr>
          <w:sz w:val="16"/>
        </w:rPr>
        <w:t xml:space="preserve">.16 Genetic privacy posits “everyone should enjoy protection of his or her genetic information from unauthorized collection, processing, use and distribution, and that certain uses of genomic data must be forbidden because they impact data subjects in ways that are considered unjust, unfair, or outright discriminatory.”17 In this sense, </w:t>
      </w:r>
      <w:r w:rsidRPr="004B4524">
        <w:rPr>
          <w:rStyle w:val="StyleUnderline"/>
        </w:rPr>
        <w:t>the right to control one’s genetic material and</w:t>
      </w:r>
      <w:r w:rsidRPr="004B4524">
        <w:rPr>
          <w:sz w:val="16"/>
        </w:rPr>
        <w:t xml:space="preserve"> </w:t>
      </w:r>
      <w:r w:rsidRPr="004B4524">
        <w:rPr>
          <w:rStyle w:val="StyleUnderline"/>
        </w:rPr>
        <w:t>the data derived from it raises antidiscrimination law, illustrating what one scholar referred to as a “</w:t>
      </w:r>
      <w:r w:rsidRPr="00A37F4D">
        <w:rPr>
          <w:rStyle w:val="Emphasis"/>
          <w:highlight w:val="cyan"/>
        </w:rPr>
        <w:t>privacy/antidiscrimination symbiosis</w:t>
      </w:r>
      <w:r w:rsidRPr="004B4524">
        <w:rPr>
          <w:sz w:val="16"/>
        </w:rPr>
        <w:t>.”18</w:t>
      </w:r>
    </w:p>
    <w:p w14:paraId="464B6015" w14:textId="77777777" w:rsidR="00B60862" w:rsidRPr="004B4524" w:rsidRDefault="00B60862" w:rsidP="00B60862">
      <w:pPr>
        <w:rPr>
          <w:sz w:val="16"/>
        </w:rPr>
      </w:pPr>
      <w:r w:rsidRPr="004B4524">
        <w:rPr>
          <w:sz w:val="16"/>
        </w:rPr>
        <w:t xml:space="preserve">Notions of privacy and antidiscrimination predominate in legal theories relating to genetic material and information such that, notwithstanding the invocation of the language of property rights, legislatures and courts are circumspect in their application of property law principles.19 </w:t>
      </w:r>
      <w:r w:rsidRPr="004B4524">
        <w:rPr>
          <w:rStyle w:val="StyleUnderline"/>
        </w:rPr>
        <w:t xml:space="preserve">Even those </w:t>
      </w:r>
      <w:r w:rsidRPr="00A37F4D">
        <w:rPr>
          <w:rStyle w:val="StyleUnderline"/>
          <w:highlight w:val="cyan"/>
        </w:rPr>
        <w:t>state</w:t>
      </w:r>
      <w:r w:rsidRPr="004B4524">
        <w:rPr>
          <w:rStyle w:val="StyleUnderline"/>
        </w:rPr>
        <w:t xml:space="preserve"> genetic privacy statutes that designate genetic materials and information as property</w:t>
      </w:r>
      <w:r w:rsidRPr="004B4524">
        <w:rPr>
          <w:sz w:val="16"/>
        </w:rPr>
        <w:t xml:space="preserve"> either </w:t>
      </w:r>
      <w:r w:rsidRPr="00A37F4D">
        <w:rPr>
          <w:rStyle w:val="Emphasis"/>
          <w:highlight w:val="cyan"/>
        </w:rPr>
        <w:t>lack</w:t>
      </w:r>
      <w:r w:rsidRPr="004B4524">
        <w:rPr>
          <w:rStyle w:val="Emphasis"/>
        </w:rPr>
        <w:t xml:space="preserve"> a </w:t>
      </w:r>
      <w:r w:rsidRPr="00A37F4D">
        <w:rPr>
          <w:rStyle w:val="Emphasis"/>
          <w:highlight w:val="cyan"/>
        </w:rPr>
        <w:t>private right of action</w:t>
      </w:r>
      <w:r w:rsidRPr="004B4524">
        <w:rPr>
          <w:sz w:val="16"/>
        </w:rPr>
        <w:t xml:space="preserve">; </w:t>
      </w:r>
      <w:r w:rsidRPr="004B4524">
        <w:rPr>
          <w:rStyle w:val="StyleUnderline"/>
        </w:rPr>
        <w:t xml:space="preserve">impose criminal law penalties that establish a </w:t>
      </w:r>
      <w:r w:rsidRPr="00A37F4D">
        <w:rPr>
          <w:rStyle w:val="Emphasis"/>
          <w:highlight w:val="cyan"/>
        </w:rPr>
        <w:t>high burden of proof</w:t>
      </w:r>
      <w:r w:rsidRPr="004B4524">
        <w:rPr>
          <w:sz w:val="16"/>
        </w:rPr>
        <w:t>; and/</w:t>
      </w:r>
      <w:r w:rsidRPr="004B4524">
        <w:rPr>
          <w:rStyle w:val="StyleUnderline"/>
        </w:rPr>
        <w:t>or set forth statutory damages that are quite small in comparison with the profits earned by DTC-GT companies</w:t>
      </w:r>
      <w:r w:rsidRPr="004B4524">
        <w:rPr>
          <w:sz w:val="16"/>
        </w:rPr>
        <w:t xml:space="preserve">.20 </w:t>
      </w:r>
      <w:r w:rsidRPr="004B4524">
        <w:rPr>
          <w:rStyle w:val="StyleUnderline"/>
        </w:rPr>
        <w:t>Courts hearing cases</w:t>
      </w:r>
      <w:r w:rsidRPr="004B4524">
        <w:rPr>
          <w:sz w:val="16"/>
        </w:rPr>
        <w:t xml:space="preserve"> regarding the misuse of DTC-GT have </w:t>
      </w:r>
      <w:r w:rsidRPr="00A37F4D">
        <w:rPr>
          <w:rStyle w:val="StyleUnderline"/>
          <w:highlight w:val="cyan"/>
        </w:rPr>
        <w:t>denied</w:t>
      </w:r>
      <w:r w:rsidRPr="004B4524">
        <w:rPr>
          <w:rStyle w:val="StyleUnderline"/>
        </w:rPr>
        <w:t xml:space="preserve"> plaintiffs’ </w:t>
      </w:r>
      <w:r w:rsidRPr="00A37F4D">
        <w:rPr>
          <w:rStyle w:val="StyleUnderline"/>
          <w:highlight w:val="cyan"/>
        </w:rPr>
        <w:t xml:space="preserve">requests for </w:t>
      </w:r>
      <w:r w:rsidRPr="00A37F4D">
        <w:rPr>
          <w:rStyle w:val="Emphasis"/>
          <w:highlight w:val="cyan"/>
        </w:rPr>
        <w:t>class action</w:t>
      </w:r>
      <w:r w:rsidRPr="004B4524">
        <w:rPr>
          <w:rStyle w:val="Emphasis"/>
        </w:rPr>
        <w:t xml:space="preserve"> </w:t>
      </w:r>
      <w:r w:rsidRPr="00A37F4D">
        <w:rPr>
          <w:rStyle w:val="Emphasis"/>
          <w:highlight w:val="cyan"/>
        </w:rPr>
        <w:t>certification</w:t>
      </w:r>
      <w:r w:rsidRPr="004B4524">
        <w:rPr>
          <w:rStyle w:val="StyleUnderline"/>
        </w:rPr>
        <w:t>, even as they acknowledge the challenges of determining the appropriate measure of actual damages given that genetic material and information are more valuable in the aggregate than severally</w:t>
      </w:r>
      <w:r w:rsidRPr="004B4524">
        <w:rPr>
          <w:sz w:val="16"/>
        </w:rPr>
        <w:t xml:space="preserve">.21 </w:t>
      </w:r>
      <w:r w:rsidRPr="004B4524">
        <w:rPr>
          <w:rStyle w:val="StyleUnderline"/>
        </w:rPr>
        <w:t xml:space="preserve">Analysis of genetic privacy legislation and jurisprudence reveals that </w:t>
      </w:r>
      <w:r w:rsidRPr="00A37F4D">
        <w:rPr>
          <w:rStyle w:val="StyleUnderline"/>
          <w:highlight w:val="cyan"/>
        </w:rPr>
        <w:t>courts and legislatures</w:t>
      </w:r>
      <w:r w:rsidRPr="004B4524">
        <w:rPr>
          <w:sz w:val="16"/>
        </w:rPr>
        <w:t xml:space="preserve"> </w:t>
      </w:r>
      <w:r w:rsidRPr="00A37F4D">
        <w:rPr>
          <w:rStyle w:val="Emphasis"/>
          <w:highlight w:val="cyan"/>
        </w:rPr>
        <w:t xml:space="preserve">remain cautious </w:t>
      </w:r>
      <w:r w:rsidRPr="00A37F4D">
        <w:rPr>
          <w:rStyle w:val="StyleUnderline"/>
          <w:highlight w:val="cyan"/>
        </w:rPr>
        <w:t>in implementing</w:t>
      </w:r>
      <w:r w:rsidRPr="004B4524">
        <w:rPr>
          <w:rStyle w:val="StyleUnderline"/>
        </w:rPr>
        <w:t xml:space="preserve"> the notion of </w:t>
      </w:r>
      <w:r w:rsidRPr="00A37F4D">
        <w:rPr>
          <w:rStyle w:val="Emphasis"/>
          <w:highlight w:val="cyan"/>
        </w:rPr>
        <w:t>property rights</w:t>
      </w:r>
      <w:r w:rsidRPr="004B4524">
        <w:rPr>
          <w:sz w:val="16"/>
        </w:rPr>
        <w:t xml:space="preserve"> </w:t>
      </w:r>
      <w:r w:rsidRPr="004B4524">
        <w:rPr>
          <w:rStyle w:val="StyleUnderline"/>
        </w:rPr>
        <w:t>they have to some degree recognized in an individual’s genetic material and data</w:t>
      </w:r>
      <w:r w:rsidRPr="004B4524">
        <w:rPr>
          <w:sz w:val="16"/>
        </w:rPr>
        <w:t>.22 The number of judicial decisions taking seriously the notion of property rights is likely to increase, however, as the current trickle of cases relating to DTC-GT privacy violations increases.</w:t>
      </w:r>
    </w:p>
    <w:p w14:paraId="54B1CDB6" w14:textId="77777777" w:rsidR="00B60862" w:rsidRPr="004B4524" w:rsidRDefault="00B60862" w:rsidP="00B60862">
      <w:pPr>
        <w:pStyle w:val="Heading4"/>
        <w:rPr>
          <w:rFonts w:cs="Calibri"/>
        </w:rPr>
      </w:pPr>
      <w:r w:rsidRPr="004B4524">
        <w:rPr>
          <w:rFonts w:cs="Calibri"/>
        </w:rPr>
        <w:t xml:space="preserve">Extinction from </w:t>
      </w:r>
      <w:r w:rsidRPr="004B4524">
        <w:rPr>
          <w:rFonts w:cs="Calibri"/>
          <w:u w:val="single"/>
        </w:rPr>
        <w:t>adversary genome theft</w:t>
      </w:r>
      <w:r w:rsidRPr="004B4524">
        <w:rPr>
          <w:rFonts w:cs="Calibri"/>
        </w:rPr>
        <w:t xml:space="preserve">. </w:t>
      </w:r>
    </w:p>
    <w:p w14:paraId="442D8EEA" w14:textId="77777777" w:rsidR="00B60862" w:rsidRPr="004B4524" w:rsidRDefault="00B60862" w:rsidP="00B60862">
      <w:r w:rsidRPr="004B4524">
        <w:t xml:space="preserve">Ron </w:t>
      </w:r>
      <w:r w:rsidRPr="004B4524">
        <w:rPr>
          <w:rStyle w:val="Style13ptBold"/>
        </w:rPr>
        <w:t>Pulivarti et al. 23</w:t>
      </w:r>
      <w:r w:rsidRPr="004B4524">
        <w:t>. National Cybersecurity Center of Excellence Information Technology Laboratory. Ron Pulivarti Natalia Martin Fred Byers National Cybersecurity Center of Excellence Information Technology Laboratory Justin Wagner Justin Zook Samantha Maragh Jennifer McDaniel Material Measurement Laboratory Kevin Wilson Martin Wojtyniak Brett Kreider Ann-Marie France Sallie Edwards MITRE Tommy Morris Jared Sheldon University of Alabama in Huntsville Scott Ross Phillip Whitlow HudsonAlpha “Cybersecurity of Genomic Data”. NIST Internal Report. December 2023. https://doi.org/10.6028/NIST.IR.8432</w:t>
      </w:r>
    </w:p>
    <w:p w14:paraId="22D09202" w14:textId="77777777" w:rsidR="00B60862" w:rsidRPr="004B4524" w:rsidRDefault="00B60862" w:rsidP="00B60862">
      <w:pPr>
        <w:rPr>
          <w:rStyle w:val="StyleUnderline"/>
        </w:rPr>
      </w:pPr>
      <w:r w:rsidRPr="004B4524">
        <w:rPr>
          <w:rStyle w:val="StyleUnderline"/>
        </w:rPr>
        <w:lastRenderedPageBreak/>
        <w:t>The U.S. research community, government, and private industry</w:t>
      </w:r>
      <w:r w:rsidRPr="004B4524">
        <w:rPr>
          <w:sz w:val="16"/>
        </w:rPr>
        <w:t xml:space="preserve"> </w:t>
      </w:r>
      <w:r w:rsidRPr="004B4524">
        <w:rPr>
          <w:rStyle w:val="StyleUnderline"/>
        </w:rPr>
        <w:t xml:space="preserve">require </w:t>
      </w:r>
      <w:r w:rsidRPr="00A37F4D">
        <w:rPr>
          <w:rStyle w:val="Emphasis"/>
          <w:highlight w:val="cyan"/>
        </w:rPr>
        <w:t>genomic data sharing</w:t>
      </w:r>
      <w:r w:rsidRPr="004B4524">
        <w:rPr>
          <w:sz w:val="16"/>
        </w:rPr>
        <w:t xml:space="preserve"> to advance scientific and medical research and to maintain the country’s competitive advantage in biotechnology. The </w:t>
      </w:r>
      <w:r w:rsidRPr="004B4524">
        <w:rPr>
          <w:rStyle w:val="StyleUnderline"/>
        </w:rPr>
        <w:t>transfer and sharing of genomic</w:t>
      </w:r>
      <w:r w:rsidRPr="004B4524">
        <w:rPr>
          <w:sz w:val="16"/>
        </w:rPr>
        <w:t xml:space="preserve"> </w:t>
      </w:r>
      <w:r w:rsidRPr="004B4524">
        <w:rPr>
          <w:rStyle w:val="StyleUnderline"/>
        </w:rPr>
        <w:t>data are essentia</w:t>
      </w:r>
      <w:r w:rsidRPr="004B4524">
        <w:rPr>
          <w:sz w:val="16"/>
        </w:rPr>
        <w:t xml:space="preserve">l for understanding human health, improving wellbeing, and accelerating scientific inquiry and advancements. For example, in 2021 the NIH processed almost 40,000 requests for data access and has about three million genotype microarray datasets and over 500,000 whole genome sequences [3][15]. Genomic data enable precision medicine for rare diseases and cancer and is an enabler for CRISPR technology. </w:t>
      </w:r>
      <w:r w:rsidRPr="00A37F4D">
        <w:rPr>
          <w:rStyle w:val="Emphasis"/>
          <w:highlight w:val="cyan"/>
        </w:rPr>
        <w:t>DTC genomic testing</w:t>
      </w:r>
      <w:r w:rsidRPr="004B4524">
        <w:rPr>
          <w:sz w:val="16"/>
        </w:rPr>
        <w:t xml:space="preserve"> </w:t>
      </w:r>
      <w:r w:rsidRPr="004B4524">
        <w:rPr>
          <w:rStyle w:val="StyleUnderline"/>
        </w:rPr>
        <w:t>allows people to benefit from ancestry tracing, relative matching, and health insights</w:t>
      </w:r>
      <w:r w:rsidRPr="004B4524">
        <w:rPr>
          <w:sz w:val="16"/>
        </w:rPr>
        <w:t>. In 2022, DTC companies reported more than 40 million consumers have used their services [16]. Genomic data can be useful for forensics to solve crimes [17]. Future uses of genomic data have further potential to advance the bioeconomy</w:t>
      </w:r>
    </w:p>
    <w:p w14:paraId="367E18E4" w14:textId="77777777" w:rsidR="00B60862" w:rsidRPr="004B4524" w:rsidRDefault="00B60862" w:rsidP="00B60862">
      <w:pPr>
        <w:rPr>
          <w:sz w:val="16"/>
        </w:rPr>
      </w:pPr>
      <w:r w:rsidRPr="004B4524">
        <w:rPr>
          <w:sz w:val="16"/>
        </w:rPr>
        <w:t xml:space="preserve">The genomic data transferred and shared represent tens of millions of individuals who provide their information. In aggregate across all types of measurements, </w:t>
      </w:r>
      <w:r w:rsidRPr="004B4524">
        <w:rPr>
          <w:rStyle w:val="StyleUnderline"/>
        </w:rPr>
        <w:t xml:space="preserve">these </w:t>
      </w:r>
      <w:r w:rsidRPr="00A37F4D">
        <w:rPr>
          <w:rStyle w:val="StyleUnderline"/>
          <w:highlight w:val="cyan"/>
        </w:rPr>
        <w:t xml:space="preserve">data are touched by </w:t>
      </w:r>
      <w:r w:rsidRPr="00A37F4D">
        <w:rPr>
          <w:rStyle w:val="Emphasis"/>
          <w:highlight w:val="cyan"/>
        </w:rPr>
        <w:t>thousands of</w:t>
      </w:r>
      <w:r w:rsidRPr="004B4524">
        <w:rPr>
          <w:rStyle w:val="Emphasis"/>
        </w:rPr>
        <w:t xml:space="preserve"> </w:t>
      </w:r>
      <w:r w:rsidRPr="00A37F4D">
        <w:rPr>
          <w:rStyle w:val="Emphasis"/>
          <w:highlight w:val="cyan"/>
        </w:rPr>
        <w:t>entities</w:t>
      </w:r>
      <w:r w:rsidRPr="004B4524">
        <w:rPr>
          <w:sz w:val="16"/>
        </w:rPr>
        <w:t xml:space="preserve"> (e.g., domestic, international, nonprofit, for-profit) </w:t>
      </w:r>
      <w:r w:rsidRPr="004B4524">
        <w:rPr>
          <w:rStyle w:val="StyleUnderline"/>
        </w:rPr>
        <w:t>that store, access, manage, and use genomic and health-related data</w:t>
      </w:r>
      <w:r w:rsidRPr="004B4524">
        <w:rPr>
          <w:sz w:val="16"/>
        </w:rPr>
        <w:t xml:space="preserve">. These </w:t>
      </w:r>
      <w:r w:rsidRPr="00A37F4D">
        <w:rPr>
          <w:rStyle w:val="StyleUnderline"/>
          <w:highlight w:val="cyan"/>
        </w:rPr>
        <w:t>data</w:t>
      </w:r>
      <w:r w:rsidRPr="004B4524">
        <w:rPr>
          <w:sz w:val="16"/>
        </w:rPr>
        <w:t xml:space="preserve"> </w:t>
      </w:r>
      <w:r w:rsidRPr="004B4524">
        <w:rPr>
          <w:rStyle w:val="StyleUnderline"/>
        </w:rPr>
        <w:t xml:space="preserve">sharing activities </w:t>
      </w:r>
      <w:r w:rsidRPr="00A37F4D">
        <w:rPr>
          <w:rStyle w:val="Emphasis"/>
          <w:highlight w:val="cyan"/>
        </w:rPr>
        <w:t>need adequate</w:t>
      </w:r>
      <w:r w:rsidRPr="004B4524">
        <w:rPr>
          <w:rStyle w:val="Emphasis"/>
        </w:rPr>
        <w:t xml:space="preserve"> technological and policy </w:t>
      </w:r>
      <w:r w:rsidRPr="00A37F4D">
        <w:rPr>
          <w:rStyle w:val="Emphasis"/>
          <w:highlight w:val="cyan"/>
        </w:rPr>
        <w:t>controls</w:t>
      </w:r>
      <w:r w:rsidRPr="004B4524">
        <w:rPr>
          <w:rStyle w:val="Emphasis"/>
        </w:rPr>
        <w:t xml:space="preserve"> </w:t>
      </w:r>
      <w:r w:rsidRPr="004B4524">
        <w:rPr>
          <w:rStyle w:val="StyleUnderline"/>
        </w:rPr>
        <w:t xml:space="preserve">that </w:t>
      </w:r>
      <w:r w:rsidRPr="00A37F4D">
        <w:rPr>
          <w:rStyle w:val="StyleUnderline"/>
          <w:highlight w:val="cyan"/>
        </w:rPr>
        <w:t>allow research</w:t>
      </w:r>
      <w:r w:rsidRPr="004B4524">
        <w:rPr>
          <w:rStyle w:val="StyleUnderline"/>
        </w:rPr>
        <w:t xml:space="preserve"> and enable commerce, as well as </w:t>
      </w:r>
      <w:r w:rsidRPr="00A37F4D">
        <w:rPr>
          <w:rStyle w:val="StyleUnderline"/>
          <w:highlight w:val="cyan"/>
        </w:rPr>
        <w:t>respect</w:t>
      </w:r>
      <w:r w:rsidRPr="004B4524">
        <w:rPr>
          <w:sz w:val="16"/>
        </w:rPr>
        <w:t xml:space="preserve"> the </w:t>
      </w:r>
      <w:r w:rsidRPr="004B4524">
        <w:rPr>
          <w:rStyle w:val="Emphasis"/>
        </w:rPr>
        <w:t>informed consent</w:t>
      </w:r>
      <w:r w:rsidRPr="004B4524">
        <w:rPr>
          <w:sz w:val="16"/>
        </w:rPr>
        <w:t xml:space="preserve"> </w:t>
      </w:r>
      <w:r w:rsidRPr="004B4524">
        <w:rPr>
          <w:rStyle w:val="StyleUnderline"/>
        </w:rPr>
        <w:t>and</w:t>
      </w:r>
      <w:r w:rsidRPr="004B4524">
        <w:rPr>
          <w:sz w:val="16"/>
        </w:rPr>
        <w:t xml:space="preserve"> </w:t>
      </w:r>
      <w:r w:rsidRPr="00A37F4D">
        <w:rPr>
          <w:rStyle w:val="Emphasis"/>
          <w:highlight w:val="cyan"/>
        </w:rPr>
        <w:t>privacy</w:t>
      </w:r>
      <w:r w:rsidRPr="004B4524">
        <w:rPr>
          <w:sz w:val="16"/>
        </w:rPr>
        <w:t xml:space="preserve"> </w:t>
      </w:r>
      <w:r w:rsidRPr="004B4524">
        <w:rPr>
          <w:rStyle w:val="StyleUnderline"/>
        </w:rPr>
        <w:t xml:space="preserve">of the data subjects who expect protections </w:t>
      </w:r>
      <w:r w:rsidRPr="004B4524">
        <w:rPr>
          <w:rStyle w:val="Emphasis"/>
        </w:rPr>
        <w:t>from reidentification</w:t>
      </w:r>
      <w:r w:rsidRPr="004B4524">
        <w:rPr>
          <w:rStyle w:val="StyleUnderline"/>
        </w:rPr>
        <w:t xml:space="preserve"> </w:t>
      </w:r>
      <w:r w:rsidRPr="004B4524">
        <w:rPr>
          <w:sz w:val="16"/>
        </w:rPr>
        <w:t xml:space="preserve">[18]. </w:t>
      </w:r>
    </w:p>
    <w:p w14:paraId="1E8DA538" w14:textId="77777777" w:rsidR="00B60862" w:rsidRPr="004B4524" w:rsidRDefault="00B60862" w:rsidP="00B60862">
      <w:pPr>
        <w:rPr>
          <w:sz w:val="16"/>
        </w:rPr>
      </w:pPr>
      <w:r w:rsidRPr="00A37F4D">
        <w:rPr>
          <w:rStyle w:val="StyleUnderline"/>
          <w:highlight w:val="cyan"/>
        </w:rPr>
        <w:t>Loss of control</w:t>
      </w:r>
      <w:r w:rsidRPr="004B4524">
        <w:rPr>
          <w:rStyle w:val="StyleUnderline"/>
        </w:rPr>
        <w:t xml:space="preserve"> of genomic data</w:t>
      </w:r>
      <w:r w:rsidRPr="004B4524">
        <w:rPr>
          <w:sz w:val="16"/>
        </w:rPr>
        <w:t xml:space="preserve"> can </w:t>
      </w:r>
      <w:r w:rsidRPr="004B4524">
        <w:rPr>
          <w:rStyle w:val="StyleUnderline"/>
        </w:rPr>
        <w:t xml:space="preserve">cause </w:t>
      </w:r>
      <w:r w:rsidRPr="00A37F4D">
        <w:rPr>
          <w:rStyle w:val="StyleUnderline"/>
          <w:highlight w:val="cyan"/>
        </w:rPr>
        <w:t>risks</w:t>
      </w:r>
      <w:r w:rsidRPr="004B4524">
        <w:rPr>
          <w:rStyle w:val="StyleUnderline"/>
        </w:rPr>
        <w:t xml:space="preserve"> to</w:t>
      </w:r>
      <w:r w:rsidRPr="004B4524">
        <w:rPr>
          <w:sz w:val="16"/>
        </w:rPr>
        <w:t xml:space="preserve"> </w:t>
      </w:r>
      <w:r w:rsidRPr="004B4524">
        <w:rPr>
          <w:rStyle w:val="Emphasis"/>
        </w:rPr>
        <w:t>privacy</w:t>
      </w:r>
      <w:r w:rsidRPr="004B4524">
        <w:rPr>
          <w:sz w:val="16"/>
        </w:rPr>
        <w:t xml:space="preserve">, personal security, </w:t>
      </w:r>
      <w:r w:rsidRPr="004B4524">
        <w:rPr>
          <w:rStyle w:val="StyleUnderline"/>
        </w:rPr>
        <w:t xml:space="preserve">and </w:t>
      </w:r>
      <w:r w:rsidRPr="00A37F4D">
        <w:rPr>
          <w:rStyle w:val="Emphasis"/>
          <w:highlight w:val="cyan"/>
        </w:rPr>
        <w:t>national security</w:t>
      </w:r>
      <w:r w:rsidRPr="004B4524">
        <w:rPr>
          <w:sz w:val="16"/>
        </w:rPr>
        <w:t xml:space="preserve">, </w:t>
      </w:r>
      <w:r w:rsidRPr="004B4524">
        <w:rPr>
          <w:rStyle w:val="StyleUnderline"/>
        </w:rPr>
        <w:t xml:space="preserve">as </w:t>
      </w:r>
      <w:r w:rsidRPr="00A37F4D">
        <w:rPr>
          <w:rStyle w:val="Emphasis"/>
          <w:highlight w:val="cyan"/>
        </w:rPr>
        <w:t>adversaries</w:t>
      </w:r>
      <w:r w:rsidRPr="00A37F4D">
        <w:rPr>
          <w:rStyle w:val="StyleUnderline"/>
          <w:highlight w:val="cyan"/>
        </w:rPr>
        <w:t xml:space="preserve"> can use</w:t>
      </w:r>
      <w:r w:rsidRPr="004B4524">
        <w:rPr>
          <w:rStyle w:val="StyleUnderline"/>
        </w:rPr>
        <w:t xml:space="preserve"> genomic </w:t>
      </w:r>
      <w:r w:rsidRPr="00A37F4D">
        <w:rPr>
          <w:rStyle w:val="StyleUnderline"/>
          <w:highlight w:val="cyan"/>
        </w:rPr>
        <w:t>data for</w:t>
      </w:r>
      <w:r w:rsidRPr="004B4524">
        <w:rPr>
          <w:rStyle w:val="StyleUnderline"/>
        </w:rPr>
        <w:t xml:space="preserve"> nefarious reasons such as </w:t>
      </w:r>
      <w:r w:rsidRPr="00A37F4D">
        <w:rPr>
          <w:rStyle w:val="Emphasis"/>
          <w:highlight w:val="cyan"/>
        </w:rPr>
        <w:t>surveillance</w:t>
      </w:r>
      <w:r w:rsidRPr="004B4524">
        <w:rPr>
          <w:rStyle w:val="StyleUnderline"/>
        </w:rPr>
        <w:t xml:space="preserve">, </w:t>
      </w:r>
      <w:r w:rsidRPr="004B4524">
        <w:rPr>
          <w:rStyle w:val="Emphasis"/>
        </w:rPr>
        <w:t>oppression</w:t>
      </w:r>
      <w:r w:rsidRPr="004B4524">
        <w:rPr>
          <w:rStyle w:val="StyleUnderline"/>
        </w:rPr>
        <w:t xml:space="preserve">, and </w:t>
      </w:r>
      <w:r w:rsidRPr="00A37F4D">
        <w:rPr>
          <w:rStyle w:val="Emphasis"/>
          <w:highlight w:val="cyan"/>
        </w:rPr>
        <w:t>extortion</w:t>
      </w:r>
      <w:r w:rsidRPr="004B4524">
        <w:rPr>
          <w:sz w:val="16"/>
        </w:rPr>
        <w:t xml:space="preserve">. Genomic database breaches or other losses of data may result in </w:t>
      </w:r>
      <w:r w:rsidRPr="004B4524">
        <w:rPr>
          <w:rStyle w:val="StyleUnderline"/>
        </w:rPr>
        <w:t>thefts of intellectual property</w:t>
      </w:r>
      <w:r w:rsidRPr="004B4524">
        <w:rPr>
          <w:sz w:val="16"/>
        </w:rPr>
        <w:t xml:space="preserve"> and </w:t>
      </w:r>
      <w:r w:rsidRPr="00A37F4D">
        <w:rPr>
          <w:rStyle w:val="StyleUnderline"/>
          <w:highlight w:val="cyan"/>
        </w:rPr>
        <w:t xml:space="preserve">put the U.S. at a </w:t>
      </w:r>
      <w:r w:rsidRPr="00A37F4D">
        <w:rPr>
          <w:rStyle w:val="Emphasis"/>
          <w:highlight w:val="cyan"/>
        </w:rPr>
        <w:t>competitive</w:t>
      </w:r>
      <w:r w:rsidRPr="004B4524">
        <w:rPr>
          <w:rStyle w:val="Emphasis"/>
        </w:rPr>
        <w:t xml:space="preserve"> </w:t>
      </w:r>
      <w:r w:rsidRPr="00A37F4D">
        <w:rPr>
          <w:rStyle w:val="Emphasis"/>
          <w:highlight w:val="cyan"/>
        </w:rPr>
        <w:t>disadvantage</w:t>
      </w:r>
      <w:r w:rsidRPr="004B4524">
        <w:rPr>
          <w:sz w:val="16"/>
        </w:rPr>
        <w:t xml:space="preserve"> </w:t>
      </w:r>
      <w:r w:rsidRPr="004B4524">
        <w:rPr>
          <w:rStyle w:val="StyleUnderline"/>
        </w:rPr>
        <w:t>in</w:t>
      </w:r>
      <w:r w:rsidRPr="004B4524">
        <w:rPr>
          <w:sz w:val="16"/>
        </w:rPr>
        <w:t xml:space="preserve"> </w:t>
      </w:r>
      <w:r w:rsidRPr="004B4524">
        <w:rPr>
          <w:rStyle w:val="StyleUnderline"/>
        </w:rPr>
        <w:t>biotechnology</w:t>
      </w:r>
      <w:r w:rsidRPr="004B4524">
        <w:rPr>
          <w:sz w:val="16"/>
        </w:rPr>
        <w:t xml:space="preserve">. As reported by national security experts, </w:t>
      </w:r>
      <w:r w:rsidRPr="00A37F4D">
        <w:rPr>
          <w:rStyle w:val="Emphasis"/>
          <w:highlight w:val="cyan"/>
        </w:rPr>
        <w:t>security threats</w:t>
      </w:r>
      <w:r w:rsidRPr="004B4524">
        <w:rPr>
          <w:sz w:val="16"/>
        </w:rPr>
        <w:t xml:space="preserve"> </w:t>
      </w:r>
      <w:r w:rsidRPr="004B4524">
        <w:rPr>
          <w:rStyle w:val="StyleUnderline"/>
        </w:rPr>
        <w:t xml:space="preserve">may arise through the </w:t>
      </w:r>
      <w:r w:rsidRPr="00A37F4D">
        <w:rPr>
          <w:rStyle w:val="Emphasis"/>
          <w:highlight w:val="cyan"/>
        </w:rPr>
        <w:t>creation of bioweapons</w:t>
      </w:r>
      <w:r w:rsidRPr="004B4524">
        <w:rPr>
          <w:sz w:val="16"/>
        </w:rPr>
        <w:t xml:space="preserve"> or </w:t>
      </w:r>
      <w:r w:rsidRPr="00A37F4D">
        <w:rPr>
          <w:rStyle w:val="StyleUnderline"/>
          <w:highlight w:val="cyan"/>
        </w:rPr>
        <w:t>compromised identities</w:t>
      </w:r>
      <w:r w:rsidRPr="004B4524">
        <w:rPr>
          <w:rStyle w:val="StyleUnderline"/>
        </w:rPr>
        <w:t xml:space="preserve"> of </w:t>
      </w:r>
      <w:r w:rsidRPr="004B4524">
        <w:rPr>
          <w:rStyle w:val="Emphasis"/>
        </w:rPr>
        <w:t>national security agents</w:t>
      </w:r>
      <w:r w:rsidRPr="004B4524">
        <w:rPr>
          <w:rStyle w:val="StyleUnderline"/>
        </w:rPr>
        <w:t xml:space="preserve"> </w:t>
      </w:r>
      <w:r w:rsidRPr="004B4524">
        <w:rPr>
          <w:sz w:val="16"/>
        </w:rPr>
        <w:t xml:space="preserve">[2][19]–[21]. </w:t>
      </w:r>
      <w:r w:rsidRPr="00A37F4D">
        <w:rPr>
          <w:rStyle w:val="Emphasis"/>
          <w:highlight w:val="cyan"/>
        </w:rPr>
        <w:t>Cyber attacks</w:t>
      </w:r>
      <w:r w:rsidRPr="004B4524">
        <w:rPr>
          <w:sz w:val="16"/>
        </w:rPr>
        <w:t xml:space="preserve"> </w:t>
      </w:r>
      <w:r w:rsidRPr="004B4524">
        <w:rPr>
          <w:rStyle w:val="StyleUnderline"/>
        </w:rPr>
        <w:t>have occurred on genomic databases</w:t>
      </w:r>
      <w:r w:rsidRPr="004B4524">
        <w:rPr>
          <w:sz w:val="16"/>
        </w:rPr>
        <w:t>, commercial entities storing genomic data, DNA sequencing instruments, and genomic software tools [2][22]–[23]. Other potential attack scenarios and exploits targeting hardware, firmware, software, the local network, cloud infrastructure, and physical security have also been proposed as sources of risk [24].</w:t>
      </w:r>
    </w:p>
    <w:p w14:paraId="1EB1360D" w14:textId="77777777" w:rsidR="00A24A59" w:rsidRPr="0002118B" w:rsidRDefault="00A24A59" w:rsidP="00A24A59"/>
    <w:p w14:paraId="5F079FD9" w14:textId="60E1B40D" w:rsidR="00B60862" w:rsidRDefault="009C75A9" w:rsidP="009C75A9">
      <w:pPr>
        <w:pStyle w:val="Heading1"/>
      </w:pPr>
      <w:r>
        <w:lastRenderedPageBreak/>
        <w:t>2AC</w:t>
      </w:r>
    </w:p>
    <w:p w14:paraId="38EFEFAB" w14:textId="77777777" w:rsidR="009C75A9" w:rsidRDefault="009C75A9" w:rsidP="009C75A9">
      <w:pPr>
        <w:pStyle w:val="Heading2"/>
      </w:pPr>
      <w:r>
        <w:lastRenderedPageBreak/>
        <w:t>T Subsets</w:t>
      </w:r>
    </w:p>
    <w:p w14:paraId="1427B7BF" w14:textId="77777777" w:rsidR="009C75A9" w:rsidRPr="005B53FB" w:rsidRDefault="009C75A9" w:rsidP="009C75A9">
      <w:pPr>
        <w:pStyle w:val="Heading4"/>
      </w:pPr>
      <w:bookmarkStart w:id="0" w:name="_Hlk218323337"/>
      <w:r>
        <w:t xml:space="preserve">2. Counter-interp: affs provide rights to an entire </w:t>
      </w:r>
      <w:r>
        <w:rPr>
          <w:u w:val="single"/>
        </w:rPr>
        <w:t>class</w:t>
      </w:r>
      <w:r>
        <w:t xml:space="preserve"> of employee. </w:t>
      </w:r>
    </w:p>
    <w:p w14:paraId="52C0C41F" w14:textId="77777777" w:rsidR="009C75A9" w:rsidRPr="000F7932" w:rsidRDefault="009C75A9" w:rsidP="009C75A9">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4830B9C5" w14:textId="77777777" w:rsidR="009C75A9" w:rsidRDefault="009C75A9" w:rsidP="009C75A9">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053929C" w14:textId="77777777" w:rsidR="009C75A9" w:rsidRDefault="009C75A9" w:rsidP="009C75A9">
      <w:pPr>
        <w:rPr>
          <w:sz w:val="16"/>
        </w:rPr>
      </w:pPr>
    </w:p>
    <w:p w14:paraId="712C2E8E" w14:textId="77777777" w:rsidR="009C75A9" w:rsidRDefault="009C75A9" w:rsidP="009C75A9">
      <w:pPr>
        <w:pStyle w:val="Heading4"/>
      </w:pPr>
      <w:bookmarkStart w:id="1" w:name="_Hlk218323360"/>
      <w:r>
        <w:t xml:space="preserve">‘Workers’ are </w:t>
      </w:r>
      <w:r>
        <w:rPr>
          <w:u w:val="single"/>
        </w:rPr>
        <w:t>discrete</w:t>
      </w:r>
      <w:r>
        <w:t>.</w:t>
      </w:r>
    </w:p>
    <w:p w14:paraId="4702ED27" w14:textId="77777777" w:rsidR="009C75A9" w:rsidRDefault="009C75A9" w:rsidP="009C75A9">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5650DCD7" w14:textId="77777777" w:rsidR="009C75A9" w:rsidRPr="00DC0214" w:rsidRDefault="009C75A9" w:rsidP="009C75A9">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bookmarkEnd w:id="1"/>
    <w:p w14:paraId="7734FE9E" w14:textId="77777777" w:rsidR="009C75A9" w:rsidRDefault="009C75A9" w:rsidP="009C75A9">
      <w:pPr>
        <w:rPr>
          <w:sz w:val="16"/>
        </w:rPr>
      </w:pPr>
    </w:p>
    <w:p w14:paraId="1FF352FA" w14:textId="77777777" w:rsidR="009C75A9" w:rsidRDefault="009C75A9" w:rsidP="009C75A9">
      <w:pPr>
        <w:keepNext/>
        <w:keepLines/>
        <w:spacing w:before="40" w:after="0"/>
        <w:outlineLvl w:val="3"/>
        <w:rPr>
          <w:rFonts w:eastAsiaTheme="majorEastAsia" w:cstheme="majorBidi"/>
          <w:b/>
          <w:iCs/>
          <w:sz w:val="26"/>
        </w:rPr>
      </w:pPr>
      <w:r w:rsidRPr="00CC1BD2">
        <w:rPr>
          <w:rFonts w:eastAsiaTheme="majorEastAsia" w:cstheme="majorBidi"/>
          <w:b/>
          <w:iCs/>
          <w:sz w:val="26"/>
        </w:rPr>
        <w:t>‘In’ means within.</w:t>
      </w:r>
    </w:p>
    <w:p w14:paraId="54C2F305" w14:textId="77777777" w:rsidR="009C75A9" w:rsidRPr="00EB3C84" w:rsidRDefault="009C75A9" w:rsidP="009C75A9">
      <w:r>
        <w:t xml:space="preserve">Carlos </w:t>
      </w:r>
      <w:r w:rsidRPr="00EB3C84">
        <w:rPr>
          <w:rStyle w:val="Style13ptBold"/>
        </w:rPr>
        <w:t>Bea 21</w:t>
      </w:r>
      <w:r>
        <w:t>.</w:t>
      </w:r>
      <w:r w:rsidRPr="00EB3C84">
        <w:t xml:space="preserve"> </w:t>
      </w:r>
      <w:r w:rsidRPr="00CC1BD2">
        <w:t>Federal Court of Appeals Judge for the Ninth Circuit</w:t>
      </w:r>
      <w:r>
        <w:t>. "</w:t>
      </w:r>
      <w:r w:rsidRPr="00CC1BD2">
        <w:t>Salisbury v. City of Santa Monica</w:t>
      </w:r>
      <w:r>
        <w:t xml:space="preserve">." Westlaw. </w:t>
      </w:r>
      <w:r w:rsidRPr="00CC1BD2">
        <w:t>998 F.3d 852</w:t>
      </w:r>
    </w:p>
    <w:p w14:paraId="55F1FB7B" w14:textId="77777777" w:rsidR="009C75A9" w:rsidRPr="00840514" w:rsidRDefault="009C75A9" w:rsidP="009C75A9">
      <w:pPr>
        <w:rPr>
          <w:sz w:val="16"/>
        </w:rPr>
      </w:pPr>
      <w:r w:rsidRPr="00CC1BD2">
        <w:rPr>
          <w:u w:val="single"/>
        </w:rPr>
        <w:t xml:space="preserve">“It is a </w:t>
      </w:r>
      <w:r w:rsidRPr="00C44BC6">
        <w:rPr>
          <w:rStyle w:val="Emphasis"/>
        </w:rPr>
        <w:t>fundamental canon</w:t>
      </w:r>
      <w:r w:rsidRPr="00CC1BD2">
        <w:rPr>
          <w:u w:val="single"/>
        </w:rPr>
        <w:t xml:space="preserve"> that where the ‘statutory text is plain and unambiguous,’ a court ‘must apply the statute according to its terms.’”</w:t>
      </w:r>
      <w:r w:rsidRPr="00840514">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CC1BD2">
        <w:rPr>
          <w:highlight w:val="cyan"/>
          <w:u w:val="single"/>
        </w:rPr>
        <w:t xml:space="preserve">The </w:t>
      </w:r>
      <w:r w:rsidRPr="00EB3C84">
        <w:rPr>
          <w:rStyle w:val="StyleUnderline"/>
          <w:highlight w:val="cyan"/>
        </w:rPr>
        <w:t>preposition “</w:t>
      </w:r>
      <w:r w:rsidRPr="00EB3C84">
        <w:rPr>
          <w:rStyle w:val="Emphasis"/>
          <w:highlight w:val="cyan"/>
        </w:rPr>
        <w:t>in</w:t>
      </w:r>
      <w:r w:rsidRPr="00CC1BD2">
        <w:rPr>
          <w:highlight w:val="cyan"/>
          <w:u w:val="single"/>
        </w:rPr>
        <w:t xml:space="preserve">” </w:t>
      </w:r>
      <w:r w:rsidRPr="00EB3C84">
        <w:rPr>
          <w:rStyle w:val="StyleUnderline"/>
          <w:highlight w:val="cyan"/>
        </w:rPr>
        <w:t>limits</w:t>
      </w:r>
      <w:r w:rsidRPr="00EB3C84">
        <w:rPr>
          <w:highlight w:val="cyan"/>
          <w:u w:val="single"/>
        </w:rPr>
        <w:t xml:space="preserve"> the</w:t>
      </w:r>
      <w:r w:rsidRPr="00CC1BD2">
        <w:rPr>
          <w:u w:val="single"/>
        </w:rPr>
        <w:t xml:space="preserve"> scope of the preceding </w:t>
      </w:r>
      <w:r w:rsidRPr="00CC1BD2">
        <w:rPr>
          <w:highlight w:val="cyan"/>
          <w:u w:val="single"/>
        </w:rPr>
        <w:t>ter</w:t>
      </w:r>
      <w:r w:rsidRPr="00EB3C84">
        <w:rPr>
          <w:highlight w:val="cyan"/>
          <w:u w:val="single"/>
        </w:rPr>
        <w:t>m “</w:t>
      </w:r>
      <w:r w:rsidRPr="00EB3C84">
        <w:rPr>
          <w:rStyle w:val="Emphasis"/>
          <w:highlight w:val="cyan"/>
        </w:rPr>
        <w:t>[w]ithin</w:t>
      </w:r>
      <w:r w:rsidRPr="00CC1BD2">
        <w:rPr>
          <w:highlight w:val="cyan"/>
          <w:u w:val="single"/>
        </w:rPr>
        <w:t xml:space="preserve"> the</w:t>
      </w:r>
      <w:r w:rsidRPr="00CC1BD2">
        <w:rPr>
          <w:u w:val="single"/>
        </w:rPr>
        <w:t xml:space="preserve"> limits or bounds of” the “</w:t>
      </w:r>
      <w:r w:rsidRPr="00CC1BD2">
        <w:rPr>
          <w:highlight w:val="cyan"/>
          <w:u w:val="single"/>
        </w:rPr>
        <w:t>place</w:t>
      </w:r>
      <w:r w:rsidRPr="00CC1BD2">
        <w:rPr>
          <w:u w:val="single"/>
        </w:rPr>
        <w:t xml:space="preserve"> or thing” </w:t>
      </w:r>
      <w:r w:rsidRPr="00CC1BD2">
        <w:rPr>
          <w:highlight w:val="cyan"/>
          <w:u w:val="single"/>
        </w:rPr>
        <w:t xml:space="preserve">that </w:t>
      </w:r>
      <w:r w:rsidRPr="00C44BC6">
        <w:rPr>
          <w:rStyle w:val="Emphasis"/>
          <w:highlight w:val="cyan"/>
        </w:rPr>
        <w:t>follows</w:t>
      </w:r>
      <w:r w:rsidRPr="00840514">
        <w:rPr>
          <w:sz w:val="16"/>
        </w:rPr>
        <w:t>. Oxford English Dictionary (2d ed. 1989); see also Simonoff v. Expedia, Inc., 643 F.3d 1202, 1206 (9th Cir. 2011) (</w:t>
      </w:r>
      <w:r w:rsidRPr="00CC1BD2">
        <w:rPr>
          <w:u w:val="single"/>
        </w:rPr>
        <w:t xml:space="preserve">“The </w:t>
      </w:r>
      <w:r w:rsidRPr="00C44BC6">
        <w:rPr>
          <w:rStyle w:val="Emphasis"/>
        </w:rPr>
        <w:t>word</w:t>
      </w:r>
      <w:r w:rsidRPr="00CC1BD2">
        <w:rPr>
          <w:u w:val="single"/>
        </w:rPr>
        <w:t xml:space="preserve"> ‘in’ </w:t>
      </w:r>
      <w:r w:rsidRPr="00C44BC6">
        <w:rPr>
          <w:rStyle w:val="Emphasis"/>
        </w:rPr>
        <w:t>means</w:t>
      </w:r>
      <w:r w:rsidRPr="00CC1BD2">
        <w:rPr>
          <w:u w:val="single"/>
        </w:rPr>
        <w:t xml:space="preserve"> to ‘express[ ] </w:t>
      </w:r>
      <w:r w:rsidRPr="00C44BC6">
        <w:rPr>
          <w:rStyle w:val="Emphasis"/>
        </w:rPr>
        <w:t>relation</w:t>
      </w:r>
      <w:r w:rsidRPr="00CC1BD2">
        <w:rPr>
          <w:u w:val="single"/>
        </w:rPr>
        <w:t xml:space="preserve"> of presence</w:t>
      </w:r>
      <w:r w:rsidRPr="00840514">
        <w:rPr>
          <w:sz w:val="16"/>
        </w:rPr>
        <w:t xml:space="preserve">, existence, situation, inclusion ...; </w:t>
      </w:r>
      <w:r w:rsidRPr="00CC1BD2">
        <w:rPr>
          <w:u w:val="single"/>
        </w:rPr>
        <w:t>inclosed or surround by limits, as in a room.’”</w:t>
      </w:r>
      <w:r w:rsidRPr="00840514">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0A1D7DF5" w14:textId="77777777" w:rsidR="009C75A9" w:rsidRPr="00433A38" w:rsidRDefault="009C75A9" w:rsidP="009C75A9">
      <w:pPr>
        <w:pStyle w:val="Heading4"/>
      </w:pPr>
      <w:r>
        <w:t xml:space="preserve">b) </w:t>
      </w:r>
      <w:r>
        <w:rPr>
          <w:u w:val="single"/>
        </w:rPr>
        <w:t>Precision</w:t>
      </w:r>
      <w:r>
        <w:t xml:space="preserve">. </w:t>
      </w:r>
      <w:r w:rsidRPr="00433A38">
        <w:t xml:space="preserve">Labor law has </w:t>
      </w:r>
      <w:r w:rsidRPr="00433A38">
        <w:rPr>
          <w:u w:val="single"/>
        </w:rPr>
        <w:t>never</w:t>
      </w:r>
      <w:r w:rsidRPr="00433A38">
        <w:t xml:space="preserve"> covered </w:t>
      </w:r>
      <w:r w:rsidRPr="00433A38">
        <w:rPr>
          <w:u w:val="single"/>
        </w:rPr>
        <w:t>every worker</w:t>
      </w:r>
      <w:r w:rsidRPr="00433A38">
        <w:t>.</w:t>
      </w:r>
    </w:p>
    <w:p w14:paraId="2875E10B" w14:textId="77777777" w:rsidR="009C75A9" w:rsidRPr="009435F6" w:rsidRDefault="009C75A9" w:rsidP="009C75A9">
      <w:r w:rsidRPr="009435F6">
        <w:t xml:space="preserve">Sarah </w:t>
      </w:r>
      <w:r w:rsidRPr="009435F6">
        <w:rPr>
          <w:rStyle w:val="Style13ptBold"/>
        </w:rPr>
        <w:t>Anzia &amp;</w:t>
      </w:r>
      <w:r w:rsidRPr="009435F6">
        <w:t xml:space="preserve"> Jessica </w:t>
      </w:r>
      <w:r w:rsidRPr="009435F6">
        <w:rPr>
          <w:rStyle w:val="Style13ptBold"/>
        </w:rPr>
        <w:t>Trounstine 24</w:t>
      </w:r>
      <w:r w:rsidRPr="009435F6">
        <w:t xml:space="preserve">. Professor of public policy and political science at the University of California, Berkeley. Professor of political science at Vanderbilt University. "Building a Movement: The Parallel Paths of Public- and Private-Sector Unions in Early 20th Century America." University of </w:t>
      </w:r>
      <w:r w:rsidRPr="009435F6">
        <w:lastRenderedPageBreak/>
        <w:t>California, Berkeley. 9/3/2024. gspp.berkeley.edu/assets/uploads/research/pdf/Anzia_Trounstine_PublicPrivateUnions_09_04_24.pdf</w:t>
      </w:r>
    </w:p>
    <w:p w14:paraId="4D472FF2" w14:textId="77777777" w:rsidR="009C75A9" w:rsidRDefault="009C75A9" w:rsidP="009C75A9">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bookmarkEnd w:id="0"/>
    <w:p w14:paraId="0A759E74" w14:textId="77777777" w:rsidR="009C75A9" w:rsidRDefault="009C75A9" w:rsidP="009C75A9">
      <w:pPr>
        <w:pStyle w:val="Heading2"/>
      </w:pPr>
      <w:r>
        <w:lastRenderedPageBreak/>
        <w:t>ILO CP</w:t>
      </w:r>
    </w:p>
    <w:p w14:paraId="2D1504B6" w14:textId="77777777" w:rsidR="009C75A9" w:rsidRPr="00300B59" w:rsidRDefault="009C75A9" w:rsidP="009C75A9">
      <w:pPr>
        <w:pStyle w:val="Heading4"/>
      </w:pPr>
      <w:r w:rsidRPr="00300B59">
        <w:t xml:space="preserve">2. </w:t>
      </w:r>
      <w:r w:rsidRPr="00313CF5">
        <w:t>Permutation</w:t>
      </w:r>
      <w:r>
        <w:t xml:space="preserve"> </w:t>
      </w:r>
      <w:r w:rsidRPr="00313CF5">
        <w:rPr>
          <w:u w:val="single"/>
        </w:rPr>
        <w:t>do the counterplan</w:t>
      </w:r>
      <w:r w:rsidRPr="00300B59">
        <w:t>.</w:t>
      </w:r>
    </w:p>
    <w:p w14:paraId="1A628426" w14:textId="77777777" w:rsidR="009C75A9" w:rsidRPr="00E64D18" w:rsidRDefault="009C75A9" w:rsidP="009C75A9">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50746AF6" w14:textId="77777777" w:rsidR="009C75A9" w:rsidRPr="00313CF5" w:rsidRDefault="009C75A9" w:rsidP="009C75A9">
      <w:r w:rsidRPr="00313CF5">
        <w:t xml:space="preserve">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(emphasis [**97] added). The key word in that provision, manifestly, is </w:t>
      </w:r>
      <w:r w:rsidRPr="00313CF5">
        <w:rPr>
          <w:u w:val="single"/>
        </w:rPr>
        <w:t>"</w:t>
      </w:r>
      <w:r w:rsidRPr="00313CF5">
        <w:rPr>
          <w:rStyle w:val="Emphasis"/>
        </w:rPr>
        <w:t>should</w:t>
      </w:r>
      <w:r w:rsidRPr="00313CF5">
        <w:rPr>
          <w:u w:val="single"/>
        </w:rPr>
        <w:t xml:space="preserve">" — a term synonymous with </w:t>
      </w:r>
      <w:r w:rsidRPr="00313CF5">
        <w:rPr>
          <w:rStyle w:val="Emphasis"/>
        </w:rPr>
        <w:t>neither</w:t>
      </w:r>
      <w:r w:rsidRPr="00313CF5">
        <w:rPr>
          <w:u w:val="single"/>
        </w:rPr>
        <w:t xml:space="preserve"> "may" nor "</w:t>
      </w:r>
      <w:r w:rsidRPr="00313CF5">
        <w:rPr>
          <w:rStyle w:val="Emphasis"/>
        </w:rPr>
        <w:t>shall</w:t>
      </w:r>
      <w:r w:rsidRPr="00313CF5">
        <w:rPr>
          <w:u w:val="single"/>
        </w:rPr>
        <w:t>."</w:t>
      </w:r>
      <w:r w:rsidRPr="00313CF5">
        <w:t xml:space="preserve"> HN24 Indeed, the FAR separately defines all three terms: </w:t>
      </w:r>
      <w:r w:rsidRPr="00313CF5">
        <w:rPr>
          <w:u w:val="single"/>
        </w:rPr>
        <w:t>"</w:t>
      </w:r>
      <w:r w:rsidRPr="00313CF5">
        <w:rPr>
          <w:rStyle w:val="Emphasis"/>
        </w:rPr>
        <w:t>May</w:t>
      </w:r>
      <w:r w:rsidRPr="00313CF5">
        <w:rPr>
          <w:u w:val="single"/>
        </w:rPr>
        <w:t xml:space="preserve"> denotes the </w:t>
      </w:r>
      <w:r w:rsidRPr="00313CF5">
        <w:rPr>
          <w:rStyle w:val="Emphasis"/>
        </w:rPr>
        <w:t>permissive</w:t>
      </w:r>
      <w:r w:rsidRPr="00313CF5">
        <w:rPr>
          <w:u w:val="single"/>
        </w:rPr>
        <w:t xml:space="preserve">"; </w:t>
      </w:r>
      <w:r w:rsidRPr="00313CF5">
        <w:rPr>
          <w:highlight w:val="cyan"/>
          <w:u w:val="single"/>
        </w:rPr>
        <w:t>"Shall denotes</w:t>
      </w:r>
      <w:r w:rsidRPr="00313CF5">
        <w:rPr>
          <w:u w:val="single"/>
        </w:rPr>
        <w:t xml:space="preserve"> the </w:t>
      </w:r>
      <w:r w:rsidRPr="00313CF5">
        <w:rPr>
          <w:rStyle w:val="Emphasis"/>
          <w:highlight w:val="cyan"/>
        </w:rPr>
        <w:t>imperative</w:t>
      </w:r>
      <w:r w:rsidRPr="00313CF5">
        <w:rPr>
          <w:u w:val="single"/>
        </w:rPr>
        <w:t xml:space="preserve">"; while </w:t>
      </w:r>
      <w:r w:rsidRPr="00313CF5">
        <w:rPr>
          <w:highlight w:val="cyan"/>
          <w:u w:val="single"/>
        </w:rPr>
        <w:t xml:space="preserve">"Should means an </w:t>
      </w:r>
      <w:r w:rsidRPr="00313CF5">
        <w:rPr>
          <w:rStyle w:val="Emphasis"/>
          <w:highlight w:val="cyan"/>
        </w:rPr>
        <w:t>expected</w:t>
      </w:r>
      <w:r w:rsidRPr="00313CF5">
        <w:rPr>
          <w:u w:val="single"/>
        </w:rPr>
        <w:t xml:space="preserve"> course of</w:t>
      </w:r>
      <w:r w:rsidRPr="00313CF5">
        <w:t xml:space="preserve"> action or </w:t>
      </w:r>
      <w:r w:rsidRPr="00313CF5">
        <w:rPr>
          <w:rStyle w:val="Emphasis"/>
          <w:highlight w:val="cyan"/>
        </w:rPr>
        <w:t>policy</w:t>
      </w:r>
      <w:r w:rsidRPr="00313CF5">
        <w:rPr>
          <w:u w:val="single"/>
        </w:rPr>
        <w:t xml:space="preserve"> that is </w:t>
      </w:r>
      <w:r w:rsidRPr="00313CF5">
        <w:rPr>
          <w:highlight w:val="cyan"/>
          <w:u w:val="single"/>
        </w:rPr>
        <w:t xml:space="preserve">to be followed </w:t>
      </w:r>
      <w:r w:rsidRPr="00313CF5">
        <w:rPr>
          <w:rStyle w:val="Emphasis"/>
          <w:highlight w:val="cyan"/>
        </w:rPr>
        <w:t>unless</w:t>
      </w:r>
      <w:r w:rsidRPr="00313CF5">
        <w:rPr>
          <w:highlight w:val="cyan"/>
          <w:u w:val="single"/>
        </w:rPr>
        <w:t xml:space="preserve"> inappropriate for a </w:t>
      </w:r>
      <w:r w:rsidRPr="00313CF5">
        <w:rPr>
          <w:rStyle w:val="Emphasis"/>
        </w:rPr>
        <w:t xml:space="preserve">particular </w:t>
      </w:r>
      <w:r w:rsidRPr="00313CF5">
        <w:rPr>
          <w:rStyle w:val="Emphasis"/>
          <w:highlight w:val="cyan"/>
        </w:rPr>
        <w:t>circumstance</w:t>
      </w:r>
      <w:r w:rsidRPr="00313CF5">
        <w:t xml:space="preserve">." FAR 2.101 (emphasis added). The fact that DFARS 215.306 employs </w:t>
      </w:r>
      <w:r w:rsidRPr="00313CF5">
        <w:rPr>
          <w:u w:val="single"/>
        </w:rPr>
        <w:t xml:space="preserve">the term "should" does </w:t>
      </w:r>
      <w:r w:rsidRPr="00313CF5">
        <w:rPr>
          <w:rStyle w:val="Emphasis"/>
        </w:rPr>
        <w:t>not mean</w:t>
      </w:r>
      <w:r w:rsidRPr="00313CF5">
        <w:t xml:space="preserve"> that following </w:t>
      </w:r>
      <w:r w:rsidRPr="00313CF5">
        <w:rPr>
          <w:u w:val="single"/>
        </w:rPr>
        <w:t xml:space="preserve">the regulation somehow is </w:t>
      </w:r>
      <w:r w:rsidRPr="00313CF5">
        <w:rPr>
          <w:rStyle w:val="Emphasis"/>
        </w:rPr>
        <w:t>optional</w:t>
      </w:r>
      <w:r w:rsidRPr="00313CF5">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1D38524F" w14:textId="77777777" w:rsidR="009C75A9" w:rsidRPr="00E64D18" w:rsidRDefault="009C75A9" w:rsidP="009C75A9"/>
    <w:p w14:paraId="499F9C95" w14:textId="77777777" w:rsidR="009C75A9" w:rsidRDefault="009C75A9" w:rsidP="009C75A9">
      <w:pPr>
        <w:pStyle w:val="Heading4"/>
      </w:pPr>
      <w:r>
        <w:t xml:space="preserve">Courts will strike down the process---FAA is a “super-statute”. </w:t>
      </w:r>
    </w:p>
    <w:p w14:paraId="0B46E98E" w14:textId="77777777" w:rsidR="009C75A9" w:rsidRPr="00205F84" w:rsidRDefault="009C75A9" w:rsidP="009C75A9">
      <w:r w:rsidRPr="00205F84">
        <w:t xml:space="preserve">Kristen M. </w:t>
      </w:r>
      <w:r w:rsidRPr="00A20F17">
        <w:rPr>
          <w:rStyle w:val="Style13ptBold"/>
        </w:rPr>
        <w:t>Blankley</w:t>
      </w:r>
      <w:r>
        <w:rPr>
          <w:rStyle w:val="Style13ptBold"/>
        </w:rPr>
        <w:t xml:space="preserve"> 22</w:t>
      </w:r>
      <w:r w:rsidRPr="00A20F17">
        <w:t>.</w:t>
      </w:r>
      <w:r>
        <w:t xml:space="preserve"> </w:t>
      </w:r>
      <w:r w:rsidRPr="00205F84">
        <w:t xml:space="preserve">Henry M. Grether, Jr., Professor of Law. </w:t>
      </w:r>
      <w:r>
        <w:t>“</w:t>
      </w:r>
      <w:r w:rsidRPr="00205F84">
        <w:t>The Future of Arbitration Law?</w:t>
      </w:r>
      <w:r>
        <w:t>”. Jounral of</w:t>
      </w:r>
      <w:r w:rsidRPr="00205F84">
        <w:t xml:space="preserve"> Disp. Resol.</w:t>
      </w:r>
      <w:r>
        <w:t xml:space="preserve"> Volume 2022, Issue 2, Article 7. </w:t>
      </w:r>
    </w:p>
    <w:p w14:paraId="3A7AB5DE" w14:textId="77777777" w:rsidR="009C75A9" w:rsidRPr="00205F84" w:rsidRDefault="009C75A9" w:rsidP="009C75A9">
      <w:pPr>
        <w:rPr>
          <w:sz w:val="16"/>
        </w:rPr>
      </w:pPr>
      <w:r w:rsidRPr="00205F84">
        <w:rPr>
          <w:sz w:val="16"/>
        </w:rPr>
        <w:t xml:space="preserve">This Article provides </w:t>
      </w:r>
      <w:r w:rsidRPr="00205F84">
        <w:rPr>
          <w:rStyle w:val="StyleUnderline"/>
          <w:highlight w:val="cyan"/>
        </w:rPr>
        <w:t xml:space="preserve">an </w:t>
      </w:r>
      <w:r w:rsidRPr="00205F84">
        <w:rPr>
          <w:rStyle w:val="Emphasis"/>
          <w:highlight w:val="cyan"/>
        </w:rPr>
        <w:t>in-depth</w:t>
      </w:r>
      <w:r w:rsidRPr="00205F84">
        <w:rPr>
          <w:rStyle w:val="StyleUnderline"/>
        </w:rPr>
        <w:t xml:space="preserve"> </w:t>
      </w:r>
      <w:r w:rsidRPr="00205F84">
        <w:rPr>
          <w:rStyle w:val="StyleUnderline"/>
          <w:highlight w:val="cyan"/>
        </w:rPr>
        <w:t>statistical analysis</w:t>
      </w:r>
      <w:r w:rsidRPr="00205F84">
        <w:rPr>
          <w:rStyle w:val="StyleUnderline"/>
        </w:rPr>
        <w:t xml:space="preserve"> </w:t>
      </w:r>
      <w:r w:rsidRPr="00205F84">
        <w:rPr>
          <w:rStyle w:val="StyleUnderline"/>
          <w:highlight w:val="cyan"/>
        </w:rPr>
        <w:t>of</w:t>
      </w:r>
      <w:r w:rsidRPr="00205F84">
        <w:rPr>
          <w:rStyle w:val="StyleUnderline"/>
        </w:rPr>
        <w:t xml:space="preserve"> statutory</w:t>
      </w:r>
      <w:r w:rsidRPr="00205F84">
        <w:rPr>
          <w:sz w:val="16"/>
        </w:rPr>
        <w:t xml:space="preserve"> interpretation of </w:t>
      </w:r>
      <w:r w:rsidRPr="00205F84">
        <w:rPr>
          <w:rStyle w:val="StyleUnderline"/>
        </w:rPr>
        <w:t xml:space="preserve">the Supreme Court’s </w:t>
      </w:r>
      <w:r w:rsidRPr="00205F84">
        <w:rPr>
          <w:rStyle w:val="StyleUnderline"/>
          <w:highlight w:val="cyan"/>
        </w:rPr>
        <w:t>arbitration</w:t>
      </w:r>
      <w:r w:rsidRPr="00205F84">
        <w:rPr>
          <w:rStyle w:val="StyleUnderline"/>
        </w:rPr>
        <w:t xml:space="preserve"> docke</w:t>
      </w:r>
      <w:r w:rsidRPr="00205F84">
        <w:rPr>
          <w:sz w:val="16"/>
        </w:rPr>
        <w:t xml:space="preserve">t. This paper follows my work in Standing on Its Own Shoulders: </w:t>
      </w:r>
      <w:r w:rsidRPr="00205F84">
        <w:rPr>
          <w:rStyle w:val="StyleUnderline"/>
        </w:rPr>
        <w:t>The Supreme Court’s Statutory Interpretation of the Federal Arbitration Act</w:t>
      </w:r>
      <w:r w:rsidRPr="00205F84">
        <w:rPr>
          <w:sz w:val="16"/>
        </w:rPr>
        <w:t xml:space="preserve">. </w:t>
      </w:r>
      <w:r w:rsidRPr="00205F84">
        <w:rPr>
          <w:rStyle w:val="StyleUnderline"/>
        </w:rPr>
        <w:t>By looking at how the Court interprets the Federal Arbitration Act</w:t>
      </w:r>
      <w:r w:rsidRPr="00205F84">
        <w:rPr>
          <w:sz w:val="16"/>
        </w:rPr>
        <w:t xml:space="preserve"> (</w:t>
      </w:r>
      <w:r w:rsidRPr="00205F84">
        <w:rPr>
          <w:rStyle w:val="StyleUnderline"/>
          <w:highlight w:val="cyan"/>
        </w:rPr>
        <w:t>FAA</w:t>
      </w:r>
      <w:r w:rsidRPr="00205F84">
        <w:rPr>
          <w:sz w:val="16"/>
        </w:rPr>
        <w:t xml:space="preserve">), this paper makes </w:t>
      </w:r>
      <w:r w:rsidRPr="00205F84">
        <w:rPr>
          <w:rStyle w:val="StyleUnderline"/>
        </w:rPr>
        <w:t>predictions about how arbitration cases might be resolved in the future</w:t>
      </w:r>
      <w:r w:rsidRPr="00205F84">
        <w:rPr>
          <w:sz w:val="16"/>
        </w:rPr>
        <w:t xml:space="preserve">. This paper considers the reliance on and use of fourteen tools of statutory interpretation over the Court’s 52 cases and 114 separate opinions interpreting the FAA through the end of 2021. By considering four crucial sub-categories of cases, this paper draws trends and comparisons across different arbitration legal theories. Specifically, this paper </w:t>
      </w:r>
      <w:r w:rsidRPr="00205F84">
        <w:rPr>
          <w:rStyle w:val="StyleUnderline"/>
          <w:highlight w:val="cyan"/>
        </w:rPr>
        <w:t>analyzes</w:t>
      </w:r>
      <w:r w:rsidRPr="00205F84">
        <w:rPr>
          <w:rStyle w:val="StyleUnderline"/>
        </w:rPr>
        <w:t xml:space="preserve"> </w:t>
      </w:r>
      <w:r w:rsidRPr="00205F84">
        <w:rPr>
          <w:rStyle w:val="StyleUnderline"/>
          <w:highlight w:val="cyan"/>
        </w:rPr>
        <w:t>class</w:t>
      </w:r>
      <w:r w:rsidRPr="00205F84">
        <w:rPr>
          <w:rStyle w:val="StyleUnderline"/>
        </w:rPr>
        <w:t xml:space="preserve"> arbitration </w:t>
      </w:r>
      <w:r w:rsidRPr="00205F84">
        <w:rPr>
          <w:rStyle w:val="StyleUnderline"/>
          <w:highlight w:val="cyan"/>
        </w:rPr>
        <w:t>cases</w:t>
      </w:r>
      <w:r w:rsidRPr="00205F84">
        <w:rPr>
          <w:sz w:val="16"/>
        </w:rPr>
        <w:t xml:space="preserve">, </w:t>
      </w:r>
      <w:r w:rsidRPr="00205F84">
        <w:rPr>
          <w:rStyle w:val="StyleUnderline"/>
          <w:highlight w:val="cyan"/>
        </w:rPr>
        <w:t>preemption cases</w:t>
      </w:r>
      <w:r w:rsidRPr="00205F84">
        <w:rPr>
          <w:sz w:val="16"/>
        </w:rPr>
        <w:t xml:space="preserve">, arbitrability cases, and </w:t>
      </w:r>
      <w:r w:rsidRPr="00205F84">
        <w:rPr>
          <w:rStyle w:val="StyleUnderline"/>
          <w:highlight w:val="cyan"/>
        </w:rPr>
        <w:t>cases involving</w:t>
      </w:r>
      <w:r w:rsidRPr="00205F84">
        <w:rPr>
          <w:rStyle w:val="StyleUnderline"/>
        </w:rPr>
        <w:t xml:space="preserve"> a potential </w:t>
      </w:r>
      <w:r w:rsidRPr="00205F84">
        <w:rPr>
          <w:rStyle w:val="StyleUnderline"/>
          <w:highlight w:val="cyan"/>
        </w:rPr>
        <w:t>conflict</w:t>
      </w:r>
      <w:r w:rsidRPr="00205F84">
        <w:rPr>
          <w:rStyle w:val="StyleUnderline"/>
        </w:rPr>
        <w:t xml:space="preserve"> </w:t>
      </w:r>
      <w:r w:rsidRPr="00205F84">
        <w:rPr>
          <w:rStyle w:val="StyleUnderline"/>
          <w:highlight w:val="cyan"/>
        </w:rPr>
        <w:t>between</w:t>
      </w:r>
      <w:r w:rsidRPr="00205F84">
        <w:rPr>
          <w:rStyle w:val="StyleUnderline"/>
        </w:rPr>
        <w:t xml:space="preserve"> the </w:t>
      </w:r>
      <w:r w:rsidRPr="00205F84">
        <w:rPr>
          <w:rStyle w:val="StyleUnderline"/>
          <w:highlight w:val="cyan"/>
        </w:rPr>
        <w:t>FAA and other federal law</w:t>
      </w:r>
      <w:r w:rsidRPr="00205F84">
        <w:rPr>
          <w:sz w:val="16"/>
        </w:rPr>
        <w:t xml:space="preserve">. This paper draws four primary conclusions. First, the class action cases will likely continue to build off of themselves, by relying on past precedent and the arbitration canon. Second, </w:t>
      </w:r>
      <w:r w:rsidRPr="00205F84">
        <w:rPr>
          <w:rStyle w:val="StyleUnderline"/>
          <w:highlight w:val="cyan"/>
        </w:rPr>
        <w:t>the</w:t>
      </w:r>
      <w:r w:rsidRPr="00205F84">
        <w:rPr>
          <w:sz w:val="16"/>
        </w:rPr>
        <w:t xml:space="preserve"> </w:t>
      </w:r>
      <w:r w:rsidRPr="00205F84">
        <w:rPr>
          <w:rStyle w:val="StyleUnderline"/>
          <w:highlight w:val="cyan"/>
        </w:rPr>
        <w:t>Court will</w:t>
      </w:r>
      <w:r w:rsidRPr="00205F84">
        <w:rPr>
          <w:rStyle w:val="StyleUnderline"/>
        </w:rPr>
        <w:t xml:space="preserve"> likely </w:t>
      </w:r>
      <w:r w:rsidRPr="00205F84">
        <w:rPr>
          <w:rStyle w:val="StyleUnderline"/>
          <w:highlight w:val="cyan"/>
        </w:rPr>
        <w:t xml:space="preserve">continue to give the FAA </w:t>
      </w:r>
      <w:r w:rsidRPr="00205F84">
        <w:rPr>
          <w:rStyle w:val="Emphasis"/>
          <w:highlight w:val="cyan"/>
        </w:rPr>
        <w:t>broad preemptive power</w:t>
      </w:r>
      <w:r w:rsidRPr="00205F84">
        <w:rPr>
          <w:sz w:val="16"/>
        </w:rPr>
        <w:t xml:space="preserve"> </w:t>
      </w:r>
      <w:r w:rsidRPr="00205F84">
        <w:rPr>
          <w:rStyle w:val="StyleUnderline"/>
        </w:rPr>
        <w:t>given not only its broad support across the Court but also because of an interesting “</w:t>
      </w:r>
      <w:r w:rsidRPr="00205F84">
        <w:rPr>
          <w:rStyle w:val="StyleUnderline"/>
          <w:highlight w:val="cyan"/>
        </w:rPr>
        <w:t>Thomas Effect</w:t>
      </w:r>
      <w:r w:rsidRPr="00205F84">
        <w:rPr>
          <w:rStyle w:val="StyleUnderline"/>
        </w:rPr>
        <w:t xml:space="preserve">” in which Justice Thomas </w:t>
      </w:r>
      <w:r w:rsidRPr="00205F84">
        <w:rPr>
          <w:rStyle w:val="StyleUnderline"/>
          <w:highlight w:val="cyan"/>
        </w:rPr>
        <w:t>votes against his</w:t>
      </w:r>
      <w:r w:rsidRPr="00205F84">
        <w:rPr>
          <w:rStyle w:val="StyleUnderline"/>
        </w:rPr>
        <w:t xml:space="preserve"> own prior </w:t>
      </w:r>
      <w:r w:rsidRPr="00205F84">
        <w:rPr>
          <w:rStyle w:val="StyleUnderline"/>
          <w:highlight w:val="cyan"/>
        </w:rPr>
        <w:t>opinions</w:t>
      </w:r>
      <w:r w:rsidRPr="00205F84">
        <w:rPr>
          <w:rStyle w:val="StyleUnderline"/>
        </w:rPr>
        <w:t xml:space="preserve"> </w:t>
      </w:r>
      <w:r w:rsidRPr="00205F84">
        <w:rPr>
          <w:rStyle w:val="StyleUnderline"/>
          <w:highlight w:val="cyan"/>
        </w:rPr>
        <w:t xml:space="preserve">to maintain a </w:t>
      </w:r>
      <w:r w:rsidRPr="00205F84">
        <w:rPr>
          <w:rStyle w:val="Emphasis"/>
          <w:highlight w:val="cyan"/>
        </w:rPr>
        <w:t>conservative majority</w:t>
      </w:r>
      <w:r w:rsidRPr="00205F84">
        <w:rPr>
          <w:sz w:val="16"/>
        </w:rPr>
        <w:t>. Third, the arbitrability cases stand as a microcosm of the entire arbitration docket, even though they do not contain any strong trends unique to such cases. Finally, this paper draws</w:t>
      </w:r>
      <w:r w:rsidRPr="00205F84">
        <w:rPr>
          <w:rStyle w:val="StyleUnderline"/>
        </w:rPr>
        <w:t xml:space="preserve"> </w:t>
      </w:r>
      <w:r w:rsidRPr="00205F84">
        <w:rPr>
          <w:rStyle w:val="StyleUnderline"/>
          <w:highlight w:val="cyan"/>
        </w:rPr>
        <w:t>the</w:t>
      </w:r>
      <w:r w:rsidRPr="00205F84">
        <w:rPr>
          <w:rStyle w:val="StyleUnderline"/>
        </w:rPr>
        <w:t xml:space="preserve"> conclusion that the </w:t>
      </w:r>
      <w:r w:rsidRPr="00205F84">
        <w:rPr>
          <w:rStyle w:val="StyleUnderline"/>
          <w:highlight w:val="cyan"/>
        </w:rPr>
        <w:t>Court treats the FAA</w:t>
      </w:r>
      <w:r w:rsidRPr="00205F84">
        <w:rPr>
          <w:rStyle w:val="StyleUnderline"/>
        </w:rPr>
        <w:t xml:space="preserve"> </w:t>
      </w:r>
      <w:r w:rsidRPr="00205F84">
        <w:rPr>
          <w:rStyle w:val="Emphasis"/>
          <w:highlight w:val="cyan"/>
        </w:rPr>
        <w:t>as a super-statute</w:t>
      </w:r>
      <w:r w:rsidRPr="00205F84">
        <w:rPr>
          <w:rStyle w:val="StyleUnderline"/>
        </w:rPr>
        <w:t xml:space="preserve">, </w:t>
      </w:r>
      <w:r w:rsidRPr="00205F84">
        <w:rPr>
          <w:rStyle w:val="StyleUnderline"/>
          <w:highlight w:val="cyan"/>
        </w:rPr>
        <w:t xml:space="preserve">giving it </w:t>
      </w:r>
      <w:r w:rsidRPr="00205F84">
        <w:rPr>
          <w:rStyle w:val="Emphasis"/>
          <w:highlight w:val="cyan"/>
        </w:rPr>
        <w:t>gravitational pull over other statutes that might conflict with it.</w:t>
      </w:r>
    </w:p>
    <w:p w14:paraId="109FD1DB" w14:textId="77777777" w:rsidR="009C75A9" w:rsidRDefault="009C75A9" w:rsidP="009C75A9"/>
    <w:p w14:paraId="5E42679E" w14:textId="77777777" w:rsidR="009C75A9" w:rsidRPr="004B4524" w:rsidRDefault="009C75A9" w:rsidP="009C75A9">
      <w:pPr>
        <w:pStyle w:val="Heading4"/>
        <w:rPr>
          <w:rFonts w:cs="Calibri"/>
        </w:rPr>
      </w:pPr>
      <w:r w:rsidRPr="004B4524">
        <w:rPr>
          <w:rFonts w:cs="Calibri"/>
        </w:rPr>
        <w:t xml:space="preserve">Arbitration is </w:t>
      </w:r>
      <w:r w:rsidRPr="004B4524">
        <w:rPr>
          <w:rFonts w:cs="Calibri"/>
          <w:u w:val="single"/>
        </w:rPr>
        <w:t>entirely</w:t>
      </w:r>
      <w:r w:rsidRPr="004B4524">
        <w:rPr>
          <w:rFonts w:cs="Calibri"/>
        </w:rPr>
        <w:t xml:space="preserve"> a </w:t>
      </w:r>
      <w:r w:rsidRPr="004B4524">
        <w:rPr>
          <w:rFonts w:cs="Calibri"/>
          <w:u w:val="single"/>
        </w:rPr>
        <w:t>judicial construction</w:t>
      </w:r>
      <w:r w:rsidRPr="004B4524">
        <w:rPr>
          <w:rFonts w:cs="Calibri"/>
        </w:rPr>
        <w:t xml:space="preserve">---the Supreme Court will extinguish </w:t>
      </w:r>
      <w:r w:rsidRPr="004B4524">
        <w:rPr>
          <w:rFonts w:cs="Calibri"/>
          <w:u w:val="single"/>
        </w:rPr>
        <w:t>any hint</w:t>
      </w:r>
      <w:r w:rsidRPr="004B4524">
        <w:rPr>
          <w:rFonts w:cs="Calibri"/>
        </w:rPr>
        <w:t xml:space="preserve"> of doctrinal opposition. </w:t>
      </w:r>
    </w:p>
    <w:p w14:paraId="348E06EB" w14:textId="77777777" w:rsidR="009C75A9" w:rsidRPr="004B4524" w:rsidRDefault="009C75A9" w:rsidP="009C75A9">
      <w:r w:rsidRPr="004B4524">
        <w:rPr>
          <w:rStyle w:val="Style13ptBold"/>
        </w:rPr>
        <w:t xml:space="preserve"> </w:t>
      </w:r>
      <w:r w:rsidRPr="004B4524">
        <w:t xml:space="preserve">Thomas </w:t>
      </w:r>
      <w:r w:rsidRPr="004B4524">
        <w:rPr>
          <w:rStyle w:val="Style13ptBold"/>
        </w:rPr>
        <w:t>Carbonneau 20</w:t>
      </w:r>
      <w:r w:rsidRPr="004B4524">
        <w:t>.</w:t>
      </w:r>
      <w:r w:rsidRPr="004B4524">
        <w:rPr>
          <w:rStyle w:val="Style13ptBold"/>
        </w:rPr>
        <w:t xml:space="preserve"> </w:t>
      </w:r>
      <w:r w:rsidRPr="004B4524">
        <w:t xml:space="preserve">November 18; Samuel P. Orlando Distinguished Professor of Law at Pennsylvania State University, Faculty Director of the Arbitration Institute; Arbitration Law in a Nutshell, “The Central Themes of American Arbitration Law,” Ch. 2. </w:t>
      </w:r>
    </w:p>
    <w:p w14:paraId="47AC3C23" w14:textId="77777777" w:rsidR="009C75A9" w:rsidRPr="004B4524" w:rsidRDefault="009C75A9" w:rsidP="009C75A9">
      <w:pPr>
        <w:rPr>
          <w:sz w:val="16"/>
        </w:rPr>
      </w:pPr>
      <w:r w:rsidRPr="004B4524">
        <w:rPr>
          <w:rStyle w:val="StyleUnderline"/>
          <w:highlight w:val="cyan"/>
        </w:rPr>
        <w:t>A</w:t>
      </w:r>
      <w:r w:rsidRPr="004B4524">
        <w:rPr>
          <w:rStyle w:val="StyleUnderline"/>
        </w:rPr>
        <w:t xml:space="preserve">n </w:t>
      </w:r>
      <w:r w:rsidRPr="004B4524">
        <w:rPr>
          <w:rStyle w:val="Emphasis"/>
        </w:rPr>
        <w:t xml:space="preserve">ideological </w:t>
      </w:r>
      <w:r w:rsidRPr="004B4524">
        <w:rPr>
          <w:rStyle w:val="Emphasis"/>
          <w:highlight w:val="cyan"/>
        </w:rPr>
        <w:t>war</w:t>
      </w:r>
      <w:r w:rsidRPr="004B4524">
        <w:rPr>
          <w:rStyle w:val="StyleUnderline"/>
          <w:highlight w:val="cyan"/>
        </w:rPr>
        <w:t xml:space="preserve"> exists between</w:t>
      </w:r>
      <w:r w:rsidRPr="004B4524">
        <w:rPr>
          <w:rStyle w:val="StyleUnderline"/>
        </w:rPr>
        <w:t xml:space="preserve"> the U.S. </w:t>
      </w:r>
      <w:r w:rsidRPr="004B4524">
        <w:rPr>
          <w:rStyle w:val="Emphasis"/>
          <w:highlight w:val="cyan"/>
        </w:rPr>
        <w:t>Supreme Court</w:t>
      </w:r>
      <w:r w:rsidRPr="004B4524">
        <w:rPr>
          <w:rStyle w:val="StyleUnderline"/>
          <w:highlight w:val="cyan"/>
        </w:rPr>
        <w:t xml:space="preserve"> and</w:t>
      </w:r>
      <w:r w:rsidRPr="004B4524">
        <w:rPr>
          <w:sz w:val="16"/>
        </w:rPr>
        <w:t xml:space="preserve"> a number of </w:t>
      </w:r>
      <w:r w:rsidRPr="004B4524">
        <w:rPr>
          <w:rStyle w:val="StyleUnderline"/>
          <w:highlight w:val="cyan"/>
        </w:rPr>
        <w:t>lower</w:t>
      </w:r>
      <w:r w:rsidRPr="004B4524">
        <w:rPr>
          <w:sz w:val="16"/>
        </w:rPr>
        <w:t xml:space="preserve"> federal and state </w:t>
      </w:r>
      <w:r w:rsidRPr="004B4524">
        <w:rPr>
          <w:rStyle w:val="StyleUnderline"/>
        </w:rPr>
        <w:t xml:space="preserve">courts </w:t>
      </w:r>
      <w:r w:rsidRPr="004B4524">
        <w:rPr>
          <w:rStyle w:val="StyleUnderline"/>
          <w:highlight w:val="cyan"/>
        </w:rPr>
        <w:t>in</w:t>
      </w:r>
      <w:r w:rsidRPr="004B4524">
        <w:rPr>
          <w:rStyle w:val="StyleUnderline"/>
        </w:rPr>
        <w:t xml:space="preserve"> which the lower courts </w:t>
      </w:r>
      <w:r w:rsidRPr="004B4524">
        <w:rPr>
          <w:rStyle w:val="Emphasis"/>
        </w:rPr>
        <w:t>criticize</w:t>
      </w:r>
      <w:r w:rsidRPr="004B4524">
        <w:rPr>
          <w:rStyle w:val="StyleUnderline"/>
        </w:rPr>
        <w:t xml:space="preserve"> the Court’s support for </w:t>
      </w:r>
      <w:r w:rsidRPr="004B4524">
        <w:rPr>
          <w:rStyle w:val="Emphasis"/>
          <w:highlight w:val="cyan"/>
        </w:rPr>
        <w:t>arbitration</w:t>
      </w:r>
      <w:r w:rsidRPr="004B4524">
        <w:rPr>
          <w:sz w:val="16"/>
        </w:rPr>
        <w:t xml:space="preserve">—in particular, contest the legality and desirability of adhesive arbitration. </w:t>
      </w:r>
      <w:r w:rsidRPr="004B4524">
        <w:rPr>
          <w:rStyle w:val="StyleUnderline"/>
          <w:highlight w:val="cyan"/>
        </w:rPr>
        <w:t>The Court appear</w:t>
      </w:r>
      <w:r w:rsidRPr="004B4524">
        <w:rPr>
          <w:rStyle w:val="StyleUnderline"/>
        </w:rPr>
        <w:t xml:space="preserve">ed to be </w:t>
      </w:r>
      <w:r w:rsidRPr="004B4524">
        <w:rPr>
          <w:rStyle w:val="Emphasis"/>
          <w:highlight w:val="cyan"/>
        </w:rPr>
        <w:t>convinced</w:t>
      </w:r>
      <w:r w:rsidRPr="004B4524">
        <w:rPr>
          <w:rStyle w:val="StyleUnderline"/>
          <w:highlight w:val="cyan"/>
        </w:rPr>
        <w:t xml:space="preserve"> that, if </w:t>
      </w:r>
      <w:r w:rsidRPr="004B4524">
        <w:rPr>
          <w:rStyle w:val="Emphasis"/>
          <w:highlight w:val="cyan"/>
        </w:rPr>
        <w:t>any exceptions</w:t>
      </w:r>
      <w:r w:rsidRPr="004B4524">
        <w:rPr>
          <w:rStyle w:val="StyleUnderline"/>
          <w:highlight w:val="cyan"/>
        </w:rPr>
        <w:t xml:space="preserve"> to arbitrability were made, arbitration</w:t>
      </w:r>
      <w:r w:rsidRPr="004B4524">
        <w:rPr>
          <w:rStyle w:val="StyleUnderline"/>
        </w:rPr>
        <w:t xml:space="preserve"> would </w:t>
      </w:r>
      <w:r w:rsidRPr="004B4524">
        <w:rPr>
          <w:rStyle w:val="Emphasis"/>
          <w:highlight w:val="cyan"/>
        </w:rPr>
        <w:t>cease to resolve</w:t>
      </w:r>
      <w:r w:rsidRPr="004B4524">
        <w:rPr>
          <w:rStyle w:val="StyleUnderline"/>
          <w:highlight w:val="cyan"/>
        </w:rPr>
        <w:t xml:space="preserve"> the</w:t>
      </w:r>
      <w:r w:rsidRPr="004B4524">
        <w:rPr>
          <w:rStyle w:val="StyleUnderline"/>
        </w:rPr>
        <w:t xml:space="preserve"> </w:t>
      </w:r>
      <w:r w:rsidRPr="004B4524">
        <w:rPr>
          <w:rStyle w:val="Emphasis"/>
        </w:rPr>
        <w:t>limitations</w:t>
      </w:r>
      <w:r w:rsidRPr="004B4524">
        <w:rPr>
          <w:rStyle w:val="StyleUnderline"/>
        </w:rPr>
        <w:t xml:space="preserve"> and </w:t>
      </w:r>
      <w:r w:rsidRPr="004B4524">
        <w:rPr>
          <w:rStyle w:val="Emphasis"/>
          <w:highlight w:val="cyan"/>
        </w:rPr>
        <w:t>dysfunctionality</w:t>
      </w:r>
      <w:r w:rsidRPr="004B4524">
        <w:rPr>
          <w:rStyle w:val="StyleUnderline"/>
          <w:highlight w:val="cyan"/>
        </w:rPr>
        <w:t xml:space="preserve"> of</w:t>
      </w:r>
      <w:r w:rsidRPr="004B4524">
        <w:rPr>
          <w:rStyle w:val="StyleUnderline"/>
        </w:rPr>
        <w:t xml:space="preserve"> civil </w:t>
      </w:r>
      <w:r w:rsidRPr="004B4524">
        <w:rPr>
          <w:rStyle w:val="StyleUnderline"/>
          <w:highlight w:val="cyan"/>
        </w:rPr>
        <w:t>litigation. Its</w:t>
      </w:r>
      <w:r w:rsidRPr="004B4524">
        <w:rPr>
          <w:rStyle w:val="StyleUnderline"/>
        </w:rPr>
        <w:t xml:space="preserve"> </w:t>
      </w:r>
      <w:r w:rsidRPr="004B4524">
        <w:rPr>
          <w:rStyle w:val="Emphasis"/>
        </w:rPr>
        <w:t xml:space="preserve">unequivocal </w:t>
      </w:r>
      <w:r w:rsidRPr="004B4524">
        <w:rPr>
          <w:rStyle w:val="Emphasis"/>
          <w:highlight w:val="cyan"/>
        </w:rPr>
        <w:t>support</w:t>
      </w:r>
      <w:r w:rsidRPr="004B4524">
        <w:rPr>
          <w:rStyle w:val="StyleUnderline"/>
        </w:rPr>
        <w:t xml:space="preserve"> for arbitration </w:t>
      </w:r>
      <w:r w:rsidRPr="004B4524">
        <w:rPr>
          <w:rStyle w:val="StyleUnderline"/>
          <w:highlight w:val="cyan"/>
        </w:rPr>
        <w:t>was</w:t>
      </w:r>
      <w:r w:rsidRPr="004B4524">
        <w:rPr>
          <w:rStyle w:val="StyleUnderline"/>
        </w:rPr>
        <w:t xml:space="preserve"> built upon the</w:t>
      </w:r>
      <w:r w:rsidRPr="004B4524">
        <w:rPr>
          <w:sz w:val="16"/>
        </w:rPr>
        <w:t xml:space="preserve"> received </w:t>
      </w:r>
      <w:r w:rsidRPr="004B4524">
        <w:rPr>
          <w:rStyle w:val="StyleUnderline"/>
        </w:rPr>
        <w:t xml:space="preserve">wisdom </w:t>
      </w:r>
      <w:r w:rsidRPr="004B4524">
        <w:rPr>
          <w:rStyle w:val="StyleUnderline"/>
          <w:highlight w:val="cyan"/>
        </w:rPr>
        <w:t>that</w:t>
      </w:r>
      <w:r w:rsidRPr="004B4524">
        <w:rPr>
          <w:rStyle w:val="StyleUnderline"/>
        </w:rPr>
        <w:t xml:space="preserve"> </w:t>
      </w:r>
      <w:r w:rsidRPr="004B4524">
        <w:rPr>
          <w:rStyle w:val="Emphasis"/>
        </w:rPr>
        <w:t xml:space="preserve">tolerating </w:t>
      </w:r>
      <w:r w:rsidRPr="004B4524">
        <w:rPr>
          <w:rStyle w:val="Emphasis"/>
          <w:highlight w:val="cyan"/>
        </w:rPr>
        <w:t>exceptions</w:t>
      </w:r>
      <w:r w:rsidRPr="004B4524">
        <w:rPr>
          <w:rStyle w:val="StyleUnderline"/>
          <w:highlight w:val="cyan"/>
        </w:rPr>
        <w:t xml:space="preserve"> to a</w:t>
      </w:r>
      <w:r w:rsidRPr="004B4524">
        <w:rPr>
          <w:rStyle w:val="StyleUnderline"/>
        </w:rPr>
        <w:t xml:space="preserve"> legal </w:t>
      </w:r>
      <w:r w:rsidRPr="004B4524">
        <w:rPr>
          <w:rStyle w:val="StyleUnderline"/>
          <w:highlight w:val="cyan"/>
        </w:rPr>
        <w:t xml:space="preserve">rule </w:t>
      </w:r>
      <w:r w:rsidRPr="004B4524">
        <w:rPr>
          <w:rStyle w:val="Emphasis"/>
          <w:highlight w:val="cyan"/>
        </w:rPr>
        <w:t>announces</w:t>
      </w:r>
      <w:r w:rsidRPr="004B4524">
        <w:rPr>
          <w:rStyle w:val="StyleUnderline"/>
          <w:highlight w:val="cyan"/>
        </w:rPr>
        <w:t xml:space="preserve"> the rule’s</w:t>
      </w:r>
      <w:r w:rsidRPr="004B4524">
        <w:rPr>
          <w:rStyle w:val="StyleUnderline"/>
        </w:rPr>
        <w:t xml:space="preserve"> </w:t>
      </w:r>
      <w:r w:rsidRPr="004B4524">
        <w:rPr>
          <w:rStyle w:val="Emphasis"/>
        </w:rPr>
        <w:t xml:space="preserve">eventual </w:t>
      </w:r>
      <w:r w:rsidRPr="004B4524">
        <w:rPr>
          <w:rStyle w:val="Emphasis"/>
          <w:highlight w:val="cyan"/>
        </w:rPr>
        <w:t>demise</w:t>
      </w:r>
      <w:r w:rsidRPr="004B4524">
        <w:rPr>
          <w:sz w:val="16"/>
        </w:rPr>
        <w:t xml:space="preserve">. The exception(s) inexorably become the rule. In terms of arbitration, permitting exceptions to arbitrability would, over time, lead to the reassertion of exclusive judicial jurisdiction over civil litigation. </w:t>
      </w:r>
      <w:r w:rsidRPr="004B4524">
        <w:rPr>
          <w:rStyle w:val="StyleUnderline"/>
        </w:rPr>
        <w:t>Mindful of</w:t>
      </w:r>
      <w:r w:rsidRPr="004B4524">
        <w:rPr>
          <w:sz w:val="16"/>
        </w:rPr>
        <w:t xml:space="preserve"> the long-standing judicial </w:t>
      </w:r>
      <w:r w:rsidRPr="004B4524">
        <w:rPr>
          <w:rStyle w:val="StyleUnderline"/>
        </w:rPr>
        <w:t xml:space="preserve">animosity toward arbitration, </w:t>
      </w:r>
      <w:r w:rsidRPr="004B4524">
        <w:rPr>
          <w:rStyle w:val="StyleUnderline"/>
          <w:highlight w:val="cyan"/>
        </w:rPr>
        <w:t>the Court</w:t>
      </w:r>
      <w:r w:rsidRPr="004B4524">
        <w:rPr>
          <w:rStyle w:val="StyleUnderline"/>
        </w:rPr>
        <w:t xml:space="preserve"> believed it could </w:t>
      </w:r>
      <w:r w:rsidRPr="004B4524">
        <w:rPr>
          <w:rStyle w:val="Emphasis"/>
          <w:highlight w:val="cyan"/>
        </w:rPr>
        <w:t>quell</w:t>
      </w:r>
      <w:r w:rsidRPr="004B4524">
        <w:rPr>
          <w:rStyle w:val="Emphasis"/>
        </w:rPr>
        <w:t xml:space="preserve"> the </w:t>
      </w:r>
      <w:r w:rsidRPr="004B4524">
        <w:rPr>
          <w:rStyle w:val="Emphasis"/>
          <w:highlight w:val="cyan"/>
        </w:rPr>
        <w:t>rivalry</w:t>
      </w:r>
      <w:r w:rsidRPr="004B4524">
        <w:rPr>
          <w:rStyle w:val="StyleUnderline"/>
          <w:highlight w:val="cyan"/>
        </w:rPr>
        <w:t xml:space="preserve"> only by developing a</w:t>
      </w:r>
      <w:r w:rsidRPr="004B4524">
        <w:rPr>
          <w:rStyle w:val="StyleUnderline"/>
        </w:rPr>
        <w:t xml:space="preserve"> </w:t>
      </w:r>
      <w:r w:rsidRPr="004B4524">
        <w:rPr>
          <w:rStyle w:val="Emphasis"/>
        </w:rPr>
        <w:t xml:space="preserve">legal </w:t>
      </w:r>
      <w:r w:rsidRPr="004B4524">
        <w:rPr>
          <w:rStyle w:val="Emphasis"/>
          <w:highlight w:val="cyan"/>
        </w:rPr>
        <w:t>doctrine</w:t>
      </w:r>
      <w:r w:rsidRPr="004B4524">
        <w:rPr>
          <w:rStyle w:val="StyleUnderline"/>
          <w:highlight w:val="cyan"/>
        </w:rPr>
        <w:t xml:space="preserve"> that </w:t>
      </w:r>
      <w:r w:rsidRPr="004B4524">
        <w:rPr>
          <w:rStyle w:val="Emphasis"/>
          <w:highlight w:val="cyan"/>
        </w:rPr>
        <w:t>categorically</w:t>
      </w:r>
      <w:r w:rsidRPr="004B4524">
        <w:rPr>
          <w:rStyle w:val="StyleUnderline"/>
          <w:highlight w:val="cyan"/>
        </w:rPr>
        <w:t xml:space="preserve"> supported</w:t>
      </w:r>
      <w:r w:rsidRPr="004B4524">
        <w:rPr>
          <w:rStyle w:val="StyleUnderline"/>
        </w:rPr>
        <w:t xml:space="preserve"> the legitimacy</w:t>
      </w:r>
      <w:r w:rsidRPr="004B4524">
        <w:rPr>
          <w:sz w:val="16"/>
        </w:rPr>
        <w:t xml:space="preserve"> and desirability </w:t>
      </w:r>
      <w:r w:rsidRPr="004B4524">
        <w:rPr>
          <w:rStyle w:val="StyleUnderline"/>
        </w:rPr>
        <w:t xml:space="preserve">of </w:t>
      </w:r>
      <w:r w:rsidRPr="004B4524">
        <w:rPr>
          <w:rStyle w:val="StyleUnderline"/>
          <w:highlight w:val="cyan"/>
        </w:rPr>
        <w:t xml:space="preserve">arbitration. </w:t>
      </w:r>
      <w:r w:rsidRPr="004B4524">
        <w:rPr>
          <w:rStyle w:val="Emphasis"/>
          <w:highlight w:val="cyan"/>
        </w:rPr>
        <w:t>Any hint</w:t>
      </w:r>
      <w:r w:rsidRPr="004B4524">
        <w:rPr>
          <w:rStyle w:val="StyleUnderline"/>
          <w:highlight w:val="cyan"/>
        </w:rPr>
        <w:t xml:space="preserve"> of</w:t>
      </w:r>
      <w:r w:rsidRPr="004B4524">
        <w:rPr>
          <w:rStyle w:val="StyleUnderline"/>
        </w:rPr>
        <w:t xml:space="preserve"> </w:t>
      </w:r>
      <w:r w:rsidRPr="004B4524">
        <w:rPr>
          <w:rStyle w:val="Emphasis"/>
        </w:rPr>
        <w:t xml:space="preserve">doctrinal </w:t>
      </w:r>
      <w:r w:rsidRPr="004B4524">
        <w:rPr>
          <w:rStyle w:val="Emphasis"/>
          <w:highlight w:val="cyan"/>
        </w:rPr>
        <w:t>ambiguity</w:t>
      </w:r>
      <w:r w:rsidRPr="004B4524">
        <w:rPr>
          <w:rStyle w:val="StyleUnderline"/>
          <w:highlight w:val="cyan"/>
        </w:rPr>
        <w:t xml:space="preserve"> would be used</w:t>
      </w:r>
      <w:r w:rsidRPr="004B4524">
        <w:rPr>
          <w:rStyle w:val="StyleUnderline"/>
        </w:rPr>
        <w:t xml:space="preserve"> by the </w:t>
      </w:r>
      <w:r w:rsidRPr="004B4524">
        <w:rPr>
          <w:rStyle w:val="Emphasis"/>
        </w:rPr>
        <w:t>adversaries</w:t>
      </w:r>
      <w:r w:rsidRPr="004B4524">
        <w:rPr>
          <w:rStyle w:val="StyleUnderline"/>
        </w:rPr>
        <w:t xml:space="preserve"> of arbitration </w:t>
      </w:r>
      <w:r w:rsidRPr="004B4524">
        <w:rPr>
          <w:rStyle w:val="StyleUnderline"/>
          <w:highlight w:val="cyan"/>
        </w:rPr>
        <w:t>to create</w:t>
      </w:r>
      <w:r w:rsidRPr="004B4524">
        <w:rPr>
          <w:rStyle w:val="StyleUnderline"/>
        </w:rPr>
        <w:t xml:space="preserve"> a </w:t>
      </w:r>
      <w:r w:rsidRPr="004B4524">
        <w:rPr>
          <w:rStyle w:val="Emphasis"/>
        </w:rPr>
        <w:t xml:space="preserve">wave of </w:t>
      </w:r>
      <w:r w:rsidRPr="004B4524">
        <w:rPr>
          <w:rStyle w:val="Emphasis"/>
          <w:highlight w:val="cyan"/>
        </w:rPr>
        <w:t>enmity</w:t>
      </w:r>
      <w:r w:rsidRPr="004B4524">
        <w:rPr>
          <w:rStyle w:val="StyleUnderline"/>
        </w:rPr>
        <w:t xml:space="preserve"> by which they hoped to rout</w:t>
      </w:r>
      <w:r w:rsidRPr="004B4524">
        <w:rPr>
          <w:sz w:val="16"/>
        </w:rPr>
        <w:t xml:space="preserve"> contemporary </w:t>
      </w:r>
      <w:r w:rsidRPr="004B4524">
        <w:rPr>
          <w:rStyle w:val="StyleUnderline"/>
        </w:rPr>
        <w:t>arbitration from the legal system</w:t>
      </w:r>
      <w:r w:rsidRPr="004B4524">
        <w:rPr>
          <w:sz w:val="16"/>
        </w:rPr>
        <w:t>.</w:t>
      </w:r>
    </w:p>
    <w:p w14:paraId="358BF198" w14:textId="77777777" w:rsidR="009C75A9" w:rsidRPr="004B4524" w:rsidRDefault="009C75A9" w:rsidP="009C75A9">
      <w:pPr>
        <w:rPr>
          <w:sz w:val="16"/>
        </w:rPr>
      </w:pPr>
      <w:r w:rsidRPr="004B4524">
        <w:rPr>
          <w:sz w:val="16"/>
        </w:rPr>
        <w:t>The conceptual differences that promoted this disagreement related to the role of law and judicial decision-making in the American legal system. The opponents of contemporary arbitration perceive the ‘emphatic federal policy favoring arbitration’ as a debasement of the juridical work and professional function of the judiciary and a dangerous curtailment of judicial authority in American society. Federal judges especially are convinced of the specialty of their function and the comparative inferiority of arbitrators. Their conviction arguably emanates from the Constitution itself. Arbitration can readily be seen as a vulgarization of the process of judicial litigation, irretrievably contaminating it with half-baked adjudicatory proceedings.</w:t>
      </w:r>
    </w:p>
    <w:p w14:paraId="54C016C1" w14:textId="77777777" w:rsidR="009C75A9" w:rsidRPr="004B4524" w:rsidRDefault="009C75A9" w:rsidP="009C75A9">
      <w:pPr>
        <w:rPr>
          <w:sz w:val="16"/>
        </w:rPr>
      </w:pPr>
      <w:r w:rsidRPr="004B4524">
        <w:rPr>
          <w:rStyle w:val="StyleUnderline"/>
        </w:rPr>
        <w:t xml:space="preserve">In arbitral adjudication, </w:t>
      </w:r>
      <w:r w:rsidRPr="004B4524">
        <w:rPr>
          <w:rStyle w:val="Emphasis"/>
        </w:rPr>
        <w:t>legal rules</w:t>
      </w:r>
      <w:r w:rsidRPr="004B4524">
        <w:rPr>
          <w:rStyle w:val="StyleUnderline"/>
        </w:rPr>
        <w:t xml:space="preserve"> are </w:t>
      </w:r>
      <w:r w:rsidRPr="004B4524">
        <w:rPr>
          <w:rStyle w:val="Emphasis"/>
        </w:rPr>
        <w:t>transformed</w:t>
      </w:r>
      <w:r w:rsidRPr="004B4524">
        <w:rPr>
          <w:rStyle w:val="StyleUnderline"/>
        </w:rPr>
        <w:t xml:space="preserve"> into</w:t>
      </w:r>
      <w:r w:rsidRPr="004B4524">
        <w:rPr>
          <w:sz w:val="16"/>
        </w:rPr>
        <w:t xml:space="preserve"> general </w:t>
      </w:r>
      <w:r w:rsidRPr="004B4524">
        <w:rPr>
          <w:rStyle w:val="StyleUnderline"/>
        </w:rPr>
        <w:t>validations of the accommodations</w:t>
      </w:r>
      <w:r w:rsidRPr="004B4524">
        <w:rPr>
          <w:sz w:val="16"/>
        </w:rPr>
        <w:t xml:space="preserve"> reached </w:t>
      </w:r>
      <w:r w:rsidRPr="004B4524">
        <w:rPr>
          <w:rStyle w:val="StyleUnderline"/>
        </w:rPr>
        <w:t xml:space="preserve">between private decision-makers. </w:t>
      </w:r>
      <w:r w:rsidRPr="004B4524">
        <w:rPr>
          <w:rStyle w:val="Emphasis"/>
          <w:highlight w:val="cyan"/>
        </w:rPr>
        <w:t>Arbitral rulings</w:t>
      </w:r>
      <w:r w:rsidRPr="004B4524">
        <w:rPr>
          <w:rStyle w:val="StyleUnderline"/>
          <w:highlight w:val="cyan"/>
        </w:rPr>
        <w:t xml:space="preserve"> have </w:t>
      </w:r>
      <w:r w:rsidRPr="004B4524">
        <w:rPr>
          <w:rStyle w:val="Emphasis"/>
          <w:highlight w:val="cyan"/>
        </w:rPr>
        <w:t>no</w:t>
      </w:r>
      <w:r w:rsidRPr="004B4524">
        <w:rPr>
          <w:rStyle w:val="Emphasis"/>
        </w:rPr>
        <w:t>ne</w:t>
      </w:r>
      <w:r w:rsidRPr="004B4524">
        <w:rPr>
          <w:rStyle w:val="StyleUnderline"/>
        </w:rPr>
        <w:t xml:space="preserve"> of the </w:t>
      </w:r>
      <w:r w:rsidRPr="004B4524">
        <w:rPr>
          <w:rStyle w:val="Emphasis"/>
          <w:highlight w:val="cyan"/>
        </w:rPr>
        <w:t>trappings</w:t>
      </w:r>
      <w:r w:rsidRPr="004B4524">
        <w:rPr>
          <w:rStyle w:val="StyleUnderline"/>
          <w:highlight w:val="cyan"/>
        </w:rPr>
        <w:t xml:space="preserve"> of</w:t>
      </w:r>
      <w:r w:rsidRPr="004B4524">
        <w:rPr>
          <w:rStyle w:val="StyleUnderline"/>
        </w:rPr>
        <w:t xml:space="preserve"> rules borne of </w:t>
      </w:r>
      <w:r w:rsidRPr="004B4524">
        <w:rPr>
          <w:rStyle w:val="Emphasis"/>
          <w:highlight w:val="cyan"/>
        </w:rPr>
        <w:t>political</w:t>
      </w:r>
      <w:r w:rsidRPr="004B4524">
        <w:rPr>
          <w:rStyle w:val="Emphasis"/>
        </w:rPr>
        <w:t>ly-conferred</w:t>
      </w:r>
      <w:r w:rsidRPr="004B4524">
        <w:rPr>
          <w:rStyle w:val="StyleUnderline"/>
        </w:rPr>
        <w:t xml:space="preserve"> </w:t>
      </w:r>
      <w:r w:rsidRPr="004B4524">
        <w:rPr>
          <w:rStyle w:val="StyleUnderline"/>
          <w:highlight w:val="cyan"/>
        </w:rPr>
        <w:t>authority</w:t>
      </w:r>
      <w:r w:rsidRPr="004B4524">
        <w:rPr>
          <w:rStyle w:val="StyleUnderline"/>
        </w:rPr>
        <w:t xml:space="preserve"> which enable</w:t>
      </w:r>
      <w:r w:rsidRPr="004B4524">
        <w:rPr>
          <w:sz w:val="16"/>
        </w:rPr>
        <w:t xml:space="preserve"> the fulfillment of </w:t>
      </w:r>
      <w:r w:rsidRPr="004B4524">
        <w:rPr>
          <w:rStyle w:val="StyleUnderline"/>
        </w:rPr>
        <w:t>public responsibilities</w:t>
      </w:r>
      <w:r w:rsidRPr="004B4524">
        <w:rPr>
          <w:sz w:val="16"/>
        </w:rPr>
        <w:t>.</w:t>
      </w:r>
    </w:p>
    <w:p w14:paraId="6835CF57" w14:textId="77777777" w:rsidR="009C75A9" w:rsidRDefault="009C75A9" w:rsidP="009C75A9"/>
    <w:p w14:paraId="1B736FC9" w14:textId="77777777" w:rsidR="009C75A9" w:rsidRDefault="009C75A9" w:rsidP="009C75A9">
      <w:pPr>
        <w:pStyle w:val="Heading2"/>
      </w:pPr>
      <w:r>
        <w:lastRenderedPageBreak/>
        <w:t>Distinguish</w:t>
      </w:r>
    </w:p>
    <w:p w14:paraId="44A466D5" w14:textId="77777777" w:rsidR="009C75A9" w:rsidRPr="004B4524" w:rsidRDefault="009C75A9" w:rsidP="009C75A9">
      <w:pPr>
        <w:pStyle w:val="Heading4"/>
        <w:rPr>
          <w:rFonts w:cs="Calibri"/>
        </w:rPr>
      </w:pPr>
      <w:r>
        <w:rPr>
          <w:rFonts w:cs="Calibri"/>
        </w:rPr>
        <w:t>Otehrwise, I</w:t>
      </w:r>
      <w:r w:rsidRPr="004B4524">
        <w:rPr>
          <w:rFonts w:cs="Calibri"/>
        </w:rPr>
        <w:t xml:space="preserve">t’s a “free pass” to break the law! </w:t>
      </w:r>
    </w:p>
    <w:p w14:paraId="7209E067" w14:textId="77777777" w:rsidR="009C75A9" w:rsidRPr="004B4524" w:rsidRDefault="009C75A9" w:rsidP="009C75A9">
      <w:r w:rsidRPr="004B4524">
        <w:t xml:space="preserve">Eric </w:t>
      </w:r>
      <w:r w:rsidRPr="004B4524">
        <w:rPr>
          <w:rStyle w:val="Style13ptBold"/>
        </w:rPr>
        <w:t>Lundy 24</w:t>
      </w:r>
      <w:r w:rsidRPr="004B4524">
        <w:t>. JD Candidate, William S. Boyd School of Law, University of Nevada, Las Vegas "The New Yellow Dog Contract: Mandatory Arbitration Agreements and Collective Action Waivers in the Aftermath of Epic Systems," Nevada Law Journal Forum: Vol. 8, Article 1.</w:t>
      </w:r>
    </w:p>
    <w:p w14:paraId="7FF2C640" w14:textId="77777777" w:rsidR="009C75A9" w:rsidRPr="004B4524" w:rsidRDefault="009C75A9" w:rsidP="009C75A9">
      <w:pPr>
        <w:rPr>
          <w:sz w:val="16"/>
        </w:rPr>
      </w:pPr>
      <w:r w:rsidRPr="002F7A5C">
        <w:rPr>
          <w:rStyle w:val="StyleUnderline"/>
          <w:highlight w:val="cyan"/>
        </w:rPr>
        <w:t>Epic</w:t>
      </w:r>
      <w:r w:rsidRPr="004B4524">
        <w:rPr>
          <w:rStyle w:val="StyleUnderline"/>
        </w:rPr>
        <w:t xml:space="preserve"> Systems was widely </w:t>
      </w:r>
      <w:r w:rsidRPr="002F7A5C">
        <w:rPr>
          <w:rStyle w:val="StyleUnderline"/>
          <w:highlight w:val="cyan"/>
        </w:rPr>
        <w:t xml:space="preserve">seen as a </w:t>
      </w:r>
      <w:r w:rsidRPr="002F7A5C">
        <w:rPr>
          <w:rStyle w:val="Emphasis"/>
          <w:highlight w:val="cyan"/>
        </w:rPr>
        <w:t>major victory for employers</w:t>
      </w:r>
      <w:r w:rsidRPr="004B4524">
        <w:rPr>
          <w:sz w:val="16"/>
        </w:rPr>
        <w:t xml:space="preserve">, </w:t>
      </w:r>
      <w:r w:rsidRPr="004B4524">
        <w:rPr>
          <w:rStyle w:val="StyleUnderline"/>
        </w:rPr>
        <w:t xml:space="preserve">with worker’s rights advocates claiming that the decision gave employers </w:t>
      </w:r>
      <w:r w:rsidRPr="002F7A5C">
        <w:rPr>
          <w:rStyle w:val="StyleUnderline"/>
          <w:highlight w:val="cyan"/>
        </w:rPr>
        <w:t>a</w:t>
      </w:r>
      <w:r w:rsidRPr="002F7A5C">
        <w:rPr>
          <w:rStyle w:val="Emphasis"/>
          <w:highlight w:val="cyan"/>
        </w:rPr>
        <w:t xml:space="preserve"> free pass to break the law</w:t>
      </w:r>
      <w:r w:rsidRPr="004B4524">
        <w:rPr>
          <w:rStyle w:val="StyleUnderline"/>
        </w:rPr>
        <w:t>.</w:t>
      </w:r>
      <w:r w:rsidRPr="004B4524">
        <w:rPr>
          <w:sz w:val="16"/>
        </w:rPr>
        <w:t xml:space="preserve">219 The </w:t>
      </w:r>
      <w:r w:rsidRPr="004B4524">
        <w:rPr>
          <w:rStyle w:val="StyleUnderline"/>
        </w:rPr>
        <w:t>largest effect will likely be on non-unionized workers</w:t>
      </w:r>
      <w:r w:rsidRPr="004B4524">
        <w:rPr>
          <w:sz w:val="16"/>
        </w:rPr>
        <w:t xml:space="preserve">. As of 2018, </w:t>
      </w:r>
      <w:r w:rsidRPr="004B4524">
        <w:rPr>
          <w:rStyle w:val="StyleUnderline"/>
        </w:rPr>
        <w:t xml:space="preserve">53.9 percent of non-union </w:t>
      </w:r>
      <w:r w:rsidRPr="002F7A5C">
        <w:rPr>
          <w:rStyle w:val="StyleUnderline"/>
          <w:highlight w:val="cyan"/>
        </w:rPr>
        <w:t>employees</w:t>
      </w:r>
      <w:r w:rsidRPr="004B4524">
        <w:rPr>
          <w:rStyle w:val="StyleUnderline"/>
        </w:rPr>
        <w:t xml:space="preserve"> were </w:t>
      </w:r>
      <w:r w:rsidRPr="002F7A5C">
        <w:rPr>
          <w:rStyle w:val="StyleUnderline"/>
          <w:highlight w:val="cyan"/>
        </w:rPr>
        <w:t xml:space="preserve">subject to </w:t>
      </w:r>
      <w:r w:rsidRPr="002F7A5C">
        <w:rPr>
          <w:rStyle w:val="Emphasis"/>
          <w:highlight w:val="cyan"/>
        </w:rPr>
        <w:t>mandatory arbitration</w:t>
      </w:r>
      <w:r w:rsidRPr="004B4524">
        <w:rPr>
          <w:rStyle w:val="Emphasis"/>
        </w:rPr>
        <w:t xml:space="preserve"> agreements</w:t>
      </w:r>
      <w:r w:rsidRPr="004B4524">
        <w:rPr>
          <w:sz w:val="16"/>
        </w:rPr>
        <w:t xml:space="preserve">.220 Of those MAAs, </w:t>
      </w:r>
      <w:r w:rsidRPr="004B4524">
        <w:rPr>
          <w:rStyle w:val="StyleUnderline"/>
        </w:rPr>
        <w:t xml:space="preserve">30 percent </w:t>
      </w:r>
      <w:r w:rsidRPr="004B4524">
        <w:rPr>
          <w:rStyle w:val="Emphasis"/>
        </w:rPr>
        <w:t>require class action waivers</w:t>
      </w:r>
      <w:r w:rsidRPr="004B4524">
        <w:rPr>
          <w:sz w:val="16"/>
        </w:rPr>
        <w:t xml:space="preserve">.221 By </w:t>
      </w:r>
      <w:r w:rsidRPr="004B4524">
        <w:rPr>
          <w:rStyle w:val="StyleUnderline"/>
        </w:rPr>
        <w:t xml:space="preserve">effectively </w:t>
      </w:r>
      <w:r w:rsidRPr="002F7A5C">
        <w:rPr>
          <w:rStyle w:val="StyleUnderline"/>
          <w:highlight w:val="cyan"/>
        </w:rPr>
        <w:t>denying</w:t>
      </w:r>
      <w:r w:rsidRPr="004B4524">
        <w:rPr>
          <w:rStyle w:val="StyleUnderline"/>
        </w:rPr>
        <w:t xml:space="preserve"> millions of Americans the </w:t>
      </w:r>
      <w:r w:rsidRPr="002F7A5C">
        <w:rPr>
          <w:rStyle w:val="StyleUnderline"/>
          <w:highlight w:val="cyan"/>
        </w:rPr>
        <w:t xml:space="preserve">ability to </w:t>
      </w:r>
      <w:r w:rsidRPr="002F7A5C">
        <w:rPr>
          <w:rStyle w:val="Emphasis"/>
          <w:highlight w:val="cyan"/>
        </w:rPr>
        <w:t>bring collective actions</w:t>
      </w:r>
      <w:r w:rsidRPr="004B4524">
        <w:rPr>
          <w:rStyle w:val="Emphasis"/>
        </w:rPr>
        <w:t xml:space="preserve"> against their employers</w:t>
      </w:r>
      <w:r w:rsidRPr="004B4524">
        <w:rPr>
          <w:sz w:val="16"/>
        </w:rPr>
        <w:t xml:space="preserve">, </w:t>
      </w:r>
      <w:r w:rsidRPr="004B4524">
        <w:rPr>
          <w:rStyle w:val="StyleUnderline"/>
        </w:rPr>
        <w:t xml:space="preserve">employees are left with no choice but to try to prove their claims </w:t>
      </w:r>
      <w:r w:rsidRPr="004B4524">
        <w:rPr>
          <w:rStyle w:val="Emphasis"/>
        </w:rPr>
        <w:t>in individualized settings</w:t>
      </w:r>
      <w:r w:rsidRPr="004B4524">
        <w:rPr>
          <w:sz w:val="16"/>
        </w:rPr>
        <w:t xml:space="preserve">. This will be difficult, as most attorneys simply cannot afford to take, for example, a $2,000 wage theft case. </w:t>
      </w:r>
      <w:r w:rsidRPr="004B4524">
        <w:rPr>
          <w:rStyle w:val="StyleUnderline"/>
        </w:rPr>
        <w:t xml:space="preserve">The </w:t>
      </w:r>
      <w:r w:rsidRPr="002F7A5C">
        <w:rPr>
          <w:rStyle w:val="StyleUnderline"/>
          <w:highlight w:val="cyan"/>
        </w:rPr>
        <w:t>cost</w:t>
      </w:r>
      <w:r w:rsidRPr="004B4524">
        <w:rPr>
          <w:rStyle w:val="StyleUnderline"/>
        </w:rPr>
        <w:t xml:space="preserve"> of arbitrating </w:t>
      </w:r>
      <w:r w:rsidRPr="002F7A5C">
        <w:rPr>
          <w:rStyle w:val="StyleUnderline"/>
          <w:highlight w:val="cyan"/>
        </w:rPr>
        <w:t>is</w:t>
      </w:r>
      <w:r w:rsidRPr="004B4524">
        <w:rPr>
          <w:rStyle w:val="StyleUnderline"/>
        </w:rPr>
        <w:t xml:space="preserve"> </w:t>
      </w:r>
      <w:r w:rsidRPr="004B4524">
        <w:rPr>
          <w:rStyle w:val="Emphasis"/>
        </w:rPr>
        <w:t xml:space="preserve">simply </w:t>
      </w:r>
      <w:r w:rsidRPr="002F7A5C">
        <w:rPr>
          <w:rStyle w:val="Emphasis"/>
          <w:highlight w:val="cyan"/>
        </w:rPr>
        <w:t>more than the recoverable sum</w:t>
      </w:r>
      <w:r w:rsidRPr="004B4524">
        <w:rPr>
          <w:sz w:val="16"/>
        </w:rPr>
        <w:t xml:space="preserve">. </w:t>
      </w:r>
      <w:r w:rsidRPr="004B4524">
        <w:rPr>
          <w:rStyle w:val="StyleUnderline"/>
        </w:rPr>
        <w:t xml:space="preserve">This </w:t>
      </w:r>
      <w:r w:rsidRPr="002F7A5C">
        <w:rPr>
          <w:rStyle w:val="StyleUnderline"/>
          <w:highlight w:val="cyan"/>
        </w:rPr>
        <w:t>leaves</w:t>
      </w:r>
      <w:r w:rsidRPr="004B4524">
        <w:rPr>
          <w:rStyle w:val="StyleUnderline"/>
        </w:rPr>
        <w:t xml:space="preserve"> </w:t>
      </w:r>
      <w:r w:rsidRPr="002F7A5C">
        <w:rPr>
          <w:rStyle w:val="StyleUnderline"/>
          <w:highlight w:val="cyan"/>
        </w:rPr>
        <w:t xml:space="preserve">employees to </w:t>
      </w:r>
      <w:r w:rsidRPr="002F7A5C">
        <w:rPr>
          <w:rStyle w:val="Emphasis"/>
          <w:highlight w:val="cyan"/>
        </w:rPr>
        <w:t>represent themselves</w:t>
      </w:r>
      <w:r w:rsidRPr="004B4524">
        <w:rPr>
          <w:rStyle w:val="StyleUnderline"/>
        </w:rPr>
        <w:t xml:space="preserve"> against corporate attorneys in front of an arbitrator who may well have a similar background as the defendant’s counsel and is probably familiar with counsel as they have arbitrated in front of him or her tens if not hundreds of times before</w:t>
      </w:r>
      <w:r w:rsidRPr="004B4524">
        <w:rPr>
          <w:sz w:val="16"/>
        </w:rPr>
        <w:t xml:space="preserve">.222 </w:t>
      </w:r>
      <w:r w:rsidRPr="002F7A5C">
        <w:rPr>
          <w:rStyle w:val="Emphasis"/>
          <w:highlight w:val="cyan"/>
        </w:rPr>
        <w:t>It is an uphill battle</w:t>
      </w:r>
      <w:r w:rsidRPr="004B4524">
        <w:rPr>
          <w:sz w:val="16"/>
        </w:rPr>
        <w:t xml:space="preserve"> </w:t>
      </w:r>
      <w:r w:rsidRPr="004B4524">
        <w:rPr>
          <w:rStyle w:val="StyleUnderline"/>
        </w:rPr>
        <w:t>for the individual employee</w:t>
      </w:r>
      <w:r w:rsidRPr="004B4524">
        <w:rPr>
          <w:sz w:val="16"/>
        </w:rPr>
        <w:t xml:space="preserve">. </w:t>
      </w:r>
      <w:r w:rsidRPr="004B4524">
        <w:rPr>
          <w:rStyle w:val="StyleUnderline"/>
        </w:rPr>
        <w:t xml:space="preserve">A battle that </w:t>
      </w:r>
      <w:r w:rsidRPr="002F7A5C">
        <w:rPr>
          <w:rStyle w:val="StyleUnderline"/>
          <w:highlight w:val="cyan"/>
        </w:rPr>
        <w:t>resembles</w:t>
      </w:r>
      <w:r w:rsidRPr="004B4524">
        <w:rPr>
          <w:rStyle w:val="StyleUnderline"/>
        </w:rPr>
        <w:t xml:space="preserve"> the same loss of agency that peonage or being subject to a </w:t>
      </w:r>
      <w:r w:rsidRPr="002F7A5C">
        <w:rPr>
          <w:rStyle w:val="Emphasis"/>
          <w:highlight w:val="cyan"/>
        </w:rPr>
        <w:t>yellow dog contract</w:t>
      </w:r>
      <w:r w:rsidRPr="004B4524">
        <w:rPr>
          <w:rStyle w:val="StyleUnderline"/>
        </w:rPr>
        <w:t xml:space="preserve"> entails.</w:t>
      </w:r>
    </w:p>
    <w:p w14:paraId="1FAC889A" w14:textId="77777777" w:rsidR="009C75A9" w:rsidRPr="006F20B0" w:rsidRDefault="009C75A9" w:rsidP="009C75A9"/>
    <w:p w14:paraId="76EFF56C" w14:textId="77777777" w:rsidR="009C75A9" w:rsidRDefault="009C75A9" w:rsidP="009C75A9">
      <w:pPr>
        <w:pStyle w:val="Heading2"/>
      </w:pPr>
      <w:r>
        <w:lastRenderedPageBreak/>
        <w:t>Automation DA</w:t>
      </w:r>
    </w:p>
    <w:p w14:paraId="20272381" w14:textId="77777777" w:rsidR="009C75A9" w:rsidRDefault="009C75A9" w:rsidP="009C75A9">
      <w:pPr>
        <w:pStyle w:val="Heading4"/>
      </w:pPr>
      <w:r>
        <w:t xml:space="preserve">Empowering </w:t>
      </w:r>
      <w:r w:rsidRPr="00C8769C">
        <w:rPr>
          <w:u w:val="single"/>
        </w:rPr>
        <w:t>unions</w:t>
      </w:r>
      <w:r>
        <w:t xml:space="preserve"> prevents </w:t>
      </w:r>
      <w:r w:rsidRPr="00C8769C">
        <w:rPr>
          <w:u w:val="single"/>
        </w:rPr>
        <w:t>widespread automation</w:t>
      </w:r>
      <w:r>
        <w:t xml:space="preserve"> through collective bargaining agreements.</w:t>
      </w:r>
    </w:p>
    <w:p w14:paraId="1889CD6E" w14:textId="77777777" w:rsidR="009C75A9" w:rsidRPr="00672589" w:rsidRDefault="009C75A9" w:rsidP="009C75A9">
      <w:r w:rsidRPr="00672589">
        <w:t xml:space="preserve">Pamela </w:t>
      </w:r>
      <w:r w:rsidRPr="00672589">
        <w:rPr>
          <w:rStyle w:val="Style13ptBold"/>
        </w:rPr>
        <w:t>Langham 24</w:t>
      </w:r>
      <w:r w:rsidRPr="00672589">
        <w:t xml:space="preserve">. </w:t>
      </w:r>
      <w:r>
        <w:t>Trial</w:t>
      </w:r>
      <w:r w:rsidRPr="0074103D">
        <w:t xml:space="preserve"> </w:t>
      </w:r>
      <w:r>
        <w:t>A</w:t>
      </w:r>
      <w:r w:rsidRPr="0074103D">
        <w:t>ttorney for 30 years representing individuals, Fortune 50 and 500 companies, and public agencies defending employment matters</w:t>
      </w:r>
      <w:r>
        <w:t xml:space="preserve">, Former Chair of the </w:t>
      </w:r>
      <w:r w:rsidRPr="0074103D">
        <w:t>First Judicial Circuit Nominating Commission</w:t>
      </w:r>
      <w:r>
        <w:t xml:space="preserve"> in Florida, B.A. in Political Science. </w:t>
      </w:r>
      <w:r w:rsidRPr="00672589">
        <w:t xml:space="preserve">"AI and Robotics: Unions and Employers Tackle AI and Robotics in the Workplace." </w:t>
      </w:r>
      <w:r>
        <w:t>Maryland State Bar Association</w:t>
      </w:r>
      <w:r w:rsidRPr="00672589">
        <w:t>. 11</w:t>
      </w:r>
      <w:r>
        <w:t>/</w:t>
      </w:r>
      <w:r w:rsidRPr="00672589">
        <w:t>21</w:t>
      </w:r>
      <w:r>
        <w:t>/</w:t>
      </w:r>
      <w:r w:rsidRPr="00672589">
        <w:t>2024. https://www.msba.org/site/site/content/News-and-Publications/News/General-News/AI_and_Robotics_Unions_and_Employers_Tackle_AI_and_Robotics_in_the_Workplace.aspx</w:t>
      </w:r>
    </w:p>
    <w:p w14:paraId="799AA5F6" w14:textId="77777777" w:rsidR="009C75A9" w:rsidRPr="00D23B89" w:rsidRDefault="009C75A9" w:rsidP="009C75A9">
      <w:pPr>
        <w:rPr>
          <w:sz w:val="16"/>
        </w:rPr>
      </w:pPr>
      <w:r w:rsidRPr="00D23B89">
        <w:rPr>
          <w:sz w:val="16"/>
        </w:rPr>
        <w:t>Legal and Labor Challenges</w:t>
      </w:r>
    </w:p>
    <w:p w14:paraId="3CDDC6A1" w14:textId="77777777" w:rsidR="009C75A9" w:rsidRPr="00D23B89" w:rsidRDefault="009C75A9" w:rsidP="009C75A9">
      <w:pPr>
        <w:rPr>
          <w:sz w:val="16"/>
        </w:rPr>
      </w:pPr>
      <w:r w:rsidRPr="00D23B89">
        <w:rPr>
          <w:sz w:val="16"/>
        </w:rPr>
        <w:t xml:space="preserve">Legal professionals in employment are confronting multiple issues and challenges in applying traditional labor law frameworks to AI and robotics, which can perform complex tasks traditionally reserved for human workers. Recent </w:t>
      </w:r>
      <w:r w:rsidRPr="00574C7D">
        <w:rPr>
          <w:rStyle w:val="Emphasis"/>
        </w:rPr>
        <w:t xml:space="preserve">collective </w:t>
      </w:r>
      <w:r w:rsidRPr="002307DF">
        <w:rPr>
          <w:rStyle w:val="Emphasis"/>
          <w:highlight w:val="cyan"/>
        </w:rPr>
        <w:t>bargaining agreements</w:t>
      </w:r>
      <w:r w:rsidRPr="002307DF">
        <w:rPr>
          <w:rStyle w:val="StyleUnderline"/>
          <w:highlight w:val="cyan"/>
        </w:rPr>
        <w:t xml:space="preserve"> </w:t>
      </w:r>
      <w:r w:rsidRPr="00657D85">
        <w:rPr>
          <w:rStyle w:val="StyleUnderline"/>
          <w:highlight w:val="cyan"/>
        </w:rPr>
        <w:t>provide</w:t>
      </w:r>
      <w:r w:rsidRPr="00D23B89">
        <w:rPr>
          <w:sz w:val="16"/>
        </w:rPr>
        <w:t xml:space="preserve"> real-world examples of </w:t>
      </w:r>
      <w:r w:rsidRPr="00574C7D">
        <w:rPr>
          <w:rStyle w:val="Emphasis"/>
          <w:highlight w:val="cyan"/>
        </w:rPr>
        <w:t>significant attempts</w:t>
      </w:r>
      <w:r w:rsidRPr="00657D85">
        <w:rPr>
          <w:rStyle w:val="StyleUnderline"/>
          <w:highlight w:val="cyan"/>
        </w:rPr>
        <w:t xml:space="preserve"> to</w:t>
      </w:r>
      <w:r w:rsidRPr="00D23B89">
        <w:rPr>
          <w:sz w:val="16"/>
        </w:rPr>
        <w:t xml:space="preserve"> proactively </w:t>
      </w:r>
      <w:r w:rsidRPr="00657D85">
        <w:rPr>
          <w:rStyle w:val="StyleUnderline"/>
          <w:highlight w:val="cyan"/>
        </w:rPr>
        <w:t xml:space="preserve">address </w:t>
      </w:r>
      <w:r w:rsidRPr="00574C7D">
        <w:rPr>
          <w:rStyle w:val="Emphasis"/>
          <w:highlight w:val="cyan"/>
        </w:rPr>
        <w:t>AI’s</w:t>
      </w:r>
      <w:r w:rsidRPr="00D23B89">
        <w:rPr>
          <w:sz w:val="16"/>
        </w:rPr>
        <w:t xml:space="preserve"> potential to alter job classifications, worker protections, and compensation structures. Here are a few examples of how unions and employers have handled these technological advances:</w:t>
      </w:r>
    </w:p>
    <w:p w14:paraId="2319D67F" w14:textId="77777777" w:rsidR="009C75A9" w:rsidRPr="00D23B89" w:rsidRDefault="009C75A9" w:rsidP="009C75A9">
      <w:pPr>
        <w:rPr>
          <w:sz w:val="16"/>
        </w:rPr>
      </w:pPr>
      <w:r w:rsidRPr="00574C7D">
        <w:rPr>
          <w:rStyle w:val="Emphasis"/>
          <w:highlight w:val="cyan"/>
        </w:rPr>
        <w:t>W</w:t>
      </w:r>
      <w:r w:rsidRPr="0006557F">
        <w:rPr>
          <w:rStyle w:val="StyleUnderline"/>
        </w:rPr>
        <w:t xml:space="preserve">riter’s </w:t>
      </w:r>
      <w:r w:rsidRPr="00574C7D">
        <w:rPr>
          <w:rStyle w:val="Emphasis"/>
          <w:highlight w:val="cyan"/>
        </w:rPr>
        <w:t>G</w:t>
      </w:r>
      <w:r w:rsidRPr="0006557F">
        <w:rPr>
          <w:rStyle w:val="StyleUnderline"/>
        </w:rPr>
        <w:t xml:space="preserve">uild of </w:t>
      </w:r>
      <w:r w:rsidRPr="00C84694">
        <w:rPr>
          <w:rStyle w:val="Emphasis"/>
          <w:highlight w:val="cyan"/>
        </w:rPr>
        <w:t>A</w:t>
      </w:r>
      <w:r w:rsidRPr="00574C7D">
        <w:rPr>
          <w:rStyle w:val="StyleUnderline"/>
        </w:rPr>
        <w:t>merica</w:t>
      </w:r>
      <w:r w:rsidRPr="00D23B89">
        <w:rPr>
          <w:sz w:val="16"/>
        </w:rPr>
        <w:t xml:space="preserve">. A new agreement provides several protections for writers. </w:t>
      </w:r>
      <w:r w:rsidRPr="00574C7D">
        <w:rPr>
          <w:rStyle w:val="StyleUnderline"/>
          <w:highlight w:val="cyan"/>
        </w:rPr>
        <w:t>AI cannot be used</w:t>
      </w:r>
      <w:r w:rsidRPr="00D23B89">
        <w:rPr>
          <w:sz w:val="16"/>
        </w:rPr>
        <w:t xml:space="preserve"> to undermine a writer’s credit. Any </w:t>
      </w:r>
      <w:r w:rsidRPr="00574C7D">
        <w:rPr>
          <w:rStyle w:val="Emphasis"/>
        </w:rPr>
        <w:t>material</w:t>
      </w:r>
      <w:r w:rsidRPr="0006557F">
        <w:rPr>
          <w:rStyle w:val="StyleUnderline"/>
        </w:rPr>
        <w:t xml:space="preserve"> provided</w:t>
      </w:r>
      <w:r w:rsidRPr="00D23B89">
        <w:rPr>
          <w:sz w:val="16"/>
        </w:rPr>
        <w:t xml:space="preserve"> to a writer </w:t>
      </w:r>
      <w:r w:rsidRPr="0006557F">
        <w:rPr>
          <w:rStyle w:val="StyleUnderline"/>
        </w:rPr>
        <w:t xml:space="preserve">that was </w:t>
      </w:r>
      <w:r w:rsidRPr="00574C7D">
        <w:rPr>
          <w:rStyle w:val="Emphasis"/>
        </w:rPr>
        <w:t>produced</w:t>
      </w:r>
      <w:r w:rsidRPr="0006557F">
        <w:rPr>
          <w:rStyle w:val="StyleUnderline"/>
        </w:rPr>
        <w:t xml:space="preserve"> by AI must be </w:t>
      </w:r>
      <w:r w:rsidRPr="00574C7D">
        <w:rPr>
          <w:rStyle w:val="Emphasis"/>
        </w:rPr>
        <w:t>disclosed</w:t>
      </w:r>
      <w:r w:rsidRPr="0006557F">
        <w:rPr>
          <w:rStyle w:val="StyleUnderline"/>
        </w:rPr>
        <w:t xml:space="preserve">. </w:t>
      </w:r>
      <w:r w:rsidRPr="00574C7D">
        <w:rPr>
          <w:rStyle w:val="StyleUnderline"/>
          <w:highlight w:val="cyan"/>
        </w:rPr>
        <w:t>Writers</w:t>
      </w:r>
      <w:r w:rsidRPr="00D23B89">
        <w:rPr>
          <w:sz w:val="16"/>
        </w:rPr>
        <w:t xml:space="preserve"> are allowed to individually use AI tools if they choose, but </w:t>
      </w:r>
      <w:r w:rsidRPr="00574C7D">
        <w:rPr>
          <w:rStyle w:val="StyleUnderline"/>
          <w:highlight w:val="cyan"/>
        </w:rPr>
        <w:t xml:space="preserve">cannot be ordered to </w:t>
      </w:r>
      <w:r w:rsidRPr="00574C7D">
        <w:rPr>
          <w:rStyle w:val="Emphasis"/>
          <w:highlight w:val="cyan"/>
        </w:rPr>
        <w:t>use</w:t>
      </w:r>
      <w:r w:rsidRPr="00574C7D">
        <w:rPr>
          <w:rStyle w:val="Emphasis"/>
        </w:rPr>
        <w:t xml:space="preserve"> them</w:t>
      </w:r>
      <w:r w:rsidRPr="00D23B89">
        <w:rPr>
          <w:sz w:val="16"/>
        </w:rPr>
        <w:t>. Additionally, there is a prohibition on assigning credit to AI tools. One unique term from the agreement is that an Oscar Award must be given to a human, not an AI tool.</w:t>
      </w:r>
    </w:p>
    <w:p w14:paraId="31468EF8" w14:textId="77777777" w:rsidR="009C75A9" w:rsidRPr="00D23B89" w:rsidRDefault="009C75A9" w:rsidP="009C75A9">
      <w:pPr>
        <w:rPr>
          <w:sz w:val="16"/>
        </w:rPr>
      </w:pPr>
      <w:r w:rsidRPr="00574C7D">
        <w:rPr>
          <w:rStyle w:val="Emphasis"/>
          <w:highlight w:val="cyan"/>
        </w:rPr>
        <w:t>Culinary Union</w:t>
      </w:r>
      <w:r w:rsidRPr="0006557F">
        <w:rPr>
          <w:rStyle w:val="StyleUnderline"/>
        </w:rPr>
        <w:t xml:space="preserve"> in </w:t>
      </w:r>
      <w:r w:rsidRPr="00574C7D">
        <w:rPr>
          <w:rStyle w:val="Emphasis"/>
        </w:rPr>
        <w:t>Las Vegas</w:t>
      </w:r>
      <w:r w:rsidRPr="00D23B89">
        <w:rPr>
          <w:sz w:val="16"/>
        </w:rPr>
        <w:t xml:space="preserve">. In a recently negotiated agreement, </w:t>
      </w:r>
      <w:r w:rsidRPr="00574C7D">
        <w:rPr>
          <w:rStyle w:val="Emphasis"/>
          <w:highlight w:val="cyan"/>
        </w:rPr>
        <w:t>casinos</w:t>
      </w:r>
      <w:r w:rsidRPr="00574C7D">
        <w:rPr>
          <w:rStyle w:val="StyleUnderline"/>
          <w:highlight w:val="cyan"/>
        </w:rPr>
        <w:t xml:space="preserve"> must notify</w:t>
      </w:r>
      <w:r w:rsidRPr="0006557F">
        <w:rPr>
          <w:rStyle w:val="StyleUnderline"/>
        </w:rPr>
        <w:t xml:space="preserve"> the </w:t>
      </w:r>
      <w:r w:rsidRPr="00574C7D">
        <w:rPr>
          <w:rStyle w:val="Emphasis"/>
          <w:highlight w:val="cyan"/>
        </w:rPr>
        <w:t>union</w:t>
      </w:r>
      <w:r w:rsidRPr="00574C7D">
        <w:rPr>
          <w:rStyle w:val="StyleUnderline"/>
          <w:highlight w:val="cyan"/>
        </w:rPr>
        <w:t xml:space="preserve"> before introducing</w:t>
      </w:r>
      <w:r w:rsidRPr="00D23B89">
        <w:rPr>
          <w:sz w:val="16"/>
        </w:rPr>
        <w:t xml:space="preserve"> or modifying </w:t>
      </w:r>
      <w:r w:rsidRPr="00574C7D">
        <w:rPr>
          <w:rStyle w:val="Emphasis"/>
        </w:rPr>
        <w:t>new technology</w:t>
      </w:r>
      <w:r w:rsidRPr="0006557F">
        <w:rPr>
          <w:rStyle w:val="StyleUnderline"/>
        </w:rPr>
        <w:t xml:space="preserve">, including </w:t>
      </w:r>
      <w:r w:rsidRPr="00574C7D">
        <w:rPr>
          <w:rStyle w:val="Emphasis"/>
          <w:highlight w:val="cyan"/>
        </w:rPr>
        <w:t>AI</w:t>
      </w:r>
      <w:r w:rsidRPr="0006557F">
        <w:rPr>
          <w:rStyle w:val="StyleUnderline"/>
        </w:rPr>
        <w:t xml:space="preserve"> and </w:t>
      </w:r>
      <w:r w:rsidRPr="00574C7D">
        <w:rPr>
          <w:rStyle w:val="Emphasis"/>
        </w:rPr>
        <w:t>robotics</w:t>
      </w:r>
      <w:r w:rsidRPr="00D23B89">
        <w:rPr>
          <w:sz w:val="16"/>
        </w:rPr>
        <w:t xml:space="preserve">. Casinos must bargain over any technology used for tracking workers or monitoring their performance. Displaced workers receive protections such as pay, benefits, and recall rights. </w:t>
      </w:r>
    </w:p>
    <w:p w14:paraId="7AE788D9" w14:textId="77777777" w:rsidR="009C75A9" w:rsidRPr="00D23B89" w:rsidRDefault="009C75A9" w:rsidP="009C75A9">
      <w:pPr>
        <w:rPr>
          <w:sz w:val="16"/>
        </w:rPr>
      </w:pPr>
      <w:r w:rsidRPr="00574C7D">
        <w:rPr>
          <w:rStyle w:val="Emphasis"/>
        </w:rPr>
        <w:t>I</w:t>
      </w:r>
      <w:r w:rsidRPr="0006557F">
        <w:rPr>
          <w:rStyle w:val="StyleUnderline"/>
        </w:rPr>
        <w:t xml:space="preserve">nternational </w:t>
      </w:r>
      <w:r w:rsidRPr="00574C7D">
        <w:rPr>
          <w:rStyle w:val="Emphasis"/>
        </w:rPr>
        <w:t>A</w:t>
      </w:r>
      <w:r w:rsidRPr="0006557F">
        <w:rPr>
          <w:rStyle w:val="StyleUnderline"/>
        </w:rPr>
        <w:t xml:space="preserve">lliance of </w:t>
      </w:r>
      <w:r w:rsidRPr="00574C7D">
        <w:rPr>
          <w:rStyle w:val="Emphasis"/>
        </w:rPr>
        <w:t>T</w:t>
      </w:r>
      <w:r w:rsidRPr="0006557F">
        <w:rPr>
          <w:rStyle w:val="StyleUnderline"/>
        </w:rPr>
        <w:t xml:space="preserve">heatrical </w:t>
      </w:r>
      <w:r w:rsidRPr="00574C7D">
        <w:rPr>
          <w:rStyle w:val="Emphasis"/>
        </w:rPr>
        <w:t>S</w:t>
      </w:r>
      <w:r w:rsidRPr="0006557F">
        <w:rPr>
          <w:rStyle w:val="StyleUnderline"/>
        </w:rPr>
        <w:t xml:space="preserve">tage </w:t>
      </w:r>
      <w:r w:rsidRPr="00574C7D">
        <w:rPr>
          <w:rStyle w:val="Emphasis"/>
        </w:rPr>
        <w:t>E</w:t>
      </w:r>
      <w:r w:rsidRPr="00574C7D">
        <w:rPr>
          <w:rStyle w:val="StyleUnderline"/>
        </w:rPr>
        <w:t>mployees</w:t>
      </w:r>
      <w:r w:rsidRPr="00D23B89">
        <w:rPr>
          <w:sz w:val="16"/>
        </w:rPr>
        <w:t xml:space="preserve"> (IATSE). The </w:t>
      </w:r>
      <w:r w:rsidRPr="00574C7D">
        <w:rPr>
          <w:rStyle w:val="Emphasis"/>
          <w:highlight w:val="cyan"/>
        </w:rPr>
        <w:t>IATSE</w:t>
      </w:r>
      <w:r w:rsidRPr="00D23B89">
        <w:rPr>
          <w:sz w:val="16"/>
        </w:rPr>
        <w:t xml:space="preserve"> was </w:t>
      </w:r>
      <w:r w:rsidRPr="00574C7D">
        <w:rPr>
          <w:rStyle w:val="StyleUnderline"/>
        </w:rPr>
        <w:t xml:space="preserve">successful in </w:t>
      </w:r>
      <w:r w:rsidRPr="00574C7D">
        <w:rPr>
          <w:rStyle w:val="Emphasis"/>
        </w:rPr>
        <w:t>balancing innovation</w:t>
      </w:r>
      <w:r w:rsidRPr="0006557F">
        <w:rPr>
          <w:rStyle w:val="StyleUnderline"/>
        </w:rPr>
        <w:t xml:space="preserve"> and the </w:t>
      </w:r>
      <w:r w:rsidRPr="00574C7D">
        <w:rPr>
          <w:rStyle w:val="Emphasis"/>
        </w:rPr>
        <w:t>workforce</w:t>
      </w:r>
      <w:r w:rsidRPr="00D23B89">
        <w:rPr>
          <w:sz w:val="16"/>
        </w:rPr>
        <w:t xml:space="preserve"> in 2023 </w:t>
      </w:r>
      <w:r w:rsidRPr="0006557F">
        <w:rPr>
          <w:rStyle w:val="StyleUnderline"/>
        </w:rPr>
        <w:t xml:space="preserve">when it </w:t>
      </w:r>
      <w:r w:rsidRPr="00574C7D">
        <w:rPr>
          <w:rStyle w:val="StyleUnderline"/>
          <w:highlight w:val="cyan"/>
        </w:rPr>
        <w:t>created</w:t>
      </w:r>
      <w:r w:rsidRPr="0006557F">
        <w:rPr>
          <w:rStyle w:val="StyleUnderline"/>
        </w:rPr>
        <w:t xml:space="preserve"> a </w:t>
      </w:r>
      <w:r w:rsidRPr="00574C7D">
        <w:rPr>
          <w:rStyle w:val="Emphasis"/>
          <w:highlight w:val="cyan"/>
        </w:rPr>
        <w:t>Commission</w:t>
      </w:r>
      <w:r w:rsidRPr="00574C7D">
        <w:rPr>
          <w:rStyle w:val="StyleUnderline"/>
          <w:highlight w:val="cyan"/>
        </w:rPr>
        <w:t xml:space="preserve"> on </w:t>
      </w:r>
      <w:r w:rsidRPr="00574C7D">
        <w:rPr>
          <w:rStyle w:val="Emphasis"/>
          <w:highlight w:val="cyan"/>
        </w:rPr>
        <w:t>A</w:t>
      </w:r>
      <w:r w:rsidRPr="00574C7D">
        <w:rPr>
          <w:rStyle w:val="StyleUnderline"/>
        </w:rPr>
        <w:t>rtificial</w:t>
      </w:r>
      <w:r w:rsidRPr="0006557F">
        <w:rPr>
          <w:rStyle w:val="StyleUnderline"/>
        </w:rPr>
        <w:t xml:space="preserve"> </w:t>
      </w:r>
      <w:r w:rsidRPr="00574C7D">
        <w:rPr>
          <w:rStyle w:val="Emphasis"/>
          <w:highlight w:val="cyan"/>
        </w:rPr>
        <w:t>I</w:t>
      </w:r>
      <w:r w:rsidRPr="0006557F">
        <w:rPr>
          <w:rStyle w:val="StyleUnderline"/>
        </w:rPr>
        <w:t xml:space="preserve">ntelligence and issued </w:t>
      </w:r>
      <w:r w:rsidRPr="00574C7D">
        <w:rPr>
          <w:rStyle w:val="Emphasis"/>
        </w:rPr>
        <w:t>Core Principles of AI and ML Technology</w:t>
      </w:r>
      <w:r w:rsidRPr="00D23B89">
        <w:rPr>
          <w:sz w:val="16"/>
        </w:rPr>
        <w:t xml:space="preserve"> (machine learning), focusing on ensuring the “fruits of increased productivity through AI are shared equitably among all stakeholders.”</w:t>
      </w:r>
    </w:p>
    <w:p w14:paraId="1F79D4FC" w14:textId="77777777" w:rsidR="009C75A9" w:rsidRPr="00D23B89" w:rsidRDefault="009C75A9" w:rsidP="009C75A9">
      <w:pPr>
        <w:rPr>
          <w:sz w:val="16"/>
        </w:rPr>
      </w:pPr>
      <w:r w:rsidRPr="00574C7D">
        <w:rPr>
          <w:rStyle w:val="StyleUnderline"/>
          <w:highlight w:val="cyan"/>
        </w:rPr>
        <w:t>AFL-CIO</w:t>
      </w:r>
      <w:r w:rsidRPr="00D23B89">
        <w:rPr>
          <w:sz w:val="16"/>
        </w:rPr>
        <w:t xml:space="preserve"> - Commissions and Partnerships. In 2021, the AFL-CIO </w:t>
      </w:r>
      <w:r w:rsidRPr="00574C7D">
        <w:rPr>
          <w:rStyle w:val="StyleUnderline"/>
          <w:highlight w:val="cyan"/>
        </w:rPr>
        <w:t>created</w:t>
      </w:r>
      <w:r w:rsidRPr="0006557F">
        <w:rPr>
          <w:rStyle w:val="StyleUnderline"/>
        </w:rPr>
        <w:t xml:space="preserve"> a </w:t>
      </w:r>
      <w:r w:rsidRPr="00574C7D">
        <w:rPr>
          <w:rStyle w:val="Emphasis"/>
          <w:highlight w:val="cyan"/>
        </w:rPr>
        <w:t>Commission on</w:t>
      </w:r>
      <w:r w:rsidRPr="00574C7D">
        <w:rPr>
          <w:rStyle w:val="Emphasis"/>
        </w:rPr>
        <w:t xml:space="preserve"> the Future of </w:t>
      </w:r>
      <w:r w:rsidRPr="00574C7D">
        <w:rPr>
          <w:rStyle w:val="Emphasis"/>
          <w:highlight w:val="cyan"/>
        </w:rPr>
        <w:t>Work and Unions</w:t>
      </w:r>
      <w:r w:rsidRPr="0006557F">
        <w:rPr>
          <w:rStyle w:val="StyleUnderline"/>
        </w:rPr>
        <w:t xml:space="preserve"> and launched a </w:t>
      </w:r>
      <w:r w:rsidRPr="00574C7D">
        <w:rPr>
          <w:rStyle w:val="Emphasis"/>
        </w:rPr>
        <w:t>Technology Institute</w:t>
      </w:r>
      <w:r w:rsidRPr="0006557F">
        <w:rPr>
          <w:rStyle w:val="StyleUnderline"/>
        </w:rPr>
        <w:t xml:space="preserve"> </w:t>
      </w:r>
      <w:r w:rsidRPr="00A67AC7">
        <w:rPr>
          <w:rStyle w:val="StyleUnderline"/>
          <w:highlight w:val="cyan"/>
        </w:rPr>
        <w:t xml:space="preserve">to bring together </w:t>
      </w:r>
      <w:r w:rsidRPr="00A67AC7">
        <w:rPr>
          <w:rStyle w:val="Emphasis"/>
          <w:highlight w:val="cyan"/>
        </w:rPr>
        <w:t>unions</w:t>
      </w:r>
      <w:r w:rsidRPr="00D23B89">
        <w:rPr>
          <w:sz w:val="16"/>
        </w:rPr>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1FEC8D75" w14:textId="77777777" w:rsidR="009C75A9" w:rsidRPr="00D23B89" w:rsidRDefault="009C75A9" w:rsidP="009C75A9">
      <w:pPr>
        <w:rPr>
          <w:sz w:val="16"/>
        </w:rPr>
      </w:pPr>
      <w:r w:rsidRPr="00D23B89">
        <w:rPr>
          <w:sz w:val="16"/>
        </w:rPr>
        <w:t xml:space="preserve">The </w:t>
      </w:r>
      <w:r w:rsidRPr="00574C7D">
        <w:rPr>
          <w:rStyle w:val="Emphasis"/>
          <w:highlight w:val="cyan"/>
        </w:rPr>
        <w:t>I</w:t>
      </w:r>
      <w:r w:rsidRPr="0006557F">
        <w:rPr>
          <w:rStyle w:val="StyleUnderline"/>
        </w:rPr>
        <w:t xml:space="preserve">nternational </w:t>
      </w:r>
      <w:r w:rsidRPr="00574C7D">
        <w:rPr>
          <w:rStyle w:val="Emphasis"/>
          <w:highlight w:val="cyan"/>
        </w:rPr>
        <w:t>L</w:t>
      </w:r>
      <w:r w:rsidRPr="0006557F">
        <w:rPr>
          <w:rStyle w:val="StyleUnderline"/>
        </w:rPr>
        <w:t xml:space="preserve">ongshoremen’s </w:t>
      </w:r>
      <w:r w:rsidRPr="00574C7D">
        <w:rPr>
          <w:rStyle w:val="Emphasis"/>
          <w:highlight w:val="cyan"/>
        </w:rPr>
        <w:t>A</w:t>
      </w:r>
      <w:r w:rsidRPr="0006557F">
        <w:rPr>
          <w:rStyle w:val="StyleUnderline"/>
        </w:rPr>
        <w:t>ssociation</w:t>
      </w:r>
      <w:r w:rsidRPr="00D23B89">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574C7D">
        <w:rPr>
          <w:rStyle w:val="StyleUnderline"/>
          <w:highlight w:val="cyan"/>
        </w:rPr>
        <w:t xml:space="preserve">fighting </w:t>
      </w:r>
      <w:r w:rsidRPr="00574C7D">
        <w:rPr>
          <w:rStyle w:val="Emphasis"/>
          <w:highlight w:val="cyan"/>
        </w:rPr>
        <w:t>automation</w:t>
      </w:r>
      <w:r w:rsidRPr="0006557F">
        <w:rPr>
          <w:rStyle w:val="StyleUnderline"/>
        </w:rPr>
        <w:t xml:space="preserve"> and </w:t>
      </w:r>
      <w:r w:rsidRPr="00574C7D">
        <w:rPr>
          <w:rStyle w:val="StyleUnderline"/>
          <w:highlight w:val="cyan"/>
        </w:rPr>
        <w:t>seeks</w:t>
      </w:r>
      <w:r w:rsidRPr="0006557F">
        <w:rPr>
          <w:rStyle w:val="StyleUnderline"/>
        </w:rPr>
        <w:t xml:space="preserve"> a </w:t>
      </w:r>
      <w:r w:rsidRPr="00574C7D">
        <w:rPr>
          <w:rStyle w:val="Emphasis"/>
        </w:rPr>
        <w:t xml:space="preserve">collective </w:t>
      </w:r>
      <w:r w:rsidRPr="00574C7D">
        <w:rPr>
          <w:rStyle w:val="Emphasis"/>
          <w:highlight w:val="cyan"/>
        </w:rPr>
        <w:t>bargaining agreement</w:t>
      </w:r>
      <w:r w:rsidRPr="00574C7D">
        <w:rPr>
          <w:rStyle w:val="StyleUnderline"/>
          <w:highlight w:val="cyan"/>
        </w:rPr>
        <w:t xml:space="preserve"> prohibiting</w:t>
      </w:r>
      <w:r w:rsidRPr="0006557F">
        <w:rPr>
          <w:rStyle w:val="StyleUnderline"/>
        </w:rPr>
        <w:t xml:space="preserve"> it</w:t>
      </w:r>
      <w:r w:rsidRPr="00D23B89">
        <w:rPr>
          <w:sz w:val="16"/>
        </w:rPr>
        <w:t>.</w:t>
      </w:r>
    </w:p>
    <w:p w14:paraId="50FB8709" w14:textId="77777777" w:rsidR="009C75A9" w:rsidRPr="00612E6E" w:rsidRDefault="009C75A9" w:rsidP="009C75A9"/>
    <w:p w14:paraId="5C7853B0" w14:textId="77777777" w:rsidR="009C75A9" w:rsidRDefault="009C75A9" w:rsidP="009C75A9">
      <w:pPr>
        <w:rPr>
          <w:sz w:val="16"/>
        </w:rPr>
      </w:pPr>
    </w:p>
    <w:p w14:paraId="0F2F649A" w14:textId="77777777" w:rsidR="009C75A9" w:rsidRDefault="009C75A9" w:rsidP="009C75A9"/>
    <w:p w14:paraId="28331D5F" w14:textId="77777777" w:rsidR="009C75A9" w:rsidRPr="00961AF2" w:rsidRDefault="009C75A9" w:rsidP="009C75A9"/>
    <w:p w14:paraId="4BFA8C8B" w14:textId="77777777" w:rsidR="009C75A9" w:rsidRPr="00616EC7" w:rsidRDefault="009C75A9" w:rsidP="009C75A9">
      <w:pPr>
        <w:pStyle w:val="Heading4"/>
      </w:pPr>
      <w:r>
        <w:t xml:space="preserve">U.S. ports is </w:t>
      </w:r>
      <w:r w:rsidRPr="00925765">
        <w:rPr>
          <w:u w:val="single"/>
        </w:rPr>
        <w:t>declining</w:t>
      </w:r>
      <w:r>
        <w:t xml:space="preserve">. </w:t>
      </w:r>
    </w:p>
    <w:p w14:paraId="65EE91D3" w14:textId="77777777" w:rsidR="009C75A9" w:rsidRPr="003A36D6" w:rsidRDefault="009C75A9" w:rsidP="009C75A9">
      <w:r w:rsidRPr="00AD48BC">
        <w:rPr>
          <w:rStyle w:val="Style13ptBold"/>
        </w:rPr>
        <w:t>HPBL 3/3</w:t>
      </w:r>
      <w:r>
        <w:t>. HPBL Intel Corporation News. “</w:t>
      </w:r>
      <w:r w:rsidRPr="00AD48BC">
        <w:t>Wall Street Stumbles as Weak Manufacturing Data and Tariff Uncertainty Shake Markets</w:t>
      </w:r>
      <w:r>
        <w:t xml:space="preserve">.” 3/3/25. </w:t>
      </w:r>
      <w:r w:rsidRPr="00AD48BC">
        <w:t>https://www.hpbl.co.in/news/wall-street-stumbles-as-weak-manufacturing-data-and-tariff-uncertainty-shake-markets/</w:t>
      </w:r>
    </w:p>
    <w:p w14:paraId="0C5D49FC" w14:textId="77777777" w:rsidR="009C75A9" w:rsidRPr="00616EC7" w:rsidRDefault="009C75A9" w:rsidP="009C75A9">
      <w:pPr>
        <w:rPr>
          <w:sz w:val="16"/>
        </w:rPr>
      </w:pPr>
      <w:r w:rsidRPr="00616EC7">
        <w:rPr>
          <w:sz w:val="16"/>
        </w:rPr>
        <w:t>U.S. Manufacturing Data Sparks Worries</w:t>
      </w:r>
    </w:p>
    <w:p w14:paraId="71EC0576" w14:textId="77777777" w:rsidR="009C75A9" w:rsidRPr="00616EC7" w:rsidRDefault="009C75A9" w:rsidP="009C75A9">
      <w:pPr>
        <w:rPr>
          <w:rStyle w:val="StyleUnderline"/>
        </w:rPr>
      </w:pPr>
      <w:r w:rsidRPr="00616EC7">
        <w:rPr>
          <w:sz w:val="16"/>
        </w:rPr>
        <w:t xml:space="preserve">The </w:t>
      </w:r>
      <w:r w:rsidRPr="00616EC7">
        <w:rPr>
          <w:rStyle w:val="StyleUnderline"/>
        </w:rPr>
        <w:t xml:space="preserve">latest </w:t>
      </w:r>
      <w:r w:rsidRPr="00616EC7">
        <w:rPr>
          <w:rStyle w:val="StyleUnderline"/>
          <w:highlight w:val="cyan"/>
        </w:rPr>
        <w:t>U.S. manufacturing</w:t>
      </w:r>
      <w:r w:rsidRPr="00616EC7">
        <w:rPr>
          <w:rStyle w:val="StyleUnderline"/>
        </w:rPr>
        <w:t xml:space="preserve"> report </w:t>
      </w:r>
      <w:r w:rsidRPr="00616EC7">
        <w:rPr>
          <w:rStyle w:val="StyleUnderline"/>
          <w:highlight w:val="cyan"/>
        </w:rPr>
        <w:t>showed</w:t>
      </w:r>
      <w:r w:rsidRPr="00616EC7">
        <w:rPr>
          <w:sz w:val="16"/>
        </w:rPr>
        <w:t xml:space="preserve"> a </w:t>
      </w:r>
      <w:r w:rsidRPr="00616EC7">
        <w:rPr>
          <w:rStyle w:val="Emphasis"/>
          <w:highlight w:val="cyan"/>
        </w:rPr>
        <w:t>significant slowdown</w:t>
      </w:r>
      <w:r w:rsidRPr="00616EC7">
        <w:rPr>
          <w:sz w:val="16"/>
        </w:rPr>
        <w:t xml:space="preserve"> in the sector, </w:t>
      </w:r>
      <w:r w:rsidRPr="00616EC7">
        <w:rPr>
          <w:rStyle w:val="StyleUnderline"/>
        </w:rPr>
        <w:t>missing economists’ expectations.</w:t>
      </w:r>
      <w:r w:rsidRPr="00616EC7">
        <w:rPr>
          <w:sz w:val="16"/>
        </w:rPr>
        <w:t xml:space="preserve"> The Institute for Supply Management (ISM) reported that its Purchasing Managers’ Index (</w:t>
      </w:r>
      <w:r w:rsidRPr="00616EC7">
        <w:rPr>
          <w:rStyle w:val="StyleUnderline"/>
          <w:highlight w:val="cyan"/>
        </w:rPr>
        <w:t>PMI</w:t>
      </w:r>
      <w:r w:rsidRPr="00616EC7">
        <w:rPr>
          <w:sz w:val="16"/>
        </w:rPr>
        <w:t xml:space="preserve">) </w:t>
      </w:r>
      <w:r w:rsidRPr="00616EC7">
        <w:rPr>
          <w:rStyle w:val="StyleUnderline"/>
        </w:rPr>
        <w:t xml:space="preserve">fell </w:t>
      </w:r>
      <w:r w:rsidRPr="00616EC7">
        <w:rPr>
          <w:rStyle w:val="Emphasis"/>
        </w:rPr>
        <w:t>below the key 50 threshold</w:t>
      </w:r>
      <w:r w:rsidRPr="00616EC7">
        <w:rPr>
          <w:sz w:val="16"/>
        </w:rPr>
        <w:t xml:space="preserve">, </w:t>
      </w:r>
      <w:r w:rsidRPr="00616EC7">
        <w:rPr>
          <w:rStyle w:val="StyleUnderline"/>
          <w:highlight w:val="cyan"/>
        </w:rPr>
        <w:t xml:space="preserve">signaling </w:t>
      </w:r>
      <w:r w:rsidRPr="00616EC7">
        <w:rPr>
          <w:rStyle w:val="Emphasis"/>
          <w:highlight w:val="cyan"/>
        </w:rPr>
        <w:t>contraction</w:t>
      </w:r>
      <w:r w:rsidRPr="00616EC7">
        <w:rPr>
          <w:sz w:val="16"/>
        </w:rPr>
        <w:t xml:space="preserve">. This </w:t>
      </w:r>
      <w:r w:rsidRPr="00616EC7">
        <w:rPr>
          <w:rStyle w:val="StyleUnderline"/>
        </w:rPr>
        <w:t xml:space="preserve">marked the </w:t>
      </w:r>
      <w:r w:rsidRPr="00616EC7">
        <w:rPr>
          <w:rStyle w:val="StyleUnderline"/>
          <w:highlight w:val="cyan"/>
        </w:rPr>
        <w:t>third consecutive month</w:t>
      </w:r>
      <w:r w:rsidRPr="00616EC7">
        <w:rPr>
          <w:rStyle w:val="StyleUnderline"/>
        </w:rPr>
        <w:t xml:space="preserve"> </w:t>
      </w:r>
      <w:r w:rsidRPr="00616EC7">
        <w:rPr>
          <w:rStyle w:val="StyleUnderline"/>
          <w:highlight w:val="cyan"/>
        </w:rPr>
        <w:t xml:space="preserve">of </w:t>
      </w:r>
      <w:r w:rsidRPr="00616EC7">
        <w:rPr>
          <w:rStyle w:val="Emphasis"/>
          <w:highlight w:val="cyan"/>
        </w:rPr>
        <w:t>declining</w:t>
      </w:r>
      <w:r w:rsidRPr="00616EC7">
        <w:rPr>
          <w:rStyle w:val="Emphasis"/>
        </w:rPr>
        <w:t xml:space="preserve"> manufacturing </w:t>
      </w:r>
      <w:r w:rsidRPr="00616EC7">
        <w:rPr>
          <w:rStyle w:val="Emphasis"/>
          <w:highlight w:val="cyan"/>
        </w:rPr>
        <w:t>activity</w:t>
      </w:r>
      <w:r w:rsidRPr="00616EC7">
        <w:rPr>
          <w:sz w:val="16"/>
        </w:rPr>
        <w:t xml:space="preserve">, underscoring concerns that </w:t>
      </w:r>
      <w:r w:rsidRPr="00616EC7">
        <w:rPr>
          <w:rStyle w:val="Emphasis"/>
          <w:highlight w:val="cyan"/>
        </w:rPr>
        <w:t>higher</w:t>
      </w:r>
      <w:r w:rsidRPr="00616EC7">
        <w:rPr>
          <w:rStyle w:val="Emphasis"/>
        </w:rPr>
        <w:t xml:space="preserve"> interest </w:t>
      </w:r>
      <w:r w:rsidRPr="00616EC7">
        <w:rPr>
          <w:rStyle w:val="Emphasis"/>
          <w:highlight w:val="cyan"/>
        </w:rPr>
        <w:t>rates</w:t>
      </w:r>
      <w:r w:rsidRPr="00616EC7">
        <w:rPr>
          <w:sz w:val="16"/>
        </w:rPr>
        <w:t xml:space="preserve"> and </w:t>
      </w:r>
      <w:r w:rsidRPr="00616EC7">
        <w:rPr>
          <w:rStyle w:val="Emphasis"/>
          <w:highlight w:val="cyan"/>
        </w:rPr>
        <w:t>global</w:t>
      </w:r>
      <w:r w:rsidRPr="00616EC7">
        <w:rPr>
          <w:rStyle w:val="Emphasis"/>
        </w:rPr>
        <w:t xml:space="preserve"> economic </w:t>
      </w:r>
      <w:r w:rsidRPr="00616EC7">
        <w:rPr>
          <w:rStyle w:val="Emphasis"/>
          <w:highlight w:val="cyan"/>
        </w:rPr>
        <w:t>uncertainties</w:t>
      </w:r>
      <w:r w:rsidRPr="00616EC7">
        <w:rPr>
          <w:sz w:val="16"/>
        </w:rPr>
        <w:t xml:space="preserve"> are </w:t>
      </w:r>
      <w:r w:rsidRPr="00616EC7">
        <w:rPr>
          <w:rStyle w:val="StyleUnderline"/>
          <w:highlight w:val="cyan"/>
        </w:rPr>
        <w:t>weighing on production</w:t>
      </w:r>
      <w:r w:rsidRPr="00616EC7">
        <w:rPr>
          <w:rStyle w:val="StyleUnderline"/>
        </w:rPr>
        <w:t xml:space="preserve"> and demand.</w:t>
      </w:r>
    </w:p>
    <w:p w14:paraId="069A738F" w14:textId="77777777" w:rsidR="009C75A9" w:rsidRPr="00616EC7" w:rsidRDefault="009C75A9" w:rsidP="009C75A9">
      <w:pPr>
        <w:rPr>
          <w:sz w:val="16"/>
        </w:rPr>
      </w:pPr>
      <w:r w:rsidRPr="00616EC7">
        <w:rPr>
          <w:rStyle w:val="StyleUnderline"/>
          <w:highlight w:val="cyan"/>
        </w:rPr>
        <w:t>Manufacturing</w:t>
      </w:r>
      <w:r w:rsidRPr="00616EC7">
        <w:rPr>
          <w:sz w:val="16"/>
        </w:rPr>
        <w:t xml:space="preserve">, a key driver of the U.S. economy, </w:t>
      </w:r>
      <w:r w:rsidRPr="00616EC7">
        <w:rPr>
          <w:rStyle w:val="StyleUnderline"/>
        </w:rPr>
        <w:t>has been un</w:t>
      </w:r>
      <w:r w:rsidRPr="00616EC7">
        <w:rPr>
          <w:rStyle w:val="StyleUnderline"/>
          <w:highlight w:val="cyan"/>
        </w:rPr>
        <w:t xml:space="preserve">der pressure due to </w:t>
      </w:r>
      <w:r w:rsidRPr="00616EC7">
        <w:rPr>
          <w:rStyle w:val="Emphasis"/>
          <w:highlight w:val="cyan"/>
        </w:rPr>
        <w:t>supply chain disruptions</w:t>
      </w:r>
      <w:r w:rsidRPr="00616EC7">
        <w:rPr>
          <w:rStyle w:val="StyleUnderline"/>
          <w:highlight w:val="cyan"/>
        </w:rPr>
        <w:t>,</w:t>
      </w:r>
      <w:r w:rsidRPr="00616EC7">
        <w:rPr>
          <w:rStyle w:val="StyleUnderline"/>
        </w:rPr>
        <w:t xml:space="preserve"> </w:t>
      </w:r>
      <w:r w:rsidRPr="00616EC7">
        <w:rPr>
          <w:rStyle w:val="Emphasis"/>
          <w:highlight w:val="cyan"/>
        </w:rPr>
        <w:t>labor shortages</w:t>
      </w:r>
      <w:r w:rsidRPr="00616EC7">
        <w:rPr>
          <w:rStyle w:val="StyleUnderline"/>
        </w:rPr>
        <w:t xml:space="preserve">, and </w:t>
      </w:r>
      <w:r w:rsidRPr="00616EC7">
        <w:rPr>
          <w:rStyle w:val="Emphasis"/>
          <w:highlight w:val="cyan"/>
        </w:rPr>
        <w:t>cooling demand</w:t>
      </w:r>
      <w:r w:rsidRPr="00616EC7">
        <w:rPr>
          <w:rStyle w:val="Emphasis"/>
        </w:rPr>
        <w:t xml:space="preserve"> for goods</w:t>
      </w:r>
      <w:r w:rsidRPr="00616EC7">
        <w:rPr>
          <w:sz w:val="16"/>
        </w:rPr>
        <w:t xml:space="preserve">. The </w:t>
      </w:r>
      <w:r w:rsidRPr="00616EC7">
        <w:rPr>
          <w:rStyle w:val="StyleUnderline"/>
        </w:rPr>
        <w:t>weaker-than-expected data prompted concerns among investors that the Federal Reserve’s aggressive interest rate hikes may be taking a deeper toll on the economy than previously anticipated</w:t>
      </w:r>
      <w:r w:rsidRPr="00616EC7">
        <w:rPr>
          <w:sz w:val="16"/>
        </w:rPr>
        <w:t>.</w:t>
      </w:r>
    </w:p>
    <w:p w14:paraId="6E4FF9CE" w14:textId="77777777" w:rsidR="009C75A9" w:rsidRDefault="009C75A9" w:rsidP="009C75A9">
      <w:pPr>
        <w:rPr>
          <w:sz w:val="16"/>
        </w:rPr>
      </w:pPr>
      <w:r w:rsidRPr="00616EC7">
        <w:rPr>
          <w:sz w:val="16"/>
        </w:rPr>
        <w:t xml:space="preserve">“The disappointing manufacturing data </w:t>
      </w:r>
      <w:r w:rsidRPr="00616EC7">
        <w:rPr>
          <w:rStyle w:val="StyleUnderline"/>
        </w:rPr>
        <w:t xml:space="preserve">reinforces fears of an </w:t>
      </w:r>
      <w:r w:rsidRPr="00616EC7">
        <w:rPr>
          <w:rStyle w:val="Emphasis"/>
        </w:rPr>
        <w:t>economic slowdown</w:t>
      </w:r>
      <w:r w:rsidRPr="00616EC7">
        <w:rPr>
          <w:sz w:val="16"/>
        </w:rPr>
        <w:t>,” said a senior market strategist at Goldman Sachs. “Investors are increasingly worried that the Fed’s tightening policies could push the economy closer to a recession.”</w:t>
      </w:r>
    </w:p>
    <w:p w14:paraId="0D2F5145" w14:textId="77777777" w:rsidR="009C75A9" w:rsidRDefault="009C75A9" w:rsidP="009C75A9"/>
    <w:p w14:paraId="6FC8D035" w14:textId="77777777" w:rsidR="009C75A9" w:rsidRPr="00F27511" w:rsidRDefault="009C75A9" w:rsidP="009C75A9">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F27511">
        <w:rPr>
          <w:rFonts w:eastAsiaTheme="majorEastAsia" w:cstheme="majorBidi"/>
          <w:b/>
          <w:iCs/>
          <w:sz w:val="26"/>
          <w:u w:val="single"/>
        </w:rPr>
        <w:t>Truth nuke</w:t>
      </w:r>
      <w:r>
        <w:rPr>
          <w:rFonts w:eastAsiaTheme="majorEastAsia" w:cstheme="majorBidi"/>
          <w:b/>
          <w:iCs/>
          <w:sz w:val="26"/>
        </w:rPr>
        <w:t xml:space="preserve">. </w:t>
      </w:r>
      <w:r w:rsidRPr="00F27511">
        <w:rPr>
          <w:rFonts w:eastAsiaTheme="majorEastAsia" w:cstheme="majorBidi"/>
          <w:b/>
          <w:iCs/>
          <w:sz w:val="26"/>
        </w:rPr>
        <w:t xml:space="preserve">Unionized work is </w:t>
      </w:r>
      <w:r w:rsidRPr="00F27511">
        <w:rPr>
          <w:rFonts w:eastAsiaTheme="majorEastAsia" w:cstheme="majorBidi"/>
          <w:b/>
          <w:iCs/>
          <w:sz w:val="26"/>
          <w:u w:val="single"/>
        </w:rPr>
        <w:t>irrelevant</w:t>
      </w:r>
      <w:r w:rsidRPr="00F27511">
        <w:rPr>
          <w:rFonts w:eastAsiaTheme="majorEastAsia" w:cstheme="majorBidi"/>
          <w:b/>
          <w:iCs/>
          <w:sz w:val="26"/>
        </w:rPr>
        <w:t xml:space="preserve">, manufacturing decline is </w:t>
      </w:r>
      <w:r w:rsidRPr="00F27511">
        <w:rPr>
          <w:rFonts w:eastAsiaTheme="majorEastAsia" w:cstheme="majorBidi"/>
          <w:b/>
          <w:iCs/>
          <w:sz w:val="26"/>
          <w:u w:val="single"/>
        </w:rPr>
        <w:t>inevitable</w:t>
      </w:r>
      <w:r w:rsidRPr="00F27511">
        <w:rPr>
          <w:rFonts w:eastAsiaTheme="majorEastAsia" w:cstheme="majorBidi"/>
          <w:b/>
          <w:iCs/>
          <w:sz w:val="26"/>
        </w:rPr>
        <w:t>, and no impact.</w:t>
      </w:r>
    </w:p>
    <w:p w14:paraId="05E86EBA" w14:textId="77777777" w:rsidR="009C75A9" w:rsidRPr="00F27511" w:rsidRDefault="009C75A9" w:rsidP="009C75A9">
      <w:r w:rsidRPr="00F27511">
        <w:t xml:space="preserve">John Mac </w:t>
      </w:r>
      <w:r w:rsidRPr="00F27511">
        <w:rPr>
          <w:b/>
          <w:bCs/>
          <w:sz w:val="26"/>
        </w:rPr>
        <w:t>Ghlionn 25</w:t>
      </w:r>
      <w:r w:rsidRPr="00F27511">
        <w:t>. Research analyst at the Brownstone Institute, Ph.D. in psychosocial studies. "How Trump's manufacturing obsession could cripple America." The Hill. 3/27/2025. thehill.com/opinion/5216326-trump-manufacturing-reality</w:t>
      </w:r>
    </w:p>
    <w:p w14:paraId="40EC9795" w14:textId="77777777" w:rsidR="009C75A9" w:rsidRPr="00F27511" w:rsidRDefault="009C75A9" w:rsidP="009C75A9">
      <w:pPr>
        <w:rPr>
          <w:sz w:val="16"/>
        </w:rPr>
      </w:pPr>
      <w:r w:rsidRPr="00F27511">
        <w:rPr>
          <w:sz w:val="16"/>
        </w:rPr>
        <w:t xml:space="preserve">And even if new factories open, they won’t look like the ones Trump supporters imagine. </w:t>
      </w:r>
      <w:r w:rsidRPr="00F27511">
        <w:rPr>
          <w:u w:val="single"/>
        </w:rPr>
        <w:t xml:space="preserve">A </w:t>
      </w:r>
      <w:r w:rsidRPr="00F27511">
        <w:rPr>
          <w:b/>
          <w:iCs/>
          <w:u w:val="single"/>
          <w:bdr w:val="single" w:sz="8" w:space="0" w:color="auto"/>
        </w:rPr>
        <w:t>modern</w:t>
      </w:r>
      <w:r w:rsidRPr="00F27511">
        <w:rPr>
          <w:u w:val="single"/>
        </w:rPr>
        <w:t xml:space="preserve"> factory is a</w:t>
      </w:r>
      <w:r w:rsidRPr="00F27511">
        <w:rPr>
          <w:sz w:val="16"/>
        </w:rPr>
        <w:t xml:space="preserve"> massive, </w:t>
      </w:r>
      <w:r w:rsidRPr="00F27511">
        <w:rPr>
          <w:b/>
          <w:iCs/>
          <w:u w:val="single"/>
          <w:bdr w:val="single" w:sz="8" w:space="0" w:color="auto"/>
        </w:rPr>
        <w:t>roboticized</w:t>
      </w:r>
      <w:r w:rsidRPr="00F27511">
        <w:rPr>
          <w:u w:val="single"/>
        </w:rPr>
        <w:t xml:space="preserve"> facility where </w:t>
      </w:r>
      <w:r w:rsidRPr="00F27511">
        <w:rPr>
          <w:highlight w:val="cyan"/>
          <w:u w:val="single"/>
        </w:rPr>
        <w:t>machines</w:t>
      </w:r>
      <w:r w:rsidRPr="00F27511">
        <w:rPr>
          <w:sz w:val="16"/>
        </w:rPr>
        <w:t xml:space="preserve"> — not men — </w:t>
      </w:r>
      <w:r w:rsidRPr="00F27511">
        <w:rPr>
          <w:highlight w:val="cyan"/>
          <w:u w:val="single"/>
        </w:rPr>
        <w:t>do</w:t>
      </w:r>
      <w:r w:rsidRPr="00F27511">
        <w:rPr>
          <w:sz w:val="16"/>
        </w:rPr>
        <w:t xml:space="preserve"> most of </w:t>
      </w:r>
      <w:r w:rsidRPr="00F27511">
        <w:rPr>
          <w:highlight w:val="cyan"/>
          <w:u w:val="single"/>
        </w:rPr>
        <w:t>the work</w:t>
      </w:r>
      <w:r w:rsidRPr="00F27511">
        <w:rPr>
          <w:sz w:val="16"/>
          <w:highlight w:val="cyan"/>
        </w:rPr>
        <w:t>.</w:t>
      </w:r>
    </w:p>
    <w:p w14:paraId="4F8009F1" w14:textId="77777777" w:rsidR="009C75A9" w:rsidRPr="00F27511" w:rsidRDefault="009C75A9" w:rsidP="009C75A9">
      <w:pPr>
        <w:rPr>
          <w:sz w:val="16"/>
        </w:rPr>
      </w:pPr>
      <w:r w:rsidRPr="00F27511">
        <w:rPr>
          <w:highlight w:val="cyan"/>
          <w:u w:val="single"/>
        </w:rPr>
        <w:t xml:space="preserve">For every </w:t>
      </w:r>
      <w:r w:rsidRPr="00F27511">
        <w:rPr>
          <w:b/>
          <w:iCs/>
          <w:highlight w:val="cyan"/>
          <w:u w:val="single"/>
          <w:bdr w:val="single" w:sz="8" w:space="0" w:color="auto"/>
        </w:rPr>
        <w:t>10,000</w:t>
      </w:r>
      <w:r w:rsidRPr="00F27511">
        <w:rPr>
          <w:u w:val="single"/>
        </w:rPr>
        <w:t xml:space="preserve"> manufacturing </w:t>
      </w:r>
      <w:r w:rsidRPr="00F27511">
        <w:rPr>
          <w:highlight w:val="cyan"/>
          <w:u w:val="single"/>
        </w:rPr>
        <w:t xml:space="preserve">jobs </w:t>
      </w:r>
      <w:r w:rsidRPr="00F27511">
        <w:rPr>
          <w:b/>
          <w:iCs/>
          <w:highlight w:val="cyan"/>
          <w:u w:val="single"/>
          <w:bdr w:val="single" w:sz="8" w:space="0" w:color="auto"/>
        </w:rPr>
        <w:t>50 years ago</w:t>
      </w:r>
      <w:r w:rsidRPr="00F27511">
        <w:rPr>
          <w:u w:val="single"/>
        </w:rPr>
        <w:t xml:space="preserve">, maybe </w:t>
      </w:r>
      <w:r w:rsidRPr="00F27511">
        <w:rPr>
          <w:highlight w:val="cyan"/>
          <w:u w:val="single"/>
        </w:rPr>
        <w:t xml:space="preserve">1,000 would </w:t>
      </w:r>
      <w:r w:rsidRPr="00F27511">
        <w:rPr>
          <w:b/>
          <w:iCs/>
          <w:highlight w:val="cyan"/>
          <w:u w:val="single"/>
          <w:bdr w:val="single" w:sz="8" w:space="0" w:color="auto"/>
        </w:rPr>
        <w:t>return</w:t>
      </w:r>
      <w:r w:rsidRPr="00F27511">
        <w:rPr>
          <w:b/>
          <w:iCs/>
          <w:u w:val="single"/>
          <w:bdr w:val="single" w:sz="8" w:space="0" w:color="auto"/>
        </w:rPr>
        <w:t xml:space="preserve"> today</w:t>
      </w:r>
      <w:r w:rsidRPr="00F27511">
        <w:rPr>
          <w:sz w:val="16"/>
        </w:rPr>
        <w:t xml:space="preserve">. And </w:t>
      </w:r>
      <w:r w:rsidRPr="00F27511">
        <w:rPr>
          <w:highlight w:val="cyan"/>
          <w:u w:val="single"/>
        </w:rPr>
        <w:t xml:space="preserve">those would go to </w:t>
      </w:r>
      <w:r w:rsidRPr="00F27511">
        <w:rPr>
          <w:b/>
          <w:iCs/>
          <w:highlight w:val="cyan"/>
          <w:u w:val="single"/>
          <w:bdr w:val="single" w:sz="8" w:space="0" w:color="auto"/>
        </w:rPr>
        <w:t>specialists</w:t>
      </w:r>
      <w:r w:rsidRPr="00F27511">
        <w:rPr>
          <w:b/>
          <w:iCs/>
          <w:u w:val="single"/>
          <w:bdr w:val="single" w:sz="8" w:space="0" w:color="auto"/>
        </w:rPr>
        <w:t xml:space="preserve"> in automation</w:t>
      </w:r>
      <w:r w:rsidRPr="00F27511">
        <w:rPr>
          <w:sz w:val="16"/>
        </w:rPr>
        <w:t xml:space="preserve"> maintenance, </w:t>
      </w:r>
      <w:r w:rsidRPr="00F27511">
        <w:rPr>
          <w:highlight w:val="cyan"/>
          <w:u w:val="single"/>
        </w:rPr>
        <w:t xml:space="preserve">not </w:t>
      </w:r>
      <w:r w:rsidRPr="00F27511">
        <w:rPr>
          <w:b/>
          <w:iCs/>
          <w:u w:val="single"/>
          <w:bdr w:val="single" w:sz="8" w:space="0" w:color="auto"/>
        </w:rPr>
        <w:t xml:space="preserve">assembly line </w:t>
      </w:r>
      <w:r w:rsidRPr="00F27511">
        <w:rPr>
          <w:b/>
          <w:iCs/>
          <w:highlight w:val="cyan"/>
          <w:u w:val="single"/>
          <w:bdr w:val="single" w:sz="8" w:space="0" w:color="auto"/>
        </w:rPr>
        <w:t>workers</w:t>
      </w:r>
      <w:r w:rsidRPr="00F27511">
        <w:rPr>
          <w:sz w:val="16"/>
        </w:rPr>
        <w:t xml:space="preserve">. </w:t>
      </w:r>
    </w:p>
    <w:p w14:paraId="7E0A4215" w14:textId="77777777" w:rsidR="009C75A9" w:rsidRPr="00F27511" w:rsidRDefault="009C75A9" w:rsidP="009C75A9">
      <w:pPr>
        <w:rPr>
          <w:sz w:val="16"/>
        </w:rPr>
      </w:pPr>
      <w:r w:rsidRPr="00F27511">
        <w:rPr>
          <w:sz w:val="16"/>
        </w:rPr>
        <w:t>Some argue that bringing factories back would help alleviate the trade deficit. That’s not only naive; it’s also incorrect.</w:t>
      </w:r>
    </w:p>
    <w:p w14:paraId="6A96102B" w14:textId="77777777" w:rsidR="009C75A9" w:rsidRPr="00F27511" w:rsidRDefault="009C75A9" w:rsidP="009C75A9">
      <w:pPr>
        <w:rPr>
          <w:sz w:val="16"/>
        </w:rPr>
      </w:pPr>
      <w:r w:rsidRPr="00F27511">
        <w:rPr>
          <w:sz w:val="16"/>
        </w:rPr>
        <w:t xml:space="preserve">The U.S. imports more than it exports, not just because of outsourcing but also because of </w:t>
      </w:r>
      <w:r w:rsidRPr="00F27511">
        <w:rPr>
          <w:b/>
          <w:iCs/>
          <w:u w:val="single"/>
          <w:bdr w:val="single" w:sz="8" w:space="0" w:color="auto"/>
        </w:rPr>
        <w:t>consumer</w:t>
      </w:r>
      <w:r w:rsidRPr="00F27511">
        <w:rPr>
          <w:sz w:val="16"/>
        </w:rPr>
        <w:t xml:space="preserve"> demand. American</w:t>
      </w:r>
      <w:r w:rsidRPr="00F27511">
        <w:rPr>
          <w:b/>
          <w:iCs/>
          <w:u w:val="single"/>
          <w:bdr w:val="single" w:sz="8" w:space="0" w:color="auto"/>
        </w:rPr>
        <w:t>s</w:t>
      </w:r>
      <w:r w:rsidRPr="00F27511">
        <w:rPr>
          <w:u w:val="single"/>
        </w:rPr>
        <w:t xml:space="preserve"> want cheap goods</w:t>
      </w:r>
      <w:r w:rsidRPr="00F27511">
        <w:rPr>
          <w:sz w:val="16"/>
        </w:rPr>
        <w:t xml:space="preserve">. They want choice. </w:t>
      </w:r>
      <w:r w:rsidRPr="00F27511">
        <w:rPr>
          <w:b/>
          <w:iCs/>
          <w:u w:val="single"/>
          <w:bdr w:val="single" w:sz="8" w:space="0" w:color="auto"/>
        </w:rPr>
        <w:t>Even if</w:t>
      </w:r>
      <w:r w:rsidRPr="00F27511">
        <w:rPr>
          <w:u w:val="single"/>
        </w:rPr>
        <w:t xml:space="preserve"> factories open on American soil, </w:t>
      </w:r>
      <w:r w:rsidRPr="00F27511">
        <w:rPr>
          <w:b/>
          <w:iCs/>
          <w:u w:val="single"/>
          <w:bdr w:val="single" w:sz="8" w:space="0" w:color="auto"/>
        </w:rPr>
        <w:t>raw materials</w:t>
      </w:r>
      <w:r w:rsidRPr="00F27511">
        <w:rPr>
          <w:sz w:val="16"/>
        </w:rPr>
        <w:t xml:space="preserve"> and components </w:t>
      </w:r>
      <w:r w:rsidRPr="00F27511">
        <w:rPr>
          <w:u w:val="single"/>
        </w:rPr>
        <w:t xml:space="preserve">will still come from </w:t>
      </w:r>
      <w:r w:rsidRPr="00F27511">
        <w:rPr>
          <w:b/>
          <w:iCs/>
          <w:u w:val="single"/>
          <w:bdr w:val="single" w:sz="8" w:space="0" w:color="auto"/>
        </w:rPr>
        <w:t>abroad</w:t>
      </w:r>
      <w:r w:rsidRPr="00F27511">
        <w:rPr>
          <w:sz w:val="16"/>
        </w:rPr>
        <w:t>. The supply chains are so globalized that they cannot be untangled overnight, if at all.</w:t>
      </w:r>
    </w:p>
    <w:p w14:paraId="19F73B15" w14:textId="77777777" w:rsidR="009C75A9" w:rsidRPr="00F27511" w:rsidRDefault="009C75A9" w:rsidP="009C75A9">
      <w:pPr>
        <w:rPr>
          <w:sz w:val="16"/>
        </w:rPr>
      </w:pPr>
      <w:r w:rsidRPr="00F27511">
        <w:rPr>
          <w:sz w:val="16"/>
        </w:rPr>
        <w:t xml:space="preserve">Additionally, it’s important to note that even if the U.S. attempts to rebuild those supply chains, it won’t be easy. </w:t>
      </w:r>
      <w:r w:rsidRPr="00F27511">
        <w:rPr>
          <w:u w:val="single"/>
        </w:rPr>
        <w:t xml:space="preserve">A single smartphone contains parts from </w:t>
      </w:r>
      <w:r w:rsidRPr="00F27511">
        <w:rPr>
          <w:b/>
          <w:iCs/>
          <w:u w:val="single"/>
          <w:bdr w:val="single" w:sz="8" w:space="0" w:color="auto"/>
        </w:rPr>
        <w:t>dozens of countries</w:t>
      </w:r>
      <w:r w:rsidRPr="00F27511">
        <w:rPr>
          <w:sz w:val="16"/>
        </w:rPr>
        <w:t xml:space="preserve">. Car components, semiconductors, textiles — it’s all linked in a system that took </w:t>
      </w:r>
      <w:r w:rsidRPr="00F27511">
        <w:rPr>
          <w:sz w:val="16"/>
        </w:rPr>
        <w:lastRenderedPageBreak/>
        <w:t xml:space="preserve">decades to establish. </w:t>
      </w:r>
      <w:r w:rsidRPr="00F27511">
        <w:rPr>
          <w:highlight w:val="cyan"/>
          <w:u w:val="single"/>
        </w:rPr>
        <w:t xml:space="preserve">Moving production </w:t>
      </w:r>
      <w:r w:rsidRPr="00F27511">
        <w:rPr>
          <w:b/>
          <w:iCs/>
          <w:u w:val="single"/>
          <w:bdr w:val="single" w:sz="8" w:space="0" w:color="auto"/>
        </w:rPr>
        <w:t>back</w:t>
      </w:r>
      <w:r w:rsidRPr="00F27511">
        <w:rPr>
          <w:sz w:val="16"/>
        </w:rPr>
        <w:t xml:space="preserve"> to the U.S. </w:t>
      </w:r>
      <w:r w:rsidRPr="00F27511">
        <w:rPr>
          <w:highlight w:val="cyan"/>
          <w:u w:val="single"/>
        </w:rPr>
        <w:t>would be</w:t>
      </w:r>
      <w:r w:rsidRPr="00F27511">
        <w:rPr>
          <w:sz w:val="16"/>
        </w:rPr>
        <w:t xml:space="preserve"> expensive and, </w:t>
      </w:r>
      <w:r w:rsidRPr="00F27511">
        <w:rPr>
          <w:highlight w:val="cyan"/>
          <w:u w:val="single"/>
        </w:rPr>
        <w:t>logistically, a</w:t>
      </w:r>
      <w:r w:rsidRPr="00F27511">
        <w:rPr>
          <w:u w:val="single"/>
        </w:rPr>
        <w:t xml:space="preserve">n </w:t>
      </w:r>
      <w:r w:rsidRPr="00F27511">
        <w:rPr>
          <w:b/>
          <w:iCs/>
          <w:u w:val="single"/>
          <w:bdr w:val="single" w:sz="8" w:space="0" w:color="auto"/>
        </w:rPr>
        <w:t xml:space="preserve">absolute </w:t>
      </w:r>
      <w:r w:rsidRPr="00F27511">
        <w:rPr>
          <w:b/>
          <w:iCs/>
          <w:highlight w:val="cyan"/>
          <w:u w:val="single"/>
          <w:bdr w:val="single" w:sz="8" w:space="0" w:color="auto"/>
        </w:rPr>
        <w:t>nightmare</w:t>
      </w:r>
      <w:r w:rsidRPr="00F27511">
        <w:rPr>
          <w:sz w:val="16"/>
        </w:rPr>
        <w:t>.</w:t>
      </w:r>
    </w:p>
    <w:p w14:paraId="3CA258F7" w14:textId="77777777" w:rsidR="009C75A9" w:rsidRPr="00F27511" w:rsidRDefault="009C75A9" w:rsidP="009C75A9">
      <w:pPr>
        <w:rPr>
          <w:sz w:val="16"/>
        </w:rPr>
      </w:pPr>
      <w:r w:rsidRPr="00F27511">
        <w:rPr>
          <w:sz w:val="16"/>
        </w:rPr>
        <w:t xml:space="preserve">And we haven’t even discussed a rather important, albeit uncomfortable, point yet: </w:t>
      </w:r>
      <w:r w:rsidRPr="00F27511">
        <w:rPr>
          <w:u w:val="single"/>
        </w:rPr>
        <w:t>Americans don’t want factory jobs</w:t>
      </w:r>
      <w:r w:rsidRPr="00F27511">
        <w:rPr>
          <w:sz w:val="16"/>
        </w:rPr>
        <w:t>.</w:t>
      </w:r>
    </w:p>
    <w:p w14:paraId="3B3BC862" w14:textId="77777777" w:rsidR="009C75A9" w:rsidRPr="00F27511" w:rsidRDefault="009C75A9" w:rsidP="009C75A9">
      <w:pPr>
        <w:rPr>
          <w:sz w:val="16"/>
        </w:rPr>
      </w:pPr>
      <w:r w:rsidRPr="00F27511">
        <w:rPr>
          <w:sz w:val="16"/>
        </w:rPr>
        <w:t xml:space="preserve">Ask </w:t>
      </w:r>
      <w:r w:rsidRPr="00F27511">
        <w:rPr>
          <w:u w:val="single"/>
        </w:rPr>
        <w:t xml:space="preserve">young </w:t>
      </w:r>
      <w:r w:rsidRPr="00F27511">
        <w:rPr>
          <w:highlight w:val="cyan"/>
          <w:u w:val="single"/>
        </w:rPr>
        <w:t>people</w:t>
      </w:r>
      <w:r w:rsidRPr="00F27511">
        <w:rPr>
          <w:sz w:val="16"/>
        </w:rPr>
        <w:t xml:space="preserve"> what they </w:t>
      </w:r>
      <w:r w:rsidRPr="00F27511">
        <w:rPr>
          <w:highlight w:val="cyan"/>
          <w:u w:val="single"/>
        </w:rPr>
        <w:t>want</w:t>
      </w:r>
      <w:r w:rsidRPr="00F27511">
        <w:rPr>
          <w:u w:val="single"/>
        </w:rPr>
        <w:t xml:space="preserve"> to do</w:t>
      </w:r>
      <w:r w:rsidRPr="00F27511">
        <w:rPr>
          <w:sz w:val="16"/>
        </w:rPr>
        <w:t xml:space="preserve">, and they’ll mention tech, finance, health care, entrepreneurship, influencing, even OnlyFans — </w:t>
      </w:r>
      <w:r w:rsidRPr="00F27511">
        <w:rPr>
          <w:highlight w:val="cyan"/>
          <w:u w:val="single"/>
        </w:rPr>
        <w:t xml:space="preserve">anything but </w:t>
      </w:r>
      <w:r w:rsidRPr="00F27511">
        <w:rPr>
          <w:b/>
          <w:iCs/>
          <w:u w:val="single"/>
          <w:bdr w:val="single" w:sz="8" w:space="0" w:color="auto"/>
        </w:rPr>
        <w:t xml:space="preserve">assembly-line </w:t>
      </w:r>
      <w:r w:rsidRPr="00F27511">
        <w:rPr>
          <w:b/>
          <w:iCs/>
          <w:highlight w:val="cyan"/>
          <w:u w:val="single"/>
          <w:bdr w:val="single" w:sz="8" w:space="0" w:color="auto"/>
        </w:rPr>
        <w:t>work</w:t>
      </w:r>
      <w:r w:rsidRPr="00F27511">
        <w:rPr>
          <w:highlight w:val="cyan"/>
          <w:u w:val="single"/>
        </w:rPr>
        <w:t xml:space="preserve">. This </w:t>
      </w:r>
      <w:r w:rsidRPr="00F27511">
        <w:rPr>
          <w:b/>
          <w:iCs/>
          <w:u w:val="single"/>
          <w:bdr w:val="single" w:sz="8" w:space="0" w:color="auto"/>
        </w:rPr>
        <w:t xml:space="preserve">cultural </w:t>
      </w:r>
      <w:r w:rsidRPr="00F27511">
        <w:rPr>
          <w:b/>
          <w:iCs/>
          <w:highlight w:val="cyan"/>
          <w:u w:val="single"/>
          <w:bdr w:val="single" w:sz="8" w:space="0" w:color="auto"/>
        </w:rPr>
        <w:t>shift</w:t>
      </w:r>
      <w:r w:rsidRPr="00F27511">
        <w:rPr>
          <w:highlight w:val="cyan"/>
          <w:u w:val="single"/>
        </w:rPr>
        <w:t xml:space="preserve"> is irreversible</w:t>
      </w:r>
      <w:r w:rsidRPr="00F27511">
        <w:rPr>
          <w:sz w:val="16"/>
        </w:rPr>
        <w:t xml:space="preserve">. Work expectations have evolved. </w:t>
      </w:r>
      <w:r w:rsidRPr="00F27511">
        <w:rPr>
          <w:u w:val="single"/>
        </w:rPr>
        <w:t>The notion</w:t>
      </w:r>
      <w:r w:rsidRPr="00F27511">
        <w:rPr>
          <w:sz w:val="16"/>
        </w:rPr>
        <w:t xml:space="preserve"> that </w:t>
      </w:r>
      <w:r w:rsidRPr="00F27511">
        <w:rPr>
          <w:b/>
          <w:iCs/>
          <w:u w:val="single"/>
          <w:bdr w:val="single" w:sz="8" w:space="0" w:color="auto"/>
        </w:rPr>
        <w:t>millions of Americans</w:t>
      </w:r>
      <w:r w:rsidRPr="00F27511">
        <w:rPr>
          <w:u w:val="single"/>
        </w:rPr>
        <w:t xml:space="preserve"> are eager to bolt parts</w:t>
      </w:r>
      <w:r w:rsidRPr="00F27511">
        <w:rPr>
          <w:sz w:val="16"/>
        </w:rPr>
        <w:t xml:space="preserve"> onto a conveyor belt </w:t>
      </w:r>
      <w:r w:rsidRPr="00F27511">
        <w:rPr>
          <w:u w:val="single"/>
        </w:rPr>
        <w:t xml:space="preserve">is </w:t>
      </w:r>
      <w:r w:rsidRPr="00F27511">
        <w:rPr>
          <w:b/>
          <w:iCs/>
          <w:u w:val="single"/>
          <w:bdr w:val="single" w:sz="8" w:space="0" w:color="auto"/>
        </w:rPr>
        <w:t>entirely</w:t>
      </w:r>
      <w:r w:rsidRPr="00F27511">
        <w:rPr>
          <w:u w:val="single"/>
        </w:rPr>
        <w:t xml:space="preserve"> misguided</w:t>
      </w:r>
      <w:r w:rsidRPr="00F27511">
        <w:rPr>
          <w:sz w:val="16"/>
        </w:rPr>
        <w:t>.</w:t>
      </w:r>
    </w:p>
    <w:p w14:paraId="7F832A78" w14:textId="77777777" w:rsidR="009C75A9" w:rsidRPr="00F27511" w:rsidRDefault="009C75A9" w:rsidP="009C75A9">
      <w:pPr>
        <w:rPr>
          <w:sz w:val="16"/>
        </w:rPr>
      </w:pPr>
      <w:r w:rsidRPr="00F27511">
        <w:rPr>
          <w:sz w:val="16"/>
        </w:rPr>
        <w:t xml:space="preserve">Trump’s promise of a manufacturing resurgence works because it’s nostalgic. It taps into </w:t>
      </w:r>
      <w:r w:rsidRPr="00F27511">
        <w:rPr>
          <w:highlight w:val="cyan"/>
          <w:u w:val="single"/>
        </w:rPr>
        <w:t>a time when</w:t>
      </w:r>
      <w:r w:rsidRPr="00F27511">
        <w:rPr>
          <w:u w:val="single"/>
        </w:rPr>
        <w:t xml:space="preserve"> American </w:t>
      </w:r>
      <w:r w:rsidRPr="00F27511">
        <w:rPr>
          <w:highlight w:val="cyan"/>
          <w:u w:val="single"/>
        </w:rPr>
        <w:t xml:space="preserve">industry </w:t>
      </w:r>
      <w:r w:rsidRPr="00F27511">
        <w:rPr>
          <w:b/>
          <w:iCs/>
          <w:highlight w:val="cyan"/>
          <w:u w:val="single"/>
          <w:bdr w:val="single" w:sz="8" w:space="0" w:color="auto"/>
        </w:rPr>
        <w:t>ruled</w:t>
      </w:r>
      <w:r w:rsidRPr="00F27511">
        <w:rPr>
          <w:b/>
          <w:iCs/>
          <w:u w:val="single"/>
          <w:bdr w:val="single" w:sz="8" w:space="0" w:color="auto"/>
        </w:rPr>
        <w:t xml:space="preserve"> the world</w:t>
      </w:r>
      <w:r w:rsidRPr="00F27511">
        <w:rPr>
          <w:sz w:val="16"/>
        </w:rPr>
        <w:t xml:space="preserve">. But that world </w:t>
      </w:r>
      <w:r w:rsidRPr="00F27511">
        <w:rPr>
          <w:highlight w:val="cyan"/>
          <w:u w:val="single"/>
        </w:rPr>
        <w:t>doesn’t exist</w:t>
      </w:r>
      <w:r w:rsidRPr="00F27511">
        <w:rPr>
          <w:u w:val="single"/>
        </w:rPr>
        <w:t xml:space="preserve"> anymore</w:t>
      </w:r>
      <w:r w:rsidRPr="00F27511">
        <w:rPr>
          <w:sz w:val="16"/>
        </w:rPr>
        <w:t>. Deep down, the president must know this. If he doesn’t, it’s quite concerning.</w:t>
      </w:r>
    </w:p>
    <w:p w14:paraId="660139BF" w14:textId="77777777" w:rsidR="009C75A9" w:rsidRPr="00F27511" w:rsidRDefault="009C75A9" w:rsidP="009C75A9">
      <w:pPr>
        <w:rPr>
          <w:sz w:val="16"/>
        </w:rPr>
      </w:pPr>
      <w:r w:rsidRPr="00F27511">
        <w:rPr>
          <w:u w:val="single"/>
        </w:rPr>
        <w:t>Voters</w:t>
      </w:r>
      <w:r w:rsidRPr="00F27511">
        <w:rPr>
          <w:sz w:val="16"/>
        </w:rPr>
        <w:t xml:space="preserve"> love the idea of factory jobs coming back, but they </w:t>
      </w:r>
      <w:r w:rsidRPr="00F27511">
        <w:rPr>
          <w:b/>
          <w:iCs/>
          <w:u w:val="single"/>
          <w:bdr w:val="single" w:sz="8" w:space="0" w:color="auto"/>
        </w:rPr>
        <w:t>won’t</w:t>
      </w:r>
      <w:r w:rsidRPr="00F27511">
        <w:rPr>
          <w:sz w:val="16"/>
        </w:rPr>
        <w:t xml:space="preserve"> love the trade-offs. They won’t </w:t>
      </w:r>
      <w:r w:rsidRPr="00F27511">
        <w:rPr>
          <w:u w:val="single"/>
        </w:rPr>
        <w:t xml:space="preserve">want to </w:t>
      </w:r>
      <w:r w:rsidRPr="00F27511">
        <w:rPr>
          <w:b/>
          <w:iCs/>
          <w:u w:val="single"/>
          <w:bdr w:val="single" w:sz="8" w:space="0" w:color="auto"/>
        </w:rPr>
        <w:t>pay more</w:t>
      </w:r>
      <w:r w:rsidRPr="00F27511">
        <w:rPr>
          <w:sz w:val="16"/>
        </w:rPr>
        <w:t xml:space="preserve"> for everyday goods. </w:t>
      </w:r>
      <w:r w:rsidRPr="00F27511">
        <w:rPr>
          <w:u w:val="single"/>
        </w:rPr>
        <w:t xml:space="preserve">They won’t want </w:t>
      </w:r>
      <w:r w:rsidRPr="00F27511">
        <w:rPr>
          <w:b/>
          <w:iCs/>
          <w:u w:val="single"/>
          <w:bdr w:val="single" w:sz="8" w:space="0" w:color="auto"/>
        </w:rPr>
        <w:t>polluting factories</w:t>
      </w:r>
      <w:r w:rsidRPr="00F27511">
        <w:rPr>
          <w:sz w:val="16"/>
        </w:rPr>
        <w:t xml:space="preserve"> near their communities. </w:t>
      </w:r>
      <w:r w:rsidRPr="00F27511">
        <w:rPr>
          <w:u w:val="single"/>
        </w:rPr>
        <w:t>They won’t want</w:t>
      </w:r>
      <w:r w:rsidRPr="00F27511">
        <w:rPr>
          <w:sz w:val="16"/>
        </w:rPr>
        <w:t xml:space="preserve"> to work </w:t>
      </w:r>
      <w:r w:rsidRPr="00F27511">
        <w:rPr>
          <w:u w:val="single"/>
        </w:rPr>
        <w:t xml:space="preserve">long, </w:t>
      </w:r>
      <w:r w:rsidRPr="00F27511">
        <w:rPr>
          <w:b/>
          <w:iCs/>
          <w:u w:val="single"/>
          <w:bdr w:val="single" w:sz="8" w:space="0" w:color="auto"/>
        </w:rPr>
        <w:t>grueling shifts</w:t>
      </w:r>
      <w:r w:rsidRPr="00F27511">
        <w:rPr>
          <w:sz w:val="16"/>
        </w:rPr>
        <w:t xml:space="preserve"> in an industry that no longer offers middle-class stability. And who could blame them?</w:t>
      </w:r>
    </w:p>
    <w:p w14:paraId="581153D7" w14:textId="77777777" w:rsidR="009C75A9" w:rsidRPr="00F46632" w:rsidRDefault="009C75A9" w:rsidP="009C75A9">
      <w:r w:rsidRPr="00F27511">
        <w:rPr>
          <w:sz w:val="16"/>
        </w:rPr>
        <w:t xml:space="preserve">If Trump wants to restore </w:t>
      </w:r>
      <w:r w:rsidRPr="00F27511">
        <w:rPr>
          <w:b/>
          <w:iCs/>
          <w:u w:val="single"/>
          <w:bdr w:val="single" w:sz="8" w:space="0" w:color="auto"/>
        </w:rPr>
        <w:t xml:space="preserve">economic </w:t>
      </w:r>
      <w:r w:rsidRPr="00F27511">
        <w:rPr>
          <w:b/>
          <w:iCs/>
          <w:highlight w:val="cyan"/>
          <w:u w:val="single"/>
          <w:bdr w:val="single" w:sz="8" w:space="0" w:color="auto"/>
        </w:rPr>
        <w:t>dominance</w:t>
      </w:r>
      <w:r w:rsidRPr="00F27511">
        <w:rPr>
          <w:sz w:val="16"/>
        </w:rPr>
        <w:t xml:space="preserve">, he </w:t>
      </w:r>
      <w:r w:rsidRPr="00F27511">
        <w:rPr>
          <w:highlight w:val="cyan"/>
          <w:u w:val="single"/>
        </w:rPr>
        <w:t>must look forward</w:t>
      </w:r>
      <w:r w:rsidRPr="00F27511">
        <w:rPr>
          <w:sz w:val="16"/>
        </w:rPr>
        <w:t xml:space="preserve">, not backward. </w:t>
      </w:r>
      <w:r w:rsidRPr="00F27511">
        <w:rPr>
          <w:b/>
          <w:iCs/>
          <w:highlight w:val="cyan"/>
          <w:u w:val="single"/>
          <w:bdr w:val="single" w:sz="8" w:space="0" w:color="auto"/>
        </w:rPr>
        <w:t>Manufacturing</w:t>
      </w:r>
      <w:r w:rsidRPr="00F27511">
        <w:rPr>
          <w:highlight w:val="cyan"/>
          <w:u w:val="single"/>
        </w:rPr>
        <w:t xml:space="preserve"> is</w:t>
      </w:r>
      <w:r w:rsidRPr="00F27511">
        <w:rPr>
          <w:u w:val="single"/>
        </w:rPr>
        <w:t xml:space="preserve">n’t the future. Technology, infrastructure and energy independence </w:t>
      </w:r>
      <w:r w:rsidRPr="00F27511">
        <w:rPr>
          <w:b/>
          <w:iCs/>
          <w:u w:val="single"/>
          <w:bdr w:val="single" w:sz="8" w:space="0" w:color="auto"/>
        </w:rPr>
        <w:t>are</w:t>
      </w:r>
      <w:r w:rsidRPr="00F27511">
        <w:rPr>
          <w:u w:val="single"/>
        </w:rPr>
        <w:t>. Pouring resources into</w:t>
      </w:r>
      <w:r w:rsidRPr="00F27511">
        <w:rPr>
          <w:sz w:val="16"/>
        </w:rPr>
        <w:t xml:space="preserve"> reviving </w:t>
      </w:r>
      <w:r w:rsidRPr="00F27511">
        <w:rPr>
          <w:highlight w:val="cyan"/>
          <w:u w:val="single"/>
        </w:rPr>
        <w:t>a</w:t>
      </w:r>
      <w:r w:rsidRPr="00F27511">
        <w:rPr>
          <w:u w:val="single"/>
        </w:rPr>
        <w:t xml:space="preserve">n </w:t>
      </w:r>
      <w:r w:rsidRPr="00F27511">
        <w:rPr>
          <w:b/>
          <w:iCs/>
          <w:u w:val="single"/>
          <w:bdr w:val="single" w:sz="8" w:space="0" w:color="auto"/>
        </w:rPr>
        <w:t xml:space="preserve">industrial </w:t>
      </w:r>
      <w:r w:rsidRPr="00F27511">
        <w:rPr>
          <w:b/>
          <w:iCs/>
          <w:highlight w:val="cyan"/>
          <w:u w:val="single"/>
          <w:bdr w:val="single" w:sz="8" w:space="0" w:color="auto"/>
        </w:rPr>
        <w:t>dead horse</w:t>
      </w:r>
      <w:r w:rsidRPr="00F27511">
        <w:rPr>
          <w:u w:val="single"/>
        </w:rPr>
        <w:t xml:space="preserve"> is</w:t>
      </w:r>
      <w:r w:rsidRPr="00F27511">
        <w:rPr>
          <w:sz w:val="16"/>
        </w:rPr>
        <w:t xml:space="preserve">, at best, </w:t>
      </w:r>
      <w:r w:rsidRPr="00F27511">
        <w:rPr>
          <w:u w:val="single"/>
        </w:rPr>
        <w:t>unwise</w:t>
      </w:r>
      <w:r w:rsidRPr="00F27511">
        <w:rPr>
          <w:sz w:val="16"/>
        </w:rPr>
        <w:t>. Instead, he should be championing AI, robotics and advanced engineering.</w:t>
      </w:r>
    </w:p>
    <w:p w14:paraId="48F4B0C5" w14:textId="77777777" w:rsidR="009C75A9" w:rsidRDefault="009C75A9" w:rsidP="009C75A9">
      <w:pPr>
        <w:pStyle w:val="Heading2"/>
      </w:pPr>
      <w:r>
        <w:lastRenderedPageBreak/>
        <w:t>Humphreys DA</w:t>
      </w:r>
    </w:p>
    <w:p w14:paraId="03CB41E3" w14:textId="77777777" w:rsidR="009C75A9" w:rsidRPr="00345F08" w:rsidRDefault="009C75A9" w:rsidP="009C75A9">
      <w:pPr>
        <w:pStyle w:val="Heading4"/>
      </w:pPr>
      <w:r>
        <w:t xml:space="preserve">The Court inevitably overturns Humphrey’s but will </w:t>
      </w:r>
      <w:r>
        <w:rPr>
          <w:u w:val="single"/>
        </w:rPr>
        <w:t>certainly</w:t>
      </w:r>
      <w:r>
        <w:t xml:space="preserve"> carve out </w:t>
      </w:r>
      <w:r w:rsidRPr="00345F08">
        <w:rPr>
          <w:u w:val="single"/>
        </w:rPr>
        <w:t>Fed independence</w:t>
      </w:r>
      <w:r>
        <w:t xml:space="preserve">. </w:t>
      </w:r>
    </w:p>
    <w:p w14:paraId="27AB44C2" w14:textId="77777777" w:rsidR="009C75A9" w:rsidRDefault="009C75A9" w:rsidP="009C75A9">
      <w:r>
        <w:t xml:space="preserve">Adam </w:t>
      </w:r>
      <w:r w:rsidRPr="00417BE3">
        <w:rPr>
          <w:rStyle w:val="Style13ptBold"/>
        </w:rPr>
        <w:t>White 10/2</w:t>
      </w:r>
      <w:r>
        <w:t>. Senior fellow at AEI and director of the Antonin Law School’s C. Gray Center for the Study of the Administrative State. “Is Humphrey’s Executor headed for Slaughter?” Scotusblog. 10/2/2025. https://www.scotusblog.com/2025/10/is-humphreys-executor-headed-for-slaughter/.</w:t>
      </w:r>
    </w:p>
    <w:p w14:paraId="70798F28" w14:textId="77777777" w:rsidR="009C75A9" w:rsidRPr="00345F08" w:rsidRDefault="009C75A9" w:rsidP="009C75A9">
      <w:r w:rsidRPr="00345F08">
        <w:t xml:space="preserve">So the key question remains: Will the court agree, too? As I noted above, </w:t>
      </w:r>
      <w:r w:rsidRPr="00417BE3">
        <w:rPr>
          <w:rStyle w:val="StyleUnderline"/>
        </w:rPr>
        <w:t xml:space="preserve">the </w:t>
      </w:r>
      <w:r w:rsidRPr="00345F08">
        <w:rPr>
          <w:rStyle w:val="Emphasis"/>
          <w:highlight w:val="cyan"/>
        </w:rPr>
        <w:t>court</w:t>
      </w:r>
      <w:r w:rsidRPr="00417BE3">
        <w:rPr>
          <w:rStyle w:val="StyleUnderline"/>
        </w:rPr>
        <w:t xml:space="preserve"> seems </w:t>
      </w:r>
      <w:r w:rsidRPr="00345F08">
        <w:rPr>
          <w:rStyle w:val="Emphasis"/>
          <w:highlight w:val="cyan"/>
        </w:rPr>
        <w:t>likely</w:t>
      </w:r>
      <w:r w:rsidRPr="00345F08">
        <w:rPr>
          <w:rStyle w:val="StyleUnderline"/>
          <w:highlight w:val="cyan"/>
        </w:rPr>
        <w:t xml:space="preserve"> to </w:t>
      </w:r>
      <w:r w:rsidRPr="00345F08">
        <w:rPr>
          <w:rStyle w:val="Emphasis"/>
          <w:highlight w:val="cyan"/>
        </w:rPr>
        <w:t>uphold</w:t>
      </w:r>
      <w:r w:rsidRPr="00417BE3">
        <w:rPr>
          <w:rStyle w:val="StyleUnderline"/>
        </w:rPr>
        <w:t xml:space="preserve"> Trump’s </w:t>
      </w:r>
      <w:r w:rsidRPr="00345F08">
        <w:rPr>
          <w:rStyle w:val="Emphasis"/>
          <w:highlight w:val="cyan"/>
        </w:rPr>
        <w:t>firing</w:t>
      </w:r>
      <w:r w:rsidRPr="00417BE3">
        <w:rPr>
          <w:rStyle w:val="StyleUnderline"/>
        </w:rPr>
        <w:t xml:space="preserve"> of </w:t>
      </w:r>
      <w:r w:rsidRPr="00345F08">
        <w:rPr>
          <w:rStyle w:val="StyleUnderline"/>
          <w:highlight w:val="cyan"/>
        </w:rPr>
        <w:t>Slaughter</w:t>
      </w:r>
      <w:r w:rsidRPr="00345F08">
        <w:t xml:space="preserve">. The </w:t>
      </w:r>
      <w:r w:rsidRPr="00345F08">
        <w:rPr>
          <w:rStyle w:val="Emphasis"/>
          <w:highlight w:val="cyan"/>
        </w:rPr>
        <w:t>clear</w:t>
      </w:r>
      <w:r w:rsidRPr="00345F08">
        <w:rPr>
          <w:rStyle w:val="StyleUnderline"/>
        </w:rPr>
        <w:t xml:space="preserve">est indication came </w:t>
      </w:r>
      <w:r w:rsidRPr="00345F08">
        <w:rPr>
          <w:rStyle w:val="StyleUnderline"/>
          <w:highlight w:val="cyan"/>
        </w:rPr>
        <w:t>in</w:t>
      </w:r>
      <w:r w:rsidRPr="00345F08">
        <w:t xml:space="preserve"> the court’s brief </w:t>
      </w:r>
      <w:r w:rsidRPr="00345F08">
        <w:rPr>
          <w:rStyle w:val="StyleUnderline"/>
        </w:rPr>
        <w:t>order</w:t>
      </w:r>
      <w:r w:rsidRPr="00345F08">
        <w:t xml:space="preserve"> a few months ago </w:t>
      </w:r>
      <w:r w:rsidRPr="00345F08">
        <w:rPr>
          <w:rStyle w:val="StyleUnderline"/>
        </w:rPr>
        <w:t xml:space="preserve">in Trump v. </w:t>
      </w:r>
      <w:r w:rsidRPr="00345F08">
        <w:rPr>
          <w:rStyle w:val="Emphasis"/>
          <w:highlight w:val="cyan"/>
        </w:rPr>
        <w:t>Wilcox</w:t>
      </w:r>
      <w:r w:rsidRPr="00345F08">
        <w:t xml:space="preserve">, when the court stayed lower court orders blocking Trump from firing members of the National Labor Relations Board and Merit Systems Protection Board. In its brief opinion, </w:t>
      </w:r>
      <w:r w:rsidRPr="00345F08">
        <w:rPr>
          <w:rStyle w:val="StyleUnderline"/>
        </w:rPr>
        <w:t>the court noted that “[t]he stay reflects our judgment that the Government is likely to show that both the NLRB and MSPB exercise considerable executive power.”</w:t>
      </w:r>
      <w:r w:rsidRPr="00345F08">
        <w:t xml:space="preserve"> The NLRB’s own powers – again, largely enforcement-centric, and increasingly partisan or ideological – strike me as very close to the FTC’s. (I unpacked the court’s Wilcox opinion in my previous column on the Federal Reserve’s own independence.)</w:t>
      </w:r>
    </w:p>
    <w:p w14:paraId="0275D2B8" w14:textId="77777777" w:rsidR="009C75A9" w:rsidRPr="00345F08" w:rsidRDefault="009C75A9" w:rsidP="009C75A9">
      <w:r w:rsidRPr="00345F08">
        <w:t xml:space="preserve">But this </w:t>
      </w:r>
      <w:r w:rsidRPr="00345F08">
        <w:rPr>
          <w:rStyle w:val="StyleUnderline"/>
        </w:rPr>
        <w:t xml:space="preserve">need not entail </w:t>
      </w:r>
      <w:r w:rsidRPr="00345F08">
        <w:rPr>
          <w:rStyle w:val="Emphasis"/>
          <w:highlight w:val="cyan"/>
        </w:rPr>
        <w:t>completely renouncing</w:t>
      </w:r>
      <w:r w:rsidRPr="00345F08">
        <w:rPr>
          <w:rStyle w:val="StyleUnderline"/>
          <w:highlight w:val="cyan"/>
        </w:rPr>
        <w:t xml:space="preserve"> Humphrey’s</w:t>
      </w:r>
      <w:r w:rsidRPr="00345F08">
        <w:rPr>
          <w:rStyle w:val="StyleUnderline"/>
        </w:rPr>
        <w:t xml:space="preserve"> Executor, which</w:t>
      </w:r>
      <w:r w:rsidRPr="00345F08">
        <w:t xml:space="preserve"> I believe </w:t>
      </w:r>
      <w:r w:rsidRPr="00345F08">
        <w:rPr>
          <w:rStyle w:val="StyleUnderline"/>
        </w:rPr>
        <w:t xml:space="preserve">the court is </w:t>
      </w:r>
      <w:r w:rsidRPr="00345F08">
        <w:rPr>
          <w:rStyle w:val="Emphasis"/>
          <w:highlight w:val="cyan"/>
        </w:rPr>
        <w:t>unlikely</w:t>
      </w:r>
      <w:r w:rsidRPr="00345F08">
        <w:rPr>
          <w:rStyle w:val="StyleUnderline"/>
        </w:rPr>
        <w:t xml:space="preserve"> to do, </w:t>
      </w:r>
      <w:r w:rsidRPr="00345F08">
        <w:rPr>
          <w:rStyle w:val="StyleUnderline"/>
          <w:highlight w:val="cyan"/>
        </w:rPr>
        <w:t>given</w:t>
      </w:r>
      <w:r w:rsidRPr="00345F08">
        <w:rPr>
          <w:rStyle w:val="StyleUnderline"/>
        </w:rPr>
        <w:t xml:space="preserve"> Trump’s </w:t>
      </w:r>
      <w:r w:rsidRPr="00345F08">
        <w:rPr>
          <w:rStyle w:val="Emphasis"/>
          <w:highlight w:val="cyan"/>
        </w:rPr>
        <w:t>threats</w:t>
      </w:r>
      <w:r w:rsidRPr="00345F08">
        <w:rPr>
          <w:rStyle w:val="StyleUnderline"/>
          <w:highlight w:val="cyan"/>
        </w:rPr>
        <w:t xml:space="preserve"> against the </w:t>
      </w:r>
      <w:r w:rsidRPr="00345F08">
        <w:rPr>
          <w:rStyle w:val="Emphasis"/>
          <w:highlight w:val="cyan"/>
        </w:rPr>
        <w:t>Fed</w:t>
      </w:r>
      <w:r w:rsidRPr="00345F08">
        <w:rPr>
          <w:rStyle w:val="StyleUnderline"/>
        </w:rPr>
        <w:t>eral Reserve’s</w:t>
      </w:r>
      <w:r w:rsidRPr="00345F08">
        <w:t xml:space="preserve"> own </w:t>
      </w:r>
      <w:r w:rsidRPr="00345F08">
        <w:rPr>
          <w:rStyle w:val="StyleUnderline"/>
        </w:rPr>
        <w:t>independence</w:t>
      </w:r>
      <w:r w:rsidRPr="00345F08">
        <w:t xml:space="preserve"> looming in the background.</w:t>
      </w:r>
    </w:p>
    <w:p w14:paraId="7D218095" w14:textId="77777777" w:rsidR="009C75A9" w:rsidRPr="00345F08" w:rsidRDefault="009C75A9" w:rsidP="009C75A9">
      <w:r w:rsidRPr="00345F08">
        <w:t xml:space="preserve">The </w:t>
      </w:r>
      <w:r w:rsidRPr="00345F08">
        <w:rPr>
          <w:rStyle w:val="StyleUnderline"/>
        </w:rPr>
        <w:t>court</w:t>
      </w:r>
      <w:r w:rsidRPr="00345F08">
        <w:t xml:space="preserve"> already </w:t>
      </w:r>
      <w:r w:rsidRPr="00345F08">
        <w:rPr>
          <w:rStyle w:val="StyleUnderline"/>
        </w:rPr>
        <w:t>emphasized</w:t>
      </w:r>
      <w:r w:rsidRPr="00345F08">
        <w:t xml:space="preserve"> (in Wilcox) </w:t>
      </w:r>
      <w:r w:rsidRPr="00345F08">
        <w:rPr>
          <w:rStyle w:val="StyleUnderline"/>
        </w:rPr>
        <w:t xml:space="preserve">that it sees the </w:t>
      </w:r>
      <w:r w:rsidRPr="00345F08">
        <w:rPr>
          <w:rStyle w:val="Emphasis"/>
          <w:highlight w:val="cyan"/>
        </w:rPr>
        <w:t>Fed</w:t>
      </w:r>
      <w:r w:rsidRPr="00345F08">
        <w:rPr>
          <w:rStyle w:val="Emphasis"/>
        </w:rPr>
        <w:t>eral Reserve</w:t>
      </w:r>
      <w:r w:rsidRPr="00345F08">
        <w:rPr>
          <w:rStyle w:val="StyleUnderline"/>
        </w:rPr>
        <w:t xml:space="preserve"> as </w:t>
      </w:r>
      <w:r w:rsidRPr="00345F08">
        <w:rPr>
          <w:rStyle w:val="Emphasis"/>
        </w:rPr>
        <w:t xml:space="preserve">fundamentally </w:t>
      </w:r>
      <w:r w:rsidRPr="00345F08">
        <w:rPr>
          <w:rStyle w:val="Emphasis"/>
          <w:highlight w:val="cyan"/>
        </w:rPr>
        <w:t>different</w:t>
      </w:r>
      <w:r w:rsidRPr="00345F08">
        <w:rPr>
          <w:rStyle w:val="StyleUnderline"/>
          <w:highlight w:val="cyan"/>
        </w:rPr>
        <w:t xml:space="preserve"> from</w:t>
      </w:r>
      <w:r w:rsidRPr="00345F08">
        <w:rPr>
          <w:rStyle w:val="StyleUnderline"/>
        </w:rPr>
        <w:t xml:space="preserve"> other independent regulatory </w:t>
      </w:r>
      <w:r w:rsidRPr="00345F08">
        <w:rPr>
          <w:rStyle w:val="Emphasis"/>
          <w:highlight w:val="cyan"/>
        </w:rPr>
        <w:t>agencies</w:t>
      </w:r>
      <w:r w:rsidRPr="00345F08">
        <w:rPr>
          <w:rStyle w:val="StyleUnderline"/>
        </w:rPr>
        <w:t xml:space="preserve"> due to the Fed’s different </w:t>
      </w:r>
      <w:r w:rsidRPr="00345F08">
        <w:rPr>
          <w:rStyle w:val="Emphasis"/>
        </w:rPr>
        <w:t>structure</w:t>
      </w:r>
      <w:r w:rsidRPr="00345F08">
        <w:rPr>
          <w:rStyle w:val="StyleUnderline"/>
        </w:rPr>
        <w:t xml:space="preserve"> and </w:t>
      </w:r>
      <w:r w:rsidRPr="00345F08">
        <w:rPr>
          <w:rStyle w:val="Emphasis"/>
        </w:rPr>
        <w:t>history</w:t>
      </w:r>
      <w:r w:rsidRPr="00345F08">
        <w:t xml:space="preserve">. And, as I noted in my previous column, </w:t>
      </w:r>
      <w:r w:rsidRPr="00345F08">
        <w:rPr>
          <w:rStyle w:val="StyleUnderline"/>
        </w:rPr>
        <w:t xml:space="preserve">the Fed’s most important powers – its </w:t>
      </w:r>
      <w:r w:rsidRPr="00345F08">
        <w:rPr>
          <w:rStyle w:val="Emphasis"/>
          <w:highlight w:val="cyan"/>
        </w:rPr>
        <w:t>monetary power</w:t>
      </w:r>
      <w:r w:rsidRPr="00345F08">
        <w:t xml:space="preserve">, </w:t>
      </w:r>
      <w:r w:rsidRPr="00345F08">
        <w:rPr>
          <w:rStyle w:val="StyleUnderline"/>
        </w:rPr>
        <w:t>and</w:t>
      </w:r>
      <w:r w:rsidRPr="00345F08">
        <w:t xml:space="preserve"> its </w:t>
      </w:r>
      <w:r w:rsidRPr="00345F08">
        <w:rPr>
          <w:rStyle w:val="Emphasis"/>
        </w:rPr>
        <w:t>supervision</w:t>
      </w:r>
      <w:r w:rsidRPr="00345F08">
        <w:t xml:space="preserve"> of the Federal Reserve Banks – </w:t>
      </w:r>
      <w:r w:rsidRPr="00345F08">
        <w:rPr>
          <w:rStyle w:val="StyleUnderline"/>
        </w:rPr>
        <w:t xml:space="preserve">are </w:t>
      </w:r>
      <w:r w:rsidRPr="00345F08">
        <w:rPr>
          <w:rStyle w:val="Emphasis"/>
          <w:highlight w:val="cyan"/>
        </w:rPr>
        <w:t>vastly different</w:t>
      </w:r>
      <w:r w:rsidRPr="00345F08">
        <w:rPr>
          <w:rStyle w:val="StyleUnderline"/>
          <w:highlight w:val="cyan"/>
        </w:rPr>
        <w:t xml:space="preserve"> than</w:t>
      </w:r>
      <w:r w:rsidRPr="00345F08">
        <w:rPr>
          <w:rStyle w:val="StyleUnderline"/>
        </w:rPr>
        <w:t xml:space="preserve"> normal </w:t>
      </w:r>
      <w:r w:rsidRPr="00345F08">
        <w:rPr>
          <w:rStyle w:val="StyleUnderline"/>
          <w:highlight w:val="cyan"/>
        </w:rPr>
        <w:t>regulatory</w:t>
      </w:r>
      <w:r w:rsidRPr="00345F08">
        <w:rPr>
          <w:rStyle w:val="StyleUnderline"/>
        </w:rPr>
        <w:t xml:space="preserve"> agencies’ powers</w:t>
      </w:r>
      <w:r w:rsidRPr="00345F08">
        <w:t>. As I wrote last time, the Fed’s powers seem to fit comfortably within the Humphrey’s Executor framework, more so than any other modern independent regulatory agency.</w:t>
      </w:r>
    </w:p>
    <w:p w14:paraId="094EC6A0" w14:textId="77777777" w:rsidR="009C75A9" w:rsidRDefault="009C75A9" w:rsidP="009C75A9">
      <w:r w:rsidRPr="00345F08">
        <w:rPr>
          <w:rStyle w:val="StyleUnderline"/>
        </w:rPr>
        <w:t>If the court were to categorically renounce Humphrey’s Executor, it would raise the very questions</w:t>
      </w:r>
      <w:r w:rsidRPr="00345F08">
        <w:t xml:space="preserve"> and fears that </w:t>
      </w:r>
      <w:r w:rsidRPr="00345F08">
        <w:rPr>
          <w:rStyle w:val="StyleUnderline"/>
        </w:rPr>
        <w:t xml:space="preserve">the court sought to </w:t>
      </w:r>
      <w:r w:rsidRPr="00345F08">
        <w:rPr>
          <w:rStyle w:val="Emphasis"/>
        </w:rPr>
        <w:t>avoid</w:t>
      </w:r>
      <w:r w:rsidRPr="00345F08">
        <w:rPr>
          <w:rStyle w:val="StyleUnderline"/>
        </w:rPr>
        <w:t xml:space="preserve"> in the Wilcox order</w:t>
      </w:r>
      <w:r w:rsidRPr="00345F08">
        <w:t xml:space="preserve">. </w:t>
      </w:r>
      <w:r w:rsidRPr="00345F08">
        <w:rPr>
          <w:rStyle w:val="StyleUnderline"/>
          <w:sz w:val="26"/>
          <w:szCs w:val="26"/>
          <w:highlight w:val="cyan"/>
        </w:rPr>
        <w:t>At the</w:t>
      </w:r>
      <w:r w:rsidRPr="00345F08">
        <w:rPr>
          <w:rStyle w:val="StyleUnderline"/>
          <w:sz w:val="26"/>
          <w:szCs w:val="26"/>
        </w:rPr>
        <w:t xml:space="preserve"> </w:t>
      </w:r>
      <w:r w:rsidRPr="00345F08">
        <w:rPr>
          <w:rStyle w:val="Emphasis"/>
          <w:sz w:val="26"/>
          <w:szCs w:val="26"/>
        </w:rPr>
        <w:t xml:space="preserve">very </w:t>
      </w:r>
      <w:r w:rsidRPr="00345F08">
        <w:rPr>
          <w:rStyle w:val="Emphasis"/>
          <w:sz w:val="26"/>
          <w:szCs w:val="26"/>
          <w:highlight w:val="cyan"/>
        </w:rPr>
        <w:t>least</w:t>
      </w:r>
      <w:r w:rsidRPr="00345F08">
        <w:rPr>
          <w:rStyle w:val="StyleUnderline"/>
        </w:rPr>
        <w:t xml:space="preserve">, a Slaughter </w:t>
      </w:r>
      <w:r w:rsidRPr="00345F08">
        <w:rPr>
          <w:rStyle w:val="StyleUnderline"/>
          <w:highlight w:val="cyan"/>
        </w:rPr>
        <w:t>decision</w:t>
      </w:r>
      <w:r w:rsidRPr="00345F08">
        <w:rPr>
          <w:rStyle w:val="StyleUnderline"/>
        </w:rPr>
        <w:t xml:space="preserve"> that renounces Humphrey’s Executor </w:t>
      </w:r>
      <w:r w:rsidRPr="00345F08">
        <w:rPr>
          <w:rStyle w:val="StyleUnderline"/>
          <w:highlight w:val="cyan"/>
        </w:rPr>
        <w:t xml:space="preserve">would restate a </w:t>
      </w:r>
      <w:r w:rsidRPr="00345F08">
        <w:rPr>
          <w:rStyle w:val="Emphasis"/>
          <w:sz w:val="26"/>
          <w:szCs w:val="26"/>
          <w:highlight w:val="cyan"/>
        </w:rPr>
        <w:t>new framework</w:t>
      </w:r>
      <w:r w:rsidRPr="00345F08">
        <w:t xml:space="preserve"> </w:t>
      </w:r>
      <w:r w:rsidRPr="00345F08">
        <w:rPr>
          <w:rStyle w:val="StyleUnderline"/>
        </w:rPr>
        <w:t xml:space="preserve">for agency independence that </w:t>
      </w:r>
      <w:r w:rsidRPr="00345F08">
        <w:rPr>
          <w:rStyle w:val="Emphasis"/>
        </w:rPr>
        <w:t>clearly distinguishes</w:t>
      </w:r>
      <w:r w:rsidRPr="00345F08">
        <w:t xml:space="preserve"> </w:t>
      </w:r>
      <w:r w:rsidRPr="00345F08">
        <w:rPr>
          <w:rStyle w:val="StyleUnderline"/>
        </w:rPr>
        <w:t xml:space="preserve">between agencies that primarily wield </w:t>
      </w:r>
      <w:r w:rsidRPr="00345F08">
        <w:rPr>
          <w:rStyle w:val="Emphasis"/>
        </w:rPr>
        <w:t>“executive” powers</w:t>
      </w:r>
      <w:r w:rsidRPr="00345F08">
        <w:rPr>
          <w:rStyle w:val="StyleUnderline"/>
        </w:rPr>
        <w:t xml:space="preserve"> and those that do not, thus </w:t>
      </w:r>
      <w:r w:rsidRPr="00345F08">
        <w:rPr>
          <w:rStyle w:val="Emphasis"/>
          <w:sz w:val="26"/>
          <w:szCs w:val="26"/>
          <w:highlight w:val="cyan"/>
        </w:rPr>
        <w:t>preserving</w:t>
      </w:r>
      <w:r w:rsidRPr="00345F08">
        <w:rPr>
          <w:rStyle w:val="StyleUnderline"/>
        </w:rPr>
        <w:t xml:space="preserve"> the </w:t>
      </w:r>
      <w:r w:rsidRPr="00345F08">
        <w:rPr>
          <w:rStyle w:val="Emphasis"/>
          <w:sz w:val="26"/>
          <w:szCs w:val="26"/>
          <w:highlight w:val="cyan"/>
        </w:rPr>
        <w:t>constitutionality</w:t>
      </w:r>
      <w:r w:rsidRPr="00345F08">
        <w:rPr>
          <w:rStyle w:val="StyleUnderline"/>
          <w:highlight w:val="cyan"/>
        </w:rPr>
        <w:t xml:space="preserve"> of</w:t>
      </w:r>
      <w:r w:rsidRPr="00345F08">
        <w:rPr>
          <w:rStyle w:val="StyleUnderline"/>
        </w:rPr>
        <w:t xml:space="preserve"> our </w:t>
      </w:r>
      <w:r w:rsidRPr="00345F08">
        <w:rPr>
          <w:rStyle w:val="Emphasis"/>
          <w:highlight w:val="cyan"/>
        </w:rPr>
        <w:t>independent</w:t>
      </w:r>
      <w:r w:rsidRPr="00345F08">
        <w:rPr>
          <w:rStyle w:val="StyleUnderline"/>
          <w:highlight w:val="cyan"/>
        </w:rPr>
        <w:t xml:space="preserve"> </w:t>
      </w:r>
      <w:r w:rsidRPr="00345F08">
        <w:rPr>
          <w:rStyle w:val="Emphasis"/>
          <w:highlight w:val="cyan"/>
        </w:rPr>
        <w:t>Fed</w:t>
      </w:r>
      <w:r w:rsidRPr="00345F08">
        <w:rPr>
          <w:rStyle w:val="StyleUnderline"/>
        </w:rPr>
        <w:t>eral Reserve Board of Governors</w:t>
      </w:r>
      <w:r w:rsidRPr="00345F08">
        <w:t>.</w:t>
      </w:r>
    </w:p>
    <w:p w14:paraId="1B00EB0D" w14:textId="77777777" w:rsidR="009C75A9" w:rsidRPr="00E06739" w:rsidRDefault="009C75A9" w:rsidP="009C75A9">
      <w:pPr>
        <w:pStyle w:val="Heading4"/>
      </w:pPr>
      <w:bookmarkStart w:id="2" w:name="_Hlk207388079"/>
      <w:r>
        <w:t xml:space="preserve">Court capital is </w:t>
      </w:r>
      <w:r>
        <w:rPr>
          <w:u w:val="single"/>
        </w:rPr>
        <w:t>fake</w:t>
      </w:r>
      <w:r>
        <w:t xml:space="preserve">, particularly for </w:t>
      </w:r>
      <w:r w:rsidRPr="003831DC">
        <w:rPr>
          <w:u w:val="single"/>
        </w:rPr>
        <w:t>federal unions</w:t>
      </w:r>
      <w:r>
        <w:t xml:space="preserve">.   </w:t>
      </w:r>
    </w:p>
    <w:p w14:paraId="0D4606B3" w14:textId="77777777" w:rsidR="009C75A9" w:rsidRDefault="009C75A9" w:rsidP="009C75A9">
      <w:r>
        <w:t xml:space="preserve">David </w:t>
      </w:r>
      <w:r w:rsidRPr="004B0140">
        <w:rPr>
          <w:rStyle w:val="Style13ptBold"/>
        </w:rPr>
        <w:t>Litt 22</w:t>
      </w:r>
      <w:r>
        <w:t xml:space="preserve">. BA, Yale. “A Court Without Precedent.” 7/24/22. https://www.theatlantic.com/ideas/archive/2022/07/supreme-court-stare-decisis-roe-v-wade/670576/. </w:t>
      </w:r>
    </w:p>
    <w:p w14:paraId="527BC49D" w14:textId="77777777" w:rsidR="009C75A9" w:rsidRPr="00E06739" w:rsidRDefault="009C75A9" w:rsidP="009C75A9">
      <w:r w:rsidRPr="00E06739">
        <w:rPr>
          <w:rStyle w:val="StyleUnderline"/>
          <w:highlight w:val="cyan"/>
        </w:rPr>
        <w:t>For</w:t>
      </w:r>
      <w:r w:rsidRPr="00E06739">
        <w:t xml:space="preserve"> more than </w:t>
      </w:r>
      <w:r w:rsidRPr="00E06739">
        <w:rPr>
          <w:rStyle w:val="StyleUnderline"/>
          <w:highlight w:val="cyan"/>
        </w:rPr>
        <w:t xml:space="preserve">a </w:t>
      </w:r>
      <w:r w:rsidRPr="00E06739">
        <w:rPr>
          <w:rStyle w:val="Emphasis"/>
          <w:highlight w:val="cyan"/>
        </w:rPr>
        <w:t>decade</w:t>
      </w:r>
      <w:r w:rsidRPr="00E06739">
        <w:rPr>
          <w:rStyle w:val="StyleUnderline"/>
          <w:highlight w:val="cyan"/>
        </w:rPr>
        <w:t>, the Court</w:t>
      </w:r>
      <w:r w:rsidRPr="00E06739">
        <w:t xml:space="preserve"> has </w:t>
      </w:r>
      <w:r w:rsidRPr="00E06739">
        <w:rPr>
          <w:rStyle w:val="StyleUnderline"/>
          <w:highlight w:val="cyan"/>
        </w:rPr>
        <w:t>issued</w:t>
      </w:r>
      <w:r w:rsidRPr="004B0140">
        <w:rPr>
          <w:rStyle w:val="StyleUnderline"/>
        </w:rPr>
        <w:t xml:space="preserve"> </w:t>
      </w:r>
      <w:r w:rsidRPr="004B0140">
        <w:rPr>
          <w:rStyle w:val="Emphasis"/>
        </w:rPr>
        <w:t xml:space="preserve">narrow </w:t>
      </w:r>
      <w:r w:rsidRPr="00E06739">
        <w:rPr>
          <w:rStyle w:val="Emphasis"/>
          <w:highlight w:val="cyan"/>
        </w:rPr>
        <w:t>rulings</w:t>
      </w:r>
      <w:r w:rsidRPr="00E06739">
        <w:rPr>
          <w:rStyle w:val="StyleUnderline"/>
        </w:rPr>
        <w:t>, decided by slim majorities, that</w:t>
      </w:r>
      <w:r w:rsidRPr="004B0140">
        <w:rPr>
          <w:rStyle w:val="StyleUnderline"/>
        </w:rPr>
        <w:t xml:space="preserve"> </w:t>
      </w:r>
      <w:r w:rsidRPr="00E06739">
        <w:rPr>
          <w:rStyle w:val="StyleUnderline"/>
          <w:highlight w:val="cyan"/>
        </w:rPr>
        <w:t xml:space="preserve">align with </w:t>
      </w:r>
      <w:r w:rsidRPr="00E06739">
        <w:rPr>
          <w:rStyle w:val="Emphasis"/>
          <w:highlight w:val="cyan"/>
        </w:rPr>
        <w:t>Republican</w:t>
      </w:r>
      <w:r w:rsidRPr="004B0140">
        <w:rPr>
          <w:rStyle w:val="StyleUnderline"/>
        </w:rPr>
        <w:t xml:space="preserve"> political </w:t>
      </w:r>
      <w:r w:rsidRPr="00E06739">
        <w:rPr>
          <w:rStyle w:val="Emphasis"/>
          <w:highlight w:val="cyan"/>
        </w:rPr>
        <w:t>goals</w:t>
      </w:r>
      <w:r w:rsidRPr="00E06739">
        <w:t xml:space="preserve">. Five </w:t>
      </w:r>
      <w:r w:rsidRPr="004B0140">
        <w:rPr>
          <w:rStyle w:val="StyleUnderline"/>
        </w:rPr>
        <w:t xml:space="preserve">Justices </w:t>
      </w:r>
      <w:r w:rsidRPr="00E06739">
        <w:rPr>
          <w:rStyle w:val="StyleUnderline"/>
          <w:highlight w:val="cyan"/>
        </w:rPr>
        <w:t>unleashed</w:t>
      </w:r>
      <w:r w:rsidRPr="00E06739">
        <w:rPr>
          <w:rStyle w:val="StyleUnderline"/>
        </w:rPr>
        <w:t xml:space="preserve"> </w:t>
      </w:r>
      <w:r w:rsidRPr="004B0140">
        <w:rPr>
          <w:rStyle w:val="Emphasis"/>
        </w:rPr>
        <w:t xml:space="preserve">dark </w:t>
      </w:r>
      <w:r w:rsidRPr="00E06739">
        <w:rPr>
          <w:rStyle w:val="Emphasis"/>
          <w:highlight w:val="cyan"/>
        </w:rPr>
        <w:t>money</w:t>
      </w:r>
      <w:r w:rsidRPr="00E06739">
        <w:rPr>
          <w:rStyle w:val="StyleUnderline"/>
          <w:highlight w:val="cyan"/>
        </w:rPr>
        <w:t xml:space="preserve"> in politics</w:t>
      </w:r>
      <w:r w:rsidRPr="00E06739">
        <w:t xml:space="preserve">. They </w:t>
      </w:r>
      <w:r w:rsidRPr="00E06739">
        <w:rPr>
          <w:rStyle w:val="StyleUnderline"/>
          <w:highlight w:val="cyan"/>
        </w:rPr>
        <w:t xml:space="preserve">gutted the </w:t>
      </w:r>
      <w:r w:rsidRPr="00E06739">
        <w:rPr>
          <w:rStyle w:val="Emphasis"/>
          <w:highlight w:val="cyan"/>
        </w:rPr>
        <w:lastRenderedPageBreak/>
        <w:t>V</w:t>
      </w:r>
      <w:r w:rsidRPr="00E06739">
        <w:rPr>
          <w:rStyle w:val="StyleUnderline"/>
        </w:rPr>
        <w:t>oting</w:t>
      </w:r>
      <w:r w:rsidRPr="004B0140">
        <w:rPr>
          <w:rStyle w:val="StyleUnderline"/>
        </w:rPr>
        <w:t xml:space="preserve"> </w:t>
      </w:r>
      <w:r w:rsidRPr="00E06739">
        <w:rPr>
          <w:rStyle w:val="Emphasis"/>
          <w:highlight w:val="cyan"/>
        </w:rPr>
        <w:t>R</w:t>
      </w:r>
      <w:r w:rsidRPr="004B0140">
        <w:rPr>
          <w:rStyle w:val="StyleUnderline"/>
        </w:rPr>
        <w:t xml:space="preserve">ights </w:t>
      </w:r>
      <w:r w:rsidRPr="00E06739">
        <w:rPr>
          <w:rStyle w:val="Emphasis"/>
          <w:highlight w:val="cyan"/>
        </w:rPr>
        <w:t>A</w:t>
      </w:r>
      <w:r w:rsidRPr="004B0140">
        <w:rPr>
          <w:rStyle w:val="StyleUnderline"/>
        </w:rPr>
        <w:t>ct</w:t>
      </w:r>
      <w:r w:rsidRPr="00E06739">
        <w:t xml:space="preserve">. They </w:t>
      </w:r>
      <w:r w:rsidRPr="00E06739">
        <w:rPr>
          <w:rStyle w:val="StyleUnderline"/>
          <w:highlight w:val="cyan"/>
        </w:rPr>
        <w:t>pulled</w:t>
      </w:r>
      <w:r w:rsidRPr="004B0140">
        <w:rPr>
          <w:rStyle w:val="StyleUnderline"/>
        </w:rPr>
        <w:t xml:space="preserve"> the rug</w:t>
      </w:r>
      <w:r w:rsidRPr="00E06739">
        <w:t xml:space="preserve"> out </w:t>
      </w:r>
      <w:r w:rsidRPr="004B0140">
        <w:rPr>
          <w:rStyle w:val="StyleUnderline"/>
        </w:rPr>
        <w:t>from</w:t>
      </w:r>
      <w:r w:rsidRPr="00E06739">
        <w:t xml:space="preserve"> under </w:t>
      </w:r>
      <w:r w:rsidRPr="00E06739">
        <w:rPr>
          <w:rStyle w:val="Emphasis"/>
          <w:highlight w:val="cyan"/>
        </w:rPr>
        <w:t>public-sector unions</w:t>
      </w:r>
      <w:r w:rsidRPr="00E06739">
        <w:t xml:space="preserve">. In that sense, </w:t>
      </w:r>
      <w:r w:rsidRPr="00E06739">
        <w:rPr>
          <w:rStyle w:val="StyleUnderline"/>
          <w:highlight w:val="cyan"/>
        </w:rPr>
        <w:t>Dobbs</w:t>
      </w:r>
      <w:r w:rsidRPr="00E06739">
        <w:t>—the decision overturning Roe—</w:t>
      </w:r>
      <w:r w:rsidRPr="00E06739">
        <w:rPr>
          <w:rStyle w:val="StyleUnderline"/>
          <w:highlight w:val="cyan"/>
        </w:rPr>
        <w:t>is part of a</w:t>
      </w:r>
      <w:r w:rsidRPr="004B0140">
        <w:rPr>
          <w:rStyle w:val="StyleUnderline"/>
        </w:rPr>
        <w:t xml:space="preserve"> </w:t>
      </w:r>
      <w:r w:rsidRPr="004B0140">
        <w:rPr>
          <w:rStyle w:val="Emphasis"/>
        </w:rPr>
        <w:t xml:space="preserve">larger </w:t>
      </w:r>
      <w:r w:rsidRPr="00E06739">
        <w:rPr>
          <w:rStyle w:val="Emphasis"/>
          <w:highlight w:val="cyan"/>
        </w:rPr>
        <w:t>trend</w:t>
      </w:r>
      <w:r w:rsidRPr="00E06739">
        <w:rPr>
          <w:rStyle w:val="StyleUnderline"/>
        </w:rPr>
        <w:t>.</w:t>
      </w:r>
    </w:p>
    <w:p w14:paraId="71328EBA" w14:textId="77777777" w:rsidR="009C75A9" w:rsidRPr="00E06739" w:rsidRDefault="009C75A9" w:rsidP="009C75A9">
      <w:r w:rsidRPr="00E06739">
        <w:t xml:space="preserve">But the American public is right to see Dobbs as different. Not just because of the decision’s impact, or the outrage it’s caused. More than a radical opinion, Dobbs </w:t>
      </w:r>
      <w:r w:rsidRPr="004B0140">
        <w:rPr>
          <w:rStyle w:val="StyleUnderline"/>
        </w:rPr>
        <w:t xml:space="preserve">represents a radical </w:t>
      </w:r>
      <w:r w:rsidRPr="004B0140">
        <w:rPr>
          <w:rStyle w:val="Emphasis"/>
        </w:rPr>
        <w:t>new approach</w:t>
      </w:r>
      <w:r w:rsidRPr="004B0140">
        <w:rPr>
          <w:rStyle w:val="StyleUnderline"/>
        </w:rPr>
        <w:t xml:space="preserve"> to interpreting the </w:t>
      </w:r>
      <w:r w:rsidRPr="004B0140">
        <w:rPr>
          <w:rStyle w:val="Emphasis"/>
        </w:rPr>
        <w:t>Constitution</w:t>
      </w:r>
      <w:r w:rsidRPr="00E06739">
        <w:t>. If left unchecked, the justices’ decision could mark not just the end of Roe, but the upending of America’s system of checks and balances.</w:t>
      </w:r>
    </w:p>
    <w:p w14:paraId="3B9A71A7" w14:textId="77777777" w:rsidR="009C75A9" w:rsidRPr="00E06739" w:rsidRDefault="009C75A9" w:rsidP="009C75A9">
      <w:r w:rsidRPr="00E06739">
        <w:t xml:space="preserve">Understanding why Dobbs is so dangerous, both to American society and to the American republic, starts with a principle known as </w:t>
      </w:r>
      <w:r w:rsidRPr="00E06739">
        <w:rPr>
          <w:rStyle w:val="Emphasis"/>
          <w:highlight w:val="cyan"/>
        </w:rPr>
        <w:t>stare decisis</w:t>
      </w:r>
      <w:r w:rsidRPr="00E06739">
        <w:t xml:space="preserve">, which has </w:t>
      </w:r>
      <w:r w:rsidRPr="00E06739">
        <w:rPr>
          <w:rStyle w:val="StyleUnderline"/>
          <w:highlight w:val="cyan"/>
        </w:rPr>
        <w:t>guided the Court</w:t>
      </w:r>
      <w:r w:rsidRPr="00E06739">
        <w:t xml:space="preserve"> since at least the mid-19th century. Latin for “To stand by things decided,” its plain-English meaning is fairly simple. The Court </w:t>
      </w:r>
      <w:r w:rsidRPr="00E06739">
        <w:rPr>
          <w:rStyle w:val="StyleUnderline"/>
        </w:rPr>
        <w:t xml:space="preserve">should follow its past </w:t>
      </w:r>
      <w:r w:rsidRPr="00E06739">
        <w:rPr>
          <w:rStyle w:val="Emphasis"/>
        </w:rPr>
        <w:t>precedents</w:t>
      </w:r>
      <w:r w:rsidRPr="00E06739">
        <w:t xml:space="preserve">. Current </w:t>
      </w:r>
      <w:r w:rsidRPr="00E06739">
        <w:rPr>
          <w:rStyle w:val="StyleUnderline"/>
        </w:rPr>
        <w:t xml:space="preserve">justices shouldn’t undo what past justices have </w:t>
      </w:r>
      <w:r w:rsidRPr="00E06739">
        <w:rPr>
          <w:rStyle w:val="Emphasis"/>
        </w:rPr>
        <w:t>already done</w:t>
      </w:r>
      <w:r w:rsidRPr="00E06739">
        <w:t>, even if they think those past justices were wrong.</w:t>
      </w:r>
    </w:p>
    <w:p w14:paraId="2F06E5B7" w14:textId="77777777" w:rsidR="009C75A9" w:rsidRPr="00E06739" w:rsidRDefault="009C75A9" w:rsidP="009C75A9">
      <w:r w:rsidRPr="00E06739">
        <w:rPr>
          <w:rStyle w:val="StyleUnderline"/>
        </w:rPr>
        <w:t>Stare decisis</w:t>
      </w:r>
      <w:r w:rsidRPr="00E06739">
        <w:t xml:space="preserve"> does not bind judges’ hands entirely. It does, however, </w:t>
      </w:r>
      <w:r w:rsidRPr="00E06739">
        <w:rPr>
          <w:rStyle w:val="Emphasis"/>
        </w:rPr>
        <w:t>restrain them</w:t>
      </w:r>
      <w:r w:rsidRPr="00E06739">
        <w:t xml:space="preserve">. When </w:t>
      </w:r>
      <w:r w:rsidRPr="00E06739">
        <w:rPr>
          <w:rStyle w:val="StyleUnderline"/>
        </w:rPr>
        <w:t>the Court’s majority</w:t>
      </w:r>
      <w:r w:rsidRPr="00E06739">
        <w:t xml:space="preserve"> feels a past case was wrongly decided, </w:t>
      </w:r>
      <w:r w:rsidRPr="00E06739">
        <w:rPr>
          <w:rStyle w:val="StyleUnderline"/>
        </w:rPr>
        <w:t xml:space="preserve">it is expected to rule </w:t>
      </w:r>
      <w:r w:rsidRPr="00E06739">
        <w:rPr>
          <w:rStyle w:val="Emphasis"/>
        </w:rPr>
        <w:t>narrowly</w:t>
      </w:r>
      <w:r w:rsidRPr="00E06739">
        <w:t xml:space="preserve"> instead of broadly, </w:t>
      </w:r>
      <w:r w:rsidRPr="00E06739">
        <w:rPr>
          <w:rStyle w:val="StyleUnderline"/>
        </w:rPr>
        <w:t xml:space="preserve">chipping away at </w:t>
      </w:r>
      <w:r w:rsidRPr="00E06739">
        <w:rPr>
          <w:rStyle w:val="Emphasis"/>
        </w:rPr>
        <w:t>old precedents</w:t>
      </w:r>
      <w:r w:rsidRPr="00E06739">
        <w:t xml:space="preserve"> and only gradually establishing new ones. It’s the legal equivalent of choosing renovation over demolition. The law should evolve rather than lurch.</w:t>
      </w:r>
    </w:p>
    <w:p w14:paraId="36A77359" w14:textId="77777777" w:rsidR="009C75A9" w:rsidRPr="00E06739" w:rsidRDefault="009C75A9" w:rsidP="009C75A9">
      <w:r w:rsidRPr="00E06739">
        <w:t>No less important, by following stare decisis, justices recognize that the Court is bigger than the people who happen to be serving on it, with decisions that outlast the people who make them. The judiciary is supposed to be informed by historical memory, and guided by more than its members’ whims. Stare decisis is what makes the Court an institution. Without it, the judiciary is just a collection of opinionated people.</w:t>
      </w:r>
    </w:p>
    <w:p w14:paraId="5100FD51" w14:textId="77777777" w:rsidR="009C75A9" w:rsidRPr="00E06739" w:rsidRDefault="009C75A9" w:rsidP="009C75A9">
      <w:r w:rsidRPr="00E06739">
        <w:t xml:space="preserve">Perhaps this is why, although Clarence Thomas has publicly rejected stare decisis, his fellow conservatives still claim to take it seriously. In their confirmation hearings, Justices Samuel Alito, Neil Gorsuch, Brett Kavanaugh, and Amy Coney Barrett each promised to respect settled law. And as they each pointed out, the right to abortion was not only settled in 1973, but upheld in a separate 1992 decision, Planned Parenthood v. Casey. They agreed that </w:t>
      </w:r>
      <w:r w:rsidRPr="00E06739">
        <w:rPr>
          <w:rStyle w:val="Emphasis"/>
          <w:highlight w:val="cyan"/>
        </w:rPr>
        <w:t>Roe</w:t>
      </w:r>
      <w:r w:rsidRPr="00E06739">
        <w:rPr>
          <w:rStyle w:val="StyleUnderline"/>
        </w:rPr>
        <w:t xml:space="preserve"> v. Wade </w:t>
      </w:r>
      <w:r w:rsidRPr="00E06739">
        <w:rPr>
          <w:rStyle w:val="StyleUnderline"/>
          <w:highlight w:val="cyan"/>
        </w:rPr>
        <w:t>was</w:t>
      </w:r>
      <w:r w:rsidRPr="00E06739">
        <w:t xml:space="preserve"> not just precedent, but </w:t>
      </w:r>
      <w:r w:rsidRPr="00E06739">
        <w:rPr>
          <w:rStyle w:val="StyleUnderline"/>
          <w:highlight w:val="cyan"/>
        </w:rPr>
        <w:t xml:space="preserve">precedent </w:t>
      </w:r>
      <w:r w:rsidRPr="00E06739">
        <w:rPr>
          <w:rStyle w:val="Emphasis"/>
          <w:highlight w:val="cyan"/>
        </w:rPr>
        <w:t>upon precedent</w:t>
      </w:r>
      <w:r w:rsidRPr="00E06739">
        <w:rPr>
          <w:rStyle w:val="StyleUnderline"/>
        </w:rPr>
        <w:t>, wrapped in</w:t>
      </w:r>
      <w:r w:rsidRPr="00E06739">
        <w:t xml:space="preserve"> a double layer of </w:t>
      </w:r>
      <w:r w:rsidRPr="00E06739">
        <w:rPr>
          <w:rStyle w:val="StyleUnderline"/>
        </w:rPr>
        <w:t xml:space="preserve">stare </w:t>
      </w:r>
      <w:r w:rsidRPr="00E06739">
        <w:rPr>
          <w:rStyle w:val="Emphasis"/>
        </w:rPr>
        <w:t>decisis</w:t>
      </w:r>
      <w:r w:rsidRPr="00E06739">
        <w:t xml:space="preserve"> protection.</w:t>
      </w:r>
    </w:p>
    <w:p w14:paraId="2E02DA0E" w14:textId="77777777" w:rsidR="009C75A9" w:rsidRDefault="009C75A9" w:rsidP="009C75A9">
      <w:pPr>
        <w:rPr>
          <w:rStyle w:val="StyleUnderline"/>
        </w:rPr>
      </w:pPr>
      <w:r w:rsidRPr="00E06739">
        <w:rPr>
          <w:rStyle w:val="StyleUnderline"/>
          <w:highlight w:val="cyan"/>
        </w:rPr>
        <w:t xml:space="preserve">They overturned it </w:t>
      </w:r>
      <w:r w:rsidRPr="00E06739">
        <w:rPr>
          <w:rStyle w:val="Emphasis"/>
          <w:highlight w:val="cyan"/>
        </w:rPr>
        <w:t>anyway</w:t>
      </w:r>
      <w:r w:rsidRPr="00E06739">
        <w:rPr>
          <w:rStyle w:val="StyleUnderline"/>
        </w:rPr>
        <w:t>.</w:t>
      </w:r>
    </w:p>
    <w:p w14:paraId="3E740575" w14:textId="77777777" w:rsidR="009C75A9" w:rsidRPr="00E06739" w:rsidRDefault="009C75A9" w:rsidP="009C75A9">
      <w:pPr>
        <w:rPr>
          <w:rStyle w:val="StyleUnderline"/>
        </w:rPr>
      </w:pPr>
      <w:r>
        <w:t>[[[BREAKS]]]</w:t>
      </w:r>
    </w:p>
    <w:p w14:paraId="04022017" w14:textId="77777777" w:rsidR="009C75A9" w:rsidRDefault="009C75A9" w:rsidP="009C75A9">
      <w:pPr>
        <w:rPr>
          <w:sz w:val="6"/>
          <w:szCs w:val="6"/>
        </w:rPr>
      </w:pPr>
      <w:r w:rsidRPr="00E06739">
        <w:rPr>
          <w:sz w:val="6"/>
          <w:szCs w:val="6"/>
        </w:rPr>
        <w:t>Writing for the majority in Dobbs, Alito went out of his way to reassure the American people that, regardless of what he and his colleagues had said in their public hearings, there was nothing radical about what the Court was doing. Over and over, Alito and his fellow conservatives pointed to Brown v. Board of Education, the Court’s 1954 decision overturning Plessy v. Ferguson and ending the “separate but equal” doctrine behind Jim Crow, to suggest that the Court has always jettisoned precedents it finds particularly distasteful. “Like the infamous decision in Plessy v. Ferguson,” read the Court’s official summary of Dobbs, “Roe was also egregiously wrong and on a collision course with the Constitution from the day it was decided.” But even if you’re comfortable equating overturning abortion rights with ending public-school segregation, Alito’s comparison doesn’t work. If anything, it underscores just how radical the Dobbs opinion really is. There are several obvious differences between the opinion overturning Plessy and the opinion overturning Roe. One decision expanded individual liberties while the other curtailed them; one decision reflected evolving public opinion while the other rejected it. But there are also differences that go beyond the issues at hand or public sentiment, and touch on the way the justices in each case approached their historic role as interpreters of the Constitution. The first of these was pointed out by Chief Justice John Roberts, who joined the 6–3 Dobbs majority that upheld Mississppi’s ban on abortion after 15 weeks but did not support overturning Roe. Citing the “fundamental principle of judicial restraint,” he wrote, “It is only where there is no valid narrower ground of decision that we should go on to address a broader issue, such as whether a constitutional decision should be overturned.” Roberts’s understanding of stare decisis is hardly welcome news for liberals—he’s found ways to justify all kinds of sweeping conservative decisions—but it does point to a major difference between Brown and Dobbs. Writing for the majority in Brown, Chief Justice Earl Warren pointed out that the Court had recently heard six cases involving segregation in education, but had expressly avoided revisiting Plessy. “In none of these cases,” he wrote, “was it necessary to reexamine the doctrine to grant relief.” In contrast, Warren argued, questions involving segregated K–12 public schools raised in Brown were so sweeping and wide-ranging that the only way to address them was to address the doctrine that allowed them. One of the opinion’s most famous lines, “Separate educational facilities are inherently unequal,” is not just a repudiation of Jim Crow. It’s a legal rationale for overturning past precedent. In other words, while the 1954 Court felt Plessy was egregiously wrong, its egregious wrongess was not in itself enough for the Justices to overturn the ruling. They overturned Plessy, they argued, only because they had no other viable choice. Perhaps the conservatives in Dobbs felt similarly about Roe, but that’s not the standard they used to justify their decision. Instead, in a concurring opinion, Kavanaugh laid out his own set of rules for disregarding precedent: “(i) the prior decision is not just wrong, but is egregiously wrong, (ii) the prior decision has caused significant negative jurisprudential or real-world consequences, and (iii) overruling the prior decision would not unduly upset legitimate reliance interests.”</w:t>
      </w:r>
    </w:p>
    <w:p w14:paraId="6095C9E0" w14:textId="77777777" w:rsidR="009C75A9" w:rsidRPr="00E06739" w:rsidRDefault="009C75A9" w:rsidP="009C75A9">
      <w:pPr>
        <w:rPr>
          <w:u w:val="single"/>
        </w:rPr>
      </w:pPr>
      <w:r>
        <w:t>[[[BREAKS]]]</w:t>
      </w:r>
    </w:p>
    <w:p w14:paraId="6D6E8711" w14:textId="77777777" w:rsidR="009C75A9" w:rsidRPr="00E06739" w:rsidRDefault="009C75A9" w:rsidP="009C75A9">
      <w:r w:rsidRPr="00E06739">
        <w:t xml:space="preserve">The problem with Kavanaugh’s checklist is that each of its </w:t>
      </w:r>
      <w:r w:rsidRPr="00E06739">
        <w:rPr>
          <w:rStyle w:val="StyleUnderline"/>
          <w:highlight w:val="cyan"/>
        </w:rPr>
        <w:t>elements is</w:t>
      </w:r>
      <w:r w:rsidRPr="00E06739">
        <w:rPr>
          <w:rStyle w:val="StyleUnderline"/>
        </w:rPr>
        <w:t xml:space="preserve"> </w:t>
      </w:r>
      <w:r w:rsidRPr="00E06739">
        <w:rPr>
          <w:rStyle w:val="Emphasis"/>
        </w:rPr>
        <w:t xml:space="preserve">completely </w:t>
      </w:r>
      <w:r w:rsidRPr="00E06739">
        <w:rPr>
          <w:rStyle w:val="Emphasis"/>
          <w:highlight w:val="cyan"/>
        </w:rPr>
        <w:t>subjective</w:t>
      </w:r>
      <w:r w:rsidRPr="00E06739">
        <w:t xml:space="preserve">. In essence, </w:t>
      </w:r>
      <w:r w:rsidRPr="00E06739">
        <w:rPr>
          <w:rStyle w:val="StyleUnderline"/>
        </w:rPr>
        <w:t xml:space="preserve">Kavanaugh believes judges should unfailingly abide by past decisions unless they </w:t>
      </w:r>
      <w:r w:rsidRPr="00E06739">
        <w:rPr>
          <w:rStyle w:val="Emphasis"/>
        </w:rPr>
        <w:t>really don’t want to</w:t>
      </w:r>
      <w:r w:rsidRPr="00E06739">
        <w:rPr>
          <w:rStyle w:val="StyleUnderline"/>
        </w:rPr>
        <w:t>.</w:t>
      </w:r>
      <w:r w:rsidRPr="00E06739">
        <w:t xml:space="preserve"> That’s not a way to apply stare decisis. It’s a way to scrap it. In his concurrence, Roberts seems </w:t>
      </w:r>
      <w:r w:rsidRPr="00E06739">
        <w:lastRenderedPageBreak/>
        <w:t xml:space="preserve">to recognize that he disagrees with his fellow conservatives about the value of sticking to the Court’s historic principles. “The Court’s decision </w:t>
      </w:r>
      <w:r w:rsidRPr="00E06739">
        <w:rPr>
          <w:rStyle w:val="StyleUnderline"/>
        </w:rPr>
        <w:t xml:space="preserve">to overrule </w:t>
      </w:r>
      <w:r w:rsidRPr="00E06739">
        <w:rPr>
          <w:rStyle w:val="Emphasis"/>
        </w:rPr>
        <w:t>Roe</w:t>
      </w:r>
      <w:r w:rsidRPr="00E06739">
        <w:t xml:space="preserve"> and Casey </w:t>
      </w:r>
      <w:r w:rsidRPr="00E06739">
        <w:rPr>
          <w:rStyle w:val="StyleUnderline"/>
        </w:rPr>
        <w:t xml:space="preserve">is a </w:t>
      </w:r>
      <w:r w:rsidRPr="00E06739">
        <w:rPr>
          <w:rStyle w:val="Emphasis"/>
        </w:rPr>
        <w:t>serious jolt</w:t>
      </w:r>
      <w:r w:rsidRPr="00E06739">
        <w:t xml:space="preserve"> to the legal system—regardless of how you view those cases,” he wrote.</w:t>
      </w:r>
    </w:p>
    <w:p w14:paraId="44407835" w14:textId="77777777" w:rsidR="009C75A9" w:rsidRPr="00E06739" w:rsidRDefault="009C75A9" w:rsidP="009C75A9">
      <w:r w:rsidRPr="00E06739">
        <w:t>Which leads to the other major difference between Brown and Dobbs. Brown was decided by a 9–0 vote. This unanimity sent a message that the Court’s decision was not only overdue but obvious: Justices from across the ideological spectrum were able to agree that Plessy was wrongly decided. In his opinion, Warren further argued that the Court’s change of heart was not just motivated by changing public sentiment or the 1954 justices holding a different set of views from those in 1896. In a way that may not have been understood or appreciated when Plessy was issued, Warren wrote, segregated schools created a psychological “sense of inferiority” that made them fundamentally unequal. In much the way a jury, when presented with exculpatory evidence, might change its verdict from guilty to innocent, the Court changed its opinion as new facts came to light.</w:t>
      </w:r>
    </w:p>
    <w:p w14:paraId="78506BC8" w14:textId="77777777" w:rsidR="009C75A9" w:rsidRPr="00E06739" w:rsidRDefault="009C75A9" w:rsidP="009C75A9">
      <w:r w:rsidRPr="00E06739">
        <w:t>The majority in Dobbs made no such argument. Five judges—Alito, Barrett, Gorsuch, Kavanaugh, and Thomas—supported overturning Roe. The remaining four did not. The only reason these numbers were not 5–4 in the other direction is that Ruth Bader Ginsburg died while President Donald Trump was still in office and a conservative nominee was rushed through the Senate. If she had been replaced by President Joe Biden instead (or if, four years earlier, Republicans hadn’t broken with Senate tradition and refused to allow President Barack Obama to fill an open seat on the Court), conservatives would not have been able to overturn Roe. Women were deprived of a right they had held for nearly 50 years not because jurisprudence evolved or judges gained a new understanding of the real-world impact of a past decision, but because one judge was swapped for another.</w:t>
      </w:r>
    </w:p>
    <w:p w14:paraId="4043D264" w14:textId="77777777" w:rsidR="009C75A9" w:rsidRPr="00E06739" w:rsidRDefault="009C75A9" w:rsidP="009C75A9">
      <w:r w:rsidRPr="00E06739">
        <w:t>As the Court’s three liberals wrote in their joint dissent, “</w:t>
      </w:r>
      <w:r w:rsidRPr="00E06739">
        <w:rPr>
          <w:rStyle w:val="StyleUnderline"/>
          <w:highlight w:val="cyan"/>
        </w:rPr>
        <w:t xml:space="preserve">The Court </w:t>
      </w:r>
      <w:r w:rsidRPr="00E06739">
        <w:rPr>
          <w:rStyle w:val="Emphasis"/>
          <w:highlight w:val="cyan"/>
        </w:rPr>
        <w:t>reverses</w:t>
      </w:r>
      <w:r w:rsidRPr="00E06739">
        <w:rPr>
          <w:rStyle w:val="Emphasis"/>
        </w:rPr>
        <w:t xml:space="preserve"> course</w:t>
      </w:r>
      <w:r w:rsidRPr="00E06739">
        <w:rPr>
          <w:rStyle w:val="StyleUnderline"/>
        </w:rPr>
        <w:t xml:space="preserve"> today</w:t>
      </w:r>
      <w:r w:rsidRPr="00E06739">
        <w:t xml:space="preserve"> for one reason and one reason only: </w:t>
      </w:r>
      <w:r w:rsidRPr="00E06739">
        <w:rPr>
          <w:rStyle w:val="StyleUnderline"/>
          <w:highlight w:val="cyan"/>
        </w:rPr>
        <w:t>because</w:t>
      </w:r>
      <w:r w:rsidRPr="00E06739">
        <w:rPr>
          <w:rStyle w:val="StyleUnderline"/>
        </w:rPr>
        <w:t xml:space="preserve"> the </w:t>
      </w:r>
      <w:r w:rsidRPr="00E06739">
        <w:rPr>
          <w:rStyle w:val="Emphasis"/>
          <w:highlight w:val="cyan"/>
        </w:rPr>
        <w:t>composition</w:t>
      </w:r>
      <w:r w:rsidRPr="00E06739">
        <w:rPr>
          <w:rStyle w:val="StyleUnderline"/>
        </w:rPr>
        <w:t xml:space="preserve"> of this court </w:t>
      </w:r>
      <w:r w:rsidRPr="00E06739">
        <w:rPr>
          <w:rStyle w:val="StyleUnderline"/>
          <w:highlight w:val="cyan"/>
        </w:rPr>
        <w:t xml:space="preserve">has </w:t>
      </w:r>
      <w:r w:rsidRPr="00E06739">
        <w:rPr>
          <w:rStyle w:val="Emphasis"/>
          <w:highlight w:val="cyan"/>
        </w:rPr>
        <w:t>changed</w:t>
      </w:r>
      <w:r w:rsidRPr="00E06739">
        <w:t>.”</w:t>
      </w:r>
    </w:p>
    <w:p w14:paraId="04EB0E0A" w14:textId="77777777" w:rsidR="009C75A9" w:rsidRPr="00E06739" w:rsidRDefault="009C75A9" w:rsidP="009C75A9">
      <w:r w:rsidRPr="00E06739">
        <w:t xml:space="preserve">Most Americans may not know what stare decisis means, or exactly why the Dobbs ruling was antithetical to it, but judging from public polling, they understand that a line has been crossed. </w:t>
      </w:r>
      <w:r w:rsidRPr="00E06739">
        <w:rPr>
          <w:rStyle w:val="StyleUnderline"/>
          <w:highlight w:val="cyan"/>
        </w:rPr>
        <w:t>The judiciary is</w:t>
      </w:r>
      <w:r w:rsidRPr="00E06739">
        <w:rPr>
          <w:rStyle w:val="StyleUnderline"/>
        </w:rPr>
        <w:t xml:space="preserve"> now </w:t>
      </w:r>
      <w:r w:rsidRPr="00E06739">
        <w:rPr>
          <w:rStyle w:val="StyleUnderline"/>
          <w:highlight w:val="cyan"/>
        </w:rPr>
        <w:t xml:space="preserve">bound </w:t>
      </w:r>
      <w:r w:rsidRPr="00E06739">
        <w:rPr>
          <w:rStyle w:val="Emphasis"/>
          <w:highlight w:val="cyan"/>
        </w:rPr>
        <w:t>only by the whims</w:t>
      </w:r>
      <w:r w:rsidRPr="00E06739">
        <w:rPr>
          <w:rStyle w:val="StyleUnderline"/>
          <w:highlight w:val="cyan"/>
        </w:rPr>
        <w:t xml:space="preserve"> of</w:t>
      </w:r>
      <w:r w:rsidRPr="00E06739">
        <w:rPr>
          <w:rStyle w:val="StyleUnderline"/>
        </w:rPr>
        <w:t xml:space="preserve"> the </w:t>
      </w:r>
      <w:r w:rsidRPr="00E06739">
        <w:rPr>
          <w:rStyle w:val="StyleUnderline"/>
          <w:highlight w:val="cyan"/>
        </w:rPr>
        <w:t>judges</w:t>
      </w:r>
      <w:r w:rsidRPr="00E06739">
        <w:t xml:space="preserve"> who happen to serve in it, </w:t>
      </w:r>
      <w:r w:rsidRPr="00E06739">
        <w:rPr>
          <w:rStyle w:val="StyleUnderline"/>
        </w:rPr>
        <w:t>distinguished</w:t>
      </w:r>
      <w:r w:rsidRPr="00E06739">
        <w:t xml:space="preserve"> less by its unique role in American government than </w:t>
      </w:r>
      <w:r w:rsidRPr="00E06739">
        <w:rPr>
          <w:rStyle w:val="StyleUnderline"/>
        </w:rPr>
        <w:t>by the fact that</w:t>
      </w:r>
      <w:r w:rsidRPr="00E06739">
        <w:t xml:space="preserve">, unlike its political colleagues in the House of Representatives, the Senate, and the White House, </w:t>
      </w:r>
      <w:r w:rsidRPr="00E06739">
        <w:rPr>
          <w:rStyle w:val="StyleUnderline"/>
        </w:rPr>
        <w:t xml:space="preserve">its </w:t>
      </w:r>
      <w:r w:rsidRPr="00E06739">
        <w:rPr>
          <w:rStyle w:val="StyleUnderline"/>
          <w:highlight w:val="cyan"/>
        </w:rPr>
        <w:t xml:space="preserve">lawmakers are </w:t>
      </w:r>
      <w:r w:rsidRPr="00E06739">
        <w:rPr>
          <w:rStyle w:val="Emphasis"/>
          <w:highlight w:val="cyan"/>
        </w:rPr>
        <w:t>unelected</w:t>
      </w:r>
      <w:r w:rsidRPr="00E06739">
        <w:t xml:space="preserve"> and serve lifetime terms.</w:t>
      </w:r>
    </w:p>
    <w:p w14:paraId="48864297" w14:textId="77777777" w:rsidR="009C75A9" w:rsidRPr="00E06739" w:rsidRDefault="009C75A9" w:rsidP="009C75A9">
      <w:r w:rsidRPr="00E06739">
        <w:t>Most Americans would agree that this is bad for the country. In the aftermath of Dobbs, businesses and governments are trying to figure out which rights the Court will un-guarantee next. Same-sex marriage? Same-sex intimacy? Birth control? Free and fair elections? Will they erase long-standing laws allowing the American people, through republican governance, to fight climate change, promote public safety, or preserve the separation of Church and state? We have only begun to reckon with what it means to live in a country whose most powerful judicial body no longer believes in judicial restraint.</w:t>
      </w:r>
    </w:p>
    <w:p w14:paraId="61B57418" w14:textId="77777777" w:rsidR="009C75A9" w:rsidRPr="00E06739" w:rsidRDefault="009C75A9" w:rsidP="009C75A9">
      <w:r w:rsidRPr="00E06739">
        <w:t>But stare decisis is not only in the public’s interest. It is—or perhaps was—in the Supreme Court’s interest as well.</w:t>
      </w:r>
    </w:p>
    <w:p w14:paraId="0933A360" w14:textId="77777777" w:rsidR="009C75A9" w:rsidRPr="00E06739" w:rsidRDefault="009C75A9" w:rsidP="009C75A9">
      <w:r w:rsidRPr="00E06739">
        <w:t xml:space="preserve">It’s hard to imagine today, but the judiciary was initially, by far, the least powerful of the three branches of government created by the Constitution. The history of the American courts, and of the Supreme </w:t>
      </w:r>
      <w:r w:rsidRPr="00E06739">
        <w:lastRenderedPageBreak/>
        <w:t>Court in particular, is one of steadily growing influence—the ability to interpret the Constitution, the ability to overturn both federal and state laws, the jurisdiction over nearly any case a court takes an interest in—with remarkably little backlash from either the public or the other two branches of government.</w:t>
      </w:r>
    </w:p>
    <w:p w14:paraId="1D0F4782" w14:textId="77777777" w:rsidR="009C75A9" w:rsidRPr="00E06739" w:rsidRDefault="009C75A9" w:rsidP="009C75A9">
      <w:r w:rsidRPr="00E06739">
        <w:t>There are several reasons the judiciary has been so rarely checked and balanced. But perhaps the most important one is that, from its earliest days as the self-proclaimed arbiter of the Constitution, the Supreme Court has used stare decisis to check and balance itself. In essence, the justices made the other two branches of government an offer: If you give us more power, we will limit how we use it.</w:t>
      </w:r>
    </w:p>
    <w:p w14:paraId="6E371174" w14:textId="77777777" w:rsidR="009C75A9" w:rsidRPr="00E06739" w:rsidRDefault="009C75A9" w:rsidP="009C75A9">
      <w:r w:rsidRPr="00E06739">
        <w:t xml:space="preserve">For hundreds of years, that bargain held. Now, as even Chief Justice Roberts recognized, </w:t>
      </w:r>
      <w:r w:rsidRPr="00E06739">
        <w:rPr>
          <w:rStyle w:val="StyleUnderline"/>
          <w:highlight w:val="cyan"/>
        </w:rPr>
        <w:t>the</w:t>
      </w:r>
      <w:r w:rsidRPr="00E06739">
        <w:rPr>
          <w:rStyle w:val="StyleUnderline"/>
        </w:rPr>
        <w:t xml:space="preserve"> Court’s </w:t>
      </w:r>
      <w:r w:rsidRPr="00E06739">
        <w:rPr>
          <w:rStyle w:val="Emphasis"/>
        </w:rPr>
        <w:t xml:space="preserve">right-wing </w:t>
      </w:r>
      <w:r w:rsidRPr="00E06739">
        <w:rPr>
          <w:rStyle w:val="Emphasis"/>
          <w:highlight w:val="cyan"/>
        </w:rPr>
        <w:t>majority</w:t>
      </w:r>
      <w:r w:rsidRPr="00E06739">
        <w:rPr>
          <w:rStyle w:val="StyleUnderline"/>
          <w:highlight w:val="cyan"/>
        </w:rPr>
        <w:t xml:space="preserve"> has </w:t>
      </w:r>
      <w:r w:rsidRPr="00E06739">
        <w:rPr>
          <w:rStyle w:val="Emphasis"/>
          <w:highlight w:val="cyan"/>
        </w:rPr>
        <w:t>reneged</w:t>
      </w:r>
      <w:r w:rsidRPr="00E06739">
        <w:rPr>
          <w:rStyle w:val="StyleUnderline"/>
        </w:rPr>
        <w:t xml:space="preserve"> on its</w:t>
      </w:r>
      <w:r w:rsidRPr="00E06739">
        <w:t xml:space="preserve"> end of the deal. With centuries of </w:t>
      </w:r>
      <w:r w:rsidRPr="00E06739">
        <w:rPr>
          <w:rStyle w:val="Emphasis"/>
        </w:rPr>
        <w:t>accumulated power</w:t>
      </w:r>
      <w:r w:rsidRPr="00E06739">
        <w:rPr>
          <w:rStyle w:val="StyleUnderline"/>
        </w:rPr>
        <w:t xml:space="preserve"> at its disposal, the judiciary plans </w:t>
      </w:r>
      <w:r w:rsidRPr="00E06739">
        <w:rPr>
          <w:rStyle w:val="StyleUnderline"/>
          <w:highlight w:val="cyan"/>
        </w:rPr>
        <w:t>to use</w:t>
      </w:r>
      <w:r w:rsidRPr="00E06739">
        <w:rPr>
          <w:rStyle w:val="StyleUnderline"/>
        </w:rPr>
        <w:t xml:space="preserve"> that </w:t>
      </w:r>
      <w:r w:rsidRPr="00E06739">
        <w:rPr>
          <w:rStyle w:val="StyleUnderline"/>
          <w:highlight w:val="cyan"/>
        </w:rPr>
        <w:t xml:space="preserve">power </w:t>
      </w:r>
      <w:r w:rsidRPr="00E06739">
        <w:rPr>
          <w:rStyle w:val="Emphasis"/>
          <w:highlight w:val="cyan"/>
        </w:rPr>
        <w:t>less cautiously</w:t>
      </w:r>
      <w:r w:rsidRPr="00E06739">
        <w:t xml:space="preserve"> than ever before.</w:t>
      </w:r>
    </w:p>
    <w:p w14:paraId="51A57711" w14:textId="77777777" w:rsidR="009C75A9" w:rsidRPr="00E06739" w:rsidRDefault="009C75A9" w:rsidP="009C75A9">
      <w:r w:rsidRPr="00E06739">
        <w:t xml:space="preserve">We are not just living in a moment without precedent. </w:t>
      </w:r>
      <w:r w:rsidRPr="00E06739">
        <w:rPr>
          <w:rStyle w:val="StyleUnderline"/>
        </w:rPr>
        <w:t xml:space="preserve">We are living in a moment without </w:t>
      </w:r>
      <w:r w:rsidRPr="00E06739">
        <w:rPr>
          <w:rStyle w:val="Emphasis"/>
        </w:rPr>
        <w:t>precedents</w:t>
      </w:r>
      <w:r w:rsidRPr="00E06739">
        <w:t>. Such unprecedented times call for unprecedented reforms.</w:t>
      </w:r>
    </w:p>
    <w:bookmarkEnd w:id="2"/>
    <w:p w14:paraId="4532EC43" w14:textId="77777777" w:rsidR="009C75A9" w:rsidRPr="00374864" w:rsidRDefault="009C75A9" w:rsidP="009C75A9">
      <w:pPr>
        <w:pStyle w:val="Heading4"/>
      </w:pPr>
      <w:r w:rsidRPr="00374864">
        <w:t>Winners win</w:t>
      </w:r>
      <w:r>
        <w:t xml:space="preserve">. </w:t>
      </w:r>
    </w:p>
    <w:p w14:paraId="4D9EB083" w14:textId="77777777" w:rsidR="009C75A9" w:rsidRPr="00D379C8" w:rsidRDefault="009C75A9" w:rsidP="009C75A9">
      <w:r w:rsidRPr="00D379C8">
        <w:t xml:space="preserve">David S. </w:t>
      </w:r>
      <w:r w:rsidRPr="004A1E45">
        <w:rPr>
          <w:rStyle w:val="Style13ptBold"/>
        </w:rPr>
        <w:t>Law 9</w:t>
      </w:r>
      <w:r>
        <w:t xml:space="preserve">. </w:t>
      </w:r>
      <w:r w:rsidRPr="00D379C8">
        <w:t>Professor of Law and Professor of Political Science, Washington University in St. Louis</w:t>
      </w:r>
      <w:r>
        <w:t xml:space="preserve">. </w:t>
      </w:r>
      <w:r w:rsidRPr="00D379C8">
        <w:t>“A Theory of Judicial Power and Judicial Review</w:t>
      </w:r>
      <w:r>
        <w:t>,</w:t>
      </w:r>
      <w:r w:rsidRPr="00D379C8">
        <w:t>” 97 Geo. L.J. 723</w:t>
      </w:r>
      <w:r>
        <w:t xml:space="preserve">, </w:t>
      </w:r>
      <w:r w:rsidRPr="00D379C8">
        <w:t>March 2009</w:t>
      </w:r>
      <w:r>
        <w:t xml:space="preserve">, </w:t>
      </w:r>
      <w:r w:rsidRPr="00D379C8">
        <w:t>Lexis</w:t>
      </w:r>
    </w:p>
    <w:p w14:paraId="5BE67A30" w14:textId="77777777" w:rsidR="009C75A9" w:rsidRDefault="009C75A9" w:rsidP="009C75A9">
      <w:pPr>
        <w:rPr>
          <w:szCs w:val="20"/>
        </w:rPr>
      </w:pPr>
      <w:r w:rsidRPr="00D379C8">
        <w:rPr>
          <w:szCs w:val="20"/>
        </w:rPr>
        <w:t xml:space="preserve">Part IV of this Article discusses a counterintuitive implication of a coordination-based account of judicial power. </w:t>
      </w:r>
      <w:r w:rsidRPr="00374864">
        <w:rPr>
          <w:u w:val="single"/>
        </w:rPr>
        <w:t>Conventional wisdom suggests that courts secure compliance with their decisions by drawing upon their store of legitimacy, which is undermined by decisions that are unpopular, controversial, or lack intellectual integrity</w:t>
      </w:r>
      <w:r w:rsidRPr="00D379C8">
        <w:t xml:space="preserve">. n25 Part IV argues that </w:t>
      </w:r>
      <w:r w:rsidRPr="00374864">
        <w:rPr>
          <w:u w:val="single"/>
        </w:rPr>
        <w:t xml:space="preserve">precisely the opposite is true: </w:t>
      </w:r>
      <w:r w:rsidRPr="00BE10F5">
        <w:rPr>
          <w:highlight w:val="cyan"/>
          <w:u w:val="single"/>
        </w:rPr>
        <w:t xml:space="preserve">an </w:t>
      </w:r>
      <w:r w:rsidRPr="00BE10F5">
        <w:rPr>
          <w:rStyle w:val="Emphasis"/>
          <w:highlight w:val="cyan"/>
        </w:rPr>
        <w:t>unpopular</w:t>
      </w:r>
      <w:r w:rsidRPr="00374864">
        <w:rPr>
          <w:u w:val="single"/>
        </w:rPr>
        <w:t xml:space="preserve"> or unpersuasive </w:t>
      </w:r>
      <w:r w:rsidRPr="00BE10F5">
        <w:rPr>
          <w:highlight w:val="cyan"/>
          <w:u w:val="single"/>
        </w:rPr>
        <w:t>decision can</w:t>
      </w:r>
      <w:r w:rsidRPr="00374864">
        <w:rPr>
          <w:u w:val="single"/>
        </w:rPr>
        <w:t xml:space="preserve">, in fact, </w:t>
      </w:r>
      <w:r w:rsidRPr="00BE10F5">
        <w:rPr>
          <w:rStyle w:val="Emphasis"/>
          <w:highlight w:val="cyan"/>
        </w:rPr>
        <w:t>enhance a court's power in future cases</w:t>
      </w:r>
      <w:r w:rsidRPr="00374864">
        <w:rPr>
          <w:u w:val="single"/>
        </w:rPr>
        <w:t xml:space="preserve">, as long as it is obeyed. </w:t>
      </w:r>
      <w:r w:rsidRPr="00D379C8">
        <w:rPr>
          <w:u w:val="single"/>
        </w:rPr>
        <w:t xml:space="preserve">Widespread </w:t>
      </w:r>
      <w:r w:rsidRPr="00BE10F5">
        <w:rPr>
          <w:rStyle w:val="Emphasis"/>
          <w:highlight w:val="cyan"/>
        </w:rPr>
        <w:t>compliance</w:t>
      </w:r>
      <w:r w:rsidRPr="00BE10F5">
        <w:rPr>
          <w:highlight w:val="cyan"/>
          <w:u w:val="single"/>
        </w:rPr>
        <w:t xml:space="preserve"> with a decision that is </w:t>
      </w:r>
      <w:r w:rsidRPr="00BE10F5">
        <w:rPr>
          <w:rStyle w:val="Emphasis"/>
          <w:highlight w:val="cyan"/>
        </w:rPr>
        <w:t>controversial</w:t>
      </w:r>
      <w:r w:rsidRPr="00374864">
        <w:rPr>
          <w:u w:val="single"/>
        </w:rPr>
        <w:t>,</w:t>
      </w:r>
      <w:r w:rsidRPr="00D379C8">
        <w:rPr>
          <w:szCs w:val="20"/>
        </w:rPr>
        <w:t xml:space="preserve"> unpopular, or unpersuasive </w:t>
      </w:r>
      <w:r w:rsidRPr="00BE10F5">
        <w:rPr>
          <w:highlight w:val="cyan"/>
          <w:u w:val="single"/>
        </w:rPr>
        <w:t>serves</w:t>
      </w:r>
      <w:r w:rsidRPr="00374864">
        <w:rPr>
          <w:u w:val="single"/>
        </w:rPr>
        <w:t xml:space="preserve"> only </w:t>
      </w:r>
      <w:r w:rsidRPr="00BE10F5">
        <w:rPr>
          <w:highlight w:val="cyan"/>
          <w:u w:val="single"/>
        </w:rPr>
        <w:t>to strengthen the</w:t>
      </w:r>
      <w:r w:rsidRPr="00374864">
        <w:rPr>
          <w:u w:val="single"/>
        </w:rPr>
        <w:t xml:space="preserve"> widely held </w:t>
      </w:r>
      <w:r w:rsidRPr="00BE10F5">
        <w:rPr>
          <w:rStyle w:val="Emphasis"/>
          <w:highlight w:val="cyan"/>
        </w:rPr>
        <w:t>expectation</w:t>
      </w:r>
      <w:r w:rsidRPr="00BE10F5">
        <w:rPr>
          <w:highlight w:val="cyan"/>
          <w:u w:val="single"/>
        </w:rPr>
        <w:t xml:space="preserve"> that others </w:t>
      </w:r>
      <w:r w:rsidRPr="00BE10F5">
        <w:rPr>
          <w:rStyle w:val="Emphasis"/>
          <w:highlight w:val="cyan"/>
        </w:rPr>
        <w:t>comply</w:t>
      </w:r>
      <w:r w:rsidRPr="00D379C8">
        <w:rPr>
          <w:u w:val="single"/>
        </w:rPr>
        <w:t xml:space="preserve"> with judicial decisions. </w:t>
      </w:r>
      <w:r w:rsidRPr="00BE10F5">
        <w:rPr>
          <w:highlight w:val="cyan"/>
          <w:u w:val="single"/>
        </w:rPr>
        <w:t>This expectation</w:t>
      </w:r>
      <w:r w:rsidRPr="00374864">
        <w:rPr>
          <w:u w:val="single"/>
        </w:rPr>
        <w:t xml:space="preserve">, in turn, </w:t>
      </w:r>
      <w:r w:rsidRPr="00BE10F5">
        <w:rPr>
          <w:highlight w:val="cyan"/>
          <w:u w:val="single"/>
        </w:rPr>
        <w:t xml:space="preserve">is </w:t>
      </w:r>
      <w:r w:rsidRPr="00BE10F5">
        <w:rPr>
          <w:rStyle w:val="Emphasis"/>
          <w:highlight w:val="cyan"/>
        </w:rPr>
        <w:t>self-fulfilling</w:t>
      </w:r>
      <w:r w:rsidRPr="00D379C8">
        <w:rPr>
          <w:szCs w:val="20"/>
        </w:rPr>
        <w:t>: those who expect others to comply with a court's decisions will find it strategically prudent to comply themselves, and the aggregate result will, in fact, be widespread compliance. Part IV illustrates these strategic insights--and the Supreme Court's apparent grasp of them--by contrasting  [*734]  Bush v. Gore n26 with Brown v. Board of Education n27 and Cooper v. Aaron. n28</w:t>
      </w:r>
    </w:p>
    <w:p w14:paraId="445098B4" w14:textId="77777777" w:rsidR="009C75A9" w:rsidRDefault="009C75A9" w:rsidP="009C75A9">
      <w:pPr>
        <w:pStyle w:val="Heading4"/>
      </w:pPr>
      <w:r>
        <w:t xml:space="preserve">ACB isn’t a </w:t>
      </w:r>
      <w:r w:rsidRPr="00865ED5">
        <w:rPr>
          <w:u w:val="single"/>
        </w:rPr>
        <w:t>swing</w:t>
      </w:r>
      <w:r>
        <w:t xml:space="preserve">. </w:t>
      </w:r>
    </w:p>
    <w:p w14:paraId="62FEFCB1" w14:textId="77777777" w:rsidR="009C75A9" w:rsidRPr="00312593" w:rsidRDefault="009C75A9" w:rsidP="009C75A9">
      <w:r>
        <w:t xml:space="preserve">Maureen </w:t>
      </w:r>
      <w:r w:rsidRPr="00312593">
        <w:rPr>
          <w:rStyle w:val="Style13ptBold"/>
        </w:rPr>
        <w:t>Groppe 9-8</w:t>
      </w:r>
      <w:r>
        <w:t xml:space="preserve">. </w:t>
      </w:r>
      <w:r w:rsidRPr="00312593">
        <w:t xml:space="preserve">Supreme Court correspondent </w:t>
      </w:r>
      <w:r>
        <w:t xml:space="preserve"> USA Today. Susan Page. </w:t>
      </w:r>
      <w:r w:rsidRPr="00312593">
        <w:t>Washington Bureau Chief</w:t>
      </w:r>
      <w:r>
        <w:t>, USA Today. “</w:t>
      </w:r>
      <w:r w:rsidRPr="00312593">
        <w:t>Amy Coney Barrett says 'I'm nobody's justice.' That includes Trump.</w:t>
      </w:r>
      <w:r>
        <w:t xml:space="preserve">”. </w:t>
      </w:r>
      <w:r w:rsidRPr="00312593">
        <w:t>https://www.usatoday.com/story/news/politics/2025/09/08/amy-coney-barrett-trump-supreme-court-book/85935418007/</w:t>
      </w:r>
    </w:p>
    <w:p w14:paraId="6B310131" w14:textId="77777777" w:rsidR="009C75A9" w:rsidRPr="00312593" w:rsidRDefault="009C75A9" w:rsidP="009C75A9">
      <w:r w:rsidRPr="00312593">
        <w:t>The decisions Barrett has joined that have expanded presidential power – including a ruling that presidents have at least the presumption of immunity for their official acts – have been criticized for upsetting the balance of power the Constitution created across the three branches of government.</w:t>
      </w:r>
    </w:p>
    <w:p w14:paraId="5207AE69" w14:textId="77777777" w:rsidR="009C75A9" w:rsidRPr="00312593" w:rsidRDefault="009C75A9" w:rsidP="009C75A9">
      <w:r w:rsidRPr="00312593">
        <w:rPr>
          <w:rStyle w:val="StyleUnderline"/>
          <w:highlight w:val="cyan"/>
        </w:rPr>
        <w:lastRenderedPageBreak/>
        <w:t>Barrett said</w:t>
      </w:r>
      <w:r w:rsidRPr="00312593">
        <w:t xml:space="preserve"> the </w:t>
      </w:r>
      <w:r w:rsidRPr="00312593">
        <w:rPr>
          <w:rStyle w:val="StyleUnderline"/>
          <w:highlight w:val="cyan"/>
        </w:rPr>
        <w:t>court</w:t>
      </w:r>
      <w:r w:rsidRPr="00312593">
        <w:t xml:space="preserve"> </w:t>
      </w:r>
      <w:r w:rsidRPr="00312593">
        <w:rPr>
          <w:rStyle w:val="StyleUnderline"/>
          <w:highlight w:val="cyan"/>
        </w:rPr>
        <w:t xml:space="preserve">can’t “make decisions in </w:t>
      </w:r>
      <w:r w:rsidRPr="00312593">
        <w:rPr>
          <w:rStyle w:val="Emphasis"/>
          <w:highlight w:val="cyan"/>
        </w:rPr>
        <w:t>generalities</w:t>
      </w:r>
      <w:r w:rsidRPr="00312593">
        <w:rPr>
          <w:rStyle w:val="StyleUnderline"/>
          <w:highlight w:val="cyan"/>
        </w:rPr>
        <w:t xml:space="preserve"> </w:t>
      </w:r>
      <w:r w:rsidRPr="00312593">
        <w:rPr>
          <w:rStyle w:val="StyleUnderline"/>
        </w:rPr>
        <w:t>like</w:t>
      </w:r>
      <w:r w:rsidRPr="00312593">
        <w:t xml:space="preserve"> </w:t>
      </w:r>
      <w:r w:rsidRPr="00312593">
        <w:rPr>
          <w:rStyle w:val="StyleUnderline"/>
        </w:rPr>
        <w:t>that,” standing back and asking how the checks and balances may have changed</w:t>
      </w:r>
      <w:r w:rsidRPr="00312593">
        <w:t>.</w:t>
      </w:r>
    </w:p>
    <w:p w14:paraId="0BBAC47F" w14:textId="77777777" w:rsidR="009C75A9" w:rsidRPr="00312593" w:rsidRDefault="009C75A9" w:rsidP="009C75A9">
      <w:r w:rsidRPr="00312593">
        <w:t>“</w:t>
      </w:r>
      <w:r w:rsidRPr="00312593">
        <w:rPr>
          <w:rStyle w:val="StyleUnderline"/>
        </w:rPr>
        <w:t xml:space="preserve">The kind of </w:t>
      </w:r>
      <w:r w:rsidRPr="00312593">
        <w:rPr>
          <w:rStyle w:val="StyleUnderline"/>
          <w:highlight w:val="cyan"/>
        </w:rPr>
        <w:t>overall patterns</w:t>
      </w:r>
      <w:r w:rsidRPr="00312593">
        <w:t xml:space="preserve">, </w:t>
      </w:r>
      <w:r w:rsidRPr="00312593">
        <w:rPr>
          <w:rStyle w:val="StyleUnderline"/>
          <w:highlight w:val="cyan"/>
        </w:rPr>
        <w:t xml:space="preserve">or how </w:t>
      </w:r>
      <w:r w:rsidRPr="00312593">
        <w:rPr>
          <w:rStyle w:val="StyleUnderline"/>
        </w:rPr>
        <w:t xml:space="preserve">any of us </w:t>
      </w:r>
      <w:r w:rsidRPr="00312593">
        <w:rPr>
          <w:rStyle w:val="StyleUnderline"/>
          <w:highlight w:val="cyan"/>
        </w:rPr>
        <w:t>might feel about</w:t>
      </w:r>
      <w:r w:rsidRPr="00312593">
        <w:rPr>
          <w:rStyle w:val="StyleUnderline"/>
        </w:rPr>
        <w:t xml:space="preserve"> those </w:t>
      </w:r>
      <w:r w:rsidRPr="00312593">
        <w:rPr>
          <w:rStyle w:val="Emphasis"/>
          <w:highlight w:val="cyan"/>
        </w:rPr>
        <w:t>abstract issues</w:t>
      </w:r>
      <w:r w:rsidRPr="00312593">
        <w:t xml:space="preserve">, </w:t>
      </w:r>
      <w:r w:rsidRPr="00312593">
        <w:rPr>
          <w:rStyle w:val="Emphasis"/>
          <w:highlight w:val="cyan"/>
        </w:rPr>
        <w:t>aren’t the stuff of which judicial decisions are made</w:t>
      </w:r>
      <w:r w:rsidRPr="00312593">
        <w:rPr>
          <w:rStyle w:val="StyleUnderline"/>
        </w:rPr>
        <w:t>,</w:t>
      </w:r>
      <w:r w:rsidRPr="00312593">
        <w:t>” she said.</w:t>
      </w:r>
    </w:p>
    <w:p w14:paraId="1710E127" w14:textId="77777777" w:rsidR="009C75A9" w:rsidRPr="00312593" w:rsidRDefault="009C75A9" w:rsidP="009C75A9">
      <w:r w:rsidRPr="00312593">
        <w:rPr>
          <w:rStyle w:val="StyleUnderline"/>
        </w:rPr>
        <w:t xml:space="preserve">Her argument that </w:t>
      </w:r>
      <w:r w:rsidRPr="00312593">
        <w:rPr>
          <w:rStyle w:val="Emphasis"/>
          <w:highlight w:val="cyan"/>
        </w:rPr>
        <w:t>courts “have to stay in their lane</w:t>
      </w:r>
      <w:r w:rsidRPr="00312593">
        <w:t xml:space="preserve">” </w:t>
      </w:r>
      <w:r w:rsidRPr="00312593">
        <w:rPr>
          <w:rStyle w:val="StyleUnderline"/>
        </w:rPr>
        <w:t>was also a point she recently made in response to Jackson’s disagreement with the court's landmark decision that limited the ability of judges to pause Trump’s policies</w:t>
      </w:r>
      <w:r w:rsidRPr="00312593">
        <w:t>.</w:t>
      </w:r>
    </w:p>
    <w:p w14:paraId="7D9A64AA" w14:textId="77777777" w:rsidR="009C75A9" w:rsidRPr="00312593" w:rsidRDefault="009C75A9" w:rsidP="009C75A9">
      <w:r w:rsidRPr="00312593">
        <w:t>In Jackson's dissent, she called the majority’s “legalese” a smokescreen obscuring a “basic question of enormous legal and practical significance: May a federal court in the United States of America order the Executive to follow the law?”</w:t>
      </w:r>
    </w:p>
    <w:p w14:paraId="2714C33F" w14:textId="77777777" w:rsidR="009C75A9" w:rsidRPr="00312593" w:rsidRDefault="009C75A9" w:rsidP="009C75A9">
      <w:r w:rsidRPr="00312593">
        <w:t>In Barrett's majority opinion, she wrote that Jackson’s “startling line of attack” is tethered neither to conventional legal terrain nor to “any doctrine whatsoever.”</w:t>
      </w:r>
    </w:p>
    <w:p w14:paraId="62931A88" w14:textId="77777777" w:rsidR="009C75A9" w:rsidRPr="00312593" w:rsidRDefault="009C75A9" w:rsidP="009C75A9">
      <w:r w:rsidRPr="00312593">
        <w:t>A 'one jalapeño gal' who enjoys Tabasco once in a while</w:t>
      </w:r>
    </w:p>
    <w:p w14:paraId="406DBAA8" w14:textId="77777777" w:rsidR="009C75A9" w:rsidRPr="00312593" w:rsidRDefault="009C75A9" w:rsidP="009C75A9">
      <w:r w:rsidRPr="00312593">
        <w:t>Their sharp exchange got a lot of attention in part because it was a departure from what Barrett once called her “one jalapeño” style of writing.</w:t>
      </w:r>
    </w:p>
    <w:p w14:paraId="4C9EA469" w14:textId="77777777" w:rsidR="009C75A9" w:rsidRPr="00312593" w:rsidRDefault="009C75A9" w:rsidP="009C75A9">
      <w:r w:rsidRPr="00312593">
        <w:t>“I am typically a one jalapeño gal,” Barrett told USA TODAY. “But I am from Louisiana, and I enjoy Tabasco once in a while.”</w:t>
      </w:r>
    </w:p>
    <w:p w14:paraId="7D1620C4" w14:textId="77777777" w:rsidR="009C75A9" w:rsidRPr="00312593" w:rsidRDefault="009C75A9" w:rsidP="009C75A9">
      <w:r w:rsidRPr="00312593">
        <w:t>Jackson “made her arguments forcefully," Barrett said, "and I thought they were important arguments that merited our response.”</w:t>
      </w:r>
    </w:p>
    <w:p w14:paraId="54F3EA20" w14:textId="77777777" w:rsidR="009C75A9" w:rsidRPr="00312593" w:rsidRDefault="009C75A9" w:rsidP="009C75A9">
      <w:pPr>
        <w:rPr>
          <w:rStyle w:val="Emphasis"/>
          <w:sz w:val="40"/>
          <w:szCs w:val="40"/>
        </w:rPr>
      </w:pPr>
      <w:r w:rsidRPr="00312593">
        <w:rPr>
          <w:rStyle w:val="Emphasis"/>
          <w:sz w:val="40"/>
          <w:szCs w:val="40"/>
          <w:highlight w:val="cyan"/>
        </w:rPr>
        <w:t>Don't call her a 'swing vote'</w:t>
      </w:r>
    </w:p>
    <w:p w14:paraId="2C69AF42" w14:textId="77777777" w:rsidR="009C75A9" w:rsidRPr="00312593" w:rsidRDefault="009C75A9" w:rsidP="009C75A9">
      <w:r w:rsidRPr="00312593">
        <w:t>Trump publicly thanked Barrett, saying she “wrote the opinion brilliantly.”</w:t>
      </w:r>
    </w:p>
    <w:p w14:paraId="6D754473" w14:textId="77777777" w:rsidR="009C75A9" w:rsidRPr="00312593" w:rsidRDefault="009C75A9" w:rsidP="009C75A9">
      <w:r w:rsidRPr="00312593">
        <w:t>His praise came several months after some of the president's loudest supporters called Barrett squishy, a rattled law professor and a DEI hire for siding against the administration on one of the president’s many emergency appeals. Trump reportedly complained about her in private.</w:t>
      </w:r>
    </w:p>
    <w:p w14:paraId="46CFE8F0" w14:textId="77777777" w:rsidR="009C75A9" w:rsidRPr="00312593" w:rsidRDefault="009C75A9" w:rsidP="009C75A9">
      <w:r w:rsidRPr="00312593">
        <w:t>Conservative activist Amy Kremer posted on X, “As a woman, I’m ashamed I ever supported her.” She called Barrett "the biggest disappointment on the court.”</w:t>
      </w:r>
    </w:p>
    <w:p w14:paraId="31280E17" w14:textId="77777777" w:rsidR="009C75A9" w:rsidRPr="00312593" w:rsidRDefault="009C75A9" w:rsidP="009C75A9">
      <w:r w:rsidRPr="00312593">
        <w:t>Ever since George Washington picked the first five members of the high court, all presidents have hoped their appointments would be “their” justices, Barrett said.</w:t>
      </w:r>
    </w:p>
    <w:p w14:paraId="68B14618" w14:textId="77777777" w:rsidR="009C75A9" w:rsidRPr="00312593" w:rsidRDefault="009C75A9" w:rsidP="009C75A9">
      <w:r w:rsidRPr="00312593">
        <w:t>“And throughout history,” Barrett said, “presidents have been disappointed by what their justices with those appointments have done.”</w:t>
      </w:r>
    </w:p>
    <w:p w14:paraId="73DAFA55" w14:textId="77777777" w:rsidR="009C75A9" w:rsidRPr="00312593" w:rsidRDefault="009C75A9" w:rsidP="009C75A9">
      <w:r w:rsidRPr="00312593">
        <w:t xml:space="preserve">But </w:t>
      </w:r>
      <w:r w:rsidRPr="00312593">
        <w:rPr>
          <w:rStyle w:val="Emphasis"/>
        </w:rPr>
        <w:t>Barrett doesn’t think of herself as a “swing vote.”</w:t>
      </w:r>
    </w:p>
    <w:p w14:paraId="32C27322" w14:textId="77777777" w:rsidR="009C75A9" w:rsidRPr="00312593" w:rsidRDefault="009C75A9" w:rsidP="009C75A9">
      <w:r w:rsidRPr="00312593">
        <w:lastRenderedPageBreak/>
        <w:t>“</w:t>
      </w:r>
      <w:r w:rsidRPr="00312593">
        <w:rPr>
          <w:rStyle w:val="StyleUnderline"/>
          <w:highlight w:val="cyan"/>
        </w:rPr>
        <w:t>Swing</w:t>
      </w:r>
      <w:r w:rsidRPr="00312593">
        <w:t xml:space="preserve">, I think, </w:t>
      </w:r>
      <w:r w:rsidRPr="00312593">
        <w:rPr>
          <w:rStyle w:val="StyleUnderline"/>
          <w:highlight w:val="cyan"/>
        </w:rPr>
        <w:t xml:space="preserve">implies </w:t>
      </w:r>
      <w:r w:rsidRPr="00312593">
        <w:rPr>
          <w:rStyle w:val="Emphasis"/>
          <w:highlight w:val="cyan"/>
        </w:rPr>
        <w:t>indecisiveness</w:t>
      </w:r>
      <w:r w:rsidRPr="00312593">
        <w:t xml:space="preserve">. </w:t>
      </w:r>
      <w:r w:rsidRPr="00312593">
        <w:rPr>
          <w:rStyle w:val="StyleUnderline"/>
        </w:rPr>
        <w:t>You just kind of blow back and forth</w:t>
      </w:r>
      <w:r w:rsidRPr="00312593">
        <w:t xml:space="preserve">,” she said. “And </w:t>
      </w:r>
      <w:r w:rsidRPr="00312593">
        <w:rPr>
          <w:rStyle w:val="Emphasis"/>
          <w:sz w:val="32"/>
          <w:highlight w:val="cyan"/>
        </w:rPr>
        <w:t>that’s not how I approach the law at all</w:t>
      </w:r>
      <w:r w:rsidRPr="00312593">
        <w:t>.”</w:t>
      </w:r>
    </w:p>
    <w:p w14:paraId="68C7BA8A" w14:textId="77777777" w:rsidR="009C75A9" w:rsidRPr="00312593" w:rsidRDefault="009C75A9" w:rsidP="009C75A9">
      <w:r w:rsidRPr="00312593">
        <w:t>No 'shrinking violet'</w:t>
      </w:r>
    </w:p>
    <w:p w14:paraId="514C1C25" w14:textId="77777777" w:rsidR="009C75A9" w:rsidRPr="00312593" w:rsidRDefault="009C75A9" w:rsidP="009C75A9">
      <w:r w:rsidRPr="00312593">
        <w:t>Asked what misconceptions people have formed about her since she joined the court, Barrett said some initially viewed her as a “shrinking violet, or not a confident person.”</w:t>
      </w:r>
    </w:p>
    <w:p w14:paraId="6FE09360" w14:textId="77777777" w:rsidR="009C75A9" w:rsidRPr="00312593" w:rsidRDefault="009C75A9" w:rsidP="009C75A9">
      <w:r w:rsidRPr="00312593">
        <w:t>“Hopefully, those have fallen by the wayside just in the way that I’ve conducted myself in the job,” she said.</w:t>
      </w:r>
    </w:p>
    <w:p w14:paraId="1582C536" w14:textId="77777777" w:rsidR="009C75A9" w:rsidRPr="00312593" w:rsidRDefault="009C75A9" w:rsidP="009C75A9">
      <w:r w:rsidRPr="00312593">
        <w:t xml:space="preserve">People still, however, get wrong what they get wrong about all the justices, </w:t>
      </w:r>
      <w:r w:rsidRPr="00312593">
        <w:rPr>
          <w:rStyle w:val="StyleUnderline"/>
          <w:highlight w:val="cyan"/>
        </w:rPr>
        <w:t>Barrett said</w:t>
      </w:r>
      <w:r w:rsidRPr="00312593">
        <w:t xml:space="preserve"> – they think decisions are based on personal preference, not the law.</w:t>
      </w:r>
    </w:p>
    <w:p w14:paraId="54D45B58" w14:textId="77777777" w:rsidR="009C75A9" w:rsidRDefault="009C75A9" w:rsidP="009C75A9">
      <w:pPr>
        <w:rPr>
          <w:rStyle w:val="StyleUnderline"/>
        </w:rPr>
      </w:pPr>
      <w:r w:rsidRPr="00312593">
        <w:t>“</w:t>
      </w:r>
      <w:r w:rsidRPr="00312593">
        <w:rPr>
          <w:rStyle w:val="StyleUnderline"/>
        </w:rPr>
        <w:t>I’ve disagreed with all of my colleagues at different times</w:t>
      </w:r>
      <w:r w:rsidRPr="00312593">
        <w:t xml:space="preserve">, </w:t>
      </w:r>
      <w:r w:rsidRPr="00312593">
        <w:rPr>
          <w:rStyle w:val="StyleUnderline"/>
        </w:rPr>
        <w:t xml:space="preserve">but that’s because </w:t>
      </w:r>
      <w:r w:rsidRPr="00312593">
        <w:rPr>
          <w:rStyle w:val="StyleUnderline"/>
          <w:highlight w:val="cyan"/>
        </w:rPr>
        <w:t>I’m not trying to march in lockstep</w:t>
      </w:r>
      <w:r w:rsidRPr="00312593">
        <w:rPr>
          <w:rStyle w:val="StyleUnderline"/>
        </w:rPr>
        <w:t xml:space="preserve"> with anyone – nor is anyone else</w:t>
      </w:r>
      <w:r w:rsidRPr="00312593">
        <w:t xml:space="preserve">. </w:t>
      </w:r>
      <w:r w:rsidRPr="00312593">
        <w:rPr>
          <w:rStyle w:val="StyleUnderline"/>
          <w:highlight w:val="cyan"/>
        </w:rPr>
        <w:t xml:space="preserve">We’re just trying to </w:t>
      </w:r>
      <w:r w:rsidRPr="00312593">
        <w:rPr>
          <w:rStyle w:val="Emphasis"/>
          <w:highlight w:val="cyan"/>
        </w:rPr>
        <w:t>get the law right</w:t>
      </w:r>
      <w:r w:rsidRPr="00312593">
        <w:t xml:space="preserve">,” she said. </w:t>
      </w:r>
      <w:r w:rsidRPr="00312593">
        <w:rPr>
          <w:rStyle w:val="StyleUnderline"/>
        </w:rPr>
        <w:t>“I’m a lawyer.”</w:t>
      </w:r>
    </w:p>
    <w:p w14:paraId="71C117AE" w14:textId="77777777" w:rsidR="009C75A9" w:rsidRDefault="009C75A9" w:rsidP="009C75A9">
      <w:pPr>
        <w:pStyle w:val="Heading4"/>
      </w:pPr>
      <w:r>
        <w:t xml:space="preserve">Nor is </w:t>
      </w:r>
      <w:r w:rsidRPr="00D50BED">
        <w:rPr>
          <w:u w:val="single"/>
        </w:rPr>
        <w:t>Roberts</w:t>
      </w:r>
      <w:r>
        <w:t xml:space="preserve">. </w:t>
      </w:r>
    </w:p>
    <w:p w14:paraId="17B670D0" w14:textId="77777777" w:rsidR="009C75A9" w:rsidRDefault="009C75A9" w:rsidP="009C75A9">
      <w:r>
        <w:t xml:space="preserve">Eric J. </w:t>
      </w:r>
      <w:r w:rsidRPr="00D92C2B">
        <w:rPr>
          <w:rStyle w:val="Style13ptBold"/>
        </w:rPr>
        <w:t>Segall 21</w:t>
      </w:r>
      <w:r>
        <w:t xml:space="preserve">, Ashe Family Chair Professor of Law, Georgia State University College of Law, “Chief Justice John Roberts: Institutionalist or Hubris-in-Chief?,” 78 Wash. &amp; Lee L. Rev. Online 107 (2021), </w:t>
      </w:r>
      <w:r w:rsidRPr="00D50BED">
        <w:t>https://scholarlycommons.law.wlu.edu/cgi/viewcontent.cgi?article=1147&amp;context=wlulr-online</w:t>
      </w:r>
    </w:p>
    <w:p w14:paraId="4D12A61E" w14:textId="77777777" w:rsidR="009C75A9" w:rsidRPr="009C396F" w:rsidRDefault="009C75A9" w:rsidP="009C75A9">
      <w:r w:rsidRPr="009C396F">
        <w:rPr>
          <w:rStyle w:val="StyleUnderline"/>
        </w:rPr>
        <w:t>The prevailing wisdom inside</w:t>
      </w:r>
      <w:r w:rsidRPr="009C396F">
        <w:t xml:space="preserve"> and outside </w:t>
      </w:r>
      <w:r w:rsidRPr="009C396F">
        <w:rPr>
          <w:rStyle w:val="StyleUnderline"/>
        </w:rPr>
        <w:t xml:space="preserve">legal academia is </w:t>
      </w:r>
      <w:r w:rsidRPr="00BE10F5">
        <w:rPr>
          <w:rStyle w:val="StyleUnderline"/>
          <w:highlight w:val="cyan"/>
        </w:rPr>
        <w:t>that</w:t>
      </w:r>
      <w:r w:rsidRPr="009C396F">
        <w:rPr>
          <w:rStyle w:val="StyleUnderline"/>
        </w:rPr>
        <w:t xml:space="preserve"> Chief Justice</w:t>
      </w:r>
      <w:r w:rsidRPr="009C396F">
        <w:t xml:space="preserve"> John G. </w:t>
      </w:r>
      <w:r w:rsidRPr="00BE10F5">
        <w:rPr>
          <w:rStyle w:val="StyleUnderline"/>
          <w:highlight w:val="cyan"/>
        </w:rPr>
        <w:t>Roberts</w:t>
      </w:r>
      <w:r w:rsidRPr="009C396F">
        <w:t xml:space="preserve">, Jr., </w:t>
      </w:r>
      <w:r w:rsidRPr="00BE10F5">
        <w:rPr>
          <w:rStyle w:val="StyleUnderline"/>
          <w:highlight w:val="cyan"/>
        </w:rPr>
        <w:t>is</w:t>
      </w:r>
      <w:r w:rsidRPr="009C396F">
        <w:rPr>
          <w:rStyle w:val="StyleUnderline"/>
        </w:rPr>
        <w:t xml:space="preserve"> </w:t>
      </w:r>
      <w:r w:rsidRPr="009C396F">
        <w:rPr>
          <w:rStyle w:val="Emphasis"/>
        </w:rPr>
        <w:t>first and foremost</w:t>
      </w:r>
      <w:r w:rsidRPr="009C396F">
        <w:t xml:space="preserve"> </w:t>
      </w:r>
      <w:r w:rsidRPr="009C396F">
        <w:rPr>
          <w:rStyle w:val="StyleUnderline"/>
        </w:rPr>
        <w:t>an</w:t>
      </w:r>
      <w:r w:rsidRPr="009C396F">
        <w:t xml:space="preserve"> </w:t>
      </w:r>
      <w:r w:rsidRPr="00BE10F5">
        <w:rPr>
          <w:rStyle w:val="Emphasis"/>
          <w:highlight w:val="cyan"/>
        </w:rPr>
        <w:t>institutionalist</w:t>
      </w:r>
      <w:r w:rsidRPr="009C396F">
        <w:t xml:space="preserve"> </w:t>
      </w:r>
      <w:r w:rsidRPr="009C396F">
        <w:rPr>
          <w:rStyle w:val="StyleUnderline"/>
        </w:rPr>
        <w:t>who cares deeply about</w:t>
      </w:r>
      <w:r w:rsidRPr="009C396F">
        <w:t xml:space="preserve"> his personal legacy and </w:t>
      </w:r>
      <w:r w:rsidRPr="009C396F">
        <w:rPr>
          <w:rStyle w:val="StyleUnderline"/>
        </w:rPr>
        <w:t xml:space="preserve">how his Court will be </w:t>
      </w:r>
      <w:r w:rsidRPr="009C396F">
        <w:rPr>
          <w:rStyle w:val="Emphasis"/>
        </w:rPr>
        <w:t>viewed</w:t>
      </w:r>
      <w:r w:rsidRPr="009C396F">
        <w:t xml:space="preserve"> </w:t>
      </w:r>
      <w:r w:rsidRPr="009C396F">
        <w:rPr>
          <w:rStyle w:val="StyleUnderline"/>
        </w:rPr>
        <w:t xml:space="preserve">when he </w:t>
      </w:r>
      <w:r w:rsidRPr="009C396F">
        <w:rPr>
          <w:rStyle w:val="Emphasis"/>
        </w:rPr>
        <w:t>retires</w:t>
      </w:r>
      <w:r w:rsidRPr="009C396F">
        <w:t xml:space="preserve">. 1Supreme Court </w:t>
      </w:r>
      <w:r w:rsidRPr="009C396F">
        <w:rPr>
          <w:rStyle w:val="StyleUnderline"/>
        </w:rPr>
        <w:t>commentators point to his two votes to uphold the</w:t>
      </w:r>
      <w:r w:rsidRPr="009C396F">
        <w:t xml:space="preserve"> </w:t>
      </w:r>
      <w:r w:rsidRPr="009C396F">
        <w:rPr>
          <w:rStyle w:val="Emphasis"/>
        </w:rPr>
        <w:t>A</w:t>
      </w:r>
      <w:r w:rsidRPr="009C396F">
        <w:t xml:space="preserve">ffordable </w:t>
      </w:r>
      <w:r w:rsidRPr="009C396F">
        <w:rPr>
          <w:rStyle w:val="Emphasis"/>
        </w:rPr>
        <w:t>C</w:t>
      </w:r>
      <w:r w:rsidRPr="009C396F">
        <w:t xml:space="preserve">are </w:t>
      </w:r>
      <w:r w:rsidRPr="009C396F">
        <w:rPr>
          <w:rStyle w:val="Emphasis"/>
        </w:rPr>
        <w:t>A</w:t>
      </w:r>
      <w:r w:rsidRPr="009C396F">
        <w:t>ct, 2as well as his decision to abide by the Court's recent precedent when he upheld an abortion law in June Medical v. Gee, 3</w:t>
      </w:r>
      <w:r w:rsidRPr="009C396F">
        <w:rPr>
          <w:rStyle w:val="StyleUnderline"/>
        </w:rPr>
        <w:t>as the main</w:t>
      </w:r>
      <w:r w:rsidRPr="009C396F">
        <w:t xml:space="preserve"> </w:t>
      </w:r>
      <w:r w:rsidRPr="009C396F">
        <w:rPr>
          <w:rStyle w:val="Emphasis"/>
        </w:rPr>
        <w:t>support</w:t>
      </w:r>
      <w:r w:rsidRPr="009C396F">
        <w:t xml:space="preserve"> </w:t>
      </w:r>
      <w:r w:rsidRPr="009C396F">
        <w:rPr>
          <w:rStyle w:val="StyleUnderline"/>
        </w:rPr>
        <w:t>for the notion that the Chief</w:t>
      </w:r>
      <w:r w:rsidRPr="009C396F">
        <w:t xml:space="preserve"> sometimes </w:t>
      </w:r>
      <w:r w:rsidRPr="009C396F">
        <w:rPr>
          <w:rStyle w:val="Emphasis"/>
        </w:rPr>
        <w:t>subsumes</w:t>
      </w:r>
      <w:r w:rsidRPr="009C396F">
        <w:t xml:space="preserve"> his </w:t>
      </w:r>
      <w:r w:rsidRPr="009C396F">
        <w:rPr>
          <w:rStyle w:val="Emphasis"/>
        </w:rPr>
        <w:t>personal preferences</w:t>
      </w:r>
      <w:r w:rsidRPr="009C396F">
        <w:t xml:space="preserve"> </w:t>
      </w:r>
      <w:r w:rsidRPr="009C396F">
        <w:rPr>
          <w:rStyle w:val="StyleUnderline"/>
        </w:rPr>
        <w:t>to the greater good of Supreme Court legitimacy over time.</w:t>
      </w:r>
      <w:r w:rsidRPr="009C396F">
        <w:t xml:space="preserve"> </w:t>
      </w:r>
      <w:r w:rsidRPr="009C396F">
        <w:rPr>
          <w:rStyle w:val="Emphasis"/>
        </w:rPr>
        <w:t>This</w:t>
      </w:r>
      <w:r w:rsidRPr="009C396F">
        <w:t xml:space="preserve"> oft-told</w:t>
      </w:r>
      <w:r w:rsidRPr="00D92C2B">
        <w:t xml:space="preserve"> tale, however, </w:t>
      </w:r>
      <w:r w:rsidRPr="00BE10F5">
        <w:rPr>
          <w:rStyle w:val="Emphasis"/>
          <w:highlight w:val="cyan"/>
        </w:rPr>
        <w:t>is</w:t>
      </w:r>
      <w:r w:rsidRPr="00D92C2B">
        <w:t xml:space="preserve"> mostly </w:t>
      </w:r>
      <w:r w:rsidRPr="00BE10F5">
        <w:rPr>
          <w:rStyle w:val="Emphasis"/>
          <w:highlight w:val="cyan"/>
        </w:rPr>
        <w:t>fiction</w:t>
      </w:r>
      <w:r w:rsidRPr="009C396F">
        <w:rPr>
          <w:rStyle w:val="StyleUnderline"/>
        </w:rPr>
        <w:t>. The</w:t>
      </w:r>
      <w:r w:rsidRPr="009C396F">
        <w:t xml:space="preserve"> </w:t>
      </w:r>
      <w:r w:rsidRPr="009C396F">
        <w:rPr>
          <w:rStyle w:val="Emphasis"/>
        </w:rPr>
        <w:t>defining feature of</w:t>
      </w:r>
      <w:r w:rsidRPr="009C396F">
        <w:t xml:space="preserve"> Chief</w:t>
      </w:r>
      <w:r w:rsidRPr="00D92C2B">
        <w:t xml:space="preserve"> Justice </w:t>
      </w:r>
      <w:r w:rsidRPr="00BE10F5">
        <w:rPr>
          <w:rStyle w:val="Emphasis"/>
          <w:highlight w:val="cyan"/>
        </w:rPr>
        <w:t>Roberts'</w:t>
      </w:r>
      <w:r w:rsidRPr="00BE10F5">
        <w:rPr>
          <w:rStyle w:val="StyleUnderline"/>
          <w:highlight w:val="cyan"/>
        </w:rPr>
        <w:t xml:space="preserve"> jurisprudence</w:t>
      </w:r>
      <w:r w:rsidRPr="009C396F">
        <w:rPr>
          <w:rStyle w:val="StyleUnderline"/>
        </w:rPr>
        <w:t xml:space="preserve"> is not</w:t>
      </w:r>
      <w:r w:rsidRPr="009C396F">
        <w:t xml:space="preserve"> his alleged </w:t>
      </w:r>
      <w:r w:rsidRPr="009C396F">
        <w:rPr>
          <w:rStyle w:val="Emphasis"/>
        </w:rPr>
        <w:t>institutionalism, but</w:t>
      </w:r>
      <w:r w:rsidRPr="009C396F">
        <w:t xml:space="preserve"> his judicial hubris.</w:t>
      </w:r>
    </w:p>
    <w:p w14:paraId="5F7B9C78" w14:textId="77777777" w:rsidR="009C75A9" w:rsidRPr="00D92C2B" w:rsidRDefault="009C75A9" w:rsidP="009C75A9">
      <w:r w:rsidRPr="009C396F">
        <w:t xml:space="preserve">I use the term judicial hubris to signify judicial </w:t>
      </w:r>
      <w:r w:rsidRPr="009C396F">
        <w:rPr>
          <w:rStyle w:val="Emphasis"/>
        </w:rPr>
        <w:t xml:space="preserve">behavior that </w:t>
      </w:r>
      <w:r w:rsidRPr="00BE10F5">
        <w:rPr>
          <w:rStyle w:val="Emphasis"/>
          <w:highlight w:val="cyan"/>
        </w:rPr>
        <w:t>flouts convention, is overly aggressive, and</w:t>
      </w:r>
      <w:r w:rsidRPr="009C396F">
        <w:rPr>
          <w:rStyle w:val="Emphasis"/>
        </w:rPr>
        <w:t xml:space="preserve"> substantially </w:t>
      </w:r>
      <w:r w:rsidRPr="00BE10F5">
        <w:rPr>
          <w:rStyle w:val="Emphasis"/>
          <w:highlight w:val="cyan"/>
        </w:rPr>
        <w:t>distorts prior law to reach policy</w:t>
      </w:r>
      <w:r w:rsidRPr="009C396F">
        <w:rPr>
          <w:rStyle w:val="Emphasis"/>
        </w:rPr>
        <w:t xml:space="preserve"> outcomes</w:t>
      </w:r>
      <w:r w:rsidRPr="009C396F">
        <w:t xml:space="preserve"> sought by the judge.</w:t>
      </w:r>
    </w:p>
    <w:p w14:paraId="242EA40D" w14:textId="77777777" w:rsidR="009C75A9" w:rsidRPr="00D92C2B" w:rsidRDefault="009C75A9" w:rsidP="009C75A9">
      <w:pPr>
        <w:rPr>
          <w:rStyle w:val="StyleUnderline"/>
        </w:rPr>
      </w:pPr>
      <w:r w:rsidRPr="00D92C2B">
        <w:t xml:space="preserve">As this essay documents, Justice Roberts, </w:t>
      </w:r>
      <w:r w:rsidRPr="00D92C2B">
        <w:rPr>
          <w:rStyle w:val="Emphasis"/>
        </w:rPr>
        <w:t>across the spectrum</w:t>
      </w:r>
      <w:r w:rsidRPr="00D92C2B">
        <w:t xml:space="preserve"> </w:t>
      </w:r>
      <w:r w:rsidRPr="00D92C2B">
        <w:rPr>
          <w:rStyle w:val="StyleUnderline"/>
        </w:rPr>
        <w:t>of</w:t>
      </w:r>
      <w:r w:rsidRPr="00D92C2B">
        <w:t xml:space="preserve"> our most </w:t>
      </w:r>
      <w:r w:rsidRPr="00D92C2B">
        <w:rPr>
          <w:rStyle w:val="StyleUnderline"/>
        </w:rPr>
        <w:t xml:space="preserve">contested and controversial constitutional law questions, has led the Court to </w:t>
      </w:r>
      <w:r w:rsidRPr="00BE10F5">
        <w:rPr>
          <w:rStyle w:val="Emphasis"/>
          <w:highlight w:val="cyan"/>
        </w:rPr>
        <w:t>coerce</w:t>
      </w:r>
      <w:r w:rsidRPr="00D92C2B">
        <w:t xml:space="preserve"> both state and federal </w:t>
      </w:r>
      <w:r w:rsidRPr="00BE10F5">
        <w:rPr>
          <w:rStyle w:val="Emphasis"/>
          <w:highlight w:val="cyan"/>
        </w:rPr>
        <w:t>governments</w:t>
      </w:r>
      <w:r w:rsidRPr="00BE10F5">
        <w:rPr>
          <w:highlight w:val="cyan"/>
        </w:rPr>
        <w:t xml:space="preserve"> </w:t>
      </w:r>
      <w:r w:rsidRPr="00BE10F5">
        <w:rPr>
          <w:rStyle w:val="StyleUnderline"/>
          <w:highlight w:val="cyan"/>
        </w:rPr>
        <w:t>to abide by</w:t>
      </w:r>
      <w:r w:rsidRPr="00D92C2B">
        <w:rPr>
          <w:rStyle w:val="StyleUnderline"/>
        </w:rPr>
        <w:t xml:space="preserve"> his </w:t>
      </w:r>
      <w:r w:rsidRPr="00BE10F5">
        <w:rPr>
          <w:rStyle w:val="Emphasis"/>
          <w:highlight w:val="cyan"/>
        </w:rPr>
        <w:t>personal preferences</w:t>
      </w:r>
      <w:r w:rsidRPr="00D92C2B">
        <w:rPr>
          <w:rStyle w:val="StyleUnderline"/>
        </w:rPr>
        <w:t xml:space="preserve">, whether or not positive legal sources supported those decisions and at times even when prior law quite </w:t>
      </w:r>
      <w:r w:rsidRPr="00D92C2B">
        <w:rPr>
          <w:rStyle w:val="Emphasis"/>
        </w:rPr>
        <w:t>clearly did not</w:t>
      </w:r>
      <w:r w:rsidRPr="00D92C2B">
        <w:t xml:space="preserve"> justify the Chief's  [*109] opinions and votes. </w:t>
      </w:r>
      <w:r w:rsidRPr="00D92C2B">
        <w:rPr>
          <w:rStyle w:val="StyleUnderline"/>
        </w:rPr>
        <w:t xml:space="preserve">He has </w:t>
      </w:r>
      <w:r w:rsidRPr="00BE10F5">
        <w:rPr>
          <w:rStyle w:val="Emphasis"/>
          <w:highlight w:val="cyan"/>
        </w:rPr>
        <w:t>dictated</w:t>
      </w:r>
      <w:r w:rsidRPr="00D92C2B">
        <w:t xml:space="preserve"> important </w:t>
      </w:r>
      <w:r w:rsidRPr="00BE10F5">
        <w:rPr>
          <w:rStyle w:val="Emphasis"/>
          <w:highlight w:val="cyan"/>
        </w:rPr>
        <w:t>social policies</w:t>
      </w:r>
      <w:r w:rsidRPr="00D92C2B">
        <w:t xml:space="preserve"> in cases ranging from affirmative action to campaign finance reform to voting rights to the relationship between church and state. 4 </w:t>
      </w:r>
      <w:r w:rsidRPr="00D92C2B">
        <w:rPr>
          <w:rStyle w:val="StyleUnderline"/>
        </w:rPr>
        <w:t>In all of these areas</w:t>
      </w:r>
      <w:r w:rsidRPr="00D92C2B">
        <w:t xml:space="preserve">, as well as many more, </w:t>
      </w:r>
      <w:r w:rsidRPr="00D92C2B">
        <w:rPr>
          <w:rStyle w:val="StyleUnderline"/>
        </w:rPr>
        <w:t xml:space="preserve">the Chief has </w:t>
      </w:r>
      <w:r w:rsidRPr="00BE10F5">
        <w:rPr>
          <w:rStyle w:val="StyleUnderline"/>
          <w:highlight w:val="cyan"/>
        </w:rPr>
        <w:t>used</w:t>
      </w:r>
      <w:r w:rsidRPr="00D92C2B">
        <w:rPr>
          <w:rStyle w:val="StyleUnderline"/>
        </w:rPr>
        <w:t xml:space="preserve"> </w:t>
      </w:r>
      <w:r w:rsidRPr="00D92C2B">
        <w:rPr>
          <w:rStyle w:val="Emphasis"/>
        </w:rPr>
        <w:t xml:space="preserve">catchy </w:t>
      </w:r>
      <w:r w:rsidRPr="00BE10F5">
        <w:rPr>
          <w:rStyle w:val="Emphasis"/>
          <w:highlight w:val="cyan"/>
        </w:rPr>
        <w:t>sound bites</w:t>
      </w:r>
      <w:r w:rsidRPr="00BE10F5">
        <w:rPr>
          <w:highlight w:val="cyan"/>
        </w:rPr>
        <w:t xml:space="preserve"> </w:t>
      </w:r>
      <w:r w:rsidRPr="00BE10F5">
        <w:rPr>
          <w:rStyle w:val="StyleUnderline"/>
          <w:highlight w:val="cyan"/>
        </w:rPr>
        <w:t>and</w:t>
      </w:r>
      <w:r w:rsidRPr="00D92C2B">
        <w:t xml:space="preserve"> </w:t>
      </w:r>
      <w:r w:rsidRPr="00D92C2B">
        <w:rPr>
          <w:rStyle w:val="Emphasis"/>
        </w:rPr>
        <w:t xml:space="preserve">worn </w:t>
      </w:r>
      <w:r w:rsidRPr="00BE10F5">
        <w:rPr>
          <w:rStyle w:val="Emphasis"/>
          <w:highlight w:val="cyan"/>
        </w:rPr>
        <w:t>clichés</w:t>
      </w:r>
      <w:r w:rsidRPr="00BE10F5">
        <w:rPr>
          <w:highlight w:val="cyan"/>
        </w:rPr>
        <w:t xml:space="preserve"> </w:t>
      </w:r>
      <w:r w:rsidRPr="00BE10F5">
        <w:rPr>
          <w:rStyle w:val="StyleUnderline"/>
          <w:highlight w:val="cyan"/>
        </w:rPr>
        <w:t>as</w:t>
      </w:r>
      <w:r w:rsidRPr="00BE10F5">
        <w:rPr>
          <w:highlight w:val="cyan"/>
        </w:rPr>
        <w:t xml:space="preserve"> </w:t>
      </w:r>
      <w:r w:rsidRPr="00BE10F5">
        <w:rPr>
          <w:rStyle w:val="Emphasis"/>
          <w:highlight w:val="cyan"/>
        </w:rPr>
        <w:lastRenderedPageBreak/>
        <w:t>justifications</w:t>
      </w:r>
      <w:r w:rsidRPr="00D92C2B">
        <w:t xml:space="preserve"> </w:t>
      </w:r>
      <w:r w:rsidRPr="00D92C2B">
        <w:rPr>
          <w:rStyle w:val="StyleUnderline"/>
        </w:rPr>
        <w:t xml:space="preserve">for </w:t>
      </w:r>
      <w:r w:rsidRPr="00D92C2B">
        <w:rPr>
          <w:rStyle w:val="Emphasis"/>
        </w:rPr>
        <w:t>ignoring</w:t>
      </w:r>
      <w:r w:rsidRPr="00D92C2B">
        <w:t xml:space="preserve"> and/or distorting what is supposed to be the content of constitutional interpretation: </w:t>
      </w:r>
      <w:r w:rsidRPr="00D92C2B">
        <w:rPr>
          <w:rStyle w:val="StyleUnderline"/>
        </w:rPr>
        <w:t>text, history, and prior case law.</w:t>
      </w:r>
    </w:p>
    <w:p w14:paraId="2C585540" w14:textId="77777777" w:rsidR="009C75A9" w:rsidRPr="00D92C2B" w:rsidRDefault="009C75A9" w:rsidP="009C75A9">
      <w:pPr>
        <w:rPr>
          <w:sz w:val="6"/>
          <w:szCs w:val="12"/>
        </w:rPr>
      </w:pPr>
      <w:r w:rsidRPr="00D92C2B">
        <w:rPr>
          <w:sz w:val="6"/>
          <w:szCs w:val="12"/>
        </w:rPr>
        <w:t>Part I demonstrates that the most important characteristic of the Chief's jurisprudence is hubris. Part II offers a tentative explanation for why this aspect of his behavior has been largely ignored by academics and pundits and why that silence is so dangerous to the rule of law and the functioning of the Supreme Court in our national politics.</w:t>
      </w:r>
    </w:p>
    <w:p w14:paraId="53CB3983" w14:textId="77777777" w:rsidR="009C75A9" w:rsidRPr="00D92C2B" w:rsidRDefault="009C75A9" w:rsidP="009C75A9">
      <w:pPr>
        <w:rPr>
          <w:sz w:val="6"/>
          <w:szCs w:val="12"/>
        </w:rPr>
      </w:pPr>
      <w:r w:rsidRPr="00D92C2B">
        <w:rPr>
          <w:sz w:val="6"/>
          <w:szCs w:val="12"/>
        </w:rPr>
        <w:t>I. HUBRIS AS CONSTITUTIONAL INTERPRETATION</w:t>
      </w:r>
    </w:p>
    <w:p w14:paraId="366A3872" w14:textId="77777777" w:rsidR="009C75A9" w:rsidRPr="00D92C2B" w:rsidRDefault="009C75A9" w:rsidP="009C75A9">
      <w:pPr>
        <w:rPr>
          <w:sz w:val="6"/>
          <w:szCs w:val="12"/>
        </w:rPr>
      </w:pPr>
      <w:r w:rsidRPr="00D92C2B">
        <w:rPr>
          <w:sz w:val="6"/>
          <w:szCs w:val="12"/>
        </w:rPr>
        <w:t>A. Affirmative Action</w:t>
      </w:r>
    </w:p>
    <w:p w14:paraId="24044FCC" w14:textId="77777777" w:rsidR="009C75A9" w:rsidRPr="00D92C2B" w:rsidRDefault="009C75A9" w:rsidP="009C75A9">
      <w:pPr>
        <w:rPr>
          <w:sz w:val="6"/>
          <w:szCs w:val="12"/>
        </w:rPr>
      </w:pPr>
      <w:r w:rsidRPr="00D92C2B">
        <w:rPr>
          <w:sz w:val="6"/>
          <w:szCs w:val="12"/>
        </w:rPr>
        <w:t>Parents, teachers, students, and school board officials in both Seattle and Louisville tried for years to come up with plans to increase the racial diversity of their public schools which had been stymied by neighborhood segregation and other forms of institutional racism. 5Although their plans differed in some ways, both cities required minimum levels of diversity in their schools by adopting racial balancing requirements. 6These plans did not affect large numbers of students, but to reach these goals some students were not given their first-choice neighborhood schools. 7These desegregation markers were the products of  [*110] local decision-making at its best. 8No judge required these plans and their adoptions were made in good faith by government officials and parents to help lessen to some degree the impact on our public schools of centuries of formalized and legal racial discrimination. 9</w:t>
      </w:r>
    </w:p>
    <w:p w14:paraId="54760B8B" w14:textId="77777777" w:rsidR="009C75A9" w:rsidRPr="00D92C2B" w:rsidRDefault="009C75A9" w:rsidP="009C75A9">
      <w:pPr>
        <w:rPr>
          <w:sz w:val="6"/>
          <w:szCs w:val="12"/>
        </w:rPr>
      </w:pPr>
      <w:r w:rsidRPr="00D92C2B">
        <w:rPr>
          <w:sz w:val="6"/>
          <w:szCs w:val="12"/>
        </w:rPr>
        <w:t>The Supreme Court decided to hear these cases after Justices Alito and Roberts joined the Court in 2006 when Justices Rehnquist and O'Connor died and retired respectively. 10Justice Roberts wrote the plurality opinion on behalf of himself and Justices Scalia, Thomas, and Alito. 11</w:t>
      </w:r>
    </w:p>
    <w:p w14:paraId="4FA5A372" w14:textId="77777777" w:rsidR="009C75A9" w:rsidRPr="00D92C2B" w:rsidRDefault="009C75A9" w:rsidP="009C75A9">
      <w:pPr>
        <w:rPr>
          <w:sz w:val="6"/>
          <w:szCs w:val="12"/>
        </w:rPr>
      </w:pPr>
      <w:r w:rsidRPr="00D92C2B">
        <w:rPr>
          <w:sz w:val="6"/>
          <w:szCs w:val="12"/>
        </w:rPr>
        <w:t>Justice Kennedy wrote a concurring opinion and the four liberal Justices dissented. 12According to Kennedy, Roberts' opinion was overly simplistic and did not engage fully with the issues and the facts. 13Those observations are understatements.</w:t>
      </w:r>
    </w:p>
    <w:p w14:paraId="207C1EFD" w14:textId="77777777" w:rsidR="009C75A9" w:rsidRPr="00D92C2B" w:rsidRDefault="009C75A9" w:rsidP="009C75A9">
      <w:pPr>
        <w:rPr>
          <w:sz w:val="6"/>
          <w:szCs w:val="12"/>
        </w:rPr>
      </w:pPr>
      <w:r w:rsidRPr="00D92C2B">
        <w:rPr>
          <w:sz w:val="6"/>
          <w:szCs w:val="12"/>
        </w:rPr>
        <w:t>There is much to criticize in Roberts' opinion even if one believes that these plans to integrate the public schools of two American cities violated the Fourteenth Amendment. The most egregious and controversial part of Roberts' opinion invalidating these diversity measures came at the end of the opinion where he wrote this [in]famous sound bite: "The way to stop discrimination based on race is to stop discriminating based on  [*111] race." 14Kennedy responded that that this trope is "not sufficient to decide these cases." 15</w:t>
      </w:r>
    </w:p>
    <w:p w14:paraId="54BD89D4" w14:textId="77777777" w:rsidR="009C75A9" w:rsidRPr="00D92C2B" w:rsidRDefault="009C75A9" w:rsidP="009C75A9">
      <w:pPr>
        <w:rPr>
          <w:sz w:val="6"/>
          <w:szCs w:val="12"/>
        </w:rPr>
      </w:pPr>
      <w:r w:rsidRPr="00D92C2B">
        <w:rPr>
          <w:sz w:val="6"/>
          <w:szCs w:val="12"/>
        </w:rPr>
        <w:t>As numerous academics have argued, the Fourteenth Amendment's original meaning does not support the invalidation of affirmative action programs and, of course, the text of the Amendment does not even mention race. 16As the Court announced in one of its earliest decisions interpreting the Amendment, the newly freed slaves:</w:t>
      </w:r>
    </w:p>
    <w:p w14:paraId="065D7385" w14:textId="77777777" w:rsidR="009C75A9" w:rsidRPr="00D92C2B" w:rsidRDefault="009C75A9" w:rsidP="009C75A9">
      <w:pPr>
        <w:rPr>
          <w:sz w:val="6"/>
          <w:szCs w:val="12"/>
        </w:rPr>
      </w:pPr>
      <w:r w:rsidRPr="00D92C2B">
        <w:rPr>
          <w:sz w:val="6"/>
          <w:szCs w:val="12"/>
        </w:rPr>
        <w:t>[N]eeded the protection which a wise government extends to those who are unable to protect themselves. They especially needed protection against unfriendly action in the States where they were resident. It was in view of these considerations the Fourteenth Amendment was framed and adopted. It was designed to assure to the colored race the enjoyment of all the civil rights that under the law are enjoyed by white persons, and to give to that race the protection of the general government, in that enjoyment, whenever it should be denied by the States. 17</w:t>
      </w:r>
    </w:p>
    <w:p w14:paraId="4A255F33" w14:textId="77777777" w:rsidR="009C75A9" w:rsidRPr="00D92C2B" w:rsidRDefault="009C75A9" w:rsidP="009C75A9">
      <w:pPr>
        <w:rPr>
          <w:sz w:val="6"/>
          <w:szCs w:val="12"/>
        </w:rPr>
      </w:pPr>
      <w:r w:rsidRPr="00D92C2B">
        <w:rPr>
          <w:sz w:val="6"/>
          <w:szCs w:val="12"/>
        </w:rPr>
        <w:t>The limited racial balancing that the school districts in Seattle and Louisville employed to make up for centuries of racial oppression were designed to afford their children the opportunity to go to school with students of other races for the laudable purpose of alleviating at least a little of the institutional racism that still haunts our country. 18There may be policy arguments, such as those repeatedly made by Justice Thomas in affirmative action cases, 19that using race in this  [*112] manner ultimately leads to unwanted backlash and stigma. 20These concerns are not frivolous and should be considered by policymakers but they have nothing to do with the Constitution's text and history or whether affirmative action plans are constitutional.</w:t>
      </w:r>
    </w:p>
    <w:p w14:paraId="16C215F9" w14:textId="77777777" w:rsidR="009C75A9" w:rsidRPr="00D92C2B" w:rsidRDefault="009C75A9" w:rsidP="009C75A9">
      <w:pPr>
        <w:rPr>
          <w:sz w:val="6"/>
          <w:szCs w:val="12"/>
        </w:rPr>
      </w:pPr>
      <w:r w:rsidRPr="00D92C2B">
        <w:rPr>
          <w:sz w:val="6"/>
          <w:szCs w:val="12"/>
        </w:rPr>
        <w:t>Justice Roberts' casual dismissal of the efforts by local government officials to bring the races together relies on neither text nor history. He does rely, erroneously, on the plaintiffs' brief in Brown v. Board of Education, 21for the proposition that "the Fourteenth Amendment prevents states from according differential treatment to American children on the basis of their color or race." 22But this out-of-context snippet, not from the case, but from a brief, ignores all of the history and dynamics of the Brown decision. As Justice Stevens remarked in dissent:</w:t>
      </w:r>
    </w:p>
    <w:p w14:paraId="2ED1C142" w14:textId="77777777" w:rsidR="009C75A9" w:rsidRPr="00D92C2B" w:rsidRDefault="009C75A9" w:rsidP="009C75A9">
      <w:pPr>
        <w:rPr>
          <w:sz w:val="6"/>
          <w:szCs w:val="12"/>
        </w:rPr>
      </w:pPr>
      <w:r w:rsidRPr="00D92C2B">
        <w:rPr>
          <w:sz w:val="6"/>
          <w:szCs w:val="12"/>
        </w:rPr>
        <w:t>There is a cruel irony in The Chief Justice's reliance on our decision in Brown v. Board of Education. The first sentence in the concluding paragraph of his opinion states: "Before Brown, schoolchildren were told where they could and could not go to school based on the color of their skin." This sentence reminds me of Anatole France's observation: "[T]he majestic equality of the la[w], . . . forbid[s] rich and poor alike to sleep under bridges, to beg in the streets, and to steal their bread." The Chief Justice fails to note that it was only black schoolchildren who were so ordered; indeed, the history books do not tell stories of white children struggling to attend black schools. 23</w:t>
      </w:r>
    </w:p>
    <w:p w14:paraId="3FEFC59C" w14:textId="77777777" w:rsidR="009C75A9" w:rsidRPr="00D92C2B" w:rsidRDefault="009C75A9" w:rsidP="009C75A9">
      <w:pPr>
        <w:rPr>
          <w:sz w:val="6"/>
          <w:szCs w:val="12"/>
        </w:rPr>
      </w:pPr>
      <w:r w:rsidRPr="00D92C2B">
        <w:rPr>
          <w:sz w:val="6"/>
          <w:szCs w:val="12"/>
        </w:rPr>
        <w:t>There is not a syllable in Brown discussing the possibility of local school districts trying on their own to address racial segregation in public schools. 24The efforts by Louisville and Seattle to do so by utilizing limited racial balancing, whether good or bad, right, or wrong, do not violate any prior positive law materials such as text, history, tradition, or precedent.</w:t>
      </w:r>
    </w:p>
    <w:p w14:paraId="6C7CDA32" w14:textId="77777777" w:rsidR="009C75A9" w:rsidRPr="00D92C2B" w:rsidRDefault="009C75A9" w:rsidP="009C75A9">
      <w:pPr>
        <w:rPr>
          <w:sz w:val="6"/>
          <w:szCs w:val="12"/>
        </w:rPr>
      </w:pPr>
      <w:r w:rsidRPr="00D92C2B">
        <w:rPr>
          <w:sz w:val="6"/>
          <w:szCs w:val="12"/>
        </w:rPr>
        <w:t>[*113] Justice Roberts' cliched sound bite that the way to end racial discrimination is to stop discriminating on the basis of race hides numerous difficult and contestable value judgments underlying his personal distaste of voluntary efforts by state governments to alleviate the burdens on our country caused by centuries of slavery, segregation, and formalized racial discrimination. How to address those problems raises difficult questions for our country's elected officials and school administrators. But the idea that the Justices should interfere and overrule those decisions when the beneficiaries are children and schools, when the text and history of the Constitution are silent on the issue, and when racial discrimination still haunts our country, smacks much more of judicial hubris than principled constitutional interpretation. 25</w:t>
      </w:r>
    </w:p>
    <w:p w14:paraId="0CCB98EB" w14:textId="77777777" w:rsidR="009C75A9" w:rsidRPr="00D92C2B" w:rsidRDefault="009C75A9" w:rsidP="009C75A9">
      <w:pPr>
        <w:rPr>
          <w:sz w:val="6"/>
          <w:szCs w:val="12"/>
        </w:rPr>
      </w:pPr>
      <w:r w:rsidRPr="00D92C2B">
        <w:rPr>
          <w:sz w:val="6"/>
          <w:szCs w:val="12"/>
        </w:rPr>
        <w:t>B. Voting Rights</w:t>
      </w:r>
    </w:p>
    <w:p w14:paraId="79B6204C" w14:textId="77777777" w:rsidR="009C75A9" w:rsidRPr="00D92C2B" w:rsidRDefault="009C75A9" w:rsidP="009C75A9">
      <w:pPr>
        <w:rPr>
          <w:sz w:val="6"/>
          <w:szCs w:val="12"/>
        </w:rPr>
      </w:pPr>
      <w:r w:rsidRPr="00D92C2B">
        <w:rPr>
          <w:sz w:val="6"/>
          <w:szCs w:val="12"/>
        </w:rPr>
        <w:t>The Supreme Court's decision in Shelby County v. Holder, striking down Section 5 of the Voting Rights Act, is on many scholar's lists as one of the worst decisions in our country's history. 26In addition to its policy implications for voting rights, the opinion written by Justice Roberts adopted an equal state sovereignty principle which requires Congress to have a strong reason to treat different states differently when it exercises its power to enforce the Fifteenth Amendment through, according to the constitutional text, "appropriate legislation." 27To justify that anti-historical and non-textual equal state sovereignty principle, Roberts relied on misleading dicta in a previous case that he had written. 28That case, Northwest Austin v. Holder, involved an earlier challenge to the Voting Rights Act that was  [*114] decided on non-constitutional grounds. 29No case exemplifies the Chief's hubris more than Northwest Austin.</w:t>
      </w:r>
    </w:p>
    <w:p w14:paraId="5B01F4E6" w14:textId="77777777" w:rsidR="009C75A9" w:rsidRPr="00D92C2B" w:rsidRDefault="009C75A9" w:rsidP="009C75A9">
      <w:pPr>
        <w:rPr>
          <w:sz w:val="6"/>
          <w:szCs w:val="12"/>
        </w:rPr>
      </w:pPr>
      <w:r w:rsidRPr="00D92C2B">
        <w:rPr>
          <w:sz w:val="6"/>
          <w:szCs w:val="12"/>
        </w:rPr>
        <w:t>In Austin, Roberts said the following:</w:t>
      </w:r>
    </w:p>
    <w:p w14:paraId="751D0DF8" w14:textId="77777777" w:rsidR="009C75A9" w:rsidRPr="00D92C2B" w:rsidRDefault="009C75A9" w:rsidP="009C75A9">
      <w:pPr>
        <w:rPr>
          <w:sz w:val="6"/>
          <w:szCs w:val="12"/>
        </w:rPr>
      </w:pPr>
      <w:r w:rsidRPr="00D92C2B">
        <w:rPr>
          <w:sz w:val="6"/>
          <w:szCs w:val="12"/>
        </w:rPr>
        <w:t>The [Voting Rights] Act also differentiates between the States, despite our historic tradition that all the States enjoy "equal sovereignty" . . . . Distinctions can be justified in some cases. "The doctrine of the equality of States . . . does not bar . . . remedies for local evils which have subsequently appeared." But a departure from the fundamental principle of equal sovereignty requires a showing that a statute's disparate geographic coverage is sufficiently related to the problem that it targets. 30(citations omitted).</w:t>
      </w:r>
    </w:p>
    <w:p w14:paraId="76ADCAF1" w14:textId="77777777" w:rsidR="009C75A9" w:rsidRPr="00D92C2B" w:rsidRDefault="009C75A9" w:rsidP="009C75A9">
      <w:pPr>
        <w:rPr>
          <w:sz w:val="6"/>
          <w:szCs w:val="12"/>
        </w:rPr>
      </w:pPr>
      <w:r w:rsidRPr="00D92C2B">
        <w:rPr>
          <w:sz w:val="6"/>
          <w:szCs w:val="12"/>
        </w:rPr>
        <w:t>As others have pointed out, before Roberts penned those words, there never was any, much less a "fundamental principle," of equal state sovereignty limiting Congress' powers under the Reconstruction Amendments. 31As to the Fifteenth Amendment specifically, the provision governing race discrimination in voting, the Court in Katzenbach explicitly rejected that fanciful notion in the same sentence Roberts cites above, but with key words replaced by, to be generous, an egregious ellipse. 32</w:t>
      </w:r>
    </w:p>
    <w:p w14:paraId="044F7651" w14:textId="77777777" w:rsidR="009C75A9" w:rsidRPr="00D92C2B" w:rsidRDefault="009C75A9" w:rsidP="009C75A9">
      <w:pPr>
        <w:rPr>
          <w:sz w:val="6"/>
          <w:szCs w:val="12"/>
        </w:rPr>
      </w:pPr>
      <w:r w:rsidRPr="00D92C2B">
        <w:rPr>
          <w:sz w:val="6"/>
          <w:szCs w:val="12"/>
        </w:rPr>
        <w:t>Here is the original passage from Katzenbach: "In acceptable legislative fashion, Congress chose to limit its attention to the geographic areas where immediate action seemed necessary . . . . The doctrine of the equality of States, invoked by South Carolina, does not bar this approach, for that doctrine applies only to the terms upon which States are  [*115] admitted to the Union, and not to the remedies for local evils which have subsequently appeared." 33</w:t>
      </w:r>
    </w:p>
    <w:p w14:paraId="777AB127" w14:textId="77777777" w:rsidR="009C75A9" w:rsidRPr="00D92C2B" w:rsidRDefault="009C75A9" w:rsidP="009C75A9">
      <w:pPr>
        <w:rPr>
          <w:sz w:val="6"/>
          <w:szCs w:val="12"/>
        </w:rPr>
      </w:pPr>
      <w:r w:rsidRPr="00D92C2B">
        <w:rPr>
          <w:sz w:val="6"/>
          <w:szCs w:val="12"/>
        </w:rPr>
        <w:t>The phrase "for that doctrine applies only to the terms upon which States are admitted to the Union," disappeared from Roberts' quotation. 34Nevertheless, in Shelby County, Chief Justice Roberts used this alleged "fundamental principle" of equal state sovereignty several times to argue that Section 5 of the VRA was unconstitutional despite the undeniable facts that no text in the Constitution supports such an idea, and the unambiguous text of the Fifteenth Amendment says that Congress may enforce it through "appropriate legislation." 35Roberts simply cited his own opinion in Northwest Austin, which misquoted and mischaracterized what Katzenbach said about the issue. In fact, Katzenbach said the exact opposite about equal state sovereignty in the part of the opinion that Roberts omitted with ellipses in Austin. 36</w:t>
      </w:r>
    </w:p>
    <w:p w14:paraId="38EB1A0F" w14:textId="77777777" w:rsidR="009C75A9" w:rsidRPr="00D92C2B" w:rsidRDefault="009C75A9" w:rsidP="009C75A9">
      <w:pPr>
        <w:rPr>
          <w:sz w:val="6"/>
          <w:szCs w:val="12"/>
        </w:rPr>
      </w:pPr>
      <w:r w:rsidRPr="00D92C2B">
        <w:rPr>
          <w:sz w:val="6"/>
          <w:szCs w:val="12"/>
        </w:rPr>
        <w:t>The idea that Congress cannot treat some states, especially Southern ones, differently than others when it comes to racial discrimination in voting (absent a strong reason) when Congress acts under the authority given to it by the Reconstruction Amendments, adopted in large part to change the racist behavior of southern states, is absurd. Yet, by mere ipse dixit, Roberts and the other conservative Justices employed this facile idea to render mostly useless what many people think is the most important statute ever enacted by the Congress--the Voting Rights Act (the specific version of which was passed by a unanimous Senate and signed by Republican President George W. Bush). 37</w:t>
      </w:r>
    </w:p>
    <w:p w14:paraId="2E5372B7" w14:textId="77777777" w:rsidR="009C75A9" w:rsidRPr="00D92C2B" w:rsidRDefault="009C75A9" w:rsidP="009C75A9">
      <w:pPr>
        <w:rPr>
          <w:sz w:val="6"/>
          <w:szCs w:val="12"/>
        </w:rPr>
      </w:pPr>
      <w:r w:rsidRPr="00D92C2B">
        <w:rPr>
          <w:sz w:val="6"/>
          <w:szCs w:val="12"/>
        </w:rPr>
        <w:t>The real hubris here, however, is not the misreading of text, history, and precedent for political purposes which both the liberals and conservatives on the Court do on a relatively equal  [*116] basis. 38Rather, it is the overturning of a major constitutional principle in a landmark case by omitting key words and replacing them with ellipses. Did Roberts think no one would notice? Justice Ginsburg pointed out all of this in dissent so he knew what he was writing was demonstrably false. 39Openly overturning Katzenbach on this point would have been bad enough but doing it in this misleading manner, which he must have known, smacks of hubris all the way down.</w:t>
      </w:r>
    </w:p>
    <w:p w14:paraId="526491F9" w14:textId="77777777" w:rsidR="009C75A9" w:rsidRPr="00D92C2B" w:rsidRDefault="009C75A9" w:rsidP="009C75A9">
      <w:pPr>
        <w:rPr>
          <w:sz w:val="6"/>
          <w:szCs w:val="12"/>
        </w:rPr>
      </w:pPr>
      <w:r w:rsidRPr="00D92C2B">
        <w:rPr>
          <w:sz w:val="6"/>
          <w:szCs w:val="12"/>
        </w:rPr>
        <w:t>C. Campaign Finance Reform</w:t>
      </w:r>
    </w:p>
    <w:p w14:paraId="7740DFD6" w14:textId="77777777" w:rsidR="009C75A9" w:rsidRPr="00D92C2B" w:rsidRDefault="009C75A9" w:rsidP="009C75A9">
      <w:pPr>
        <w:rPr>
          <w:sz w:val="6"/>
          <w:szCs w:val="12"/>
        </w:rPr>
      </w:pPr>
      <w:r w:rsidRPr="00D92C2B">
        <w:rPr>
          <w:sz w:val="6"/>
          <w:szCs w:val="12"/>
        </w:rPr>
        <w:t>The Chief Justice is proud of his First Amendment decisions. He has said "I'm probably the most aggressive defender of the First Amendment. Most people might think that doesn't quite fit with my jurisprudence in other areas . . . . People need to know that we're not doing politics. We're doing something different. We're applying the law." 40Despite the Chief's statement, law has very little to do with most of his free speech decisions but is especially absent from his campaign finance opinions.</w:t>
      </w:r>
    </w:p>
    <w:p w14:paraId="0ED8018B" w14:textId="77777777" w:rsidR="009C75A9" w:rsidRPr="00D92C2B" w:rsidRDefault="009C75A9" w:rsidP="009C75A9">
      <w:pPr>
        <w:rPr>
          <w:sz w:val="6"/>
          <w:szCs w:val="12"/>
        </w:rPr>
      </w:pPr>
      <w:r w:rsidRPr="00D92C2B">
        <w:rPr>
          <w:sz w:val="6"/>
          <w:szCs w:val="12"/>
        </w:rPr>
        <w:t>In the eyes of much of the public, liberal politicians, and law professors, Citizens United v. Federal Election Commission 41is often considered the most offensive example of judicial aggression by the Roberts Court. Although Justice Kennedy wrote the majority opinion, Justice Roberts penned a concurrence. 42If the Court had simply held that Citizens United, a non-profit ideological organization, had the First Amendment right to show its highly critical movie about Hillary Clinton shortly before a national election, the decision would  [*117] make sense. Instead, the Court used the occasion to announce that corporations have the same free speech rights as people. 43This overbroad, anti-originalist holding is totally unwarranted but the reality is that Citizens United, as a matter of pure results, is not close to the worst and most unpersuasive campaign finance case of the Roberts Court.</w:t>
      </w:r>
    </w:p>
    <w:p w14:paraId="0FBFDB16" w14:textId="77777777" w:rsidR="009C75A9" w:rsidRPr="00D92C2B" w:rsidRDefault="009C75A9" w:rsidP="009C75A9">
      <w:pPr>
        <w:rPr>
          <w:sz w:val="6"/>
          <w:szCs w:val="12"/>
        </w:rPr>
      </w:pPr>
      <w:r w:rsidRPr="00D92C2B">
        <w:rPr>
          <w:sz w:val="6"/>
          <w:szCs w:val="12"/>
        </w:rPr>
        <w:t>In McCutcheon v. Federal Election Commission, Chief Justice Roberts wrote the majority opinion for the other conservatives in a five-to-four case invalidating limits on the total amount of money a person may contribute to candidates or political action committees. 44Roberts equated donating money to candidates with speaking about politics and ruled that the only even legitimate (much less compelling) governmental interest that can justify campaign finance reform is stopping direct quid pro quo corruption. 45That bizarre notion, which has no foothold in the original meaning or text of the First Amendment, led former Judge Richard Posner to write the following:</w:t>
      </w:r>
    </w:p>
    <w:p w14:paraId="4E448733" w14:textId="77777777" w:rsidR="009C75A9" w:rsidRPr="00D92C2B" w:rsidRDefault="009C75A9" w:rsidP="009C75A9">
      <w:pPr>
        <w:rPr>
          <w:sz w:val="6"/>
          <w:szCs w:val="12"/>
        </w:rPr>
      </w:pPr>
      <w:r w:rsidRPr="00D92C2B">
        <w:rPr>
          <w:sz w:val="6"/>
          <w:szCs w:val="12"/>
        </w:rPr>
        <w:t>Can so naive-seeming a conception of the political process reflect the actual beliefs of the . . . chief justice? Maybe so, but one is entitled to be skeptical. Obviously, wealthy businessmen and large corporations often make substantial political contributions in the hope (often fulfilled) that by doing so they will be buying the support of politicians for policies that yield financial benefits to the donors . . . . Isn't this obviously a form of corruption? 46</w:t>
      </w:r>
    </w:p>
    <w:p w14:paraId="36038FD0" w14:textId="77777777" w:rsidR="009C75A9" w:rsidRPr="00D92C2B" w:rsidRDefault="009C75A9" w:rsidP="009C75A9">
      <w:pPr>
        <w:rPr>
          <w:sz w:val="6"/>
          <w:szCs w:val="12"/>
        </w:rPr>
      </w:pPr>
      <w:r w:rsidRPr="00D92C2B">
        <w:rPr>
          <w:sz w:val="6"/>
          <w:szCs w:val="12"/>
        </w:rPr>
        <w:t>McCutcheon is a classic case of judicial overreaching and living constitutionalism. Congress placed limits on how much money wealthy donors could contribute to political candidates and unelected, life tenured judges decided that writing checks to candidates and speaking on behalf of candidates are exactly the same thing for constitutional law purposes. But they are not.</w:t>
      </w:r>
    </w:p>
    <w:p w14:paraId="41B0E1B3" w14:textId="77777777" w:rsidR="009C75A9" w:rsidRPr="00D92C2B" w:rsidRDefault="009C75A9" w:rsidP="009C75A9">
      <w:pPr>
        <w:rPr>
          <w:sz w:val="6"/>
          <w:szCs w:val="12"/>
        </w:rPr>
      </w:pPr>
      <w:r w:rsidRPr="00D92C2B">
        <w:rPr>
          <w:sz w:val="6"/>
          <w:szCs w:val="12"/>
        </w:rPr>
        <w:t>The checks facilitate speech, but they are not themselves speech.  [*118] Writing checks to plumbers, mechanics, and chefs is not speech. Activity that leads to speech certainly can and should be constitutionally protected, depending on the government's interest in regulating that activity. However, Posner's point is spot on when it comes to giving money to political candidates which quite obviously raises the specter of undue influence and at times corruption. 47Such interests might not be sufficient to justify limits on speech itself but should be more than enough to support reasonable limits on campaign spending. Whether such laws are good or bad policy of course should not be the Court's concern, but reading McCutcheon makes clear Roberts' utter distaste of campaign finance reform laws. 48That distaste, however, does not justify using the First Amendment as weapon to implement the Chief's policy preferences.</w:t>
      </w:r>
    </w:p>
    <w:p w14:paraId="39CF6047" w14:textId="77777777" w:rsidR="009C75A9" w:rsidRPr="00D92C2B" w:rsidRDefault="009C75A9" w:rsidP="009C75A9">
      <w:pPr>
        <w:rPr>
          <w:sz w:val="6"/>
          <w:szCs w:val="12"/>
        </w:rPr>
      </w:pPr>
      <w:r w:rsidRPr="00D92C2B">
        <w:rPr>
          <w:sz w:val="6"/>
          <w:szCs w:val="12"/>
        </w:rPr>
        <w:t>There are many First Amendment cases that reflect Justice Roberts' strong personal values, but one merits special attention. After a major political scandal, Arizona's voters passed a state constitutional amendment approving public financing of state campaigns. 49No candidate was required to take the money (which, if they did so, meant forfeiting all other contributions). 50If a candidate rejected the state's money, and her opponent accepted it, the state would kick in some extra money to equalize the funding up to a modest limit. 51</w:t>
      </w:r>
    </w:p>
    <w:p w14:paraId="63AD4BDF" w14:textId="77777777" w:rsidR="009C75A9" w:rsidRPr="00D92C2B" w:rsidRDefault="009C75A9" w:rsidP="009C75A9">
      <w:pPr>
        <w:rPr>
          <w:sz w:val="6"/>
          <w:szCs w:val="12"/>
        </w:rPr>
      </w:pPr>
      <w:r w:rsidRPr="00D92C2B">
        <w:rPr>
          <w:sz w:val="6"/>
          <w:szCs w:val="12"/>
        </w:rPr>
        <w:t>In Arizona Free Enterprise Fund v. Bennett, 52Roberts, in yet another five-to-four decision, struck down this admirable attempt by Arizona to lessen political corruption. Once again, no originalist sources were cited. Moreover, no politician's speech was limited or restricted, and no candidate's ability to fundraise was hampered unless she voluntarily accepted the public funds.</w:t>
      </w:r>
    </w:p>
    <w:p w14:paraId="0A44A02D" w14:textId="77777777" w:rsidR="009C75A9" w:rsidRPr="00D92C2B" w:rsidRDefault="009C75A9" w:rsidP="009C75A9">
      <w:pPr>
        <w:rPr>
          <w:sz w:val="6"/>
          <w:szCs w:val="12"/>
        </w:rPr>
      </w:pPr>
      <w:r w:rsidRPr="00D92C2B">
        <w:rPr>
          <w:sz w:val="6"/>
          <w:szCs w:val="12"/>
        </w:rPr>
        <w:t>As Justice Kagan said in dissent:</w:t>
      </w:r>
    </w:p>
    <w:p w14:paraId="05C1A2FC" w14:textId="77777777" w:rsidR="009C75A9" w:rsidRPr="00D92C2B" w:rsidRDefault="009C75A9" w:rsidP="009C75A9">
      <w:pPr>
        <w:rPr>
          <w:sz w:val="6"/>
          <w:szCs w:val="12"/>
        </w:rPr>
      </w:pPr>
      <w:r w:rsidRPr="00D92C2B">
        <w:rPr>
          <w:sz w:val="6"/>
          <w:szCs w:val="12"/>
        </w:rPr>
        <w:t>The First Amendment's core purpose is to foster a healthy, vibrant political system full of robust discussion and debate. Nothing in Arizona's anti-corruption statute, the Arizona  [*119] Citizens Clean Elections Act, violates this constitutional protection. To the contrary, the Act promotes the values underlying . . . our entire Constitution by enhancing the "opportunity for free political discussion to the end that government may be responsive to the will of the people." 53</w:t>
      </w:r>
    </w:p>
    <w:p w14:paraId="70965FB5" w14:textId="77777777" w:rsidR="009C75A9" w:rsidRPr="00D92C2B" w:rsidRDefault="009C75A9" w:rsidP="009C75A9">
      <w:pPr>
        <w:rPr>
          <w:sz w:val="6"/>
          <w:szCs w:val="12"/>
        </w:rPr>
      </w:pPr>
      <w:r w:rsidRPr="00D92C2B">
        <w:rPr>
          <w:sz w:val="6"/>
          <w:szCs w:val="12"/>
        </w:rPr>
        <w:t>In all of these campaign finance cases, reasonable people can disagree over whether the laws at issue constituted welcome tools in the fight against political corruption or restrictions on the facilitation of political speech that caused more harm than good. But that balancing of values should be made by voters and legislatures not unelected judges. None of the laws restricted speech based on content or viewpoint, and all of them except Citizens United did not even involve pure speech. 54</w:t>
      </w:r>
    </w:p>
    <w:p w14:paraId="53E28B81" w14:textId="77777777" w:rsidR="009C75A9" w:rsidRPr="00D92C2B" w:rsidRDefault="009C75A9" w:rsidP="009C75A9">
      <w:pPr>
        <w:rPr>
          <w:sz w:val="6"/>
          <w:szCs w:val="12"/>
        </w:rPr>
      </w:pPr>
      <w:r w:rsidRPr="00D92C2B">
        <w:rPr>
          <w:sz w:val="6"/>
          <w:szCs w:val="12"/>
        </w:rPr>
        <w:t>Chief Justice Roberts might think that his vendetta against these laws is based, in his words, on "the law," 55but his opinions cite little text or history to support the rulings and are based almost entirely on policy concerns. The line between good and bad campaign finance reform may be hard to discern and is fraught with subjectivity and personal preference but the line between constitutional and unconstitutional laws designed to combat political corruption should consider the desire of voters and their elected officials to limit some of the corrosive effects of money on political campaigns. It takes no ordinary share of hubris for the Chief to substitute his policy preferences for those of accountable governmental officials and voters on these important election issues that so impact our nation's state and federal elections.</w:t>
      </w:r>
    </w:p>
    <w:p w14:paraId="350EAB28" w14:textId="77777777" w:rsidR="009C75A9" w:rsidRPr="00D92C2B" w:rsidRDefault="009C75A9" w:rsidP="009C75A9">
      <w:pPr>
        <w:rPr>
          <w:sz w:val="6"/>
          <w:szCs w:val="12"/>
        </w:rPr>
      </w:pPr>
      <w:r w:rsidRPr="00D92C2B">
        <w:rPr>
          <w:sz w:val="6"/>
          <w:szCs w:val="12"/>
        </w:rPr>
        <w:t>D. Church and State</w:t>
      </w:r>
    </w:p>
    <w:p w14:paraId="0EC8E876" w14:textId="77777777" w:rsidR="009C75A9" w:rsidRPr="00D92C2B" w:rsidRDefault="009C75A9" w:rsidP="009C75A9">
      <w:pPr>
        <w:rPr>
          <w:sz w:val="6"/>
          <w:szCs w:val="12"/>
        </w:rPr>
      </w:pPr>
      <w:r w:rsidRPr="00D92C2B">
        <w:rPr>
          <w:sz w:val="6"/>
          <w:szCs w:val="12"/>
        </w:rPr>
        <w:t>In Everson v. Board of Education, 56decided in 1947, the Supreme Court applied the First Amendment's Establishment Clause to the states for the first time. 57Although the Justices upheld the public financing of busing school children to religious schools, the Court also talked about the wall of separation  [*120] between church and state. 58Justice Black said the following in a memorable paragraph:</w:t>
      </w:r>
    </w:p>
    <w:p w14:paraId="4C8AC2EB" w14:textId="77777777" w:rsidR="009C75A9" w:rsidRPr="00D92C2B" w:rsidRDefault="009C75A9" w:rsidP="009C75A9">
      <w:pPr>
        <w:rPr>
          <w:sz w:val="6"/>
          <w:szCs w:val="12"/>
        </w:rPr>
      </w:pPr>
      <w:r w:rsidRPr="00D92C2B">
        <w:rPr>
          <w:sz w:val="6"/>
          <w:szCs w:val="12"/>
        </w:rPr>
        <w:t>The "establishment of religion" clause of the First Amendment means at least this: Neither a state nor the Federal Government can set up a church. Neither can pass laws which aid one religion, aid all religions, or prefer one religion over another. Neither can force nor influence a person to go to or to remain away from church against his will or force him to profess a belief or disbelief in any religion. No person can be punished for entertaining or professing religious beliefs or disbeliefs, for church attendance or non-attendance. No tax in any amount, large or small, can be levied to support any religious activities or institutions, whatever they may be called, or whatever form they may adopt to teach or practice religion. Neither a state nor the Federal Government can, openly or secretly, participate in the affairs of any religious organizations or groups and vice versa. In the words of Jefferson, the clause against establishment of religion by law was intended to erect 'a wall of separation between Church and State.' 59</w:t>
      </w:r>
    </w:p>
    <w:p w14:paraId="0264993A" w14:textId="77777777" w:rsidR="009C75A9" w:rsidRPr="00D92C2B" w:rsidRDefault="009C75A9" w:rsidP="009C75A9">
      <w:pPr>
        <w:rPr>
          <w:sz w:val="6"/>
          <w:szCs w:val="12"/>
        </w:rPr>
      </w:pPr>
      <w:r w:rsidRPr="00D92C2B">
        <w:rPr>
          <w:sz w:val="6"/>
          <w:szCs w:val="12"/>
        </w:rPr>
        <w:lastRenderedPageBreak/>
        <w:t>For the next fifty-three years, the Court spent considerable time and energy deciding what aid the government may constitutionally provide to religious schools. 60For some time, the doctrine was completely incoherent with the Court allowing the government to provide textbooks and bus transportation for religious school students but virtually no other equipment or materials could be publicly financed and neither could school field trips. 61After the Court's personnel changed, the Justices held that virtually any secular aid provided to non-religious private schools could also constitutionally be given to religious schools if the government wanted to do so. 62At no time during this fifty-three year period, did the Court even hint that school districts had to provide the same aid to both religious and non-religious schools under the Free Exercise Clause. Rather,  [*121] the issue was always whether the Establishment Clause prevented aid that school districts or the government wanted to provide.</w:t>
      </w:r>
    </w:p>
    <w:p w14:paraId="6856F01A" w14:textId="77777777" w:rsidR="009C75A9" w:rsidRPr="00D92C2B" w:rsidRDefault="009C75A9" w:rsidP="009C75A9">
      <w:pPr>
        <w:rPr>
          <w:sz w:val="6"/>
          <w:szCs w:val="12"/>
        </w:rPr>
      </w:pPr>
      <w:r w:rsidRPr="00D92C2B">
        <w:rPr>
          <w:sz w:val="6"/>
          <w:szCs w:val="12"/>
        </w:rPr>
        <w:t>Then came the Roberts Court. In Trinity Lutheran v. Comer, 63the Court confronted a provision of the Missouri Constitution prohibiting public money going to religious institutions. 64Trinity Lutheran challenged this exclusion when it was denied an opportunity to compete for state grants to improve school playgrounds. 65The lower courts upheld the constitutional provision which also exists in many other states. 66Although some of these state provisions were enacted due to anti-Catholic bias in the nineteenth century, there was no evidence in the record that Missouri made its decision because of such bias. 67Rather, the state said it was trying to further Establishment Clause values by categorically denying public money to religious organizations. 68</w:t>
      </w:r>
    </w:p>
    <w:p w14:paraId="6A4611D4" w14:textId="77777777" w:rsidR="009C75A9" w:rsidRPr="00D92C2B" w:rsidRDefault="009C75A9" w:rsidP="009C75A9">
      <w:pPr>
        <w:rPr>
          <w:sz w:val="6"/>
          <w:szCs w:val="12"/>
        </w:rPr>
      </w:pPr>
      <w:r w:rsidRPr="00D92C2B">
        <w:rPr>
          <w:sz w:val="6"/>
          <w:szCs w:val="12"/>
        </w:rPr>
        <w:t>On the merits, the case was not easy. While most people would agree that state aid cannot go directly to the religious mission of private schools, and while most people believe that generally available public services like police and fire protection cannot be denied to religious groups simply because of their religiosity, this case falls in the middle of those easy cases. The Court ruled for the Church in an extremely narrow decision. 69Roberts' hubris came through in two parts of the opinion.</w:t>
      </w:r>
    </w:p>
    <w:p w14:paraId="1D26D094" w14:textId="77777777" w:rsidR="009C75A9" w:rsidRPr="00D92C2B" w:rsidRDefault="009C75A9" w:rsidP="009C75A9">
      <w:pPr>
        <w:rPr>
          <w:sz w:val="6"/>
          <w:szCs w:val="12"/>
        </w:rPr>
      </w:pPr>
      <w:r w:rsidRPr="00D92C2B">
        <w:rPr>
          <w:sz w:val="6"/>
          <w:szCs w:val="12"/>
        </w:rPr>
        <w:t>The church did not seek actual damages but simply prospective relief that its applications be treated equally in the future with all other schools. A few months before the decision was handed down, however, the newly elected Republican Governor of Missouri announced that he was changing the state's policy. 70In the future, he said, religious groups will be  [*122] treated exactly the same as non-religious groups, which was the very relief Trinity Lutheran asked for in its complaint. 71</w:t>
      </w:r>
    </w:p>
    <w:p w14:paraId="751C7A14" w14:textId="77777777" w:rsidR="009C75A9" w:rsidRPr="00D92C2B" w:rsidRDefault="009C75A9" w:rsidP="009C75A9">
      <w:pPr>
        <w:rPr>
          <w:sz w:val="6"/>
          <w:szCs w:val="12"/>
        </w:rPr>
      </w:pPr>
      <w:r w:rsidRPr="00D92C2B">
        <w:rPr>
          <w:sz w:val="6"/>
          <w:szCs w:val="12"/>
        </w:rPr>
        <w:t>After the Governor made his announcement, the Court asked the parties whether the case was now moot. Not surprisingly, both Church and State, now on the same side of the dispute, asked the Court to resolve the case because they wanted a formal decision striking down the state's constitutional amendment. 72The legal basis for their request that the Court rule on the merits was an exception to the mootness doctrine that a defendant's voluntary cessation of its allegedly illegal conduct does not necessarily moot a case. 73The Court accepted that argument in a footnote and held that the "[d]epartment has not carried the 'heavy burden' of making absolutely clear' that it could not revert to its policy of excluding religious organizations. The parties agree." 74The Court only cited one case for that proposition, but in that case, there was a claim for money (not true in Trinity), 75and one of the parties in that case wanted the Court to dismiss it (not true in Trinity). 76</w:t>
      </w:r>
    </w:p>
    <w:p w14:paraId="608459EF" w14:textId="77777777" w:rsidR="009C75A9" w:rsidRPr="00D92C2B" w:rsidRDefault="009C75A9" w:rsidP="009C75A9">
      <w:pPr>
        <w:rPr>
          <w:sz w:val="6"/>
          <w:szCs w:val="12"/>
        </w:rPr>
      </w:pPr>
      <w:r w:rsidRPr="00D92C2B">
        <w:rPr>
          <w:sz w:val="6"/>
          <w:szCs w:val="12"/>
        </w:rPr>
        <w:t>The Court should never have ruled on the merits in Trinity. Reciting the magic words "voluntary cessation of [illegal conduct] does not [necessarily] moot a case" 77did not give the plaintiffs a personal injury that could be redressed by the Court nor did it make the claims ripe for adjudication. The state said it had no plans to resume the allegedly illegal behavior, and there was no reason to doubt that promise. 78All the parties  [*123] agreed on every issue in the case, both on the merits and on the jurisdictional question. If nothing else, Article III's requirement of a "case or controversy" 79at a minimum requires two adverse parties arguing over something real. In this case we had two aligned parties arguing over nothing. But Roberts and the other Justices wanted to hear the case so they heard the case. In any event, the jurisdictional issues were substantial enough that Roberts, who wrote the opinion, should not have relegated them to a particularly brief footnote.</w:t>
      </w:r>
    </w:p>
    <w:p w14:paraId="507B0BA7" w14:textId="77777777" w:rsidR="009C75A9" w:rsidRPr="00D92C2B" w:rsidRDefault="009C75A9" w:rsidP="009C75A9">
      <w:pPr>
        <w:rPr>
          <w:sz w:val="6"/>
          <w:szCs w:val="12"/>
        </w:rPr>
      </w:pPr>
      <w:r w:rsidRPr="00D92C2B">
        <w:rPr>
          <w:sz w:val="6"/>
          <w:szCs w:val="12"/>
        </w:rPr>
        <w:t>The Court ruled for the church and held that religious schools could not be categorically excluded from the grant program. 80There is a lot to criticize in the opinion but that is not my point. The hubris comes in yet another short footnote. Perhaps to keep Justices Kagan and Breyer in the majority (the other two liberals, Ginsburg and Sotomayor dissented), or for other unrelated reasons, Justice Roberts said the following in footnote three:</w:t>
      </w:r>
    </w:p>
    <w:p w14:paraId="1B7AD9BD" w14:textId="77777777" w:rsidR="009C75A9" w:rsidRPr="00D92C2B" w:rsidRDefault="009C75A9" w:rsidP="009C75A9">
      <w:pPr>
        <w:rPr>
          <w:sz w:val="6"/>
          <w:szCs w:val="12"/>
        </w:rPr>
      </w:pPr>
      <w:r w:rsidRPr="00D92C2B">
        <w:rPr>
          <w:sz w:val="6"/>
          <w:szCs w:val="12"/>
        </w:rPr>
        <w:t>This case involves express discrimination based on religious identity with respect to playground resurfacing. We do not address religious uses of funding or other forms of discrimination. 81</w:t>
      </w:r>
    </w:p>
    <w:p w14:paraId="52FFF9DB" w14:textId="77777777" w:rsidR="009C75A9" w:rsidRPr="00D92C2B" w:rsidRDefault="009C75A9" w:rsidP="009C75A9">
      <w:pPr>
        <w:rPr>
          <w:sz w:val="6"/>
          <w:szCs w:val="12"/>
        </w:rPr>
      </w:pPr>
      <w:r w:rsidRPr="00D92C2B">
        <w:rPr>
          <w:sz w:val="6"/>
          <w:szCs w:val="12"/>
        </w:rPr>
        <w:t>This footnote is absurd. Roberts is essentially saying that the case has no precedential value. How often will the issue of playground resurfacing come up again in a church/state dispute? As Justice Gorsuch remarked in his concurrence criticizing that footnote, Supreme Court opinions are supposed to be "governed by general principles, rather than ad hoc improvisations." 82The limiting footnote confused commentators, 83and no doubt would have confused lower courts for years to come except that, as he often does, Justice Roberts was simply playing the long game.</w:t>
      </w:r>
    </w:p>
    <w:p w14:paraId="41212A5D" w14:textId="77777777" w:rsidR="009C75A9" w:rsidRPr="00D92C2B" w:rsidRDefault="009C75A9" w:rsidP="009C75A9">
      <w:pPr>
        <w:rPr>
          <w:sz w:val="6"/>
          <w:szCs w:val="12"/>
        </w:rPr>
      </w:pPr>
      <w:r w:rsidRPr="00D92C2B">
        <w:rPr>
          <w:sz w:val="6"/>
          <w:szCs w:val="12"/>
        </w:rPr>
        <w:t>[*124] A few years after the Court decided Trinity came Espinoza v. Montana Department of Revenue. 84This case had a complicated procedural background, but the holding required governments that assist secular private secular schools to provide the same aid to private religious schools. 85Montana argued that its exclusion of religious schools from its aid program was to promote Establishment Clause concerns. 86The Court had previously accepted a similar argument in a prior aid case. 87Justice Roberts rejected the argument, however, and laid down a ruling strongly favoring religious groups and casually discarding the state's interests in avoiding religious establishments. 88He took his Trinity opinion and expanded it well beyond playgrounds to all kinds of aid. As the dissent recognized, the Court held:</w:t>
      </w:r>
    </w:p>
    <w:p w14:paraId="30630987" w14:textId="77777777" w:rsidR="009C75A9" w:rsidRPr="00D92C2B" w:rsidRDefault="009C75A9" w:rsidP="009C75A9">
      <w:pPr>
        <w:rPr>
          <w:sz w:val="6"/>
          <w:szCs w:val="12"/>
        </w:rPr>
      </w:pPr>
      <w:r w:rsidRPr="00D92C2B">
        <w:rPr>
          <w:sz w:val="6"/>
          <w:szCs w:val="12"/>
        </w:rPr>
        <w:t>[T]hat the Free Exercise Clause forbids a State to draw any distinction between secular and religious uses of government aid to private schools that is not required by the Establishment Clause. The majority's approach and its conclusion in this case, I fear, risk the kind of entanglement and conflict that the Religion Clauses are intended to prevent. 89</w:t>
      </w:r>
    </w:p>
    <w:p w14:paraId="62714E6B" w14:textId="77777777" w:rsidR="009C75A9" w:rsidRPr="00D92C2B" w:rsidRDefault="009C75A9" w:rsidP="009C75A9">
      <w:pPr>
        <w:rPr>
          <w:sz w:val="6"/>
          <w:szCs w:val="12"/>
        </w:rPr>
      </w:pPr>
      <w:r w:rsidRPr="00D92C2B">
        <w:rPr>
          <w:sz w:val="6"/>
          <w:szCs w:val="12"/>
        </w:rPr>
        <w:t>The point of these aid to religious schoolscases is not necessarily to criticize Espinoza, though the decision is hard to justify, but rather to show that, like with voting rights, the Chief Justice had a long-term plan in mind and used narrow cases as stepping-stones to slowly unravel and then reverse well-founded and well-established constitutional doctrine. This long game strategy requires planning, smarts, and a large amount of judicial hubris.</w:t>
      </w:r>
    </w:p>
    <w:p w14:paraId="2FDA3890" w14:textId="77777777" w:rsidR="009C75A9" w:rsidRPr="00D92C2B" w:rsidRDefault="009C75A9" w:rsidP="009C75A9">
      <w:r w:rsidRPr="00D92C2B">
        <w:t xml:space="preserve">In numerous major areas of constitutional law, Justice Roberts, acting contrary to his sworn testimony and promises at his confirmation hearing, did not act like an "umpire" enforcing  [*125] rules but rather a league commissioner changing the rules. 90His opinions dramatically changed the constitutional doctrines of freedom of speech, voting rights, equal protection, and the relationship between church and state, among many other areas. It would be one thing if </w:t>
      </w:r>
      <w:r w:rsidRPr="00D92C2B">
        <w:rPr>
          <w:rStyle w:val="StyleUnderline"/>
        </w:rPr>
        <w:t>Roberts</w:t>
      </w:r>
      <w:r w:rsidRPr="00D92C2B">
        <w:t xml:space="preserve"> conceded his role but, </w:t>
      </w:r>
      <w:r w:rsidRPr="00BE10F5">
        <w:rPr>
          <w:rStyle w:val="StyleUnderline"/>
          <w:highlight w:val="cyan"/>
        </w:rPr>
        <w:t xml:space="preserve">by </w:t>
      </w:r>
      <w:r w:rsidRPr="00BE10F5">
        <w:rPr>
          <w:rStyle w:val="Emphasis"/>
          <w:highlight w:val="cyan"/>
        </w:rPr>
        <w:t>talking the talk</w:t>
      </w:r>
      <w:r w:rsidRPr="00BE10F5">
        <w:rPr>
          <w:highlight w:val="cyan"/>
        </w:rPr>
        <w:t xml:space="preserve"> </w:t>
      </w:r>
      <w:r w:rsidRPr="00BE10F5">
        <w:rPr>
          <w:rStyle w:val="StyleUnderline"/>
          <w:highlight w:val="cyan"/>
        </w:rPr>
        <w:t>of</w:t>
      </w:r>
      <w:r w:rsidRPr="00BE10F5">
        <w:rPr>
          <w:highlight w:val="cyan"/>
        </w:rPr>
        <w:t xml:space="preserve"> </w:t>
      </w:r>
      <w:r w:rsidRPr="00BE10F5">
        <w:rPr>
          <w:rStyle w:val="Emphasis"/>
          <w:highlight w:val="cyan"/>
        </w:rPr>
        <w:t>incrementalism</w:t>
      </w:r>
      <w:r w:rsidRPr="00D92C2B">
        <w:t xml:space="preserve"> </w:t>
      </w:r>
      <w:r w:rsidRPr="00D92C2B">
        <w:rPr>
          <w:rStyle w:val="StyleUnderline"/>
        </w:rPr>
        <w:t>and</w:t>
      </w:r>
      <w:r w:rsidRPr="00D92C2B">
        <w:t xml:space="preserve"> </w:t>
      </w:r>
      <w:r w:rsidRPr="00D92C2B">
        <w:rPr>
          <w:rStyle w:val="Emphasis"/>
        </w:rPr>
        <w:t>umpires</w:t>
      </w:r>
      <w:r w:rsidRPr="009C396F">
        <w:rPr>
          <w:rStyle w:val="StyleUnderline"/>
        </w:rPr>
        <w:t xml:space="preserve">, </w:t>
      </w:r>
      <w:r w:rsidRPr="00BE10F5">
        <w:rPr>
          <w:rStyle w:val="StyleUnderline"/>
          <w:highlight w:val="cyan"/>
        </w:rPr>
        <w:t>he has</w:t>
      </w:r>
      <w:r w:rsidRPr="00BE10F5">
        <w:rPr>
          <w:highlight w:val="cyan"/>
        </w:rPr>
        <w:t xml:space="preserve"> </w:t>
      </w:r>
      <w:r w:rsidRPr="00BE10F5">
        <w:rPr>
          <w:rStyle w:val="Emphasis"/>
          <w:highlight w:val="cyan"/>
        </w:rPr>
        <w:t>blithely</w:t>
      </w:r>
      <w:r w:rsidRPr="00BE10F5">
        <w:rPr>
          <w:highlight w:val="cyan"/>
        </w:rPr>
        <w:t xml:space="preserve"> </w:t>
      </w:r>
      <w:r w:rsidRPr="00BE10F5">
        <w:rPr>
          <w:rStyle w:val="StyleUnderline"/>
          <w:highlight w:val="cyan"/>
        </w:rPr>
        <w:t>and</w:t>
      </w:r>
      <w:r w:rsidRPr="00BE10F5">
        <w:rPr>
          <w:highlight w:val="cyan"/>
        </w:rPr>
        <w:t xml:space="preserve"> </w:t>
      </w:r>
      <w:r w:rsidRPr="00BE10F5">
        <w:rPr>
          <w:rStyle w:val="Emphasis"/>
          <w:highlight w:val="cyan"/>
        </w:rPr>
        <w:t>obviously mischaracterized his</w:t>
      </w:r>
      <w:r w:rsidRPr="00D92C2B">
        <w:rPr>
          <w:rStyle w:val="Emphasis"/>
        </w:rPr>
        <w:t xml:space="preserve"> role</w:t>
      </w:r>
      <w:r w:rsidRPr="00D92C2B">
        <w:t xml:space="preserve"> as a Supreme Court Justice. </w:t>
      </w:r>
      <w:r w:rsidRPr="00D92C2B">
        <w:rPr>
          <w:rStyle w:val="StyleUnderline"/>
        </w:rPr>
        <w:t>That sleight of hand, hiding</w:t>
      </w:r>
      <w:r w:rsidRPr="00D92C2B">
        <w:t xml:space="preserve"> </w:t>
      </w:r>
      <w:r w:rsidRPr="00BE10F5">
        <w:rPr>
          <w:rStyle w:val="Emphasis"/>
          <w:highlight w:val="cyan"/>
        </w:rPr>
        <w:t>unabashed judicial aggression</w:t>
      </w:r>
      <w:r w:rsidRPr="00D92C2B">
        <w:t xml:space="preserve"> against both state and federal laws, is not worthy of the role of Chief Justice. Nevertheless, Roberts' hubris has gone largely unnoticed even if individual decisions sparked criticism.</w:t>
      </w:r>
    </w:p>
    <w:p w14:paraId="61B8B00C" w14:textId="77777777" w:rsidR="009C75A9" w:rsidRPr="00D92C2B" w:rsidRDefault="009C75A9" w:rsidP="009C75A9">
      <w:r w:rsidRPr="00D92C2B">
        <w:t>The next section suggests why this so, and why that reason is so dangerous.</w:t>
      </w:r>
    </w:p>
    <w:p w14:paraId="05469DFF" w14:textId="77777777" w:rsidR="009C75A9" w:rsidRPr="00D92C2B" w:rsidRDefault="009C75A9" w:rsidP="009C75A9">
      <w:r w:rsidRPr="00D92C2B">
        <w:t>II. HUBRIS IGNORED</w:t>
      </w:r>
    </w:p>
    <w:p w14:paraId="0127E6C1" w14:textId="77777777" w:rsidR="009C75A9" w:rsidRPr="00D92C2B" w:rsidRDefault="009C75A9" w:rsidP="009C75A9">
      <w:r w:rsidRPr="00D92C2B">
        <w:t>Legal scholars and commentators, as well as pundits and politicians, rarely discuss the Justices as people. Court watchers freely criticize opinions and doctrines (such as with the recent spate of academic criticism of the Court's "shadow docket"), 91and maybe occasionally the institution as a whole. But unlike academic and other forms of criticism of presidents, governors, senators, and a diverse array of elected officials, it is quite rare that a pattern of misbehavior by a particular Justice is the subject of public debate. For example, during his career, former Chief Justice Rehnquist was addicted to painkillers for his injured back impairing his performance, 92but at the time those facts were not reported. Justice Alito spoke to religious groups about his fear that "religious liberty" was in grave danger even though he knew cases implicating that perceived threat were  [*126] headed to the Court. 93And Justice Kagan should have recused herself from the first Obamacare decision 94because the Solicitor Generals' Office she headed litigated the case in the lower courts. But she did not recuse, and only a few critics and commentators noticed. 95</w:t>
      </w:r>
    </w:p>
    <w:p w14:paraId="72CC268B" w14:textId="77777777" w:rsidR="009C75A9" w:rsidRPr="00D92C2B" w:rsidRDefault="009C75A9" w:rsidP="009C75A9">
      <w:r w:rsidRPr="00D92C2B">
        <w:t xml:space="preserve">The Supreme Court of the United States is one of, if not the most, powerful judicial institutions in the world. Because we don't elect and can't fire the Justices, it is imperative that the institution be seen in a proper light and the Justices evaluated fairly and accurately. </w:t>
      </w:r>
      <w:r w:rsidRPr="00D92C2B">
        <w:rPr>
          <w:rStyle w:val="StyleUnderline"/>
        </w:rPr>
        <w:t>As a society, we</w:t>
      </w:r>
      <w:r w:rsidRPr="00D92C2B">
        <w:t xml:space="preserve"> also </w:t>
      </w:r>
      <w:r w:rsidRPr="00D92C2B">
        <w:rPr>
          <w:rStyle w:val="StyleUnderline"/>
        </w:rPr>
        <w:t xml:space="preserve">tend to make the Justices larger than life as they work in a huge marble palace on a hill dispensing their wisdom in written </w:t>
      </w:r>
      <w:r w:rsidRPr="00D92C2B">
        <w:rPr>
          <w:rStyle w:val="StyleUnderline"/>
        </w:rPr>
        <w:lastRenderedPageBreak/>
        <w:t>opinions and rarely</w:t>
      </w:r>
      <w:r w:rsidRPr="00D92C2B">
        <w:t xml:space="preserve">, if ever, </w:t>
      </w:r>
      <w:r w:rsidRPr="00D92C2B">
        <w:rPr>
          <w:rStyle w:val="StyleUnderline"/>
        </w:rPr>
        <w:t xml:space="preserve">discussing their work. But the </w:t>
      </w:r>
      <w:r w:rsidRPr="00D92C2B">
        <w:rPr>
          <w:rStyle w:val="Emphasis"/>
        </w:rPr>
        <w:t>reality</w:t>
      </w:r>
      <w:r w:rsidRPr="00D92C2B">
        <w:t xml:space="preserve"> </w:t>
      </w:r>
      <w:r w:rsidRPr="00D92C2B">
        <w:rPr>
          <w:rStyle w:val="StyleUnderline"/>
        </w:rPr>
        <w:t xml:space="preserve">is that the Court is a </w:t>
      </w:r>
      <w:r w:rsidRPr="00D92C2B">
        <w:rPr>
          <w:rStyle w:val="Emphasis"/>
        </w:rPr>
        <w:t>political institution</w:t>
      </w:r>
      <w:r w:rsidRPr="00D92C2B">
        <w:t xml:space="preserve"> </w:t>
      </w:r>
      <w:r w:rsidRPr="00D92C2B">
        <w:rPr>
          <w:rStyle w:val="StyleUnderline"/>
        </w:rPr>
        <w:t xml:space="preserve">made up of </w:t>
      </w:r>
      <w:r w:rsidRPr="00D92C2B">
        <w:rPr>
          <w:rStyle w:val="Emphasis"/>
        </w:rPr>
        <w:t>former lawyers</w:t>
      </w:r>
      <w:r w:rsidRPr="00D92C2B">
        <w:t xml:space="preserve"> who we fund with our tax dollars and who are government officials. </w:t>
      </w:r>
      <w:r w:rsidRPr="00D92C2B">
        <w:rPr>
          <w:rStyle w:val="StyleUnderline"/>
        </w:rPr>
        <w:t>Criticism</w:t>
      </w:r>
      <w:r w:rsidRPr="00D92C2B">
        <w:t xml:space="preserve"> (or praise when deserved) </w:t>
      </w:r>
      <w:r w:rsidRPr="00D92C2B">
        <w:rPr>
          <w:rStyle w:val="StyleUnderline"/>
        </w:rPr>
        <w:t>from Court experts is</w:t>
      </w:r>
      <w:r w:rsidRPr="00D92C2B">
        <w:t xml:space="preserve"> an </w:t>
      </w:r>
      <w:r w:rsidRPr="00D92C2B">
        <w:rPr>
          <w:rStyle w:val="Emphasis"/>
        </w:rPr>
        <w:t>imperative</w:t>
      </w:r>
      <w:r w:rsidRPr="00D92C2B">
        <w:t xml:space="preserve"> component of our representative, constitutional democracy. </w:t>
      </w:r>
      <w:r w:rsidRPr="00D92C2B">
        <w:rPr>
          <w:rStyle w:val="StyleUnderline"/>
        </w:rPr>
        <w:t xml:space="preserve">Unfortunately, we tend to only criticize legal </w:t>
      </w:r>
      <w:r w:rsidRPr="00D92C2B">
        <w:rPr>
          <w:rStyle w:val="Emphasis"/>
        </w:rPr>
        <w:t>results</w:t>
      </w:r>
      <w:r w:rsidRPr="00D92C2B">
        <w:rPr>
          <w:rStyle w:val="StyleUnderline"/>
        </w:rPr>
        <w:t xml:space="preserve"> and </w:t>
      </w:r>
      <w:r w:rsidRPr="00D92C2B">
        <w:rPr>
          <w:rStyle w:val="Emphasis"/>
        </w:rPr>
        <w:t>doctrines</w:t>
      </w:r>
      <w:r w:rsidRPr="00D92C2B">
        <w:t xml:space="preserve"> </w:t>
      </w:r>
      <w:r w:rsidRPr="00D92C2B">
        <w:rPr>
          <w:rStyle w:val="StyleUnderline"/>
        </w:rPr>
        <w:t>not</w:t>
      </w:r>
      <w:r w:rsidRPr="00D92C2B">
        <w:t xml:space="preserve"> the </w:t>
      </w:r>
      <w:r w:rsidRPr="00D92C2B">
        <w:rPr>
          <w:rStyle w:val="Emphasis"/>
        </w:rPr>
        <w:t>Justices</w:t>
      </w:r>
      <w:r w:rsidRPr="00D92C2B">
        <w:t xml:space="preserve"> themselves.</w:t>
      </w:r>
    </w:p>
    <w:p w14:paraId="1CEF97B0" w14:textId="77777777" w:rsidR="009C75A9" w:rsidRPr="00D92C2B" w:rsidRDefault="009C75A9" w:rsidP="009C75A9">
      <w:r w:rsidRPr="00D92C2B">
        <w:t xml:space="preserve">Chief Justice John </w:t>
      </w:r>
      <w:r w:rsidRPr="00BE10F5">
        <w:rPr>
          <w:rStyle w:val="Emphasis"/>
          <w:highlight w:val="cyan"/>
        </w:rPr>
        <w:t>Roberts</w:t>
      </w:r>
      <w:r w:rsidRPr="00BE10F5">
        <w:rPr>
          <w:highlight w:val="cyan"/>
        </w:rPr>
        <w:t xml:space="preserve"> </w:t>
      </w:r>
      <w:r w:rsidRPr="00BE10F5">
        <w:rPr>
          <w:rStyle w:val="StyleUnderline"/>
          <w:highlight w:val="cyan"/>
        </w:rPr>
        <w:t>is</w:t>
      </w:r>
      <w:r w:rsidRPr="00BE10F5">
        <w:rPr>
          <w:highlight w:val="cyan"/>
        </w:rPr>
        <w:t xml:space="preserve"> </w:t>
      </w:r>
      <w:r w:rsidRPr="00BE10F5">
        <w:rPr>
          <w:rStyle w:val="Emphasis"/>
          <w:highlight w:val="cyan"/>
        </w:rPr>
        <w:t>no umpire</w:t>
      </w:r>
      <w:r w:rsidRPr="00D92C2B">
        <w:t xml:space="preserve"> simply enforcing pre-existing rules. </w:t>
      </w:r>
      <w:r w:rsidRPr="00BE10F5">
        <w:rPr>
          <w:rStyle w:val="StyleUnderline"/>
          <w:highlight w:val="cyan"/>
        </w:rPr>
        <w:t>He is also</w:t>
      </w:r>
      <w:r w:rsidRPr="00BE10F5">
        <w:rPr>
          <w:highlight w:val="cyan"/>
        </w:rPr>
        <w:t xml:space="preserve"> </w:t>
      </w:r>
      <w:r w:rsidRPr="00BE10F5">
        <w:rPr>
          <w:rStyle w:val="Emphasis"/>
          <w:highlight w:val="cyan"/>
        </w:rPr>
        <w:t>not a judge</w:t>
      </w:r>
      <w:r w:rsidRPr="00D92C2B">
        <w:t xml:space="preserve">, as this essay has shown, who takes prior law as he finds it. </w:t>
      </w:r>
      <w:r w:rsidRPr="00BE10F5">
        <w:rPr>
          <w:rStyle w:val="StyleUnderline"/>
          <w:highlight w:val="cyan"/>
        </w:rPr>
        <w:t>Instead</w:t>
      </w:r>
      <w:r w:rsidRPr="009C396F">
        <w:rPr>
          <w:rStyle w:val="StyleUnderline"/>
        </w:rPr>
        <w:t>,</w:t>
      </w:r>
      <w:r w:rsidRPr="00D92C2B">
        <w:rPr>
          <w:rStyle w:val="StyleUnderline"/>
        </w:rPr>
        <w:t xml:space="preserve"> he is </w:t>
      </w:r>
      <w:r w:rsidRPr="00BE10F5">
        <w:rPr>
          <w:rStyle w:val="StyleUnderline"/>
          <w:highlight w:val="cyan"/>
        </w:rPr>
        <w:t>a</w:t>
      </w:r>
      <w:r w:rsidRPr="00D92C2B">
        <w:t xml:space="preserve"> master </w:t>
      </w:r>
      <w:r w:rsidRPr="00BE10F5">
        <w:rPr>
          <w:rStyle w:val="Emphasis"/>
          <w:highlight w:val="cyan"/>
        </w:rPr>
        <w:t>tactician</w:t>
      </w:r>
      <w:r w:rsidRPr="00BE10F5">
        <w:rPr>
          <w:highlight w:val="cyan"/>
        </w:rPr>
        <w:t xml:space="preserve"> </w:t>
      </w:r>
      <w:r w:rsidRPr="00BE10F5">
        <w:rPr>
          <w:rStyle w:val="StyleUnderline"/>
          <w:highlight w:val="cyan"/>
        </w:rPr>
        <w:t>who uses</w:t>
      </w:r>
      <w:r w:rsidRPr="00BE10F5">
        <w:rPr>
          <w:highlight w:val="cyan"/>
        </w:rPr>
        <w:t xml:space="preserve"> </w:t>
      </w:r>
      <w:r w:rsidRPr="00BE10F5">
        <w:rPr>
          <w:rStyle w:val="Emphasis"/>
          <w:highlight w:val="cyan"/>
        </w:rPr>
        <w:t>long game techniques</w:t>
      </w:r>
      <w:r w:rsidRPr="00BE10F5">
        <w:rPr>
          <w:highlight w:val="cyan"/>
        </w:rPr>
        <w:t xml:space="preserve"> </w:t>
      </w:r>
      <w:r w:rsidRPr="00BE10F5">
        <w:rPr>
          <w:rStyle w:val="StyleUnderline"/>
          <w:highlight w:val="cyan"/>
        </w:rPr>
        <w:t>to</w:t>
      </w:r>
      <w:r w:rsidRPr="00BE10F5">
        <w:rPr>
          <w:highlight w:val="cyan"/>
        </w:rPr>
        <w:t xml:space="preserve"> </w:t>
      </w:r>
      <w:r w:rsidRPr="00BE10F5">
        <w:rPr>
          <w:rStyle w:val="Emphasis"/>
          <w:highlight w:val="cyan"/>
        </w:rPr>
        <w:t>install</w:t>
      </w:r>
      <w:r w:rsidRPr="00D92C2B">
        <w:rPr>
          <w:rStyle w:val="Emphasis"/>
        </w:rPr>
        <w:t xml:space="preserve"> his </w:t>
      </w:r>
      <w:r w:rsidRPr="00BE10F5">
        <w:rPr>
          <w:rStyle w:val="Emphasis"/>
          <w:highlight w:val="cyan"/>
        </w:rPr>
        <w:t>personal values</w:t>
      </w:r>
      <w:r w:rsidRPr="00D92C2B">
        <w:rPr>
          <w:rStyle w:val="Emphasis"/>
        </w:rPr>
        <w:t xml:space="preserve"> into the law.</w:t>
      </w:r>
      <w:r w:rsidRPr="00D92C2B">
        <w:t xml:space="preserve"> Worse, </w:t>
      </w:r>
      <w:r w:rsidRPr="00D92C2B">
        <w:rPr>
          <w:rStyle w:val="StyleUnderline"/>
        </w:rPr>
        <w:t xml:space="preserve">he often does so </w:t>
      </w:r>
      <w:r w:rsidRPr="00BE10F5">
        <w:rPr>
          <w:rStyle w:val="StyleUnderline"/>
          <w:highlight w:val="cyan"/>
        </w:rPr>
        <w:t xml:space="preserve">through </w:t>
      </w:r>
      <w:r w:rsidRPr="00BE10F5">
        <w:rPr>
          <w:rStyle w:val="Emphasis"/>
          <w:highlight w:val="cyan"/>
        </w:rPr>
        <w:t>misleading statements</w:t>
      </w:r>
      <w:r w:rsidRPr="00D92C2B">
        <w:t xml:space="preserve"> of prior law </w:t>
      </w:r>
      <w:r w:rsidRPr="00BE10F5">
        <w:rPr>
          <w:rStyle w:val="StyleUnderline"/>
          <w:highlight w:val="cyan"/>
        </w:rPr>
        <w:t>and</w:t>
      </w:r>
      <w:r w:rsidRPr="00D92C2B">
        <w:t xml:space="preserve"> </w:t>
      </w:r>
      <w:r w:rsidRPr="00D92C2B">
        <w:rPr>
          <w:rStyle w:val="Emphasis"/>
        </w:rPr>
        <w:t>well-</w:t>
      </w:r>
      <w:r w:rsidRPr="00BE10F5">
        <w:rPr>
          <w:rStyle w:val="Emphasis"/>
          <w:highlight w:val="cyan"/>
        </w:rPr>
        <w:t>planned sound bites</w:t>
      </w:r>
      <w:r w:rsidRPr="00D92C2B">
        <w:t xml:space="preserve"> </w:t>
      </w:r>
      <w:r w:rsidRPr="00D92C2B">
        <w:rPr>
          <w:rStyle w:val="StyleUnderline"/>
        </w:rPr>
        <w:t>that</w:t>
      </w:r>
      <w:r w:rsidRPr="00D92C2B">
        <w:t xml:space="preserve"> </w:t>
      </w:r>
      <w:r w:rsidRPr="00D92C2B">
        <w:rPr>
          <w:rStyle w:val="Emphasis"/>
        </w:rPr>
        <w:t>play well</w:t>
      </w:r>
      <w:r w:rsidRPr="00D92C2B">
        <w:t xml:space="preserve"> on the news and in social media, </w:t>
      </w:r>
      <w:r w:rsidRPr="00D92C2B">
        <w:rPr>
          <w:rStyle w:val="StyleUnderline"/>
        </w:rPr>
        <w:t>but do not derive from constitutional text, history, or precedent. That method of deciding cases</w:t>
      </w:r>
      <w:r w:rsidRPr="00D92C2B">
        <w:t xml:space="preserve"> is a dangerous one and </w:t>
      </w:r>
      <w:r w:rsidRPr="00D92C2B">
        <w:rPr>
          <w:rStyle w:val="StyleUnderline"/>
        </w:rPr>
        <w:t>reflects</w:t>
      </w:r>
      <w:r w:rsidRPr="00D92C2B">
        <w:t xml:space="preserve"> judicial </w:t>
      </w:r>
      <w:r w:rsidRPr="00D92C2B">
        <w:rPr>
          <w:rStyle w:val="Emphasis"/>
        </w:rPr>
        <w:t>hubris</w:t>
      </w:r>
      <w:r w:rsidRPr="00D92C2B">
        <w:t xml:space="preserve"> much </w:t>
      </w:r>
      <w:r w:rsidRPr="00D92C2B">
        <w:rPr>
          <w:rStyle w:val="StyleUnderline"/>
        </w:rPr>
        <w:t>more than a devotion to institutionalism</w:t>
      </w:r>
      <w:r w:rsidRPr="00D92C2B">
        <w:t>.</w:t>
      </w:r>
    </w:p>
    <w:p w14:paraId="2E9AFD40" w14:textId="77777777" w:rsidR="009C75A9" w:rsidRPr="00D92C2B" w:rsidRDefault="009C75A9" w:rsidP="009C75A9">
      <w:r w:rsidRPr="00D92C2B">
        <w:t>CONCLUSION</w:t>
      </w:r>
    </w:p>
    <w:p w14:paraId="0AF25094" w14:textId="77777777" w:rsidR="009C75A9" w:rsidRPr="00693F38" w:rsidRDefault="009C75A9" w:rsidP="009C75A9">
      <w:r w:rsidRPr="00D92C2B">
        <w:t xml:space="preserve">The Chief Justice of the United States Supreme Court has a unique leadership role in our country's judicial system. Unfortunately, </w:t>
      </w:r>
      <w:r w:rsidRPr="00D92C2B">
        <w:rPr>
          <w:rStyle w:val="StyleUnderline"/>
        </w:rPr>
        <w:t>the present Chief</w:t>
      </w:r>
      <w:r w:rsidRPr="00D92C2B">
        <w:t xml:space="preserve"> often </w:t>
      </w:r>
      <w:r w:rsidRPr="00D92C2B">
        <w:rPr>
          <w:rStyle w:val="Emphasis"/>
        </w:rPr>
        <w:t>bends</w:t>
      </w:r>
      <w:r w:rsidRPr="00D92C2B">
        <w:t xml:space="preserve"> the </w:t>
      </w:r>
      <w:r w:rsidRPr="00D92C2B">
        <w:rPr>
          <w:rStyle w:val="Emphasis"/>
        </w:rPr>
        <w:t>rules</w:t>
      </w:r>
      <w:r w:rsidRPr="00D92C2B">
        <w:t xml:space="preserve"> </w:t>
      </w:r>
      <w:r w:rsidRPr="00D92C2B">
        <w:rPr>
          <w:rStyle w:val="StyleUnderline"/>
        </w:rPr>
        <w:t>and</w:t>
      </w:r>
      <w:r w:rsidRPr="00D92C2B">
        <w:t xml:space="preserve"> the  [*127] </w:t>
      </w:r>
      <w:r w:rsidRPr="00D92C2B">
        <w:rPr>
          <w:rStyle w:val="Emphasis"/>
        </w:rPr>
        <w:t>law</w:t>
      </w:r>
      <w:r w:rsidRPr="00D92C2B">
        <w:t xml:space="preserve"> </w:t>
      </w:r>
      <w:r w:rsidRPr="00D92C2B">
        <w:rPr>
          <w:rStyle w:val="StyleUnderline"/>
        </w:rPr>
        <w:t>to achieve</w:t>
      </w:r>
      <w:r w:rsidRPr="00D92C2B">
        <w:t xml:space="preserve"> the </w:t>
      </w:r>
      <w:r w:rsidRPr="00D92C2B">
        <w:rPr>
          <w:rStyle w:val="Emphasis"/>
        </w:rPr>
        <w:t>outcomes</w:t>
      </w:r>
      <w:r w:rsidRPr="00D92C2B">
        <w:t xml:space="preserve"> </w:t>
      </w:r>
      <w:r w:rsidRPr="00D92C2B">
        <w:rPr>
          <w:rStyle w:val="StyleUnderline"/>
        </w:rPr>
        <w:t>he wants while maintaining that he is just following the "law." His opinions</w:t>
      </w:r>
      <w:r w:rsidRPr="00D92C2B">
        <w:t xml:space="preserve">, unlike those of former Justice Antonin Scalia, </w:t>
      </w:r>
      <w:r w:rsidRPr="00D92C2B">
        <w:rPr>
          <w:rStyle w:val="StyleUnderline"/>
        </w:rPr>
        <w:t xml:space="preserve">are written in a professional tone and tend to </w:t>
      </w:r>
      <w:r w:rsidRPr="00D92C2B">
        <w:rPr>
          <w:rStyle w:val="Emphasis"/>
        </w:rPr>
        <w:t>sound</w:t>
      </w:r>
      <w:r w:rsidRPr="00D92C2B">
        <w:rPr>
          <w:rStyle w:val="StyleUnderline"/>
        </w:rPr>
        <w:t xml:space="preserve"> in doctrinal language</w:t>
      </w:r>
      <w:r w:rsidRPr="00D92C2B">
        <w:t xml:space="preserve"> (except for his pithy sound bites). </w:t>
      </w:r>
      <w:r w:rsidRPr="00D92C2B">
        <w:rPr>
          <w:rStyle w:val="StyleUnderline"/>
        </w:rPr>
        <w:t xml:space="preserve">But the </w:t>
      </w:r>
      <w:r w:rsidRPr="00D92C2B">
        <w:rPr>
          <w:rStyle w:val="Emphasis"/>
        </w:rPr>
        <w:t>reality</w:t>
      </w:r>
      <w:r w:rsidRPr="00D92C2B">
        <w:rPr>
          <w:rStyle w:val="StyleUnderline"/>
        </w:rPr>
        <w:t xml:space="preserve"> is that</w:t>
      </w:r>
      <w:r w:rsidRPr="00D92C2B">
        <w:t xml:space="preserve">, like all the Justices, </w:t>
      </w:r>
      <w:r w:rsidRPr="00D92C2B">
        <w:rPr>
          <w:rStyle w:val="StyleUnderline"/>
        </w:rPr>
        <w:t xml:space="preserve">the Chief is a </w:t>
      </w:r>
      <w:r w:rsidRPr="00D92C2B">
        <w:rPr>
          <w:rStyle w:val="Emphasis"/>
        </w:rPr>
        <w:t>politician</w:t>
      </w:r>
      <w:r w:rsidRPr="00D92C2B">
        <w:t xml:space="preserve"> </w:t>
      </w:r>
      <w:r w:rsidRPr="00D92C2B">
        <w:rPr>
          <w:rStyle w:val="StyleUnderline"/>
        </w:rPr>
        <w:t xml:space="preserve">who works hard to further his </w:t>
      </w:r>
      <w:r w:rsidRPr="00D92C2B">
        <w:rPr>
          <w:rStyle w:val="Emphasis"/>
        </w:rPr>
        <w:t>personal values</w:t>
      </w:r>
      <w:r w:rsidRPr="00D92C2B">
        <w:t xml:space="preserve"> and preferences. </w:t>
      </w:r>
      <w:r w:rsidRPr="00D92C2B">
        <w:rPr>
          <w:rStyle w:val="StyleUnderline"/>
        </w:rPr>
        <w:t>Those values are</w:t>
      </w:r>
      <w:r w:rsidRPr="00D92C2B">
        <w:t xml:space="preserve"> usually </w:t>
      </w:r>
      <w:r w:rsidRPr="00D92C2B">
        <w:rPr>
          <w:rStyle w:val="Emphasis"/>
        </w:rPr>
        <w:t>deeply conservative</w:t>
      </w:r>
      <w:r w:rsidRPr="00D92C2B">
        <w:t xml:space="preserve"> and often out-of-step with prior law. Ingraining those values into Supreme Court doctrine, no matter how much it distorts text, history, and precedent, is the Chief's main ambition. And that is why hubris, not institutionalism, is the defining characteristic of Chief Justice John G. Roberts, Jr.</w:t>
      </w:r>
    </w:p>
    <w:p w14:paraId="4FDABBD1" w14:textId="77777777" w:rsidR="009C75A9" w:rsidRPr="00503F67" w:rsidRDefault="009C75A9" w:rsidP="009C75A9"/>
    <w:p w14:paraId="493B3525" w14:textId="77777777" w:rsidR="009C75A9" w:rsidRDefault="009C75A9" w:rsidP="009C75A9">
      <w:pPr>
        <w:pStyle w:val="Heading2"/>
      </w:pPr>
      <w:r>
        <w:lastRenderedPageBreak/>
        <w:t>Midterms DA</w:t>
      </w:r>
    </w:p>
    <w:p w14:paraId="10893E5E" w14:textId="77777777" w:rsidR="009C75A9" w:rsidRDefault="009C75A9" w:rsidP="009C75A9">
      <w:pPr>
        <w:pStyle w:val="Heading4"/>
      </w:pPr>
      <w:r>
        <w:t xml:space="preserve">Trump </w:t>
      </w:r>
      <w:r>
        <w:rPr>
          <w:u w:val="single"/>
        </w:rPr>
        <w:t>cheats</w:t>
      </w:r>
      <w:r>
        <w:t>.</w:t>
      </w:r>
    </w:p>
    <w:p w14:paraId="7C2A49A0" w14:textId="77777777" w:rsidR="009C75A9" w:rsidRPr="005865EC" w:rsidRDefault="009C75A9" w:rsidP="009C75A9">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7D578924" w14:textId="77777777" w:rsidR="009C75A9" w:rsidRPr="005865EC" w:rsidRDefault="009C75A9" w:rsidP="009C75A9">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22351A3F" w14:textId="77777777" w:rsidR="009C75A9" w:rsidRPr="005865EC" w:rsidRDefault="009C75A9" w:rsidP="009C75A9">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6A3CB994" w14:textId="77777777" w:rsidR="009C75A9" w:rsidRPr="005865EC" w:rsidRDefault="009C75A9" w:rsidP="009C75A9">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36A842AD" w14:textId="77777777" w:rsidR="009C75A9" w:rsidRPr="005865EC" w:rsidRDefault="009C75A9" w:rsidP="009C75A9">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7012AD81" w14:textId="77777777" w:rsidR="009C75A9" w:rsidRPr="005865EC" w:rsidRDefault="009C75A9" w:rsidP="009C75A9">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179712B8" w14:textId="77777777" w:rsidR="009C75A9" w:rsidRPr="005865EC" w:rsidRDefault="009C75A9" w:rsidP="009C75A9">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19B5E30E" w14:textId="77777777" w:rsidR="009C75A9" w:rsidRPr="005865EC" w:rsidRDefault="009C75A9" w:rsidP="009C75A9">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w:t>
      </w:r>
      <w:r w:rsidRPr="005865EC">
        <w:rPr>
          <w:sz w:val="16"/>
        </w:rPr>
        <w:lastRenderedPageBreak/>
        <w:t xml:space="preserve">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71D44B20" w14:textId="77777777" w:rsidR="009C75A9" w:rsidRPr="00944960" w:rsidRDefault="009C75A9" w:rsidP="009C75A9">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3B8CA94A" w14:textId="77777777" w:rsidR="009C75A9" w:rsidRPr="005723A2" w:rsidRDefault="009C75A9" w:rsidP="009C75A9">
      <w:pPr>
        <w:pStyle w:val="Heading4"/>
        <w:rPr>
          <w:bCs/>
        </w:rPr>
      </w:pPr>
      <w:r>
        <w:rPr>
          <w:bCs/>
          <w:u w:val="single"/>
        </w:rPr>
        <w:t>Courts</w:t>
      </w:r>
      <w:r>
        <w:rPr>
          <w:bCs/>
        </w:rPr>
        <w:t xml:space="preserve"> shield.</w:t>
      </w:r>
    </w:p>
    <w:p w14:paraId="1E4760F7" w14:textId="77777777" w:rsidR="009C75A9" w:rsidRDefault="009C75A9" w:rsidP="009C75A9">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335F987B" w14:textId="77777777" w:rsidR="009C75A9" w:rsidRPr="001435CD" w:rsidRDefault="009C75A9" w:rsidP="009C75A9">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6ABC6EA0" w14:textId="77777777" w:rsidR="009C75A9" w:rsidRPr="00DC1568" w:rsidRDefault="009C75A9" w:rsidP="009C75A9">
      <w:pPr>
        <w:pStyle w:val="Heading4"/>
      </w:pPr>
      <w:r>
        <w:t xml:space="preserve">Republicans </w:t>
      </w:r>
      <w:r w:rsidRPr="004A2CB1">
        <w:rPr>
          <w:u w:val="single"/>
        </w:rPr>
        <w:t>win</w:t>
      </w:r>
      <w:r>
        <w:t>.</w:t>
      </w:r>
    </w:p>
    <w:p w14:paraId="59ECEB15" w14:textId="77777777" w:rsidR="009C75A9" w:rsidRPr="00935377" w:rsidRDefault="009C75A9" w:rsidP="009C75A9">
      <w:r w:rsidRPr="00935377">
        <w:t xml:space="preserve">Star </w:t>
      </w:r>
      <w:r w:rsidRPr="00935377">
        <w:rPr>
          <w:rStyle w:val="Style13ptBold"/>
        </w:rPr>
        <w:t>Parker 12-31</w:t>
      </w:r>
      <w:r>
        <w:t>. F</w:t>
      </w:r>
      <w:r w:rsidRPr="00935377">
        <w:t xml:space="preserve">ounder of the Center for Urban Renewal and Education. "STAR PARKER: Republicans will win in 2026." </w:t>
      </w:r>
      <w:r>
        <w:t>Northwest Arkansas Democrat Gazette</w:t>
      </w:r>
      <w:r w:rsidRPr="00935377">
        <w:t>. 12-31-2025. https://www.nwaonline.com/news/2025/dec/31/star-parker-republicans-will-win-in-2026/</w:t>
      </w:r>
    </w:p>
    <w:p w14:paraId="7103613D" w14:textId="77777777" w:rsidR="009C75A9" w:rsidRPr="00D078A7" w:rsidRDefault="009C75A9" w:rsidP="009C75A9">
      <w:pPr>
        <w:rPr>
          <w:sz w:val="16"/>
        </w:rPr>
      </w:pPr>
      <w:r w:rsidRPr="00D078A7">
        <w:rPr>
          <w:sz w:val="16"/>
        </w:rPr>
        <w:t>In a Wall Street Journal interview a few days ago, President Donald Trump was circumspect regarding his party's prospects in the 2026 congressional elections.</w:t>
      </w:r>
    </w:p>
    <w:p w14:paraId="29B64E7B" w14:textId="77777777" w:rsidR="009C75A9" w:rsidRPr="00D078A7" w:rsidRDefault="009C75A9" w:rsidP="009C75A9">
      <w:pPr>
        <w:rPr>
          <w:sz w:val="16"/>
        </w:rPr>
      </w:pPr>
      <w:r w:rsidRPr="00D078A7">
        <w:rPr>
          <w:sz w:val="16"/>
        </w:rPr>
        <w:t xml:space="preserve">Although no one doubts </w:t>
      </w:r>
      <w:r w:rsidRPr="00DC1568">
        <w:rPr>
          <w:rStyle w:val="StyleUnderline"/>
          <w:highlight w:val="cyan"/>
        </w:rPr>
        <w:t>the president's</w:t>
      </w:r>
      <w:r w:rsidRPr="00D078A7">
        <w:rPr>
          <w:sz w:val="16"/>
        </w:rPr>
        <w:t xml:space="preserve"> supreme confidence that he is </w:t>
      </w:r>
      <w:r w:rsidRPr="00DC1568">
        <w:rPr>
          <w:rStyle w:val="Emphasis"/>
          <w:highlight w:val="cyan"/>
        </w:rPr>
        <w:t>doing the right things for the</w:t>
      </w:r>
      <w:r w:rsidRPr="00DC1568">
        <w:rPr>
          <w:rStyle w:val="Emphasis"/>
        </w:rPr>
        <w:t xml:space="preserve"> </w:t>
      </w:r>
      <w:r w:rsidRPr="00DC1568">
        <w:rPr>
          <w:rStyle w:val="Emphasis"/>
          <w:highlight w:val="cyan"/>
        </w:rPr>
        <w:t>country</w:t>
      </w:r>
      <w:r w:rsidRPr="00D078A7">
        <w:rPr>
          <w:sz w:val="16"/>
        </w:rPr>
        <w:t xml:space="preserve"> ("I've created the greatest economy in history"), he acknowledged "that he couldn't predict if </w:t>
      </w:r>
      <w:r w:rsidRPr="00DC1568">
        <w:rPr>
          <w:rStyle w:val="StyleUnderline"/>
          <w:highlight w:val="cyan"/>
        </w:rPr>
        <w:t>that would</w:t>
      </w:r>
      <w:r w:rsidRPr="00DC1568">
        <w:rPr>
          <w:rStyle w:val="StyleUnderline"/>
        </w:rPr>
        <w:t xml:space="preserve"> </w:t>
      </w:r>
      <w:r w:rsidRPr="00DC1568">
        <w:rPr>
          <w:rStyle w:val="Emphasis"/>
          <w:highlight w:val="cyan"/>
        </w:rPr>
        <w:t>translate</w:t>
      </w:r>
      <w:r w:rsidRPr="00DC1568">
        <w:rPr>
          <w:rStyle w:val="StyleUnderline"/>
          <w:highlight w:val="cyan"/>
        </w:rPr>
        <w:t xml:space="preserve"> into </w:t>
      </w:r>
      <w:r w:rsidRPr="00DC1568">
        <w:rPr>
          <w:rStyle w:val="Emphasis"/>
          <w:highlight w:val="cyan"/>
        </w:rPr>
        <w:t>political gains</w:t>
      </w:r>
      <w:r w:rsidRPr="00DC1568">
        <w:rPr>
          <w:rStyle w:val="StyleUnderline"/>
          <w:highlight w:val="cyan"/>
        </w:rPr>
        <w:t xml:space="preserve"> for </w:t>
      </w:r>
      <w:r w:rsidRPr="00DC1568">
        <w:rPr>
          <w:rStyle w:val="Emphasis"/>
          <w:highlight w:val="cyan"/>
        </w:rPr>
        <w:t>Republicans next fall</w:t>
      </w:r>
      <w:r w:rsidRPr="00D078A7">
        <w:rPr>
          <w:sz w:val="16"/>
        </w:rPr>
        <w:t>."</w:t>
      </w:r>
    </w:p>
    <w:p w14:paraId="51ED9F1F" w14:textId="77777777" w:rsidR="009C75A9" w:rsidRPr="00D078A7" w:rsidRDefault="009C75A9" w:rsidP="009C75A9">
      <w:pPr>
        <w:rPr>
          <w:sz w:val="16"/>
        </w:rPr>
      </w:pPr>
      <w:r w:rsidRPr="00D96BA6">
        <w:rPr>
          <w:rStyle w:val="StyleUnderline"/>
        </w:rPr>
        <w:t xml:space="preserve">The party of the sitting president has picked up congressional seats in midterm elections only </w:t>
      </w:r>
      <w:r w:rsidRPr="00D078A7">
        <w:rPr>
          <w:rStyle w:val="Emphasis"/>
        </w:rPr>
        <w:t>twice</w:t>
      </w:r>
      <w:r w:rsidRPr="00D96BA6">
        <w:rPr>
          <w:rStyle w:val="StyleUnderline"/>
        </w:rPr>
        <w:t xml:space="preserve"> </w:t>
      </w:r>
      <w:r w:rsidRPr="00D078A7">
        <w:rPr>
          <w:sz w:val="16"/>
        </w:rPr>
        <w:t xml:space="preserve">since World War II: Bill Clinton in 1998 and George W. Bush in 2002. </w:t>
      </w:r>
      <w:r w:rsidRPr="00D078A7">
        <w:rPr>
          <w:rStyle w:val="StyleUnderline"/>
        </w:rPr>
        <w:t>And the case of Bush was far from business as usual.</w:t>
      </w:r>
      <w:r w:rsidRPr="00D078A7">
        <w:rPr>
          <w:sz w:val="16"/>
        </w:rPr>
        <w:t xml:space="preserve"> The election followed the terrorist attacks of Sept. 11, 2001. Patriotism was surging, with Bush's approval peaking at 90 percent.</w:t>
      </w:r>
    </w:p>
    <w:p w14:paraId="23FE4B52" w14:textId="77777777" w:rsidR="009C75A9" w:rsidRDefault="009C75A9" w:rsidP="009C75A9">
      <w:pPr>
        <w:rPr>
          <w:rStyle w:val="Emphasis"/>
        </w:rPr>
      </w:pPr>
      <w:r w:rsidRPr="00DC1568">
        <w:rPr>
          <w:rStyle w:val="Emphasis"/>
          <w:highlight w:val="cyan"/>
        </w:rPr>
        <w:t>Trump's</w:t>
      </w:r>
      <w:r w:rsidRPr="00DC1568">
        <w:rPr>
          <w:rStyle w:val="StyleUnderline"/>
          <w:highlight w:val="cyan"/>
        </w:rPr>
        <w:t xml:space="preserve"> </w:t>
      </w:r>
      <w:r w:rsidRPr="00DC1568">
        <w:rPr>
          <w:rStyle w:val="Emphasis"/>
          <w:highlight w:val="cyan"/>
        </w:rPr>
        <w:t>latest approval</w:t>
      </w:r>
      <w:r w:rsidRPr="00D96BA6">
        <w:rPr>
          <w:rStyle w:val="StyleUnderline"/>
        </w:rPr>
        <w:t xml:space="preserve"> rating by Gallup </w:t>
      </w:r>
      <w:r w:rsidRPr="00DC1568">
        <w:rPr>
          <w:rStyle w:val="StyleUnderline"/>
          <w:highlight w:val="cyan"/>
        </w:rPr>
        <w:t>is down</w:t>
      </w:r>
      <w:r w:rsidRPr="00D96BA6">
        <w:rPr>
          <w:rStyle w:val="StyleUnderline"/>
        </w:rPr>
        <w:t xml:space="preserve"> to </w:t>
      </w:r>
      <w:r w:rsidRPr="00D96BA6">
        <w:rPr>
          <w:rStyle w:val="Emphasis"/>
        </w:rPr>
        <w:t>36 percent.</w:t>
      </w:r>
    </w:p>
    <w:p w14:paraId="6D9C4135" w14:textId="77777777" w:rsidR="009C75A9" w:rsidRDefault="009C75A9" w:rsidP="009C75A9">
      <w:pPr>
        <w:rPr>
          <w:rStyle w:val="StyleUnderline"/>
        </w:rPr>
      </w:pPr>
      <w:r w:rsidRPr="00D96BA6">
        <w:rPr>
          <w:rStyle w:val="StyleUnderline"/>
        </w:rPr>
        <w:t xml:space="preserve">But </w:t>
      </w:r>
      <w:r w:rsidRPr="00DC1568">
        <w:rPr>
          <w:rStyle w:val="StyleUnderline"/>
          <w:highlight w:val="cyan"/>
        </w:rPr>
        <w:t xml:space="preserve">the </w:t>
      </w:r>
      <w:r w:rsidRPr="00DC1568">
        <w:rPr>
          <w:rStyle w:val="Emphasis"/>
          <w:highlight w:val="cyan"/>
        </w:rPr>
        <w:t>case</w:t>
      </w:r>
      <w:r w:rsidRPr="00DC1568">
        <w:rPr>
          <w:rStyle w:val="StyleUnderline"/>
          <w:highlight w:val="cyan"/>
        </w:rPr>
        <w:t xml:space="preserve"> of</w:t>
      </w:r>
      <w:r w:rsidRPr="00D078A7">
        <w:rPr>
          <w:sz w:val="16"/>
        </w:rPr>
        <w:t xml:space="preserve"> President Ronald </w:t>
      </w:r>
      <w:r w:rsidRPr="00DC1568">
        <w:rPr>
          <w:rStyle w:val="Emphasis"/>
          <w:highlight w:val="cyan"/>
        </w:rPr>
        <w:t>Reagan</w:t>
      </w:r>
      <w:r w:rsidRPr="00DC1568">
        <w:rPr>
          <w:sz w:val="16"/>
          <w:highlight w:val="cyan"/>
        </w:rPr>
        <w:t xml:space="preserve"> </w:t>
      </w:r>
      <w:r w:rsidRPr="00DC1568">
        <w:rPr>
          <w:rStyle w:val="StyleUnderline"/>
          <w:highlight w:val="cyan"/>
        </w:rPr>
        <w:t>shows that,</w:t>
      </w:r>
      <w:r w:rsidRPr="00D96BA6">
        <w:rPr>
          <w:rStyle w:val="StyleUnderline"/>
        </w:rPr>
        <w:t xml:space="preserve"> although sticking to principles may create some </w:t>
      </w:r>
      <w:r w:rsidRPr="00D96BA6">
        <w:rPr>
          <w:rStyle w:val="Emphasis"/>
        </w:rPr>
        <w:t>early turbulence</w:t>
      </w:r>
      <w:r w:rsidRPr="00D96BA6">
        <w:rPr>
          <w:rStyle w:val="StyleUnderline"/>
        </w:rPr>
        <w:t xml:space="preserve">, </w:t>
      </w:r>
      <w:r w:rsidRPr="00DC1568">
        <w:rPr>
          <w:rStyle w:val="Emphasis"/>
          <w:szCs w:val="28"/>
          <w:highlight w:val="cyan"/>
        </w:rPr>
        <w:t>eventually the right path pays off</w:t>
      </w:r>
      <w:r w:rsidRPr="00DC1568">
        <w:rPr>
          <w:sz w:val="16"/>
          <w:highlight w:val="cyan"/>
        </w:rPr>
        <w:t>.</w:t>
      </w:r>
    </w:p>
    <w:p w14:paraId="1E7E85D8" w14:textId="77777777" w:rsidR="009C75A9" w:rsidRDefault="009C75A9" w:rsidP="009C75A9">
      <w:pPr>
        <w:rPr>
          <w:rStyle w:val="StyleUnderline"/>
        </w:rPr>
      </w:pPr>
      <w:r w:rsidRPr="00DC1568">
        <w:rPr>
          <w:rStyle w:val="StyleUnderline"/>
          <w:highlight w:val="cyan"/>
        </w:rPr>
        <w:t>Reagan's approval</w:t>
      </w:r>
      <w:r w:rsidRPr="00D96BA6">
        <w:rPr>
          <w:rStyle w:val="StyleUnderline"/>
        </w:rPr>
        <w:t xml:space="preserve"> </w:t>
      </w:r>
      <w:r w:rsidRPr="00DC1568">
        <w:rPr>
          <w:rStyle w:val="StyleUnderline"/>
        </w:rPr>
        <w:t>rating</w:t>
      </w:r>
      <w:r w:rsidRPr="00D96BA6">
        <w:rPr>
          <w:rStyle w:val="StyleUnderline"/>
        </w:rPr>
        <w:t xml:space="preserve">, per Gallup, </w:t>
      </w:r>
      <w:r w:rsidRPr="00DC1568">
        <w:rPr>
          <w:rStyle w:val="StyleUnderline"/>
          <w:highlight w:val="cyan"/>
        </w:rPr>
        <w:t xml:space="preserve">was down to </w:t>
      </w:r>
      <w:r w:rsidRPr="00DC1568">
        <w:rPr>
          <w:rStyle w:val="Emphasis"/>
          <w:highlight w:val="cyan"/>
        </w:rPr>
        <w:t>36 percent</w:t>
      </w:r>
      <w:r w:rsidRPr="00D96BA6">
        <w:rPr>
          <w:rStyle w:val="StyleUnderline"/>
        </w:rPr>
        <w:t xml:space="preserve"> in the </w:t>
      </w:r>
      <w:r w:rsidRPr="00D96BA6">
        <w:rPr>
          <w:rStyle w:val="Emphasis"/>
        </w:rPr>
        <w:t>second year</w:t>
      </w:r>
      <w:r w:rsidRPr="00D96BA6">
        <w:rPr>
          <w:rStyle w:val="StyleUnderline"/>
        </w:rPr>
        <w:t xml:space="preserve"> of his </w:t>
      </w:r>
      <w:r w:rsidRPr="00D96BA6">
        <w:rPr>
          <w:rStyle w:val="Emphasis"/>
        </w:rPr>
        <w:t>presidency</w:t>
      </w:r>
      <w:r w:rsidRPr="00D96BA6">
        <w:rPr>
          <w:rStyle w:val="StyleUnderline"/>
        </w:rPr>
        <w:t>.</w:t>
      </w:r>
    </w:p>
    <w:p w14:paraId="76E15F0C" w14:textId="77777777" w:rsidR="009C75A9" w:rsidRPr="00D078A7" w:rsidRDefault="009C75A9" w:rsidP="009C75A9">
      <w:pPr>
        <w:rPr>
          <w:sz w:val="16"/>
        </w:rPr>
      </w:pPr>
      <w:r w:rsidRPr="00D078A7">
        <w:rPr>
          <w:sz w:val="16"/>
        </w:rPr>
        <w:t>Currently, per Gallup, the percentage expressing "satisfaction with the way things are going" in the country is 23 percent.</w:t>
      </w:r>
    </w:p>
    <w:p w14:paraId="3F083650" w14:textId="77777777" w:rsidR="009C75A9" w:rsidRPr="00D078A7" w:rsidRDefault="009C75A9" w:rsidP="009C75A9">
      <w:pPr>
        <w:rPr>
          <w:sz w:val="16"/>
        </w:rPr>
      </w:pPr>
      <w:r w:rsidRPr="00D078A7">
        <w:rPr>
          <w:sz w:val="16"/>
        </w:rPr>
        <w:t>In November 1982, at the time of the midterm elections in Reagan's first term, satisfaction stood at 24 percent. In those 1982 elections, Democrats picked up one Senate seat and 26 seats in the House.</w:t>
      </w:r>
    </w:p>
    <w:p w14:paraId="39186491" w14:textId="77777777" w:rsidR="009C75A9" w:rsidRDefault="009C75A9" w:rsidP="009C75A9">
      <w:pPr>
        <w:rPr>
          <w:rStyle w:val="StyleUnderline"/>
        </w:rPr>
      </w:pPr>
      <w:r w:rsidRPr="00D078A7">
        <w:rPr>
          <w:rStyle w:val="StyleUnderline"/>
        </w:rPr>
        <w:t xml:space="preserve">But </w:t>
      </w:r>
      <w:r w:rsidRPr="00DC1568">
        <w:rPr>
          <w:rStyle w:val="StyleUnderline"/>
          <w:highlight w:val="cyan"/>
        </w:rPr>
        <w:t>by</w:t>
      </w:r>
      <w:r w:rsidRPr="00D078A7">
        <w:rPr>
          <w:rStyle w:val="StyleUnderline"/>
        </w:rPr>
        <w:t xml:space="preserve"> the time of </w:t>
      </w:r>
      <w:r w:rsidRPr="00DC1568">
        <w:rPr>
          <w:rStyle w:val="StyleUnderline"/>
          <w:highlight w:val="cyan"/>
        </w:rPr>
        <w:t>the</w:t>
      </w:r>
      <w:r w:rsidRPr="00D078A7">
        <w:rPr>
          <w:rStyle w:val="StyleUnderline"/>
        </w:rPr>
        <w:t xml:space="preserve"> </w:t>
      </w:r>
      <w:r w:rsidRPr="00D078A7">
        <w:rPr>
          <w:rStyle w:val="Emphasis"/>
        </w:rPr>
        <w:t xml:space="preserve">presidential </w:t>
      </w:r>
      <w:r w:rsidRPr="00DC1568">
        <w:rPr>
          <w:rStyle w:val="Emphasis"/>
          <w:highlight w:val="cyan"/>
        </w:rPr>
        <w:t>election</w:t>
      </w:r>
      <w:r w:rsidRPr="00D078A7">
        <w:rPr>
          <w:rStyle w:val="StyleUnderline"/>
        </w:rPr>
        <w:t xml:space="preserve"> two years later (November 1984), Reagan's approval was over </w:t>
      </w:r>
      <w:r w:rsidRPr="00D078A7">
        <w:rPr>
          <w:rStyle w:val="Emphasis"/>
        </w:rPr>
        <w:t>60 percent</w:t>
      </w:r>
      <w:r w:rsidRPr="00D078A7">
        <w:rPr>
          <w:rStyle w:val="StyleUnderline"/>
        </w:rPr>
        <w:t xml:space="preserve">, and </w:t>
      </w:r>
      <w:r w:rsidRPr="00DC1568">
        <w:rPr>
          <w:rStyle w:val="StyleUnderline"/>
          <w:highlight w:val="cyan"/>
        </w:rPr>
        <w:t xml:space="preserve">he </w:t>
      </w:r>
      <w:r w:rsidRPr="00DC1568">
        <w:rPr>
          <w:rStyle w:val="Emphasis"/>
          <w:highlight w:val="cyan"/>
        </w:rPr>
        <w:t>won</w:t>
      </w:r>
      <w:r w:rsidRPr="00D078A7">
        <w:rPr>
          <w:rStyle w:val="StyleUnderline"/>
        </w:rPr>
        <w:t xml:space="preserve"> the </w:t>
      </w:r>
      <w:r w:rsidRPr="00D078A7">
        <w:rPr>
          <w:rStyle w:val="Emphasis"/>
        </w:rPr>
        <w:t>presidential election</w:t>
      </w:r>
      <w:r w:rsidRPr="00D078A7">
        <w:rPr>
          <w:rStyle w:val="StyleUnderline"/>
        </w:rPr>
        <w:t xml:space="preserve"> in </w:t>
      </w:r>
      <w:r w:rsidRPr="00DC1568">
        <w:rPr>
          <w:rStyle w:val="StyleUnderline"/>
          <w:highlight w:val="cyan"/>
        </w:rPr>
        <w:t xml:space="preserve">a </w:t>
      </w:r>
      <w:r w:rsidRPr="00DC1568">
        <w:rPr>
          <w:rStyle w:val="Emphasis"/>
          <w:highlight w:val="cyan"/>
        </w:rPr>
        <w:t>landslide</w:t>
      </w:r>
      <w:r w:rsidRPr="00D078A7">
        <w:rPr>
          <w:rStyle w:val="StyleUnderline"/>
        </w:rPr>
        <w:t xml:space="preserve">, </w:t>
      </w:r>
      <w:r w:rsidRPr="00D078A7">
        <w:rPr>
          <w:rStyle w:val="Emphasis"/>
        </w:rPr>
        <w:t>capturing 49 of 50 states</w:t>
      </w:r>
      <w:r w:rsidRPr="00D078A7">
        <w:rPr>
          <w:rStyle w:val="StyleUnderline"/>
        </w:rPr>
        <w:t>.</w:t>
      </w:r>
    </w:p>
    <w:p w14:paraId="77D6EFC8" w14:textId="77777777" w:rsidR="009C75A9" w:rsidRPr="00D078A7" w:rsidRDefault="009C75A9" w:rsidP="009C75A9">
      <w:pPr>
        <w:rPr>
          <w:sz w:val="16"/>
        </w:rPr>
      </w:pPr>
      <w:r w:rsidRPr="00D078A7">
        <w:rPr>
          <w:sz w:val="16"/>
        </w:rPr>
        <w:lastRenderedPageBreak/>
        <w:t>The state of the economy when Reagan took office in 1981--double-digit inflation and double-digit interest rates--was decidedly worse than now.</w:t>
      </w:r>
    </w:p>
    <w:p w14:paraId="0BB9B515" w14:textId="77777777" w:rsidR="009C75A9" w:rsidRPr="00D078A7" w:rsidRDefault="009C75A9" w:rsidP="009C75A9">
      <w:pPr>
        <w:rPr>
          <w:sz w:val="16"/>
        </w:rPr>
      </w:pPr>
      <w:r w:rsidRPr="00D078A7">
        <w:rPr>
          <w:sz w:val="16"/>
        </w:rPr>
        <w:t>However, the overall challenges that President Trump faces today are, I believe, greater.</w:t>
      </w:r>
    </w:p>
    <w:p w14:paraId="6E64AFFB" w14:textId="77777777" w:rsidR="009C75A9" w:rsidRPr="00D078A7" w:rsidRDefault="009C75A9" w:rsidP="009C75A9">
      <w:pPr>
        <w:rPr>
          <w:sz w:val="16"/>
        </w:rPr>
      </w:pPr>
      <w:r w:rsidRPr="00D078A7">
        <w:rPr>
          <w:sz w:val="16"/>
        </w:rPr>
        <w:t>Today, federal debt stands at almost 100 percent of GDP. In 1981, it was less than 25 percent.</w:t>
      </w:r>
    </w:p>
    <w:p w14:paraId="27C029B8" w14:textId="77777777" w:rsidR="009C75A9" w:rsidRPr="00D078A7" w:rsidRDefault="009C75A9" w:rsidP="009C75A9">
      <w:pPr>
        <w:rPr>
          <w:sz w:val="16"/>
        </w:rPr>
      </w:pPr>
      <w:r w:rsidRPr="00D078A7">
        <w:rPr>
          <w:sz w:val="16"/>
        </w:rPr>
        <w:t>In 1980, per Statista, 18.4 percentt of our babies were born to unmarried women. By 2008, it hit 40 percent, and has remained steady since.</w:t>
      </w:r>
    </w:p>
    <w:p w14:paraId="120D4326" w14:textId="77777777" w:rsidR="009C75A9" w:rsidRPr="00D078A7" w:rsidRDefault="009C75A9" w:rsidP="009C75A9">
      <w:pPr>
        <w:rPr>
          <w:sz w:val="16"/>
        </w:rPr>
      </w:pPr>
      <w:r w:rsidRPr="00D078A7">
        <w:rPr>
          <w:sz w:val="16"/>
        </w:rPr>
        <w:t>Per USAFacts, in 1980, the percentage of U.S. households headed by a married couple was 60.8 percent. In 2022, this was down to 46.8 percent.</w:t>
      </w:r>
    </w:p>
    <w:p w14:paraId="21D5D156" w14:textId="77777777" w:rsidR="009C75A9" w:rsidRPr="00D078A7" w:rsidRDefault="009C75A9" w:rsidP="009C75A9">
      <w:pPr>
        <w:rPr>
          <w:sz w:val="16"/>
        </w:rPr>
      </w:pPr>
      <w:r w:rsidRPr="00D078A7">
        <w:rPr>
          <w:sz w:val="16"/>
        </w:rPr>
        <w:t>In 1980, the main security threat facing the U.S. was the Soviet Union. It was a security threat, but not an economic threat. Today, the U.S. faces both Russia under Putin and the enormous economic and security threat from China. In addition, we must deal with the ongoing threat of Islamic terrorism.</w:t>
      </w:r>
    </w:p>
    <w:p w14:paraId="22CCA37D" w14:textId="77777777" w:rsidR="009C75A9" w:rsidRPr="00D078A7" w:rsidRDefault="009C75A9" w:rsidP="009C75A9">
      <w:pPr>
        <w:rPr>
          <w:sz w:val="16"/>
        </w:rPr>
      </w:pPr>
      <w:r w:rsidRPr="00D078A7">
        <w:rPr>
          <w:sz w:val="16"/>
        </w:rPr>
        <w:t>Per the World Bank, U.S. defense spending in 1980, at the time of Reagan's election, stood at 5.2 percent of GDP. Reagan got this up to 6.8 percent by 1982. Per Statista, projected defense spending in 2025 stands at 3.2 percent of GDP, hovering around a historic low.</w:t>
      </w:r>
    </w:p>
    <w:p w14:paraId="1FA8C4AF" w14:textId="77777777" w:rsidR="009C75A9" w:rsidRPr="00D078A7" w:rsidRDefault="009C75A9" w:rsidP="009C75A9">
      <w:pPr>
        <w:rPr>
          <w:sz w:val="16"/>
        </w:rPr>
      </w:pPr>
      <w:r w:rsidRPr="00D078A7">
        <w:rPr>
          <w:sz w:val="16"/>
        </w:rPr>
        <w:t>Social Security and Medicare, our two largest entitlement programs, which together account for some 45 percent of the federal budget, are broke. Per their trustees, Social Security will have insufficient funds to pay benefits by 2034, and Medicare Hospital Insurance funding will fall short in 2033.</w:t>
      </w:r>
    </w:p>
    <w:p w14:paraId="288E31FC" w14:textId="77777777" w:rsidR="009C75A9" w:rsidRPr="00D078A7" w:rsidRDefault="009C75A9" w:rsidP="009C75A9">
      <w:pPr>
        <w:rPr>
          <w:sz w:val="16"/>
        </w:rPr>
      </w:pPr>
      <w:r w:rsidRPr="00D078A7">
        <w:rPr>
          <w:sz w:val="16"/>
        </w:rPr>
        <w:t>The world has changed dramatically since Social Security was signed into law in 1935 and Medicare in 1965. What firm does business today like it did 50-plus years ago? These programs need thorough modernization. Politicians may not want to talk about it. But citizens know there is something wrong.</w:t>
      </w:r>
    </w:p>
    <w:p w14:paraId="7220642A" w14:textId="77777777" w:rsidR="009C75A9" w:rsidRDefault="009C75A9" w:rsidP="009C75A9">
      <w:pPr>
        <w:rPr>
          <w:rStyle w:val="StyleUnderline"/>
        </w:rPr>
      </w:pPr>
      <w:r w:rsidRPr="00D078A7">
        <w:rPr>
          <w:rStyle w:val="StyleUnderline"/>
        </w:rPr>
        <w:t xml:space="preserve">Although the </w:t>
      </w:r>
      <w:r w:rsidRPr="00D078A7">
        <w:rPr>
          <w:rStyle w:val="Emphasis"/>
        </w:rPr>
        <w:t>road</w:t>
      </w:r>
      <w:r w:rsidRPr="00D078A7">
        <w:rPr>
          <w:rStyle w:val="StyleUnderline"/>
        </w:rPr>
        <w:t xml:space="preserve"> of </w:t>
      </w:r>
      <w:r w:rsidRPr="00D078A7">
        <w:rPr>
          <w:rStyle w:val="Emphasis"/>
        </w:rPr>
        <w:t>change</w:t>
      </w:r>
      <w:r w:rsidRPr="00D078A7">
        <w:rPr>
          <w:rStyle w:val="StyleUnderline"/>
        </w:rPr>
        <w:t xml:space="preserve"> was rocky at first, </w:t>
      </w:r>
      <w:r w:rsidRPr="00DC1568">
        <w:rPr>
          <w:rStyle w:val="Emphasis"/>
          <w:highlight w:val="cyan"/>
        </w:rPr>
        <w:t>Reagan's</w:t>
      </w:r>
      <w:r w:rsidRPr="00D078A7">
        <w:rPr>
          <w:rStyle w:val="Emphasis"/>
        </w:rPr>
        <w:t xml:space="preserve"> unwavering </w:t>
      </w:r>
      <w:r w:rsidRPr="00DC1568">
        <w:rPr>
          <w:rStyle w:val="Emphasis"/>
          <w:highlight w:val="cyan"/>
        </w:rPr>
        <w:t>commitment</w:t>
      </w:r>
      <w:r w:rsidRPr="00DC1568">
        <w:rPr>
          <w:rStyle w:val="StyleUnderline"/>
          <w:highlight w:val="cyan"/>
        </w:rPr>
        <w:t xml:space="preserve"> to the</w:t>
      </w:r>
      <w:r w:rsidRPr="00D078A7">
        <w:rPr>
          <w:rStyle w:val="StyleUnderline"/>
        </w:rPr>
        <w:t xml:space="preserve"> </w:t>
      </w:r>
      <w:r w:rsidRPr="00DC1568">
        <w:rPr>
          <w:rStyle w:val="Emphasis"/>
          <w:highlight w:val="cyan"/>
        </w:rPr>
        <w:t>U.S.</w:t>
      </w:r>
      <w:r w:rsidRPr="00D078A7">
        <w:rPr>
          <w:rStyle w:val="StyleUnderline"/>
        </w:rPr>
        <w:t xml:space="preserve"> as "the land of the free and home of the brave" </w:t>
      </w:r>
      <w:r w:rsidRPr="00DC1568">
        <w:rPr>
          <w:rStyle w:val="Emphasis"/>
          <w:highlight w:val="cyan"/>
        </w:rPr>
        <w:t>won the day</w:t>
      </w:r>
      <w:r w:rsidRPr="00DC1568">
        <w:rPr>
          <w:rStyle w:val="StyleUnderline"/>
          <w:highlight w:val="cyan"/>
        </w:rPr>
        <w:t>.</w:t>
      </w:r>
    </w:p>
    <w:p w14:paraId="5FAF945E" w14:textId="77777777" w:rsidR="009C75A9" w:rsidRPr="00DC1568" w:rsidRDefault="009C75A9" w:rsidP="009C75A9">
      <w:pPr>
        <w:rPr>
          <w:rStyle w:val="StyleUnderline"/>
        </w:rPr>
      </w:pPr>
      <w:r w:rsidRPr="00DC1568">
        <w:rPr>
          <w:rStyle w:val="StyleUnderline"/>
          <w:highlight w:val="cyan"/>
        </w:rPr>
        <w:t>Today</w:t>
      </w:r>
      <w:r w:rsidRPr="00D078A7">
        <w:rPr>
          <w:rStyle w:val="StyleUnderline"/>
        </w:rPr>
        <w:t xml:space="preserve"> we have </w:t>
      </w:r>
      <w:r w:rsidRPr="00D078A7">
        <w:rPr>
          <w:rStyle w:val="Emphasis"/>
        </w:rPr>
        <w:t>historically outsized challenges</w:t>
      </w:r>
      <w:r w:rsidRPr="00D078A7">
        <w:rPr>
          <w:rStyle w:val="StyleUnderline"/>
        </w:rPr>
        <w:t xml:space="preserve">. </w:t>
      </w:r>
      <w:r w:rsidRPr="00DC1568">
        <w:rPr>
          <w:rStyle w:val="StyleUnderline"/>
          <w:highlight w:val="cyan"/>
        </w:rPr>
        <w:t xml:space="preserve">It's </w:t>
      </w:r>
      <w:r w:rsidRPr="00DC1568">
        <w:rPr>
          <w:rStyle w:val="Emphasis"/>
          <w:highlight w:val="cyan"/>
        </w:rPr>
        <w:t>obvious</w:t>
      </w:r>
      <w:r w:rsidRPr="00DC1568">
        <w:rPr>
          <w:rStyle w:val="StyleUnderline"/>
        </w:rPr>
        <w:t xml:space="preserve"> that </w:t>
      </w:r>
      <w:r w:rsidRPr="00DC1568">
        <w:rPr>
          <w:rStyle w:val="Emphasis"/>
        </w:rPr>
        <w:t>America's socialists</w:t>
      </w:r>
      <w:r w:rsidRPr="00DC1568">
        <w:rPr>
          <w:rStyle w:val="StyleUnderline"/>
        </w:rPr>
        <w:t>--</w:t>
      </w:r>
      <w:r w:rsidRPr="00DC1568">
        <w:rPr>
          <w:rStyle w:val="StyleUnderline"/>
          <w:highlight w:val="cyan"/>
        </w:rPr>
        <w:t>the Democratic Party</w:t>
      </w:r>
      <w:r w:rsidRPr="00DC1568">
        <w:rPr>
          <w:rStyle w:val="StyleUnderline"/>
        </w:rPr>
        <w:t>--</w:t>
      </w:r>
      <w:r w:rsidRPr="00DC1568">
        <w:rPr>
          <w:rStyle w:val="StyleUnderline"/>
          <w:highlight w:val="cyan"/>
        </w:rPr>
        <w:t xml:space="preserve">would </w:t>
      </w:r>
      <w:r w:rsidRPr="00DC1568">
        <w:rPr>
          <w:rStyle w:val="Emphasis"/>
          <w:highlight w:val="cyan"/>
        </w:rPr>
        <w:t>head us</w:t>
      </w:r>
      <w:r w:rsidRPr="00DC1568">
        <w:rPr>
          <w:rStyle w:val="StyleUnderline"/>
          <w:highlight w:val="cyan"/>
        </w:rPr>
        <w:t xml:space="preserve"> in the </w:t>
      </w:r>
      <w:r w:rsidRPr="00DC1568">
        <w:rPr>
          <w:rStyle w:val="Emphasis"/>
          <w:highlight w:val="cyan"/>
        </w:rPr>
        <w:t>wrong direction</w:t>
      </w:r>
      <w:r w:rsidRPr="00DC1568">
        <w:rPr>
          <w:rStyle w:val="StyleUnderline"/>
        </w:rPr>
        <w:t>.</w:t>
      </w:r>
    </w:p>
    <w:p w14:paraId="6DDBD6C0" w14:textId="77777777" w:rsidR="009C75A9" w:rsidRPr="00DC1568" w:rsidRDefault="009C75A9" w:rsidP="009C75A9">
      <w:pPr>
        <w:rPr>
          <w:sz w:val="16"/>
        </w:rPr>
      </w:pPr>
      <w:r w:rsidRPr="00DC1568">
        <w:rPr>
          <w:sz w:val="16"/>
        </w:rPr>
        <w:t>If we are going to have a future, we need bold, courageous leadership today.</w:t>
      </w:r>
    </w:p>
    <w:p w14:paraId="25CA8694" w14:textId="77777777" w:rsidR="009C75A9" w:rsidRPr="004A2CB1" w:rsidRDefault="009C75A9" w:rsidP="009C75A9">
      <w:pPr>
        <w:rPr>
          <w:u w:val="single"/>
        </w:rPr>
      </w:pPr>
      <w:r w:rsidRPr="00DC1568">
        <w:rPr>
          <w:rStyle w:val="StyleUnderline"/>
        </w:rPr>
        <w:t xml:space="preserve">Republicans are the only option for success. To our good fortune, we have great </w:t>
      </w:r>
      <w:r w:rsidRPr="00DC1568">
        <w:rPr>
          <w:rStyle w:val="Emphasis"/>
        </w:rPr>
        <w:t>leaders</w:t>
      </w:r>
      <w:r w:rsidRPr="00DC1568">
        <w:rPr>
          <w:rStyle w:val="StyleUnderline"/>
        </w:rPr>
        <w:t xml:space="preserve"> like Senate Majority Leader John </w:t>
      </w:r>
      <w:r w:rsidRPr="00DC1568">
        <w:rPr>
          <w:rStyle w:val="Emphasis"/>
        </w:rPr>
        <w:t>Thune</w:t>
      </w:r>
      <w:r w:rsidRPr="00DC1568">
        <w:rPr>
          <w:rStyle w:val="StyleUnderline"/>
        </w:rPr>
        <w:t xml:space="preserve"> and Speaker of the House Mike </w:t>
      </w:r>
      <w:r w:rsidRPr="00DC1568">
        <w:rPr>
          <w:rStyle w:val="Emphasis"/>
        </w:rPr>
        <w:t>Johnson</w:t>
      </w:r>
      <w:r w:rsidRPr="00DC1568">
        <w:rPr>
          <w:rStyle w:val="StyleUnderline"/>
        </w:rPr>
        <w:t xml:space="preserve"> on Capitol Hill.</w:t>
      </w:r>
    </w:p>
    <w:p w14:paraId="659994C9" w14:textId="77777777" w:rsidR="009C75A9" w:rsidRPr="003B3555" w:rsidRDefault="009C75A9" w:rsidP="009C75A9">
      <w:pPr>
        <w:pStyle w:val="Heading4"/>
      </w:pPr>
      <w:r>
        <w:rPr>
          <w:u w:val="single"/>
        </w:rPr>
        <w:t>OR</w:t>
      </w:r>
      <w:r>
        <w:t xml:space="preserve">, uniqueness overwhelms. </w:t>
      </w:r>
    </w:p>
    <w:p w14:paraId="4FEDC5A0" w14:textId="77777777" w:rsidR="009C75A9" w:rsidRPr="003B3555" w:rsidRDefault="009C75A9" w:rsidP="009C75A9">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6FC36676" w14:textId="77777777" w:rsidR="009C75A9" w:rsidRPr="003B3555" w:rsidRDefault="009C75A9" w:rsidP="009C75A9">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363EA6D1" w14:textId="77777777" w:rsidR="009C75A9" w:rsidRPr="003B3555" w:rsidRDefault="009C75A9" w:rsidP="009C75A9">
      <w:pPr>
        <w:rPr>
          <w:sz w:val="16"/>
        </w:rPr>
      </w:pPr>
      <w:r w:rsidRPr="003B3555">
        <w:rPr>
          <w:sz w:val="16"/>
        </w:rPr>
        <w:t>While it’s wise to be open-minded about a wide range of outcomes, particularly more than 10 months from an election, there are two most likely scenarios for 2026.</w:t>
      </w:r>
    </w:p>
    <w:p w14:paraId="1C9273A0" w14:textId="77777777" w:rsidR="009C75A9" w:rsidRPr="003B3555" w:rsidRDefault="009C75A9" w:rsidP="009C75A9">
      <w:pPr>
        <w:rPr>
          <w:sz w:val="16"/>
        </w:rPr>
      </w:pPr>
      <w:r w:rsidRPr="003B3555">
        <w:rPr>
          <w:sz w:val="16"/>
        </w:rPr>
        <w:t>A GOP squeaker</w:t>
      </w:r>
    </w:p>
    <w:p w14:paraId="396A707B" w14:textId="77777777" w:rsidR="009C75A9" w:rsidRPr="003B3555" w:rsidRDefault="009C75A9" w:rsidP="009C75A9">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w:t>
      </w:r>
      <w:r w:rsidRPr="003B3555">
        <w:rPr>
          <w:rStyle w:val="StyleUnderline"/>
          <w:highlight w:val="cyan"/>
        </w:rPr>
        <w:lastRenderedPageBreak/>
        <w:t xml:space="preserve">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4369F0BB" w14:textId="77777777" w:rsidR="009C75A9" w:rsidRPr="003B3555" w:rsidRDefault="009C75A9" w:rsidP="009C75A9">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52450BCD" w14:textId="77777777" w:rsidR="009C75A9" w:rsidRPr="003B3555" w:rsidRDefault="009C75A9" w:rsidP="009C75A9">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3DE29775" w14:textId="77777777" w:rsidR="009C75A9" w:rsidRPr="003B3555" w:rsidRDefault="009C75A9" w:rsidP="009C75A9">
      <w:pPr>
        <w:rPr>
          <w:rStyle w:val="StyleUnderlin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38D93121" w14:textId="77777777" w:rsidR="009C75A9" w:rsidRPr="00191528" w:rsidRDefault="009C75A9" w:rsidP="009C75A9"/>
    <w:p w14:paraId="208242CB" w14:textId="77777777" w:rsidR="009C75A9" w:rsidRPr="00E2432A" w:rsidRDefault="009C75A9" w:rsidP="009C75A9">
      <w:pPr>
        <w:pStyle w:val="Heading4"/>
      </w:pPr>
      <w:r>
        <w:t xml:space="preserve">Midterms are </w:t>
      </w:r>
      <w:r>
        <w:rPr>
          <w:u w:val="single"/>
        </w:rPr>
        <w:t>useless</w:t>
      </w:r>
      <w:r>
        <w:t xml:space="preserve"> for checking Trump.</w:t>
      </w:r>
    </w:p>
    <w:p w14:paraId="40491D45" w14:textId="77777777" w:rsidR="009C75A9" w:rsidRPr="005C7F17" w:rsidRDefault="009C75A9" w:rsidP="009C75A9">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4FF4AA65" w14:textId="77777777" w:rsidR="009C75A9" w:rsidRPr="005C7F17" w:rsidRDefault="009C75A9" w:rsidP="009C75A9">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sz w:val="16"/>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sz w:val="16"/>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w:t>
      </w:r>
      <w:r w:rsidRPr="006F07EE">
        <w:rPr>
          <w:rStyle w:val="Emphasis"/>
          <w:highlight w:val="cyan"/>
        </w:rPr>
        <w:t>e</w:t>
      </w:r>
      <w:r w:rsidRPr="006F07EE">
        <w:rPr>
          <w:sz w:val="14"/>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sz w:val="16"/>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7839C5B8" w14:textId="77777777" w:rsidR="009C75A9" w:rsidRPr="00E2432A" w:rsidRDefault="009C75A9" w:rsidP="009C75A9">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sz w:val="16"/>
          <w:highlight w:val="cyan"/>
        </w:rPr>
        <w:t xml:space="preserve"> </w:t>
      </w:r>
      <w:r w:rsidRPr="005C7F17">
        <w:rPr>
          <w:rStyle w:val="Emphasis"/>
          <w:highlight w:val="cyan"/>
        </w:rPr>
        <w:t>one</w:t>
      </w:r>
      <w:r w:rsidRPr="005C7F17">
        <w:rPr>
          <w:sz w:val="16"/>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5B632CA9" w14:textId="77777777" w:rsidR="009C75A9" w:rsidRPr="006F20B0" w:rsidRDefault="009C75A9" w:rsidP="009C75A9"/>
    <w:p w14:paraId="62322781" w14:textId="77777777" w:rsidR="009C75A9" w:rsidRDefault="009C75A9" w:rsidP="009C75A9">
      <w:pPr>
        <w:pStyle w:val="Heading1"/>
      </w:pPr>
      <w:r>
        <w:lastRenderedPageBreak/>
        <w:t>1AR</w:t>
      </w:r>
    </w:p>
    <w:p w14:paraId="428A9F10" w14:textId="77777777" w:rsidR="009C75A9" w:rsidRDefault="009C75A9" w:rsidP="009C75A9">
      <w:pPr>
        <w:pStyle w:val="Heading2"/>
      </w:pPr>
      <w:r>
        <w:lastRenderedPageBreak/>
        <w:t>Arbitration</w:t>
      </w:r>
    </w:p>
    <w:p w14:paraId="6A40B278" w14:textId="77777777" w:rsidR="009C75A9" w:rsidRPr="0060399B" w:rsidRDefault="009C75A9" w:rsidP="009C75A9">
      <w:pPr>
        <w:pStyle w:val="Heading4"/>
      </w:pPr>
      <w:r>
        <w:t xml:space="preserve">Only our impacts are </w:t>
      </w:r>
      <w:r w:rsidRPr="00AD7C80">
        <w:rPr>
          <w:u w:val="single"/>
        </w:rPr>
        <w:t>existential</w:t>
      </w:r>
      <w:r>
        <w:t>.</w:t>
      </w:r>
    </w:p>
    <w:p w14:paraId="4F0B831B" w14:textId="77777777" w:rsidR="009C75A9" w:rsidRPr="0060399B" w:rsidRDefault="009C75A9" w:rsidP="009C75A9">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07B170AA" w14:textId="77777777" w:rsidR="009C75A9" w:rsidRPr="0060399B" w:rsidRDefault="009C75A9" w:rsidP="009C75A9">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3D3BD2AB" w14:textId="77777777" w:rsidR="009C75A9" w:rsidRPr="0060399B" w:rsidRDefault="009C75A9" w:rsidP="009C75A9">
      <w:pPr>
        <w:rPr>
          <w:sz w:val="16"/>
        </w:rPr>
      </w:pPr>
      <w:r w:rsidRPr="0060399B">
        <w:rPr>
          <w:sz w:val="16"/>
        </w:rPr>
        <w:t xml:space="preserve">4.2. Climate change </w:t>
      </w:r>
    </w:p>
    <w:p w14:paraId="3B0DCAB4" w14:textId="77777777" w:rsidR="009C75A9" w:rsidRPr="0060399B" w:rsidRDefault="009C75A9" w:rsidP="009C75A9">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249B412F" w14:textId="77777777" w:rsidR="009C75A9" w:rsidRPr="00C92668" w:rsidRDefault="009C75A9" w:rsidP="009C75A9"/>
    <w:p w14:paraId="402A8D67" w14:textId="77777777" w:rsidR="009C75A9" w:rsidRDefault="009C75A9" w:rsidP="009C75A9">
      <w:pPr>
        <w:pStyle w:val="Heading2"/>
      </w:pPr>
      <w:r>
        <w:lastRenderedPageBreak/>
        <w:t>ILO</w:t>
      </w:r>
    </w:p>
    <w:p w14:paraId="02B97186" w14:textId="77777777" w:rsidR="009C75A9" w:rsidRDefault="009C75A9" w:rsidP="009C75A9">
      <w:pPr>
        <w:pStyle w:val="Heading4"/>
      </w:pPr>
      <w:r>
        <w:t xml:space="preserve">2. </w:t>
      </w:r>
      <w:r w:rsidRPr="0050514C">
        <w:rPr>
          <w:u w:val="single"/>
        </w:rPr>
        <w:t>Predictability</w:t>
      </w:r>
      <w:r>
        <w:t xml:space="preserve">. Prefer </w:t>
      </w:r>
      <w:r>
        <w:rPr>
          <w:u w:val="single"/>
        </w:rPr>
        <w:t>plain meaning</w:t>
      </w:r>
      <w:r w:rsidRPr="0084138E">
        <w:t>.</w:t>
      </w:r>
      <w:r>
        <w:t xml:space="preserve"> “I should go to the store” does </w:t>
      </w:r>
      <w:r>
        <w:rPr>
          <w:u w:val="single"/>
        </w:rPr>
        <w:t>NOT</w:t>
      </w:r>
      <w:r>
        <w:t xml:space="preserve"> mean “I should go </w:t>
      </w:r>
      <w:r w:rsidRPr="00DE6B17">
        <w:rPr>
          <w:bCs/>
        </w:rPr>
        <w:t>to the store</w:t>
      </w:r>
      <w:r>
        <w:t xml:space="preserve"> </w:t>
      </w:r>
      <w:r>
        <w:rPr>
          <w:u w:val="single"/>
        </w:rPr>
        <w:t>now</w:t>
      </w:r>
      <w:r>
        <w:t>.”</w:t>
      </w:r>
    </w:p>
    <w:p w14:paraId="1F44DDC6" w14:textId="77777777" w:rsidR="009C75A9" w:rsidRPr="00C926AE" w:rsidRDefault="009C75A9" w:rsidP="009C75A9">
      <w:bookmarkStart w:id="3" w:name="_Hlk207065980"/>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2FFCC256" w14:textId="77777777" w:rsidR="009C75A9" w:rsidRPr="009C75A9" w:rsidRDefault="009C75A9" w:rsidP="009C75A9">
      <w:pPr>
        <w:rPr>
          <w:sz w:val="16"/>
        </w:rPr>
      </w:pPr>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9C75A9">
        <w:rPr>
          <w:sz w:val="16"/>
        </w:rPr>
        <w:t xml:space="preserve"> that </w:t>
      </w:r>
      <w:r w:rsidRPr="0084138E">
        <w:rPr>
          <w:rStyle w:val="StyleUnderline"/>
        </w:rPr>
        <w:t xml:space="preserve">they bear a </w:t>
      </w:r>
      <w:r w:rsidRPr="0084138E">
        <w:rPr>
          <w:rStyle w:val="Emphasis"/>
        </w:rPr>
        <w:t>technical sense</w:t>
      </w:r>
      <w:r w:rsidRPr="009C75A9">
        <w:rPr>
          <w:sz w:val="16"/>
        </w:rPr>
        <w:t>.</w:t>
      </w:r>
    </w:p>
    <w:p w14:paraId="0EB819B6" w14:textId="77777777" w:rsidR="009C75A9" w:rsidRPr="009C75A9" w:rsidRDefault="009C75A9" w:rsidP="009C75A9">
      <w:pPr>
        <w:ind w:left="720"/>
        <w:rPr>
          <w:sz w:val="16"/>
        </w:rPr>
      </w:pPr>
      <w:r w:rsidRPr="009C75A9">
        <w:rPr>
          <w:sz w:val="16"/>
        </w:rPr>
        <w:t>“The enlightened patriots who framed our constitution, and the people who adopted it, must be understood to have employed words in their natural sense, and to have intended what they have said.”</w:t>
      </w:r>
    </w:p>
    <w:p w14:paraId="47BF24FF" w14:textId="77777777" w:rsidR="009C75A9" w:rsidRPr="009C75A9" w:rsidRDefault="009C75A9" w:rsidP="009C75A9">
      <w:pPr>
        <w:ind w:left="720" w:firstLine="720"/>
        <w:rPr>
          <w:sz w:val="16"/>
        </w:rPr>
      </w:pPr>
      <w:r w:rsidRPr="009C75A9">
        <w:rPr>
          <w:sz w:val="16"/>
        </w:rPr>
        <w:t>Chief Justice John Marshall,</w:t>
      </w:r>
    </w:p>
    <w:p w14:paraId="0AFB283A" w14:textId="77777777" w:rsidR="009C75A9" w:rsidRPr="009C75A9" w:rsidRDefault="009C75A9" w:rsidP="009C75A9">
      <w:pPr>
        <w:ind w:left="720" w:firstLine="720"/>
        <w:rPr>
          <w:sz w:val="16"/>
        </w:rPr>
      </w:pPr>
      <w:r w:rsidRPr="009C75A9">
        <w:rPr>
          <w:sz w:val="16"/>
        </w:rPr>
        <w:t>Gibbons v. Ogden, 22 U.S. (9 Wheat.) 1, 71 (1824).</w:t>
      </w:r>
    </w:p>
    <w:p w14:paraId="6042E786" w14:textId="77777777" w:rsidR="009C75A9" w:rsidRPr="00B6424A" w:rsidRDefault="009C75A9" w:rsidP="009C75A9">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9C75A9">
        <w:rPr>
          <w:sz w:val="16"/>
        </w:rPr>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9C75A9">
        <w:rPr>
          <w:sz w:val="16"/>
        </w:rPr>
        <w:t xml:space="preserve"> to </w:t>
      </w:r>
      <w:r w:rsidRPr="0084138E">
        <w:rPr>
          <w:rStyle w:val="StyleUnderline"/>
        </w:rPr>
        <w:t xml:space="preserve">discover </w:t>
      </w:r>
      <w:r w:rsidRPr="00F17D56">
        <w:rPr>
          <w:rStyle w:val="StyleUnderline"/>
        </w:rPr>
        <w:t>hidden meanings</w:t>
      </w:r>
      <w:r w:rsidRPr="009C75A9">
        <w:rPr>
          <w:sz w:val="16"/>
        </w:rPr>
        <w:t xml:space="preserve">. Justice Joseph Story’s words are as true today as they were when written in the middle of the 19th century, and they are </w:t>
      </w:r>
      <w:r w:rsidRPr="0084138E">
        <w:rPr>
          <w:rStyle w:val="StyleUnderline"/>
        </w:rPr>
        <w:t>true</w:t>
      </w:r>
      <w:r w:rsidRPr="009C75A9">
        <w:rPr>
          <w:sz w:val="16"/>
        </w:rPr>
        <w:t xml:space="preserve"> not just of constitutions but </w:t>
      </w:r>
      <w:r w:rsidRPr="00B6424A">
        <w:rPr>
          <w:rStyle w:val="StyleUnderline"/>
        </w:rPr>
        <w:t xml:space="preserve">of </w:t>
      </w:r>
      <w:r w:rsidRPr="00B6424A">
        <w:rPr>
          <w:rStyle w:val="Emphasis"/>
        </w:rPr>
        <w:t>all</w:t>
      </w:r>
      <w:r w:rsidRPr="009C75A9">
        <w:rPr>
          <w:sz w:val="16"/>
        </w:rPr>
        <w:t xml:space="preserve"> other </w:t>
      </w:r>
      <w:r w:rsidRPr="00F17D56">
        <w:rPr>
          <w:rStyle w:val="StyleUnderline"/>
        </w:rPr>
        <w:t>legal instruments</w:t>
      </w:r>
      <w:r w:rsidRPr="00B6424A">
        <w:rPr>
          <w:rStyle w:val="StyleUnderline"/>
        </w:rPr>
        <w:t>:</w:t>
      </w:r>
    </w:p>
    <w:p w14:paraId="01B8F133" w14:textId="77777777" w:rsidR="009C75A9" w:rsidRPr="009C75A9" w:rsidRDefault="009C75A9" w:rsidP="009C75A9">
      <w:pPr>
        <w:ind w:left="720"/>
        <w:rPr>
          <w:sz w:val="16"/>
        </w:rPr>
      </w:pPr>
      <w:r w:rsidRPr="00F17D56">
        <w:rPr>
          <w:rStyle w:val="StyleUnderline"/>
        </w:rPr>
        <w:t>[E]very word</w:t>
      </w:r>
      <w:r w:rsidRPr="009C75A9">
        <w:rPr>
          <w:sz w:val="16"/>
        </w:rPr>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9C75A9">
        <w:rPr>
          <w:sz w:val="16"/>
        </w:rPr>
        <w:t xml:space="preserve"> furnishes some ground to </w:t>
      </w:r>
      <w:r w:rsidRPr="00B6424A">
        <w:rPr>
          <w:rStyle w:val="StyleUnderline"/>
        </w:rPr>
        <w:t>control</w:t>
      </w:r>
      <w:r w:rsidRPr="009C75A9">
        <w:rPr>
          <w:sz w:val="16"/>
        </w:rPr>
        <w:t xml:space="preserve">, qualify, or enlarge </w:t>
      </w:r>
      <w:r w:rsidRPr="00B6424A">
        <w:rPr>
          <w:rStyle w:val="StyleUnderline"/>
        </w:rPr>
        <w:t>it</w:t>
      </w:r>
      <w:r w:rsidRPr="009C75A9">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3"/>
    <w:p w14:paraId="39EAE5F9" w14:textId="77777777" w:rsidR="009C75A9" w:rsidRDefault="009C75A9" w:rsidP="009C75A9">
      <w:pPr>
        <w:pStyle w:val="Heading4"/>
      </w:pPr>
      <w:r>
        <w:t xml:space="preserve">ILO fails, thumpers, U.S. says no, BUT other bodies solves the net benefit. </w:t>
      </w:r>
    </w:p>
    <w:p w14:paraId="0385675D" w14:textId="77777777" w:rsidR="009C75A9" w:rsidRPr="00014F1C" w:rsidRDefault="009C75A9" w:rsidP="009C75A9">
      <w:r>
        <w:t xml:space="preserve">Jeffrey </w:t>
      </w:r>
      <w:r w:rsidRPr="00014F1C">
        <w:rPr>
          <w:rStyle w:val="Style13ptBold"/>
        </w:rPr>
        <w:t>Vogt 25</w:t>
      </w:r>
      <w:r>
        <w:t>. Jeffrey Vogt is the Rule of Law Director of the Solidarity Center and Co-Founder and Chair of the ILAW Network. “From the Shop Floor to “World Court”: the Right to Strike and the Scope of International Labor Law.” Novemeber 3</w:t>
      </w:r>
      <w:r w:rsidRPr="00014F1C">
        <w:rPr>
          <w:vertAlign w:val="superscript"/>
        </w:rPr>
        <w:t>rd</w:t>
      </w:r>
      <w:r>
        <w:t>, 2025. On Labor. https://onlabor.org/from-the-shop-floor-to-world-court-the-right-to-strike-and-the-scope-of-international-labor-law/</w:t>
      </w:r>
    </w:p>
    <w:p w14:paraId="2FDB1AED" w14:textId="77777777" w:rsidR="009C75A9" w:rsidRPr="00014F1C" w:rsidRDefault="009C75A9" w:rsidP="009C75A9">
      <w:pPr>
        <w:rPr>
          <w:rStyle w:val="StyleUnderline"/>
        </w:rPr>
      </w:pPr>
      <w:r w:rsidRPr="00014F1C">
        <w:rPr>
          <w:rStyle w:val="StyleUnderline"/>
        </w:rPr>
        <w:t xml:space="preserve">In the intervening years, the </w:t>
      </w:r>
      <w:r w:rsidRPr="00014F1C">
        <w:rPr>
          <w:rStyle w:val="Emphasis"/>
          <w:highlight w:val="cyan"/>
        </w:rPr>
        <w:t>ILO</w:t>
      </w:r>
      <w:r w:rsidRPr="00014F1C">
        <w:rPr>
          <w:rStyle w:val="StyleUnderline"/>
        </w:rPr>
        <w:t xml:space="preserve"> Committee of Experts has interpreted and applied Convention 87 to </w:t>
      </w:r>
      <w:r w:rsidRPr="00014F1C">
        <w:rPr>
          <w:rStyle w:val="Emphasis"/>
        </w:rPr>
        <w:t>address limitations</w:t>
      </w:r>
      <w:r w:rsidRPr="00014F1C">
        <w:rPr>
          <w:rStyle w:val="StyleUnderline"/>
        </w:rPr>
        <w:t xml:space="preserve"> on </w:t>
      </w:r>
      <w:r w:rsidRPr="00014F1C">
        <w:rPr>
          <w:rStyle w:val="Emphasis"/>
          <w:highlight w:val="cyan"/>
        </w:rPr>
        <w:t>strike activity</w:t>
      </w:r>
      <w:r w:rsidRPr="00014F1C">
        <w:rPr>
          <w:rStyle w:val="StyleUnderline"/>
        </w:rPr>
        <w:t xml:space="preserve">, while the CFA has </w:t>
      </w:r>
      <w:r w:rsidRPr="00014F1C">
        <w:rPr>
          <w:rStyle w:val="Emphasis"/>
          <w:highlight w:val="cyan"/>
        </w:rPr>
        <w:t>developed</w:t>
      </w:r>
      <w:r w:rsidRPr="00014F1C">
        <w:rPr>
          <w:rStyle w:val="StyleUnderline"/>
        </w:rPr>
        <w:t xml:space="preserve"> the </w:t>
      </w:r>
      <w:r w:rsidRPr="00014F1C">
        <w:rPr>
          <w:rStyle w:val="Emphasis"/>
          <w:highlight w:val="cyan"/>
        </w:rPr>
        <w:t>constitutional principle of “freedom of association”</w:t>
      </w:r>
      <w:r w:rsidRPr="00014F1C">
        <w:rPr>
          <w:rStyle w:val="StyleUnderline"/>
        </w:rPr>
        <w:t xml:space="preserve"> as well as the same term under Convention 87.</w:t>
      </w:r>
      <w:r w:rsidRPr="00014F1C">
        <w:rPr>
          <w:sz w:val="16"/>
        </w:rPr>
        <w:t xml:space="preserve"> </w:t>
      </w:r>
      <w:r w:rsidRPr="00014F1C">
        <w:rPr>
          <w:rStyle w:val="Emphasis"/>
          <w:highlight w:val="cyan"/>
        </w:rPr>
        <w:t>Commissions of Inquiry,</w:t>
      </w:r>
      <w:r w:rsidRPr="00014F1C">
        <w:rPr>
          <w:sz w:val="16"/>
        </w:rPr>
        <w:t xml:space="preserve"> the highest level of scrutiny available under the ILO constitution, have </w:t>
      </w:r>
      <w:r w:rsidRPr="00014F1C">
        <w:rPr>
          <w:rStyle w:val="Emphasis"/>
        </w:rPr>
        <w:t xml:space="preserve">similarly </w:t>
      </w:r>
      <w:r w:rsidRPr="00014F1C">
        <w:rPr>
          <w:rStyle w:val="Emphasis"/>
          <w:highlight w:val="cyan"/>
        </w:rPr>
        <w:t>explained that limits on the exercise of the right to strike</w:t>
      </w:r>
      <w:r w:rsidRPr="00014F1C">
        <w:rPr>
          <w:sz w:val="16"/>
        </w:rPr>
        <w:t xml:space="preserve"> which impaired the guarantee of freedom of association violated the convention.  </w:t>
      </w:r>
      <w:r w:rsidRPr="00014F1C">
        <w:rPr>
          <w:rStyle w:val="StyleUnderline"/>
        </w:rPr>
        <w:t xml:space="preserve">Outside of </w:t>
      </w:r>
      <w:r w:rsidRPr="00014F1C">
        <w:rPr>
          <w:rStyle w:val="StyleUnderline"/>
        </w:rPr>
        <w:lastRenderedPageBreak/>
        <w:t xml:space="preserve">the ILO, </w:t>
      </w:r>
      <w:r w:rsidRPr="00014F1C">
        <w:rPr>
          <w:rStyle w:val="Emphasis"/>
          <w:highlight w:val="cyan"/>
        </w:rPr>
        <w:t>other UN bodies</w:t>
      </w:r>
      <w:r w:rsidRPr="00014F1C">
        <w:rPr>
          <w:rStyle w:val="StyleUnderline"/>
        </w:rPr>
        <w:t xml:space="preserve">, </w:t>
      </w:r>
      <w:r w:rsidRPr="00014F1C">
        <w:rPr>
          <w:rStyle w:val="Emphasis"/>
          <w:highlight w:val="cyan"/>
        </w:rPr>
        <w:t>human rights courts and national courts</w:t>
      </w:r>
      <w:r w:rsidRPr="00014F1C">
        <w:rPr>
          <w:rStyle w:val="StyleUnderline"/>
        </w:rPr>
        <w:t xml:space="preserve"> have all </w:t>
      </w:r>
      <w:r w:rsidRPr="00014F1C">
        <w:rPr>
          <w:rStyle w:val="Emphasis"/>
          <w:highlight w:val="cyan"/>
        </w:rPr>
        <w:t>reaffirmed</w:t>
      </w:r>
      <w:r w:rsidRPr="00014F1C">
        <w:rPr>
          <w:rStyle w:val="StyleUnderline"/>
        </w:rPr>
        <w:t xml:space="preserve"> that the right to strike is protected by the right to freedom of association as protected </w:t>
      </w:r>
      <w:r w:rsidRPr="00014F1C">
        <w:rPr>
          <w:rStyle w:val="Emphasis"/>
          <w:highlight w:val="cyan"/>
        </w:rPr>
        <w:t>in their own instruments</w:t>
      </w:r>
      <w:r w:rsidRPr="00014F1C">
        <w:rPr>
          <w:rStyle w:val="StyleUnderline"/>
        </w:rPr>
        <w:t>, drawing from Convention 87.</w:t>
      </w:r>
    </w:p>
    <w:p w14:paraId="03A4BC29" w14:textId="77777777" w:rsidR="009C75A9" w:rsidRPr="00014F1C" w:rsidRDefault="009C75A9" w:rsidP="009C75A9">
      <w:pPr>
        <w:rPr>
          <w:rStyle w:val="Emphasis"/>
        </w:rPr>
      </w:pPr>
      <w:r w:rsidRPr="00014F1C">
        <w:rPr>
          <w:sz w:val="16"/>
        </w:rPr>
        <w:t xml:space="preserve">The employers largely rest their case on the preparatory materials during the negotiation of the convention. </w:t>
      </w:r>
      <w:r w:rsidRPr="00014F1C">
        <w:rPr>
          <w:rStyle w:val="StyleUnderline"/>
        </w:rPr>
        <w:t xml:space="preserve">However, to the </w:t>
      </w:r>
      <w:r w:rsidRPr="00014F1C">
        <w:rPr>
          <w:rStyle w:val="Emphasis"/>
          <w:highlight w:val="cyan"/>
        </w:rPr>
        <w:t>extent concerns</w:t>
      </w:r>
      <w:r w:rsidRPr="00014F1C">
        <w:rPr>
          <w:rStyle w:val="StyleUnderline"/>
        </w:rPr>
        <w:t xml:space="preserve"> were </w:t>
      </w:r>
      <w:r w:rsidRPr="00014F1C">
        <w:rPr>
          <w:rStyle w:val="Emphasis"/>
          <w:highlight w:val="cyan"/>
        </w:rPr>
        <w:t>raised by governments</w:t>
      </w:r>
      <w:r w:rsidRPr="00014F1C">
        <w:rPr>
          <w:rStyle w:val="StyleUnderline"/>
        </w:rPr>
        <w:t xml:space="preserve">, a careful reading shows that </w:t>
      </w:r>
      <w:r w:rsidRPr="00014F1C">
        <w:rPr>
          <w:rStyle w:val="Emphasis"/>
          <w:highlight w:val="cyan"/>
        </w:rPr>
        <w:t>they were concerned</w:t>
      </w:r>
      <w:r w:rsidRPr="00014F1C">
        <w:rPr>
          <w:rStyle w:val="StyleUnderline"/>
        </w:rPr>
        <w:t xml:space="preserve"> with the </w:t>
      </w:r>
      <w:r w:rsidRPr="00014F1C">
        <w:rPr>
          <w:rStyle w:val="Emphasis"/>
          <w:highlight w:val="cyan"/>
        </w:rPr>
        <w:t>right of civil servants to strike</w:t>
      </w:r>
      <w:r w:rsidRPr="00014F1C">
        <w:rPr>
          <w:rStyle w:val="StyleUnderline"/>
        </w:rPr>
        <w:t>, not the right to strike generally.</w:t>
      </w:r>
      <w:r w:rsidRPr="00014F1C">
        <w:rPr>
          <w:sz w:val="16"/>
        </w:rPr>
        <w:t xml:space="preserve"> Indeed, in raising the possibility of restricting the right to strike to civil servants, this would indicate that the right to strike was assumed to be protected by the prospective convention. However, </w:t>
      </w:r>
      <w:r w:rsidRPr="00014F1C">
        <w:rPr>
          <w:rStyle w:val="StyleUnderline"/>
        </w:rPr>
        <w:t xml:space="preserve">recourse to </w:t>
      </w:r>
      <w:r w:rsidRPr="00014F1C">
        <w:rPr>
          <w:rStyle w:val="Emphasis"/>
          <w:highlight w:val="cyan"/>
        </w:rPr>
        <w:t>supplementary means</w:t>
      </w:r>
      <w:r w:rsidRPr="00014F1C">
        <w:rPr>
          <w:rStyle w:val="StyleUnderline"/>
        </w:rPr>
        <w:t xml:space="preserve"> such as </w:t>
      </w:r>
      <w:r w:rsidRPr="00014F1C">
        <w:rPr>
          <w:rStyle w:val="Emphasis"/>
          <w:highlight w:val="cyan"/>
        </w:rPr>
        <w:t>preparatory materials</w:t>
      </w:r>
      <w:r w:rsidRPr="00014F1C">
        <w:rPr>
          <w:rStyle w:val="StyleUnderline"/>
        </w:rPr>
        <w:t xml:space="preserve"> is </w:t>
      </w:r>
      <w:r w:rsidRPr="00014F1C">
        <w:rPr>
          <w:rStyle w:val="StyleUnderline"/>
          <w:highlight w:val="cyan"/>
        </w:rPr>
        <w:t>only available</w:t>
      </w:r>
      <w:r w:rsidRPr="00014F1C">
        <w:rPr>
          <w:rStyle w:val="StyleUnderline"/>
        </w:rPr>
        <w:t xml:space="preserve"> if the interpretation of the text </w:t>
      </w:r>
      <w:r w:rsidRPr="00014F1C">
        <w:rPr>
          <w:rStyle w:val="StyleUnderline"/>
          <w:highlight w:val="cyan"/>
        </w:rPr>
        <w:t>under</w:t>
      </w:r>
      <w:r w:rsidRPr="00014F1C">
        <w:rPr>
          <w:rStyle w:val="StyleUnderline"/>
        </w:rPr>
        <w:t xml:space="preserve"> Rule 31 leaves the meaning ambiguous or obscure or leads to a </w:t>
      </w:r>
      <w:r w:rsidRPr="00014F1C">
        <w:rPr>
          <w:rStyle w:val="StyleUnderline"/>
          <w:highlight w:val="cyan"/>
        </w:rPr>
        <w:t>result</w:t>
      </w:r>
      <w:r w:rsidRPr="00014F1C">
        <w:rPr>
          <w:rStyle w:val="StyleUnderline"/>
        </w:rPr>
        <w:t xml:space="preserve"> </w:t>
      </w:r>
      <w:r w:rsidRPr="00014F1C">
        <w:rPr>
          <w:rStyle w:val="Emphasis"/>
          <w:highlight w:val="cyan"/>
        </w:rPr>
        <w:t>which is manifestly absurd or unreasonable</w:t>
      </w:r>
      <w:r w:rsidRPr="00014F1C">
        <w:rPr>
          <w:rStyle w:val="StyleUnderline"/>
        </w:rPr>
        <w:t>.</w:t>
      </w:r>
      <w:r w:rsidRPr="00014F1C">
        <w:rPr>
          <w:sz w:val="16"/>
        </w:rPr>
        <w:t xml:space="preserve"> </w:t>
      </w:r>
      <w:r w:rsidRPr="00014F1C">
        <w:rPr>
          <w:rStyle w:val="Emphasis"/>
          <w:highlight w:val="cyan"/>
        </w:rPr>
        <w:t>Neither is true here.</w:t>
      </w:r>
    </w:p>
    <w:p w14:paraId="61D31E00" w14:textId="77777777" w:rsidR="009C75A9" w:rsidRDefault="009C75A9" w:rsidP="009C75A9">
      <w:pPr>
        <w:pStyle w:val="Heading2"/>
      </w:pPr>
      <w:r>
        <w:lastRenderedPageBreak/>
        <w:t>DA</w:t>
      </w:r>
    </w:p>
    <w:p w14:paraId="66F615C1" w14:textId="77777777" w:rsidR="009C75A9" w:rsidRPr="00310119" w:rsidRDefault="009C75A9" w:rsidP="009C75A9">
      <w:pPr>
        <w:pStyle w:val="Heading4"/>
        <w:rPr>
          <w:b w:val="0"/>
          <w:bCs/>
        </w:rPr>
      </w:pPr>
      <w:r>
        <w:lastRenderedPageBreak/>
        <w:t xml:space="preserve">No </w:t>
      </w:r>
      <w:r w:rsidRPr="00EA63FE">
        <w:rPr>
          <w:u w:val="single"/>
        </w:rPr>
        <w:t>cyber impact</w:t>
      </w:r>
      <w:r>
        <w:t xml:space="preserve">. </w:t>
      </w:r>
    </w:p>
    <w:p w14:paraId="09AD8839" w14:textId="77777777" w:rsidR="009C75A9" w:rsidRDefault="009C75A9" w:rsidP="009C75A9">
      <w:r w:rsidRPr="00310119">
        <w:t xml:space="preserve">Emily </w:t>
      </w:r>
      <w:r w:rsidRPr="00310119">
        <w:rPr>
          <w:rStyle w:val="Style13ptBold"/>
        </w:rPr>
        <w:t>Harding 24</w:t>
      </w:r>
      <w:r w:rsidRPr="00310119">
        <w:t>. Director at the Intelligence, National Security, and Technology Program at the Center for Strategic and International Studies, former CIA analyst. "The United States Needs a New Way to Think About Cyber." lawfaremedia.org/article/the-united-states-needs-a-new-way-to-think-about-cyber</w:t>
      </w:r>
    </w:p>
    <w:p w14:paraId="614FB6E4" w14:textId="77777777" w:rsidR="009C75A9" w:rsidRPr="00560F3C" w:rsidRDefault="009C75A9" w:rsidP="009C75A9">
      <w:pPr>
        <w:rPr>
          <w:sz w:val="16"/>
        </w:rPr>
      </w:pPr>
      <w:r w:rsidRPr="00560F3C">
        <w:rPr>
          <w:sz w:val="16"/>
        </w:rPr>
        <w:t xml:space="preserve">The </w:t>
      </w:r>
      <w:r w:rsidRPr="00560F3C">
        <w:rPr>
          <w:rStyle w:val="StyleUnderline"/>
        </w:rPr>
        <w:t xml:space="preserve">U.S. </w:t>
      </w:r>
      <w:r w:rsidRPr="00105F46">
        <w:rPr>
          <w:rStyle w:val="StyleUnderline"/>
          <w:highlight w:val="cyan"/>
        </w:rPr>
        <w:t>government’s</w:t>
      </w:r>
      <w:r w:rsidRPr="00560F3C">
        <w:rPr>
          <w:rStyle w:val="StyleUnderline"/>
        </w:rPr>
        <w:t xml:space="preserve"> </w:t>
      </w:r>
      <w:r w:rsidRPr="00560F3C">
        <w:rPr>
          <w:sz w:val="16"/>
        </w:rPr>
        <w:t xml:space="preserve">main public </w:t>
      </w:r>
      <w:r w:rsidRPr="00105F46">
        <w:rPr>
          <w:rStyle w:val="StyleUnderline"/>
          <w:highlight w:val="cyan"/>
        </w:rPr>
        <w:t>response</w:t>
      </w:r>
      <w:r w:rsidRPr="00560F3C">
        <w:rPr>
          <w:sz w:val="16"/>
        </w:rPr>
        <w:t xml:space="preserve"> to these two incidents </w:t>
      </w:r>
      <w:r w:rsidRPr="00105F46">
        <w:rPr>
          <w:rStyle w:val="StyleUnderline"/>
          <w:highlight w:val="cyan"/>
        </w:rPr>
        <w:t xml:space="preserve">was </w:t>
      </w:r>
      <w:r w:rsidRPr="00105F46">
        <w:rPr>
          <w:rStyle w:val="Emphasis"/>
          <w:highlight w:val="cyan"/>
        </w:rPr>
        <w:t>education</w:t>
      </w:r>
      <w:r w:rsidRPr="00560F3C">
        <w:rPr>
          <w:sz w:val="16"/>
        </w:rPr>
        <w:t xml:space="preserve"> — </w:t>
      </w:r>
      <w:r w:rsidRPr="00560F3C">
        <w:rPr>
          <w:rStyle w:val="StyleUnderline"/>
        </w:rPr>
        <w:t>CISA warned potentially affected entities and</w:t>
      </w:r>
      <w:r w:rsidRPr="00560F3C">
        <w:rPr>
          <w:sz w:val="16"/>
        </w:rPr>
        <w:t xml:space="preserve">, once again, </w:t>
      </w:r>
      <w:r w:rsidRPr="00560F3C">
        <w:rPr>
          <w:rStyle w:val="StyleUnderline"/>
        </w:rPr>
        <w:t xml:space="preserve">encouraged them to patch and implement </w:t>
      </w:r>
      <w:r w:rsidRPr="00560F3C">
        <w:rPr>
          <w:rStyle w:val="Emphasis"/>
        </w:rPr>
        <w:t>basic defenses</w:t>
      </w:r>
      <w:r w:rsidRPr="00560F3C">
        <w:rPr>
          <w:sz w:val="16"/>
        </w:rPr>
        <w:t xml:space="preserve">. </w:t>
      </w:r>
      <w:r w:rsidRPr="00105F46">
        <w:rPr>
          <w:rStyle w:val="StyleUnderline"/>
          <w:highlight w:val="cyan"/>
        </w:rPr>
        <w:t>This is</w:t>
      </w:r>
      <w:r w:rsidRPr="00560F3C">
        <w:rPr>
          <w:rStyle w:val="StyleUnderline"/>
        </w:rPr>
        <w:t xml:space="preserve"> the </w:t>
      </w:r>
      <w:r w:rsidRPr="00105F46">
        <w:rPr>
          <w:rStyle w:val="Emphasis"/>
          <w:highlight w:val="cyan"/>
        </w:rPr>
        <w:t>normal</w:t>
      </w:r>
      <w:r w:rsidRPr="00560F3C">
        <w:rPr>
          <w:rStyle w:val="Emphasis"/>
        </w:rPr>
        <w:t xml:space="preserve"> pattern</w:t>
      </w:r>
      <w:r w:rsidRPr="00560F3C">
        <w:rPr>
          <w:sz w:val="16"/>
        </w:rPr>
        <w:t xml:space="preserve">: </w:t>
      </w:r>
      <w:r w:rsidRPr="00105F46">
        <w:rPr>
          <w:rStyle w:val="StyleUnderline"/>
          <w:highlight w:val="cyan"/>
        </w:rPr>
        <w:t>An attack happens</w:t>
      </w:r>
      <w:r w:rsidRPr="00560F3C">
        <w:rPr>
          <w:rStyle w:val="StyleUnderline"/>
        </w:rPr>
        <w:t xml:space="preserve"> in the </w:t>
      </w:r>
      <w:r w:rsidRPr="00560F3C">
        <w:rPr>
          <w:rStyle w:val="Emphasis"/>
        </w:rPr>
        <w:t>cyber domain</w:t>
      </w:r>
      <w:r w:rsidRPr="00560F3C">
        <w:rPr>
          <w:sz w:val="16"/>
        </w:rPr>
        <w:t xml:space="preserve">, </w:t>
      </w:r>
      <w:r w:rsidRPr="00560F3C">
        <w:rPr>
          <w:rStyle w:val="StyleUnderline"/>
        </w:rPr>
        <w:t xml:space="preserve">and </w:t>
      </w:r>
      <w:r w:rsidRPr="00105F46">
        <w:rPr>
          <w:rStyle w:val="StyleUnderline"/>
          <w:highlight w:val="cyan"/>
        </w:rPr>
        <w:t>the response is</w:t>
      </w:r>
      <w:r w:rsidRPr="00105F46">
        <w:rPr>
          <w:rStyle w:val="StyleUnderline"/>
        </w:rPr>
        <w:t xml:space="preserve"> </w:t>
      </w:r>
      <w:r w:rsidRPr="00105F46">
        <w:rPr>
          <w:rStyle w:val="Emphasis"/>
        </w:rPr>
        <w:t>technical</w:t>
      </w:r>
      <w:r w:rsidRPr="00560F3C">
        <w:rPr>
          <w:rStyle w:val="Emphasis"/>
        </w:rPr>
        <w:t xml:space="preserve"> </w:t>
      </w:r>
      <w:r w:rsidRPr="00105F46">
        <w:rPr>
          <w:rStyle w:val="Emphasis"/>
          <w:highlight w:val="cyan"/>
        </w:rPr>
        <w:t>fixes</w:t>
      </w:r>
      <w:r w:rsidRPr="00560F3C">
        <w:rPr>
          <w:sz w:val="16"/>
        </w:rPr>
        <w:t xml:space="preserve"> and asking affected entities to defend themselves. </w:t>
      </w:r>
      <w:r w:rsidRPr="00105F46">
        <w:rPr>
          <w:rStyle w:val="StyleUnderline"/>
          <w:highlight w:val="cyan"/>
        </w:rPr>
        <w:t>Cyberattacks are</w:t>
      </w:r>
      <w:r w:rsidRPr="00560F3C">
        <w:rPr>
          <w:sz w:val="16"/>
        </w:rPr>
        <w:t xml:space="preserve"> treated as </w:t>
      </w:r>
      <w:r w:rsidRPr="00105F46">
        <w:rPr>
          <w:rStyle w:val="StyleUnderline"/>
          <w:highlight w:val="cyan"/>
        </w:rPr>
        <w:t xml:space="preserve">more akin to </w:t>
      </w:r>
      <w:r w:rsidRPr="00105F46">
        <w:rPr>
          <w:rStyle w:val="Emphasis"/>
          <w:highlight w:val="cyan"/>
        </w:rPr>
        <w:t>slow-moving natural disasters</w:t>
      </w:r>
      <w:r w:rsidRPr="00105F46">
        <w:rPr>
          <w:rStyle w:val="StyleUnderline"/>
          <w:highlight w:val="cyan"/>
        </w:rPr>
        <w:t xml:space="preserve"> than</w:t>
      </w:r>
      <w:r w:rsidRPr="00560F3C">
        <w:rPr>
          <w:rStyle w:val="StyleUnderline"/>
        </w:rPr>
        <w:t xml:space="preserve"> </w:t>
      </w:r>
      <w:r w:rsidRPr="00560F3C">
        <w:rPr>
          <w:rStyle w:val="Emphasis"/>
        </w:rPr>
        <w:t xml:space="preserve">armed </w:t>
      </w:r>
      <w:r w:rsidRPr="00105F46">
        <w:rPr>
          <w:rStyle w:val="Emphasis"/>
          <w:highlight w:val="cyan"/>
        </w:rPr>
        <w:t>conflict</w:t>
      </w:r>
      <w:r w:rsidRPr="00560F3C">
        <w:rPr>
          <w:sz w:val="16"/>
        </w:rPr>
        <w:t xml:space="preserve">. The default setting is that </w:t>
      </w:r>
      <w:r w:rsidRPr="00560F3C">
        <w:rPr>
          <w:rStyle w:val="StyleUnderline"/>
        </w:rPr>
        <w:t xml:space="preserve">a cyberattack will </w:t>
      </w:r>
      <w:r w:rsidRPr="00560F3C">
        <w:rPr>
          <w:rStyle w:val="Emphasis"/>
        </w:rPr>
        <w:t>naturally deescalate</w:t>
      </w:r>
      <w:r w:rsidRPr="00560F3C">
        <w:rPr>
          <w:rStyle w:val="StyleUnderline"/>
        </w:rPr>
        <w:t xml:space="preserve"> and resolve without much fuss</w:t>
      </w:r>
      <w:r w:rsidRPr="00560F3C">
        <w:rPr>
          <w:sz w:val="16"/>
        </w:rPr>
        <w:t>.</w:t>
      </w:r>
    </w:p>
    <w:p w14:paraId="4A282DE8" w14:textId="77777777" w:rsidR="009C75A9" w:rsidRPr="00560F3C" w:rsidRDefault="009C75A9" w:rsidP="009C75A9">
      <w:pPr>
        <w:rPr>
          <w:sz w:val="16"/>
        </w:rPr>
      </w:pPr>
      <w:r w:rsidRPr="00560F3C">
        <w:rPr>
          <w:rStyle w:val="Emphasis"/>
        </w:rPr>
        <w:t xml:space="preserve">Recent </w:t>
      </w:r>
      <w:r w:rsidRPr="00105F46">
        <w:rPr>
          <w:rStyle w:val="Emphasis"/>
          <w:highlight w:val="cyan"/>
        </w:rPr>
        <w:t>scholarly work</w:t>
      </w:r>
      <w:r w:rsidRPr="00105F46">
        <w:rPr>
          <w:rStyle w:val="StyleUnderline"/>
          <w:highlight w:val="cyan"/>
        </w:rPr>
        <w:t xml:space="preserve"> argues</w:t>
      </w:r>
      <w:r w:rsidRPr="00560F3C">
        <w:rPr>
          <w:sz w:val="16"/>
        </w:rPr>
        <w:t xml:space="preserve"> that </w:t>
      </w:r>
      <w:r w:rsidRPr="00105F46">
        <w:rPr>
          <w:rStyle w:val="StyleUnderline"/>
          <w:highlight w:val="cyan"/>
        </w:rPr>
        <w:t>escalation</w:t>
      </w:r>
      <w:r w:rsidRPr="00560F3C">
        <w:rPr>
          <w:rStyle w:val="StyleUnderline"/>
        </w:rPr>
        <w:t xml:space="preserve"> in the cyber domain </w:t>
      </w:r>
      <w:r w:rsidRPr="00105F46">
        <w:rPr>
          <w:rStyle w:val="StyleUnderline"/>
          <w:highlight w:val="cyan"/>
        </w:rPr>
        <w:t xml:space="preserve">is </w:t>
      </w:r>
      <w:r w:rsidRPr="00105F46">
        <w:rPr>
          <w:rStyle w:val="Emphasis"/>
          <w:sz w:val="30"/>
          <w:szCs w:val="30"/>
          <w:highlight w:val="cyan"/>
        </w:rPr>
        <w:t>inherently self-limiting</w:t>
      </w:r>
      <w:r w:rsidRPr="00560F3C">
        <w:rPr>
          <w:sz w:val="16"/>
        </w:rPr>
        <w:t xml:space="preserve">. </w:t>
      </w:r>
      <w:r w:rsidRPr="00105F46">
        <w:rPr>
          <w:rStyle w:val="StyleUnderline"/>
          <w:highlight w:val="cyan"/>
        </w:rPr>
        <w:t xml:space="preserve">For </w:t>
      </w:r>
      <w:r w:rsidRPr="00105F46">
        <w:rPr>
          <w:rStyle w:val="Emphasis"/>
          <w:highlight w:val="cyan"/>
        </w:rPr>
        <w:t>structural reasons</w:t>
      </w:r>
      <w:r w:rsidRPr="00560F3C">
        <w:rPr>
          <w:sz w:val="16"/>
        </w:rPr>
        <w:t xml:space="preserve">, </w:t>
      </w:r>
      <w:r w:rsidRPr="00560F3C">
        <w:rPr>
          <w:rStyle w:val="StyleUnderline"/>
        </w:rPr>
        <w:t xml:space="preserve">cyber </w:t>
      </w:r>
      <w:r w:rsidRPr="00105F46">
        <w:rPr>
          <w:rStyle w:val="StyleUnderline"/>
          <w:highlight w:val="cyan"/>
        </w:rPr>
        <w:t>operations are</w:t>
      </w:r>
      <w:r w:rsidRPr="00560F3C">
        <w:rPr>
          <w:rStyle w:val="StyleUnderline"/>
        </w:rPr>
        <w:t xml:space="preserve"> </w:t>
      </w:r>
      <w:r w:rsidRPr="00560F3C">
        <w:rPr>
          <w:rStyle w:val="Emphasis"/>
        </w:rPr>
        <w:t xml:space="preserve">inherently </w:t>
      </w:r>
      <w:r w:rsidRPr="00105F46">
        <w:rPr>
          <w:rStyle w:val="Emphasis"/>
          <w:highlight w:val="cyan"/>
        </w:rPr>
        <w:t>low level</w:t>
      </w:r>
      <w:r w:rsidRPr="00560F3C">
        <w:rPr>
          <w:rStyle w:val="StyleUnderline"/>
        </w:rPr>
        <w:t xml:space="preserve"> and </w:t>
      </w:r>
      <w:r w:rsidRPr="00560F3C">
        <w:rPr>
          <w:rStyle w:val="Emphasis"/>
        </w:rPr>
        <w:t>deescalatory</w:t>
      </w:r>
      <w:r w:rsidRPr="00560F3C">
        <w:rPr>
          <w:sz w:val="16"/>
        </w:rPr>
        <w:t xml:space="preserve">. First, </w:t>
      </w:r>
      <w:r w:rsidRPr="00560F3C">
        <w:rPr>
          <w:rStyle w:val="StyleUnderline"/>
        </w:rPr>
        <w:t>cyber conflict</w:t>
      </w:r>
      <w:r w:rsidRPr="00560F3C">
        <w:rPr>
          <w:sz w:val="16"/>
        </w:rPr>
        <w:t xml:space="preserve"> has been </w:t>
      </w:r>
      <w:r w:rsidRPr="00560F3C">
        <w:rPr>
          <w:rStyle w:val="StyleUnderline"/>
        </w:rPr>
        <w:t>slow</w:t>
      </w:r>
      <w:r w:rsidRPr="00560F3C">
        <w:rPr>
          <w:sz w:val="16"/>
        </w:rPr>
        <w:t xml:space="preserve"> because </w:t>
      </w:r>
      <w:r w:rsidRPr="00105F46">
        <w:rPr>
          <w:rStyle w:val="StyleUnderline"/>
          <w:highlight w:val="cyan"/>
        </w:rPr>
        <w:t xml:space="preserve">finding a </w:t>
      </w:r>
      <w:r w:rsidRPr="00105F46">
        <w:rPr>
          <w:rStyle w:val="Emphasis"/>
          <w:highlight w:val="cyan"/>
        </w:rPr>
        <w:t>vulnerability</w:t>
      </w:r>
      <w:r w:rsidRPr="00560F3C">
        <w:rPr>
          <w:rStyle w:val="Emphasis"/>
        </w:rPr>
        <w:t xml:space="preserve"> in a system</w:t>
      </w:r>
      <w:r w:rsidRPr="00560F3C">
        <w:rPr>
          <w:sz w:val="16"/>
        </w:rPr>
        <w:t xml:space="preserve">, </w:t>
      </w:r>
      <w:r w:rsidRPr="00105F46">
        <w:rPr>
          <w:rStyle w:val="StyleUnderline"/>
          <w:highlight w:val="cyan"/>
        </w:rPr>
        <w:t>crafting an exploit</w:t>
      </w:r>
      <w:r w:rsidRPr="00560F3C">
        <w:rPr>
          <w:rStyle w:val="StyleUnderline"/>
        </w:rPr>
        <w:t xml:space="preserve"> for that vulnerability</w:t>
      </w:r>
      <w:r w:rsidRPr="00560F3C">
        <w:rPr>
          <w:sz w:val="16"/>
        </w:rPr>
        <w:t xml:space="preserve">, </w:t>
      </w:r>
      <w:r w:rsidRPr="00105F46">
        <w:rPr>
          <w:rStyle w:val="StyleUnderline"/>
          <w:highlight w:val="cyan"/>
        </w:rPr>
        <w:t>and waiting for the</w:t>
      </w:r>
      <w:r w:rsidRPr="00560F3C">
        <w:rPr>
          <w:rStyle w:val="StyleUnderline"/>
        </w:rPr>
        <w:t xml:space="preserve"> </w:t>
      </w:r>
      <w:r w:rsidRPr="00560F3C">
        <w:rPr>
          <w:rStyle w:val="Emphasis"/>
        </w:rPr>
        <w:t xml:space="preserve">opportune </w:t>
      </w:r>
      <w:r w:rsidRPr="00105F46">
        <w:rPr>
          <w:rStyle w:val="Emphasis"/>
          <w:highlight w:val="cyan"/>
        </w:rPr>
        <w:t>moment</w:t>
      </w:r>
      <w:r w:rsidRPr="00560F3C">
        <w:rPr>
          <w:rStyle w:val="StyleUnderline"/>
        </w:rPr>
        <w:t xml:space="preserve"> to deploy it </w:t>
      </w:r>
      <w:r w:rsidRPr="00560F3C">
        <w:rPr>
          <w:rStyle w:val="Emphasis"/>
        </w:rPr>
        <w:t>all take time</w:t>
      </w:r>
      <w:r w:rsidRPr="00560F3C">
        <w:rPr>
          <w:sz w:val="16"/>
        </w:rPr>
        <w:t xml:space="preserve">. </w:t>
      </w:r>
      <w:r w:rsidRPr="00105F46">
        <w:rPr>
          <w:rStyle w:val="StyleUnderline"/>
          <w:highlight w:val="cyan"/>
        </w:rPr>
        <w:t>Attributing</w:t>
      </w:r>
      <w:r w:rsidRPr="00560F3C">
        <w:rPr>
          <w:rStyle w:val="StyleUnderline"/>
        </w:rPr>
        <w:t xml:space="preserve"> an attack to a </w:t>
      </w:r>
      <w:r w:rsidRPr="00560F3C">
        <w:rPr>
          <w:rStyle w:val="Emphasis"/>
        </w:rPr>
        <w:t>specific party</w:t>
      </w:r>
      <w:r w:rsidRPr="00560F3C">
        <w:rPr>
          <w:sz w:val="16"/>
        </w:rPr>
        <w:t xml:space="preserve"> — particularly a state actor looking to conceal its tracks via a proxy</w:t>
      </w:r>
      <w:r>
        <w:rPr>
          <w:sz w:val="16"/>
        </w:rPr>
        <w:t xml:space="preserve"> </w:t>
      </w:r>
      <w:r w:rsidRPr="00560F3C">
        <w:rPr>
          <w:sz w:val="16"/>
        </w:rPr>
        <w:t>—</w:t>
      </w:r>
      <w:r>
        <w:rPr>
          <w:sz w:val="16"/>
        </w:rPr>
        <w:t xml:space="preserve"> </w:t>
      </w:r>
      <w:r w:rsidRPr="00560F3C">
        <w:rPr>
          <w:sz w:val="16"/>
        </w:rPr>
        <w:t xml:space="preserve">can also be </w:t>
      </w:r>
      <w:r w:rsidRPr="00105F46">
        <w:rPr>
          <w:rStyle w:val="StyleUnderline"/>
          <w:highlight w:val="cyan"/>
        </w:rPr>
        <w:t>time consuming</w:t>
      </w:r>
      <w:r w:rsidRPr="00560F3C">
        <w:rPr>
          <w:sz w:val="16"/>
        </w:rPr>
        <w:t xml:space="preserve">, </w:t>
      </w:r>
      <w:r w:rsidRPr="00105F46">
        <w:rPr>
          <w:rStyle w:val="Emphasis"/>
          <w:highlight w:val="cyan"/>
        </w:rPr>
        <w:t>if it happens at all</w:t>
      </w:r>
      <w:r w:rsidRPr="00560F3C">
        <w:rPr>
          <w:sz w:val="16"/>
        </w:rPr>
        <w:t>. By the time most states have confidently identified and attributed an attack, and then crafted response options, the outrage and urgency have dissipated.</w:t>
      </w:r>
    </w:p>
    <w:p w14:paraId="0275F866" w14:textId="77777777" w:rsidR="009C75A9" w:rsidRDefault="009C75A9" w:rsidP="009C75A9">
      <w:pPr>
        <w:rPr>
          <w:sz w:val="16"/>
        </w:rPr>
      </w:pPr>
      <w:r w:rsidRPr="00560F3C">
        <w:rPr>
          <w:sz w:val="16"/>
        </w:rPr>
        <w:t xml:space="preserve">In addition, </w:t>
      </w:r>
      <w:r w:rsidRPr="00560F3C">
        <w:rPr>
          <w:rStyle w:val="StyleUnderline"/>
        </w:rPr>
        <w:t>cyberattacks</w:t>
      </w:r>
      <w:r w:rsidRPr="00560F3C">
        <w:rPr>
          <w:sz w:val="16"/>
        </w:rPr>
        <w:t xml:space="preserve"> rarely kill or maim, and they </w:t>
      </w:r>
      <w:r w:rsidRPr="00105F46">
        <w:rPr>
          <w:rStyle w:val="Emphasis"/>
          <w:highlight w:val="cyan"/>
        </w:rPr>
        <w:t>only occasionally</w:t>
      </w:r>
      <w:r w:rsidRPr="00105F46">
        <w:rPr>
          <w:rStyle w:val="StyleUnderline"/>
          <w:highlight w:val="cyan"/>
        </w:rPr>
        <w:t xml:space="preserve"> cause</w:t>
      </w:r>
      <w:r w:rsidRPr="00560F3C">
        <w:rPr>
          <w:rStyle w:val="StyleUnderline"/>
        </w:rPr>
        <w:t xml:space="preserve"> </w:t>
      </w:r>
      <w:r w:rsidRPr="00560F3C">
        <w:rPr>
          <w:rStyle w:val="Emphasis"/>
        </w:rPr>
        <w:t xml:space="preserve">physical </w:t>
      </w:r>
      <w:r w:rsidRPr="00105F46">
        <w:rPr>
          <w:rStyle w:val="Emphasis"/>
          <w:highlight w:val="cyan"/>
        </w:rPr>
        <w:t>damage</w:t>
      </w:r>
      <w:r w:rsidRPr="00560F3C">
        <w:rPr>
          <w:sz w:val="16"/>
        </w:rPr>
        <w:t xml:space="preserve">. </w:t>
      </w:r>
      <w:r w:rsidRPr="00560F3C">
        <w:rPr>
          <w:rStyle w:val="StyleUnderline"/>
        </w:rPr>
        <w:t xml:space="preserve">Even </w:t>
      </w:r>
      <w:r w:rsidRPr="00560F3C">
        <w:rPr>
          <w:rStyle w:val="Emphasis"/>
        </w:rPr>
        <w:t>destructive attacks</w:t>
      </w:r>
      <w:r w:rsidRPr="00560F3C">
        <w:rPr>
          <w:rStyle w:val="StyleUnderline"/>
        </w:rPr>
        <w:t xml:space="preserve"> tend to damage just computers</w:t>
      </w:r>
      <w:r w:rsidRPr="00560F3C">
        <w:rPr>
          <w:sz w:val="16"/>
        </w:rPr>
        <w:t xml:space="preserve"> — expensive to replace, but </w:t>
      </w:r>
      <w:r w:rsidRPr="00105F46">
        <w:rPr>
          <w:rStyle w:val="Emphasis"/>
          <w:highlight w:val="cyan"/>
        </w:rPr>
        <w:t>more annoying</w:t>
      </w:r>
      <w:r w:rsidRPr="00105F46">
        <w:rPr>
          <w:rStyle w:val="StyleUnderline"/>
          <w:highlight w:val="cyan"/>
        </w:rPr>
        <w:t xml:space="preserve"> than injurious</w:t>
      </w:r>
      <w:r w:rsidRPr="00560F3C">
        <w:rPr>
          <w:sz w:val="16"/>
        </w:rPr>
        <w:t xml:space="preserve">. The goal of much cyber activity has been espionage, which is as old as time, and while the cyber domain is a rich new venue to exploit, the rules of the game are fairly clear. </w:t>
      </w:r>
      <w:r w:rsidRPr="00105F46">
        <w:rPr>
          <w:rStyle w:val="StyleUnderline"/>
          <w:highlight w:val="cyan"/>
        </w:rPr>
        <w:t xml:space="preserve">Espionage </w:t>
      </w:r>
      <w:r w:rsidRPr="00105F46">
        <w:rPr>
          <w:rStyle w:val="Emphasis"/>
          <w:highlight w:val="cyan"/>
        </w:rPr>
        <w:t>rarely leads</w:t>
      </w:r>
      <w:r w:rsidRPr="00105F46">
        <w:rPr>
          <w:rStyle w:val="StyleUnderline"/>
          <w:highlight w:val="cyan"/>
        </w:rPr>
        <w:t xml:space="preserve"> to conflict</w:t>
      </w:r>
      <w:r w:rsidRPr="00560F3C">
        <w:rPr>
          <w:sz w:val="16"/>
        </w:rPr>
        <w:t>.</w:t>
      </w:r>
    </w:p>
    <w:p w14:paraId="02C70FBD" w14:textId="77777777" w:rsidR="009C75A9" w:rsidRDefault="009C75A9" w:rsidP="009C75A9"/>
    <w:p w14:paraId="0C8834B0" w14:textId="77777777" w:rsidR="009C75A9" w:rsidRPr="00F060CB" w:rsidRDefault="009C75A9" w:rsidP="009C75A9">
      <w:pPr>
        <w:pStyle w:val="Heading4"/>
      </w:pPr>
      <w:r>
        <w:t xml:space="preserve">Automation is coming now in a </w:t>
      </w:r>
      <w:r w:rsidRPr="00D743AB">
        <w:rPr>
          <w:u w:val="single"/>
        </w:rPr>
        <w:t>broad</w:t>
      </w:r>
      <w:r>
        <w:t xml:space="preserve"> range of </w:t>
      </w:r>
      <w:r w:rsidRPr="00D743AB">
        <w:rPr>
          <w:u w:val="single"/>
        </w:rPr>
        <w:t>industrie</w:t>
      </w:r>
      <w:r>
        <w:rPr>
          <w:u w:val="single"/>
        </w:rPr>
        <w:t>s</w:t>
      </w:r>
      <w:r>
        <w:t xml:space="preserve">---prefer </w:t>
      </w:r>
      <w:r w:rsidRPr="00F060CB">
        <w:rPr>
          <w:u w:val="single"/>
        </w:rPr>
        <w:t>metanalysis</w:t>
      </w:r>
      <w:r>
        <w:t xml:space="preserve"> across critical </w:t>
      </w:r>
      <w:r w:rsidRPr="00BE3F9E">
        <w:rPr>
          <w:u w:val="single"/>
        </w:rPr>
        <w:t>company departments</w:t>
      </w:r>
      <w:r>
        <w:t>.</w:t>
      </w:r>
    </w:p>
    <w:p w14:paraId="6059FAB5" w14:textId="77777777" w:rsidR="009C75A9" w:rsidRPr="008D6397" w:rsidRDefault="009C75A9" w:rsidP="009C75A9">
      <w:r w:rsidRPr="00AF3E8F">
        <w:rPr>
          <w:rStyle w:val="Style13ptBold"/>
        </w:rPr>
        <w:t>Vena 25</w:t>
      </w:r>
      <w:r w:rsidRPr="008D6397">
        <w:t xml:space="preserve">. </w:t>
      </w:r>
      <w:r>
        <w:t>Cl</w:t>
      </w:r>
      <w:r w:rsidRPr="00AF3E8F">
        <w:t>oud-based financial planning and analysis (FP&amp;A) platform</w:t>
      </w:r>
      <w:r>
        <w:t xml:space="preserve">. </w:t>
      </w:r>
      <w:r w:rsidRPr="008D6397">
        <w:t>70 Business Automation Statistics Driving Growth in 2025." No Publication. 1</w:t>
      </w:r>
      <w:r>
        <w:t>/1</w:t>
      </w:r>
      <w:r w:rsidRPr="008D6397">
        <w:t>4</w:t>
      </w:r>
      <w:r>
        <w:t>/2</w:t>
      </w:r>
      <w:r w:rsidRPr="008D6397">
        <w:t>025. https://www.venasolutions.com/blog/automation-statistics</w:t>
      </w:r>
    </w:p>
    <w:p w14:paraId="76F3E97C" w14:textId="77777777" w:rsidR="009C75A9" w:rsidRPr="008D6397" w:rsidRDefault="009C75A9" w:rsidP="009C75A9">
      <w:pPr>
        <w:rPr>
          <w:sz w:val="16"/>
        </w:rPr>
      </w:pPr>
      <w:r w:rsidRPr="008D6397">
        <w:rPr>
          <w:rStyle w:val="Emphasis"/>
          <w:highlight w:val="cyan"/>
        </w:rPr>
        <w:t>Automation</w:t>
      </w:r>
      <w:r w:rsidRPr="008D6397">
        <w:rPr>
          <w:sz w:val="16"/>
        </w:rPr>
        <w:t xml:space="preserve"> isn’t just a competitive edge anymore—it’s the </w:t>
      </w:r>
      <w:r w:rsidRPr="008D6397">
        <w:rPr>
          <w:rStyle w:val="Emphasis"/>
          <w:highlight w:val="cyan"/>
        </w:rPr>
        <w:t>baseline</w:t>
      </w:r>
      <w:r w:rsidRPr="008D6397">
        <w:rPr>
          <w:rStyle w:val="StyleUnderline"/>
          <w:highlight w:val="cyan"/>
        </w:rPr>
        <w:t xml:space="preserve"> for </w:t>
      </w:r>
      <w:r w:rsidRPr="008D6397">
        <w:rPr>
          <w:rStyle w:val="Emphasis"/>
          <w:highlight w:val="cyan"/>
        </w:rPr>
        <w:t>staying relevant</w:t>
      </w:r>
      <w:r w:rsidRPr="008D6397">
        <w:rPr>
          <w:sz w:val="16"/>
        </w:rPr>
        <w:t xml:space="preserve">. Without it, businesses risk falling behind in efficiency, innovation and advancement. Salesforce reports that 74% of employees using automation say it helps them work faster. It’s </w:t>
      </w:r>
      <w:r w:rsidRPr="008D6397">
        <w:rPr>
          <w:rStyle w:val="StyleUnderline"/>
          <w:highlight w:val="cyan"/>
        </w:rPr>
        <w:t xml:space="preserve">transforming </w:t>
      </w:r>
      <w:r w:rsidRPr="008D6397">
        <w:rPr>
          <w:rStyle w:val="Emphasis"/>
          <w:highlight w:val="cyan"/>
        </w:rPr>
        <w:t>everything</w:t>
      </w:r>
      <w:r w:rsidRPr="00D16C07">
        <w:rPr>
          <w:rStyle w:val="StyleUnderline"/>
        </w:rPr>
        <w:t xml:space="preserve"> from operations to fp&amp;a procedures</w:t>
      </w:r>
      <w:r w:rsidRPr="008D6397">
        <w:rPr>
          <w:sz w:val="16"/>
        </w:rPr>
        <w:t xml:space="preserve">, to decision-making and growth across industries. </w:t>
      </w:r>
    </w:p>
    <w:p w14:paraId="0651444B" w14:textId="77777777" w:rsidR="009C75A9" w:rsidRPr="008D6397" w:rsidRDefault="009C75A9" w:rsidP="009C75A9">
      <w:pPr>
        <w:rPr>
          <w:sz w:val="16"/>
        </w:rPr>
      </w:pPr>
      <w:r w:rsidRPr="00D16C07">
        <w:rPr>
          <w:rStyle w:val="StyleUnderline"/>
        </w:rPr>
        <w:t xml:space="preserve">Automation </w:t>
      </w:r>
      <w:r w:rsidRPr="008D6397">
        <w:rPr>
          <w:rStyle w:val="StyleUnderline"/>
          <w:highlight w:val="cyan"/>
        </w:rPr>
        <w:t>statistics reveal</w:t>
      </w:r>
      <w:r w:rsidRPr="008D6397">
        <w:rPr>
          <w:sz w:val="16"/>
        </w:rPr>
        <w:t xml:space="preserve"> that </w:t>
      </w:r>
      <w:r w:rsidRPr="008D6397">
        <w:rPr>
          <w:rStyle w:val="Emphasis"/>
          <w:highlight w:val="cyan"/>
        </w:rPr>
        <w:t>businesses</w:t>
      </w:r>
      <w:r w:rsidRPr="008D6397">
        <w:rPr>
          <w:rStyle w:val="StyleUnderline"/>
          <w:highlight w:val="cyan"/>
        </w:rPr>
        <w:t xml:space="preserve"> are</w:t>
      </w:r>
      <w:r w:rsidRPr="008D6397">
        <w:rPr>
          <w:sz w:val="16"/>
        </w:rPr>
        <w:t xml:space="preserve"> boosting productivity, cutting costs and improving employee satisfaction by </w:t>
      </w:r>
      <w:r w:rsidRPr="008D6397">
        <w:rPr>
          <w:rStyle w:val="Emphasis"/>
          <w:highlight w:val="cyan"/>
        </w:rPr>
        <w:t>automating</w:t>
      </w:r>
      <w:r w:rsidRPr="008D6397">
        <w:rPr>
          <w:sz w:val="16"/>
        </w:rPr>
        <w:t xml:space="preserve"> routine </w:t>
      </w:r>
      <w:r w:rsidRPr="00D16C07">
        <w:rPr>
          <w:rStyle w:val="StyleUnderline"/>
        </w:rPr>
        <w:t>tasks</w:t>
      </w:r>
      <w:r w:rsidRPr="008D6397">
        <w:rPr>
          <w:sz w:val="16"/>
        </w:rPr>
        <w:t xml:space="preserve">. This shift frees up time for strategic, high-impact work, reshaping the workplace and driving competitive growth. </w:t>
      </w:r>
    </w:p>
    <w:p w14:paraId="76B5A9AA" w14:textId="77777777" w:rsidR="009C75A9" w:rsidRPr="008D6397" w:rsidRDefault="009C75A9" w:rsidP="009C75A9">
      <w:pPr>
        <w:rPr>
          <w:sz w:val="16"/>
        </w:rPr>
      </w:pPr>
      <w:r w:rsidRPr="008D6397">
        <w:rPr>
          <w:sz w:val="16"/>
        </w:rPr>
        <w:t>As the following statistics illustrate, automation’s role in achieving efficiency and innovation has never been m</w:t>
      </w:r>
      <w:r w:rsidRPr="008D6397">
        <w:rPr>
          <w:sz w:val="16"/>
        </w:rPr>
        <w:lastRenderedPageBreak/>
        <w:t xml:space="preserve">ore crucial. We’ll examine the </w:t>
      </w:r>
      <w:r w:rsidRPr="008D6397">
        <w:rPr>
          <w:rStyle w:val="Emphasis"/>
          <w:highlight w:val="cyan"/>
        </w:rPr>
        <w:t>rapid growth</w:t>
      </w:r>
      <w:r w:rsidRPr="00D16C07">
        <w:rPr>
          <w:rStyle w:val="StyleUnderline"/>
        </w:rPr>
        <w:t xml:space="preserve"> of </w:t>
      </w:r>
      <w:r w:rsidRPr="008D6397">
        <w:rPr>
          <w:rStyle w:val="Emphasis"/>
        </w:rPr>
        <w:t>automation</w:t>
      </w:r>
      <w:r w:rsidRPr="008D6397">
        <w:rPr>
          <w:sz w:val="16"/>
        </w:rPr>
        <w:t xml:space="preserve"> in business and its effect on various departments and workflows.   </w:t>
      </w:r>
    </w:p>
    <w:p w14:paraId="323AD658" w14:textId="77777777" w:rsidR="009C75A9" w:rsidRPr="008D6397" w:rsidRDefault="009C75A9" w:rsidP="009C75A9">
      <w:pPr>
        <w:rPr>
          <w:sz w:val="16"/>
        </w:rPr>
      </w:pPr>
      <w:r w:rsidRPr="008D6397">
        <w:rPr>
          <w:sz w:val="16"/>
        </w:rPr>
        <w:t xml:space="preserve">We’ll also highlight some of the benefits and challenges automation presents and explore how AI and automation are changing the future of work. </w:t>
      </w:r>
    </w:p>
    <w:p w14:paraId="163DC3EA" w14:textId="77777777" w:rsidR="009C75A9" w:rsidRPr="008D6397" w:rsidRDefault="009C75A9" w:rsidP="009C75A9">
      <w:pPr>
        <w:rPr>
          <w:sz w:val="16"/>
        </w:rPr>
      </w:pPr>
      <w:r w:rsidRPr="008D6397">
        <w:rPr>
          <w:sz w:val="16"/>
        </w:rPr>
        <w:t xml:space="preserve">Key Automation Statistics at a Glance </w:t>
      </w:r>
    </w:p>
    <w:p w14:paraId="5A91A898" w14:textId="77777777" w:rsidR="009C75A9" w:rsidRPr="008D6397" w:rsidRDefault="009C75A9" w:rsidP="009C75A9">
      <w:pPr>
        <w:pStyle w:val="ListParagraph"/>
        <w:numPr>
          <w:ilvl w:val="0"/>
          <w:numId w:val="23"/>
        </w:numPr>
        <w:rPr>
          <w:sz w:val="16"/>
        </w:rPr>
      </w:pPr>
      <w:r w:rsidRPr="008D6397">
        <w:rPr>
          <w:sz w:val="16"/>
        </w:rPr>
        <w:t xml:space="preserve">Roughly </w:t>
      </w:r>
      <w:r w:rsidRPr="008D6397">
        <w:rPr>
          <w:rStyle w:val="StyleUnderline"/>
          <w:highlight w:val="cyan"/>
        </w:rPr>
        <w:t xml:space="preserve">60% of </w:t>
      </w:r>
      <w:r w:rsidRPr="008D6397">
        <w:rPr>
          <w:rStyle w:val="Emphasis"/>
          <w:highlight w:val="cyan"/>
        </w:rPr>
        <w:t>companies</w:t>
      </w:r>
      <w:r w:rsidRPr="008D6397">
        <w:rPr>
          <w:sz w:val="16"/>
        </w:rPr>
        <w:t xml:space="preserve"> currently </w:t>
      </w:r>
      <w:r w:rsidRPr="008D6397">
        <w:rPr>
          <w:rStyle w:val="StyleUnderline"/>
          <w:highlight w:val="cyan"/>
        </w:rPr>
        <w:t xml:space="preserve">use </w:t>
      </w:r>
      <w:r w:rsidRPr="008D6397">
        <w:rPr>
          <w:rStyle w:val="Emphasis"/>
          <w:highlight w:val="cyan"/>
        </w:rPr>
        <w:t>automation</w:t>
      </w:r>
      <w:r w:rsidRPr="008D6397">
        <w:rPr>
          <w:rStyle w:val="Emphasis"/>
        </w:rPr>
        <w:t xml:space="preserve"> solutions tools</w:t>
      </w:r>
      <w:r w:rsidRPr="008D6397">
        <w:rPr>
          <w:sz w:val="16"/>
        </w:rPr>
        <w:t xml:space="preserve"> in their workflows. (Duke University) </w:t>
      </w:r>
    </w:p>
    <w:p w14:paraId="20FDBF17" w14:textId="77777777" w:rsidR="009C75A9" w:rsidRPr="008D6397" w:rsidRDefault="009C75A9" w:rsidP="009C75A9">
      <w:pPr>
        <w:pStyle w:val="ListParagraph"/>
        <w:numPr>
          <w:ilvl w:val="0"/>
          <w:numId w:val="23"/>
        </w:numPr>
        <w:rPr>
          <w:sz w:val="16"/>
        </w:rPr>
      </w:pPr>
      <w:r w:rsidRPr="008D6397">
        <w:rPr>
          <w:sz w:val="16"/>
        </w:rPr>
        <w:t xml:space="preserve">Up to </w:t>
      </w:r>
      <w:r w:rsidRPr="008D6397">
        <w:rPr>
          <w:rStyle w:val="Emphasis"/>
          <w:highlight w:val="cyan"/>
        </w:rPr>
        <w:t>80%</w:t>
      </w:r>
      <w:r w:rsidRPr="008D6397">
        <w:rPr>
          <w:rStyle w:val="StyleUnderline"/>
          <w:highlight w:val="cyan"/>
        </w:rPr>
        <w:t xml:space="preserve"> of</w:t>
      </w:r>
      <w:r w:rsidRPr="00D16C07">
        <w:rPr>
          <w:rStyle w:val="StyleUnderline"/>
        </w:rPr>
        <w:t xml:space="preserve"> the </w:t>
      </w:r>
      <w:r w:rsidRPr="008D6397">
        <w:rPr>
          <w:rStyle w:val="StyleUnderline"/>
          <w:highlight w:val="cyan"/>
        </w:rPr>
        <w:t>finance</w:t>
      </w:r>
      <w:r w:rsidRPr="00D16C07">
        <w:rPr>
          <w:rStyle w:val="StyleUnderline"/>
        </w:rPr>
        <w:t xml:space="preserve"> department's </w:t>
      </w:r>
      <w:r w:rsidRPr="008D6397">
        <w:rPr>
          <w:rStyle w:val="Emphasis"/>
        </w:rPr>
        <w:t>transactional work</w:t>
      </w:r>
      <w:r w:rsidRPr="00D16C07">
        <w:rPr>
          <w:rStyle w:val="StyleUnderline"/>
        </w:rPr>
        <w:t xml:space="preserve"> </w:t>
      </w:r>
      <w:r w:rsidRPr="008D6397">
        <w:rPr>
          <w:rStyle w:val="StyleUnderline"/>
          <w:highlight w:val="cyan"/>
        </w:rPr>
        <w:t xml:space="preserve">could be </w:t>
      </w:r>
      <w:r w:rsidRPr="008D6397">
        <w:rPr>
          <w:rStyle w:val="Emphasis"/>
          <w:highlight w:val="cyan"/>
        </w:rPr>
        <w:t>automated</w:t>
      </w:r>
      <w:r w:rsidRPr="008D6397">
        <w:rPr>
          <w:sz w:val="16"/>
        </w:rPr>
        <w:t xml:space="preserve">. (Accenture) </w:t>
      </w:r>
    </w:p>
    <w:p w14:paraId="41989019" w14:textId="77777777" w:rsidR="009C75A9" w:rsidRPr="008D6397" w:rsidRDefault="009C75A9" w:rsidP="009C75A9">
      <w:pPr>
        <w:pStyle w:val="ListParagraph"/>
        <w:numPr>
          <w:ilvl w:val="0"/>
          <w:numId w:val="23"/>
        </w:numPr>
        <w:rPr>
          <w:sz w:val="16"/>
        </w:rPr>
      </w:pPr>
      <w:r w:rsidRPr="008D6397">
        <w:rPr>
          <w:sz w:val="16"/>
        </w:rPr>
        <w:t xml:space="preserve">Payment automation allows businesses to free up over 500 hours annually in their finance departments. (American Express) </w:t>
      </w:r>
    </w:p>
    <w:p w14:paraId="14DCF882" w14:textId="77777777" w:rsidR="009C75A9" w:rsidRPr="008D6397" w:rsidRDefault="009C75A9" w:rsidP="009C75A9">
      <w:pPr>
        <w:pStyle w:val="ListParagraph"/>
        <w:numPr>
          <w:ilvl w:val="0"/>
          <w:numId w:val="23"/>
        </w:numPr>
        <w:rPr>
          <w:sz w:val="16"/>
        </w:rPr>
      </w:pPr>
      <w:r w:rsidRPr="0097275D">
        <w:rPr>
          <w:rStyle w:val="Emphasis"/>
          <w:highlight w:val="cyan"/>
        </w:rPr>
        <w:t>HR automation</w:t>
      </w:r>
      <w:r w:rsidRPr="008D6397">
        <w:rPr>
          <w:sz w:val="16"/>
        </w:rPr>
        <w:t xml:space="preserve"> has seen a </w:t>
      </w:r>
      <w:r w:rsidRPr="008D6397">
        <w:rPr>
          <w:rStyle w:val="Emphasis"/>
        </w:rPr>
        <w:t xml:space="preserve">dramatic </w:t>
      </w:r>
      <w:r w:rsidRPr="008D6397">
        <w:rPr>
          <w:rStyle w:val="Emphasis"/>
          <w:highlight w:val="cyan"/>
        </w:rPr>
        <w:t>599% increase</w:t>
      </w:r>
      <w:r w:rsidRPr="008D6397">
        <w:rPr>
          <w:sz w:val="16"/>
        </w:rPr>
        <w:t xml:space="preserve"> in the last few years. (SHRM) </w:t>
      </w:r>
    </w:p>
    <w:p w14:paraId="7C365C81" w14:textId="77777777" w:rsidR="009C75A9" w:rsidRPr="008D6397" w:rsidRDefault="009C75A9" w:rsidP="009C75A9">
      <w:pPr>
        <w:pStyle w:val="ListParagraph"/>
        <w:numPr>
          <w:ilvl w:val="0"/>
          <w:numId w:val="23"/>
        </w:numPr>
        <w:rPr>
          <w:sz w:val="16"/>
        </w:rPr>
      </w:pPr>
      <w:r w:rsidRPr="008D6397">
        <w:rPr>
          <w:sz w:val="16"/>
        </w:rPr>
        <w:t xml:space="preserve">​​Many </w:t>
      </w:r>
      <w:r w:rsidRPr="008D6397">
        <w:rPr>
          <w:rStyle w:val="Emphasis"/>
          <w:highlight w:val="cyan"/>
        </w:rPr>
        <w:t>marketing</w:t>
      </w:r>
      <w:r w:rsidRPr="008D6397">
        <w:rPr>
          <w:rStyle w:val="Emphasis"/>
        </w:rPr>
        <w:t xml:space="preserve"> leaders</w:t>
      </w:r>
      <w:r w:rsidRPr="00D16C07">
        <w:rPr>
          <w:rStyle w:val="StyleUnderline"/>
        </w:rPr>
        <w:t xml:space="preserve"> </w:t>
      </w:r>
      <w:r w:rsidRPr="008D6397">
        <w:rPr>
          <w:rStyle w:val="StyleUnderline"/>
          <w:highlight w:val="cyan"/>
        </w:rPr>
        <w:t>automated</w:t>
      </w:r>
      <w:r w:rsidRPr="00D16C07">
        <w:rPr>
          <w:rStyle w:val="StyleUnderline"/>
        </w:rPr>
        <w:t xml:space="preserve"> their </w:t>
      </w:r>
      <w:r w:rsidRPr="008D6397">
        <w:rPr>
          <w:rStyle w:val="Emphasis"/>
        </w:rPr>
        <w:t xml:space="preserve">team’s </w:t>
      </w:r>
      <w:r w:rsidRPr="008D6397">
        <w:rPr>
          <w:rStyle w:val="Emphasis"/>
          <w:highlight w:val="cyan"/>
        </w:rPr>
        <w:t>processes</w:t>
      </w:r>
      <w:r w:rsidRPr="008D6397">
        <w:rPr>
          <w:sz w:val="16"/>
        </w:rPr>
        <w:t xml:space="preserve"> in 2024, with 58% automating email, 49% social media, and 33% content management. (Statista) </w:t>
      </w:r>
    </w:p>
    <w:p w14:paraId="4C87B36E" w14:textId="77777777" w:rsidR="009C75A9" w:rsidRPr="008D6397" w:rsidRDefault="009C75A9" w:rsidP="009C75A9">
      <w:pPr>
        <w:pStyle w:val="ListParagraph"/>
        <w:numPr>
          <w:ilvl w:val="0"/>
          <w:numId w:val="23"/>
        </w:numPr>
        <w:rPr>
          <w:sz w:val="16"/>
        </w:rPr>
      </w:pPr>
      <w:r w:rsidRPr="008D6397">
        <w:rPr>
          <w:rStyle w:val="Emphasis"/>
          <w:highlight w:val="cyan"/>
        </w:rPr>
        <w:t>Automation</w:t>
      </w:r>
      <w:r w:rsidRPr="008D6397">
        <w:rPr>
          <w:rStyle w:val="StyleUnderline"/>
          <w:highlight w:val="cyan"/>
        </w:rPr>
        <w:t xml:space="preserve"> frees up </w:t>
      </w:r>
      <w:r w:rsidRPr="008D6397">
        <w:rPr>
          <w:rStyle w:val="Emphasis"/>
          <w:highlight w:val="cyan"/>
        </w:rPr>
        <w:t>82%</w:t>
      </w:r>
      <w:r w:rsidRPr="008D6397">
        <w:rPr>
          <w:rStyle w:val="StyleUnderline"/>
          <w:highlight w:val="cyan"/>
        </w:rPr>
        <w:t xml:space="preserve"> of </w:t>
      </w:r>
      <w:r w:rsidRPr="008D6397">
        <w:rPr>
          <w:rStyle w:val="Emphasis"/>
          <w:highlight w:val="cyan"/>
        </w:rPr>
        <w:t xml:space="preserve">sales </w:t>
      </w:r>
      <w:r w:rsidRPr="008D6397">
        <w:rPr>
          <w:rStyle w:val="Emphasis"/>
        </w:rPr>
        <w:t>teams</w:t>
      </w:r>
      <w:r w:rsidRPr="008D6397">
        <w:rPr>
          <w:sz w:val="16"/>
        </w:rPr>
        <w:t xml:space="preserve"> to focus on building stronger client relationships. (Salesforce) </w:t>
      </w:r>
    </w:p>
    <w:p w14:paraId="0CFB5277" w14:textId="77777777" w:rsidR="009C75A9" w:rsidRPr="008D6397" w:rsidRDefault="009C75A9" w:rsidP="009C75A9">
      <w:pPr>
        <w:pStyle w:val="ListParagraph"/>
        <w:numPr>
          <w:ilvl w:val="0"/>
          <w:numId w:val="23"/>
        </w:numPr>
        <w:rPr>
          <w:sz w:val="16"/>
        </w:rPr>
      </w:pPr>
      <w:r w:rsidRPr="008D6397">
        <w:rPr>
          <w:sz w:val="16"/>
        </w:rPr>
        <w:t xml:space="preserve">Ninety percent of IT staff credit automation for improved cross-team collaboration. (Salesforce) </w:t>
      </w:r>
    </w:p>
    <w:p w14:paraId="209747FE" w14:textId="77777777" w:rsidR="009C75A9" w:rsidRPr="008D6397" w:rsidRDefault="009C75A9" w:rsidP="009C75A9">
      <w:pPr>
        <w:pStyle w:val="ListParagraph"/>
        <w:numPr>
          <w:ilvl w:val="0"/>
          <w:numId w:val="23"/>
        </w:numPr>
        <w:rPr>
          <w:sz w:val="16"/>
        </w:rPr>
      </w:pPr>
      <w:r w:rsidRPr="008D6397">
        <w:rPr>
          <w:sz w:val="16"/>
        </w:rPr>
        <w:t xml:space="preserve">Despite its potential, 85% of CFOs face challenges leveraging technology and automation. (PwC) </w:t>
      </w:r>
    </w:p>
    <w:p w14:paraId="66B1ADEB" w14:textId="77777777" w:rsidR="009C75A9" w:rsidRPr="008D6397" w:rsidRDefault="009C75A9" w:rsidP="009C75A9">
      <w:pPr>
        <w:pStyle w:val="ListParagraph"/>
        <w:numPr>
          <w:ilvl w:val="0"/>
          <w:numId w:val="23"/>
        </w:numPr>
        <w:rPr>
          <w:sz w:val="16"/>
        </w:rPr>
      </w:pPr>
      <w:r w:rsidRPr="008D6397">
        <w:rPr>
          <w:sz w:val="16"/>
        </w:rPr>
        <w:t xml:space="preserve">Eighty-eight percent of employees using automation tools trust their accuracy and reliability. (Salesforce) </w:t>
      </w:r>
    </w:p>
    <w:p w14:paraId="4969F79F" w14:textId="77777777" w:rsidR="009C75A9" w:rsidRPr="008D6397" w:rsidRDefault="009C75A9" w:rsidP="009C75A9">
      <w:pPr>
        <w:pStyle w:val="ListParagraph"/>
        <w:numPr>
          <w:ilvl w:val="0"/>
          <w:numId w:val="23"/>
        </w:numPr>
        <w:rPr>
          <w:sz w:val="16"/>
        </w:rPr>
      </w:pPr>
      <w:r w:rsidRPr="008D6397">
        <w:rPr>
          <w:sz w:val="16"/>
        </w:rPr>
        <w:t>Eighty-eight percent of employees report higher job satisfaction, and 84% report greater company satisfaction as a result of using automation to streamline tasks and reduce workload. (Salesforce)</w:t>
      </w:r>
    </w:p>
    <w:p w14:paraId="014D7425" w14:textId="77777777" w:rsidR="009C75A9" w:rsidRPr="008D6397" w:rsidRDefault="009C75A9" w:rsidP="009C75A9">
      <w:pPr>
        <w:rPr>
          <w:sz w:val="16"/>
        </w:rPr>
      </w:pPr>
      <w:r w:rsidRPr="008D6397">
        <w:rPr>
          <w:sz w:val="16"/>
        </w:rPr>
        <w:t xml:space="preserve">The Rise of Business Automation </w:t>
      </w:r>
    </w:p>
    <w:p w14:paraId="136D59B4" w14:textId="77777777" w:rsidR="009C75A9" w:rsidRPr="008D6397" w:rsidRDefault="009C75A9" w:rsidP="009C75A9">
      <w:pPr>
        <w:rPr>
          <w:sz w:val="16"/>
        </w:rPr>
      </w:pPr>
      <w:r w:rsidRPr="008D6397">
        <w:rPr>
          <w:sz w:val="16"/>
        </w:rPr>
        <w:t xml:space="preserve">The rise of business automation is transforming core functions such as finance, operations and business intelligence, streamlining everything from payroll to supply chain planning. The following statistics showcase how automation drives productivity and delivers measurable financial benefits across organizations.   </w:t>
      </w:r>
    </w:p>
    <w:p w14:paraId="651712F3" w14:textId="77777777" w:rsidR="009C75A9" w:rsidRPr="008D6397" w:rsidRDefault="009C75A9" w:rsidP="009C75A9">
      <w:pPr>
        <w:pStyle w:val="ListParagraph"/>
        <w:numPr>
          <w:ilvl w:val="0"/>
          <w:numId w:val="24"/>
        </w:numPr>
        <w:rPr>
          <w:sz w:val="16"/>
        </w:rPr>
      </w:pPr>
      <w:r w:rsidRPr="008D6397">
        <w:rPr>
          <w:sz w:val="16"/>
        </w:rPr>
        <w:t xml:space="preserve">The </w:t>
      </w:r>
      <w:r w:rsidRPr="008D6397">
        <w:rPr>
          <w:rStyle w:val="Emphasis"/>
        </w:rPr>
        <w:t xml:space="preserve">majority of </w:t>
      </w:r>
      <w:r w:rsidRPr="008D6397">
        <w:rPr>
          <w:rStyle w:val="Emphasis"/>
          <w:highlight w:val="cyan"/>
        </w:rPr>
        <w:t>executives</w:t>
      </w:r>
      <w:r w:rsidRPr="00D16C07">
        <w:rPr>
          <w:rStyle w:val="StyleUnderline"/>
        </w:rPr>
        <w:t xml:space="preserve"> (80%) </w:t>
      </w:r>
      <w:r w:rsidRPr="008D6397">
        <w:rPr>
          <w:rStyle w:val="StyleUnderline"/>
          <w:highlight w:val="cyan"/>
        </w:rPr>
        <w:t xml:space="preserve">believe </w:t>
      </w:r>
      <w:r w:rsidRPr="008D6397">
        <w:rPr>
          <w:rStyle w:val="Emphasis"/>
          <w:highlight w:val="cyan"/>
        </w:rPr>
        <w:t>automation</w:t>
      </w:r>
      <w:r w:rsidRPr="008D6397">
        <w:rPr>
          <w:rStyle w:val="StyleUnderline"/>
          <w:highlight w:val="cyan"/>
        </w:rPr>
        <w:t xml:space="preserve"> can be useful</w:t>
      </w:r>
      <w:r w:rsidRPr="00D16C07">
        <w:rPr>
          <w:rStyle w:val="StyleUnderline"/>
        </w:rPr>
        <w:t xml:space="preserve"> across all </w:t>
      </w:r>
      <w:r w:rsidRPr="008D6397">
        <w:rPr>
          <w:rStyle w:val="Emphasis"/>
        </w:rPr>
        <w:t>business decisions</w:t>
      </w:r>
      <w:r w:rsidRPr="008D6397">
        <w:rPr>
          <w:sz w:val="16"/>
        </w:rPr>
        <w:t xml:space="preserve">.1 </w:t>
      </w:r>
    </w:p>
    <w:p w14:paraId="413EE156" w14:textId="77777777" w:rsidR="009C75A9" w:rsidRPr="008D6397" w:rsidRDefault="009C75A9" w:rsidP="009C75A9">
      <w:pPr>
        <w:pStyle w:val="ListParagraph"/>
        <w:numPr>
          <w:ilvl w:val="0"/>
          <w:numId w:val="24"/>
        </w:numPr>
        <w:rPr>
          <w:sz w:val="16"/>
        </w:rPr>
      </w:pPr>
      <w:r w:rsidRPr="008D6397">
        <w:rPr>
          <w:sz w:val="16"/>
        </w:rPr>
        <w:t xml:space="preserve">A 2024 Duke University study found that almost </w:t>
      </w:r>
      <w:r w:rsidRPr="008D6397">
        <w:rPr>
          <w:rStyle w:val="Emphasis"/>
          <w:highlight w:val="cyan"/>
        </w:rPr>
        <w:t>60% of businesses</w:t>
      </w:r>
      <w:r w:rsidRPr="00D16C07">
        <w:rPr>
          <w:rStyle w:val="StyleUnderline"/>
        </w:rPr>
        <w:t xml:space="preserve"> they surveyed </w:t>
      </w:r>
      <w:r w:rsidRPr="008D6397">
        <w:rPr>
          <w:rStyle w:val="StyleUnderline"/>
          <w:highlight w:val="cyan"/>
        </w:rPr>
        <w:t>have</w:t>
      </w:r>
      <w:r w:rsidRPr="00D16C07">
        <w:rPr>
          <w:rStyle w:val="StyleUnderline"/>
        </w:rPr>
        <w:t xml:space="preserve"> already </w:t>
      </w:r>
      <w:r w:rsidRPr="008D6397">
        <w:rPr>
          <w:rStyle w:val="StyleUnderline"/>
          <w:highlight w:val="cyan"/>
        </w:rPr>
        <w:t xml:space="preserve">implemented </w:t>
      </w:r>
      <w:r w:rsidRPr="008D6397">
        <w:rPr>
          <w:rStyle w:val="Emphasis"/>
          <w:highlight w:val="cyan"/>
        </w:rPr>
        <w:t>automation</w:t>
      </w:r>
      <w:r w:rsidRPr="008D6397">
        <w:rPr>
          <w:rStyle w:val="Emphasis"/>
        </w:rPr>
        <w:t xml:space="preserve"> solutions</w:t>
      </w:r>
      <w:r w:rsidRPr="008D6397">
        <w:rPr>
          <w:sz w:val="16"/>
        </w:rPr>
        <w:t xml:space="preserve">.2  </w:t>
      </w:r>
    </w:p>
    <w:p w14:paraId="24577570" w14:textId="77777777" w:rsidR="009C75A9" w:rsidRPr="008D6397" w:rsidRDefault="009C75A9" w:rsidP="009C75A9">
      <w:pPr>
        <w:pStyle w:val="ListParagraph"/>
        <w:numPr>
          <w:ilvl w:val="0"/>
          <w:numId w:val="24"/>
        </w:numPr>
        <w:rPr>
          <w:sz w:val="16"/>
        </w:rPr>
      </w:pPr>
      <w:r w:rsidRPr="008D6397">
        <w:rPr>
          <w:sz w:val="16"/>
        </w:rPr>
        <w:t xml:space="preserve">Fifty-eight percent of CFOs are allocating more resources to technology initiatives compared to a year ago.3 </w:t>
      </w:r>
    </w:p>
    <w:p w14:paraId="4A411152" w14:textId="77777777" w:rsidR="009C75A9" w:rsidRPr="008D6397" w:rsidRDefault="009C75A9" w:rsidP="009C75A9">
      <w:pPr>
        <w:pStyle w:val="ListParagraph"/>
        <w:numPr>
          <w:ilvl w:val="0"/>
          <w:numId w:val="24"/>
        </w:numPr>
        <w:rPr>
          <w:sz w:val="16"/>
        </w:rPr>
      </w:pPr>
      <w:r w:rsidRPr="008D6397">
        <w:rPr>
          <w:sz w:val="16"/>
        </w:rPr>
        <w:lastRenderedPageBreak/>
        <w:t xml:space="preserve">Twenty-eight percent of </w:t>
      </w:r>
      <w:r w:rsidRPr="008D6397">
        <w:rPr>
          <w:rStyle w:val="Emphasis"/>
          <w:highlight w:val="cyan"/>
        </w:rPr>
        <w:t>CFOs</w:t>
      </w:r>
      <w:r w:rsidRPr="00D16C07">
        <w:rPr>
          <w:rStyle w:val="StyleUnderline"/>
        </w:rPr>
        <w:t xml:space="preserve"> are </w:t>
      </w:r>
      <w:r w:rsidRPr="008D6397">
        <w:rPr>
          <w:rStyle w:val="StyleUnderline"/>
          <w:highlight w:val="cyan"/>
        </w:rPr>
        <w:t xml:space="preserve">leveraging </w:t>
      </w:r>
      <w:r w:rsidRPr="008D6397">
        <w:rPr>
          <w:rStyle w:val="Emphasis"/>
          <w:highlight w:val="cyan"/>
        </w:rPr>
        <w:t>a</w:t>
      </w:r>
      <w:r w:rsidRPr="00D16C07">
        <w:rPr>
          <w:rStyle w:val="StyleUnderline"/>
        </w:rPr>
        <w:t xml:space="preserve">rtificial </w:t>
      </w:r>
      <w:r w:rsidRPr="008D6397">
        <w:rPr>
          <w:rStyle w:val="Emphasis"/>
          <w:highlight w:val="cyan"/>
        </w:rPr>
        <w:t>i</w:t>
      </w:r>
      <w:r w:rsidRPr="00D16C07">
        <w:rPr>
          <w:rStyle w:val="StyleUnderline"/>
        </w:rPr>
        <w:t>ntelligence</w:t>
      </w:r>
      <w:r w:rsidRPr="008D6397">
        <w:rPr>
          <w:sz w:val="16"/>
        </w:rPr>
        <w:t xml:space="preserve"> (AI) </w:t>
      </w:r>
      <w:r w:rsidRPr="00D16C07">
        <w:rPr>
          <w:rStyle w:val="StyleUnderline"/>
        </w:rPr>
        <w:t xml:space="preserve">to automate </w:t>
      </w:r>
      <w:r w:rsidRPr="008D6397">
        <w:rPr>
          <w:rStyle w:val="Emphasis"/>
        </w:rPr>
        <w:t>forecasting</w:t>
      </w:r>
      <w:r w:rsidRPr="00D16C07">
        <w:rPr>
          <w:rStyle w:val="StyleUnderline"/>
        </w:rPr>
        <w:t xml:space="preserve">, and another </w:t>
      </w:r>
      <w:r w:rsidRPr="008D6397">
        <w:rPr>
          <w:rStyle w:val="Emphasis"/>
        </w:rPr>
        <w:t>39%</w:t>
      </w:r>
      <w:r w:rsidRPr="00D16C07">
        <w:rPr>
          <w:rStyle w:val="StyleUnderline"/>
        </w:rPr>
        <w:t xml:space="preserve"> plan to adopt it within the </w:t>
      </w:r>
      <w:r w:rsidRPr="008D6397">
        <w:rPr>
          <w:rStyle w:val="Emphasis"/>
        </w:rPr>
        <w:t>year</w:t>
      </w:r>
      <w:r w:rsidRPr="008D6397">
        <w:rPr>
          <w:sz w:val="16"/>
        </w:rPr>
        <w:t xml:space="preserve">.4  </w:t>
      </w:r>
    </w:p>
    <w:p w14:paraId="3D424324" w14:textId="77777777" w:rsidR="009C75A9" w:rsidRPr="008D6397" w:rsidRDefault="009C75A9" w:rsidP="009C75A9">
      <w:pPr>
        <w:pStyle w:val="ListParagraph"/>
        <w:numPr>
          <w:ilvl w:val="0"/>
          <w:numId w:val="24"/>
        </w:numPr>
        <w:rPr>
          <w:sz w:val="16"/>
        </w:rPr>
      </w:pPr>
      <w:r w:rsidRPr="008D6397">
        <w:rPr>
          <w:sz w:val="16"/>
          <w:szCs w:val="16"/>
        </w:rPr>
        <w:t>Over 40% of CFOs are</w:t>
      </w:r>
      <w:r w:rsidRPr="00D16C07">
        <w:rPr>
          <w:rStyle w:val="StyleUnderline"/>
        </w:rPr>
        <w:t xml:space="preserve"> </w:t>
      </w:r>
      <w:r w:rsidRPr="008D6397">
        <w:rPr>
          <w:rStyle w:val="StyleUnderline"/>
          <w:highlight w:val="cyan"/>
        </w:rPr>
        <w:t>prioritizing</w:t>
      </w:r>
      <w:r w:rsidRPr="00D16C07">
        <w:rPr>
          <w:rStyle w:val="StyleUnderline"/>
        </w:rPr>
        <w:t xml:space="preserve"> </w:t>
      </w:r>
      <w:r w:rsidRPr="008D6397">
        <w:rPr>
          <w:rStyle w:val="Emphasis"/>
        </w:rPr>
        <w:t xml:space="preserve">technology </w:t>
      </w:r>
      <w:r w:rsidRPr="008D6397">
        <w:rPr>
          <w:rStyle w:val="Emphasis"/>
          <w:highlight w:val="cyan"/>
        </w:rPr>
        <w:t>adoption</w:t>
      </w:r>
      <w:r w:rsidRPr="00D16C07">
        <w:rPr>
          <w:rStyle w:val="StyleUnderline"/>
        </w:rPr>
        <w:t xml:space="preserve">, such as </w:t>
      </w:r>
      <w:r w:rsidRPr="008D6397">
        <w:rPr>
          <w:rStyle w:val="Emphasis"/>
        </w:rPr>
        <w:t>automation</w:t>
      </w:r>
      <w:r w:rsidRPr="008D6397">
        <w:rPr>
          <w:sz w:val="16"/>
        </w:rPr>
        <w:t xml:space="preserve">, to improve their team's skills and efficiency.3 </w:t>
      </w:r>
    </w:p>
    <w:p w14:paraId="32169971" w14:textId="77777777" w:rsidR="009C75A9" w:rsidRPr="008D6397" w:rsidRDefault="009C75A9" w:rsidP="009C75A9">
      <w:pPr>
        <w:pStyle w:val="ListParagraph"/>
        <w:numPr>
          <w:ilvl w:val="0"/>
          <w:numId w:val="24"/>
        </w:numPr>
        <w:rPr>
          <w:sz w:val="16"/>
        </w:rPr>
      </w:pPr>
      <w:r w:rsidRPr="008D6397">
        <w:rPr>
          <w:sz w:val="16"/>
        </w:rPr>
        <w:t xml:space="preserve">As many as </w:t>
      </w:r>
      <w:r w:rsidRPr="008D6397">
        <w:rPr>
          <w:rStyle w:val="Emphasis"/>
          <w:highlight w:val="cyan"/>
        </w:rPr>
        <w:t>300 million</w:t>
      </w:r>
      <w:r w:rsidRPr="008D6397">
        <w:rPr>
          <w:rStyle w:val="StyleUnderline"/>
        </w:rPr>
        <w:t xml:space="preserve"> full-time </w:t>
      </w:r>
      <w:r w:rsidRPr="008D6397">
        <w:rPr>
          <w:rStyle w:val="Emphasis"/>
        </w:rPr>
        <w:t>jobs</w:t>
      </w:r>
      <w:r w:rsidRPr="008D6397">
        <w:rPr>
          <w:rStyle w:val="StyleUnderline"/>
        </w:rPr>
        <w:t xml:space="preserve"> </w:t>
      </w:r>
      <w:r w:rsidRPr="008D6397">
        <w:rPr>
          <w:rStyle w:val="StyleUnderline"/>
          <w:highlight w:val="cyan"/>
        </w:rPr>
        <w:t>could be automated</w:t>
      </w:r>
      <w:r w:rsidRPr="00D16C07">
        <w:rPr>
          <w:rStyle w:val="StyleUnderline"/>
        </w:rPr>
        <w:t xml:space="preserve"> due to the </w:t>
      </w:r>
      <w:r w:rsidRPr="008D6397">
        <w:rPr>
          <w:rStyle w:val="Emphasis"/>
        </w:rPr>
        <w:t>emergence</w:t>
      </w:r>
      <w:r w:rsidRPr="00D16C07">
        <w:rPr>
          <w:rStyle w:val="StyleUnderline"/>
        </w:rPr>
        <w:t xml:space="preserve"> of </w:t>
      </w:r>
      <w:r w:rsidRPr="008D6397">
        <w:rPr>
          <w:rStyle w:val="Emphasis"/>
        </w:rPr>
        <w:t>new AI systems</w:t>
      </w:r>
      <w:r w:rsidRPr="008D6397">
        <w:rPr>
          <w:sz w:val="16"/>
        </w:rPr>
        <w:t xml:space="preserve">.5 </w:t>
      </w:r>
    </w:p>
    <w:p w14:paraId="280943F7" w14:textId="77777777" w:rsidR="009C75A9" w:rsidRPr="008D6397" w:rsidRDefault="009C75A9" w:rsidP="009C75A9">
      <w:pPr>
        <w:pStyle w:val="ListParagraph"/>
        <w:numPr>
          <w:ilvl w:val="0"/>
          <w:numId w:val="24"/>
        </w:numPr>
        <w:rPr>
          <w:sz w:val="16"/>
        </w:rPr>
      </w:pPr>
      <w:r w:rsidRPr="008D6397">
        <w:rPr>
          <w:sz w:val="16"/>
        </w:rPr>
        <w:t xml:space="preserve">Most supply chain professionals view automation positively, with 70% citing improved retention and over half recognizing its potential for upskilling and job creation.6 </w:t>
      </w:r>
    </w:p>
    <w:p w14:paraId="06813240" w14:textId="77777777" w:rsidR="009C75A9" w:rsidRPr="008D6397" w:rsidRDefault="009C75A9" w:rsidP="009C75A9">
      <w:pPr>
        <w:pStyle w:val="ListParagraph"/>
        <w:numPr>
          <w:ilvl w:val="0"/>
          <w:numId w:val="24"/>
        </w:numPr>
        <w:rPr>
          <w:sz w:val="16"/>
          <w:szCs w:val="16"/>
        </w:rPr>
      </w:pPr>
      <w:r w:rsidRPr="008D6397">
        <w:rPr>
          <w:sz w:val="16"/>
          <w:szCs w:val="16"/>
        </w:rPr>
        <w:t xml:space="preserve">Corporate strategists estimate that 50% of strategic planning and execution activities could be automated, while only 15% are currently automated.7 </w:t>
      </w:r>
    </w:p>
    <w:p w14:paraId="25717AB9" w14:textId="77777777" w:rsidR="009C75A9" w:rsidRDefault="009C75A9" w:rsidP="009C75A9">
      <w:pPr>
        <w:pStyle w:val="ListParagraph"/>
        <w:numPr>
          <w:ilvl w:val="0"/>
          <w:numId w:val="24"/>
        </w:numPr>
        <w:rPr>
          <w:sz w:val="16"/>
        </w:rPr>
      </w:pPr>
      <w:r w:rsidRPr="008D6397">
        <w:rPr>
          <w:sz w:val="16"/>
        </w:rPr>
        <w:t xml:space="preserve">Gartner forecasts a </w:t>
      </w:r>
      <w:r w:rsidRPr="008D6397">
        <w:rPr>
          <w:rStyle w:val="Emphasis"/>
        </w:rPr>
        <w:t xml:space="preserve">substantial </w:t>
      </w:r>
      <w:r w:rsidRPr="008D6397">
        <w:rPr>
          <w:rStyle w:val="Emphasis"/>
          <w:highlight w:val="cyan"/>
        </w:rPr>
        <w:t>rise</w:t>
      </w:r>
      <w:r w:rsidRPr="008D6397">
        <w:rPr>
          <w:rStyle w:val="StyleUnderline"/>
          <w:highlight w:val="cyan"/>
        </w:rPr>
        <w:t xml:space="preserve"> in </w:t>
      </w:r>
      <w:r w:rsidRPr="008D6397">
        <w:rPr>
          <w:rStyle w:val="Emphasis"/>
          <w:highlight w:val="cyan"/>
        </w:rPr>
        <w:t>network automation</w:t>
      </w:r>
      <w:r w:rsidRPr="008D6397">
        <w:rPr>
          <w:rStyle w:val="StyleUnderline"/>
          <w:highlight w:val="cyan"/>
        </w:rPr>
        <w:t xml:space="preserve"> by </w:t>
      </w:r>
      <w:r w:rsidRPr="008D6397">
        <w:rPr>
          <w:rStyle w:val="Emphasis"/>
          <w:highlight w:val="cyan"/>
        </w:rPr>
        <w:t>2026</w:t>
      </w:r>
      <w:r w:rsidRPr="008D6397">
        <w:rPr>
          <w:sz w:val="16"/>
        </w:rPr>
        <w:t xml:space="preserve">, with 30% of enterprises automating more than half of their network activities, compared to less than 10% in mid-2023.8 </w:t>
      </w:r>
    </w:p>
    <w:p w14:paraId="0D7DCAE6" w14:textId="77777777" w:rsidR="009C75A9" w:rsidRDefault="009C75A9" w:rsidP="009C75A9">
      <w:pPr>
        <w:rPr>
          <w:sz w:val="16"/>
        </w:rPr>
      </w:pPr>
    </w:p>
    <w:p w14:paraId="2DDD9C2B" w14:textId="77777777" w:rsidR="009C75A9" w:rsidRDefault="009C75A9" w:rsidP="009C75A9">
      <w:pPr>
        <w:pStyle w:val="Heading4"/>
      </w:pPr>
      <w:r w:rsidRPr="007868CF">
        <w:rPr>
          <w:u w:val="single"/>
        </w:rPr>
        <w:t>Economy-wide surveys</w:t>
      </w:r>
      <w:r>
        <w:t xml:space="preserve"> prove automation is </w:t>
      </w:r>
      <w:r w:rsidRPr="007868CF">
        <w:rPr>
          <w:u w:val="single"/>
        </w:rPr>
        <w:t>already</w:t>
      </w:r>
      <w:r>
        <w:t xml:space="preserve"> being incorporated into </w:t>
      </w:r>
      <w:r w:rsidRPr="007868CF">
        <w:rPr>
          <w:u w:val="single"/>
        </w:rPr>
        <w:t>nearly</w:t>
      </w:r>
      <w:r>
        <w:t xml:space="preserve"> every industry.</w:t>
      </w:r>
    </w:p>
    <w:p w14:paraId="29BCE375" w14:textId="77777777" w:rsidR="009C75A9" w:rsidRDefault="009C75A9" w:rsidP="009C75A9">
      <w:r>
        <w:t xml:space="preserve">Alex </w:t>
      </w:r>
      <w:r>
        <w:rPr>
          <w:rStyle w:val="Style13ptBold"/>
        </w:rPr>
        <w:t>Singla et al. 25</w:t>
      </w:r>
      <w:r>
        <w:t>.</w:t>
      </w:r>
      <w:r w:rsidRPr="00FB570B">
        <w:t xml:space="preserve"> </w:t>
      </w:r>
      <w:r>
        <w:t>S</w:t>
      </w:r>
      <w:r w:rsidRPr="000458C9">
        <w:t xml:space="preserve">enior </w:t>
      </w:r>
      <w:r>
        <w:t>P</w:t>
      </w:r>
      <w:r w:rsidRPr="000458C9">
        <w:t>artner with the firm’s Chicago office</w:t>
      </w:r>
      <w:r>
        <w:t xml:space="preserve">. Alexander Sukharevsky, </w:t>
      </w:r>
      <w:r w:rsidRPr="000458C9">
        <w:t>Senior Partner and Managing Partner</w:t>
      </w:r>
      <w:r>
        <w:t xml:space="preserve">. Lareina Lee, </w:t>
      </w:r>
      <w:r w:rsidRPr="000458C9">
        <w:t>Global Institute Director and Senior Partner</w:t>
      </w:r>
      <w:r>
        <w:t>. Michael Chui, S</w:t>
      </w:r>
      <w:r w:rsidRPr="000458C9">
        <w:t xml:space="preserve">enior </w:t>
      </w:r>
      <w:r>
        <w:t>F</w:t>
      </w:r>
      <w:r w:rsidRPr="000458C9">
        <w:t>ello</w:t>
      </w:r>
      <w:r>
        <w:t xml:space="preserve">w, Ph.D. and M.S. in Computer Science. Bryce Hall, </w:t>
      </w:r>
      <w:r w:rsidRPr="00A14FC4">
        <w:t>Solution Associate Partner,</w:t>
      </w:r>
      <w:r>
        <w:t xml:space="preserve"> MBA from Yale. </w:t>
      </w:r>
      <w:r w:rsidRPr="00FB570B">
        <w:t>"The state of AI: How organizations are rewiring to capture value." McKinsey &amp; Company. 3</w:t>
      </w:r>
      <w:r>
        <w:t>/</w:t>
      </w:r>
      <w:r w:rsidRPr="00FB570B">
        <w:t>12</w:t>
      </w:r>
      <w:r>
        <w:t>/</w:t>
      </w:r>
      <w:r w:rsidRPr="00FB570B">
        <w:t>2025. ht</w:t>
      </w:r>
      <w:r w:rsidRPr="00FB570B">
        <w:lastRenderedPageBreak/>
        <w:t>tps</w:t>
      </w:r>
      <w:r w:rsidRPr="00FB570B">
        <w:lastRenderedPageBreak/>
        <w:t>://www.mckinsey.com/capabilities/quantumblack/our-insights/the-state-of-ai</w:t>
      </w:r>
    </w:p>
    <w:p w14:paraId="4E6EBE12" w14:textId="77777777" w:rsidR="009C75A9" w:rsidRPr="000106C9" w:rsidRDefault="009C75A9" w:rsidP="009C75A9">
      <w:pPr>
        <w:rPr>
          <w:sz w:val="16"/>
        </w:rPr>
      </w:pPr>
      <w:r w:rsidRPr="000106C9">
        <w:rPr>
          <w:sz w:val="16"/>
        </w:rPr>
        <w:t>AI use continues to climb</w:t>
      </w:r>
    </w:p>
    <w:p w14:paraId="097E85B8" w14:textId="77777777" w:rsidR="009C75A9" w:rsidRPr="000106C9" w:rsidRDefault="009C75A9" w:rsidP="009C75A9">
      <w:pPr>
        <w:rPr>
          <w:sz w:val="16"/>
        </w:rPr>
      </w:pPr>
      <w:r w:rsidRPr="000106C9">
        <w:rPr>
          <w:sz w:val="16"/>
        </w:rPr>
        <w:t xml:space="preserve">Reported </w:t>
      </w:r>
      <w:r w:rsidRPr="000106C9">
        <w:rPr>
          <w:rStyle w:val="Emphasis"/>
        </w:rPr>
        <w:t xml:space="preserve">use of </w:t>
      </w:r>
      <w:r w:rsidRPr="000106C9">
        <w:rPr>
          <w:rStyle w:val="Emphasis"/>
          <w:highlight w:val="cyan"/>
        </w:rPr>
        <w:t>AI</w:t>
      </w:r>
      <w:r w:rsidRPr="000106C9">
        <w:rPr>
          <w:rStyle w:val="StyleUnderline"/>
          <w:highlight w:val="cyan"/>
        </w:rPr>
        <w:t xml:space="preserve"> increased</w:t>
      </w:r>
      <w:r w:rsidRPr="000106C9">
        <w:rPr>
          <w:sz w:val="16"/>
        </w:rPr>
        <w:t xml:space="preserve"> in 2024.3 </w:t>
      </w:r>
      <w:r w:rsidRPr="007868CF">
        <w:rPr>
          <w:rStyle w:val="StyleUnderline"/>
        </w:rPr>
        <w:t xml:space="preserve">In the latest survey, </w:t>
      </w:r>
      <w:r w:rsidRPr="000106C9">
        <w:rPr>
          <w:rStyle w:val="Emphasis"/>
          <w:highlight w:val="cyan"/>
        </w:rPr>
        <w:t>78 percent of</w:t>
      </w:r>
      <w:r w:rsidRPr="000106C9">
        <w:rPr>
          <w:rStyle w:val="StyleUnderline"/>
          <w:highlight w:val="cyan"/>
        </w:rPr>
        <w:t xml:space="preserve"> </w:t>
      </w:r>
      <w:r w:rsidRPr="000106C9">
        <w:rPr>
          <w:rStyle w:val="Emphasis"/>
          <w:highlight w:val="cyan"/>
        </w:rPr>
        <w:t>responde</w:t>
      </w:r>
      <w:r w:rsidRPr="000106C9">
        <w:rPr>
          <w:rStyle w:val="Emphasis"/>
          <w:highlight w:val="cyan"/>
        </w:rPr>
        <w:lastRenderedPageBreak/>
        <w:t>nts</w:t>
      </w:r>
      <w:r w:rsidRPr="000106C9">
        <w:rPr>
          <w:rStyle w:val="StyleUnderline"/>
          <w:highlight w:val="cyan"/>
        </w:rPr>
        <w:t xml:space="preserve"> say</w:t>
      </w:r>
      <w:r w:rsidRPr="007868CF">
        <w:rPr>
          <w:rStyle w:val="StyleUnderline"/>
        </w:rPr>
        <w:t xml:space="preserve"> their </w:t>
      </w:r>
      <w:r w:rsidRPr="000106C9">
        <w:rPr>
          <w:rStyle w:val="Emphasis"/>
          <w:highlight w:val="cyan"/>
        </w:rPr>
        <w:t>organizations</w:t>
      </w:r>
      <w:r w:rsidRPr="000106C9">
        <w:rPr>
          <w:rStyle w:val="StyleUnderline"/>
          <w:highlight w:val="cyan"/>
        </w:rPr>
        <w:t xml:space="preserve"> use AI</w:t>
      </w:r>
      <w:r w:rsidRPr="000106C9">
        <w:rPr>
          <w:sz w:val="16"/>
        </w:rPr>
        <w:t xml:space="preserve"> in at least one business function, up from 72 percent in early 2024 and 55 percent a year earlier (Exhibit 8). Respondents most often report using the technology in the IT and marketing and sales functions, followed by service operations. </w:t>
      </w:r>
      <w:r w:rsidRPr="007868CF">
        <w:rPr>
          <w:rStyle w:val="StyleUnderline"/>
        </w:rPr>
        <w:t xml:space="preserve">The </w:t>
      </w:r>
      <w:r w:rsidRPr="000106C9">
        <w:rPr>
          <w:rStyle w:val="Emphasis"/>
        </w:rPr>
        <w:t>business function</w:t>
      </w:r>
      <w:r w:rsidRPr="007868CF">
        <w:rPr>
          <w:rStyle w:val="StyleUnderline"/>
        </w:rPr>
        <w:t xml:space="preserve"> that saw the </w:t>
      </w:r>
      <w:r w:rsidRPr="000106C9">
        <w:rPr>
          <w:rStyle w:val="Emphasis"/>
          <w:highlight w:val="cyan"/>
        </w:rPr>
        <w:t>largest increase</w:t>
      </w:r>
      <w:r w:rsidRPr="007868CF">
        <w:rPr>
          <w:rStyle w:val="StyleUnderline"/>
        </w:rPr>
        <w:t xml:space="preserve"> in AI use </w:t>
      </w:r>
      <w:r w:rsidRPr="000106C9">
        <w:rPr>
          <w:rStyle w:val="StyleUnderline"/>
          <w:highlight w:val="cyan"/>
        </w:rPr>
        <w:t>in</w:t>
      </w:r>
      <w:r w:rsidRPr="007868CF">
        <w:rPr>
          <w:rStyle w:val="StyleUnderline"/>
        </w:rPr>
        <w:t xml:space="preserve"> the </w:t>
      </w:r>
      <w:r w:rsidRPr="000106C9">
        <w:rPr>
          <w:rStyle w:val="Emphasis"/>
        </w:rPr>
        <w:t>past six months</w:t>
      </w:r>
      <w:r w:rsidRPr="007868CF">
        <w:rPr>
          <w:rStyle w:val="StyleUnderline"/>
        </w:rPr>
        <w:t xml:space="preserve"> is </w:t>
      </w:r>
      <w:r w:rsidRPr="000106C9">
        <w:rPr>
          <w:rStyle w:val="Emphasis"/>
          <w:highlight w:val="cyan"/>
        </w:rPr>
        <w:t>IT</w:t>
      </w:r>
      <w:r w:rsidRPr="007868CF">
        <w:rPr>
          <w:rStyle w:val="StyleUnderline"/>
        </w:rPr>
        <w:t xml:space="preserve">, where the share of respondents </w:t>
      </w:r>
      <w:r w:rsidRPr="000106C9">
        <w:rPr>
          <w:rStyle w:val="Emphasis"/>
        </w:rPr>
        <w:t>reporting AI</w:t>
      </w:r>
      <w:r w:rsidRPr="007868CF">
        <w:rPr>
          <w:rStyle w:val="StyleUnderline"/>
        </w:rPr>
        <w:t xml:space="preserve"> use </w:t>
      </w:r>
      <w:r w:rsidRPr="000106C9">
        <w:rPr>
          <w:rStyle w:val="StyleUnderline"/>
          <w:highlight w:val="cyan"/>
        </w:rPr>
        <w:t xml:space="preserve">jumped from </w:t>
      </w:r>
      <w:r w:rsidRPr="000106C9">
        <w:rPr>
          <w:rStyle w:val="Emphasis"/>
          <w:highlight w:val="cyan"/>
        </w:rPr>
        <w:t>27 percent</w:t>
      </w:r>
      <w:r w:rsidRPr="000106C9">
        <w:rPr>
          <w:rStyle w:val="StyleUnderline"/>
          <w:highlight w:val="cyan"/>
        </w:rPr>
        <w:t xml:space="preserve"> to </w:t>
      </w:r>
      <w:r w:rsidRPr="000106C9">
        <w:rPr>
          <w:rStyle w:val="Emphasis"/>
          <w:highlight w:val="cyan"/>
        </w:rPr>
        <w:t>36 percent</w:t>
      </w:r>
      <w:r w:rsidRPr="000106C9">
        <w:rPr>
          <w:sz w:val="16"/>
        </w:rPr>
        <w:t>.</w:t>
      </w:r>
    </w:p>
    <w:p w14:paraId="55DC9AC4" w14:textId="77777777" w:rsidR="009C75A9" w:rsidRPr="000106C9" w:rsidRDefault="009C75A9" w:rsidP="009C75A9">
      <w:pPr>
        <w:rPr>
          <w:sz w:val="16"/>
        </w:rPr>
      </w:pPr>
      <w:r w:rsidRPr="000106C9">
        <w:rPr>
          <w:sz w:val="16"/>
        </w:rPr>
        <w:t>Organizations are also using AI in more business functions than in the previous State of AI survey. For the first time, most survey respondents report the use of AI in more than one business function (Exhibit 9). Responses show organizations using AI in an average of three business functions—an increase from early 2024, but still a minority of functions.</w:t>
      </w:r>
    </w:p>
    <w:p w14:paraId="0B2A3084" w14:textId="77777777" w:rsidR="009C75A9" w:rsidRPr="000106C9" w:rsidRDefault="009C75A9" w:rsidP="009C75A9">
      <w:pPr>
        <w:rPr>
          <w:sz w:val="16"/>
        </w:rPr>
      </w:pPr>
      <w:r w:rsidRPr="000106C9">
        <w:rPr>
          <w:sz w:val="16"/>
        </w:rPr>
        <w:t xml:space="preserve">The use of gen AI has seen a similar jump since early 2024: 71 percent of respondents say their organizations regularly use gen AI in at least one business function, up from 65 percent in early 2024.4 (Individuals’ use of gen AI has also grown. See sidebar, “C-level executives are using gen AI more than others.”) </w:t>
      </w:r>
      <w:r w:rsidRPr="000106C9">
        <w:rPr>
          <w:rStyle w:val="Emphasis"/>
          <w:highlight w:val="cyan"/>
        </w:rPr>
        <w:t>Responses</w:t>
      </w:r>
      <w:r w:rsidRPr="000106C9">
        <w:rPr>
          <w:rStyle w:val="StyleUnderline"/>
          <w:highlight w:val="cyan"/>
        </w:rPr>
        <w:t xml:space="preserve"> show</w:t>
      </w:r>
      <w:r w:rsidRPr="007868CF">
        <w:rPr>
          <w:rStyle w:val="StyleUnderline"/>
        </w:rPr>
        <w:t xml:space="preserve"> that </w:t>
      </w:r>
      <w:r w:rsidRPr="000106C9">
        <w:rPr>
          <w:rStyle w:val="Emphasis"/>
          <w:highlight w:val="cyan"/>
        </w:rPr>
        <w:t>organizations</w:t>
      </w:r>
      <w:r w:rsidRPr="000106C9">
        <w:rPr>
          <w:rStyle w:val="StyleUnderline"/>
          <w:highlight w:val="cyan"/>
        </w:rPr>
        <w:t xml:space="preserve"> are</w:t>
      </w:r>
      <w:r w:rsidRPr="007868CF">
        <w:rPr>
          <w:rStyle w:val="StyleUnderline"/>
        </w:rPr>
        <w:t xml:space="preserve"> most often </w:t>
      </w:r>
      <w:r w:rsidRPr="000106C9">
        <w:rPr>
          <w:rStyle w:val="StyleUnderline"/>
          <w:highlight w:val="cyan"/>
        </w:rPr>
        <w:t xml:space="preserve">using </w:t>
      </w:r>
      <w:r w:rsidRPr="000106C9">
        <w:rPr>
          <w:rStyle w:val="Emphasis"/>
          <w:highlight w:val="cyan"/>
        </w:rPr>
        <w:t>gen AI</w:t>
      </w:r>
      <w:r w:rsidRPr="000106C9">
        <w:rPr>
          <w:rStyle w:val="StyleUnderline"/>
          <w:highlight w:val="cyan"/>
        </w:rPr>
        <w:t xml:space="preserve"> in </w:t>
      </w:r>
      <w:r w:rsidRPr="000106C9">
        <w:rPr>
          <w:rStyle w:val="Emphasis"/>
          <w:highlight w:val="cyan"/>
        </w:rPr>
        <w:t>marketing</w:t>
      </w:r>
      <w:r w:rsidRPr="000106C9">
        <w:rPr>
          <w:rStyle w:val="StyleUnderline"/>
          <w:highlight w:val="cyan"/>
        </w:rPr>
        <w:t xml:space="preserve"> </w:t>
      </w:r>
      <w:r w:rsidRPr="000106C9">
        <w:rPr>
          <w:rStyle w:val="StyleUnderline"/>
        </w:rPr>
        <w:t xml:space="preserve">and </w:t>
      </w:r>
      <w:r w:rsidRPr="000106C9">
        <w:rPr>
          <w:rStyle w:val="Emphasis"/>
          <w:highlight w:val="cyan"/>
        </w:rPr>
        <w:t>sales</w:t>
      </w:r>
      <w:r w:rsidRPr="007868CF">
        <w:rPr>
          <w:rStyle w:val="StyleUnderline"/>
        </w:rPr>
        <w:t xml:space="preserve">, </w:t>
      </w:r>
      <w:r w:rsidRPr="000106C9">
        <w:rPr>
          <w:rStyle w:val="Emphasis"/>
        </w:rPr>
        <w:t>product</w:t>
      </w:r>
      <w:r w:rsidRPr="007868CF">
        <w:rPr>
          <w:rStyle w:val="StyleUnderline"/>
        </w:rPr>
        <w:t xml:space="preserve"> and </w:t>
      </w:r>
      <w:r w:rsidRPr="000106C9">
        <w:rPr>
          <w:rStyle w:val="Emphasis"/>
        </w:rPr>
        <w:t xml:space="preserve">service </w:t>
      </w:r>
      <w:r w:rsidRPr="000106C9">
        <w:rPr>
          <w:rStyle w:val="Emphasis"/>
          <w:highlight w:val="cyan"/>
        </w:rPr>
        <w:t>development</w:t>
      </w:r>
      <w:r w:rsidRPr="007868CF">
        <w:rPr>
          <w:rStyle w:val="StyleUnderline"/>
        </w:rPr>
        <w:t xml:space="preserve">, service operations, and </w:t>
      </w:r>
      <w:r w:rsidRPr="000106C9">
        <w:rPr>
          <w:rStyle w:val="Emphasis"/>
          <w:highlight w:val="cyan"/>
        </w:rPr>
        <w:t>software engineering</w:t>
      </w:r>
      <w:r w:rsidRPr="000106C9">
        <w:rPr>
          <w:sz w:val="16"/>
        </w:rPr>
        <w:t>—business functions where gen AI deployment would likely generate the most value, according to previous McKinsey research—as well as in IT.</w:t>
      </w:r>
    </w:p>
    <w:p w14:paraId="6C93ED3A" w14:textId="77777777" w:rsidR="009C75A9" w:rsidRPr="000106C9" w:rsidRDefault="009C75A9" w:rsidP="009C75A9">
      <w:pPr>
        <w:rPr>
          <w:sz w:val="16"/>
        </w:rPr>
      </w:pPr>
      <w:r w:rsidRPr="000106C9">
        <w:rPr>
          <w:sz w:val="16"/>
        </w:rPr>
        <w:t xml:space="preserve">While organizations in all sectors are most likely to use gen AI in marketing and sales, deployment within other functions varies greatly according to industry (Exhibit 10). Organizations are applying the technology where it can generate the most value—for example, service operations for media and telecommunication companies, software engineering for technology companies, and knowledge management for professional-services organizations.5 Gen AI deployment also varies by company size. </w:t>
      </w:r>
      <w:r w:rsidRPr="000106C9">
        <w:rPr>
          <w:rStyle w:val="Emphasis"/>
        </w:rPr>
        <w:t>Responses</w:t>
      </w:r>
      <w:r w:rsidRPr="007868CF">
        <w:rPr>
          <w:rStyle w:val="StyleUnderline"/>
        </w:rPr>
        <w:t xml:space="preserve"> show that </w:t>
      </w:r>
      <w:r w:rsidRPr="000106C9">
        <w:rPr>
          <w:rStyle w:val="Emphasis"/>
          <w:highlight w:val="cyan"/>
        </w:rPr>
        <w:t>companies</w:t>
      </w:r>
      <w:r w:rsidRPr="000106C9">
        <w:rPr>
          <w:rStyle w:val="StyleUnderline"/>
          <w:highlight w:val="cyan"/>
        </w:rPr>
        <w:t xml:space="preserve"> with</w:t>
      </w:r>
      <w:r w:rsidRPr="000106C9">
        <w:rPr>
          <w:rStyle w:val="StyleUnderline"/>
        </w:rPr>
        <w:t xml:space="preserve"> more than </w:t>
      </w:r>
      <w:r w:rsidRPr="000106C9">
        <w:rPr>
          <w:rStyle w:val="Emphasis"/>
          <w:highlight w:val="cyan"/>
        </w:rPr>
        <w:t>$500 million</w:t>
      </w:r>
      <w:r w:rsidRPr="007868CF">
        <w:rPr>
          <w:rStyle w:val="StyleUnderline"/>
        </w:rPr>
        <w:t xml:space="preserve"> in </w:t>
      </w:r>
      <w:r w:rsidRPr="000106C9">
        <w:rPr>
          <w:rStyle w:val="Emphasis"/>
        </w:rPr>
        <w:t>annual revenues</w:t>
      </w:r>
      <w:r w:rsidRPr="007868CF">
        <w:rPr>
          <w:rStyle w:val="StyleUnderline"/>
        </w:rPr>
        <w:t xml:space="preserve"> </w:t>
      </w:r>
      <w:r w:rsidRPr="000106C9">
        <w:rPr>
          <w:rStyle w:val="StyleUnderline"/>
          <w:highlight w:val="cyan"/>
        </w:rPr>
        <w:t xml:space="preserve">are using </w:t>
      </w:r>
      <w:r w:rsidRPr="000106C9">
        <w:rPr>
          <w:rStyle w:val="Emphasis"/>
          <w:highlight w:val="cyan"/>
        </w:rPr>
        <w:t>gen AI</w:t>
      </w:r>
      <w:r w:rsidRPr="007868CF">
        <w:rPr>
          <w:rStyle w:val="StyleUnderline"/>
        </w:rPr>
        <w:t xml:space="preserve"> throughout </w:t>
      </w:r>
      <w:r w:rsidRPr="000106C9">
        <w:rPr>
          <w:rStyle w:val="StyleUnderline"/>
          <w:highlight w:val="cyan"/>
        </w:rPr>
        <w:t>more</w:t>
      </w:r>
      <w:r w:rsidRPr="000106C9">
        <w:rPr>
          <w:sz w:val="16"/>
          <w:szCs w:val="16"/>
        </w:rPr>
        <w:t xml:space="preserve"> of their organizations than smaller companies are.</w:t>
      </w:r>
    </w:p>
    <w:p w14:paraId="0200A988" w14:textId="77777777" w:rsidR="009C75A9" w:rsidRDefault="009C75A9" w:rsidP="009C75A9">
      <w:pPr>
        <w:rPr>
          <w:sz w:val="16"/>
        </w:rPr>
      </w:pPr>
      <w:r w:rsidRPr="000106C9">
        <w:rPr>
          <w:sz w:val="16"/>
        </w:rPr>
        <w:lastRenderedPageBreak/>
        <w:t xml:space="preserve">Most respondents reporting use of gen AI—63 percent—say that their organizations are using gen AI to create text outputs, but organizations are also experimenting with other modalities. More than one-third of respondents say their organizations are generating images, and more than one-quarter use it to create computer code (Exhibit 11). </w:t>
      </w:r>
      <w:r w:rsidRPr="000106C9">
        <w:rPr>
          <w:rStyle w:val="Emphasis"/>
          <w:highlight w:val="cyan"/>
        </w:rPr>
        <w:t>Respondents</w:t>
      </w:r>
      <w:r w:rsidRPr="007868CF">
        <w:rPr>
          <w:rStyle w:val="StyleUnderline"/>
        </w:rPr>
        <w:t xml:space="preserve"> in the </w:t>
      </w:r>
      <w:r w:rsidRPr="000106C9">
        <w:rPr>
          <w:rStyle w:val="Emphasis"/>
        </w:rPr>
        <w:t>technology sector</w:t>
      </w:r>
      <w:r w:rsidRPr="007868CF">
        <w:rPr>
          <w:rStyle w:val="StyleUnderline"/>
        </w:rPr>
        <w:t xml:space="preserve"> </w:t>
      </w:r>
      <w:r w:rsidRPr="000106C9">
        <w:rPr>
          <w:rStyle w:val="StyleUnderline"/>
          <w:highlight w:val="cyan"/>
        </w:rPr>
        <w:t>report</w:t>
      </w:r>
      <w:r w:rsidRPr="007868CF">
        <w:rPr>
          <w:rStyle w:val="StyleUnderline"/>
        </w:rPr>
        <w:t xml:space="preserve"> the </w:t>
      </w:r>
      <w:r w:rsidRPr="000106C9">
        <w:rPr>
          <w:rStyle w:val="Emphasis"/>
          <w:highlight w:val="cyan"/>
        </w:rPr>
        <w:t>widest range</w:t>
      </w:r>
      <w:r w:rsidRPr="000106C9">
        <w:rPr>
          <w:rStyle w:val="StyleUnderline"/>
          <w:highlight w:val="cyan"/>
        </w:rPr>
        <w:t xml:space="preserve"> of </w:t>
      </w:r>
      <w:r w:rsidRPr="000106C9">
        <w:rPr>
          <w:rStyle w:val="Emphasis"/>
          <w:highlight w:val="cyan"/>
        </w:rPr>
        <w:t>gen AI</w:t>
      </w:r>
      <w:r w:rsidRPr="000106C9">
        <w:rPr>
          <w:rStyle w:val="Emphasis"/>
        </w:rPr>
        <w:t xml:space="preserve"> outputs</w:t>
      </w:r>
      <w:r w:rsidRPr="007868CF">
        <w:rPr>
          <w:rStyle w:val="StyleUnderline"/>
        </w:rPr>
        <w:t xml:space="preserve">, while </w:t>
      </w:r>
      <w:r w:rsidRPr="000106C9">
        <w:rPr>
          <w:rStyle w:val="Emphasis"/>
          <w:highlight w:val="cyan"/>
        </w:rPr>
        <w:t>respondents</w:t>
      </w:r>
      <w:r w:rsidRPr="000106C9">
        <w:rPr>
          <w:rStyle w:val="StyleUnderline"/>
          <w:highlight w:val="cyan"/>
        </w:rPr>
        <w:t xml:space="preserve"> in</w:t>
      </w:r>
      <w:r w:rsidRPr="007868CF">
        <w:rPr>
          <w:rStyle w:val="StyleUnderline"/>
        </w:rPr>
        <w:t xml:space="preserve"> </w:t>
      </w:r>
      <w:r w:rsidRPr="000106C9">
        <w:rPr>
          <w:rStyle w:val="Emphasis"/>
        </w:rPr>
        <w:t>advanced industries</w:t>
      </w:r>
      <w:r w:rsidRPr="007868CF">
        <w:rPr>
          <w:rStyle w:val="StyleUnderline"/>
        </w:rPr>
        <w:t xml:space="preserve"> (such as </w:t>
      </w:r>
      <w:r w:rsidRPr="000106C9">
        <w:rPr>
          <w:rStyle w:val="Emphasis"/>
          <w:highlight w:val="cyan"/>
        </w:rPr>
        <w:t>automotive</w:t>
      </w:r>
      <w:r w:rsidRPr="000106C9">
        <w:rPr>
          <w:rStyle w:val="StyleUnderline"/>
          <w:highlight w:val="cyan"/>
        </w:rPr>
        <w:t xml:space="preserve">, </w:t>
      </w:r>
      <w:r w:rsidRPr="000106C9">
        <w:rPr>
          <w:rStyle w:val="Emphasis"/>
          <w:highlight w:val="cyan"/>
        </w:rPr>
        <w:t>aerospace</w:t>
      </w:r>
      <w:r w:rsidRPr="007868CF">
        <w:rPr>
          <w:rStyle w:val="StyleUnderline"/>
        </w:rPr>
        <w:t xml:space="preserve">, and </w:t>
      </w:r>
      <w:r w:rsidRPr="000106C9">
        <w:rPr>
          <w:rStyle w:val="Emphasis"/>
          <w:highlight w:val="cyan"/>
        </w:rPr>
        <w:t>semiconductors</w:t>
      </w:r>
      <w:r w:rsidRPr="007868CF">
        <w:rPr>
          <w:rStyle w:val="StyleUnderline"/>
        </w:rPr>
        <w:t xml:space="preserve">) are </w:t>
      </w:r>
      <w:r w:rsidRPr="000106C9">
        <w:rPr>
          <w:rStyle w:val="Emphasis"/>
          <w:highlight w:val="cyan"/>
        </w:rPr>
        <w:t>more likely</w:t>
      </w:r>
      <w:r w:rsidRPr="000106C9">
        <w:rPr>
          <w:rStyle w:val="StyleUnderline"/>
          <w:highlight w:val="cyan"/>
        </w:rPr>
        <w:t xml:space="preserve"> than others to use </w:t>
      </w:r>
      <w:r w:rsidRPr="000106C9">
        <w:rPr>
          <w:rStyle w:val="Emphasis"/>
          <w:highlight w:val="cyan"/>
        </w:rPr>
        <w:t>gen AI</w:t>
      </w:r>
      <w:r w:rsidRPr="000106C9">
        <w:rPr>
          <w:sz w:val="16"/>
        </w:rPr>
        <w:t xml:space="preserve"> to create images and audio.</w:t>
      </w:r>
    </w:p>
    <w:p w14:paraId="6E74899D" w14:textId="77777777" w:rsidR="009C75A9" w:rsidRDefault="009C75A9" w:rsidP="009C75A9"/>
    <w:p w14:paraId="0AFA14F2" w14:textId="77777777" w:rsidR="009C75A9" w:rsidRDefault="009C75A9" w:rsidP="009C75A9">
      <w:pPr>
        <w:pStyle w:val="Heading4"/>
      </w:pPr>
      <w:r>
        <w:lastRenderedPageBreak/>
        <w:t>The link turn is perception based, but the link isn’t!</w:t>
      </w:r>
    </w:p>
    <w:p w14:paraId="3702419C" w14:textId="77777777" w:rsidR="009C75A9" w:rsidRPr="00D37A32" w:rsidRDefault="009C75A9" w:rsidP="009C75A9">
      <w:r w:rsidRPr="00CC1B35">
        <w:rPr>
          <w:rStyle w:val="Style13ptBold"/>
        </w:rPr>
        <w:t>France 25</w:t>
      </w:r>
      <w:r>
        <w:t>. “</w:t>
      </w:r>
      <w:r w:rsidRPr="00206FDB">
        <w:t>US labor unions fight to contain AI disruption." 4</w:t>
      </w:r>
      <w:r>
        <w:t>/</w:t>
      </w:r>
      <w:r w:rsidRPr="00206FDB">
        <w:t>6</w:t>
      </w:r>
      <w:r>
        <w:t>/</w:t>
      </w:r>
      <w:r w:rsidRPr="00206FDB">
        <w:t xml:space="preserve">2025. </w:t>
      </w:r>
      <w:hyperlink r:id="rId11" w:history="1">
        <w:r w:rsidRPr="00673498">
          <w:rPr>
            <w:rStyle w:val="Hyperlink"/>
          </w:rPr>
          <w:t>https://www.france24.com/en/live-news/20250604-us-labor-unions-fight-to-contain-ai-disruption</w:t>
        </w:r>
      </w:hyperlink>
    </w:p>
    <w:p w14:paraId="6C9BD243" w14:textId="77777777" w:rsidR="009C75A9" w:rsidRPr="00CC4F27" w:rsidRDefault="009C75A9" w:rsidP="009C75A9">
      <w:pPr>
        <w:rPr>
          <w:sz w:val="16"/>
        </w:rPr>
      </w:pPr>
      <w:r w:rsidRPr="00CC4F27">
        <w:rPr>
          <w:sz w:val="16"/>
        </w:rPr>
        <w:t xml:space="preserve">But the </w:t>
      </w:r>
      <w:r w:rsidRPr="003B4242">
        <w:rPr>
          <w:rStyle w:val="Emphasis"/>
          <w:highlight w:val="cyan"/>
        </w:rPr>
        <w:t>emergence</w:t>
      </w:r>
      <w:r w:rsidRPr="00CC4F27">
        <w:rPr>
          <w:rStyle w:val="StyleUnderline"/>
          <w:highlight w:val="cyan"/>
        </w:rPr>
        <w:t xml:space="preserve"> of</w:t>
      </w:r>
      <w:r w:rsidRPr="00D37A32">
        <w:rPr>
          <w:rStyle w:val="StyleUnderline"/>
        </w:rPr>
        <w:t xml:space="preserve"> </w:t>
      </w:r>
      <w:r w:rsidRPr="003B4242">
        <w:rPr>
          <w:rStyle w:val="Emphasis"/>
        </w:rPr>
        <w:t>advanced "</w:t>
      </w:r>
      <w:r w:rsidRPr="003B4242">
        <w:rPr>
          <w:rStyle w:val="Emphasis"/>
          <w:highlight w:val="cyan"/>
        </w:rPr>
        <w:t>physical AI"</w:t>
      </w:r>
      <w:r w:rsidRPr="00CC4F27">
        <w:rPr>
          <w:rStyle w:val="StyleUnderline"/>
          <w:highlight w:val="cyan"/>
        </w:rPr>
        <w:t xml:space="preserve"> promises</w:t>
      </w:r>
      <w:r w:rsidRPr="00D37A32">
        <w:rPr>
          <w:rStyle w:val="StyleUnderline"/>
        </w:rPr>
        <w:t xml:space="preserve"> a </w:t>
      </w:r>
      <w:r w:rsidRPr="003B4242">
        <w:rPr>
          <w:rStyle w:val="Emphasis"/>
          <w:highlight w:val="cyan"/>
        </w:rPr>
        <w:t>new generation</w:t>
      </w:r>
      <w:r w:rsidRPr="00CC4F27">
        <w:rPr>
          <w:rStyle w:val="StyleUnderline"/>
          <w:highlight w:val="cyan"/>
        </w:rPr>
        <w:t xml:space="preserve"> of </w:t>
      </w:r>
      <w:r w:rsidRPr="003B4242">
        <w:rPr>
          <w:rStyle w:val="Emphasis"/>
        </w:rPr>
        <w:t xml:space="preserve">intelligent </w:t>
      </w:r>
      <w:r w:rsidRPr="003B4242">
        <w:rPr>
          <w:rStyle w:val="Emphasis"/>
          <w:highlight w:val="cyan"/>
        </w:rPr>
        <w:t>robots</w:t>
      </w:r>
      <w:r w:rsidRPr="00CC4F27">
        <w:rPr>
          <w:rStyle w:val="StyleUnderline"/>
          <w:highlight w:val="cyan"/>
        </w:rPr>
        <w:t xml:space="preserve"> that won't be limited to </w:t>
      </w:r>
      <w:r w:rsidRPr="003B4242">
        <w:rPr>
          <w:rStyle w:val="Emphasis"/>
          <w:highlight w:val="cyan"/>
        </w:rPr>
        <w:t>repetitive</w:t>
      </w:r>
      <w:r w:rsidRPr="003B4242">
        <w:rPr>
          <w:rStyle w:val="Emphasis"/>
        </w:rPr>
        <w:t xml:space="preserve"> tasks</w:t>
      </w:r>
      <w:r w:rsidRPr="00CC4F27">
        <w:rPr>
          <w:sz w:val="16"/>
        </w:rPr>
        <w:t xml:space="preserve"> -- potentially </w:t>
      </w:r>
      <w:r w:rsidRPr="00CC4F27">
        <w:rPr>
          <w:rStyle w:val="StyleUnderline"/>
          <w:highlight w:val="cyan"/>
        </w:rPr>
        <w:t>displacing</w:t>
      </w:r>
      <w:r w:rsidRPr="00D37A32">
        <w:rPr>
          <w:rStyle w:val="StyleUnderline"/>
        </w:rPr>
        <w:t xml:space="preserve"> far more </w:t>
      </w:r>
      <w:r w:rsidRPr="003B4242">
        <w:rPr>
          <w:rStyle w:val="Emphasis"/>
          <w:highlight w:val="cyan"/>
        </w:rPr>
        <w:t>blue-collar</w:t>
      </w:r>
      <w:r w:rsidRPr="003B4242">
        <w:rPr>
          <w:rStyle w:val="Emphasis"/>
        </w:rPr>
        <w:t xml:space="preserve"> workers</w:t>
      </w:r>
      <w:r w:rsidRPr="00CC4F27">
        <w:rPr>
          <w:sz w:val="16"/>
        </w:rPr>
        <w:t xml:space="preserve"> than ever before.</w:t>
      </w:r>
    </w:p>
    <w:p w14:paraId="30DE5751" w14:textId="77777777" w:rsidR="009C75A9" w:rsidRPr="00CC4F27" w:rsidRDefault="009C75A9" w:rsidP="009C75A9">
      <w:pPr>
        <w:rPr>
          <w:sz w:val="16"/>
        </w:rPr>
      </w:pPr>
      <w:r w:rsidRPr="00CC4F27">
        <w:rPr>
          <w:sz w:val="16"/>
        </w:rPr>
        <w:t>The threat extends beyond manufacturing.</w:t>
      </w:r>
    </w:p>
    <w:p w14:paraId="5CC88562" w14:textId="77777777" w:rsidR="009C75A9" w:rsidRPr="00D37A32" w:rsidRDefault="009C75A9" w:rsidP="009C75A9">
      <w:pPr>
        <w:rPr>
          <w:rStyle w:val="StyleUnderline"/>
        </w:rPr>
      </w:pPr>
      <w:r w:rsidRPr="00CC4F27">
        <w:rPr>
          <w:sz w:val="16"/>
        </w:rPr>
        <w:t xml:space="preserve">The CEO of Anthropic, </w:t>
      </w:r>
      <w:r w:rsidRPr="00CC4F27">
        <w:rPr>
          <w:sz w:val="16"/>
          <w:szCs w:val="16"/>
        </w:rPr>
        <w:t>which created Claude as a competitor to ChatGPT, warned last week that generative AI could eliminate half of all low-skilled white-collar jobs,</w:t>
      </w:r>
      <w:r w:rsidRPr="00CC4F27">
        <w:rPr>
          <w:rStyle w:val="StyleUnderline"/>
          <w:sz w:val="16"/>
          <w:szCs w:val="16"/>
        </w:rPr>
        <w:t xml:space="preserve"> </w:t>
      </w:r>
      <w:r w:rsidRPr="003B4242">
        <w:rPr>
          <w:rStyle w:val="Emphasis"/>
        </w:rPr>
        <w:t>potentially</w:t>
      </w:r>
      <w:r w:rsidRPr="00D37A32">
        <w:rPr>
          <w:rStyle w:val="StyleUnderline"/>
        </w:rPr>
        <w:t xml:space="preserve"> </w:t>
      </w:r>
      <w:r w:rsidRPr="00CC4F27">
        <w:rPr>
          <w:rStyle w:val="StyleUnderline"/>
          <w:highlight w:val="cyan"/>
        </w:rPr>
        <w:t xml:space="preserve">driving </w:t>
      </w:r>
      <w:r w:rsidRPr="003B4242">
        <w:rPr>
          <w:rStyle w:val="Emphasis"/>
          <w:highlight w:val="cyan"/>
        </w:rPr>
        <w:t>unemployment</w:t>
      </w:r>
      <w:r w:rsidRPr="003B4242">
        <w:rPr>
          <w:rStyle w:val="Emphasis"/>
        </w:rPr>
        <w:t xml:space="preserve"> rates</w:t>
      </w:r>
      <w:r w:rsidRPr="00D37A32">
        <w:rPr>
          <w:rStyle w:val="StyleUnderline"/>
        </w:rPr>
        <w:t xml:space="preserve"> </w:t>
      </w:r>
      <w:r w:rsidRPr="00CC4F27">
        <w:rPr>
          <w:rStyle w:val="StyleUnderline"/>
          <w:highlight w:val="cyan"/>
        </w:rPr>
        <w:t xml:space="preserve">up to </w:t>
      </w:r>
      <w:r w:rsidRPr="003B4242">
        <w:rPr>
          <w:rStyle w:val="Emphasis"/>
          <w:highlight w:val="cyan"/>
        </w:rPr>
        <w:t>10</w:t>
      </w:r>
      <w:r w:rsidRPr="003B4242">
        <w:rPr>
          <w:rStyle w:val="Emphasis"/>
        </w:rPr>
        <w:t xml:space="preserve">-20 </w:t>
      </w:r>
      <w:r w:rsidRPr="003B4242">
        <w:rPr>
          <w:rStyle w:val="Emphasis"/>
          <w:highlight w:val="cyan"/>
        </w:rPr>
        <w:t>percent</w:t>
      </w:r>
      <w:r w:rsidRPr="00D37A32">
        <w:rPr>
          <w:rStyle w:val="StyleUnderline"/>
        </w:rPr>
        <w:t>.</w:t>
      </w:r>
    </w:p>
    <w:p w14:paraId="13B1DAF8" w14:textId="77777777" w:rsidR="009C75A9" w:rsidRPr="00CC4F27" w:rsidRDefault="009C75A9" w:rsidP="009C75A9">
      <w:pPr>
        <w:rPr>
          <w:sz w:val="16"/>
        </w:rPr>
      </w:pPr>
      <w:r w:rsidRPr="00CC4F27">
        <w:rPr>
          <w:sz w:val="16"/>
        </w:rPr>
        <w:t xml:space="preserve">"The </w:t>
      </w:r>
      <w:r w:rsidRPr="003B4242">
        <w:rPr>
          <w:rStyle w:val="Emphasis"/>
          <w:highlight w:val="cyan"/>
        </w:rPr>
        <w:t>potential displacement</w:t>
      </w:r>
      <w:r w:rsidRPr="00CC4F27">
        <w:rPr>
          <w:rStyle w:val="StyleUnderline"/>
          <w:highlight w:val="cyan"/>
        </w:rPr>
        <w:t xml:space="preserve"> of </w:t>
      </w:r>
      <w:r w:rsidRPr="003B4242">
        <w:rPr>
          <w:rStyle w:val="Emphasis"/>
          <w:highlight w:val="cyan"/>
        </w:rPr>
        <w:t>workers</w:t>
      </w:r>
      <w:r w:rsidRPr="00D37A32">
        <w:rPr>
          <w:rStyle w:val="StyleUnderline"/>
        </w:rPr>
        <w:t xml:space="preserve"> and </w:t>
      </w:r>
      <w:r w:rsidRPr="003B4242">
        <w:rPr>
          <w:rStyle w:val="Emphasis"/>
        </w:rPr>
        <w:t>elimination</w:t>
      </w:r>
      <w:r w:rsidRPr="00D37A32">
        <w:rPr>
          <w:rStyle w:val="StyleUnderline"/>
        </w:rPr>
        <w:t xml:space="preserve"> of jobs </w:t>
      </w:r>
      <w:r w:rsidRPr="00CC4F27">
        <w:rPr>
          <w:rStyle w:val="StyleUnderline"/>
          <w:highlight w:val="cyan"/>
        </w:rPr>
        <w:t xml:space="preserve">is a </w:t>
      </w:r>
      <w:r w:rsidRPr="003B4242">
        <w:rPr>
          <w:rStyle w:val="Emphasis"/>
          <w:highlight w:val="cyan"/>
        </w:rPr>
        <w:t>significant concern</w:t>
      </w:r>
      <w:r w:rsidRPr="00CC4F27">
        <w:rPr>
          <w:sz w:val="16"/>
        </w:rPr>
        <w:t xml:space="preserve"> not just for our members, but for the public in general," </w:t>
      </w:r>
      <w:r w:rsidRPr="00CC4F27">
        <w:rPr>
          <w:rStyle w:val="StyleUnderline"/>
          <w:highlight w:val="cyan"/>
        </w:rPr>
        <w:t>said</w:t>
      </w:r>
      <w:r w:rsidRPr="00CC4F27">
        <w:rPr>
          <w:sz w:val="16"/>
        </w:rPr>
        <w:t xml:space="preserve"> Peter Finn of the </w:t>
      </w:r>
      <w:r w:rsidRPr="00CC4F27">
        <w:rPr>
          <w:rStyle w:val="StyleUnderline"/>
        </w:rPr>
        <w:t>International Brotherhood of Teamsters</w:t>
      </w:r>
      <w:r w:rsidRPr="00CC4F27">
        <w:rPr>
          <w:sz w:val="16"/>
        </w:rPr>
        <w:t xml:space="preserve">, America's </w:t>
      </w:r>
      <w:r w:rsidRPr="003B4242">
        <w:rPr>
          <w:rStyle w:val="Emphasis"/>
          <w:highlight w:val="cyan"/>
        </w:rPr>
        <w:t>largest union</w:t>
      </w:r>
      <w:r w:rsidRPr="00CC4F27">
        <w:rPr>
          <w:sz w:val="16"/>
        </w:rPr>
        <w:t>.</w:t>
      </w:r>
    </w:p>
    <w:p w14:paraId="11DD0607" w14:textId="77777777" w:rsidR="009C75A9" w:rsidRDefault="009C75A9" w:rsidP="009C75A9">
      <w:pPr>
        <w:pStyle w:val="Heading4"/>
      </w:pPr>
      <w:r>
        <w:t xml:space="preserve">Automation investments revitalize </w:t>
      </w:r>
      <w:r w:rsidRPr="00317797">
        <w:rPr>
          <w:u w:val="single"/>
        </w:rPr>
        <w:t>cyber</w:t>
      </w:r>
      <w:r>
        <w:rPr>
          <w:u w:val="single"/>
        </w:rPr>
        <w:t>-</w:t>
      </w:r>
      <w:r w:rsidRPr="00317797">
        <w:rPr>
          <w:u w:val="single"/>
        </w:rPr>
        <w:t>defense</w:t>
      </w:r>
      <w:r>
        <w:t>.</w:t>
      </w:r>
    </w:p>
    <w:p w14:paraId="673CFAE8" w14:textId="77777777" w:rsidR="009C75A9" w:rsidRDefault="009C75A9" w:rsidP="009C75A9">
      <w:r>
        <w:t xml:space="preserve">Jason </w:t>
      </w:r>
      <w:r w:rsidRPr="00317797">
        <w:rPr>
          <w:rStyle w:val="Style13ptBold"/>
        </w:rPr>
        <w:t>Furman 16</w:t>
      </w:r>
      <w:r>
        <w:t xml:space="preserve">, Chair of the Council of Economic Advisers, 12/2016, “Artificial Intelligence, Automation, and the Economy,” </w:t>
      </w:r>
      <w:r w:rsidRPr="00317797">
        <w:t>https://obamawhitehouse.archives.gov/sites/whitehouse.gov/files/documents/Artificial-Intelligence-Automation-Economy.PDF</w:t>
      </w:r>
      <w:r>
        <w:t xml:space="preserve"> </w:t>
      </w:r>
    </w:p>
    <w:p w14:paraId="2972713F" w14:textId="77777777" w:rsidR="009C75A9" w:rsidRPr="00AB4C5B" w:rsidRDefault="009C75A9" w:rsidP="009C75A9">
      <w:pPr>
        <w:rPr>
          <w:sz w:val="16"/>
        </w:rPr>
      </w:pPr>
      <w:r w:rsidRPr="00AB4C5B">
        <w:rPr>
          <w:sz w:val="16"/>
        </w:rPr>
        <w:t xml:space="preserve">Strategy #1: </w:t>
      </w:r>
      <w:r w:rsidRPr="001B0DE4">
        <w:rPr>
          <w:rStyle w:val="Boxes"/>
        </w:rPr>
        <w:t>Invest In</w:t>
      </w:r>
      <w:r w:rsidRPr="00AB4C5B">
        <w:rPr>
          <w:sz w:val="16"/>
        </w:rPr>
        <w:t xml:space="preserve"> and Develop </w:t>
      </w:r>
      <w:r w:rsidRPr="001B0DE4">
        <w:rPr>
          <w:rStyle w:val="Boxes"/>
        </w:rPr>
        <w:t>AI</w:t>
      </w:r>
      <w:r w:rsidRPr="001B0DE4">
        <w:rPr>
          <w:rStyle w:val="AAAUNDERLINEKEYBOARD"/>
        </w:rPr>
        <w:t xml:space="preserve"> for its </w:t>
      </w:r>
      <w:r w:rsidRPr="001B0DE4">
        <w:rPr>
          <w:rStyle w:val="Boxes"/>
        </w:rPr>
        <w:t>Many Benefits</w:t>
      </w:r>
      <w:r w:rsidRPr="00AB4C5B">
        <w:rPr>
          <w:sz w:val="16"/>
        </w:rPr>
        <w:t xml:space="preserve"> </w:t>
      </w:r>
    </w:p>
    <w:p w14:paraId="266F44FF" w14:textId="77777777" w:rsidR="009C75A9" w:rsidRPr="00AB4C5B" w:rsidRDefault="009C75A9" w:rsidP="009C75A9">
      <w:pPr>
        <w:rPr>
          <w:sz w:val="16"/>
        </w:rPr>
      </w:pPr>
      <w:r w:rsidRPr="00AB4C5B">
        <w:rPr>
          <w:sz w:val="16"/>
        </w:rPr>
        <w:t xml:space="preserve">If care is taken to responsibly maximize its development, </w:t>
      </w:r>
      <w:r w:rsidRPr="009109FC">
        <w:rPr>
          <w:rStyle w:val="Boxes"/>
          <w:highlight w:val="cyan"/>
        </w:rPr>
        <w:t>AI</w:t>
      </w:r>
      <w:r w:rsidRPr="001B0DE4">
        <w:rPr>
          <w:rStyle w:val="AAAUNDERLINEKEYBOARD"/>
        </w:rPr>
        <w:t xml:space="preserve"> will </w:t>
      </w:r>
      <w:r w:rsidRPr="009109FC">
        <w:rPr>
          <w:rStyle w:val="AAAUNDERLINEKEYBOARD"/>
          <w:highlight w:val="cyan"/>
        </w:rPr>
        <w:t xml:space="preserve">make </w:t>
      </w:r>
      <w:r w:rsidRPr="009109FC">
        <w:rPr>
          <w:rStyle w:val="Boxes"/>
          <w:highlight w:val="cyan"/>
        </w:rPr>
        <w:t>important</w:t>
      </w:r>
      <w:r w:rsidRPr="00AB4C5B">
        <w:rPr>
          <w:sz w:val="16"/>
        </w:rPr>
        <w:t xml:space="preserve">, positive </w:t>
      </w:r>
      <w:r w:rsidRPr="009109FC">
        <w:rPr>
          <w:rStyle w:val="AAAUNDERLINEKEYBOARD"/>
          <w:highlight w:val="cyan"/>
        </w:rPr>
        <w:t>contributions</w:t>
      </w:r>
      <w:r w:rsidRPr="001B0DE4">
        <w:rPr>
          <w:rStyle w:val="AAAUNDERLINEKEYBOARD"/>
        </w:rPr>
        <w:t xml:space="preserve"> to</w:t>
      </w:r>
      <w:r w:rsidRPr="00AB4C5B">
        <w:rPr>
          <w:sz w:val="16"/>
        </w:rPr>
        <w:t xml:space="preserve"> aggregate productivity </w:t>
      </w:r>
      <w:r w:rsidRPr="001B0DE4">
        <w:rPr>
          <w:rStyle w:val="Boxes"/>
        </w:rPr>
        <w:t>growth</w:t>
      </w:r>
      <w:r w:rsidRPr="001B0DE4">
        <w:rPr>
          <w:rStyle w:val="AAAUNDERLINEKEYBOARD"/>
        </w:rPr>
        <w:t>, and advances in AI</w:t>
      </w:r>
      <w:r w:rsidRPr="00AB4C5B">
        <w:rPr>
          <w:sz w:val="16"/>
        </w:rPr>
        <w:t xml:space="preserve"> technology </w:t>
      </w:r>
      <w:r w:rsidRPr="009109FC">
        <w:rPr>
          <w:rStyle w:val="AAAUNDERLINEKEYBOARD"/>
          <w:highlight w:val="cyan"/>
        </w:rPr>
        <w:t xml:space="preserve">hold </w:t>
      </w:r>
      <w:r w:rsidRPr="009109FC">
        <w:rPr>
          <w:rStyle w:val="Boxes"/>
        </w:rPr>
        <w:t xml:space="preserve">incredible </w:t>
      </w:r>
      <w:r w:rsidRPr="009109FC">
        <w:rPr>
          <w:rStyle w:val="Boxes"/>
          <w:highlight w:val="cyan"/>
        </w:rPr>
        <w:t>potential</w:t>
      </w:r>
      <w:r w:rsidRPr="009109FC">
        <w:rPr>
          <w:rStyle w:val="AAAUNDERLINEKEYBOARD"/>
          <w:highlight w:val="cyan"/>
        </w:rPr>
        <w:t xml:space="preserve"> to help America stay on</w:t>
      </w:r>
      <w:r w:rsidRPr="001B0DE4">
        <w:rPr>
          <w:rStyle w:val="AAAUNDERLINEKEYBOARD"/>
        </w:rPr>
        <w:t xml:space="preserve"> the </w:t>
      </w:r>
      <w:r w:rsidRPr="009109FC">
        <w:rPr>
          <w:rStyle w:val="AAAUNDERLINEKEYBOARD"/>
          <w:highlight w:val="cyan"/>
        </w:rPr>
        <w:t xml:space="preserve">cutting edge of </w:t>
      </w:r>
      <w:r w:rsidRPr="009109FC">
        <w:rPr>
          <w:rStyle w:val="Boxes"/>
          <w:highlight w:val="cyan"/>
        </w:rPr>
        <w:t>innovation</w:t>
      </w:r>
      <w:r w:rsidRPr="00AB4C5B">
        <w:rPr>
          <w:sz w:val="16"/>
        </w:rPr>
        <w:t xml:space="preserve">. Indeed, CEA Chair Jason Furman has written that his </w:t>
      </w:r>
      <w:r w:rsidRPr="001B0DE4">
        <w:rPr>
          <w:rStyle w:val="Boxes"/>
        </w:rPr>
        <w:t>biggest worry</w:t>
      </w:r>
      <w:r w:rsidRPr="001B0DE4">
        <w:rPr>
          <w:rStyle w:val="AAAUNDERLINEKEYBOARD"/>
        </w:rPr>
        <w:t xml:space="preserve"> about AI is “that we do </w:t>
      </w:r>
      <w:r w:rsidRPr="001B0DE4">
        <w:rPr>
          <w:rStyle w:val="Boxes"/>
        </w:rPr>
        <w:t>not have enough</w:t>
      </w:r>
      <w:r w:rsidRPr="00AB4C5B">
        <w:rPr>
          <w:sz w:val="16"/>
        </w:rPr>
        <w:t xml:space="preserve"> [of it].”40 AI technology itself has opened up new markets and new opportunities for progress in critical areas such as health, education, energy, economic inclusion, social welfare, transportation, and the environment. </w:t>
      </w:r>
      <w:r w:rsidRPr="001B0DE4">
        <w:rPr>
          <w:rStyle w:val="AAAUNDERLINEKEYBOARD"/>
        </w:rPr>
        <w:t xml:space="preserve">Substantial innovation in AI, </w:t>
      </w:r>
      <w:r w:rsidRPr="009109FC">
        <w:rPr>
          <w:rStyle w:val="Boxes"/>
          <w:highlight w:val="cyan"/>
        </w:rPr>
        <w:t>robotics</w:t>
      </w:r>
      <w:r w:rsidRPr="001B0DE4">
        <w:rPr>
          <w:rStyle w:val="AAAUNDERLINEKEYBOARD"/>
        </w:rPr>
        <w:t>, and</w:t>
      </w:r>
      <w:r w:rsidRPr="00AB4C5B">
        <w:rPr>
          <w:sz w:val="16"/>
        </w:rPr>
        <w:t xml:space="preserve"> related </w:t>
      </w:r>
      <w:r w:rsidRPr="001B0DE4">
        <w:rPr>
          <w:rStyle w:val="AAAUNDERLINEKEYBOARD"/>
        </w:rPr>
        <w:t>technology areas has taken place</w:t>
      </w:r>
      <w:r w:rsidRPr="00AB4C5B">
        <w:rPr>
          <w:sz w:val="16"/>
        </w:rPr>
        <w:t xml:space="preserve"> over the last decade, </w:t>
      </w:r>
      <w:r w:rsidRPr="001B0DE4">
        <w:rPr>
          <w:rStyle w:val="AAAUNDERLINEKEYBOARD"/>
        </w:rPr>
        <w:t xml:space="preserve">but the United States will </w:t>
      </w:r>
      <w:r w:rsidRPr="009109FC">
        <w:rPr>
          <w:rStyle w:val="AAAUNDERLINEKEYBOARD"/>
          <w:highlight w:val="cyan"/>
        </w:rPr>
        <w:t>need</w:t>
      </w:r>
      <w:r w:rsidRPr="001B0DE4">
        <w:rPr>
          <w:rStyle w:val="AAAUNDERLINEKEYBOARD"/>
        </w:rPr>
        <w:t xml:space="preserve"> a</w:t>
      </w:r>
      <w:r w:rsidRPr="00AB4C5B">
        <w:rPr>
          <w:sz w:val="16"/>
        </w:rPr>
        <w:t xml:space="preserve"> much </w:t>
      </w:r>
      <w:r w:rsidRPr="009109FC">
        <w:rPr>
          <w:rStyle w:val="Boxes"/>
          <w:highlight w:val="cyan"/>
        </w:rPr>
        <w:t>faster pace of innovation</w:t>
      </w:r>
      <w:r w:rsidRPr="001B0DE4">
        <w:rPr>
          <w:rStyle w:val="AAAUNDERLINEKEYBOARD"/>
        </w:rPr>
        <w:t xml:space="preserve"> in these areas to significantly advance</w:t>
      </w:r>
      <w:r w:rsidRPr="00AB4C5B">
        <w:rPr>
          <w:sz w:val="16"/>
        </w:rPr>
        <w:t xml:space="preserve"> productivity </w:t>
      </w:r>
      <w:r w:rsidRPr="001B0DE4">
        <w:rPr>
          <w:rStyle w:val="AAAUNDERLINEKEYBOARD"/>
        </w:rPr>
        <w:t>growth</w:t>
      </w:r>
      <w:r w:rsidRPr="00AB4C5B">
        <w:rPr>
          <w:sz w:val="16"/>
        </w:rPr>
        <w:t xml:space="preserve"> going forward.41 </w:t>
      </w:r>
      <w:r w:rsidRPr="001B0DE4">
        <w:rPr>
          <w:rStyle w:val="AAAUNDERLINEKEYBOARD"/>
        </w:rPr>
        <w:t xml:space="preserve">With the right investment in </w:t>
      </w:r>
      <w:r w:rsidRPr="001B0DE4">
        <w:rPr>
          <w:rStyle w:val="Boxes"/>
        </w:rPr>
        <w:t>AI</w:t>
      </w:r>
      <w:r w:rsidRPr="001B0DE4">
        <w:rPr>
          <w:rStyle w:val="AAAUNDERLINEKEYBOARD"/>
        </w:rPr>
        <w:t xml:space="preserve"> and </w:t>
      </w:r>
      <w:r w:rsidRPr="001B0DE4">
        <w:rPr>
          <w:rStyle w:val="Boxes"/>
        </w:rPr>
        <w:t>policies</w:t>
      </w:r>
      <w:r w:rsidRPr="001B0DE4">
        <w:rPr>
          <w:rStyle w:val="AAAUNDERLINEKEYBOARD"/>
        </w:rPr>
        <w:t xml:space="preserve"> to support a </w:t>
      </w:r>
      <w:r w:rsidRPr="001B0DE4">
        <w:rPr>
          <w:rStyle w:val="Boxes"/>
        </w:rPr>
        <w:t>larger</w:t>
      </w:r>
      <w:r w:rsidRPr="00AB4C5B">
        <w:rPr>
          <w:sz w:val="16"/>
        </w:rPr>
        <w:t xml:space="preserve"> and more diverse </w:t>
      </w:r>
      <w:r w:rsidRPr="001B0DE4">
        <w:rPr>
          <w:rStyle w:val="Boxes"/>
        </w:rPr>
        <w:t>AI workforce</w:t>
      </w:r>
      <w:r w:rsidRPr="001B0DE4">
        <w:rPr>
          <w:rStyle w:val="AAAUNDERLINEKEYBOARD"/>
        </w:rPr>
        <w:t>, the United States has the potential to</w:t>
      </w:r>
      <w:r w:rsidRPr="00AB4C5B">
        <w:rPr>
          <w:sz w:val="16"/>
        </w:rPr>
        <w:t xml:space="preserve"> accelerate productivity and </w:t>
      </w:r>
      <w:r w:rsidRPr="001B0DE4">
        <w:rPr>
          <w:rStyle w:val="Boxes"/>
        </w:rPr>
        <w:t>maintain</w:t>
      </w:r>
      <w:r w:rsidRPr="001B0DE4">
        <w:rPr>
          <w:rStyle w:val="AAAUNDERLINEKEYBOARD"/>
        </w:rPr>
        <w:t xml:space="preserve"> the </w:t>
      </w:r>
      <w:r w:rsidRPr="001B0DE4">
        <w:rPr>
          <w:rStyle w:val="Boxes"/>
        </w:rPr>
        <w:t>strategic advantages</w:t>
      </w:r>
      <w:r w:rsidRPr="001B0DE4">
        <w:rPr>
          <w:rStyle w:val="AAAUNDERLINEKEYBOARD"/>
        </w:rPr>
        <w:t xml:space="preserve"> that result from American leadership in </w:t>
      </w:r>
      <w:r w:rsidRPr="001B0DE4">
        <w:rPr>
          <w:rStyle w:val="Boxes"/>
        </w:rPr>
        <w:t>AI</w:t>
      </w:r>
      <w:r w:rsidRPr="00AB4C5B">
        <w:rPr>
          <w:sz w:val="16"/>
        </w:rPr>
        <w:t xml:space="preserve">. 42 </w:t>
      </w:r>
    </w:p>
    <w:p w14:paraId="15B6AC94" w14:textId="77777777" w:rsidR="009C75A9" w:rsidRPr="00AB4C5B" w:rsidRDefault="009C75A9" w:rsidP="009C75A9">
      <w:pPr>
        <w:rPr>
          <w:sz w:val="16"/>
        </w:rPr>
      </w:pPr>
      <w:r w:rsidRPr="00AB4C5B">
        <w:rPr>
          <w:sz w:val="16"/>
        </w:rPr>
        <w:t xml:space="preserve">Invest in AI research and development </w:t>
      </w:r>
    </w:p>
    <w:p w14:paraId="1C075740" w14:textId="77777777" w:rsidR="009C75A9" w:rsidRPr="00AB4C5B" w:rsidRDefault="009C75A9" w:rsidP="009C75A9">
      <w:pPr>
        <w:rPr>
          <w:sz w:val="16"/>
        </w:rPr>
      </w:pPr>
      <w:r w:rsidRPr="009109FC">
        <w:rPr>
          <w:rStyle w:val="AAAUNDERLINEKEYBOARD"/>
          <w:highlight w:val="cyan"/>
        </w:rPr>
        <w:t xml:space="preserve">Government has an </w:t>
      </w:r>
      <w:r w:rsidRPr="009109FC">
        <w:rPr>
          <w:rStyle w:val="Boxes"/>
          <w:highlight w:val="cyan"/>
        </w:rPr>
        <w:t>important role</w:t>
      </w:r>
      <w:r w:rsidRPr="009109FC">
        <w:rPr>
          <w:rStyle w:val="AAAUNDERLINEKEYBOARD"/>
          <w:highlight w:val="cyan"/>
        </w:rPr>
        <w:t xml:space="preserve"> to play</w:t>
      </w:r>
      <w:r w:rsidRPr="001B0DE4">
        <w:rPr>
          <w:rStyle w:val="AAAUNDERLINEKEYBOARD"/>
        </w:rPr>
        <w:t xml:space="preserve"> in</w:t>
      </w:r>
      <w:r w:rsidRPr="00AB4C5B">
        <w:rPr>
          <w:sz w:val="16"/>
        </w:rPr>
        <w:t xml:space="preserve"> advancing </w:t>
      </w:r>
      <w:r w:rsidRPr="001B0DE4">
        <w:rPr>
          <w:rStyle w:val="AAAUNDERLINEKEYBOARD"/>
        </w:rPr>
        <w:t xml:space="preserve">the </w:t>
      </w:r>
      <w:r w:rsidRPr="001B0DE4">
        <w:rPr>
          <w:rStyle w:val="Boxes"/>
        </w:rPr>
        <w:t>AI field</w:t>
      </w:r>
      <w:r w:rsidRPr="00AB4C5B">
        <w:rPr>
          <w:rStyle w:val="AAAUNDERLINEKEYBOARD"/>
        </w:rPr>
        <w:t xml:space="preserve"> by investing in </w:t>
      </w:r>
      <w:r w:rsidRPr="00AB4C5B">
        <w:rPr>
          <w:rStyle w:val="Boxes"/>
        </w:rPr>
        <w:t>r</w:t>
      </w:r>
      <w:r w:rsidRPr="00AB4C5B">
        <w:rPr>
          <w:rStyle w:val="AAAUNDERLINEKEYBOARD"/>
        </w:rPr>
        <w:t xml:space="preserve">esearch and </w:t>
      </w:r>
      <w:r w:rsidRPr="00AB4C5B">
        <w:rPr>
          <w:rStyle w:val="Boxes"/>
        </w:rPr>
        <w:t>d</w:t>
      </w:r>
      <w:r w:rsidRPr="00AB4C5B">
        <w:rPr>
          <w:rStyle w:val="AAAUNDERLINEKEYBOARD"/>
        </w:rPr>
        <w:t>evelopment</w:t>
      </w:r>
      <w:r w:rsidRPr="00AB4C5B">
        <w:rPr>
          <w:sz w:val="16"/>
        </w:rPr>
        <w:t xml:space="preserve">. Throughout the public outreach on AI conducted by OSTP, government officials heard calls from business leaders, technologists, and economists for greater government investment in AI research and development. Leading researchers in AI were optimistic about sustaining the recent rapid progress in AI and its use in an ever wider range of applications. A strong case can be made in favor of increased Federal funding for research in AI. </w:t>
      </w:r>
    </w:p>
    <w:p w14:paraId="60AAEF8A" w14:textId="77777777" w:rsidR="009C75A9" w:rsidRPr="00AB4C5B" w:rsidRDefault="009C75A9" w:rsidP="009C75A9">
      <w:pPr>
        <w:rPr>
          <w:sz w:val="16"/>
        </w:rPr>
      </w:pPr>
      <w:r w:rsidRPr="00AB4C5B">
        <w:rPr>
          <w:sz w:val="16"/>
        </w:rPr>
        <w:t xml:space="preserve">The Administration published its Artificial Intelligence Research and Development Strategic Plan in October 2016, laying out a detailed strategy and roadmap for government-funded AI research and development. </w:t>
      </w:r>
    </w:p>
    <w:p w14:paraId="18B4714E" w14:textId="77777777" w:rsidR="009C75A9" w:rsidRPr="00AB4C5B" w:rsidRDefault="009C75A9" w:rsidP="009C75A9">
      <w:pPr>
        <w:rPr>
          <w:sz w:val="16"/>
        </w:rPr>
      </w:pPr>
      <w:r w:rsidRPr="00AB4C5B">
        <w:rPr>
          <w:sz w:val="16"/>
        </w:rPr>
        <w:t xml:space="preserve">Develop AI for cyberdefense and fraud detection </w:t>
      </w:r>
    </w:p>
    <w:p w14:paraId="5D6B6D97" w14:textId="77777777" w:rsidR="009C75A9" w:rsidRDefault="009C75A9" w:rsidP="009C75A9">
      <w:pPr>
        <w:rPr>
          <w:sz w:val="16"/>
        </w:rPr>
      </w:pPr>
      <w:r w:rsidRPr="00AB4C5B">
        <w:rPr>
          <w:sz w:val="16"/>
        </w:rPr>
        <w:t xml:space="preserve">Currently, designing and operating secure systems requires a large investment of time and attention from experts. </w:t>
      </w:r>
      <w:r w:rsidRPr="009109FC">
        <w:rPr>
          <w:rStyle w:val="Boxes"/>
          <w:highlight w:val="cyan"/>
        </w:rPr>
        <w:t>Automating</w:t>
      </w:r>
      <w:r w:rsidRPr="00AB4C5B">
        <w:rPr>
          <w:sz w:val="16"/>
        </w:rPr>
        <w:t xml:space="preserve"> this expert </w:t>
      </w:r>
      <w:r w:rsidRPr="009109FC">
        <w:rPr>
          <w:rStyle w:val="AAAUNDERLINEKEYBOARD"/>
          <w:highlight w:val="cyan"/>
        </w:rPr>
        <w:t>work</w:t>
      </w:r>
      <w:r w:rsidRPr="00AB4C5B">
        <w:rPr>
          <w:sz w:val="16"/>
        </w:rPr>
        <w:t xml:space="preserve">, partially or entirely, may </w:t>
      </w:r>
      <w:r w:rsidRPr="009109FC">
        <w:rPr>
          <w:rStyle w:val="AAAUNDERLINEKEYBOARD"/>
          <w:highlight w:val="cyan"/>
        </w:rPr>
        <w:t xml:space="preserve">enable </w:t>
      </w:r>
      <w:r w:rsidRPr="009109FC">
        <w:rPr>
          <w:rStyle w:val="Boxes"/>
          <w:highlight w:val="cyan"/>
        </w:rPr>
        <w:t>strong security</w:t>
      </w:r>
      <w:r w:rsidRPr="009109FC">
        <w:rPr>
          <w:rStyle w:val="AAAUNDERLINEKEYBOARD"/>
          <w:highlight w:val="cyan"/>
        </w:rPr>
        <w:t xml:space="preserve"> across</w:t>
      </w:r>
      <w:r w:rsidRPr="00AB4C5B">
        <w:rPr>
          <w:sz w:val="16"/>
        </w:rPr>
        <w:t xml:space="preserve"> a much </w:t>
      </w:r>
      <w:r w:rsidRPr="009109FC">
        <w:rPr>
          <w:rStyle w:val="Boxes"/>
          <w:highlight w:val="cyan"/>
        </w:rPr>
        <w:t>broader</w:t>
      </w:r>
      <w:r w:rsidRPr="009109FC">
        <w:rPr>
          <w:rStyle w:val="AAAUNDERLINEKEYBOARD"/>
          <w:highlight w:val="cyan"/>
        </w:rPr>
        <w:t xml:space="preserve"> range of systems</w:t>
      </w:r>
      <w:r w:rsidRPr="00AB4C5B">
        <w:rPr>
          <w:rStyle w:val="AAAUNDERLINEKEYBOARD"/>
        </w:rPr>
        <w:t xml:space="preserve"> and applications </w:t>
      </w:r>
      <w:r w:rsidRPr="009109FC">
        <w:rPr>
          <w:rStyle w:val="AAAUNDERLINEKEYBOARD"/>
          <w:highlight w:val="cyan"/>
        </w:rPr>
        <w:t xml:space="preserve">at </w:t>
      </w:r>
      <w:r w:rsidRPr="009109FC">
        <w:rPr>
          <w:rStyle w:val="Boxes"/>
          <w:highlight w:val="cyan"/>
        </w:rPr>
        <w:t>dramatically lower cost</w:t>
      </w:r>
      <w:r w:rsidRPr="009109FC">
        <w:rPr>
          <w:rStyle w:val="AAAUNDERLINEKEYBOARD"/>
          <w:highlight w:val="cyan"/>
        </w:rPr>
        <w:t>, and</w:t>
      </w:r>
      <w:r w:rsidRPr="00AB4C5B">
        <w:rPr>
          <w:sz w:val="16"/>
        </w:rPr>
        <w:t xml:space="preserve"> may </w:t>
      </w:r>
      <w:r w:rsidRPr="009109FC">
        <w:rPr>
          <w:rStyle w:val="AAAUNDERLINEKEYBOARD"/>
          <w:highlight w:val="cyan"/>
        </w:rPr>
        <w:t>increase</w:t>
      </w:r>
      <w:r w:rsidRPr="00AB4C5B">
        <w:rPr>
          <w:sz w:val="16"/>
        </w:rPr>
        <w:t xml:space="preserve"> the </w:t>
      </w:r>
      <w:r w:rsidRPr="009109FC">
        <w:rPr>
          <w:rStyle w:val="AAAUNDERLINEKEYBOARD"/>
          <w:highlight w:val="cyan"/>
        </w:rPr>
        <w:t xml:space="preserve">agility of </w:t>
      </w:r>
      <w:r w:rsidRPr="009109FC">
        <w:rPr>
          <w:rStyle w:val="Boxes"/>
          <w:highlight w:val="cyan"/>
        </w:rPr>
        <w:t>cyber defenses</w:t>
      </w:r>
      <w:r w:rsidRPr="00AB4C5B">
        <w:rPr>
          <w:sz w:val="16"/>
        </w:rPr>
        <w:t xml:space="preserve">. Using </w:t>
      </w:r>
      <w:r w:rsidRPr="009109FC">
        <w:rPr>
          <w:rStyle w:val="AAAUNDERLINEKEYBOARD"/>
          <w:highlight w:val="cyan"/>
        </w:rPr>
        <w:t>AI</w:t>
      </w:r>
      <w:r w:rsidRPr="00AB4C5B">
        <w:rPr>
          <w:sz w:val="16"/>
        </w:rPr>
        <w:t xml:space="preserve"> may </w:t>
      </w:r>
      <w:r w:rsidRPr="00AB4C5B">
        <w:rPr>
          <w:rStyle w:val="AAAUNDERLINEKEYBOARD"/>
        </w:rPr>
        <w:t xml:space="preserve">help </w:t>
      </w:r>
      <w:r w:rsidRPr="009109FC">
        <w:rPr>
          <w:rStyle w:val="AAAUNDERLINEKEYBOARD"/>
          <w:highlight w:val="cyan"/>
        </w:rPr>
        <w:t>maintain</w:t>
      </w:r>
      <w:r w:rsidRPr="00AB4C5B">
        <w:rPr>
          <w:sz w:val="16"/>
        </w:rPr>
        <w:t xml:space="preserve"> the </w:t>
      </w:r>
      <w:r w:rsidRPr="009109FC">
        <w:rPr>
          <w:rStyle w:val="Boxes"/>
          <w:highlight w:val="cyan"/>
        </w:rPr>
        <w:t>rapid response</w:t>
      </w:r>
      <w:r w:rsidRPr="009109FC">
        <w:rPr>
          <w:rStyle w:val="AAAUNDERLINEKEYBOARD"/>
          <w:highlight w:val="cyan"/>
        </w:rPr>
        <w:t xml:space="preserve"> required to </w:t>
      </w:r>
      <w:r w:rsidRPr="009109FC">
        <w:rPr>
          <w:rStyle w:val="Boxes"/>
          <w:highlight w:val="cyan"/>
        </w:rPr>
        <w:t>detect</w:t>
      </w:r>
      <w:r w:rsidRPr="009109FC">
        <w:rPr>
          <w:rStyle w:val="AAAUNDERLINEKEYBOARD"/>
          <w:highlight w:val="cyan"/>
        </w:rPr>
        <w:t xml:space="preserve"> and </w:t>
      </w:r>
      <w:r w:rsidRPr="009109FC">
        <w:rPr>
          <w:rStyle w:val="Boxes"/>
          <w:highlight w:val="cyan"/>
        </w:rPr>
        <w:t>react</w:t>
      </w:r>
      <w:r w:rsidRPr="009109FC">
        <w:rPr>
          <w:rStyle w:val="AAAUNDERLINEKEYBOARD"/>
          <w:highlight w:val="cyan"/>
        </w:rPr>
        <w:t xml:space="preserve"> to</w:t>
      </w:r>
      <w:r w:rsidRPr="00AB4C5B">
        <w:rPr>
          <w:sz w:val="16"/>
        </w:rPr>
        <w:t xml:space="preserve"> the landscape of ever </w:t>
      </w:r>
      <w:r w:rsidRPr="00AB4C5B">
        <w:rPr>
          <w:rStyle w:val="AAAUNDERLINEKEYBOARD"/>
        </w:rPr>
        <w:t xml:space="preserve">evolving </w:t>
      </w:r>
      <w:r w:rsidRPr="009109FC">
        <w:rPr>
          <w:rStyle w:val="Boxes"/>
          <w:highlight w:val="cyan"/>
        </w:rPr>
        <w:t>cyber threats</w:t>
      </w:r>
      <w:r w:rsidRPr="00AB4C5B">
        <w:rPr>
          <w:sz w:val="16"/>
        </w:rPr>
        <w:t xml:space="preserve">. There are many opportunities for </w:t>
      </w:r>
      <w:r w:rsidRPr="00AB4C5B">
        <w:rPr>
          <w:rStyle w:val="AAAUNDERLINEKEYBOARD"/>
        </w:rPr>
        <w:t>AI</w:t>
      </w:r>
      <w:r w:rsidRPr="00AB4C5B">
        <w:rPr>
          <w:sz w:val="16"/>
        </w:rPr>
        <w:t xml:space="preserve"> and specifically machine-learning systems to help </w:t>
      </w:r>
      <w:r w:rsidRPr="009109FC">
        <w:rPr>
          <w:rStyle w:val="AAAUNDERLINEKEYBOARD"/>
          <w:highlight w:val="cyan"/>
        </w:rPr>
        <w:t>cope with</w:t>
      </w:r>
      <w:r w:rsidRPr="00AB4C5B">
        <w:rPr>
          <w:sz w:val="16"/>
        </w:rPr>
        <w:t xml:space="preserve"> the sheer </w:t>
      </w:r>
      <w:r w:rsidRPr="009109FC">
        <w:rPr>
          <w:rStyle w:val="Boxes"/>
          <w:highlight w:val="cyan"/>
        </w:rPr>
        <w:t>complexity</w:t>
      </w:r>
      <w:r w:rsidRPr="009109FC">
        <w:rPr>
          <w:rStyle w:val="AAAUNDERLINEKEYBOARD"/>
          <w:highlight w:val="cyan"/>
        </w:rPr>
        <w:t xml:space="preserve"> of </w:t>
      </w:r>
      <w:r w:rsidRPr="009109FC">
        <w:rPr>
          <w:rStyle w:val="Boxes"/>
          <w:highlight w:val="cyan"/>
        </w:rPr>
        <w:t>cyberspace</w:t>
      </w:r>
      <w:r w:rsidRPr="00AB4C5B">
        <w:rPr>
          <w:rStyle w:val="AAAUNDERLINEKEYBOARD"/>
        </w:rPr>
        <w:t xml:space="preserve"> and support</w:t>
      </w:r>
      <w:r w:rsidRPr="00AB4C5B">
        <w:rPr>
          <w:sz w:val="16"/>
        </w:rPr>
        <w:t xml:space="preserve"> effective </w:t>
      </w:r>
      <w:r w:rsidRPr="00AB4C5B">
        <w:rPr>
          <w:rStyle w:val="AAAUNDERLINEKEYBOARD"/>
        </w:rPr>
        <w:t>human decision making</w:t>
      </w:r>
      <w:r w:rsidRPr="00AB4C5B">
        <w:rPr>
          <w:sz w:val="16"/>
        </w:rPr>
        <w:t xml:space="preserve"> in response to cyberattacks. </w:t>
      </w:r>
    </w:p>
    <w:p w14:paraId="7D5812CB" w14:textId="77777777" w:rsidR="009C75A9" w:rsidRPr="003355EF" w:rsidRDefault="009C75A9" w:rsidP="009C75A9"/>
    <w:p w14:paraId="36D5E6E4" w14:textId="77777777" w:rsidR="009C75A9" w:rsidRPr="0059030E" w:rsidRDefault="009C75A9" w:rsidP="009C75A9"/>
    <w:p w14:paraId="223806BA" w14:textId="77777777" w:rsidR="009C75A9" w:rsidRPr="009C75A9" w:rsidRDefault="009C75A9" w:rsidP="009C75A9"/>
    <w:sectPr w:rsidR="009C75A9" w:rsidRPr="009C75A9">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590A2" w14:textId="77777777" w:rsidR="00522115" w:rsidRDefault="00522115" w:rsidP="00066D2C">
      <w:pPr>
        <w:spacing w:after="0" w:line="240" w:lineRule="auto"/>
      </w:pPr>
      <w:r>
        <w:separator/>
      </w:r>
    </w:p>
  </w:endnote>
  <w:endnote w:type="continuationSeparator" w:id="0">
    <w:p w14:paraId="6A08FC88" w14:textId="77777777" w:rsidR="00522115" w:rsidRDefault="005221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Heiti TC Light"/>
    <w:panose1 w:val="020B0604020202020204"/>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604020202020204"/>
    <w:charset w:val="00"/>
    <w:family w:val="roman"/>
    <w:pitch w:val="default"/>
  </w:font>
  <w:font w:name="Frutiger 45 Light">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439382"/>
      <w:docPartObj>
        <w:docPartGallery w:val="Page Numbers (Bottom of Page)"/>
        <w:docPartUnique/>
      </w:docPartObj>
    </w:sdtPr>
    <w:sdtContent>
      <w:p w14:paraId="59810B46" w14:textId="2C1A0DA7" w:rsidR="00D964BE" w:rsidRDefault="00D964BE" w:rsidP="009C6B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709227" w14:textId="77777777" w:rsidR="00D964BE" w:rsidRDefault="00D964BE" w:rsidP="00D964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1206300"/>
      <w:docPartObj>
        <w:docPartGallery w:val="Page Numbers (Bottom of Page)"/>
        <w:docPartUnique/>
      </w:docPartObj>
    </w:sdtPr>
    <w:sdtContent>
      <w:p w14:paraId="30102899" w14:textId="36468863" w:rsidR="00D964BE" w:rsidRDefault="00D964BE" w:rsidP="009C6B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98FF9B" w14:textId="77777777" w:rsidR="00D964BE" w:rsidRDefault="00D964BE" w:rsidP="00D964B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468DE" w14:textId="77777777" w:rsidR="00522115" w:rsidRDefault="00522115" w:rsidP="00066D2C">
      <w:pPr>
        <w:spacing w:after="0" w:line="240" w:lineRule="auto"/>
      </w:pPr>
      <w:r>
        <w:separator/>
      </w:r>
    </w:p>
  </w:footnote>
  <w:footnote w:type="continuationSeparator" w:id="0">
    <w:p w14:paraId="648768D8" w14:textId="77777777" w:rsidR="00522115" w:rsidRDefault="00522115"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76CE" w14:textId="18A74009" w:rsidR="00D964BE" w:rsidRDefault="00D964BE">
    <w:pPr>
      <w:pStyle w:val="Header"/>
    </w:pPr>
    <w:r>
      <w:t>Emory KS 1AC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5E5178"/>
    <w:multiLevelType w:val="hybridMultilevel"/>
    <w:tmpl w:val="E12E3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767F3C"/>
    <w:multiLevelType w:val="hybridMultilevel"/>
    <w:tmpl w:val="1B724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767116242">
    <w:abstractNumId w:val="19"/>
  </w:num>
  <w:num w:numId="2" w16cid:durableId="1633096186">
    <w:abstractNumId w:val="18"/>
  </w:num>
  <w:num w:numId="3" w16cid:durableId="502357533">
    <w:abstractNumId w:val="23"/>
  </w:num>
  <w:num w:numId="4" w16cid:durableId="1604074674">
    <w:abstractNumId w:val="16"/>
  </w:num>
  <w:num w:numId="5" w16cid:durableId="1353338058">
    <w:abstractNumId w:val="13"/>
  </w:num>
  <w:num w:numId="6" w16cid:durableId="1987931738">
    <w:abstractNumId w:val="22"/>
  </w:num>
  <w:num w:numId="7" w16cid:durableId="909073978">
    <w:abstractNumId w:val="20"/>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5"/>
  </w:num>
  <w:num w:numId="19" w16cid:durableId="1695883432">
    <w:abstractNumId w:val="14"/>
  </w:num>
  <w:num w:numId="20" w16cid:durableId="720713117">
    <w:abstractNumId w:val="12"/>
  </w:num>
  <w:num w:numId="21" w16cid:durableId="1051074187">
    <w:abstractNumId w:val="11"/>
  </w:num>
  <w:num w:numId="22" w16cid:durableId="1462917032">
    <w:abstractNumId w:val="17"/>
  </w:num>
  <w:num w:numId="23" w16cid:durableId="1587692254">
    <w:abstractNumId w:val="10"/>
  </w:num>
  <w:num w:numId="24" w16cid:durableId="1461611375">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766003680"/>
    <w:docVar w:name="VerbatimVersion" w:val="6.0.0"/>
    <w:docVar w:name="WordVersion" w:val="16.0"/>
  </w:docVars>
  <w:rsids>
    <w:rsidRoot w:val="00B60862"/>
    <w:rsid w:val="00001C7E"/>
    <w:rsid w:val="0000487C"/>
    <w:rsid w:val="00011FEF"/>
    <w:rsid w:val="00013C8B"/>
    <w:rsid w:val="00023AEF"/>
    <w:rsid w:val="000250CA"/>
    <w:rsid w:val="00032119"/>
    <w:rsid w:val="000427BD"/>
    <w:rsid w:val="00043C82"/>
    <w:rsid w:val="00050713"/>
    <w:rsid w:val="00053D0F"/>
    <w:rsid w:val="00056966"/>
    <w:rsid w:val="000615B0"/>
    <w:rsid w:val="00062135"/>
    <w:rsid w:val="00063921"/>
    <w:rsid w:val="000657E9"/>
    <w:rsid w:val="00066D2C"/>
    <w:rsid w:val="0007328F"/>
    <w:rsid w:val="00074F1E"/>
    <w:rsid w:val="0007573B"/>
    <w:rsid w:val="0007578B"/>
    <w:rsid w:val="0007692C"/>
    <w:rsid w:val="00076EA7"/>
    <w:rsid w:val="00080E37"/>
    <w:rsid w:val="00080F27"/>
    <w:rsid w:val="0008240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CF2"/>
    <w:rsid w:val="000F5C68"/>
    <w:rsid w:val="000F6390"/>
    <w:rsid w:val="000F6530"/>
    <w:rsid w:val="000F775F"/>
    <w:rsid w:val="001014FC"/>
    <w:rsid w:val="0010417F"/>
    <w:rsid w:val="00105540"/>
    <w:rsid w:val="00105C8A"/>
    <w:rsid w:val="00110A4E"/>
    <w:rsid w:val="001119CE"/>
    <w:rsid w:val="001128A3"/>
    <w:rsid w:val="00114316"/>
    <w:rsid w:val="001149FE"/>
    <w:rsid w:val="00117F85"/>
    <w:rsid w:val="00117F87"/>
    <w:rsid w:val="001218F5"/>
    <w:rsid w:val="00122202"/>
    <w:rsid w:val="00127061"/>
    <w:rsid w:val="00130CF2"/>
    <w:rsid w:val="00131B53"/>
    <w:rsid w:val="001327C1"/>
    <w:rsid w:val="001329A3"/>
    <w:rsid w:val="0013315D"/>
    <w:rsid w:val="00134120"/>
    <w:rsid w:val="001356C8"/>
    <w:rsid w:val="001378C8"/>
    <w:rsid w:val="00140A6B"/>
    <w:rsid w:val="00144AD4"/>
    <w:rsid w:val="00146731"/>
    <w:rsid w:val="00146F2E"/>
    <w:rsid w:val="00150A2E"/>
    <w:rsid w:val="00152BF7"/>
    <w:rsid w:val="00163574"/>
    <w:rsid w:val="001645D4"/>
    <w:rsid w:val="0016567B"/>
    <w:rsid w:val="0016568A"/>
    <w:rsid w:val="001656F9"/>
    <w:rsid w:val="00170A72"/>
    <w:rsid w:val="00171A2A"/>
    <w:rsid w:val="001723BA"/>
    <w:rsid w:val="00175A0C"/>
    <w:rsid w:val="00180A4E"/>
    <w:rsid w:val="00181F58"/>
    <w:rsid w:val="00186B65"/>
    <w:rsid w:val="001873B0"/>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0EC"/>
    <w:rsid w:val="001C0A69"/>
    <w:rsid w:val="001C48D7"/>
    <w:rsid w:val="001D1994"/>
    <w:rsid w:val="001D6D5C"/>
    <w:rsid w:val="001D7A6D"/>
    <w:rsid w:val="001E4A64"/>
    <w:rsid w:val="001E61F5"/>
    <w:rsid w:val="001F0C01"/>
    <w:rsid w:val="001F1F4D"/>
    <w:rsid w:val="002005AF"/>
    <w:rsid w:val="00200C1A"/>
    <w:rsid w:val="00201076"/>
    <w:rsid w:val="002052E3"/>
    <w:rsid w:val="00210DC2"/>
    <w:rsid w:val="002110D6"/>
    <w:rsid w:val="002112A7"/>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9D1"/>
    <w:rsid w:val="00263CC5"/>
    <w:rsid w:val="00271866"/>
    <w:rsid w:val="00276E12"/>
    <w:rsid w:val="00277BB1"/>
    <w:rsid w:val="00281B05"/>
    <w:rsid w:val="00282932"/>
    <w:rsid w:val="00282FFC"/>
    <w:rsid w:val="002878D0"/>
    <w:rsid w:val="00290F1B"/>
    <w:rsid w:val="00291C09"/>
    <w:rsid w:val="002A002B"/>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594"/>
    <w:rsid w:val="00300F2F"/>
    <w:rsid w:val="00304257"/>
    <w:rsid w:val="00304A78"/>
    <w:rsid w:val="00305E43"/>
    <w:rsid w:val="00306FDE"/>
    <w:rsid w:val="00307FBA"/>
    <w:rsid w:val="003106D9"/>
    <w:rsid w:val="00311112"/>
    <w:rsid w:val="00311C1F"/>
    <w:rsid w:val="0031266A"/>
    <w:rsid w:val="0031761F"/>
    <w:rsid w:val="00323E50"/>
    <w:rsid w:val="003264E7"/>
    <w:rsid w:val="00330ECB"/>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C09"/>
    <w:rsid w:val="003B4705"/>
    <w:rsid w:val="003B4F86"/>
    <w:rsid w:val="003B734D"/>
    <w:rsid w:val="003C177C"/>
    <w:rsid w:val="003C251E"/>
    <w:rsid w:val="003C3CCA"/>
    <w:rsid w:val="003C6CA9"/>
    <w:rsid w:val="003D3B44"/>
    <w:rsid w:val="003D4150"/>
    <w:rsid w:val="003D5367"/>
    <w:rsid w:val="003F3920"/>
    <w:rsid w:val="003F4D5F"/>
    <w:rsid w:val="00403C7B"/>
    <w:rsid w:val="004042D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F2"/>
    <w:rsid w:val="00473051"/>
    <w:rsid w:val="00474720"/>
    <w:rsid w:val="00480A40"/>
    <w:rsid w:val="004821CC"/>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95F"/>
    <w:rsid w:val="00500F93"/>
    <w:rsid w:val="005015BF"/>
    <w:rsid w:val="00503593"/>
    <w:rsid w:val="005036B1"/>
    <w:rsid w:val="00511177"/>
    <w:rsid w:val="005125C9"/>
    <w:rsid w:val="00515BDD"/>
    <w:rsid w:val="00521B9F"/>
    <w:rsid w:val="00522115"/>
    <w:rsid w:val="005268F8"/>
    <w:rsid w:val="0053626E"/>
    <w:rsid w:val="00536F0D"/>
    <w:rsid w:val="00544936"/>
    <w:rsid w:val="005449A8"/>
    <w:rsid w:val="0055242A"/>
    <w:rsid w:val="005525AE"/>
    <w:rsid w:val="005546C5"/>
    <w:rsid w:val="005558FC"/>
    <w:rsid w:val="00557B59"/>
    <w:rsid w:val="0056396B"/>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3E6"/>
    <w:rsid w:val="005D3400"/>
    <w:rsid w:val="005D3778"/>
    <w:rsid w:val="005D388F"/>
    <w:rsid w:val="005D45F4"/>
    <w:rsid w:val="005D651A"/>
    <w:rsid w:val="005D700C"/>
    <w:rsid w:val="005E0F22"/>
    <w:rsid w:val="005E43F7"/>
    <w:rsid w:val="005E5941"/>
    <w:rsid w:val="005E78A2"/>
    <w:rsid w:val="005F5E14"/>
    <w:rsid w:val="00622773"/>
    <w:rsid w:val="00622C58"/>
    <w:rsid w:val="0062614B"/>
    <w:rsid w:val="006266E2"/>
    <w:rsid w:val="0063037B"/>
    <w:rsid w:val="00632C54"/>
    <w:rsid w:val="00635616"/>
    <w:rsid w:val="00635F8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54"/>
    <w:rsid w:val="006A3677"/>
    <w:rsid w:val="006A5B27"/>
    <w:rsid w:val="006B1653"/>
    <w:rsid w:val="006B4E4E"/>
    <w:rsid w:val="006B5952"/>
    <w:rsid w:val="006B6A99"/>
    <w:rsid w:val="006B6C5F"/>
    <w:rsid w:val="006B7E39"/>
    <w:rsid w:val="006C2072"/>
    <w:rsid w:val="006C43E7"/>
    <w:rsid w:val="006C4820"/>
    <w:rsid w:val="006C5872"/>
    <w:rsid w:val="006C60E0"/>
    <w:rsid w:val="006C676D"/>
    <w:rsid w:val="006C69E2"/>
    <w:rsid w:val="006C7825"/>
    <w:rsid w:val="006D4E83"/>
    <w:rsid w:val="006D66FE"/>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AB6"/>
    <w:rsid w:val="00735B1F"/>
    <w:rsid w:val="00737502"/>
    <w:rsid w:val="00740B3A"/>
    <w:rsid w:val="00740C8B"/>
    <w:rsid w:val="00743263"/>
    <w:rsid w:val="007454B6"/>
    <w:rsid w:val="0074789B"/>
    <w:rsid w:val="00753B97"/>
    <w:rsid w:val="00754ABD"/>
    <w:rsid w:val="00754D3B"/>
    <w:rsid w:val="00760D6A"/>
    <w:rsid w:val="0076343C"/>
    <w:rsid w:val="0076369F"/>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C22"/>
    <w:rsid w:val="0089108B"/>
    <w:rsid w:val="00892EE6"/>
    <w:rsid w:val="008931B4"/>
    <w:rsid w:val="008973A2"/>
    <w:rsid w:val="008A0E76"/>
    <w:rsid w:val="008A2BA8"/>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56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3C7"/>
    <w:rsid w:val="009569E3"/>
    <w:rsid w:val="00960035"/>
    <w:rsid w:val="0096040F"/>
    <w:rsid w:val="0096145A"/>
    <w:rsid w:val="009632EF"/>
    <w:rsid w:val="00973D8A"/>
    <w:rsid w:val="0097454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0AF"/>
    <w:rsid w:val="009C75A9"/>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A59"/>
    <w:rsid w:val="00A250AA"/>
    <w:rsid w:val="00A277E6"/>
    <w:rsid w:val="00A30A8F"/>
    <w:rsid w:val="00A3174A"/>
    <w:rsid w:val="00A35A28"/>
    <w:rsid w:val="00A368EF"/>
    <w:rsid w:val="00A37F4D"/>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7FE"/>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89B"/>
    <w:rsid w:val="00B301A2"/>
    <w:rsid w:val="00B31350"/>
    <w:rsid w:val="00B315A8"/>
    <w:rsid w:val="00B32C3E"/>
    <w:rsid w:val="00B41D37"/>
    <w:rsid w:val="00B45128"/>
    <w:rsid w:val="00B53DB3"/>
    <w:rsid w:val="00B60862"/>
    <w:rsid w:val="00B6154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A7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95"/>
    <w:rsid w:val="00C0546D"/>
    <w:rsid w:val="00C066E6"/>
    <w:rsid w:val="00C110C0"/>
    <w:rsid w:val="00C12370"/>
    <w:rsid w:val="00C15000"/>
    <w:rsid w:val="00C15897"/>
    <w:rsid w:val="00C1616B"/>
    <w:rsid w:val="00C16B21"/>
    <w:rsid w:val="00C16DFC"/>
    <w:rsid w:val="00C2079E"/>
    <w:rsid w:val="00C214DA"/>
    <w:rsid w:val="00C221CD"/>
    <w:rsid w:val="00C27729"/>
    <w:rsid w:val="00C312FA"/>
    <w:rsid w:val="00C332C4"/>
    <w:rsid w:val="00C334F5"/>
    <w:rsid w:val="00C35A03"/>
    <w:rsid w:val="00C35EB6"/>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EE"/>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3BDF"/>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4BE"/>
    <w:rsid w:val="00DA0EF7"/>
    <w:rsid w:val="00DA4B3F"/>
    <w:rsid w:val="00DA4EB6"/>
    <w:rsid w:val="00DA5F0C"/>
    <w:rsid w:val="00DB20EB"/>
    <w:rsid w:val="00DB33F6"/>
    <w:rsid w:val="00DB38CC"/>
    <w:rsid w:val="00DC08B6"/>
    <w:rsid w:val="00DC277F"/>
    <w:rsid w:val="00DC7A8C"/>
    <w:rsid w:val="00DD01D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CA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5D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9D082"/>
  <w15:chartTrackingRefBased/>
  <w15:docId w15:val="{EC1646BA-4EB9-CF42-A787-37772024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75A9"/>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Name,HAT"/>
    <w:basedOn w:val="Normal"/>
    <w:next w:val="Normal"/>
    <w:link w:val="Heading1Char"/>
    <w:qFormat/>
    <w:rsid w:val="009C75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9C75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9C75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9C75A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C75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B60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60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60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60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75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5A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C75A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9C75A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C75A9"/>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1,Char Char Char Char1 Char2,Char Char Char Char1 Char Char1"/>
    <w:basedOn w:val="DefaultParagraphFont"/>
    <w:link w:val="Heading2"/>
    <w:uiPriority w:val="1"/>
    <w:rsid w:val="009C75A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9C75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9C75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75A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9C75A9"/>
    <w:rPr>
      <w:b w:val="0"/>
      <w:sz w:val="22"/>
      <w:u w:val="single"/>
    </w:rPr>
  </w:style>
  <w:style w:type="character" w:styleId="Strong">
    <w:name w:val="Strong"/>
    <w:aliases w:val="8 pt font,Citation Char Char1 Char Char Char Char Char,Cut,Small 1,strong,Read Char Char Char,Read Char Char1,Char Char Char Char Char Char Char Char3,EMPHASIS,Heading 3 Char3, Char Char Char1"/>
    <w:basedOn w:val="DefaultParagraphFont"/>
    <w:uiPriority w:val="22"/>
    <w:qFormat/>
    <w:rsid w:val="009C75A9"/>
    <w:rPr>
      <w:b/>
      <w:bCs/>
    </w:rPr>
  </w:style>
  <w:style w:type="character" w:styleId="BookTitle">
    <w:name w:val="Book Title"/>
    <w:basedOn w:val="DefaultParagraphFont"/>
    <w:uiPriority w:val="33"/>
    <w:qFormat/>
    <w:rsid w:val="009C75A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C75A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C75A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C75A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C75A9"/>
    <w:rPr>
      <w:rFonts w:ascii="Calibri" w:hAnsi="Calibri" w:cs="Calibri"/>
    </w:rPr>
  </w:style>
  <w:style w:type="paragraph" w:styleId="Footer">
    <w:name w:val="footer"/>
    <w:basedOn w:val="Normal"/>
    <w:link w:val="FooterChar"/>
    <w:uiPriority w:val="99"/>
    <w:rsid w:val="009C7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5A9"/>
    <w:rPr>
      <w:rFonts w:ascii="Calibri" w:hAnsi="Calibri" w:cs="Calibri"/>
    </w:rPr>
  </w:style>
  <w:style w:type="paragraph" w:styleId="BodyText">
    <w:name w:val="Body Text"/>
    <w:aliases w:val="BT"/>
    <w:basedOn w:val="Normal"/>
    <w:link w:val="BodyTextChar"/>
    <w:uiPriority w:val="99"/>
    <w:unhideWhenUsed/>
    <w:rsid w:val="009C75A9"/>
    <w:pPr>
      <w:spacing w:after="120"/>
    </w:pPr>
  </w:style>
  <w:style w:type="character" w:customStyle="1" w:styleId="BodyTextChar">
    <w:name w:val="Body Text Char"/>
    <w:aliases w:val="BT Char"/>
    <w:basedOn w:val="DefaultParagraphFont"/>
    <w:link w:val="BodyText"/>
    <w:uiPriority w:val="99"/>
    <w:rsid w:val="009C75A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ca,No Spacing7,No Spacing13,Heading 41,Small Text,Very Small Text"/>
    <w:link w:val="NoSpacingChar"/>
    <w:uiPriority w:val="99"/>
    <w:unhideWhenUsed/>
    <w:qFormat/>
    <w:rsid w:val="009C75A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C75A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uiPriority w:val="99"/>
    <w:unhideWhenUsed/>
    <w:rsid w:val="009C75A9"/>
    <w:rPr>
      <w:color w:val="0563C1" w:themeColor="hyperlink"/>
      <w:u w:val="single"/>
    </w:rPr>
  </w:style>
  <w:style w:type="character" w:styleId="UnresolvedMention">
    <w:name w:val="Unresolved Mention"/>
    <w:basedOn w:val="DefaultParagraphFont"/>
    <w:uiPriority w:val="99"/>
    <w:unhideWhenUsed/>
    <w:rsid w:val="009C75A9"/>
    <w:rPr>
      <w:color w:val="605E5C"/>
      <w:shd w:val="clear" w:color="auto" w:fill="E1DFDD"/>
    </w:rPr>
  </w:style>
  <w:style w:type="character" w:customStyle="1" w:styleId="Heading6Char">
    <w:name w:val="Heading 6 Char"/>
    <w:aliases w:val="Title (no index) Char,cites2 Char"/>
    <w:basedOn w:val="DefaultParagraphFont"/>
    <w:link w:val="Heading6"/>
    <w:rsid w:val="00B6086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6086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6086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60862"/>
    <w:rPr>
      <w:rFonts w:ascii="Calibri" w:eastAsiaTheme="majorEastAsia" w:hAnsi="Calibri"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7"/>
    <w:qFormat/>
    <w:rsid w:val="00B60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1,Debate Normal Char2,Warrants Char2"/>
    <w:basedOn w:val="DefaultParagraphFont"/>
    <w:link w:val="Title"/>
    <w:uiPriority w:val="7"/>
    <w:qFormat/>
    <w:rsid w:val="00B6086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60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6086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6086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60862"/>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B60862"/>
    <w:pPr>
      <w:ind w:left="720"/>
      <w:contextualSpacing/>
    </w:pPr>
  </w:style>
  <w:style w:type="character" w:styleId="IntenseEmphasis">
    <w:name w:val="Intense Emphasis"/>
    <w:aliases w:val="Title Cha,cites Char Ch,Intense Emphasis1111,Underline Cha,Underline Char,9.5 p,cite,Heading 3 Char1 Char Char Char,9.5 ,8.,Cites and Cards Char1,Bold Underlined Char1,Debate Normal Char,Warrants Char"/>
    <w:basedOn w:val="DefaultParagraphFont"/>
    <w:uiPriority w:val="7"/>
    <w:qFormat/>
    <w:rsid w:val="00B60862"/>
    <w:rPr>
      <w:i/>
      <w:iCs/>
      <w:color w:val="2F5496" w:themeColor="accent1" w:themeShade="BF"/>
    </w:rPr>
  </w:style>
  <w:style w:type="paragraph" w:styleId="IntenseQuote">
    <w:name w:val="Intense Quote"/>
    <w:basedOn w:val="Normal"/>
    <w:next w:val="Normal"/>
    <w:link w:val="IntenseQuoteChar"/>
    <w:uiPriority w:val="30"/>
    <w:qFormat/>
    <w:rsid w:val="00B60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862"/>
    <w:rPr>
      <w:rFonts w:ascii="Calibri" w:hAnsi="Calibri" w:cs="Calibri"/>
      <w:i/>
      <w:iCs/>
      <w:color w:val="2F5496" w:themeColor="accent1" w:themeShade="BF"/>
    </w:rPr>
  </w:style>
  <w:style w:type="character" w:styleId="IntenseReference">
    <w:name w:val="Intense Reference"/>
    <w:basedOn w:val="DefaultParagraphFont"/>
    <w:uiPriority w:val="32"/>
    <w:qFormat/>
    <w:rsid w:val="00B60862"/>
    <w:rPr>
      <w:b/>
      <w:bCs/>
      <w:smallCaps/>
      <w:color w:val="2F5496" w:themeColor="accent1" w:themeShade="BF"/>
      <w:spacing w:val="5"/>
    </w:rPr>
  </w:style>
  <w:style w:type="paragraph" w:customStyle="1" w:styleId="Emphasis1">
    <w:name w:val="Emphasis1"/>
    <w:basedOn w:val="Normal"/>
    <w:link w:val="Emphasis"/>
    <w:uiPriority w:val="8"/>
    <w:qFormat/>
    <w:rsid w:val="00C03495"/>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B60862"/>
    <w:rPr>
      <w:b w:val="0"/>
      <w:sz w:val="22"/>
      <w:u w:val="single"/>
    </w:rPr>
  </w:style>
  <w:style w:type="character" w:customStyle="1" w:styleId="Boxes">
    <w:name w:val="Boxes"/>
    <w:basedOn w:val="Emphasis"/>
    <w:qFormat/>
    <w:rsid w:val="00B60862"/>
    <w:rPr>
      <w:rFonts w:ascii="Calibri" w:eastAsia="Microsoft YaHei UI Light" w:hAnsi="Calibri" w:cs="Calibri"/>
      <w:b/>
      <w:i w:val="0"/>
      <w:iCs/>
      <w:sz w:val="22"/>
      <w:u w:val="single"/>
      <w:bdr w:val="single" w:sz="8" w:space="0" w:color="auto"/>
    </w:rPr>
  </w:style>
  <w:style w:type="character" w:customStyle="1" w:styleId="il">
    <w:name w:val="il"/>
    <w:basedOn w:val="DefaultParagraphFont"/>
    <w:rsid w:val="00B60862"/>
  </w:style>
  <w:style w:type="character" w:customStyle="1" w:styleId="smallcaps">
    <w:name w:val="smallcaps"/>
    <w:basedOn w:val="DefaultParagraphFont"/>
    <w:rsid w:val="00B60862"/>
  </w:style>
  <w:style w:type="paragraph" w:customStyle="1" w:styleId="Analytics">
    <w:name w:val="Analytics"/>
    <w:link w:val="AnalyticsChar"/>
    <w:uiPriority w:val="5"/>
    <w:qFormat/>
    <w:rsid w:val="00B6086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B60862"/>
    <w:rPr>
      <w:rFonts w:ascii="Calibri" w:eastAsiaTheme="majorEastAsia" w:hAnsi="Calibri" w:cstheme="majorBidi"/>
      <w:b/>
      <w:iCs/>
      <w:sz w:val="26"/>
      <w:szCs w:val="28"/>
    </w:rPr>
  </w:style>
  <w:style w:type="paragraph" w:customStyle="1" w:styleId="textbold">
    <w:name w:val="text bold"/>
    <w:basedOn w:val="Normal"/>
    <w:uiPriority w:val="7"/>
    <w:qFormat/>
    <w:rsid w:val="00B60862"/>
    <w:pPr>
      <w:ind w:left="720"/>
      <w:jc w:val="both"/>
    </w:pPr>
    <w:rPr>
      <w:b/>
      <w:iCs/>
      <w:sz w:val="24"/>
      <w:u w:val="single"/>
      <w:bdr w:val="single" w:sz="8" w:space="0" w:color="auto"/>
    </w:rPr>
  </w:style>
  <w:style w:type="character" w:customStyle="1" w:styleId="TitleChar1">
    <w:name w:val="Title Char1"/>
    <w:aliases w:val="UNDERLINE Char1,Bold Underlined Char2,title Char1,Non Read Text Char,Read This Char1,Block Heading Char1,Cites and Cards Char2,Debate Normal Char1,Warrants Char1"/>
    <w:basedOn w:val="DefaultParagraphFont"/>
    <w:uiPriority w:val="10"/>
    <w:qFormat/>
    <w:rsid w:val="00B60862"/>
    <w:rPr>
      <w:rFonts w:asciiTheme="majorHAnsi" w:eastAsiaTheme="majorEastAsia" w:hAnsiTheme="majorHAnsi" w:cstheme="majorBidi"/>
      <w:spacing w:val="-10"/>
      <w:kern w:val="28"/>
      <w:sz w:val="56"/>
      <w:szCs w:val="56"/>
    </w:rPr>
  </w:style>
  <w:style w:type="paragraph" w:customStyle="1" w:styleId="p">
    <w:name w:val="p"/>
    <w:basedOn w:val="Normal"/>
    <w:qFormat/>
    <w:rsid w:val="00B6086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60862"/>
    <w:rPr>
      <w:rFonts w:ascii="Times New Roman" w:hAnsi="Times New Roman" w:cs="Times New Roman"/>
      <w:sz w:val="24"/>
      <w:szCs w:val="24"/>
    </w:rPr>
  </w:style>
  <w:style w:type="paragraph" w:customStyle="1" w:styleId="ssrcss-1q0x1qg-paragraph">
    <w:name w:val="ssrcss-1q0x1qg-paragraph"/>
    <w:basedOn w:val="Normal"/>
    <w:rsid w:val="00B608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B608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twddq">
    <w:name w:val="basewrap-sc-twddq"/>
    <w:basedOn w:val="Normal"/>
    <w:rsid w:val="00B608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m-rail-header">
    <w:name w:val="cm-rail-header"/>
    <w:basedOn w:val="Normal"/>
    <w:rsid w:val="00B608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rail-subscribe">
    <w:name w:val="cm-rail-subscribe"/>
    <w:basedOn w:val="DefaultParagraphFont"/>
    <w:rsid w:val="00B60862"/>
  </w:style>
  <w:style w:type="character" w:customStyle="1" w:styleId="basewrap-sc-twddq1">
    <w:name w:val="basewrap-sc-twddq1"/>
    <w:basedOn w:val="DefaultParagraphFont"/>
    <w:rsid w:val="00B60862"/>
  </w:style>
  <w:style w:type="character" w:customStyle="1" w:styleId="rubricname-eybtuq">
    <w:name w:val="rubricname-eybtuq"/>
    <w:basedOn w:val="DefaultParagraphFont"/>
    <w:rsid w:val="00B60862"/>
  </w:style>
  <w:style w:type="paragraph" w:customStyle="1" w:styleId="bylinewrapper-ijboum">
    <w:name w:val="bylinewrapper-ijboum"/>
    <w:basedOn w:val="Normal"/>
    <w:rsid w:val="00B608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lfbpm">
    <w:name w:val="bylinename-clfbpm"/>
    <w:basedOn w:val="DefaultParagraphFont"/>
    <w:rsid w:val="00B60862"/>
  </w:style>
  <w:style w:type="character" w:styleId="CommentReference">
    <w:name w:val="annotation reference"/>
    <w:basedOn w:val="DefaultParagraphFont"/>
    <w:uiPriority w:val="99"/>
    <w:unhideWhenUsed/>
    <w:rsid w:val="00B60862"/>
    <w:rPr>
      <w:sz w:val="16"/>
      <w:szCs w:val="16"/>
    </w:rPr>
  </w:style>
  <w:style w:type="paragraph" w:styleId="CommentText">
    <w:name w:val="annotation text"/>
    <w:basedOn w:val="Normal"/>
    <w:link w:val="CommentTextChar"/>
    <w:uiPriority w:val="99"/>
    <w:unhideWhenUsed/>
    <w:qFormat/>
    <w:rsid w:val="00B60862"/>
    <w:rPr>
      <w:sz w:val="20"/>
      <w:szCs w:val="20"/>
    </w:rPr>
  </w:style>
  <w:style w:type="character" w:customStyle="1" w:styleId="CommentTextChar">
    <w:name w:val="Comment Text Char"/>
    <w:basedOn w:val="DefaultParagraphFont"/>
    <w:link w:val="CommentText"/>
    <w:uiPriority w:val="99"/>
    <w:rsid w:val="00B6086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60862"/>
    <w:rPr>
      <w:b/>
      <w:bCs/>
    </w:rPr>
  </w:style>
  <w:style w:type="character" w:customStyle="1" w:styleId="CommentSubjectChar">
    <w:name w:val="Comment Subject Char"/>
    <w:basedOn w:val="CommentTextChar"/>
    <w:link w:val="CommentSubject"/>
    <w:uiPriority w:val="99"/>
    <w:rsid w:val="00B60862"/>
    <w:rPr>
      <w:rFonts w:ascii="Calibri" w:hAnsi="Calibri" w:cs="Calibri"/>
      <w:b/>
      <w:bCs/>
      <w:sz w:val="20"/>
      <w:szCs w:val="20"/>
    </w:rPr>
  </w:style>
  <w:style w:type="paragraph" w:customStyle="1" w:styleId="Emphasize">
    <w:name w:val="Emphasize"/>
    <w:basedOn w:val="Normal"/>
    <w:uiPriority w:val="8"/>
    <w:qFormat/>
    <w:rsid w:val="00B6086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able-captionlabel">
    <w:name w:val="table-caption__label"/>
    <w:basedOn w:val="DefaultParagraphFont"/>
    <w:rsid w:val="00B60862"/>
  </w:style>
  <w:style w:type="character" w:customStyle="1" w:styleId="underline">
    <w:name w:val="underline"/>
    <w:qFormat/>
    <w:rsid w:val="00B60862"/>
    <w:rPr>
      <w:u w:val="single"/>
    </w:rPr>
  </w:style>
  <w:style w:type="paragraph" w:customStyle="1" w:styleId="cardtext">
    <w:name w:val="card text"/>
    <w:basedOn w:val="Normal"/>
    <w:link w:val="cardtextChar"/>
    <w:qFormat/>
    <w:rsid w:val="00B60862"/>
    <w:pPr>
      <w:ind w:left="288" w:right="288"/>
    </w:pPr>
  </w:style>
  <w:style w:type="character" w:customStyle="1" w:styleId="cardtextChar">
    <w:name w:val="card text Char"/>
    <w:basedOn w:val="DefaultParagraphFont"/>
    <w:link w:val="cardtext"/>
    <w:rsid w:val="00B60862"/>
    <w:rPr>
      <w:rFonts w:ascii="Calibri" w:hAnsi="Calibri" w:cs="Calibri"/>
    </w:rPr>
  </w:style>
  <w:style w:type="paragraph" w:customStyle="1" w:styleId="UnderlinePara">
    <w:name w:val="Underline Para"/>
    <w:basedOn w:val="Normal"/>
    <w:uiPriority w:val="7"/>
    <w:qFormat/>
    <w:rsid w:val="00B60862"/>
    <w:pPr>
      <w:widowControl w:val="0"/>
      <w:suppressAutoHyphens/>
      <w:spacing w:after="200" w:line="256" w:lineRule="auto"/>
      <w:contextualSpacing/>
    </w:pPr>
    <w:rPr>
      <w:rFonts w:asciiTheme="minorHAnsi" w:hAnsiTheme="minorHAnsi"/>
      <w:u w:val="single"/>
    </w:rPr>
  </w:style>
  <w:style w:type="paragraph" w:customStyle="1" w:styleId="Underline2">
    <w:name w:val="Underline2"/>
    <w:basedOn w:val="Normal"/>
    <w:link w:val="Underline2Char"/>
    <w:uiPriority w:val="4"/>
    <w:qFormat/>
    <w:rsid w:val="00B60862"/>
    <w:rPr>
      <w:rFonts w:eastAsia="Calibri"/>
      <w:u w:val="single"/>
    </w:rPr>
  </w:style>
  <w:style w:type="character" w:customStyle="1" w:styleId="Underline2Char">
    <w:name w:val="Underline2 Char"/>
    <w:link w:val="Underline2"/>
    <w:uiPriority w:val="4"/>
    <w:rsid w:val="00B60862"/>
    <w:rPr>
      <w:rFonts w:ascii="Calibri" w:eastAsia="Calibri" w:hAnsi="Calibri" w:cs="Calibri"/>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uiPriority w:val="1"/>
    <w:qFormat/>
    <w:rsid w:val="00B60862"/>
    <w:rPr>
      <w:rFonts w:cs="Arial"/>
      <w:b/>
      <w:bCs/>
      <w:iCs/>
      <w:szCs w:val="28"/>
      <w:lang w:val="en-US" w:eastAsia="en-US" w:bidi="ar-SA"/>
    </w:rPr>
  </w:style>
  <w:style w:type="character" w:customStyle="1" w:styleId="apple-converted-space">
    <w:name w:val="apple-converted-space"/>
    <w:basedOn w:val="DefaultParagraphFont"/>
    <w:qFormat/>
    <w:rsid w:val="00B60862"/>
  </w:style>
  <w:style w:type="character" w:customStyle="1" w:styleId="Style11pt">
    <w:name w:val="Style 11 pt"/>
    <w:basedOn w:val="DefaultParagraphFont"/>
    <w:rsid w:val="00B60862"/>
    <w:rPr>
      <w:sz w:val="20"/>
    </w:rPr>
  </w:style>
  <w:style w:type="character" w:customStyle="1" w:styleId="Style11ptUnderline">
    <w:name w:val="Style 11 pt Underline"/>
    <w:rsid w:val="00B60862"/>
    <w:rPr>
      <w:sz w:val="20"/>
      <w:u w:val="single"/>
    </w:rPr>
  </w:style>
  <w:style w:type="character" w:customStyle="1" w:styleId="UnderliningChar">
    <w:name w:val="Underlining Char"/>
    <w:link w:val="Underlining"/>
    <w:rsid w:val="00B60862"/>
    <w:rPr>
      <w:rFonts w:ascii="Georgia" w:hAnsi="Georgia"/>
      <w:u w:val="single"/>
    </w:rPr>
  </w:style>
  <w:style w:type="paragraph" w:customStyle="1" w:styleId="Underlining">
    <w:name w:val="Underlining"/>
    <w:basedOn w:val="Normal"/>
    <w:next w:val="Normal"/>
    <w:link w:val="UnderliningChar"/>
    <w:qFormat/>
    <w:rsid w:val="00B60862"/>
    <w:pPr>
      <w:widowControl w:val="0"/>
    </w:pPr>
    <w:rPr>
      <w:rFonts w:ascii="Georgia" w:hAnsi="Georgia" w:cstheme="minorBidi"/>
      <w:u w:val="single"/>
    </w:rPr>
  </w:style>
  <w:style w:type="character" w:customStyle="1" w:styleId="Heading3Char2">
    <w:name w:val="Heading 3 Char2"/>
    <w:aliases w:val="Heading 3 Char Char Char4, Char Char1, Char Char Char4,Block Char1,Char Char Char Char Char Char Char Char1,Heading 3 Char1 Char1,No Underline Char1,3: Cite Char1,Index Headers Char1,Cite 1 Char1,Block Char2,Char Char Char4,Char Char2"/>
    <w:basedOn w:val="DefaultParagraphFont"/>
    <w:qFormat/>
    <w:rsid w:val="00B60862"/>
    <w:rPr>
      <w:rFonts w:cs="Arial"/>
      <w:bCs/>
      <w:szCs w:val="26"/>
      <w:u w:val="single"/>
      <w:lang w:val="en-US" w:eastAsia="en-US" w:bidi="ar-SA"/>
    </w:rPr>
  </w:style>
  <w:style w:type="paragraph" w:customStyle="1" w:styleId="StyleStyle411pt">
    <w:name w:val="Style Style4 + 11 pt"/>
    <w:basedOn w:val="Normal"/>
    <w:link w:val="StyleStyle411ptChar"/>
    <w:qFormat/>
    <w:rsid w:val="00B60862"/>
    <w:rPr>
      <w:rFonts w:eastAsia="Times New Roman"/>
      <w:szCs w:val="24"/>
      <w:u w:val="single"/>
    </w:rPr>
  </w:style>
  <w:style w:type="character" w:customStyle="1" w:styleId="StyleStyle411ptChar">
    <w:name w:val="Style Style4 + 11 pt Char"/>
    <w:basedOn w:val="DefaultParagraphFont"/>
    <w:link w:val="StyleStyle411pt"/>
    <w:rsid w:val="00B60862"/>
    <w:rPr>
      <w:rFonts w:ascii="Calibri" w:eastAsia="Times New Roman" w:hAnsi="Calibri" w:cs="Calibri"/>
      <w:szCs w:val="24"/>
      <w:u w:val="single"/>
    </w:rPr>
  </w:style>
  <w:style w:type="paragraph" w:customStyle="1" w:styleId="StyleStyle411ptBold">
    <w:name w:val="Style Style4 + 11 pt Bold"/>
    <w:basedOn w:val="Normal"/>
    <w:link w:val="StyleStyle411ptBoldChar"/>
    <w:qFormat/>
    <w:rsid w:val="00B60862"/>
    <w:rPr>
      <w:rFonts w:eastAsia="Times New Roman"/>
      <w:b/>
      <w:bCs/>
      <w:szCs w:val="24"/>
      <w:u w:val="single"/>
    </w:rPr>
  </w:style>
  <w:style w:type="character" w:customStyle="1" w:styleId="StyleStyle411ptBoldChar">
    <w:name w:val="Style Style4 + 11 pt Bold Char"/>
    <w:basedOn w:val="DefaultParagraphFont"/>
    <w:link w:val="StyleStyle411ptBold"/>
    <w:rsid w:val="00B60862"/>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6086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60862"/>
    <w:rPr>
      <w:rFonts w:ascii="Calibri" w:eastAsia="Times New Roman" w:hAnsi="Calibri" w:cs="Calibri"/>
      <w:szCs w:val="24"/>
      <w:u w:val="single"/>
      <w:bdr w:val="single" w:sz="4" w:space="0" w:color="auto"/>
    </w:rPr>
  </w:style>
  <w:style w:type="character" w:customStyle="1" w:styleId="StyleUnderlinePatternClearYellow">
    <w:name w:val="Style Underline Pattern: Clear (Yellow)"/>
    <w:basedOn w:val="DefaultParagraphFont"/>
    <w:rsid w:val="00B60862"/>
    <w:rPr>
      <w:u w:val="single"/>
      <w:shd w:val="clear" w:color="auto" w:fill="00FF00"/>
    </w:rPr>
  </w:style>
  <w:style w:type="character" w:customStyle="1" w:styleId="Style1Char">
    <w:name w:val="Style1 Char"/>
    <w:rsid w:val="00B60862"/>
    <w:rPr>
      <w:rFonts w:ascii="Times New Roman" w:eastAsia="SimSun" w:hAnsi="Times New Roman" w:cs="Times New Roman"/>
      <w:sz w:val="20"/>
      <w:szCs w:val="24"/>
      <w:u w:val="single"/>
      <w:lang w:eastAsia="zh-CN"/>
    </w:rPr>
  </w:style>
  <w:style w:type="paragraph" w:customStyle="1" w:styleId="Style4">
    <w:name w:val="Style4"/>
    <w:basedOn w:val="Normal"/>
    <w:link w:val="Style4Char"/>
    <w:uiPriority w:val="99"/>
    <w:qFormat/>
    <w:rsid w:val="00B60862"/>
    <w:rPr>
      <w:rFonts w:eastAsia="Times New Roman"/>
      <w:szCs w:val="24"/>
      <w:u w:val="single"/>
    </w:rPr>
  </w:style>
  <w:style w:type="character" w:customStyle="1" w:styleId="Style4Char">
    <w:name w:val="Style4 Char"/>
    <w:link w:val="Style4"/>
    <w:uiPriority w:val="99"/>
    <w:rsid w:val="00B60862"/>
    <w:rPr>
      <w:rFonts w:ascii="Calibri" w:eastAsia="Times New Roman" w:hAnsi="Calibri" w:cs="Calibri"/>
      <w:szCs w:val="24"/>
      <w:u w:val="single"/>
    </w:rPr>
  </w:style>
  <w:style w:type="character" w:customStyle="1" w:styleId="cardChar">
    <w:name w:val="card Char"/>
    <w:aliases w:val="Bold Cite Char Char,Speed Cite Char"/>
    <w:uiPriority w:val="6"/>
    <w:rsid w:val="00B60862"/>
    <w:rPr>
      <w:rFonts w:ascii="Times New Roman" w:eastAsia="Times New Roman" w:hAnsi="Times New Roman" w:cs="Times New Roman"/>
      <w:sz w:val="20"/>
    </w:rPr>
  </w:style>
  <w:style w:type="character" w:customStyle="1" w:styleId="apple-style-span">
    <w:name w:val="apple-style-span"/>
    <w:rsid w:val="00B60862"/>
  </w:style>
  <w:style w:type="paragraph" w:customStyle="1" w:styleId="StyleUnderlined11pt">
    <w:name w:val="Style Underlined + 11 pt"/>
    <w:basedOn w:val="Normal"/>
    <w:link w:val="StyleUnderlined11ptChar"/>
    <w:qFormat/>
    <w:rsid w:val="00B60862"/>
    <w:rPr>
      <w:rFonts w:eastAsia="Times New Roman"/>
      <w:szCs w:val="24"/>
      <w:u w:val="single"/>
      <w:lang w:eastAsia="zh-CN"/>
    </w:rPr>
  </w:style>
  <w:style w:type="character" w:customStyle="1" w:styleId="StyleUnderlined11ptChar">
    <w:name w:val="Style Underlined + 11 pt Char"/>
    <w:basedOn w:val="DefaultParagraphFont"/>
    <w:link w:val="StyleUnderlined11pt"/>
    <w:rsid w:val="00B60862"/>
    <w:rPr>
      <w:rFonts w:ascii="Calibri" w:eastAsia="Times New Roman" w:hAnsi="Calibri" w:cs="Calibri"/>
      <w:szCs w:val="24"/>
      <w:u w:val="single"/>
      <w:lang w:eastAsia="zh-CN"/>
    </w:rPr>
  </w:style>
  <w:style w:type="character" w:customStyle="1" w:styleId="StyleThickunderline1">
    <w:name w:val="Style Thick underline1"/>
    <w:basedOn w:val="DefaultParagraphFont"/>
    <w:rsid w:val="00B60862"/>
    <w:rPr>
      <w:u w:val="single"/>
    </w:rPr>
  </w:style>
  <w:style w:type="character" w:customStyle="1" w:styleId="post-author">
    <w:name w:val="post-author"/>
    <w:basedOn w:val="DefaultParagraphFont"/>
    <w:rsid w:val="00B60862"/>
  </w:style>
  <w:style w:type="paragraph" w:customStyle="1" w:styleId="StyleUnderlineChar11pt">
    <w:name w:val="Style Underline Char + 11 pt"/>
    <w:basedOn w:val="Normal"/>
    <w:link w:val="StyleUnderlineChar11ptChar"/>
    <w:qFormat/>
    <w:rsid w:val="00B60862"/>
    <w:rPr>
      <w:rFonts w:eastAsia="Times New Roman"/>
      <w:szCs w:val="24"/>
      <w:u w:val="single"/>
    </w:rPr>
  </w:style>
  <w:style w:type="character" w:customStyle="1" w:styleId="StyleUnderlineChar11ptChar">
    <w:name w:val="Style Underline Char + 11 pt Char"/>
    <w:link w:val="StyleUnderlineChar11pt"/>
    <w:rsid w:val="00B60862"/>
    <w:rPr>
      <w:rFonts w:ascii="Calibri" w:eastAsia="Times New Roman" w:hAnsi="Calibri" w:cs="Calibri"/>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60862"/>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60862"/>
    <w:rPr>
      <w:rFonts w:ascii="Calibri" w:eastAsia="Times New Roman" w:hAnsi="Calibri" w:cs="Calibri"/>
      <w:szCs w:val="24"/>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B60862"/>
    <w:rPr>
      <w:rFonts w:ascii="Times New Roman" w:hAnsi="Times New Roman"/>
      <w:b/>
      <w:bCs/>
      <w:sz w:val="20"/>
      <w:u w:val="none"/>
      <w:bdr w:val="none" w:sz="0" w:space="0" w:color="auto"/>
    </w:rPr>
  </w:style>
  <w:style w:type="character" w:customStyle="1" w:styleId="Style11ptBoldUnderline">
    <w:name w:val="Style 11 pt Bold Underline"/>
    <w:rsid w:val="00B60862"/>
    <w:rPr>
      <w:b/>
      <w:bCs/>
      <w:sz w:val="20"/>
      <w:u w:val="single"/>
    </w:rPr>
  </w:style>
  <w:style w:type="character" w:customStyle="1" w:styleId="Style11ptUnderlineBorderSinglesolidlineAuto05pt">
    <w:name w:val="Style 11 pt Underline Border: : (Single solid line Auto  0.5 pt..."/>
    <w:rsid w:val="00B60862"/>
    <w:rPr>
      <w:sz w:val="20"/>
      <w:u w:val="single"/>
      <w:bdr w:val="single" w:sz="4" w:space="0" w:color="auto"/>
    </w:rPr>
  </w:style>
  <w:style w:type="paragraph" w:customStyle="1" w:styleId="StyleUnderlineChar11ptBold">
    <w:name w:val="Style Underline Char + 11 pt Bold"/>
    <w:basedOn w:val="Normal"/>
    <w:link w:val="StyleUnderlineChar11ptBoldChar"/>
    <w:qFormat/>
    <w:rsid w:val="00B6086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60862"/>
    <w:rPr>
      <w:rFonts w:ascii="Calibri" w:eastAsia="Times New Roman" w:hAnsi="Calibri" w:cs="Calibri"/>
      <w:b/>
      <w:bCs/>
      <w:szCs w:val="24"/>
      <w:u w:val="single"/>
    </w:rPr>
  </w:style>
  <w:style w:type="paragraph" w:customStyle="1" w:styleId="MinimizedText">
    <w:name w:val="Minimized Text"/>
    <w:link w:val="MinimizedTextChar"/>
    <w:qFormat/>
    <w:rsid w:val="00B60862"/>
    <w:pPr>
      <w:spacing w:line="240" w:lineRule="auto"/>
    </w:pPr>
    <w:rPr>
      <w:rFonts w:eastAsia="Times New Roman"/>
      <w:sz w:val="16"/>
      <w:szCs w:val="24"/>
    </w:rPr>
  </w:style>
  <w:style w:type="character" w:customStyle="1" w:styleId="MinimizedTextChar">
    <w:name w:val="Minimized Text Char"/>
    <w:link w:val="MinimizedText"/>
    <w:rsid w:val="00B60862"/>
    <w:rPr>
      <w:rFonts w:eastAsia="Times New Roman"/>
      <w:sz w:val="16"/>
      <w:szCs w:val="24"/>
    </w:rPr>
  </w:style>
  <w:style w:type="character" w:customStyle="1" w:styleId="StyleUnderlineChar6CharCharCharCharCharCharCharChar11">
    <w:name w:val="Style Underline Char6 Char Char Char Char Char Char Char Char + 11 ..."/>
    <w:rsid w:val="00B6086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6086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6086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60862"/>
    <w:rPr>
      <w:sz w:val="20"/>
      <w:szCs w:val="24"/>
      <w:u w:val="single"/>
      <w:bdr w:val="single" w:sz="4" w:space="0" w:color="auto"/>
      <w:lang w:val="en-US" w:eastAsia="en-US" w:bidi="ar-SA"/>
    </w:rPr>
  </w:style>
  <w:style w:type="paragraph" w:customStyle="1" w:styleId="Tag2">
    <w:name w:val="Tag2"/>
    <w:basedOn w:val="Normal"/>
    <w:autoRedefine/>
    <w:qFormat/>
    <w:rsid w:val="00B60862"/>
    <w:rPr>
      <w:b/>
      <w:sz w:val="24"/>
    </w:rPr>
  </w:style>
  <w:style w:type="character" w:customStyle="1" w:styleId="UnderlineCharChar">
    <w:name w:val="Underline Char Char"/>
    <w:aliases w:val="Cite Char1,Char Char Char1,Char Char Char Char Char Char Char Char Char, Char Char Char Char Char Char Char Char Char2"/>
    <w:qFormat/>
    <w:rsid w:val="00B60862"/>
    <w:rPr>
      <w:rFonts w:ascii="Calibri" w:eastAsia="Times New Roman" w:hAnsi="Calibri"/>
      <w:szCs w:val="24"/>
      <w:u w:val="single"/>
    </w:rPr>
  </w:style>
  <w:style w:type="paragraph" w:customStyle="1" w:styleId="StyleUnderlineChar11pt3">
    <w:name w:val="Style Underline Char + 11 pt3"/>
    <w:link w:val="StyleUnderlineChar11pt3Char"/>
    <w:qFormat/>
    <w:rsid w:val="00B60862"/>
    <w:rPr>
      <w:rFonts w:ascii="Calibri" w:eastAsia="Times New Roman" w:hAnsi="Calibri"/>
      <w:szCs w:val="24"/>
      <w:u w:val="single"/>
    </w:rPr>
  </w:style>
  <w:style w:type="character" w:customStyle="1" w:styleId="StyleUnderlineChar11pt3Char">
    <w:name w:val="Style Underline Char + 11 pt3 Char"/>
    <w:basedOn w:val="UnderlineCharChar"/>
    <w:link w:val="StyleUnderlineChar11pt3"/>
    <w:rsid w:val="00B60862"/>
    <w:rPr>
      <w:rFonts w:ascii="Calibri" w:eastAsia="Times New Roman" w:hAnsi="Calibri"/>
      <w:szCs w:val="24"/>
      <w:u w:val="single"/>
    </w:rPr>
  </w:style>
  <w:style w:type="character" w:customStyle="1" w:styleId="UnderlineBold">
    <w:name w:val="Underline + Bold"/>
    <w:uiPriority w:val="1"/>
    <w:qFormat/>
    <w:rsid w:val="00B60862"/>
    <w:rPr>
      <w:b/>
      <w:sz w:val="20"/>
      <w:u w:val="single"/>
    </w:rPr>
  </w:style>
  <w:style w:type="paragraph" w:customStyle="1" w:styleId="TagText">
    <w:name w:val="TagText"/>
    <w:basedOn w:val="Normal"/>
    <w:uiPriority w:val="99"/>
    <w:qFormat/>
    <w:rsid w:val="00B60862"/>
    <w:rPr>
      <w:b/>
      <w:sz w:val="24"/>
    </w:rPr>
  </w:style>
  <w:style w:type="character" w:customStyle="1" w:styleId="Heading3CharCharCharChar">
    <w:name w:val="Heading 3 Char Char Char Char"/>
    <w:rsid w:val="00B60862"/>
    <w:rPr>
      <w:rFonts w:cs="Arial"/>
      <w:bCs/>
      <w:szCs w:val="26"/>
      <w:u w:val="single"/>
      <w:lang w:val="en-US" w:eastAsia="en-US" w:bidi="ar-SA"/>
    </w:rPr>
  </w:style>
  <w:style w:type="character" w:customStyle="1" w:styleId="term">
    <w:name w:val="term"/>
    <w:rsid w:val="00B60862"/>
  </w:style>
  <w:style w:type="character" w:customStyle="1" w:styleId="caps">
    <w:name w:val="caps"/>
    <w:basedOn w:val="DefaultParagraphFont"/>
    <w:rsid w:val="00B60862"/>
  </w:style>
  <w:style w:type="character" w:customStyle="1" w:styleId="UnderlineChar1">
    <w:name w:val="Underline Char1"/>
    <w:aliases w:val="Cards + Font: 12 pt Char1"/>
    <w:basedOn w:val="DefaultParagraphFont"/>
    <w:locked/>
    <w:rsid w:val="00B60862"/>
    <w:rPr>
      <w:rFonts w:ascii="Arial Narrow" w:hAnsi="Arial Narrow"/>
      <w:szCs w:val="24"/>
      <w:u w:val="single"/>
      <w:lang w:val="en-US" w:eastAsia="en-US" w:bidi="ar-SA"/>
    </w:rPr>
  </w:style>
  <w:style w:type="character" w:customStyle="1" w:styleId="pmterms1">
    <w:name w:val="pmterms1"/>
    <w:basedOn w:val="DefaultParagraphFont"/>
    <w:rsid w:val="00B60862"/>
  </w:style>
  <w:style w:type="paragraph" w:customStyle="1" w:styleId="StyleStyle411ptBoldBorderSinglesolidlineAuto0">
    <w:name w:val="Style Style4 + 11 pt Bold Border: : (Single solid line Auto  0...."/>
    <w:basedOn w:val="Style4"/>
    <w:link w:val="StyleStyle411ptBoldBorderSinglesolidlineAuto0Char"/>
    <w:qFormat/>
    <w:rsid w:val="00B60862"/>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60862"/>
    <w:rPr>
      <w:rFonts w:ascii="Calibri" w:eastAsia="Times New Roman" w:hAnsi="Calibri" w:cs="Calibri"/>
      <w:b/>
      <w:bCs/>
      <w:szCs w:val="24"/>
      <w:u w:val="single"/>
      <w:bdr w:val="single" w:sz="4" w:space="0" w:color="auto"/>
    </w:rPr>
  </w:style>
  <w:style w:type="paragraph" w:customStyle="1" w:styleId="Small">
    <w:name w:val="Small"/>
    <w:basedOn w:val="Normal"/>
    <w:qFormat/>
    <w:rsid w:val="00B60862"/>
    <w:rPr>
      <w:rFonts w:ascii="Times" w:eastAsia="Times New Roman" w:hAnsi="Times"/>
      <w:sz w:val="16"/>
      <w:szCs w:val="24"/>
    </w:rPr>
  </w:style>
  <w:style w:type="character" w:customStyle="1" w:styleId="CiteChar">
    <w:name w:val="Cite Char"/>
    <w:aliases w:val="cite_tag Char,Heading 2 Char Char Char Char Char1,tag Char,TAG Char Char,TAG Char1,Heading 2 Char Char Char Char Char,Heading 2 Char Char Char Char1,Tag Cha,Tags Ch,Heading 2 Char1 Char Char Char1,Heading 2 Char11,Heading 2 Char1 Char Char11"/>
    <w:qFormat/>
    <w:rsid w:val="00B60862"/>
    <w:rPr>
      <w:rFonts w:ascii="Garamond" w:hAnsi="Garamond"/>
      <w:b/>
      <w:sz w:val="22"/>
      <w:szCs w:val="22"/>
      <w:u w:val="thick"/>
    </w:rPr>
  </w:style>
  <w:style w:type="paragraph" w:customStyle="1" w:styleId="CARD">
    <w:name w:val="CARD"/>
    <w:basedOn w:val="Normal"/>
    <w:link w:val="CARDChar0"/>
    <w:qFormat/>
    <w:rsid w:val="00B60862"/>
    <w:rPr>
      <w:rFonts w:eastAsia="Times New Roman"/>
      <w:szCs w:val="24"/>
      <w:u w:val="single"/>
    </w:rPr>
  </w:style>
  <w:style w:type="character" w:customStyle="1" w:styleId="CARDChar0">
    <w:name w:val="CARD Char"/>
    <w:link w:val="CARD"/>
    <w:rsid w:val="00B60862"/>
    <w:rPr>
      <w:rFonts w:ascii="Calibri" w:eastAsia="Times New Roman" w:hAnsi="Calibri" w:cs="Calibri"/>
      <w:szCs w:val="24"/>
      <w:u w:val="single"/>
    </w:rPr>
  </w:style>
  <w:style w:type="character" w:customStyle="1" w:styleId="addmd">
    <w:name w:val="addmd"/>
    <w:basedOn w:val="DefaultParagraphFont"/>
    <w:rsid w:val="00B60862"/>
  </w:style>
  <w:style w:type="character" w:customStyle="1" w:styleId="Brief-Smalltext">
    <w:name w:val="Brief - Small text"/>
    <w:basedOn w:val="CommentReference"/>
    <w:rsid w:val="00B60862"/>
    <w:rPr>
      <w:sz w:val="14"/>
      <w:szCs w:val="18"/>
    </w:rPr>
  </w:style>
  <w:style w:type="character" w:customStyle="1" w:styleId="beriefunderline">
    <w:name w:val="berief = underline"/>
    <w:basedOn w:val="DefaultParagraphFont"/>
    <w:rsid w:val="00B60862"/>
    <w:rPr>
      <w:rFonts w:eastAsia="Times New Roman"/>
      <w:sz w:val="20"/>
      <w:u w:val="single"/>
    </w:rPr>
  </w:style>
  <w:style w:type="character" w:customStyle="1" w:styleId="Emph">
    <w:name w:val="Emph"/>
    <w:uiPriority w:val="1"/>
    <w:qFormat/>
    <w:rsid w:val="00B60862"/>
    <w:rPr>
      <w:rFonts w:ascii="Arial" w:hAnsi="Arial"/>
      <w:b/>
      <w:sz w:val="20"/>
      <w:u w:val="single"/>
      <w:bdr w:val="single" w:sz="8" w:space="0" w:color="auto"/>
    </w:rPr>
  </w:style>
  <w:style w:type="character" w:customStyle="1" w:styleId="Boxed">
    <w:name w:val="Boxed"/>
    <w:qFormat/>
    <w:rsid w:val="00B6086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60862"/>
    <w:pPr>
      <w:spacing w:after="0" w:line="240" w:lineRule="auto"/>
    </w:pPr>
    <w:rPr>
      <w:sz w:val="20"/>
      <w:u w:val="single"/>
    </w:rPr>
  </w:style>
  <w:style w:type="paragraph" w:customStyle="1" w:styleId="Cards">
    <w:name w:val="Cards"/>
    <w:next w:val="Normal"/>
    <w:link w:val="CardsChar"/>
    <w:qFormat/>
    <w:rsid w:val="00B60862"/>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B60862"/>
    <w:rPr>
      <w:rFonts w:ascii="Times New Roman" w:eastAsia="Calibri" w:hAnsi="Times New Roman" w:cs="Times New Roman"/>
      <w:sz w:val="20"/>
      <w:szCs w:val="20"/>
    </w:rPr>
  </w:style>
  <w:style w:type="character" w:customStyle="1" w:styleId="CardsFont12pt0">
    <w:name w:val="Cards + Font 12pt"/>
    <w:uiPriority w:val="1"/>
    <w:rsid w:val="00B60862"/>
    <w:rPr>
      <w:rFonts w:ascii="Times New Roman" w:hAnsi="Times New Roman"/>
      <w:sz w:val="24"/>
      <w:u w:val="single"/>
      <w:lang w:val="en-US" w:eastAsia="en-US" w:bidi="ar-SA"/>
    </w:rPr>
  </w:style>
  <w:style w:type="character" w:customStyle="1" w:styleId="StyleBold">
    <w:name w:val="Style Bold"/>
    <w:basedOn w:val="DefaultParagraphFont"/>
    <w:uiPriority w:val="9"/>
    <w:qFormat/>
    <w:rsid w:val="00B60862"/>
    <w:rPr>
      <w:rFonts w:ascii="Arial" w:hAnsi="Arial"/>
      <w:b/>
      <w:bCs/>
      <w:sz w:val="20"/>
      <w:u w:val="single"/>
    </w:rPr>
  </w:style>
  <w:style w:type="paragraph" w:styleId="BalloonText">
    <w:name w:val="Balloon Text"/>
    <w:basedOn w:val="Normal"/>
    <w:link w:val="BalloonTextChar"/>
    <w:uiPriority w:val="99"/>
    <w:unhideWhenUsed/>
    <w:rsid w:val="00B60862"/>
    <w:rPr>
      <w:rFonts w:ascii="Segoe UI" w:hAnsi="Segoe UI" w:cs="Segoe UI"/>
      <w:sz w:val="18"/>
      <w:szCs w:val="18"/>
    </w:rPr>
  </w:style>
  <w:style w:type="character" w:customStyle="1" w:styleId="BalloonTextChar">
    <w:name w:val="Balloon Text Char"/>
    <w:basedOn w:val="DefaultParagraphFont"/>
    <w:link w:val="BalloonText"/>
    <w:uiPriority w:val="99"/>
    <w:rsid w:val="00B60862"/>
    <w:rPr>
      <w:rFonts w:ascii="Segoe UI" w:hAnsi="Segoe UI" w:cs="Segoe UI"/>
      <w:sz w:val="18"/>
      <w:szCs w:val="18"/>
    </w:rPr>
  </w:style>
  <w:style w:type="paragraph" w:customStyle="1" w:styleId="Cite2">
    <w:name w:val="Cite 2"/>
    <w:basedOn w:val="Normal"/>
    <w:qFormat/>
    <w:rsid w:val="00B60862"/>
    <w:rPr>
      <w:rFonts w:eastAsia="Calibri"/>
      <w:b/>
      <w:sz w:val="24"/>
      <w:u w:val="single"/>
    </w:rPr>
  </w:style>
  <w:style w:type="paragraph" w:styleId="ListBullet">
    <w:name w:val="List Bullet"/>
    <w:basedOn w:val="Normal"/>
    <w:link w:val="ListBulletChar"/>
    <w:uiPriority w:val="99"/>
    <w:unhideWhenUsed/>
    <w:rsid w:val="00B60862"/>
    <w:pPr>
      <w:tabs>
        <w:tab w:val="num" w:pos="360"/>
      </w:tabs>
      <w:ind w:left="360" w:hanging="360"/>
      <w:contextualSpacing/>
    </w:pPr>
  </w:style>
  <w:style w:type="paragraph" w:customStyle="1" w:styleId="Analytic">
    <w:name w:val="Analytic"/>
    <w:basedOn w:val="Normal"/>
    <w:link w:val="AnalyticChar"/>
    <w:qFormat/>
    <w:rsid w:val="00B60862"/>
    <w:pPr>
      <w:spacing w:before="40"/>
      <w:outlineLvl w:val="3"/>
    </w:pPr>
    <w:rPr>
      <w:b/>
      <w:sz w:val="26"/>
    </w:rPr>
  </w:style>
  <w:style w:type="character" w:customStyle="1" w:styleId="AnalyticChar">
    <w:name w:val="Analytic Char"/>
    <w:basedOn w:val="DefaultParagraphFont"/>
    <w:link w:val="Analytic"/>
    <w:rsid w:val="00B60862"/>
    <w:rPr>
      <w:rFonts w:ascii="Calibri" w:hAnsi="Calibri" w:cs="Calibri"/>
      <w:b/>
      <w:sz w:val="26"/>
    </w:rPr>
  </w:style>
  <w:style w:type="character" w:customStyle="1" w:styleId="CommentSubjectChar1">
    <w:name w:val="Comment Subject Char1"/>
    <w:basedOn w:val="CommentTextChar"/>
    <w:uiPriority w:val="99"/>
    <w:rsid w:val="00B60862"/>
    <w:rPr>
      <w:rFonts w:ascii="Arial" w:hAnsi="Arial" w:cs="Arial"/>
      <w:b/>
      <w:bCs/>
      <w:kern w:val="0"/>
      <w:sz w:val="20"/>
      <w:szCs w:val="20"/>
      <w14:ligatures w14:val="none"/>
    </w:rPr>
  </w:style>
  <w:style w:type="paragraph" w:customStyle="1" w:styleId="CiteSpacing">
    <w:name w:val="Cite Spacing"/>
    <w:basedOn w:val="Normal"/>
    <w:uiPriority w:val="4"/>
    <w:qFormat/>
    <w:rsid w:val="00B60862"/>
    <w:pPr>
      <w:spacing w:before="60" w:after="60"/>
    </w:pPr>
  </w:style>
  <w:style w:type="character" w:customStyle="1" w:styleId="qlabel">
    <w:name w:val="q_label"/>
    <w:basedOn w:val="DefaultParagraphFont"/>
    <w:rsid w:val="00B60862"/>
  </w:style>
  <w:style w:type="character" w:customStyle="1" w:styleId="alabel">
    <w:name w:val="a_label"/>
    <w:basedOn w:val="DefaultParagraphFont"/>
    <w:rsid w:val="00B60862"/>
  </w:style>
  <w:style w:type="character" w:customStyle="1" w:styleId="a">
    <w:name w:val="a"/>
    <w:basedOn w:val="DefaultParagraphFont"/>
    <w:rsid w:val="00B60862"/>
  </w:style>
  <w:style w:type="paragraph" w:customStyle="1" w:styleId="BoldUnderline">
    <w:name w:val="BoldUnderline"/>
    <w:basedOn w:val="Normal"/>
    <w:link w:val="BoldUnderlineChar"/>
    <w:qFormat/>
    <w:rsid w:val="00B60862"/>
    <w:rPr>
      <w:rFonts w:eastAsia="Times New Roman"/>
      <w:b/>
      <w:u w:val="single"/>
    </w:rPr>
  </w:style>
  <w:style w:type="character" w:customStyle="1" w:styleId="BoldUnderlineChar">
    <w:name w:val="BoldUnderline Char"/>
    <w:basedOn w:val="DefaultParagraphFont"/>
    <w:link w:val="BoldUnderline"/>
    <w:rsid w:val="00B60862"/>
    <w:rPr>
      <w:rFonts w:ascii="Calibri" w:eastAsia="Times New Roman" w:hAnsi="Calibri" w:cs="Calibri"/>
      <w:b/>
      <w:u w:val="single"/>
    </w:rPr>
  </w:style>
  <w:style w:type="character" w:styleId="PlaceholderText">
    <w:name w:val="Placeholder Text"/>
    <w:basedOn w:val="DefaultParagraphFont"/>
    <w:uiPriority w:val="99"/>
    <w:unhideWhenUsed/>
    <w:rsid w:val="00B60862"/>
    <w:rPr>
      <w:color w:val="808080"/>
    </w:rPr>
  </w:style>
  <w:style w:type="character" w:customStyle="1" w:styleId="BalloonTextChar1">
    <w:name w:val="Balloon Text Char1"/>
    <w:basedOn w:val="DefaultParagraphFont"/>
    <w:uiPriority w:val="99"/>
    <w:rsid w:val="00B60862"/>
    <w:rPr>
      <w:rFonts w:ascii="Segoe UI" w:hAnsi="Segoe UI" w:cs="Segoe UI"/>
      <w:sz w:val="18"/>
      <w:szCs w:val="18"/>
    </w:rPr>
  </w:style>
  <w:style w:type="character" w:customStyle="1" w:styleId="CommentTextChar1">
    <w:name w:val="Comment Text Char1"/>
    <w:basedOn w:val="DefaultParagraphFont"/>
    <w:rsid w:val="00B60862"/>
    <w:rPr>
      <w:rFonts w:ascii="Arial Narrow" w:hAnsi="Arial Narrow"/>
      <w:sz w:val="20"/>
      <w:szCs w:val="20"/>
    </w:rPr>
  </w:style>
  <w:style w:type="character" w:customStyle="1" w:styleId="Heading3CharCharCharChar2">
    <w:name w:val="Heading 3 Char Char Char Char2"/>
    <w:basedOn w:val="DefaultParagraphFont"/>
    <w:rsid w:val="00B6086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B60862"/>
    <w:rPr>
      <w:sz w:val="20"/>
      <w:u w:val="single"/>
    </w:rPr>
  </w:style>
  <w:style w:type="character" w:customStyle="1" w:styleId="StyleStyleUnderline411ptBold">
    <w:name w:val="Style Style Underline4 + 11 pt Bold"/>
    <w:basedOn w:val="DefaultParagraphFont"/>
    <w:rsid w:val="00B60862"/>
    <w:rPr>
      <w:b/>
      <w:bCs/>
      <w:sz w:val="20"/>
      <w:u w:val="single"/>
    </w:rPr>
  </w:style>
  <w:style w:type="character" w:customStyle="1" w:styleId="StyleStyleUnderline311pt">
    <w:name w:val="Style Style Underline3 + 11 pt"/>
    <w:basedOn w:val="DefaultParagraphFont"/>
    <w:rsid w:val="00B60862"/>
    <w:rPr>
      <w:sz w:val="20"/>
      <w:u w:val="single"/>
    </w:rPr>
  </w:style>
  <w:style w:type="character" w:customStyle="1" w:styleId="StyleStyleUnderline311ptBold">
    <w:name w:val="Style Style Underline3 + 11 pt Bold"/>
    <w:basedOn w:val="DefaultParagraphFont"/>
    <w:rsid w:val="00B60862"/>
    <w:rPr>
      <w:b/>
      <w:bCs/>
      <w:sz w:val="20"/>
      <w:u w:val="single"/>
    </w:rPr>
  </w:style>
  <w:style w:type="character" w:customStyle="1" w:styleId="StyleUnderline3">
    <w:name w:val="Style Underline3"/>
    <w:basedOn w:val="DefaultParagraphFont"/>
    <w:rsid w:val="00B60862"/>
    <w:rPr>
      <w:u w:val="single"/>
    </w:rPr>
  </w:style>
  <w:style w:type="character" w:customStyle="1" w:styleId="Style1Char1">
    <w:name w:val="Style1 Char1"/>
    <w:basedOn w:val="DefaultParagraphFont"/>
    <w:rsid w:val="00B60862"/>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B60862"/>
  </w:style>
  <w:style w:type="paragraph" w:customStyle="1" w:styleId="StyleStyle112pt">
    <w:name w:val="Style Style1 + 12 pt"/>
    <w:basedOn w:val="Normal"/>
    <w:link w:val="StyleStyle112ptChar"/>
    <w:qFormat/>
    <w:rsid w:val="00B60862"/>
    <w:rPr>
      <w:rFonts w:eastAsia="SimSun"/>
      <w:u w:val="single"/>
      <w:lang w:eastAsia="zh-CN"/>
    </w:rPr>
  </w:style>
  <w:style w:type="character" w:customStyle="1" w:styleId="StyleStyle112ptChar">
    <w:name w:val="Style Style1 + 12 pt Char"/>
    <w:basedOn w:val="DefaultParagraphFont"/>
    <w:link w:val="StyleStyle112pt"/>
    <w:rsid w:val="00B60862"/>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B60862"/>
    <w:rPr>
      <w:color w:val="605E5C"/>
      <w:shd w:val="clear" w:color="auto" w:fill="E1DFDD"/>
    </w:rPr>
  </w:style>
  <w:style w:type="paragraph" w:customStyle="1" w:styleId="Nothing">
    <w:name w:val="Nothing"/>
    <w:link w:val="NothingChar"/>
    <w:qFormat/>
    <w:rsid w:val="00B60862"/>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B60862"/>
    <w:rPr>
      <w:rFonts w:ascii="Times New Roman" w:eastAsia="Calibri" w:hAnsi="Times New Roman" w:cs="Times New Roman"/>
      <w:sz w:val="20"/>
      <w:szCs w:val="20"/>
    </w:rPr>
  </w:style>
  <w:style w:type="paragraph" w:customStyle="1" w:styleId="AuthorDate">
    <w:name w:val="AuthorDate"/>
    <w:next w:val="Nothing"/>
    <w:link w:val="AuthorDateChar"/>
    <w:qFormat/>
    <w:rsid w:val="00B6086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6086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B6086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6086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60862"/>
    <w:rPr>
      <w:color w:val="605E5C"/>
      <w:shd w:val="clear" w:color="auto" w:fill="E1DFDD"/>
    </w:rPr>
  </w:style>
  <w:style w:type="character" w:customStyle="1" w:styleId="Style8pt">
    <w:name w:val="Style 8 pt"/>
    <w:rsid w:val="00B60862"/>
    <w:rPr>
      <w:sz w:val="14"/>
    </w:rPr>
  </w:style>
  <w:style w:type="paragraph" w:styleId="Revision">
    <w:name w:val="Revision"/>
    <w:hidden/>
    <w:uiPriority w:val="99"/>
    <w:rsid w:val="00B60862"/>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B60862"/>
    <w:rPr>
      <w:rFonts w:eastAsia="MS Mincho"/>
      <w:b/>
      <w:sz w:val="24"/>
      <w:u w:val="single"/>
    </w:rPr>
  </w:style>
  <w:style w:type="character" w:customStyle="1" w:styleId="BoldUnderlineChar0">
    <w:name w:val="Bold Underline Char"/>
    <w:rsid w:val="00B60862"/>
    <w:rPr>
      <w:rFonts w:ascii="Georgia" w:hAnsi="Georgia" w:cs="Times New Roman"/>
      <w:b/>
      <w:sz w:val="20"/>
      <w:u w:val="single"/>
    </w:rPr>
  </w:style>
  <w:style w:type="character" w:styleId="PageNumber">
    <w:name w:val="page number"/>
    <w:aliases w:val="card ununderlined"/>
    <w:uiPriority w:val="99"/>
    <w:rsid w:val="00B60862"/>
  </w:style>
  <w:style w:type="paragraph" w:customStyle="1" w:styleId="BlockTitle">
    <w:name w:val="Block Title"/>
    <w:basedOn w:val="Heading1"/>
    <w:next w:val="Normal"/>
    <w:qFormat/>
    <w:rsid w:val="00B6086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B60862"/>
    <w:rPr>
      <w:rFonts w:eastAsia="Times New Roman"/>
      <w:szCs w:val="20"/>
    </w:rPr>
  </w:style>
  <w:style w:type="character" w:customStyle="1" w:styleId="citenon-boldChar">
    <w:name w:val="cite non-bold Char"/>
    <w:link w:val="citenon-bold"/>
    <w:rsid w:val="00B60862"/>
    <w:rPr>
      <w:rFonts w:ascii="Calibri" w:eastAsia="Times New Roman" w:hAnsi="Calibri" w:cs="Calibri"/>
      <w:szCs w:val="20"/>
    </w:rPr>
  </w:style>
  <w:style w:type="character" w:customStyle="1" w:styleId="pnumber">
    <w:name w:val="pnumber"/>
    <w:rsid w:val="00B60862"/>
  </w:style>
  <w:style w:type="character" w:customStyle="1" w:styleId="ital">
    <w:name w:val="ital"/>
    <w:rsid w:val="00B60862"/>
  </w:style>
  <w:style w:type="character" w:customStyle="1" w:styleId="orgdiv">
    <w:name w:val="orgdiv"/>
    <w:rsid w:val="00B60862"/>
  </w:style>
  <w:style w:type="character" w:customStyle="1" w:styleId="orgname">
    <w:name w:val="orgname"/>
    <w:rsid w:val="00B60862"/>
  </w:style>
  <w:style w:type="character" w:customStyle="1" w:styleId="city">
    <w:name w:val="city"/>
    <w:rsid w:val="00B60862"/>
  </w:style>
  <w:style w:type="character" w:customStyle="1" w:styleId="state">
    <w:name w:val="state"/>
    <w:rsid w:val="00B60862"/>
  </w:style>
  <w:style w:type="character" w:customStyle="1" w:styleId="country">
    <w:name w:val="country"/>
    <w:rsid w:val="00B60862"/>
  </w:style>
  <w:style w:type="character" w:customStyle="1" w:styleId="Style8pt1">
    <w:name w:val="Style 8 pt1"/>
    <w:rsid w:val="00B60862"/>
    <w:rPr>
      <w:rFonts w:ascii="Georgia" w:hAnsi="Georgia" w:hint="default"/>
      <w:sz w:val="16"/>
    </w:rPr>
  </w:style>
  <w:style w:type="numbering" w:customStyle="1" w:styleId="NoList1">
    <w:name w:val="No List1"/>
    <w:next w:val="NoList"/>
    <w:uiPriority w:val="99"/>
    <w:semiHidden/>
    <w:unhideWhenUsed/>
    <w:rsid w:val="00B60862"/>
  </w:style>
  <w:style w:type="paragraph" w:customStyle="1" w:styleId="2909F619802848F09E01365C32F34654">
    <w:name w:val="2909F619802848F09E01365C32F34654"/>
    <w:qFormat/>
    <w:rsid w:val="00B6086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60862"/>
    <w:pPr>
      <w:keepNext/>
      <w:keepLines/>
    </w:pPr>
    <w:rPr>
      <w:rFonts w:eastAsia="Calibri"/>
      <w:b/>
      <w:sz w:val="24"/>
    </w:rPr>
  </w:style>
  <w:style w:type="character" w:customStyle="1" w:styleId="TagtemplateChar">
    <w:name w:val="Tagtemplate Char"/>
    <w:link w:val="Tagtemplate"/>
    <w:rsid w:val="00B60862"/>
    <w:rPr>
      <w:rFonts w:ascii="Calibri" w:eastAsia="Calibri" w:hAnsi="Calibri" w:cs="Calibri"/>
      <w:b/>
      <w:sz w:val="24"/>
    </w:rPr>
  </w:style>
  <w:style w:type="character" w:customStyle="1" w:styleId="texto1">
    <w:name w:val="texto1"/>
    <w:rsid w:val="00B60862"/>
  </w:style>
  <w:style w:type="character" w:customStyle="1" w:styleId="EmphasizeThis">
    <w:name w:val="EmphasizeThis"/>
    <w:rsid w:val="00B60862"/>
    <w:rPr>
      <w:rFonts w:ascii="Georgia" w:hAnsi="Georgia"/>
      <w:b/>
      <w:iCs/>
      <w:sz w:val="24"/>
      <w:u w:val="thick"/>
    </w:rPr>
  </w:style>
  <w:style w:type="character" w:customStyle="1" w:styleId="DebateUnderline">
    <w:name w:val="Debate Underline"/>
    <w:qFormat/>
    <w:rsid w:val="00B60862"/>
    <w:rPr>
      <w:rFonts w:ascii="Times New Roman" w:hAnsi="Times New Roman"/>
      <w:sz w:val="20"/>
      <w:u w:val="thick"/>
    </w:rPr>
  </w:style>
  <w:style w:type="character" w:customStyle="1" w:styleId="Author-Date">
    <w:name w:val="Author-Date"/>
    <w:qFormat/>
    <w:rsid w:val="00B60862"/>
    <w:rPr>
      <w:rFonts w:ascii="Georgia" w:hAnsi="Georgia"/>
      <w:b/>
      <w:sz w:val="24"/>
    </w:rPr>
  </w:style>
  <w:style w:type="character" w:customStyle="1" w:styleId="CardsChar1">
    <w:name w:val="Cards Char1"/>
    <w:uiPriority w:val="99"/>
    <w:locked/>
    <w:rsid w:val="00B60862"/>
  </w:style>
  <w:style w:type="character" w:customStyle="1" w:styleId="MicroTextChar">
    <w:name w:val="MicroText Char"/>
    <w:link w:val="MicroText"/>
    <w:rsid w:val="00B60862"/>
    <w:rPr>
      <w:rFonts w:ascii="Arial Narrow" w:hAnsi="Arial Narrow"/>
      <w:sz w:val="12"/>
    </w:rPr>
  </w:style>
  <w:style w:type="paragraph" w:customStyle="1" w:styleId="MicroText">
    <w:name w:val="MicroText"/>
    <w:basedOn w:val="Normal"/>
    <w:next w:val="Normal"/>
    <w:link w:val="MicroTextChar"/>
    <w:qFormat/>
    <w:rsid w:val="00B60862"/>
    <w:rPr>
      <w:rFonts w:ascii="Arial Narrow" w:hAnsi="Arial Narrow" w:cstheme="minorBidi"/>
      <w:sz w:val="12"/>
    </w:rPr>
  </w:style>
  <w:style w:type="paragraph" w:customStyle="1" w:styleId="UnderlineS">
    <w:name w:val="Underline S"/>
    <w:basedOn w:val="Normal"/>
    <w:link w:val="UnderlineSChar"/>
    <w:qFormat/>
    <w:rsid w:val="00B60862"/>
    <w:pPr>
      <w:spacing w:after="200"/>
    </w:pPr>
    <w:rPr>
      <w:rFonts w:eastAsia="Calibri"/>
      <w:u w:val="single"/>
      <w:lang w:val="x-none" w:eastAsia="zh-CN"/>
    </w:rPr>
  </w:style>
  <w:style w:type="character" w:customStyle="1" w:styleId="UnderlineSChar">
    <w:name w:val="Underline S Char"/>
    <w:link w:val="UnderlineS"/>
    <w:rsid w:val="00B60862"/>
    <w:rPr>
      <w:rFonts w:ascii="Calibri" w:eastAsia="Calibri" w:hAnsi="Calibri" w:cs="Calibri"/>
      <w:u w:val="single"/>
      <w:lang w:val="x-none" w:eastAsia="zh-CN"/>
    </w:rPr>
  </w:style>
  <w:style w:type="character" w:customStyle="1" w:styleId="BoldUnderlineCharChar">
    <w:name w:val="BoldUnderline Char Char"/>
    <w:locked/>
    <w:rsid w:val="00B60862"/>
    <w:rPr>
      <w:rFonts w:ascii="Calibri" w:eastAsia="Times New Roman" w:hAnsi="Calibri" w:cs="Times New Roman"/>
      <w:b/>
      <w:sz w:val="20"/>
      <w:szCs w:val="24"/>
      <w:u w:val="single"/>
    </w:rPr>
  </w:style>
  <w:style w:type="character" w:customStyle="1" w:styleId="CardChar1">
    <w:name w:val="Card Char"/>
    <w:locked/>
    <w:rsid w:val="00B60862"/>
    <w:rPr>
      <w:rFonts w:ascii="Calibri" w:eastAsia="Times New Roman" w:hAnsi="Calibri" w:cs="Times New Roman"/>
      <w:sz w:val="20"/>
      <w:szCs w:val="20"/>
    </w:rPr>
  </w:style>
  <w:style w:type="paragraph" w:styleId="BodyTextIndent3">
    <w:name w:val="Body Text Indent 3"/>
    <w:basedOn w:val="Normal"/>
    <w:link w:val="BodyTextIndent3Char"/>
    <w:rsid w:val="00B60862"/>
    <w:pPr>
      <w:spacing w:after="120"/>
      <w:ind w:left="360"/>
    </w:pPr>
    <w:rPr>
      <w:rFonts w:eastAsia="Calibri"/>
      <w:sz w:val="16"/>
      <w:szCs w:val="16"/>
    </w:rPr>
  </w:style>
  <w:style w:type="character" w:customStyle="1" w:styleId="BodyTextIndent3Char">
    <w:name w:val="Body Text Indent 3 Char"/>
    <w:basedOn w:val="DefaultParagraphFont"/>
    <w:link w:val="BodyTextIndent3"/>
    <w:rsid w:val="00B60862"/>
    <w:rPr>
      <w:rFonts w:ascii="Calibri" w:eastAsia="Calibri" w:hAnsi="Calibri" w:cs="Calibri"/>
      <w:sz w:val="16"/>
      <w:szCs w:val="16"/>
    </w:rPr>
  </w:style>
  <w:style w:type="character" w:customStyle="1" w:styleId="A5">
    <w:name w:val="A5"/>
    <w:uiPriority w:val="99"/>
    <w:rsid w:val="00B60862"/>
    <w:rPr>
      <w:rFonts w:ascii="Times New Roman" w:hAnsi="Times New Roman" w:cs="Times New Roman"/>
      <w:color w:val="000000"/>
      <w:sz w:val="13"/>
      <w:szCs w:val="13"/>
    </w:rPr>
  </w:style>
  <w:style w:type="paragraph" w:styleId="BodyText2">
    <w:name w:val="Body Text 2"/>
    <w:basedOn w:val="Normal"/>
    <w:link w:val="BodyText2Char"/>
    <w:qFormat/>
    <w:rsid w:val="00B60862"/>
    <w:rPr>
      <w:rFonts w:eastAsia="Times New Roman"/>
      <w:sz w:val="18"/>
      <w:szCs w:val="20"/>
    </w:rPr>
  </w:style>
  <w:style w:type="character" w:customStyle="1" w:styleId="BodyText2Char">
    <w:name w:val="Body Text 2 Char"/>
    <w:basedOn w:val="DefaultParagraphFont"/>
    <w:link w:val="BodyText2"/>
    <w:rsid w:val="00B60862"/>
    <w:rPr>
      <w:rFonts w:ascii="Calibri" w:eastAsia="Times New Roman" w:hAnsi="Calibri" w:cs="Calibri"/>
      <w:sz w:val="18"/>
      <w:szCs w:val="20"/>
    </w:rPr>
  </w:style>
  <w:style w:type="character" w:customStyle="1" w:styleId="smallChar">
    <w:name w:val="small Char"/>
    <w:rsid w:val="00B60862"/>
    <w:rPr>
      <w:rFonts w:eastAsia="Calibri"/>
      <w:sz w:val="16"/>
      <w:szCs w:val="22"/>
      <w:lang w:val="en-US" w:eastAsia="en-US" w:bidi="ar-SA"/>
    </w:rPr>
  </w:style>
  <w:style w:type="character" w:customStyle="1" w:styleId="CardTextChar0">
    <w:name w:val="Card Text Char"/>
    <w:rsid w:val="00B60862"/>
    <w:rPr>
      <w:rFonts w:ascii="Georgia" w:hAnsi="Georgia" w:cs="Times New Roman"/>
      <w:sz w:val="24"/>
    </w:rPr>
  </w:style>
  <w:style w:type="character" w:customStyle="1" w:styleId="underline20">
    <w:name w:val="underline2"/>
    <w:qFormat/>
    <w:rsid w:val="00B6086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60862"/>
    <w:rPr>
      <w:rFonts w:eastAsia="Times New Roman"/>
      <w:kern w:val="32"/>
      <w:szCs w:val="20"/>
    </w:rPr>
  </w:style>
  <w:style w:type="character" w:customStyle="1" w:styleId="StyleUnderlineBold">
    <w:name w:val="Style Underline + Bold"/>
    <w:rsid w:val="00B60862"/>
    <w:rPr>
      <w:b/>
      <w:bCs/>
      <w:u w:val="single"/>
    </w:rPr>
  </w:style>
  <w:style w:type="character" w:customStyle="1" w:styleId="st">
    <w:name w:val="st"/>
    <w:rsid w:val="00B60862"/>
  </w:style>
  <w:style w:type="character" w:customStyle="1" w:styleId="Underline-Highlighted">
    <w:name w:val="Underline-Highlighted"/>
    <w:uiPriority w:val="1"/>
    <w:qFormat/>
    <w:rsid w:val="00B6086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60862"/>
    <w:rPr>
      <w:rFonts w:ascii="Arial Narrow" w:hAnsi="Arial Narrow"/>
      <w:b/>
      <w:sz w:val="26"/>
    </w:rPr>
  </w:style>
  <w:style w:type="character" w:customStyle="1" w:styleId="CardText1Char">
    <w:name w:val="Card Text 1 Char"/>
    <w:link w:val="CardText1"/>
    <w:rsid w:val="00B60862"/>
    <w:rPr>
      <w:rFonts w:ascii="Arial Narrow" w:hAnsi="Arial Narrow"/>
      <w:color w:val="000000"/>
      <w:u w:val="single"/>
    </w:rPr>
  </w:style>
  <w:style w:type="character" w:customStyle="1" w:styleId="CardText2Char">
    <w:name w:val="Card Text 2 Char"/>
    <w:link w:val="CardText2"/>
    <w:rsid w:val="00B60862"/>
    <w:rPr>
      <w:rFonts w:ascii="Arial Narrow" w:hAnsi="Arial Narrow"/>
      <w:b/>
      <w:color w:val="000000"/>
      <w:u w:val="single"/>
    </w:rPr>
  </w:style>
  <w:style w:type="character" w:customStyle="1" w:styleId="SmallText">
    <w:name w:val="SmallText"/>
    <w:rsid w:val="00B60862"/>
    <w:rPr>
      <w:color w:val="000000"/>
    </w:rPr>
  </w:style>
  <w:style w:type="character" w:customStyle="1" w:styleId="CitesChar1">
    <w:name w:val="Cites Char1"/>
    <w:rsid w:val="00B60862"/>
    <w:rPr>
      <w:b/>
      <w:szCs w:val="24"/>
      <w:u w:val="single"/>
      <w:lang w:val="en-US" w:eastAsia="en-US" w:bidi="ar-SA"/>
    </w:rPr>
  </w:style>
  <w:style w:type="character" w:customStyle="1" w:styleId="CardUnderlinedChar">
    <w:name w:val="Card Underlined Char"/>
    <w:rsid w:val="00B60862"/>
    <w:rPr>
      <w:rFonts w:ascii="Arial Narrow" w:hAnsi="Arial Narrow"/>
      <w:sz w:val="22"/>
      <w:szCs w:val="24"/>
      <w:u w:val="single"/>
      <w:lang w:val="en-US" w:eastAsia="en-US" w:bidi="ar-SA"/>
    </w:rPr>
  </w:style>
  <w:style w:type="paragraph" w:customStyle="1" w:styleId="TagCite">
    <w:name w:val="TagCite"/>
    <w:basedOn w:val="Normal"/>
    <w:qFormat/>
    <w:rsid w:val="00B60862"/>
    <w:rPr>
      <w:rFonts w:ascii="Garamond" w:eastAsia="Times New Roman" w:hAnsi="Garamond"/>
      <w:b/>
      <w:sz w:val="24"/>
    </w:rPr>
  </w:style>
  <w:style w:type="paragraph" w:customStyle="1" w:styleId="HeadingsBase">
    <w:name w:val="Headings Base"/>
    <w:basedOn w:val="Normal"/>
    <w:link w:val="HeadingsBaseChar"/>
    <w:qFormat/>
    <w:rsid w:val="00B6086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60862"/>
    <w:rPr>
      <w:rFonts w:ascii="Calibri" w:eastAsia="Times New Roman" w:hAnsi="Calibri" w:cs="Calibri"/>
      <w:b/>
      <w:kern w:val="32"/>
      <w:sz w:val="32"/>
      <w:szCs w:val="20"/>
    </w:rPr>
  </w:style>
  <w:style w:type="character" w:customStyle="1" w:styleId="underline3">
    <w:name w:val="underline3"/>
    <w:rsid w:val="00B60862"/>
    <w:rPr>
      <w:u w:val="single"/>
      <w:bdr w:val="none" w:sz="0" w:space="0" w:color="auto"/>
      <w:shd w:val="clear" w:color="auto" w:fill="FFFF00"/>
    </w:rPr>
  </w:style>
  <w:style w:type="paragraph" w:customStyle="1" w:styleId="HeadingFake">
    <w:name w:val="Heading Fake"/>
    <w:basedOn w:val="Heading3"/>
    <w:qFormat/>
    <w:rsid w:val="00B60862"/>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60862"/>
    <w:pPr>
      <w:spacing w:line="480" w:lineRule="auto"/>
      <w:ind w:firstLine="720"/>
    </w:pPr>
    <w:rPr>
      <w:rFonts w:eastAsia="Times New Roman"/>
      <w:kern w:val="32"/>
      <w:szCs w:val="20"/>
    </w:rPr>
  </w:style>
  <w:style w:type="paragraph" w:customStyle="1" w:styleId="SchoolBlockQuote">
    <w:name w:val="School Block Quote"/>
    <w:basedOn w:val="SchoolPaper"/>
    <w:qFormat/>
    <w:rsid w:val="00B60862"/>
  </w:style>
  <w:style w:type="paragraph" w:customStyle="1" w:styleId="SchoolWorksCited">
    <w:name w:val="School Works Cited"/>
    <w:basedOn w:val="SchoolPaper"/>
    <w:qFormat/>
    <w:rsid w:val="00B60862"/>
  </w:style>
  <w:style w:type="paragraph" w:styleId="TOC2">
    <w:name w:val="toc 2"/>
    <w:basedOn w:val="Normal"/>
    <w:next w:val="Normal"/>
    <w:uiPriority w:val="39"/>
    <w:qFormat/>
    <w:rsid w:val="00B60862"/>
    <w:pPr>
      <w:ind w:left="200"/>
    </w:pPr>
    <w:rPr>
      <w:rFonts w:eastAsia="Times New Roman"/>
      <w:b/>
      <w:kern w:val="32"/>
      <w:szCs w:val="20"/>
    </w:rPr>
  </w:style>
  <w:style w:type="paragraph" w:customStyle="1" w:styleId="BlockQuote">
    <w:name w:val="Block Quote"/>
    <w:basedOn w:val="Normal"/>
    <w:qFormat/>
    <w:rsid w:val="00B60862"/>
    <w:pPr>
      <w:ind w:left="720" w:right="720"/>
    </w:pPr>
    <w:rPr>
      <w:rFonts w:eastAsia="Times New Roman"/>
      <w:kern w:val="32"/>
      <w:sz w:val="24"/>
      <w:szCs w:val="20"/>
    </w:rPr>
  </w:style>
  <w:style w:type="paragraph" w:styleId="DocumentMap">
    <w:name w:val="Document Map"/>
    <w:basedOn w:val="Normal"/>
    <w:link w:val="DocumentMapChar"/>
    <w:uiPriority w:val="99"/>
    <w:unhideWhenUsed/>
    <w:rsid w:val="00B60862"/>
    <w:rPr>
      <w:rFonts w:ascii="Lucida Grande" w:hAnsi="Lucida Grande" w:cs="Lucida Grande"/>
      <w:sz w:val="24"/>
    </w:rPr>
  </w:style>
  <w:style w:type="character" w:customStyle="1" w:styleId="DocumentMapChar">
    <w:name w:val="Document Map Char"/>
    <w:basedOn w:val="DefaultParagraphFont"/>
    <w:link w:val="DocumentMap"/>
    <w:uiPriority w:val="99"/>
    <w:rsid w:val="00B60862"/>
    <w:rPr>
      <w:rFonts w:ascii="Lucida Grande" w:hAnsi="Lucida Grande" w:cs="Lucida Grande"/>
      <w:sz w:val="24"/>
    </w:rPr>
  </w:style>
  <w:style w:type="character" w:customStyle="1" w:styleId="menu">
    <w:name w:val="menu"/>
    <w:rsid w:val="00B60862"/>
  </w:style>
  <w:style w:type="paragraph" w:customStyle="1" w:styleId="PaperBody">
    <w:name w:val="Paper Body"/>
    <w:basedOn w:val="Normal"/>
    <w:qFormat/>
    <w:rsid w:val="00B60862"/>
    <w:pPr>
      <w:spacing w:line="480" w:lineRule="auto"/>
      <w:ind w:firstLine="720"/>
    </w:pPr>
    <w:rPr>
      <w:rFonts w:eastAsia="Times New Roman"/>
      <w:kern w:val="32"/>
    </w:rPr>
  </w:style>
  <w:style w:type="paragraph" w:customStyle="1" w:styleId="PaperCitation">
    <w:name w:val="Paper Citation"/>
    <w:basedOn w:val="Normal"/>
    <w:qFormat/>
    <w:rsid w:val="00B60862"/>
    <w:pPr>
      <w:spacing w:line="480" w:lineRule="auto"/>
      <w:ind w:left="720" w:hanging="720"/>
    </w:pPr>
    <w:rPr>
      <w:rFonts w:eastAsia="Times New Roman"/>
      <w:kern w:val="32"/>
      <w:szCs w:val="20"/>
    </w:rPr>
  </w:style>
  <w:style w:type="character" w:customStyle="1" w:styleId="Emphasis2">
    <w:name w:val="Emphasis2"/>
    <w:rsid w:val="00B60862"/>
    <w:rPr>
      <w:rFonts w:ascii="Franklin Gothic Heavy" w:hAnsi="Franklin Gothic Heavy"/>
      <w:u w:val="single"/>
    </w:rPr>
  </w:style>
  <w:style w:type="paragraph" w:customStyle="1" w:styleId="hat">
    <w:name w:val="hat"/>
    <w:basedOn w:val="Heading1"/>
    <w:link w:val="hatChar"/>
    <w:qFormat/>
    <w:rsid w:val="00B60862"/>
    <w:pPr>
      <w:suppressAutoHyphens/>
      <w:spacing w:before="6600" w:after="240"/>
    </w:pPr>
    <w:rPr>
      <w:rFonts w:eastAsia="Times New Roman" w:cs="Arial"/>
      <w:kern w:val="32"/>
    </w:rPr>
  </w:style>
  <w:style w:type="character" w:customStyle="1" w:styleId="hatChar">
    <w:name w:val="hat Char"/>
    <w:link w:val="hat"/>
    <w:rsid w:val="00B60862"/>
    <w:rPr>
      <w:rFonts w:ascii="Calibri" w:eastAsia="Times New Roman" w:hAnsi="Calibri" w:cs="Arial"/>
      <w:b/>
      <w:kern w:val="32"/>
      <w:sz w:val="52"/>
      <w:szCs w:val="32"/>
    </w:rPr>
  </w:style>
  <w:style w:type="character" w:customStyle="1" w:styleId="BoldUnderlining">
    <w:name w:val="Bold Underlining"/>
    <w:rsid w:val="00B60862"/>
    <w:rPr>
      <w:b/>
      <w:u w:val="single"/>
    </w:rPr>
  </w:style>
  <w:style w:type="paragraph" w:styleId="TOC4">
    <w:name w:val="toc 4"/>
    <w:basedOn w:val="Normal"/>
    <w:next w:val="Normal"/>
    <w:autoRedefine/>
    <w:uiPriority w:val="39"/>
    <w:rsid w:val="00B60862"/>
    <w:pPr>
      <w:spacing w:after="100"/>
      <w:ind w:left="600"/>
    </w:pPr>
    <w:rPr>
      <w:rFonts w:eastAsia="Times New Roman"/>
      <w:kern w:val="32"/>
      <w:szCs w:val="20"/>
    </w:rPr>
  </w:style>
  <w:style w:type="paragraph" w:styleId="TOC5">
    <w:name w:val="toc 5"/>
    <w:basedOn w:val="Normal"/>
    <w:next w:val="Normal"/>
    <w:autoRedefine/>
    <w:uiPriority w:val="39"/>
    <w:rsid w:val="00B60862"/>
    <w:pPr>
      <w:spacing w:after="100"/>
      <w:ind w:left="800"/>
    </w:pPr>
    <w:rPr>
      <w:rFonts w:eastAsia="Times New Roman"/>
      <w:kern w:val="32"/>
      <w:szCs w:val="20"/>
    </w:rPr>
  </w:style>
  <w:style w:type="paragraph" w:styleId="TOC6">
    <w:name w:val="toc 6"/>
    <w:basedOn w:val="Normal"/>
    <w:next w:val="Normal"/>
    <w:autoRedefine/>
    <w:uiPriority w:val="39"/>
    <w:rsid w:val="00B60862"/>
    <w:pPr>
      <w:spacing w:after="100"/>
      <w:ind w:left="1000"/>
    </w:pPr>
    <w:rPr>
      <w:rFonts w:eastAsia="Times New Roman"/>
      <w:kern w:val="32"/>
      <w:szCs w:val="20"/>
    </w:rPr>
  </w:style>
  <w:style w:type="paragraph" w:styleId="TOC7">
    <w:name w:val="toc 7"/>
    <w:basedOn w:val="Normal"/>
    <w:next w:val="Normal"/>
    <w:autoRedefine/>
    <w:uiPriority w:val="39"/>
    <w:rsid w:val="00B60862"/>
    <w:pPr>
      <w:spacing w:after="100"/>
      <w:ind w:left="1200"/>
    </w:pPr>
    <w:rPr>
      <w:rFonts w:eastAsia="Times New Roman"/>
      <w:kern w:val="32"/>
      <w:szCs w:val="20"/>
    </w:rPr>
  </w:style>
  <w:style w:type="paragraph" w:styleId="TOC8">
    <w:name w:val="toc 8"/>
    <w:basedOn w:val="Normal"/>
    <w:next w:val="Normal"/>
    <w:autoRedefine/>
    <w:uiPriority w:val="39"/>
    <w:rsid w:val="00B60862"/>
    <w:pPr>
      <w:spacing w:after="100"/>
      <w:ind w:left="1400"/>
    </w:pPr>
    <w:rPr>
      <w:rFonts w:eastAsia="Times New Roman"/>
      <w:kern w:val="32"/>
      <w:szCs w:val="20"/>
    </w:rPr>
  </w:style>
  <w:style w:type="paragraph" w:styleId="TOC9">
    <w:name w:val="toc 9"/>
    <w:basedOn w:val="Normal"/>
    <w:next w:val="Normal"/>
    <w:autoRedefine/>
    <w:uiPriority w:val="39"/>
    <w:rsid w:val="00B60862"/>
    <w:pPr>
      <w:spacing w:after="100"/>
      <w:ind w:left="1600"/>
    </w:pPr>
    <w:rPr>
      <w:rFonts w:eastAsia="Times New Roman"/>
      <w:kern w:val="32"/>
      <w:szCs w:val="20"/>
    </w:rPr>
  </w:style>
  <w:style w:type="paragraph" w:customStyle="1" w:styleId="WW-Default">
    <w:name w:val="WW-Default"/>
    <w:qFormat/>
    <w:rsid w:val="00B60862"/>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B60862"/>
    <w:pPr>
      <w:ind w:left="400"/>
    </w:pPr>
    <w:rPr>
      <w:rFonts w:eastAsia="Times New Roman"/>
      <w:kern w:val="32"/>
      <w:szCs w:val="20"/>
    </w:rPr>
  </w:style>
  <w:style w:type="table" w:styleId="TableGrid">
    <w:name w:val="Table Grid"/>
    <w:basedOn w:val="TableNormal"/>
    <w:uiPriority w:val="39"/>
    <w:rsid w:val="00B608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60862"/>
  </w:style>
  <w:style w:type="character" w:customStyle="1" w:styleId="storyby">
    <w:name w:val="storyby"/>
    <w:rsid w:val="00B60862"/>
  </w:style>
  <w:style w:type="character" w:customStyle="1" w:styleId="7TimesNewRoman">
    <w:name w:val="7 Times New Roman"/>
    <w:rsid w:val="00B6086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B6086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6086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qFormat/>
    <w:rsid w:val="00B60862"/>
    <w:rPr>
      <w:kern w:val="32"/>
      <w:sz w:val="24"/>
    </w:rPr>
  </w:style>
  <w:style w:type="character" w:customStyle="1" w:styleId="CitesChar2">
    <w:name w:val="Cites Char2"/>
    <w:locked/>
    <w:rsid w:val="00B60862"/>
    <w:rPr>
      <w:rFonts w:ascii="Times New Roman" w:eastAsia="Times New Roman" w:hAnsi="Times New Roman"/>
      <w:b/>
      <w:bCs/>
    </w:rPr>
  </w:style>
  <w:style w:type="character" w:customStyle="1" w:styleId="itxtrst">
    <w:name w:val="itxtrst"/>
    <w:rsid w:val="00B60862"/>
  </w:style>
  <w:style w:type="character" w:customStyle="1" w:styleId="A-Underlining">
    <w:name w:val="A-Underlining"/>
    <w:rsid w:val="00B60862"/>
    <w:rPr>
      <w:rFonts w:ascii="Garamond" w:hAnsi="Garamond"/>
      <w:color w:val="auto"/>
      <w:sz w:val="24"/>
      <w:u w:val="single"/>
    </w:rPr>
  </w:style>
  <w:style w:type="paragraph" w:customStyle="1" w:styleId="B-TagCite">
    <w:name w:val="B-TagCite"/>
    <w:qFormat/>
    <w:rsid w:val="00B6086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60862"/>
    <w:rPr>
      <w:b/>
      <w:noProof w:val="0"/>
      <w:sz w:val="22"/>
      <w:lang w:val="en-US" w:eastAsia="en-US" w:bidi="ar-SA"/>
    </w:rPr>
  </w:style>
  <w:style w:type="character" w:customStyle="1" w:styleId="fn">
    <w:name w:val="fn"/>
    <w:rsid w:val="00B60862"/>
  </w:style>
  <w:style w:type="character" w:customStyle="1" w:styleId="newsmain">
    <w:name w:val="news_main"/>
    <w:rsid w:val="00B60862"/>
  </w:style>
  <w:style w:type="paragraph" w:customStyle="1" w:styleId="UnderlinedText">
    <w:name w:val="Underlined Text"/>
    <w:basedOn w:val="Normal"/>
    <w:autoRedefine/>
    <w:qFormat/>
    <w:rsid w:val="00B60862"/>
    <w:pPr>
      <w:jc w:val="both"/>
    </w:pPr>
    <w:rPr>
      <w:rFonts w:eastAsia="Calibri"/>
      <w:b/>
      <w:sz w:val="24"/>
    </w:rPr>
  </w:style>
  <w:style w:type="character" w:customStyle="1" w:styleId="verdana">
    <w:name w:val="verdana"/>
    <w:rsid w:val="00B60862"/>
  </w:style>
  <w:style w:type="character" w:customStyle="1" w:styleId="vitstoryheadline">
    <w:name w:val="vitstoryheadline"/>
    <w:rsid w:val="00B60862"/>
  </w:style>
  <w:style w:type="paragraph" w:customStyle="1" w:styleId="NormalText">
    <w:name w:val="Normal Text"/>
    <w:basedOn w:val="Normal"/>
    <w:link w:val="NormalTextChar"/>
    <w:autoRedefine/>
    <w:qFormat/>
    <w:rsid w:val="00B60862"/>
    <w:pPr>
      <w:jc w:val="both"/>
    </w:pPr>
    <w:rPr>
      <w:rFonts w:eastAsia="Times New Roman"/>
      <w:szCs w:val="26"/>
      <w:lang w:val="x-none" w:eastAsia="ja-JP"/>
    </w:rPr>
  </w:style>
  <w:style w:type="character" w:customStyle="1" w:styleId="NormalTextChar">
    <w:name w:val="Normal Text Char"/>
    <w:link w:val="NormalText"/>
    <w:rsid w:val="00B60862"/>
    <w:rPr>
      <w:rFonts w:ascii="Calibri" w:eastAsia="Times New Roman" w:hAnsi="Calibri" w:cs="Calibri"/>
      <w:szCs w:val="26"/>
      <w:lang w:val="x-none" w:eastAsia="ja-JP"/>
    </w:rPr>
  </w:style>
  <w:style w:type="character" w:customStyle="1" w:styleId="AuthorDate0">
    <w:name w:val="Author Date"/>
    <w:qFormat/>
    <w:rsid w:val="00B60862"/>
    <w:rPr>
      <w:b/>
      <w:sz w:val="24"/>
      <w:u w:val="thick"/>
    </w:rPr>
  </w:style>
  <w:style w:type="paragraph" w:customStyle="1" w:styleId="HotRoute">
    <w:name w:val="Hot Route!"/>
    <w:basedOn w:val="Normal"/>
    <w:link w:val="HotRouteChar"/>
    <w:qFormat/>
    <w:rsid w:val="00B60862"/>
    <w:pPr>
      <w:ind w:left="144"/>
    </w:pPr>
    <w:rPr>
      <w:rFonts w:eastAsia="Times New Roman"/>
    </w:rPr>
  </w:style>
  <w:style w:type="character" w:customStyle="1" w:styleId="UnderlinedTextCharChar">
    <w:name w:val="Underlined Text Char Char"/>
    <w:rsid w:val="00B60862"/>
    <w:rPr>
      <w:rFonts w:cs="Arial"/>
      <w:bCs/>
      <w:noProof w:val="0"/>
      <w:szCs w:val="26"/>
      <w:u w:val="single"/>
      <w:lang w:val="en-US" w:eastAsia="en-US" w:bidi="ar-SA"/>
    </w:rPr>
  </w:style>
  <w:style w:type="character" w:customStyle="1" w:styleId="DocumentMapChar1">
    <w:name w:val="Document Map Char1"/>
    <w:rsid w:val="00B60862"/>
    <w:rPr>
      <w:rFonts w:ascii="Tahoma" w:hAnsi="Tahoma" w:cs="Tahoma"/>
      <w:sz w:val="16"/>
      <w:szCs w:val="16"/>
    </w:rPr>
  </w:style>
  <w:style w:type="character" w:customStyle="1" w:styleId="Author">
    <w:name w:val="Author"/>
    <w:aliases w:val="Style Date"/>
    <w:uiPriority w:val="1"/>
    <w:qFormat/>
    <w:rsid w:val="00B60862"/>
    <w:rPr>
      <w:b/>
      <w:sz w:val="24"/>
    </w:rPr>
  </w:style>
  <w:style w:type="character" w:customStyle="1" w:styleId="author0">
    <w:name w:val="author"/>
    <w:rsid w:val="00B60862"/>
    <w:rPr>
      <w:rFonts w:ascii="Times New Roman" w:hAnsi="Times New Roman"/>
      <w:b/>
      <w:sz w:val="24"/>
    </w:rPr>
  </w:style>
  <w:style w:type="character" w:customStyle="1" w:styleId="articletitle">
    <w:name w:val="articletitle"/>
    <w:rsid w:val="00B60862"/>
    <w:rPr>
      <w:rFonts w:cs="Times New Roman"/>
    </w:rPr>
  </w:style>
  <w:style w:type="character" w:customStyle="1" w:styleId="6pointChar">
    <w:name w:val="6 point Char"/>
    <w:rsid w:val="00B60862"/>
    <w:rPr>
      <w:rFonts w:cs="Times New Roman"/>
      <w:sz w:val="12"/>
      <w:lang w:val="en-US" w:eastAsia="en-US"/>
    </w:rPr>
  </w:style>
  <w:style w:type="character" w:customStyle="1" w:styleId="term1">
    <w:name w:val="term1"/>
    <w:rsid w:val="00B60862"/>
    <w:rPr>
      <w:b/>
      <w:bCs/>
    </w:rPr>
  </w:style>
  <w:style w:type="paragraph" w:customStyle="1" w:styleId="Minimize">
    <w:name w:val="Minimize"/>
    <w:basedOn w:val="Normal"/>
    <w:next w:val="Normal"/>
    <w:qFormat/>
    <w:rsid w:val="00B6086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60862"/>
    <w:rPr>
      <w:sz w:val="12"/>
      <w:szCs w:val="24"/>
    </w:rPr>
  </w:style>
  <w:style w:type="character" w:customStyle="1" w:styleId="StyleThickunderline">
    <w:name w:val="Style Thick underline"/>
    <w:qFormat/>
    <w:rsid w:val="00B60862"/>
    <w:rPr>
      <w:u w:val="thick"/>
    </w:rPr>
  </w:style>
  <w:style w:type="character" w:customStyle="1" w:styleId="UnderlineTextChar">
    <w:name w:val="Underline Text Char"/>
    <w:link w:val="UnderlineText"/>
    <w:rsid w:val="00B60862"/>
    <w:rPr>
      <w:u w:val="single"/>
    </w:rPr>
  </w:style>
  <w:style w:type="numbering" w:customStyle="1" w:styleId="NoList2">
    <w:name w:val="No List2"/>
    <w:next w:val="NoList"/>
    <w:uiPriority w:val="99"/>
    <w:semiHidden/>
    <w:rsid w:val="00B60862"/>
  </w:style>
  <w:style w:type="paragraph" w:customStyle="1" w:styleId="underlined">
    <w:name w:val="underlined"/>
    <w:next w:val="Normal"/>
    <w:link w:val="underlinedChar"/>
    <w:autoRedefine/>
    <w:qFormat/>
    <w:rsid w:val="00B6086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60862"/>
    <w:rPr>
      <w:rFonts w:ascii="Times New Roman" w:eastAsia="Malgun Gothic" w:hAnsi="Times New Roman" w:cs="Times New Roman"/>
      <w:sz w:val="24"/>
      <w:szCs w:val="24"/>
      <w:u w:val="single"/>
    </w:rPr>
  </w:style>
  <w:style w:type="character" w:customStyle="1" w:styleId="Box">
    <w:name w:val="Box!"/>
    <w:rsid w:val="00B60862"/>
    <w:rPr>
      <w:rFonts w:ascii="Garamond" w:hAnsi="Garamond"/>
      <w:sz w:val="24"/>
      <w:u w:val="single"/>
      <w:bdr w:val="single" w:sz="4" w:space="0" w:color="auto"/>
    </w:rPr>
  </w:style>
  <w:style w:type="character" w:customStyle="1" w:styleId="citechar0">
    <w:name w:val="citechar"/>
    <w:rsid w:val="00B60862"/>
  </w:style>
  <w:style w:type="character" w:customStyle="1" w:styleId="underlinechar">
    <w:name w:val="underlinechar"/>
    <w:rsid w:val="00B60862"/>
  </w:style>
  <w:style w:type="character" w:customStyle="1" w:styleId="CardUnderlineChar">
    <w:name w:val="Card Underline Char"/>
    <w:rsid w:val="00B60862"/>
    <w:rPr>
      <w:szCs w:val="24"/>
      <w:u w:val="single"/>
      <w:lang w:val="en-US" w:eastAsia="en-US" w:bidi="ar-SA"/>
    </w:rPr>
  </w:style>
  <w:style w:type="paragraph" w:customStyle="1" w:styleId="Default">
    <w:name w:val="Default"/>
    <w:qFormat/>
    <w:rsid w:val="00B6086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60862"/>
  </w:style>
  <w:style w:type="character" w:customStyle="1" w:styleId="tagciteChar">
    <w:name w:val="tag/cite Char"/>
    <w:rsid w:val="00B60862"/>
    <w:rPr>
      <w:b/>
      <w:sz w:val="24"/>
      <w:lang w:val="en-US" w:eastAsia="en-US" w:bidi="ar-SA"/>
    </w:rPr>
  </w:style>
  <w:style w:type="character" w:customStyle="1" w:styleId="8pointChar">
    <w:name w:val="8 point Char"/>
    <w:rsid w:val="00B60862"/>
    <w:rPr>
      <w:sz w:val="16"/>
      <w:lang w:val="en-US" w:eastAsia="en-US" w:bidi="ar-SA"/>
    </w:rPr>
  </w:style>
  <w:style w:type="character" w:customStyle="1" w:styleId="BoldText12pt">
    <w:name w:val="Bold Text 12 pt"/>
    <w:rsid w:val="00B6086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B60862"/>
  </w:style>
  <w:style w:type="paragraph" w:customStyle="1" w:styleId="Ununderlined">
    <w:name w:val="Ununderlined"/>
    <w:basedOn w:val="Normal"/>
    <w:link w:val="UnunderlinedChar"/>
    <w:qFormat/>
    <w:rsid w:val="00B60862"/>
    <w:pPr>
      <w:jc w:val="both"/>
    </w:pPr>
    <w:rPr>
      <w:rFonts w:eastAsia="SimSun"/>
      <w:sz w:val="12"/>
    </w:rPr>
  </w:style>
  <w:style w:type="character" w:customStyle="1" w:styleId="UnunderlinedChar">
    <w:name w:val="Ununderlined Char"/>
    <w:link w:val="Ununderlined"/>
    <w:rsid w:val="00B60862"/>
    <w:rPr>
      <w:rFonts w:ascii="Calibri" w:eastAsia="SimSun" w:hAnsi="Calibri" w:cs="Calibri"/>
      <w:sz w:val="12"/>
    </w:rPr>
  </w:style>
  <w:style w:type="paragraph" w:customStyle="1" w:styleId="Highlighting">
    <w:name w:val="Highlighting"/>
    <w:basedOn w:val="Normal"/>
    <w:link w:val="HighlightingChar"/>
    <w:autoRedefine/>
    <w:qFormat/>
    <w:rsid w:val="00B60862"/>
    <w:rPr>
      <w:rFonts w:eastAsia="SimSun"/>
      <w:sz w:val="24"/>
      <w:u w:val="thick"/>
    </w:rPr>
  </w:style>
  <w:style w:type="character" w:customStyle="1" w:styleId="HighlightingChar">
    <w:name w:val="Highlighting Char"/>
    <w:link w:val="Highlighting"/>
    <w:rsid w:val="00B60862"/>
    <w:rPr>
      <w:rFonts w:ascii="Calibri" w:eastAsia="SimSun" w:hAnsi="Calibri" w:cs="Calibri"/>
      <w:sz w:val="24"/>
      <w:u w:val="thick"/>
    </w:rPr>
  </w:style>
  <w:style w:type="paragraph" w:customStyle="1" w:styleId="evidencetext">
    <w:name w:val="evidence text"/>
    <w:basedOn w:val="Normal"/>
    <w:next w:val="Normal"/>
    <w:link w:val="evidencetextChar1"/>
    <w:qFormat/>
    <w:rsid w:val="00B60862"/>
    <w:pPr>
      <w:ind w:left="432" w:right="432"/>
    </w:pPr>
    <w:rPr>
      <w:rFonts w:eastAsia="Times New Roman"/>
      <w:color w:val="000000"/>
      <w:sz w:val="16"/>
      <w:lang w:val="x-none" w:eastAsia="x-none"/>
    </w:rPr>
  </w:style>
  <w:style w:type="character" w:customStyle="1" w:styleId="evidencetextChar1">
    <w:name w:val="evidence text Char1"/>
    <w:link w:val="evidencetext"/>
    <w:rsid w:val="00B60862"/>
    <w:rPr>
      <w:rFonts w:ascii="Calibri" w:eastAsia="Times New Roman" w:hAnsi="Calibri" w:cs="Calibri"/>
      <w:color w:val="000000"/>
      <w:sz w:val="16"/>
      <w:lang w:val="x-none" w:eastAsia="x-none"/>
    </w:rPr>
  </w:style>
  <w:style w:type="character" w:customStyle="1" w:styleId="highlight2">
    <w:name w:val="highlight2"/>
    <w:rsid w:val="00B60862"/>
    <w:rPr>
      <w:rFonts w:ascii="Arial" w:hAnsi="Arial"/>
      <w:b/>
      <w:sz w:val="19"/>
      <w:u w:val="thick"/>
      <w:bdr w:val="none" w:sz="0" w:space="0" w:color="auto"/>
      <w:shd w:val="clear" w:color="auto" w:fill="auto"/>
    </w:rPr>
  </w:style>
  <w:style w:type="character" w:customStyle="1" w:styleId="box0">
    <w:name w:val="box"/>
    <w:rsid w:val="00B60862"/>
    <w:rPr>
      <w:rFonts w:ascii="Arial" w:hAnsi="Arial" w:cs="Arial"/>
      <w:b/>
      <w:color w:val="000000"/>
      <w:sz w:val="19"/>
      <w:szCs w:val="22"/>
      <w:u w:val="thick"/>
      <w:bdr w:val="single" w:sz="12" w:space="0" w:color="auto"/>
    </w:rPr>
  </w:style>
  <w:style w:type="paragraph" w:customStyle="1" w:styleId="CITE">
    <w:name w:val="CITE"/>
    <w:basedOn w:val="Heading2"/>
    <w:link w:val="CITEChar1"/>
    <w:autoRedefine/>
    <w:qFormat/>
    <w:rsid w:val="00B60862"/>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
    <w:rsid w:val="00B60862"/>
    <w:rPr>
      <w:rFonts w:ascii="Calibri" w:eastAsia="Times New Roman" w:hAnsi="Calibri" w:cs="Arial"/>
      <w:iCs/>
      <w:smallCaps/>
      <w:sz w:val="20"/>
      <w:szCs w:val="20"/>
      <w:u w:val="double"/>
    </w:rPr>
  </w:style>
  <w:style w:type="character" w:customStyle="1" w:styleId="CharacterStyle1">
    <w:name w:val="Character Style 1"/>
    <w:uiPriority w:val="99"/>
    <w:rsid w:val="00B60862"/>
    <w:rPr>
      <w:rFonts w:ascii="Tahoma" w:hAnsi="Tahoma" w:cs="Tahoma" w:hint="default"/>
      <w:sz w:val="18"/>
      <w:szCs w:val="18"/>
    </w:rPr>
  </w:style>
  <w:style w:type="character" w:customStyle="1" w:styleId="UnderlineStyleChar7">
    <w:name w:val="Underline Style Char7"/>
    <w:rsid w:val="00B60862"/>
    <w:rPr>
      <w:rFonts w:ascii="Garamond" w:hAnsi="Garamond" w:hint="default"/>
      <w:sz w:val="22"/>
      <w:szCs w:val="24"/>
      <w:u w:val="single"/>
      <w:lang w:val="en-US" w:eastAsia="en-US" w:bidi="ar-SA"/>
    </w:rPr>
  </w:style>
  <w:style w:type="character" w:customStyle="1" w:styleId="StyleArial6ptBold">
    <w:name w:val="Style Arial 6 pt Bold"/>
    <w:rsid w:val="00B60862"/>
    <w:rPr>
      <w:rFonts w:ascii="Arial" w:hAnsi="Arial" w:cs="Arial" w:hint="default"/>
      <w:bCs/>
      <w:sz w:val="12"/>
    </w:rPr>
  </w:style>
  <w:style w:type="paragraph" w:customStyle="1" w:styleId="teaserpermalink">
    <w:name w:val="teaser_permalink"/>
    <w:basedOn w:val="Normal"/>
    <w:qFormat/>
    <w:rsid w:val="00B60862"/>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6086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60862"/>
    <w:rPr>
      <w:rFonts w:eastAsia="Calibri"/>
      <w:sz w:val="14"/>
    </w:rPr>
  </w:style>
  <w:style w:type="character" w:customStyle="1" w:styleId="TagGreg">
    <w:name w:val="TagGreg"/>
    <w:uiPriority w:val="1"/>
    <w:qFormat/>
    <w:rsid w:val="00B60862"/>
    <w:rPr>
      <w:b/>
      <w:sz w:val="24"/>
    </w:rPr>
  </w:style>
  <w:style w:type="character" w:customStyle="1" w:styleId="SmallText-New">
    <w:name w:val="Small Text - New"/>
    <w:rsid w:val="00B60862"/>
    <w:rPr>
      <w:rFonts w:ascii="Arial Narrow" w:hAnsi="Arial Narrow"/>
      <w:sz w:val="14"/>
    </w:rPr>
  </w:style>
  <w:style w:type="character" w:customStyle="1" w:styleId="Underlined-New">
    <w:name w:val="Underlined - New"/>
    <w:rsid w:val="00B60862"/>
    <w:rPr>
      <w:rFonts w:ascii="Arial Narrow" w:hAnsi="Arial Narrow"/>
      <w:sz w:val="16"/>
      <w:u w:val="single"/>
    </w:rPr>
  </w:style>
  <w:style w:type="character" w:customStyle="1" w:styleId="Boxing-New">
    <w:name w:val="Boxing - New"/>
    <w:rsid w:val="00B60862"/>
    <w:rPr>
      <w:rFonts w:ascii="Arial Narrow" w:hAnsi="Arial Narrow"/>
      <w:sz w:val="16"/>
      <w:u w:val="none"/>
      <w:bdr w:val="single" w:sz="4" w:space="0" w:color="auto"/>
    </w:rPr>
  </w:style>
  <w:style w:type="character" w:customStyle="1" w:styleId="hilite1">
    <w:name w:val="hilite1"/>
    <w:rsid w:val="00B60862"/>
    <w:rPr>
      <w:rFonts w:ascii="Arial Narrow" w:hAnsi="Arial Narrow"/>
      <w:sz w:val="18"/>
      <w:u w:val="single"/>
      <w:bdr w:val="none" w:sz="0" w:space="0" w:color="auto"/>
      <w:shd w:val="clear" w:color="auto" w:fill="00FF00"/>
    </w:rPr>
  </w:style>
  <w:style w:type="character" w:customStyle="1" w:styleId="f">
    <w:name w:val="f"/>
    <w:rsid w:val="00B60862"/>
  </w:style>
  <w:style w:type="paragraph" w:customStyle="1" w:styleId="StyleStyle49pt">
    <w:name w:val="Style Style4 + 9 pt"/>
    <w:basedOn w:val="Style4"/>
    <w:link w:val="StyleStyle49ptChar"/>
    <w:qFormat/>
    <w:rsid w:val="00B60862"/>
    <w:rPr>
      <w:szCs w:val="22"/>
    </w:rPr>
  </w:style>
  <w:style w:type="character" w:customStyle="1" w:styleId="StyleStyle49ptChar">
    <w:name w:val="Style Style4 + 9 pt Char"/>
    <w:link w:val="StyleStyle49pt"/>
    <w:rsid w:val="00B60862"/>
    <w:rPr>
      <w:rFonts w:ascii="Calibri" w:eastAsia="Times New Roman" w:hAnsi="Calibri" w:cs="Calibri"/>
      <w:u w:val="single"/>
    </w:rPr>
  </w:style>
  <w:style w:type="paragraph" w:customStyle="1" w:styleId="StyleStyle49ptBold">
    <w:name w:val="Style Style4 + 9 pt Bold"/>
    <w:basedOn w:val="Style4"/>
    <w:link w:val="StyleStyle49ptBoldChar"/>
    <w:qFormat/>
    <w:rsid w:val="00B60862"/>
    <w:rPr>
      <w:b/>
      <w:bCs/>
      <w:szCs w:val="22"/>
    </w:rPr>
  </w:style>
  <w:style w:type="character" w:customStyle="1" w:styleId="StyleStyle49ptBoldChar">
    <w:name w:val="Style Style4 + 9 pt Bold Char"/>
    <w:link w:val="StyleStyle49ptBold"/>
    <w:rsid w:val="00B60862"/>
    <w:rPr>
      <w:rFonts w:ascii="Calibri" w:eastAsia="Times New Roman" w:hAnsi="Calibri" w:cs="Calibri"/>
      <w:b/>
      <w:bCs/>
      <w:u w:val="single"/>
    </w:rPr>
  </w:style>
  <w:style w:type="character" w:customStyle="1" w:styleId="StyleDebateUnderline10pt">
    <w:name w:val="Style Debate Underline + 10 pt"/>
    <w:rsid w:val="00B60862"/>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60862"/>
    <w:rPr>
      <w:rFonts w:ascii="Times New Roman" w:hAnsi="Times New Roman" w:cs="Times New Roman"/>
      <w:sz w:val="24"/>
      <w:szCs w:val="24"/>
    </w:rPr>
  </w:style>
  <w:style w:type="character" w:customStyle="1" w:styleId="ssl01">
    <w:name w:val="ss_l01"/>
    <w:rsid w:val="00B60862"/>
    <w:rPr>
      <w:color w:val="000000"/>
      <w:sz w:val="32"/>
      <w:szCs w:val="32"/>
    </w:rPr>
  </w:style>
  <w:style w:type="paragraph" w:customStyle="1" w:styleId="Normaltag">
    <w:name w:val="Normal tag"/>
    <w:basedOn w:val="Normal"/>
    <w:link w:val="NormaltagChar"/>
    <w:uiPriority w:val="99"/>
    <w:qFormat/>
    <w:rsid w:val="00B60862"/>
    <w:rPr>
      <w:rFonts w:eastAsia="Times New Roman"/>
      <w:b/>
      <w:sz w:val="24"/>
      <w:szCs w:val="20"/>
    </w:rPr>
  </w:style>
  <w:style w:type="character" w:customStyle="1" w:styleId="NormaltagChar">
    <w:name w:val="Normal tag Char"/>
    <w:link w:val="Normaltag"/>
    <w:uiPriority w:val="99"/>
    <w:rsid w:val="00B60862"/>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B60862"/>
    <w:rPr>
      <w:rFonts w:eastAsia="Times New Roman"/>
      <w:szCs w:val="20"/>
    </w:rPr>
  </w:style>
  <w:style w:type="character" w:customStyle="1" w:styleId="Cardnon-underlinedChar">
    <w:name w:val="Card non-underlined Char"/>
    <w:link w:val="Cardnon-underlined"/>
    <w:uiPriority w:val="99"/>
    <w:rsid w:val="00B60862"/>
    <w:rPr>
      <w:rFonts w:ascii="Calibri" w:eastAsia="Times New Roman" w:hAnsi="Calibri" w:cs="Calibri"/>
      <w:szCs w:val="20"/>
    </w:rPr>
  </w:style>
  <w:style w:type="paragraph" w:customStyle="1" w:styleId="tiny">
    <w:name w:val="tiny"/>
    <w:next w:val="Normal"/>
    <w:link w:val="tinyChar"/>
    <w:autoRedefine/>
    <w:qFormat/>
    <w:rsid w:val="00B6086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60862"/>
    <w:rPr>
      <w:rFonts w:ascii="Times New Roman" w:eastAsia="Malgun Gothic" w:hAnsi="Times New Roman" w:cs="Times New Roman"/>
      <w:sz w:val="20"/>
      <w:szCs w:val="20"/>
    </w:rPr>
  </w:style>
  <w:style w:type="character" w:customStyle="1" w:styleId="Style11Char">
    <w:name w:val="Style11 Char"/>
    <w:link w:val="Style11"/>
    <w:rsid w:val="00B60862"/>
    <w:rPr>
      <w:b/>
      <w:u w:val="thick"/>
    </w:rPr>
  </w:style>
  <w:style w:type="character" w:customStyle="1" w:styleId="Style12Char">
    <w:name w:val="Style12 Char"/>
    <w:link w:val="Style12"/>
    <w:rsid w:val="00B60862"/>
    <w:rPr>
      <w:b/>
      <w:u w:val="thick"/>
    </w:rPr>
  </w:style>
  <w:style w:type="character" w:customStyle="1" w:styleId="Heading4Char1">
    <w:name w:val="Heading 4 Char1"/>
    <w:aliases w:val="Tag Char1,small space Char1,Medium Grid 21 Char1,Ta Char"/>
    <w:qFormat/>
    <w:rsid w:val="00B6086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B60862"/>
    <w:pPr>
      <w:spacing w:after="240"/>
      <w:jc w:val="center"/>
    </w:pPr>
    <w:rPr>
      <w:rFonts w:eastAsia="Times New Roman"/>
      <w:b/>
      <w:sz w:val="32"/>
      <w:szCs w:val="20"/>
      <w:u w:val="single"/>
    </w:rPr>
  </w:style>
  <w:style w:type="paragraph" w:customStyle="1" w:styleId="TxBrp1">
    <w:name w:val="TxBr_p1"/>
    <w:basedOn w:val="Normal"/>
    <w:qFormat/>
    <w:rsid w:val="00B6086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60862"/>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B60862"/>
    <w:rPr>
      <w:color w:val="auto"/>
    </w:rPr>
  </w:style>
  <w:style w:type="character" w:customStyle="1" w:styleId="BodyTextIndentChar">
    <w:name w:val="Body Text Indent Char"/>
    <w:aliases w:val="Body Text EJ Char"/>
    <w:basedOn w:val="DefaultParagraphFont"/>
    <w:link w:val="BodyTextIndent"/>
    <w:rsid w:val="00B60862"/>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B60862"/>
    <w:rPr>
      <w:color w:val="000000"/>
    </w:rPr>
  </w:style>
  <w:style w:type="character" w:customStyle="1" w:styleId="allocatoragentsleft">
    <w:name w:val="al_locatoragentsleft"/>
    <w:rsid w:val="00B60862"/>
  </w:style>
  <w:style w:type="character" w:customStyle="1" w:styleId="grey10">
    <w:name w:val="grey10"/>
    <w:rsid w:val="00B60862"/>
  </w:style>
  <w:style w:type="character" w:styleId="HTMLTypewriter">
    <w:name w:val="HTML Typewriter"/>
    <w:unhideWhenUsed/>
    <w:rsid w:val="00B60862"/>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B60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60862"/>
    <w:rPr>
      <w:rFonts w:ascii="Courier New" w:eastAsia="Times New Roman" w:hAnsi="Courier New" w:cs="Courier New"/>
      <w:szCs w:val="20"/>
    </w:rPr>
  </w:style>
  <w:style w:type="character" w:customStyle="1" w:styleId="hit">
    <w:name w:val="hit"/>
    <w:rsid w:val="00B60862"/>
    <w:rPr>
      <w:rFonts w:cs="Times New Roman"/>
    </w:rPr>
  </w:style>
  <w:style w:type="character" w:customStyle="1" w:styleId="Style12ptBoldUnderline1">
    <w:name w:val="Style 12 pt Bold Underline1"/>
    <w:rsid w:val="00B60862"/>
    <w:rPr>
      <w:b/>
      <w:bCs/>
      <w:sz w:val="24"/>
      <w:u w:val="single"/>
    </w:rPr>
  </w:style>
  <w:style w:type="character" w:customStyle="1" w:styleId="UnderlinesCharChar">
    <w:name w:val="Underlines Char Char"/>
    <w:rsid w:val="00B60862"/>
    <w:rPr>
      <w:rFonts w:cs="Arial"/>
      <w:b/>
      <w:bCs/>
      <w:noProof w:val="0"/>
      <w:sz w:val="22"/>
      <w:szCs w:val="26"/>
      <w:u w:val="single"/>
      <w:lang w:val="en-US" w:eastAsia="en-US" w:bidi="ar-SA"/>
    </w:rPr>
  </w:style>
  <w:style w:type="paragraph" w:customStyle="1" w:styleId="Carding">
    <w:name w:val="Carding"/>
    <w:basedOn w:val="Normal"/>
    <w:qFormat/>
    <w:rsid w:val="00B60862"/>
    <w:rPr>
      <w:rFonts w:eastAsia="Times New Roman"/>
      <w:sz w:val="18"/>
    </w:rPr>
  </w:style>
  <w:style w:type="paragraph" w:customStyle="1" w:styleId="Style3">
    <w:name w:val="Style3"/>
    <w:basedOn w:val="Normal"/>
    <w:link w:val="Style3Char"/>
    <w:qFormat/>
    <w:rsid w:val="00B60862"/>
    <w:rPr>
      <w:rFonts w:eastAsia="Times New Roman"/>
      <w:b/>
    </w:rPr>
  </w:style>
  <w:style w:type="character" w:customStyle="1" w:styleId="Style3Char">
    <w:name w:val="Style3 Char"/>
    <w:link w:val="Style3"/>
    <w:rsid w:val="00B60862"/>
    <w:rPr>
      <w:rFonts w:ascii="Calibri" w:eastAsia="Times New Roman" w:hAnsi="Calibri" w:cs="Calibri"/>
      <w:b/>
    </w:rPr>
  </w:style>
  <w:style w:type="character" w:customStyle="1" w:styleId="aunderline">
    <w:name w:val="aunderline"/>
    <w:qFormat/>
    <w:rsid w:val="00B6086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uiPriority w:val="9"/>
    <w:qFormat/>
    <w:rsid w:val="00B60862"/>
    <w:rPr>
      <w:b/>
      <w:noProof w:val="0"/>
      <w:sz w:val="24"/>
      <w:lang w:val="en-US" w:eastAsia="en-US" w:bidi="ar-SA"/>
    </w:rPr>
  </w:style>
  <w:style w:type="character" w:customStyle="1" w:styleId="Taggin-New">
    <w:name w:val="Taggin - New"/>
    <w:rsid w:val="00B60862"/>
    <w:rPr>
      <w:rFonts w:ascii="Arial Narrow" w:hAnsi="Arial Narrow"/>
      <w:b/>
      <w:sz w:val="22"/>
    </w:rPr>
  </w:style>
  <w:style w:type="character" w:customStyle="1" w:styleId="27">
    <w:name w:val="27"/>
    <w:rsid w:val="00B60862"/>
    <w:rPr>
      <w:rFonts w:cs="Arial"/>
      <w:bCs/>
      <w:sz w:val="20"/>
      <w:u w:val="single"/>
      <w:lang w:val="en-US" w:eastAsia="en-US" w:bidi="ar-SA"/>
    </w:rPr>
  </w:style>
  <w:style w:type="character" w:customStyle="1" w:styleId="ilad">
    <w:name w:val="il_ad"/>
    <w:rsid w:val="00B60862"/>
  </w:style>
  <w:style w:type="paragraph" w:customStyle="1" w:styleId="CardsHighlighted">
    <w:name w:val="Cards Highlighted"/>
    <w:next w:val="Normal"/>
    <w:link w:val="CardsHighlightedChar"/>
    <w:qFormat/>
    <w:rsid w:val="00B6086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6086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60862"/>
    <w:rPr>
      <w:rFonts w:ascii="Garamond" w:hAnsi="Garamond"/>
      <w:sz w:val="22"/>
      <w:szCs w:val="24"/>
      <w:u w:val="single"/>
      <w:lang w:val="en-US" w:eastAsia="en-US" w:bidi="ar-SA"/>
    </w:rPr>
  </w:style>
  <w:style w:type="paragraph" w:customStyle="1" w:styleId="Style2">
    <w:name w:val="Style2"/>
    <w:basedOn w:val="Heading4"/>
    <w:qFormat/>
    <w:rsid w:val="00B60862"/>
    <w:pPr>
      <w:spacing w:before="0"/>
    </w:pPr>
    <w:rPr>
      <w:rFonts w:eastAsia="Times New Roman" w:cs="Times New Roman"/>
      <w:caps/>
      <w:szCs w:val="20"/>
    </w:rPr>
  </w:style>
  <w:style w:type="character" w:customStyle="1" w:styleId="StyleStyle4CharTimesNewRoman11pt">
    <w:name w:val="Style Style4 Char + Times New Roman 11 pt"/>
    <w:rsid w:val="00B6086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60862"/>
    <w:rPr>
      <w:rFonts w:ascii="Times New Roman" w:hAnsi="Times New Roman"/>
      <w:b/>
      <w:bCs/>
      <w:sz w:val="20"/>
      <w:szCs w:val="24"/>
      <w:u w:val="single"/>
      <w:lang w:val="en-US" w:eastAsia="en-US" w:bidi="ar-SA"/>
    </w:rPr>
  </w:style>
  <w:style w:type="character" w:customStyle="1" w:styleId="SmallFontChar">
    <w:name w:val="Small Font Char"/>
    <w:link w:val="SmallFont"/>
    <w:rsid w:val="00B60862"/>
    <w:rPr>
      <w:sz w:val="14"/>
      <w:szCs w:val="18"/>
    </w:rPr>
  </w:style>
  <w:style w:type="paragraph" w:customStyle="1" w:styleId="SmallFont">
    <w:name w:val="Small Font"/>
    <w:basedOn w:val="Normal"/>
    <w:link w:val="SmallFontChar"/>
    <w:qFormat/>
    <w:rsid w:val="00B60862"/>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B60862"/>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Heading 1 Char1 Char1,Heading 1 - block Char,Heading 1 Char1 Char Char1,Heading 1 Char Char Char Char Char2,Block Header Char1,BlockStyle Char,Heading 1 Char Char Char2,Heading 1 Char1 Char Char2"/>
    <w:link w:val="cites"/>
    <w:qFormat/>
    <w:rsid w:val="00B6086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locked/>
    <w:rsid w:val="00B60862"/>
    <w:rPr>
      <w:b/>
      <w:sz w:val="22"/>
    </w:rPr>
  </w:style>
  <w:style w:type="character" w:customStyle="1" w:styleId="wikiexternallink">
    <w:name w:val="wikiexternallink"/>
    <w:rsid w:val="00B60862"/>
  </w:style>
  <w:style w:type="character" w:customStyle="1" w:styleId="senselabelstart">
    <w:name w:val="sense_label start"/>
    <w:rsid w:val="00B60862"/>
  </w:style>
  <w:style w:type="character" w:customStyle="1" w:styleId="sensecontent">
    <w:name w:val="sense_content"/>
    <w:rsid w:val="00B60862"/>
  </w:style>
  <w:style w:type="character" w:customStyle="1" w:styleId="vi">
    <w:name w:val="vi"/>
    <w:rsid w:val="00B60862"/>
  </w:style>
  <w:style w:type="character" w:customStyle="1" w:styleId="pagetitle">
    <w:name w:val="pagetitle"/>
    <w:rsid w:val="00B60862"/>
  </w:style>
  <w:style w:type="paragraph" w:customStyle="1" w:styleId="text">
    <w:name w:val="text"/>
    <w:basedOn w:val="Normal"/>
    <w:qFormat/>
    <w:rsid w:val="00B60862"/>
    <w:pPr>
      <w:spacing w:before="100" w:beforeAutospacing="1" w:after="100" w:afterAutospacing="1"/>
    </w:pPr>
    <w:rPr>
      <w:rFonts w:eastAsia="Times New Roman"/>
      <w:sz w:val="24"/>
    </w:rPr>
  </w:style>
  <w:style w:type="character" w:customStyle="1" w:styleId="wikigeneratedlinkcontent">
    <w:name w:val="wikigeneratedlinkcontent"/>
    <w:rsid w:val="00B60862"/>
  </w:style>
  <w:style w:type="character" w:customStyle="1" w:styleId="StyleUnderlineCharChar9ptBold1">
    <w:name w:val="Style Underline Char Char + 9 pt Bold1"/>
    <w:rsid w:val="00B6086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60862"/>
    <w:rPr>
      <w:rFonts w:ascii="Times New Roman" w:hAnsi="Times New Roman"/>
      <w:sz w:val="20"/>
      <w:szCs w:val="24"/>
      <w:u w:val="single"/>
      <w:lang w:val="en-US" w:eastAsia="en-US" w:bidi="ar-SA"/>
    </w:rPr>
  </w:style>
  <w:style w:type="character" w:customStyle="1" w:styleId="StyleUnderlineChar9pt">
    <w:name w:val="Style Underline Char + 9 pt"/>
    <w:rsid w:val="00B60862"/>
    <w:rPr>
      <w:rFonts w:ascii="Times New Roman" w:hAnsi="Times New Roman"/>
      <w:sz w:val="20"/>
      <w:u w:val="single"/>
      <w:lang w:val="en-US" w:eastAsia="en-US" w:bidi="ar-SA"/>
    </w:rPr>
  </w:style>
  <w:style w:type="character" w:customStyle="1" w:styleId="Style9ptUnderline">
    <w:name w:val="Style 9 pt Underline"/>
    <w:rsid w:val="00B60862"/>
    <w:rPr>
      <w:sz w:val="20"/>
      <w:u w:val="single"/>
    </w:rPr>
  </w:style>
  <w:style w:type="character" w:customStyle="1" w:styleId="Style9ptBoldUnderline">
    <w:name w:val="Style 9 pt Bold Underline"/>
    <w:rsid w:val="00B60862"/>
    <w:rPr>
      <w:b/>
      <w:bCs/>
      <w:sz w:val="20"/>
      <w:u w:val="single"/>
    </w:rPr>
  </w:style>
  <w:style w:type="paragraph" w:customStyle="1" w:styleId="StyleUnderline9pt">
    <w:name w:val="Style Underline + 9 pt"/>
    <w:link w:val="StyleUnderline9ptChar"/>
    <w:qFormat/>
    <w:rsid w:val="00B6086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60862"/>
    <w:rPr>
      <w:rFonts w:ascii="Calibri" w:eastAsia="Times New Roman" w:hAnsi="Calibri" w:cs="Times New Roman"/>
      <w:szCs w:val="20"/>
      <w:u w:val="single"/>
    </w:rPr>
  </w:style>
  <w:style w:type="character" w:customStyle="1" w:styleId="StyleUnderlineChar9ptBold">
    <w:name w:val="Style Underline Char + 9 pt Bold"/>
    <w:rsid w:val="00B60862"/>
    <w:rPr>
      <w:rFonts w:ascii="Times New Roman" w:hAnsi="Times New Roman"/>
      <w:b/>
      <w:bCs/>
      <w:sz w:val="20"/>
      <w:u w:val="single"/>
      <w:lang w:val="en-US" w:eastAsia="en-US" w:bidi="ar-SA"/>
    </w:rPr>
  </w:style>
  <w:style w:type="character" w:customStyle="1" w:styleId="StyleUnderlineChar1Bold">
    <w:name w:val="Style Underline Char1 + Bold"/>
    <w:rsid w:val="00B6086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6086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60862"/>
    <w:rPr>
      <w:rFonts w:ascii="Arial Narrow" w:eastAsia="Times New Roman" w:hAnsi="Arial Narrow" w:cs="Calibri"/>
      <w:kern w:val="32"/>
      <w:szCs w:val="20"/>
    </w:rPr>
  </w:style>
  <w:style w:type="paragraph" w:customStyle="1" w:styleId="TagsCharChar">
    <w:name w:val="Tags Char Char"/>
    <w:basedOn w:val="Normal"/>
    <w:uiPriority w:val="99"/>
    <w:qFormat/>
    <w:rsid w:val="00B60862"/>
    <w:rPr>
      <w:rFonts w:ascii="Times" w:eastAsia="Times" w:hAnsi="Times"/>
      <w:b/>
      <w:sz w:val="24"/>
    </w:rPr>
  </w:style>
  <w:style w:type="character" w:customStyle="1" w:styleId="TagsCharCharChar">
    <w:name w:val="Tags Char Char Char"/>
    <w:rsid w:val="00B60862"/>
    <w:rPr>
      <w:rFonts w:ascii="Times" w:eastAsia="Times" w:hAnsi="Times"/>
      <w:b/>
      <w:noProof w:val="0"/>
      <w:sz w:val="24"/>
      <w:szCs w:val="24"/>
      <w:lang w:val="en-US" w:eastAsia="en-US" w:bidi="ar-SA"/>
    </w:rPr>
  </w:style>
  <w:style w:type="paragraph" w:customStyle="1" w:styleId="NormalWeb8">
    <w:name w:val="Normal (Web)8"/>
    <w:basedOn w:val="Normal"/>
    <w:qFormat/>
    <w:rsid w:val="00B60862"/>
    <w:pPr>
      <w:spacing w:before="100" w:beforeAutospacing="1" w:after="100" w:afterAutospacing="1"/>
    </w:pPr>
    <w:rPr>
      <w:rFonts w:eastAsia="Times New Roman"/>
      <w:sz w:val="18"/>
      <w:szCs w:val="18"/>
    </w:rPr>
  </w:style>
  <w:style w:type="character" w:customStyle="1" w:styleId="Style11ptBlackUnderline">
    <w:name w:val="Style 11 pt Black Underline"/>
    <w:rsid w:val="00B60862"/>
    <w:rPr>
      <w:color w:val="000000"/>
      <w:sz w:val="20"/>
      <w:u w:val="single"/>
    </w:rPr>
  </w:style>
  <w:style w:type="character" w:customStyle="1" w:styleId="Style11ptBlack">
    <w:name w:val="Style 11 pt Black"/>
    <w:rsid w:val="00B60862"/>
    <w:rPr>
      <w:color w:val="000000"/>
      <w:sz w:val="20"/>
    </w:rPr>
  </w:style>
  <w:style w:type="character" w:customStyle="1" w:styleId="Heading2Char1CharCharCharCharCharC">
    <w:name w:val="Heading 2 Char1 Char Char Char Char Char C"/>
    <w:rsid w:val="00B60862"/>
    <w:rPr>
      <w:rFonts w:cs="Arial"/>
      <w:b/>
      <w:bCs/>
      <w:iCs/>
      <w:sz w:val="24"/>
      <w:szCs w:val="28"/>
      <w:lang w:val="en-US" w:eastAsia="en-US" w:bidi="ar-SA"/>
    </w:rPr>
  </w:style>
  <w:style w:type="character" w:customStyle="1" w:styleId="StyleUnderlineCharTimesBold">
    <w:name w:val="Style Underline Char + Times Bold"/>
    <w:rsid w:val="00B60862"/>
    <w:rPr>
      <w:rFonts w:ascii="Times" w:hAnsi="Times"/>
      <w:b w:val="0"/>
      <w:bCs/>
      <w:sz w:val="20"/>
      <w:u w:val="single"/>
    </w:rPr>
  </w:style>
  <w:style w:type="character" w:customStyle="1" w:styleId="blubigktbiz">
    <w:name w:val="blubigktbiz"/>
    <w:rsid w:val="00B60862"/>
  </w:style>
  <w:style w:type="character" w:customStyle="1" w:styleId="evidencetextChar">
    <w:name w:val="evidence text Char"/>
    <w:rsid w:val="00B6086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6086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6086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B60862"/>
    <w:rPr>
      <w:rFonts w:eastAsia="Times New Roman"/>
      <w:b/>
      <w:bCs/>
      <w:sz w:val="18"/>
      <w:szCs w:val="18"/>
      <w:lang w:bidi="en-US"/>
    </w:rPr>
  </w:style>
  <w:style w:type="character" w:customStyle="1" w:styleId="Style4CharChar">
    <w:name w:val="Style4 Char Char"/>
    <w:rsid w:val="00B60862"/>
    <w:rPr>
      <w:rFonts w:ascii="Arial Narrow" w:hAnsi="Arial Narrow"/>
      <w:noProof w:val="0"/>
      <w:szCs w:val="24"/>
      <w:u w:val="single"/>
      <w:lang w:val="en-US" w:eastAsia="en-US" w:bidi="ar-SA"/>
    </w:rPr>
  </w:style>
  <w:style w:type="character" w:customStyle="1" w:styleId="StyleUnderline4">
    <w:name w:val="Style Underline4"/>
    <w:rsid w:val="00B60862"/>
    <w:rPr>
      <w:u w:val="single"/>
    </w:rPr>
  </w:style>
  <w:style w:type="character" w:customStyle="1" w:styleId="BodyText3Char">
    <w:name w:val="Body Text 3 Char"/>
    <w:link w:val="BodyText3"/>
    <w:rsid w:val="00B60862"/>
    <w:rPr>
      <w:rFonts w:ascii="Arial Narrow" w:eastAsia="Times New Roman" w:hAnsi="Arial Narrow"/>
      <w:sz w:val="16"/>
      <w:szCs w:val="16"/>
    </w:rPr>
  </w:style>
  <w:style w:type="paragraph" w:styleId="BodyText3">
    <w:name w:val="Body Text 3"/>
    <w:basedOn w:val="Normal"/>
    <w:link w:val="BodyText3Char"/>
    <w:qFormat/>
    <w:rsid w:val="00B6086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uiPriority w:val="99"/>
    <w:rsid w:val="00B60862"/>
    <w:rPr>
      <w:rFonts w:ascii="Calibri" w:hAnsi="Calibri" w:cs="Calibri"/>
      <w:sz w:val="16"/>
      <w:szCs w:val="16"/>
    </w:rPr>
  </w:style>
  <w:style w:type="character" w:customStyle="1" w:styleId="StyleEmphasisArial12ptBold">
    <w:name w:val="Style Emphasis + Arial 12 pt Bold"/>
    <w:rsid w:val="00B60862"/>
    <w:rPr>
      <w:rFonts w:ascii="Arial" w:hAnsi="Arial"/>
      <w:b/>
      <w:bCs/>
      <w:i/>
      <w:iCs/>
      <w:sz w:val="24"/>
    </w:rPr>
  </w:style>
  <w:style w:type="character" w:customStyle="1" w:styleId="super">
    <w:name w:val="super"/>
    <w:rsid w:val="00B60862"/>
  </w:style>
  <w:style w:type="character" w:customStyle="1" w:styleId="text30">
    <w:name w:val="text30"/>
    <w:rsid w:val="00B60862"/>
  </w:style>
  <w:style w:type="character" w:customStyle="1" w:styleId="uppercase">
    <w:name w:val="uppercase"/>
    <w:rsid w:val="00B60862"/>
  </w:style>
  <w:style w:type="character" w:customStyle="1" w:styleId="bodytext0">
    <w:name w:val="bodytext"/>
    <w:rsid w:val="00B60862"/>
  </w:style>
  <w:style w:type="character" w:customStyle="1" w:styleId="entry-title">
    <w:name w:val="entry-title"/>
    <w:rsid w:val="00B60862"/>
  </w:style>
  <w:style w:type="character" w:customStyle="1" w:styleId="BodyTextIndentChar1">
    <w:name w:val="Body Text Indent Char1"/>
    <w:uiPriority w:val="99"/>
    <w:rsid w:val="00B60862"/>
    <w:rPr>
      <w:rFonts w:ascii="Times New Roman" w:hAnsi="Times New Roman" w:cs="Times New Roman"/>
      <w:sz w:val="20"/>
    </w:rPr>
  </w:style>
  <w:style w:type="character" w:customStyle="1" w:styleId="HTMLPreformattedChar1">
    <w:name w:val="HTML Preformatted Char1"/>
    <w:uiPriority w:val="99"/>
    <w:rsid w:val="00B60862"/>
    <w:rPr>
      <w:rFonts w:ascii="Consolas" w:hAnsi="Consolas" w:cs="Consolas"/>
      <w:sz w:val="20"/>
      <w:szCs w:val="20"/>
    </w:rPr>
  </w:style>
  <w:style w:type="character" w:customStyle="1" w:styleId="DebateHighlighted">
    <w:name w:val="Debate Highlighted"/>
    <w:qFormat/>
    <w:rsid w:val="00B60862"/>
    <w:rPr>
      <w:rFonts w:ascii="Times New Roman" w:hAnsi="Times New Roman"/>
      <w:sz w:val="20"/>
      <w:u w:val="thick"/>
      <w:bdr w:val="none" w:sz="0" w:space="0" w:color="auto"/>
      <w:shd w:val="clear" w:color="auto" w:fill="00FFFF"/>
    </w:rPr>
  </w:style>
  <w:style w:type="character" w:customStyle="1" w:styleId="Style6pt">
    <w:name w:val="Style 6 pt"/>
    <w:qFormat/>
    <w:rsid w:val="00B60862"/>
    <w:rPr>
      <w:sz w:val="12"/>
    </w:rPr>
  </w:style>
  <w:style w:type="character" w:customStyle="1" w:styleId="CiteCharCharCharCharCharChar">
    <w:name w:val="Cite Char Char Char Char Char Char"/>
    <w:rsid w:val="00B60862"/>
    <w:rPr>
      <w:b/>
      <w:noProof w:val="0"/>
      <w:sz w:val="22"/>
      <w:szCs w:val="24"/>
      <w:u w:val="single"/>
      <w:lang w:val="en-US" w:eastAsia="en-US" w:bidi="ar-SA"/>
    </w:rPr>
  </w:style>
  <w:style w:type="character" w:customStyle="1" w:styleId="mainbody1">
    <w:name w:val="mainbody1"/>
    <w:rsid w:val="00B60862"/>
    <w:rPr>
      <w:rFonts w:ascii="Verdana" w:hAnsi="Verdana" w:hint="default"/>
      <w:color w:val="000000"/>
      <w:sz w:val="22"/>
      <w:szCs w:val="22"/>
    </w:rPr>
  </w:style>
  <w:style w:type="paragraph" w:customStyle="1" w:styleId="author-name">
    <w:name w:val="author-name"/>
    <w:basedOn w:val="Normal"/>
    <w:qFormat/>
    <w:rsid w:val="00B60862"/>
    <w:pPr>
      <w:spacing w:before="100" w:beforeAutospacing="1" w:after="100" w:afterAutospacing="1"/>
    </w:pPr>
    <w:rPr>
      <w:rFonts w:eastAsia="Times New Roman"/>
      <w:sz w:val="24"/>
    </w:rPr>
  </w:style>
  <w:style w:type="paragraph" w:customStyle="1" w:styleId="author-credentials">
    <w:name w:val="author-credentials"/>
    <w:basedOn w:val="Normal"/>
    <w:qFormat/>
    <w:rsid w:val="00B60862"/>
    <w:pPr>
      <w:spacing w:before="100" w:beforeAutospacing="1" w:after="100" w:afterAutospacing="1"/>
    </w:pPr>
    <w:rPr>
      <w:rFonts w:eastAsia="Times New Roman"/>
      <w:sz w:val="24"/>
    </w:rPr>
  </w:style>
  <w:style w:type="paragraph" w:customStyle="1" w:styleId="Style23">
    <w:name w:val="Style23"/>
    <w:basedOn w:val="Normal"/>
    <w:uiPriority w:val="99"/>
    <w:qFormat/>
    <w:rsid w:val="00B60862"/>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B60862"/>
    <w:rPr>
      <w:u w:val="single"/>
    </w:rPr>
  </w:style>
  <w:style w:type="character" w:customStyle="1" w:styleId="StyleUnderlined11ptBoldChar">
    <w:name w:val="Style Underlined + 11 pt Bold Char"/>
    <w:link w:val="StyleUnderlined11ptBold"/>
    <w:locked/>
    <w:rsid w:val="00B60862"/>
    <w:rPr>
      <w:b/>
      <w:bCs/>
      <w:u w:val="single"/>
    </w:rPr>
  </w:style>
  <w:style w:type="paragraph" w:customStyle="1" w:styleId="StyleUnderlined11ptBold">
    <w:name w:val="Style Underlined + 11 pt Bold"/>
    <w:basedOn w:val="underlined"/>
    <w:link w:val="StyleUnderlined11ptBoldChar"/>
    <w:qFormat/>
    <w:rsid w:val="00B60862"/>
    <w:pPr>
      <w:contextualSpacing w:val="0"/>
    </w:pPr>
    <w:rPr>
      <w:rFonts w:asciiTheme="minorHAnsi" w:eastAsiaTheme="minorHAnsi" w:hAnsiTheme="minorHAnsi" w:cstheme="minorBidi"/>
      <w:b/>
      <w:bCs/>
      <w:sz w:val="22"/>
      <w:szCs w:val="22"/>
    </w:rPr>
  </w:style>
  <w:style w:type="character" w:styleId="HTMLCite">
    <w:name w:val="HTML Cite"/>
    <w:unhideWhenUsed/>
    <w:rsid w:val="00B60862"/>
    <w:rPr>
      <w:i/>
      <w:iCs/>
    </w:rPr>
  </w:style>
  <w:style w:type="paragraph" w:customStyle="1" w:styleId="CardText0">
    <w:name w:val="CardText"/>
    <w:basedOn w:val="Normal"/>
    <w:link w:val="CardTextChar1"/>
    <w:qFormat/>
    <w:rsid w:val="00B60862"/>
    <w:pPr>
      <w:ind w:left="288"/>
    </w:pPr>
    <w:rPr>
      <w:rFonts w:eastAsia="Calibri"/>
    </w:rPr>
  </w:style>
  <w:style w:type="character" w:customStyle="1" w:styleId="CardTextChar1">
    <w:name w:val="CardText Char"/>
    <w:link w:val="CardText0"/>
    <w:rsid w:val="00B60862"/>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B6086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60862"/>
    <w:rPr>
      <w:rFonts w:ascii="Calibri" w:eastAsia="Calibri" w:hAnsi="Calibri" w:cs="Times New Roman"/>
      <w:u w:val="single"/>
    </w:rPr>
  </w:style>
  <w:style w:type="paragraph" w:customStyle="1" w:styleId="Cards1">
    <w:name w:val="Cards1"/>
    <w:basedOn w:val="Normal"/>
    <w:link w:val="Cards1Char"/>
    <w:qFormat/>
    <w:rsid w:val="00B60862"/>
    <w:pPr>
      <w:ind w:left="288"/>
    </w:pPr>
    <w:rPr>
      <w:rFonts w:eastAsia="Times New Roman"/>
      <w:u w:val="single"/>
    </w:rPr>
  </w:style>
  <w:style w:type="character" w:customStyle="1" w:styleId="Cards1Char">
    <w:name w:val="Cards1 Char"/>
    <w:link w:val="Cards1"/>
    <w:rsid w:val="00B60862"/>
    <w:rPr>
      <w:rFonts w:ascii="Calibri" w:eastAsia="Times New Roman" w:hAnsi="Calibri" w:cs="Calibri"/>
      <w:u w:val="single"/>
    </w:rPr>
  </w:style>
  <w:style w:type="paragraph" w:customStyle="1" w:styleId="StyleLeft02">
    <w:name w:val="Style Left:  0.2&quot;"/>
    <w:basedOn w:val="Normal"/>
    <w:qFormat/>
    <w:rsid w:val="00B60862"/>
    <w:rPr>
      <w:rFonts w:eastAsia="Calibri"/>
      <w:szCs w:val="20"/>
    </w:rPr>
  </w:style>
  <w:style w:type="paragraph" w:styleId="List">
    <w:name w:val="List"/>
    <w:basedOn w:val="Normal"/>
    <w:uiPriority w:val="99"/>
    <w:unhideWhenUsed/>
    <w:rsid w:val="00B60862"/>
    <w:pPr>
      <w:contextualSpacing/>
    </w:pPr>
    <w:rPr>
      <w:rFonts w:eastAsia="Calibri"/>
    </w:rPr>
  </w:style>
  <w:style w:type="paragraph" w:customStyle="1" w:styleId="PageHeaderLine1">
    <w:name w:val="PageHeaderLine1"/>
    <w:basedOn w:val="Normal"/>
    <w:qFormat/>
    <w:rsid w:val="00B60862"/>
    <w:pPr>
      <w:tabs>
        <w:tab w:val="right" w:pos="10800"/>
      </w:tabs>
    </w:pPr>
    <w:rPr>
      <w:rFonts w:eastAsia="Calibri"/>
      <w:b/>
      <w:sz w:val="28"/>
    </w:rPr>
  </w:style>
  <w:style w:type="paragraph" w:customStyle="1" w:styleId="PageHeaderLine2">
    <w:name w:val="PageHeaderLine2"/>
    <w:basedOn w:val="Normal"/>
    <w:next w:val="Normal"/>
    <w:link w:val="PageHeaderLine2Char"/>
    <w:qFormat/>
    <w:rsid w:val="00B60862"/>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B60862"/>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60862"/>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60862"/>
    <w:rPr>
      <w:rFonts w:ascii="Calibri" w:hAnsi="Calibri" w:cs="Calibri"/>
      <w:sz w:val="20"/>
      <w:szCs w:val="20"/>
    </w:rPr>
  </w:style>
  <w:style w:type="paragraph" w:customStyle="1" w:styleId="D345FF3D873148C5AE3FBF3267827368">
    <w:name w:val="D345FF3D873148C5AE3FBF3267827368"/>
    <w:qFormat/>
    <w:rsid w:val="00B6086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60862"/>
    <w:pPr>
      <w:ind w:left="432"/>
    </w:pPr>
    <w:rPr>
      <w:rFonts w:eastAsia="SimSun"/>
      <w:color w:val="000000"/>
      <w:sz w:val="16"/>
      <w:szCs w:val="20"/>
      <w:lang w:val="x-none" w:eastAsia="x-none"/>
    </w:rPr>
  </w:style>
  <w:style w:type="character" w:customStyle="1" w:styleId="NormaltextCharChar">
    <w:name w:val="Normal text Char Char"/>
    <w:link w:val="Normaltext0"/>
    <w:rsid w:val="00B6086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60862"/>
    <w:rPr>
      <w:b/>
      <w:sz w:val="28"/>
    </w:rPr>
  </w:style>
  <w:style w:type="character" w:customStyle="1" w:styleId="TagofCardChar">
    <w:name w:val="Tag of Card Char"/>
    <w:link w:val="TagofCard"/>
    <w:rsid w:val="00B6086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60862"/>
    <w:rPr>
      <w:b/>
      <w:bCs/>
      <w:sz w:val="20"/>
    </w:rPr>
  </w:style>
  <w:style w:type="character" w:customStyle="1" w:styleId="SourcenameChar">
    <w:name w:val="Source name Char"/>
    <w:link w:val="Sourcename"/>
    <w:rsid w:val="00B6086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B60862"/>
    <w:rPr>
      <w:sz w:val="22"/>
      <w:u w:val="single"/>
    </w:rPr>
  </w:style>
  <w:style w:type="character" w:customStyle="1" w:styleId="underlinedcardChar">
    <w:name w:val="underlined card Char"/>
    <w:link w:val="underlinedcard"/>
    <w:rsid w:val="00B60862"/>
    <w:rPr>
      <w:rFonts w:ascii="Calibri" w:eastAsia="SimSun" w:hAnsi="Calibri" w:cs="Calibri"/>
      <w:color w:val="000000"/>
      <w:szCs w:val="20"/>
      <w:u w:val="single"/>
      <w:lang w:val="x-none" w:eastAsia="x-none"/>
    </w:rPr>
  </w:style>
  <w:style w:type="paragraph" w:customStyle="1" w:styleId="FullText">
    <w:name w:val="Full Text"/>
    <w:basedOn w:val="Normal"/>
    <w:qFormat/>
    <w:rsid w:val="00B60862"/>
    <w:rPr>
      <w:rFonts w:eastAsia="Times New Roman"/>
      <w:sz w:val="16"/>
    </w:rPr>
  </w:style>
  <w:style w:type="character" w:customStyle="1" w:styleId="SourceBold">
    <w:name w:val="Source Bold"/>
    <w:rsid w:val="00B60862"/>
    <w:rPr>
      <w:rFonts w:ascii="Arial Narrow" w:hAnsi="Arial Narrow"/>
      <w:b/>
      <w:sz w:val="24"/>
      <w:u w:val="none"/>
    </w:rPr>
  </w:style>
  <w:style w:type="paragraph" w:customStyle="1" w:styleId="TextUnderline">
    <w:name w:val="Text Underline"/>
    <w:basedOn w:val="Normal"/>
    <w:link w:val="TextUnderlineChar"/>
    <w:qFormat/>
    <w:rsid w:val="00B6086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60862"/>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B60862"/>
    <w:rPr>
      <w:rFonts w:ascii="Arial Narrow" w:hAnsi="Arial Narrow" w:cstheme="minorBidi"/>
      <w:b/>
      <w:sz w:val="26"/>
    </w:rPr>
  </w:style>
  <w:style w:type="paragraph" w:customStyle="1" w:styleId="CardText1">
    <w:name w:val="Card Text 1"/>
    <w:basedOn w:val="Normal"/>
    <w:link w:val="CardText1Char"/>
    <w:autoRedefine/>
    <w:qFormat/>
    <w:rsid w:val="00B60862"/>
    <w:rPr>
      <w:rFonts w:ascii="Arial Narrow" w:hAnsi="Arial Narrow" w:cstheme="minorBidi"/>
      <w:color w:val="000000"/>
      <w:u w:val="single"/>
    </w:rPr>
  </w:style>
  <w:style w:type="paragraph" w:customStyle="1" w:styleId="CardText2">
    <w:name w:val="Card Text 2"/>
    <w:basedOn w:val="CardText1"/>
    <w:link w:val="CardText2Char"/>
    <w:qFormat/>
    <w:rsid w:val="00B60862"/>
    <w:rPr>
      <w:b/>
    </w:rPr>
  </w:style>
  <w:style w:type="character" w:customStyle="1" w:styleId="2xBoldUnderline">
    <w:name w:val="2x_Bold_Underline"/>
    <w:rsid w:val="00B60862"/>
    <w:rPr>
      <w:b/>
      <w:bCs/>
      <w:sz w:val="24"/>
      <w:u w:val="thick"/>
    </w:rPr>
  </w:style>
  <w:style w:type="character" w:customStyle="1" w:styleId="Dottedunderline">
    <w:name w:val="Dotted underline"/>
    <w:rsid w:val="00B60862"/>
    <w:rPr>
      <w:u w:val="dotted"/>
    </w:rPr>
  </w:style>
  <w:style w:type="character" w:customStyle="1" w:styleId="loose">
    <w:name w:val="loose"/>
    <w:rsid w:val="00B60862"/>
  </w:style>
  <w:style w:type="paragraph" w:customStyle="1" w:styleId="citeunread">
    <w:name w:val="cite unread"/>
    <w:basedOn w:val="Normal"/>
    <w:link w:val="citeunreadChar"/>
    <w:qFormat/>
    <w:rsid w:val="00B6086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6086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60862"/>
    <w:rPr>
      <w:rFonts w:eastAsia="Times New Roman"/>
      <w:b/>
      <w:szCs w:val="20"/>
      <w:u w:val="single"/>
      <w:lang w:val="x-none" w:eastAsia="x-none"/>
    </w:rPr>
  </w:style>
  <w:style w:type="character" w:customStyle="1" w:styleId="readCharChar">
    <w:name w:val="read Char Char"/>
    <w:link w:val="read"/>
    <w:locked/>
    <w:rsid w:val="00B60862"/>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B60862"/>
    <w:pPr>
      <w:spacing w:before="240"/>
      <w:outlineLvl w:val="2"/>
    </w:pPr>
    <w:rPr>
      <w:rFonts w:eastAsia="Times New Roman"/>
      <w:b/>
    </w:rPr>
  </w:style>
  <w:style w:type="character" w:customStyle="1" w:styleId="readChar">
    <w:name w:val="read Char"/>
    <w:rsid w:val="00B60862"/>
    <w:rPr>
      <w:szCs w:val="22"/>
      <w:u w:val="single"/>
      <w:lang w:val="en-US" w:eastAsia="en-US" w:bidi="ar-SA"/>
    </w:rPr>
  </w:style>
  <w:style w:type="character" w:customStyle="1" w:styleId="underlining0">
    <w:name w:val="underlining"/>
    <w:rsid w:val="00B60862"/>
    <w:rPr>
      <w:u w:val="single"/>
    </w:rPr>
  </w:style>
  <w:style w:type="paragraph" w:styleId="BodyTextIndent2">
    <w:name w:val="Body Text Indent 2"/>
    <w:basedOn w:val="Normal"/>
    <w:link w:val="BodyTextIndent2Char"/>
    <w:rsid w:val="00B6086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60862"/>
    <w:rPr>
      <w:rFonts w:ascii="HGSSoeiKakugothicUB" w:eastAsia="MS Mincho" w:hAnsi="Calibri" w:cs="Calibri"/>
      <w:szCs w:val="20"/>
      <w:lang w:val="x-none" w:eastAsia="ja-JP"/>
    </w:rPr>
  </w:style>
  <w:style w:type="character" w:customStyle="1" w:styleId="A6">
    <w:name w:val="A6"/>
    <w:rsid w:val="00B60862"/>
    <w:rPr>
      <w:rFonts w:ascii="Times New Roman" w:hAnsi="Times New Roman"/>
      <w:color w:val="000000"/>
      <w:sz w:val="14"/>
      <w:szCs w:val="14"/>
    </w:rPr>
  </w:style>
  <w:style w:type="paragraph" w:customStyle="1" w:styleId="CiteCard">
    <w:name w:val="Cite_Card"/>
    <w:link w:val="CiteCardChar"/>
    <w:qFormat/>
    <w:rsid w:val="00B6086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60862"/>
    <w:rPr>
      <w:rFonts w:ascii="Times New Roman" w:eastAsia="Times New Roman" w:hAnsi="Times New Roman" w:cs="Arial"/>
      <w:bCs/>
      <w:sz w:val="20"/>
      <w:szCs w:val="20"/>
    </w:rPr>
  </w:style>
  <w:style w:type="character" w:customStyle="1" w:styleId="btitle">
    <w:name w:val="btitle"/>
    <w:rsid w:val="00B60862"/>
  </w:style>
  <w:style w:type="character" w:customStyle="1" w:styleId="green">
    <w:name w:val="green"/>
    <w:rsid w:val="00B60862"/>
  </w:style>
  <w:style w:type="paragraph" w:customStyle="1" w:styleId="CM5">
    <w:name w:val="CM5"/>
    <w:basedOn w:val="Default"/>
    <w:next w:val="Default"/>
    <w:uiPriority w:val="99"/>
    <w:qFormat/>
    <w:rsid w:val="00B60862"/>
    <w:pPr>
      <w:widowControl w:val="0"/>
    </w:pPr>
    <w:rPr>
      <w:rFonts w:eastAsia="MS Mincho"/>
      <w:color w:val="auto"/>
    </w:rPr>
  </w:style>
  <w:style w:type="paragraph" w:customStyle="1" w:styleId="CM14">
    <w:name w:val="CM14"/>
    <w:basedOn w:val="Default"/>
    <w:next w:val="Default"/>
    <w:uiPriority w:val="99"/>
    <w:qFormat/>
    <w:rsid w:val="00B60862"/>
    <w:pPr>
      <w:widowControl w:val="0"/>
    </w:pPr>
    <w:rPr>
      <w:rFonts w:eastAsia="MS Mincho"/>
      <w:color w:val="auto"/>
    </w:rPr>
  </w:style>
  <w:style w:type="character" w:customStyle="1" w:styleId="BodyText1">
    <w:name w:val="Body Text1"/>
    <w:rsid w:val="00B6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6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pacing 0 pt,Italic"/>
    <w:rsid w:val="00B6086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6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6086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6086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6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B6086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60862"/>
    <w:rPr>
      <w:rFonts w:ascii="Sylfaen" w:hAnsi="Sylfaen" w:cs="Sylfaen"/>
      <w:i/>
      <w:iCs/>
      <w:sz w:val="19"/>
      <w:szCs w:val="19"/>
      <w:u w:val="none"/>
      <w:shd w:val="clear" w:color="auto" w:fill="FFFFFF"/>
    </w:rPr>
  </w:style>
  <w:style w:type="character" w:customStyle="1" w:styleId="AuthorYear">
    <w:name w:val="AuthorYear"/>
    <w:uiPriority w:val="1"/>
    <w:qFormat/>
    <w:rsid w:val="00B60862"/>
    <w:rPr>
      <w:rFonts w:ascii="Georgia" w:hAnsi="Georgia"/>
      <w:b/>
      <w:sz w:val="24"/>
    </w:rPr>
  </w:style>
  <w:style w:type="character" w:customStyle="1" w:styleId="ssl4">
    <w:name w:val="ss_l4"/>
    <w:rsid w:val="00B60862"/>
  </w:style>
  <w:style w:type="character" w:customStyle="1" w:styleId="italic">
    <w:name w:val="italic"/>
    <w:rsid w:val="00B60862"/>
  </w:style>
  <w:style w:type="character" w:customStyle="1" w:styleId="tl8wme">
    <w:name w:val="tl8wme"/>
    <w:basedOn w:val="DefaultParagraphFont"/>
    <w:rsid w:val="00B60862"/>
  </w:style>
  <w:style w:type="paragraph" w:customStyle="1" w:styleId="CardIndented">
    <w:name w:val="Card (Indented)"/>
    <w:basedOn w:val="Normal"/>
    <w:link w:val="CardIndentedChar"/>
    <w:qFormat/>
    <w:rsid w:val="00B60862"/>
    <w:pPr>
      <w:ind w:left="288"/>
    </w:pPr>
    <w:rPr>
      <w:rFonts w:eastAsia="Calibri"/>
    </w:rPr>
  </w:style>
  <w:style w:type="character" w:customStyle="1" w:styleId="CardIndentedChar">
    <w:name w:val="Card (Indented) Char"/>
    <w:link w:val="CardIndented"/>
    <w:rsid w:val="00B60862"/>
    <w:rPr>
      <w:rFonts w:ascii="Calibri" w:eastAsia="Calibri" w:hAnsi="Calibri" w:cs="Calibri"/>
    </w:rPr>
  </w:style>
  <w:style w:type="character" w:customStyle="1" w:styleId="cardchar00">
    <w:name w:val="cardchar0"/>
    <w:basedOn w:val="DefaultParagraphFont"/>
    <w:rsid w:val="00B60862"/>
  </w:style>
  <w:style w:type="character" w:customStyle="1" w:styleId="UnderlineNon-bold">
    <w:name w:val="Underline Non - bold"/>
    <w:rsid w:val="00B60862"/>
    <w:rPr>
      <w:rFonts w:ascii="Times New Roman" w:hAnsi="Times New Roman"/>
      <w:iCs/>
      <w:sz w:val="22"/>
      <w:u w:val="single"/>
    </w:rPr>
  </w:style>
  <w:style w:type="character" w:customStyle="1" w:styleId="UnderlineBold0">
    <w:name w:val="Underline Bold"/>
    <w:qFormat/>
    <w:rsid w:val="00B6086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6086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6086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60862"/>
    <w:rPr>
      <w:rFonts w:ascii="Bell MT" w:eastAsia="Times New Roman" w:hAnsi="Bell MT"/>
      <w:bCs/>
      <w:iCs/>
      <w:sz w:val="22"/>
      <w:u w:val="single"/>
    </w:rPr>
  </w:style>
  <w:style w:type="character" w:customStyle="1" w:styleId="Heading5Char2">
    <w:name w:val="Heading 5 Char2"/>
    <w:aliases w:val="Blocks Char2"/>
    <w:rsid w:val="00B60862"/>
    <w:rPr>
      <w:rFonts w:ascii="Bell MT" w:eastAsia="Times New Roman" w:hAnsi="Bell MT"/>
      <w:bCs/>
      <w:iCs/>
      <w:sz w:val="10"/>
      <w:szCs w:val="26"/>
    </w:rPr>
  </w:style>
  <w:style w:type="paragraph" w:customStyle="1" w:styleId="Heading2-NotBold">
    <w:name w:val="Heading 2 - Not Bold"/>
    <w:basedOn w:val="Heading2"/>
    <w:autoRedefine/>
    <w:qFormat/>
    <w:rsid w:val="00B60862"/>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B60862"/>
    <w:rPr>
      <w:rFonts w:ascii="Arial" w:hAnsi="Arial"/>
      <w:vanish/>
      <w:sz w:val="16"/>
      <w:szCs w:val="16"/>
    </w:rPr>
  </w:style>
  <w:style w:type="paragraph" w:styleId="z-TopofForm">
    <w:name w:val="HTML Top of Form"/>
    <w:basedOn w:val="Normal"/>
    <w:next w:val="Normal"/>
    <w:link w:val="z-TopofFormChar"/>
    <w:hidden/>
    <w:uiPriority w:val="99"/>
    <w:unhideWhenUsed/>
    <w:rsid w:val="00B60862"/>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B60862"/>
    <w:rPr>
      <w:rFonts w:ascii="Arial" w:hAnsi="Arial" w:cs="Arial"/>
      <w:vanish/>
      <w:sz w:val="16"/>
      <w:szCs w:val="16"/>
    </w:rPr>
  </w:style>
  <w:style w:type="character" w:customStyle="1" w:styleId="z-BottomofFormChar">
    <w:name w:val="z-Bottom of Form Char"/>
    <w:link w:val="z-BottomofForm"/>
    <w:uiPriority w:val="99"/>
    <w:rsid w:val="00B60862"/>
    <w:rPr>
      <w:rFonts w:ascii="Arial" w:hAnsi="Arial"/>
      <w:vanish/>
      <w:sz w:val="16"/>
      <w:szCs w:val="16"/>
    </w:rPr>
  </w:style>
  <w:style w:type="paragraph" w:styleId="z-BottomofForm">
    <w:name w:val="HTML Bottom of Form"/>
    <w:basedOn w:val="Normal"/>
    <w:next w:val="Normal"/>
    <w:link w:val="z-BottomofFormChar"/>
    <w:hidden/>
    <w:uiPriority w:val="99"/>
    <w:unhideWhenUsed/>
    <w:rsid w:val="00B60862"/>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B60862"/>
    <w:rPr>
      <w:rFonts w:ascii="Arial" w:hAnsi="Arial" w:cs="Arial"/>
      <w:vanish/>
      <w:sz w:val="16"/>
      <w:szCs w:val="16"/>
    </w:rPr>
  </w:style>
  <w:style w:type="paragraph" w:customStyle="1" w:styleId="Heading2-Bold">
    <w:name w:val="Heading 2 - Bold"/>
    <w:basedOn w:val="Normal"/>
    <w:autoRedefine/>
    <w:qFormat/>
    <w:rsid w:val="00B60862"/>
    <w:rPr>
      <w:rFonts w:ascii="Garamond" w:eastAsia="Calibri" w:hAnsi="Garamond"/>
      <w:b/>
    </w:rPr>
  </w:style>
  <w:style w:type="paragraph" w:customStyle="1" w:styleId="Microtext0">
    <w:name w:val="Microtext"/>
    <w:basedOn w:val="Normal"/>
    <w:next w:val="Normal"/>
    <w:link w:val="MicrotextChar0"/>
    <w:qFormat/>
    <w:rsid w:val="00B60862"/>
    <w:rPr>
      <w:rFonts w:eastAsia="Calibri"/>
      <w:sz w:val="12"/>
      <w:lang w:val="x-none" w:eastAsia="x-none"/>
    </w:rPr>
  </w:style>
  <w:style w:type="character" w:customStyle="1" w:styleId="MicrotextChar0">
    <w:name w:val="Microtext Char"/>
    <w:link w:val="Microtext0"/>
    <w:rsid w:val="00B60862"/>
    <w:rPr>
      <w:rFonts w:ascii="Calibri" w:eastAsia="Calibri" w:hAnsi="Calibri" w:cs="Calibri"/>
      <w:sz w:val="12"/>
      <w:lang w:val="x-none" w:eastAsia="x-none"/>
    </w:rPr>
  </w:style>
  <w:style w:type="character" w:customStyle="1" w:styleId="Style2CharChar">
    <w:name w:val="Style2 Char Char"/>
    <w:rsid w:val="00B60862"/>
    <w:rPr>
      <w:u w:val="thick"/>
      <w:lang w:val="en-US" w:eastAsia="en-US" w:bidi="ar-SA"/>
    </w:rPr>
  </w:style>
  <w:style w:type="character" w:customStyle="1" w:styleId="authordate1">
    <w:name w:val="authordate"/>
    <w:rsid w:val="00B60862"/>
  </w:style>
  <w:style w:type="paragraph" w:customStyle="1" w:styleId="tag">
    <w:name w:val="%tag"/>
    <w:basedOn w:val="Normal"/>
    <w:next w:val="Normal"/>
    <w:link w:val="tagChar"/>
    <w:qFormat/>
    <w:rsid w:val="00B60862"/>
    <w:rPr>
      <w:rFonts w:ascii="Garamond" w:eastAsia="Calibri" w:hAnsi="Garamond"/>
      <w:bCs/>
      <w:sz w:val="18"/>
    </w:rPr>
  </w:style>
  <w:style w:type="character" w:customStyle="1" w:styleId="underline0">
    <w:name w:val="%underline"/>
    <w:qFormat/>
    <w:rsid w:val="00B60862"/>
    <w:rPr>
      <w:rFonts w:ascii="Times New Roman" w:hAnsi="Times New Roman"/>
      <w:sz w:val="16"/>
      <w:u w:val="none"/>
    </w:rPr>
  </w:style>
  <w:style w:type="character" w:customStyle="1" w:styleId="AUNDERLINE0">
    <w:name w:val="AUNDERLINE"/>
    <w:qFormat/>
    <w:rsid w:val="00B60862"/>
    <w:rPr>
      <w:rFonts w:ascii="Times New Roman" w:hAnsi="Times New Roman"/>
      <w:sz w:val="20"/>
      <w:u w:val="single"/>
    </w:rPr>
  </w:style>
  <w:style w:type="paragraph" w:customStyle="1" w:styleId="Style20">
    <w:name w:val="Style 2"/>
    <w:basedOn w:val="Normal"/>
    <w:link w:val="Style2Char"/>
    <w:qFormat/>
    <w:rsid w:val="00B60862"/>
    <w:pPr>
      <w:ind w:left="432"/>
    </w:pPr>
    <w:rPr>
      <w:rFonts w:eastAsia="Times New Roman"/>
      <w:szCs w:val="20"/>
      <w:u w:val="single"/>
      <w:lang w:val="x-none" w:eastAsia="x-none"/>
    </w:rPr>
  </w:style>
  <w:style w:type="character" w:customStyle="1" w:styleId="Style2Char">
    <w:name w:val="Style 2 Char"/>
    <w:link w:val="Style20"/>
    <w:rsid w:val="00B6086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60862"/>
    <w:rPr>
      <w:rFonts w:ascii="Garamond" w:eastAsia="Times New Roman" w:hAnsi="Garamond"/>
      <w:szCs w:val="20"/>
      <w:u w:val="single"/>
      <w:lang w:val="x-none" w:eastAsia="x-none"/>
    </w:rPr>
  </w:style>
  <w:style w:type="character" w:customStyle="1" w:styleId="GAUnderlineChar">
    <w:name w:val="GA Underline Char"/>
    <w:link w:val="GAUnderline"/>
    <w:rsid w:val="00B60862"/>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B60862"/>
    <w:rPr>
      <w:rFonts w:eastAsia="Times New Roman"/>
      <w:sz w:val="18"/>
      <w:szCs w:val="20"/>
      <w:lang w:val="x-none" w:eastAsia="x-none"/>
    </w:rPr>
  </w:style>
  <w:style w:type="character" w:customStyle="1" w:styleId="textsmallChar">
    <w:name w:val="textsmall Char"/>
    <w:link w:val="textsmall"/>
    <w:rsid w:val="00B60862"/>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B60862"/>
    <w:rPr>
      <w:rFonts w:eastAsia="Times New Roman"/>
      <w:szCs w:val="20"/>
      <w:u w:val="single"/>
      <w:lang w:val="x-none" w:eastAsia="x-none"/>
    </w:rPr>
  </w:style>
  <w:style w:type="character" w:customStyle="1" w:styleId="cardtextChar2">
    <w:name w:val="cardtext Char"/>
    <w:link w:val="cardtext3"/>
    <w:rsid w:val="00B60862"/>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B6086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B60862"/>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B60862"/>
    <w:rPr>
      <w:rFonts w:eastAsia="Times New Roman"/>
      <w:sz w:val="12"/>
    </w:rPr>
  </w:style>
  <w:style w:type="character" w:customStyle="1" w:styleId="MicroChar">
    <w:name w:val="Micro Char"/>
    <w:link w:val="Micro"/>
    <w:rsid w:val="00B6086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B60862"/>
    <w:rPr>
      <w:rFonts w:ascii="Bell MT" w:eastAsia="Calibri" w:hAnsi="Bell MT"/>
      <w:szCs w:val="20"/>
    </w:rPr>
  </w:style>
  <w:style w:type="character" w:customStyle="1" w:styleId="UnderlinedCharChar0">
    <w:name w:val="Underlined Char Char"/>
    <w:rsid w:val="00B60862"/>
    <w:rPr>
      <w:rFonts w:ascii="Garamond" w:hAnsi="Garamond"/>
      <w:szCs w:val="28"/>
      <w:u w:val="single"/>
      <w:lang w:val="en-US" w:eastAsia="en-US" w:bidi="ar-SA"/>
    </w:rPr>
  </w:style>
  <w:style w:type="character" w:customStyle="1" w:styleId="ssl0">
    <w:name w:val="ss_l0"/>
    <w:basedOn w:val="DefaultParagraphFont"/>
    <w:rsid w:val="00B60862"/>
  </w:style>
  <w:style w:type="paragraph" w:customStyle="1" w:styleId="h-lead">
    <w:name w:val="h-lead"/>
    <w:basedOn w:val="Normal"/>
    <w:qFormat/>
    <w:rsid w:val="00B60862"/>
    <w:pPr>
      <w:spacing w:before="100" w:beforeAutospacing="1" w:after="100" w:afterAutospacing="1"/>
    </w:pPr>
    <w:rPr>
      <w:rFonts w:eastAsia="Times New Roman"/>
      <w:sz w:val="24"/>
    </w:rPr>
  </w:style>
  <w:style w:type="character" w:customStyle="1" w:styleId="slug-doi">
    <w:name w:val="slug-doi"/>
    <w:basedOn w:val="DefaultParagraphFont"/>
    <w:rsid w:val="00B60862"/>
  </w:style>
  <w:style w:type="character" w:customStyle="1" w:styleId="slug-pub-date">
    <w:name w:val="slug-pub-date"/>
    <w:basedOn w:val="DefaultParagraphFont"/>
    <w:rsid w:val="00B60862"/>
  </w:style>
  <w:style w:type="character" w:customStyle="1" w:styleId="slug-vol">
    <w:name w:val="slug-vol"/>
    <w:basedOn w:val="DefaultParagraphFont"/>
    <w:rsid w:val="00B60862"/>
  </w:style>
  <w:style w:type="character" w:customStyle="1" w:styleId="slug-issue">
    <w:name w:val="slug-issue"/>
    <w:basedOn w:val="DefaultParagraphFont"/>
    <w:rsid w:val="00B60862"/>
  </w:style>
  <w:style w:type="character" w:customStyle="1" w:styleId="slug-pages">
    <w:name w:val="slug-pages"/>
    <w:basedOn w:val="DefaultParagraphFont"/>
    <w:rsid w:val="00B60862"/>
  </w:style>
  <w:style w:type="paragraph" w:customStyle="1" w:styleId="intro">
    <w:name w:val="intro"/>
    <w:basedOn w:val="Normal"/>
    <w:qFormat/>
    <w:rsid w:val="00B60862"/>
    <w:pPr>
      <w:spacing w:before="100" w:beforeAutospacing="1" w:after="100" w:afterAutospacing="1"/>
    </w:pPr>
    <w:rPr>
      <w:rFonts w:eastAsia="Times New Roman"/>
      <w:sz w:val="24"/>
    </w:rPr>
  </w:style>
  <w:style w:type="character" w:customStyle="1" w:styleId="af">
    <w:name w:val="af"/>
    <w:basedOn w:val="DefaultParagraphFont"/>
    <w:rsid w:val="00B60862"/>
  </w:style>
  <w:style w:type="character" w:customStyle="1" w:styleId="ab">
    <w:name w:val="ab"/>
    <w:basedOn w:val="DefaultParagraphFont"/>
    <w:rsid w:val="00B60862"/>
  </w:style>
  <w:style w:type="character" w:customStyle="1" w:styleId="em">
    <w:name w:val="em"/>
    <w:basedOn w:val="DefaultParagraphFont"/>
    <w:rsid w:val="00B60862"/>
  </w:style>
  <w:style w:type="character" w:customStyle="1" w:styleId="au">
    <w:name w:val="au"/>
    <w:basedOn w:val="DefaultParagraphFont"/>
    <w:rsid w:val="00B60862"/>
  </w:style>
  <w:style w:type="character" w:customStyle="1" w:styleId="ti">
    <w:name w:val="ti"/>
    <w:basedOn w:val="DefaultParagraphFont"/>
    <w:rsid w:val="00B60862"/>
  </w:style>
  <w:style w:type="character" w:customStyle="1" w:styleId="subheadblue">
    <w:name w:val="subhead_blue"/>
    <w:basedOn w:val="DefaultParagraphFont"/>
    <w:rsid w:val="00B60862"/>
  </w:style>
  <w:style w:type="paragraph" w:customStyle="1" w:styleId="body-paragraph">
    <w:name w:val="body-paragraph"/>
    <w:basedOn w:val="Normal"/>
    <w:qFormat/>
    <w:rsid w:val="00B60862"/>
    <w:pPr>
      <w:spacing w:before="100" w:beforeAutospacing="1" w:after="100" w:afterAutospacing="1"/>
    </w:pPr>
    <w:rPr>
      <w:rFonts w:eastAsia="Times New Roman"/>
      <w:sz w:val="24"/>
    </w:rPr>
  </w:style>
  <w:style w:type="character" w:customStyle="1" w:styleId="affiliation">
    <w:name w:val="affiliation"/>
    <w:basedOn w:val="DefaultParagraphFont"/>
    <w:rsid w:val="00B60862"/>
  </w:style>
  <w:style w:type="character" w:customStyle="1" w:styleId="slug-doi-wrapper">
    <w:name w:val="slug-doi-wrapper"/>
    <w:basedOn w:val="DefaultParagraphFont"/>
    <w:rsid w:val="00B60862"/>
  </w:style>
  <w:style w:type="character" w:customStyle="1" w:styleId="slug-metadata-noteahead-of-print">
    <w:name w:val="slug-metadata-note ahead-of-print"/>
    <w:basedOn w:val="DefaultParagraphFont"/>
    <w:rsid w:val="00B60862"/>
  </w:style>
  <w:style w:type="character" w:customStyle="1" w:styleId="slug-ahead-of-print-date">
    <w:name w:val="slug-ahead-of-print-date"/>
    <w:basedOn w:val="DefaultParagraphFont"/>
    <w:rsid w:val="00B60862"/>
  </w:style>
  <w:style w:type="character" w:customStyle="1" w:styleId="medium-bold">
    <w:name w:val="medium-bold"/>
    <w:basedOn w:val="DefaultParagraphFont"/>
    <w:rsid w:val="00B60862"/>
  </w:style>
  <w:style w:type="character" w:customStyle="1" w:styleId="updated-short-citation">
    <w:name w:val="updated-short-citation"/>
    <w:basedOn w:val="DefaultParagraphFont"/>
    <w:rsid w:val="00B60862"/>
  </w:style>
  <w:style w:type="character" w:customStyle="1" w:styleId="goohl0">
    <w:name w:val="goohl0"/>
    <w:basedOn w:val="DefaultParagraphFont"/>
    <w:rsid w:val="00B60862"/>
  </w:style>
  <w:style w:type="character" w:customStyle="1" w:styleId="CharChar6">
    <w:name w:val="Char Char6"/>
    <w:rsid w:val="00B60862"/>
    <w:rPr>
      <w:rFonts w:cs="Arial"/>
      <w:bCs/>
      <w:sz w:val="16"/>
      <w:szCs w:val="26"/>
      <w:lang w:val="en-US" w:eastAsia="en-US" w:bidi="ar-SA"/>
    </w:rPr>
  </w:style>
  <w:style w:type="character" w:customStyle="1" w:styleId="CharChar3">
    <w:name w:val="Char Char3"/>
    <w:aliases w:val="Heading 2 Char2 Char Char Char Char1,Head"/>
    <w:qFormat/>
    <w:rsid w:val="00B60862"/>
    <w:rPr>
      <w:szCs w:val="24"/>
    </w:rPr>
  </w:style>
  <w:style w:type="character" w:customStyle="1" w:styleId="TagCharChar1">
    <w:name w:val="Tag Char Char1"/>
    <w:aliases w:val="Heading 2 Char Char Char Char Char Char Char2, Char Char Char Char1 Char1, Char Ch,T Ch,TAG C, Cha,Char Ch,Heading 2 Cha Char1,Taglines Char Ch"/>
    <w:qFormat/>
    <w:rsid w:val="00B60862"/>
    <w:rPr>
      <w:b/>
      <w:sz w:val="24"/>
      <w:szCs w:val="24"/>
      <w:lang w:val="en-US" w:eastAsia="en-US" w:bidi="ar-SA"/>
    </w:rPr>
  </w:style>
  <w:style w:type="numbering" w:customStyle="1" w:styleId="NoList3">
    <w:name w:val="No List3"/>
    <w:next w:val="NoList"/>
    <w:semiHidden/>
    <w:unhideWhenUsed/>
    <w:rsid w:val="00B60862"/>
  </w:style>
  <w:style w:type="numbering" w:customStyle="1" w:styleId="NoList4">
    <w:name w:val="No List4"/>
    <w:next w:val="NoList"/>
    <w:semiHidden/>
    <w:unhideWhenUsed/>
    <w:rsid w:val="00B60862"/>
  </w:style>
  <w:style w:type="character" w:customStyle="1" w:styleId="12TimesNewRoman">
    <w:name w:val="12 Times New Roman"/>
    <w:rsid w:val="00B6086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6086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60862"/>
    <w:rPr>
      <w:rFonts w:ascii="Bell MT" w:eastAsia="Times New Roman" w:hAnsi="Bell MT" w:cs="Times New Roman"/>
      <w:b/>
      <w:szCs w:val="28"/>
    </w:rPr>
  </w:style>
  <w:style w:type="paragraph" w:customStyle="1" w:styleId="F4-NormalText">
    <w:name w:val="F4 - Normal Text"/>
    <w:basedOn w:val="Normal"/>
    <w:qFormat/>
    <w:rsid w:val="00B60862"/>
    <w:rPr>
      <w:rFonts w:eastAsia="Calibri"/>
    </w:rPr>
  </w:style>
  <w:style w:type="character" w:customStyle="1" w:styleId="berief">
    <w:name w:val="berief"/>
    <w:rsid w:val="00B60862"/>
    <w:rPr>
      <w:rFonts w:ascii="Times New Roman" w:eastAsia="Times New Roman" w:hAnsi="Times New Roman" w:cs="Times New Roman"/>
      <w:sz w:val="20"/>
      <w:u w:val="none"/>
    </w:rPr>
  </w:style>
  <w:style w:type="numbering" w:customStyle="1" w:styleId="NoList5">
    <w:name w:val="No List5"/>
    <w:next w:val="NoList"/>
    <w:semiHidden/>
    <w:unhideWhenUsed/>
    <w:rsid w:val="00B60862"/>
  </w:style>
  <w:style w:type="paragraph" w:customStyle="1" w:styleId="F3-TagAuthor">
    <w:name w:val="F3 - Tag/Author"/>
    <w:basedOn w:val="Normal"/>
    <w:qFormat/>
    <w:rsid w:val="00B60862"/>
    <w:rPr>
      <w:rFonts w:eastAsia="Times New Roman"/>
      <w:b/>
    </w:rPr>
  </w:style>
  <w:style w:type="paragraph" w:customStyle="1" w:styleId="F5-UnderlineNormal">
    <w:name w:val="F5 - Underline Normal"/>
    <w:basedOn w:val="Normal"/>
    <w:qFormat/>
    <w:rsid w:val="00B60862"/>
    <w:rPr>
      <w:rFonts w:eastAsia="Calibri"/>
      <w:u w:val="single"/>
    </w:rPr>
  </w:style>
  <w:style w:type="character" w:customStyle="1" w:styleId="F8-UnderlineBold">
    <w:name w:val="F8 - Underline/Bold"/>
    <w:rsid w:val="00B60862"/>
    <w:rPr>
      <w:rFonts w:ascii="Times New Roman" w:hAnsi="Times New Roman"/>
      <w:b/>
      <w:sz w:val="20"/>
      <w:u w:val="single"/>
    </w:rPr>
  </w:style>
  <w:style w:type="character" w:customStyle="1" w:styleId="F7-SmallFont">
    <w:name w:val="F7 - Small Font"/>
    <w:rsid w:val="00B60862"/>
    <w:rPr>
      <w:rFonts w:ascii="Times New Roman" w:hAnsi="Times New Roman"/>
      <w:sz w:val="14"/>
    </w:rPr>
  </w:style>
  <w:style w:type="paragraph" w:customStyle="1" w:styleId="Brief-PrimarySource">
    <w:name w:val="Brief - Primary Source"/>
    <w:basedOn w:val="Normal"/>
    <w:qFormat/>
    <w:rsid w:val="00B60862"/>
    <w:rPr>
      <w:rFonts w:eastAsia="Times New Roman"/>
      <w:b/>
      <w:sz w:val="24"/>
      <w:u w:val="single"/>
    </w:rPr>
  </w:style>
  <w:style w:type="paragraph" w:customStyle="1" w:styleId="Brief-Underline">
    <w:name w:val="Brief - Underline"/>
    <w:basedOn w:val="Normal"/>
    <w:qFormat/>
    <w:rsid w:val="00B60862"/>
    <w:rPr>
      <w:rFonts w:eastAsia="Times New Roman"/>
      <w:u w:val="single"/>
    </w:rPr>
  </w:style>
  <w:style w:type="character" w:customStyle="1" w:styleId="Brief-Bold">
    <w:name w:val="Brief - Bold"/>
    <w:rsid w:val="00B60862"/>
    <w:rPr>
      <w:rFonts w:cs="Times New Roman"/>
      <w:b/>
    </w:rPr>
  </w:style>
  <w:style w:type="character" w:customStyle="1" w:styleId="Card-Underline">
    <w:name w:val="Card - Underline"/>
    <w:rsid w:val="00B60862"/>
    <w:rPr>
      <w:rFonts w:cs="Times New Roman"/>
      <w:u w:val="single"/>
    </w:rPr>
  </w:style>
  <w:style w:type="paragraph" w:customStyle="1" w:styleId="Brief">
    <w:name w:val="Brief"/>
    <w:basedOn w:val="Brief-PrimarySource"/>
    <w:qFormat/>
    <w:rsid w:val="00B60862"/>
    <w:rPr>
      <w:b w:val="0"/>
    </w:rPr>
  </w:style>
  <w:style w:type="character" w:customStyle="1" w:styleId="BoldText10pt">
    <w:name w:val="Bold Text 10 pt"/>
    <w:rsid w:val="00B6086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B6086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6086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6086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6086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6086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60862"/>
    <w:pPr>
      <w:widowControl w:val="0"/>
      <w:spacing w:line="276" w:lineRule="atLeast"/>
    </w:pPr>
    <w:rPr>
      <w:color w:val="auto"/>
    </w:rPr>
  </w:style>
  <w:style w:type="paragraph" w:customStyle="1" w:styleId="CM34">
    <w:name w:val="CM34"/>
    <w:basedOn w:val="Default"/>
    <w:next w:val="Default"/>
    <w:qFormat/>
    <w:rsid w:val="00B60862"/>
    <w:pPr>
      <w:widowControl w:val="0"/>
    </w:pPr>
    <w:rPr>
      <w:color w:val="auto"/>
    </w:rPr>
  </w:style>
  <w:style w:type="paragraph" w:customStyle="1" w:styleId="CM56">
    <w:name w:val="CM56"/>
    <w:basedOn w:val="Default"/>
    <w:next w:val="Default"/>
    <w:qFormat/>
    <w:rsid w:val="00B60862"/>
    <w:pPr>
      <w:widowControl w:val="0"/>
    </w:pPr>
    <w:rPr>
      <w:rFonts w:eastAsia="Calibri"/>
      <w:color w:val="auto"/>
    </w:rPr>
  </w:style>
  <w:style w:type="paragraph" w:customStyle="1" w:styleId="CM58">
    <w:name w:val="CM58"/>
    <w:basedOn w:val="Default"/>
    <w:next w:val="Default"/>
    <w:qFormat/>
    <w:rsid w:val="00B60862"/>
    <w:pPr>
      <w:widowControl w:val="0"/>
    </w:pPr>
    <w:rPr>
      <w:rFonts w:eastAsia="Calibri"/>
      <w:color w:val="auto"/>
    </w:rPr>
  </w:style>
  <w:style w:type="paragraph" w:customStyle="1" w:styleId="CM57">
    <w:name w:val="CM57"/>
    <w:basedOn w:val="Default"/>
    <w:next w:val="Default"/>
    <w:qFormat/>
    <w:rsid w:val="00B60862"/>
    <w:pPr>
      <w:widowControl w:val="0"/>
    </w:pPr>
    <w:rPr>
      <w:rFonts w:eastAsia="Calibri"/>
      <w:color w:val="auto"/>
    </w:rPr>
  </w:style>
  <w:style w:type="paragraph" w:customStyle="1" w:styleId="CM1">
    <w:name w:val="CM1"/>
    <w:basedOn w:val="Default"/>
    <w:next w:val="Default"/>
    <w:qFormat/>
    <w:rsid w:val="00B60862"/>
    <w:pPr>
      <w:widowControl w:val="0"/>
    </w:pPr>
    <w:rPr>
      <w:rFonts w:eastAsia="Calibri"/>
      <w:color w:val="auto"/>
    </w:rPr>
  </w:style>
  <w:style w:type="paragraph" w:customStyle="1" w:styleId="CM49">
    <w:name w:val="CM49"/>
    <w:basedOn w:val="Default"/>
    <w:next w:val="Default"/>
    <w:qFormat/>
    <w:rsid w:val="00B60862"/>
    <w:pPr>
      <w:widowControl w:val="0"/>
    </w:pPr>
    <w:rPr>
      <w:rFonts w:eastAsia="Calibri"/>
      <w:color w:val="auto"/>
    </w:rPr>
  </w:style>
  <w:style w:type="paragraph" w:customStyle="1" w:styleId="CM41">
    <w:name w:val="CM41"/>
    <w:basedOn w:val="Default"/>
    <w:next w:val="Default"/>
    <w:qFormat/>
    <w:rsid w:val="00B60862"/>
    <w:pPr>
      <w:widowControl w:val="0"/>
    </w:pPr>
    <w:rPr>
      <w:rFonts w:eastAsia="Calibri"/>
      <w:color w:val="auto"/>
    </w:rPr>
  </w:style>
  <w:style w:type="paragraph" w:customStyle="1" w:styleId="3rdOrderPara">
    <w:name w:val="3rd Order Para"/>
    <w:basedOn w:val="Default"/>
    <w:next w:val="Default"/>
    <w:uiPriority w:val="99"/>
    <w:qFormat/>
    <w:rsid w:val="00B60862"/>
    <w:pPr>
      <w:widowControl w:val="0"/>
    </w:pPr>
    <w:rPr>
      <w:rFonts w:eastAsia="Calibri"/>
      <w:color w:val="auto"/>
    </w:rPr>
  </w:style>
  <w:style w:type="paragraph" w:customStyle="1" w:styleId="2ndOrderPara">
    <w:name w:val="2nd Order Para"/>
    <w:basedOn w:val="Default"/>
    <w:next w:val="Default"/>
    <w:uiPriority w:val="99"/>
    <w:qFormat/>
    <w:rsid w:val="00B60862"/>
    <w:pPr>
      <w:widowControl w:val="0"/>
    </w:pPr>
    <w:rPr>
      <w:rFonts w:eastAsia="Calibri"/>
      <w:color w:val="auto"/>
    </w:rPr>
  </w:style>
  <w:style w:type="paragraph" w:customStyle="1" w:styleId="Normal-SIGN2">
    <w:name w:val="Normal-SIGN2"/>
    <w:basedOn w:val="Default"/>
    <w:next w:val="Default"/>
    <w:qFormat/>
    <w:rsid w:val="00B60862"/>
    <w:pPr>
      <w:widowControl w:val="0"/>
    </w:pPr>
    <w:rPr>
      <w:rFonts w:eastAsia="Calibri"/>
      <w:color w:val="auto"/>
    </w:rPr>
  </w:style>
  <w:style w:type="paragraph" w:customStyle="1" w:styleId="Normal-SIGN1">
    <w:name w:val="Normal-SIGN1"/>
    <w:basedOn w:val="Default"/>
    <w:next w:val="Default"/>
    <w:qFormat/>
    <w:rsid w:val="00B60862"/>
    <w:pPr>
      <w:widowControl w:val="0"/>
    </w:pPr>
    <w:rPr>
      <w:rFonts w:eastAsia="Calibri"/>
      <w:color w:val="auto"/>
    </w:rPr>
  </w:style>
  <w:style w:type="paragraph" w:customStyle="1" w:styleId="CM3">
    <w:name w:val="CM3"/>
    <w:basedOn w:val="Default"/>
    <w:next w:val="Default"/>
    <w:qFormat/>
    <w:rsid w:val="00B60862"/>
    <w:pPr>
      <w:widowControl w:val="0"/>
      <w:spacing w:line="553" w:lineRule="atLeast"/>
    </w:pPr>
    <w:rPr>
      <w:rFonts w:eastAsia="Calibri"/>
      <w:color w:val="auto"/>
    </w:rPr>
  </w:style>
  <w:style w:type="paragraph" w:customStyle="1" w:styleId="CM33">
    <w:name w:val="CM33"/>
    <w:basedOn w:val="Default"/>
    <w:next w:val="Default"/>
    <w:qFormat/>
    <w:rsid w:val="00B60862"/>
    <w:pPr>
      <w:widowControl w:val="0"/>
    </w:pPr>
    <w:rPr>
      <w:rFonts w:eastAsia="Calibri"/>
      <w:color w:val="auto"/>
    </w:rPr>
  </w:style>
  <w:style w:type="paragraph" w:customStyle="1" w:styleId="CM37">
    <w:name w:val="CM37"/>
    <w:basedOn w:val="Default"/>
    <w:next w:val="Default"/>
    <w:qFormat/>
    <w:rsid w:val="00B60862"/>
    <w:pPr>
      <w:widowControl w:val="0"/>
    </w:pPr>
    <w:rPr>
      <w:rFonts w:eastAsia="Calibri"/>
      <w:color w:val="auto"/>
    </w:rPr>
  </w:style>
  <w:style w:type="paragraph" w:customStyle="1" w:styleId="CM7">
    <w:name w:val="CM7"/>
    <w:basedOn w:val="Default"/>
    <w:next w:val="Default"/>
    <w:qFormat/>
    <w:rsid w:val="00B60862"/>
    <w:pPr>
      <w:widowControl w:val="0"/>
      <w:spacing w:line="553" w:lineRule="atLeast"/>
    </w:pPr>
    <w:rPr>
      <w:rFonts w:eastAsia="Calibri"/>
      <w:color w:val="auto"/>
    </w:rPr>
  </w:style>
  <w:style w:type="paragraph" w:styleId="PlainText">
    <w:name w:val="Plain Text"/>
    <w:basedOn w:val="Normal"/>
    <w:next w:val="Normal"/>
    <w:link w:val="PlainTextChar"/>
    <w:rsid w:val="00B60862"/>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B60862"/>
    <w:rPr>
      <w:rFonts w:ascii="IJGCNM+Arial" w:eastAsia="Times New Roman" w:hAnsi="IJGCNM+Arial" w:cs="Calibri"/>
      <w:sz w:val="24"/>
    </w:rPr>
  </w:style>
  <w:style w:type="paragraph" w:customStyle="1" w:styleId="Brief-SecondarySource">
    <w:name w:val="Brief - Secondary Source"/>
    <w:basedOn w:val="Normal"/>
    <w:qFormat/>
    <w:rsid w:val="00B60862"/>
    <w:rPr>
      <w:rFonts w:eastAsia="Times New Roman"/>
      <w:sz w:val="14"/>
      <w:szCs w:val="20"/>
    </w:rPr>
  </w:style>
  <w:style w:type="paragraph" w:customStyle="1" w:styleId="Brief-Card">
    <w:name w:val="Brief - Card"/>
    <w:basedOn w:val="Normal"/>
    <w:qFormat/>
    <w:rsid w:val="00B60862"/>
    <w:rPr>
      <w:rFonts w:eastAsia="Times New Roman"/>
    </w:rPr>
  </w:style>
  <w:style w:type="paragraph" w:customStyle="1" w:styleId="Pa2">
    <w:name w:val="Pa2"/>
    <w:basedOn w:val="Default"/>
    <w:next w:val="Default"/>
    <w:qFormat/>
    <w:rsid w:val="00B60862"/>
    <w:pPr>
      <w:widowControl w:val="0"/>
      <w:spacing w:line="201" w:lineRule="atLeast"/>
    </w:pPr>
    <w:rPr>
      <w:rFonts w:ascii="Futura Book" w:hAnsi="Futura Book"/>
      <w:color w:val="auto"/>
    </w:rPr>
  </w:style>
  <w:style w:type="paragraph" w:customStyle="1" w:styleId="Normal3">
    <w:name w:val="Normal+3"/>
    <w:basedOn w:val="Normal"/>
    <w:next w:val="Normal"/>
    <w:qFormat/>
    <w:rsid w:val="00B60862"/>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B60862"/>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60862"/>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60862"/>
    <w:pPr>
      <w:widowControl w:val="0"/>
    </w:pPr>
    <w:rPr>
      <w:rFonts w:ascii="Arial Black" w:hAnsi="Arial Black"/>
      <w:color w:val="auto"/>
    </w:rPr>
  </w:style>
  <w:style w:type="character" w:customStyle="1" w:styleId="eoeaheader">
    <w:name w:val="eoea_header"/>
    <w:basedOn w:val="DefaultParagraphFont"/>
    <w:rsid w:val="00B60862"/>
  </w:style>
  <w:style w:type="character" w:customStyle="1" w:styleId="SC4208902">
    <w:name w:val="SC.4.208902"/>
    <w:rsid w:val="00B60862"/>
    <w:rPr>
      <w:rFonts w:cs="Century"/>
      <w:color w:val="000000"/>
      <w:sz w:val="22"/>
      <w:szCs w:val="22"/>
    </w:rPr>
  </w:style>
  <w:style w:type="character" w:customStyle="1" w:styleId="SC4208915">
    <w:name w:val="SC.4.208915"/>
    <w:rsid w:val="00B60862"/>
    <w:rPr>
      <w:rFonts w:cs="Century"/>
      <w:color w:val="000000"/>
      <w:sz w:val="13"/>
      <w:szCs w:val="13"/>
    </w:rPr>
  </w:style>
  <w:style w:type="character" w:customStyle="1" w:styleId="SC273764">
    <w:name w:val="SC.2.73764"/>
    <w:rsid w:val="00B60862"/>
    <w:rPr>
      <w:rFonts w:cs="Century"/>
      <w:color w:val="000000"/>
      <w:sz w:val="72"/>
      <w:szCs w:val="72"/>
    </w:rPr>
  </w:style>
  <w:style w:type="character" w:customStyle="1" w:styleId="SC273779">
    <w:name w:val="SC.2.73779"/>
    <w:rsid w:val="00B60862"/>
    <w:rPr>
      <w:rFonts w:cs="Century"/>
      <w:color w:val="000000"/>
      <w:sz w:val="40"/>
      <w:szCs w:val="40"/>
    </w:rPr>
  </w:style>
  <w:style w:type="character" w:customStyle="1" w:styleId="SC273763">
    <w:name w:val="SC.2.73763"/>
    <w:rsid w:val="00B60862"/>
    <w:rPr>
      <w:rFonts w:cs="Century"/>
      <w:b/>
      <w:bCs/>
      <w:color w:val="000000"/>
    </w:rPr>
  </w:style>
  <w:style w:type="character" w:customStyle="1" w:styleId="SC4208910">
    <w:name w:val="SC.4.208910"/>
    <w:rsid w:val="00B60862"/>
    <w:rPr>
      <w:rFonts w:cs="Century"/>
      <w:color w:val="000000"/>
      <w:sz w:val="28"/>
      <w:szCs w:val="28"/>
    </w:rPr>
  </w:style>
  <w:style w:type="character" w:customStyle="1" w:styleId="SC4208911">
    <w:name w:val="SC.4.208911"/>
    <w:rsid w:val="00B60862"/>
    <w:rPr>
      <w:rFonts w:cs="Century"/>
      <w:color w:val="000000"/>
    </w:rPr>
  </w:style>
  <w:style w:type="paragraph" w:customStyle="1" w:styleId="Cover1">
    <w:name w:val="Cover 1"/>
    <w:basedOn w:val="Normal"/>
    <w:next w:val="Normal"/>
    <w:qFormat/>
    <w:rsid w:val="00B60862"/>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60862"/>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60862"/>
    <w:pPr>
      <w:widowControl w:val="0"/>
    </w:pPr>
    <w:rPr>
      <w:color w:val="auto"/>
    </w:rPr>
  </w:style>
  <w:style w:type="paragraph" w:customStyle="1" w:styleId="Pa11">
    <w:name w:val="Pa11"/>
    <w:basedOn w:val="Normal"/>
    <w:next w:val="Normal"/>
    <w:qFormat/>
    <w:rsid w:val="00B6086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6086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B60862"/>
    <w:pPr>
      <w:widowControl w:val="0"/>
    </w:pPr>
    <w:rPr>
      <w:rFonts w:eastAsia="Calibri"/>
      <w:color w:val="auto"/>
    </w:rPr>
  </w:style>
  <w:style w:type="paragraph" w:customStyle="1" w:styleId="CM28">
    <w:name w:val="CM28"/>
    <w:basedOn w:val="Default"/>
    <w:next w:val="Default"/>
    <w:qFormat/>
    <w:rsid w:val="00B60862"/>
    <w:pPr>
      <w:widowControl w:val="0"/>
    </w:pPr>
    <w:rPr>
      <w:rFonts w:eastAsia="Calibri"/>
      <w:color w:val="auto"/>
    </w:rPr>
  </w:style>
  <w:style w:type="paragraph" w:customStyle="1" w:styleId="CM8">
    <w:name w:val="CM8"/>
    <w:basedOn w:val="Default"/>
    <w:next w:val="Default"/>
    <w:qFormat/>
    <w:rsid w:val="00B60862"/>
    <w:pPr>
      <w:widowControl w:val="0"/>
    </w:pPr>
    <w:rPr>
      <w:rFonts w:eastAsia="Calibri"/>
      <w:color w:val="auto"/>
    </w:rPr>
  </w:style>
  <w:style w:type="paragraph" w:customStyle="1" w:styleId="CM6">
    <w:name w:val="CM6"/>
    <w:basedOn w:val="Default"/>
    <w:next w:val="Default"/>
    <w:uiPriority w:val="99"/>
    <w:qFormat/>
    <w:rsid w:val="00B60862"/>
    <w:pPr>
      <w:widowControl w:val="0"/>
      <w:spacing w:line="553" w:lineRule="atLeast"/>
    </w:pPr>
    <w:rPr>
      <w:rFonts w:eastAsia="Calibri"/>
      <w:color w:val="auto"/>
    </w:rPr>
  </w:style>
  <w:style w:type="paragraph" w:customStyle="1" w:styleId="CM22">
    <w:name w:val="CM22"/>
    <w:basedOn w:val="Default"/>
    <w:next w:val="Default"/>
    <w:uiPriority w:val="99"/>
    <w:qFormat/>
    <w:rsid w:val="00B60862"/>
    <w:pPr>
      <w:widowControl w:val="0"/>
    </w:pPr>
    <w:rPr>
      <w:rFonts w:eastAsia="Calibri"/>
      <w:color w:val="auto"/>
    </w:rPr>
  </w:style>
  <w:style w:type="character" w:customStyle="1" w:styleId="articlesubtitle">
    <w:name w:val="article_sub_title"/>
    <w:basedOn w:val="DefaultParagraphFont"/>
    <w:rsid w:val="00B60862"/>
  </w:style>
  <w:style w:type="character" w:customStyle="1" w:styleId="newsdate2">
    <w:name w:val="news_date2"/>
    <w:basedOn w:val="DefaultParagraphFont"/>
    <w:rsid w:val="00B60862"/>
  </w:style>
  <w:style w:type="character" w:customStyle="1" w:styleId="readarticleheader">
    <w:name w:val="readarticleheader"/>
    <w:basedOn w:val="DefaultParagraphFont"/>
    <w:rsid w:val="00B60862"/>
  </w:style>
  <w:style w:type="paragraph" w:customStyle="1" w:styleId="DoubleUnderlined">
    <w:name w:val="Double Underlined"/>
    <w:basedOn w:val="Heading2"/>
    <w:autoRedefine/>
    <w:qFormat/>
    <w:rsid w:val="00B6086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60862"/>
    <w:rPr>
      <w:rFonts w:ascii="Trebuchet MS" w:hAnsi="Trebuchet MS"/>
      <w:u w:val="thick"/>
      <w:lang w:val="en-US" w:eastAsia="zh-CN" w:bidi="ar-SA"/>
    </w:rPr>
  </w:style>
  <w:style w:type="paragraph" w:customStyle="1" w:styleId="IndexFixer">
    <w:name w:val="Index Fixer"/>
    <w:basedOn w:val="Heading1"/>
    <w:qFormat/>
    <w:rsid w:val="00B6086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60862"/>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B60862"/>
    <w:rPr>
      <w:rFonts w:ascii="Arial Narrow" w:eastAsia="Times New Roman" w:hAnsi="Arial Narrow"/>
      <w:b/>
      <w:szCs w:val="24"/>
      <w:u w:val="single"/>
      <w:lang w:val="en-GB" w:eastAsia="en-US" w:bidi="ar-SA"/>
    </w:rPr>
  </w:style>
  <w:style w:type="character" w:customStyle="1" w:styleId="medium-normal1">
    <w:name w:val="medium-normal1"/>
    <w:rsid w:val="00B6086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B6086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60862"/>
    <w:pPr>
      <w:ind w:left="720" w:right="720"/>
    </w:pPr>
    <w:rPr>
      <w:rFonts w:ascii="Palatino Linotype" w:eastAsia="Times New Roman" w:hAnsi="Palatino Linotype"/>
      <w:szCs w:val="20"/>
      <w:u w:val="single"/>
    </w:rPr>
  </w:style>
  <w:style w:type="character" w:customStyle="1" w:styleId="UnderlinedCardChar0">
    <w:name w:val="Underlined Card Char"/>
    <w:rsid w:val="00B60862"/>
    <w:rPr>
      <w:rFonts w:ascii="Palatino Linotype" w:hAnsi="Palatino Linotype"/>
      <w:u w:val="single"/>
      <w:lang w:val="en-US" w:eastAsia="en-US" w:bidi="ar-SA"/>
    </w:rPr>
  </w:style>
  <w:style w:type="character" w:customStyle="1" w:styleId="Style10ptUnderline">
    <w:name w:val="Style 10 pt Underline"/>
    <w:rsid w:val="00B60862"/>
    <w:rPr>
      <w:sz w:val="20"/>
      <w:u w:val="single"/>
    </w:rPr>
  </w:style>
  <w:style w:type="character" w:customStyle="1" w:styleId="char">
    <w:name w:val="char"/>
    <w:basedOn w:val="DefaultParagraphFont"/>
    <w:rsid w:val="00B60862"/>
  </w:style>
  <w:style w:type="character" w:customStyle="1" w:styleId="UnderlineCharCharCharCharCharChar">
    <w:name w:val="Underline Char Char Char Char Char Char"/>
    <w:rsid w:val="00B60862"/>
    <w:rPr>
      <w:rFonts w:ascii="Arial Narrow" w:hAnsi="Arial Narrow"/>
      <w:szCs w:val="24"/>
      <w:u w:val="single"/>
      <w:lang w:val="en-US" w:eastAsia="en-US" w:bidi="ar-SA"/>
    </w:rPr>
  </w:style>
  <w:style w:type="paragraph" w:customStyle="1" w:styleId="PageHeader-Underline18pt">
    <w:name w:val="Page Header - Underline 18 pt"/>
    <w:qFormat/>
    <w:rsid w:val="00B6086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6086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60862"/>
  </w:style>
  <w:style w:type="character" w:customStyle="1" w:styleId="hdr">
    <w:name w:val="hdr"/>
    <w:basedOn w:val="DefaultParagraphFont"/>
    <w:rsid w:val="00B60862"/>
  </w:style>
  <w:style w:type="paragraph" w:customStyle="1" w:styleId="subhead">
    <w:name w:val="subhead"/>
    <w:basedOn w:val="Normal"/>
    <w:uiPriority w:val="99"/>
    <w:qFormat/>
    <w:rsid w:val="00B60862"/>
    <w:pPr>
      <w:spacing w:after="120" w:line="225" w:lineRule="atLeast"/>
      <w:ind w:right="180"/>
    </w:pPr>
    <w:rPr>
      <w:rFonts w:eastAsia="Times New Roman"/>
      <w:color w:val="5177C5"/>
      <w:szCs w:val="20"/>
    </w:rPr>
  </w:style>
  <w:style w:type="character" w:customStyle="1" w:styleId="date1">
    <w:name w:val="date1"/>
    <w:basedOn w:val="DefaultParagraphFont"/>
    <w:rsid w:val="00B60862"/>
  </w:style>
  <w:style w:type="character" w:customStyle="1" w:styleId="bolding1">
    <w:name w:val="bolding1"/>
    <w:rsid w:val="00B60862"/>
    <w:rPr>
      <w:b/>
      <w:bCs/>
    </w:rPr>
  </w:style>
  <w:style w:type="character" w:customStyle="1" w:styleId="bookoptions1">
    <w:name w:val="book_options1"/>
    <w:rsid w:val="00B60862"/>
    <w:rPr>
      <w:b/>
      <w:bCs/>
      <w:color w:val="333366"/>
    </w:rPr>
  </w:style>
  <w:style w:type="character" w:customStyle="1" w:styleId="descriptionblock">
    <w:name w:val="description block"/>
    <w:basedOn w:val="DefaultParagraphFont"/>
    <w:rsid w:val="00B60862"/>
  </w:style>
  <w:style w:type="character" w:customStyle="1" w:styleId="detailsboxblock">
    <w:name w:val="detailsbox block"/>
    <w:basedOn w:val="DefaultParagraphFont"/>
    <w:rsid w:val="00B60862"/>
  </w:style>
  <w:style w:type="character" w:customStyle="1" w:styleId="Char3">
    <w:name w:val="Char3"/>
    <w:aliases w:val="Tag Line Char Char1"/>
    <w:rsid w:val="00B60862"/>
    <w:rPr>
      <w:rFonts w:cs="Arial"/>
      <w:bCs/>
      <w:u w:val="thick"/>
      <w:lang w:val="en-US" w:eastAsia="en-US" w:bidi="ar-SA"/>
    </w:rPr>
  </w:style>
  <w:style w:type="paragraph" w:customStyle="1" w:styleId="StyleHeading110pt">
    <w:name w:val="Style Heading 1 + 10 pt"/>
    <w:basedOn w:val="Heading1"/>
    <w:qFormat/>
    <w:rsid w:val="00B6086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60862"/>
  </w:style>
  <w:style w:type="paragraph" w:customStyle="1" w:styleId="StyleUnderliningTimesNewRomanBoldNounderlineKernat16">
    <w:name w:val="Style Underlining + Times New Roman Bold No underline Kern at 16..."/>
    <w:basedOn w:val="Normal"/>
    <w:qFormat/>
    <w:rsid w:val="00B6086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60862"/>
    <w:rPr>
      <w:rFonts w:eastAsia="Times New Roman"/>
      <w:b/>
      <w:bCs/>
      <w:kern w:val="32"/>
      <w:sz w:val="32"/>
      <w:szCs w:val="32"/>
    </w:rPr>
  </w:style>
  <w:style w:type="paragraph" w:customStyle="1" w:styleId="StyleBoldUnderliningKernat16pt">
    <w:name w:val="Style Bold Underlining + Kern at 16 pt"/>
    <w:qFormat/>
    <w:rsid w:val="00B60862"/>
  </w:style>
  <w:style w:type="paragraph" w:customStyle="1" w:styleId="boldy">
    <w:name w:val="boldy"/>
    <w:basedOn w:val="Heading2"/>
    <w:qFormat/>
    <w:rsid w:val="00B6086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B6086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60862"/>
    <w:rPr>
      <w:sz w:val="12"/>
      <w:szCs w:val="24"/>
      <w:lang w:val="en-US" w:eastAsia="en-US" w:bidi="ar-SA"/>
    </w:rPr>
  </w:style>
  <w:style w:type="paragraph" w:customStyle="1" w:styleId="TxBr6p1">
    <w:name w:val="TxBr_6p1"/>
    <w:basedOn w:val="Normal"/>
    <w:qFormat/>
    <w:rsid w:val="00B6086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60862"/>
    <w:pPr>
      <w:ind w:left="400"/>
    </w:pPr>
    <w:rPr>
      <w:rFonts w:eastAsia="Times New Roman"/>
      <w:szCs w:val="20"/>
    </w:rPr>
  </w:style>
  <w:style w:type="character" w:customStyle="1" w:styleId="texto11">
    <w:name w:val="texto11"/>
    <w:rsid w:val="00B60862"/>
    <w:rPr>
      <w:rFonts w:ascii="Arial" w:hAnsi="Arial" w:cs="Arial" w:hint="default"/>
      <w:b w:val="0"/>
      <w:bCs w:val="0"/>
      <w:i w:val="0"/>
      <w:iCs w:val="0"/>
      <w:caps w:val="0"/>
      <w:color w:val="000000"/>
      <w:sz w:val="26"/>
      <w:szCs w:val="26"/>
    </w:rPr>
  </w:style>
  <w:style w:type="paragraph" w:customStyle="1" w:styleId="Paste">
    <w:name w:val="Paste"/>
    <w:basedOn w:val="Normal"/>
    <w:qFormat/>
    <w:rsid w:val="00B60862"/>
    <w:rPr>
      <w:rFonts w:ascii="Arial Narrow" w:eastAsia="Times New Roman" w:hAnsi="Arial Narrow"/>
      <w:sz w:val="16"/>
      <w:szCs w:val="20"/>
      <w:lang w:val="x-none" w:eastAsia="x-none"/>
    </w:rPr>
  </w:style>
  <w:style w:type="character" w:customStyle="1" w:styleId="CardTagChar">
    <w:name w:val="Card Tag Char"/>
    <w:rsid w:val="00B60862"/>
    <w:rPr>
      <w:rFonts w:ascii="Arial Narrow" w:hAnsi="Arial Narrow"/>
      <w:b/>
      <w:sz w:val="24"/>
      <w:szCs w:val="24"/>
      <w:lang w:val="en-US" w:eastAsia="en-US" w:bidi="ar-SA"/>
    </w:rPr>
  </w:style>
  <w:style w:type="character" w:customStyle="1" w:styleId="CardtextChar3">
    <w:name w:val="Card text Char"/>
    <w:link w:val="Cardtext4"/>
    <w:rsid w:val="00B60862"/>
    <w:rPr>
      <w:rFonts w:ascii="Arial Narrow" w:hAnsi="Arial Narrow"/>
      <w:u w:val="single"/>
    </w:rPr>
  </w:style>
  <w:style w:type="paragraph" w:customStyle="1" w:styleId="UnderlineStyle">
    <w:name w:val="Underline Style"/>
    <w:basedOn w:val="Normal"/>
    <w:link w:val="UnderlineStyleChar"/>
    <w:uiPriority w:val="99"/>
    <w:qFormat/>
    <w:rsid w:val="00B60862"/>
    <w:rPr>
      <w:rFonts w:eastAsia="Times New Roman"/>
      <w:b/>
      <w:sz w:val="24"/>
      <w:u w:val="single"/>
    </w:rPr>
  </w:style>
  <w:style w:type="paragraph" w:customStyle="1" w:styleId="Normalization">
    <w:name w:val="Normalization"/>
    <w:basedOn w:val="Normal"/>
    <w:qFormat/>
    <w:rsid w:val="00B60862"/>
    <w:rPr>
      <w:rFonts w:eastAsia="Times New Roman"/>
      <w:sz w:val="18"/>
    </w:rPr>
  </w:style>
  <w:style w:type="paragraph" w:customStyle="1" w:styleId="BreifTitle">
    <w:name w:val="Breif Title"/>
    <w:basedOn w:val="Normal"/>
    <w:autoRedefine/>
    <w:qFormat/>
    <w:rsid w:val="00B6086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6086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60862"/>
    <w:rPr>
      <w:b/>
      <w:sz w:val="32"/>
      <w:szCs w:val="32"/>
      <w:lang w:val="en-US" w:eastAsia="en-US" w:bidi="ar-SA"/>
    </w:rPr>
  </w:style>
  <w:style w:type="paragraph" w:styleId="BodyTextFirstIndent">
    <w:name w:val="Body Text First Indent"/>
    <w:basedOn w:val="BodyText"/>
    <w:link w:val="BodyTextFirstIndentChar"/>
    <w:rsid w:val="00B60862"/>
    <w:pPr>
      <w:ind w:firstLine="210"/>
    </w:pPr>
    <w:rPr>
      <w:sz w:val="24"/>
      <w:szCs w:val="24"/>
    </w:rPr>
  </w:style>
  <w:style w:type="character" w:customStyle="1" w:styleId="BodyTextFirstIndentChar">
    <w:name w:val="Body Text First Indent Char"/>
    <w:basedOn w:val="BodyTextChar"/>
    <w:link w:val="BodyTextFirstIndent"/>
    <w:rsid w:val="00B60862"/>
    <w:rPr>
      <w:rFonts w:ascii="Calibri" w:hAnsi="Calibri" w:cs="Calibri"/>
      <w:sz w:val="24"/>
      <w:szCs w:val="24"/>
    </w:rPr>
  </w:style>
  <w:style w:type="character" w:customStyle="1" w:styleId="TagChar3">
    <w:name w:val="Tag Char3"/>
    <w:rsid w:val="00B60862"/>
    <w:rPr>
      <w:rFonts w:ascii="Palatino Linotype" w:hAnsi="Palatino Linotype"/>
      <w:b/>
      <w:sz w:val="24"/>
      <w:szCs w:val="24"/>
      <w:lang w:val="en-US" w:eastAsia="en-US" w:bidi="ar-SA"/>
    </w:rPr>
  </w:style>
  <w:style w:type="paragraph" w:customStyle="1" w:styleId="TagCite0">
    <w:name w:val="Tag/Cite"/>
    <w:basedOn w:val="Normal"/>
    <w:qFormat/>
    <w:rsid w:val="00B60862"/>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60862"/>
    <w:pPr>
      <w:jc w:val="center"/>
      <w:outlineLvl w:val="0"/>
    </w:pPr>
    <w:rPr>
      <w:b/>
      <w:kern w:val="0"/>
      <w:sz w:val="32"/>
      <w:szCs w:val="32"/>
      <w:u w:val="single"/>
    </w:rPr>
  </w:style>
  <w:style w:type="paragraph" w:customStyle="1" w:styleId="Tagandcite">
    <w:name w:val="Tag and cite"/>
    <w:basedOn w:val="Normal"/>
    <w:autoRedefine/>
    <w:qFormat/>
    <w:rsid w:val="00B60862"/>
    <w:rPr>
      <w:rFonts w:eastAsia="Times New Roman"/>
      <w:color w:val="333333"/>
    </w:rPr>
  </w:style>
  <w:style w:type="paragraph" w:customStyle="1" w:styleId="StyleTagandCiteFranklinGothicDemi">
    <w:name w:val="Style Tag and Cite + Franklin Gothic Demi"/>
    <w:basedOn w:val="Normal"/>
    <w:autoRedefine/>
    <w:qFormat/>
    <w:rsid w:val="00B6086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60862"/>
  </w:style>
  <w:style w:type="character" w:customStyle="1" w:styleId="Style10ptBold">
    <w:name w:val="Style 10 pt Bold"/>
    <w:rsid w:val="00B60862"/>
    <w:rPr>
      <w:b/>
      <w:bCs/>
      <w:sz w:val="20"/>
    </w:rPr>
  </w:style>
  <w:style w:type="paragraph" w:styleId="Date">
    <w:name w:val="Date"/>
    <w:aliases w:val="date"/>
    <w:basedOn w:val="Normal"/>
    <w:next w:val="Normal"/>
    <w:link w:val="DateChar"/>
    <w:uiPriority w:val="99"/>
    <w:qFormat/>
    <w:rsid w:val="00B60862"/>
    <w:rPr>
      <w:rFonts w:eastAsia="Times New Roman"/>
      <w:sz w:val="24"/>
    </w:rPr>
  </w:style>
  <w:style w:type="character" w:customStyle="1" w:styleId="DateChar">
    <w:name w:val="Date Char"/>
    <w:aliases w:val="date Char"/>
    <w:basedOn w:val="DefaultParagraphFont"/>
    <w:link w:val="Date"/>
    <w:uiPriority w:val="99"/>
    <w:rsid w:val="00B60862"/>
    <w:rPr>
      <w:rFonts w:ascii="Calibri" w:eastAsia="Times New Roman" w:hAnsi="Calibri" w:cs="Calibri"/>
      <w:sz w:val="24"/>
    </w:rPr>
  </w:style>
  <w:style w:type="character" w:customStyle="1" w:styleId="text9">
    <w:name w:val="text9"/>
    <w:basedOn w:val="DefaultParagraphFont"/>
    <w:rsid w:val="00B60862"/>
  </w:style>
  <w:style w:type="character" w:customStyle="1" w:styleId="text21">
    <w:name w:val="text21"/>
    <w:basedOn w:val="DefaultParagraphFont"/>
    <w:rsid w:val="00B60862"/>
  </w:style>
  <w:style w:type="character" w:customStyle="1" w:styleId="text19">
    <w:name w:val="text19"/>
    <w:basedOn w:val="DefaultParagraphFont"/>
    <w:rsid w:val="00B60862"/>
  </w:style>
  <w:style w:type="paragraph" w:customStyle="1" w:styleId="CiteCard0">
    <w:name w:val="Cite/Card"/>
    <w:basedOn w:val="Normal"/>
    <w:qFormat/>
    <w:rsid w:val="00B6086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60862"/>
    <w:rPr>
      <w:b/>
      <w:bCs/>
      <w:i w:val="0"/>
      <w:iCs w:val="0"/>
      <w:color w:val="000000"/>
    </w:rPr>
  </w:style>
  <w:style w:type="paragraph" w:customStyle="1" w:styleId="tagCharCharCharCharCharCharChar">
    <w:name w:val="tag Char Char Char Char Char Char Char"/>
    <w:basedOn w:val="Normal"/>
    <w:qFormat/>
    <w:rsid w:val="00B60862"/>
    <w:rPr>
      <w:rFonts w:eastAsia="Times New Roman"/>
      <w:b/>
      <w:sz w:val="24"/>
      <w:szCs w:val="20"/>
    </w:rPr>
  </w:style>
  <w:style w:type="character" w:customStyle="1" w:styleId="term2">
    <w:name w:val="term2"/>
    <w:rsid w:val="00B60862"/>
    <w:rPr>
      <w:b/>
      <w:bCs/>
    </w:rPr>
  </w:style>
  <w:style w:type="paragraph" w:customStyle="1" w:styleId="title-bold-medium">
    <w:name w:val="title-bold-medium"/>
    <w:basedOn w:val="Normal"/>
    <w:qFormat/>
    <w:rsid w:val="00B60862"/>
    <w:pPr>
      <w:spacing w:before="100" w:beforeAutospacing="1" w:after="100" w:afterAutospacing="1"/>
    </w:pPr>
    <w:rPr>
      <w:rFonts w:eastAsia="Arial Unicode MS"/>
      <w:b/>
      <w:bCs/>
      <w:color w:val="000000"/>
      <w:szCs w:val="20"/>
    </w:rPr>
  </w:style>
  <w:style w:type="character" w:customStyle="1" w:styleId="pmterms12">
    <w:name w:val="pmterms12"/>
    <w:rsid w:val="00B60862"/>
    <w:rPr>
      <w:b/>
      <w:bCs/>
      <w:i w:val="0"/>
      <w:iCs w:val="0"/>
      <w:color w:val="000000"/>
    </w:rPr>
  </w:style>
  <w:style w:type="paragraph" w:customStyle="1" w:styleId="lact">
    <w:name w:val="lact"/>
    <w:basedOn w:val="Normal"/>
    <w:qFormat/>
    <w:rsid w:val="00B60862"/>
    <w:pPr>
      <w:spacing w:before="100" w:beforeAutospacing="1" w:after="100" w:afterAutospacing="1"/>
    </w:pPr>
    <w:rPr>
      <w:rFonts w:eastAsia="Arial Unicode MS"/>
      <w:b/>
      <w:bCs/>
      <w:color w:val="000000"/>
      <w:szCs w:val="20"/>
    </w:rPr>
  </w:style>
  <w:style w:type="paragraph" w:styleId="BlockText">
    <w:name w:val="Block Text"/>
    <w:basedOn w:val="Normal"/>
    <w:rsid w:val="00B60862"/>
    <w:pPr>
      <w:ind w:left="229" w:right="229"/>
    </w:pPr>
    <w:rPr>
      <w:rFonts w:ascii="Verdana" w:eastAsia="Times New Roman" w:hAnsi="Verdana"/>
      <w:sz w:val="16"/>
      <w:szCs w:val="20"/>
    </w:rPr>
  </w:style>
  <w:style w:type="paragraph" w:customStyle="1" w:styleId="CardTag">
    <w:name w:val="Card Tag"/>
    <w:basedOn w:val="Normal"/>
    <w:autoRedefine/>
    <w:qFormat/>
    <w:rsid w:val="00B60862"/>
    <w:rPr>
      <w:rFonts w:eastAsia="Times New Roman"/>
      <w:b/>
      <w:sz w:val="24"/>
    </w:rPr>
  </w:style>
  <w:style w:type="paragraph" w:styleId="NormalIndent">
    <w:name w:val="Normal Indent"/>
    <w:basedOn w:val="Normal"/>
    <w:rsid w:val="00B60862"/>
    <w:pPr>
      <w:ind w:left="720"/>
    </w:pPr>
    <w:rPr>
      <w:rFonts w:eastAsia="Times New Roman"/>
      <w:szCs w:val="20"/>
    </w:rPr>
  </w:style>
  <w:style w:type="character" w:customStyle="1" w:styleId="ToReadChar">
    <w:name w:val="To Read Char"/>
    <w:rsid w:val="00B60862"/>
    <w:rPr>
      <w:rFonts w:ascii="Verdana" w:hAnsi="Verdana"/>
      <w:b/>
      <w:szCs w:val="24"/>
      <w:u w:val="single"/>
      <w:lang w:val="en-US" w:eastAsia="en-US" w:bidi="ar-SA"/>
    </w:rPr>
  </w:style>
  <w:style w:type="character" w:customStyle="1" w:styleId="ToReadCharChar">
    <w:name w:val="To Read Char Char"/>
    <w:rsid w:val="00B60862"/>
    <w:rPr>
      <w:rFonts w:ascii="Verdana" w:hAnsi="Verdana"/>
      <w:b/>
      <w:szCs w:val="24"/>
      <w:u w:val="single"/>
      <w:lang w:val="en-US" w:eastAsia="en-US" w:bidi="ar-SA"/>
    </w:rPr>
  </w:style>
  <w:style w:type="paragraph" w:customStyle="1" w:styleId="BLOCKTITLE0">
    <w:name w:val="BLOCK TITLE"/>
    <w:basedOn w:val="Heading1"/>
    <w:link w:val="BLOCKTITLEChar"/>
    <w:qFormat/>
    <w:rsid w:val="00B6086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60862"/>
    <w:rPr>
      <w:b/>
      <w:szCs w:val="24"/>
      <w:u w:val="single"/>
      <w:lang w:val="en-US" w:eastAsia="en-US" w:bidi="ar-SA"/>
    </w:rPr>
  </w:style>
  <w:style w:type="paragraph" w:styleId="EnvelopeReturn">
    <w:name w:val="envelope return"/>
    <w:basedOn w:val="Normal"/>
    <w:rsid w:val="00B60862"/>
    <w:rPr>
      <w:rFonts w:eastAsia="Times New Roman"/>
      <w:sz w:val="24"/>
      <w:szCs w:val="20"/>
    </w:rPr>
  </w:style>
  <w:style w:type="paragraph" w:styleId="EnvelopeAddress">
    <w:name w:val="envelope address"/>
    <w:basedOn w:val="Normal"/>
    <w:rsid w:val="00B6086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B60862"/>
  </w:style>
  <w:style w:type="character" w:customStyle="1" w:styleId="bio">
    <w:name w:val="bio"/>
    <w:basedOn w:val="DefaultParagraphFont"/>
    <w:rsid w:val="00B60862"/>
  </w:style>
  <w:style w:type="character" w:customStyle="1" w:styleId="storytextstyle">
    <w:name w:val="storytextstyle"/>
    <w:basedOn w:val="DefaultParagraphFont"/>
    <w:rsid w:val="00B60862"/>
  </w:style>
  <w:style w:type="character" w:customStyle="1" w:styleId="cardunderlinedCharChar">
    <w:name w:val="card underlined Char Char"/>
    <w:rsid w:val="00B60862"/>
    <w:rPr>
      <w:rFonts w:ascii="Arial" w:hAnsi="Arial"/>
      <w:sz w:val="22"/>
      <w:szCs w:val="24"/>
      <w:u w:val="single"/>
      <w:lang w:val="en-US" w:eastAsia="en-US" w:bidi="ar-SA"/>
    </w:rPr>
  </w:style>
  <w:style w:type="character" w:customStyle="1" w:styleId="Style2Char0">
    <w:name w:val="Style2 Char"/>
    <w:rsid w:val="00B60862"/>
    <w:rPr>
      <w:rFonts w:ascii="Book Antiqua" w:hAnsi="Book Antiqua"/>
      <w:u w:val="thick"/>
      <w:lang w:val="en-US" w:eastAsia="en-US" w:bidi="ar-SA"/>
    </w:rPr>
  </w:style>
  <w:style w:type="character" w:customStyle="1" w:styleId="Style2Char1">
    <w:name w:val="Style2 Char1"/>
    <w:rsid w:val="00B60862"/>
    <w:rPr>
      <w:rFonts w:ascii="Book Antiqua" w:hAnsi="Book Antiqua"/>
      <w:szCs w:val="24"/>
      <w:u w:val="thick"/>
      <w:lang w:val="en-US" w:eastAsia="en-US" w:bidi="ar-SA"/>
    </w:rPr>
  </w:style>
  <w:style w:type="character" w:customStyle="1" w:styleId="articlehead21">
    <w:name w:val="articlehead21"/>
    <w:rsid w:val="00B60862"/>
    <w:rPr>
      <w:rFonts w:ascii="Arial" w:hAnsi="Arial" w:cs="Arial" w:hint="default"/>
      <w:b/>
      <w:bCs/>
      <w:color w:val="660000"/>
      <w:sz w:val="20"/>
      <w:szCs w:val="20"/>
    </w:rPr>
  </w:style>
  <w:style w:type="paragraph" w:customStyle="1" w:styleId="shellscontentions">
    <w:name w:val="shells/contentions"/>
    <w:basedOn w:val="TagCite0"/>
    <w:qFormat/>
    <w:rsid w:val="00B60862"/>
  </w:style>
  <w:style w:type="character" w:customStyle="1" w:styleId="BoldandUnderlineChar2Char1">
    <w:name w:val="Bold and Underline Char2 Char1"/>
    <w:rsid w:val="00B60862"/>
    <w:rPr>
      <w:b/>
      <w:szCs w:val="24"/>
      <w:u w:val="single"/>
      <w:lang w:val="en-US" w:eastAsia="en-US" w:bidi="ar-SA"/>
    </w:rPr>
  </w:style>
  <w:style w:type="character" w:customStyle="1" w:styleId="TagCiteChar1">
    <w:name w:val="Tag/Cite Char1"/>
    <w:rsid w:val="00B60862"/>
    <w:rPr>
      <w:b/>
      <w:lang w:val="en-US" w:eastAsia="en-US" w:bidi="ar-SA"/>
    </w:rPr>
  </w:style>
  <w:style w:type="character" w:customStyle="1" w:styleId="goohl2">
    <w:name w:val="goohl2"/>
    <w:basedOn w:val="DefaultParagraphFont"/>
    <w:rsid w:val="00B60862"/>
  </w:style>
  <w:style w:type="character" w:customStyle="1" w:styleId="Normal10">
    <w:name w:val="Normal1"/>
    <w:basedOn w:val="DefaultParagraphFont"/>
    <w:rsid w:val="00B60862"/>
  </w:style>
  <w:style w:type="paragraph" w:customStyle="1" w:styleId="BriefTitle1">
    <w:name w:val="Brief Title 1"/>
    <w:basedOn w:val="Normal"/>
    <w:qFormat/>
    <w:rsid w:val="00B6086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60862"/>
    <w:pPr>
      <w:widowControl w:val="0"/>
      <w:autoSpaceDE w:val="0"/>
      <w:autoSpaceDN w:val="0"/>
      <w:adjustRightInd w:val="0"/>
    </w:pPr>
    <w:rPr>
      <w:rFonts w:eastAsia="Times New Roman"/>
      <w:b/>
      <w:szCs w:val="20"/>
    </w:rPr>
  </w:style>
  <w:style w:type="character" w:customStyle="1" w:styleId="CardCharChar">
    <w:name w:val="Card Char Char"/>
    <w:rsid w:val="00B60862"/>
    <w:rPr>
      <w:lang w:val="en-US" w:eastAsia="en-US" w:bidi="ar-SA"/>
    </w:rPr>
  </w:style>
  <w:style w:type="character" w:customStyle="1" w:styleId="BriefTitle1Char">
    <w:name w:val="Brief Title 1 Char"/>
    <w:rsid w:val="00B60862"/>
    <w:rPr>
      <w:b/>
      <w:u w:val="single"/>
      <w:lang w:val="en-US" w:eastAsia="en-US" w:bidi="ar-SA"/>
    </w:rPr>
  </w:style>
  <w:style w:type="character" w:customStyle="1" w:styleId="TagCiteCharChar">
    <w:name w:val="Tag/Cite Char Char"/>
    <w:rsid w:val="00B60862"/>
    <w:rPr>
      <w:b/>
      <w:lang w:val="en-US" w:eastAsia="en-US" w:bidi="ar-SA"/>
    </w:rPr>
  </w:style>
  <w:style w:type="paragraph" w:customStyle="1" w:styleId="ShellTitles">
    <w:name w:val="ShellTitles"/>
    <w:basedOn w:val="Normal"/>
    <w:qFormat/>
    <w:rsid w:val="00B60862"/>
    <w:pPr>
      <w:widowControl w:val="0"/>
      <w:autoSpaceDE w:val="0"/>
      <w:autoSpaceDN w:val="0"/>
      <w:adjustRightInd w:val="0"/>
    </w:pPr>
    <w:rPr>
      <w:rFonts w:eastAsia="Times New Roman"/>
      <w:b/>
      <w:szCs w:val="20"/>
    </w:rPr>
  </w:style>
  <w:style w:type="paragraph" w:customStyle="1" w:styleId="maintext">
    <w:name w:val="maintext"/>
    <w:basedOn w:val="Normal"/>
    <w:qFormat/>
    <w:rsid w:val="00B6086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60862"/>
    <w:pPr>
      <w:spacing w:before="100" w:beforeAutospacing="1" w:after="100" w:afterAutospacing="1"/>
    </w:pPr>
    <w:rPr>
      <w:rFonts w:eastAsia="Times New Roman"/>
    </w:rPr>
  </w:style>
  <w:style w:type="character" w:customStyle="1" w:styleId="btx">
    <w:name w:val="btx"/>
    <w:basedOn w:val="DefaultParagraphFont"/>
    <w:rsid w:val="00B60862"/>
  </w:style>
  <w:style w:type="character" w:customStyle="1" w:styleId="CardChar10">
    <w:name w:val="Card Char1"/>
    <w:rsid w:val="00B60862"/>
    <w:rPr>
      <w:lang w:val="en-US" w:eastAsia="en-US" w:bidi="ar-SA"/>
    </w:rPr>
  </w:style>
  <w:style w:type="character" w:customStyle="1" w:styleId="prodgeneral1">
    <w:name w:val="prodgeneral1"/>
    <w:rsid w:val="00B60862"/>
    <w:rPr>
      <w:rFonts w:ascii="Verdana" w:hAnsi="Verdana" w:hint="default"/>
      <w:b w:val="0"/>
      <w:bCs w:val="0"/>
      <w:caps w:val="0"/>
      <w:color w:val="000000"/>
      <w:spacing w:val="0"/>
      <w:sz w:val="16"/>
      <w:szCs w:val="16"/>
    </w:rPr>
  </w:style>
  <w:style w:type="character" w:customStyle="1" w:styleId="summary1">
    <w:name w:val="summary1"/>
    <w:rsid w:val="00B60862"/>
    <w:rPr>
      <w:rFonts w:ascii="Arial" w:hAnsi="Arial" w:cs="Arial" w:hint="default"/>
      <w:sz w:val="18"/>
      <w:szCs w:val="18"/>
    </w:rPr>
  </w:style>
  <w:style w:type="paragraph" w:customStyle="1" w:styleId="ToRead">
    <w:name w:val="To Read"/>
    <w:basedOn w:val="Normal"/>
    <w:qFormat/>
    <w:rsid w:val="00B60862"/>
    <w:pPr>
      <w:ind w:left="720"/>
    </w:pPr>
    <w:rPr>
      <w:rFonts w:ascii="Verdana" w:eastAsia="Times New Roman" w:hAnsi="Verdana"/>
      <w:b/>
      <w:u w:val="single"/>
    </w:rPr>
  </w:style>
  <w:style w:type="character" w:customStyle="1" w:styleId="text3">
    <w:name w:val="text3"/>
    <w:basedOn w:val="DefaultParagraphFont"/>
    <w:rsid w:val="00B60862"/>
  </w:style>
  <w:style w:type="paragraph" w:customStyle="1" w:styleId="Style1">
    <w:name w:val="Style 1"/>
    <w:basedOn w:val="Normal"/>
    <w:qFormat/>
    <w:rsid w:val="00B60862"/>
    <w:pPr>
      <w:widowControl w:val="0"/>
      <w:ind w:firstLine="216"/>
    </w:pPr>
    <w:rPr>
      <w:rFonts w:eastAsia="Times New Roman"/>
      <w:noProof/>
      <w:color w:val="000000"/>
      <w:szCs w:val="20"/>
    </w:rPr>
  </w:style>
  <w:style w:type="paragraph" w:customStyle="1" w:styleId="Style40">
    <w:name w:val="Style 4"/>
    <w:basedOn w:val="Normal"/>
    <w:qFormat/>
    <w:rsid w:val="00B6086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6086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B6086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B60862"/>
  </w:style>
  <w:style w:type="paragraph" w:customStyle="1" w:styleId="PageNumber1">
    <w:name w:val="Page Number1"/>
    <w:basedOn w:val="Normal"/>
    <w:next w:val="Normal"/>
    <w:qFormat/>
    <w:rsid w:val="00B60862"/>
    <w:rPr>
      <w:rFonts w:eastAsia="Times New Roman"/>
    </w:rPr>
  </w:style>
  <w:style w:type="paragraph" w:customStyle="1" w:styleId="Cite1">
    <w:name w:val="Cite1"/>
    <w:uiPriority w:val="99"/>
    <w:qFormat/>
    <w:rsid w:val="00B6086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B6086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6086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60862"/>
    <w:pPr>
      <w:ind w:left="288" w:right="288"/>
    </w:pPr>
    <w:rPr>
      <w:rFonts w:eastAsia="Times New Roman"/>
    </w:rPr>
  </w:style>
  <w:style w:type="paragraph" w:customStyle="1" w:styleId="cite21">
    <w:name w:val="cite2"/>
    <w:qFormat/>
    <w:rsid w:val="00B6086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60862"/>
    <w:rPr>
      <w:rFonts w:ascii="Times New Roman" w:hAnsi="Times New Roman"/>
      <w:sz w:val="20"/>
      <w:u w:val="single"/>
      <w:lang w:eastAsia="en-US"/>
    </w:rPr>
  </w:style>
  <w:style w:type="paragraph" w:customStyle="1" w:styleId="articletext">
    <w:name w:val="articletext"/>
    <w:basedOn w:val="Normal"/>
    <w:uiPriority w:val="99"/>
    <w:qFormat/>
    <w:rsid w:val="00B6086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60862"/>
    <w:rPr>
      <w:rFonts w:ascii="Arial Narrow" w:hAnsi="Arial Narrow"/>
      <w:sz w:val="24"/>
      <w:szCs w:val="24"/>
      <w:u w:val="single"/>
      <w:lang w:val="en-US" w:eastAsia="en-US" w:bidi="ar-SA"/>
    </w:rPr>
  </w:style>
  <w:style w:type="character" w:customStyle="1" w:styleId="cardtextsmallChar">
    <w:name w:val="card text small Char"/>
    <w:rsid w:val="00B60862"/>
    <w:rPr>
      <w:rFonts w:ascii="Arial Narrow" w:hAnsi="Arial Narrow"/>
      <w:sz w:val="16"/>
      <w:szCs w:val="24"/>
      <w:lang w:val="en-US" w:eastAsia="en-US" w:bidi="ar-SA"/>
    </w:rPr>
  </w:style>
  <w:style w:type="paragraph" w:customStyle="1" w:styleId="cardtextsmall">
    <w:name w:val="card text small"/>
    <w:basedOn w:val="Normal"/>
    <w:uiPriority w:val="99"/>
    <w:qFormat/>
    <w:rsid w:val="00B60862"/>
    <w:rPr>
      <w:rFonts w:eastAsia="Times New Roman"/>
      <w:sz w:val="16"/>
    </w:rPr>
  </w:style>
  <w:style w:type="paragraph" w:customStyle="1" w:styleId="CaseListNormal">
    <w:name w:val="Case List Normal"/>
    <w:basedOn w:val="Normal"/>
    <w:qFormat/>
    <w:rsid w:val="00B60862"/>
    <w:rPr>
      <w:rFonts w:ascii="Times" w:eastAsia="Times New Roman" w:hAnsi="Times"/>
      <w:szCs w:val="26"/>
    </w:rPr>
  </w:style>
  <w:style w:type="paragraph" w:customStyle="1" w:styleId="Body">
    <w:name w:val="Body"/>
    <w:basedOn w:val="Normal"/>
    <w:qFormat/>
    <w:rsid w:val="00B60862"/>
    <w:pPr>
      <w:outlineLvl w:val="3"/>
    </w:pPr>
    <w:rPr>
      <w:rFonts w:eastAsia="Times New Roman"/>
      <w:szCs w:val="20"/>
    </w:rPr>
  </w:style>
  <w:style w:type="paragraph" w:customStyle="1" w:styleId="3text">
    <w:name w:val="3text"/>
    <w:basedOn w:val="Normal"/>
    <w:qFormat/>
    <w:rsid w:val="00B60862"/>
    <w:pPr>
      <w:spacing w:before="100" w:beforeAutospacing="1" w:after="100" w:afterAutospacing="1"/>
    </w:pPr>
    <w:rPr>
      <w:rFonts w:eastAsia="Times New Roman"/>
      <w:sz w:val="24"/>
    </w:rPr>
  </w:style>
  <w:style w:type="character" w:customStyle="1" w:styleId="countrytitle1">
    <w:name w:val="countrytitle1"/>
    <w:rsid w:val="00B60862"/>
    <w:rPr>
      <w:rFonts w:ascii="Verdana" w:hAnsi="Verdana" w:hint="default"/>
      <w:b/>
      <w:bCs/>
      <w:color w:val="293643"/>
      <w:sz w:val="24"/>
      <w:szCs w:val="24"/>
    </w:rPr>
  </w:style>
  <w:style w:type="character" w:customStyle="1" w:styleId="storyheader1">
    <w:name w:val="storyheader1"/>
    <w:rsid w:val="00B60862"/>
    <w:rPr>
      <w:rFonts w:ascii="Verdana" w:hAnsi="Verdana" w:hint="default"/>
      <w:b/>
      <w:bCs/>
      <w:color w:val="000000"/>
      <w:sz w:val="21"/>
      <w:szCs w:val="21"/>
    </w:rPr>
  </w:style>
  <w:style w:type="paragraph" w:customStyle="1" w:styleId="TimesNewRoman12">
    <w:name w:val="TimesNewRoman12"/>
    <w:qFormat/>
    <w:rsid w:val="00B6086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60862"/>
    <w:pPr>
      <w:spacing w:before="100" w:beforeAutospacing="1" w:after="100" w:afterAutospacing="1"/>
    </w:pPr>
    <w:rPr>
      <w:rFonts w:eastAsia="Times New Roman"/>
      <w:sz w:val="24"/>
    </w:rPr>
  </w:style>
  <w:style w:type="character" w:customStyle="1" w:styleId="cardunderlinedChar0">
    <w:name w:val="card underlined Char"/>
    <w:rsid w:val="00B60862"/>
    <w:rPr>
      <w:rFonts w:ascii="Arial" w:hAnsi="Arial"/>
      <w:sz w:val="22"/>
      <w:szCs w:val="24"/>
      <w:u w:val="single"/>
      <w:lang w:val="en-US" w:eastAsia="en-US" w:bidi="ar-SA"/>
    </w:rPr>
  </w:style>
  <w:style w:type="paragraph" w:customStyle="1" w:styleId="medium-normal">
    <w:name w:val="medium-normal"/>
    <w:basedOn w:val="Normal"/>
    <w:qFormat/>
    <w:rsid w:val="00B60862"/>
    <w:pPr>
      <w:spacing w:before="100" w:beforeAutospacing="1" w:after="100" w:afterAutospacing="1"/>
    </w:pPr>
    <w:rPr>
      <w:rFonts w:eastAsia="Times New Roman"/>
      <w:sz w:val="24"/>
    </w:rPr>
  </w:style>
  <w:style w:type="paragraph" w:customStyle="1" w:styleId="textChar">
    <w:name w:val="text Char"/>
    <w:basedOn w:val="Normal"/>
    <w:autoRedefine/>
    <w:qFormat/>
    <w:rsid w:val="00B60862"/>
    <w:rPr>
      <w:rFonts w:eastAsia="Times New Roman"/>
      <w:color w:val="000000"/>
      <w:sz w:val="18"/>
    </w:rPr>
  </w:style>
  <w:style w:type="paragraph" w:customStyle="1" w:styleId="text1">
    <w:name w:val="text1"/>
    <w:basedOn w:val="Normal"/>
    <w:autoRedefine/>
    <w:qFormat/>
    <w:rsid w:val="00B60862"/>
    <w:rPr>
      <w:rFonts w:eastAsia="Times New Roman"/>
      <w:szCs w:val="20"/>
    </w:rPr>
  </w:style>
  <w:style w:type="character" w:customStyle="1" w:styleId="article1">
    <w:name w:val="article1"/>
    <w:rsid w:val="00B60862"/>
    <w:rPr>
      <w:rFonts w:ascii="Verdana" w:hAnsi="Verdana" w:hint="default"/>
      <w:color w:val="333333"/>
      <w:sz w:val="16"/>
      <w:szCs w:val="16"/>
    </w:rPr>
  </w:style>
  <w:style w:type="paragraph" w:customStyle="1" w:styleId="RepeatBlockHeading">
    <w:name w:val="Repeat Block Heading"/>
    <w:basedOn w:val="Normal"/>
    <w:autoRedefine/>
    <w:qFormat/>
    <w:rsid w:val="00B60862"/>
    <w:pPr>
      <w:jc w:val="center"/>
    </w:pPr>
    <w:rPr>
      <w:rFonts w:eastAsia="Times New Roman"/>
      <w:b/>
      <w:smallCaps/>
      <w:color w:val="000000"/>
      <w:sz w:val="24"/>
      <w:u w:val="thick"/>
    </w:rPr>
  </w:style>
  <w:style w:type="character" w:customStyle="1" w:styleId="Hyperlink6">
    <w:name w:val="Hyperlink6"/>
    <w:rsid w:val="00B60862"/>
    <w:rPr>
      <w:color w:val="3300CC"/>
      <w:u w:val="single"/>
    </w:rPr>
  </w:style>
  <w:style w:type="paragraph" w:customStyle="1" w:styleId="story-headline">
    <w:name w:val="story-headline"/>
    <w:basedOn w:val="Normal"/>
    <w:qFormat/>
    <w:rsid w:val="00B60862"/>
    <w:pPr>
      <w:spacing w:before="72" w:after="72"/>
    </w:pPr>
    <w:rPr>
      <w:rFonts w:eastAsia="Times New Roman"/>
      <w:b/>
      <w:bCs/>
      <w:sz w:val="26"/>
      <w:szCs w:val="26"/>
    </w:rPr>
  </w:style>
  <w:style w:type="paragraph" w:customStyle="1" w:styleId="story-body">
    <w:name w:val="story-body"/>
    <w:basedOn w:val="Normal"/>
    <w:qFormat/>
    <w:rsid w:val="00B60862"/>
    <w:pPr>
      <w:spacing w:before="100" w:beforeAutospacing="1" w:after="100" w:afterAutospacing="1"/>
    </w:pPr>
    <w:rPr>
      <w:rFonts w:eastAsia="Times New Roman"/>
    </w:rPr>
  </w:style>
  <w:style w:type="character" w:customStyle="1" w:styleId="story-posted-date1">
    <w:name w:val="story-posted-date1"/>
    <w:rsid w:val="00B60862"/>
    <w:rPr>
      <w:rFonts w:ascii="Arial" w:hAnsi="Arial" w:cs="Arial" w:hint="default"/>
      <w:b w:val="0"/>
      <w:bCs w:val="0"/>
      <w:sz w:val="19"/>
      <w:szCs w:val="19"/>
    </w:rPr>
  </w:style>
  <w:style w:type="paragraph" w:customStyle="1" w:styleId="story-dateline">
    <w:name w:val="story-dateline"/>
    <w:basedOn w:val="Normal"/>
    <w:qFormat/>
    <w:rsid w:val="00B60862"/>
    <w:rPr>
      <w:rFonts w:eastAsia="Times New Roman"/>
      <w:b/>
      <w:bCs/>
    </w:rPr>
  </w:style>
  <w:style w:type="paragraph" w:customStyle="1" w:styleId="TextofCards">
    <w:name w:val="Text of Cards"/>
    <w:basedOn w:val="Normal"/>
    <w:qFormat/>
    <w:rsid w:val="00B60862"/>
    <w:rPr>
      <w:rFonts w:eastAsia="Times New Roman"/>
      <w:color w:val="000000"/>
      <w:spacing w:val="6"/>
      <w:szCs w:val="23"/>
    </w:rPr>
  </w:style>
  <w:style w:type="paragraph" w:customStyle="1" w:styleId="Corpotesto">
    <w:name w:val="Corpo testo"/>
    <w:basedOn w:val="Normal"/>
    <w:qFormat/>
    <w:rsid w:val="00B6086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60862"/>
    <w:rPr>
      <w:rFonts w:eastAsia="SimSun" w:cs="Arial"/>
      <w:b/>
      <w:bCs/>
      <w:iCs/>
      <w:sz w:val="24"/>
      <w:szCs w:val="28"/>
      <w:lang w:val="en-US" w:eastAsia="zh-CN" w:bidi="ar-SA"/>
    </w:rPr>
  </w:style>
  <w:style w:type="paragraph" w:customStyle="1" w:styleId="PageHeading">
    <w:name w:val="Page Heading"/>
    <w:basedOn w:val="Heading2"/>
    <w:qFormat/>
    <w:rsid w:val="00B6086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60862"/>
  </w:style>
  <w:style w:type="paragraph" w:customStyle="1" w:styleId="tagCharChar1Char">
    <w:name w:val="tag Char Char1 Char"/>
    <w:qFormat/>
    <w:rsid w:val="00B60862"/>
    <w:rPr>
      <w:rFonts w:eastAsia="Times New Roman"/>
      <w:b/>
      <w:bCs/>
      <w:sz w:val="24"/>
      <w:szCs w:val="24"/>
    </w:rPr>
  </w:style>
  <w:style w:type="character" w:customStyle="1" w:styleId="textmedium">
    <w:name w:val="textmedium"/>
    <w:basedOn w:val="DefaultParagraphFont"/>
    <w:rsid w:val="00B60862"/>
  </w:style>
  <w:style w:type="character" w:customStyle="1" w:styleId="citation1">
    <w:name w:val="citation1"/>
    <w:rsid w:val="00B60862"/>
    <w:rPr>
      <w:rFonts w:ascii="Verdana" w:hAnsi="Verdana" w:hint="default"/>
      <w:sz w:val="17"/>
      <w:szCs w:val="17"/>
    </w:rPr>
  </w:style>
  <w:style w:type="character" w:customStyle="1" w:styleId="hithighlite">
    <w:name w:val="hithighlite"/>
    <w:basedOn w:val="DefaultParagraphFont"/>
    <w:rsid w:val="00B60862"/>
  </w:style>
  <w:style w:type="character" w:customStyle="1" w:styleId="articlecontent">
    <w:name w:val="articlecontent"/>
    <w:basedOn w:val="DefaultParagraphFont"/>
    <w:rsid w:val="00B60862"/>
  </w:style>
  <w:style w:type="paragraph" w:styleId="FootnoteText">
    <w:name w:val="footnote text"/>
    <w:basedOn w:val="Normal"/>
    <w:link w:val="FootnoteTextChar"/>
    <w:qFormat/>
    <w:rsid w:val="00B60862"/>
    <w:rPr>
      <w:rFonts w:ascii="Times" w:eastAsia="Times" w:hAnsi="Times"/>
      <w:szCs w:val="20"/>
    </w:rPr>
  </w:style>
  <w:style w:type="character" w:customStyle="1" w:styleId="FootnoteTextChar">
    <w:name w:val="Footnote Text Char"/>
    <w:basedOn w:val="DefaultParagraphFont"/>
    <w:link w:val="FootnoteText"/>
    <w:rsid w:val="00B60862"/>
    <w:rPr>
      <w:rFonts w:ascii="Times" w:eastAsia="Times" w:hAnsi="Times" w:cs="Calibri"/>
      <w:szCs w:val="20"/>
    </w:rPr>
  </w:style>
  <w:style w:type="paragraph" w:customStyle="1" w:styleId="inside-copy">
    <w:name w:val="inside-copy"/>
    <w:basedOn w:val="Normal"/>
    <w:qFormat/>
    <w:rsid w:val="00B6086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6086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60862"/>
    <w:pPr>
      <w:jc w:val="center"/>
    </w:pPr>
    <w:rPr>
      <w:rFonts w:eastAsia="Times New Roman"/>
      <w:b/>
      <w:caps/>
      <w:sz w:val="24"/>
      <w:szCs w:val="20"/>
    </w:rPr>
  </w:style>
  <w:style w:type="paragraph" w:customStyle="1" w:styleId="TitlePageBy">
    <w:name w:val="Title Page By"/>
    <w:basedOn w:val="TitlePageCenter"/>
    <w:next w:val="Normal"/>
    <w:autoRedefine/>
    <w:qFormat/>
    <w:rsid w:val="00B60862"/>
  </w:style>
  <w:style w:type="paragraph" w:customStyle="1" w:styleId="ProjectTitleLine">
    <w:name w:val="Project Title Line"/>
    <w:basedOn w:val="Normal"/>
    <w:next w:val="Normal"/>
    <w:autoRedefine/>
    <w:qFormat/>
    <w:rsid w:val="00B60862"/>
    <w:pPr>
      <w:jc w:val="center"/>
    </w:pPr>
    <w:rPr>
      <w:rFonts w:eastAsia="Times New Roman"/>
      <w:caps/>
      <w:szCs w:val="20"/>
    </w:rPr>
  </w:style>
  <w:style w:type="character" w:customStyle="1" w:styleId="fource1">
    <w:name w:val="fource1"/>
    <w:rsid w:val="00B60862"/>
    <w:rPr>
      <w:sz w:val="34"/>
      <w:szCs w:val="34"/>
    </w:rPr>
  </w:style>
  <w:style w:type="paragraph" w:customStyle="1" w:styleId="LanguageStrike">
    <w:name w:val="Language Strike"/>
    <w:basedOn w:val="Normal"/>
    <w:next w:val="Normal"/>
    <w:qFormat/>
    <w:rsid w:val="00B60862"/>
    <w:rPr>
      <w:rFonts w:eastAsia="Times New Roman"/>
      <w:strike/>
    </w:rPr>
  </w:style>
  <w:style w:type="character" w:customStyle="1" w:styleId="LanguageStrikeChar">
    <w:name w:val="Language Strike Char"/>
    <w:rsid w:val="00B60862"/>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60862"/>
    <w:rPr>
      <w:rFonts w:eastAsia="Times New Roman"/>
      <w:szCs w:val="20"/>
      <w:u w:val="single"/>
    </w:rPr>
  </w:style>
  <w:style w:type="paragraph" w:customStyle="1" w:styleId="Normal10pt">
    <w:name w:val="Normal + 10 pt"/>
    <w:basedOn w:val="Normal"/>
    <w:qFormat/>
    <w:rsid w:val="00B60862"/>
    <w:rPr>
      <w:rFonts w:eastAsia="Times New Roman"/>
      <w:szCs w:val="20"/>
    </w:rPr>
  </w:style>
  <w:style w:type="paragraph" w:customStyle="1" w:styleId="cardChar1Char">
    <w:name w:val="card Char1 Char"/>
    <w:basedOn w:val="Normal"/>
    <w:qFormat/>
    <w:rsid w:val="00B60862"/>
    <w:pPr>
      <w:ind w:left="288" w:right="288"/>
    </w:pPr>
    <w:rPr>
      <w:rFonts w:eastAsia="Times New Roman"/>
      <w:szCs w:val="20"/>
    </w:rPr>
  </w:style>
  <w:style w:type="character" w:customStyle="1" w:styleId="normal11">
    <w:name w:val="normal1"/>
    <w:basedOn w:val="DefaultParagraphFont"/>
    <w:rsid w:val="00B60862"/>
  </w:style>
  <w:style w:type="character" w:customStyle="1" w:styleId="ds">
    <w:name w:val="ds"/>
    <w:basedOn w:val="DefaultParagraphFont"/>
    <w:rsid w:val="00B60862"/>
  </w:style>
  <w:style w:type="character" w:customStyle="1" w:styleId="UnderliningChar1">
    <w:name w:val="Underlining Char1"/>
    <w:rsid w:val="00B60862"/>
    <w:rPr>
      <w:rFonts w:ascii="Arial Narrow" w:hAnsi="Arial Narrow"/>
      <w:szCs w:val="24"/>
      <w:u w:val="single"/>
      <w:lang w:val="en-US" w:eastAsia="en-US" w:bidi="ar-SA"/>
    </w:rPr>
  </w:style>
  <w:style w:type="character" w:customStyle="1" w:styleId="UnderliningChar2">
    <w:name w:val="Underlining Char2"/>
    <w:rsid w:val="00B60862"/>
    <w:rPr>
      <w:rFonts w:ascii="Arial Narrow" w:hAnsi="Arial Narrow"/>
      <w:szCs w:val="24"/>
      <w:u w:val="single"/>
      <w:lang w:val="en-US" w:eastAsia="en-US" w:bidi="ar-SA"/>
    </w:rPr>
  </w:style>
  <w:style w:type="character" w:customStyle="1" w:styleId="MicroTextChar1">
    <w:name w:val="MicroText Char1"/>
    <w:rsid w:val="00B60862"/>
    <w:rPr>
      <w:rFonts w:ascii="Arial Narrow" w:hAnsi="Arial Narrow"/>
      <w:sz w:val="12"/>
      <w:szCs w:val="24"/>
      <w:lang w:val="en-US" w:eastAsia="en-US" w:bidi="ar-SA"/>
    </w:rPr>
  </w:style>
  <w:style w:type="paragraph" w:customStyle="1" w:styleId="CM12">
    <w:name w:val="CM12"/>
    <w:basedOn w:val="Default"/>
    <w:next w:val="Default"/>
    <w:qFormat/>
    <w:rsid w:val="00B60862"/>
    <w:pPr>
      <w:widowControl w:val="0"/>
      <w:spacing w:line="320" w:lineRule="atLeast"/>
    </w:pPr>
    <w:rPr>
      <w:rFonts w:ascii="Granjon LT Std" w:hAnsi="Granjon LT Std"/>
      <w:color w:val="auto"/>
    </w:rPr>
  </w:style>
  <w:style w:type="paragraph" w:customStyle="1" w:styleId="CM44">
    <w:name w:val="CM44"/>
    <w:basedOn w:val="Default"/>
    <w:next w:val="Default"/>
    <w:qFormat/>
    <w:rsid w:val="00B60862"/>
    <w:pPr>
      <w:widowControl w:val="0"/>
      <w:spacing w:after="480"/>
    </w:pPr>
    <w:rPr>
      <w:rFonts w:ascii="Granjon LT Std" w:hAnsi="Granjon LT Std"/>
      <w:color w:val="auto"/>
    </w:rPr>
  </w:style>
  <w:style w:type="paragraph" w:customStyle="1" w:styleId="CM10">
    <w:name w:val="CM10"/>
    <w:basedOn w:val="Default"/>
    <w:next w:val="Default"/>
    <w:qFormat/>
    <w:rsid w:val="00B60862"/>
    <w:pPr>
      <w:widowControl w:val="0"/>
      <w:spacing w:line="320" w:lineRule="atLeast"/>
    </w:pPr>
    <w:rPr>
      <w:rFonts w:ascii="Granjon LT Std" w:hAnsi="Granjon LT Std"/>
      <w:color w:val="auto"/>
    </w:rPr>
  </w:style>
  <w:style w:type="character" w:styleId="EndnoteReference">
    <w:name w:val="endnote reference"/>
    <w:rsid w:val="00B60862"/>
    <w:rPr>
      <w:vertAlign w:val="baseline"/>
    </w:rPr>
  </w:style>
  <w:style w:type="paragraph" w:customStyle="1" w:styleId="bold">
    <w:name w:val="bold"/>
    <w:basedOn w:val="Normal"/>
    <w:qFormat/>
    <w:rsid w:val="00B60862"/>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60862"/>
    <w:rPr>
      <w:rFonts w:eastAsia="Times New Roman"/>
      <w:strike/>
      <w:szCs w:val="20"/>
    </w:rPr>
  </w:style>
  <w:style w:type="paragraph" w:customStyle="1" w:styleId="textbodyblack">
    <w:name w:val="textbodyblack"/>
    <w:basedOn w:val="Normal"/>
    <w:qFormat/>
    <w:rsid w:val="00B60862"/>
    <w:pPr>
      <w:spacing w:before="100" w:beforeAutospacing="1" w:after="100" w:afterAutospacing="1"/>
    </w:pPr>
    <w:rPr>
      <w:rFonts w:eastAsia="Times New Roman"/>
      <w:sz w:val="24"/>
    </w:rPr>
  </w:style>
  <w:style w:type="character" w:customStyle="1" w:styleId="DefaultPara">
    <w:name w:val="Default Para"/>
    <w:rsid w:val="00B60862"/>
    <w:rPr>
      <w:sz w:val="20"/>
    </w:rPr>
  </w:style>
  <w:style w:type="character" w:customStyle="1" w:styleId="SYSHYPERTEXT">
    <w:name w:val="SYS_HYPERTEXT"/>
    <w:rsid w:val="00B60862"/>
    <w:rPr>
      <w:color w:val="0000FF"/>
      <w:u w:val="single"/>
    </w:rPr>
  </w:style>
  <w:style w:type="character" w:customStyle="1" w:styleId="Hyperlink1">
    <w:name w:val="Hyperlink1"/>
    <w:rsid w:val="00B6086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6086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60862"/>
    <w:rPr>
      <w:rFonts w:ascii="Arial Narrow" w:hAnsi="Arial Narrow"/>
      <w:noProof w:val="0"/>
      <w:szCs w:val="24"/>
      <w:u w:val="single"/>
      <w:lang w:val="en-US" w:eastAsia="en-US" w:bidi="ar-SA"/>
    </w:rPr>
  </w:style>
  <w:style w:type="paragraph" w:customStyle="1" w:styleId="BlockHeading1">
    <w:name w:val="Block Heading 1"/>
    <w:basedOn w:val="Normal"/>
    <w:qFormat/>
    <w:rsid w:val="00B6086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60862"/>
    <w:rPr>
      <w:rFonts w:ascii="Georgia" w:hAnsi="Georgia"/>
      <w:b/>
      <w:emboss/>
      <w:color w:val="000000"/>
      <w:sz w:val="48"/>
      <w:szCs w:val="48"/>
      <w:lang w:val="en-US" w:eastAsia="en-US" w:bidi="ar-SA"/>
    </w:rPr>
  </w:style>
  <w:style w:type="character" w:customStyle="1" w:styleId="citationunderlineChar">
    <w:name w:val="citation/underline Char"/>
    <w:rsid w:val="00B60862"/>
    <w:rPr>
      <w:b/>
      <w:sz w:val="24"/>
      <w:szCs w:val="24"/>
      <w:u w:val="single"/>
      <w:lang w:val="en-US" w:eastAsia="en-US" w:bidi="ar-SA"/>
    </w:rPr>
  </w:style>
  <w:style w:type="character" w:customStyle="1" w:styleId="StyleTagTimesNewRomanChar">
    <w:name w:val="Style Tag + Times New Roman Char"/>
    <w:rsid w:val="00B60862"/>
    <w:rPr>
      <w:b/>
      <w:bCs/>
      <w:noProof w:val="0"/>
      <w:sz w:val="24"/>
      <w:szCs w:val="24"/>
      <w:lang w:val="en-US" w:eastAsia="en-US" w:bidi="ar-SA"/>
    </w:rPr>
  </w:style>
  <w:style w:type="character" w:customStyle="1" w:styleId="ShrinkChar">
    <w:name w:val="Shrink Char"/>
    <w:link w:val="Shrink"/>
    <w:rsid w:val="00B60862"/>
    <w:rPr>
      <w:rFonts w:cs="Courier"/>
      <w:bCs/>
      <w:sz w:val="16"/>
      <w:szCs w:val="16"/>
    </w:rPr>
  </w:style>
  <w:style w:type="paragraph" w:customStyle="1" w:styleId="SmallCard">
    <w:name w:val="Small Card"/>
    <w:basedOn w:val="Normal"/>
    <w:qFormat/>
    <w:rsid w:val="00B6086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60862"/>
    <w:rPr>
      <w:rFonts w:ascii="Arial Narrow" w:hAnsi="Arial Narrow" w:cs="Arial"/>
      <w:b/>
      <w:bCs/>
      <w:iCs/>
      <w:sz w:val="24"/>
      <w:szCs w:val="28"/>
      <w:lang w:val="en-US" w:eastAsia="en-US" w:bidi="ar-SA"/>
    </w:rPr>
  </w:style>
  <w:style w:type="character" w:customStyle="1" w:styleId="UnderliningCharChar">
    <w:name w:val="Underlining Char Char"/>
    <w:rsid w:val="00B60862"/>
    <w:rPr>
      <w:rFonts w:ascii="Arial Narrow" w:hAnsi="Arial Narrow"/>
      <w:szCs w:val="24"/>
      <w:u w:val="single"/>
      <w:lang w:val="en-US" w:eastAsia="en-US" w:bidi="ar-SA"/>
    </w:rPr>
  </w:style>
  <w:style w:type="character" w:customStyle="1" w:styleId="StyleArialNarrow12ptBold">
    <w:name w:val="Style Arial Narrow 12 pt Bold"/>
    <w:rsid w:val="00B60862"/>
    <w:rPr>
      <w:rFonts w:ascii="Arial Narrow" w:hAnsi="Arial Narrow"/>
      <w:b/>
      <w:bCs/>
      <w:sz w:val="24"/>
    </w:rPr>
  </w:style>
  <w:style w:type="character" w:customStyle="1" w:styleId="Style1CharChar">
    <w:name w:val="Style1 Char Char"/>
    <w:rsid w:val="00B6086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6086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60862"/>
    <w:rPr>
      <w:u w:val="single"/>
    </w:rPr>
  </w:style>
  <w:style w:type="character" w:customStyle="1" w:styleId="UnderlinedCharChar1">
    <w:name w:val="Underlined Char Char1"/>
    <w:rsid w:val="00B6086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60862"/>
    <w:rPr>
      <w:rFonts w:cs="Arial"/>
      <w:b/>
      <w:bCs/>
      <w:iCs/>
      <w:sz w:val="22"/>
      <w:szCs w:val="28"/>
      <w:lang w:val="en-US" w:eastAsia="en-US" w:bidi="ar-SA"/>
    </w:rPr>
  </w:style>
  <w:style w:type="character" w:customStyle="1" w:styleId="doctitle">
    <w:name w:val="doctitle"/>
    <w:rsid w:val="00B60862"/>
  </w:style>
  <w:style w:type="character" w:customStyle="1" w:styleId="FooterChar1">
    <w:name w:val="Footer Char1"/>
    <w:uiPriority w:val="99"/>
    <w:rsid w:val="00B60862"/>
    <w:rPr>
      <w:rFonts w:ascii="Garamond" w:eastAsia="Calibri" w:hAnsi="Garamond" w:cs="Times New Roman"/>
      <w:szCs w:val="22"/>
    </w:rPr>
  </w:style>
  <w:style w:type="paragraph" w:customStyle="1" w:styleId="CiteCorrected">
    <w:name w:val="Cite Corrected"/>
    <w:basedOn w:val="Normal"/>
    <w:link w:val="CiteCorrectedChar"/>
    <w:qFormat/>
    <w:rsid w:val="00B60862"/>
    <w:rPr>
      <w:rFonts w:eastAsia="Times New Roman"/>
      <w:b/>
      <w:bCs/>
      <w:sz w:val="24"/>
      <w:szCs w:val="16"/>
      <w:u w:val="single"/>
    </w:rPr>
  </w:style>
  <w:style w:type="character" w:customStyle="1" w:styleId="CiteCorrectedChar">
    <w:name w:val="Cite Corrected Char"/>
    <w:link w:val="CiteCorrected"/>
    <w:rsid w:val="00B60862"/>
    <w:rPr>
      <w:rFonts w:ascii="Calibri" w:eastAsia="Times New Roman" w:hAnsi="Calibri" w:cs="Calibri"/>
      <w:b/>
      <w:bCs/>
      <w:sz w:val="24"/>
      <w:szCs w:val="16"/>
      <w:u w:val="single"/>
    </w:rPr>
  </w:style>
  <w:style w:type="character" w:customStyle="1" w:styleId="cardtext-underlined">
    <w:name w:val="card text- underlined"/>
    <w:rsid w:val="00B60862"/>
    <w:rPr>
      <w:rFonts w:ascii="Garamond" w:hAnsi="Garamond"/>
      <w:u w:val="single"/>
    </w:rPr>
  </w:style>
  <w:style w:type="numbering" w:customStyle="1" w:styleId="NoList6">
    <w:name w:val="No List6"/>
    <w:next w:val="NoList"/>
    <w:uiPriority w:val="99"/>
    <w:semiHidden/>
    <w:unhideWhenUsed/>
    <w:rsid w:val="00B60862"/>
  </w:style>
  <w:style w:type="numbering" w:customStyle="1" w:styleId="NoList7">
    <w:name w:val="No List7"/>
    <w:next w:val="NoList"/>
    <w:semiHidden/>
    <w:unhideWhenUsed/>
    <w:rsid w:val="00B60862"/>
  </w:style>
  <w:style w:type="character" w:customStyle="1" w:styleId="stylestylebold12pt">
    <w:name w:val="stylestylebold12pt"/>
    <w:basedOn w:val="DefaultParagraphFont"/>
    <w:rsid w:val="00B60862"/>
  </w:style>
  <w:style w:type="character" w:customStyle="1" w:styleId="styleboldunderline">
    <w:name w:val="styleboldunderline"/>
    <w:basedOn w:val="DefaultParagraphFont"/>
    <w:rsid w:val="00B60862"/>
  </w:style>
  <w:style w:type="character" w:customStyle="1" w:styleId="Styleunderline11pt">
    <w:name w:val="Style underline + 11 pt"/>
    <w:rsid w:val="00B60862"/>
    <w:rPr>
      <w:rFonts w:ascii="Times New Roman" w:hAnsi="Times New Roman"/>
      <w:b w:val="0"/>
      <w:bCs w:val="0"/>
      <w:sz w:val="20"/>
      <w:u w:val="single"/>
    </w:rPr>
  </w:style>
  <w:style w:type="character" w:customStyle="1" w:styleId="Styleunderline11ptBold">
    <w:name w:val="Style underline + 11 pt Bold"/>
    <w:rsid w:val="00B60862"/>
    <w:rPr>
      <w:rFonts w:ascii="Times New Roman" w:hAnsi="Times New Roman"/>
      <w:b/>
      <w:bCs w:val="0"/>
      <w:sz w:val="20"/>
      <w:u w:val="single"/>
    </w:rPr>
  </w:style>
  <w:style w:type="paragraph" w:customStyle="1" w:styleId="story-body-text">
    <w:name w:val="story-body-text"/>
    <w:basedOn w:val="Normal"/>
    <w:qFormat/>
    <w:rsid w:val="00B6086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B60862"/>
  </w:style>
  <w:style w:type="character" w:customStyle="1" w:styleId="BriefTitleChar">
    <w:name w:val="Brief Title Char"/>
    <w:basedOn w:val="DefaultParagraphFont"/>
    <w:rsid w:val="00B60862"/>
    <w:rPr>
      <w:b/>
      <w:sz w:val="24"/>
      <w:szCs w:val="24"/>
      <w:u w:val="single"/>
      <w:lang w:val="en-US" w:eastAsia="en-US" w:bidi="ar-SA"/>
    </w:rPr>
  </w:style>
  <w:style w:type="paragraph" w:customStyle="1" w:styleId="BriefTitle2">
    <w:name w:val="Brief Title 2"/>
    <w:basedOn w:val="Heading1"/>
    <w:uiPriority w:val="99"/>
    <w:qFormat/>
    <w:rsid w:val="00B6086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60862"/>
    <w:rPr>
      <w:b/>
      <w:sz w:val="24"/>
      <w:szCs w:val="24"/>
      <w:u w:val="single"/>
      <w:lang w:val="en-US" w:eastAsia="en-US" w:bidi="ar-SA"/>
    </w:rPr>
  </w:style>
  <w:style w:type="paragraph" w:customStyle="1" w:styleId="cards0">
    <w:name w:val="cards"/>
    <w:basedOn w:val="Normal"/>
    <w:qFormat/>
    <w:rsid w:val="00B60862"/>
    <w:rPr>
      <w:rFonts w:eastAsia="Calibri"/>
    </w:rPr>
  </w:style>
  <w:style w:type="character" w:customStyle="1" w:styleId="StyleStyle4CharTimesNewRoman11pt1">
    <w:name w:val="Style Style4 Char + Times New Roman 11 pt1"/>
    <w:basedOn w:val="DefaultParagraphFont"/>
    <w:rsid w:val="00B6086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6086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6086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60862"/>
    <w:rPr>
      <w:sz w:val="20"/>
      <w:u w:val="single"/>
    </w:rPr>
  </w:style>
  <w:style w:type="character" w:customStyle="1" w:styleId="FootnoteTextChar1">
    <w:name w:val="Footnote Text Char1"/>
    <w:basedOn w:val="DefaultParagraphFont"/>
    <w:uiPriority w:val="99"/>
    <w:rsid w:val="00B60862"/>
    <w:rPr>
      <w:rFonts w:ascii="Georgia" w:hAnsi="Georgia"/>
      <w:sz w:val="20"/>
      <w:szCs w:val="20"/>
    </w:rPr>
  </w:style>
  <w:style w:type="character" w:customStyle="1" w:styleId="SubtitleChar1">
    <w:name w:val="Subtitle Char1"/>
    <w:aliases w:val="Underlined card text Char1"/>
    <w:basedOn w:val="DefaultParagraphFont"/>
    <w:uiPriority w:val="11"/>
    <w:rsid w:val="00B60862"/>
    <w:rPr>
      <w:rFonts w:eastAsiaTheme="minorEastAsia"/>
      <w:color w:val="5A5A5A" w:themeColor="text1" w:themeTint="A5"/>
      <w:spacing w:val="15"/>
    </w:rPr>
  </w:style>
  <w:style w:type="character" w:customStyle="1" w:styleId="DateChar1">
    <w:name w:val="Date Char1"/>
    <w:aliases w:val="date Char1"/>
    <w:basedOn w:val="DefaultParagraphFont"/>
    <w:rsid w:val="00B60862"/>
    <w:rPr>
      <w:rFonts w:ascii="Georgia" w:hAnsi="Georgia"/>
    </w:rPr>
  </w:style>
  <w:style w:type="character" w:customStyle="1" w:styleId="BodyText2Char1">
    <w:name w:val="Body Text 2 Char1"/>
    <w:basedOn w:val="DefaultParagraphFont"/>
    <w:rsid w:val="00B60862"/>
    <w:rPr>
      <w:rFonts w:ascii="Georgia" w:hAnsi="Georgia"/>
    </w:rPr>
  </w:style>
  <w:style w:type="character" w:customStyle="1" w:styleId="PlainTextChar1">
    <w:name w:val="Plain Text Char1"/>
    <w:basedOn w:val="DefaultParagraphFont"/>
    <w:uiPriority w:val="99"/>
    <w:rsid w:val="00B60862"/>
    <w:rPr>
      <w:rFonts w:ascii="Consolas" w:hAnsi="Consolas"/>
      <w:sz w:val="21"/>
      <w:szCs w:val="21"/>
    </w:rPr>
  </w:style>
  <w:style w:type="character" w:customStyle="1" w:styleId="StyleCardText11ptUnderlineChar">
    <w:name w:val="Style Card Text + 11 pt Underline Char"/>
    <w:link w:val="StyleCardText11ptUnderline"/>
    <w:locked/>
    <w:rsid w:val="00B60862"/>
    <w:rPr>
      <w:u w:val="single"/>
    </w:rPr>
  </w:style>
  <w:style w:type="paragraph" w:customStyle="1" w:styleId="StyleCardText11ptUnderline">
    <w:name w:val="Style Card Text + 11 pt Underline"/>
    <w:link w:val="StyleCardText11ptUnderlineChar"/>
    <w:qFormat/>
    <w:rsid w:val="00B60862"/>
    <w:pPr>
      <w:spacing w:line="256" w:lineRule="auto"/>
    </w:pPr>
    <w:rPr>
      <w:u w:val="single"/>
    </w:rPr>
  </w:style>
  <w:style w:type="character" w:customStyle="1" w:styleId="StyleMinimizedText11ptChar">
    <w:name w:val="Style Minimized Text + 11 pt Char"/>
    <w:basedOn w:val="DefaultParagraphFont"/>
    <w:link w:val="StyleMinimizedText11pt"/>
    <w:locked/>
    <w:rsid w:val="00B60862"/>
    <w:rPr>
      <w:rFonts w:ascii="Georgia" w:hAnsi="Georgia"/>
      <w:sz w:val="16"/>
    </w:rPr>
  </w:style>
  <w:style w:type="paragraph" w:customStyle="1" w:styleId="StyleMinimizedText11pt">
    <w:name w:val="Style Minimized Text + 11 pt"/>
    <w:basedOn w:val="Normal"/>
    <w:link w:val="StyleMinimizedText11ptChar"/>
    <w:qFormat/>
    <w:rsid w:val="00B6086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60862"/>
    <w:rPr>
      <w:rFonts w:ascii="Georgia" w:hAnsi="Georgia"/>
      <w:sz w:val="16"/>
    </w:rPr>
  </w:style>
  <w:style w:type="paragraph" w:customStyle="1" w:styleId="StyleMinimizedText11pt1">
    <w:name w:val="Style Minimized Text + 11 pt1"/>
    <w:basedOn w:val="Normal"/>
    <w:link w:val="StyleMinimizedText11pt1Char"/>
    <w:qFormat/>
    <w:rsid w:val="00B6086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6086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6086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6086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60862"/>
    <w:rPr>
      <w:rFonts w:ascii="Georgia" w:eastAsia="SimSun" w:hAnsi="Georgia" w:cstheme="minorBidi"/>
      <w:b/>
      <w:bCs/>
      <w:u w:val="single"/>
    </w:rPr>
  </w:style>
  <w:style w:type="character" w:customStyle="1" w:styleId="Debate-CardSmalltextF2Char">
    <w:name w:val="Debate- Card Small text F2 Char"/>
    <w:link w:val="Debate-CardSmalltextF2"/>
    <w:locked/>
    <w:rsid w:val="00B60862"/>
    <w:rPr>
      <w:rFonts w:ascii="Arial Narrow" w:hAnsi="Arial Narrow"/>
      <w:sz w:val="16"/>
    </w:rPr>
  </w:style>
  <w:style w:type="paragraph" w:customStyle="1" w:styleId="Debate-CardSmalltextF2">
    <w:name w:val="Debate- Card Small text F2"/>
    <w:basedOn w:val="Normal"/>
    <w:next w:val="Normal"/>
    <w:link w:val="Debate-CardSmalltextF2Char"/>
    <w:qFormat/>
    <w:rsid w:val="00B6086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60862"/>
    <w:rPr>
      <w:rFonts w:ascii="Arial Narrow" w:hAnsi="Arial Narrow"/>
      <w:b/>
      <w:sz w:val="18"/>
      <w:u w:val="single"/>
    </w:rPr>
  </w:style>
  <w:style w:type="paragraph" w:customStyle="1" w:styleId="Debate-EmphasizedText-F5">
    <w:name w:val="Debate- Emphasized Text- F5"/>
    <w:basedOn w:val="Normal"/>
    <w:link w:val="Debate-EmphasizedText-F5Char"/>
    <w:qFormat/>
    <w:rsid w:val="00B6086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6086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6086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6086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60862"/>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B60862"/>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B60862"/>
    <w:pPr>
      <w:spacing w:line="259" w:lineRule="auto"/>
    </w:pPr>
    <w:rPr>
      <w:rFonts w:ascii="Georgia" w:hAnsi="Georgia"/>
      <w:sz w:val="20"/>
    </w:rPr>
  </w:style>
  <w:style w:type="character" w:customStyle="1" w:styleId="StyleStyle49pt3Char">
    <w:name w:val="Style Style4 + 9 pt3 Char"/>
    <w:basedOn w:val="Style4Char"/>
    <w:link w:val="StyleStyle49pt3"/>
    <w:locked/>
    <w:rsid w:val="00B60862"/>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B60862"/>
    <w:rPr>
      <w:rFonts w:cs="Times New Roman"/>
    </w:rPr>
  </w:style>
  <w:style w:type="character" w:customStyle="1" w:styleId="StyleStyle4BoldChar">
    <w:name w:val="Style Style4 + Bold Char"/>
    <w:basedOn w:val="Style4Char"/>
    <w:link w:val="StyleStyle4Bold"/>
    <w:locked/>
    <w:rsid w:val="00B60862"/>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B60862"/>
    <w:rPr>
      <w:rFonts w:cs="Times New Roman"/>
    </w:rPr>
  </w:style>
  <w:style w:type="character" w:customStyle="1" w:styleId="CircledChar">
    <w:name w:val="Circled Char"/>
    <w:basedOn w:val="CardTextChar0"/>
    <w:link w:val="Circled"/>
    <w:locked/>
    <w:rsid w:val="00B6086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6086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60862"/>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B60862"/>
    <w:rPr>
      <w:rFonts w:cs="Times New Roman"/>
    </w:rPr>
  </w:style>
  <w:style w:type="character" w:customStyle="1" w:styleId="StyleBoldandUnderlineChar11ptChar">
    <w:name w:val="Style Bold and Underline Char + 11 pt Char"/>
    <w:basedOn w:val="BoldandUnderlineCharChar2"/>
    <w:link w:val="StyleBoldandUnderlineChar11pt"/>
    <w:locked/>
    <w:rsid w:val="00B6086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60862"/>
    <w:rPr>
      <w:b/>
      <w:bCs w:val="0"/>
      <w:u w:val="single"/>
      <w:lang w:val="en-US" w:eastAsia="en-US" w:bidi="ar-SA"/>
    </w:rPr>
  </w:style>
  <w:style w:type="paragraph" w:customStyle="1" w:styleId="StyleBoldandUnderlineChar11pt">
    <w:name w:val="Style Bold and Underline Char + 11 pt"/>
    <w:link w:val="StyleBoldandUnderlineChar11ptChar"/>
    <w:qFormat/>
    <w:rsid w:val="00B6086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6086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6086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6086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6086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6086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6086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6086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6086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60862"/>
    <w:rPr>
      <w:rFonts w:ascii="Georgia" w:eastAsia="Times New Roman" w:hAnsi="Georgia"/>
      <w:szCs w:val="20"/>
    </w:rPr>
  </w:style>
  <w:style w:type="paragraph" w:customStyle="1" w:styleId="cardCharChar0">
    <w:name w:val="card Char Char"/>
    <w:basedOn w:val="Normal"/>
    <w:link w:val="cardCharCharChar"/>
    <w:qFormat/>
    <w:rsid w:val="00B6086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6086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60862"/>
  </w:style>
  <w:style w:type="character" w:customStyle="1" w:styleId="StyleCardTextArialNarrow9ptChar">
    <w:name w:val="Style Card Text + Arial Narrow 9 pt Char"/>
    <w:basedOn w:val="CardTextChar10"/>
    <w:link w:val="StyleCardTextArialNarrow9pt"/>
    <w:locked/>
    <w:rsid w:val="00B6086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6086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6086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6086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6086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60862"/>
    <w:rPr>
      <w:rFonts w:ascii="Georgia" w:eastAsia="Times New Roman" w:hAnsi="Georgia"/>
      <w:sz w:val="16"/>
    </w:rPr>
  </w:style>
  <w:style w:type="paragraph" w:customStyle="1" w:styleId="Textsmall0">
    <w:name w:val="Textsmall"/>
    <w:basedOn w:val="Normal"/>
    <w:next w:val="Normal"/>
    <w:link w:val="TextsmallChar0"/>
    <w:qFormat/>
    <w:rsid w:val="00B6086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60862"/>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B60862"/>
    <w:rPr>
      <w:rFonts w:cs="Times New Roman"/>
    </w:rPr>
  </w:style>
  <w:style w:type="character" w:customStyle="1" w:styleId="StyleStyle49ptBold7Char">
    <w:name w:val="Style Style4 + 9 pt Bold7 Char"/>
    <w:link w:val="StyleStyle49ptBold7"/>
    <w:locked/>
    <w:rsid w:val="00B6086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60862"/>
    <w:rPr>
      <w:rFonts w:ascii="Times New Roman" w:hAnsi="Times New Roman" w:cs="Times New Roman"/>
      <w:b/>
      <w:bCs/>
      <w:szCs w:val="22"/>
    </w:rPr>
  </w:style>
  <w:style w:type="character" w:customStyle="1" w:styleId="NormalUnderlineChar">
    <w:name w:val="Normal Underline Char"/>
    <w:link w:val="NormalUnderline"/>
    <w:locked/>
    <w:rsid w:val="00B60862"/>
    <w:rPr>
      <w:rFonts w:ascii="Georgia" w:eastAsia="Times New Roman" w:hAnsi="Georgia"/>
      <w:u w:val="single"/>
    </w:rPr>
  </w:style>
  <w:style w:type="paragraph" w:customStyle="1" w:styleId="NormalUnderline">
    <w:name w:val="Normal Underline"/>
    <w:basedOn w:val="Normal"/>
    <w:link w:val="NormalUnderlineChar"/>
    <w:qFormat/>
    <w:rsid w:val="00B60862"/>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B60862"/>
    <w:rPr>
      <w:rFonts w:eastAsia="Times New Roman"/>
      <w:u w:val="single"/>
    </w:rPr>
  </w:style>
  <w:style w:type="paragraph" w:customStyle="1" w:styleId="WW-Default1">
    <w:name w:val="WW-Default1"/>
    <w:basedOn w:val="Normal"/>
    <w:uiPriority w:val="99"/>
    <w:qFormat/>
    <w:rsid w:val="00B60862"/>
    <w:pPr>
      <w:suppressAutoHyphens/>
    </w:pPr>
    <w:rPr>
      <w:rFonts w:eastAsia="Times New Roman"/>
      <w:b/>
      <w:bCs/>
      <w:szCs w:val="20"/>
      <w:lang w:eastAsia="ar-SA"/>
    </w:rPr>
  </w:style>
  <w:style w:type="paragraph" w:customStyle="1" w:styleId="CardStyle">
    <w:name w:val="Card Style"/>
    <w:basedOn w:val="Normal"/>
    <w:link w:val="CardStyleChar"/>
    <w:qFormat/>
    <w:rsid w:val="00B60862"/>
    <w:rPr>
      <w:rFonts w:eastAsia="Times New Roman"/>
    </w:rPr>
  </w:style>
  <w:style w:type="character" w:customStyle="1" w:styleId="Stylecard11ptChar">
    <w:name w:val="Style card + 11 pt Char"/>
    <w:link w:val="Stylecard11pt"/>
    <w:locked/>
    <w:rsid w:val="00B6086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60862"/>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6086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60862"/>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6086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6086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B6086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6086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6086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60862"/>
    <w:rPr>
      <w:b/>
      <w:u w:val="single"/>
    </w:rPr>
  </w:style>
  <w:style w:type="paragraph" w:customStyle="1" w:styleId="BoldandUnderline">
    <w:name w:val="Bold and Underline"/>
    <w:basedOn w:val="Normal"/>
    <w:link w:val="BoldandUnderlineChar"/>
    <w:qFormat/>
    <w:rsid w:val="00B6086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60862"/>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B60862"/>
    <w:rPr>
      <w:rFonts w:cs="Times New Roman"/>
    </w:rPr>
  </w:style>
  <w:style w:type="character" w:customStyle="1" w:styleId="StyleUnderlining11ptChar">
    <w:name w:val="Style Underlining + 11 pt Char"/>
    <w:basedOn w:val="UnderliningChar"/>
    <w:link w:val="StyleUnderlining11pt"/>
    <w:locked/>
    <w:rsid w:val="00B6086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60862"/>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6086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60862"/>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60862"/>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B60862"/>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cardChar"/>
    <w:link w:val="Stylecard8pt"/>
    <w:locked/>
    <w:rsid w:val="00B60862"/>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B60862"/>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B60862"/>
    <w:pPr>
      <w:spacing w:before="100" w:beforeAutospacing="1" w:after="100" w:afterAutospacing="1"/>
    </w:pPr>
    <w:rPr>
      <w:rFonts w:eastAsia="Times New Roman"/>
      <w:sz w:val="24"/>
    </w:rPr>
  </w:style>
  <w:style w:type="paragraph" w:customStyle="1" w:styleId="emready">
    <w:name w:val="emready"/>
    <w:basedOn w:val="Normal"/>
    <w:uiPriority w:val="99"/>
    <w:qFormat/>
    <w:rsid w:val="00B6086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60862"/>
    <w:rPr>
      <w:rFonts w:ascii="Times New Roman" w:hAnsi="Times New Roman" w:cs="Times New Roman"/>
      <w:u w:val="single"/>
    </w:rPr>
  </w:style>
  <w:style w:type="paragraph" w:customStyle="1" w:styleId="UnderlinedCardText">
    <w:name w:val="Underlined Card Text"/>
    <w:basedOn w:val="Normal"/>
    <w:link w:val="UnderlinedCardTextChar"/>
    <w:qFormat/>
    <w:rsid w:val="00B60862"/>
    <w:pPr>
      <w:spacing w:after="200"/>
      <w:contextualSpacing/>
    </w:pPr>
    <w:rPr>
      <w:rFonts w:ascii="Times New Roman" w:hAnsi="Times New Roman" w:cs="Times New Roman"/>
      <w:u w:val="single"/>
    </w:rPr>
  </w:style>
  <w:style w:type="paragraph" w:customStyle="1" w:styleId="Shrink">
    <w:name w:val="Shrink"/>
    <w:link w:val="ShrinkChar"/>
    <w:qFormat/>
    <w:rsid w:val="00B6086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6086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6086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60862"/>
    <w:rPr>
      <w:rFonts w:ascii="Georgia" w:eastAsia="Times New Roman" w:hAnsi="Georgia" w:cs="Times New Roman"/>
      <w:b/>
      <w:u w:val="single"/>
    </w:rPr>
  </w:style>
  <w:style w:type="character" w:customStyle="1" w:styleId="CardHighlightChar">
    <w:name w:val="Card Highlight Char"/>
    <w:link w:val="CardHighlight"/>
    <w:locked/>
    <w:rsid w:val="00B6086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60862"/>
    <w:pPr>
      <w:shd w:val="clear" w:color="auto" w:fill="66FFFF"/>
    </w:pPr>
    <w:rPr>
      <w:rFonts w:eastAsia="Calibri"/>
      <w:u w:val="single"/>
    </w:rPr>
  </w:style>
  <w:style w:type="paragraph" w:customStyle="1" w:styleId="BlockHeaderHidden">
    <w:name w:val="Block Header Hidden"/>
    <w:link w:val="BlockHeaderHiddenChar"/>
    <w:qFormat/>
    <w:rsid w:val="00B6086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60862"/>
    <w:pPr>
      <w:spacing w:before="100" w:beforeAutospacing="1" w:after="100" w:afterAutospacing="1"/>
    </w:pPr>
    <w:rPr>
      <w:rFonts w:eastAsia="Times New Roman"/>
      <w:sz w:val="24"/>
    </w:rPr>
  </w:style>
  <w:style w:type="paragraph" w:customStyle="1" w:styleId="norma">
    <w:name w:val="norma"/>
    <w:basedOn w:val="Heading3"/>
    <w:uiPriority w:val="99"/>
    <w:qFormat/>
    <w:rsid w:val="00B60862"/>
    <w:rPr>
      <w:rFonts w:eastAsia="MS Gothic" w:cs="Arial"/>
      <w:sz w:val="24"/>
    </w:rPr>
  </w:style>
  <w:style w:type="character" w:customStyle="1" w:styleId="Emphasis20">
    <w:name w:val="Emphasis 2"/>
    <w:uiPriority w:val="1"/>
    <w:qFormat/>
    <w:rsid w:val="00B6086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60862"/>
  </w:style>
  <w:style w:type="character" w:customStyle="1" w:styleId="CharacterStyle2">
    <w:name w:val="Character Style 2"/>
    <w:uiPriority w:val="99"/>
    <w:rsid w:val="00B6086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
    <w:basedOn w:val="DefaultParagraphFont"/>
    <w:qFormat/>
    <w:rsid w:val="00B60862"/>
    <w:rPr>
      <w:rFonts w:ascii="Arial" w:hAnsi="Arial" w:cs="Arial" w:hint="default"/>
      <w:bCs/>
      <w:szCs w:val="26"/>
      <w:u w:val="single"/>
      <w:lang w:val="en-US" w:eastAsia="en-US" w:bidi="ar-SA"/>
    </w:rPr>
  </w:style>
  <w:style w:type="character" w:customStyle="1" w:styleId="Styleunderline9pt0">
    <w:name w:val="Style underline + 9 pt"/>
    <w:basedOn w:val="underline"/>
    <w:rsid w:val="00B60862"/>
    <w:rPr>
      <w:u w:val="single"/>
    </w:rPr>
  </w:style>
  <w:style w:type="character" w:customStyle="1" w:styleId="StyleTimesNewRoman9pt">
    <w:name w:val="Style Times New Roman 9 pt"/>
    <w:basedOn w:val="DefaultParagraphFont"/>
    <w:rsid w:val="00B60862"/>
    <w:rPr>
      <w:rFonts w:ascii="Times New Roman" w:hAnsi="Times New Roman" w:cs="Times New Roman" w:hint="default"/>
      <w:sz w:val="20"/>
    </w:rPr>
  </w:style>
  <w:style w:type="character" w:customStyle="1" w:styleId="Styleunderline9pt1">
    <w:name w:val="Style underline + 9 pt1"/>
    <w:basedOn w:val="underline"/>
    <w:rsid w:val="00B60862"/>
    <w:rPr>
      <w:u w:val="single"/>
    </w:rPr>
  </w:style>
  <w:style w:type="character" w:customStyle="1" w:styleId="Hyperlink23">
    <w:name w:val="Hyperlink23"/>
    <w:basedOn w:val="DefaultParagraphFont"/>
    <w:rsid w:val="00B60862"/>
    <w:rPr>
      <w:color w:val="3300CC"/>
      <w:u w:val="single"/>
    </w:rPr>
  </w:style>
  <w:style w:type="character" w:customStyle="1" w:styleId="body-text">
    <w:name w:val="body-text"/>
    <w:basedOn w:val="DefaultParagraphFont"/>
    <w:rsid w:val="00B60862"/>
  </w:style>
  <w:style w:type="character" w:customStyle="1" w:styleId="globalcontentbody">
    <w:name w:val="globalcontentbody"/>
    <w:basedOn w:val="DefaultParagraphFont"/>
    <w:rsid w:val="00B60862"/>
  </w:style>
  <w:style w:type="character" w:customStyle="1" w:styleId="Styleterm111ptUnderline">
    <w:name w:val="Style term1 + 11 pt Underline"/>
    <w:basedOn w:val="term1"/>
    <w:rsid w:val="00B60862"/>
    <w:rPr>
      <w:b/>
      <w:bCs/>
    </w:rPr>
  </w:style>
  <w:style w:type="character" w:customStyle="1" w:styleId="Style9pt">
    <w:name w:val="Style 9 pt"/>
    <w:basedOn w:val="DefaultParagraphFont"/>
    <w:rsid w:val="00B60862"/>
    <w:rPr>
      <w:rFonts w:ascii="Times New Roman" w:hAnsi="Times New Roman" w:cs="Times New Roman" w:hint="default"/>
      <w:sz w:val="20"/>
    </w:rPr>
  </w:style>
  <w:style w:type="character" w:customStyle="1" w:styleId="CharChar11">
    <w:name w:val="Char Char11"/>
    <w:basedOn w:val="DefaultParagraphFont"/>
    <w:rsid w:val="00B60862"/>
    <w:rPr>
      <w:rFonts w:ascii="Arial" w:hAnsi="Arial" w:cs="Arial" w:hint="default"/>
      <w:bCs/>
      <w:szCs w:val="26"/>
      <w:u w:val="single"/>
      <w:lang w:val="en-US" w:eastAsia="en-US" w:bidi="ar-SA"/>
    </w:rPr>
  </w:style>
  <w:style w:type="character" w:customStyle="1" w:styleId="authorbio">
    <w:name w:val="authorbio"/>
    <w:basedOn w:val="DefaultParagraphFont"/>
    <w:rsid w:val="00B60862"/>
  </w:style>
  <w:style w:type="character" w:customStyle="1" w:styleId="underlineChar0">
    <w:name w:val="underline Char"/>
    <w:basedOn w:val="DefaultParagraphFont"/>
    <w:rsid w:val="00B6086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6086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60862"/>
    <w:rPr>
      <w:sz w:val="20"/>
      <w:u w:val="single"/>
    </w:rPr>
  </w:style>
  <w:style w:type="character" w:customStyle="1" w:styleId="base">
    <w:name w:val="base"/>
    <w:basedOn w:val="DefaultParagraphFont"/>
    <w:rsid w:val="00B60862"/>
  </w:style>
  <w:style w:type="character" w:customStyle="1" w:styleId="part-of-speech">
    <w:name w:val="part-of-speech"/>
    <w:basedOn w:val="DefaultParagraphFont"/>
    <w:rsid w:val="00B60862"/>
  </w:style>
  <w:style w:type="character" w:customStyle="1" w:styleId="sep">
    <w:name w:val="sep"/>
    <w:basedOn w:val="DefaultParagraphFont"/>
    <w:rsid w:val="00B60862"/>
  </w:style>
  <w:style w:type="character" w:customStyle="1" w:styleId="pron">
    <w:name w:val="pron"/>
    <w:basedOn w:val="DefaultParagraphFont"/>
    <w:rsid w:val="00B60862"/>
  </w:style>
  <w:style w:type="character" w:customStyle="1" w:styleId="UnderlineCharChar1">
    <w:name w:val="Underline Char Char1"/>
    <w:aliases w:val="Heading 2 Char Char1 Char Ch,Heading 2 Char1 Char Char1,Heading 2 Char Char1 Char Char,Heading 2 Char2 Char1,Heading "/>
    <w:basedOn w:val="DefaultParagraphFont"/>
    <w:qFormat/>
    <w:rsid w:val="00B60862"/>
    <w:rPr>
      <w:u w:val="single"/>
      <w:lang w:val="en-US" w:eastAsia="en-US" w:bidi="ar-SA"/>
    </w:rPr>
  </w:style>
  <w:style w:type="character" w:customStyle="1" w:styleId="StyleUnderlineCharChar111pt">
    <w:name w:val="Style Underline Char Char1 + 11 pt"/>
    <w:basedOn w:val="UnderlineCharChar1"/>
    <w:rsid w:val="00B6086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6086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60862"/>
    <w:rPr>
      <w:b/>
      <w:bCs/>
      <w:noProof w:val="0"/>
      <w:sz w:val="20"/>
      <w:u w:val="single"/>
      <w:lang w:val="en-US" w:eastAsia="en-US" w:bidi="ar-SA"/>
    </w:rPr>
  </w:style>
  <w:style w:type="character" w:customStyle="1" w:styleId="StyleunderlineArialNarrow9ptBold">
    <w:name w:val="Style underline + Arial Narrow 9 pt Bold"/>
    <w:basedOn w:val="underline"/>
    <w:rsid w:val="00B60862"/>
    <w:rPr>
      <w:u w:val="single"/>
    </w:rPr>
  </w:style>
  <w:style w:type="character" w:customStyle="1" w:styleId="StyleBoldandUnderlineCharCharCharChar9pt">
    <w:name w:val="Style Bold and Underline Char Char Char Char + 9 pt"/>
    <w:basedOn w:val="DefaultParagraphFont"/>
    <w:rsid w:val="00B6086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6086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6086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60862"/>
    <w:rPr>
      <w:rFonts w:ascii="Arial" w:hAnsi="Arial" w:cs="Arial" w:hint="default"/>
      <w:color w:val="000000"/>
      <w:sz w:val="10"/>
      <w:szCs w:val="22"/>
    </w:rPr>
  </w:style>
  <w:style w:type="character" w:customStyle="1" w:styleId="CharChar111">
    <w:name w:val="Char Char111"/>
    <w:basedOn w:val="DefaultParagraphFont"/>
    <w:rsid w:val="00B60862"/>
    <w:rPr>
      <w:rFonts w:ascii="Arial" w:hAnsi="Arial" w:cs="Arial" w:hint="default"/>
      <w:bCs/>
      <w:szCs w:val="26"/>
      <w:u w:val="single"/>
      <w:lang w:val="en-US" w:eastAsia="en-US" w:bidi="ar-SA"/>
    </w:rPr>
  </w:style>
  <w:style w:type="character" w:customStyle="1" w:styleId="AUnterdline">
    <w:name w:val="AUnterdline"/>
    <w:qFormat/>
    <w:rsid w:val="00B6086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6086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60862"/>
  </w:style>
  <w:style w:type="character" w:customStyle="1" w:styleId="StyleUnderline1">
    <w:name w:val="Style Underline1"/>
    <w:basedOn w:val="DefaultParagraphFont"/>
    <w:rsid w:val="00B60862"/>
    <w:rPr>
      <w:rFonts w:ascii="Times New Roman" w:hAnsi="Times New Roman" w:cs="Times New Roman" w:hint="default"/>
      <w:sz w:val="20"/>
      <w:u w:val="single"/>
    </w:rPr>
  </w:style>
  <w:style w:type="character" w:customStyle="1" w:styleId="DontRead">
    <w:name w:val="Don't Read"/>
    <w:qFormat/>
    <w:rsid w:val="00B60862"/>
    <w:rPr>
      <w:rFonts w:ascii="Times New Roman" w:hAnsi="Times New Roman" w:cs="Times New Roman" w:hint="default"/>
      <w:sz w:val="16"/>
    </w:rPr>
  </w:style>
  <w:style w:type="character" w:customStyle="1" w:styleId="Style11ptUnderline3">
    <w:name w:val="Style 11 pt Underline3"/>
    <w:rsid w:val="00B60862"/>
    <w:rPr>
      <w:sz w:val="20"/>
      <w:u w:val="single"/>
    </w:rPr>
  </w:style>
  <w:style w:type="character" w:customStyle="1" w:styleId="2">
    <w:name w:val="2"/>
    <w:rsid w:val="00B6086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60862"/>
    <w:rPr>
      <w:sz w:val="20"/>
      <w:u w:val="single"/>
    </w:rPr>
  </w:style>
  <w:style w:type="character" w:customStyle="1" w:styleId="Style9ptBoldUnderline5">
    <w:name w:val="Style 9 pt Bold Underline5"/>
    <w:basedOn w:val="DefaultParagraphFont"/>
    <w:rsid w:val="00B60862"/>
    <w:rPr>
      <w:b/>
      <w:bCs/>
      <w:sz w:val="20"/>
      <w:u w:val="single"/>
    </w:rPr>
  </w:style>
  <w:style w:type="character" w:customStyle="1" w:styleId="CharChar114">
    <w:name w:val="Char Char114"/>
    <w:basedOn w:val="DefaultParagraphFont"/>
    <w:rsid w:val="00B60862"/>
    <w:rPr>
      <w:rFonts w:ascii="Arial" w:hAnsi="Arial" w:cs="Arial" w:hint="default"/>
      <w:bCs/>
      <w:szCs w:val="26"/>
      <w:u w:val="single"/>
      <w:lang w:val="en-US" w:eastAsia="en-US" w:bidi="ar-SA"/>
    </w:rPr>
  </w:style>
  <w:style w:type="character" w:customStyle="1" w:styleId="CharChar113">
    <w:name w:val="Char Char113"/>
    <w:basedOn w:val="DefaultParagraphFont"/>
    <w:rsid w:val="00B60862"/>
    <w:rPr>
      <w:rFonts w:ascii="Arial" w:hAnsi="Arial" w:cs="Arial" w:hint="default"/>
      <w:bCs/>
      <w:szCs w:val="26"/>
      <w:u w:val="single"/>
      <w:lang w:val="en-US" w:eastAsia="en-US" w:bidi="ar-SA"/>
    </w:rPr>
  </w:style>
  <w:style w:type="character" w:customStyle="1" w:styleId="CharChar112">
    <w:name w:val="Char Char112"/>
    <w:basedOn w:val="DefaultParagraphFont"/>
    <w:rsid w:val="00B60862"/>
    <w:rPr>
      <w:rFonts w:ascii="Arial" w:hAnsi="Arial" w:cs="Arial" w:hint="default"/>
      <w:bCs/>
      <w:szCs w:val="26"/>
      <w:u w:val="single"/>
      <w:lang w:val="en-US" w:eastAsia="en-US" w:bidi="ar-SA"/>
    </w:rPr>
  </w:style>
  <w:style w:type="character" w:customStyle="1" w:styleId="zoomme">
    <w:name w:val="zoomme"/>
    <w:basedOn w:val="DefaultParagraphFont"/>
    <w:rsid w:val="00B60862"/>
  </w:style>
  <w:style w:type="character" w:customStyle="1" w:styleId="Date10">
    <w:name w:val="Date1"/>
    <w:basedOn w:val="DefaultParagraphFont"/>
    <w:rsid w:val="00B60862"/>
  </w:style>
  <w:style w:type="character" w:customStyle="1" w:styleId="classauthor">
    <w:name w:val="class=&quot;author&quot;"/>
    <w:basedOn w:val="DefaultParagraphFont"/>
    <w:rsid w:val="00B60862"/>
  </w:style>
  <w:style w:type="character" w:customStyle="1" w:styleId="CharCharChar">
    <w:name w:val="Char Char Char"/>
    <w:basedOn w:val="DefaultParagraphFont"/>
    <w:rsid w:val="00B60862"/>
    <w:rPr>
      <w:rFonts w:ascii="Arial" w:hAnsi="Arial" w:cs="Arial" w:hint="default"/>
      <w:bCs/>
      <w:szCs w:val="26"/>
      <w:u w:val="single"/>
      <w:lang w:val="en-US" w:eastAsia="en-US" w:bidi="ar-SA"/>
    </w:rPr>
  </w:style>
  <w:style w:type="character" w:customStyle="1" w:styleId="officialstitle-">
    <w:name w:val="official_s_title-"/>
    <w:basedOn w:val="DefaultParagraphFont"/>
    <w:rsid w:val="00B60862"/>
  </w:style>
  <w:style w:type="character" w:customStyle="1" w:styleId="officialsbureau">
    <w:name w:val="official_s_bureau"/>
    <w:basedOn w:val="DefaultParagraphFont"/>
    <w:rsid w:val="00B60862"/>
  </w:style>
  <w:style w:type="character" w:customStyle="1" w:styleId="gray">
    <w:name w:val="gray"/>
    <w:basedOn w:val="DefaultParagraphFont"/>
    <w:rsid w:val="00B60862"/>
  </w:style>
  <w:style w:type="character" w:customStyle="1" w:styleId="Styleunderline11ptBorderSinglesolidlineAuto05p">
    <w:name w:val="Style underline + 11 pt Border: : (Single solid line Auto  0.5 p..."/>
    <w:rsid w:val="00B60862"/>
    <w:rPr>
      <w:sz w:val="20"/>
      <w:u w:val="single"/>
      <w:bdr w:val="single" w:sz="4" w:space="0" w:color="auto" w:frame="1"/>
    </w:rPr>
  </w:style>
  <w:style w:type="character" w:customStyle="1" w:styleId="CardText-Underlined0">
    <w:name w:val="Card Text - Underlined"/>
    <w:rsid w:val="00B60862"/>
    <w:rPr>
      <w:b/>
      <w:bCs w:val="0"/>
      <w:sz w:val="20"/>
      <w:u w:val="single"/>
    </w:rPr>
  </w:style>
  <w:style w:type="character" w:customStyle="1" w:styleId="Style11ptItalicUnderline">
    <w:name w:val="Style 11 pt Italic Underline"/>
    <w:basedOn w:val="DefaultParagraphFont"/>
    <w:rsid w:val="00B60862"/>
    <w:rPr>
      <w:i/>
      <w:iCs/>
      <w:sz w:val="20"/>
      <w:u w:val="single"/>
    </w:rPr>
  </w:style>
  <w:style w:type="character" w:customStyle="1" w:styleId="Style11ptItalic">
    <w:name w:val="Style 11 pt Italic"/>
    <w:basedOn w:val="DefaultParagraphFont"/>
    <w:rsid w:val="00B60862"/>
    <w:rPr>
      <w:rFonts w:ascii="Times New Roman" w:hAnsi="Times New Roman" w:cs="Times New Roman" w:hint="default"/>
      <w:i/>
      <w:iCs/>
      <w:sz w:val="20"/>
    </w:rPr>
  </w:style>
  <w:style w:type="character" w:customStyle="1" w:styleId="Style9ptUnderline6">
    <w:name w:val="Style 9 pt Underline6"/>
    <w:basedOn w:val="DefaultParagraphFont"/>
    <w:rsid w:val="00B60862"/>
    <w:rPr>
      <w:sz w:val="20"/>
      <w:u w:val="single"/>
    </w:rPr>
  </w:style>
  <w:style w:type="character" w:customStyle="1" w:styleId="ct-with-fmlt">
    <w:name w:val="ct-with-fmlt"/>
    <w:basedOn w:val="DefaultParagraphFont"/>
    <w:rsid w:val="00B60862"/>
  </w:style>
  <w:style w:type="character" w:customStyle="1" w:styleId="ital-inline">
    <w:name w:val="ital-inline"/>
    <w:basedOn w:val="DefaultParagraphFont"/>
    <w:rsid w:val="00B60862"/>
  </w:style>
  <w:style w:type="character" w:customStyle="1" w:styleId="cross-head">
    <w:name w:val="cross-head"/>
    <w:rsid w:val="00B60862"/>
  </w:style>
  <w:style w:type="character" w:customStyle="1" w:styleId="dateline">
    <w:name w:val="dateline"/>
    <w:rsid w:val="00B60862"/>
  </w:style>
  <w:style w:type="character" w:customStyle="1" w:styleId="Subtitle1">
    <w:name w:val="Subtitle1"/>
    <w:rsid w:val="00B60862"/>
  </w:style>
  <w:style w:type="character" w:customStyle="1" w:styleId="metaorigin">
    <w:name w:val="meta_origin"/>
    <w:rsid w:val="00B60862"/>
  </w:style>
  <w:style w:type="character" w:customStyle="1" w:styleId="mandelbrotrefrag">
    <w:name w:val="mandelbrot_refrag"/>
    <w:rsid w:val="00B60862"/>
  </w:style>
  <w:style w:type="character" w:customStyle="1" w:styleId="eminfo">
    <w:name w:val="eminfo"/>
    <w:rsid w:val="00B60862"/>
  </w:style>
  <w:style w:type="character" w:customStyle="1" w:styleId="emhighlight">
    <w:name w:val="emhighlight"/>
    <w:rsid w:val="00B60862"/>
  </w:style>
  <w:style w:type="character" w:customStyle="1" w:styleId="at">
    <w:name w:val="at"/>
    <w:rsid w:val="00B60862"/>
  </w:style>
  <w:style w:type="character" w:customStyle="1" w:styleId="name">
    <w:name w:val="name"/>
    <w:rsid w:val="00B60862"/>
  </w:style>
  <w:style w:type="character" w:customStyle="1" w:styleId="tkrname">
    <w:name w:val="tkrname"/>
    <w:rsid w:val="00B60862"/>
  </w:style>
  <w:style w:type="character" w:customStyle="1" w:styleId="tkrchange">
    <w:name w:val="tkrchange"/>
    <w:rsid w:val="00B60862"/>
  </w:style>
  <w:style w:type="character" w:customStyle="1" w:styleId="source-org">
    <w:name w:val="source-org"/>
    <w:rsid w:val="00B60862"/>
  </w:style>
  <w:style w:type="character" w:customStyle="1" w:styleId="updated">
    <w:name w:val="updated"/>
    <w:rsid w:val="00B60862"/>
  </w:style>
  <w:style w:type="character" w:customStyle="1" w:styleId="last">
    <w:name w:val="last"/>
    <w:rsid w:val="00B60862"/>
  </w:style>
  <w:style w:type="character" w:customStyle="1" w:styleId="institution">
    <w:name w:val="institution"/>
    <w:rsid w:val="00B60862"/>
  </w:style>
  <w:style w:type="character" w:customStyle="1" w:styleId="CharChar5">
    <w:name w:val="Char Char5"/>
    <w:rsid w:val="00B6086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60862"/>
  </w:style>
  <w:style w:type="character" w:customStyle="1" w:styleId="Style11ptBoldUnderline1">
    <w:name w:val="Style 11 pt Bold Underline1"/>
    <w:rsid w:val="00B60862"/>
    <w:rPr>
      <w:b/>
      <w:bCs/>
      <w:sz w:val="20"/>
      <w:u w:val="single"/>
    </w:rPr>
  </w:style>
  <w:style w:type="character" w:customStyle="1" w:styleId="StyleStyleunderlineBold11pt">
    <w:name w:val="Style Style underline + Bold + 11 pt"/>
    <w:rsid w:val="00B60862"/>
    <w:rPr>
      <w:bCs/>
      <w:sz w:val="20"/>
      <w:u w:val="single"/>
    </w:rPr>
  </w:style>
  <w:style w:type="character" w:customStyle="1" w:styleId="StyleunderlineAsianTimesNewRomanBold">
    <w:name w:val="Style underline + (Asian) Times New Roman Bold"/>
    <w:rsid w:val="00B6086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60862"/>
    <w:rPr>
      <w:b/>
      <w:bCs/>
      <w:sz w:val="20"/>
      <w:u w:val="single"/>
      <w:bdr w:val="single" w:sz="4" w:space="0" w:color="auto" w:frame="1"/>
    </w:rPr>
  </w:style>
  <w:style w:type="character" w:customStyle="1" w:styleId="Style9ptBoldUnderline1">
    <w:name w:val="Style 9 pt Bold Underline1"/>
    <w:rsid w:val="00B60862"/>
    <w:rPr>
      <w:bCs/>
      <w:sz w:val="22"/>
      <w:u w:val="single"/>
    </w:rPr>
  </w:style>
  <w:style w:type="character" w:customStyle="1" w:styleId="Style11ptBoldUnderlineBorderSinglesolidlineAuto1">
    <w:name w:val="Style 11 pt Bold Underline Border: : (Single solid line Auto  ...1"/>
    <w:rsid w:val="00B60862"/>
    <w:rPr>
      <w:b/>
      <w:bCs/>
      <w:sz w:val="20"/>
      <w:u w:val="single"/>
      <w:bdr w:val="single" w:sz="4" w:space="0" w:color="auto" w:frame="1"/>
    </w:rPr>
  </w:style>
  <w:style w:type="character" w:customStyle="1" w:styleId="quotepeekbase">
    <w:name w:val="quotepeekbase"/>
    <w:rsid w:val="00B60862"/>
  </w:style>
  <w:style w:type="character" w:customStyle="1" w:styleId="cardChar11">
    <w:name w:val="card Char1"/>
    <w:rsid w:val="00B60862"/>
    <w:rPr>
      <w:rFonts w:ascii="Calibri" w:eastAsia="Calibri" w:hAnsi="Calibri" w:hint="default"/>
      <w:sz w:val="24"/>
      <w:szCs w:val="22"/>
      <w:lang w:val="x-none" w:eastAsia="x-none"/>
    </w:rPr>
  </w:style>
  <w:style w:type="character" w:customStyle="1" w:styleId="NormalCard">
    <w:name w:val="Normal Card"/>
    <w:uiPriority w:val="1"/>
    <w:qFormat/>
    <w:rsid w:val="00B60862"/>
    <w:rPr>
      <w:rFonts w:ascii="Times New Roman" w:hAnsi="Times New Roman" w:cs="Times New Roman" w:hint="default"/>
      <w:sz w:val="24"/>
    </w:rPr>
  </w:style>
  <w:style w:type="character" w:customStyle="1" w:styleId="HighlightedUnderline">
    <w:name w:val="Highlighted Underline"/>
    <w:uiPriority w:val="1"/>
    <w:qFormat/>
    <w:rsid w:val="00B6086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60862"/>
    <w:rPr>
      <w:rFonts w:ascii="Times New Roman" w:hAnsi="Times New Roman" w:cs="Times New Roman" w:hint="default"/>
      <w:sz w:val="16"/>
      <w:szCs w:val="16"/>
    </w:rPr>
  </w:style>
  <w:style w:type="character" w:customStyle="1" w:styleId="timebox">
    <w:name w:val="timebox"/>
    <w:rsid w:val="00B60862"/>
  </w:style>
  <w:style w:type="character" w:customStyle="1" w:styleId="Heading2Subtext">
    <w:name w:val="Heading 2 Subtext"/>
    <w:rsid w:val="00B60862"/>
    <w:rPr>
      <w:rFonts w:ascii="Times New Roman" w:hAnsi="Times New Roman" w:cs="Times New Roman" w:hint="default"/>
      <w:sz w:val="16"/>
    </w:rPr>
  </w:style>
  <w:style w:type="character" w:customStyle="1" w:styleId="-SmallText-">
    <w:name w:val="-Small Text-"/>
    <w:rsid w:val="00B60862"/>
    <w:rPr>
      <w:rFonts w:ascii="Garamond" w:hAnsi="Garamond" w:hint="default"/>
      <w:sz w:val="16"/>
    </w:rPr>
  </w:style>
  <w:style w:type="character" w:customStyle="1" w:styleId="citation">
    <w:name w:val="citation"/>
    <w:rsid w:val="00B60862"/>
  </w:style>
  <w:style w:type="character" w:customStyle="1" w:styleId="tagchar0">
    <w:name w:val="tagchar"/>
    <w:basedOn w:val="DefaultParagraphFont"/>
    <w:rsid w:val="00B60862"/>
  </w:style>
  <w:style w:type="character" w:customStyle="1" w:styleId="StyleBoldUnderline1">
    <w:name w:val="Style Bold Underline1"/>
    <w:basedOn w:val="DefaultParagraphFont"/>
    <w:rsid w:val="00B60862"/>
    <w:rPr>
      <w:b w:val="0"/>
      <w:bCs/>
      <w:u w:val="single"/>
    </w:rPr>
  </w:style>
  <w:style w:type="character" w:customStyle="1" w:styleId="label">
    <w:name w:val="label"/>
    <w:rsid w:val="00B60862"/>
  </w:style>
  <w:style w:type="paragraph" w:customStyle="1" w:styleId="nromal">
    <w:name w:val="nromal"/>
    <w:basedOn w:val="Normal"/>
    <w:uiPriority w:val="99"/>
    <w:qFormat/>
    <w:rsid w:val="00B60862"/>
    <w:pPr>
      <w:keepNext/>
      <w:keepLines/>
      <w:spacing w:before="200"/>
      <w:outlineLvl w:val="3"/>
    </w:pPr>
    <w:rPr>
      <w:rFonts w:eastAsia="Times New Roman" w:cs="Cambria"/>
      <w:b/>
      <w:iCs/>
    </w:rPr>
  </w:style>
  <w:style w:type="paragraph" w:customStyle="1" w:styleId="natural">
    <w:name w:val="natural"/>
    <w:basedOn w:val="Normal"/>
    <w:uiPriority w:val="99"/>
    <w:qFormat/>
    <w:rsid w:val="00B60862"/>
    <w:pPr>
      <w:keepNext/>
      <w:keepLines/>
      <w:spacing w:before="200"/>
      <w:outlineLvl w:val="3"/>
    </w:pPr>
    <w:rPr>
      <w:rFonts w:eastAsia="Times New Roman"/>
      <w:b/>
      <w:iCs/>
    </w:rPr>
  </w:style>
  <w:style w:type="paragraph" w:customStyle="1" w:styleId="nroaml">
    <w:name w:val="nroaml"/>
    <w:basedOn w:val="Normal"/>
    <w:uiPriority w:val="99"/>
    <w:qFormat/>
    <w:rsid w:val="00B60862"/>
    <w:pPr>
      <w:keepNext/>
      <w:keepLines/>
      <w:spacing w:before="200"/>
      <w:outlineLvl w:val="3"/>
    </w:pPr>
    <w:rPr>
      <w:rFonts w:eastAsia="Times New Roman"/>
      <w:b/>
      <w:iCs/>
    </w:rPr>
  </w:style>
  <w:style w:type="paragraph" w:customStyle="1" w:styleId="noraml">
    <w:name w:val="noraml"/>
    <w:basedOn w:val="Normal"/>
    <w:uiPriority w:val="99"/>
    <w:qFormat/>
    <w:rsid w:val="00B60862"/>
    <w:pPr>
      <w:keepNext/>
      <w:keepLines/>
      <w:spacing w:before="200"/>
      <w:outlineLvl w:val="3"/>
    </w:pPr>
    <w:rPr>
      <w:rFonts w:eastAsia="Times New Roman"/>
      <w:b/>
      <w:iCs/>
      <w:sz w:val="24"/>
    </w:rPr>
  </w:style>
  <w:style w:type="table" w:styleId="MediumGrid1">
    <w:name w:val="Medium Grid 1"/>
    <w:basedOn w:val="TableNormal"/>
    <w:uiPriority w:val="67"/>
    <w:rsid w:val="00B6086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60862"/>
    <w:rPr>
      <w:rFonts w:eastAsia="Calibri"/>
      <w:sz w:val="16"/>
      <w:szCs w:val="16"/>
    </w:rPr>
  </w:style>
  <w:style w:type="character" w:customStyle="1" w:styleId="SmallSizeParagraphChar">
    <w:name w:val="Small Size Paragraph Char"/>
    <w:link w:val="SmallSizeParagraph"/>
    <w:rsid w:val="00B60862"/>
    <w:rPr>
      <w:rFonts w:ascii="Calibri" w:eastAsia="Calibri" w:hAnsi="Calibri" w:cs="Calibri"/>
      <w:sz w:val="16"/>
      <w:szCs w:val="16"/>
    </w:rPr>
  </w:style>
  <w:style w:type="character" w:customStyle="1" w:styleId="lede">
    <w:name w:val="lede"/>
    <w:basedOn w:val="DefaultParagraphFont"/>
    <w:rsid w:val="00B60862"/>
  </w:style>
  <w:style w:type="character" w:customStyle="1" w:styleId="Heading7Char1">
    <w:name w:val="Heading 7 Char1"/>
    <w:basedOn w:val="DefaultParagraphFont"/>
    <w:semiHidden/>
    <w:rsid w:val="00B6086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6086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6086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60862"/>
    <w:rPr>
      <w:rFonts w:eastAsia="MS Mincho"/>
      <w:szCs w:val="20"/>
      <w:u w:val="single"/>
    </w:rPr>
  </w:style>
  <w:style w:type="character" w:customStyle="1" w:styleId="UnderlineChar2CharCharChar">
    <w:name w:val="Underline Char2 Char Char Char"/>
    <w:link w:val="UnderlineChar2CharChar"/>
    <w:rsid w:val="00B60862"/>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B60862"/>
    <w:pPr>
      <w:ind w:left="288" w:right="288"/>
    </w:pPr>
    <w:rPr>
      <w:rFonts w:eastAsia="SimSun" w:cs="Times New Roman"/>
      <w:kern w:val="32"/>
      <w:sz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B60862"/>
    <w:rPr>
      <w:rFonts w:ascii="Calibri" w:eastAsia="SimSun" w:hAnsi="Calibri" w:cs="Times New Roman"/>
      <w:kern w:val="32"/>
      <w:sz w:val="20"/>
      <w:u w:val="single"/>
      <w:lang w:val="x-none" w:eastAsia="zh-CN"/>
    </w:rPr>
  </w:style>
  <w:style w:type="paragraph" w:customStyle="1" w:styleId="StyleCardText9pt">
    <w:name w:val="Style Card Text + 9 pt"/>
    <w:basedOn w:val="Normal"/>
    <w:link w:val="StyleCardText9ptChar"/>
    <w:qFormat/>
    <w:rsid w:val="00B60862"/>
    <w:pPr>
      <w:spacing w:after="200"/>
      <w:contextualSpacing/>
    </w:pPr>
    <w:rPr>
      <w:rFonts w:eastAsia="Calibri"/>
    </w:rPr>
  </w:style>
  <w:style w:type="character" w:customStyle="1" w:styleId="StyleCardText9ptChar">
    <w:name w:val="Style Card Text + 9 pt Char"/>
    <w:basedOn w:val="DefaultParagraphFont"/>
    <w:link w:val="StyleCardText9pt"/>
    <w:rsid w:val="00B60862"/>
    <w:rPr>
      <w:rFonts w:ascii="Calibri" w:eastAsia="Calibri" w:hAnsi="Calibri" w:cs="Calibri"/>
    </w:rPr>
  </w:style>
  <w:style w:type="character" w:customStyle="1" w:styleId="QuoteChar1">
    <w:name w:val="Quote Char1"/>
    <w:aliases w:val="quote Char1"/>
    <w:basedOn w:val="DefaultParagraphFont"/>
    <w:uiPriority w:val="29"/>
    <w:rsid w:val="00B60862"/>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60862"/>
    <w:rPr>
      <w:rFonts w:eastAsiaTheme="minorHAnsi"/>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60862"/>
    <w:rPr>
      <w:rFonts w:ascii="Calibri" w:hAnsi="Calibri" w:cs="Calibri"/>
      <w:b/>
      <w:bCs/>
      <w:u w:val="single"/>
      <w:bdr w:val="single" w:sz="4" w:space="0" w:color="auto"/>
    </w:rPr>
  </w:style>
  <w:style w:type="character" w:customStyle="1" w:styleId="UnderlinedChar1">
    <w:name w:val="Underlined Char1"/>
    <w:basedOn w:val="DefaultParagraphFont"/>
    <w:rsid w:val="00B60862"/>
    <w:rPr>
      <w:rFonts w:ascii="Century Gothic" w:hAnsi="Century Gothic"/>
      <w:sz w:val="24"/>
      <w:u w:val="thick"/>
    </w:rPr>
  </w:style>
  <w:style w:type="character" w:customStyle="1" w:styleId="StyleTimesNewRoman12ptBold">
    <w:name w:val="Style Times New Roman 12 pt Bold"/>
    <w:rsid w:val="00B60862"/>
    <w:rPr>
      <w:b/>
      <w:bCs/>
      <w:sz w:val="24"/>
    </w:rPr>
  </w:style>
  <w:style w:type="character" w:customStyle="1" w:styleId="Intemphasis">
    <w:name w:val="Intemphasis"/>
    <w:uiPriority w:val="1"/>
    <w:qFormat/>
    <w:rsid w:val="00B60862"/>
    <w:rPr>
      <w:rFonts w:ascii="Cambria" w:hAnsi="Cambria"/>
      <w:b/>
      <w:sz w:val="20"/>
      <w:u w:val="single"/>
      <w:bdr w:val="single" w:sz="4" w:space="0" w:color="auto"/>
      <w:shd w:val="pct25" w:color="auto" w:fill="auto"/>
    </w:rPr>
  </w:style>
  <w:style w:type="character" w:customStyle="1" w:styleId="BoldUnderlineChar1">
    <w:name w:val="BoldUnderline Char1"/>
    <w:rsid w:val="00B6086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60862"/>
    <w:pPr>
      <w:contextualSpacing/>
    </w:pPr>
    <w:rPr>
      <w:rFonts w:eastAsia="Cambria"/>
      <w:b/>
      <w:sz w:val="24"/>
    </w:rPr>
  </w:style>
  <w:style w:type="paragraph" w:customStyle="1" w:styleId="Shrink8">
    <w:name w:val="Shrink8"/>
    <w:basedOn w:val="Normal"/>
    <w:uiPriority w:val="99"/>
    <w:qFormat/>
    <w:rsid w:val="00B60862"/>
    <w:rPr>
      <w:rFonts w:eastAsia="Cambria"/>
    </w:rPr>
  </w:style>
  <w:style w:type="paragraph" w:customStyle="1" w:styleId="UnderlineText">
    <w:name w:val="Underline Text"/>
    <w:basedOn w:val="Normal"/>
    <w:link w:val="UnderlineTextChar"/>
    <w:qFormat/>
    <w:rsid w:val="00B60862"/>
    <w:pPr>
      <w:ind w:left="288"/>
    </w:pPr>
    <w:rPr>
      <w:rFonts w:asciiTheme="minorHAnsi" w:hAnsiTheme="minorHAnsi" w:cstheme="minorBidi"/>
      <w:u w:val="single"/>
    </w:rPr>
  </w:style>
  <w:style w:type="paragraph" w:customStyle="1" w:styleId="HotRoute0">
    <w:name w:val="Hot Route"/>
    <w:basedOn w:val="Normal"/>
    <w:link w:val="HotRouteChar0"/>
    <w:qFormat/>
    <w:rsid w:val="00B60862"/>
    <w:pPr>
      <w:ind w:left="288"/>
    </w:pPr>
    <w:rPr>
      <w:rFonts w:eastAsia="Cambria"/>
      <w:iCs/>
      <w:color w:val="000000"/>
      <w:sz w:val="18"/>
    </w:rPr>
  </w:style>
  <w:style w:type="character" w:customStyle="1" w:styleId="commentstext">
    <w:name w:val="comments_text"/>
    <w:uiPriority w:val="99"/>
    <w:rsid w:val="00B60862"/>
    <w:rPr>
      <w:rFonts w:cs="Times New Roman"/>
    </w:rPr>
  </w:style>
  <w:style w:type="paragraph" w:customStyle="1" w:styleId="Heading42">
    <w:name w:val="Heading 42"/>
    <w:basedOn w:val="Normal"/>
    <w:qFormat/>
    <w:rsid w:val="00B60862"/>
    <w:rPr>
      <w:rFonts w:eastAsia="Times New Roman"/>
    </w:rPr>
  </w:style>
  <w:style w:type="paragraph" w:customStyle="1" w:styleId="DebateNormal">
    <w:name w:val="DebateNormal"/>
    <w:basedOn w:val="Normal"/>
    <w:link w:val="DebateNormalChar"/>
    <w:qFormat/>
    <w:rsid w:val="00B60862"/>
    <w:pPr>
      <w:spacing w:line="276" w:lineRule="auto"/>
    </w:pPr>
    <w:rPr>
      <w:rFonts w:eastAsia="Calibri"/>
      <w:szCs w:val="20"/>
    </w:rPr>
  </w:style>
  <w:style w:type="character" w:customStyle="1" w:styleId="DebateNormalChar">
    <w:name w:val="DebateNormal Char"/>
    <w:basedOn w:val="DefaultParagraphFont"/>
    <w:link w:val="DebateNormal"/>
    <w:rsid w:val="00B60862"/>
    <w:rPr>
      <w:rFonts w:ascii="Calibri" w:eastAsia="Calibri" w:hAnsi="Calibri" w:cs="Calibri"/>
      <w:szCs w:val="20"/>
    </w:rPr>
  </w:style>
  <w:style w:type="paragraph" w:customStyle="1" w:styleId="DebateEmphasis">
    <w:name w:val="DebateEmphasis"/>
    <w:basedOn w:val="Normal"/>
    <w:link w:val="DebateEmphasisChar"/>
    <w:qFormat/>
    <w:rsid w:val="00B6086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60862"/>
    <w:rPr>
      <w:rFonts w:ascii="Calibri" w:eastAsia="Calibri" w:hAnsi="Calibri" w:cs="Calibri"/>
      <w:b/>
      <w:szCs w:val="20"/>
      <w:u w:val="single"/>
    </w:rPr>
  </w:style>
  <w:style w:type="paragraph" w:customStyle="1" w:styleId="NormalCite">
    <w:name w:val="NormalCite"/>
    <w:link w:val="NormalCiteChar"/>
    <w:qFormat/>
    <w:rsid w:val="00B6086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60862"/>
    <w:rPr>
      <w:rFonts w:ascii="Times New Roman" w:hAnsi="Times New Roman" w:cs="Times New Roman"/>
      <w:sz w:val="18"/>
    </w:rPr>
  </w:style>
  <w:style w:type="character" w:customStyle="1" w:styleId="date-display-single">
    <w:name w:val="date-display-single"/>
    <w:basedOn w:val="DefaultParagraphFont"/>
    <w:rsid w:val="00B60862"/>
  </w:style>
  <w:style w:type="character" w:customStyle="1" w:styleId="StyleunderlineBold0">
    <w:name w:val="Style underline + Bold"/>
    <w:basedOn w:val="underline"/>
    <w:rsid w:val="00B60862"/>
    <w:rPr>
      <w:u w:val="single"/>
    </w:rPr>
  </w:style>
  <w:style w:type="character" w:customStyle="1" w:styleId="BodyTextIndent3Char1">
    <w:name w:val="Body Text Indent 3 Char1"/>
    <w:basedOn w:val="DefaultParagraphFont"/>
    <w:uiPriority w:val="99"/>
    <w:rsid w:val="00B6086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B60862"/>
    <w:rPr>
      <w:b/>
      <w:bCs/>
      <w:strike w:val="0"/>
      <w:dstrike w:val="0"/>
      <w:sz w:val="24"/>
      <w:u w:val="none"/>
      <w:effect w:val="none"/>
    </w:rPr>
  </w:style>
  <w:style w:type="character" w:customStyle="1" w:styleId="UnderlineChar5Char">
    <w:name w:val="Underline Char5 Char"/>
    <w:basedOn w:val="DefaultParagraphFont"/>
    <w:rsid w:val="00B6086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6086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60862"/>
    <w:rPr>
      <w:szCs w:val="24"/>
      <w:u w:val="single"/>
      <w:lang w:val="en-US" w:eastAsia="en-US" w:bidi="ar-SA"/>
    </w:rPr>
  </w:style>
  <w:style w:type="character" w:customStyle="1" w:styleId="UnderlineChar4Char">
    <w:name w:val="Underline Char4 Char"/>
    <w:basedOn w:val="DefaultParagraphFont"/>
    <w:link w:val="UnderlineChar4"/>
    <w:rsid w:val="00B60862"/>
    <w:rPr>
      <w:u w:val="single"/>
    </w:rPr>
  </w:style>
  <w:style w:type="paragraph" w:customStyle="1" w:styleId="UnderlineChar4">
    <w:name w:val="Underline Char4"/>
    <w:basedOn w:val="Normal"/>
    <w:link w:val="UnderlineChar4Char"/>
    <w:qFormat/>
    <w:rsid w:val="00B6086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60862"/>
    <w:rPr>
      <w:b/>
      <w:u w:val="single"/>
    </w:rPr>
  </w:style>
  <w:style w:type="paragraph" w:customStyle="1" w:styleId="BoldandUnderlineChar3">
    <w:name w:val="Bold and Underline Char3"/>
    <w:basedOn w:val="Normal"/>
    <w:link w:val="BoldandUnderlineChar3Char2"/>
    <w:qFormat/>
    <w:rsid w:val="00B60862"/>
    <w:rPr>
      <w:rFonts w:asciiTheme="minorHAnsi" w:hAnsiTheme="minorHAnsi" w:cstheme="minorBidi"/>
      <w:b/>
      <w:u w:val="single"/>
    </w:rPr>
  </w:style>
  <w:style w:type="paragraph" w:customStyle="1" w:styleId="Language">
    <w:name w:val="Language"/>
    <w:basedOn w:val="Normal"/>
    <w:link w:val="LanguageChar"/>
    <w:qFormat/>
    <w:rsid w:val="00B60862"/>
    <w:rPr>
      <w:rFonts w:eastAsia="Times New Roman"/>
      <w:strike/>
      <w:szCs w:val="20"/>
    </w:rPr>
  </w:style>
  <w:style w:type="character" w:customStyle="1" w:styleId="LanguageChar">
    <w:name w:val="Language Char"/>
    <w:basedOn w:val="DefaultParagraphFont"/>
    <w:link w:val="Language"/>
    <w:rsid w:val="00B60862"/>
    <w:rPr>
      <w:rFonts w:ascii="Calibri" w:eastAsia="Times New Roman" w:hAnsi="Calibri" w:cs="Calibri"/>
      <w:strike/>
      <w:szCs w:val="20"/>
    </w:rPr>
  </w:style>
  <w:style w:type="paragraph" w:customStyle="1" w:styleId="UnderlineChar3">
    <w:name w:val="Underline Char3"/>
    <w:basedOn w:val="Normal"/>
    <w:link w:val="UnderlineChar3Char"/>
    <w:qFormat/>
    <w:rsid w:val="00B60862"/>
    <w:rPr>
      <w:rFonts w:eastAsia="Times New Roman"/>
      <w:u w:val="single"/>
    </w:rPr>
  </w:style>
  <w:style w:type="character" w:customStyle="1" w:styleId="UnderlineChar3Char">
    <w:name w:val="Underline Char3 Char"/>
    <w:basedOn w:val="DefaultParagraphFont"/>
    <w:link w:val="UnderlineChar3"/>
    <w:rsid w:val="00B6086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60862"/>
    <w:rPr>
      <w:rFonts w:eastAsia="Times New Roman"/>
      <w:b/>
      <w:u w:val="single"/>
    </w:rPr>
  </w:style>
  <w:style w:type="character" w:customStyle="1" w:styleId="BoldandUnderlineChar3CharChar">
    <w:name w:val="Bold and Underline Char3 Char Char"/>
    <w:basedOn w:val="DefaultParagraphFont"/>
    <w:link w:val="BoldandUnderlineChar3Char"/>
    <w:rsid w:val="00B60862"/>
    <w:rPr>
      <w:rFonts w:ascii="Calibri" w:eastAsia="Times New Roman" w:hAnsi="Calibri" w:cs="Calibri"/>
      <w:b/>
      <w:u w:val="single"/>
    </w:rPr>
  </w:style>
  <w:style w:type="character" w:customStyle="1" w:styleId="FontStyle477">
    <w:name w:val="Font Style477"/>
    <w:basedOn w:val="DefaultParagraphFont"/>
    <w:uiPriority w:val="99"/>
    <w:rsid w:val="00B60862"/>
    <w:rPr>
      <w:rFonts w:ascii="Times New Roman" w:hAnsi="Times New Roman" w:cs="Times New Roman"/>
      <w:sz w:val="18"/>
      <w:szCs w:val="18"/>
    </w:rPr>
  </w:style>
  <w:style w:type="character" w:customStyle="1" w:styleId="FontStyle505">
    <w:name w:val="Font Style505"/>
    <w:basedOn w:val="DefaultParagraphFont"/>
    <w:uiPriority w:val="99"/>
    <w:rsid w:val="00B60862"/>
    <w:rPr>
      <w:rFonts w:ascii="Times New Roman" w:hAnsi="Times New Roman" w:cs="Times New Roman"/>
      <w:sz w:val="18"/>
      <w:szCs w:val="18"/>
    </w:rPr>
  </w:style>
  <w:style w:type="character" w:customStyle="1" w:styleId="FontStyle514">
    <w:name w:val="Font Style514"/>
    <w:basedOn w:val="DefaultParagraphFont"/>
    <w:uiPriority w:val="99"/>
    <w:rsid w:val="00B6086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6086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60862"/>
    <w:rPr>
      <w:rFonts w:ascii="Calibri" w:eastAsia="Times New Roman" w:hAnsi="Calibri" w:cs="Calibri"/>
      <w:b/>
      <w:bCs/>
      <w:i/>
      <w:iCs/>
      <w:u w:val="single"/>
    </w:rPr>
  </w:style>
  <w:style w:type="character" w:customStyle="1" w:styleId="FontStyle500">
    <w:name w:val="Font Style500"/>
    <w:basedOn w:val="DefaultParagraphFont"/>
    <w:uiPriority w:val="99"/>
    <w:rsid w:val="00B60862"/>
    <w:rPr>
      <w:rFonts w:ascii="Times New Roman" w:hAnsi="Times New Roman" w:cs="Times New Roman"/>
      <w:b/>
      <w:bCs/>
      <w:sz w:val="16"/>
      <w:szCs w:val="16"/>
    </w:rPr>
  </w:style>
  <w:style w:type="character" w:customStyle="1" w:styleId="LanguageEditingChar">
    <w:name w:val="Language Editing Char"/>
    <w:link w:val="LanguageEditing"/>
    <w:locked/>
    <w:rsid w:val="00B6086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6086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B60862"/>
    <w:rPr>
      <w:rFonts w:ascii="Times New Roman" w:eastAsia="Times New Roman" w:hAnsi="Times New Roman" w:cs="Times New Roman"/>
      <w:b/>
      <w:szCs w:val="24"/>
      <w:u w:val="single"/>
    </w:rPr>
  </w:style>
  <w:style w:type="paragraph" w:customStyle="1" w:styleId="CardT1">
    <w:name w:val="CardT1"/>
    <w:basedOn w:val="Normal"/>
    <w:link w:val="CardT1Char"/>
    <w:qFormat/>
    <w:rsid w:val="00B60862"/>
    <w:rPr>
      <w:rFonts w:eastAsia="Calibri"/>
      <w:kern w:val="2"/>
      <w:sz w:val="14"/>
      <w:szCs w:val="14"/>
      <w:lang w:eastAsia="zh-TW"/>
    </w:rPr>
  </w:style>
  <w:style w:type="character" w:customStyle="1" w:styleId="CardT1Char">
    <w:name w:val="CardT1 Char"/>
    <w:link w:val="CardT1"/>
    <w:rsid w:val="00B60862"/>
    <w:rPr>
      <w:rFonts w:ascii="Calibri" w:eastAsia="Calibri" w:hAnsi="Calibri" w:cs="Calibri"/>
      <w:kern w:val="2"/>
      <w:sz w:val="14"/>
      <w:szCs w:val="14"/>
      <w:lang w:eastAsia="zh-TW"/>
    </w:rPr>
  </w:style>
  <w:style w:type="character" w:customStyle="1" w:styleId="CardCite1">
    <w:name w:val="CardCite1"/>
    <w:qFormat/>
    <w:rsid w:val="00B6086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60862"/>
    <w:rPr>
      <w:rFonts w:ascii="Times New Roman" w:hAnsi="Times New Roman" w:cs="Times New Roman"/>
      <w:sz w:val="14"/>
      <w:szCs w:val="14"/>
    </w:rPr>
  </w:style>
  <w:style w:type="character" w:customStyle="1" w:styleId="FontStyle212">
    <w:name w:val="Font Style212"/>
    <w:basedOn w:val="DefaultParagraphFont"/>
    <w:uiPriority w:val="99"/>
    <w:rsid w:val="00B60862"/>
    <w:rPr>
      <w:rFonts w:ascii="Times New Roman" w:hAnsi="Times New Roman" w:cs="Times New Roman"/>
      <w:b/>
      <w:bCs/>
      <w:sz w:val="18"/>
      <w:szCs w:val="18"/>
    </w:rPr>
  </w:style>
  <w:style w:type="character" w:customStyle="1" w:styleId="FontStyle275">
    <w:name w:val="Font Style275"/>
    <w:basedOn w:val="DefaultParagraphFont"/>
    <w:uiPriority w:val="99"/>
    <w:rsid w:val="00B6086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6086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60862"/>
    <w:rPr>
      <w:rFonts w:eastAsia="Times New Roman"/>
      <w:b/>
      <w:bCs/>
      <w:szCs w:val="24"/>
      <w:u w:val="single"/>
    </w:rPr>
  </w:style>
  <w:style w:type="character" w:customStyle="1" w:styleId="CharacterStyle3">
    <w:name w:val="Character Style 3"/>
    <w:rsid w:val="00B60862"/>
    <w:rPr>
      <w:rFonts w:ascii="Bookman Old Style" w:hAnsi="Bookman Old Style" w:cs="Bookman Old Style"/>
      <w:spacing w:val="-5"/>
      <w:sz w:val="18"/>
      <w:szCs w:val="18"/>
    </w:rPr>
  </w:style>
  <w:style w:type="paragraph" w:customStyle="1" w:styleId="p0">
    <w:name w:val="p0"/>
    <w:basedOn w:val="Normal"/>
    <w:uiPriority w:val="99"/>
    <w:qFormat/>
    <w:rsid w:val="00B60862"/>
    <w:pPr>
      <w:spacing w:before="100" w:beforeAutospacing="1" w:after="100" w:afterAutospacing="1"/>
    </w:pPr>
    <w:rPr>
      <w:rFonts w:eastAsia="Times New Roman"/>
      <w:sz w:val="24"/>
    </w:rPr>
  </w:style>
  <w:style w:type="character" w:customStyle="1" w:styleId="1">
    <w:name w:val="1"/>
    <w:rsid w:val="00B60862"/>
    <w:rPr>
      <w:rFonts w:cs="Arial"/>
      <w:bCs/>
      <w:sz w:val="20"/>
      <w:u w:val="single"/>
      <w:lang w:val="en-US" w:eastAsia="en-US" w:bidi="ar-SA"/>
    </w:rPr>
  </w:style>
  <w:style w:type="paragraph" w:customStyle="1" w:styleId="dropcap">
    <w:name w:val="dropcap"/>
    <w:basedOn w:val="Normal"/>
    <w:uiPriority w:val="99"/>
    <w:qFormat/>
    <w:rsid w:val="00B6086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B60862"/>
    <w:rPr>
      <w:rFonts w:ascii="Georgia" w:hAnsi="Georgia"/>
    </w:rPr>
  </w:style>
  <w:style w:type="paragraph" w:customStyle="1" w:styleId="StyleStyle49pt6">
    <w:name w:val="Style Style4 + 9 pt6"/>
    <w:basedOn w:val="Style4"/>
    <w:link w:val="StyleStyle49pt6Char"/>
    <w:qFormat/>
    <w:rsid w:val="00B60862"/>
  </w:style>
  <w:style w:type="character" w:customStyle="1" w:styleId="StyleStyle49pt6Char">
    <w:name w:val="Style Style4 + 9 pt6 Char"/>
    <w:basedOn w:val="Style4Char"/>
    <w:link w:val="StyleStyle49pt6"/>
    <w:rsid w:val="00B60862"/>
    <w:rPr>
      <w:rFonts w:ascii="Calibri" w:eastAsia="Times New Roman" w:hAnsi="Calibri" w:cs="Calibri"/>
      <w:szCs w:val="24"/>
      <w:u w:val="single"/>
    </w:rPr>
  </w:style>
  <w:style w:type="paragraph" w:customStyle="1" w:styleId="UnderlineCharCharCharChar">
    <w:name w:val="Underline Char Char Char Char"/>
    <w:basedOn w:val="Normal"/>
    <w:link w:val="UnderlineCharCharCharCharChar"/>
    <w:qFormat/>
    <w:rsid w:val="00B60862"/>
    <w:rPr>
      <w:rFonts w:ascii="Georgia" w:eastAsia="Times New Roman" w:hAnsi="Georgia" w:cs="Times New Roman"/>
      <w:u w:val="single"/>
    </w:rPr>
  </w:style>
  <w:style w:type="character" w:customStyle="1" w:styleId="CharChar31">
    <w:name w:val="Char Char31"/>
    <w:rsid w:val="00B6086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6086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6086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6086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60862"/>
    <w:rPr>
      <w:rFonts w:ascii="Georgia" w:hAnsi="Georgia"/>
      <w:b/>
      <w:bCs/>
      <w:u w:val="single"/>
    </w:rPr>
  </w:style>
  <w:style w:type="character" w:customStyle="1" w:styleId="Subtitle2">
    <w:name w:val="Subtitle2"/>
    <w:rsid w:val="00B60862"/>
  </w:style>
  <w:style w:type="character" w:customStyle="1" w:styleId="drop">
    <w:name w:val="drop"/>
    <w:rsid w:val="00B60862"/>
  </w:style>
  <w:style w:type="character" w:customStyle="1" w:styleId="bioline">
    <w:name w:val="bioline"/>
    <w:rsid w:val="00B60862"/>
  </w:style>
  <w:style w:type="character" w:customStyle="1" w:styleId="articletitle0">
    <w:name w:val="article_title"/>
    <w:rsid w:val="00B60862"/>
  </w:style>
  <w:style w:type="character" w:customStyle="1" w:styleId="A4">
    <w:name w:val="A4"/>
    <w:rsid w:val="00B60862"/>
    <w:rPr>
      <w:color w:val="000000"/>
    </w:rPr>
  </w:style>
  <w:style w:type="character" w:customStyle="1" w:styleId="DebatenoramlChar">
    <w:name w:val="Debatenoraml Char"/>
    <w:link w:val="Debatenoraml"/>
    <w:locked/>
    <w:rsid w:val="00B60862"/>
    <w:rPr>
      <w:rFonts w:ascii="Times New Roman" w:hAnsi="Times New Roman"/>
    </w:rPr>
  </w:style>
  <w:style w:type="paragraph" w:customStyle="1" w:styleId="Debatenoraml">
    <w:name w:val="Debatenoraml"/>
    <w:basedOn w:val="NoSpacing"/>
    <w:link w:val="DebatenoramlChar"/>
    <w:qFormat/>
    <w:rsid w:val="00B60862"/>
    <w:rPr>
      <w:rFonts w:ascii="Times New Roman" w:hAnsi="Times New Roman" w:cstheme="minorBidi"/>
    </w:rPr>
  </w:style>
  <w:style w:type="character" w:customStyle="1" w:styleId="s2">
    <w:name w:val="s2"/>
    <w:rsid w:val="00B60862"/>
  </w:style>
  <w:style w:type="character" w:customStyle="1" w:styleId="s4">
    <w:name w:val="s4"/>
    <w:rsid w:val="00B60862"/>
  </w:style>
  <w:style w:type="character" w:customStyle="1" w:styleId="s5">
    <w:name w:val="s5"/>
    <w:rsid w:val="00B60862"/>
  </w:style>
  <w:style w:type="paragraph" w:customStyle="1" w:styleId="SynergyTag">
    <w:name w:val="SynergyTag"/>
    <w:basedOn w:val="Normal"/>
    <w:uiPriority w:val="99"/>
    <w:qFormat/>
    <w:rsid w:val="00B60862"/>
    <w:rPr>
      <w:rFonts w:eastAsia="Calibri"/>
      <w:b/>
    </w:rPr>
  </w:style>
  <w:style w:type="paragraph" w:customStyle="1" w:styleId="Quals">
    <w:name w:val="Quals"/>
    <w:basedOn w:val="Normal"/>
    <w:link w:val="QualsChar"/>
    <w:qFormat/>
    <w:rsid w:val="00B60862"/>
    <w:rPr>
      <w:rFonts w:eastAsia="Calibri"/>
      <w:sz w:val="18"/>
    </w:rPr>
  </w:style>
  <w:style w:type="character" w:customStyle="1" w:styleId="QualsChar">
    <w:name w:val="Quals Char"/>
    <w:link w:val="Quals"/>
    <w:rsid w:val="00B60862"/>
    <w:rPr>
      <w:rFonts w:ascii="Calibri" w:eastAsia="Calibri" w:hAnsi="Calibri" w:cs="Calibri"/>
      <w:sz w:val="18"/>
    </w:rPr>
  </w:style>
  <w:style w:type="character" w:customStyle="1" w:styleId="cap">
    <w:name w:val="cap"/>
    <w:rsid w:val="00B60862"/>
  </w:style>
  <w:style w:type="character" w:customStyle="1" w:styleId="rightsnotice">
    <w:name w:val="rightsnotice"/>
    <w:rsid w:val="00B60862"/>
  </w:style>
  <w:style w:type="paragraph" w:customStyle="1" w:styleId="times">
    <w:name w:val="times"/>
    <w:basedOn w:val="Normal"/>
    <w:qFormat/>
    <w:rsid w:val="00B60862"/>
    <w:pPr>
      <w:spacing w:before="100" w:beforeAutospacing="1" w:after="100" w:afterAutospacing="1"/>
    </w:pPr>
    <w:rPr>
      <w:rFonts w:eastAsia="Times New Roman"/>
      <w:sz w:val="24"/>
    </w:rPr>
  </w:style>
  <w:style w:type="character" w:customStyle="1" w:styleId="Caption1">
    <w:name w:val="Caption1"/>
    <w:rsid w:val="00B60862"/>
  </w:style>
  <w:style w:type="character" w:customStyle="1" w:styleId="credit">
    <w:name w:val="credit"/>
    <w:rsid w:val="00B60862"/>
  </w:style>
  <w:style w:type="character" w:customStyle="1" w:styleId="scaps">
    <w:name w:val="scaps"/>
    <w:rsid w:val="00B60862"/>
  </w:style>
  <w:style w:type="character" w:customStyle="1" w:styleId="current-article">
    <w:name w:val="current-article"/>
    <w:rsid w:val="00B60862"/>
  </w:style>
  <w:style w:type="character" w:customStyle="1" w:styleId="related-current-indicator">
    <w:name w:val="related-current-indicator"/>
    <w:rsid w:val="00B60862"/>
  </w:style>
  <w:style w:type="character" w:customStyle="1" w:styleId="bylclear">
    <w:name w:val="bylclear"/>
    <w:rsid w:val="00B60862"/>
  </w:style>
  <w:style w:type="character" w:customStyle="1" w:styleId="timestamp">
    <w:name w:val="timestamp"/>
    <w:rsid w:val="00B60862"/>
  </w:style>
  <w:style w:type="character" w:customStyle="1" w:styleId="comments">
    <w:name w:val="comments"/>
    <w:rsid w:val="00B60862"/>
  </w:style>
  <w:style w:type="character" w:customStyle="1" w:styleId="essaytext">
    <w:name w:val="essaytext"/>
    <w:rsid w:val="00B60862"/>
  </w:style>
  <w:style w:type="character" w:customStyle="1" w:styleId="byline">
    <w:name w:val="byline"/>
    <w:rsid w:val="00B60862"/>
  </w:style>
  <w:style w:type="character" w:customStyle="1" w:styleId="username">
    <w:name w:val="username"/>
    <w:rsid w:val="00B60862"/>
  </w:style>
  <w:style w:type="character" w:customStyle="1" w:styleId="toplinks">
    <w:name w:val="toplinks"/>
    <w:rsid w:val="00B60862"/>
  </w:style>
  <w:style w:type="paragraph" w:customStyle="1" w:styleId="BodyA">
    <w:name w:val="Body A"/>
    <w:qFormat/>
    <w:rsid w:val="00B6086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6086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60862"/>
    <w:rPr>
      <w:rFonts w:ascii="Calibri" w:eastAsia="Times New Roman" w:hAnsi="Calibri" w:cs="Calibri"/>
      <w:b/>
      <w:caps/>
      <w:szCs w:val="28"/>
      <w:u w:val="single"/>
    </w:rPr>
  </w:style>
  <w:style w:type="paragraph" w:customStyle="1" w:styleId="NotStarred">
    <w:name w:val="NotStarred"/>
    <w:basedOn w:val="Normal"/>
    <w:link w:val="NotStarredChar"/>
    <w:qFormat/>
    <w:rsid w:val="00B6086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60862"/>
    <w:rPr>
      <w:rFonts w:ascii="Calibri" w:eastAsia="Times New Roman" w:hAnsi="Calibri" w:cs="Calibri"/>
      <w:b/>
      <w:caps/>
      <w:szCs w:val="28"/>
      <w:u w:val="single"/>
    </w:rPr>
  </w:style>
  <w:style w:type="character" w:customStyle="1" w:styleId="A3">
    <w:name w:val="A3"/>
    <w:rsid w:val="00B60862"/>
    <w:rPr>
      <w:rFonts w:cs="Perpetua"/>
      <w:color w:val="000000"/>
      <w:sz w:val="15"/>
      <w:szCs w:val="15"/>
    </w:rPr>
  </w:style>
  <w:style w:type="character" w:customStyle="1" w:styleId="see">
    <w:name w:val="see"/>
    <w:rsid w:val="00B60862"/>
  </w:style>
  <w:style w:type="character" w:customStyle="1" w:styleId="first-letter">
    <w:name w:val="first-letter"/>
    <w:rsid w:val="00B60862"/>
  </w:style>
  <w:style w:type="character" w:customStyle="1" w:styleId="focusparagraph">
    <w:name w:val="focusparagraph"/>
    <w:rsid w:val="00B60862"/>
  </w:style>
  <w:style w:type="character" w:customStyle="1" w:styleId="lightblue">
    <w:name w:val="lightblue"/>
    <w:rsid w:val="00B60862"/>
  </w:style>
  <w:style w:type="character" w:customStyle="1" w:styleId="StyleUnderlineCharChar9pt">
    <w:name w:val="Style Underline Char Char + 9 pt"/>
    <w:rsid w:val="00B6086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60862"/>
    <w:pPr>
      <w:spacing w:after="200" w:line="276" w:lineRule="auto"/>
    </w:pPr>
    <w:rPr>
      <w:rFonts w:eastAsia="Times New Roman"/>
      <w:b/>
      <w:sz w:val="24"/>
    </w:rPr>
  </w:style>
  <w:style w:type="character" w:customStyle="1" w:styleId="tagCharCharChar">
    <w:name w:val="tag Char Char Char"/>
    <w:link w:val="tagCharChar"/>
    <w:rsid w:val="00B6086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60862"/>
    <w:rPr>
      <w:rFonts w:eastAsiaTheme="minorHAnsi"/>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60862"/>
    <w:rPr>
      <w:rFonts w:ascii="Calibri" w:hAnsi="Calibri" w:cs="Calibri"/>
      <w:u w:val="single"/>
      <w:bdr w:val="single" w:sz="4" w:space="0" w:color="auto"/>
    </w:rPr>
  </w:style>
  <w:style w:type="character" w:customStyle="1" w:styleId="Header1">
    <w:name w:val="Header1"/>
    <w:rsid w:val="00B60862"/>
  </w:style>
  <w:style w:type="paragraph" w:customStyle="1" w:styleId="H4Tag">
    <w:name w:val="H4 (Tag)"/>
    <w:basedOn w:val="Normal"/>
    <w:link w:val="H4TagChar1"/>
    <w:qFormat/>
    <w:rsid w:val="00B60862"/>
    <w:rPr>
      <w:rFonts w:eastAsia="Calibri"/>
      <w:b/>
    </w:rPr>
  </w:style>
  <w:style w:type="character" w:customStyle="1" w:styleId="H4TagChar1">
    <w:name w:val="H4 (Tag) Char1"/>
    <w:link w:val="H4Tag"/>
    <w:rsid w:val="00B60862"/>
    <w:rPr>
      <w:rFonts w:ascii="Calibri" w:eastAsia="Calibri" w:hAnsi="Calibri" w:cs="Calibri"/>
      <w:b/>
    </w:rPr>
  </w:style>
  <w:style w:type="character" w:customStyle="1" w:styleId="citationgenerated">
    <w:name w:val="citation generated"/>
    <w:rsid w:val="00B60862"/>
  </w:style>
  <w:style w:type="paragraph" w:customStyle="1" w:styleId="CM25">
    <w:name w:val="CM25"/>
    <w:basedOn w:val="Default"/>
    <w:next w:val="Default"/>
    <w:qFormat/>
    <w:rsid w:val="00B60862"/>
    <w:pPr>
      <w:spacing w:after="233" w:line="276" w:lineRule="auto"/>
    </w:pPr>
    <w:rPr>
      <w:rFonts w:ascii="Georgia" w:eastAsia="Calibri" w:hAnsi="Georgia"/>
      <w:color w:val="auto"/>
      <w:sz w:val="22"/>
    </w:rPr>
  </w:style>
  <w:style w:type="character" w:customStyle="1" w:styleId="Title10">
    <w:name w:val="Title1"/>
    <w:rsid w:val="00B60862"/>
  </w:style>
  <w:style w:type="character" w:customStyle="1" w:styleId="BoldandUnderlineCharCharCharChar">
    <w:name w:val="Bold and Underline Char Char Char Char"/>
    <w:rsid w:val="00B60862"/>
    <w:rPr>
      <w:b/>
      <w:noProof w:val="0"/>
      <w:u w:val="single"/>
      <w:lang w:val="en-US" w:eastAsia="en-US" w:bidi="ar-SA"/>
    </w:rPr>
  </w:style>
  <w:style w:type="character" w:customStyle="1" w:styleId="FontStyle29">
    <w:name w:val="Font Style29"/>
    <w:uiPriority w:val="99"/>
    <w:rsid w:val="00B60862"/>
    <w:rPr>
      <w:rFonts w:ascii="Arial" w:hAnsi="Arial" w:cs="Arial"/>
      <w:sz w:val="14"/>
      <w:szCs w:val="14"/>
    </w:rPr>
  </w:style>
  <w:style w:type="character" w:customStyle="1" w:styleId="Debate-CardTagandCite-F6Char">
    <w:name w:val="Debate- Card Tag and Cite- F6 Char"/>
    <w:link w:val="Debate-CardTagandCite-F6"/>
    <w:locked/>
    <w:rsid w:val="00B60862"/>
    <w:rPr>
      <w:rFonts w:ascii="Georgia" w:hAnsi="Georgia"/>
      <w:b/>
    </w:rPr>
  </w:style>
  <w:style w:type="paragraph" w:customStyle="1" w:styleId="Debate-CardTagandCite-F6">
    <w:name w:val="Debate- Card Tag and Cite- F6"/>
    <w:basedOn w:val="Normal"/>
    <w:link w:val="Debate-CardTagandCite-F6Char"/>
    <w:qFormat/>
    <w:rsid w:val="00B60862"/>
    <w:pPr>
      <w:contextualSpacing/>
    </w:pPr>
    <w:rPr>
      <w:rFonts w:ascii="Georgia" w:hAnsi="Georgia" w:cstheme="minorBidi"/>
      <w:b/>
    </w:rPr>
  </w:style>
  <w:style w:type="paragraph" w:customStyle="1" w:styleId="Cardtext4">
    <w:name w:val="Card text"/>
    <w:link w:val="CardtextChar3"/>
    <w:qFormat/>
    <w:rsid w:val="00B6086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60862"/>
    <w:pPr>
      <w:spacing w:before="240" w:after="60"/>
    </w:pPr>
    <w:rPr>
      <w:rFonts w:eastAsia="Times New Roman"/>
      <w:b/>
      <w:szCs w:val="28"/>
      <w:u w:val="single"/>
    </w:rPr>
  </w:style>
  <w:style w:type="character" w:customStyle="1" w:styleId="NewHeading2Char">
    <w:name w:val="NewHeading2 Char"/>
    <w:link w:val="NewHeading2"/>
    <w:rsid w:val="00B60862"/>
    <w:rPr>
      <w:rFonts w:ascii="Calibri" w:eastAsia="Times New Roman" w:hAnsi="Calibri" w:cs="Calibri"/>
      <w:b/>
      <w:szCs w:val="28"/>
      <w:u w:val="single"/>
    </w:rPr>
  </w:style>
  <w:style w:type="paragraph" w:customStyle="1" w:styleId="TagGA11">
    <w:name w:val="Tag GA 11"/>
    <w:basedOn w:val="TOC1"/>
    <w:uiPriority w:val="99"/>
    <w:qFormat/>
    <w:rsid w:val="00B60862"/>
    <w:rPr>
      <w:rFonts w:eastAsia="Calibri"/>
      <w:b/>
      <w:kern w:val="0"/>
    </w:rPr>
  </w:style>
  <w:style w:type="paragraph" w:customStyle="1" w:styleId="CM32">
    <w:name w:val="CM3+2"/>
    <w:basedOn w:val="Normal"/>
    <w:next w:val="Normal"/>
    <w:uiPriority w:val="99"/>
    <w:qFormat/>
    <w:rsid w:val="00B6086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60862"/>
    <w:rPr>
      <w:rFonts w:eastAsia="Calibri"/>
    </w:rPr>
  </w:style>
  <w:style w:type="paragraph" w:customStyle="1" w:styleId="TagLine">
    <w:name w:val="Tag Line"/>
    <w:basedOn w:val="Normal"/>
    <w:next w:val="FullText"/>
    <w:qFormat/>
    <w:rsid w:val="00B60862"/>
    <w:rPr>
      <w:rFonts w:eastAsia="Times New Roman"/>
      <w:b/>
      <w:sz w:val="28"/>
    </w:rPr>
  </w:style>
  <w:style w:type="paragraph" w:customStyle="1" w:styleId="msolistparagraphcxspfirst">
    <w:name w:val="msolistparagraphcxspfirst"/>
    <w:basedOn w:val="Normal"/>
    <w:uiPriority w:val="99"/>
    <w:qFormat/>
    <w:rsid w:val="00B6086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60862"/>
    <w:pPr>
      <w:spacing w:before="100" w:beforeAutospacing="1" w:after="100" w:afterAutospacing="1"/>
    </w:pPr>
    <w:rPr>
      <w:rFonts w:eastAsia="Times New Roman"/>
      <w:sz w:val="24"/>
    </w:rPr>
  </w:style>
  <w:style w:type="character" w:customStyle="1" w:styleId="CardsUnderlined">
    <w:name w:val="Cards Underlined"/>
    <w:qFormat/>
    <w:rsid w:val="00B60862"/>
    <w:rPr>
      <w:rFonts w:ascii="Helvetica" w:hAnsi="Helvetica" w:hint="default"/>
      <w:sz w:val="22"/>
      <w:szCs w:val="24"/>
      <w:u w:val="thick"/>
    </w:rPr>
  </w:style>
  <w:style w:type="paragraph" w:customStyle="1" w:styleId="Card6pt">
    <w:name w:val="Card 6pt"/>
    <w:basedOn w:val="Normal"/>
    <w:qFormat/>
    <w:rsid w:val="00B60862"/>
    <w:pPr>
      <w:ind w:left="288" w:right="288"/>
    </w:pPr>
    <w:rPr>
      <w:rFonts w:eastAsia="Calibri"/>
      <w:color w:val="000000"/>
      <w:sz w:val="12"/>
      <w:szCs w:val="20"/>
    </w:rPr>
  </w:style>
  <w:style w:type="paragraph" w:customStyle="1" w:styleId="FullCite">
    <w:name w:val="Full Cite"/>
    <w:basedOn w:val="Normal"/>
    <w:next w:val="Normal"/>
    <w:link w:val="FullCiteChar"/>
    <w:qFormat/>
    <w:rsid w:val="00B60862"/>
    <w:rPr>
      <w:rFonts w:ascii="Garamond" w:eastAsia="Calibri" w:hAnsi="Garamond"/>
    </w:rPr>
  </w:style>
  <w:style w:type="character" w:customStyle="1" w:styleId="FullCiteChar">
    <w:name w:val="Full Cite Char"/>
    <w:link w:val="FullCite"/>
    <w:rsid w:val="00B60862"/>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B60862"/>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rPr>
  </w:style>
  <w:style w:type="character" w:customStyle="1" w:styleId="StyleNormalWeb11ptUnderlineChar">
    <w:name w:val="Style Normal (Web) + 11 pt Underline Char"/>
    <w:link w:val="StyleNormalWeb11ptUnderline"/>
    <w:rsid w:val="00B60862"/>
    <w:rPr>
      <w:rFonts w:ascii="Arial" w:hAnsi="Arial" w:cs="Arial"/>
      <w:sz w:val="24"/>
    </w:rPr>
  </w:style>
  <w:style w:type="paragraph" w:customStyle="1" w:styleId="StyleCardStyleBlackUnderline">
    <w:name w:val="Style Card Style + Black Underline"/>
    <w:basedOn w:val="Normal"/>
    <w:link w:val="StyleCardStyleBlackUnderlineChar"/>
    <w:qFormat/>
    <w:rsid w:val="00B60862"/>
    <w:rPr>
      <w:rFonts w:eastAsia="Times New Roman"/>
      <w:color w:val="000000"/>
      <w:u w:val="single"/>
    </w:rPr>
  </w:style>
  <w:style w:type="character" w:customStyle="1" w:styleId="StyleCardStyleBlackUnderlineChar">
    <w:name w:val="Style Card Style + Black Underline Char"/>
    <w:link w:val="StyleCardStyleBlackUnderline"/>
    <w:rsid w:val="00B60862"/>
    <w:rPr>
      <w:rFonts w:ascii="Calibri" w:eastAsia="Times New Roman" w:hAnsi="Calibri" w:cs="Calibri"/>
      <w:color w:val="000000"/>
      <w:u w:val="single"/>
    </w:rPr>
  </w:style>
  <w:style w:type="character" w:customStyle="1" w:styleId="titles">
    <w:name w:val="titles"/>
    <w:rsid w:val="00B60862"/>
  </w:style>
  <w:style w:type="character" w:customStyle="1" w:styleId="articletext0">
    <w:name w:val="article_text"/>
    <w:rsid w:val="00B60862"/>
  </w:style>
  <w:style w:type="paragraph" w:customStyle="1" w:styleId="StyleHeading2LatinArialMT13pt">
    <w:name w:val="Style Heading 2 + (Latin) ArialMT 13 pt"/>
    <w:basedOn w:val="Heading2"/>
    <w:next w:val="Heading2"/>
    <w:qFormat/>
    <w:rsid w:val="00B60862"/>
    <w:pPr>
      <w:keepLines w:val="0"/>
      <w:pageBreakBefore w:val="0"/>
      <w:jc w:val="left"/>
    </w:pPr>
    <w:rPr>
      <w:rFonts w:eastAsia="SimSun" w:cs="Arial"/>
      <w:b w:val="0"/>
      <w:bCs/>
      <w:iCs/>
      <w:caps/>
      <w:sz w:val="24"/>
      <w:szCs w:val="28"/>
      <w:lang w:eastAsia="zh-CN"/>
    </w:rPr>
  </w:style>
  <w:style w:type="character" w:customStyle="1" w:styleId="contentauthor">
    <w:name w:val="contentauthor"/>
    <w:rsid w:val="00B60862"/>
  </w:style>
  <w:style w:type="character" w:customStyle="1" w:styleId="subarticleheader">
    <w:name w:val="subarticleheader"/>
    <w:rsid w:val="00B60862"/>
  </w:style>
  <w:style w:type="paragraph" w:customStyle="1" w:styleId="NotUnderlined">
    <w:name w:val="Not Underlined"/>
    <w:basedOn w:val="Normal"/>
    <w:uiPriority w:val="99"/>
    <w:qFormat/>
    <w:rsid w:val="00B60862"/>
    <w:rPr>
      <w:rFonts w:ascii="Century Gothic" w:eastAsia="Times New Roman" w:hAnsi="Century Gothic"/>
      <w:sz w:val="16"/>
    </w:rPr>
  </w:style>
  <w:style w:type="character" w:customStyle="1" w:styleId="spelle">
    <w:name w:val="spelle"/>
    <w:rsid w:val="00B60862"/>
  </w:style>
  <w:style w:type="character" w:customStyle="1" w:styleId="grame">
    <w:name w:val="grame"/>
    <w:rsid w:val="00B60862"/>
  </w:style>
  <w:style w:type="character" w:customStyle="1" w:styleId="CardStyleChar">
    <w:name w:val="Card Style Char"/>
    <w:link w:val="CardStyle"/>
    <w:rsid w:val="00B60862"/>
    <w:rPr>
      <w:rFonts w:ascii="Calibri" w:eastAsia="Times New Roman" w:hAnsi="Calibri" w:cs="Calibri"/>
    </w:rPr>
  </w:style>
  <w:style w:type="character" w:customStyle="1" w:styleId="newstitle1">
    <w:name w:val="newstitle1"/>
    <w:rsid w:val="00B60862"/>
  </w:style>
  <w:style w:type="character" w:customStyle="1" w:styleId="copy">
    <w:name w:val="copy"/>
    <w:rsid w:val="00B60862"/>
  </w:style>
  <w:style w:type="character" w:customStyle="1" w:styleId="topheadline">
    <w:name w:val="topheadline"/>
    <w:rsid w:val="00B60862"/>
  </w:style>
  <w:style w:type="paragraph" w:customStyle="1" w:styleId="StylecardThickunderline">
    <w:name w:val="Style card + Thick underline"/>
    <w:basedOn w:val="Normal"/>
    <w:link w:val="StylecardThickunderlineChar"/>
    <w:qFormat/>
    <w:rsid w:val="00B60862"/>
    <w:pPr>
      <w:ind w:left="288" w:right="288"/>
    </w:pPr>
    <w:rPr>
      <w:rFonts w:eastAsia="SimSun"/>
      <w:u w:val="single"/>
      <w:lang w:eastAsia="zh-CN"/>
    </w:rPr>
  </w:style>
  <w:style w:type="character" w:customStyle="1" w:styleId="StylecardThickunderlineChar">
    <w:name w:val="Style card + Thick underline Char"/>
    <w:link w:val="StylecardThickunderline"/>
    <w:rsid w:val="00B60862"/>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B6086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60862"/>
    <w:rPr>
      <w:rFonts w:ascii="Calibri" w:eastAsia="SimSun" w:hAnsi="Calibri" w:cs="Calibri"/>
      <w:b/>
      <w:bCs/>
      <w:u w:val="single"/>
      <w:lang w:eastAsia="zh-CN"/>
    </w:rPr>
  </w:style>
  <w:style w:type="character" w:customStyle="1" w:styleId="headline">
    <w:name w:val="headline"/>
    <w:rsid w:val="00B60862"/>
  </w:style>
  <w:style w:type="character" w:customStyle="1" w:styleId="Stylereduce27pt">
    <w:name w:val="Style reduce2 + 7 pt"/>
    <w:rsid w:val="00B60862"/>
    <w:rPr>
      <w:rFonts w:ascii="Times New Roman" w:hAnsi="Times New Roman" w:cs="Arial"/>
      <w:color w:val="000000"/>
      <w:sz w:val="14"/>
      <w:szCs w:val="22"/>
    </w:rPr>
  </w:style>
  <w:style w:type="paragraph" w:customStyle="1" w:styleId="BlockHeadings">
    <w:name w:val="Block Headings"/>
    <w:next w:val="Normal"/>
    <w:link w:val="BlockHeadingsChar"/>
    <w:qFormat/>
    <w:rsid w:val="00B6086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60862"/>
  </w:style>
  <w:style w:type="character" w:customStyle="1" w:styleId="st1">
    <w:name w:val="st1"/>
    <w:rsid w:val="00B60862"/>
  </w:style>
  <w:style w:type="paragraph" w:customStyle="1" w:styleId="CM27">
    <w:name w:val="CM27"/>
    <w:basedOn w:val="Default"/>
    <w:next w:val="Default"/>
    <w:uiPriority w:val="99"/>
    <w:qFormat/>
    <w:rsid w:val="00B60862"/>
    <w:pPr>
      <w:spacing w:after="200" w:line="276" w:lineRule="auto"/>
    </w:pPr>
    <w:rPr>
      <w:rFonts w:eastAsia="Calibri"/>
      <w:color w:val="auto"/>
      <w:sz w:val="22"/>
    </w:rPr>
  </w:style>
  <w:style w:type="character" w:customStyle="1" w:styleId="caps-label">
    <w:name w:val="caps-label"/>
    <w:rsid w:val="00B6086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60862"/>
    <w:rPr>
      <w:rFonts w:ascii="Garamond" w:hAnsi="Garamond" w:cs="Times New Roman"/>
      <w:sz w:val="20"/>
    </w:rPr>
  </w:style>
  <w:style w:type="character" w:customStyle="1" w:styleId="quotechar0">
    <w:name w:val="quotechar"/>
    <w:rsid w:val="00B60862"/>
  </w:style>
  <w:style w:type="character" w:customStyle="1" w:styleId="boldunderline0">
    <w:name w:val="boldunderline"/>
    <w:rsid w:val="00B60862"/>
  </w:style>
  <w:style w:type="paragraph" w:customStyle="1" w:styleId="font-null">
    <w:name w:val="font-null"/>
    <w:basedOn w:val="Normal"/>
    <w:uiPriority w:val="99"/>
    <w:qFormat/>
    <w:rsid w:val="00B60862"/>
    <w:pPr>
      <w:spacing w:before="100" w:beforeAutospacing="1" w:after="100" w:afterAutospacing="1"/>
    </w:pPr>
    <w:rPr>
      <w:rFonts w:eastAsia="Times New Roman"/>
      <w:sz w:val="24"/>
    </w:rPr>
  </w:style>
  <w:style w:type="paragraph" w:customStyle="1" w:styleId="rteindent1">
    <w:name w:val="rteindent1"/>
    <w:basedOn w:val="Normal"/>
    <w:uiPriority w:val="99"/>
    <w:qFormat/>
    <w:rsid w:val="00B60862"/>
    <w:pPr>
      <w:spacing w:before="100" w:beforeAutospacing="1" w:after="100" w:afterAutospacing="1"/>
    </w:pPr>
    <w:rPr>
      <w:rFonts w:eastAsia="Times New Roman"/>
      <w:sz w:val="24"/>
    </w:rPr>
  </w:style>
  <w:style w:type="character" w:customStyle="1" w:styleId="A8">
    <w:name w:val="A8"/>
    <w:rsid w:val="00B60862"/>
    <w:rPr>
      <w:rFonts w:cs="Scala"/>
      <w:color w:val="000000"/>
      <w:sz w:val="15"/>
      <w:szCs w:val="15"/>
    </w:rPr>
  </w:style>
  <w:style w:type="paragraph" w:customStyle="1" w:styleId="Pa12">
    <w:name w:val="Pa12"/>
    <w:basedOn w:val="Default"/>
    <w:next w:val="Default"/>
    <w:uiPriority w:val="99"/>
    <w:qFormat/>
    <w:rsid w:val="00B60862"/>
    <w:pPr>
      <w:spacing w:after="200" w:line="191" w:lineRule="atLeast"/>
    </w:pPr>
    <w:rPr>
      <w:rFonts w:ascii="Scala" w:eastAsia="Calibri" w:hAnsi="Scala"/>
      <w:color w:val="auto"/>
      <w:sz w:val="22"/>
    </w:rPr>
  </w:style>
  <w:style w:type="character" w:customStyle="1" w:styleId="A0">
    <w:name w:val="A0"/>
    <w:rsid w:val="00B60862"/>
    <w:rPr>
      <w:rFonts w:cs="Scala"/>
      <w:color w:val="000000"/>
      <w:sz w:val="16"/>
      <w:szCs w:val="16"/>
    </w:rPr>
  </w:style>
  <w:style w:type="character" w:customStyle="1" w:styleId="Date11">
    <w:name w:val="Date11"/>
    <w:rsid w:val="00B60862"/>
  </w:style>
  <w:style w:type="paragraph" w:customStyle="1" w:styleId="introduction">
    <w:name w:val="introduction"/>
    <w:basedOn w:val="Normal"/>
    <w:qFormat/>
    <w:rsid w:val="00B60862"/>
    <w:pPr>
      <w:spacing w:before="100" w:beforeAutospacing="1" w:after="100" w:afterAutospacing="1"/>
    </w:pPr>
    <w:rPr>
      <w:rFonts w:eastAsia="Times New Roman"/>
      <w:sz w:val="24"/>
    </w:rPr>
  </w:style>
  <w:style w:type="character" w:customStyle="1" w:styleId="Boxout">
    <w:name w:val="Box out"/>
    <w:uiPriority w:val="1"/>
    <w:qFormat/>
    <w:rsid w:val="00B6086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6086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6086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60862"/>
    <w:pPr>
      <w:spacing w:before="100" w:beforeAutospacing="1" w:after="100" w:afterAutospacing="1"/>
    </w:pPr>
    <w:rPr>
      <w:rFonts w:eastAsia="Times New Roman"/>
      <w:sz w:val="24"/>
    </w:rPr>
  </w:style>
  <w:style w:type="character" w:customStyle="1" w:styleId="metad">
    <w:name w:val="metad"/>
    <w:rsid w:val="00B60862"/>
  </w:style>
  <w:style w:type="paragraph" w:customStyle="1" w:styleId="class">
    <w:name w:val="class"/>
    <w:basedOn w:val="Normal"/>
    <w:uiPriority w:val="99"/>
    <w:qFormat/>
    <w:rsid w:val="00B60862"/>
    <w:pPr>
      <w:spacing w:before="100" w:beforeAutospacing="1" w:after="100" w:afterAutospacing="1"/>
    </w:pPr>
    <w:rPr>
      <w:rFonts w:eastAsia="Times New Roman"/>
      <w:sz w:val="24"/>
    </w:rPr>
  </w:style>
  <w:style w:type="character" w:customStyle="1" w:styleId="sifr-alternate">
    <w:name w:val="sifr-alternate"/>
    <w:rsid w:val="00B60862"/>
  </w:style>
  <w:style w:type="character" w:customStyle="1" w:styleId="justify1">
    <w:name w:val="justify1"/>
    <w:rsid w:val="00B60862"/>
  </w:style>
  <w:style w:type="character" w:customStyle="1" w:styleId="artbody1">
    <w:name w:val="art_body1"/>
    <w:rsid w:val="00B60862"/>
    <w:rPr>
      <w:rFonts w:ascii="Arial" w:hAnsi="Arial" w:cs="Arial" w:hint="default"/>
    </w:rPr>
  </w:style>
  <w:style w:type="character" w:customStyle="1" w:styleId="A1">
    <w:name w:val="A1"/>
    <w:uiPriority w:val="99"/>
    <w:rsid w:val="00B60862"/>
    <w:rPr>
      <w:rFonts w:cs="Book Antiqua"/>
      <w:color w:val="221E1F"/>
      <w:sz w:val="22"/>
      <w:szCs w:val="22"/>
    </w:rPr>
  </w:style>
  <w:style w:type="character" w:customStyle="1" w:styleId="UnderlineStyleChar">
    <w:name w:val="Underline Style Char"/>
    <w:link w:val="UnderlineStyle"/>
    <w:uiPriority w:val="99"/>
    <w:rsid w:val="00B60862"/>
    <w:rPr>
      <w:rFonts w:ascii="Calibri" w:eastAsia="Times New Roman" w:hAnsi="Calibri" w:cs="Calibri"/>
      <w:b/>
      <w:sz w:val="24"/>
      <w:u w:val="single"/>
    </w:rPr>
  </w:style>
  <w:style w:type="paragraph" w:customStyle="1" w:styleId="blocktitle1">
    <w:name w:val="block title"/>
    <w:basedOn w:val="Normal"/>
    <w:link w:val="blocktitleChar0"/>
    <w:qFormat/>
    <w:rsid w:val="00B60862"/>
    <w:pPr>
      <w:spacing w:after="240"/>
      <w:jc w:val="center"/>
      <w:outlineLvl w:val="0"/>
    </w:pPr>
    <w:rPr>
      <w:rFonts w:ascii="Garamond" w:eastAsia="Calibri" w:hAnsi="Garamond"/>
      <w:b/>
      <w:caps/>
      <w:sz w:val="28"/>
      <w:lang w:val="x-none" w:eastAsia="x-none"/>
    </w:rPr>
  </w:style>
  <w:style w:type="character" w:customStyle="1" w:styleId="blocktitleChar0">
    <w:name w:val="block title Char"/>
    <w:link w:val="blocktitle1"/>
    <w:rsid w:val="00B60862"/>
    <w:rPr>
      <w:rFonts w:ascii="Garamond" w:eastAsia="Calibri" w:hAnsi="Garamond" w:cs="Calibri"/>
      <w:b/>
      <w:caps/>
      <w:sz w:val="28"/>
      <w:lang w:val="x-none" w:eastAsia="x-none"/>
    </w:rPr>
  </w:style>
  <w:style w:type="character" w:customStyle="1" w:styleId="reality">
    <w:name w:val="reality"/>
    <w:rsid w:val="00B60862"/>
  </w:style>
  <w:style w:type="paragraph" w:customStyle="1" w:styleId="Pa6">
    <w:name w:val="Pa6"/>
    <w:basedOn w:val="Normal"/>
    <w:next w:val="Normal"/>
    <w:qFormat/>
    <w:rsid w:val="00B6086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6086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6086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6086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6086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60862"/>
    <w:pPr>
      <w:spacing w:before="100" w:beforeAutospacing="1" w:after="100" w:afterAutospacing="1"/>
    </w:pPr>
    <w:rPr>
      <w:rFonts w:eastAsia="Times New Roman"/>
      <w:sz w:val="24"/>
    </w:rPr>
  </w:style>
  <w:style w:type="character" w:customStyle="1" w:styleId="text2">
    <w:name w:val="text2"/>
    <w:rsid w:val="00B60862"/>
  </w:style>
  <w:style w:type="character" w:customStyle="1" w:styleId="StyleUnderlineChar2CharChar11pt">
    <w:name w:val="Style Underline Char2 Char Char + 11 pt"/>
    <w:rsid w:val="00B60862"/>
    <w:rPr>
      <w:rFonts w:ascii="Times New Roman" w:hAnsi="Times New Roman"/>
      <w:sz w:val="20"/>
      <w:u w:val="single"/>
    </w:rPr>
  </w:style>
  <w:style w:type="character" w:customStyle="1" w:styleId="StyleStyleBoldUnderline11pt">
    <w:name w:val="Style Style Bold Underline + 11 pt"/>
    <w:rsid w:val="00B6086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60862"/>
    <w:rPr>
      <w:rFonts w:eastAsia="SimSun"/>
      <w:b/>
      <w:bCs/>
      <w:szCs w:val="22"/>
    </w:rPr>
  </w:style>
  <w:style w:type="character" w:customStyle="1" w:styleId="StyleStyle4LatinTimesNewRomanAsianSimSunBoldChar">
    <w:name w:val="Style Style4 + (Latin) Times New Roman (Asian) SimSun Bold Char"/>
    <w:link w:val="StyleStyle4LatinTimesNewRomanAsianSimSunBold"/>
    <w:rsid w:val="00B60862"/>
    <w:rPr>
      <w:rFonts w:ascii="Calibri" w:eastAsia="SimSun" w:hAnsi="Calibri" w:cs="Calibri"/>
      <w:b/>
      <w:bCs/>
      <w:u w:val="single"/>
    </w:rPr>
  </w:style>
  <w:style w:type="character" w:customStyle="1" w:styleId="articlehead2">
    <w:name w:val="articlehead2"/>
    <w:rsid w:val="00B60862"/>
  </w:style>
  <w:style w:type="character" w:customStyle="1" w:styleId="pronset">
    <w:name w:val="pronset"/>
    <w:rsid w:val="00B60862"/>
  </w:style>
  <w:style w:type="character" w:customStyle="1" w:styleId="prondelim">
    <w:name w:val="prondelim"/>
    <w:rsid w:val="00B60862"/>
  </w:style>
  <w:style w:type="character" w:customStyle="1" w:styleId="prontoggle">
    <w:name w:val="pron_toggle"/>
    <w:rsid w:val="00B60862"/>
  </w:style>
  <w:style w:type="character" w:customStyle="1" w:styleId="boldface">
    <w:name w:val="boldface"/>
    <w:rsid w:val="00B60862"/>
  </w:style>
  <w:style w:type="character" w:customStyle="1" w:styleId="secondary-bf">
    <w:name w:val="secondary-bf"/>
    <w:rsid w:val="00B6086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60862"/>
    <w:rPr>
      <w:rFonts w:ascii="Times New Roman" w:hAnsi="Times New Roman"/>
      <w:iCs/>
      <w:color w:val="000000"/>
      <w:sz w:val="16"/>
    </w:rPr>
  </w:style>
  <w:style w:type="table" w:styleId="ColorfulGrid-Accent1">
    <w:name w:val="Colorful Grid Accent 1"/>
    <w:basedOn w:val="TableNormal"/>
    <w:link w:val="ColorfulGrid-Accent1Char"/>
    <w:uiPriority w:val="29"/>
    <w:rsid w:val="00B6086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6086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60862"/>
  </w:style>
  <w:style w:type="character" w:customStyle="1" w:styleId="pg">
    <w:name w:val="pg"/>
    <w:rsid w:val="00B60862"/>
  </w:style>
  <w:style w:type="character" w:customStyle="1" w:styleId="detailtitle">
    <w:name w:val="detailtitle"/>
    <w:rsid w:val="00B60862"/>
  </w:style>
  <w:style w:type="character" w:customStyle="1" w:styleId="storydate">
    <w:name w:val="storydate"/>
    <w:rsid w:val="00B60862"/>
  </w:style>
  <w:style w:type="character" w:customStyle="1" w:styleId="preloadwrap">
    <w:name w:val="preloadwrap"/>
    <w:rsid w:val="00B60862"/>
  </w:style>
  <w:style w:type="paragraph" w:customStyle="1" w:styleId="summary">
    <w:name w:val="summary"/>
    <w:basedOn w:val="Normal"/>
    <w:uiPriority w:val="99"/>
    <w:qFormat/>
    <w:rsid w:val="00B60862"/>
    <w:pPr>
      <w:spacing w:before="100" w:beforeAutospacing="1" w:after="100" w:afterAutospacing="1"/>
    </w:pPr>
    <w:rPr>
      <w:rFonts w:eastAsia="Times New Roman"/>
      <w:sz w:val="24"/>
    </w:rPr>
  </w:style>
  <w:style w:type="paragraph" w:customStyle="1" w:styleId="Caption2">
    <w:name w:val="Caption2"/>
    <w:basedOn w:val="Normal"/>
    <w:uiPriority w:val="99"/>
    <w:qFormat/>
    <w:rsid w:val="00B60862"/>
    <w:pPr>
      <w:spacing w:before="100" w:beforeAutospacing="1" w:after="100" w:afterAutospacing="1"/>
    </w:pPr>
    <w:rPr>
      <w:rFonts w:eastAsia="Times New Roman"/>
      <w:sz w:val="24"/>
    </w:rPr>
  </w:style>
  <w:style w:type="character" w:customStyle="1" w:styleId="creditwrap">
    <w:name w:val="creditwrap"/>
    <w:rsid w:val="00B60862"/>
  </w:style>
  <w:style w:type="character" w:customStyle="1" w:styleId="DefaultChar1">
    <w:name w:val="Default Char1"/>
    <w:rsid w:val="00B60862"/>
    <w:rPr>
      <w:noProof w:val="0"/>
      <w:color w:val="000000"/>
      <w:lang w:val="en-US" w:eastAsia="en-US" w:bidi="ar-SA"/>
    </w:rPr>
  </w:style>
  <w:style w:type="paragraph" w:customStyle="1" w:styleId="MTDisplayEquation">
    <w:name w:val="MTDisplayEquation"/>
    <w:basedOn w:val="Normal"/>
    <w:next w:val="Normal"/>
    <w:link w:val="MTDisplayEquationChar"/>
    <w:qFormat/>
    <w:rsid w:val="00B6086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60862"/>
    <w:rPr>
      <w:rFonts w:ascii="Calibri" w:eastAsia="Times New Roman" w:hAnsi="Calibri" w:cs="Calibri"/>
      <w:bCs/>
      <w:lang w:bidi="he-IL"/>
    </w:rPr>
  </w:style>
  <w:style w:type="character" w:customStyle="1" w:styleId="textunderlineChar0">
    <w:name w:val="text underline Char"/>
    <w:rsid w:val="00B60862"/>
    <w:rPr>
      <w:sz w:val="24"/>
      <w:szCs w:val="22"/>
      <w:u w:val="thick"/>
      <w:lang w:val="en-US" w:eastAsia="en-US" w:bidi="ar-SA"/>
    </w:rPr>
  </w:style>
  <w:style w:type="character" w:customStyle="1" w:styleId="BoldChar">
    <w:name w:val="Bold Char"/>
    <w:rsid w:val="00B60862"/>
    <w:rPr>
      <w:rFonts w:ascii="Times New Roman" w:eastAsia="Times New Roman" w:hAnsi="Times New Roman"/>
      <w:b/>
      <w:szCs w:val="24"/>
    </w:rPr>
  </w:style>
  <w:style w:type="character" w:customStyle="1" w:styleId="pmterms31">
    <w:name w:val="pmterms31"/>
    <w:rsid w:val="00B60862"/>
    <w:rPr>
      <w:b/>
      <w:bCs/>
      <w:i w:val="0"/>
      <w:iCs w:val="0"/>
      <w:color w:val="000000"/>
    </w:rPr>
  </w:style>
  <w:style w:type="character" w:customStyle="1" w:styleId="copyrightdescription">
    <w:name w:val="copyrightdescription"/>
    <w:rsid w:val="00B60862"/>
  </w:style>
  <w:style w:type="paragraph" w:customStyle="1" w:styleId="DebateFile">
    <w:name w:val="Debate File"/>
    <w:basedOn w:val="Normal"/>
    <w:uiPriority w:val="99"/>
    <w:qFormat/>
    <w:rsid w:val="00B60862"/>
    <w:pPr>
      <w:jc w:val="center"/>
    </w:pPr>
    <w:rPr>
      <w:rFonts w:ascii="Book Antiqua" w:eastAsia="Times New Roman" w:hAnsi="Book Antiqua"/>
      <w:b/>
      <w:sz w:val="28"/>
    </w:rPr>
  </w:style>
  <w:style w:type="character" w:customStyle="1" w:styleId="ft01">
    <w:name w:val="ft01"/>
    <w:rsid w:val="00B60862"/>
    <w:rPr>
      <w:rFonts w:ascii="Times" w:hAnsi="Times" w:cs="Times" w:hint="default"/>
      <w:color w:val="000000"/>
      <w:sz w:val="14"/>
      <w:szCs w:val="14"/>
    </w:rPr>
  </w:style>
  <w:style w:type="character" w:customStyle="1" w:styleId="ft11">
    <w:name w:val="ft11"/>
    <w:rsid w:val="00B60862"/>
    <w:rPr>
      <w:rFonts w:ascii="Times" w:hAnsi="Times" w:cs="Times" w:hint="default"/>
      <w:color w:val="000000"/>
      <w:sz w:val="17"/>
      <w:szCs w:val="17"/>
    </w:rPr>
  </w:style>
  <w:style w:type="character" w:customStyle="1" w:styleId="ft21">
    <w:name w:val="ft21"/>
    <w:rsid w:val="00B60862"/>
    <w:rPr>
      <w:rFonts w:ascii="Times" w:hAnsi="Times" w:cs="Times" w:hint="default"/>
      <w:color w:val="000000"/>
      <w:sz w:val="15"/>
      <w:szCs w:val="15"/>
    </w:rPr>
  </w:style>
  <w:style w:type="character" w:customStyle="1" w:styleId="ft31">
    <w:name w:val="ft31"/>
    <w:rsid w:val="00B60862"/>
    <w:rPr>
      <w:rFonts w:ascii="Times" w:hAnsi="Times" w:cs="Times" w:hint="default"/>
      <w:color w:val="000000"/>
      <w:sz w:val="15"/>
      <w:szCs w:val="15"/>
    </w:rPr>
  </w:style>
  <w:style w:type="paragraph" w:customStyle="1" w:styleId="Little">
    <w:name w:val="Little"/>
    <w:basedOn w:val="Normal"/>
    <w:next w:val="Normal"/>
    <w:qFormat/>
    <w:rsid w:val="00B60862"/>
    <w:pPr>
      <w:ind w:left="288"/>
    </w:pPr>
    <w:rPr>
      <w:rFonts w:ascii="Garamond" w:eastAsia="Times New Roman" w:hAnsi="Garamond"/>
      <w:sz w:val="16"/>
    </w:rPr>
  </w:style>
  <w:style w:type="paragraph" w:customStyle="1" w:styleId="AAAcard">
    <w:name w:val="AAAcard"/>
    <w:basedOn w:val="Normal"/>
    <w:link w:val="AAAcardChar"/>
    <w:qFormat/>
    <w:rsid w:val="00B60862"/>
    <w:pPr>
      <w:ind w:left="288" w:right="288"/>
    </w:pPr>
    <w:rPr>
      <w:rFonts w:eastAsia="Times New Roman"/>
    </w:rPr>
  </w:style>
  <w:style w:type="character" w:customStyle="1" w:styleId="dquo">
    <w:name w:val="dquo"/>
    <w:rsid w:val="00B60862"/>
  </w:style>
  <w:style w:type="character" w:customStyle="1" w:styleId="caps2">
    <w:name w:val="caps2"/>
    <w:rsid w:val="00B60862"/>
  </w:style>
  <w:style w:type="character" w:customStyle="1" w:styleId="inside-head">
    <w:name w:val="inside-head"/>
    <w:rsid w:val="00B60862"/>
  </w:style>
  <w:style w:type="character" w:customStyle="1" w:styleId="CardsFont12ptCharCharCharChar">
    <w:name w:val="Cards + Font: 12 pt Char Char Char Char"/>
    <w:rsid w:val="00B60862"/>
    <w:rPr>
      <w:sz w:val="24"/>
      <w:szCs w:val="24"/>
      <w:u w:val="thick"/>
      <w:lang w:val="en-US" w:eastAsia="en-US" w:bidi="ar-SA"/>
    </w:rPr>
  </w:style>
  <w:style w:type="character" w:customStyle="1" w:styleId="ccs">
    <w:name w:val="c cs"/>
    <w:rsid w:val="00B60862"/>
  </w:style>
  <w:style w:type="character" w:customStyle="1" w:styleId="UnderlinedEvChar">
    <w:name w:val="Underlined Ev Char"/>
    <w:link w:val="UnderlinedEv"/>
    <w:rsid w:val="00B60862"/>
    <w:rPr>
      <w:rFonts w:ascii="Times New Roman" w:eastAsia="Times New Roman" w:hAnsi="Times New Roman"/>
      <w:u w:val="single"/>
    </w:rPr>
  </w:style>
  <w:style w:type="character" w:customStyle="1" w:styleId="dropshadow">
    <w:name w:val="dropshadow"/>
    <w:rsid w:val="00B60862"/>
  </w:style>
  <w:style w:type="character" w:customStyle="1" w:styleId="d05ws">
    <w:name w:val="d05ws"/>
    <w:rsid w:val="00B60862"/>
  </w:style>
  <w:style w:type="character" w:customStyle="1" w:styleId="rzibod">
    <w:name w:val="rzibod"/>
    <w:rsid w:val="00B60862"/>
  </w:style>
  <w:style w:type="paragraph" w:customStyle="1" w:styleId="Caption3">
    <w:name w:val="Caption3"/>
    <w:basedOn w:val="Normal"/>
    <w:qFormat/>
    <w:rsid w:val="00B60862"/>
    <w:pPr>
      <w:spacing w:before="100" w:beforeAutospacing="1" w:after="100" w:afterAutospacing="1"/>
    </w:pPr>
    <w:rPr>
      <w:rFonts w:eastAsia="Times New Roman"/>
      <w:sz w:val="24"/>
    </w:rPr>
  </w:style>
  <w:style w:type="character" w:customStyle="1" w:styleId="StyleBold1">
    <w:name w:val="Style Bold1"/>
    <w:rsid w:val="00B60862"/>
    <w:rPr>
      <w:rFonts w:ascii="Georgia" w:hAnsi="Georgia"/>
      <w:b/>
      <w:bCs/>
      <w:sz w:val="22"/>
    </w:rPr>
  </w:style>
  <w:style w:type="character" w:customStyle="1" w:styleId="headertext">
    <w:name w:val="headertext"/>
    <w:rsid w:val="00B60862"/>
  </w:style>
  <w:style w:type="paragraph" w:customStyle="1" w:styleId="body-12-5">
    <w:name w:val="body-12-5"/>
    <w:basedOn w:val="Normal"/>
    <w:uiPriority w:val="99"/>
    <w:qFormat/>
    <w:rsid w:val="00B60862"/>
    <w:pPr>
      <w:spacing w:before="100" w:beforeAutospacing="1" w:after="100" w:afterAutospacing="1"/>
    </w:pPr>
    <w:rPr>
      <w:rFonts w:eastAsia="Times New Roman"/>
      <w:sz w:val="24"/>
    </w:rPr>
  </w:style>
  <w:style w:type="character" w:customStyle="1" w:styleId="endnote-reference">
    <w:name w:val="endnote-reference"/>
    <w:rsid w:val="00B60862"/>
  </w:style>
  <w:style w:type="character" w:customStyle="1" w:styleId="officialsname">
    <w:name w:val="official_s_name"/>
    <w:rsid w:val="00B60862"/>
  </w:style>
  <w:style w:type="character" w:customStyle="1" w:styleId="audience">
    <w:name w:val="audience"/>
    <w:rsid w:val="00B60862"/>
  </w:style>
  <w:style w:type="character" w:customStyle="1" w:styleId="A7">
    <w:name w:val="A7"/>
    <w:rsid w:val="00B60862"/>
    <w:rPr>
      <w:rFonts w:cs="Myriad Pro"/>
      <w:color w:val="0066B1"/>
      <w:sz w:val="22"/>
      <w:szCs w:val="22"/>
    </w:rPr>
  </w:style>
  <w:style w:type="character" w:customStyle="1" w:styleId="BlockHeadingsChar">
    <w:name w:val="Block Headings Char"/>
    <w:link w:val="BlockHeadings"/>
    <w:rsid w:val="00B60862"/>
    <w:rPr>
      <w:rFonts w:ascii="Times New Roman" w:eastAsia="Times New Roman" w:hAnsi="Times New Roman" w:cs="Times New Roman"/>
      <w:b/>
      <w:sz w:val="36"/>
      <w:szCs w:val="24"/>
      <w:u w:val="single"/>
    </w:rPr>
  </w:style>
  <w:style w:type="character" w:customStyle="1" w:styleId="normalchar">
    <w:name w:val="normal__char"/>
    <w:rsid w:val="00B60862"/>
  </w:style>
  <w:style w:type="character" w:customStyle="1" w:styleId="hyperlink002cheading0020100200028block0020title0029char">
    <w:name w:val="hyperlink_002cheading_00201_0020_0028block_0020title_0029__char"/>
    <w:rsid w:val="00B60862"/>
  </w:style>
  <w:style w:type="character" w:customStyle="1" w:styleId="underline002cstyle0020bold0020underlinechar">
    <w:name w:val="underline_002cstyle_0020bold_0020underline__char"/>
    <w:rsid w:val="00B60862"/>
  </w:style>
  <w:style w:type="character" w:customStyle="1" w:styleId="copyboldblack">
    <w:name w:val="copyboldblack"/>
    <w:rsid w:val="00B60862"/>
  </w:style>
  <w:style w:type="character" w:customStyle="1" w:styleId="copybold">
    <w:name w:val="copybold"/>
    <w:rsid w:val="00B60862"/>
  </w:style>
  <w:style w:type="character" w:customStyle="1" w:styleId="author-date0">
    <w:name w:val="author-date"/>
    <w:rsid w:val="00B60862"/>
  </w:style>
  <w:style w:type="paragraph" w:customStyle="1" w:styleId="infuse">
    <w:name w:val="infuse"/>
    <w:basedOn w:val="Normal"/>
    <w:uiPriority w:val="99"/>
    <w:qFormat/>
    <w:rsid w:val="00B60862"/>
    <w:pPr>
      <w:spacing w:before="100" w:beforeAutospacing="1" w:after="100" w:afterAutospacing="1"/>
    </w:pPr>
    <w:rPr>
      <w:rFonts w:eastAsia="Times New Roman"/>
      <w:sz w:val="24"/>
    </w:rPr>
  </w:style>
  <w:style w:type="paragraph" w:customStyle="1" w:styleId="fontreg">
    <w:name w:val="font_reg"/>
    <w:basedOn w:val="Normal"/>
    <w:uiPriority w:val="99"/>
    <w:qFormat/>
    <w:rsid w:val="00B60862"/>
    <w:pPr>
      <w:spacing w:before="100" w:beforeAutospacing="1" w:after="100" w:afterAutospacing="1"/>
    </w:pPr>
    <w:rPr>
      <w:rFonts w:eastAsia="Times New Roman"/>
      <w:sz w:val="24"/>
    </w:rPr>
  </w:style>
  <w:style w:type="character" w:customStyle="1" w:styleId="yshortcuts">
    <w:name w:val="yshortcuts"/>
    <w:rsid w:val="00B60862"/>
  </w:style>
  <w:style w:type="character" w:customStyle="1" w:styleId="hidden">
    <w:name w:val="hidden"/>
    <w:uiPriority w:val="99"/>
    <w:rsid w:val="00B60862"/>
  </w:style>
  <w:style w:type="character" w:customStyle="1" w:styleId="articlebegin">
    <w:name w:val="articlebegin"/>
    <w:rsid w:val="00B60862"/>
  </w:style>
  <w:style w:type="character" w:customStyle="1" w:styleId="mediaoverlay">
    <w:name w:val="mediaoverlay"/>
    <w:rsid w:val="00B60862"/>
  </w:style>
  <w:style w:type="paragraph" w:customStyle="1" w:styleId="CITEF3">
    <w:name w:val="CITE F3"/>
    <w:uiPriority w:val="99"/>
    <w:qFormat/>
    <w:rsid w:val="00B60862"/>
    <w:pPr>
      <w:spacing w:after="0" w:line="240" w:lineRule="auto"/>
    </w:pPr>
    <w:rPr>
      <w:rFonts w:ascii="Georgia" w:eastAsia="SimSun" w:hAnsi="Georgia" w:cs="Times New Roman"/>
      <w:b/>
      <w:sz w:val="24"/>
      <w:szCs w:val="24"/>
      <w:lang w:eastAsia="zh-CN"/>
    </w:rPr>
  </w:style>
  <w:style w:type="character" w:customStyle="1" w:styleId="blogcaption">
    <w:name w:val="blog_caption"/>
    <w:rsid w:val="00B60862"/>
  </w:style>
  <w:style w:type="paragraph" w:customStyle="1" w:styleId="StyleBoldUnderlineTimesNewRoman">
    <w:name w:val="Style Bold Underline + Times New Roman"/>
    <w:link w:val="StyleBoldUnderlineTimesNewRomanChar"/>
    <w:qFormat/>
    <w:rsid w:val="00B6086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6086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6086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60862"/>
    <w:rPr>
      <w:rFonts w:ascii="Calibri" w:eastAsia="Calibri" w:hAnsi="Calibri" w:cs="Times New Roman"/>
      <w:sz w:val="20"/>
      <w:szCs w:val="20"/>
      <w:u w:val="single"/>
    </w:rPr>
  </w:style>
  <w:style w:type="character" w:customStyle="1" w:styleId="commnet-abuzz">
    <w:name w:val="commnet-abuzz"/>
    <w:rsid w:val="00B60862"/>
  </w:style>
  <w:style w:type="character" w:customStyle="1" w:styleId="fbconnectbuttontext">
    <w:name w:val="fbconnectbutton_text"/>
    <w:rsid w:val="00B60862"/>
  </w:style>
  <w:style w:type="character" w:customStyle="1" w:styleId="fbsharecountinner">
    <w:name w:val="fb_share_count_inner"/>
    <w:rsid w:val="00B60862"/>
  </w:style>
  <w:style w:type="character" w:customStyle="1" w:styleId="stbuttontext">
    <w:name w:val="stbuttontext"/>
    <w:rsid w:val="00B60862"/>
  </w:style>
  <w:style w:type="paragraph" w:customStyle="1" w:styleId="hotroute1">
    <w:name w:val="hot route!"/>
    <w:basedOn w:val="Normal"/>
    <w:qFormat/>
    <w:rsid w:val="00B60862"/>
    <w:pPr>
      <w:ind w:left="144"/>
    </w:pPr>
    <w:rPr>
      <w:rFonts w:ascii="Cambria" w:eastAsia="Calibri" w:hAnsi="Cambria"/>
      <w:sz w:val="24"/>
    </w:rPr>
  </w:style>
  <w:style w:type="character" w:customStyle="1" w:styleId="Highlightedunderline0">
    <w:name w:val="Highlighted underline"/>
    <w:qFormat/>
    <w:rsid w:val="00B6086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60862"/>
  </w:style>
  <w:style w:type="character" w:customStyle="1" w:styleId="Normal2">
    <w:name w:val="Normal2"/>
    <w:rsid w:val="00B60862"/>
  </w:style>
  <w:style w:type="character" w:customStyle="1" w:styleId="pubdate">
    <w:name w:val="pubdate"/>
    <w:rsid w:val="00B60862"/>
  </w:style>
  <w:style w:type="numbering" w:customStyle="1" w:styleId="NoList11">
    <w:name w:val="No List11"/>
    <w:next w:val="NoList"/>
    <w:uiPriority w:val="99"/>
    <w:semiHidden/>
    <w:unhideWhenUsed/>
    <w:rsid w:val="00B60862"/>
  </w:style>
  <w:style w:type="numbering" w:customStyle="1" w:styleId="NoList111">
    <w:name w:val="No List111"/>
    <w:next w:val="NoList"/>
    <w:uiPriority w:val="99"/>
    <w:semiHidden/>
    <w:unhideWhenUsed/>
    <w:rsid w:val="00B60862"/>
  </w:style>
  <w:style w:type="numbering" w:customStyle="1" w:styleId="NoList1111">
    <w:name w:val="No List1111"/>
    <w:next w:val="NoList"/>
    <w:uiPriority w:val="99"/>
    <w:semiHidden/>
    <w:unhideWhenUsed/>
    <w:rsid w:val="00B60862"/>
  </w:style>
  <w:style w:type="numbering" w:customStyle="1" w:styleId="NoList11111">
    <w:name w:val="No List11111"/>
    <w:next w:val="NoList"/>
    <w:uiPriority w:val="99"/>
    <w:semiHidden/>
    <w:unhideWhenUsed/>
    <w:rsid w:val="00B60862"/>
  </w:style>
  <w:style w:type="numbering" w:customStyle="1" w:styleId="NoList111111">
    <w:name w:val="No List111111"/>
    <w:next w:val="NoList"/>
    <w:uiPriority w:val="99"/>
    <w:semiHidden/>
    <w:unhideWhenUsed/>
    <w:rsid w:val="00B60862"/>
  </w:style>
  <w:style w:type="numbering" w:customStyle="1" w:styleId="NoList1111111">
    <w:name w:val="No List1111111"/>
    <w:next w:val="NoList"/>
    <w:uiPriority w:val="99"/>
    <w:semiHidden/>
    <w:unhideWhenUsed/>
    <w:rsid w:val="00B60862"/>
  </w:style>
  <w:style w:type="numbering" w:customStyle="1" w:styleId="NoList11111111">
    <w:name w:val="No List11111111"/>
    <w:next w:val="NoList"/>
    <w:uiPriority w:val="99"/>
    <w:semiHidden/>
    <w:unhideWhenUsed/>
    <w:rsid w:val="00B60862"/>
  </w:style>
  <w:style w:type="numbering" w:customStyle="1" w:styleId="NoList111111111">
    <w:name w:val="No List111111111"/>
    <w:next w:val="NoList"/>
    <w:uiPriority w:val="99"/>
    <w:semiHidden/>
    <w:unhideWhenUsed/>
    <w:rsid w:val="00B60862"/>
  </w:style>
  <w:style w:type="numbering" w:customStyle="1" w:styleId="NoList1111111111">
    <w:name w:val="No List1111111111"/>
    <w:next w:val="NoList"/>
    <w:uiPriority w:val="99"/>
    <w:semiHidden/>
    <w:unhideWhenUsed/>
    <w:rsid w:val="00B60862"/>
  </w:style>
  <w:style w:type="numbering" w:customStyle="1" w:styleId="NoList11111111111">
    <w:name w:val="No List11111111111"/>
    <w:next w:val="NoList"/>
    <w:uiPriority w:val="99"/>
    <w:semiHidden/>
    <w:unhideWhenUsed/>
    <w:rsid w:val="00B60862"/>
  </w:style>
  <w:style w:type="numbering" w:customStyle="1" w:styleId="NoList111111111111">
    <w:name w:val="No List111111111111"/>
    <w:next w:val="NoList"/>
    <w:uiPriority w:val="99"/>
    <w:semiHidden/>
    <w:unhideWhenUsed/>
    <w:rsid w:val="00B60862"/>
  </w:style>
  <w:style w:type="numbering" w:customStyle="1" w:styleId="NoList1111111111111">
    <w:name w:val="No List1111111111111"/>
    <w:next w:val="NoList"/>
    <w:uiPriority w:val="99"/>
    <w:semiHidden/>
    <w:unhideWhenUsed/>
    <w:rsid w:val="00B60862"/>
  </w:style>
  <w:style w:type="numbering" w:customStyle="1" w:styleId="NoList11111111111111">
    <w:name w:val="No List11111111111111"/>
    <w:next w:val="NoList"/>
    <w:uiPriority w:val="99"/>
    <w:semiHidden/>
    <w:unhideWhenUsed/>
    <w:rsid w:val="00B60862"/>
  </w:style>
  <w:style w:type="numbering" w:customStyle="1" w:styleId="NoList111111111111111">
    <w:name w:val="No List111111111111111"/>
    <w:next w:val="NoList"/>
    <w:uiPriority w:val="99"/>
    <w:semiHidden/>
    <w:unhideWhenUsed/>
    <w:rsid w:val="00B60862"/>
  </w:style>
  <w:style w:type="numbering" w:customStyle="1" w:styleId="NoList1111111111111111">
    <w:name w:val="No List1111111111111111"/>
    <w:next w:val="NoList"/>
    <w:uiPriority w:val="99"/>
    <w:semiHidden/>
    <w:unhideWhenUsed/>
    <w:rsid w:val="00B60862"/>
  </w:style>
  <w:style w:type="numbering" w:customStyle="1" w:styleId="NoList11111111111111111">
    <w:name w:val="No List11111111111111111"/>
    <w:next w:val="NoList"/>
    <w:uiPriority w:val="99"/>
    <w:semiHidden/>
    <w:unhideWhenUsed/>
    <w:rsid w:val="00B60862"/>
  </w:style>
  <w:style w:type="paragraph" w:customStyle="1" w:styleId="FreeFormA">
    <w:name w:val="Free Form A"/>
    <w:autoRedefine/>
    <w:qFormat/>
    <w:rsid w:val="00B6086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60862"/>
  </w:style>
  <w:style w:type="character" w:customStyle="1" w:styleId="postby">
    <w:name w:val="post_by"/>
    <w:rsid w:val="00B60862"/>
  </w:style>
  <w:style w:type="character" w:customStyle="1" w:styleId="postdate">
    <w:name w:val="post_date"/>
    <w:rsid w:val="00B60862"/>
  </w:style>
  <w:style w:type="character" w:customStyle="1" w:styleId="bdx">
    <w:name w:val="bdx"/>
    <w:rsid w:val="00B60862"/>
  </w:style>
  <w:style w:type="character" w:customStyle="1" w:styleId="bdl">
    <w:name w:val="bdl"/>
    <w:rsid w:val="00B60862"/>
  </w:style>
  <w:style w:type="character" w:customStyle="1" w:styleId="bhl">
    <w:name w:val="bhl"/>
    <w:rsid w:val="00B60862"/>
  </w:style>
  <w:style w:type="character" w:customStyle="1" w:styleId="CardNotUnderlinedChar1">
    <w:name w:val="Card Not Underlined Char1"/>
    <w:link w:val="CardNotUnderlined"/>
    <w:rsid w:val="00B60862"/>
    <w:rPr>
      <w:rFonts w:ascii="Bell MT" w:eastAsia="Calibri" w:hAnsi="Bell MT" w:cs="Calibri"/>
      <w:szCs w:val="20"/>
    </w:rPr>
  </w:style>
  <w:style w:type="character" w:customStyle="1" w:styleId="breadcrumbitemcurrent">
    <w:name w:val="breadcrumbitemcurrent"/>
    <w:rsid w:val="00B60862"/>
  </w:style>
  <w:style w:type="character" w:customStyle="1" w:styleId="bbl">
    <w:name w:val="bbl"/>
    <w:rsid w:val="00B60862"/>
  </w:style>
  <w:style w:type="character" w:customStyle="1" w:styleId="Date2">
    <w:name w:val="Date2"/>
    <w:rsid w:val="00B60862"/>
  </w:style>
  <w:style w:type="character" w:customStyle="1" w:styleId="company">
    <w:name w:val="company"/>
    <w:rsid w:val="00B60862"/>
  </w:style>
  <w:style w:type="character" w:customStyle="1" w:styleId="itxtnewhookspan">
    <w:name w:val="itxtnewhookspan"/>
    <w:rsid w:val="00B60862"/>
  </w:style>
  <w:style w:type="character" w:customStyle="1" w:styleId="gstxthlt">
    <w:name w:val="gstxt_hlt"/>
    <w:rsid w:val="00B60862"/>
  </w:style>
  <w:style w:type="paragraph" w:customStyle="1" w:styleId="bodytextfp">
    <w:name w:val="bodytextfp"/>
    <w:basedOn w:val="Normal"/>
    <w:uiPriority w:val="99"/>
    <w:qFormat/>
    <w:rsid w:val="00B60862"/>
    <w:pPr>
      <w:spacing w:before="100" w:beforeAutospacing="1" w:after="100" w:afterAutospacing="1"/>
    </w:pPr>
    <w:rPr>
      <w:rFonts w:eastAsia="Times New Roman"/>
      <w:sz w:val="24"/>
    </w:rPr>
  </w:style>
  <w:style w:type="character" w:styleId="SubtleEmphasis">
    <w:name w:val="Subtle Emphasis"/>
    <w:aliases w:val="Key phrase"/>
    <w:uiPriority w:val="19"/>
    <w:qFormat/>
    <w:rsid w:val="00B60862"/>
    <w:rPr>
      <w:rFonts w:ascii="Georgia" w:hAnsi="Georgia"/>
      <w:i/>
      <w:iCs/>
      <w:color w:val="808080"/>
    </w:rPr>
  </w:style>
  <w:style w:type="character" w:customStyle="1" w:styleId="HotRouteChar0">
    <w:name w:val="Hot Route Char"/>
    <w:link w:val="HotRoute0"/>
    <w:locked/>
    <w:rsid w:val="00B60862"/>
    <w:rPr>
      <w:rFonts w:ascii="Calibri" w:eastAsia="Cambria" w:hAnsi="Calibri" w:cs="Calibri"/>
      <w:iCs/>
      <w:color w:val="000000"/>
      <w:sz w:val="18"/>
    </w:rPr>
  </w:style>
  <w:style w:type="character" w:customStyle="1" w:styleId="ReallyfuckingsmallChar">
    <w:name w:val="Really fucking small Char"/>
    <w:link w:val="Reallyfuckingsmall"/>
    <w:locked/>
    <w:rsid w:val="00B60862"/>
    <w:rPr>
      <w:rFonts w:ascii="Times New Roman" w:eastAsia="Times New Roman" w:hAnsi="Times New Roman"/>
      <w:sz w:val="10"/>
    </w:rPr>
  </w:style>
  <w:style w:type="paragraph" w:customStyle="1" w:styleId="Reallyfuckingsmall">
    <w:name w:val="Really fucking small"/>
    <w:basedOn w:val="Normal"/>
    <w:link w:val="ReallyfuckingsmallChar"/>
    <w:qFormat/>
    <w:rsid w:val="00B60862"/>
    <w:rPr>
      <w:rFonts w:ascii="Times New Roman" w:eastAsia="Times New Roman" w:hAnsi="Times New Roman" w:cstheme="minorBidi"/>
      <w:sz w:val="10"/>
    </w:rPr>
  </w:style>
  <w:style w:type="paragraph" w:customStyle="1" w:styleId="subheader">
    <w:name w:val="subheader"/>
    <w:basedOn w:val="Normal"/>
    <w:uiPriority w:val="99"/>
    <w:qFormat/>
    <w:rsid w:val="00B60862"/>
    <w:pPr>
      <w:spacing w:before="100" w:beforeAutospacing="1" w:after="100" w:afterAutospacing="1"/>
    </w:pPr>
    <w:rPr>
      <w:rFonts w:eastAsia="Times New Roman"/>
      <w:sz w:val="24"/>
    </w:rPr>
  </w:style>
  <w:style w:type="character" w:customStyle="1" w:styleId="SubtleEmphasis1">
    <w:name w:val="Subtle Emphasis1"/>
    <w:uiPriority w:val="19"/>
    <w:qFormat/>
    <w:rsid w:val="00B60862"/>
    <w:rPr>
      <w:rFonts w:ascii="Times New Roman" w:hAnsi="Times New Roman"/>
      <w:b/>
      <w:iCs/>
      <w:color w:val="auto"/>
      <w:sz w:val="22"/>
    </w:rPr>
  </w:style>
  <w:style w:type="character" w:customStyle="1" w:styleId="StyleBoldRed">
    <w:name w:val="Style Bold Red"/>
    <w:rsid w:val="00B60862"/>
    <w:rPr>
      <w:b/>
      <w:bCs/>
      <w:color w:val="auto"/>
    </w:rPr>
  </w:style>
  <w:style w:type="character" w:customStyle="1" w:styleId="StyleTimesNewRoman8pt">
    <w:name w:val="Style Times New Roman 8 pt"/>
    <w:rsid w:val="00B60862"/>
    <w:rPr>
      <w:rFonts w:ascii="Georgia" w:hAnsi="Georgia"/>
      <w:sz w:val="16"/>
    </w:rPr>
  </w:style>
  <w:style w:type="character" w:customStyle="1" w:styleId="StyleStyle7pt8pt">
    <w:name w:val="Style Style 7 pt + 8 pt"/>
    <w:rsid w:val="00B60862"/>
    <w:rPr>
      <w:sz w:val="16"/>
    </w:rPr>
  </w:style>
  <w:style w:type="character" w:customStyle="1" w:styleId="StyleStyleThickunderlineBold1">
    <w:name w:val="Style Style Thick underline + Bold1"/>
    <w:rsid w:val="00B60862"/>
    <w:rPr>
      <w:b/>
      <w:bCs/>
      <w:u w:val="thick"/>
    </w:rPr>
  </w:style>
  <w:style w:type="character" w:customStyle="1" w:styleId="StyleUnderline2">
    <w:name w:val="Style Underline2"/>
    <w:rsid w:val="00B60862"/>
    <w:rPr>
      <w:u w:val="single"/>
    </w:rPr>
  </w:style>
  <w:style w:type="character" w:customStyle="1" w:styleId="ShrinkText">
    <w:name w:val="Shrink Text"/>
    <w:rsid w:val="00B60862"/>
    <w:rPr>
      <w:sz w:val="16"/>
    </w:rPr>
  </w:style>
  <w:style w:type="character" w:customStyle="1" w:styleId="goldbldtext">
    <w:name w:val="goldbldtext"/>
    <w:rsid w:val="00B60862"/>
  </w:style>
  <w:style w:type="character" w:customStyle="1" w:styleId="PageHeaderLine2Char">
    <w:name w:val="PageHeaderLine2 Char"/>
    <w:link w:val="PageHeaderLine2"/>
    <w:rsid w:val="00B60862"/>
    <w:rPr>
      <w:rFonts w:ascii="Calibri" w:eastAsia="Calibri" w:hAnsi="Calibri" w:cs="Calibri"/>
      <w:b/>
    </w:rPr>
  </w:style>
  <w:style w:type="paragraph" w:customStyle="1" w:styleId="firstletter">
    <w:name w:val="firstletter"/>
    <w:basedOn w:val="Normal"/>
    <w:qFormat/>
    <w:rsid w:val="00B60862"/>
    <w:pPr>
      <w:spacing w:before="100" w:beforeAutospacing="1" w:after="100" w:afterAutospacing="1"/>
    </w:pPr>
    <w:rPr>
      <w:rFonts w:eastAsia="Times New Roman"/>
      <w:sz w:val="24"/>
    </w:rPr>
  </w:style>
  <w:style w:type="paragraph" w:customStyle="1" w:styleId="more">
    <w:name w:val="more"/>
    <w:basedOn w:val="Normal"/>
    <w:qFormat/>
    <w:rsid w:val="00B60862"/>
    <w:pPr>
      <w:spacing w:before="100" w:beforeAutospacing="1" w:after="100" w:afterAutospacing="1"/>
    </w:pPr>
    <w:rPr>
      <w:rFonts w:eastAsia="Times New Roman"/>
      <w:sz w:val="24"/>
    </w:rPr>
  </w:style>
  <w:style w:type="character" w:customStyle="1" w:styleId="cardshighlight0">
    <w:name w:val="cardshighlight"/>
    <w:rsid w:val="00B60862"/>
  </w:style>
  <w:style w:type="character" w:customStyle="1" w:styleId="cardsfont12pt1">
    <w:name w:val="cardsfont12pt"/>
    <w:rsid w:val="00B60862"/>
  </w:style>
  <w:style w:type="character" w:customStyle="1" w:styleId="ft1">
    <w:name w:val="ft1"/>
    <w:rsid w:val="00B60862"/>
  </w:style>
  <w:style w:type="character" w:customStyle="1" w:styleId="ft6">
    <w:name w:val="ft6"/>
    <w:rsid w:val="00B60862"/>
  </w:style>
  <w:style w:type="paragraph" w:customStyle="1" w:styleId="story">
    <w:name w:val="story"/>
    <w:basedOn w:val="Normal"/>
    <w:uiPriority w:val="99"/>
    <w:qFormat/>
    <w:rsid w:val="00B60862"/>
    <w:pPr>
      <w:spacing w:before="100" w:beforeAutospacing="1" w:after="100" w:afterAutospacing="1"/>
    </w:pPr>
    <w:rPr>
      <w:rFonts w:eastAsia="Times New Roman"/>
      <w:sz w:val="24"/>
    </w:rPr>
  </w:style>
  <w:style w:type="paragraph" w:customStyle="1" w:styleId="H1numbered">
    <w:name w:val="H1 numbered"/>
    <w:basedOn w:val="Normal"/>
    <w:qFormat/>
    <w:rsid w:val="00B60862"/>
    <w:pPr>
      <w:pageBreakBefore/>
      <w:widowControl w:val="0"/>
      <w:numPr>
        <w:numId w:val="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60862"/>
    <w:pPr>
      <w:widowControl w:val="0"/>
      <w:numPr>
        <w:ilvl w:val="1"/>
        <w:numId w:val="1"/>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60862"/>
  </w:style>
  <w:style w:type="character" w:customStyle="1" w:styleId="backcontent">
    <w:name w:val="backcontent"/>
    <w:rsid w:val="00B60862"/>
  </w:style>
  <w:style w:type="character" w:customStyle="1" w:styleId="daystmp">
    <w:name w:val="daystmp"/>
    <w:rsid w:val="00B60862"/>
  </w:style>
  <w:style w:type="paragraph" w:customStyle="1" w:styleId="in">
    <w:name w:val="in"/>
    <w:basedOn w:val="Normal"/>
    <w:qFormat/>
    <w:rsid w:val="00B60862"/>
    <w:pPr>
      <w:spacing w:before="100" w:beforeAutospacing="1" w:after="100" w:afterAutospacing="1"/>
    </w:pPr>
    <w:rPr>
      <w:rFonts w:eastAsia="Times New Roman"/>
      <w:sz w:val="24"/>
    </w:rPr>
  </w:style>
  <w:style w:type="character" w:customStyle="1" w:styleId="cardsfont12ptchar">
    <w:name w:val="cardsfont12ptchar"/>
    <w:rsid w:val="00B60862"/>
  </w:style>
  <w:style w:type="paragraph" w:customStyle="1" w:styleId="image-caption">
    <w:name w:val="image-caption"/>
    <w:basedOn w:val="Normal"/>
    <w:qFormat/>
    <w:rsid w:val="00B60862"/>
    <w:pPr>
      <w:spacing w:before="100" w:beforeAutospacing="1" w:after="100" w:afterAutospacing="1"/>
    </w:pPr>
    <w:rPr>
      <w:rFonts w:eastAsia="Times New Roman"/>
      <w:sz w:val="24"/>
    </w:rPr>
  </w:style>
  <w:style w:type="character" w:customStyle="1" w:styleId="gal">
    <w:name w:val="gal"/>
    <w:rsid w:val="00B60862"/>
  </w:style>
  <w:style w:type="character" w:customStyle="1" w:styleId="submitted">
    <w:name w:val="submitted"/>
    <w:rsid w:val="00B60862"/>
  </w:style>
  <w:style w:type="paragraph" w:customStyle="1" w:styleId="imagecontain">
    <w:name w:val="imagecontain"/>
    <w:basedOn w:val="Normal"/>
    <w:qFormat/>
    <w:rsid w:val="00B60862"/>
    <w:pPr>
      <w:spacing w:before="100" w:beforeAutospacing="1" w:after="100" w:afterAutospacing="1"/>
    </w:pPr>
    <w:rPr>
      <w:rFonts w:eastAsia="Times New Roman"/>
      <w:sz w:val="24"/>
    </w:rPr>
  </w:style>
  <w:style w:type="character" w:customStyle="1" w:styleId="imagedateline">
    <w:name w:val="image_dateline"/>
    <w:rsid w:val="00B60862"/>
  </w:style>
  <w:style w:type="character" w:customStyle="1" w:styleId="authordatecharchar">
    <w:name w:val="authordatecharchar"/>
    <w:rsid w:val="00B60862"/>
  </w:style>
  <w:style w:type="character" w:customStyle="1" w:styleId="style1char0">
    <w:name w:val="style1char"/>
    <w:rsid w:val="00B60862"/>
  </w:style>
  <w:style w:type="character" w:customStyle="1" w:styleId="tagcharchar0">
    <w:name w:val="tagcharchar"/>
    <w:rsid w:val="00B60862"/>
  </w:style>
  <w:style w:type="character" w:customStyle="1" w:styleId="underlinedcharchar2">
    <w:name w:val="underlinedcharchar"/>
    <w:rsid w:val="00B60862"/>
  </w:style>
  <w:style w:type="paragraph" w:customStyle="1" w:styleId="CM62">
    <w:name w:val="CM62"/>
    <w:basedOn w:val="Normal"/>
    <w:next w:val="Normal"/>
    <w:qFormat/>
    <w:rsid w:val="00B6086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6086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60862"/>
    <w:pPr>
      <w:widowControl w:val="0"/>
      <w:spacing w:after="63"/>
    </w:pPr>
    <w:rPr>
      <w:rFonts w:ascii="Arial" w:hAnsi="Arial"/>
      <w:color w:val="auto"/>
    </w:rPr>
  </w:style>
  <w:style w:type="paragraph" w:customStyle="1" w:styleId="CM35">
    <w:name w:val="CM35"/>
    <w:basedOn w:val="Default"/>
    <w:next w:val="Default"/>
    <w:qFormat/>
    <w:rsid w:val="00B60862"/>
    <w:pPr>
      <w:widowControl w:val="0"/>
      <w:spacing w:line="228" w:lineRule="atLeast"/>
    </w:pPr>
    <w:rPr>
      <w:rFonts w:ascii="Showcard Gothic" w:hAnsi="Showcard Gothic"/>
      <w:color w:val="auto"/>
    </w:rPr>
  </w:style>
  <w:style w:type="paragraph" w:customStyle="1" w:styleId="CM60">
    <w:name w:val="CM60"/>
    <w:basedOn w:val="Default"/>
    <w:next w:val="Default"/>
    <w:qFormat/>
    <w:rsid w:val="00B60862"/>
    <w:pPr>
      <w:widowControl w:val="0"/>
      <w:spacing w:line="228" w:lineRule="atLeast"/>
    </w:pPr>
    <w:rPr>
      <w:rFonts w:ascii="Showcard Gothic" w:hAnsi="Showcard Gothic"/>
      <w:color w:val="auto"/>
    </w:rPr>
  </w:style>
  <w:style w:type="character" w:customStyle="1" w:styleId="BoxedChar">
    <w:name w:val="Boxed Char"/>
    <w:rsid w:val="00B60862"/>
    <w:rPr>
      <w:rFonts w:ascii="Arial Narrow" w:hAnsi="Arial Narrow"/>
      <w:b/>
      <w:sz w:val="18"/>
      <w:bdr w:val="single" w:sz="6" w:space="0" w:color="auto"/>
    </w:rPr>
  </w:style>
  <w:style w:type="character" w:customStyle="1" w:styleId="Style11ptUnderline2">
    <w:name w:val="Style 11 pt Underline2"/>
    <w:rsid w:val="00B60862"/>
    <w:rPr>
      <w:sz w:val="20"/>
      <w:u w:val="single"/>
    </w:rPr>
  </w:style>
  <w:style w:type="character" w:customStyle="1" w:styleId="Style11ptBoldUnderline2">
    <w:name w:val="Style 11 pt Bold Underline2"/>
    <w:rsid w:val="00B60862"/>
    <w:rPr>
      <w:b/>
      <w:bCs/>
      <w:sz w:val="20"/>
      <w:u w:val="single"/>
    </w:rPr>
  </w:style>
  <w:style w:type="character" w:customStyle="1" w:styleId="nw">
    <w:name w:val="nw"/>
    <w:rsid w:val="00B60862"/>
  </w:style>
  <w:style w:type="character" w:customStyle="1" w:styleId="Styleunderline11ptBoldBorderSinglesolidlineAuto">
    <w:name w:val="Style underline + 11 pt Bold Border: : (Single solid line Auto ..."/>
    <w:rsid w:val="00B60862"/>
    <w:rPr>
      <w:b/>
      <w:bCs/>
      <w:sz w:val="20"/>
      <w:u w:val="single"/>
      <w:bdr w:val="single" w:sz="4" w:space="0" w:color="auto"/>
    </w:rPr>
  </w:style>
  <w:style w:type="paragraph" w:customStyle="1" w:styleId="StylecardCharCharChar11pt">
    <w:name w:val="Style card Char Char Char + 11 pt"/>
    <w:link w:val="StylecardCharCharChar11ptChar"/>
    <w:qFormat/>
    <w:rsid w:val="00B6086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60862"/>
    <w:rPr>
      <w:lang w:val="en-US" w:eastAsia="en-US" w:bidi="ar-SA"/>
    </w:rPr>
  </w:style>
  <w:style w:type="character" w:customStyle="1" w:styleId="StylecardCharCharChar11ptChar">
    <w:name w:val="Style card Char Char Char + 11 pt Char"/>
    <w:link w:val="StylecardCharCharChar11pt"/>
    <w:rsid w:val="00B6086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6086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6086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6086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6086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6086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6086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6086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6086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60862"/>
    <w:rPr>
      <w:lang w:val="x-none" w:eastAsia="x-none"/>
    </w:rPr>
  </w:style>
  <w:style w:type="character" w:customStyle="1" w:styleId="cardCharCharChar1">
    <w:name w:val="card Char Char Char1"/>
    <w:rsid w:val="00B60862"/>
    <w:rPr>
      <w:lang w:val="en-US" w:eastAsia="en-US" w:bidi="ar-SA"/>
    </w:rPr>
  </w:style>
  <w:style w:type="character" w:customStyle="1" w:styleId="StylecardCharChar11ptChar">
    <w:name w:val="Style card Char Char + 11 pt Char"/>
    <w:link w:val="StylecardCharChar11pt"/>
    <w:rsid w:val="00B60862"/>
    <w:rPr>
      <w:rFonts w:ascii="Georgia" w:eastAsia="Times New Roman" w:hAnsi="Georgia"/>
      <w:szCs w:val="20"/>
      <w:lang w:val="x-none" w:eastAsia="x-none"/>
    </w:rPr>
  </w:style>
  <w:style w:type="paragraph" w:customStyle="1" w:styleId="NormalFont">
    <w:name w:val="Normal Font"/>
    <w:link w:val="NormalFontChar"/>
    <w:qFormat/>
    <w:rsid w:val="00B6086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60862"/>
    <w:pPr>
      <w:spacing w:after="200" w:line="240" w:lineRule="auto"/>
    </w:pPr>
    <w:rPr>
      <w:rFonts w:ascii="Times" w:eastAsia="Times New Roman" w:hAnsi="Times" w:cs="Times New Roman"/>
      <w:sz w:val="20"/>
    </w:rPr>
  </w:style>
  <w:style w:type="character" w:customStyle="1" w:styleId="Style11ptThickunderline">
    <w:name w:val="Style 11 pt Thick underline"/>
    <w:rsid w:val="00B60862"/>
    <w:rPr>
      <w:sz w:val="20"/>
      <w:u w:val="thick"/>
    </w:rPr>
  </w:style>
  <w:style w:type="character" w:customStyle="1" w:styleId="Style11ptBoldThickunderline">
    <w:name w:val="Style 11 pt Bold Thick underline"/>
    <w:rsid w:val="00B60862"/>
    <w:rPr>
      <w:b/>
      <w:bCs/>
      <w:sz w:val="20"/>
      <w:u w:val="thick"/>
    </w:rPr>
  </w:style>
  <w:style w:type="paragraph" w:customStyle="1" w:styleId="StyleNormalFont11ptUnderline">
    <w:name w:val="Style Normal Font + 11 pt Underline"/>
    <w:basedOn w:val="NormalFont"/>
    <w:link w:val="StyleNormalFont11ptUnderlineChar"/>
    <w:qFormat/>
    <w:rsid w:val="00B60862"/>
    <w:rPr>
      <w:u w:val="single"/>
      <w:lang w:val="x-none" w:eastAsia="x-none"/>
    </w:rPr>
  </w:style>
  <w:style w:type="character" w:customStyle="1" w:styleId="NormalFontChar">
    <w:name w:val="Normal Font Char"/>
    <w:link w:val="NormalFont"/>
    <w:rsid w:val="00B6086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6086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60862"/>
    <w:rPr>
      <w:b/>
      <w:bCs/>
      <w:u w:val="single"/>
      <w:lang w:val="x-none" w:eastAsia="x-none"/>
    </w:rPr>
  </w:style>
  <w:style w:type="character" w:customStyle="1" w:styleId="StyleNormalFont11ptBoldUnderlineChar">
    <w:name w:val="Style Normal Font + 11 pt Bold Underline Char"/>
    <w:link w:val="StyleNormalFont11ptBoldUnderline"/>
    <w:rsid w:val="00B6086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B60862"/>
    <w:rPr>
      <w:rFonts w:eastAsia="Times New Roman"/>
      <w:sz w:val="15"/>
    </w:rPr>
  </w:style>
  <w:style w:type="character" w:customStyle="1" w:styleId="authors1">
    <w:name w:val="authors1"/>
    <w:rsid w:val="00B60862"/>
    <w:rPr>
      <w:rFonts w:ascii="Verdana" w:hAnsi="Verdana" w:hint="default"/>
      <w:b/>
      <w:bCs/>
      <w:color w:val="006699"/>
      <w:sz w:val="20"/>
      <w:szCs w:val="20"/>
    </w:rPr>
  </w:style>
  <w:style w:type="character" w:customStyle="1" w:styleId="headlinesectionlarge">
    <w:name w:val="headline_section_large"/>
    <w:rsid w:val="00B60862"/>
  </w:style>
  <w:style w:type="paragraph" w:customStyle="1" w:styleId="formatvorlage2">
    <w:name w:val="formatvorlage2"/>
    <w:basedOn w:val="Normal"/>
    <w:qFormat/>
    <w:rsid w:val="00B60862"/>
    <w:pPr>
      <w:spacing w:before="100" w:beforeAutospacing="1" w:after="100" w:afterAutospacing="1"/>
    </w:pPr>
    <w:rPr>
      <w:rFonts w:eastAsia="Calibri"/>
      <w:sz w:val="24"/>
    </w:rPr>
  </w:style>
  <w:style w:type="character" w:customStyle="1" w:styleId="Styleunderline11ptBlack">
    <w:name w:val="Style underline + 11 pt Black"/>
    <w:rsid w:val="00B60862"/>
    <w:rPr>
      <w:color w:val="000000"/>
      <w:sz w:val="20"/>
      <w:u w:val="single"/>
    </w:rPr>
  </w:style>
  <w:style w:type="character" w:customStyle="1" w:styleId="Styleunderline11ptBoldBlack">
    <w:name w:val="Style underline + 11 pt Bold Black"/>
    <w:rsid w:val="00B60862"/>
    <w:rPr>
      <w:b/>
      <w:bCs/>
      <w:color w:val="000000"/>
      <w:sz w:val="20"/>
      <w:u w:val="single"/>
    </w:rPr>
  </w:style>
  <w:style w:type="paragraph" w:customStyle="1" w:styleId="StyleTitle11ptNotBold">
    <w:name w:val="Style Title + 11 pt Not Bold"/>
    <w:basedOn w:val="Title"/>
    <w:link w:val="StyleTitle11ptNotBoldChar"/>
    <w:qFormat/>
    <w:rsid w:val="00B60862"/>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6086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60862"/>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60862"/>
    <w:rPr>
      <w:rFonts w:ascii="Georgia" w:eastAsia="Times New Roman" w:hAnsi="Georgia"/>
      <w:u w:val="single"/>
      <w:lang w:val="x-none" w:eastAsia="x-none"/>
    </w:rPr>
  </w:style>
  <w:style w:type="character" w:customStyle="1" w:styleId="Style11ptBoldBlackUnderline">
    <w:name w:val="Style 11 pt Bold Black Underline"/>
    <w:rsid w:val="00B60862"/>
    <w:rPr>
      <w:b/>
      <w:bCs/>
      <w:color w:val="000000"/>
      <w:sz w:val="20"/>
      <w:u w:val="single"/>
    </w:rPr>
  </w:style>
  <w:style w:type="character" w:customStyle="1" w:styleId="Style11ptBoldBlackUnderlineBorderSinglesolidline">
    <w:name w:val="Style 11 pt Bold Black Underline Border: : (Single solid line ..."/>
    <w:rsid w:val="00B60862"/>
    <w:rPr>
      <w:b/>
      <w:bCs/>
      <w:color w:val="000000"/>
      <w:sz w:val="20"/>
      <w:u w:val="single"/>
      <w:bdr w:val="single" w:sz="4" w:space="0" w:color="auto"/>
    </w:rPr>
  </w:style>
  <w:style w:type="character" w:customStyle="1" w:styleId="StyleLatinMeridien-Italic11ptItalicUnderline">
    <w:name w:val="Style (Latin) Meridien-Italic 11 pt Italic Underline"/>
    <w:rsid w:val="00B60862"/>
    <w:rPr>
      <w:rFonts w:ascii="Meridien-Italic" w:hAnsi="Meridien-Italic"/>
      <w:i/>
      <w:iCs/>
      <w:sz w:val="20"/>
      <w:u w:val="single"/>
    </w:rPr>
  </w:style>
  <w:style w:type="character" w:customStyle="1" w:styleId="Citation-AuthorDate">
    <w:name w:val="Citation - Author/Date"/>
    <w:rsid w:val="00B60862"/>
    <w:rPr>
      <w:b/>
      <w:bCs w:val="0"/>
      <w:smallCaps/>
      <w:sz w:val="24"/>
      <w:u w:val="single"/>
    </w:rPr>
  </w:style>
  <w:style w:type="paragraph" w:customStyle="1" w:styleId="HotRouteCharCharCharCharChar">
    <w:name w:val="Hot Route! Char Char Char Char Char"/>
    <w:basedOn w:val="Normal"/>
    <w:link w:val="HotRouteCharCharCharCharCharChar"/>
    <w:qFormat/>
    <w:rsid w:val="00B6086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60862"/>
    <w:rPr>
      <w:rFonts w:ascii="Calibri" w:eastAsia="Times New Roman" w:hAnsi="Calibri" w:cs="Calibri"/>
      <w:lang w:val="x-none" w:eastAsia="x-none"/>
    </w:rPr>
  </w:style>
  <w:style w:type="character" w:customStyle="1" w:styleId="underlinestylechar0">
    <w:name w:val="underlinestylechar"/>
    <w:rsid w:val="00B60862"/>
  </w:style>
  <w:style w:type="character" w:customStyle="1" w:styleId="highlight">
    <w:name w:val="highlight"/>
    <w:rsid w:val="00B60862"/>
  </w:style>
  <w:style w:type="character" w:customStyle="1" w:styleId="BlockHeaderHiddenChar">
    <w:name w:val="Block Header Hidden Char"/>
    <w:link w:val="BlockHeaderHidden"/>
    <w:locked/>
    <w:rsid w:val="00B60862"/>
    <w:rPr>
      <w:rFonts w:ascii="Georgia" w:eastAsia="Times New Roman" w:hAnsi="Georgia" w:cs="Times New Roman"/>
      <w:b/>
      <w:bCs/>
      <w:sz w:val="32"/>
      <w:szCs w:val="26"/>
      <w:u w:val="single"/>
    </w:rPr>
  </w:style>
  <w:style w:type="character" w:customStyle="1" w:styleId="DottedUnderline0">
    <w:name w:val="Dotted Underline"/>
    <w:rsid w:val="00B60862"/>
    <w:rPr>
      <w:rFonts w:ascii="Times New Roman" w:hAnsi="Times New Roman" w:cs="Times New Roman" w:hint="default"/>
      <w:sz w:val="20"/>
      <w:u w:val="dottedHeavy"/>
    </w:rPr>
  </w:style>
  <w:style w:type="character" w:customStyle="1" w:styleId="CardsFont6ptCharChar">
    <w:name w:val="Cards + Font: 6 pt Char Char"/>
    <w:rsid w:val="00B60862"/>
    <w:rPr>
      <w:sz w:val="8"/>
      <w:lang w:val="en-US" w:eastAsia="en-US" w:bidi="ar-SA"/>
    </w:rPr>
  </w:style>
  <w:style w:type="character" w:customStyle="1" w:styleId="titleauthoretc">
    <w:name w:val="titleauthoretc"/>
    <w:rsid w:val="00B60862"/>
  </w:style>
  <w:style w:type="paragraph" w:customStyle="1" w:styleId="deck">
    <w:name w:val="deck"/>
    <w:basedOn w:val="Normal"/>
    <w:uiPriority w:val="99"/>
    <w:qFormat/>
    <w:rsid w:val="00B60862"/>
    <w:pPr>
      <w:spacing w:before="100" w:beforeAutospacing="1" w:after="100" w:afterAutospacing="1"/>
    </w:pPr>
    <w:rPr>
      <w:rFonts w:eastAsia="Times New Roman"/>
      <w:sz w:val="24"/>
    </w:rPr>
  </w:style>
  <w:style w:type="paragraph" w:customStyle="1" w:styleId="i1">
    <w:name w:val="i1"/>
    <w:basedOn w:val="Normal"/>
    <w:qFormat/>
    <w:rsid w:val="00B60862"/>
    <w:pPr>
      <w:spacing w:before="100" w:beforeAutospacing="1" w:after="100" w:afterAutospacing="1"/>
    </w:pPr>
    <w:rPr>
      <w:rFonts w:eastAsia="Times New Roman"/>
      <w:sz w:val="24"/>
    </w:rPr>
  </w:style>
  <w:style w:type="paragraph" w:customStyle="1" w:styleId="question">
    <w:name w:val="question"/>
    <w:basedOn w:val="Normal"/>
    <w:uiPriority w:val="99"/>
    <w:qFormat/>
    <w:rsid w:val="00B60862"/>
    <w:pPr>
      <w:spacing w:before="100" w:beforeAutospacing="1" w:after="100" w:afterAutospacing="1"/>
    </w:pPr>
    <w:rPr>
      <w:rFonts w:eastAsia="Times New Roman"/>
      <w:sz w:val="24"/>
    </w:rPr>
  </w:style>
  <w:style w:type="paragraph" w:customStyle="1" w:styleId="bodycopy">
    <w:name w:val="bodycopy"/>
    <w:basedOn w:val="Normal"/>
    <w:uiPriority w:val="99"/>
    <w:qFormat/>
    <w:rsid w:val="00B60862"/>
    <w:pPr>
      <w:spacing w:before="100" w:beforeAutospacing="1" w:after="100" w:afterAutospacing="1"/>
    </w:pPr>
    <w:rPr>
      <w:rFonts w:eastAsia="Times New Roman"/>
      <w:sz w:val="24"/>
    </w:rPr>
  </w:style>
  <w:style w:type="character" w:customStyle="1" w:styleId="labeltext">
    <w:name w:val="labeltext"/>
    <w:rsid w:val="00B60862"/>
  </w:style>
  <w:style w:type="character" w:customStyle="1" w:styleId="viewlink">
    <w:name w:val="viewlink"/>
    <w:rsid w:val="00B60862"/>
  </w:style>
  <w:style w:type="character" w:customStyle="1" w:styleId="share">
    <w:name w:val="share"/>
    <w:rsid w:val="00B60862"/>
  </w:style>
  <w:style w:type="character" w:customStyle="1" w:styleId="inlinkchart">
    <w:name w:val="inlink_chart"/>
    <w:rsid w:val="00B60862"/>
  </w:style>
  <w:style w:type="character" w:customStyle="1" w:styleId="underLight">
    <w:name w:val="underLight"/>
    <w:uiPriority w:val="1"/>
    <w:qFormat/>
    <w:rsid w:val="00B6086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60862"/>
  </w:style>
  <w:style w:type="character" w:customStyle="1" w:styleId="author-rss">
    <w:name w:val="author-rss"/>
    <w:rsid w:val="00B60862"/>
  </w:style>
  <w:style w:type="character" w:customStyle="1" w:styleId="fbsharecountwrapper">
    <w:name w:val="fb_share_count_wrapper"/>
    <w:rsid w:val="00B60862"/>
  </w:style>
  <w:style w:type="character" w:customStyle="1" w:styleId="fbbuttontext">
    <w:name w:val="fb_button_text"/>
    <w:rsid w:val="00B60862"/>
  </w:style>
  <w:style w:type="character" w:customStyle="1" w:styleId="hw">
    <w:name w:val="hw"/>
    <w:rsid w:val="00B60862"/>
  </w:style>
  <w:style w:type="character" w:customStyle="1" w:styleId="linktotop">
    <w:name w:val="linktotop"/>
    <w:rsid w:val="00B60862"/>
  </w:style>
  <w:style w:type="character" w:customStyle="1" w:styleId="maintextbldleft">
    <w:name w:val="maintextbldleft"/>
    <w:rsid w:val="00B60862"/>
  </w:style>
  <w:style w:type="character" w:customStyle="1" w:styleId="maintextleft">
    <w:name w:val="maintextleft"/>
    <w:rsid w:val="00B60862"/>
  </w:style>
  <w:style w:type="character" w:customStyle="1" w:styleId="descriptionstyle1block">
    <w:name w:val="description style1 block"/>
    <w:rsid w:val="00B60862"/>
  </w:style>
  <w:style w:type="paragraph" w:customStyle="1" w:styleId="Fifth">
    <w:name w:val="Fifth"/>
    <w:basedOn w:val="Normal"/>
    <w:link w:val="FifthChar"/>
    <w:qFormat/>
    <w:rsid w:val="00B60862"/>
    <w:rPr>
      <w:rFonts w:eastAsia="Calibri"/>
    </w:rPr>
  </w:style>
  <w:style w:type="character" w:customStyle="1" w:styleId="gutter-right-1">
    <w:name w:val="gutter-right-1"/>
    <w:basedOn w:val="DefaultParagraphFont"/>
    <w:rsid w:val="00B60862"/>
  </w:style>
  <w:style w:type="character" w:customStyle="1" w:styleId="ssl3">
    <w:name w:val="ss_l3"/>
    <w:rsid w:val="00B60862"/>
  </w:style>
  <w:style w:type="paragraph" w:customStyle="1" w:styleId="NoteLevel22">
    <w:name w:val="Note Level 22"/>
    <w:basedOn w:val="Normal"/>
    <w:next w:val="Normal"/>
    <w:uiPriority w:val="99"/>
    <w:qFormat/>
    <w:rsid w:val="00B60862"/>
    <w:pPr>
      <w:keepNext/>
      <w:ind w:left="288" w:right="288"/>
    </w:pPr>
    <w:rPr>
      <w:rFonts w:eastAsia="MS Gothic"/>
      <w:szCs w:val="20"/>
    </w:rPr>
  </w:style>
  <w:style w:type="paragraph" w:customStyle="1" w:styleId="wp-caption-text">
    <w:name w:val="wp-caption-text"/>
    <w:basedOn w:val="Normal"/>
    <w:qFormat/>
    <w:rsid w:val="00B60862"/>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B60862"/>
    <w:rPr>
      <w:color w:val="2B579A"/>
      <w:shd w:val="clear" w:color="auto" w:fill="E6E6E6"/>
    </w:rPr>
  </w:style>
  <w:style w:type="paragraph" w:customStyle="1" w:styleId="svarticle">
    <w:name w:val="svarticle"/>
    <w:basedOn w:val="Normal"/>
    <w:uiPriority w:val="99"/>
    <w:qFormat/>
    <w:rsid w:val="00B60862"/>
    <w:pPr>
      <w:spacing w:before="100" w:beforeAutospacing="1" w:after="100" w:afterAutospacing="1"/>
    </w:pPr>
    <w:rPr>
      <w:rFonts w:eastAsia="Times New Roman"/>
      <w:sz w:val="24"/>
    </w:rPr>
  </w:style>
  <w:style w:type="character" w:customStyle="1" w:styleId="FontStyle39">
    <w:name w:val="Font Style39"/>
    <w:uiPriority w:val="99"/>
    <w:rsid w:val="00B60862"/>
    <w:rPr>
      <w:rFonts w:ascii="Constantia" w:hAnsi="Constantia" w:cs="Constantia" w:hint="default"/>
      <w:b/>
      <w:bCs/>
      <w:sz w:val="18"/>
      <w:szCs w:val="18"/>
    </w:rPr>
  </w:style>
  <w:style w:type="character" w:customStyle="1" w:styleId="6">
    <w:name w:val="6"/>
    <w:rsid w:val="00B60862"/>
    <w:rPr>
      <w:rFonts w:ascii="Arial" w:hAnsi="Arial" w:cs="Arial" w:hint="default"/>
      <w:bCs/>
      <w:sz w:val="20"/>
      <w:u w:val="single"/>
      <w:lang w:val="en-US" w:eastAsia="en-US" w:bidi="ar-SA"/>
    </w:rPr>
  </w:style>
  <w:style w:type="character" w:customStyle="1" w:styleId="CharChar4">
    <w:name w:val="Char Char4"/>
    <w:rsid w:val="00B60862"/>
    <w:rPr>
      <w:szCs w:val="24"/>
      <w:lang w:eastAsia="zh-CN"/>
    </w:rPr>
  </w:style>
  <w:style w:type="character" w:customStyle="1" w:styleId="BodyTextFirstIndentChar1">
    <w:name w:val="Body Text First Indent Char1"/>
    <w:basedOn w:val="BodyTextChar"/>
    <w:rsid w:val="00B60862"/>
    <w:rPr>
      <w:rFonts w:ascii="Times New Roman" w:eastAsia="Calibri" w:hAnsi="Times New Roman" w:cs="Times New Roman"/>
      <w:kern w:val="0"/>
      <w:sz w:val="24"/>
      <w:szCs w:val="24"/>
      <w14:ligatures w14:val="none"/>
    </w:rPr>
  </w:style>
  <w:style w:type="character" w:customStyle="1" w:styleId="Header11">
    <w:name w:val="Header11"/>
    <w:rsid w:val="00B60862"/>
  </w:style>
  <w:style w:type="paragraph" w:customStyle="1" w:styleId="canvas-atom">
    <w:name w:val="canvas-atom"/>
    <w:basedOn w:val="Normal"/>
    <w:uiPriority w:val="99"/>
    <w:qFormat/>
    <w:rsid w:val="00B60862"/>
    <w:pPr>
      <w:spacing w:before="100" w:beforeAutospacing="1" w:after="100" w:afterAutospacing="1"/>
    </w:pPr>
    <w:rPr>
      <w:sz w:val="24"/>
    </w:rPr>
  </w:style>
  <w:style w:type="character" w:customStyle="1" w:styleId="posa">
    <w:name w:val="pos(a)"/>
    <w:basedOn w:val="DefaultParagraphFont"/>
    <w:rsid w:val="00B60862"/>
  </w:style>
  <w:style w:type="character" w:customStyle="1" w:styleId="u-hiddeninnarrowenv">
    <w:name w:val="u-hiddeninnarrowenv"/>
    <w:basedOn w:val="DefaultParagraphFont"/>
    <w:rsid w:val="00B60862"/>
  </w:style>
  <w:style w:type="character" w:customStyle="1" w:styleId="followbutton-bird">
    <w:name w:val="followbutton-bird"/>
    <w:basedOn w:val="DefaultParagraphFont"/>
    <w:rsid w:val="00B60862"/>
  </w:style>
  <w:style w:type="character" w:customStyle="1" w:styleId="tweetauthor-name">
    <w:name w:val="tweetauthor-name"/>
    <w:basedOn w:val="DefaultParagraphFont"/>
    <w:rsid w:val="00B60862"/>
  </w:style>
  <w:style w:type="character" w:customStyle="1" w:styleId="tweetauthor-verifiedbadge">
    <w:name w:val="tweetauthor-verifiedbadge"/>
    <w:basedOn w:val="DefaultParagraphFont"/>
    <w:rsid w:val="00B60862"/>
  </w:style>
  <w:style w:type="character" w:customStyle="1" w:styleId="tweetauthor-screenname">
    <w:name w:val="tweetauthor-screenname"/>
    <w:basedOn w:val="DefaultParagraphFont"/>
    <w:rsid w:val="00B60862"/>
  </w:style>
  <w:style w:type="paragraph" w:customStyle="1" w:styleId="tweet-text">
    <w:name w:val="tweet-text"/>
    <w:basedOn w:val="Normal"/>
    <w:uiPriority w:val="99"/>
    <w:qFormat/>
    <w:rsid w:val="00B60862"/>
    <w:pPr>
      <w:spacing w:before="100" w:beforeAutospacing="1" w:after="100" w:afterAutospacing="1"/>
    </w:pPr>
  </w:style>
  <w:style w:type="character" w:customStyle="1" w:styleId="u-hiddenvisually">
    <w:name w:val="u-hiddenvisually"/>
    <w:basedOn w:val="DefaultParagraphFont"/>
    <w:rsid w:val="00B60862"/>
  </w:style>
  <w:style w:type="character" w:customStyle="1" w:styleId="tweetaction-stat">
    <w:name w:val="tweetaction-stat"/>
    <w:basedOn w:val="DefaultParagraphFont"/>
    <w:rsid w:val="00B60862"/>
  </w:style>
  <w:style w:type="character" w:customStyle="1" w:styleId="related">
    <w:name w:val="related"/>
    <w:basedOn w:val="DefaultParagraphFont"/>
    <w:rsid w:val="00B60862"/>
  </w:style>
  <w:style w:type="character" w:customStyle="1" w:styleId="related-content">
    <w:name w:val="related-content"/>
    <w:basedOn w:val="DefaultParagraphFont"/>
    <w:rsid w:val="00B60862"/>
  </w:style>
  <w:style w:type="character" w:customStyle="1" w:styleId="name-of-author">
    <w:name w:val="name-of-author"/>
    <w:basedOn w:val="DefaultParagraphFont"/>
    <w:rsid w:val="00B60862"/>
  </w:style>
  <w:style w:type="character" w:customStyle="1" w:styleId="first-name">
    <w:name w:val="first-name"/>
    <w:basedOn w:val="DefaultParagraphFont"/>
    <w:rsid w:val="00B60862"/>
  </w:style>
  <w:style w:type="character" w:customStyle="1" w:styleId="last-name">
    <w:name w:val="last-name"/>
    <w:basedOn w:val="DefaultParagraphFont"/>
    <w:rsid w:val="00B60862"/>
  </w:style>
  <w:style w:type="paragraph" w:customStyle="1" w:styleId="description">
    <w:name w:val="description"/>
    <w:basedOn w:val="Normal"/>
    <w:qFormat/>
    <w:rsid w:val="00B60862"/>
    <w:pPr>
      <w:spacing w:before="100" w:beforeAutospacing="1" w:after="100" w:afterAutospacing="1"/>
    </w:pPr>
  </w:style>
  <w:style w:type="paragraph" w:customStyle="1" w:styleId="graf">
    <w:name w:val="graf"/>
    <w:basedOn w:val="Normal"/>
    <w:uiPriority w:val="99"/>
    <w:qFormat/>
    <w:rsid w:val="00B60862"/>
    <w:pPr>
      <w:spacing w:before="100" w:beforeAutospacing="1" w:after="100" w:afterAutospacing="1"/>
    </w:pPr>
  </w:style>
  <w:style w:type="character" w:customStyle="1" w:styleId="caption10">
    <w:name w:val="caption1"/>
    <w:basedOn w:val="DefaultParagraphFont"/>
    <w:rsid w:val="00B60862"/>
  </w:style>
  <w:style w:type="paragraph" w:customStyle="1" w:styleId="column">
    <w:name w:val="column"/>
    <w:basedOn w:val="Normal"/>
    <w:uiPriority w:val="99"/>
    <w:qFormat/>
    <w:rsid w:val="00B60862"/>
    <w:pPr>
      <w:spacing w:before="100" w:beforeAutospacing="1" w:after="100" w:afterAutospacing="1"/>
    </w:pPr>
  </w:style>
  <w:style w:type="paragraph" w:customStyle="1" w:styleId="recirc-container">
    <w:name w:val="recirc-container"/>
    <w:basedOn w:val="Normal"/>
    <w:uiPriority w:val="99"/>
    <w:qFormat/>
    <w:rsid w:val="00B60862"/>
    <w:pPr>
      <w:spacing w:before="100" w:beforeAutospacing="1" w:after="100" w:afterAutospacing="1"/>
    </w:pPr>
    <w:rPr>
      <w:sz w:val="24"/>
    </w:rPr>
  </w:style>
  <w:style w:type="character" w:customStyle="1" w:styleId="recirc-text">
    <w:name w:val="&quot;recirc-text”"/>
    <w:basedOn w:val="DefaultParagraphFont"/>
    <w:rsid w:val="00B60862"/>
  </w:style>
  <w:style w:type="character" w:customStyle="1" w:styleId="video-icon">
    <w:name w:val="video-icon"/>
    <w:basedOn w:val="DefaultParagraphFont"/>
    <w:rsid w:val="00B60862"/>
  </w:style>
  <w:style w:type="paragraph" w:customStyle="1" w:styleId="selectionshareable">
    <w:name w:val="selectionshareable"/>
    <w:basedOn w:val="Normal"/>
    <w:uiPriority w:val="99"/>
    <w:qFormat/>
    <w:rsid w:val="00B60862"/>
    <w:pPr>
      <w:spacing w:before="100" w:beforeAutospacing="1" w:after="100" w:afterAutospacing="1"/>
    </w:pPr>
    <w:rPr>
      <w:sz w:val="24"/>
    </w:rPr>
  </w:style>
  <w:style w:type="character" w:customStyle="1" w:styleId="powa-shot-play-btn-text">
    <w:name w:val="powa-shot-play-btn-text"/>
    <w:basedOn w:val="DefaultParagraphFont"/>
    <w:rsid w:val="00B60862"/>
  </w:style>
  <w:style w:type="character" w:customStyle="1" w:styleId="powa-shot-click">
    <w:name w:val="powa-shot-click"/>
    <w:basedOn w:val="DefaultParagraphFont"/>
    <w:rsid w:val="00B60862"/>
  </w:style>
  <w:style w:type="character" w:customStyle="1" w:styleId="wpv-blurb">
    <w:name w:val="wpv-blurb"/>
    <w:basedOn w:val="DefaultParagraphFont"/>
    <w:rsid w:val="00B60862"/>
  </w:style>
  <w:style w:type="paragraph" w:customStyle="1" w:styleId="interstitial-link">
    <w:name w:val="interstitial-link"/>
    <w:basedOn w:val="Normal"/>
    <w:uiPriority w:val="99"/>
    <w:qFormat/>
    <w:rsid w:val="00B60862"/>
    <w:pPr>
      <w:spacing w:before="100" w:beforeAutospacing="1" w:after="100" w:afterAutospacing="1"/>
    </w:pPr>
    <w:rPr>
      <w:sz w:val="24"/>
    </w:rPr>
  </w:style>
  <w:style w:type="character" w:customStyle="1" w:styleId="pb-caption">
    <w:name w:val="pb-caption"/>
    <w:basedOn w:val="DefaultParagraphFont"/>
    <w:rsid w:val="00B60862"/>
  </w:style>
  <w:style w:type="paragraph" w:customStyle="1" w:styleId="see-also">
    <w:name w:val="see-also"/>
    <w:basedOn w:val="Normal"/>
    <w:uiPriority w:val="99"/>
    <w:qFormat/>
    <w:rsid w:val="00B6086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60862"/>
  </w:style>
  <w:style w:type="character" w:customStyle="1" w:styleId="m-2745674872889869693gmail-styleunderline">
    <w:name w:val="m_-2745674872889869693gmail-styleunderline"/>
    <w:basedOn w:val="DefaultParagraphFont"/>
    <w:rsid w:val="00B60862"/>
  </w:style>
  <w:style w:type="character" w:customStyle="1" w:styleId="UnresolvedMention3">
    <w:name w:val="Unresolved Mention3"/>
    <w:basedOn w:val="DefaultParagraphFont"/>
    <w:uiPriority w:val="99"/>
    <w:unhideWhenUsed/>
    <w:rsid w:val="00B60862"/>
    <w:rPr>
      <w:color w:val="808080"/>
      <w:shd w:val="clear" w:color="auto" w:fill="E6E6E6"/>
    </w:rPr>
  </w:style>
  <w:style w:type="character" w:customStyle="1" w:styleId="UnresolvedMention4">
    <w:name w:val="Unresolved Mention4"/>
    <w:basedOn w:val="DefaultParagraphFont"/>
    <w:uiPriority w:val="99"/>
    <w:unhideWhenUsed/>
    <w:rsid w:val="00B60862"/>
    <w:rPr>
      <w:color w:val="808080"/>
      <w:shd w:val="clear" w:color="auto" w:fill="E6E6E6"/>
    </w:rPr>
  </w:style>
  <w:style w:type="character" w:customStyle="1" w:styleId="m-8082899869479211226gmail-styleunderline">
    <w:name w:val="m_-8082899869479211226gmail-styleunderline"/>
    <w:basedOn w:val="DefaultParagraphFont"/>
    <w:rsid w:val="00B60862"/>
  </w:style>
  <w:style w:type="character" w:customStyle="1" w:styleId="StyleUnderlineChar">
    <w:name w:val="Style Underline Char"/>
    <w:basedOn w:val="DefaultParagraphFont"/>
    <w:locked/>
    <w:rsid w:val="00B60862"/>
    <w:rPr>
      <w:u w:val="single"/>
    </w:rPr>
  </w:style>
  <w:style w:type="paragraph" w:customStyle="1" w:styleId="NoteLevel23">
    <w:name w:val="Note Level 23"/>
    <w:basedOn w:val="Normal"/>
    <w:next w:val="Normal"/>
    <w:uiPriority w:val="99"/>
    <w:qFormat/>
    <w:rsid w:val="00B60862"/>
    <w:pPr>
      <w:keepNext/>
      <w:ind w:left="288" w:right="288"/>
    </w:pPr>
    <w:rPr>
      <w:rFonts w:eastAsia="MS Gothic"/>
      <w:szCs w:val="20"/>
    </w:rPr>
  </w:style>
  <w:style w:type="character" w:customStyle="1" w:styleId="Heading5Char1">
    <w:name w:val="Heading 5 Char1"/>
    <w:aliases w:val="Text Char1"/>
    <w:basedOn w:val="DefaultParagraphFont"/>
    <w:semiHidden/>
    <w:rsid w:val="00B6086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60862"/>
    <w:rPr>
      <w:rFonts w:ascii="Georgia" w:hAnsi="Georgia"/>
    </w:rPr>
  </w:style>
  <w:style w:type="paragraph" w:customStyle="1" w:styleId="NoteLevel24">
    <w:name w:val="Note Level 24"/>
    <w:basedOn w:val="Normal"/>
    <w:next w:val="Normal"/>
    <w:uiPriority w:val="99"/>
    <w:qFormat/>
    <w:rsid w:val="00B60862"/>
    <w:pPr>
      <w:keepNext/>
      <w:ind w:left="288" w:right="288"/>
    </w:pPr>
    <w:rPr>
      <w:rFonts w:eastAsia="MS Gothic"/>
      <w:sz w:val="24"/>
      <w:szCs w:val="20"/>
    </w:rPr>
  </w:style>
  <w:style w:type="paragraph" w:customStyle="1" w:styleId="NoteLevel25">
    <w:name w:val="Note Level 25"/>
    <w:basedOn w:val="Normal"/>
    <w:next w:val="Normal"/>
    <w:uiPriority w:val="99"/>
    <w:qFormat/>
    <w:rsid w:val="00B6086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60862"/>
  </w:style>
  <w:style w:type="character" w:customStyle="1" w:styleId="italics">
    <w:name w:val="italics"/>
    <w:basedOn w:val="DefaultParagraphFont"/>
    <w:rsid w:val="00B60862"/>
  </w:style>
  <w:style w:type="paragraph" w:customStyle="1" w:styleId="analytics0">
    <w:name w:val="analytics"/>
    <w:basedOn w:val="Normal"/>
    <w:link w:val="analyticsChar0"/>
    <w:uiPriority w:val="4"/>
    <w:qFormat/>
    <w:rsid w:val="00B60862"/>
    <w:rPr>
      <w:b/>
      <w:color w:val="C00000"/>
      <w:sz w:val="26"/>
    </w:rPr>
  </w:style>
  <w:style w:type="character" w:customStyle="1" w:styleId="analyticsChar0">
    <w:name w:val="analytics Char"/>
    <w:basedOn w:val="DefaultParagraphFont"/>
    <w:link w:val="analytics0"/>
    <w:uiPriority w:val="4"/>
    <w:rsid w:val="00B60862"/>
    <w:rPr>
      <w:rFonts w:ascii="Calibri" w:hAnsi="Calibri" w:cs="Calibri"/>
      <w:b/>
      <w:color w:val="C00000"/>
      <w:sz w:val="26"/>
    </w:rPr>
  </w:style>
  <w:style w:type="character" w:customStyle="1" w:styleId="swauthor">
    <w:name w:val="sw_author"/>
    <w:rsid w:val="00B60862"/>
  </w:style>
  <w:style w:type="character" w:customStyle="1" w:styleId="HotRouteChar">
    <w:name w:val="Hot Route! Char"/>
    <w:link w:val="HotRoute"/>
    <w:rsid w:val="00B60862"/>
    <w:rPr>
      <w:rFonts w:ascii="Calibri" w:eastAsia="Times New Roman" w:hAnsi="Calibri" w:cs="Calibri"/>
    </w:rPr>
  </w:style>
  <w:style w:type="paragraph" w:customStyle="1" w:styleId="PhoTag">
    <w:name w:val="PhoTag"/>
    <w:basedOn w:val="Normal"/>
    <w:next w:val="Normal"/>
    <w:autoRedefine/>
    <w:qFormat/>
    <w:rsid w:val="00B60862"/>
    <w:rPr>
      <w:b/>
    </w:rPr>
  </w:style>
  <w:style w:type="character" w:customStyle="1" w:styleId="boldunderlineChar2">
    <w:name w:val="bold underline Char"/>
    <w:basedOn w:val="DefaultParagraphFont"/>
    <w:rsid w:val="00B6086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60862"/>
    <w:rPr>
      <w:rFonts w:eastAsia="Times New Roman"/>
      <w:sz w:val="16"/>
      <w:szCs w:val="20"/>
    </w:rPr>
  </w:style>
  <w:style w:type="character" w:customStyle="1" w:styleId="ReallySmallChar">
    <w:name w:val="Really Small Char"/>
    <w:basedOn w:val="DefaultParagraphFont"/>
    <w:link w:val="ReallySmall"/>
    <w:rsid w:val="00B60862"/>
    <w:rPr>
      <w:rFonts w:ascii="Calibri" w:eastAsia="Times New Roman" w:hAnsi="Calibri" w:cs="Calibri"/>
      <w:sz w:val="16"/>
      <w:szCs w:val="20"/>
    </w:rPr>
  </w:style>
  <w:style w:type="paragraph" w:customStyle="1" w:styleId="Heading4Cite">
    <w:name w:val="Heading 4 Cite"/>
    <w:basedOn w:val="Normal"/>
    <w:link w:val="Heading4CiteChar"/>
    <w:autoRedefine/>
    <w:qFormat/>
    <w:rsid w:val="00B60862"/>
    <w:rPr>
      <w:rFonts w:eastAsia="Calibri"/>
      <w:color w:val="000000"/>
    </w:rPr>
  </w:style>
  <w:style w:type="character" w:customStyle="1" w:styleId="Heading4CiteChar">
    <w:name w:val="Heading 4 Cite Char"/>
    <w:link w:val="Heading4Cite"/>
    <w:rsid w:val="00B60862"/>
    <w:rPr>
      <w:rFonts w:ascii="Calibri" w:eastAsia="Calibri" w:hAnsi="Calibri" w:cs="Calibri"/>
      <w:color w:val="000000"/>
    </w:rPr>
  </w:style>
  <w:style w:type="paragraph" w:customStyle="1" w:styleId="PageTitle0">
    <w:name w:val="Page Title"/>
    <w:basedOn w:val="Normal"/>
    <w:next w:val="Normal"/>
    <w:qFormat/>
    <w:rsid w:val="00B6086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60862"/>
    <w:rPr>
      <w:i/>
      <w:iCs/>
      <w:sz w:val="20"/>
      <w:u w:val="single"/>
    </w:rPr>
  </w:style>
  <w:style w:type="paragraph" w:customStyle="1" w:styleId="UnderlineEmphasis">
    <w:name w:val="Underline + Emphasis"/>
    <w:basedOn w:val="Normal"/>
    <w:next w:val="Normal"/>
    <w:link w:val="UnderlineEmphasisChar"/>
    <w:autoRedefine/>
    <w:qFormat/>
    <w:rsid w:val="00B60862"/>
    <w:rPr>
      <w:rFonts w:eastAsia="Calibri"/>
      <w:b/>
      <w:color w:val="000000"/>
      <w:u w:val="single"/>
    </w:rPr>
  </w:style>
  <w:style w:type="character" w:customStyle="1" w:styleId="UnderlineEmphasisChar">
    <w:name w:val="Underline + Emphasis Char"/>
    <w:link w:val="UnderlineEmphasis"/>
    <w:rsid w:val="00B6086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6086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6086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6086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6086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B60862"/>
    <w:rPr>
      <w:rFonts w:eastAsia="Times New Roman"/>
      <w:color w:val="000000"/>
      <w:szCs w:val="20"/>
      <w:u w:val="single"/>
    </w:rPr>
  </w:style>
  <w:style w:type="character" w:customStyle="1" w:styleId="StyleUnderline9pt2Char">
    <w:name w:val="Style Underline + 9 pt2 Char"/>
    <w:link w:val="StyleUnderline9pt2"/>
    <w:rsid w:val="00B60862"/>
    <w:rPr>
      <w:rFonts w:ascii="Calibri" w:eastAsia="Times New Roman" w:hAnsi="Calibri" w:cs="Calibri"/>
      <w:color w:val="000000"/>
      <w:szCs w:val="20"/>
      <w:u w:val="single"/>
    </w:rPr>
  </w:style>
  <w:style w:type="paragraph" w:customStyle="1" w:styleId="TxBr5p1">
    <w:name w:val="TxBr_5p1"/>
    <w:basedOn w:val="Normal"/>
    <w:qFormat/>
    <w:rsid w:val="00B6086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60862"/>
    <w:pPr>
      <w:ind w:left="400"/>
    </w:pPr>
    <w:rPr>
      <w:rFonts w:eastAsia="Calibri"/>
      <w:color w:val="000000"/>
    </w:rPr>
  </w:style>
  <w:style w:type="numbering" w:customStyle="1" w:styleId="NoList12">
    <w:name w:val="No List12"/>
    <w:next w:val="NoList"/>
    <w:semiHidden/>
    <w:unhideWhenUsed/>
    <w:rsid w:val="00B60862"/>
  </w:style>
  <w:style w:type="numbering" w:customStyle="1" w:styleId="NoList21">
    <w:name w:val="No List21"/>
    <w:next w:val="NoList"/>
    <w:semiHidden/>
    <w:unhideWhenUsed/>
    <w:rsid w:val="00B60862"/>
  </w:style>
  <w:style w:type="numbering" w:customStyle="1" w:styleId="NoList211">
    <w:name w:val="No List211"/>
    <w:next w:val="NoList"/>
    <w:uiPriority w:val="99"/>
    <w:semiHidden/>
    <w:unhideWhenUsed/>
    <w:rsid w:val="00B60862"/>
  </w:style>
  <w:style w:type="character" w:customStyle="1" w:styleId="flagicon">
    <w:name w:val="flagicon"/>
    <w:basedOn w:val="DefaultParagraphFont"/>
    <w:rsid w:val="00B60862"/>
  </w:style>
  <w:style w:type="character" w:customStyle="1" w:styleId="A11">
    <w:name w:val="A11"/>
    <w:rsid w:val="00B60862"/>
    <w:rPr>
      <w:rFonts w:ascii="Minion Pro" w:hAnsi="Minion Pro" w:cs="Minion Pro" w:hint="default"/>
      <w:color w:val="211D1E"/>
      <w:sz w:val="12"/>
      <w:szCs w:val="12"/>
    </w:rPr>
  </w:style>
  <w:style w:type="character" w:customStyle="1" w:styleId="A12">
    <w:name w:val="A12"/>
    <w:uiPriority w:val="99"/>
    <w:rsid w:val="00B60862"/>
    <w:rPr>
      <w:rFonts w:ascii="Minion Pro" w:hAnsi="Minion Pro" w:cs="Minion Pro" w:hint="default"/>
      <w:color w:val="211D1E"/>
      <w:sz w:val="22"/>
      <w:szCs w:val="22"/>
    </w:rPr>
  </w:style>
  <w:style w:type="character" w:customStyle="1" w:styleId="CardsCharChar">
    <w:name w:val="Cards Char Char"/>
    <w:rsid w:val="00B60862"/>
    <w:rPr>
      <w:szCs w:val="24"/>
      <w:lang w:val="en-US" w:eastAsia="en-US" w:bidi="ar-SA"/>
    </w:rPr>
  </w:style>
  <w:style w:type="character" w:customStyle="1" w:styleId="CitationChar1">
    <w:name w:val="Citation Char1"/>
    <w:basedOn w:val="DefaultParagraphFont"/>
    <w:rsid w:val="00B60862"/>
    <w:rPr>
      <w:rFonts w:ascii="Times New Roman" w:eastAsia="Times New Roman" w:hAnsi="Times New Roman" w:cs="Arial"/>
      <w:b/>
      <w:sz w:val="20"/>
      <w:szCs w:val="36"/>
    </w:rPr>
  </w:style>
  <w:style w:type="character" w:customStyle="1" w:styleId="bold-italic-sub-c">
    <w:name w:val="bold-italic-sub-c"/>
    <w:basedOn w:val="DefaultParagraphFont"/>
    <w:rsid w:val="00B60862"/>
  </w:style>
  <w:style w:type="character" w:customStyle="1" w:styleId="charoverride-4">
    <w:name w:val="charoverride-4"/>
    <w:basedOn w:val="DefaultParagraphFont"/>
    <w:rsid w:val="00B60862"/>
  </w:style>
  <w:style w:type="character" w:customStyle="1" w:styleId="charoverride-3">
    <w:name w:val="charoverride-3"/>
    <w:basedOn w:val="DefaultParagraphFont"/>
    <w:rsid w:val="00B60862"/>
  </w:style>
  <w:style w:type="character" w:customStyle="1" w:styleId="BlockTitle2Char">
    <w:name w:val="Block Title2 Char"/>
    <w:link w:val="BlockTitle2"/>
    <w:rsid w:val="00B60862"/>
    <w:rPr>
      <w:rFonts w:ascii="Calibri" w:eastAsia="Times New Roman" w:hAnsi="Calibri" w:cs="Calibri"/>
      <w:b/>
      <w:sz w:val="32"/>
      <w:szCs w:val="20"/>
      <w:u w:val="single"/>
    </w:rPr>
  </w:style>
  <w:style w:type="paragraph" w:customStyle="1" w:styleId="tag1">
    <w:name w:val="tag1"/>
    <w:basedOn w:val="Normal"/>
    <w:qFormat/>
    <w:rsid w:val="00B60862"/>
    <w:rPr>
      <w:rFonts w:eastAsia="Times New Roman"/>
      <w:b/>
      <w:szCs w:val="20"/>
    </w:rPr>
  </w:style>
  <w:style w:type="paragraph" w:customStyle="1" w:styleId="tagcite1">
    <w:name w:val="tagcite"/>
    <w:basedOn w:val="Normal"/>
    <w:qFormat/>
    <w:rsid w:val="00B60862"/>
    <w:rPr>
      <w:rFonts w:eastAsia="Times New Roman"/>
      <w:b/>
    </w:rPr>
  </w:style>
  <w:style w:type="paragraph" w:customStyle="1" w:styleId="SmallFontCharCharChar">
    <w:name w:val="Small Font Char Char Char"/>
    <w:basedOn w:val="Normal"/>
    <w:uiPriority w:val="99"/>
    <w:qFormat/>
    <w:rsid w:val="00B60862"/>
    <w:rPr>
      <w:rFonts w:eastAsia="Times New Roman"/>
      <w:sz w:val="12"/>
    </w:rPr>
  </w:style>
  <w:style w:type="paragraph" w:customStyle="1" w:styleId="Regular">
    <w:name w:val="Regular"/>
    <w:qFormat/>
    <w:rsid w:val="00B60862"/>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B60862"/>
    <w:rPr>
      <w:bCs/>
      <w:kern w:val="28"/>
      <w:szCs w:val="32"/>
      <w:u w:val="single"/>
    </w:rPr>
  </w:style>
  <w:style w:type="character" w:customStyle="1" w:styleId="tag1Char">
    <w:name w:val="tag1 Char"/>
    <w:rsid w:val="00B60862"/>
    <w:rPr>
      <w:b/>
      <w:bCs w:val="0"/>
      <w:sz w:val="24"/>
    </w:rPr>
  </w:style>
  <w:style w:type="character" w:customStyle="1" w:styleId="SmallFontCharCharCharChar">
    <w:name w:val="Small Font Char Char Char Char"/>
    <w:rsid w:val="00B60862"/>
    <w:rPr>
      <w:rFonts w:ascii="Arial" w:hAnsi="Arial" w:cs="Arial" w:hint="default"/>
      <w:sz w:val="12"/>
      <w:szCs w:val="24"/>
    </w:rPr>
  </w:style>
  <w:style w:type="character" w:customStyle="1" w:styleId="TagCiteChar2">
    <w:name w:val="TagCite Char"/>
    <w:rsid w:val="00B60862"/>
    <w:rPr>
      <w:rFonts w:ascii="Garamond" w:hAnsi="Garamond" w:hint="default"/>
      <w:b/>
      <w:bCs w:val="0"/>
      <w:sz w:val="24"/>
      <w:szCs w:val="24"/>
    </w:rPr>
  </w:style>
  <w:style w:type="character" w:customStyle="1" w:styleId="heading2char2charchar1">
    <w:name w:val="heading2char2charchar1"/>
    <w:rsid w:val="00B60862"/>
  </w:style>
  <w:style w:type="character" w:customStyle="1" w:styleId="charchar60">
    <w:name w:val="charchar6"/>
    <w:rsid w:val="00B60862"/>
  </w:style>
  <w:style w:type="character" w:customStyle="1" w:styleId="searchtermbold">
    <w:name w:val="searchtermbold"/>
    <w:rsid w:val="00B60862"/>
  </w:style>
  <w:style w:type="character" w:customStyle="1" w:styleId="regtext">
    <w:name w:val="regtext"/>
    <w:uiPriority w:val="99"/>
    <w:rsid w:val="00B60862"/>
  </w:style>
  <w:style w:type="character" w:customStyle="1" w:styleId="bps-topic-ident">
    <w:name w:val="bps-topic-ident"/>
    <w:rsid w:val="00B60862"/>
  </w:style>
  <w:style w:type="character" w:customStyle="1" w:styleId="RegularChar">
    <w:name w:val="Regular Char"/>
    <w:rsid w:val="00B60862"/>
    <w:rPr>
      <w:rFonts w:ascii="Garamond" w:hAnsi="Garamond" w:cs="Arial" w:hint="default"/>
      <w:bCs/>
      <w:kern w:val="20"/>
      <w:szCs w:val="32"/>
      <w:lang w:val="en-US" w:eastAsia="en-US" w:bidi="ar-SA"/>
    </w:rPr>
  </w:style>
  <w:style w:type="character" w:customStyle="1" w:styleId="BoldunderlineChar3">
    <w:name w:val="Bold underline Char"/>
    <w:rsid w:val="00B6086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60862"/>
    <w:rPr>
      <w:b/>
      <w:lang w:val="en-US" w:eastAsia="en-US"/>
    </w:rPr>
  </w:style>
  <w:style w:type="paragraph" w:customStyle="1" w:styleId="FreeForm">
    <w:name w:val="Free Form"/>
    <w:qFormat/>
    <w:rsid w:val="00B6086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60862"/>
    <w:rPr>
      <w:rFonts w:cs="Calibri"/>
      <w:b/>
      <w:u w:val="single"/>
    </w:rPr>
  </w:style>
  <w:style w:type="paragraph" w:customStyle="1" w:styleId="AuthorDate2">
    <w:name w:val="Author/Date"/>
    <w:basedOn w:val="Normal"/>
    <w:link w:val="AuthorDateChar0"/>
    <w:qFormat/>
    <w:rsid w:val="00B60862"/>
    <w:rPr>
      <w:rFonts w:asciiTheme="minorHAnsi" w:hAnsiTheme="minorHAnsi"/>
      <w:b/>
      <w:u w:val="single"/>
    </w:rPr>
  </w:style>
  <w:style w:type="character" w:customStyle="1" w:styleId="HilightChar">
    <w:name w:val="Hilight Char"/>
    <w:rsid w:val="00B60862"/>
    <w:rPr>
      <w:rFonts w:eastAsia="Calibri"/>
      <w:b/>
      <w:noProof w:val="0"/>
      <w:sz w:val="22"/>
      <w:szCs w:val="22"/>
      <w:u w:val="single"/>
      <w:lang w:val="en-US" w:eastAsia="ar-SA" w:bidi="ar-SA"/>
    </w:rPr>
  </w:style>
  <w:style w:type="paragraph" w:customStyle="1" w:styleId="TagCite2">
    <w:name w:val="Tag &amp; Cite"/>
    <w:basedOn w:val="Normal"/>
    <w:link w:val="TagCiteChar3"/>
    <w:qFormat/>
    <w:rsid w:val="00B60862"/>
    <w:pPr>
      <w:jc w:val="both"/>
    </w:pPr>
    <w:rPr>
      <w:rFonts w:eastAsia="Times New Roman"/>
      <w:b/>
    </w:rPr>
  </w:style>
  <w:style w:type="character" w:customStyle="1" w:styleId="TagCiteChar3">
    <w:name w:val="Tag &amp; Cite Char"/>
    <w:link w:val="TagCite2"/>
    <w:rsid w:val="00B60862"/>
    <w:rPr>
      <w:rFonts w:ascii="Calibri" w:eastAsia="Times New Roman" w:hAnsi="Calibri" w:cs="Calibri"/>
      <w:b/>
    </w:rPr>
  </w:style>
  <w:style w:type="paragraph" w:customStyle="1" w:styleId="HighlightedText">
    <w:name w:val="Highlighted Text"/>
    <w:basedOn w:val="Normal"/>
    <w:link w:val="HighlightedTextChar"/>
    <w:qFormat/>
    <w:rsid w:val="00B60862"/>
    <w:pPr>
      <w:jc w:val="both"/>
    </w:pPr>
    <w:rPr>
      <w:rFonts w:eastAsia="Times New Roman"/>
      <w:u w:val="thick"/>
    </w:rPr>
  </w:style>
  <w:style w:type="character" w:customStyle="1" w:styleId="HighlightedTextChar">
    <w:name w:val="Highlighted Text Char"/>
    <w:link w:val="HighlightedText"/>
    <w:rsid w:val="00B60862"/>
    <w:rPr>
      <w:rFonts w:ascii="Calibri" w:eastAsia="Times New Roman" w:hAnsi="Calibri" w:cs="Calibri"/>
      <w:u w:val="thick"/>
    </w:rPr>
  </w:style>
  <w:style w:type="character" w:customStyle="1" w:styleId="StyleUnderlineCharChar">
    <w:name w:val="Style Underline Char Char"/>
    <w:rsid w:val="00B60862"/>
    <w:rPr>
      <w:rFonts w:ascii="Times New Roman" w:eastAsia="Times New Roman" w:hAnsi="Times New Roman" w:cs="Times New Roman"/>
      <w:sz w:val="20"/>
      <w:szCs w:val="20"/>
      <w:u w:val="single"/>
    </w:rPr>
  </w:style>
  <w:style w:type="character" w:customStyle="1" w:styleId="c1">
    <w:name w:val="c1"/>
    <w:rsid w:val="00B60862"/>
  </w:style>
  <w:style w:type="paragraph" w:customStyle="1" w:styleId="TagStyle">
    <w:name w:val="Tag Style"/>
    <w:basedOn w:val="Normal"/>
    <w:qFormat/>
    <w:rsid w:val="00B60862"/>
    <w:rPr>
      <w:rFonts w:eastAsia="Times New Roman"/>
      <w:b/>
    </w:rPr>
  </w:style>
  <w:style w:type="paragraph" w:customStyle="1" w:styleId="Hat2">
    <w:name w:val="Hat2"/>
    <w:basedOn w:val="Heading2"/>
    <w:next w:val="Heading2"/>
    <w:autoRedefine/>
    <w:uiPriority w:val="99"/>
    <w:qFormat/>
    <w:rsid w:val="00B60862"/>
    <w:pPr>
      <w:keepNext w:val="0"/>
      <w:keepLines w:val="0"/>
      <w:pageBreakBefore w:val="0"/>
      <w:jc w:val="left"/>
    </w:pPr>
    <w:rPr>
      <w:rFonts w:eastAsia="Calibri" w:cs="Times New Roman"/>
      <w:caps/>
      <w:sz w:val="20"/>
      <w:u w:val="none"/>
    </w:rPr>
  </w:style>
  <w:style w:type="character" w:customStyle="1" w:styleId="Highlight0">
    <w:name w:val="Highlight"/>
    <w:qFormat/>
    <w:rsid w:val="00B6086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60862"/>
    <w:rPr>
      <w:rFonts w:ascii="Calibri" w:eastAsia="Calibri" w:hAnsi="Calibri"/>
      <w:sz w:val="15"/>
    </w:rPr>
  </w:style>
  <w:style w:type="paragraph" w:customStyle="1" w:styleId="UnreadText">
    <w:name w:val="Unread Text"/>
    <w:basedOn w:val="Normal"/>
    <w:link w:val="UnreadTextChar"/>
    <w:autoRedefine/>
    <w:qFormat/>
    <w:rsid w:val="00B60862"/>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B6086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60862"/>
    <w:pPr>
      <w:spacing w:after="200" w:line="276" w:lineRule="auto"/>
    </w:pPr>
    <w:rPr>
      <w:rFonts w:ascii="Cambria" w:eastAsia="Times New Roman" w:hAnsi="Cambria" w:cs="Times New Roman"/>
      <w:u w:val="thick"/>
      <w:lang w:eastAsia="ko-KR"/>
    </w:rPr>
  </w:style>
  <w:style w:type="character" w:customStyle="1" w:styleId="Underline4">
    <w:name w:val="*Underline*"/>
    <w:rsid w:val="00B60862"/>
    <w:rPr>
      <w:rFonts w:ascii="Times New Roman" w:hAnsi="Times New Roman"/>
      <w:b/>
      <w:sz w:val="24"/>
      <w:u w:val="single"/>
    </w:rPr>
  </w:style>
  <w:style w:type="paragraph" w:customStyle="1" w:styleId="TxBr33p1">
    <w:name w:val="TxBr_33p1"/>
    <w:basedOn w:val="Normal"/>
    <w:uiPriority w:val="99"/>
    <w:qFormat/>
    <w:rsid w:val="00B6086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6086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60862"/>
    <w:rPr>
      <w:rFonts w:eastAsia="SimSun"/>
      <w:lang w:eastAsia="zh-CN"/>
    </w:rPr>
  </w:style>
  <w:style w:type="character" w:customStyle="1" w:styleId="heading3char0">
    <w:name w:val="heading3char"/>
    <w:rsid w:val="00B60862"/>
  </w:style>
  <w:style w:type="character" w:customStyle="1" w:styleId="Heading51">
    <w:name w:val="Heading 51"/>
    <w:aliases w:val="Heading 5 Char Char Char,Heading 511"/>
    <w:rsid w:val="00B60862"/>
    <w:rPr>
      <w:b/>
      <w:bCs/>
      <w:iCs/>
      <w:szCs w:val="26"/>
      <w:lang w:val="en-US" w:eastAsia="en-US" w:bidi="ar-SA"/>
    </w:rPr>
  </w:style>
  <w:style w:type="character" w:customStyle="1" w:styleId="comments-post">
    <w:name w:val="comments-post"/>
    <w:rsid w:val="00B60862"/>
  </w:style>
  <w:style w:type="paragraph" w:customStyle="1" w:styleId="boldcite">
    <w:name w:val="bold cite"/>
    <w:basedOn w:val="Normal"/>
    <w:link w:val="boldciteChar4"/>
    <w:qFormat/>
    <w:rsid w:val="00B60862"/>
    <w:rPr>
      <w:rFonts w:eastAsia="Calibri"/>
      <w:b/>
      <w:color w:val="000000"/>
      <w:sz w:val="28"/>
      <w:u w:val="thick" w:color="000000"/>
    </w:rPr>
  </w:style>
  <w:style w:type="character" w:customStyle="1" w:styleId="boldciteChar4">
    <w:name w:val="bold cite Char4"/>
    <w:link w:val="boldcite"/>
    <w:locked/>
    <w:rsid w:val="00B60862"/>
    <w:rPr>
      <w:rFonts w:ascii="Calibri" w:eastAsia="Calibri" w:hAnsi="Calibri" w:cs="Calibri"/>
      <w:b/>
      <w:color w:val="000000"/>
      <w:sz w:val="28"/>
      <w:u w:val="thick" w:color="000000"/>
    </w:rPr>
  </w:style>
  <w:style w:type="character" w:customStyle="1" w:styleId="underlinecardChar">
    <w:name w:val="underline card Char"/>
    <w:rsid w:val="00B6086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60862"/>
    <w:pPr>
      <w:ind w:left="547" w:right="648"/>
      <w:jc w:val="both"/>
    </w:pPr>
    <w:rPr>
      <w:rFonts w:eastAsia="Calibri"/>
      <w:sz w:val="12"/>
      <w:szCs w:val="12"/>
    </w:rPr>
  </w:style>
  <w:style w:type="character" w:customStyle="1" w:styleId="Irrelevant5fontChar">
    <w:name w:val="Irrelevant (5 font) Char"/>
    <w:rsid w:val="00B60862"/>
    <w:rPr>
      <w:sz w:val="10"/>
      <w:szCs w:val="10"/>
      <w:lang w:val="en-US" w:eastAsia="en-US" w:bidi="ar-SA"/>
    </w:rPr>
  </w:style>
  <w:style w:type="character" w:customStyle="1" w:styleId="CardsFont6ptChar1">
    <w:name w:val="Cards + Font: 6 pt Char1"/>
    <w:link w:val="CardsFont6pt"/>
    <w:rsid w:val="00B60862"/>
    <w:rPr>
      <w:rFonts w:ascii="Times New Roman" w:eastAsia="Times New Roman" w:hAnsi="Times New Roman" w:cs="Times New Roman"/>
      <w:sz w:val="12"/>
      <w:szCs w:val="24"/>
    </w:rPr>
  </w:style>
  <w:style w:type="character" w:customStyle="1" w:styleId="Hyperlink13">
    <w:name w:val="Hyperlink13"/>
    <w:rsid w:val="00B60862"/>
    <w:rPr>
      <w:b w:val="0"/>
      <w:bCs w:val="0"/>
      <w:strike w:val="0"/>
      <w:dstrike w:val="0"/>
      <w:color w:val="008000"/>
      <w:sz w:val="20"/>
      <w:szCs w:val="20"/>
      <w:u w:val="none"/>
      <w:effect w:val="none"/>
    </w:rPr>
  </w:style>
  <w:style w:type="character" w:customStyle="1" w:styleId="standardcontent1">
    <w:name w:val="standardcontent1"/>
    <w:rsid w:val="00B60862"/>
    <w:rPr>
      <w:rFonts w:ascii="Arial" w:hAnsi="Arial" w:cs="Arial" w:hint="default"/>
      <w:strike w:val="0"/>
      <w:dstrike w:val="0"/>
      <w:sz w:val="24"/>
      <w:szCs w:val="24"/>
      <w:u w:val="none"/>
      <w:effect w:val="none"/>
    </w:rPr>
  </w:style>
  <w:style w:type="character" w:customStyle="1" w:styleId="Hyperlink4">
    <w:name w:val="Hyperlink4"/>
    <w:rsid w:val="00B60862"/>
    <w:rPr>
      <w:color w:val="000066"/>
      <w:u w:val="single"/>
    </w:rPr>
  </w:style>
  <w:style w:type="paragraph" w:customStyle="1" w:styleId="rddateline">
    <w:name w:val="rddateline"/>
    <w:basedOn w:val="Normal"/>
    <w:uiPriority w:val="99"/>
    <w:qFormat/>
    <w:rsid w:val="00B60862"/>
    <w:rPr>
      <w:rFonts w:eastAsia="Calibri"/>
      <w:szCs w:val="20"/>
    </w:rPr>
  </w:style>
  <w:style w:type="paragraph" w:customStyle="1" w:styleId="rdheadline">
    <w:name w:val="rdheadline"/>
    <w:basedOn w:val="Normal"/>
    <w:uiPriority w:val="99"/>
    <w:qFormat/>
    <w:rsid w:val="00B6086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60862"/>
    <w:pPr>
      <w:spacing w:after="100" w:afterAutospacing="1"/>
    </w:pPr>
    <w:rPr>
      <w:rFonts w:ascii="Verdana" w:eastAsia="Calibri" w:hAnsi="Verdana"/>
      <w:szCs w:val="20"/>
    </w:rPr>
  </w:style>
  <w:style w:type="character" w:customStyle="1" w:styleId="rddeckline1">
    <w:name w:val="rddeckline1"/>
    <w:rsid w:val="00B60862"/>
    <w:rPr>
      <w:rFonts w:ascii="Verdana" w:hAnsi="Verdana" w:hint="default"/>
      <w:b/>
      <w:bCs/>
      <w:sz w:val="22"/>
      <w:szCs w:val="22"/>
    </w:rPr>
  </w:style>
  <w:style w:type="character" w:customStyle="1" w:styleId="link-external">
    <w:name w:val="link-external"/>
    <w:rsid w:val="00B60862"/>
  </w:style>
  <w:style w:type="character" w:customStyle="1" w:styleId="contact1">
    <w:name w:val="contact1"/>
    <w:rsid w:val="00B60862"/>
    <w:rPr>
      <w:rFonts w:ascii="Tahoma" w:hAnsi="Tahoma" w:cs="Tahoma" w:hint="default"/>
      <w:color w:val="999999"/>
      <w:sz w:val="20"/>
      <w:szCs w:val="20"/>
    </w:rPr>
  </w:style>
  <w:style w:type="character" w:customStyle="1" w:styleId="credits1">
    <w:name w:val="credits1"/>
    <w:rsid w:val="00B60862"/>
    <w:rPr>
      <w:rFonts w:ascii="Tahoma" w:hAnsi="Tahoma" w:cs="Tahoma" w:hint="default"/>
      <w:color w:val="999999"/>
      <w:sz w:val="16"/>
      <w:szCs w:val="16"/>
    </w:rPr>
  </w:style>
  <w:style w:type="paragraph" w:customStyle="1" w:styleId="Heading20">
    <w:name w:val="Heading2"/>
    <w:basedOn w:val="Normal"/>
    <w:link w:val="Heading2Char0"/>
    <w:qFormat/>
    <w:rsid w:val="00B60862"/>
    <w:pPr>
      <w:jc w:val="center"/>
    </w:pPr>
    <w:rPr>
      <w:rFonts w:eastAsia="Times New Roman"/>
      <w:b/>
      <w:caps/>
    </w:rPr>
  </w:style>
  <w:style w:type="character" w:customStyle="1" w:styleId="Heading2Char0">
    <w:name w:val="Heading2 Char"/>
    <w:link w:val="Heading20"/>
    <w:rsid w:val="00B60862"/>
    <w:rPr>
      <w:rFonts w:ascii="Calibri" w:eastAsia="Times New Roman" w:hAnsi="Calibri" w:cs="Calibri"/>
      <w:b/>
      <w:caps/>
    </w:rPr>
  </w:style>
  <w:style w:type="paragraph" w:customStyle="1" w:styleId="Header2">
    <w:name w:val="Header2"/>
    <w:basedOn w:val="Heading20"/>
    <w:link w:val="Header2Char"/>
    <w:qFormat/>
    <w:rsid w:val="00B60862"/>
  </w:style>
  <w:style w:type="character" w:customStyle="1" w:styleId="Header2Char">
    <w:name w:val="Header2 Char"/>
    <w:link w:val="Header2"/>
    <w:rsid w:val="00B60862"/>
    <w:rPr>
      <w:rFonts w:ascii="Calibri" w:eastAsia="Times New Roman" w:hAnsi="Calibri" w:cs="Calibri"/>
      <w:b/>
      <w:caps/>
    </w:rPr>
  </w:style>
  <w:style w:type="paragraph" w:customStyle="1" w:styleId="Underlinedcard1">
    <w:name w:val="Underlined card"/>
    <w:basedOn w:val="Normal"/>
    <w:link w:val="UnderlinedcardChar1"/>
    <w:autoRedefine/>
    <w:qFormat/>
    <w:rsid w:val="00B6086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60862"/>
    <w:rPr>
      <w:rFonts w:ascii="Calibri" w:eastAsia="Times New Roman" w:hAnsi="Calibri" w:cs="Calibri"/>
      <w:u w:val="thick"/>
    </w:rPr>
  </w:style>
  <w:style w:type="paragraph" w:customStyle="1" w:styleId="StyleHeading212pt">
    <w:name w:val="Style Heading2 + 12 pt"/>
    <w:basedOn w:val="Heading20"/>
    <w:link w:val="StyleHeading212ptChar"/>
    <w:qFormat/>
    <w:rsid w:val="00B60862"/>
    <w:rPr>
      <w:bCs/>
    </w:rPr>
  </w:style>
  <w:style w:type="character" w:customStyle="1" w:styleId="StyleHeading212ptChar">
    <w:name w:val="Style Heading2 + 12 pt Char"/>
    <w:link w:val="StyleHeading212pt"/>
    <w:rsid w:val="00B60862"/>
    <w:rPr>
      <w:rFonts w:ascii="Calibri" w:eastAsia="Times New Roman" w:hAnsi="Calibri" w:cs="Calibri"/>
      <w:b/>
      <w:bCs/>
      <w:caps/>
    </w:rPr>
  </w:style>
  <w:style w:type="paragraph" w:customStyle="1" w:styleId="Heading212pt">
    <w:name w:val="Heading2 + 12 pt"/>
    <w:basedOn w:val="StyleHeading212pt"/>
    <w:link w:val="Heading212ptChar"/>
    <w:qFormat/>
    <w:rsid w:val="00B60862"/>
  </w:style>
  <w:style w:type="character" w:customStyle="1" w:styleId="Heading212ptChar">
    <w:name w:val="Heading2 + 12 pt Char"/>
    <w:link w:val="Heading212pt"/>
    <w:rsid w:val="00B60862"/>
    <w:rPr>
      <w:rFonts w:ascii="Calibri" w:eastAsia="Times New Roman" w:hAnsi="Calibri" w:cs="Calibri"/>
      <w:b/>
      <w:bCs/>
      <w:caps/>
    </w:rPr>
  </w:style>
  <w:style w:type="character" w:customStyle="1" w:styleId="StyleBoldText12pt10ptNotBoldKernat16pt">
    <w:name w:val="Style Bold Text 12 pt + 10 pt Not Bold Kern at 16 pt"/>
    <w:rsid w:val="00B6086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60862"/>
  </w:style>
  <w:style w:type="paragraph" w:customStyle="1" w:styleId="highlightcardtext">
    <w:name w:val="highlight card text"/>
    <w:basedOn w:val="evidencetext"/>
    <w:link w:val="highlightcardtextChar2"/>
    <w:uiPriority w:val="99"/>
    <w:qFormat/>
    <w:rsid w:val="00B6086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B60862"/>
    <w:pPr>
      <w:ind w:left="1440" w:right="2016"/>
    </w:pPr>
    <w:rPr>
      <w:rFonts w:eastAsia="Calibri"/>
      <w:sz w:val="18"/>
      <w:u w:val="single"/>
      <w:lang w:val="en-US" w:eastAsia="en-US"/>
    </w:rPr>
  </w:style>
  <w:style w:type="paragraph" w:customStyle="1" w:styleId="underlinecard">
    <w:name w:val="underline card"/>
    <w:basedOn w:val="Normal"/>
    <w:uiPriority w:val="99"/>
    <w:qFormat/>
    <w:rsid w:val="00B60862"/>
    <w:pPr>
      <w:ind w:left="1728" w:right="1728"/>
    </w:pPr>
    <w:rPr>
      <w:rFonts w:eastAsia="Calibri"/>
      <w:sz w:val="18"/>
      <w:u w:val="single"/>
    </w:rPr>
  </w:style>
  <w:style w:type="paragraph" w:customStyle="1" w:styleId="CardsChar2">
    <w:name w:val="Cards Char2"/>
    <w:basedOn w:val="Normal"/>
    <w:uiPriority w:val="99"/>
    <w:qFormat/>
    <w:rsid w:val="00B6086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6086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60862"/>
    <w:rPr>
      <w:rFonts w:ascii="Calibri" w:eastAsia="Times New Roman" w:hAnsi="Calibri" w:cs="Calibri"/>
      <w:b/>
      <w:bCs/>
    </w:rPr>
  </w:style>
  <w:style w:type="character" w:customStyle="1" w:styleId="UnderlinedCards">
    <w:name w:val="Underlined Cards"/>
    <w:rsid w:val="00B60862"/>
    <w:rPr>
      <w:sz w:val="24"/>
      <w:szCs w:val="24"/>
      <w:u w:val="thick"/>
      <w:lang w:val="en-US" w:eastAsia="en-US" w:bidi="ar-SA"/>
    </w:rPr>
  </w:style>
  <w:style w:type="character" w:customStyle="1" w:styleId="CardsFont12ptCharCharCharCharCharCharCharCharChar">
    <w:name w:val="Cards + Font: 12 pt Char Char Char Char Char Char Char Char Char"/>
    <w:rsid w:val="00B60862"/>
    <w:rPr>
      <w:sz w:val="24"/>
      <w:szCs w:val="24"/>
      <w:u w:val="thick"/>
      <w:lang w:val="en-US" w:eastAsia="en-US" w:bidi="ar-SA"/>
    </w:rPr>
  </w:style>
  <w:style w:type="character" w:customStyle="1" w:styleId="highlightcardtextChar">
    <w:name w:val="highlight card text Char"/>
    <w:rsid w:val="00B6086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60862"/>
    <w:pPr>
      <w:ind w:left="1728" w:right="1728"/>
    </w:pPr>
    <w:rPr>
      <w:rFonts w:eastAsia="Times New Roman"/>
      <w:sz w:val="18"/>
    </w:rPr>
  </w:style>
  <w:style w:type="character" w:customStyle="1" w:styleId="CardTextCharCharCharCharChar">
    <w:name w:val="Card Text Char Char Char Char Char"/>
    <w:link w:val="CardTextCharCharCharChar"/>
    <w:rsid w:val="00B60862"/>
    <w:rPr>
      <w:rFonts w:ascii="Calibri" w:eastAsia="Times New Roman" w:hAnsi="Calibri" w:cs="Calibri"/>
      <w:sz w:val="18"/>
    </w:rPr>
  </w:style>
  <w:style w:type="character" w:customStyle="1" w:styleId="TagsChar4">
    <w:name w:val="Tags Char4"/>
    <w:rsid w:val="00B60862"/>
    <w:rPr>
      <w:b/>
      <w:lang w:val="en-US" w:eastAsia="en-US" w:bidi="ar-SA"/>
    </w:rPr>
  </w:style>
  <w:style w:type="character" w:customStyle="1" w:styleId="hit1">
    <w:name w:val="hit1"/>
    <w:rsid w:val="00B60862"/>
    <w:rPr>
      <w:rFonts w:ascii="Verdana" w:hAnsi="Verdana" w:hint="default"/>
      <w:b/>
      <w:bCs/>
      <w:vanish w:val="0"/>
      <w:webHidden w:val="0"/>
      <w:color w:val="CC0033"/>
      <w:sz w:val="20"/>
      <w:szCs w:val="20"/>
      <w:specVanish w:val="0"/>
    </w:rPr>
  </w:style>
  <w:style w:type="character" w:customStyle="1" w:styleId="tightinline1">
    <w:name w:val="tightinline1"/>
    <w:rsid w:val="00B6086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60862"/>
    <w:pPr>
      <w:ind w:left="1728" w:right="1728"/>
    </w:pPr>
    <w:rPr>
      <w:rFonts w:eastAsia="Calibri"/>
      <w:sz w:val="18"/>
    </w:rPr>
  </w:style>
  <w:style w:type="paragraph" w:customStyle="1" w:styleId="boldciteChar">
    <w:name w:val="bold cite Char"/>
    <w:basedOn w:val="Heading1"/>
    <w:uiPriority w:val="99"/>
    <w:qFormat/>
    <w:rsid w:val="00B6086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60862"/>
    <w:rPr>
      <w:rFonts w:eastAsia="Calibri"/>
      <w:b/>
    </w:rPr>
  </w:style>
  <w:style w:type="character" w:customStyle="1" w:styleId="blsp-spelling-corrected">
    <w:name w:val="blsp-spelling-corrected"/>
    <w:rsid w:val="00B60862"/>
  </w:style>
  <w:style w:type="character" w:customStyle="1" w:styleId="blsp-spelling-error">
    <w:name w:val="blsp-spelling-error"/>
    <w:rsid w:val="00B60862"/>
  </w:style>
  <w:style w:type="character" w:customStyle="1" w:styleId="sup">
    <w:name w:val="sup"/>
    <w:rsid w:val="00B60862"/>
  </w:style>
  <w:style w:type="character" w:customStyle="1" w:styleId="pgnum">
    <w:name w:val="pgnum"/>
    <w:rsid w:val="00B60862"/>
  </w:style>
  <w:style w:type="character" w:customStyle="1" w:styleId="SmallFontCharChar">
    <w:name w:val="Small Font Char Char"/>
    <w:rsid w:val="00B60862"/>
    <w:rPr>
      <w:rFonts w:ascii="Arial" w:hAnsi="Arial"/>
      <w:sz w:val="12"/>
      <w:szCs w:val="24"/>
      <w:lang w:val="en-US" w:eastAsia="en-US" w:bidi="ar-SA"/>
    </w:rPr>
  </w:style>
  <w:style w:type="paragraph" w:customStyle="1" w:styleId="textmargin">
    <w:name w:val="textmargin"/>
    <w:basedOn w:val="Normal"/>
    <w:uiPriority w:val="99"/>
    <w:qFormat/>
    <w:rsid w:val="00B6086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60862"/>
    <w:pPr>
      <w:spacing w:before="100" w:beforeAutospacing="1" w:after="100" w:afterAutospacing="1"/>
    </w:pPr>
    <w:rPr>
      <w:rFonts w:eastAsia="Calibri"/>
      <w:color w:val="000000"/>
    </w:rPr>
  </w:style>
  <w:style w:type="paragraph" w:customStyle="1" w:styleId="header10">
    <w:name w:val="header1"/>
    <w:basedOn w:val="Normal"/>
    <w:uiPriority w:val="99"/>
    <w:qFormat/>
    <w:rsid w:val="00B60862"/>
    <w:pPr>
      <w:spacing w:before="100" w:beforeAutospacing="1" w:after="100" w:afterAutospacing="1"/>
    </w:pPr>
    <w:rPr>
      <w:rFonts w:eastAsia="Calibri"/>
      <w:color w:val="000000"/>
    </w:rPr>
  </w:style>
  <w:style w:type="paragraph" w:customStyle="1" w:styleId="style10">
    <w:name w:val="style1"/>
    <w:basedOn w:val="Normal"/>
    <w:uiPriority w:val="99"/>
    <w:qFormat/>
    <w:rsid w:val="00B60862"/>
    <w:rPr>
      <w:rFonts w:ascii="Verdana" w:eastAsia="Calibri" w:hAnsi="Verdana"/>
      <w:szCs w:val="20"/>
    </w:rPr>
  </w:style>
  <w:style w:type="paragraph" w:customStyle="1" w:styleId="correctindex">
    <w:name w:val="correct index"/>
    <w:basedOn w:val="Normal"/>
    <w:uiPriority w:val="99"/>
    <w:qFormat/>
    <w:rsid w:val="00B60862"/>
    <w:rPr>
      <w:rFonts w:eastAsia="Calibri"/>
      <w:color w:val="000000"/>
    </w:rPr>
  </w:style>
  <w:style w:type="paragraph" w:customStyle="1" w:styleId="bc2">
    <w:name w:val="bc_2"/>
    <w:basedOn w:val="Normal"/>
    <w:uiPriority w:val="99"/>
    <w:qFormat/>
    <w:rsid w:val="00B60862"/>
    <w:pPr>
      <w:spacing w:before="100" w:beforeAutospacing="1" w:after="100" w:afterAutospacing="1"/>
    </w:pPr>
    <w:rPr>
      <w:rFonts w:eastAsia="Calibri"/>
      <w:color w:val="000000"/>
    </w:rPr>
  </w:style>
  <w:style w:type="character" w:customStyle="1" w:styleId="bc21">
    <w:name w:val="bc_21"/>
    <w:rsid w:val="00B60862"/>
  </w:style>
  <w:style w:type="paragraph" w:customStyle="1" w:styleId="style21">
    <w:name w:val="style2"/>
    <w:basedOn w:val="Normal"/>
    <w:uiPriority w:val="99"/>
    <w:qFormat/>
    <w:rsid w:val="00B60862"/>
    <w:rPr>
      <w:rFonts w:ascii="Verdana" w:eastAsia="Calibri" w:hAnsi="Verdana"/>
      <w:szCs w:val="20"/>
    </w:rPr>
  </w:style>
  <w:style w:type="paragraph" w:customStyle="1" w:styleId="quote2">
    <w:name w:val="quote2"/>
    <w:basedOn w:val="Normal"/>
    <w:uiPriority w:val="99"/>
    <w:qFormat/>
    <w:rsid w:val="00B60862"/>
    <w:rPr>
      <w:rFonts w:ascii="Verdana" w:eastAsia="Calibri" w:hAnsi="Verdana"/>
      <w:szCs w:val="20"/>
    </w:rPr>
  </w:style>
  <w:style w:type="character" w:customStyle="1" w:styleId="copystyle">
    <w:name w:val="copystyle"/>
    <w:rsid w:val="00B60862"/>
  </w:style>
  <w:style w:type="paragraph" w:customStyle="1" w:styleId="BlockTitle10">
    <w:name w:val="Block Title #1"/>
    <w:basedOn w:val="Heading1"/>
    <w:qFormat/>
    <w:rsid w:val="00B6086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60862"/>
    <w:rPr>
      <w:rFonts w:ascii="Arial" w:hAnsi="Arial" w:cs="Arial"/>
      <w:b/>
      <w:bCs/>
      <w:kern w:val="32"/>
      <w:sz w:val="24"/>
      <w:szCs w:val="24"/>
      <w:lang w:val="en-US" w:eastAsia="en-US" w:bidi="ar-SA"/>
    </w:rPr>
  </w:style>
  <w:style w:type="character" w:customStyle="1" w:styleId="ReadUnderline">
    <w:name w:val="Read Underline"/>
    <w:rsid w:val="00B6086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6086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6086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60862"/>
    <w:rPr>
      <w:rFonts w:eastAsia="Times New Roman"/>
      <w:sz w:val="18"/>
    </w:rPr>
  </w:style>
  <w:style w:type="paragraph" w:customStyle="1" w:styleId="F4">
    <w:name w:val="F4"/>
    <w:basedOn w:val="Normal"/>
    <w:link w:val="F4Char"/>
    <w:qFormat/>
    <w:rsid w:val="00B60862"/>
    <w:pPr>
      <w:ind w:left="288" w:right="288"/>
    </w:pPr>
    <w:rPr>
      <w:rFonts w:eastAsia="Times New Roman"/>
      <w:szCs w:val="20"/>
      <w:u w:val="single"/>
    </w:rPr>
  </w:style>
  <w:style w:type="character" w:customStyle="1" w:styleId="F4Char">
    <w:name w:val="F4 Char"/>
    <w:link w:val="F4"/>
    <w:rsid w:val="00B60862"/>
    <w:rPr>
      <w:rFonts w:ascii="Calibri" w:eastAsia="Times New Roman" w:hAnsi="Calibri" w:cs="Calibri"/>
      <w:szCs w:val="20"/>
      <w:u w:val="single"/>
    </w:rPr>
  </w:style>
  <w:style w:type="paragraph" w:customStyle="1" w:styleId="StyleCARD">
    <w:name w:val="Style CARD +"/>
    <w:basedOn w:val="Normal"/>
    <w:link w:val="StyleCARDChar"/>
    <w:qFormat/>
    <w:rsid w:val="00B60862"/>
    <w:pPr>
      <w:ind w:left="300" w:right="288"/>
    </w:pPr>
    <w:rPr>
      <w:rFonts w:eastAsia="Times New Roman"/>
      <w:szCs w:val="20"/>
    </w:rPr>
  </w:style>
  <w:style w:type="character" w:customStyle="1" w:styleId="StyleCARDChar">
    <w:name w:val="Style CARD + Char"/>
    <w:link w:val="StyleCARD"/>
    <w:rsid w:val="00B60862"/>
    <w:rPr>
      <w:rFonts w:ascii="Calibri" w:eastAsia="Times New Roman" w:hAnsi="Calibri" w:cs="Calibri"/>
      <w:szCs w:val="20"/>
    </w:rPr>
  </w:style>
  <w:style w:type="character" w:customStyle="1" w:styleId="noiconheadline">
    <w:name w:val="noicon_headline"/>
    <w:rsid w:val="00B60862"/>
  </w:style>
  <w:style w:type="character" w:customStyle="1" w:styleId="BlockTitleCharChar">
    <w:name w:val="Block Title Char Char"/>
    <w:rsid w:val="00B60862"/>
    <w:rPr>
      <w:rFonts w:ascii="Georgia" w:hAnsi="Georgia" w:cs="Arial"/>
      <w:b/>
      <w:bCs/>
      <w:kern w:val="32"/>
      <w:sz w:val="28"/>
      <w:szCs w:val="32"/>
      <w:lang w:val="en-US" w:eastAsia="en-US" w:bidi="ar-SA"/>
    </w:rPr>
  </w:style>
  <w:style w:type="paragraph" w:styleId="MacroText">
    <w:name w:val="macro"/>
    <w:link w:val="MacroTextChar"/>
    <w:rsid w:val="00B6086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60862"/>
    <w:rPr>
      <w:rFonts w:ascii="Courier New" w:eastAsia="Times New Roman" w:hAnsi="Courier New" w:cs="Courier New"/>
      <w:sz w:val="20"/>
      <w:szCs w:val="20"/>
    </w:rPr>
  </w:style>
  <w:style w:type="character" w:customStyle="1" w:styleId="pp1">
    <w:name w:val="pp1"/>
    <w:rsid w:val="00B60862"/>
    <w:rPr>
      <w:rFonts w:ascii="Times New Roman" w:hAnsi="Times New Roman" w:cs="Times New Roman" w:hint="default"/>
      <w:i w:val="0"/>
      <w:iCs w:val="0"/>
      <w:smallCaps w:val="0"/>
      <w:sz w:val="30"/>
      <w:szCs w:val="30"/>
    </w:rPr>
  </w:style>
  <w:style w:type="character" w:customStyle="1" w:styleId="prbodytext1">
    <w:name w:val="pr_bodytext1"/>
    <w:rsid w:val="00B60862"/>
    <w:rPr>
      <w:rFonts w:ascii="Arial" w:hAnsi="Arial" w:cs="Arial" w:hint="default"/>
      <w:sz w:val="20"/>
      <w:szCs w:val="20"/>
    </w:rPr>
  </w:style>
  <w:style w:type="character" w:customStyle="1" w:styleId="marrontitulobig">
    <w:name w:val="marron_titulo_big"/>
    <w:rsid w:val="00B60862"/>
  </w:style>
  <w:style w:type="character" w:customStyle="1" w:styleId="articlehead">
    <w:name w:val="articlehead"/>
    <w:rsid w:val="00B60862"/>
  </w:style>
  <w:style w:type="character" w:customStyle="1" w:styleId="lead">
    <w:name w:val="lead"/>
    <w:rsid w:val="00B60862"/>
  </w:style>
  <w:style w:type="character" w:customStyle="1" w:styleId="manchettebig2">
    <w:name w:val="manchettebig2"/>
    <w:rsid w:val="00B60862"/>
  </w:style>
  <w:style w:type="character" w:customStyle="1" w:styleId="blue3">
    <w:name w:val="blue3"/>
    <w:rsid w:val="00B60862"/>
  </w:style>
  <w:style w:type="paragraph" w:customStyle="1" w:styleId="issuedetails">
    <w:name w:val="issue_details"/>
    <w:basedOn w:val="Normal"/>
    <w:uiPriority w:val="99"/>
    <w:qFormat/>
    <w:rsid w:val="00B60862"/>
    <w:pPr>
      <w:spacing w:before="100" w:beforeAutospacing="1" w:after="100" w:afterAutospacing="1"/>
    </w:pPr>
    <w:rPr>
      <w:rFonts w:eastAsia="Times New Roman"/>
    </w:rPr>
  </w:style>
  <w:style w:type="character" w:customStyle="1" w:styleId="over-title">
    <w:name w:val="over-title"/>
    <w:rsid w:val="00B60862"/>
  </w:style>
  <w:style w:type="character" w:customStyle="1" w:styleId="contentheader">
    <w:name w:val="contentheader"/>
    <w:rsid w:val="00B60862"/>
  </w:style>
  <w:style w:type="paragraph" w:customStyle="1" w:styleId="TxBrp2">
    <w:name w:val="TxBr_p2"/>
    <w:basedOn w:val="Normal"/>
    <w:qFormat/>
    <w:rsid w:val="00B6086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60862"/>
    <w:rPr>
      <w:rFonts w:eastAsia="SimSun"/>
      <w:szCs w:val="24"/>
      <w:lang w:val="en-US" w:eastAsia="zh-CN" w:bidi="ar-SA"/>
    </w:rPr>
  </w:style>
  <w:style w:type="character" w:customStyle="1" w:styleId="tagscharchar0">
    <w:name w:val="tagscharchar"/>
    <w:rsid w:val="00B60862"/>
  </w:style>
  <w:style w:type="character" w:customStyle="1" w:styleId="FontStyle13">
    <w:name w:val="Font Style13"/>
    <w:uiPriority w:val="99"/>
    <w:rsid w:val="00B60862"/>
    <w:rPr>
      <w:rFonts w:ascii="Times New Roman" w:hAnsi="Times New Roman" w:cs="Times New Roman"/>
      <w:sz w:val="18"/>
      <w:szCs w:val="18"/>
    </w:rPr>
  </w:style>
  <w:style w:type="character" w:customStyle="1" w:styleId="FontStyle14">
    <w:name w:val="Font Style14"/>
    <w:uiPriority w:val="99"/>
    <w:rsid w:val="00B60862"/>
    <w:rPr>
      <w:rFonts w:ascii="Times New Roman" w:hAnsi="Times New Roman" w:cs="Times New Roman"/>
      <w:i/>
      <w:iCs/>
      <w:sz w:val="18"/>
      <w:szCs w:val="18"/>
    </w:rPr>
  </w:style>
  <w:style w:type="character" w:customStyle="1" w:styleId="FontStyle15">
    <w:name w:val="Font Style15"/>
    <w:uiPriority w:val="99"/>
    <w:rsid w:val="00B60862"/>
    <w:rPr>
      <w:rFonts w:ascii="Times New Roman" w:hAnsi="Times New Roman" w:cs="Times New Roman"/>
      <w:b/>
      <w:bCs/>
      <w:sz w:val="18"/>
      <w:szCs w:val="18"/>
    </w:rPr>
  </w:style>
  <w:style w:type="character" w:customStyle="1" w:styleId="FontStyle16">
    <w:name w:val="Font Style16"/>
    <w:uiPriority w:val="99"/>
    <w:rsid w:val="00B60862"/>
    <w:rPr>
      <w:rFonts w:ascii="Times New Roman" w:hAnsi="Times New Roman" w:cs="Times New Roman"/>
      <w:b/>
      <w:bCs/>
      <w:spacing w:val="-20"/>
      <w:sz w:val="16"/>
      <w:szCs w:val="16"/>
    </w:rPr>
  </w:style>
  <w:style w:type="character" w:customStyle="1" w:styleId="FontStyle17">
    <w:name w:val="Font Style17"/>
    <w:uiPriority w:val="99"/>
    <w:rsid w:val="00B60862"/>
    <w:rPr>
      <w:rFonts w:ascii="Times New Roman" w:hAnsi="Times New Roman" w:cs="Times New Roman"/>
      <w:b/>
      <w:bCs/>
      <w:sz w:val="10"/>
      <w:szCs w:val="10"/>
    </w:rPr>
  </w:style>
  <w:style w:type="character" w:customStyle="1" w:styleId="in-widget">
    <w:name w:val="in-widget"/>
    <w:rsid w:val="00B60862"/>
  </w:style>
  <w:style w:type="paragraph" w:customStyle="1" w:styleId="bodycopyindent">
    <w:name w:val="bodycopyindent"/>
    <w:basedOn w:val="Normal"/>
    <w:uiPriority w:val="99"/>
    <w:qFormat/>
    <w:rsid w:val="00B60862"/>
    <w:pPr>
      <w:spacing w:before="100" w:beforeAutospacing="1" w:after="100" w:afterAutospacing="1"/>
    </w:pPr>
    <w:rPr>
      <w:rFonts w:eastAsia="Times New Roman"/>
    </w:rPr>
  </w:style>
  <w:style w:type="character" w:customStyle="1" w:styleId="copyright">
    <w:name w:val="copyright"/>
    <w:rsid w:val="00B60862"/>
  </w:style>
  <w:style w:type="character" w:customStyle="1" w:styleId="spanstyle">
    <w:name w:val="spanstyle"/>
    <w:rsid w:val="00B60862"/>
  </w:style>
  <w:style w:type="paragraph" w:customStyle="1" w:styleId="tussenkop">
    <w:name w:val="tussenkop"/>
    <w:basedOn w:val="Normal"/>
    <w:uiPriority w:val="99"/>
    <w:qFormat/>
    <w:rsid w:val="00B60862"/>
    <w:pPr>
      <w:spacing w:before="100" w:beforeAutospacing="1" w:after="100" w:afterAutospacing="1"/>
    </w:pPr>
    <w:rPr>
      <w:rFonts w:eastAsia="Times New Roman"/>
    </w:rPr>
  </w:style>
  <w:style w:type="character" w:customStyle="1" w:styleId="docnumbertitle">
    <w:name w:val="doc_number_title"/>
    <w:basedOn w:val="DefaultParagraphFont"/>
    <w:rsid w:val="00B60862"/>
  </w:style>
  <w:style w:type="paragraph" w:customStyle="1" w:styleId="Style6">
    <w:name w:val="Style6"/>
    <w:basedOn w:val="Normal"/>
    <w:link w:val="Style6Char"/>
    <w:autoRedefine/>
    <w:qFormat/>
    <w:rsid w:val="00B60862"/>
    <w:rPr>
      <w:b/>
    </w:rPr>
  </w:style>
  <w:style w:type="character" w:customStyle="1" w:styleId="Style6Char">
    <w:name w:val="Style6 Char"/>
    <w:basedOn w:val="DefaultParagraphFont"/>
    <w:link w:val="Style6"/>
    <w:rsid w:val="00B60862"/>
    <w:rPr>
      <w:rFonts w:ascii="Calibri" w:hAnsi="Calibri" w:cs="Calibri"/>
      <w:b/>
    </w:rPr>
  </w:style>
  <w:style w:type="paragraph" w:customStyle="1" w:styleId="Style11">
    <w:name w:val="Style11"/>
    <w:basedOn w:val="Normal"/>
    <w:link w:val="Style11Char"/>
    <w:qFormat/>
    <w:rsid w:val="00B60862"/>
    <w:rPr>
      <w:rFonts w:asciiTheme="minorHAnsi" w:hAnsiTheme="minorHAnsi" w:cstheme="minorBidi"/>
      <w:b/>
      <w:u w:val="thick"/>
    </w:rPr>
  </w:style>
  <w:style w:type="paragraph" w:customStyle="1" w:styleId="Style12">
    <w:name w:val="Style12"/>
    <w:basedOn w:val="Normal"/>
    <w:link w:val="Style12Char"/>
    <w:qFormat/>
    <w:rsid w:val="00B60862"/>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6086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6086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6086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60862"/>
    <w:rPr>
      <w:b w:val="0"/>
      <w:bCs w:val="0"/>
      <w:sz w:val="22"/>
      <w:u w:val="single"/>
      <w:bdr w:val="none" w:sz="0" w:space="0" w:color="auto"/>
    </w:rPr>
  </w:style>
  <w:style w:type="paragraph" w:customStyle="1" w:styleId="Cardd">
    <w:name w:val="Cardd"/>
    <w:basedOn w:val="Normal"/>
    <w:uiPriority w:val="4"/>
    <w:qFormat/>
    <w:rsid w:val="00B60862"/>
    <w:pPr>
      <w:ind w:left="288" w:right="288"/>
    </w:pPr>
  </w:style>
  <w:style w:type="character" w:customStyle="1" w:styleId="erasure">
    <w:name w:val="erasure"/>
    <w:rsid w:val="00B6086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B6086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60862"/>
    <w:rPr>
      <w:rFonts w:ascii="Consolas" w:hAnsi="Consolas" w:cs="Consolas"/>
      <w:sz w:val="20"/>
      <w:szCs w:val="20"/>
    </w:rPr>
  </w:style>
  <w:style w:type="paragraph" w:customStyle="1" w:styleId="Tagline0">
    <w:name w:val="Tagline"/>
    <w:basedOn w:val="Normal"/>
    <w:link w:val="TaglineChar"/>
    <w:qFormat/>
    <w:rsid w:val="00B60862"/>
    <w:pPr>
      <w:spacing w:line="256" w:lineRule="auto"/>
    </w:pPr>
    <w:rPr>
      <w:b/>
      <w:sz w:val="26"/>
    </w:rPr>
  </w:style>
  <w:style w:type="paragraph" w:customStyle="1" w:styleId="StyleHeading3BlockLatinBodyCalibri">
    <w:name w:val="Style Heading 3Block + (Latin) +Body (Calibri)"/>
    <w:basedOn w:val="Heading3"/>
    <w:qFormat/>
    <w:rsid w:val="00B60862"/>
    <w:rPr>
      <w:caps/>
    </w:rPr>
  </w:style>
  <w:style w:type="paragraph" w:customStyle="1" w:styleId="StyleHeading4Tagheading2Heading2Char2CharHeading2Char1">
    <w:name w:val="Style Heading 4Tagheading 2Heading 2 Char2 CharHeading 2 Char1 ..."/>
    <w:basedOn w:val="Heading4"/>
    <w:qFormat/>
    <w:rsid w:val="00B60862"/>
    <w:rPr>
      <w:iCs w:val="0"/>
    </w:rPr>
  </w:style>
  <w:style w:type="character" w:customStyle="1" w:styleId="StyleStyleBoldUnderlineIntenseEmphasisUnderlineStyleapple-s1">
    <w:name w:val="Style Style Bold UnderlineIntense EmphasisUnderlineStyleapple-s...1"/>
    <w:basedOn w:val="DefaultParagraphFont"/>
    <w:rsid w:val="00B6086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6086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B60862"/>
    <w:pPr>
      <w:ind w:left="720"/>
      <w:contextualSpacing/>
    </w:pPr>
  </w:style>
  <w:style w:type="character" w:customStyle="1" w:styleId="arial11">
    <w:name w:val="arial_11"/>
    <w:basedOn w:val="DefaultParagraphFont"/>
    <w:rsid w:val="00B60862"/>
  </w:style>
  <w:style w:type="character" w:customStyle="1" w:styleId="articleauthor">
    <w:name w:val="articleauthor"/>
    <w:basedOn w:val="DefaultParagraphFont"/>
    <w:rsid w:val="00B60862"/>
  </w:style>
  <w:style w:type="character" w:customStyle="1" w:styleId="article-date">
    <w:name w:val="article-date"/>
    <w:basedOn w:val="DefaultParagraphFont"/>
    <w:rsid w:val="00B60862"/>
  </w:style>
  <w:style w:type="character" w:customStyle="1" w:styleId="bodysubtoc">
    <w:name w:val="bodysubtoc"/>
    <w:basedOn w:val="DefaultParagraphFont"/>
    <w:rsid w:val="00B60862"/>
  </w:style>
  <w:style w:type="character" w:customStyle="1" w:styleId="lefttitlesmaller">
    <w:name w:val="lefttitlesmaller"/>
    <w:basedOn w:val="DefaultParagraphFont"/>
    <w:rsid w:val="00B60862"/>
  </w:style>
  <w:style w:type="character" w:customStyle="1" w:styleId="mb">
    <w:name w:val="mb"/>
    <w:basedOn w:val="DefaultParagraphFont"/>
    <w:rsid w:val="00B60862"/>
  </w:style>
  <w:style w:type="character" w:customStyle="1" w:styleId="field-content">
    <w:name w:val="field-content"/>
    <w:basedOn w:val="DefaultParagraphFont"/>
    <w:rsid w:val="00B60862"/>
  </w:style>
  <w:style w:type="character" w:customStyle="1" w:styleId="submitted-date">
    <w:name w:val="submitted-date"/>
    <w:basedOn w:val="DefaultParagraphFont"/>
    <w:rsid w:val="00B60862"/>
  </w:style>
  <w:style w:type="character" w:customStyle="1" w:styleId="submitted-time">
    <w:name w:val="submitted-time"/>
    <w:basedOn w:val="DefaultParagraphFont"/>
    <w:rsid w:val="00B60862"/>
  </w:style>
  <w:style w:type="paragraph" w:customStyle="1" w:styleId="date-comments">
    <w:name w:val="date-comments"/>
    <w:basedOn w:val="Normal"/>
    <w:qFormat/>
    <w:rsid w:val="00B60862"/>
    <w:pPr>
      <w:spacing w:before="100" w:beforeAutospacing="1" w:after="100" w:afterAutospacing="1"/>
    </w:pPr>
    <w:rPr>
      <w:rFonts w:ascii="Times" w:hAnsi="Times"/>
      <w:szCs w:val="20"/>
    </w:rPr>
  </w:style>
  <w:style w:type="paragraph" w:customStyle="1" w:styleId="Pa8">
    <w:name w:val="Pa8"/>
    <w:basedOn w:val="Default"/>
    <w:next w:val="Default"/>
    <w:qFormat/>
    <w:rsid w:val="00B60862"/>
    <w:pPr>
      <w:spacing w:line="181" w:lineRule="atLeast"/>
    </w:pPr>
    <w:rPr>
      <w:rFonts w:ascii="Sabon LT Std" w:eastAsia="MS Mincho" w:hAnsi="Sabon LT Std"/>
      <w:color w:val="auto"/>
      <w:sz w:val="20"/>
    </w:rPr>
  </w:style>
  <w:style w:type="character" w:customStyle="1" w:styleId="A2">
    <w:name w:val="A2"/>
    <w:uiPriority w:val="99"/>
    <w:rsid w:val="00B60862"/>
    <w:rPr>
      <w:rFonts w:cs="Sabon LT Std"/>
      <w:color w:val="000000"/>
      <w:sz w:val="15"/>
      <w:szCs w:val="15"/>
    </w:rPr>
  </w:style>
  <w:style w:type="paragraph" w:customStyle="1" w:styleId="Pa15">
    <w:name w:val="Pa15"/>
    <w:basedOn w:val="Default"/>
    <w:next w:val="Default"/>
    <w:uiPriority w:val="99"/>
    <w:qFormat/>
    <w:rsid w:val="00B60862"/>
    <w:pPr>
      <w:spacing w:line="241" w:lineRule="atLeast"/>
    </w:pPr>
    <w:rPr>
      <w:rFonts w:ascii="Sabon LT Std" w:eastAsia="MS Mincho" w:hAnsi="Sabon LT Std"/>
      <w:color w:val="auto"/>
      <w:sz w:val="20"/>
    </w:rPr>
  </w:style>
  <w:style w:type="character" w:customStyle="1" w:styleId="searchword">
    <w:name w:val="searchword"/>
    <w:basedOn w:val="DefaultParagraphFont"/>
    <w:rsid w:val="00B60862"/>
  </w:style>
  <w:style w:type="character" w:customStyle="1" w:styleId="meta-prep">
    <w:name w:val="meta-prep"/>
    <w:basedOn w:val="DefaultParagraphFont"/>
    <w:rsid w:val="00B60862"/>
  </w:style>
  <w:style w:type="character" w:customStyle="1" w:styleId="entry-date">
    <w:name w:val="entry-date"/>
    <w:basedOn w:val="DefaultParagraphFont"/>
    <w:rsid w:val="00B60862"/>
  </w:style>
  <w:style w:type="paragraph" w:customStyle="1" w:styleId="Shrink6">
    <w:name w:val="Shrink 6"/>
    <w:basedOn w:val="Normal"/>
    <w:qFormat/>
    <w:rsid w:val="00B60862"/>
    <w:rPr>
      <w:rFonts w:eastAsia="Calibri"/>
      <w:sz w:val="12"/>
    </w:rPr>
  </w:style>
  <w:style w:type="paragraph" w:customStyle="1" w:styleId="HeaderCharCharCharCharCharCharCharCha">
    <w:name w:val="Header Char Char Char Char Char Char Char Cha"/>
    <w:aliases w:val="Char Char Char Cha"/>
    <w:basedOn w:val="Normal"/>
    <w:qFormat/>
    <w:rsid w:val="00B60862"/>
    <w:pPr>
      <w:spacing w:before="100" w:beforeAutospacing="1" w:after="100" w:afterAutospacing="1"/>
    </w:pPr>
    <w:rPr>
      <w:rFonts w:eastAsia="Times New Roman"/>
    </w:rPr>
  </w:style>
  <w:style w:type="character" w:customStyle="1" w:styleId="CiteReal0">
    <w:name w:val="CiteReal"/>
    <w:uiPriority w:val="1"/>
    <w:qFormat/>
    <w:rsid w:val="00B60862"/>
    <w:rPr>
      <w:rFonts w:ascii="Arial" w:hAnsi="Arial"/>
      <w:b/>
      <w:sz w:val="24"/>
      <w:u w:val="single"/>
    </w:rPr>
  </w:style>
  <w:style w:type="paragraph" w:customStyle="1" w:styleId="10ptfont">
    <w:name w:val="10pt font"/>
    <w:basedOn w:val="Normal"/>
    <w:link w:val="10ptfontChar"/>
    <w:autoRedefine/>
    <w:qFormat/>
    <w:rsid w:val="00B60862"/>
    <w:rPr>
      <w:rFonts w:eastAsia="Times New Roman"/>
    </w:rPr>
  </w:style>
  <w:style w:type="character" w:customStyle="1" w:styleId="10ptfontChar">
    <w:name w:val="10pt font Char"/>
    <w:link w:val="10ptfont"/>
    <w:rsid w:val="00B60862"/>
    <w:rPr>
      <w:rFonts w:ascii="Calibri" w:eastAsia="Times New Roman" w:hAnsi="Calibri" w:cs="Calibri"/>
    </w:rPr>
  </w:style>
  <w:style w:type="character" w:customStyle="1" w:styleId="HIGHLIGHT1">
    <w:name w:val="HIGHLIGHT"/>
    <w:uiPriority w:val="1"/>
    <w:qFormat/>
    <w:rsid w:val="00B6086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6086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60862"/>
    <w:pPr>
      <w:suppressAutoHyphens/>
      <w:spacing w:before="280" w:after="280"/>
    </w:pPr>
    <w:rPr>
      <w:color w:val="000000"/>
    </w:rPr>
  </w:style>
  <w:style w:type="character" w:customStyle="1" w:styleId="StyleIntenseReferenceGaramond">
    <w:name w:val="Style Intense Reference + Garamond"/>
    <w:rsid w:val="00B60862"/>
    <w:rPr>
      <w:rFonts w:ascii="Garamond" w:hAnsi="Garamond"/>
      <w:bCs/>
      <w:color w:val="auto"/>
      <w:spacing w:val="5"/>
      <w:sz w:val="20"/>
      <w:u w:val="single"/>
    </w:rPr>
  </w:style>
  <w:style w:type="character" w:customStyle="1" w:styleId="StyleIntenseReferenceGaramondBold">
    <w:name w:val="Style Intense Reference + Garamond Bold"/>
    <w:rsid w:val="00B60862"/>
    <w:rPr>
      <w:rFonts w:ascii="Garamond" w:hAnsi="Garamond"/>
      <w:b/>
      <w:bCs/>
      <w:color w:val="auto"/>
      <w:spacing w:val="5"/>
      <w:sz w:val="20"/>
      <w:u w:val="single"/>
    </w:rPr>
  </w:style>
  <w:style w:type="character" w:customStyle="1" w:styleId="newstime">
    <w:name w:val="newstime"/>
    <w:basedOn w:val="DefaultParagraphFont"/>
    <w:rsid w:val="00B60862"/>
  </w:style>
  <w:style w:type="character" w:customStyle="1" w:styleId="IntenseReference1">
    <w:name w:val="Intense Reference1"/>
    <w:qFormat/>
    <w:rsid w:val="00B6086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60862"/>
    <w:rPr>
      <w:rFonts w:ascii="Garamond" w:hAnsi="Garamond"/>
      <w:b/>
      <w:sz w:val="24"/>
      <w:szCs w:val="26"/>
      <w:bdr w:val="none" w:sz="0" w:space="0" w:color="auto"/>
      <w:shd w:val="clear" w:color="auto" w:fill="FFFF00"/>
    </w:rPr>
  </w:style>
  <w:style w:type="character" w:customStyle="1" w:styleId="ilad1">
    <w:name w:val="il_ad1"/>
    <w:rsid w:val="00B60862"/>
    <w:rPr>
      <w:vanish/>
      <w:webHidden w:val="0"/>
      <w:color w:val="000000"/>
      <w:u w:val="single"/>
      <w:specVanish/>
    </w:rPr>
  </w:style>
  <w:style w:type="character" w:customStyle="1" w:styleId="ThickUnderlineCharChar">
    <w:name w:val="Thick Underline Char Char"/>
    <w:aliases w:val="Cards + Font: 12 pt1,Thick Underline1"/>
    <w:rsid w:val="00B60862"/>
    <w:rPr>
      <w:sz w:val="24"/>
      <w:szCs w:val="24"/>
      <w:u w:val="thick"/>
      <w:lang w:val="en-US" w:eastAsia="en-US" w:bidi="ar-SA"/>
    </w:rPr>
  </w:style>
  <w:style w:type="character" w:customStyle="1" w:styleId="Underline21">
    <w:name w:val="Underline 2"/>
    <w:basedOn w:val="DefaultParagraphFont"/>
    <w:uiPriority w:val="1"/>
    <w:qFormat/>
    <w:rsid w:val="00B60862"/>
    <w:rPr>
      <w:b/>
      <w:u w:val="single"/>
    </w:rPr>
  </w:style>
  <w:style w:type="paragraph" w:customStyle="1" w:styleId="first">
    <w:name w:val="first"/>
    <w:basedOn w:val="Normal"/>
    <w:qFormat/>
    <w:rsid w:val="00B60862"/>
    <w:pPr>
      <w:spacing w:before="100" w:beforeAutospacing="1" w:after="100" w:afterAutospacing="1"/>
    </w:pPr>
    <w:rPr>
      <w:rFonts w:eastAsia="Times New Roman"/>
      <w:sz w:val="24"/>
    </w:rPr>
  </w:style>
  <w:style w:type="character" w:customStyle="1" w:styleId="tx">
    <w:name w:val="tx"/>
    <w:basedOn w:val="DefaultParagraphFont"/>
    <w:rsid w:val="00B60862"/>
  </w:style>
  <w:style w:type="character" w:customStyle="1" w:styleId="oneclick-link">
    <w:name w:val="oneclick-link"/>
    <w:basedOn w:val="DefaultParagraphFont"/>
    <w:rsid w:val="00B60862"/>
  </w:style>
  <w:style w:type="paragraph" w:customStyle="1" w:styleId="StyleHeading4TagsmalltextBigcardbodyNormalTagNotBold">
    <w:name w:val="Style Heading 4Tagsmall textBig cardbodyNormal Tag + Not Bold"/>
    <w:basedOn w:val="Heading4"/>
    <w:qFormat/>
    <w:rsid w:val="00B60862"/>
    <w:rPr>
      <w:bCs/>
    </w:rPr>
  </w:style>
  <w:style w:type="character" w:customStyle="1" w:styleId="BlockHeadingsCharCharChar">
    <w:name w:val="Block Headings Char Char Char"/>
    <w:locked/>
    <w:rsid w:val="00B60862"/>
  </w:style>
  <w:style w:type="paragraph" w:customStyle="1" w:styleId="BlockHeadingsCharChar">
    <w:name w:val="Block Headings Char Char"/>
    <w:basedOn w:val="Normal"/>
    <w:qFormat/>
    <w:rsid w:val="00B60862"/>
  </w:style>
  <w:style w:type="character" w:customStyle="1" w:styleId="CitesCharCharCharChar">
    <w:name w:val="Cites Char Char Char Char"/>
    <w:locked/>
    <w:rsid w:val="00B60862"/>
  </w:style>
  <w:style w:type="character" w:customStyle="1" w:styleId="TagsChar1CharChar">
    <w:name w:val="Tags Char1 Char Char"/>
    <w:locked/>
    <w:rsid w:val="00B60862"/>
  </w:style>
  <w:style w:type="paragraph" w:customStyle="1" w:styleId="TagsChar1Char">
    <w:name w:val="Tags Char1 Char"/>
    <w:basedOn w:val="Normal"/>
    <w:qFormat/>
    <w:rsid w:val="00B6086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6086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60862"/>
  </w:style>
  <w:style w:type="character" w:customStyle="1" w:styleId="CardsFont6ptCharCharChar">
    <w:name w:val="Cards + Font: 6 pt Char Char Char"/>
    <w:locked/>
    <w:rsid w:val="00B60862"/>
  </w:style>
  <w:style w:type="character" w:customStyle="1" w:styleId="CardsUnderlineChar">
    <w:name w:val="Cards + Underline Char"/>
    <w:locked/>
    <w:rsid w:val="00B60862"/>
  </w:style>
  <w:style w:type="paragraph" w:customStyle="1" w:styleId="CardsUnderline">
    <w:name w:val="Cards + Underline"/>
    <w:basedOn w:val="Normal"/>
    <w:next w:val="Style3"/>
    <w:qFormat/>
    <w:rsid w:val="00B60862"/>
  </w:style>
  <w:style w:type="paragraph" w:customStyle="1" w:styleId="StyleNormalWebNormalWebChar1CharNormalWebCharCharC">
    <w:name w:val="Style Normal (Web)Normal (Web) Char1 CharNormal (Web) Char Char C..."/>
    <w:basedOn w:val="Title"/>
    <w:qFormat/>
    <w:rsid w:val="00B60862"/>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60862"/>
    <w:pPr>
      <w:spacing w:after="200" w:line="276" w:lineRule="auto"/>
    </w:pPr>
  </w:style>
  <w:style w:type="paragraph" w:customStyle="1" w:styleId="StyleHeading2Heading2Char2CharHeading2Char1CharCharHead">
    <w:name w:val="Style Heading 2Heading 2 Char2 CharHeading 2 Char1 Char CharHead..."/>
    <w:basedOn w:val="Heading2"/>
    <w:qFormat/>
    <w:rsid w:val="00B60862"/>
    <w:rPr>
      <w:bCs/>
      <w:caps/>
    </w:rPr>
  </w:style>
  <w:style w:type="paragraph" w:customStyle="1" w:styleId="Blocktitle3">
    <w:name w:val="Block title"/>
    <w:basedOn w:val="Heading1"/>
    <w:next w:val="Debate-EmphasizedText-F5"/>
    <w:autoRedefine/>
    <w:qFormat/>
    <w:rsid w:val="00B60862"/>
    <w:rPr>
      <w:bCs/>
      <w:caps/>
    </w:rPr>
  </w:style>
  <w:style w:type="paragraph" w:customStyle="1" w:styleId="SmallCite">
    <w:name w:val="Small Cite"/>
    <w:basedOn w:val="Normal"/>
    <w:next w:val="BlockHeading1"/>
    <w:qFormat/>
    <w:rsid w:val="00B60862"/>
  </w:style>
  <w:style w:type="paragraph" w:customStyle="1" w:styleId="links1">
    <w:name w:val="links1"/>
    <w:basedOn w:val="Normal"/>
    <w:qFormat/>
    <w:rsid w:val="00B60862"/>
  </w:style>
  <w:style w:type="paragraph" w:customStyle="1" w:styleId="endtext">
    <w:name w:val="endtext"/>
    <w:basedOn w:val="Normal"/>
    <w:next w:val="CardTag"/>
    <w:qFormat/>
    <w:rsid w:val="00B60862"/>
  </w:style>
  <w:style w:type="paragraph" w:customStyle="1" w:styleId="g">
    <w:name w:val="g"/>
    <w:basedOn w:val="Normal"/>
    <w:next w:val="Paste"/>
    <w:qFormat/>
    <w:rsid w:val="00B60862"/>
  </w:style>
  <w:style w:type="paragraph" w:customStyle="1" w:styleId="Repeatheader">
    <w:name w:val="Repeat header"/>
    <w:basedOn w:val="Normal"/>
    <w:next w:val="noindent"/>
    <w:autoRedefine/>
    <w:qFormat/>
    <w:rsid w:val="00B60862"/>
  </w:style>
  <w:style w:type="paragraph" w:customStyle="1" w:styleId="StyleCardNotUnderlined8pt">
    <w:name w:val="Style Card Not Underlined + 8 pt"/>
    <w:basedOn w:val="Debate-CardTextUnderlined-F3"/>
    <w:next w:val="endtext"/>
    <w:qFormat/>
    <w:rsid w:val="00B60862"/>
    <w:pPr>
      <w:spacing w:line="240" w:lineRule="auto"/>
      <w:contextualSpacing w:val="0"/>
    </w:pPr>
    <w:rPr>
      <w:sz w:val="22"/>
      <w:u w:val="none"/>
    </w:rPr>
  </w:style>
  <w:style w:type="paragraph" w:customStyle="1" w:styleId="CardNotUnderlined3">
    <w:name w:val="Card Not Underlined 3"/>
    <w:basedOn w:val="Debate-CardTextUnderlined-F3"/>
    <w:qFormat/>
    <w:rsid w:val="00B60862"/>
    <w:pPr>
      <w:spacing w:line="240" w:lineRule="auto"/>
      <w:contextualSpacing w:val="0"/>
    </w:pPr>
    <w:rPr>
      <w:sz w:val="22"/>
      <w:u w:val="none"/>
    </w:rPr>
  </w:style>
  <w:style w:type="paragraph" w:customStyle="1" w:styleId="CardNotUnderlinedFinal">
    <w:name w:val="Card Not Underlined Final"/>
    <w:next w:val="g"/>
    <w:qFormat/>
    <w:rsid w:val="00B60862"/>
  </w:style>
  <w:style w:type="paragraph" w:customStyle="1" w:styleId="Numbering">
    <w:name w:val="Numbering"/>
    <w:basedOn w:val="Normal"/>
    <w:next w:val="Normal"/>
    <w:qFormat/>
    <w:rsid w:val="00B60862"/>
  </w:style>
  <w:style w:type="paragraph" w:customStyle="1" w:styleId="Un-IndexedHeading">
    <w:name w:val="Un-Indexed Heading"/>
    <w:basedOn w:val="Heading1"/>
    <w:next w:val="Normal"/>
    <w:qFormat/>
    <w:rsid w:val="00B60862"/>
    <w:rPr>
      <w:bCs/>
      <w:caps/>
    </w:rPr>
  </w:style>
  <w:style w:type="paragraph" w:customStyle="1" w:styleId="Circle">
    <w:name w:val="Circle"/>
    <w:basedOn w:val="Normal"/>
    <w:next w:val="Normal"/>
    <w:qFormat/>
    <w:rsid w:val="00B60862"/>
  </w:style>
  <w:style w:type="paragraph" w:customStyle="1" w:styleId="PageHeader">
    <w:name w:val="Page Header"/>
    <w:basedOn w:val="Normal"/>
    <w:next w:val="CardNotUnderlined3"/>
    <w:link w:val="PageHeaderChar"/>
    <w:qFormat/>
    <w:rsid w:val="00B60862"/>
  </w:style>
  <w:style w:type="paragraph" w:customStyle="1" w:styleId="IndentedLettering">
    <w:name w:val="Indented Lettering"/>
    <w:basedOn w:val="Small"/>
    <w:next w:val="Normal"/>
    <w:qFormat/>
    <w:rsid w:val="00B60862"/>
    <w:rPr>
      <w:rFonts w:ascii="Arial" w:eastAsiaTheme="minorHAnsi" w:hAnsi="Arial"/>
      <w:sz w:val="22"/>
      <w:szCs w:val="22"/>
    </w:rPr>
  </w:style>
  <w:style w:type="paragraph" w:customStyle="1" w:styleId="Lettering">
    <w:name w:val="Lettering"/>
    <w:basedOn w:val="Small"/>
    <w:next w:val="Normal"/>
    <w:qFormat/>
    <w:rsid w:val="00B60862"/>
    <w:rPr>
      <w:rFonts w:ascii="Arial" w:eastAsiaTheme="minorHAnsi" w:hAnsi="Arial"/>
      <w:sz w:val="22"/>
      <w:szCs w:val="22"/>
    </w:rPr>
  </w:style>
  <w:style w:type="paragraph" w:customStyle="1" w:styleId="FileName">
    <w:name w:val="File Name"/>
    <w:basedOn w:val="Normal"/>
    <w:next w:val="Normal"/>
    <w:qFormat/>
    <w:rsid w:val="00B60862"/>
  </w:style>
  <w:style w:type="paragraph" w:customStyle="1" w:styleId="Pagination">
    <w:name w:val="Pagination"/>
    <w:basedOn w:val="Normal"/>
    <w:next w:val="Normal"/>
    <w:qFormat/>
    <w:rsid w:val="00B60862"/>
  </w:style>
  <w:style w:type="paragraph" w:customStyle="1" w:styleId="IndentedNumbering">
    <w:name w:val="Indented Numbering"/>
    <w:basedOn w:val="CardNotUnderlinedFinal"/>
    <w:next w:val="Normal"/>
    <w:qFormat/>
    <w:rsid w:val="00B60862"/>
  </w:style>
  <w:style w:type="paragraph" w:customStyle="1" w:styleId="CardContinued1">
    <w:name w:val="Card Continued 1"/>
    <w:basedOn w:val="Normal"/>
    <w:next w:val="Normal"/>
    <w:qFormat/>
    <w:rsid w:val="00B60862"/>
  </w:style>
  <w:style w:type="paragraph" w:customStyle="1" w:styleId="CardContinued2">
    <w:name w:val="Card Continued 2"/>
    <w:basedOn w:val="Circle"/>
    <w:next w:val="Normal"/>
    <w:qFormat/>
    <w:rsid w:val="00B60862"/>
  </w:style>
  <w:style w:type="paragraph" w:customStyle="1" w:styleId="Clearformatting">
    <w:name w:val="Clear formatting"/>
    <w:basedOn w:val="Normal"/>
    <w:next w:val="IndentedLettering"/>
    <w:qFormat/>
    <w:rsid w:val="00B60862"/>
  </w:style>
  <w:style w:type="paragraph" w:customStyle="1" w:styleId="SmallCardText">
    <w:name w:val="Small Card Text"/>
    <w:basedOn w:val="Lettering"/>
    <w:next w:val="FileName"/>
    <w:qFormat/>
    <w:rsid w:val="00B60862"/>
  </w:style>
  <w:style w:type="paragraph" w:customStyle="1" w:styleId="TAGFONT">
    <w:name w:val="TAG FONT"/>
    <w:basedOn w:val="Normal"/>
    <w:next w:val="Pagination"/>
    <w:autoRedefine/>
    <w:qFormat/>
    <w:rsid w:val="00B60862"/>
  </w:style>
  <w:style w:type="paragraph" w:customStyle="1" w:styleId="8point">
    <w:name w:val="8 point"/>
    <w:basedOn w:val="Normal"/>
    <w:next w:val="fullstory"/>
    <w:qFormat/>
    <w:rsid w:val="00B60862"/>
  </w:style>
  <w:style w:type="paragraph" w:customStyle="1" w:styleId="citationunderline">
    <w:name w:val="citation/underline"/>
    <w:autoRedefine/>
    <w:qFormat/>
    <w:rsid w:val="00B60862"/>
    <w:pPr>
      <w:spacing w:after="200" w:line="276" w:lineRule="auto"/>
    </w:pPr>
  </w:style>
  <w:style w:type="paragraph" w:customStyle="1" w:styleId="Style60">
    <w:name w:val="Style 6"/>
    <w:next w:val="8point"/>
    <w:qFormat/>
    <w:rsid w:val="00B60862"/>
    <w:pPr>
      <w:spacing w:after="200" w:line="276" w:lineRule="auto"/>
    </w:pPr>
  </w:style>
  <w:style w:type="character" w:customStyle="1" w:styleId="DateCitesAuthorCharChar">
    <w:name w:val="DateCitesAuthor Char Char"/>
    <w:locked/>
    <w:rsid w:val="00B60862"/>
  </w:style>
  <w:style w:type="paragraph" w:customStyle="1" w:styleId="DateCitesAuthorChar">
    <w:name w:val="DateCitesAuthor Char"/>
    <w:basedOn w:val="Normal"/>
    <w:next w:val="Minimize"/>
    <w:qFormat/>
    <w:rsid w:val="00B60862"/>
  </w:style>
  <w:style w:type="paragraph" w:customStyle="1" w:styleId="articlebodynormaltext">
    <w:name w:val="articlebody_normaltext"/>
    <w:basedOn w:val="Normal"/>
    <w:next w:val="Citation-Complete"/>
    <w:qFormat/>
    <w:rsid w:val="00B60862"/>
  </w:style>
  <w:style w:type="paragraph" w:customStyle="1" w:styleId="targetcaption">
    <w:name w:val="targetcaption"/>
    <w:basedOn w:val="Normal"/>
    <w:next w:val="2909F619802848F09E01365C32F34654"/>
    <w:qFormat/>
    <w:rsid w:val="00B60862"/>
  </w:style>
  <w:style w:type="paragraph" w:customStyle="1" w:styleId="Index">
    <w:name w:val="Index"/>
    <w:basedOn w:val="Normal"/>
    <w:next w:val="western"/>
    <w:qFormat/>
    <w:rsid w:val="00B60862"/>
  </w:style>
  <w:style w:type="paragraph" w:customStyle="1" w:styleId="boldness">
    <w:name w:val="boldness"/>
    <w:basedOn w:val="Normal"/>
    <w:next w:val="TagCite"/>
    <w:qFormat/>
    <w:rsid w:val="00B60862"/>
  </w:style>
  <w:style w:type="character" w:customStyle="1" w:styleId="UnderlineCardChar0">
    <w:name w:val="UnderlineCard Char"/>
    <w:locked/>
    <w:rsid w:val="00B60862"/>
  </w:style>
  <w:style w:type="paragraph" w:customStyle="1" w:styleId="UnderlineCard0">
    <w:name w:val="UnderlineCard"/>
    <w:basedOn w:val="Heading4"/>
    <w:next w:val="CM6"/>
    <w:qFormat/>
    <w:rsid w:val="00B60862"/>
    <w:rPr>
      <w:bCs/>
    </w:rPr>
  </w:style>
  <w:style w:type="paragraph" w:customStyle="1" w:styleId="CM21">
    <w:name w:val="CM21"/>
    <w:basedOn w:val="Normal"/>
    <w:uiPriority w:val="99"/>
    <w:qFormat/>
    <w:rsid w:val="00B60862"/>
  </w:style>
  <w:style w:type="paragraph" w:customStyle="1" w:styleId="Pa10">
    <w:name w:val="Pa10"/>
    <w:basedOn w:val="Normal"/>
    <w:uiPriority w:val="99"/>
    <w:qFormat/>
    <w:rsid w:val="00B60862"/>
  </w:style>
  <w:style w:type="paragraph" w:customStyle="1" w:styleId="Pa31">
    <w:name w:val="Pa3+1"/>
    <w:basedOn w:val="Normal"/>
    <w:uiPriority w:val="99"/>
    <w:qFormat/>
    <w:rsid w:val="00B60862"/>
  </w:style>
  <w:style w:type="paragraph" w:customStyle="1" w:styleId="Pa1">
    <w:name w:val="Pa1"/>
    <w:basedOn w:val="Normal"/>
    <w:qFormat/>
    <w:rsid w:val="00B60862"/>
  </w:style>
  <w:style w:type="character" w:customStyle="1" w:styleId="CardUpSize-LightChar">
    <w:name w:val="CardUpSize - Light Char"/>
    <w:basedOn w:val="DefaultParagraphFont"/>
    <w:locked/>
    <w:rsid w:val="00B60862"/>
  </w:style>
  <w:style w:type="paragraph" w:customStyle="1" w:styleId="CardUpSize-Light">
    <w:name w:val="CardUpSize - Light"/>
    <w:basedOn w:val="Normal"/>
    <w:next w:val="Pa2"/>
    <w:qFormat/>
    <w:rsid w:val="00B60862"/>
  </w:style>
  <w:style w:type="character" w:customStyle="1" w:styleId="CiteCardUpSize-HeavyChar">
    <w:name w:val="Cite // CardUpSize - Heavy Char"/>
    <w:basedOn w:val="DefaultParagraphFont"/>
    <w:locked/>
    <w:rsid w:val="00B60862"/>
  </w:style>
  <w:style w:type="paragraph" w:customStyle="1" w:styleId="CiteCardUpSize-Heavy">
    <w:name w:val="Cite // CardUpSize - Heavy"/>
    <w:basedOn w:val="Normal"/>
    <w:next w:val="H4Tag"/>
    <w:qFormat/>
    <w:rsid w:val="00B60862"/>
  </w:style>
  <w:style w:type="character" w:customStyle="1" w:styleId="UnderlineCharCharCharCharCharCharCharChar">
    <w:name w:val="Underline Char Char Char Char Char Char Char Char"/>
    <w:basedOn w:val="DefaultParagraphFont"/>
    <w:locked/>
    <w:rsid w:val="00B60862"/>
  </w:style>
  <w:style w:type="paragraph" w:customStyle="1" w:styleId="UnderlineCharCharCharCharCharCharChar">
    <w:name w:val="Underline Char Char Char Char Char Char Char"/>
    <w:basedOn w:val="Normal"/>
    <w:qFormat/>
    <w:rsid w:val="00B60862"/>
  </w:style>
  <w:style w:type="character" w:customStyle="1" w:styleId="SmalltextCharCharCharChar0">
    <w:name w:val="Small text Char Char Char Char"/>
    <w:basedOn w:val="DefaultParagraphFont"/>
    <w:locked/>
    <w:rsid w:val="00B60862"/>
  </w:style>
  <w:style w:type="paragraph" w:customStyle="1" w:styleId="SmalltextCharCharChar0">
    <w:name w:val="Small text Char Char Char"/>
    <w:basedOn w:val="Normal"/>
    <w:next w:val="Analytics"/>
    <w:qFormat/>
    <w:rsid w:val="00B60862"/>
  </w:style>
  <w:style w:type="paragraph" w:customStyle="1" w:styleId="Textbody">
    <w:name w:val="Text body"/>
    <w:basedOn w:val="SmalltextCharCharChar0"/>
    <w:next w:val="WW-Default"/>
    <w:qFormat/>
    <w:rsid w:val="00B60862"/>
  </w:style>
  <w:style w:type="paragraph" w:customStyle="1" w:styleId="Default1">
    <w:name w:val="Default1"/>
    <w:basedOn w:val="Normal"/>
    <w:uiPriority w:val="99"/>
    <w:qFormat/>
    <w:rsid w:val="00B60862"/>
  </w:style>
  <w:style w:type="paragraph" w:customStyle="1" w:styleId="NFAPWPheader">
    <w:name w:val="NFAP WP header"/>
    <w:basedOn w:val="Normal"/>
    <w:uiPriority w:val="99"/>
    <w:qFormat/>
    <w:rsid w:val="00B60862"/>
  </w:style>
  <w:style w:type="character" w:customStyle="1" w:styleId="CiteCharCharChar">
    <w:name w:val="Cite Char Char Char"/>
    <w:locked/>
    <w:rsid w:val="00B60862"/>
  </w:style>
  <w:style w:type="paragraph" w:customStyle="1" w:styleId="CiteCharChar">
    <w:name w:val="Cite Char Char"/>
    <w:basedOn w:val="Normal"/>
    <w:next w:val="Normal"/>
    <w:qFormat/>
    <w:rsid w:val="00B60862"/>
  </w:style>
  <w:style w:type="paragraph" w:customStyle="1" w:styleId="CiteCardCharChar">
    <w:name w:val="Cite_Card Char Char"/>
    <w:autoRedefine/>
    <w:qFormat/>
    <w:rsid w:val="00B60862"/>
    <w:pPr>
      <w:spacing w:after="200" w:line="276" w:lineRule="auto"/>
    </w:pPr>
  </w:style>
  <w:style w:type="character" w:customStyle="1" w:styleId="CiteCardCharCharCharChar">
    <w:name w:val="Cite_Card Char Char Char Char"/>
    <w:locked/>
    <w:rsid w:val="00B60862"/>
  </w:style>
  <w:style w:type="paragraph" w:customStyle="1" w:styleId="CiteCardCharCharChar">
    <w:name w:val="Cite_Card Char Char Char"/>
    <w:qFormat/>
    <w:rsid w:val="00B60862"/>
    <w:pPr>
      <w:spacing w:after="200" w:line="276" w:lineRule="auto"/>
    </w:pPr>
  </w:style>
  <w:style w:type="paragraph" w:customStyle="1" w:styleId="heading">
    <w:name w:val="heading"/>
    <w:basedOn w:val="Normal"/>
    <w:qFormat/>
    <w:rsid w:val="00B60862"/>
  </w:style>
  <w:style w:type="character" w:customStyle="1" w:styleId="LittleChar">
    <w:name w:val="Little Char"/>
    <w:locked/>
    <w:rsid w:val="00B60862"/>
  </w:style>
  <w:style w:type="character" w:customStyle="1" w:styleId="DebateHeaderChar">
    <w:name w:val="Debate Header Char"/>
    <w:locked/>
    <w:rsid w:val="00B60862"/>
  </w:style>
  <w:style w:type="character" w:customStyle="1" w:styleId="UnhighlightedChar">
    <w:name w:val="Unhighlighted Char"/>
    <w:locked/>
    <w:rsid w:val="00B60862"/>
  </w:style>
  <w:style w:type="paragraph" w:customStyle="1" w:styleId="Unhighlighted">
    <w:name w:val="Unhighlighted"/>
    <w:basedOn w:val="Normal"/>
    <w:next w:val="TagCite2"/>
    <w:autoRedefine/>
    <w:qFormat/>
    <w:rsid w:val="00B60862"/>
  </w:style>
  <w:style w:type="character" w:customStyle="1" w:styleId="StylecardUnderlineChar">
    <w:name w:val="Style card + Underline Char"/>
    <w:locked/>
    <w:rsid w:val="00B60862"/>
  </w:style>
  <w:style w:type="paragraph" w:customStyle="1" w:styleId="StylecardUnderline">
    <w:name w:val="Style card + Underline"/>
    <w:basedOn w:val="CiteSpacing"/>
    <w:next w:val="Unhighlighted"/>
    <w:qFormat/>
    <w:rsid w:val="00B60862"/>
  </w:style>
  <w:style w:type="paragraph" w:customStyle="1" w:styleId="TagF3">
    <w:name w:val="Tag (F3)"/>
    <w:qFormat/>
    <w:rsid w:val="00B60862"/>
    <w:pPr>
      <w:spacing w:after="200" w:line="276" w:lineRule="auto"/>
    </w:pPr>
  </w:style>
  <w:style w:type="paragraph" w:customStyle="1" w:styleId="style14">
    <w:name w:val="style14"/>
    <w:basedOn w:val="Normal"/>
    <w:next w:val="cites"/>
    <w:qFormat/>
    <w:rsid w:val="00B60862"/>
  </w:style>
  <w:style w:type="paragraph" w:customStyle="1" w:styleId="CardTagCite1Char">
    <w:name w:val="Card Tag + Cite #1 Char"/>
    <w:basedOn w:val="Normal"/>
    <w:qFormat/>
    <w:rsid w:val="00B60862"/>
  </w:style>
  <w:style w:type="paragraph" w:customStyle="1" w:styleId="articlebody">
    <w:name w:val="articlebody"/>
    <w:basedOn w:val="Normal"/>
    <w:next w:val="i1"/>
    <w:qFormat/>
    <w:rsid w:val="00B60862"/>
  </w:style>
  <w:style w:type="character" w:customStyle="1" w:styleId="CiteCardCharCharCharCharCharCharCharChar">
    <w:name w:val="Cite_Card Char Char Char Char Char Char Char Char"/>
    <w:locked/>
    <w:rsid w:val="00B60862"/>
  </w:style>
  <w:style w:type="paragraph" w:customStyle="1" w:styleId="CiteCardCharCharCharCharCharCharChar">
    <w:name w:val="Cite_Card Char Char Char Char Char Char Char"/>
    <w:next w:val="CardTagCite1Char"/>
    <w:autoRedefine/>
    <w:qFormat/>
    <w:rsid w:val="00B60862"/>
    <w:pPr>
      <w:spacing w:after="200" w:line="276" w:lineRule="auto"/>
    </w:pPr>
  </w:style>
  <w:style w:type="paragraph" w:customStyle="1" w:styleId="foldie">
    <w:name w:val="foldie"/>
    <w:next w:val="HotRoute0"/>
    <w:qFormat/>
    <w:rsid w:val="00B60862"/>
  </w:style>
  <w:style w:type="paragraph" w:customStyle="1" w:styleId="billtextsection">
    <w:name w:val="bill_text_section"/>
    <w:basedOn w:val="Normal"/>
    <w:next w:val="articlebody"/>
    <w:qFormat/>
    <w:rsid w:val="00B60862"/>
  </w:style>
  <w:style w:type="character" w:customStyle="1" w:styleId="CiteNormalChar">
    <w:name w:val="Cite Normal Char"/>
    <w:locked/>
    <w:rsid w:val="00B60862"/>
  </w:style>
  <w:style w:type="paragraph" w:customStyle="1" w:styleId="StyleNormalWeb10pt">
    <w:name w:val="Style Normal (Web) + 10 pt"/>
    <w:basedOn w:val="Title"/>
    <w:next w:val="Boldunderline1"/>
    <w:qFormat/>
    <w:rsid w:val="00B60862"/>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60862"/>
  </w:style>
  <w:style w:type="paragraph" w:customStyle="1" w:styleId="card0">
    <w:name w:val="%card"/>
    <w:basedOn w:val="Normal"/>
    <w:next w:val="BLOCKTITLE0"/>
    <w:qFormat/>
    <w:rsid w:val="00B60862"/>
  </w:style>
  <w:style w:type="paragraph" w:customStyle="1" w:styleId="p1">
    <w:name w:val="p1"/>
    <w:basedOn w:val="Normal"/>
    <w:next w:val="BlockHeadings"/>
    <w:qFormat/>
    <w:rsid w:val="00B60862"/>
  </w:style>
  <w:style w:type="character" w:customStyle="1" w:styleId="UnunderlinedTextChar">
    <w:name w:val="Ununderlined Text Char"/>
    <w:locked/>
    <w:rsid w:val="00B60862"/>
  </w:style>
  <w:style w:type="paragraph" w:customStyle="1" w:styleId="UnunderlinedText">
    <w:name w:val="Ununderlined Text"/>
    <w:basedOn w:val="Normal"/>
    <w:next w:val="card0"/>
    <w:autoRedefine/>
    <w:qFormat/>
    <w:rsid w:val="00B60862"/>
  </w:style>
  <w:style w:type="character" w:customStyle="1" w:styleId="ReallyfuckingsmallCharCharCharChar">
    <w:name w:val="Really fucking small Char Char Char Char"/>
    <w:locked/>
    <w:rsid w:val="00B60862"/>
  </w:style>
  <w:style w:type="paragraph" w:customStyle="1" w:styleId="ReallyfuckingsmallCharCharChar">
    <w:name w:val="Really fucking small Char Char Char"/>
    <w:basedOn w:val="Normal"/>
    <w:next w:val="NoSpacing"/>
    <w:qFormat/>
    <w:rsid w:val="00B60862"/>
  </w:style>
  <w:style w:type="character" w:customStyle="1" w:styleId="CardDownx1Char">
    <w:name w:val="CardDown x1 Char"/>
    <w:locked/>
    <w:rsid w:val="00B60862"/>
  </w:style>
  <w:style w:type="paragraph" w:customStyle="1" w:styleId="CardDownx1">
    <w:name w:val="CardDown x1"/>
    <w:basedOn w:val="Normal"/>
    <w:next w:val="Regular"/>
    <w:qFormat/>
    <w:rsid w:val="00B60862"/>
  </w:style>
  <w:style w:type="paragraph" w:customStyle="1" w:styleId="CardDownx15">
    <w:name w:val="CardDown x1.5"/>
    <w:basedOn w:val="Normal"/>
    <w:qFormat/>
    <w:rsid w:val="00B60862"/>
  </w:style>
  <w:style w:type="paragraph" w:customStyle="1" w:styleId="CiteTag">
    <w:name w:val="Cite/Tag"/>
    <w:basedOn w:val="Normal"/>
    <w:qFormat/>
    <w:rsid w:val="00B60862"/>
  </w:style>
  <w:style w:type="paragraph" w:customStyle="1" w:styleId="Heading5SizeDown">
    <w:name w:val="Heading 5 Size Down"/>
    <w:basedOn w:val="Normal"/>
    <w:autoRedefine/>
    <w:qFormat/>
    <w:rsid w:val="00B60862"/>
  </w:style>
  <w:style w:type="character" w:customStyle="1" w:styleId="StyleStyleArialNarrow9ptLeft-075ArialNarrowChar">
    <w:name w:val="Style Style Arial Narrow 9 pt Left:  -0.75&quot; + Arial Narrow Char"/>
    <w:locked/>
    <w:rsid w:val="00B60862"/>
  </w:style>
  <w:style w:type="paragraph" w:customStyle="1" w:styleId="StyleStyleArialNarrow9ptLeft-075ArialNarrow">
    <w:name w:val="Style Style Arial Narrow 9 pt Left:  -0.75&quot; + Arial Narrow"/>
    <w:basedOn w:val="Normal"/>
    <w:next w:val="Heading5SizeDown"/>
    <w:qFormat/>
    <w:rsid w:val="00B60862"/>
  </w:style>
  <w:style w:type="character" w:customStyle="1" w:styleId="StyleStyleCardTextLeft-075Right0Char">
    <w:name w:val="Style Style Card Text + Left:  -0.75&quot; + Right:  0&quot; Char"/>
    <w:locked/>
    <w:rsid w:val="00B60862"/>
  </w:style>
  <w:style w:type="paragraph" w:customStyle="1" w:styleId="StyleStyleCardTextLeft-075Right0">
    <w:name w:val="Style Style Card Text + Left:  -0.75&quot; + Right:  0&quot;"/>
    <w:basedOn w:val="Normal"/>
    <w:next w:val="evidencetext"/>
    <w:autoRedefine/>
    <w:qFormat/>
    <w:rsid w:val="00B60862"/>
  </w:style>
  <w:style w:type="paragraph" w:customStyle="1" w:styleId="ecxmsonormal">
    <w:name w:val="ecxmsonormal"/>
    <w:basedOn w:val="Normal"/>
    <w:qFormat/>
    <w:rsid w:val="00B60862"/>
  </w:style>
  <w:style w:type="character" w:customStyle="1" w:styleId="DebateUnderlineBoldChar">
    <w:name w:val="Debate Underline Bold Char"/>
    <w:locked/>
    <w:rsid w:val="00B60862"/>
  </w:style>
  <w:style w:type="paragraph" w:customStyle="1" w:styleId="DebateUnderlineBold">
    <w:name w:val="Debate Underline Bold"/>
    <w:basedOn w:val="Cardtext4"/>
    <w:qFormat/>
    <w:rsid w:val="00B6086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60862"/>
  </w:style>
  <w:style w:type="paragraph" w:customStyle="1" w:styleId="StyleArialNarrow12ptBoldLeft-075">
    <w:name w:val="Style Arial Narrow 12 pt Bold Left:  -0.75&quot;"/>
    <w:basedOn w:val="Normal"/>
    <w:next w:val="ecxmsonormal"/>
    <w:qFormat/>
    <w:rsid w:val="00B60862"/>
  </w:style>
  <w:style w:type="character" w:customStyle="1" w:styleId="StyleStyleevidencetextBorderSinglesolidlineAuto05Char">
    <w:name w:val="Style Style evidence text + Border: : (Single solid line Auto  0.5 ... Char"/>
    <w:locked/>
    <w:rsid w:val="00B60862"/>
  </w:style>
  <w:style w:type="paragraph" w:customStyle="1" w:styleId="StyleStyleevidencetextBorderSinglesolidlineAuto05">
    <w:name w:val="Style Style evidence text + Border: : (Single solid line Auto  0.5 ..."/>
    <w:basedOn w:val="Normal"/>
    <w:next w:val="DebateUnderlineBold"/>
    <w:qFormat/>
    <w:rsid w:val="00B60862"/>
  </w:style>
  <w:style w:type="paragraph" w:customStyle="1" w:styleId="CiteCharCharCharChar">
    <w:name w:val="Cite Char Char Char Char"/>
    <w:basedOn w:val="Normal"/>
    <w:next w:val="Normal"/>
    <w:qFormat/>
    <w:rsid w:val="00B60862"/>
  </w:style>
  <w:style w:type="character" w:customStyle="1" w:styleId="UnderliningCharChar1CharCharChar">
    <w:name w:val="Underlining Char Char1 Char Char Char"/>
    <w:locked/>
    <w:rsid w:val="00B60862"/>
  </w:style>
  <w:style w:type="paragraph" w:customStyle="1" w:styleId="UnderliningCharChar1CharChar">
    <w:name w:val="Underlining Char Char1 Char Char"/>
    <w:basedOn w:val="Normal"/>
    <w:next w:val="Normal"/>
    <w:qFormat/>
    <w:rsid w:val="00B60862"/>
  </w:style>
  <w:style w:type="paragraph" w:customStyle="1" w:styleId="CiteCharCharCharCharChar">
    <w:name w:val="Cite Char Char Char Char Char"/>
    <w:basedOn w:val="Normal"/>
    <w:next w:val="Normal"/>
    <w:qFormat/>
    <w:rsid w:val="00B60862"/>
  </w:style>
  <w:style w:type="character" w:customStyle="1" w:styleId="UnderliningCharCharChar">
    <w:name w:val="Underlining Char Char Char"/>
    <w:locked/>
    <w:rsid w:val="00B60862"/>
  </w:style>
  <w:style w:type="paragraph" w:customStyle="1" w:styleId="Style120">
    <w:name w:val="Style 12"/>
    <w:qFormat/>
    <w:rsid w:val="00B60862"/>
    <w:pPr>
      <w:spacing w:after="200" w:line="276" w:lineRule="auto"/>
    </w:pPr>
  </w:style>
  <w:style w:type="paragraph" w:customStyle="1" w:styleId="Style7">
    <w:name w:val="Style 7"/>
    <w:next w:val="CiteCharCharCharCharChar"/>
    <w:qFormat/>
    <w:rsid w:val="00B60862"/>
    <w:pPr>
      <w:spacing w:after="200" w:line="276" w:lineRule="auto"/>
    </w:pPr>
  </w:style>
  <w:style w:type="paragraph" w:customStyle="1" w:styleId="Style9">
    <w:name w:val="Style 9"/>
    <w:qFormat/>
    <w:rsid w:val="00B60862"/>
    <w:pPr>
      <w:spacing w:after="200" w:line="276" w:lineRule="auto"/>
    </w:pPr>
  </w:style>
  <w:style w:type="paragraph" w:customStyle="1" w:styleId="Emphasis3">
    <w:name w:val="Emphasis3"/>
    <w:qFormat/>
    <w:rsid w:val="00B60862"/>
    <w:pPr>
      <w:spacing w:after="200" w:line="276" w:lineRule="auto"/>
    </w:pPr>
  </w:style>
  <w:style w:type="paragraph" w:customStyle="1" w:styleId="formfldssel">
    <w:name w:val="formfldssel"/>
    <w:basedOn w:val="Normal"/>
    <w:qFormat/>
    <w:rsid w:val="00B60862"/>
  </w:style>
  <w:style w:type="paragraph" w:customStyle="1" w:styleId="hpleftlk">
    <w:name w:val="hpleftlk"/>
    <w:basedOn w:val="Normal"/>
    <w:next w:val="SmallCard"/>
    <w:qFormat/>
    <w:rsid w:val="00B60862"/>
  </w:style>
  <w:style w:type="paragraph" w:customStyle="1" w:styleId="lblu">
    <w:name w:val="lblu"/>
    <w:basedOn w:val="Normal"/>
    <w:next w:val="BreifTitle"/>
    <w:qFormat/>
    <w:rsid w:val="00B60862"/>
  </w:style>
  <w:style w:type="paragraph" w:customStyle="1" w:styleId="Underlinestyle1">
    <w:name w:val="Underlinestyle"/>
    <w:basedOn w:val="Normal"/>
    <w:next w:val="Normal10pt"/>
    <w:qFormat/>
    <w:rsid w:val="00B60862"/>
  </w:style>
  <w:style w:type="paragraph" w:customStyle="1" w:styleId="OffensiveLanguage">
    <w:name w:val="Offensive Language"/>
    <w:basedOn w:val="Normal"/>
    <w:next w:val="Normal"/>
    <w:qFormat/>
    <w:rsid w:val="00B60862"/>
  </w:style>
  <w:style w:type="paragraph" w:customStyle="1" w:styleId="clearformatting0">
    <w:name w:val="clear formatting"/>
    <w:basedOn w:val="Normal"/>
    <w:next w:val="Style40"/>
    <w:qFormat/>
    <w:rsid w:val="00B60862"/>
  </w:style>
  <w:style w:type="paragraph" w:customStyle="1" w:styleId="Style18">
    <w:name w:val="Style 18"/>
    <w:next w:val="CM10"/>
    <w:uiPriority w:val="99"/>
    <w:qFormat/>
    <w:rsid w:val="00B60862"/>
    <w:pPr>
      <w:spacing w:after="200" w:line="276" w:lineRule="auto"/>
    </w:pPr>
  </w:style>
  <w:style w:type="paragraph" w:customStyle="1" w:styleId="formfld">
    <w:name w:val="formfld"/>
    <w:basedOn w:val="Normal"/>
    <w:next w:val="OffensiveLanguage"/>
    <w:qFormat/>
    <w:rsid w:val="00B60862"/>
  </w:style>
  <w:style w:type="character" w:customStyle="1" w:styleId="sup1">
    <w:name w:val="sup1"/>
    <w:rsid w:val="00B60862"/>
  </w:style>
  <w:style w:type="character" w:customStyle="1" w:styleId="pgnum1">
    <w:name w:val="pgnum1"/>
    <w:rsid w:val="00B60862"/>
  </w:style>
  <w:style w:type="character" w:customStyle="1" w:styleId="apple">
    <w:name w:val="apple"/>
    <w:rsid w:val="00B60862"/>
  </w:style>
  <w:style w:type="character" w:customStyle="1" w:styleId="inhoud">
    <w:name w:val="inhoud"/>
    <w:rsid w:val="00B60862"/>
  </w:style>
  <w:style w:type="character" w:customStyle="1" w:styleId="Cites-AuthorDate">
    <w:name w:val="Cites-Author/Date"/>
    <w:qFormat/>
    <w:rsid w:val="00B60862"/>
  </w:style>
  <w:style w:type="character" w:customStyle="1" w:styleId="StyleCardtextChar10pt">
    <w:name w:val="Style Card text Char + 10 pt"/>
    <w:rsid w:val="00B60862"/>
  </w:style>
  <w:style w:type="character" w:customStyle="1" w:styleId="smcaps">
    <w:name w:val="smcaps"/>
    <w:rsid w:val="00B60862"/>
  </w:style>
  <w:style w:type="character" w:customStyle="1" w:styleId="Style1Char2">
    <w:name w:val="Style1 Char2"/>
    <w:rsid w:val="00B60862"/>
  </w:style>
  <w:style w:type="character" w:customStyle="1" w:styleId="inside-head1">
    <w:name w:val="inside-head1"/>
    <w:rsid w:val="00B60862"/>
  </w:style>
  <w:style w:type="character" w:customStyle="1" w:styleId="datestamp1">
    <w:name w:val="datestamp1"/>
    <w:rsid w:val="00B60862"/>
  </w:style>
  <w:style w:type="character" w:customStyle="1" w:styleId="pagetools1">
    <w:name w:val="pagetools1"/>
    <w:rsid w:val="00B60862"/>
  </w:style>
  <w:style w:type="character" w:customStyle="1" w:styleId="smallredtext">
    <w:name w:val="smallredtext"/>
    <w:rsid w:val="00B60862"/>
  </w:style>
  <w:style w:type="character" w:customStyle="1" w:styleId="storyheading31">
    <w:name w:val="storyheading31"/>
    <w:rsid w:val="00B60862"/>
  </w:style>
  <w:style w:type="character" w:customStyle="1" w:styleId="storydeck31">
    <w:name w:val="storydeck31"/>
    <w:rsid w:val="00B60862"/>
  </w:style>
  <w:style w:type="character" w:customStyle="1" w:styleId="subtitle10">
    <w:name w:val="subtitle1"/>
    <w:rsid w:val="00B60862"/>
  </w:style>
  <w:style w:type="character" w:customStyle="1" w:styleId="clsbiolink">
    <w:name w:val="clsbiolink"/>
    <w:rsid w:val="00B60862"/>
  </w:style>
  <w:style w:type="character" w:customStyle="1" w:styleId="clssmaller">
    <w:name w:val="clssmaller"/>
    <w:rsid w:val="00B60862"/>
  </w:style>
  <w:style w:type="character" w:customStyle="1" w:styleId="sm1">
    <w:name w:val="sm1"/>
    <w:rsid w:val="00B60862"/>
  </w:style>
  <w:style w:type="character" w:customStyle="1" w:styleId="noindentChar">
    <w:name w:val="noindent Char"/>
    <w:rsid w:val="00B60862"/>
  </w:style>
  <w:style w:type="character" w:customStyle="1" w:styleId="SmallChar1">
    <w:name w:val="Small Char1"/>
    <w:rsid w:val="00B60862"/>
  </w:style>
  <w:style w:type="character" w:customStyle="1" w:styleId="fullcite0">
    <w:name w:val="fullcite"/>
    <w:rsid w:val="00B60862"/>
  </w:style>
  <w:style w:type="character" w:customStyle="1" w:styleId="Style9ptThickunderline">
    <w:name w:val="Style 9 pt Thick underline"/>
    <w:rsid w:val="00B60862"/>
  </w:style>
  <w:style w:type="character" w:customStyle="1" w:styleId="CardNotUnderlinedChar">
    <w:name w:val="Card Not Underlined Char"/>
    <w:rsid w:val="00B60862"/>
  </w:style>
  <w:style w:type="character" w:customStyle="1" w:styleId="IndexHeadersCharChar">
    <w:name w:val="Index Headers Char Char"/>
    <w:rsid w:val="00B60862"/>
  </w:style>
  <w:style w:type="character" w:customStyle="1" w:styleId="CircleChar1">
    <w:name w:val="Circle Char1"/>
    <w:rsid w:val="00B60862"/>
  </w:style>
  <w:style w:type="character" w:customStyle="1" w:styleId="justify">
    <w:name w:val="justify"/>
    <w:rsid w:val="00B60862"/>
  </w:style>
  <w:style w:type="character" w:customStyle="1" w:styleId="SmallCardTextChar">
    <w:name w:val="Small Card Text Char"/>
    <w:rsid w:val="00B60862"/>
  </w:style>
  <w:style w:type="character" w:customStyle="1" w:styleId="tagChar30">
    <w:name w:val="tag Char3"/>
    <w:rsid w:val="00B60862"/>
  </w:style>
  <w:style w:type="character" w:customStyle="1" w:styleId="awtw">
    <w:name w:val="awtw"/>
    <w:rsid w:val="00B60862"/>
  </w:style>
  <w:style w:type="character" w:customStyle="1" w:styleId="ld3">
    <w:name w:val="ld3"/>
    <w:rsid w:val="00B60862"/>
  </w:style>
  <w:style w:type="character" w:customStyle="1" w:styleId="5Notunderlined">
    <w:name w:val="5 Not underlined"/>
    <w:rsid w:val="00B60862"/>
  </w:style>
  <w:style w:type="character" w:customStyle="1" w:styleId="externaledithide">
    <w:name w:val="external_edit_hide"/>
    <w:rsid w:val="00B60862"/>
  </w:style>
  <w:style w:type="character" w:customStyle="1" w:styleId="CharacterStyle20">
    <w:name w:val="Character Style 20"/>
    <w:rsid w:val="00B60862"/>
  </w:style>
  <w:style w:type="character" w:customStyle="1" w:styleId="A9">
    <w:name w:val="A9"/>
    <w:uiPriority w:val="99"/>
    <w:rsid w:val="00B60862"/>
  </w:style>
  <w:style w:type="character" w:customStyle="1" w:styleId="centerheadlines">
    <w:name w:val="centerheadlines"/>
    <w:rsid w:val="00B60862"/>
  </w:style>
  <w:style w:type="character" w:customStyle="1" w:styleId="datetime">
    <w:name w:val="datetime"/>
    <w:rsid w:val="00B60862"/>
  </w:style>
  <w:style w:type="character" w:customStyle="1" w:styleId="info">
    <w:name w:val="info"/>
    <w:rsid w:val="00B60862"/>
  </w:style>
  <w:style w:type="character" w:customStyle="1" w:styleId="datestory">
    <w:name w:val="datestory"/>
    <w:rsid w:val="00B60862"/>
  </w:style>
  <w:style w:type="character" w:customStyle="1" w:styleId="goohl1">
    <w:name w:val="goohl1"/>
    <w:rsid w:val="00B60862"/>
  </w:style>
  <w:style w:type="character" w:customStyle="1" w:styleId="StyleUnderlineBorderSinglesolidlineAuto05ptLinew">
    <w:name w:val="Style Underline Border: : (Single solid line Auto  0.5 pt Line w..."/>
    <w:basedOn w:val="DefaultParagraphFont"/>
    <w:rsid w:val="00B60862"/>
  </w:style>
  <w:style w:type="character" w:customStyle="1" w:styleId="citeschar10">
    <w:name w:val="citeschar1"/>
    <w:basedOn w:val="DefaultParagraphFont"/>
    <w:rsid w:val="00B60862"/>
  </w:style>
  <w:style w:type="character" w:customStyle="1" w:styleId="cardunderlinedchar1">
    <w:name w:val="cardunderlinedchar"/>
    <w:basedOn w:val="DefaultParagraphFont"/>
    <w:rsid w:val="00B60862"/>
  </w:style>
  <w:style w:type="character" w:customStyle="1" w:styleId="Style1CharCharChar">
    <w:name w:val="Style1 Char Char Char"/>
    <w:locked/>
    <w:rsid w:val="00B60862"/>
  </w:style>
  <w:style w:type="character" w:customStyle="1" w:styleId="provider">
    <w:name w:val="provider"/>
    <w:basedOn w:val="DefaultParagraphFont"/>
    <w:rsid w:val="00B60862"/>
  </w:style>
  <w:style w:type="character" w:customStyle="1" w:styleId="vitstorybyline">
    <w:name w:val="vitstorybyline"/>
    <w:rsid w:val="00B60862"/>
  </w:style>
  <w:style w:type="character" w:customStyle="1" w:styleId="yahoobuzzbadge-form">
    <w:name w:val="yahoobuzzbadge-form"/>
    <w:rsid w:val="00B60862"/>
  </w:style>
  <w:style w:type="character" w:customStyle="1" w:styleId="tickerlinx">
    <w:name w:val="tickerlinx"/>
    <w:rsid w:val="00B60862"/>
  </w:style>
  <w:style w:type="character" w:customStyle="1" w:styleId="post-timestamp">
    <w:name w:val="post-timestamp"/>
    <w:rsid w:val="00B60862"/>
  </w:style>
  <w:style w:type="character" w:customStyle="1" w:styleId="mw-headline">
    <w:name w:val="mw-headline"/>
    <w:rsid w:val="00B60862"/>
  </w:style>
  <w:style w:type="character" w:customStyle="1" w:styleId="month">
    <w:name w:val="month"/>
    <w:rsid w:val="00B60862"/>
  </w:style>
  <w:style w:type="character" w:customStyle="1" w:styleId="texttitlebigred">
    <w:name w:val="texttitlebigred"/>
    <w:rsid w:val="00B60862"/>
  </w:style>
  <w:style w:type="character" w:customStyle="1" w:styleId="subtitles">
    <w:name w:val="subtitles"/>
    <w:rsid w:val="00B60862"/>
  </w:style>
  <w:style w:type="character" w:customStyle="1" w:styleId="CiteCardChar1">
    <w:name w:val="Cite_Card Char1"/>
    <w:rsid w:val="00B60862"/>
  </w:style>
  <w:style w:type="character" w:customStyle="1" w:styleId="ptitleinside">
    <w:name w:val="p_title_inside"/>
    <w:rsid w:val="00B60862"/>
  </w:style>
  <w:style w:type="character" w:customStyle="1" w:styleId="paramv">
    <w:name w:val="paramv"/>
    <w:rsid w:val="00B60862"/>
  </w:style>
  <w:style w:type="character" w:customStyle="1" w:styleId="symbol">
    <w:name w:val="symbol"/>
    <w:rsid w:val="00B60862"/>
  </w:style>
  <w:style w:type="character" w:customStyle="1" w:styleId="data">
    <w:name w:val="data"/>
    <w:rsid w:val="00B60862"/>
  </w:style>
  <w:style w:type="character" w:customStyle="1" w:styleId="pub-date">
    <w:name w:val="pub-date"/>
    <w:rsid w:val="00B60862"/>
  </w:style>
  <w:style w:type="character" w:customStyle="1" w:styleId="AuthorDateF4">
    <w:name w:val="Author Date (F4)"/>
    <w:rsid w:val="00B60862"/>
  </w:style>
  <w:style w:type="character" w:customStyle="1" w:styleId="BoldUnderlineF6">
    <w:name w:val="Bold Underline (F6)"/>
    <w:rsid w:val="00B60862"/>
  </w:style>
  <w:style w:type="character" w:customStyle="1" w:styleId="grouptext">
    <w:name w:val="group_text"/>
    <w:rsid w:val="00B60862"/>
  </w:style>
  <w:style w:type="character" w:customStyle="1" w:styleId="authors">
    <w:name w:val="authors"/>
    <w:rsid w:val="00B60862"/>
  </w:style>
  <w:style w:type="character" w:customStyle="1" w:styleId="StyleArial12ptBoldItalic">
    <w:name w:val="Style Arial 12 pt Bold Italic"/>
    <w:rsid w:val="00B60862"/>
  </w:style>
  <w:style w:type="character" w:customStyle="1" w:styleId="verdana12grey1">
    <w:name w:val="verdana12grey1"/>
    <w:rsid w:val="00B60862"/>
  </w:style>
  <w:style w:type="character" w:customStyle="1" w:styleId="verdana9grey1a">
    <w:name w:val="verdana9grey1a"/>
    <w:rsid w:val="00B60862"/>
  </w:style>
  <w:style w:type="character" w:customStyle="1" w:styleId="nn-twttr-share-btn">
    <w:name w:val="nn-twttr-share-btn"/>
    <w:rsid w:val="00B60862"/>
  </w:style>
  <w:style w:type="character" w:customStyle="1" w:styleId="count">
    <w:name w:val="count"/>
    <w:rsid w:val="00B60862"/>
  </w:style>
  <w:style w:type="character" w:customStyle="1" w:styleId="comment-count">
    <w:name w:val="comment-count"/>
    <w:rsid w:val="00B60862"/>
  </w:style>
  <w:style w:type="character" w:customStyle="1" w:styleId="comment-count-text">
    <w:name w:val="comment-count-text"/>
    <w:rsid w:val="00B60862"/>
  </w:style>
  <w:style w:type="character" w:customStyle="1" w:styleId="lightheader">
    <w:name w:val="lightheader"/>
    <w:rsid w:val="00B60862"/>
  </w:style>
  <w:style w:type="character" w:customStyle="1" w:styleId="CiteCardCharCharCharCharChar">
    <w:name w:val="Cite_Card Char Char Char Char Char"/>
    <w:rsid w:val="00B60862"/>
  </w:style>
  <w:style w:type="character" w:customStyle="1" w:styleId="CiteCardCharCharCharCharCharChar">
    <w:name w:val="Cite_Card Char Char Char Char Char Char"/>
    <w:rsid w:val="00B60862"/>
  </w:style>
  <w:style w:type="character" w:customStyle="1" w:styleId="yahoobuzzbadge">
    <w:name w:val="yahoobuzzbadge"/>
    <w:rsid w:val="00B60862"/>
  </w:style>
  <w:style w:type="character" w:customStyle="1" w:styleId="StrongEmphasis">
    <w:name w:val="Strong Emphasis"/>
    <w:rsid w:val="00B60862"/>
  </w:style>
  <w:style w:type="character" w:customStyle="1" w:styleId="article-articlebody">
    <w:name w:val="article-articlebody"/>
    <w:basedOn w:val="DefaultParagraphFont"/>
    <w:rsid w:val="00B60862"/>
  </w:style>
  <w:style w:type="character" w:customStyle="1" w:styleId="pageheader0">
    <w:name w:val="pageheader"/>
    <w:basedOn w:val="DefaultParagraphFont"/>
    <w:rsid w:val="00B60862"/>
  </w:style>
  <w:style w:type="character" w:customStyle="1" w:styleId="AuthorCharChar">
    <w:name w:val="Author Char Char"/>
    <w:rsid w:val="00B60862"/>
  </w:style>
  <w:style w:type="character" w:customStyle="1" w:styleId="smallchar0">
    <w:name w:val="smallchar"/>
    <w:basedOn w:val="DefaultParagraphFont"/>
    <w:rsid w:val="00B60862"/>
  </w:style>
  <w:style w:type="character" w:customStyle="1" w:styleId="Shortcite">
    <w:name w:val="Shortcite"/>
    <w:rsid w:val="00B60862"/>
  </w:style>
  <w:style w:type="character" w:customStyle="1" w:styleId="Longcite">
    <w:name w:val="Longcite"/>
    <w:rsid w:val="00B60862"/>
  </w:style>
  <w:style w:type="character" w:customStyle="1" w:styleId="address">
    <w:name w:val="address"/>
    <w:rsid w:val="00B60862"/>
  </w:style>
  <w:style w:type="character" w:customStyle="1" w:styleId="NormalizationChar">
    <w:name w:val="Normalization Char"/>
    <w:rsid w:val="00B60862"/>
  </w:style>
  <w:style w:type="character" w:customStyle="1" w:styleId="Shrinker">
    <w:name w:val="Shrinker"/>
    <w:rsid w:val="00B60862"/>
  </w:style>
  <w:style w:type="character" w:customStyle="1" w:styleId="heading2char1">
    <w:name w:val="heading2char"/>
    <w:basedOn w:val="DefaultParagraphFont"/>
    <w:rsid w:val="00B60862"/>
  </w:style>
  <w:style w:type="character" w:customStyle="1" w:styleId="heading3char1">
    <w:name w:val="heading3char1"/>
    <w:basedOn w:val="DefaultParagraphFont"/>
    <w:rsid w:val="00B60862"/>
  </w:style>
  <w:style w:type="character" w:customStyle="1" w:styleId="underlinea">
    <w:name w:val="underlinea"/>
    <w:basedOn w:val="DefaultParagraphFont"/>
    <w:rsid w:val="00B60862"/>
  </w:style>
  <w:style w:type="character" w:customStyle="1" w:styleId="StyleUnderlineChar9pt2">
    <w:name w:val="Style Underline Char + 9 pt2"/>
    <w:rsid w:val="00B60862"/>
  </w:style>
  <w:style w:type="character" w:customStyle="1" w:styleId="StyleUnderlineChar9ptBold1">
    <w:name w:val="Style Underline Char + 9 pt Bold1"/>
    <w:rsid w:val="00B60862"/>
  </w:style>
  <w:style w:type="character" w:customStyle="1" w:styleId="FontStyle329">
    <w:name w:val="Font Style329"/>
    <w:uiPriority w:val="99"/>
    <w:rsid w:val="00B60862"/>
  </w:style>
  <w:style w:type="character" w:customStyle="1" w:styleId="FontStyle232">
    <w:name w:val="Font Style232"/>
    <w:uiPriority w:val="99"/>
    <w:rsid w:val="00B60862"/>
  </w:style>
  <w:style w:type="character" w:customStyle="1" w:styleId="MicroTextCharChar">
    <w:name w:val="MicroText Char Char"/>
    <w:rsid w:val="00B60862"/>
  </w:style>
  <w:style w:type="character" w:customStyle="1" w:styleId="style61">
    <w:name w:val="style6"/>
    <w:rsid w:val="00B60862"/>
  </w:style>
  <w:style w:type="character" w:customStyle="1" w:styleId="Title2">
    <w:name w:val="Title2"/>
    <w:basedOn w:val="DefaultParagraphFont"/>
    <w:rsid w:val="00B60862"/>
  </w:style>
  <w:style w:type="character" w:customStyle="1" w:styleId="pmterms2">
    <w:name w:val="pmterms2"/>
    <w:basedOn w:val="DefaultParagraphFont"/>
    <w:rsid w:val="00B60862"/>
  </w:style>
  <w:style w:type="character" w:customStyle="1" w:styleId="BoldandUnderlineChar1Char2CharChar">
    <w:name w:val="Bold and Underline Char1 Char2 Char Char"/>
    <w:basedOn w:val="DefaultParagraphFont"/>
    <w:rsid w:val="00B60862"/>
  </w:style>
  <w:style w:type="character" w:customStyle="1" w:styleId="UnderlineChar1Char1">
    <w:name w:val="Underline Char1 Char1"/>
    <w:basedOn w:val="DefaultParagraphFont"/>
    <w:rsid w:val="00B60862"/>
  </w:style>
  <w:style w:type="character" w:customStyle="1" w:styleId="featurecontentgray1">
    <w:name w:val="featurecontentgray1"/>
    <w:basedOn w:val="DefaultParagraphFont"/>
    <w:rsid w:val="00B60862"/>
  </w:style>
  <w:style w:type="character" w:customStyle="1" w:styleId="CardCharCharChar0">
    <w:name w:val="Card Char Char Char"/>
    <w:basedOn w:val="DefaultParagraphFont"/>
    <w:rsid w:val="00B60862"/>
  </w:style>
  <w:style w:type="character" w:customStyle="1" w:styleId="big1">
    <w:name w:val="big1"/>
    <w:basedOn w:val="DefaultParagraphFont"/>
    <w:rsid w:val="00B60862"/>
  </w:style>
  <w:style w:type="character" w:customStyle="1" w:styleId="articletitle1">
    <w:name w:val="articletitle1"/>
    <w:basedOn w:val="DefaultParagraphFont"/>
    <w:rsid w:val="00B60862"/>
  </w:style>
  <w:style w:type="character" w:customStyle="1" w:styleId="prodgeneral">
    <w:name w:val="prodgeneral"/>
    <w:basedOn w:val="DefaultParagraphFont"/>
    <w:rsid w:val="00B60862"/>
  </w:style>
  <w:style w:type="character" w:customStyle="1" w:styleId="Style10pt">
    <w:name w:val="Style 10 pt"/>
    <w:basedOn w:val="DefaultParagraphFont"/>
    <w:rsid w:val="00B60862"/>
  </w:style>
  <w:style w:type="character" w:customStyle="1" w:styleId="StyleUnderlineChar0">
    <w:name w:val="Style Underline + Char"/>
    <w:basedOn w:val="DefaultParagraphFont"/>
    <w:rsid w:val="00B60862"/>
  </w:style>
  <w:style w:type="character" w:customStyle="1" w:styleId="highlightChar">
    <w:name w:val="highlight Char"/>
    <w:basedOn w:val="DefaultParagraphFont"/>
    <w:rsid w:val="00B60862"/>
  </w:style>
  <w:style w:type="character" w:customStyle="1" w:styleId="citeChar2">
    <w:name w:val="cite Char"/>
    <w:basedOn w:val="DefaultParagraphFont"/>
    <w:rsid w:val="00B60862"/>
  </w:style>
  <w:style w:type="character" w:customStyle="1" w:styleId="OffensiveLanguageChar">
    <w:name w:val="Offensive Language Char"/>
    <w:rsid w:val="00B60862"/>
  </w:style>
  <w:style w:type="character" w:customStyle="1" w:styleId="yellowfadeinnerspan">
    <w:name w:val="yellowfadeinnerspan"/>
    <w:rsid w:val="00B60862"/>
  </w:style>
  <w:style w:type="character" w:customStyle="1" w:styleId="ipa">
    <w:name w:val="ipa"/>
    <w:basedOn w:val="DefaultParagraphFont"/>
    <w:rsid w:val="00B60862"/>
  </w:style>
  <w:style w:type="table" w:customStyle="1" w:styleId="TableGrid1">
    <w:name w:val="Table Grid1"/>
    <w:basedOn w:val="TableNormal"/>
    <w:rsid w:val="00B60862"/>
    <w:pPr>
      <w:spacing w:after="200" w:line="276" w:lineRule="auto"/>
    </w:pPr>
    <w:tblPr/>
  </w:style>
  <w:style w:type="character" w:customStyle="1" w:styleId="StyleciteChar">
    <w:name w:val="Style cite + Char"/>
    <w:basedOn w:val="DefaultParagraphFont"/>
    <w:rsid w:val="00B60862"/>
  </w:style>
  <w:style w:type="character" w:customStyle="1" w:styleId="DebateUnderlinedChar">
    <w:name w:val="Debate Underlined Char"/>
    <w:locked/>
    <w:rsid w:val="00B60862"/>
  </w:style>
  <w:style w:type="paragraph" w:customStyle="1" w:styleId="DebateUnderlined">
    <w:name w:val="Debate Underlined"/>
    <w:basedOn w:val="Normal"/>
    <w:next w:val="about"/>
    <w:qFormat/>
    <w:rsid w:val="00B60862"/>
  </w:style>
  <w:style w:type="character" w:customStyle="1" w:styleId="Card10f2Char">
    <w:name w:val="Card.10.f2 Char"/>
    <w:locked/>
    <w:rsid w:val="00B60862"/>
  </w:style>
  <w:style w:type="paragraph" w:customStyle="1" w:styleId="Card10f2">
    <w:name w:val="Card.10.f2"/>
    <w:basedOn w:val="Normal"/>
    <w:next w:val="thumbnail"/>
    <w:autoRedefine/>
    <w:qFormat/>
    <w:rsid w:val="00B60862"/>
  </w:style>
  <w:style w:type="character" w:customStyle="1" w:styleId="Bodytext5">
    <w:name w:val="Body text_"/>
    <w:basedOn w:val="DefaultParagraphFont"/>
    <w:locked/>
    <w:rsid w:val="00B60862"/>
    <w:rPr>
      <w:shd w:val="clear" w:color="auto" w:fill="FFFFFF"/>
    </w:rPr>
  </w:style>
  <w:style w:type="paragraph" w:customStyle="1" w:styleId="BodyText50">
    <w:name w:val="Body Text5"/>
    <w:basedOn w:val="Normal"/>
    <w:next w:val="wallacepara"/>
    <w:qFormat/>
    <w:rsid w:val="00B60862"/>
  </w:style>
  <w:style w:type="paragraph" w:customStyle="1" w:styleId="user">
    <w:name w:val="user"/>
    <w:basedOn w:val="Normal"/>
    <w:next w:val="morelink"/>
    <w:qFormat/>
    <w:rsid w:val="00B60862"/>
  </w:style>
  <w:style w:type="paragraph" w:customStyle="1" w:styleId="about">
    <w:name w:val="about"/>
    <w:basedOn w:val="Normal"/>
    <w:next w:val="audiolink"/>
    <w:qFormat/>
    <w:rsid w:val="00B60862"/>
  </w:style>
  <w:style w:type="paragraph" w:customStyle="1" w:styleId="t6">
    <w:name w:val="t6"/>
    <w:basedOn w:val="Normal"/>
    <w:next w:val="nav1"/>
    <w:qFormat/>
    <w:rsid w:val="00B60862"/>
  </w:style>
  <w:style w:type="paragraph" w:customStyle="1" w:styleId="thumbnail">
    <w:name w:val="thumbnail"/>
    <w:basedOn w:val="Normal"/>
    <w:next w:val="nav2"/>
    <w:qFormat/>
    <w:rsid w:val="00B60862"/>
  </w:style>
  <w:style w:type="paragraph" w:customStyle="1" w:styleId="stand-first-alone">
    <w:name w:val="stand-first-alone"/>
    <w:basedOn w:val="Normal"/>
    <w:next w:val="Pa0"/>
    <w:qFormat/>
    <w:rsid w:val="00B60862"/>
  </w:style>
  <w:style w:type="paragraph" w:customStyle="1" w:styleId="wallacepara">
    <w:name w:val="wallacepara"/>
    <w:basedOn w:val="Normal"/>
    <w:next w:val="CM45"/>
    <w:qFormat/>
    <w:rsid w:val="00B60862"/>
  </w:style>
  <w:style w:type="paragraph" w:customStyle="1" w:styleId="morelink">
    <w:name w:val="morelink"/>
    <w:basedOn w:val="Normal"/>
    <w:next w:val="CM46"/>
    <w:qFormat/>
    <w:rsid w:val="00B60862"/>
  </w:style>
  <w:style w:type="paragraph" w:customStyle="1" w:styleId="audiolink">
    <w:name w:val="audiolink"/>
    <w:basedOn w:val="Normal"/>
    <w:next w:val="F4-NormalText"/>
    <w:qFormat/>
    <w:rsid w:val="00B60862"/>
  </w:style>
  <w:style w:type="paragraph" w:customStyle="1" w:styleId="titlestyle1">
    <w:name w:val="titlestyle1"/>
    <w:basedOn w:val="Normal"/>
    <w:next w:val="FullText"/>
    <w:qFormat/>
    <w:rsid w:val="00B60862"/>
  </w:style>
  <w:style w:type="paragraph" w:customStyle="1" w:styleId="nav1">
    <w:name w:val="nav1"/>
    <w:basedOn w:val="Normal"/>
    <w:next w:val="TagLine"/>
    <w:qFormat/>
    <w:rsid w:val="00B60862"/>
  </w:style>
  <w:style w:type="paragraph" w:customStyle="1" w:styleId="nav2">
    <w:name w:val="nav2"/>
    <w:basedOn w:val="Normal"/>
    <w:qFormat/>
    <w:rsid w:val="00B60862"/>
  </w:style>
  <w:style w:type="paragraph" w:customStyle="1" w:styleId="Pa0">
    <w:name w:val="Pa0"/>
    <w:basedOn w:val="Normal"/>
    <w:qFormat/>
    <w:rsid w:val="00B60862"/>
  </w:style>
  <w:style w:type="paragraph" w:customStyle="1" w:styleId="CM45">
    <w:name w:val="CM45"/>
    <w:basedOn w:val="Normal"/>
    <w:uiPriority w:val="99"/>
    <w:qFormat/>
    <w:rsid w:val="00B60862"/>
  </w:style>
  <w:style w:type="paragraph" w:customStyle="1" w:styleId="CM46">
    <w:name w:val="CM46"/>
    <w:basedOn w:val="Normal"/>
    <w:uiPriority w:val="99"/>
    <w:qFormat/>
    <w:rsid w:val="00B60862"/>
  </w:style>
  <w:style w:type="character" w:customStyle="1" w:styleId="Heading18">
    <w:name w:val="Heading #18_"/>
    <w:basedOn w:val="DefaultParagraphFont"/>
    <w:locked/>
    <w:rsid w:val="00B60862"/>
  </w:style>
  <w:style w:type="paragraph" w:customStyle="1" w:styleId="Heading180">
    <w:name w:val="Heading #18"/>
    <w:basedOn w:val="Normal"/>
    <w:qFormat/>
    <w:rsid w:val="00B60862"/>
  </w:style>
  <w:style w:type="character" w:customStyle="1" w:styleId="Picturecaption2">
    <w:name w:val="Picture caption (2)_"/>
    <w:basedOn w:val="DefaultParagraphFont"/>
    <w:locked/>
    <w:rsid w:val="00B60862"/>
  </w:style>
  <w:style w:type="paragraph" w:customStyle="1" w:styleId="Picturecaption20">
    <w:name w:val="Picture caption (2)"/>
    <w:basedOn w:val="Normal"/>
    <w:qFormat/>
    <w:rsid w:val="00B60862"/>
  </w:style>
  <w:style w:type="character" w:customStyle="1" w:styleId="Picturecaption">
    <w:name w:val="Picture caption_"/>
    <w:basedOn w:val="DefaultParagraphFont"/>
    <w:locked/>
    <w:rsid w:val="00B60862"/>
  </w:style>
  <w:style w:type="paragraph" w:customStyle="1" w:styleId="Picturecaption0">
    <w:name w:val="Picture caption"/>
    <w:basedOn w:val="Normal"/>
    <w:qFormat/>
    <w:rsid w:val="00B60862"/>
  </w:style>
  <w:style w:type="character" w:customStyle="1" w:styleId="Bodytext31">
    <w:name w:val="Body text (31)_"/>
    <w:basedOn w:val="DefaultParagraphFont"/>
    <w:locked/>
    <w:rsid w:val="00B60862"/>
  </w:style>
  <w:style w:type="paragraph" w:customStyle="1" w:styleId="Bodytext310">
    <w:name w:val="Body text (31)"/>
    <w:basedOn w:val="Normal"/>
    <w:qFormat/>
    <w:rsid w:val="00B60862"/>
  </w:style>
  <w:style w:type="character" w:customStyle="1" w:styleId="Heading22">
    <w:name w:val="Heading #22_"/>
    <w:basedOn w:val="DefaultParagraphFont"/>
    <w:locked/>
    <w:rsid w:val="00B60862"/>
  </w:style>
  <w:style w:type="paragraph" w:customStyle="1" w:styleId="Heading220">
    <w:name w:val="Heading #22"/>
    <w:basedOn w:val="Normal"/>
    <w:qFormat/>
    <w:rsid w:val="00B60862"/>
  </w:style>
  <w:style w:type="character" w:customStyle="1" w:styleId="Bodytext131">
    <w:name w:val="Body text (131)_"/>
    <w:basedOn w:val="DefaultParagraphFont"/>
    <w:locked/>
    <w:rsid w:val="00B60862"/>
  </w:style>
  <w:style w:type="paragraph" w:customStyle="1" w:styleId="Bodytext1310">
    <w:name w:val="Body text (131)"/>
    <w:basedOn w:val="Normal"/>
    <w:qFormat/>
    <w:rsid w:val="00B60862"/>
  </w:style>
  <w:style w:type="character" w:customStyle="1" w:styleId="Bodytext140">
    <w:name w:val="Body text (140)_"/>
    <w:basedOn w:val="DefaultParagraphFont"/>
    <w:locked/>
    <w:rsid w:val="00B60862"/>
  </w:style>
  <w:style w:type="paragraph" w:customStyle="1" w:styleId="Bodytext1400">
    <w:name w:val="Body text (140)"/>
    <w:basedOn w:val="Normal"/>
    <w:qFormat/>
    <w:rsid w:val="00B60862"/>
  </w:style>
  <w:style w:type="character" w:customStyle="1" w:styleId="Bodytext141">
    <w:name w:val="Body text (141)_"/>
    <w:basedOn w:val="DefaultParagraphFont"/>
    <w:locked/>
    <w:rsid w:val="00B60862"/>
  </w:style>
  <w:style w:type="paragraph" w:customStyle="1" w:styleId="Bodytext1410">
    <w:name w:val="Body text (141)"/>
    <w:basedOn w:val="Normal"/>
    <w:qFormat/>
    <w:rsid w:val="00B60862"/>
  </w:style>
  <w:style w:type="character" w:customStyle="1" w:styleId="Tableofcontents20">
    <w:name w:val="Table of contents (20)_"/>
    <w:basedOn w:val="DefaultParagraphFont"/>
    <w:locked/>
    <w:rsid w:val="00B60862"/>
  </w:style>
  <w:style w:type="paragraph" w:customStyle="1" w:styleId="Tableofcontents200">
    <w:name w:val="Table of contents (20)"/>
    <w:basedOn w:val="Normal"/>
    <w:qFormat/>
    <w:rsid w:val="00B60862"/>
  </w:style>
  <w:style w:type="character" w:customStyle="1" w:styleId="Tableofcontents21">
    <w:name w:val="Table of contents (21)_"/>
    <w:basedOn w:val="DefaultParagraphFont"/>
    <w:locked/>
    <w:rsid w:val="00B60862"/>
  </w:style>
  <w:style w:type="paragraph" w:customStyle="1" w:styleId="Tableofcontents210">
    <w:name w:val="Table of contents (21)"/>
    <w:basedOn w:val="Normal"/>
    <w:qFormat/>
    <w:rsid w:val="00B60862"/>
  </w:style>
  <w:style w:type="character" w:customStyle="1" w:styleId="Tableofcontents22">
    <w:name w:val="Table of contents (22)_"/>
    <w:basedOn w:val="DefaultParagraphFont"/>
    <w:locked/>
    <w:rsid w:val="00B60862"/>
  </w:style>
  <w:style w:type="paragraph" w:customStyle="1" w:styleId="Tableofcontents220">
    <w:name w:val="Table of contents (22)"/>
    <w:basedOn w:val="Normal"/>
    <w:qFormat/>
    <w:rsid w:val="00B60862"/>
  </w:style>
  <w:style w:type="character" w:customStyle="1" w:styleId="Bodytext142">
    <w:name w:val="Body text (142)_"/>
    <w:basedOn w:val="DefaultParagraphFont"/>
    <w:locked/>
    <w:rsid w:val="00B60862"/>
  </w:style>
  <w:style w:type="paragraph" w:customStyle="1" w:styleId="Bodytext1420">
    <w:name w:val="Body text (142)"/>
    <w:basedOn w:val="Normal"/>
    <w:qFormat/>
    <w:rsid w:val="00B60862"/>
  </w:style>
  <w:style w:type="character" w:customStyle="1" w:styleId="Bodytext143">
    <w:name w:val="Body text (143)_"/>
    <w:basedOn w:val="DefaultParagraphFont"/>
    <w:locked/>
    <w:rsid w:val="00B60862"/>
  </w:style>
  <w:style w:type="paragraph" w:customStyle="1" w:styleId="Bodytext1430">
    <w:name w:val="Body text (143)"/>
    <w:basedOn w:val="Normal"/>
    <w:qFormat/>
    <w:rsid w:val="00B60862"/>
  </w:style>
  <w:style w:type="character" w:customStyle="1" w:styleId="Bodytext144Exact">
    <w:name w:val="Body text (144) Exact"/>
    <w:basedOn w:val="DefaultParagraphFont"/>
    <w:locked/>
    <w:rsid w:val="00B60862"/>
  </w:style>
  <w:style w:type="paragraph" w:customStyle="1" w:styleId="Bodytext144">
    <w:name w:val="Body text (144)"/>
    <w:basedOn w:val="Normal"/>
    <w:qFormat/>
    <w:rsid w:val="00B60862"/>
  </w:style>
  <w:style w:type="character" w:customStyle="1" w:styleId="Bodytext145Exact">
    <w:name w:val="Body text (145) Exact"/>
    <w:basedOn w:val="DefaultParagraphFont"/>
    <w:locked/>
    <w:rsid w:val="00B60862"/>
  </w:style>
  <w:style w:type="paragraph" w:customStyle="1" w:styleId="Bodytext145">
    <w:name w:val="Body text (145)"/>
    <w:basedOn w:val="Normal"/>
    <w:qFormat/>
    <w:rsid w:val="00B60862"/>
  </w:style>
  <w:style w:type="character" w:customStyle="1" w:styleId="Bodytext146">
    <w:name w:val="Body text (146)_"/>
    <w:basedOn w:val="DefaultParagraphFont"/>
    <w:locked/>
    <w:rsid w:val="00B60862"/>
  </w:style>
  <w:style w:type="paragraph" w:customStyle="1" w:styleId="Bodytext1460">
    <w:name w:val="Body text (146)"/>
    <w:basedOn w:val="Normal"/>
    <w:qFormat/>
    <w:rsid w:val="00B60862"/>
  </w:style>
  <w:style w:type="character" w:customStyle="1" w:styleId="Heading230">
    <w:name w:val="Heading #23_"/>
    <w:basedOn w:val="DefaultParagraphFont"/>
    <w:locked/>
    <w:rsid w:val="00B60862"/>
  </w:style>
  <w:style w:type="paragraph" w:customStyle="1" w:styleId="Heading231">
    <w:name w:val="Heading #23"/>
    <w:basedOn w:val="Normal"/>
    <w:qFormat/>
    <w:rsid w:val="00B60862"/>
  </w:style>
  <w:style w:type="character" w:customStyle="1" w:styleId="Picturecaption36">
    <w:name w:val="Picture caption (36)_"/>
    <w:basedOn w:val="DefaultParagraphFont"/>
    <w:locked/>
    <w:rsid w:val="00B60862"/>
  </w:style>
  <w:style w:type="paragraph" w:customStyle="1" w:styleId="Picturecaption360">
    <w:name w:val="Picture caption (36)"/>
    <w:basedOn w:val="Normal"/>
    <w:qFormat/>
    <w:rsid w:val="00B60862"/>
  </w:style>
  <w:style w:type="character" w:customStyle="1" w:styleId="Picturecaption42">
    <w:name w:val="Picture caption (42)_"/>
    <w:basedOn w:val="DefaultParagraphFont"/>
    <w:locked/>
    <w:rsid w:val="00B60862"/>
  </w:style>
  <w:style w:type="paragraph" w:customStyle="1" w:styleId="Picturecaption420">
    <w:name w:val="Picture caption (42)"/>
    <w:basedOn w:val="Normal"/>
    <w:qFormat/>
    <w:rsid w:val="00B60862"/>
  </w:style>
  <w:style w:type="character" w:customStyle="1" w:styleId="Bodytext154">
    <w:name w:val="Body text (154)_"/>
    <w:basedOn w:val="DefaultParagraphFont"/>
    <w:locked/>
    <w:rsid w:val="00B60862"/>
  </w:style>
  <w:style w:type="paragraph" w:customStyle="1" w:styleId="Bodytext1540">
    <w:name w:val="Body text (154)"/>
    <w:basedOn w:val="Normal"/>
    <w:qFormat/>
    <w:rsid w:val="00B60862"/>
  </w:style>
  <w:style w:type="character" w:customStyle="1" w:styleId="Bodytext155">
    <w:name w:val="Body text (155)_"/>
    <w:basedOn w:val="DefaultParagraphFont"/>
    <w:locked/>
    <w:rsid w:val="00B60862"/>
  </w:style>
  <w:style w:type="paragraph" w:customStyle="1" w:styleId="Bodytext1550">
    <w:name w:val="Body text (155)"/>
    <w:basedOn w:val="Normal"/>
    <w:qFormat/>
    <w:rsid w:val="00B60862"/>
  </w:style>
  <w:style w:type="character" w:customStyle="1" w:styleId="Bodytext156">
    <w:name w:val="Body text (156)_"/>
    <w:basedOn w:val="DefaultParagraphFont"/>
    <w:locked/>
    <w:rsid w:val="00B60862"/>
  </w:style>
  <w:style w:type="paragraph" w:customStyle="1" w:styleId="Bodytext1560">
    <w:name w:val="Body text (156)"/>
    <w:basedOn w:val="Normal"/>
    <w:qFormat/>
    <w:rsid w:val="00B60862"/>
  </w:style>
  <w:style w:type="character" w:customStyle="1" w:styleId="Bodytext60">
    <w:name w:val="Body text (60)_"/>
    <w:basedOn w:val="DefaultParagraphFont"/>
    <w:locked/>
    <w:rsid w:val="00B60862"/>
  </w:style>
  <w:style w:type="paragraph" w:customStyle="1" w:styleId="Bodytext600">
    <w:name w:val="Body text (60)"/>
    <w:basedOn w:val="Normal"/>
    <w:qFormat/>
    <w:rsid w:val="00B60862"/>
  </w:style>
  <w:style w:type="character" w:customStyle="1" w:styleId="Bodytext158">
    <w:name w:val="Body text (158)_"/>
    <w:basedOn w:val="DefaultParagraphFont"/>
    <w:locked/>
    <w:rsid w:val="00B60862"/>
  </w:style>
  <w:style w:type="paragraph" w:customStyle="1" w:styleId="Bodytext1580">
    <w:name w:val="Body text (158)"/>
    <w:basedOn w:val="Normal"/>
    <w:qFormat/>
    <w:rsid w:val="00B60862"/>
  </w:style>
  <w:style w:type="character" w:customStyle="1" w:styleId="Bodytext159">
    <w:name w:val="Body text (159)_"/>
    <w:basedOn w:val="DefaultParagraphFont"/>
    <w:locked/>
    <w:rsid w:val="00B60862"/>
  </w:style>
  <w:style w:type="paragraph" w:customStyle="1" w:styleId="Bodytext1590">
    <w:name w:val="Body text (159)"/>
    <w:basedOn w:val="Normal"/>
    <w:qFormat/>
    <w:rsid w:val="00B60862"/>
  </w:style>
  <w:style w:type="character" w:customStyle="1" w:styleId="Bodytext160">
    <w:name w:val="Body text (160)_"/>
    <w:basedOn w:val="DefaultParagraphFont"/>
    <w:locked/>
    <w:rsid w:val="00B60862"/>
  </w:style>
  <w:style w:type="paragraph" w:customStyle="1" w:styleId="Bodytext1600">
    <w:name w:val="Body text (160)"/>
    <w:basedOn w:val="Normal"/>
    <w:qFormat/>
    <w:rsid w:val="00B60862"/>
  </w:style>
  <w:style w:type="character" w:customStyle="1" w:styleId="Picturecaption4">
    <w:name w:val="Picture caption (4)_"/>
    <w:basedOn w:val="DefaultParagraphFont"/>
    <w:locked/>
    <w:rsid w:val="00B60862"/>
  </w:style>
  <w:style w:type="paragraph" w:customStyle="1" w:styleId="Picturecaption40">
    <w:name w:val="Picture caption (4)"/>
    <w:basedOn w:val="Normal"/>
    <w:qFormat/>
    <w:rsid w:val="00B60862"/>
  </w:style>
  <w:style w:type="character" w:customStyle="1" w:styleId="Heading10">
    <w:name w:val="Heading #10_"/>
    <w:basedOn w:val="DefaultParagraphFont"/>
    <w:locked/>
    <w:rsid w:val="00B60862"/>
  </w:style>
  <w:style w:type="paragraph" w:customStyle="1" w:styleId="Heading100">
    <w:name w:val="Heading #10"/>
    <w:basedOn w:val="Normal"/>
    <w:qFormat/>
    <w:rsid w:val="00B60862"/>
  </w:style>
  <w:style w:type="character" w:customStyle="1" w:styleId="Picturecaption3">
    <w:name w:val="Picture caption (3)_"/>
    <w:basedOn w:val="DefaultParagraphFont"/>
    <w:locked/>
    <w:rsid w:val="00B60862"/>
  </w:style>
  <w:style w:type="paragraph" w:customStyle="1" w:styleId="Picturecaption30">
    <w:name w:val="Picture caption (3)"/>
    <w:basedOn w:val="Normal"/>
    <w:qFormat/>
    <w:rsid w:val="00B60862"/>
  </w:style>
  <w:style w:type="character" w:customStyle="1" w:styleId="Heading13">
    <w:name w:val="Heading #13_"/>
    <w:basedOn w:val="DefaultParagraphFont"/>
    <w:locked/>
    <w:rsid w:val="00B60862"/>
  </w:style>
  <w:style w:type="paragraph" w:customStyle="1" w:styleId="Heading130">
    <w:name w:val="Heading #13"/>
    <w:basedOn w:val="Normal"/>
    <w:qFormat/>
    <w:rsid w:val="00B60862"/>
  </w:style>
  <w:style w:type="character" w:customStyle="1" w:styleId="Heading92">
    <w:name w:val="Heading #9 (2)_"/>
    <w:basedOn w:val="DefaultParagraphFont"/>
    <w:locked/>
    <w:rsid w:val="00B60862"/>
  </w:style>
  <w:style w:type="paragraph" w:customStyle="1" w:styleId="Heading920">
    <w:name w:val="Heading #9 (2)"/>
    <w:basedOn w:val="Normal"/>
    <w:qFormat/>
    <w:rsid w:val="00B60862"/>
  </w:style>
  <w:style w:type="character" w:customStyle="1" w:styleId="Heading15">
    <w:name w:val="Heading #15_"/>
    <w:basedOn w:val="DefaultParagraphFont"/>
    <w:locked/>
    <w:rsid w:val="00B60862"/>
  </w:style>
  <w:style w:type="paragraph" w:customStyle="1" w:styleId="Heading150">
    <w:name w:val="Heading #15"/>
    <w:basedOn w:val="Normal"/>
    <w:qFormat/>
    <w:rsid w:val="00B60862"/>
  </w:style>
  <w:style w:type="character" w:customStyle="1" w:styleId="Bodytext38">
    <w:name w:val="Body text (38)_"/>
    <w:basedOn w:val="DefaultParagraphFont"/>
    <w:locked/>
    <w:rsid w:val="00B60862"/>
  </w:style>
  <w:style w:type="paragraph" w:customStyle="1" w:styleId="Bodytext380">
    <w:name w:val="Body text (38)"/>
    <w:basedOn w:val="Normal"/>
    <w:qFormat/>
    <w:rsid w:val="00B60862"/>
  </w:style>
  <w:style w:type="character" w:customStyle="1" w:styleId="Heading17">
    <w:name w:val="Heading #17_"/>
    <w:basedOn w:val="DefaultParagraphFont"/>
    <w:locked/>
    <w:rsid w:val="00B60862"/>
  </w:style>
  <w:style w:type="paragraph" w:customStyle="1" w:styleId="Heading170">
    <w:name w:val="Heading #17"/>
    <w:basedOn w:val="Normal"/>
    <w:qFormat/>
    <w:rsid w:val="00B60862"/>
  </w:style>
  <w:style w:type="character" w:customStyle="1" w:styleId="Bodytext97Exact">
    <w:name w:val="Body text (97) Exact"/>
    <w:basedOn w:val="DefaultParagraphFont"/>
    <w:locked/>
    <w:rsid w:val="00B60862"/>
  </w:style>
  <w:style w:type="paragraph" w:customStyle="1" w:styleId="Bodytext97">
    <w:name w:val="Body text (97)"/>
    <w:basedOn w:val="Normal"/>
    <w:qFormat/>
    <w:rsid w:val="00B60862"/>
  </w:style>
  <w:style w:type="character" w:customStyle="1" w:styleId="Bodytext42">
    <w:name w:val="Body text (42)_"/>
    <w:basedOn w:val="DefaultParagraphFont"/>
    <w:locked/>
    <w:rsid w:val="00B60862"/>
  </w:style>
  <w:style w:type="paragraph" w:customStyle="1" w:styleId="Bodytext420">
    <w:name w:val="Body text (42)"/>
    <w:basedOn w:val="Normal"/>
    <w:qFormat/>
    <w:rsid w:val="00B60862"/>
  </w:style>
  <w:style w:type="character" w:customStyle="1" w:styleId="Picturecaption9">
    <w:name w:val="Picture caption (9)_"/>
    <w:basedOn w:val="DefaultParagraphFont"/>
    <w:locked/>
    <w:rsid w:val="00B60862"/>
  </w:style>
  <w:style w:type="paragraph" w:customStyle="1" w:styleId="Picturecaption90">
    <w:name w:val="Picture caption (9)"/>
    <w:basedOn w:val="Normal"/>
    <w:qFormat/>
    <w:rsid w:val="00B60862"/>
  </w:style>
  <w:style w:type="character" w:customStyle="1" w:styleId="Bodytext96Exact">
    <w:name w:val="Body text (96) Exact"/>
    <w:basedOn w:val="DefaultParagraphFont"/>
    <w:locked/>
    <w:rsid w:val="00B60862"/>
  </w:style>
  <w:style w:type="paragraph" w:customStyle="1" w:styleId="Bodytext96">
    <w:name w:val="Body text (96)"/>
    <w:basedOn w:val="Normal"/>
    <w:qFormat/>
    <w:rsid w:val="00B60862"/>
  </w:style>
  <w:style w:type="character" w:customStyle="1" w:styleId="Heading142">
    <w:name w:val="Heading #14 (2)_"/>
    <w:basedOn w:val="DefaultParagraphFont"/>
    <w:locked/>
    <w:rsid w:val="00B60862"/>
  </w:style>
  <w:style w:type="paragraph" w:customStyle="1" w:styleId="Heading1420">
    <w:name w:val="Heading #14 (2)"/>
    <w:basedOn w:val="Normal"/>
    <w:qFormat/>
    <w:rsid w:val="00B60862"/>
  </w:style>
  <w:style w:type="character" w:customStyle="1" w:styleId="Picturecaption31">
    <w:name w:val="Picture caption (31)_"/>
    <w:basedOn w:val="DefaultParagraphFont"/>
    <w:locked/>
    <w:rsid w:val="00B60862"/>
  </w:style>
  <w:style w:type="paragraph" w:customStyle="1" w:styleId="Picturecaption310">
    <w:name w:val="Picture caption (31)"/>
    <w:basedOn w:val="Normal"/>
    <w:qFormat/>
    <w:rsid w:val="00B60862"/>
  </w:style>
  <w:style w:type="character" w:customStyle="1" w:styleId="Picturecaption27">
    <w:name w:val="Picture caption (27)_"/>
    <w:basedOn w:val="DefaultParagraphFont"/>
    <w:locked/>
    <w:rsid w:val="00B60862"/>
  </w:style>
  <w:style w:type="paragraph" w:customStyle="1" w:styleId="Picturecaption270">
    <w:name w:val="Picture caption (27)"/>
    <w:basedOn w:val="Normal"/>
    <w:qFormat/>
    <w:rsid w:val="00B60862"/>
  </w:style>
  <w:style w:type="character" w:customStyle="1" w:styleId="Bodytext43Exact">
    <w:name w:val="Body text (43) Exact"/>
    <w:basedOn w:val="DefaultParagraphFont"/>
    <w:locked/>
    <w:rsid w:val="00B60862"/>
  </w:style>
  <w:style w:type="paragraph" w:customStyle="1" w:styleId="Bodytext43">
    <w:name w:val="Body text (43)"/>
    <w:basedOn w:val="Normal"/>
    <w:qFormat/>
    <w:rsid w:val="00B60862"/>
  </w:style>
  <w:style w:type="character" w:customStyle="1" w:styleId="Bodytext109">
    <w:name w:val="Body text (109)_"/>
    <w:basedOn w:val="DefaultParagraphFont"/>
    <w:locked/>
    <w:rsid w:val="00B60862"/>
  </w:style>
  <w:style w:type="paragraph" w:customStyle="1" w:styleId="Bodytext1090">
    <w:name w:val="Body text (109)"/>
    <w:basedOn w:val="Normal"/>
    <w:qFormat/>
    <w:rsid w:val="00B60862"/>
  </w:style>
  <w:style w:type="character" w:customStyle="1" w:styleId="Bodytext110">
    <w:name w:val="Body text (110)_"/>
    <w:basedOn w:val="DefaultParagraphFont"/>
    <w:locked/>
    <w:rsid w:val="00B60862"/>
  </w:style>
  <w:style w:type="paragraph" w:customStyle="1" w:styleId="Bodytext1100">
    <w:name w:val="Body text (110)"/>
    <w:basedOn w:val="Normal"/>
    <w:qFormat/>
    <w:rsid w:val="00B60862"/>
  </w:style>
  <w:style w:type="character" w:customStyle="1" w:styleId="Bodytext111">
    <w:name w:val="Body text (111)_"/>
    <w:basedOn w:val="DefaultParagraphFont"/>
    <w:locked/>
    <w:rsid w:val="00B60862"/>
  </w:style>
  <w:style w:type="paragraph" w:customStyle="1" w:styleId="Bodytext1110">
    <w:name w:val="Body text (111)"/>
    <w:basedOn w:val="Normal"/>
    <w:qFormat/>
    <w:rsid w:val="00B60862"/>
  </w:style>
  <w:style w:type="character" w:customStyle="1" w:styleId="Tablecaption7">
    <w:name w:val="Table caption (7)_"/>
    <w:basedOn w:val="DefaultParagraphFont"/>
    <w:locked/>
    <w:rsid w:val="00B60862"/>
  </w:style>
  <w:style w:type="paragraph" w:customStyle="1" w:styleId="Tablecaption70">
    <w:name w:val="Table caption (7)"/>
    <w:basedOn w:val="Normal"/>
    <w:qFormat/>
    <w:rsid w:val="00B60862"/>
  </w:style>
  <w:style w:type="character" w:customStyle="1" w:styleId="Bodytext112">
    <w:name w:val="Body text (112)_"/>
    <w:basedOn w:val="DefaultParagraphFont"/>
    <w:locked/>
    <w:rsid w:val="00B60862"/>
  </w:style>
  <w:style w:type="paragraph" w:customStyle="1" w:styleId="Bodytext1120">
    <w:name w:val="Body text (112)"/>
    <w:basedOn w:val="Normal"/>
    <w:qFormat/>
    <w:rsid w:val="00B60862"/>
  </w:style>
  <w:style w:type="character" w:customStyle="1" w:styleId="Bodytext113">
    <w:name w:val="Body text (113)_"/>
    <w:basedOn w:val="DefaultParagraphFont"/>
    <w:locked/>
    <w:rsid w:val="00B60862"/>
  </w:style>
  <w:style w:type="paragraph" w:customStyle="1" w:styleId="Bodytext1130">
    <w:name w:val="Body text (113)"/>
    <w:basedOn w:val="Normal"/>
    <w:qFormat/>
    <w:rsid w:val="00B60862"/>
  </w:style>
  <w:style w:type="character" w:customStyle="1" w:styleId="Tableofcontents10">
    <w:name w:val="Table of contents (10)_"/>
    <w:basedOn w:val="DefaultParagraphFont"/>
    <w:locked/>
    <w:rsid w:val="00B60862"/>
  </w:style>
  <w:style w:type="paragraph" w:customStyle="1" w:styleId="Tableofcontents100">
    <w:name w:val="Table of contents (10)"/>
    <w:basedOn w:val="Normal"/>
    <w:qFormat/>
    <w:rsid w:val="00B60862"/>
  </w:style>
  <w:style w:type="character" w:customStyle="1" w:styleId="Tableofcontents12">
    <w:name w:val="Table of contents (12)_"/>
    <w:basedOn w:val="DefaultParagraphFont"/>
    <w:locked/>
    <w:rsid w:val="00B60862"/>
  </w:style>
  <w:style w:type="paragraph" w:customStyle="1" w:styleId="Tableofcontents120">
    <w:name w:val="Table of contents (12)"/>
    <w:basedOn w:val="Normal"/>
    <w:qFormat/>
    <w:rsid w:val="00B60862"/>
  </w:style>
  <w:style w:type="character" w:customStyle="1" w:styleId="Tableofcontents14">
    <w:name w:val="Table of contents (14)_"/>
    <w:basedOn w:val="DefaultParagraphFont"/>
    <w:locked/>
    <w:rsid w:val="00B60862"/>
  </w:style>
  <w:style w:type="paragraph" w:customStyle="1" w:styleId="Tableofcontents140">
    <w:name w:val="Table of contents (14)"/>
    <w:basedOn w:val="Normal"/>
    <w:qFormat/>
    <w:rsid w:val="00B60862"/>
  </w:style>
  <w:style w:type="character" w:customStyle="1" w:styleId="Heading162">
    <w:name w:val="Heading #16 (2)_"/>
    <w:basedOn w:val="DefaultParagraphFont"/>
    <w:locked/>
    <w:rsid w:val="00B60862"/>
  </w:style>
  <w:style w:type="paragraph" w:customStyle="1" w:styleId="Heading1620">
    <w:name w:val="Heading #16 (2)"/>
    <w:basedOn w:val="Normal"/>
    <w:qFormat/>
    <w:rsid w:val="00B60862"/>
  </w:style>
  <w:style w:type="paragraph" w:customStyle="1" w:styleId="txgreen">
    <w:name w:val="txgreen"/>
    <w:basedOn w:val="Normal"/>
    <w:uiPriority w:val="99"/>
    <w:qFormat/>
    <w:rsid w:val="00B60862"/>
  </w:style>
  <w:style w:type="paragraph" w:customStyle="1" w:styleId="rtecenter">
    <w:name w:val="rtecenter"/>
    <w:basedOn w:val="Normal"/>
    <w:uiPriority w:val="99"/>
    <w:qFormat/>
    <w:rsid w:val="00B60862"/>
  </w:style>
  <w:style w:type="paragraph" w:customStyle="1" w:styleId="StyleHeading4TagBigcardNotBold">
    <w:name w:val="Style Heading 4TagBig card + Not Bold"/>
    <w:basedOn w:val="Heading4"/>
    <w:qFormat/>
    <w:rsid w:val="00B60862"/>
    <w:rPr>
      <w:bCs/>
    </w:rPr>
  </w:style>
  <w:style w:type="paragraph" w:customStyle="1" w:styleId="Stylecardtext8pt">
    <w:name w:val="Style card text + 8 pt"/>
    <w:basedOn w:val="Normal"/>
    <w:qFormat/>
    <w:rsid w:val="00B60862"/>
  </w:style>
  <w:style w:type="paragraph" w:customStyle="1" w:styleId="Stylecardtext5pt">
    <w:name w:val="Style card text + 5 pt"/>
    <w:basedOn w:val="Normal"/>
    <w:qFormat/>
    <w:rsid w:val="00B60862"/>
  </w:style>
  <w:style w:type="character" w:customStyle="1" w:styleId="StyleLatinGaramond9ptUnderline">
    <w:name w:val="Style (Latin) Garamond 9 pt Underline"/>
    <w:rsid w:val="00B60862"/>
  </w:style>
  <w:style w:type="character" w:customStyle="1" w:styleId="l9">
    <w:name w:val="l9"/>
    <w:basedOn w:val="DefaultParagraphFont"/>
    <w:rsid w:val="00B60862"/>
  </w:style>
  <w:style w:type="character" w:customStyle="1" w:styleId="l8">
    <w:name w:val="l8"/>
    <w:basedOn w:val="DefaultParagraphFont"/>
    <w:rsid w:val="00B60862"/>
  </w:style>
  <w:style w:type="character" w:customStyle="1" w:styleId="l6">
    <w:name w:val="l6"/>
    <w:basedOn w:val="DefaultParagraphFont"/>
    <w:rsid w:val="00B60862"/>
  </w:style>
  <w:style w:type="character" w:customStyle="1" w:styleId="l7">
    <w:name w:val="l7"/>
    <w:basedOn w:val="DefaultParagraphFont"/>
    <w:rsid w:val="00B60862"/>
  </w:style>
  <w:style w:type="character" w:customStyle="1" w:styleId="ellipsistext">
    <w:name w:val="ellipsis_text"/>
    <w:basedOn w:val="DefaultParagraphFont"/>
    <w:rsid w:val="00B60862"/>
  </w:style>
  <w:style w:type="character" w:customStyle="1" w:styleId="referencediv">
    <w:name w:val="referencediv"/>
    <w:basedOn w:val="DefaultParagraphFont"/>
    <w:rsid w:val="00B60862"/>
  </w:style>
  <w:style w:type="character" w:customStyle="1" w:styleId="cite0">
    <w:name w:val="cite0"/>
    <w:rsid w:val="00B60862"/>
  </w:style>
  <w:style w:type="character" w:customStyle="1" w:styleId="Aunderline1">
    <w:name w:val="Aunderline"/>
    <w:qFormat/>
    <w:rsid w:val="00B60862"/>
  </w:style>
  <w:style w:type="character" w:customStyle="1" w:styleId="desc">
    <w:name w:val="desc"/>
    <w:basedOn w:val="DefaultParagraphFont"/>
    <w:rsid w:val="00B60862"/>
  </w:style>
  <w:style w:type="character" w:customStyle="1" w:styleId="in-top">
    <w:name w:val="in-top"/>
    <w:rsid w:val="00B60862"/>
  </w:style>
  <w:style w:type="character" w:customStyle="1" w:styleId="nukeled">
    <w:name w:val="nukeled"/>
    <w:rsid w:val="00B60862"/>
  </w:style>
  <w:style w:type="character" w:customStyle="1" w:styleId="contextlyrelated">
    <w:name w:val="contextly_related"/>
    <w:rsid w:val="00B60862"/>
  </w:style>
  <w:style w:type="character" w:customStyle="1" w:styleId="in-right">
    <w:name w:val="in-right"/>
    <w:rsid w:val="00B60862"/>
  </w:style>
  <w:style w:type="character" w:customStyle="1" w:styleId="adtext">
    <w:name w:val="ad_text"/>
    <w:rsid w:val="00B60862"/>
  </w:style>
  <w:style w:type="character" w:customStyle="1" w:styleId="linkrow">
    <w:name w:val="link_row"/>
    <w:rsid w:val="00B60862"/>
  </w:style>
  <w:style w:type="character" w:customStyle="1" w:styleId="revision-date">
    <w:name w:val="revision-date"/>
    <w:rsid w:val="00B60862"/>
  </w:style>
  <w:style w:type="character" w:customStyle="1" w:styleId="facebook-share">
    <w:name w:val="facebook-share"/>
    <w:rsid w:val="00B60862"/>
  </w:style>
  <w:style w:type="character" w:customStyle="1" w:styleId="facebook-share-label">
    <w:name w:val="facebook-share-label"/>
    <w:rsid w:val="00B60862"/>
  </w:style>
  <w:style w:type="character" w:customStyle="1" w:styleId="ata11y">
    <w:name w:val="at_a11y"/>
    <w:rsid w:val="00B60862"/>
  </w:style>
  <w:style w:type="character" w:customStyle="1" w:styleId="tpk">
    <w:name w:val="tpk"/>
    <w:rsid w:val="00B60862"/>
  </w:style>
  <w:style w:type="character" w:customStyle="1" w:styleId="A24">
    <w:name w:val="A24"/>
    <w:uiPriority w:val="99"/>
    <w:rsid w:val="00B60862"/>
  </w:style>
  <w:style w:type="character" w:customStyle="1" w:styleId="A25">
    <w:name w:val="A25"/>
    <w:uiPriority w:val="99"/>
    <w:rsid w:val="00B60862"/>
  </w:style>
  <w:style w:type="character" w:customStyle="1" w:styleId="Headerorfooter">
    <w:name w:val="Header or footer_"/>
    <w:basedOn w:val="DefaultParagraphFont"/>
    <w:rsid w:val="00B60862"/>
  </w:style>
  <w:style w:type="character" w:customStyle="1" w:styleId="Bodytext21">
    <w:name w:val="Body text (2)_"/>
    <w:basedOn w:val="DefaultParagraphFont"/>
    <w:rsid w:val="00B60862"/>
  </w:style>
  <w:style w:type="character" w:customStyle="1" w:styleId="Bodytext22">
    <w:name w:val="Body text (2)"/>
    <w:basedOn w:val="Bodytext32"/>
    <w:rsid w:val="00B60862"/>
  </w:style>
  <w:style w:type="character" w:customStyle="1" w:styleId="Headerorfooter0">
    <w:name w:val="Header or footer"/>
    <w:basedOn w:val="Bodytext100"/>
    <w:rsid w:val="00B60862"/>
    <w:rPr>
      <w:shd w:val="clear" w:color="auto" w:fill="FFFFFF"/>
    </w:rPr>
  </w:style>
  <w:style w:type="character" w:customStyle="1" w:styleId="Bodytext33">
    <w:name w:val="Body text (3)_"/>
    <w:basedOn w:val="DefaultParagraphFont"/>
    <w:rsid w:val="00B60862"/>
  </w:style>
  <w:style w:type="character" w:customStyle="1" w:styleId="Bodytext31Exact">
    <w:name w:val="Body text (31) Exact"/>
    <w:basedOn w:val="DefaultParagraphFont"/>
    <w:rsid w:val="00B60862"/>
  </w:style>
  <w:style w:type="character" w:customStyle="1" w:styleId="Bodytext100">
    <w:name w:val="Body text (10)_"/>
    <w:basedOn w:val="DefaultParagraphFont"/>
    <w:link w:val="Bodytext101"/>
    <w:rsid w:val="00B60862"/>
    <w:rPr>
      <w:shd w:val="clear" w:color="auto" w:fill="FFFFFF"/>
    </w:rPr>
  </w:style>
  <w:style w:type="character" w:customStyle="1" w:styleId="Bodytext32">
    <w:name w:val="Body text (3)"/>
    <w:basedOn w:val="Bodytext3Spacing0ptExact"/>
    <w:rsid w:val="00B60862"/>
  </w:style>
  <w:style w:type="character" w:customStyle="1" w:styleId="Bodytext46">
    <w:name w:val="Body text (46)_"/>
    <w:basedOn w:val="DefaultParagraphFont"/>
    <w:rsid w:val="00B60862"/>
  </w:style>
  <w:style w:type="character" w:customStyle="1" w:styleId="Bodytext51">
    <w:name w:val="Body text (51)_"/>
    <w:basedOn w:val="DefaultParagraphFont"/>
    <w:rsid w:val="00B60862"/>
  </w:style>
  <w:style w:type="character" w:customStyle="1" w:styleId="Bodytext34">
    <w:name w:val="Body text (34)_"/>
    <w:basedOn w:val="DefaultParagraphFont"/>
    <w:rsid w:val="00B60862"/>
  </w:style>
  <w:style w:type="character" w:customStyle="1" w:styleId="Bodytext3Spacing0ptExact">
    <w:name w:val="Body text (3) + Spacing 0 pt Exact"/>
    <w:rsid w:val="00B60862"/>
  </w:style>
  <w:style w:type="character" w:customStyle="1" w:styleId="Bodytext82">
    <w:name w:val="Body text (82)_"/>
    <w:basedOn w:val="DefaultParagraphFont"/>
    <w:rsid w:val="00B60862"/>
  </w:style>
  <w:style w:type="character" w:customStyle="1" w:styleId="PicturecaptionSpacing0ptExact">
    <w:name w:val="Picture caption + Spacing 0 pt Exact"/>
    <w:basedOn w:val="DefaultParagraphFont"/>
    <w:rsid w:val="00B60862"/>
  </w:style>
  <w:style w:type="character" w:customStyle="1" w:styleId="Tableofcontents13">
    <w:name w:val="Table of contents (13)_"/>
    <w:basedOn w:val="DefaultParagraphFont"/>
    <w:rsid w:val="00B60862"/>
  </w:style>
  <w:style w:type="character" w:customStyle="1" w:styleId="Bodytext114">
    <w:name w:val="Body text (114)_"/>
    <w:basedOn w:val="DefaultParagraphFont"/>
    <w:rsid w:val="00B60862"/>
  </w:style>
  <w:style w:type="character" w:customStyle="1" w:styleId="Bodytext115">
    <w:name w:val="Body text (115)_"/>
    <w:basedOn w:val="DefaultParagraphFont"/>
    <w:rsid w:val="00B60862"/>
  </w:style>
  <w:style w:type="character" w:customStyle="1" w:styleId="Bodytext1150">
    <w:name w:val="Body text (115)"/>
    <w:basedOn w:val="Picturecaption2Spacing0ptExact"/>
    <w:rsid w:val="00B60862"/>
  </w:style>
  <w:style w:type="character" w:customStyle="1" w:styleId="Bodytext820">
    <w:name w:val="Body text (82)"/>
    <w:rsid w:val="00B60862"/>
  </w:style>
  <w:style w:type="character" w:customStyle="1" w:styleId="Bodytext102">
    <w:name w:val="Body text (10)"/>
    <w:basedOn w:val="PicturecaptionSpacing0ptExact"/>
    <w:rsid w:val="00B60862"/>
  </w:style>
  <w:style w:type="character" w:customStyle="1" w:styleId="Bodytext82Spacing0ptExact">
    <w:name w:val="Body text (82) + Spacing 0 pt Exact"/>
    <w:basedOn w:val="Bodytext820"/>
    <w:rsid w:val="00B60862"/>
  </w:style>
  <w:style w:type="character" w:customStyle="1" w:styleId="Bodytext131Exact">
    <w:name w:val="Body text (131) Exact"/>
    <w:basedOn w:val="DefaultParagraphFont"/>
    <w:rsid w:val="00B60862"/>
  </w:style>
  <w:style w:type="character" w:customStyle="1" w:styleId="Picturecaption2Spacing0ptExact">
    <w:name w:val="Picture caption (2) + Spacing 0 pt Exact"/>
    <w:basedOn w:val="DefaultParagraphFont"/>
    <w:rsid w:val="00B60862"/>
  </w:style>
  <w:style w:type="character" w:customStyle="1" w:styleId="Bodytext114Exact">
    <w:name w:val="Body text (114) Exact"/>
    <w:basedOn w:val="Bodytext131Exact"/>
    <w:rsid w:val="00B60862"/>
  </w:style>
  <w:style w:type="character" w:customStyle="1" w:styleId="Bodytext340">
    <w:name w:val="Body text (34)"/>
    <w:basedOn w:val="BodyText4"/>
    <w:rsid w:val="00B608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60862"/>
  </w:style>
  <w:style w:type="character" w:customStyle="1" w:styleId="Bodytext510">
    <w:name w:val="Body text (51)"/>
    <w:basedOn w:val="Bodytext115"/>
    <w:rsid w:val="00B60862"/>
  </w:style>
  <w:style w:type="character" w:customStyle="1" w:styleId="Bodytext1140">
    <w:name w:val="Body text (114)"/>
    <w:basedOn w:val="Bodytext131Exact"/>
    <w:rsid w:val="00B60862"/>
  </w:style>
  <w:style w:type="character" w:customStyle="1" w:styleId="Tableofcontents130">
    <w:name w:val="Table of contents (13)"/>
    <w:basedOn w:val="Bodytext82Spacing0ptExact"/>
    <w:rsid w:val="00B60862"/>
  </w:style>
  <w:style w:type="character" w:customStyle="1" w:styleId="Bodytext460">
    <w:name w:val="Body text (46)"/>
    <w:basedOn w:val="Bodytext114"/>
    <w:rsid w:val="00B60862"/>
  </w:style>
  <w:style w:type="character" w:customStyle="1" w:styleId="Bodytext46NotBold">
    <w:name w:val="Body text (46) + Not Bold"/>
    <w:basedOn w:val="Bodytext114"/>
    <w:rsid w:val="00B60862"/>
  </w:style>
  <w:style w:type="character" w:customStyle="1" w:styleId="Bodytext46SegoeUI">
    <w:name w:val="Body text (46) + Segoe UI"/>
    <w:basedOn w:val="Bodytext114"/>
    <w:rsid w:val="00B60862"/>
  </w:style>
  <w:style w:type="character" w:customStyle="1" w:styleId="Bodytext115Spacing0ptExact">
    <w:name w:val="Body text (115) + Spacing 0 pt Exact"/>
    <w:basedOn w:val="Picturecaption2Spacing0ptExact"/>
    <w:rsid w:val="00B60862"/>
  </w:style>
  <w:style w:type="character" w:customStyle="1" w:styleId="Picturecaption42SmallCaps">
    <w:name w:val="Picture caption (42) + Small Caps"/>
    <w:basedOn w:val="DefaultParagraphFont"/>
    <w:rsid w:val="00B60862"/>
  </w:style>
  <w:style w:type="character" w:customStyle="1" w:styleId="Bodytext155Exact">
    <w:name w:val="Body text (155) Exact"/>
    <w:basedOn w:val="DefaultParagraphFont"/>
    <w:rsid w:val="00B60862"/>
  </w:style>
  <w:style w:type="character" w:customStyle="1" w:styleId="Bodytext157">
    <w:name w:val="Body text (157)_"/>
    <w:basedOn w:val="DefaultParagraphFont"/>
    <w:rsid w:val="00B60862"/>
  </w:style>
  <w:style w:type="character" w:customStyle="1" w:styleId="Bodytext157Spacing0pt">
    <w:name w:val="Body text (157) + Spacing 0 pt"/>
    <w:basedOn w:val="Bodytext39"/>
    <w:rsid w:val="00B60862"/>
  </w:style>
  <w:style w:type="character" w:customStyle="1" w:styleId="Bodytext1570">
    <w:name w:val="Body text (157)"/>
    <w:basedOn w:val="Bodytext39"/>
    <w:rsid w:val="00B60862"/>
  </w:style>
  <w:style w:type="character" w:customStyle="1" w:styleId="Heading2213pt">
    <w:name w:val="Heading #22 + 13 pt"/>
    <w:basedOn w:val="DefaultParagraphFont"/>
    <w:rsid w:val="00B60862"/>
  </w:style>
  <w:style w:type="character" w:customStyle="1" w:styleId="Heading22125pt">
    <w:name w:val="Heading #22 + 12.5 pt"/>
    <w:basedOn w:val="DefaultParagraphFont"/>
    <w:rsid w:val="00B60862"/>
  </w:style>
  <w:style w:type="character" w:customStyle="1" w:styleId="Bodytext300">
    <w:name w:val="Body text (30)_"/>
    <w:basedOn w:val="DefaultParagraphFont"/>
    <w:rsid w:val="00B60862"/>
  </w:style>
  <w:style w:type="character" w:customStyle="1" w:styleId="Bodytext301">
    <w:name w:val="Body text (30)"/>
    <w:basedOn w:val="Bodytext3TimesNewRoman"/>
    <w:rsid w:val="00B60862"/>
  </w:style>
  <w:style w:type="character" w:customStyle="1" w:styleId="Bodytext39">
    <w:name w:val="Body text (39)_"/>
    <w:basedOn w:val="DefaultParagraphFont"/>
    <w:rsid w:val="00B60862"/>
  </w:style>
  <w:style w:type="character" w:customStyle="1" w:styleId="Bodytext390">
    <w:name w:val="Body text (39)"/>
    <w:basedOn w:val="BodytextExact"/>
    <w:rsid w:val="00B60862"/>
  </w:style>
  <w:style w:type="character" w:customStyle="1" w:styleId="Bodytext159Exact">
    <w:name w:val="Body text (159) Exact"/>
    <w:basedOn w:val="DefaultParagraphFont"/>
    <w:rsid w:val="00B60862"/>
  </w:style>
  <w:style w:type="character" w:customStyle="1" w:styleId="Bodytext60Spacing0pt">
    <w:name w:val="Body text (60) + Spacing 0 pt"/>
    <w:basedOn w:val="DefaultParagraphFont"/>
    <w:rsid w:val="00B60862"/>
  </w:style>
  <w:style w:type="character" w:customStyle="1" w:styleId="Bodytext3Spacing-1pt">
    <w:name w:val="Body text (3) + Spacing -1 pt"/>
    <w:basedOn w:val="Bodytext3Spacing0ptExact"/>
    <w:rsid w:val="00B60862"/>
  </w:style>
  <w:style w:type="character" w:customStyle="1" w:styleId="Bodytext3TimesNewRoman">
    <w:name w:val="Body text (3) + Times New Roman"/>
    <w:aliases w:val="11.5 pt,Header or footer + Century Gothic"/>
    <w:basedOn w:val="Bodytext3Spacing0ptExact"/>
    <w:rsid w:val="00B60862"/>
  </w:style>
  <w:style w:type="character" w:customStyle="1" w:styleId="Bodytext2NotBold">
    <w:name w:val="Body text (2) + Not Bold"/>
    <w:basedOn w:val="Bodytext32"/>
    <w:rsid w:val="00B60862"/>
  </w:style>
  <w:style w:type="character" w:customStyle="1" w:styleId="BodytextExact">
    <w:name w:val="Body text Exact"/>
    <w:basedOn w:val="DefaultParagraphFont"/>
    <w:rsid w:val="00B60862"/>
  </w:style>
  <w:style w:type="character" w:customStyle="1" w:styleId="Heading13Italic">
    <w:name w:val="Heading #13 + Italic"/>
    <w:basedOn w:val="DefaultParagraphFont"/>
    <w:rsid w:val="00B60862"/>
  </w:style>
  <w:style w:type="character" w:customStyle="1" w:styleId="Heading92Spacing2pt">
    <w:name w:val="Heading #9 (2) + Spacing 2 pt"/>
    <w:basedOn w:val="DefaultParagraphFont"/>
    <w:rsid w:val="00B60862"/>
  </w:style>
  <w:style w:type="character" w:customStyle="1" w:styleId="Bodytext38Spacing0pt">
    <w:name w:val="Body text (38) + Spacing 0 pt"/>
    <w:basedOn w:val="DefaultParagraphFont"/>
    <w:rsid w:val="00B60862"/>
  </w:style>
  <w:style w:type="character" w:customStyle="1" w:styleId="Bodytext42Spacing-1pt">
    <w:name w:val="Body text (42) + Spacing -1 pt"/>
    <w:basedOn w:val="DefaultParagraphFont"/>
    <w:rsid w:val="00B60862"/>
  </w:style>
  <w:style w:type="character" w:customStyle="1" w:styleId="Bodytext35">
    <w:name w:val="Body text (35)_"/>
    <w:basedOn w:val="DefaultParagraphFont"/>
    <w:rsid w:val="00B60862"/>
  </w:style>
  <w:style w:type="character" w:customStyle="1" w:styleId="Picturecaption19">
    <w:name w:val="Picture caption (19)_"/>
    <w:basedOn w:val="DefaultParagraphFont"/>
    <w:rsid w:val="00B60862"/>
  </w:style>
  <w:style w:type="character" w:customStyle="1" w:styleId="Picturecaption9Exact">
    <w:name w:val="Picture caption (9) Exact"/>
    <w:basedOn w:val="DefaultParagraphFont"/>
    <w:rsid w:val="00B60862"/>
  </w:style>
  <w:style w:type="character" w:customStyle="1" w:styleId="Bodytext87">
    <w:name w:val="Body text (87)_"/>
    <w:basedOn w:val="DefaultParagraphFont"/>
    <w:rsid w:val="00B60862"/>
  </w:style>
  <w:style w:type="character" w:customStyle="1" w:styleId="Bodytext6">
    <w:name w:val="Body text (6)_"/>
    <w:basedOn w:val="DefaultParagraphFont"/>
    <w:rsid w:val="00B60862"/>
  </w:style>
  <w:style w:type="character" w:customStyle="1" w:styleId="Heading142SmallCaps">
    <w:name w:val="Heading #14 (2) + Small Caps"/>
    <w:basedOn w:val="DefaultParagraphFont"/>
    <w:rsid w:val="00B60862"/>
  </w:style>
  <w:style w:type="character" w:customStyle="1" w:styleId="Bodytext350">
    <w:name w:val="Body text (35)"/>
    <w:basedOn w:val="Picturecaption190"/>
    <w:rsid w:val="00B60862"/>
  </w:style>
  <w:style w:type="character" w:customStyle="1" w:styleId="Picturecaption190">
    <w:name w:val="Picture caption (19)"/>
    <w:basedOn w:val="Picturecaption27Spacing0pt"/>
    <w:rsid w:val="00B60862"/>
  </w:style>
  <w:style w:type="character" w:customStyle="1" w:styleId="Picturecaption27Spacing0pt">
    <w:name w:val="Picture caption (27) + Spacing 0 pt"/>
    <w:basedOn w:val="DefaultParagraphFont"/>
    <w:rsid w:val="00B60862"/>
  </w:style>
  <w:style w:type="character" w:customStyle="1" w:styleId="Bodytext43Spacing0ptExact">
    <w:name w:val="Body text (43) + Spacing 0 pt Exact"/>
    <w:basedOn w:val="DefaultParagraphFont"/>
    <w:rsid w:val="00B60862"/>
  </w:style>
  <w:style w:type="character" w:customStyle="1" w:styleId="Bodytext61">
    <w:name w:val="Body text (6)"/>
    <w:basedOn w:val="Bodytext870"/>
    <w:rsid w:val="00B60862"/>
  </w:style>
  <w:style w:type="character" w:customStyle="1" w:styleId="Bodytext870">
    <w:name w:val="Body text (87)"/>
    <w:basedOn w:val="DefaultParagraphFont"/>
    <w:rsid w:val="00B60862"/>
  </w:style>
  <w:style w:type="character" w:customStyle="1" w:styleId="BodytextSegoeUI">
    <w:name w:val="Body text + Segoe UI"/>
    <w:aliases w:val="21.5 pt"/>
    <w:basedOn w:val="DefaultParagraphFont"/>
    <w:rsid w:val="00B60862"/>
  </w:style>
  <w:style w:type="character" w:customStyle="1" w:styleId="Bodytext68">
    <w:name w:val="Body text (68)_"/>
    <w:basedOn w:val="DefaultParagraphFont"/>
    <w:rsid w:val="00B60862"/>
  </w:style>
  <w:style w:type="character" w:customStyle="1" w:styleId="Bodytext112SmallCaps">
    <w:name w:val="Body text (112) + Small Caps"/>
    <w:basedOn w:val="DefaultParagraphFont"/>
    <w:rsid w:val="00B60862"/>
  </w:style>
  <w:style w:type="character" w:customStyle="1" w:styleId="Bodytext680">
    <w:name w:val="Body text (68)"/>
    <w:basedOn w:val="Heading162SmallCaps"/>
    <w:rsid w:val="00B60862"/>
  </w:style>
  <w:style w:type="character" w:customStyle="1" w:styleId="Tableofcontents11">
    <w:name w:val="Table of contents (11)_"/>
    <w:basedOn w:val="DefaultParagraphFont"/>
    <w:rsid w:val="00B60862"/>
  </w:style>
  <w:style w:type="character" w:customStyle="1" w:styleId="Tableofcontents110">
    <w:name w:val="Table of contents (11)"/>
    <w:basedOn w:val="article-quote-right"/>
    <w:rsid w:val="00B60862"/>
  </w:style>
  <w:style w:type="character" w:customStyle="1" w:styleId="Tableofcontents15">
    <w:name w:val="Table of contents (15)_"/>
    <w:basedOn w:val="DefaultParagraphFont"/>
    <w:rsid w:val="00B60862"/>
  </w:style>
  <w:style w:type="character" w:customStyle="1" w:styleId="Tableofcontents150">
    <w:name w:val="Table of contents (15)"/>
    <w:basedOn w:val="StyleBox12pt"/>
    <w:rsid w:val="00B60862"/>
  </w:style>
  <w:style w:type="character" w:customStyle="1" w:styleId="Heading162SmallCaps">
    <w:name w:val="Heading #16 (2) + Small Caps"/>
    <w:basedOn w:val="DefaultParagraphFont"/>
    <w:rsid w:val="00B60862"/>
  </w:style>
  <w:style w:type="character" w:customStyle="1" w:styleId="amp">
    <w:name w:val="amp"/>
    <w:basedOn w:val="DefaultParagraphFont"/>
    <w:rsid w:val="00B60862"/>
  </w:style>
  <w:style w:type="character" w:customStyle="1" w:styleId="article-quote-right">
    <w:name w:val="article-quote-right"/>
    <w:basedOn w:val="DefaultParagraphFont"/>
    <w:rsid w:val="00B60862"/>
  </w:style>
  <w:style w:type="character" w:customStyle="1" w:styleId="StyleBox12ptBold">
    <w:name w:val="Style Box + 12 pt Bold"/>
    <w:basedOn w:val="DefaultParagraphFont"/>
    <w:rsid w:val="00B60862"/>
  </w:style>
  <w:style w:type="character" w:customStyle="1" w:styleId="StyleBox12pt">
    <w:name w:val="Style Box + 12 pt"/>
    <w:basedOn w:val="DefaultParagraphFont"/>
    <w:rsid w:val="00B60862"/>
  </w:style>
  <w:style w:type="character" w:customStyle="1" w:styleId="commentstext0">
    <w:name w:val="commentstext"/>
    <w:rsid w:val="00B60862"/>
  </w:style>
  <w:style w:type="character" w:customStyle="1" w:styleId="wikicreatelink">
    <w:name w:val="wikicreatelink"/>
    <w:basedOn w:val="DefaultParagraphFont"/>
    <w:rsid w:val="00B60862"/>
  </w:style>
  <w:style w:type="character" w:customStyle="1" w:styleId="facebook-share-count">
    <w:name w:val="facebook-share-count"/>
    <w:basedOn w:val="DefaultParagraphFont"/>
    <w:rsid w:val="00B60862"/>
  </w:style>
  <w:style w:type="character" w:customStyle="1" w:styleId="tickerwrap">
    <w:name w:val="ticker_wrap"/>
    <w:basedOn w:val="DefaultParagraphFont"/>
    <w:rsid w:val="00B60862"/>
  </w:style>
  <w:style w:type="character" w:customStyle="1" w:styleId="smallcaps0">
    <w:name w:val="small_caps"/>
    <w:basedOn w:val="DefaultParagraphFont"/>
    <w:rsid w:val="00B60862"/>
  </w:style>
  <w:style w:type="character" w:customStyle="1" w:styleId="StyleGaramondText1">
    <w:name w:val="Style Garamond Text 1"/>
    <w:basedOn w:val="DefaultParagraphFont"/>
    <w:rsid w:val="00B60862"/>
  </w:style>
  <w:style w:type="character" w:customStyle="1" w:styleId="StyleGaramondText1Underline">
    <w:name w:val="Style Garamond Text 1 Underline"/>
    <w:basedOn w:val="DefaultParagraphFont"/>
    <w:rsid w:val="00B60862"/>
  </w:style>
  <w:style w:type="character" w:customStyle="1" w:styleId="StyleBoldUnderlineBorderSinglesolidlineAuto05pt">
    <w:name w:val="Style Bold Underline Border: : (Single solid line Auto  0.5 pt ..."/>
    <w:basedOn w:val="DefaultParagraphFont"/>
    <w:rsid w:val="00B60862"/>
  </w:style>
  <w:style w:type="character" w:customStyle="1" w:styleId="StyleStyleBoldUnderlineUnderlineIntenseEmphasisIntenseEmpha">
    <w:name w:val="Style Style Bold UnderlineUnderlineIntense EmphasisIntense Empha..."/>
    <w:basedOn w:val="DefaultParagraphFont"/>
    <w:rsid w:val="00B60862"/>
  </w:style>
  <w:style w:type="character" w:customStyle="1" w:styleId="Style7ptBold">
    <w:name w:val="Style 7 pt Bold"/>
    <w:basedOn w:val="DefaultParagraphFont"/>
    <w:rsid w:val="00B60862"/>
  </w:style>
  <w:style w:type="character" w:styleId="HTMLAcronym">
    <w:name w:val="HTML Acronym"/>
    <w:basedOn w:val="DefaultParagraphFont"/>
    <w:uiPriority w:val="99"/>
    <w:unhideWhenUsed/>
    <w:rsid w:val="00B60862"/>
  </w:style>
  <w:style w:type="paragraph" w:styleId="HTMLAddress">
    <w:name w:val="HTML Address"/>
    <w:basedOn w:val="Normal"/>
    <w:link w:val="HTMLAddressChar"/>
    <w:uiPriority w:val="99"/>
    <w:unhideWhenUsed/>
    <w:rsid w:val="00B60862"/>
    <w:rPr>
      <w:i/>
      <w:iCs/>
    </w:rPr>
  </w:style>
  <w:style w:type="character" w:customStyle="1" w:styleId="HTMLAddressChar">
    <w:name w:val="HTML Address Char"/>
    <w:basedOn w:val="DefaultParagraphFont"/>
    <w:link w:val="HTMLAddress"/>
    <w:uiPriority w:val="99"/>
    <w:rsid w:val="00B60862"/>
    <w:rPr>
      <w:rFonts w:ascii="Calibri" w:hAnsi="Calibri" w:cs="Calibri"/>
      <w:i/>
      <w:iCs/>
    </w:rPr>
  </w:style>
  <w:style w:type="paragraph" w:styleId="Index1">
    <w:name w:val="index 1"/>
    <w:basedOn w:val="Normal"/>
    <w:next w:val="Normal"/>
    <w:autoRedefine/>
    <w:unhideWhenUsed/>
    <w:rsid w:val="00B60862"/>
    <w:pPr>
      <w:ind w:left="220" w:hanging="220"/>
    </w:pPr>
  </w:style>
  <w:style w:type="character" w:customStyle="1" w:styleId="cardunderlineChar0">
    <w:name w:val="card underline Char"/>
    <w:locked/>
    <w:rsid w:val="00B60862"/>
  </w:style>
  <w:style w:type="paragraph" w:customStyle="1" w:styleId="cardunderline">
    <w:name w:val="card underline"/>
    <w:basedOn w:val="Normal"/>
    <w:next w:val="GAUnderline"/>
    <w:qFormat/>
    <w:rsid w:val="00B60862"/>
  </w:style>
  <w:style w:type="paragraph" w:customStyle="1" w:styleId="Hat1">
    <w:name w:val="Hat1"/>
    <w:basedOn w:val="Normal"/>
    <w:next w:val="Normal"/>
    <w:uiPriority w:val="2"/>
    <w:qFormat/>
    <w:rsid w:val="00B60862"/>
  </w:style>
  <w:style w:type="paragraph" w:customStyle="1" w:styleId="post-subtitle">
    <w:name w:val="post-subtitle"/>
    <w:basedOn w:val="Normal"/>
    <w:qFormat/>
    <w:rsid w:val="00B60862"/>
  </w:style>
  <w:style w:type="paragraph" w:customStyle="1" w:styleId="para">
    <w:name w:val="para"/>
    <w:basedOn w:val="Normal"/>
    <w:next w:val="ReallySamllText"/>
    <w:qFormat/>
    <w:rsid w:val="00B60862"/>
  </w:style>
  <w:style w:type="paragraph" w:customStyle="1" w:styleId="noindent0">
    <w:name w:val="no_indent"/>
    <w:basedOn w:val="Normal"/>
    <w:next w:val="NormalWeb3"/>
    <w:qFormat/>
    <w:rsid w:val="00B60862"/>
  </w:style>
  <w:style w:type="paragraph" w:customStyle="1" w:styleId="tagline1">
    <w:name w:val="tagline"/>
    <w:basedOn w:val="Normal"/>
    <w:next w:val="cardCharCharCharCharChar"/>
    <w:qFormat/>
    <w:rsid w:val="00B60862"/>
  </w:style>
  <w:style w:type="paragraph" w:customStyle="1" w:styleId="Block1">
    <w:name w:val="Block1"/>
    <w:basedOn w:val="Normal"/>
    <w:next w:val="Normal"/>
    <w:uiPriority w:val="3"/>
    <w:qFormat/>
    <w:rsid w:val="00B60862"/>
  </w:style>
  <w:style w:type="paragraph" w:customStyle="1" w:styleId="TOCHeading1">
    <w:name w:val="TOC Heading1"/>
    <w:basedOn w:val="Heading1"/>
    <w:next w:val="Normal"/>
    <w:uiPriority w:val="39"/>
    <w:qFormat/>
    <w:rsid w:val="00B60862"/>
    <w:rPr>
      <w:bCs/>
      <w:caps/>
    </w:rPr>
  </w:style>
  <w:style w:type="paragraph" w:customStyle="1" w:styleId="NoteLevel11">
    <w:name w:val="Note Level 11"/>
    <w:basedOn w:val="Normal"/>
    <w:next w:val="HeaderFooter"/>
    <w:uiPriority w:val="99"/>
    <w:qFormat/>
    <w:rsid w:val="00B60862"/>
  </w:style>
  <w:style w:type="character" w:customStyle="1" w:styleId="ReallySamllTextChar">
    <w:name w:val="ReallySamllText Char"/>
    <w:locked/>
    <w:rsid w:val="00B60862"/>
  </w:style>
  <w:style w:type="paragraph" w:customStyle="1" w:styleId="ReallySamllText">
    <w:name w:val="ReallySamllText"/>
    <w:basedOn w:val="Normal"/>
    <w:next w:val="CardTextUnderlined"/>
    <w:autoRedefine/>
    <w:qFormat/>
    <w:rsid w:val="00B60862"/>
  </w:style>
  <w:style w:type="paragraph" w:customStyle="1" w:styleId="NormalWeb3">
    <w:name w:val="Normal (Web)3"/>
    <w:basedOn w:val="Normal"/>
    <w:next w:val="CardTagCharChar"/>
    <w:qFormat/>
    <w:rsid w:val="00B60862"/>
  </w:style>
  <w:style w:type="paragraph" w:customStyle="1" w:styleId="cardCharCharCharCharChar">
    <w:name w:val="card Char Char Char Char Char"/>
    <w:basedOn w:val="Normal"/>
    <w:next w:val="fixed"/>
    <w:qFormat/>
    <w:rsid w:val="00B60862"/>
  </w:style>
  <w:style w:type="paragraph" w:customStyle="1" w:styleId="TagCiteChar4">
    <w:name w:val="Tag / Cite Char"/>
    <w:basedOn w:val="Normal"/>
    <w:next w:val="textonormal"/>
    <w:qFormat/>
    <w:rsid w:val="00B60862"/>
  </w:style>
  <w:style w:type="paragraph" w:customStyle="1" w:styleId="PageNumber2">
    <w:name w:val="Page Number2"/>
    <w:basedOn w:val="Normal"/>
    <w:next w:val="Normal"/>
    <w:qFormat/>
    <w:rsid w:val="00B60862"/>
  </w:style>
  <w:style w:type="paragraph" w:customStyle="1" w:styleId="HeaderFooter">
    <w:name w:val="Header &amp; Footer"/>
    <w:next w:val="ExecutiveSummarytext"/>
    <w:qFormat/>
    <w:rsid w:val="00B60862"/>
    <w:pPr>
      <w:spacing w:after="200" w:line="276" w:lineRule="auto"/>
    </w:pPr>
  </w:style>
  <w:style w:type="paragraph" w:customStyle="1" w:styleId="CardTextSmall0">
    <w:name w:val="Card Text Small"/>
    <w:basedOn w:val="Normal"/>
    <w:qFormat/>
    <w:rsid w:val="00B60862"/>
  </w:style>
  <w:style w:type="paragraph" w:customStyle="1" w:styleId="CardTextUnderlined">
    <w:name w:val="Card Text Underlined"/>
    <w:basedOn w:val="Normal"/>
    <w:next w:val="NormalUnderline"/>
    <w:qFormat/>
    <w:rsid w:val="00B60862"/>
  </w:style>
  <w:style w:type="paragraph" w:customStyle="1" w:styleId="HeaderDebate">
    <w:name w:val="Header Debate"/>
    <w:basedOn w:val="Normal"/>
    <w:next w:val="byline1"/>
    <w:qFormat/>
    <w:rsid w:val="00B60862"/>
  </w:style>
  <w:style w:type="paragraph" w:customStyle="1" w:styleId="NormalWeb1">
    <w:name w:val="Normal (Web)1"/>
    <w:basedOn w:val="Normal"/>
    <w:next w:val="PlaceholderText1"/>
    <w:qFormat/>
    <w:rsid w:val="00B60862"/>
  </w:style>
  <w:style w:type="paragraph" w:customStyle="1" w:styleId="CardTagCharChar">
    <w:name w:val="Card Tag Char Char"/>
    <w:basedOn w:val="Normal"/>
    <w:next w:val="NoteLevel31"/>
    <w:qFormat/>
    <w:rsid w:val="00B60862"/>
  </w:style>
  <w:style w:type="paragraph" w:customStyle="1" w:styleId="fixed">
    <w:name w:val="fixed"/>
    <w:basedOn w:val="Normal"/>
    <w:next w:val="NoteLevel41"/>
    <w:qFormat/>
    <w:rsid w:val="00B60862"/>
  </w:style>
  <w:style w:type="paragraph" w:customStyle="1" w:styleId="textonormal">
    <w:name w:val="textonormal"/>
    <w:basedOn w:val="Normal"/>
    <w:next w:val="NoteLevel51"/>
    <w:qFormat/>
    <w:rsid w:val="00B60862"/>
  </w:style>
  <w:style w:type="paragraph" w:customStyle="1" w:styleId="ExecutiveSummarytext">
    <w:name w:val="Executive Summary text"/>
    <w:basedOn w:val="Normal"/>
    <w:next w:val="Normal"/>
    <w:qFormat/>
    <w:rsid w:val="00B60862"/>
  </w:style>
  <w:style w:type="character" w:customStyle="1" w:styleId="NormalUnderlineChar1">
    <w:name w:val="Normal Underline Char1"/>
    <w:locked/>
    <w:rsid w:val="00B60862"/>
  </w:style>
  <w:style w:type="paragraph" w:customStyle="1" w:styleId="byline1">
    <w:name w:val="byline1"/>
    <w:basedOn w:val="Normal"/>
    <w:qFormat/>
    <w:rsid w:val="00B60862"/>
  </w:style>
  <w:style w:type="paragraph" w:customStyle="1" w:styleId="PlaceholderText1">
    <w:name w:val="Placeholder Text1"/>
    <w:basedOn w:val="Normal"/>
    <w:next w:val="ImportantText"/>
    <w:qFormat/>
    <w:rsid w:val="00B60862"/>
  </w:style>
  <w:style w:type="paragraph" w:customStyle="1" w:styleId="NoteLevel31">
    <w:name w:val="Note Level 31"/>
    <w:basedOn w:val="Normal"/>
    <w:qFormat/>
    <w:rsid w:val="00B60862"/>
  </w:style>
  <w:style w:type="paragraph" w:customStyle="1" w:styleId="NoteLevel41">
    <w:name w:val="Note Level 41"/>
    <w:basedOn w:val="Normal"/>
    <w:next w:val="StyleBodyText11ptBlackUnderline"/>
    <w:qFormat/>
    <w:rsid w:val="00B60862"/>
  </w:style>
  <w:style w:type="paragraph" w:customStyle="1" w:styleId="NoteLevel51">
    <w:name w:val="Note Level 51"/>
    <w:basedOn w:val="Normal"/>
    <w:qFormat/>
    <w:rsid w:val="00B60862"/>
  </w:style>
  <w:style w:type="paragraph" w:customStyle="1" w:styleId="NoteLevel61">
    <w:name w:val="Note Level 61"/>
    <w:basedOn w:val="Normal"/>
    <w:next w:val="StyleBodyText11ptBoldBlack"/>
    <w:qFormat/>
    <w:rsid w:val="00B60862"/>
  </w:style>
  <w:style w:type="paragraph" w:customStyle="1" w:styleId="NoteLevel71">
    <w:name w:val="Note Level 71"/>
    <w:basedOn w:val="Normal"/>
    <w:qFormat/>
    <w:rsid w:val="00B60862"/>
  </w:style>
  <w:style w:type="paragraph" w:customStyle="1" w:styleId="NoteLevel81">
    <w:name w:val="Note Level 81"/>
    <w:basedOn w:val="Normal"/>
    <w:next w:val="StyletinyBold"/>
    <w:qFormat/>
    <w:rsid w:val="00B60862"/>
  </w:style>
  <w:style w:type="paragraph" w:customStyle="1" w:styleId="NoteLevel91">
    <w:name w:val="Note Level 91"/>
    <w:basedOn w:val="Normal"/>
    <w:qFormat/>
    <w:rsid w:val="00B60862"/>
  </w:style>
  <w:style w:type="character" w:customStyle="1" w:styleId="ImportantTextChar">
    <w:name w:val="Important Text Char"/>
    <w:locked/>
    <w:rsid w:val="00B60862"/>
  </w:style>
  <w:style w:type="paragraph" w:customStyle="1" w:styleId="ImportantText">
    <w:name w:val="Important Text"/>
    <w:basedOn w:val="Normal"/>
    <w:next w:val="Normal"/>
    <w:qFormat/>
    <w:rsid w:val="00B60862"/>
  </w:style>
  <w:style w:type="character" w:customStyle="1" w:styleId="StyleBodyText11ptBlackUnderlineChar">
    <w:name w:val="Style Body Text + 11 pt Black Underline Char"/>
    <w:locked/>
    <w:rsid w:val="00B60862"/>
  </w:style>
  <w:style w:type="paragraph" w:customStyle="1" w:styleId="StyleBodyText11ptBlackUnderline">
    <w:name w:val="Style Body Text + 11 pt Black Underline"/>
    <w:basedOn w:val="Normal"/>
    <w:next w:val="ListContents"/>
    <w:qFormat/>
    <w:rsid w:val="00B60862"/>
  </w:style>
  <w:style w:type="character" w:customStyle="1" w:styleId="StyleBodyText11ptBoldBlackChar">
    <w:name w:val="Style Body Text + 11 pt Bold Black Char"/>
    <w:locked/>
    <w:rsid w:val="00B60862"/>
  </w:style>
  <w:style w:type="paragraph" w:customStyle="1" w:styleId="StyleBodyText11ptBoldBlack">
    <w:name w:val="Style Body Text + 11 pt Bold Black"/>
    <w:basedOn w:val="Normal"/>
    <w:next w:val="StyleListContents11ptCustomColorRGB353132Underline"/>
    <w:qFormat/>
    <w:rsid w:val="00B60862"/>
  </w:style>
  <w:style w:type="character" w:customStyle="1" w:styleId="StyletinyBoldChar">
    <w:name w:val="Style tiny + Bold Char"/>
    <w:locked/>
    <w:rsid w:val="00B60862"/>
  </w:style>
  <w:style w:type="paragraph" w:customStyle="1" w:styleId="StyletinyBold">
    <w:name w:val="Style tiny + Bold"/>
    <w:basedOn w:val="TagF3"/>
    <w:qFormat/>
    <w:rsid w:val="00B60862"/>
  </w:style>
  <w:style w:type="character" w:customStyle="1" w:styleId="Heading5SizeDownChar">
    <w:name w:val="Heading 5 Size Down Char"/>
    <w:locked/>
    <w:rsid w:val="00B60862"/>
  </w:style>
  <w:style w:type="character" w:customStyle="1" w:styleId="Normal2BoldChar">
    <w:name w:val="Normal2 + Bold Char"/>
    <w:locked/>
    <w:rsid w:val="00B60862"/>
  </w:style>
  <w:style w:type="paragraph" w:customStyle="1" w:styleId="Normal2Bold">
    <w:name w:val="Normal2 + Bold"/>
    <w:basedOn w:val="Normal"/>
    <w:next w:val="Unimportant"/>
    <w:qFormat/>
    <w:rsid w:val="00B60862"/>
  </w:style>
  <w:style w:type="character" w:customStyle="1" w:styleId="ListContentsChar">
    <w:name w:val="List Contents Char"/>
    <w:locked/>
    <w:rsid w:val="00B60862"/>
  </w:style>
  <w:style w:type="paragraph" w:customStyle="1" w:styleId="ListContents">
    <w:name w:val="List Contents"/>
    <w:basedOn w:val="Normal"/>
    <w:next w:val="Ununderlined"/>
    <w:qFormat/>
    <w:rsid w:val="00B60862"/>
  </w:style>
  <w:style w:type="character" w:customStyle="1" w:styleId="StyleListContents11ptCustomColorRGB353132UnderlineChar">
    <w:name w:val="Style List Contents + 11 pt Custom Color(RGB(353132)) Underline Char"/>
    <w:locked/>
    <w:rsid w:val="00B60862"/>
  </w:style>
  <w:style w:type="paragraph" w:customStyle="1" w:styleId="StyleListContents11ptCustomColorRGB353132Underline">
    <w:name w:val="Style List Contents + 11 pt Custom Color(RGB(353132)) Underline"/>
    <w:basedOn w:val="Ununderlined"/>
    <w:qFormat/>
    <w:rsid w:val="00B60862"/>
    <w:pPr>
      <w:jc w:val="left"/>
    </w:pPr>
    <w:rPr>
      <w:rFonts w:eastAsiaTheme="minorHAnsi"/>
      <w:sz w:val="20"/>
    </w:rPr>
  </w:style>
  <w:style w:type="character" w:customStyle="1" w:styleId="StyleCards12ptThickunderlineChar2">
    <w:name w:val="Style Cards + 12 pt Thick underline Char2"/>
    <w:locked/>
    <w:rsid w:val="00B60862"/>
  </w:style>
  <w:style w:type="paragraph" w:customStyle="1" w:styleId="StyleCards12ptThickunderline">
    <w:name w:val="Style Cards + 12 pt Thick underline"/>
    <w:basedOn w:val="Normal"/>
    <w:qFormat/>
    <w:rsid w:val="00B60862"/>
  </w:style>
  <w:style w:type="character" w:customStyle="1" w:styleId="UnimportantCharChar">
    <w:name w:val="Unimportant Char Char"/>
    <w:locked/>
    <w:rsid w:val="00B60862"/>
  </w:style>
  <w:style w:type="paragraph" w:customStyle="1" w:styleId="Unimportant">
    <w:name w:val="Unimportant"/>
    <w:basedOn w:val="Normal"/>
    <w:next w:val="DebateCite"/>
    <w:qFormat/>
    <w:rsid w:val="00B60862"/>
  </w:style>
  <w:style w:type="paragraph" w:customStyle="1" w:styleId="StyleHeading1Justified">
    <w:name w:val="Style Heading 1 + Justified"/>
    <w:basedOn w:val="Normal"/>
    <w:next w:val="Normal"/>
    <w:qFormat/>
    <w:rsid w:val="00B60862"/>
  </w:style>
  <w:style w:type="paragraph" w:customStyle="1" w:styleId="textunderline0">
    <w:name w:val="text underline"/>
    <w:basedOn w:val="Normal"/>
    <w:next w:val="Heading4Cite"/>
    <w:autoRedefine/>
    <w:qFormat/>
    <w:rsid w:val="00B6086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60862"/>
  </w:style>
  <w:style w:type="paragraph" w:customStyle="1" w:styleId="DebateTag">
    <w:name w:val="Debate Tag"/>
    <w:basedOn w:val="Normal"/>
    <w:autoRedefine/>
    <w:qFormat/>
    <w:rsid w:val="00B60862"/>
  </w:style>
  <w:style w:type="paragraph" w:customStyle="1" w:styleId="DebateCite">
    <w:name w:val="Debate Cite"/>
    <w:basedOn w:val="Normal"/>
    <w:next w:val="Normaltag"/>
    <w:autoRedefine/>
    <w:qFormat/>
    <w:rsid w:val="00B60862"/>
  </w:style>
  <w:style w:type="paragraph" w:customStyle="1" w:styleId="PreformattedText">
    <w:name w:val="Preformatted Text"/>
    <w:basedOn w:val="Normal"/>
    <w:next w:val="Cardnon-underlined"/>
    <w:qFormat/>
    <w:rsid w:val="00B60862"/>
  </w:style>
  <w:style w:type="paragraph" w:customStyle="1" w:styleId="MaggieTag">
    <w:name w:val="MaggieTag"/>
    <w:basedOn w:val="Heading2"/>
    <w:next w:val="BlockTitle4"/>
    <w:qFormat/>
    <w:rsid w:val="00B60862"/>
    <w:rPr>
      <w:bCs/>
      <w:caps/>
    </w:rPr>
  </w:style>
  <w:style w:type="paragraph" w:customStyle="1" w:styleId="4">
    <w:name w:val="4"/>
    <w:basedOn w:val="Normal"/>
    <w:next w:val="DottedUnderline1"/>
    <w:qFormat/>
    <w:rsid w:val="00B60862"/>
  </w:style>
  <w:style w:type="paragraph" w:customStyle="1" w:styleId="BlockTitle4">
    <w:name w:val="%Block Title"/>
    <w:basedOn w:val="Heading1"/>
    <w:next w:val="PageNumber4"/>
    <w:qFormat/>
    <w:rsid w:val="00B60862"/>
    <w:rPr>
      <w:bCs/>
      <w:caps/>
    </w:rPr>
  </w:style>
  <w:style w:type="paragraph" w:customStyle="1" w:styleId="HiddenBlockHeader">
    <w:name w:val="Hidden Block Header"/>
    <w:basedOn w:val="Normal"/>
    <w:next w:val="Cardtext4"/>
    <w:link w:val="HiddenBlockHeaderChar"/>
    <w:qFormat/>
    <w:rsid w:val="00B60862"/>
  </w:style>
  <w:style w:type="paragraph" w:customStyle="1" w:styleId="ThickUnderline">
    <w:name w:val="ThickUnderline"/>
    <w:qFormat/>
    <w:rsid w:val="00B60862"/>
    <w:pPr>
      <w:spacing w:after="200" w:line="276" w:lineRule="auto"/>
    </w:pPr>
  </w:style>
  <w:style w:type="paragraph" w:customStyle="1" w:styleId="DottedUnderline1">
    <w:name w:val="DottedUnderline"/>
    <w:basedOn w:val="Normal"/>
    <w:qFormat/>
    <w:rsid w:val="00B60862"/>
  </w:style>
  <w:style w:type="character" w:customStyle="1" w:styleId="Card-UnderlineChar">
    <w:name w:val="Card-Underline Char"/>
    <w:locked/>
    <w:rsid w:val="00B60862"/>
  </w:style>
  <w:style w:type="paragraph" w:customStyle="1" w:styleId="Card-Underline0">
    <w:name w:val="Card-Underline"/>
    <w:basedOn w:val="Normal"/>
    <w:next w:val="read"/>
    <w:qFormat/>
    <w:rsid w:val="00B60862"/>
  </w:style>
  <w:style w:type="paragraph" w:customStyle="1" w:styleId="PageNumber3">
    <w:name w:val="Page Number3"/>
    <w:basedOn w:val="Normal"/>
    <w:next w:val="Normal"/>
    <w:qFormat/>
    <w:rsid w:val="00B60862"/>
  </w:style>
  <w:style w:type="paragraph" w:customStyle="1" w:styleId="PageNumber4">
    <w:name w:val="Page Number4"/>
    <w:basedOn w:val="Normal"/>
    <w:next w:val="Normal"/>
    <w:qFormat/>
    <w:rsid w:val="00B60862"/>
  </w:style>
  <w:style w:type="paragraph" w:customStyle="1" w:styleId="PageNumber5">
    <w:name w:val="Page Number5"/>
    <w:basedOn w:val="Normal"/>
    <w:next w:val="Normal"/>
    <w:qFormat/>
    <w:rsid w:val="00B60862"/>
  </w:style>
  <w:style w:type="paragraph" w:customStyle="1" w:styleId="smalltext1">
    <w:name w:val="small text1"/>
    <w:basedOn w:val="Normal"/>
    <w:next w:val="Normal"/>
    <w:uiPriority w:val="4"/>
    <w:qFormat/>
    <w:rsid w:val="00B60862"/>
  </w:style>
  <w:style w:type="character" w:customStyle="1" w:styleId="CircleChar">
    <w:name w:val="Circle Char"/>
    <w:locked/>
    <w:rsid w:val="00B60862"/>
  </w:style>
  <w:style w:type="paragraph" w:customStyle="1" w:styleId="PageNumber6">
    <w:name w:val="Page Number6"/>
    <w:basedOn w:val="Normal"/>
    <w:next w:val="Normal"/>
    <w:qFormat/>
    <w:rsid w:val="00B60862"/>
  </w:style>
  <w:style w:type="paragraph" w:customStyle="1" w:styleId="lastupdated">
    <w:name w:val="lastupdated"/>
    <w:basedOn w:val="Normal"/>
    <w:qFormat/>
    <w:rsid w:val="00B60862"/>
  </w:style>
  <w:style w:type="paragraph" w:customStyle="1" w:styleId="hn-byline">
    <w:name w:val="hn-byline"/>
    <w:basedOn w:val="Normal"/>
    <w:next w:val="bodyintro"/>
    <w:qFormat/>
    <w:rsid w:val="00B60862"/>
  </w:style>
  <w:style w:type="paragraph" w:customStyle="1" w:styleId="articleinfo">
    <w:name w:val="articleinfo"/>
    <w:basedOn w:val="Normal"/>
    <w:next w:val="indent"/>
    <w:qFormat/>
    <w:rsid w:val="00B60862"/>
  </w:style>
  <w:style w:type="character" w:customStyle="1" w:styleId="StyleStyle16ptChar">
    <w:name w:val="Style Style1 + 6 pt Char"/>
    <w:locked/>
    <w:rsid w:val="00B60862"/>
  </w:style>
  <w:style w:type="paragraph" w:customStyle="1" w:styleId="StyleStyle16pt">
    <w:name w:val="Style Style1 + 6 pt"/>
    <w:basedOn w:val="Normal"/>
    <w:qFormat/>
    <w:rsid w:val="00B60862"/>
  </w:style>
  <w:style w:type="paragraph" w:customStyle="1" w:styleId="PageNumber7">
    <w:name w:val="Page Number7"/>
    <w:basedOn w:val="Normal"/>
    <w:next w:val="Normal"/>
    <w:qFormat/>
    <w:rsid w:val="00B60862"/>
  </w:style>
  <w:style w:type="paragraph" w:customStyle="1" w:styleId="OmniPage4">
    <w:name w:val="OmniPage #4"/>
    <w:basedOn w:val="Normal"/>
    <w:qFormat/>
    <w:rsid w:val="00B60862"/>
  </w:style>
  <w:style w:type="paragraph" w:customStyle="1" w:styleId="OmniPage10">
    <w:name w:val="OmniPage #10"/>
    <w:basedOn w:val="Normal"/>
    <w:qFormat/>
    <w:rsid w:val="00B60862"/>
  </w:style>
  <w:style w:type="paragraph" w:customStyle="1" w:styleId="PageNumber8">
    <w:name w:val="Page Number8"/>
    <w:basedOn w:val="Normal"/>
    <w:next w:val="Normal"/>
    <w:uiPriority w:val="99"/>
    <w:qFormat/>
    <w:rsid w:val="00B60862"/>
  </w:style>
  <w:style w:type="paragraph" w:customStyle="1" w:styleId="bodyintro">
    <w:name w:val="bodyintro"/>
    <w:basedOn w:val="Normal"/>
    <w:uiPriority w:val="99"/>
    <w:qFormat/>
    <w:rsid w:val="00B60862"/>
  </w:style>
  <w:style w:type="paragraph" w:customStyle="1" w:styleId="indent">
    <w:name w:val="indent"/>
    <w:basedOn w:val="Normal"/>
    <w:uiPriority w:val="99"/>
    <w:qFormat/>
    <w:rsid w:val="00B60862"/>
  </w:style>
  <w:style w:type="paragraph" w:customStyle="1" w:styleId="center">
    <w:name w:val="center"/>
    <w:basedOn w:val="Normal"/>
    <w:uiPriority w:val="99"/>
    <w:qFormat/>
    <w:rsid w:val="00B60862"/>
  </w:style>
  <w:style w:type="character" w:customStyle="1" w:styleId="Style8ptChar">
    <w:name w:val="Style 8 pt Char"/>
    <w:rsid w:val="00B60862"/>
  </w:style>
  <w:style w:type="character" w:customStyle="1" w:styleId="message-item">
    <w:name w:val="message-item"/>
    <w:rsid w:val="00B60862"/>
  </w:style>
  <w:style w:type="character" w:customStyle="1" w:styleId="datestamp">
    <w:name w:val="datestamp"/>
    <w:rsid w:val="00B60862"/>
  </w:style>
  <w:style w:type="character" w:customStyle="1" w:styleId="i">
    <w:name w:val="i"/>
    <w:rsid w:val="00B60862"/>
  </w:style>
  <w:style w:type="character" w:customStyle="1" w:styleId="forenames">
    <w:name w:val="forenames"/>
    <w:rsid w:val="00B60862"/>
  </w:style>
  <w:style w:type="character" w:customStyle="1" w:styleId="surname">
    <w:name w:val="surname"/>
    <w:rsid w:val="00B60862"/>
  </w:style>
  <w:style w:type="character" w:customStyle="1" w:styleId="medium-font">
    <w:name w:val="medium-font"/>
    <w:rsid w:val="00B60862"/>
  </w:style>
  <w:style w:type="character" w:customStyle="1" w:styleId="title-link-wrapper">
    <w:name w:val="title-link-wrapper"/>
    <w:rsid w:val="00B60862"/>
  </w:style>
  <w:style w:type="character" w:customStyle="1" w:styleId="refpreview">
    <w:name w:val="refpreview"/>
    <w:rsid w:val="00B60862"/>
  </w:style>
  <w:style w:type="character" w:customStyle="1" w:styleId="loose1">
    <w:name w:val="loose1"/>
    <w:rsid w:val="00B60862"/>
  </w:style>
  <w:style w:type="character" w:customStyle="1" w:styleId="email">
    <w:name w:val="email"/>
    <w:rsid w:val="00B60862"/>
  </w:style>
  <w:style w:type="character" w:customStyle="1" w:styleId="gsa">
    <w:name w:val="gs_a"/>
    <w:rsid w:val="00B60862"/>
  </w:style>
  <w:style w:type="character" w:customStyle="1" w:styleId="mainarttitle">
    <w:name w:val="mainarttitle"/>
    <w:rsid w:val="00B60862"/>
  </w:style>
  <w:style w:type="character" w:customStyle="1" w:styleId="mainartauthor">
    <w:name w:val="mainartauthor"/>
    <w:rsid w:val="00B60862"/>
  </w:style>
  <w:style w:type="character" w:customStyle="1" w:styleId="mainartdate">
    <w:name w:val="mainartdate"/>
    <w:rsid w:val="00B60862"/>
  </w:style>
  <w:style w:type="character" w:customStyle="1" w:styleId="gsggs">
    <w:name w:val="gs_ggs"/>
    <w:rsid w:val="00B60862"/>
  </w:style>
  <w:style w:type="character" w:customStyle="1" w:styleId="ahead">
    <w:name w:val="a_head"/>
    <w:rsid w:val="00B60862"/>
  </w:style>
  <w:style w:type="character" w:customStyle="1" w:styleId="footnote">
    <w:name w:val="footnote"/>
    <w:rsid w:val="00B60862"/>
  </w:style>
  <w:style w:type="character" w:customStyle="1" w:styleId="docbody">
    <w:name w:val="docbody"/>
    <w:rsid w:val="00B60862"/>
  </w:style>
  <w:style w:type="character" w:customStyle="1" w:styleId="superscript">
    <w:name w:val="superscript"/>
    <w:rsid w:val="00B60862"/>
  </w:style>
  <w:style w:type="character" w:customStyle="1" w:styleId="bwxsm">
    <w:name w:val="b w xsm"/>
    <w:rsid w:val="00B60862"/>
  </w:style>
  <w:style w:type="character" w:customStyle="1" w:styleId="fstd">
    <w:name w:val="f std"/>
    <w:rsid w:val="00B60862"/>
  </w:style>
  <w:style w:type="character" w:customStyle="1" w:styleId="gl">
    <w:name w:val="gl"/>
    <w:rsid w:val="00B60862"/>
  </w:style>
  <w:style w:type="character" w:customStyle="1" w:styleId="bio1">
    <w:name w:val="bio1"/>
    <w:rsid w:val="00B60862"/>
  </w:style>
  <w:style w:type="character" w:customStyle="1" w:styleId="cardCharCharCharCharCharChar">
    <w:name w:val="card Char Char Char Char Char Char"/>
    <w:rsid w:val="00B60862"/>
  </w:style>
  <w:style w:type="character" w:customStyle="1" w:styleId="Style24ptBoldUnderlineCenteredCharChar">
    <w:name w:val="Style 24 pt Bold Underline Centered Char Char"/>
    <w:rsid w:val="00B60862"/>
  </w:style>
  <w:style w:type="character" w:customStyle="1" w:styleId="TagCiteCharChar0">
    <w:name w:val="Tag / Cite Char Char"/>
    <w:rsid w:val="00B60862"/>
  </w:style>
  <w:style w:type="character" w:customStyle="1" w:styleId="CardTextUnderlinedCharChar">
    <w:name w:val="Card Text Underlined Char Char"/>
    <w:rsid w:val="00B60862"/>
  </w:style>
  <w:style w:type="character" w:customStyle="1" w:styleId="CardTagCharCharChar">
    <w:name w:val="Card Tag Char Char Char"/>
    <w:rsid w:val="00B60862"/>
  </w:style>
  <w:style w:type="character" w:customStyle="1" w:styleId="mainbody">
    <w:name w:val="mainbody"/>
    <w:basedOn w:val="DefaultParagraphFont"/>
    <w:rsid w:val="00B60862"/>
  </w:style>
  <w:style w:type="character" w:customStyle="1" w:styleId="UnderlineStyleChar2">
    <w:name w:val="Underline Style Char2"/>
    <w:rsid w:val="00B60862"/>
  </w:style>
  <w:style w:type="character" w:customStyle="1" w:styleId="t13">
    <w:name w:val="t13"/>
    <w:basedOn w:val="DefaultParagraphFont"/>
    <w:rsid w:val="00B60862"/>
  </w:style>
  <w:style w:type="character" w:customStyle="1" w:styleId="SmallFont7pt">
    <w:name w:val="Small Font (7 pt)"/>
    <w:qFormat/>
    <w:rsid w:val="00B60862"/>
  </w:style>
  <w:style w:type="character" w:customStyle="1" w:styleId="CharChar17">
    <w:name w:val="Char Char17"/>
    <w:locked/>
    <w:rsid w:val="00B60862"/>
  </w:style>
  <w:style w:type="character" w:customStyle="1" w:styleId="ilspan">
    <w:name w:val="il_span"/>
    <w:basedOn w:val="DefaultParagraphFont"/>
    <w:rsid w:val="00B60862"/>
  </w:style>
  <w:style w:type="character" w:customStyle="1" w:styleId="leftidx1">
    <w:name w:val="leftidx1"/>
    <w:rsid w:val="00B60862"/>
  </w:style>
  <w:style w:type="character" w:customStyle="1" w:styleId="blue1">
    <w:name w:val="blue1"/>
    <w:rsid w:val="00B60862"/>
  </w:style>
  <w:style w:type="character" w:customStyle="1" w:styleId="author-link1">
    <w:name w:val="author-link1"/>
    <w:rsid w:val="00B60862"/>
  </w:style>
  <w:style w:type="character" w:customStyle="1" w:styleId="black1">
    <w:name w:val="black1"/>
    <w:rsid w:val="00B60862"/>
  </w:style>
  <w:style w:type="character" w:customStyle="1" w:styleId="StyleunderlinedCharBold">
    <w:name w:val="Style underlined Char + Bold"/>
    <w:rsid w:val="00B60862"/>
  </w:style>
  <w:style w:type="character" w:customStyle="1" w:styleId="CardUnderline0">
    <w:name w:val="Card Underline"/>
    <w:rsid w:val="00B60862"/>
  </w:style>
  <w:style w:type="character" w:customStyle="1" w:styleId="lingoregion">
    <w:name w:val="lingo_region"/>
    <w:basedOn w:val="DefaultParagraphFont"/>
    <w:rsid w:val="00B60862"/>
  </w:style>
  <w:style w:type="character" w:customStyle="1" w:styleId="cite3">
    <w:name w:val="%cite"/>
    <w:rsid w:val="00B60862"/>
  </w:style>
  <w:style w:type="character" w:customStyle="1" w:styleId="Emphasis21">
    <w:name w:val="%Emphasis2"/>
    <w:rsid w:val="00B60862"/>
  </w:style>
  <w:style w:type="character" w:customStyle="1" w:styleId="bodycontentlink">
    <w:name w:val="bodycontentlink"/>
    <w:basedOn w:val="DefaultParagraphFont"/>
    <w:rsid w:val="00B60862"/>
  </w:style>
  <w:style w:type="character" w:customStyle="1" w:styleId="AAAcite">
    <w:name w:val="AAAcite"/>
    <w:rsid w:val="00B60862"/>
  </w:style>
  <w:style w:type="character" w:customStyle="1" w:styleId="tmplheaderlink">
    <w:name w:val="tmplheaderlink"/>
    <w:rsid w:val="00B60862"/>
  </w:style>
  <w:style w:type="character" w:customStyle="1" w:styleId="StyleStyleUnderlineUnderlineStyleBoldUnderlineIntenseEmphas">
    <w:name w:val="Style Style UnderlineUnderlineStyle Bold UnderlineIntense Emphas..."/>
    <w:basedOn w:val="DefaultParagraphFont"/>
    <w:rsid w:val="00B6086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60862"/>
    <w:rPr>
      <w:b w:val="0"/>
      <w:sz w:val="24"/>
      <w:u w:val="single"/>
      <w:bdr w:val="none" w:sz="0" w:space="0" w:color="auto"/>
    </w:rPr>
  </w:style>
  <w:style w:type="character" w:customStyle="1" w:styleId="Bodytext11">
    <w:name w:val="Body text (11)"/>
    <w:rsid w:val="00B608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608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60862"/>
  </w:style>
  <w:style w:type="paragraph" w:customStyle="1" w:styleId="StyleJustified">
    <w:name w:val="Style Justified"/>
    <w:basedOn w:val="Normal"/>
    <w:qFormat/>
    <w:rsid w:val="00B60862"/>
    <w:rPr>
      <w:rFonts w:eastAsia="Times New Roman"/>
      <w:szCs w:val="20"/>
    </w:rPr>
  </w:style>
  <w:style w:type="paragraph" w:customStyle="1" w:styleId="Style5">
    <w:name w:val="Style5"/>
    <w:basedOn w:val="Normal"/>
    <w:link w:val="Style5Char"/>
    <w:uiPriority w:val="4"/>
    <w:qFormat/>
    <w:rsid w:val="00B60862"/>
    <w:pPr>
      <w:ind w:left="432" w:right="432"/>
      <w:jc w:val="both"/>
    </w:pPr>
    <w:rPr>
      <w:rFonts w:eastAsia="Times New Roman"/>
    </w:rPr>
  </w:style>
  <w:style w:type="character" w:customStyle="1" w:styleId="Style5Char">
    <w:name w:val="Style5 Char"/>
    <w:link w:val="Style5"/>
    <w:uiPriority w:val="4"/>
    <w:rsid w:val="00B60862"/>
    <w:rPr>
      <w:rFonts w:ascii="Calibri" w:eastAsia="Times New Roman" w:hAnsi="Calibri" w:cs="Calibri"/>
    </w:rPr>
  </w:style>
  <w:style w:type="paragraph" w:customStyle="1" w:styleId="Style100">
    <w:name w:val="Style10"/>
    <w:basedOn w:val="Normal"/>
    <w:link w:val="Style10Char"/>
    <w:qFormat/>
    <w:rsid w:val="00B60862"/>
    <w:pPr>
      <w:ind w:right="432"/>
    </w:pPr>
    <w:rPr>
      <w:rFonts w:eastAsia="Times New Roman"/>
      <w:b/>
      <w:sz w:val="24"/>
    </w:rPr>
  </w:style>
  <w:style w:type="character" w:customStyle="1" w:styleId="Style10Char">
    <w:name w:val="Style10 Char"/>
    <w:link w:val="Style100"/>
    <w:rsid w:val="00B6086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B60862"/>
    <w:rPr>
      <w:b w:val="0"/>
      <w:bCs w:val="0"/>
      <w:sz w:val="22"/>
      <w:u w:val="single"/>
      <w:bdr w:val="none" w:sz="0" w:space="0" w:color="auto"/>
    </w:rPr>
  </w:style>
  <w:style w:type="paragraph" w:customStyle="1" w:styleId="UnderlinedEv">
    <w:name w:val="Underlined Ev"/>
    <w:basedOn w:val="Normal"/>
    <w:next w:val="Normal"/>
    <w:link w:val="UnderlinedEvChar"/>
    <w:qFormat/>
    <w:rsid w:val="00B6086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60862"/>
    <w:rPr>
      <w:u w:val="single"/>
      <w:bdr w:val="none" w:sz="0" w:space="0" w:color="auto"/>
    </w:rPr>
  </w:style>
  <w:style w:type="character" w:customStyle="1" w:styleId="UnderlinedEvidenceCharChar">
    <w:name w:val="Underlined Evidence Char Char"/>
    <w:rsid w:val="00B60862"/>
    <w:rPr>
      <w:rFonts w:ascii="Verdana" w:hAnsi="Verdana" w:hint="default"/>
      <w:sz w:val="21"/>
      <w:szCs w:val="21"/>
      <w:u w:val="thick"/>
      <w:lang w:val="en-US" w:eastAsia="en-US" w:bidi="ar-SA"/>
    </w:rPr>
  </w:style>
  <w:style w:type="character" w:customStyle="1" w:styleId="role">
    <w:name w:val="role"/>
    <w:rsid w:val="00B60862"/>
  </w:style>
  <w:style w:type="character" w:customStyle="1" w:styleId="pagination0">
    <w:name w:val="pagination"/>
    <w:basedOn w:val="DefaultParagraphFont"/>
    <w:rsid w:val="00B60862"/>
  </w:style>
  <w:style w:type="character" w:customStyle="1" w:styleId="doi">
    <w:name w:val="doi"/>
    <w:basedOn w:val="DefaultParagraphFont"/>
    <w:rsid w:val="00B60862"/>
  </w:style>
  <w:style w:type="character" w:customStyle="1" w:styleId="bodycontents">
    <w:name w:val="bodycontents"/>
    <w:basedOn w:val="DefaultParagraphFont"/>
    <w:rsid w:val="00B60862"/>
  </w:style>
  <w:style w:type="character" w:customStyle="1" w:styleId="comma">
    <w:name w:val="comma"/>
    <w:basedOn w:val="DefaultParagraphFont"/>
    <w:rsid w:val="00B60862"/>
  </w:style>
  <w:style w:type="character" w:customStyle="1" w:styleId="pad5right">
    <w:name w:val="pad5right"/>
    <w:basedOn w:val="DefaultParagraphFont"/>
    <w:rsid w:val="00B60862"/>
  </w:style>
  <w:style w:type="character" w:customStyle="1" w:styleId="divider">
    <w:name w:val="divider"/>
    <w:basedOn w:val="DefaultParagraphFont"/>
    <w:rsid w:val="00B60862"/>
  </w:style>
  <w:style w:type="character" w:customStyle="1" w:styleId="blogdate">
    <w:name w:val="blogdate"/>
    <w:basedOn w:val="DefaultParagraphFont"/>
    <w:rsid w:val="00B60862"/>
  </w:style>
  <w:style w:type="character" w:customStyle="1" w:styleId="ticker">
    <w:name w:val="ticker"/>
    <w:basedOn w:val="DefaultParagraphFont"/>
    <w:rsid w:val="00B60862"/>
  </w:style>
  <w:style w:type="character" w:customStyle="1" w:styleId="posted">
    <w:name w:val="posted"/>
    <w:basedOn w:val="DefaultParagraphFont"/>
    <w:rsid w:val="00B60862"/>
  </w:style>
  <w:style w:type="character" w:customStyle="1" w:styleId="time">
    <w:name w:val="time"/>
    <w:basedOn w:val="DefaultParagraphFont"/>
    <w:rsid w:val="00B60862"/>
  </w:style>
  <w:style w:type="character" w:customStyle="1" w:styleId="dot">
    <w:name w:val="dot"/>
    <w:basedOn w:val="DefaultParagraphFont"/>
    <w:rsid w:val="00B60862"/>
  </w:style>
  <w:style w:type="character" w:customStyle="1" w:styleId="hn-date">
    <w:name w:val="hn-date"/>
    <w:basedOn w:val="DefaultParagraphFont"/>
    <w:rsid w:val="00B60862"/>
  </w:style>
  <w:style w:type="character" w:customStyle="1" w:styleId="location">
    <w:name w:val="location"/>
    <w:basedOn w:val="DefaultParagraphFont"/>
    <w:rsid w:val="00B60862"/>
  </w:style>
  <w:style w:type="character" w:customStyle="1" w:styleId="dropcap-letter">
    <w:name w:val="dropcap-letter"/>
    <w:basedOn w:val="DefaultParagraphFont"/>
    <w:rsid w:val="00B60862"/>
  </w:style>
  <w:style w:type="character" w:customStyle="1" w:styleId="offscreen">
    <w:name w:val="offscreen"/>
    <w:basedOn w:val="DefaultParagraphFont"/>
    <w:rsid w:val="00B60862"/>
  </w:style>
  <w:style w:type="character" w:customStyle="1" w:styleId="linked-in">
    <w:name w:val="linked-in"/>
    <w:basedOn w:val="DefaultParagraphFont"/>
    <w:rsid w:val="00B60862"/>
  </w:style>
  <w:style w:type="character" w:customStyle="1" w:styleId="divs">
    <w:name w:val="divs"/>
    <w:basedOn w:val="DefaultParagraphFont"/>
    <w:rsid w:val="00B60862"/>
  </w:style>
  <w:style w:type="character" w:customStyle="1" w:styleId="h4">
    <w:name w:val="h4"/>
    <w:rsid w:val="00B60862"/>
  </w:style>
  <w:style w:type="character" w:customStyle="1" w:styleId="postheader">
    <w:name w:val="postheader"/>
    <w:basedOn w:val="DefaultParagraphFont"/>
    <w:rsid w:val="00B60862"/>
  </w:style>
  <w:style w:type="numbering" w:customStyle="1" w:styleId="1ai1">
    <w:name w:val="1 / a / i1"/>
    <w:rsid w:val="00B60862"/>
    <w:pPr>
      <w:numPr>
        <w:numId w:val="2"/>
      </w:numPr>
    </w:pPr>
  </w:style>
  <w:style w:type="numbering" w:styleId="1ai">
    <w:name w:val="Outline List 1"/>
    <w:basedOn w:val="NoList"/>
    <w:unhideWhenUsed/>
    <w:rsid w:val="00B60862"/>
    <w:pPr>
      <w:numPr>
        <w:numId w:val="3"/>
      </w:numPr>
    </w:pPr>
  </w:style>
  <w:style w:type="paragraph" w:styleId="Index2">
    <w:name w:val="index 2"/>
    <w:basedOn w:val="Normal"/>
    <w:next w:val="Normal"/>
    <w:autoRedefine/>
    <w:rsid w:val="00B60862"/>
    <w:pPr>
      <w:spacing w:after="200" w:line="276" w:lineRule="auto"/>
      <w:ind w:left="400" w:hanging="200"/>
    </w:pPr>
    <w:rPr>
      <w:bCs/>
    </w:rPr>
  </w:style>
  <w:style w:type="paragraph" w:styleId="Index3">
    <w:name w:val="index 3"/>
    <w:basedOn w:val="Normal"/>
    <w:next w:val="Normal"/>
    <w:autoRedefine/>
    <w:rsid w:val="00B60862"/>
    <w:pPr>
      <w:spacing w:after="200" w:line="276" w:lineRule="auto"/>
      <w:ind w:left="600" w:hanging="200"/>
    </w:pPr>
    <w:rPr>
      <w:bCs/>
    </w:rPr>
  </w:style>
  <w:style w:type="paragraph" w:styleId="Index4">
    <w:name w:val="index 4"/>
    <w:basedOn w:val="Normal"/>
    <w:next w:val="Normal"/>
    <w:autoRedefine/>
    <w:rsid w:val="00B60862"/>
    <w:pPr>
      <w:spacing w:after="200" w:line="276" w:lineRule="auto"/>
      <w:ind w:left="800" w:hanging="200"/>
    </w:pPr>
    <w:rPr>
      <w:bCs/>
    </w:rPr>
  </w:style>
  <w:style w:type="paragraph" w:styleId="Index5">
    <w:name w:val="index 5"/>
    <w:basedOn w:val="Normal"/>
    <w:next w:val="Normal"/>
    <w:autoRedefine/>
    <w:rsid w:val="00B60862"/>
    <w:pPr>
      <w:spacing w:after="200" w:line="276" w:lineRule="auto"/>
      <w:ind w:left="1000" w:hanging="200"/>
    </w:pPr>
    <w:rPr>
      <w:bCs/>
    </w:rPr>
  </w:style>
  <w:style w:type="paragraph" w:styleId="Index6">
    <w:name w:val="index 6"/>
    <w:basedOn w:val="Normal"/>
    <w:next w:val="Normal"/>
    <w:autoRedefine/>
    <w:rsid w:val="00B60862"/>
    <w:pPr>
      <w:spacing w:after="200" w:line="276" w:lineRule="auto"/>
      <w:ind w:left="1200" w:hanging="200"/>
    </w:pPr>
    <w:rPr>
      <w:bCs/>
    </w:rPr>
  </w:style>
  <w:style w:type="paragraph" w:styleId="Index7">
    <w:name w:val="index 7"/>
    <w:basedOn w:val="Normal"/>
    <w:next w:val="Normal"/>
    <w:autoRedefine/>
    <w:rsid w:val="00B60862"/>
    <w:pPr>
      <w:spacing w:after="200" w:line="276" w:lineRule="auto"/>
      <w:ind w:left="1400" w:hanging="200"/>
    </w:pPr>
    <w:rPr>
      <w:bCs/>
    </w:rPr>
  </w:style>
  <w:style w:type="paragraph" w:styleId="Index8">
    <w:name w:val="index 8"/>
    <w:basedOn w:val="Normal"/>
    <w:next w:val="Normal"/>
    <w:autoRedefine/>
    <w:rsid w:val="00B60862"/>
    <w:pPr>
      <w:spacing w:after="200" w:line="276" w:lineRule="auto"/>
      <w:ind w:left="1600" w:hanging="200"/>
    </w:pPr>
    <w:rPr>
      <w:bCs/>
    </w:rPr>
  </w:style>
  <w:style w:type="paragraph" w:styleId="Index9">
    <w:name w:val="index 9"/>
    <w:basedOn w:val="Normal"/>
    <w:next w:val="Normal"/>
    <w:autoRedefine/>
    <w:rsid w:val="00B60862"/>
    <w:pPr>
      <w:spacing w:after="200" w:line="276" w:lineRule="auto"/>
      <w:ind w:left="1800" w:hanging="200"/>
    </w:pPr>
    <w:rPr>
      <w:bCs/>
    </w:rPr>
  </w:style>
  <w:style w:type="paragraph" w:styleId="IndexHeading">
    <w:name w:val="index heading"/>
    <w:basedOn w:val="Normal"/>
    <w:next w:val="Index1"/>
    <w:rsid w:val="00B60862"/>
    <w:pPr>
      <w:spacing w:after="200" w:line="276" w:lineRule="auto"/>
    </w:pPr>
    <w:rPr>
      <w:bCs/>
    </w:rPr>
  </w:style>
  <w:style w:type="numbering" w:customStyle="1" w:styleId="NoList8">
    <w:name w:val="No List8"/>
    <w:next w:val="NoList"/>
    <w:semiHidden/>
    <w:unhideWhenUsed/>
    <w:rsid w:val="00B60862"/>
  </w:style>
  <w:style w:type="numbering" w:customStyle="1" w:styleId="NoList9">
    <w:name w:val="No List9"/>
    <w:next w:val="NoList"/>
    <w:semiHidden/>
    <w:unhideWhenUsed/>
    <w:rsid w:val="00B60862"/>
  </w:style>
  <w:style w:type="numbering" w:customStyle="1" w:styleId="NoList10">
    <w:name w:val="No List10"/>
    <w:next w:val="NoList"/>
    <w:semiHidden/>
    <w:unhideWhenUsed/>
    <w:rsid w:val="00B60862"/>
  </w:style>
  <w:style w:type="numbering" w:customStyle="1" w:styleId="NoList13">
    <w:name w:val="No List13"/>
    <w:next w:val="NoList"/>
    <w:semiHidden/>
    <w:unhideWhenUsed/>
    <w:rsid w:val="00B60862"/>
  </w:style>
  <w:style w:type="numbering" w:customStyle="1" w:styleId="NoList14">
    <w:name w:val="No List14"/>
    <w:next w:val="NoList"/>
    <w:semiHidden/>
    <w:unhideWhenUsed/>
    <w:rsid w:val="00B60862"/>
  </w:style>
  <w:style w:type="numbering" w:customStyle="1" w:styleId="NoList15">
    <w:name w:val="No List15"/>
    <w:next w:val="NoList"/>
    <w:uiPriority w:val="99"/>
    <w:semiHidden/>
    <w:unhideWhenUsed/>
    <w:rsid w:val="00B60862"/>
  </w:style>
  <w:style w:type="numbering" w:customStyle="1" w:styleId="NoList16">
    <w:name w:val="No List16"/>
    <w:next w:val="NoList"/>
    <w:uiPriority w:val="99"/>
    <w:semiHidden/>
    <w:unhideWhenUsed/>
    <w:rsid w:val="00B60862"/>
  </w:style>
  <w:style w:type="numbering" w:customStyle="1" w:styleId="NoList17">
    <w:name w:val="No List17"/>
    <w:next w:val="NoList"/>
    <w:semiHidden/>
    <w:unhideWhenUsed/>
    <w:rsid w:val="00B60862"/>
  </w:style>
  <w:style w:type="numbering" w:customStyle="1" w:styleId="NoList18">
    <w:name w:val="No List18"/>
    <w:next w:val="NoList"/>
    <w:uiPriority w:val="99"/>
    <w:semiHidden/>
    <w:unhideWhenUsed/>
    <w:rsid w:val="00B60862"/>
  </w:style>
  <w:style w:type="numbering" w:customStyle="1" w:styleId="NoList19">
    <w:name w:val="No List19"/>
    <w:next w:val="NoList"/>
    <w:uiPriority w:val="99"/>
    <w:semiHidden/>
    <w:unhideWhenUsed/>
    <w:rsid w:val="00B60862"/>
  </w:style>
  <w:style w:type="numbering" w:customStyle="1" w:styleId="NoList20">
    <w:name w:val="No List20"/>
    <w:next w:val="NoList"/>
    <w:semiHidden/>
    <w:unhideWhenUsed/>
    <w:rsid w:val="00B60862"/>
  </w:style>
  <w:style w:type="numbering" w:customStyle="1" w:styleId="NoList31">
    <w:name w:val="No List31"/>
    <w:next w:val="NoList"/>
    <w:uiPriority w:val="99"/>
    <w:semiHidden/>
    <w:unhideWhenUsed/>
    <w:rsid w:val="00B60862"/>
  </w:style>
  <w:style w:type="numbering" w:customStyle="1" w:styleId="NoList41">
    <w:name w:val="No List41"/>
    <w:next w:val="NoList"/>
    <w:semiHidden/>
    <w:unhideWhenUsed/>
    <w:rsid w:val="00B60862"/>
  </w:style>
  <w:style w:type="numbering" w:customStyle="1" w:styleId="NoList51">
    <w:name w:val="No List51"/>
    <w:next w:val="NoList"/>
    <w:semiHidden/>
    <w:unhideWhenUsed/>
    <w:rsid w:val="00B60862"/>
  </w:style>
  <w:style w:type="numbering" w:customStyle="1" w:styleId="NoList61">
    <w:name w:val="No List61"/>
    <w:next w:val="NoList"/>
    <w:semiHidden/>
    <w:unhideWhenUsed/>
    <w:rsid w:val="00B60862"/>
  </w:style>
  <w:style w:type="numbering" w:customStyle="1" w:styleId="NoList71">
    <w:name w:val="No List71"/>
    <w:next w:val="NoList"/>
    <w:semiHidden/>
    <w:unhideWhenUsed/>
    <w:rsid w:val="00B60862"/>
  </w:style>
  <w:style w:type="numbering" w:customStyle="1" w:styleId="NoList81">
    <w:name w:val="No List81"/>
    <w:next w:val="NoList"/>
    <w:semiHidden/>
    <w:unhideWhenUsed/>
    <w:rsid w:val="00B60862"/>
  </w:style>
  <w:style w:type="numbering" w:customStyle="1" w:styleId="NoList91">
    <w:name w:val="No List91"/>
    <w:next w:val="NoList"/>
    <w:semiHidden/>
    <w:unhideWhenUsed/>
    <w:rsid w:val="00B60862"/>
  </w:style>
  <w:style w:type="numbering" w:customStyle="1" w:styleId="NoList101">
    <w:name w:val="No List101"/>
    <w:next w:val="NoList"/>
    <w:uiPriority w:val="99"/>
    <w:semiHidden/>
    <w:unhideWhenUsed/>
    <w:rsid w:val="00B60862"/>
  </w:style>
  <w:style w:type="numbering" w:customStyle="1" w:styleId="NoList121">
    <w:name w:val="No List121"/>
    <w:next w:val="NoList"/>
    <w:semiHidden/>
    <w:unhideWhenUsed/>
    <w:rsid w:val="00B60862"/>
  </w:style>
  <w:style w:type="numbering" w:customStyle="1" w:styleId="NoList131">
    <w:name w:val="No List131"/>
    <w:next w:val="NoList"/>
    <w:semiHidden/>
    <w:unhideWhenUsed/>
    <w:rsid w:val="00B60862"/>
  </w:style>
  <w:style w:type="numbering" w:customStyle="1" w:styleId="NoList141">
    <w:name w:val="No List141"/>
    <w:next w:val="NoList"/>
    <w:semiHidden/>
    <w:unhideWhenUsed/>
    <w:rsid w:val="00B60862"/>
  </w:style>
  <w:style w:type="paragraph" w:customStyle="1" w:styleId="Quote20">
    <w:name w:val="Quote2"/>
    <w:basedOn w:val="Default"/>
    <w:next w:val="Default"/>
    <w:qFormat/>
    <w:rsid w:val="00B60862"/>
    <w:rPr>
      <w:rFonts w:eastAsia="Calibri"/>
      <w:color w:val="auto"/>
      <w:szCs w:val="22"/>
    </w:rPr>
  </w:style>
  <w:style w:type="character" w:customStyle="1" w:styleId="StyleLatinBaskervilleUnderline">
    <w:name w:val="Style (Latin) Baskerville Underline"/>
    <w:rsid w:val="00B60862"/>
    <w:rPr>
      <w:rFonts w:ascii="Baskerville" w:hAnsi="Baskerville"/>
      <w:sz w:val="26"/>
      <w:u w:val="single"/>
    </w:rPr>
  </w:style>
  <w:style w:type="numbering" w:customStyle="1" w:styleId="NoList22">
    <w:name w:val="No List22"/>
    <w:next w:val="NoList"/>
    <w:uiPriority w:val="99"/>
    <w:semiHidden/>
    <w:unhideWhenUsed/>
    <w:rsid w:val="00B60862"/>
  </w:style>
  <w:style w:type="numbering" w:customStyle="1" w:styleId="NoList23">
    <w:name w:val="No List23"/>
    <w:next w:val="NoList"/>
    <w:uiPriority w:val="99"/>
    <w:semiHidden/>
    <w:unhideWhenUsed/>
    <w:rsid w:val="00B60862"/>
  </w:style>
  <w:style w:type="numbering" w:customStyle="1" w:styleId="NoList24">
    <w:name w:val="No List24"/>
    <w:next w:val="NoList"/>
    <w:semiHidden/>
    <w:unhideWhenUsed/>
    <w:rsid w:val="00B60862"/>
  </w:style>
  <w:style w:type="numbering" w:customStyle="1" w:styleId="NoList25">
    <w:name w:val="No List25"/>
    <w:next w:val="NoList"/>
    <w:semiHidden/>
    <w:unhideWhenUsed/>
    <w:rsid w:val="00B60862"/>
  </w:style>
  <w:style w:type="character" w:customStyle="1" w:styleId="dropcap1">
    <w:name w:val="dropcap1"/>
    <w:rsid w:val="00B60862"/>
  </w:style>
  <w:style w:type="character" w:customStyle="1" w:styleId="HighlightedUnderlineEmphasis">
    <w:name w:val="Highlighted Underline Emphasis"/>
    <w:rsid w:val="00B6086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6086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6086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60862"/>
    <w:rPr>
      <w:rFonts w:ascii="Georgia" w:hAnsi="Georgia"/>
      <w:u w:val="single"/>
    </w:rPr>
  </w:style>
  <w:style w:type="paragraph" w:customStyle="1" w:styleId="StyleCardsGeorgia12ptBoldThickunderlineBorderSin">
    <w:name w:val="Style Cards + Georgia 12 pt Bold Thick underline Border: : (Sin..."/>
    <w:basedOn w:val="Normal"/>
    <w:qFormat/>
    <w:rsid w:val="00B6086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60862"/>
    <w:rPr>
      <w:rFonts w:ascii="Georgia" w:hAnsi="Georgia"/>
      <w:sz w:val="24"/>
      <w:u w:val="single"/>
    </w:rPr>
  </w:style>
  <w:style w:type="paragraph" w:customStyle="1" w:styleId="StyleCardsGeorgia">
    <w:name w:val="Style Cards + Georgia"/>
    <w:basedOn w:val="Normal"/>
    <w:qFormat/>
    <w:rsid w:val="00B6086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6086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6086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6086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60862"/>
    <w:rPr>
      <w:b w:val="0"/>
      <w:bCs w:val="0"/>
      <w:sz w:val="22"/>
      <w:u w:val="single"/>
      <w:bdr w:val="none" w:sz="0" w:space="0" w:color="auto"/>
    </w:rPr>
  </w:style>
  <w:style w:type="character" w:customStyle="1" w:styleId="maintitle">
    <w:name w:val="maintitle"/>
    <w:basedOn w:val="DefaultParagraphFont"/>
    <w:rsid w:val="00B60862"/>
  </w:style>
  <w:style w:type="character" w:customStyle="1" w:styleId="cit-title">
    <w:name w:val="cit-title"/>
    <w:basedOn w:val="DefaultParagraphFont"/>
    <w:rsid w:val="00B60862"/>
  </w:style>
  <w:style w:type="paragraph" w:customStyle="1" w:styleId="txttitle">
    <w:name w:val="txttitle"/>
    <w:basedOn w:val="Normal"/>
    <w:qFormat/>
    <w:rsid w:val="00B60862"/>
    <w:pPr>
      <w:spacing w:before="100" w:beforeAutospacing="1" w:after="100" w:afterAutospacing="1"/>
    </w:pPr>
    <w:rPr>
      <w:sz w:val="24"/>
    </w:rPr>
  </w:style>
  <w:style w:type="character" w:customStyle="1" w:styleId="volume">
    <w:name w:val="volume"/>
    <w:basedOn w:val="DefaultParagraphFont"/>
    <w:rsid w:val="00B60862"/>
  </w:style>
  <w:style w:type="character" w:customStyle="1" w:styleId="z3988">
    <w:name w:val="z3988"/>
    <w:basedOn w:val="DefaultParagraphFont"/>
    <w:rsid w:val="00B60862"/>
  </w:style>
  <w:style w:type="character" w:customStyle="1" w:styleId="nowrap">
    <w:name w:val="nowrap"/>
    <w:basedOn w:val="DefaultParagraphFont"/>
    <w:rsid w:val="00B60862"/>
  </w:style>
  <w:style w:type="paragraph" w:customStyle="1" w:styleId="SmallCards">
    <w:name w:val="Small Cards"/>
    <w:basedOn w:val="Normal"/>
    <w:link w:val="SmallCardsChar"/>
    <w:autoRedefine/>
    <w:qFormat/>
    <w:rsid w:val="00B60862"/>
    <w:rPr>
      <w:rFonts w:eastAsia="Times New Roman"/>
      <w:sz w:val="16"/>
      <w:szCs w:val="20"/>
    </w:rPr>
  </w:style>
  <w:style w:type="character" w:customStyle="1" w:styleId="freeaccess">
    <w:name w:val="freeaccess"/>
    <w:basedOn w:val="DefaultParagraphFont"/>
    <w:rsid w:val="00B60862"/>
  </w:style>
  <w:style w:type="character" w:customStyle="1" w:styleId="articoloinside">
    <w:name w:val="articolo_inside"/>
    <w:rsid w:val="00B60862"/>
  </w:style>
  <w:style w:type="paragraph" w:customStyle="1" w:styleId="pagetools">
    <w:name w:val="pagetools"/>
    <w:basedOn w:val="Normal"/>
    <w:qFormat/>
    <w:rsid w:val="00B60862"/>
    <w:pPr>
      <w:spacing w:before="100" w:beforeAutospacing="1" w:after="100" w:afterAutospacing="1"/>
    </w:pPr>
    <w:rPr>
      <w:rFonts w:eastAsia="Times New Roman"/>
      <w:sz w:val="24"/>
    </w:rPr>
  </w:style>
  <w:style w:type="character" w:customStyle="1" w:styleId="job">
    <w:name w:val="job"/>
    <w:basedOn w:val="DefaultParagraphFont"/>
    <w:rsid w:val="00B60862"/>
  </w:style>
  <w:style w:type="character" w:customStyle="1" w:styleId="publisher">
    <w:name w:val="publisher"/>
    <w:basedOn w:val="DefaultParagraphFont"/>
    <w:rsid w:val="00B60862"/>
  </w:style>
  <w:style w:type="character" w:customStyle="1" w:styleId="pubyear">
    <w:name w:val="pubyear"/>
    <w:basedOn w:val="DefaultParagraphFont"/>
    <w:rsid w:val="00B60862"/>
  </w:style>
  <w:style w:type="character" w:customStyle="1" w:styleId="pubcity">
    <w:name w:val="pubcity"/>
    <w:basedOn w:val="DefaultParagraphFont"/>
    <w:rsid w:val="00B60862"/>
  </w:style>
  <w:style w:type="paragraph" w:customStyle="1" w:styleId="C-Text">
    <w:name w:val="C-Text"/>
    <w:basedOn w:val="Normal"/>
    <w:qFormat/>
    <w:rsid w:val="00B60862"/>
    <w:pPr>
      <w:tabs>
        <w:tab w:val="num" w:pos="720"/>
      </w:tabs>
      <w:ind w:left="720" w:hanging="360"/>
    </w:pPr>
    <w:rPr>
      <w:rFonts w:ascii="Garamond" w:hAnsi="Garamond"/>
      <w:sz w:val="24"/>
    </w:rPr>
  </w:style>
  <w:style w:type="character" w:customStyle="1" w:styleId="ecdate">
    <w:name w:val="ec_date"/>
    <w:basedOn w:val="DefaultParagraphFont"/>
    <w:rsid w:val="00B60862"/>
    <w:rPr>
      <w:rFonts w:ascii="Verdana" w:hAnsi="Verdana" w:hint="default"/>
      <w:sz w:val="20"/>
      <w:szCs w:val="20"/>
      <w:shd w:val="clear" w:color="auto" w:fill="FFFFFF"/>
    </w:rPr>
  </w:style>
  <w:style w:type="paragraph" w:customStyle="1" w:styleId="ecmsonormal">
    <w:name w:val="ec_msonormal"/>
    <w:basedOn w:val="Normal"/>
    <w:qFormat/>
    <w:rsid w:val="00B6086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60862"/>
  </w:style>
  <w:style w:type="character" w:customStyle="1" w:styleId="articleheadline">
    <w:name w:val="articleheadline"/>
    <w:basedOn w:val="DefaultParagraphFont"/>
    <w:rsid w:val="00B60862"/>
  </w:style>
  <w:style w:type="paragraph" w:customStyle="1" w:styleId="u-intro">
    <w:name w:val="u-intro"/>
    <w:basedOn w:val="Normal"/>
    <w:qFormat/>
    <w:rsid w:val="00B60862"/>
    <w:pPr>
      <w:spacing w:before="100" w:beforeAutospacing="1" w:after="100" w:afterAutospacing="1"/>
    </w:pPr>
    <w:rPr>
      <w:sz w:val="24"/>
    </w:rPr>
  </w:style>
  <w:style w:type="character" w:customStyle="1" w:styleId="u-byline">
    <w:name w:val="u-byline"/>
    <w:basedOn w:val="DefaultParagraphFont"/>
    <w:rsid w:val="00B60862"/>
  </w:style>
  <w:style w:type="character" w:customStyle="1" w:styleId="articlebya">
    <w:name w:val="articleby_a"/>
    <w:basedOn w:val="DefaultParagraphFont"/>
    <w:rsid w:val="00B60862"/>
  </w:style>
  <w:style w:type="character" w:customStyle="1" w:styleId="popupwinby">
    <w:name w:val="popupwinby"/>
    <w:basedOn w:val="DefaultParagraphFont"/>
    <w:rsid w:val="00B60862"/>
  </w:style>
  <w:style w:type="character" w:customStyle="1" w:styleId="storyheader">
    <w:name w:val="storyheader"/>
    <w:basedOn w:val="DefaultParagraphFont"/>
    <w:rsid w:val="00B60862"/>
  </w:style>
  <w:style w:type="character" w:customStyle="1" w:styleId="marron">
    <w:name w:val="marron"/>
    <w:basedOn w:val="DefaultParagraphFont"/>
    <w:rsid w:val="00B60862"/>
  </w:style>
  <w:style w:type="character" w:customStyle="1" w:styleId="StyleNormalWeb10ptChar">
    <w:name w:val="Style Normal (Web) + 10 pt Char"/>
    <w:basedOn w:val="DefaultParagraphFont"/>
    <w:rsid w:val="00B60862"/>
    <w:rPr>
      <w:szCs w:val="24"/>
      <w:lang w:val="en-US" w:eastAsia="en-US" w:bidi="ar-SA"/>
    </w:rPr>
  </w:style>
  <w:style w:type="paragraph" w:customStyle="1" w:styleId="TagCiteShells">
    <w:name w:val="Tag/Cite/Shells"/>
    <w:basedOn w:val="Normal"/>
    <w:qFormat/>
    <w:rsid w:val="00B60862"/>
    <w:rPr>
      <w:b/>
    </w:rPr>
  </w:style>
  <w:style w:type="paragraph" w:customStyle="1" w:styleId="DefinitionTerm">
    <w:name w:val="Definition Term"/>
    <w:basedOn w:val="Normal"/>
    <w:next w:val="Normal"/>
    <w:qFormat/>
    <w:rsid w:val="00B60862"/>
    <w:rPr>
      <w:snapToGrid w:val="0"/>
      <w:sz w:val="24"/>
    </w:rPr>
  </w:style>
  <w:style w:type="character" w:customStyle="1" w:styleId="Style3CharChar">
    <w:name w:val="Style3 Char Char"/>
    <w:basedOn w:val="DefaultParagraphFont"/>
    <w:rsid w:val="00B6086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60862"/>
    <w:pPr>
      <w:spacing w:after="60"/>
    </w:pPr>
    <w:rPr>
      <w:rFonts w:eastAsia="SimSun" w:cs="Times New Roman"/>
      <w:bCs/>
      <w:sz w:val="20"/>
      <w:lang w:eastAsia="zh-CN"/>
    </w:rPr>
  </w:style>
  <w:style w:type="character" w:customStyle="1" w:styleId="NormalChar0">
    <w:name w:val="Normal Char"/>
    <w:basedOn w:val="DefaultParagraphFont"/>
    <w:rsid w:val="00B60862"/>
    <w:rPr>
      <w:lang w:eastAsia="en-US"/>
    </w:rPr>
  </w:style>
  <w:style w:type="character" w:customStyle="1" w:styleId="BoldUnderlineChar4">
    <w:name w:val="Bold + Underline Char"/>
    <w:basedOn w:val="DefaultParagraphFont"/>
    <w:rsid w:val="00B6086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60862"/>
  </w:style>
  <w:style w:type="character" w:customStyle="1" w:styleId="CharacterStyle7">
    <w:name w:val="Character Style 7"/>
    <w:rsid w:val="00B60862"/>
    <w:rPr>
      <w:rFonts w:ascii="Arial Narrow" w:hAnsi="Arial Narrow" w:cs="Arial Narrow"/>
      <w:sz w:val="20"/>
      <w:szCs w:val="20"/>
      <w:u w:val="single"/>
    </w:rPr>
  </w:style>
  <w:style w:type="character" w:customStyle="1" w:styleId="StyleStyle4Char">
    <w:name w:val="Style Style4 + Char"/>
    <w:basedOn w:val="DefaultParagraphFont"/>
    <w:rsid w:val="00B6086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6086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60862"/>
    <w:rPr>
      <w:rFonts w:ascii="Verdana" w:hAnsi="Verdana"/>
      <w:sz w:val="21"/>
      <w:szCs w:val="21"/>
      <w:u w:val="thick"/>
    </w:rPr>
  </w:style>
  <w:style w:type="paragraph" w:customStyle="1" w:styleId="Cite8">
    <w:name w:val="Cite8"/>
    <w:basedOn w:val="Normal"/>
    <w:autoRedefine/>
    <w:uiPriority w:val="99"/>
    <w:qFormat/>
    <w:rsid w:val="00B60862"/>
    <w:rPr>
      <w:rFonts w:eastAsia="Calibri"/>
      <w:sz w:val="16"/>
    </w:rPr>
  </w:style>
  <w:style w:type="character" w:customStyle="1" w:styleId="BoxX2">
    <w:name w:val="BoxX2"/>
    <w:qFormat/>
    <w:rsid w:val="00B6086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60862"/>
    <w:rPr>
      <w:rFonts w:ascii="Garamond" w:hAnsi="Garamond" w:hint="default"/>
      <w:sz w:val="16"/>
    </w:rPr>
  </w:style>
  <w:style w:type="paragraph" w:customStyle="1" w:styleId="StyleStyle49pt9">
    <w:name w:val="Style Style4 + 9 pt9"/>
    <w:basedOn w:val="Style4"/>
    <w:link w:val="StyleStyle49pt9Char"/>
    <w:qFormat/>
    <w:rsid w:val="00B60862"/>
    <w:rPr>
      <w:rFonts w:eastAsia="SimSun"/>
      <w:szCs w:val="22"/>
      <w:lang w:eastAsia="zh-CN"/>
    </w:rPr>
  </w:style>
  <w:style w:type="character" w:customStyle="1" w:styleId="StyleStyle49pt9Char">
    <w:name w:val="Style Style4 + 9 pt9 Char"/>
    <w:link w:val="StyleStyle49pt9"/>
    <w:rsid w:val="00B60862"/>
    <w:rPr>
      <w:rFonts w:ascii="Calibri" w:eastAsia="SimSun" w:hAnsi="Calibri" w:cs="Calibri"/>
      <w:u w:val="single"/>
      <w:lang w:eastAsia="zh-CN"/>
    </w:rPr>
  </w:style>
  <w:style w:type="character" w:customStyle="1" w:styleId="UnderlineCard1">
    <w:name w:val="Underline Card"/>
    <w:uiPriority w:val="6"/>
    <w:qFormat/>
    <w:rsid w:val="00B60862"/>
    <w:rPr>
      <w:rFonts w:ascii="Arial" w:hAnsi="Arial"/>
      <w:b w:val="0"/>
      <w:bCs/>
      <w:sz w:val="20"/>
      <w:u w:val="single"/>
    </w:rPr>
  </w:style>
  <w:style w:type="paragraph" w:customStyle="1" w:styleId="DebateBlocking">
    <w:name w:val="DebateBlocking"/>
    <w:basedOn w:val="Normal"/>
    <w:next w:val="Nothing"/>
    <w:uiPriority w:val="99"/>
    <w:qFormat/>
    <w:rsid w:val="00B6086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6086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6086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60862"/>
    <w:pPr>
      <w:spacing w:before="100" w:beforeAutospacing="1" w:after="100" w:afterAutospacing="1"/>
    </w:pPr>
    <w:rPr>
      <w:rFonts w:eastAsia="Times New Roman"/>
      <w:sz w:val="24"/>
    </w:rPr>
  </w:style>
  <w:style w:type="character" w:customStyle="1" w:styleId="created">
    <w:name w:val="created"/>
    <w:basedOn w:val="DefaultParagraphFont"/>
    <w:rsid w:val="00B60862"/>
  </w:style>
  <w:style w:type="paragraph" w:customStyle="1" w:styleId="8font">
    <w:name w:val="8font"/>
    <w:basedOn w:val="Normal"/>
    <w:next w:val="Normal"/>
    <w:autoRedefine/>
    <w:qFormat/>
    <w:rsid w:val="00B60862"/>
    <w:rPr>
      <w:rFonts w:eastAsia="Cambria"/>
      <w:sz w:val="16"/>
      <w:szCs w:val="16"/>
    </w:rPr>
  </w:style>
  <w:style w:type="paragraph" w:customStyle="1" w:styleId="CiteLittle">
    <w:name w:val="Cite Little"/>
    <w:next w:val="Normal"/>
    <w:qFormat/>
    <w:rsid w:val="00B6086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60862"/>
    <w:rPr>
      <w:rFonts w:ascii="Times New Roman" w:eastAsia="MS Mincho" w:hAnsi="Times New Roman"/>
      <w:b/>
      <w:bCs/>
      <w:u w:val="thick"/>
    </w:rPr>
  </w:style>
  <w:style w:type="character" w:customStyle="1" w:styleId="StyleAsianMSMincho">
    <w:name w:val="Style (Asian) MS Mincho"/>
    <w:rsid w:val="00B60862"/>
    <w:rPr>
      <w:rFonts w:ascii="Times New Roman" w:eastAsia="MS Mincho" w:hAnsi="Times New Roman"/>
      <w:u w:val="thick"/>
    </w:rPr>
  </w:style>
  <w:style w:type="paragraph" w:customStyle="1" w:styleId="docheader">
    <w:name w:val="doc header"/>
    <w:autoRedefine/>
    <w:qFormat/>
    <w:rsid w:val="00B6086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6086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60862"/>
  </w:style>
  <w:style w:type="character" w:customStyle="1" w:styleId="CardCharChar1">
    <w:name w:val="Card Char Char1"/>
    <w:rsid w:val="00B60862"/>
    <w:rPr>
      <w:b/>
      <w:bCs/>
      <w:sz w:val="28"/>
      <w:szCs w:val="28"/>
    </w:rPr>
  </w:style>
  <w:style w:type="paragraph" w:customStyle="1" w:styleId="bloctitles">
    <w:name w:val="bloc titles"/>
    <w:basedOn w:val="Heading1"/>
    <w:next w:val="Normal"/>
    <w:link w:val="bloctitlesChar"/>
    <w:autoRedefine/>
    <w:qFormat/>
    <w:rsid w:val="00B6086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60862"/>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B6086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60862"/>
    <w:rPr>
      <w:rFonts w:ascii="Calibri" w:eastAsia="Times New Roman" w:hAnsi="Calibri" w:cs="Times New Roman"/>
      <w:b/>
      <w:bCs/>
      <w:caps/>
      <w:sz w:val="4"/>
      <w:szCs w:val="32"/>
      <w:u w:val="single"/>
    </w:rPr>
  </w:style>
  <w:style w:type="character" w:customStyle="1" w:styleId="UnderlineBoldChar">
    <w:name w:val="Underline Bold Char"/>
    <w:locked/>
    <w:rsid w:val="00B60862"/>
    <w:rPr>
      <w:rFonts w:ascii="Times New Roman" w:eastAsia="Times New Roman" w:hAnsi="Times New Roman" w:cs="Calibri"/>
      <w:b/>
      <w:sz w:val="24"/>
      <w:szCs w:val="20"/>
      <w:u w:val="single"/>
    </w:rPr>
  </w:style>
  <w:style w:type="character" w:customStyle="1" w:styleId="tagChar">
    <w:name w:val="%tag Char"/>
    <w:link w:val="tag"/>
    <w:rsid w:val="00B60862"/>
    <w:rPr>
      <w:rFonts w:ascii="Garamond" w:eastAsia="Calibri" w:hAnsi="Garamond" w:cs="Calibri"/>
      <w:bCs/>
      <w:sz w:val="18"/>
    </w:rPr>
  </w:style>
  <w:style w:type="character" w:customStyle="1" w:styleId="AAAcardChar">
    <w:name w:val="AAAcard Char"/>
    <w:link w:val="AAAcard"/>
    <w:rsid w:val="00B60862"/>
    <w:rPr>
      <w:rFonts w:ascii="Calibri" w:eastAsia="Times New Roman" w:hAnsi="Calibri" w:cs="Calibri"/>
    </w:rPr>
  </w:style>
  <w:style w:type="character" w:customStyle="1" w:styleId="underlineCharChar2">
    <w:name w:val="underline Char Char"/>
    <w:rsid w:val="00B60862"/>
    <w:rPr>
      <w:rFonts w:ascii="Arial Narrow" w:eastAsia="Times New Roman" w:hAnsi="Arial Narrow" w:cs="Calibri"/>
      <w:sz w:val="24"/>
      <w:u w:val="single"/>
    </w:rPr>
  </w:style>
  <w:style w:type="paragraph" w:customStyle="1" w:styleId="tagstyle0">
    <w:name w:val="tagstyle"/>
    <w:basedOn w:val="Normal"/>
    <w:qFormat/>
    <w:rsid w:val="00B60862"/>
    <w:pPr>
      <w:spacing w:before="100" w:beforeAutospacing="1" w:after="100" w:afterAutospacing="1"/>
    </w:pPr>
    <w:rPr>
      <w:rFonts w:eastAsia="Times New Roman"/>
      <w:sz w:val="24"/>
    </w:rPr>
  </w:style>
  <w:style w:type="character" w:customStyle="1" w:styleId="newsstorytitle">
    <w:name w:val="news_story_title"/>
    <w:rsid w:val="00B60862"/>
  </w:style>
  <w:style w:type="character" w:customStyle="1" w:styleId="yqlink">
    <w:name w:val="yqlink"/>
    <w:rsid w:val="00B60862"/>
  </w:style>
  <w:style w:type="character" w:customStyle="1" w:styleId="clbody">
    <w:name w:val="clbody"/>
    <w:rsid w:val="00B60862"/>
  </w:style>
  <w:style w:type="character" w:customStyle="1" w:styleId="Boxing">
    <w:name w:val="Boxing"/>
    <w:rsid w:val="00B60862"/>
    <w:rPr>
      <w:rFonts w:ascii="Arial Narrow" w:hAnsi="Arial Narrow"/>
      <w:dstrike w:val="0"/>
      <w:sz w:val="20"/>
      <w:bdr w:val="single" w:sz="2" w:space="0" w:color="auto"/>
      <w:vertAlign w:val="baseline"/>
    </w:rPr>
  </w:style>
  <w:style w:type="paragraph" w:customStyle="1" w:styleId="Analyticals">
    <w:name w:val="Analyticals"/>
    <w:basedOn w:val="Normal"/>
    <w:qFormat/>
    <w:rsid w:val="00B60862"/>
    <w:rPr>
      <w:rFonts w:eastAsia="Times New Roman"/>
      <w:sz w:val="24"/>
    </w:rPr>
  </w:style>
  <w:style w:type="character" w:customStyle="1" w:styleId="norm">
    <w:name w:val="norm"/>
    <w:rsid w:val="00B60862"/>
  </w:style>
  <w:style w:type="character" w:customStyle="1" w:styleId="boldandunderlinecharcharcharcharcharcharcharcharcharcharcharcharcharcharcharchar0">
    <w:name w:val="boldandunderlinecharcharcharcharcharcharcharcharcharcharcharcharcharcharcharchar"/>
    <w:rsid w:val="00B60862"/>
  </w:style>
  <w:style w:type="character" w:customStyle="1" w:styleId="underlinecharcharcharcharcharcharcharcharcharcharcharcharcharchar0">
    <w:name w:val="underlinecharcharcharcharcharcharcharcharcharcharcharcharcharchar"/>
    <w:rsid w:val="00B60862"/>
  </w:style>
  <w:style w:type="character" w:customStyle="1" w:styleId="CharCharCharCharCharChar1Char">
    <w:name w:val="Char Char Char Char Char Char1 Char"/>
    <w:rsid w:val="00B60862"/>
    <w:rPr>
      <w:rFonts w:ascii="Times New Roman" w:eastAsia="Times New Roman" w:hAnsi="Times New Roman" w:cs="Times New Roman"/>
      <w:b/>
      <w:sz w:val="24"/>
      <w:szCs w:val="24"/>
    </w:rPr>
  </w:style>
  <w:style w:type="character" w:customStyle="1" w:styleId="emphasis22">
    <w:name w:val="emphasis2"/>
    <w:rsid w:val="00B6086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60862"/>
    <w:rPr>
      <w:sz w:val="24"/>
      <w:szCs w:val="24"/>
      <w:lang w:val="en-US" w:eastAsia="en-US" w:bidi="ar-SA"/>
    </w:rPr>
  </w:style>
  <w:style w:type="character" w:customStyle="1" w:styleId="NewTag">
    <w:name w:val="NewTag"/>
    <w:uiPriority w:val="1"/>
    <w:qFormat/>
    <w:rsid w:val="00B60862"/>
    <w:rPr>
      <w:rFonts w:ascii="Georgia" w:hAnsi="Georgia"/>
      <w:b/>
      <w:sz w:val="24"/>
    </w:rPr>
  </w:style>
  <w:style w:type="character" w:customStyle="1" w:styleId="searchtools-record-title">
    <w:name w:val="searchtools-record-title"/>
    <w:basedOn w:val="DefaultParagraphFont"/>
    <w:rsid w:val="00B60862"/>
  </w:style>
  <w:style w:type="character" w:customStyle="1" w:styleId="rightside">
    <w:name w:val="rightside"/>
    <w:rsid w:val="00B60862"/>
  </w:style>
  <w:style w:type="character" w:customStyle="1" w:styleId="flourish">
    <w:name w:val="flourish"/>
    <w:rsid w:val="00B60862"/>
  </w:style>
  <w:style w:type="character" w:customStyle="1" w:styleId="style150">
    <w:name w:val="style150"/>
    <w:rsid w:val="00B60862"/>
  </w:style>
  <w:style w:type="character" w:customStyle="1" w:styleId="head">
    <w:name w:val="head"/>
    <w:rsid w:val="00B60862"/>
  </w:style>
  <w:style w:type="character" w:customStyle="1" w:styleId="apturelink">
    <w:name w:val="apturelink"/>
    <w:rsid w:val="00B60862"/>
  </w:style>
  <w:style w:type="character" w:customStyle="1" w:styleId="apturelinkicon">
    <w:name w:val="apturelinkicon"/>
    <w:rsid w:val="00B60862"/>
  </w:style>
  <w:style w:type="character" w:customStyle="1" w:styleId="titletxt">
    <w:name w:val="titletxt"/>
    <w:rsid w:val="00B60862"/>
  </w:style>
  <w:style w:type="character" w:customStyle="1" w:styleId="colbcopy">
    <w:name w:val="colbcopy"/>
    <w:rsid w:val="00B60862"/>
  </w:style>
  <w:style w:type="character" w:customStyle="1" w:styleId="hcard">
    <w:name w:val="hcard"/>
    <w:rsid w:val="00B60862"/>
  </w:style>
  <w:style w:type="table" w:styleId="MediumGrid2">
    <w:name w:val="Medium Grid 2"/>
    <w:basedOn w:val="TableNormal"/>
    <w:uiPriority w:val="68"/>
    <w:rsid w:val="00B608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60862"/>
    <w:pPr>
      <w:widowControl/>
      <w:autoSpaceDE/>
      <w:autoSpaceDN/>
      <w:adjustRightInd/>
    </w:pPr>
    <w:rPr>
      <w:rFonts w:ascii="Courier" w:eastAsia="Cambria" w:hAnsi="Courier"/>
      <w:sz w:val="21"/>
      <w:szCs w:val="21"/>
    </w:rPr>
  </w:style>
  <w:style w:type="paragraph" w:customStyle="1" w:styleId="hotroute2">
    <w:name w:val="hotroute"/>
    <w:basedOn w:val="Normal"/>
    <w:qFormat/>
    <w:rsid w:val="00B60862"/>
    <w:pPr>
      <w:ind w:left="288"/>
    </w:pPr>
  </w:style>
  <w:style w:type="paragraph" w:customStyle="1" w:styleId="DeleteAnalytics">
    <w:name w:val="Delete Analytics"/>
    <w:basedOn w:val="Heading4"/>
    <w:qFormat/>
    <w:rsid w:val="00B60862"/>
    <w:rPr>
      <w:bCs/>
      <w:color w:val="800000"/>
    </w:rPr>
  </w:style>
  <w:style w:type="paragraph" w:customStyle="1" w:styleId="ReallyFuckingSmall0">
    <w:name w:val="Really Fucking Small"/>
    <w:basedOn w:val="Normal"/>
    <w:link w:val="ReallyFuckingSmallChar0"/>
    <w:qFormat/>
    <w:rsid w:val="00B60862"/>
    <w:pPr>
      <w:ind w:left="144"/>
    </w:pPr>
    <w:rPr>
      <w:rFonts w:eastAsia="Times New Roman"/>
      <w:sz w:val="12"/>
    </w:rPr>
  </w:style>
  <w:style w:type="character" w:customStyle="1" w:styleId="ReallyFuckingSmallChar0">
    <w:name w:val="Really Fucking Small Char"/>
    <w:link w:val="ReallyFuckingSmall0"/>
    <w:rsid w:val="00B60862"/>
    <w:rPr>
      <w:rFonts w:ascii="Calibri" w:eastAsia="Times New Roman" w:hAnsi="Calibri" w:cs="Calibri"/>
      <w:sz w:val="12"/>
    </w:rPr>
  </w:style>
  <w:style w:type="paragraph" w:customStyle="1" w:styleId="Boxempahsis">
    <w:name w:val="Box empahsis"/>
    <w:basedOn w:val="Normal"/>
    <w:link w:val="BoxempahsisChar"/>
    <w:qFormat/>
    <w:rsid w:val="00B6086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60862"/>
    <w:rPr>
      <w:rFonts w:ascii="Franklin Gothic Heavy" w:hAnsi="Franklin Gothic Heavy" w:cs="Calibri"/>
      <w:sz w:val="24"/>
      <w:u w:val="single"/>
      <w:bdr w:val="single" w:sz="4" w:space="0" w:color="auto"/>
    </w:rPr>
  </w:style>
  <w:style w:type="character" w:customStyle="1" w:styleId="Qualified">
    <w:name w:val="Qualified"/>
    <w:rsid w:val="00B60862"/>
    <w:rPr>
      <w:rFonts w:asciiTheme="majorHAnsi" w:hAnsiTheme="majorHAnsi"/>
      <w:b/>
      <w:bCs/>
      <w:sz w:val="16"/>
    </w:rPr>
  </w:style>
  <w:style w:type="character" w:customStyle="1" w:styleId="Underline-Highlighted-WFU">
    <w:name w:val="Underline-Highlighted-WFU"/>
    <w:basedOn w:val="DefaultParagraphFont"/>
    <w:uiPriority w:val="1"/>
    <w:qFormat/>
    <w:rsid w:val="00B6086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6086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60862"/>
    <w:rPr>
      <w:rFonts w:ascii="Arial" w:eastAsia="Times New Roman" w:hAnsi="Arial" w:cs="Arial"/>
      <w:b/>
      <w:bCs/>
      <w:kern w:val="32"/>
      <w:sz w:val="28"/>
      <w:szCs w:val="32"/>
    </w:rPr>
  </w:style>
  <w:style w:type="character" w:customStyle="1" w:styleId="columntexthead">
    <w:name w:val="columntexthead"/>
    <w:rsid w:val="00B60862"/>
  </w:style>
  <w:style w:type="character" w:customStyle="1" w:styleId="instruction">
    <w:name w:val="instruction"/>
    <w:rsid w:val="00B60862"/>
  </w:style>
  <w:style w:type="character" w:customStyle="1" w:styleId="listpipe">
    <w:name w:val="listpipe"/>
    <w:rsid w:val="00B60862"/>
  </w:style>
  <w:style w:type="character" w:customStyle="1" w:styleId="imagelink">
    <w:name w:val="imagelink"/>
    <w:rsid w:val="00B60862"/>
  </w:style>
  <w:style w:type="character" w:customStyle="1" w:styleId="leadin">
    <w:name w:val="leadin"/>
    <w:rsid w:val="00B60862"/>
  </w:style>
  <w:style w:type="character" w:customStyle="1" w:styleId="noticiabyline">
    <w:name w:val="noticia_byline"/>
    <w:rsid w:val="00B60862"/>
  </w:style>
  <w:style w:type="character" w:customStyle="1" w:styleId="rightnowyahoo">
    <w:name w:val="right_now_yahoo"/>
    <w:rsid w:val="00B60862"/>
  </w:style>
  <w:style w:type="character" w:customStyle="1" w:styleId="submittedmeta">
    <w:name w:val="submitted meta"/>
    <w:rsid w:val="00B60862"/>
  </w:style>
  <w:style w:type="character" w:customStyle="1" w:styleId="A10">
    <w:name w:val="A10"/>
    <w:rsid w:val="00B60862"/>
    <w:rPr>
      <w:color w:val="000000"/>
      <w:sz w:val="12"/>
      <w:szCs w:val="12"/>
    </w:rPr>
  </w:style>
  <w:style w:type="paragraph" w:customStyle="1" w:styleId="Pa7">
    <w:name w:val="Pa7"/>
    <w:basedOn w:val="Default"/>
    <w:next w:val="Default"/>
    <w:qFormat/>
    <w:rsid w:val="00B60862"/>
    <w:pPr>
      <w:spacing w:before="280" w:line="221" w:lineRule="atLeast"/>
    </w:pPr>
    <w:rPr>
      <w:rFonts w:ascii="Baskerville" w:hAnsi="Baskerville"/>
      <w:color w:val="auto"/>
    </w:rPr>
  </w:style>
  <w:style w:type="character" w:customStyle="1" w:styleId="AAAunderline">
    <w:name w:val="AAAunderline"/>
    <w:qFormat/>
    <w:rsid w:val="00B60862"/>
    <w:rPr>
      <w:b/>
      <w:u w:val="single"/>
    </w:rPr>
  </w:style>
  <w:style w:type="paragraph" w:customStyle="1" w:styleId="IndexHeader">
    <w:name w:val="Index Header"/>
    <w:basedOn w:val="Normal"/>
    <w:qFormat/>
    <w:rsid w:val="00B60862"/>
    <w:pPr>
      <w:ind w:left="-720"/>
      <w:outlineLvl w:val="0"/>
    </w:pPr>
    <w:rPr>
      <w:rFonts w:eastAsia="Times New Roman"/>
      <w:b/>
      <w:bCs/>
      <w:sz w:val="36"/>
      <w:szCs w:val="20"/>
    </w:rPr>
  </w:style>
  <w:style w:type="character" w:customStyle="1" w:styleId="IndexHeaderChar">
    <w:name w:val="Index Header Char"/>
    <w:rsid w:val="00B60862"/>
    <w:rPr>
      <w:rFonts w:ascii="Times New Roman" w:eastAsia="Times New Roman" w:hAnsi="Times New Roman"/>
      <w:b/>
      <w:bCs/>
      <w:sz w:val="36"/>
    </w:rPr>
  </w:style>
  <w:style w:type="paragraph" w:customStyle="1" w:styleId="CardRead">
    <w:name w:val="Card_Read"/>
    <w:basedOn w:val="Normal"/>
    <w:qFormat/>
    <w:rsid w:val="00B60862"/>
    <w:rPr>
      <w:rFonts w:ascii="Times" w:eastAsia="Times" w:hAnsi="Times"/>
      <w:szCs w:val="20"/>
    </w:rPr>
  </w:style>
  <w:style w:type="paragraph" w:customStyle="1" w:styleId="CardNU">
    <w:name w:val="CardNU"/>
    <w:basedOn w:val="Normal"/>
    <w:qFormat/>
    <w:rsid w:val="00B60862"/>
    <w:rPr>
      <w:rFonts w:ascii="Times" w:eastAsia="Times" w:hAnsi="Times"/>
      <w:sz w:val="14"/>
      <w:szCs w:val="20"/>
    </w:rPr>
  </w:style>
  <w:style w:type="paragraph" w:customStyle="1" w:styleId="StyleHeading310pt">
    <w:name w:val="Style Heading 3 + 10 pt"/>
    <w:basedOn w:val="Heading3"/>
    <w:qFormat/>
    <w:rsid w:val="00B6086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60862"/>
    <w:rPr>
      <w:rFonts w:ascii="Times New Roman" w:eastAsia="Times New Roman" w:hAnsi="Times New Roman" w:cs="Arial"/>
      <w:b/>
      <w:bCs/>
      <w:sz w:val="26"/>
      <w:szCs w:val="26"/>
    </w:rPr>
  </w:style>
  <w:style w:type="paragraph" w:customStyle="1" w:styleId="Style30">
    <w:name w:val="Style 3"/>
    <w:basedOn w:val="Normal"/>
    <w:qFormat/>
    <w:rsid w:val="00B6086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60862"/>
    <w:pPr>
      <w:spacing w:after="60"/>
    </w:pPr>
    <w:rPr>
      <w:rFonts w:eastAsia="Times New Roman"/>
      <w:sz w:val="18"/>
    </w:rPr>
  </w:style>
  <w:style w:type="paragraph" w:customStyle="1" w:styleId="OmniPage8">
    <w:name w:val="OmniPage #8"/>
    <w:basedOn w:val="Normal"/>
    <w:qFormat/>
    <w:rsid w:val="00B60862"/>
    <w:rPr>
      <w:rFonts w:eastAsia="Times New Roman"/>
      <w:color w:val="000000"/>
      <w:szCs w:val="20"/>
    </w:rPr>
  </w:style>
  <w:style w:type="paragraph" w:customStyle="1" w:styleId="OmniPage2">
    <w:name w:val="OmniPage #2"/>
    <w:basedOn w:val="Normal"/>
    <w:qFormat/>
    <w:rsid w:val="00B60862"/>
    <w:rPr>
      <w:rFonts w:eastAsia="Times New Roman"/>
      <w:color w:val="000000"/>
      <w:szCs w:val="20"/>
    </w:rPr>
  </w:style>
  <w:style w:type="paragraph" w:customStyle="1" w:styleId="OmniPage6">
    <w:name w:val="OmniPage #6"/>
    <w:basedOn w:val="Normal"/>
    <w:qFormat/>
    <w:rsid w:val="00B60862"/>
    <w:rPr>
      <w:rFonts w:eastAsia="Times New Roman"/>
      <w:color w:val="000000"/>
      <w:szCs w:val="20"/>
    </w:rPr>
  </w:style>
  <w:style w:type="paragraph" w:customStyle="1" w:styleId="OmniPage7">
    <w:name w:val="OmniPage #7"/>
    <w:basedOn w:val="Normal"/>
    <w:qFormat/>
    <w:rsid w:val="00B60862"/>
    <w:rPr>
      <w:rFonts w:eastAsia="Times New Roman"/>
      <w:color w:val="000000"/>
      <w:szCs w:val="20"/>
    </w:rPr>
  </w:style>
  <w:style w:type="paragraph" w:customStyle="1" w:styleId="OmniPage11">
    <w:name w:val="OmniPage #11"/>
    <w:basedOn w:val="Normal"/>
    <w:qFormat/>
    <w:rsid w:val="00B60862"/>
    <w:rPr>
      <w:rFonts w:eastAsia="Times New Roman"/>
      <w:color w:val="000000"/>
      <w:szCs w:val="20"/>
    </w:rPr>
  </w:style>
  <w:style w:type="paragraph" w:customStyle="1" w:styleId="OmniPage12">
    <w:name w:val="OmniPage #12"/>
    <w:basedOn w:val="Normal"/>
    <w:qFormat/>
    <w:rsid w:val="00B60862"/>
    <w:rPr>
      <w:rFonts w:eastAsia="Times New Roman"/>
      <w:color w:val="000000"/>
      <w:szCs w:val="20"/>
    </w:rPr>
  </w:style>
  <w:style w:type="paragraph" w:customStyle="1" w:styleId="OmniPage13">
    <w:name w:val="OmniPage #13"/>
    <w:basedOn w:val="Normal"/>
    <w:qFormat/>
    <w:rsid w:val="00B60862"/>
    <w:rPr>
      <w:rFonts w:eastAsia="Times New Roman"/>
      <w:color w:val="000000"/>
      <w:szCs w:val="20"/>
    </w:rPr>
  </w:style>
  <w:style w:type="paragraph" w:customStyle="1" w:styleId="OmniPage14">
    <w:name w:val="OmniPage #14"/>
    <w:basedOn w:val="Normal"/>
    <w:qFormat/>
    <w:rsid w:val="00B60862"/>
    <w:rPr>
      <w:rFonts w:eastAsia="Times New Roman"/>
      <w:color w:val="000000"/>
      <w:szCs w:val="20"/>
    </w:rPr>
  </w:style>
  <w:style w:type="paragraph" w:customStyle="1" w:styleId="OmniPage15">
    <w:name w:val="OmniPage #15"/>
    <w:basedOn w:val="Normal"/>
    <w:qFormat/>
    <w:rsid w:val="00B60862"/>
    <w:rPr>
      <w:rFonts w:eastAsia="Times New Roman"/>
      <w:color w:val="000000"/>
      <w:szCs w:val="20"/>
    </w:rPr>
  </w:style>
  <w:style w:type="paragraph" w:customStyle="1" w:styleId="OmniPage17">
    <w:name w:val="OmniPage #17"/>
    <w:basedOn w:val="Normal"/>
    <w:qFormat/>
    <w:rsid w:val="00B60862"/>
    <w:rPr>
      <w:rFonts w:eastAsia="Times New Roman"/>
      <w:color w:val="000000"/>
      <w:szCs w:val="20"/>
    </w:rPr>
  </w:style>
  <w:style w:type="paragraph" w:customStyle="1" w:styleId="OmniPage19">
    <w:name w:val="OmniPage #19"/>
    <w:basedOn w:val="Normal"/>
    <w:qFormat/>
    <w:rsid w:val="00B60862"/>
    <w:rPr>
      <w:rFonts w:eastAsia="Times New Roman"/>
      <w:color w:val="000000"/>
      <w:szCs w:val="20"/>
    </w:rPr>
  </w:style>
  <w:style w:type="paragraph" w:customStyle="1" w:styleId="OmniPage20">
    <w:name w:val="OmniPage #20"/>
    <w:basedOn w:val="Normal"/>
    <w:qFormat/>
    <w:rsid w:val="00B60862"/>
    <w:rPr>
      <w:rFonts w:eastAsia="Times New Roman"/>
      <w:color w:val="000000"/>
      <w:szCs w:val="20"/>
    </w:rPr>
  </w:style>
  <w:style w:type="paragraph" w:customStyle="1" w:styleId="OmniPage21">
    <w:name w:val="OmniPage #21"/>
    <w:basedOn w:val="Normal"/>
    <w:qFormat/>
    <w:rsid w:val="00B60862"/>
    <w:rPr>
      <w:rFonts w:eastAsia="Times New Roman"/>
      <w:color w:val="000000"/>
      <w:szCs w:val="20"/>
    </w:rPr>
  </w:style>
  <w:style w:type="paragraph" w:customStyle="1" w:styleId="OmniPage22">
    <w:name w:val="OmniPage #22"/>
    <w:basedOn w:val="Normal"/>
    <w:qFormat/>
    <w:rsid w:val="00B60862"/>
    <w:rPr>
      <w:rFonts w:eastAsia="Times New Roman"/>
      <w:color w:val="000000"/>
      <w:szCs w:val="20"/>
    </w:rPr>
  </w:style>
  <w:style w:type="paragraph" w:customStyle="1" w:styleId="OmniPage25">
    <w:name w:val="OmniPage #25"/>
    <w:basedOn w:val="Normal"/>
    <w:qFormat/>
    <w:rsid w:val="00B60862"/>
    <w:rPr>
      <w:rFonts w:eastAsia="Times New Roman"/>
      <w:color w:val="000000"/>
      <w:szCs w:val="20"/>
    </w:rPr>
  </w:style>
  <w:style w:type="paragraph" w:customStyle="1" w:styleId="OmniPage18">
    <w:name w:val="OmniPage #18"/>
    <w:basedOn w:val="Normal"/>
    <w:qFormat/>
    <w:rsid w:val="00B60862"/>
    <w:rPr>
      <w:rFonts w:eastAsia="Times New Roman"/>
      <w:color w:val="000000"/>
      <w:szCs w:val="20"/>
    </w:rPr>
  </w:style>
  <w:style w:type="paragraph" w:customStyle="1" w:styleId="OmniPage26">
    <w:name w:val="OmniPage #26"/>
    <w:basedOn w:val="Normal"/>
    <w:qFormat/>
    <w:rsid w:val="00B60862"/>
    <w:rPr>
      <w:rFonts w:eastAsia="Times New Roman"/>
      <w:color w:val="000000"/>
      <w:szCs w:val="20"/>
    </w:rPr>
  </w:style>
  <w:style w:type="character" w:customStyle="1" w:styleId="iagsheaderlarge">
    <w:name w:val="iags_header_large"/>
    <w:rsid w:val="00B60862"/>
  </w:style>
  <w:style w:type="paragraph" w:customStyle="1" w:styleId="OmniPage9">
    <w:name w:val="OmniPage #9"/>
    <w:basedOn w:val="Normal"/>
    <w:qFormat/>
    <w:rsid w:val="00B60862"/>
    <w:rPr>
      <w:rFonts w:eastAsia="Times New Roman"/>
      <w:color w:val="000000"/>
      <w:szCs w:val="20"/>
    </w:rPr>
  </w:style>
  <w:style w:type="paragraph" w:customStyle="1" w:styleId="OmniPage5">
    <w:name w:val="OmniPage #5"/>
    <w:basedOn w:val="Normal"/>
    <w:qFormat/>
    <w:rsid w:val="00B60862"/>
    <w:rPr>
      <w:rFonts w:eastAsia="Times New Roman"/>
      <w:color w:val="000000"/>
      <w:szCs w:val="20"/>
    </w:rPr>
  </w:style>
  <w:style w:type="character" w:customStyle="1" w:styleId="style12char0">
    <w:name w:val="style12char"/>
    <w:rsid w:val="00B60862"/>
  </w:style>
  <w:style w:type="character" w:customStyle="1" w:styleId="charchar2">
    <w:name w:val="charchar2"/>
    <w:rsid w:val="00B60862"/>
  </w:style>
  <w:style w:type="character" w:customStyle="1" w:styleId="style11char0">
    <w:name w:val="style11char"/>
    <w:rsid w:val="00B60862"/>
  </w:style>
  <w:style w:type="paragraph" w:customStyle="1" w:styleId="CitesandCardText">
    <w:name w:val="Cites and Card Text"/>
    <w:basedOn w:val="Normal"/>
    <w:qFormat/>
    <w:rsid w:val="00B60862"/>
    <w:rPr>
      <w:rFonts w:eastAsia="Times New Roman"/>
    </w:rPr>
  </w:style>
  <w:style w:type="paragraph" w:styleId="List2">
    <w:name w:val="List 2"/>
    <w:basedOn w:val="Default"/>
    <w:next w:val="Default"/>
    <w:rsid w:val="00B60862"/>
    <w:rPr>
      <w:color w:val="auto"/>
    </w:rPr>
  </w:style>
  <w:style w:type="paragraph" w:customStyle="1" w:styleId="Style16">
    <w:name w:val="Style 16"/>
    <w:basedOn w:val="Normal"/>
    <w:qFormat/>
    <w:rsid w:val="00B60862"/>
    <w:pPr>
      <w:autoSpaceDE w:val="0"/>
      <w:autoSpaceDN w:val="0"/>
      <w:adjustRightInd w:val="0"/>
    </w:pPr>
    <w:rPr>
      <w:rFonts w:eastAsia="Times New Roman"/>
      <w:sz w:val="24"/>
    </w:rPr>
  </w:style>
  <w:style w:type="paragraph" w:customStyle="1" w:styleId="smalltext2">
    <w:name w:val="smalltext"/>
    <w:basedOn w:val="Normal"/>
    <w:link w:val="smalltextChar0"/>
    <w:qFormat/>
    <w:rsid w:val="00B60862"/>
    <w:rPr>
      <w:rFonts w:eastAsia="Times New Roman"/>
      <w:sz w:val="16"/>
    </w:rPr>
  </w:style>
  <w:style w:type="character" w:customStyle="1" w:styleId="smalltextChar0">
    <w:name w:val="smalltext Char"/>
    <w:link w:val="smalltext2"/>
    <w:rsid w:val="00B6086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B60862"/>
    <w:pPr>
      <w:spacing w:after="120"/>
    </w:pPr>
    <w:rPr>
      <w:color w:val="auto"/>
    </w:rPr>
  </w:style>
  <w:style w:type="paragraph" w:customStyle="1" w:styleId="headingChar">
    <w:name w:val="heading Char"/>
    <w:basedOn w:val="Normal"/>
    <w:qFormat/>
    <w:rsid w:val="00B60862"/>
    <w:pPr>
      <w:jc w:val="center"/>
    </w:pPr>
    <w:rPr>
      <w:rFonts w:ascii="Arial Black" w:eastAsia="Times New Roman" w:hAnsi="Arial Black"/>
      <w:b/>
      <w:sz w:val="36"/>
      <w:u w:val="single"/>
    </w:rPr>
  </w:style>
  <w:style w:type="character" w:customStyle="1" w:styleId="boldunderlineCharChar0">
    <w:name w:val="boldunderline Char Char"/>
    <w:rsid w:val="00B60862"/>
    <w:rPr>
      <w:b/>
      <w:sz w:val="22"/>
      <w:szCs w:val="24"/>
      <w:u w:val="single"/>
      <w:lang w:val="en-US" w:eastAsia="en-US" w:bidi="ar-SA"/>
    </w:rPr>
  </w:style>
  <w:style w:type="paragraph" w:customStyle="1" w:styleId="Bullets-squares">
    <w:name w:val="Bullets - squares"/>
    <w:basedOn w:val="Normal"/>
    <w:next w:val="Normal"/>
    <w:qFormat/>
    <w:rsid w:val="00B60862"/>
    <w:pPr>
      <w:numPr>
        <w:numId w:val="4"/>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6086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60862"/>
    <w:rPr>
      <w:rFonts w:ascii="Times New Roman" w:eastAsia="Times New Roman" w:hAnsi="Times New Roman" w:cs="Times New Roman"/>
      <w:sz w:val="16"/>
    </w:rPr>
  </w:style>
  <w:style w:type="paragraph" w:customStyle="1" w:styleId="RegularCite">
    <w:name w:val="Regular Cite"/>
    <w:qFormat/>
    <w:rsid w:val="00B60862"/>
    <w:pPr>
      <w:spacing w:after="0" w:line="240" w:lineRule="auto"/>
    </w:pPr>
    <w:rPr>
      <w:rFonts w:ascii="Times New Roman" w:eastAsia="Times New Roman" w:hAnsi="Times New Roman" w:cs="Times New Roman"/>
      <w:sz w:val="20"/>
    </w:rPr>
  </w:style>
  <w:style w:type="character" w:customStyle="1" w:styleId="eudoraheader">
    <w:name w:val="eudoraheader"/>
    <w:rsid w:val="00B60862"/>
  </w:style>
  <w:style w:type="character" w:customStyle="1" w:styleId="emailstyle26">
    <w:name w:val="emailstyle26"/>
    <w:rsid w:val="00B60862"/>
  </w:style>
  <w:style w:type="paragraph" w:customStyle="1" w:styleId="context">
    <w:name w:val="context"/>
    <w:basedOn w:val="Normal"/>
    <w:qFormat/>
    <w:rsid w:val="00B60862"/>
    <w:pPr>
      <w:spacing w:before="100" w:beforeAutospacing="1" w:after="100" w:afterAutospacing="1"/>
    </w:pPr>
    <w:rPr>
      <w:rFonts w:eastAsia="Times New Roman"/>
      <w:sz w:val="24"/>
    </w:rPr>
  </w:style>
  <w:style w:type="character" w:customStyle="1" w:styleId="sendtofriend">
    <w:name w:val="sendtofriend"/>
    <w:rsid w:val="00B60862"/>
  </w:style>
  <w:style w:type="character" w:customStyle="1" w:styleId="pagetype">
    <w:name w:val="pagetype"/>
    <w:rsid w:val="00B60862"/>
  </w:style>
  <w:style w:type="character" w:customStyle="1" w:styleId="byl">
    <w:name w:val="byl"/>
    <w:rsid w:val="00B60862"/>
  </w:style>
  <w:style w:type="character" w:customStyle="1" w:styleId="byd">
    <w:name w:val="byd"/>
    <w:rsid w:val="00B60862"/>
  </w:style>
  <w:style w:type="paragraph" w:customStyle="1" w:styleId="Size6">
    <w:name w:val="Size 6"/>
    <w:link w:val="Size6Char"/>
    <w:qFormat/>
    <w:rsid w:val="00B6086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60862"/>
    <w:rPr>
      <w:rFonts w:ascii="Times New Roman" w:eastAsia="Times New Roman" w:hAnsi="Times New Roman" w:cs="Times New Roman"/>
      <w:sz w:val="16"/>
    </w:rPr>
  </w:style>
  <w:style w:type="character" w:customStyle="1" w:styleId="underliningchar0">
    <w:name w:val="underliningchar"/>
    <w:rsid w:val="00B60862"/>
  </w:style>
  <w:style w:type="paragraph" w:customStyle="1" w:styleId="TxBrp11">
    <w:name w:val="TxBr_p11"/>
    <w:basedOn w:val="Normal"/>
    <w:qFormat/>
    <w:rsid w:val="00B6086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6086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6086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6086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6086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6086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6086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6086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6086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6086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6086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6086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6086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6086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60862"/>
    <w:rPr>
      <w:vanish w:val="0"/>
      <w:webHidden w:val="0"/>
      <w:color w:val="999999"/>
      <w:sz w:val="12"/>
      <w:szCs w:val="12"/>
      <w:specVanish/>
    </w:rPr>
  </w:style>
  <w:style w:type="paragraph" w:customStyle="1" w:styleId="CardsFont8pt">
    <w:name w:val="Cards + Font: 8 pt"/>
    <w:basedOn w:val="Normal"/>
    <w:qFormat/>
    <w:rsid w:val="00B6086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60862"/>
    <w:rPr>
      <w:sz w:val="16"/>
    </w:rPr>
  </w:style>
  <w:style w:type="character" w:customStyle="1" w:styleId="TagLineCharChar">
    <w:name w:val="Tag Line Char Char"/>
    <w:rsid w:val="00B60862"/>
    <w:rPr>
      <w:rFonts w:cs="Arial"/>
      <w:b/>
      <w:bCs/>
      <w:iCs/>
      <w:sz w:val="24"/>
      <w:szCs w:val="28"/>
      <w:lang w:val="en-US" w:eastAsia="en-US" w:bidi="ar-SA"/>
    </w:rPr>
  </w:style>
  <w:style w:type="paragraph" w:customStyle="1" w:styleId="published">
    <w:name w:val="published"/>
    <w:basedOn w:val="Normal"/>
    <w:rsid w:val="00B60862"/>
    <w:pPr>
      <w:spacing w:before="100" w:beforeAutospacing="1" w:after="100" w:afterAutospacing="1"/>
    </w:pPr>
    <w:rPr>
      <w:rFonts w:eastAsia="Times New Roman"/>
      <w:sz w:val="24"/>
    </w:rPr>
  </w:style>
  <w:style w:type="character" w:customStyle="1" w:styleId="articlecommentcount">
    <w:name w:val="article_comment_count"/>
    <w:rsid w:val="00B60862"/>
  </w:style>
  <w:style w:type="character" w:customStyle="1" w:styleId="articlerecommendcount">
    <w:name w:val="article_recommend_count"/>
    <w:rsid w:val="00B60862"/>
  </w:style>
  <w:style w:type="character" w:customStyle="1" w:styleId="normaltext1">
    <w:name w:val="normal_text"/>
    <w:rsid w:val="00B60862"/>
  </w:style>
  <w:style w:type="paragraph" w:customStyle="1" w:styleId="storytimestamp">
    <w:name w:val="storytimestamp"/>
    <w:basedOn w:val="Normal"/>
    <w:qFormat/>
    <w:rsid w:val="00B60862"/>
    <w:pPr>
      <w:spacing w:before="100" w:beforeAutospacing="1" w:after="100" w:afterAutospacing="1"/>
    </w:pPr>
    <w:rPr>
      <w:rFonts w:eastAsia="Times New Roman"/>
      <w:sz w:val="24"/>
    </w:rPr>
  </w:style>
  <w:style w:type="character" w:customStyle="1" w:styleId="story-byline">
    <w:name w:val="story-byline"/>
    <w:rsid w:val="00B60862"/>
  </w:style>
  <w:style w:type="character" w:customStyle="1" w:styleId="story-titleline">
    <w:name w:val="story-titleline"/>
    <w:rsid w:val="00B60862"/>
  </w:style>
  <w:style w:type="paragraph" w:styleId="ListBullet2">
    <w:name w:val="List Bullet 2"/>
    <w:basedOn w:val="Normal"/>
    <w:rsid w:val="00B6086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60862"/>
    <w:rPr>
      <w:rFonts w:eastAsia="Times New Roman"/>
      <w:color w:val="000000"/>
      <w:sz w:val="10"/>
    </w:rPr>
  </w:style>
  <w:style w:type="character" w:customStyle="1" w:styleId="UnderlineCardChar1">
    <w:name w:val="Underline Card Char"/>
    <w:rsid w:val="00B60862"/>
    <w:rPr>
      <w:sz w:val="22"/>
      <w:szCs w:val="24"/>
      <w:u w:val="single"/>
      <w:lang w:val="en-US" w:eastAsia="en-US" w:bidi="ar-SA"/>
    </w:rPr>
  </w:style>
  <w:style w:type="character" w:customStyle="1" w:styleId="SourcesCharChar1">
    <w:name w:val="Sources Char Char1"/>
    <w:rsid w:val="00B60862"/>
    <w:rPr>
      <w:rFonts w:cs="Arial"/>
      <w:b/>
      <w:bCs/>
      <w:iCs/>
      <w:sz w:val="24"/>
      <w:szCs w:val="28"/>
      <w:lang w:val="en-US" w:eastAsia="en-US" w:bidi="ar-SA"/>
    </w:rPr>
  </w:style>
  <w:style w:type="paragraph" w:customStyle="1" w:styleId="OmniPage3">
    <w:name w:val="OmniPage #3"/>
    <w:basedOn w:val="Normal"/>
    <w:qFormat/>
    <w:rsid w:val="00B60862"/>
    <w:rPr>
      <w:rFonts w:eastAsia="Times New Roman"/>
      <w:color w:val="000000"/>
      <w:szCs w:val="20"/>
    </w:rPr>
  </w:style>
  <w:style w:type="paragraph" w:customStyle="1" w:styleId="OmniPage16">
    <w:name w:val="OmniPage #16"/>
    <w:basedOn w:val="Normal"/>
    <w:qFormat/>
    <w:rsid w:val="00B60862"/>
    <w:rPr>
      <w:rFonts w:eastAsia="Times New Roman"/>
      <w:color w:val="000000"/>
      <w:szCs w:val="20"/>
    </w:rPr>
  </w:style>
  <w:style w:type="paragraph" w:customStyle="1" w:styleId="OmniPage23">
    <w:name w:val="OmniPage #23"/>
    <w:basedOn w:val="Normal"/>
    <w:qFormat/>
    <w:rsid w:val="00B60862"/>
    <w:rPr>
      <w:rFonts w:eastAsia="Times New Roman"/>
      <w:color w:val="000000"/>
      <w:szCs w:val="20"/>
    </w:rPr>
  </w:style>
  <w:style w:type="paragraph" w:customStyle="1" w:styleId="OmniPage24">
    <w:name w:val="OmniPage #24"/>
    <w:basedOn w:val="Normal"/>
    <w:qFormat/>
    <w:rsid w:val="00B60862"/>
    <w:rPr>
      <w:rFonts w:eastAsia="Times New Roman"/>
      <w:color w:val="000000"/>
      <w:szCs w:val="20"/>
    </w:rPr>
  </w:style>
  <w:style w:type="paragraph" w:customStyle="1" w:styleId="OmniPage27">
    <w:name w:val="OmniPage #27"/>
    <w:basedOn w:val="Normal"/>
    <w:qFormat/>
    <w:rsid w:val="00B60862"/>
    <w:rPr>
      <w:rFonts w:eastAsia="Times New Roman"/>
      <w:color w:val="000000"/>
      <w:szCs w:val="20"/>
    </w:rPr>
  </w:style>
  <w:style w:type="paragraph" w:customStyle="1" w:styleId="OmniPage28">
    <w:name w:val="OmniPage #28"/>
    <w:basedOn w:val="Normal"/>
    <w:qFormat/>
    <w:rsid w:val="00B60862"/>
    <w:rPr>
      <w:rFonts w:eastAsia="Times New Roman"/>
      <w:color w:val="000000"/>
      <w:szCs w:val="20"/>
    </w:rPr>
  </w:style>
  <w:style w:type="paragraph" w:customStyle="1" w:styleId="OmniPage29">
    <w:name w:val="OmniPage #29"/>
    <w:basedOn w:val="Normal"/>
    <w:qFormat/>
    <w:rsid w:val="00B60862"/>
    <w:rPr>
      <w:rFonts w:eastAsia="Times New Roman"/>
      <w:color w:val="000000"/>
      <w:szCs w:val="20"/>
    </w:rPr>
  </w:style>
  <w:style w:type="paragraph" w:customStyle="1" w:styleId="OmniPage30">
    <w:name w:val="OmniPage #30"/>
    <w:basedOn w:val="Normal"/>
    <w:qFormat/>
    <w:rsid w:val="00B60862"/>
    <w:rPr>
      <w:rFonts w:eastAsia="Times New Roman"/>
      <w:color w:val="000000"/>
      <w:szCs w:val="20"/>
    </w:rPr>
  </w:style>
  <w:style w:type="paragraph" w:customStyle="1" w:styleId="OmniPage31">
    <w:name w:val="OmniPage #31"/>
    <w:basedOn w:val="Normal"/>
    <w:qFormat/>
    <w:rsid w:val="00B60862"/>
    <w:rPr>
      <w:rFonts w:eastAsia="Times New Roman"/>
      <w:color w:val="000000"/>
      <w:szCs w:val="20"/>
    </w:rPr>
  </w:style>
  <w:style w:type="paragraph" w:customStyle="1" w:styleId="OmniPage32">
    <w:name w:val="OmniPage #32"/>
    <w:basedOn w:val="Normal"/>
    <w:qFormat/>
    <w:rsid w:val="00B60862"/>
    <w:rPr>
      <w:rFonts w:eastAsia="Times New Roman"/>
      <w:color w:val="000000"/>
      <w:szCs w:val="20"/>
    </w:rPr>
  </w:style>
  <w:style w:type="paragraph" w:customStyle="1" w:styleId="OmniPage33">
    <w:name w:val="OmniPage #33"/>
    <w:basedOn w:val="Normal"/>
    <w:qFormat/>
    <w:rsid w:val="00B60862"/>
    <w:rPr>
      <w:rFonts w:eastAsia="Times New Roman"/>
      <w:color w:val="000000"/>
      <w:szCs w:val="20"/>
    </w:rPr>
  </w:style>
  <w:style w:type="paragraph" w:customStyle="1" w:styleId="OmniPage34">
    <w:name w:val="OmniPage #34"/>
    <w:basedOn w:val="Normal"/>
    <w:qFormat/>
    <w:rsid w:val="00B60862"/>
    <w:rPr>
      <w:rFonts w:eastAsia="Times New Roman"/>
      <w:color w:val="000000"/>
      <w:szCs w:val="20"/>
    </w:rPr>
  </w:style>
  <w:style w:type="paragraph" w:customStyle="1" w:styleId="OmniPage35">
    <w:name w:val="OmniPage #35"/>
    <w:basedOn w:val="Normal"/>
    <w:qFormat/>
    <w:rsid w:val="00B60862"/>
    <w:rPr>
      <w:rFonts w:eastAsia="Times New Roman"/>
      <w:color w:val="000000"/>
      <w:szCs w:val="20"/>
    </w:rPr>
  </w:style>
  <w:style w:type="paragraph" w:customStyle="1" w:styleId="OmniPage36">
    <w:name w:val="OmniPage #36"/>
    <w:basedOn w:val="Normal"/>
    <w:qFormat/>
    <w:rsid w:val="00B60862"/>
    <w:rPr>
      <w:rFonts w:eastAsia="Times New Roman"/>
      <w:color w:val="000000"/>
      <w:szCs w:val="20"/>
    </w:rPr>
  </w:style>
  <w:style w:type="paragraph" w:customStyle="1" w:styleId="OmniPage37">
    <w:name w:val="OmniPage #37"/>
    <w:basedOn w:val="Normal"/>
    <w:qFormat/>
    <w:rsid w:val="00B60862"/>
    <w:rPr>
      <w:rFonts w:eastAsia="Times New Roman"/>
      <w:color w:val="000000"/>
      <w:szCs w:val="20"/>
    </w:rPr>
  </w:style>
  <w:style w:type="paragraph" w:customStyle="1" w:styleId="OmniPage38">
    <w:name w:val="OmniPage #38"/>
    <w:basedOn w:val="Normal"/>
    <w:qFormat/>
    <w:rsid w:val="00B60862"/>
    <w:rPr>
      <w:rFonts w:eastAsia="Times New Roman"/>
      <w:color w:val="000000"/>
      <w:szCs w:val="20"/>
    </w:rPr>
  </w:style>
  <w:style w:type="paragraph" w:customStyle="1" w:styleId="OmniPage39">
    <w:name w:val="OmniPage #39"/>
    <w:basedOn w:val="Normal"/>
    <w:qFormat/>
    <w:rsid w:val="00B60862"/>
    <w:rPr>
      <w:rFonts w:eastAsia="Times New Roman"/>
      <w:color w:val="000000"/>
      <w:szCs w:val="20"/>
    </w:rPr>
  </w:style>
  <w:style w:type="paragraph" w:customStyle="1" w:styleId="OmniPage40">
    <w:name w:val="OmniPage #40"/>
    <w:basedOn w:val="Normal"/>
    <w:qFormat/>
    <w:rsid w:val="00B60862"/>
    <w:rPr>
      <w:rFonts w:eastAsia="Times New Roman"/>
      <w:color w:val="000000"/>
      <w:szCs w:val="20"/>
    </w:rPr>
  </w:style>
  <w:style w:type="paragraph" w:customStyle="1" w:styleId="OmniPage41">
    <w:name w:val="OmniPage #41"/>
    <w:basedOn w:val="Normal"/>
    <w:qFormat/>
    <w:rsid w:val="00B60862"/>
    <w:rPr>
      <w:rFonts w:eastAsia="Times New Roman"/>
      <w:color w:val="000000"/>
      <w:szCs w:val="20"/>
    </w:rPr>
  </w:style>
  <w:style w:type="paragraph" w:customStyle="1" w:styleId="OmniPage42">
    <w:name w:val="OmniPage #42"/>
    <w:basedOn w:val="Normal"/>
    <w:qFormat/>
    <w:rsid w:val="00B60862"/>
    <w:rPr>
      <w:rFonts w:eastAsia="Times New Roman"/>
      <w:color w:val="000000"/>
      <w:szCs w:val="20"/>
    </w:rPr>
  </w:style>
  <w:style w:type="paragraph" w:customStyle="1" w:styleId="OmniPage43">
    <w:name w:val="OmniPage #43"/>
    <w:basedOn w:val="Normal"/>
    <w:qFormat/>
    <w:rsid w:val="00B60862"/>
    <w:rPr>
      <w:rFonts w:eastAsia="Times New Roman"/>
      <w:color w:val="000000"/>
      <w:szCs w:val="20"/>
    </w:rPr>
  </w:style>
  <w:style w:type="paragraph" w:customStyle="1" w:styleId="OmniPage44">
    <w:name w:val="OmniPage #44"/>
    <w:basedOn w:val="Normal"/>
    <w:qFormat/>
    <w:rsid w:val="00B60862"/>
    <w:rPr>
      <w:rFonts w:eastAsia="Times New Roman"/>
      <w:color w:val="000000"/>
      <w:szCs w:val="20"/>
    </w:rPr>
  </w:style>
  <w:style w:type="paragraph" w:customStyle="1" w:styleId="OmniPage45">
    <w:name w:val="OmniPage #45"/>
    <w:basedOn w:val="Normal"/>
    <w:qFormat/>
    <w:rsid w:val="00B60862"/>
    <w:rPr>
      <w:rFonts w:eastAsia="Times New Roman"/>
      <w:color w:val="000000"/>
      <w:szCs w:val="20"/>
    </w:rPr>
  </w:style>
  <w:style w:type="paragraph" w:customStyle="1" w:styleId="OmniPage46">
    <w:name w:val="OmniPage #46"/>
    <w:basedOn w:val="Normal"/>
    <w:qFormat/>
    <w:rsid w:val="00B60862"/>
    <w:rPr>
      <w:rFonts w:eastAsia="Times New Roman"/>
      <w:color w:val="000000"/>
      <w:szCs w:val="20"/>
    </w:rPr>
  </w:style>
  <w:style w:type="paragraph" w:customStyle="1" w:styleId="OmniPage47">
    <w:name w:val="OmniPage #47"/>
    <w:basedOn w:val="Normal"/>
    <w:qFormat/>
    <w:rsid w:val="00B60862"/>
    <w:rPr>
      <w:rFonts w:eastAsia="Times New Roman"/>
      <w:color w:val="000000"/>
      <w:szCs w:val="20"/>
    </w:rPr>
  </w:style>
  <w:style w:type="paragraph" w:customStyle="1" w:styleId="OmniPage48">
    <w:name w:val="OmniPage #48"/>
    <w:basedOn w:val="Normal"/>
    <w:qFormat/>
    <w:rsid w:val="00B60862"/>
    <w:rPr>
      <w:rFonts w:eastAsia="Times New Roman"/>
      <w:color w:val="000000"/>
      <w:szCs w:val="20"/>
    </w:rPr>
  </w:style>
  <w:style w:type="paragraph" w:customStyle="1" w:styleId="OmniPage49">
    <w:name w:val="OmniPage #49"/>
    <w:basedOn w:val="Normal"/>
    <w:qFormat/>
    <w:rsid w:val="00B60862"/>
    <w:rPr>
      <w:rFonts w:eastAsia="Times New Roman"/>
      <w:color w:val="000000"/>
      <w:szCs w:val="20"/>
    </w:rPr>
  </w:style>
  <w:style w:type="paragraph" w:customStyle="1" w:styleId="OmniPage50">
    <w:name w:val="OmniPage #50"/>
    <w:basedOn w:val="Normal"/>
    <w:qFormat/>
    <w:rsid w:val="00B60862"/>
    <w:rPr>
      <w:rFonts w:eastAsia="Times New Roman"/>
      <w:color w:val="000000"/>
      <w:szCs w:val="20"/>
    </w:rPr>
  </w:style>
  <w:style w:type="paragraph" w:customStyle="1" w:styleId="OmniPage51">
    <w:name w:val="OmniPage #51"/>
    <w:basedOn w:val="Normal"/>
    <w:qFormat/>
    <w:rsid w:val="00B60862"/>
    <w:rPr>
      <w:rFonts w:eastAsia="Times New Roman"/>
      <w:color w:val="000000"/>
      <w:szCs w:val="20"/>
    </w:rPr>
  </w:style>
  <w:style w:type="paragraph" w:customStyle="1" w:styleId="OmniPage52">
    <w:name w:val="OmniPage #52"/>
    <w:basedOn w:val="Normal"/>
    <w:qFormat/>
    <w:rsid w:val="00B60862"/>
    <w:rPr>
      <w:rFonts w:eastAsia="Times New Roman"/>
      <w:color w:val="000000"/>
      <w:szCs w:val="20"/>
    </w:rPr>
  </w:style>
  <w:style w:type="paragraph" w:customStyle="1" w:styleId="OmniPage53">
    <w:name w:val="OmniPage #53"/>
    <w:basedOn w:val="Normal"/>
    <w:qFormat/>
    <w:rsid w:val="00B60862"/>
    <w:rPr>
      <w:rFonts w:eastAsia="Times New Roman"/>
      <w:color w:val="000000"/>
      <w:szCs w:val="20"/>
    </w:rPr>
  </w:style>
  <w:style w:type="paragraph" w:customStyle="1" w:styleId="OmniPage54">
    <w:name w:val="OmniPage #54"/>
    <w:basedOn w:val="Normal"/>
    <w:qFormat/>
    <w:rsid w:val="00B60862"/>
    <w:rPr>
      <w:rFonts w:eastAsia="Times New Roman"/>
      <w:color w:val="000000"/>
      <w:szCs w:val="20"/>
    </w:rPr>
  </w:style>
  <w:style w:type="paragraph" w:customStyle="1" w:styleId="OmniPage55">
    <w:name w:val="OmniPage #55"/>
    <w:basedOn w:val="Normal"/>
    <w:qFormat/>
    <w:rsid w:val="00B60862"/>
    <w:rPr>
      <w:rFonts w:eastAsia="Times New Roman"/>
      <w:color w:val="000000"/>
      <w:szCs w:val="20"/>
    </w:rPr>
  </w:style>
  <w:style w:type="paragraph" w:customStyle="1" w:styleId="OmniPage56">
    <w:name w:val="OmniPage #56"/>
    <w:basedOn w:val="Normal"/>
    <w:qFormat/>
    <w:rsid w:val="00B60862"/>
    <w:rPr>
      <w:rFonts w:eastAsia="Times New Roman"/>
      <w:color w:val="000000"/>
      <w:szCs w:val="20"/>
    </w:rPr>
  </w:style>
  <w:style w:type="paragraph" w:customStyle="1" w:styleId="OmniPage57">
    <w:name w:val="OmniPage #57"/>
    <w:basedOn w:val="Normal"/>
    <w:qFormat/>
    <w:rsid w:val="00B60862"/>
    <w:rPr>
      <w:rFonts w:eastAsia="Times New Roman"/>
      <w:color w:val="000000"/>
      <w:szCs w:val="20"/>
    </w:rPr>
  </w:style>
  <w:style w:type="paragraph" w:customStyle="1" w:styleId="OmniPage58">
    <w:name w:val="OmniPage #58"/>
    <w:basedOn w:val="Normal"/>
    <w:qFormat/>
    <w:rsid w:val="00B60862"/>
    <w:rPr>
      <w:rFonts w:eastAsia="Times New Roman"/>
      <w:color w:val="000000"/>
      <w:szCs w:val="20"/>
    </w:rPr>
  </w:style>
  <w:style w:type="paragraph" w:customStyle="1" w:styleId="OmniPage59">
    <w:name w:val="OmniPage #59"/>
    <w:basedOn w:val="Normal"/>
    <w:qFormat/>
    <w:rsid w:val="00B60862"/>
    <w:rPr>
      <w:rFonts w:eastAsia="Times New Roman"/>
      <w:color w:val="000000"/>
      <w:szCs w:val="20"/>
    </w:rPr>
  </w:style>
  <w:style w:type="paragraph" w:customStyle="1" w:styleId="OmniPage60">
    <w:name w:val="OmniPage #60"/>
    <w:basedOn w:val="Normal"/>
    <w:qFormat/>
    <w:rsid w:val="00B60862"/>
    <w:rPr>
      <w:rFonts w:eastAsia="Times New Roman"/>
      <w:color w:val="000000"/>
      <w:szCs w:val="20"/>
    </w:rPr>
  </w:style>
  <w:style w:type="paragraph" w:customStyle="1" w:styleId="OmniPage61">
    <w:name w:val="OmniPage #61"/>
    <w:basedOn w:val="Normal"/>
    <w:qFormat/>
    <w:rsid w:val="00B60862"/>
    <w:rPr>
      <w:rFonts w:eastAsia="Times New Roman"/>
      <w:color w:val="000000"/>
      <w:szCs w:val="20"/>
    </w:rPr>
  </w:style>
  <w:style w:type="paragraph" w:customStyle="1" w:styleId="OmniPage62">
    <w:name w:val="OmniPage #62"/>
    <w:basedOn w:val="Normal"/>
    <w:qFormat/>
    <w:rsid w:val="00B60862"/>
    <w:rPr>
      <w:rFonts w:eastAsia="Times New Roman"/>
      <w:color w:val="000000"/>
      <w:szCs w:val="20"/>
    </w:rPr>
  </w:style>
  <w:style w:type="paragraph" w:customStyle="1" w:styleId="OmniPage63">
    <w:name w:val="OmniPage #63"/>
    <w:basedOn w:val="Normal"/>
    <w:qFormat/>
    <w:rsid w:val="00B60862"/>
    <w:rPr>
      <w:rFonts w:eastAsia="Times New Roman"/>
      <w:color w:val="000000"/>
      <w:szCs w:val="20"/>
    </w:rPr>
  </w:style>
  <w:style w:type="paragraph" w:customStyle="1" w:styleId="OmniPage64">
    <w:name w:val="OmniPage #64"/>
    <w:basedOn w:val="Normal"/>
    <w:qFormat/>
    <w:rsid w:val="00B60862"/>
    <w:rPr>
      <w:rFonts w:eastAsia="Times New Roman"/>
      <w:color w:val="000000"/>
      <w:szCs w:val="20"/>
    </w:rPr>
  </w:style>
  <w:style w:type="paragraph" w:customStyle="1" w:styleId="OmniPage65">
    <w:name w:val="OmniPage #65"/>
    <w:basedOn w:val="Normal"/>
    <w:qFormat/>
    <w:rsid w:val="00B60862"/>
    <w:rPr>
      <w:rFonts w:eastAsia="Times New Roman"/>
      <w:color w:val="000000"/>
      <w:szCs w:val="20"/>
    </w:rPr>
  </w:style>
  <w:style w:type="paragraph" w:customStyle="1" w:styleId="OmniPage66">
    <w:name w:val="OmniPage #66"/>
    <w:basedOn w:val="Normal"/>
    <w:qFormat/>
    <w:rsid w:val="00B60862"/>
    <w:rPr>
      <w:rFonts w:eastAsia="Times New Roman"/>
      <w:color w:val="000000"/>
      <w:szCs w:val="20"/>
    </w:rPr>
  </w:style>
  <w:style w:type="paragraph" w:customStyle="1" w:styleId="OmniPage67">
    <w:name w:val="OmniPage #67"/>
    <w:basedOn w:val="Normal"/>
    <w:qFormat/>
    <w:rsid w:val="00B60862"/>
    <w:rPr>
      <w:rFonts w:eastAsia="Times New Roman"/>
      <w:color w:val="000000"/>
      <w:szCs w:val="20"/>
    </w:rPr>
  </w:style>
  <w:style w:type="paragraph" w:customStyle="1" w:styleId="OmniPage68">
    <w:name w:val="OmniPage #68"/>
    <w:basedOn w:val="Normal"/>
    <w:qFormat/>
    <w:rsid w:val="00B60862"/>
    <w:rPr>
      <w:rFonts w:eastAsia="Times New Roman"/>
      <w:color w:val="000000"/>
      <w:szCs w:val="20"/>
    </w:rPr>
  </w:style>
  <w:style w:type="paragraph" w:customStyle="1" w:styleId="OmniPage69">
    <w:name w:val="OmniPage #69"/>
    <w:basedOn w:val="Normal"/>
    <w:qFormat/>
    <w:rsid w:val="00B60862"/>
    <w:rPr>
      <w:rFonts w:eastAsia="Times New Roman"/>
      <w:color w:val="000000"/>
      <w:szCs w:val="20"/>
    </w:rPr>
  </w:style>
  <w:style w:type="paragraph" w:customStyle="1" w:styleId="OmniPage70">
    <w:name w:val="OmniPage #70"/>
    <w:basedOn w:val="Normal"/>
    <w:qFormat/>
    <w:rsid w:val="00B60862"/>
    <w:rPr>
      <w:rFonts w:eastAsia="Times New Roman"/>
      <w:color w:val="000000"/>
      <w:szCs w:val="20"/>
    </w:rPr>
  </w:style>
  <w:style w:type="paragraph" w:customStyle="1" w:styleId="OmniPage71">
    <w:name w:val="OmniPage #71"/>
    <w:basedOn w:val="Normal"/>
    <w:qFormat/>
    <w:rsid w:val="00B60862"/>
    <w:rPr>
      <w:rFonts w:eastAsia="Times New Roman"/>
      <w:color w:val="000000"/>
      <w:szCs w:val="20"/>
    </w:rPr>
  </w:style>
  <w:style w:type="table" w:customStyle="1" w:styleId="MediumGrid22">
    <w:name w:val="Medium Grid 22"/>
    <w:basedOn w:val="TableNormal"/>
    <w:uiPriority w:val="68"/>
    <w:rsid w:val="00B6086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60862"/>
    <w:rPr>
      <w:rFonts w:ascii="Times New Roman" w:eastAsia="Times New Roman" w:hAnsi="Times New Roman" w:cs="Calibri"/>
      <w:sz w:val="16"/>
      <w:szCs w:val="20"/>
    </w:rPr>
  </w:style>
  <w:style w:type="character" w:customStyle="1" w:styleId="createby">
    <w:name w:val="createby"/>
    <w:rsid w:val="00B60862"/>
  </w:style>
  <w:style w:type="character" w:customStyle="1" w:styleId="quote-right">
    <w:name w:val="quote-right"/>
    <w:rsid w:val="00B60862"/>
  </w:style>
  <w:style w:type="character" w:customStyle="1" w:styleId="smallcase">
    <w:name w:val="smallcase"/>
    <w:rsid w:val="00B60862"/>
  </w:style>
  <w:style w:type="character" w:customStyle="1" w:styleId="ft0">
    <w:name w:val="ft0"/>
    <w:rsid w:val="00B60862"/>
  </w:style>
  <w:style w:type="character" w:customStyle="1" w:styleId="ft2">
    <w:name w:val="ft2"/>
    <w:rsid w:val="00B60862"/>
  </w:style>
  <w:style w:type="character" w:customStyle="1" w:styleId="ft3">
    <w:name w:val="ft3"/>
    <w:rsid w:val="00B60862"/>
  </w:style>
  <w:style w:type="character" w:customStyle="1" w:styleId="StyleTimesNewRoman12ptBold1">
    <w:name w:val="Style Times New Roman 12 pt Bold1"/>
    <w:rsid w:val="00B60862"/>
    <w:rPr>
      <w:b/>
      <w:bCs/>
      <w:sz w:val="24"/>
    </w:rPr>
  </w:style>
  <w:style w:type="character" w:customStyle="1" w:styleId="CircledChar2">
    <w:name w:val="Circled Char2"/>
    <w:rsid w:val="00B60862"/>
    <w:rPr>
      <w:rFonts w:eastAsia="MS Mincho"/>
      <w:b/>
      <w:szCs w:val="24"/>
      <w:u w:val="single"/>
      <w:lang w:val="en-US" w:eastAsia="ja-JP" w:bidi="ar-SA"/>
    </w:rPr>
  </w:style>
  <w:style w:type="character" w:customStyle="1" w:styleId="SmallTextChar2">
    <w:name w:val="Small Text Char2"/>
    <w:rsid w:val="00B60862"/>
    <w:rPr>
      <w:rFonts w:eastAsia="MS Mincho"/>
      <w:sz w:val="15"/>
      <w:szCs w:val="24"/>
      <w:lang w:val="en-US" w:eastAsia="ja-JP" w:bidi="ar-SA"/>
    </w:rPr>
  </w:style>
  <w:style w:type="character" w:customStyle="1" w:styleId="BoldandUnderlineCharCharCharCharChar1">
    <w:name w:val="Bold and Underline Char Char Char Char Char1"/>
    <w:rsid w:val="00B60862"/>
    <w:rPr>
      <w:b/>
      <w:szCs w:val="24"/>
      <w:u w:val="single"/>
      <w:lang w:val="en-US" w:eastAsia="en-US" w:bidi="ar-SA"/>
    </w:rPr>
  </w:style>
  <w:style w:type="character" w:customStyle="1" w:styleId="SmallCardChar">
    <w:name w:val="Small Card Char"/>
    <w:rsid w:val="00B60862"/>
    <w:rPr>
      <w:rFonts w:ascii="Palatino Linotype" w:eastAsia="Times New Roman" w:hAnsi="Palatino Linotype"/>
      <w:sz w:val="12"/>
      <w:szCs w:val="24"/>
    </w:rPr>
  </w:style>
  <w:style w:type="character" w:customStyle="1" w:styleId="StyleBoldUnderline10ptBold">
    <w:name w:val="Style Bold Underline + 10 pt Bold"/>
    <w:rsid w:val="00B60862"/>
    <w:rPr>
      <w:b/>
      <w:bCs/>
      <w:sz w:val="20"/>
      <w:u w:val="thick"/>
    </w:rPr>
  </w:style>
  <w:style w:type="character" w:customStyle="1" w:styleId="separator">
    <w:name w:val="separator"/>
    <w:rsid w:val="00B60862"/>
  </w:style>
  <w:style w:type="character" w:customStyle="1" w:styleId="PageHeaderChar">
    <w:name w:val="Page Header Char"/>
    <w:link w:val="PageHeader"/>
    <w:rsid w:val="00B60862"/>
    <w:rPr>
      <w:rFonts w:ascii="Calibri" w:hAnsi="Calibri" w:cs="Calibri"/>
    </w:rPr>
  </w:style>
  <w:style w:type="paragraph" w:customStyle="1" w:styleId="NormalUnderline0">
    <w:name w:val="Normal + Underline"/>
    <w:basedOn w:val="Normal"/>
    <w:link w:val="NormalUnderlineChar0"/>
    <w:qFormat/>
    <w:rsid w:val="00B60862"/>
    <w:pPr>
      <w:ind w:left="720"/>
    </w:pPr>
    <w:rPr>
      <w:rFonts w:eastAsia="Times New Roman"/>
      <w:b/>
      <w:sz w:val="24"/>
      <w:u w:val="single"/>
    </w:rPr>
  </w:style>
  <w:style w:type="paragraph" w:customStyle="1" w:styleId="NormalNoUnderline">
    <w:name w:val="Normal + No Underline"/>
    <w:basedOn w:val="Normal"/>
    <w:link w:val="NormalNoUnderlineChar"/>
    <w:qFormat/>
    <w:rsid w:val="00B60862"/>
    <w:pPr>
      <w:ind w:left="720"/>
    </w:pPr>
    <w:rPr>
      <w:rFonts w:eastAsia="Times New Roman"/>
      <w:sz w:val="12"/>
    </w:rPr>
  </w:style>
  <w:style w:type="character" w:customStyle="1" w:styleId="NormalUnderlineChar0">
    <w:name w:val="Normal + Underline Char"/>
    <w:link w:val="NormalUnderline0"/>
    <w:rsid w:val="00B60862"/>
    <w:rPr>
      <w:rFonts w:ascii="Calibri" w:eastAsia="Times New Roman" w:hAnsi="Calibri" w:cs="Calibri"/>
      <w:b/>
      <w:sz w:val="24"/>
      <w:u w:val="single"/>
    </w:rPr>
  </w:style>
  <w:style w:type="character" w:customStyle="1" w:styleId="NormalNoUnderlineChar">
    <w:name w:val="Normal + No Underline Char"/>
    <w:link w:val="NormalNoUnderline"/>
    <w:rsid w:val="00B60862"/>
    <w:rPr>
      <w:rFonts w:ascii="Calibri" w:eastAsia="Times New Roman" w:hAnsi="Calibri" w:cs="Calibri"/>
      <w:sz w:val="12"/>
    </w:rPr>
  </w:style>
  <w:style w:type="paragraph" w:customStyle="1" w:styleId="TagCite3">
    <w:name w:val="Tag Cite"/>
    <w:basedOn w:val="PageHeader"/>
    <w:link w:val="TagCiteChar5"/>
    <w:qFormat/>
    <w:rsid w:val="00B60862"/>
    <w:rPr>
      <w:rFonts w:eastAsia="SimSun"/>
      <w:b/>
      <w:sz w:val="24"/>
      <w:lang w:eastAsia="zh-CN"/>
    </w:rPr>
  </w:style>
  <w:style w:type="character" w:customStyle="1" w:styleId="TagCiteChar5">
    <w:name w:val="Tag Cite Char"/>
    <w:link w:val="TagCite3"/>
    <w:rsid w:val="00B60862"/>
    <w:rPr>
      <w:rFonts w:ascii="Calibri" w:eastAsia="SimSun" w:hAnsi="Calibri" w:cs="Calibri"/>
      <w:b/>
      <w:sz w:val="24"/>
      <w:lang w:eastAsia="zh-CN"/>
    </w:rPr>
  </w:style>
  <w:style w:type="character" w:customStyle="1" w:styleId="smalllink">
    <w:name w:val="smalllink"/>
    <w:rsid w:val="00B60862"/>
  </w:style>
  <w:style w:type="character" w:customStyle="1" w:styleId="bighead1">
    <w:name w:val="bighead1"/>
    <w:rsid w:val="00B60862"/>
    <w:rPr>
      <w:rFonts w:ascii="Verdana" w:hAnsi="Verdana" w:hint="default"/>
      <w:b/>
      <w:bCs/>
      <w:sz w:val="27"/>
      <w:szCs w:val="27"/>
    </w:rPr>
  </w:style>
  <w:style w:type="character" w:customStyle="1" w:styleId="Underline-WFU">
    <w:name w:val="Underline-WFU"/>
    <w:uiPriority w:val="1"/>
    <w:qFormat/>
    <w:rsid w:val="00B60862"/>
    <w:rPr>
      <w:rFonts w:ascii="Cambria" w:hAnsi="Cambria"/>
      <w:sz w:val="21"/>
      <w:u w:val="single"/>
    </w:rPr>
  </w:style>
  <w:style w:type="paragraph" w:customStyle="1" w:styleId="Tiny-WFU">
    <w:name w:val="Tiny-WFU"/>
    <w:basedOn w:val="Normal"/>
    <w:qFormat/>
    <w:rsid w:val="00B60862"/>
    <w:rPr>
      <w:rFonts w:ascii="Cambria" w:eastAsia="Malgun Gothic" w:hAnsi="Cambria"/>
      <w:sz w:val="12"/>
      <w:lang w:eastAsia="ko-KR"/>
    </w:rPr>
  </w:style>
  <w:style w:type="character" w:customStyle="1" w:styleId="b">
    <w:name w:val="b"/>
    <w:rsid w:val="00B60862"/>
  </w:style>
  <w:style w:type="paragraph" w:customStyle="1" w:styleId="Indentation">
    <w:name w:val="Indentation"/>
    <w:basedOn w:val="Normal"/>
    <w:qFormat/>
    <w:rsid w:val="00B60862"/>
    <w:pPr>
      <w:ind w:left="288" w:right="288"/>
    </w:pPr>
    <w:rPr>
      <w:rFonts w:eastAsia="Calibri"/>
    </w:rPr>
  </w:style>
  <w:style w:type="character" w:customStyle="1" w:styleId="left-date1">
    <w:name w:val="left-date1"/>
    <w:rsid w:val="00B60862"/>
    <w:rPr>
      <w:rFonts w:ascii="Verdana" w:hAnsi="Verdana" w:hint="default"/>
      <w:color w:val="666666"/>
      <w:sz w:val="14"/>
      <w:szCs w:val="14"/>
    </w:rPr>
  </w:style>
  <w:style w:type="character" w:customStyle="1" w:styleId="org">
    <w:name w:val="org"/>
    <w:basedOn w:val="DefaultParagraphFont"/>
    <w:rsid w:val="00B60862"/>
  </w:style>
  <w:style w:type="paragraph" w:customStyle="1" w:styleId="seeall">
    <w:name w:val="seeall"/>
    <w:basedOn w:val="Normal"/>
    <w:qFormat/>
    <w:rsid w:val="00B60862"/>
    <w:pPr>
      <w:spacing w:before="100" w:beforeAutospacing="1" w:after="100" w:afterAutospacing="1"/>
    </w:pPr>
    <w:rPr>
      <w:rFonts w:eastAsia="Times New Roman"/>
      <w:sz w:val="24"/>
    </w:rPr>
  </w:style>
  <w:style w:type="character" w:customStyle="1" w:styleId="list-comma">
    <w:name w:val="list-comma"/>
    <w:basedOn w:val="DefaultParagraphFont"/>
    <w:rsid w:val="00B60862"/>
  </w:style>
  <w:style w:type="character" w:customStyle="1" w:styleId="livefyre-commentcount">
    <w:name w:val="livefyre-commentcount"/>
    <w:basedOn w:val="DefaultParagraphFont"/>
    <w:rsid w:val="00B60862"/>
  </w:style>
  <w:style w:type="character" w:customStyle="1" w:styleId="rednegchange">
    <w:name w:val="red_neg_change"/>
    <w:basedOn w:val="DefaultParagraphFont"/>
    <w:rsid w:val="00B60862"/>
  </w:style>
  <w:style w:type="character" w:customStyle="1" w:styleId="wsodqchgshow">
    <w:name w:val="wsodq_chgshow"/>
    <w:basedOn w:val="DefaultParagraphFont"/>
    <w:rsid w:val="00B60862"/>
  </w:style>
  <w:style w:type="character" w:customStyle="1" w:styleId="greenposchange">
    <w:name w:val="green_pos_change"/>
    <w:basedOn w:val="DefaultParagraphFont"/>
    <w:rsid w:val="00B60862"/>
  </w:style>
  <w:style w:type="character" w:customStyle="1" w:styleId="image-credit">
    <w:name w:val="image-credit"/>
    <w:basedOn w:val="DefaultParagraphFont"/>
    <w:rsid w:val="00B60862"/>
  </w:style>
  <w:style w:type="paragraph" w:customStyle="1" w:styleId="gascontcredit">
    <w:name w:val="gas_cont_credit"/>
    <w:basedOn w:val="Normal"/>
    <w:qFormat/>
    <w:rsid w:val="00B6086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60862"/>
    <w:rPr>
      <w:b/>
      <w:szCs w:val="24"/>
      <w:u w:val="single"/>
      <w:lang w:val="en-US" w:eastAsia="en-US" w:bidi="ar-SA"/>
    </w:rPr>
  </w:style>
  <w:style w:type="paragraph" w:customStyle="1" w:styleId="endarticle">
    <w:name w:val="endarticle"/>
    <w:basedOn w:val="Normal"/>
    <w:uiPriority w:val="99"/>
    <w:qFormat/>
    <w:rsid w:val="00B60862"/>
    <w:pPr>
      <w:spacing w:before="100" w:beforeAutospacing="1" w:after="100" w:afterAutospacing="1"/>
    </w:pPr>
    <w:rPr>
      <w:rFonts w:eastAsia="Times New Roman"/>
      <w:sz w:val="24"/>
    </w:rPr>
  </w:style>
  <w:style w:type="paragraph" w:customStyle="1" w:styleId="a-body-text">
    <w:name w:val="a-body-text"/>
    <w:basedOn w:val="Normal"/>
    <w:uiPriority w:val="99"/>
    <w:qFormat/>
    <w:rsid w:val="00B60862"/>
    <w:pPr>
      <w:spacing w:before="100" w:beforeAutospacing="1" w:after="100" w:afterAutospacing="1"/>
    </w:pPr>
    <w:rPr>
      <w:rFonts w:eastAsia="Times New Roman"/>
      <w:sz w:val="24"/>
    </w:rPr>
  </w:style>
  <w:style w:type="paragraph" w:customStyle="1" w:styleId="obgpara">
    <w:name w:val="obg_para"/>
    <w:basedOn w:val="Normal"/>
    <w:uiPriority w:val="99"/>
    <w:qFormat/>
    <w:rsid w:val="00B60862"/>
    <w:pPr>
      <w:spacing w:before="100" w:beforeAutospacing="1" w:after="100" w:afterAutospacing="1"/>
    </w:pPr>
    <w:rPr>
      <w:rFonts w:eastAsia="Times New Roman"/>
      <w:sz w:val="24"/>
    </w:rPr>
  </w:style>
  <w:style w:type="character" w:customStyle="1" w:styleId="caption4">
    <w:name w:val="caption4"/>
    <w:basedOn w:val="DefaultParagraphFont"/>
    <w:rsid w:val="00B60862"/>
  </w:style>
  <w:style w:type="character" w:customStyle="1" w:styleId="honorific-prefix">
    <w:name w:val="honorific-prefix"/>
    <w:basedOn w:val="DefaultParagraphFont"/>
    <w:rsid w:val="00B60862"/>
  </w:style>
  <w:style w:type="character" w:customStyle="1" w:styleId="given-name">
    <w:name w:val="given-name"/>
    <w:basedOn w:val="DefaultParagraphFont"/>
    <w:rsid w:val="00B60862"/>
  </w:style>
  <w:style w:type="character" w:customStyle="1" w:styleId="family-name">
    <w:name w:val="family-name"/>
    <w:basedOn w:val="DefaultParagraphFont"/>
    <w:rsid w:val="00B60862"/>
  </w:style>
  <w:style w:type="character" w:customStyle="1" w:styleId="chead">
    <w:name w:val="chead"/>
    <w:basedOn w:val="DefaultParagraphFont"/>
    <w:rsid w:val="00B60862"/>
  </w:style>
  <w:style w:type="character" w:customStyle="1" w:styleId="obgcapsstart">
    <w:name w:val="obg_caps_start"/>
    <w:basedOn w:val="DefaultParagraphFont"/>
    <w:rsid w:val="00B60862"/>
  </w:style>
  <w:style w:type="character" w:customStyle="1" w:styleId="pmtermsel">
    <w:name w:val="pmtermsel"/>
    <w:basedOn w:val="DefaultParagraphFont"/>
    <w:rsid w:val="00B60862"/>
  </w:style>
  <w:style w:type="character" w:customStyle="1" w:styleId="showipapr">
    <w:name w:val="show_ipapr"/>
    <w:basedOn w:val="DefaultParagraphFont"/>
    <w:rsid w:val="00B60862"/>
  </w:style>
  <w:style w:type="character" w:customStyle="1" w:styleId="dnindex">
    <w:name w:val="dnindex"/>
    <w:basedOn w:val="DefaultParagraphFont"/>
    <w:rsid w:val="00B60862"/>
  </w:style>
  <w:style w:type="character" w:customStyle="1" w:styleId="althead">
    <w:name w:val="althead"/>
    <w:basedOn w:val="DefaultParagraphFont"/>
    <w:rsid w:val="00B60862"/>
  </w:style>
  <w:style w:type="character" w:customStyle="1" w:styleId="arbd1">
    <w:name w:val="arbd1"/>
    <w:basedOn w:val="DefaultParagraphFont"/>
    <w:rsid w:val="00B60862"/>
  </w:style>
  <w:style w:type="character" w:customStyle="1" w:styleId="unx">
    <w:name w:val="unx"/>
    <w:basedOn w:val="DefaultParagraphFont"/>
    <w:rsid w:val="00B60862"/>
  </w:style>
  <w:style w:type="character" w:customStyle="1" w:styleId="lrdctph">
    <w:name w:val="lr_dct_ph"/>
    <w:basedOn w:val="DefaultParagraphFont"/>
    <w:rsid w:val="00B60862"/>
  </w:style>
  <w:style w:type="paragraph" w:customStyle="1" w:styleId="TxBr41p1">
    <w:name w:val="TxBr_41p1"/>
    <w:basedOn w:val="Normal"/>
    <w:qFormat/>
    <w:rsid w:val="00B6086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B60862"/>
    <w:rPr>
      <w:sz w:val="18"/>
      <w:szCs w:val="24"/>
      <w:lang w:val="en-US" w:eastAsia="en-US" w:bidi="ar-SA"/>
    </w:rPr>
  </w:style>
  <w:style w:type="paragraph" w:customStyle="1" w:styleId="003Cite">
    <w:name w:val="003Cite"/>
    <w:basedOn w:val="Normal"/>
    <w:qFormat/>
    <w:rsid w:val="00B60862"/>
    <w:rPr>
      <w:rFonts w:eastAsia="Calibri"/>
      <w:sz w:val="16"/>
      <w:szCs w:val="16"/>
    </w:rPr>
  </w:style>
  <w:style w:type="paragraph" w:customStyle="1" w:styleId="NormalBold">
    <w:name w:val="Normal + Bold"/>
    <w:aliases w:val="Double Underline"/>
    <w:basedOn w:val="Normal"/>
    <w:link w:val="NormalBoldChar"/>
    <w:qFormat/>
    <w:rsid w:val="00B60862"/>
    <w:pPr>
      <w:jc w:val="both"/>
    </w:pPr>
    <w:rPr>
      <w:b/>
      <w:color w:val="000000"/>
      <w:u w:val="single"/>
    </w:rPr>
  </w:style>
  <w:style w:type="character" w:customStyle="1" w:styleId="NormalBoldChar">
    <w:name w:val="Normal + Bold Char"/>
    <w:aliases w:val="Double Underline Char"/>
    <w:basedOn w:val="DefaultParagraphFont"/>
    <w:link w:val="NormalBold"/>
    <w:rsid w:val="00B60862"/>
    <w:rPr>
      <w:rFonts w:ascii="Calibri" w:hAnsi="Calibri" w:cs="Calibri"/>
      <w:b/>
      <w:color w:val="000000"/>
      <w:u w:val="single"/>
    </w:rPr>
  </w:style>
  <w:style w:type="character" w:customStyle="1" w:styleId="BlockHeadingsChar1">
    <w:name w:val="Block Headings Char1"/>
    <w:rsid w:val="00B60862"/>
    <w:rPr>
      <w:b/>
      <w:caps/>
    </w:rPr>
  </w:style>
  <w:style w:type="character" w:customStyle="1" w:styleId="FontStyle170">
    <w:name w:val="Font Style170"/>
    <w:uiPriority w:val="99"/>
    <w:rsid w:val="00B60862"/>
    <w:rPr>
      <w:rFonts w:ascii="Bookman Old Style" w:hAnsi="Bookman Old Style" w:cs="Bookman Old Style"/>
      <w:sz w:val="16"/>
      <w:szCs w:val="16"/>
    </w:rPr>
  </w:style>
  <w:style w:type="character" w:customStyle="1" w:styleId="Styleunderline12pt">
    <w:name w:val="Style underline + 12 pt"/>
    <w:rsid w:val="00B60862"/>
    <w:rPr>
      <w:rFonts w:ascii="Times New Roman" w:hAnsi="Times New Roman"/>
      <w:bCs/>
      <w:sz w:val="20"/>
      <w:u w:val="single"/>
    </w:rPr>
  </w:style>
  <w:style w:type="character" w:customStyle="1" w:styleId="StyleUnderlineChar19pt">
    <w:name w:val="Style Underline Char1 + 9 pt"/>
    <w:basedOn w:val="UnderlineChar1"/>
    <w:rsid w:val="00B6086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6086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60862"/>
    <w:rPr>
      <w:rFonts w:ascii="Times New Roman" w:hAnsi="Times New Roman"/>
      <w:sz w:val="20"/>
      <w:u w:val="single"/>
      <w:lang w:val="en-US" w:eastAsia="en-US" w:bidi="ar-SA"/>
    </w:rPr>
  </w:style>
  <w:style w:type="paragraph" w:customStyle="1" w:styleId="StyleUnderline9pt10">
    <w:name w:val="Style Underline + 9 pt1"/>
    <w:qFormat/>
    <w:rsid w:val="00B6086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60862"/>
    <w:rPr>
      <w:sz w:val="20"/>
      <w:u w:val="single"/>
    </w:rPr>
  </w:style>
  <w:style w:type="character" w:customStyle="1" w:styleId="StyleUnderlineChar19pt2">
    <w:name w:val="Style Underline Char1 + 9 pt2"/>
    <w:basedOn w:val="UnderlineChar1"/>
    <w:rsid w:val="00B6086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6086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6086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60862"/>
    <w:rPr>
      <w:rFonts w:ascii="Times New Roman" w:hAnsi="Times New Roman"/>
      <w:b/>
      <w:bCs/>
      <w:sz w:val="20"/>
      <w:szCs w:val="24"/>
      <w:u w:val="single"/>
      <w:lang w:val="en-US" w:eastAsia="en-US" w:bidi="ar-SA"/>
    </w:rPr>
  </w:style>
  <w:style w:type="character" w:customStyle="1" w:styleId="content">
    <w:name w:val="content"/>
    <w:basedOn w:val="DefaultParagraphFont"/>
    <w:rsid w:val="00B60862"/>
  </w:style>
  <w:style w:type="character" w:customStyle="1" w:styleId="tagCharCharCharChar">
    <w:name w:val="tag Char Char Char Char"/>
    <w:rsid w:val="00B60862"/>
    <w:rPr>
      <w:rFonts w:ascii="Georgia" w:eastAsia="Calibri" w:hAnsi="Georgia" w:cs="Calibri"/>
      <w:b/>
      <w:sz w:val="24"/>
    </w:rPr>
  </w:style>
  <w:style w:type="character" w:customStyle="1" w:styleId="3">
    <w:name w:val="3"/>
    <w:rsid w:val="00B6086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60862"/>
    <w:rPr>
      <w:rFonts w:cs="Arial"/>
      <w:b/>
      <w:bCs/>
      <w:iCs/>
      <w:szCs w:val="28"/>
      <w:lang w:val="en-US" w:eastAsia="en-US" w:bidi="ar-SA"/>
    </w:rPr>
  </w:style>
  <w:style w:type="paragraph" w:customStyle="1" w:styleId="EmphasisText">
    <w:name w:val="Emphasis Text"/>
    <w:basedOn w:val="UnderlinedText"/>
    <w:link w:val="EmphasisTextChar"/>
    <w:qFormat/>
    <w:rsid w:val="00B60862"/>
    <w:pPr>
      <w:jc w:val="left"/>
    </w:pPr>
    <w:rPr>
      <w:rFonts w:eastAsia="SimSun"/>
      <w:u w:val="single"/>
    </w:rPr>
  </w:style>
  <w:style w:type="character" w:customStyle="1" w:styleId="EmphasisTextChar">
    <w:name w:val="Emphasis Text Char"/>
    <w:link w:val="EmphasisText"/>
    <w:rsid w:val="00B60862"/>
    <w:rPr>
      <w:rFonts w:ascii="Calibri" w:eastAsia="SimSun" w:hAnsi="Calibri" w:cs="Calibri"/>
      <w:b/>
      <w:sz w:val="24"/>
      <w:u w:val="single"/>
    </w:rPr>
  </w:style>
  <w:style w:type="character" w:customStyle="1" w:styleId="7">
    <w:name w:val="7"/>
    <w:rsid w:val="00B60862"/>
    <w:rPr>
      <w:rFonts w:cs="Arial"/>
      <w:bCs/>
      <w:sz w:val="20"/>
      <w:u w:val="single"/>
      <w:lang w:val="en-US" w:eastAsia="en-US" w:bidi="ar-SA"/>
    </w:rPr>
  </w:style>
  <w:style w:type="character" w:customStyle="1" w:styleId="StyleUnderlineChar19pt4">
    <w:name w:val="Style Underline Char1 + 9 pt4"/>
    <w:basedOn w:val="UnderlineChar1"/>
    <w:rsid w:val="00B60862"/>
    <w:rPr>
      <w:rFonts w:ascii="Times New Roman" w:hAnsi="Times New Roman"/>
      <w:sz w:val="20"/>
      <w:szCs w:val="24"/>
      <w:u w:val="single"/>
      <w:lang w:val="en-US" w:eastAsia="en-US" w:bidi="ar-SA"/>
    </w:rPr>
  </w:style>
  <w:style w:type="character" w:customStyle="1" w:styleId="StyleUnderlineChar19ptBold1">
    <w:name w:val="Style Underline Char1 + 9 pt Bold1"/>
    <w:rsid w:val="00B60862"/>
    <w:rPr>
      <w:rFonts w:ascii="Times New Roman" w:hAnsi="Times New Roman"/>
      <w:b/>
      <w:bCs/>
      <w:sz w:val="20"/>
      <w:szCs w:val="24"/>
      <w:u w:val="single"/>
      <w:lang w:val="en-US" w:eastAsia="en-US" w:bidi="ar-SA"/>
    </w:rPr>
  </w:style>
  <w:style w:type="character" w:customStyle="1" w:styleId="Style9ptUnderline3">
    <w:name w:val="Style 9 pt Underline3"/>
    <w:rsid w:val="00B60862"/>
    <w:rPr>
      <w:sz w:val="20"/>
      <w:u w:val="single"/>
    </w:rPr>
  </w:style>
  <w:style w:type="character" w:customStyle="1" w:styleId="Style9ptUnderline4">
    <w:name w:val="Style 9 pt Underline4"/>
    <w:rsid w:val="00B60862"/>
    <w:rPr>
      <w:sz w:val="20"/>
      <w:u w:val="single"/>
    </w:rPr>
  </w:style>
  <w:style w:type="character" w:customStyle="1" w:styleId="55">
    <w:name w:val="55"/>
    <w:rsid w:val="00B60862"/>
    <w:rPr>
      <w:rFonts w:cs="Arial"/>
      <w:bCs/>
      <w:sz w:val="20"/>
      <w:u w:val="single"/>
      <w:lang w:val="en-US" w:eastAsia="en-US" w:bidi="ar-SA"/>
    </w:rPr>
  </w:style>
  <w:style w:type="paragraph" w:customStyle="1" w:styleId="CardBody">
    <w:name w:val="Card Body"/>
    <w:basedOn w:val="Normal"/>
    <w:link w:val="CardBodyChar"/>
    <w:qFormat/>
    <w:rsid w:val="00B60862"/>
    <w:rPr>
      <w:rFonts w:eastAsia="Calibri"/>
      <w:sz w:val="16"/>
    </w:rPr>
  </w:style>
  <w:style w:type="character" w:customStyle="1" w:styleId="CardBodyChar">
    <w:name w:val="Card Body Char"/>
    <w:link w:val="CardBody"/>
    <w:rsid w:val="00B60862"/>
    <w:rPr>
      <w:rFonts w:ascii="Calibri" w:eastAsia="Calibri" w:hAnsi="Calibri" w:cs="Calibri"/>
      <w:sz w:val="16"/>
    </w:rPr>
  </w:style>
  <w:style w:type="character" w:customStyle="1" w:styleId="Styleunderline9ptBold">
    <w:name w:val="Style underline + 9 pt Bold"/>
    <w:rsid w:val="00B60862"/>
    <w:rPr>
      <w:b/>
      <w:bCs/>
      <w:sz w:val="20"/>
      <w:u w:val="single"/>
    </w:rPr>
  </w:style>
  <w:style w:type="character" w:customStyle="1" w:styleId="StyleUnderliningChar9ptBold">
    <w:name w:val="Style Underlining Char + 9 pt Bold"/>
    <w:rsid w:val="00B60862"/>
    <w:rPr>
      <w:rFonts w:ascii="Times New Roman" w:hAnsi="Times New Roman"/>
      <w:b/>
      <w:bCs/>
      <w:sz w:val="20"/>
      <w:szCs w:val="24"/>
      <w:u w:val="single"/>
      <w:lang w:val="en-US" w:eastAsia="en-US" w:bidi="ar-SA"/>
    </w:rPr>
  </w:style>
  <w:style w:type="character" w:customStyle="1" w:styleId="StyleUnderliningChar9pt">
    <w:name w:val="Style Underlining Char + 9 pt"/>
    <w:rsid w:val="00B60862"/>
    <w:rPr>
      <w:rFonts w:ascii="Times New Roman" w:hAnsi="Times New Roman"/>
      <w:sz w:val="20"/>
      <w:szCs w:val="24"/>
      <w:u w:val="single"/>
      <w:lang w:val="en-US" w:eastAsia="en-US" w:bidi="ar-SA"/>
    </w:rPr>
  </w:style>
  <w:style w:type="character" w:customStyle="1" w:styleId="34">
    <w:name w:val="34"/>
    <w:rsid w:val="00B60862"/>
    <w:rPr>
      <w:rFonts w:ascii="Times New Roman" w:hAnsi="Times New Roman" w:cs="Arial"/>
      <w:bCs/>
      <w:sz w:val="20"/>
      <w:u w:val="single"/>
      <w:lang w:val="en-US" w:eastAsia="en-US" w:bidi="ar-SA"/>
    </w:rPr>
  </w:style>
  <w:style w:type="character" w:customStyle="1" w:styleId="45">
    <w:name w:val="45"/>
    <w:rsid w:val="00B60862"/>
    <w:rPr>
      <w:rFonts w:ascii="Times New Roman" w:hAnsi="Times New Roman" w:cs="Arial"/>
      <w:b/>
      <w:bCs/>
      <w:sz w:val="20"/>
      <w:u w:val="single"/>
      <w:lang w:val="en-US" w:eastAsia="en-US" w:bidi="ar-SA"/>
    </w:rPr>
  </w:style>
  <w:style w:type="character" w:customStyle="1" w:styleId="Style9ptUnderline5">
    <w:name w:val="Style 9 pt Underline5"/>
    <w:rsid w:val="00B60862"/>
    <w:rPr>
      <w:rFonts w:ascii="Times New Roman" w:hAnsi="Times New Roman"/>
      <w:sz w:val="20"/>
      <w:u w:val="single"/>
    </w:rPr>
  </w:style>
  <w:style w:type="character" w:customStyle="1" w:styleId="Style9ptBoldUnderline2">
    <w:name w:val="Style 9 pt Bold Underline2"/>
    <w:rsid w:val="00B6086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6086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60862"/>
    <w:rPr>
      <w:lang w:eastAsia="zh-CN"/>
    </w:rPr>
  </w:style>
  <w:style w:type="character" w:customStyle="1" w:styleId="StyleStyle49pt1Char">
    <w:name w:val="Style Style4 + 9 pt1 Char"/>
    <w:basedOn w:val="Style4Char"/>
    <w:link w:val="StyleStyle49pt1"/>
    <w:rsid w:val="00B60862"/>
    <w:rPr>
      <w:rFonts w:ascii="Calibri" w:eastAsia="Times New Roman" w:hAnsi="Calibri" w:cs="Calibri"/>
      <w:szCs w:val="24"/>
      <w:u w:val="single"/>
      <w:lang w:eastAsia="zh-CN"/>
    </w:rPr>
  </w:style>
  <w:style w:type="paragraph" w:customStyle="1" w:styleId="StyleStyle49ptBold1">
    <w:name w:val="Style Style4 + 9 pt Bold1"/>
    <w:basedOn w:val="Style4"/>
    <w:link w:val="StyleStyle49ptBold1Char"/>
    <w:qFormat/>
    <w:rsid w:val="00B60862"/>
    <w:rPr>
      <w:rFonts w:eastAsiaTheme="minorHAnsi"/>
      <w:b/>
      <w:bCs/>
      <w:szCs w:val="22"/>
    </w:rPr>
  </w:style>
  <w:style w:type="character" w:customStyle="1" w:styleId="StyleStyle49ptBold1Char">
    <w:name w:val="Style Style4 + 9 pt Bold1 Char"/>
    <w:link w:val="StyleStyle49ptBold1"/>
    <w:rsid w:val="00B60862"/>
    <w:rPr>
      <w:rFonts w:ascii="Calibri" w:hAnsi="Calibri" w:cs="Calibri"/>
      <w:b/>
      <w:bCs/>
      <w:u w:val="single"/>
    </w:rPr>
  </w:style>
  <w:style w:type="paragraph" w:customStyle="1" w:styleId="StyleStyle49pt2">
    <w:name w:val="Style Style4 + 9 pt2"/>
    <w:basedOn w:val="Style4"/>
    <w:link w:val="StyleStyle49pt2Char"/>
    <w:qFormat/>
    <w:rsid w:val="00B60862"/>
    <w:rPr>
      <w:lang w:eastAsia="zh-CN"/>
    </w:rPr>
  </w:style>
  <w:style w:type="character" w:customStyle="1" w:styleId="StyleStyle49pt2Char">
    <w:name w:val="Style Style4 + 9 pt2 Char"/>
    <w:basedOn w:val="Style4Char"/>
    <w:link w:val="StyleStyle49pt2"/>
    <w:rsid w:val="00B60862"/>
    <w:rPr>
      <w:rFonts w:ascii="Calibri" w:eastAsia="Times New Roman" w:hAnsi="Calibri" w:cs="Calibri"/>
      <w:szCs w:val="24"/>
      <w:u w:val="single"/>
      <w:lang w:eastAsia="zh-CN"/>
    </w:rPr>
  </w:style>
  <w:style w:type="paragraph" w:customStyle="1" w:styleId="StyleStyle49ptBold2">
    <w:name w:val="Style Style4 + 9 pt Bold2"/>
    <w:basedOn w:val="Style4"/>
    <w:link w:val="StyleStyle49ptBold2Char"/>
    <w:qFormat/>
    <w:rsid w:val="00B60862"/>
    <w:rPr>
      <w:rFonts w:eastAsiaTheme="minorHAnsi"/>
      <w:b/>
      <w:bCs/>
      <w:szCs w:val="22"/>
    </w:rPr>
  </w:style>
  <w:style w:type="character" w:customStyle="1" w:styleId="StyleStyle49ptBold2Char">
    <w:name w:val="Style Style4 + 9 pt Bold2 Char"/>
    <w:link w:val="StyleStyle49ptBold2"/>
    <w:rsid w:val="00B60862"/>
    <w:rPr>
      <w:rFonts w:ascii="Calibri" w:hAnsi="Calibri" w:cs="Calibri"/>
      <w:b/>
      <w:bCs/>
      <w:u w:val="single"/>
    </w:rPr>
  </w:style>
  <w:style w:type="character" w:customStyle="1" w:styleId="23">
    <w:name w:val="23"/>
    <w:rsid w:val="00B60862"/>
    <w:rPr>
      <w:rFonts w:ascii="Times New Roman" w:hAnsi="Times New Roman" w:cs="Arial"/>
      <w:bCs/>
      <w:sz w:val="20"/>
      <w:u w:val="single"/>
      <w:lang w:val="en-US" w:eastAsia="en-US" w:bidi="ar-SA"/>
    </w:rPr>
  </w:style>
  <w:style w:type="character" w:customStyle="1" w:styleId="33">
    <w:name w:val="33"/>
    <w:rsid w:val="00B60862"/>
    <w:rPr>
      <w:rFonts w:ascii="Times New Roman" w:hAnsi="Times New Roman" w:cs="Arial"/>
      <w:b/>
      <w:bCs/>
      <w:sz w:val="20"/>
      <w:u w:val="single"/>
      <w:lang w:val="en-US" w:eastAsia="en-US" w:bidi="ar-SA"/>
    </w:rPr>
  </w:style>
  <w:style w:type="character" w:customStyle="1" w:styleId="StyleArialNarrow9pt">
    <w:name w:val="Style Arial Narrow 9 pt"/>
    <w:rsid w:val="00B60862"/>
    <w:rPr>
      <w:rFonts w:ascii="Times New Roman" w:hAnsi="Times New Roman"/>
      <w:sz w:val="20"/>
    </w:rPr>
  </w:style>
  <w:style w:type="paragraph" w:customStyle="1" w:styleId="CiteBody">
    <w:name w:val="Cite Body"/>
    <w:basedOn w:val="Normal"/>
    <w:link w:val="CiteBodyChar"/>
    <w:qFormat/>
    <w:rsid w:val="00B60862"/>
    <w:rPr>
      <w:rFonts w:eastAsia="Calibri"/>
      <w:szCs w:val="16"/>
    </w:rPr>
  </w:style>
  <w:style w:type="paragraph" w:customStyle="1" w:styleId="CiteBold">
    <w:name w:val="Cite Bold"/>
    <w:basedOn w:val="CiteBody"/>
    <w:link w:val="CiteBoldChar"/>
    <w:qFormat/>
    <w:rsid w:val="00B60862"/>
    <w:rPr>
      <w:b/>
    </w:rPr>
  </w:style>
  <w:style w:type="character" w:customStyle="1" w:styleId="CiteBodyChar">
    <w:name w:val="Cite Body Char"/>
    <w:link w:val="CiteBody"/>
    <w:rsid w:val="00B60862"/>
    <w:rPr>
      <w:rFonts w:ascii="Calibri" w:eastAsia="Calibri" w:hAnsi="Calibri" w:cs="Calibri"/>
      <w:szCs w:val="16"/>
    </w:rPr>
  </w:style>
  <w:style w:type="character" w:customStyle="1" w:styleId="CiteBoldChar">
    <w:name w:val="Cite Bold Char"/>
    <w:link w:val="CiteBold"/>
    <w:rsid w:val="00B6086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B60862"/>
    <w:rPr>
      <w:sz w:val="20"/>
      <w:u w:val="single"/>
    </w:rPr>
  </w:style>
  <w:style w:type="character" w:customStyle="1" w:styleId="StyleCardBody11ptUnderlineChar">
    <w:name w:val="Style Card Body + 11 pt Underline Char"/>
    <w:link w:val="StyleCardBody11ptUnderline"/>
    <w:rsid w:val="00B60862"/>
    <w:rPr>
      <w:rFonts w:ascii="Calibri" w:eastAsia="Calibri" w:hAnsi="Calibri" w:cs="Calibri"/>
      <w:sz w:val="20"/>
      <w:u w:val="single"/>
    </w:rPr>
  </w:style>
  <w:style w:type="paragraph" w:customStyle="1" w:styleId="StyleStyle49pt4">
    <w:name w:val="Style Style4 + 9 pt4"/>
    <w:basedOn w:val="Style4"/>
    <w:link w:val="StyleStyle49pt4Char"/>
    <w:qFormat/>
    <w:rsid w:val="00B60862"/>
    <w:rPr>
      <w:lang w:eastAsia="zh-CN"/>
    </w:rPr>
  </w:style>
  <w:style w:type="character" w:customStyle="1" w:styleId="StyleStyle49pt4Char">
    <w:name w:val="Style Style4 + 9 pt4 Char"/>
    <w:basedOn w:val="Style4Char"/>
    <w:link w:val="StyleStyle49pt4"/>
    <w:rsid w:val="00B60862"/>
    <w:rPr>
      <w:rFonts w:ascii="Calibri" w:eastAsia="Times New Roman" w:hAnsi="Calibri" w:cs="Calibri"/>
      <w:szCs w:val="24"/>
      <w:u w:val="single"/>
      <w:lang w:eastAsia="zh-CN"/>
    </w:rPr>
  </w:style>
  <w:style w:type="paragraph" w:customStyle="1" w:styleId="StyleStyle49ptBold4">
    <w:name w:val="Style Style4 + 9 pt Bold4"/>
    <w:basedOn w:val="Style4"/>
    <w:link w:val="StyleStyle49ptBold4Char"/>
    <w:qFormat/>
    <w:rsid w:val="00B60862"/>
    <w:rPr>
      <w:rFonts w:eastAsiaTheme="minorHAnsi"/>
      <w:b/>
      <w:bCs/>
      <w:szCs w:val="22"/>
    </w:rPr>
  </w:style>
  <w:style w:type="character" w:customStyle="1" w:styleId="StyleStyle49ptBold4Char">
    <w:name w:val="Style Style4 + 9 pt Bold4 Char"/>
    <w:link w:val="StyleStyle49ptBold4"/>
    <w:rsid w:val="00B60862"/>
    <w:rPr>
      <w:rFonts w:ascii="Calibri" w:hAnsi="Calibri" w:cs="Calibri"/>
      <w:b/>
      <w:bCs/>
      <w:u w:val="single"/>
    </w:rPr>
  </w:style>
  <w:style w:type="character" w:customStyle="1" w:styleId="StyleUnderlineCharChar9pt2">
    <w:name w:val="Style Underline Char Char + 9 pt2"/>
    <w:basedOn w:val="DefaultParagraphFont"/>
    <w:rsid w:val="00B6086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6086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60862"/>
    <w:rPr>
      <w:b/>
      <w:bCs/>
      <w:sz w:val="20"/>
      <w:u w:val="single"/>
      <w:bdr w:val="single" w:sz="4" w:space="0" w:color="auto"/>
    </w:rPr>
  </w:style>
  <w:style w:type="character" w:customStyle="1" w:styleId="Style9ptUnderline7">
    <w:name w:val="Style 9 pt Underline7"/>
    <w:rsid w:val="00B60862"/>
    <w:rPr>
      <w:sz w:val="20"/>
      <w:u w:val="single"/>
    </w:rPr>
  </w:style>
  <w:style w:type="character" w:customStyle="1" w:styleId="Style9ptBoldUnderline3">
    <w:name w:val="Style 9 pt Bold Underline3"/>
    <w:rsid w:val="00B60862"/>
    <w:rPr>
      <w:b/>
      <w:bCs/>
      <w:sz w:val="20"/>
      <w:u w:val="single"/>
    </w:rPr>
  </w:style>
  <w:style w:type="character" w:customStyle="1" w:styleId="Style9ptUnderline8">
    <w:name w:val="Style 9 pt Underline8"/>
    <w:rsid w:val="00B60862"/>
    <w:rPr>
      <w:sz w:val="20"/>
      <w:u w:val="single"/>
    </w:rPr>
  </w:style>
  <w:style w:type="paragraph" w:customStyle="1" w:styleId="StyleStyle49pt5">
    <w:name w:val="Style Style4 + 9 pt5"/>
    <w:basedOn w:val="Style4"/>
    <w:link w:val="StyleStyle49pt5Char"/>
    <w:qFormat/>
    <w:rsid w:val="00B60862"/>
    <w:rPr>
      <w:lang w:eastAsia="zh-CN"/>
    </w:rPr>
  </w:style>
  <w:style w:type="character" w:customStyle="1" w:styleId="StyleStyle49pt5Char">
    <w:name w:val="Style Style4 + 9 pt5 Char"/>
    <w:basedOn w:val="Style4Char"/>
    <w:link w:val="StyleStyle49pt5"/>
    <w:rsid w:val="00B60862"/>
    <w:rPr>
      <w:rFonts w:ascii="Calibri" w:eastAsia="Times New Roman" w:hAnsi="Calibri" w:cs="Calibri"/>
      <w:szCs w:val="24"/>
      <w:u w:val="single"/>
      <w:lang w:eastAsia="zh-CN"/>
    </w:rPr>
  </w:style>
  <w:style w:type="character" w:customStyle="1" w:styleId="66">
    <w:name w:val="66"/>
    <w:rsid w:val="00B60862"/>
    <w:rPr>
      <w:rFonts w:cs="Arial"/>
      <w:bCs/>
      <w:sz w:val="20"/>
      <w:u w:val="single"/>
      <w:lang w:val="en-US" w:eastAsia="en-US" w:bidi="ar-SA"/>
    </w:rPr>
  </w:style>
  <w:style w:type="character" w:customStyle="1" w:styleId="Style9ptUnderline9">
    <w:name w:val="Style 9 pt Underline9"/>
    <w:rsid w:val="00B60862"/>
    <w:rPr>
      <w:sz w:val="20"/>
      <w:u w:val="single"/>
    </w:rPr>
  </w:style>
  <w:style w:type="paragraph" w:customStyle="1" w:styleId="StyleStyle49ptBold5">
    <w:name w:val="Style Style4 + 9 pt Bold5"/>
    <w:basedOn w:val="Style4"/>
    <w:link w:val="StyleStyle49ptBold5Char"/>
    <w:qFormat/>
    <w:rsid w:val="00B60862"/>
    <w:rPr>
      <w:rFonts w:eastAsiaTheme="minorHAnsi"/>
      <w:b/>
      <w:bCs/>
      <w:szCs w:val="22"/>
    </w:rPr>
  </w:style>
  <w:style w:type="character" w:customStyle="1" w:styleId="StyleStyle49ptBold5Char">
    <w:name w:val="Style Style4 + 9 pt Bold5 Char"/>
    <w:link w:val="StyleStyle49ptBold5"/>
    <w:rsid w:val="00B60862"/>
    <w:rPr>
      <w:rFonts w:ascii="Calibri" w:hAnsi="Calibri" w:cs="Calibri"/>
      <w:b/>
      <w:bCs/>
      <w:u w:val="single"/>
    </w:rPr>
  </w:style>
  <w:style w:type="character" w:customStyle="1" w:styleId="Style9ptBoldUnderline4">
    <w:name w:val="Style 9 pt Bold Underline4"/>
    <w:rsid w:val="00B60862"/>
    <w:rPr>
      <w:b/>
      <w:bCs/>
      <w:sz w:val="20"/>
      <w:u w:val="single"/>
    </w:rPr>
  </w:style>
  <w:style w:type="paragraph" w:customStyle="1" w:styleId="StyleStyle49pt7">
    <w:name w:val="Style Style4 + 9 pt7"/>
    <w:basedOn w:val="Style4"/>
    <w:link w:val="StyleStyle49pt7Char"/>
    <w:qFormat/>
    <w:rsid w:val="00B60862"/>
    <w:rPr>
      <w:lang w:eastAsia="zh-CN"/>
    </w:rPr>
  </w:style>
  <w:style w:type="character" w:customStyle="1" w:styleId="StyleStyle49pt7Char">
    <w:name w:val="Style Style4 + 9 pt7 Char"/>
    <w:basedOn w:val="Style4Char"/>
    <w:link w:val="StyleStyle49pt7"/>
    <w:rsid w:val="00B60862"/>
    <w:rPr>
      <w:rFonts w:ascii="Calibri" w:eastAsia="Times New Roman" w:hAnsi="Calibri" w:cs="Calibri"/>
      <w:szCs w:val="24"/>
      <w:u w:val="single"/>
      <w:lang w:eastAsia="zh-CN"/>
    </w:rPr>
  </w:style>
  <w:style w:type="character" w:customStyle="1" w:styleId="titleblue14">
    <w:name w:val="titleblue14"/>
    <w:basedOn w:val="DefaultParagraphFont"/>
    <w:rsid w:val="00B60862"/>
  </w:style>
  <w:style w:type="paragraph" w:customStyle="1" w:styleId="FONT7">
    <w:name w:val="FONT 7"/>
    <w:qFormat/>
    <w:rsid w:val="00B6086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60862"/>
    <w:rPr>
      <w:rFonts w:eastAsiaTheme="minorHAnsi"/>
      <w:szCs w:val="22"/>
    </w:rPr>
  </w:style>
  <w:style w:type="paragraph" w:customStyle="1" w:styleId="StyleHeading2Underline">
    <w:name w:val="Style Heading 2 + Underline"/>
    <w:basedOn w:val="Heading2"/>
    <w:link w:val="StyleHeading2UnderlineChar"/>
    <w:qFormat/>
    <w:rsid w:val="00B6086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6086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6086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60862"/>
    <w:rPr>
      <w:rFonts w:eastAsia="Calibri"/>
      <w:b/>
      <w:bCs/>
      <w:szCs w:val="24"/>
      <w:u w:val="single"/>
    </w:rPr>
  </w:style>
  <w:style w:type="paragraph" w:customStyle="1" w:styleId="StyleStyle49ptBold6">
    <w:name w:val="Style Style4 + 9 pt Bold6"/>
    <w:basedOn w:val="Style4"/>
    <w:link w:val="StyleStyle49ptBold6Char"/>
    <w:qFormat/>
    <w:rsid w:val="00B60862"/>
    <w:rPr>
      <w:rFonts w:eastAsiaTheme="minorHAnsi"/>
      <w:b/>
      <w:bCs/>
      <w:szCs w:val="22"/>
    </w:rPr>
  </w:style>
  <w:style w:type="character" w:customStyle="1" w:styleId="StyleStyle49ptBold6Char">
    <w:name w:val="Style Style4 + 9 pt Bold6 Char"/>
    <w:link w:val="StyleStyle49ptBold6"/>
    <w:rsid w:val="00B60862"/>
    <w:rPr>
      <w:rFonts w:ascii="Calibri" w:hAnsi="Calibri" w:cs="Calibri"/>
      <w:b/>
      <w:bCs/>
      <w:u w:val="single"/>
    </w:rPr>
  </w:style>
  <w:style w:type="paragraph" w:customStyle="1" w:styleId="StyleCircled11pt">
    <w:name w:val="Style Circled + 11 pt"/>
    <w:basedOn w:val="Circled"/>
    <w:link w:val="StyleCircled11ptChar"/>
    <w:qFormat/>
    <w:rsid w:val="00B6086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6086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6086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60862"/>
    <w:rPr>
      <w:rFonts w:eastAsia="Calibri"/>
      <w:b/>
      <w:bCs/>
      <w:szCs w:val="24"/>
      <w:u w:val="single"/>
      <w:bdr w:val="single" w:sz="4" w:space="0" w:color="auto"/>
    </w:rPr>
  </w:style>
  <w:style w:type="character" w:customStyle="1" w:styleId="StyleUnderlineCharChar9pt3">
    <w:name w:val="Style Underline Char Char + 9 pt3"/>
    <w:basedOn w:val="DefaultParagraphFont"/>
    <w:rsid w:val="00B6086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60862"/>
    <w:rPr>
      <w:sz w:val="20"/>
      <w:u w:val="single"/>
    </w:rPr>
  </w:style>
  <w:style w:type="character" w:customStyle="1" w:styleId="BoldandUnderlineChar2CharCharChar">
    <w:name w:val="Bold and Underline Char2 Char Char Char"/>
    <w:link w:val="BoldandUnderlineChar2CharChar"/>
    <w:rsid w:val="00B60862"/>
    <w:rPr>
      <w:b/>
      <w:szCs w:val="24"/>
      <w:u w:val="single"/>
    </w:rPr>
  </w:style>
  <w:style w:type="paragraph" w:customStyle="1" w:styleId="textboldChar">
    <w:name w:val="text bold Char"/>
    <w:basedOn w:val="Normal"/>
    <w:link w:val="textboldCharChar"/>
    <w:qFormat/>
    <w:rsid w:val="00B60862"/>
    <w:pPr>
      <w:ind w:left="720"/>
    </w:pPr>
    <w:rPr>
      <w:rFonts w:eastAsia="Calibri"/>
      <w:b/>
      <w:sz w:val="24"/>
      <w:u w:val="thick"/>
    </w:rPr>
  </w:style>
  <w:style w:type="character" w:customStyle="1" w:styleId="textboldCharChar">
    <w:name w:val="text bold Char Char"/>
    <w:link w:val="textboldChar"/>
    <w:rsid w:val="00B60862"/>
    <w:rPr>
      <w:rFonts w:ascii="Calibri" w:eastAsia="Calibri" w:hAnsi="Calibri" w:cs="Calibri"/>
      <w:b/>
      <w:sz w:val="24"/>
      <w:u w:val="thick"/>
    </w:rPr>
  </w:style>
  <w:style w:type="character" w:customStyle="1" w:styleId="snapnoshots">
    <w:name w:val="snap_noshots"/>
    <w:basedOn w:val="DefaultParagraphFont"/>
    <w:rsid w:val="00B60862"/>
  </w:style>
  <w:style w:type="character" w:customStyle="1" w:styleId="cnbcsbhdcomp">
    <w:name w:val="cnbc_sbhd_comp"/>
    <w:rsid w:val="00B60862"/>
  </w:style>
  <w:style w:type="character" w:customStyle="1" w:styleId="blox-headline">
    <w:name w:val="blox-headline"/>
    <w:rsid w:val="00B60862"/>
  </w:style>
  <w:style w:type="character" w:customStyle="1" w:styleId="Heading2CharCharCharCharCharChar1CharChar">
    <w:name w:val="Heading 2 Char Char Char Char Char Char1 Char Char"/>
    <w:basedOn w:val="DefaultParagraphFont"/>
    <w:uiPriority w:val="99"/>
    <w:rsid w:val="00B60862"/>
    <w:rPr>
      <w:rFonts w:cs="Arial"/>
      <w:b/>
      <w:bCs/>
      <w:iCs/>
      <w:sz w:val="28"/>
      <w:lang w:val="en-US" w:eastAsia="en-US"/>
    </w:rPr>
  </w:style>
  <w:style w:type="character" w:customStyle="1" w:styleId="postsubtitle">
    <w:name w:val="post_subtitle"/>
    <w:basedOn w:val="DefaultParagraphFont"/>
    <w:rsid w:val="00B60862"/>
  </w:style>
  <w:style w:type="character" w:customStyle="1" w:styleId="NoterefInText">
    <w:name w:val="_NoterefInText"/>
    <w:uiPriority w:val="99"/>
    <w:rsid w:val="00B60862"/>
    <w:rPr>
      <w:rFonts w:cs="New Baskerville"/>
      <w:color w:val="000000"/>
    </w:rPr>
  </w:style>
  <w:style w:type="character" w:customStyle="1" w:styleId="postauthor">
    <w:name w:val="postauthor"/>
    <w:basedOn w:val="DefaultParagraphFont"/>
    <w:rsid w:val="00B60862"/>
  </w:style>
  <w:style w:type="paragraph" w:customStyle="1" w:styleId="notes-source-hasnotes">
    <w:name w:val="notes-source-hasnotes"/>
    <w:basedOn w:val="Normal"/>
    <w:qFormat/>
    <w:rsid w:val="00B60862"/>
    <w:pPr>
      <w:spacing w:before="100" w:beforeAutospacing="1" w:after="100" w:afterAutospacing="1"/>
    </w:pPr>
    <w:rPr>
      <w:rFonts w:ascii="Times" w:hAnsi="Times"/>
      <w:szCs w:val="20"/>
    </w:rPr>
  </w:style>
  <w:style w:type="character" w:customStyle="1" w:styleId="span">
    <w:name w:val="span"/>
    <w:basedOn w:val="DefaultParagraphFont"/>
    <w:rsid w:val="00B60862"/>
  </w:style>
  <w:style w:type="character" w:customStyle="1" w:styleId="thirdparty-logo">
    <w:name w:val="thirdparty-logo"/>
    <w:basedOn w:val="DefaultParagraphFont"/>
    <w:rsid w:val="00B60862"/>
  </w:style>
  <w:style w:type="paragraph" w:customStyle="1" w:styleId="articlemeta">
    <w:name w:val="articlemeta"/>
    <w:basedOn w:val="Normal"/>
    <w:qFormat/>
    <w:rsid w:val="00B60862"/>
    <w:pPr>
      <w:spacing w:before="100" w:beforeAutospacing="1" w:after="100" w:afterAutospacing="1"/>
    </w:pPr>
    <w:rPr>
      <w:rFonts w:ascii="Times" w:hAnsi="Times"/>
      <w:szCs w:val="20"/>
    </w:rPr>
  </w:style>
  <w:style w:type="character" w:customStyle="1" w:styleId="vcard">
    <w:name w:val="vcard"/>
    <w:basedOn w:val="DefaultParagraphFont"/>
    <w:rsid w:val="00B60862"/>
  </w:style>
  <w:style w:type="character" w:customStyle="1" w:styleId="print-footnote">
    <w:name w:val="print-footnote"/>
    <w:basedOn w:val="DefaultParagraphFont"/>
    <w:rsid w:val="00B60862"/>
  </w:style>
  <w:style w:type="character" w:customStyle="1" w:styleId="datestring">
    <w:name w:val="datestring"/>
    <w:basedOn w:val="DefaultParagraphFont"/>
    <w:rsid w:val="00B60862"/>
  </w:style>
  <w:style w:type="paragraph" w:customStyle="1" w:styleId="left">
    <w:name w:val="left"/>
    <w:basedOn w:val="Normal"/>
    <w:qFormat/>
    <w:rsid w:val="00B60862"/>
    <w:pPr>
      <w:spacing w:before="100" w:beforeAutospacing="1" w:after="100" w:afterAutospacing="1"/>
    </w:pPr>
    <w:rPr>
      <w:rFonts w:ascii="Times" w:hAnsi="Times"/>
      <w:szCs w:val="20"/>
    </w:rPr>
  </w:style>
  <w:style w:type="paragraph" w:customStyle="1" w:styleId="right">
    <w:name w:val="right"/>
    <w:basedOn w:val="Normal"/>
    <w:qFormat/>
    <w:rsid w:val="00B60862"/>
    <w:pPr>
      <w:spacing w:before="100" w:beforeAutospacing="1" w:after="100" w:afterAutospacing="1"/>
    </w:pPr>
    <w:rPr>
      <w:rFonts w:ascii="Times" w:hAnsi="Times"/>
      <w:szCs w:val="20"/>
    </w:rPr>
  </w:style>
  <w:style w:type="character" w:customStyle="1" w:styleId="gptad">
    <w:name w:val="gptad"/>
    <w:basedOn w:val="DefaultParagraphFont"/>
    <w:rsid w:val="00B60862"/>
  </w:style>
  <w:style w:type="paragraph" w:customStyle="1" w:styleId="creditpostedmodified">
    <w:name w:val="credit_posted_modified"/>
    <w:basedOn w:val="Normal"/>
    <w:qFormat/>
    <w:rsid w:val="00B60862"/>
    <w:pPr>
      <w:spacing w:before="100" w:beforeAutospacing="1" w:after="100" w:afterAutospacing="1"/>
    </w:pPr>
    <w:rPr>
      <w:rFonts w:ascii="Times" w:hAnsi="Times"/>
      <w:szCs w:val="20"/>
    </w:rPr>
  </w:style>
  <w:style w:type="character" w:customStyle="1" w:styleId="creditline">
    <w:name w:val="creditline"/>
    <w:basedOn w:val="DefaultParagraphFont"/>
    <w:rsid w:val="00B60862"/>
  </w:style>
  <w:style w:type="character" w:customStyle="1" w:styleId="grd">
    <w:name w:val="grd"/>
    <w:basedOn w:val="DefaultParagraphFont"/>
    <w:rsid w:val="00B60862"/>
  </w:style>
  <w:style w:type="paragraph" w:customStyle="1" w:styleId="hs-text-container">
    <w:name w:val="hs-text-container"/>
    <w:basedOn w:val="Normal"/>
    <w:qFormat/>
    <w:rsid w:val="00B60862"/>
    <w:pPr>
      <w:spacing w:before="100" w:beforeAutospacing="1" w:after="100" w:afterAutospacing="1"/>
    </w:pPr>
    <w:rPr>
      <w:rFonts w:ascii="Times" w:hAnsi="Times"/>
      <w:szCs w:val="20"/>
    </w:rPr>
  </w:style>
  <w:style w:type="character" w:customStyle="1" w:styleId="changed">
    <w:name w:val="changed"/>
    <w:basedOn w:val="DefaultParagraphFont"/>
    <w:rsid w:val="00B60862"/>
  </w:style>
  <w:style w:type="character" w:customStyle="1" w:styleId="article-author-name">
    <w:name w:val="article-author-name"/>
    <w:basedOn w:val="DefaultParagraphFont"/>
    <w:rsid w:val="00B60862"/>
  </w:style>
  <w:style w:type="character" w:customStyle="1" w:styleId="bioexcerpt">
    <w:name w:val="bio_excerpt"/>
    <w:basedOn w:val="DefaultParagraphFont"/>
    <w:rsid w:val="00B60862"/>
  </w:style>
  <w:style w:type="character" w:customStyle="1" w:styleId="commentcount">
    <w:name w:val="comment_count"/>
    <w:basedOn w:val="DefaultParagraphFont"/>
    <w:rsid w:val="00B60862"/>
  </w:style>
  <w:style w:type="character" w:customStyle="1" w:styleId="searchtermshighlighted">
    <w:name w:val="searchtermshighlighted"/>
    <w:basedOn w:val="DefaultParagraphFont"/>
    <w:rsid w:val="00B60862"/>
  </w:style>
  <w:style w:type="character" w:customStyle="1" w:styleId="contributornametrigger">
    <w:name w:val="contributornametrigger"/>
    <w:basedOn w:val="DefaultParagraphFont"/>
    <w:rsid w:val="00B60862"/>
  </w:style>
  <w:style w:type="character" w:customStyle="1" w:styleId="bylinepipe">
    <w:name w:val="bylinepipe"/>
    <w:basedOn w:val="DefaultParagraphFont"/>
    <w:rsid w:val="00B60862"/>
  </w:style>
  <w:style w:type="character" w:customStyle="1" w:styleId="lucenesearchresulturlb">
    <w:name w:val="lucene_search_result_url_b"/>
    <w:basedOn w:val="DefaultParagraphFont"/>
    <w:rsid w:val="00B60862"/>
  </w:style>
  <w:style w:type="character" w:customStyle="1" w:styleId="faculty-title">
    <w:name w:val="faculty-title"/>
    <w:basedOn w:val="DefaultParagraphFont"/>
    <w:rsid w:val="00B60862"/>
  </w:style>
  <w:style w:type="character" w:customStyle="1" w:styleId="issue">
    <w:name w:val="issue"/>
    <w:basedOn w:val="DefaultParagraphFont"/>
    <w:rsid w:val="00B60862"/>
  </w:style>
  <w:style w:type="character" w:customStyle="1" w:styleId="pages">
    <w:name w:val="pages"/>
    <w:basedOn w:val="DefaultParagraphFont"/>
    <w:rsid w:val="00B60862"/>
  </w:style>
  <w:style w:type="character" w:customStyle="1" w:styleId="person">
    <w:name w:val="person"/>
    <w:basedOn w:val="DefaultParagraphFont"/>
    <w:rsid w:val="00B60862"/>
  </w:style>
  <w:style w:type="character" w:customStyle="1" w:styleId="corresponding">
    <w:name w:val="corresponding"/>
    <w:basedOn w:val="DefaultParagraphFont"/>
    <w:rsid w:val="00B60862"/>
  </w:style>
  <w:style w:type="paragraph" w:customStyle="1" w:styleId="entry-meta">
    <w:name w:val="entry-meta"/>
    <w:basedOn w:val="Normal"/>
    <w:qFormat/>
    <w:rsid w:val="00B60862"/>
    <w:pPr>
      <w:spacing w:before="100" w:beforeAutospacing="1" w:after="100" w:afterAutospacing="1"/>
    </w:pPr>
    <w:rPr>
      <w:rFonts w:ascii="Times" w:hAnsi="Times"/>
      <w:szCs w:val="20"/>
    </w:rPr>
  </w:style>
  <w:style w:type="character" w:customStyle="1" w:styleId="post-time">
    <w:name w:val="post-time"/>
    <w:basedOn w:val="DefaultParagraphFont"/>
    <w:rsid w:val="00B60862"/>
  </w:style>
  <w:style w:type="character" w:customStyle="1" w:styleId="post-category">
    <w:name w:val="post-category"/>
    <w:basedOn w:val="DefaultParagraphFont"/>
    <w:rsid w:val="00B60862"/>
  </w:style>
  <w:style w:type="paragraph" w:customStyle="1" w:styleId="articledetails">
    <w:name w:val="articledetails"/>
    <w:basedOn w:val="Normal"/>
    <w:qFormat/>
    <w:rsid w:val="00B60862"/>
    <w:pPr>
      <w:spacing w:before="100" w:beforeAutospacing="1" w:after="100" w:afterAutospacing="1"/>
    </w:pPr>
    <w:rPr>
      <w:rFonts w:ascii="Times" w:hAnsi="Times"/>
      <w:szCs w:val="20"/>
    </w:rPr>
  </w:style>
  <w:style w:type="character" w:customStyle="1" w:styleId="posted-and-updated">
    <w:name w:val="posted-and-updated"/>
    <w:basedOn w:val="DefaultParagraphFont"/>
    <w:rsid w:val="00B60862"/>
  </w:style>
  <w:style w:type="paragraph" w:customStyle="1" w:styleId="aff">
    <w:name w:val="aff"/>
    <w:basedOn w:val="Normal"/>
    <w:qFormat/>
    <w:rsid w:val="00B60862"/>
    <w:pPr>
      <w:spacing w:before="100" w:beforeAutospacing="1" w:after="100" w:afterAutospacing="1"/>
    </w:pPr>
    <w:rPr>
      <w:rFonts w:ascii="Times" w:hAnsi="Times"/>
      <w:szCs w:val="20"/>
    </w:rPr>
  </w:style>
  <w:style w:type="character" w:customStyle="1" w:styleId="entry-author">
    <w:name w:val="entry-author"/>
    <w:basedOn w:val="DefaultParagraphFont"/>
    <w:rsid w:val="00B60862"/>
  </w:style>
  <w:style w:type="character" w:customStyle="1" w:styleId="entry-author-name">
    <w:name w:val="entry-author-name"/>
    <w:basedOn w:val="DefaultParagraphFont"/>
    <w:rsid w:val="00B60862"/>
  </w:style>
  <w:style w:type="character" w:customStyle="1" w:styleId="contrib-degrees">
    <w:name w:val="contrib-degrees"/>
    <w:basedOn w:val="DefaultParagraphFont"/>
    <w:rsid w:val="00B60862"/>
  </w:style>
  <w:style w:type="character" w:customStyle="1" w:styleId="contrib-on-behalf-of">
    <w:name w:val="contrib-on-behalf-of"/>
    <w:basedOn w:val="DefaultParagraphFont"/>
    <w:rsid w:val="00B60862"/>
  </w:style>
  <w:style w:type="character" w:customStyle="1" w:styleId="pubtime">
    <w:name w:val="pubtime"/>
    <w:basedOn w:val="DefaultParagraphFont"/>
    <w:rsid w:val="00B60862"/>
  </w:style>
  <w:style w:type="character" w:customStyle="1" w:styleId="fbcommentscount">
    <w:name w:val="fb_comments_count"/>
    <w:basedOn w:val="DefaultParagraphFont"/>
    <w:rsid w:val="00B60862"/>
  </w:style>
  <w:style w:type="character" w:customStyle="1" w:styleId="stsharethiscustom">
    <w:name w:val="st_sharethis_custom"/>
    <w:basedOn w:val="DefaultParagraphFont"/>
    <w:rsid w:val="00B60862"/>
  </w:style>
  <w:style w:type="paragraph" w:customStyle="1" w:styleId="permalinkable">
    <w:name w:val="permalinkable"/>
    <w:basedOn w:val="Normal"/>
    <w:qFormat/>
    <w:rsid w:val="00B60862"/>
    <w:pPr>
      <w:spacing w:before="100" w:beforeAutospacing="1" w:after="100" w:afterAutospacing="1"/>
    </w:pPr>
    <w:rPr>
      <w:rFonts w:ascii="Times" w:hAnsi="Times"/>
      <w:szCs w:val="20"/>
    </w:rPr>
  </w:style>
  <w:style w:type="character" w:customStyle="1" w:styleId="post-date">
    <w:name w:val="post-date"/>
    <w:basedOn w:val="DefaultParagraphFont"/>
    <w:rsid w:val="00B60862"/>
  </w:style>
  <w:style w:type="character" w:customStyle="1" w:styleId="articleauthor0">
    <w:name w:val="article_author"/>
    <w:basedOn w:val="DefaultParagraphFont"/>
    <w:rsid w:val="00B60862"/>
  </w:style>
  <w:style w:type="character" w:customStyle="1" w:styleId="articleissue">
    <w:name w:val="article_issue"/>
    <w:basedOn w:val="DefaultParagraphFont"/>
    <w:rsid w:val="00B60862"/>
  </w:style>
  <w:style w:type="character" w:customStyle="1" w:styleId="a-size-large">
    <w:name w:val="a-size-large"/>
    <w:basedOn w:val="DefaultParagraphFont"/>
    <w:rsid w:val="00B60862"/>
  </w:style>
  <w:style w:type="character" w:customStyle="1" w:styleId="a-size-medium">
    <w:name w:val="a-size-medium"/>
    <w:basedOn w:val="DefaultParagraphFont"/>
    <w:rsid w:val="00B60862"/>
  </w:style>
  <w:style w:type="character" w:customStyle="1" w:styleId="contribution">
    <w:name w:val="contribution"/>
    <w:basedOn w:val="DefaultParagraphFont"/>
    <w:rsid w:val="00B60862"/>
  </w:style>
  <w:style w:type="character" w:customStyle="1" w:styleId="a-color-secondary">
    <w:name w:val="a-color-secondary"/>
    <w:basedOn w:val="DefaultParagraphFont"/>
    <w:rsid w:val="00B60862"/>
  </w:style>
  <w:style w:type="paragraph" w:customStyle="1" w:styleId="sbyline">
    <w:name w:val="sbyline"/>
    <w:basedOn w:val="Normal"/>
    <w:qFormat/>
    <w:rsid w:val="00B60862"/>
    <w:pPr>
      <w:spacing w:before="100" w:beforeAutospacing="1" w:after="100" w:afterAutospacing="1"/>
    </w:pPr>
    <w:rPr>
      <w:rFonts w:ascii="Times" w:hAnsi="Times"/>
      <w:szCs w:val="20"/>
    </w:rPr>
  </w:style>
  <w:style w:type="character" w:customStyle="1" w:styleId="ui-author">
    <w:name w:val="ui-author"/>
    <w:basedOn w:val="DefaultParagraphFont"/>
    <w:rsid w:val="00B60862"/>
  </w:style>
  <w:style w:type="character" w:customStyle="1" w:styleId="ui-staffline">
    <w:name w:val="ui-staffline"/>
    <w:basedOn w:val="DefaultParagraphFont"/>
    <w:rsid w:val="00B60862"/>
  </w:style>
  <w:style w:type="paragraph" w:customStyle="1" w:styleId="promotion-tag-p">
    <w:name w:val="promotion-tag-p"/>
    <w:basedOn w:val="Normal"/>
    <w:qFormat/>
    <w:rsid w:val="00B60862"/>
    <w:pPr>
      <w:spacing w:before="100" w:beforeAutospacing="1" w:after="100" w:afterAutospacing="1"/>
    </w:pPr>
    <w:rPr>
      <w:rFonts w:ascii="Times" w:hAnsi="Times"/>
      <w:szCs w:val="20"/>
    </w:rPr>
  </w:style>
  <w:style w:type="character" w:customStyle="1" w:styleId="value">
    <w:name w:val="value"/>
    <w:basedOn w:val="DefaultParagraphFont"/>
    <w:rsid w:val="00B60862"/>
  </w:style>
  <w:style w:type="character" w:customStyle="1" w:styleId="specialissuelabel">
    <w:name w:val="specialissuelabel"/>
    <w:basedOn w:val="DefaultParagraphFont"/>
    <w:rsid w:val="00B60862"/>
  </w:style>
  <w:style w:type="character" w:customStyle="1" w:styleId="wp-smiley">
    <w:name w:val="wp-smiley"/>
    <w:basedOn w:val="DefaultParagraphFont"/>
    <w:rsid w:val="00B60862"/>
  </w:style>
  <w:style w:type="character" w:customStyle="1" w:styleId="artjournal">
    <w:name w:val="art_journal"/>
    <w:basedOn w:val="DefaultParagraphFont"/>
    <w:rsid w:val="00B60862"/>
  </w:style>
  <w:style w:type="character" w:customStyle="1" w:styleId="artdatevolumeissuepart">
    <w:name w:val="art_datevolumeissuepart"/>
    <w:basedOn w:val="DefaultParagraphFont"/>
    <w:rsid w:val="00B60862"/>
  </w:style>
  <w:style w:type="character" w:customStyle="1" w:styleId="artpages">
    <w:name w:val="art_pages"/>
    <w:basedOn w:val="DefaultParagraphFont"/>
    <w:rsid w:val="00B60862"/>
  </w:style>
  <w:style w:type="character" w:customStyle="1" w:styleId="singlehighlightclass">
    <w:name w:val="single_highlight_class"/>
    <w:basedOn w:val="DefaultParagraphFont"/>
    <w:rsid w:val="00B60862"/>
  </w:style>
  <w:style w:type="character" w:customStyle="1" w:styleId="degree">
    <w:name w:val="degree"/>
    <w:basedOn w:val="DefaultParagraphFont"/>
    <w:rsid w:val="00B60862"/>
  </w:style>
  <w:style w:type="character" w:customStyle="1" w:styleId="major">
    <w:name w:val="major"/>
    <w:basedOn w:val="DefaultParagraphFont"/>
    <w:rsid w:val="00B60862"/>
  </w:style>
  <w:style w:type="character" w:customStyle="1" w:styleId="views">
    <w:name w:val="views"/>
    <w:basedOn w:val="DefaultParagraphFont"/>
    <w:rsid w:val="00B60862"/>
  </w:style>
  <w:style w:type="character" w:customStyle="1" w:styleId="stmainservices">
    <w:name w:val="stmainservices"/>
    <w:basedOn w:val="DefaultParagraphFont"/>
    <w:rsid w:val="00B60862"/>
  </w:style>
  <w:style w:type="character" w:customStyle="1" w:styleId="stbubblehcount">
    <w:name w:val="stbubble_hcount"/>
    <w:basedOn w:val="DefaultParagraphFont"/>
    <w:rsid w:val="00B60862"/>
  </w:style>
  <w:style w:type="paragraph" w:customStyle="1" w:styleId="Document">
    <w:name w:val="_Document"/>
    <w:basedOn w:val="Default"/>
    <w:next w:val="Default"/>
    <w:uiPriority w:val="99"/>
    <w:qFormat/>
    <w:rsid w:val="00B60862"/>
    <w:rPr>
      <w:rFonts w:ascii="New Baskerville" w:eastAsiaTheme="minorEastAsia" w:hAnsi="New Baskerville"/>
      <w:color w:val="auto"/>
    </w:rPr>
  </w:style>
  <w:style w:type="paragraph" w:customStyle="1" w:styleId="SubHead1">
    <w:name w:val="_SubHead1"/>
    <w:basedOn w:val="Default"/>
    <w:next w:val="Default"/>
    <w:uiPriority w:val="99"/>
    <w:qFormat/>
    <w:rsid w:val="00B60862"/>
    <w:rPr>
      <w:rFonts w:ascii="New Baskerville" w:eastAsiaTheme="minorEastAsia" w:hAnsi="New Baskerville"/>
      <w:color w:val="auto"/>
    </w:rPr>
  </w:style>
  <w:style w:type="paragraph" w:customStyle="1" w:styleId="SubHead2">
    <w:name w:val="_SubHead2"/>
    <w:basedOn w:val="Default"/>
    <w:next w:val="Default"/>
    <w:uiPriority w:val="99"/>
    <w:qFormat/>
    <w:rsid w:val="00B60862"/>
    <w:rPr>
      <w:rFonts w:ascii="New Baskerville" w:eastAsiaTheme="minorEastAsia" w:hAnsi="New Baskerville"/>
      <w:color w:val="auto"/>
    </w:rPr>
  </w:style>
  <w:style w:type="paragraph" w:customStyle="1" w:styleId="collapsed-hide">
    <w:name w:val="collapsed-hide"/>
    <w:basedOn w:val="Normal"/>
    <w:qFormat/>
    <w:rsid w:val="00B60862"/>
    <w:pPr>
      <w:spacing w:before="100" w:beforeAutospacing="1" w:after="100" w:afterAutospacing="1"/>
    </w:pPr>
    <w:rPr>
      <w:rFonts w:ascii="Times" w:hAnsi="Times"/>
      <w:szCs w:val="20"/>
    </w:rPr>
  </w:style>
  <w:style w:type="paragraph" w:customStyle="1" w:styleId="odd">
    <w:name w:val="odd"/>
    <w:basedOn w:val="Normal"/>
    <w:qFormat/>
    <w:rsid w:val="00B60862"/>
    <w:pPr>
      <w:spacing w:before="100" w:beforeAutospacing="1" w:after="100" w:afterAutospacing="1"/>
    </w:pPr>
    <w:rPr>
      <w:rFonts w:ascii="Times" w:hAnsi="Times"/>
      <w:szCs w:val="20"/>
    </w:rPr>
  </w:style>
  <w:style w:type="character" w:customStyle="1" w:styleId="article-author">
    <w:name w:val="article-author"/>
    <w:basedOn w:val="DefaultParagraphFont"/>
    <w:rsid w:val="00B60862"/>
  </w:style>
  <w:style w:type="character" w:customStyle="1" w:styleId="tolocaltime">
    <w:name w:val="tolocaltime"/>
    <w:basedOn w:val="DefaultParagraphFont"/>
    <w:rsid w:val="00B60862"/>
  </w:style>
  <w:style w:type="character" w:customStyle="1" w:styleId="pb-byline">
    <w:name w:val="pb-byline"/>
    <w:basedOn w:val="DefaultParagraphFont"/>
    <w:rsid w:val="00B60862"/>
  </w:style>
  <w:style w:type="character" w:customStyle="1" w:styleId="pb-timestamp">
    <w:name w:val="pb-timestamp"/>
    <w:basedOn w:val="DefaultParagraphFont"/>
    <w:rsid w:val="00B60862"/>
  </w:style>
  <w:style w:type="character" w:customStyle="1" w:styleId="posted-on">
    <w:name w:val="posted-on"/>
    <w:basedOn w:val="DefaultParagraphFont"/>
    <w:rsid w:val="00B60862"/>
  </w:style>
  <w:style w:type="character" w:customStyle="1" w:styleId="even">
    <w:name w:val="even"/>
    <w:basedOn w:val="DefaultParagraphFont"/>
    <w:rsid w:val="00B60862"/>
  </w:style>
  <w:style w:type="character" w:customStyle="1" w:styleId="foreground">
    <w:name w:val="foreground"/>
    <w:basedOn w:val="DefaultParagraphFont"/>
    <w:rsid w:val="00B60862"/>
  </w:style>
  <w:style w:type="paragraph" w:customStyle="1" w:styleId="volissue">
    <w:name w:val="volissue"/>
    <w:basedOn w:val="Normal"/>
    <w:qFormat/>
    <w:rsid w:val="00B60862"/>
    <w:pPr>
      <w:spacing w:before="100" w:beforeAutospacing="1" w:after="100" w:afterAutospacing="1"/>
    </w:pPr>
    <w:rPr>
      <w:rFonts w:ascii="Times" w:hAnsi="Times"/>
      <w:szCs w:val="20"/>
    </w:rPr>
  </w:style>
  <w:style w:type="character" w:customStyle="1" w:styleId="cat-date-line4">
    <w:name w:val="cat-date-line4"/>
    <w:basedOn w:val="DefaultParagraphFont"/>
    <w:rsid w:val="00B60862"/>
  </w:style>
  <w:style w:type="character" w:customStyle="1" w:styleId="articledate">
    <w:name w:val="articledate"/>
    <w:basedOn w:val="DefaultParagraphFont"/>
    <w:rsid w:val="00B60862"/>
  </w:style>
  <w:style w:type="character" w:customStyle="1" w:styleId="post-byline">
    <w:name w:val="post-byline"/>
    <w:basedOn w:val="DefaultParagraphFont"/>
    <w:rsid w:val="00B60862"/>
  </w:style>
  <w:style w:type="character" w:customStyle="1" w:styleId="upper">
    <w:name w:val="upper"/>
    <w:basedOn w:val="DefaultParagraphFont"/>
    <w:rsid w:val="00B60862"/>
  </w:style>
  <w:style w:type="character" w:customStyle="1" w:styleId="metadate">
    <w:name w:val="meta_date"/>
    <w:basedOn w:val="DefaultParagraphFont"/>
    <w:rsid w:val="00B60862"/>
  </w:style>
  <w:style w:type="character" w:customStyle="1" w:styleId="fa">
    <w:name w:val="fa"/>
    <w:basedOn w:val="DefaultParagraphFont"/>
    <w:rsid w:val="00B60862"/>
  </w:style>
  <w:style w:type="character" w:customStyle="1" w:styleId="longname">
    <w:name w:val="longname"/>
    <w:basedOn w:val="DefaultParagraphFont"/>
    <w:rsid w:val="00B60862"/>
  </w:style>
  <w:style w:type="character" w:customStyle="1" w:styleId="echocontainer">
    <w:name w:val="echo_container"/>
    <w:basedOn w:val="DefaultParagraphFont"/>
    <w:rsid w:val="00B60862"/>
  </w:style>
  <w:style w:type="character" w:customStyle="1" w:styleId="comment-display">
    <w:name w:val="comment-display"/>
    <w:basedOn w:val="DefaultParagraphFont"/>
    <w:rsid w:val="00B60862"/>
  </w:style>
  <w:style w:type="paragraph" w:customStyle="1" w:styleId="comment-count-label">
    <w:name w:val="comment-count-label"/>
    <w:basedOn w:val="Normal"/>
    <w:qFormat/>
    <w:rsid w:val="00B60862"/>
    <w:pPr>
      <w:spacing w:before="100" w:beforeAutospacing="1" w:after="100" w:afterAutospacing="1"/>
    </w:pPr>
    <w:rPr>
      <w:rFonts w:ascii="Times" w:hAnsi="Times"/>
      <w:szCs w:val="20"/>
    </w:rPr>
  </w:style>
  <w:style w:type="character" w:customStyle="1" w:styleId="echo-counter">
    <w:name w:val="echo-counter"/>
    <w:basedOn w:val="DefaultParagraphFont"/>
    <w:rsid w:val="00B60862"/>
  </w:style>
  <w:style w:type="character" w:customStyle="1" w:styleId="discussion-policy">
    <w:name w:val="discussion-policy"/>
    <w:basedOn w:val="DefaultParagraphFont"/>
    <w:rsid w:val="00B60862"/>
  </w:style>
  <w:style w:type="character" w:customStyle="1" w:styleId="echo-apps-conversations-streamcaption">
    <w:name w:val="echo-apps-conversations-streamcaption"/>
    <w:basedOn w:val="DefaultParagraphFont"/>
    <w:rsid w:val="00B60862"/>
  </w:style>
  <w:style w:type="character" w:customStyle="1" w:styleId="echo-streamserver-controls-stream-item-text">
    <w:name w:val="echo-streamserver-controls-stream-item-text"/>
    <w:basedOn w:val="DefaultParagraphFont"/>
    <w:rsid w:val="00B60862"/>
  </w:style>
  <w:style w:type="character" w:customStyle="1" w:styleId="echo-streamserver-controls-facepile-more">
    <w:name w:val="echo-streamserver-controls-facepile-more"/>
    <w:basedOn w:val="DefaultParagraphFont"/>
    <w:rsid w:val="00B60862"/>
  </w:style>
  <w:style w:type="character" w:customStyle="1" w:styleId="echo-primaryfont">
    <w:name w:val="echo-primaryfont"/>
    <w:basedOn w:val="DefaultParagraphFont"/>
    <w:rsid w:val="00B60862"/>
  </w:style>
  <w:style w:type="character" w:customStyle="1" w:styleId="section">
    <w:name w:val="section"/>
    <w:basedOn w:val="DefaultParagraphFont"/>
    <w:rsid w:val="00B60862"/>
  </w:style>
  <w:style w:type="character" w:customStyle="1" w:styleId="wpsr-txt-headline">
    <w:name w:val="wpsr-txt-headline"/>
    <w:basedOn w:val="DefaultParagraphFont"/>
    <w:rsid w:val="00B60862"/>
  </w:style>
  <w:style w:type="character" w:customStyle="1" w:styleId="asset-metabar-author">
    <w:name w:val="asset-metabar-author"/>
    <w:basedOn w:val="DefaultParagraphFont"/>
    <w:rsid w:val="00B60862"/>
  </w:style>
  <w:style w:type="character" w:customStyle="1" w:styleId="asset-metabar-time">
    <w:name w:val="asset-metabar-time"/>
    <w:basedOn w:val="DefaultParagraphFont"/>
    <w:rsid w:val="00B60862"/>
  </w:style>
  <w:style w:type="character" w:customStyle="1" w:styleId="eza-dateline">
    <w:name w:val="eza-dateline"/>
    <w:basedOn w:val="DefaultParagraphFont"/>
    <w:rsid w:val="00B60862"/>
  </w:style>
  <w:style w:type="character" w:customStyle="1" w:styleId="eza-authors">
    <w:name w:val="eza-authors"/>
    <w:basedOn w:val="DefaultParagraphFont"/>
    <w:rsid w:val="00B60862"/>
  </w:style>
  <w:style w:type="character" w:customStyle="1" w:styleId="csmstaff">
    <w:name w:val="csm_staff"/>
    <w:basedOn w:val="DefaultParagraphFont"/>
    <w:rsid w:val="00B60862"/>
  </w:style>
  <w:style w:type="paragraph" w:customStyle="1" w:styleId="mol-para-with-font">
    <w:name w:val="mol-para-with-font"/>
    <w:basedOn w:val="Normal"/>
    <w:qFormat/>
    <w:rsid w:val="00B60862"/>
    <w:pPr>
      <w:spacing w:before="100" w:beforeAutospacing="1" w:after="100" w:afterAutospacing="1"/>
    </w:pPr>
    <w:rPr>
      <w:rFonts w:ascii="Times" w:hAnsi="Times"/>
      <w:szCs w:val="20"/>
    </w:rPr>
  </w:style>
  <w:style w:type="character" w:customStyle="1" w:styleId="article-timestamp">
    <w:name w:val="article-timestamp"/>
    <w:basedOn w:val="DefaultParagraphFont"/>
    <w:rsid w:val="00B60862"/>
  </w:style>
  <w:style w:type="character" w:customStyle="1" w:styleId="byline-text">
    <w:name w:val="byline-text"/>
    <w:basedOn w:val="DefaultParagraphFont"/>
    <w:rsid w:val="00B60862"/>
  </w:style>
  <w:style w:type="character" w:customStyle="1" w:styleId="itemauthor">
    <w:name w:val="itemauthor"/>
    <w:basedOn w:val="DefaultParagraphFont"/>
    <w:rsid w:val="00B60862"/>
  </w:style>
  <w:style w:type="character" w:customStyle="1" w:styleId="itemdatecreated">
    <w:name w:val="itemdatecreated"/>
    <w:basedOn w:val="DefaultParagraphFont"/>
    <w:rsid w:val="00B60862"/>
  </w:style>
  <w:style w:type="character" w:customStyle="1" w:styleId="slug-metadata-note">
    <w:name w:val="slug-metadata-note"/>
    <w:basedOn w:val="DefaultParagraphFont"/>
    <w:rsid w:val="00B60862"/>
  </w:style>
  <w:style w:type="character" w:customStyle="1" w:styleId="drop-capped">
    <w:name w:val="drop-capped"/>
    <w:basedOn w:val="DefaultParagraphFont"/>
    <w:rsid w:val="00B60862"/>
  </w:style>
  <w:style w:type="paragraph" w:customStyle="1" w:styleId="articleopinion-standfirst">
    <w:name w:val="articleopinion-standfirst"/>
    <w:basedOn w:val="Normal"/>
    <w:qFormat/>
    <w:rsid w:val="00B60862"/>
    <w:pPr>
      <w:spacing w:before="100" w:beforeAutospacing="1" w:after="100" w:afterAutospacing="1"/>
    </w:pPr>
    <w:rPr>
      <w:rFonts w:ascii="Times" w:hAnsi="Times"/>
      <w:szCs w:val="20"/>
    </w:rPr>
  </w:style>
  <w:style w:type="paragraph" w:customStyle="1" w:styleId="snippet">
    <w:name w:val="snippet"/>
    <w:basedOn w:val="Normal"/>
    <w:qFormat/>
    <w:rsid w:val="00B60862"/>
    <w:pPr>
      <w:spacing w:before="100" w:beforeAutospacing="1" w:after="100" w:afterAutospacing="1"/>
    </w:pPr>
    <w:rPr>
      <w:rFonts w:ascii="Times" w:hAnsi="Times"/>
      <w:szCs w:val="20"/>
    </w:rPr>
  </w:style>
  <w:style w:type="character" w:customStyle="1" w:styleId="thetitle">
    <w:name w:val="the_title"/>
    <w:basedOn w:val="DefaultParagraphFont"/>
    <w:rsid w:val="00B60862"/>
  </w:style>
  <w:style w:type="character" w:customStyle="1" w:styleId="view-count">
    <w:name w:val="view-count"/>
    <w:basedOn w:val="DefaultParagraphFont"/>
    <w:rsid w:val="00B60862"/>
  </w:style>
  <w:style w:type="character" w:customStyle="1" w:styleId="rupee">
    <w:name w:val="rupee"/>
    <w:basedOn w:val="DefaultParagraphFont"/>
    <w:rsid w:val="00B60862"/>
  </w:style>
  <w:style w:type="character" w:customStyle="1" w:styleId="grey1">
    <w:name w:val="grey1"/>
    <w:basedOn w:val="DefaultParagraphFont"/>
    <w:rsid w:val="00B60862"/>
  </w:style>
  <w:style w:type="paragraph" w:customStyle="1" w:styleId="Pa13">
    <w:name w:val="Pa13"/>
    <w:basedOn w:val="Default"/>
    <w:next w:val="Default"/>
    <w:uiPriority w:val="99"/>
    <w:qFormat/>
    <w:rsid w:val="00B60862"/>
    <w:pPr>
      <w:spacing w:line="201" w:lineRule="atLeast"/>
    </w:pPr>
    <w:rPr>
      <w:rFonts w:eastAsiaTheme="minorEastAsia"/>
      <w:color w:val="auto"/>
    </w:rPr>
  </w:style>
  <w:style w:type="paragraph" w:customStyle="1" w:styleId="Pa14">
    <w:name w:val="Pa14"/>
    <w:basedOn w:val="Default"/>
    <w:next w:val="Default"/>
    <w:uiPriority w:val="99"/>
    <w:qFormat/>
    <w:rsid w:val="00B60862"/>
    <w:pPr>
      <w:spacing w:line="241" w:lineRule="atLeast"/>
    </w:pPr>
    <w:rPr>
      <w:rFonts w:eastAsiaTheme="minorEastAsia"/>
      <w:color w:val="auto"/>
    </w:rPr>
  </w:style>
  <w:style w:type="paragraph" w:customStyle="1" w:styleId="Pa9">
    <w:name w:val="Pa9"/>
    <w:basedOn w:val="Default"/>
    <w:next w:val="Default"/>
    <w:uiPriority w:val="99"/>
    <w:qFormat/>
    <w:rsid w:val="00B60862"/>
    <w:pPr>
      <w:spacing w:line="241" w:lineRule="atLeast"/>
    </w:pPr>
    <w:rPr>
      <w:rFonts w:ascii="Gill Sans" w:eastAsiaTheme="minorEastAsia" w:hAnsi="Gill Sans"/>
      <w:color w:val="auto"/>
    </w:rPr>
  </w:style>
  <w:style w:type="character" w:customStyle="1" w:styleId="bureau">
    <w:name w:val="bureau"/>
    <w:basedOn w:val="DefaultParagraphFont"/>
    <w:rsid w:val="00B60862"/>
  </w:style>
  <w:style w:type="character" w:customStyle="1" w:styleId="reporttitle">
    <w:name w:val="report_title"/>
    <w:basedOn w:val="DefaultParagraphFont"/>
    <w:rsid w:val="00B60862"/>
  </w:style>
  <w:style w:type="character" w:customStyle="1" w:styleId="documenttype-longreleases">
    <w:name w:val="document_type_-_long_releases"/>
    <w:basedOn w:val="DefaultParagraphFont"/>
    <w:rsid w:val="00B60862"/>
  </w:style>
  <w:style w:type="character" w:customStyle="1" w:styleId="alt-date">
    <w:name w:val="alt-date"/>
    <w:basedOn w:val="DefaultParagraphFont"/>
    <w:rsid w:val="00B60862"/>
  </w:style>
  <w:style w:type="character" w:customStyle="1" w:styleId="entry-byline">
    <w:name w:val="entry-byline"/>
    <w:basedOn w:val="DefaultParagraphFont"/>
    <w:rsid w:val="00B60862"/>
  </w:style>
  <w:style w:type="character" w:customStyle="1" w:styleId="taglinecontrib">
    <w:name w:val="tagline_contrib"/>
    <w:basedOn w:val="DefaultParagraphFont"/>
    <w:rsid w:val="00B60862"/>
  </w:style>
  <w:style w:type="character" w:customStyle="1" w:styleId="articledate0">
    <w:name w:val="article_date"/>
    <w:basedOn w:val="DefaultParagraphFont"/>
    <w:rsid w:val="00B60862"/>
  </w:style>
  <w:style w:type="paragraph" w:customStyle="1" w:styleId="hg-daily">
    <w:name w:val="hg-daily"/>
    <w:basedOn w:val="Normal"/>
    <w:qFormat/>
    <w:rsid w:val="00B60862"/>
    <w:pPr>
      <w:spacing w:before="100" w:beforeAutospacing="1" w:after="100" w:afterAutospacing="1"/>
    </w:pPr>
    <w:rPr>
      <w:rFonts w:ascii="Times" w:hAnsi="Times"/>
      <w:szCs w:val="20"/>
    </w:rPr>
  </w:style>
  <w:style w:type="character" w:customStyle="1" w:styleId="cit">
    <w:name w:val="cit"/>
    <w:basedOn w:val="DefaultParagraphFont"/>
    <w:rsid w:val="00B60862"/>
  </w:style>
  <w:style w:type="paragraph" w:customStyle="1" w:styleId="buttonheading">
    <w:name w:val="buttonheading"/>
    <w:basedOn w:val="Normal"/>
    <w:qFormat/>
    <w:rsid w:val="00B60862"/>
    <w:pPr>
      <w:spacing w:before="100" w:beforeAutospacing="1" w:after="100" w:afterAutospacing="1"/>
    </w:pPr>
    <w:rPr>
      <w:rFonts w:ascii="Times" w:hAnsi="Times"/>
      <w:szCs w:val="20"/>
    </w:rPr>
  </w:style>
  <w:style w:type="character" w:customStyle="1" w:styleId="createdate">
    <w:name w:val="createdate"/>
    <w:basedOn w:val="DefaultParagraphFont"/>
    <w:rsid w:val="00B60862"/>
  </w:style>
  <w:style w:type="character" w:customStyle="1" w:styleId="text-label">
    <w:name w:val="text-label"/>
    <w:basedOn w:val="DefaultParagraphFont"/>
    <w:rsid w:val="00B60862"/>
  </w:style>
  <w:style w:type="paragraph" w:customStyle="1" w:styleId="TOC3Char">
    <w:name w:val="TOC 3 Char"/>
    <w:basedOn w:val="Normal"/>
    <w:next w:val="Normal"/>
    <w:qFormat/>
    <w:rsid w:val="00B60862"/>
    <w:rPr>
      <w:rFonts w:eastAsia="Times New Roman"/>
      <w:sz w:val="24"/>
      <w:szCs w:val="20"/>
    </w:rPr>
  </w:style>
  <w:style w:type="paragraph" w:customStyle="1" w:styleId="TOC1Char">
    <w:name w:val="TOC 1 Char"/>
    <w:basedOn w:val="Normal"/>
    <w:next w:val="Normal"/>
    <w:qFormat/>
    <w:rsid w:val="00B60862"/>
    <w:rPr>
      <w:rFonts w:eastAsia="Times New Roman"/>
      <w:b/>
      <w:sz w:val="24"/>
      <w:szCs w:val="20"/>
    </w:rPr>
  </w:style>
  <w:style w:type="paragraph" w:customStyle="1" w:styleId="ColorfulGrid-Accent11">
    <w:name w:val="Colorful Grid - Accent 11"/>
    <w:basedOn w:val="Normal"/>
    <w:next w:val="Normal"/>
    <w:uiPriority w:val="29"/>
    <w:qFormat/>
    <w:rsid w:val="00B60862"/>
    <w:pPr>
      <w:jc w:val="both"/>
    </w:pPr>
    <w:rPr>
      <w:rFonts w:eastAsia="Times New Roman"/>
      <w:i/>
      <w:iCs/>
      <w:color w:val="000000"/>
    </w:rPr>
  </w:style>
  <w:style w:type="character" w:customStyle="1" w:styleId="MediumGrid11">
    <w:name w:val="Medium Grid 11"/>
    <w:uiPriority w:val="99"/>
    <w:rsid w:val="00B60862"/>
    <w:rPr>
      <w:color w:val="808080"/>
    </w:rPr>
  </w:style>
  <w:style w:type="paragraph" w:customStyle="1" w:styleId="PlaceholderText2">
    <w:name w:val="Placeholder Text2"/>
    <w:basedOn w:val="Normal"/>
    <w:uiPriority w:val="99"/>
    <w:qFormat/>
    <w:rsid w:val="00B6086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60862"/>
    <w:pPr>
      <w:keepNext/>
      <w:tabs>
        <w:tab w:val="num" w:pos="1440"/>
      </w:tabs>
      <w:ind w:left="1800" w:hanging="360"/>
      <w:outlineLvl w:val="2"/>
    </w:pPr>
    <w:rPr>
      <w:rFonts w:eastAsia="MS Gothic"/>
      <w:sz w:val="24"/>
    </w:rPr>
  </w:style>
  <w:style w:type="paragraph" w:customStyle="1" w:styleId="LightList1">
    <w:name w:val="Light List1"/>
    <w:basedOn w:val="Normal"/>
    <w:qFormat/>
    <w:rsid w:val="00B60862"/>
    <w:pPr>
      <w:keepNext/>
      <w:tabs>
        <w:tab w:val="num" w:pos="2160"/>
      </w:tabs>
      <w:ind w:left="2520" w:hanging="360"/>
      <w:outlineLvl w:val="3"/>
    </w:pPr>
    <w:rPr>
      <w:rFonts w:eastAsia="MS Gothic"/>
      <w:sz w:val="24"/>
    </w:rPr>
  </w:style>
  <w:style w:type="paragraph" w:customStyle="1" w:styleId="LightGrid1">
    <w:name w:val="Light Grid1"/>
    <w:basedOn w:val="Normal"/>
    <w:qFormat/>
    <w:rsid w:val="00B6086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6086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60862"/>
    <w:pPr>
      <w:keepNext/>
      <w:tabs>
        <w:tab w:val="num" w:pos="4320"/>
      </w:tabs>
      <w:ind w:left="4680" w:hanging="360"/>
      <w:outlineLvl w:val="6"/>
    </w:pPr>
    <w:rPr>
      <w:rFonts w:eastAsia="MS Gothic"/>
      <w:sz w:val="24"/>
    </w:rPr>
  </w:style>
  <w:style w:type="paragraph" w:customStyle="1" w:styleId="MediumList11">
    <w:name w:val="Medium List 11"/>
    <w:basedOn w:val="Normal"/>
    <w:qFormat/>
    <w:rsid w:val="00B60862"/>
    <w:pPr>
      <w:keepNext/>
      <w:tabs>
        <w:tab w:val="num" w:pos="5040"/>
      </w:tabs>
      <w:ind w:left="5400" w:hanging="360"/>
      <w:outlineLvl w:val="7"/>
    </w:pPr>
    <w:rPr>
      <w:rFonts w:eastAsia="MS Gothic"/>
      <w:sz w:val="24"/>
    </w:rPr>
  </w:style>
  <w:style w:type="paragraph" w:customStyle="1" w:styleId="MediumList21">
    <w:name w:val="Medium List 21"/>
    <w:basedOn w:val="Normal"/>
    <w:qFormat/>
    <w:rsid w:val="00B60862"/>
    <w:pPr>
      <w:keepNext/>
      <w:tabs>
        <w:tab w:val="num" w:pos="5760"/>
      </w:tabs>
      <w:ind w:left="6120" w:hanging="360"/>
      <w:outlineLvl w:val="8"/>
    </w:pPr>
    <w:rPr>
      <w:rFonts w:eastAsia="MS Gothic"/>
      <w:sz w:val="24"/>
    </w:rPr>
  </w:style>
  <w:style w:type="paragraph" w:customStyle="1" w:styleId="bylinejb">
    <w:name w:val="bylinejb"/>
    <w:basedOn w:val="Normal"/>
    <w:qFormat/>
    <w:rsid w:val="00B60862"/>
    <w:pPr>
      <w:spacing w:before="100" w:beforeAutospacing="1" w:after="100" w:afterAutospacing="1"/>
    </w:pPr>
    <w:rPr>
      <w:rFonts w:ascii="Times" w:hAnsi="Times"/>
      <w:szCs w:val="20"/>
    </w:rPr>
  </w:style>
  <w:style w:type="paragraph" w:customStyle="1" w:styleId="bylineaffiliation">
    <w:name w:val="bylineaffiliation"/>
    <w:basedOn w:val="Normal"/>
    <w:qFormat/>
    <w:rsid w:val="00B60862"/>
    <w:pPr>
      <w:spacing w:before="100" w:beforeAutospacing="1" w:after="100" w:afterAutospacing="1"/>
    </w:pPr>
    <w:rPr>
      <w:rFonts w:ascii="Times" w:hAnsi="Times"/>
      <w:szCs w:val="20"/>
    </w:rPr>
  </w:style>
  <w:style w:type="character" w:customStyle="1" w:styleId="apple-tab-span">
    <w:name w:val="apple-tab-span"/>
    <w:basedOn w:val="DefaultParagraphFont"/>
    <w:rsid w:val="00B60862"/>
  </w:style>
  <w:style w:type="character" w:customStyle="1" w:styleId="s1">
    <w:name w:val="s1"/>
    <w:basedOn w:val="DefaultParagraphFont"/>
    <w:rsid w:val="00B60862"/>
  </w:style>
  <w:style w:type="character" w:customStyle="1" w:styleId="action-menu-toggled-item">
    <w:name w:val="action-menu-toggled-item"/>
    <w:basedOn w:val="DefaultParagraphFont"/>
    <w:rsid w:val="00B60862"/>
    <w:rPr>
      <w:rFonts w:ascii="Times New Roman" w:hAnsi="Times New Roman"/>
    </w:rPr>
  </w:style>
  <w:style w:type="character" w:customStyle="1" w:styleId="1Tag">
    <w:name w:val="1) Tag"/>
    <w:rsid w:val="00B6086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6086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608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608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6086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6086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60862"/>
    <w:rPr>
      <w:rFonts w:ascii="Calibri" w:eastAsia="Times New Roman" w:hAnsi="Calibri" w:cs="Calibri"/>
      <w:b/>
      <w:caps/>
      <w:sz w:val="40"/>
      <w:szCs w:val="40"/>
    </w:rPr>
  </w:style>
  <w:style w:type="paragraph" w:customStyle="1" w:styleId="Strikethrough0">
    <w:name w:val="Strikethrough"/>
    <w:basedOn w:val="Normal"/>
    <w:link w:val="StrikethroughChar"/>
    <w:qFormat/>
    <w:rsid w:val="00B60862"/>
    <w:rPr>
      <w:strike/>
    </w:rPr>
  </w:style>
  <w:style w:type="character" w:customStyle="1" w:styleId="StrikethroughChar">
    <w:name w:val="Strikethrough Char"/>
    <w:basedOn w:val="DefaultParagraphFont"/>
    <w:link w:val="Strikethrough0"/>
    <w:rsid w:val="00B60862"/>
    <w:rPr>
      <w:rFonts w:ascii="Calibri" w:hAnsi="Calibri" w:cs="Calibri"/>
      <w:strike/>
    </w:rPr>
  </w:style>
  <w:style w:type="character" w:styleId="SubtleReference">
    <w:name w:val="Subtle Reference"/>
    <w:basedOn w:val="DefaultParagraphFont"/>
    <w:uiPriority w:val="31"/>
    <w:qFormat/>
    <w:rsid w:val="00B6086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60862"/>
    <w:rPr>
      <w:rFonts w:asciiTheme="minorHAnsi" w:hAnsiTheme="minorHAnsi"/>
      <w:bCs/>
      <w:sz w:val="16"/>
    </w:rPr>
  </w:style>
  <w:style w:type="character" w:customStyle="1" w:styleId="BoxBoldUnderline">
    <w:name w:val="Box Bold Underline"/>
    <w:rsid w:val="00B6086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60862"/>
    <w:rPr>
      <w:rFonts w:eastAsia="Times New Roman"/>
      <w:sz w:val="24"/>
    </w:rPr>
  </w:style>
  <w:style w:type="character" w:customStyle="1" w:styleId="NormalF6Char">
    <w:name w:val="Normal F6 Char"/>
    <w:link w:val="NormalF6"/>
    <w:rsid w:val="00B60862"/>
    <w:rPr>
      <w:rFonts w:ascii="Calibri" w:eastAsia="Times New Roman" w:hAnsi="Calibri" w:cs="Calibri"/>
      <w:sz w:val="24"/>
    </w:rPr>
  </w:style>
  <w:style w:type="paragraph" w:customStyle="1" w:styleId="TagNew">
    <w:name w:val="Tag New"/>
    <w:qFormat/>
    <w:rsid w:val="00B60862"/>
    <w:pPr>
      <w:spacing w:after="0" w:line="240" w:lineRule="auto"/>
    </w:pPr>
    <w:rPr>
      <w:rFonts w:ascii="Times New Roman" w:eastAsiaTheme="minorEastAsia" w:hAnsi="Times New Roman" w:cs="Times New Roman"/>
      <w:b/>
      <w:sz w:val="24"/>
      <w:szCs w:val="20"/>
    </w:rPr>
  </w:style>
  <w:style w:type="character" w:customStyle="1" w:styleId="moretop">
    <w:name w:val="more_top"/>
    <w:rsid w:val="00B60862"/>
  </w:style>
  <w:style w:type="paragraph" w:customStyle="1" w:styleId="TagNew0">
    <w:name w:val="Tag_New"/>
    <w:qFormat/>
    <w:rsid w:val="00B6086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6086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6086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6086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60862"/>
  </w:style>
  <w:style w:type="character" w:customStyle="1" w:styleId="yshortcutscs4-ndcor">
    <w:name w:val="yshortcuts cs4-ndcor"/>
    <w:rsid w:val="00B60862"/>
  </w:style>
  <w:style w:type="character" w:customStyle="1" w:styleId="price">
    <w:name w:val="price"/>
    <w:rsid w:val="00B60862"/>
  </w:style>
  <w:style w:type="character" w:customStyle="1" w:styleId="price-change">
    <w:name w:val="price-change"/>
    <w:rsid w:val="00B60862"/>
  </w:style>
  <w:style w:type="character" w:customStyle="1" w:styleId="percent-change">
    <w:name w:val="percent-change"/>
    <w:rsid w:val="00B60862"/>
  </w:style>
  <w:style w:type="character" w:customStyle="1" w:styleId="bibfont">
    <w:name w:val="bibfont"/>
    <w:rsid w:val="00B60862"/>
    <w:rPr>
      <w:rFonts w:cs="Times New Roman"/>
    </w:rPr>
  </w:style>
  <w:style w:type="paragraph" w:customStyle="1" w:styleId="underlined1">
    <w:name w:val="underlined1"/>
    <w:next w:val="Normal"/>
    <w:autoRedefine/>
    <w:qFormat/>
    <w:rsid w:val="00B6086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60862"/>
    <w:pPr>
      <w:ind w:left="0"/>
    </w:pPr>
    <w:rPr>
      <w:rFonts w:eastAsia="Times New Roman"/>
      <w:b/>
      <w:color w:val="auto"/>
      <w:sz w:val="24"/>
      <w:szCs w:val="24"/>
    </w:rPr>
  </w:style>
  <w:style w:type="character" w:customStyle="1" w:styleId="SourceBoldedChar">
    <w:name w:val="Source Bolded Char"/>
    <w:link w:val="SourceBolded"/>
    <w:rsid w:val="00B6086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B60862"/>
    <w:rPr>
      <w:rFonts w:eastAsia="Calibri"/>
      <w:sz w:val="16"/>
      <w:szCs w:val="20"/>
      <w:lang w:val="x-none" w:eastAsia="x-none"/>
    </w:rPr>
  </w:style>
  <w:style w:type="character" w:customStyle="1" w:styleId="CardDownSizeChar">
    <w:name w:val="CardDownSize Char"/>
    <w:link w:val="CardDownSize"/>
    <w:rsid w:val="00B60862"/>
    <w:rPr>
      <w:rFonts w:ascii="Calibri" w:eastAsia="Calibri" w:hAnsi="Calibri" w:cs="Calibri"/>
      <w:sz w:val="16"/>
      <w:szCs w:val="20"/>
      <w:lang w:val="x-none" w:eastAsia="x-none"/>
    </w:rPr>
  </w:style>
  <w:style w:type="paragraph" w:customStyle="1" w:styleId="Citation10">
    <w:name w:val="Citation1"/>
    <w:basedOn w:val="Normal"/>
    <w:link w:val="Citation1Char"/>
    <w:qFormat/>
    <w:rsid w:val="00B60862"/>
    <w:rPr>
      <w:rFonts w:eastAsia="Calibri"/>
      <w:b/>
      <w:sz w:val="24"/>
      <w:u w:val="single"/>
      <w:lang w:val="x-none" w:eastAsia="x-none"/>
    </w:rPr>
  </w:style>
  <w:style w:type="character" w:customStyle="1" w:styleId="Citation1Char">
    <w:name w:val="Citation1 Char"/>
    <w:link w:val="Citation10"/>
    <w:rsid w:val="00B60862"/>
    <w:rPr>
      <w:rFonts w:ascii="Calibri" w:eastAsia="Calibri" w:hAnsi="Calibri" w:cs="Calibri"/>
      <w:b/>
      <w:sz w:val="24"/>
      <w:u w:val="single"/>
      <w:lang w:val="x-none" w:eastAsia="x-none"/>
    </w:rPr>
  </w:style>
  <w:style w:type="character" w:customStyle="1" w:styleId="TaglineChar">
    <w:name w:val="Tagline Char"/>
    <w:link w:val="Tagline0"/>
    <w:rsid w:val="00B60862"/>
    <w:rPr>
      <w:rFonts w:ascii="Calibri" w:hAnsi="Calibri" w:cs="Calibri"/>
      <w:b/>
      <w:sz w:val="26"/>
    </w:rPr>
  </w:style>
  <w:style w:type="character" w:customStyle="1" w:styleId="boldciteChar1">
    <w:name w:val="bold cite Char1"/>
    <w:rsid w:val="00B6086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60862"/>
  </w:style>
  <w:style w:type="character" w:customStyle="1" w:styleId="leveluptitle">
    <w:name w:val="leveluptitle"/>
    <w:basedOn w:val="DefaultParagraphFont"/>
    <w:rsid w:val="00B60862"/>
  </w:style>
  <w:style w:type="character" w:customStyle="1" w:styleId="Irrelevant6fontChar">
    <w:name w:val="Irrelevant (6 font) Char"/>
    <w:basedOn w:val="DefaultParagraphFont"/>
    <w:link w:val="Irrelevant6font"/>
    <w:rsid w:val="00B60862"/>
    <w:rPr>
      <w:rFonts w:ascii="Calibri" w:eastAsia="Calibri" w:hAnsi="Calibri" w:cs="Calibri"/>
      <w:sz w:val="12"/>
      <w:szCs w:val="12"/>
    </w:rPr>
  </w:style>
  <w:style w:type="paragraph" w:customStyle="1" w:styleId="Non-NavPanelTag">
    <w:name w:val="Non-Nav Panel Tag"/>
    <w:basedOn w:val="Normal"/>
    <w:qFormat/>
    <w:rsid w:val="00B60862"/>
    <w:rPr>
      <w:b/>
      <w:sz w:val="26"/>
    </w:rPr>
  </w:style>
  <w:style w:type="character" w:customStyle="1" w:styleId="Hyperlink3">
    <w:name w:val="Hyperlink.3"/>
    <w:basedOn w:val="DefaultParagraphFont"/>
    <w:rsid w:val="00B60862"/>
    <w:rPr>
      <w:sz w:val="18"/>
      <w:szCs w:val="18"/>
    </w:rPr>
  </w:style>
  <w:style w:type="character" w:customStyle="1" w:styleId="Hyperlink40">
    <w:name w:val="Hyperlink.4"/>
    <w:basedOn w:val="DefaultParagraphFont"/>
    <w:rsid w:val="00B60862"/>
    <w:rPr>
      <w:sz w:val="18"/>
      <w:szCs w:val="18"/>
    </w:rPr>
  </w:style>
  <w:style w:type="character" w:customStyle="1" w:styleId="SmallCharChar">
    <w:name w:val="Small Char Char"/>
    <w:basedOn w:val="DefaultParagraphFont"/>
    <w:rsid w:val="00B60862"/>
    <w:rPr>
      <w:sz w:val="17"/>
      <w:szCs w:val="24"/>
      <w:lang w:val="en-US" w:eastAsia="en-US" w:bidi="ar-SA"/>
    </w:rPr>
  </w:style>
  <w:style w:type="paragraph" w:customStyle="1" w:styleId="TagsFutura">
    <w:name w:val="TagsFutura"/>
    <w:basedOn w:val="Normal"/>
    <w:next w:val="Heading3"/>
    <w:qFormat/>
    <w:rsid w:val="00B60862"/>
    <w:rPr>
      <w:rFonts w:ascii="Futura" w:eastAsia="Times" w:hAnsi="Futura"/>
      <w:b/>
      <w:caps/>
      <w:sz w:val="18"/>
      <w:szCs w:val="20"/>
    </w:rPr>
  </w:style>
  <w:style w:type="paragraph" w:customStyle="1" w:styleId="DebateTag0">
    <w:name w:val="DebateTag"/>
    <w:basedOn w:val="Normal"/>
    <w:qFormat/>
    <w:rsid w:val="00B60862"/>
    <w:rPr>
      <w:rFonts w:eastAsia="Calibri"/>
      <w:b/>
    </w:rPr>
  </w:style>
  <w:style w:type="paragraph" w:customStyle="1" w:styleId="UnderlineBoldIndent">
    <w:name w:val="Underline + Bold Indent"/>
    <w:basedOn w:val="Normal"/>
    <w:link w:val="UnderlineBoldIndentCharChar"/>
    <w:qFormat/>
    <w:rsid w:val="00B6086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6086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60862"/>
    <w:rPr>
      <w:u w:val="single"/>
    </w:rPr>
  </w:style>
  <w:style w:type="character" w:customStyle="1" w:styleId="StyleUnderlineBoldIndent11ptChar">
    <w:name w:val="Style Underline + Bold Indent + 11 pt Char"/>
    <w:link w:val="StyleUnderlineBoldIndent11pt"/>
    <w:rsid w:val="00B6086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60862"/>
    <w:rPr>
      <w:b/>
      <w:bCs/>
      <w:u w:val="single"/>
    </w:rPr>
  </w:style>
  <w:style w:type="character" w:customStyle="1" w:styleId="StyleUnderlineBoldIndent11ptBoldChar">
    <w:name w:val="Style Underline + Bold Indent + 11 pt Bold Char"/>
    <w:link w:val="StyleUnderlineBoldIndent11ptBold"/>
    <w:rsid w:val="00B60862"/>
    <w:rPr>
      <w:rFonts w:ascii="Calibri" w:eastAsia="Times New Roman" w:hAnsi="Calibri" w:cs="Calibri"/>
      <w:b/>
      <w:bCs/>
      <w:szCs w:val="20"/>
      <w:u w:val="single"/>
    </w:rPr>
  </w:style>
  <w:style w:type="character" w:customStyle="1" w:styleId="FontStyle177">
    <w:name w:val="Font Style177"/>
    <w:basedOn w:val="DefaultParagraphFont"/>
    <w:uiPriority w:val="99"/>
    <w:rsid w:val="00B60862"/>
    <w:rPr>
      <w:rFonts w:ascii="Times New Roman" w:hAnsi="Times New Roman" w:cs="Times New Roman"/>
      <w:sz w:val="20"/>
      <w:szCs w:val="20"/>
    </w:rPr>
  </w:style>
  <w:style w:type="character" w:customStyle="1" w:styleId="FontStyle173">
    <w:name w:val="Font Style173"/>
    <w:basedOn w:val="DefaultParagraphFont"/>
    <w:uiPriority w:val="99"/>
    <w:rsid w:val="00B60862"/>
    <w:rPr>
      <w:rFonts w:ascii="Times New Roman" w:hAnsi="Times New Roman" w:cs="Times New Roman"/>
      <w:sz w:val="14"/>
      <w:szCs w:val="14"/>
    </w:rPr>
  </w:style>
  <w:style w:type="character" w:customStyle="1" w:styleId="FontStyle151">
    <w:name w:val="Font Style151"/>
    <w:basedOn w:val="DefaultParagraphFont"/>
    <w:uiPriority w:val="99"/>
    <w:rsid w:val="00B60862"/>
    <w:rPr>
      <w:rFonts w:ascii="Arial Narrow" w:hAnsi="Arial Narrow" w:cs="Arial Narrow"/>
      <w:b/>
      <w:bCs/>
      <w:sz w:val="12"/>
      <w:szCs w:val="12"/>
    </w:rPr>
  </w:style>
  <w:style w:type="character" w:customStyle="1" w:styleId="FontStyle156">
    <w:name w:val="Font Style156"/>
    <w:basedOn w:val="DefaultParagraphFont"/>
    <w:uiPriority w:val="99"/>
    <w:rsid w:val="00B60862"/>
    <w:rPr>
      <w:rFonts w:ascii="Arial Narrow" w:hAnsi="Arial Narrow" w:cs="Arial Narrow"/>
      <w:sz w:val="8"/>
      <w:szCs w:val="8"/>
    </w:rPr>
  </w:style>
  <w:style w:type="character" w:customStyle="1" w:styleId="FontStyle160">
    <w:name w:val="Font Style160"/>
    <w:basedOn w:val="DefaultParagraphFont"/>
    <w:uiPriority w:val="99"/>
    <w:rsid w:val="00B60862"/>
    <w:rPr>
      <w:rFonts w:ascii="Times New Roman" w:hAnsi="Times New Roman" w:cs="Times New Roman"/>
      <w:b/>
      <w:bCs/>
      <w:sz w:val="20"/>
      <w:szCs w:val="20"/>
    </w:rPr>
  </w:style>
  <w:style w:type="character" w:customStyle="1" w:styleId="FontStyle178">
    <w:name w:val="Font Style178"/>
    <w:basedOn w:val="DefaultParagraphFont"/>
    <w:uiPriority w:val="99"/>
    <w:rsid w:val="00B60862"/>
    <w:rPr>
      <w:rFonts w:ascii="Times New Roman" w:hAnsi="Times New Roman" w:cs="Times New Roman"/>
      <w:sz w:val="18"/>
      <w:szCs w:val="18"/>
    </w:rPr>
  </w:style>
  <w:style w:type="paragraph" w:customStyle="1" w:styleId="Style140">
    <w:name w:val="Style14"/>
    <w:basedOn w:val="Normal"/>
    <w:uiPriority w:val="99"/>
    <w:qFormat/>
    <w:rsid w:val="00B6086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60862"/>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B60862"/>
    <w:rPr>
      <w:rFonts w:ascii="Times New Roman" w:hAnsi="Times New Roman" w:cs="Times New Roman"/>
      <w:sz w:val="12"/>
      <w:szCs w:val="12"/>
    </w:rPr>
  </w:style>
  <w:style w:type="paragraph" w:customStyle="1" w:styleId="Style90">
    <w:name w:val="Style9"/>
    <w:basedOn w:val="Normal"/>
    <w:uiPriority w:val="99"/>
    <w:qFormat/>
    <w:rsid w:val="00B6086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6086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60862"/>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B60862"/>
    <w:rPr>
      <w:rFonts w:ascii="Times New Roman" w:hAnsi="Times New Roman" w:cs="Times New Roman"/>
      <w:sz w:val="16"/>
      <w:szCs w:val="16"/>
    </w:rPr>
  </w:style>
  <w:style w:type="character" w:customStyle="1" w:styleId="newscontent">
    <w:name w:val="newscontent"/>
    <w:rsid w:val="00B60862"/>
  </w:style>
  <w:style w:type="character" w:customStyle="1" w:styleId="FontStyle172">
    <w:name w:val="Font Style172"/>
    <w:basedOn w:val="DefaultParagraphFont"/>
    <w:uiPriority w:val="99"/>
    <w:rsid w:val="00B60862"/>
    <w:rPr>
      <w:rFonts w:ascii="Times New Roman" w:hAnsi="Times New Roman" w:cs="Times New Roman"/>
      <w:b/>
      <w:bCs/>
      <w:sz w:val="16"/>
      <w:szCs w:val="16"/>
    </w:rPr>
  </w:style>
  <w:style w:type="paragraph" w:customStyle="1" w:styleId="Style180">
    <w:name w:val="Style18"/>
    <w:basedOn w:val="Normal"/>
    <w:uiPriority w:val="99"/>
    <w:qFormat/>
    <w:rsid w:val="00B60862"/>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B60862"/>
    <w:rPr>
      <w:rFonts w:ascii="Times New Roman" w:hAnsi="Times New Roman" w:cs="Times New Roman"/>
      <w:i/>
      <w:iCs/>
      <w:sz w:val="16"/>
      <w:szCs w:val="16"/>
    </w:rPr>
  </w:style>
  <w:style w:type="character" w:customStyle="1" w:styleId="FontStyle162">
    <w:name w:val="Font Style162"/>
    <w:basedOn w:val="DefaultParagraphFont"/>
    <w:uiPriority w:val="99"/>
    <w:rsid w:val="00B60862"/>
    <w:rPr>
      <w:rFonts w:ascii="Times New Roman" w:hAnsi="Times New Roman" w:cs="Times New Roman"/>
      <w:b/>
      <w:bCs/>
      <w:sz w:val="18"/>
      <w:szCs w:val="18"/>
    </w:rPr>
  </w:style>
  <w:style w:type="character" w:customStyle="1" w:styleId="FontStyle167">
    <w:name w:val="Font Style167"/>
    <w:basedOn w:val="DefaultParagraphFont"/>
    <w:uiPriority w:val="99"/>
    <w:rsid w:val="00B60862"/>
    <w:rPr>
      <w:rFonts w:ascii="Times New Roman" w:hAnsi="Times New Roman" w:cs="Times New Roman"/>
      <w:sz w:val="10"/>
      <w:szCs w:val="10"/>
    </w:rPr>
  </w:style>
  <w:style w:type="character" w:customStyle="1" w:styleId="FontStyle174">
    <w:name w:val="Font Style174"/>
    <w:basedOn w:val="DefaultParagraphFont"/>
    <w:uiPriority w:val="99"/>
    <w:rsid w:val="00B60862"/>
    <w:rPr>
      <w:rFonts w:ascii="Arial Narrow" w:hAnsi="Arial Narrow" w:cs="Arial Narrow"/>
      <w:b/>
      <w:bCs/>
      <w:sz w:val="18"/>
      <w:szCs w:val="18"/>
    </w:rPr>
  </w:style>
  <w:style w:type="paragraph" w:customStyle="1" w:styleId="Style47">
    <w:name w:val="Style47"/>
    <w:basedOn w:val="Normal"/>
    <w:uiPriority w:val="99"/>
    <w:qFormat/>
    <w:rsid w:val="00B60862"/>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B60862"/>
    <w:rPr>
      <w:rFonts w:ascii="Times New Roman" w:hAnsi="Times New Roman" w:cs="Times New Roman"/>
      <w:sz w:val="12"/>
      <w:szCs w:val="12"/>
    </w:rPr>
  </w:style>
  <w:style w:type="paragraph" w:customStyle="1" w:styleId="Style24">
    <w:name w:val="Style24"/>
    <w:basedOn w:val="Normal"/>
    <w:uiPriority w:val="99"/>
    <w:qFormat/>
    <w:rsid w:val="00B6086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6086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60862"/>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B60862"/>
    <w:rPr>
      <w:rFonts w:ascii="Times New Roman" w:hAnsi="Times New Roman" w:cs="Times New Roman"/>
      <w:b/>
      <w:bCs/>
      <w:sz w:val="18"/>
      <w:szCs w:val="18"/>
    </w:rPr>
  </w:style>
  <w:style w:type="paragraph" w:customStyle="1" w:styleId="Style210">
    <w:name w:val="Style21"/>
    <w:basedOn w:val="Normal"/>
    <w:uiPriority w:val="99"/>
    <w:qFormat/>
    <w:rsid w:val="00B6086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6086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60862"/>
    <w:rPr>
      <w:iCs w:val="0"/>
    </w:rPr>
  </w:style>
  <w:style w:type="paragraph" w:customStyle="1" w:styleId="Aa">
    <w:name w:val="A"/>
    <w:basedOn w:val="Default"/>
    <w:next w:val="Default"/>
    <w:qFormat/>
    <w:rsid w:val="00B60862"/>
    <w:rPr>
      <w:color w:val="auto"/>
      <w:lang w:bidi="en-US"/>
    </w:rPr>
  </w:style>
  <w:style w:type="character" w:customStyle="1" w:styleId="ac">
    <w:name w:val="••••"/>
    <w:rsid w:val="00B60862"/>
    <w:rPr>
      <w:color w:val="000000"/>
    </w:rPr>
  </w:style>
  <w:style w:type="character" w:customStyle="1" w:styleId="UL-Bold">
    <w:name w:val="UL-Bold"/>
    <w:basedOn w:val="DefaultParagraphFont"/>
    <w:rsid w:val="00B60862"/>
    <w:rPr>
      <w:u w:val="thick"/>
    </w:rPr>
  </w:style>
  <w:style w:type="character" w:customStyle="1" w:styleId="UL-None">
    <w:name w:val="UL-None"/>
    <w:basedOn w:val="DefaultParagraphFont"/>
    <w:rsid w:val="00B60862"/>
    <w:rPr>
      <w:u w:val="none"/>
    </w:rPr>
  </w:style>
  <w:style w:type="character" w:customStyle="1" w:styleId="styletimesnewroman12ptbold0">
    <w:name w:val="styletimesnewroman12ptbold"/>
    <w:basedOn w:val="DefaultParagraphFont"/>
    <w:rsid w:val="00B60862"/>
  </w:style>
  <w:style w:type="character" w:customStyle="1" w:styleId="FontStyle19">
    <w:name w:val="Font Style19"/>
    <w:basedOn w:val="DefaultParagraphFont"/>
    <w:uiPriority w:val="99"/>
    <w:rsid w:val="00B60862"/>
    <w:rPr>
      <w:rFonts w:ascii="Times New Roman" w:hAnsi="Times New Roman" w:cs="Times New Roman"/>
      <w:sz w:val="18"/>
      <w:szCs w:val="18"/>
    </w:rPr>
  </w:style>
  <w:style w:type="character" w:customStyle="1" w:styleId="UnderlineBox">
    <w:name w:val="Underline + Box"/>
    <w:uiPriority w:val="1"/>
    <w:qFormat/>
    <w:rsid w:val="00B60862"/>
    <w:rPr>
      <w:rFonts w:ascii="Georgia" w:hAnsi="Georgia"/>
      <w:b w:val="0"/>
      <w:sz w:val="22"/>
      <w:u w:val="single"/>
      <w:bdr w:val="single" w:sz="4" w:space="0" w:color="auto"/>
    </w:rPr>
  </w:style>
  <w:style w:type="character" w:customStyle="1" w:styleId="10ptnotbold">
    <w:name w:val="10ptnotbold"/>
    <w:basedOn w:val="DefaultParagraphFont"/>
    <w:rsid w:val="00B60862"/>
    <w:rPr>
      <w:sz w:val="20"/>
    </w:rPr>
  </w:style>
  <w:style w:type="paragraph" w:customStyle="1" w:styleId="ALLCAPS">
    <w:name w:val="ALL CAPS"/>
    <w:basedOn w:val="Normal"/>
    <w:qFormat/>
    <w:rsid w:val="00B60862"/>
    <w:rPr>
      <w:rFonts w:eastAsia="Times New Roman"/>
      <w:b/>
      <w:caps/>
      <w:szCs w:val="20"/>
    </w:rPr>
  </w:style>
  <w:style w:type="character" w:customStyle="1" w:styleId="kn">
    <w:name w:val="kn"/>
    <w:basedOn w:val="DefaultParagraphFont"/>
    <w:rsid w:val="00B60862"/>
  </w:style>
  <w:style w:type="paragraph" w:customStyle="1" w:styleId="StyleCardworksLinespacingsingle">
    <w:name w:val="Style Card works + Line spacing:  single"/>
    <w:basedOn w:val="Normal"/>
    <w:link w:val="StyleCardworksLinespacingsingleChar"/>
    <w:qFormat/>
    <w:rsid w:val="00B6086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6086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60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60862"/>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B60862"/>
    <w:rPr>
      <w:rFonts w:ascii="Verdana" w:hAnsi="Verdana" w:hint="default"/>
      <w:color w:val="000000"/>
      <w:sz w:val="16"/>
      <w:szCs w:val="16"/>
    </w:rPr>
  </w:style>
  <w:style w:type="character" w:customStyle="1" w:styleId="TagCharCharCharChar0">
    <w:name w:val="Tag Char Char Char Char"/>
    <w:basedOn w:val="DefaultParagraphFont"/>
    <w:rsid w:val="00B60862"/>
    <w:rPr>
      <w:rFonts w:ascii="Times New Roman" w:eastAsia="Times New Roman" w:hAnsi="Times New Roman" w:cs="Times New Roman"/>
      <w:b/>
      <w:sz w:val="24"/>
      <w:szCs w:val="20"/>
    </w:rPr>
  </w:style>
  <w:style w:type="character" w:customStyle="1" w:styleId="CharacterStyle14">
    <w:name w:val="Character Style 14"/>
    <w:rsid w:val="00B60862"/>
    <w:rPr>
      <w:sz w:val="30"/>
      <w:szCs w:val="30"/>
    </w:rPr>
  </w:style>
  <w:style w:type="character" w:customStyle="1" w:styleId="CharacterStyle13">
    <w:name w:val="Character Style 13"/>
    <w:rsid w:val="00B60862"/>
    <w:rPr>
      <w:i/>
      <w:iCs/>
      <w:sz w:val="17"/>
      <w:szCs w:val="17"/>
    </w:rPr>
  </w:style>
  <w:style w:type="character" w:customStyle="1" w:styleId="CardsNotUnderlined">
    <w:name w:val="Cards Not Underlined"/>
    <w:qFormat/>
    <w:rsid w:val="00B60862"/>
    <w:rPr>
      <w:rFonts w:ascii="Times New Roman" w:hAnsi="Times New Roman"/>
      <w:sz w:val="16"/>
    </w:rPr>
  </w:style>
  <w:style w:type="character" w:customStyle="1" w:styleId="a13">
    <w:name w:val="a1"/>
    <w:rsid w:val="00B60862"/>
    <w:rPr>
      <w:color w:val="008000"/>
    </w:rPr>
  </w:style>
  <w:style w:type="character" w:customStyle="1" w:styleId="FifthChar">
    <w:name w:val="Fifth Char"/>
    <w:link w:val="Fifth"/>
    <w:rsid w:val="00B60862"/>
    <w:rPr>
      <w:rFonts w:ascii="Calibri" w:eastAsia="Calibri" w:hAnsi="Calibri" w:cs="Calibri"/>
    </w:rPr>
  </w:style>
  <w:style w:type="paragraph" w:customStyle="1" w:styleId="Repeatblockheading0">
    <w:name w:val="Repeat block heading"/>
    <w:basedOn w:val="Normal"/>
    <w:qFormat/>
    <w:rsid w:val="00B6086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60862"/>
  </w:style>
  <w:style w:type="character" w:customStyle="1" w:styleId="hps">
    <w:name w:val="hps"/>
    <w:rsid w:val="00B60862"/>
  </w:style>
  <w:style w:type="paragraph" w:customStyle="1" w:styleId="TashmaHeader2">
    <w:name w:val="Tashma_Header2"/>
    <w:basedOn w:val="Heading2"/>
    <w:uiPriority w:val="99"/>
    <w:qFormat/>
    <w:rsid w:val="00B60862"/>
    <w:pPr>
      <w:spacing w:after="160"/>
    </w:pPr>
    <w:rPr>
      <w:rFonts w:eastAsia="SimSun" w:cstheme="minorBidi"/>
      <w:sz w:val="28"/>
    </w:rPr>
  </w:style>
  <w:style w:type="paragraph" w:customStyle="1" w:styleId="TashmaHeading1">
    <w:name w:val="Tashma_Heading1"/>
    <w:basedOn w:val="Heading1"/>
    <w:uiPriority w:val="99"/>
    <w:qFormat/>
    <w:rsid w:val="00B6086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60862"/>
    <w:rPr>
      <w:rFonts w:cs="Calibri"/>
    </w:rPr>
  </w:style>
  <w:style w:type="paragraph" w:customStyle="1" w:styleId="CitationCharCharCharCharCharCharChar">
    <w:name w:val="Citation Char Char Char Char Char Char Char"/>
    <w:basedOn w:val="Normal"/>
    <w:link w:val="CitationCharCharCharCharCharCharCharChar"/>
    <w:qFormat/>
    <w:rsid w:val="00B60862"/>
    <w:pPr>
      <w:ind w:left="1440" w:right="1440"/>
    </w:pPr>
    <w:rPr>
      <w:rFonts w:asciiTheme="minorHAnsi" w:hAnsiTheme="minorHAnsi"/>
    </w:rPr>
  </w:style>
  <w:style w:type="paragraph" w:customStyle="1" w:styleId="pagpag1">
    <w:name w:val="pagpag1"/>
    <w:basedOn w:val="Normal"/>
    <w:uiPriority w:val="99"/>
    <w:qFormat/>
    <w:rsid w:val="00B60862"/>
    <w:pPr>
      <w:spacing w:before="100" w:beforeAutospacing="1" w:after="100" w:afterAutospacing="1"/>
    </w:pPr>
    <w:rPr>
      <w:rFonts w:eastAsia="Times New Roman"/>
      <w:sz w:val="24"/>
    </w:rPr>
  </w:style>
  <w:style w:type="paragraph" w:customStyle="1" w:styleId="pagpag2">
    <w:name w:val="pagpag2"/>
    <w:basedOn w:val="Normal"/>
    <w:uiPriority w:val="99"/>
    <w:qFormat/>
    <w:rsid w:val="00B6086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60862"/>
    <w:pPr>
      <w:spacing w:after="120"/>
    </w:pPr>
    <w:rPr>
      <w:bCs/>
      <w:color w:val="000000"/>
    </w:rPr>
  </w:style>
  <w:style w:type="paragraph" w:customStyle="1" w:styleId="BodyText210">
    <w:name w:val="Body Text 21"/>
    <w:basedOn w:val="Normal"/>
    <w:next w:val="BodyText2"/>
    <w:unhideWhenUsed/>
    <w:qFormat/>
    <w:rsid w:val="00B60862"/>
    <w:pPr>
      <w:spacing w:after="120" w:line="480" w:lineRule="auto"/>
    </w:pPr>
    <w:rPr>
      <w:sz w:val="12"/>
    </w:rPr>
  </w:style>
  <w:style w:type="paragraph" w:customStyle="1" w:styleId="BodyTextIndent1">
    <w:name w:val="Body Text Indent1"/>
    <w:basedOn w:val="Normal"/>
    <w:next w:val="BodyTextIndent"/>
    <w:unhideWhenUsed/>
    <w:qFormat/>
    <w:rsid w:val="00B60862"/>
    <w:pPr>
      <w:spacing w:after="120"/>
      <w:ind w:left="360"/>
    </w:pPr>
    <w:rPr>
      <w:sz w:val="16"/>
    </w:rPr>
  </w:style>
  <w:style w:type="paragraph" w:customStyle="1" w:styleId="BodyTextIndent31">
    <w:name w:val="Body Text Indent 31"/>
    <w:basedOn w:val="Normal"/>
    <w:next w:val="BodyTextIndent3"/>
    <w:semiHidden/>
    <w:unhideWhenUsed/>
    <w:qFormat/>
    <w:rsid w:val="00B60862"/>
    <w:pPr>
      <w:spacing w:after="120"/>
      <w:ind w:left="360"/>
    </w:pPr>
    <w:rPr>
      <w:sz w:val="14"/>
    </w:rPr>
  </w:style>
  <w:style w:type="paragraph" w:customStyle="1" w:styleId="BodyTextIndent21">
    <w:name w:val="Body Text Indent 21"/>
    <w:basedOn w:val="Normal"/>
    <w:next w:val="BodyTextIndent2"/>
    <w:unhideWhenUsed/>
    <w:qFormat/>
    <w:rsid w:val="00B60862"/>
    <w:pPr>
      <w:spacing w:after="120" w:line="480" w:lineRule="auto"/>
      <w:ind w:left="360"/>
    </w:pPr>
    <w:rPr>
      <w:sz w:val="16"/>
    </w:rPr>
  </w:style>
  <w:style w:type="character" w:customStyle="1" w:styleId="Caption11">
    <w:name w:val="Caption11"/>
    <w:rsid w:val="00B60862"/>
  </w:style>
  <w:style w:type="paragraph" w:customStyle="1" w:styleId="z-BottomofForm1">
    <w:name w:val="z-Bottom of Form1"/>
    <w:basedOn w:val="Normal"/>
    <w:next w:val="Normal"/>
    <w:hidden/>
    <w:unhideWhenUsed/>
    <w:qFormat/>
    <w:rsid w:val="00B6086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60862"/>
    <w:pPr>
      <w:spacing w:before="100" w:beforeAutospacing="1" w:after="100" w:afterAutospacing="1"/>
    </w:pPr>
    <w:rPr>
      <w:rFonts w:eastAsia="Times New Roman"/>
      <w:sz w:val="24"/>
    </w:rPr>
  </w:style>
  <w:style w:type="paragraph" w:customStyle="1" w:styleId="cptchblock">
    <w:name w:val="cptch_block"/>
    <w:basedOn w:val="Normal"/>
    <w:qFormat/>
    <w:rsid w:val="00B60862"/>
    <w:pPr>
      <w:spacing w:before="100" w:beforeAutospacing="1" w:after="100" w:afterAutospacing="1"/>
    </w:pPr>
    <w:rPr>
      <w:rFonts w:eastAsia="Times New Roman"/>
      <w:sz w:val="24"/>
    </w:rPr>
  </w:style>
  <w:style w:type="paragraph" w:customStyle="1" w:styleId="publisheddate">
    <w:name w:val="published_date"/>
    <w:basedOn w:val="Normal"/>
    <w:qFormat/>
    <w:rsid w:val="00B60862"/>
    <w:pPr>
      <w:spacing w:before="100" w:beforeAutospacing="1" w:after="100" w:afterAutospacing="1"/>
    </w:pPr>
    <w:rPr>
      <w:rFonts w:eastAsia="Times New Roman"/>
      <w:sz w:val="24"/>
    </w:rPr>
  </w:style>
  <w:style w:type="paragraph" w:customStyle="1" w:styleId="headline-title">
    <w:name w:val="headline-title"/>
    <w:basedOn w:val="Normal"/>
    <w:qFormat/>
    <w:rsid w:val="00B6086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B60862"/>
    <w:rPr>
      <w:sz w:val="24"/>
      <w:szCs w:val="24"/>
      <w:u w:val="thick"/>
    </w:rPr>
  </w:style>
  <w:style w:type="character" w:customStyle="1" w:styleId="BodyTextIndentChar2">
    <w:name w:val="Body Text Indent Char2"/>
    <w:basedOn w:val="DefaultParagraphFont"/>
    <w:uiPriority w:val="99"/>
    <w:semiHidden/>
    <w:rsid w:val="00B60862"/>
    <w:rPr>
      <w:rFonts w:ascii="Georgia" w:hAnsi="Georgia"/>
      <w:sz w:val="22"/>
      <w:szCs w:val="22"/>
    </w:rPr>
  </w:style>
  <w:style w:type="character" w:customStyle="1" w:styleId="BodyText2Char2">
    <w:name w:val="Body Text 2 Char2"/>
    <w:basedOn w:val="DefaultParagraphFont"/>
    <w:uiPriority w:val="99"/>
    <w:semiHidden/>
    <w:rsid w:val="00B60862"/>
    <w:rPr>
      <w:rFonts w:ascii="Georgia" w:hAnsi="Georgia"/>
      <w:sz w:val="22"/>
      <w:szCs w:val="22"/>
    </w:rPr>
  </w:style>
  <w:style w:type="character" w:customStyle="1" w:styleId="BodyText3Char2">
    <w:name w:val="Body Text 3 Char2"/>
    <w:basedOn w:val="DefaultParagraphFont"/>
    <w:uiPriority w:val="99"/>
    <w:semiHidden/>
    <w:rsid w:val="00B60862"/>
    <w:rPr>
      <w:rFonts w:ascii="Georgia" w:hAnsi="Georgia"/>
      <w:sz w:val="16"/>
      <w:szCs w:val="16"/>
    </w:rPr>
  </w:style>
  <w:style w:type="character" w:customStyle="1" w:styleId="BodyTextIndent2Char2">
    <w:name w:val="Body Text Indent 2 Char2"/>
    <w:basedOn w:val="DefaultParagraphFont"/>
    <w:uiPriority w:val="99"/>
    <w:semiHidden/>
    <w:rsid w:val="00B60862"/>
    <w:rPr>
      <w:rFonts w:ascii="Georgia" w:hAnsi="Georgia"/>
      <w:sz w:val="22"/>
      <w:szCs w:val="22"/>
    </w:rPr>
  </w:style>
  <w:style w:type="character" w:customStyle="1" w:styleId="BodyTextIndent3Char2">
    <w:name w:val="Body Text Indent 3 Char2"/>
    <w:basedOn w:val="DefaultParagraphFont"/>
    <w:uiPriority w:val="99"/>
    <w:semiHidden/>
    <w:rsid w:val="00B60862"/>
    <w:rPr>
      <w:rFonts w:ascii="Georgia" w:hAnsi="Georgia"/>
      <w:sz w:val="16"/>
      <w:szCs w:val="16"/>
    </w:rPr>
  </w:style>
  <w:style w:type="character" w:customStyle="1" w:styleId="z-BottomofFormChar2">
    <w:name w:val="z-Bottom of Form Char2"/>
    <w:basedOn w:val="DefaultParagraphFont"/>
    <w:uiPriority w:val="99"/>
    <w:semiHidden/>
    <w:rsid w:val="00B6086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6086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6086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B6086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6086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B60862"/>
  </w:style>
  <w:style w:type="character" w:customStyle="1" w:styleId="m5686307894942199640gmail-styleunderline">
    <w:name w:val="m_5686307894942199640gmail-styleunderline"/>
    <w:basedOn w:val="DefaultParagraphFont"/>
    <w:rsid w:val="00B60862"/>
  </w:style>
  <w:style w:type="paragraph" w:customStyle="1" w:styleId="Hyperlink2">
    <w:name w:val="Hyperlink2"/>
    <w:basedOn w:val="Normal"/>
    <w:qFormat/>
    <w:rsid w:val="00B60862"/>
    <w:rPr>
      <w:rFonts w:eastAsia="Calibri"/>
      <w:color w:val="00B0F0"/>
      <w:u w:val="single" w:color="00B0F0"/>
    </w:rPr>
  </w:style>
  <w:style w:type="character" w:customStyle="1" w:styleId="messagecontent">
    <w:name w:val="message_content"/>
    <w:rsid w:val="00B60862"/>
  </w:style>
  <w:style w:type="paragraph" w:customStyle="1" w:styleId="UnderlineCharCharCharCharCharCharCharCharChar">
    <w:name w:val="Underline Char Char Char Char Char Char Char Char Char"/>
    <w:link w:val="UnderlineCharCharCharCharCharCharCharCharCharChar"/>
    <w:qFormat/>
    <w:rsid w:val="00B6086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6086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6086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6086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60862"/>
    <w:rPr>
      <w:rFonts w:ascii="Times New Roman" w:eastAsia="SimSun" w:hAnsi="Times New Roman" w:cs="Times New Roman"/>
      <w:sz w:val="24"/>
      <w:szCs w:val="24"/>
      <w:lang w:eastAsia="zh-CN"/>
    </w:rPr>
  </w:style>
  <w:style w:type="character" w:customStyle="1" w:styleId="Char1Char1">
    <w:name w:val="Char1 Char1"/>
    <w:rsid w:val="00B60862"/>
    <w:rPr>
      <w:rFonts w:ascii="Arial" w:hAnsi="Arial" w:cs="Arial"/>
      <w:b/>
      <w:bCs/>
      <w:kern w:val="32"/>
      <w:sz w:val="28"/>
      <w:szCs w:val="32"/>
      <w:lang w:val="en-US" w:eastAsia="en-US" w:bidi="ar-SA"/>
    </w:rPr>
  </w:style>
  <w:style w:type="paragraph" w:customStyle="1" w:styleId="Style31">
    <w:name w:val="Style31"/>
    <w:basedOn w:val="Normal"/>
    <w:uiPriority w:val="99"/>
    <w:qFormat/>
    <w:rsid w:val="00B60862"/>
    <w:pPr>
      <w:spacing w:line="197" w:lineRule="exact"/>
      <w:jc w:val="both"/>
    </w:pPr>
  </w:style>
  <w:style w:type="paragraph" w:customStyle="1" w:styleId="Style42">
    <w:name w:val="Style42"/>
    <w:basedOn w:val="Normal"/>
    <w:uiPriority w:val="99"/>
    <w:qFormat/>
    <w:rsid w:val="00B60862"/>
    <w:pPr>
      <w:spacing w:line="202" w:lineRule="exact"/>
      <w:jc w:val="both"/>
    </w:pPr>
  </w:style>
  <w:style w:type="paragraph" w:customStyle="1" w:styleId="Style51">
    <w:name w:val="Style51"/>
    <w:basedOn w:val="Normal"/>
    <w:uiPriority w:val="99"/>
    <w:qFormat/>
    <w:rsid w:val="00B60862"/>
    <w:pPr>
      <w:spacing w:line="200" w:lineRule="exact"/>
      <w:jc w:val="both"/>
    </w:pPr>
  </w:style>
  <w:style w:type="character" w:customStyle="1" w:styleId="FontStyle72">
    <w:name w:val="Font Style72"/>
    <w:rsid w:val="00B60862"/>
    <w:rPr>
      <w:rFonts w:ascii="Times New Roman" w:hAnsi="Times New Roman" w:cs="Times New Roman" w:hint="default"/>
      <w:sz w:val="16"/>
      <w:szCs w:val="16"/>
    </w:rPr>
  </w:style>
  <w:style w:type="character" w:customStyle="1" w:styleId="FontStyle73">
    <w:name w:val="Font Style73"/>
    <w:uiPriority w:val="99"/>
    <w:rsid w:val="00B60862"/>
    <w:rPr>
      <w:rFonts w:ascii="Times New Roman" w:hAnsi="Times New Roman" w:cs="Times New Roman" w:hint="default"/>
      <w:i/>
      <w:iCs/>
      <w:sz w:val="16"/>
      <w:szCs w:val="16"/>
    </w:rPr>
  </w:style>
  <w:style w:type="character" w:customStyle="1" w:styleId="UnderlinestyleChar20">
    <w:name w:val="Underline style Char2"/>
    <w:rsid w:val="00B60862"/>
    <w:rPr>
      <w:sz w:val="22"/>
      <w:szCs w:val="24"/>
      <w:u w:val="single"/>
      <w:lang w:val="en-US" w:eastAsia="en-US" w:bidi="ar-SA"/>
    </w:rPr>
  </w:style>
  <w:style w:type="character" w:customStyle="1" w:styleId="FontStyle49">
    <w:name w:val="Font Style49"/>
    <w:uiPriority w:val="99"/>
    <w:rsid w:val="00B60862"/>
    <w:rPr>
      <w:rFonts w:ascii="Times New Roman" w:hAnsi="Times New Roman" w:cs="Times New Roman"/>
      <w:sz w:val="20"/>
      <w:szCs w:val="20"/>
    </w:rPr>
  </w:style>
  <w:style w:type="character" w:customStyle="1" w:styleId="FontStyle50">
    <w:name w:val="Font Style50"/>
    <w:uiPriority w:val="99"/>
    <w:rsid w:val="00B60862"/>
    <w:rPr>
      <w:rFonts w:ascii="Times New Roman" w:hAnsi="Times New Roman" w:cs="Times New Roman"/>
      <w:b/>
      <w:bCs/>
      <w:sz w:val="20"/>
      <w:szCs w:val="20"/>
    </w:rPr>
  </w:style>
  <w:style w:type="paragraph" w:customStyle="1" w:styleId="msonormal0">
    <w:name w:val="msonormal"/>
    <w:basedOn w:val="Normal"/>
    <w:uiPriority w:val="99"/>
    <w:qFormat/>
    <w:rsid w:val="00B60862"/>
    <w:pPr>
      <w:spacing w:before="100" w:beforeAutospacing="1" w:after="100" w:afterAutospacing="1"/>
    </w:pPr>
    <w:rPr>
      <w:rFonts w:eastAsia="Times New Roman"/>
    </w:rPr>
  </w:style>
  <w:style w:type="character" w:customStyle="1" w:styleId="ListBulletChar">
    <w:name w:val="List Bullet Char"/>
    <w:link w:val="ListBullet"/>
    <w:uiPriority w:val="99"/>
    <w:locked/>
    <w:rsid w:val="00B60862"/>
    <w:rPr>
      <w:rFonts w:ascii="Calibri" w:hAnsi="Calibri" w:cs="Calibri"/>
    </w:rPr>
  </w:style>
  <w:style w:type="character" w:customStyle="1" w:styleId="BoldUnderlineChar2Char">
    <w:name w:val="BoldUnderline Char2 Char"/>
    <w:link w:val="BoldUnderlineChar20"/>
    <w:locked/>
    <w:rsid w:val="00B6086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6086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B60862"/>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B60862"/>
    <w:pPr>
      <w:spacing w:line="256" w:lineRule="auto"/>
    </w:pPr>
    <w:rPr>
      <w:rFonts w:eastAsia="Times New Roman"/>
    </w:rPr>
  </w:style>
  <w:style w:type="paragraph" w:customStyle="1" w:styleId="Normal20pt">
    <w:name w:val="Normal  + 20 pt"/>
    <w:basedOn w:val="Normal"/>
    <w:uiPriority w:val="6"/>
    <w:qFormat/>
    <w:rsid w:val="00B60862"/>
    <w:pPr>
      <w:spacing w:line="256" w:lineRule="auto"/>
    </w:pPr>
    <w:rPr>
      <w:rFonts w:asciiTheme="minorHAnsi" w:hAnsiTheme="minorHAnsi"/>
      <w:bCs/>
      <w:u w:val="single"/>
    </w:rPr>
  </w:style>
  <w:style w:type="paragraph" w:customStyle="1" w:styleId="conintrotext">
    <w:name w:val="conintrotext"/>
    <w:basedOn w:val="Normal"/>
    <w:uiPriority w:val="99"/>
    <w:qFormat/>
    <w:rsid w:val="00B6086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6086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6086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6086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6086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6086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6086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6086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6086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6086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6086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6086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60862"/>
    <w:rPr>
      <w:rFonts w:eastAsia="Times New Roman"/>
      <w:u w:val="single"/>
    </w:rPr>
  </w:style>
  <w:style w:type="paragraph" w:customStyle="1" w:styleId="StyleStyle4ArialNarrow9pt">
    <w:name w:val="Style Style4 + Arial Narrow 9 pt"/>
    <w:basedOn w:val="Normal"/>
    <w:link w:val="StyleStyle4ArialNarrow9ptChar"/>
    <w:qFormat/>
    <w:rsid w:val="00B60862"/>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6086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60862"/>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60862"/>
    <w:rPr>
      <w:rFonts w:eastAsia="Times New Roman"/>
      <w:b/>
      <w:smallCaps/>
      <w:sz w:val="24"/>
      <w:szCs w:val="24"/>
      <w:u w:val="single"/>
    </w:rPr>
  </w:style>
  <w:style w:type="character" w:customStyle="1" w:styleId="HiddenBlockHeaderChar">
    <w:name w:val="Hidden Block Header Char"/>
    <w:link w:val="HiddenBlockHeader"/>
    <w:locked/>
    <w:rsid w:val="00B60862"/>
    <w:rPr>
      <w:rFonts w:ascii="Calibri" w:hAnsi="Calibri" w:cs="Calibri"/>
    </w:rPr>
  </w:style>
  <w:style w:type="character" w:customStyle="1" w:styleId="ThirdChar">
    <w:name w:val="Third Char"/>
    <w:link w:val="Third"/>
    <w:locked/>
    <w:rsid w:val="00B60862"/>
    <w:rPr>
      <w:rFonts w:eastAsia="Times New Roman"/>
      <w:b/>
      <w:u w:val="single"/>
      <w:lang w:val="x-none" w:eastAsia="x-none"/>
    </w:rPr>
  </w:style>
  <w:style w:type="paragraph" w:customStyle="1" w:styleId="Third">
    <w:name w:val="Third"/>
    <w:basedOn w:val="Normal"/>
    <w:link w:val="ThirdChar"/>
    <w:qFormat/>
    <w:rsid w:val="00B60862"/>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B608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60862"/>
    <w:rPr>
      <w:rFonts w:eastAsia="Times New Roman"/>
      <w:b/>
      <w:szCs w:val="24"/>
      <w:u w:val="thick"/>
    </w:rPr>
  </w:style>
  <w:style w:type="paragraph" w:customStyle="1" w:styleId="CiteSmallText">
    <w:name w:val="Cite Small Text"/>
    <w:basedOn w:val="Normal"/>
    <w:uiPriority w:val="99"/>
    <w:qFormat/>
    <w:rsid w:val="00B6086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60862"/>
    <w:rPr>
      <w:lang w:val="x-none"/>
    </w:rPr>
  </w:style>
  <w:style w:type="paragraph" w:customStyle="1" w:styleId="Cards1CharChar">
    <w:name w:val="Cards1 Char Char"/>
    <w:basedOn w:val="Normal"/>
    <w:link w:val="Cards1CharCharChar"/>
    <w:qFormat/>
    <w:rsid w:val="00B6086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60862"/>
    <w:rPr>
      <w:color w:val="0000FF"/>
      <w:sz w:val="12"/>
      <w:u w:val="single"/>
    </w:rPr>
  </w:style>
  <w:style w:type="paragraph" w:customStyle="1" w:styleId="Swag">
    <w:name w:val="Swag"/>
    <w:basedOn w:val="Normal"/>
    <w:link w:val="SwagChar"/>
    <w:qFormat/>
    <w:rsid w:val="00B6086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6086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6086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6086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6086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6086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6086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60862"/>
    <w:rPr>
      <w:rFonts w:eastAsia="Times New Roman"/>
      <w:b/>
      <w:bCs/>
      <w:u w:val="single"/>
    </w:rPr>
  </w:style>
  <w:style w:type="paragraph" w:customStyle="1" w:styleId="StyleUnderlineChar11ptBold2">
    <w:name w:val="Style Underline Char + 11 pt Bold2"/>
    <w:basedOn w:val="Normal"/>
    <w:link w:val="StyleUnderlineChar11ptBold2Char"/>
    <w:qFormat/>
    <w:rsid w:val="00B60862"/>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6086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60862"/>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6086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60862"/>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B6086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60862"/>
  </w:style>
  <w:style w:type="paragraph" w:customStyle="1" w:styleId="NothingCharCharChar">
    <w:name w:val="Nothing Char Char Char"/>
    <w:link w:val="NothingCharChar"/>
    <w:qFormat/>
    <w:rsid w:val="00B60862"/>
    <w:pPr>
      <w:spacing w:after="0" w:line="240" w:lineRule="auto"/>
      <w:jc w:val="both"/>
    </w:pPr>
  </w:style>
  <w:style w:type="paragraph" w:customStyle="1" w:styleId="StyleLeft021">
    <w:name w:val="Style Left:  0.2&quot;1"/>
    <w:basedOn w:val="Normal"/>
    <w:uiPriority w:val="99"/>
    <w:qFormat/>
    <w:rsid w:val="00B6086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6086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6086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6086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6086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6086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60862"/>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B608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60862"/>
    <w:rPr>
      <w:szCs w:val="24"/>
      <w:u w:val="single"/>
      <w:lang w:val="en-US" w:eastAsia="en-US" w:bidi="ar-SA"/>
    </w:rPr>
  </w:style>
  <w:style w:type="character" w:customStyle="1" w:styleId="BoldUnderlineCharChar3">
    <w:name w:val="BoldUnderline Char Char3"/>
    <w:rsid w:val="00B60862"/>
    <w:rPr>
      <w:b/>
      <w:bCs w:val="0"/>
      <w:szCs w:val="24"/>
      <w:u w:val="single"/>
      <w:lang w:val="en-US" w:eastAsia="en-US" w:bidi="ar-SA"/>
    </w:rPr>
  </w:style>
  <w:style w:type="character" w:customStyle="1" w:styleId="UnderlineCharChar3">
    <w:name w:val="Underline Char Char3"/>
    <w:rsid w:val="00B60862"/>
    <w:rPr>
      <w:szCs w:val="24"/>
      <w:u w:val="single"/>
      <w:lang w:val="en-US" w:eastAsia="en-US" w:bidi="ar-SA"/>
    </w:rPr>
  </w:style>
  <w:style w:type="character" w:customStyle="1" w:styleId="BoldUnderlineCharChar2">
    <w:name w:val="BoldUnderline Char Char2"/>
    <w:rsid w:val="00B60862"/>
    <w:rPr>
      <w:b/>
      <w:bCs w:val="0"/>
      <w:szCs w:val="24"/>
      <w:u w:val="single"/>
      <w:lang w:val="en-US" w:eastAsia="en-US" w:bidi="ar-SA"/>
    </w:rPr>
  </w:style>
  <w:style w:type="character" w:customStyle="1" w:styleId="volume-issue">
    <w:name w:val="volume-issue"/>
    <w:rsid w:val="00B60862"/>
    <w:rPr>
      <w:rFonts w:ascii="Times New Roman" w:hAnsi="Times New Roman" w:cs="Times New Roman" w:hint="default"/>
    </w:rPr>
  </w:style>
  <w:style w:type="character" w:customStyle="1" w:styleId="boldness1">
    <w:name w:val="boldness1"/>
    <w:rsid w:val="00B60862"/>
  </w:style>
  <w:style w:type="character" w:customStyle="1" w:styleId="story-author">
    <w:name w:val="story-author"/>
    <w:basedOn w:val="DefaultParagraphFont"/>
    <w:rsid w:val="00B60862"/>
  </w:style>
  <w:style w:type="character" w:customStyle="1" w:styleId="StyleEmphasisArial12ptBoldNotItalic">
    <w:name w:val="Style Emphasis + Arial 12 pt Bold Not Italic"/>
    <w:basedOn w:val="Emphasis"/>
    <w:rsid w:val="00B60862"/>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B60862"/>
  </w:style>
  <w:style w:type="character" w:customStyle="1" w:styleId="StyleStyle4CharTimesNewRoman11ptItalic">
    <w:name w:val="Style Style4 Char + Times New Roman 11 pt Italic"/>
    <w:basedOn w:val="DefaultParagraphFont"/>
    <w:rsid w:val="00B6086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60862"/>
  </w:style>
  <w:style w:type="character" w:customStyle="1" w:styleId="ad">
    <w:name w:val="_"/>
    <w:basedOn w:val="DefaultParagraphFont"/>
    <w:rsid w:val="00B60862"/>
  </w:style>
  <w:style w:type="character" w:customStyle="1" w:styleId="Heading3CharCharCharChar1">
    <w:name w:val="Heading 3 Char Char Char Char1"/>
    <w:rsid w:val="00B60862"/>
    <w:rPr>
      <w:rFonts w:ascii="Arial" w:hAnsi="Arial" w:cs="Arial" w:hint="default"/>
      <w:bCs/>
      <w:szCs w:val="26"/>
      <w:u w:val="single"/>
      <w:lang w:val="en-US" w:eastAsia="en-US" w:bidi="ar-SA"/>
    </w:rPr>
  </w:style>
  <w:style w:type="character" w:customStyle="1" w:styleId="comment-body">
    <w:name w:val="comment-body"/>
    <w:rsid w:val="00B60862"/>
  </w:style>
  <w:style w:type="character" w:customStyle="1" w:styleId="UnderlineCharCharChar1">
    <w:name w:val="Underline Char Char Char1"/>
    <w:rsid w:val="00B60862"/>
    <w:rPr>
      <w:u w:val="single"/>
      <w:lang w:val="en-US" w:eastAsia="en-US" w:bidi="ar-SA"/>
    </w:rPr>
  </w:style>
  <w:style w:type="character" w:customStyle="1" w:styleId="UnderlineChar1Char">
    <w:name w:val="Underline Char1 Char"/>
    <w:rsid w:val="00B60862"/>
    <w:rPr>
      <w:rFonts w:ascii="Calibri" w:eastAsia="MS Mincho" w:hAnsi="Calibri" w:cs="Calibri" w:hint="default"/>
      <w:szCs w:val="20"/>
      <w:u w:val="single"/>
    </w:rPr>
  </w:style>
  <w:style w:type="character" w:customStyle="1" w:styleId="StyleBoldandUnderlineCharChar29pt">
    <w:name w:val="Style Bold and Underline Char Char2 + 9 pt"/>
    <w:rsid w:val="00B60862"/>
    <w:rPr>
      <w:rFonts w:ascii="Times New Roman" w:hAnsi="Times New Roman" w:cs="Times New Roman" w:hint="default"/>
      <w:b/>
      <w:bCs/>
      <w:noProof w:val="0"/>
      <w:sz w:val="20"/>
      <w:u w:val="single"/>
    </w:rPr>
  </w:style>
  <w:style w:type="character" w:customStyle="1" w:styleId="StyleUnderlineCharChar19pt">
    <w:name w:val="Style Underline Char Char1 + 9 pt"/>
    <w:rsid w:val="00B6086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6086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60862"/>
  </w:style>
  <w:style w:type="character" w:customStyle="1" w:styleId="resultbodyblack">
    <w:name w:val="resultbodyblack"/>
    <w:rsid w:val="00B60862"/>
    <w:rPr>
      <w:rFonts w:ascii="Times New Roman" w:hAnsi="Times New Roman" w:cs="Times New Roman" w:hint="default"/>
    </w:rPr>
  </w:style>
  <w:style w:type="character" w:customStyle="1" w:styleId="3TagCite">
    <w:name w:val="3 Tag/Cite"/>
    <w:rsid w:val="00B60862"/>
    <w:rPr>
      <w:rFonts w:ascii="Times New Roman" w:hAnsi="Times New Roman" w:cs="Times New Roman" w:hint="default"/>
      <w:b/>
      <w:bCs w:val="0"/>
    </w:rPr>
  </w:style>
  <w:style w:type="character" w:customStyle="1" w:styleId="4Qualifications">
    <w:name w:val="4 Qualifications"/>
    <w:rsid w:val="00B60862"/>
    <w:rPr>
      <w:rFonts w:ascii="Times New Roman" w:hAnsi="Times New Roman" w:cs="Times New Roman" w:hint="default"/>
      <w:sz w:val="19"/>
    </w:rPr>
  </w:style>
  <w:style w:type="character" w:customStyle="1" w:styleId="6Underlined">
    <w:name w:val="6 Underlined"/>
    <w:rsid w:val="00B60862"/>
    <w:rPr>
      <w:rFonts w:ascii="Times New Roman" w:hAnsi="Times New Roman" w:cs="Times New Roman" w:hint="default"/>
      <w:b/>
      <w:bCs w:val="0"/>
      <w:sz w:val="21"/>
      <w:u w:val="single"/>
    </w:rPr>
  </w:style>
  <w:style w:type="character" w:customStyle="1" w:styleId="nohighlighting">
    <w:name w:val="no highlighting"/>
    <w:rsid w:val="00B60862"/>
    <w:rPr>
      <w:rFonts w:ascii="Times New Roman" w:hAnsi="Times New Roman" w:cs="Times New Roman" w:hint="default"/>
      <w:color w:val="auto"/>
      <w:sz w:val="20"/>
      <w:u w:val="thick"/>
      <w:bdr w:val="none" w:sz="0" w:space="0" w:color="auto" w:frame="1"/>
    </w:rPr>
  </w:style>
  <w:style w:type="character" w:customStyle="1" w:styleId="CharChar61">
    <w:name w:val="Char Char61"/>
    <w:rsid w:val="00B60862"/>
    <w:rPr>
      <w:rFonts w:ascii="Arial" w:hAnsi="Arial" w:cs="Arial" w:hint="default"/>
      <w:bCs/>
      <w:sz w:val="16"/>
      <w:szCs w:val="26"/>
      <w:lang w:val="en-US" w:eastAsia="en-US" w:bidi="ar-SA"/>
    </w:rPr>
  </w:style>
  <w:style w:type="character" w:customStyle="1" w:styleId="styledate">
    <w:name w:val="styledate"/>
    <w:rsid w:val="00B60862"/>
  </w:style>
  <w:style w:type="character" w:customStyle="1" w:styleId="StyleUnderlineChar9ptChar">
    <w:name w:val="Style Underline Char + 9 pt Char"/>
    <w:rsid w:val="00B6086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6086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60862"/>
    <w:rPr>
      <w:b/>
      <w:bCs w:val="0"/>
      <w:szCs w:val="24"/>
      <w:u w:val="single"/>
      <w:lang w:val="en-US" w:eastAsia="en-US" w:bidi="ar-SA"/>
    </w:rPr>
  </w:style>
  <w:style w:type="character" w:customStyle="1" w:styleId="BoldandUnderlineChar1Char2">
    <w:name w:val="Bold and Underline Char1 Char2"/>
    <w:rsid w:val="00B60862"/>
    <w:rPr>
      <w:b/>
      <w:bCs w:val="0"/>
      <w:szCs w:val="24"/>
      <w:u w:val="single"/>
      <w:lang w:val="en-US" w:eastAsia="en-US" w:bidi="ar-SA"/>
    </w:rPr>
  </w:style>
  <w:style w:type="character" w:customStyle="1" w:styleId="BoldandUnderlineCharChar1">
    <w:name w:val="Bold and Underline Char Char1"/>
    <w:rsid w:val="00B60862"/>
    <w:rPr>
      <w:b/>
      <w:bCs w:val="0"/>
      <w:szCs w:val="24"/>
      <w:u w:val="single"/>
      <w:lang w:val="en-US" w:eastAsia="en-US" w:bidi="ar-SA"/>
    </w:rPr>
  </w:style>
  <w:style w:type="character" w:customStyle="1" w:styleId="authoraffil">
    <w:name w:val="authoraffil"/>
    <w:rsid w:val="00B60862"/>
  </w:style>
  <w:style w:type="character" w:customStyle="1" w:styleId="CharChar8">
    <w:name w:val="Char Char8"/>
    <w:rsid w:val="00B60862"/>
    <w:rPr>
      <w:rFonts w:ascii="Georgia" w:eastAsia="Times New Roman" w:hAnsi="Georgia" w:hint="default"/>
      <w:b/>
      <w:bCs/>
      <w:sz w:val="30"/>
      <w:szCs w:val="28"/>
      <w:u w:val="single"/>
    </w:rPr>
  </w:style>
  <w:style w:type="character" w:customStyle="1" w:styleId="boldcitationChar">
    <w:name w:val="bold citation Char"/>
    <w:rsid w:val="00B60862"/>
    <w:rPr>
      <w:rFonts w:ascii="Arial" w:hAnsi="Arial" w:cs="Arial" w:hint="default"/>
      <w:b/>
      <w:bCs w:val="0"/>
      <w:sz w:val="28"/>
      <w:szCs w:val="24"/>
      <w:u w:val="thick"/>
      <w:lang w:val="en-US" w:eastAsia="en-US" w:bidi="ar-SA"/>
    </w:rPr>
  </w:style>
  <w:style w:type="character" w:customStyle="1" w:styleId="BoldunderlineChar5">
    <w:name w:val="Bold/underline Char"/>
    <w:rsid w:val="00B6086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60862"/>
  </w:style>
  <w:style w:type="character" w:customStyle="1" w:styleId="tagCharCharChar1">
    <w:name w:val="tag Char Char Char1"/>
    <w:rsid w:val="00B60862"/>
    <w:rPr>
      <w:b/>
      <w:bCs w:val="0"/>
      <w:sz w:val="24"/>
      <w:lang w:val="en-US" w:eastAsia="en-US" w:bidi="ar-SA"/>
    </w:rPr>
  </w:style>
  <w:style w:type="character" w:customStyle="1" w:styleId="bylines">
    <w:name w:val="bylines"/>
    <w:basedOn w:val="DefaultParagraphFont"/>
    <w:rsid w:val="00B60862"/>
  </w:style>
  <w:style w:type="character" w:customStyle="1" w:styleId="StyleStyleBoldUnderlineUnderlineIntenseEmphasis1apple-style-2">
    <w:name w:val="Style Style Bold UnderlineUnderlineIntense Emphasis1apple-style-...2"/>
    <w:basedOn w:val="DefaultParagraphFont"/>
    <w:rsid w:val="00B60862"/>
    <w:rPr>
      <w:b w:val="0"/>
      <w:bCs/>
      <w:sz w:val="22"/>
      <w:u w:val="single"/>
    </w:rPr>
  </w:style>
  <w:style w:type="character" w:customStyle="1" w:styleId="FontStyle57">
    <w:name w:val="Font Style57"/>
    <w:rsid w:val="00B60862"/>
    <w:rPr>
      <w:rFonts w:ascii="Georgia" w:hAnsi="Georgia" w:cs="Georgia" w:hint="default"/>
      <w:b/>
      <w:bCs/>
      <w:sz w:val="14"/>
      <w:szCs w:val="14"/>
    </w:rPr>
  </w:style>
  <w:style w:type="character" w:customStyle="1" w:styleId="FontStyle89">
    <w:name w:val="Font Style89"/>
    <w:rsid w:val="00B60862"/>
    <w:rPr>
      <w:rFonts w:ascii="Times New Roman" w:hAnsi="Times New Roman" w:cs="Times New Roman" w:hint="default"/>
      <w:b/>
      <w:bCs/>
      <w:smallCaps/>
      <w:spacing w:val="40"/>
      <w:sz w:val="16"/>
      <w:szCs w:val="16"/>
    </w:rPr>
  </w:style>
  <w:style w:type="character" w:customStyle="1" w:styleId="hvr">
    <w:name w:val="hvr"/>
    <w:basedOn w:val="DefaultParagraphFont"/>
    <w:rsid w:val="00B60862"/>
  </w:style>
  <w:style w:type="character" w:customStyle="1" w:styleId="cardChar20">
    <w:name w:val="card Char2"/>
    <w:basedOn w:val="DefaultParagraphFont"/>
    <w:uiPriority w:val="6"/>
    <w:rsid w:val="00B60862"/>
    <w:rPr>
      <w:rFonts w:ascii="Times New Roman" w:hAnsi="Times New Roman" w:cs="Calibri"/>
      <w:szCs w:val="20"/>
    </w:rPr>
  </w:style>
  <w:style w:type="paragraph" w:customStyle="1" w:styleId="Pol">
    <w:name w:val="Pol"/>
    <w:basedOn w:val="Heading2"/>
    <w:uiPriority w:val="99"/>
    <w:qFormat/>
    <w:rsid w:val="00B60862"/>
  </w:style>
  <w:style w:type="paragraph" w:customStyle="1" w:styleId="Style70">
    <w:name w:val="Style7"/>
    <w:basedOn w:val="Normal"/>
    <w:uiPriority w:val="99"/>
    <w:qFormat/>
    <w:rsid w:val="00B60862"/>
    <w:pPr>
      <w:widowControl w:val="0"/>
      <w:autoSpaceDE w:val="0"/>
      <w:autoSpaceDN w:val="0"/>
      <w:adjustRightInd w:val="0"/>
      <w:spacing w:line="229" w:lineRule="exact"/>
    </w:pPr>
  </w:style>
  <w:style w:type="character" w:customStyle="1" w:styleId="red">
    <w:name w:val="red"/>
    <w:basedOn w:val="DefaultParagraphFont"/>
    <w:rsid w:val="00B60862"/>
  </w:style>
  <w:style w:type="character" w:customStyle="1" w:styleId="Footnote2Char">
    <w:name w:val="Footnote2 Char"/>
    <w:link w:val="Footnote2"/>
    <w:locked/>
    <w:rsid w:val="00B60862"/>
  </w:style>
  <w:style w:type="paragraph" w:customStyle="1" w:styleId="Footnote2">
    <w:name w:val="Footnote2"/>
    <w:basedOn w:val="Normal"/>
    <w:next w:val="Normal"/>
    <w:link w:val="Footnote2Char"/>
    <w:autoRedefine/>
    <w:qFormat/>
    <w:rsid w:val="00B60862"/>
    <w:pPr>
      <w:spacing w:after="120" w:line="480" w:lineRule="auto"/>
    </w:pPr>
    <w:rPr>
      <w:rFonts w:asciiTheme="minorHAnsi" w:hAnsiTheme="minorHAnsi" w:cstheme="minorBidi"/>
    </w:rPr>
  </w:style>
  <w:style w:type="character" w:customStyle="1" w:styleId="link">
    <w:name w:val="link"/>
    <w:basedOn w:val="DefaultParagraphFont"/>
    <w:rsid w:val="00B60862"/>
  </w:style>
  <w:style w:type="paragraph" w:customStyle="1" w:styleId="xhead">
    <w:name w:val="xhead"/>
    <w:basedOn w:val="Normal"/>
    <w:uiPriority w:val="99"/>
    <w:qFormat/>
    <w:rsid w:val="00B60862"/>
    <w:pPr>
      <w:spacing w:before="100" w:beforeAutospacing="1" w:after="100" w:afterAutospacing="1"/>
    </w:pPr>
  </w:style>
  <w:style w:type="paragraph" w:customStyle="1" w:styleId="headlinemeta">
    <w:name w:val="headline_meta"/>
    <w:basedOn w:val="Normal"/>
    <w:uiPriority w:val="99"/>
    <w:qFormat/>
    <w:rsid w:val="00B6086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6086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6086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6086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6086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6086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6086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6086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60862"/>
    <w:rPr>
      <w:rFonts w:ascii="Lucida Grande" w:eastAsia="Cambria" w:hAnsi="Lucida Grande"/>
    </w:rPr>
  </w:style>
  <w:style w:type="paragraph" w:customStyle="1" w:styleId="Pa16">
    <w:name w:val="Pa16"/>
    <w:basedOn w:val="Default"/>
    <w:next w:val="Default"/>
    <w:uiPriority w:val="99"/>
    <w:qFormat/>
    <w:rsid w:val="00B6086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60862"/>
    <w:pPr>
      <w:spacing w:before="100" w:beforeAutospacing="1" w:after="100" w:afterAutospacing="1"/>
    </w:pPr>
  </w:style>
  <w:style w:type="paragraph" w:customStyle="1" w:styleId="Pa22">
    <w:name w:val="Pa2+2"/>
    <w:basedOn w:val="Default"/>
    <w:next w:val="Default"/>
    <w:uiPriority w:val="99"/>
    <w:qFormat/>
    <w:rsid w:val="00B6086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6086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6086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60862"/>
  </w:style>
  <w:style w:type="character" w:customStyle="1" w:styleId="meta-sep">
    <w:name w:val="meta-sep"/>
    <w:basedOn w:val="DefaultParagraphFont"/>
    <w:rsid w:val="00B60862"/>
  </w:style>
  <w:style w:type="character" w:customStyle="1" w:styleId="A19">
    <w:name w:val="A19"/>
    <w:uiPriority w:val="99"/>
    <w:rsid w:val="00B60862"/>
    <w:rPr>
      <w:rFonts w:ascii="Georgia" w:hAnsi="Georgia" w:cs="Georgia" w:hint="default"/>
      <w:color w:val="000000"/>
      <w:sz w:val="20"/>
      <w:szCs w:val="20"/>
      <w:u w:val="single"/>
    </w:rPr>
  </w:style>
  <w:style w:type="character" w:customStyle="1" w:styleId="A130">
    <w:name w:val="A13"/>
    <w:uiPriority w:val="99"/>
    <w:rsid w:val="00B60862"/>
    <w:rPr>
      <w:rFonts w:ascii="Georgia" w:hAnsi="Georgia" w:cs="Georgia" w:hint="default"/>
      <w:color w:val="000000"/>
      <w:sz w:val="11"/>
      <w:szCs w:val="11"/>
    </w:rPr>
  </w:style>
  <w:style w:type="character" w:customStyle="1" w:styleId="ontext">
    <w:name w:val="ontext"/>
    <w:basedOn w:val="DefaultParagraphFont"/>
    <w:rsid w:val="00B60862"/>
  </w:style>
  <w:style w:type="character" w:customStyle="1" w:styleId="archive-title">
    <w:name w:val="archive-title"/>
    <w:basedOn w:val="DefaultParagraphFont"/>
    <w:rsid w:val="00B60862"/>
  </w:style>
  <w:style w:type="character" w:customStyle="1" w:styleId="imgleft">
    <w:name w:val="imgleft"/>
    <w:basedOn w:val="DefaultParagraphFont"/>
    <w:rsid w:val="00B60862"/>
  </w:style>
  <w:style w:type="character" w:customStyle="1" w:styleId="imgcenter">
    <w:name w:val="imgcenter"/>
    <w:basedOn w:val="DefaultParagraphFont"/>
    <w:rsid w:val="00B60862"/>
  </w:style>
  <w:style w:type="character" w:customStyle="1" w:styleId="A42">
    <w:name w:val="A4+2"/>
    <w:uiPriority w:val="99"/>
    <w:rsid w:val="00B60862"/>
    <w:rPr>
      <w:rFonts w:ascii="Helvetica LT Std" w:hAnsi="Helvetica LT Std" w:cs="Helvetica LT Std" w:hint="default"/>
      <w:color w:val="000000"/>
      <w:sz w:val="11"/>
      <w:szCs w:val="11"/>
    </w:rPr>
  </w:style>
  <w:style w:type="character" w:customStyle="1" w:styleId="fstitle">
    <w:name w:val="fs_title"/>
    <w:basedOn w:val="DefaultParagraphFont"/>
    <w:rsid w:val="00B60862"/>
  </w:style>
  <w:style w:type="character" w:customStyle="1" w:styleId="reportbody1">
    <w:name w:val="reportbody1"/>
    <w:basedOn w:val="DefaultParagraphFont"/>
    <w:rsid w:val="00B60862"/>
    <w:rPr>
      <w:rFonts w:ascii="Tahoma" w:hAnsi="Tahoma" w:cs="Tahoma" w:hint="default"/>
      <w:color w:val="000000"/>
      <w:sz w:val="14"/>
      <w:szCs w:val="14"/>
    </w:rPr>
  </w:style>
  <w:style w:type="character" w:customStyle="1" w:styleId="dateday">
    <w:name w:val="date_day"/>
    <w:basedOn w:val="DefaultParagraphFont"/>
    <w:rsid w:val="00B60862"/>
  </w:style>
  <w:style w:type="character" w:customStyle="1" w:styleId="datemonth">
    <w:name w:val="date_month"/>
    <w:basedOn w:val="DefaultParagraphFont"/>
    <w:rsid w:val="00B60862"/>
  </w:style>
  <w:style w:type="character" w:customStyle="1" w:styleId="dateyear">
    <w:name w:val="date_year"/>
    <w:basedOn w:val="DefaultParagraphFont"/>
    <w:rsid w:val="00B60862"/>
  </w:style>
  <w:style w:type="character" w:customStyle="1" w:styleId="Heading3CharCharCharCharCharChar">
    <w:name w:val="Heading 3 Char Char Char Char Char Char"/>
    <w:basedOn w:val="DefaultParagraphFont"/>
    <w:rsid w:val="00B6086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6086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60862"/>
    <w:rPr>
      <w:sz w:val="24"/>
      <w:szCs w:val="24"/>
      <w:lang w:val="en-US" w:eastAsia="en-US" w:bidi="ar-SA"/>
    </w:rPr>
  </w:style>
  <w:style w:type="character" w:customStyle="1" w:styleId="insideitro">
    <w:name w:val="insideitro"/>
    <w:basedOn w:val="DefaultParagraphFont"/>
    <w:rsid w:val="00B60862"/>
  </w:style>
  <w:style w:type="character" w:customStyle="1" w:styleId="wcfont">
    <w:name w:val="wcfont"/>
    <w:basedOn w:val="DefaultParagraphFont"/>
    <w:rsid w:val="00B60862"/>
  </w:style>
  <w:style w:type="character" w:customStyle="1" w:styleId="style65">
    <w:name w:val="style65"/>
    <w:basedOn w:val="DefaultParagraphFont"/>
    <w:rsid w:val="00B60862"/>
  </w:style>
  <w:style w:type="character" w:customStyle="1" w:styleId="qftext">
    <w:name w:val="qftext"/>
    <w:basedOn w:val="DefaultParagraphFont"/>
    <w:rsid w:val="00B60862"/>
  </w:style>
  <w:style w:type="character" w:customStyle="1" w:styleId="leftidx">
    <w:name w:val="leftidx"/>
    <w:basedOn w:val="DefaultParagraphFont"/>
    <w:rsid w:val="00B60862"/>
  </w:style>
  <w:style w:type="paragraph" w:customStyle="1" w:styleId="width100">
    <w:name w:val="width100"/>
    <w:basedOn w:val="Normal"/>
    <w:uiPriority w:val="99"/>
    <w:qFormat/>
    <w:rsid w:val="00B60862"/>
    <w:pPr>
      <w:spacing w:before="100" w:beforeAutospacing="1" w:after="100" w:afterAutospacing="1"/>
    </w:pPr>
  </w:style>
  <w:style w:type="character" w:customStyle="1" w:styleId="eventtitle">
    <w:name w:val="eventtitle"/>
    <w:basedOn w:val="DefaultParagraphFont"/>
    <w:rsid w:val="00B60862"/>
  </w:style>
  <w:style w:type="character" w:customStyle="1" w:styleId="eventsubtitle">
    <w:name w:val="eventsubtitle"/>
    <w:basedOn w:val="DefaultParagraphFont"/>
    <w:rsid w:val="00B60862"/>
  </w:style>
  <w:style w:type="character" w:customStyle="1" w:styleId="eventdate">
    <w:name w:val="eventdate"/>
    <w:basedOn w:val="DefaultParagraphFont"/>
    <w:rsid w:val="00B60862"/>
  </w:style>
  <w:style w:type="character" w:customStyle="1" w:styleId="legend">
    <w:name w:val="legend"/>
    <w:basedOn w:val="DefaultParagraphFont"/>
    <w:rsid w:val="00B60862"/>
  </w:style>
  <w:style w:type="character" w:customStyle="1" w:styleId="Bold12">
    <w:name w:val="Bold12"/>
    <w:aliases w:val="Body text + 10.5 pt16"/>
    <w:uiPriority w:val="1"/>
    <w:qFormat/>
    <w:rsid w:val="00B60862"/>
    <w:rPr>
      <w:rFonts w:ascii="Times New Roman" w:hAnsi="Times New Roman"/>
      <w:b/>
      <w:sz w:val="24"/>
    </w:rPr>
  </w:style>
  <w:style w:type="character" w:customStyle="1" w:styleId="NotBold10Final">
    <w:name w:val="NotBold10Final"/>
    <w:uiPriority w:val="1"/>
    <w:qFormat/>
    <w:rsid w:val="00B60862"/>
    <w:rPr>
      <w:rFonts w:ascii="Times New Roman" w:hAnsi="Times New Roman"/>
      <w:b w:val="0"/>
      <w:i w:val="0"/>
      <w:sz w:val="20"/>
    </w:rPr>
  </w:style>
  <w:style w:type="character" w:customStyle="1" w:styleId="slug-elocation">
    <w:name w:val="slug-elocation"/>
    <w:basedOn w:val="DefaultParagraphFont"/>
    <w:rsid w:val="00B60862"/>
  </w:style>
  <w:style w:type="character" w:customStyle="1" w:styleId="fu-autorenangabe-fu-beschreibung">
    <w:name w:val="fu-autorenangabe-fu-beschreibung"/>
    <w:rsid w:val="00B60862"/>
  </w:style>
  <w:style w:type="paragraph" w:customStyle="1" w:styleId="introshadow">
    <w:name w:val="intro_shadow"/>
    <w:basedOn w:val="Normal"/>
    <w:uiPriority w:val="99"/>
    <w:qFormat/>
    <w:rsid w:val="00B60862"/>
    <w:pPr>
      <w:spacing w:before="100" w:beforeAutospacing="1" w:after="100" w:afterAutospacing="1"/>
    </w:pPr>
  </w:style>
  <w:style w:type="paragraph" w:customStyle="1" w:styleId="articleintro">
    <w:name w:val="articleintro"/>
    <w:basedOn w:val="Normal"/>
    <w:uiPriority w:val="99"/>
    <w:qFormat/>
    <w:rsid w:val="00B60862"/>
    <w:pPr>
      <w:spacing w:before="100" w:beforeAutospacing="1" w:after="100" w:afterAutospacing="1"/>
    </w:pPr>
  </w:style>
  <w:style w:type="character" w:customStyle="1" w:styleId="commentscontainer">
    <w:name w:val="comments_container"/>
    <w:basedOn w:val="DefaultParagraphFont"/>
    <w:rsid w:val="00B60862"/>
  </w:style>
  <w:style w:type="paragraph" w:customStyle="1" w:styleId="Caption40">
    <w:name w:val="Caption4"/>
    <w:basedOn w:val="Normal"/>
    <w:uiPriority w:val="99"/>
    <w:qFormat/>
    <w:rsid w:val="00B60862"/>
    <w:pPr>
      <w:spacing w:before="100" w:beforeAutospacing="1" w:after="100" w:afterAutospacing="1"/>
    </w:pPr>
  </w:style>
  <w:style w:type="paragraph" w:customStyle="1" w:styleId="publishedon">
    <w:name w:val="published_on"/>
    <w:basedOn w:val="Normal"/>
    <w:uiPriority w:val="99"/>
    <w:qFormat/>
    <w:rsid w:val="00B60862"/>
    <w:pPr>
      <w:spacing w:before="100" w:beforeAutospacing="1" w:after="100" w:afterAutospacing="1"/>
    </w:pPr>
  </w:style>
  <w:style w:type="character" w:customStyle="1" w:styleId="hparticlefooter">
    <w:name w:val="hparticlefooter"/>
    <w:basedOn w:val="DefaultParagraphFont"/>
    <w:rsid w:val="00B60862"/>
  </w:style>
  <w:style w:type="table" w:customStyle="1" w:styleId="TableGrid2">
    <w:name w:val="Table Grid2"/>
    <w:basedOn w:val="TableNormal"/>
    <w:next w:val="TableGrid"/>
    <w:uiPriority w:val="39"/>
    <w:rsid w:val="00B608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60862"/>
  </w:style>
  <w:style w:type="character" w:customStyle="1" w:styleId="BlockCharCharCharCharChar">
    <w:name w:val="Block Char Char Char Char Char"/>
    <w:aliases w:val="Block Char Char Char Char Char Char Char Char,Block Char Char Char Char Char Char Char1"/>
    <w:basedOn w:val="DefaultParagraphFont"/>
    <w:rsid w:val="00B6086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60862"/>
    <w:rPr>
      <w:b/>
      <w:color w:val="000000"/>
      <w:u w:val="single"/>
    </w:rPr>
  </w:style>
  <w:style w:type="character" w:customStyle="1" w:styleId="CiteEmphasisChar">
    <w:name w:val="Cite/Emphasis Char"/>
    <w:basedOn w:val="DefaultParagraphFont"/>
    <w:link w:val="CiteEmphasis"/>
    <w:rsid w:val="00B60862"/>
    <w:rPr>
      <w:rFonts w:ascii="Calibri" w:hAnsi="Calibri" w:cs="Calibri"/>
      <w:b/>
      <w:color w:val="000000"/>
      <w:u w:val="single"/>
    </w:rPr>
  </w:style>
  <w:style w:type="character" w:customStyle="1" w:styleId="ReadText">
    <w:name w:val="Read Text"/>
    <w:basedOn w:val="DefaultParagraphFont"/>
    <w:rsid w:val="00B60862"/>
    <w:rPr>
      <w:rFonts w:ascii="Times New Roman" w:hAnsi="Times New Roman"/>
      <w:b/>
      <w:bCs/>
      <w:sz w:val="24"/>
      <w:u w:val="single"/>
    </w:rPr>
  </w:style>
  <w:style w:type="paragraph" w:customStyle="1" w:styleId="Styleunread8pt">
    <w:name w:val="Style unread + 8 pt"/>
    <w:basedOn w:val="Normal"/>
    <w:link w:val="Styleunread8ptChar"/>
    <w:qFormat/>
    <w:rsid w:val="00B60862"/>
    <w:rPr>
      <w:color w:val="000000"/>
      <w:sz w:val="16"/>
    </w:rPr>
  </w:style>
  <w:style w:type="character" w:customStyle="1" w:styleId="Styleunread8ptChar">
    <w:name w:val="Style unread + 8 pt Char"/>
    <w:basedOn w:val="DefaultParagraphFont"/>
    <w:link w:val="Styleunread8pt"/>
    <w:rsid w:val="00B60862"/>
    <w:rPr>
      <w:rFonts w:ascii="Calibri" w:hAnsi="Calibri" w:cs="Calibri"/>
      <w:color w:val="000000"/>
      <w:sz w:val="16"/>
    </w:rPr>
  </w:style>
  <w:style w:type="character" w:customStyle="1" w:styleId="main">
    <w:name w:val="main"/>
    <w:basedOn w:val="DefaultParagraphFont"/>
    <w:rsid w:val="00B60862"/>
  </w:style>
  <w:style w:type="character" w:customStyle="1" w:styleId="textunderlineCharChar">
    <w:name w:val="text underline Char Char"/>
    <w:basedOn w:val="DefaultParagraphFont"/>
    <w:rsid w:val="00B60862"/>
    <w:rPr>
      <w:rFonts w:ascii="Garamond" w:hAnsi="Garamond"/>
      <w:color w:val="000000"/>
      <w:u w:val="single"/>
    </w:rPr>
  </w:style>
  <w:style w:type="paragraph" w:customStyle="1" w:styleId="ekprop-p">
    <w:name w:val="ekprop-p"/>
    <w:basedOn w:val="Normal"/>
    <w:uiPriority w:val="99"/>
    <w:qFormat/>
    <w:rsid w:val="00B60862"/>
    <w:pPr>
      <w:spacing w:before="100" w:beforeAutospacing="1" w:after="100" w:afterAutospacing="1"/>
    </w:pPr>
    <w:rPr>
      <w:color w:val="58585B"/>
      <w:sz w:val="16"/>
      <w:szCs w:val="16"/>
    </w:rPr>
  </w:style>
  <w:style w:type="paragraph" w:customStyle="1" w:styleId="ShrinkCharChar">
    <w:name w:val="Shrink Char Char"/>
    <w:link w:val="ShrinkCharCharChar"/>
    <w:qFormat/>
    <w:rsid w:val="00B6086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6086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60862"/>
    <w:rPr>
      <w:color w:val="000000"/>
      <w:sz w:val="16"/>
    </w:rPr>
  </w:style>
  <w:style w:type="character" w:customStyle="1" w:styleId="SmalltextCharChar">
    <w:name w:val="Smalltext Char Char"/>
    <w:basedOn w:val="DefaultParagraphFont"/>
    <w:link w:val="SmalltextChar1"/>
    <w:rsid w:val="00B60862"/>
    <w:rPr>
      <w:rFonts w:ascii="Calibri" w:hAnsi="Calibri" w:cs="Calibri"/>
      <w:color w:val="000000"/>
      <w:sz w:val="16"/>
    </w:rPr>
  </w:style>
  <w:style w:type="character" w:customStyle="1" w:styleId="FullCiteCharChar">
    <w:name w:val="Full Cite Char Char"/>
    <w:basedOn w:val="DefaultParagraphFont"/>
    <w:rsid w:val="00B60862"/>
    <w:rPr>
      <w:rFonts w:ascii="Georgia" w:hAnsi="Georgia" w:cs="Calibri"/>
      <w:color w:val="000000"/>
      <w:sz w:val="20"/>
      <w:szCs w:val="24"/>
    </w:rPr>
  </w:style>
  <w:style w:type="character" w:customStyle="1" w:styleId="submitted-wrapper">
    <w:name w:val="submitted-wrapper"/>
    <w:basedOn w:val="DefaultParagraphFont"/>
    <w:rsid w:val="00B60862"/>
  </w:style>
  <w:style w:type="paragraph" w:customStyle="1" w:styleId="Spacer">
    <w:name w:val="Spacer"/>
    <w:basedOn w:val="Heading1"/>
    <w:link w:val="SpacerChar"/>
    <w:autoRedefine/>
    <w:uiPriority w:val="4"/>
    <w:qFormat/>
    <w:rsid w:val="00B6086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60862"/>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B6086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60862"/>
  </w:style>
  <w:style w:type="character" w:customStyle="1" w:styleId="top-publish">
    <w:name w:val="top-publish"/>
    <w:basedOn w:val="DefaultParagraphFont"/>
    <w:rsid w:val="00B60862"/>
  </w:style>
  <w:style w:type="character" w:customStyle="1" w:styleId="byline-italic">
    <w:name w:val="byline-italic"/>
    <w:basedOn w:val="DefaultParagraphFont"/>
    <w:rsid w:val="00B60862"/>
  </w:style>
  <w:style w:type="character" w:customStyle="1" w:styleId="CardUnderlinedCharChar0">
    <w:name w:val="Card Underlined Char Char"/>
    <w:rsid w:val="00B60862"/>
    <w:rPr>
      <w:rFonts w:ascii="Arial Narrow" w:hAnsi="Arial Narrow"/>
      <w:sz w:val="22"/>
      <w:szCs w:val="24"/>
      <w:u w:val="single"/>
      <w:lang w:val="en-US" w:eastAsia="en-US" w:bidi="ar-SA"/>
    </w:rPr>
  </w:style>
  <w:style w:type="character" w:customStyle="1" w:styleId="gd">
    <w:name w:val="gd"/>
    <w:basedOn w:val="DefaultParagraphFont"/>
    <w:rsid w:val="00B60862"/>
  </w:style>
  <w:style w:type="character" w:customStyle="1" w:styleId="g3">
    <w:name w:val="g3"/>
    <w:basedOn w:val="DefaultParagraphFont"/>
    <w:rsid w:val="00B60862"/>
  </w:style>
  <w:style w:type="character" w:customStyle="1" w:styleId="hb">
    <w:name w:val="hb"/>
    <w:basedOn w:val="DefaultParagraphFont"/>
    <w:rsid w:val="00B60862"/>
  </w:style>
  <w:style w:type="character" w:customStyle="1" w:styleId="g2">
    <w:name w:val="g2"/>
    <w:basedOn w:val="DefaultParagraphFont"/>
    <w:rsid w:val="00B60862"/>
  </w:style>
  <w:style w:type="character" w:customStyle="1" w:styleId="nameplatehead">
    <w:name w:val="nameplatehead"/>
    <w:basedOn w:val="DefaultParagraphFont"/>
    <w:rsid w:val="00B60862"/>
  </w:style>
  <w:style w:type="character" w:customStyle="1" w:styleId="nameplatelink">
    <w:name w:val="nameplatelink"/>
    <w:basedOn w:val="DefaultParagraphFont"/>
    <w:rsid w:val="00B60862"/>
  </w:style>
  <w:style w:type="paragraph" w:customStyle="1" w:styleId="calibre8">
    <w:name w:val="calibre8"/>
    <w:basedOn w:val="Normal"/>
    <w:uiPriority w:val="99"/>
    <w:qFormat/>
    <w:rsid w:val="00B60862"/>
    <w:pPr>
      <w:spacing w:before="30" w:after="30"/>
      <w:jc w:val="both"/>
    </w:pPr>
    <w:rPr>
      <w:rFonts w:eastAsia="Times New Roman"/>
      <w:sz w:val="17"/>
      <w:szCs w:val="17"/>
    </w:rPr>
  </w:style>
  <w:style w:type="paragraph" w:customStyle="1" w:styleId="paragraph">
    <w:name w:val="paragraph"/>
    <w:basedOn w:val="Normal"/>
    <w:uiPriority w:val="99"/>
    <w:qFormat/>
    <w:rsid w:val="00B6086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B60862"/>
  </w:style>
  <w:style w:type="character" w:customStyle="1" w:styleId="djhat-arrow">
    <w:name w:val="djhat-arrow"/>
    <w:basedOn w:val="DefaultParagraphFont"/>
    <w:rsid w:val="00B60862"/>
  </w:style>
  <w:style w:type="character" w:customStyle="1" w:styleId="mname">
    <w:name w:val="mname"/>
    <w:basedOn w:val="DefaultParagraphFont"/>
    <w:rsid w:val="00B60862"/>
  </w:style>
  <w:style w:type="character" w:customStyle="1" w:styleId="mvalue">
    <w:name w:val="mvalue"/>
    <w:basedOn w:val="DefaultParagraphFont"/>
    <w:rsid w:val="00B60862"/>
  </w:style>
  <w:style w:type="character" w:customStyle="1" w:styleId="mchange">
    <w:name w:val="mchange"/>
    <w:basedOn w:val="DefaultParagraphFont"/>
    <w:rsid w:val="00B60862"/>
  </w:style>
  <w:style w:type="character" w:customStyle="1" w:styleId="categoryaside">
    <w:name w:val="category__aside"/>
    <w:basedOn w:val="DefaultParagraphFont"/>
    <w:rsid w:val="00B60862"/>
  </w:style>
  <w:style w:type="character" w:customStyle="1" w:styleId="article-breadcrumb-wrapper">
    <w:name w:val="article-breadcrumb-wrapper"/>
    <w:basedOn w:val="DefaultParagraphFont"/>
    <w:rsid w:val="00B60862"/>
  </w:style>
  <w:style w:type="character" w:customStyle="1" w:styleId="wsj-article-caption-content">
    <w:name w:val="wsj-article-caption-content"/>
    <w:basedOn w:val="DefaultParagraphFont"/>
    <w:rsid w:val="00B60862"/>
  </w:style>
  <w:style w:type="character" w:customStyle="1" w:styleId="wsj-article-credit">
    <w:name w:val="wsj-article-credit"/>
    <w:basedOn w:val="DefaultParagraphFont"/>
    <w:rsid w:val="00B60862"/>
  </w:style>
  <w:style w:type="character" w:customStyle="1" w:styleId="wsj-article-credit-tag">
    <w:name w:val="wsj-article-credit-tag"/>
    <w:basedOn w:val="DefaultParagraphFont"/>
    <w:rsid w:val="00B60862"/>
  </w:style>
  <w:style w:type="character" w:customStyle="1" w:styleId="commentscounticon">
    <w:name w:val="comments_count_icon"/>
    <w:basedOn w:val="DefaultParagraphFont"/>
    <w:rsid w:val="00B60862"/>
  </w:style>
  <w:style w:type="character" w:customStyle="1" w:styleId="comments-count-word">
    <w:name w:val="comments-count-word"/>
    <w:basedOn w:val="DefaultParagraphFont"/>
    <w:rsid w:val="00B60862"/>
  </w:style>
  <w:style w:type="character" w:customStyle="1" w:styleId="company-name-type">
    <w:name w:val="company-name-type"/>
    <w:basedOn w:val="DefaultParagraphFont"/>
    <w:rsid w:val="00B60862"/>
  </w:style>
  <w:style w:type="character" w:customStyle="1" w:styleId="nav-prevnext-lbl">
    <w:name w:val="nav-prevnext-lbl"/>
    <w:basedOn w:val="DefaultParagraphFont"/>
    <w:rsid w:val="00B60862"/>
  </w:style>
  <w:style w:type="character" w:customStyle="1" w:styleId="nav-prevnext-hed">
    <w:name w:val="nav-prevnext-hed"/>
    <w:basedOn w:val="DefaultParagraphFont"/>
    <w:rsid w:val="00B60862"/>
  </w:style>
  <w:style w:type="character" w:customStyle="1" w:styleId="readcomments">
    <w:name w:val="readcomments"/>
    <w:basedOn w:val="DefaultParagraphFont"/>
    <w:rsid w:val="00B60862"/>
  </w:style>
  <w:style w:type="character" w:customStyle="1" w:styleId="selected-edition">
    <w:name w:val="selected-edition"/>
    <w:basedOn w:val="DefaultParagraphFont"/>
    <w:rsid w:val="00B60862"/>
  </w:style>
  <w:style w:type="character" w:customStyle="1" w:styleId="rotate">
    <w:name w:val="rotate"/>
    <w:basedOn w:val="DefaultParagraphFont"/>
    <w:rsid w:val="00B60862"/>
  </w:style>
  <w:style w:type="paragraph" w:customStyle="1" w:styleId="column-name">
    <w:name w:val="column-name"/>
    <w:basedOn w:val="Normal"/>
    <w:qFormat/>
    <w:rsid w:val="00B6086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60862"/>
  </w:style>
  <w:style w:type="character" w:customStyle="1" w:styleId="UnresolvedMention31">
    <w:name w:val="Unresolved Mention31"/>
    <w:basedOn w:val="DefaultParagraphFont"/>
    <w:uiPriority w:val="99"/>
    <w:semiHidden/>
    <w:unhideWhenUsed/>
    <w:rsid w:val="00B60862"/>
    <w:rPr>
      <w:color w:val="808080"/>
      <w:shd w:val="clear" w:color="auto" w:fill="E6E6E6"/>
    </w:rPr>
  </w:style>
  <w:style w:type="character" w:customStyle="1" w:styleId="m-765514100411602794gmail-style13ptbold">
    <w:name w:val="m_-765514100411602794gmail-style13ptbold"/>
    <w:basedOn w:val="DefaultParagraphFont"/>
    <w:rsid w:val="00B60862"/>
  </w:style>
  <w:style w:type="character" w:customStyle="1" w:styleId="m-765514100411602794gmail-styleunderline">
    <w:name w:val="m_-765514100411602794gmail-styleunderline"/>
    <w:basedOn w:val="DefaultParagraphFont"/>
    <w:rsid w:val="00B60862"/>
  </w:style>
  <w:style w:type="character" w:customStyle="1" w:styleId="FontStyle40">
    <w:name w:val="Font Style40"/>
    <w:basedOn w:val="DefaultParagraphFont"/>
    <w:uiPriority w:val="99"/>
    <w:rsid w:val="00B60862"/>
    <w:rPr>
      <w:rFonts w:ascii="Cambria" w:hAnsi="Cambria" w:cs="Cambria"/>
      <w:i/>
      <w:iCs/>
      <w:sz w:val="22"/>
      <w:szCs w:val="22"/>
    </w:rPr>
  </w:style>
  <w:style w:type="character" w:customStyle="1" w:styleId="FontStyle42">
    <w:name w:val="Font Style42"/>
    <w:basedOn w:val="DefaultParagraphFont"/>
    <w:uiPriority w:val="99"/>
    <w:rsid w:val="00B60862"/>
    <w:rPr>
      <w:rFonts w:ascii="Cambria" w:hAnsi="Cambria" w:cs="Cambria"/>
      <w:sz w:val="22"/>
      <w:szCs w:val="22"/>
    </w:rPr>
  </w:style>
  <w:style w:type="paragraph" w:customStyle="1" w:styleId="Style17">
    <w:name w:val="Style17"/>
    <w:basedOn w:val="Normal"/>
    <w:uiPriority w:val="99"/>
    <w:rsid w:val="00B6086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B6086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60862"/>
    <w:rPr>
      <w:rFonts w:ascii="Times New Roman" w:hAnsi="Times New Roman" w:cs="Times New Roman"/>
      <w:b/>
      <w:bCs/>
      <w:i/>
      <w:iCs/>
      <w:spacing w:val="-10"/>
      <w:sz w:val="18"/>
      <w:szCs w:val="18"/>
    </w:rPr>
  </w:style>
  <w:style w:type="character" w:customStyle="1" w:styleId="FontStyle370">
    <w:name w:val="Font Style370"/>
    <w:uiPriority w:val="99"/>
    <w:rsid w:val="00B60862"/>
    <w:rPr>
      <w:rFonts w:ascii="Cambria" w:hAnsi="Cambria" w:cs="Cambria"/>
      <w:b/>
      <w:bCs/>
      <w:spacing w:val="-10"/>
      <w:sz w:val="18"/>
      <w:szCs w:val="18"/>
    </w:rPr>
  </w:style>
  <w:style w:type="character" w:customStyle="1" w:styleId="FontStyle302">
    <w:name w:val="Font Style302"/>
    <w:uiPriority w:val="99"/>
    <w:rsid w:val="00B60862"/>
    <w:rPr>
      <w:rFonts w:ascii="Times New Roman" w:hAnsi="Times New Roman" w:cs="Times New Roman"/>
      <w:b/>
      <w:bCs/>
      <w:sz w:val="22"/>
      <w:szCs w:val="22"/>
    </w:rPr>
  </w:style>
  <w:style w:type="character" w:customStyle="1" w:styleId="FontStyle347">
    <w:name w:val="Font Style347"/>
    <w:uiPriority w:val="99"/>
    <w:rsid w:val="00B60862"/>
    <w:rPr>
      <w:rFonts w:ascii="Times New Roman" w:hAnsi="Times New Roman" w:cs="Times New Roman"/>
      <w:b/>
      <w:bCs/>
      <w:spacing w:val="-10"/>
      <w:sz w:val="20"/>
      <w:szCs w:val="20"/>
    </w:rPr>
  </w:style>
  <w:style w:type="paragraph" w:customStyle="1" w:styleId="Style27">
    <w:name w:val="Style27"/>
    <w:basedOn w:val="Normal"/>
    <w:uiPriority w:val="99"/>
    <w:qFormat/>
    <w:rsid w:val="00B6086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60862"/>
    <w:rPr>
      <w:rFonts w:ascii="Times New Roman" w:hAnsi="Times New Roman" w:cs="Times New Roman"/>
      <w:spacing w:val="-10"/>
      <w:sz w:val="18"/>
      <w:szCs w:val="18"/>
    </w:rPr>
  </w:style>
  <w:style w:type="character" w:customStyle="1" w:styleId="FontStyle312">
    <w:name w:val="Font Style312"/>
    <w:uiPriority w:val="99"/>
    <w:rsid w:val="00B60862"/>
    <w:rPr>
      <w:rFonts w:ascii="Times New Roman" w:hAnsi="Times New Roman" w:cs="Times New Roman"/>
      <w:b/>
      <w:bCs/>
      <w:spacing w:val="-10"/>
      <w:sz w:val="16"/>
      <w:szCs w:val="16"/>
    </w:rPr>
  </w:style>
  <w:style w:type="character" w:customStyle="1" w:styleId="FontStyle346">
    <w:name w:val="Font Style346"/>
    <w:uiPriority w:val="99"/>
    <w:rsid w:val="00B60862"/>
    <w:rPr>
      <w:rFonts w:ascii="Times New Roman" w:hAnsi="Times New Roman" w:cs="Times New Roman"/>
      <w:b/>
      <w:bCs/>
      <w:spacing w:val="-10"/>
      <w:sz w:val="18"/>
      <w:szCs w:val="18"/>
    </w:rPr>
  </w:style>
  <w:style w:type="character" w:customStyle="1" w:styleId="FontStyle330">
    <w:name w:val="Font Style330"/>
    <w:uiPriority w:val="99"/>
    <w:rsid w:val="00B60862"/>
    <w:rPr>
      <w:rFonts w:ascii="Times New Roman" w:hAnsi="Times New Roman" w:cs="Times New Roman"/>
      <w:b/>
      <w:bCs/>
      <w:sz w:val="16"/>
      <w:szCs w:val="16"/>
    </w:rPr>
  </w:style>
  <w:style w:type="character" w:customStyle="1" w:styleId="FontStyle372">
    <w:name w:val="Font Style372"/>
    <w:uiPriority w:val="99"/>
    <w:rsid w:val="00B60862"/>
    <w:rPr>
      <w:rFonts w:ascii="Times New Roman" w:hAnsi="Times New Roman" w:cs="Times New Roman"/>
      <w:b/>
      <w:bCs/>
      <w:sz w:val="16"/>
      <w:szCs w:val="16"/>
    </w:rPr>
  </w:style>
  <w:style w:type="paragraph" w:customStyle="1" w:styleId="Style59">
    <w:name w:val="Style59"/>
    <w:basedOn w:val="Normal"/>
    <w:uiPriority w:val="99"/>
    <w:qFormat/>
    <w:rsid w:val="00B6086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60862"/>
    <w:rPr>
      <w:rFonts w:ascii="Times New Roman" w:hAnsi="Times New Roman" w:cs="Times New Roman"/>
      <w:b/>
      <w:bCs/>
      <w:i/>
      <w:iCs/>
      <w:sz w:val="16"/>
      <w:szCs w:val="16"/>
    </w:rPr>
  </w:style>
  <w:style w:type="paragraph" w:customStyle="1" w:styleId="Style200">
    <w:name w:val="Style20"/>
    <w:basedOn w:val="Normal"/>
    <w:uiPriority w:val="99"/>
    <w:qFormat/>
    <w:rsid w:val="00B6086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60862"/>
    <w:rPr>
      <w:rFonts w:ascii="Times New Roman" w:hAnsi="Times New Roman" w:cs="Times New Roman"/>
      <w:smallCaps/>
      <w:sz w:val="14"/>
      <w:szCs w:val="14"/>
    </w:rPr>
  </w:style>
  <w:style w:type="paragraph" w:customStyle="1" w:styleId="Style89">
    <w:name w:val="Style89"/>
    <w:basedOn w:val="Normal"/>
    <w:uiPriority w:val="99"/>
    <w:qFormat/>
    <w:rsid w:val="00B6086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60862"/>
    <w:rPr>
      <w:rFonts w:ascii="Times New Roman" w:hAnsi="Times New Roman" w:cs="Times New Roman"/>
      <w:b/>
      <w:bCs/>
      <w:spacing w:val="-10"/>
      <w:sz w:val="22"/>
      <w:szCs w:val="22"/>
    </w:rPr>
  </w:style>
  <w:style w:type="character" w:customStyle="1" w:styleId="FontStyle320">
    <w:name w:val="Font Style320"/>
    <w:uiPriority w:val="99"/>
    <w:rsid w:val="00B60862"/>
    <w:rPr>
      <w:rFonts w:ascii="Times New Roman" w:hAnsi="Times New Roman" w:cs="Times New Roman"/>
      <w:b/>
      <w:bCs/>
      <w:spacing w:val="-10"/>
      <w:sz w:val="22"/>
      <w:szCs w:val="22"/>
    </w:rPr>
  </w:style>
  <w:style w:type="character" w:customStyle="1" w:styleId="FontStyle352">
    <w:name w:val="Font Style352"/>
    <w:uiPriority w:val="99"/>
    <w:rsid w:val="00B60862"/>
    <w:rPr>
      <w:rFonts w:ascii="Times New Roman" w:hAnsi="Times New Roman" w:cs="Times New Roman"/>
      <w:b/>
      <w:bCs/>
      <w:sz w:val="16"/>
      <w:szCs w:val="16"/>
    </w:rPr>
  </w:style>
  <w:style w:type="character" w:customStyle="1" w:styleId="FontStyle356">
    <w:name w:val="Font Style356"/>
    <w:uiPriority w:val="99"/>
    <w:rsid w:val="00B60862"/>
    <w:rPr>
      <w:rFonts w:ascii="Times New Roman" w:hAnsi="Times New Roman" w:cs="Times New Roman"/>
      <w:b/>
      <w:bCs/>
      <w:spacing w:val="-10"/>
      <w:sz w:val="22"/>
      <w:szCs w:val="22"/>
    </w:rPr>
  </w:style>
  <w:style w:type="character" w:customStyle="1" w:styleId="FontStyle298">
    <w:name w:val="Font Style298"/>
    <w:uiPriority w:val="99"/>
    <w:rsid w:val="00B60862"/>
    <w:rPr>
      <w:rFonts w:ascii="Times New Roman" w:hAnsi="Times New Roman" w:cs="Times New Roman"/>
      <w:sz w:val="18"/>
      <w:szCs w:val="18"/>
    </w:rPr>
  </w:style>
  <w:style w:type="character" w:customStyle="1" w:styleId="FontStyle311">
    <w:name w:val="Font Style311"/>
    <w:uiPriority w:val="99"/>
    <w:rsid w:val="00B60862"/>
    <w:rPr>
      <w:rFonts w:ascii="Times New Roman" w:hAnsi="Times New Roman" w:cs="Times New Roman"/>
      <w:b/>
      <w:bCs/>
      <w:spacing w:val="-10"/>
      <w:sz w:val="18"/>
      <w:szCs w:val="18"/>
    </w:rPr>
  </w:style>
  <w:style w:type="character" w:customStyle="1" w:styleId="FontStyle332">
    <w:name w:val="Font Style332"/>
    <w:uiPriority w:val="99"/>
    <w:rsid w:val="00B60862"/>
    <w:rPr>
      <w:rFonts w:ascii="Times New Roman" w:hAnsi="Times New Roman" w:cs="Times New Roman"/>
      <w:b/>
      <w:bCs/>
      <w:i/>
      <w:iCs/>
      <w:spacing w:val="-10"/>
      <w:sz w:val="20"/>
      <w:szCs w:val="20"/>
    </w:rPr>
  </w:style>
  <w:style w:type="character" w:customStyle="1" w:styleId="FontStyle371">
    <w:name w:val="Font Style371"/>
    <w:uiPriority w:val="99"/>
    <w:rsid w:val="00B60862"/>
    <w:rPr>
      <w:rFonts w:ascii="Times New Roman" w:hAnsi="Times New Roman" w:cs="Times New Roman"/>
      <w:sz w:val="16"/>
      <w:szCs w:val="16"/>
    </w:rPr>
  </w:style>
  <w:style w:type="character" w:customStyle="1" w:styleId="FontStyle350">
    <w:name w:val="Font Style350"/>
    <w:uiPriority w:val="99"/>
    <w:rsid w:val="00B60862"/>
    <w:rPr>
      <w:rFonts w:ascii="Times New Roman" w:hAnsi="Times New Roman" w:cs="Times New Roman"/>
      <w:b/>
      <w:bCs/>
      <w:i/>
      <w:iCs/>
      <w:sz w:val="20"/>
      <w:szCs w:val="20"/>
    </w:rPr>
  </w:style>
  <w:style w:type="paragraph" w:customStyle="1" w:styleId="Style8">
    <w:name w:val="Style8"/>
    <w:basedOn w:val="Normal"/>
    <w:uiPriority w:val="99"/>
    <w:qFormat/>
    <w:rsid w:val="00B60862"/>
    <w:pPr>
      <w:widowControl w:val="0"/>
      <w:autoSpaceDE w:val="0"/>
      <w:autoSpaceDN w:val="0"/>
      <w:adjustRightInd w:val="0"/>
    </w:pPr>
    <w:rPr>
      <w:rFonts w:eastAsia="Times New Roman"/>
      <w:sz w:val="24"/>
    </w:rPr>
  </w:style>
  <w:style w:type="character" w:customStyle="1" w:styleId="FontStyle351">
    <w:name w:val="Font Style351"/>
    <w:uiPriority w:val="99"/>
    <w:rsid w:val="00B60862"/>
    <w:rPr>
      <w:rFonts w:ascii="Times New Roman" w:hAnsi="Times New Roman" w:cs="Times New Roman"/>
      <w:b/>
      <w:bCs/>
      <w:sz w:val="22"/>
      <w:szCs w:val="22"/>
    </w:rPr>
  </w:style>
  <w:style w:type="paragraph" w:customStyle="1" w:styleId="Style130">
    <w:name w:val="Style130"/>
    <w:basedOn w:val="Normal"/>
    <w:uiPriority w:val="99"/>
    <w:qFormat/>
    <w:rsid w:val="00B60862"/>
    <w:pPr>
      <w:widowControl w:val="0"/>
      <w:autoSpaceDE w:val="0"/>
      <w:autoSpaceDN w:val="0"/>
      <w:adjustRightInd w:val="0"/>
      <w:jc w:val="both"/>
    </w:pPr>
    <w:rPr>
      <w:rFonts w:eastAsia="Times New Roman"/>
      <w:sz w:val="24"/>
    </w:rPr>
  </w:style>
  <w:style w:type="character" w:customStyle="1" w:styleId="FontStyle369">
    <w:name w:val="Font Style369"/>
    <w:uiPriority w:val="99"/>
    <w:rsid w:val="00B60862"/>
    <w:rPr>
      <w:rFonts w:ascii="Times New Roman" w:hAnsi="Times New Roman" w:cs="Times New Roman"/>
      <w:b/>
      <w:bCs/>
      <w:spacing w:val="-10"/>
      <w:sz w:val="20"/>
      <w:szCs w:val="20"/>
    </w:rPr>
  </w:style>
  <w:style w:type="character" w:customStyle="1" w:styleId="FontStyle357">
    <w:name w:val="Font Style357"/>
    <w:uiPriority w:val="99"/>
    <w:rsid w:val="00B60862"/>
    <w:rPr>
      <w:rFonts w:ascii="Times New Roman" w:hAnsi="Times New Roman" w:cs="Times New Roman"/>
      <w:b/>
      <w:bCs/>
      <w:spacing w:val="-10"/>
      <w:sz w:val="22"/>
      <w:szCs w:val="22"/>
    </w:rPr>
  </w:style>
  <w:style w:type="paragraph" w:customStyle="1" w:styleId="Style67">
    <w:name w:val="Style67"/>
    <w:basedOn w:val="Normal"/>
    <w:uiPriority w:val="99"/>
    <w:qFormat/>
    <w:rsid w:val="00B6086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60862"/>
    <w:rPr>
      <w:rFonts w:ascii="Times New Roman" w:hAnsi="Times New Roman" w:cs="Times New Roman"/>
      <w:sz w:val="20"/>
      <w:szCs w:val="20"/>
    </w:rPr>
  </w:style>
  <w:style w:type="character" w:customStyle="1" w:styleId="FontStyle374">
    <w:name w:val="Font Style374"/>
    <w:uiPriority w:val="99"/>
    <w:rsid w:val="00B60862"/>
    <w:rPr>
      <w:rFonts w:ascii="Times New Roman" w:hAnsi="Times New Roman" w:cs="Times New Roman"/>
      <w:b/>
      <w:bCs/>
      <w:spacing w:val="-10"/>
      <w:sz w:val="22"/>
      <w:szCs w:val="22"/>
    </w:rPr>
  </w:style>
  <w:style w:type="paragraph" w:customStyle="1" w:styleId="Style300">
    <w:name w:val="Style30"/>
    <w:basedOn w:val="Normal"/>
    <w:uiPriority w:val="99"/>
    <w:qFormat/>
    <w:rsid w:val="00B6086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60862"/>
    <w:rPr>
      <w:rFonts w:ascii="Times New Roman" w:hAnsi="Times New Roman" w:cs="Times New Roman"/>
      <w:smallCaps/>
      <w:sz w:val="16"/>
      <w:szCs w:val="16"/>
    </w:rPr>
  </w:style>
  <w:style w:type="paragraph" w:customStyle="1" w:styleId="Style93">
    <w:name w:val="Style93"/>
    <w:basedOn w:val="Normal"/>
    <w:uiPriority w:val="99"/>
    <w:qFormat/>
    <w:rsid w:val="00B6086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6086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60862"/>
    <w:rPr>
      <w:rFonts w:eastAsia="Times New Roman"/>
      <w:b/>
      <w:sz w:val="28"/>
      <w:u w:val="thick"/>
    </w:rPr>
  </w:style>
  <w:style w:type="character" w:customStyle="1" w:styleId="CardsCharCharChar">
    <w:name w:val="Cards Char Char Char"/>
    <w:rsid w:val="00B60862"/>
    <w:rPr>
      <w:szCs w:val="24"/>
      <w:lang w:val="en-US" w:eastAsia="en-US" w:bidi="ar-SA"/>
    </w:rPr>
  </w:style>
  <w:style w:type="character" w:customStyle="1" w:styleId="CardsCharCharCharChar">
    <w:name w:val="Cards Char Char Char Char"/>
    <w:rsid w:val="00B60862"/>
    <w:rPr>
      <w:szCs w:val="24"/>
      <w:lang w:val="en-US" w:eastAsia="en-US" w:bidi="ar-SA"/>
    </w:rPr>
  </w:style>
  <w:style w:type="paragraph" w:customStyle="1" w:styleId="NoSpacingCharCharChar">
    <w:name w:val="No Spacing Char Char Char"/>
    <w:next w:val="Normal"/>
    <w:qFormat/>
    <w:rsid w:val="00B6086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6086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60862"/>
    <w:rPr>
      <w:rFonts w:ascii="Garamond" w:hAnsi="Garamond"/>
    </w:rPr>
  </w:style>
  <w:style w:type="paragraph" w:customStyle="1" w:styleId="INDENTEDPARAGRAPH">
    <w:name w:val="INDENTED PARAGRAPH"/>
    <w:qFormat/>
    <w:rsid w:val="00B6086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60862"/>
  </w:style>
  <w:style w:type="paragraph" w:customStyle="1" w:styleId="TagChar1CharCharCharChar">
    <w:name w:val="Tag Char1 Char Char Char Char"/>
    <w:basedOn w:val="Normal"/>
    <w:uiPriority w:val="99"/>
    <w:qFormat/>
    <w:rsid w:val="00B6086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60862"/>
    <w:rPr>
      <w:rFonts w:eastAsia="Times New Roman"/>
      <w:b/>
      <w:sz w:val="24"/>
    </w:rPr>
  </w:style>
  <w:style w:type="paragraph" w:customStyle="1" w:styleId="RepeatHeader0">
    <w:name w:val="Repeat Header"/>
    <w:basedOn w:val="HeaderDebate"/>
    <w:qFormat/>
    <w:rsid w:val="00B60862"/>
    <w:pPr>
      <w:jc w:val="center"/>
      <w:outlineLvl w:val="1"/>
    </w:pPr>
    <w:rPr>
      <w:rFonts w:eastAsia="Times New Roman"/>
      <w:b/>
      <w:sz w:val="48"/>
      <w:szCs w:val="48"/>
      <w:u w:val="words"/>
    </w:rPr>
  </w:style>
  <w:style w:type="character" w:customStyle="1" w:styleId="sectionsubtitle">
    <w:name w:val="sectionsubtitle"/>
    <w:basedOn w:val="DefaultParagraphFont"/>
    <w:rsid w:val="00B60862"/>
  </w:style>
  <w:style w:type="character" w:customStyle="1" w:styleId="EvidenceTag">
    <w:name w:val="Evidence Tag"/>
    <w:rsid w:val="00B6086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608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608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608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608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60862"/>
  </w:style>
  <w:style w:type="character" w:customStyle="1" w:styleId="StyleUnderlineUnderlineChar">
    <w:name w:val="Style Underline + Underline Char"/>
    <w:rsid w:val="00B6086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60862"/>
    <w:pPr>
      <w:ind w:left="288"/>
      <w:jc w:val="left"/>
    </w:pPr>
    <w:rPr>
      <w:rFonts w:eastAsia="Times New Roman"/>
      <w:szCs w:val="24"/>
      <w:u w:val="thick"/>
    </w:rPr>
  </w:style>
  <w:style w:type="character" w:customStyle="1" w:styleId="UnderlineCardsChar">
    <w:name w:val="Underline Cards Char"/>
    <w:link w:val="UnderlineCards"/>
    <w:rsid w:val="00B60862"/>
    <w:rPr>
      <w:rFonts w:ascii="Times New Roman" w:eastAsia="Times New Roman" w:hAnsi="Times New Roman" w:cs="Times New Roman"/>
      <w:sz w:val="20"/>
      <w:szCs w:val="24"/>
      <w:u w:val="thick"/>
    </w:rPr>
  </w:style>
  <w:style w:type="character" w:customStyle="1" w:styleId="SmallCardsChar">
    <w:name w:val="Small Cards Char"/>
    <w:link w:val="SmallCards"/>
    <w:rsid w:val="00B60862"/>
    <w:rPr>
      <w:rFonts w:ascii="Calibri" w:eastAsia="Times New Roman" w:hAnsi="Calibri" w:cs="Calibri"/>
      <w:sz w:val="16"/>
      <w:szCs w:val="20"/>
    </w:rPr>
  </w:style>
  <w:style w:type="paragraph" w:customStyle="1" w:styleId="ReadingCites">
    <w:name w:val="Reading Cites"/>
    <w:basedOn w:val="Normal"/>
    <w:link w:val="ReadingCitesChar"/>
    <w:qFormat/>
    <w:rsid w:val="00B60862"/>
    <w:rPr>
      <w:rFonts w:eastAsia="Times New Roman"/>
      <w:b/>
      <w:szCs w:val="20"/>
    </w:rPr>
  </w:style>
  <w:style w:type="character" w:customStyle="1" w:styleId="ReadingCitesChar">
    <w:name w:val="Reading Cites Char"/>
    <w:link w:val="ReadingCites"/>
    <w:rsid w:val="00B60862"/>
    <w:rPr>
      <w:rFonts w:ascii="Calibri" w:eastAsia="Times New Roman" w:hAnsi="Calibri" w:cs="Calibri"/>
      <w:b/>
      <w:szCs w:val="20"/>
    </w:rPr>
  </w:style>
  <w:style w:type="paragraph" w:customStyle="1" w:styleId="ContentsHeading">
    <w:name w:val="Contents Heading"/>
    <w:basedOn w:val="Heading1"/>
    <w:next w:val="Normal"/>
    <w:qFormat/>
    <w:rsid w:val="00B6086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60862"/>
    <w:pPr>
      <w:spacing w:before="100" w:beforeAutospacing="1" w:after="100" w:afterAutospacing="1"/>
    </w:pPr>
    <w:rPr>
      <w:rFonts w:eastAsia="Times New Roman"/>
    </w:rPr>
  </w:style>
  <w:style w:type="character" w:customStyle="1" w:styleId="CharacterStyle8">
    <w:name w:val="Character Style 8"/>
    <w:rsid w:val="00B60862"/>
    <w:rPr>
      <w:sz w:val="22"/>
      <w:szCs w:val="22"/>
    </w:rPr>
  </w:style>
  <w:style w:type="paragraph" w:customStyle="1" w:styleId="Style110">
    <w:name w:val="Style 11"/>
    <w:qFormat/>
    <w:rsid w:val="00B6086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6086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60862"/>
    <w:rPr>
      <w:rFonts w:ascii="Arial Narrow" w:hAnsi="Arial Narrow"/>
      <w:color w:val="000000"/>
      <w:sz w:val="22"/>
      <w:szCs w:val="22"/>
      <w:u w:val="single"/>
      <w:lang w:val="en-US" w:eastAsia="en-US" w:bidi="ar-SA"/>
    </w:rPr>
  </w:style>
  <w:style w:type="character" w:customStyle="1" w:styleId="CardText1Char1">
    <w:name w:val="Card Text 1 Char1"/>
    <w:rsid w:val="00B60862"/>
    <w:rPr>
      <w:rFonts w:ascii="Arial Narrow" w:hAnsi="Arial Narrow"/>
      <w:color w:val="000000"/>
      <w:sz w:val="22"/>
      <w:szCs w:val="22"/>
      <w:u w:val="single"/>
      <w:lang w:val="en-US" w:eastAsia="en-US" w:bidi="ar-SA"/>
    </w:rPr>
  </w:style>
  <w:style w:type="paragraph" w:customStyle="1" w:styleId="Style52">
    <w:name w:val="Style 5"/>
    <w:qFormat/>
    <w:rsid w:val="00B6086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6086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B60862"/>
    <w:rPr>
      <w:b/>
      <w:bCs/>
      <w:color w:val="695B54"/>
    </w:rPr>
  </w:style>
  <w:style w:type="paragraph" w:customStyle="1" w:styleId="Heading11">
    <w:name w:val="Heading 11"/>
    <w:basedOn w:val="Normal"/>
    <w:next w:val="Normal"/>
    <w:qFormat/>
    <w:rsid w:val="00B6086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60862"/>
    <w:pPr>
      <w:keepLines w:val="0"/>
      <w:pageBreakBefore w:val="0"/>
      <w:spacing w:before="0"/>
      <w:jc w:val="left"/>
    </w:pPr>
    <w:rPr>
      <w:rFonts w:eastAsia="Times New Roman" w:cs="Arial"/>
      <w:sz w:val="22"/>
      <w:szCs w:val="26"/>
    </w:rPr>
  </w:style>
  <w:style w:type="character" w:customStyle="1" w:styleId="TextHeadingChar">
    <w:name w:val="Text Heading Char"/>
    <w:rsid w:val="00B60862"/>
    <w:rPr>
      <w:rFonts w:cs="Arial"/>
      <w:b/>
      <w:bCs/>
      <w:sz w:val="22"/>
      <w:szCs w:val="26"/>
      <w:u w:val="single"/>
      <w:lang w:val="en-US" w:eastAsia="en-US" w:bidi="ar-SA"/>
    </w:rPr>
  </w:style>
  <w:style w:type="character" w:customStyle="1" w:styleId="FootnoteCharacters">
    <w:name w:val="Footnote Characters"/>
    <w:rsid w:val="00B60862"/>
    <w:rPr>
      <w:vertAlign w:val="superscript"/>
    </w:rPr>
  </w:style>
  <w:style w:type="paragraph" w:customStyle="1" w:styleId="StyleHeading1BlockTitleHeading1Char1ALEXHeadingBrief-He2">
    <w:name w:val="Style Heading 1Block TitleHeading 1 Char1ALEXHeadingBrief - He...2"/>
    <w:basedOn w:val="Heading1"/>
    <w:autoRedefine/>
    <w:qFormat/>
    <w:rsid w:val="00B6086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6086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6086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60862"/>
    <w:rPr>
      <w:rFonts w:ascii="Cambria" w:eastAsia="Cambria" w:hAnsi="Cambria"/>
      <w:b/>
      <w:caps/>
      <w:sz w:val="24"/>
    </w:rPr>
  </w:style>
  <w:style w:type="paragraph" w:customStyle="1" w:styleId="StyleDebateBodyBefore12pt">
    <w:name w:val="Style Debate Body + Before:  12 pt"/>
    <w:basedOn w:val="Normal"/>
    <w:next w:val="Normal"/>
    <w:qFormat/>
    <w:rsid w:val="00B6086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60862"/>
    <w:pPr>
      <w:spacing w:before="240"/>
    </w:pPr>
    <w:rPr>
      <w:rFonts w:ascii="Garamond" w:eastAsia="Times New Roman" w:hAnsi="Garamond"/>
      <w:bCs/>
      <w:szCs w:val="20"/>
    </w:rPr>
  </w:style>
  <w:style w:type="paragraph" w:customStyle="1" w:styleId="PageNumber11">
    <w:name w:val="Page Number11"/>
    <w:basedOn w:val="Normal"/>
    <w:next w:val="Normal"/>
    <w:qFormat/>
    <w:rsid w:val="00B6086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60862"/>
    <w:rPr>
      <w:rFonts w:eastAsia="SimSun" w:cs="Arial"/>
      <w:b/>
      <w:bCs/>
      <w:iCs/>
      <w:sz w:val="24"/>
      <w:szCs w:val="28"/>
      <w:lang w:val="en-US" w:eastAsia="zh-CN" w:bidi="ar-SA"/>
    </w:rPr>
  </w:style>
  <w:style w:type="character" w:customStyle="1" w:styleId="Char31">
    <w:name w:val="Char31"/>
    <w:rsid w:val="00B60862"/>
    <w:rPr>
      <w:rFonts w:cs="Arial"/>
      <w:bCs/>
      <w:u w:val="thick"/>
      <w:lang w:val="en-US" w:eastAsia="en-US" w:bidi="ar-SA"/>
    </w:rPr>
  </w:style>
  <w:style w:type="paragraph" w:customStyle="1" w:styleId="StyleHeading1Centered">
    <w:name w:val="Style Heading 1 + Centered"/>
    <w:basedOn w:val="Heading1"/>
    <w:qFormat/>
    <w:rsid w:val="00B60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60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608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60862"/>
    <w:pPr>
      <w:spacing w:before="120"/>
    </w:pPr>
    <w:rPr>
      <w:rFonts w:eastAsia="Times New Roman"/>
    </w:rPr>
  </w:style>
  <w:style w:type="character" w:customStyle="1" w:styleId="underliningChar3">
    <w:name w:val="underlining Char"/>
    <w:rsid w:val="00B60862"/>
    <w:rPr>
      <w:b/>
      <w:szCs w:val="24"/>
      <w:u w:val="single"/>
      <w:lang w:val="en-US" w:eastAsia="en-US" w:bidi="ar-SA"/>
    </w:rPr>
  </w:style>
  <w:style w:type="character" w:customStyle="1" w:styleId="notreadChar">
    <w:name w:val="not read Char"/>
    <w:rsid w:val="00B60862"/>
    <w:rPr>
      <w:sz w:val="18"/>
      <w:szCs w:val="24"/>
      <w:lang w:val="en-US" w:eastAsia="en-US" w:bidi="ar-SA"/>
    </w:rPr>
  </w:style>
  <w:style w:type="paragraph" w:customStyle="1" w:styleId="StyleStrong10ptNotBold">
    <w:name w:val="Style Strong + 10 pt Not Bold"/>
    <w:basedOn w:val="Normal"/>
    <w:autoRedefine/>
    <w:qFormat/>
    <w:rsid w:val="00B60862"/>
    <w:pPr>
      <w:ind w:left="720" w:hanging="360"/>
    </w:pPr>
    <w:rPr>
      <w:rFonts w:eastAsia="Times New Roman"/>
      <w:sz w:val="26"/>
      <w:szCs w:val="26"/>
    </w:rPr>
  </w:style>
  <w:style w:type="character" w:customStyle="1" w:styleId="smallCharChar0">
    <w:name w:val="small Char Char"/>
    <w:rsid w:val="00B60862"/>
    <w:rPr>
      <w:rFonts w:ascii="Times New Roman" w:eastAsia="Times New Roman" w:hAnsi="Times New Roman" w:cs="Times New Roman"/>
      <w:sz w:val="12"/>
      <w:szCs w:val="16"/>
    </w:rPr>
  </w:style>
  <w:style w:type="character" w:customStyle="1" w:styleId="Undlerine">
    <w:name w:val="Undlerine"/>
    <w:qFormat/>
    <w:rsid w:val="00B60862"/>
    <w:rPr>
      <w:rFonts w:ascii="Times New Roman" w:hAnsi="Times New Roman"/>
      <w:w w:val="110"/>
      <w:sz w:val="20"/>
      <w:szCs w:val="20"/>
      <w:u w:val="single"/>
      <w:bdr w:val="none" w:sz="0" w:space="0" w:color="auto"/>
      <w:lang w:bidi="he-IL"/>
    </w:rPr>
  </w:style>
  <w:style w:type="character" w:customStyle="1" w:styleId="tim">
    <w:name w:val="tim"/>
    <w:qFormat/>
    <w:rsid w:val="00B60862"/>
    <w:rPr>
      <w:rFonts w:ascii="Times New Roman" w:hAnsi="Times New Roman"/>
      <w:sz w:val="20"/>
      <w:u w:val="single"/>
    </w:rPr>
  </w:style>
  <w:style w:type="character" w:customStyle="1" w:styleId="hl">
    <w:name w:val="hl"/>
    <w:basedOn w:val="DefaultParagraphFont"/>
    <w:rsid w:val="00B60862"/>
  </w:style>
  <w:style w:type="character" w:customStyle="1" w:styleId="clock1">
    <w:name w:val="clock1"/>
    <w:rsid w:val="00B60862"/>
    <w:rPr>
      <w:color w:val="B51B1B"/>
    </w:rPr>
  </w:style>
  <w:style w:type="character" w:customStyle="1" w:styleId="smallChar10">
    <w:name w:val="small Char1"/>
    <w:rsid w:val="00B60862"/>
    <w:rPr>
      <w:sz w:val="12"/>
      <w:szCs w:val="16"/>
      <w:lang w:val="en-US" w:eastAsia="en-US" w:bidi="ar-SA"/>
    </w:rPr>
  </w:style>
  <w:style w:type="character" w:customStyle="1" w:styleId="SmallCardsCharChar">
    <w:name w:val="Small Cards Char Char"/>
    <w:rsid w:val="00B60862"/>
    <w:rPr>
      <w:sz w:val="14"/>
      <w:szCs w:val="24"/>
      <w:lang w:val="en-US" w:eastAsia="en-US" w:bidi="ar-SA"/>
    </w:rPr>
  </w:style>
  <w:style w:type="paragraph" w:customStyle="1" w:styleId="NormalCards">
    <w:name w:val="Normal Cards"/>
    <w:basedOn w:val="Normal"/>
    <w:qFormat/>
    <w:rsid w:val="00B60862"/>
    <w:pPr>
      <w:ind w:left="288"/>
    </w:pPr>
    <w:rPr>
      <w:rFonts w:eastAsia="Times New Roman"/>
    </w:rPr>
  </w:style>
  <w:style w:type="character" w:customStyle="1" w:styleId="iniciales">
    <w:name w:val="iniciales"/>
    <w:basedOn w:val="DefaultParagraphFont"/>
    <w:rsid w:val="00B60862"/>
  </w:style>
  <w:style w:type="character" w:customStyle="1" w:styleId="Style10ptBoldUnderline">
    <w:name w:val="Style 10 pt Bold Underline"/>
    <w:rsid w:val="00B60862"/>
    <w:rPr>
      <w:b/>
      <w:bCs/>
      <w:sz w:val="20"/>
      <w:u w:val="single"/>
    </w:rPr>
  </w:style>
  <w:style w:type="paragraph" w:customStyle="1" w:styleId="outdent">
    <w:name w:val="outdent"/>
    <w:basedOn w:val="Normal"/>
    <w:qFormat/>
    <w:rsid w:val="00B6086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B60862"/>
    <w:pPr>
      <w:spacing w:before="100" w:beforeAutospacing="1" w:after="100" w:afterAutospacing="1"/>
    </w:pPr>
    <w:rPr>
      <w:rFonts w:eastAsia="Times New Roman"/>
      <w:sz w:val="24"/>
    </w:rPr>
  </w:style>
  <w:style w:type="paragraph" w:customStyle="1" w:styleId="bulletfollow">
    <w:name w:val="bulletfollow"/>
    <w:basedOn w:val="Normal"/>
    <w:qFormat/>
    <w:rsid w:val="00B60862"/>
    <w:pPr>
      <w:spacing w:before="100" w:beforeAutospacing="1" w:after="100" w:afterAutospacing="1"/>
    </w:pPr>
    <w:rPr>
      <w:rFonts w:eastAsia="Times New Roman"/>
      <w:sz w:val="24"/>
    </w:rPr>
  </w:style>
  <w:style w:type="paragraph" w:customStyle="1" w:styleId="bulleted">
    <w:name w:val="bulleted"/>
    <w:basedOn w:val="Normal"/>
    <w:qFormat/>
    <w:rsid w:val="00B60862"/>
    <w:pPr>
      <w:spacing w:before="100" w:beforeAutospacing="1" w:after="100" w:afterAutospacing="1"/>
    </w:pPr>
    <w:rPr>
      <w:rFonts w:eastAsia="Times New Roman"/>
      <w:sz w:val="24"/>
    </w:rPr>
  </w:style>
  <w:style w:type="character" w:customStyle="1" w:styleId="UnderlineCardsCharChar">
    <w:name w:val="Underline Cards Char Char"/>
    <w:rsid w:val="00B60862"/>
    <w:rPr>
      <w:rFonts w:eastAsia="SimSun"/>
      <w:szCs w:val="24"/>
      <w:u w:val="thick"/>
      <w:lang w:val="en-US" w:eastAsia="en-US" w:bidi="ar-SA"/>
    </w:rPr>
  </w:style>
  <w:style w:type="paragraph" w:customStyle="1" w:styleId="authorgroup">
    <w:name w:val="authorgroup"/>
    <w:basedOn w:val="Normal"/>
    <w:qFormat/>
    <w:rsid w:val="00B60862"/>
    <w:pPr>
      <w:spacing w:before="100" w:beforeAutospacing="1" w:after="100" w:afterAutospacing="1"/>
    </w:pPr>
    <w:rPr>
      <w:rFonts w:eastAsia="Calibri"/>
      <w:sz w:val="24"/>
    </w:rPr>
  </w:style>
  <w:style w:type="paragraph" w:customStyle="1" w:styleId="affiliation1">
    <w:name w:val="affiliation1"/>
    <w:basedOn w:val="Normal"/>
    <w:qFormat/>
    <w:rsid w:val="00B60862"/>
    <w:pPr>
      <w:spacing w:before="100" w:beforeAutospacing="1" w:after="100" w:afterAutospacing="1"/>
    </w:pPr>
    <w:rPr>
      <w:rFonts w:eastAsia="Calibri"/>
      <w:sz w:val="24"/>
    </w:rPr>
  </w:style>
  <w:style w:type="character" w:customStyle="1" w:styleId="smallcapitals">
    <w:name w:val="smallcapitals"/>
    <w:basedOn w:val="DefaultParagraphFont"/>
    <w:rsid w:val="00B60862"/>
  </w:style>
  <w:style w:type="character" w:customStyle="1" w:styleId="number0">
    <w:name w:val="number"/>
    <w:basedOn w:val="DefaultParagraphFont"/>
    <w:rsid w:val="00B60862"/>
  </w:style>
  <w:style w:type="character" w:customStyle="1" w:styleId="articlebody1">
    <w:name w:val="articlebody1"/>
    <w:rsid w:val="00B60862"/>
  </w:style>
  <w:style w:type="character" w:customStyle="1" w:styleId="small1">
    <w:name w:val="small1"/>
    <w:rsid w:val="00B60862"/>
  </w:style>
  <w:style w:type="character" w:customStyle="1" w:styleId="AuthorDateChar1">
    <w:name w:val="Author/Date Char1"/>
    <w:rsid w:val="00B6086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60862"/>
    <w:pPr>
      <w:spacing w:before="120"/>
    </w:pPr>
    <w:rPr>
      <w:b/>
    </w:rPr>
  </w:style>
  <w:style w:type="character" w:customStyle="1" w:styleId="analyticChar0">
    <w:name w:val="analytic Char"/>
    <w:basedOn w:val="DefaultParagraphFont"/>
    <w:link w:val="analytic0"/>
    <w:uiPriority w:val="4"/>
    <w:rsid w:val="00B60862"/>
    <w:rPr>
      <w:rFonts w:ascii="Calibri" w:hAnsi="Calibri" w:cs="Calibri"/>
      <w:b/>
    </w:rPr>
  </w:style>
  <w:style w:type="character" w:customStyle="1" w:styleId="Normal30">
    <w:name w:val="Normal3"/>
    <w:basedOn w:val="DefaultParagraphFont"/>
    <w:rsid w:val="00B60862"/>
  </w:style>
  <w:style w:type="paragraph" w:customStyle="1" w:styleId="Heading12">
    <w:name w:val="Heading 12"/>
    <w:basedOn w:val="Normal"/>
    <w:next w:val="Normal"/>
    <w:qFormat/>
    <w:rsid w:val="00B6086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60862"/>
  </w:style>
  <w:style w:type="character" w:customStyle="1" w:styleId="m-3583723223135346788gmail-styleunderline">
    <w:name w:val="m_-3583723223135346788gmail-styleunderline"/>
    <w:basedOn w:val="DefaultParagraphFont"/>
    <w:rsid w:val="00B60862"/>
  </w:style>
  <w:style w:type="character" w:customStyle="1" w:styleId="CardsFont6ptChar5">
    <w:name w:val="Cards + Font: 6 pt Char5"/>
    <w:basedOn w:val="DefaultParagraphFont"/>
    <w:locked/>
    <w:rsid w:val="00B6086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60862"/>
  </w:style>
  <w:style w:type="character" w:customStyle="1" w:styleId="m-1146133537900874914m-2819420093854639792gmail-styleunderline">
    <w:name w:val="m_-1146133537900874914m_-2819420093854639792gmail-styleunderline"/>
    <w:basedOn w:val="DefaultParagraphFont"/>
    <w:rsid w:val="00B60862"/>
  </w:style>
  <w:style w:type="character" w:customStyle="1" w:styleId="m-7954869243461233974gmail-styleunderline">
    <w:name w:val="m_-7954869243461233974gmail-styleunderline"/>
    <w:basedOn w:val="DefaultParagraphFont"/>
    <w:rsid w:val="00B60862"/>
  </w:style>
  <w:style w:type="character" w:customStyle="1" w:styleId="m5577519854659992616gmail-styleunderline">
    <w:name w:val="m_5577519854659992616gmail-styleunderline"/>
    <w:basedOn w:val="DefaultParagraphFont"/>
    <w:rsid w:val="00B60862"/>
  </w:style>
  <w:style w:type="character" w:customStyle="1" w:styleId="anchor-text">
    <w:name w:val="anchor-text"/>
    <w:basedOn w:val="DefaultParagraphFont"/>
    <w:rsid w:val="00B60862"/>
  </w:style>
  <w:style w:type="character" w:customStyle="1" w:styleId="article-sdn">
    <w:name w:val="article-sdn"/>
    <w:basedOn w:val="DefaultParagraphFont"/>
    <w:rsid w:val="00B60862"/>
  </w:style>
  <w:style w:type="character" w:customStyle="1" w:styleId="ssbf">
    <w:name w:val="ss_bf"/>
    <w:basedOn w:val="DefaultParagraphFont"/>
    <w:rsid w:val="00B60862"/>
  </w:style>
  <w:style w:type="character" w:customStyle="1" w:styleId="style-scope">
    <w:name w:val="style-scope"/>
    <w:basedOn w:val="DefaultParagraphFont"/>
    <w:rsid w:val="00B60862"/>
  </w:style>
  <w:style w:type="numbering" w:customStyle="1" w:styleId="1111111">
    <w:name w:val="1 / 1.1 / 1.1.11"/>
    <w:basedOn w:val="NoList"/>
    <w:next w:val="111111"/>
    <w:uiPriority w:val="99"/>
    <w:unhideWhenUsed/>
    <w:rsid w:val="00B60862"/>
    <w:pPr>
      <w:numPr>
        <w:numId w:val="5"/>
      </w:numPr>
    </w:pPr>
  </w:style>
  <w:style w:type="paragraph" w:customStyle="1" w:styleId="cardbody0">
    <w:name w:val="cardbody"/>
    <w:basedOn w:val="Normal"/>
    <w:qFormat/>
    <w:rsid w:val="00B6086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60862"/>
    <w:rPr>
      <w:color w:val="1F4E79" w:themeColor="accent5" w:themeShade="80"/>
    </w:rPr>
  </w:style>
  <w:style w:type="character" w:customStyle="1" w:styleId="analyticrealChar">
    <w:name w:val="analytic real Char"/>
    <w:basedOn w:val="DefaultParagraphFont"/>
    <w:link w:val="analyticreal"/>
    <w:uiPriority w:val="4"/>
    <w:rsid w:val="00B60862"/>
    <w:rPr>
      <w:rFonts w:ascii="Calibri" w:eastAsiaTheme="majorEastAsia" w:hAnsi="Calibri" w:cstheme="majorBidi"/>
      <w:b/>
      <w:iCs/>
      <w:color w:val="1F4E79" w:themeColor="accent5" w:themeShade="80"/>
      <w:sz w:val="26"/>
    </w:rPr>
  </w:style>
  <w:style w:type="paragraph" w:customStyle="1" w:styleId="Warrant">
    <w:name w:val="Warrant"/>
    <w:basedOn w:val="Normal"/>
    <w:link w:val="WarrantChar"/>
    <w:autoRedefine/>
    <w:uiPriority w:val="4"/>
    <w:qFormat/>
    <w:rsid w:val="00B60862"/>
    <w:rPr>
      <w:b/>
      <w:sz w:val="24"/>
      <w:u w:val="single"/>
      <w:bdr w:val="single" w:sz="12" w:space="0" w:color="auto"/>
    </w:rPr>
  </w:style>
  <w:style w:type="character" w:customStyle="1" w:styleId="WarrantChar">
    <w:name w:val="Warrant Char"/>
    <w:basedOn w:val="DefaultParagraphFont"/>
    <w:link w:val="Warrant"/>
    <w:uiPriority w:val="4"/>
    <w:rsid w:val="00B6086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60862"/>
    <w:pPr>
      <w:shd w:val="clear" w:color="auto" w:fill="31E600"/>
    </w:pPr>
    <w:rPr>
      <w:b/>
      <w:sz w:val="28"/>
      <w:szCs w:val="28"/>
      <w:u w:val="single"/>
    </w:rPr>
  </w:style>
  <w:style w:type="character" w:customStyle="1" w:styleId="RE-CUTTINGChar">
    <w:name w:val="RE-CUTTING Char"/>
    <w:basedOn w:val="DefaultParagraphFont"/>
    <w:link w:val="RE-CUTTING"/>
    <w:uiPriority w:val="4"/>
    <w:rsid w:val="00B60862"/>
    <w:rPr>
      <w:rFonts w:ascii="Calibri" w:hAnsi="Calibri" w:cs="Calibri"/>
      <w:b/>
      <w:sz w:val="28"/>
      <w:szCs w:val="28"/>
      <w:u w:val="single"/>
      <w:shd w:val="clear" w:color="auto" w:fill="31E600"/>
    </w:rPr>
  </w:style>
  <w:style w:type="character" w:customStyle="1" w:styleId="footnotedescriptionChar">
    <w:name w:val="footnote description Char"/>
    <w:link w:val="footnotedescription"/>
    <w:locked/>
    <w:rsid w:val="00B6086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60862"/>
    <w:pPr>
      <w:spacing w:after="0" w:line="252" w:lineRule="auto"/>
      <w:ind w:left="54"/>
    </w:pPr>
    <w:rPr>
      <w:rFonts w:ascii="Garamond" w:eastAsia="Garamond" w:hAnsi="Garamond" w:cs="Garamond"/>
      <w:color w:val="000000"/>
      <w:sz w:val="20"/>
    </w:rPr>
  </w:style>
  <w:style w:type="character" w:customStyle="1" w:styleId="footnotemark">
    <w:name w:val="footnote mark"/>
    <w:rsid w:val="00B60862"/>
    <w:rPr>
      <w:rFonts w:ascii="Garamond" w:eastAsia="Garamond" w:hAnsi="Garamond" w:cs="Garamond" w:hint="default"/>
      <w:color w:val="000000"/>
      <w:sz w:val="20"/>
      <w:vertAlign w:val="superscript"/>
    </w:rPr>
  </w:style>
  <w:style w:type="character" w:customStyle="1" w:styleId="m5577519854659992616gmail-style13ptbold">
    <w:name w:val="m_5577519854659992616gmail-style13ptbold"/>
    <w:basedOn w:val="DefaultParagraphFont"/>
    <w:rsid w:val="00B60862"/>
  </w:style>
  <w:style w:type="character" w:customStyle="1" w:styleId="m-4851586476605706605gmail-styleunderline">
    <w:name w:val="m_-4851586476605706605gmail-styleunderline"/>
    <w:basedOn w:val="DefaultParagraphFont"/>
    <w:rsid w:val="00B60862"/>
  </w:style>
  <w:style w:type="character" w:customStyle="1" w:styleId="m-6803199347737443913gmail-styleunderline">
    <w:name w:val="m_-6803199347737443913gmail-styleunderline"/>
    <w:basedOn w:val="DefaultParagraphFont"/>
    <w:rsid w:val="00B60862"/>
  </w:style>
  <w:style w:type="paragraph" w:customStyle="1" w:styleId="shrink0">
    <w:name w:val="shrink"/>
    <w:basedOn w:val="Normal"/>
    <w:next w:val="Normal"/>
    <w:qFormat/>
    <w:rsid w:val="00B60862"/>
    <w:rPr>
      <w:sz w:val="16"/>
    </w:rPr>
  </w:style>
  <w:style w:type="paragraph" w:customStyle="1" w:styleId="ABlock">
    <w:name w:val="ABlock"/>
    <w:basedOn w:val="Heading3"/>
    <w:next w:val="Heading4"/>
    <w:autoRedefine/>
    <w:qFormat/>
    <w:rsid w:val="00B60862"/>
  </w:style>
  <w:style w:type="numbering" w:customStyle="1" w:styleId="NoList112">
    <w:name w:val="No List112"/>
    <w:next w:val="NoList"/>
    <w:uiPriority w:val="99"/>
    <w:semiHidden/>
    <w:unhideWhenUsed/>
    <w:rsid w:val="00B60862"/>
  </w:style>
  <w:style w:type="numbering" w:customStyle="1" w:styleId="NoList1112">
    <w:name w:val="No List1112"/>
    <w:next w:val="NoList"/>
    <w:uiPriority w:val="99"/>
    <w:semiHidden/>
    <w:unhideWhenUsed/>
    <w:rsid w:val="00B60862"/>
  </w:style>
  <w:style w:type="numbering" w:customStyle="1" w:styleId="NoList2111">
    <w:name w:val="No List2111"/>
    <w:next w:val="NoList"/>
    <w:uiPriority w:val="99"/>
    <w:semiHidden/>
    <w:unhideWhenUsed/>
    <w:rsid w:val="00B60862"/>
  </w:style>
  <w:style w:type="table" w:customStyle="1" w:styleId="TableGrid11">
    <w:name w:val="Table Grid11"/>
    <w:basedOn w:val="TableNormal"/>
    <w:next w:val="TableGrid"/>
    <w:uiPriority w:val="39"/>
    <w:rsid w:val="00B60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semiHidden/>
    <w:unhideWhenUsed/>
    <w:rsid w:val="00B60862"/>
  </w:style>
  <w:style w:type="table" w:customStyle="1" w:styleId="TableGrid3">
    <w:name w:val="Table Grid3"/>
    <w:basedOn w:val="TableNormal"/>
    <w:next w:val="TableGrid"/>
    <w:uiPriority w:val="39"/>
    <w:rsid w:val="00B60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60862"/>
  </w:style>
  <w:style w:type="numbering" w:customStyle="1" w:styleId="NoList1121">
    <w:name w:val="No List1121"/>
    <w:next w:val="NoList"/>
    <w:uiPriority w:val="99"/>
    <w:semiHidden/>
    <w:unhideWhenUsed/>
    <w:rsid w:val="00B60862"/>
  </w:style>
  <w:style w:type="numbering" w:customStyle="1" w:styleId="NoList11121">
    <w:name w:val="No List11121"/>
    <w:next w:val="NoList"/>
    <w:uiPriority w:val="99"/>
    <w:semiHidden/>
    <w:unhideWhenUsed/>
    <w:rsid w:val="00B60862"/>
  </w:style>
  <w:style w:type="numbering" w:customStyle="1" w:styleId="NoList212">
    <w:name w:val="No List212"/>
    <w:next w:val="NoList"/>
    <w:uiPriority w:val="99"/>
    <w:semiHidden/>
    <w:unhideWhenUsed/>
    <w:rsid w:val="00B60862"/>
  </w:style>
  <w:style w:type="paragraph" w:customStyle="1" w:styleId="Based">
    <w:name w:val="Based"/>
    <w:basedOn w:val="Heading4"/>
    <w:link w:val="BasedChar"/>
    <w:autoRedefine/>
    <w:uiPriority w:val="4"/>
    <w:qFormat/>
    <w:rsid w:val="00B60862"/>
    <w:rPr>
      <w:color w:val="44546A" w:themeColor="text2"/>
    </w:rPr>
  </w:style>
  <w:style w:type="character" w:customStyle="1" w:styleId="BasedChar">
    <w:name w:val="Based Char"/>
    <w:basedOn w:val="DefaultParagraphFont"/>
    <w:link w:val="Based"/>
    <w:uiPriority w:val="4"/>
    <w:rsid w:val="00B60862"/>
    <w:rPr>
      <w:rFonts w:ascii="Calibri" w:eastAsiaTheme="majorEastAsia" w:hAnsi="Calibri" w:cstheme="majorBidi"/>
      <w:b/>
      <w:iCs/>
      <w:color w:val="44546A" w:themeColor="text2"/>
      <w:sz w:val="26"/>
    </w:rPr>
  </w:style>
  <w:style w:type="paragraph" w:customStyle="1" w:styleId="Analytic1">
    <w:name w:val="!!_Analytic"/>
    <w:basedOn w:val="Analytic"/>
    <w:link w:val="AnalyticChar1"/>
    <w:autoRedefine/>
    <w:qFormat/>
    <w:rsid w:val="00B60862"/>
    <w:pPr>
      <w:keepNext/>
      <w:keepLines/>
      <w:spacing w:after="0"/>
    </w:pPr>
    <w:rPr>
      <w:rFonts w:eastAsiaTheme="majorEastAsia" w:cstheme="majorBidi"/>
      <w:bCs/>
      <w:color w:val="404040" w:themeColor="text1" w:themeTint="BF"/>
      <w:szCs w:val="26"/>
    </w:rPr>
  </w:style>
  <w:style w:type="character" w:customStyle="1" w:styleId="AnalyticChar1">
    <w:name w:val="!!_Analytic Char"/>
    <w:link w:val="Analytic1"/>
    <w:locked/>
    <w:rsid w:val="00B60862"/>
    <w:rPr>
      <w:rFonts w:ascii="Calibri" w:eastAsiaTheme="majorEastAsia" w:hAnsi="Calibri" w:cstheme="majorBidi"/>
      <w:b/>
      <w:bCs/>
      <w:color w:val="404040" w:themeColor="text1" w:themeTint="BF"/>
      <w:sz w:val="26"/>
      <w:szCs w:val="26"/>
    </w:rPr>
  </w:style>
  <w:style w:type="paragraph" w:customStyle="1" w:styleId="Cites0">
    <w:name w:val="Cites"/>
    <w:link w:val="CitesChar0"/>
    <w:qFormat/>
    <w:rsid w:val="00B60862"/>
    <w:pPr>
      <w:spacing w:after="0" w:line="240" w:lineRule="auto"/>
    </w:pPr>
    <w:rPr>
      <w:rFonts w:ascii="Times New Roman" w:eastAsia="Times New Roman" w:hAnsi="Times New Roman" w:cs="Times New Roman"/>
      <w:noProof/>
      <w:sz w:val="20"/>
      <w:szCs w:val="20"/>
    </w:rPr>
  </w:style>
  <w:style w:type="character" w:customStyle="1" w:styleId="CitesChar0">
    <w:name w:val="Cites Char"/>
    <w:link w:val="Cites0"/>
    <w:rsid w:val="00B60862"/>
    <w:rPr>
      <w:rFonts w:ascii="Times New Roman" w:eastAsia="Times New Roman" w:hAnsi="Times New Roman" w:cs="Times New Roman"/>
      <w:noProof/>
      <w:sz w:val="20"/>
      <w:szCs w:val="20"/>
    </w:rPr>
  </w:style>
  <w:style w:type="paragraph" w:customStyle="1" w:styleId="Cardunderlining">
    <w:name w:val="Card underlining"/>
    <w:basedOn w:val="Normal"/>
    <w:qFormat/>
    <w:rsid w:val="00B60862"/>
    <w:rPr>
      <w:u w:val="single"/>
    </w:rPr>
  </w:style>
  <w:style w:type="character" w:customStyle="1" w:styleId="NoformattingChar">
    <w:name w:val="No formatting Char"/>
    <w:rsid w:val="00B60862"/>
    <w:rPr>
      <w:rFonts w:ascii="Times New Roman" w:hAnsi="Times New Roman"/>
      <w:b/>
      <w:sz w:val="24"/>
    </w:rPr>
  </w:style>
  <w:style w:type="character" w:customStyle="1" w:styleId="firstchar">
    <w:name w:val="firstchar"/>
    <w:rsid w:val="00B60862"/>
  </w:style>
  <w:style w:type="character" w:customStyle="1" w:styleId="Style8ptBold">
    <w:name w:val="Style 8 pt Bold"/>
    <w:basedOn w:val="DefaultParagraphFont"/>
    <w:rsid w:val="00B60862"/>
    <w:rPr>
      <w:b w:val="0"/>
      <w:bCs/>
      <w:sz w:val="16"/>
    </w:rPr>
  </w:style>
  <w:style w:type="character" w:customStyle="1" w:styleId="null">
    <w:name w:val="null"/>
    <w:basedOn w:val="DefaultParagraphFont"/>
    <w:rsid w:val="00B60862"/>
  </w:style>
  <w:style w:type="paragraph" w:customStyle="1" w:styleId="RainwithanA">
    <w:name w:val="Rain with an A"/>
    <w:basedOn w:val="Normal"/>
    <w:link w:val="RainwithanAChar"/>
    <w:uiPriority w:val="4"/>
    <w:qFormat/>
    <w:rsid w:val="00B60862"/>
    <w:pPr>
      <w:outlineLvl w:val="3"/>
    </w:pPr>
    <w:rPr>
      <w:b/>
      <w:sz w:val="26"/>
    </w:rPr>
  </w:style>
  <w:style w:type="character" w:customStyle="1" w:styleId="RainwithanAChar">
    <w:name w:val="Rain with an A Char"/>
    <w:basedOn w:val="DefaultParagraphFont"/>
    <w:link w:val="RainwithanA"/>
    <w:uiPriority w:val="4"/>
    <w:rsid w:val="00B60862"/>
    <w:rPr>
      <w:rFonts w:ascii="Calibri" w:hAnsi="Calibri" w:cs="Calibri"/>
      <w:b/>
      <w:sz w:val="26"/>
    </w:rPr>
  </w:style>
  <w:style w:type="character" w:customStyle="1" w:styleId="u-custom-list-number">
    <w:name w:val="u-custom-list-number"/>
    <w:basedOn w:val="DefaultParagraphFont"/>
    <w:rsid w:val="00B60862"/>
  </w:style>
  <w:style w:type="paragraph" w:customStyle="1" w:styleId="generic-articlebody">
    <w:name w:val="generic-article__body"/>
    <w:basedOn w:val="Normal"/>
    <w:qFormat/>
    <w:rsid w:val="00B6086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60862"/>
  </w:style>
  <w:style w:type="paragraph" w:customStyle="1" w:styleId="t-body-text">
    <w:name w:val="t-body-text"/>
    <w:basedOn w:val="Normal"/>
    <w:rsid w:val="00B60862"/>
    <w:pPr>
      <w:spacing w:before="100" w:beforeAutospacing="1" w:after="100" w:afterAutospacing="1"/>
    </w:pPr>
    <w:rPr>
      <w:rFonts w:eastAsia="Times New Roman"/>
      <w:sz w:val="24"/>
    </w:rPr>
  </w:style>
  <w:style w:type="paragraph" w:customStyle="1" w:styleId="p-text">
    <w:name w:val="p-text"/>
    <w:basedOn w:val="Normal"/>
    <w:qFormat/>
    <w:rsid w:val="00B60862"/>
    <w:pPr>
      <w:spacing w:before="100" w:beforeAutospacing="1" w:after="100" w:afterAutospacing="1"/>
    </w:pPr>
    <w:rPr>
      <w:rFonts w:eastAsia="Times New Roman"/>
      <w:sz w:val="24"/>
    </w:rPr>
  </w:style>
  <w:style w:type="paragraph" w:customStyle="1" w:styleId="Emphasis0">
    <w:name w:val="!!_Emphasis"/>
    <w:basedOn w:val="Normal"/>
    <w:uiPriority w:val="8"/>
    <w:qFormat/>
    <w:rsid w:val="00B6086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B60862"/>
    <w:rPr>
      <w:rFonts w:eastAsia="Calibri"/>
      <w:b/>
      <w:color w:val="002060"/>
      <w:sz w:val="28"/>
    </w:rPr>
  </w:style>
  <w:style w:type="character" w:customStyle="1" w:styleId="MBChar">
    <w:name w:val="!!_MB Char"/>
    <w:basedOn w:val="DefaultParagraphFont"/>
    <w:link w:val="MB0"/>
    <w:rsid w:val="00B60862"/>
    <w:rPr>
      <w:rFonts w:ascii="Calibri" w:eastAsia="Calibri" w:hAnsi="Calibri" w:cs="Calibri"/>
      <w:b/>
      <w:color w:val="002060"/>
      <w:sz w:val="28"/>
    </w:rPr>
  </w:style>
  <w:style w:type="paragraph" w:customStyle="1" w:styleId="DebateUnderline0">
    <w:name w:val="DebateUnderline"/>
    <w:basedOn w:val="Normal"/>
    <w:link w:val="DebateUnderlineChar"/>
    <w:qFormat/>
    <w:rsid w:val="00B60862"/>
    <w:pPr>
      <w:spacing w:line="276" w:lineRule="auto"/>
    </w:pPr>
    <w:rPr>
      <w:rFonts w:eastAsia="Calibri"/>
      <w:sz w:val="24"/>
      <w:u w:val="single"/>
    </w:rPr>
  </w:style>
  <w:style w:type="character" w:customStyle="1" w:styleId="DebateUnderlineChar">
    <w:name w:val="DebateUnderline Char"/>
    <w:basedOn w:val="DefaultParagraphFont"/>
    <w:link w:val="DebateUnderline0"/>
    <w:rsid w:val="00B60862"/>
    <w:rPr>
      <w:rFonts w:ascii="Calibri" w:eastAsia="Calibri" w:hAnsi="Calibri" w:cs="Calibri"/>
      <w:sz w:val="24"/>
      <w:u w:val="single"/>
    </w:rPr>
  </w:style>
  <w:style w:type="paragraph" w:customStyle="1" w:styleId="BreakTag">
    <w:name w:val="Break Tag"/>
    <w:basedOn w:val="Normal"/>
    <w:autoRedefine/>
    <w:uiPriority w:val="4"/>
    <w:qFormat/>
    <w:rsid w:val="00B60862"/>
    <w:pPr>
      <w:spacing w:before="240"/>
      <w:contextualSpacing/>
    </w:pPr>
    <w:rPr>
      <w:b/>
      <w:sz w:val="26"/>
    </w:rPr>
  </w:style>
  <w:style w:type="paragraph" w:customStyle="1" w:styleId="BreakBlock">
    <w:name w:val="Break Block"/>
    <w:basedOn w:val="Normal"/>
    <w:link w:val="BreakBlockChar"/>
    <w:autoRedefine/>
    <w:qFormat/>
    <w:rsid w:val="00B6086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60862"/>
    <w:rPr>
      <w:rFonts w:ascii="Arial Bold" w:hAnsi="Arial Bold" w:cs="Calibri"/>
      <w:b/>
      <w:caps/>
      <w:sz w:val="32"/>
      <w:u w:val="single"/>
    </w:rPr>
  </w:style>
  <w:style w:type="character" w:customStyle="1" w:styleId="m4841727538114946087gmail-styleunderline">
    <w:name w:val="m_4841727538114946087gmail-styleunderline"/>
    <w:basedOn w:val="DefaultParagraphFont"/>
    <w:rsid w:val="00B60862"/>
  </w:style>
  <w:style w:type="character" w:customStyle="1" w:styleId="SmalltextChar">
    <w:name w:val="Small text Char"/>
    <w:aliases w:val="Quote1 Char1,Quote111 Char1,Quote21 Char1,Quote3 Char1,Quote4 Char1"/>
    <w:link w:val="Smalltext0"/>
    <w:rsid w:val="00B60862"/>
    <w:rPr>
      <w:rFonts w:ascii="Calibri" w:eastAsia="Calibri" w:hAnsi="Calibri" w:cs="Calibri"/>
      <w:sz w:val="14"/>
    </w:rPr>
  </w:style>
  <w:style w:type="paragraph" w:customStyle="1" w:styleId="type">
    <w:name w:val="type"/>
    <w:basedOn w:val="Normal"/>
    <w:qFormat/>
    <w:rsid w:val="00B60862"/>
    <w:pPr>
      <w:spacing w:before="100" w:beforeAutospacing="1" w:after="100" w:afterAutospacing="1"/>
      <w:contextualSpacing/>
    </w:pPr>
    <w:rPr>
      <w:rFonts w:eastAsia="Times New Roman"/>
    </w:rPr>
  </w:style>
  <w:style w:type="character" w:customStyle="1" w:styleId="abodyblack3">
    <w:name w:val="abodyblack3"/>
    <w:basedOn w:val="DefaultParagraphFont"/>
    <w:rsid w:val="00B60862"/>
  </w:style>
  <w:style w:type="numbering" w:customStyle="1" w:styleId="NoList113">
    <w:name w:val="No List113"/>
    <w:next w:val="NoList"/>
    <w:uiPriority w:val="99"/>
    <w:semiHidden/>
    <w:unhideWhenUsed/>
    <w:rsid w:val="00B60862"/>
  </w:style>
  <w:style w:type="character" w:customStyle="1" w:styleId="TitleChar2">
    <w:name w:val="Title Char2"/>
    <w:basedOn w:val="DefaultParagraphFont"/>
    <w:uiPriority w:val="6"/>
    <w:qFormat/>
    <w:locked/>
    <w:rsid w:val="00B60862"/>
    <w:rPr>
      <w:b/>
      <w:bCs/>
      <w:u w:val="single"/>
    </w:rPr>
  </w:style>
  <w:style w:type="character" w:customStyle="1" w:styleId="cit-first-element">
    <w:name w:val="cit-first-element"/>
    <w:basedOn w:val="DefaultParagraphFont"/>
    <w:rsid w:val="00B60862"/>
  </w:style>
  <w:style w:type="paragraph" w:customStyle="1" w:styleId="TableParagraph">
    <w:name w:val="Table Paragraph"/>
    <w:basedOn w:val="Normal"/>
    <w:uiPriority w:val="1"/>
    <w:qFormat/>
    <w:rsid w:val="00B60862"/>
    <w:pPr>
      <w:widowControl w:val="0"/>
      <w:contextualSpacing/>
    </w:pPr>
  </w:style>
  <w:style w:type="character" w:customStyle="1" w:styleId="UnderlineChar5">
    <w:name w:val="UnderlineChar"/>
    <w:rsid w:val="00B6086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6086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6086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60862"/>
    <w:rPr>
      <w:sz w:val="20"/>
      <w:bdr w:val="single" w:sz="4" w:space="0" w:color="auto" w:frame="1"/>
    </w:rPr>
  </w:style>
  <w:style w:type="character" w:customStyle="1" w:styleId="StyleLatinGaramondUnderline">
    <w:name w:val="Style (Latin) Garamond Underline"/>
    <w:rsid w:val="00B60862"/>
    <w:rPr>
      <w:rFonts w:ascii="Times New Roman" w:hAnsi="Times New Roman"/>
      <w:sz w:val="20"/>
      <w:u w:val="single"/>
    </w:rPr>
  </w:style>
  <w:style w:type="character" w:customStyle="1" w:styleId="StyleLatinGaramond">
    <w:name w:val="Style (Latin) Garamond"/>
    <w:rsid w:val="00B6086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60862"/>
    <w:pPr>
      <w:contextualSpacing/>
    </w:pPr>
    <w:rPr>
      <w:rFonts w:asciiTheme="minorHAnsi" w:hAnsiTheme="minorHAnsi" w:cstheme="minorBidi"/>
      <w:b/>
      <w:szCs w:val="24"/>
      <w:u w:val="single"/>
    </w:rPr>
  </w:style>
  <w:style w:type="character" w:customStyle="1" w:styleId="Reduce8ptCharChar">
    <w:name w:val="Reduce 8pt Char Char"/>
    <w:basedOn w:val="DefaultParagraphFont"/>
    <w:link w:val="Reduce8pt"/>
    <w:rsid w:val="00B60862"/>
    <w:rPr>
      <w:sz w:val="16"/>
    </w:rPr>
  </w:style>
  <w:style w:type="paragraph" w:customStyle="1" w:styleId="Reduce8pt">
    <w:name w:val="Reduce 8pt"/>
    <w:basedOn w:val="Normal"/>
    <w:link w:val="Reduce8ptCharChar"/>
    <w:qFormat/>
    <w:rsid w:val="00B60862"/>
    <w:pPr>
      <w:autoSpaceDE w:val="0"/>
      <w:autoSpaceDN w:val="0"/>
      <w:adjustRightInd w:val="0"/>
      <w:contextualSpacing/>
      <w:jc w:val="both"/>
    </w:pPr>
    <w:rPr>
      <w:rFonts w:asciiTheme="minorHAnsi" w:hAnsiTheme="minorHAnsi" w:cstheme="minorBidi"/>
      <w:sz w:val="16"/>
    </w:rPr>
  </w:style>
  <w:style w:type="table" w:customStyle="1" w:styleId="TableGrid4">
    <w:name w:val="Table Grid4"/>
    <w:basedOn w:val="TableNormal"/>
    <w:next w:val="TableGrid"/>
    <w:uiPriority w:val="39"/>
    <w:rsid w:val="00B608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B60862"/>
    <w:rPr>
      <w:color w:val="2B579A"/>
      <w:shd w:val="clear" w:color="auto" w:fill="E6E6E6"/>
    </w:rPr>
  </w:style>
  <w:style w:type="paragraph" w:customStyle="1" w:styleId="weirdasstagtext">
    <w:name w:val="weird ass tag text"/>
    <w:basedOn w:val="Normal"/>
    <w:next w:val="Normal"/>
    <w:link w:val="weirdasstagtextChar"/>
    <w:uiPriority w:val="99"/>
    <w:qFormat/>
    <w:rsid w:val="00B60862"/>
    <w:pPr>
      <w:contextualSpacing/>
    </w:pPr>
    <w:rPr>
      <w:rFonts w:eastAsia="Times New Roman"/>
      <w:b/>
      <w:szCs w:val="20"/>
    </w:rPr>
  </w:style>
  <w:style w:type="character" w:customStyle="1" w:styleId="m6370699461968006786gmail-styleunderline">
    <w:name w:val="m_6370699461968006786gmail-styleunderline"/>
    <w:basedOn w:val="DefaultParagraphFont"/>
    <w:rsid w:val="00B60862"/>
  </w:style>
  <w:style w:type="character" w:customStyle="1" w:styleId="Mention2">
    <w:name w:val="Mention2"/>
    <w:basedOn w:val="DefaultParagraphFont"/>
    <w:uiPriority w:val="99"/>
    <w:semiHidden/>
    <w:unhideWhenUsed/>
    <w:rsid w:val="00B60862"/>
    <w:rPr>
      <w:color w:val="2B579A"/>
      <w:shd w:val="clear" w:color="auto" w:fill="E6E6E6"/>
    </w:rPr>
  </w:style>
  <w:style w:type="paragraph" w:customStyle="1" w:styleId="FlashTag">
    <w:name w:val="FlashTag"/>
    <w:basedOn w:val="Normal"/>
    <w:link w:val="FlashTagChar"/>
    <w:autoRedefine/>
    <w:uiPriority w:val="4"/>
    <w:qFormat/>
    <w:rsid w:val="00B60862"/>
    <w:pPr>
      <w:contextualSpacing/>
    </w:pPr>
    <w:rPr>
      <w:b/>
      <w:sz w:val="28"/>
    </w:rPr>
  </w:style>
  <w:style w:type="character" w:customStyle="1" w:styleId="FlashTagChar">
    <w:name w:val="FlashTag Char"/>
    <w:basedOn w:val="DefaultParagraphFont"/>
    <w:link w:val="FlashTag"/>
    <w:uiPriority w:val="4"/>
    <w:rsid w:val="00B60862"/>
    <w:rPr>
      <w:rFonts w:ascii="Calibri" w:hAnsi="Calibri" w:cs="Calibri"/>
      <w:b/>
      <w:sz w:val="28"/>
    </w:rPr>
  </w:style>
  <w:style w:type="character" w:customStyle="1" w:styleId="m-8793234324905335251gmail-style13ptbold">
    <w:name w:val="m_-8793234324905335251gmail-style13ptbold"/>
    <w:basedOn w:val="DefaultParagraphFont"/>
    <w:rsid w:val="00B60862"/>
  </w:style>
  <w:style w:type="character" w:customStyle="1" w:styleId="Bodytext85pt">
    <w:name w:val="Body text + 8.5 pt"/>
    <w:aliases w:val="Spacing 1 pt"/>
    <w:rsid w:val="00B6086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paragraph" w:customStyle="1" w:styleId="Tag10">
    <w:name w:val="Tag1"/>
    <w:basedOn w:val="Normal"/>
    <w:next w:val="Normal"/>
    <w:uiPriority w:val="4"/>
    <w:qFormat/>
    <w:rsid w:val="00B60862"/>
    <w:pPr>
      <w:keepNext/>
      <w:keepLines/>
      <w:spacing w:before="200"/>
      <w:outlineLvl w:val="3"/>
    </w:pPr>
    <w:rPr>
      <w:rFonts w:eastAsia="Times New Roman"/>
      <w:b/>
      <w:bCs/>
      <w:iCs/>
      <w:sz w:val="26"/>
    </w:rPr>
  </w:style>
  <w:style w:type="character" w:customStyle="1" w:styleId="TagandCiteChar">
    <w:name w:val="Tag and Cite Char"/>
    <w:aliases w:val="Underlined Char,Dont use Char"/>
    <w:rsid w:val="00B60862"/>
    <w:rPr>
      <w:color w:val="333333"/>
      <w:sz w:val="22"/>
      <w:szCs w:val="22"/>
      <w:lang w:val="en-US" w:eastAsia="en-US" w:bidi="ar-SA"/>
    </w:rPr>
  </w:style>
  <w:style w:type="numbering" w:customStyle="1" w:styleId="NoList32">
    <w:name w:val="No List32"/>
    <w:next w:val="NoList"/>
    <w:semiHidden/>
    <w:unhideWhenUsed/>
    <w:rsid w:val="00B60862"/>
  </w:style>
  <w:style w:type="numbering" w:customStyle="1" w:styleId="NoList411">
    <w:name w:val="No List411"/>
    <w:next w:val="NoList"/>
    <w:semiHidden/>
    <w:unhideWhenUsed/>
    <w:rsid w:val="00B60862"/>
  </w:style>
  <w:style w:type="numbering" w:customStyle="1" w:styleId="NoList1113">
    <w:name w:val="No List1113"/>
    <w:next w:val="NoList"/>
    <w:uiPriority w:val="99"/>
    <w:semiHidden/>
    <w:unhideWhenUsed/>
    <w:rsid w:val="00B60862"/>
  </w:style>
  <w:style w:type="numbering" w:customStyle="1" w:styleId="NoList1211">
    <w:name w:val="No List1211"/>
    <w:next w:val="NoList"/>
    <w:semiHidden/>
    <w:unhideWhenUsed/>
    <w:rsid w:val="00B60862"/>
  </w:style>
  <w:style w:type="numbering" w:customStyle="1" w:styleId="NoList213">
    <w:name w:val="No List213"/>
    <w:next w:val="NoList"/>
    <w:semiHidden/>
    <w:unhideWhenUsed/>
    <w:rsid w:val="00B60862"/>
  </w:style>
  <w:style w:type="character" w:customStyle="1" w:styleId="m-7987884988147105482m1065625063539186999gmail-style13ptbold">
    <w:name w:val="m_-7987884988147105482m_1065625063539186999gmail-style13ptbold"/>
    <w:basedOn w:val="DefaultParagraphFont"/>
    <w:rsid w:val="00B60862"/>
  </w:style>
  <w:style w:type="character" w:customStyle="1" w:styleId="m-7987884988147105482m1065625063539186999gmail-styleunderline">
    <w:name w:val="m_-7987884988147105482m_1065625063539186999gmail-styleunderline"/>
    <w:basedOn w:val="DefaultParagraphFont"/>
    <w:rsid w:val="00B60862"/>
  </w:style>
  <w:style w:type="character" w:customStyle="1" w:styleId="m-2831606650154326052gmail-style13ptbold">
    <w:name w:val="m_-2831606650154326052gmail-style13ptbold"/>
    <w:basedOn w:val="DefaultParagraphFont"/>
    <w:rsid w:val="00B60862"/>
  </w:style>
  <w:style w:type="character" w:customStyle="1" w:styleId="pullquote">
    <w:name w:val="pullquote"/>
    <w:basedOn w:val="DefaultParagraphFont"/>
    <w:rsid w:val="00B60862"/>
  </w:style>
  <w:style w:type="paragraph" w:customStyle="1" w:styleId="pullquote1">
    <w:name w:val="pullquote1"/>
    <w:basedOn w:val="Normal"/>
    <w:rsid w:val="00B60862"/>
    <w:pPr>
      <w:spacing w:before="100" w:beforeAutospacing="1" w:after="100" w:afterAutospacing="1"/>
    </w:pPr>
  </w:style>
  <w:style w:type="character" w:customStyle="1" w:styleId="day">
    <w:name w:val="day"/>
    <w:basedOn w:val="DefaultParagraphFont"/>
    <w:rsid w:val="00B60862"/>
  </w:style>
  <w:style w:type="character" w:customStyle="1" w:styleId="ojrvke-r4nke-q4bldf-r4nke">
    <w:name w:val="ojrvke-r4nke-q4bldf-r4nke"/>
    <w:basedOn w:val="DefaultParagraphFont"/>
    <w:rsid w:val="00B60862"/>
  </w:style>
  <w:style w:type="character" w:customStyle="1" w:styleId="ojrvke-r4nke-q4bldf-shaume">
    <w:name w:val="ojrvke-r4nke-q4bldf-shaume"/>
    <w:basedOn w:val="DefaultParagraphFont"/>
    <w:rsid w:val="00B60862"/>
  </w:style>
  <w:style w:type="character" w:customStyle="1" w:styleId="ojrvke-r4nke-q4bldf-oqlbge">
    <w:name w:val="ojrvke-r4nke-q4bldf-oqlbge"/>
    <w:basedOn w:val="DefaultParagraphFont"/>
    <w:rsid w:val="00B60862"/>
  </w:style>
  <w:style w:type="character" w:customStyle="1" w:styleId="lede-text-onlyhighlight">
    <w:name w:val="lede-text-only__highlight"/>
    <w:basedOn w:val="DefaultParagraphFont"/>
    <w:rsid w:val="00B60862"/>
  </w:style>
  <w:style w:type="character" w:customStyle="1" w:styleId="submitted-by">
    <w:name w:val="submitted-by"/>
    <w:basedOn w:val="DefaultParagraphFont"/>
    <w:rsid w:val="00B60862"/>
  </w:style>
  <w:style w:type="character" w:customStyle="1" w:styleId="article-recirc-link-text">
    <w:name w:val="article-recirc-link-text"/>
    <w:basedOn w:val="DefaultParagraphFont"/>
    <w:rsid w:val="00B60862"/>
  </w:style>
  <w:style w:type="character" w:customStyle="1" w:styleId="author-list-item">
    <w:name w:val="author-list-item"/>
    <w:basedOn w:val="DefaultParagraphFont"/>
    <w:rsid w:val="00B60862"/>
  </w:style>
  <w:style w:type="character" w:customStyle="1" w:styleId="vw-date-box-date">
    <w:name w:val="vw-date-box-date"/>
    <w:basedOn w:val="DefaultParagraphFont"/>
    <w:rsid w:val="00B60862"/>
  </w:style>
  <w:style w:type="character" w:customStyle="1" w:styleId="vw-date-box-month">
    <w:name w:val="vw-date-box-month"/>
    <w:basedOn w:val="DefaultParagraphFont"/>
    <w:rsid w:val="00B60862"/>
  </w:style>
  <w:style w:type="character" w:customStyle="1" w:styleId="meta-divider">
    <w:name w:val="meta-divider"/>
    <w:basedOn w:val="DefaultParagraphFont"/>
    <w:rsid w:val="00B60862"/>
  </w:style>
  <w:style w:type="character" w:customStyle="1" w:styleId="c-bylineitem">
    <w:name w:val="c-byline__item"/>
    <w:basedOn w:val="DefaultParagraphFont"/>
    <w:rsid w:val="00B60862"/>
  </w:style>
  <w:style w:type="character" w:customStyle="1" w:styleId="markup--quote">
    <w:name w:val="markup--quote"/>
    <w:basedOn w:val="DefaultParagraphFont"/>
    <w:rsid w:val="00B60862"/>
  </w:style>
  <w:style w:type="character" w:customStyle="1" w:styleId="button-label">
    <w:name w:val="button-label"/>
    <w:basedOn w:val="DefaultParagraphFont"/>
    <w:rsid w:val="00B60862"/>
  </w:style>
  <w:style w:type="paragraph" w:customStyle="1" w:styleId="block-flush">
    <w:name w:val="block-flush"/>
    <w:basedOn w:val="Normal"/>
    <w:rsid w:val="00B60862"/>
    <w:pPr>
      <w:spacing w:before="100" w:beforeAutospacing="1" w:after="100" w:afterAutospacing="1"/>
    </w:pPr>
    <w:rPr>
      <w:rFonts w:eastAsia="Times New Roman"/>
    </w:rPr>
  </w:style>
  <w:style w:type="paragraph" w:customStyle="1" w:styleId="contrib-byline-author">
    <w:name w:val="contrib-byline-author"/>
    <w:basedOn w:val="Normal"/>
    <w:rsid w:val="00B60862"/>
    <w:pPr>
      <w:spacing w:before="100" w:beforeAutospacing="1" w:after="100" w:afterAutospacing="1"/>
    </w:pPr>
    <w:rPr>
      <w:rFonts w:eastAsia="Times New Roman"/>
    </w:rPr>
  </w:style>
  <w:style w:type="character" w:customStyle="1" w:styleId="author-comma">
    <w:name w:val="author-comma"/>
    <w:basedOn w:val="DefaultParagraphFont"/>
    <w:rsid w:val="00B60862"/>
  </w:style>
  <w:style w:type="paragraph" w:customStyle="1" w:styleId="contrib-byline-title">
    <w:name w:val="contrib-byline-title"/>
    <w:basedOn w:val="Normal"/>
    <w:rsid w:val="00B60862"/>
    <w:pPr>
      <w:spacing w:before="100" w:beforeAutospacing="1" w:after="100" w:afterAutospacing="1"/>
    </w:pPr>
    <w:rPr>
      <w:rFonts w:eastAsia="Times New Roman"/>
    </w:rPr>
  </w:style>
  <w:style w:type="character" w:customStyle="1" w:styleId="ng-binding">
    <w:name w:val="ng-binding"/>
    <w:basedOn w:val="DefaultParagraphFont"/>
    <w:rsid w:val="00B60862"/>
  </w:style>
  <w:style w:type="paragraph" w:customStyle="1" w:styleId="contrib-tagline">
    <w:name w:val="contrib-tagline"/>
    <w:basedOn w:val="Normal"/>
    <w:rsid w:val="00B60862"/>
    <w:pPr>
      <w:spacing w:before="100" w:beforeAutospacing="1" w:after="100" w:afterAutospacing="1"/>
    </w:pPr>
    <w:rPr>
      <w:rFonts w:eastAsia="Times New Roman"/>
    </w:rPr>
  </w:style>
  <w:style w:type="character" w:customStyle="1" w:styleId="timestampdate--published">
    <w:name w:val="timestamp__date--published"/>
    <w:basedOn w:val="DefaultParagraphFont"/>
    <w:rsid w:val="00B60862"/>
  </w:style>
  <w:style w:type="character" w:customStyle="1" w:styleId="timestampdate--modified">
    <w:name w:val="timestamp__date--modified"/>
    <w:basedOn w:val="DefaultParagraphFont"/>
    <w:rsid w:val="00B60862"/>
  </w:style>
  <w:style w:type="character" w:customStyle="1" w:styleId="author-carddetailsname">
    <w:name w:val="author-card__details__name"/>
    <w:basedOn w:val="DefaultParagraphFont"/>
    <w:rsid w:val="00B60862"/>
  </w:style>
  <w:style w:type="character" w:customStyle="1" w:styleId="author-cardmicrobio">
    <w:name w:val="author-card__microbio"/>
    <w:basedOn w:val="DefaultParagraphFont"/>
    <w:rsid w:val="00B60862"/>
  </w:style>
  <w:style w:type="character" w:customStyle="1" w:styleId="fm-vol-iss-date">
    <w:name w:val="fm-vol-iss-date"/>
    <w:basedOn w:val="DefaultParagraphFont"/>
    <w:rsid w:val="00B60862"/>
  </w:style>
  <w:style w:type="paragraph" w:customStyle="1" w:styleId="single-author">
    <w:name w:val="single-author"/>
    <w:basedOn w:val="Normal"/>
    <w:rsid w:val="00B60862"/>
    <w:pPr>
      <w:spacing w:before="100" w:beforeAutospacing="1" w:after="100" w:afterAutospacing="1"/>
    </w:pPr>
  </w:style>
  <w:style w:type="paragraph" w:customStyle="1" w:styleId="single-time">
    <w:name w:val="single-time"/>
    <w:basedOn w:val="Normal"/>
    <w:rsid w:val="00B60862"/>
    <w:pPr>
      <w:spacing w:before="100" w:beforeAutospacing="1" w:after="100" w:afterAutospacing="1"/>
    </w:pPr>
  </w:style>
  <w:style w:type="character" w:customStyle="1" w:styleId="author-carddetails-container">
    <w:name w:val="author-card__details-container"/>
    <w:basedOn w:val="DefaultParagraphFont"/>
    <w:rsid w:val="00B60862"/>
  </w:style>
  <w:style w:type="paragraph" w:customStyle="1" w:styleId="text-small">
    <w:name w:val="text-small"/>
    <w:basedOn w:val="Normal"/>
    <w:rsid w:val="00B60862"/>
    <w:pPr>
      <w:spacing w:before="100" w:beforeAutospacing="1" w:after="100" w:afterAutospacing="1"/>
    </w:pPr>
  </w:style>
  <w:style w:type="character" w:customStyle="1" w:styleId="show-for-medium-up">
    <w:name w:val="show-for-medium-up"/>
    <w:basedOn w:val="DefaultParagraphFont"/>
    <w:rsid w:val="00B60862"/>
  </w:style>
  <w:style w:type="character" w:customStyle="1" w:styleId="author-ref">
    <w:name w:val="author-ref"/>
    <w:basedOn w:val="DefaultParagraphFont"/>
    <w:rsid w:val="00B60862"/>
  </w:style>
  <w:style w:type="character" w:customStyle="1" w:styleId="sr-only">
    <w:name w:val="sr-only"/>
    <w:basedOn w:val="DefaultParagraphFont"/>
    <w:rsid w:val="00B60862"/>
  </w:style>
  <w:style w:type="paragraph" w:customStyle="1" w:styleId="comment-options">
    <w:name w:val="comment-options"/>
    <w:basedOn w:val="Normal"/>
    <w:rsid w:val="00B60862"/>
    <w:pPr>
      <w:spacing w:before="100" w:beforeAutospacing="1" w:after="100" w:afterAutospacing="1"/>
    </w:pPr>
  </w:style>
  <w:style w:type="character" w:customStyle="1" w:styleId="sword">
    <w:name w:val="sword"/>
    <w:basedOn w:val="DefaultParagraphFont"/>
    <w:rsid w:val="00B60862"/>
  </w:style>
  <w:style w:type="character" w:customStyle="1" w:styleId="categories">
    <w:name w:val="categories"/>
    <w:basedOn w:val="DefaultParagraphFont"/>
    <w:rsid w:val="00B60862"/>
  </w:style>
  <w:style w:type="character" w:customStyle="1" w:styleId="normaltextrun">
    <w:name w:val="normaltextrun"/>
    <w:basedOn w:val="DefaultParagraphFont"/>
    <w:rsid w:val="00B60862"/>
  </w:style>
  <w:style w:type="character" w:customStyle="1" w:styleId="spellingerror">
    <w:name w:val="spellingerror"/>
    <w:basedOn w:val="DefaultParagraphFont"/>
    <w:rsid w:val="00B60862"/>
  </w:style>
  <w:style w:type="character" w:customStyle="1" w:styleId="hi-italic">
    <w:name w:val="hi-italic"/>
    <w:basedOn w:val="DefaultParagraphFont"/>
    <w:rsid w:val="00B60862"/>
  </w:style>
  <w:style w:type="character" w:customStyle="1" w:styleId="visually-hidden">
    <w:name w:val="visually-hidden"/>
    <w:basedOn w:val="DefaultParagraphFont"/>
    <w:rsid w:val="00B60862"/>
  </w:style>
  <w:style w:type="paragraph" w:customStyle="1" w:styleId="m-profilebio-blurb">
    <w:name w:val="m-profile__bio-blurb"/>
    <w:basedOn w:val="Normal"/>
    <w:rsid w:val="00B60862"/>
    <w:pPr>
      <w:spacing w:before="100" w:beforeAutospacing="1" w:after="100" w:afterAutospacing="1"/>
    </w:pPr>
  </w:style>
  <w:style w:type="paragraph" w:customStyle="1" w:styleId="mbn">
    <w:name w:val="mbn"/>
    <w:basedOn w:val="Normal"/>
    <w:rsid w:val="00B60862"/>
    <w:pPr>
      <w:spacing w:before="100" w:beforeAutospacing="1" w:after="100" w:afterAutospacing="1"/>
    </w:pPr>
  </w:style>
  <w:style w:type="paragraph" w:customStyle="1" w:styleId="bylinename">
    <w:name w:val="byline__name"/>
    <w:basedOn w:val="Normal"/>
    <w:rsid w:val="00B60862"/>
    <w:pPr>
      <w:spacing w:before="100" w:beforeAutospacing="1" w:after="100" w:afterAutospacing="1"/>
    </w:pPr>
  </w:style>
  <w:style w:type="paragraph" w:customStyle="1" w:styleId="byline-column">
    <w:name w:val="byline-column"/>
    <w:basedOn w:val="Normal"/>
    <w:rsid w:val="00B60862"/>
    <w:pPr>
      <w:spacing w:before="100" w:beforeAutospacing="1" w:after="100" w:afterAutospacing="1"/>
    </w:pPr>
  </w:style>
  <w:style w:type="character" w:customStyle="1" w:styleId="sharetools-label">
    <w:name w:val="sharetools-label"/>
    <w:basedOn w:val="DefaultParagraphFont"/>
    <w:rsid w:val="00B60862"/>
  </w:style>
  <w:style w:type="character" w:customStyle="1" w:styleId="sharetool-text">
    <w:name w:val="sharetool-text"/>
    <w:basedOn w:val="DefaultParagraphFont"/>
    <w:rsid w:val="00B60862"/>
  </w:style>
  <w:style w:type="paragraph" w:customStyle="1" w:styleId="byline-dateline">
    <w:name w:val="byline-dateline"/>
    <w:basedOn w:val="Normal"/>
    <w:rsid w:val="00B60862"/>
    <w:pPr>
      <w:spacing w:before="100" w:beforeAutospacing="1" w:after="100" w:afterAutospacing="1"/>
    </w:pPr>
  </w:style>
  <w:style w:type="character" w:customStyle="1" w:styleId="name-desc">
    <w:name w:val="name-desc"/>
    <w:basedOn w:val="DefaultParagraphFont"/>
    <w:rsid w:val="00B60862"/>
  </w:style>
  <w:style w:type="character" w:customStyle="1" w:styleId="rollover-people">
    <w:name w:val="rollover-people"/>
    <w:basedOn w:val="DefaultParagraphFont"/>
    <w:rsid w:val="00B60862"/>
  </w:style>
  <w:style w:type="character" w:customStyle="1" w:styleId="byline-author">
    <w:name w:val="byline-author"/>
    <w:basedOn w:val="DefaultParagraphFont"/>
    <w:rsid w:val="00B60862"/>
  </w:style>
  <w:style w:type="character" w:customStyle="1" w:styleId="twitter-url">
    <w:name w:val="twitter-url"/>
    <w:basedOn w:val="DefaultParagraphFont"/>
    <w:rsid w:val="00B60862"/>
  </w:style>
  <w:style w:type="character" w:customStyle="1" w:styleId="firstpart">
    <w:name w:val="firstpart"/>
    <w:basedOn w:val="DefaultParagraphFont"/>
    <w:rsid w:val="00B60862"/>
  </w:style>
  <w:style w:type="paragraph" w:customStyle="1" w:styleId="articlepull-quote-txt">
    <w:name w:val="article__pull-quote-txt"/>
    <w:basedOn w:val="Normal"/>
    <w:rsid w:val="00B60862"/>
    <w:pPr>
      <w:spacing w:before="100" w:beforeAutospacing="1" w:after="100" w:afterAutospacing="1"/>
    </w:pPr>
  </w:style>
  <w:style w:type="paragraph" w:customStyle="1" w:styleId="detail-intro-text-author">
    <w:name w:val="detail-intro-text-author"/>
    <w:basedOn w:val="Normal"/>
    <w:rsid w:val="00B60862"/>
    <w:pPr>
      <w:spacing w:before="100" w:beforeAutospacing="1" w:after="100" w:afterAutospacing="1"/>
    </w:pPr>
  </w:style>
  <w:style w:type="paragraph" w:customStyle="1" w:styleId="tweetline">
    <w:name w:val="tweet_line"/>
    <w:basedOn w:val="Normal"/>
    <w:rsid w:val="00B60862"/>
    <w:pPr>
      <w:spacing w:before="100" w:beforeAutospacing="1" w:after="100" w:afterAutospacing="1"/>
    </w:pPr>
  </w:style>
  <w:style w:type="character" w:customStyle="1" w:styleId="tweetquote">
    <w:name w:val="tweet_quote"/>
    <w:basedOn w:val="DefaultParagraphFont"/>
    <w:rsid w:val="00B60862"/>
  </w:style>
  <w:style w:type="character" w:customStyle="1" w:styleId="original">
    <w:name w:val="original"/>
    <w:basedOn w:val="DefaultParagraphFont"/>
    <w:rsid w:val="00B60862"/>
  </w:style>
  <w:style w:type="character" w:customStyle="1" w:styleId="flytitle-and-titletitle">
    <w:name w:val="flytitle-and-title__title"/>
    <w:basedOn w:val="DefaultParagraphFont"/>
    <w:rsid w:val="00B60862"/>
  </w:style>
  <w:style w:type="paragraph" w:customStyle="1" w:styleId="blog-postrubric">
    <w:name w:val="blog-post__rubric"/>
    <w:basedOn w:val="Normal"/>
    <w:rsid w:val="00B60862"/>
    <w:pPr>
      <w:spacing w:before="100" w:beforeAutospacing="1" w:after="100" w:afterAutospacing="1"/>
    </w:pPr>
  </w:style>
  <w:style w:type="paragraph" w:customStyle="1" w:styleId="blog-postbyline-container">
    <w:name w:val="blog-post__byline-container"/>
    <w:basedOn w:val="Normal"/>
    <w:rsid w:val="00B60862"/>
    <w:pPr>
      <w:spacing w:before="100" w:beforeAutospacing="1" w:after="100" w:afterAutospacing="1"/>
    </w:pPr>
  </w:style>
  <w:style w:type="character" w:customStyle="1" w:styleId="blog-postbyline">
    <w:name w:val="blog-post__byline"/>
    <w:basedOn w:val="DefaultParagraphFont"/>
    <w:rsid w:val="00B60862"/>
  </w:style>
  <w:style w:type="character" w:customStyle="1" w:styleId="a-authorbyline-prefix">
    <w:name w:val="a-author__byline-prefix"/>
    <w:basedOn w:val="DefaultParagraphFont"/>
    <w:rsid w:val="00B60862"/>
  </w:style>
  <w:style w:type="character" w:customStyle="1" w:styleId="a-authorbyline-name">
    <w:name w:val="a-author__byline-name"/>
    <w:basedOn w:val="DefaultParagraphFont"/>
    <w:rsid w:val="00B60862"/>
  </w:style>
  <w:style w:type="character" w:customStyle="1" w:styleId="weirdasstagtextChar">
    <w:name w:val="weird ass tag text Char"/>
    <w:basedOn w:val="DefaultParagraphFont"/>
    <w:link w:val="weirdasstagtext"/>
    <w:uiPriority w:val="99"/>
    <w:rsid w:val="00B60862"/>
    <w:rPr>
      <w:rFonts w:ascii="Calibri" w:eastAsia="Times New Roman" w:hAnsi="Calibri" w:cs="Calibri"/>
      <w:b/>
      <w:szCs w:val="20"/>
    </w:rPr>
  </w:style>
  <w:style w:type="character" w:customStyle="1" w:styleId="red-subtitle">
    <w:name w:val="red-subtitle"/>
    <w:basedOn w:val="DefaultParagraphFont"/>
    <w:rsid w:val="00B60862"/>
  </w:style>
  <w:style w:type="character" w:customStyle="1" w:styleId="tgc">
    <w:name w:val="_tgc"/>
    <w:basedOn w:val="DefaultParagraphFont"/>
    <w:rsid w:val="00B60862"/>
  </w:style>
  <w:style w:type="paragraph" w:customStyle="1" w:styleId="Analysis">
    <w:name w:val="Analysis"/>
    <w:basedOn w:val="Heading2"/>
    <w:uiPriority w:val="4"/>
    <w:qFormat/>
    <w:rsid w:val="00B60862"/>
    <w:pPr>
      <w:jc w:val="left"/>
    </w:pPr>
    <w:rPr>
      <w:sz w:val="22"/>
      <w:u w:val="none"/>
    </w:rPr>
  </w:style>
  <w:style w:type="paragraph" w:customStyle="1" w:styleId="element">
    <w:name w:val="element"/>
    <w:basedOn w:val="Normal"/>
    <w:qFormat/>
    <w:rsid w:val="00B60862"/>
    <w:pPr>
      <w:spacing w:before="100" w:beforeAutospacing="1" w:after="100" w:afterAutospacing="1"/>
    </w:pPr>
    <w:rPr>
      <w:rFonts w:eastAsia="Times New Roman"/>
    </w:rPr>
  </w:style>
  <w:style w:type="paragraph" w:customStyle="1" w:styleId="counter-paragraph">
    <w:name w:val="counter-paragraph"/>
    <w:basedOn w:val="Normal"/>
    <w:qFormat/>
    <w:rsid w:val="00B60862"/>
    <w:pPr>
      <w:spacing w:before="100" w:beforeAutospacing="1" w:after="100" w:afterAutospacing="1"/>
    </w:pPr>
    <w:rPr>
      <w:rFonts w:eastAsia="Times New Roman"/>
    </w:rPr>
  </w:style>
  <w:style w:type="character" w:customStyle="1" w:styleId="media-captiontext">
    <w:name w:val="media-caption__text"/>
    <w:basedOn w:val="DefaultParagraphFont"/>
    <w:rsid w:val="00B60862"/>
  </w:style>
  <w:style w:type="character" w:customStyle="1" w:styleId="m6210712409020973331gmail-styleunderline">
    <w:name w:val="m_6210712409020973331gmail-styleunderline"/>
    <w:basedOn w:val="DefaultParagraphFont"/>
    <w:rsid w:val="00B60862"/>
  </w:style>
  <w:style w:type="character" w:customStyle="1" w:styleId="author-bio-box">
    <w:name w:val="author-bio-box"/>
    <w:rsid w:val="00B60862"/>
  </w:style>
  <w:style w:type="numbering" w:customStyle="1" w:styleId="NoList111111111111111111">
    <w:name w:val="No List111111111111111111"/>
    <w:next w:val="NoList"/>
    <w:uiPriority w:val="99"/>
    <w:semiHidden/>
    <w:unhideWhenUsed/>
    <w:rsid w:val="00B60862"/>
  </w:style>
  <w:style w:type="numbering" w:customStyle="1" w:styleId="NoList1111111111111111111">
    <w:name w:val="No List1111111111111111111"/>
    <w:next w:val="NoList"/>
    <w:uiPriority w:val="99"/>
    <w:semiHidden/>
    <w:unhideWhenUsed/>
    <w:rsid w:val="00B60862"/>
  </w:style>
  <w:style w:type="numbering" w:customStyle="1" w:styleId="NoList11111111111111111111">
    <w:name w:val="No List11111111111111111111"/>
    <w:next w:val="NoList"/>
    <w:uiPriority w:val="99"/>
    <w:semiHidden/>
    <w:unhideWhenUsed/>
    <w:rsid w:val="00B60862"/>
  </w:style>
  <w:style w:type="numbering" w:customStyle="1" w:styleId="NoList111111111111111111111">
    <w:name w:val="No List111111111111111111111"/>
    <w:next w:val="NoList"/>
    <w:uiPriority w:val="99"/>
    <w:semiHidden/>
    <w:unhideWhenUsed/>
    <w:rsid w:val="00B60862"/>
  </w:style>
  <w:style w:type="character" w:customStyle="1" w:styleId="l">
    <w:name w:val="l"/>
    <w:rsid w:val="00B60862"/>
  </w:style>
  <w:style w:type="character" w:customStyle="1" w:styleId="BLOCKTITLEChar">
    <w:name w:val="BLOCK TITLE Char"/>
    <w:basedOn w:val="DefaultParagraphFont"/>
    <w:link w:val="BLOCKTITLE0"/>
    <w:rsid w:val="00B60862"/>
    <w:rPr>
      <w:rFonts w:ascii="Sylfaen" w:eastAsia="Times New Roman" w:hAnsi="Sylfaen" w:cs="Times New Roman"/>
      <w:b/>
      <w:caps/>
      <w:kern w:val="32"/>
      <w:sz w:val="32"/>
      <w:szCs w:val="32"/>
    </w:rPr>
  </w:style>
  <w:style w:type="paragraph" w:customStyle="1" w:styleId="Second">
    <w:name w:val="Second"/>
    <w:basedOn w:val="Normal"/>
    <w:qFormat/>
    <w:rsid w:val="00B60862"/>
    <w:rPr>
      <w:rFonts w:eastAsia="Times New Roman"/>
      <w:b/>
      <w:caps/>
      <w:szCs w:val="20"/>
    </w:rPr>
  </w:style>
  <w:style w:type="character" w:customStyle="1" w:styleId="footnote-item">
    <w:name w:val="footnote-item"/>
    <w:basedOn w:val="DefaultParagraphFont"/>
    <w:rsid w:val="00B60862"/>
  </w:style>
  <w:style w:type="paragraph" w:customStyle="1" w:styleId="nospace">
    <w:name w:val="nospace"/>
    <w:basedOn w:val="Normal"/>
    <w:qFormat/>
    <w:rsid w:val="00B60862"/>
    <w:pPr>
      <w:spacing w:before="100" w:beforeAutospacing="1" w:after="100" w:afterAutospacing="1"/>
    </w:pPr>
    <w:rPr>
      <w:rFonts w:eastAsia="Times New Roman"/>
      <w:sz w:val="24"/>
    </w:rPr>
  </w:style>
  <w:style w:type="character" w:customStyle="1" w:styleId="articlehdr">
    <w:name w:val="articlehdr"/>
    <w:basedOn w:val="DefaultParagraphFont"/>
    <w:rsid w:val="00B60862"/>
  </w:style>
  <w:style w:type="character" w:customStyle="1" w:styleId="m-6801723250464042099gmail-s1">
    <w:name w:val="m_-6801723250464042099gmail-s1"/>
    <w:basedOn w:val="DefaultParagraphFont"/>
    <w:rsid w:val="00B60862"/>
  </w:style>
  <w:style w:type="character" w:customStyle="1" w:styleId="m-6801723250464042099gmail-apple-converted-space">
    <w:name w:val="m_-6801723250464042099gmail-apple-converted-space"/>
    <w:basedOn w:val="DefaultParagraphFont"/>
    <w:rsid w:val="00B60862"/>
  </w:style>
  <w:style w:type="character" w:customStyle="1" w:styleId="m-5156237671796814033gmail-styleunderline">
    <w:name w:val="m_-5156237671796814033gmail-styleunderline"/>
    <w:basedOn w:val="DefaultParagraphFont"/>
    <w:rsid w:val="00B60862"/>
  </w:style>
  <w:style w:type="character" w:customStyle="1" w:styleId="m-4762484309974835474gmail-style13ptbold">
    <w:name w:val="m_-4762484309974835474gmail-style13ptbold"/>
    <w:basedOn w:val="DefaultParagraphFont"/>
    <w:rsid w:val="00B60862"/>
  </w:style>
  <w:style w:type="character" w:customStyle="1" w:styleId="m-4762484309974835474gmail-styleunderline">
    <w:name w:val="m_-4762484309974835474gmail-styleunderline"/>
    <w:basedOn w:val="DefaultParagraphFont"/>
    <w:rsid w:val="00B60862"/>
  </w:style>
  <w:style w:type="character" w:customStyle="1" w:styleId="trcrboxheaderspan">
    <w:name w:val="trc_rbox_header_span"/>
    <w:basedOn w:val="DefaultParagraphFont"/>
    <w:rsid w:val="00B60862"/>
  </w:style>
  <w:style w:type="character" w:customStyle="1" w:styleId="video-label">
    <w:name w:val="video-label"/>
    <w:basedOn w:val="DefaultParagraphFont"/>
    <w:rsid w:val="00B60862"/>
  </w:style>
  <w:style w:type="character" w:customStyle="1" w:styleId="branding">
    <w:name w:val="branding"/>
    <w:basedOn w:val="DefaultParagraphFont"/>
    <w:rsid w:val="00B60862"/>
  </w:style>
  <w:style w:type="character" w:customStyle="1" w:styleId="powa-tease">
    <w:name w:val="powa-tease"/>
    <w:basedOn w:val="DefaultParagraphFont"/>
    <w:rsid w:val="00B60862"/>
  </w:style>
  <w:style w:type="character" w:customStyle="1" w:styleId="powa-byline">
    <w:name w:val="powa-byline"/>
    <w:basedOn w:val="DefaultParagraphFont"/>
    <w:rsid w:val="00B60862"/>
  </w:style>
  <w:style w:type="paragraph" w:customStyle="1" w:styleId="excerpt">
    <w:name w:val="excerpt"/>
    <w:basedOn w:val="Normal"/>
    <w:rsid w:val="00B60862"/>
    <w:pPr>
      <w:spacing w:before="100" w:beforeAutospacing="1" w:after="100" w:afterAutospacing="1"/>
    </w:pPr>
    <w:rPr>
      <w:rFonts w:eastAsia="Times New Roman"/>
      <w:sz w:val="24"/>
    </w:rPr>
  </w:style>
  <w:style w:type="character" w:customStyle="1" w:styleId="by">
    <w:name w:val="by"/>
    <w:basedOn w:val="DefaultParagraphFont"/>
    <w:rsid w:val="00B60862"/>
  </w:style>
  <w:style w:type="character" w:customStyle="1" w:styleId="slideshowcount">
    <w:name w:val="slideshow_count"/>
    <w:basedOn w:val="DefaultParagraphFont"/>
    <w:rsid w:val="00B60862"/>
  </w:style>
  <w:style w:type="character" w:customStyle="1" w:styleId="smallvideotitle">
    <w:name w:val="smallvideo_title"/>
    <w:basedOn w:val="DefaultParagraphFont"/>
    <w:rsid w:val="00B60862"/>
  </w:style>
  <w:style w:type="paragraph" w:customStyle="1" w:styleId="jwplayer-inline--title">
    <w:name w:val="jwplayer-inline--title"/>
    <w:basedOn w:val="Normal"/>
    <w:rsid w:val="00B60862"/>
    <w:pPr>
      <w:spacing w:before="100" w:beforeAutospacing="1" w:after="100" w:afterAutospacing="1"/>
    </w:pPr>
    <w:rPr>
      <w:rFonts w:eastAsia="Times New Roman"/>
      <w:sz w:val="24"/>
    </w:rPr>
  </w:style>
  <w:style w:type="paragraph" w:customStyle="1" w:styleId="jw-volume-update">
    <w:name w:val="jw-volume-update"/>
    <w:basedOn w:val="Normal"/>
    <w:rsid w:val="00B60862"/>
    <w:pPr>
      <w:spacing w:before="100" w:beforeAutospacing="1" w:after="100" w:afterAutospacing="1"/>
    </w:pPr>
    <w:rPr>
      <w:rFonts w:eastAsia="Times New Roman"/>
      <w:sz w:val="24"/>
    </w:rPr>
  </w:style>
  <w:style w:type="character" w:customStyle="1" w:styleId="button-text">
    <w:name w:val="button-text"/>
    <w:basedOn w:val="DefaultParagraphFont"/>
    <w:rsid w:val="00B60862"/>
  </w:style>
  <w:style w:type="paragraph" w:customStyle="1" w:styleId="css-1ygdjhk">
    <w:name w:val="css-1ygdjhk"/>
    <w:basedOn w:val="Normal"/>
    <w:rsid w:val="00B60862"/>
    <w:pPr>
      <w:spacing w:before="100" w:beforeAutospacing="1" w:after="100" w:afterAutospacing="1"/>
    </w:pPr>
    <w:rPr>
      <w:rFonts w:eastAsia="Times New Roman"/>
      <w:sz w:val="24"/>
    </w:rPr>
  </w:style>
  <w:style w:type="character" w:customStyle="1" w:styleId="css-8l6xbc">
    <w:name w:val="css-8l6xbc"/>
    <w:basedOn w:val="DefaultParagraphFont"/>
    <w:rsid w:val="00B60862"/>
  </w:style>
  <w:style w:type="paragraph" w:customStyle="1" w:styleId="pg-bodycopy">
    <w:name w:val="pg-bodycopy"/>
    <w:basedOn w:val="Normal"/>
    <w:rsid w:val="00B60862"/>
    <w:pPr>
      <w:spacing w:before="100" w:beforeAutospacing="1" w:after="100" w:afterAutospacing="1"/>
    </w:pPr>
    <w:rPr>
      <w:rFonts w:eastAsia="Times New Roman"/>
      <w:sz w:val="24"/>
    </w:rPr>
  </w:style>
  <w:style w:type="paragraph" w:customStyle="1" w:styleId="g-aipstyle0">
    <w:name w:val="g-aipstyle0"/>
    <w:basedOn w:val="Normal"/>
    <w:rsid w:val="00B60862"/>
    <w:pPr>
      <w:spacing w:before="100" w:beforeAutospacing="1" w:after="100" w:afterAutospacing="1"/>
    </w:pPr>
    <w:rPr>
      <w:rFonts w:eastAsia="Times New Roman"/>
      <w:sz w:val="24"/>
    </w:rPr>
  </w:style>
  <w:style w:type="paragraph" w:customStyle="1" w:styleId="g-aipstyle1">
    <w:name w:val="g-aipstyle1"/>
    <w:basedOn w:val="Normal"/>
    <w:rsid w:val="00B60862"/>
    <w:pPr>
      <w:spacing w:before="100" w:beforeAutospacing="1" w:after="100" w:afterAutospacing="1"/>
    </w:pPr>
    <w:rPr>
      <w:rFonts w:eastAsia="Times New Roman"/>
      <w:sz w:val="24"/>
    </w:rPr>
  </w:style>
  <w:style w:type="paragraph" w:customStyle="1" w:styleId="g-aipstyle2">
    <w:name w:val="g-aipstyle2"/>
    <w:basedOn w:val="Normal"/>
    <w:rsid w:val="00B60862"/>
    <w:pPr>
      <w:spacing w:before="100" w:beforeAutospacing="1" w:after="100" w:afterAutospacing="1"/>
    </w:pPr>
    <w:rPr>
      <w:rFonts w:eastAsia="Times New Roman"/>
      <w:sz w:val="24"/>
    </w:rPr>
  </w:style>
  <w:style w:type="paragraph" w:customStyle="1" w:styleId="g-aipstyle3">
    <w:name w:val="g-aipstyle3"/>
    <w:basedOn w:val="Normal"/>
    <w:rsid w:val="00B60862"/>
    <w:pPr>
      <w:spacing w:before="100" w:beforeAutospacing="1" w:after="100" w:afterAutospacing="1"/>
    </w:pPr>
    <w:rPr>
      <w:rFonts w:eastAsia="Times New Roman"/>
      <w:sz w:val="24"/>
    </w:rPr>
  </w:style>
  <w:style w:type="paragraph" w:customStyle="1" w:styleId="g-aipstyle4">
    <w:name w:val="g-aipstyle4"/>
    <w:basedOn w:val="Normal"/>
    <w:rsid w:val="00B60862"/>
    <w:pPr>
      <w:spacing w:before="100" w:beforeAutospacing="1" w:after="100" w:afterAutospacing="1"/>
    </w:pPr>
    <w:rPr>
      <w:rFonts w:eastAsia="Times New Roman"/>
      <w:sz w:val="24"/>
    </w:rPr>
  </w:style>
  <w:style w:type="paragraph" w:customStyle="1" w:styleId="g-aipstyle5">
    <w:name w:val="g-aipstyle5"/>
    <w:basedOn w:val="Normal"/>
    <w:rsid w:val="00B60862"/>
    <w:pPr>
      <w:spacing w:before="100" w:beforeAutospacing="1" w:after="100" w:afterAutospacing="1"/>
    </w:pPr>
    <w:rPr>
      <w:rFonts w:eastAsia="Times New Roman"/>
      <w:sz w:val="24"/>
    </w:rPr>
  </w:style>
  <w:style w:type="paragraph" w:customStyle="1" w:styleId="g-aipstyle6">
    <w:name w:val="g-aipstyle6"/>
    <w:basedOn w:val="Normal"/>
    <w:rsid w:val="00B60862"/>
    <w:pPr>
      <w:spacing w:before="100" w:beforeAutospacing="1" w:after="100" w:afterAutospacing="1"/>
    </w:pPr>
    <w:rPr>
      <w:rFonts w:eastAsia="Times New Roman"/>
      <w:sz w:val="24"/>
    </w:rPr>
  </w:style>
  <w:style w:type="paragraph" w:customStyle="1" w:styleId="g-aipstyle7">
    <w:name w:val="g-aipstyle7"/>
    <w:basedOn w:val="Normal"/>
    <w:rsid w:val="00B60862"/>
    <w:pPr>
      <w:spacing w:before="100" w:beforeAutospacing="1" w:after="100" w:afterAutospacing="1"/>
    </w:pPr>
    <w:rPr>
      <w:rFonts w:eastAsia="Times New Roman"/>
      <w:sz w:val="24"/>
    </w:rPr>
  </w:style>
  <w:style w:type="paragraph" w:customStyle="1" w:styleId="g-aipstyle8">
    <w:name w:val="g-aipstyle8"/>
    <w:basedOn w:val="Normal"/>
    <w:rsid w:val="00B60862"/>
    <w:pPr>
      <w:spacing w:before="100" w:beforeAutospacing="1" w:after="100" w:afterAutospacing="1"/>
    </w:pPr>
    <w:rPr>
      <w:rFonts w:eastAsia="Times New Roman"/>
      <w:sz w:val="24"/>
    </w:rPr>
  </w:style>
  <w:style w:type="paragraph" w:customStyle="1" w:styleId="pg-caption">
    <w:name w:val="pg-caption"/>
    <w:basedOn w:val="Normal"/>
    <w:rsid w:val="00B60862"/>
    <w:pPr>
      <w:spacing w:before="100" w:beforeAutospacing="1" w:after="100" w:afterAutospacing="1"/>
    </w:pPr>
    <w:rPr>
      <w:rFonts w:eastAsia="Times New Roman"/>
      <w:sz w:val="24"/>
    </w:rPr>
  </w:style>
  <w:style w:type="paragraph" w:customStyle="1" w:styleId="g-aipstyle9">
    <w:name w:val="g-aipstyle9"/>
    <w:basedOn w:val="Normal"/>
    <w:rsid w:val="00B60862"/>
    <w:pPr>
      <w:spacing w:before="100" w:beforeAutospacing="1" w:after="100" w:afterAutospacing="1"/>
    </w:pPr>
    <w:rPr>
      <w:rFonts w:eastAsia="Times New Roman"/>
      <w:sz w:val="24"/>
    </w:rPr>
  </w:style>
  <w:style w:type="paragraph" w:customStyle="1" w:styleId="g-aipstyle10">
    <w:name w:val="g-aipstyle10"/>
    <w:basedOn w:val="Normal"/>
    <w:rsid w:val="00B60862"/>
    <w:pPr>
      <w:spacing w:before="100" w:beforeAutospacing="1" w:after="100" w:afterAutospacing="1"/>
    </w:pPr>
    <w:rPr>
      <w:rFonts w:eastAsia="Times New Roman"/>
      <w:sz w:val="24"/>
    </w:rPr>
  </w:style>
  <w:style w:type="paragraph" w:customStyle="1" w:styleId="g-aipstyle11">
    <w:name w:val="g-aipstyle11"/>
    <w:basedOn w:val="Normal"/>
    <w:rsid w:val="00B60862"/>
    <w:pPr>
      <w:spacing w:before="100" w:beforeAutospacing="1" w:after="100" w:afterAutospacing="1"/>
    </w:pPr>
    <w:rPr>
      <w:rFonts w:eastAsia="Times New Roman"/>
      <w:sz w:val="24"/>
    </w:rPr>
  </w:style>
  <w:style w:type="paragraph" w:customStyle="1" w:styleId="zn-bodyparagraph">
    <w:name w:val="zn-body__paragraph"/>
    <w:basedOn w:val="Normal"/>
    <w:qFormat/>
    <w:rsid w:val="00B6086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60862"/>
  </w:style>
  <w:style w:type="paragraph" w:customStyle="1" w:styleId="speakable-paragraph">
    <w:name w:val="speakable-paragraph"/>
    <w:basedOn w:val="Normal"/>
    <w:qFormat/>
    <w:rsid w:val="00B60862"/>
    <w:pPr>
      <w:spacing w:before="100" w:beforeAutospacing="1" w:after="100" w:afterAutospacing="1"/>
    </w:pPr>
    <w:rPr>
      <w:rFonts w:eastAsia="Times New Roman"/>
      <w:sz w:val="24"/>
    </w:rPr>
  </w:style>
  <w:style w:type="character" w:customStyle="1" w:styleId="scayt-misspell-word">
    <w:name w:val="scayt-misspell-word"/>
    <w:basedOn w:val="DefaultParagraphFont"/>
    <w:rsid w:val="00B60862"/>
  </w:style>
  <w:style w:type="paragraph" w:customStyle="1" w:styleId="v2-processed">
    <w:name w:val="v2-processed"/>
    <w:basedOn w:val="Normal"/>
    <w:rsid w:val="00B60862"/>
    <w:pPr>
      <w:spacing w:before="100" w:beforeAutospacing="1" w:after="100" w:afterAutospacing="1"/>
    </w:pPr>
    <w:rPr>
      <w:rFonts w:eastAsia="Times New Roman"/>
      <w:sz w:val="24"/>
    </w:rPr>
  </w:style>
  <w:style w:type="character" w:customStyle="1" w:styleId="form-required">
    <w:name w:val="form-required"/>
    <w:basedOn w:val="DefaultParagraphFont"/>
    <w:rsid w:val="00B60862"/>
  </w:style>
  <w:style w:type="paragraph" w:customStyle="1" w:styleId="block">
    <w:name w:val="block"/>
    <w:basedOn w:val="Normal"/>
    <w:rsid w:val="00B60862"/>
    <w:pPr>
      <w:spacing w:before="100" w:beforeAutospacing="1" w:after="100" w:afterAutospacing="1"/>
    </w:pPr>
    <w:rPr>
      <w:rFonts w:eastAsia="Times New Roman"/>
      <w:sz w:val="24"/>
    </w:rPr>
  </w:style>
  <w:style w:type="paragraph" w:customStyle="1" w:styleId="preview-module">
    <w:name w:val="preview-module"/>
    <w:basedOn w:val="Normal"/>
    <w:rsid w:val="00B60862"/>
    <w:pPr>
      <w:spacing w:before="100" w:beforeAutospacing="1" w:after="100" w:afterAutospacing="1"/>
    </w:pPr>
    <w:rPr>
      <w:rFonts w:eastAsia="Times New Roman"/>
      <w:sz w:val="24"/>
    </w:rPr>
  </w:style>
  <w:style w:type="character" w:customStyle="1" w:styleId="emoji">
    <w:name w:val="emoji"/>
    <w:basedOn w:val="DefaultParagraphFont"/>
    <w:rsid w:val="00B60862"/>
  </w:style>
  <w:style w:type="paragraph" w:customStyle="1" w:styleId="StyleSmallTimesNewRoman11ptBoldThickunderlineBorder1">
    <w:name w:val="Style Small + Times New Roman 11 pt Bold Thick underline Border...1"/>
    <w:link w:val="StyleSmallTimesNewRoman11ptBoldThickunderlineBorder1Char"/>
    <w:qFormat/>
    <w:rsid w:val="00B6086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6086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6086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60862"/>
    <w:rPr>
      <w:rFonts w:eastAsia="Times New Roman"/>
      <w:b/>
      <w:bCs/>
      <w:szCs w:val="24"/>
      <w:u w:val="thick"/>
    </w:rPr>
  </w:style>
  <w:style w:type="paragraph" w:customStyle="1" w:styleId="StyleSmallTimesNewRoman11pt">
    <w:name w:val="Style Small + Times New Roman 11 pt"/>
    <w:link w:val="StyleSmallTimesNewRoman11ptChar"/>
    <w:qFormat/>
    <w:rsid w:val="00B60862"/>
    <w:rPr>
      <w:rFonts w:eastAsia="Times New Roman"/>
      <w:szCs w:val="24"/>
    </w:rPr>
  </w:style>
  <w:style w:type="character" w:customStyle="1" w:styleId="StyleSmallTimesNewRoman11ptChar">
    <w:name w:val="Style Small + Times New Roman 11 pt Char"/>
    <w:basedOn w:val="DefaultParagraphFont"/>
    <w:link w:val="StyleSmallTimesNewRoman11pt"/>
    <w:rsid w:val="00B6086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6086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60862"/>
    <w:rPr>
      <w:rFonts w:eastAsia="Times New Roman"/>
      <w:szCs w:val="24"/>
      <w:u w:val="thick"/>
    </w:rPr>
  </w:style>
  <w:style w:type="paragraph" w:customStyle="1" w:styleId="article-text">
    <w:name w:val="article-text"/>
    <w:basedOn w:val="Normal"/>
    <w:qFormat/>
    <w:rsid w:val="00B60862"/>
    <w:pPr>
      <w:spacing w:before="100" w:beforeAutospacing="1" w:after="100" w:afterAutospacing="1"/>
    </w:pPr>
    <w:rPr>
      <w:rFonts w:eastAsia="Times New Roman"/>
      <w:sz w:val="24"/>
    </w:rPr>
  </w:style>
  <w:style w:type="paragraph" w:customStyle="1" w:styleId="HeaderStyle">
    <w:name w:val="Header Style"/>
    <w:basedOn w:val="Normal"/>
    <w:qFormat/>
    <w:rsid w:val="00B60862"/>
    <w:pPr>
      <w:jc w:val="center"/>
    </w:pPr>
    <w:rPr>
      <w:rFonts w:eastAsia="Times New Roman"/>
      <w:b/>
      <w:sz w:val="24"/>
      <w:szCs w:val="20"/>
      <w:u w:val="single"/>
    </w:rPr>
  </w:style>
  <w:style w:type="character" w:customStyle="1" w:styleId="CardChar21">
    <w:name w:val="Card Char2"/>
    <w:basedOn w:val="DefaultParagraphFont"/>
    <w:rsid w:val="00B60862"/>
    <w:rPr>
      <w:rFonts w:ascii="Times New Roman" w:eastAsia="Times New Roman" w:hAnsi="Times New Roman" w:cs="Times New Roman"/>
      <w:bCs/>
      <w:color w:val="000000"/>
      <w:sz w:val="20"/>
      <w:szCs w:val="20"/>
    </w:rPr>
  </w:style>
  <w:style w:type="character" w:customStyle="1" w:styleId="A17">
    <w:name w:val="A17"/>
    <w:rsid w:val="00B60862"/>
    <w:rPr>
      <w:rFonts w:cs="Baskerville"/>
      <w:color w:val="000000"/>
      <w:sz w:val="12"/>
      <w:szCs w:val="12"/>
    </w:rPr>
  </w:style>
  <w:style w:type="paragraph" w:customStyle="1" w:styleId="Pa19">
    <w:name w:val="Pa19"/>
    <w:basedOn w:val="Normal"/>
    <w:next w:val="Normal"/>
    <w:qFormat/>
    <w:rsid w:val="00B6086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60862"/>
    <w:pPr>
      <w:autoSpaceDE w:val="0"/>
      <w:autoSpaceDN w:val="0"/>
      <w:adjustRightInd w:val="0"/>
      <w:spacing w:line="441" w:lineRule="atLeast"/>
    </w:pPr>
    <w:rPr>
      <w:rFonts w:ascii="Baskerville" w:eastAsia="Times New Roman" w:hAnsi="Baskerville"/>
      <w:sz w:val="24"/>
    </w:rPr>
  </w:style>
  <w:style w:type="character" w:customStyle="1" w:styleId="A14">
    <w:name w:val="A14"/>
    <w:rsid w:val="00B60862"/>
    <w:rPr>
      <w:rFonts w:ascii="Frutiger 45 Light" w:hAnsi="Frutiger 45 Light" w:cs="Frutiger 45 Light"/>
      <w:b/>
      <w:bCs/>
      <w:i/>
      <w:iCs/>
      <w:color w:val="000000"/>
      <w:sz w:val="36"/>
      <w:szCs w:val="36"/>
    </w:rPr>
  </w:style>
  <w:style w:type="character" w:customStyle="1" w:styleId="A20">
    <w:name w:val="A20"/>
    <w:rsid w:val="00B6086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60862"/>
    <w:rPr>
      <w:rFonts w:cs="Arial"/>
      <w:b/>
      <w:bCs/>
      <w:iCs/>
      <w:sz w:val="36"/>
      <w:szCs w:val="28"/>
      <w:u w:val="single"/>
      <w:lang w:val="en-US" w:eastAsia="en-US" w:bidi="ar-SA"/>
    </w:rPr>
  </w:style>
  <w:style w:type="character" w:customStyle="1" w:styleId="brief-smalltext0">
    <w:name w:val="brief-smalltext"/>
    <w:basedOn w:val="DefaultParagraphFont"/>
    <w:rsid w:val="00B60862"/>
  </w:style>
  <w:style w:type="paragraph" w:customStyle="1" w:styleId="Coverintroduction">
    <w:name w:val="Cover introduction"/>
    <w:basedOn w:val="Default"/>
    <w:next w:val="Default"/>
    <w:qFormat/>
    <w:rsid w:val="00B60862"/>
    <w:rPr>
      <w:rFonts w:ascii="Arial" w:hAnsi="Arial"/>
      <w:color w:val="auto"/>
    </w:rPr>
  </w:style>
  <w:style w:type="character" w:customStyle="1" w:styleId="style53">
    <w:name w:val="style5"/>
    <w:basedOn w:val="DefaultParagraphFont"/>
    <w:rsid w:val="00B60862"/>
  </w:style>
  <w:style w:type="character" w:customStyle="1" w:styleId="TagCharCharCharCharCharChar">
    <w:name w:val="Tag Char Char Char Char Char Char"/>
    <w:rsid w:val="00B60862"/>
    <w:rPr>
      <w:rFonts w:cs="Arial"/>
      <w:b/>
      <w:bCs/>
      <w:sz w:val="24"/>
      <w:szCs w:val="26"/>
      <w:lang w:val="en-US" w:eastAsia="en-US" w:bidi="ar-SA"/>
    </w:rPr>
  </w:style>
  <w:style w:type="character" w:customStyle="1" w:styleId="pmterms3">
    <w:name w:val="pmterms3"/>
    <w:basedOn w:val="DefaultParagraphFont"/>
    <w:rsid w:val="00B60862"/>
  </w:style>
  <w:style w:type="character" w:customStyle="1" w:styleId="interiorheadline">
    <w:name w:val="interiorheadline"/>
    <w:basedOn w:val="DefaultParagraphFont"/>
    <w:rsid w:val="00B60862"/>
  </w:style>
  <w:style w:type="character" w:customStyle="1" w:styleId="Heading31CharCharCharChar1">
    <w:name w:val="Heading 31 Char Char Char Char1"/>
    <w:rsid w:val="00B60862"/>
    <w:rPr>
      <w:rFonts w:cs="Arial"/>
      <w:b/>
      <w:bCs/>
      <w:sz w:val="24"/>
      <w:szCs w:val="26"/>
      <w:lang w:val="en-US" w:eastAsia="en-US" w:bidi="ar-SA"/>
    </w:rPr>
  </w:style>
  <w:style w:type="character" w:customStyle="1" w:styleId="Heading31CharCharChar">
    <w:name w:val="Heading 31 Char Char Char"/>
    <w:rsid w:val="00B6086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6086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6086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60862"/>
    <w:rPr>
      <w:rFonts w:eastAsia="MS Mincho"/>
      <w:b/>
      <w:u w:val="single"/>
    </w:rPr>
  </w:style>
  <w:style w:type="character" w:customStyle="1" w:styleId="BoldandUnderlineCharChar1CharChar">
    <w:name w:val="Bold and Underline Char Char1 Char Char"/>
    <w:basedOn w:val="DefaultParagraphFont"/>
    <w:link w:val="BoldandUnderlineCharChar1Char"/>
    <w:rsid w:val="00B60862"/>
    <w:rPr>
      <w:rFonts w:ascii="Calibri" w:eastAsia="MS Mincho" w:hAnsi="Calibri" w:cs="Calibri"/>
      <w:b/>
      <w:u w:val="single"/>
    </w:rPr>
  </w:style>
  <w:style w:type="character" w:customStyle="1" w:styleId="SubtitleChar2">
    <w:name w:val="Subtitle Char2"/>
    <w:basedOn w:val="DefaultParagraphFont"/>
    <w:uiPriority w:val="11"/>
    <w:rsid w:val="00B60862"/>
    <w:rPr>
      <w:rFonts w:eastAsiaTheme="minorEastAsia"/>
      <w:color w:val="5A5A5A" w:themeColor="text1" w:themeTint="A5"/>
      <w:spacing w:val="15"/>
    </w:rPr>
  </w:style>
  <w:style w:type="paragraph" w:customStyle="1" w:styleId="Tag21">
    <w:name w:val="Tag21"/>
    <w:basedOn w:val="Normal"/>
    <w:qFormat/>
    <w:rsid w:val="00B60862"/>
    <w:rPr>
      <w:rFonts w:eastAsia="Times New Roman"/>
      <w:b/>
      <w:sz w:val="24"/>
    </w:rPr>
  </w:style>
  <w:style w:type="character" w:customStyle="1" w:styleId="Bodytext10NotItalic">
    <w:name w:val="Body text (10) + Not Italic"/>
    <w:basedOn w:val="Bodytext100"/>
    <w:uiPriority w:val="99"/>
    <w:rsid w:val="00B6086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6086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6086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6086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6086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6086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6086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6086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B6086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B6086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6086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60862"/>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B6086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60862"/>
  </w:style>
  <w:style w:type="table" w:customStyle="1" w:styleId="TableGrid12">
    <w:name w:val="Table Grid12"/>
    <w:basedOn w:val="TableNormal"/>
    <w:rsid w:val="00B60862"/>
    <w:tblPr/>
  </w:style>
  <w:style w:type="character" w:customStyle="1" w:styleId="n">
    <w:name w:val="n"/>
    <w:rsid w:val="00B60862"/>
  </w:style>
  <w:style w:type="numbering" w:customStyle="1" w:styleId="NoList3111">
    <w:name w:val="No List3111"/>
    <w:next w:val="NoList"/>
    <w:semiHidden/>
    <w:unhideWhenUsed/>
    <w:rsid w:val="00B60862"/>
  </w:style>
  <w:style w:type="numbering" w:customStyle="1" w:styleId="NoList4111">
    <w:name w:val="No List4111"/>
    <w:next w:val="NoList"/>
    <w:semiHidden/>
    <w:unhideWhenUsed/>
    <w:rsid w:val="00B60862"/>
  </w:style>
  <w:style w:type="numbering" w:customStyle="1" w:styleId="NoList511">
    <w:name w:val="No List511"/>
    <w:next w:val="NoList"/>
    <w:semiHidden/>
    <w:unhideWhenUsed/>
    <w:rsid w:val="00B60862"/>
  </w:style>
  <w:style w:type="numbering" w:customStyle="1" w:styleId="NoList12111">
    <w:name w:val="No List12111"/>
    <w:next w:val="NoList"/>
    <w:semiHidden/>
    <w:unhideWhenUsed/>
    <w:rsid w:val="00B60862"/>
  </w:style>
  <w:style w:type="numbering" w:customStyle="1" w:styleId="NoList1311">
    <w:name w:val="No List1311"/>
    <w:next w:val="NoList"/>
    <w:semiHidden/>
    <w:unhideWhenUsed/>
    <w:rsid w:val="00B60862"/>
  </w:style>
  <w:style w:type="numbering" w:customStyle="1" w:styleId="NoList1411">
    <w:name w:val="No List1411"/>
    <w:next w:val="NoList"/>
    <w:semiHidden/>
    <w:unhideWhenUsed/>
    <w:rsid w:val="00B60862"/>
  </w:style>
  <w:style w:type="numbering" w:customStyle="1" w:styleId="NoList2211">
    <w:name w:val="No List2211"/>
    <w:next w:val="NoList"/>
    <w:semiHidden/>
    <w:unhideWhenUsed/>
    <w:rsid w:val="00B60862"/>
  </w:style>
  <w:style w:type="numbering" w:customStyle="1" w:styleId="NoList231">
    <w:name w:val="No List231"/>
    <w:next w:val="NoList"/>
    <w:semiHidden/>
    <w:unhideWhenUsed/>
    <w:rsid w:val="00B60862"/>
  </w:style>
  <w:style w:type="character" w:customStyle="1" w:styleId="review">
    <w:name w:val="review"/>
    <w:basedOn w:val="DefaultParagraphFont"/>
    <w:rsid w:val="00B60862"/>
  </w:style>
  <w:style w:type="character" w:customStyle="1" w:styleId="feature2caption">
    <w:name w:val="feature2caption"/>
    <w:basedOn w:val="DefaultParagraphFont"/>
    <w:rsid w:val="00B60862"/>
  </w:style>
  <w:style w:type="character" w:customStyle="1" w:styleId="lrdctspkr">
    <w:name w:val="lr_dct_spkr"/>
    <w:basedOn w:val="DefaultParagraphFont"/>
    <w:rsid w:val="00B60862"/>
  </w:style>
  <w:style w:type="character" w:customStyle="1" w:styleId="lrdctlblinl">
    <w:name w:val="lr_dct_lbl_inl"/>
    <w:basedOn w:val="DefaultParagraphFont"/>
    <w:rsid w:val="00B60862"/>
  </w:style>
  <w:style w:type="character" w:customStyle="1" w:styleId="lrdctlblblk">
    <w:name w:val="lr_dct_lbl_blk"/>
    <w:basedOn w:val="DefaultParagraphFont"/>
    <w:rsid w:val="00B60862"/>
  </w:style>
  <w:style w:type="character" w:customStyle="1" w:styleId="bnp-articles-title1">
    <w:name w:val="bnp-articles-title1"/>
    <w:basedOn w:val="DefaultParagraphFont"/>
    <w:rsid w:val="00B60862"/>
    <w:rPr>
      <w:rFonts w:ascii="Verdana" w:hAnsi="Verdana" w:hint="default"/>
      <w:b/>
      <w:bCs/>
      <w:color w:val="545454"/>
      <w:sz w:val="12"/>
      <w:szCs w:val="12"/>
    </w:rPr>
  </w:style>
  <w:style w:type="character" w:customStyle="1" w:styleId="featuretext">
    <w:name w:val="featuretext"/>
    <w:basedOn w:val="DefaultParagraphFont"/>
    <w:rsid w:val="00B60862"/>
  </w:style>
  <w:style w:type="character" w:customStyle="1" w:styleId="relatedtext">
    <w:name w:val="related_text"/>
    <w:basedOn w:val="DefaultParagraphFont"/>
    <w:rsid w:val="00B60862"/>
  </w:style>
  <w:style w:type="character" w:customStyle="1" w:styleId="fullpost">
    <w:name w:val="fullpost"/>
    <w:basedOn w:val="DefaultParagraphFont"/>
    <w:rsid w:val="00B60862"/>
  </w:style>
  <w:style w:type="character" w:customStyle="1" w:styleId="bcktital">
    <w:name w:val="bcktital"/>
    <w:basedOn w:val="DefaultParagraphFont"/>
    <w:rsid w:val="00B60862"/>
  </w:style>
  <w:style w:type="character" w:customStyle="1" w:styleId="bcktital0">
    <w:name w:val="bckt_ital"/>
    <w:basedOn w:val="DefaultParagraphFont"/>
    <w:rsid w:val="00B60862"/>
  </w:style>
  <w:style w:type="character" w:customStyle="1" w:styleId="fwanimclass">
    <w:name w:val="fwanim_class"/>
    <w:basedOn w:val="DefaultParagraphFont"/>
    <w:rsid w:val="00B60862"/>
  </w:style>
  <w:style w:type="character" w:customStyle="1" w:styleId="DebateTagChar0">
    <w:name w:val="DebateTag Char"/>
    <w:basedOn w:val="DefaultParagraphFont"/>
    <w:rsid w:val="00B60862"/>
    <w:rPr>
      <w:rFonts w:eastAsia="Calibri"/>
      <w:b/>
      <w:sz w:val="24"/>
      <w:szCs w:val="24"/>
      <w:lang w:val="en-US" w:eastAsia="en-US" w:bidi="ar-SA"/>
    </w:rPr>
  </w:style>
  <w:style w:type="paragraph" w:customStyle="1" w:styleId="DebateHeaderFinal">
    <w:name w:val="DebateHeaderFinal"/>
    <w:basedOn w:val="Heading1"/>
    <w:qFormat/>
    <w:rsid w:val="00B60862"/>
    <w:pPr>
      <w:spacing w:line="276" w:lineRule="auto"/>
      <w:jc w:val="left"/>
    </w:pPr>
    <w:rPr>
      <w:rFonts w:eastAsia="Times New Roman" w:cs="Times New Roman"/>
      <w:sz w:val="36"/>
      <w:szCs w:val="36"/>
    </w:rPr>
  </w:style>
  <w:style w:type="character" w:customStyle="1" w:styleId="DebateHeaderFinalChar">
    <w:name w:val="DebateHeaderFinal Char"/>
    <w:rsid w:val="00B60862"/>
    <w:rPr>
      <w:b/>
      <w:bCs/>
      <w:sz w:val="36"/>
      <w:szCs w:val="36"/>
      <w:u w:val="single"/>
      <w:lang w:val="en-US" w:eastAsia="en-US" w:bidi="ar-SA"/>
    </w:rPr>
  </w:style>
  <w:style w:type="paragraph" w:customStyle="1" w:styleId="HeaderInitial0">
    <w:name w:val="HeaderInitial"/>
    <w:basedOn w:val="Normal"/>
    <w:qFormat/>
    <w:rsid w:val="00B60862"/>
    <w:pPr>
      <w:jc w:val="center"/>
      <w:outlineLvl w:val="0"/>
    </w:pPr>
    <w:rPr>
      <w:rFonts w:ascii="Garamond" w:hAnsi="Garamond"/>
      <w:b/>
      <w:caps/>
      <w:sz w:val="28"/>
    </w:rPr>
  </w:style>
  <w:style w:type="character" w:customStyle="1" w:styleId="FooterChar2">
    <w:name w:val="Footer Char2"/>
    <w:basedOn w:val="DefaultParagraphFont"/>
    <w:rsid w:val="00B60862"/>
    <w:rPr>
      <w:rFonts w:eastAsia="MS Mincho"/>
      <w:sz w:val="24"/>
      <w:szCs w:val="24"/>
      <w:lang w:val="en-US" w:eastAsia="ja-JP" w:bidi="ar-SA"/>
    </w:rPr>
  </w:style>
  <w:style w:type="character" w:customStyle="1" w:styleId="BalloonTextChar2">
    <w:name w:val="Balloon Text Char2"/>
    <w:basedOn w:val="DefaultParagraphFont"/>
    <w:rsid w:val="00B6086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6086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60862"/>
    <w:rPr>
      <w:rFonts w:ascii="Cambria" w:hAnsi="Cambria"/>
      <w:sz w:val="24"/>
      <w:lang w:val="en-US" w:eastAsia="en-US" w:bidi="ar-SA"/>
    </w:rPr>
  </w:style>
  <w:style w:type="paragraph" w:customStyle="1" w:styleId="Normalspacing">
    <w:name w:val="Normal + spacing"/>
    <w:basedOn w:val="StyleLinespacingDouble"/>
    <w:qFormat/>
    <w:rsid w:val="00B60862"/>
  </w:style>
  <w:style w:type="character" w:customStyle="1" w:styleId="NormalspacingChar">
    <w:name w:val="Normal + spacing Char"/>
    <w:basedOn w:val="StyleLinespacingDoubleChar"/>
    <w:rsid w:val="00B60862"/>
    <w:rPr>
      <w:rFonts w:ascii="Cambria" w:hAnsi="Cambria"/>
      <w:sz w:val="24"/>
      <w:lang w:val="en-US" w:eastAsia="en-US" w:bidi="ar-SA"/>
    </w:rPr>
  </w:style>
  <w:style w:type="character" w:customStyle="1" w:styleId="textbold0">
    <w:name w:val="textbold"/>
    <w:basedOn w:val="DefaultParagraphFont"/>
    <w:rsid w:val="00B60862"/>
  </w:style>
  <w:style w:type="character" w:customStyle="1" w:styleId="textitalics">
    <w:name w:val="textitalics"/>
    <w:basedOn w:val="DefaultParagraphFont"/>
    <w:rsid w:val="00B60862"/>
  </w:style>
  <w:style w:type="paragraph" w:customStyle="1" w:styleId="lastpar">
    <w:name w:val="lastpar"/>
    <w:basedOn w:val="Normal"/>
    <w:qFormat/>
    <w:rsid w:val="00B60862"/>
    <w:pPr>
      <w:spacing w:before="100" w:beforeAutospacing="1" w:after="100" w:afterAutospacing="1"/>
    </w:pPr>
    <w:rPr>
      <w:sz w:val="24"/>
    </w:rPr>
  </w:style>
  <w:style w:type="table" w:styleId="TableClassic1">
    <w:name w:val="Table Classic 1"/>
    <w:basedOn w:val="TableNormal"/>
    <w:rsid w:val="00B6086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6086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6086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60862"/>
    <w:pPr>
      <w:tabs>
        <w:tab w:val="left" w:pos="9450"/>
      </w:tabs>
    </w:pPr>
    <w:rPr>
      <w:rFonts w:eastAsia="SimSun"/>
      <w:b/>
      <w:sz w:val="24"/>
    </w:rPr>
  </w:style>
  <w:style w:type="paragraph" w:customStyle="1" w:styleId="TableContents">
    <w:name w:val="Table Contents"/>
    <w:basedOn w:val="Normal"/>
    <w:qFormat/>
    <w:rsid w:val="00B60862"/>
    <w:pPr>
      <w:suppressLineNumbers/>
      <w:tabs>
        <w:tab w:val="left" w:pos="9450"/>
      </w:tabs>
      <w:suppressAutoHyphens/>
    </w:pPr>
    <w:rPr>
      <w:rFonts w:eastAsia="Arial Unicode MS"/>
      <w:kern w:val="1"/>
      <w:sz w:val="24"/>
    </w:rPr>
  </w:style>
  <w:style w:type="paragraph" w:customStyle="1" w:styleId="faketag">
    <w:name w:val="fake tag"/>
    <w:basedOn w:val="Heading1"/>
    <w:qFormat/>
    <w:rsid w:val="00B6086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60862"/>
    <w:pPr>
      <w:tabs>
        <w:tab w:val="left" w:pos="9450"/>
      </w:tabs>
      <w:jc w:val="center"/>
    </w:pPr>
    <w:rPr>
      <w:rFonts w:ascii="Verdana" w:hAnsi="Verdana"/>
      <w:sz w:val="24"/>
    </w:rPr>
  </w:style>
  <w:style w:type="paragraph" w:customStyle="1" w:styleId="heading1fake0">
    <w:name w:val="heading 1 fake"/>
    <w:basedOn w:val="Heading1"/>
    <w:autoRedefine/>
    <w:qFormat/>
    <w:rsid w:val="00B6086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60862"/>
    <w:pPr>
      <w:tabs>
        <w:tab w:val="left" w:pos="9450"/>
      </w:tabs>
    </w:pPr>
    <w:rPr>
      <w:szCs w:val="20"/>
    </w:rPr>
  </w:style>
  <w:style w:type="character" w:customStyle="1" w:styleId="textCharChar1">
    <w:name w:val="text Char Char1"/>
    <w:basedOn w:val="DefaultParagraphFont"/>
    <w:rsid w:val="00B60862"/>
    <w:rPr>
      <w:sz w:val="18"/>
      <w:szCs w:val="24"/>
      <w:lang w:val="en-US" w:eastAsia="en-US" w:bidi="ar-SA"/>
    </w:rPr>
  </w:style>
  <w:style w:type="character" w:customStyle="1" w:styleId="text1CharChar">
    <w:name w:val="text1 Char Char"/>
    <w:basedOn w:val="DefaultParagraphFont"/>
    <w:rsid w:val="00B60862"/>
    <w:rPr>
      <w:lang w:val="en-US" w:eastAsia="en-US" w:bidi="ar-SA"/>
    </w:rPr>
  </w:style>
  <w:style w:type="character" w:customStyle="1" w:styleId="textCharChar">
    <w:name w:val="text Char Char"/>
    <w:basedOn w:val="DefaultParagraphFont"/>
    <w:rsid w:val="00B60862"/>
    <w:rPr>
      <w:sz w:val="18"/>
      <w:szCs w:val="24"/>
      <w:lang w:val="en-US" w:eastAsia="en-US" w:bidi="ar-SA"/>
    </w:rPr>
  </w:style>
  <w:style w:type="character" w:customStyle="1" w:styleId="normalloose1">
    <w:name w:val="normalloose1"/>
    <w:basedOn w:val="DefaultParagraphFont"/>
    <w:rsid w:val="00B60862"/>
    <w:rPr>
      <w:sz w:val="20"/>
      <w:szCs w:val="20"/>
    </w:rPr>
  </w:style>
  <w:style w:type="paragraph" w:customStyle="1" w:styleId="printerheadline">
    <w:name w:val="printer_headline"/>
    <w:basedOn w:val="Normal"/>
    <w:qFormat/>
    <w:rsid w:val="00B60862"/>
    <w:pPr>
      <w:tabs>
        <w:tab w:val="left" w:pos="9450"/>
      </w:tabs>
      <w:spacing w:before="100" w:beforeAutospacing="1" w:after="100" w:afterAutospacing="1"/>
    </w:pPr>
    <w:rPr>
      <w:sz w:val="24"/>
    </w:rPr>
  </w:style>
  <w:style w:type="paragraph" w:customStyle="1" w:styleId="help">
    <w:name w:val="help"/>
    <w:basedOn w:val="Normal"/>
    <w:qFormat/>
    <w:rsid w:val="00B60862"/>
    <w:pPr>
      <w:tabs>
        <w:tab w:val="left" w:pos="9450"/>
      </w:tabs>
      <w:spacing w:before="100" w:beforeAutospacing="1" w:after="100" w:afterAutospacing="1"/>
    </w:pPr>
    <w:rPr>
      <w:sz w:val="24"/>
    </w:rPr>
  </w:style>
  <w:style w:type="character" w:customStyle="1" w:styleId="sponsoredadtext">
    <w:name w:val="sponsoredadtext"/>
    <w:basedOn w:val="DefaultParagraphFont"/>
    <w:rsid w:val="00B60862"/>
  </w:style>
  <w:style w:type="character" w:customStyle="1" w:styleId="georgia">
    <w:name w:val="georgia"/>
    <w:basedOn w:val="DefaultParagraphFont"/>
    <w:rsid w:val="00B60862"/>
  </w:style>
  <w:style w:type="character" w:customStyle="1" w:styleId="isdefault">
    <w:name w:val="isdefault"/>
    <w:basedOn w:val="DefaultParagraphFont"/>
    <w:rsid w:val="00B60862"/>
  </w:style>
  <w:style w:type="character" w:customStyle="1" w:styleId="arial">
    <w:name w:val="arial"/>
    <w:basedOn w:val="DefaultParagraphFont"/>
    <w:rsid w:val="00B60862"/>
  </w:style>
  <w:style w:type="character" w:customStyle="1" w:styleId="pipe">
    <w:name w:val="pipe"/>
    <w:basedOn w:val="DefaultParagraphFont"/>
    <w:rsid w:val="00B60862"/>
  </w:style>
  <w:style w:type="paragraph" w:customStyle="1" w:styleId="dtlcomment">
    <w:name w:val="dtlcomment"/>
    <w:basedOn w:val="Normal"/>
    <w:qFormat/>
    <w:rsid w:val="00B60862"/>
    <w:pPr>
      <w:tabs>
        <w:tab w:val="left" w:pos="9450"/>
      </w:tabs>
      <w:spacing w:before="100" w:beforeAutospacing="1" w:after="100" w:afterAutospacing="1"/>
    </w:pPr>
    <w:rPr>
      <w:sz w:val="24"/>
    </w:rPr>
  </w:style>
  <w:style w:type="character" w:customStyle="1" w:styleId="writername">
    <w:name w:val="writername"/>
    <w:basedOn w:val="DefaultParagraphFont"/>
    <w:rsid w:val="00B60862"/>
  </w:style>
  <w:style w:type="character" w:customStyle="1" w:styleId="CharChar18">
    <w:name w:val="Char Char18"/>
    <w:basedOn w:val="DefaultParagraphFont"/>
    <w:rsid w:val="00B60862"/>
    <w:rPr>
      <w:sz w:val="16"/>
      <w:szCs w:val="24"/>
      <w:lang w:val="en-US" w:eastAsia="en-US" w:bidi="ar-SA"/>
    </w:rPr>
  </w:style>
  <w:style w:type="character" w:customStyle="1" w:styleId="CharChar24">
    <w:name w:val="Char Char24"/>
    <w:basedOn w:val="DefaultParagraphFont"/>
    <w:rsid w:val="00B60862"/>
    <w:rPr>
      <w:b/>
      <w:bCs/>
      <w:sz w:val="28"/>
      <w:szCs w:val="28"/>
      <w:lang w:val="en-US" w:eastAsia="en-US" w:bidi="ar-SA"/>
    </w:rPr>
  </w:style>
  <w:style w:type="character" w:customStyle="1" w:styleId="ln2">
    <w:name w:val="ln2"/>
    <w:basedOn w:val="DefaultParagraphFont"/>
    <w:rsid w:val="00B60862"/>
  </w:style>
  <w:style w:type="paragraph" w:customStyle="1" w:styleId="StyleStyle1">
    <w:name w:val="Style Style1 +"/>
    <w:basedOn w:val="Normal"/>
    <w:qFormat/>
    <w:rsid w:val="00B60862"/>
    <w:rPr>
      <w:sz w:val="24"/>
    </w:rPr>
  </w:style>
  <w:style w:type="character" w:customStyle="1" w:styleId="StyleStyle1Char">
    <w:name w:val="Style Style1 + Char"/>
    <w:basedOn w:val="Style1Char"/>
    <w:rsid w:val="00B6086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60862"/>
  </w:style>
  <w:style w:type="character" w:customStyle="1" w:styleId="CharChar16">
    <w:name w:val="Char Char16"/>
    <w:basedOn w:val="DefaultParagraphFont"/>
    <w:rsid w:val="00B60862"/>
    <w:rPr>
      <w:rFonts w:ascii="Cambria" w:hAnsi="Cambria"/>
      <w:lang w:val="en-US" w:eastAsia="en-US" w:bidi="ar-SA"/>
    </w:rPr>
  </w:style>
  <w:style w:type="character" w:customStyle="1" w:styleId="CharChar15">
    <w:name w:val="Char Char15"/>
    <w:basedOn w:val="CharChar16"/>
    <w:rsid w:val="00B60862"/>
    <w:rPr>
      <w:rFonts w:ascii="Cambria" w:hAnsi="Cambria"/>
      <w:b/>
      <w:bCs/>
      <w:lang w:val="en-US" w:eastAsia="en-US" w:bidi="ar-SA"/>
    </w:rPr>
  </w:style>
  <w:style w:type="character" w:customStyle="1" w:styleId="CharChar14">
    <w:name w:val="Char Char14"/>
    <w:basedOn w:val="DefaultParagraphFont"/>
    <w:rsid w:val="00B60862"/>
    <w:rPr>
      <w:rFonts w:ascii="Tahoma" w:hAnsi="Tahoma" w:cs="Tahoma"/>
      <w:sz w:val="16"/>
      <w:szCs w:val="16"/>
      <w:lang w:val="en-US" w:eastAsia="en-US" w:bidi="ar-SA"/>
    </w:rPr>
  </w:style>
  <w:style w:type="character" w:customStyle="1" w:styleId="CharChar13">
    <w:name w:val="Char Char13"/>
    <w:basedOn w:val="DefaultParagraphFont"/>
    <w:rsid w:val="00B60862"/>
    <w:rPr>
      <w:rFonts w:ascii="Cambria" w:hAnsi="Cambria"/>
      <w:lang w:val="en-US" w:eastAsia="en-US" w:bidi="ar-SA"/>
    </w:rPr>
  </w:style>
  <w:style w:type="paragraph" w:customStyle="1" w:styleId="normalChar1">
    <w:name w:val="normal Char"/>
    <w:basedOn w:val="Normal"/>
    <w:qFormat/>
    <w:rsid w:val="00B60862"/>
  </w:style>
  <w:style w:type="character" w:customStyle="1" w:styleId="cardtextsmallCharChar">
    <w:name w:val="card text small Char Char"/>
    <w:basedOn w:val="DefaultParagraphFont"/>
    <w:rsid w:val="00B60862"/>
    <w:rPr>
      <w:rFonts w:ascii="Arial Narrow" w:hAnsi="Arial Narrow" w:cs="Times New Roman"/>
      <w:sz w:val="16"/>
    </w:rPr>
  </w:style>
  <w:style w:type="character" w:customStyle="1" w:styleId="TagChar4">
    <w:name w:val="Tag Char4"/>
    <w:basedOn w:val="DefaultParagraphFont"/>
    <w:rsid w:val="00B60862"/>
    <w:rPr>
      <w:b/>
      <w:sz w:val="26"/>
      <w:szCs w:val="24"/>
      <w:lang w:val="en-US" w:eastAsia="en-US" w:bidi="ar-SA"/>
    </w:rPr>
  </w:style>
  <w:style w:type="paragraph" w:customStyle="1" w:styleId="SmallTextGaramond">
    <w:name w:val="Small Text Garamond"/>
    <w:basedOn w:val="Normal"/>
    <w:qFormat/>
    <w:rsid w:val="00B60862"/>
    <w:pPr>
      <w:suppressAutoHyphens/>
      <w:contextualSpacing/>
    </w:pPr>
    <w:rPr>
      <w:rFonts w:ascii="Garamond" w:hAnsi="Garamond"/>
      <w:szCs w:val="18"/>
    </w:rPr>
  </w:style>
  <w:style w:type="paragraph" w:customStyle="1" w:styleId="Taglines">
    <w:name w:val="Taglines"/>
    <w:basedOn w:val="Heading2"/>
    <w:qFormat/>
    <w:rsid w:val="00B6086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60862"/>
    <w:rPr>
      <w:rFonts w:cs="Arial"/>
      <w:bCs/>
      <w:iCs/>
      <w:szCs w:val="22"/>
      <w:lang w:val="en-US" w:eastAsia="en-US" w:bidi="ar-SA"/>
    </w:rPr>
  </w:style>
  <w:style w:type="paragraph" w:customStyle="1" w:styleId="listterm">
    <w:name w:val="listterm"/>
    <w:basedOn w:val="Normal"/>
    <w:qFormat/>
    <w:rsid w:val="00B60862"/>
    <w:pPr>
      <w:spacing w:before="100" w:beforeAutospacing="1" w:after="100" w:afterAutospacing="1"/>
    </w:pPr>
    <w:rPr>
      <w:sz w:val="24"/>
    </w:rPr>
  </w:style>
  <w:style w:type="character" w:customStyle="1" w:styleId="WW8Num2z0">
    <w:name w:val="WW8Num2z0"/>
    <w:rsid w:val="00B60862"/>
    <w:rPr>
      <w:rFonts w:ascii="Garamond" w:hAnsi="Garamond"/>
    </w:rPr>
  </w:style>
  <w:style w:type="character" w:customStyle="1" w:styleId="WW8Num3z0">
    <w:name w:val="WW8Num3z0"/>
    <w:rsid w:val="00B60862"/>
    <w:rPr>
      <w:rFonts w:ascii="Garamond" w:hAnsi="Garamond"/>
    </w:rPr>
  </w:style>
  <w:style w:type="character" w:customStyle="1" w:styleId="WW8Num4z1">
    <w:name w:val="WW8Num4z1"/>
    <w:rsid w:val="00B60862"/>
    <w:rPr>
      <w:rFonts w:ascii="Garamond" w:hAnsi="Garamond"/>
    </w:rPr>
  </w:style>
  <w:style w:type="character" w:customStyle="1" w:styleId="WW8Num5z0">
    <w:name w:val="WW8Num5z0"/>
    <w:rsid w:val="00B60862"/>
    <w:rPr>
      <w:rFonts w:ascii="Garamond" w:hAnsi="Garamond"/>
    </w:rPr>
  </w:style>
  <w:style w:type="character" w:customStyle="1" w:styleId="WW8Num6z0">
    <w:name w:val="WW8Num6z0"/>
    <w:rsid w:val="00B60862"/>
    <w:rPr>
      <w:rFonts w:ascii="Symbol" w:hAnsi="Symbol"/>
    </w:rPr>
  </w:style>
  <w:style w:type="character" w:customStyle="1" w:styleId="WW8Num7z0">
    <w:name w:val="WW8Num7z0"/>
    <w:rsid w:val="00B60862"/>
    <w:rPr>
      <w:rFonts w:ascii="Symbol" w:hAnsi="Symbol"/>
    </w:rPr>
  </w:style>
  <w:style w:type="character" w:customStyle="1" w:styleId="WW8Num8z0">
    <w:name w:val="WW8Num8z0"/>
    <w:rsid w:val="00B60862"/>
    <w:rPr>
      <w:rFonts w:ascii="Symbol" w:hAnsi="Symbol"/>
    </w:rPr>
  </w:style>
  <w:style w:type="character" w:customStyle="1" w:styleId="WW8Num9z0">
    <w:name w:val="WW8Num9z0"/>
    <w:rsid w:val="00B60862"/>
    <w:rPr>
      <w:rFonts w:ascii="Symbol" w:hAnsi="Symbol"/>
    </w:rPr>
  </w:style>
  <w:style w:type="character" w:customStyle="1" w:styleId="WW8Num10z0">
    <w:name w:val="WW8Num10z0"/>
    <w:rsid w:val="00B60862"/>
    <w:rPr>
      <w:rFonts w:ascii="Garamond" w:hAnsi="Garamond"/>
    </w:rPr>
  </w:style>
  <w:style w:type="character" w:customStyle="1" w:styleId="WW8Num11z1">
    <w:name w:val="WW8Num11z1"/>
    <w:rsid w:val="00B60862"/>
    <w:rPr>
      <w:rFonts w:ascii="Garamond" w:hAnsi="Garamond"/>
    </w:rPr>
  </w:style>
  <w:style w:type="character" w:customStyle="1" w:styleId="Absatz-Standardschriftart">
    <w:name w:val="Absatz-Standardschriftart"/>
    <w:rsid w:val="00B60862"/>
  </w:style>
  <w:style w:type="character" w:customStyle="1" w:styleId="WW-Absatz-Standardschriftart">
    <w:name w:val="WW-Absatz-Standardschriftart"/>
    <w:rsid w:val="00B60862"/>
  </w:style>
  <w:style w:type="character" w:customStyle="1" w:styleId="WW-Absatz-Standardschriftart1">
    <w:name w:val="WW-Absatz-Standardschriftart1"/>
    <w:rsid w:val="00B60862"/>
  </w:style>
  <w:style w:type="character" w:customStyle="1" w:styleId="EndnoteCharacters">
    <w:name w:val="Endnote Characters"/>
    <w:basedOn w:val="DefaultParagraphFont"/>
    <w:rsid w:val="00B60862"/>
    <w:rPr>
      <w:position w:val="0"/>
      <w:sz w:val="24"/>
      <w:vertAlign w:val="baseline"/>
    </w:rPr>
  </w:style>
  <w:style w:type="character" w:customStyle="1" w:styleId="WW8Num1z0">
    <w:name w:val="WW8Num1z0"/>
    <w:rsid w:val="00B60862"/>
    <w:rPr>
      <w:rFonts w:ascii="Symbol" w:hAnsi="Symbol"/>
    </w:rPr>
  </w:style>
  <w:style w:type="character" w:customStyle="1" w:styleId="WW8Num1z2">
    <w:name w:val="WW8Num1z2"/>
    <w:rsid w:val="00B60862"/>
    <w:rPr>
      <w:rFonts w:ascii="Courier New" w:hAnsi="Courier New"/>
    </w:rPr>
  </w:style>
  <w:style w:type="character" w:customStyle="1" w:styleId="WW8Num1z3">
    <w:name w:val="WW8Num1z3"/>
    <w:rsid w:val="00B60862"/>
    <w:rPr>
      <w:rFonts w:ascii="Wingdings" w:hAnsi="Wingdings"/>
    </w:rPr>
  </w:style>
  <w:style w:type="character" w:customStyle="1" w:styleId="WW8Num11z0">
    <w:name w:val="WW8Num11z0"/>
    <w:rsid w:val="00B60862"/>
    <w:rPr>
      <w:rFonts w:ascii="Symbol" w:hAnsi="Symbol"/>
    </w:rPr>
  </w:style>
  <w:style w:type="character" w:customStyle="1" w:styleId="WW8Num83z0">
    <w:name w:val="WW8Num83z0"/>
    <w:rsid w:val="00B60862"/>
    <w:rPr>
      <w:rFonts w:ascii="Symbol" w:hAnsi="Symbol"/>
    </w:rPr>
  </w:style>
  <w:style w:type="character" w:customStyle="1" w:styleId="WW8Num83z1">
    <w:name w:val="WW8Num83z1"/>
    <w:rsid w:val="00B60862"/>
    <w:rPr>
      <w:rFonts w:ascii="Courier New" w:hAnsi="Courier New"/>
    </w:rPr>
  </w:style>
  <w:style w:type="character" w:customStyle="1" w:styleId="WW8Num83z2">
    <w:name w:val="WW8Num83z2"/>
    <w:rsid w:val="00B60862"/>
    <w:rPr>
      <w:rFonts w:ascii="Wingdings" w:hAnsi="Wingdings"/>
    </w:rPr>
  </w:style>
  <w:style w:type="character" w:customStyle="1" w:styleId="WW8Num89z0">
    <w:name w:val="WW8Num89z0"/>
    <w:rsid w:val="00B60862"/>
    <w:rPr>
      <w:rFonts w:ascii="Symbol" w:hAnsi="Symbol"/>
      <w:sz w:val="20"/>
    </w:rPr>
  </w:style>
  <w:style w:type="character" w:customStyle="1" w:styleId="WW8Num90z0">
    <w:name w:val="WW8Num90z0"/>
    <w:rsid w:val="00B60862"/>
    <w:rPr>
      <w:rFonts w:ascii="Times New Roman" w:eastAsia="Times New Roman" w:hAnsi="Times New Roman" w:cs="Times New Roman"/>
    </w:rPr>
  </w:style>
  <w:style w:type="character" w:customStyle="1" w:styleId="WW8Num92z0">
    <w:name w:val="WW8Num92z0"/>
    <w:rsid w:val="00B60862"/>
    <w:rPr>
      <w:rFonts w:ascii="Symbol" w:eastAsia="Times New Roman" w:hAnsi="Symbol"/>
    </w:rPr>
  </w:style>
  <w:style w:type="character" w:customStyle="1" w:styleId="WW8Num92z1">
    <w:name w:val="WW8Num92z1"/>
    <w:rsid w:val="00B60862"/>
    <w:rPr>
      <w:rFonts w:ascii="Courier New" w:hAnsi="Courier New"/>
    </w:rPr>
  </w:style>
  <w:style w:type="character" w:customStyle="1" w:styleId="WW8Num92z2">
    <w:name w:val="WW8Num92z2"/>
    <w:rsid w:val="00B60862"/>
    <w:rPr>
      <w:rFonts w:ascii="Wingdings" w:hAnsi="Wingdings"/>
    </w:rPr>
  </w:style>
  <w:style w:type="character" w:customStyle="1" w:styleId="WW8Num92z3">
    <w:name w:val="WW8Num92z3"/>
    <w:rsid w:val="00B60862"/>
    <w:rPr>
      <w:rFonts w:ascii="Symbol" w:hAnsi="Symbol"/>
    </w:rPr>
  </w:style>
  <w:style w:type="character" w:customStyle="1" w:styleId="WW8Num96z0">
    <w:name w:val="WW8Num96z0"/>
    <w:rsid w:val="00B60862"/>
    <w:rPr>
      <w:rFonts w:ascii="Symbol" w:hAnsi="Symbol"/>
      <w:sz w:val="20"/>
    </w:rPr>
  </w:style>
  <w:style w:type="character" w:customStyle="1" w:styleId="WW8Num96z1">
    <w:name w:val="WW8Num96z1"/>
    <w:rsid w:val="00B60862"/>
    <w:rPr>
      <w:rFonts w:ascii="Courier New" w:hAnsi="Courier New"/>
      <w:sz w:val="20"/>
    </w:rPr>
  </w:style>
  <w:style w:type="character" w:customStyle="1" w:styleId="WW8Num96z2">
    <w:name w:val="WW8Num96z2"/>
    <w:rsid w:val="00B60862"/>
    <w:rPr>
      <w:rFonts w:ascii="Wingdings" w:hAnsi="Wingdings"/>
      <w:sz w:val="20"/>
    </w:rPr>
  </w:style>
  <w:style w:type="character" w:customStyle="1" w:styleId="WW8Num103z0">
    <w:name w:val="WW8Num103z0"/>
    <w:rsid w:val="00B60862"/>
    <w:rPr>
      <w:rFonts w:ascii="Symbol" w:hAnsi="Symbol"/>
      <w:sz w:val="20"/>
    </w:rPr>
  </w:style>
  <w:style w:type="character" w:customStyle="1" w:styleId="WW8Num103z1">
    <w:name w:val="WW8Num103z1"/>
    <w:rsid w:val="00B60862"/>
    <w:rPr>
      <w:rFonts w:ascii="Courier New" w:hAnsi="Courier New"/>
      <w:sz w:val="20"/>
    </w:rPr>
  </w:style>
  <w:style w:type="character" w:customStyle="1" w:styleId="WW8Num103z2">
    <w:name w:val="WW8Num103z2"/>
    <w:rsid w:val="00B60862"/>
    <w:rPr>
      <w:rFonts w:ascii="Wingdings" w:hAnsi="Wingdings"/>
      <w:sz w:val="20"/>
    </w:rPr>
  </w:style>
  <w:style w:type="character" w:customStyle="1" w:styleId="WW8Num108z0">
    <w:name w:val="WW8Num108z0"/>
    <w:rsid w:val="00B60862"/>
    <w:rPr>
      <w:rFonts w:ascii="Symbol" w:hAnsi="Symbol"/>
      <w:sz w:val="20"/>
    </w:rPr>
  </w:style>
  <w:style w:type="character" w:customStyle="1" w:styleId="WW8Num108z1">
    <w:name w:val="WW8Num108z1"/>
    <w:rsid w:val="00B60862"/>
    <w:rPr>
      <w:rFonts w:ascii="Courier New" w:hAnsi="Courier New"/>
      <w:sz w:val="20"/>
    </w:rPr>
  </w:style>
  <w:style w:type="character" w:customStyle="1" w:styleId="WW8Num108z2">
    <w:name w:val="WW8Num108z2"/>
    <w:rsid w:val="00B60862"/>
    <w:rPr>
      <w:rFonts w:ascii="Wingdings" w:hAnsi="Wingdings"/>
      <w:sz w:val="20"/>
    </w:rPr>
  </w:style>
  <w:style w:type="character" w:customStyle="1" w:styleId="WW8Num109z0">
    <w:name w:val="WW8Num109z0"/>
    <w:rsid w:val="00B60862"/>
    <w:rPr>
      <w:rFonts w:ascii="Symbol" w:eastAsia="Times New Roman" w:hAnsi="Symbol"/>
    </w:rPr>
  </w:style>
  <w:style w:type="character" w:customStyle="1" w:styleId="WW8Num109z1">
    <w:name w:val="WW8Num109z1"/>
    <w:rsid w:val="00B60862"/>
    <w:rPr>
      <w:rFonts w:ascii="Courier New" w:hAnsi="Courier New"/>
    </w:rPr>
  </w:style>
  <w:style w:type="character" w:customStyle="1" w:styleId="WW8Num109z2">
    <w:name w:val="WW8Num109z2"/>
    <w:rsid w:val="00B60862"/>
    <w:rPr>
      <w:rFonts w:ascii="Wingdings" w:hAnsi="Wingdings"/>
    </w:rPr>
  </w:style>
  <w:style w:type="character" w:customStyle="1" w:styleId="WW8Num109z3">
    <w:name w:val="WW8Num109z3"/>
    <w:rsid w:val="00B60862"/>
    <w:rPr>
      <w:rFonts w:ascii="Symbol" w:hAnsi="Symbol"/>
    </w:rPr>
  </w:style>
  <w:style w:type="character" w:customStyle="1" w:styleId="WW8Num111z0">
    <w:name w:val="WW8Num111z0"/>
    <w:rsid w:val="00B60862"/>
    <w:rPr>
      <w:rFonts w:ascii="Symbol" w:hAnsi="Symbol"/>
      <w:sz w:val="20"/>
    </w:rPr>
  </w:style>
  <w:style w:type="character" w:customStyle="1" w:styleId="WW8Num111z1">
    <w:name w:val="WW8Num111z1"/>
    <w:rsid w:val="00B60862"/>
    <w:rPr>
      <w:rFonts w:ascii="Courier New" w:hAnsi="Courier New"/>
      <w:sz w:val="20"/>
    </w:rPr>
  </w:style>
  <w:style w:type="character" w:customStyle="1" w:styleId="WW8Num111z2">
    <w:name w:val="WW8Num111z2"/>
    <w:rsid w:val="00B60862"/>
    <w:rPr>
      <w:rFonts w:ascii="Wingdings" w:hAnsi="Wingdings"/>
      <w:sz w:val="20"/>
    </w:rPr>
  </w:style>
  <w:style w:type="character" w:customStyle="1" w:styleId="WW8Num117z0">
    <w:name w:val="WW8Num117z0"/>
    <w:rsid w:val="00B60862"/>
    <w:rPr>
      <w:rFonts w:ascii="Symbol" w:eastAsia="Times New Roman" w:hAnsi="Symbol"/>
    </w:rPr>
  </w:style>
  <w:style w:type="character" w:customStyle="1" w:styleId="WW8Num117z1">
    <w:name w:val="WW8Num117z1"/>
    <w:rsid w:val="00B60862"/>
    <w:rPr>
      <w:rFonts w:ascii="Courier New" w:hAnsi="Courier New"/>
    </w:rPr>
  </w:style>
  <w:style w:type="character" w:customStyle="1" w:styleId="WW8Num117z2">
    <w:name w:val="WW8Num117z2"/>
    <w:rsid w:val="00B60862"/>
    <w:rPr>
      <w:rFonts w:ascii="Wingdings" w:hAnsi="Wingdings"/>
    </w:rPr>
  </w:style>
  <w:style w:type="character" w:customStyle="1" w:styleId="WW8Num117z3">
    <w:name w:val="WW8Num117z3"/>
    <w:rsid w:val="00B60862"/>
    <w:rPr>
      <w:rFonts w:ascii="Symbol" w:hAnsi="Symbol"/>
    </w:rPr>
  </w:style>
  <w:style w:type="character" w:customStyle="1" w:styleId="WW8Num126z0">
    <w:name w:val="WW8Num126z0"/>
    <w:rsid w:val="00B60862"/>
    <w:rPr>
      <w:rFonts w:ascii="Symbol" w:eastAsia="SimSun" w:hAnsi="Symbol"/>
    </w:rPr>
  </w:style>
  <w:style w:type="character" w:customStyle="1" w:styleId="WW8Num126z1">
    <w:name w:val="WW8Num126z1"/>
    <w:rsid w:val="00B60862"/>
    <w:rPr>
      <w:rFonts w:ascii="Courier New" w:hAnsi="Courier New"/>
    </w:rPr>
  </w:style>
  <w:style w:type="character" w:customStyle="1" w:styleId="WW8Num126z2">
    <w:name w:val="WW8Num126z2"/>
    <w:rsid w:val="00B60862"/>
    <w:rPr>
      <w:rFonts w:ascii="Wingdings" w:hAnsi="Wingdings"/>
    </w:rPr>
  </w:style>
  <w:style w:type="character" w:customStyle="1" w:styleId="WW8Num126z3">
    <w:name w:val="WW8Num126z3"/>
    <w:rsid w:val="00B60862"/>
    <w:rPr>
      <w:rFonts w:ascii="Symbol" w:hAnsi="Symbol"/>
    </w:rPr>
  </w:style>
  <w:style w:type="character" w:customStyle="1" w:styleId="WW8Num128z0">
    <w:name w:val="WW8Num128z0"/>
    <w:rsid w:val="00B60862"/>
    <w:rPr>
      <w:rFonts w:ascii="Symbol" w:eastAsia="Times New Roman" w:hAnsi="Symbol"/>
    </w:rPr>
  </w:style>
  <w:style w:type="character" w:customStyle="1" w:styleId="WW8Num128z1">
    <w:name w:val="WW8Num128z1"/>
    <w:rsid w:val="00B60862"/>
    <w:rPr>
      <w:rFonts w:ascii="Courier New" w:hAnsi="Courier New"/>
    </w:rPr>
  </w:style>
  <w:style w:type="character" w:customStyle="1" w:styleId="WW8Num128z2">
    <w:name w:val="WW8Num128z2"/>
    <w:rsid w:val="00B60862"/>
    <w:rPr>
      <w:rFonts w:ascii="Wingdings" w:hAnsi="Wingdings"/>
    </w:rPr>
  </w:style>
  <w:style w:type="character" w:customStyle="1" w:styleId="WW8Num128z3">
    <w:name w:val="WW8Num128z3"/>
    <w:rsid w:val="00B60862"/>
    <w:rPr>
      <w:rFonts w:ascii="Symbol" w:hAnsi="Symbol"/>
    </w:rPr>
  </w:style>
  <w:style w:type="character" w:customStyle="1" w:styleId="WW8Num138z0">
    <w:name w:val="WW8Num138z0"/>
    <w:rsid w:val="00B60862"/>
    <w:rPr>
      <w:rFonts w:ascii="Times-Italic" w:eastAsia="Times New Roman" w:hAnsi="Times-Italic"/>
    </w:rPr>
  </w:style>
  <w:style w:type="character" w:customStyle="1" w:styleId="WW8Num138z1">
    <w:name w:val="WW8Num138z1"/>
    <w:rsid w:val="00B60862"/>
    <w:rPr>
      <w:rFonts w:ascii="Courier New" w:hAnsi="Courier New"/>
    </w:rPr>
  </w:style>
  <w:style w:type="character" w:customStyle="1" w:styleId="WW8Num138z2">
    <w:name w:val="WW8Num138z2"/>
    <w:rsid w:val="00B60862"/>
    <w:rPr>
      <w:rFonts w:ascii="Wingdings" w:hAnsi="Wingdings"/>
    </w:rPr>
  </w:style>
  <w:style w:type="character" w:customStyle="1" w:styleId="WW8Num138z3">
    <w:name w:val="WW8Num138z3"/>
    <w:rsid w:val="00B60862"/>
    <w:rPr>
      <w:rFonts w:ascii="Symbol" w:hAnsi="Symbol"/>
    </w:rPr>
  </w:style>
  <w:style w:type="character" w:customStyle="1" w:styleId="WW8Num143z0">
    <w:name w:val="WW8Num143z0"/>
    <w:rsid w:val="00B60862"/>
    <w:rPr>
      <w:rFonts w:ascii="Times New Roman" w:eastAsia="Times New Roman" w:hAnsi="Times New Roman" w:cs="Times New Roman"/>
    </w:rPr>
  </w:style>
  <w:style w:type="character" w:customStyle="1" w:styleId="WW8Num148z0">
    <w:name w:val="WW8Num148z0"/>
    <w:rsid w:val="00B60862"/>
    <w:rPr>
      <w:rFonts w:ascii="Symbol" w:hAnsi="Symbol"/>
      <w:sz w:val="20"/>
    </w:rPr>
  </w:style>
  <w:style w:type="character" w:customStyle="1" w:styleId="WW8Num148z1">
    <w:name w:val="WW8Num148z1"/>
    <w:rsid w:val="00B60862"/>
    <w:rPr>
      <w:rFonts w:ascii="Courier New" w:hAnsi="Courier New"/>
      <w:sz w:val="20"/>
    </w:rPr>
  </w:style>
  <w:style w:type="character" w:customStyle="1" w:styleId="WW8Num148z2">
    <w:name w:val="WW8Num148z2"/>
    <w:rsid w:val="00B60862"/>
    <w:rPr>
      <w:rFonts w:ascii="Wingdings" w:hAnsi="Wingdings"/>
      <w:sz w:val="20"/>
    </w:rPr>
  </w:style>
  <w:style w:type="character" w:customStyle="1" w:styleId="WW8Num151z0">
    <w:name w:val="WW8Num151z0"/>
    <w:rsid w:val="00B60862"/>
    <w:rPr>
      <w:rFonts w:ascii="Times New Roman" w:eastAsia="Times New Roman" w:hAnsi="Times New Roman" w:cs="Times New Roman"/>
    </w:rPr>
  </w:style>
  <w:style w:type="character" w:customStyle="1" w:styleId="WW8Num152z0">
    <w:name w:val="WW8Num152z0"/>
    <w:rsid w:val="00B60862"/>
    <w:rPr>
      <w:rFonts w:ascii="Symbol" w:hAnsi="Symbol"/>
      <w:sz w:val="20"/>
    </w:rPr>
  </w:style>
  <w:style w:type="character" w:customStyle="1" w:styleId="WW8Num152z1">
    <w:name w:val="WW8Num152z1"/>
    <w:rsid w:val="00B60862"/>
    <w:rPr>
      <w:rFonts w:ascii="Courier New" w:hAnsi="Courier New"/>
      <w:sz w:val="20"/>
    </w:rPr>
  </w:style>
  <w:style w:type="character" w:customStyle="1" w:styleId="WW8Num152z2">
    <w:name w:val="WW8Num152z2"/>
    <w:rsid w:val="00B60862"/>
    <w:rPr>
      <w:rFonts w:ascii="Wingdings" w:hAnsi="Wingdings"/>
      <w:sz w:val="20"/>
    </w:rPr>
  </w:style>
  <w:style w:type="character" w:customStyle="1" w:styleId="WW8Num153z0">
    <w:name w:val="WW8Num153z0"/>
    <w:rsid w:val="00B60862"/>
    <w:rPr>
      <w:sz w:val="24"/>
    </w:rPr>
  </w:style>
  <w:style w:type="character" w:customStyle="1" w:styleId="WW8Num155z0">
    <w:name w:val="WW8Num155z0"/>
    <w:rsid w:val="00B60862"/>
    <w:rPr>
      <w:rFonts w:ascii="Times New Roman" w:eastAsia="Times New Roman" w:hAnsi="Times New Roman" w:cs="Times New Roman"/>
    </w:rPr>
  </w:style>
  <w:style w:type="character" w:customStyle="1" w:styleId="WW8Num157z0">
    <w:name w:val="WW8Num157z0"/>
    <w:rsid w:val="00B60862"/>
    <w:rPr>
      <w:rFonts w:ascii="Symbol" w:hAnsi="Symbol"/>
      <w:sz w:val="20"/>
    </w:rPr>
  </w:style>
  <w:style w:type="character" w:customStyle="1" w:styleId="WW8Num157z1">
    <w:name w:val="WW8Num157z1"/>
    <w:rsid w:val="00B60862"/>
    <w:rPr>
      <w:rFonts w:ascii="Courier New" w:hAnsi="Courier New"/>
      <w:sz w:val="20"/>
    </w:rPr>
  </w:style>
  <w:style w:type="character" w:customStyle="1" w:styleId="WW8Num157z2">
    <w:name w:val="WW8Num157z2"/>
    <w:rsid w:val="00B60862"/>
    <w:rPr>
      <w:rFonts w:ascii="Wingdings" w:hAnsi="Wingdings"/>
      <w:sz w:val="20"/>
    </w:rPr>
  </w:style>
  <w:style w:type="character" w:customStyle="1" w:styleId="WW8Num163z0">
    <w:name w:val="WW8Num163z0"/>
    <w:rsid w:val="00B60862"/>
    <w:rPr>
      <w:rFonts w:ascii="Symbol" w:hAnsi="Symbol"/>
      <w:sz w:val="20"/>
    </w:rPr>
  </w:style>
  <w:style w:type="character" w:customStyle="1" w:styleId="WW8Num163z1">
    <w:name w:val="WW8Num163z1"/>
    <w:rsid w:val="00B60862"/>
    <w:rPr>
      <w:rFonts w:ascii="Courier New" w:hAnsi="Courier New"/>
      <w:sz w:val="20"/>
    </w:rPr>
  </w:style>
  <w:style w:type="character" w:customStyle="1" w:styleId="WW8Num163z2">
    <w:name w:val="WW8Num163z2"/>
    <w:rsid w:val="00B60862"/>
    <w:rPr>
      <w:rFonts w:ascii="Wingdings" w:hAnsi="Wingdings"/>
      <w:sz w:val="20"/>
    </w:rPr>
  </w:style>
  <w:style w:type="character" w:customStyle="1" w:styleId="WW8Num170z0">
    <w:name w:val="WW8Num170z0"/>
    <w:rsid w:val="00B60862"/>
    <w:rPr>
      <w:rFonts w:ascii="Symbol" w:eastAsia="Times New Roman" w:hAnsi="Symbol"/>
    </w:rPr>
  </w:style>
  <w:style w:type="character" w:customStyle="1" w:styleId="WW8Num170z1">
    <w:name w:val="WW8Num170z1"/>
    <w:rsid w:val="00B60862"/>
    <w:rPr>
      <w:rFonts w:ascii="Courier New" w:hAnsi="Courier New"/>
    </w:rPr>
  </w:style>
  <w:style w:type="character" w:customStyle="1" w:styleId="WW8Num170z2">
    <w:name w:val="WW8Num170z2"/>
    <w:rsid w:val="00B60862"/>
    <w:rPr>
      <w:rFonts w:ascii="Wingdings" w:hAnsi="Wingdings"/>
    </w:rPr>
  </w:style>
  <w:style w:type="character" w:customStyle="1" w:styleId="WW8Num170z3">
    <w:name w:val="WW8Num170z3"/>
    <w:rsid w:val="00B60862"/>
    <w:rPr>
      <w:rFonts w:ascii="Symbol" w:hAnsi="Symbol"/>
    </w:rPr>
  </w:style>
  <w:style w:type="character" w:customStyle="1" w:styleId="WW8Num177z0">
    <w:name w:val="WW8Num177z0"/>
    <w:rsid w:val="00B60862"/>
    <w:rPr>
      <w:rFonts w:ascii="Symbol" w:hAnsi="Symbol"/>
      <w:sz w:val="20"/>
    </w:rPr>
  </w:style>
  <w:style w:type="character" w:customStyle="1" w:styleId="WW8Num177z1">
    <w:name w:val="WW8Num177z1"/>
    <w:rsid w:val="00B60862"/>
    <w:rPr>
      <w:rFonts w:ascii="Courier New" w:hAnsi="Courier New"/>
      <w:sz w:val="20"/>
    </w:rPr>
  </w:style>
  <w:style w:type="character" w:customStyle="1" w:styleId="WW8Num177z2">
    <w:name w:val="WW8Num177z2"/>
    <w:rsid w:val="00B60862"/>
    <w:rPr>
      <w:rFonts w:ascii="Wingdings" w:hAnsi="Wingdings"/>
      <w:sz w:val="20"/>
    </w:rPr>
  </w:style>
  <w:style w:type="character" w:customStyle="1" w:styleId="WW8Num181z0">
    <w:name w:val="WW8Num181z0"/>
    <w:rsid w:val="00B60862"/>
    <w:rPr>
      <w:rFonts w:ascii="Symbol" w:eastAsia="Times New Roman" w:hAnsi="Symbol"/>
    </w:rPr>
  </w:style>
  <w:style w:type="character" w:customStyle="1" w:styleId="WW8Num181z1">
    <w:name w:val="WW8Num181z1"/>
    <w:rsid w:val="00B60862"/>
    <w:rPr>
      <w:rFonts w:ascii="Courier New" w:hAnsi="Courier New"/>
    </w:rPr>
  </w:style>
  <w:style w:type="character" w:customStyle="1" w:styleId="WW8Num181z2">
    <w:name w:val="WW8Num181z2"/>
    <w:rsid w:val="00B60862"/>
    <w:rPr>
      <w:rFonts w:ascii="Wingdings" w:hAnsi="Wingdings"/>
    </w:rPr>
  </w:style>
  <w:style w:type="character" w:customStyle="1" w:styleId="WW8Num181z3">
    <w:name w:val="WW8Num181z3"/>
    <w:rsid w:val="00B60862"/>
    <w:rPr>
      <w:rFonts w:ascii="Symbol" w:hAnsi="Symbol"/>
    </w:rPr>
  </w:style>
  <w:style w:type="character" w:customStyle="1" w:styleId="WW8Num185z0">
    <w:name w:val="WW8Num185z0"/>
    <w:rsid w:val="00B60862"/>
    <w:rPr>
      <w:rFonts w:ascii="Symbol" w:eastAsia="Times New Roman" w:hAnsi="Symbol"/>
    </w:rPr>
  </w:style>
  <w:style w:type="character" w:customStyle="1" w:styleId="WW8Num185z1">
    <w:name w:val="WW8Num185z1"/>
    <w:rsid w:val="00B60862"/>
    <w:rPr>
      <w:rFonts w:ascii="Courier New" w:hAnsi="Courier New"/>
    </w:rPr>
  </w:style>
  <w:style w:type="character" w:customStyle="1" w:styleId="WW8Num185z2">
    <w:name w:val="WW8Num185z2"/>
    <w:rsid w:val="00B60862"/>
    <w:rPr>
      <w:rFonts w:ascii="Wingdings" w:hAnsi="Wingdings"/>
    </w:rPr>
  </w:style>
  <w:style w:type="character" w:customStyle="1" w:styleId="WW8Num185z3">
    <w:name w:val="WW8Num185z3"/>
    <w:rsid w:val="00B60862"/>
    <w:rPr>
      <w:rFonts w:ascii="Symbol" w:hAnsi="Symbol"/>
    </w:rPr>
  </w:style>
  <w:style w:type="character" w:customStyle="1" w:styleId="WW8Num186z0">
    <w:name w:val="WW8Num186z0"/>
    <w:rsid w:val="00B60862"/>
    <w:rPr>
      <w:rFonts w:ascii="Symbol" w:hAnsi="Symbol"/>
      <w:sz w:val="20"/>
    </w:rPr>
  </w:style>
  <w:style w:type="character" w:customStyle="1" w:styleId="WW8Num186z1">
    <w:name w:val="WW8Num186z1"/>
    <w:rsid w:val="00B60862"/>
    <w:rPr>
      <w:rFonts w:ascii="Courier New" w:hAnsi="Courier New"/>
      <w:sz w:val="20"/>
    </w:rPr>
  </w:style>
  <w:style w:type="character" w:customStyle="1" w:styleId="WW8Num186z2">
    <w:name w:val="WW8Num186z2"/>
    <w:rsid w:val="00B60862"/>
    <w:rPr>
      <w:rFonts w:ascii="Wingdings" w:hAnsi="Wingdings"/>
      <w:sz w:val="20"/>
    </w:rPr>
  </w:style>
  <w:style w:type="character" w:customStyle="1" w:styleId="WW8Num192z0">
    <w:name w:val="WW8Num192z0"/>
    <w:rsid w:val="00B60862"/>
    <w:rPr>
      <w:rFonts w:ascii="Symbol" w:hAnsi="Symbol"/>
    </w:rPr>
  </w:style>
  <w:style w:type="character" w:customStyle="1" w:styleId="WW8Num192z1">
    <w:name w:val="WW8Num192z1"/>
    <w:rsid w:val="00B60862"/>
    <w:rPr>
      <w:rFonts w:ascii="Courier New" w:hAnsi="Courier New"/>
    </w:rPr>
  </w:style>
  <w:style w:type="character" w:customStyle="1" w:styleId="WW8Num192z2">
    <w:name w:val="WW8Num192z2"/>
    <w:rsid w:val="00B60862"/>
    <w:rPr>
      <w:rFonts w:ascii="Wingdings" w:hAnsi="Wingdings"/>
    </w:rPr>
  </w:style>
  <w:style w:type="character" w:customStyle="1" w:styleId="WW8Num194z0">
    <w:name w:val="WW8Num194z0"/>
    <w:rsid w:val="00B60862"/>
    <w:rPr>
      <w:rFonts w:ascii="Times-Roman" w:eastAsia="Times New Roman" w:hAnsi="Times-Roman"/>
      <w:i w:val="0"/>
    </w:rPr>
  </w:style>
  <w:style w:type="character" w:customStyle="1" w:styleId="WW8Num194z1">
    <w:name w:val="WW8Num194z1"/>
    <w:rsid w:val="00B60862"/>
    <w:rPr>
      <w:rFonts w:ascii="Courier New" w:hAnsi="Courier New"/>
    </w:rPr>
  </w:style>
  <w:style w:type="character" w:customStyle="1" w:styleId="WW8Num194z2">
    <w:name w:val="WW8Num194z2"/>
    <w:rsid w:val="00B60862"/>
    <w:rPr>
      <w:rFonts w:ascii="Wingdings" w:hAnsi="Wingdings"/>
    </w:rPr>
  </w:style>
  <w:style w:type="character" w:customStyle="1" w:styleId="WW8Num194z3">
    <w:name w:val="WW8Num194z3"/>
    <w:rsid w:val="00B60862"/>
    <w:rPr>
      <w:rFonts w:ascii="Symbol" w:hAnsi="Symbol"/>
    </w:rPr>
  </w:style>
  <w:style w:type="character" w:customStyle="1" w:styleId="WW8Num203z0">
    <w:name w:val="WW8Num203z0"/>
    <w:rsid w:val="00B60862"/>
    <w:rPr>
      <w:rFonts w:ascii="Wingdings" w:eastAsia="Times New Roman" w:hAnsi="Wingdings"/>
    </w:rPr>
  </w:style>
  <w:style w:type="character" w:customStyle="1" w:styleId="WW8Num203z1">
    <w:name w:val="WW8Num203z1"/>
    <w:rsid w:val="00B60862"/>
    <w:rPr>
      <w:rFonts w:ascii="Courier New" w:hAnsi="Courier New"/>
    </w:rPr>
  </w:style>
  <w:style w:type="character" w:customStyle="1" w:styleId="WW8Num203z2">
    <w:name w:val="WW8Num203z2"/>
    <w:rsid w:val="00B60862"/>
    <w:rPr>
      <w:rFonts w:ascii="Wingdings" w:hAnsi="Wingdings"/>
    </w:rPr>
  </w:style>
  <w:style w:type="character" w:customStyle="1" w:styleId="WW8Num203z3">
    <w:name w:val="WW8Num203z3"/>
    <w:rsid w:val="00B60862"/>
    <w:rPr>
      <w:rFonts w:ascii="Symbol" w:hAnsi="Symbol"/>
    </w:rPr>
  </w:style>
  <w:style w:type="character" w:customStyle="1" w:styleId="WW8Num204z1">
    <w:name w:val="WW8Num204z1"/>
    <w:rsid w:val="00B60862"/>
    <w:rPr>
      <w:b/>
    </w:rPr>
  </w:style>
  <w:style w:type="character" w:customStyle="1" w:styleId="WW8Num206z0">
    <w:name w:val="WW8Num206z0"/>
    <w:rsid w:val="00B60862"/>
    <w:rPr>
      <w:rFonts w:ascii="Symbol" w:eastAsia="Times New Roman" w:hAnsi="Symbol"/>
    </w:rPr>
  </w:style>
  <w:style w:type="character" w:customStyle="1" w:styleId="WW8Num206z1">
    <w:name w:val="WW8Num206z1"/>
    <w:rsid w:val="00B60862"/>
    <w:rPr>
      <w:rFonts w:ascii="Courier New" w:hAnsi="Courier New"/>
    </w:rPr>
  </w:style>
  <w:style w:type="character" w:customStyle="1" w:styleId="WW8Num206z2">
    <w:name w:val="WW8Num206z2"/>
    <w:rsid w:val="00B60862"/>
    <w:rPr>
      <w:rFonts w:ascii="Wingdings" w:hAnsi="Wingdings"/>
    </w:rPr>
  </w:style>
  <w:style w:type="character" w:customStyle="1" w:styleId="WW8Num206z3">
    <w:name w:val="WW8Num206z3"/>
    <w:rsid w:val="00B60862"/>
    <w:rPr>
      <w:rFonts w:ascii="Symbol" w:hAnsi="Symbol"/>
    </w:rPr>
  </w:style>
  <w:style w:type="character" w:customStyle="1" w:styleId="WW8Num207z0">
    <w:name w:val="WW8Num207z0"/>
    <w:rsid w:val="00B60862"/>
    <w:rPr>
      <w:rFonts w:ascii="Symbol" w:hAnsi="Symbol"/>
      <w:sz w:val="20"/>
    </w:rPr>
  </w:style>
  <w:style w:type="character" w:customStyle="1" w:styleId="WW8Num213z0">
    <w:name w:val="WW8Num213z0"/>
    <w:rsid w:val="00B60862"/>
    <w:rPr>
      <w:rFonts w:ascii="Symbol" w:hAnsi="Symbol"/>
      <w:sz w:val="20"/>
    </w:rPr>
  </w:style>
  <w:style w:type="character" w:customStyle="1" w:styleId="WW8Num214z0">
    <w:name w:val="WW8Num214z0"/>
    <w:rsid w:val="00B60862"/>
    <w:rPr>
      <w:rFonts w:ascii="Symbol" w:hAnsi="Symbol"/>
    </w:rPr>
  </w:style>
  <w:style w:type="character" w:customStyle="1" w:styleId="WW8Num214z1">
    <w:name w:val="WW8Num214z1"/>
    <w:rsid w:val="00B60862"/>
    <w:rPr>
      <w:rFonts w:ascii="Courier New" w:hAnsi="Courier New"/>
    </w:rPr>
  </w:style>
  <w:style w:type="character" w:customStyle="1" w:styleId="WW8Num220z0">
    <w:name w:val="WW8Num220z0"/>
    <w:rsid w:val="00B60862"/>
    <w:rPr>
      <w:u w:val="single"/>
    </w:rPr>
  </w:style>
  <w:style w:type="character" w:customStyle="1" w:styleId="WW8Num228z0">
    <w:name w:val="WW8Num228z0"/>
    <w:rsid w:val="00B60862"/>
    <w:rPr>
      <w:rFonts w:ascii="Symbol" w:hAnsi="Symbol"/>
      <w:sz w:val="20"/>
    </w:rPr>
  </w:style>
  <w:style w:type="character" w:customStyle="1" w:styleId="WW8Num228z1">
    <w:name w:val="WW8Num228z1"/>
    <w:rsid w:val="00B60862"/>
    <w:rPr>
      <w:rFonts w:ascii="Courier New" w:hAnsi="Courier New"/>
      <w:sz w:val="20"/>
    </w:rPr>
  </w:style>
  <w:style w:type="character" w:customStyle="1" w:styleId="WW8Num228z2">
    <w:name w:val="WW8Num228z2"/>
    <w:rsid w:val="00B60862"/>
    <w:rPr>
      <w:rFonts w:ascii="Wingdings" w:hAnsi="Wingdings"/>
      <w:sz w:val="20"/>
    </w:rPr>
  </w:style>
  <w:style w:type="character" w:customStyle="1" w:styleId="WW8Num236z0">
    <w:name w:val="WW8Num236z0"/>
    <w:rsid w:val="00B60862"/>
    <w:rPr>
      <w:rFonts w:ascii="Symbol" w:eastAsia="Times New Roman" w:hAnsi="Symbol"/>
    </w:rPr>
  </w:style>
  <w:style w:type="character" w:customStyle="1" w:styleId="WW8Num236z1">
    <w:name w:val="WW8Num236z1"/>
    <w:rsid w:val="00B60862"/>
    <w:rPr>
      <w:rFonts w:ascii="Courier New" w:hAnsi="Courier New"/>
    </w:rPr>
  </w:style>
  <w:style w:type="character" w:customStyle="1" w:styleId="WW8Num236z2">
    <w:name w:val="WW8Num236z2"/>
    <w:rsid w:val="00B60862"/>
    <w:rPr>
      <w:rFonts w:ascii="Wingdings" w:hAnsi="Wingdings"/>
    </w:rPr>
  </w:style>
  <w:style w:type="character" w:customStyle="1" w:styleId="WW8Num236z3">
    <w:name w:val="WW8Num236z3"/>
    <w:rsid w:val="00B60862"/>
    <w:rPr>
      <w:rFonts w:ascii="Symbol" w:hAnsi="Symbol"/>
    </w:rPr>
  </w:style>
  <w:style w:type="character" w:customStyle="1" w:styleId="WW8Num239z0">
    <w:name w:val="WW8Num239z0"/>
    <w:rsid w:val="00B60862"/>
    <w:rPr>
      <w:rFonts w:ascii="Times New Roman" w:eastAsia="Times New Roman" w:hAnsi="Times New Roman" w:cs="Times New Roman"/>
    </w:rPr>
  </w:style>
  <w:style w:type="character" w:customStyle="1" w:styleId="WW8Num239z1">
    <w:name w:val="WW8Num239z1"/>
    <w:rsid w:val="00B60862"/>
    <w:rPr>
      <w:rFonts w:ascii="Courier New" w:hAnsi="Courier New"/>
    </w:rPr>
  </w:style>
  <w:style w:type="character" w:customStyle="1" w:styleId="WW8Num239z2">
    <w:name w:val="WW8Num239z2"/>
    <w:rsid w:val="00B60862"/>
    <w:rPr>
      <w:rFonts w:ascii="Wingdings" w:hAnsi="Wingdings"/>
    </w:rPr>
  </w:style>
  <w:style w:type="character" w:customStyle="1" w:styleId="WW8Num239z3">
    <w:name w:val="WW8Num239z3"/>
    <w:rsid w:val="00B60862"/>
    <w:rPr>
      <w:rFonts w:ascii="Symbol" w:hAnsi="Symbol"/>
    </w:rPr>
  </w:style>
  <w:style w:type="character" w:customStyle="1" w:styleId="NumberingSymbols">
    <w:name w:val="Numbering Symbols"/>
    <w:rsid w:val="00B60862"/>
    <w:rPr>
      <w:rFonts w:ascii="Garamond" w:hAnsi="Garamond"/>
    </w:rPr>
  </w:style>
  <w:style w:type="character" w:customStyle="1" w:styleId="Bullets">
    <w:name w:val="Bullets"/>
    <w:rsid w:val="00B60862"/>
    <w:rPr>
      <w:rFonts w:ascii="StarSymbol" w:eastAsia="StarSymbol" w:hAnsi="StarSymbol" w:cs="StarSymbol"/>
      <w:sz w:val="18"/>
      <w:szCs w:val="18"/>
    </w:rPr>
  </w:style>
  <w:style w:type="paragraph" w:customStyle="1" w:styleId="NoteLevel12">
    <w:name w:val="Note Level 12"/>
    <w:basedOn w:val="Normal"/>
    <w:rsid w:val="00B60862"/>
    <w:pPr>
      <w:keepNext/>
      <w:tabs>
        <w:tab w:val="left" w:pos="0"/>
      </w:tabs>
      <w:suppressAutoHyphens/>
    </w:pPr>
    <w:rPr>
      <w:rFonts w:ascii="Verdana" w:hAnsi="Verdana"/>
      <w:szCs w:val="26"/>
      <w:lang w:eastAsia="ar-SA"/>
    </w:rPr>
  </w:style>
  <w:style w:type="paragraph" w:customStyle="1" w:styleId="NoteLevel32">
    <w:name w:val="Note Level 32"/>
    <w:basedOn w:val="Normal"/>
    <w:rsid w:val="00B6086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6086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6086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6086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6086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6086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6086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6086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6086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6086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6086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B60862"/>
  </w:style>
  <w:style w:type="character" w:customStyle="1" w:styleId="quotedtooltip">
    <w:name w:val="quotedtooltip"/>
    <w:basedOn w:val="DefaultParagraphFont"/>
    <w:rsid w:val="00B60862"/>
  </w:style>
  <w:style w:type="character" w:customStyle="1" w:styleId="quotedtooltipbox">
    <w:name w:val="quotedtooltipbox"/>
    <w:basedOn w:val="DefaultParagraphFont"/>
    <w:rsid w:val="00B60862"/>
  </w:style>
  <w:style w:type="character" w:customStyle="1" w:styleId="mwlivequotes">
    <w:name w:val="mwlivequotes"/>
    <w:basedOn w:val="DefaultParagraphFont"/>
    <w:rsid w:val="00B60862"/>
  </w:style>
  <w:style w:type="character" w:customStyle="1" w:styleId="lastlabel">
    <w:name w:val="lastlabel"/>
    <w:basedOn w:val="DefaultParagraphFont"/>
    <w:rsid w:val="00B60862"/>
  </w:style>
  <w:style w:type="character" w:customStyle="1" w:styleId="lb07">
    <w:name w:val="lb07"/>
    <w:basedOn w:val="DefaultParagraphFont"/>
    <w:rsid w:val="00B60862"/>
  </w:style>
  <w:style w:type="character" w:customStyle="1" w:styleId="qted">
    <w:name w:val="qted"/>
    <w:basedOn w:val="DefaultParagraphFont"/>
    <w:rsid w:val="00B60862"/>
  </w:style>
  <w:style w:type="character" w:customStyle="1" w:styleId="t14">
    <w:name w:val="t14"/>
    <w:basedOn w:val="DefaultParagraphFont"/>
    <w:rsid w:val="00B60862"/>
  </w:style>
  <w:style w:type="paragraph" w:customStyle="1" w:styleId="format-body">
    <w:name w:val="format-body"/>
    <w:basedOn w:val="Normal"/>
    <w:qFormat/>
    <w:rsid w:val="00B60862"/>
    <w:pPr>
      <w:spacing w:before="100" w:beforeAutospacing="1" w:after="100" w:afterAutospacing="1"/>
    </w:pPr>
    <w:rPr>
      <w:sz w:val="24"/>
    </w:rPr>
  </w:style>
  <w:style w:type="character" w:customStyle="1" w:styleId="nfakpe">
    <w:name w:val="nfakpe"/>
    <w:basedOn w:val="DefaultParagraphFont"/>
    <w:rsid w:val="00B60862"/>
  </w:style>
  <w:style w:type="character" w:customStyle="1" w:styleId="DebateBlockCharChar">
    <w:name w:val="Debate Block Char Char"/>
    <w:basedOn w:val="DefaultParagraphFont"/>
    <w:rsid w:val="00B60862"/>
    <w:rPr>
      <w:rFonts w:cs="Arial"/>
      <w:b/>
      <w:bCs/>
      <w:kern w:val="32"/>
      <w:sz w:val="36"/>
      <w:szCs w:val="32"/>
      <w:u w:val="single"/>
    </w:rPr>
  </w:style>
  <w:style w:type="character" w:customStyle="1" w:styleId="citsource">
    <w:name w:val="citsource"/>
    <w:basedOn w:val="DefaultParagraphFont"/>
    <w:rsid w:val="00B60862"/>
  </w:style>
  <w:style w:type="character" w:customStyle="1" w:styleId="sc">
    <w:name w:val="sc"/>
    <w:basedOn w:val="DefaultParagraphFont"/>
    <w:rsid w:val="00B60862"/>
  </w:style>
  <w:style w:type="character" w:customStyle="1" w:styleId="atime">
    <w:name w:val="atime"/>
    <w:basedOn w:val="DefaultParagraphFont"/>
    <w:rsid w:val="00B60862"/>
  </w:style>
  <w:style w:type="paragraph" w:customStyle="1" w:styleId="unread">
    <w:name w:val="unread"/>
    <w:basedOn w:val="Normal"/>
    <w:qFormat/>
    <w:rsid w:val="00B60862"/>
  </w:style>
  <w:style w:type="character" w:customStyle="1" w:styleId="unreadChar">
    <w:name w:val="unread Char"/>
    <w:basedOn w:val="DefaultParagraphFont"/>
    <w:rsid w:val="00B60862"/>
    <w:rPr>
      <w:szCs w:val="24"/>
      <w:lang w:val="en-US" w:eastAsia="en-US" w:bidi="ar-SA"/>
    </w:rPr>
  </w:style>
  <w:style w:type="paragraph" w:customStyle="1" w:styleId="cardunderlined0">
    <w:name w:val="card underlined"/>
    <w:basedOn w:val="Normal"/>
    <w:qFormat/>
    <w:rsid w:val="00B60862"/>
    <w:rPr>
      <w:u w:val="single"/>
    </w:rPr>
  </w:style>
  <w:style w:type="character" w:customStyle="1" w:styleId="Internetlink1">
    <w:name w:val="Internet link1"/>
    <w:rsid w:val="00B60862"/>
    <w:rPr>
      <w:color w:val="000080"/>
      <w:u w:val="single"/>
    </w:rPr>
  </w:style>
  <w:style w:type="character" w:customStyle="1" w:styleId="insideheadline">
    <w:name w:val="insideheadline"/>
    <w:basedOn w:val="DefaultParagraphFont"/>
    <w:rsid w:val="00B60862"/>
  </w:style>
  <w:style w:type="character" w:customStyle="1" w:styleId="mwlivequotesupdelayed">
    <w:name w:val="mwlivequotes up delayed"/>
    <w:basedOn w:val="DefaultParagraphFont"/>
    <w:rsid w:val="00B60862"/>
  </w:style>
  <w:style w:type="character" w:customStyle="1" w:styleId="mwlivequotesdowndelayed">
    <w:name w:val="mwlivequotes down delayed"/>
    <w:basedOn w:val="DefaultParagraphFont"/>
    <w:rsid w:val="00B60862"/>
  </w:style>
  <w:style w:type="character" w:customStyle="1" w:styleId="shirttail">
    <w:name w:val="shirttail"/>
    <w:basedOn w:val="DefaultParagraphFont"/>
    <w:rsid w:val="00B60862"/>
  </w:style>
  <w:style w:type="character" w:customStyle="1" w:styleId="definition">
    <w:name w:val="definition"/>
    <w:basedOn w:val="DefaultParagraphFont"/>
    <w:rsid w:val="00B60862"/>
  </w:style>
  <w:style w:type="character" w:customStyle="1" w:styleId="CardTextCharCharChar">
    <w:name w:val="Card Text Char Char Char"/>
    <w:basedOn w:val="DefaultParagraphFont"/>
    <w:rsid w:val="00B6086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60862"/>
    <w:rPr>
      <w:rFonts w:ascii="Arial Narrow" w:hAnsi="Arial Narrow"/>
      <w:sz w:val="18"/>
      <w:u w:val="single"/>
    </w:rPr>
  </w:style>
  <w:style w:type="character" w:customStyle="1" w:styleId="UnderlineStyleCharCharChar">
    <w:name w:val="Underline Style Char Char Char"/>
    <w:basedOn w:val="DefaultParagraphFont"/>
    <w:rsid w:val="00B6086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6086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6086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60862"/>
    <w:rPr>
      <w:rFonts w:ascii="Arial" w:hAnsi="Arial" w:cs="Arial" w:hint="default"/>
      <w:b/>
      <w:bCs/>
      <w:color w:val="990000"/>
      <w:sz w:val="26"/>
      <w:szCs w:val="26"/>
    </w:rPr>
  </w:style>
  <w:style w:type="character" w:customStyle="1" w:styleId="bodytitle1">
    <w:name w:val="bodytitle1"/>
    <w:basedOn w:val="DefaultParagraphFont"/>
    <w:rsid w:val="00B60862"/>
    <w:rPr>
      <w:rFonts w:ascii="Arial" w:hAnsi="Arial" w:cs="Arial" w:hint="default"/>
      <w:b/>
      <w:bCs/>
      <w:smallCaps w:val="0"/>
      <w:color w:val="000000"/>
      <w:sz w:val="28"/>
      <w:szCs w:val="28"/>
    </w:rPr>
  </w:style>
  <w:style w:type="paragraph" w:customStyle="1" w:styleId="style109">
    <w:name w:val="style109"/>
    <w:basedOn w:val="Normal"/>
    <w:qFormat/>
    <w:rsid w:val="00B60862"/>
    <w:pPr>
      <w:spacing w:before="100" w:beforeAutospacing="1" w:after="100" w:afterAutospacing="1"/>
    </w:pPr>
    <w:rPr>
      <w:sz w:val="24"/>
    </w:rPr>
  </w:style>
  <w:style w:type="paragraph" w:customStyle="1" w:styleId="style1100">
    <w:name w:val="style110"/>
    <w:basedOn w:val="Normal"/>
    <w:qFormat/>
    <w:rsid w:val="00B60862"/>
    <w:pPr>
      <w:spacing w:before="100" w:beforeAutospacing="1" w:after="100" w:afterAutospacing="1"/>
    </w:pPr>
    <w:rPr>
      <w:sz w:val="24"/>
    </w:rPr>
  </w:style>
  <w:style w:type="paragraph" w:customStyle="1" w:styleId="captionpaddingstyle114">
    <w:name w:val="captionpadding style114"/>
    <w:basedOn w:val="Normal"/>
    <w:qFormat/>
    <w:rsid w:val="00B60862"/>
    <w:pPr>
      <w:spacing w:before="100" w:beforeAutospacing="1" w:after="100" w:afterAutospacing="1"/>
    </w:pPr>
    <w:rPr>
      <w:sz w:val="24"/>
    </w:rPr>
  </w:style>
  <w:style w:type="character" w:customStyle="1" w:styleId="captionpaddingstyle1141">
    <w:name w:val="captionpadding style1141"/>
    <w:basedOn w:val="DefaultParagraphFont"/>
    <w:rsid w:val="00B60862"/>
  </w:style>
  <w:style w:type="character" w:customStyle="1" w:styleId="style114style118">
    <w:name w:val="style114 style118"/>
    <w:basedOn w:val="DefaultParagraphFont"/>
    <w:rsid w:val="00B60862"/>
  </w:style>
  <w:style w:type="paragraph" w:customStyle="1" w:styleId="mainstorybody">
    <w:name w:val="mainstorybody"/>
    <w:basedOn w:val="Normal"/>
    <w:qFormat/>
    <w:rsid w:val="00B60862"/>
    <w:pPr>
      <w:spacing w:before="100" w:beforeAutospacing="1" w:after="100" w:afterAutospacing="1"/>
    </w:pPr>
    <w:rPr>
      <w:sz w:val="24"/>
    </w:rPr>
  </w:style>
  <w:style w:type="character" w:customStyle="1" w:styleId="hint">
    <w:name w:val="hint"/>
    <w:basedOn w:val="DefaultParagraphFont"/>
    <w:rsid w:val="00B60862"/>
  </w:style>
  <w:style w:type="character" w:customStyle="1" w:styleId="flw">
    <w:name w:val="flw"/>
    <w:basedOn w:val="DefaultParagraphFont"/>
    <w:rsid w:val="00B60862"/>
  </w:style>
  <w:style w:type="character" w:customStyle="1" w:styleId="illustration">
    <w:name w:val="illustration"/>
    <w:basedOn w:val="DefaultParagraphFont"/>
    <w:rsid w:val="00B60862"/>
  </w:style>
  <w:style w:type="paragraph" w:customStyle="1" w:styleId="ga">
    <w:name w:val="ga"/>
    <w:basedOn w:val="Normal"/>
    <w:qFormat/>
    <w:rsid w:val="00B60862"/>
    <w:rPr>
      <w:rFonts w:ascii="Times" w:hAnsi="Times"/>
      <w:color w:val="231F20"/>
      <w:sz w:val="18"/>
      <w:szCs w:val="18"/>
    </w:rPr>
  </w:style>
  <w:style w:type="character" w:customStyle="1" w:styleId="StyleArialNarrowBoldThickunderline">
    <w:name w:val="Style Arial Narrow Bold Thick underline"/>
    <w:basedOn w:val="DefaultParagraphFont"/>
    <w:rsid w:val="00B60862"/>
    <w:rPr>
      <w:rFonts w:ascii="Arial Narrow" w:hAnsi="Arial Narrow"/>
      <w:b/>
      <w:bCs/>
      <w:u w:val="thick"/>
    </w:rPr>
  </w:style>
  <w:style w:type="character" w:customStyle="1" w:styleId="subtitlesarticles1">
    <w:name w:val="subtitles_articles1"/>
    <w:basedOn w:val="DefaultParagraphFont"/>
    <w:rsid w:val="00B60862"/>
    <w:rPr>
      <w:rFonts w:ascii="Verdana" w:hAnsi="Verdana" w:cs="Times New Roman"/>
      <w:b/>
      <w:bCs/>
      <w:color w:val="000000"/>
      <w:sz w:val="20"/>
      <w:szCs w:val="20"/>
    </w:rPr>
  </w:style>
  <w:style w:type="character" w:customStyle="1" w:styleId="StyleArial12ptBlack">
    <w:name w:val="Style Arial 12 pt Black"/>
    <w:basedOn w:val="DefaultParagraphFont"/>
    <w:rsid w:val="00B60862"/>
    <w:rPr>
      <w:rFonts w:ascii="Garamond" w:hAnsi="Garamond"/>
      <w:color w:val="000000"/>
      <w:sz w:val="20"/>
      <w:u w:val="single"/>
    </w:rPr>
  </w:style>
  <w:style w:type="character" w:customStyle="1" w:styleId="StyleArialBlack">
    <w:name w:val="Style Arial Black"/>
    <w:basedOn w:val="DefaultParagraphFont"/>
    <w:rsid w:val="00B60862"/>
    <w:rPr>
      <w:rFonts w:ascii="Garamond" w:hAnsi="Garamond"/>
      <w:color w:val="000000"/>
      <w:sz w:val="14"/>
    </w:rPr>
  </w:style>
  <w:style w:type="character" w:customStyle="1" w:styleId="mediatype">
    <w:name w:val="mediatype"/>
    <w:basedOn w:val="DefaultParagraphFont"/>
    <w:rsid w:val="00B60862"/>
  </w:style>
  <w:style w:type="paragraph" w:customStyle="1" w:styleId="ReduceText">
    <w:name w:val="Reduce Text"/>
    <w:basedOn w:val="Normal"/>
    <w:autoRedefine/>
    <w:rsid w:val="00B60862"/>
    <w:pPr>
      <w:ind w:right="720"/>
    </w:pPr>
    <w:rPr>
      <w:rFonts w:eastAsia="Times New Roman"/>
      <w:szCs w:val="20"/>
    </w:rPr>
  </w:style>
  <w:style w:type="character" w:customStyle="1" w:styleId="m3305018628354387823inbox-inbox-style13ptbold">
    <w:name w:val="m_3305018628354387823inbox-inbox-style13ptbold"/>
    <w:basedOn w:val="DefaultParagraphFont"/>
    <w:rsid w:val="00B60862"/>
  </w:style>
  <w:style w:type="character" w:customStyle="1" w:styleId="m3305018628354387823inbox-inbox-styleunderline">
    <w:name w:val="m_3305018628354387823inbox-inbox-styleunderline"/>
    <w:basedOn w:val="DefaultParagraphFont"/>
    <w:rsid w:val="00B60862"/>
  </w:style>
  <w:style w:type="character" w:customStyle="1" w:styleId="getmorearticleslink">
    <w:name w:val="getmorearticleslink"/>
    <w:basedOn w:val="DefaultParagraphFont"/>
    <w:rsid w:val="00B60862"/>
  </w:style>
  <w:style w:type="numbering" w:customStyle="1" w:styleId="NoList21111">
    <w:name w:val="No List21111"/>
    <w:next w:val="NoList"/>
    <w:uiPriority w:val="99"/>
    <w:semiHidden/>
    <w:unhideWhenUsed/>
    <w:rsid w:val="00B60862"/>
  </w:style>
  <w:style w:type="paragraph" w:customStyle="1" w:styleId="Blocks1">
    <w:name w:val="Blocks1"/>
    <w:basedOn w:val="Normal"/>
    <w:next w:val="Normal"/>
    <w:qFormat/>
    <w:rsid w:val="00B6086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6086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6086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60862"/>
    <w:pPr>
      <w:keepNext/>
      <w:keepLines/>
      <w:spacing w:before="40"/>
      <w:outlineLvl w:val="7"/>
    </w:pPr>
    <w:rPr>
      <w:color w:val="272727"/>
      <w:szCs w:val="21"/>
    </w:rPr>
  </w:style>
  <w:style w:type="paragraph" w:customStyle="1" w:styleId="Heading91">
    <w:name w:val="Heading 91"/>
    <w:basedOn w:val="Normal"/>
    <w:next w:val="Normal"/>
    <w:qFormat/>
    <w:rsid w:val="00B6086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6086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60862"/>
    <w:pPr>
      <w:ind w:left="720"/>
      <w:contextualSpacing/>
    </w:pPr>
  </w:style>
  <w:style w:type="paragraph" w:customStyle="1" w:styleId="BlockHeading10">
    <w:name w:val="Block Heading1"/>
    <w:basedOn w:val="Normal"/>
    <w:next w:val="Normal"/>
    <w:uiPriority w:val="6"/>
    <w:qFormat/>
    <w:rsid w:val="00B6086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6086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60862"/>
    <w:pPr>
      <w:tabs>
        <w:tab w:val="center" w:pos="4680"/>
        <w:tab w:val="right" w:pos="9360"/>
      </w:tabs>
    </w:pPr>
    <w:rPr>
      <w:rFonts w:eastAsia="Cambria"/>
    </w:rPr>
  </w:style>
  <w:style w:type="paragraph" w:customStyle="1" w:styleId="Footer1">
    <w:name w:val="Footer1"/>
    <w:basedOn w:val="Normal"/>
    <w:next w:val="Footer"/>
    <w:uiPriority w:val="99"/>
    <w:rsid w:val="00B60862"/>
    <w:pPr>
      <w:tabs>
        <w:tab w:val="center" w:pos="4680"/>
        <w:tab w:val="right" w:pos="9360"/>
      </w:tabs>
    </w:pPr>
    <w:rPr>
      <w:rFonts w:eastAsia="Cambria"/>
    </w:rPr>
  </w:style>
  <w:style w:type="paragraph" w:customStyle="1" w:styleId="BT1">
    <w:name w:val="BT1"/>
    <w:basedOn w:val="Normal"/>
    <w:next w:val="BodyText"/>
    <w:qFormat/>
    <w:rsid w:val="00B60862"/>
    <w:pPr>
      <w:spacing w:before="100" w:beforeAutospacing="1" w:after="100" w:afterAutospacing="1"/>
    </w:pPr>
    <w:rPr>
      <w:rFonts w:eastAsia="Times New Roman"/>
    </w:rPr>
  </w:style>
  <w:style w:type="paragraph" w:customStyle="1" w:styleId="Quote3">
    <w:name w:val="Quote3"/>
    <w:basedOn w:val="Normal"/>
    <w:next w:val="Normal"/>
    <w:uiPriority w:val="29"/>
    <w:qFormat/>
    <w:rsid w:val="00B60862"/>
    <w:pPr>
      <w:widowControl w:val="0"/>
    </w:pPr>
    <w:rPr>
      <w:rFonts w:eastAsia="Times New Roman"/>
      <w:iCs/>
      <w:color w:val="000000"/>
      <w:lang w:bidi="en-US"/>
    </w:rPr>
  </w:style>
  <w:style w:type="paragraph" w:customStyle="1" w:styleId="BalloonText1">
    <w:name w:val="Balloon Text1"/>
    <w:basedOn w:val="Normal"/>
    <w:next w:val="BalloonText"/>
    <w:uiPriority w:val="99"/>
    <w:rsid w:val="00B60862"/>
    <w:rPr>
      <w:rFonts w:eastAsia="Cambria"/>
      <w:szCs w:val="16"/>
    </w:rPr>
  </w:style>
  <w:style w:type="paragraph" w:customStyle="1" w:styleId="IndexBasic1">
    <w:name w:val="Index Basic1"/>
    <w:basedOn w:val="Normal"/>
    <w:next w:val="Normal"/>
    <w:autoRedefine/>
    <w:qFormat/>
    <w:rsid w:val="00B60862"/>
    <w:pPr>
      <w:widowControl w:val="0"/>
    </w:pPr>
    <w:rPr>
      <w:rFonts w:eastAsia="Times New Roman"/>
      <w:szCs w:val="20"/>
    </w:rPr>
  </w:style>
  <w:style w:type="paragraph" w:customStyle="1" w:styleId="TOC21">
    <w:name w:val="TOC 21"/>
    <w:basedOn w:val="Normal"/>
    <w:next w:val="Normal"/>
    <w:autoRedefine/>
    <w:unhideWhenUsed/>
    <w:rsid w:val="00B60862"/>
    <w:pPr>
      <w:spacing w:after="100"/>
      <w:ind w:left="220"/>
    </w:pPr>
  </w:style>
  <w:style w:type="paragraph" w:customStyle="1" w:styleId="FootnoteText1">
    <w:name w:val="Footnote Text1"/>
    <w:basedOn w:val="Normal"/>
    <w:next w:val="FootnoteText"/>
    <w:unhideWhenUsed/>
    <w:rsid w:val="00B60862"/>
    <w:rPr>
      <w:rFonts w:eastAsia="Calibri"/>
      <w:szCs w:val="20"/>
      <w:lang w:eastAsia="zh-CN"/>
    </w:rPr>
  </w:style>
  <w:style w:type="paragraph" w:customStyle="1" w:styleId="Underlinedcardtext1">
    <w:name w:val="Underlined card text1"/>
    <w:basedOn w:val="Normal"/>
    <w:next w:val="Normal"/>
    <w:qFormat/>
    <w:rsid w:val="00B6086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60862"/>
    <w:pPr>
      <w:ind w:left="1600"/>
    </w:pPr>
    <w:rPr>
      <w:rFonts w:eastAsia="Times New Roman"/>
      <w:lang w:bidi="en-US"/>
    </w:rPr>
  </w:style>
  <w:style w:type="character" w:customStyle="1" w:styleId="m1575249786560259391gmail-styleunderline">
    <w:name w:val="m_1575249786560259391gmail-styleunderline"/>
    <w:basedOn w:val="DefaultParagraphFont"/>
    <w:rsid w:val="00B60862"/>
  </w:style>
  <w:style w:type="character" w:customStyle="1" w:styleId="m1575249786560259391gmail-style13ptbold">
    <w:name w:val="m_1575249786560259391gmail-style13ptbold"/>
    <w:basedOn w:val="DefaultParagraphFont"/>
    <w:rsid w:val="00B60862"/>
  </w:style>
  <w:style w:type="paragraph" w:customStyle="1" w:styleId="m-8120030040935583278gmail-msonospacing">
    <w:name w:val="m_-8120030040935583278gmail-msonospacing"/>
    <w:basedOn w:val="Normal"/>
    <w:rsid w:val="00B6086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60862"/>
  </w:style>
  <w:style w:type="character" w:customStyle="1" w:styleId="m-8120030040935583278gmail-styleunderline">
    <w:name w:val="m_-8120030040935583278gmail-styleunderline"/>
    <w:basedOn w:val="DefaultParagraphFont"/>
    <w:rsid w:val="00B60862"/>
  </w:style>
  <w:style w:type="paragraph" w:customStyle="1" w:styleId="Char21">
    <w:name w:val="Char21"/>
    <w:basedOn w:val="Normal"/>
    <w:next w:val="Normal"/>
    <w:uiPriority w:val="1"/>
    <w:unhideWhenUsed/>
    <w:qFormat/>
    <w:rsid w:val="00B6086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6086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6086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6086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60862"/>
  </w:style>
  <w:style w:type="character" w:customStyle="1" w:styleId="bigbody1">
    <w:name w:val="bigbody1"/>
    <w:basedOn w:val="DefaultParagraphFont"/>
    <w:rsid w:val="00B60862"/>
    <w:rPr>
      <w:rFonts w:ascii="Arial" w:hAnsi="Arial" w:cs="Arial" w:hint="default"/>
      <w:sz w:val="24"/>
      <w:szCs w:val="24"/>
    </w:rPr>
  </w:style>
  <w:style w:type="character" w:customStyle="1" w:styleId="papercaption1">
    <w:name w:val="papercaption1"/>
    <w:basedOn w:val="DefaultParagraphFont"/>
    <w:rsid w:val="00B60862"/>
    <w:rPr>
      <w:rFonts w:ascii="Verdana" w:hAnsi="Verdana" w:hint="default"/>
      <w:b/>
      <w:bCs/>
      <w:i w:val="0"/>
      <w:iCs w:val="0"/>
      <w:color w:val="000000"/>
      <w:sz w:val="21"/>
      <w:szCs w:val="21"/>
    </w:rPr>
  </w:style>
  <w:style w:type="character" w:customStyle="1" w:styleId="paperquote1">
    <w:name w:val="paperquote1"/>
    <w:basedOn w:val="DefaultParagraphFont"/>
    <w:rsid w:val="00B60862"/>
    <w:rPr>
      <w:rFonts w:ascii="Verdana" w:hAnsi="Verdana" w:hint="default"/>
      <w:b w:val="0"/>
      <w:bCs w:val="0"/>
      <w:i w:val="0"/>
      <w:iCs w:val="0"/>
      <w:sz w:val="18"/>
      <w:szCs w:val="18"/>
    </w:rPr>
  </w:style>
  <w:style w:type="paragraph" w:customStyle="1" w:styleId="TxBr25p1">
    <w:name w:val="TxBr_25p1"/>
    <w:basedOn w:val="Normal"/>
    <w:rsid w:val="00B6086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6086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60862"/>
    <w:rPr>
      <w:sz w:val="24"/>
      <w:szCs w:val="24"/>
      <w:lang w:val="en-US" w:eastAsia="en-US" w:bidi="ar-SA"/>
    </w:rPr>
  </w:style>
  <w:style w:type="character" w:customStyle="1" w:styleId="headline1">
    <w:name w:val="headline1"/>
    <w:basedOn w:val="DefaultParagraphFont"/>
    <w:rsid w:val="00B60862"/>
  </w:style>
  <w:style w:type="character" w:customStyle="1" w:styleId="boldciteChar2">
    <w:name w:val="bold cite Char2"/>
    <w:basedOn w:val="DefaultParagraphFont"/>
    <w:rsid w:val="00B6086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6086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60862"/>
    <w:rPr>
      <w:rFonts w:ascii="Arial" w:hAnsi="Arial"/>
      <w:b/>
      <w:bCs/>
      <w:sz w:val="28"/>
      <w:u w:val="single"/>
    </w:rPr>
  </w:style>
  <w:style w:type="character" w:customStyle="1" w:styleId="CardFormatCharCharCharCharCharCharChar">
    <w:name w:val="Card Format Char Char Char Char Char Char Char"/>
    <w:basedOn w:val="DefaultParagraphFont"/>
    <w:rsid w:val="00B60862"/>
    <w:rPr>
      <w:color w:val="000000"/>
      <w:sz w:val="18"/>
      <w:szCs w:val="18"/>
      <w:lang w:val="en-US" w:eastAsia="en-US" w:bidi="ar-SA"/>
    </w:rPr>
  </w:style>
  <w:style w:type="paragraph" w:customStyle="1" w:styleId="BlockTitle1Char">
    <w:name w:val="Block Title #1 Char"/>
    <w:basedOn w:val="Heading1"/>
    <w:rsid w:val="00B6086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6086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6086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60862"/>
    <w:pPr>
      <w:spacing w:before="0"/>
    </w:pPr>
    <w:rPr>
      <w:bCs/>
      <w:szCs w:val="22"/>
    </w:rPr>
  </w:style>
  <w:style w:type="character" w:customStyle="1" w:styleId="documentbody">
    <w:name w:val="documentbody"/>
    <w:basedOn w:val="DefaultParagraphFont"/>
    <w:rsid w:val="00B60862"/>
  </w:style>
  <w:style w:type="character" w:customStyle="1" w:styleId="searchterm">
    <w:name w:val="searchterm"/>
    <w:basedOn w:val="DefaultParagraphFont"/>
    <w:rsid w:val="00B60862"/>
  </w:style>
  <w:style w:type="character" w:customStyle="1" w:styleId="text-bold">
    <w:name w:val="text-bold"/>
    <w:basedOn w:val="DefaultParagraphFont"/>
    <w:rsid w:val="00B60862"/>
  </w:style>
  <w:style w:type="character" w:customStyle="1" w:styleId="highlightcardtextChar1">
    <w:name w:val="highlight card text Char1"/>
    <w:basedOn w:val="DefaultParagraphFont"/>
    <w:rsid w:val="00B6086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60862"/>
    <w:rPr>
      <w:rFonts w:cs="Arial"/>
      <w:b/>
      <w:bCs/>
      <w:sz w:val="24"/>
      <w:szCs w:val="26"/>
      <w:lang w:val="en-US" w:eastAsia="en-US" w:bidi="ar-SA"/>
    </w:rPr>
  </w:style>
  <w:style w:type="character" w:customStyle="1" w:styleId="Style10ptUnderline1">
    <w:name w:val="Style 10 pt Underline1"/>
    <w:basedOn w:val="DefaultParagraphFont"/>
    <w:rsid w:val="00B60862"/>
    <w:rPr>
      <w:rFonts w:ascii="Times New Roman" w:hAnsi="Times New Roman"/>
      <w:sz w:val="20"/>
      <w:u w:val="single"/>
    </w:rPr>
  </w:style>
  <w:style w:type="paragraph" w:customStyle="1" w:styleId="Hotroute3">
    <w:name w:val="Hot route"/>
    <w:basedOn w:val="Normal"/>
    <w:rsid w:val="00B60862"/>
    <w:pPr>
      <w:ind w:left="144"/>
    </w:pPr>
  </w:style>
  <w:style w:type="character" w:customStyle="1" w:styleId="StyleLatinArialBold">
    <w:name w:val="Style (Latin) Arial Bold"/>
    <w:basedOn w:val="DefaultParagraphFont"/>
    <w:rsid w:val="00B60862"/>
    <w:rPr>
      <w:rFonts w:ascii="Times New Roman" w:hAnsi="Times New Roman"/>
      <w:b/>
      <w:bCs/>
      <w:sz w:val="24"/>
    </w:rPr>
  </w:style>
  <w:style w:type="character" w:customStyle="1" w:styleId="10ptUnderline">
    <w:name w:val="10 ptUnderline"/>
    <w:basedOn w:val="DefaultParagraphFont"/>
    <w:rsid w:val="00B60862"/>
    <w:rPr>
      <w:rFonts w:ascii="Times New Roman" w:hAnsi="Times New Roman"/>
      <w:bCs/>
      <w:sz w:val="20"/>
      <w:u w:val="single"/>
    </w:rPr>
  </w:style>
  <w:style w:type="character" w:customStyle="1" w:styleId="boldciteCharChar2">
    <w:name w:val="bold cite Char Char2"/>
    <w:basedOn w:val="DefaultParagraphFont"/>
    <w:rsid w:val="00B6086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60862"/>
    <w:rPr>
      <w:b/>
      <w:bCs/>
      <w:sz w:val="24"/>
      <w:szCs w:val="24"/>
      <w:lang w:val="en-US" w:eastAsia="en-US" w:bidi="ar-SA"/>
    </w:rPr>
  </w:style>
  <w:style w:type="character" w:customStyle="1" w:styleId="textlarge">
    <w:name w:val="textlarge"/>
    <w:basedOn w:val="DefaultParagraphFont"/>
    <w:rsid w:val="00B60862"/>
  </w:style>
  <w:style w:type="paragraph" w:customStyle="1" w:styleId="BlockTOC">
    <w:name w:val="Block TOC"/>
    <w:basedOn w:val="Heading1"/>
    <w:rsid w:val="00B60862"/>
    <w:pPr>
      <w:spacing w:before="0"/>
      <w:ind w:left="547" w:right="360"/>
    </w:pPr>
    <w:rPr>
      <w:bCs/>
      <w:szCs w:val="28"/>
    </w:rPr>
  </w:style>
  <w:style w:type="character" w:customStyle="1" w:styleId="bylinetitle">
    <w:name w:val="bylinetitle"/>
    <w:basedOn w:val="DefaultParagraphFont"/>
    <w:rsid w:val="00B60862"/>
  </w:style>
  <w:style w:type="character" w:customStyle="1" w:styleId="afpdateline">
    <w:name w:val="afp_dateline"/>
    <w:basedOn w:val="DefaultParagraphFont"/>
    <w:rsid w:val="00B60862"/>
  </w:style>
  <w:style w:type="character" w:customStyle="1" w:styleId="smallcap">
    <w:name w:val="smallcap"/>
    <w:basedOn w:val="DefaultParagraphFont"/>
    <w:rsid w:val="00B60862"/>
  </w:style>
  <w:style w:type="paragraph" w:customStyle="1" w:styleId="TagsAndCites">
    <w:name w:val="Tags And Cites"/>
    <w:basedOn w:val="Normal"/>
    <w:rsid w:val="00B60862"/>
    <w:rPr>
      <w:b/>
    </w:rPr>
  </w:style>
  <w:style w:type="character" w:customStyle="1" w:styleId="highlightcardtextChar2">
    <w:name w:val="highlight card text Char2"/>
    <w:basedOn w:val="evidencetextChar1"/>
    <w:link w:val="highlightcardtext"/>
    <w:uiPriority w:val="99"/>
    <w:rsid w:val="00B60862"/>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B60862"/>
  </w:style>
  <w:style w:type="character" w:customStyle="1" w:styleId="linktypelabel1">
    <w:name w:val="link_type_label1"/>
    <w:rsid w:val="00B60862"/>
    <w:rPr>
      <w:color w:val="000000"/>
    </w:rPr>
  </w:style>
  <w:style w:type="character" w:customStyle="1" w:styleId="CharChar7">
    <w:name w:val="Char Char7"/>
    <w:rsid w:val="00B60862"/>
    <w:rPr>
      <w:rFonts w:ascii="Arial" w:eastAsia="Times New Roman" w:hAnsi="Arial" w:cs="Times New Roman" w:hint="default"/>
      <w:b/>
      <w:bCs/>
      <w:caps/>
      <w:sz w:val="20"/>
      <w:szCs w:val="26"/>
    </w:rPr>
  </w:style>
  <w:style w:type="paragraph" w:customStyle="1" w:styleId="TENPOINT">
    <w:name w:val="TENPOINT"/>
    <w:basedOn w:val="Normal"/>
    <w:link w:val="TENPOINTChar"/>
    <w:rsid w:val="00B60862"/>
    <w:rPr>
      <w:rFonts w:eastAsia="SimSun"/>
      <w:szCs w:val="20"/>
      <w:lang w:eastAsia="zh-CN"/>
    </w:rPr>
  </w:style>
  <w:style w:type="character" w:customStyle="1" w:styleId="TENPOINTChar">
    <w:name w:val="TENPOINT Char"/>
    <w:basedOn w:val="DefaultParagraphFont"/>
    <w:link w:val="TENPOINT"/>
    <w:rsid w:val="00B60862"/>
    <w:rPr>
      <w:rFonts w:ascii="Calibri" w:eastAsia="SimSun" w:hAnsi="Calibri" w:cs="Calibri"/>
      <w:szCs w:val="20"/>
      <w:lang w:eastAsia="zh-CN"/>
    </w:rPr>
  </w:style>
  <w:style w:type="paragraph" w:customStyle="1" w:styleId="EIGHTPOINT">
    <w:name w:val="EIGHTPOINT"/>
    <w:basedOn w:val="Normal"/>
    <w:link w:val="EIGHTPOINTChar"/>
    <w:rsid w:val="00B60862"/>
    <w:rPr>
      <w:rFonts w:eastAsia="SimSun"/>
      <w:szCs w:val="20"/>
      <w:lang w:eastAsia="zh-CN"/>
    </w:rPr>
  </w:style>
  <w:style w:type="character" w:customStyle="1" w:styleId="EIGHTPOINTChar">
    <w:name w:val="EIGHTPOINT Char"/>
    <w:basedOn w:val="DefaultParagraphFont"/>
    <w:link w:val="EIGHTPOINT"/>
    <w:rsid w:val="00B60862"/>
    <w:rPr>
      <w:rFonts w:ascii="Calibri" w:eastAsia="SimSun" w:hAnsi="Calibri" w:cs="Calibri"/>
      <w:szCs w:val="20"/>
      <w:lang w:eastAsia="zh-CN"/>
    </w:rPr>
  </w:style>
  <w:style w:type="character" w:customStyle="1" w:styleId="StyleDebateUnderlineBold">
    <w:name w:val="Style Debate Underline + Bold"/>
    <w:basedOn w:val="DebateUnderline"/>
    <w:rsid w:val="00B60862"/>
    <w:rPr>
      <w:rFonts w:ascii="Times New Roman" w:hAnsi="Times New Roman"/>
      <w:b/>
      <w:bCs/>
      <w:sz w:val="20"/>
      <w:szCs w:val="20"/>
      <w:u w:val="single"/>
    </w:rPr>
  </w:style>
  <w:style w:type="character" w:customStyle="1" w:styleId="Style12ptBold">
    <w:name w:val="Style 12 pt Bold"/>
    <w:basedOn w:val="DefaultParagraphFont"/>
    <w:rsid w:val="00B60862"/>
    <w:rPr>
      <w:b/>
      <w:bCs/>
      <w:sz w:val="20"/>
    </w:rPr>
  </w:style>
  <w:style w:type="character" w:customStyle="1" w:styleId="senselabel">
    <w:name w:val="sense_label"/>
    <w:basedOn w:val="DefaultParagraphFont"/>
    <w:rsid w:val="00B60862"/>
  </w:style>
  <w:style w:type="character" w:customStyle="1" w:styleId="labset">
    <w:name w:val="labset"/>
    <w:basedOn w:val="DefaultParagraphFont"/>
    <w:rsid w:val="00B60862"/>
  </w:style>
  <w:style w:type="paragraph" w:customStyle="1" w:styleId="CM123">
    <w:name w:val="CM123"/>
    <w:basedOn w:val="Normal"/>
    <w:next w:val="Normal"/>
    <w:uiPriority w:val="99"/>
    <w:rsid w:val="00B6086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60862"/>
  </w:style>
  <w:style w:type="character" w:customStyle="1" w:styleId="addressspan">
    <w:name w:val="addressspan"/>
    <w:rsid w:val="00B60862"/>
  </w:style>
  <w:style w:type="paragraph" w:customStyle="1" w:styleId="ReportTitle0">
    <w:name w:val="Report Title"/>
    <w:basedOn w:val="Default"/>
    <w:next w:val="Default"/>
    <w:uiPriority w:val="99"/>
    <w:rsid w:val="00B6086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60862"/>
    <w:rPr>
      <w:sz w:val="12"/>
      <w:lang w:val="x-none" w:eastAsia="x-none"/>
    </w:rPr>
  </w:style>
  <w:style w:type="character" w:customStyle="1" w:styleId="UnreadF7Char">
    <w:name w:val="Unread F7 Char"/>
    <w:link w:val="UnreadF7"/>
    <w:uiPriority w:val="99"/>
    <w:rsid w:val="00B60862"/>
    <w:rPr>
      <w:rFonts w:ascii="Calibri" w:hAnsi="Calibri" w:cs="Calibri"/>
      <w:sz w:val="12"/>
      <w:lang w:val="x-none" w:eastAsia="x-none"/>
    </w:rPr>
  </w:style>
  <w:style w:type="paragraph" w:customStyle="1" w:styleId="TagCiteF8">
    <w:name w:val="Tag/Cite F8"/>
    <w:basedOn w:val="Normal"/>
    <w:next w:val="NormalF6"/>
    <w:link w:val="TagCiteF8Char"/>
    <w:rsid w:val="00B60862"/>
    <w:rPr>
      <w:b/>
      <w:lang w:val="x-none" w:eastAsia="x-none"/>
    </w:rPr>
  </w:style>
  <w:style w:type="character" w:customStyle="1" w:styleId="TagCiteF8Char">
    <w:name w:val="Tag/Cite F8 Char"/>
    <w:link w:val="TagCiteF8"/>
    <w:rsid w:val="00B60862"/>
    <w:rPr>
      <w:rFonts w:ascii="Calibri" w:hAnsi="Calibri" w:cs="Calibri"/>
      <w:b/>
      <w:lang w:val="x-none" w:eastAsia="x-none"/>
    </w:rPr>
  </w:style>
  <w:style w:type="paragraph" w:customStyle="1" w:styleId="UnderlinedF9">
    <w:name w:val="Underlined F9"/>
    <w:basedOn w:val="Normal"/>
    <w:next w:val="NormalF6"/>
    <w:link w:val="UnderlinedF9Char"/>
    <w:rsid w:val="00B60862"/>
    <w:rPr>
      <w:b/>
      <w:u w:val="single"/>
      <w:lang w:val="x-none" w:eastAsia="x-none"/>
    </w:rPr>
  </w:style>
  <w:style w:type="character" w:customStyle="1" w:styleId="UnderlinedF9Char">
    <w:name w:val="Underlined F9 Char"/>
    <w:link w:val="UnderlinedF9"/>
    <w:rsid w:val="00B60862"/>
    <w:rPr>
      <w:rFonts w:ascii="Calibri" w:hAnsi="Calibri" w:cs="Calibri"/>
      <w:b/>
      <w:u w:val="single"/>
      <w:lang w:val="x-none" w:eastAsia="x-none"/>
    </w:rPr>
  </w:style>
  <w:style w:type="character" w:customStyle="1" w:styleId="UnderlineCharChar20">
    <w:name w:val="Underline Char Char2"/>
    <w:basedOn w:val="DefaultParagraphFont"/>
    <w:rsid w:val="00B60862"/>
    <w:rPr>
      <w:rFonts w:eastAsia="MS Mincho"/>
      <w:u w:val="single"/>
      <w:lang w:val="en-US" w:eastAsia="en-US" w:bidi="ar-SA"/>
    </w:rPr>
  </w:style>
  <w:style w:type="paragraph" w:customStyle="1" w:styleId="author-image">
    <w:name w:val="author-image"/>
    <w:basedOn w:val="Normal"/>
    <w:rsid w:val="00B60862"/>
    <w:pPr>
      <w:spacing w:before="100" w:beforeAutospacing="1" w:after="100" w:afterAutospacing="1"/>
    </w:pPr>
  </w:style>
  <w:style w:type="character" w:customStyle="1" w:styleId="ColorfulGrid-Accent1Char1">
    <w:name w:val="Colorful Grid - Accent 1 Char1"/>
    <w:uiPriority w:val="29"/>
    <w:rsid w:val="00B60862"/>
    <w:rPr>
      <w:iCs/>
      <w:sz w:val="16"/>
      <w:szCs w:val="22"/>
    </w:rPr>
  </w:style>
  <w:style w:type="character" w:customStyle="1" w:styleId="HATChar0">
    <w:name w:val="HAT Char"/>
    <w:basedOn w:val="DefaultParagraphFont"/>
    <w:uiPriority w:val="1"/>
    <w:rsid w:val="00B60862"/>
    <w:rPr>
      <w:rFonts w:ascii="Arial" w:eastAsia="Times New Roman" w:hAnsi="Arial"/>
      <w:b/>
      <w:bCs/>
      <w:caps/>
      <w:sz w:val="22"/>
      <w:szCs w:val="28"/>
    </w:rPr>
  </w:style>
  <w:style w:type="paragraph" w:customStyle="1" w:styleId="EndnoteText1">
    <w:name w:val="Endnote Text1"/>
    <w:basedOn w:val="Normal"/>
    <w:next w:val="EndnoteText"/>
    <w:rsid w:val="00B60862"/>
    <w:rPr>
      <w:rFonts w:eastAsia="Cambria"/>
      <w:szCs w:val="20"/>
    </w:rPr>
  </w:style>
  <w:style w:type="paragraph" w:customStyle="1" w:styleId="ListBullet21">
    <w:name w:val="List Bullet 21"/>
    <w:basedOn w:val="Normal"/>
    <w:next w:val="ListBullet2"/>
    <w:rsid w:val="00B60862"/>
    <w:pPr>
      <w:tabs>
        <w:tab w:val="num" w:pos="1440"/>
      </w:tabs>
      <w:ind w:left="1440" w:hanging="360"/>
    </w:pPr>
    <w:rPr>
      <w:b/>
      <w:szCs w:val="44"/>
    </w:rPr>
  </w:style>
  <w:style w:type="paragraph" w:customStyle="1" w:styleId="NormalTag1">
    <w:name w:val="Normal Tag1"/>
    <w:basedOn w:val="Normal"/>
    <w:next w:val="Normal"/>
    <w:uiPriority w:val="4"/>
    <w:qFormat/>
    <w:rsid w:val="00B6086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60862"/>
  </w:style>
  <w:style w:type="character" w:customStyle="1" w:styleId="read-pgnum">
    <w:name w:val="read-pgnum"/>
    <w:basedOn w:val="DefaultParagraphFont"/>
    <w:rsid w:val="00B60862"/>
  </w:style>
  <w:style w:type="character" w:customStyle="1" w:styleId="middleheadline">
    <w:name w:val="middleheadline"/>
    <w:basedOn w:val="DefaultParagraphFont"/>
    <w:rsid w:val="00B60862"/>
  </w:style>
  <w:style w:type="paragraph" w:customStyle="1" w:styleId="style1style2">
    <w:name w:val="style1 style2"/>
    <w:basedOn w:val="Normal"/>
    <w:rsid w:val="00B60862"/>
    <w:pPr>
      <w:spacing w:beforeLines="1" w:afterLines="1"/>
    </w:pPr>
    <w:rPr>
      <w:rFonts w:ascii="Times" w:hAnsi="Times"/>
      <w:szCs w:val="20"/>
    </w:rPr>
  </w:style>
  <w:style w:type="character" w:customStyle="1" w:styleId="endemailtag">
    <w:name w:val="endemailtag"/>
    <w:basedOn w:val="DefaultParagraphFont"/>
    <w:rsid w:val="00B60862"/>
  </w:style>
  <w:style w:type="character" w:customStyle="1" w:styleId="fpred">
    <w:name w:val="fp_red"/>
    <w:basedOn w:val="DefaultParagraphFont"/>
    <w:rsid w:val="00B60862"/>
  </w:style>
  <w:style w:type="character" w:customStyle="1" w:styleId="title3">
    <w:name w:val="title3"/>
    <w:rsid w:val="00B60862"/>
    <w:rPr>
      <w:b/>
      <w:bCs/>
      <w:sz w:val="26"/>
      <w:szCs w:val="26"/>
    </w:rPr>
  </w:style>
  <w:style w:type="character" w:customStyle="1" w:styleId="articlebyline">
    <w:name w:val="articlebyline"/>
    <w:basedOn w:val="DefaultParagraphFont"/>
    <w:rsid w:val="00B60862"/>
  </w:style>
  <w:style w:type="paragraph" w:customStyle="1" w:styleId="non-feed">
    <w:name w:val="non-feed"/>
    <w:basedOn w:val="Normal"/>
    <w:rsid w:val="00B60862"/>
    <w:pPr>
      <w:spacing w:beforeLines="1" w:afterLines="1"/>
    </w:pPr>
    <w:rPr>
      <w:rFonts w:ascii="Times" w:hAnsi="Times"/>
      <w:szCs w:val="20"/>
    </w:rPr>
  </w:style>
  <w:style w:type="paragraph" w:customStyle="1" w:styleId="articleparagraphenarticleparagraph">
    <w:name w:val="articleparagraph enarticleparagraph"/>
    <w:basedOn w:val="Normal"/>
    <w:rsid w:val="00B60862"/>
    <w:pPr>
      <w:spacing w:beforeLines="1" w:afterLines="1"/>
    </w:pPr>
    <w:rPr>
      <w:rFonts w:ascii="Times" w:hAnsi="Times"/>
      <w:szCs w:val="20"/>
    </w:rPr>
  </w:style>
  <w:style w:type="character" w:customStyle="1" w:styleId="authorpub2">
    <w:name w:val="author_pub2"/>
    <w:basedOn w:val="DefaultParagraphFont"/>
    <w:rsid w:val="00B60862"/>
  </w:style>
  <w:style w:type="paragraph" w:customStyle="1" w:styleId="epblock">
    <w:name w:val="ep_block"/>
    <w:basedOn w:val="Normal"/>
    <w:rsid w:val="00B60862"/>
    <w:pPr>
      <w:spacing w:beforeLines="1" w:afterLines="1"/>
    </w:pPr>
    <w:rPr>
      <w:rFonts w:ascii="Times" w:hAnsi="Times"/>
      <w:szCs w:val="20"/>
    </w:rPr>
  </w:style>
  <w:style w:type="character" w:customStyle="1" w:styleId="personname">
    <w:name w:val="person_name"/>
    <w:rsid w:val="00B60862"/>
  </w:style>
  <w:style w:type="paragraph" w:customStyle="1" w:styleId="BoldItalics">
    <w:name w:val="Bold Italics"/>
    <w:basedOn w:val="Normal"/>
    <w:rsid w:val="00B60862"/>
    <w:rPr>
      <w:b/>
      <w:i/>
    </w:rPr>
  </w:style>
  <w:style w:type="paragraph" w:customStyle="1" w:styleId="story2">
    <w:name w:val="story2"/>
    <w:basedOn w:val="Normal"/>
    <w:rsid w:val="00B60862"/>
    <w:pPr>
      <w:spacing w:before="100" w:beforeAutospacing="1" w:after="100" w:afterAutospacing="1"/>
    </w:pPr>
  </w:style>
  <w:style w:type="paragraph" w:customStyle="1" w:styleId="spintrotext">
    <w:name w:val="spintrotext"/>
    <w:basedOn w:val="Normal"/>
    <w:rsid w:val="00B60862"/>
    <w:pPr>
      <w:spacing w:before="100" w:beforeAutospacing="1" w:after="18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ance24.com/en/live-news/20250604-us-labor-unions-fight-to-contain-ai-disrup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nber.org/system/files/working_papers/w33501/w33501.pdf"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81</Pages>
  <Words>45927</Words>
  <Characters>261787</Characters>
  <Application>Microsoft Office Word</Application>
  <DocSecurity>0</DocSecurity>
  <Lines>2181</Lines>
  <Paragraphs>614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Coralynn Y</cp:lastModifiedBy>
  <cp:revision>5</cp:revision>
  <dcterms:created xsi:type="dcterms:W3CDTF">2026-01-05T17:05:00Z</dcterms:created>
  <dcterms:modified xsi:type="dcterms:W3CDTF">2026-01-12T22:47:00Z</dcterms:modified>
</cp:coreProperties>
</file>