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0A703" w14:textId="682C7232" w:rsidR="005D388F" w:rsidRDefault="008704A7" w:rsidP="008704A7">
      <w:pPr>
        <w:pStyle w:val="Heading1"/>
      </w:pPr>
      <w:r>
        <w:t xml:space="preserve">NDT Round 2 </w:t>
      </w:r>
    </w:p>
    <w:p w14:paraId="764B5DDE" w14:textId="220C8EAB" w:rsidR="000330A7" w:rsidRDefault="00716F2D" w:rsidP="000330A7">
      <w:pPr>
        <w:pStyle w:val="Heading1"/>
      </w:pPr>
      <w:r>
        <w:t>1NC</w:t>
      </w:r>
      <w:r w:rsidR="000330A7" w:rsidRPr="000330A7">
        <w:t xml:space="preserve"> </w:t>
      </w:r>
      <w:r w:rsidR="000330A7">
        <w:t>vs NYU MS</w:t>
      </w:r>
    </w:p>
    <w:p w14:paraId="78D7BB2C" w14:textId="582FEA3B" w:rsidR="000330A7" w:rsidRPr="000330A7" w:rsidRDefault="000330A7" w:rsidP="000330A7">
      <w:pPr>
        <w:pStyle w:val="Heading2"/>
      </w:pPr>
      <w:r>
        <w:t>OFF</w:t>
      </w:r>
    </w:p>
    <w:p w14:paraId="18D73108" w14:textId="77777777" w:rsidR="00716F2D" w:rsidRDefault="00716F2D" w:rsidP="00716F2D">
      <w:pPr>
        <w:pStyle w:val="Heading3"/>
      </w:pPr>
      <w:r>
        <w:t>T---1NC</w:t>
      </w:r>
    </w:p>
    <w:p w14:paraId="1280BD80" w14:textId="77777777" w:rsidR="00716F2D" w:rsidRDefault="00716F2D" w:rsidP="00716F2D">
      <w:pPr>
        <w:pStyle w:val="Heading4"/>
      </w:pPr>
      <w:r>
        <w:t xml:space="preserve">The </w:t>
      </w:r>
      <w:r w:rsidRPr="006E73E6">
        <w:rPr>
          <w:u w:val="single"/>
        </w:rPr>
        <w:t>AFF</w:t>
      </w:r>
      <w:r>
        <w:t xml:space="preserve"> must be topical:</w:t>
      </w:r>
    </w:p>
    <w:p w14:paraId="6FF296D0" w14:textId="77777777" w:rsidR="00716F2D" w:rsidRPr="0025707F" w:rsidRDefault="00716F2D" w:rsidP="00716F2D"/>
    <w:p w14:paraId="4890960F" w14:textId="77777777" w:rsidR="00716F2D" w:rsidRPr="00CD2EC0" w:rsidRDefault="00716F2D" w:rsidP="00716F2D">
      <w:pPr>
        <w:pStyle w:val="Heading4"/>
        <w:rPr>
          <w:rFonts w:cs="Calibri"/>
        </w:rPr>
      </w:pPr>
      <w:r w:rsidRPr="00CD2EC0">
        <w:rPr>
          <w:rFonts w:cs="Calibri"/>
        </w:rPr>
        <w:t xml:space="preserve">‘Resolved’ means to enact a policy by law. </w:t>
      </w:r>
    </w:p>
    <w:p w14:paraId="6DD997E3" w14:textId="77777777" w:rsidR="00716F2D" w:rsidRPr="002D5349" w:rsidRDefault="00716F2D" w:rsidP="00716F2D">
      <w:r w:rsidRPr="000F6E89">
        <w:rPr>
          <w:rStyle w:val="Style13ptBold"/>
        </w:rPr>
        <w:t>Words &amp; Phrases 64</w:t>
      </w:r>
      <w:r w:rsidRPr="002D5349">
        <w:t xml:space="preserve">. Permanent Edition. </w:t>
      </w:r>
    </w:p>
    <w:p w14:paraId="4FA4C285" w14:textId="77777777" w:rsidR="00716F2D" w:rsidRDefault="00716F2D" w:rsidP="00716F2D">
      <w:pPr>
        <w:rPr>
          <w:rStyle w:val="Emphasis"/>
        </w:rPr>
      </w:pPr>
      <w:r w:rsidRPr="00DB072D">
        <w:rPr>
          <w:rStyle w:val="StyleUnderline"/>
          <w:highlight w:val="cyan"/>
        </w:rPr>
        <w:t>Definition of</w:t>
      </w:r>
      <w:r w:rsidRPr="00CD2EC0">
        <w:rPr>
          <w:rStyle w:val="StyleUnderline"/>
        </w:rPr>
        <w:t xml:space="preserve"> the word </w:t>
      </w:r>
      <w:r w:rsidRPr="00DB072D">
        <w:rPr>
          <w:rStyle w:val="StyleUnderline"/>
          <w:highlight w:val="cyan"/>
        </w:rPr>
        <w:t>“resolve,”</w:t>
      </w:r>
      <w:r w:rsidRPr="00B55A58">
        <w:rPr>
          <w:sz w:val="16"/>
          <w:szCs w:val="18"/>
        </w:rPr>
        <w:t xml:space="preserve"> given by Webster </w:t>
      </w:r>
      <w:r w:rsidRPr="00CD2EC0">
        <w:rPr>
          <w:rStyle w:val="StyleUnderline"/>
        </w:rPr>
        <w:t>is “</w:t>
      </w:r>
      <w:r w:rsidRPr="00DB072D">
        <w:rPr>
          <w:rStyle w:val="StyleUnderline"/>
          <w:highlight w:val="cyan"/>
        </w:rPr>
        <w:t>to express an opinion</w:t>
      </w:r>
      <w:r w:rsidRPr="00CD2EC0">
        <w:rPr>
          <w:rStyle w:val="StyleUnderline"/>
        </w:rPr>
        <w:t xml:space="preserve"> or determination </w:t>
      </w:r>
      <w:r w:rsidRPr="00DB072D">
        <w:rPr>
          <w:rStyle w:val="StyleUnderline"/>
          <w:highlight w:val="cyan"/>
        </w:rPr>
        <w:t xml:space="preserve">by resolution or vote; as ‘it was </w:t>
      </w:r>
      <w:r w:rsidRPr="00DB072D">
        <w:rPr>
          <w:rStyle w:val="Emphasis"/>
          <w:highlight w:val="cyan"/>
        </w:rPr>
        <w:t>resolved by the legislature</w:t>
      </w:r>
      <w:r w:rsidRPr="00DB072D">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DB072D">
        <w:rPr>
          <w:rStyle w:val="StyleUnderline"/>
          <w:highlight w:val="cyan"/>
        </w:rPr>
        <w:t xml:space="preserve">meaning “to </w:t>
      </w:r>
      <w:r w:rsidRPr="00DB072D">
        <w:rPr>
          <w:rStyle w:val="Emphasis"/>
          <w:highlight w:val="cyan"/>
        </w:rPr>
        <w:t>establish by law”.</w:t>
      </w:r>
    </w:p>
    <w:p w14:paraId="7EC74719" w14:textId="77777777" w:rsidR="00716F2D" w:rsidRPr="00B55A58" w:rsidRDefault="00716F2D" w:rsidP="00716F2D">
      <w:pPr>
        <w:rPr>
          <w:sz w:val="16"/>
          <w:szCs w:val="18"/>
        </w:rPr>
      </w:pPr>
    </w:p>
    <w:p w14:paraId="3DFF81AB" w14:textId="77777777" w:rsidR="00716F2D" w:rsidRDefault="00716F2D" w:rsidP="00716F2D">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0E1E5311" w14:textId="77777777" w:rsidR="00716F2D" w:rsidRPr="00F66083" w:rsidRDefault="00716F2D" w:rsidP="00716F2D">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3C6573C4" w14:textId="77777777" w:rsidR="00716F2D" w:rsidRPr="00F66083" w:rsidRDefault="00716F2D" w:rsidP="00716F2D">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1B16EFB6" w14:textId="77777777" w:rsidR="00716F2D" w:rsidRDefault="00716F2D" w:rsidP="00716F2D">
      <w:pPr>
        <w:rPr>
          <w:sz w:val="16"/>
        </w:rPr>
      </w:pPr>
      <w:r w:rsidRPr="00F66083">
        <w:rPr>
          <w:sz w:val="16"/>
        </w:rPr>
        <w:t xml:space="preserve">of </w:t>
      </w:r>
      <w:r w:rsidRPr="00DB072D">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B072D">
        <w:rPr>
          <w:rStyle w:val="StyleUnderline"/>
          <w:highlight w:val="cyan"/>
        </w:rPr>
        <w:t xml:space="preserve">Federal Government is composed of </w:t>
      </w:r>
      <w:r w:rsidRPr="00DB072D">
        <w:rPr>
          <w:rStyle w:val="Emphasis"/>
          <w:highlight w:val="cyan"/>
        </w:rPr>
        <w:t>three branches</w:t>
      </w:r>
      <w:r w:rsidRPr="00DB072D">
        <w:rPr>
          <w:rStyle w:val="StyleUnderline"/>
          <w:highlight w:val="cyan"/>
        </w:rPr>
        <w:t xml:space="preserve">: the </w:t>
      </w:r>
      <w:r w:rsidRPr="00DB072D">
        <w:rPr>
          <w:rStyle w:val="Emphasis"/>
          <w:highlight w:val="cyan"/>
        </w:rPr>
        <w:t>legislative</w:t>
      </w:r>
      <w:r w:rsidRPr="00F66083">
        <w:rPr>
          <w:rStyle w:val="StyleUnderline"/>
        </w:rPr>
        <w:t xml:space="preserve"> branch, the </w:t>
      </w:r>
      <w:r w:rsidRPr="00DB072D">
        <w:rPr>
          <w:rStyle w:val="Emphasis"/>
          <w:highlight w:val="cyan"/>
        </w:rPr>
        <w:t>executive</w:t>
      </w:r>
      <w:r w:rsidRPr="00F66083">
        <w:rPr>
          <w:rStyle w:val="StyleUnderline"/>
        </w:rPr>
        <w:t xml:space="preserve"> branch, </w:t>
      </w:r>
      <w:r w:rsidRPr="00DB072D">
        <w:rPr>
          <w:rStyle w:val="StyleUnderline"/>
          <w:highlight w:val="cyan"/>
        </w:rPr>
        <w:t>and</w:t>
      </w:r>
      <w:r w:rsidRPr="00F66083">
        <w:rPr>
          <w:rStyle w:val="StyleUnderline"/>
        </w:rPr>
        <w:t xml:space="preserve"> the </w:t>
      </w:r>
      <w:r w:rsidRPr="00DB072D">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59F6D3DC" w14:textId="77777777" w:rsidR="00716F2D" w:rsidRPr="009F763F" w:rsidRDefault="00716F2D" w:rsidP="00716F2D"/>
    <w:p w14:paraId="6D2A8858" w14:textId="77777777" w:rsidR="00716F2D" w:rsidRPr="008D2AC6" w:rsidRDefault="00716F2D" w:rsidP="00716F2D">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3BD879D" w14:textId="77777777" w:rsidR="00716F2D" w:rsidRPr="00261024" w:rsidRDefault="00716F2D" w:rsidP="00716F2D">
      <w:pPr>
        <w:rPr>
          <w:lang w:val="es-ES_tradnl"/>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w:t>
      </w:r>
      <w:r w:rsidRPr="00261024">
        <w:rPr>
          <w:lang w:val="es-ES_tradnl"/>
        </w:rPr>
        <w:t>No. 1 CA-CV 01-0255. https://caselaw.findlaw.com/az-court-of-appeals/1315322.html</w:t>
      </w:r>
    </w:p>
    <w:p w14:paraId="69085E3C" w14:textId="77777777" w:rsidR="00716F2D" w:rsidRDefault="00716F2D" w:rsidP="00716F2D">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DB072D">
        <w:rPr>
          <w:rStyle w:val="Emphasis"/>
          <w:highlight w:val="cyan"/>
        </w:rPr>
        <w:t>should</w:t>
      </w:r>
      <w:r w:rsidRPr="008D2AC6">
        <w:rPr>
          <w:rStyle w:val="Emphasis"/>
        </w:rPr>
        <w:t>”</w:t>
      </w:r>
      <w:r w:rsidRPr="008D2AC6">
        <w:rPr>
          <w:rStyle w:val="StyleUnderline"/>
        </w:rPr>
        <w:t xml:space="preserve"> </w:t>
      </w:r>
      <w:proofErr w:type="gramStart"/>
      <w:r w:rsidRPr="00DB072D">
        <w:rPr>
          <w:rStyle w:val="StyleUnderline"/>
          <w:highlight w:val="cyan"/>
        </w:rPr>
        <w:t>is</w:t>
      </w:r>
      <w:proofErr w:type="gramEnd"/>
      <w:r w:rsidRPr="00DB072D">
        <w:rPr>
          <w:rStyle w:val="StyleUnderline"/>
          <w:highlight w:val="cyan"/>
        </w:rPr>
        <w:t xml:space="preserve"> </w:t>
      </w:r>
      <w:proofErr w:type="gramStart"/>
      <w:r w:rsidRPr="00DB072D">
        <w:rPr>
          <w:rStyle w:val="Emphasis"/>
          <w:highlight w:val="cyan"/>
        </w:rPr>
        <w:t>most commonly used</w:t>
      </w:r>
      <w:proofErr w:type="gramEnd"/>
      <w:r w:rsidRPr="00DB072D">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DB072D">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1141997" w14:textId="77777777" w:rsidR="00716F2D" w:rsidRDefault="00716F2D" w:rsidP="00716F2D"/>
    <w:p w14:paraId="7B2657A5" w14:textId="77777777" w:rsidR="00716F2D" w:rsidRDefault="00716F2D" w:rsidP="00716F2D">
      <w:pPr>
        <w:pStyle w:val="Heading4"/>
      </w:pPr>
      <w:r>
        <w:t xml:space="preserve">‘Strengthening 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08FD5214" w14:textId="77777777" w:rsidR="00716F2D" w:rsidRDefault="00716F2D" w:rsidP="00716F2D">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79426EF4" w14:textId="77777777" w:rsidR="00716F2D" w:rsidRPr="00B83B29" w:rsidRDefault="00716F2D" w:rsidP="00716F2D">
      <w:pPr>
        <w:rPr>
          <w:sz w:val="16"/>
        </w:rPr>
      </w:pPr>
      <w:r w:rsidRPr="00B83B29">
        <w:rPr>
          <w:sz w:val="16"/>
        </w:rPr>
        <w:t xml:space="preserve">Our main independent </w:t>
      </w:r>
      <w:r w:rsidRPr="007A59AC">
        <w:rPr>
          <w:sz w:val="16"/>
        </w:rPr>
        <w:t xml:space="preserve">variable is the strength of teachers’ unions, measured with </w:t>
      </w:r>
      <w:r w:rsidRPr="007A59AC">
        <w:rPr>
          <w:rStyle w:val="StyleUnderline"/>
        </w:rPr>
        <w:t>an index of</w:t>
      </w:r>
      <w:r w:rsidRPr="007A59AC">
        <w:rPr>
          <w:sz w:val="16"/>
        </w:rPr>
        <w:t xml:space="preserve"> the </w:t>
      </w:r>
      <w:r w:rsidRPr="007A59AC">
        <w:rPr>
          <w:rStyle w:val="Emphasis"/>
        </w:rPr>
        <w:t>strength</w:t>
      </w:r>
      <w:r w:rsidRPr="007A59AC">
        <w:rPr>
          <w:rStyle w:val="StyleUnderline"/>
        </w:rPr>
        <w:t xml:space="preserve"> of </w:t>
      </w:r>
      <w:r w:rsidRPr="007A59AC">
        <w:rPr>
          <w:rStyle w:val="Emphasis"/>
        </w:rPr>
        <w:t>collective bargaining rights</w:t>
      </w:r>
      <w:r w:rsidRPr="007A59AC">
        <w:rPr>
          <w:rStyle w:val="StyleUnderline"/>
        </w:rPr>
        <w:t xml:space="preserve"> for</w:t>
      </w:r>
      <w:r w:rsidRPr="007A59AC">
        <w:rPr>
          <w:sz w:val="16"/>
        </w:rPr>
        <w:t xml:space="preserve"> local </w:t>
      </w:r>
      <w:proofErr w:type="gramStart"/>
      <w:r w:rsidRPr="007A59AC">
        <w:rPr>
          <w:sz w:val="16"/>
        </w:rPr>
        <w:t xml:space="preserve">school </w:t>
      </w:r>
      <w:r w:rsidRPr="007A59AC">
        <w:rPr>
          <w:rStyle w:val="StyleUnderline"/>
        </w:rPr>
        <w:t>teachers</w:t>
      </w:r>
      <w:proofErr w:type="gramEnd"/>
      <w:r w:rsidRPr="007A59AC">
        <w:rPr>
          <w:sz w:val="16"/>
        </w:rPr>
        <w:t xml:space="preserve"> in states. </w:t>
      </w:r>
      <w:r w:rsidRPr="007A59AC">
        <w:rPr>
          <w:rStyle w:val="Emphasis"/>
        </w:rPr>
        <w:t>Freeman and Valletta</w:t>
      </w:r>
      <w:r w:rsidRPr="007A59AC">
        <w:rPr>
          <w:rStyle w:val="StyleUnderline"/>
        </w:rPr>
        <w:t xml:space="preserve"> (1988) originally developed this index and Farber (2006)</w:t>
      </w:r>
      <w:r w:rsidRPr="007A59AC">
        <w:rPr>
          <w:sz w:val="16"/>
        </w:rPr>
        <w:t xml:space="preserve"> has </w:t>
      </w:r>
      <w:r w:rsidRPr="007A59AC">
        <w:rPr>
          <w:rStyle w:val="StyleUnderline"/>
        </w:rPr>
        <w:t>extended it</w:t>
      </w:r>
      <w:r w:rsidRPr="007A59AC">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w:t>
      </w:r>
      <w:r w:rsidRPr="00B83B29">
        <w:rPr>
          <w:sz w:val="16"/>
        </w:rPr>
        <w:t>e group (Farber 2006, pp. 42–43).</w:t>
      </w:r>
    </w:p>
    <w:p w14:paraId="04A76E7F" w14:textId="77777777" w:rsidR="00716F2D" w:rsidRPr="00B83B29" w:rsidRDefault="00716F2D" w:rsidP="00716F2D">
      <w:pPr>
        <w:rPr>
          <w:sz w:val="16"/>
        </w:rPr>
      </w:pPr>
      <w:r w:rsidRPr="00B83B29">
        <w:rPr>
          <w:sz w:val="16"/>
        </w:rPr>
        <w:t>[Table 2 omitted]</w:t>
      </w:r>
    </w:p>
    <w:p w14:paraId="2646A82C" w14:textId="77777777" w:rsidR="00716F2D" w:rsidRPr="00B83B29" w:rsidRDefault="00716F2D" w:rsidP="00716F2D">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w:t>
      </w:r>
      <w:r w:rsidRPr="007A59AC">
        <w:rPr>
          <w:sz w:val="16"/>
        </w:rPr>
        <w:t xml:space="preserve">percentage of unionized </w:t>
      </w:r>
      <w:proofErr w:type="gramStart"/>
      <w:r w:rsidRPr="007A59AC">
        <w:rPr>
          <w:sz w:val="16"/>
        </w:rPr>
        <w:t>public school</w:t>
      </w:r>
      <w:proofErr w:type="gramEnd"/>
      <w:r w:rsidRPr="007A59AC">
        <w:rPr>
          <w:sz w:val="16"/>
        </w:rPr>
        <w:t xml:space="preserve"> teachers or percentage of </w:t>
      </w:r>
      <w:proofErr w:type="gramStart"/>
      <w:r w:rsidRPr="007A59AC">
        <w:rPr>
          <w:sz w:val="16"/>
        </w:rPr>
        <w:t>school teachers</w:t>
      </w:r>
      <w:proofErr w:type="gramEnd"/>
      <w:r w:rsidRPr="007A59AC">
        <w:rPr>
          <w:sz w:val="16"/>
        </w:rPr>
        <w:t xml:space="preserve"> covered by collective bargaining agreements. Hoxby (1996) argued that </w:t>
      </w:r>
      <w:r w:rsidRPr="007A59AC">
        <w:rPr>
          <w:rStyle w:val="StyleUnderline"/>
        </w:rPr>
        <w:t xml:space="preserve">a simple count of </w:t>
      </w:r>
      <w:r w:rsidRPr="007A59AC">
        <w:rPr>
          <w:rStyle w:val="Emphasis"/>
        </w:rPr>
        <w:t>unionized members</w:t>
      </w:r>
      <w:r w:rsidRPr="007A59AC">
        <w:rPr>
          <w:rStyle w:val="StyleUnderline"/>
        </w:rPr>
        <w:t xml:space="preserve"> does not give a full picture of</w:t>
      </w:r>
      <w:r w:rsidRPr="007A59AC">
        <w:rPr>
          <w:sz w:val="16"/>
        </w:rPr>
        <w:t xml:space="preserve"> their </w:t>
      </w:r>
      <w:r w:rsidRPr="007A59AC">
        <w:rPr>
          <w:rStyle w:val="StyleUnderline"/>
        </w:rPr>
        <w:t>power</w:t>
      </w:r>
      <w:r w:rsidRPr="007A59AC">
        <w:rPr>
          <w:sz w:val="16"/>
        </w:rPr>
        <w:t>.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w:t>
      </w:r>
      <w:r w:rsidRPr="00B83B29">
        <w:rPr>
          <w:sz w:val="16"/>
        </w:rPr>
        <w:t xml:space="preserve">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7FAE7600" w14:textId="77777777" w:rsidR="00716F2D" w:rsidRPr="00B83B29" w:rsidRDefault="00716F2D" w:rsidP="00716F2D">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62F1CBEB" w14:textId="77777777" w:rsidR="00716F2D" w:rsidRPr="00B83B29" w:rsidRDefault="00716F2D" w:rsidP="00716F2D">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7128E231" w14:textId="77777777" w:rsidR="00716F2D" w:rsidRPr="00B83B29" w:rsidRDefault="00716F2D" w:rsidP="00716F2D">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487A5A40" w14:textId="77777777" w:rsidR="00716F2D" w:rsidRPr="00B83B29" w:rsidRDefault="00716F2D" w:rsidP="00716F2D">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18E52B09" w14:textId="77777777" w:rsidR="00716F2D" w:rsidRPr="00B83B29" w:rsidRDefault="00716F2D" w:rsidP="00716F2D">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2AB0AD52" w14:textId="77777777" w:rsidR="00716F2D" w:rsidRPr="00B83B29" w:rsidRDefault="00716F2D" w:rsidP="00716F2D">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56F5ED57" w14:textId="77777777" w:rsidR="00716F2D" w:rsidRPr="00B83B29" w:rsidRDefault="00716F2D" w:rsidP="00716F2D">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7A59AC">
        <w:rPr>
          <w:rStyle w:val="StyleUnderline"/>
        </w:rPr>
        <w:t xml:space="preserve">not empowered to implement a </w:t>
      </w:r>
      <w:proofErr w:type="gramStart"/>
      <w:r w:rsidRPr="007A59AC">
        <w:rPr>
          <w:rStyle w:val="StyleUnderline"/>
        </w:rPr>
        <w:t>settlement</w:t>
      </w:r>
      <w:r w:rsidRPr="007A59AC">
        <w:rPr>
          <w:sz w:val="16"/>
        </w:rPr>
        <w:t>;</w:t>
      </w:r>
      <w:proofErr w:type="gramEnd"/>
      <w:r w:rsidRPr="00B83B29">
        <w:rPr>
          <w:sz w:val="16"/>
        </w:rPr>
        <w:t xml:space="preserve"> </w:t>
      </w:r>
    </w:p>
    <w:p w14:paraId="339F188B" w14:textId="77777777" w:rsidR="00716F2D" w:rsidRPr="00B83B29" w:rsidRDefault="00716F2D" w:rsidP="00716F2D">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797D6296" w14:textId="77777777" w:rsidR="00716F2D" w:rsidRPr="00B83B29" w:rsidRDefault="00716F2D" w:rsidP="00716F2D">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t>
      </w:r>
      <w:r w:rsidRPr="007A59AC">
        <w:rPr>
          <w:rStyle w:val="StyleUnderline"/>
        </w:rPr>
        <w:t>which empowers the neutral third party to determine the terms of the agreement and guarantee closure of the process</w:t>
      </w:r>
      <w:r w:rsidRPr="007A59AC">
        <w:rPr>
          <w:sz w:val="16"/>
        </w:rPr>
        <w:t>.</w:t>
      </w:r>
      <w:r w:rsidRPr="00B83B29">
        <w:rPr>
          <w:sz w:val="16"/>
        </w:rPr>
        <w:t xml:space="preserve"> </w:t>
      </w:r>
    </w:p>
    <w:p w14:paraId="5A3C0961" w14:textId="77777777" w:rsidR="00716F2D" w:rsidRPr="0033306C" w:rsidRDefault="00716F2D" w:rsidP="00716F2D">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4C40B5DD" w14:textId="77777777" w:rsidR="00716F2D" w:rsidRDefault="00716F2D" w:rsidP="00716F2D"/>
    <w:p w14:paraId="698DC124" w14:textId="77777777" w:rsidR="00716F2D" w:rsidRPr="00CD2EC0" w:rsidRDefault="00716F2D" w:rsidP="00716F2D">
      <w:pPr>
        <w:pStyle w:val="Heading4"/>
        <w:rPr>
          <w:rFonts w:cs="Calibri"/>
        </w:rPr>
      </w:pPr>
      <w:r w:rsidRPr="00CD2EC0">
        <w:rPr>
          <w:rFonts w:cs="Calibri"/>
        </w:rPr>
        <w:t xml:space="preserve">Vote </w:t>
      </w:r>
      <w:r>
        <w:rPr>
          <w:rFonts w:cs="Calibri"/>
          <w:u w:val="single"/>
        </w:rPr>
        <w:t>neg</w:t>
      </w:r>
      <w:r w:rsidRPr="00CD2EC0">
        <w:rPr>
          <w:rFonts w:cs="Calibri"/>
        </w:rPr>
        <w:t>:</w:t>
      </w:r>
    </w:p>
    <w:p w14:paraId="7E376475" w14:textId="77777777" w:rsidR="00716F2D" w:rsidRPr="00CD2EC0" w:rsidRDefault="00716F2D" w:rsidP="00716F2D">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2E15C94D" w14:textId="77777777" w:rsidR="00716F2D" w:rsidRPr="004474CE" w:rsidRDefault="00716F2D" w:rsidP="00716F2D">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14D85EED" w14:textId="77777777" w:rsidR="00716F2D" w:rsidRPr="00F86FCD" w:rsidRDefault="00716F2D" w:rsidP="00716F2D"/>
    <w:p w14:paraId="4BBE564E" w14:textId="77777777" w:rsidR="00716F2D" w:rsidRDefault="00716F2D" w:rsidP="00716F2D">
      <w:pPr>
        <w:pStyle w:val="Heading3"/>
      </w:pPr>
      <w:r>
        <w:t>K---1NC</w:t>
      </w:r>
    </w:p>
    <w:p w14:paraId="6001CE9E" w14:textId="77777777" w:rsidR="00716F2D" w:rsidRPr="00845F90" w:rsidRDefault="00716F2D" w:rsidP="00716F2D">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that </w:t>
      </w:r>
      <w:r>
        <w:rPr>
          <w:u w:val="single"/>
        </w:rPr>
        <w:t>reinscribes</w:t>
      </w:r>
      <w:r>
        <w:t xml:space="preserve"> capitalist domination of </w:t>
      </w:r>
      <w:r>
        <w:rPr>
          <w:u w:val="single"/>
        </w:rPr>
        <w:t>insurgent movements</w:t>
      </w:r>
      <w:r>
        <w:t xml:space="preserve">. </w:t>
      </w:r>
    </w:p>
    <w:p w14:paraId="40606CE6" w14:textId="77777777" w:rsidR="00716F2D" w:rsidRPr="00845F90" w:rsidRDefault="00716F2D" w:rsidP="00716F2D">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4E3E83CD" w14:textId="77777777" w:rsidR="00716F2D" w:rsidRPr="00845F90" w:rsidRDefault="00716F2D" w:rsidP="00716F2D">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845F90">
        <w:rPr>
          <w:rStyle w:val="Emphasis"/>
          <w:highlight w:val="cyan"/>
        </w:rPr>
        <w:t>anti-instrumentality</w:t>
      </w:r>
      <w:r w:rsidRPr="00845F90">
        <w:rPr>
          <w:rStyle w:val="StyleUnderline"/>
          <w:highlight w:val="cyan"/>
        </w:rPr>
        <w:t xml:space="preserve"> subtends otherwise </w:t>
      </w:r>
      <w:r w:rsidRPr="00845F90">
        <w:rPr>
          <w:rStyle w:val="Emphasis"/>
          <w:highlight w:val="cyan"/>
        </w:rPr>
        <w:t>conflicting schools of thought</w:t>
      </w:r>
      <w:r w:rsidRPr="00B82032">
        <w:rPr>
          <w:sz w:val="16"/>
          <w:szCs w:val="16"/>
        </w:rPr>
        <w:t xml:space="preserve">. But what is it exactly that </w:t>
      </w:r>
      <w:r w:rsidRPr="00845F90">
        <w:rPr>
          <w:rStyle w:val="StyleUnderline"/>
          <w:highlight w:val="cyan"/>
        </w:rPr>
        <w:t>they share</w:t>
      </w:r>
      <w:r w:rsidRPr="00B82032">
        <w:rPr>
          <w:sz w:val="16"/>
          <w:szCs w:val="16"/>
        </w:rPr>
        <w:t xml:space="preserve">? There is one common urge: </w:t>
      </w:r>
      <w:r w:rsidRPr="00845F90">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845F90">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w:t>
      </w:r>
      <w:proofErr w:type="spellStart"/>
      <w:r w:rsidRPr="00B82032">
        <w:rPr>
          <w:sz w:val="16"/>
          <w:szCs w:val="16"/>
        </w:rPr>
        <w:t>McRuer</w:t>
      </w:r>
      <w:proofErr w:type="spellEnd"/>
      <w:r w:rsidRPr="00B82032">
        <w:rPr>
          <w:sz w:val="16"/>
          <w:szCs w:val="16"/>
        </w:rPr>
        <w:t xml:space="preserve"> ends his book on queerness and disability with the “promise that we will always comprehend disability otherwise and that we will, collectively, somehow access other worlds and other futures” (208). </w:t>
      </w:r>
      <w:r w:rsidRPr="00845F90">
        <w:rPr>
          <w:rStyle w:val="Emphasis"/>
          <w:highlight w:val="cyan"/>
        </w:rPr>
        <w:t>Critics</w:t>
      </w:r>
      <w:r w:rsidRPr="00B82032">
        <w:rPr>
          <w:rStyle w:val="Emphasis"/>
        </w:rPr>
        <w:t xml:space="preserve"> of all stripes</w:t>
      </w:r>
      <w:r w:rsidRPr="00B82032">
        <w:rPr>
          <w:rStyle w:val="StyleUnderline"/>
        </w:rPr>
        <w:t xml:space="preserve"> </w:t>
      </w:r>
      <w:r w:rsidRPr="00845F90">
        <w:rPr>
          <w:rStyle w:val="StyleUnderline"/>
          <w:highlight w:val="cyan"/>
        </w:rPr>
        <w:t>issue the</w:t>
      </w:r>
      <w:r w:rsidRPr="00B82032">
        <w:rPr>
          <w:rStyle w:val="StyleUnderline"/>
        </w:rPr>
        <w:t xml:space="preserve"> same </w:t>
      </w:r>
      <w:r w:rsidRPr="00845F90">
        <w:rPr>
          <w:rStyle w:val="StyleUnderline"/>
          <w:highlight w:val="cyan"/>
        </w:rPr>
        <w:t>call</w:t>
      </w:r>
      <w:r w:rsidRPr="00B82032">
        <w:rPr>
          <w:sz w:val="16"/>
          <w:szCs w:val="16"/>
        </w:rPr>
        <w:t xml:space="preserve">: </w:t>
      </w:r>
      <w:r w:rsidRPr="00845F90">
        <w:rPr>
          <w:rStyle w:val="Emphasis"/>
          <w:highlight w:val="cyan"/>
        </w:rPr>
        <w:t>refuse</w:t>
      </w:r>
      <w:r w:rsidRPr="00B82032">
        <w:rPr>
          <w:rStyle w:val="Emphasis"/>
        </w:rPr>
        <w:t xml:space="preserve"> the status quo</w:t>
      </w:r>
      <w:r w:rsidRPr="00B82032">
        <w:rPr>
          <w:rStyle w:val="StyleUnderline"/>
        </w:rPr>
        <w:t xml:space="preserve"> </w:t>
      </w:r>
      <w:r w:rsidRPr="00845F90">
        <w:rPr>
          <w:rStyle w:val="StyleUnderline"/>
          <w:highlight w:val="cyan"/>
        </w:rPr>
        <w:t xml:space="preserve">in favor of an </w:t>
      </w:r>
      <w:r w:rsidRPr="00845F90">
        <w:rPr>
          <w:rStyle w:val="Emphasis"/>
          <w:highlight w:val="cyan"/>
        </w:rPr>
        <w:t>unknowable world</w:t>
      </w:r>
      <w:r w:rsidRPr="00845F90">
        <w:rPr>
          <w:rStyle w:val="StyleUnderline"/>
          <w:highlight w:val="cyan"/>
        </w:rPr>
        <w:t xml:space="preserve"> to come</w:t>
      </w:r>
      <w:r w:rsidRPr="00B82032">
        <w:rPr>
          <w:sz w:val="16"/>
          <w:szCs w:val="16"/>
        </w:rPr>
        <w:t>.</w:t>
      </w:r>
    </w:p>
    <w:p w14:paraId="4F533DEB" w14:textId="77777777" w:rsidR="00716F2D" w:rsidRPr="00845F90" w:rsidRDefault="00716F2D" w:rsidP="00716F2D">
      <w:pPr>
        <w:rPr>
          <w:rStyle w:val="StyleUnderline"/>
          <w:highlight w:val="cyan"/>
        </w:rPr>
      </w:pPr>
      <w:r w:rsidRPr="00B82032">
        <w:rPr>
          <w:sz w:val="16"/>
          <w:szCs w:val="16"/>
        </w:rPr>
        <w:t xml:space="preserve">The Politics of Anti-Instrumentality </w:t>
      </w:r>
    </w:p>
    <w:p w14:paraId="477B302B" w14:textId="77777777" w:rsidR="00716F2D" w:rsidRPr="00845F90" w:rsidRDefault="00716F2D" w:rsidP="00716F2D">
      <w:pPr>
        <w:rPr>
          <w:rStyle w:val="StyleUnderline"/>
          <w:highlight w:val="cyan"/>
        </w:rPr>
      </w:pPr>
      <w:r w:rsidRPr="00A82733">
        <w:rPr>
          <w:rStyle w:val="StyleUnderline"/>
        </w:rPr>
        <w:t xml:space="preserve">It is </w:t>
      </w:r>
      <w:r w:rsidRPr="00A82733">
        <w:rPr>
          <w:rStyle w:val="Emphasis"/>
        </w:rPr>
        <w:t>strange</w:t>
      </w:r>
      <w:r w:rsidRPr="00A82733">
        <w:rPr>
          <w:rStyle w:val="StyleUnderline"/>
        </w:rPr>
        <w:t xml:space="preserve"> that anti-instrumentality can work as a </w:t>
      </w:r>
      <w:r w:rsidRPr="00A82733">
        <w:rPr>
          <w:rStyle w:val="Emphasis"/>
        </w:rPr>
        <w:t>distinctively apolitical aesthetic value</w:t>
      </w:r>
      <w:r w:rsidRPr="00A82733">
        <w:rPr>
          <w:rStyle w:val="StyleUnderline"/>
        </w:rPr>
        <w:t xml:space="preserve"> as well as a deliberately</w:t>
      </w:r>
      <w:r w:rsidRPr="00A82733">
        <w:rPr>
          <w:sz w:val="16"/>
        </w:rPr>
        <w:t xml:space="preserve">, </w:t>
      </w:r>
      <w:r w:rsidRPr="00A82733">
        <w:rPr>
          <w:rStyle w:val="Emphasis"/>
        </w:rPr>
        <w:t>explicitly political</w:t>
      </w:r>
      <w:r w:rsidRPr="00A82733">
        <w:rPr>
          <w:rStyle w:val="StyleUnderline"/>
        </w:rPr>
        <w:t xml:space="preserve"> one</w:t>
      </w:r>
      <w:r w:rsidRPr="00A82733">
        <w:rPr>
          <w:sz w:val="16"/>
        </w:rPr>
        <w:t xml:space="preserve">, and it is this </w:t>
      </w:r>
      <w:proofErr w:type="gramStart"/>
      <w:r w:rsidRPr="00A82733">
        <w:rPr>
          <w:sz w:val="16"/>
        </w:rPr>
        <w:t>particular convergence</w:t>
      </w:r>
      <w:proofErr w:type="gramEnd"/>
      <w:r w:rsidRPr="00A82733">
        <w:rPr>
          <w:sz w:val="16"/>
        </w:rPr>
        <w:t xml:space="preserve"> that draws my attention in this essay. </w:t>
      </w:r>
      <w:r w:rsidRPr="00A82733">
        <w:rPr>
          <w:rStyle w:val="StyleUnderline"/>
        </w:rPr>
        <w:t>What</w:t>
      </w:r>
      <w:r w:rsidRPr="00A82733">
        <w:rPr>
          <w:sz w:val="16"/>
        </w:rPr>
        <w:t xml:space="preserve"> is it, exactly, that </w:t>
      </w:r>
      <w:r w:rsidRPr="00A82733">
        <w:rPr>
          <w:rStyle w:val="StyleUnderline"/>
        </w:rPr>
        <w:t>allows anti-instrumentality to cross back and forth</w:t>
      </w:r>
      <w:r w:rsidRPr="00A82733">
        <w:rPr>
          <w:sz w:val="16"/>
        </w:rPr>
        <w:t xml:space="preserve"> so easily between artistic autonomy and political purpose? The answer, I think, </w:t>
      </w:r>
      <w:r w:rsidRPr="00A82733">
        <w:rPr>
          <w:rStyle w:val="StyleUnderline"/>
        </w:rPr>
        <w:t>is</w:t>
      </w:r>
      <w:r w:rsidRPr="00A82733">
        <w:rPr>
          <w:sz w:val="16"/>
        </w:rPr>
        <w:t xml:space="preserve"> this: when the </w:t>
      </w:r>
      <w:proofErr w:type="gramStart"/>
      <w:r w:rsidRPr="00A82733">
        <w:rPr>
          <w:rStyle w:val="StyleUnderline"/>
        </w:rPr>
        <w:t>art work</w:t>
      </w:r>
      <w:proofErr w:type="gramEnd"/>
      <w:r w:rsidRPr="00A82733">
        <w:rPr>
          <w:rStyle w:val="StyleUnderline"/>
        </w:rPr>
        <w:t xml:space="preserve"> is understood as an </w:t>
      </w:r>
      <w:proofErr w:type="gramStart"/>
      <w:r w:rsidRPr="00A82733">
        <w:rPr>
          <w:rStyle w:val="Emphasis"/>
        </w:rPr>
        <w:t>end in itself</w:t>
      </w:r>
      <w:r w:rsidRPr="00A82733">
        <w:rPr>
          <w:sz w:val="16"/>
        </w:rPr>
        <w:t>, when</w:t>
      </w:r>
      <w:proofErr w:type="gramEnd"/>
      <w:r w:rsidRPr="00A82733">
        <w:rPr>
          <w:sz w:val="16"/>
        </w:rPr>
        <w:t xml:space="preserve"> </w:t>
      </w:r>
      <w:r w:rsidRPr="00A82733">
        <w:rPr>
          <w:rStyle w:val="StyleUnderline"/>
        </w:rPr>
        <w:t xml:space="preserve">it is cast as an object that resists </w:t>
      </w:r>
      <w:r w:rsidRPr="00A82733">
        <w:rPr>
          <w:rStyle w:val="Emphasis"/>
        </w:rPr>
        <w:t>dominant institutions</w:t>
      </w:r>
      <w:r w:rsidRPr="00A82733">
        <w:rPr>
          <w:rStyle w:val="StyleUnderline"/>
        </w:rPr>
        <w:t xml:space="preserve"> and refuses to serve </w:t>
      </w:r>
      <w:r w:rsidRPr="00A82733">
        <w:rPr>
          <w:rStyle w:val="Emphasis"/>
        </w:rPr>
        <w:t>powerful agents</w:t>
      </w:r>
      <w:r w:rsidRPr="00A82733">
        <w:rPr>
          <w:sz w:val="16"/>
        </w:rPr>
        <w:t xml:space="preserve">, </w:t>
      </w:r>
      <w:r w:rsidRPr="00A82733">
        <w:rPr>
          <w:rStyle w:val="StyleUnderline"/>
        </w:rPr>
        <w:t>then</w:t>
      </w:r>
      <w:r w:rsidRPr="00A82733">
        <w:rPr>
          <w:sz w:val="16"/>
        </w:rPr>
        <w:t xml:space="preserve"> in this precise capacity, </w:t>
      </w:r>
      <w:r w:rsidRPr="00A82733">
        <w:rPr>
          <w:rStyle w:val="StyleUnderline"/>
        </w:rPr>
        <w:t xml:space="preserve">art is doing </w:t>
      </w:r>
      <w:r w:rsidRPr="00A82733">
        <w:rPr>
          <w:rStyle w:val="Emphasis"/>
        </w:rPr>
        <w:t>political work</w:t>
      </w:r>
      <w:r w:rsidRPr="00A82733">
        <w:rPr>
          <w:sz w:val="16"/>
        </w:rPr>
        <w:t xml:space="preserve">. That is, </w:t>
      </w:r>
      <w:proofErr w:type="gramStart"/>
      <w:r w:rsidRPr="00A82733">
        <w:rPr>
          <w:sz w:val="16"/>
        </w:rPr>
        <w:t>as long as</w:t>
      </w:r>
      <w:proofErr w:type="gramEnd"/>
      <w:r w:rsidRPr="00A82733">
        <w:rPr>
          <w:sz w:val="16"/>
        </w:rPr>
        <w:t xml:space="preserve"> art is free from ends, it can yield pleasures and thoughts and possibilities that are not subject to dominant pressures and purposes. And emancipation from dominant ends is nothing if not a political value.</w:t>
      </w:r>
    </w:p>
    <w:p w14:paraId="5BF3CC9E" w14:textId="77777777" w:rsidR="00716F2D" w:rsidRPr="00845F90" w:rsidRDefault="00716F2D" w:rsidP="00716F2D">
      <w:pPr>
        <w:rPr>
          <w:rStyle w:val="StyleUnderline"/>
          <w:highlight w:val="cyan"/>
        </w:rPr>
      </w:pPr>
      <w:r w:rsidRPr="00A82733">
        <w:rPr>
          <w:sz w:val="16"/>
        </w:rPr>
        <w:t xml:space="preserve">&lt;&lt;TEXT CONDENSED NONE OMITTED&gt;&gt; </w:t>
      </w:r>
    </w:p>
    <w:p w14:paraId="32FDB1ED" w14:textId="77777777" w:rsidR="00716F2D" w:rsidRPr="00845F90" w:rsidRDefault="00716F2D" w:rsidP="00716F2D">
      <w:pPr>
        <w:rPr>
          <w:rStyle w:val="StyleUnderline"/>
          <w:highlight w:val="cyan"/>
        </w:rPr>
      </w:pPr>
      <w:r w:rsidRPr="00A82733">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w:t>
      </w:r>
      <w:r w:rsidRPr="00FA0C54">
        <w:rPr>
          <w:sz w:val="8"/>
          <w:szCs w:val="8"/>
        </w:rPr>
        <w:t xml:space="preserve">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w:t>
      </w:r>
      <w:proofErr w:type="spellStart"/>
      <w:r w:rsidRPr="00FA0C54">
        <w:rPr>
          <w:sz w:val="8"/>
          <w:szCs w:val="8"/>
        </w:rPr>
        <w:t>Cien</w:t>
      </w:r>
      <w:proofErr w:type="spellEnd"/>
      <w:r w:rsidRPr="00FA0C54">
        <w:rPr>
          <w:sz w:val="8"/>
          <w:szCs w:val="8"/>
        </w:rPr>
        <w:t xml:space="preserve">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w:t>
      </w:r>
      <w:proofErr w:type="spellStart"/>
      <w:r w:rsidRPr="00FA0C54">
        <w:rPr>
          <w:sz w:val="8"/>
          <w:szCs w:val="8"/>
        </w:rPr>
        <w:t>Kalliney</w:t>
      </w:r>
      <w:proofErr w:type="spellEnd"/>
      <w:r w:rsidRPr="00FA0C54">
        <w:rPr>
          <w:sz w:val="8"/>
          <w:szCs w:val="8"/>
        </w:rPr>
        <w:t xml:space="preserve">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499F937C" w14:textId="77777777" w:rsidR="00716F2D" w:rsidRPr="00845F90" w:rsidRDefault="00716F2D" w:rsidP="00716F2D">
      <w:pPr>
        <w:rPr>
          <w:rStyle w:val="StyleUnderline"/>
          <w:highlight w:val="cyan"/>
        </w:rPr>
      </w:pPr>
      <w:r>
        <w:rPr>
          <w:sz w:val="16"/>
        </w:rPr>
        <w:t>&lt;&lt;PARAGRAPH BREAKS CONTINUE&gt;&gt;</w:t>
      </w:r>
    </w:p>
    <w:p w14:paraId="09E9D358" w14:textId="77777777" w:rsidR="00716F2D" w:rsidRPr="00845F90" w:rsidRDefault="00716F2D" w:rsidP="00716F2D">
      <w:pPr>
        <w:rPr>
          <w:rStyle w:val="StyleUnderline"/>
          <w:highlight w:val="cyan"/>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6A5D7B88" w14:textId="77777777" w:rsidR="00716F2D" w:rsidRPr="00845F90" w:rsidRDefault="00716F2D" w:rsidP="00716F2D">
      <w:pPr>
        <w:rPr>
          <w:rStyle w:val="StyleUnderline"/>
          <w:highlight w:val="cyan"/>
        </w:rPr>
      </w:pPr>
      <w:r w:rsidRPr="00BF3C16">
        <w:rPr>
          <w:sz w:val="16"/>
        </w:rPr>
        <w:t xml:space="preserve">This matters today because it is precisely this account of anti-instrumentality that has come to pervade literary studies. Susan Stanford Friedman refers to it as </w:t>
      </w:r>
      <w:r w:rsidRPr="00BF3C16">
        <w:rPr>
          <w:rStyle w:val="StyleUnderline"/>
        </w:rPr>
        <w:t>the</w:t>
      </w:r>
      <w:r w:rsidRPr="00BF3C16">
        <w:rPr>
          <w:sz w:val="16"/>
        </w:rPr>
        <w:t xml:space="preserve"> “</w:t>
      </w:r>
      <w:r w:rsidRPr="00BF3C16">
        <w:rPr>
          <w:rStyle w:val="Emphasis"/>
        </w:rPr>
        <w:t>gadfly position</w:t>
      </w:r>
      <w:r w:rsidRPr="00BF3C16">
        <w:rPr>
          <w:sz w:val="16"/>
        </w:rPr>
        <w:t xml:space="preserve">” </w:t>
      </w:r>
      <w:r w:rsidRPr="00BF3C16">
        <w:rPr>
          <w:rStyle w:val="StyleUnderline"/>
        </w:rPr>
        <w:t>of the humanities</w:t>
      </w:r>
      <w:r w:rsidRPr="00BF3C16">
        <w:rPr>
          <w:sz w:val="16"/>
        </w:rPr>
        <w:t xml:space="preserve"> (3). </w:t>
      </w:r>
      <w:r w:rsidRPr="00BF3C16">
        <w:rPr>
          <w:rStyle w:val="StyleUnderline"/>
        </w:rPr>
        <w:t xml:space="preserve">As </w:t>
      </w:r>
      <w:r w:rsidRPr="00BF3C16">
        <w:rPr>
          <w:rStyle w:val="Emphasis"/>
        </w:rPr>
        <w:t>dominant institutions</w:t>
      </w:r>
      <w:r w:rsidRPr="00BF3C16">
        <w:rPr>
          <w:rStyle w:val="StyleUnderline"/>
        </w:rPr>
        <w:t xml:space="preserve"> lumber along</w:t>
      </w:r>
      <w:r w:rsidRPr="00BF3C16">
        <w:rPr>
          <w:sz w:val="16"/>
        </w:rPr>
        <w:t xml:space="preserve">, </w:t>
      </w:r>
      <w:r w:rsidRPr="00BF3C16">
        <w:rPr>
          <w:rStyle w:val="StyleUnderline"/>
        </w:rPr>
        <w:t xml:space="preserve">imposing their </w:t>
      </w:r>
      <w:r w:rsidRPr="00BF3C16">
        <w:rPr>
          <w:rStyle w:val="Emphasis"/>
        </w:rPr>
        <w:t>oppressive norms</w:t>
      </w:r>
      <w:r w:rsidRPr="00BF3C16">
        <w:rPr>
          <w:sz w:val="16"/>
        </w:rPr>
        <w:t xml:space="preserve">, </w:t>
      </w:r>
      <w:r w:rsidRPr="00BF3C16">
        <w:rPr>
          <w:rStyle w:val="StyleUnderline"/>
        </w:rPr>
        <w:t xml:space="preserve">it is the job of artists and humanists to </w:t>
      </w:r>
      <w:r w:rsidRPr="00BF3C16">
        <w:rPr>
          <w:rStyle w:val="Emphasis"/>
        </w:rPr>
        <w:t>annoy</w:t>
      </w:r>
      <w:r w:rsidRPr="00BF3C16">
        <w:rPr>
          <w:rStyle w:val="StyleUnderline"/>
        </w:rPr>
        <w:t xml:space="preserve"> and </w:t>
      </w:r>
      <w:r w:rsidRPr="00BF3C16">
        <w:rPr>
          <w:rStyle w:val="Emphasis"/>
        </w:rPr>
        <w:t>negate</w:t>
      </w:r>
      <w:r w:rsidRPr="00BF3C16">
        <w:rPr>
          <w:sz w:val="16"/>
        </w:rPr>
        <w:t xml:space="preserve">, to </w:t>
      </w:r>
      <w:r w:rsidRPr="00BF3C16">
        <w:rPr>
          <w:rStyle w:val="StyleUnderline"/>
        </w:rPr>
        <w:t xml:space="preserve">act as </w:t>
      </w:r>
      <w:r w:rsidRPr="00BF3C16">
        <w:rPr>
          <w:rStyle w:val="Emphasis"/>
        </w:rPr>
        <w:t>constant irritants</w:t>
      </w:r>
      <w:r w:rsidRPr="00BF3C16">
        <w:rPr>
          <w:sz w:val="16"/>
        </w:rPr>
        <w:t xml:space="preserve">. But </w:t>
      </w:r>
      <w:r w:rsidRPr="00BF3C16">
        <w:rPr>
          <w:rStyle w:val="StyleUnderline"/>
        </w:rPr>
        <w:t>this means</w:t>
      </w:r>
      <w:r w:rsidRPr="00BF3C16">
        <w:rPr>
          <w:sz w:val="16"/>
        </w:rPr>
        <w:t xml:space="preserve"> that its </w:t>
      </w:r>
      <w:r w:rsidRPr="00BF3C16">
        <w:rPr>
          <w:rStyle w:val="StyleUnderline"/>
        </w:rPr>
        <w:t xml:space="preserve">refusals of ends can go in </w:t>
      </w:r>
      <w:r w:rsidRPr="00BF3C16">
        <w:rPr>
          <w:rStyle w:val="Emphasis"/>
          <w:sz w:val="30"/>
          <w:szCs w:val="30"/>
        </w:rPr>
        <w:t>any direction</w:t>
      </w:r>
      <w:r w:rsidRPr="00BF3C16">
        <w:rPr>
          <w:sz w:val="16"/>
        </w:rPr>
        <w:t xml:space="preserve"> — the goal is to resist, unsettle, or puncture any program at all.</w:t>
      </w:r>
    </w:p>
    <w:p w14:paraId="1F5902D3" w14:textId="77777777" w:rsidR="00716F2D" w:rsidRPr="00845F90" w:rsidRDefault="00716F2D" w:rsidP="00716F2D">
      <w:pPr>
        <w:rPr>
          <w:rStyle w:val="StyleUnderline"/>
          <w:highlight w:val="cyan"/>
        </w:rPr>
      </w:pPr>
      <w:r w:rsidRPr="00FA0C54">
        <w:rPr>
          <w:sz w:val="16"/>
        </w:rPr>
        <w:t xml:space="preserve">What seems crucial to stress, then, is that </w:t>
      </w:r>
      <w:r w:rsidRPr="00845F90">
        <w:rPr>
          <w:rStyle w:val="StyleUnderline"/>
          <w:highlight w:val="cyan"/>
        </w:rPr>
        <w:t>anti-instrumentality does not</w:t>
      </w:r>
      <w:r w:rsidRPr="00FA0C54">
        <w:rPr>
          <w:sz w:val="16"/>
        </w:rPr>
        <w:t xml:space="preserve"> necessarily </w:t>
      </w:r>
      <w:r w:rsidRPr="00845F90">
        <w:rPr>
          <w:rStyle w:val="StyleUnderline"/>
          <w:highlight w:val="cyan"/>
        </w:rPr>
        <w:t>align with the Left</w:t>
      </w:r>
      <w:r w:rsidRPr="00FA0C54">
        <w:rPr>
          <w:sz w:val="16"/>
        </w:rPr>
        <w:t xml:space="preserve">. </w:t>
      </w:r>
      <w:r w:rsidRPr="00845F90">
        <w:rPr>
          <w:rStyle w:val="StyleUnderline"/>
          <w:highlight w:val="cyan"/>
        </w:rPr>
        <w:t>It</w:t>
      </w:r>
      <w:r w:rsidRPr="00FA0C54">
        <w:rPr>
          <w:sz w:val="16"/>
        </w:rPr>
        <w:t xml:space="preserve"> can </w:t>
      </w:r>
      <w:r w:rsidRPr="00845F90">
        <w:rPr>
          <w:rStyle w:val="StyleUnderline"/>
          <w:highlight w:val="cyan"/>
        </w:rPr>
        <w:t>motivate</w:t>
      </w:r>
      <w:r w:rsidRPr="00FA0C54">
        <w:rPr>
          <w:sz w:val="16"/>
        </w:rPr>
        <w:t xml:space="preserve"> both Cold War spies and </w:t>
      </w:r>
      <w:r w:rsidRPr="00845F90">
        <w:rPr>
          <w:rStyle w:val="StyleUnderline"/>
          <w:highlight w:val="cyan"/>
        </w:rPr>
        <w:t xml:space="preserve">those keen to </w:t>
      </w:r>
      <w:r w:rsidRPr="00845F90">
        <w:rPr>
          <w:rStyle w:val="Emphasis"/>
          <w:highlight w:val="cyan"/>
        </w:rPr>
        <w:t>avoid politics altogether</w:t>
      </w:r>
      <w:r w:rsidRPr="00FA0C54">
        <w:rPr>
          <w:sz w:val="16"/>
        </w:rPr>
        <w:t xml:space="preserve">. And what is perhaps </w:t>
      </w:r>
      <w:r w:rsidRPr="00FA0C54">
        <w:rPr>
          <w:rStyle w:val="Emphasis"/>
        </w:rPr>
        <w:t xml:space="preserve">most </w:t>
      </w:r>
      <w:r w:rsidRPr="00845F90">
        <w:rPr>
          <w:rStyle w:val="Emphasis"/>
          <w:highlight w:val="cyan"/>
        </w:rPr>
        <w:t>disturbing</w:t>
      </w:r>
      <w:r w:rsidRPr="00FA0C54">
        <w:rPr>
          <w:rStyle w:val="StyleUnderline"/>
        </w:rPr>
        <w:t xml:space="preserve"> right now is the </w:t>
      </w:r>
      <w:r w:rsidRPr="00845F90">
        <w:rPr>
          <w:rStyle w:val="Emphasis"/>
          <w:highlight w:val="cyan"/>
        </w:rPr>
        <w:t>eerie similarity</w:t>
      </w:r>
      <w:r w:rsidRPr="00845F90">
        <w:rPr>
          <w:rStyle w:val="StyleUnderline"/>
          <w:highlight w:val="cyan"/>
        </w:rPr>
        <w:t xml:space="preserve"> between</w:t>
      </w:r>
      <w:r w:rsidRPr="00FA0C54">
        <w:rPr>
          <w:rStyle w:val="StyleUnderline"/>
        </w:rPr>
        <w:t xml:space="preserve"> the </w:t>
      </w:r>
      <w:r w:rsidRPr="00845F90">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845F90">
        <w:rPr>
          <w:rStyle w:val="StyleUnderline"/>
          <w:highlight w:val="cyan"/>
        </w:rPr>
        <w:t>and</w:t>
      </w:r>
      <w:r w:rsidRPr="00FA0C54">
        <w:rPr>
          <w:sz w:val="16"/>
        </w:rPr>
        <w:t xml:space="preserve"> the </w:t>
      </w:r>
      <w:r w:rsidRPr="00845F90">
        <w:rPr>
          <w:rStyle w:val="StyleUnderline"/>
          <w:highlight w:val="cyan"/>
        </w:rPr>
        <w:t>language of the</w:t>
      </w:r>
      <w:r w:rsidRPr="00FA0C54">
        <w:rPr>
          <w:rStyle w:val="StyleUnderline"/>
        </w:rPr>
        <w:t xml:space="preserve"> </w:t>
      </w:r>
      <w:r w:rsidRPr="00FA0C54">
        <w:rPr>
          <w:rStyle w:val="Emphasis"/>
        </w:rPr>
        <w:t xml:space="preserve">political </w:t>
      </w:r>
      <w:r w:rsidRPr="00845F90">
        <w:rPr>
          <w:rStyle w:val="Emphasis"/>
          <w:highlight w:val="cyan"/>
        </w:rPr>
        <w:t>Right</w:t>
      </w:r>
      <w:r w:rsidRPr="00FA0C54">
        <w:rPr>
          <w:sz w:val="16"/>
        </w:rPr>
        <w:t xml:space="preserve">. Leaders like </w:t>
      </w:r>
      <w:r w:rsidRPr="00FA0C54">
        <w:rPr>
          <w:rStyle w:val="StyleUnderline"/>
        </w:rPr>
        <w:t xml:space="preserve">Donald </w:t>
      </w:r>
      <w:r w:rsidRPr="00845F90">
        <w:rPr>
          <w:rStyle w:val="StyleUnderline"/>
          <w:highlight w:val="cyan"/>
        </w:rPr>
        <w:t>Trump</w:t>
      </w:r>
      <w:r w:rsidRPr="00FA0C54">
        <w:rPr>
          <w:sz w:val="16"/>
        </w:rPr>
        <w:t xml:space="preserve"> and Jair Bolsonaro </w:t>
      </w:r>
      <w:r w:rsidRPr="00845F90">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845F90">
        <w:rPr>
          <w:rStyle w:val="StyleUnderline"/>
          <w:highlight w:val="cyan"/>
        </w:rPr>
        <w:t xml:space="preserve">of </w:t>
      </w:r>
      <w:r w:rsidRPr="00845F90">
        <w:rPr>
          <w:rStyle w:val="Emphasis"/>
          <w:highlight w:val="cyan"/>
        </w:rPr>
        <w:t>freeing people</w:t>
      </w:r>
      <w:r w:rsidRPr="00845F90">
        <w:rPr>
          <w:rStyle w:val="StyleUnderline"/>
          <w:highlight w:val="cyan"/>
        </w:rPr>
        <w:t xml:space="preserve"> from oppressive norms</w:t>
      </w:r>
      <w:r w:rsidRPr="00FA0C54">
        <w:rPr>
          <w:sz w:val="16"/>
        </w:rPr>
        <w:t xml:space="preserve"> and state </w:t>
      </w:r>
      <w:r w:rsidRPr="00A82733">
        <w:rPr>
          <w:sz w:val="16"/>
        </w:rPr>
        <w:t xml:space="preserve">regulations. </w:t>
      </w:r>
      <w:r w:rsidRPr="00A82733">
        <w:rPr>
          <w:rStyle w:val="StyleUnderline"/>
        </w:rPr>
        <w:t>In</w:t>
      </w:r>
      <w:r w:rsidRPr="00A82733">
        <w:rPr>
          <w:sz w:val="16"/>
        </w:rPr>
        <w:t xml:space="preserve"> an </w:t>
      </w:r>
      <w:r w:rsidRPr="00A82733">
        <w:rPr>
          <w:rStyle w:val="Emphasis"/>
        </w:rPr>
        <w:t>unsettling echo</w:t>
      </w:r>
      <w:r w:rsidRPr="00A82733">
        <w:rPr>
          <w:rStyle w:val="StyleUnderline"/>
        </w:rPr>
        <w:t xml:space="preserve"> of writers and critics on the Left</w:t>
      </w:r>
      <w:r w:rsidRPr="00A82733">
        <w:rPr>
          <w:sz w:val="16"/>
        </w:rPr>
        <w:t xml:space="preserve">, these </w:t>
      </w:r>
      <w:r w:rsidRPr="00A82733">
        <w:rPr>
          <w:rStyle w:val="StyleUnderline"/>
        </w:rPr>
        <w:t>right-wing authoritarian leaders embrace</w:t>
      </w:r>
      <w:r w:rsidRPr="00FA0C54">
        <w:rPr>
          <w:sz w:val="16"/>
        </w:rPr>
        <w:t xml:space="preserve"> a </w:t>
      </w:r>
      <w:r w:rsidRPr="00845F90">
        <w:rPr>
          <w:rStyle w:val="Emphasis"/>
          <w:highlight w:val="cyan"/>
        </w:rPr>
        <w:t>disruption of rules</w:t>
      </w:r>
      <w:r w:rsidRPr="00845F90">
        <w:rPr>
          <w:rStyle w:val="StyleUnderline"/>
          <w:highlight w:val="cyan"/>
        </w:rPr>
        <w:t xml:space="preserve"> and</w:t>
      </w:r>
      <w:r w:rsidRPr="00FA0C54">
        <w:rPr>
          <w:sz w:val="16"/>
        </w:rPr>
        <w:t xml:space="preserve"> a </w:t>
      </w:r>
      <w:r w:rsidRPr="00845F90">
        <w:rPr>
          <w:rStyle w:val="Emphasis"/>
          <w:highlight w:val="cyan"/>
        </w:rPr>
        <w:t>shattering of institutions</w:t>
      </w:r>
      <w:r w:rsidRPr="00FA0C54">
        <w:rPr>
          <w:sz w:val="16"/>
        </w:rPr>
        <w:t xml:space="preserve"> </w:t>
      </w:r>
      <w:proofErr w:type="gramStart"/>
      <w:r w:rsidRPr="00FA0C54">
        <w:rPr>
          <w:sz w:val="16"/>
        </w:rPr>
        <w:t xml:space="preserve">in order </w:t>
      </w:r>
      <w:r w:rsidRPr="00845F90">
        <w:rPr>
          <w:rStyle w:val="StyleUnderline"/>
          <w:highlight w:val="cyan"/>
        </w:rPr>
        <w:t>to</w:t>
      </w:r>
      <w:proofErr w:type="gramEnd"/>
      <w:r w:rsidRPr="00845F90">
        <w:rPr>
          <w:rStyle w:val="StyleUnderline"/>
          <w:highlight w:val="cyan"/>
        </w:rPr>
        <w:t xml:space="preserve"> resist what they cast as</w:t>
      </w:r>
      <w:r w:rsidRPr="00FA0C54">
        <w:rPr>
          <w:rStyle w:val="StyleUnderline"/>
        </w:rPr>
        <w:t xml:space="preserve"> the </w:t>
      </w:r>
      <w:r w:rsidRPr="00845F90">
        <w:rPr>
          <w:rStyle w:val="Emphasis"/>
          <w:highlight w:val="cyan"/>
        </w:rPr>
        <w:t>oppressive</w:t>
      </w:r>
      <w:r w:rsidRPr="00FA0C54">
        <w:rPr>
          <w:rStyle w:val="Emphasis"/>
        </w:rPr>
        <w:t xml:space="preserve"> norms of the status quo</w:t>
      </w:r>
      <w:r w:rsidRPr="00FA0C54">
        <w:rPr>
          <w:sz w:val="16"/>
        </w:rPr>
        <w:t>.</w:t>
      </w:r>
    </w:p>
    <w:p w14:paraId="34CE1A24" w14:textId="77777777" w:rsidR="00716F2D" w:rsidRPr="00845F90" w:rsidRDefault="00716F2D" w:rsidP="00716F2D">
      <w:pPr>
        <w:rPr>
          <w:rStyle w:val="StyleUnderline"/>
          <w:highlight w:val="cyan"/>
        </w:rPr>
      </w:pPr>
    </w:p>
    <w:p w14:paraId="61CDA779" w14:textId="77777777" w:rsidR="00716F2D" w:rsidRPr="00845F90" w:rsidRDefault="00716F2D" w:rsidP="00716F2D">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ecocide</w:t>
      </w:r>
      <w:r>
        <w:t xml:space="preserve">. </w:t>
      </w:r>
    </w:p>
    <w:p w14:paraId="299EC957" w14:textId="77777777" w:rsidR="00716F2D" w:rsidRPr="00845F90" w:rsidRDefault="00716F2D" w:rsidP="00716F2D">
      <w:pPr>
        <w:rPr>
          <w:rStyle w:val="StyleUnderline"/>
          <w:highlight w:val="cyan"/>
        </w:rPr>
      </w:pPr>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4B9ED629" w14:textId="77777777" w:rsidR="00716F2D" w:rsidRPr="00845F90" w:rsidRDefault="00716F2D" w:rsidP="00716F2D">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 xml:space="preserve">repressive </w:t>
      </w:r>
      <w:proofErr w:type="spellStart"/>
      <w:r w:rsidRPr="00845F90">
        <w:rPr>
          <w:rStyle w:val="Emphasis"/>
          <w:highlight w:val="cyan"/>
        </w:rPr>
        <w:t>desublimation</w:t>
      </w:r>
      <w:proofErr w:type="spellEnd"/>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 xml:space="preserve">unsustainable </w:t>
      </w:r>
      <w:proofErr w:type="gramStart"/>
      <w:r w:rsidRPr="00845F90">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w:t>
      </w:r>
      <w:r w:rsidRPr="00F86FCD">
        <w:rPr>
          <w:sz w:val="16"/>
        </w:rPr>
        <w:t xml:space="preserve">&amp; Fleming, 2012). </w:t>
      </w:r>
      <w:r w:rsidRPr="00F86FCD">
        <w:rPr>
          <w:rStyle w:val="StyleUnderline"/>
        </w:rPr>
        <w:t xml:space="preserve">Capitalism </w:t>
      </w:r>
      <w:r w:rsidRPr="00F86FCD">
        <w:rPr>
          <w:rStyle w:val="Emphasis"/>
        </w:rPr>
        <w:t>relies</w:t>
      </w:r>
      <w:r w:rsidRPr="00F86FCD">
        <w:rPr>
          <w:rStyle w:val="StyleUnderline"/>
        </w:rPr>
        <w:t xml:space="preserve"> on us being </w:t>
      </w:r>
      <w:r w:rsidRPr="00F86FCD">
        <w:rPr>
          <w:rStyle w:val="Emphasis"/>
        </w:rPr>
        <w:t>positively affected</w:t>
      </w:r>
      <w:r w:rsidRPr="00F86FCD">
        <w:rPr>
          <w:rStyle w:val="StyleUnderline"/>
        </w:rPr>
        <w:t xml:space="preserve"> by engaging in critique</w:t>
      </w:r>
      <w:r w:rsidRPr="00F86FCD">
        <w:rPr>
          <w:sz w:val="16"/>
        </w:rPr>
        <w:t xml:space="preserve">. Famously, Fisher (2009) comments on how </w:t>
      </w:r>
      <w:r w:rsidRPr="00F86FCD">
        <w:rPr>
          <w:rStyle w:val="StyleUnderline"/>
        </w:rPr>
        <w:t>capitalism</w:t>
      </w:r>
      <w:r w:rsidRPr="00F86FCD">
        <w:rPr>
          <w:sz w:val="16"/>
        </w:rPr>
        <w:t xml:space="preserve"> not only </w:t>
      </w:r>
      <w:r w:rsidRPr="00F86FCD">
        <w:rPr>
          <w:rStyle w:val="StyleUnderline"/>
        </w:rPr>
        <w:t xml:space="preserve">subsumes critique </w:t>
      </w:r>
      <w:proofErr w:type="gramStart"/>
      <w:r w:rsidRPr="00F86FCD">
        <w:rPr>
          <w:rStyle w:val="StyleUnderline"/>
        </w:rPr>
        <w:t>in order to</w:t>
      </w:r>
      <w:proofErr w:type="gramEnd"/>
      <w:r w:rsidRPr="00F86FCD">
        <w:rPr>
          <w:rStyle w:val="StyleUnderline"/>
        </w:rPr>
        <w:t xml:space="preserve"> </w:t>
      </w:r>
      <w:r w:rsidRPr="00F86FCD">
        <w:rPr>
          <w:rStyle w:val="Emphasis"/>
        </w:rPr>
        <w:t>continue to develop itself</w:t>
      </w:r>
      <w:r w:rsidRPr="00F86FCD">
        <w:rPr>
          <w:rStyle w:val="StyleUnderline"/>
        </w:rPr>
        <w:t xml:space="preserve"> and </w:t>
      </w:r>
      <w:r w:rsidRPr="00F86FCD">
        <w:rPr>
          <w:rStyle w:val="Emphasis"/>
        </w:rPr>
        <w:t>continuously expand its limits</w:t>
      </w:r>
      <w:r w:rsidRPr="00F86FCD">
        <w:rPr>
          <w:sz w:val="16"/>
        </w:rPr>
        <w:t xml:space="preserve">, but also, how </w:t>
      </w:r>
      <w:r w:rsidRPr="00F86FCD">
        <w:rPr>
          <w:rStyle w:val="StyleUnderline"/>
        </w:rPr>
        <w:t xml:space="preserve">it </w:t>
      </w:r>
      <w:r w:rsidRPr="00F86FCD">
        <w:rPr>
          <w:rStyle w:val="Emphasis"/>
        </w:rPr>
        <w:t>relies on our critique</w:t>
      </w:r>
      <w:r w:rsidRPr="00F86FCD">
        <w:rPr>
          <w:sz w:val="16"/>
        </w:rPr>
        <w:t xml:space="preserve">. Among other examples, like the co-optation of a counter-cultural band like Nirvana for the revenue </w:t>
      </w:r>
      <w:proofErr w:type="spellStart"/>
      <w:r w:rsidRPr="00F86FCD">
        <w:rPr>
          <w:sz w:val="16"/>
        </w:rPr>
        <w:t>maximisation</w:t>
      </w:r>
      <w:proofErr w:type="spellEnd"/>
      <w:r w:rsidRPr="00F86FCD">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F86FCD">
        <w:rPr>
          <w:sz w:val="16"/>
        </w:rPr>
        <w:t>remnants</w:t>
      </w:r>
      <w:proofErr w:type="gramEnd"/>
      <w:r w:rsidRPr="00F86FCD">
        <w:rPr>
          <w:sz w:val="16"/>
        </w:rPr>
        <w:t xml:space="preserve"> of humanity lives on corporate-owned spaceships where they are fat, lazy, and apathetic consumers. Fisher (2009, p. 12) comments that what is subversive is that “the film </w:t>
      </w:r>
      <w:r w:rsidRPr="00F86FCD">
        <w:rPr>
          <w:rStyle w:val="StyleUnderline"/>
        </w:rPr>
        <w:t>performs our anti-capitalism for us</w:t>
      </w:r>
      <w:r w:rsidRPr="00F86FCD">
        <w:rPr>
          <w:sz w:val="16"/>
        </w:rPr>
        <w:t xml:space="preserve">, </w:t>
      </w:r>
      <w:r w:rsidRPr="00F86FCD">
        <w:rPr>
          <w:rStyle w:val="StyleUnderline"/>
        </w:rPr>
        <w:t xml:space="preserve">allowing us to </w:t>
      </w:r>
      <w:r w:rsidRPr="00F86FCD">
        <w:rPr>
          <w:rStyle w:val="Emphasis"/>
        </w:rPr>
        <w:t>continue to consume</w:t>
      </w:r>
      <w:r w:rsidRPr="00F86FCD">
        <w:rPr>
          <w:rStyle w:val="StyleUnderline"/>
        </w:rPr>
        <w:t xml:space="preserve"> with impunity</w:t>
      </w:r>
      <w:r w:rsidRPr="00F86FCD">
        <w:rPr>
          <w:sz w:val="16"/>
        </w:rPr>
        <w:t xml:space="preserve">”. As passive media consumers we partake in the spectacle of capitalism’s destructiveness and indeed, at the same time as the film shows us the consequences of unfettered capitalism – a desolated planet – it </w:t>
      </w:r>
      <w:r w:rsidRPr="00F86FCD">
        <w:rPr>
          <w:rStyle w:val="StyleUnderline"/>
        </w:rPr>
        <w:t xml:space="preserve">reaffirms </w:t>
      </w:r>
      <w:r w:rsidRPr="00F86FCD">
        <w:rPr>
          <w:rStyle w:val="Emphasis"/>
        </w:rPr>
        <w:t xml:space="preserve">feel-good </w:t>
      </w:r>
      <w:r w:rsidRPr="00F86FCD">
        <w:rPr>
          <w:rStyle w:val="Emphasis"/>
          <w:sz w:val="30"/>
          <w:szCs w:val="30"/>
        </w:rPr>
        <w:t>‘</w:t>
      </w:r>
      <w:r w:rsidRPr="00F86FCD">
        <w:rPr>
          <w:rStyle w:val="Emphasis"/>
        </w:rPr>
        <w:t>everything</w:t>
      </w:r>
      <w:r w:rsidRPr="00A82733">
        <w:rPr>
          <w:rStyle w:val="Emphasis"/>
        </w:rPr>
        <w:t xml:space="preserve">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278ACEA5" w14:textId="77777777" w:rsidR="00716F2D" w:rsidRPr="00845F90" w:rsidRDefault="00716F2D" w:rsidP="00716F2D">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13264B10" w14:textId="77777777" w:rsidR="00716F2D" w:rsidRPr="00845F90" w:rsidRDefault="00716F2D" w:rsidP="00716F2D">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w:t>
      </w:r>
      <w:proofErr w:type="spellStart"/>
      <w:r w:rsidRPr="00845F90">
        <w:rPr>
          <w:rStyle w:val="Emphasis"/>
          <w:highlight w:val="cyan"/>
        </w:rPr>
        <w:t>marketised</w:t>
      </w:r>
      <w:proofErr w:type="spellEnd"/>
      <w:r w:rsidRPr="00845F90">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created every day.</w:t>
      </w:r>
    </w:p>
    <w:p w14:paraId="3F1A645A" w14:textId="77777777" w:rsidR="00716F2D" w:rsidRPr="00845F90" w:rsidRDefault="00716F2D" w:rsidP="00716F2D">
      <w:pPr>
        <w:rPr>
          <w:rStyle w:val="StyleUnderline"/>
          <w:highlight w:val="cya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845F90">
        <w:rPr>
          <w:rStyle w:val="Emphasis"/>
          <w:sz w:val="30"/>
          <w:szCs w:val="30"/>
          <w:highlight w:val="cyan"/>
        </w:rPr>
        <w:t>No dialogic activism is going to reshape the destructive mores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7288ABBB" w14:textId="77777777" w:rsidR="00716F2D" w:rsidRPr="00845F90" w:rsidRDefault="00716F2D" w:rsidP="00716F2D">
      <w:pPr>
        <w:rPr>
          <w:rStyle w:val="StyleUnderline"/>
          <w:highlight w:val="cyan"/>
        </w:rPr>
      </w:pPr>
    </w:p>
    <w:p w14:paraId="00311960" w14:textId="77777777" w:rsidR="00716F2D" w:rsidRPr="00845F90" w:rsidRDefault="00716F2D" w:rsidP="00716F2D">
      <w:pPr>
        <w:pStyle w:val="Heading4"/>
        <w:rPr>
          <w:rStyle w:val="StyleUnderline"/>
          <w:highlight w:val="cyan"/>
        </w:rPr>
      </w:pPr>
      <w:r>
        <w:t xml:space="preserve">Generating </w:t>
      </w:r>
      <w:r w:rsidRPr="00440C1C">
        <w:rPr>
          <w:u w:val="single"/>
        </w:rPr>
        <w:t>material blueprints</w:t>
      </w:r>
      <w:r>
        <w:t xml:space="preserve"> for anti-capitalist worlds are key. </w:t>
      </w:r>
    </w:p>
    <w:p w14:paraId="76A735B0" w14:textId="77777777" w:rsidR="00716F2D" w:rsidRPr="00845F90" w:rsidRDefault="00716F2D" w:rsidP="00716F2D">
      <w:pPr>
        <w:rPr>
          <w:rStyle w:val="StyleUnderline"/>
          <w:highlight w:val="cyan"/>
        </w:rPr>
      </w:pPr>
      <w:r w:rsidRPr="00612386">
        <w:t xml:space="preserve">Betsy </w:t>
      </w:r>
      <w:r w:rsidRPr="00612386">
        <w:rPr>
          <w:rStyle w:val="Style13ptBold"/>
        </w:rPr>
        <w:t>Yoon 23</w:t>
      </w:r>
      <w:r w:rsidRPr="00612386">
        <w:t xml:space="preserve">. </w:t>
      </w:r>
      <w:r>
        <w:t>Assistant Professor in the Library Department at CUNY Baruch</w:t>
      </w:r>
      <w:r w:rsidRPr="00612386">
        <w:t xml:space="preserve">. </w:t>
      </w:r>
      <w:r>
        <w:t>“</w:t>
      </w:r>
      <w:r w:rsidRPr="00612386">
        <w:t>A Genealogy of Open.</w:t>
      </w:r>
      <w:r>
        <w:t>”</w:t>
      </w:r>
      <w:r w:rsidRPr="00612386">
        <w:t xml:space="preserve"> CUNY Academic Works. </w:t>
      </w:r>
      <w:r>
        <w:t>03/-1</w:t>
      </w:r>
      <w:r w:rsidRPr="00612386">
        <w:t>1</w:t>
      </w:r>
      <w:r>
        <w:t>/</w:t>
      </w:r>
      <w:r w:rsidRPr="00612386">
        <w:t xml:space="preserve">2023. https://academicworks.cuny.edu/bb_pubs/1257/. </w:t>
      </w:r>
    </w:p>
    <w:p w14:paraId="07C39B87" w14:textId="77777777" w:rsidR="00716F2D" w:rsidRPr="00845F90" w:rsidRDefault="00716F2D" w:rsidP="00716F2D">
      <w:pPr>
        <w:rPr>
          <w:rStyle w:val="StyleUnderline"/>
          <w:highlight w:val="cyan"/>
        </w:rPr>
      </w:pPr>
      <w:r w:rsidRPr="00440C1C">
        <w:rPr>
          <w:sz w:val="16"/>
        </w:rPr>
        <w:t xml:space="preserve">Just as free software and </w:t>
      </w:r>
      <w:proofErr w:type="gramStart"/>
      <w:r w:rsidRPr="00440C1C">
        <w:rPr>
          <w:sz w:val="16"/>
        </w:rPr>
        <w:t>open source</w:t>
      </w:r>
      <w:proofErr w:type="gramEnd"/>
      <w:r w:rsidRPr="00440C1C">
        <w:rPr>
          <w:sz w:val="16"/>
        </w:rPr>
        <w:t xml:space="preserve"> software often </w:t>
      </w:r>
      <w:proofErr w:type="gramStart"/>
      <w:r w:rsidRPr="00440C1C">
        <w:rPr>
          <w:sz w:val="16"/>
        </w:rPr>
        <w:t>cover</w:t>
      </w:r>
      <w:proofErr w:type="gramEnd"/>
      <w:r w:rsidRPr="00440C1C">
        <w:rPr>
          <w:sz w:val="16"/>
        </w:rPr>
        <w:t xml:space="preserve"> many of the same programs, the </w:t>
      </w:r>
      <w:r w:rsidRPr="00845F90">
        <w:rPr>
          <w:rStyle w:val="StyleUnderline"/>
          <w:highlight w:val="cyan"/>
        </w:rPr>
        <w:t>distinction between</w:t>
      </w:r>
      <w:r w:rsidRPr="00440C1C">
        <w:rPr>
          <w:rStyle w:val="StyleUnderline"/>
        </w:rPr>
        <w:t xml:space="preserve"> a </w:t>
      </w:r>
      <w:r w:rsidRPr="00845F90">
        <w:rPr>
          <w:rStyle w:val="StyleUnderline"/>
          <w:highlight w:val="cyan"/>
        </w:rPr>
        <w:t>program</w:t>
      </w:r>
      <w:r w:rsidRPr="00440C1C">
        <w:rPr>
          <w:rStyle w:val="StyleUnderline"/>
        </w:rPr>
        <w:t xml:space="preserve"> that is </w:t>
      </w:r>
      <w:r w:rsidRPr="00845F90">
        <w:rPr>
          <w:rStyle w:val="StyleUnderline"/>
          <w:highlight w:val="cyan"/>
        </w:rPr>
        <w:t>oriented toward survival and</w:t>
      </w:r>
      <w:r w:rsidRPr="00440C1C">
        <w:rPr>
          <w:rStyle w:val="StyleUnderline"/>
        </w:rPr>
        <w:t xml:space="preserve"> one that is oriented toward </w:t>
      </w:r>
      <w:r w:rsidRPr="00845F90">
        <w:rPr>
          <w:rStyle w:val="StyleUnderline"/>
          <w:highlight w:val="cyan"/>
        </w:rPr>
        <w:t>living</w:t>
      </w:r>
      <w:r w:rsidRPr="00440C1C">
        <w:rPr>
          <w:rStyle w:val="StyleUnderline"/>
        </w:rPr>
        <w:t xml:space="preserve"> can be </w:t>
      </w:r>
      <w:r w:rsidRPr="00845F90">
        <w:rPr>
          <w:rStyle w:val="StyleUnderline"/>
          <w:highlight w:val="cyan"/>
        </w:rPr>
        <w:t>found in</w:t>
      </w:r>
      <w:r w:rsidRPr="00440C1C">
        <w:rPr>
          <w:rStyle w:val="StyleUnderline"/>
        </w:rPr>
        <w:t xml:space="preserve"> the scope of its </w:t>
      </w:r>
      <w:r w:rsidRPr="00845F90">
        <w:rPr>
          <w:rStyle w:val="StyleUnderline"/>
          <w:highlight w:val="cyan"/>
        </w:rPr>
        <w:t>aims</w:t>
      </w:r>
      <w:r w:rsidRPr="00440C1C">
        <w:rPr>
          <w:rStyle w:val="StyleUnderline"/>
        </w:rPr>
        <w:t xml:space="preserve"> and </w:t>
      </w:r>
      <w:r w:rsidRPr="00845F90">
        <w:rPr>
          <w:rStyle w:val="StyleUnderline"/>
          <w:highlight w:val="cyan"/>
        </w:rPr>
        <w:t>how it is carried out</w:t>
      </w:r>
      <w:r w:rsidRPr="00440C1C">
        <w:rPr>
          <w:sz w:val="16"/>
        </w:rPr>
        <w:t xml:space="preserve">, and not necessarily in the form itself. For example, </w:t>
      </w:r>
      <w:r w:rsidRPr="00440C1C">
        <w:rPr>
          <w:rStyle w:val="StyleUnderline"/>
        </w:rPr>
        <w:t xml:space="preserve">the </w:t>
      </w:r>
      <w:r w:rsidRPr="00845F90">
        <w:rPr>
          <w:rStyle w:val="StyleUnderline"/>
          <w:highlight w:val="cyan"/>
        </w:rPr>
        <w:t>B</w:t>
      </w:r>
      <w:r w:rsidRPr="00440C1C">
        <w:rPr>
          <w:rStyle w:val="StyleUnderline"/>
        </w:rPr>
        <w:t xml:space="preserve">lack </w:t>
      </w:r>
      <w:r w:rsidRPr="00845F90">
        <w:rPr>
          <w:rStyle w:val="StyleUnderline"/>
          <w:highlight w:val="cyan"/>
        </w:rPr>
        <w:t>P</w:t>
      </w:r>
      <w:r w:rsidRPr="00440C1C">
        <w:rPr>
          <w:rStyle w:val="StyleUnderline"/>
        </w:rPr>
        <w:t xml:space="preserve">anther </w:t>
      </w:r>
      <w:r w:rsidRPr="00845F90">
        <w:rPr>
          <w:rStyle w:val="StyleUnderline"/>
          <w:highlight w:val="cyan"/>
        </w:rPr>
        <w:t>P</w:t>
      </w:r>
      <w:r w:rsidRPr="00440C1C">
        <w:rPr>
          <w:rStyle w:val="StyleUnderline"/>
        </w:rPr>
        <w:t xml:space="preserve">arty ran a </w:t>
      </w:r>
      <w:r w:rsidRPr="00845F90">
        <w:rPr>
          <w:rStyle w:val="StyleUnderline"/>
          <w:highlight w:val="cyan"/>
        </w:rPr>
        <w:t>Breakfast for Children</w:t>
      </w:r>
      <w:r w:rsidRPr="00440C1C">
        <w:rPr>
          <w:rStyle w:val="StyleUnderlin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845F90">
        <w:rPr>
          <w:rStyle w:val="StyleUnderline"/>
          <w:highlight w:val="cyan"/>
        </w:rPr>
        <w:t>efforts</w:t>
      </w:r>
      <w:r w:rsidRPr="00440C1C">
        <w:rPr>
          <w:rStyle w:val="StyleUnderline"/>
        </w:rPr>
        <w:t xml:space="preserve"> that was </w:t>
      </w:r>
      <w:r w:rsidRPr="00845F90">
        <w:rPr>
          <w:rStyle w:val="StyleUnderline"/>
          <w:highlight w:val="cyan"/>
        </w:rPr>
        <w:t>made cohesive by</w:t>
      </w:r>
      <w:r w:rsidRPr="00440C1C">
        <w:rPr>
          <w:rStyle w:val="StyleUnderline"/>
        </w:rPr>
        <w:t xml:space="preserve"> the Party’s </w:t>
      </w:r>
      <w:r w:rsidRPr="00845F90">
        <w:rPr>
          <w:rStyle w:val="StyleUnderline"/>
          <w:highlight w:val="cyan"/>
        </w:rPr>
        <w:t>10-point program</w:t>
      </w:r>
      <w:r w:rsidRPr="00440C1C">
        <w:rPr>
          <w:sz w:val="16"/>
        </w:rPr>
        <w:t xml:space="preserve"> (Foner, 1970). </w:t>
      </w:r>
      <w:r w:rsidRPr="00440C1C">
        <w:rPr>
          <w:rStyle w:val="StyleUnderline"/>
        </w:rPr>
        <w:t>The Young Lords also had a breakfast program, rooted in a larger revolutionary program inspired by the Black Panthers Party and others “that outlined a clear vision of the interrelationships of oppression and of the need for systemic societal change”</w:t>
      </w:r>
      <w:r w:rsidRPr="00440C1C">
        <w:rPr>
          <w:sz w:val="16"/>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76322BD5" w14:textId="77777777" w:rsidR="00716F2D" w:rsidRPr="00845F90" w:rsidRDefault="00716F2D" w:rsidP="00716F2D">
      <w:pPr>
        <w:rPr>
          <w:rStyle w:val="StyleUnderline"/>
          <w:highlight w:val="cyan"/>
        </w:rPr>
      </w:pPr>
      <w:r w:rsidRPr="00845F90">
        <w:rPr>
          <w:rStyle w:val="StyleUnderline"/>
          <w:highlight w:val="cyan"/>
        </w:rPr>
        <w:t>Of</w:t>
      </w:r>
      <w:r w:rsidRPr="00440C1C">
        <w:rPr>
          <w:rStyle w:val="StyleUnderline"/>
        </w:rPr>
        <w:t xml:space="preserve"> the </w:t>
      </w:r>
      <w:r w:rsidRPr="00845F90">
        <w:rPr>
          <w:rStyle w:val="StyleUnderline"/>
          <w:highlight w:val="cyan"/>
        </w:rPr>
        <w:t>revolutionaries</w:t>
      </w:r>
      <w:r w:rsidRPr="00440C1C">
        <w:rPr>
          <w:rStyle w:val="StyleUnderline"/>
        </w:rPr>
        <w:t xml:space="preserve"> of the 1960s and 1970s, </w:t>
      </w:r>
      <w:r w:rsidRPr="00845F90">
        <w:rPr>
          <w:rStyle w:val="StyleUnderline"/>
          <w:highlight w:val="cyan"/>
        </w:rPr>
        <w:t>James says, “they</w:t>
      </w:r>
      <w:r w:rsidRPr="00440C1C">
        <w:rPr>
          <w:rStyle w:val="StyleUnderline"/>
        </w:rPr>
        <w:t xml:space="preserve"> were engineers, and they </w:t>
      </w:r>
      <w:r w:rsidRPr="00845F90">
        <w:rPr>
          <w:rStyle w:val="Emphasis"/>
          <w:highlight w:val="cyan"/>
        </w:rPr>
        <w:t>crafted blueprints</w:t>
      </w:r>
      <w:r w:rsidRPr="00440C1C">
        <w:rPr>
          <w:rStyle w:val="StyleUnderline"/>
        </w:rPr>
        <w:t>”</w:t>
      </w:r>
      <w:r w:rsidRPr="00440C1C">
        <w:rPr>
          <w:sz w:val="16"/>
        </w:rPr>
        <w:t xml:space="preserve"> (James, </w:t>
      </w:r>
      <w:r w:rsidRPr="00F86FCD">
        <w:rPr>
          <w:sz w:val="16"/>
        </w:rPr>
        <w:t xml:space="preserve">2019). </w:t>
      </w:r>
      <w:r w:rsidRPr="00F86FCD">
        <w:rPr>
          <w:rStyle w:val="StyleUnderline"/>
        </w:rPr>
        <w:t>Her call is</w:t>
      </w:r>
      <w:r w:rsidRPr="00F86FCD">
        <w:rPr>
          <w:sz w:val="16"/>
        </w:rPr>
        <w:t xml:space="preserve"> not to simply replicate the blueprints of the 1970s but </w:t>
      </w:r>
      <w:r w:rsidRPr="00F86FCD">
        <w:rPr>
          <w:rStyle w:val="StyleUnderline"/>
        </w:rPr>
        <w:t xml:space="preserve">to direct our aims toward </w:t>
      </w:r>
      <w:r w:rsidRPr="00F86FCD">
        <w:rPr>
          <w:rStyle w:val="Emphasis"/>
        </w:rPr>
        <w:t>new blueprints</w:t>
      </w:r>
      <w:r w:rsidRPr="00F86FCD">
        <w:rPr>
          <w:rStyle w:val="StyleUnderline"/>
        </w:rPr>
        <w:t xml:space="preserve"> that are based on past learning and present c</w:t>
      </w:r>
      <w:r w:rsidRPr="00612386">
        <w:rPr>
          <w:rStyle w:val="StyleUnderline"/>
        </w:rPr>
        <w:t xml:space="preserve">onditions. Derek Ford argues that “We need to relocate ourselves within the history of the </w:t>
      </w:r>
      <w:proofErr w:type="gramStart"/>
      <w:r w:rsidRPr="00612386">
        <w:rPr>
          <w:rStyle w:val="StyleUnderline"/>
        </w:rPr>
        <w:t>actually-existing</w:t>
      </w:r>
      <w:proofErr w:type="gramEnd"/>
      <w:r w:rsidRPr="00612386">
        <w:rPr>
          <w:rStyle w:val="StyleUnderline"/>
        </w:rPr>
        <w:t xml:space="preserve"> struggle against capitalism and imperialism [...] We have moved beyond capitalism. We have shown that there is an alternative. We 22 have expropriated the expropriators” (2017, p. 9).23</w:t>
      </w:r>
      <w:r w:rsidRPr="00440C1C">
        <w:rPr>
          <w:sz w:val="16"/>
        </w:rPr>
        <w:t xml:space="preserve"> </w:t>
      </w:r>
      <w:r w:rsidRPr="00845F90">
        <w:rPr>
          <w:rStyle w:val="StyleUnderline"/>
          <w:highlight w:val="cyan"/>
        </w:rPr>
        <w:t>Ford</w:t>
      </w:r>
      <w:r w:rsidRPr="00440C1C">
        <w:rPr>
          <w:rStyle w:val="StyleUnderline"/>
        </w:rPr>
        <w:t xml:space="preserve"> is </w:t>
      </w:r>
      <w:r w:rsidRPr="00845F90">
        <w:rPr>
          <w:rStyle w:val="StyleUnderline"/>
          <w:highlight w:val="cyan"/>
        </w:rPr>
        <w:t xml:space="preserve">not arguing that past and existing formations are without flaw but that in </w:t>
      </w:r>
      <w:r w:rsidRPr="00845F90">
        <w:rPr>
          <w:rStyle w:val="Emphasis"/>
          <w:highlight w:val="cyan"/>
        </w:rPr>
        <w:t xml:space="preserve">disavowing genuine engagement </w:t>
      </w:r>
      <w:r w:rsidRPr="00845F90">
        <w:rPr>
          <w:rStyle w:val="StyleUnderline"/>
          <w:highlight w:val="cyan"/>
        </w:rPr>
        <w:t>with their accomplishments</w:t>
      </w:r>
      <w:r w:rsidRPr="00440C1C">
        <w:rPr>
          <w:rStyle w:val="StyleUnderline"/>
        </w:rPr>
        <w:t xml:space="preserve"> as well as their contradictions, </w:t>
      </w:r>
      <w:r w:rsidRPr="00845F90">
        <w:rPr>
          <w:rStyle w:val="StyleUnderline"/>
          <w:highlight w:val="cyan"/>
        </w:rPr>
        <w:t xml:space="preserve">we </w:t>
      </w:r>
      <w:r w:rsidRPr="00845F90">
        <w:rPr>
          <w:rStyle w:val="Emphasis"/>
          <w:highlight w:val="cyan"/>
        </w:rPr>
        <w:t>abrogate our</w:t>
      </w:r>
      <w:r w:rsidRPr="00440C1C">
        <w:rPr>
          <w:rStyle w:val="Emphasis"/>
        </w:rPr>
        <w:t xml:space="preserve"> own possibilities and </w:t>
      </w:r>
      <w:r w:rsidRPr="00845F90">
        <w:rPr>
          <w:rStyle w:val="Emphasis"/>
          <w:highlight w:val="cyan"/>
        </w:rPr>
        <w:t>future</w:t>
      </w:r>
      <w:r w:rsidRPr="00440C1C">
        <w:rPr>
          <w:rStyle w:val="StyleUnderline"/>
        </w:rPr>
        <w:t>.</w:t>
      </w:r>
      <w:r w:rsidRPr="00440C1C">
        <w:rPr>
          <w:sz w:val="16"/>
        </w:rPr>
        <w:t xml:space="preserve">24 Ponce de León and Rockhill cite Raúl </w:t>
      </w:r>
      <w:proofErr w:type="spellStart"/>
      <w:r w:rsidRPr="00440C1C">
        <w:rPr>
          <w:sz w:val="16"/>
        </w:rPr>
        <w:t>Zibechi</w:t>
      </w:r>
      <w:proofErr w:type="spellEnd"/>
      <w:r w:rsidRPr="00440C1C">
        <w:rPr>
          <w:sz w:val="16"/>
        </w:rPr>
        <w:t xml:space="preserve"> as one example of “how another world is already being composed all around us through myriad social projects” (2020, p. 110). </w:t>
      </w:r>
      <w:r w:rsidRPr="00440C1C">
        <w:rPr>
          <w:rStyle w:val="StyleUnderline"/>
        </w:rPr>
        <w:t xml:space="preserve">We can model our blueprints on both past and currently existing demonstrations that </w:t>
      </w:r>
      <w:r w:rsidRPr="00845F90">
        <w:rPr>
          <w:rStyle w:val="Emphasis"/>
          <w:highlight w:val="cyan"/>
        </w:rPr>
        <w:t>alternatives are possible</w:t>
      </w:r>
      <w:r w:rsidRPr="00440C1C">
        <w:rPr>
          <w:sz w:val="16"/>
        </w:rPr>
        <w:t xml:space="preserve">. </w:t>
      </w:r>
      <w:r w:rsidRPr="00440C1C">
        <w:rPr>
          <w:rStyle w:val="StyleUnderline"/>
        </w:rPr>
        <w:t xml:space="preserve">Again, </w:t>
      </w:r>
      <w:r w:rsidRPr="005B4330">
        <w:rPr>
          <w:rStyle w:val="StyleUnderline"/>
        </w:rPr>
        <w:t xml:space="preserve">the intention is </w:t>
      </w:r>
      <w:r w:rsidRPr="005B4330">
        <w:rPr>
          <w:rStyle w:val="Emphasis"/>
        </w:rPr>
        <w:t>not to simply replicate past efforts</w:t>
      </w:r>
      <w:r w:rsidRPr="005B4330">
        <w:rPr>
          <w:rStyle w:val="StyleUnderline"/>
        </w:rPr>
        <w:t xml:space="preserve">, but to engage in </w:t>
      </w:r>
      <w:r w:rsidRPr="005B4330">
        <w:rPr>
          <w:rStyle w:val="Emphasis"/>
        </w:rPr>
        <w:t>thoughtful investigation</w:t>
      </w:r>
      <w:r w:rsidRPr="005B4330">
        <w:rPr>
          <w:rStyle w:val="StyleUnderline"/>
        </w:rPr>
        <w:t xml:space="preserve"> of what worked and what did not, and how conditions</w:t>
      </w:r>
      <w:r w:rsidRPr="00440C1C">
        <w:rPr>
          <w:rStyle w:val="StyleUnderline"/>
        </w:rPr>
        <w:t xml:space="preserve"> differ, </w:t>
      </w:r>
      <w:r w:rsidRPr="00612386">
        <w:rPr>
          <w:rStyle w:val="StyleUnderline"/>
        </w:rPr>
        <w:t xml:space="preserve">with the aim of </w:t>
      </w:r>
      <w:proofErr w:type="gramStart"/>
      <w:r w:rsidRPr="00612386">
        <w:rPr>
          <w:rStyle w:val="StyleUnderline"/>
        </w:rPr>
        <w:t>actually</w:t>
      </w:r>
      <w:r w:rsidRPr="00440C1C">
        <w:rPr>
          <w:rStyle w:val="StyleUnderline"/>
        </w:rPr>
        <w:t xml:space="preserve"> creating</w:t>
      </w:r>
      <w:proofErr w:type="gramEnd"/>
      <w:r w:rsidRPr="00440C1C">
        <w:rPr>
          <w:rStyle w:val="StyleUnderline"/>
        </w:rPr>
        <w:t xml:space="preserve"> a blueprint.</w:t>
      </w:r>
    </w:p>
    <w:p w14:paraId="7DC88781" w14:textId="77777777" w:rsidR="00716F2D" w:rsidRPr="00845F90" w:rsidRDefault="00716F2D" w:rsidP="00716F2D">
      <w:pPr>
        <w:rPr>
          <w:rStyle w:val="StyleUnderline"/>
          <w:highlight w:val="cyan"/>
        </w:rPr>
      </w:pPr>
      <w:r w:rsidRPr="00440C1C">
        <w:rPr>
          <w:sz w:val="16"/>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the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845F90">
        <w:rPr>
          <w:rStyle w:val="StyleUnderline"/>
          <w:highlight w:val="cyan"/>
        </w:rPr>
        <w:t xml:space="preserve">Calling for an end to capitalism is </w:t>
      </w:r>
      <w:r w:rsidRPr="00845F90">
        <w:rPr>
          <w:rStyle w:val="Emphasis"/>
          <w:highlight w:val="cyan"/>
        </w:rPr>
        <w:t>not abstract or remote</w:t>
      </w:r>
      <w:r w:rsidRPr="00440C1C">
        <w:rPr>
          <w:rStyle w:val="StyleUnderline"/>
        </w:rPr>
        <w:t>, nor does such a call imply that this is something that will happen overnight.</w:t>
      </w:r>
      <w:r w:rsidRPr="00440C1C">
        <w:rPr>
          <w:sz w:val="16"/>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440C1C">
        <w:rPr>
          <w:rStyle w:val="StyleUnderline"/>
        </w:rPr>
        <w:t xml:space="preserve">Margaret Thatcher wanted us to believe that There Is No Alternative to neoliberal capitalism. History has shown that </w:t>
      </w:r>
      <w:r w:rsidRPr="00440C1C">
        <w:rPr>
          <w:rStyle w:val="Emphasis"/>
        </w:rPr>
        <w:t>there are alternatives</w:t>
      </w:r>
      <w:r w:rsidRPr="00440C1C">
        <w:rPr>
          <w:rStyle w:val="StyleUnderline"/>
        </w:rPr>
        <w:t xml:space="preserve"> and that </w:t>
      </w:r>
      <w:r w:rsidRPr="00845F90">
        <w:rPr>
          <w:rStyle w:val="Emphasis"/>
          <w:highlight w:val="cyan"/>
        </w:rPr>
        <w:t>we can create</w:t>
      </w:r>
      <w:r w:rsidRPr="00440C1C">
        <w:rPr>
          <w:rStyle w:val="Emphasis"/>
        </w:rPr>
        <w:t xml:space="preserve"> them</w:t>
      </w:r>
      <w:r w:rsidRPr="00F86FCD">
        <w:rPr>
          <w:rStyle w:val="StyleUnderline"/>
        </w:rPr>
        <w:t>.</w:t>
      </w:r>
      <w:r w:rsidRPr="00F86FCD">
        <w:rPr>
          <w:sz w:val="16"/>
        </w:rPr>
        <w:t xml:space="preserve"> </w:t>
      </w:r>
      <w:r w:rsidRPr="00F86FCD">
        <w:rPr>
          <w:rStyle w:val="StyleUnderline"/>
        </w:rPr>
        <w:t>We</w:t>
      </w:r>
      <w:r w:rsidRPr="00F86FCD">
        <w:rPr>
          <w:sz w:val="16"/>
        </w:rPr>
        <w:t xml:space="preserve">, in our capacity as librarians and rooted in a political home, </w:t>
      </w:r>
      <w:r w:rsidRPr="00F86FCD">
        <w:rPr>
          <w:rStyle w:val="StyleUnderline"/>
        </w:rPr>
        <w:t>should actively orient our practice toward ending capitalism and</w:t>
      </w:r>
      <w:r w:rsidRPr="00440C1C">
        <w:rPr>
          <w:rStyle w:val="StyleUnderline"/>
        </w:rPr>
        <w:t xml:space="preserve"> </w:t>
      </w:r>
      <w:r w:rsidRPr="00F86FCD">
        <w:rPr>
          <w:rStyle w:val="StyleUnderline"/>
        </w:rPr>
        <w:t xml:space="preserve">participate in </w:t>
      </w:r>
      <w:r w:rsidRPr="00845F90">
        <w:rPr>
          <w:rStyle w:val="StyleUnderline"/>
          <w:highlight w:val="cyan"/>
        </w:rPr>
        <w:t xml:space="preserve">collective efforts </w:t>
      </w:r>
      <w:r w:rsidRPr="00F86FCD">
        <w:rPr>
          <w:rStyle w:val="StyleUnderline"/>
        </w:rPr>
        <w:t xml:space="preserve">to create the blueprints </w:t>
      </w:r>
      <w:r w:rsidRPr="00845F90">
        <w:rPr>
          <w:rStyle w:val="StyleUnderline"/>
          <w:highlight w:val="cyan"/>
        </w:rPr>
        <w:t>needed to create</w:t>
      </w:r>
      <w:r w:rsidRPr="00440C1C">
        <w:rPr>
          <w:rStyle w:val="StyleUnderline"/>
        </w:rPr>
        <w:t xml:space="preserve"> a life</w:t>
      </w:r>
      <w:r w:rsidRPr="00845F90">
        <w:rPr>
          <w:rStyle w:val="StyleUnderline"/>
          <w:highlight w:val="cyan"/>
        </w:rPr>
        <w:t>-affirming world that supports</w:t>
      </w:r>
      <w:r w:rsidRPr="00440C1C">
        <w:rPr>
          <w:rStyle w:val="StyleUnderline"/>
        </w:rPr>
        <w:t xml:space="preserve"> not only survival, but also </w:t>
      </w:r>
      <w:r w:rsidRPr="00845F90">
        <w:rPr>
          <w:rStyle w:val="StyleUnderline"/>
          <w:highlight w:val="cyan"/>
        </w:rPr>
        <w:t>flourishing</w:t>
      </w:r>
      <w:r w:rsidRPr="00440C1C">
        <w:rPr>
          <w:rStyle w:val="StyleUnderline"/>
        </w:rPr>
        <w:t>.</w:t>
      </w:r>
    </w:p>
    <w:p w14:paraId="11036D1B" w14:textId="77777777" w:rsidR="00716F2D" w:rsidRPr="00845F90" w:rsidRDefault="00716F2D" w:rsidP="00716F2D">
      <w:pPr>
        <w:rPr>
          <w:rStyle w:val="StyleUnderline"/>
          <w:highlight w:val="cyan"/>
        </w:rPr>
      </w:pPr>
    </w:p>
    <w:p w14:paraId="4B7D676B" w14:textId="77777777" w:rsidR="00716F2D" w:rsidRPr="00845F90" w:rsidRDefault="00716F2D" w:rsidP="00716F2D">
      <w:pPr>
        <w:rPr>
          <w:rStyle w:val="StyleUnderline"/>
          <w:highlight w:val="cyan"/>
        </w:rPr>
      </w:pPr>
    </w:p>
    <w:p w14:paraId="24F56012" w14:textId="77777777" w:rsidR="00716F2D" w:rsidRPr="00845F90" w:rsidRDefault="00716F2D" w:rsidP="00716F2D">
      <w:pPr>
        <w:pStyle w:val="Heading4"/>
        <w:rPr>
          <w:rStyle w:val="StyleUnderline"/>
          <w:highlight w:val="cyan"/>
        </w:rPr>
      </w:pPr>
      <w:r>
        <w:t xml:space="preserve">The alternative is </w:t>
      </w:r>
      <w:r w:rsidRPr="00FD0C31">
        <w:rPr>
          <w:u w:val="single"/>
        </w:rPr>
        <w:t>affirmative instrumentality</w:t>
      </w:r>
      <w:r>
        <w:t xml:space="preserve">. </w:t>
      </w:r>
      <w:proofErr w:type="gramStart"/>
      <w:r>
        <w:t>It</w:t>
      </w:r>
      <w:proofErr w:type="gramEnd"/>
      <w:r>
        <w:t xml:space="preserve"> </w:t>
      </w:r>
      <w:r>
        <w:rPr>
          <w:u w:val="single"/>
        </w:rPr>
        <w:t>re-orients</w:t>
      </w:r>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7473511A" w14:textId="77777777" w:rsidR="00716F2D" w:rsidRPr="00845F90" w:rsidRDefault="00716F2D" w:rsidP="00716F2D">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06FB45FD" w14:textId="77777777" w:rsidR="00716F2D" w:rsidRPr="00845F90" w:rsidRDefault="00716F2D" w:rsidP="00716F2D">
      <w:pPr>
        <w:rPr>
          <w:rStyle w:val="StyleUnderline"/>
          <w:highlight w:val="cyan"/>
        </w:rPr>
      </w:pPr>
      <w:r w:rsidRPr="00BE5B15">
        <w:rPr>
          <w:sz w:val="16"/>
        </w:rPr>
        <w:t xml:space="preserve">In this context, a </w:t>
      </w:r>
      <w:r w:rsidRPr="009635B9">
        <w:rPr>
          <w:rStyle w:val="Emphasis"/>
        </w:rPr>
        <w:t xml:space="preserve">resolute </w:t>
      </w:r>
      <w:r w:rsidRPr="00845F90">
        <w:rPr>
          <w:rStyle w:val="Emphasis"/>
          <w:highlight w:val="cyan"/>
        </w:rPr>
        <w:t>anti-instrumentality</w:t>
      </w:r>
      <w:r w:rsidRPr="00BE5B15">
        <w:rPr>
          <w:sz w:val="16"/>
        </w:rPr>
        <w:t xml:space="preserve"> </w:t>
      </w:r>
      <w:proofErr w:type="gramStart"/>
      <w:r w:rsidRPr="00BE5B15">
        <w:rPr>
          <w:sz w:val="16"/>
        </w:rPr>
        <w:t xml:space="preserve">actually </w:t>
      </w:r>
      <w:r w:rsidRPr="00845F90">
        <w:rPr>
          <w:rStyle w:val="StyleUnderline"/>
          <w:highlight w:val="cyan"/>
        </w:rPr>
        <w:t>turns</w:t>
      </w:r>
      <w:proofErr w:type="gramEnd"/>
      <w:r w:rsidRPr="00845F90">
        <w:rPr>
          <w:rStyle w:val="StyleUnderline"/>
          <w:highlight w:val="cyan"/>
        </w:rPr>
        <w:t xml:space="preserve"> our attention </w:t>
      </w:r>
      <w:r w:rsidRPr="00845F90">
        <w:rPr>
          <w:rStyle w:val="Emphasis"/>
          <w:highlight w:val="cyan"/>
        </w:rPr>
        <w:t>away</w:t>
      </w:r>
      <w:r w:rsidRPr="00845F90">
        <w:rPr>
          <w:rStyle w:val="StyleUnderline"/>
          <w:highlight w:val="cyan"/>
        </w:rPr>
        <w:t xml:space="preserve"> from</w:t>
      </w:r>
      <w:r w:rsidRPr="009635B9">
        <w:rPr>
          <w:rStyle w:val="StyleUnderline"/>
        </w:rPr>
        <w:t xml:space="preserve"> the </w:t>
      </w:r>
      <w:r w:rsidRPr="00845F90">
        <w:rPr>
          <w:rStyle w:val="Emphasis"/>
          <w:highlight w:val="cyan"/>
        </w:rPr>
        <w:t>basic conditions</w:t>
      </w:r>
      <w:r w:rsidRPr="00845F90">
        <w:rPr>
          <w:rStyle w:val="StyleUnderline"/>
          <w:highlight w:val="cyan"/>
        </w:rPr>
        <w:t xml:space="preserve"> that sustain</w:t>
      </w:r>
      <w:r w:rsidRPr="009635B9">
        <w:rPr>
          <w:rStyle w:val="StyleUnderline"/>
        </w:rPr>
        <w:t xml:space="preserve"> collective </w:t>
      </w:r>
      <w:r w:rsidRPr="00845F90">
        <w:rPr>
          <w:rStyle w:val="StyleUnderline"/>
          <w:highlight w:val="cyan"/>
        </w:rPr>
        <w:t>life</w:t>
      </w:r>
      <w:r w:rsidRPr="00BE5B15">
        <w:rPr>
          <w:sz w:val="16"/>
        </w:rPr>
        <w:t xml:space="preserve">, such as </w:t>
      </w:r>
      <w:r w:rsidRPr="00845F90">
        <w:rPr>
          <w:rStyle w:val="StyleUnderline"/>
          <w:highlight w:val="cyan"/>
        </w:rPr>
        <w:t>water</w:t>
      </w:r>
      <w:r w:rsidRPr="00BE5B15">
        <w:rPr>
          <w:sz w:val="16"/>
        </w:rPr>
        <w:t xml:space="preserve">, </w:t>
      </w:r>
      <w:r w:rsidRPr="00845F90">
        <w:rPr>
          <w:rStyle w:val="StyleUnderline"/>
          <w:highlight w:val="cyan"/>
        </w:rPr>
        <w:t>food</w:t>
      </w:r>
      <w:r w:rsidRPr="00BE5B15">
        <w:rPr>
          <w:sz w:val="16"/>
        </w:rPr>
        <w:t xml:space="preserve">, </w:t>
      </w:r>
      <w:r w:rsidRPr="009635B9">
        <w:rPr>
          <w:rStyle w:val="StyleUnderline"/>
        </w:rPr>
        <w:t xml:space="preserve">and </w:t>
      </w:r>
      <w:r w:rsidRPr="00845F90">
        <w:rPr>
          <w:rStyle w:val="StyleUnderline"/>
          <w:highlight w:val="cyan"/>
        </w:rPr>
        <w:t>shelter</w:t>
      </w:r>
      <w:r w:rsidRPr="00BE5B15">
        <w:rPr>
          <w:sz w:val="16"/>
        </w:rPr>
        <w:t xml:space="preserve">. So: </w:t>
      </w:r>
      <w:r w:rsidRPr="00845F90">
        <w:rPr>
          <w:rStyle w:val="Emphasis"/>
          <w:highlight w:val="cyan"/>
        </w:rPr>
        <w:t>what is the alternative</w:t>
      </w:r>
      <w:r w:rsidRPr="00BE5B15">
        <w:rPr>
          <w:sz w:val="16"/>
        </w:rPr>
        <w:t xml:space="preserve">? What I propose is </w:t>
      </w:r>
      <w:r w:rsidRPr="009635B9">
        <w:rPr>
          <w:rStyle w:val="StyleUnderline"/>
        </w:rPr>
        <w:t xml:space="preserve">an </w:t>
      </w:r>
      <w:r w:rsidRPr="00845F90">
        <w:rPr>
          <w:rStyle w:val="Emphasis"/>
          <w:highlight w:val="cyan"/>
        </w:rPr>
        <w:t>affirmative instrumentality</w:t>
      </w:r>
      <w:r w:rsidRPr="00845F90">
        <w:rPr>
          <w:rStyle w:val="StyleUnderline"/>
          <w:highlight w:val="cyan"/>
        </w:rPr>
        <w:t xml:space="preserve"> for the </w:t>
      </w:r>
      <w:r w:rsidRPr="00FD0C31">
        <w:rPr>
          <w:rStyle w:val="Emphasis"/>
        </w:rPr>
        <w:t xml:space="preserve">aesthetic </w:t>
      </w:r>
      <w:r w:rsidRPr="00845F90">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845F90">
        <w:rPr>
          <w:rStyle w:val="Emphasis"/>
          <w:highlight w:val="cyan"/>
        </w:rPr>
        <w:t>collective continuance</w:t>
      </w:r>
      <w:r w:rsidRPr="00BE5B15">
        <w:rPr>
          <w:sz w:val="16"/>
        </w:rPr>
        <w:t xml:space="preserve">,” </w:t>
      </w:r>
      <w:r w:rsidRPr="00A82733">
        <w:rPr>
          <w:rStyle w:val="StyleUnderline"/>
        </w:rPr>
        <w:t>a framework for justice</w:t>
      </w:r>
      <w:r w:rsidRPr="00A82733">
        <w:rPr>
          <w:sz w:val="16"/>
        </w:rPr>
        <w:t xml:space="preserve"> that does not dispense with use. Whyte defines collective continuance as “a </w:t>
      </w:r>
      <w:r w:rsidRPr="00A82733">
        <w:rPr>
          <w:rStyle w:val="StyleUnderline"/>
        </w:rPr>
        <w:t xml:space="preserve">society’s </w:t>
      </w:r>
      <w:r w:rsidRPr="00A82733">
        <w:rPr>
          <w:rStyle w:val="Emphasis"/>
        </w:rPr>
        <w:t>overall adaptive capacity</w:t>
      </w:r>
      <w:r w:rsidRPr="00A82733">
        <w:rPr>
          <w:rStyle w:val="StyleUnderline"/>
        </w:rPr>
        <w:t xml:space="preserve"> to maintain its members’ cultural integrity</w:t>
      </w:r>
      <w:r w:rsidRPr="00A82733">
        <w:rPr>
          <w:sz w:val="16"/>
        </w:rPr>
        <w:t xml:space="preserve">, </w:t>
      </w:r>
      <w:r w:rsidRPr="00A82733">
        <w:rPr>
          <w:rStyle w:val="StyleUnderline"/>
        </w:rPr>
        <w:t>health</w:t>
      </w:r>
      <w:r w:rsidRPr="00A82733">
        <w:rPr>
          <w:sz w:val="16"/>
        </w:rPr>
        <w:t xml:space="preserve">, </w:t>
      </w:r>
      <w:r w:rsidRPr="00A82733">
        <w:rPr>
          <w:rStyle w:val="Emphasis"/>
        </w:rPr>
        <w:t>economic vitality</w:t>
      </w:r>
      <w:r w:rsidRPr="00A82733">
        <w:rPr>
          <w:sz w:val="16"/>
        </w:rPr>
        <w:t xml:space="preserve">, </w:t>
      </w:r>
      <w:r w:rsidRPr="00A82733">
        <w:rPr>
          <w:rStyle w:val="StyleUnderline"/>
        </w:rPr>
        <w:t xml:space="preserve">and </w:t>
      </w:r>
      <w:r w:rsidRPr="00A82733">
        <w:rPr>
          <w:rStyle w:val="Emphasis"/>
        </w:rPr>
        <w:t>political order</w:t>
      </w:r>
      <w:r w:rsidRPr="00A82733">
        <w:rPr>
          <w:rStyle w:val="StyleUnderline"/>
        </w:rPr>
        <w:t xml:space="preserve"> into the future and avoid having its members experience </w:t>
      </w:r>
      <w:r w:rsidRPr="00A82733">
        <w:rPr>
          <w:rStyle w:val="Emphasis"/>
        </w:rPr>
        <w:t>preventable harms</w:t>
      </w:r>
      <w:r w:rsidRPr="00A82733">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w:t>
      </w:r>
      <w:r w:rsidRPr="00BE5B15">
        <w:rPr>
          <w:sz w:val="16"/>
        </w:rPr>
        <w:t xml:space="preserve">,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70B8B1D4" w14:textId="77777777" w:rsidR="00716F2D" w:rsidRPr="00845F90" w:rsidRDefault="00716F2D" w:rsidP="00716F2D">
      <w:pPr>
        <w:rPr>
          <w:rStyle w:val="StyleUnderline"/>
          <w:highlight w:val="cyan"/>
        </w:rPr>
      </w:pPr>
      <w:r w:rsidRPr="00BE5B15">
        <w:rPr>
          <w:sz w:val="16"/>
        </w:rPr>
        <w:t>&lt;&lt;TEXT CONDENSED NONE OMITTED&gt;&gt;</w:t>
      </w:r>
    </w:p>
    <w:p w14:paraId="788B17AF" w14:textId="77777777" w:rsidR="00716F2D" w:rsidRPr="00845F90" w:rsidRDefault="00716F2D" w:rsidP="00716F2D">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0B189694" w14:textId="77777777" w:rsidR="00716F2D" w:rsidRPr="00845F90" w:rsidRDefault="00716F2D" w:rsidP="00716F2D">
      <w:pPr>
        <w:rPr>
          <w:rStyle w:val="StyleUnderline"/>
          <w:highlight w:val="cyan"/>
        </w:rPr>
      </w:pPr>
      <w:r w:rsidRPr="00BE5B15">
        <w:rPr>
          <w:sz w:val="16"/>
          <w:szCs w:val="16"/>
        </w:rPr>
        <w:t>&lt;&lt;PARAGRAPH BREAKS CONTINUE&gt;&gt;</w:t>
      </w:r>
    </w:p>
    <w:p w14:paraId="495564F0" w14:textId="77777777" w:rsidR="00716F2D" w:rsidRPr="00845F90" w:rsidRDefault="00716F2D" w:rsidP="00716F2D">
      <w:pPr>
        <w:rPr>
          <w:rStyle w:val="StyleUnderline"/>
          <w:highlight w:val="cyan"/>
        </w:rPr>
      </w:pPr>
      <w:r w:rsidRPr="00BE5B15">
        <w:rPr>
          <w:rStyle w:val="Emphasis"/>
        </w:rPr>
        <w:t>This definition of justice</w:t>
      </w:r>
      <w:r w:rsidRPr="00BE5B15">
        <w:rPr>
          <w:rStyle w:val="StyleUnderline"/>
        </w:rPr>
        <w:t xml:space="preserve"> </w:t>
      </w:r>
      <w:r w:rsidRPr="00845F90">
        <w:rPr>
          <w:rStyle w:val="StyleUnderline"/>
          <w:highlight w:val="cyan"/>
        </w:rPr>
        <w:t xml:space="preserve">allows us to draw a </w:t>
      </w:r>
      <w:r w:rsidRPr="00845F90">
        <w:rPr>
          <w:rStyle w:val="Emphasis"/>
          <w:highlight w:val="cyan"/>
        </w:rPr>
        <w:t>precise distinction</w:t>
      </w:r>
      <w:r w:rsidRPr="00845F90">
        <w:rPr>
          <w:rStyle w:val="StyleUnderline"/>
          <w:highlight w:val="cyan"/>
        </w:rPr>
        <w:t xml:space="preserve"> between </w:t>
      </w:r>
      <w:r w:rsidRPr="00845F90">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6C0E155D" w14:textId="77777777" w:rsidR="00716F2D" w:rsidRPr="00845F90" w:rsidRDefault="00716F2D" w:rsidP="00716F2D">
      <w:pPr>
        <w:rPr>
          <w:rStyle w:val="StyleUnderline"/>
          <w:highlight w:val="cyan"/>
        </w:rPr>
      </w:pPr>
      <w:r w:rsidRPr="00BE5B15">
        <w:rPr>
          <w:sz w:val="16"/>
        </w:rPr>
        <w:t xml:space="preserve">Despite many and very substantive arguments </w:t>
      </w:r>
      <w:r w:rsidRPr="00A82733">
        <w:rPr>
          <w:sz w:val="16"/>
        </w:rPr>
        <w:t xml:space="preserve">among us, then, </w:t>
      </w:r>
      <w:r w:rsidRPr="00A82733">
        <w:rPr>
          <w:rStyle w:val="StyleUnderline"/>
        </w:rPr>
        <w:t xml:space="preserve">the </w:t>
      </w:r>
      <w:r w:rsidRPr="00A82733">
        <w:rPr>
          <w:rStyle w:val="Emphasis"/>
        </w:rPr>
        <w:t>whole span of the left</w:t>
      </w:r>
      <w:r w:rsidRPr="00A82733">
        <w:rPr>
          <w:sz w:val="16"/>
        </w:rPr>
        <w:t xml:space="preserve"> could </w:t>
      </w:r>
      <w:r w:rsidRPr="00A82733">
        <w:rPr>
          <w:rStyle w:val="StyleUnderline"/>
        </w:rPr>
        <w:t xml:space="preserve">begin from a </w:t>
      </w:r>
      <w:r w:rsidRPr="00A82733">
        <w:rPr>
          <w:rStyle w:val="Emphasis"/>
        </w:rPr>
        <w:t>shared basic version</w:t>
      </w:r>
      <w:r w:rsidRPr="00A82733">
        <w:rPr>
          <w:rStyle w:val="StyleUnderline"/>
        </w:rPr>
        <w:t xml:space="preserve"> of justice that is both an end and a means</w:t>
      </w:r>
      <w:r w:rsidRPr="00A82733">
        <w:rPr>
          <w:sz w:val="16"/>
        </w:rPr>
        <w:t xml:space="preserve">: </w:t>
      </w:r>
      <w:r w:rsidRPr="00A82733">
        <w:rPr>
          <w:rStyle w:val="StyleUnderline"/>
        </w:rPr>
        <w:t xml:space="preserve">the </w:t>
      </w:r>
      <w:r w:rsidRPr="00A82733">
        <w:rPr>
          <w:rStyle w:val="Emphasis"/>
        </w:rPr>
        <w:t>urgent work</w:t>
      </w:r>
      <w:r w:rsidRPr="00A82733">
        <w:rPr>
          <w:rStyle w:val="StyleUnderline"/>
        </w:rPr>
        <w:t xml:space="preserve"> of guaranteeing </w:t>
      </w:r>
      <w:r w:rsidRPr="00A82733">
        <w:rPr>
          <w:rStyle w:val="Emphasis"/>
        </w:rPr>
        <w:t>basic capabilities</w:t>
      </w:r>
      <w:r w:rsidRPr="00A82733">
        <w:rPr>
          <w:rStyle w:val="StyleUnderline"/>
        </w:rPr>
        <w:t xml:space="preserve"> for all</w:t>
      </w:r>
      <w:r w:rsidRPr="00A82733">
        <w:rPr>
          <w:sz w:val="16"/>
        </w:rPr>
        <w:t xml:space="preserve">. </w:t>
      </w:r>
      <w:r w:rsidRPr="00A82733">
        <w:rPr>
          <w:rStyle w:val="StyleUnderline"/>
        </w:rPr>
        <w:t>There is a universalism</w:t>
      </w:r>
      <w:r w:rsidRPr="00A82733">
        <w:rPr>
          <w:sz w:val="16"/>
        </w:rPr>
        <w:t xml:space="preserve"> here, yes, </w:t>
      </w:r>
      <w:r w:rsidRPr="00A82733">
        <w:rPr>
          <w:rStyle w:val="StyleUnderline"/>
        </w:rPr>
        <w:t>but it is specifically a universalism of enabling conditions</w:t>
      </w:r>
      <w:r w:rsidRPr="00A82733">
        <w:rPr>
          <w:sz w:val="16"/>
        </w:rPr>
        <w:t xml:space="preserve">.58 </w:t>
      </w:r>
      <w:r w:rsidRPr="00A82733">
        <w:rPr>
          <w:rStyle w:val="StyleUnderline"/>
        </w:rPr>
        <w:t xml:space="preserve">This is neither a </w:t>
      </w:r>
      <w:r w:rsidRPr="00A82733">
        <w:rPr>
          <w:rStyle w:val="Emphasis"/>
        </w:rPr>
        <w:t>top-down imposition</w:t>
      </w:r>
      <w:r w:rsidRPr="00A82733">
        <w:rPr>
          <w:rStyle w:val="StyleUnderline"/>
        </w:rPr>
        <w:t xml:space="preserve"> of </w:t>
      </w:r>
      <w:proofErr w:type="gramStart"/>
      <w:r w:rsidRPr="00A82733">
        <w:rPr>
          <w:rStyle w:val="StyleUnderline"/>
        </w:rPr>
        <w:t>particular values</w:t>
      </w:r>
      <w:proofErr w:type="gramEnd"/>
      <w:r w:rsidRPr="00A82733">
        <w:rPr>
          <w:rStyle w:val="StyleUnderline"/>
        </w:rPr>
        <w:t xml:space="preserve"> nor an invitation to neglect </w:t>
      </w:r>
      <w:r w:rsidRPr="00A82733">
        <w:rPr>
          <w:rStyle w:val="Emphasis"/>
        </w:rPr>
        <w:t>racial and cultural difference</w:t>
      </w:r>
      <w:r w:rsidRPr="00A82733">
        <w:rPr>
          <w:sz w:val="16"/>
        </w:rPr>
        <w:t xml:space="preserve">. As Enzo Rossi and </w:t>
      </w:r>
      <w:proofErr w:type="spellStart"/>
      <w:r w:rsidRPr="00A82733">
        <w:rPr>
          <w:sz w:val="16"/>
        </w:rPr>
        <w:t>Olúfemi</w:t>
      </w:r>
      <w:proofErr w:type="spellEnd"/>
      <w:r w:rsidRPr="00A82733">
        <w:rPr>
          <w:sz w:val="16"/>
        </w:rPr>
        <w:t xml:space="preserve"> O. </w:t>
      </w:r>
      <w:proofErr w:type="spellStart"/>
      <w:r w:rsidRPr="00A82733">
        <w:rPr>
          <w:sz w:val="16"/>
        </w:rPr>
        <w:t>Táíwò</w:t>
      </w:r>
      <w:proofErr w:type="spellEnd"/>
      <w:r w:rsidRPr="00A82733">
        <w:rPr>
          <w:sz w:val="16"/>
        </w:rPr>
        <w:t xml:space="preserve"> argue, the temptation to </w:t>
      </w:r>
      <w:r w:rsidRPr="00A82733">
        <w:rPr>
          <w:rStyle w:val="StyleUnderline"/>
        </w:rPr>
        <w:t xml:space="preserve">privilege race at the expense of class or class at the expense of race </w:t>
      </w:r>
      <w:r w:rsidRPr="00A82733">
        <w:rPr>
          <w:rStyle w:val="Emphasis"/>
        </w:rPr>
        <w:t>misses the reason</w:t>
      </w:r>
      <w:r w:rsidRPr="00A82733">
        <w:rPr>
          <w:rStyle w:val="StyleUnderline"/>
        </w:rPr>
        <w:t xml:space="preserve"> why it is </w:t>
      </w:r>
      <w:r w:rsidRPr="00A82733">
        <w:rPr>
          <w:rStyle w:val="Emphasis"/>
        </w:rPr>
        <w:t>crucial</w:t>
      </w:r>
      <w:r w:rsidRPr="00A82733">
        <w:rPr>
          <w:rStyle w:val="StyleUnderline"/>
        </w:rPr>
        <w:t xml:space="preserve"> to address</w:t>
      </w:r>
      <w:r w:rsidRPr="00BE5B15">
        <w:rPr>
          <w:rStyle w:val="StyleUnderline"/>
        </w:rPr>
        <w:t xml:space="preserve">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845F90">
        <w:rPr>
          <w:rStyle w:val="StyleUnderline"/>
          <w:highlight w:val="cyan"/>
        </w:rPr>
        <w:t xml:space="preserve">embedding </w:t>
      </w:r>
      <w:r w:rsidRPr="00845F90">
        <w:rPr>
          <w:rStyle w:val="Emphasis"/>
          <w:highlight w:val="cyan"/>
        </w:rPr>
        <w:t>antiracist policy</w:t>
      </w:r>
      <w:r w:rsidRPr="00845F90">
        <w:rPr>
          <w:rStyle w:val="StyleUnderline"/>
          <w:highlight w:val="cyan"/>
        </w:rPr>
        <w:t xml:space="preserve"> within a </w:t>
      </w:r>
      <w:r w:rsidRPr="00845F90">
        <w:rPr>
          <w:rStyle w:val="Emphasis"/>
          <w:highlight w:val="cyan"/>
        </w:rPr>
        <w:t>universalist materialist politics</w:t>
      </w:r>
      <w:r w:rsidRPr="00BE5B15">
        <w:rPr>
          <w:sz w:val="16"/>
        </w:rPr>
        <w:t>.”59</w:t>
      </w:r>
    </w:p>
    <w:p w14:paraId="73568A3E" w14:textId="77777777" w:rsidR="00716F2D" w:rsidRPr="00845F90" w:rsidRDefault="00716F2D" w:rsidP="00716F2D">
      <w:pPr>
        <w:rPr>
          <w:rStyle w:val="StyleUnderline"/>
          <w:highlight w:val="cya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845F90">
        <w:rPr>
          <w:rStyle w:val="StyleUnderline"/>
          <w:highlight w:val="cyan"/>
        </w:rPr>
        <w:t>we do not</w:t>
      </w:r>
      <w:r w:rsidRPr="00BE5B15">
        <w:rPr>
          <w:rStyle w:val="StyleUnderline"/>
        </w:rPr>
        <w:t xml:space="preserve"> have to </w:t>
      </w:r>
      <w:r w:rsidRPr="00845F90">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845F90">
        <w:rPr>
          <w:rStyle w:val="StyleUnderline"/>
          <w:highlight w:val="cyan"/>
        </w:rPr>
        <w:t>start doing</w:t>
      </w:r>
      <w:r w:rsidRPr="00BE5B15">
        <w:rPr>
          <w:rStyle w:val="StyleUnderline"/>
        </w:rPr>
        <w:t xml:space="preserve"> the </w:t>
      </w:r>
      <w:r w:rsidRPr="00845F90">
        <w:rPr>
          <w:rStyle w:val="Emphasis"/>
          <w:highlight w:val="cyan"/>
        </w:rPr>
        <w:t>hard work</w:t>
      </w:r>
      <w:r w:rsidRPr="00845F90">
        <w:rPr>
          <w:rStyle w:val="StyleUnderline"/>
          <w:highlight w:val="cyan"/>
        </w:rPr>
        <w:t xml:space="preserve"> of figuring out how to build </w:t>
      </w:r>
      <w:r w:rsidRPr="00845F90">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845F90">
        <w:rPr>
          <w:rStyle w:val="Emphasis"/>
          <w:highlight w:val="cyan"/>
        </w:rPr>
        <w:t>much harder</w:t>
      </w:r>
      <w:r w:rsidRPr="00BE5B15">
        <w:rPr>
          <w:rStyle w:val="Emphasis"/>
        </w:rPr>
        <w:t xml:space="preserve"> and messier</w:t>
      </w:r>
      <w:r w:rsidRPr="00BE5B15">
        <w:rPr>
          <w:sz w:val="16"/>
        </w:rPr>
        <w:t xml:space="preserve"> — much more imperfect and laborious — </w:t>
      </w:r>
      <w:r w:rsidRPr="00845F90">
        <w:rPr>
          <w:rStyle w:val="StyleUnderline"/>
          <w:highlight w:val="cyan"/>
        </w:rPr>
        <w:t xml:space="preserve">than </w:t>
      </w:r>
      <w:r w:rsidRPr="00845F90">
        <w:rPr>
          <w:rStyle w:val="Emphasis"/>
          <w:highlight w:val="cyan"/>
        </w:rPr>
        <w:t>resistance</w:t>
      </w:r>
      <w:r w:rsidRPr="00845F90">
        <w:rPr>
          <w:rStyle w:val="StyleUnderline"/>
          <w:highlight w:val="cyan"/>
        </w:rPr>
        <w:t xml:space="preserve"> and </w:t>
      </w:r>
      <w:r w:rsidRPr="00845F90">
        <w:rPr>
          <w:rStyle w:val="Emphasis"/>
          <w:highlight w:val="cyan"/>
        </w:rPr>
        <w:t>negation</w:t>
      </w:r>
      <w:r w:rsidRPr="00BE5B15">
        <w:rPr>
          <w:sz w:val="16"/>
        </w:rPr>
        <w:t xml:space="preserve">, but to borrow Winnicottian terms, </w:t>
      </w:r>
      <w:r w:rsidRPr="00BE5B15">
        <w:rPr>
          <w:rStyle w:val="StyleUnderline"/>
        </w:rPr>
        <w:t xml:space="preserve">it will be </w:t>
      </w:r>
      <w:r w:rsidRPr="00845F90">
        <w:rPr>
          <w:rStyle w:val="StyleUnderline"/>
          <w:highlight w:val="cyan"/>
        </w:rPr>
        <w:t>a</w:t>
      </w:r>
      <w:r w:rsidRPr="00BE5B15">
        <w:rPr>
          <w:sz w:val="16"/>
        </w:rPr>
        <w:t xml:space="preserve"> “good-enough” general </w:t>
      </w:r>
      <w:r w:rsidRPr="00845F90">
        <w:rPr>
          <w:rStyle w:val="StyleUnderline"/>
          <w:highlight w:val="cyan"/>
        </w:rPr>
        <w:t>guide for</w:t>
      </w:r>
      <w:r w:rsidRPr="00BE5B15">
        <w:rPr>
          <w:rStyle w:val="StyleUnderline"/>
        </w:rPr>
        <w:t xml:space="preserve"> the </w:t>
      </w:r>
      <w:r w:rsidRPr="00845F90">
        <w:rPr>
          <w:rStyle w:val="Emphasis"/>
          <w:highlight w:val="cyan"/>
        </w:rPr>
        <w:t>political action</w:t>
      </w:r>
      <w:r w:rsidRPr="00845F90">
        <w:rPr>
          <w:rStyle w:val="StyleUnderline"/>
          <w:highlight w:val="cyan"/>
        </w:rPr>
        <w:t xml:space="preserve"> </w:t>
      </w:r>
      <w:r w:rsidRPr="00A82733">
        <w:rPr>
          <w:rStyle w:val="StyleUnderline"/>
        </w:rPr>
        <w:t>that is urgent to undertake now</w:t>
      </w:r>
      <w:r w:rsidRPr="00A82733">
        <w:rPr>
          <w:sz w:val="16"/>
        </w:rPr>
        <w:t xml:space="preserve">, </w:t>
      </w:r>
      <w:r w:rsidRPr="00A82733">
        <w:rPr>
          <w:rStyle w:val="StyleUnderline"/>
        </w:rPr>
        <w:t>before</w:t>
      </w:r>
      <w:r w:rsidRPr="00A82733">
        <w:rPr>
          <w:sz w:val="16"/>
        </w:rPr>
        <w:t xml:space="preserve"> so many of </w:t>
      </w:r>
      <w:r w:rsidRPr="00A82733">
        <w:rPr>
          <w:rStyle w:val="StyleUnderline"/>
        </w:rPr>
        <w:t xml:space="preserve">the </w:t>
      </w:r>
      <w:r w:rsidRPr="00A82733">
        <w:rPr>
          <w:rStyle w:val="Emphasis"/>
        </w:rPr>
        <w:t>globally devastating runaway effects</w:t>
      </w:r>
      <w:r w:rsidRPr="00A82733">
        <w:rPr>
          <w:rStyle w:val="StyleUnderline"/>
        </w:rPr>
        <w:t xml:space="preserve"> of climate change have become irreversible</w:t>
      </w:r>
      <w:r w:rsidRPr="00A82733">
        <w:rPr>
          <w:sz w:val="16"/>
        </w:rPr>
        <w:t>.</w:t>
      </w:r>
    </w:p>
    <w:p w14:paraId="5A02574C" w14:textId="77777777" w:rsidR="00716F2D" w:rsidRPr="00845F90" w:rsidRDefault="00716F2D" w:rsidP="00716F2D">
      <w:pPr>
        <w:rPr>
          <w:rStyle w:val="StyleUnderline"/>
          <w:highlight w:val="cyan"/>
        </w:rPr>
      </w:pPr>
      <w:r w:rsidRPr="00BE5B15">
        <w:rPr>
          <w:sz w:val="16"/>
        </w:rPr>
        <w:t>Practical Action</w:t>
      </w:r>
    </w:p>
    <w:p w14:paraId="26DBD24E" w14:textId="77777777" w:rsidR="00716F2D" w:rsidRPr="007A59AC" w:rsidRDefault="00716F2D" w:rsidP="00716F2D">
      <w:pPr>
        <w:rPr>
          <w:rStyle w:val="StyleUnderline"/>
        </w:rPr>
      </w:pPr>
      <w:r w:rsidRPr="00BE5B15">
        <w:rPr>
          <w:sz w:val="16"/>
        </w:rPr>
        <w:t xml:space="preserve">Turning to </w:t>
      </w:r>
      <w:r w:rsidRPr="00BE5B15">
        <w:rPr>
          <w:rStyle w:val="StyleUnderline"/>
        </w:rPr>
        <w:t xml:space="preserve">the project </w:t>
      </w:r>
      <w:r w:rsidRPr="007A59AC">
        <w:rPr>
          <w:rStyle w:val="StyleUnderline"/>
        </w:rPr>
        <w:t>of guaranteeing basic capabilities carries</w:t>
      </w:r>
      <w:r w:rsidRPr="007A59AC">
        <w:rPr>
          <w:sz w:val="16"/>
        </w:rPr>
        <w:t xml:space="preserve"> with it </w:t>
      </w:r>
      <w:r w:rsidRPr="007A59AC">
        <w:rPr>
          <w:rStyle w:val="StyleUnderline"/>
        </w:rPr>
        <w:t xml:space="preserve">a </w:t>
      </w:r>
      <w:r w:rsidRPr="007A59AC">
        <w:rPr>
          <w:rStyle w:val="Emphasis"/>
        </w:rPr>
        <w:t>new relation</w:t>
      </w:r>
      <w:r w:rsidRPr="007A59AC">
        <w:rPr>
          <w:rStyle w:val="StyleUnderline"/>
        </w:rPr>
        <w:t xml:space="preserve"> to </w:t>
      </w:r>
      <w:r w:rsidRPr="007A59AC">
        <w:rPr>
          <w:rStyle w:val="Emphasis"/>
        </w:rPr>
        <w:t>political action</w:t>
      </w:r>
      <w:r w:rsidRPr="007A59AC">
        <w:rPr>
          <w:sz w:val="16"/>
        </w:rPr>
        <w:t xml:space="preserve">. </w:t>
      </w:r>
      <w:r w:rsidRPr="007A59AC">
        <w:rPr>
          <w:rStyle w:val="StyleUnderline"/>
        </w:rPr>
        <w:t xml:space="preserve">Instead of gesturing to </w:t>
      </w:r>
      <w:r w:rsidRPr="007A59AC">
        <w:rPr>
          <w:rStyle w:val="Emphasis"/>
        </w:rPr>
        <w:t>unrepresentable futures</w:t>
      </w:r>
      <w:r w:rsidRPr="007A59AC">
        <w:rPr>
          <w:sz w:val="16"/>
        </w:rPr>
        <w:t xml:space="preserve">, I ask: </w:t>
      </w:r>
      <w:r w:rsidRPr="007A59AC">
        <w:rPr>
          <w:rStyle w:val="StyleUnderline"/>
        </w:rPr>
        <w:t>what materials</w:t>
      </w:r>
      <w:r w:rsidRPr="007A59AC">
        <w:rPr>
          <w:sz w:val="16"/>
        </w:rPr>
        <w:t xml:space="preserve">, </w:t>
      </w:r>
      <w:r w:rsidRPr="007A59AC">
        <w:rPr>
          <w:rStyle w:val="StyleUnderline"/>
        </w:rPr>
        <w:t>what agency</w:t>
      </w:r>
      <w:r w:rsidRPr="007A59AC">
        <w:rPr>
          <w:sz w:val="16"/>
        </w:rPr>
        <w:t xml:space="preserve">, </w:t>
      </w:r>
      <w:r w:rsidRPr="007A59AC">
        <w:rPr>
          <w:rStyle w:val="StyleUnderline"/>
        </w:rPr>
        <w:t>what strategies can build conditions for collective continuance here and now</w:t>
      </w:r>
      <w:r w:rsidRPr="007A59AC">
        <w:rPr>
          <w:sz w:val="16"/>
        </w:rPr>
        <w:t>?</w:t>
      </w:r>
    </w:p>
    <w:p w14:paraId="5A1FD00D" w14:textId="77777777" w:rsidR="00716F2D" w:rsidRPr="00845F90" w:rsidRDefault="00716F2D" w:rsidP="00716F2D">
      <w:pPr>
        <w:rPr>
          <w:rStyle w:val="StyleUnderline"/>
          <w:highlight w:val="cyan"/>
        </w:rPr>
      </w:pPr>
      <w:r w:rsidRPr="007A59AC">
        <w:rPr>
          <w:sz w:val="16"/>
        </w:rPr>
        <w:t>“</w:t>
      </w:r>
      <w:r w:rsidRPr="007A59AC">
        <w:rPr>
          <w:rStyle w:val="Emphasis"/>
        </w:rPr>
        <w:t>Pragmatism</w:t>
      </w:r>
      <w:r w:rsidRPr="007A59AC">
        <w:rPr>
          <w:sz w:val="16"/>
        </w:rPr>
        <w:t xml:space="preserve">” has often been </w:t>
      </w:r>
      <w:r w:rsidRPr="007A59AC">
        <w:rPr>
          <w:rStyle w:val="StyleUnderline"/>
        </w:rPr>
        <w:t xml:space="preserve">a </w:t>
      </w:r>
      <w:r w:rsidRPr="007A59AC">
        <w:rPr>
          <w:rStyle w:val="Emphasis"/>
        </w:rPr>
        <w:t>term of opprobrium</w:t>
      </w:r>
      <w:r w:rsidRPr="007A59AC">
        <w:rPr>
          <w:rStyle w:val="StyleUnderline"/>
        </w:rPr>
        <w:t xml:space="preserve"> in the </w:t>
      </w:r>
      <w:r w:rsidRPr="007A59AC">
        <w:rPr>
          <w:rStyle w:val="Emphasis"/>
        </w:rPr>
        <w:t>aesthetic humanities</w:t>
      </w:r>
      <w:r w:rsidRPr="007A59AC">
        <w:rPr>
          <w:sz w:val="16"/>
        </w:rPr>
        <w:t xml:space="preserve">, </w:t>
      </w:r>
      <w:r w:rsidRPr="007A59AC">
        <w:rPr>
          <w:rStyle w:val="StyleUnderline"/>
        </w:rPr>
        <w:t>charged with confining us ever further within</w:t>
      </w:r>
      <w:r w:rsidRPr="007A59AC">
        <w:rPr>
          <w:sz w:val="16"/>
        </w:rPr>
        <w:t xml:space="preserve"> the </w:t>
      </w:r>
      <w:r w:rsidRPr="007A59AC">
        <w:rPr>
          <w:rStyle w:val="Emphasis"/>
        </w:rPr>
        <w:t>brutal systems of the present</w:t>
      </w:r>
      <w:r w:rsidRPr="007A59AC">
        <w:rPr>
          <w:sz w:val="16"/>
        </w:rPr>
        <w:t xml:space="preserve">. José Esteban Muñoz argues against “gay pragmatism” because it </w:t>
      </w:r>
      <w:proofErr w:type="spellStart"/>
      <w:r w:rsidRPr="007A59AC">
        <w:rPr>
          <w:sz w:val="16"/>
        </w:rPr>
        <w:t>reentrenches</w:t>
      </w:r>
      <w:proofErr w:type="spellEnd"/>
      <w:r w:rsidRPr="007A59AC">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w:t>
      </w:r>
      <w:r w:rsidRPr="00BE5B15">
        <w:rPr>
          <w:sz w:val="16"/>
        </w:rPr>
        <w:t xml:space="preserve">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117D7B23" w14:textId="77777777" w:rsidR="00716F2D" w:rsidRPr="00845F90" w:rsidRDefault="00716F2D" w:rsidP="00716F2D">
      <w:pPr>
        <w:rPr>
          <w:rStyle w:val="StyleUnderline"/>
          <w:highlight w:val="cyan"/>
        </w:rPr>
      </w:pPr>
      <w:r w:rsidRPr="00BE5B15">
        <w:rPr>
          <w:sz w:val="16"/>
        </w:rPr>
        <w:t xml:space="preserve">But what if this </w:t>
      </w:r>
      <w:r w:rsidRPr="00845F90">
        <w:rPr>
          <w:rStyle w:val="StyleUnderline"/>
          <w:highlight w:val="cyan"/>
        </w:rPr>
        <w:t>refusal</w:t>
      </w:r>
      <w:r w:rsidRPr="00BE5B15">
        <w:rPr>
          <w:rStyle w:val="StyleUnderline"/>
        </w:rPr>
        <w:t xml:space="preserve"> of pragmatic action </w:t>
      </w:r>
      <w:r w:rsidRPr="00845F90">
        <w:rPr>
          <w:rStyle w:val="StyleUnderline"/>
          <w:highlight w:val="cyan"/>
        </w:rPr>
        <w:t xml:space="preserve">is </w:t>
      </w:r>
      <w:r w:rsidRPr="00845F90">
        <w:rPr>
          <w:rStyle w:val="Emphasis"/>
          <w:highlight w:val="cyan"/>
        </w:rPr>
        <w:t>wrong</w:t>
      </w:r>
      <w:r w:rsidRPr="00BE5B15">
        <w:rPr>
          <w:sz w:val="16"/>
        </w:rPr>
        <w:t xml:space="preserve">? What if </w:t>
      </w:r>
      <w:r w:rsidRPr="00845F90">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845F90">
        <w:rPr>
          <w:rStyle w:val="Emphasis"/>
          <w:highlight w:val="cyan"/>
        </w:rPr>
        <w:t>reforms</w:t>
      </w:r>
      <w:r w:rsidRPr="00845F90">
        <w:rPr>
          <w:rStyle w:val="StyleUnderline"/>
          <w:highlight w:val="cyan"/>
        </w:rPr>
        <w:t xml:space="preserve"> do not</w:t>
      </w:r>
      <w:r w:rsidRPr="00BE5B15">
        <w:rPr>
          <w:sz w:val="16"/>
        </w:rPr>
        <w:t xml:space="preserve"> necessarily </w:t>
      </w:r>
      <w:r w:rsidRPr="00845F90">
        <w:rPr>
          <w:rStyle w:val="StyleUnderline"/>
          <w:highlight w:val="cyan"/>
        </w:rPr>
        <w:t>get in the way of</w:t>
      </w:r>
      <w:r w:rsidRPr="00BE5B15">
        <w:rPr>
          <w:rStyle w:val="StyleUnderline"/>
        </w:rPr>
        <w:t xml:space="preserve"> </w:t>
      </w:r>
      <w:r w:rsidRPr="00BE5B15">
        <w:rPr>
          <w:rStyle w:val="Emphasis"/>
        </w:rPr>
        <w:t xml:space="preserve">large-scale </w:t>
      </w:r>
      <w:r w:rsidRPr="00845F90">
        <w:rPr>
          <w:rStyle w:val="Emphasis"/>
          <w:highlight w:val="cyan"/>
        </w:rPr>
        <w:t>structural change</w:t>
      </w:r>
      <w:r w:rsidRPr="00845F90">
        <w:rPr>
          <w:rStyle w:val="StyleUnderline"/>
          <w:highlight w:val="cyan"/>
        </w:rPr>
        <w:t xml:space="preserve"> and</w:t>
      </w:r>
      <w:r w:rsidRPr="00BE5B15">
        <w:rPr>
          <w:sz w:val="16"/>
        </w:rPr>
        <w:t xml:space="preserve"> can in fact </w:t>
      </w:r>
      <w:r w:rsidRPr="00845F90">
        <w:rPr>
          <w:rStyle w:val="StyleUnderline"/>
          <w:highlight w:val="cyan"/>
        </w:rPr>
        <w:t xml:space="preserve">serve </w:t>
      </w:r>
      <w:r w:rsidRPr="00845F90">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5E99D39" w14:textId="77777777" w:rsidR="00716F2D" w:rsidRPr="00845F90" w:rsidRDefault="00716F2D" w:rsidP="00716F2D">
      <w:pPr>
        <w:ind w:left="720"/>
        <w:rPr>
          <w:rStyle w:val="StyleUnderline"/>
          <w:highlight w:val="cyan"/>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3E414D54" w14:textId="77777777" w:rsidR="00716F2D" w:rsidRPr="00845F90" w:rsidRDefault="00716F2D" w:rsidP="00716F2D">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845F90">
        <w:rPr>
          <w:rStyle w:val="Emphasis"/>
          <w:highlight w:val="cyan"/>
        </w:rPr>
        <w:t>perfectionism</w:t>
      </w:r>
      <w:r w:rsidRPr="00BE5B15">
        <w:rPr>
          <w:rStyle w:val="StyleUnderline"/>
        </w:rPr>
        <w:t xml:space="preserve"> that </w:t>
      </w:r>
      <w:r w:rsidRPr="00845F90">
        <w:rPr>
          <w:rStyle w:val="StyleUnderline"/>
          <w:highlight w:val="cyan"/>
        </w:rPr>
        <w:t xml:space="preserve">gets </w:t>
      </w:r>
      <w:r w:rsidRPr="00845F90">
        <w:rPr>
          <w:rStyle w:val="Emphasis"/>
          <w:highlight w:val="cyan"/>
        </w:rPr>
        <w:t>stuck</w:t>
      </w:r>
      <w:r w:rsidRPr="00845F90">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845F90">
        <w:rPr>
          <w:rStyle w:val="Emphasis"/>
          <w:highlight w:val="cyan"/>
        </w:rPr>
        <w:t>mobilizing power</w:t>
      </w:r>
      <w:r w:rsidRPr="00BE5B15">
        <w:rPr>
          <w:sz w:val="16"/>
        </w:rPr>
        <w:t>. In this scenario, revolution itself gets in the way of revolution.</w:t>
      </w:r>
    </w:p>
    <w:p w14:paraId="6A405D24" w14:textId="77777777" w:rsidR="00716F2D" w:rsidRPr="00845F90" w:rsidRDefault="00716F2D" w:rsidP="00716F2D">
      <w:pPr>
        <w:rPr>
          <w:rStyle w:val="StyleUnderline"/>
          <w:highlight w:val="cyan"/>
        </w:rPr>
      </w:pPr>
      <w:r w:rsidRPr="00BE5B15">
        <w:rPr>
          <w:sz w:val="16"/>
        </w:rPr>
        <w:t xml:space="preserve">Despite many important differences, these </w:t>
      </w:r>
      <w:r w:rsidRPr="00A82733">
        <w:rPr>
          <w:sz w:val="16"/>
        </w:rPr>
        <w:t xml:space="preserve">thinkers agree that </w:t>
      </w:r>
      <w:r w:rsidRPr="00A82733">
        <w:rPr>
          <w:rStyle w:val="StyleUnderline"/>
        </w:rPr>
        <w:t xml:space="preserve">large numbers of people are </w:t>
      </w:r>
      <w:r w:rsidRPr="00A82733">
        <w:rPr>
          <w:rStyle w:val="Emphasis"/>
        </w:rPr>
        <w:t>most inclined</w:t>
      </w:r>
      <w:r w:rsidRPr="00A82733">
        <w:rPr>
          <w:rStyle w:val="StyleUnderline"/>
        </w:rPr>
        <w:t xml:space="preserve"> to mobilize around </w:t>
      </w:r>
      <w:r w:rsidRPr="00A82733">
        <w:rPr>
          <w:rStyle w:val="Emphasis"/>
        </w:rPr>
        <w:t>immediate causes of suffering</w:t>
      </w:r>
      <w:r w:rsidRPr="00A82733">
        <w:rPr>
          <w:rStyle w:val="StyleUnderline"/>
        </w:rPr>
        <w:t xml:space="preserve"> and </w:t>
      </w:r>
      <w:r w:rsidRPr="00A82733">
        <w:rPr>
          <w:rStyle w:val="Emphasis"/>
        </w:rPr>
        <w:t>concrete demands</w:t>
      </w:r>
      <w:r w:rsidRPr="00A82733">
        <w:rPr>
          <w:sz w:val="16"/>
        </w:rPr>
        <w:t xml:space="preserve">. And because revolutions take shape through the collective energy and organization of big groups, </w:t>
      </w:r>
      <w:r w:rsidRPr="00A82733">
        <w:rPr>
          <w:rStyle w:val="Emphasis"/>
        </w:rPr>
        <w:t>practical struggles</w:t>
      </w:r>
      <w:r w:rsidRPr="00A82733">
        <w:rPr>
          <w:rStyle w:val="StyleUnderline"/>
        </w:rPr>
        <w:t xml:space="preserve"> to transform </w:t>
      </w:r>
      <w:r w:rsidRPr="00A82733">
        <w:rPr>
          <w:rStyle w:val="Emphasis"/>
        </w:rPr>
        <w:t>existing conditions and institutions</w:t>
      </w:r>
      <w:r w:rsidRPr="00A82733">
        <w:rPr>
          <w:sz w:val="16"/>
        </w:rPr>
        <w:t xml:space="preserve">, such as the </w:t>
      </w:r>
      <w:r w:rsidRPr="00A82733">
        <w:rPr>
          <w:rStyle w:val="StyleUnderline"/>
        </w:rPr>
        <w:t xml:space="preserve">fight for </w:t>
      </w:r>
      <w:r w:rsidRPr="00A82733">
        <w:rPr>
          <w:rStyle w:val="Emphasis"/>
        </w:rPr>
        <w:t>labor protections</w:t>
      </w:r>
      <w:r w:rsidRPr="00A82733">
        <w:rPr>
          <w:sz w:val="16"/>
        </w:rPr>
        <w:t xml:space="preserve">, </w:t>
      </w:r>
      <w:r w:rsidRPr="00A82733">
        <w:rPr>
          <w:rStyle w:val="StyleUnderline"/>
        </w:rPr>
        <w:t>voting rights</w:t>
      </w:r>
      <w:r w:rsidRPr="00A82733">
        <w:rPr>
          <w:sz w:val="16"/>
        </w:rPr>
        <w:t xml:space="preserve">, </w:t>
      </w:r>
      <w:r w:rsidRPr="00A82733">
        <w:rPr>
          <w:rStyle w:val="StyleUnderline"/>
        </w:rPr>
        <w:t>and same-sex marriage</w:t>
      </w:r>
      <w:r w:rsidRPr="00A82733">
        <w:rPr>
          <w:sz w:val="16"/>
        </w:rPr>
        <w:t xml:space="preserve">, </w:t>
      </w:r>
      <w:r w:rsidRPr="00A82733">
        <w:rPr>
          <w:rStyle w:val="StyleUnderline"/>
        </w:rPr>
        <w:t xml:space="preserve">are necessary to the building of the </w:t>
      </w:r>
      <w:r w:rsidRPr="00A82733">
        <w:rPr>
          <w:rStyle w:val="Emphasis"/>
        </w:rPr>
        <w:t>revolutionary left</w:t>
      </w:r>
      <w:r w:rsidRPr="00A82733">
        <w:rPr>
          <w:sz w:val="16"/>
        </w:rPr>
        <w:t xml:space="preserve">. Or to put this another way: </w:t>
      </w:r>
      <w:r w:rsidRPr="00A82733">
        <w:rPr>
          <w:rStyle w:val="StyleUnderline"/>
        </w:rPr>
        <w:t xml:space="preserve">it is a </w:t>
      </w:r>
      <w:r w:rsidRPr="00A82733">
        <w:rPr>
          <w:rStyle w:val="Emphasis"/>
        </w:rPr>
        <w:t>mistake</w:t>
      </w:r>
      <w:r w:rsidRPr="00A82733">
        <w:rPr>
          <w:rStyle w:val="StyleUnderline"/>
        </w:rPr>
        <w:t xml:space="preserve"> not to recognize the revolutionary potential</w:t>
      </w:r>
      <w:r w:rsidRPr="00A82733">
        <w:rPr>
          <w:sz w:val="16"/>
        </w:rPr>
        <w:t xml:space="preserve"> in any campaign </w:t>
      </w:r>
      <w:r w:rsidRPr="00A82733">
        <w:rPr>
          <w:rStyle w:val="StyleUnderline"/>
        </w:rPr>
        <w:t xml:space="preserve">that draws and mobilizes large numbers for expanding or transforming </w:t>
      </w:r>
      <w:r w:rsidRPr="00A82733">
        <w:rPr>
          <w:rStyle w:val="Emphasis"/>
        </w:rPr>
        <w:t>existing institutions</w:t>
      </w:r>
      <w:r w:rsidRPr="00A82733">
        <w:rPr>
          <w:sz w:val="16"/>
        </w:rPr>
        <w:t xml:space="preserve">, </w:t>
      </w:r>
      <w:r w:rsidRPr="00A82733">
        <w:rPr>
          <w:rStyle w:val="StyleUnderline"/>
        </w:rPr>
        <w:t xml:space="preserve">even if these ends are not </w:t>
      </w:r>
      <w:r w:rsidRPr="00A82733">
        <w:rPr>
          <w:rStyle w:val="Emphasis"/>
        </w:rPr>
        <w:t>thoroughgoing transformations</w:t>
      </w:r>
      <w:r w:rsidRPr="00A82733">
        <w:rPr>
          <w:rStyle w:val="StyleUnderline"/>
        </w:rPr>
        <w:t xml:space="preserve"> of </w:t>
      </w:r>
      <w:r w:rsidRPr="00A82733">
        <w:rPr>
          <w:rStyle w:val="Emphasis"/>
        </w:rPr>
        <w:t xml:space="preserve">current </w:t>
      </w:r>
      <w:proofErr w:type="gramStart"/>
      <w:r w:rsidRPr="00A82733">
        <w:rPr>
          <w:rStyle w:val="Emphasis"/>
        </w:rPr>
        <w:t>conditions</w:t>
      </w:r>
      <w:r w:rsidRPr="00A82733">
        <w:rPr>
          <w:rStyle w:val="StyleUnderline"/>
        </w:rPr>
        <w:t xml:space="preserve"> in their</w:t>
      </w:r>
      <w:r w:rsidRPr="00BE5B15">
        <w:rPr>
          <w:rStyle w:val="StyleUnderline"/>
        </w:rPr>
        <w:t xml:space="preserve"> own right</w:t>
      </w:r>
      <w:r w:rsidRPr="00BE5B15">
        <w:rPr>
          <w:sz w:val="16"/>
        </w:rPr>
        <w:t>, like</w:t>
      </w:r>
      <w:proofErr w:type="gramEnd"/>
      <w:r w:rsidRPr="00BE5B15">
        <w:rPr>
          <w:sz w:val="16"/>
        </w:rPr>
        <w:t xml:space="preserve"> marriage equality or national health care.</w:t>
      </w:r>
    </w:p>
    <w:p w14:paraId="42420ED0" w14:textId="77777777" w:rsidR="00716F2D" w:rsidRPr="00845F90" w:rsidRDefault="00716F2D" w:rsidP="00716F2D">
      <w:pPr>
        <w:rPr>
          <w:rStyle w:val="StyleUnderline"/>
          <w:highlight w:val="cyan"/>
        </w:rPr>
      </w:pPr>
      <w:r w:rsidRPr="00BE5B15">
        <w:rPr>
          <w:sz w:val="16"/>
        </w:rPr>
        <w:t xml:space="preserve">The </w:t>
      </w:r>
      <w:r w:rsidRPr="00845F90">
        <w:rPr>
          <w:rStyle w:val="StyleUnderline"/>
          <w:highlight w:val="cyan"/>
        </w:rPr>
        <w:t>crucial question</w:t>
      </w:r>
      <w:r w:rsidRPr="00BE5B15">
        <w:rPr>
          <w:sz w:val="16"/>
        </w:rPr>
        <w:t xml:space="preserve"> here </w:t>
      </w:r>
      <w:r w:rsidRPr="00845F90">
        <w:rPr>
          <w:rStyle w:val="StyleUnderline"/>
          <w:highlight w:val="cyan"/>
        </w:rPr>
        <w:t>is</w:t>
      </w:r>
      <w:r w:rsidRPr="00BE5B15">
        <w:rPr>
          <w:sz w:val="16"/>
        </w:rPr>
        <w:t xml:space="preserve"> a </w:t>
      </w:r>
      <w:r w:rsidRPr="00845F90">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845F90">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845F90">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845F90">
        <w:rPr>
          <w:rStyle w:val="Emphasis"/>
          <w:highlight w:val="cyan"/>
        </w:rPr>
        <w:t>comes</w:t>
      </w:r>
      <w:proofErr w:type="gramEnd"/>
      <w:r w:rsidRPr="00845F90">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845F90">
        <w:rPr>
          <w:rStyle w:val="Emphasis"/>
          <w:highlight w:val="cyan"/>
        </w:rPr>
        <w:t>struggle</w:t>
      </w:r>
      <w:r w:rsidRPr="00845F90">
        <w:rPr>
          <w:rStyle w:val="StyleUnderline"/>
          <w:highlight w:val="cyan"/>
        </w:rPr>
        <w:t xml:space="preserve"> with</w:t>
      </w:r>
      <w:r w:rsidRPr="00BE5B15">
        <w:rPr>
          <w:rStyle w:val="StyleUnderline"/>
        </w:rPr>
        <w:t xml:space="preserve"> imperfect and </w:t>
      </w:r>
      <w:r w:rsidRPr="00845F90">
        <w:rPr>
          <w:rStyle w:val="StyleUnderline"/>
          <w:highlight w:val="cyan"/>
        </w:rPr>
        <w:t>near-term political ends</w:t>
      </w:r>
      <w:r w:rsidRPr="00BE5B15">
        <w:rPr>
          <w:sz w:val="16"/>
        </w:rPr>
        <w:t xml:space="preserve">, to </w:t>
      </w:r>
      <w:r w:rsidRPr="00845F90">
        <w:rPr>
          <w:rStyle w:val="StyleUnderline"/>
          <w:highlight w:val="cyan"/>
        </w:rPr>
        <w:t>focus on mobilizing</w:t>
      </w:r>
      <w:r w:rsidRPr="00BE5B15">
        <w:rPr>
          <w:sz w:val="16"/>
        </w:rPr>
        <w:t xml:space="preserve">, </w:t>
      </w:r>
      <w:r w:rsidRPr="00845F90">
        <w:rPr>
          <w:rStyle w:val="StyleUnderline"/>
          <w:highlight w:val="cyan"/>
        </w:rPr>
        <w:t>organizing</w:t>
      </w:r>
      <w:r w:rsidRPr="00BE5B15">
        <w:rPr>
          <w:sz w:val="16"/>
        </w:rPr>
        <w:t xml:space="preserve">, </w:t>
      </w:r>
      <w:r w:rsidRPr="00845F90">
        <w:rPr>
          <w:rStyle w:val="StyleUnderline"/>
          <w:highlight w:val="cyan"/>
        </w:rPr>
        <w:t>and planning</w:t>
      </w:r>
      <w:r w:rsidRPr="00BE5B15">
        <w:rPr>
          <w:sz w:val="16"/>
        </w:rPr>
        <w:t xml:space="preserve">, </w:t>
      </w:r>
      <w:r w:rsidRPr="00845F90">
        <w:rPr>
          <w:rStyle w:val="StyleUnderline"/>
          <w:highlight w:val="cyan"/>
        </w:rPr>
        <w:t>and</w:t>
      </w:r>
      <w:r w:rsidRPr="00BE5B15">
        <w:rPr>
          <w:sz w:val="16"/>
        </w:rPr>
        <w:t xml:space="preserve"> to </w:t>
      </w:r>
      <w:r w:rsidRPr="00845F90">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845F90">
        <w:rPr>
          <w:rStyle w:val="StyleUnderline"/>
          <w:highlight w:val="cyan"/>
        </w:rPr>
        <w:t xml:space="preserve">work of </w:t>
      </w:r>
      <w:r w:rsidRPr="00845F90">
        <w:rPr>
          <w:rStyle w:val="Emphasis"/>
          <w:highlight w:val="cyan"/>
        </w:rPr>
        <w:t>social transformation</w:t>
      </w:r>
      <w:r w:rsidRPr="00845F90">
        <w:rPr>
          <w:rStyle w:val="StyleUnderline"/>
          <w:highlight w:val="cyan"/>
        </w:rPr>
        <w:t xml:space="preserve"> through </w:t>
      </w:r>
      <w:r w:rsidRPr="00845F90">
        <w:rPr>
          <w:rStyle w:val="Emphasis"/>
          <w:highlight w:val="cyan"/>
        </w:rPr>
        <w:t>all</w:t>
      </w:r>
      <w:r w:rsidRPr="00BE5B15">
        <w:rPr>
          <w:rStyle w:val="Emphasis"/>
        </w:rPr>
        <w:t xml:space="preserve"> existing </w:t>
      </w:r>
      <w:r w:rsidRPr="00845F90">
        <w:rPr>
          <w:rStyle w:val="Emphasis"/>
          <w:highlight w:val="cyan"/>
        </w:rPr>
        <w:t>channels</w:t>
      </w:r>
      <w:r w:rsidRPr="00845F90">
        <w:rPr>
          <w:rStyle w:val="StyleUnderline"/>
          <w:highlight w:val="cyan"/>
        </w:rPr>
        <w:t xml:space="preserve"> for political struggle</w:t>
      </w:r>
      <w:r w:rsidRPr="00BE5B15">
        <w:rPr>
          <w:sz w:val="16"/>
        </w:rPr>
        <w:t xml:space="preserve">, </w:t>
      </w:r>
      <w:r w:rsidRPr="00FD0C31">
        <w:rPr>
          <w:rStyle w:val="StyleUnderline"/>
        </w:rPr>
        <w:t xml:space="preserve">including </w:t>
      </w:r>
      <w:r w:rsidRPr="00845F90">
        <w:rPr>
          <w:rStyle w:val="Emphasis"/>
          <w:highlight w:val="cyan"/>
        </w:rPr>
        <w:t>elections</w:t>
      </w:r>
      <w:r w:rsidRPr="00BE5B15">
        <w:rPr>
          <w:sz w:val="16"/>
        </w:rPr>
        <w:t xml:space="preserve">, </w:t>
      </w:r>
      <w:r w:rsidRPr="00BE5B15">
        <w:rPr>
          <w:rStyle w:val="Emphasis"/>
        </w:rPr>
        <w:t xml:space="preserve">battles for </w:t>
      </w:r>
      <w:r w:rsidRPr="00845F90">
        <w:rPr>
          <w:rStyle w:val="Emphasis"/>
          <w:highlight w:val="cyan"/>
        </w:rPr>
        <w:t>legal rights</w:t>
      </w:r>
      <w:r w:rsidRPr="00BE5B15">
        <w:rPr>
          <w:sz w:val="16"/>
        </w:rPr>
        <w:t xml:space="preserve">, </w:t>
      </w:r>
      <w:r w:rsidRPr="00845F90">
        <w:rPr>
          <w:rStyle w:val="StyleUnderline"/>
          <w:highlight w:val="cyan"/>
        </w:rPr>
        <w:t xml:space="preserve">and </w:t>
      </w:r>
      <w:r w:rsidRPr="00845F90">
        <w:rPr>
          <w:rStyle w:val="Emphasis"/>
          <w:highlight w:val="cyan"/>
        </w:rPr>
        <w:t>institutions</w:t>
      </w:r>
      <w:r w:rsidRPr="00845F90">
        <w:rPr>
          <w:rStyle w:val="StyleUnderline"/>
          <w:highlight w:val="cyan"/>
        </w:rPr>
        <w:t xml:space="preserve"> like the </w:t>
      </w:r>
      <w:r w:rsidRPr="00845F90">
        <w:rPr>
          <w:rStyle w:val="Emphasis"/>
          <w:highlight w:val="cyan"/>
        </w:rPr>
        <w:t>university</w:t>
      </w:r>
      <w:r w:rsidRPr="00845F90">
        <w:rPr>
          <w:rStyle w:val="StyleUnderline"/>
          <w:highlight w:val="cyan"/>
        </w:rPr>
        <w:t xml:space="preserve"> and the </w:t>
      </w:r>
      <w:r w:rsidRPr="00845F90">
        <w:rPr>
          <w:rStyle w:val="Emphasis"/>
          <w:highlight w:val="cyan"/>
        </w:rPr>
        <w:t>state</w:t>
      </w:r>
      <w:r w:rsidRPr="00BE5B15">
        <w:rPr>
          <w:sz w:val="16"/>
        </w:rPr>
        <w:t xml:space="preserve">. </w:t>
      </w:r>
      <w:r w:rsidRPr="00BE5B15">
        <w:rPr>
          <w:rStyle w:val="StyleUnderline"/>
        </w:rPr>
        <w:t xml:space="preserve">Practical </w:t>
      </w:r>
      <w:r w:rsidRPr="00A82733">
        <w:rPr>
          <w:rStyle w:val="StyleUnderline"/>
        </w:rPr>
        <w:t>politics is</w:t>
      </w:r>
      <w:r w:rsidRPr="00A82733">
        <w:rPr>
          <w:sz w:val="16"/>
        </w:rPr>
        <w:t xml:space="preserve"> also </w:t>
      </w:r>
      <w:r w:rsidRPr="00A82733">
        <w:rPr>
          <w:rStyle w:val="StyleUnderline"/>
        </w:rPr>
        <w:t xml:space="preserve">crucial to building </w:t>
      </w:r>
      <w:r w:rsidRPr="00A82733">
        <w:rPr>
          <w:rStyle w:val="Emphasis"/>
        </w:rPr>
        <w:t>skills</w:t>
      </w:r>
      <w:r w:rsidRPr="00A82733">
        <w:rPr>
          <w:sz w:val="16"/>
        </w:rPr>
        <w:t xml:space="preserve">, </w:t>
      </w:r>
      <w:r w:rsidRPr="00A82733">
        <w:rPr>
          <w:rStyle w:val="Emphasis"/>
        </w:rPr>
        <w:t>organizations</w:t>
      </w:r>
      <w:r w:rsidRPr="00A82733">
        <w:rPr>
          <w:sz w:val="16"/>
        </w:rPr>
        <w:t xml:space="preserve">, </w:t>
      </w:r>
      <w:r w:rsidRPr="00A82733">
        <w:rPr>
          <w:rStyle w:val="StyleUnderline"/>
        </w:rPr>
        <w:t xml:space="preserve">and </w:t>
      </w:r>
      <w:r w:rsidRPr="00A82733">
        <w:rPr>
          <w:rStyle w:val="Emphasis"/>
        </w:rPr>
        <w:t>collective power</w:t>
      </w:r>
      <w:r w:rsidRPr="00A82733">
        <w:rPr>
          <w:rStyle w:val="StyleUnderline"/>
        </w:rPr>
        <w:t xml:space="preserve"> on the left</w:t>
      </w:r>
      <w:r w:rsidRPr="00A82733">
        <w:rPr>
          <w:sz w:val="16"/>
        </w:rPr>
        <w:t xml:space="preserve">, </w:t>
      </w:r>
      <w:r w:rsidRPr="00A82733">
        <w:rPr>
          <w:rStyle w:val="StyleUnderline"/>
        </w:rPr>
        <w:t xml:space="preserve">all preconditions for </w:t>
      </w:r>
      <w:r w:rsidRPr="00A82733">
        <w:rPr>
          <w:rStyle w:val="Emphasis"/>
        </w:rPr>
        <w:t>radical structural change</w:t>
      </w:r>
      <w:r w:rsidRPr="00A82733">
        <w:rPr>
          <w:sz w:val="16"/>
        </w:rPr>
        <w:t>.</w:t>
      </w:r>
    </w:p>
    <w:p w14:paraId="7B3F0824" w14:textId="77777777" w:rsidR="00716F2D" w:rsidRPr="00845F90" w:rsidRDefault="00716F2D" w:rsidP="00716F2D">
      <w:pPr>
        <w:rPr>
          <w:rStyle w:val="StyleUnderline"/>
          <w:highlight w:val="cyan"/>
        </w:rPr>
      </w:pPr>
    </w:p>
    <w:p w14:paraId="3C285154" w14:textId="77777777" w:rsidR="00716F2D" w:rsidRPr="00F86FCD" w:rsidRDefault="00716F2D" w:rsidP="00716F2D"/>
    <w:p w14:paraId="71C4CDEB" w14:textId="77777777" w:rsidR="00716F2D" w:rsidRDefault="00716F2D" w:rsidP="00716F2D">
      <w:pPr>
        <w:pStyle w:val="Heading2"/>
      </w:pPr>
      <w:r>
        <w:t>Case---1NC</w:t>
      </w:r>
    </w:p>
    <w:p w14:paraId="261C9860" w14:textId="77777777" w:rsidR="00716F2D" w:rsidRPr="00F86FCD" w:rsidRDefault="00716F2D" w:rsidP="00716F2D">
      <w:pPr>
        <w:pStyle w:val="Heading3"/>
      </w:pPr>
      <w:r>
        <w:t>Presumption</w:t>
      </w:r>
    </w:p>
    <w:p w14:paraId="320E52D9" w14:textId="77777777" w:rsidR="00716F2D" w:rsidRDefault="00716F2D" w:rsidP="00716F2D">
      <w:pPr>
        <w:pStyle w:val="Heading4"/>
      </w:pPr>
      <w:r>
        <w:t xml:space="preserve">Vote neg on </w:t>
      </w:r>
      <w:r w:rsidRPr="0053011C">
        <w:rPr>
          <w:u w:val="single"/>
        </w:rPr>
        <w:t>presumption</w:t>
      </w:r>
      <w:r>
        <w:t xml:space="preserve">: </w:t>
      </w:r>
    </w:p>
    <w:p w14:paraId="6A8D1C9B" w14:textId="77777777" w:rsidR="00716F2D" w:rsidRPr="00845F90" w:rsidRDefault="00716F2D" w:rsidP="00716F2D">
      <w:pPr>
        <w:pStyle w:val="Heading4"/>
        <w:rPr>
          <w:rStyle w:val="StyleUnderline"/>
          <w:highlight w:val="cyan"/>
        </w:rPr>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428F54FA" w14:textId="77777777" w:rsidR="00716F2D" w:rsidRPr="00845F90" w:rsidRDefault="00716F2D" w:rsidP="00716F2D">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0FBBDF87" w14:textId="77777777" w:rsidR="00716F2D" w:rsidRPr="00845F90" w:rsidRDefault="00716F2D" w:rsidP="00716F2D">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845F90">
        <w:rPr>
          <w:rStyle w:val="StyleUnderline"/>
          <w:highlight w:val="cyan"/>
        </w:rPr>
        <w:t>critique</w:t>
      </w:r>
      <w:r w:rsidRPr="00854D7E">
        <w:rPr>
          <w:rStyle w:val="StyleUnderline"/>
        </w:rPr>
        <w:t xml:space="preserve"> is </w:t>
      </w:r>
      <w:r w:rsidRPr="00845F90">
        <w:rPr>
          <w:rStyle w:val="Emphasis"/>
          <w:highlight w:val="cyan"/>
        </w:rPr>
        <w:t>founded</w:t>
      </w:r>
      <w:r w:rsidRPr="00845F90">
        <w:rPr>
          <w:rStyle w:val="StyleUnderline"/>
          <w:highlight w:val="cyan"/>
        </w:rPr>
        <w:t xml:space="preserve"> on</w:t>
      </w:r>
      <w:r w:rsidRPr="00854D7E">
        <w:rPr>
          <w:rStyle w:val="StyleUnderline"/>
        </w:rPr>
        <w:t xml:space="preserve"> this </w:t>
      </w:r>
      <w:r w:rsidRPr="00845F90">
        <w:rPr>
          <w:rStyle w:val="StyleUnderline"/>
          <w:highlight w:val="cyan"/>
        </w:rPr>
        <w:t>principle</w:t>
      </w:r>
      <w:r w:rsidRPr="00854D7E">
        <w:rPr>
          <w:sz w:val="16"/>
        </w:rPr>
        <w:t xml:space="preserve">, proposing </w:t>
      </w:r>
      <w:r w:rsidRPr="00854D7E">
        <w:rPr>
          <w:rStyle w:val="StyleUnderline"/>
        </w:rPr>
        <w:t xml:space="preserve">that </w:t>
      </w:r>
      <w:r w:rsidRPr="00845F90">
        <w:rPr>
          <w:rStyle w:val="StyleUnderline"/>
          <w:highlight w:val="cyan"/>
        </w:rPr>
        <w:t xml:space="preserve">there is something </w:t>
      </w:r>
      <w:r w:rsidRPr="00845F90">
        <w:rPr>
          <w:rStyle w:val="Emphasis"/>
          <w:highlight w:val="cyan"/>
        </w:rPr>
        <w:t>politically productive</w:t>
      </w:r>
      <w:r w:rsidRPr="00845F90">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845F90">
        <w:rPr>
          <w:rStyle w:val="Emphasis"/>
          <w:highlight w:val="cyan"/>
        </w:rPr>
        <w:t>rhetoric</w:t>
      </w:r>
      <w:r w:rsidRPr="00854D7E">
        <w:rPr>
          <w:sz w:val="16"/>
        </w:rPr>
        <w:t xml:space="preserve"> — its stakes are </w:t>
      </w:r>
      <w:r w:rsidRPr="00845F90">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845F90">
        <w:rPr>
          <w:rStyle w:val="Emphasis"/>
          <w:highlight w:val="cyan"/>
        </w:rPr>
        <w:t>obscuring</w:t>
      </w:r>
      <w:r w:rsidRPr="00854D7E">
        <w:rPr>
          <w:sz w:val="16"/>
        </w:rPr>
        <w:t xml:space="preserve"> the </w:t>
      </w:r>
      <w:r w:rsidRPr="00845F90">
        <w:rPr>
          <w:rStyle w:val="Emphasis"/>
          <w:highlight w:val="cyan"/>
        </w:rPr>
        <w:t>obstacles</w:t>
      </w:r>
      <w:r w:rsidRPr="00845F90">
        <w:rPr>
          <w:rStyle w:val="StyleUnderline"/>
          <w:highlight w:val="cyan"/>
        </w:rPr>
        <w:t xml:space="preserve"> between </w:t>
      </w:r>
      <w:r w:rsidRPr="00845F90">
        <w:rPr>
          <w:rStyle w:val="Emphasis"/>
          <w:highlight w:val="cyan"/>
        </w:rPr>
        <w:t>critique</w:t>
      </w:r>
      <w:r w:rsidRPr="00845F90">
        <w:rPr>
          <w:rStyle w:val="StyleUnderline"/>
          <w:highlight w:val="cyan"/>
        </w:rPr>
        <w:t xml:space="preserve"> and </w:t>
      </w:r>
      <w:r w:rsidRPr="00845F90">
        <w:rPr>
          <w:rStyle w:val="Emphasis"/>
          <w:highlight w:val="cyan"/>
        </w:rPr>
        <w:t>action</w:t>
      </w:r>
      <w:r w:rsidRPr="00854D7E">
        <w:rPr>
          <w:sz w:val="16"/>
        </w:rPr>
        <w:t xml:space="preserve"> and thereby </w:t>
      </w:r>
      <w:r w:rsidRPr="00845F90">
        <w:rPr>
          <w:rStyle w:val="StyleUnderline"/>
          <w:highlight w:val="cyan"/>
        </w:rPr>
        <w:t>making critique</w:t>
      </w:r>
      <w:r w:rsidRPr="00854D7E">
        <w:rPr>
          <w:rStyle w:val="StyleUnderline"/>
        </w:rPr>
        <w:t xml:space="preserve"> </w:t>
      </w:r>
      <w:r w:rsidRPr="00854D7E">
        <w:rPr>
          <w:rStyle w:val="Emphasis"/>
        </w:rPr>
        <w:t xml:space="preserve">more </w:t>
      </w:r>
      <w:r w:rsidRPr="00845F90">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845F90">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845F90">
        <w:rPr>
          <w:rStyle w:val="Emphasis"/>
          <w:highlight w:val="cyan"/>
        </w:rPr>
        <w:t>self-soothing</w:t>
      </w:r>
      <w:r w:rsidRPr="00854D7E">
        <w:rPr>
          <w:rStyle w:val="StyleUnderline"/>
        </w:rPr>
        <w:t xml:space="preserve"> than edifying</w:t>
      </w:r>
      <w:r w:rsidRPr="00854D7E">
        <w:rPr>
          <w:sz w:val="16"/>
        </w:rPr>
        <w:t>.</w:t>
      </w:r>
    </w:p>
    <w:p w14:paraId="357AF651" w14:textId="77777777" w:rsidR="00716F2D" w:rsidRPr="00845F90" w:rsidRDefault="00716F2D" w:rsidP="00716F2D">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494844B6" w14:textId="77777777" w:rsidR="00716F2D" w:rsidRPr="00845F90" w:rsidRDefault="00716F2D" w:rsidP="00716F2D">
      <w:pPr>
        <w:rPr>
          <w:rStyle w:val="StyleUnderline"/>
          <w:highlight w:val="cyan"/>
        </w:rPr>
      </w:pPr>
      <w:r w:rsidRPr="00B2420E">
        <w:rPr>
          <w:sz w:val="16"/>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7480D84D" w14:textId="77777777" w:rsidR="00716F2D" w:rsidRPr="00845F90" w:rsidRDefault="00716F2D" w:rsidP="00716F2D">
      <w:pPr>
        <w:rPr>
          <w:rStyle w:val="StyleUnderline"/>
          <w:highlight w:val="cyan"/>
        </w:rPr>
      </w:pPr>
      <w:r w:rsidRPr="00B2420E">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w:t>
      </w:r>
      <w:proofErr w:type="spellStart"/>
      <w:r w:rsidRPr="00B2420E">
        <w:rPr>
          <w:sz w:val="16"/>
        </w:rPr>
        <w:t>Kramnick</w:t>
      </w:r>
      <w:proofErr w:type="spellEnd"/>
      <w:r w:rsidRPr="00B2420E">
        <w:rPr>
          <w:sz w:val="16"/>
        </w:rPr>
        <w:t>,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DF6E82E" w14:textId="77777777" w:rsidR="00716F2D" w:rsidRPr="00845F90" w:rsidRDefault="00716F2D" w:rsidP="00716F2D">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845F90">
        <w:rPr>
          <w:rStyle w:val="StyleUnderline"/>
          <w:highlight w:val="cyan"/>
        </w:rPr>
        <w:t xml:space="preserve">yoked to an </w:t>
      </w:r>
      <w:proofErr w:type="gramStart"/>
      <w:r w:rsidRPr="00845F90">
        <w:rPr>
          <w:rStyle w:val="StyleUnderline"/>
          <w:highlight w:val="cyan"/>
        </w:rPr>
        <w:t>affect</w:t>
      </w:r>
      <w:proofErr w:type="gramEnd"/>
      <w:r w:rsidRPr="00845F90">
        <w:rPr>
          <w:rStyle w:val="StyleUnderline"/>
          <w:highlight w:val="cyan"/>
        </w:rPr>
        <w:t xml:space="preserve"> that risks </w:t>
      </w:r>
      <w:r w:rsidRPr="00845F90">
        <w:rPr>
          <w:rStyle w:val="Emphasis"/>
          <w:highlight w:val="cyan"/>
        </w:rPr>
        <w:t>entrapment</w:t>
      </w:r>
      <w:r w:rsidRPr="00845F90">
        <w:rPr>
          <w:rStyle w:val="StyleUnderline"/>
          <w:highlight w:val="cyan"/>
        </w:rPr>
        <w:t xml:space="preserve"> in</w:t>
      </w:r>
      <w:r w:rsidRPr="00CA7FF3">
        <w:rPr>
          <w:rStyle w:val="StyleUnderline"/>
        </w:rPr>
        <w:t xml:space="preserve"> the </w:t>
      </w:r>
      <w:r w:rsidRPr="00845F90">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845F90">
        <w:rPr>
          <w:rStyle w:val="Emphasis"/>
          <w:highlight w:val="cyan"/>
        </w:rPr>
        <w:t>accounts</w:t>
      </w:r>
      <w:r w:rsidRPr="00845F90">
        <w:rPr>
          <w:rStyle w:val="StyleUnderline"/>
          <w:highlight w:val="cyan"/>
        </w:rPr>
        <w:t xml:space="preserve"> of scholarship’s </w:t>
      </w:r>
      <w:r w:rsidRPr="00845F90">
        <w:rPr>
          <w:rStyle w:val="Emphasis"/>
          <w:highlight w:val="cyan"/>
        </w:rPr>
        <w:t>worldmaking power</w:t>
      </w:r>
      <w:r w:rsidRPr="000669FC">
        <w:rPr>
          <w:sz w:val="16"/>
        </w:rPr>
        <w:t xml:space="preserve">, it’s also easy to forget that </w:t>
      </w:r>
      <w:r w:rsidRPr="00845F90">
        <w:rPr>
          <w:rStyle w:val="StyleUnderline"/>
          <w:highlight w:val="cyan"/>
        </w:rPr>
        <w:t xml:space="preserve">there’s </w:t>
      </w:r>
      <w:r w:rsidRPr="00845F90">
        <w:rPr>
          <w:rStyle w:val="Emphasis"/>
          <w:highlight w:val="cyan"/>
        </w:rPr>
        <w:t>no</w:t>
      </w:r>
      <w:r w:rsidRPr="00CA7FF3">
        <w:rPr>
          <w:rStyle w:val="Emphasis"/>
        </w:rPr>
        <w:t xml:space="preserve"> necessary </w:t>
      </w:r>
      <w:r w:rsidRPr="00845F90">
        <w:rPr>
          <w:rStyle w:val="Emphasis"/>
          <w:highlight w:val="cyan"/>
        </w:rPr>
        <w:t>connection</w:t>
      </w:r>
      <w:r w:rsidRPr="00845F90">
        <w:rPr>
          <w:rStyle w:val="StyleUnderline"/>
          <w:highlight w:val="cyan"/>
        </w:rPr>
        <w:t xml:space="preserve"> between</w:t>
      </w:r>
      <w:r w:rsidRPr="00CA7FF3">
        <w:rPr>
          <w:rStyle w:val="StyleUnderline"/>
        </w:rPr>
        <w:t xml:space="preserve"> a </w:t>
      </w:r>
      <w:r w:rsidRPr="00845F90">
        <w:rPr>
          <w:rStyle w:val="StyleUnderline"/>
          <w:highlight w:val="cyan"/>
        </w:rPr>
        <w:t xml:space="preserve">hopeful </w:t>
      </w:r>
      <w:proofErr w:type="gramStart"/>
      <w:r w:rsidRPr="00845F90">
        <w:rPr>
          <w:rStyle w:val="StyleUnderline"/>
          <w:highlight w:val="cyan"/>
        </w:rPr>
        <w:t>affect</w:t>
      </w:r>
      <w:proofErr w:type="gramEnd"/>
      <w:r w:rsidRPr="00845F90">
        <w:rPr>
          <w:rStyle w:val="StyleUnderline"/>
          <w:highlight w:val="cyan"/>
        </w:rPr>
        <w:t xml:space="preserve"> and</w:t>
      </w:r>
      <w:r w:rsidRPr="000669FC">
        <w:rPr>
          <w:sz w:val="16"/>
        </w:rPr>
        <w:t xml:space="preserve"> an </w:t>
      </w:r>
      <w:r w:rsidRPr="00845F90">
        <w:rPr>
          <w:rStyle w:val="StyleUnderline"/>
          <w:highlight w:val="cyan"/>
        </w:rPr>
        <w:t>ability to enact possibilities</w:t>
      </w:r>
      <w:r w:rsidRPr="000669FC">
        <w:rPr>
          <w:sz w:val="16"/>
        </w:rPr>
        <w:t xml:space="preserve">. As Patricia </w:t>
      </w:r>
      <w:proofErr w:type="spellStart"/>
      <w:r w:rsidRPr="000669FC">
        <w:rPr>
          <w:sz w:val="16"/>
        </w:rPr>
        <w:t>Stuelke</w:t>
      </w:r>
      <w:proofErr w:type="spellEnd"/>
      <w:r w:rsidRPr="000669FC">
        <w:rPr>
          <w:sz w:val="16"/>
        </w:rPr>
        <w:t xml:space="preserve"> has remarked, “</w:t>
      </w:r>
      <w:r w:rsidRPr="00845F90">
        <w:rPr>
          <w:rStyle w:val="StyleUnderline"/>
          <w:highlight w:val="cyan"/>
        </w:rPr>
        <w:t>To imagine</w:t>
      </w:r>
      <w:r w:rsidRPr="000669FC">
        <w:rPr>
          <w:sz w:val="16"/>
        </w:rPr>
        <w:t xml:space="preserve"> that </w:t>
      </w:r>
      <w:r w:rsidRPr="00845F90">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845F90">
        <w:rPr>
          <w:rStyle w:val="Emphasis"/>
          <w:highlight w:val="cyan"/>
        </w:rPr>
        <w:t>intentions</w:t>
      </w:r>
      <w:r w:rsidRPr="000669FC">
        <w:rPr>
          <w:sz w:val="16"/>
        </w:rPr>
        <w:t xml:space="preserve">, with </w:t>
      </w:r>
      <w:r w:rsidRPr="000669FC">
        <w:rPr>
          <w:rStyle w:val="StyleUnderline"/>
        </w:rPr>
        <w:t xml:space="preserve">a </w:t>
      </w:r>
      <w:r w:rsidRPr="00845F90">
        <w:rPr>
          <w:rStyle w:val="Emphasis"/>
          <w:highlight w:val="cyan"/>
        </w:rPr>
        <w:t>labor of love</w:t>
      </w:r>
      <w:r w:rsidRPr="000669FC">
        <w:rPr>
          <w:sz w:val="16"/>
        </w:rPr>
        <w:t xml:space="preserve">, </w:t>
      </w:r>
      <w:r w:rsidRPr="000669FC">
        <w:rPr>
          <w:rStyle w:val="StyleUnderline"/>
        </w:rPr>
        <w:t xml:space="preserve">with a </w:t>
      </w:r>
      <w:r w:rsidRPr="00845F90">
        <w:rPr>
          <w:rStyle w:val="Emphasis"/>
          <w:highlight w:val="cyan"/>
        </w:rPr>
        <w:t>new way of reading</w:t>
      </w:r>
      <w:r w:rsidRPr="000669FC">
        <w:rPr>
          <w:sz w:val="16"/>
        </w:rPr>
        <w:t xml:space="preserve"> . . . </w:t>
      </w:r>
      <w:r w:rsidRPr="00845F90">
        <w:rPr>
          <w:rStyle w:val="StyleUnderline"/>
          <w:highlight w:val="cyan"/>
        </w:rPr>
        <w:t xml:space="preserve">is a </w:t>
      </w:r>
      <w:r w:rsidRPr="00845F90">
        <w:rPr>
          <w:rStyle w:val="Emphasis"/>
          <w:sz w:val="30"/>
          <w:szCs w:val="30"/>
          <w:highlight w:val="cyan"/>
        </w:rPr>
        <w:t>category error</w:t>
      </w:r>
      <w:r w:rsidRPr="00CA7FF3">
        <w:rPr>
          <w:rStyle w:val="StyleUnderline"/>
        </w:rPr>
        <w:t xml:space="preserve"> that </w:t>
      </w:r>
      <w:r w:rsidRPr="00845F90">
        <w:rPr>
          <w:rStyle w:val="StyleUnderline"/>
          <w:highlight w:val="cyan"/>
        </w:rPr>
        <w:t>neither the planet nor</w:t>
      </w:r>
      <w:r w:rsidRPr="00CA7FF3">
        <w:rPr>
          <w:rStyle w:val="StyleUnderline"/>
        </w:rPr>
        <w:t xml:space="preserve"> any of </w:t>
      </w:r>
      <w:r w:rsidRPr="00845F90">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5435D6E5" w14:textId="77777777" w:rsidR="00716F2D" w:rsidRPr="00845F90" w:rsidRDefault="00716F2D" w:rsidP="00716F2D">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845F90">
        <w:rPr>
          <w:rStyle w:val="StyleUnderline"/>
          <w:highlight w:val="cyan"/>
        </w:rPr>
        <w:t>led to</w:t>
      </w:r>
      <w:r w:rsidRPr="0053011C">
        <w:rPr>
          <w:sz w:val="16"/>
        </w:rPr>
        <w:t xml:space="preserve"> a kind of </w:t>
      </w:r>
      <w:r w:rsidRPr="00845F90">
        <w:rPr>
          <w:rStyle w:val="Emphasis"/>
          <w:highlight w:val="cyan"/>
        </w:rPr>
        <w:t>ersatz utopianism</w:t>
      </w:r>
      <w:r w:rsidRPr="00845F90">
        <w:rPr>
          <w:rStyle w:val="StyleUnderline"/>
          <w:highlight w:val="cyan"/>
        </w:rPr>
        <w:t xml:space="preserve"> that</w:t>
      </w:r>
      <w:r w:rsidRPr="0053011C">
        <w:rPr>
          <w:sz w:val="16"/>
        </w:rPr>
        <w:t xml:space="preserve"> can </w:t>
      </w:r>
      <w:r w:rsidRPr="00845F90">
        <w:rPr>
          <w:rStyle w:val="StyleUnderline"/>
          <w:highlight w:val="cyan"/>
        </w:rPr>
        <w:t>occlude</w:t>
      </w:r>
      <w:r w:rsidRPr="0053011C">
        <w:rPr>
          <w:sz w:val="16"/>
        </w:rPr>
        <w:t xml:space="preserve"> the </w:t>
      </w:r>
      <w:r w:rsidRPr="00845F90">
        <w:rPr>
          <w:rStyle w:val="Emphasis"/>
          <w:highlight w:val="cyan"/>
        </w:rPr>
        <w:t>real</w:t>
      </w:r>
      <w:r w:rsidRPr="000669FC">
        <w:rPr>
          <w:rStyle w:val="Emphasis"/>
        </w:rPr>
        <w:t xml:space="preserve"> demands</w:t>
      </w:r>
      <w:r w:rsidRPr="000669FC">
        <w:rPr>
          <w:rStyle w:val="StyleUnderline"/>
        </w:rPr>
        <w:t xml:space="preserve"> of </w:t>
      </w:r>
      <w:r w:rsidRPr="00845F90">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845F90">
        <w:rPr>
          <w:rStyle w:val="Emphasis"/>
          <w:highlight w:val="cyan"/>
        </w:rPr>
        <w:t>material factors</w:t>
      </w:r>
      <w:r w:rsidRPr="00845F90">
        <w:rPr>
          <w:rStyle w:val="StyleUnderline"/>
          <w:highlight w:val="cyan"/>
        </w:rPr>
        <w:t xml:space="preserve"> stand in the way of scholar-activism</w:t>
      </w:r>
      <w:r w:rsidRPr="0053011C">
        <w:rPr>
          <w:sz w:val="16"/>
        </w:rPr>
        <w:t xml:space="preserve">, from </w:t>
      </w:r>
      <w:r w:rsidRPr="00845F90">
        <w:rPr>
          <w:rStyle w:val="StyleUnderline"/>
          <w:highlight w:val="cyan"/>
        </w:rPr>
        <w:t>institutional complicity</w:t>
      </w:r>
      <w:r w:rsidRPr="0053011C">
        <w:rPr>
          <w:sz w:val="16"/>
        </w:rPr>
        <w:t xml:space="preserve"> to </w:t>
      </w:r>
      <w:r w:rsidRPr="00845F90">
        <w:rPr>
          <w:rStyle w:val="Emphasis"/>
          <w:highlight w:val="cyan"/>
        </w:rPr>
        <w:t>prohibitive constraints</w:t>
      </w:r>
      <w:r w:rsidRPr="00845F90">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845F90">
        <w:rPr>
          <w:rStyle w:val="StyleUnderline"/>
          <w:highlight w:val="cyan"/>
        </w:rPr>
        <w:t>possibility scholarship</w:t>
      </w:r>
      <w:r w:rsidRPr="0053011C">
        <w:rPr>
          <w:sz w:val="16"/>
        </w:rPr>
        <w:t xml:space="preserve"> risks </w:t>
      </w:r>
      <w:r w:rsidRPr="00845F90">
        <w:rPr>
          <w:rStyle w:val="Emphasis"/>
          <w:highlight w:val="cyan"/>
        </w:rPr>
        <w:t>paint</w:t>
      </w:r>
      <w:r w:rsidRPr="000669FC">
        <w:rPr>
          <w:rStyle w:val="Emphasis"/>
        </w:rPr>
        <w:t xml:space="preserve">ing </w:t>
      </w:r>
      <w:r w:rsidRPr="00845F90">
        <w:rPr>
          <w:rStyle w:val="Emphasis"/>
          <w:highlight w:val="cyan"/>
        </w:rPr>
        <w:t>over</w:t>
      </w:r>
      <w:r w:rsidRPr="00845F90">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3081F326" w14:textId="77777777" w:rsidR="00716F2D" w:rsidRPr="00845F90" w:rsidRDefault="00716F2D" w:rsidP="00716F2D">
      <w:pPr>
        <w:rPr>
          <w:rStyle w:val="StyleUnderline"/>
          <w:highlight w:val="cyan"/>
        </w:rPr>
      </w:pPr>
    </w:p>
    <w:p w14:paraId="0459B820" w14:textId="77777777" w:rsidR="00716F2D" w:rsidRPr="00845F90" w:rsidRDefault="00716F2D" w:rsidP="00716F2D">
      <w:pPr>
        <w:pStyle w:val="Heading4"/>
        <w:rPr>
          <w:rStyle w:val="StyleUnderline"/>
          <w:highlight w:val="cyan"/>
        </w:rPr>
      </w:pPr>
      <w:r>
        <w:t xml:space="preserve">2. The impact is </w:t>
      </w:r>
      <w:r>
        <w:rPr>
          <w:u w:val="single"/>
        </w:rPr>
        <w:t>co-option</w:t>
      </w:r>
      <w:r>
        <w:t xml:space="preserve">. Valorizing symbolic resistance over </w:t>
      </w:r>
      <w:r>
        <w:rPr>
          <w:u w:val="single"/>
        </w:rPr>
        <w:t>political action</w:t>
      </w:r>
      <w:r>
        <w:t xml:space="preserve"> traps the aff within the academy. </w:t>
      </w:r>
    </w:p>
    <w:p w14:paraId="00F94366" w14:textId="77777777" w:rsidR="00716F2D" w:rsidRPr="00845F90" w:rsidRDefault="00716F2D" w:rsidP="00716F2D">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759B5420" w14:textId="77777777" w:rsidR="00716F2D" w:rsidRPr="00845F90" w:rsidRDefault="00716F2D" w:rsidP="00716F2D">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an insurgent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62F7590B" w14:textId="77777777" w:rsidR="00716F2D" w:rsidRPr="00845F90" w:rsidRDefault="00716F2D" w:rsidP="00716F2D">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07484D32" w14:textId="4FAD8BD2" w:rsidR="00716F2D" w:rsidRPr="00C139FB" w:rsidRDefault="00716F2D" w:rsidP="00C139FB">
      <w:pPr>
        <w:ind w:left="720"/>
        <w:rPr>
          <w:highlight w:val="cyan"/>
          <w:u w:val="single"/>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7BC632BB" w14:textId="77777777" w:rsidR="00716F2D" w:rsidRDefault="00716F2D" w:rsidP="00716F2D">
      <w:pPr>
        <w:pStyle w:val="Heading3"/>
      </w:pPr>
      <w:r>
        <w:t>Labor Good</w:t>
      </w:r>
    </w:p>
    <w:p w14:paraId="7D951948" w14:textId="77777777" w:rsidR="00716F2D" w:rsidRDefault="00716F2D" w:rsidP="00716F2D">
      <w:pPr>
        <w:pStyle w:val="Heading4"/>
      </w:pPr>
      <w:r>
        <w:t>Their critique of labor is wrong:</w:t>
      </w:r>
    </w:p>
    <w:p w14:paraId="5BF7C7D4" w14:textId="77777777" w:rsidR="00716F2D" w:rsidRDefault="00716F2D" w:rsidP="00716F2D"/>
    <w:p w14:paraId="4BBA06C7" w14:textId="77777777" w:rsidR="00716F2D" w:rsidRPr="003817FE" w:rsidRDefault="00716F2D" w:rsidP="00716F2D">
      <w:pPr>
        <w:pStyle w:val="Heading4"/>
      </w:pPr>
      <w:r>
        <w:t xml:space="preserve">1. Unions aren’t a </w:t>
      </w:r>
      <w:r>
        <w:rPr>
          <w:u w:val="single"/>
        </w:rPr>
        <w:t>monolith</w:t>
      </w:r>
      <w:r>
        <w:t xml:space="preserve">, but modern ones </w:t>
      </w:r>
      <w:r w:rsidRPr="003817FE">
        <w:rPr>
          <w:u w:val="single"/>
        </w:rPr>
        <w:t>decrease</w:t>
      </w:r>
      <w:r>
        <w:t xml:space="preserve"> racial resentment.</w:t>
      </w:r>
    </w:p>
    <w:p w14:paraId="3AA2D650" w14:textId="77777777" w:rsidR="00716F2D" w:rsidRPr="003817FE" w:rsidRDefault="00716F2D" w:rsidP="00716F2D">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1404829F" w14:textId="77777777" w:rsidR="00716F2D" w:rsidRPr="006A7C02" w:rsidRDefault="00716F2D" w:rsidP="00716F2D">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6A7C02">
        <w:rPr>
          <w:sz w:val="16"/>
        </w:rPr>
        <w:t>Frymer</w:t>
      </w:r>
      <w:proofErr w:type="spellEnd"/>
      <w:r w:rsidRPr="006A7C02">
        <w:rPr>
          <w:sz w:val="16"/>
        </w:rPr>
        <w:t xml:space="preserve"> 2010; March and Olsen 1984; </w:t>
      </w:r>
      <w:proofErr w:type="spellStart"/>
      <w:r w:rsidRPr="006A7C02">
        <w:rPr>
          <w:sz w:val="16"/>
        </w:rPr>
        <w:t>Skocpoland</w:t>
      </w:r>
      <w:proofErr w:type="spellEnd"/>
      <w:r w:rsidRPr="006A7C02">
        <w:rPr>
          <w:sz w:val="16"/>
        </w:rPr>
        <w:t xml:space="preserve"> Pierson 2002).</w:t>
      </w:r>
    </w:p>
    <w:p w14:paraId="0C13D326" w14:textId="77777777" w:rsidR="00716F2D" w:rsidRPr="006A7C02" w:rsidRDefault="00716F2D" w:rsidP="00716F2D">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6F9813EC" w14:textId="77777777" w:rsidR="00716F2D" w:rsidRPr="006A7C02" w:rsidRDefault="00716F2D" w:rsidP="00716F2D">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38412AA3" w14:textId="77777777" w:rsidR="00716F2D" w:rsidRPr="006A7C02" w:rsidRDefault="00716F2D" w:rsidP="00716F2D">
      <w:pPr>
        <w:rPr>
          <w:sz w:val="16"/>
        </w:rPr>
      </w:pPr>
      <w:r w:rsidRPr="006A7C02">
        <w:rPr>
          <w:sz w:val="16"/>
        </w:rPr>
        <w:t>Racial Attitudes, the White Working Class, and the Development of a Labor–Civil Rights Alliance</w:t>
      </w:r>
    </w:p>
    <w:p w14:paraId="370D8A41" w14:textId="77777777" w:rsidR="00716F2D" w:rsidRPr="006A7C02" w:rsidRDefault="00716F2D" w:rsidP="00716F2D">
      <w:pPr>
        <w:rPr>
          <w:sz w:val="16"/>
        </w:rPr>
      </w:pPr>
      <w:r w:rsidRPr="006A7C02">
        <w:rPr>
          <w:sz w:val="16"/>
        </w:rPr>
        <w:t xml:space="preserve">White racial attitudes have been the focus of a robust literature for many decades (Bobo and Hutchings 1996; Kinder and Sears 1981; Schuman et al. 1997; </w:t>
      </w:r>
      <w:proofErr w:type="spellStart"/>
      <w:r w:rsidRPr="006A7C02">
        <w:rPr>
          <w:sz w:val="16"/>
        </w:rPr>
        <w:t>StephensDougan</w:t>
      </w:r>
      <w:proofErr w:type="spellEnd"/>
      <w:r w:rsidRPr="006A7C02">
        <w:rPr>
          <w:sz w:val="16"/>
        </w:rPr>
        <w:t xml:space="preserve"> 2016; Tesler 2012).</w:t>
      </w:r>
    </w:p>
    <w:p w14:paraId="1D7DADB1" w14:textId="77777777" w:rsidR="00716F2D" w:rsidRPr="006A7C02" w:rsidRDefault="00716F2D" w:rsidP="00716F2D">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w:t>
      </w:r>
      <w:proofErr w:type="spellStart"/>
      <w:r w:rsidRPr="006A7C02">
        <w:rPr>
          <w:sz w:val="16"/>
        </w:rPr>
        <w:t>Lajevardi</w:t>
      </w:r>
      <w:proofErr w:type="spellEnd"/>
      <w:r w:rsidRPr="006A7C02">
        <w:rPr>
          <w:sz w:val="16"/>
        </w:rPr>
        <w:t xml:space="preserve"> and Abrajano 2019; Sides, Tesler, and Vavreck 2018).</w:t>
      </w:r>
    </w:p>
    <w:p w14:paraId="797D1D1D" w14:textId="77777777" w:rsidR="00716F2D" w:rsidRPr="006A7C02" w:rsidRDefault="00716F2D" w:rsidP="00716F2D">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w:t>
      </w:r>
      <w:proofErr w:type="spellStart"/>
      <w:r w:rsidRPr="006A7C02">
        <w:rPr>
          <w:sz w:val="16"/>
        </w:rPr>
        <w:t>restrictionist</w:t>
      </w:r>
      <w:proofErr w:type="spellEnd"/>
      <w:r w:rsidRPr="006A7C02">
        <w:rPr>
          <w:sz w:val="16"/>
        </w:rPr>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6A7C02">
        <w:rPr>
          <w:sz w:val="16"/>
        </w:rPr>
        <w:t>Frymer</w:t>
      </w:r>
      <w:proofErr w:type="spellEnd"/>
      <w:r w:rsidRPr="006A7C02">
        <w:rPr>
          <w:sz w:val="16"/>
        </w:rPr>
        <w:t xml:space="preserve"> 2008; Gould 1977).</w:t>
      </w:r>
    </w:p>
    <w:p w14:paraId="4FD2DC1E" w14:textId="77777777" w:rsidR="00716F2D" w:rsidRPr="006A7C02" w:rsidRDefault="00716F2D" w:rsidP="00716F2D">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w:t>
      </w:r>
      <w:proofErr w:type="spellStart"/>
      <w:r w:rsidRPr="006A7C02">
        <w:rPr>
          <w:sz w:val="16"/>
        </w:rPr>
        <w:t>Rudwick</w:t>
      </w:r>
      <w:proofErr w:type="spellEnd"/>
      <w:r w:rsidRPr="006A7C02">
        <w:rPr>
          <w:sz w:val="16"/>
        </w:rPr>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6A7C02">
        <w:rPr>
          <w:sz w:val="16"/>
        </w:rPr>
        <w:t>Kleykamp</w:t>
      </w:r>
      <w:proofErr w:type="spellEnd"/>
      <w:r w:rsidRPr="006A7C02">
        <w:rPr>
          <w:sz w:val="16"/>
        </w:rPr>
        <w:t xml:space="preserve"> 2012; Sherman and Voss 2000).</w:t>
      </w:r>
    </w:p>
    <w:p w14:paraId="67534B08" w14:textId="77777777" w:rsidR="00716F2D" w:rsidRPr="006A7C02" w:rsidRDefault="00716F2D" w:rsidP="00716F2D">
      <w:pPr>
        <w:rPr>
          <w:sz w:val="16"/>
        </w:rPr>
      </w:pPr>
      <w:r w:rsidRPr="006A7C02">
        <w:rPr>
          <w:sz w:val="16"/>
        </w:rPr>
        <w:t>How Unions Shape Racial Attitudes</w:t>
      </w:r>
    </w:p>
    <w:p w14:paraId="01724D79" w14:textId="77777777" w:rsidR="00716F2D" w:rsidRPr="006A7C02" w:rsidRDefault="00716F2D" w:rsidP="00716F2D">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w:t>
      </w:r>
      <w:proofErr w:type="spellStart"/>
      <w:r w:rsidRPr="006A7C02">
        <w:rPr>
          <w:sz w:val="16"/>
        </w:rPr>
        <w:t>Soss</w:t>
      </w:r>
      <w:proofErr w:type="spellEnd"/>
      <w:r w:rsidRPr="006A7C02">
        <w:rPr>
          <w:sz w:val="16"/>
        </w:rPr>
        <w:t xml:space="preserve">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w:t>
      </w:r>
      <w:proofErr w:type="spellStart"/>
      <w:r w:rsidRPr="006A7C02">
        <w:rPr>
          <w:sz w:val="16"/>
        </w:rPr>
        <w:t>Leighley</w:t>
      </w:r>
      <w:proofErr w:type="spellEnd"/>
      <w:r w:rsidRPr="006A7C02">
        <w:rPr>
          <w:sz w:val="16"/>
        </w:rPr>
        <w:t xml:space="preserve">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6A7C02">
        <w:rPr>
          <w:sz w:val="16"/>
        </w:rPr>
        <w:t>Leighley</w:t>
      </w:r>
      <w:proofErr w:type="spellEnd"/>
      <w:r w:rsidRPr="006A7C02">
        <w:rPr>
          <w:sz w:val="16"/>
        </w:rPr>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1912CD16" w14:textId="77777777" w:rsidR="00716F2D" w:rsidRPr="006A7C02" w:rsidRDefault="00716F2D" w:rsidP="00716F2D">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w:t>
      </w:r>
      <w:proofErr w:type="spellStart"/>
      <w:r w:rsidRPr="006A7C02">
        <w:rPr>
          <w:sz w:val="16"/>
        </w:rPr>
        <w:t>Rennwald</w:t>
      </w:r>
      <w:proofErr w:type="spellEnd"/>
      <w:r w:rsidRPr="006A7C02">
        <w:rPr>
          <w:sz w:val="16"/>
        </w:rPr>
        <w:t xml:space="preserve"> 2016).</w:t>
      </w:r>
    </w:p>
    <w:p w14:paraId="01528C54" w14:textId="77777777" w:rsidR="00716F2D" w:rsidRDefault="00716F2D" w:rsidP="00716F2D">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6DE2E7F" w14:textId="77777777" w:rsidR="00716F2D" w:rsidRDefault="00716F2D" w:rsidP="00716F2D">
      <w:pPr>
        <w:rPr>
          <w:sz w:val="16"/>
        </w:rPr>
      </w:pPr>
    </w:p>
    <w:p w14:paraId="24AA9445" w14:textId="77777777" w:rsidR="00716F2D" w:rsidRPr="00571658" w:rsidRDefault="00716F2D" w:rsidP="00716F2D">
      <w:pPr>
        <w:pStyle w:val="Heading4"/>
      </w:pPr>
      <w:r>
        <w:t xml:space="preserve">2. Labor has been a </w:t>
      </w:r>
      <w:r>
        <w:rPr>
          <w:u w:val="single"/>
        </w:rPr>
        <w:t>central</w:t>
      </w:r>
      <w:r>
        <w:t xml:space="preserve"> role in advancing antiracism.</w:t>
      </w:r>
    </w:p>
    <w:p w14:paraId="3F06E565" w14:textId="77777777" w:rsidR="00716F2D" w:rsidRPr="00731D52" w:rsidRDefault="00716F2D" w:rsidP="00716F2D">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069B34BA" w14:textId="77777777" w:rsidR="00716F2D" w:rsidRPr="00571658" w:rsidRDefault="00716F2D" w:rsidP="00716F2D">
      <w:pPr>
        <w:rPr>
          <w:sz w:val="16"/>
        </w:rPr>
      </w:pPr>
      <w:r w:rsidRPr="00571658">
        <w:rPr>
          <w:sz w:val="16"/>
        </w:rPr>
        <w:t>I. THE STRUGGLE FOR CIVIL RIGHTS AND LABOR RIGHTS ARE INEXTRICABLY LINKED</w:t>
      </w:r>
    </w:p>
    <w:p w14:paraId="0B427FAB" w14:textId="77777777" w:rsidR="00716F2D" w:rsidRPr="00571658" w:rsidRDefault="00716F2D" w:rsidP="00716F2D">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11286A29" w14:textId="77777777" w:rsidR="00716F2D" w:rsidRPr="00571658" w:rsidRDefault="00716F2D" w:rsidP="00716F2D">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67D72B9" w14:textId="77777777" w:rsidR="00716F2D" w:rsidRPr="00571658" w:rsidRDefault="00716F2D" w:rsidP="00716F2D">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w:t>
      </w:r>
      <w:proofErr w:type="spellStart"/>
      <w:r w:rsidRPr="00731D52">
        <w:rPr>
          <w:rStyle w:val="StyleUnderline"/>
        </w:rPr>
        <w:t>Chivez</w:t>
      </w:r>
      <w:proofErr w:type="spellEnd"/>
      <w:r w:rsidRPr="00731D52">
        <w:rPr>
          <w:rStyle w:val="StyleUnderline"/>
        </w:rPr>
        <w:t xml:space="preserve">,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25A6F628" w14:textId="77777777" w:rsidR="00716F2D" w:rsidRPr="00571658" w:rsidRDefault="00716F2D" w:rsidP="00716F2D">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113E12EF" w14:textId="77777777" w:rsidR="00716F2D" w:rsidRPr="00571658" w:rsidRDefault="00716F2D" w:rsidP="00716F2D">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1569095C" w14:textId="77777777" w:rsidR="00716F2D" w:rsidRDefault="00716F2D" w:rsidP="00716F2D">
      <w:pPr>
        <w:rPr>
          <w:sz w:val="16"/>
        </w:rPr>
      </w:pPr>
    </w:p>
    <w:p w14:paraId="7998BA2D" w14:textId="77777777" w:rsidR="00716F2D" w:rsidRPr="00845F90" w:rsidRDefault="00716F2D" w:rsidP="00716F2D">
      <w:pPr>
        <w:pStyle w:val="Heading4"/>
        <w:rPr>
          <w:rStyle w:val="StyleUnderline"/>
          <w:highlight w:val="cyan"/>
        </w:rPr>
      </w:pPr>
      <w:r>
        <w:t xml:space="preserve">3. Even if unions are imperfect, labor LAW is good. It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732B538B" w14:textId="77777777" w:rsidR="00716F2D" w:rsidRPr="00845F90" w:rsidRDefault="00716F2D" w:rsidP="00716F2D">
      <w:pPr>
        <w:rPr>
          <w:rStyle w:val="StyleUnderline"/>
          <w:highlight w:val="cyan"/>
        </w:rPr>
      </w:pPr>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t>
      </w:r>
      <w:proofErr w:type="spellStart"/>
      <w:r w:rsidRPr="005E7D8D">
        <w:t>Worklife</w:t>
      </w:r>
      <w:proofErr w:type="spellEnd"/>
      <w:r w:rsidRPr="005E7D8D">
        <w:t xml:space="preserve"> Program; Faculty co-chair of the Clean Slate for Worker Power project</w:t>
      </w:r>
      <w:r>
        <w:t>. “</w:t>
      </w:r>
      <w:r w:rsidRPr="005E7D8D">
        <w:t>The Unbundled Union: Politics Without Collective Bargaining</w:t>
      </w:r>
      <w:r>
        <w:t>.” Yale Law Journal, 123(1).</w:t>
      </w:r>
    </w:p>
    <w:p w14:paraId="6030FDCB" w14:textId="77777777" w:rsidR="00716F2D" w:rsidRPr="00845F90" w:rsidRDefault="00716F2D" w:rsidP="00716F2D">
      <w:pPr>
        <w:rPr>
          <w:rStyle w:val="StyleUnderline"/>
          <w:highlight w:val="cyan"/>
        </w:rPr>
      </w:pPr>
      <w:r w:rsidRPr="000D75CC">
        <w:rPr>
          <w:sz w:val="16"/>
        </w:rPr>
        <w:t xml:space="preserve">As this Essay has argued, </w:t>
      </w:r>
      <w:r w:rsidRPr="00845F90">
        <w:rPr>
          <w:rStyle w:val="Emphasis"/>
          <w:highlight w:val="cyan"/>
        </w:rPr>
        <w:t>labor law</w:t>
      </w:r>
      <w:r w:rsidRPr="00B663F3">
        <w:rPr>
          <w:rStyle w:val="StyleUnderline"/>
        </w:rPr>
        <w:t xml:space="preserve"> has facilitated unions’ organizational success by </w:t>
      </w:r>
      <w:r w:rsidRPr="00845F90">
        <w:rPr>
          <w:rStyle w:val="StyleUnderline"/>
          <w:highlight w:val="cyan"/>
        </w:rPr>
        <w:t>provid</w:t>
      </w:r>
      <w:r w:rsidRPr="00B663F3">
        <w:rPr>
          <w:rStyle w:val="StyleUnderline"/>
        </w:rPr>
        <w:t xml:space="preserve">ing </w:t>
      </w:r>
      <w:r w:rsidRPr="00845F90">
        <w:rPr>
          <w:rStyle w:val="StyleUnderline"/>
          <w:highlight w:val="cyan"/>
        </w:rPr>
        <w:t>a</w:t>
      </w:r>
      <w:r w:rsidRPr="00B663F3">
        <w:rPr>
          <w:rStyle w:val="StyleUnderline"/>
        </w:rPr>
        <w:t xml:space="preserve"> </w:t>
      </w:r>
      <w:r w:rsidRPr="00B663F3">
        <w:rPr>
          <w:rStyle w:val="Emphasis"/>
        </w:rPr>
        <w:t xml:space="preserve">geographic </w:t>
      </w:r>
      <w:r w:rsidRPr="00845F90">
        <w:rPr>
          <w:rStyle w:val="Emphasis"/>
          <w:highlight w:val="cyan"/>
        </w:rPr>
        <w:t>locus</w:t>
      </w:r>
      <w:r w:rsidRPr="00845F90">
        <w:rPr>
          <w:rStyle w:val="StyleUnderline"/>
          <w:highlight w:val="cyan"/>
        </w:rPr>
        <w:t xml:space="preserve"> for </w:t>
      </w:r>
      <w:r w:rsidRPr="00845F90">
        <w:rPr>
          <w:rStyle w:val="Emphasis"/>
          <w:highlight w:val="cyan"/>
        </w:rPr>
        <w:t>organizational activity</w:t>
      </w:r>
      <w:r w:rsidRPr="000D75CC">
        <w:rPr>
          <w:sz w:val="16"/>
        </w:rPr>
        <w:t xml:space="preserve">, </w:t>
      </w:r>
      <w:r w:rsidRPr="00845F90">
        <w:rPr>
          <w:rStyle w:val="StyleUnderline"/>
          <w:highlight w:val="cyan"/>
        </w:rPr>
        <w:t>offering a mechanism for funding</w:t>
      </w:r>
      <w:r w:rsidRPr="00B663F3">
        <w:rPr>
          <w:rStyle w:val="StyleUnderline"/>
        </w:rPr>
        <w:t xml:space="preserve"> organizational </w:t>
      </w:r>
      <w:r w:rsidRPr="00845F90">
        <w:rPr>
          <w:rStyle w:val="StyleUnderline"/>
          <w:highlight w:val="cyan"/>
        </w:rPr>
        <w:t>activity</w:t>
      </w:r>
      <w:r w:rsidRPr="000D75CC">
        <w:rPr>
          <w:sz w:val="16"/>
        </w:rPr>
        <w:t xml:space="preserve">, </w:t>
      </w:r>
      <w:r w:rsidRPr="00845F90">
        <w:rPr>
          <w:rStyle w:val="StyleUnderline"/>
          <w:highlight w:val="cyan"/>
        </w:rPr>
        <w:t>making available</w:t>
      </w:r>
      <w:r w:rsidRPr="00B663F3">
        <w:rPr>
          <w:rStyle w:val="StyleUnderline"/>
        </w:rPr>
        <w:t xml:space="preserve"> the </w:t>
      </w:r>
      <w:r w:rsidRPr="00845F90">
        <w:rPr>
          <w:rStyle w:val="Emphasis"/>
          <w:highlight w:val="cyan"/>
        </w:rPr>
        <w:t>info</w:t>
      </w:r>
      <w:r w:rsidRPr="00B663F3">
        <w:rPr>
          <w:rStyle w:val="StyleUnderline"/>
        </w:rPr>
        <w:t xml:space="preserve">rmation </w:t>
      </w:r>
      <w:r w:rsidRPr="00845F90">
        <w:rPr>
          <w:rStyle w:val="Emphasis"/>
          <w:highlight w:val="cyan"/>
        </w:rPr>
        <w:t>necessary</w:t>
      </w:r>
      <w:r w:rsidRPr="00B663F3">
        <w:rPr>
          <w:rStyle w:val="StyleUnderline"/>
        </w:rPr>
        <w:t xml:space="preserve"> for organizing</w:t>
      </w:r>
      <w:r w:rsidRPr="000D75CC">
        <w:rPr>
          <w:sz w:val="16"/>
        </w:rPr>
        <w:t xml:space="preserve">, </w:t>
      </w:r>
      <w:r w:rsidRPr="00845F90">
        <w:rPr>
          <w:rStyle w:val="StyleUnderline"/>
          <w:highlight w:val="cyan"/>
        </w:rPr>
        <w:t xml:space="preserve">and </w:t>
      </w:r>
      <w:r w:rsidRPr="00845F90">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845F90">
        <w:rPr>
          <w:rStyle w:val="StyleUnderline"/>
          <w:highlight w:val="cyan"/>
        </w:rPr>
        <w:t>could be deployed</w:t>
      </w:r>
      <w:r w:rsidRPr="00B663F3">
        <w:rPr>
          <w:rStyle w:val="StyleUnderline"/>
        </w:rPr>
        <w:t xml:space="preserve"> to facilitate organizing </w:t>
      </w:r>
      <w:r w:rsidRPr="00845F90">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52855027" w14:textId="77777777" w:rsidR="00716F2D" w:rsidRPr="00845F90" w:rsidRDefault="00716F2D" w:rsidP="00716F2D">
      <w:pPr>
        <w:rPr>
          <w:rStyle w:val="StyleUnderline"/>
          <w:highlight w:val="cyan"/>
        </w:rPr>
      </w:pPr>
      <w:r w:rsidRPr="000D75CC">
        <w:rPr>
          <w:sz w:val="16"/>
        </w:rPr>
        <w:t xml:space="preserve">This suggestion may sound quite foreign, but it </w:t>
      </w:r>
      <w:r w:rsidRPr="00845F90">
        <w:rPr>
          <w:rStyle w:val="StyleUnderline"/>
          <w:highlight w:val="cyan"/>
        </w:rPr>
        <w:t xml:space="preserve">has </w:t>
      </w:r>
      <w:r w:rsidRPr="00845F90">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845F90">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845F90">
        <w:rPr>
          <w:rStyle w:val="StyleUnderline"/>
          <w:highlight w:val="cyan"/>
        </w:rPr>
        <w:t>involv</w:t>
      </w:r>
      <w:r w:rsidRPr="000D75CC">
        <w:rPr>
          <w:rStyle w:val="StyleUnderline"/>
        </w:rPr>
        <w:t xml:space="preserve">ing </w:t>
      </w:r>
      <w:r w:rsidRPr="000D75CC">
        <w:rPr>
          <w:rStyle w:val="Emphasis"/>
        </w:rPr>
        <w:t xml:space="preserve">low-income </w:t>
      </w:r>
      <w:r w:rsidRPr="00845F90">
        <w:rPr>
          <w:rStyle w:val="Emphasis"/>
          <w:highlight w:val="cyan"/>
        </w:rPr>
        <w:t>community members</w:t>
      </w:r>
      <w:r w:rsidRPr="00845F90">
        <w:rPr>
          <w:rStyle w:val="StyleUnderline"/>
          <w:highlight w:val="cyan"/>
        </w:rPr>
        <w:t xml:space="preserve"> in</w:t>
      </w:r>
      <w:r w:rsidRPr="000D75CC">
        <w:rPr>
          <w:rStyle w:val="StyleUnderline"/>
        </w:rPr>
        <w:t xml:space="preserve"> the </w:t>
      </w:r>
      <w:r w:rsidRPr="00845F90">
        <w:rPr>
          <w:rStyle w:val="Emphasis"/>
          <w:highlight w:val="cyan"/>
        </w:rPr>
        <w:t>design</w:t>
      </w:r>
      <w:r w:rsidRPr="00845F90">
        <w:rPr>
          <w:rStyle w:val="StyleUnderline"/>
          <w:highlight w:val="cyan"/>
        </w:rPr>
        <w:t xml:space="preserve"> and </w:t>
      </w:r>
      <w:r w:rsidRPr="00845F90">
        <w:rPr>
          <w:rStyle w:val="Emphasis"/>
          <w:highlight w:val="cyan"/>
        </w:rPr>
        <w:t>implementation</w:t>
      </w:r>
      <w:r w:rsidRPr="00845F90">
        <w:rPr>
          <w:rStyle w:val="StyleUnderline"/>
          <w:highlight w:val="cyan"/>
        </w:rPr>
        <w:t xml:space="preserve"> of</w:t>
      </w:r>
      <w:r w:rsidRPr="000D75CC">
        <w:rPr>
          <w:rStyle w:val="StyleUnderline"/>
        </w:rPr>
        <w:t xml:space="preserve"> the </w:t>
      </w:r>
      <w:r w:rsidRPr="000D75CC">
        <w:rPr>
          <w:rStyle w:val="Emphasis"/>
        </w:rPr>
        <w:t xml:space="preserve">anti-poverty </w:t>
      </w:r>
      <w:r w:rsidRPr="00845F90">
        <w:rPr>
          <w:rStyle w:val="Emphasis"/>
          <w:highlight w:val="cyan"/>
        </w:rPr>
        <w:t>programs</w:t>
      </w:r>
      <w:r w:rsidRPr="00845F90">
        <w:rPr>
          <w:rStyle w:val="StyleUnderline"/>
          <w:highlight w:val="cyan"/>
        </w:rPr>
        <w:t xml:space="preserve"> that</w:t>
      </w:r>
      <w:r w:rsidRPr="000D75CC">
        <w:rPr>
          <w:sz w:val="16"/>
        </w:rPr>
        <w:t xml:space="preserve"> were to </w:t>
      </w:r>
      <w:r w:rsidRPr="00845F90">
        <w:rPr>
          <w:rStyle w:val="StyleUnderline"/>
          <w:highlight w:val="cyan"/>
        </w:rPr>
        <w:t>serve them</w:t>
      </w:r>
      <w:r w:rsidRPr="000D75CC">
        <w:rPr>
          <w:sz w:val="16"/>
        </w:rPr>
        <w:t>. In fact, the Economic Opportunity Act of 1964 dictated that CAPs were to be “</w:t>
      </w:r>
      <w:r w:rsidRPr="00845F90">
        <w:rPr>
          <w:rStyle w:val="StyleUnderline"/>
          <w:highlight w:val="cyan"/>
        </w:rPr>
        <w:t>developed</w:t>
      </w:r>
      <w:r w:rsidRPr="000D75CC">
        <w:rPr>
          <w:sz w:val="16"/>
        </w:rPr>
        <w:t xml:space="preserve">, </w:t>
      </w:r>
      <w:r w:rsidRPr="00845F90">
        <w:rPr>
          <w:rStyle w:val="StyleUnderline"/>
          <w:highlight w:val="cyan"/>
        </w:rPr>
        <w:t>conducted</w:t>
      </w:r>
      <w:r w:rsidRPr="000D75CC">
        <w:rPr>
          <w:sz w:val="16"/>
        </w:rPr>
        <w:t xml:space="preserve">, </w:t>
      </w:r>
      <w:r w:rsidRPr="00845F90">
        <w:rPr>
          <w:rStyle w:val="StyleUnderline"/>
          <w:highlight w:val="cyan"/>
        </w:rPr>
        <w:t>and administered with</w:t>
      </w:r>
      <w:r w:rsidRPr="000D75CC">
        <w:rPr>
          <w:rStyle w:val="StyleUnderline"/>
        </w:rPr>
        <w:t xml:space="preserve"> the </w:t>
      </w:r>
      <w:r w:rsidRPr="00845F90">
        <w:rPr>
          <w:rStyle w:val="Emphasis"/>
          <w:highlight w:val="cyan"/>
        </w:rPr>
        <w:t>maximum</w:t>
      </w:r>
      <w:r w:rsidRPr="000D75CC">
        <w:rPr>
          <w:sz w:val="16"/>
        </w:rPr>
        <w:t xml:space="preserve"> feasible </w:t>
      </w:r>
      <w:r w:rsidRPr="00845F90">
        <w:rPr>
          <w:rStyle w:val="Emphasis"/>
          <w:highlight w:val="cyan"/>
        </w:rPr>
        <w:t>participation</w:t>
      </w:r>
      <w:r w:rsidRPr="000D75CC">
        <w:rPr>
          <w:sz w:val="16"/>
        </w:rPr>
        <w:t xml:space="preserve"> of the residents of the area and members </w:t>
      </w:r>
      <w:r w:rsidRPr="00845F90">
        <w:rPr>
          <w:rStyle w:val="StyleUnderline"/>
          <w:highlight w:val="cyan"/>
        </w:rPr>
        <w:t>of</w:t>
      </w:r>
      <w:r w:rsidRPr="000D75CC">
        <w:rPr>
          <w:rStyle w:val="StyleUnderline"/>
        </w:rPr>
        <w:t xml:space="preserve"> the </w:t>
      </w:r>
      <w:r w:rsidRPr="00845F90">
        <w:rPr>
          <w:rStyle w:val="StyleUnderline"/>
          <w:highlight w:val="cyan"/>
        </w:rPr>
        <w:t>groups served</w:t>
      </w:r>
      <w:r w:rsidRPr="000D75CC">
        <w:rPr>
          <w:sz w:val="16"/>
        </w:rPr>
        <w:t>.”231</w:t>
      </w:r>
    </w:p>
    <w:p w14:paraId="5F60C839" w14:textId="77777777" w:rsidR="00716F2D" w:rsidRPr="00845F90" w:rsidRDefault="00716F2D" w:rsidP="00716F2D">
      <w:pPr>
        <w:rPr>
          <w:rStyle w:val="StyleUnderline"/>
          <w:highlight w:val="cyan"/>
        </w:rPr>
      </w:pPr>
      <w:r w:rsidRPr="003A523C">
        <w:rPr>
          <w:sz w:val="16"/>
        </w:rPr>
        <w:t>Although the statutory charge of maximum feasible participation was a highly contested one, to those running the OEO and the CAPs, “</w:t>
      </w:r>
      <w:r w:rsidRPr="00845F90">
        <w:rPr>
          <w:rStyle w:val="Emphasis"/>
          <w:highlight w:val="cyan"/>
        </w:rPr>
        <w:t>participation</w:t>
      </w:r>
      <w:r w:rsidRPr="003A523C">
        <w:rPr>
          <w:sz w:val="16"/>
        </w:rPr>
        <w:t xml:space="preserve">” </w:t>
      </w:r>
      <w:r w:rsidRPr="00845F90">
        <w:rPr>
          <w:rStyle w:val="StyleUnderline"/>
          <w:highlight w:val="cyan"/>
        </w:rPr>
        <w:t>implied more than</w:t>
      </w:r>
      <w:r w:rsidRPr="003A523C">
        <w:rPr>
          <w:rStyle w:val="StyleUnderline"/>
        </w:rPr>
        <w:t xml:space="preserve"> </w:t>
      </w:r>
      <w:r w:rsidRPr="003A523C">
        <w:rPr>
          <w:rStyle w:val="Emphasis"/>
        </w:rPr>
        <w:t xml:space="preserve">simple </w:t>
      </w:r>
      <w:r w:rsidRPr="00845F90">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845F90">
        <w:rPr>
          <w:rStyle w:val="StyleUnderline"/>
          <w:highlight w:val="cyan"/>
        </w:rPr>
        <w:t xml:space="preserve">imply </w:t>
      </w:r>
      <w:r w:rsidRPr="00845F90">
        <w:rPr>
          <w:rStyle w:val="Emphasis"/>
          <w:highlight w:val="cyan"/>
        </w:rPr>
        <w:t>governmental support</w:t>
      </w:r>
      <w:r w:rsidRPr="003A523C">
        <w:rPr>
          <w:sz w:val="16"/>
        </w:rPr>
        <w:t xml:space="preserve"> — including financial support — </w:t>
      </w:r>
      <w:r w:rsidRPr="00845F90">
        <w:rPr>
          <w:rStyle w:val="StyleUnderline"/>
          <w:highlight w:val="cyan"/>
        </w:rPr>
        <w:t xml:space="preserve">for </w:t>
      </w:r>
      <w:r w:rsidRPr="00845F90">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w:t>
      </w:r>
      <w:r w:rsidRPr="0041760C">
        <w:rPr>
          <w:sz w:val="16"/>
        </w:rPr>
        <w:t xml:space="preserve">explain that </w:t>
      </w:r>
      <w:r w:rsidRPr="0041760C">
        <w:rPr>
          <w:rStyle w:val="StyleUnderline"/>
        </w:rPr>
        <w:t>community action</w:t>
      </w:r>
      <w:r w:rsidRPr="0041760C">
        <w:rPr>
          <w:sz w:val="16"/>
        </w:rPr>
        <w:t xml:space="preserve"> “</w:t>
      </w:r>
      <w:r w:rsidRPr="0041760C">
        <w:rPr>
          <w:rStyle w:val="StyleUnderline"/>
        </w:rPr>
        <w:t xml:space="preserve">became an </w:t>
      </w:r>
      <w:r w:rsidRPr="0041760C">
        <w:rPr>
          <w:rStyle w:val="Emphasis"/>
          <w:sz w:val="30"/>
          <w:szCs w:val="30"/>
        </w:rPr>
        <w:t>attack on political poverty</w:t>
      </w:r>
      <w:r w:rsidRPr="0041760C">
        <w:rPr>
          <w:sz w:val="16"/>
        </w:rPr>
        <w:t>,</w:t>
      </w:r>
      <w:r w:rsidRPr="003A523C">
        <w:rPr>
          <w:sz w:val="16"/>
        </w:rPr>
        <w:t xml:space="preserve"> </w:t>
      </w:r>
      <w:r w:rsidRPr="00845F90">
        <w:rPr>
          <w:rStyle w:val="StyleUnderline"/>
          <w:highlight w:val="cyan"/>
        </w:rPr>
        <w:t xml:space="preserve">oriented toward increasing the </w:t>
      </w:r>
      <w:r w:rsidRPr="00845F90">
        <w:rPr>
          <w:rStyle w:val="Emphasis"/>
          <w:highlight w:val="cyan"/>
        </w:rPr>
        <w:t>political participation</w:t>
      </w:r>
      <w:r w:rsidRPr="00845F90">
        <w:rPr>
          <w:rStyle w:val="StyleUnderline"/>
          <w:highlight w:val="cyan"/>
        </w:rPr>
        <w:t xml:space="preserve"> of </w:t>
      </w:r>
      <w:r w:rsidRPr="00845F90">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1EEE2DAB" w14:textId="77777777" w:rsidR="00716F2D" w:rsidRPr="00845F90" w:rsidRDefault="00716F2D" w:rsidP="00716F2D">
      <w:pPr>
        <w:ind w:left="720"/>
        <w:rPr>
          <w:rStyle w:val="StyleUnderline"/>
          <w:highlight w:val="cyan"/>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325AAF5F" w14:textId="77777777" w:rsidR="00716F2D" w:rsidRPr="00845F90" w:rsidRDefault="00716F2D" w:rsidP="00716F2D">
      <w:pPr>
        <w:rPr>
          <w:rStyle w:val="StyleUnderline"/>
          <w:highlight w:val="cyan"/>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5C069678" w14:textId="77777777" w:rsidR="00716F2D" w:rsidRPr="00845F90" w:rsidRDefault="00716F2D" w:rsidP="00716F2D">
      <w:pPr>
        <w:rPr>
          <w:rStyle w:val="StyleUnderline"/>
          <w:highlight w:val="cyan"/>
        </w:rPr>
      </w:pPr>
      <w:r w:rsidRPr="008A504D">
        <w:rPr>
          <w:rStyle w:val="StyleUnderline"/>
        </w:rPr>
        <w:t xml:space="preserve">In the </w:t>
      </w:r>
      <w:r w:rsidRPr="00845F90">
        <w:rPr>
          <w:rStyle w:val="Emphasis"/>
          <w:highlight w:val="cyan"/>
        </w:rPr>
        <w:t>contemporary setting</w:t>
      </w:r>
      <w:r w:rsidRPr="008A504D">
        <w:rPr>
          <w:sz w:val="16"/>
        </w:rPr>
        <w:t xml:space="preserve">, public assistance programs provide a </w:t>
      </w:r>
      <w:r w:rsidRPr="00845F90">
        <w:rPr>
          <w:rStyle w:val="Emphasis"/>
          <w:highlight w:val="cyan"/>
        </w:rPr>
        <w:t>promising context</w:t>
      </w:r>
      <w:r w:rsidRPr="00845F90">
        <w:rPr>
          <w:rStyle w:val="StyleUnderline"/>
          <w:highlight w:val="cyan"/>
        </w:rPr>
        <w:t xml:space="preserve"> for </w:t>
      </w:r>
      <w:r w:rsidRPr="00845F90">
        <w:rPr>
          <w:rStyle w:val="Emphasis"/>
          <w:highlight w:val="cyan"/>
        </w:rPr>
        <w:t>expanding</w:t>
      </w:r>
      <w:r w:rsidRPr="00845F90">
        <w:rPr>
          <w:rStyle w:val="StyleUnderline"/>
          <w:highlight w:val="cyan"/>
        </w:rPr>
        <w:t xml:space="preserve"> on the </w:t>
      </w:r>
      <w:r w:rsidRPr="00845F90">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03C753F6" w14:textId="77777777" w:rsidR="00716F2D" w:rsidRDefault="00716F2D" w:rsidP="00716F2D">
      <w:pPr>
        <w:pStyle w:val="Heading3"/>
      </w:pPr>
      <w:r>
        <w:t>Theory of Power</w:t>
      </w:r>
    </w:p>
    <w:p w14:paraId="10ECBA18" w14:textId="77777777" w:rsidR="00716F2D" w:rsidRDefault="00716F2D" w:rsidP="00716F2D">
      <w:pPr>
        <w:pStyle w:val="Heading4"/>
      </w:pPr>
      <w:r>
        <w:t>Their theory of power is wrong:</w:t>
      </w:r>
    </w:p>
    <w:p w14:paraId="64ABE742" w14:textId="77777777" w:rsidR="00716F2D" w:rsidRDefault="00716F2D" w:rsidP="00716F2D"/>
    <w:p w14:paraId="31D3C630" w14:textId="77777777" w:rsidR="00716F2D" w:rsidRPr="00845F90" w:rsidRDefault="00716F2D" w:rsidP="00716F2D">
      <w:pPr>
        <w:pStyle w:val="Heading4"/>
        <w:rPr>
          <w:rStyle w:val="StyleUnderline"/>
          <w:highlight w:val="cyan"/>
        </w:rPr>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w:t>
      </w:r>
    </w:p>
    <w:p w14:paraId="2466F8E7" w14:textId="77777777" w:rsidR="00716F2D" w:rsidRPr="00845F90" w:rsidRDefault="00716F2D" w:rsidP="00716F2D">
      <w:pPr>
        <w:rPr>
          <w:rStyle w:val="StyleUnderline"/>
          <w:highlight w:val="cyan"/>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1D678B1D" w14:textId="77777777" w:rsidR="00716F2D" w:rsidRPr="00845F90" w:rsidRDefault="00716F2D" w:rsidP="00716F2D">
      <w:pPr>
        <w:rPr>
          <w:rStyle w:val="StyleUnderline"/>
          <w:highlight w:val="cyan"/>
        </w:rPr>
      </w:pPr>
      <w:r w:rsidRPr="006C746C">
        <w:rPr>
          <w:sz w:val="16"/>
        </w:rPr>
        <w:t>5. The Affirmation of Life</w:t>
      </w:r>
    </w:p>
    <w:p w14:paraId="28509F2B" w14:textId="77777777" w:rsidR="00716F2D" w:rsidRPr="00845F90" w:rsidRDefault="00716F2D" w:rsidP="00716F2D">
      <w:pPr>
        <w:rPr>
          <w:rStyle w:val="StyleUnderline"/>
          <w:highlight w:val="cyan"/>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845F90">
        <w:rPr>
          <w:rStyle w:val="StyleUnderline"/>
          <w:highlight w:val="cyan"/>
        </w:rPr>
        <w:t>pessimism’s</w:t>
      </w:r>
      <w:proofErr w:type="spellEnd"/>
      <w:r w:rsidRPr="00845F90">
        <w:rPr>
          <w:rStyle w:val="StyleUnderline"/>
          <w:highlight w:val="cyan"/>
        </w:rPr>
        <w:t xml:space="preserve"> nihilistic turn must be balanced with</w:t>
      </w:r>
      <w:r w:rsidRPr="00FC30C4">
        <w:rPr>
          <w:rStyle w:val="StyleUnderline"/>
        </w:rPr>
        <w:t xml:space="preserve"> a </w:t>
      </w:r>
      <w:r w:rsidRPr="00845F90">
        <w:rPr>
          <w:rStyle w:val="Emphasis"/>
          <w:highlight w:val="cyan"/>
        </w:rPr>
        <w:t>life-affirming philosophy</w:t>
      </w:r>
      <w:r w:rsidRPr="00FC30C4">
        <w:rPr>
          <w:rStyle w:val="StyleUnderline"/>
        </w:rPr>
        <w:t xml:space="preserve"> since what’s at issue is the conditions possibility that </w:t>
      </w:r>
      <w:r w:rsidRPr="00845F90">
        <w:rPr>
          <w:rStyle w:val="StyleUnderline"/>
          <w:highlight w:val="cyan"/>
        </w:rPr>
        <w:t>allow Blackness to be experienced as something</w:t>
      </w:r>
      <w:r w:rsidRPr="00FC30C4">
        <w:rPr>
          <w:rStyle w:val="StyleUnderline"/>
        </w:rPr>
        <w:t xml:space="preserve"> </w:t>
      </w:r>
      <w:r w:rsidRPr="00845F90">
        <w:rPr>
          <w:rStyle w:val="Emphasis"/>
          <w:highlight w:val="cyan"/>
        </w:rPr>
        <w:t>other than social death</w:t>
      </w:r>
      <w:r w:rsidRPr="00FC30C4">
        <w:rPr>
          <w:rStyle w:val="StyleUnderline"/>
        </w:rPr>
        <w:t>.</w:t>
      </w:r>
    </w:p>
    <w:p w14:paraId="37F700F9" w14:textId="77777777" w:rsidR="00716F2D" w:rsidRPr="00845F90" w:rsidRDefault="00716F2D" w:rsidP="00716F2D">
      <w:pPr>
        <w:rPr>
          <w:rStyle w:val="StyleUnderline"/>
          <w:highlight w:val="cyan"/>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19ED2DD2" w14:textId="77777777" w:rsidR="00716F2D" w:rsidRPr="00845F90" w:rsidRDefault="00716F2D" w:rsidP="00716F2D">
      <w:pPr>
        <w:rPr>
          <w:rStyle w:val="StyleUnderline"/>
          <w:highlight w:val="cyan"/>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B039134" w14:textId="77777777" w:rsidR="00716F2D" w:rsidRPr="00845F90" w:rsidRDefault="00716F2D" w:rsidP="00716F2D">
      <w:pPr>
        <w:rPr>
          <w:rStyle w:val="StyleUnderline"/>
          <w:highlight w:val="cyan"/>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12E64F69" w14:textId="77777777" w:rsidR="00716F2D" w:rsidRPr="00845F90" w:rsidRDefault="00716F2D" w:rsidP="00716F2D">
      <w:pPr>
        <w:rPr>
          <w:rStyle w:val="StyleUnderline"/>
          <w:highlight w:val="cyan"/>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2881289E" w14:textId="77777777" w:rsidR="00716F2D" w:rsidRPr="00845F90" w:rsidRDefault="00716F2D" w:rsidP="00716F2D">
      <w:pPr>
        <w:rPr>
          <w:rStyle w:val="StyleUnderline"/>
          <w:highlight w:val="cyan"/>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845F90">
        <w:rPr>
          <w:rStyle w:val="StyleUnderline"/>
          <w:highlight w:val="cyan"/>
        </w:rPr>
        <w:t xml:space="preserve">that there is </w:t>
      </w:r>
      <w:r w:rsidRPr="00845F90">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7DFFF516" w14:textId="77777777" w:rsidR="00716F2D" w:rsidRPr="00845F90" w:rsidRDefault="00716F2D" w:rsidP="00716F2D">
      <w:pPr>
        <w:rPr>
          <w:rStyle w:val="StyleUnderline"/>
          <w:highlight w:val="cyan"/>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845F90">
        <w:rPr>
          <w:rStyle w:val="StyleUnderline"/>
          <w:highlight w:val="cyan"/>
        </w:rPr>
        <w:t>thinking about race/ism differently</w:t>
      </w:r>
      <w:r w:rsidRPr="00D84038">
        <w:rPr>
          <w:rStyle w:val="StyleUnderline"/>
        </w:rPr>
        <w:t xml:space="preserve">—a revaluation of race/ism so to speak. This requires </w:t>
      </w:r>
      <w:r w:rsidRPr="00845F90">
        <w:rPr>
          <w:rStyle w:val="StyleUnderline"/>
          <w:highlight w:val="cyan"/>
        </w:rPr>
        <w:t>acknowledging</w:t>
      </w:r>
      <w:r w:rsidRPr="00D84038">
        <w:rPr>
          <w:rStyle w:val="StyleUnderline"/>
        </w:rPr>
        <w:t xml:space="preserve"> that racial </w:t>
      </w:r>
      <w:r w:rsidRPr="00845F90">
        <w:rPr>
          <w:rStyle w:val="StyleUnderline"/>
          <w:highlight w:val="cyan"/>
        </w:rPr>
        <w:t>identities exist</w:t>
      </w:r>
      <w:r w:rsidRPr="00D84038">
        <w:rPr>
          <w:rStyle w:val="StyleUnderline"/>
        </w:rPr>
        <w:t xml:space="preserve">, </w:t>
      </w:r>
      <w:r w:rsidRPr="00845F90">
        <w:rPr>
          <w:rStyle w:val="StyleUnderline"/>
          <w:highlight w:val="cyan"/>
        </w:rPr>
        <w:t>but</w:t>
      </w:r>
      <w:r w:rsidRPr="00D84038">
        <w:rPr>
          <w:rStyle w:val="StyleUnderline"/>
        </w:rPr>
        <w:t xml:space="preserve"> instead of </w:t>
      </w:r>
      <w:r w:rsidRPr="00845F90">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845F90">
        <w:rPr>
          <w:rStyle w:val="StyleUnderline"/>
          <w:highlight w:val="cyan"/>
        </w:rPr>
        <w:t xml:space="preserve">as a </w:t>
      </w:r>
      <w:r w:rsidRPr="00845F90">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845F90">
        <w:rPr>
          <w:rStyle w:val="StyleUnderline"/>
          <w:highlight w:val="cyan"/>
        </w:rPr>
        <w:t>the goal</w:t>
      </w:r>
      <w:r w:rsidRPr="00D84038">
        <w:rPr>
          <w:rStyle w:val="StyleUnderline"/>
        </w:rPr>
        <w:t xml:space="preserve"> </w:t>
      </w:r>
      <w:r w:rsidRPr="006C746C">
        <w:rPr>
          <w:sz w:val="16"/>
        </w:rPr>
        <w:t xml:space="preserve">for the Nietzschean strong pessimist </w:t>
      </w:r>
      <w:r w:rsidRPr="00845F90">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845F90">
        <w:rPr>
          <w:rStyle w:val="Emphasis"/>
          <w:highlight w:val="cyan"/>
        </w:rPr>
        <w:t>struggle that hard positive change requires</w:t>
      </w:r>
      <w:r w:rsidRPr="006C746C">
        <w:rPr>
          <w:sz w:val="16"/>
        </w:rPr>
        <w:t xml:space="preserve">” (Scott 2014, 324). Simply put, </w:t>
      </w:r>
      <w:r w:rsidRPr="00845F90">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845F90">
        <w:rPr>
          <w:rStyle w:val="StyleUnderline"/>
          <w:highlight w:val="cyan"/>
        </w:rPr>
        <w:t xml:space="preserve">can and should </w:t>
      </w:r>
      <w:r w:rsidRPr="00845F90">
        <w:rPr>
          <w:rStyle w:val="Emphasis"/>
          <w:highlight w:val="cyan"/>
        </w:rPr>
        <w:t>lead to empowerment</w:t>
      </w:r>
      <w:r w:rsidRPr="006C746C">
        <w:rPr>
          <w:sz w:val="16"/>
        </w:rPr>
        <w:t xml:space="preserve"> </w:t>
      </w:r>
      <w:r w:rsidRPr="00D84038">
        <w:rPr>
          <w:rStyle w:val="Emphasis"/>
        </w:rPr>
        <w:t xml:space="preserve">and </w:t>
      </w:r>
      <w:r w:rsidRPr="00845F90">
        <w:rPr>
          <w:rStyle w:val="Emphasis"/>
          <w:highlight w:val="cyan"/>
        </w:rPr>
        <w:t>resistance</w:t>
      </w:r>
      <w:r w:rsidRPr="006C746C">
        <w:rPr>
          <w:sz w:val="16"/>
        </w:rPr>
        <w:t xml:space="preserve"> </w:t>
      </w:r>
      <w:r w:rsidRPr="00845F90">
        <w:rPr>
          <w:rStyle w:val="StyleUnderline"/>
          <w:highlight w:val="cyan"/>
        </w:rPr>
        <w:t xml:space="preserve">instead of </w:t>
      </w:r>
      <w:r w:rsidRPr="00845F90">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845F90">
        <w:rPr>
          <w:rStyle w:val="StyleUnderline"/>
          <w:highlight w:val="cyan"/>
        </w:rPr>
        <w:t>theory</w:t>
      </w:r>
      <w:r w:rsidRPr="00D84038">
        <w:rPr>
          <w:rStyle w:val="StyleUnderline"/>
        </w:rPr>
        <w:t xml:space="preserve"> is informed by practice in the hopes that theory can </w:t>
      </w:r>
      <w:r w:rsidRPr="00845F90">
        <w:rPr>
          <w:rStyle w:val="StyleUnderline"/>
          <w:highlight w:val="cyan"/>
        </w:rPr>
        <w:t>aid in</w:t>
      </w:r>
      <w:r w:rsidRPr="00D84038">
        <w:rPr>
          <w:rStyle w:val="StyleUnderline"/>
        </w:rPr>
        <w:t xml:space="preserve"> </w:t>
      </w:r>
      <w:r w:rsidRPr="00845F90">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w:t>
      </w:r>
      <w:r w:rsidRPr="005B4330">
        <w:rPr>
          <w:rStyle w:val="StyleUnderline"/>
        </w:rPr>
        <w:t>Black radical tradition</w:t>
      </w:r>
      <w:r w:rsidRPr="005B4330">
        <w:rPr>
          <w:sz w:val="16"/>
        </w:rPr>
        <w:t xml:space="preserve"> </w:t>
      </w:r>
      <w:proofErr w:type="gramStart"/>
      <w:r w:rsidRPr="005B4330">
        <w:rPr>
          <w:rStyle w:val="StyleUnderline"/>
        </w:rPr>
        <w:t>and</w:t>
      </w:r>
      <w:r w:rsidRPr="005B4330">
        <w:rPr>
          <w:sz w:val="16"/>
        </w:rPr>
        <w:t xml:space="preserve"> in particular, </w:t>
      </w:r>
      <w:r w:rsidRPr="005B4330">
        <w:rPr>
          <w:rStyle w:val="StyleUnderline"/>
        </w:rPr>
        <w:t>Black</w:t>
      </w:r>
      <w:proofErr w:type="gramEnd"/>
      <w:r w:rsidRPr="005B4330">
        <w:rPr>
          <w:rStyle w:val="StyleUnderline"/>
        </w:rPr>
        <w:t xml:space="preserve"> feminist movements</w:t>
      </w:r>
      <w:r w:rsidRPr="005B4330">
        <w:rPr>
          <w:sz w:val="16"/>
        </w:rPr>
        <w:t xml:space="preserve"> </w:t>
      </w:r>
      <w:r w:rsidRPr="005B4330">
        <w:rPr>
          <w:rStyle w:val="StyleUnderline"/>
        </w:rPr>
        <w:t>are useful</w:t>
      </w:r>
      <w:r w:rsidRPr="00D84038">
        <w:rPr>
          <w:rStyle w:val="StyleUnderline"/>
        </w:rPr>
        <w:t xml:space="preserve">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845F90">
        <w:rPr>
          <w:rStyle w:val="StyleUnderline"/>
          <w:highlight w:val="cyan"/>
        </w:rPr>
        <w:t>seeing racism</w:t>
      </w:r>
      <w:r w:rsidRPr="00D84038">
        <w:rPr>
          <w:rStyle w:val="StyleUnderline"/>
        </w:rPr>
        <w:t xml:space="preserve"> not as a disease that needs to be cured, but </w:t>
      </w:r>
      <w:r w:rsidRPr="00845F90">
        <w:rPr>
          <w:rStyle w:val="StyleUnderline"/>
          <w:highlight w:val="cyan"/>
        </w:rPr>
        <w:t xml:space="preserve">as an </w:t>
      </w:r>
      <w:r w:rsidRPr="00845F90">
        <w:rPr>
          <w:rStyle w:val="Emphasis"/>
          <w:highlight w:val="cyan"/>
        </w:rPr>
        <w:t>impediment to developing new ways of being</w:t>
      </w:r>
      <w:r w:rsidRPr="00D84038">
        <w:rPr>
          <w:rStyle w:val="Emphasis"/>
        </w:rPr>
        <w:t>-in-the-world</w:t>
      </w:r>
      <w:r w:rsidRPr="00D84038">
        <w:rPr>
          <w:rStyle w:val="StyleUnderline"/>
        </w:rPr>
        <w:t>.</w:t>
      </w:r>
    </w:p>
    <w:p w14:paraId="5F6A35F7" w14:textId="77777777" w:rsidR="00716F2D" w:rsidRPr="00845F90" w:rsidRDefault="00716F2D" w:rsidP="00716F2D">
      <w:pPr>
        <w:rPr>
          <w:rStyle w:val="StyleUnderline"/>
          <w:highlight w:val="cyan"/>
        </w:rPr>
      </w:pPr>
      <w:r w:rsidRPr="006C746C">
        <w:rPr>
          <w:sz w:val="16"/>
        </w:rPr>
        <w:t xml:space="preserve">Scott’s essay serves as a great juxtaposition to Wilderson’s End of the World because her essay explains how life can be affirmed if the End of the World and the end of Black suffering never occurs. Whereas </w:t>
      </w:r>
      <w:r w:rsidRPr="005B4330">
        <w:rPr>
          <w:sz w:val="16"/>
        </w:rPr>
        <w:t xml:space="preserve">Wilderson’s philosophy can be read as diagnosing the problem of Blackness, Scott’s </w:t>
      </w:r>
      <w:r w:rsidRPr="005B4330">
        <w:rPr>
          <w:rStyle w:val="StyleUnderline"/>
        </w:rPr>
        <w:t>essay offers ways to challenge the possible permanence of the anti-Black condition. The benefit of Scott’s essay resides in the fact that one is not plunging into a yawning chasm of petrified existential turmoil and despair brought on by</w:t>
      </w:r>
      <w:r w:rsidRPr="00D84038">
        <w:rPr>
          <w:rStyle w:val="StyleUnderline"/>
        </w:rPr>
        <w:t xml:space="preserve">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845F90">
        <w:rPr>
          <w:rStyle w:val="Emphasis"/>
          <w:highlight w:val="cyan"/>
        </w:rPr>
        <w:t>say yes to life.</w:t>
      </w:r>
    </w:p>
    <w:p w14:paraId="08A53101" w14:textId="77777777" w:rsidR="00716F2D" w:rsidRPr="00845F90" w:rsidRDefault="00716F2D" w:rsidP="00716F2D">
      <w:pPr>
        <w:rPr>
          <w:rStyle w:val="StyleUnderline"/>
          <w:highlight w:val="cyan"/>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845F90">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845F90">
        <w:rPr>
          <w:rStyle w:val="Emphasis"/>
          <w:highlight w:val="cyan"/>
        </w:rPr>
        <w:t>does not make revolutionary struggle futile</w:t>
      </w:r>
      <w:r w:rsidRPr="006C746C">
        <w:rPr>
          <w:sz w:val="16"/>
        </w:rPr>
        <w:t xml:space="preserve">, </w:t>
      </w:r>
      <w:r w:rsidRPr="00845F90">
        <w:rPr>
          <w:rStyle w:val="StyleUnderline"/>
          <w:highlight w:val="cyan"/>
        </w:rPr>
        <w:t xml:space="preserve">it makes it an </w:t>
      </w:r>
      <w:r w:rsidRPr="00845F90">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845F90">
        <w:rPr>
          <w:rStyle w:val="Emphasis"/>
          <w:highlight w:val="cyan"/>
        </w:rPr>
        <w:t>affirmation</w:t>
      </w:r>
      <w:proofErr w:type="gramEnd"/>
      <w:r w:rsidRPr="00845F90">
        <w:rPr>
          <w:rStyle w:val="Emphasis"/>
          <w:highlight w:val="cyan"/>
        </w:rPr>
        <w:t xml:space="preserve"> of life and the love of</w:t>
      </w:r>
      <w:r w:rsidRPr="00D84038">
        <w:rPr>
          <w:rStyle w:val="Emphasis"/>
        </w:rPr>
        <w:t xml:space="preserve"> one’s </w:t>
      </w:r>
      <w:r w:rsidRPr="00845F90">
        <w:rPr>
          <w:rStyle w:val="Emphasis"/>
          <w:highlight w:val="cyan"/>
        </w:rPr>
        <w:t>Blackness</w:t>
      </w:r>
      <w:r w:rsidRPr="006C746C">
        <w:rPr>
          <w:sz w:val="16"/>
        </w:rPr>
        <w:t>.</w:t>
      </w:r>
    </w:p>
    <w:p w14:paraId="4455B8E6" w14:textId="77777777" w:rsidR="00716F2D" w:rsidRPr="00845F90" w:rsidRDefault="00716F2D" w:rsidP="00716F2D">
      <w:pPr>
        <w:rPr>
          <w:rStyle w:val="StyleUnderline"/>
          <w:highlight w:val="cyan"/>
        </w:rPr>
      </w:pPr>
    </w:p>
    <w:p w14:paraId="27A3189D" w14:textId="77777777" w:rsidR="00716F2D" w:rsidRPr="00845F90" w:rsidRDefault="00716F2D" w:rsidP="00716F2D">
      <w:pPr>
        <w:pStyle w:val="Heading4"/>
        <w:rPr>
          <w:rStyle w:val="StyleUnderline"/>
          <w:highlight w:val="cyan"/>
        </w:rPr>
      </w:pPr>
      <w:r>
        <w:t xml:space="preserve">2. Humanism is </w:t>
      </w:r>
      <w:r w:rsidRPr="00492CAD">
        <w:rPr>
          <w:u w:val="single"/>
        </w:rPr>
        <w:t>malleable</w:t>
      </w:r>
      <w:r>
        <w:t xml:space="preserve"> and </w:t>
      </w:r>
      <w:r>
        <w:rPr>
          <w:u w:val="single"/>
        </w:rPr>
        <w:t>necessary</w:t>
      </w:r>
      <w:r>
        <w:t>.</w:t>
      </w:r>
    </w:p>
    <w:p w14:paraId="36F3F655" w14:textId="77777777" w:rsidR="00716F2D" w:rsidRPr="00845F90" w:rsidRDefault="00716F2D" w:rsidP="00716F2D">
      <w:pPr>
        <w:rPr>
          <w:rStyle w:val="StyleUnderline"/>
          <w:highlight w:val="cyan"/>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83DF6AA" w14:textId="77777777" w:rsidR="00716F2D" w:rsidRPr="00845F90" w:rsidRDefault="00716F2D" w:rsidP="00716F2D">
      <w:pPr>
        <w:rPr>
          <w:rStyle w:val="StyleUnderline"/>
          <w:highlight w:val="cyan"/>
        </w:rPr>
      </w:pPr>
      <w:r w:rsidRPr="00845F90">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845F90">
        <w:rPr>
          <w:rStyle w:val="StyleUnderline"/>
          <w:highlight w:val="cyan"/>
        </w:rPr>
        <w:t>was</w:t>
      </w:r>
      <w:r w:rsidRPr="001E6041">
        <w:rPr>
          <w:sz w:val="16"/>
        </w:rPr>
        <w:t xml:space="preserve">, as many commentators (on both his political and clinical writings) have indicated, </w:t>
      </w:r>
      <w:r w:rsidRPr="00845F90">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845F90">
        <w:rPr>
          <w:rStyle w:val="StyleUnderline"/>
          <w:highlight w:val="cyan"/>
        </w:rPr>
        <w:t>Black and White are</w:t>
      </w:r>
      <w:r w:rsidRPr="001E6041">
        <w:rPr>
          <w:rStyle w:val="StyleUnderline"/>
        </w:rPr>
        <w:t xml:space="preserve">, </w:t>
      </w:r>
      <w:r w:rsidRPr="001E6041">
        <w:rPr>
          <w:sz w:val="16"/>
        </w:rPr>
        <w:t xml:space="preserve">however, </w:t>
      </w:r>
      <w:r w:rsidRPr="00845F90">
        <w:rPr>
          <w:rStyle w:val="Emphasis"/>
          <w:highlight w:val="cyan"/>
        </w:rPr>
        <w:t>not fixed positions</w:t>
      </w:r>
      <w:r w:rsidRPr="001E6041">
        <w:rPr>
          <w:sz w:val="16"/>
        </w:rPr>
        <w:t xml:space="preserve">; or, insofar as they are fixed, </w:t>
      </w:r>
      <w:r w:rsidRPr="001E6041">
        <w:rPr>
          <w:rStyle w:val="StyleUnderline"/>
        </w:rPr>
        <w:t xml:space="preserve">this is </w:t>
      </w:r>
      <w:r w:rsidRPr="00845F90">
        <w:rPr>
          <w:rStyle w:val="StyleUnderline"/>
          <w:highlight w:val="cyan"/>
        </w:rPr>
        <w:t>the effect of</w:t>
      </w:r>
      <w:r w:rsidRPr="001E6041">
        <w:rPr>
          <w:rStyle w:val="StyleUnderline"/>
        </w:rPr>
        <w:t xml:space="preserve"> </w:t>
      </w:r>
      <w:r w:rsidRPr="00845F90">
        <w:rPr>
          <w:rStyle w:val="Emphasis"/>
          <w:highlight w:val="cyan"/>
        </w:rPr>
        <w:t>historically structured</w:t>
      </w:r>
      <w:r w:rsidRPr="001E6041">
        <w:rPr>
          <w:sz w:val="16"/>
        </w:rPr>
        <w:t xml:space="preserve"> </w:t>
      </w:r>
      <w:r w:rsidRPr="00845F90">
        <w:rPr>
          <w:rStyle w:val="StyleUnderline"/>
          <w:highlight w:val="cyan"/>
        </w:rPr>
        <w:t>and</w:t>
      </w:r>
      <w:r w:rsidRPr="001E6041">
        <w:rPr>
          <w:sz w:val="16"/>
        </w:rPr>
        <w:t xml:space="preserve"> </w:t>
      </w:r>
      <w:r w:rsidRPr="001E6041">
        <w:rPr>
          <w:rStyle w:val="Emphasis"/>
        </w:rPr>
        <w:t xml:space="preserve">currently </w:t>
      </w:r>
      <w:r w:rsidRPr="00845F90">
        <w:rPr>
          <w:rStyle w:val="Emphasis"/>
          <w:highlight w:val="cyan"/>
        </w:rPr>
        <w:t>enforced</w:t>
      </w:r>
      <w:r w:rsidRPr="001E6041">
        <w:rPr>
          <w:sz w:val="16"/>
        </w:rPr>
        <w:t xml:space="preserve"> (</w:t>
      </w:r>
      <w:r w:rsidRPr="00E55219">
        <w:rPr>
          <w:sz w:val="16"/>
        </w:rPr>
        <w:t xml:space="preserve">including </w:t>
      </w:r>
      <w:proofErr w:type="spellStart"/>
      <w:r w:rsidRPr="00E55219">
        <w:rPr>
          <w:sz w:val="16"/>
        </w:rPr>
        <w:t>internalised</w:t>
      </w:r>
      <w:proofErr w:type="spellEnd"/>
      <w:r w:rsidRPr="00E55219">
        <w:rPr>
          <w:sz w:val="16"/>
        </w:rPr>
        <w:t xml:space="preserve">) </w:t>
      </w:r>
      <w:proofErr w:type="spellStart"/>
      <w:r w:rsidRPr="00E55219">
        <w:rPr>
          <w:rStyle w:val="Emphasis"/>
        </w:rPr>
        <w:t>racialised</w:t>
      </w:r>
      <w:proofErr w:type="spellEnd"/>
      <w:r w:rsidRPr="00E55219">
        <w:rPr>
          <w:rStyle w:val="Emphasis"/>
        </w:rPr>
        <w:t xml:space="preserve"> violence</w:t>
      </w:r>
      <w:r w:rsidRPr="00E55219">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E55219">
        <w:rPr>
          <w:rStyle w:val="Emphasis"/>
        </w:rPr>
        <w:t xml:space="preserve">there is no Manichean opposition between </w:t>
      </w:r>
      <w:proofErr w:type="spellStart"/>
      <w:r w:rsidRPr="00E55219">
        <w:rPr>
          <w:rStyle w:val="Emphasis"/>
        </w:rPr>
        <w:t>racialised</w:t>
      </w:r>
      <w:proofErr w:type="spellEnd"/>
      <w:r w:rsidRPr="00E55219">
        <w:rPr>
          <w:rStyle w:val="Emphasis"/>
        </w:rPr>
        <w:t xml:space="preserve"> divisions</w:t>
      </w:r>
      <w:r w:rsidRPr="00E55219">
        <w:rPr>
          <w:sz w:val="16"/>
        </w:rPr>
        <w:t xml:space="preserve">. </w:t>
      </w:r>
      <w:r w:rsidRPr="00E55219">
        <w:rPr>
          <w:rStyle w:val="StyleUnderline"/>
        </w:rPr>
        <w:t>Fanon was emphatic about this</w:t>
      </w:r>
      <w:r w:rsidRPr="00E55219">
        <w:rPr>
          <w:sz w:val="16"/>
        </w:rPr>
        <w:t xml:space="preserve">, </w:t>
      </w:r>
      <w:proofErr w:type="gramStart"/>
      <w:r w:rsidRPr="00E55219">
        <w:rPr>
          <w:rStyle w:val="Emphasis"/>
        </w:rPr>
        <w:t>over and over again</w:t>
      </w:r>
      <w:proofErr w:type="gramEnd"/>
      <w:r w:rsidRPr="00E55219">
        <w:rPr>
          <w:sz w:val="16"/>
        </w:rPr>
        <w:t>, in BSWM</w:t>
      </w:r>
      <w:r w:rsidRPr="001E6041">
        <w:rPr>
          <w:sz w:val="16"/>
        </w:rPr>
        <w:t>, and there is no reason to think he changed his mind on this point. Indeed, further examples of this are discussed later.</w:t>
      </w:r>
    </w:p>
    <w:p w14:paraId="0C2CC528" w14:textId="77777777" w:rsidR="00716F2D" w:rsidRPr="00845F90" w:rsidRDefault="00716F2D" w:rsidP="00716F2D">
      <w:pPr>
        <w:rPr>
          <w:rStyle w:val="StyleUnderline"/>
          <w:highlight w:val="cyan"/>
        </w:rPr>
      </w:pPr>
      <w:r w:rsidRPr="00845F90">
        <w:rPr>
          <w:rStyle w:val="StyleUnderline"/>
          <w:highlight w:val="cyan"/>
        </w:rPr>
        <w:t xml:space="preserve">Fanon </w:t>
      </w:r>
      <w:proofErr w:type="spellStart"/>
      <w:r w:rsidRPr="00845F90">
        <w:rPr>
          <w:rStyle w:val="StyleUnderline"/>
          <w:highlight w:val="cyan"/>
        </w:rPr>
        <w:t>mobilises</w:t>
      </w:r>
      <w:proofErr w:type="spellEnd"/>
      <w:r w:rsidRPr="001E6041">
        <w:rPr>
          <w:sz w:val="16"/>
        </w:rPr>
        <w:t xml:space="preserve"> his </w:t>
      </w:r>
      <w:r w:rsidRPr="00845F90">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845F90">
        <w:rPr>
          <w:rStyle w:val="StyleUnderline"/>
          <w:highlight w:val="cyan"/>
        </w:rPr>
        <w:t xml:space="preserve">to be </w:t>
      </w:r>
      <w:r w:rsidRPr="00845F90">
        <w:rPr>
          <w:rStyle w:val="Emphasis"/>
          <w:highlight w:val="cyan"/>
        </w:rPr>
        <w:t>brought into equal</w:t>
      </w:r>
      <w:r w:rsidRPr="001E6041">
        <w:rPr>
          <w:rStyle w:val="Emphasis"/>
        </w:rPr>
        <w:t xml:space="preserve">, human, </w:t>
      </w:r>
      <w:r w:rsidRPr="00845F90">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845F90">
        <w:rPr>
          <w:rStyle w:val="StyleUnderline"/>
          <w:highlight w:val="cyan"/>
        </w:rPr>
        <w:t>The answer to being ‘</w:t>
      </w:r>
      <w:proofErr w:type="spellStart"/>
      <w:r w:rsidRPr="00845F90">
        <w:rPr>
          <w:rStyle w:val="StyleUnderline"/>
          <w:highlight w:val="cyan"/>
        </w:rPr>
        <w:t>depersonalised</w:t>
      </w:r>
      <w:proofErr w:type="spellEnd"/>
      <w:r w:rsidRPr="00845F90">
        <w:rPr>
          <w:rStyle w:val="StyleUnderline"/>
          <w:highlight w:val="cyan"/>
        </w:rPr>
        <w:t>’</w:t>
      </w:r>
      <w:r w:rsidRPr="001E6041">
        <w:rPr>
          <w:sz w:val="16"/>
        </w:rPr>
        <w:t xml:space="preserve">, then, </w:t>
      </w:r>
      <w:r w:rsidRPr="00845F90">
        <w:rPr>
          <w:rStyle w:val="Emphasis"/>
          <w:highlight w:val="cyan"/>
        </w:rPr>
        <w:t>is not to reject</w:t>
      </w:r>
      <w:r w:rsidRPr="001E6041">
        <w:rPr>
          <w:sz w:val="16"/>
        </w:rPr>
        <w:t xml:space="preserve"> </w:t>
      </w:r>
      <w:r w:rsidRPr="00845F90">
        <w:rPr>
          <w:rStyle w:val="StyleUnderline"/>
          <w:highlight w:val="cyan"/>
        </w:rPr>
        <w:t>the</w:t>
      </w:r>
      <w:r w:rsidRPr="001E6041">
        <w:rPr>
          <w:sz w:val="16"/>
        </w:rPr>
        <w:t xml:space="preserve"> </w:t>
      </w:r>
      <w:r w:rsidRPr="00845F90">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845F90">
        <w:rPr>
          <w:rStyle w:val="StyleUnderline"/>
          <w:highlight w:val="cyan"/>
        </w:rPr>
        <w:t>but</w:t>
      </w:r>
      <w:r w:rsidRPr="001E6041">
        <w:rPr>
          <w:sz w:val="16"/>
        </w:rPr>
        <w:t xml:space="preserve"> rather </w:t>
      </w:r>
      <w:r w:rsidRPr="00845F90">
        <w:rPr>
          <w:rStyle w:val="StyleUnderline"/>
          <w:highlight w:val="cyan"/>
        </w:rPr>
        <w:t xml:space="preserve">to </w:t>
      </w:r>
      <w:r w:rsidRPr="00845F90">
        <w:rPr>
          <w:rStyle w:val="Emphasis"/>
          <w:highlight w:val="cyan"/>
        </w:rPr>
        <w:t>transform</w:t>
      </w:r>
      <w:r w:rsidRPr="001E6041">
        <w:rPr>
          <w:sz w:val="16"/>
        </w:rPr>
        <w:t xml:space="preserve"> </w:t>
      </w:r>
      <w:r w:rsidRPr="001E6041">
        <w:rPr>
          <w:rStyle w:val="StyleUnderline"/>
        </w:rPr>
        <w:t xml:space="preserve">the </w:t>
      </w:r>
      <w:r w:rsidRPr="00845F90">
        <w:rPr>
          <w:rStyle w:val="StyleUnderline"/>
          <w:highlight w:val="cyan"/>
        </w:rPr>
        <w:t>unequal</w:t>
      </w:r>
      <w:r w:rsidRPr="001E6041">
        <w:rPr>
          <w:rStyle w:val="StyleUnderline"/>
        </w:rPr>
        <w:t xml:space="preserve"> and violent </w:t>
      </w:r>
      <w:r w:rsidRPr="00845F90">
        <w:rPr>
          <w:rStyle w:val="StyleUnderline"/>
          <w:highlight w:val="cyan"/>
        </w:rPr>
        <w:t>conditions</w:t>
      </w:r>
      <w:r w:rsidRPr="001E6041">
        <w:rPr>
          <w:rStyle w:val="StyleUnderline"/>
        </w:rPr>
        <w:t xml:space="preserve"> </w:t>
      </w:r>
      <w:r w:rsidRPr="001E6041">
        <w:rPr>
          <w:sz w:val="16"/>
        </w:rPr>
        <w:t>that have robbed people of these.</w:t>
      </w:r>
    </w:p>
    <w:p w14:paraId="2C944A80" w14:textId="77777777" w:rsidR="00716F2D" w:rsidRPr="00845F90" w:rsidRDefault="00716F2D" w:rsidP="00716F2D">
      <w:pPr>
        <w:rPr>
          <w:rStyle w:val="StyleUnderline"/>
          <w:highlight w:val="cyan"/>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845F90">
        <w:rPr>
          <w:rStyle w:val="Emphasis"/>
          <w:highlight w:val="cyan"/>
        </w:rPr>
        <w:t>common cause</w:t>
      </w:r>
      <w:r w:rsidRPr="001E6041">
        <w:rPr>
          <w:sz w:val="16"/>
        </w:rPr>
        <w:t>—or sameness—</w:t>
      </w:r>
      <w:r w:rsidRPr="00845F90">
        <w:rPr>
          <w:rStyle w:val="StyleUnderline"/>
          <w:highlight w:val="cyan"/>
        </w:rPr>
        <w:t>is built</w:t>
      </w:r>
      <w:r w:rsidRPr="001E6041">
        <w:rPr>
          <w:sz w:val="16"/>
        </w:rPr>
        <w:t xml:space="preserve">, </w:t>
      </w:r>
      <w:r w:rsidRPr="00845F90">
        <w:rPr>
          <w:rStyle w:val="Emphasis"/>
          <w:highlight w:val="cyan"/>
        </w:rPr>
        <w:t>not given</w:t>
      </w:r>
      <w:r w:rsidRPr="001E6041">
        <w:rPr>
          <w:sz w:val="16"/>
        </w:rPr>
        <w:t xml:space="preserve">; </w:t>
      </w:r>
      <w:r w:rsidRPr="00845F90">
        <w:rPr>
          <w:rStyle w:val="StyleUnderline"/>
          <w:highlight w:val="cyan"/>
        </w:rPr>
        <w:t>forged</w:t>
      </w:r>
      <w:r w:rsidRPr="001E6041">
        <w:rPr>
          <w:rStyle w:val="StyleUnderline"/>
        </w:rPr>
        <w:t xml:space="preserve"> through and </w:t>
      </w:r>
      <w:r w:rsidRPr="00845F90">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w:t>
      </w:r>
      <w:r w:rsidRPr="00E55219">
        <w:rPr>
          <w:rStyle w:val="StyleUnderline"/>
        </w:rPr>
        <w:t>solidarities that build unity—and in this sense anticipating feminist intersectionality politics</w:t>
      </w:r>
      <w:r w:rsidRPr="00E55219">
        <w:rPr>
          <w:sz w:val="16"/>
        </w:rPr>
        <w:t xml:space="preserve"> (Burman, 2016b). Notwithstanding his many pronouncements on the importance of humanity, </w:t>
      </w:r>
      <w:proofErr w:type="spellStart"/>
      <w:r w:rsidRPr="00E55219">
        <w:rPr>
          <w:rStyle w:val="StyleUnderline"/>
        </w:rPr>
        <w:t>Fanonian</w:t>
      </w:r>
      <w:proofErr w:type="spellEnd"/>
      <w:r w:rsidRPr="00E55219">
        <w:rPr>
          <w:rStyle w:val="StyleUnderline"/>
        </w:rPr>
        <w:t xml:space="preserve"> perspectives also inform recent ‘more than human’ perspectives on impending planetary disaster caused by human-made, Global North-made, </w:t>
      </w:r>
      <w:r w:rsidRPr="00E55219">
        <w:rPr>
          <w:rStyle w:val="Emphasis"/>
        </w:rPr>
        <w:t>global boiling</w:t>
      </w:r>
      <w:r w:rsidRPr="00E55219">
        <w:rPr>
          <w:sz w:val="16"/>
        </w:rPr>
        <w:t>. Recent discussions extend the critique of the Anthropocene, connecting with the ravages of overdevelopment and corresponding dispossession and displacement of indigenous populations wrought</w:t>
      </w:r>
      <w:r w:rsidRPr="001E6041">
        <w:rPr>
          <w:sz w:val="16"/>
        </w:rPr>
        <w:t xml:space="preserve">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845F90">
        <w:rPr>
          <w:rStyle w:val="StyleUnderline"/>
          <w:highlight w:val="cyan"/>
        </w:rPr>
        <w:t>As a radical</w:t>
      </w:r>
      <w:r w:rsidRPr="001E6041">
        <w:rPr>
          <w:sz w:val="16"/>
        </w:rPr>
        <w:t xml:space="preserve"> (not bourgeois, liberal) </w:t>
      </w:r>
      <w:r w:rsidRPr="00845F90">
        <w:rPr>
          <w:rStyle w:val="Emphasis"/>
          <w:highlight w:val="cyan"/>
        </w:rPr>
        <w:t>humanist</w:t>
      </w:r>
      <w:r w:rsidRPr="001E6041">
        <w:rPr>
          <w:rStyle w:val="StyleUnderline"/>
        </w:rPr>
        <w:t xml:space="preserve">, Fanon therefore </w:t>
      </w:r>
      <w:r w:rsidRPr="00845F90">
        <w:rPr>
          <w:rStyle w:val="StyleUnderline"/>
          <w:highlight w:val="cyan"/>
        </w:rPr>
        <w:t xml:space="preserve">made </w:t>
      </w:r>
      <w:r w:rsidRPr="00845F90">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845F90">
        <w:rPr>
          <w:rStyle w:val="StyleUnderline"/>
          <w:highlight w:val="cyan"/>
        </w:rPr>
        <w:t xml:space="preserve">he </w:t>
      </w:r>
      <w:proofErr w:type="spellStart"/>
      <w:r w:rsidRPr="00845F90">
        <w:rPr>
          <w:rStyle w:val="StyleUnderline"/>
          <w:highlight w:val="cyan"/>
        </w:rPr>
        <w:t>recognised</w:t>
      </w:r>
      <w:proofErr w:type="spellEnd"/>
      <w:r w:rsidRPr="00845F90">
        <w:rPr>
          <w:rStyle w:val="StyleUnderline"/>
          <w:highlight w:val="cyan"/>
        </w:rPr>
        <w:t xml:space="preserve"> the necessity of </w:t>
      </w:r>
      <w:r w:rsidRPr="00845F90">
        <w:rPr>
          <w:rStyle w:val="Emphasis"/>
          <w:highlight w:val="cyan"/>
        </w:rPr>
        <w:t>humanist relational engagement</w:t>
      </w:r>
      <w:r w:rsidRPr="001E6041">
        <w:rPr>
          <w:rStyle w:val="StyleUnderline"/>
        </w:rPr>
        <w:t xml:space="preserve"> </w:t>
      </w:r>
      <w:r w:rsidRPr="00845F90">
        <w:rPr>
          <w:rStyle w:val="StyleUnderline"/>
          <w:highlight w:val="cyan"/>
        </w:rPr>
        <w:t xml:space="preserve">for a </w:t>
      </w:r>
      <w:r w:rsidRPr="00845F90">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4FFAE877" w14:textId="77777777" w:rsidR="00716F2D" w:rsidRPr="00845F90" w:rsidRDefault="00716F2D" w:rsidP="00716F2D">
      <w:pPr>
        <w:rPr>
          <w:rStyle w:val="StyleUnderline"/>
          <w:highlight w:val="cyan"/>
        </w:rPr>
      </w:pPr>
    </w:p>
    <w:p w14:paraId="67B50082" w14:textId="77777777" w:rsidR="00716F2D" w:rsidRPr="00845F90" w:rsidRDefault="00716F2D" w:rsidP="00716F2D">
      <w:pPr>
        <w:rPr>
          <w:rStyle w:val="StyleUnderline"/>
          <w:highlight w:val="cyan"/>
        </w:rPr>
      </w:pPr>
    </w:p>
    <w:p w14:paraId="25E16EEB" w14:textId="77777777" w:rsidR="00716F2D" w:rsidRPr="000D5B6E" w:rsidRDefault="00716F2D" w:rsidP="00716F2D">
      <w:pPr>
        <w:keepNext/>
        <w:keepLines/>
        <w:spacing w:before="40" w:after="0"/>
        <w:outlineLvl w:val="3"/>
        <w:rPr>
          <w:rFonts w:eastAsiaTheme="majorEastAsia" w:cstheme="majorBidi"/>
          <w:bCs/>
          <w:iCs/>
          <w:sz w:val="26"/>
        </w:rPr>
      </w:pPr>
      <w:r>
        <w:rPr>
          <w:rFonts w:eastAsiaTheme="majorEastAsia" w:cstheme="majorBidi"/>
          <w:b/>
          <w:iCs/>
          <w:sz w:val="26"/>
        </w:rPr>
        <w:t xml:space="preserve">3. </w:t>
      </w:r>
      <w:r w:rsidRPr="000D5B6E">
        <w:rPr>
          <w:rFonts w:eastAsiaTheme="majorEastAsia" w:cstheme="majorBidi"/>
          <w:b/>
          <w:iCs/>
          <w:sz w:val="26"/>
        </w:rPr>
        <w:t xml:space="preserve">No </w:t>
      </w:r>
      <w:r w:rsidRPr="000D5B6E">
        <w:rPr>
          <w:rFonts w:eastAsiaTheme="majorEastAsia" w:cstheme="majorBidi"/>
          <w:b/>
          <w:iCs/>
          <w:sz w:val="26"/>
          <w:u w:val="single"/>
        </w:rPr>
        <w:t>structural</w:t>
      </w:r>
      <w:r w:rsidRPr="000D5B6E">
        <w:rPr>
          <w:rFonts w:eastAsiaTheme="majorEastAsia" w:cstheme="majorBidi"/>
          <w:b/>
          <w:iCs/>
          <w:sz w:val="26"/>
        </w:rPr>
        <w:t xml:space="preserve"> claims: biases are malleable and improving</w:t>
      </w:r>
      <w:r>
        <w:rPr>
          <w:rFonts w:eastAsiaTheme="majorEastAsia" w:cstheme="majorBidi"/>
          <w:b/>
          <w:iCs/>
          <w:sz w:val="26"/>
        </w:rPr>
        <w:t>.</w:t>
      </w:r>
    </w:p>
    <w:p w14:paraId="5468F23B" w14:textId="77777777" w:rsidR="00716F2D" w:rsidRPr="000D5B6E" w:rsidRDefault="00716F2D" w:rsidP="00716F2D">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59219880" w14:textId="77777777" w:rsidR="00716F2D" w:rsidRPr="000D5B6E" w:rsidRDefault="00716F2D" w:rsidP="00716F2D">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w:t>
      </w:r>
      <w:proofErr w:type="spellStart"/>
      <w:r w:rsidRPr="000D5B6E">
        <w:rPr>
          <w:sz w:val="16"/>
        </w:rPr>
        <w:t>Shavitt</w:t>
      </w:r>
      <w:proofErr w:type="spellEnd"/>
      <w:r w:rsidRPr="000D5B6E">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w:t>
      </w:r>
      <w:proofErr w:type="spellStart"/>
      <w:r w:rsidRPr="000D5B6E">
        <w:rPr>
          <w:sz w:val="16"/>
        </w:rPr>
        <w:t>Calanchini</w:t>
      </w:r>
      <w:proofErr w:type="spellEnd"/>
      <w:r w:rsidRPr="000D5B6E">
        <w:rPr>
          <w:sz w:val="16"/>
        </w:rPr>
        <w:t xml:space="preserve"> et al., 2022). As such, shifting attitudes toward less bias in favor of dominant groups has also been seen as essential to the endeavor of alleviating social group-based inequality (Ferguson et al., 2025; Paluck et al., 2021).</w:t>
      </w:r>
    </w:p>
    <w:p w14:paraId="78E442E2" w14:textId="77777777" w:rsidR="00716F2D" w:rsidRPr="000D5B6E" w:rsidRDefault="00716F2D" w:rsidP="00716F2D">
      <w:pPr>
        <w:rPr>
          <w:sz w:val="16"/>
        </w:rPr>
      </w:pPr>
      <w:r w:rsidRPr="000D5B6E">
        <w:rPr>
          <w:sz w:val="16"/>
        </w:rPr>
        <w:t>Evidence of Explicit and Implicit Attitude Change: Short-Term, Experimental, and Individual</w:t>
      </w:r>
    </w:p>
    <w:p w14:paraId="67E6D6E1" w14:textId="77777777" w:rsidR="00716F2D" w:rsidRPr="000D5B6E" w:rsidRDefault="00716F2D" w:rsidP="00716F2D">
      <w:pPr>
        <w:rPr>
          <w:sz w:val="16"/>
        </w:rPr>
      </w:pPr>
      <w:r w:rsidRPr="000D5B6E">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D5B6E">
        <w:rPr>
          <w:sz w:val="16"/>
        </w:rPr>
        <w:t>Houwer</w:t>
      </w:r>
      <w:proofErr w:type="spellEnd"/>
      <w:r w:rsidRPr="000D5B6E">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1DCE5C78" w14:textId="77777777" w:rsidR="00716F2D" w:rsidRPr="000D5B6E" w:rsidRDefault="00716F2D" w:rsidP="00716F2D">
      <w:pPr>
        <w:rPr>
          <w:sz w:val="16"/>
        </w:rPr>
      </w:pPr>
      <w:r w:rsidRPr="000D5B6E">
        <w:rPr>
          <w:sz w:val="16"/>
        </w:rPr>
        <w:t xml:space="preserve">Most critical for the present purposes, explicit and implicit attitudes are also often thought to differ in their potential for, and mechanisms of, change. For instance, dominant dual-process perspectives in social cognition (McConnell &amp; Rydell, 2014; Smith &amp; </w:t>
      </w:r>
      <w:proofErr w:type="spellStart"/>
      <w:r w:rsidRPr="000D5B6E">
        <w:rPr>
          <w:sz w:val="16"/>
        </w:rPr>
        <w:t>DeCoster</w:t>
      </w:r>
      <w:proofErr w:type="spellEnd"/>
      <w:r w:rsidRPr="000D5B6E">
        <w:rPr>
          <w:sz w:val="16"/>
        </w:rPr>
        <w:t>,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0BE1C32" w14:textId="77777777" w:rsidR="00716F2D" w:rsidRPr="000D5B6E" w:rsidRDefault="00716F2D" w:rsidP="00716F2D">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w:t>
      </w:r>
      <w:proofErr w:type="spellStart"/>
      <w:r w:rsidRPr="000D5B6E">
        <w:rPr>
          <w:sz w:val="16"/>
        </w:rPr>
        <w:t>Houwer</w:t>
      </w:r>
      <w:proofErr w:type="spellEnd"/>
      <w:r w:rsidRPr="000D5B6E">
        <w:rPr>
          <w:sz w:val="16"/>
        </w:rPr>
        <w:t xml:space="preserve"> et al., 2020; Kurdi &amp; Dunham, 2020; Mandelbaum, 2016).</w:t>
      </w:r>
    </w:p>
    <w:p w14:paraId="684C7145" w14:textId="77777777" w:rsidR="00716F2D" w:rsidRPr="000D5B6E" w:rsidRDefault="00716F2D" w:rsidP="00716F2D">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w:t>
      </w:r>
      <w:proofErr w:type="gramStart"/>
      <w:r w:rsidRPr="000D5B6E">
        <w:rPr>
          <w:sz w:val="16"/>
        </w:rPr>
        <w:t>In particular, this</w:t>
      </w:r>
      <w:proofErr w:type="gramEnd"/>
      <w:r w:rsidRPr="000D5B6E">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D5B6E">
        <w:rPr>
          <w:sz w:val="16"/>
        </w:rPr>
        <w:t>Ravary</w:t>
      </w:r>
      <w:proofErr w:type="spellEnd"/>
      <w:r w:rsidRPr="000D5B6E">
        <w:rPr>
          <w:sz w:val="16"/>
        </w:rPr>
        <w:t xml:space="preserve"> et al., 2019), and large-scale social movements (Sawyer &amp; </w:t>
      </w:r>
      <w:proofErr w:type="spellStart"/>
      <w:r w:rsidRPr="000D5B6E">
        <w:rPr>
          <w:sz w:val="16"/>
        </w:rPr>
        <w:t>Gampa</w:t>
      </w:r>
      <w:proofErr w:type="spellEnd"/>
      <w:r w:rsidRPr="000D5B6E">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7A24C5E" w14:textId="77777777" w:rsidR="00716F2D" w:rsidRPr="000D5B6E" w:rsidRDefault="00716F2D" w:rsidP="00716F2D">
      <w:pPr>
        <w:rPr>
          <w:sz w:val="16"/>
        </w:rPr>
      </w:pPr>
      <w:r w:rsidRPr="000D5B6E">
        <w:rPr>
          <w:sz w:val="16"/>
        </w:rPr>
        <w:t>Evidence of Explicit and Implicit Attitude Change: Long-Term, Naturalistic, and Cultural</w:t>
      </w:r>
    </w:p>
    <w:p w14:paraId="085885FF" w14:textId="77777777" w:rsidR="00716F2D" w:rsidRPr="000D5B6E" w:rsidRDefault="00716F2D" w:rsidP="00716F2D">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These findings align with similar, well-documented trends obtained in representative U.S. surveys, such as the General Social Survey (Marsden et al., 2020</w:t>
      </w:r>
      <w:proofErr w:type="gramStart"/>
      <w:r w:rsidRPr="000D5B6E">
        <w:rPr>
          <w:sz w:val="16"/>
        </w:rPr>
        <w:t>), and</w:t>
      </w:r>
      <w:proofErr w:type="gramEnd"/>
      <w:r w:rsidRPr="000D5B6E">
        <w:rPr>
          <w:sz w:val="16"/>
        </w:rPr>
        <w:t xml:space="preserve">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471944EE" w14:textId="77777777" w:rsidR="00716F2D" w:rsidRPr="000D5B6E" w:rsidRDefault="00716F2D" w:rsidP="00716F2D">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2F762844" w14:textId="77777777" w:rsidR="00716F2D" w:rsidRPr="000D5B6E" w:rsidRDefault="00716F2D" w:rsidP="00716F2D">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2F38F52" w14:textId="77777777" w:rsidR="00716F2D" w:rsidRPr="000D5B6E" w:rsidRDefault="00716F2D" w:rsidP="00716F2D">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D5B6E">
        <w:rPr>
          <w:sz w:val="16"/>
        </w:rPr>
        <w:t>fakeability</w:t>
      </w:r>
      <w:proofErr w:type="spellEnd"/>
      <w:r w:rsidRPr="000D5B6E">
        <w:rPr>
          <w:sz w:val="16"/>
        </w:rPr>
        <w:t xml:space="preserve">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w:t>
      </w:r>
      <w:proofErr w:type="spellStart"/>
      <w:r w:rsidRPr="000D5B6E">
        <w:rPr>
          <w:sz w:val="16"/>
        </w:rPr>
        <w:t>Calanchini</w:t>
      </w:r>
      <w:proofErr w:type="spellEnd"/>
      <w:r w:rsidRPr="000D5B6E">
        <w:rPr>
          <w:sz w:val="16"/>
        </w:rPr>
        <w:t xml:space="preserve"> et al., 2022; Hehman et al., 2019). As such, these divergent results reinforce the importance of studying change in these constructs at the cultural level of analysis.</w:t>
      </w:r>
    </w:p>
    <w:p w14:paraId="34CE15BB" w14:textId="77777777" w:rsidR="00716F2D" w:rsidRPr="000D5B6E" w:rsidRDefault="00716F2D" w:rsidP="00716F2D"/>
    <w:p w14:paraId="612471B6" w14:textId="77777777" w:rsidR="00716F2D" w:rsidRDefault="00716F2D" w:rsidP="00716F2D">
      <w:pPr>
        <w:pStyle w:val="Heading3"/>
      </w:pPr>
      <w:r>
        <w:t>Method</w:t>
      </w:r>
    </w:p>
    <w:p w14:paraId="6B00B24F" w14:textId="0EB90A30" w:rsidR="00716F2D" w:rsidRPr="00042B9B" w:rsidRDefault="00716F2D" w:rsidP="00C139FB">
      <w:pPr>
        <w:pStyle w:val="Heading4"/>
      </w:pPr>
      <w:r>
        <w:t>Their method fails:</w:t>
      </w:r>
    </w:p>
    <w:p w14:paraId="0692C6C7" w14:textId="0934166E" w:rsidR="00716F2D" w:rsidRPr="00AA0F49" w:rsidRDefault="00C139FB" w:rsidP="00716F2D">
      <w:pPr>
        <w:pStyle w:val="Heading4"/>
      </w:pPr>
      <w:r>
        <w:t>1</w:t>
      </w:r>
      <w:r w:rsidR="00716F2D">
        <w:t xml:space="preserve">. The 1AC </w:t>
      </w:r>
      <w:r w:rsidR="00716F2D">
        <w:rPr>
          <w:u w:val="single"/>
        </w:rPr>
        <w:t>belies</w:t>
      </w:r>
      <w:r w:rsidR="00716F2D">
        <w:t xml:space="preserve"> this analysis by enmeshing itself in the </w:t>
      </w:r>
      <w:r w:rsidR="00716F2D">
        <w:rPr>
          <w:u w:val="single"/>
        </w:rPr>
        <w:t>ideological rouse</w:t>
      </w:r>
      <w:r w:rsidR="00716F2D">
        <w:t xml:space="preserve"> of </w:t>
      </w:r>
      <w:r w:rsidR="00716F2D">
        <w:rPr>
          <w:u w:val="single"/>
        </w:rPr>
        <w:t>neoliberal auto-theory</w:t>
      </w:r>
      <w:r w:rsidR="00716F2D">
        <w:t xml:space="preserve">. By </w:t>
      </w:r>
      <w:r w:rsidR="00716F2D">
        <w:rPr>
          <w:u w:val="single"/>
        </w:rPr>
        <w:t>assimilating</w:t>
      </w:r>
      <w:r w:rsidR="00716F2D">
        <w:t xml:space="preserve"> the </w:t>
      </w:r>
      <w:r w:rsidR="00716F2D">
        <w:rPr>
          <w:u w:val="single"/>
        </w:rPr>
        <w:t>analytic</w:t>
      </w:r>
      <w:r w:rsidR="00716F2D">
        <w:t xml:space="preserve"> of Anthropocene thinking to an </w:t>
      </w:r>
      <w:r w:rsidR="00716F2D">
        <w:rPr>
          <w:u w:val="single"/>
        </w:rPr>
        <w:t>essential</w:t>
      </w:r>
      <w:r w:rsidR="00716F2D">
        <w:t xml:space="preserve"> practice of antiblackness, it </w:t>
      </w:r>
      <w:r w:rsidR="00716F2D">
        <w:rPr>
          <w:u w:val="single"/>
        </w:rPr>
        <w:t>exculpates</w:t>
      </w:r>
      <w:r w:rsidR="00716F2D">
        <w:t xml:space="preserve"> materialist analysis by </w:t>
      </w:r>
      <w:r w:rsidR="00716F2D">
        <w:rPr>
          <w:u w:val="single"/>
        </w:rPr>
        <w:t>mystifying</w:t>
      </w:r>
      <w:r w:rsidR="00716F2D">
        <w:t xml:space="preserve"> the </w:t>
      </w:r>
      <w:r w:rsidR="00716F2D">
        <w:rPr>
          <w:u w:val="single"/>
        </w:rPr>
        <w:t>terrain of violence</w:t>
      </w:r>
      <w:r w:rsidR="00716F2D">
        <w:t xml:space="preserve">. </w:t>
      </w:r>
    </w:p>
    <w:p w14:paraId="47E065FB" w14:textId="77777777" w:rsidR="00716F2D" w:rsidRDefault="00716F2D" w:rsidP="00716F2D">
      <w:r>
        <w:t xml:space="preserve">Anna </w:t>
      </w:r>
      <w:r w:rsidRPr="00B52EFF">
        <w:rPr>
          <w:rStyle w:val="Style13ptBold"/>
        </w:rPr>
        <w:t>Kornbluh 24</w:t>
      </w:r>
      <w:r>
        <w:t xml:space="preserve">. Associate Professor of English at UIC. “Against Anti-theory.” 2/9/24. https://www.e-flux.com/notes/589060/against-anti-theory.  </w:t>
      </w:r>
    </w:p>
    <w:p w14:paraId="06B5360A" w14:textId="77777777" w:rsidR="00716F2D" w:rsidRPr="00B52EFF" w:rsidRDefault="00716F2D" w:rsidP="00716F2D">
      <w:pPr>
        <w:rPr>
          <w:sz w:val="16"/>
        </w:rPr>
      </w:pPr>
      <w:proofErr w:type="spellStart"/>
      <w:r w:rsidRPr="00B52EFF">
        <w:rPr>
          <w:rStyle w:val="Emphasis"/>
          <w:highlight w:val="cyan"/>
        </w:rPr>
        <w:t>Autotheory</w:t>
      </w:r>
      <w:proofErr w:type="spellEnd"/>
      <w:r w:rsidRPr="00B52EFF">
        <w:rPr>
          <w:sz w:val="16"/>
        </w:rPr>
        <w:t xml:space="preserve"> is only one face of contemporary theory’s diminution and de-mediation. Its flair and market prowess should not </w:t>
      </w:r>
      <w:r w:rsidRPr="00B52EFF">
        <w:rPr>
          <w:rStyle w:val="StyleUnderline"/>
        </w:rPr>
        <w:t>overshadow</w:t>
      </w:r>
      <w:r w:rsidRPr="00B52EFF">
        <w:rPr>
          <w:sz w:val="16"/>
        </w:rPr>
        <w:t xml:space="preserve"> the </w:t>
      </w:r>
      <w:r w:rsidRPr="00B52EFF">
        <w:rPr>
          <w:rStyle w:val="StyleUnderline"/>
        </w:rPr>
        <w:t xml:space="preserve">salience of </w:t>
      </w:r>
      <w:r w:rsidRPr="00B52EFF">
        <w:rPr>
          <w:rStyle w:val="Emphasis"/>
        </w:rPr>
        <w:t>immediacy</w:t>
      </w:r>
      <w:r w:rsidRPr="00B52EFF">
        <w:rPr>
          <w:rStyle w:val="StyleUnderline"/>
        </w:rPr>
        <w:t xml:space="preserve"> in</w:t>
      </w:r>
      <w:r w:rsidRPr="00B52EFF">
        <w:rPr>
          <w:sz w:val="16"/>
        </w:rPr>
        <w:t xml:space="preserve"> more conventional </w:t>
      </w:r>
      <w:r w:rsidRPr="00B52EFF">
        <w:rPr>
          <w:rStyle w:val="StyleUnderline"/>
        </w:rPr>
        <w:t xml:space="preserve">academic work that </w:t>
      </w:r>
      <w:r w:rsidRPr="00B52EFF">
        <w:rPr>
          <w:rStyle w:val="StyleUnderline"/>
          <w:highlight w:val="cyan"/>
        </w:rPr>
        <w:t>takes</w:t>
      </w:r>
      <w:r w:rsidRPr="00B52EFF">
        <w:rPr>
          <w:rStyle w:val="StyleUnderline"/>
        </w:rPr>
        <w:t xml:space="preserve"> for its subject matter </w:t>
      </w:r>
      <w:r w:rsidRPr="00B52EFF">
        <w:rPr>
          <w:rStyle w:val="StyleUnderline"/>
          <w:highlight w:val="cyan"/>
        </w:rPr>
        <w:t>a</w:t>
      </w:r>
      <w:r w:rsidRPr="00B52EFF">
        <w:rPr>
          <w:rStyle w:val="StyleUnderline"/>
        </w:rPr>
        <w:t xml:space="preserve"> highly </w:t>
      </w:r>
      <w:r w:rsidRPr="00B52EFF">
        <w:rPr>
          <w:rStyle w:val="StyleUnderline"/>
          <w:highlight w:val="cyan"/>
        </w:rPr>
        <w:t>moralized</w:t>
      </w:r>
      <w:r w:rsidRPr="00B52EFF">
        <w:rPr>
          <w:rStyle w:val="StyleUnderline"/>
        </w:rPr>
        <w:t xml:space="preserve"> </w:t>
      </w:r>
      <w:r w:rsidRPr="00B52EFF">
        <w:rPr>
          <w:rStyle w:val="Emphasis"/>
        </w:rPr>
        <w:t>entanglement</w:t>
      </w:r>
      <w:r w:rsidRPr="00B52EFF">
        <w:rPr>
          <w:rStyle w:val="StyleUnderline"/>
        </w:rPr>
        <w:t xml:space="preserve">, </w:t>
      </w:r>
      <w:r w:rsidRPr="00B52EFF">
        <w:rPr>
          <w:rStyle w:val="Emphasis"/>
        </w:rPr>
        <w:t>immutability</w:t>
      </w:r>
      <w:r w:rsidRPr="00B52EFF">
        <w:rPr>
          <w:rStyle w:val="StyleUnderline"/>
        </w:rPr>
        <w:t xml:space="preserve">, and </w:t>
      </w:r>
      <w:r w:rsidRPr="00B52EFF">
        <w:rPr>
          <w:rStyle w:val="Emphasis"/>
          <w:highlight w:val="cyan"/>
        </w:rPr>
        <w:t>absolutism</w:t>
      </w:r>
      <w:r w:rsidRPr="00B52EFF">
        <w:rPr>
          <w:sz w:val="16"/>
        </w:rPr>
        <w:t xml:space="preserve">. These topics du jour and </w:t>
      </w:r>
      <w:r w:rsidRPr="00B52EFF">
        <w:rPr>
          <w:rStyle w:val="StyleUnderline"/>
        </w:rPr>
        <w:t xml:space="preserve">their </w:t>
      </w:r>
      <w:r w:rsidRPr="00B52EFF">
        <w:rPr>
          <w:rStyle w:val="Emphasis"/>
        </w:rPr>
        <w:t>Latourian episteme</w:t>
      </w:r>
      <w:r w:rsidRPr="00B52EFF">
        <w:rPr>
          <w:rStyle w:val="StyleUnderline"/>
        </w:rPr>
        <w:t xml:space="preserve"> of</w:t>
      </w:r>
      <w:r w:rsidRPr="00B52EFF">
        <w:rPr>
          <w:sz w:val="16"/>
        </w:rPr>
        <w:t xml:space="preserve"> distributed </w:t>
      </w:r>
      <w:r w:rsidRPr="00B52EFF">
        <w:rPr>
          <w:rStyle w:val="Emphasis"/>
        </w:rPr>
        <w:t>agency</w:t>
      </w:r>
      <w:r w:rsidRPr="00B52EFF">
        <w:rPr>
          <w:sz w:val="16"/>
        </w:rPr>
        <w:t xml:space="preserve">, attachment, pseudo-Indigenous complexity, and flow and blur </w:t>
      </w:r>
      <w:r w:rsidRPr="00B52EFF">
        <w:rPr>
          <w:rStyle w:val="StyleUnderline"/>
        </w:rPr>
        <w:t xml:space="preserve">share </w:t>
      </w:r>
      <w:proofErr w:type="spellStart"/>
      <w:r w:rsidRPr="00B52EFF">
        <w:rPr>
          <w:rStyle w:val="StyleUnderline"/>
        </w:rPr>
        <w:t>autotheory’s</w:t>
      </w:r>
      <w:proofErr w:type="spellEnd"/>
      <w:r w:rsidRPr="00B52EFF">
        <w:rPr>
          <w:rStyle w:val="StyleUnderline"/>
        </w:rPr>
        <w:t xml:space="preserve"> project of rescinding </w:t>
      </w:r>
      <w:r w:rsidRPr="00B52EFF">
        <w:rPr>
          <w:rStyle w:val="Emphasis"/>
        </w:rPr>
        <w:t>theoretical abstraction</w:t>
      </w:r>
      <w:r w:rsidRPr="00B52EFF">
        <w:rPr>
          <w:rStyle w:val="StyleUnderline"/>
        </w:rPr>
        <w:t xml:space="preserve"> and </w:t>
      </w:r>
      <w:r w:rsidRPr="00B52EFF">
        <w:rPr>
          <w:rStyle w:val="Emphasis"/>
        </w:rPr>
        <w:t>immanentizing knowledge</w:t>
      </w:r>
      <w:r w:rsidRPr="00B52EFF">
        <w:rPr>
          <w:sz w:val="16"/>
        </w:rPr>
        <w:t>. Since we have considered instances from political theory and literary studies, perhaps a final example from a third discipline in between them, geography, can suffice for a different illustration of immediacy-style anti-theory’s combination of dematerialized immutability and algorithmic absolutization.</w:t>
      </w:r>
    </w:p>
    <w:p w14:paraId="70E6C7AA" w14:textId="77777777" w:rsidR="00716F2D" w:rsidRPr="00B52EFF" w:rsidRDefault="00716F2D" w:rsidP="00716F2D">
      <w:pPr>
        <w:rPr>
          <w:sz w:val="16"/>
        </w:rPr>
      </w:pPr>
      <w:r w:rsidRPr="0056320D">
        <w:rPr>
          <w:rStyle w:val="StyleUnderline"/>
        </w:rPr>
        <w:t xml:space="preserve">Kathryn Yusoff’s A Billion Black </w:t>
      </w:r>
      <w:proofErr w:type="spellStart"/>
      <w:r w:rsidRPr="0056320D">
        <w:rPr>
          <w:rStyle w:val="StyleUnderline"/>
        </w:rPr>
        <w:t>Anthropocenes</w:t>
      </w:r>
      <w:proofErr w:type="spellEnd"/>
      <w:r w:rsidRPr="0056320D">
        <w:rPr>
          <w:rStyle w:val="StyleUnderline"/>
        </w:rPr>
        <w:t xml:space="preserve"> or None, from the “Forerunners” series, announces in its title its intention to void the concept of the Anthropocene:</w:t>
      </w:r>
      <w:r w:rsidRPr="00B52EFF">
        <w:rPr>
          <w:sz w:val="16"/>
        </w:rPr>
        <w:t xml:space="preserve"> either it must mean something inestimably diffuse, or it must mean nothing. In Yusoff’s view, the concept is illegitimate because it fails to incorporate eternally recurrent anti-Blackness. The concept of the Anthropocene was created in 1980 by an international consortium of scientists to find a way to designate that the earth’s material composition is being altered by contingent human activity—specifically, the extraction and burning of fossil fuels by the ruling class. Yusoff rejects the coherence of the “Anthropocene” as a false division in what is </w:t>
      </w:r>
      <w:proofErr w:type="gramStart"/>
      <w:r w:rsidRPr="00B52EFF">
        <w:rPr>
          <w:sz w:val="16"/>
        </w:rPr>
        <w:t>really uninterrupted</w:t>
      </w:r>
      <w:proofErr w:type="gramEnd"/>
      <w:r w:rsidRPr="00B52EFF">
        <w:rPr>
          <w:sz w:val="16"/>
        </w:rPr>
        <w:t xml:space="preserve"> destruction since the dawn of time. “</w:t>
      </w:r>
      <w:r w:rsidRPr="00B52EFF">
        <w:rPr>
          <w:rStyle w:val="StyleUnderline"/>
        </w:rPr>
        <w:t xml:space="preserve">The </w:t>
      </w:r>
      <w:r w:rsidRPr="00B52EFF">
        <w:rPr>
          <w:rStyle w:val="Emphasis"/>
        </w:rPr>
        <w:t>Anthropocene</w:t>
      </w:r>
      <w:r w:rsidRPr="00B52EFF">
        <w:rPr>
          <w:rStyle w:val="StyleUnderline"/>
        </w:rPr>
        <w:t xml:space="preserve"> is not reducible to anthropogenic </w:t>
      </w:r>
      <w:r w:rsidRPr="00B52EFF">
        <w:rPr>
          <w:rStyle w:val="Emphasis"/>
        </w:rPr>
        <w:t>climate change</w:t>
      </w:r>
      <w:r w:rsidRPr="00B52EFF">
        <w:rPr>
          <w:rStyle w:val="StyleUnderline"/>
        </w:rPr>
        <w:t xml:space="preserve"> or to a carbon or </w:t>
      </w:r>
      <w:r w:rsidRPr="00B52EFF">
        <w:rPr>
          <w:rStyle w:val="Emphasis"/>
        </w:rPr>
        <w:t>capitalist imaginary</w:t>
      </w:r>
      <w:r w:rsidRPr="00B52EFF">
        <w:rPr>
          <w:rStyle w:val="StyleUnderline"/>
        </w:rPr>
        <w:t xml:space="preserve">” she writes, </w:t>
      </w:r>
      <w:r w:rsidRPr="00B52EFF">
        <w:rPr>
          <w:rStyle w:val="StyleUnderline"/>
          <w:highlight w:val="cyan"/>
        </w:rPr>
        <w:t>diffusing the</w:t>
      </w:r>
      <w:r w:rsidRPr="00B52EFF">
        <w:rPr>
          <w:rStyle w:val="StyleUnderline"/>
        </w:rPr>
        <w:t xml:space="preserve"> </w:t>
      </w:r>
      <w:r w:rsidRPr="00B52EFF">
        <w:rPr>
          <w:rStyle w:val="Emphasis"/>
        </w:rPr>
        <w:t xml:space="preserve">geological </w:t>
      </w:r>
      <w:r w:rsidRPr="00B52EFF">
        <w:rPr>
          <w:rStyle w:val="Emphasis"/>
          <w:highlight w:val="cyan"/>
        </w:rPr>
        <w:t>measure</w:t>
      </w:r>
      <w:r w:rsidRPr="00B52EFF">
        <w:rPr>
          <w:rStyle w:val="StyleUnderline"/>
          <w:highlight w:val="cyan"/>
        </w:rPr>
        <w:t xml:space="preserve"> into a</w:t>
      </w:r>
      <w:r w:rsidRPr="00B52EFF">
        <w:rPr>
          <w:rStyle w:val="StyleUnderline"/>
        </w:rPr>
        <w:t xml:space="preserve"> metaphysical measure of </w:t>
      </w:r>
      <w:r w:rsidRPr="00B52EFF">
        <w:rPr>
          <w:rStyle w:val="Emphasis"/>
          <w:highlight w:val="cyan"/>
        </w:rPr>
        <w:t>eternal anti-Blackness</w:t>
      </w:r>
      <w:r w:rsidRPr="00B52EFF">
        <w:rPr>
          <w:sz w:val="16"/>
        </w:rPr>
        <w:t xml:space="preserve">. Beyond this repudiation of the historical content of the Anthropocene, Yusoff also indicts its form; the very project of concept-making and “description of the world” is discredited, she argues, by its resemblance to “property” and “captivity.” </w:t>
      </w:r>
      <w:r w:rsidRPr="00B52EFF">
        <w:rPr>
          <w:rStyle w:val="StyleUnderline"/>
          <w:highlight w:val="cyan"/>
        </w:rPr>
        <w:t xml:space="preserve">By repeatedly assimilating </w:t>
      </w:r>
      <w:r w:rsidRPr="00B52EFF">
        <w:rPr>
          <w:rStyle w:val="Emphasis"/>
          <w:highlight w:val="cyan"/>
        </w:rPr>
        <w:t>analytic distinction</w:t>
      </w:r>
      <w:r w:rsidRPr="00B52EFF">
        <w:rPr>
          <w:rStyle w:val="StyleUnderline"/>
          <w:highlight w:val="cyan"/>
        </w:rPr>
        <w:t xml:space="preserve"> to </w:t>
      </w:r>
      <w:r w:rsidRPr="00B52EFF">
        <w:rPr>
          <w:rStyle w:val="Emphasis"/>
          <w:highlight w:val="cyan"/>
        </w:rPr>
        <w:t>violence</w:t>
      </w:r>
      <w:r w:rsidRPr="00B52EFF">
        <w:rPr>
          <w:rStyle w:val="StyleUnderline"/>
          <w:highlight w:val="cyan"/>
        </w:rPr>
        <w:t xml:space="preserve">, Yusoff replaces </w:t>
      </w:r>
      <w:r w:rsidRPr="00B52EFF">
        <w:rPr>
          <w:rStyle w:val="Emphasis"/>
          <w:highlight w:val="cyan"/>
        </w:rPr>
        <w:t>representation</w:t>
      </w:r>
      <w:r w:rsidRPr="00B52EFF">
        <w:rPr>
          <w:sz w:val="16"/>
        </w:rPr>
        <w:t xml:space="preserve"> and conceptualization </w:t>
      </w:r>
      <w:r w:rsidRPr="00B52EFF">
        <w:rPr>
          <w:rStyle w:val="StyleUnderline"/>
          <w:highlight w:val="cyan"/>
        </w:rPr>
        <w:t xml:space="preserve">with the </w:t>
      </w:r>
      <w:r w:rsidRPr="00B52EFF">
        <w:rPr>
          <w:rStyle w:val="Emphasis"/>
          <w:highlight w:val="cyan"/>
        </w:rPr>
        <w:t>unrepresentable</w:t>
      </w:r>
      <w:r w:rsidRPr="00B52EFF">
        <w:rPr>
          <w:rStyle w:val="StyleUnderline"/>
        </w:rPr>
        <w:t xml:space="preserve"> and </w:t>
      </w:r>
      <w:r w:rsidRPr="00B52EFF">
        <w:rPr>
          <w:rStyle w:val="Emphasis"/>
        </w:rPr>
        <w:t>irremediable</w:t>
      </w:r>
      <w:r w:rsidRPr="00B52EFF">
        <w:rPr>
          <w:rStyle w:val="StyleUnderline"/>
        </w:rPr>
        <w:t xml:space="preserve">. </w:t>
      </w:r>
      <w:r w:rsidRPr="00B52EFF">
        <w:rPr>
          <w:rStyle w:val="StyleUnderline"/>
          <w:highlight w:val="cyan"/>
        </w:rPr>
        <w:t xml:space="preserve">Refuse any </w:t>
      </w:r>
      <w:r w:rsidRPr="00B52EFF">
        <w:rPr>
          <w:rStyle w:val="Emphasis"/>
          <w:sz w:val="24"/>
          <w:highlight w:val="cyan"/>
        </w:rPr>
        <w:t>historical specificity</w:t>
      </w:r>
      <w:r w:rsidRPr="00B52EFF">
        <w:rPr>
          <w:rStyle w:val="StyleUnderline"/>
          <w:highlight w:val="cyan"/>
        </w:rPr>
        <w:t xml:space="preserve">, </w:t>
      </w:r>
      <w:r w:rsidRPr="00B52EFF">
        <w:rPr>
          <w:rStyle w:val="Emphasis"/>
          <w:sz w:val="24"/>
          <w:highlight w:val="cyan"/>
        </w:rPr>
        <w:t>technical content</w:t>
      </w:r>
      <w:r w:rsidRPr="00B52EFF">
        <w:rPr>
          <w:rStyle w:val="StyleUnderline"/>
          <w:highlight w:val="cyan"/>
        </w:rPr>
        <w:t xml:space="preserve">, or </w:t>
      </w:r>
      <w:r w:rsidRPr="00B52EFF">
        <w:rPr>
          <w:rStyle w:val="Emphasis"/>
          <w:sz w:val="24"/>
          <w:highlight w:val="cyan"/>
        </w:rPr>
        <w:t>conceptual integrity</w:t>
      </w:r>
      <w:r w:rsidRPr="0056320D">
        <w:rPr>
          <w:rStyle w:val="StyleUnderline"/>
          <w:highlight w:val="cyan"/>
        </w:rPr>
        <w:t xml:space="preserve"> </w:t>
      </w:r>
      <w:r w:rsidRPr="0056320D">
        <w:rPr>
          <w:rStyle w:val="StyleUnderline"/>
        </w:rPr>
        <w:t>to “the Anthropocene,” since it is always and everywhere.</w:t>
      </w:r>
      <w:r w:rsidRPr="00B52EFF">
        <w:rPr>
          <w:rStyle w:val="StyleUnderline"/>
          <w:highlight w:val="cyan"/>
        </w:rPr>
        <w:t xml:space="preserve"> No </w:t>
      </w:r>
      <w:r w:rsidRPr="00B52EFF">
        <w:rPr>
          <w:rStyle w:val="Emphasis"/>
          <w:highlight w:val="cyan"/>
        </w:rPr>
        <w:t>distinction</w:t>
      </w:r>
      <w:r w:rsidRPr="00B52EFF">
        <w:rPr>
          <w:rStyle w:val="StyleUnderline"/>
          <w:highlight w:val="cyan"/>
        </w:rPr>
        <w:t xml:space="preserve">, no </w:t>
      </w:r>
      <w:r w:rsidRPr="00B52EFF">
        <w:rPr>
          <w:rStyle w:val="Emphasis"/>
          <w:highlight w:val="cyan"/>
        </w:rPr>
        <w:t>causality</w:t>
      </w:r>
      <w:r w:rsidRPr="00B52EFF">
        <w:rPr>
          <w:rStyle w:val="StyleUnderline"/>
          <w:highlight w:val="cyan"/>
        </w:rPr>
        <w:t xml:space="preserve">, no </w:t>
      </w:r>
      <w:r w:rsidRPr="00B52EFF">
        <w:rPr>
          <w:rStyle w:val="Emphasis"/>
          <w:highlight w:val="cyan"/>
        </w:rPr>
        <w:t>carbon</w:t>
      </w:r>
      <w:r w:rsidRPr="00B52EFF">
        <w:rPr>
          <w:sz w:val="16"/>
        </w:rPr>
        <w:t xml:space="preserve">, and thus </w:t>
      </w:r>
      <w:r w:rsidRPr="00B52EFF">
        <w:rPr>
          <w:rStyle w:val="StyleUnderline"/>
          <w:highlight w:val="cyan"/>
        </w:rPr>
        <w:t xml:space="preserve">no </w:t>
      </w:r>
      <w:r w:rsidRPr="00B52EFF">
        <w:rPr>
          <w:rStyle w:val="Emphasis"/>
          <w:highlight w:val="cyan"/>
        </w:rPr>
        <w:t>culpability</w:t>
      </w:r>
      <w:r w:rsidRPr="00B52EFF">
        <w:rPr>
          <w:rStyle w:val="StyleUnderline"/>
          <w:highlight w:val="cyan"/>
        </w:rPr>
        <w:t>; only</w:t>
      </w:r>
      <w:r w:rsidRPr="00B52EFF">
        <w:rPr>
          <w:rStyle w:val="StyleUnderline"/>
        </w:rPr>
        <w:t xml:space="preserve"> the </w:t>
      </w:r>
      <w:r w:rsidRPr="00B52EFF">
        <w:rPr>
          <w:rStyle w:val="Emphasis"/>
        </w:rPr>
        <w:t xml:space="preserve">dematerialized </w:t>
      </w:r>
      <w:r w:rsidRPr="00B52EFF">
        <w:rPr>
          <w:rStyle w:val="Emphasis"/>
          <w:highlight w:val="cyan"/>
        </w:rPr>
        <w:t>ontology</w:t>
      </w:r>
      <w:r w:rsidRPr="00B52EFF">
        <w:rPr>
          <w:rStyle w:val="StyleUnderline"/>
          <w:highlight w:val="cyan"/>
        </w:rPr>
        <w:t xml:space="preserve"> of </w:t>
      </w:r>
      <w:proofErr w:type="spellStart"/>
      <w:r w:rsidRPr="00B52EFF">
        <w:rPr>
          <w:rStyle w:val="Emphasis"/>
          <w:highlight w:val="cyan"/>
        </w:rPr>
        <w:t>billionite</w:t>
      </w:r>
      <w:proofErr w:type="spellEnd"/>
      <w:r w:rsidRPr="00B52EFF">
        <w:rPr>
          <w:rStyle w:val="Emphasis"/>
          <w:highlight w:val="cyan"/>
        </w:rPr>
        <w:t xml:space="preserve"> expanse</w:t>
      </w:r>
      <w:r w:rsidRPr="00B52EFF">
        <w:rPr>
          <w:rStyle w:val="StyleUnderline"/>
        </w:rPr>
        <w:t xml:space="preserve">. It is </w:t>
      </w:r>
      <w:r w:rsidRPr="00B52EFF">
        <w:rPr>
          <w:rStyle w:val="StyleUnderline"/>
          <w:highlight w:val="cyan"/>
        </w:rPr>
        <w:t xml:space="preserve">this </w:t>
      </w:r>
      <w:r w:rsidRPr="00B52EFF">
        <w:rPr>
          <w:rStyle w:val="Emphasis"/>
          <w:highlight w:val="cyan"/>
        </w:rPr>
        <w:t>absolutization</w:t>
      </w:r>
      <w:r w:rsidRPr="00B52EFF">
        <w:rPr>
          <w:rStyle w:val="StyleUnderline"/>
        </w:rPr>
        <w:t xml:space="preserve">, in all its algorithmic </w:t>
      </w:r>
      <w:r w:rsidRPr="00B52EFF">
        <w:rPr>
          <w:rStyle w:val="Emphasis"/>
        </w:rPr>
        <w:t>flat infinity</w:t>
      </w:r>
      <w:r w:rsidRPr="00B52EFF">
        <w:rPr>
          <w:rStyle w:val="StyleUnderline"/>
        </w:rPr>
        <w:t xml:space="preserve">, all </w:t>
      </w:r>
      <w:r w:rsidRPr="00B52EFF">
        <w:rPr>
          <w:rStyle w:val="StyleUnderline"/>
          <w:highlight w:val="cyan"/>
        </w:rPr>
        <w:t xml:space="preserve">its </w:t>
      </w:r>
      <w:r w:rsidRPr="00B52EFF">
        <w:rPr>
          <w:rStyle w:val="Emphasis"/>
          <w:highlight w:val="cyan"/>
        </w:rPr>
        <w:t>exculpation</w:t>
      </w:r>
      <w:r w:rsidRPr="00B52EFF">
        <w:rPr>
          <w:rStyle w:val="StyleUnderline"/>
          <w:highlight w:val="cyan"/>
        </w:rPr>
        <w:t xml:space="preserve"> of the</w:t>
      </w:r>
      <w:r w:rsidRPr="00B52EFF">
        <w:rPr>
          <w:rStyle w:val="StyleUnderline"/>
        </w:rPr>
        <w:t xml:space="preserve"> </w:t>
      </w:r>
      <w:proofErr w:type="gramStart"/>
      <w:r w:rsidRPr="00B52EFF">
        <w:rPr>
          <w:rStyle w:val="Emphasis"/>
        </w:rPr>
        <w:t xml:space="preserve">actually </w:t>
      </w:r>
      <w:r w:rsidRPr="00B52EFF">
        <w:rPr>
          <w:rStyle w:val="Emphasis"/>
          <w:highlight w:val="cyan"/>
        </w:rPr>
        <w:t>guilty</w:t>
      </w:r>
      <w:proofErr w:type="gramEnd"/>
      <w:r w:rsidRPr="00B52EFF">
        <w:rPr>
          <w:rStyle w:val="StyleUnderline"/>
        </w:rPr>
        <w:t xml:space="preserve">, all its </w:t>
      </w:r>
      <w:r w:rsidRPr="00B52EFF">
        <w:rPr>
          <w:rStyle w:val="Emphasis"/>
        </w:rPr>
        <w:t>negation without contradiction</w:t>
      </w:r>
      <w:r w:rsidRPr="00B52EFF">
        <w:rPr>
          <w:rStyle w:val="StyleUnderline"/>
        </w:rPr>
        <w:t xml:space="preserve">, that </w:t>
      </w:r>
      <w:r w:rsidRPr="00B52EFF">
        <w:rPr>
          <w:rStyle w:val="StyleUnderline"/>
          <w:highlight w:val="cyan"/>
        </w:rPr>
        <w:t>instantiates</w:t>
      </w:r>
      <w:r w:rsidRPr="00B52EFF">
        <w:rPr>
          <w:rStyle w:val="StyleUnderline"/>
        </w:rPr>
        <w:t xml:space="preserve"> immediacy as </w:t>
      </w:r>
      <w:r w:rsidRPr="00B52EFF">
        <w:rPr>
          <w:rStyle w:val="Emphasis"/>
          <w:highlight w:val="cyan"/>
        </w:rPr>
        <w:t>anti-theory</w:t>
      </w:r>
      <w:r w:rsidRPr="00B52EFF">
        <w:rPr>
          <w:rStyle w:val="StyleUnderline"/>
        </w:rPr>
        <w:t xml:space="preserve"> style.</w:t>
      </w:r>
    </w:p>
    <w:p w14:paraId="6086C123" w14:textId="77777777" w:rsidR="00716F2D" w:rsidRDefault="00716F2D" w:rsidP="00716F2D">
      <w:pPr>
        <w:rPr>
          <w:rStyle w:val="StyleUnderline"/>
        </w:rPr>
      </w:pPr>
      <w:r w:rsidRPr="00B52EFF">
        <w:rPr>
          <w:sz w:val="16"/>
        </w:rPr>
        <w:t xml:space="preserve">Do not speak for others. </w:t>
      </w:r>
      <w:r w:rsidRPr="00B52EFF">
        <w:rPr>
          <w:rStyle w:val="StyleUnderline"/>
          <w:highlight w:val="cyan"/>
        </w:rPr>
        <w:t xml:space="preserve">Do not </w:t>
      </w:r>
      <w:r w:rsidRPr="00B52EFF">
        <w:rPr>
          <w:rStyle w:val="Emphasis"/>
          <w:sz w:val="24"/>
          <w:highlight w:val="cyan"/>
        </w:rPr>
        <w:t>represent anything</w:t>
      </w:r>
      <w:r w:rsidRPr="00B52EFF">
        <w:rPr>
          <w:rStyle w:val="StyleUnderline"/>
          <w:highlight w:val="cyan"/>
        </w:rPr>
        <w:t>.</w:t>
      </w:r>
      <w:r w:rsidRPr="00B52EFF">
        <w:rPr>
          <w:rStyle w:val="StyleUnderline"/>
        </w:rPr>
        <w:t xml:space="preserve"> Do not </w:t>
      </w:r>
      <w:r w:rsidRPr="00B52EFF">
        <w:rPr>
          <w:rStyle w:val="Emphasis"/>
        </w:rPr>
        <w:t>proffer concepts</w:t>
      </w:r>
      <w:r w:rsidRPr="00B52EFF">
        <w:rPr>
          <w:rStyle w:val="StyleUnderline"/>
        </w:rPr>
        <w:t xml:space="preserve">. </w:t>
      </w:r>
      <w:r w:rsidRPr="00B52EFF">
        <w:rPr>
          <w:rStyle w:val="StyleUnderline"/>
          <w:highlight w:val="cyan"/>
        </w:rPr>
        <w:t>Quick</w:t>
      </w:r>
      <w:r w:rsidRPr="00B52EFF">
        <w:rPr>
          <w:rStyle w:val="StyleUnderline"/>
        </w:rPr>
        <w:t xml:space="preserve">-sanding all </w:t>
      </w:r>
      <w:r w:rsidRPr="00B52EFF">
        <w:rPr>
          <w:rStyle w:val="StyleUnderline"/>
          <w:highlight w:val="cyan"/>
        </w:rPr>
        <w:t xml:space="preserve">acts of </w:t>
      </w:r>
      <w:r w:rsidRPr="00B52EFF">
        <w:rPr>
          <w:rStyle w:val="Emphasis"/>
          <w:highlight w:val="cyan"/>
        </w:rPr>
        <w:t>knowing</w:t>
      </w:r>
      <w:r w:rsidRPr="00B52EFF">
        <w:rPr>
          <w:rStyle w:val="StyleUnderline"/>
          <w:highlight w:val="cyan"/>
        </w:rPr>
        <w:t xml:space="preserve"> into</w:t>
      </w:r>
      <w:r w:rsidRPr="00B52EFF">
        <w:rPr>
          <w:rStyle w:val="StyleUnderline"/>
        </w:rPr>
        <w:t xml:space="preserve"> </w:t>
      </w:r>
      <w:r w:rsidRPr="00B52EFF">
        <w:rPr>
          <w:rStyle w:val="Emphasis"/>
        </w:rPr>
        <w:t xml:space="preserve">immanent </w:t>
      </w:r>
      <w:r w:rsidRPr="00B52EFF">
        <w:rPr>
          <w:rStyle w:val="Emphasis"/>
          <w:highlight w:val="cyan"/>
        </w:rPr>
        <w:t>blur</w:t>
      </w:r>
      <w:r w:rsidRPr="00B52EFF">
        <w:rPr>
          <w:rStyle w:val="StyleUnderline"/>
        </w:rPr>
        <w:t xml:space="preserve"> and </w:t>
      </w:r>
      <w:r w:rsidRPr="00B52EFF">
        <w:rPr>
          <w:rStyle w:val="Emphasis"/>
        </w:rPr>
        <w:t>charismatic presence</w:t>
      </w:r>
      <w:r w:rsidRPr="00B52EFF">
        <w:rPr>
          <w:rStyle w:val="StyleUnderline"/>
          <w:highlight w:val="cyan"/>
        </w:rPr>
        <w:t xml:space="preserve">, this </w:t>
      </w:r>
      <w:proofErr w:type="spellStart"/>
      <w:r w:rsidRPr="00B52EFF">
        <w:rPr>
          <w:rStyle w:val="Emphasis"/>
          <w:highlight w:val="cyan"/>
        </w:rPr>
        <w:t>immediateization</w:t>
      </w:r>
      <w:proofErr w:type="spellEnd"/>
      <w:r w:rsidRPr="00B52EFF">
        <w:rPr>
          <w:rStyle w:val="StyleUnderline"/>
        </w:rPr>
        <w:t xml:space="preserve"> of the</w:t>
      </w:r>
      <w:r w:rsidRPr="00B52EFF">
        <w:rPr>
          <w:sz w:val="16"/>
        </w:rPr>
        <w:t xml:space="preserve">ory, like its siblings in art, literature, and TV, </w:t>
      </w:r>
      <w:r w:rsidRPr="00B52EFF">
        <w:rPr>
          <w:rStyle w:val="StyleUnderline"/>
          <w:highlight w:val="cyan"/>
        </w:rPr>
        <w:t>advances</w:t>
      </w:r>
      <w:r w:rsidRPr="00B52EFF">
        <w:rPr>
          <w:rStyle w:val="StyleUnderline"/>
        </w:rPr>
        <w:t xml:space="preserve"> </w:t>
      </w:r>
      <w:r w:rsidRPr="00B52EFF">
        <w:rPr>
          <w:rStyle w:val="Emphasis"/>
        </w:rPr>
        <w:t>fluidity</w:t>
      </w:r>
      <w:r w:rsidRPr="00B52EFF">
        <w:rPr>
          <w:sz w:val="16"/>
        </w:rPr>
        <w:t xml:space="preserve">, immersion, expanse, </w:t>
      </w:r>
      <w:r w:rsidRPr="00B52EFF">
        <w:rPr>
          <w:rStyle w:val="StyleUnderline"/>
        </w:rPr>
        <w:t xml:space="preserve">and </w:t>
      </w:r>
      <w:proofErr w:type="spellStart"/>
      <w:r w:rsidRPr="00B52EFF">
        <w:rPr>
          <w:rStyle w:val="Emphasis"/>
          <w:sz w:val="24"/>
          <w:highlight w:val="cyan"/>
        </w:rPr>
        <w:t>keepin</w:t>
      </w:r>
      <w:proofErr w:type="spellEnd"/>
      <w:r w:rsidRPr="00B52EFF">
        <w:rPr>
          <w:rStyle w:val="Emphasis"/>
          <w:sz w:val="24"/>
          <w:highlight w:val="cyan"/>
        </w:rPr>
        <w:t>’ it real</w:t>
      </w:r>
      <w:r w:rsidRPr="00B52EFF">
        <w:rPr>
          <w:rStyle w:val="StyleUnderline"/>
          <w:highlight w:val="cyan"/>
        </w:rPr>
        <w:t xml:space="preserve"> as</w:t>
      </w:r>
      <w:r w:rsidRPr="00B52EFF">
        <w:rPr>
          <w:rStyle w:val="StyleUnderline"/>
        </w:rPr>
        <w:t xml:space="preserve"> </w:t>
      </w:r>
      <w:r w:rsidRPr="00B52EFF">
        <w:rPr>
          <w:rStyle w:val="Emphasis"/>
        </w:rPr>
        <w:t xml:space="preserve">footloose </w:t>
      </w:r>
      <w:r w:rsidRPr="00B52EFF">
        <w:rPr>
          <w:rStyle w:val="Emphasis"/>
          <w:highlight w:val="cyan"/>
        </w:rPr>
        <w:t>virtues</w:t>
      </w:r>
      <w:r w:rsidRPr="00B52EFF">
        <w:rPr>
          <w:rStyle w:val="StyleUnderline"/>
          <w:highlight w:val="cyan"/>
        </w:rPr>
        <w:t xml:space="preserve"> unconstrained by</w:t>
      </w:r>
      <w:r w:rsidRPr="00B52EFF">
        <w:rPr>
          <w:rStyle w:val="StyleUnderline"/>
        </w:rPr>
        <w:t xml:space="preserve"> the </w:t>
      </w:r>
      <w:r w:rsidRPr="00B52EFF">
        <w:rPr>
          <w:rStyle w:val="Emphasis"/>
          <w:highlight w:val="cyan"/>
        </w:rPr>
        <w:t>determinations</w:t>
      </w:r>
      <w:r w:rsidRPr="00B52EFF">
        <w:rPr>
          <w:rStyle w:val="StyleUnderline"/>
          <w:highlight w:val="cyan"/>
        </w:rPr>
        <w:t xml:space="preserve"> of</w:t>
      </w:r>
      <w:r w:rsidRPr="00B52EFF">
        <w:rPr>
          <w:rStyle w:val="StyleUnderline"/>
        </w:rPr>
        <w:t xml:space="preserve"> </w:t>
      </w:r>
      <w:r w:rsidRPr="00B52EFF">
        <w:rPr>
          <w:rStyle w:val="Emphasis"/>
        </w:rPr>
        <w:t xml:space="preserve">too-late </w:t>
      </w:r>
      <w:r w:rsidRPr="00B52EFF">
        <w:rPr>
          <w:rStyle w:val="Emphasis"/>
          <w:highlight w:val="cyan"/>
        </w:rPr>
        <w:t>capitalism</w:t>
      </w:r>
      <w:r w:rsidRPr="00B52EFF">
        <w:rPr>
          <w:sz w:val="16"/>
        </w:rPr>
        <w:t xml:space="preserve">. In this fervent </w:t>
      </w:r>
      <w:r w:rsidRPr="00B52EFF">
        <w:rPr>
          <w:rStyle w:val="Emphasis"/>
        </w:rPr>
        <w:t>obscuring</w:t>
      </w:r>
      <w:r w:rsidRPr="00B52EFF">
        <w:rPr>
          <w:rStyle w:val="StyleUnderline"/>
        </w:rPr>
        <w:t xml:space="preserve"> of the </w:t>
      </w:r>
      <w:r w:rsidRPr="00B52EFF">
        <w:rPr>
          <w:rStyle w:val="Emphasis"/>
        </w:rPr>
        <w:t>conjuncture</w:t>
      </w:r>
      <w:r w:rsidRPr="00B52EFF">
        <w:rPr>
          <w:rStyle w:val="StyleUnderline"/>
        </w:rPr>
        <w:t xml:space="preserve"> from which it emerges, contemporary anti-theory negates the centuries-old premise that theory examines </w:t>
      </w:r>
      <w:r w:rsidRPr="00B52EFF">
        <w:rPr>
          <w:sz w:val="16"/>
        </w:rPr>
        <w:t xml:space="preserve">the </w:t>
      </w:r>
      <w:r w:rsidRPr="00B52EFF">
        <w:rPr>
          <w:rStyle w:val="Emphasis"/>
        </w:rPr>
        <w:t>constraints</w:t>
      </w:r>
      <w:r w:rsidRPr="00B52EFF">
        <w:rPr>
          <w:sz w:val="16"/>
        </w:rPr>
        <w:t xml:space="preserve"> </w:t>
      </w:r>
      <w:r w:rsidRPr="00B52EFF">
        <w:rPr>
          <w:rStyle w:val="StyleUnderline"/>
        </w:rPr>
        <w:t xml:space="preserve">on ideas posed by the </w:t>
      </w:r>
      <w:r w:rsidRPr="00B52EFF">
        <w:rPr>
          <w:rStyle w:val="Emphasis"/>
        </w:rPr>
        <w:t>material order</w:t>
      </w:r>
      <w:r w:rsidRPr="00B52EFF">
        <w:rPr>
          <w:rStyle w:val="StyleUnderline"/>
        </w:rPr>
        <w:t xml:space="preserve"> of things</w:t>
      </w:r>
      <w:r w:rsidRPr="00B52EFF">
        <w:rPr>
          <w:sz w:val="16"/>
        </w:rPr>
        <w:t xml:space="preserve">—and then composes ideas anyway. </w:t>
      </w:r>
      <w:r w:rsidRPr="00B52EFF">
        <w:rPr>
          <w:rStyle w:val="StyleUnderline"/>
          <w:highlight w:val="cyan"/>
        </w:rPr>
        <w:t xml:space="preserve">Theory must </w:t>
      </w:r>
      <w:r w:rsidRPr="00B52EFF">
        <w:rPr>
          <w:rStyle w:val="Emphasis"/>
          <w:sz w:val="24"/>
          <w:highlight w:val="cyan"/>
        </w:rPr>
        <w:t>not merely reify</w:t>
      </w:r>
      <w:r w:rsidRPr="00B52EFF">
        <w:rPr>
          <w:rStyle w:val="StyleUnderline"/>
          <w:highlight w:val="cyan"/>
        </w:rPr>
        <w:t xml:space="preserve"> what is </w:t>
      </w:r>
      <w:r w:rsidRPr="00B52EFF">
        <w:rPr>
          <w:rStyle w:val="Emphasis"/>
          <w:sz w:val="24"/>
          <w:highlight w:val="cyan"/>
        </w:rPr>
        <w:t>immediately given</w:t>
      </w:r>
      <w:r w:rsidRPr="00B52EFF">
        <w:rPr>
          <w:rStyle w:val="StyleUnderline"/>
          <w:highlight w:val="cyan"/>
        </w:rPr>
        <w:t>; it must introduce</w:t>
      </w:r>
      <w:r w:rsidRPr="00B52EFF">
        <w:rPr>
          <w:rStyle w:val="StyleUnderline"/>
        </w:rPr>
        <w:t xml:space="preserve"> into the given </w:t>
      </w:r>
      <w:r w:rsidRPr="00B52EFF">
        <w:rPr>
          <w:rStyle w:val="Emphasis"/>
          <w:highlight w:val="cyan"/>
        </w:rPr>
        <w:t>constructions</w:t>
      </w:r>
      <w:r w:rsidRPr="00B52EFF">
        <w:rPr>
          <w:rStyle w:val="StyleUnderline"/>
          <w:highlight w:val="cyan"/>
        </w:rPr>
        <w:t xml:space="preserve"> that </w:t>
      </w:r>
      <w:r w:rsidRPr="00B52EFF">
        <w:rPr>
          <w:rStyle w:val="Emphasis"/>
          <w:highlight w:val="cyan"/>
        </w:rPr>
        <w:t>mediate</w:t>
      </w:r>
      <w:r w:rsidRPr="00B52EFF">
        <w:rPr>
          <w:sz w:val="16"/>
        </w:rPr>
        <w:t xml:space="preserve">—that intercede, that sublate, that capacitate. </w:t>
      </w:r>
      <w:r w:rsidRPr="00B52EFF">
        <w:rPr>
          <w:rStyle w:val="StyleUnderline"/>
          <w:highlight w:val="cyan"/>
        </w:rPr>
        <w:t xml:space="preserve">The </w:t>
      </w:r>
      <w:r w:rsidRPr="00B52EFF">
        <w:rPr>
          <w:rStyle w:val="Emphasis"/>
          <w:highlight w:val="cyan"/>
        </w:rPr>
        <w:t>old world</w:t>
      </w:r>
      <w:r w:rsidRPr="00B52EFF">
        <w:rPr>
          <w:rStyle w:val="StyleUnderline"/>
          <w:highlight w:val="cyan"/>
        </w:rPr>
        <w:t xml:space="preserve"> is </w:t>
      </w:r>
      <w:r w:rsidRPr="00B52EFF">
        <w:rPr>
          <w:rStyle w:val="Emphasis"/>
          <w:highlight w:val="cyan"/>
        </w:rPr>
        <w:t>dying</w:t>
      </w:r>
      <w:r w:rsidRPr="00B52EFF">
        <w:rPr>
          <w:rStyle w:val="StyleUnderline"/>
          <w:highlight w:val="cyan"/>
        </w:rPr>
        <w:t xml:space="preserve">, but the </w:t>
      </w:r>
      <w:r w:rsidRPr="00B52EFF">
        <w:rPr>
          <w:rStyle w:val="Emphasis"/>
          <w:sz w:val="24"/>
          <w:highlight w:val="cyan"/>
        </w:rPr>
        <w:t>new world struggles to manifest</w:t>
      </w:r>
      <w:r w:rsidRPr="00B52EFF">
        <w:rPr>
          <w:rStyle w:val="StyleUnderline"/>
        </w:rPr>
        <w:t>. Maybe</w:t>
      </w:r>
      <w:r w:rsidRPr="00B52EFF">
        <w:rPr>
          <w:sz w:val="16"/>
        </w:rPr>
        <w:t xml:space="preserve"> our material advice for these spiritual times, our modest theoretical flare for practice, is to </w:t>
      </w:r>
      <w:r w:rsidRPr="00B52EFF">
        <w:rPr>
          <w:rStyle w:val="Emphasis"/>
          <w:sz w:val="28"/>
          <w:szCs w:val="28"/>
        </w:rPr>
        <w:t>try mediation</w:t>
      </w:r>
      <w:r w:rsidRPr="00B52EFF">
        <w:rPr>
          <w:rStyle w:val="StyleUnderline"/>
        </w:rPr>
        <w:t>.</w:t>
      </w:r>
    </w:p>
    <w:p w14:paraId="2CAC49A3" w14:textId="77777777" w:rsidR="00716F2D" w:rsidRPr="00F601E6" w:rsidRDefault="00716F2D" w:rsidP="00716F2D"/>
    <w:p w14:paraId="6891B799" w14:textId="77777777" w:rsidR="00716F2D" w:rsidRPr="00525EBB" w:rsidRDefault="00716F2D" w:rsidP="00716F2D">
      <w:pPr>
        <w:rPr>
          <w:rStyle w:val="StyleUnderline"/>
        </w:rPr>
      </w:pPr>
    </w:p>
    <w:p w14:paraId="393D4A11" w14:textId="77777777" w:rsidR="00716F2D" w:rsidRDefault="00716F2D" w:rsidP="00716F2D">
      <w:pPr>
        <w:rPr>
          <w:rStyle w:val="StyleUnderline"/>
        </w:rPr>
      </w:pPr>
    </w:p>
    <w:p w14:paraId="7F4F2DB6" w14:textId="62E32733" w:rsidR="00716F2D" w:rsidRPr="00CE03BE" w:rsidRDefault="00C139FB" w:rsidP="00716F2D">
      <w:pPr>
        <w:pStyle w:val="Heading4"/>
        <w:rPr>
          <w:rFonts w:cs="Arial"/>
        </w:rPr>
      </w:pPr>
      <w:r>
        <w:t>2</w:t>
      </w:r>
      <w:r w:rsidR="00716F2D">
        <w:t>. E</w:t>
      </w:r>
      <w:r w:rsidR="00716F2D">
        <w:rPr>
          <w:rFonts w:cs="Arial"/>
        </w:rPr>
        <w:t>ven if they win their thesis, policy action is key.</w:t>
      </w:r>
    </w:p>
    <w:p w14:paraId="1B99A085" w14:textId="77777777" w:rsidR="00716F2D" w:rsidRPr="000E5E77" w:rsidRDefault="00716F2D" w:rsidP="00716F2D">
      <w:r w:rsidRPr="000E5E77">
        <w:rPr>
          <w:rStyle w:val="Style13ptBold"/>
        </w:rPr>
        <w:t>Bruno 22</w:t>
      </w:r>
      <w:r>
        <w:t xml:space="preserve">. </w:t>
      </w:r>
      <w:r w:rsidRPr="000E5E77">
        <w:t>Tianna Bruno, Department of Geography and the Environment, University of Texas at Austin, “Ecological Memory in the Biophysical Afterlife of Slavery,” Annals of the American Association of Geographers, Vol. 113, Issue 7: Race, Nature, and the Environment, https://www.tandfonline.com/doi/full/10.1080/24694452.2022.2107985#d1e163</w:t>
      </w:r>
    </w:p>
    <w:p w14:paraId="6FAFDC77" w14:textId="77777777" w:rsidR="00716F2D" w:rsidRPr="000E5E77" w:rsidRDefault="00716F2D" w:rsidP="00716F2D">
      <w:pPr>
        <w:rPr>
          <w:sz w:val="16"/>
        </w:rPr>
      </w:pPr>
      <w:r w:rsidRPr="004B200C">
        <w:rPr>
          <w:rStyle w:val="StyleUnderline"/>
          <w:highlight w:val="cyan"/>
        </w:rPr>
        <w:t>Integrating Black Geographies</w:t>
      </w:r>
      <w:r w:rsidRPr="000E5E77">
        <w:rPr>
          <w:rStyle w:val="StyleUnderline"/>
        </w:rPr>
        <w:t xml:space="preserve"> and Critical Physical Geography</w:t>
      </w:r>
    </w:p>
    <w:p w14:paraId="48A9AC61" w14:textId="77777777" w:rsidR="00716F2D" w:rsidRPr="000E5E77" w:rsidRDefault="00716F2D" w:rsidP="00716F2D">
      <w:pPr>
        <w:rPr>
          <w:sz w:val="16"/>
        </w:rPr>
      </w:pPr>
      <w:r w:rsidRPr="000E5E77">
        <w:rPr>
          <w:rStyle w:val="StyleUnderline"/>
        </w:rPr>
        <w:t xml:space="preserve">Attending to the biophysical afterlife of slavery </w:t>
      </w:r>
      <w:r w:rsidRPr="004B200C">
        <w:rPr>
          <w:rStyle w:val="StyleUnderline"/>
          <w:highlight w:val="cyan"/>
        </w:rPr>
        <w:t xml:space="preserve">requires an </w:t>
      </w:r>
      <w:r w:rsidRPr="004B200C">
        <w:rPr>
          <w:rStyle w:val="Emphasis"/>
          <w:highlight w:val="cyan"/>
        </w:rPr>
        <w:t>interdisciplinary approach</w:t>
      </w:r>
      <w:r w:rsidRPr="000E5E77">
        <w:rPr>
          <w:sz w:val="16"/>
        </w:rPr>
        <w:t xml:space="preserve">. Indeed, </w:t>
      </w:r>
      <w:r w:rsidRPr="004B200C">
        <w:rPr>
          <w:rStyle w:val="Emphasis"/>
        </w:rPr>
        <w:t>McKittrick</w:t>
      </w:r>
      <w:r w:rsidRPr="004B200C">
        <w:rPr>
          <w:sz w:val="16"/>
        </w:rPr>
        <w:t xml:space="preserve"> and Woods (Citation2007) </w:t>
      </w:r>
      <w:r w:rsidRPr="004B200C">
        <w:rPr>
          <w:rStyle w:val="StyleUnderline"/>
        </w:rPr>
        <w:t>posit</w:t>
      </w:r>
      <w:r w:rsidRPr="004B200C">
        <w:rPr>
          <w:sz w:val="16"/>
        </w:rPr>
        <w:t xml:space="preserve"> that </w:t>
      </w:r>
      <w:r w:rsidRPr="004B200C">
        <w:rPr>
          <w:rStyle w:val="StyleUnderline"/>
        </w:rPr>
        <w:t>Black geographies “demand</w:t>
      </w:r>
      <w:r w:rsidRPr="004B200C">
        <w:rPr>
          <w:sz w:val="16"/>
        </w:rPr>
        <w:t xml:space="preserve"> an </w:t>
      </w:r>
      <w:r w:rsidRPr="004B200C">
        <w:rPr>
          <w:rStyle w:val="Emphasis"/>
        </w:rPr>
        <w:t>interdisciplinary understanding</w:t>
      </w:r>
      <w:r w:rsidRPr="004B200C">
        <w:rPr>
          <w:rStyle w:val="StyleUnderline"/>
        </w:rPr>
        <w:t xml:space="preserve"> of spa</w:t>
      </w:r>
      <w:r w:rsidRPr="000E5E77">
        <w:rPr>
          <w:rStyle w:val="StyleUnderline"/>
        </w:rPr>
        <w:t xml:space="preserve">ce and place-making </w:t>
      </w:r>
      <w:r w:rsidRPr="004B200C">
        <w:rPr>
          <w:rStyle w:val="StyleUnderline"/>
          <w:highlight w:val="cyan"/>
        </w:rPr>
        <w:t xml:space="preserve">that </w:t>
      </w:r>
      <w:r w:rsidRPr="004B200C">
        <w:rPr>
          <w:rStyle w:val="Emphasis"/>
          <w:highlight w:val="cyan"/>
        </w:rPr>
        <w:t>enmeshes, rather than separates</w:t>
      </w:r>
      <w:r w:rsidRPr="000E5E77">
        <w:rPr>
          <w:rStyle w:val="StyleUnderline"/>
        </w:rPr>
        <w:t xml:space="preserve">, different </w:t>
      </w:r>
      <w:r w:rsidRPr="004B200C">
        <w:rPr>
          <w:rStyle w:val="StyleUnderline"/>
          <w:highlight w:val="cyan"/>
        </w:rPr>
        <w:t>theoretical trajectories and spatial concerns</w:t>
      </w:r>
      <w:r w:rsidRPr="000E5E77">
        <w:rPr>
          <w:sz w:val="16"/>
        </w:rPr>
        <w:t xml:space="preserve">” (7). </w:t>
      </w:r>
      <w:r w:rsidRPr="000E5E77">
        <w:rPr>
          <w:rStyle w:val="StyleUnderline"/>
        </w:rPr>
        <w:t>Black geographies</w:t>
      </w:r>
      <w:r w:rsidRPr="000E5E77">
        <w:rPr>
          <w:sz w:val="16"/>
        </w:rPr>
        <w:t xml:space="preserve">, as an integration of Black studies and geography, </w:t>
      </w:r>
      <w:r w:rsidRPr="000E5E77">
        <w:rPr>
          <w:rStyle w:val="Emphasis"/>
        </w:rPr>
        <w:t>epitomizes this interdisciplinarity</w:t>
      </w:r>
      <w:r w:rsidRPr="000E5E77">
        <w:rPr>
          <w:sz w:val="16"/>
        </w:rPr>
        <w:t xml:space="preserve"> as </w:t>
      </w:r>
      <w:r w:rsidRPr="004B200C">
        <w:rPr>
          <w:rStyle w:val="StyleUnderline"/>
          <w:highlight w:val="cyan"/>
        </w:rPr>
        <w:t xml:space="preserve">scholars </w:t>
      </w:r>
      <w:r w:rsidRPr="004B200C">
        <w:rPr>
          <w:rStyle w:val="Emphasis"/>
          <w:highlight w:val="cyan"/>
        </w:rPr>
        <w:t>draw from</w:t>
      </w:r>
      <w:r w:rsidRPr="000E5E77">
        <w:rPr>
          <w:rStyle w:val="StyleUnderline"/>
        </w:rPr>
        <w:t xml:space="preserve"> archival, </w:t>
      </w:r>
      <w:r w:rsidRPr="004B200C">
        <w:rPr>
          <w:rStyle w:val="Emphasis"/>
          <w:highlight w:val="cyan"/>
        </w:rPr>
        <w:t>policy</w:t>
      </w:r>
      <w:r w:rsidRPr="004B200C">
        <w:rPr>
          <w:rStyle w:val="StyleUnderline"/>
          <w:highlight w:val="cyan"/>
        </w:rPr>
        <w:t xml:space="preserve">, </w:t>
      </w:r>
      <w:r w:rsidRPr="004B200C">
        <w:rPr>
          <w:rStyle w:val="Emphasis"/>
          <w:highlight w:val="cyan"/>
        </w:rPr>
        <w:t>ethnographic</w:t>
      </w:r>
      <w:r w:rsidRPr="004B200C">
        <w:rPr>
          <w:rStyle w:val="StyleUnderline"/>
          <w:highlight w:val="cyan"/>
        </w:rPr>
        <w:t xml:space="preserve">, </w:t>
      </w:r>
      <w:r w:rsidRPr="004B200C">
        <w:rPr>
          <w:rStyle w:val="Emphasis"/>
          <w:highlight w:val="cyan"/>
        </w:rPr>
        <w:t>artistic</w:t>
      </w:r>
      <w:r w:rsidRPr="000E5E77">
        <w:rPr>
          <w:rStyle w:val="StyleUnderline"/>
        </w:rPr>
        <w:t xml:space="preserve">, poetry, novels, </w:t>
      </w:r>
      <w:r w:rsidRPr="004B200C">
        <w:rPr>
          <w:rStyle w:val="StyleUnderline"/>
          <w:highlight w:val="cyan"/>
        </w:rPr>
        <w:t xml:space="preserve">and </w:t>
      </w:r>
      <w:r w:rsidRPr="004B200C">
        <w:rPr>
          <w:rStyle w:val="Emphasis"/>
          <w:highlight w:val="cyan"/>
        </w:rPr>
        <w:t>traditional social science</w:t>
      </w:r>
      <w:r w:rsidRPr="000E5E77">
        <w:rPr>
          <w:rStyle w:val="Emphasis"/>
        </w:rPr>
        <w:t xml:space="preserve"> sources</w:t>
      </w:r>
      <w:r w:rsidRPr="000E5E77">
        <w:rPr>
          <w:rStyle w:val="StyleUnderline"/>
        </w:rPr>
        <w:t xml:space="preserve"> to </w:t>
      </w:r>
      <w:r w:rsidRPr="004B200C">
        <w:rPr>
          <w:rStyle w:val="Emphasis"/>
          <w:highlight w:val="cyan"/>
        </w:rPr>
        <w:t>make powerful insights</w:t>
      </w:r>
      <w:r w:rsidRPr="004B200C">
        <w:rPr>
          <w:rStyle w:val="StyleUnderline"/>
          <w:highlight w:val="cyan"/>
        </w:rPr>
        <w:t xml:space="preserve"> into Black geographic</w:t>
      </w:r>
      <w:r w:rsidRPr="000E5E77">
        <w:rPr>
          <w:rStyle w:val="StyleUnderline"/>
        </w:rPr>
        <w:t xml:space="preserve"> and ecological </w:t>
      </w:r>
      <w:r w:rsidRPr="004B200C">
        <w:rPr>
          <w:rStyle w:val="StyleUnderline"/>
          <w:highlight w:val="cyan"/>
        </w:rPr>
        <w:t>life</w:t>
      </w:r>
      <w:r w:rsidRPr="000E5E77">
        <w:rPr>
          <w:sz w:val="16"/>
        </w:rPr>
        <w:t xml:space="preserve"> (see also Bledsoe Citation2021). Environmental science methods largely have yet to be incorporated into Black geographies scholarship, however.</w:t>
      </w:r>
    </w:p>
    <w:p w14:paraId="3046D557" w14:textId="77777777" w:rsidR="00716F2D" w:rsidRPr="000E5E77" w:rsidRDefault="00716F2D" w:rsidP="00716F2D">
      <w:pPr>
        <w:rPr>
          <w:sz w:val="16"/>
        </w:rPr>
      </w:pPr>
      <w:r w:rsidRPr="000E5E77">
        <w:rPr>
          <w:sz w:val="16"/>
        </w:rPr>
        <w:t>CPG, on the other hand, foregrounds environmental science, particularly physical geography, and advocates for critical attention to the social and historical factors that shape biophysical landscapes. Critical physical geographers stress that “socio-biophysical landscapes are as much the product of unequal power relations, histories of colonialism, and racial and gender disparities as they are of hydrology, ecology, and climate change” (Lave et al. Citation2014, 2). The goal of interdisciplinarity in CPG is threefold. First, CPG scholars want to stress the social and biophysical coproduction of landscapes (Lave et al. Citation2014; Holifield and Day Citation2017; Lave, Biermann, and Lane Citation2018). This is particularly an important conviction for those analyzing the Anthropocene and its inherent eco-social nature (Biermann, Lane, and Lave Citation2018; Urban Citation2018; Biermann, Kelley, and Lave Citation2021). Second, they aim to foster critical questioning of traditional scientific practices within the natural sciences (Lave Citation2015; Tadaki et al. Citation2015; Lane Citation2017; Lave, Biermann, and Lane Citation2018). Finally, this scholarship sets out to highlight the socioecological impacts of research and knowledge production (Lave, Biermann, and Lane Citation2018).</w:t>
      </w:r>
    </w:p>
    <w:p w14:paraId="287324C0" w14:textId="77777777" w:rsidR="00716F2D" w:rsidRPr="000E5E77" w:rsidRDefault="00716F2D" w:rsidP="00716F2D">
      <w:pPr>
        <w:rPr>
          <w:sz w:val="16"/>
        </w:rPr>
      </w:pPr>
      <w:r w:rsidRPr="000E5E77">
        <w:rPr>
          <w:sz w:val="16"/>
        </w:rPr>
        <w:t xml:space="preserve">CPG scholars have articulated, since its inception, that questions of power and justice are central to the subfield’s agenda (Lave et al. Citation2014; Lave, Biermann, and Lane Citation2018). Scholars have employed a CPG approach to expose inherent coloniality, oppression, and violence in hegemonic environmental science and environmental management practices (Barron et al. Citation2015; Duvall, Butt, and Neely Citation2018; Colucci et al. Citation2021; Correia Citation2022). Moreover, in its aim to produce more reflexive science, </w:t>
      </w:r>
      <w:r w:rsidRPr="000E5E77">
        <w:rPr>
          <w:rStyle w:val="StyleUnderline"/>
        </w:rPr>
        <w:t xml:space="preserve">CPG has provided </w:t>
      </w:r>
      <w:r w:rsidRPr="004B200C">
        <w:rPr>
          <w:rStyle w:val="StyleUnderline"/>
          <w:highlight w:val="cyan"/>
        </w:rPr>
        <w:t xml:space="preserve">studies </w:t>
      </w:r>
      <w:r w:rsidRPr="004B200C">
        <w:rPr>
          <w:rStyle w:val="Emphasis"/>
          <w:highlight w:val="cyan"/>
        </w:rPr>
        <w:t>emphasizing</w:t>
      </w:r>
      <w:r w:rsidRPr="000E5E77">
        <w:rPr>
          <w:rStyle w:val="StyleUnderline"/>
        </w:rPr>
        <w:t xml:space="preserve"> the </w:t>
      </w:r>
      <w:r w:rsidRPr="004B200C">
        <w:rPr>
          <w:rStyle w:val="StyleUnderline"/>
          <w:highlight w:val="cyan"/>
        </w:rPr>
        <w:t xml:space="preserve">importance of community voice </w:t>
      </w:r>
      <w:r w:rsidRPr="004B200C">
        <w:rPr>
          <w:rStyle w:val="StyleUnderline"/>
        </w:rPr>
        <w:t>in shaping research agendas</w:t>
      </w:r>
      <w:r w:rsidRPr="000E5E77">
        <w:rPr>
          <w:rStyle w:val="StyleUnderline"/>
        </w:rPr>
        <w:t xml:space="preserve"> and questions</w:t>
      </w:r>
      <w:r w:rsidRPr="000E5E77">
        <w:rPr>
          <w:sz w:val="16"/>
        </w:rPr>
        <w:t xml:space="preserve"> (Biehler et al. Citation2018). </w:t>
      </w:r>
      <w:r w:rsidRPr="000E5E77">
        <w:rPr>
          <w:rStyle w:val="Emphasis"/>
        </w:rPr>
        <w:t>Furthermore</w:t>
      </w:r>
      <w:r w:rsidRPr="000E5E77">
        <w:rPr>
          <w:sz w:val="16"/>
        </w:rPr>
        <w:t xml:space="preserve">, </w:t>
      </w:r>
      <w:r w:rsidRPr="000E5E77">
        <w:rPr>
          <w:rStyle w:val="StyleUnderline"/>
        </w:rPr>
        <w:t xml:space="preserve">CPG </w:t>
      </w:r>
      <w:r w:rsidRPr="004B200C">
        <w:rPr>
          <w:rStyle w:val="StyleUnderline"/>
        </w:rPr>
        <w:t>scholarship</w:t>
      </w:r>
      <w:r w:rsidRPr="000E5E77">
        <w:rPr>
          <w:rStyle w:val="StyleUnderline"/>
        </w:rPr>
        <w:t xml:space="preserve"> has </w:t>
      </w:r>
      <w:r w:rsidRPr="004B200C">
        <w:rPr>
          <w:rStyle w:val="StyleUnderline"/>
          <w:highlight w:val="cyan"/>
        </w:rPr>
        <w:t xml:space="preserve">argued for </w:t>
      </w:r>
      <w:r w:rsidRPr="004B200C">
        <w:rPr>
          <w:rStyle w:val="Emphasis"/>
          <w:highlight w:val="cyan"/>
        </w:rPr>
        <w:t>approaches</w:t>
      </w:r>
      <w:r w:rsidRPr="000E5E77">
        <w:rPr>
          <w:rStyle w:val="Emphasis"/>
        </w:rPr>
        <w:t xml:space="preserve"> that </w:t>
      </w:r>
      <w:r w:rsidRPr="004B200C">
        <w:rPr>
          <w:rStyle w:val="Emphasis"/>
          <w:highlight w:val="cyan"/>
        </w:rPr>
        <w:t>increase</w:t>
      </w:r>
      <w:r w:rsidRPr="000E5E77">
        <w:rPr>
          <w:rStyle w:val="Emphasis"/>
        </w:rPr>
        <w:t xml:space="preserve"> the </w:t>
      </w:r>
      <w:r w:rsidRPr="004B200C">
        <w:rPr>
          <w:rStyle w:val="Emphasis"/>
          <w:highlight w:val="cyan"/>
        </w:rPr>
        <w:t>policy impact</w:t>
      </w:r>
      <w:r w:rsidRPr="004B200C">
        <w:rPr>
          <w:rStyle w:val="StyleUnderline"/>
          <w:highlight w:val="cyan"/>
        </w:rPr>
        <w:t xml:space="preserve"> of </w:t>
      </w:r>
      <w:r w:rsidRPr="004B200C">
        <w:rPr>
          <w:rStyle w:val="Emphasis"/>
          <w:highlight w:val="cyan"/>
        </w:rPr>
        <w:t>political ecological research</w:t>
      </w:r>
      <w:r w:rsidRPr="000E5E77">
        <w:rPr>
          <w:sz w:val="16"/>
        </w:rPr>
        <w:t xml:space="preserve"> (Lave Citation2014). Although CPG scholars have applied this approach to identify racial disparities in environmental experiences and protections (Biehler et al. Citation2018; Spears Citation2021), </w:t>
      </w:r>
      <w:r w:rsidRPr="000E5E77">
        <w:rPr>
          <w:rStyle w:val="StyleUnderline"/>
        </w:rPr>
        <w:t>there has been little work that integrates critical approaches to geographies of race or nondominant epistemologies</w:t>
      </w:r>
      <w:r w:rsidRPr="000E5E77">
        <w:rPr>
          <w:sz w:val="16"/>
        </w:rPr>
        <w:t xml:space="preserve"> (see McClintock Citation2015; Correia Citation2022 for exception).</w:t>
      </w:r>
    </w:p>
    <w:p w14:paraId="6455B1CA" w14:textId="77777777" w:rsidR="00716F2D" w:rsidRPr="000E5E77" w:rsidRDefault="00716F2D" w:rsidP="00716F2D">
      <w:pPr>
        <w:rPr>
          <w:sz w:val="16"/>
        </w:rPr>
      </w:pPr>
      <w:r w:rsidRPr="000E5E77">
        <w:rPr>
          <w:rStyle w:val="Emphasis"/>
        </w:rPr>
        <w:t>McKittrick</w:t>
      </w:r>
      <w:r w:rsidRPr="000E5E77">
        <w:rPr>
          <w:sz w:val="16"/>
        </w:rPr>
        <w:t xml:space="preserve"> teaches us that </w:t>
      </w:r>
      <w:r w:rsidRPr="004B200C">
        <w:rPr>
          <w:rStyle w:val="StyleUnderline"/>
          <w:highlight w:val="cyan"/>
        </w:rPr>
        <w:t xml:space="preserve">naming violence </w:t>
      </w:r>
      <w:r w:rsidRPr="004B200C">
        <w:rPr>
          <w:rStyle w:val="Emphasis"/>
          <w:highlight w:val="cyan"/>
        </w:rPr>
        <w:t>without</w:t>
      </w:r>
      <w:r w:rsidRPr="004B200C">
        <w:rPr>
          <w:rStyle w:val="StyleUnderline"/>
          <w:highlight w:val="cyan"/>
        </w:rPr>
        <w:t xml:space="preserve"> highlighting</w:t>
      </w:r>
      <w:r w:rsidRPr="000E5E77">
        <w:rPr>
          <w:sz w:val="16"/>
        </w:rPr>
        <w:t xml:space="preserve"> the </w:t>
      </w:r>
      <w:r w:rsidRPr="004B200C">
        <w:rPr>
          <w:rStyle w:val="StyleUnderline"/>
          <w:highlight w:val="cyan"/>
        </w:rPr>
        <w:t>systematic underpinnings and subaltern modes of struggle</w:t>
      </w:r>
      <w:r w:rsidRPr="000E5E77">
        <w:rPr>
          <w:rStyle w:val="StyleUnderline"/>
        </w:rPr>
        <w:t xml:space="preserve"> and living </w:t>
      </w:r>
      <w:r w:rsidRPr="004B200C">
        <w:rPr>
          <w:rStyle w:val="StyleUnderline"/>
          <w:highlight w:val="cyan"/>
        </w:rPr>
        <w:t>against</w:t>
      </w:r>
      <w:r w:rsidRPr="000E5E77">
        <w:rPr>
          <w:rStyle w:val="StyleUnderline"/>
        </w:rPr>
        <w:t xml:space="preserve"> this </w:t>
      </w:r>
      <w:r w:rsidRPr="004B200C">
        <w:rPr>
          <w:rStyle w:val="StyleUnderline"/>
          <w:highlight w:val="cyan"/>
        </w:rPr>
        <w:t xml:space="preserve">violent system </w:t>
      </w:r>
      <w:r w:rsidRPr="004B200C">
        <w:rPr>
          <w:rStyle w:val="Emphasis"/>
          <w:szCs w:val="28"/>
          <w:highlight w:val="cyan"/>
        </w:rPr>
        <w:t>leaves us in the same place</w:t>
      </w:r>
      <w:r w:rsidRPr="000E5E77">
        <w:rPr>
          <w:sz w:val="16"/>
          <w:szCs w:val="28"/>
        </w:rPr>
        <w:t xml:space="preserve"> </w:t>
      </w:r>
      <w:r w:rsidRPr="000E5E77">
        <w:rPr>
          <w:sz w:val="16"/>
        </w:rPr>
        <w:t xml:space="preserve">(McKittrick Citation2011, Citation2016; Hudson and McKittrick Citation2014). “No one moves” (McKittrick, Citation2016, 16). </w:t>
      </w:r>
      <w:r w:rsidRPr="004B200C">
        <w:rPr>
          <w:rStyle w:val="Emphasis"/>
          <w:szCs w:val="28"/>
        </w:rPr>
        <w:t>Therefore</w:t>
      </w:r>
      <w:r w:rsidRPr="004B200C">
        <w:rPr>
          <w:rStyle w:val="Emphasis"/>
          <w:szCs w:val="28"/>
          <w:highlight w:val="cyan"/>
        </w:rPr>
        <w:t>, naming racial disparities and making policy interventions are important</w:t>
      </w:r>
      <w:r w:rsidRPr="004B200C">
        <w:rPr>
          <w:rStyle w:val="StyleUnderline"/>
          <w:highlight w:val="cyan"/>
        </w:rPr>
        <w:t>, but we must understand</w:t>
      </w:r>
      <w:r w:rsidRPr="000E5E77">
        <w:rPr>
          <w:sz w:val="16"/>
        </w:rPr>
        <w:t xml:space="preserve"> that </w:t>
      </w:r>
      <w:r w:rsidRPr="000E5E77">
        <w:rPr>
          <w:rStyle w:val="StyleUnderline"/>
        </w:rPr>
        <w:t xml:space="preserve">such </w:t>
      </w:r>
      <w:r w:rsidRPr="004B200C">
        <w:rPr>
          <w:rStyle w:val="StyleUnderline"/>
          <w:highlight w:val="cyan"/>
        </w:rPr>
        <w:t>policy will be</w:t>
      </w:r>
      <w:r w:rsidRPr="000E5E77">
        <w:rPr>
          <w:rStyle w:val="StyleUnderline"/>
        </w:rPr>
        <w:t xml:space="preserve"> but one </w:t>
      </w:r>
      <w:r w:rsidRPr="004B200C">
        <w:rPr>
          <w:rStyle w:val="StyleUnderline"/>
          <w:highlight w:val="cyan"/>
        </w:rPr>
        <w:t>thread within</w:t>
      </w:r>
      <w:r w:rsidRPr="000E5E77">
        <w:rPr>
          <w:rStyle w:val="StyleUnderline"/>
        </w:rPr>
        <w:t xml:space="preserve"> a </w:t>
      </w:r>
      <w:r w:rsidRPr="004B200C">
        <w:rPr>
          <w:rStyle w:val="StyleUnderline"/>
          <w:highlight w:val="cyan"/>
        </w:rPr>
        <w:t>political economic system bound together by plantation</w:t>
      </w:r>
      <w:r w:rsidRPr="000E5E77">
        <w:rPr>
          <w:rStyle w:val="StyleUnderline"/>
        </w:rPr>
        <w:t xml:space="preserve"> and colonial </w:t>
      </w:r>
      <w:r w:rsidRPr="004B200C">
        <w:rPr>
          <w:rStyle w:val="StyleUnderline"/>
          <w:highlight w:val="cyan"/>
        </w:rPr>
        <w:t>logics</w:t>
      </w:r>
      <w:r w:rsidRPr="000E5E77">
        <w:rPr>
          <w:sz w:val="16"/>
        </w:rPr>
        <w:t>. Moreover, how can we do environmental science research and outcomes in and with racialized communities in ways that honor subaltern ways of knowing space and place and modes of struggle for decolonization and abolition? How can we truly hope to abolish the biophysical afterlife of slavery without it?</w:t>
      </w:r>
    </w:p>
    <w:p w14:paraId="46927CA2" w14:textId="77777777" w:rsidR="00716F2D" w:rsidRPr="00F86FCD" w:rsidRDefault="00716F2D" w:rsidP="00716F2D">
      <w:pPr>
        <w:rPr>
          <w:sz w:val="16"/>
        </w:rPr>
      </w:pPr>
      <w:r w:rsidRPr="000E5E77">
        <w:rPr>
          <w:rStyle w:val="StyleUnderline"/>
        </w:rPr>
        <w:t xml:space="preserve">Understanding, analyzing, and </w:t>
      </w:r>
      <w:r w:rsidRPr="004B200C">
        <w:rPr>
          <w:rStyle w:val="Emphasis"/>
          <w:highlight w:val="cyan"/>
        </w:rPr>
        <w:t>working to abolish</w:t>
      </w:r>
      <w:r w:rsidRPr="000E5E77">
        <w:rPr>
          <w:sz w:val="16"/>
        </w:rPr>
        <w:t xml:space="preserve"> the </w:t>
      </w:r>
      <w:r w:rsidRPr="004B200C">
        <w:rPr>
          <w:rStyle w:val="Emphasis"/>
          <w:highlight w:val="cyan"/>
        </w:rPr>
        <w:t>biophysical afterlife of slavery</w:t>
      </w:r>
      <w:r w:rsidRPr="004B200C">
        <w:rPr>
          <w:rStyle w:val="StyleUnderline"/>
          <w:highlight w:val="cyan"/>
        </w:rPr>
        <w:t xml:space="preserve"> entails</w:t>
      </w:r>
      <w:r w:rsidRPr="000E5E77">
        <w:rPr>
          <w:rStyle w:val="StyleUnderline"/>
        </w:rPr>
        <w:t xml:space="preserve"> a deep </w:t>
      </w:r>
      <w:r w:rsidRPr="004B200C">
        <w:rPr>
          <w:rStyle w:val="Emphasis"/>
          <w:highlight w:val="cyan"/>
        </w:rPr>
        <w:t>understanding</w:t>
      </w:r>
      <w:r w:rsidRPr="000E5E77">
        <w:rPr>
          <w:rStyle w:val="StyleUnderline"/>
        </w:rPr>
        <w:t xml:space="preserve"> of the </w:t>
      </w:r>
      <w:r w:rsidRPr="004B200C">
        <w:rPr>
          <w:rStyle w:val="Emphasis"/>
          <w:highlight w:val="cyan"/>
        </w:rPr>
        <w:t>sociopolitical</w:t>
      </w:r>
      <w:r w:rsidRPr="000E5E77">
        <w:rPr>
          <w:rStyle w:val="StyleUnderline"/>
        </w:rPr>
        <w:t xml:space="preserve"> and ideological </w:t>
      </w:r>
      <w:r w:rsidRPr="004B200C">
        <w:rPr>
          <w:rStyle w:val="StyleUnderline"/>
          <w:highlight w:val="cyan"/>
        </w:rPr>
        <w:t xml:space="preserve">processes that </w:t>
      </w:r>
      <w:r w:rsidRPr="004B200C">
        <w:rPr>
          <w:rStyle w:val="Emphasis"/>
          <w:highlight w:val="cyan"/>
        </w:rPr>
        <w:t>hold</w:t>
      </w:r>
      <w:r w:rsidRPr="000E5E77">
        <w:rPr>
          <w:rStyle w:val="Emphasis"/>
        </w:rPr>
        <w:t xml:space="preserve"> the </w:t>
      </w:r>
      <w:r w:rsidRPr="004B200C">
        <w:rPr>
          <w:rStyle w:val="Emphasis"/>
          <w:highlight w:val="cyan"/>
        </w:rPr>
        <w:t>afterlife of slavery in place</w:t>
      </w:r>
      <w:r w:rsidRPr="000E5E77">
        <w:rPr>
          <w:sz w:val="16"/>
        </w:rPr>
        <w:t xml:space="preserve"> as well as intricate understandings of biophysical function. An integration of the strengths of Black geographies and CPG shapes one appropriate theoretical and methodological framework for this task. This drawing together of Black geographies frameworks and variations of environmental science has largely not been practiced, with a few notable exceptions in geology, archeology, and ecology. Yusoff (Citation2018) draws on extensive research on geology’s rise a as discipline and arbiter of geologic eras. The author highlighted the ways scientific racism and notions of the human have coursed through the field and its process to differentiate scientific time periods. Yusoff (Citation2018) and J. Davis et al. (Citation2019) stress that discourse on the Anthropocene, and even those aiming to nuance this literature by emphasizing the importance of capitalism and the rupture between human and nonhuman life, have largely neglected the role of race and the contributions of Black geographies epistemologies on Black ecological life and repair.</w:t>
      </w:r>
    </w:p>
    <w:p w14:paraId="7CC41C0E" w14:textId="77777777" w:rsidR="00716F2D" w:rsidRPr="00F86FCD" w:rsidRDefault="00716F2D" w:rsidP="00716F2D"/>
    <w:p w14:paraId="0A7530B0" w14:textId="728411D8" w:rsidR="00716F2D" w:rsidRPr="00845F90" w:rsidRDefault="00C139FB" w:rsidP="00716F2D">
      <w:pPr>
        <w:pStyle w:val="Heading4"/>
        <w:rPr>
          <w:rStyle w:val="StyleUnderline"/>
          <w:highlight w:val="cyan"/>
        </w:rPr>
      </w:pPr>
      <w:r>
        <w:t>3</w:t>
      </w:r>
      <w:r w:rsidR="00716F2D">
        <w:t xml:space="preserve">. Futurism is </w:t>
      </w:r>
      <w:proofErr w:type="gramStart"/>
      <w:r w:rsidR="00716F2D" w:rsidRPr="00962257">
        <w:rPr>
          <w:u w:val="single"/>
        </w:rPr>
        <w:t>good</w:t>
      </w:r>
      <w:proofErr w:type="gramEnd"/>
      <w:r w:rsidR="00716F2D">
        <w:t xml:space="preserve"> and fiat isn’t </w:t>
      </w:r>
      <w:r w:rsidR="00716F2D">
        <w:rPr>
          <w:u w:val="single"/>
        </w:rPr>
        <w:t>cruelly optimistic</w:t>
      </w:r>
      <w:r w:rsidR="00716F2D" w:rsidRPr="00962257">
        <w:t xml:space="preserve">---glimpses of what </w:t>
      </w:r>
      <w:proofErr w:type="gramStart"/>
      <w:r w:rsidR="00716F2D" w:rsidRPr="00962257">
        <w:rPr>
          <w:u w:val="single"/>
        </w:rPr>
        <w:t>should</w:t>
      </w:r>
      <w:r w:rsidR="00716F2D" w:rsidRPr="00962257">
        <w:t xml:space="preserve"> be are</w:t>
      </w:r>
      <w:proofErr w:type="gramEnd"/>
      <w:r w:rsidR="00716F2D" w:rsidRPr="00962257">
        <w:t xml:space="preserve"> </w:t>
      </w:r>
      <w:r w:rsidR="00716F2D" w:rsidRPr="00962257">
        <w:rPr>
          <w:u w:val="single"/>
        </w:rPr>
        <w:t>far better</w:t>
      </w:r>
      <w:r w:rsidR="00716F2D" w:rsidRPr="00962257">
        <w:t xml:space="preserve"> than </w:t>
      </w:r>
      <w:r w:rsidR="00716F2D" w:rsidRPr="00962257">
        <w:rPr>
          <w:u w:val="single"/>
        </w:rPr>
        <w:t>acceding</w:t>
      </w:r>
      <w:r w:rsidR="00716F2D" w:rsidRPr="00962257">
        <w:t xml:space="preserve"> to the present. </w:t>
      </w:r>
    </w:p>
    <w:p w14:paraId="4CD97D1E" w14:textId="77777777" w:rsidR="00716F2D" w:rsidRPr="00845F90" w:rsidRDefault="00716F2D" w:rsidP="00716F2D">
      <w:pPr>
        <w:rPr>
          <w:rStyle w:val="StyleUnderline"/>
          <w:highlight w:val="cyan"/>
        </w:rPr>
      </w:pPr>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4EA1D60B" w14:textId="77777777" w:rsidR="00716F2D" w:rsidRPr="00845F90" w:rsidRDefault="00716F2D" w:rsidP="00716F2D">
      <w:pPr>
        <w:rPr>
          <w:rStyle w:val="StyleUnderline"/>
          <w:highlight w:val="cyan"/>
        </w:rPr>
      </w:pPr>
      <w:r w:rsidRPr="00404FAE">
        <w:rPr>
          <w:sz w:val="16"/>
        </w:rPr>
        <w:t xml:space="preserve">There is no doubt that </w:t>
      </w:r>
      <w:r w:rsidRPr="00845F90">
        <w:rPr>
          <w:rStyle w:val="StyleUnderline"/>
          <w:highlight w:val="cyan"/>
        </w:rPr>
        <w:t>cruel optimism</w:t>
      </w:r>
      <w:r w:rsidRPr="00404FAE">
        <w:rPr>
          <w:sz w:val="16"/>
        </w:rPr>
        <w:t xml:space="preserve"> and benevolent pessimism have produced, and leveraged the concept of anticipation in order to prohibit or require certain kinds of citizen action, to legitimize or exempt certain state interventions, to </w:t>
      </w:r>
      <w:r w:rsidRPr="00845F90">
        <w:rPr>
          <w:rStyle w:val="StyleUnderline"/>
          <w:highlight w:val="cyan"/>
        </w:rPr>
        <w:t>produce</w:t>
      </w:r>
      <w:r w:rsidRPr="00404FAE">
        <w:rPr>
          <w:rStyle w:val="StyleUnderline"/>
        </w:rPr>
        <w:t xml:space="preserve"> </w:t>
      </w:r>
      <w:r w:rsidRPr="00404FAE">
        <w:rPr>
          <w:rStyle w:val="Emphasis"/>
        </w:rPr>
        <w:t xml:space="preserve">docile and anxious </w:t>
      </w:r>
      <w:r w:rsidRPr="00845F90">
        <w:rPr>
          <w:rStyle w:val="Emphasis"/>
          <w:highlight w:val="cyan"/>
        </w:rPr>
        <w:t>subjects</w:t>
      </w:r>
      <w:r w:rsidRPr="00404FAE">
        <w:rPr>
          <w:sz w:val="16"/>
        </w:rPr>
        <w:t xml:space="preserve"> who become </w:t>
      </w:r>
      <w:r w:rsidRPr="00404FAE">
        <w:rPr>
          <w:rStyle w:val="StyleUnderline"/>
        </w:rPr>
        <w:t xml:space="preserve">trapped </w:t>
      </w:r>
      <w:r w:rsidRPr="00845F90">
        <w:rPr>
          <w:rStyle w:val="StyleUnderline"/>
          <w:highlight w:val="cyan"/>
        </w:rPr>
        <w:t>in</w:t>
      </w:r>
      <w:r w:rsidRPr="00404FAE">
        <w:rPr>
          <w:rStyle w:val="StyleUnderline"/>
        </w:rPr>
        <w:t xml:space="preserve"> states of</w:t>
      </w:r>
      <w:r w:rsidRPr="00404FAE">
        <w:rPr>
          <w:sz w:val="16"/>
        </w:rPr>
        <w:t xml:space="preserve"> what Berlant has nicely phrased “</w:t>
      </w:r>
      <w:r w:rsidRPr="00845F90">
        <w:rPr>
          <w:rStyle w:val="Emphasis"/>
          <w:highlight w:val="cyan"/>
        </w:rPr>
        <w:t>animated suspension</w:t>
      </w:r>
      <w:r w:rsidRPr="00404FAE">
        <w:rPr>
          <w:sz w:val="16"/>
        </w:rPr>
        <w:t xml:space="preserve">.”15 The </w:t>
      </w:r>
      <w:r w:rsidRPr="00404FAE">
        <w:rPr>
          <w:rStyle w:val="StyleUnderline"/>
        </w:rPr>
        <w:t>constant exhortation to self-manage</w:t>
      </w:r>
      <w:r w:rsidRPr="00404FAE">
        <w:rPr>
          <w:sz w:val="16"/>
        </w:rPr>
        <w:t xml:space="preserve">, </w:t>
      </w:r>
      <w:r w:rsidRPr="00404FAE">
        <w:rPr>
          <w:rStyle w:val="StyleUnderline"/>
        </w:rPr>
        <w:t>improve</w:t>
      </w:r>
      <w:r w:rsidRPr="00404FAE">
        <w:rPr>
          <w:sz w:val="16"/>
        </w:rPr>
        <w:t xml:space="preserve">, and </w:t>
      </w:r>
      <w:r w:rsidRPr="00404FAE">
        <w:rPr>
          <w:rStyle w:val="StyleUnderline"/>
        </w:rPr>
        <w:t>promote</w:t>
      </w:r>
      <w:r w:rsidRPr="00404FAE">
        <w:rPr>
          <w:sz w:val="16"/>
        </w:rPr>
        <w:t xml:space="preserve"> is </w:t>
      </w:r>
      <w:r w:rsidRPr="00404FAE">
        <w:rPr>
          <w:rStyle w:val="StyleUnderline"/>
        </w:rPr>
        <w:t xml:space="preserve">accompanied by </w:t>
      </w:r>
      <w:r w:rsidRPr="00845F90">
        <w:rPr>
          <w:rStyle w:val="StyleUnderline"/>
          <w:highlight w:val="cyan"/>
        </w:rPr>
        <w:t>precarity</w:t>
      </w:r>
      <w:r w:rsidRPr="00404FAE">
        <w:rPr>
          <w:rStyle w:val="StyleUnderline"/>
        </w:rPr>
        <w:t xml:space="preserve"> and </w:t>
      </w:r>
      <w:r w:rsidRPr="00845F90">
        <w:rPr>
          <w:rStyle w:val="StyleUnderline"/>
          <w:highlight w:val="cyan"/>
        </w:rPr>
        <w:t>exhaustion</w:t>
      </w:r>
      <w:r w:rsidRPr="00404FAE">
        <w:rPr>
          <w:sz w:val="16"/>
        </w:rPr>
        <w:t xml:space="preserve">, </w:t>
      </w:r>
      <w:r w:rsidRPr="00845F90">
        <w:rPr>
          <w:rStyle w:val="StyleUnderline"/>
          <w:highlight w:val="cyan"/>
        </w:rPr>
        <w:t>uncertainty</w:t>
      </w:r>
      <w:r w:rsidRPr="00404FAE">
        <w:rPr>
          <w:rStyle w:val="StyleUnderline"/>
        </w:rPr>
        <w:t xml:space="preserve"> and </w:t>
      </w:r>
      <w:r w:rsidRPr="00845F90">
        <w:rPr>
          <w:rStyle w:val="StyleUnderline"/>
          <w:highlight w:val="cyan"/>
        </w:rPr>
        <w:t>anxiety</w:t>
      </w:r>
      <w:r w:rsidRPr="00404FAE">
        <w:rPr>
          <w:sz w:val="16"/>
        </w:rPr>
        <w:t xml:space="preserve">, </w:t>
      </w:r>
      <w:r w:rsidRPr="00845F90">
        <w:rPr>
          <w:rStyle w:val="StyleUnderline"/>
          <w:highlight w:val="cyan"/>
        </w:rPr>
        <w:t>disorientation</w:t>
      </w:r>
      <w:r w:rsidRPr="00404FAE">
        <w:rPr>
          <w:rStyle w:val="StyleUnderline"/>
        </w:rPr>
        <w:t xml:space="preserve"> and </w:t>
      </w:r>
      <w:r w:rsidRPr="00845F90">
        <w:rPr>
          <w:rStyle w:val="Emphasis"/>
          <w:highlight w:val="cyan"/>
        </w:rPr>
        <w:t>meaninglessness</w:t>
      </w:r>
      <w:r w:rsidRPr="00404FAE">
        <w:rPr>
          <w:sz w:val="16"/>
        </w:rPr>
        <w:t xml:space="preserve">. </w:t>
      </w:r>
    </w:p>
    <w:p w14:paraId="319D3E49" w14:textId="77777777" w:rsidR="00716F2D" w:rsidRPr="00845F90" w:rsidRDefault="00716F2D" w:rsidP="00716F2D">
      <w:pPr>
        <w:rPr>
          <w:rStyle w:val="StyleUnderline"/>
          <w:highlight w:val="cyan"/>
        </w:rPr>
      </w:pPr>
      <w:r w:rsidRPr="00404FAE">
        <w:rPr>
          <w:sz w:val="16"/>
          <w:szCs w:val="16"/>
        </w:rPr>
        <w:t xml:space="preserve">But does this mean that all future-oriented thinking or action is intrinsically disabling, normalizing, and depoliticizing? It would be a </w:t>
      </w:r>
      <w:r w:rsidRPr="00404FAE">
        <w:rPr>
          <w:rStyle w:val="StyleUnderline"/>
        </w:rPr>
        <w:t>mistake to reduce futurity as</w:t>
      </w:r>
      <w:r w:rsidRPr="00404FAE">
        <w:rPr>
          <w:sz w:val="16"/>
          <w:szCs w:val="16"/>
        </w:rPr>
        <w:t xml:space="preserve"> such to a </w:t>
      </w:r>
      <w:r w:rsidRPr="00404FAE">
        <w:rPr>
          <w:rStyle w:val="StyleUnderline"/>
        </w:rPr>
        <w:t>liberal conception of progress</w:t>
      </w:r>
      <w:r w:rsidRPr="00404FAE">
        <w:rPr>
          <w:sz w:val="16"/>
          <w:szCs w:val="16"/>
        </w:rPr>
        <w:t xml:space="preserve">, or </w:t>
      </w:r>
      <w:r w:rsidRPr="00404FAE">
        <w:rPr>
          <w:rStyle w:val="StyleUnderline"/>
        </w:rPr>
        <w:t>anticipation to a liberal ideology or affect</w:t>
      </w:r>
      <w:r w:rsidRPr="00404FAE">
        <w:rPr>
          <w:sz w:val="16"/>
          <w:szCs w:val="16"/>
        </w:rPr>
        <w:t xml:space="preserve">. Doing so is </w:t>
      </w:r>
      <w:r w:rsidRPr="00404FAE">
        <w:rPr>
          <w:rStyle w:val="StyleUnderline"/>
        </w:rPr>
        <w:t>precisely what has led</w:t>
      </w:r>
      <w:r w:rsidRPr="00404FAE">
        <w:rPr>
          <w:sz w:val="16"/>
          <w:szCs w:val="16"/>
        </w:rPr>
        <w:t xml:space="preserve"> some of these scholars </w:t>
      </w:r>
      <w:r w:rsidRPr="00404FAE">
        <w:rPr>
          <w:rStyle w:val="StyleUnderline"/>
        </w:rPr>
        <w:t xml:space="preserve">to draw </w:t>
      </w:r>
      <w:r w:rsidRPr="00404FAE">
        <w:rPr>
          <w:rStyle w:val="Emphasis"/>
        </w:rPr>
        <w:t>dubious political conclusions</w:t>
      </w:r>
      <w:r w:rsidRPr="00404FAE">
        <w:rPr>
          <w:sz w:val="16"/>
          <w:szCs w:val="16"/>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p>
    <w:p w14:paraId="786B4BA3" w14:textId="77777777" w:rsidR="00716F2D" w:rsidRPr="00845F90" w:rsidRDefault="00716F2D" w:rsidP="00716F2D">
      <w:pPr>
        <w:rPr>
          <w:rStyle w:val="StyleUnderline"/>
          <w:highlight w:val="cyan"/>
        </w:rPr>
      </w:pPr>
      <w:r w:rsidRPr="00404FAE">
        <w:rPr>
          <w:sz w:val="16"/>
        </w:rPr>
        <w:t xml:space="preserve">By </w:t>
      </w:r>
      <w:r w:rsidRPr="00845F90">
        <w:rPr>
          <w:rStyle w:val="StyleUnderline"/>
          <w:highlight w:val="cyan"/>
        </w:rPr>
        <w:t>treating the present as</w:t>
      </w:r>
      <w:r w:rsidRPr="00404FAE">
        <w:rPr>
          <w:rStyle w:val="StyleUnderline"/>
        </w:rPr>
        <w:t xml:space="preserve"> </w:t>
      </w:r>
      <w:r w:rsidRPr="00404FAE">
        <w:rPr>
          <w:rStyle w:val="Emphasis"/>
        </w:rPr>
        <w:t xml:space="preserve">one-dimensional and </w:t>
      </w:r>
      <w:r w:rsidRPr="00845F90">
        <w:rPr>
          <w:rStyle w:val="Emphasis"/>
          <w:highlight w:val="cyan"/>
        </w:rPr>
        <w:t>unsurpassable</w:t>
      </w:r>
      <w:r w:rsidRPr="00404FAE">
        <w:rPr>
          <w:sz w:val="16"/>
        </w:rPr>
        <w:t xml:space="preserve">, such criticism </w:t>
      </w:r>
      <w:r w:rsidRPr="00845F90">
        <w:rPr>
          <w:rStyle w:val="StyleUnderline"/>
          <w:highlight w:val="cyan"/>
        </w:rPr>
        <w:t>accedes to existing arrangements</w:t>
      </w:r>
      <w:r w:rsidRPr="00404FAE">
        <w:rPr>
          <w:rStyle w:val="StyleUnderline"/>
        </w:rPr>
        <w:t xml:space="preserve"> and discounts politics oriented toward</w:t>
      </w:r>
      <w:r w:rsidRPr="00404FAE">
        <w:rPr>
          <w:sz w:val="16"/>
        </w:rPr>
        <w:t xml:space="preserve"> a </w:t>
      </w:r>
      <w:r w:rsidRPr="00404FAE">
        <w:rPr>
          <w:rStyle w:val="StyleUnderline"/>
        </w:rPr>
        <w:t xml:space="preserve">future good life as </w:t>
      </w:r>
      <w:r w:rsidRPr="00404FAE">
        <w:rPr>
          <w:rStyle w:val="Emphasis"/>
        </w:rPr>
        <w:t>intrinsically delusional</w:t>
      </w:r>
      <w:r w:rsidRPr="00404FAE">
        <w:rPr>
          <w:sz w:val="16"/>
        </w:rPr>
        <w:t xml:space="preserve">, </w:t>
      </w:r>
      <w:r w:rsidRPr="00404FAE">
        <w:rPr>
          <w:rStyle w:val="StyleUnderline"/>
        </w:rPr>
        <w:t>self-undermining</w:t>
      </w:r>
      <w:r w:rsidRPr="00404FAE">
        <w:rPr>
          <w:sz w:val="16"/>
        </w:rPr>
        <w:t xml:space="preserve">, </w:t>
      </w:r>
      <w:r w:rsidRPr="00404FAE">
        <w:rPr>
          <w:rStyle w:val="StyleUnderline"/>
        </w:rPr>
        <w:t>or conservative</w:t>
      </w:r>
      <w:r w:rsidRPr="00404FAE">
        <w:rPr>
          <w:sz w:val="16"/>
        </w:rPr>
        <w:t xml:space="preserve">. But to abandon good-life imaginaries and future-oriented practices is to </w:t>
      </w:r>
      <w:r w:rsidRPr="00845F90">
        <w:rPr>
          <w:rStyle w:val="StyleUnderline"/>
          <w:highlight w:val="cyan"/>
        </w:rPr>
        <w:t>erase</w:t>
      </w:r>
      <w:r w:rsidRPr="00404FAE">
        <w:rPr>
          <w:sz w:val="16"/>
        </w:rPr>
        <w:t xml:space="preserve"> the </w:t>
      </w:r>
      <w:r w:rsidRPr="00404FAE">
        <w:rPr>
          <w:rStyle w:val="Emphasis"/>
        </w:rPr>
        <w:t xml:space="preserve">crucial </w:t>
      </w:r>
      <w:r w:rsidRPr="00845F90">
        <w:rPr>
          <w:rStyle w:val="Emphasis"/>
          <w:highlight w:val="cyan"/>
        </w:rPr>
        <w:t>space</w:t>
      </w:r>
      <w:r w:rsidRPr="00845F90">
        <w:rPr>
          <w:rStyle w:val="StyleUnderline"/>
          <w:highlight w:val="cyan"/>
        </w:rPr>
        <w:t xml:space="preserve"> between how things are and</w:t>
      </w:r>
      <w:r w:rsidRPr="00404FAE">
        <w:rPr>
          <w:rStyle w:val="StyleUnderline"/>
        </w:rPr>
        <w:t xml:space="preserve"> </w:t>
      </w:r>
      <w:r w:rsidRPr="00404FAE">
        <w:rPr>
          <w:rStyle w:val="Emphasis"/>
        </w:rPr>
        <w:t xml:space="preserve">how they </w:t>
      </w:r>
      <w:r w:rsidRPr="00845F90">
        <w:rPr>
          <w:rStyle w:val="Emphasis"/>
          <w:highlight w:val="cyan"/>
        </w:rPr>
        <w:t>ought to be</w:t>
      </w:r>
      <w:r w:rsidRPr="00404FAE">
        <w:rPr>
          <w:sz w:val="16"/>
        </w:rPr>
        <w:t xml:space="preserve">. It is no surprise, therefore, that such thinking often turns to (post-political understandings of) affect, bodies, objects, or deep history as the only way to think outside or against existing conditions and ideologies. </w:t>
      </w:r>
    </w:p>
    <w:p w14:paraId="4741933E" w14:textId="77777777" w:rsidR="00716F2D" w:rsidRPr="00845F90" w:rsidRDefault="00716F2D" w:rsidP="00716F2D">
      <w:pPr>
        <w:rPr>
          <w:rStyle w:val="StyleUnderline"/>
          <w:highlight w:val="cyan"/>
        </w:rPr>
      </w:pPr>
      <w:r w:rsidRPr="00404FAE">
        <w:rPr>
          <w:sz w:val="16"/>
          <w:szCs w:val="16"/>
        </w:rPr>
        <w:t xml:space="preserve">How then are we to pursue progressive politics when relations of domination are mediated by the idea and reality of progress itself?21 Against the liberal tendency to plan and predict we must insist on a radically open </w:t>
      </w:r>
      <w:proofErr w:type="gramStart"/>
      <w:r w:rsidRPr="00404FAE">
        <w:rPr>
          <w:sz w:val="16"/>
          <w:szCs w:val="16"/>
        </w:rPr>
        <w:t>future, and</w:t>
      </w:r>
      <w:proofErr w:type="gramEnd"/>
      <w:r w:rsidRPr="00404FAE">
        <w:rPr>
          <w:sz w:val="16"/>
          <w:szCs w:val="16"/>
        </w:rPr>
        <w:t xml:space="preserve"> refuse to define that which it might hold. But against the liberal tendency to project present arrangements, forward, we must also fashion images of the good life. </w:t>
      </w:r>
      <w:proofErr w:type="gramStart"/>
      <w:r w:rsidRPr="00404FAE">
        <w:rPr>
          <w:sz w:val="16"/>
          <w:szCs w:val="16"/>
        </w:rPr>
        <w:t>Of course</w:t>
      </w:r>
      <w:proofErr w:type="gramEnd"/>
      <w:r w:rsidRPr="00404FAE">
        <w:rPr>
          <w:sz w:val="16"/>
          <w:szCs w:val="16"/>
        </w:rPr>
        <w:t xml:space="preserv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w:t>
      </w:r>
    </w:p>
    <w:p w14:paraId="39BA8212" w14:textId="77777777" w:rsidR="00716F2D" w:rsidRPr="00845F90" w:rsidRDefault="00716F2D" w:rsidP="00716F2D">
      <w:pPr>
        <w:rPr>
          <w:rStyle w:val="StyleUnderline"/>
          <w:highlight w:val="cyan"/>
        </w:rPr>
      </w:pPr>
      <w:r w:rsidRPr="00404FAE">
        <w:rPr>
          <w:sz w:val="16"/>
          <w:szCs w:val="16"/>
        </w:rPr>
        <w:t xml:space="preserve">3. The Price of Messianism </w:t>
      </w:r>
    </w:p>
    <w:p w14:paraId="431CD07E" w14:textId="77777777" w:rsidR="00716F2D" w:rsidRPr="00845F90" w:rsidRDefault="00716F2D" w:rsidP="00716F2D">
      <w:pPr>
        <w:rPr>
          <w:rStyle w:val="StyleUnderline"/>
          <w:highlight w:val="cyan"/>
        </w:rPr>
      </w:pPr>
      <w:r w:rsidRPr="00404FAE">
        <w:rPr>
          <w:sz w:val="16"/>
          <w:szCs w:val="16"/>
        </w:rPr>
        <w:t xml:space="preserve">Some thinkers have attempted to challenge liberal progressivism without abandoning futurity by turning to ungrounded utopianism, blank futurism, or Messianic apocalypticism. But such moves also tend to leave present arrangements undisturbed — whether by idly fantasizing about ideal worlds, refusing to name possible alternatives, or either fetishizing or waiting for the sudden event that will produce an absolute rupture. Think here of Bloch’s “principle of hope,” Derrida’s “waiting without expectation,” and </w:t>
      </w:r>
      <w:proofErr w:type="spellStart"/>
      <w:r w:rsidRPr="00404FAE">
        <w:rPr>
          <w:sz w:val="16"/>
          <w:szCs w:val="16"/>
        </w:rPr>
        <w:t>Badiou’s</w:t>
      </w:r>
      <w:proofErr w:type="spellEnd"/>
      <w:r w:rsidRPr="00404FAE">
        <w:rPr>
          <w:sz w:val="16"/>
          <w:szCs w:val="16"/>
        </w:rPr>
        <w:t xml:space="preserve"> “fidelity to the event.”23 </w:t>
      </w:r>
    </w:p>
    <w:p w14:paraId="43775774" w14:textId="77777777" w:rsidR="00716F2D" w:rsidRPr="00845F90" w:rsidRDefault="00716F2D" w:rsidP="00716F2D">
      <w:pPr>
        <w:rPr>
          <w:rStyle w:val="StyleUnderline"/>
          <w:highlight w:val="cyan"/>
        </w:rPr>
      </w:pPr>
      <w:r w:rsidRPr="00404FAE">
        <w:rPr>
          <w:sz w:val="16"/>
          <w:szCs w:val="16"/>
        </w:rPr>
        <w:t xml:space="preserve">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w:t>
      </w:r>
    </w:p>
    <w:p w14:paraId="5462C346" w14:textId="77777777" w:rsidR="00716F2D" w:rsidRPr="00845F90" w:rsidRDefault="00716F2D" w:rsidP="00716F2D">
      <w:pPr>
        <w:rPr>
          <w:rStyle w:val="StyleUnderline"/>
          <w:highlight w:val="cyan"/>
        </w:rPr>
      </w:pPr>
      <w:r w:rsidRPr="00404FAE">
        <w:rPr>
          <w:sz w:val="16"/>
          <w:szCs w:val="16"/>
        </w:rPr>
        <w:t xml:space="preserve">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w:t>
      </w:r>
    </w:p>
    <w:p w14:paraId="6BEA2EDE" w14:textId="77777777" w:rsidR="00716F2D" w:rsidRPr="00845F90" w:rsidRDefault="00716F2D" w:rsidP="00716F2D">
      <w:pPr>
        <w:rPr>
          <w:rStyle w:val="StyleUnderline"/>
          <w:highlight w:val="cyan"/>
        </w:rPr>
      </w:pPr>
      <w:r w:rsidRPr="00404FAE">
        <w:rPr>
          <w:sz w:val="16"/>
          <w:szCs w:val="16"/>
        </w:rPr>
        <w:t xml:space="preserve">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w:t>
      </w:r>
    </w:p>
    <w:p w14:paraId="1214DDB5" w14:textId="77777777" w:rsidR="00716F2D" w:rsidRPr="00845F90" w:rsidRDefault="00716F2D" w:rsidP="00716F2D">
      <w:pPr>
        <w:rPr>
          <w:rStyle w:val="StyleUnderline"/>
          <w:highlight w:val="cyan"/>
        </w:rPr>
      </w:pPr>
      <w:r w:rsidRPr="00404FAE">
        <w:rPr>
          <w:sz w:val="16"/>
          <w:szCs w:val="16"/>
        </w:rPr>
        <w:t xml:space="preserve">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w:t>
      </w:r>
    </w:p>
    <w:p w14:paraId="458A212D" w14:textId="77777777" w:rsidR="00716F2D" w:rsidRPr="00845F90" w:rsidRDefault="00716F2D" w:rsidP="00716F2D">
      <w:pPr>
        <w:rPr>
          <w:rStyle w:val="StyleUnderline"/>
          <w:highlight w:val="cyan"/>
        </w:rPr>
      </w:pPr>
      <w:r w:rsidRPr="00404FAE">
        <w:rPr>
          <w:sz w:val="16"/>
          <w:szCs w:val="16"/>
        </w:rPr>
        <w:t xml:space="preserve">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w:t>
      </w:r>
    </w:p>
    <w:p w14:paraId="5F278C91" w14:textId="77777777" w:rsidR="00716F2D" w:rsidRPr="00845F90" w:rsidRDefault="00716F2D" w:rsidP="00716F2D">
      <w:pPr>
        <w:rPr>
          <w:rStyle w:val="StyleUnderline"/>
          <w:highlight w:val="cyan"/>
        </w:rPr>
      </w:pPr>
      <w:r w:rsidRPr="00404FAE">
        <w:rPr>
          <w:sz w:val="16"/>
          <w:szCs w:val="16"/>
        </w:rPr>
        <w:t xml:space="preserve">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w:t>
      </w:r>
    </w:p>
    <w:p w14:paraId="0B4892FC" w14:textId="77777777" w:rsidR="00716F2D" w:rsidRPr="00845F90" w:rsidRDefault="00716F2D" w:rsidP="00716F2D">
      <w:pPr>
        <w:rPr>
          <w:rStyle w:val="StyleUnderline"/>
          <w:highlight w:val="cyan"/>
        </w:rPr>
      </w:pPr>
      <w:r w:rsidRPr="00404FAE">
        <w:rPr>
          <w:sz w:val="16"/>
          <w:szCs w:val="16"/>
        </w:rPr>
        <w:t xml:space="preserve">Yet, Benjamin does not try to account for how these actors might move from this now to a next-now. Beyond routing future possibilities through past eras, he does not indicate how subjects might orient their action, recognize what might </w:t>
      </w:r>
      <w:proofErr w:type="gramStart"/>
      <w:r w:rsidRPr="00404FAE">
        <w:rPr>
          <w:sz w:val="16"/>
          <w:szCs w:val="16"/>
        </w:rPr>
        <w:t>actually be</w:t>
      </w:r>
      <w:proofErr w:type="gramEnd"/>
      <w:r w:rsidRPr="00404FAE">
        <w:rPr>
          <w:sz w:val="16"/>
          <w:szCs w:val="16"/>
        </w:rPr>
        <w:t xml:space="preserv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w:t>
      </w:r>
      <w:proofErr w:type="gramStart"/>
      <w:r w:rsidRPr="00404FAE">
        <w:rPr>
          <w:sz w:val="16"/>
          <w:szCs w:val="16"/>
        </w:rPr>
        <w:t>interruption, but</w:t>
      </w:r>
      <w:proofErr w:type="gramEnd"/>
      <w:r w:rsidRPr="00404FAE">
        <w:rPr>
          <w:sz w:val="16"/>
          <w:szCs w:val="16"/>
        </w:rPr>
        <w:t xml:space="preserve"> does not address the dialectical movement between acting and imagining, naming and discovering, making and seizing. </w:t>
      </w:r>
    </w:p>
    <w:p w14:paraId="7A3B8E22" w14:textId="77777777" w:rsidR="00716F2D" w:rsidRPr="00845F90" w:rsidRDefault="00716F2D" w:rsidP="00716F2D">
      <w:pPr>
        <w:rPr>
          <w:rStyle w:val="StyleUnderline"/>
          <w:highlight w:val="cyan"/>
        </w:rPr>
      </w:pPr>
      <w:r w:rsidRPr="00404FAE">
        <w:rPr>
          <w:sz w:val="16"/>
          <w:szCs w:val="16"/>
        </w:rPr>
        <w:t xml:space="preserve">4. Practicing Anticipation </w:t>
      </w:r>
    </w:p>
    <w:p w14:paraId="59C89E38" w14:textId="77777777" w:rsidR="00716F2D" w:rsidRPr="00845F90" w:rsidRDefault="00716F2D" w:rsidP="00716F2D">
      <w:pPr>
        <w:rPr>
          <w:rStyle w:val="StyleUnderline"/>
          <w:highlight w:val="cyan"/>
        </w:rPr>
      </w:pPr>
      <w:r w:rsidRPr="00404FAE">
        <w:rPr>
          <w:sz w:val="16"/>
          <w:szCs w:val="16"/>
        </w:rPr>
        <w:t xml:space="preserve">Adorno too sought to overturn the bourgeois conception of progress without paying the price of Messianism. In his 1962 essay, he argues </w:t>
      </w:r>
      <w:proofErr w:type="spellStart"/>
      <w:r w:rsidRPr="00404FAE">
        <w:rPr>
          <w:sz w:val="16"/>
          <w:szCs w:val="16"/>
        </w:rPr>
        <w:t>argues</w:t>
      </w:r>
      <w:proofErr w:type="spellEnd"/>
      <w:r w:rsidRPr="00404FAE">
        <w:rPr>
          <w:sz w:val="16"/>
          <w:szCs w:val="16"/>
        </w:rPr>
        <w:t xml:space="preserve">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w:t>
      </w:r>
    </w:p>
    <w:p w14:paraId="006AAB88" w14:textId="77777777" w:rsidR="00716F2D" w:rsidRPr="00845F90" w:rsidRDefault="00716F2D" w:rsidP="00716F2D">
      <w:pPr>
        <w:rPr>
          <w:rStyle w:val="StyleUnderline"/>
          <w:highlight w:val="cyan"/>
        </w:rPr>
      </w:pPr>
      <w:r w:rsidRPr="00404FAE">
        <w:rPr>
          <w:sz w:val="16"/>
          <w:szCs w:val="16"/>
        </w:rPr>
        <w:t xml:space="preserve">Despite Adorno’s reputation for political pessimism and philosophical abstraction (and vice versa), he does not only insist on the possibility of real human </w:t>
      </w:r>
      <w:proofErr w:type="gramStart"/>
      <w:r w:rsidRPr="00404FAE">
        <w:rPr>
          <w:sz w:val="16"/>
          <w:szCs w:val="16"/>
        </w:rPr>
        <w:t>progress, but</w:t>
      </w:r>
      <w:proofErr w:type="gramEnd"/>
      <w:r w:rsidRPr="00404FAE">
        <w:rPr>
          <w:sz w:val="16"/>
          <w:szCs w:val="16"/>
        </w:rPr>
        <w:t xml:space="preserve"> suggests that it must be pursued concretely. He writes, </w:t>
      </w:r>
    </w:p>
    <w:p w14:paraId="17432413" w14:textId="77777777" w:rsidR="00716F2D" w:rsidRPr="00845F90" w:rsidRDefault="00716F2D" w:rsidP="00716F2D">
      <w:pPr>
        <w:ind w:left="720"/>
        <w:rPr>
          <w:rStyle w:val="StyleUnderline"/>
          <w:highlight w:val="cyan"/>
        </w:rPr>
      </w:pPr>
      <w:r w:rsidRPr="00404FAE">
        <w:rPr>
          <w:sz w:val="16"/>
          <w:szCs w:val="16"/>
        </w:rPr>
        <w:t xml:space="preserve">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w:t>
      </w:r>
      <w:proofErr w:type="gramStart"/>
      <w:r w:rsidRPr="00404FAE">
        <w:rPr>
          <w:sz w:val="16"/>
          <w:szCs w:val="16"/>
        </w:rPr>
        <w:t>in the course of</w:t>
      </w:r>
      <w:proofErr w:type="gramEnd"/>
      <w:r w:rsidRPr="00404FAE">
        <w:rPr>
          <w:sz w:val="16"/>
          <w:szCs w:val="16"/>
        </w:rPr>
        <w:t xml:space="preserve"> its movement allows the possibility of redemption to flash up.38 </w:t>
      </w:r>
    </w:p>
    <w:p w14:paraId="05CBB211" w14:textId="77777777" w:rsidR="00716F2D" w:rsidRPr="00845F90" w:rsidRDefault="00716F2D" w:rsidP="00716F2D">
      <w:pPr>
        <w:rPr>
          <w:rStyle w:val="StyleUnderline"/>
          <w:highlight w:val="cyan"/>
        </w:rPr>
      </w:pPr>
      <w:r w:rsidRPr="00404FAE">
        <w:rPr>
          <w:sz w:val="16"/>
        </w:rPr>
        <w:t xml:space="preserve">Adorno thus offers an orientation to </w:t>
      </w:r>
      <w:r w:rsidRPr="00845F90">
        <w:rPr>
          <w:rStyle w:val="StyleUnderline"/>
          <w:highlight w:val="cyan"/>
        </w:rPr>
        <w:t>futurity</w:t>
      </w:r>
      <w:r w:rsidRPr="00404FAE">
        <w:rPr>
          <w:sz w:val="16"/>
        </w:rPr>
        <w:t xml:space="preserve">, at once political and dialectical, that is </w:t>
      </w:r>
      <w:r w:rsidRPr="00845F90">
        <w:rPr>
          <w:rStyle w:val="StyleUnderline"/>
          <w:highlight w:val="cyan"/>
        </w:rPr>
        <w:t>organized around</w:t>
      </w:r>
      <w:r w:rsidRPr="00404FAE">
        <w:rPr>
          <w:rStyle w:val="StyleUnderline"/>
        </w:rPr>
        <w:t xml:space="preserve"> human </w:t>
      </w:r>
      <w:r w:rsidRPr="00404FAE">
        <w:rPr>
          <w:rStyle w:val="Emphasis"/>
        </w:rPr>
        <w:t xml:space="preserve">action in </w:t>
      </w:r>
      <w:r w:rsidRPr="00845F90">
        <w:rPr>
          <w:rStyle w:val="Emphasis"/>
          <w:highlight w:val="cyan"/>
        </w:rPr>
        <w:t>the present</w:t>
      </w:r>
      <w:r w:rsidRPr="00404FAE">
        <w:rPr>
          <w:sz w:val="16"/>
        </w:rPr>
        <w:t xml:space="preserve">. </w:t>
      </w:r>
      <w:r w:rsidRPr="00845F90">
        <w:rPr>
          <w:rStyle w:val="StyleUnderline"/>
          <w:highlight w:val="cyan"/>
        </w:rPr>
        <w:t>Beyond</w:t>
      </w:r>
      <w:r w:rsidRPr="00404FAE">
        <w:rPr>
          <w:sz w:val="16"/>
        </w:rPr>
        <w:t xml:space="preserve"> the </w:t>
      </w:r>
      <w:r w:rsidRPr="00845F90">
        <w:rPr>
          <w:rStyle w:val="StyleUnderline"/>
          <w:highlight w:val="cyan"/>
        </w:rPr>
        <w:t>opposition between</w:t>
      </w:r>
      <w:r w:rsidRPr="00F65336">
        <w:rPr>
          <w:rStyle w:val="StyleUnderline"/>
        </w:rPr>
        <w:t xml:space="preserve"> </w:t>
      </w:r>
      <w:r w:rsidRPr="00F65336">
        <w:rPr>
          <w:rStyle w:val="Emphasis"/>
        </w:rPr>
        <w:t xml:space="preserve">gradual </w:t>
      </w:r>
      <w:r w:rsidRPr="00845F90">
        <w:rPr>
          <w:rStyle w:val="Emphasis"/>
          <w:highlight w:val="cyan"/>
        </w:rPr>
        <w:t>reform</w:t>
      </w:r>
      <w:r w:rsidRPr="00F65336">
        <w:rPr>
          <w:rStyle w:val="Emphasis"/>
        </w:rPr>
        <w:t>ism</w:t>
      </w:r>
      <w:r w:rsidRPr="00F65336">
        <w:rPr>
          <w:rStyle w:val="StyleUnderline"/>
        </w:rPr>
        <w:t xml:space="preserve"> </w:t>
      </w:r>
      <w:r w:rsidRPr="00845F90">
        <w:rPr>
          <w:rStyle w:val="StyleUnderline"/>
          <w:highlight w:val="cyan"/>
        </w:rPr>
        <w:t xml:space="preserve">and </w:t>
      </w:r>
      <w:r w:rsidRPr="00845F90">
        <w:rPr>
          <w:rStyle w:val="Emphasis"/>
          <w:highlight w:val="cyan"/>
        </w:rPr>
        <w:t>revolution</w:t>
      </w:r>
      <w:r w:rsidRPr="00F65336">
        <w:rPr>
          <w:rStyle w:val="Emphasis"/>
        </w:rPr>
        <w:t>ary rupture</w:t>
      </w:r>
      <w:r w:rsidRPr="00F65336">
        <w:rPr>
          <w:sz w:val="16"/>
        </w:rPr>
        <w:t>, through the everyday work of finding and wrenching free bits of good which can be associated with new languages</w:t>
      </w:r>
      <w:r w:rsidRPr="00404FAE">
        <w:rPr>
          <w:sz w:val="16"/>
        </w:rPr>
        <w:t xml:space="preserve"> and rewoven into history, the </w:t>
      </w:r>
      <w:r w:rsidRPr="00F65336">
        <w:rPr>
          <w:rStyle w:val="StyleUnderline"/>
        </w:rPr>
        <w:t xml:space="preserve">possibility of </w:t>
      </w:r>
      <w:r w:rsidRPr="00845F90">
        <w:rPr>
          <w:rStyle w:val="Emphasis"/>
          <w:highlight w:val="cyan"/>
        </w:rPr>
        <w:t>reconciliation</w:t>
      </w:r>
      <w:r w:rsidRPr="00404FAE">
        <w:rPr>
          <w:sz w:val="16"/>
        </w:rPr>
        <w:t xml:space="preserve"> is </w:t>
      </w:r>
      <w:proofErr w:type="gramStart"/>
      <w:r w:rsidRPr="00F65336">
        <w:rPr>
          <w:rStyle w:val="StyleUnderline"/>
        </w:rPr>
        <w:t>opened</w:t>
      </w:r>
      <w:proofErr w:type="gramEnd"/>
      <w:r w:rsidRPr="00F65336">
        <w:rPr>
          <w:rStyle w:val="StyleUnderline"/>
        </w:rPr>
        <w:t xml:space="preserve"> and</w:t>
      </w:r>
      <w:r w:rsidRPr="00404FAE">
        <w:rPr>
          <w:sz w:val="16"/>
        </w:rPr>
        <w:t xml:space="preserve"> glimpses of </w:t>
      </w:r>
      <w:r w:rsidRPr="00F65336">
        <w:rPr>
          <w:rStyle w:val="StyleUnderline"/>
        </w:rPr>
        <w:t>redemption</w:t>
      </w:r>
      <w:r w:rsidRPr="00404FAE">
        <w:rPr>
          <w:sz w:val="16"/>
        </w:rPr>
        <w:t xml:space="preserve"> are </w:t>
      </w:r>
      <w:r w:rsidRPr="00845F90">
        <w:rPr>
          <w:rStyle w:val="StyleUnderline"/>
          <w:highlight w:val="cyan"/>
        </w:rPr>
        <w:t>possible</w:t>
      </w:r>
      <w:r w:rsidRPr="00404FAE">
        <w:rPr>
          <w:sz w:val="16"/>
        </w:rPr>
        <w:t xml:space="preserve">. </w:t>
      </w:r>
    </w:p>
    <w:p w14:paraId="727AE7E3" w14:textId="77777777" w:rsidR="00716F2D" w:rsidRPr="00845F90" w:rsidRDefault="00716F2D" w:rsidP="00716F2D">
      <w:pPr>
        <w:rPr>
          <w:rStyle w:val="StyleUnderline"/>
          <w:highlight w:val="cyan"/>
        </w:rPr>
      </w:pPr>
      <w:r w:rsidRPr="00F65336">
        <w:rPr>
          <w:sz w:val="16"/>
        </w:rPr>
        <w:t xml:space="preserve">Adorno thus suggests that these glimpses of </w:t>
      </w:r>
      <w:r w:rsidRPr="00F65336">
        <w:rPr>
          <w:rStyle w:val="Emphasis"/>
        </w:rPr>
        <w:t xml:space="preserve">future </w:t>
      </w:r>
      <w:r w:rsidRPr="00845F90">
        <w:rPr>
          <w:rStyle w:val="Emphasis"/>
          <w:highlight w:val="cyan"/>
        </w:rPr>
        <w:t>possibility</w:t>
      </w:r>
      <w:r w:rsidRPr="00845F90">
        <w:rPr>
          <w:rStyle w:val="StyleUnderline"/>
          <w:highlight w:val="cyan"/>
        </w:rPr>
        <w:t xml:space="preserve"> must be pursued </w:t>
      </w:r>
      <w:r w:rsidRPr="00845F9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845F90">
        <w:rPr>
          <w:rStyle w:val="Emphasis"/>
          <w:highlight w:val="cyan"/>
        </w:rPr>
        <w:t>links</w:t>
      </w:r>
      <w:r w:rsidRPr="00845F90">
        <w:rPr>
          <w:rStyle w:val="StyleUnderline"/>
          <w:highlight w:val="cyan"/>
        </w:rPr>
        <w:t xml:space="preserve"> prospect for </w:t>
      </w:r>
      <w:r w:rsidRPr="00845F90">
        <w:rPr>
          <w:rStyle w:val="Emphasis"/>
          <w:highlight w:val="cyan"/>
        </w:rPr>
        <w:t>transformation</w:t>
      </w:r>
      <w:r w:rsidRPr="00F65336">
        <w:rPr>
          <w:rStyle w:val="StyleUnderline"/>
        </w:rPr>
        <w:t xml:space="preserve"> to</w:t>
      </w:r>
      <w:r w:rsidRPr="00F65336">
        <w:rPr>
          <w:sz w:val="16"/>
        </w:rPr>
        <w:t xml:space="preserve"> acts of </w:t>
      </w:r>
      <w:r w:rsidRPr="00845F90">
        <w:rPr>
          <w:rStyle w:val="Emphasis"/>
          <w:highlight w:val="cyan"/>
        </w:rPr>
        <w:t>political imagination</w:t>
      </w:r>
      <w:r w:rsidRPr="00F65336">
        <w:rPr>
          <w:sz w:val="16"/>
        </w:rPr>
        <w:t>. As with “progress,” Adorno tries to think utopia against “utopia.” In his 1964 exchange with Ernst Bloch, he criticizes ideological forms of “</w:t>
      </w:r>
      <w:r w:rsidRPr="00845F90">
        <w:rPr>
          <w:rStyle w:val="StyleUnderline"/>
          <w:highlight w:val="cyan"/>
        </w:rPr>
        <w:t>cheap</w:t>
      </w:r>
      <w:r w:rsidRPr="00F65336">
        <w:rPr>
          <w:sz w:val="16"/>
        </w:rPr>
        <w:t xml:space="preserve">” and “false” </w:t>
      </w:r>
      <w:r w:rsidRPr="00845F90">
        <w:rPr>
          <w:rStyle w:val="StyleUnderline"/>
          <w:highlight w:val="cyan"/>
        </w:rPr>
        <w:t>utopias</w:t>
      </w:r>
      <w:r w:rsidRPr="00F65336">
        <w:rPr>
          <w:sz w:val="16"/>
        </w:rPr>
        <w:t xml:space="preserve"> which </w:t>
      </w:r>
      <w:r w:rsidRPr="00845F90">
        <w:rPr>
          <w:rStyle w:val="StyleUnderline"/>
          <w:highlight w:val="cyan"/>
        </w:rPr>
        <w:t>present</w:t>
      </w:r>
      <w:r w:rsidRPr="00F65336">
        <w:rPr>
          <w:rStyle w:val="StyleUnderline"/>
        </w:rPr>
        <w:t xml:space="preserve"> the given </w:t>
      </w:r>
      <w:r w:rsidRPr="00845F90">
        <w:rPr>
          <w:rStyle w:val="StyleUnderline"/>
          <w:highlight w:val="cyan"/>
        </w:rPr>
        <w:t xml:space="preserve">world as </w:t>
      </w:r>
      <w:r w:rsidRPr="00845F90">
        <w:rPr>
          <w:rStyle w:val="Emphasis"/>
          <w:highlight w:val="cyan"/>
        </w:rPr>
        <w:t>already</w:t>
      </w:r>
      <w:r w:rsidRPr="00F65336">
        <w:rPr>
          <w:rStyle w:val="Emphasis"/>
        </w:rPr>
        <w:t xml:space="preserve"> reconciled and </w:t>
      </w:r>
      <w:r w:rsidRPr="00845F9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845F90">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701EF060" w14:textId="77777777" w:rsidR="00716F2D" w:rsidRPr="004171FC" w:rsidRDefault="00716F2D" w:rsidP="00716F2D">
      <w:pPr>
        <w:rPr>
          <w:rStyle w:val="StyleUnderline"/>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845F90">
        <w:rPr>
          <w:rStyle w:val="StyleUnderline"/>
          <w:highlight w:val="cyan"/>
        </w:rPr>
        <w:t>people</w:t>
      </w:r>
      <w:r w:rsidRPr="00F65336">
        <w:rPr>
          <w:sz w:val="16"/>
          <w:szCs w:val="16"/>
        </w:rPr>
        <w:t xml:space="preserve"> are </w:t>
      </w:r>
      <w:r w:rsidRPr="00845F9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845F90">
        <w:rPr>
          <w:rStyle w:val="Emphasis"/>
          <w:highlight w:val="cyan"/>
        </w:rPr>
        <w:t>blocked</w:t>
      </w:r>
      <w:r w:rsidRPr="00F65336">
        <w:rPr>
          <w:rStyle w:val="Emphasis"/>
        </w:rPr>
        <w:t xml:space="preserve"> consciousness</w:t>
      </w:r>
      <w:r w:rsidRPr="00F65336">
        <w:rPr>
          <w:rStyle w:val="StyleUnderline"/>
        </w:rPr>
        <w:t xml:space="preserve"> vis-à-vis </w:t>
      </w:r>
      <w:r w:rsidRPr="00845F90">
        <w:rPr>
          <w:rStyle w:val="StyleUnderline"/>
          <w:highlight w:val="cyan"/>
        </w:rPr>
        <w:t>possibility</w:t>
      </w:r>
      <w:r w:rsidRPr="00F65336">
        <w:rPr>
          <w:sz w:val="16"/>
          <w:szCs w:val="16"/>
        </w:rPr>
        <w:t>.”42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w:t>
      </w:r>
      <w:r w:rsidRPr="004171FC">
        <w:rPr>
          <w:sz w:val="16"/>
          <w:szCs w:val="16"/>
        </w:rPr>
        <w:t xml:space="preserve">something’s missing.”46 </w:t>
      </w:r>
    </w:p>
    <w:p w14:paraId="6DF89386" w14:textId="77777777" w:rsidR="00716F2D" w:rsidRPr="004171FC" w:rsidRDefault="00716F2D" w:rsidP="00716F2D">
      <w:pPr>
        <w:rPr>
          <w:rStyle w:val="StyleUnderline"/>
        </w:rPr>
      </w:pPr>
      <w:r w:rsidRPr="004171FC">
        <w:rPr>
          <w:sz w:val="16"/>
        </w:rPr>
        <w:t xml:space="preserve">In short, Adorno invites critics to undertake a tricky, if not paradoxical, practice of envisioning without defining. This </w:t>
      </w:r>
      <w:r w:rsidRPr="004171FC">
        <w:rPr>
          <w:rStyle w:val="StyleUnderline"/>
        </w:rPr>
        <w:t>balancing</w:t>
      </w:r>
      <w:r w:rsidRPr="004171FC">
        <w:rPr>
          <w:sz w:val="16"/>
        </w:rPr>
        <w:t xml:space="preserve"> act between identifying </w:t>
      </w:r>
      <w:r w:rsidRPr="004171FC">
        <w:rPr>
          <w:rStyle w:val="Emphasis"/>
        </w:rPr>
        <w:t>concrete possibilities</w:t>
      </w:r>
      <w:r w:rsidRPr="004171FC">
        <w:rPr>
          <w:rStyle w:val="StyleUnderline"/>
        </w:rPr>
        <w:t xml:space="preserve"> through </w:t>
      </w:r>
      <w:r w:rsidRPr="004171FC">
        <w:rPr>
          <w:rStyle w:val="Emphasis"/>
        </w:rPr>
        <w:t>utopian imagination</w:t>
      </w:r>
      <w:r w:rsidRPr="004171FC">
        <w:rPr>
          <w:sz w:val="16"/>
        </w:rPr>
        <w:t xml:space="preserve"> while not foreclosing outcomes through predictive naming is a crucial dimension of what I am calling </w:t>
      </w:r>
      <w:r w:rsidRPr="004171FC">
        <w:rPr>
          <w:rStyle w:val="StyleUnderline"/>
        </w:rPr>
        <w:t>anticipation</w:t>
      </w:r>
      <w:r w:rsidRPr="004171FC">
        <w:rPr>
          <w:sz w:val="16"/>
        </w:rPr>
        <w:t xml:space="preserve">. This </w:t>
      </w:r>
      <w:r w:rsidRPr="004171FC">
        <w:rPr>
          <w:rStyle w:val="StyleUnderline"/>
        </w:rPr>
        <w:t>orientation to</w:t>
      </w:r>
      <w:r w:rsidRPr="004171FC">
        <w:rPr>
          <w:sz w:val="16"/>
        </w:rPr>
        <w:t xml:space="preserve"> the </w:t>
      </w:r>
      <w:r w:rsidRPr="004171FC">
        <w:rPr>
          <w:rStyle w:val="StyleUnderline"/>
        </w:rPr>
        <w:t>future breaks with</w:t>
      </w:r>
      <w:r w:rsidRPr="004171FC">
        <w:rPr>
          <w:sz w:val="16"/>
        </w:rPr>
        <w:t xml:space="preserve"> the </w:t>
      </w:r>
      <w:r w:rsidRPr="004171FC">
        <w:rPr>
          <w:rStyle w:val="StyleUnderline"/>
        </w:rPr>
        <w:t>liberal faith</w:t>
      </w:r>
      <w:r w:rsidRPr="004171FC">
        <w:rPr>
          <w:sz w:val="16"/>
        </w:rPr>
        <w:t xml:space="preserve"> that </w:t>
      </w:r>
      <w:r w:rsidRPr="004171FC">
        <w:rPr>
          <w:rStyle w:val="StyleUnderline"/>
        </w:rPr>
        <w:t xml:space="preserve">things will </w:t>
      </w:r>
      <w:r w:rsidRPr="004171FC">
        <w:rPr>
          <w:rStyle w:val="Emphasis"/>
        </w:rPr>
        <w:t>automatically</w:t>
      </w:r>
      <w:r w:rsidRPr="004171FC">
        <w:rPr>
          <w:sz w:val="16"/>
        </w:rPr>
        <w:t xml:space="preserve"> and </w:t>
      </w:r>
      <w:r w:rsidRPr="004171FC">
        <w:rPr>
          <w:rStyle w:val="StyleUnderline"/>
        </w:rPr>
        <w:t xml:space="preserve">progressively </w:t>
      </w:r>
      <w:r w:rsidRPr="004171FC">
        <w:rPr>
          <w:rStyle w:val="Emphasis"/>
        </w:rPr>
        <w:t>work themselves out</w:t>
      </w:r>
      <w:r w:rsidRPr="004171FC">
        <w:rPr>
          <w:sz w:val="16"/>
        </w:rPr>
        <w:t xml:space="preserve">. But does so in ways that </w:t>
      </w:r>
      <w:r w:rsidRPr="004171FC">
        <w:rPr>
          <w:rStyle w:val="Emphasis"/>
        </w:rPr>
        <w:t>differ fundamentally</w:t>
      </w:r>
      <w:r w:rsidRPr="004171FC">
        <w:rPr>
          <w:rStyle w:val="StyleUnderline"/>
        </w:rPr>
        <w:t xml:space="preserve"> from</w:t>
      </w:r>
      <w:r w:rsidRPr="004171FC">
        <w:rPr>
          <w:sz w:val="16"/>
        </w:rPr>
        <w:t xml:space="preserve"> either “</w:t>
      </w:r>
      <w:r w:rsidRPr="004171FC">
        <w:rPr>
          <w:rStyle w:val="StyleUnderline"/>
        </w:rPr>
        <w:t>waiting without expectation</w:t>
      </w:r>
      <w:r w:rsidRPr="004171FC">
        <w:rPr>
          <w:sz w:val="16"/>
        </w:rPr>
        <w:t xml:space="preserve">” </w:t>
      </w:r>
      <w:r w:rsidRPr="004171FC">
        <w:rPr>
          <w:rStyle w:val="StyleUnderline"/>
        </w:rPr>
        <w:t xml:space="preserve">or </w:t>
      </w:r>
      <w:r w:rsidRPr="004171FC">
        <w:rPr>
          <w:rStyle w:val="Emphasis"/>
        </w:rPr>
        <w:t>nihilistic calls</w:t>
      </w:r>
      <w:r w:rsidRPr="004171FC">
        <w:rPr>
          <w:rStyle w:val="StyleUnderline"/>
        </w:rPr>
        <w:t xml:space="preserve"> to accept</w:t>
      </w:r>
      <w:r w:rsidRPr="004171FC">
        <w:rPr>
          <w:sz w:val="16"/>
        </w:rPr>
        <w:t xml:space="preserve"> the </w:t>
      </w:r>
      <w:r w:rsidRPr="004171FC">
        <w:rPr>
          <w:rStyle w:val="Emphasis"/>
        </w:rPr>
        <w:t>impasse of the present</w:t>
      </w:r>
      <w:r w:rsidRPr="004171FC">
        <w:rPr>
          <w:sz w:val="16"/>
        </w:rPr>
        <w:t xml:space="preserve">, </w:t>
      </w:r>
      <w:r w:rsidRPr="004171FC">
        <w:rPr>
          <w:rStyle w:val="StyleUnderline"/>
        </w:rPr>
        <w:t>abjure transformative projects</w:t>
      </w:r>
      <w:r w:rsidRPr="004171FC">
        <w:rPr>
          <w:sz w:val="16"/>
        </w:rPr>
        <w:t xml:space="preserve">, or </w:t>
      </w:r>
      <w:r w:rsidRPr="004171FC">
        <w:rPr>
          <w:rStyle w:val="StyleUnderline"/>
        </w:rPr>
        <w:t>renounce propositions</w:t>
      </w:r>
      <w:r w:rsidRPr="004171FC">
        <w:rPr>
          <w:sz w:val="16"/>
        </w:rPr>
        <w:t xml:space="preserve"> about a future good life. </w:t>
      </w:r>
    </w:p>
    <w:p w14:paraId="7440773C" w14:textId="77777777" w:rsidR="00716F2D" w:rsidRPr="004171FC" w:rsidRDefault="00716F2D" w:rsidP="00716F2D">
      <w:pPr>
        <w:rPr>
          <w:rStyle w:val="StyleUnderline"/>
        </w:rPr>
      </w:pPr>
      <w:r w:rsidRPr="004171FC">
        <w:rPr>
          <w:sz w:val="16"/>
          <w:szCs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w:t>
      </w:r>
      <w:proofErr w:type="spellStart"/>
      <w:r w:rsidRPr="004171FC">
        <w:rPr>
          <w:sz w:val="16"/>
          <w:szCs w:val="16"/>
        </w:rPr>
        <w:t>backwardsness</w:t>
      </w:r>
      <w:proofErr w:type="spellEnd"/>
      <w:r w:rsidRPr="004171FC">
        <w:rPr>
          <w:sz w:val="16"/>
          <w:szCs w:val="16"/>
        </w:rPr>
        <w:t xml:space="preserve">”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682B26DD" w14:textId="77777777" w:rsidR="00716F2D" w:rsidRPr="00845F90" w:rsidRDefault="00716F2D" w:rsidP="00716F2D">
      <w:pPr>
        <w:rPr>
          <w:rStyle w:val="StyleUnderline"/>
          <w:highlight w:val="cyan"/>
        </w:rPr>
      </w:pPr>
      <w:r w:rsidRPr="004171FC">
        <w:rPr>
          <w:sz w:val="16"/>
          <w:szCs w:val="16"/>
        </w:rPr>
        <w:t>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w:t>
      </w:r>
      <w:r w:rsidRPr="00F65336">
        <w:rPr>
          <w:sz w:val="16"/>
          <w:szCs w:val="16"/>
        </w:rPr>
        <w:t xml:space="preserve">).”52 Such anarchist pessimists, he argues, mistakenly accept “this life as the only one possible” and are unable to recognize the potential “greatness” that may shine through alienated forms.53 </w:t>
      </w:r>
    </w:p>
    <w:p w14:paraId="5A7EE60B" w14:textId="77777777" w:rsidR="00716F2D" w:rsidRPr="00845F90" w:rsidRDefault="00716F2D" w:rsidP="00716F2D">
      <w:pPr>
        <w:rPr>
          <w:rStyle w:val="StyleUnderline"/>
          <w:highlight w:val="cyan"/>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514C1434" w14:textId="77777777" w:rsidR="00716F2D" w:rsidRPr="00845F90" w:rsidRDefault="00716F2D" w:rsidP="00716F2D">
      <w:pPr>
        <w:rPr>
          <w:rStyle w:val="StyleUnderline"/>
          <w:highlight w:val="cyan"/>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6EAFF16B" w14:textId="77777777" w:rsidR="00716F2D" w:rsidRPr="00845F90" w:rsidRDefault="00716F2D" w:rsidP="00716F2D">
      <w:pPr>
        <w:rPr>
          <w:rStyle w:val="StyleUnderline"/>
          <w:highlight w:val="cyan"/>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845F9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845F90">
        <w:rPr>
          <w:rStyle w:val="Emphasis"/>
          <w:highlight w:val="cyan"/>
        </w:rPr>
        <w:t>play acting</w:t>
      </w:r>
      <w:r w:rsidRPr="00F65336">
        <w:rPr>
          <w:sz w:val="16"/>
        </w:rPr>
        <w:t>” that “</w:t>
      </w:r>
      <w:r w:rsidRPr="00845F90">
        <w:rPr>
          <w:rStyle w:val="Emphasis"/>
          <w:highlight w:val="cyan"/>
        </w:rPr>
        <w:t>explores what is possible</w:t>
      </w:r>
      <w:r w:rsidRPr="00F65336">
        <w:rPr>
          <w:sz w:val="16"/>
        </w:rPr>
        <w:t xml:space="preserve">.”61 </w:t>
      </w:r>
    </w:p>
    <w:p w14:paraId="6ECD909A" w14:textId="77777777" w:rsidR="00716F2D" w:rsidRPr="00845F90" w:rsidRDefault="00716F2D" w:rsidP="00716F2D">
      <w:pPr>
        <w:rPr>
          <w:rStyle w:val="StyleUnderline"/>
          <w:highlight w:val="cyan"/>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w:t>
      </w:r>
      <w:proofErr w:type="spellStart"/>
      <w:r w:rsidRPr="008F4373">
        <w:rPr>
          <w:sz w:val="16"/>
          <w:szCs w:val="16"/>
        </w:rPr>
        <w:t>productivist</w:t>
      </w:r>
      <w:proofErr w:type="spellEnd"/>
      <w:r w:rsidRPr="008F4373">
        <w:rPr>
          <w:sz w:val="16"/>
          <w:szCs w:val="16"/>
        </w:rPr>
        <w:t xml:space="preserve"> acceleration.62 </w:t>
      </w:r>
    </w:p>
    <w:p w14:paraId="5F315203" w14:textId="77777777" w:rsidR="00716F2D" w:rsidRPr="00845F90" w:rsidRDefault="00716F2D" w:rsidP="00716F2D">
      <w:pPr>
        <w:rPr>
          <w:rStyle w:val="StyleUnderline"/>
          <w:highlight w:val="cyan"/>
        </w:rPr>
      </w:pPr>
      <w:r w:rsidRPr="008F4373">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845F90">
        <w:rPr>
          <w:rStyle w:val="StyleUnderline"/>
          <w:highlight w:val="cyan"/>
        </w:rPr>
        <w:t>transforming</w:t>
      </w:r>
      <w:r w:rsidRPr="008F4373">
        <w:rPr>
          <w:sz w:val="16"/>
        </w:rPr>
        <w:t xml:space="preserve"> this </w:t>
      </w:r>
      <w:r w:rsidRPr="00845F90">
        <w:rPr>
          <w:rStyle w:val="Emphasis"/>
          <w:highlight w:val="cyan"/>
        </w:rPr>
        <w:t>hypothetical</w:t>
      </w:r>
      <w:r w:rsidRPr="008F4373">
        <w:rPr>
          <w:rStyle w:val="Emphasis"/>
        </w:rPr>
        <w:t xml:space="preserve"> exploration</w:t>
      </w:r>
      <w:r w:rsidRPr="008F4373">
        <w:rPr>
          <w:rStyle w:val="StyleUnderline"/>
        </w:rPr>
        <w:t xml:space="preserve"> </w:t>
      </w:r>
      <w:r w:rsidRPr="00845F90">
        <w:rPr>
          <w:rStyle w:val="StyleUnderline"/>
          <w:highlight w:val="cyan"/>
        </w:rPr>
        <w:t>into</w:t>
      </w:r>
      <w:r w:rsidRPr="008F4373">
        <w:rPr>
          <w:rStyle w:val="StyleUnderline"/>
        </w:rPr>
        <w:t xml:space="preserve"> applicable programs and </w:t>
      </w:r>
      <w:r w:rsidRPr="00845F90">
        <w:rPr>
          <w:rStyle w:val="StyleUnderline"/>
          <w:highlight w:val="cyan"/>
        </w:rPr>
        <w:t>practical plans</w:t>
      </w:r>
      <w:r w:rsidRPr="008F4373">
        <w:rPr>
          <w:sz w:val="16"/>
        </w:rPr>
        <w:t>.”</w:t>
      </w:r>
    </w:p>
    <w:p w14:paraId="022436DA" w14:textId="77777777" w:rsidR="00716F2D" w:rsidRPr="00845F90" w:rsidRDefault="00716F2D" w:rsidP="00716F2D">
      <w:pPr>
        <w:rPr>
          <w:rStyle w:val="StyleUnderline"/>
          <w:highlight w:val="cyan"/>
        </w:rPr>
      </w:pPr>
    </w:p>
    <w:p w14:paraId="4259030A" w14:textId="77777777" w:rsidR="00716F2D" w:rsidRPr="00845F90" w:rsidRDefault="00716F2D" w:rsidP="00716F2D">
      <w:pPr>
        <w:rPr>
          <w:rStyle w:val="StyleUnderline"/>
          <w:highlight w:val="cyan"/>
        </w:rPr>
      </w:pPr>
      <w:r w:rsidRPr="008F4373">
        <w:rPr>
          <w:sz w:val="16"/>
        </w:rPr>
        <w:t>65 Lefebvre called this orientation a “</w:t>
      </w:r>
      <w:r w:rsidRPr="008F4373">
        <w:rPr>
          <w:rStyle w:val="StyleUnderline"/>
        </w:rPr>
        <w:t>philosophy of the possible</w:t>
      </w:r>
      <w:r w:rsidRPr="008F4373">
        <w:rPr>
          <w:sz w:val="16"/>
        </w:rPr>
        <w:t xml:space="preserve">” which attends to “relations with the real and the here-and-now” </w:t>
      </w:r>
      <w:proofErr w:type="gramStart"/>
      <w:r w:rsidRPr="008F4373">
        <w:rPr>
          <w:sz w:val="16"/>
        </w:rPr>
        <w:t>in order to</w:t>
      </w:r>
      <w:proofErr w:type="gramEnd"/>
      <w:r w:rsidRPr="008F4373">
        <w:rPr>
          <w:sz w:val="16"/>
        </w:rPr>
        <w:t xml:space="preserve">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6BD6792A" w14:textId="77777777" w:rsidR="00716F2D" w:rsidRPr="00845F90" w:rsidRDefault="00716F2D" w:rsidP="00716F2D">
      <w:pPr>
        <w:rPr>
          <w:rStyle w:val="StyleUnderline"/>
          <w:highlight w:val="cyan"/>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1DF32BA2" w14:textId="77777777" w:rsidR="00716F2D" w:rsidRPr="00845F90" w:rsidRDefault="00716F2D" w:rsidP="00716F2D">
      <w:pPr>
        <w:rPr>
          <w:rStyle w:val="StyleUnderline"/>
          <w:highlight w:val="cyan"/>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14DDA492" w14:textId="77777777" w:rsidR="00716F2D" w:rsidRPr="00845F90" w:rsidRDefault="00716F2D" w:rsidP="00716F2D">
      <w:pPr>
        <w:rPr>
          <w:rStyle w:val="StyleUnderline"/>
          <w:highlight w:val="cyan"/>
        </w:rPr>
      </w:pPr>
      <w:r w:rsidRPr="008F4373">
        <w:rPr>
          <w:sz w:val="16"/>
        </w:rPr>
        <w:t xml:space="preserve">This kind of collective anticipation through concrete utopian experiments in self-management comes through clearly in Kristin Ross’s insightful analysis of the Paris Commune. Ross writes: </w:t>
      </w:r>
    </w:p>
    <w:p w14:paraId="15FF29CB" w14:textId="77777777" w:rsidR="00716F2D" w:rsidRPr="00845F90" w:rsidRDefault="00716F2D" w:rsidP="00716F2D">
      <w:pPr>
        <w:ind w:left="720"/>
        <w:rPr>
          <w:rStyle w:val="StyleUnderline"/>
          <w:highlight w:val="cyan"/>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78F2FF6C" w14:textId="77777777" w:rsidR="00716F2D" w:rsidRPr="00845F90" w:rsidRDefault="00716F2D" w:rsidP="00716F2D">
      <w:pPr>
        <w:rPr>
          <w:rStyle w:val="StyleUnderline"/>
          <w:highlight w:val="cyan"/>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1D3DD8A8" w14:textId="77777777" w:rsidR="00716F2D" w:rsidRPr="00845F90" w:rsidRDefault="00716F2D" w:rsidP="00716F2D">
      <w:pPr>
        <w:rPr>
          <w:rStyle w:val="StyleUnderline"/>
          <w:highlight w:val="cyan"/>
        </w:rPr>
      </w:pPr>
      <w:r w:rsidRPr="008F4373">
        <w:rPr>
          <w:sz w:val="16"/>
        </w:rPr>
        <w:t xml:space="preserve">In a similar spirit Massimiliano </w:t>
      </w:r>
      <w:proofErr w:type="spellStart"/>
      <w:r w:rsidRPr="008F4373">
        <w:rPr>
          <w:sz w:val="16"/>
        </w:rPr>
        <w:t>Tomba</w:t>
      </w:r>
      <w:proofErr w:type="spellEnd"/>
      <w:r w:rsidRPr="008F4373">
        <w:rPr>
          <w:sz w:val="16"/>
        </w:rPr>
        <w:t xml:space="preserve"> examines the “insurgent universality” that was practiced and performed by the more radical and subaltern forces within the French Revolution. He writes, </w:t>
      </w:r>
    </w:p>
    <w:p w14:paraId="68AD79A0" w14:textId="77777777" w:rsidR="00716F2D" w:rsidRPr="00845F90" w:rsidRDefault="00716F2D" w:rsidP="00716F2D">
      <w:pPr>
        <w:ind w:left="720"/>
        <w:rPr>
          <w:rStyle w:val="StyleUnderline"/>
          <w:highlight w:val="cyan"/>
        </w:rPr>
      </w:pPr>
      <w:r w:rsidRPr="008F4373">
        <w:rPr>
          <w:sz w:val="16"/>
        </w:rPr>
        <w:t>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w:t>
      </w:r>
      <w:proofErr w:type="spellStart"/>
      <w:r w:rsidRPr="008F4373">
        <w:rPr>
          <w:sz w:val="16"/>
        </w:rPr>
        <w:t>dérapage</w:t>
      </w:r>
      <w:proofErr w:type="spellEnd"/>
      <w:r w:rsidRPr="008F4373">
        <w:rPr>
          <w:sz w:val="16"/>
        </w:rPr>
        <w:t xml:space="preserve">)” of the Revolution during which slaves, women and the poor gained voice and acted as if they were citizens.76 </w:t>
      </w:r>
    </w:p>
    <w:p w14:paraId="621FCBBC" w14:textId="77777777" w:rsidR="00716F2D" w:rsidRPr="00845F90" w:rsidRDefault="00716F2D" w:rsidP="00716F2D">
      <w:pPr>
        <w:rPr>
          <w:rStyle w:val="StyleUnderline"/>
          <w:highlight w:val="cyan"/>
        </w:rPr>
      </w:pPr>
      <w:r w:rsidRPr="008F4373">
        <w:rPr>
          <w:sz w:val="16"/>
        </w:rPr>
        <w:t>More recently, we might consider the category confounding character of the 1979 Iranian Revolution and the everyday practices of “</w:t>
      </w:r>
      <w:proofErr w:type="spellStart"/>
      <w:r w:rsidRPr="008F4373">
        <w:rPr>
          <w:sz w:val="16"/>
        </w:rPr>
        <w:t>horizontalism</w:t>
      </w:r>
      <w:proofErr w:type="spellEnd"/>
      <w:r w:rsidRPr="008F4373">
        <w:rPr>
          <w:sz w:val="16"/>
        </w:rPr>
        <w:t xml:space="preserve">”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78D7D89D" w14:textId="77777777" w:rsidR="00716F2D" w:rsidRPr="00845F90" w:rsidRDefault="00716F2D" w:rsidP="00716F2D">
      <w:pPr>
        <w:rPr>
          <w:rStyle w:val="StyleUnderline"/>
          <w:highlight w:val="cyan"/>
        </w:rPr>
      </w:pPr>
      <w:r w:rsidRPr="008F4373">
        <w:rPr>
          <w:sz w:val="16"/>
        </w:rPr>
        <w:t xml:space="preserve">5. Reconstruction, Transfiguration, Improvisation </w:t>
      </w:r>
    </w:p>
    <w:p w14:paraId="0B9DFFC4" w14:textId="77777777" w:rsidR="00716F2D" w:rsidRPr="00845F90" w:rsidRDefault="00716F2D" w:rsidP="00716F2D">
      <w:pPr>
        <w:rPr>
          <w:rStyle w:val="StyleUnderline"/>
          <w:highlight w:val="cyan"/>
        </w:rPr>
      </w:pPr>
      <w:r w:rsidRPr="008F4373">
        <w:rPr>
          <w:sz w:val="16"/>
        </w:rPr>
        <w:t xml:space="preserve">These brief examples should make clear that the politics of </w:t>
      </w:r>
      <w:r w:rsidRPr="00845F9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845F90">
        <w:rPr>
          <w:rStyle w:val="Emphasis"/>
          <w:highlight w:val="cyan"/>
        </w:rPr>
        <w:t>developed</w:t>
      </w:r>
      <w:r w:rsidRPr="00845F9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4769B7ED" w14:textId="77777777" w:rsidR="00716F2D" w:rsidRPr="00845F90" w:rsidRDefault="00716F2D" w:rsidP="00716F2D">
      <w:pPr>
        <w:rPr>
          <w:rStyle w:val="StyleUnderline"/>
          <w:highlight w:val="cyan"/>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3DC1E201" w14:textId="77777777" w:rsidR="00716F2D" w:rsidRPr="00845F90" w:rsidRDefault="00716F2D" w:rsidP="00716F2D">
      <w:pPr>
        <w:rPr>
          <w:rStyle w:val="StyleUnderline"/>
          <w:highlight w:val="cyan"/>
        </w:rPr>
      </w:pPr>
      <w:r w:rsidRPr="002312AC">
        <w:rPr>
          <w:sz w:val="16"/>
        </w:rPr>
        <w:t xml:space="preserve">But Du Bois’s call for economic self-management was also a </w:t>
      </w:r>
      <w:r w:rsidRPr="00845F9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845F9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845F9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845F90">
        <w:rPr>
          <w:rStyle w:val="StyleUnderline"/>
          <w:highlight w:val="cyan"/>
        </w:rPr>
        <w:t>relations</w:t>
      </w:r>
      <w:r w:rsidRPr="002312AC">
        <w:rPr>
          <w:sz w:val="16"/>
        </w:rPr>
        <w:t xml:space="preserve">, </w:t>
      </w:r>
      <w:r w:rsidRPr="002312AC">
        <w:rPr>
          <w:rStyle w:val="StyleUnderline"/>
        </w:rPr>
        <w:t xml:space="preserve">and spiritual/cultural orientations </w:t>
      </w:r>
      <w:r w:rsidRPr="00845F90">
        <w:rPr>
          <w:rStyle w:val="StyleUnderline"/>
          <w:highlight w:val="cyan"/>
        </w:rPr>
        <w:t>that</w:t>
      </w:r>
      <w:r w:rsidRPr="00845F90">
        <w:rPr>
          <w:sz w:val="16"/>
          <w:highlight w:val="cyan"/>
        </w:rPr>
        <w:t xml:space="preserve"> would</w:t>
      </w:r>
      <w:r w:rsidRPr="002312AC">
        <w:rPr>
          <w:sz w:val="16"/>
        </w:rPr>
        <w:t xml:space="preserve">: 1. </w:t>
      </w:r>
      <w:r w:rsidRPr="00845F90">
        <w:rPr>
          <w:rStyle w:val="StyleUnderline"/>
          <w:highlight w:val="cyan"/>
        </w:rPr>
        <w:t>prepare</w:t>
      </w:r>
      <w:r w:rsidRPr="002312AC">
        <w:rPr>
          <w:rStyle w:val="StyleUnderline"/>
        </w:rPr>
        <w:t xml:space="preserve"> themselves for</w:t>
      </w:r>
      <w:r w:rsidRPr="002312AC">
        <w:rPr>
          <w:sz w:val="16"/>
        </w:rPr>
        <w:t xml:space="preserve"> the </w:t>
      </w:r>
      <w:r w:rsidRPr="00845F90">
        <w:rPr>
          <w:rStyle w:val="Emphasis"/>
          <w:highlight w:val="cyan"/>
        </w:rPr>
        <w:t>future</w:t>
      </w:r>
      <w:r w:rsidRPr="002312AC">
        <w:rPr>
          <w:rStyle w:val="Emphasis"/>
        </w:rPr>
        <w:t xml:space="preserve"> order</w:t>
      </w:r>
      <w:r w:rsidRPr="002312AC">
        <w:rPr>
          <w:rStyle w:val="StyleUnderline"/>
        </w:rPr>
        <w:t xml:space="preserve"> </w:t>
      </w:r>
      <w:r w:rsidRPr="00845F90">
        <w:rPr>
          <w:rStyle w:val="StyleUnderline"/>
          <w:highlight w:val="cyan"/>
        </w:rPr>
        <w:t>they desired</w:t>
      </w:r>
      <w:r w:rsidRPr="002312AC">
        <w:rPr>
          <w:sz w:val="16"/>
        </w:rPr>
        <w:t xml:space="preserve">, 2. </w:t>
      </w:r>
      <w:r w:rsidRPr="00845F90">
        <w:rPr>
          <w:rStyle w:val="StyleUnderline"/>
          <w:highlight w:val="cyan"/>
        </w:rPr>
        <w:t>model</w:t>
      </w:r>
      <w:r w:rsidRPr="002312AC">
        <w:rPr>
          <w:sz w:val="16"/>
        </w:rPr>
        <w:t xml:space="preserve"> (to themselves and others) </w:t>
      </w:r>
      <w:r w:rsidRPr="00845F9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845F90">
        <w:rPr>
          <w:rStyle w:val="StyleUnderline"/>
          <w:highlight w:val="cyan"/>
        </w:rPr>
        <w:t>hasten that future</w:t>
      </w:r>
      <w:r w:rsidRPr="002312AC">
        <w:rPr>
          <w:sz w:val="16"/>
        </w:rPr>
        <w:t xml:space="preserve"> by enacting it here and now (</w:t>
      </w:r>
      <w:r w:rsidRPr="00845F90">
        <w:rPr>
          <w:rStyle w:val="StyleUnderline"/>
          <w:highlight w:val="cyan"/>
        </w:rPr>
        <w:t xml:space="preserve">to </w:t>
      </w:r>
      <w:r w:rsidRPr="00845F90">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845F90">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845F90">
        <w:rPr>
          <w:rStyle w:val="StyleUnderline"/>
          <w:highlight w:val="cyan"/>
        </w:rPr>
        <w:t xml:space="preserve">to withdraw from </w:t>
      </w:r>
      <w:r w:rsidRPr="00845F90">
        <w:rPr>
          <w:rStyle w:val="Emphasis"/>
          <w:highlight w:val="cyan"/>
        </w:rPr>
        <w:t>American society</w:t>
      </w:r>
      <w:r w:rsidRPr="002312AC">
        <w:rPr>
          <w:sz w:val="16"/>
        </w:rPr>
        <w:t xml:space="preserve">. He was recognizing that their </w:t>
      </w:r>
      <w:r w:rsidRPr="004171FC">
        <w:rPr>
          <w:rStyle w:val="Emphasis"/>
        </w:rPr>
        <w:t>involuntary status</w:t>
      </w:r>
      <w:r w:rsidRPr="004171FC">
        <w:rPr>
          <w:sz w:val="16"/>
        </w:rPr>
        <w:t xml:space="preserve"> as a nation-within-a-nation </w:t>
      </w:r>
      <w:r w:rsidRPr="004171FC">
        <w:rPr>
          <w:rStyle w:val="StyleUnderline"/>
        </w:rPr>
        <w:t>offered them</w:t>
      </w:r>
      <w:r w:rsidRPr="004171FC">
        <w:rPr>
          <w:sz w:val="16"/>
        </w:rPr>
        <w:t xml:space="preserve"> an </w:t>
      </w:r>
      <w:r w:rsidRPr="004171FC">
        <w:rPr>
          <w:rStyle w:val="Emphasis"/>
        </w:rPr>
        <w:t>opportunity</w:t>
      </w:r>
      <w:r w:rsidRPr="004171FC">
        <w:rPr>
          <w:sz w:val="16"/>
        </w:rPr>
        <w:t xml:space="preserve"> (</w:t>
      </w:r>
      <w:r w:rsidRPr="004171FC">
        <w:rPr>
          <w:rStyle w:val="StyleUnderline"/>
        </w:rPr>
        <w:t xml:space="preserve">and </w:t>
      </w:r>
      <w:r w:rsidRPr="004171FC">
        <w:rPr>
          <w:rStyle w:val="Emphasis"/>
        </w:rPr>
        <w:t>perspective</w:t>
      </w:r>
      <w:r w:rsidRPr="004171FC">
        <w:rPr>
          <w:sz w:val="16"/>
        </w:rPr>
        <w:t xml:space="preserve">) to lead the </w:t>
      </w:r>
      <w:proofErr w:type="gramStart"/>
      <w:r w:rsidRPr="004171FC">
        <w:rPr>
          <w:sz w:val="16"/>
        </w:rPr>
        <w:t>nation as a whole</w:t>
      </w:r>
      <w:proofErr w:type="gramEnd"/>
      <w:r w:rsidRPr="004171FC">
        <w:rPr>
          <w:sz w:val="16"/>
        </w:rPr>
        <w:t xml:space="preserv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w:t>
      </w:r>
      <w:r w:rsidRPr="002312AC">
        <w:rPr>
          <w:sz w:val="16"/>
        </w:rPr>
        <w:t xml:space="preserve"> of color against global imperialism. </w:t>
      </w:r>
    </w:p>
    <w:p w14:paraId="52081136" w14:textId="77777777" w:rsidR="00716F2D" w:rsidRPr="00545A47" w:rsidRDefault="00716F2D" w:rsidP="00716F2D">
      <w:pPr>
        <w:rPr>
          <w:rStyle w:val="StyleUnderline"/>
        </w:rPr>
      </w:pPr>
      <w:r w:rsidRPr="00A73FD4">
        <w:rPr>
          <w:sz w:val="16"/>
          <w:szCs w:val="16"/>
        </w:rPr>
        <w:t xml:space="preserve">In this way, Du Bois believed that the </w:t>
      </w:r>
      <w:r w:rsidRPr="00845F90">
        <w:rPr>
          <w:rStyle w:val="Emphasis"/>
          <w:highlight w:val="cyan"/>
        </w:rPr>
        <w:t>black freedom struggle</w:t>
      </w:r>
      <w:r w:rsidRPr="00A73FD4">
        <w:rPr>
          <w:sz w:val="16"/>
          <w:szCs w:val="16"/>
        </w:rPr>
        <w:t xml:space="preserve"> could </w:t>
      </w:r>
      <w:r w:rsidRPr="00845F90">
        <w:rPr>
          <w:rStyle w:val="StyleUnderline"/>
          <w:highlight w:val="cyan"/>
        </w:rPr>
        <w:t>realize American democracy</w:t>
      </w:r>
      <w:r w:rsidRPr="00A73FD4">
        <w:rPr>
          <w:sz w:val="16"/>
          <w:szCs w:val="16"/>
        </w:rPr>
        <w:t xml:space="preserve">, </w:t>
      </w:r>
      <w:r w:rsidRPr="00845F90">
        <w:rPr>
          <w:rStyle w:val="StyleUnderline"/>
          <w:highlight w:val="cyan"/>
        </w:rPr>
        <w:t>empower</w:t>
      </w:r>
      <w:r w:rsidRPr="00A73FD4">
        <w:rPr>
          <w:sz w:val="16"/>
          <w:szCs w:val="16"/>
        </w:rPr>
        <w:t xml:space="preserve"> and unite </w:t>
      </w:r>
      <w:r w:rsidRPr="00845F90">
        <w:rPr>
          <w:rStyle w:val="StyleUnderline"/>
          <w:highlight w:val="cyan"/>
        </w:rPr>
        <w:t>colonized peoples</w:t>
      </w:r>
      <w:r w:rsidRPr="00A73FD4">
        <w:rPr>
          <w:sz w:val="16"/>
          <w:szCs w:val="16"/>
        </w:rPr>
        <w:t xml:space="preserve">, </w:t>
      </w:r>
      <w:r w:rsidRPr="00845F90">
        <w:rPr>
          <w:rStyle w:val="Emphasis"/>
          <w:highlight w:val="cyan"/>
        </w:rPr>
        <w:t>redeem the West</w:t>
      </w:r>
      <w:r w:rsidRPr="00A73FD4">
        <w:rPr>
          <w:sz w:val="16"/>
          <w:szCs w:val="16"/>
        </w:rPr>
        <w:t xml:space="preserve">, and </w:t>
      </w:r>
      <w:r w:rsidRPr="00845F90">
        <w:rPr>
          <w:rStyle w:val="StyleUnderline"/>
          <w:highlight w:val="cyan"/>
        </w:rPr>
        <w:t>emancipate humanity</w:t>
      </w:r>
      <w:r w:rsidRPr="00A73FD4">
        <w:rPr>
          <w:sz w:val="16"/>
          <w:szCs w:val="16"/>
        </w:rPr>
        <w:t xml:space="preserve"> – </w:t>
      </w:r>
      <w:r w:rsidRPr="00545A47">
        <w:rPr>
          <w:rStyle w:val="StyleUnderline"/>
        </w:rPr>
        <w:t>through</w:t>
      </w:r>
      <w:r w:rsidRPr="00545A47">
        <w:rPr>
          <w:sz w:val="16"/>
          <w:szCs w:val="16"/>
        </w:rPr>
        <w:t xml:space="preserve"> concrete everyday practices that </w:t>
      </w:r>
      <w:r w:rsidRPr="00545A47">
        <w:rPr>
          <w:rStyle w:val="StyleUnderline"/>
        </w:rPr>
        <w:t>anticipated</w:t>
      </w:r>
      <w:r w:rsidRPr="00545A47">
        <w:rPr>
          <w:sz w:val="16"/>
          <w:szCs w:val="16"/>
        </w:rPr>
        <w:t xml:space="preserve">, in </w:t>
      </w:r>
      <w:proofErr w:type="gramStart"/>
      <w:r w:rsidRPr="00545A47">
        <w:rPr>
          <w:sz w:val="16"/>
          <w:szCs w:val="16"/>
        </w:rPr>
        <w:t>all of</w:t>
      </w:r>
      <w:proofErr w:type="gramEnd"/>
      <w:r w:rsidRPr="00545A47">
        <w:rPr>
          <w:sz w:val="16"/>
          <w:szCs w:val="16"/>
        </w:rPr>
        <w:t xml:space="preserve"> these ways, a </w:t>
      </w:r>
      <w:r w:rsidRPr="00545A47">
        <w:rPr>
          <w:rStyle w:val="Emphasis"/>
        </w:rPr>
        <w:t>seemingly impossible</w:t>
      </w:r>
      <w:r w:rsidRPr="00545A47">
        <w:rPr>
          <w:rStyle w:val="StyleUnderline"/>
        </w:rPr>
        <w:t xml:space="preserve"> future</w:t>
      </w:r>
      <w:r w:rsidRPr="00545A47">
        <w:rPr>
          <w:sz w:val="16"/>
          <w:szCs w:val="16"/>
        </w:rPr>
        <w:t xml:space="preserve"> already </w:t>
      </w:r>
      <w:r w:rsidRPr="00545A47">
        <w:rPr>
          <w:rStyle w:val="StyleUnderline"/>
        </w:rPr>
        <w:t xml:space="preserve">made plausible by </w:t>
      </w:r>
      <w:r w:rsidRPr="00545A47">
        <w:rPr>
          <w:rStyle w:val="Emphasis"/>
        </w:rPr>
        <w:t>present conditions</w:t>
      </w:r>
      <w:r w:rsidRPr="00545A47">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545A47">
        <w:rPr>
          <w:rStyle w:val="StyleUnderline"/>
        </w:rPr>
        <w:t>program for radical transformation</w:t>
      </w:r>
      <w:r w:rsidRPr="00545A47">
        <w:rPr>
          <w:sz w:val="16"/>
          <w:szCs w:val="16"/>
        </w:rPr>
        <w:t xml:space="preserve"> that </w:t>
      </w:r>
      <w:r w:rsidRPr="00545A47">
        <w:rPr>
          <w:rStyle w:val="StyleUnderline"/>
        </w:rPr>
        <w:t>refused</w:t>
      </w:r>
      <w:r w:rsidRPr="00545A47">
        <w:rPr>
          <w:sz w:val="16"/>
          <w:szCs w:val="16"/>
        </w:rPr>
        <w:t xml:space="preserve"> the </w:t>
      </w:r>
      <w:r w:rsidRPr="00545A47">
        <w:rPr>
          <w:rStyle w:val="StyleUnderline"/>
        </w:rPr>
        <w:t xml:space="preserve">fantasy of </w:t>
      </w:r>
      <w:r w:rsidRPr="00545A47">
        <w:rPr>
          <w:rStyle w:val="Emphasis"/>
        </w:rPr>
        <w:t>sudden revolutionary rupture</w:t>
      </w:r>
      <w:r w:rsidRPr="00545A47">
        <w:rPr>
          <w:sz w:val="16"/>
          <w:szCs w:val="16"/>
        </w:rPr>
        <w:t xml:space="preserve">. Du Bois was mindful of the long black Atlantic history during which each emancipatory break enabled a </w:t>
      </w:r>
      <w:proofErr w:type="gramStart"/>
      <w:r w:rsidRPr="00545A47">
        <w:rPr>
          <w:sz w:val="16"/>
          <w:szCs w:val="16"/>
        </w:rPr>
        <w:t>new forms of domination</w:t>
      </w:r>
      <w:proofErr w:type="gramEnd"/>
      <w:r w:rsidRPr="00545A47">
        <w:rPr>
          <w:sz w:val="16"/>
          <w:szCs w:val="16"/>
        </w:rPr>
        <w:t xml:space="preserve">. He suggested that the process of subjective and objective transformation that he was proposing might take decades, or even generations. </w:t>
      </w:r>
    </w:p>
    <w:p w14:paraId="1A891E16" w14:textId="77777777" w:rsidR="00716F2D" w:rsidRPr="00845F90" w:rsidRDefault="00716F2D" w:rsidP="00716F2D">
      <w:pPr>
        <w:rPr>
          <w:rStyle w:val="StyleUnderline"/>
          <w:highlight w:val="cyan"/>
        </w:rPr>
      </w:pPr>
      <w:r w:rsidRPr="00545A47">
        <w:rPr>
          <w:sz w:val="16"/>
        </w:rPr>
        <w:t>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w:t>
      </w:r>
      <w:r w:rsidRPr="00A73FD4">
        <w:rPr>
          <w:sz w:val="16"/>
        </w:rPr>
        <w:t xml:space="preserve">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w:t>
      </w:r>
    </w:p>
    <w:p w14:paraId="1953E0D3" w14:textId="77777777" w:rsidR="00716F2D" w:rsidRPr="00845F90" w:rsidRDefault="00716F2D" w:rsidP="00716F2D">
      <w:pPr>
        <w:rPr>
          <w:rStyle w:val="StyleUnderline"/>
          <w:highlight w:val="cyan"/>
        </w:rPr>
      </w:pPr>
      <w:r w:rsidRPr="00A73FD4">
        <w:rPr>
          <w:sz w:val="16"/>
        </w:rPr>
        <w:t xml:space="preserve">But Du Bois explains how this revolutionary “Southern Experiment” was ultimately foreclosed by white </w:t>
      </w:r>
      <w:proofErr w:type="gramStart"/>
      <w:r w:rsidRPr="00A73FD4">
        <w:rPr>
          <w:sz w:val="16"/>
        </w:rPr>
        <w:t>working class</w:t>
      </w:r>
      <w:proofErr w:type="gramEnd"/>
      <w:r w:rsidRPr="00A73FD4">
        <w:rPr>
          <w:sz w:val="16"/>
        </w:rPr>
        <w:t xml:space="preserve">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p>
    <w:p w14:paraId="41E4C649" w14:textId="77777777" w:rsidR="00716F2D" w:rsidRPr="00845F90" w:rsidRDefault="00716F2D" w:rsidP="00716F2D">
      <w:pPr>
        <w:rPr>
          <w:rStyle w:val="StyleUnderline"/>
          <w:highlight w:val="cyan"/>
        </w:rPr>
      </w:pPr>
      <w:r w:rsidRPr="00A73FD4">
        <w:rPr>
          <w:sz w:val="16"/>
        </w:rPr>
        <w:t xml:space="preserve">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w:t>
      </w:r>
      <w:proofErr w:type="spellStart"/>
      <w:r w:rsidRPr="00A73FD4">
        <w:rPr>
          <w:sz w:val="16"/>
        </w:rPr>
        <w:t>postnational</w:t>
      </w:r>
      <w:proofErr w:type="spellEnd"/>
      <w:r w:rsidRPr="00A73FD4">
        <w:rPr>
          <w:sz w:val="16"/>
        </w:rPr>
        <w:t xml:space="preserve"> democratic federation may </w:t>
      </w:r>
      <w:proofErr w:type="gramStart"/>
      <w:r w:rsidRPr="00A73FD4">
        <w:rPr>
          <w:sz w:val="16"/>
        </w:rPr>
        <w:t>be located in</w:t>
      </w:r>
      <w:proofErr w:type="gramEnd"/>
      <w:r w:rsidRPr="00A73FD4">
        <w:rPr>
          <w:sz w:val="16"/>
        </w:rPr>
        <w:t xml:space="preserve"> this tradition of anticipatory politics. But so too can Frantz Fanon’s account of the new forms of life that emerged through the lived experience of revolutionary struggle for Algerian independence and Patrice Lumumba’s untimely experiment in popular democracy in </w:t>
      </w:r>
      <w:proofErr w:type="gramStart"/>
      <w:r w:rsidRPr="00A73FD4">
        <w:rPr>
          <w:sz w:val="16"/>
        </w:rPr>
        <w:t>the Congo</w:t>
      </w:r>
      <w:proofErr w:type="gramEnd"/>
      <w:r w:rsidRPr="00A73FD4">
        <w:rPr>
          <w:sz w:val="16"/>
        </w:rPr>
        <w:t xml:space="preserve">. </w:t>
      </w:r>
    </w:p>
    <w:p w14:paraId="0097AAE0" w14:textId="77777777" w:rsidR="00716F2D" w:rsidRPr="00845F90" w:rsidRDefault="00716F2D" w:rsidP="00716F2D">
      <w:pPr>
        <w:rPr>
          <w:rStyle w:val="StyleUnderline"/>
          <w:highlight w:val="cyan"/>
        </w:rPr>
      </w:pPr>
      <w:r w:rsidRPr="00A73FD4">
        <w:rPr>
          <w:sz w:val="16"/>
        </w:rPr>
        <w:t xml:space="preserve">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w:t>
      </w:r>
    </w:p>
    <w:p w14:paraId="55830A5F" w14:textId="77777777" w:rsidR="00716F2D" w:rsidRPr="00845F90" w:rsidRDefault="00716F2D" w:rsidP="00716F2D">
      <w:pPr>
        <w:rPr>
          <w:rStyle w:val="StyleUnderline"/>
          <w:highlight w:val="cyan"/>
        </w:rPr>
      </w:pPr>
      <w:r w:rsidRPr="00A73FD4">
        <w:rPr>
          <w:sz w:val="16"/>
        </w:rPr>
        <w:t xml:space="preserve">Gilroy argues that this “tradition of expression” “refuses to accept that the political is a readily separable domain. Its basic desire is to conjure up and enact the new modes of friendship, happiness, and solidarity that are consequent on the overcoming of the racial oppression.”82 He suggests that these two </w:t>
      </w:r>
      <w:r w:rsidRPr="00A73FD4">
        <w:rPr>
          <w:rStyle w:val="StyleUnderline"/>
        </w:rPr>
        <w:t xml:space="preserve">modes of politics </w:t>
      </w:r>
      <w:r w:rsidRPr="00845F90">
        <w:rPr>
          <w:rStyle w:val="StyleUnderline"/>
          <w:highlight w:val="cyan"/>
        </w:rPr>
        <w:t xml:space="preserve">are not </w:t>
      </w:r>
      <w:r w:rsidRPr="00845F90">
        <w:rPr>
          <w:rStyle w:val="Emphasis"/>
          <w:highlight w:val="cyan"/>
        </w:rPr>
        <w:t>mutually exclusive</w:t>
      </w:r>
      <w:r w:rsidRPr="00A73FD4">
        <w:rPr>
          <w:sz w:val="16"/>
        </w:rPr>
        <w:t xml:space="preserve">; </w:t>
      </w:r>
      <w:r w:rsidRPr="00A73FD4">
        <w:rPr>
          <w:rStyle w:val="StyleUnderline"/>
        </w:rPr>
        <w:t xml:space="preserve">within the </w:t>
      </w:r>
      <w:r w:rsidRPr="00A73FD4">
        <w:rPr>
          <w:rStyle w:val="Emphasis"/>
        </w:rPr>
        <w:t>black Atlantic tradition</w:t>
      </w:r>
      <w:r w:rsidRPr="00A73FD4">
        <w:rPr>
          <w:sz w:val="16"/>
        </w:rPr>
        <w:t xml:space="preserve"> they </w:t>
      </w:r>
      <w:r w:rsidRPr="00A73FD4">
        <w:rPr>
          <w:rStyle w:val="StyleUnderline"/>
        </w:rPr>
        <w:t xml:space="preserve">have </w:t>
      </w:r>
      <w:r w:rsidRPr="00A73FD4">
        <w:rPr>
          <w:rStyle w:val="Emphasis"/>
        </w:rPr>
        <w:t>long co-existed</w:t>
      </w:r>
      <w:r w:rsidRPr="00A73FD4">
        <w:rPr>
          <w:rStyle w:val="StyleUnderline"/>
        </w:rPr>
        <w:t xml:space="preserve"> and complemented each other</w:t>
      </w:r>
      <w:r w:rsidRPr="00A73FD4">
        <w:rPr>
          <w:sz w:val="16"/>
        </w:rPr>
        <w:t xml:space="preserve">. But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w:t>
      </w:r>
    </w:p>
    <w:p w14:paraId="1F31C4CB" w14:textId="77777777" w:rsidR="00716F2D" w:rsidRPr="00845F90" w:rsidRDefault="00716F2D" w:rsidP="00716F2D">
      <w:pPr>
        <w:rPr>
          <w:rStyle w:val="StyleUnderline"/>
          <w:highlight w:val="cyan"/>
        </w:rPr>
      </w:pPr>
      <w:r w:rsidRPr="00A73FD4">
        <w:rPr>
          <w:sz w:val="16"/>
        </w:rPr>
        <w:t xml:space="preserve">I would like to underscore the anticipatory dimensions this politics of </w:t>
      </w:r>
      <w:proofErr w:type="spellStart"/>
      <w:r w:rsidRPr="00A73FD4">
        <w:rPr>
          <w:sz w:val="16"/>
        </w:rPr>
        <w:t>trasnsfiguration</w:t>
      </w:r>
      <w:proofErr w:type="spellEnd"/>
      <w:r w:rsidRPr="00A73FD4">
        <w:rPr>
          <w:sz w:val="16"/>
        </w:rPr>
        <w:t xml:space="preserve">, which conjures and enacts new ways of being and relating. According to Gilroy, it </w:t>
      </w:r>
    </w:p>
    <w:p w14:paraId="53575C5D" w14:textId="77777777" w:rsidR="00716F2D" w:rsidRPr="00845F90" w:rsidRDefault="00716F2D" w:rsidP="00716F2D">
      <w:pPr>
        <w:ind w:left="720"/>
        <w:rPr>
          <w:rStyle w:val="StyleUnderline"/>
          <w:highlight w:val="cyan"/>
        </w:rPr>
      </w:pPr>
      <w:r w:rsidRPr="00A73FD4">
        <w:rPr>
          <w:sz w:val="16"/>
        </w:rPr>
        <w:t xml:space="preserve">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w:t>
      </w:r>
    </w:p>
    <w:p w14:paraId="597F339A" w14:textId="77777777" w:rsidR="00716F2D" w:rsidRPr="00845F90" w:rsidRDefault="00716F2D" w:rsidP="00716F2D">
      <w:pPr>
        <w:rPr>
          <w:rStyle w:val="StyleUnderline"/>
          <w:highlight w:val="cyan"/>
        </w:rPr>
      </w:pPr>
      <w:r w:rsidRPr="00A73FD4">
        <w:rPr>
          <w:sz w:val="16"/>
          <w:szCs w:val="16"/>
        </w:rPr>
        <w:t xml:space="preserve">These </w:t>
      </w:r>
      <w:proofErr w:type="spellStart"/>
      <w:r w:rsidRPr="00A73FD4">
        <w:rPr>
          <w:sz w:val="16"/>
          <w:szCs w:val="16"/>
        </w:rPr>
        <w:t>transfigurative</w:t>
      </w:r>
      <w:proofErr w:type="spellEnd"/>
      <w:r w:rsidRPr="00A73FD4">
        <w:rPr>
          <w:sz w:val="16"/>
          <w:szCs w:val="16"/>
        </w:rPr>
        <w:t xml:space="preserve"> practices create new continuities among politics, ethics, and aesthetics; Gilroy speaks of “grounded ethics” and “grounded esthetics.85 Gilroy thus describes a set of concrete utopian practices that anticipate (by enacting in both form and content) an alternative good life. He writes, </w:t>
      </w:r>
    </w:p>
    <w:p w14:paraId="7FEB7049" w14:textId="77777777" w:rsidR="00716F2D" w:rsidRPr="00845F90" w:rsidRDefault="00716F2D" w:rsidP="00716F2D">
      <w:pPr>
        <w:ind w:left="720"/>
        <w:rPr>
          <w:rStyle w:val="StyleUnderline"/>
          <w:highlight w:val="cyan"/>
        </w:rPr>
      </w:pPr>
      <w:r w:rsidRPr="00A73FD4">
        <w:rPr>
          <w:sz w:val="16"/>
        </w:rPr>
        <w:t xml:space="preserve">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w:t>
      </w:r>
    </w:p>
    <w:p w14:paraId="063F9C74" w14:textId="77777777" w:rsidR="00716F2D" w:rsidRPr="00845F90" w:rsidRDefault="00716F2D" w:rsidP="00716F2D">
      <w:pPr>
        <w:rPr>
          <w:rStyle w:val="StyleUnderline"/>
          <w:highlight w:val="cyan"/>
        </w:rPr>
      </w:pPr>
      <w:r w:rsidRPr="00A73FD4">
        <w:rPr>
          <w:sz w:val="16"/>
        </w:rPr>
        <w:t xml:space="preserve">This path from broken present to utopian future, by way of living memory and embodied performance, resonates with the ways that Benjamin conjugated remembrance and rupture. It is indeed likely that Gilroy had both Benjamin and Adorno in mind when he writes, </w:t>
      </w:r>
    </w:p>
    <w:p w14:paraId="5161D240" w14:textId="77777777" w:rsidR="00716F2D" w:rsidRPr="00845F90" w:rsidRDefault="00716F2D" w:rsidP="00716F2D">
      <w:pPr>
        <w:ind w:left="720"/>
        <w:rPr>
          <w:rStyle w:val="StyleUnderline"/>
          <w:highlight w:val="cyan"/>
        </w:rPr>
      </w:pPr>
      <w:r w:rsidRPr="00A73FD4">
        <w:rPr>
          <w:sz w:val="16"/>
        </w:rPr>
        <w:t xml:space="preserve">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w:t>
      </w:r>
      <w:proofErr w:type="gramStart"/>
      <w:r w:rsidRPr="00A73FD4">
        <w:rPr>
          <w:sz w:val="16"/>
        </w:rPr>
        <w:t>is capable of satisfying</w:t>
      </w:r>
      <w:proofErr w:type="gramEnd"/>
      <w:r w:rsidRPr="00A73FD4">
        <w:rPr>
          <w:sz w:val="16"/>
        </w:rPr>
        <w:t xml:space="preserve"> the (redefined) needs of human beings that will emerge once the violence – epistemic and concrete – of racial typology is at an end. Reason is thus reunited with the happiness and freedom of individuals and the reign of justice within the collectivity.87 </w:t>
      </w:r>
    </w:p>
    <w:p w14:paraId="30CBBF5C" w14:textId="77777777" w:rsidR="00716F2D" w:rsidRPr="00845F90" w:rsidRDefault="00716F2D" w:rsidP="00716F2D">
      <w:pPr>
        <w:rPr>
          <w:rStyle w:val="StyleUnderline"/>
          <w:highlight w:val="cyan"/>
        </w:rPr>
      </w:pPr>
      <w:r w:rsidRPr="00A73FD4">
        <w:rPr>
          <w:sz w:val="16"/>
        </w:rPr>
        <w:t xml:space="preserve">Gilroy affirms that this political orientation converges with Marxism, even if </w:t>
      </w:r>
    </w:p>
    <w:p w14:paraId="13790BA9" w14:textId="77777777" w:rsidR="00716F2D" w:rsidRPr="00845F90" w:rsidRDefault="00716F2D" w:rsidP="00716F2D">
      <w:pPr>
        <w:ind w:left="720"/>
        <w:rPr>
          <w:rStyle w:val="StyleUnderline"/>
          <w:highlight w:val="cyan"/>
        </w:rPr>
      </w:pPr>
      <w:r w:rsidRPr="00A73FD4">
        <w:rPr>
          <w:sz w:val="16"/>
        </w:rPr>
        <w:t xml:space="preserve">the convergence is also undercut by the simple fact that in the critical thought of blacks in the West, social self-creation through </w:t>
      </w:r>
      <w:proofErr w:type="spellStart"/>
      <w:r w:rsidRPr="00A73FD4">
        <w:rPr>
          <w:sz w:val="16"/>
        </w:rPr>
        <w:t>labour</w:t>
      </w:r>
      <w:proofErr w:type="spellEnd"/>
      <w:r w:rsidRPr="00A73FD4">
        <w:rPr>
          <w:sz w:val="16"/>
        </w:rPr>
        <w:t xml:space="preserve"> is not the </w:t>
      </w:r>
      <w:proofErr w:type="spellStart"/>
      <w:proofErr w:type="gramStart"/>
      <w:r w:rsidRPr="00A73FD4">
        <w:rPr>
          <w:sz w:val="16"/>
        </w:rPr>
        <w:t>centre</w:t>
      </w:r>
      <w:proofErr w:type="spellEnd"/>
      <w:r w:rsidRPr="00A73FD4">
        <w:rPr>
          <w:sz w:val="16"/>
        </w:rPr>
        <w:t>-piece</w:t>
      </w:r>
      <w:proofErr w:type="gramEnd"/>
      <w:r w:rsidRPr="00A73FD4">
        <w:rPr>
          <w:sz w:val="16"/>
        </w:rPr>
        <w:t xml:space="preserve"> of emancipatory hopes. For the descendants of slaves, work signifies only servitude, misery, and subordination. Artistic expression, expanded beyond recognition from the grudging gifts offered by the </w:t>
      </w:r>
      <w:proofErr w:type="gramStart"/>
      <w:r w:rsidRPr="00A73FD4">
        <w:rPr>
          <w:sz w:val="16"/>
        </w:rPr>
        <w:t>masters</w:t>
      </w:r>
      <w:proofErr w:type="gramEnd"/>
      <w:r w:rsidRPr="00A73FD4">
        <w:rPr>
          <w:sz w:val="16"/>
        </w:rPr>
        <w:t xml:space="preserve"> as a token substitute for freedom from bondage, therefore becomes the means towards both individual self-fashioning and communal liberation. </w:t>
      </w:r>
      <w:proofErr w:type="spellStart"/>
      <w:r w:rsidRPr="00A73FD4">
        <w:rPr>
          <w:sz w:val="16"/>
        </w:rPr>
        <w:t>Poiesis</w:t>
      </w:r>
      <w:proofErr w:type="spellEnd"/>
      <w:r w:rsidRPr="00A73FD4">
        <w:rPr>
          <w:sz w:val="16"/>
        </w:rPr>
        <w:t xml:space="preserve"> and politics begin to coexist in novel forms [– autobiographical writing, special and uniquely creative ways of manipulating spoken language, and, above all, the music.]88 </w:t>
      </w:r>
    </w:p>
    <w:p w14:paraId="25C100B4" w14:textId="77777777" w:rsidR="00716F2D" w:rsidRPr="00845F90" w:rsidRDefault="00716F2D" w:rsidP="00716F2D">
      <w:pPr>
        <w:rPr>
          <w:rStyle w:val="StyleUnderline"/>
          <w:highlight w:val="cyan"/>
        </w:rPr>
      </w:pPr>
      <w:r w:rsidRPr="00A73FD4">
        <w:rPr>
          <w:sz w:val="16"/>
        </w:rPr>
        <w:t xml:space="preserve">The important point here is not the extent of Gilroy’s Marxism or the accuracy of his interpretation of Western Marxist desires regarding labor, but that he is describing a tradition of concrete utopianism through which a future good life is anticipated (envisioned, enacted, </w:t>
      </w:r>
      <w:proofErr w:type="gramStart"/>
      <w:r w:rsidRPr="00A73FD4">
        <w:rPr>
          <w:sz w:val="16"/>
        </w:rPr>
        <w:t>conjured )</w:t>
      </w:r>
      <w:proofErr w:type="gramEnd"/>
      <w:r w:rsidRPr="00A73FD4">
        <w:rPr>
          <w:sz w:val="16"/>
        </w:rPr>
        <w:t xml:space="preserve"> through experimental practices that are at once political, ethical, and aesthetic.89 </w:t>
      </w:r>
    </w:p>
    <w:p w14:paraId="7844B69B" w14:textId="77777777" w:rsidR="00716F2D" w:rsidRPr="00845F90" w:rsidRDefault="00716F2D" w:rsidP="00716F2D">
      <w:pPr>
        <w:rPr>
          <w:rStyle w:val="StyleUnderline"/>
          <w:highlight w:val="cyan"/>
        </w:rPr>
      </w:pPr>
      <w:r w:rsidRPr="00A73FD4">
        <w:rPr>
          <w:sz w:val="16"/>
        </w:rPr>
        <w:t xml:space="preserve">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w:t>
      </w:r>
      <w:proofErr w:type="spellStart"/>
      <w:r w:rsidRPr="00A73FD4">
        <w:rPr>
          <w:sz w:val="16"/>
        </w:rPr>
        <w:t>annaranges</w:t>
      </w:r>
      <w:proofErr w:type="spellEnd"/>
      <w:r w:rsidRPr="00A73FD4">
        <w:rPr>
          <w:sz w:val="16"/>
        </w:rPr>
        <w:t xml:space="preserve">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w:t>
      </w:r>
      <w:proofErr w:type="spellStart"/>
      <w:r w:rsidRPr="00A73FD4">
        <w:rPr>
          <w:sz w:val="16"/>
        </w:rPr>
        <w:t>ongoinginess</w:t>
      </w:r>
      <w:proofErr w:type="spellEnd"/>
      <w:r w:rsidRPr="00A73FD4">
        <w:rPr>
          <w:sz w:val="16"/>
        </w:rPr>
        <w:t xml:space="preserve">,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w:t>
      </w:r>
    </w:p>
    <w:p w14:paraId="7F1E4181" w14:textId="77777777" w:rsidR="00716F2D" w:rsidRPr="00845F90" w:rsidRDefault="00716F2D" w:rsidP="00716F2D">
      <w:pPr>
        <w:rPr>
          <w:rStyle w:val="StyleUnderline"/>
          <w:highlight w:val="cyan"/>
        </w:rPr>
      </w:pPr>
      <w:r w:rsidRPr="00A73FD4">
        <w:rPr>
          <w:sz w:val="16"/>
        </w:rPr>
        <w:t xml:space="preserve">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w:t>
      </w:r>
      <w:proofErr w:type="spellStart"/>
      <w:r w:rsidRPr="00A73FD4">
        <w:rPr>
          <w:sz w:val="16"/>
        </w:rPr>
        <w:t>enactive</w:t>
      </w:r>
      <w:proofErr w:type="spellEnd"/>
      <w:r w:rsidRPr="00A73FD4">
        <w:rPr>
          <w:sz w:val="16"/>
        </w:rPr>
        <w:t xml:space="preserve"> invocation, a material prayer, the dissemination of the conditions of possibility of . . . action.”93 </w:t>
      </w:r>
    </w:p>
    <w:p w14:paraId="46C3F2F7" w14:textId="77777777" w:rsidR="00716F2D" w:rsidRPr="00845F90" w:rsidRDefault="00716F2D" w:rsidP="00716F2D">
      <w:pPr>
        <w:rPr>
          <w:rStyle w:val="StyleUnderline"/>
          <w:highlight w:val="cyan"/>
        </w:rPr>
      </w:pPr>
      <w:r w:rsidRPr="00A73FD4">
        <w:rPr>
          <w:sz w:val="16"/>
        </w:rPr>
        <w:t xml:space="preserve">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p>
    <w:p w14:paraId="664CC65E" w14:textId="77777777" w:rsidR="00716F2D" w:rsidRPr="00845F90" w:rsidRDefault="00716F2D" w:rsidP="00716F2D">
      <w:pPr>
        <w:rPr>
          <w:rStyle w:val="StyleUnderline"/>
          <w:highlight w:val="cyan"/>
        </w:rPr>
      </w:pPr>
      <w:r w:rsidRPr="00A73FD4">
        <w:rPr>
          <w:sz w:val="16"/>
        </w:rPr>
        <w:t xml:space="preserve">This will and capacity to see and sing the inscription </w:t>
      </w:r>
      <w:proofErr w:type="gramStart"/>
      <w:r w:rsidRPr="00A73FD4">
        <w:rPr>
          <w:sz w:val="16"/>
        </w:rPr>
        <w:t>in order to</w:t>
      </w:r>
      <w:proofErr w:type="gramEnd"/>
      <w:r w:rsidRPr="00A73FD4">
        <w:rPr>
          <w:sz w:val="16"/>
        </w:rPr>
        <w:t xml:space="preserve"> sustain the desire that you anticipate is one way to understand prophecy. In a </w:t>
      </w:r>
      <w:proofErr w:type="gramStart"/>
      <w:r w:rsidRPr="00A73FD4">
        <w:rPr>
          <w:sz w:val="16"/>
        </w:rPr>
        <w:t>recent interview Moten remarks</w:t>
      </w:r>
      <w:proofErr w:type="gramEnd"/>
      <w:r w:rsidRPr="00A73FD4">
        <w:rPr>
          <w:sz w:val="16"/>
        </w:rPr>
        <w:t xml:space="preserve">, “The prophet is the one who tells the </w:t>
      </w:r>
      <w:proofErr w:type="gramStart"/>
      <w:r w:rsidRPr="00A73FD4">
        <w:rPr>
          <w:sz w:val="16"/>
        </w:rPr>
        <w:t>brutal truth</w:t>
      </w:r>
      <w:proofErr w:type="gramEnd"/>
      <w:r w:rsidRPr="00A73FD4">
        <w:rPr>
          <w:sz w:val="16"/>
        </w:rPr>
        <w:t xml:space="preserve">, who has the capacity to see the absolute brutality of the </w:t>
      </w:r>
      <w:proofErr w:type="gramStart"/>
      <w:r w:rsidRPr="00A73FD4">
        <w:rPr>
          <w:sz w:val="16"/>
        </w:rPr>
        <w:t>already-existing</w:t>
      </w:r>
      <w:proofErr w:type="gramEnd"/>
      <w:r w:rsidRPr="00A73FD4">
        <w:rPr>
          <w:sz w:val="16"/>
        </w:rPr>
        <w:t xml:space="preserve">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w:t>
      </w:r>
    </w:p>
    <w:p w14:paraId="2A62FFC8" w14:textId="77777777" w:rsidR="00716F2D" w:rsidRPr="00845F90" w:rsidRDefault="00716F2D" w:rsidP="00716F2D">
      <w:pPr>
        <w:rPr>
          <w:rStyle w:val="StyleUnderline"/>
          <w:highlight w:val="cyan"/>
        </w:rPr>
      </w:pPr>
      <w:r w:rsidRPr="00A73FD4">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w:t>
      </w:r>
      <w:proofErr w:type="spellStart"/>
      <w:r w:rsidRPr="00A73FD4">
        <w:rPr>
          <w:sz w:val="16"/>
        </w:rPr>
        <w:t>Glissant</w:t>
      </w:r>
      <w:proofErr w:type="spellEnd"/>
      <w:r w:rsidRPr="00A73FD4">
        <w:rPr>
          <w:sz w:val="16"/>
        </w:rPr>
        <w:t xml:space="preserve"> writes about the existence within Caribbean thought and consciousness of “a prophetic vision of the past” based on “the identification of a painful notion of time and its full projection forward into the future.”101 </w:t>
      </w:r>
    </w:p>
    <w:p w14:paraId="32FB6A42" w14:textId="77777777" w:rsidR="00716F2D" w:rsidRPr="00845F90" w:rsidRDefault="00716F2D" w:rsidP="00716F2D">
      <w:pPr>
        <w:rPr>
          <w:rStyle w:val="StyleUnderline"/>
          <w:highlight w:val="cyan"/>
        </w:rPr>
      </w:pPr>
      <w:r w:rsidRPr="00A73FD4">
        <w:rPr>
          <w:sz w:val="16"/>
        </w:rPr>
        <w:t xml:space="preserve">Perhaps people compelled by history to inhabit a painful sense of time are gifted with a prophetic sense of the past and a capacity (and necessity) to foresee the present. Running through these otherwise distinct reflections is the insight that anticipation entails sudden or stolen glimpses across epochal divides. It names the </w:t>
      </w:r>
      <w:r w:rsidRPr="00845F90">
        <w:rPr>
          <w:rStyle w:val="Emphasis"/>
          <w:highlight w:val="cyan"/>
        </w:rPr>
        <w:t>proleptic power</w:t>
      </w:r>
      <w:r w:rsidRPr="00845F90">
        <w:rPr>
          <w:rStyle w:val="StyleUnderline"/>
          <w:highlight w:val="cyan"/>
        </w:rPr>
        <w:t xml:space="preserve"> of </w:t>
      </w:r>
      <w:r w:rsidRPr="00845F90">
        <w:rPr>
          <w:rStyle w:val="Emphasis"/>
          <w:highlight w:val="cyan"/>
        </w:rPr>
        <w:t>acting</w:t>
      </w:r>
      <w:r w:rsidRPr="00A73FD4">
        <w:rPr>
          <w:sz w:val="16"/>
        </w:rPr>
        <w:t xml:space="preserve"> “</w:t>
      </w:r>
      <w:r w:rsidRPr="00845F90">
        <w:rPr>
          <w:rStyle w:val="Emphasis"/>
          <w:highlight w:val="cyan"/>
        </w:rPr>
        <w:t>as if</w:t>
      </w:r>
      <w:r w:rsidRPr="00A73FD4">
        <w:rPr>
          <w:sz w:val="16"/>
        </w:rPr>
        <w:t xml:space="preserve">” </w:t>
      </w:r>
      <w:r w:rsidRPr="00845F90">
        <w:rPr>
          <w:rStyle w:val="Emphasis"/>
          <w:highlight w:val="cyan"/>
        </w:rPr>
        <w:t>impossible futures</w:t>
      </w:r>
      <w:r w:rsidRPr="00A73FD4">
        <w:rPr>
          <w:sz w:val="16"/>
        </w:rPr>
        <w:t xml:space="preserve"> were </w:t>
      </w:r>
      <w:r w:rsidRPr="00A73FD4">
        <w:rPr>
          <w:rStyle w:val="StyleUnderline"/>
        </w:rPr>
        <w:t xml:space="preserve">already </w:t>
      </w:r>
      <w:r w:rsidRPr="00845F90">
        <w:rPr>
          <w:rStyle w:val="StyleUnderline"/>
          <w:highlight w:val="cyan"/>
        </w:rPr>
        <w:t>at hand</w:t>
      </w:r>
      <w:r w:rsidRPr="00A73FD4">
        <w:rPr>
          <w:sz w:val="16"/>
        </w:rPr>
        <w:t xml:space="preserve">. </w:t>
      </w:r>
    </w:p>
    <w:p w14:paraId="72282E34" w14:textId="77777777" w:rsidR="00716F2D" w:rsidRPr="00845F90" w:rsidRDefault="00716F2D" w:rsidP="00716F2D">
      <w:pPr>
        <w:rPr>
          <w:rStyle w:val="StyleUnderline"/>
          <w:highlight w:val="cyan"/>
        </w:rPr>
      </w:pPr>
      <w:r w:rsidRPr="00A73FD4">
        <w:rPr>
          <w:sz w:val="16"/>
          <w:szCs w:val="16"/>
        </w:rPr>
        <w:t xml:space="preserve">6. Dialectics of Anticipation </w:t>
      </w:r>
    </w:p>
    <w:p w14:paraId="0A8184FE" w14:textId="77777777" w:rsidR="00716F2D" w:rsidRPr="004171FC" w:rsidRDefault="00716F2D" w:rsidP="00716F2D">
      <w:pPr>
        <w:rPr>
          <w:rStyle w:val="StyleUnderline"/>
        </w:rPr>
      </w:pPr>
      <w:r w:rsidRPr="00A73FD4">
        <w:rPr>
          <w:sz w:val="16"/>
        </w:rPr>
        <w:t xml:space="preserve">What links these various concrete utopian experiments, thinkers, and traditions is not only a commitment to radical politics, direct democracy, or autonomous socialism. They also share a distinctive orientation to futurity. Their reflections and actions </w:t>
      </w:r>
      <w:r w:rsidRPr="00A73FD4">
        <w:rPr>
          <w:rStyle w:val="StyleUnderline"/>
        </w:rPr>
        <w:t xml:space="preserve">point </w:t>
      </w:r>
      <w:r w:rsidRPr="00845F90">
        <w:rPr>
          <w:rStyle w:val="StyleUnderline"/>
          <w:highlight w:val="cyan"/>
        </w:rPr>
        <w:t>beyond</w:t>
      </w:r>
      <w:r w:rsidRPr="00A73FD4">
        <w:rPr>
          <w:sz w:val="16"/>
        </w:rPr>
        <w:t xml:space="preserve"> both the </w:t>
      </w:r>
      <w:r w:rsidRPr="00A73FD4">
        <w:rPr>
          <w:rStyle w:val="Emphasis"/>
        </w:rPr>
        <w:t xml:space="preserve">fiction of </w:t>
      </w:r>
      <w:r w:rsidRPr="00845F90">
        <w:rPr>
          <w:rStyle w:val="Emphasis"/>
          <w:highlight w:val="cyan"/>
        </w:rPr>
        <w:t>liberal progress</w:t>
      </w:r>
      <w:r w:rsidRPr="00845F90">
        <w:rPr>
          <w:rStyle w:val="StyleUnderline"/>
          <w:highlight w:val="cyan"/>
        </w:rPr>
        <w:t xml:space="preserve"> and</w:t>
      </w:r>
      <w:r w:rsidRPr="00A73FD4">
        <w:rPr>
          <w:sz w:val="16"/>
        </w:rPr>
        <w:t xml:space="preserve"> the </w:t>
      </w:r>
      <w:r w:rsidRPr="00A73FD4">
        <w:rPr>
          <w:rStyle w:val="Emphasis"/>
        </w:rPr>
        <w:t xml:space="preserve">fantasy of </w:t>
      </w:r>
      <w:r w:rsidRPr="00845F90">
        <w:rPr>
          <w:rStyle w:val="Emphasis"/>
          <w:highlight w:val="cyan"/>
        </w:rPr>
        <w:t>apocalyptic rupture</w:t>
      </w:r>
      <w:r w:rsidRPr="00A73FD4">
        <w:rPr>
          <w:sz w:val="16"/>
        </w:rPr>
        <w:t xml:space="preserve">. They </w:t>
      </w:r>
      <w:r w:rsidRPr="00A73FD4">
        <w:rPr>
          <w:rStyle w:val="StyleUnderline"/>
        </w:rPr>
        <w:t>reject</w:t>
      </w:r>
      <w:r w:rsidRPr="00A73FD4">
        <w:rPr>
          <w:sz w:val="16"/>
        </w:rPr>
        <w:t xml:space="preserve"> the </w:t>
      </w:r>
      <w:r w:rsidRPr="00A73FD4">
        <w:rPr>
          <w:rStyle w:val="StyleUnderline"/>
        </w:rPr>
        <w:t>given order</w:t>
      </w:r>
      <w:r w:rsidRPr="00A73FD4">
        <w:rPr>
          <w:sz w:val="16"/>
        </w:rPr>
        <w:t xml:space="preserve">, </w:t>
      </w:r>
      <w:r w:rsidRPr="00A73FD4">
        <w:rPr>
          <w:rStyle w:val="StyleUnderline"/>
        </w:rPr>
        <w:t xml:space="preserve">envision a </w:t>
      </w:r>
      <w:r w:rsidRPr="00845F90">
        <w:rPr>
          <w:rStyle w:val="StyleUnderline"/>
          <w:highlight w:val="cyan"/>
        </w:rPr>
        <w:t>better world</w:t>
      </w:r>
      <w:r w:rsidRPr="00A73FD4">
        <w:rPr>
          <w:sz w:val="16"/>
        </w:rPr>
        <w:t xml:space="preserve">, </w:t>
      </w:r>
      <w:r w:rsidRPr="00A73FD4">
        <w:rPr>
          <w:rStyle w:val="StyleUnderline"/>
        </w:rPr>
        <w:t xml:space="preserve">and act as if the </w:t>
      </w:r>
      <w:r w:rsidRPr="00A73FD4">
        <w:rPr>
          <w:rStyle w:val="Emphasis"/>
        </w:rPr>
        <w:t>impossible were possible</w:t>
      </w:r>
      <w:r w:rsidRPr="00A73FD4">
        <w:rPr>
          <w:sz w:val="16"/>
        </w:rPr>
        <w:t xml:space="preserve"> – even while mindful that </w:t>
      </w:r>
      <w:r w:rsidRPr="0022505B">
        <w:rPr>
          <w:rStyle w:val="StyleUnderline"/>
        </w:rPr>
        <w:t>new forms</w:t>
      </w:r>
      <w:r w:rsidRPr="00A73FD4">
        <w:rPr>
          <w:sz w:val="16"/>
        </w:rPr>
        <w:t xml:space="preserve"> cannot be planned and implemented but </w:t>
      </w:r>
      <w:r w:rsidRPr="00845F90">
        <w:rPr>
          <w:rStyle w:val="StyleUnderline"/>
          <w:highlight w:val="cyan"/>
        </w:rPr>
        <w:t>can only emerge practically</w:t>
      </w:r>
      <w:r w:rsidRPr="00A73FD4">
        <w:rPr>
          <w:sz w:val="16"/>
        </w:rPr>
        <w:t xml:space="preserve">, </w:t>
      </w:r>
      <w:r w:rsidRPr="00845F90">
        <w:rPr>
          <w:rStyle w:val="Emphasis"/>
          <w:highlight w:val="cyan"/>
        </w:rPr>
        <w:t>experimentally</w:t>
      </w:r>
      <w:r w:rsidRPr="00A73FD4">
        <w:rPr>
          <w:sz w:val="16"/>
        </w:rPr>
        <w:t xml:space="preserve">. We can thus think of </w:t>
      </w:r>
      <w:r w:rsidRPr="0022505B">
        <w:rPr>
          <w:rStyle w:val="StyleUnderline"/>
        </w:rPr>
        <w:t>anticipation</w:t>
      </w:r>
      <w:r w:rsidRPr="00A73FD4">
        <w:rPr>
          <w:sz w:val="16"/>
        </w:rPr>
        <w:t xml:space="preserve"> as a kind of </w:t>
      </w:r>
      <w:r w:rsidRPr="0022505B">
        <w:rPr>
          <w:rStyle w:val="StyleUnderline"/>
        </w:rPr>
        <w:t xml:space="preserve">political disposition whereby radical actors </w:t>
      </w:r>
      <w:r w:rsidRPr="00845F90">
        <w:rPr>
          <w:rStyle w:val="StyleUnderline"/>
          <w:highlight w:val="cyan"/>
        </w:rPr>
        <w:t>cultivate</w:t>
      </w:r>
      <w:r w:rsidRPr="00A73FD4">
        <w:rPr>
          <w:sz w:val="16"/>
        </w:rPr>
        <w:t xml:space="preserve"> a </w:t>
      </w:r>
      <w:r w:rsidRPr="0022505B">
        <w:rPr>
          <w:sz w:val="16"/>
          <w:szCs w:val="16"/>
        </w:rPr>
        <w:t>state of readiness for any possible possibility and a</w:t>
      </w:r>
      <w:r w:rsidRPr="00A73FD4">
        <w:rPr>
          <w:sz w:val="16"/>
        </w:rPr>
        <w:t xml:space="preserve"> </w:t>
      </w:r>
      <w:r w:rsidRPr="00845F90">
        <w:rPr>
          <w:rStyle w:val="StyleUnderline"/>
          <w:highlight w:val="cyan"/>
        </w:rPr>
        <w:t xml:space="preserve">will to </w:t>
      </w:r>
      <w:r w:rsidRPr="00845F90">
        <w:rPr>
          <w:rStyle w:val="Emphasis"/>
          <w:highlight w:val="cyan"/>
        </w:rPr>
        <w:t>overcome existing arrangements</w:t>
      </w:r>
      <w:r w:rsidRPr="00845F90">
        <w:rPr>
          <w:rStyle w:val="StyleUnderline"/>
          <w:highlight w:val="cyan"/>
        </w:rPr>
        <w:t xml:space="preserve"> by acting from</w:t>
      </w:r>
      <w:r w:rsidRPr="00A73FD4">
        <w:rPr>
          <w:sz w:val="16"/>
        </w:rPr>
        <w:t xml:space="preserve"> the </w:t>
      </w:r>
      <w:r w:rsidRPr="0022505B">
        <w:rPr>
          <w:rStyle w:val="StyleUnderline"/>
        </w:rPr>
        <w:t>standpoint of</w:t>
      </w:r>
      <w:r w:rsidRPr="00A73FD4">
        <w:rPr>
          <w:sz w:val="16"/>
        </w:rPr>
        <w:t xml:space="preserve"> a </w:t>
      </w:r>
      <w:r w:rsidRPr="00845F90">
        <w:rPr>
          <w:rStyle w:val="StyleUnderline"/>
          <w:highlight w:val="cyan"/>
        </w:rPr>
        <w:t>not-yet redeemed world</w:t>
      </w:r>
      <w:r w:rsidRPr="00A73FD4">
        <w:rPr>
          <w:sz w:val="16"/>
        </w:rPr>
        <w:t xml:space="preserve">. We can think of anticipation as an untimely desire to recognize and pursue alternative possibilities that are enabled by and condensed within present arrangements. </w:t>
      </w:r>
    </w:p>
    <w:p w14:paraId="25D7C0BE" w14:textId="77777777" w:rsidR="00716F2D" w:rsidRPr="00845F90" w:rsidRDefault="00716F2D" w:rsidP="00716F2D">
      <w:pPr>
        <w:rPr>
          <w:rStyle w:val="StyleUnderline"/>
          <w:highlight w:val="cyan"/>
        </w:rPr>
      </w:pPr>
      <w:r w:rsidRPr="004171FC">
        <w:rPr>
          <w:sz w:val="16"/>
        </w:rPr>
        <w:t xml:space="preserve">From this perspective, </w:t>
      </w:r>
      <w:r w:rsidRPr="004171FC">
        <w:rPr>
          <w:rStyle w:val="StyleUnderline"/>
        </w:rPr>
        <w:t>anticipation prefigures by enacting</w:t>
      </w:r>
      <w:r w:rsidRPr="004171FC">
        <w:rPr>
          <w:sz w:val="16"/>
        </w:rPr>
        <w:t xml:space="preserve"> the </w:t>
      </w:r>
      <w:r w:rsidRPr="004171FC">
        <w:rPr>
          <w:rStyle w:val="Emphasis"/>
        </w:rPr>
        <w:t>supposedly impossible</w:t>
      </w:r>
      <w:r w:rsidRPr="004171FC">
        <w:rPr>
          <w:sz w:val="16"/>
        </w:rPr>
        <w:t xml:space="preserve">. It </w:t>
      </w:r>
      <w:r w:rsidRPr="004171FC">
        <w:rPr>
          <w:rStyle w:val="StyleUnderline"/>
        </w:rPr>
        <w:t>indexes</w:t>
      </w:r>
      <w:r w:rsidRPr="004171FC">
        <w:rPr>
          <w:sz w:val="16"/>
        </w:rPr>
        <w:t xml:space="preserve"> a </w:t>
      </w:r>
      <w:r w:rsidRPr="004171FC">
        <w:rPr>
          <w:rStyle w:val="Emphasis"/>
        </w:rPr>
        <w:t>politico-temporal orientation</w:t>
      </w:r>
      <w:r w:rsidRPr="004171FC">
        <w:rPr>
          <w:sz w:val="16"/>
        </w:rPr>
        <w:t xml:space="preserve">, </w:t>
      </w:r>
      <w:r w:rsidRPr="004171FC">
        <w:rPr>
          <w:rStyle w:val="StyleUnderline"/>
        </w:rPr>
        <w:t>rather than</w:t>
      </w:r>
      <w:r w:rsidRPr="004171FC">
        <w:rPr>
          <w:sz w:val="16"/>
        </w:rPr>
        <w:t xml:space="preserve"> an </w:t>
      </w:r>
      <w:r w:rsidRPr="004171FC">
        <w:rPr>
          <w:rStyle w:val="StyleUnderline"/>
        </w:rPr>
        <w:t>affective state or</w:t>
      </w:r>
      <w:r w:rsidRPr="004171FC">
        <w:rPr>
          <w:sz w:val="16"/>
        </w:rPr>
        <w:t xml:space="preserve"> an </w:t>
      </w:r>
      <w:r w:rsidRPr="004171FC">
        <w:rPr>
          <w:rStyle w:val="StyleUnderline"/>
        </w:rPr>
        <w:t>ideological discourse</w:t>
      </w:r>
      <w:r w:rsidRPr="004171FC">
        <w:rPr>
          <w:sz w:val="16"/>
        </w:rPr>
        <w:t xml:space="preserve">. As a critical political concept, anticipation is neither about planning nor waiting. It </w:t>
      </w:r>
      <w:r w:rsidRPr="004171FC">
        <w:rPr>
          <w:rStyle w:val="StyleUnderline"/>
        </w:rPr>
        <w:t xml:space="preserve">rejects </w:t>
      </w:r>
      <w:r w:rsidRPr="004171FC">
        <w:rPr>
          <w:rStyle w:val="Emphasis"/>
        </w:rPr>
        <w:t>nihilistic presentism</w:t>
      </w:r>
      <w:r w:rsidRPr="004171FC">
        <w:rPr>
          <w:rStyle w:val="StyleUnderline"/>
        </w:rPr>
        <w:t xml:space="preserve"> but</w:t>
      </w:r>
      <w:r w:rsidRPr="004171FC">
        <w:rPr>
          <w:sz w:val="16"/>
        </w:rPr>
        <w:t xml:space="preserve"> also </w:t>
      </w:r>
      <w:r w:rsidRPr="004171FC">
        <w:rPr>
          <w:rStyle w:val="StyleUnderline"/>
        </w:rPr>
        <w:t>avoids</w:t>
      </w:r>
      <w:r w:rsidRPr="004171FC">
        <w:rPr>
          <w:sz w:val="16"/>
        </w:rPr>
        <w:t xml:space="preserve"> the </w:t>
      </w:r>
      <w:r w:rsidRPr="004171FC">
        <w:rPr>
          <w:rStyle w:val="Emphasis"/>
        </w:rPr>
        <w:t>false opposition</w:t>
      </w:r>
      <w:r w:rsidRPr="004171FC">
        <w:rPr>
          <w:rStyle w:val="StyleUnderline"/>
        </w:rPr>
        <w:t xml:space="preserve"> between liberal progress and apocalyptic rupture</w:t>
      </w:r>
      <w:r w:rsidRPr="004171FC">
        <w:rPr>
          <w:sz w:val="16"/>
        </w:rPr>
        <w:t xml:space="preserve">. (Or we can say that it </w:t>
      </w:r>
      <w:r w:rsidRPr="004171FC">
        <w:rPr>
          <w:rStyle w:val="StyleUnderline"/>
        </w:rPr>
        <w:t>rejects liberal progress while</w:t>
      </w:r>
      <w:r w:rsidRPr="004171FC">
        <w:rPr>
          <w:sz w:val="16"/>
        </w:rPr>
        <w:t xml:space="preserve"> avoiding the </w:t>
      </w:r>
      <w:r w:rsidRPr="004171FC">
        <w:rPr>
          <w:rStyle w:val="StyleUnderline"/>
        </w:rPr>
        <w:t>false opposition between nihilistic presentism and apocalyptic rupture</w:t>
      </w:r>
      <w:r w:rsidRPr="004171FC">
        <w:rPr>
          <w:sz w:val="16"/>
        </w:rPr>
        <w:t xml:space="preserve">.) Through an </w:t>
      </w:r>
      <w:r w:rsidRPr="004171FC">
        <w:rPr>
          <w:rStyle w:val="Emphasis"/>
        </w:rPr>
        <w:t>immanent critique</w:t>
      </w:r>
      <w:r w:rsidRPr="004171FC">
        <w:rPr>
          <w:rStyle w:val="StyleUnderline"/>
        </w:rPr>
        <w:t xml:space="preserve"> of actual relations</w:t>
      </w:r>
      <w:r w:rsidRPr="004171FC">
        <w:rPr>
          <w:sz w:val="16"/>
        </w:rPr>
        <w:t xml:space="preserve"> that </w:t>
      </w:r>
      <w:r w:rsidRPr="004171FC">
        <w:rPr>
          <w:rStyle w:val="StyleUnderline"/>
        </w:rPr>
        <w:t xml:space="preserve">allows actors to recognize </w:t>
      </w:r>
      <w:r w:rsidRPr="004171FC">
        <w:rPr>
          <w:rStyle w:val="Emphasis"/>
        </w:rPr>
        <w:t>supposedly impossible</w:t>
      </w:r>
      <w:r w:rsidRPr="004171FC">
        <w:rPr>
          <w:rStyle w:val="StyleUnderline"/>
        </w:rPr>
        <w:t xml:space="preserve"> possibilities</w:t>
      </w:r>
      <w:r w:rsidRPr="004171FC">
        <w:rPr>
          <w:sz w:val="16"/>
        </w:rPr>
        <w:t xml:space="preserve">, by </w:t>
      </w:r>
      <w:r w:rsidRPr="004171FC">
        <w:rPr>
          <w:rStyle w:val="StyleUnderline"/>
        </w:rPr>
        <w:t xml:space="preserve">tacking dialectically between </w:t>
      </w:r>
      <w:r w:rsidRPr="004171FC">
        <w:rPr>
          <w:rStyle w:val="Emphasis"/>
        </w:rPr>
        <w:t>creative imagination</w:t>
      </w:r>
      <w:r w:rsidRPr="004171FC">
        <w:rPr>
          <w:rStyle w:val="StyleUnderline"/>
        </w:rPr>
        <w:t xml:space="preserve"> and </w:t>
      </w:r>
      <w:r w:rsidRPr="004171FC">
        <w:rPr>
          <w:rStyle w:val="Emphasis"/>
        </w:rPr>
        <w:t>experimental practices</w:t>
      </w:r>
      <w:r w:rsidRPr="004171FC">
        <w:rPr>
          <w:sz w:val="16"/>
        </w:rPr>
        <w:t>, anticipation seeks to balance the dual imperative to insist on</w:t>
      </w:r>
      <w:r w:rsidRPr="0022505B">
        <w:rPr>
          <w:sz w:val="16"/>
        </w:rPr>
        <w:t xml:space="preserve"> an open future and to envision envisioning a good life. </w:t>
      </w:r>
    </w:p>
    <w:p w14:paraId="610A02E7" w14:textId="77777777" w:rsidR="00716F2D" w:rsidRDefault="00716F2D" w:rsidP="00716F2D">
      <w:pPr>
        <w:rPr>
          <w:sz w:val="16"/>
        </w:rPr>
      </w:pPr>
      <w:r w:rsidRPr="0022505B">
        <w:rPr>
          <w:sz w:val="16"/>
        </w:rPr>
        <w:t xml:space="preserve">We might therefore refer to a dialectics of </w:t>
      </w:r>
      <w:r w:rsidRPr="0022505B">
        <w:rPr>
          <w:rStyle w:val="StyleUnderline"/>
        </w:rPr>
        <w:t xml:space="preserve">anticipation marked by the </w:t>
      </w:r>
      <w:r w:rsidRPr="0022505B">
        <w:rPr>
          <w:rStyle w:val="Emphasis"/>
        </w:rPr>
        <w:t>dual imperatives</w:t>
      </w:r>
      <w:r w:rsidRPr="0022505B">
        <w:rPr>
          <w:rStyle w:val="StyleUnderline"/>
        </w:rPr>
        <w:t xml:space="preserve"> to be open to the impossible and</w:t>
      </w:r>
      <w:r w:rsidRPr="0022505B">
        <w:rPr>
          <w:sz w:val="16"/>
        </w:rPr>
        <w:t xml:space="preserve"> to </w:t>
      </w:r>
      <w:r w:rsidRPr="0022505B">
        <w:rPr>
          <w:rStyle w:val="StyleUnderline"/>
        </w:rPr>
        <w:t>imagine the possible</w:t>
      </w:r>
      <w:r w:rsidRPr="0022505B">
        <w:rPr>
          <w:sz w:val="16"/>
        </w:rPr>
        <w:t xml:space="preserve">, to </w:t>
      </w:r>
      <w:r w:rsidRPr="0022505B">
        <w:rPr>
          <w:rStyle w:val="StyleUnderline"/>
        </w:rPr>
        <w:t>envision and enact</w:t>
      </w:r>
      <w:r w:rsidRPr="0022505B">
        <w:rPr>
          <w:sz w:val="16"/>
        </w:rPr>
        <w:t xml:space="preserve">, to </w:t>
      </w:r>
      <w:r w:rsidRPr="0022505B">
        <w:rPr>
          <w:rStyle w:val="StyleUnderline"/>
        </w:rPr>
        <w:t>seize</w:t>
      </w:r>
      <w:r w:rsidRPr="0022505B">
        <w:rPr>
          <w:sz w:val="16"/>
        </w:rPr>
        <w:t xml:space="preserve"> the </w:t>
      </w:r>
      <w:r w:rsidRPr="0022505B">
        <w:rPr>
          <w:rStyle w:val="Emphasis"/>
        </w:rPr>
        <w:t>sudden illumination</w:t>
      </w:r>
      <w:r w:rsidRPr="0022505B">
        <w:rPr>
          <w:rStyle w:val="StyleUnderline"/>
        </w:rPr>
        <w:t xml:space="preserve"> as it appears</w:t>
      </w:r>
      <w:r w:rsidRPr="0022505B">
        <w:rPr>
          <w:sz w:val="16"/>
        </w:rPr>
        <w:t xml:space="preserve">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22505B">
        <w:rPr>
          <w:rStyle w:val="StyleUnderline"/>
        </w:rPr>
        <w:t>Neither</w:t>
      </w:r>
      <w:r w:rsidRPr="0022505B">
        <w:rPr>
          <w:sz w:val="16"/>
        </w:rPr>
        <w:t xml:space="preserve"> about </w:t>
      </w:r>
      <w:r w:rsidRPr="0022505B">
        <w:rPr>
          <w:rStyle w:val="Emphasis"/>
        </w:rPr>
        <w:t>optimism</w:t>
      </w:r>
      <w:r w:rsidRPr="0022505B">
        <w:rPr>
          <w:rStyle w:val="StyleUnderline"/>
        </w:rPr>
        <w:t xml:space="preserve"> nor </w:t>
      </w:r>
      <w:r w:rsidRPr="0022505B">
        <w:rPr>
          <w:rStyle w:val="Emphasis"/>
        </w:rPr>
        <w:t>pessimism</w:t>
      </w:r>
      <w:r w:rsidRPr="0022505B">
        <w:rPr>
          <w:sz w:val="16"/>
        </w:rPr>
        <w:t xml:space="preserve">, these </w:t>
      </w:r>
      <w:r w:rsidRPr="0022505B">
        <w:rPr>
          <w:rStyle w:val="Emphasis"/>
        </w:rPr>
        <w:t>concrete utopian practices</w:t>
      </w:r>
      <w:r w:rsidRPr="0022505B">
        <w:rPr>
          <w:rStyle w:val="StyleUnderline"/>
        </w:rPr>
        <w:t xml:space="preserve"> cut across reified distinctions between immanence and transcendence</w:t>
      </w:r>
      <w:r w:rsidRPr="0022505B">
        <w:rPr>
          <w:sz w:val="16"/>
        </w:rPr>
        <w:t xml:space="preserve">, </w:t>
      </w:r>
      <w:r w:rsidRPr="0022505B">
        <w:rPr>
          <w:rStyle w:val="StyleUnderline"/>
        </w:rPr>
        <w:t>present and future</w:t>
      </w:r>
      <w:r w:rsidRPr="0022505B">
        <w:rPr>
          <w:sz w:val="16"/>
        </w:rPr>
        <w:t xml:space="preserve">, </w:t>
      </w:r>
      <w:r w:rsidRPr="0022505B">
        <w:rPr>
          <w:rStyle w:val="StyleUnderline"/>
        </w:rPr>
        <w:t>actual and possible</w:t>
      </w:r>
      <w:r w:rsidRPr="0022505B">
        <w:rPr>
          <w:sz w:val="16"/>
        </w:rPr>
        <w:t xml:space="preserve">, </w:t>
      </w:r>
      <w:r w:rsidRPr="0022505B">
        <w:rPr>
          <w:rStyle w:val="StyleUnderline"/>
        </w:rPr>
        <w:t>instrumental and utopian</w:t>
      </w:r>
      <w:r w:rsidRPr="0022505B">
        <w:rPr>
          <w:sz w:val="16"/>
        </w:rPr>
        <w:t xml:space="preserve">, </w:t>
      </w:r>
      <w:r w:rsidRPr="0022505B">
        <w:rPr>
          <w:rStyle w:val="StyleUnderline"/>
        </w:rPr>
        <w:t>imagination and action</w:t>
      </w:r>
      <w:r w:rsidRPr="0022505B">
        <w:rPr>
          <w:sz w:val="16"/>
        </w:rPr>
        <w:t xml:space="preserve">, </w:t>
      </w:r>
      <w:r w:rsidRPr="0022505B">
        <w:rPr>
          <w:rStyle w:val="StyleUnderline"/>
        </w:rPr>
        <w:t>strategy and spontaneity</w:t>
      </w:r>
      <w:r w:rsidRPr="0022505B">
        <w:rPr>
          <w:sz w:val="16"/>
        </w:rPr>
        <w:t xml:space="preserve">, </w:t>
      </w:r>
      <w:r w:rsidRPr="0022505B">
        <w:rPr>
          <w:rStyle w:val="StyleUnderline"/>
        </w:rPr>
        <w:t>politics and performance</w:t>
      </w:r>
      <w:r w:rsidRPr="0022505B">
        <w:rPr>
          <w:sz w:val="16"/>
        </w:rPr>
        <w:t xml:space="preserve">. </w:t>
      </w:r>
      <w:r w:rsidRPr="0022505B">
        <w:rPr>
          <w:rStyle w:val="StyleUnderline"/>
        </w:rPr>
        <w:t>Anticipation signals</w:t>
      </w:r>
      <w:r w:rsidRPr="0022505B">
        <w:rPr>
          <w:sz w:val="16"/>
        </w:rPr>
        <w:t xml:space="preserve"> a </w:t>
      </w:r>
      <w:r w:rsidRPr="0022505B">
        <w:rPr>
          <w:rStyle w:val="StyleUnderline"/>
        </w:rPr>
        <w:t xml:space="preserve">readiness to </w:t>
      </w:r>
      <w:r w:rsidRPr="0022505B">
        <w:rPr>
          <w:rStyle w:val="Emphasis"/>
        </w:rPr>
        <w:t>interrupt the continuum</w:t>
      </w:r>
      <w:r w:rsidRPr="0022505B">
        <w:rPr>
          <w:rStyle w:val="StyleUnderline"/>
        </w:rPr>
        <w:t xml:space="preserve"> and</w:t>
      </w:r>
      <w:r w:rsidRPr="0022505B">
        <w:rPr>
          <w:sz w:val="16"/>
        </w:rPr>
        <w:t xml:space="preserve"> a </w:t>
      </w:r>
      <w:r w:rsidRPr="0022505B">
        <w:rPr>
          <w:rStyle w:val="StyleUnderline"/>
        </w:rPr>
        <w:t>commitment to live otherwise</w:t>
      </w:r>
      <w:r w:rsidRPr="0022505B">
        <w:rPr>
          <w:sz w:val="16"/>
        </w:rPr>
        <w:t xml:space="preserve">. They are not only “practices” in the sense of doing, </w:t>
      </w:r>
      <w:proofErr w:type="gramStart"/>
      <w:r w:rsidRPr="0022505B">
        <w:rPr>
          <w:sz w:val="16"/>
        </w:rPr>
        <w:t>they are</w:t>
      </w:r>
      <w:proofErr w:type="gramEnd"/>
      <w:r w:rsidRPr="0022505B">
        <w:rPr>
          <w:sz w:val="16"/>
        </w:rPr>
        <w:t xml:space="preserve"> forms of practice in the sense of learning, of getting better at – in this case, getting better at being the kind of person, living the kind life, </w:t>
      </w:r>
      <w:proofErr w:type="gramStart"/>
      <w:r w:rsidRPr="0022505B">
        <w:rPr>
          <w:sz w:val="16"/>
        </w:rPr>
        <w:t>entering into</w:t>
      </w:r>
      <w:proofErr w:type="gramEnd"/>
      <w:r w:rsidRPr="0022505B">
        <w:rPr>
          <w:sz w:val="16"/>
        </w:rPr>
        <w:t xml:space="preserve"> the types of social relations that will only be </w:t>
      </w:r>
      <w:proofErr w:type="gramStart"/>
      <w:r w:rsidRPr="0022505B">
        <w:rPr>
          <w:sz w:val="16"/>
        </w:rPr>
        <w:t>really possible</w:t>
      </w:r>
      <w:proofErr w:type="gramEnd"/>
      <w:r w:rsidRPr="0022505B">
        <w:rPr>
          <w:sz w:val="16"/>
        </w:rPr>
        <w:t>, or possibly realized, in a future order.</w:t>
      </w:r>
    </w:p>
    <w:p w14:paraId="5EC793E6" w14:textId="77777777" w:rsidR="00716F2D" w:rsidRPr="00716F2D" w:rsidRDefault="00716F2D" w:rsidP="00716F2D"/>
    <w:p w14:paraId="1C013B8B" w14:textId="77777777" w:rsidR="00716F2D" w:rsidRPr="00716F2D" w:rsidRDefault="00716F2D" w:rsidP="00716F2D"/>
    <w:sectPr w:rsidR="00716F2D" w:rsidRPr="00716F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A65A8" w14:textId="77777777" w:rsidR="00297037" w:rsidRDefault="00297037" w:rsidP="00066D2C">
      <w:r>
        <w:separator/>
      </w:r>
    </w:p>
  </w:endnote>
  <w:endnote w:type="continuationSeparator" w:id="0">
    <w:p w14:paraId="3AD0799C" w14:textId="77777777" w:rsidR="00297037" w:rsidRDefault="002970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DB8D9" w14:textId="77777777" w:rsidR="00297037" w:rsidRDefault="00297037" w:rsidP="00066D2C">
      <w:r>
        <w:separator/>
      </w:r>
    </w:p>
  </w:footnote>
  <w:footnote w:type="continuationSeparator" w:id="0">
    <w:p w14:paraId="125BBAD1" w14:textId="77777777" w:rsidR="00297037" w:rsidRDefault="0029703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8704A7"/>
    <w:rsid w:val="00001C7E"/>
    <w:rsid w:val="0000487C"/>
    <w:rsid w:val="00011FEF"/>
    <w:rsid w:val="00013C8B"/>
    <w:rsid w:val="00023AEF"/>
    <w:rsid w:val="000250CA"/>
    <w:rsid w:val="00032119"/>
    <w:rsid w:val="000330A7"/>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037"/>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6F2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4A7"/>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D787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A62DE"/>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9FB"/>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F2A"/>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6647"/>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89523"/>
  <w15:chartTrackingRefBased/>
  <w15:docId w15:val="{8A6ADA77-BEC1-B04E-8B38-71685530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4A7"/>
    <w:rPr>
      <w:rFonts w:ascii="Calibri" w:hAnsi="Calibri" w:cs="Calibri"/>
    </w:rPr>
  </w:style>
  <w:style w:type="paragraph" w:styleId="Heading1">
    <w:name w:val="heading 1"/>
    <w:aliases w:val="Pocket"/>
    <w:basedOn w:val="Normal"/>
    <w:next w:val="Normal"/>
    <w:link w:val="Heading1Char"/>
    <w:qFormat/>
    <w:rsid w:val="008704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04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704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8704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04A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04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4A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704A7"/>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8704A7"/>
    <w:rPr>
      <w:color w:val="auto"/>
      <w:u w:val="none"/>
    </w:rPr>
  </w:style>
  <w:style w:type="character" w:customStyle="1" w:styleId="Heading1Char">
    <w:name w:val="Heading 1 Char"/>
    <w:aliases w:val="Pocket Char"/>
    <w:basedOn w:val="DefaultParagraphFont"/>
    <w:link w:val="Heading1"/>
    <w:rsid w:val="008704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04A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704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704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04A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704A7"/>
    <w:rPr>
      <w:b w:val="0"/>
      <w:sz w:val="22"/>
      <w:u w:val="single"/>
    </w:rPr>
  </w:style>
  <w:style w:type="character" w:styleId="Strong">
    <w:name w:val="Strong"/>
    <w:basedOn w:val="DefaultParagraphFont"/>
    <w:uiPriority w:val="22"/>
    <w:semiHidden/>
    <w:qFormat/>
    <w:rsid w:val="008704A7"/>
    <w:rPr>
      <w:b/>
      <w:bCs/>
    </w:rPr>
  </w:style>
  <w:style w:type="character" w:styleId="BookTitle">
    <w:name w:val="Book Title"/>
    <w:basedOn w:val="DefaultParagraphFont"/>
    <w:uiPriority w:val="33"/>
    <w:semiHidden/>
    <w:qFormat/>
    <w:rsid w:val="008704A7"/>
    <w:rPr>
      <w:b/>
      <w:bCs/>
      <w:i/>
      <w:iCs/>
      <w:spacing w:val="5"/>
    </w:rPr>
  </w:style>
  <w:style w:type="character" w:customStyle="1" w:styleId="Heading5Char">
    <w:name w:val="Heading 5 Char"/>
    <w:basedOn w:val="DefaultParagraphFont"/>
    <w:link w:val="Heading5"/>
    <w:uiPriority w:val="9"/>
    <w:semiHidden/>
    <w:rsid w:val="008704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04A7"/>
  </w:style>
  <w:style w:type="paragraph" w:styleId="Header">
    <w:name w:val="header"/>
    <w:basedOn w:val="Normal"/>
    <w:link w:val="HeaderChar"/>
    <w:uiPriority w:val="99"/>
    <w:semiHidden/>
    <w:rsid w:val="008704A7"/>
    <w:pPr>
      <w:tabs>
        <w:tab w:val="center" w:pos="4680"/>
        <w:tab w:val="right" w:pos="9360"/>
      </w:tabs>
    </w:pPr>
  </w:style>
  <w:style w:type="character" w:customStyle="1" w:styleId="HeaderChar">
    <w:name w:val="Header Char"/>
    <w:basedOn w:val="DefaultParagraphFont"/>
    <w:link w:val="Header"/>
    <w:uiPriority w:val="99"/>
    <w:semiHidden/>
    <w:rsid w:val="008704A7"/>
    <w:rPr>
      <w:rFonts w:ascii="Calibri" w:hAnsi="Calibri" w:cs="Calibri"/>
    </w:rPr>
  </w:style>
  <w:style w:type="paragraph" w:styleId="Footer">
    <w:name w:val="footer"/>
    <w:basedOn w:val="Normal"/>
    <w:link w:val="FooterChar"/>
    <w:uiPriority w:val="99"/>
    <w:semiHidden/>
    <w:rsid w:val="008704A7"/>
    <w:pPr>
      <w:tabs>
        <w:tab w:val="center" w:pos="4680"/>
        <w:tab w:val="right" w:pos="9360"/>
      </w:tabs>
    </w:pPr>
  </w:style>
  <w:style w:type="character" w:customStyle="1" w:styleId="FooterChar">
    <w:name w:val="Footer Char"/>
    <w:basedOn w:val="DefaultParagraphFont"/>
    <w:link w:val="Footer"/>
    <w:uiPriority w:val="99"/>
    <w:semiHidden/>
    <w:rsid w:val="008704A7"/>
    <w:rPr>
      <w:rFonts w:ascii="Calibri" w:hAnsi="Calibri" w:cs="Calibri"/>
    </w:rPr>
  </w:style>
  <w:style w:type="paragraph" w:styleId="BodyText">
    <w:name w:val="Body Text"/>
    <w:basedOn w:val="Normal"/>
    <w:link w:val="BodyTextChar"/>
    <w:uiPriority w:val="99"/>
    <w:semiHidden/>
    <w:unhideWhenUsed/>
    <w:rsid w:val="008704A7"/>
    <w:pPr>
      <w:spacing w:after="120"/>
    </w:pPr>
  </w:style>
  <w:style w:type="character" w:customStyle="1" w:styleId="BodyTextChar">
    <w:name w:val="Body Text Char"/>
    <w:basedOn w:val="DefaultParagraphFont"/>
    <w:link w:val="BodyText"/>
    <w:uiPriority w:val="99"/>
    <w:semiHidden/>
    <w:rsid w:val="008704A7"/>
    <w:rPr>
      <w:rFonts w:ascii="Calibri" w:hAnsi="Calibri" w:cs="Calibri"/>
    </w:rPr>
  </w:style>
  <w:style w:type="paragraph" w:styleId="NoSpacing">
    <w:name w:val="No Spacing"/>
    <w:link w:val="NoSpacingChar"/>
    <w:uiPriority w:val="99"/>
    <w:semiHidden/>
    <w:unhideWhenUsed/>
    <w:qFormat/>
    <w:rsid w:val="008704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704A7"/>
    <w:rPr>
      <w:rFonts w:ascii="Calibri" w:hAnsi="Calibri" w:cs="Calibri"/>
    </w:rPr>
  </w:style>
  <w:style w:type="character" w:styleId="Hyperlink">
    <w:name w:val="Hyperlink"/>
    <w:basedOn w:val="DefaultParagraphFont"/>
    <w:uiPriority w:val="99"/>
    <w:unhideWhenUsed/>
    <w:rsid w:val="008704A7"/>
    <w:rPr>
      <w:color w:val="0563C1" w:themeColor="hyperlink"/>
      <w:u w:val="single"/>
    </w:rPr>
  </w:style>
  <w:style w:type="character" w:styleId="UnresolvedMention">
    <w:name w:val="Unresolved Mention"/>
    <w:basedOn w:val="DefaultParagraphFont"/>
    <w:uiPriority w:val="99"/>
    <w:semiHidden/>
    <w:unhideWhenUsed/>
    <w:rsid w:val="008704A7"/>
    <w:rPr>
      <w:color w:val="605E5C"/>
      <w:shd w:val="clear" w:color="auto" w:fill="E1DFDD"/>
    </w:rPr>
  </w:style>
  <w:style w:type="paragraph" w:customStyle="1" w:styleId="Undertag">
    <w:name w:val="Undertag"/>
    <w:link w:val="UndertagChar"/>
    <w:autoRedefine/>
    <w:uiPriority w:val="5"/>
    <w:qFormat/>
    <w:rsid w:val="008704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704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704A7"/>
    <w:rPr>
      <w:color w:val="1F3864" w:themeColor="accent1" w:themeShade="80"/>
    </w:rPr>
  </w:style>
  <w:style w:type="character" w:customStyle="1" w:styleId="AnalyticChar">
    <w:name w:val="Analytic Char"/>
    <w:basedOn w:val="DefaultParagraphFont"/>
    <w:link w:val="Analytic"/>
    <w:uiPriority w:val="5"/>
    <w:rsid w:val="008704A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16F2D"/>
    <w:pPr>
      <w:pBdr>
        <w:top w:val="single" w:sz="4" w:space="0" w:color="auto" w:shadow="1"/>
        <w:left w:val="single" w:sz="4" w:space="0" w:color="auto" w:shadow="1"/>
        <w:bottom w:val="single" w:sz="4" w:space="0" w:color="auto" w:shadow="1"/>
        <w:right w:val="single" w:sz="4" w:space="0" w:color="auto" w:shadow="1"/>
      </w:pBd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23644</Words>
  <Characters>134776</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6</cp:revision>
  <dcterms:created xsi:type="dcterms:W3CDTF">2026-03-27T19:16:00Z</dcterms:created>
  <dcterms:modified xsi:type="dcterms:W3CDTF">2026-03-27T19:20:00Z</dcterms:modified>
</cp:coreProperties>
</file>