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6848" w14:textId="668C9289" w:rsidR="00195CED" w:rsidRDefault="00195CED" w:rsidP="00195CED">
      <w:pPr>
        <w:pStyle w:val="Heading1"/>
      </w:pPr>
      <w:r>
        <w:t>1NC---Northwestern---R1</w:t>
      </w:r>
    </w:p>
    <w:p w14:paraId="75AD88D5" w14:textId="18CC8288" w:rsidR="00195CED" w:rsidRDefault="00195CED" w:rsidP="00195CED">
      <w:pPr>
        <w:pStyle w:val="Heading2"/>
      </w:pPr>
      <w:r>
        <w:t>OFF</w:t>
      </w:r>
    </w:p>
    <w:p w14:paraId="634BF237" w14:textId="7D851618" w:rsidR="00195CED" w:rsidRDefault="00195CED" w:rsidP="00195CED">
      <w:pPr>
        <w:pStyle w:val="Heading3"/>
      </w:pPr>
      <w:r>
        <w:t>OFF---1NC</w:t>
      </w:r>
    </w:p>
    <w:p w14:paraId="17936905" w14:textId="77777777" w:rsidR="00195CED" w:rsidRDefault="00195CED" w:rsidP="00195CED">
      <w:r>
        <w:t>Topicality---</w:t>
      </w:r>
    </w:p>
    <w:p w14:paraId="0D30B332" w14:textId="77777777" w:rsidR="00195CED" w:rsidRDefault="00195CED" w:rsidP="00195CED"/>
    <w:p w14:paraId="2057387E" w14:textId="77777777" w:rsidR="00195CED" w:rsidRPr="005136D6" w:rsidRDefault="00195CED" w:rsidP="00195CED">
      <w:pPr>
        <w:pStyle w:val="Heading4"/>
      </w:pPr>
      <w:r>
        <w:t>Interpretation: The affirmative should defend the hypothetical desirability of the resolutional statement. Otherwise, the negative does not have the burden of rejoinder.</w:t>
      </w:r>
    </w:p>
    <w:p w14:paraId="4D1EFD82" w14:textId="77777777" w:rsidR="00195CED" w:rsidRDefault="00195CED" w:rsidP="00195CED"/>
    <w:p w14:paraId="38F045DC" w14:textId="77777777" w:rsidR="00195CED" w:rsidRDefault="00195CED" w:rsidP="00195CED">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4B4D665" w14:textId="77777777" w:rsidR="00195CED" w:rsidRPr="00180A4E" w:rsidRDefault="00195CED" w:rsidP="00195CED">
      <w:pPr>
        <w:rPr>
          <w:rStyle w:val="Style13ptBold"/>
          <w:lang w:val="pt-BR"/>
        </w:rPr>
      </w:pPr>
      <w:r w:rsidRPr="00180A4E">
        <w:rPr>
          <w:rStyle w:val="Style13ptBold"/>
          <w:lang w:val="pt-BR"/>
        </w:rPr>
        <w:t>Merriam-Webster 19</w:t>
      </w:r>
    </w:p>
    <w:p w14:paraId="5891D9D9" w14:textId="77777777" w:rsidR="00195CED" w:rsidRPr="00180A4E" w:rsidRDefault="00195CED" w:rsidP="00195CED">
      <w:pPr>
        <w:rPr>
          <w:lang w:val="pt-BR"/>
        </w:rPr>
      </w:pPr>
      <w:r w:rsidRPr="00180A4E">
        <w:rPr>
          <w:lang w:val="pt-BR"/>
        </w:rPr>
        <w:t>Merriam-Webster, Affirmative, 2019, via https://www.merriam-webster.com/dictionary/affirmative</w:t>
      </w:r>
    </w:p>
    <w:p w14:paraId="6E5F4F18" w14:textId="77777777" w:rsidR="00195CED" w:rsidRPr="00942EFF" w:rsidRDefault="00195CED" w:rsidP="00195CED">
      <w:pPr>
        <w:rPr>
          <w:sz w:val="16"/>
          <w:highlight w:val="green"/>
        </w:rPr>
      </w:pPr>
      <w:r w:rsidRPr="009B514B">
        <w:rPr>
          <w:rStyle w:val="Emphasis"/>
          <w:highlight w:val="green"/>
        </w:rPr>
        <w:t>Affirmative</w:t>
      </w:r>
    </w:p>
    <w:p w14:paraId="596A2FD2" w14:textId="77777777" w:rsidR="00195CED" w:rsidRPr="00942EFF" w:rsidRDefault="00195CED" w:rsidP="00195CED">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59B97EE7" w14:textId="77777777" w:rsidR="00195CED" w:rsidRPr="00942EFF" w:rsidRDefault="00195CED" w:rsidP="00195CED">
      <w:pPr>
        <w:rPr>
          <w:sz w:val="16"/>
        </w:rPr>
      </w:pPr>
      <w:r w:rsidRPr="00942EFF">
        <w:rPr>
          <w:sz w:val="16"/>
        </w:rPr>
        <w:t xml:space="preserve">1: </w:t>
      </w:r>
      <w:r w:rsidRPr="005E11D1">
        <w:rPr>
          <w:rStyle w:val="StyleUnderline"/>
        </w:rPr>
        <w:t>asserting that the fact is so</w:t>
      </w:r>
    </w:p>
    <w:p w14:paraId="3C46482C" w14:textId="77777777" w:rsidR="00195CED" w:rsidRPr="00942EFF" w:rsidRDefault="00195CED" w:rsidP="00195CED">
      <w:pPr>
        <w:rPr>
          <w:sz w:val="16"/>
        </w:rPr>
      </w:pPr>
      <w:r w:rsidRPr="00942EFF">
        <w:rPr>
          <w:sz w:val="16"/>
        </w:rPr>
        <w:t>gave an affirmative answer</w:t>
      </w:r>
    </w:p>
    <w:p w14:paraId="6F4B9B2B" w14:textId="77777777" w:rsidR="00195CED" w:rsidRPr="00942EFF" w:rsidRDefault="00195CED" w:rsidP="00195CED">
      <w:pPr>
        <w:rPr>
          <w:sz w:val="16"/>
        </w:rPr>
      </w:pPr>
      <w:r w:rsidRPr="00942EFF">
        <w:rPr>
          <w:sz w:val="16"/>
        </w:rPr>
        <w:t>affirmative proof</w:t>
      </w:r>
    </w:p>
    <w:p w14:paraId="428CC2FF" w14:textId="77777777" w:rsidR="00195CED" w:rsidRPr="00942EFF" w:rsidRDefault="00195CED" w:rsidP="00195CED">
      <w:pPr>
        <w:rPr>
          <w:sz w:val="16"/>
        </w:rPr>
      </w:pPr>
      <w:r w:rsidRPr="00942EFF">
        <w:rPr>
          <w:sz w:val="16"/>
        </w:rPr>
        <w:t>2: POSITIVE</w:t>
      </w:r>
    </w:p>
    <w:p w14:paraId="2D218C93" w14:textId="77777777" w:rsidR="00195CED" w:rsidRPr="00942EFF" w:rsidRDefault="00195CED" w:rsidP="00195CED">
      <w:pPr>
        <w:rPr>
          <w:sz w:val="16"/>
        </w:rPr>
      </w:pPr>
      <w:r w:rsidRPr="00942EFF">
        <w:rPr>
          <w:sz w:val="16"/>
        </w:rPr>
        <w:t>an affirmative approach</w:t>
      </w:r>
    </w:p>
    <w:p w14:paraId="7B1AB85E" w14:textId="77777777" w:rsidR="00195CED" w:rsidRPr="00942EFF" w:rsidRDefault="00195CED" w:rsidP="00195CED">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4B1FED9A" w14:textId="77777777" w:rsidR="00195CED" w:rsidRPr="00942EFF" w:rsidRDefault="00195CED" w:rsidP="00195CED">
      <w:pPr>
        <w:rPr>
          <w:sz w:val="16"/>
        </w:rPr>
      </w:pPr>
      <w:r w:rsidRPr="00942EFF">
        <w:rPr>
          <w:sz w:val="16"/>
        </w:rPr>
        <w:t>an affirmative vote</w:t>
      </w:r>
    </w:p>
    <w:p w14:paraId="22EB05BD" w14:textId="77777777" w:rsidR="00195CED" w:rsidRPr="005E11D1" w:rsidRDefault="00195CED" w:rsidP="00195CED">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2D47E081" w14:textId="77777777" w:rsidR="00195CED" w:rsidRPr="00942EFF" w:rsidRDefault="00195CED" w:rsidP="00195CED">
      <w:pPr>
        <w:rPr>
          <w:sz w:val="16"/>
        </w:rPr>
      </w:pPr>
      <w:r w:rsidRPr="00942EFF">
        <w:rPr>
          <w:sz w:val="16"/>
        </w:rPr>
        <w:t>4logic : asserting a predicate of a subject</w:t>
      </w:r>
    </w:p>
    <w:p w14:paraId="397C7B39" w14:textId="77777777" w:rsidR="00195CED" w:rsidRPr="00942EFF" w:rsidRDefault="00195CED" w:rsidP="00195CED">
      <w:pPr>
        <w:rPr>
          <w:sz w:val="16"/>
        </w:rPr>
      </w:pPr>
      <w:r w:rsidRPr="00942EFF">
        <w:rPr>
          <w:sz w:val="16"/>
        </w:rPr>
        <w:t>affirmative noun</w:t>
      </w:r>
    </w:p>
    <w:p w14:paraId="779002AF" w14:textId="77777777" w:rsidR="00195CED" w:rsidRPr="005E11D1" w:rsidRDefault="00195CED" w:rsidP="00195CED">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6AC3F0A1" w14:textId="77777777" w:rsidR="00195CED" w:rsidRPr="00942EFF" w:rsidRDefault="00195CED" w:rsidP="00195CED">
      <w:pPr>
        <w:rPr>
          <w:sz w:val="16"/>
        </w:rPr>
      </w:pPr>
      <w:r w:rsidRPr="00942EFF">
        <w:rPr>
          <w:sz w:val="16"/>
        </w:rPr>
        <w:t>1: an expression (such as the word yes) of affirmation or assent</w:t>
      </w:r>
    </w:p>
    <w:p w14:paraId="79F33078" w14:textId="77777777" w:rsidR="00195CED" w:rsidRPr="00942EFF" w:rsidRDefault="00195CED" w:rsidP="00195CED">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01975F96" w14:textId="77777777" w:rsidR="00195CED" w:rsidRPr="00942EFF" w:rsidRDefault="00195CED" w:rsidP="00195CED">
      <w:pPr>
        <w:rPr>
          <w:sz w:val="16"/>
        </w:rPr>
      </w:pPr>
      <w:r w:rsidRPr="00942EFF">
        <w:rPr>
          <w:sz w:val="16"/>
        </w:rPr>
        <w:t>3logic : an affirmative (see AFFIRMATIVE entry 1 sense 4) proposition</w:t>
      </w:r>
    </w:p>
    <w:p w14:paraId="273AB7DD" w14:textId="77777777" w:rsidR="00195CED" w:rsidRPr="004149D3" w:rsidRDefault="00195CED" w:rsidP="00195CED"/>
    <w:p w14:paraId="12AC5FDF" w14:textId="77777777" w:rsidR="00195CED" w:rsidRDefault="00195CED" w:rsidP="00195CED">
      <w:pPr>
        <w:pStyle w:val="Heading4"/>
      </w:pPr>
      <w:r>
        <w:t xml:space="preserve">“Should” makes a </w:t>
      </w:r>
      <w:r>
        <w:rPr>
          <w:u w:val="single"/>
        </w:rPr>
        <w:t>normative statement</w:t>
      </w:r>
      <w:r>
        <w:t xml:space="preserve"> about the </w:t>
      </w:r>
      <w:r>
        <w:rPr>
          <w:u w:val="single"/>
        </w:rPr>
        <w:t>most desirable</w:t>
      </w:r>
      <w:r>
        <w:t xml:space="preserve"> thing to do.</w:t>
      </w:r>
    </w:p>
    <w:p w14:paraId="79E6B108" w14:textId="77777777" w:rsidR="00195CED" w:rsidRPr="008F2EFB" w:rsidRDefault="00195CED" w:rsidP="00195CED">
      <w:pPr>
        <w:rPr>
          <w:rStyle w:val="Style13ptBold"/>
        </w:rPr>
      </w:pPr>
      <w:r w:rsidRPr="008F2EFB">
        <w:rPr>
          <w:rStyle w:val="Style13ptBold"/>
        </w:rPr>
        <w:t>Cambridge Dictionary n.d.</w:t>
      </w:r>
    </w:p>
    <w:p w14:paraId="22227F40" w14:textId="77777777" w:rsidR="00195CED" w:rsidRPr="008F2EFB" w:rsidRDefault="00195CED" w:rsidP="00195CED">
      <w:r>
        <w:t>Cambridge Dictionary, “should,” no date, https://dictionary.cambridge.org/us/dictionary/english/should</w:t>
      </w:r>
    </w:p>
    <w:p w14:paraId="2078755F" w14:textId="77777777" w:rsidR="00195CED" w:rsidRPr="001A0328" w:rsidRDefault="00195CED" w:rsidP="00195CED">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483B7D0D" w14:textId="77777777" w:rsidR="00195CED" w:rsidRPr="001A0328" w:rsidRDefault="00195CED" w:rsidP="00195CED">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2D3936C3" w14:textId="77777777" w:rsidR="00195CED" w:rsidRPr="001A0328" w:rsidRDefault="00195CED" w:rsidP="00195CED">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06F6A4EB" w14:textId="77777777" w:rsidR="00195CED" w:rsidRDefault="00195CED" w:rsidP="00195CED">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3F218930" w14:textId="77777777" w:rsidR="00195CED" w:rsidRDefault="00195CED" w:rsidP="00195CED">
      <w:pPr>
        <w:rPr>
          <w:sz w:val="16"/>
        </w:rPr>
      </w:pPr>
    </w:p>
    <w:p w14:paraId="0498CAA9" w14:textId="77777777" w:rsidR="00195CED" w:rsidRDefault="00195CED" w:rsidP="00195CED"/>
    <w:p w14:paraId="74A36F29" w14:textId="77777777" w:rsidR="00195CED" w:rsidRDefault="00195CED" w:rsidP="00195CED">
      <w:pPr>
        <w:pStyle w:val="Heading4"/>
      </w:pPr>
      <w:r>
        <w:t xml:space="preserve">The affirmative has </w:t>
      </w:r>
      <w:r>
        <w:rPr>
          <w:u w:val="single"/>
        </w:rPr>
        <w:t>not</w:t>
      </w:r>
      <w:r>
        <w:t xml:space="preserve"> met their burden: </w:t>
      </w:r>
    </w:p>
    <w:p w14:paraId="3CEC79D2" w14:textId="77777777" w:rsidR="00195CED" w:rsidRPr="004149D3" w:rsidRDefault="00195CED" w:rsidP="00195CED">
      <w:pPr>
        <w:pStyle w:val="Heading4"/>
      </w:pPr>
      <w:r>
        <w:t xml:space="preserve">The USFG is the </w:t>
      </w:r>
      <w:r>
        <w:rPr>
          <w:u w:val="single"/>
        </w:rPr>
        <w:t>three branches</w:t>
      </w:r>
      <w:r>
        <w:t>.</w:t>
      </w:r>
    </w:p>
    <w:p w14:paraId="570A45C7" w14:textId="77777777" w:rsidR="00195CED" w:rsidRPr="004149D3" w:rsidRDefault="00195CED" w:rsidP="00195CED">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4023D0FD" w14:textId="77777777" w:rsidR="00195CED" w:rsidRPr="004149D3" w:rsidRDefault="00195CED" w:rsidP="00195CED">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391550C1" w14:textId="77777777" w:rsidR="00195CED" w:rsidRDefault="00195CED" w:rsidP="00195CED"/>
    <w:p w14:paraId="01C7C399" w14:textId="77777777" w:rsidR="00195CED" w:rsidRDefault="00195CED" w:rsidP="00195CED">
      <w:pPr>
        <w:pStyle w:val="Heading4"/>
      </w:pPr>
      <w:r>
        <w:t>Strengthening collective bargaining rights means making it easier to form unions, increasing penalties for violations, and reversing right-to-work laws.</w:t>
      </w:r>
    </w:p>
    <w:p w14:paraId="67A782FF" w14:textId="77777777" w:rsidR="00195CED" w:rsidRPr="00834970" w:rsidRDefault="00195CED" w:rsidP="00195CED">
      <w:r w:rsidRPr="00834970">
        <w:rPr>
          <w:rStyle w:val="Style13ptBold"/>
        </w:rPr>
        <w:t>EPI 16</w:t>
      </w:r>
      <w:r w:rsidRPr="00834970">
        <w:t xml:space="preserve"> – Economic Policy Institute, non-profit, non-partisan think tank.</w:t>
      </w:r>
      <w:r>
        <w:t xml:space="preserve"> </w:t>
      </w:r>
    </w:p>
    <w:p w14:paraId="2059563E" w14:textId="77777777" w:rsidR="00195CED" w:rsidRDefault="00195CED" w:rsidP="00195CED">
      <w:r>
        <w:t>EPI, “The Agenda to Raise America’s Pay,” Economic Policy Institute, 12-6-2016, https://www.epi.org/action/the-agenda-to-raise-americas-pay/</w:t>
      </w:r>
    </w:p>
    <w:p w14:paraId="1E4E5EB1" w14:textId="77777777" w:rsidR="00195CED" w:rsidRPr="006A2FDB" w:rsidRDefault="00195CED" w:rsidP="00195CED">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3F9381CB" w14:textId="77777777" w:rsidR="00195CED" w:rsidRPr="00070268" w:rsidRDefault="00195CED" w:rsidP="00195CED">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18E72C41" w14:textId="77777777" w:rsidR="00195CED" w:rsidRDefault="00195CED" w:rsidP="00195CED"/>
    <w:p w14:paraId="7799757A" w14:textId="77777777" w:rsidR="00195CED" w:rsidRDefault="00195CED" w:rsidP="00195CED">
      <w:pPr>
        <w:pStyle w:val="Heading4"/>
      </w:pPr>
      <w:r>
        <w:t xml:space="preserve">Vote </w:t>
      </w:r>
      <w:r w:rsidRPr="004149D3">
        <w:rPr>
          <w:u w:val="single"/>
        </w:rPr>
        <w:t>NEG</w:t>
      </w:r>
      <w:r>
        <w:t xml:space="preserve">: </w:t>
      </w:r>
    </w:p>
    <w:p w14:paraId="553CCE8B" w14:textId="77777777" w:rsidR="00195CED" w:rsidRDefault="00195CED" w:rsidP="00195CED">
      <w:pPr>
        <w:pStyle w:val="Heading4"/>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18CC82B0" w14:textId="77777777" w:rsidR="00195CED" w:rsidRDefault="00195CED" w:rsidP="00195CED">
      <w:pPr>
        <w:pStyle w:val="Heading4"/>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78BE6BC2" w14:textId="77777777" w:rsidR="00195CED" w:rsidRDefault="00195CED" w:rsidP="00195CED"/>
    <w:p w14:paraId="3C38D8CE" w14:textId="77777777" w:rsidR="00195CED" w:rsidRDefault="00195CED" w:rsidP="00195CED">
      <w:pPr>
        <w:pStyle w:val="Heading4"/>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6BE21CE4" w14:textId="77777777" w:rsidR="00195CED" w:rsidRDefault="00195CED" w:rsidP="00195CED"/>
    <w:p w14:paraId="23BC3A9B" w14:textId="77777777" w:rsidR="00195CED" w:rsidRPr="00195CED" w:rsidRDefault="00195CED" w:rsidP="00195CED"/>
    <w:p w14:paraId="51F675A4" w14:textId="33A530C0" w:rsidR="005D388F" w:rsidRDefault="00195CED" w:rsidP="00195CED">
      <w:pPr>
        <w:pStyle w:val="Heading3"/>
      </w:pPr>
      <w:r>
        <w:t>OFF---1NC</w:t>
      </w:r>
    </w:p>
    <w:p w14:paraId="0482E0CE" w14:textId="1B3DF9CF" w:rsidR="00195CED" w:rsidRDefault="00195CED" w:rsidP="00195CED">
      <w:r>
        <w:t>Collective Bargaining C/A</w:t>
      </w:r>
    </w:p>
    <w:p w14:paraId="3B1DA459" w14:textId="77777777" w:rsidR="00195CED" w:rsidRDefault="00195CED" w:rsidP="00195CED">
      <w:pPr>
        <w:pStyle w:val="Heading4"/>
      </w:pPr>
      <w:r>
        <w:t xml:space="preserve">The United States Federal Government should: </w:t>
      </w:r>
    </w:p>
    <w:p w14:paraId="7B36B375" w14:textId="77777777" w:rsidR="00195CED" w:rsidRDefault="00195CED" w:rsidP="00195CED">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2C26D1E1" w14:textId="77777777" w:rsidR="00195CED" w:rsidRDefault="00195CED" w:rsidP="00195CED">
      <w:pPr>
        <w:pStyle w:val="Heading4"/>
      </w:pPr>
      <w:r>
        <w:t>---l</w:t>
      </w:r>
      <w:r w:rsidRPr="000F58E2">
        <w:t>egalize secondary actions</w:t>
      </w:r>
      <w:r>
        <w:t>,</w:t>
      </w:r>
    </w:p>
    <w:p w14:paraId="0826126A" w14:textId="20DB43FD" w:rsidR="00195CED" w:rsidRPr="00195CED" w:rsidRDefault="00195CED" w:rsidP="00195CED">
      <w:pPr>
        <w:pStyle w:val="Heading4"/>
      </w:pPr>
      <w:r>
        <w:t>---l</w:t>
      </w:r>
      <w:r w:rsidRPr="000F58E2">
        <w:t>egally require a shift away from enterprise bargaining</w:t>
      </w:r>
      <w:r>
        <w:t>,</w:t>
      </w:r>
    </w:p>
    <w:p w14:paraId="684E7330" w14:textId="77777777" w:rsidR="00195CED" w:rsidRPr="00C67ED5" w:rsidRDefault="00195CED" w:rsidP="00195CED">
      <w:pPr>
        <w:pStyle w:val="Heading4"/>
      </w:pPr>
      <w:r>
        <w:t>---adopt the Ghent model, and</w:t>
      </w:r>
    </w:p>
    <w:p w14:paraId="24A5D919" w14:textId="77777777" w:rsidR="00195CED" w:rsidRDefault="00195CED" w:rsidP="00195CED">
      <w:pPr>
        <w:pStyle w:val="Heading4"/>
      </w:pPr>
      <w:r>
        <w:t>---prohibit</w:t>
      </w:r>
      <w:r w:rsidRPr="000F58E2">
        <w:t xml:space="preserve"> at-will employment</w:t>
      </w:r>
      <w:r>
        <w:t>.</w:t>
      </w:r>
    </w:p>
    <w:p w14:paraId="3A480CD7" w14:textId="0240B2B3" w:rsidR="00195CED" w:rsidRDefault="00195CED" w:rsidP="00195CED">
      <w:pPr>
        <w:pStyle w:val="Heading4"/>
      </w:pPr>
      <w:r>
        <w:t>Impact 1 is Climate Change:</w:t>
      </w:r>
    </w:p>
    <w:p w14:paraId="7E821011" w14:textId="32DBEE0C" w:rsidR="00195CED" w:rsidRPr="00B77012" w:rsidRDefault="00195CED" w:rsidP="00195CED">
      <w:pPr>
        <w:pStyle w:val="Heading4"/>
      </w:pPr>
      <w:r>
        <w:t xml:space="preserve">Expanding mandatory subjects of bargaining constitutes a </w:t>
      </w:r>
      <w:r>
        <w:rPr>
          <w:u w:val="single"/>
        </w:rPr>
        <w:t>radical</w:t>
      </w:r>
      <w:r w:rsidRPr="00F5013C">
        <w:rPr>
          <w:rPrChange w:id="0"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1"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5EAF6A2A" w14:textId="77777777" w:rsidR="00195CED" w:rsidRPr="00B70C5C" w:rsidRDefault="00195CED" w:rsidP="00195CED">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0A88AF31" w14:textId="77777777" w:rsidR="00195CED" w:rsidRDefault="00195CED" w:rsidP="00195CED">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38B5ADCA" w14:textId="77777777" w:rsidR="00195CED" w:rsidRPr="002738F9" w:rsidRDefault="00195CED" w:rsidP="00195CED">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CD8E0B2" w14:textId="77777777" w:rsidR="00195CED" w:rsidRPr="002738F9" w:rsidRDefault="00195CED" w:rsidP="00195CED">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1730DCFD" w14:textId="77777777" w:rsidR="00195CED" w:rsidRPr="002738F9" w:rsidRDefault="00195CED" w:rsidP="00195CED">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489AA4F6" w14:textId="77777777" w:rsidR="00195CED" w:rsidRPr="002738F9" w:rsidRDefault="00195CED" w:rsidP="00195CED">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6FB73D0B" w14:textId="77777777" w:rsidR="00195CED" w:rsidRPr="002738F9" w:rsidRDefault="00195CED" w:rsidP="00195CED">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63ADBA5E" w14:textId="77777777" w:rsidR="00195CED" w:rsidRPr="00B53F86" w:rsidRDefault="00195CED" w:rsidP="00195CED">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1AD38D3B" w14:textId="77777777" w:rsidR="00195CED" w:rsidRPr="002738F9" w:rsidRDefault="00195CED" w:rsidP="00195CED">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40DDC52F" w14:textId="77777777" w:rsidR="00195CED" w:rsidRDefault="00195CED" w:rsidP="00195CED">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16E2711F" w14:textId="77777777" w:rsidR="00195CED" w:rsidRDefault="00195CED" w:rsidP="00195CED">
      <w:pPr>
        <w:rPr>
          <w:sz w:val="14"/>
        </w:rPr>
      </w:pPr>
    </w:p>
    <w:p w14:paraId="4EFF85D9" w14:textId="7C31ABDE" w:rsidR="00195CED" w:rsidRPr="00B84763" w:rsidRDefault="00195CED" w:rsidP="00195CED">
      <w:pPr>
        <w:pStyle w:val="Heading4"/>
        <w:rPr>
          <w:u w:val="single"/>
        </w:rPr>
      </w:pPr>
      <w:r>
        <w:t xml:space="preserve">Secondly, 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3BBEC075" w14:textId="77777777" w:rsidR="00195CED" w:rsidRPr="00D4082C" w:rsidRDefault="00195CED" w:rsidP="00195CED">
      <w:pPr>
        <w:rPr>
          <w:rStyle w:val="Style13ptBold"/>
        </w:rPr>
      </w:pPr>
      <w:r>
        <w:rPr>
          <w:rStyle w:val="Style13ptBold"/>
        </w:rPr>
        <w:t xml:space="preserve">Novitz 23 </w:t>
      </w:r>
      <w:r>
        <w:t xml:space="preserve">– </w:t>
      </w:r>
      <w:r w:rsidRPr="00D4082C">
        <w:t>Professor of Labour Law at the University of Bristol Law School</w:t>
      </w:r>
      <w:r>
        <w:t>.</w:t>
      </w:r>
    </w:p>
    <w:p w14:paraId="1FEA0E31" w14:textId="77777777" w:rsidR="00195CED" w:rsidRPr="00DE008E" w:rsidRDefault="00195CED" w:rsidP="00195CED">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712F1E6D" w14:textId="77777777" w:rsidR="00195CED" w:rsidRPr="00DD3700" w:rsidRDefault="00195CED" w:rsidP="00195CED">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37AF3761" w14:textId="77777777" w:rsidR="00195CED" w:rsidRPr="00DD3700" w:rsidRDefault="00195CED" w:rsidP="00195CED">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57EC60C6" w14:textId="77777777" w:rsidR="00195CED" w:rsidRPr="00DD3700" w:rsidRDefault="00195CED" w:rsidP="00195CED">
      <w:pPr>
        <w:rPr>
          <w:sz w:val="12"/>
        </w:rPr>
      </w:pPr>
      <w:r w:rsidRPr="00DD3700">
        <w:rPr>
          <w:sz w:val="12"/>
        </w:rPr>
        <w:t>II. IDENTITY OF VOICE</w:t>
      </w:r>
    </w:p>
    <w:p w14:paraId="22497249" w14:textId="77777777" w:rsidR="00195CED" w:rsidRPr="00DD3700" w:rsidRDefault="00195CED" w:rsidP="00195CED">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76B212A3" w14:textId="77777777" w:rsidR="00195CED" w:rsidRPr="00DD3700" w:rsidRDefault="00195CED" w:rsidP="00195CED">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2881F94B" w14:textId="77777777" w:rsidR="00195CED" w:rsidRPr="00DD3700" w:rsidRDefault="00195CED" w:rsidP="00195CED">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1D457250" w14:textId="77777777" w:rsidR="00195CED" w:rsidRPr="00DD3700" w:rsidRDefault="00195CED" w:rsidP="00195CED">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0C3F2628" w14:textId="77777777" w:rsidR="00195CED" w:rsidRPr="00DD3700" w:rsidRDefault="00195CED" w:rsidP="00195CED">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6DA77DC2" w14:textId="77777777" w:rsidR="00195CED" w:rsidRPr="00DD3700" w:rsidRDefault="00195CED" w:rsidP="00195CED">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4D906247" w14:textId="77777777" w:rsidR="00195CED" w:rsidRPr="00DD3700" w:rsidRDefault="00195CED" w:rsidP="00195CED">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37171FBA" w14:textId="77777777" w:rsidR="00195CED" w:rsidRPr="00DD3700" w:rsidRDefault="00195CED" w:rsidP="00195CED">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0D28E58F" w14:textId="77777777" w:rsidR="00195CED" w:rsidRPr="00DD3700" w:rsidRDefault="00195CED" w:rsidP="00195CED">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74FB6142" w14:textId="77777777" w:rsidR="00195CED" w:rsidRPr="00DD3700" w:rsidRDefault="00195CED" w:rsidP="00195CED">
      <w:pPr>
        <w:rPr>
          <w:sz w:val="12"/>
        </w:rPr>
      </w:pPr>
      <w:r w:rsidRPr="00DD3700">
        <w:rPr>
          <w:sz w:val="12"/>
        </w:rPr>
        <w:t>III. OBJECTIVES OF VOICE</w:t>
      </w:r>
    </w:p>
    <w:p w14:paraId="6ACF17A9" w14:textId="77777777" w:rsidR="00195CED" w:rsidRPr="00DD3700" w:rsidRDefault="00195CED" w:rsidP="00195CED">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25CBA3CF" w14:textId="77777777" w:rsidR="00195CED" w:rsidRPr="00DD3700" w:rsidRDefault="00195CED" w:rsidP="00195CED">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105807F4" w14:textId="77777777" w:rsidR="00195CED" w:rsidRPr="00DD3700" w:rsidRDefault="00195CED" w:rsidP="00195CED">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1C35E79F" w14:textId="77777777" w:rsidR="00195CED" w:rsidRPr="00DD3700" w:rsidRDefault="00195CED" w:rsidP="00195CED">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5B037948" w14:textId="77777777" w:rsidR="00195CED" w:rsidRPr="00DD3700" w:rsidRDefault="00195CED" w:rsidP="00195CED">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2F5093AD" w14:textId="77777777" w:rsidR="00195CED" w:rsidRPr="00DD3700" w:rsidRDefault="00195CED" w:rsidP="00195CED">
      <w:pPr>
        <w:rPr>
          <w:sz w:val="12"/>
        </w:rPr>
      </w:pPr>
      <w:r w:rsidRPr="00DD3700">
        <w:rPr>
          <w:sz w:val="12"/>
        </w:rPr>
        <w:t>(a) terms and conditions of employment, or the physical conditions in which any workers are required to work;</w:t>
      </w:r>
    </w:p>
    <w:p w14:paraId="413E297E" w14:textId="77777777" w:rsidR="00195CED" w:rsidRPr="00DD3700" w:rsidRDefault="00195CED" w:rsidP="00195CED">
      <w:pPr>
        <w:rPr>
          <w:sz w:val="12"/>
        </w:rPr>
      </w:pPr>
      <w:r w:rsidRPr="00DD3700">
        <w:rPr>
          <w:sz w:val="12"/>
        </w:rPr>
        <w:t>(b) engagement or non-engagement, or termination or suspension of employment or the duties of employment, of one or more workers;</w:t>
      </w:r>
    </w:p>
    <w:p w14:paraId="08CA91DB" w14:textId="77777777" w:rsidR="00195CED" w:rsidRPr="00DD3700" w:rsidRDefault="00195CED" w:rsidP="00195CED">
      <w:pPr>
        <w:rPr>
          <w:sz w:val="12"/>
        </w:rPr>
      </w:pPr>
      <w:r w:rsidRPr="00DD3700">
        <w:rPr>
          <w:sz w:val="12"/>
        </w:rPr>
        <w:t>(c) allocation of work or the duties of employment between workers or groups of workers;</w:t>
      </w:r>
    </w:p>
    <w:p w14:paraId="5E4A322F" w14:textId="77777777" w:rsidR="00195CED" w:rsidRPr="00DD3700" w:rsidRDefault="00195CED" w:rsidP="00195CED">
      <w:pPr>
        <w:rPr>
          <w:sz w:val="12"/>
        </w:rPr>
      </w:pPr>
      <w:r w:rsidRPr="00DD3700">
        <w:rPr>
          <w:sz w:val="12"/>
        </w:rPr>
        <w:t>(d) matters of discipline;</w:t>
      </w:r>
    </w:p>
    <w:p w14:paraId="5F7414AE" w14:textId="77777777" w:rsidR="00195CED" w:rsidRPr="00DD3700" w:rsidRDefault="00195CED" w:rsidP="00195CED">
      <w:pPr>
        <w:rPr>
          <w:sz w:val="12"/>
        </w:rPr>
      </w:pPr>
      <w:r w:rsidRPr="00DD3700">
        <w:rPr>
          <w:sz w:val="12"/>
        </w:rPr>
        <w:t>(e) a worker’s membership or non-membership of a trade union;</w:t>
      </w:r>
    </w:p>
    <w:p w14:paraId="034A4EBA" w14:textId="77777777" w:rsidR="00195CED" w:rsidRPr="00DD3700" w:rsidRDefault="00195CED" w:rsidP="00195CED">
      <w:pPr>
        <w:rPr>
          <w:sz w:val="12"/>
        </w:rPr>
      </w:pPr>
      <w:r w:rsidRPr="00DD3700">
        <w:rPr>
          <w:sz w:val="12"/>
        </w:rPr>
        <w:t>(f) facilities for officials of trade unions; and</w:t>
      </w:r>
    </w:p>
    <w:p w14:paraId="54BADE2E" w14:textId="77777777" w:rsidR="00195CED" w:rsidRPr="00DD3700" w:rsidRDefault="00195CED" w:rsidP="00195CED">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1FEA75CA" w14:textId="77777777" w:rsidR="00195CED" w:rsidRPr="00DD3700" w:rsidRDefault="00195CED" w:rsidP="00195CED">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4E0233BB" w14:textId="143C4D5A" w:rsidR="00195CED" w:rsidRDefault="00195CED" w:rsidP="00195CED">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1D6B3AFB" w14:textId="77777777" w:rsidR="00195CED" w:rsidRPr="004046DF" w:rsidRDefault="00195CED" w:rsidP="00195CED">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35C264C2" w14:textId="77777777" w:rsidR="00195CED" w:rsidRDefault="00195CED" w:rsidP="00195CED">
      <w:r w:rsidRPr="00274269">
        <w:rPr>
          <w:rStyle w:val="Style13ptBold"/>
        </w:rPr>
        <w:t>Rodenbaugh 23</w:t>
      </w:r>
      <w:r>
        <w:t xml:space="preserve"> – Associate, Vedder Price; JD, NW Law; MBA, Loyola</w:t>
      </w:r>
    </w:p>
    <w:p w14:paraId="7DA03B71" w14:textId="77777777" w:rsidR="00195CED" w:rsidRDefault="00195CED" w:rsidP="00195CED">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07155D82" w14:textId="77777777" w:rsidR="00195CED" w:rsidRPr="00F678EA" w:rsidRDefault="00195CED" w:rsidP="00195CED">
      <w:pPr>
        <w:rPr>
          <w:sz w:val="14"/>
        </w:rPr>
      </w:pPr>
      <w:r w:rsidRPr="00F678EA">
        <w:rPr>
          <w:sz w:val="14"/>
        </w:rPr>
        <w:t>The Effects of Secondary Activity on International Trade</w:t>
      </w:r>
    </w:p>
    <w:p w14:paraId="59B0F6A7" w14:textId="77777777" w:rsidR="00195CED" w:rsidRPr="00F678EA" w:rsidRDefault="00195CED" w:rsidP="00195CED">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74F347DF" w14:textId="77777777" w:rsidR="00195CED" w:rsidRPr="00F678EA" w:rsidRDefault="00195CED" w:rsidP="00195CED">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341922BC" w14:textId="77777777" w:rsidR="00195CED" w:rsidRPr="00F678EA" w:rsidRDefault="00195CED" w:rsidP="00195CED">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43564F5A" w14:textId="77777777" w:rsidR="00195CED" w:rsidRPr="00274269" w:rsidRDefault="00195CED" w:rsidP="00195CED">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612F0D5B" w14:textId="77777777" w:rsidR="00195CED" w:rsidRPr="00F678EA" w:rsidRDefault="00195CED" w:rsidP="00195CED">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652037D8" w14:textId="77777777" w:rsidR="00195CED" w:rsidRDefault="00195CED" w:rsidP="00195CED">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200B46DE" w14:textId="77777777" w:rsidR="00195CED" w:rsidRPr="00DD3700" w:rsidRDefault="00195CED" w:rsidP="00195CED">
      <w:pPr>
        <w:rPr>
          <w:sz w:val="14"/>
        </w:rPr>
      </w:pPr>
    </w:p>
    <w:p w14:paraId="6D008B04" w14:textId="77777777" w:rsidR="00195CED" w:rsidRPr="008247F6" w:rsidRDefault="00195CED" w:rsidP="00195CED">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48E20B18" w14:textId="77777777" w:rsidR="00195CED" w:rsidRDefault="00195CED" w:rsidP="00195CED">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22D06E1D" w14:textId="77777777" w:rsidR="00195CED" w:rsidRDefault="00195CED" w:rsidP="00195CED">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311D1292" w14:textId="77777777" w:rsidR="00195CED" w:rsidRPr="001E2D7C" w:rsidRDefault="00195CED" w:rsidP="00195CED">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435E422E" w14:textId="77777777" w:rsidR="00195CED" w:rsidRPr="001E2D7C" w:rsidRDefault="00195CED" w:rsidP="00195CED">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121DC212" w14:textId="77777777" w:rsidR="00195CED" w:rsidRPr="001E2D7C" w:rsidRDefault="00195CED" w:rsidP="00195CED">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1AAADA79" w14:textId="77777777" w:rsidR="00195CED" w:rsidRPr="005953D7" w:rsidRDefault="00195CED" w:rsidP="00195CED">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2DA6AA41" w14:textId="06895063" w:rsidR="00195CED" w:rsidRDefault="00195CED" w:rsidP="00195CED">
      <w:pPr>
        <w:pStyle w:val="Heading4"/>
      </w:pPr>
      <w:r>
        <w:t>Impact 2 is Inequality:</w:t>
      </w:r>
    </w:p>
    <w:p w14:paraId="7B8519E4" w14:textId="0689A552" w:rsidR="00195CED" w:rsidRPr="005C3EB4" w:rsidRDefault="00195CED" w:rsidP="00195CED">
      <w:pPr>
        <w:pStyle w:val="Heading4"/>
      </w:pPr>
      <w:r>
        <w:t xml:space="preserve">Embracing sectoral bargaining by adopting the Ghent model and prohibiting at-will employment is </w:t>
      </w:r>
      <w:r>
        <w:rPr>
          <w:u w:val="single"/>
        </w:rPr>
        <w:t xml:space="preserve">crucial </w:t>
      </w:r>
      <w:r>
        <w:t xml:space="preserve">to prevent </w:t>
      </w:r>
      <w:r>
        <w:rPr>
          <w:u w:val="single"/>
        </w:rPr>
        <w:t>worker precarity</w:t>
      </w:r>
      <w:r>
        <w:t xml:space="preserve">. It drives union membership from less than </w:t>
      </w:r>
      <w:r>
        <w:rPr>
          <w:u w:val="single"/>
        </w:rPr>
        <w:t>6 percent</w:t>
      </w:r>
      <w:r>
        <w:t xml:space="preserve"> of workers to </w:t>
      </w:r>
      <w:r w:rsidRPr="00F5013C">
        <w:rPr>
          <w:u w:val="single"/>
        </w:rPr>
        <w:t>over 70 percent</w:t>
      </w:r>
      <w:r>
        <w:t xml:space="preserve">, massively increases their </w:t>
      </w:r>
      <w:r w:rsidRPr="005C3EB4">
        <w:rPr>
          <w:u w:val="single"/>
        </w:rPr>
        <w:t>bargaining leverage</w:t>
      </w:r>
      <w:r>
        <w:t xml:space="preserve">, and </w:t>
      </w:r>
      <w:r>
        <w:rPr>
          <w:u w:val="single"/>
        </w:rPr>
        <w:t>curbing</w:t>
      </w:r>
      <w:r w:rsidRPr="005C3EB4">
        <w:rPr>
          <w:u w:val="single"/>
        </w:rPr>
        <w:t xml:space="preserve"> employers’</w:t>
      </w:r>
      <w:r>
        <w:t xml:space="preserve"> power to </w:t>
      </w:r>
      <w:r>
        <w:rPr>
          <w:u w:val="single"/>
        </w:rPr>
        <w:t>retaliate</w:t>
      </w:r>
      <w:r>
        <w:t>.</w:t>
      </w:r>
    </w:p>
    <w:p w14:paraId="3C3F31B8" w14:textId="77777777" w:rsidR="00195CED" w:rsidRPr="00870D3D" w:rsidRDefault="00195CED" w:rsidP="00195CED">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5F633D47" w14:textId="77777777" w:rsidR="00195CED" w:rsidRPr="00870D3D" w:rsidRDefault="00195CED" w:rsidP="00195CED">
      <w:r w:rsidRPr="00870D3D">
        <w:t>David Madland, “Re-Union: How Bold Labor Reforms Can Repair, Revitalize, and Reunite the United States,” 5/15/2021, Cornell University Press, Ch. 5, pp. 123-162.</w:t>
      </w:r>
    </w:p>
    <w:p w14:paraId="7D32BA09" w14:textId="77777777" w:rsidR="00195CED" w:rsidRPr="00870D3D" w:rsidRDefault="00195CED" w:rsidP="00195CED">
      <w:pPr>
        <w:rPr>
          <w:sz w:val="8"/>
          <w:szCs w:val="8"/>
        </w:rPr>
      </w:pPr>
    </w:p>
    <w:p w14:paraId="1E17E508" w14:textId="77777777" w:rsidR="00195CED" w:rsidRPr="00870D3D" w:rsidRDefault="00195CED" w:rsidP="00195CED">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15BA1DD4" w14:textId="77777777" w:rsidR="00195CED" w:rsidRPr="005C3EB4" w:rsidRDefault="00195CED" w:rsidP="00195CED">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20171127" w14:textId="77777777" w:rsidR="00195CED" w:rsidRPr="005C3EB4" w:rsidRDefault="00195CED" w:rsidP="00195CED">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278C14B2" w14:textId="3381ABBC" w:rsidR="00195CED" w:rsidRPr="00195CED" w:rsidRDefault="00195CED" w:rsidP="00195CED">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1A767B33" w14:textId="77777777" w:rsidR="00195CED" w:rsidRPr="0026437D" w:rsidRDefault="00195CED" w:rsidP="00195CED">
      <w:pPr>
        <w:pStyle w:val="Heading4"/>
      </w:pPr>
      <w:r>
        <w:t xml:space="preserve">Greater economic equality </w:t>
      </w:r>
      <w:r>
        <w:rPr>
          <w:u w:val="single"/>
        </w:rPr>
        <w:t>directly</w:t>
      </w:r>
      <w:r>
        <w:t xml:space="preserve"> increases the risks of both </w:t>
      </w:r>
      <w:r>
        <w:rPr>
          <w:u w:val="single"/>
        </w:rPr>
        <w:t>intra</w:t>
      </w:r>
      <w:r>
        <w:t xml:space="preserve"> and </w:t>
      </w:r>
      <w:r>
        <w:rPr>
          <w:u w:val="single"/>
        </w:rPr>
        <w:t>inter</w:t>
      </w:r>
      <w:r>
        <w:t xml:space="preserve">-state wars by fueling </w:t>
      </w:r>
      <w:r>
        <w:rPr>
          <w:u w:val="single"/>
        </w:rPr>
        <w:t>conservative populism</w:t>
      </w:r>
      <w:r>
        <w:t xml:space="preserve">. Those wars risk </w:t>
      </w:r>
      <w:r>
        <w:rPr>
          <w:u w:val="single"/>
        </w:rPr>
        <w:t>extinction</w:t>
      </w:r>
      <w:r>
        <w:t xml:space="preserve"> from multiple pathways, sparking </w:t>
      </w:r>
      <w:r>
        <w:rPr>
          <w:u w:val="single"/>
        </w:rPr>
        <w:t>nuclear</w:t>
      </w:r>
      <w:r>
        <w:t xml:space="preserve"> and </w:t>
      </w:r>
      <w:r>
        <w:rPr>
          <w:u w:val="single"/>
        </w:rPr>
        <w:t>bio</w:t>
      </w:r>
      <w:r>
        <w:t xml:space="preserve"> wars, collapsing </w:t>
      </w:r>
      <w:r w:rsidRPr="0026437D">
        <w:rPr>
          <w:u w:val="single"/>
        </w:rPr>
        <w:t>global cooperation</w:t>
      </w:r>
      <w:r>
        <w:t xml:space="preserve">, and driving </w:t>
      </w:r>
      <w:r w:rsidRPr="0026437D">
        <w:rPr>
          <w:u w:val="single"/>
        </w:rPr>
        <w:t>arms racing</w:t>
      </w:r>
      <w:r>
        <w:t xml:space="preserve"> of harmful new tech including misaligned AI.</w:t>
      </w:r>
    </w:p>
    <w:p w14:paraId="4E612559" w14:textId="77777777" w:rsidR="00195CED" w:rsidRPr="00DF00AE" w:rsidRDefault="00195CED" w:rsidP="00195CED">
      <w:r w:rsidRPr="00DF00AE">
        <w:rPr>
          <w:rStyle w:val="Style13ptBold"/>
        </w:rPr>
        <w:t>Schmidt &amp; Juijn 21</w:t>
      </w:r>
      <w:r w:rsidRPr="00DF00AE">
        <w:t xml:space="preserve"> – Associate Professor of Political Philosophy, U of Groningen; Researcher at CE Delft, an environmental research and consultancy firm</w:t>
      </w:r>
    </w:p>
    <w:p w14:paraId="7FE2AEA8" w14:textId="77777777" w:rsidR="00195CED" w:rsidRPr="00DF00AE" w:rsidRDefault="00195CED" w:rsidP="00195CED">
      <w:r w:rsidRPr="00DF00AE">
        <w:t>Andreas T. Schmidt and Daan Juijn, “Economic inequality and the long-term future,” Global Priorities Institute, May 2021, pp. 13-15, https://globalprioritiesinstitute.org/wp-content/uploads/Inequality-and-the-Long-Term-Future_Andreas-Schmidt-and-Daan-Juijn-reupload.pdf.</w:t>
      </w:r>
    </w:p>
    <w:p w14:paraId="36534F61" w14:textId="77777777" w:rsidR="00195CED" w:rsidRPr="00DF00AE" w:rsidRDefault="00195CED" w:rsidP="00195CED">
      <w:pPr>
        <w:rPr>
          <w:sz w:val="16"/>
        </w:rPr>
      </w:pPr>
      <w:r w:rsidRPr="00497A1B">
        <w:rPr>
          <w:rStyle w:val="StyleUnderline"/>
        </w:rPr>
        <w:t xml:space="preserve">So, </w:t>
      </w:r>
      <w:r w:rsidRPr="00497A1B">
        <w:rPr>
          <w:rStyle w:val="StyleUnderline"/>
          <w:highlight w:val="green"/>
        </w:rPr>
        <w:t>good social and institutional conditions</w:t>
      </w:r>
      <w:r w:rsidRPr="00DF00AE">
        <w:rPr>
          <w:sz w:val="16"/>
        </w:rPr>
        <w:t xml:space="preserve"> could </w:t>
      </w:r>
      <w:r w:rsidRPr="00DF00AE">
        <w:rPr>
          <w:rStyle w:val="StyleUnderline"/>
        </w:rPr>
        <w:t xml:space="preserve">help </w:t>
      </w:r>
      <w:r w:rsidRPr="00497A1B">
        <w:rPr>
          <w:rStyle w:val="StyleUnderline"/>
          <w:highlight w:val="green"/>
        </w:rPr>
        <w:t xml:space="preserve">reduce </w:t>
      </w:r>
      <w:r w:rsidRPr="00497A1B">
        <w:rPr>
          <w:rStyle w:val="Emphasis"/>
          <w:highlight w:val="green"/>
        </w:rPr>
        <w:t>e</w:t>
      </w:r>
      <w:r w:rsidRPr="00497A1B">
        <w:rPr>
          <w:rStyle w:val="Emphasis"/>
          <w:iCs w:val="0"/>
          <w:highlight w:val="green"/>
        </w:rPr>
        <w:t>x</w:t>
      </w:r>
      <w:r w:rsidRPr="00497A1B">
        <w:rPr>
          <w:rStyle w:val="StyleUnderline"/>
        </w:rPr>
        <w:t>istential</w:t>
      </w:r>
      <w:r w:rsidRPr="00DF00AE">
        <w:rPr>
          <w:rStyle w:val="StyleUnderline"/>
        </w:rPr>
        <w:t xml:space="preserve"> </w:t>
      </w:r>
      <w:r w:rsidRPr="00497A1B">
        <w:rPr>
          <w:rStyle w:val="Emphasis"/>
          <w:iCs w:val="0"/>
          <w:highlight w:val="green"/>
        </w:rPr>
        <w:t>risk</w:t>
      </w:r>
      <w:r w:rsidRPr="00DF00AE">
        <w:rPr>
          <w:rStyle w:val="StyleUnderline"/>
        </w:rPr>
        <w:t xml:space="preserve">. Consider </w:t>
      </w:r>
      <w:r w:rsidRPr="00497A1B">
        <w:rPr>
          <w:rStyle w:val="StyleUnderline"/>
        </w:rPr>
        <w:t>next</w:t>
      </w:r>
      <w:r w:rsidRPr="00DF00AE">
        <w:rPr>
          <w:rStyle w:val="StyleUnderline"/>
        </w:rPr>
        <w:t xml:space="preserve"> how, </w:t>
      </w:r>
      <w:r w:rsidRPr="00497A1B">
        <w:rPr>
          <w:rStyle w:val="StyleUnderline"/>
        </w:rPr>
        <w:t>conversely</w:t>
      </w:r>
      <w:r w:rsidRPr="00DF00AE">
        <w:rPr>
          <w:rStyle w:val="StyleUnderline"/>
        </w:rPr>
        <w:t xml:space="preserve">, </w:t>
      </w:r>
      <w:r w:rsidRPr="00497A1B">
        <w:rPr>
          <w:rStyle w:val="Emphasis"/>
          <w:iCs w:val="0"/>
          <w:highlight w:val="green"/>
        </w:rPr>
        <w:t>bad conditions</w:t>
      </w:r>
      <w:r w:rsidRPr="00DF00AE">
        <w:rPr>
          <w:rStyle w:val="StyleUnderline"/>
        </w:rPr>
        <w:t xml:space="preserve"> might </w:t>
      </w:r>
      <w:r w:rsidRPr="00497A1B">
        <w:rPr>
          <w:rStyle w:val="Emphasis"/>
          <w:iCs w:val="0"/>
          <w:highlight w:val="green"/>
        </w:rPr>
        <w:t>increase</w:t>
      </w:r>
      <w:r w:rsidRPr="00DF00AE">
        <w:rPr>
          <w:rStyle w:val="StyleUnderline"/>
        </w:rPr>
        <w:t xml:space="preserve"> </w:t>
      </w:r>
      <w:r w:rsidRPr="00497A1B">
        <w:rPr>
          <w:rStyle w:val="Emphasis"/>
          <w:iCs w:val="0"/>
          <w:highlight w:val="green"/>
        </w:rPr>
        <w:t>ex</w:t>
      </w:r>
      <w:r w:rsidRPr="00DF00AE">
        <w:rPr>
          <w:rStyle w:val="StyleUnderline"/>
        </w:rPr>
        <w:t xml:space="preserve">istential </w:t>
      </w:r>
      <w:r w:rsidRPr="00497A1B">
        <w:rPr>
          <w:rStyle w:val="Emphasis"/>
          <w:iCs w:val="0"/>
          <w:highlight w:val="green"/>
        </w:rPr>
        <w:t>risk</w:t>
      </w:r>
      <w:r w:rsidRPr="00497A1B">
        <w:rPr>
          <w:rStyle w:val="StyleUnderline"/>
        </w:rPr>
        <w:t>.</w:t>
      </w:r>
      <w:r w:rsidRPr="00DF00AE">
        <w:rPr>
          <w:rStyle w:val="StyleUnderline"/>
        </w:rPr>
        <w:t xml:space="preserve"> A key </w:t>
      </w:r>
      <w:r w:rsidRPr="00497A1B">
        <w:rPr>
          <w:rStyle w:val="Emphasis"/>
          <w:iCs w:val="0"/>
          <w:highlight w:val="green"/>
        </w:rPr>
        <w:t>drive</w:t>
      </w:r>
      <w:r w:rsidRPr="00DF00AE">
        <w:rPr>
          <w:rStyle w:val="StyleUnderline"/>
        </w:rPr>
        <w:t xml:space="preserve">r of existential risk is </w:t>
      </w:r>
      <w:r w:rsidRPr="00497A1B">
        <w:rPr>
          <w:rStyle w:val="Emphasis"/>
          <w:iCs w:val="0"/>
          <w:highlight w:val="green"/>
        </w:rPr>
        <w:t>conflict</w:t>
      </w:r>
      <w:r w:rsidRPr="00DF00AE">
        <w:rPr>
          <w:rStyle w:val="StyleUnderline"/>
        </w:rPr>
        <w:t xml:space="preserve">, both </w:t>
      </w:r>
      <w:r w:rsidRPr="00497A1B">
        <w:rPr>
          <w:rStyle w:val="Emphasis"/>
          <w:iCs w:val="0"/>
          <w:highlight w:val="green"/>
        </w:rPr>
        <w:t>between</w:t>
      </w:r>
      <w:r w:rsidRPr="00497A1B">
        <w:rPr>
          <w:rStyle w:val="StyleUnderline"/>
          <w:highlight w:val="green"/>
        </w:rPr>
        <w:t xml:space="preserve"> and </w:t>
      </w:r>
      <w:r w:rsidRPr="00497A1B">
        <w:rPr>
          <w:rStyle w:val="Emphasis"/>
          <w:iCs w:val="0"/>
          <w:highlight w:val="green"/>
        </w:rPr>
        <w:t>within</w:t>
      </w:r>
      <w:r w:rsidRPr="00497A1B">
        <w:rPr>
          <w:rStyle w:val="StyleUnderline"/>
          <w:highlight w:val="green"/>
        </w:rPr>
        <w:t xml:space="preserve"> nation</w:t>
      </w:r>
      <w:r w:rsidRPr="00497A1B">
        <w:rPr>
          <w:rStyle w:val="StyleUnderline"/>
        </w:rPr>
        <w:t>-state</w:t>
      </w:r>
      <w:r w:rsidRPr="00497A1B">
        <w:rPr>
          <w:rStyle w:val="StyleUnderline"/>
          <w:highlight w:val="green"/>
        </w:rPr>
        <w:t>s</w:t>
      </w:r>
      <w:r w:rsidRPr="00DF00AE">
        <w:rPr>
          <w:sz w:val="16"/>
        </w:rPr>
        <w:t xml:space="preserve"> (or what (Ord 2020, 175–79) calls a ‘risk factor’). </w:t>
      </w:r>
      <w:r w:rsidRPr="00497A1B">
        <w:rPr>
          <w:rStyle w:val="Emphasis"/>
          <w:iCs w:val="0"/>
          <w:highlight w:val="green"/>
        </w:rPr>
        <w:t>Conflicts</w:t>
      </w:r>
      <w:r w:rsidRPr="00DF00AE">
        <w:rPr>
          <w:rStyle w:val="StyleUnderline"/>
        </w:rPr>
        <w:t xml:space="preserve"> and </w:t>
      </w:r>
      <w:r w:rsidRPr="00DF00AE">
        <w:rPr>
          <w:rStyle w:val="Emphasis"/>
          <w:iCs w:val="0"/>
        </w:rPr>
        <w:t>arms races</w:t>
      </w:r>
      <w:r w:rsidRPr="00DF00AE">
        <w:rPr>
          <w:rStyle w:val="StyleUnderline"/>
        </w:rPr>
        <w:t xml:space="preserve"> </w:t>
      </w:r>
      <w:r w:rsidRPr="00DF00AE">
        <w:rPr>
          <w:rStyle w:val="Emphasis"/>
          <w:iCs w:val="0"/>
        </w:rPr>
        <w:t>raise</w:t>
      </w:r>
      <w:r w:rsidRPr="00DF00AE">
        <w:rPr>
          <w:rStyle w:val="StyleUnderline"/>
        </w:rPr>
        <w:t xml:space="preserve"> </w:t>
      </w:r>
      <w:r w:rsidRPr="00497A1B">
        <w:rPr>
          <w:rStyle w:val="StyleUnderline"/>
        </w:rPr>
        <w:t>human-</w:t>
      </w:r>
      <w:r w:rsidRPr="00497A1B">
        <w:rPr>
          <w:rStyle w:val="StyleUnderline"/>
          <w:highlight w:val="green"/>
        </w:rPr>
        <w:t>induce</w:t>
      </w:r>
      <w:r w:rsidRPr="00497A1B">
        <w:rPr>
          <w:rStyle w:val="StyleUnderline"/>
        </w:rPr>
        <w:t xml:space="preserve">d </w:t>
      </w:r>
      <w:r w:rsidRPr="00497A1B">
        <w:rPr>
          <w:rStyle w:val="Emphasis"/>
        </w:rPr>
        <w:t>existential</w:t>
      </w:r>
      <w:r w:rsidRPr="00497A1B">
        <w:rPr>
          <w:rStyle w:val="StyleUnderline"/>
        </w:rPr>
        <w:t xml:space="preserve"> risks</w:t>
      </w:r>
      <w:r w:rsidRPr="00DF00AE">
        <w:rPr>
          <w:sz w:val="16"/>
        </w:rPr>
        <w:t xml:space="preserve"> </w:t>
      </w:r>
      <w:r w:rsidRPr="00DF00AE">
        <w:rPr>
          <w:rStyle w:val="StyleUnderline"/>
        </w:rPr>
        <w:t xml:space="preserve">such as </w:t>
      </w:r>
      <w:r w:rsidRPr="00497A1B">
        <w:rPr>
          <w:rStyle w:val="Emphasis"/>
          <w:iCs w:val="0"/>
          <w:highlight w:val="green"/>
        </w:rPr>
        <w:t>nuc</w:t>
      </w:r>
      <w:r w:rsidRPr="00DF00AE">
        <w:rPr>
          <w:rStyle w:val="StyleUnderline"/>
        </w:rPr>
        <w:t>lear</w:t>
      </w:r>
      <w:r w:rsidRPr="00DF00AE">
        <w:rPr>
          <w:rStyle w:val="Emphasis"/>
          <w:iCs w:val="0"/>
        </w:rPr>
        <w:t xml:space="preserve"> </w:t>
      </w:r>
      <w:r w:rsidRPr="00497A1B">
        <w:rPr>
          <w:rStyle w:val="Emphasis"/>
          <w:iCs w:val="0"/>
          <w:highlight w:val="green"/>
        </w:rPr>
        <w:t>war</w:t>
      </w:r>
      <w:r w:rsidRPr="00DF00AE">
        <w:rPr>
          <w:rStyle w:val="StyleUnderline"/>
        </w:rPr>
        <w:t xml:space="preserve">, the outbreak of a </w:t>
      </w:r>
      <w:r w:rsidRPr="00497A1B">
        <w:rPr>
          <w:rStyle w:val="Emphasis"/>
          <w:iCs w:val="0"/>
          <w:highlight w:val="green"/>
        </w:rPr>
        <w:t>bioengineered virus</w:t>
      </w:r>
      <w:r w:rsidRPr="00DF00AE">
        <w:rPr>
          <w:rStyle w:val="StyleUnderline"/>
        </w:rPr>
        <w:t xml:space="preserve"> or the launch of </w:t>
      </w:r>
      <w:r w:rsidRPr="00497A1B">
        <w:rPr>
          <w:rStyle w:val="Emphasis"/>
          <w:iCs w:val="0"/>
          <w:highlight w:val="green"/>
        </w:rPr>
        <w:t>misaligned</w:t>
      </w:r>
      <w:r w:rsidRPr="00DF00AE">
        <w:rPr>
          <w:rStyle w:val="StyleUnderline"/>
        </w:rPr>
        <w:t xml:space="preserve"> </w:t>
      </w:r>
      <w:r w:rsidRPr="00497A1B">
        <w:rPr>
          <w:rStyle w:val="Emphasis"/>
          <w:iCs w:val="0"/>
          <w:highlight w:val="green"/>
        </w:rPr>
        <w:t>a</w:t>
      </w:r>
      <w:r w:rsidRPr="00DF00AE">
        <w:rPr>
          <w:rStyle w:val="StyleUnderline"/>
        </w:rPr>
        <w:t xml:space="preserve">rtificial </w:t>
      </w:r>
      <w:r w:rsidRPr="00497A1B">
        <w:rPr>
          <w:rStyle w:val="Emphasis"/>
          <w:iCs w:val="0"/>
          <w:highlight w:val="green"/>
        </w:rPr>
        <w:t>i</w:t>
      </w:r>
      <w:r w:rsidRPr="00DF00AE">
        <w:rPr>
          <w:rStyle w:val="StyleUnderline"/>
        </w:rPr>
        <w:t>ntelligence</w:t>
      </w:r>
      <w:r w:rsidRPr="00DF00AE">
        <w:rPr>
          <w:sz w:val="16"/>
        </w:rPr>
        <w:t xml:space="preserve">. Note that </w:t>
      </w:r>
      <w:r w:rsidRPr="00DF00AE">
        <w:rPr>
          <w:rStyle w:val="StyleUnderline"/>
        </w:rPr>
        <w:t xml:space="preserve">an existential catastrophe could be set in motion </w:t>
      </w:r>
      <w:r w:rsidRPr="00497A1B">
        <w:rPr>
          <w:rStyle w:val="StyleUnderline"/>
        </w:rPr>
        <w:t>either</w:t>
      </w:r>
      <w:r w:rsidRPr="00DF00AE">
        <w:rPr>
          <w:sz w:val="16"/>
        </w:rPr>
        <w:t xml:space="preserve"> </w:t>
      </w:r>
      <w:r w:rsidRPr="00DF00AE">
        <w:rPr>
          <w:rStyle w:val="Emphasis"/>
          <w:iCs w:val="0"/>
        </w:rPr>
        <w:t>purposefully</w:t>
      </w:r>
      <w:r w:rsidRPr="00DF00AE">
        <w:rPr>
          <w:rStyle w:val="StyleUnderline"/>
        </w:rPr>
        <w:t xml:space="preserve"> or </w:t>
      </w:r>
      <w:r w:rsidRPr="00DF00AE">
        <w:rPr>
          <w:rStyle w:val="Emphasis"/>
          <w:iCs w:val="0"/>
        </w:rPr>
        <w:t>accidentally</w:t>
      </w:r>
      <w:r w:rsidRPr="00DF00AE">
        <w:rPr>
          <w:rStyle w:val="StyleUnderline"/>
        </w:rPr>
        <w:t xml:space="preserve">. </w:t>
      </w:r>
      <w:r w:rsidRPr="00DF00AE">
        <w:rPr>
          <w:rStyle w:val="Emphasis"/>
          <w:iCs w:val="0"/>
        </w:rPr>
        <w:t>Both</w:t>
      </w:r>
      <w:r w:rsidRPr="00DF00AE">
        <w:rPr>
          <w:rStyle w:val="StyleUnderline"/>
        </w:rPr>
        <w:t xml:space="preserve"> are </w:t>
      </w:r>
      <w:r w:rsidRPr="00DF00AE">
        <w:rPr>
          <w:rStyle w:val="Emphasis"/>
          <w:iCs w:val="0"/>
        </w:rPr>
        <w:t>more likely</w:t>
      </w:r>
      <w:r w:rsidRPr="00DF00AE">
        <w:rPr>
          <w:rStyle w:val="StyleUnderline"/>
        </w:rPr>
        <w:t xml:space="preserve"> during </w:t>
      </w:r>
      <w:r w:rsidRPr="00DF00AE">
        <w:rPr>
          <w:rStyle w:val="Emphasis"/>
          <w:iCs w:val="0"/>
        </w:rPr>
        <w:t>conflict</w:t>
      </w:r>
      <w:r w:rsidRPr="00DF00AE">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351908BE" w14:textId="77777777" w:rsidR="00195CED" w:rsidRDefault="00195CED" w:rsidP="00195CED">
      <w:pPr>
        <w:rPr>
          <w:sz w:val="16"/>
        </w:rPr>
      </w:pPr>
      <w:r w:rsidRPr="00DF00AE">
        <w:rPr>
          <w:sz w:val="16"/>
        </w:rPr>
        <w:t xml:space="preserve">Esteban and Schneider find that </w:t>
      </w:r>
      <w:r w:rsidRPr="00497A1B">
        <w:rPr>
          <w:rStyle w:val="Emphasis"/>
          <w:iCs w:val="0"/>
          <w:highlight w:val="green"/>
        </w:rPr>
        <w:t>formal</w:t>
      </w:r>
      <w:r w:rsidRPr="00497A1B">
        <w:rPr>
          <w:rStyle w:val="StyleUnderline"/>
          <w:highlight w:val="green"/>
        </w:rPr>
        <w:t xml:space="preserve"> and </w:t>
      </w:r>
      <w:r w:rsidRPr="00497A1B">
        <w:rPr>
          <w:rStyle w:val="Emphasis"/>
          <w:iCs w:val="0"/>
          <w:highlight w:val="green"/>
        </w:rPr>
        <w:t>empirical</w:t>
      </w:r>
      <w:r w:rsidRPr="00497A1B">
        <w:rPr>
          <w:rStyle w:val="StyleUnderline"/>
          <w:highlight w:val="green"/>
        </w:rPr>
        <w:t xml:space="preserve"> ev</w:t>
      </w:r>
      <w:r w:rsidRPr="00497A1B">
        <w:rPr>
          <w:rStyle w:val="StyleUnderline"/>
        </w:rPr>
        <w:t>idence</w:t>
      </w:r>
      <w:r w:rsidRPr="00DF00AE">
        <w:rPr>
          <w:rStyle w:val="StyleUnderline"/>
        </w:rPr>
        <w:t xml:space="preserve"> </w:t>
      </w:r>
      <w:r w:rsidRPr="00497A1B">
        <w:rPr>
          <w:rStyle w:val="StyleUnderline"/>
          <w:highlight w:val="green"/>
        </w:rPr>
        <w:t>suggests</w:t>
      </w:r>
      <w:r w:rsidRPr="00DF00AE">
        <w:rPr>
          <w:rStyle w:val="StyleUnderline"/>
        </w:rPr>
        <w:t xml:space="preserve"> </w:t>
      </w:r>
      <w:r w:rsidRPr="00497A1B">
        <w:rPr>
          <w:rStyle w:val="StyleUnderline"/>
        </w:rPr>
        <w:t xml:space="preserve">that political and social </w:t>
      </w:r>
      <w:r w:rsidRPr="00497A1B">
        <w:rPr>
          <w:rStyle w:val="Emphasis"/>
          <w:highlight w:val="green"/>
        </w:rPr>
        <w:t>polarization</w:t>
      </w:r>
      <w:r w:rsidRPr="00497A1B">
        <w:rPr>
          <w:rStyle w:val="StyleUnderline"/>
          <w:highlight w:val="green"/>
        </w:rPr>
        <w:t xml:space="preserve"> increases</w:t>
      </w:r>
      <w:r w:rsidRPr="00DF00AE">
        <w:rPr>
          <w:rStyle w:val="StyleUnderline"/>
        </w:rPr>
        <w:t xml:space="preserve"> the </w:t>
      </w:r>
      <w:r w:rsidRPr="00497A1B">
        <w:rPr>
          <w:rStyle w:val="StyleUnderline"/>
          <w:highlight w:val="green"/>
        </w:rPr>
        <w:t>risk of</w:t>
      </w:r>
      <w:r w:rsidRPr="00497A1B">
        <w:rPr>
          <w:rStyle w:val="StyleUnderline"/>
        </w:rPr>
        <w:t xml:space="preserve"> violent </w:t>
      </w:r>
      <w:r w:rsidRPr="00497A1B">
        <w:rPr>
          <w:rStyle w:val="StyleUnderline"/>
          <w:highlight w:val="green"/>
        </w:rPr>
        <w:t>conflict</w:t>
      </w:r>
      <w:r w:rsidRPr="00DF00AE">
        <w:rPr>
          <w:rStyle w:val="StyleUnderline"/>
        </w:rPr>
        <w:t xml:space="preserve">, both </w:t>
      </w:r>
      <w:r w:rsidRPr="00497A1B">
        <w:rPr>
          <w:rStyle w:val="Emphasis"/>
          <w:iCs w:val="0"/>
          <w:highlight w:val="green"/>
        </w:rPr>
        <w:t>intra</w:t>
      </w:r>
      <w:r w:rsidRPr="00497A1B">
        <w:rPr>
          <w:rStyle w:val="StyleUnderline"/>
        </w:rPr>
        <w:t>-nationally</w:t>
      </w:r>
      <w:r w:rsidRPr="00DF00AE">
        <w:rPr>
          <w:rStyle w:val="StyleUnderline"/>
        </w:rPr>
        <w:t xml:space="preserve"> </w:t>
      </w:r>
      <w:r w:rsidRPr="00497A1B">
        <w:rPr>
          <w:rStyle w:val="StyleUnderline"/>
          <w:highlight w:val="green"/>
        </w:rPr>
        <w:t xml:space="preserve">and </w:t>
      </w:r>
      <w:r w:rsidRPr="00497A1B">
        <w:rPr>
          <w:rStyle w:val="Emphasis"/>
          <w:iCs w:val="0"/>
          <w:highlight w:val="green"/>
        </w:rPr>
        <w:t>inter</w:t>
      </w:r>
      <w:r w:rsidRPr="00497A1B">
        <w:rPr>
          <w:rStyle w:val="StyleUnderline"/>
          <w:highlight w:val="green"/>
        </w:rPr>
        <w:t>nationally</w:t>
      </w:r>
      <w:r w:rsidRPr="00DF00AE">
        <w:rPr>
          <w:sz w:val="16"/>
        </w:rPr>
        <w:t xml:space="preserve"> (Esteban and Schneider 2008). </w:t>
      </w:r>
      <w:r w:rsidRPr="00DF00AE">
        <w:rPr>
          <w:rStyle w:val="StyleUnderline"/>
        </w:rPr>
        <w:t xml:space="preserve">If </w:t>
      </w:r>
      <w:r w:rsidRPr="00DF00AE">
        <w:rPr>
          <w:rStyle w:val="Emphasis"/>
          <w:iCs w:val="0"/>
        </w:rPr>
        <w:t>income inequality</w:t>
      </w:r>
      <w:r w:rsidRPr="00DF00AE">
        <w:rPr>
          <w:rStyle w:val="StyleUnderline"/>
        </w:rPr>
        <w:t xml:space="preserve"> increases </w:t>
      </w:r>
      <w:r w:rsidRPr="00DF00AE">
        <w:rPr>
          <w:rStyle w:val="Emphasis"/>
          <w:iCs w:val="0"/>
        </w:rPr>
        <w:t>polarization</w:t>
      </w:r>
      <w:r w:rsidRPr="00DF00AE">
        <w:rPr>
          <w:rStyle w:val="StyleUnderline"/>
        </w:rPr>
        <w:t xml:space="preserve">, inequality may indirectly </w:t>
      </w:r>
      <w:r w:rsidRPr="00497A1B">
        <w:rPr>
          <w:rStyle w:val="StyleUnderline"/>
        </w:rPr>
        <w:t>drive</w:t>
      </w:r>
      <w:r w:rsidRPr="00DF00AE">
        <w:rPr>
          <w:rStyle w:val="StyleUnderline"/>
        </w:rPr>
        <w:t xml:space="preserve"> </w:t>
      </w:r>
      <w:r w:rsidRPr="00497A1B">
        <w:rPr>
          <w:rStyle w:val="Emphasis"/>
        </w:rPr>
        <w:t>e</w:t>
      </w:r>
      <w:r w:rsidRPr="00DF00AE">
        <w:rPr>
          <w:rStyle w:val="Emphasis"/>
          <w:iCs w:val="0"/>
        </w:rPr>
        <w:t>x</w:t>
      </w:r>
      <w:r w:rsidRPr="00DF00AE">
        <w:rPr>
          <w:rStyle w:val="StyleUnderline"/>
        </w:rPr>
        <w:t xml:space="preserve">istential </w:t>
      </w:r>
      <w:r w:rsidRPr="00DF00AE">
        <w:rPr>
          <w:rStyle w:val="Emphasis"/>
          <w:iCs w:val="0"/>
        </w:rPr>
        <w:t>risk</w:t>
      </w:r>
      <w:r w:rsidRPr="00DF00AE">
        <w:rPr>
          <w:rStyle w:val="StyleUnderline"/>
        </w:rPr>
        <w:t xml:space="preserve">. Indeed, </w:t>
      </w:r>
      <w:r w:rsidRPr="00DF00AE">
        <w:rPr>
          <w:rStyle w:val="Emphasis"/>
          <w:iCs w:val="0"/>
        </w:rPr>
        <w:t>recent ev</w:t>
      </w:r>
      <w:r w:rsidRPr="00497A1B">
        <w:rPr>
          <w:rStyle w:val="StyleUnderline"/>
        </w:rPr>
        <w:t>idence</w:t>
      </w:r>
      <w:r w:rsidRPr="00DF00AE">
        <w:rPr>
          <w:rStyle w:val="StyleUnderline"/>
        </w:rPr>
        <w:t xml:space="preserve"> suggests that </w:t>
      </w:r>
      <w:r w:rsidRPr="008B055B">
        <w:rPr>
          <w:rStyle w:val="Emphasis"/>
          <w:iCs w:val="0"/>
          <w:highlight w:val="green"/>
        </w:rPr>
        <w:t>income inequality</w:t>
      </w:r>
      <w:r w:rsidRPr="008B055B">
        <w:rPr>
          <w:rStyle w:val="StyleUnderline"/>
          <w:highlight w:val="green"/>
        </w:rPr>
        <w:t xml:space="preserve"> can increase</w:t>
      </w:r>
      <w:r w:rsidRPr="00DF00AE">
        <w:rPr>
          <w:rStyle w:val="StyleUnderline"/>
        </w:rPr>
        <w:t xml:space="preserve"> the </w:t>
      </w:r>
      <w:r w:rsidRPr="00497A1B">
        <w:rPr>
          <w:rStyle w:val="Emphasis"/>
        </w:rPr>
        <w:t>degree</w:t>
      </w:r>
      <w:r w:rsidRPr="00497A1B">
        <w:rPr>
          <w:rStyle w:val="StyleUnderline"/>
        </w:rPr>
        <w:t xml:space="preserve"> of </w:t>
      </w:r>
      <w:r w:rsidRPr="008B055B">
        <w:rPr>
          <w:rStyle w:val="Emphasis"/>
          <w:highlight w:val="green"/>
        </w:rPr>
        <w:t>polarization</w:t>
      </w:r>
      <w:r w:rsidRPr="00DF00AE">
        <w:rPr>
          <w:rStyle w:val="StyleUnderline"/>
        </w:rPr>
        <w:t xml:space="preserve"> between groups of citizens.</w:t>
      </w:r>
      <w:r w:rsidRPr="00DF00AE">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497A1B">
        <w:rPr>
          <w:rStyle w:val="StyleUnderline"/>
        </w:rPr>
        <w:t>Moreover</w:t>
      </w:r>
      <w:r w:rsidRPr="00DF00AE">
        <w:rPr>
          <w:rStyle w:val="StyleUnderline"/>
        </w:rPr>
        <w:t xml:space="preserve">, </w:t>
      </w:r>
      <w:r w:rsidRPr="008B055B">
        <w:rPr>
          <w:rStyle w:val="StyleUnderline"/>
          <w:highlight w:val="green"/>
        </w:rPr>
        <w:t>inequality</w:t>
      </w:r>
      <w:r w:rsidRPr="00DF00AE">
        <w:rPr>
          <w:rStyle w:val="StyleUnderline"/>
        </w:rPr>
        <w:t xml:space="preserve"> and polarisation</w:t>
      </w:r>
      <w:r w:rsidRPr="00DF00AE">
        <w:rPr>
          <w:sz w:val="16"/>
        </w:rPr>
        <w:t xml:space="preserve"> might also </w:t>
      </w:r>
      <w:r w:rsidRPr="00DF00AE">
        <w:rPr>
          <w:rStyle w:val="StyleUnderline"/>
        </w:rPr>
        <w:t xml:space="preserve">play some role in </w:t>
      </w:r>
      <w:r w:rsidRPr="008B055B">
        <w:rPr>
          <w:rStyle w:val="StyleUnderline"/>
          <w:highlight w:val="green"/>
        </w:rPr>
        <w:t>get</w:t>
      </w:r>
      <w:r w:rsidRPr="00497A1B">
        <w:rPr>
          <w:rStyle w:val="StyleUnderline"/>
        </w:rPr>
        <w:t>ting</w:t>
      </w:r>
      <w:r w:rsidRPr="00DF00AE">
        <w:rPr>
          <w:rStyle w:val="StyleUnderline"/>
        </w:rPr>
        <w:t xml:space="preserve"> polarising and </w:t>
      </w:r>
      <w:r w:rsidRPr="008B055B">
        <w:rPr>
          <w:rStyle w:val="Emphasis"/>
          <w:iCs w:val="0"/>
          <w:highlight w:val="green"/>
        </w:rPr>
        <w:t>populist candidates elected</w:t>
      </w:r>
      <w:r w:rsidRPr="00DF00AE">
        <w:rPr>
          <w:sz w:val="16"/>
        </w:rPr>
        <w:t xml:space="preserve"> (Piketty 2018). In a preliminary analysis of US election data, Darvas and Efstathiou find that </w:t>
      </w:r>
      <w:r w:rsidRPr="00DF00AE">
        <w:rPr>
          <w:rStyle w:val="StyleUnderline"/>
        </w:rPr>
        <w:t xml:space="preserve">more </w:t>
      </w:r>
      <w:r w:rsidRPr="00DF00AE">
        <w:rPr>
          <w:rStyle w:val="Emphasis"/>
          <w:iCs w:val="0"/>
        </w:rPr>
        <w:t>unequal</w:t>
      </w:r>
      <w:r w:rsidRPr="00DF00AE">
        <w:rPr>
          <w:rStyle w:val="StyleUnderline"/>
        </w:rPr>
        <w:t xml:space="preserve"> states were </w:t>
      </w:r>
      <w:r w:rsidRPr="00DF00AE">
        <w:rPr>
          <w:rStyle w:val="Emphasis"/>
          <w:iCs w:val="0"/>
        </w:rPr>
        <w:t xml:space="preserve">more </w:t>
      </w:r>
      <w:r w:rsidRPr="00497A1B">
        <w:rPr>
          <w:rStyle w:val="Emphasis"/>
        </w:rPr>
        <w:t>likely</w:t>
      </w:r>
      <w:r w:rsidRPr="00497A1B">
        <w:rPr>
          <w:rStyle w:val="StyleUnderline"/>
        </w:rPr>
        <w:t xml:space="preserve"> to vote</w:t>
      </w:r>
      <w:r w:rsidRPr="00DF00AE">
        <w:rPr>
          <w:rStyle w:val="StyleUnderline"/>
        </w:rPr>
        <w:t xml:space="preserve"> for Donald </w:t>
      </w:r>
      <w:r w:rsidRPr="00DF00AE">
        <w:rPr>
          <w:rStyle w:val="Emphasis"/>
          <w:iCs w:val="0"/>
        </w:rPr>
        <w:t>Trump</w:t>
      </w:r>
      <w:r w:rsidRPr="00DF00AE">
        <w:rPr>
          <w:rStyle w:val="StyleUnderline"/>
        </w:rPr>
        <w:t xml:space="preserve">, </w:t>
      </w:r>
      <w:r w:rsidRPr="00497A1B">
        <w:rPr>
          <w:rStyle w:val="StyleUnderline"/>
        </w:rPr>
        <w:t xml:space="preserve">after </w:t>
      </w:r>
      <w:r w:rsidRPr="00497A1B">
        <w:rPr>
          <w:rStyle w:val="Emphasis"/>
        </w:rPr>
        <w:t>controlling</w:t>
      </w:r>
      <w:r w:rsidRPr="00497A1B">
        <w:rPr>
          <w:rStyle w:val="StyleUnderline"/>
        </w:rPr>
        <w:t xml:space="preserve"> for </w:t>
      </w:r>
      <w:r w:rsidRPr="00497A1B">
        <w:rPr>
          <w:rStyle w:val="Emphasis"/>
        </w:rPr>
        <w:t>variables</w:t>
      </w:r>
      <w:r w:rsidRPr="00DF00AE">
        <w:rPr>
          <w:rStyle w:val="StyleUnderline"/>
        </w:rPr>
        <w:t xml:space="preserve"> such as income, race and education</w:t>
      </w:r>
      <w:r w:rsidRPr="00DF00AE">
        <w:rPr>
          <w:sz w:val="16"/>
        </w:rPr>
        <w:t xml:space="preserve"> (Darvas and Efstathiou 2016). </w:t>
      </w:r>
      <w:r w:rsidRPr="008B055B">
        <w:rPr>
          <w:rStyle w:val="Emphasis"/>
          <w:iCs w:val="0"/>
          <w:highlight w:val="green"/>
        </w:rPr>
        <w:t>Populist</w:t>
      </w:r>
      <w:r w:rsidRPr="008B055B">
        <w:rPr>
          <w:rStyle w:val="StyleUnderline"/>
        </w:rPr>
        <w:t xml:space="preserve"> politician</w:t>
      </w:r>
      <w:r w:rsidRPr="008B055B">
        <w:rPr>
          <w:rStyle w:val="Emphasis"/>
          <w:highlight w:val="green"/>
        </w:rPr>
        <w:t>s</w:t>
      </w:r>
      <w:r w:rsidRPr="00DF00AE">
        <w:rPr>
          <w:rStyle w:val="StyleUnderline"/>
        </w:rPr>
        <w:t xml:space="preserve"> – like Trump, Bolsonaro and others – </w:t>
      </w:r>
      <w:r w:rsidRPr="008B055B">
        <w:rPr>
          <w:rStyle w:val="StyleUnderline"/>
          <w:highlight w:val="green"/>
        </w:rPr>
        <w:t>are</w:t>
      </w:r>
      <w:r w:rsidRPr="00DF00AE">
        <w:rPr>
          <w:sz w:val="16"/>
        </w:rPr>
        <w:t xml:space="preserve"> likely </w:t>
      </w:r>
      <w:r w:rsidRPr="008B055B">
        <w:rPr>
          <w:rStyle w:val="Emphasis"/>
          <w:iCs w:val="0"/>
          <w:highlight w:val="green"/>
        </w:rPr>
        <w:t>bad</w:t>
      </w:r>
      <w:r w:rsidRPr="00DF00AE">
        <w:rPr>
          <w:rStyle w:val="Emphasis"/>
          <w:iCs w:val="0"/>
        </w:rPr>
        <w:t xml:space="preserve"> news</w:t>
      </w:r>
      <w:r w:rsidRPr="00DF00AE">
        <w:rPr>
          <w:rStyle w:val="StyleUnderline"/>
        </w:rPr>
        <w:t xml:space="preserve"> </w:t>
      </w:r>
      <w:r w:rsidRPr="008B055B">
        <w:rPr>
          <w:rStyle w:val="StyleUnderline"/>
          <w:highlight w:val="green"/>
        </w:rPr>
        <w:t xml:space="preserve">for </w:t>
      </w:r>
      <w:r w:rsidRPr="008B055B">
        <w:rPr>
          <w:rStyle w:val="Emphasis"/>
          <w:iCs w:val="0"/>
          <w:highlight w:val="green"/>
        </w:rPr>
        <w:t>ex</w:t>
      </w:r>
      <w:r w:rsidRPr="008B055B">
        <w:rPr>
          <w:rStyle w:val="StyleUnderline"/>
        </w:rPr>
        <w:t>istential</w:t>
      </w:r>
      <w:r w:rsidRPr="00497A1B">
        <w:rPr>
          <w:rStyle w:val="StyleUnderline"/>
        </w:rPr>
        <w:t xml:space="preserve"> </w:t>
      </w:r>
      <w:r w:rsidRPr="008B055B">
        <w:rPr>
          <w:rStyle w:val="Emphasis"/>
          <w:iCs w:val="0"/>
          <w:highlight w:val="green"/>
        </w:rPr>
        <w:t>risk reduction</w:t>
      </w:r>
      <w:r w:rsidRPr="00DF00AE">
        <w:rPr>
          <w:rStyle w:val="StyleUnderline"/>
        </w:rPr>
        <w:t xml:space="preserve">. They are </w:t>
      </w:r>
      <w:r w:rsidRPr="008B055B">
        <w:rPr>
          <w:rStyle w:val="Emphasis"/>
          <w:iCs w:val="0"/>
          <w:highlight w:val="green"/>
        </w:rPr>
        <w:t>less cooperative</w:t>
      </w:r>
      <w:r w:rsidRPr="00DF00AE">
        <w:rPr>
          <w:rStyle w:val="StyleUnderline"/>
        </w:rPr>
        <w:t xml:space="preserve"> in delivering regional and global public goods and typically </w:t>
      </w:r>
      <w:r w:rsidRPr="008B055B">
        <w:rPr>
          <w:rStyle w:val="Emphasis"/>
          <w:iCs w:val="0"/>
          <w:highlight w:val="green"/>
        </w:rPr>
        <w:t>prefer riskier</w:t>
      </w:r>
      <w:r w:rsidRPr="00DF00AE">
        <w:rPr>
          <w:rStyle w:val="StyleUnderline"/>
        </w:rPr>
        <w:t xml:space="preserve">, and more </w:t>
      </w:r>
      <w:r w:rsidRPr="008B055B">
        <w:rPr>
          <w:rStyle w:val="Emphasis"/>
          <w:iCs w:val="0"/>
          <w:highlight w:val="green"/>
        </w:rPr>
        <w:t>conflictual</w:t>
      </w:r>
      <w:r w:rsidRPr="00DF00AE">
        <w:rPr>
          <w:rStyle w:val="StyleUnderline"/>
        </w:rPr>
        <w:t xml:space="preserve"> and </w:t>
      </w:r>
      <w:r w:rsidRPr="00DF00AE">
        <w:rPr>
          <w:rStyle w:val="Emphasis"/>
          <w:iCs w:val="0"/>
        </w:rPr>
        <w:t>nationalistic</w:t>
      </w:r>
      <w:r w:rsidRPr="00DF00AE">
        <w:rPr>
          <w:rStyle w:val="StyleUnderline"/>
        </w:rPr>
        <w:t xml:space="preserve"> </w:t>
      </w:r>
      <w:r w:rsidRPr="008B055B">
        <w:rPr>
          <w:rStyle w:val="Emphasis"/>
          <w:iCs w:val="0"/>
          <w:highlight w:val="green"/>
        </w:rPr>
        <w:t>policy</w:t>
      </w:r>
      <w:r w:rsidRPr="00DF00AE">
        <w:rPr>
          <w:rStyle w:val="StyleUnderline"/>
        </w:rPr>
        <w:t xml:space="preserve"> style</w:t>
      </w:r>
      <w:r w:rsidRPr="008B055B">
        <w:rPr>
          <w:rStyle w:val="StyleUnderline"/>
          <w:highlight w:val="green"/>
        </w:rPr>
        <w:t>s</w:t>
      </w:r>
      <w:r w:rsidRPr="001C329F">
        <w:rPr>
          <w:sz w:val="16"/>
        </w:rPr>
        <w:t>.</w:t>
      </w:r>
    </w:p>
    <w:p w14:paraId="1C7125F6" w14:textId="77777777" w:rsidR="00195CED" w:rsidRPr="00DF00AE" w:rsidRDefault="00195CED" w:rsidP="00195CED">
      <w:pPr>
        <w:rPr>
          <w:rStyle w:val="StyleUnderline"/>
        </w:rPr>
      </w:pPr>
    </w:p>
    <w:p w14:paraId="5DB0B7F4" w14:textId="77777777" w:rsidR="00195CED" w:rsidRPr="001F650C" w:rsidRDefault="00195CED" w:rsidP="00195CED">
      <w:pPr>
        <w:pStyle w:val="Heading4"/>
      </w:pPr>
      <w:r>
        <w:t xml:space="preserve">Consequentialism is </w:t>
      </w:r>
      <w:r>
        <w:rPr>
          <w:u w:val="single"/>
        </w:rPr>
        <w:t>good</w:t>
      </w:r>
      <w:r>
        <w:t xml:space="preserve">. Every choice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5F8DED7F" w14:textId="77777777" w:rsidR="00195CED" w:rsidRPr="00AC1F1B" w:rsidRDefault="00195CED" w:rsidP="00195CED">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62DD0384" w14:textId="77777777" w:rsidR="00195CED" w:rsidRPr="002A0DB5" w:rsidRDefault="00195CED" w:rsidP="00195CED">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53DCCBC0" w14:textId="77777777" w:rsidR="00195CED" w:rsidRPr="002A0DB5" w:rsidRDefault="00195CED" w:rsidP="00195CED">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588154B3" w14:textId="77777777" w:rsidR="00195CED" w:rsidRPr="002A0DB5" w:rsidRDefault="00195CED" w:rsidP="00195CED">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749B2998" w14:textId="77777777" w:rsidR="00195CED" w:rsidRPr="002A0DB5" w:rsidRDefault="00195CED" w:rsidP="00195CED">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7F97B2DD" w14:textId="77777777" w:rsidR="00195CED" w:rsidRPr="00AE1D41" w:rsidRDefault="00195CED" w:rsidP="00195CED">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w:t>
      </w:r>
    </w:p>
    <w:p w14:paraId="79B5B1DB" w14:textId="77777777" w:rsidR="00195CED" w:rsidRDefault="00195CED" w:rsidP="00195CED">
      <w:r w:rsidRPr="007D5037">
        <w:rPr>
          <w:rStyle w:val="Style13ptBold"/>
        </w:rPr>
        <w:t>Klare 11</w:t>
      </w:r>
      <w:r>
        <w:t xml:space="preserve"> – Professor, Northeastern Law</w:t>
      </w:r>
    </w:p>
    <w:p w14:paraId="4A751C37" w14:textId="77777777" w:rsidR="00195CED" w:rsidRPr="007D5037" w:rsidRDefault="00195CED" w:rsidP="00195CED">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09C834FD" w14:textId="77777777" w:rsidR="00195CED" w:rsidRPr="000B51D3" w:rsidRDefault="00195CED" w:rsidP="00195CED">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60A57A91" w14:textId="3FEF67FB" w:rsidR="00195CED" w:rsidRDefault="006D70D4" w:rsidP="006D70D4">
      <w:pPr>
        <w:pStyle w:val="Heading2"/>
      </w:pPr>
      <w:r>
        <w:t>ON</w:t>
      </w:r>
    </w:p>
    <w:p w14:paraId="79C3C859" w14:textId="77777777" w:rsidR="006B04FC" w:rsidRDefault="006B04FC" w:rsidP="006B04FC">
      <w:pPr>
        <w:pStyle w:val="Heading3"/>
      </w:pPr>
      <w:r>
        <w:t>CBR Good---1NC</w:t>
      </w:r>
    </w:p>
    <w:p w14:paraId="66E9EAAD" w14:textId="77777777" w:rsidR="006B04FC" w:rsidRPr="003B15B4" w:rsidRDefault="006B04FC" w:rsidP="006B04FC">
      <w:pPr>
        <w:pStyle w:val="Heading4"/>
      </w:pPr>
      <w:r>
        <w:t xml:space="preserve">Unions </w:t>
      </w:r>
      <w:r>
        <w:rPr>
          <w:u w:val="single"/>
        </w:rPr>
        <w:t>are good</w:t>
      </w:r>
      <w:r>
        <w:t xml:space="preserve"> and </w:t>
      </w:r>
      <w:r>
        <w:rPr>
          <w:u w:val="single"/>
        </w:rPr>
        <w:t>antiracist</w:t>
      </w:r>
      <w:r>
        <w:t xml:space="preserve">. Their example of white men being unable to give up what’s in their pockets is the </w:t>
      </w:r>
      <w:r>
        <w:rPr>
          <w:u w:val="single"/>
        </w:rPr>
        <w:t>reason</w:t>
      </w:r>
      <w:r>
        <w:t xml:space="preserve"> CBR are good. It’s the framework for empowering black women to </w:t>
      </w:r>
      <w:r>
        <w:rPr>
          <w:u w:val="single"/>
        </w:rPr>
        <w:t>take it from them</w:t>
      </w:r>
      <w:r>
        <w:t xml:space="preserve">. </w:t>
      </w:r>
    </w:p>
    <w:p w14:paraId="36DCE1B7" w14:textId="77777777" w:rsidR="006B04FC" w:rsidRPr="00382A41" w:rsidRDefault="006B04FC" w:rsidP="006B04FC">
      <w:r w:rsidRPr="00E9169B">
        <w:rPr>
          <w:rStyle w:val="Style13ptBold"/>
        </w:rPr>
        <w:t>Bivens et al. 23</w:t>
      </w:r>
      <w:r w:rsidRPr="00382A41">
        <w:t xml:space="preserve"> – Chief Economist, EPI</w:t>
      </w:r>
      <w:r>
        <w:t>;</w:t>
      </w:r>
      <w:r w:rsidRPr="00382A41">
        <w:t xml:space="preserve"> Ph.D., Economics, New S</w:t>
      </w:r>
      <w:r>
        <w:t xml:space="preserve">chool. </w:t>
      </w:r>
    </w:p>
    <w:p w14:paraId="52CBEE6A" w14:textId="77777777" w:rsidR="006B04FC" w:rsidRPr="00382A41" w:rsidRDefault="006B04FC" w:rsidP="006B04FC">
      <w:r w:rsidRPr="00382A41">
        <w:t xml:space="preserve">Josh Bivens, Celine McNicholas, </w:t>
      </w:r>
      <w:r>
        <w:t xml:space="preserve">director of policy and government affairs/general counsel at EPI, </w:t>
      </w:r>
      <w:r w:rsidRPr="00382A41">
        <w:t>Kyle K. Moor</w:t>
      </w:r>
      <w:r>
        <w:t xml:space="preserve">e, economist with EPI’s Program on Race, Ethnicity, and the Economy, and Margaret Poydock, senior policy analyst at EPI, “Unions promote racial equity,” Economic Policy Institute, 07-31-2023, </w:t>
      </w:r>
      <w:r w:rsidRPr="00382A41">
        <w:t>https://www.epi.org/publication/unions-promote-racial-equity/</w:t>
      </w:r>
    </w:p>
    <w:p w14:paraId="7486368A" w14:textId="77777777" w:rsidR="006B04FC" w:rsidRPr="00AB1C81" w:rsidRDefault="006B04FC" w:rsidP="006B04FC">
      <w:pPr>
        <w:rPr>
          <w:sz w:val="16"/>
        </w:rPr>
      </w:pPr>
      <w:r w:rsidRPr="00AB1C81">
        <w:rPr>
          <w:sz w:val="16"/>
        </w:rPr>
        <w:t xml:space="preserve">By now it is well known that </w:t>
      </w:r>
      <w:r w:rsidRPr="00AB1C81">
        <w:rPr>
          <w:rStyle w:val="StyleUnderline"/>
        </w:rPr>
        <w:t>unions are a key institution enforcing more equal outcomes</w:t>
      </w:r>
      <w:r w:rsidRPr="00AB1C81">
        <w:rPr>
          <w:sz w:val="16"/>
        </w:rPr>
        <w:t xml:space="preserve"> by income class in the U.S. economy and that the policy-driven shrinkage of unionization has played a key role in the rise of income inequality in recent decades. However, </w:t>
      </w:r>
      <w:r w:rsidRPr="00AB1C81">
        <w:rPr>
          <w:rStyle w:val="StyleUnderline"/>
          <w:highlight w:val="green"/>
        </w:rPr>
        <w:t>unions</w:t>
      </w:r>
      <w:r w:rsidRPr="00AB1C81">
        <w:rPr>
          <w:sz w:val="16"/>
        </w:rPr>
        <w:t xml:space="preserve"> also </w:t>
      </w:r>
      <w:r w:rsidRPr="00AB1C81">
        <w:rPr>
          <w:rStyle w:val="Emphasis"/>
          <w:highlight w:val="green"/>
        </w:rPr>
        <w:t>significantly</w:t>
      </w:r>
      <w:r w:rsidRPr="00AB1C81">
        <w:rPr>
          <w:rStyle w:val="StyleUnderline"/>
          <w:highlight w:val="green"/>
        </w:rPr>
        <w:t xml:space="preserve"> reduce</w:t>
      </w:r>
      <w:r w:rsidRPr="00AB1C81">
        <w:rPr>
          <w:rStyle w:val="StyleUnderline"/>
        </w:rPr>
        <w:t xml:space="preserve"> economic </w:t>
      </w:r>
      <w:r w:rsidRPr="00AB1C81">
        <w:rPr>
          <w:rStyle w:val="Emphasis"/>
        </w:rPr>
        <w:t>disparities</w:t>
      </w:r>
      <w:r w:rsidRPr="00AB1C81">
        <w:rPr>
          <w:rStyle w:val="StyleUnderline"/>
        </w:rPr>
        <w:t xml:space="preserve"> between Black and white workers</w:t>
      </w:r>
      <w:r w:rsidRPr="00AB1C81">
        <w:rPr>
          <w:sz w:val="16"/>
        </w:rPr>
        <w:t xml:space="preserve">. </w:t>
      </w:r>
      <w:r w:rsidRPr="00AB1C81">
        <w:rPr>
          <w:rStyle w:val="StyleUnderline"/>
        </w:rPr>
        <w:t>Specifically</w:t>
      </w:r>
      <w:r w:rsidRPr="00AB1C81">
        <w:rPr>
          <w:sz w:val="16"/>
        </w:rPr>
        <w:t xml:space="preserve">, </w:t>
      </w:r>
      <w:r w:rsidRPr="00AB1C81">
        <w:rPr>
          <w:rStyle w:val="StyleUnderline"/>
        </w:rPr>
        <w:t xml:space="preserve">unions </w:t>
      </w:r>
      <w:r w:rsidRPr="00AB1C81">
        <w:rPr>
          <w:rStyle w:val="Emphasis"/>
        </w:rPr>
        <w:t>reduce</w:t>
      </w:r>
      <w:r w:rsidRPr="00AB1C81">
        <w:rPr>
          <w:rStyle w:val="StyleUnderline"/>
        </w:rPr>
        <w:t xml:space="preserve"> </w:t>
      </w:r>
      <w:r w:rsidRPr="00AB1C81">
        <w:rPr>
          <w:rStyle w:val="Emphasis"/>
          <w:highlight w:val="green"/>
        </w:rPr>
        <w:t>racial wage gaps</w:t>
      </w:r>
      <w:r w:rsidRPr="00AB1C81">
        <w:rPr>
          <w:rStyle w:val="StyleUnderline"/>
        </w:rPr>
        <w:t xml:space="preserve"> and racial wealth gaps are smaller among union members</w:t>
      </w:r>
      <w:r w:rsidRPr="00AB1C81">
        <w:rPr>
          <w:sz w:val="16"/>
        </w:rPr>
        <w:t xml:space="preserve">. This is largely the result of the union pay premium and the enhanced job protections enjoyed by workers covered by a union contract. </w:t>
      </w:r>
      <w:r w:rsidRPr="00AB1C81">
        <w:rPr>
          <w:rStyle w:val="StyleUnderline"/>
        </w:rPr>
        <w:t>The union advantage benefits all workers and has an equalizing effect on Black-white wages</w:t>
      </w:r>
      <w:r w:rsidRPr="00AB1C81">
        <w:rPr>
          <w:sz w:val="16"/>
        </w:rPr>
        <w:t>.</w:t>
      </w:r>
    </w:p>
    <w:p w14:paraId="5BE74AC3" w14:textId="77777777" w:rsidR="006B04FC" w:rsidRPr="00AB1C81" w:rsidRDefault="006B04FC" w:rsidP="006B04FC">
      <w:pPr>
        <w:rPr>
          <w:sz w:val="16"/>
        </w:rPr>
      </w:pPr>
      <w:r w:rsidRPr="00AB1C81">
        <w:rPr>
          <w:sz w:val="16"/>
        </w:rPr>
        <w:t>Unions and the Civil Rights Movement</w:t>
      </w:r>
    </w:p>
    <w:p w14:paraId="532BF3A1" w14:textId="77777777" w:rsidR="006B04FC" w:rsidRPr="00AB1C81" w:rsidRDefault="006B04FC" w:rsidP="006B04FC">
      <w:pPr>
        <w:rPr>
          <w:sz w:val="16"/>
        </w:rPr>
      </w:pPr>
      <w:r w:rsidRPr="00AB1C81">
        <w:rPr>
          <w:rStyle w:val="StyleUnderline"/>
        </w:rPr>
        <w:t>Since the early 20th century</w:t>
      </w:r>
      <w:r w:rsidRPr="00AB1C81">
        <w:rPr>
          <w:sz w:val="16"/>
        </w:rPr>
        <w:t xml:space="preserve">, </w:t>
      </w:r>
      <w:r w:rsidRPr="00AB1C81">
        <w:rPr>
          <w:rStyle w:val="StyleUnderline"/>
          <w:highlight w:val="green"/>
        </w:rPr>
        <w:t>organized labor</w:t>
      </w:r>
      <w:r w:rsidRPr="00AB1C81">
        <w:rPr>
          <w:rStyle w:val="StyleUnderline"/>
        </w:rPr>
        <w:t xml:space="preserve"> has been a key institution in the American economy</w:t>
      </w:r>
      <w:r w:rsidRPr="00AB1C81">
        <w:rPr>
          <w:sz w:val="16"/>
        </w:rPr>
        <w:t xml:space="preserve">. </w:t>
      </w:r>
      <w:r w:rsidRPr="00AB1C81">
        <w:rPr>
          <w:rStyle w:val="StyleUnderline"/>
        </w:rPr>
        <w:t>Like nearly all American institutions over this time</w:t>
      </w:r>
      <w:r w:rsidRPr="00AB1C81">
        <w:rPr>
          <w:sz w:val="16"/>
        </w:rPr>
        <w:t xml:space="preserve">, </w:t>
      </w:r>
      <w:r w:rsidRPr="00AB1C81">
        <w:rPr>
          <w:rStyle w:val="StyleUnderline"/>
        </w:rPr>
        <w:t xml:space="preserve">it </w:t>
      </w:r>
      <w:r w:rsidRPr="00AB1C81">
        <w:rPr>
          <w:rStyle w:val="StyleUnderline"/>
          <w:highlight w:val="green"/>
        </w:rPr>
        <w:t>has often been plagued by racism</w:t>
      </w:r>
      <w:r w:rsidRPr="00AB1C81">
        <w:rPr>
          <w:sz w:val="16"/>
        </w:rPr>
        <w:t xml:space="preserve"> and other forms of bigotry. </w:t>
      </w:r>
      <w:r w:rsidRPr="00AB1C81">
        <w:rPr>
          <w:rStyle w:val="StyleUnderline"/>
        </w:rPr>
        <w:t xml:space="preserve">And </w:t>
      </w:r>
      <w:r w:rsidRPr="00AB1C81">
        <w:rPr>
          <w:rStyle w:val="StyleUnderline"/>
          <w:highlight w:val="green"/>
        </w:rPr>
        <w:t>yet</w:t>
      </w:r>
      <w:r w:rsidRPr="00AB1C81">
        <w:rPr>
          <w:sz w:val="16"/>
        </w:rPr>
        <w:t xml:space="preserve">, unlike most other American institutions, </w:t>
      </w:r>
      <w:r w:rsidRPr="00AB1C81">
        <w:rPr>
          <w:rStyle w:val="StyleUnderline"/>
          <w:highlight w:val="green"/>
        </w:rPr>
        <w:t xml:space="preserve">its </w:t>
      </w:r>
      <w:r w:rsidRPr="00AB1C81">
        <w:rPr>
          <w:rStyle w:val="Emphasis"/>
          <w:highlight w:val="green"/>
        </w:rPr>
        <w:t>net effect</w:t>
      </w:r>
      <w:r w:rsidRPr="00AB1C81">
        <w:rPr>
          <w:rStyle w:val="StyleUnderline"/>
          <w:highlight w:val="green"/>
        </w:rPr>
        <w:t xml:space="preserve"> has been to significantly </w:t>
      </w:r>
      <w:r w:rsidRPr="00AB1C81">
        <w:rPr>
          <w:rStyle w:val="Emphasis"/>
          <w:highlight w:val="green"/>
        </w:rPr>
        <w:t>reduce</w:t>
      </w:r>
      <w:r w:rsidRPr="00AB1C81">
        <w:rPr>
          <w:rStyle w:val="StyleUnderline"/>
          <w:highlight w:val="green"/>
        </w:rPr>
        <w:t xml:space="preserve"> </w:t>
      </w:r>
      <w:r w:rsidRPr="00AB1C81">
        <w:rPr>
          <w:rStyle w:val="Emphasis"/>
          <w:highlight w:val="green"/>
        </w:rPr>
        <w:t>economic disparities</w:t>
      </w:r>
      <w:r w:rsidRPr="00AB1C81">
        <w:rPr>
          <w:rStyle w:val="StyleUnderline"/>
          <w:highlight w:val="green"/>
        </w:rPr>
        <w:t xml:space="preserve"> between Black and white workers</w:t>
      </w:r>
      <w:r w:rsidRPr="00AB1C81">
        <w:rPr>
          <w:sz w:val="16"/>
        </w:rPr>
        <w:t xml:space="preserve">. In fact, </w:t>
      </w:r>
      <w:r w:rsidRPr="00AB1C81">
        <w:rPr>
          <w:rStyle w:val="StyleUnderline"/>
        </w:rPr>
        <w:t>outside of the Civil Rights Movement itself</w:t>
      </w:r>
      <w:r w:rsidRPr="00AB1C81">
        <w:rPr>
          <w:sz w:val="16"/>
        </w:rPr>
        <w:t xml:space="preserve">, </w:t>
      </w:r>
      <w:r w:rsidRPr="00AB1C81">
        <w:rPr>
          <w:rStyle w:val="StyleUnderline"/>
        </w:rPr>
        <w:t xml:space="preserve">it is safe to say that </w:t>
      </w:r>
      <w:r w:rsidRPr="00AB1C81">
        <w:rPr>
          <w:rStyle w:val="StyleUnderline"/>
          <w:highlight w:val="green"/>
        </w:rPr>
        <w:t>organized labor</w:t>
      </w:r>
      <w:r w:rsidRPr="00AB1C81">
        <w:rPr>
          <w:rStyle w:val="StyleUnderline"/>
        </w:rPr>
        <w:t>—</w:t>
      </w:r>
      <w:r w:rsidRPr="00AB1C81">
        <w:rPr>
          <w:rStyle w:val="Emphasis"/>
          <w:highlight w:val="green"/>
        </w:rPr>
        <w:t>despite</w:t>
      </w:r>
      <w:r w:rsidRPr="00AB1C81">
        <w:rPr>
          <w:rStyle w:val="StyleUnderline"/>
          <w:highlight w:val="green"/>
        </w:rPr>
        <w:t xml:space="preserve"> its </w:t>
      </w:r>
      <w:r w:rsidRPr="00AB1C81">
        <w:rPr>
          <w:rStyle w:val="Emphasis"/>
          <w:highlight w:val="green"/>
        </w:rPr>
        <w:t>imperfections</w:t>
      </w:r>
      <w:r w:rsidRPr="00AB1C81">
        <w:rPr>
          <w:rStyle w:val="StyleUnderline"/>
        </w:rPr>
        <w:t>—</w:t>
      </w:r>
      <w:r w:rsidRPr="00AB1C81">
        <w:rPr>
          <w:rStyle w:val="StyleUnderline"/>
          <w:highlight w:val="green"/>
        </w:rPr>
        <w:t xml:space="preserve">has been the </w:t>
      </w:r>
      <w:r w:rsidRPr="00AB1C81">
        <w:rPr>
          <w:rStyle w:val="Emphasis"/>
          <w:highlight w:val="green"/>
        </w:rPr>
        <w:t>most equalizing</w:t>
      </w:r>
      <w:r w:rsidRPr="00AB1C81">
        <w:rPr>
          <w:rStyle w:val="StyleUnderline"/>
          <w:highlight w:val="green"/>
        </w:rPr>
        <w:t xml:space="preserve"> </w:t>
      </w:r>
      <w:r w:rsidRPr="00AB1C81">
        <w:rPr>
          <w:rStyle w:val="Emphasis"/>
          <w:highlight w:val="green"/>
        </w:rPr>
        <w:t>institution</w:t>
      </w:r>
      <w:r w:rsidRPr="00AB1C81">
        <w:rPr>
          <w:rStyle w:val="StyleUnderline"/>
          <w:highlight w:val="green"/>
        </w:rPr>
        <w:t xml:space="preserve"> in American society</w:t>
      </w:r>
      <w:r w:rsidRPr="00AB1C81">
        <w:rPr>
          <w:rStyle w:val="StyleUnderline"/>
        </w:rPr>
        <w:t xml:space="preserve"> in narrowing racial gaps in the labor market</w:t>
      </w:r>
      <w:r w:rsidRPr="00AB1C81">
        <w:rPr>
          <w:sz w:val="16"/>
        </w:rPr>
        <w:t>.</w:t>
      </w:r>
    </w:p>
    <w:p w14:paraId="582E4AB1" w14:textId="77777777" w:rsidR="006B04FC" w:rsidRPr="00AB1C81" w:rsidRDefault="006B04FC" w:rsidP="006B04FC">
      <w:pPr>
        <w:rPr>
          <w:sz w:val="16"/>
        </w:rPr>
      </w:pPr>
      <w:r w:rsidRPr="00AB1C81">
        <w:rPr>
          <w:sz w:val="16"/>
        </w:rPr>
        <w:t>Further, key parts of organized labor (particularly the Congress of Industrial Organizations, or CIO) actually provided direct political and economic support to the Civil Rights Movement, starting as early as the 1930s.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p>
    <w:p w14:paraId="02F45507" w14:textId="77777777" w:rsidR="006B04FC" w:rsidRPr="00AB1C81" w:rsidRDefault="006B04FC" w:rsidP="006B04FC">
      <w:pPr>
        <w:rPr>
          <w:sz w:val="16"/>
        </w:rPr>
      </w:pPr>
      <w:r w:rsidRPr="00AB1C81">
        <w:rPr>
          <w:rStyle w:val="StyleUnderline"/>
        </w:rPr>
        <w:t>Starting in the mid-1940s</w:t>
      </w:r>
      <w:r w:rsidRPr="00AB1C81">
        <w:rPr>
          <w:sz w:val="16"/>
        </w:rPr>
        <w:t xml:space="preserve">, </w:t>
      </w:r>
      <w:r w:rsidRPr="00AB1C81">
        <w:rPr>
          <w:rStyle w:val="StyleUnderline"/>
        </w:rPr>
        <w:t>Black workers were more likely to be in unions than white workers</w:t>
      </w:r>
      <w:r w:rsidRPr="00AB1C81">
        <w:rPr>
          <w:sz w:val="16"/>
        </w:rPr>
        <w:t xml:space="preserve">,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w:t>
      </w:r>
      <w:r w:rsidRPr="00AB1C81">
        <w:rPr>
          <w:rStyle w:val="StyleUnderline"/>
        </w:rPr>
        <w:t xml:space="preserve">the </w:t>
      </w:r>
      <w:r w:rsidRPr="00AB1C81">
        <w:rPr>
          <w:rStyle w:val="Emphasis"/>
          <w:highlight w:val="green"/>
        </w:rPr>
        <w:t>collateral damage</w:t>
      </w:r>
      <w:r w:rsidRPr="00AB1C81">
        <w:rPr>
          <w:rStyle w:val="StyleUnderline"/>
          <w:highlight w:val="green"/>
        </w:rPr>
        <w:t xml:space="preserve"> of the </w:t>
      </w:r>
      <w:r w:rsidRPr="00AB1C81">
        <w:rPr>
          <w:rStyle w:val="Emphasis"/>
          <w:highlight w:val="green"/>
        </w:rPr>
        <w:t>assault</w:t>
      </w:r>
      <w:r w:rsidRPr="00AB1C81">
        <w:rPr>
          <w:rStyle w:val="StyleUnderline"/>
          <w:highlight w:val="green"/>
        </w:rPr>
        <w:t xml:space="preserve"> on </w:t>
      </w:r>
      <w:r w:rsidRPr="00AB1C81">
        <w:rPr>
          <w:rStyle w:val="Emphasis"/>
          <w:highlight w:val="green"/>
        </w:rPr>
        <w:t>unions</w:t>
      </w:r>
      <w:r w:rsidRPr="00AB1C81">
        <w:rPr>
          <w:rStyle w:val="StyleUnderline"/>
          <w:highlight w:val="green"/>
        </w:rPr>
        <w:t xml:space="preserve"> includes a </w:t>
      </w:r>
      <w:r w:rsidRPr="00AB1C81">
        <w:rPr>
          <w:rStyle w:val="Emphasis"/>
          <w:highlight w:val="green"/>
        </w:rPr>
        <w:t>reversal</w:t>
      </w:r>
      <w:r w:rsidRPr="00AB1C81">
        <w:rPr>
          <w:rStyle w:val="StyleUnderline"/>
          <w:highlight w:val="green"/>
        </w:rPr>
        <w:t xml:space="preserve"> of </w:t>
      </w:r>
      <w:r w:rsidRPr="00AB1C81">
        <w:rPr>
          <w:rStyle w:val="Emphasis"/>
          <w:highlight w:val="green"/>
        </w:rPr>
        <w:t>progress</w:t>
      </w:r>
      <w:r w:rsidRPr="00AB1C81">
        <w:rPr>
          <w:rStyle w:val="StyleUnderline"/>
          <w:highlight w:val="green"/>
        </w:rPr>
        <w:t xml:space="preserve"> in closing </w:t>
      </w:r>
      <w:r w:rsidRPr="00AB1C81">
        <w:rPr>
          <w:rStyle w:val="Emphasis"/>
          <w:highlight w:val="green"/>
        </w:rPr>
        <w:t>racial</w:t>
      </w:r>
      <w:r w:rsidRPr="00AB1C81">
        <w:rPr>
          <w:rStyle w:val="StyleUnderline"/>
          <w:highlight w:val="green"/>
        </w:rPr>
        <w:t xml:space="preserve"> </w:t>
      </w:r>
      <w:r w:rsidRPr="00AB1C81">
        <w:rPr>
          <w:rStyle w:val="Emphasis"/>
          <w:highlight w:val="green"/>
        </w:rPr>
        <w:t>pay</w:t>
      </w:r>
      <w:r w:rsidRPr="00AB1C81">
        <w:rPr>
          <w:rStyle w:val="StyleUnderline"/>
          <w:highlight w:val="green"/>
        </w:rPr>
        <w:t xml:space="preserve"> </w:t>
      </w:r>
      <w:r w:rsidRPr="00AB1C81">
        <w:rPr>
          <w:rStyle w:val="Emphasis"/>
          <w:highlight w:val="green"/>
        </w:rPr>
        <w:t>disparities</w:t>
      </w:r>
      <w:r w:rsidRPr="00AB1C81">
        <w:rPr>
          <w:sz w:val="16"/>
        </w:rPr>
        <w:t>.</w:t>
      </w:r>
    </w:p>
    <w:p w14:paraId="66669394" w14:textId="257D9EB1" w:rsidR="006B04FC" w:rsidRDefault="006B04FC" w:rsidP="006B04FC">
      <w:pPr>
        <w:pStyle w:val="Analytic"/>
      </w:pPr>
      <w:r>
        <w:t xml:space="preserve">Boosting </w:t>
      </w:r>
      <w:r>
        <w:rPr>
          <w:u w:val="single"/>
        </w:rPr>
        <w:t xml:space="preserve">requires </w:t>
      </w:r>
      <w:r>
        <w:t xml:space="preserve">the state. Escaping to the new world is impossible without </w:t>
      </w:r>
      <w:r>
        <w:rPr>
          <w:u w:val="single"/>
        </w:rPr>
        <w:t>legal protections</w:t>
      </w:r>
      <w:r>
        <w:t xml:space="preserve"> because Trump and his puppets will </w:t>
      </w:r>
      <w:r>
        <w:rPr>
          <w:u w:val="single"/>
        </w:rPr>
        <w:t xml:space="preserve">silence </w:t>
      </w:r>
      <w:r>
        <w:t>fugitivity.</w:t>
      </w:r>
    </w:p>
    <w:p w14:paraId="793CD35D" w14:textId="3950EDEB" w:rsidR="006B04FC" w:rsidRDefault="006B04FC" w:rsidP="006B04FC">
      <w:pPr>
        <w:pStyle w:val="Analytic"/>
      </w:pPr>
      <w:r>
        <w:t xml:space="preserve">Fugitivity </w:t>
      </w:r>
      <w:r w:rsidR="00FE0C61">
        <w:t xml:space="preserve">succeeds at a micro level but fails as a </w:t>
      </w:r>
      <w:r w:rsidR="00FE0C61">
        <w:rPr>
          <w:u w:val="single"/>
        </w:rPr>
        <w:t>political strategy</w:t>
      </w:r>
      <w:r w:rsidR="00FE0C61">
        <w:t xml:space="preserve">. </w:t>
      </w:r>
    </w:p>
    <w:p w14:paraId="0C353D13" w14:textId="77777777" w:rsidR="00FE0C61" w:rsidRDefault="00FE0C61" w:rsidP="006B04FC">
      <w:pPr>
        <w:pStyle w:val="Analytic"/>
      </w:pPr>
    </w:p>
    <w:p w14:paraId="2495E4F7" w14:textId="77777777" w:rsidR="00FE0C61" w:rsidRPr="006B04FC" w:rsidRDefault="00FE0C61" w:rsidP="006B04FC">
      <w:pPr>
        <w:pStyle w:val="Analytic"/>
      </w:pPr>
    </w:p>
    <w:p w14:paraId="14176F98" w14:textId="77777777" w:rsidR="006B04FC" w:rsidRDefault="006B04FC" w:rsidP="006B04FC"/>
    <w:p w14:paraId="45660DF9" w14:textId="0F06D49E" w:rsidR="006D70D4" w:rsidRDefault="000C1704" w:rsidP="000C1704">
      <w:pPr>
        <w:pStyle w:val="Heading3"/>
      </w:pPr>
      <w:r>
        <w:t>Labor Laws Good---1NC</w:t>
      </w:r>
    </w:p>
    <w:p w14:paraId="7B2706D2" w14:textId="6D558B16" w:rsidR="000C1704" w:rsidRPr="00A93DC8" w:rsidRDefault="000C1704" w:rsidP="000C1704">
      <w:pPr>
        <w:pStyle w:val="Heading4"/>
      </w:pPr>
      <w:r>
        <w:t xml:space="preserve">Collective bargaining doesn’t reproduce the slave as a commodity. Instead, </w:t>
      </w:r>
      <w:r>
        <w:rPr>
          <w:u w:val="single"/>
        </w:rPr>
        <w:t>Detail-</w:t>
      </w:r>
      <w:r w:rsidRPr="00A93DC8">
        <w:rPr>
          <w:u w:val="single"/>
        </w:rPr>
        <w:t>oriented labor law</w:t>
      </w:r>
      <w:r>
        <w:t xml:space="preserve"> analysis </w:t>
      </w:r>
      <w:r>
        <w:rPr>
          <w:u w:val="single"/>
        </w:rPr>
        <w:t>in the academy</w:t>
      </w:r>
      <w:r>
        <w:t xml:space="preserve"> is necessary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r>
        <w:t>.</w:t>
      </w:r>
    </w:p>
    <w:p w14:paraId="233D99D5" w14:textId="77777777" w:rsidR="000C1704" w:rsidRPr="000A01BA" w:rsidRDefault="000C1704" w:rsidP="000C1704">
      <w:r w:rsidRPr="00933225">
        <w:rPr>
          <w:rStyle w:val="Style13ptBold"/>
        </w:rPr>
        <w:t>Bogg 22</w:t>
      </w:r>
      <w:r>
        <w:t xml:space="preserve"> – </w:t>
      </w:r>
      <w:r w:rsidRPr="00103361">
        <w:t>Professor of Labour Law at the University of Bristol and a Barrister at Old Square Chambers</w:t>
      </w:r>
      <w:r>
        <w:t>.</w:t>
      </w:r>
    </w:p>
    <w:p w14:paraId="0D43374E" w14:textId="77777777" w:rsidR="000C1704" w:rsidRDefault="000C1704" w:rsidP="000C1704">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w:t>
      </w:r>
    </w:p>
    <w:p w14:paraId="66AD6448" w14:textId="77777777" w:rsidR="000C1704" w:rsidRPr="0084437A" w:rsidRDefault="000C1704" w:rsidP="000C1704">
      <w:pPr>
        <w:rPr>
          <w:sz w:val="14"/>
        </w:rPr>
      </w:pPr>
      <w:r w:rsidRPr="00974F3E">
        <w:rPr>
          <w:highlight w:val="green"/>
          <w:u w:val="single"/>
        </w:rPr>
        <w:t>It is</w:t>
      </w:r>
      <w:r w:rsidRPr="0084437A">
        <w:rPr>
          <w:sz w:val="14"/>
        </w:rPr>
        <w:t xml:space="preserve"> now </w:t>
      </w:r>
      <w:r w:rsidRPr="00974F3E">
        <w:rPr>
          <w:highlight w:val="green"/>
          <w:u w:val="single"/>
        </w:rPr>
        <w:t>time for</w:t>
      </w:r>
      <w:r w:rsidRPr="0084437A">
        <w:rPr>
          <w:sz w:val="14"/>
        </w:rPr>
        <w:t xml:space="preserve"> a renaissance of ‘lawyer’s law’ in </w:t>
      </w:r>
      <w:r w:rsidRPr="00974F3E">
        <w:rPr>
          <w:highlight w:val="green"/>
          <w:u w:val="single"/>
        </w:rPr>
        <w:t>labour law</w:t>
      </w:r>
      <w:r w:rsidRPr="0084437A">
        <w:rPr>
          <w:sz w:val="14"/>
        </w:rPr>
        <w:t xml:space="preserve"> </w:t>
      </w:r>
      <w:r w:rsidRPr="00974F3E">
        <w:rPr>
          <w:highlight w:val="green"/>
          <w:u w:val="single"/>
        </w:rPr>
        <w:t>given</w:t>
      </w:r>
      <w:r w:rsidRPr="00C2495F">
        <w:rPr>
          <w:u w:val="single"/>
        </w:rPr>
        <w:t xml:space="preserve"> the relative success of </w:t>
      </w:r>
      <w:r w:rsidRPr="00974F3E">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974F3E">
        <w:rPr>
          <w:highlight w:val="green"/>
          <w:u w:val="single"/>
        </w:rPr>
        <w:t>scholarship</w:t>
      </w:r>
      <w:r w:rsidRPr="00C2495F">
        <w:rPr>
          <w:u w:val="single"/>
        </w:rPr>
        <w:t xml:space="preserve"> in labour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courts’ and the common law in collective laissezfaire. </w:t>
      </w:r>
      <w:r w:rsidRPr="00974F3E">
        <w:rPr>
          <w:highlight w:val="green"/>
          <w:u w:val="single"/>
        </w:rPr>
        <w:t>The</w:t>
      </w:r>
      <w:r w:rsidRPr="0084437A">
        <w:rPr>
          <w:u w:val="single"/>
        </w:rPr>
        <w:t xml:space="preserve"> growing </w:t>
      </w:r>
      <w:r w:rsidRPr="00974F3E">
        <w:rPr>
          <w:rStyle w:val="Emphasis"/>
          <w:highlight w:val="green"/>
        </w:rPr>
        <w:t xml:space="preserve">practical </w:t>
      </w:r>
      <w:r w:rsidRPr="00974F3E">
        <w:rPr>
          <w:highlight w:val="green"/>
          <w:u w:val="single"/>
        </w:rPr>
        <w:t>importance of ‘</w:t>
      </w:r>
      <w:r w:rsidRPr="00974F3E">
        <w:rPr>
          <w:rStyle w:val="Emphasis"/>
          <w:highlight w:val="green"/>
        </w:rPr>
        <w:t>lawyer’s law</w:t>
      </w:r>
      <w:r w:rsidRPr="00974F3E">
        <w:rPr>
          <w:highlight w:val="green"/>
          <w:u w:val="single"/>
        </w:rPr>
        <w:t>’</w:t>
      </w:r>
      <w:r w:rsidRPr="00974F3E">
        <w:rPr>
          <w:sz w:val="14"/>
          <w:highlight w:val="green"/>
        </w:rPr>
        <w:t xml:space="preserve"> </w:t>
      </w:r>
      <w:r w:rsidRPr="00974F3E">
        <w:rPr>
          <w:highlight w:val="green"/>
          <w:u w:val="single"/>
        </w:rPr>
        <w:t>has</w:t>
      </w:r>
      <w:r w:rsidRPr="0084437A">
        <w:rPr>
          <w:u w:val="single"/>
        </w:rPr>
        <w:t xml:space="preserve"> significant </w:t>
      </w:r>
      <w:r w:rsidRPr="00974F3E">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974F3E">
        <w:rPr>
          <w:highlight w:val="green"/>
          <w:u w:val="single"/>
        </w:rPr>
        <w:t>the role of the</w:t>
      </w:r>
      <w:r w:rsidRPr="0084437A">
        <w:rPr>
          <w:u w:val="single"/>
        </w:rPr>
        <w:t xml:space="preserve"> </w:t>
      </w:r>
      <w:r w:rsidRPr="00974F3E">
        <w:rPr>
          <w:rStyle w:val="Emphasis"/>
          <w:highlight w:val="green"/>
        </w:rPr>
        <w:t>academic lawyer</w:t>
      </w:r>
      <w:r w:rsidRPr="0084437A">
        <w:rPr>
          <w:sz w:val="14"/>
        </w:rPr>
        <w:t xml:space="preserve">. </w:t>
      </w:r>
      <w:r w:rsidRPr="00974F3E">
        <w:rPr>
          <w:rStyle w:val="Emphasis"/>
          <w:highlight w:val="green"/>
        </w:rPr>
        <w:t>Doctrinal scholarship</w:t>
      </w:r>
      <w:r w:rsidRPr="00974F3E">
        <w:rPr>
          <w:sz w:val="14"/>
          <w:highlight w:val="green"/>
        </w:rPr>
        <w:t xml:space="preserve"> </w:t>
      </w:r>
      <w:r w:rsidRPr="00974F3E">
        <w:rPr>
          <w:highlight w:val="green"/>
          <w:u w:val="single"/>
        </w:rPr>
        <w:t>is</w:t>
      </w:r>
      <w:r w:rsidRPr="0084437A">
        <w:rPr>
          <w:sz w:val="14"/>
        </w:rPr>
        <w:t xml:space="preserve"> sometimes </w:t>
      </w:r>
      <w:r w:rsidRPr="00974F3E">
        <w:rPr>
          <w:highlight w:val="green"/>
          <w:u w:val="single"/>
        </w:rPr>
        <w:t>derided as</w:t>
      </w:r>
      <w:r w:rsidRPr="0084437A">
        <w:rPr>
          <w:u w:val="single"/>
        </w:rPr>
        <w:t xml:space="preserve"> ‘black letter’</w:t>
      </w:r>
      <w:r w:rsidRPr="0084437A">
        <w:rPr>
          <w:sz w:val="14"/>
        </w:rPr>
        <w:t xml:space="preserve">, perhaps </w:t>
      </w:r>
      <w:r w:rsidRPr="0084437A">
        <w:rPr>
          <w:u w:val="single"/>
        </w:rPr>
        <w:t>implying</w:t>
      </w:r>
      <w:r w:rsidRPr="0084437A">
        <w:rPr>
          <w:sz w:val="14"/>
        </w:rPr>
        <w:t xml:space="preserve"> that </w:t>
      </w:r>
      <w:r w:rsidRPr="0084437A">
        <w:rPr>
          <w:u w:val="single"/>
        </w:rPr>
        <w:t>it is dull</w:t>
      </w:r>
      <w:r w:rsidRPr="0084437A">
        <w:rPr>
          <w:sz w:val="14"/>
        </w:rPr>
        <w:t xml:space="preserve">, descriptive, </w:t>
      </w:r>
      <w:r w:rsidRPr="00974F3E">
        <w:rPr>
          <w:highlight w:val="green"/>
          <w:u w:val="single"/>
        </w:rPr>
        <w:t>unimaginative</w:t>
      </w:r>
      <w:r w:rsidRPr="0084437A">
        <w:rPr>
          <w:sz w:val="14"/>
        </w:rPr>
        <w:t xml:space="preserve">, </w:t>
      </w:r>
      <w:r w:rsidRPr="0084437A">
        <w:rPr>
          <w:u w:val="single"/>
        </w:rPr>
        <w:t>lacking in rigour</w:t>
      </w:r>
      <w:r w:rsidRPr="0084437A">
        <w:rPr>
          <w:sz w:val="14"/>
        </w:rPr>
        <w:t xml:space="preserve"> and scholarly ambition.107 </w:t>
      </w:r>
      <w:r w:rsidRPr="00974F3E">
        <w:rPr>
          <w:highlight w:val="green"/>
          <w:u w:val="single"/>
        </w:rPr>
        <w:t>An obscure</w:t>
      </w:r>
      <w:r w:rsidRPr="0084437A">
        <w:rPr>
          <w:u w:val="single"/>
        </w:rPr>
        <w:t xml:space="preserve"> theoretical </w:t>
      </w:r>
      <w:r w:rsidRPr="00974F3E">
        <w:rPr>
          <w:highlight w:val="green"/>
          <w:u w:val="single"/>
        </w:rPr>
        <w:t>flourish is</w:t>
      </w:r>
      <w:r w:rsidRPr="0084437A">
        <w:rPr>
          <w:u w:val="single"/>
        </w:rPr>
        <w:t xml:space="preserve"> sometimes </w:t>
      </w:r>
      <w:r w:rsidRPr="00974F3E">
        <w:rPr>
          <w:highlight w:val="green"/>
          <w:u w:val="single"/>
        </w:rPr>
        <w:t>mistaken for cleverness</w:t>
      </w:r>
      <w:r w:rsidRPr="0084437A">
        <w:rPr>
          <w:sz w:val="14"/>
        </w:rPr>
        <w:t xml:space="preserve">, and </w:t>
      </w:r>
      <w:r w:rsidRPr="00974F3E">
        <w:rPr>
          <w:highlight w:val="green"/>
          <w:u w:val="single"/>
        </w:rPr>
        <w:t>clarity</w:t>
      </w:r>
      <w:r w:rsidRPr="0084437A">
        <w:rPr>
          <w:u w:val="single"/>
        </w:rPr>
        <w:t xml:space="preserve"> and simplicity </w:t>
      </w:r>
      <w:r w:rsidRPr="00974F3E">
        <w:rPr>
          <w:highlight w:val="green"/>
          <w:u w:val="single"/>
        </w:rPr>
        <w:t>for</w:t>
      </w:r>
      <w:r w:rsidRPr="0084437A">
        <w:rPr>
          <w:u w:val="single"/>
        </w:rPr>
        <w:t xml:space="preserve"> </w:t>
      </w:r>
      <w:r w:rsidRPr="00974F3E">
        <w:rPr>
          <w:highlight w:val="green"/>
          <w:u w:val="single"/>
        </w:rPr>
        <w:t>the mundane</w:t>
      </w:r>
      <w:r w:rsidRPr="0084437A">
        <w:rPr>
          <w:sz w:val="14"/>
        </w:rPr>
        <w:t xml:space="preserve">. </w:t>
      </w:r>
      <w:r w:rsidRPr="0084437A">
        <w:rPr>
          <w:u w:val="single"/>
        </w:rPr>
        <w:t>Worse still</w:t>
      </w:r>
      <w:r w:rsidRPr="0084437A">
        <w:rPr>
          <w:sz w:val="14"/>
        </w:rPr>
        <w:t xml:space="preserve">, </w:t>
      </w:r>
      <w:r w:rsidRPr="0084437A">
        <w:rPr>
          <w:u w:val="single"/>
        </w:rPr>
        <w:t>fussing about legal coherence</w:t>
      </w:r>
      <w:r w:rsidRPr="0084437A">
        <w:rPr>
          <w:sz w:val="14"/>
        </w:rPr>
        <w:t xml:space="preserve">, </w:t>
      </w:r>
      <w:r w:rsidRPr="0084437A">
        <w:rPr>
          <w:u w:val="single"/>
        </w:rPr>
        <w:t>and a concern with the rules making sense</w:t>
      </w:r>
      <w:r w:rsidRPr="0084437A">
        <w:rPr>
          <w:sz w:val="14"/>
        </w:rPr>
        <w:t xml:space="preserve"> in their own terms and in relation to each other, </w:t>
      </w:r>
      <w:r w:rsidRPr="0084437A">
        <w:rPr>
          <w:u w:val="single"/>
        </w:rPr>
        <w:t>is seen as a distraction from</w:t>
      </w:r>
      <w:r w:rsidRPr="0084437A">
        <w:rPr>
          <w:sz w:val="14"/>
        </w:rPr>
        <w:t xml:space="preserve"> the important business of </w:t>
      </w:r>
      <w:r w:rsidRPr="0084437A">
        <w:rPr>
          <w:u w:val="single"/>
        </w:rPr>
        <w:t>social justice activism</w:t>
      </w:r>
      <w:r w:rsidRPr="0084437A">
        <w:rPr>
          <w:sz w:val="14"/>
        </w:rPr>
        <w:t xml:space="preserve">. The underlying message of this article </w:t>
      </w:r>
      <w:r w:rsidRPr="00974F3E">
        <w:rPr>
          <w:rStyle w:val="Emphasis"/>
          <w:highlight w:val="green"/>
        </w:rPr>
        <w:t>reject</w:t>
      </w:r>
      <w:r w:rsidRPr="0084437A">
        <w:rPr>
          <w:rStyle w:val="Emphasis"/>
          <w:b w:val="0"/>
          <w:bCs/>
          <w:sz w:val="14"/>
          <w:u w:val="none"/>
        </w:rPr>
        <w:t>s</w:t>
      </w:r>
      <w:r w:rsidRPr="0084437A">
        <w:rPr>
          <w:u w:val="single"/>
        </w:rPr>
        <w:t xml:space="preserve"> </w:t>
      </w:r>
      <w:r w:rsidRPr="00974F3E">
        <w:rPr>
          <w:rStyle w:val="Emphasis"/>
          <w:highlight w:val="green"/>
        </w:rPr>
        <w:t>this fashionable view</w:t>
      </w:r>
      <w:r w:rsidRPr="0084437A">
        <w:rPr>
          <w:u w:val="single"/>
        </w:rPr>
        <w:t xml:space="preserve"> of ‘serious’ legal scholarship</w:t>
      </w:r>
      <w:r w:rsidRPr="0084437A">
        <w:rPr>
          <w:sz w:val="14"/>
        </w:rPr>
        <w:t xml:space="preserve">. </w:t>
      </w:r>
      <w:r w:rsidRPr="00974F3E">
        <w:rPr>
          <w:rStyle w:val="Emphasis"/>
          <w:highlight w:val="green"/>
        </w:rPr>
        <w:t>Doctrinal analysis</w:t>
      </w:r>
      <w:r w:rsidRPr="00974F3E">
        <w:rPr>
          <w:sz w:val="14"/>
          <w:highlight w:val="green"/>
        </w:rPr>
        <w:t xml:space="preserve"> </w:t>
      </w:r>
      <w:r w:rsidRPr="00974F3E">
        <w:rPr>
          <w:highlight w:val="green"/>
          <w:u w:val="single"/>
        </w:rPr>
        <w:t xml:space="preserve">is </w:t>
      </w:r>
      <w:r w:rsidRPr="00974F3E">
        <w:rPr>
          <w:rStyle w:val="Emphasis"/>
          <w:highlight w:val="green"/>
        </w:rPr>
        <w:t>indispensable</w:t>
      </w:r>
      <w:r w:rsidRPr="00974F3E">
        <w:rPr>
          <w:sz w:val="14"/>
          <w:highlight w:val="green"/>
        </w:rPr>
        <w:t xml:space="preserve"> </w:t>
      </w:r>
      <w:r w:rsidRPr="00974F3E">
        <w:rPr>
          <w:highlight w:val="green"/>
          <w:u w:val="single"/>
        </w:rPr>
        <w:t>to</w:t>
      </w:r>
      <w:r w:rsidRPr="0084437A">
        <w:rPr>
          <w:u w:val="single"/>
        </w:rPr>
        <w:t xml:space="preserve"> the </w:t>
      </w:r>
      <w:r w:rsidRPr="00974F3E">
        <w:rPr>
          <w:rStyle w:val="Emphasis"/>
          <w:highlight w:val="green"/>
        </w:rPr>
        <w:t>scholarly</w:t>
      </w:r>
      <w:r w:rsidRPr="0084437A">
        <w:rPr>
          <w:u w:val="single"/>
        </w:rPr>
        <w:t xml:space="preserve"> enterprise in </w:t>
      </w:r>
      <w:r w:rsidRPr="00974F3E">
        <w:rPr>
          <w:rStyle w:val="Emphasis"/>
          <w:highlight w:val="green"/>
        </w:rPr>
        <w:t>labour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24ECF9CC" w14:textId="77777777" w:rsidR="000C1704" w:rsidRPr="000A01BA" w:rsidRDefault="000C1704" w:rsidP="000C1704">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departments’.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what is the point of labour law</w:t>
      </w:r>
      <w:r w:rsidRPr="000A01BA">
        <w:rPr>
          <w:sz w:val="12"/>
        </w:rPr>
        <w:t xml:space="preserve"> as a field of doctrinal enquiry?</w:t>
      </w:r>
    </w:p>
    <w:p w14:paraId="3237C035" w14:textId="77777777" w:rsidR="000C1704" w:rsidRPr="008C4E65" w:rsidRDefault="000C1704" w:rsidP="000C1704">
      <w:pPr>
        <w:rPr>
          <w:u w:val="single"/>
        </w:rPr>
      </w:pPr>
      <w:r w:rsidRPr="00974F3E">
        <w:rPr>
          <w:rStyle w:val="Emphasis"/>
          <w:highlight w:val="green"/>
        </w:rPr>
        <w:t>How can we avoid</w:t>
      </w:r>
      <w:r w:rsidRPr="0084437A">
        <w:rPr>
          <w:u w:val="single"/>
        </w:rPr>
        <w:t xml:space="preserve"> the retreat into frivolity or </w:t>
      </w:r>
      <w:r w:rsidRPr="00974F3E">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974F3E">
        <w:rPr>
          <w:rStyle w:val="Emphasis"/>
          <w:highlight w:val="green"/>
        </w:rPr>
        <w:t>Law</w:t>
      </w:r>
      <w:r w:rsidRPr="00974F3E">
        <w:rPr>
          <w:highlight w:val="green"/>
          <w:u w:val="single"/>
        </w:rPr>
        <w:t xml:space="preserve"> is a </w:t>
      </w:r>
      <w:r w:rsidRPr="00974F3E">
        <w:rPr>
          <w:rStyle w:val="Emphasis"/>
          <w:highlight w:val="green"/>
        </w:rPr>
        <w:t>shared</w:t>
      </w:r>
      <w:r w:rsidRPr="0084437A">
        <w:rPr>
          <w:u w:val="single"/>
        </w:rPr>
        <w:t xml:space="preserve"> and </w:t>
      </w:r>
      <w:r w:rsidRPr="00974F3E">
        <w:rPr>
          <w:rStyle w:val="Emphasis"/>
          <w:highlight w:val="green"/>
        </w:rPr>
        <w:t>discursive undertaking</w:t>
      </w:r>
      <w:r w:rsidRPr="0084437A">
        <w:rPr>
          <w:u w:val="single"/>
        </w:rPr>
        <w:t xml:space="preserve"> with an </w:t>
      </w:r>
      <w:r w:rsidRPr="0084437A">
        <w:rPr>
          <w:rStyle w:val="Emphasis"/>
        </w:rPr>
        <w:t>inner logic</w:t>
      </w:r>
      <w:r w:rsidRPr="0084437A">
        <w:rPr>
          <w:sz w:val="14"/>
        </w:rPr>
        <w:t xml:space="preserve"> </w:t>
      </w:r>
      <w:r w:rsidRPr="00974F3E">
        <w:rPr>
          <w:highlight w:val="green"/>
          <w:u w:val="single"/>
        </w:rPr>
        <w:t>and</w:t>
      </w:r>
      <w:r w:rsidRPr="0084437A">
        <w:rPr>
          <w:u w:val="single"/>
        </w:rPr>
        <w:t xml:space="preserve"> it </w:t>
      </w:r>
      <w:r w:rsidRPr="00974F3E">
        <w:rPr>
          <w:highlight w:val="green"/>
          <w:u w:val="single"/>
        </w:rPr>
        <w:t>depends</w:t>
      </w:r>
      <w:r w:rsidRPr="0084437A">
        <w:rPr>
          <w:u w:val="single"/>
        </w:rPr>
        <w:t xml:space="preserve"> up</w:t>
      </w:r>
      <w:r w:rsidRPr="00974F3E">
        <w:rPr>
          <w:highlight w:val="green"/>
          <w:u w:val="single"/>
        </w:rPr>
        <w:t>on</w:t>
      </w:r>
      <w:r w:rsidRPr="0084437A">
        <w:rPr>
          <w:u w:val="single"/>
        </w:rPr>
        <w:t xml:space="preserve"> an assemblage of </w:t>
      </w:r>
      <w:r w:rsidRPr="00974F3E">
        <w:rPr>
          <w:highlight w:val="green"/>
          <w:u w:val="single"/>
        </w:rPr>
        <w:t>difficult technical</w:t>
      </w:r>
      <w:r w:rsidRPr="0084437A">
        <w:rPr>
          <w:u w:val="single"/>
        </w:rPr>
        <w:t xml:space="preserve"> and intellectual </w:t>
      </w:r>
      <w:r w:rsidRPr="00974F3E">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974F3E">
        <w:rPr>
          <w:rStyle w:val="Emphasis"/>
          <w:highlight w:val="green"/>
        </w:rPr>
        <w:t>technical legal reasoning</w:t>
      </w:r>
      <w:r w:rsidRPr="00974F3E">
        <w:rPr>
          <w:sz w:val="14"/>
          <w:highlight w:val="green"/>
        </w:rPr>
        <w:t xml:space="preserve"> </w:t>
      </w:r>
      <w:r w:rsidRPr="00974F3E">
        <w:rPr>
          <w:highlight w:val="green"/>
          <w:u w:val="single"/>
        </w:rPr>
        <w:t>is</w:t>
      </w:r>
      <w:r w:rsidRPr="0084437A">
        <w:rPr>
          <w:u w:val="single"/>
        </w:rPr>
        <w:t xml:space="preserve"> a </w:t>
      </w:r>
      <w:r w:rsidRPr="00974F3E">
        <w:rPr>
          <w:highlight w:val="green"/>
          <w:u w:val="single"/>
        </w:rPr>
        <w:t>worth</w:t>
      </w:r>
      <w:r w:rsidRPr="0084437A">
        <w:rPr>
          <w:u w:val="single"/>
        </w:rPr>
        <w:t xml:space="preserve">y object of </w:t>
      </w:r>
      <w:r w:rsidRPr="00974F3E">
        <w:rPr>
          <w:rStyle w:val="Emphasis"/>
          <w:highlight w:val="green"/>
        </w:rPr>
        <w:t>intellectual reflection</w:t>
      </w:r>
      <w:r w:rsidRPr="00974F3E">
        <w:rPr>
          <w:highlight w:val="green"/>
          <w:u w:val="single"/>
        </w:rPr>
        <w:t xml:space="preserve"> in a </w:t>
      </w:r>
      <w:r w:rsidRPr="00974F3E">
        <w:rPr>
          <w:rStyle w:val="Emphasis"/>
          <w:highlight w:val="green"/>
        </w:rPr>
        <w:t>university</w:t>
      </w:r>
      <w:r w:rsidRPr="0084437A">
        <w:rPr>
          <w:u w:val="single"/>
        </w:rPr>
        <w:t xml:space="preserve"> legal </w:t>
      </w:r>
      <w:r w:rsidRPr="00974F3E">
        <w:rPr>
          <w:rStyle w:val="Emphasis"/>
          <w:highlight w:val="green"/>
        </w:rPr>
        <w:t>education</w:t>
      </w:r>
      <w:r w:rsidRPr="0084437A">
        <w:rPr>
          <w:sz w:val="14"/>
        </w:rPr>
        <w:t xml:space="preserve">. And doctrinal study is hard yet rewarding work.110 In this way, </w:t>
      </w:r>
      <w:r w:rsidRPr="00974F3E">
        <w:rPr>
          <w:highlight w:val="green"/>
          <w:u w:val="single"/>
        </w:rPr>
        <w:t xml:space="preserve">the </w:t>
      </w:r>
      <w:r w:rsidRPr="00974F3E">
        <w:rPr>
          <w:rStyle w:val="Emphasis"/>
          <w:highlight w:val="green"/>
        </w:rPr>
        <w:t>legal academy</w:t>
      </w:r>
      <w:r w:rsidRPr="0084437A">
        <w:rPr>
          <w:u w:val="single"/>
        </w:rPr>
        <w:t xml:space="preserve"> can provide powerful </w:t>
      </w:r>
      <w:r w:rsidRPr="00974F3E">
        <w:rPr>
          <w:rStyle w:val="Emphasis"/>
          <w:highlight w:val="green"/>
        </w:rPr>
        <w:t>support</w:t>
      </w:r>
      <w:r w:rsidRPr="0084437A">
        <w:rPr>
          <w:u w:val="single"/>
        </w:rPr>
        <w:t xml:space="preserve"> to </w:t>
      </w:r>
      <w:r w:rsidRPr="00974F3E">
        <w:rPr>
          <w:rStyle w:val="Emphasis"/>
          <w:highlight w:val="green"/>
        </w:rPr>
        <w:t>strategic litigation</w:t>
      </w:r>
      <w:r w:rsidRPr="0084437A">
        <w:rPr>
          <w:sz w:val="14"/>
        </w:rPr>
        <w:t xml:space="preserve"> </w:t>
      </w:r>
      <w:r w:rsidRPr="00974F3E">
        <w:rPr>
          <w:highlight w:val="green"/>
          <w:u w:val="single"/>
        </w:rPr>
        <w:t xml:space="preserve">by </w:t>
      </w:r>
      <w:r w:rsidRPr="00974F3E">
        <w:rPr>
          <w:rStyle w:val="Emphasis"/>
          <w:highlight w:val="green"/>
        </w:rPr>
        <w:t>developing</w:t>
      </w:r>
      <w:r w:rsidRPr="00974F3E">
        <w:rPr>
          <w:highlight w:val="green"/>
          <w:u w:val="single"/>
        </w:rPr>
        <w:t xml:space="preserve"> and </w:t>
      </w:r>
      <w:r w:rsidRPr="00974F3E">
        <w:rPr>
          <w:rStyle w:val="Emphasis"/>
          <w:highlight w:val="green"/>
        </w:rPr>
        <w:t>refining</w:t>
      </w:r>
      <w:r w:rsidRPr="0084437A">
        <w:rPr>
          <w:u w:val="single"/>
        </w:rPr>
        <w:t xml:space="preserve"> persuasive </w:t>
      </w:r>
      <w:r w:rsidRPr="00974F3E">
        <w:rPr>
          <w:rStyle w:val="Emphasis"/>
          <w:highlight w:val="green"/>
        </w:rPr>
        <w:t>legal arguments</w:t>
      </w:r>
      <w:r w:rsidRPr="0084437A">
        <w:rPr>
          <w:sz w:val="14"/>
        </w:rPr>
        <w:t xml:space="preserve"> with the benefit of more time and broader reflection than the exigencies of a specific case would permit. </w:t>
      </w:r>
      <w:r w:rsidRPr="00974F3E">
        <w:rPr>
          <w:rStyle w:val="Emphasis"/>
          <w:highlight w:val="green"/>
        </w:rPr>
        <w:t>The improvement of the world</w:t>
      </w:r>
      <w:r w:rsidRPr="0084437A">
        <w:rPr>
          <w:sz w:val="14"/>
        </w:rPr>
        <w:t xml:space="preserve"> – and who could be against that? – </w:t>
      </w:r>
      <w:r w:rsidRPr="00974F3E">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ends of a University and instantiated in the good of knowledge.</w:t>
      </w:r>
    </w:p>
    <w:p w14:paraId="1FD57478" w14:textId="77777777" w:rsidR="000C1704" w:rsidRDefault="000C1704" w:rsidP="000C1704">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974F3E">
        <w:rPr>
          <w:rStyle w:val="Emphasis"/>
          <w:highlight w:val="green"/>
        </w:rPr>
        <w:t>to</w:t>
      </w:r>
      <w:r w:rsidRPr="0084437A">
        <w:rPr>
          <w:rStyle w:val="Emphasis"/>
        </w:rPr>
        <w:t xml:space="preserve"> </w:t>
      </w:r>
      <w:r w:rsidRPr="00974F3E">
        <w:rPr>
          <w:rStyle w:val="Emphasis"/>
          <w:highlight w:val="green"/>
        </w:rPr>
        <w:t>throw up our hands</w:t>
      </w:r>
      <w:r w:rsidRPr="00974F3E">
        <w:rPr>
          <w:sz w:val="14"/>
          <w:highlight w:val="green"/>
        </w:rPr>
        <w:t xml:space="preserve"> </w:t>
      </w:r>
      <w:r w:rsidRPr="00974F3E">
        <w:rPr>
          <w:rStyle w:val="Emphasis"/>
          <w:highlight w:val="green"/>
        </w:rPr>
        <w:t>in</w:t>
      </w:r>
      <w:r w:rsidRPr="0084437A">
        <w:rPr>
          <w:sz w:val="14"/>
        </w:rPr>
        <w:t xml:space="preserve"> a field like </w:t>
      </w:r>
      <w:r w:rsidRPr="00974F3E">
        <w:rPr>
          <w:rStyle w:val="Emphasis"/>
          <w:highlight w:val="green"/>
        </w:rPr>
        <w:t>labour law</w:t>
      </w:r>
      <w:r w:rsidRPr="00974F3E">
        <w:rPr>
          <w:sz w:val="14"/>
          <w:highlight w:val="green"/>
        </w:rPr>
        <w:t xml:space="preserve"> </w:t>
      </w:r>
      <w:r w:rsidRPr="00974F3E">
        <w:rPr>
          <w:highlight w:val="green"/>
          <w:u w:val="single"/>
        </w:rPr>
        <w:t xml:space="preserve">is to </w:t>
      </w:r>
      <w:r w:rsidRPr="00974F3E">
        <w:rPr>
          <w:rStyle w:val="Emphasis"/>
          <w:highlight w:val="green"/>
        </w:rPr>
        <w:t>abandon</w:t>
      </w:r>
      <w:r w:rsidRPr="00974F3E">
        <w:rPr>
          <w:highlight w:val="green"/>
          <w:u w:val="single"/>
        </w:rPr>
        <w:t xml:space="preserve"> </w:t>
      </w:r>
      <w:r w:rsidRPr="00974F3E">
        <w:rPr>
          <w:rStyle w:val="Emphasis"/>
          <w:highlight w:val="green"/>
        </w:rPr>
        <w:t xml:space="preserve">those who </w:t>
      </w:r>
      <w:r w:rsidRPr="008C4E65">
        <w:rPr>
          <w:rStyle w:val="Emphasis"/>
        </w:rPr>
        <w:t>stand</w:t>
      </w:r>
      <w:r w:rsidRPr="008C4E65">
        <w:rPr>
          <w:u w:val="single"/>
        </w:rPr>
        <w:t xml:space="preserve"> in </w:t>
      </w:r>
      <w:r w:rsidRPr="00974F3E">
        <w:rPr>
          <w:rStyle w:val="Emphasis"/>
          <w:highlight w:val="green"/>
        </w:rPr>
        <w:t>need</w:t>
      </w:r>
      <w:r w:rsidRPr="00974F3E">
        <w:rPr>
          <w:highlight w:val="green"/>
          <w:u w:val="single"/>
        </w:rPr>
        <w:t xml:space="preserve"> </w:t>
      </w:r>
      <w:r w:rsidRPr="008C4E65">
        <w:rPr>
          <w:u w:val="single"/>
        </w:rPr>
        <w:t xml:space="preserve">of </w:t>
      </w:r>
      <w:r w:rsidRPr="00974F3E">
        <w:rPr>
          <w:highlight w:val="green"/>
          <w:u w:val="single"/>
        </w:rPr>
        <w:t xml:space="preserve">the </w:t>
      </w:r>
      <w:r w:rsidRPr="00974F3E">
        <w:rPr>
          <w:rStyle w:val="Emphasis"/>
          <w:highlight w:val="green"/>
        </w:rPr>
        <w:t>law</w:t>
      </w:r>
      <w:r w:rsidRPr="0084437A">
        <w:rPr>
          <w:rStyle w:val="Emphasis"/>
        </w:rPr>
        <w:t>’s protection</w:t>
      </w:r>
      <w:r w:rsidRPr="0084437A">
        <w:rPr>
          <w:sz w:val="14"/>
        </w:rPr>
        <w:t xml:space="preserve"> </w:t>
      </w:r>
      <w:r w:rsidRPr="00974F3E">
        <w:rPr>
          <w:highlight w:val="green"/>
          <w:u w:val="single"/>
        </w:rPr>
        <w:t>and</w:t>
      </w:r>
      <w:r w:rsidRPr="0084437A">
        <w:rPr>
          <w:u w:val="single"/>
        </w:rPr>
        <w:t xml:space="preserve"> to </w:t>
      </w:r>
      <w:r w:rsidRPr="00974F3E">
        <w:rPr>
          <w:highlight w:val="green"/>
          <w:u w:val="single"/>
        </w:rPr>
        <w:t xml:space="preserve">leave them to the </w:t>
      </w:r>
      <w:r w:rsidRPr="00974F3E">
        <w:rPr>
          <w:rStyle w:val="Emphasis"/>
          <w:highlight w:val="green"/>
        </w:rPr>
        <w:t xml:space="preserve">predations of </w:t>
      </w:r>
      <w:r w:rsidRPr="008C4E65">
        <w:rPr>
          <w:rStyle w:val="Emphasis"/>
        </w:rPr>
        <w:t xml:space="preserve">the </w:t>
      </w:r>
      <w:r w:rsidRPr="00974F3E">
        <w:rPr>
          <w:rStyle w:val="Emphasis"/>
          <w:highlight w:val="green"/>
        </w:rPr>
        <w:t>market</w:t>
      </w:r>
      <w:r w:rsidRPr="00974F3E">
        <w:rPr>
          <w:sz w:val="14"/>
          <w:highlight w:val="green"/>
        </w:rPr>
        <w:t xml:space="preserve"> </w:t>
      </w:r>
      <w:r w:rsidRPr="00974F3E">
        <w:rPr>
          <w:highlight w:val="green"/>
          <w:u w:val="single"/>
        </w:rPr>
        <w:t xml:space="preserve">and </w:t>
      </w:r>
      <w:r w:rsidRPr="008C4E65">
        <w:rPr>
          <w:rStyle w:val="Emphasis"/>
        </w:rPr>
        <w:t>the</w:t>
      </w:r>
      <w:r w:rsidRPr="008C4E65">
        <w:rPr>
          <w:u w:val="single"/>
        </w:rPr>
        <w:t xml:space="preserve"> </w:t>
      </w:r>
      <w:r w:rsidRPr="00974F3E">
        <w:rPr>
          <w:rStyle w:val="Emphasis"/>
          <w:highlight w:val="green"/>
        </w:rPr>
        <w:t>courtroom</w:t>
      </w:r>
      <w:r w:rsidRPr="0084437A">
        <w:rPr>
          <w:sz w:val="14"/>
        </w:rPr>
        <w:t xml:space="preserve">. </w:t>
      </w:r>
      <w:r w:rsidRPr="008C4E65">
        <w:rPr>
          <w:u w:val="single"/>
        </w:rPr>
        <w:t xml:space="preserve">This may be </w:t>
      </w:r>
      <w:r w:rsidRPr="00974F3E">
        <w:rPr>
          <w:highlight w:val="green"/>
          <w:u w:val="single"/>
        </w:rPr>
        <w:t xml:space="preserve">the </w:t>
      </w:r>
      <w:r w:rsidRPr="00974F3E">
        <w:rPr>
          <w:rStyle w:val="Emphasis"/>
          <w:highlight w:val="green"/>
        </w:rPr>
        <w:t>price tag</w:t>
      </w:r>
      <w:r w:rsidRPr="00974F3E">
        <w:rPr>
          <w:sz w:val="14"/>
          <w:highlight w:val="green"/>
        </w:rPr>
        <w:t xml:space="preserve"> </w:t>
      </w:r>
      <w:r w:rsidRPr="00974F3E">
        <w:rPr>
          <w:highlight w:val="green"/>
          <w:u w:val="single"/>
        </w:rPr>
        <w:t>for</w:t>
      </w:r>
      <w:r w:rsidRPr="0084437A">
        <w:rPr>
          <w:u w:val="single"/>
        </w:rPr>
        <w:t xml:space="preserve"> </w:t>
      </w:r>
      <w:r w:rsidRPr="00974F3E">
        <w:rPr>
          <w:rStyle w:val="Emphasis"/>
          <w:highlight w:val="green"/>
        </w:rPr>
        <w:t>maintaining</w:t>
      </w:r>
      <w:r w:rsidRPr="0084437A">
        <w:rPr>
          <w:u w:val="single"/>
        </w:rPr>
        <w:t xml:space="preserve"> the sense of </w:t>
      </w:r>
      <w:r w:rsidRPr="00974F3E">
        <w:rPr>
          <w:rStyle w:val="Emphasis"/>
          <w:highlight w:val="green"/>
        </w:rPr>
        <w:t>ideological purity</w:t>
      </w:r>
      <w:r w:rsidRPr="00974F3E">
        <w:rPr>
          <w:sz w:val="14"/>
          <w:highlight w:val="green"/>
        </w:rPr>
        <w:t xml:space="preserve"> </w:t>
      </w:r>
      <w:r w:rsidRPr="00974F3E">
        <w:rPr>
          <w:highlight w:val="green"/>
          <w:u w:val="single"/>
        </w:rPr>
        <w:t xml:space="preserve">and </w:t>
      </w:r>
      <w:r w:rsidRPr="00974F3E">
        <w:rPr>
          <w:rStyle w:val="Emphasis"/>
          <w:highlight w:val="green"/>
        </w:rPr>
        <w:t>virtue</w:t>
      </w:r>
      <w:r w:rsidRPr="0084437A">
        <w:rPr>
          <w:sz w:val="14"/>
        </w:rPr>
        <w:t xml:space="preserve"> </w:t>
      </w:r>
      <w:r w:rsidRPr="008C4E65">
        <w:rPr>
          <w:u w:val="single"/>
        </w:rPr>
        <w:t xml:space="preserve">that </w:t>
      </w:r>
      <w:r w:rsidRPr="00974F3E">
        <w:rPr>
          <w:highlight w:val="green"/>
          <w:u w:val="single"/>
        </w:rPr>
        <w:t xml:space="preserve">comes </w:t>
      </w:r>
      <w:r w:rsidRPr="00974F3E">
        <w:rPr>
          <w:rStyle w:val="Emphasis"/>
          <w:highlight w:val="green"/>
        </w:rPr>
        <w:t>from detachment</w:t>
      </w:r>
      <w:r w:rsidRPr="00974F3E">
        <w:rPr>
          <w:highlight w:val="green"/>
          <w:u w:val="single"/>
        </w:rPr>
        <w:t>.</w:t>
      </w:r>
      <w:r w:rsidRPr="0084437A">
        <w:rPr>
          <w:sz w:val="14"/>
        </w:rPr>
        <w:t xml:space="preserve"> </w:t>
      </w:r>
      <w:r w:rsidRPr="00974F3E">
        <w:rPr>
          <w:highlight w:val="green"/>
          <w:u w:val="single"/>
        </w:rPr>
        <w:t>We</w:t>
      </w:r>
      <w:r w:rsidRPr="0084437A">
        <w:rPr>
          <w:u w:val="single"/>
        </w:rPr>
        <w:t xml:space="preserve"> become </w:t>
      </w:r>
      <w:r w:rsidRPr="00974F3E">
        <w:rPr>
          <w:rStyle w:val="Emphasis"/>
          <w:highlight w:val="green"/>
        </w:rPr>
        <w:t>participa</w:t>
      </w:r>
      <w:r w:rsidRPr="0084437A">
        <w:rPr>
          <w:rStyle w:val="Emphasis"/>
        </w:rPr>
        <w:t>nts</w:t>
      </w:r>
      <w:r w:rsidRPr="0084437A">
        <w:rPr>
          <w:u w:val="single"/>
        </w:rPr>
        <w:t xml:space="preserve"> </w:t>
      </w:r>
      <w:r w:rsidRPr="00974F3E">
        <w:rPr>
          <w:highlight w:val="green"/>
          <w:u w:val="single"/>
        </w:rPr>
        <w:t xml:space="preserve">in </w:t>
      </w:r>
      <w:r w:rsidRPr="00974F3E">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974F3E">
        <w:rPr>
          <w:rStyle w:val="Emphasis"/>
          <w:highlight w:val="green"/>
        </w:rPr>
        <w:t>harking for</w:t>
      </w:r>
      <w:r w:rsidRPr="0084437A">
        <w:rPr>
          <w:sz w:val="14"/>
        </w:rPr>
        <w:t xml:space="preserve"> the </w:t>
      </w:r>
      <w:r w:rsidRPr="00974F3E">
        <w:rPr>
          <w:rStyle w:val="Emphasis"/>
          <w:highlight w:val="green"/>
        </w:rPr>
        <w:t>radical</w:t>
      </w:r>
      <w:r w:rsidRPr="0084437A">
        <w:rPr>
          <w:rStyle w:val="Emphasis"/>
        </w:rPr>
        <w:t xml:space="preserve"> </w:t>
      </w:r>
      <w:r w:rsidRPr="00974F3E">
        <w:rPr>
          <w:rStyle w:val="Emphasis"/>
          <w:highlight w:val="green"/>
        </w:rPr>
        <w:t>transformative</w:t>
      </w:r>
      <w:r w:rsidRPr="0084437A">
        <w:rPr>
          <w:rStyle w:val="Emphasis"/>
        </w:rPr>
        <w:t xml:space="preserve"> judgment</w:t>
      </w:r>
      <w:r w:rsidRPr="0084437A">
        <w:rPr>
          <w:sz w:val="14"/>
        </w:rPr>
        <w:t xml:space="preserve"> </w:t>
      </w:r>
      <w:r w:rsidRPr="00974F3E">
        <w:rPr>
          <w:highlight w:val="green"/>
          <w:u w:val="single"/>
        </w:rPr>
        <w:t>which never appears</w:t>
      </w:r>
      <w:r w:rsidRPr="0084437A">
        <w:rPr>
          <w:sz w:val="14"/>
        </w:rPr>
        <w:t xml:space="preserve">. </w:t>
      </w:r>
      <w:r w:rsidRPr="00974F3E">
        <w:rPr>
          <w:rStyle w:val="Emphasis"/>
          <w:highlight w:val="green"/>
        </w:rPr>
        <w:t>Courts</w:t>
      </w:r>
      <w:r w:rsidRPr="00974F3E">
        <w:rPr>
          <w:highlight w:val="green"/>
          <w:u w:val="single"/>
        </w:rPr>
        <w:t xml:space="preserve"> are </w:t>
      </w:r>
      <w:r w:rsidRPr="00974F3E">
        <w:rPr>
          <w:rStyle w:val="Emphasis"/>
          <w:highlight w:val="green"/>
        </w:rPr>
        <w:t>reactive</w:t>
      </w:r>
      <w:r w:rsidRPr="00974F3E">
        <w:rPr>
          <w:highlight w:val="green"/>
          <w:u w:val="single"/>
        </w:rPr>
        <w:t xml:space="preserve"> </w:t>
      </w:r>
      <w:r w:rsidRPr="00974F3E">
        <w:rPr>
          <w:rStyle w:val="Emphasis"/>
          <w:highlight w:val="green"/>
        </w:rPr>
        <w:t>deliberative</w:t>
      </w:r>
      <w:r w:rsidRPr="00974F3E">
        <w:rPr>
          <w:highlight w:val="green"/>
          <w:u w:val="single"/>
        </w:rPr>
        <w:t xml:space="preserve"> </w:t>
      </w:r>
      <w:r w:rsidRPr="00974F3E">
        <w:rPr>
          <w:rStyle w:val="Emphasis"/>
          <w:highlight w:val="green"/>
        </w:rPr>
        <w:t>institutions</w:t>
      </w:r>
      <w:r w:rsidRPr="0084437A">
        <w:rPr>
          <w:sz w:val="14"/>
        </w:rPr>
        <w:t xml:space="preserve">. </w:t>
      </w:r>
      <w:r w:rsidRPr="0084437A">
        <w:rPr>
          <w:u w:val="single"/>
        </w:rPr>
        <w:t xml:space="preserve">The </w:t>
      </w:r>
      <w:r w:rsidRPr="008C4E65">
        <w:rPr>
          <w:rStyle w:val="Emphasis"/>
        </w:rPr>
        <w:t>judges</w:t>
      </w:r>
      <w:r w:rsidRPr="008C4E65">
        <w:rPr>
          <w:u w:val="single"/>
        </w:rPr>
        <w:t xml:space="preserve"> </w:t>
      </w:r>
      <w:r w:rsidRPr="008C4E65">
        <w:rPr>
          <w:rStyle w:val="Emphasis"/>
        </w:rPr>
        <w:t>respond</w:t>
      </w:r>
      <w:r w:rsidRPr="008C4E65">
        <w:rPr>
          <w:u w:val="single"/>
        </w:rPr>
        <w:t xml:space="preserve"> to</w:t>
      </w:r>
      <w:r w:rsidRPr="008C4E65">
        <w:rPr>
          <w:sz w:val="14"/>
        </w:rPr>
        <w:t xml:space="preserve"> the </w:t>
      </w:r>
      <w:r w:rsidRPr="008C4E65">
        <w:rPr>
          <w:u w:val="single"/>
        </w:rPr>
        <w:t>arguments</w:t>
      </w:r>
      <w:r w:rsidRPr="008C4E65">
        <w:rPr>
          <w:sz w:val="14"/>
        </w:rPr>
        <w:t xml:space="preserve"> put before them. </w:t>
      </w:r>
      <w:r w:rsidRPr="00974F3E">
        <w:rPr>
          <w:highlight w:val="green"/>
          <w:u w:val="single"/>
        </w:rPr>
        <w:t>Judgments</w:t>
      </w:r>
      <w:r w:rsidRPr="008C4E65">
        <w:rPr>
          <w:sz w:val="14"/>
        </w:rPr>
        <w:t xml:space="preserve"> generally </w:t>
      </w:r>
      <w:r w:rsidRPr="00974F3E">
        <w:rPr>
          <w:highlight w:val="green"/>
          <w:u w:val="single"/>
        </w:rPr>
        <w:t>proceed incrementally</w:t>
      </w:r>
      <w:r w:rsidRPr="008C4E65">
        <w:rPr>
          <w:sz w:val="14"/>
        </w:rPr>
        <w:t xml:space="preserve">, step by step. </w:t>
      </w:r>
      <w:r w:rsidRPr="008C4E65">
        <w:rPr>
          <w:u w:val="single"/>
        </w:rPr>
        <w:t>For all that</w:t>
      </w:r>
      <w:r w:rsidRPr="008C4E65">
        <w:rPr>
          <w:sz w:val="14"/>
        </w:rPr>
        <w:t>, ou</w:t>
      </w:r>
      <w:r w:rsidRPr="0084437A">
        <w:rPr>
          <w:sz w:val="14"/>
        </w:rPr>
        <w:t xml:space="preserve">r modern jurisprudence would now be unrecognizable to Flanders and Kahn-Freund. </w:t>
      </w:r>
      <w:r w:rsidRPr="0084437A">
        <w:rPr>
          <w:u w:val="single"/>
        </w:rPr>
        <w:t>This did not happen by accident</w:t>
      </w:r>
      <w:r w:rsidRPr="0084437A">
        <w:rPr>
          <w:sz w:val="14"/>
        </w:rPr>
        <w:t xml:space="preserve">. </w:t>
      </w:r>
      <w:r w:rsidRPr="00974F3E">
        <w:rPr>
          <w:highlight w:val="green"/>
          <w:u w:val="single"/>
        </w:rPr>
        <w:t>It is testament to the courage and ingenuity of workers</w:t>
      </w:r>
      <w:r w:rsidRPr="0084437A">
        <w:rPr>
          <w:u w:val="single"/>
        </w:rPr>
        <w:t xml:space="preserve">, their unions, </w:t>
      </w:r>
      <w:r w:rsidRPr="00974F3E">
        <w:rPr>
          <w:highlight w:val="green"/>
          <w:u w:val="single"/>
        </w:rPr>
        <w:t>and legal advisers</w:t>
      </w:r>
      <w:r w:rsidRPr="0084437A">
        <w:rPr>
          <w:sz w:val="14"/>
        </w:rPr>
        <w:t xml:space="preserve"> like Lord Hendy himself, </w:t>
      </w:r>
      <w:r w:rsidRPr="0084437A">
        <w:rPr>
          <w:u w:val="single"/>
        </w:rPr>
        <w:t>who turned up at court and won the legal argument.</w:t>
      </w:r>
    </w:p>
    <w:p w14:paraId="5A3B860F" w14:textId="3D0F43B8" w:rsidR="00FE0C61" w:rsidRPr="0084437A" w:rsidRDefault="00FE0C61" w:rsidP="00FE0C61">
      <w:pPr>
        <w:pStyle w:val="Analytic"/>
      </w:pPr>
      <w:r>
        <w:t xml:space="preserve">Rejecting unions can’t stop fungibility. </w:t>
      </w:r>
      <w:r w:rsidR="003B6F4E">
        <w:t>Marketplace.</w:t>
      </w:r>
    </w:p>
    <w:p w14:paraId="650C8978" w14:textId="77777777" w:rsidR="006B04FC" w:rsidRDefault="006B04FC" w:rsidP="006B04FC">
      <w:pPr>
        <w:pStyle w:val="Heading3"/>
      </w:pPr>
      <w:r>
        <w:t>Theory---1NC</w:t>
      </w:r>
    </w:p>
    <w:p w14:paraId="2D02B628" w14:textId="77777777" w:rsidR="006B04FC" w:rsidRPr="003B15B4" w:rsidRDefault="006B04FC" w:rsidP="006B04FC">
      <w:pPr>
        <w:pStyle w:val="Heading4"/>
      </w:pPr>
      <w:bookmarkStart w:id="2" w:name="_Hlk180609756"/>
      <w:r>
        <w:t xml:space="preserve">Their theory of power is </w:t>
      </w:r>
      <w:r>
        <w:rPr>
          <w:u w:val="single"/>
        </w:rPr>
        <w:t>wrong</w:t>
      </w:r>
      <w:r>
        <w:t xml:space="preserve">. Blackness </w:t>
      </w:r>
      <w:r w:rsidRPr="003B15B4">
        <w:rPr>
          <w:u w:val="single"/>
        </w:rPr>
        <w:t>has</w:t>
      </w:r>
      <w:r>
        <w:t xml:space="preserve"> the power to be.</w:t>
      </w:r>
    </w:p>
    <w:p w14:paraId="5C12F625" w14:textId="77777777" w:rsidR="006B04FC" w:rsidRPr="00B6356D" w:rsidRDefault="006B04FC" w:rsidP="006B04FC">
      <w:r w:rsidRPr="00B6356D">
        <w:rPr>
          <w:rStyle w:val="Style13ptBold"/>
        </w:rPr>
        <w:t>Gordon 21</w:t>
      </w:r>
      <w:r w:rsidRPr="00B6356D">
        <w:t xml:space="preserve"> – Philosopher of Africana philosophy and Black existentialism and Professor, UConn</w:t>
      </w:r>
    </w:p>
    <w:p w14:paraId="5E79CC92" w14:textId="77777777" w:rsidR="006B04FC" w:rsidRPr="00BD6CB4" w:rsidRDefault="006B04FC" w:rsidP="006B04FC">
      <w:r>
        <w:t xml:space="preserve">Lewis Gordon, “Thoughts on Afropessimism,” Ch. 5 in </w:t>
      </w:r>
      <w:r>
        <w:rPr>
          <w:i/>
          <w:iCs/>
        </w:rPr>
        <w:t>Freedom, Justice, and Decolonization</w:t>
      </w:r>
      <w:r>
        <w:t xml:space="preserve"> (Routledge 2021), pp. 75</w:t>
      </w:r>
    </w:p>
    <w:p w14:paraId="01A9E2CC" w14:textId="77777777" w:rsidR="006B04FC" w:rsidRDefault="006B04FC" w:rsidP="006B04FC">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6D6E52D8" w14:textId="77777777" w:rsidR="006B04FC" w:rsidRDefault="006B04FC" w:rsidP="006B04FC"/>
    <w:p w14:paraId="3C6D2527" w14:textId="77777777" w:rsidR="006B04FC" w:rsidRPr="008F4CEA" w:rsidRDefault="006B04FC" w:rsidP="006B04FC">
      <w:pPr>
        <w:pStyle w:val="Heading4"/>
      </w:pPr>
      <w:r>
        <w:t xml:space="preserve">They conflate the white nationalist political project of </w:t>
      </w:r>
      <w:r>
        <w:rPr>
          <w:u w:val="single"/>
        </w:rPr>
        <w:t>attempting</w:t>
      </w:r>
      <w:r>
        <w:t xml:space="preserve"> to eliminate that power with the </w:t>
      </w:r>
      <w:r>
        <w:rPr>
          <w:u w:val="single"/>
        </w:rPr>
        <w:t>actual achievement</w:t>
      </w:r>
      <w:r>
        <w:t xml:space="preserve"> of such. That’s </w:t>
      </w:r>
      <w:r>
        <w:rPr>
          <w:u w:val="single"/>
        </w:rPr>
        <w:t>inaccurate</w:t>
      </w:r>
      <w:r>
        <w:t xml:space="preserve"> and a </w:t>
      </w:r>
      <w:r>
        <w:rPr>
          <w:u w:val="single"/>
        </w:rPr>
        <w:t>bad</w:t>
      </w:r>
      <w:r>
        <w:t xml:space="preserve"> orientation toward politics. </w:t>
      </w:r>
    </w:p>
    <w:p w14:paraId="423711C6" w14:textId="77777777" w:rsidR="006B04FC" w:rsidRPr="000E0C71" w:rsidRDefault="006B04FC" w:rsidP="006B04FC">
      <w:r w:rsidRPr="000E0C71">
        <w:rPr>
          <w:rStyle w:val="Style13ptBold"/>
        </w:rPr>
        <w:t>Gordon 17</w:t>
      </w:r>
      <w:r w:rsidRPr="000E0C71">
        <w:t xml:space="preserve"> – Professor of Political Science, UConn</w:t>
      </w:r>
    </w:p>
    <w:p w14:paraId="55B1B324" w14:textId="77777777" w:rsidR="006B04FC" w:rsidRPr="000E0C71" w:rsidRDefault="006B04FC" w:rsidP="006B04FC">
      <w:r w:rsidRPr="000E0C71">
        <w:t>Jane Anna Gordon, “The Limitations and Possibilities of Freedom as Flight: Engaging Neil Roberts’s Freedom as Marronage,” Theory &amp; Event, Vol. 20, No. 1 (January 2017), pp. 184-185</w:t>
      </w:r>
    </w:p>
    <w:p w14:paraId="1D326098" w14:textId="77777777" w:rsidR="006B04FC" w:rsidRDefault="006B04FC" w:rsidP="006B04FC">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30B06C01" w14:textId="77777777" w:rsidR="006B04FC" w:rsidRPr="003C30B4" w:rsidRDefault="006B04FC" w:rsidP="006B04FC"/>
    <w:p w14:paraId="7B2C3275" w14:textId="77777777" w:rsidR="006B04FC" w:rsidRDefault="006B04FC" w:rsidP="006B04FC">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6998B95F" w14:textId="77777777" w:rsidR="006B04FC" w:rsidRDefault="006B04FC" w:rsidP="006B04FC">
      <w:r w:rsidRPr="00342FB9">
        <w:rPr>
          <w:rStyle w:val="Style13ptBold"/>
        </w:rPr>
        <w:t>Kline 17</w:t>
      </w:r>
      <w:r>
        <w:t xml:space="preserve"> – Ph.D. in Religion &amp; Philosophy, Rice University</w:t>
      </w:r>
    </w:p>
    <w:p w14:paraId="230C6FEB" w14:textId="77777777" w:rsidR="006B04FC" w:rsidRPr="000E0C71" w:rsidRDefault="006B04FC" w:rsidP="006B04FC">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2F2E4E42" w14:textId="77777777" w:rsidR="006B04FC" w:rsidRDefault="006B04FC" w:rsidP="006B04FC">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1E7D032F" w14:textId="77777777" w:rsidR="006B04FC" w:rsidRDefault="006B04FC" w:rsidP="006B04FC"/>
    <w:p w14:paraId="3CEFE74F" w14:textId="77777777" w:rsidR="006B04FC" w:rsidRPr="00CB0638" w:rsidRDefault="006B04FC" w:rsidP="006B04FC">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5A89953E" w14:textId="77777777" w:rsidR="006B04FC" w:rsidRPr="0010076E" w:rsidRDefault="006B04FC" w:rsidP="006B04FC">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6B2F59AA" w14:textId="77777777" w:rsidR="006B04FC" w:rsidRPr="0010076E" w:rsidRDefault="006B04FC" w:rsidP="006B04FC">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128FCF6A"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Discussion </w:t>
      </w:r>
    </w:p>
    <w:p w14:paraId="3214C457" w14:textId="77777777" w:rsidR="006B04FC" w:rsidRPr="00797F03" w:rsidRDefault="006B04FC" w:rsidP="006B04FC">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61BD053C"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2B7EC183"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38D29BF4"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02B59F8F"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0CB6E21B"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5F0CDF48" w14:textId="77777777" w:rsidR="006B04FC" w:rsidRPr="00797F03" w:rsidRDefault="006B04FC" w:rsidP="006B04FC">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0BDEA3D8"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77403FBA"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76D9AD7D"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17E19C68"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453A0F55"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5F6B09A4"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285DC9A6" w14:textId="77777777" w:rsidR="006B04FC" w:rsidRPr="00797F03" w:rsidRDefault="006B04FC" w:rsidP="006B04FC">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310D9C74" w14:textId="77777777" w:rsidR="006B04FC" w:rsidRPr="00797F03" w:rsidRDefault="006B04FC" w:rsidP="006B04FC">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7237DBFD"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63FF6E8C"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5940D171"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26AFBB10"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3EA81494"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512A3B58"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5C33870B"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3FD0964D" w14:textId="77777777" w:rsidR="006B04FC" w:rsidRPr="00797F03" w:rsidRDefault="006B04FC" w:rsidP="006B04FC">
      <w:pPr>
        <w:rPr>
          <w:rFonts w:asciiTheme="minorHAnsi" w:hAnsiTheme="minorHAnsi" w:cstheme="minorHAnsi"/>
          <w:sz w:val="16"/>
        </w:rPr>
      </w:pPr>
      <w:r w:rsidRPr="00797F03">
        <w:rPr>
          <w:rFonts w:asciiTheme="minorHAnsi" w:hAnsiTheme="minorHAnsi" w:cstheme="minorHAnsi"/>
          <w:sz w:val="16"/>
        </w:rPr>
        <w:t xml:space="preserve">Conclusion </w:t>
      </w:r>
    </w:p>
    <w:p w14:paraId="4022D1A1" w14:textId="77777777" w:rsidR="006B04FC" w:rsidRPr="00797F03" w:rsidRDefault="006B04FC" w:rsidP="006B04FC">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12D0D62C" w14:textId="77777777" w:rsidR="006B04FC" w:rsidRPr="00B57F59" w:rsidRDefault="006B04FC" w:rsidP="006B04FC"/>
    <w:p w14:paraId="70B510CD" w14:textId="77777777" w:rsidR="006B04FC" w:rsidRPr="0069719F" w:rsidRDefault="006B04FC" w:rsidP="006B04FC">
      <w:pPr>
        <w:pStyle w:val="Heading4"/>
      </w:pPr>
      <w:r>
        <w:t>So does regional variation.</w:t>
      </w:r>
    </w:p>
    <w:p w14:paraId="6D5278DD" w14:textId="77777777" w:rsidR="006B04FC" w:rsidRPr="0010076E" w:rsidRDefault="006B04FC" w:rsidP="006B04FC">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0FF3A1CF" w14:textId="77777777" w:rsidR="006B04FC" w:rsidRPr="0010076E" w:rsidRDefault="006B04FC" w:rsidP="006B04FC">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10934EDB" w14:textId="77777777" w:rsidR="006B04FC" w:rsidRPr="0069719F" w:rsidRDefault="006B04FC" w:rsidP="006B04FC">
      <w:pPr>
        <w:rPr>
          <w:sz w:val="16"/>
        </w:rPr>
      </w:pPr>
      <w:r w:rsidRPr="00403918">
        <w:rPr>
          <w:sz w:val="16"/>
        </w:rPr>
        <w:t xml:space="preserve">In August 2022, the Centers for Disease Control and Prevention reported that over the last two years, Black Americans’ life expectancy </w:t>
      </w:r>
      <w:r w:rsidRPr="0069719F">
        <w:rPr>
          <w:sz w:val="16"/>
        </w:rPr>
        <w:t xml:space="preserve">declined to about 71 years old, six years lower than their white counterparts. </w:t>
      </w:r>
      <w:r w:rsidRPr="0069719F">
        <w:rPr>
          <w:rStyle w:val="Emphasis"/>
        </w:rPr>
        <w:t>National</w:t>
      </w:r>
      <w:r w:rsidRPr="0069719F">
        <w:rPr>
          <w:rStyle w:val="StyleUnderline"/>
        </w:rPr>
        <w:t xml:space="preserve"> disparities in life expectancy can represent the </w:t>
      </w:r>
      <w:r w:rsidRPr="0069719F">
        <w:rPr>
          <w:rStyle w:val="Emphasis"/>
        </w:rPr>
        <w:t>permanency</w:t>
      </w:r>
      <w:r w:rsidRPr="0069719F">
        <w:rPr>
          <w:rStyle w:val="StyleUnderline"/>
        </w:rPr>
        <w:t xml:space="preserve"> of racism, offering </w:t>
      </w:r>
      <w:r w:rsidRPr="0069719F">
        <w:rPr>
          <w:rStyle w:val="Emphasis"/>
        </w:rPr>
        <w:t>little</w:t>
      </w:r>
      <w:r w:rsidRPr="0069719F">
        <w:rPr>
          <w:rStyle w:val="StyleUnderline"/>
        </w:rPr>
        <w:t xml:space="preserve"> reason for </w:t>
      </w:r>
      <w:r w:rsidRPr="0069719F">
        <w:rPr>
          <w:rStyle w:val="Emphasis"/>
        </w:rPr>
        <w:t>hope</w:t>
      </w:r>
      <w:r w:rsidRPr="0069719F">
        <w:rPr>
          <w:sz w:val="16"/>
        </w:rPr>
        <w:t>.</w:t>
      </w:r>
    </w:p>
    <w:p w14:paraId="7E44D410" w14:textId="77777777" w:rsidR="006B04FC" w:rsidRPr="0069719F" w:rsidRDefault="006B04FC" w:rsidP="006B04FC">
      <w:pPr>
        <w:rPr>
          <w:rStyle w:val="StyleUnderline"/>
        </w:rPr>
      </w:pPr>
      <w:r w:rsidRPr="0069719F">
        <w:rPr>
          <w:rStyle w:val="Emphasis"/>
        </w:rPr>
        <w:t>But</w:t>
      </w:r>
      <w:r w:rsidRPr="0069719F">
        <w:rPr>
          <w:rStyle w:val="StyleUnderline"/>
        </w:rPr>
        <w:t xml:space="preserve"> in </w:t>
      </w:r>
      <w:r w:rsidRPr="0069719F">
        <w:rPr>
          <w:rStyle w:val="Emphasis"/>
        </w:rPr>
        <w:t>Manassas Park, Va.</w:t>
      </w:r>
      <w:r w:rsidRPr="0069719F">
        <w:rPr>
          <w:rStyle w:val="StyleUnderline"/>
        </w:rPr>
        <w:t xml:space="preserve"> and </w:t>
      </w:r>
      <w:r w:rsidRPr="0069719F">
        <w:rPr>
          <w:rStyle w:val="Emphasis"/>
        </w:rPr>
        <w:t>Weld County, Colo.,</w:t>
      </w:r>
      <w:r w:rsidRPr="0069719F">
        <w:rPr>
          <w:rStyle w:val="StyleUnderline"/>
        </w:rPr>
        <w:t xml:space="preserve"> the </w:t>
      </w:r>
      <w:r w:rsidRPr="0069719F">
        <w:rPr>
          <w:rStyle w:val="Emphasis"/>
        </w:rPr>
        <w:t>mean-life expectancy</w:t>
      </w:r>
      <w:r w:rsidRPr="0069719F">
        <w:rPr>
          <w:rStyle w:val="StyleUnderline"/>
        </w:rPr>
        <w:t xml:space="preserve"> for </w:t>
      </w:r>
      <w:r w:rsidRPr="0069719F">
        <w:rPr>
          <w:rStyle w:val="Emphasis"/>
        </w:rPr>
        <w:t>Black residents</w:t>
      </w:r>
      <w:r w:rsidRPr="0069719F">
        <w:rPr>
          <w:rStyle w:val="StyleUnderline"/>
        </w:rPr>
        <w:t xml:space="preserve"> is </w:t>
      </w:r>
      <w:r w:rsidRPr="0069719F">
        <w:rPr>
          <w:rStyle w:val="Emphasis"/>
        </w:rPr>
        <w:t>96</w:t>
      </w:r>
      <w:r w:rsidRPr="0069719F">
        <w:rPr>
          <w:sz w:val="16"/>
        </w:rPr>
        <w:t xml:space="preserve">—a national high among all Black citizens by county. </w:t>
      </w:r>
      <w:r w:rsidRPr="0069719F">
        <w:rPr>
          <w:rStyle w:val="StyleUnderline"/>
        </w:rPr>
        <w:t xml:space="preserve">Black people are living in their </w:t>
      </w:r>
      <w:r w:rsidRPr="0069719F">
        <w:rPr>
          <w:rStyle w:val="Emphasis"/>
        </w:rPr>
        <w:t>80s</w:t>
      </w:r>
      <w:r w:rsidRPr="0069719F">
        <w:rPr>
          <w:rStyle w:val="StyleUnderline"/>
        </w:rPr>
        <w:t xml:space="preserve"> in</w:t>
      </w:r>
      <w:r w:rsidRPr="0069719F">
        <w:rPr>
          <w:sz w:val="16"/>
        </w:rPr>
        <w:t xml:space="preserve"> larger Democratic jurisdictions like </w:t>
      </w:r>
      <w:r w:rsidRPr="0069719F">
        <w:rPr>
          <w:rStyle w:val="StyleUnderline"/>
        </w:rPr>
        <w:t xml:space="preserve">Montgomery County, </w:t>
      </w:r>
      <w:r w:rsidRPr="0069719F">
        <w:rPr>
          <w:rStyle w:val="Emphasis"/>
        </w:rPr>
        <w:t>Maryland</w:t>
      </w:r>
      <w:r w:rsidRPr="0069719F">
        <w:rPr>
          <w:rStyle w:val="StyleUnderline"/>
        </w:rPr>
        <w:t xml:space="preserve"> and</w:t>
      </w:r>
      <w:r w:rsidRPr="0069719F">
        <w:rPr>
          <w:sz w:val="16"/>
        </w:rPr>
        <w:t xml:space="preserve"> smaller Republican districts like </w:t>
      </w:r>
      <w:r w:rsidRPr="0069719F">
        <w:rPr>
          <w:rStyle w:val="StyleUnderline"/>
        </w:rPr>
        <w:t xml:space="preserve">Collier County, </w:t>
      </w:r>
      <w:r w:rsidRPr="0069719F">
        <w:rPr>
          <w:rStyle w:val="Emphasis"/>
        </w:rPr>
        <w:t>Florida</w:t>
      </w:r>
      <w:r w:rsidRPr="0069719F">
        <w:rPr>
          <w:rStyle w:val="StyleUnderline"/>
        </w:rPr>
        <w:t>.</w:t>
      </w:r>
    </w:p>
    <w:p w14:paraId="318865F8" w14:textId="77777777" w:rsidR="006B04FC" w:rsidRPr="0069719F" w:rsidRDefault="006B04FC" w:rsidP="006B04FC">
      <w:pPr>
        <w:rPr>
          <w:sz w:val="16"/>
        </w:rPr>
      </w:pPr>
      <w:r w:rsidRPr="0069719F">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58BCB42F" w14:textId="77777777" w:rsidR="006B04FC" w:rsidRPr="0069719F" w:rsidRDefault="006B04FC" w:rsidP="006B04FC">
      <w:pPr>
        <w:rPr>
          <w:rStyle w:val="StyleUnderline"/>
        </w:rPr>
      </w:pPr>
      <w:r w:rsidRPr="0069719F">
        <w:rPr>
          <w:sz w:val="16"/>
        </w:rPr>
        <w:t xml:space="preserve">Researchers often sloppily compare rates of home ownership, educational attainment, income and mortality without attending to </w:t>
      </w:r>
      <w:r w:rsidRPr="0069719F">
        <w:rPr>
          <w:rStyle w:val="Emphasis"/>
        </w:rPr>
        <w:t>past</w:t>
      </w:r>
      <w:r w:rsidRPr="0069719F">
        <w:rPr>
          <w:rStyle w:val="StyleUnderline"/>
        </w:rPr>
        <w:t xml:space="preserve"> and </w:t>
      </w:r>
      <w:r w:rsidRPr="0069719F">
        <w:rPr>
          <w:rStyle w:val="Emphasis"/>
        </w:rPr>
        <w:t>present</w:t>
      </w:r>
      <w:r w:rsidRPr="0069719F">
        <w:rPr>
          <w:rStyle w:val="StyleUnderline"/>
        </w:rPr>
        <w:t xml:space="preserve"> </w:t>
      </w:r>
      <w:r w:rsidRPr="0069719F">
        <w:rPr>
          <w:rStyle w:val="Emphasis"/>
        </w:rPr>
        <w:t>discrimination</w:t>
      </w:r>
      <w:r w:rsidRPr="0069719F">
        <w:rPr>
          <w:sz w:val="16"/>
        </w:rPr>
        <w:t xml:space="preserve"> that </w:t>
      </w:r>
      <w:r w:rsidRPr="0069719F">
        <w:rPr>
          <w:rStyle w:val="Emphasis"/>
        </w:rPr>
        <w:t>intended</w:t>
      </w:r>
      <w:r w:rsidRPr="0069719F">
        <w:rPr>
          <w:rStyle w:val="StyleUnderline"/>
        </w:rPr>
        <w:t xml:space="preserve"> to</w:t>
      </w:r>
      <w:r w:rsidRPr="0069719F">
        <w:rPr>
          <w:sz w:val="16"/>
        </w:rPr>
        <w:t xml:space="preserve"> </w:t>
      </w:r>
      <w:r w:rsidRPr="0069719F">
        <w:rPr>
          <w:rStyle w:val="Emphasis"/>
        </w:rPr>
        <w:t>create disparities</w:t>
      </w:r>
      <w:r w:rsidRPr="0069719F">
        <w:rPr>
          <w:rStyle w:val="StyleUnderline"/>
        </w:rPr>
        <w:t>.</w:t>
      </w:r>
      <w:r w:rsidRPr="0069719F">
        <w:rPr>
          <w:sz w:val="16"/>
        </w:rPr>
        <w:t xml:space="preserve"> Consequently, </w:t>
      </w:r>
      <w:r w:rsidRPr="0069719F">
        <w:rPr>
          <w:rStyle w:val="StyleUnderline"/>
        </w:rPr>
        <w:t xml:space="preserve">broad </w:t>
      </w:r>
      <w:r w:rsidRPr="0069719F">
        <w:rPr>
          <w:rStyle w:val="Emphasis"/>
        </w:rPr>
        <w:t>national averages</w:t>
      </w:r>
      <w:r w:rsidRPr="0069719F">
        <w:rPr>
          <w:rStyle w:val="StyleUnderline"/>
        </w:rPr>
        <w:t xml:space="preserve"> </w:t>
      </w:r>
      <w:r w:rsidRPr="0069719F">
        <w:rPr>
          <w:rStyle w:val="Emphasis"/>
        </w:rPr>
        <w:t>void of context</w:t>
      </w:r>
      <w:r w:rsidRPr="0069719F">
        <w:rPr>
          <w:rStyle w:val="StyleUnderline"/>
        </w:rPr>
        <w:t xml:space="preserve"> policy and local contexts </w:t>
      </w:r>
      <w:r w:rsidRPr="0069719F">
        <w:rPr>
          <w:rStyle w:val="Emphasis"/>
        </w:rPr>
        <w:t>camouflage</w:t>
      </w:r>
      <w:r w:rsidRPr="0069719F">
        <w:rPr>
          <w:rStyle w:val="StyleUnderline"/>
        </w:rPr>
        <w:t xml:space="preserve"> the </w:t>
      </w:r>
      <w:r w:rsidRPr="0069719F">
        <w:rPr>
          <w:rStyle w:val="Emphasis"/>
        </w:rPr>
        <w:t>very real progress</w:t>
      </w:r>
      <w:r w:rsidRPr="0069719F">
        <w:rPr>
          <w:rStyle w:val="StyleUnderline"/>
        </w:rPr>
        <w:t xml:space="preserve"> </w:t>
      </w:r>
      <w:r w:rsidRPr="0069719F">
        <w:rPr>
          <w:rStyle w:val="Emphasis"/>
        </w:rPr>
        <w:t>that’s occurring</w:t>
      </w:r>
      <w:r w:rsidRPr="0069719F">
        <w:rPr>
          <w:rStyle w:val="StyleUnderline"/>
        </w:rPr>
        <w:t xml:space="preserve"> </w:t>
      </w:r>
      <w:r w:rsidRPr="0069719F">
        <w:rPr>
          <w:rStyle w:val="Emphasis"/>
        </w:rPr>
        <w:t>across the country</w:t>
      </w:r>
      <w:r w:rsidRPr="0069719F">
        <w:rPr>
          <w:rStyle w:val="StyleUnderline"/>
        </w:rPr>
        <w:t>.</w:t>
      </w:r>
    </w:p>
    <w:p w14:paraId="5A5947CA" w14:textId="77777777" w:rsidR="006B04FC" w:rsidRPr="002829C1" w:rsidRDefault="006B04FC" w:rsidP="006B04FC">
      <w:pPr>
        <w:rPr>
          <w:rStyle w:val="StyleUnderline"/>
        </w:rPr>
      </w:pPr>
      <w:r w:rsidRPr="0069719F">
        <w:rPr>
          <w:sz w:val="16"/>
        </w:rPr>
        <w:t xml:space="preserve">Still, </w:t>
      </w:r>
      <w:r w:rsidRPr="0069719F">
        <w:rPr>
          <w:rStyle w:val="StyleUnderline"/>
        </w:rPr>
        <w:t xml:space="preserve">in places like Jefferson County, </w:t>
      </w:r>
      <w:r w:rsidRPr="0069719F">
        <w:rPr>
          <w:rStyle w:val="Emphasis"/>
        </w:rPr>
        <w:t>Ohio</w:t>
      </w:r>
      <w:r w:rsidRPr="0069719F">
        <w:rPr>
          <w:rStyle w:val="StyleUnderline"/>
        </w:rPr>
        <w:t xml:space="preserve">, the average Black person lives </w:t>
      </w:r>
      <w:r w:rsidRPr="0069719F">
        <w:rPr>
          <w:rStyle w:val="Emphasis"/>
        </w:rPr>
        <w:t>33 fewer years</w:t>
      </w:r>
      <w:r w:rsidRPr="0069719F">
        <w:rPr>
          <w:rStyle w:val="StyleUnderline"/>
        </w:rPr>
        <w:t xml:space="preserve"> than Manassas Park, Va. [</w:t>
      </w:r>
      <w:r w:rsidRPr="0069719F">
        <w:rPr>
          <w:rStyle w:val="Emphasis"/>
        </w:rPr>
        <w:t>Virginia</w:t>
      </w:r>
      <w:r w:rsidRPr="0069719F">
        <w:rPr>
          <w:rStyle w:val="StyleUnderline"/>
        </w:rPr>
        <w:t xml:space="preserve">] and Weld County, Colo. </w:t>
      </w:r>
      <w:r w:rsidRPr="0069719F">
        <w:rPr>
          <w:rStyle w:val="Emphasis"/>
        </w:rPr>
        <w:t>That gap</w:t>
      </w:r>
      <w:r w:rsidRPr="0069719F">
        <w:rPr>
          <w:rStyle w:val="StyleUnderline"/>
        </w:rPr>
        <w:t xml:space="preserve"> is roughly </w:t>
      </w:r>
      <w:r w:rsidRPr="0069719F">
        <w:rPr>
          <w:rStyle w:val="Emphasis"/>
        </w:rPr>
        <w:t>equivalent</w:t>
      </w:r>
      <w:r w:rsidRPr="0069719F">
        <w:rPr>
          <w:rStyle w:val="StyleUnderline"/>
        </w:rPr>
        <w:t xml:space="preserve"> to </w:t>
      </w:r>
      <w:r w:rsidRPr="0069719F">
        <w:rPr>
          <w:rStyle w:val="Emphasis"/>
        </w:rPr>
        <w:t>100 years</w:t>
      </w:r>
      <w:r w:rsidRPr="0069719F">
        <w:rPr>
          <w:rStyle w:val="StyleUnderline"/>
        </w:rPr>
        <w:t xml:space="preserve"> of progress in </w:t>
      </w:r>
      <w:r w:rsidRPr="0069719F">
        <w:rPr>
          <w:rStyle w:val="Emphasis"/>
        </w:rPr>
        <w:t>living standards</w:t>
      </w:r>
      <w:r w:rsidRPr="0069719F">
        <w:rPr>
          <w:rStyle w:val="StyleUnderline"/>
        </w:rPr>
        <w:t xml:space="preserve">, </w:t>
      </w:r>
      <w:r w:rsidRPr="0069719F">
        <w:rPr>
          <w:rStyle w:val="Emphasis"/>
        </w:rPr>
        <w:t>medical science</w:t>
      </w:r>
      <w:r w:rsidRPr="0069719F">
        <w:rPr>
          <w:rStyle w:val="StyleUnderline"/>
        </w:rPr>
        <w:t xml:space="preserve">, and </w:t>
      </w:r>
      <w:r w:rsidRPr="0069719F">
        <w:rPr>
          <w:rStyle w:val="Emphasis"/>
        </w:rPr>
        <w:t>public health</w:t>
      </w:r>
      <w:r w:rsidRPr="0069719F">
        <w:rPr>
          <w:rStyle w:val="StyleUnderline"/>
        </w:rPr>
        <w:t>.</w:t>
      </w:r>
    </w:p>
    <w:p w14:paraId="2E23EC9F" w14:textId="77777777" w:rsidR="006B04FC" w:rsidRPr="00403918" w:rsidRDefault="006B04FC" w:rsidP="006B04FC">
      <w:pPr>
        <w:rPr>
          <w:rStyle w:val="StyleUnderline"/>
        </w:rPr>
      </w:pPr>
      <w:r w:rsidRPr="0069719F">
        <w:rPr>
          <w:rStyle w:val="Emphasis"/>
          <w:highlight w:val="green"/>
        </w:rPr>
        <w:t>Black people</w:t>
      </w:r>
      <w:r w:rsidRPr="0069719F">
        <w:rPr>
          <w:rStyle w:val="StyleUnderline"/>
          <w:highlight w:val="green"/>
        </w:rPr>
        <w:t xml:space="preserve"> are </w:t>
      </w:r>
      <w:r w:rsidRPr="0069719F">
        <w:rPr>
          <w:rStyle w:val="Emphasis"/>
          <w:highlight w:val="green"/>
        </w:rPr>
        <w:t>not</w:t>
      </w:r>
      <w:r w:rsidRPr="0069719F">
        <w:rPr>
          <w:rStyle w:val="StyleUnderline"/>
          <w:highlight w:val="green"/>
        </w:rPr>
        <w:t xml:space="preserve"> a </w:t>
      </w:r>
      <w:r w:rsidRPr="0069719F">
        <w:rPr>
          <w:rStyle w:val="Emphasis"/>
          <w:highlight w:val="green"/>
        </w:rPr>
        <w:t>monolith</w:t>
      </w:r>
      <w:r w:rsidRPr="002829C1">
        <w:rPr>
          <w:rStyle w:val="StyleUnderline"/>
        </w:rPr>
        <w:t xml:space="preserve">. </w:t>
      </w:r>
      <w:r w:rsidRPr="0069719F">
        <w:rPr>
          <w:rStyle w:val="StyleUnderline"/>
          <w:highlight w:val="green"/>
        </w:rPr>
        <w:t>They have</w:t>
      </w:r>
      <w:r w:rsidRPr="002829C1">
        <w:rPr>
          <w:rStyle w:val="StyleUnderline"/>
        </w:rPr>
        <w:t xml:space="preserve"> </w:t>
      </w:r>
      <w:r w:rsidRPr="002829C1">
        <w:rPr>
          <w:rStyle w:val="Emphasis"/>
        </w:rPr>
        <w:t xml:space="preserve">widely </w:t>
      </w:r>
      <w:r w:rsidRPr="0069719F">
        <w:rPr>
          <w:rStyle w:val="Emphasis"/>
          <w:highlight w:val="green"/>
        </w:rPr>
        <w:t>different outcomes</w:t>
      </w:r>
      <w:r w:rsidRPr="0069719F">
        <w:rPr>
          <w:rStyle w:val="StyleUnderline"/>
          <w:highlight w:val="green"/>
        </w:rPr>
        <w:t xml:space="preserve"> in</w:t>
      </w:r>
      <w:r w:rsidRPr="002829C1">
        <w:rPr>
          <w:rStyle w:val="StyleUnderline"/>
        </w:rPr>
        <w:t xml:space="preserve"> </w:t>
      </w:r>
      <w:r w:rsidRPr="002829C1">
        <w:rPr>
          <w:rStyle w:val="Emphasis"/>
        </w:rPr>
        <w:t xml:space="preserve">very </w:t>
      </w:r>
      <w:r w:rsidRPr="0069719F">
        <w:rPr>
          <w:rStyle w:val="Emphasis"/>
          <w:highlight w:val="green"/>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69719F">
        <w:rPr>
          <w:rStyle w:val="Emphasis"/>
          <w:highlight w:val="green"/>
        </w:rPr>
        <w:t>areas where Black people</w:t>
      </w:r>
      <w:r w:rsidRPr="002829C1">
        <w:rPr>
          <w:rStyle w:val="Emphasis"/>
        </w:rPr>
        <w:t xml:space="preserve"> are </w:t>
      </w:r>
      <w:r w:rsidRPr="0069719F">
        <w:rPr>
          <w:rStyle w:val="Emphasis"/>
          <w:highlight w:val="green"/>
        </w:rPr>
        <w:t>thriv</w:t>
      </w:r>
      <w:r w:rsidRPr="002829C1">
        <w:rPr>
          <w:rStyle w:val="Emphasis"/>
        </w:rPr>
        <w:t>ing</w:t>
      </w:r>
      <w:r w:rsidRPr="002829C1">
        <w:rPr>
          <w:rStyle w:val="StyleUnderline"/>
        </w:rPr>
        <w:t xml:space="preserve"> </w:t>
      </w:r>
      <w:r w:rsidRPr="0069719F">
        <w:rPr>
          <w:rStyle w:val="StyleUnderline"/>
          <w:highlight w:val="green"/>
        </w:rPr>
        <w:t>offer</w:t>
      </w:r>
      <w:r w:rsidRPr="00403918">
        <w:rPr>
          <w:rStyle w:val="StyleUnderline"/>
        </w:rPr>
        <w:t xml:space="preserve"> </w:t>
      </w:r>
      <w:r w:rsidRPr="00403918">
        <w:rPr>
          <w:rStyle w:val="Emphasis"/>
        </w:rPr>
        <w:t xml:space="preserve">more than </w:t>
      </w:r>
      <w:r w:rsidRPr="0069719F">
        <w:rPr>
          <w:rStyle w:val="Emphasis"/>
          <w:highlight w:val="green"/>
        </w:rPr>
        <w:t>hope</w:t>
      </w:r>
      <w:r w:rsidRPr="00403918">
        <w:rPr>
          <w:rStyle w:val="StyleUnderline"/>
        </w:rPr>
        <w:t xml:space="preserve">: People’s </w:t>
      </w:r>
      <w:r w:rsidRPr="0069719F">
        <w:rPr>
          <w:rStyle w:val="Emphasis"/>
          <w:highlight w:val="green"/>
        </w:rPr>
        <w:t>civic actions</w:t>
      </w:r>
      <w:r w:rsidRPr="00800D5A">
        <w:rPr>
          <w:rStyle w:val="StyleUnderline"/>
        </w:rPr>
        <w:t xml:space="preserve"> </w:t>
      </w:r>
      <w:r w:rsidRPr="00800D5A">
        <w:rPr>
          <w:rStyle w:val="Emphasis"/>
        </w:rPr>
        <w:t>are</w:t>
      </w:r>
      <w:r w:rsidRPr="00800D5A">
        <w:rPr>
          <w:rStyle w:val="StyleUnderline"/>
        </w:rPr>
        <w:t xml:space="preserve"> </w:t>
      </w:r>
      <w:r w:rsidRPr="0069719F">
        <w:rPr>
          <w:rStyle w:val="StyleUnderline"/>
          <w:highlight w:val="green"/>
        </w:rPr>
        <w:t>deliver</w:t>
      </w:r>
      <w:r w:rsidRPr="002829C1">
        <w:rPr>
          <w:rStyle w:val="StyleUnderline"/>
        </w:rPr>
        <w:t xml:space="preserve">ing </w:t>
      </w:r>
      <w:r w:rsidRPr="0069719F">
        <w:rPr>
          <w:rStyle w:val="Emphasis"/>
          <w:highlight w:val="green"/>
        </w:rPr>
        <w:t>positive</w:t>
      </w:r>
      <w:r w:rsidRPr="0069719F">
        <w:rPr>
          <w:rStyle w:val="StyleUnderline"/>
          <w:highlight w:val="green"/>
        </w:rPr>
        <w:t xml:space="preserve"> change</w:t>
      </w:r>
      <w:r w:rsidRPr="00403918">
        <w:rPr>
          <w:rStyle w:val="StyleUnderline"/>
        </w:rPr>
        <w:t>.</w:t>
      </w:r>
    </w:p>
    <w:p w14:paraId="33395A3E" w14:textId="77777777" w:rsidR="006B04FC" w:rsidRPr="00403918" w:rsidRDefault="006B04FC" w:rsidP="006B04FC">
      <w:pPr>
        <w:rPr>
          <w:sz w:val="16"/>
        </w:rPr>
      </w:pPr>
      <w:r w:rsidRPr="00403918">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3A47C521" w14:textId="77777777" w:rsidR="006B04FC" w:rsidRPr="00403918" w:rsidRDefault="006B04FC" w:rsidP="006B04FC">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6E625D33" w14:textId="77777777" w:rsidR="006B04FC" w:rsidRPr="00403918" w:rsidRDefault="006B04FC" w:rsidP="006B04FC">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4E9E620A" w14:textId="77777777" w:rsidR="006B04FC" w:rsidRPr="00403918" w:rsidRDefault="006B04FC" w:rsidP="006B04FC">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D2404DB" w14:textId="77777777" w:rsidR="006B04FC" w:rsidRPr="00403918" w:rsidRDefault="006B04FC" w:rsidP="006B04FC">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69719F">
        <w:rPr>
          <w:rStyle w:val="StyleUnderline"/>
          <w:highlight w:val="green"/>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69719F">
        <w:rPr>
          <w:rStyle w:val="Emphasis"/>
          <w:highlight w:val="green"/>
        </w:rPr>
        <w:t>makes clear</w:t>
      </w:r>
      <w:r w:rsidRPr="00725506">
        <w:rPr>
          <w:rStyle w:val="StyleUnderline"/>
        </w:rPr>
        <w:t xml:space="preserve"> that </w:t>
      </w:r>
      <w:r w:rsidRPr="0069719F">
        <w:rPr>
          <w:rStyle w:val="Emphasis"/>
          <w:highlight w:val="green"/>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69719F">
        <w:rPr>
          <w:rStyle w:val="StyleUnderline"/>
          <w:highlight w:val="green"/>
        </w:rPr>
        <w:t xml:space="preserve">When we take an overly optimistic </w:t>
      </w:r>
      <w:r w:rsidRPr="0069719F">
        <w:rPr>
          <w:rStyle w:val="Emphasis"/>
          <w:highlight w:val="green"/>
        </w:rPr>
        <w:t>or</w:t>
      </w:r>
      <w:r w:rsidRPr="0069719F">
        <w:rPr>
          <w:rStyle w:val="StyleUnderline"/>
          <w:highlight w:val="green"/>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69719F">
        <w:rPr>
          <w:rStyle w:val="Emphasis"/>
          <w:highlight w:val="green"/>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59DB1CA0" w14:textId="77777777" w:rsidR="006B04FC" w:rsidRPr="00403918" w:rsidRDefault="006B04FC" w:rsidP="006B04FC">
      <w:pPr>
        <w:rPr>
          <w:rStyle w:val="StyleUnderline"/>
        </w:rPr>
      </w:pPr>
      <w:r w:rsidRPr="0069719F">
        <w:rPr>
          <w:rStyle w:val="StyleUnderline"/>
          <w:highlight w:val="green"/>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69719F">
        <w:rPr>
          <w:rStyle w:val="StyleUnderline"/>
          <w:highlight w:val="green"/>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69719F">
        <w:rPr>
          <w:rStyle w:val="Emphasis"/>
          <w:highlight w:val="green"/>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69719F">
        <w:rPr>
          <w:rStyle w:val="StyleUnderline"/>
          <w:highlight w:val="green"/>
        </w:rPr>
        <w:t>and</w:t>
      </w:r>
      <w:r w:rsidRPr="00403918">
        <w:rPr>
          <w:rStyle w:val="StyleUnderline"/>
        </w:rPr>
        <w:t xml:space="preserve"> </w:t>
      </w:r>
      <w:r w:rsidRPr="0069719F">
        <w:rPr>
          <w:rStyle w:val="Emphasis"/>
          <w:highlight w:val="green"/>
        </w:rPr>
        <w:t>politicians</w:t>
      </w:r>
      <w:r w:rsidRPr="0069719F">
        <w:rPr>
          <w:rStyle w:val="StyleUnderline"/>
          <w:highlight w:val="green"/>
        </w:rPr>
        <w:t xml:space="preserve"> </w:t>
      </w:r>
      <w:r w:rsidRPr="0069719F">
        <w:rPr>
          <w:rStyle w:val="Emphasis"/>
          <w:highlight w:val="green"/>
        </w:rPr>
        <w:t>are dismantling</w:t>
      </w:r>
      <w:r w:rsidRPr="0069719F">
        <w:rPr>
          <w:rStyle w:val="StyleUnderline"/>
          <w:highlight w:val="green"/>
        </w:rPr>
        <w:t xml:space="preserve"> the </w:t>
      </w:r>
      <w:r w:rsidRPr="0069719F">
        <w:rPr>
          <w:rStyle w:val="Emphasis"/>
          <w:highlight w:val="green"/>
        </w:rPr>
        <w:t>architecture of inequality</w:t>
      </w:r>
      <w:r w:rsidRPr="0069719F">
        <w:rPr>
          <w:rStyle w:val="StyleUnderline"/>
          <w:highlight w:val="green"/>
        </w:rPr>
        <w:t xml:space="preserve"> that </w:t>
      </w:r>
      <w:r w:rsidRPr="0069719F">
        <w:rPr>
          <w:rStyle w:val="Emphasis"/>
          <w:highlight w:val="green"/>
        </w:rPr>
        <w:t>takes away</w:t>
      </w:r>
      <w:r w:rsidRPr="0069719F">
        <w:rPr>
          <w:rStyle w:val="StyleUnderline"/>
          <w:highlight w:val="green"/>
        </w:rPr>
        <w:t xml:space="preserve"> </w:t>
      </w:r>
      <w:r w:rsidRPr="0069719F">
        <w:rPr>
          <w:rStyle w:val="Emphasis"/>
          <w:highlight w:val="green"/>
        </w:rPr>
        <w:t>years of life</w:t>
      </w:r>
      <w:r w:rsidRPr="00403918">
        <w:rPr>
          <w:rStyle w:val="StyleUnderline"/>
        </w:rPr>
        <w:t>.</w:t>
      </w:r>
    </w:p>
    <w:p w14:paraId="45E60283" w14:textId="77777777" w:rsidR="006B04FC" w:rsidRPr="0069719F" w:rsidRDefault="006B04FC" w:rsidP="006B04FC">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w:t>
      </w:r>
      <w:r w:rsidRPr="0069719F">
        <w:rPr>
          <w:sz w:val="16"/>
        </w:rPr>
        <w:t>achieve anything a white person can.</w:t>
      </w:r>
    </w:p>
    <w:p w14:paraId="23FB3402" w14:textId="77777777" w:rsidR="006B04FC" w:rsidRPr="0069719F" w:rsidRDefault="006B04FC" w:rsidP="006B04FC">
      <w:pPr>
        <w:rPr>
          <w:rStyle w:val="StyleUnderline"/>
        </w:rPr>
      </w:pPr>
      <w:r w:rsidRPr="0069719F">
        <w:rPr>
          <w:rStyle w:val="Emphasis"/>
        </w:rPr>
        <w:t>But</w:t>
      </w:r>
      <w:r w:rsidRPr="0069719F">
        <w:rPr>
          <w:rStyle w:val="StyleUnderline"/>
        </w:rPr>
        <w:t xml:space="preserve"> </w:t>
      </w:r>
      <w:r w:rsidRPr="0069719F">
        <w:rPr>
          <w:rStyle w:val="Emphasis"/>
        </w:rPr>
        <w:t>locales</w:t>
      </w:r>
      <w:r w:rsidRPr="0069719F">
        <w:rPr>
          <w:rStyle w:val="StyleUnderline"/>
        </w:rPr>
        <w:t xml:space="preserve"> that post life expectancies </w:t>
      </w:r>
      <w:r w:rsidRPr="0069719F">
        <w:rPr>
          <w:rStyle w:val="Emphasis"/>
        </w:rPr>
        <w:t>under 70</w:t>
      </w:r>
      <w:r w:rsidRPr="0069719F">
        <w:rPr>
          <w:rStyle w:val="StyleUnderline"/>
        </w:rPr>
        <w:t xml:space="preserve"> perform </w:t>
      </w:r>
      <w:r w:rsidRPr="0069719F">
        <w:rPr>
          <w:rStyle w:val="Emphasis"/>
        </w:rPr>
        <w:t>poorly</w:t>
      </w:r>
      <w:r w:rsidRPr="0069719F">
        <w:rPr>
          <w:rStyle w:val="StyleUnderline"/>
        </w:rPr>
        <w:t xml:space="preserve"> on </w:t>
      </w:r>
      <w:r w:rsidRPr="0069719F">
        <w:rPr>
          <w:rStyle w:val="Emphasis"/>
        </w:rPr>
        <w:t>environment</w:t>
      </w:r>
      <w:r w:rsidRPr="0069719F">
        <w:rPr>
          <w:rStyle w:val="StyleUnderline"/>
        </w:rPr>
        <w:t xml:space="preserve"> or </w:t>
      </w:r>
      <w:r w:rsidRPr="0069719F">
        <w:rPr>
          <w:rStyle w:val="Emphasis"/>
        </w:rPr>
        <w:t>institutional</w:t>
      </w:r>
      <w:r w:rsidRPr="0069719F">
        <w:rPr>
          <w:rStyle w:val="StyleUnderline"/>
        </w:rPr>
        <w:t xml:space="preserve"> indicators like</w:t>
      </w:r>
      <w:r w:rsidRPr="0069719F">
        <w:rPr>
          <w:sz w:val="16"/>
        </w:rPr>
        <w:t xml:space="preserve"> the </w:t>
      </w:r>
      <w:r w:rsidRPr="0069719F">
        <w:rPr>
          <w:rStyle w:val="Emphasis"/>
        </w:rPr>
        <w:t>air</w:t>
      </w:r>
      <w:r w:rsidRPr="0069719F">
        <w:rPr>
          <w:sz w:val="16"/>
        </w:rPr>
        <w:t xml:space="preserve"> and school </w:t>
      </w:r>
      <w:r w:rsidRPr="0069719F">
        <w:rPr>
          <w:rStyle w:val="Emphasis"/>
        </w:rPr>
        <w:t>quality</w:t>
      </w:r>
      <w:r w:rsidRPr="0069719F">
        <w:rPr>
          <w:rStyle w:val="StyleUnderline"/>
        </w:rPr>
        <w:t xml:space="preserve">, </w:t>
      </w:r>
      <w:r w:rsidRPr="0069719F">
        <w:rPr>
          <w:rStyle w:val="Emphasis"/>
        </w:rPr>
        <w:t>suggesting</w:t>
      </w:r>
      <w:r w:rsidRPr="0069719F">
        <w:rPr>
          <w:rStyle w:val="StyleUnderline"/>
        </w:rPr>
        <w:t xml:space="preserve"> that </w:t>
      </w:r>
      <w:r w:rsidRPr="0069719F">
        <w:rPr>
          <w:rStyle w:val="Emphasis"/>
        </w:rPr>
        <w:t>life is harder in some places</w:t>
      </w:r>
      <w:r w:rsidRPr="0069719F">
        <w:rPr>
          <w:rStyle w:val="StyleUnderline"/>
        </w:rPr>
        <w:t xml:space="preserve"> due to </w:t>
      </w:r>
      <w:r w:rsidRPr="0069719F">
        <w:rPr>
          <w:rStyle w:val="Emphasis"/>
        </w:rPr>
        <w:t>systemically racist forces</w:t>
      </w:r>
      <w:r w:rsidRPr="0069719F">
        <w:rPr>
          <w:rStyle w:val="StyleUnderline"/>
        </w:rPr>
        <w:t>.</w:t>
      </w:r>
      <w:r w:rsidRPr="0069719F">
        <w:rPr>
          <w:sz w:val="16"/>
        </w:rPr>
        <w:t xml:space="preserve"> In Lowndes County, Ala. where Montgomery is the county seat, Black life expectancy is 68.5. In Greenwood, Miss., it’s 67.3. </w:t>
      </w:r>
      <w:r w:rsidRPr="0069719F">
        <w:rPr>
          <w:rStyle w:val="StyleUnderline"/>
        </w:rPr>
        <w:t xml:space="preserve">In </w:t>
      </w:r>
      <w:r w:rsidRPr="0069719F">
        <w:rPr>
          <w:rStyle w:val="Emphasis"/>
        </w:rPr>
        <w:t>Salem, Ore.,</w:t>
      </w:r>
      <w:r w:rsidRPr="0069719F">
        <w:rPr>
          <w:rStyle w:val="StyleUnderline"/>
        </w:rPr>
        <w:t xml:space="preserve"> life</w:t>
      </w:r>
      <w:r w:rsidRPr="0069719F">
        <w:rPr>
          <w:sz w:val="16"/>
        </w:rPr>
        <w:t xml:space="preserve"> </w:t>
      </w:r>
      <w:r w:rsidRPr="0069719F">
        <w:rPr>
          <w:rStyle w:val="StyleUnderline"/>
        </w:rPr>
        <w:t xml:space="preserve">expectancy is </w:t>
      </w:r>
      <w:r w:rsidRPr="0069719F">
        <w:rPr>
          <w:rStyle w:val="Emphasis"/>
        </w:rPr>
        <w:t>64.4.</w:t>
      </w:r>
    </w:p>
    <w:p w14:paraId="7706F116" w14:textId="77777777" w:rsidR="006B04FC" w:rsidRDefault="006B04FC" w:rsidP="006B04FC">
      <w:pPr>
        <w:rPr>
          <w:sz w:val="16"/>
        </w:rPr>
      </w:pPr>
      <w:r w:rsidRPr="0069719F">
        <w:rPr>
          <w:rStyle w:val="StyleUnderline"/>
        </w:rPr>
        <w:t>It’s</w:t>
      </w:r>
      <w:r w:rsidRPr="0069719F">
        <w:rPr>
          <w:sz w:val="16"/>
        </w:rPr>
        <w:t xml:space="preserve"> also </w:t>
      </w:r>
      <w:r w:rsidRPr="0069719F">
        <w:rPr>
          <w:rStyle w:val="Emphasis"/>
        </w:rPr>
        <w:t>worth speculating</w:t>
      </w:r>
      <w:r w:rsidRPr="0069719F">
        <w:rPr>
          <w:rStyle w:val="StyleUnderline"/>
        </w:rPr>
        <w:t xml:space="preserve"> on the</w:t>
      </w:r>
      <w:r w:rsidRPr="0069719F">
        <w:rPr>
          <w:sz w:val="16"/>
        </w:rPr>
        <w:t xml:space="preserve"> seemingly </w:t>
      </w:r>
      <w:r w:rsidRPr="0069719F">
        <w:rPr>
          <w:rStyle w:val="Emphasis"/>
        </w:rPr>
        <w:t>obvious reason</w:t>
      </w:r>
      <w:r w:rsidRPr="0069719F">
        <w:rPr>
          <w:sz w:val="16"/>
        </w:rPr>
        <w:t xml:space="preserve"> why some cities, like Jackson, Miss., don’t post higher rates than 72.6. Jackson has higher homeownership rates than most places (94th percentile) and a higher percentage business ownership (59th percentile). But </w:t>
      </w:r>
      <w:r w:rsidRPr="0069719F">
        <w:rPr>
          <w:rStyle w:val="StyleUnderline"/>
        </w:rPr>
        <w:t xml:space="preserve">the </w:t>
      </w:r>
      <w:r w:rsidRPr="0069719F">
        <w:rPr>
          <w:rStyle w:val="Emphasis"/>
        </w:rPr>
        <w:t>recent water crises show</w:t>
      </w:r>
      <w:r w:rsidRPr="0069719F">
        <w:rPr>
          <w:rStyle w:val="StyleUnderline"/>
        </w:rPr>
        <w:t xml:space="preserve"> how local </w:t>
      </w:r>
      <w:r w:rsidRPr="0069719F">
        <w:rPr>
          <w:rStyle w:val="Emphasis"/>
        </w:rPr>
        <w:t>politics</w:t>
      </w:r>
      <w:r w:rsidRPr="0069719F">
        <w:rPr>
          <w:rStyle w:val="StyleUnderline"/>
        </w:rPr>
        <w:t xml:space="preserve"> of Mississippi play out in </w:t>
      </w:r>
      <w:r w:rsidRPr="0069719F">
        <w:rPr>
          <w:rStyle w:val="Emphasis"/>
        </w:rPr>
        <w:t>lower investments</w:t>
      </w:r>
      <w:r w:rsidRPr="0069719F">
        <w:rPr>
          <w:rStyle w:val="StyleUnderline"/>
        </w:rPr>
        <w:t xml:space="preserve"> in the city’s </w:t>
      </w:r>
      <w:r w:rsidRPr="0069719F">
        <w:rPr>
          <w:rStyle w:val="Emphasis"/>
        </w:rPr>
        <w:t>water infrastructure</w:t>
      </w:r>
      <w:r w:rsidRPr="0069719F">
        <w:rPr>
          <w:rStyle w:val="StyleUnderline"/>
        </w:rPr>
        <w:t xml:space="preserve">, which </w:t>
      </w:r>
      <w:r w:rsidRPr="0069719F">
        <w:rPr>
          <w:rStyle w:val="Emphasis"/>
        </w:rPr>
        <w:t>plays out</w:t>
      </w:r>
      <w:r w:rsidRPr="0069719F">
        <w:rPr>
          <w:rStyle w:val="StyleUnderline"/>
        </w:rPr>
        <w:t xml:space="preserve"> in</w:t>
      </w:r>
      <w:r w:rsidRPr="0069719F">
        <w:rPr>
          <w:sz w:val="16"/>
        </w:rPr>
        <w:t xml:space="preserve"> other </w:t>
      </w:r>
      <w:r w:rsidRPr="0069719F">
        <w:rPr>
          <w:rStyle w:val="StyleUnderline"/>
        </w:rPr>
        <w:t xml:space="preserve">municipal services that impact </w:t>
      </w:r>
      <w:r w:rsidRPr="0069719F">
        <w:rPr>
          <w:rStyle w:val="Emphasis"/>
        </w:rPr>
        <w:t>life expectancy</w:t>
      </w:r>
      <w:r w:rsidRPr="0069719F">
        <w:rPr>
          <w:sz w:val="16"/>
        </w:rPr>
        <w:t xml:space="preserve"> like education.</w:t>
      </w:r>
    </w:p>
    <w:bookmarkEnd w:id="2"/>
    <w:p w14:paraId="605BDA51" w14:textId="77777777" w:rsidR="006B04FC" w:rsidRPr="005D388F" w:rsidRDefault="006B04FC" w:rsidP="006B04FC"/>
    <w:p w14:paraId="75C01FF5" w14:textId="77777777" w:rsidR="00660CEE" w:rsidRPr="00395C08" w:rsidRDefault="00660CEE" w:rsidP="00660CEE">
      <w:pPr>
        <w:pStyle w:val="Heading4"/>
      </w:pPr>
      <w:r>
        <w:t>CBR reclaism the market form – that avoids their critiques and solves</w:t>
      </w:r>
    </w:p>
    <w:p w14:paraId="6696E91F" w14:textId="77777777" w:rsidR="00660CEE" w:rsidRPr="00A74913" w:rsidRDefault="00660CEE" w:rsidP="00660CEE">
      <w:r>
        <w:rPr>
          <w:rStyle w:val="Style13ptBold"/>
        </w:rPr>
        <w:t>Birch &amp; Springer 19</w:t>
      </w:r>
      <w:r>
        <w:t xml:space="preserve"> </w:t>
      </w:r>
      <w:r w:rsidRPr="00A74913">
        <w:t>– Associate Professor of Geography</w:t>
      </w:r>
      <w:r>
        <w:t xml:space="preserve">, </w:t>
      </w:r>
      <w:r w:rsidRPr="00A74913">
        <w:t>York University</w:t>
      </w:r>
      <w:r>
        <w:t>; Professor of Human Geography &amp; the Director of the Center for Urban and Regional Studies, U of Newcastle</w:t>
      </w:r>
    </w:p>
    <w:p w14:paraId="467A327D" w14:textId="77777777" w:rsidR="00660CEE" w:rsidRDefault="00660CEE" w:rsidP="00660CEE">
      <w:r w:rsidRPr="00A74913">
        <w:t>Kean Birch</w:t>
      </w:r>
      <w:r>
        <w:t xml:space="preserve"> and </w:t>
      </w:r>
      <w:r w:rsidRPr="00A74913">
        <w:t>Simon Springer,</w:t>
      </w:r>
      <w:r>
        <w:t xml:space="preserve"> “</w:t>
      </w:r>
      <w:r w:rsidRPr="00A74913">
        <w:t>Peak neoliberalism? Revisiting and rethinking the concept of neoliberalism</w:t>
      </w:r>
      <w:r>
        <w:t xml:space="preserve">,” </w:t>
      </w:r>
      <w:r w:rsidRPr="006615CC">
        <w:rPr>
          <w:i/>
        </w:rPr>
        <w:t>Ephemera</w:t>
      </w:r>
      <w:r>
        <w:t>, Vol. 19, Iss. 3,</w:t>
      </w:r>
      <w:r w:rsidRPr="00A74913">
        <w:t xml:space="preserve"> 467-485,</w:t>
      </w:r>
      <w:r>
        <w:t xml:space="preserve"> http://www.ephemerajournal.org/sites/default/files/pdfs/issue/19-3ephemera-aug19.pdf</w:t>
      </w:r>
    </w:p>
    <w:p w14:paraId="58EFB249" w14:textId="77777777" w:rsidR="00660CEE" w:rsidRPr="003F398C" w:rsidRDefault="00660CEE" w:rsidP="00660CEE">
      <w:pPr>
        <w:rPr>
          <w:sz w:val="16"/>
        </w:rPr>
      </w:pPr>
      <w:r w:rsidRPr="003F398C">
        <w:rPr>
          <w:sz w:val="16"/>
        </w:rPr>
        <w:t xml:space="preserve">Frustratingly, </w:t>
      </w:r>
      <w:r w:rsidRPr="003F398C">
        <w:rPr>
          <w:rStyle w:val="StyleUnderline"/>
        </w:rPr>
        <w:t>neoliberalism has become a word thrown around with</w:t>
      </w:r>
      <w:r w:rsidRPr="003F398C">
        <w:rPr>
          <w:sz w:val="16"/>
        </w:rPr>
        <w:t xml:space="preserve"> much </w:t>
      </w:r>
      <w:r w:rsidRPr="003F398C">
        <w:rPr>
          <w:rStyle w:val="StyleUnderline"/>
        </w:rPr>
        <w:t>abandon to mean</w:t>
      </w:r>
      <w:r w:rsidRPr="003F398C">
        <w:rPr>
          <w:sz w:val="16"/>
        </w:rPr>
        <w:t xml:space="preserve"> almost </w:t>
      </w:r>
      <w:r w:rsidRPr="003F398C">
        <w:rPr>
          <w:rStyle w:val="StyleUnderline"/>
        </w:rPr>
        <w:t xml:space="preserve">anything </w:t>
      </w:r>
      <w:r w:rsidRPr="003F398C">
        <w:rPr>
          <w:rStyle w:val="Emphasis"/>
        </w:rPr>
        <w:t>academics of a certain political persuasion</w:t>
      </w:r>
      <w:r w:rsidRPr="003F398C">
        <w:rPr>
          <w:rStyle w:val="StyleUnderline"/>
        </w:rPr>
        <w:t xml:space="preserve"> simply do not like</w:t>
      </w:r>
      <w:r w:rsidRPr="003F398C">
        <w:rPr>
          <w:sz w:val="16"/>
        </w:rPr>
        <w:t xml:space="preserve">, </w:t>
      </w:r>
      <w:r w:rsidRPr="003F398C">
        <w:rPr>
          <w:rStyle w:val="StyleUnderline"/>
        </w:rPr>
        <w:t xml:space="preserve">particularly a </w:t>
      </w:r>
      <w:r w:rsidRPr="003F398C">
        <w:rPr>
          <w:rStyle w:val="Emphasis"/>
        </w:rPr>
        <w:t>kneejerk anti-market position</w:t>
      </w:r>
      <w:r w:rsidRPr="003F398C">
        <w:rPr>
          <w:sz w:val="16"/>
        </w:rPr>
        <w:t xml:space="preserve"> according to Michael Storper (2016). One of us has suggested that </w:t>
      </w:r>
      <w:r w:rsidRPr="003F398C">
        <w:rPr>
          <w:rStyle w:val="StyleUnderline"/>
          <w:highlight w:val="green"/>
        </w:rPr>
        <w:t>it might be</w:t>
      </w:r>
      <w:r w:rsidRPr="003F398C">
        <w:rPr>
          <w:rStyle w:val="StyleUnderline"/>
        </w:rPr>
        <w:t xml:space="preserve"> a </w:t>
      </w:r>
      <w:r w:rsidRPr="000E4B8A">
        <w:rPr>
          <w:rStyle w:val="StyleUnderline"/>
        </w:rPr>
        <w:t>politically</w:t>
      </w:r>
      <w:r w:rsidRPr="007C37DB">
        <w:rPr>
          <w:rStyle w:val="Emphasis"/>
        </w:rPr>
        <w:t xml:space="preserve"> </w:t>
      </w:r>
      <w:r w:rsidRPr="003F398C">
        <w:rPr>
          <w:rStyle w:val="Emphasis"/>
          <w:highlight w:val="green"/>
        </w:rPr>
        <w:t>astute</w:t>
      </w:r>
      <w:r w:rsidRPr="003F398C">
        <w:rPr>
          <w:rStyle w:val="StyleUnderline"/>
        </w:rPr>
        <w:t xml:space="preserve"> step </w:t>
      </w:r>
      <w:r w:rsidRPr="003F398C">
        <w:rPr>
          <w:rStyle w:val="StyleUnderline"/>
          <w:highlight w:val="green"/>
        </w:rPr>
        <w:t>to</w:t>
      </w:r>
      <w:r w:rsidRPr="007C37DB">
        <w:rPr>
          <w:rStyle w:val="StyleUnderline"/>
        </w:rPr>
        <w:t xml:space="preserve"> </w:t>
      </w:r>
      <w:r w:rsidRPr="000E4B8A">
        <w:rPr>
          <w:rStyle w:val="StyleUnderline"/>
        </w:rPr>
        <w:t>seek some sort of</w:t>
      </w:r>
      <w:r w:rsidRPr="003F398C">
        <w:rPr>
          <w:rStyle w:val="Emphasis"/>
        </w:rPr>
        <w:t xml:space="preserve"> </w:t>
      </w:r>
      <w:r w:rsidRPr="003F398C">
        <w:rPr>
          <w:rStyle w:val="Emphasis"/>
          <w:highlight w:val="green"/>
        </w:rPr>
        <w:t>rehabilitat</w:t>
      </w:r>
      <w:r w:rsidRPr="007C37DB">
        <w:rPr>
          <w:rStyle w:val="Emphasis"/>
        </w:rPr>
        <w:t xml:space="preserve">ion of </w:t>
      </w:r>
      <w:r w:rsidRPr="003F398C">
        <w:rPr>
          <w:rStyle w:val="Emphasis"/>
          <w:highlight w:val="green"/>
        </w:rPr>
        <w:t>markets</w:t>
      </w:r>
      <w:r w:rsidRPr="003F398C">
        <w:rPr>
          <w:sz w:val="16"/>
        </w:rPr>
        <w:t xml:space="preserve">, </w:t>
      </w:r>
      <w:r w:rsidRPr="003F398C">
        <w:rPr>
          <w:rStyle w:val="StyleUnderline"/>
        </w:rPr>
        <w:t xml:space="preserve">in order </w:t>
      </w:r>
      <w:r w:rsidRPr="003F398C">
        <w:rPr>
          <w:rStyle w:val="StyleUnderline"/>
          <w:highlight w:val="green"/>
        </w:rPr>
        <w:t xml:space="preserve">to </w:t>
      </w:r>
      <w:r w:rsidRPr="003F398C">
        <w:rPr>
          <w:rStyle w:val="Emphasis"/>
          <w:highlight w:val="green"/>
        </w:rPr>
        <w:t>extricate them</w:t>
      </w:r>
      <w:r w:rsidRPr="003F398C">
        <w:rPr>
          <w:rStyle w:val="StyleUnderline"/>
          <w:highlight w:val="green"/>
        </w:rPr>
        <w:t xml:space="preserve"> as</w:t>
      </w:r>
      <w:r w:rsidRPr="007C37DB">
        <w:rPr>
          <w:rStyle w:val="StyleUnderline"/>
        </w:rPr>
        <w:t xml:space="preserve"> </w:t>
      </w:r>
      <w:r w:rsidRPr="000E4B8A">
        <w:rPr>
          <w:rStyle w:val="StyleUnderline"/>
        </w:rPr>
        <w:t>an institution or mechanism forever</w:t>
      </w:r>
      <w:r w:rsidRPr="007C37DB">
        <w:rPr>
          <w:rStyle w:val="Emphasis"/>
        </w:rPr>
        <w:t xml:space="preserve"> </w:t>
      </w:r>
      <w:r w:rsidRPr="00A02C8E">
        <w:rPr>
          <w:rStyle w:val="Emphasis"/>
          <w:highlight w:val="green"/>
        </w:rPr>
        <w:t xml:space="preserve">associated with the </w:t>
      </w:r>
      <w:r w:rsidRPr="003F398C">
        <w:rPr>
          <w:rStyle w:val="Emphasis"/>
          <w:highlight w:val="green"/>
        </w:rPr>
        <w:t>right</w:t>
      </w:r>
      <w:r w:rsidRPr="003F398C">
        <w:rPr>
          <w:sz w:val="16"/>
        </w:rPr>
        <w:t xml:space="preserve"> (Birch, 2017). Papadimitropoulos’s contribution gestures in this direction, as he examines the impacts of digitization on freedom in the workplace, casting his eye towards what the future might hold. </w:t>
      </w:r>
      <w:r w:rsidRPr="00A02C8E">
        <w:rPr>
          <w:rStyle w:val="StyleUnderline"/>
          <w:highlight w:val="green"/>
        </w:rPr>
        <w:t xml:space="preserve">While </w:t>
      </w:r>
      <w:r w:rsidRPr="00A02C8E">
        <w:rPr>
          <w:rStyle w:val="Emphasis"/>
          <w:highlight w:val="green"/>
        </w:rPr>
        <w:t>digitization</w:t>
      </w:r>
      <w:r w:rsidRPr="00A02C8E">
        <w:rPr>
          <w:rStyle w:val="StyleUnderline"/>
          <w:highlight w:val="green"/>
        </w:rPr>
        <w:t xml:space="preserve"> is</w:t>
      </w:r>
      <w:r w:rsidRPr="00A02C8E">
        <w:rPr>
          <w:rStyle w:val="StyleUnderline"/>
        </w:rPr>
        <w:t xml:space="preserve"> recognized as </w:t>
      </w:r>
      <w:r w:rsidRPr="00A02C8E">
        <w:rPr>
          <w:rStyle w:val="Emphasis"/>
        </w:rPr>
        <w:t>decreasing costs</w:t>
      </w:r>
      <w:r w:rsidRPr="00A02C8E">
        <w:rPr>
          <w:rStyle w:val="StyleUnderline"/>
        </w:rPr>
        <w:t xml:space="preserve">, improving </w:t>
      </w:r>
      <w:r w:rsidRPr="00A02C8E">
        <w:rPr>
          <w:rStyle w:val="Emphasis"/>
        </w:rPr>
        <w:t>productivity</w:t>
      </w:r>
      <w:r w:rsidRPr="00A02C8E">
        <w:rPr>
          <w:rStyle w:val="StyleUnderline"/>
        </w:rPr>
        <w:t>, and potentially</w:t>
      </w:r>
      <w:r w:rsidRPr="003F398C">
        <w:rPr>
          <w:rStyle w:val="StyleUnderline"/>
        </w:rPr>
        <w:t xml:space="preserve"> </w:t>
      </w:r>
      <w:r w:rsidRPr="003F398C">
        <w:rPr>
          <w:rStyle w:val="Emphasis"/>
        </w:rPr>
        <w:t>‘</w:t>
      </w:r>
      <w:r w:rsidRPr="003F398C">
        <w:rPr>
          <w:rStyle w:val="Emphasis"/>
          <w:highlight w:val="green"/>
        </w:rPr>
        <w:t>lifting all boats</w:t>
      </w:r>
      <w:r w:rsidRPr="00A02C8E">
        <w:rPr>
          <w:rStyle w:val="Emphasis"/>
        </w:rPr>
        <w:t>’</w:t>
      </w:r>
      <w:r w:rsidRPr="003F398C">
        <w:rPr>
          <w:rStyle w:val="Emphasis"/>
        </w:rPr>
        <w:t xml:space="preserve"> </w:t>
      </w:r>
      <w:r w:rsidRPr="003F398C">
        <w:rPr>
          <w:rStyle w:val="StyleUnderline"/>
        </w:rPr>
        <w:t xml:space="preserve">as is the neoliberal trope, </w:t>
      </w:r>
      <w:r w:rsidRPr="003F398C">
        <w:rPr>
          <w:rStyle w:val="StyleUnderline"/>
          <w:highlight w:val="green"/>
        </w:rPr>
        <w:t>it</w:t>
      </w:r>
      <w:r w:rsidRPr="00A02C8E">
        <w:rPr>
          <w:rStyle w:val="StyleUnderline"/>
        </w:rPr>
        <w:t xml:space="preserve"> </w:t>
      </w:r>
      <w:r w:rsidRPr="00A02C8E">
        <w:rPr>
          <w:rStyle w:val="Emphasis"/>
        </w:rPr>
        <w:t>also</w:t>
      </w:r>
      <w:r w:rsidRPr="00A02C8E">
        <w:rPr>
          <w:rStyle w:val="StyleUnderline"/>
        </w:rPr>
        <w:t xml:space="preserve"> </w:t>
      </w:r>
      <w:r w:rsidRPr="003F398C">
        <w:rPr>
          <w:rStyle w:val="StyleUnderline"/>
          <w:highlight w:val="green"/>
        </w:rPr>
        <w:t xml:space="preserve">produced </w:t>
      </w:r>
      <w:r w:rsidRPr="003F398C">
        <w:rPr>
          <w:rStyle w:val="Emphasis"/>
          <w:highlight w:val="green"/>
        </w:rPr>
        <w:t>precarious labour</w:t>
      </w:r>
      <w:r w:rsidRPr="003F398C">
        <w:rPr>
          <w:rStyle w:val="StyleUnderline"/>
          <w:highlight w:val="green"/>
        </w:rPr>
        <w:t xml:space="preserve"> and</w:t>
      </w:r>
      <w:r w:rsidRPr="003F398C">
        <w:rPr>
          <w:rStyle w:val="StyleUnderline"/>
        </w:rPr>
        <w:t xml:space="preserve"> </w:t>
      </w:r>
      <w:r w:rsidRPr="003F398C">
        <w:rPr>
          <w:rStyle w:val="Emphasis"/>
        </w:rPr>
        <w:t xml:space="preserve">technological </w:t>
      </w:r>
      <w:r w:rsidRPr="003F398C">
        <w:rPr>
          <w:rStyle w:val="Emphasis"/>
          <w:highlight w:val="green"/>
        </w:rPr>
        <w:t>unemployment</w:t>
      </w:r>
      <w:r w:rsidRPr="003F398C">
        <w:rPr>
          <w:rStyle w:val="StyleUnderline"/>
        </w:rPr>
        <w:t xml:space="preserve">, thus increasing the gap. </w:t>
      </w:r>
      <w:r w:rsidRPr="003F398C">
        <w:rPr>
          <w:rStyle w:val="StyleUnderline"/>
          <w:highlight w:val="green"/>
        </w:rPr>
        <w:t>To</w:t>
      </w:r>
      <w:r w:rsidRPr="00A02C8E">
        <w:rPr>
          <w:rStyle w:val="StyleUnderline"/>
        </w:rPr>
        <w:t xml:space="preserve"> </w:t>
      </w:r>
      <w:r w:rsidRPr="000E4B8A">
        <w:rPr>
          <w:rStyle w:val="StyleUnderline"/>
        </w:rPr>
        <w:t>overcome the divide and</w:t>
      </w:r>
      <w:r w:rsidRPr="00A02C8E">
        <w:rPr>
          <w:rStyle w:val="StyleUnderline"/>
        </w:rPr>
        <w:t xml:space="preserve"> </w:t>
      </w:r>
      <w:r w:rsidRPr="003F398C">
        <w:rPr>
          <w:rStyle w:val="Emphasis"/>
          <w:highlight w:val="green"/>
        </w:rPr>
        <w:t>transcend a neoliberal paradigm</w:t>
      </w:r>
      <w:r w:rsidRPr="003F398C">
        <w:rPr>
          <w:sz w:val="16"/>
        </w:rPr>
        <w:t xml:space="preserve">, Papadimitropoulos is most interested in a third argument that </w:t>
      </w:r>
      <w:r w:rsidRPr="003F398C">
        <w:rPr>
          <w:rStyle w:val="Emphasis"/>
          <w:highlight w:val="green"/>
        </w:rPr>
        <w:t>promote</w:t>
      </w:r>
      <w:r w:rsidRPr="003F398C">
        <w:rPr>
          <w:sz w:val="16"/>
        </w:rPr>
        <w:t xml:space="preserve">s </w:t>
      </w:r>
      <w:r w:rsidRPr="000E4B8A">
        <w:rPr>
          <w:rStyle w:val="StyleUnderline"/>
        </w:rPr>
        <w:t>the emergence</w:t>
      </w:r>
      <w:r w:rsidRPr="003F398C">
        <w:rPr>
          <w:rStyle w:val="StyleUnderline"/>
        </w:rPr>
        <w:t xml:space="preserve"> of </w:t>
      </w:r>
      <w:r w:rsidRPr="003F398C">
        <w:rPr>
          <w:rStyle w:val="StyleUnderline"/>
          <w:highlight w:val="green"/>
        </w:rPr>
        <w:t>a</w:t>
      </w:r>
      <w:r w:rsidRPr="003F398C">
        <w:rPr>
          <w:sz w:val="16"/>
        </w:rPr>
        <w:t xml:space="preserve"> post-capitalist economic paradigm built on the Collaborative Commons, supported by the Internet and free/open source technology. This model is argued to have the potential of creating a </w:t>
      </w:r>
      <w:r w:rsidRPr="003F398C">
        <w:rPr>
          <w:rStyle w:val="Emphasis"/>
          <w:highlight w:val="green"/>
        </w:rPr>
        <w:t>more sustainable</w:t>
      </w:r>
      <w:r w:rsidRPr="00A02C8E">
        <w:rPr>
          <w:rStyle w:val="StyleUnderline"/>
        </w:rPr>
        <w:t xml:space="preserve"> and </w:t>
      </w:r>
      <w:r w:rsidRPr="003F398C">
        <w:rPr>
          <w:rStyle w:val="Emphasis"/>
          <w:highlight w:val="green"/>
        </w:rPr>
        <w:t>free</w:t>
      </w:r>
      <w:r w:rsidRPr="003F398C">
        <w:rPr>
          <w:rStyle w:val="StyleUnderline"/>
          <w:highlight w:val="green"/>
        </w:rPr>
        <w:t xml:space="preserve"> economy</w:t>
      </w:r>
      <w:r w:rsidRPr="003F398C">
        <w:rPr>
          <w:sz w:val="16"/>
        </w:rPr>
        <w:t xml:space="preserve">. </w:t>
      </w:r>
      <w:r w:rsidRPr="003F398C">
        <w:rPr>
          <w:rStyle w:val="StyleUnderline"/>
        </w:rPr>
        <w:t xml:space="preserve">We think </w:t>
      </w:r>
      <w:r w:rsidRPr="003F398C">
        <w:rPr>
          <w:rStyle w:val="StyleUnderline"/>
          <w:highlight w:val="green"/>
        </w:rPr>
        <w:t>this is a</w:t>
      </w:r>
      <w:r w:rsidRPr="003F398C">
        <w:rPr>
          <w:rStyle w:val="StyleUnderline"/>
        </w:rPr>
        <w:t xml:space="preserve"> </w:t>
      </w:r>
      <w:r w:rsidRPr="00A02C8E">
        <w:rPr>
          <w:rStyle w:val="Emphasis"/>
        </w:rPr>
        <w:t xml:space="preserve">useful </w:t>
      </w:r>
      <w:r w:rsidRPr="003F398C">
        <w:rPr>
          <w:rStyle w:val="Emphasis"/>
          <w:highlight w:val="green"/>
        </w:rPr>
        <w:t>reconceptualization</w:t>
      </w:r>
      <w:r w:rsidRPr="003F398C">
        <w:rPr>
          <w:rStyle w:val="StyleUnderline"/>
          <w:highlight w:val="green"/>
        </w:rPr>
        <w:t xml:space="preserve"> of</w:t>
      </w:r>
      <w:r w:rsidRPr="003F398C">
        <w:rPr>
          <w:rStyle w:val="StyleUnderline"/>
        </w:rPr>
        <w:t xml:space="preserve"> </w:t>
      </w:r>
      <w:r w:rsidRPr="003F398C">
        <w:rPr>
          <w:rStyle w:val="Emphasis"/>
        </w:rPr>
        <w:t xml:space="preserve">what might be on </w:t>
      </w:r>
      <w:r w:rsidRPr="003F398C">
        <w:rPr>
          <w:rStyle w:val="Emphasis"/>
          <w:highlight w:val="green"/>
        </w:rPr>
        <w:t>the horizon</w:t>
      </w:r>
      <w:r w:rsidRPr="00A02C8E">
        <w:rPr>
          <w:sz w:val="16"/>
        </w:rPr>
        <w:t xml:space="preserve">, </w:t>
      </w:r>
      <w:r w:rsidRPr="003F398C">
        <w:rPr>
          <w:rStyle w:val="StyleUnderline"/>
          <w:highlight w:val="green"/>
        </w:rPr>
        <w:t>but</w:t>
      </w:r>
      <w:r w:rsidRPr="003F398C">
        <w:rPr>
          <w:rStyle w:val="StyleUnderline"/>
        </w:rPr>
        <w:t xml:space="preserve"> we want to also stress that our </w:t>
      </w:r>
      <w:r w:rsidRPr="003F398C">
        <w:rPr>
          <w:rStyle w:val="Emphasis"/>
        </w:rPr>
        <w:t>primary concern</w:t>
      </w:r>
      <w:r w:rsidRPr="003F398C">
        <w:rPr>
          <w:rStyle w:val="StyleUnderline"/>
        </w:rPr>
        <w:t xml:space="preserve"> in this section </w:t>
      </w:r>
      <w:r w:rsidRPr="00A02C8E">
        <w:rPr>
          <w:rStyle w:val="StyleUnderline"/>
        </w:rPr>
        <w:t xml:space="preserve">is </w:t>
      </w:r>
      <w:r w:rsidRPr="003F398C">
        <w:rPr>
          <w:rStyle w:val="Emphasis"/>
          <w:highlight w:val="green"/>
        </w:rPr>
        <w:t>not</w:t>
      </w:r>
      <w:r w:rsidRPr="003F398C">
        <w:rPr>
          <w:rStyle w:val="StyleUnderline"/>
        </w:rPr>
        <w:t xml:space="preserve"> to make </w:t>
      </w:r>
      <w:r w:rsidRPr="003F398C">
        <w:rPr>
          <w:rStyle w:val="StyleUnderline"/>
          <w:highlight w:val="green"/>
        </w:rPr>
        <w:t>a</w:t>
      </w:r>
      <w:r w:rsidRPr="00A02C8E">
        <w:rPr>
          <w:rStyle w:val="StyleUnderline"/>
        </w:rPr>
        <w:t xml:space="preserve"> political </w:t>
      </w:r>
      <w:r w:rsidRPr="003F398C">
        <w:rPr>
          <w:rStyle w:val="StyleUnderline"/>
          <w:highlight w:val="green"/>
        </w:rPr>
        <w:t xml:space="preserve">move to </w:t>
      </w:r>
      <w:r w:rsidRPr="003F398C">
        <w:rPr>
          <w:rStyle w:val="Emphasis"/>
          <w:highlight w:val="green"/>
        </w:rPr>
        <w:t>rehabilitate</w:t>
      </w:r>
      <w:r w:rsidRPr="003F398C">
        <w:rPr>
          <w:rStyle w:val="Emphasis"/>
        </w:rPr>
        <w:t xml:space="preserve"> </w:t>
      </w:r>
      <w:r w:rsidRPr="003F398C">
        <w:rPr>
          <w:rStyle w:val="Emphasis"/>
          <w:highlight w:val="green"/>
        </w:rPr>
        <w:t>neolib</w:t>
      </w:r>
      <w:r w:rsidRPr="003F398C">
        <w:rPr>
          <w:rStyle w:val="Emphasis"/>
        </w:rPr>
        <w:t>eralism</w:t>
      </w:r>
      <w:r w:rsidRPr="003F398C">
        <w:rPr>
          <w:rStyle w:val="StyleUnderline"/>
        </w:rPr>
        <w:t xml:space="preserve">, but </w:t>
      </w:r>
      <w:r w:rsidRPr="003F398C">
        <w:rPr>
          <w:rStyle w:val="Emphasis"/>
          <w:highlight w:val="green"/>
        </w:rPr>
        <w:t>rather</w:t>
      </w:r>
      <w:r w:rsidRPr="003F398C">
        <w:rPr>
          <w:rStyle w:val="StyleUnderline"/>
        </w:rPr>
        <w:t xml:space="preserve"> think through the </w:t>
      </w:r>
      <w:r w:rsidRPr="003F398C">
        <w:rPr>
          <w:rStyle w:val="Emphasis"/>
        </w:rPr>
        <w:t>supposed wholesale transformation</w:t>
      </w:r>
      <w:r w:rsidRPr="003F398C">
        <w:rPr>
          <w:sz w:val="16"/>
        </w:rPr>
        <w:t xml:space="preserve"> </w:t>
      </w:r>
      <w:r w:rsidRPr="003F398C">
        <w:rPr>
          <w:rStyle w:val="StyleUnderline"/>
        </w:rPr>
        <w:t xml:space="preserve">of ourselves, our organizations, our societies, and the world into </w:t>
      </w:r>
      <w:r w:rsidRPr="003F398C">
        <w:rPr>
          <w:rStyle w:val="Emphasis"/>
        </w:rPr>
        <w:t>market monsters</w:t>
      </w:r>
      <w:r w:rsidRPr="003F398C">
        <w:rPr>
          <w:sz w:val="16"/>
        </w:rPr>
        <w:t xml:space="preserve"> – </w:t>
      </w:r>
      <w:r w:rsidRPr="003F398C">
        <w:rPr>
          <w:rStyle w:val="StyleUnderline"/>
        </w:rPr>
        <w:t xml:space="preserve">framed by, driven by, and subsumed within an </w:t>
      </w:r>
      <w:r w:rsidRPr="003F398C">
        <w:rPr>
          <w:rStyle w:val="Emphasis"/>
        </w:rPr>
        <w:t>all-consuming</w:t>
      </w:r>
      <w:r w:rsidRPr="003F398C">
        <w:rPr>
          <w:rStyle w:val="StyleUnderline"/>
        </w:rPr>
        <w:t xml:space="preserve"> market</w:t>
      </w:r>
      <w:r w:rsidRPr="003F398C">
        <w:rPr>
          <w:sz w:val="16"/>
        </w:rPr>
        <w:t xml:space="preserve"> (or quasimarket) </w:t>
      </w:r>
      <w:r w:rsidRPr="003F398C">
        <w:rPr>
          <w:rStyle w:val="StyleUnderline"/>
        </w:rPr>
        <w:t>logic of monetary exchange</w:t>
      </w:r>
      <w:r w:rsidRPr="003F398C">
        <w:rPr>
          <w:sz w:val="16"/>
        </w:rPr>
        <w:t xml:space="preserve"> (e.g. Harvey, 2005), </w:t>
      </w:r>
      <w:r w:rsidRPr="003F398C">
        <w:rPr>
          <w:rStyle w:val="StyleUnderline"/>
        </w:rPr>
        <w:t>economization</w:t>
      </w:r>
      <w:r w:rsidRPr="003F398C">
        <w:rPr>
          <w:sz w:val="16"/>
        </w:rPr>
        <w:t xml:space="preserve"> (e.g. Brown, 2015), </w:t>
      </w:r>
      <w:r w:rsidRPr="003F398C">
        <w:rPr>
          <w:rStyle w:val="StyleUnderline"/>
        </w:rPr>
        <w:t>and</w:t>
      </w:r>
      <w:r w:rsidRPr="003F398C">
        <w:rPr>
          <w:sz w:val="16"/>
        </w:rPr>
        <w:t xml:space="preserve"> </w:t>
      </w:r>
      <w:r w:rsidRPr="003F398C">
        <w:rPr>
          <w:rStyle w:val="StyleUnderline"/>
        </w:rPr>
        <w:t>competition</w:t>
      </w:r>
      <w:r w:rsidRPr="003F398C">
        <w:rPr>
          <w:sz w:val="16"/>
        </w:rPr>
        <w:t xml:space="preserve"> (e.g. Davies, 2014). In her contribution to the special issue, Elizabeth </w:t>
      </w:r>
      <w:r w:rsidRPr="003F398C">
        <w:rPr>
          <w:rStyle w:val="StyleUnderline"/>
        </w:rPr>
        <w:t xml:space="preserve">Houghton argues for </w:t>
      </w:r>
      <w:r w:rsidRPr="003F398C">
        <w:rPr>
          <w:rStyle w:val="StyleUnderline"/>
          <w:highlight w:val="green"/>
        </w:rPr>
        <w:t xml:space="preserve">a </w:t>
      </w:r>
      <w:r w:rsidRPr="003F398C">
        <w:rPr>
          <w:rStyle w:val="Emphasis"/>
          <w:highlight w:val="green"/>
        </w:rPr>
        <w:t>more nuanced</w:t>
      </w:r>
      <w:r w:rsidRPr="003F398C">
        <w:rPr>
          <w:rStyle w:val="StyleUnderline"/>
        </w:rPr>
        <w:t xml:space="preserve"> use</w:t>
      </w:r>
      <w:r w:rsidRPr="003F398C">
        <w:rPr>
          <w:sz w:val="16"/>
        </w:rPr>
        <w:t xml:space="preserve"> of the term as a result. For Houghton, although individual people – in her case, British university students – may construct their identities and subjectivities through neoliberal ‘technologies of the self’, they do so reflexively. By this, she means that the extent to which we – as individuals – take on an ‘ideal’ neoliberal subjectivity is an empirical question; consequently, our ‘actual’ subjectivities entail a messy mélange of neoliberal, non-neoliberal, and anti-neoliberal principles. </w:t>
      </w:r>
    </w:p>
    <w:p w14:paraId="7E97824B" w14:textId="77777777" w:rsidR="00660CEE" w:rsidRPr="003F398C" w:rsidRDefault="00660CEE" w:rsidP="00660CEE">
      <w:pPr>
        <w:rPr>
          <w:sz w:val="16"/>
        </w:rPr>
      </w:pPr>
      <w:r w:rsidRPr="003F398C">
        <w:rPr>
          <w:sz w:val="16"/>
        </w:rPr>
        <w:t xml:space="preserve">Before coming to that, however, it is important to </w:t>
      </w:r>
      <w:r w:rsidRPr="000E4B8A">
        <w:rPr>
          <w:rStyle w:val="StyleUnderline"/>
        </w:rPr>
        <w:t>note that a number of scholars have raised analytical concerns with neoliberalism, stretching back at least to the mid-200</w:t>
      </w:r>
      <w:r w:rsidRPr="003F398C">
        <w:rPr>
          <w:rStyle w:val="StyleUnderline"/>
        </w:rPr>
        <w:t>0s</w:t>
      </w:r>
      <w:r w:rsidRPr="003F398C">
        <w:rPr>
          <w:sz w:val="16"/>
        </w:rPr>
        <w:t xml:space="preserve"> (e.g. Barnett, 2005; Braithewaite, 2005). First, and of particular relevance to this journal, Braithewaite (2005) argues that </w:t>
      </w:r>
      <w:r w:rsidRPr="000E4B8A">
        <w:rPr>
          <w:rStyle w:val="StyleUnderline"/>
        </w:rPr>
        <w:t>neoliberalism does not help explain a contemporary</w:t>
      </w:r>
      <w:r w:rsidRPr="003F398C">
        <w:rPr>
          <w:rStyle w:val="StyleUnderline"/>
        </w:rPr>
        <w:t xml:space="preserve"> </w:t>
      </w:r>
      <w:r w:rsidRPr="000E4B8A">
        <w:rPr>
          <w:rStyle w:val="Emphasis"/>
          <w:highlight w:val="green"/>
        </w:rPr>
        <w:t>capitalism</w:t>
      </w:r>
      <w:r w:rsidRPr="00A02C8E">
        <w:rPr>
          <w:rStyle w:val="StyleUnderline"/>
          <w:highlight w:val="green"/>
        </w:rPr>
        <w:t xml:space="preserve"> that is</w:t>
      </w:r>
      <w:r w:rsidRPr="003F398C">
        <w:rPr>
          <w:sz w:val="16"/>
        </w:rPr>
        <w:t xml:space="preserve"> increasingly </w:t>
      </w:r>
      <w:r w:rsidRPr="003F398C">
        <w:rPr>
          <w:rStyle w:val="Emphasis"/>
          <w:highlight w:val="green"/>
        </w:rPr>
        <w:t>regulated</w:t>
      </w:r>
      <w:r w:rsidRPr="003F398C">
        <w:rPr>
          <w:sz w:val="16"/>
        </w:rPr>
        <w:t xml:space="preserve">, nationally and globally, and dominated by large business organizations controlling regulations and cornering markets (see Crouch, 2011; Birch, 2017). </w:t>
      </w:r>
      <w:r w:rsidRPr="003F398C">
        <w:rPr>
          <w:rStyle w:val="StyleUnderline"/>
          <w:highlight w:val="green"/>
        </w:rPr>
        <w:t xml:space="preserve">While </w:t>
      </w:r>
      <w:r w:rsidRPr="003F398C">
        <w:rPr>
          <w:rStyle w:val="Emphasis"/>
          <w:highlight w:val="green"/>
        </w:rPr>
        <w:t>corporate power</w:t>
      </w:r>
      <w:r w:rsidRPr="003F398C">
        <w:rPr>
          <w:rStyle w:val="StyleUnderline"/>
          <w:highlight w:val="green"/>
        </w:rPr>
        <w:t xml:space="preserve"> is a</w:t>
      </w:r>
      <w:r w:rsidRPr="003F398C">
        <w:rPr>
          <w:rStyle w:val="StyleUnderline"/>
        </w:rPr>
        <w:t xml:space="preserve"> </w:t>
      </w:r>
      <w:r w:rsidRPr="003F398C">
        <w:rPr>
          <w:rStyle w:val="Emphasis"/>
        </w:rPr>
        <w:t xml:space="preserve">cause for </w:t>
      </w:r>
      <w:r w:rsidRPr="003F398C">
        <w:rPr>
          <w:rStyle w:val="Emphasis"/>
          <w:highlight w:val="green"/>
        </w:rPr>
        <w:t>concern</w:t>
      </w:r>
      <w:r w:rsidRPr="003F398C">
        <w:rPr>
          <w:rStyle w:val="StyleUnderline"/>
        </w:rPr>
        <w:t xml:space="preserve">, </w:t>
      </w:r>
      <w:r w:rsidRPr="003F398C">
        <w:rPr>
          <w:rStyle w:val="Emphasis"/>
        </w:rPr>
        <w:t>lumping it</w:t>
      </w:r>
      <w:r w:rsidRPr="003F398C">
        <w:rPr>
          <w:sz w:val="16"/>
        </w:rPr>
        <w:t xml:space="preserve"> </w:t>
      </w:r>
      <w:r w:rsidRPr="003F398C">
        <w:rPr>
          <w:rStyle w:val="StyleUnderline"/>
        </w:rPr>
        <w:t xml:space="preserve">under the banner of </w:t>
      </w:r>
      <w:r w:rsidRPr="003F398C">
        <w:rPr>
          <w:rStyle w:val="Emphasis"/>
        </w:rPr>
        <w:t>neoliberalism</w:t>
      </w:r>
      <w:r w:rsidRPr="003F398C">
        <w:rPr>
          <w:rStyle w:val="StyleUnderline"/>
        </w:rPr>
        <w:t xml:space="preserve"> does a </w:t>
      </w:r>
      <w:r w:rsidRPr="003F398C">
        <w:rPr>
          <w:rStyle w:val="Emphasis"/>
        </w:rPr>
        <w:t>disservice</w:t>
      </w:r>
      <w:r w:rsidRPr="003F398C">
        <w:rPr>
          <w:rStyle w:val="StyleUnderline"/>
        </w:rPr>
        <w:t xml:space="preserve"> to its careful explication</w:t>
      </w:r>
      <w:r w:rsidRPr="003F398C">
        <w:rPr>
          <w:sz w:val="16"/>
        </w:rPr>
        <w:t xml:space="preserve">; </w:t>
      </w:r>
      <w:r w:rsidRPr="003F398C">
        <w:rPr>
          <w:rStyle w:val="StyleUnderline"/>
        </w:rPr>
        <w:t xml:space="preserve">more needs to be done to </w:t>
      </w:r>
      <w:r w:rsidRPr="003F398C">
        <w:rPr>
          <w:rStyle w:val="Emphasis"/>
        </w:rPr>
        <w:t>examine the particularities</w:t>
      </w:r>
      <w:r w:rsidRPr="003F398C">
        <w:rPr>
          <w:sz w:val="16"/>
        </w:rPr>
        <w:t xml:space="preserve"> </w:t>
      </w:r>
      <w:r w:rsidRPr="003F398C">
        <w:rPr>
          <w:rStyle w:val="StyleUnderline"/>
        </w:rPr>
        <w:t>of global capitalism</w:t>
      </w:r>
      <w:r w:rsidRPr="003F398C">
        <w:rPr>
          <w:sz w:val="16"/>
        </w:rPr>
        <w:t xml:space="preserve"> beyond a neoliberal framing (e.g. May, 2015). Second, others like Barnett (2005, 2009), Boas and Gans-Morse (2009), and Venugopal (2015) note that neoliberalism has become an ‘antiliberal’ slogan that can be ascribed to government policies (e.g. privatization), development models (e.g. Washington Consensus), and academic disciplines (e.g. neoclassical economics) as one sees fit. Barnett (2009) is particularly scathing in this regard on two fronts: first, the assumption that economic relations or ideas define our lives subsumes our political agency to the logic of capital; while, second, it does not really matter what ideological façade (e.g. free markets or racism or ethno-nationalism) buttresses those same capital logics in the restoration of class power – a point Harvey (2005) himself notes. Finally, then, neoliberalism is applied in a deterministic fashion that erases the importance of other social or political phenomena that underpin personal, organizational, or national changes; people like Flew (2014) and Phelan (2014) argue that the way neoliberalism is used often steamrolls every other potential explanation. As such, the critics of neoliberalism end up reaffirming the claims made by its proponents; namely, that the one market rules us all. </w:t>
      </w:r>
    </w:p>
    <w:p w14:paraId="156E670B" w14:textId="77777777" w:rsidR="00660CEE" w:rsidRPr="003F398C" w:rsidRDefault="00660CEE" w:rsidP="00660CEE">
      <w:pPr>
        <w:rPr>
          <w:sz w:val="16"/>
        </w:rPr>
      </w:pPr>
      <w:r w:rsidRPr="003F398C">
        <w:rPr>
          <w:sz w:val="16"/>
        </w:rPr>
        <w:t>In turning to the notion that individuals, organizations, and so on are transformed into ‘market monsters’ by neoliberal logics – exemplified by the writings of people like Dardot and Laval (2014) and Brown (2015), although evident across neoliberalism studies – we want to raise three points to problematize these arguments and their ongoing usefulness. And that is both on an analytical and political level.</w:t>
      </w:r>
    </w:p>
    <w:p w14:paraId="4773C4C5" w14:textId="77777777" w:rsidR="00660CEE" w:rsidRDefault="00660CEE" w:rsidP="00660CEE">
      <w:pPr>
        <w:rPr>
          <w:sz w:val="16"/>
        </w:rPr>
      </w:pPr>
      <w:r w:rsidRPr="003F398C">
        <w:rPr>
          <w:sz w:val="16"/>
        </w:rPr>
        <w:t xml:space="preserve">First, as Storper (2016) and others (e.g. Le Gales, 2016; Birch, 2017) point out, the concept of neoliberalism tends to be deployed by its critics in a </w:t>
      </w:r>
      <w:r w:rsidRPr="003F398C">
        <w:rPr>
          <w:rStyle w:val="StyleUnderline"/>
        </w:rPr>
        <w:t>kneejerk</w:t>
      </w:r>
      <w:r w:rsidRPr="003F398C">
        <w:rPr>
          <w:sz w:val="16"/>
        </w:rPr>
        <w:t xml:space="preserve"> fashion2 reflecting an underlying </w:t>
      </w:r>
      <w:r w:rsidRPr="003F398C">
        <w:rPr>
          <w:rStyle w:val="Emphasis"/>
          <w:highlight w:val="green"/>
        </w:rPr>
        <w:t>anti-market sentiment</w:t>
      </w:r>
      <w:r w:rsidRPr="003F398C">
        <w:rPr>
          <w:sz w:val="16"/>
        </w:rPr>
        <w:t xml:space="preserve">. </w:t>
      </w:r>
      <w:r w:rsidRPr="003604DF">
        <w:rPr>
          <w:sz w:val="16"/>
        </w:rPr>
        <w:t>This, for one, misses the analytical and empirical point often made by the self-same critics that markets are instituted; that is, markets are organized – no matter how seemingly ‘free’ they are presented as. More importantly though</w:t>
      </w:r>
      <w:r w:rsidRPr="003F398C">
        <w:rPr>
          <w:sz w:val="16"/>
        </w:rPr>
        <w:t xml:space="preserve">, it </w:t>
      </w:r>
      <w:r w:rsidRPr="003F398C">
        <w:rPr>
          <w:rStyle w:val="Emphasis"/>
          <w:highlight w:val="green"/>
        </w:rPr>
        <w:t>sidelines</w:t>
      </w:r>
      <w:r w:rsidRPr="00A02C8E">
        <w:rPr>
          <w:rStyle w:val="Emphasis"/>
        </w:rPr>
        <w:t xml:space="preserve"> political </w:t>
      </w:r>
      <w:r w:rsidRPr="003F398C">
        <w:rPr>
          <w:rStyle w:val="Emphasis"/>
          <w:highlight w:val="green"/>
        </w:rPr>
        <w:t>support</w:t>
      </w:r>
      <w:r w:rsidRPr="003F398C">
        <w:rPr>
          <w:rStyle w:val="StyleUnderline"/>
          <w:highlight w:val="green"/>
        </w:rPr>
        <w:t xml:space="preserve"> for</w:t>
      </w:r>
      <w:r w:rsidRPr="00A02C8E">
        <w:rPr>
          <w:rStyle w:val="StyleUnderline"/>
        </w:rPr>
        <w:t xml:space="preserve"> </w:t>
      </w:r>
      <w:r w:rsidRPr="00A02C8E">
        <w:rPr>
          <w:rStyle w:val="Emphasis"/>
        </w:rPr>
        <w:t>all sorts</w:t>
      </w:r>
      <w:r w:rsidRPr="00A02C8E">
        <w:rPr>
          <w:rStyle w:val="StyleUnderline"/>
        </w:rPr>
        <w:t xml:space="preserve"> of</w:t>
      </w:r>
      <w:r w:rsidRPr="003F398C">
        <w:rPr>
          <w:rStyle w:val="StyleUnderline"/>
        </w:rPr>
        <w:t xml:space="preserve"> </w:t>
      </w:r>
      <w:r w:rsidRPr="003F398C">
        <w:rPr>
          <w:rStyle w:val="Emphasis"/>
          <w:highlight w:val="green"/>
        </w:rPr>
        <w:t>political</w:t>
      </w:r>
      <w:r w:rsidRPr="00A02C8E">
        <w:rPr>
          <w:rStyle w:val="Emphasis"/>
          <w:highlight w:val="green"/>
        </w:rPr>
        <w:t>-economic organizing</w:t>
      </w:r>
      <w:r w:rsidRPr="00354B65">
        <w:rPr>
          <w:rStyle w:val="StyleUnderline"/>
        </w:rPr>
        <w:t xml:space="preserve"> </w:t>
      </w:r>
      <w:r w:rsidRPr="003F398C">
        <w:rPr>
          <w:rStyle w:val="StyleUnderline"/>
        </w:rPr>
        <w:t xml:space="preserve">and </w:t>
      </w:r>
      <w:r w:rsidRPr="003F398C">
        <w:rPr>
          <w:rStyle w:val="Emphasis"/>
        </w:rPr>
        <w:t>organization</w:t>
      </w:r>
      <w:r w:rsidRPr="003F398C">
        <w:rPr>
          <w:rStyle w:val="StyleUnderline"/>
        </w:rPr>
        <w:t xml:space="preserve"> that might be </w:t>
      </w:r>
      <w:r w:rsidRPr="003F398C">
        <w:rPr>
          <w:rStyle w:val="Emphasis"/>
          <w:highlight w:val="green"/>
        </w:rPr>
        <w:t>compatible</w:t>
      </w:r>
      <w:r w:rsidRPr="003F398C">
        <w:rPr>
          <w:rStyle w:val="StyleUnderline"/>
          <w:highlight w:val="green"/>
        </w:rPr>
        <w:t xml:space="preserve"> with a</w:t>
      </w:r>
      <w:r w:rsidRPr="00A02C8E">
        <w:rPr>
          <w:rStyle w:val="StyleUnderline"/>
        </w:rPr>
        <w:t xml:space="preserve"> </w:t>
      </w:r>
      <w:r w:rsidRPr="00A02C8E">
        <w:rPr>
          <w:rStyle w:val="Emphasis"/>
        </w:rPr>
        <w:t xml:space="preserve">wider </w:t>
      </w:r>
      <w:r w:rsidRPr="003F398C">
        <w:rPr>
          <w:rStyle w:val="Emphasis"/>
          <w:highlight w:val="green"/>
        </w:rPr>
        <w:t>market system</w:t>
      </w:r>
      <w:r w:rsidRPr="003F398C">
        <w:rPr>
          <w:rStyle w:val="StyleUnderline"/>
        </w:rPr>
        <w:t xml:space="preserve">, one which might </w:t>
      </w:r>
      <w:r w:rsidRPr="00A02C8E">
        <w:rPr>
          <w:rStyle w:val="Emphasis"/>
        </w:rPr>
        <w:t>even remain capitalist</w:t>
      </w:r>
      <w:r w:rsidRPr="00354B65">
        <w:rPr>
          <w:sz w:val="16"/>
        </w:rPr>
        <w:t xml:space="preserve">. </w:t>
      </w:r>
      <w:r w:rsidRPr="003F398C">
        <w:rPr>
          <w:rStyle w:val="StyleUnderline"/>
        </w:rPr>
        <w:t xml:space="preserve">For example, </w:t>
      </w:r>
      <w:r w:rsidRPr="003F398C">
        <w:rPr>
          <w:rStyle w:val="Emphasis"/>
          <w:highlight w:val="green"/>
        </w:rPr>
        <w:t>voluntary</w:t>
      </w:r>
      <w:r w:rsidRPr="003F398C">
        <w:rPr>
          <w:rStyle w:val="StyleUnderline"/>
          <w:highlight w:val="green"/>
        </w:rPr>
        <w:t xml:space="preserve"> and </w:t>
      </w:r>
      <w:r w:rsidRPr="003F398C">
        <w:rPr>
          <w:rStyle w:val="Emphasis"/>
          <w:highlight w:val="green"/>
        </w:rPr>
        <w:t>mutualist</w:t>
      </w:r>
      <w:r w:rsidRPr="003F398C">
        <w:rPr>
          <w:rStyle w:val="StyleUnderline"/>
        </w:rPr>
        <w:t xml:space="preserve"> forms of economic organizing like </w:t>
      </w:r>
      <w:r w:rsidRPr="003F398C">
        <w:rPr>
          <w:rStyle w:val="Emphasis"/>
          <w:highlight w:val="green"/>
        </w:rPr>
        <w:t>worker</w:t>
      </w:r>
      <w:r w:rsidRPr="003F398C">
        <w:rPr>
          <w:rStyle w:val="StyleUnderline"/>
          <w:highlight w:val="green"/>
        </w:rPr>
        <w:t xml:space="preserve"> or </w:t>
      </w:r>
      <w:r w:rsidRPr="003F398C">
        <w:rPr>
          <w:rStyle w:val="Emphasis"/>
          <w:highlight w:val="green"/>
        </w:rPr>
        <w:t>consumer</w:t>
      </w:r>
      <w:r w:rsidRPr="003F398C">
        <w:rPr>
          <w:rStyle w:val="Emphasis"/>
        </w:rPr>
        <w:t xml:space="preserve"> </w:t>
      </w:r>
      <w:r w:rsidRPr="003F398C">
        <w:rPr>
          <w:rStyle w:val="Emphasis"/>
          <w:highlight w:val="green"/>
        </w:rPr>
        <w:t>coop</w:t>
      </w:r>
      <w:r w:rsidRPr="003F398C">
        <w:rPr>
          <w:rStyle w:val="Emphasis"/>
        </w:rPr>
        <w:t>erative</w:t>
      </w:r>
      <w:r w:rsidRPr="003F398C">
        <w:rPr>
          <w:rStyle w:val="Emphasis"/>
          <w:highlight w:val="green"/>
        </w:rPr>
        <w:t>s</w:t>
      </w:r>
      <w:r w:rsidRPr="003F398C">
        <w:rPr>
          <w:sz w:val="16"/>
        </w:rPr>
        <w:t xml:space="preserve">, </w:t>
      </w:r>
      <w:r w:rsidRPr="003F398C">
        <w:rPr>
          <w:rStyle w:val="Emphasis"/>
          <w:highlight w:val="green"/>
        </w:rPr>
        <w:t>anarcho-syndicalist</w:t>
      </w:r>
      <w:r w:rsidRPr="003F398C">
        <w:rPr>
          <w:rStyle w:val="Emphasis"/>
        </w:rPr>
        <w:t xml:space="preserve"> organization</w:t>
      </w:r>
      <w:r w:rsidRPr="003F398C">
        <w:rPr>
          <w:rStyle w:val="Emphasis"/>
          <w:highlight w:val="green"/>
        </w:rPr>
        <w:t>s</w:t>
      </w:r>
      <w:r w:rsidRPr="003F398C">
        <w:rPr>
          <w:rStyle w:val="StyleUnderline"/>
        </w:rPr>
        <w:t xml:space="preserve">, </w:t>
      </w:r>
      <w:r w:rsidRPr="003F398C">
        <w:rPr>
          <w:rStyle w:val="Emphasis"/>
          <w:highlight w:val="green"/>
        </w:rPr>
        <w:t>social economy enterprises</w:t>
      </w:r>
      <w:r w:rsidRPr="002E20D5">
        <w:rPr>
          <w:rStyle w:val="StyleUnderline"/>
        </w:rPr>
        <w:t xml:space="preserve">, </w:t>
      </w:r>
      <w:r w:rsidRPr="003F398C">
        <w:rPr>
          <w:rStyle w:val="Emphasis"/>
          <w:highlight w:val="green"/>
        </w:rPr>
        <w:t>etc.</w:t>
      </w:r>
      <w:r w:rsidRPr="003F398C">
        <w:rPr>
          <w:rStyle w:val="Emphasis"/>
        </w:rPr>
        <w:t>, etc</w:t>
      </w:r>
      <w:r w:rsidRPr="003F398C">
        <w:rPr>
          <w:rStyle w:val="StyleUnderline"/>
        </w:rPr>
        <w:t xml:space="preserve">. </w:t>
      </w:r>
      <w:r w:rsidRPr="003F398C">
        <w:rPr>
          <w:rStyle w:val="Emphasis"/>
          <w:highlight w:val="green"/>
        </w:rPr>
        <w:t>are all compatible with markets</w:t>
      </w:r>
      <w:r w:rsidRPr="003F398C">
        <w:rPr>
          <w:rStyle w:val="StyleUnderline"/>
        </w:rPr>
        <w:t xml:space="preserve"> in one form or another</w:t>
      </w:r>
      <w:r w:rsidRPr="003F398C">
        <w:rPr>
          <w:sz w:val="16"/>
        </w:rPr>
        <w:t xml:space="preserve"> (Parker, 2002; Jacobs, 2007; Birch et al., 2017). </w:t>
      </w:r>
      <w:r w:rsidRPr="003F398C">
        <w:rPr>
          <w:rStyle w:val="Emphasis"/>
          <w:highlight w:val="green"/>
        </w:rPr>
        <w:t>Whether this</w:t>
      </w:r>
      <w:r w:rsidRPr="002E20D5">
        <w:rPr>
          <w:rStyle w:val="Emphasis"/>
        </w:rPr>
        <w:t xml:space="preserve"> anti-market</w:t>
      </w:r>
      <w:r w:rsidRPr="003F398C">
        <w:rPr>
          <w:rStyle w:val="Emphasis"/>
        </w:rPr>
        <w:t xml:space="preserve"> sentiment</w:t>
      </w:r>
      <w:r w:rsidRPr="003F398C">
        <w:rPr>
          <w:rStyle w:val="StyleUnderline"/>
        </w:rPr>
        <w:t xml:space="preserve"> </w:t>
      </w:r>
      <w:r w:rsidRPr="003F398C">
        <w:rPr>
          <w:rStyle w:val="StyleUnderline"/>
          <w:highlight w:val="green"/>
        </w:rPr>
        <w:t>reflects</w:t>
      </w:r>
      <w:r w:rsidRPr="002E20D5">
        <w:rPr>
          <w:rStyle w:val="StyleUnderline"/>
        </w:rPr>
        <w:t xml:space="preserve"> a </w:t>
      </w:r>
      <w:r w:rsidRPr="002E20D5">
        <w:rPr>
          <w:rStyle w:val="Emphasis"/>
        </w:rPr>
        <w:t xml:space="preserve">broader </w:t>
      </w:r>
      <w:r w:rsidRPr="003F398C">
        <w:rPr>
          <w:rStyle w:val="Emphasis"/>
          <w:highlight w:val="green"/>
        </w:rPr>
        <w:t>anti-capitalist</w:t>
      </w:r>
      <w:r w:rsidRPr="002E20D5">
        <w:rPr>
          <w:rStyle w:val="Emphasis"/>
        </w:rPr>
        <w:t xml:space="preserve"> </w:t>
      </w:r>
      <w:r w:rsidRPr="003F398C">
        <w:rPr>
          <w:rStyle w:val="Emphasis"/>
          <w:highlight w:val="green"/>
        </w:rPr>
        <w:t>politic</w:t>
      </w:r>
      <w:r w:rsidRPr="003F398C">
        <w:rPr>
          <w:rStyle w:val="Emphasis"/>
        </w:rPr>
        <w:t xml:space="preserve">al </w:t>
      </w:r>
      <w:r w:rsidRPr="003F398C">
        <w:rPr>
          <w:rStyle w:val="Emphasis"/>
          <w:highlight w:val="green"/>
        </w:rPr>
        <w:t>s</w:t>
      </w:r>
      <w:r w:rsidRPr="003F398C">
        <w:rPr>
          <w:rStyle w:val="Emphasis"/>
        </w:rPr>
        <w:t>tance</w:t>
      </w:r>
      <w:r w:rsidRPr="003F398C">
        <w:rPr>
          <w:rStyle w:val="StyleUnderline"/>
        </w:rPr>
        <w:t xml:space="preserve"> </w:t>
      </w:r>
      <w:r w:rsidRPr="003F398C">
        <w:rPr>
          <w:rStyle w:val="StyleUnderline"/>
          <w:highlight w:val="green"/>
        </w:rPr>
        <w:t>can be</w:t>
      </w:r>
      <w:r w:rsidRPr="003F398C">
        <w:rPr>
          <w:rStyle w:val="StyleUnderline"/>
        </w:rPr>
        <w:t xml:space="preserve"> seen as </w:t>
      </w:r>
      <w:r w:rsidRPr="003F398C">
        <w:rPr>
          <w:rStyle w:val="Emphasis"/>
          <w:highlight w:val="green"/>
        </w:rPr>
        <w:t>beside the point</w:t>
      </w:r>
      <w:r w:rsidRPr="002E20D5">
        <w:rPr>
          <w:rStyle w:val="StyleUnderline"/>
        </w:rPr>
        <w:t xml:space="preserve">, from a </w:t>
      </w:r>
      <w:r w:rsidRPr="002E20D5">
        <w:rPr>
          <w:rStyle w:val="Emphasis"/>
        </w:rPr>
        <w:t>historical-political perspective</w:t>
      </w:r>
      <w:r w:rsidRPr="002E20D5">
        <w:rPr>
          <w:rStyle w:val="StyleUnderline"/>
        </w:rPr>
        <w:t xml:space="preserve">, </w:t>
      </w:r>
      <w:r w:rsidRPr="003F398C">
        <w:rPr>
          <w:rStyle w:val="StyleUnderline"/>
          <w:highlight w:val="green"/>
        </w:rPr>
        <w:t xml:space="preserve">if it </w:t>
      </w:r>
      <w:r w:rsidRPr="003F398C">
        <w:rPr>
          <w:rStyle w:val="Emphasis"/>
          <w:highlight w:val="green"/>
        </w:rPr>
        <w:t>means denigrating</w:t>
      </w:r>
      <w:r w:rsidRPr="003F398C">
        <w:rPr>
          <w:rStyle w:val="StyleUnderline"/>
        </w:rPr>
        <w:t xml:space="preserve"> </w:t>
      </w:r>
      <w:r w:rsidRPr="002E20D5">
        <w:rPr>
          <w:rStyle w:val="Emphasis"/>
        </w:rPr>
        <w:t xml:space="preserve">anyone or </w:t>
      </w:r>
      <w:r w:rsidRPr="003F398C">
        <w:rPr>
          <w:rStyle w:val="Emphasis"/>
          <w:highlight w:val="green"/>
        </w:rPr>
        <w:t>anything that engages</w:t>
      </w:r>
      <w:r w:rsidRPr="002E20D5">
        <w:rPr>
          <w:rStyle w:val="Emphasis"/>
        </w:rPr>
        <w:t xml:space="preserve"> with and within </w:t>
      </w:r>
      <w:r w:rsidRPr="003F398C">
        <w:rPr>
          <w:rStyle w:val="Emphasis"/>
          <w:highlight w:val="green"/>
        </w:rPr>
        <w:t>markets</w:t>
      </w:r>
      <w:r w:rsidRPr="002E20D5">
        <w:rPr>
          <w:sz w:val="16"/>
        </w:rPr>
        <w:t xml:space="preserve">. </w:t>
      </w:r>
      <w:r w:rsidRPr="008E0D6F">
        <w:rPr>
          <w:rStyle w:val="StyleUnderline"/>
        </w:rPr>
        <w:t xml:space="preserve">A </w:t>
      </w:r>
      <w:r w:rsidRPr="008E0D6F">
        <w:rPr>
          <w:rStyle w:val="Emphasis"/>
        </w:rPr>
        <w:t>political stance</w:t>
      </w:r>
      <w:r w:rsidRPr="008E0D6F">
        <w:rPr>
          <w:rStyle w:val="StyleUnderline"/>
        </w:rPr>
        <w:t xml:space="preserve"> in </w:t>
      </w:r>
      <w:r w:rsidRPr="003F398C">
        <w:rPr>
          <w:rStyle w:val="StyleUnderline"/>
          <w:highlight w:val="green"/>
        </w:rPr>
        <w:t xml:space="preserve">support of </w:t>
      </w:r>
      <w:r w:rsidRPr="003F398C">
        <w:rPr>
          <w:rStyle w:val="Emphasis"/>
          <w:highlight w:val="green"/>
        </w:rPr>
        <w:t>specific</w:t>
      </w:r>
      <w:r w:rsidRPr="008E0D6F">
        <w:rPr>
          <w:rStyle w:val="Emphasis"/>
        </w:rPr>
        <w:t xml:space="preserve"> forms</w:t>
      </w:r>
      <w:r w:rsidRPr="003F398C">
        <w:rPr>
          <w:rStyle w:val="StyleUnderline"/>
        </w:rPr>
        <w:t xml:space="preserve"> of economic democracy </w:t>
      </w:r>
      <w:r w:rsidRPr="008E0D6F">
        <w:rPr>
          <w:rStyle w:val="Emphasis"/>
        </w:rPr>
        <w:t>within</w:t>
      </w:r>
      <w:r w:rsidRPr="003F398C">
        <w:rPr>
          <w:rStyle w:val="StyleUnderline"/>
        </w:rPr>
        <w:t xml:space="preserve"> </w:t>
      </w:r>
      <w:r w:rsidRPr="003F398C">
        <w:rPr>
          <w:rStyle w:val="StyleUnderline"/>
          <w:highlight w:val="green"/>
        </w:rPr>
        <w:t>markets</w:t>
      </w:r>
      <w:r w:rsidRPr="003F398C">
        <w:rPr>
          <w:sz w:val="16"/>
        </w:rPr>
        <w:t xml:space="preserve"> (e.g. Cumbers, 2012; Malleson, 2014), </w:t>
      </w:r>
      <w:r w:rsidRPr="008E0D6F">
        <w:rPr>
          <w:rStyle w:val="Emphasis"/>
        </w:rPr>
        <w:t>on the other hand</w:t>
      </w:r>
      <w:r w:rsidRPr="008E0D6F">
        <w:rPr>
          <w:rStyle w:val="StyleUnderline"/>
        </w:rPr>
        <w:t xml:space="preserve">, </w:t>
      </w:r>
      <w:r w:rsidRPr="003F398C">
        <w:rPr>
          <w:rStyle w:val="StyleUnderline"/>
          <w:highlight w:val="green"/>
        </w:rPr>
        <w:t>provides</w:t>
      </w:r>
      <w:r w:rsidRPr="008E0D6F">
        <w:rPr>
          <w:rStyle w:val="StyleUnderline"/>
        </w:rPr>
        <w:t xml:space="preserve"> </w:t>
      </w:r>
      <w:r w:rsidRPr="008E0D6F">
        <w:rPr>
          <w:rStyle w:val="Emphasis"/>
        </w:rPr>
        <w:t xml:space="preserve">varied </w:t>
      </w:r>
      <w:r w:rsidRPr="003F398C">
        <w:rPr>
          <w:rStyle w:val="Emphasis"/>
          <w:highlight w:val="green"/>
        </w:rPr>
        <w:t>avenues</w:t>
      </w:r>
      <w:r w:rsidRPr="008E0D6F">
        <w:rPr>
          <w:rStyle w:val="StyleUnderline"/>
        </w:rPr>
        <w:t xml:space="preserve"> for </w:t>
      </w:r>
      <w:r w:rsidRPr="008E0D6F">
        <w:rPr>
          <w:rStyle w:val="Emphasis"/>
        </w:rPr>
        <w:t>different people</w:t>
      </w:r>
      <w:r w:rsidRPr="008E0D6F">
        <w:rPr>
          <w:rStyle w:val="StyleUnderline"/>
        </w:rPr>
        <w:t xml:space="preserve"> </w:t>
      </w:r>
      <w:r w:rsidRPr="003F398C">
        <w:rPr>
          <w:rStyle w:val="StyleUnderline"/>
          <w:highlight w:val="green"/>
        </w:rPr>
        <w:t xml:space="preserve">to </w:t>
      </w:r>
      <w:r w:rsidRPr="003F398C">
        <w:rPr>
          <w:rStyle w:val="Emphasis"/>
          <w:highlight w:val="green"/>
        </w:rPr>
        <w:t>avoid</w:t>
      </w:r>
      <w:r w:rsidRPr="003F398C">
        <w:rPr>
          <w:rStyle w:val="StyleUnderline"/>
        </w:rPr>
        <w:t xml:space="preserve"> their (seemingly unstoppable) </w:t>
      </w:r>
      <w:r w:rsidRPr="008E0D6F">
        <w:rPr>
          <w:rStyle w:val="Emphasis"/>
        </w:rPr>
        <w:t xml:space="preserve">transformation into </w:t>
      </w:r>
      <w:r w:rsidRPr="003F398C">
        <w:rPr>
          <w:rStyle w:val="Emphasis"/>
          <w:highlight w:val="green"/>
        </w:rPr>
        <w:t>market monsters</w:t>
      </w:r>
      <w:r w:rsidRPr="008E0D6F">
        <w:rPr>
          <w:rStyle w:val="StyleUnderline"/>
        </w:rPr>
        <w:t xml:space="preserve">. In </w:t>
      </w:r>
      <w:r w:rsidRPr="008E0D6F">
        <w:rPr>
          <w:rStyle w:val="Emphasis"/>
        </w:rPr>
        <w:t>contrast</w:t>
      </w:r>
      <w:r w:rsidRPr="003F398C">
        <w:rPr>
          <w:rStyle w:val="StyleUnderline"/>
        </w:rPr>
        <w:t xml:space="preserve">, </w:t>
      </w:r>
      <w:r w:rsidRPr="003F398C">
        <w:rPr>
          <w:rStyle w:val="Emphasis"/>
          <w:highlight w:val="green"/>
        </w:rPr>
        <w:t>critics</w:t>
      </w:r>
      <w:r w:rsidRPr="003F398C">
        <w:rPr>
          <w:rStyle w:val="Emphasis"/>
        </w:rPr>
        <w:t xml:space="preserve"> of neoliberalism</w:t>
      </w:r>
      <w:r w:rsidRPr="003F398C">
        <w:rPr>
          <w:rStyle w:val="StyleUnderline"/>
        </w:rPr>
        <w:t xml:space="preserve"> </w:t>
      </w:r>
      <w:r w:rsidRPr="003F398C">
        <w:rPr>
          <w:rStyle w:val="StyleUnderline"/>
          <w:highlight w:val="green"/>
        </w:rPr>
        <w:t xml:space="preserve">tend to be </w:t>
      </w:r>
      <w:r w:rsidRPr="003F398C">
        <w:rPr>
          <w:rStyle w:val="Emphasis"/>
          <w:highlight w:val="green"/>
        </w:rPr>
        <w:t xml:space="preserve">left with the </w:t>
      </w:r>
      <w:r w:rsidRPr="008E0D6F">
        <w:rPr>
          <w:rStyle w:val="Emphasis"/>
          <w:highlight w:val="green"/>
        </w:rPr>
        <w:t>state</w:t>
      </w:r>
      <w:r w:rsidRPr="008E0D6F">
        <w:rPr>
          <w:rStyle w:val="StyleUnderline"/>
          <w:highlight w:val="green"/>
        </w:rPr>
        <w:t xml:space="preserve"> as the </w:t>
      </w:r>
      <w:r w:rsidRPr="008E0D6F">
        <w:rPr>
          <w:rStyle w:val="Emphasis"/>
          <w:highlight w:val="green"/>
        </w:rPr>
        <w:t>last</w:t>
      </w:r>
      <w:r w:rsidRPr="003F398C">
        <w:rPr>
          <w:rStyle w:val="Emphasis"/>
        </w:rPr>
        <w:t xml:space="preserve"> (and</w:t>
      </w:r>
      <w:r w:rsidRPr="003F398C">
        <w:rPr>
          <w:sz w:val="16"/>
        </w:rPr>
        <w:t xml:space="preserve"> often </w:t>
      </w:r>
      <w:r w:rsidRPr="008E0D6F">
        <w:rPr>
          <w:rStyle w:val="Emphasis"/>
        </w:rPr>
        <w:t xml:space="preserve">only) </w:t>
      </w:r>
      <w:r w:rsidRPr="003F398C">
        <w:rPr>
          <w:rStyle w:val="Emphasis"/>
          <w:highlight w:val="green"/>
        </w:rPr>
        <w:t>bastion</w:t>
      </w:r>
      <w:r w:rsidRPr="003F398C">
        <w:rPr>
          <w:rStyle w:val="StyleUnderline"/>
        </w:rPr>
        <w:t xml:space="preserve"> </w:t>
      </w:r>
      <w:r w:rsidRPr="008E0D6F">
        <w:rPr>
          <w:rStyle w:val="Emphasis"/>
        </w:rPr>
        <w:t>against</w:t>
      </w:r>
      <w:r w:rsidRPr="003F398C">
        <w:rPr>
          <w:rStyle w:val="StyleUnderline"/>
        </w:rPr>
        <w:t xml:space="preserve"> the </w:t>
      </w:r>
      <w:r w:rsidRPr="003F398C">
        <w:rPr>
          <w:rStyle w:val="Emphasis"/>
        </w:rPr>
        <w:t xml:space="preserve">expansion of </w:t>
      </w:r>
      <w:r w:rsidRPr="008E0D6F">
        <w:rPr>
          <w:rStyle w:val="Emphasis"/>
        </w:rPr>
        <w:t>markets</w:t>
      </w:r>
      <w:r w:rsidRPr="008E0D6F">
        <w:rPr>
          <w:rStyle w:val="StyleUnderline"/>
        </w:rPr>
        <w:t xml:space="preserve">, </w:t>
      </w:r>
      <w:r w:rsidRPr="003F398C">
        <w:rPr>
          <w:rStyle w:val="StyleUnderline"/>
          <w:highlight w:val="green"/>
        </w:rPr>
        <w:t xml:space="preserve">which </w:t>
      </w:r>
      <w:r w:rsidRPr="003F398C">
        <w:rPr>
          <w:rStyle w:val="Emphasis"/>
          <w:highlight w:val="green"/>
        </w:rPr>
        <w:t xml:space="preserve">leaves a </w:t>
      </w:r>
      <w:r w:rsidRPr="008E0D6F">
        <w:rPr>
          <w:rStyle w:val="Emphasis"/>
          <w:highlight w:val="green"/>
        </w:rPr>
        <w:t xml:space="preserve">lot to </w:t>
      </w:r>
      <w:r w:rsidRPr="003F398C">
        <w:rPr>
          <w:rStyle w:val="Emphasis"/>
          <w:highlight w:val="green"/>
        </w:rPr>
        <w:t>be desired</w:t>
      </w:r>
      <w:r w:rsidRPr="008E0D6F">
        <w:rPr>
          <w:rStyle w:val="Emphasis"/>
        </w:rPr>
        <w:t xml:space="preserve"> as a political strategy</w:t>
      </w:r>
      <w:r w:rsidRPr="003F398C">
        <w:rPr>
          <w:sz w:val="16"/>
        </w:rPr>
        <w:t>.</w:t>
      </w:r>
    </w:p>
    <w:p w14:paraId="3F50A71D" w14:textId="77777777" w:rsidR="00660CEE" w:rsidRPr="005D388F" w:rsidRDefault="00660CEE" w:rsidP="00660CEE"/>
    <w:p w14:paraId="118A212A" w14:textId="7F6EFE7F" w:rsidR="000C1704" w:rsidRPr="000C1704" w:rsidRDefault="000C1704" w:rsidP="000C1704">
      <w:pPr>
        <w:pStyle w:val="Heading4"/>
      </w:pPr>
    </w:p>
    <w:p w14:paraId="6885731A" w14:textId="0772E465" w:rsidR="00195CED" w:rsidRPr="00195CED" w:rsidRDefault="00195CED" w:rsidP="00195CED"/>
    <w:p w14:paraId="304647B3" w14:textId="49F7173B" w:rsidR="00660CEE" w:rsidRDefault="00660CEE">
      <w:pPr>
        <w:pStyle w:val="Heading1"/>
      </w:pPr>
      <w:r>
        <w:t>1NR</w:t>
      </w:r>
    </w:p>
    <w:p w14:paraId="0AADC28F" w14:textId="6F1C2142" w:rsidR="00660CEE" w:rsidRPr="00660CEE" w:rsidRDefault="00660CEE" w:rsidP="00660CEE">
      <w:pPr>
        <w:pStyle w:val="Heading2"/>
      </w:pPr>
      <w:r>
        <w:t>CP</w:t>
      </w:r>
    </w:p>
    <w:p w14:paraId="6140AE74" w14:textId="77777777" w:rsidR="00660CEE" w:rsidRDefault="00660CEE" w:rsidP="00660CEE">
      <w:pPr>
        <w:pStyle w:val="Heading3"/>
      </w:pPr>
      <w:r>
        <w:t>OV</w:t>
      </w:r>
    </w:p>
    <w:p w14:paraId="09718876" w14:textId="77777777" w:rsidR="00660CEE" w:rsidRDefault="00660CEE" w:rsidP="00660CEE">
      <w:pPr>
        <w:pStyle w:val="Analytic"/>
      </w:pPr>
    </w:p>
    <w:p w14:paraId="638CD50E" w14:textId="77777777" w:rsidR="00660CEE" w:rsidRDefault="00660CEE" w:rsidP="00660CEE">
      <w:pPr>
        <w:pStyle w:val="Heading3"/>
      </w:pPr>
      <w:r>
        <w:t>Inequality---1NR</w:t>
      </w:r>
    </w:p>
    <w:p w14:paraId="2CD67126" w14:textId="77777777" w:rsidR="00660CEE" w:rsidRDefault="00660CEE" w:rsidP="00660CEE">
      <w:pPr>
        <w:pStyle w:val="Analytic"/>
      </w:pPr>
    </w:p>
    <w:p w14:paraId="39BF8A55" w14:textId="77777777" w:rsidR="00660CEE" w:rsidRDefault="00660CEE" w:rsidP="00660CEE">
      <w:pPr>
        <w:pStyle w:val="Heading3"/>
      </w:pPr>
      <w:r>
        <w:t>Solving Case---2NC</w:t>
      </w:r>
    </w:p>
    <w:p w14:paraId="042ABC52" w14:textId="77777777" w:rsidR="00660CEE" w:rsidRPr="00B75D2B" w:rsidRDefault="00660CEE" w:rsidP="00660CEE">
      <w:pPr>
        <w:pStyle w:val="Heading4"/>
      </w:pPr>
      <w:r>
        <w:t xml:space="preserve">1. Death </w:t>
      </w:r>
      <w:r>
        <w:rPr>
          <w:u w:val="single"/>
        </w:rPr>
        <w:t>outweighs</w:t>
      </w:r>
      <w:r>
        <w:t>.</w:t>
      </w:r>
    </w:p>
    <w:p w14:paraId="7687364E" w14:textId="77777777" w:rsidR="00660CEE" w:rsidRDefault="00660CEE" w:rsidP="00660CEE">
      <w:r w:rsidRPr="00C403D4">
        <w:rPr>
          <w:rStyle w:val="Style13ptBold"/>
        </w:rPr>
        <w:t>Moya 23</w:t>
      </w:r>
      <w:r>
        <w:t xml:space="preserve"> – Ph.D. in Philosophical Pessimism, U of Western Ontario</w:t>
      </w:r>
    </w:p>
    <w:p w14:paraId="3C3B4818" w14:textId="77777777" w:rsidR="00660CEE" w:rsidRPr="00C403D4" w:rsidRDefault="00660CEE" w:rsidP="00660CEE">
      <w:r>
        <w:t xml:space="preserve">Ignacio L. Moya, "Human Extinction in the Pessimist Tradition" (2023), </w:t>
      </w:r>
      <w:r w:rsidRPr="00C403D4">
        <w:rPr>
          <w:i/>
          <w:iCs/>
        </w:rPr>
        <w:t>Electronic Thesis and Dissertation Repository</w:t>
      </w:r>
      <w:r>
        <w:t>, 9318, https://ir.lib.uwo.ca/etd/9318</w:t>
      </w:r>
    </w:p>
    <w:p w14:paraId="4949A100" w14:textId="77777777" w:rsidR="00660CEE" w:rsidRPr="00CB4426" w:rsidRDefault="00660CEE" w:rsidP="00660CEE">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28B26680" w14:textId="77777777" w:rsidR="00660CEE" w:rsidRDefault="00660CEE" w:rsidP="00660CEE">
      <w:pPr>
        <w:pStyle w:val="Heading4"/>
      </w:pPr>
      <w:r>
        <w:t xml:space="preserve">2. The counter-advocacy is the </w:t>
      </w:r>
      <w:r>
        <w:rPr>
          <w:u w:val="single"/>
        </w:rPr>
        <w:t xml:space="preserve">best </w:t>
      </w:r>
      <w:r>
        <w:t xml:space="preserve">route to tackle democratic despositism. It mandates black women are given the piece of the pie WITHOUT THEM having to strike or unionize for it. Instead, secondary actors and others can drive change. Also solves </w:t>
      </w:r>
      <w:r>
        <w:rPr>
          <w:u w:val="single"/>
        </w:rPr>
        <w:t>commodification</w:t>
      </w:r>
      <w:r>
        <w:t xml:space="preserve"> by allowing them to focus on their health affected by Climate change instead of </w:t>
      </w:r>
      <w:r>
        <w:rPr>
          <w:u w:val="single"/>
        </w:rPr>
        <w:t xml:space="preserve">putting food </w:t>
      </w:r>
      <w:r>
        <w:t>on their tables for their labor.</w:t>
      </w:r>
    </w:p>
    <w:p w14:paraId="5F130CBF" w14:textId="77777777" w:rsidR="00660CEE" w:rsidRDefault="00660CEE" w:rsidP="00660CEE">
      <w:pPr>
        <w:pStyle w:val="Heading3"/>
      </w:pPr>
      <w:r>
        <w:t>AT: Disvalue Academic Values</w:t>
      </w:r>
    </w:p>
    <w:p w14:paraId="78DCE9D4" w14:textId="77777777" w:rsidR="00660CEE" w:rsidRDefault="00660CEE" w:rsidP="00660CEE">
      <w:pPr>
        <w:pStyle w:val="Heading4"/>
      </w:pPr>
      <w:r>
        <w:t xml:space="preserve">1. Turn. Using consequentialism is the </w:t>
      </w:r>
      <w:r>
        <w:rPr>
          <w:u w:val="single"/>
        </w:rPr>
        <w:t xml:space="preserve">best </w:t>
      </w:r>
      <w:r>
        <w:t>way to challenge academic values. Conceded Goodman. Tradeoffs are inevitable, educating black women on how to compare situations is best.</w:t>
      </w:r>
    </w:p>
    <w:p w14:paraId="4E03602D" w14:textId="77777777" w:rsidR="00660CEE" w:rsidRPr="00783388" w:rsidRDefault="00660CEE" w:rsidP="00660CEE">
      <w:pPr>
        <w:pStyle w:val="Heading4"/>
      </w:pPr>
      <w:r>
        <w:t xml:space="preserve">If anything,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because it teaches students their in control in the </w:t>
      </w:r>
      <w:r>
        <w:rPr>
          <w:u w:val="single"/>
        </w:rPr>
        <w:t>fascist age</w:t>
      </w:r>
      <w:r>
        <w:t>. That’s Klare.</w:t>
      </w:r>
    </w:p>
    <w:p w14:paraId="728D896B" w14:textId="77777777" w:rsidR="00660CEE" w:rsidRPr="00783388" w:rsidRDefault="00660CEE" w:rsidP="00660CEE"/>
    <w:p w14:paraId="3ADDBD5D" w14:textId="77777777" w:rsidR="00660CEE" w:rsidRDefault="00660CEE" w:rsidP="00660CEE">
      <w:pPr>
        <w:pStyle w:val="Heading4"/>
      </w:pPr>
      <w:r>
        <w:t xml:space="preserve">2. Collective bargaining doesn’t replicate “legibility” requirements. If anything, it makes it more accessible by </w:t>
      </w:r>
      <w:r>
        <w:rPr>
          <w:u w:val="single"/>
        </w:rPr>
        <w:t xml:space="preserve">reducing </w:t>
      </w:r>
      <w:r>
        <w:t>legal oblgiations in the way.</w:t>
      </w:r>
    </w:p>
    <w:p w14:paraId="67B67D69" w14:textId="77777777" w:rsidR="00660CEE" w:rsidRDefault="00660CEE" w:rsidP="00660CEE"/>
    <w:p w14:paraId="5EF6232C" w14:textId="77777777" w:rsidR="00660CEE" w:rsidRDefault="00660CEE" w:rsidP="00660CEE">
      <w:pPr>
        <w:pStyle w:val="Analytic"/>
      </w:pPr>
    </w:p>
    <w:p w14:paraId="23B03CC2" w14:textId="77777777" w:rsidR="00660CEE" w:rsidRDefault="00660CEE" w:rsidP="00660CEE">
      <w:pPr>
        <w:pStyle w:val="Heading3"/>
      </w:pPr>
      <w:r>
        <w:t>AT: Perm boost stealing</w:t>
      </w:r>
    </w:p>
    <w:p w14:paraId="3B1795ED" w14:textId="77777777" w:rsidR="00660CEE" w:rsidRDefault="00660CEE" w:rsidP="00660CEE">
      <w:pPr>
        <w:pStyle w:val="Analytic"/>
      </w:pPr>
    </w:p>
    <w:p w14:paraId="12DF6876" w14:textId="77777777" w:rsidR="00660CEE" w:rsidRPr="00CB78AC" w:rsidRDefault="00660CEE" w:rsidP="00660CEE">
      <w:pPr>
        <w:pStyle w:val="Heading4"/>
      </w:pPr>
      <w:r>
        <w:t>We’ll impact turn the perm. Fugitivity fails and gets cracked down on.</w:t>
      </w:r>
    </w:p>
    <w:p w14:paraId="1FB735A9" w14:textId="77777777" w:rsidR="00660CEE" w:rsidRDefault="00660CEE" w:rsidP="00660CEE">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5292501D" w14:textId="77777777" w:rsidR="00660CEE" w:rsidRPr="00984B81" w:rsidRDefault="00660CEE" w:rsidP="00660CEE">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52183975" w14:textId="77777777" w:rsidR="00660CEE" w:rsidRPr="000957B1" w:rsidRDefault="00660CEE" w:rsidP="00660CEE">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06611DF1" w14:textId="77777777" w:rsidR="00660CEE" w:rsidRDefault="00660CEE" w:rsidP="00660CEE">
      <w:pPr>
        <w:pStyle w:val="Heading4"/>
      </w:pPr>
      <w:r>
        <w:t xml:space="preserve">State will </w:t>
      </w:r>
      <w:r>
        <w:rPr>
          <w:u w:val="single"/>
        </w:rPr>
        <w:t xml:space="preserve">actively seek out </w:t>
      </w:r>
      <w:r>
        <w:t>fugitives and kill them. Turns their offense.</w:t>
      </w:r>
    </w:p>
    <w:p w14:paraId="56C65142" w14:textId="77777777" w:rsidR="00660CEE" w:rsidRPr="00B557DE" w:rsidRDefault="00660CEE" w:rsidP="00660CEE">
      <w:pPr>
        <w:rPr>
          <w:rStyle w:val="Style13ptBold"/>
          <w:rFonts w:asciiTheme="minorHAnsi" w:hAnsiTheme="minorHAnsi" w:cstheme="minorHAnsi"/>
        </w:rPr>
      </w:pPr>
      <w:r w:rsidRPr="00B557DE">
        <w:rPr>
          <w:rStyle w:val="Style13ptBold"/>
          <w:rFonts w:asciiTheme="minorHAnsi" w:hAnsiTheme="minorHAnsi" w:cstheme="minorHAnsi"/>
        </w:rPr>
        <w:t>Taylor 13</w:t>
      </w:r>
      <w:r w:rsidRPr="00B557DE">
        <w:rPr>
          <w:rFonts w:asciiTheme="minorHAnsi" w:hAnsiTheme="minorHAnsi" w:cstheme="minorHAnsi"/>
        </w:rPr>
        <w:t xml:space="preserve"> – Professor of religion and nature, environmental ethics, and environmental studies at the University of Florida, and a fellow of the Rachel Carson Center in Munich, Germany </w:t>
      </w:r>
    </w:p>
    <w:p w14:paraId="11283F59" w14:textId="77777777" w:rsidR="00660CEE" w:rsidRPr="000F199D" w:rsidRDefault="00660CEE" w:rsidP="00660CEE">
      <w:pPr>
        <w:rPr>
          <w:rFonts w:asciiTheme="minorHAnsi" w:hAnsiTheme="minorHAnsi" w:cstheme="minorHAnsi"/>
        </w:rPr>
      </w:pPr>
      <w:r w:rsidRPr="00B557DE">
        <w:rPr>
          <w:rFonts w:asciiTheme="minorHAnsi" w:hAnsiTheme="minorHAnsi" w:cstheme="minorHAnsi"/>
        </w:rPr>
        <w:t>Bron Taylor, “</w:t>
      </w:r>
      <w:r w:rsidRPr="000F199D">
        <w:rPr>
          <w:rFonts w:asciiTheme="minorHAnsi" w:hAnsiTheme="minorHAnsi" w:cstheme="minorHAnsi"/>
        </w:rPr>
        <w:t>Resistance: Do the Ends Justify the Means?” Chapter 28 of State of the World 2013: Is Sustainability Still Possible</w:t>
      </w:r>
    </w:p>
    <w:p w14:paraId="50130229" w14:textId="77777777" w:rsidR="00660CEE" w:rsidRPr="000F199D" w:rsidRDefault="00660CEE" w:rsidP="00660CEE">
      <w:pPr>
        <w:rPr>
          <w:rFonts w:asciiTheme="minorHAnsi" w:hAnsiTheme="minorHAnsi" w:cstheme="minorHAnsi"/>
          <w:u w:val="single"/>
        </w:rPr>
      </w:pPr>
      <w:r w:rsidRPr="000F199D">
        <w:rPr>
          <w:rFonts w:asciiTheme="minorHAnsi" w:hAnsiTheme="minorHAnsi" w:cstheme="minorHAnsi"/>
          <w:u w:val="single"/>
        </w:rPr>
        <w:t>This does not mean, however, that the revolutionary prescription of the Deep Green Resistance activists</w:t>
      </w:r>
      <w:r w:rsidRPr="000F199D">
        <w:rPr>
          <w:rFonts w:asciiTheme="minorHAnsi" w:hAnsiTheme="minorHAnsi" w:cstheme="minorHAnsi"/>
          <w:sz w:val="16"/>
        </w:rPr>
        <w:t xml:space="preserve"> — </w:t>
      </w:r>
      <w:r w:rsidRPr="000F199D">
        <w:rPr>
          <w:rFonts w:asciiTheme="minorHAnsi" w:hAnsiTheme="minorHAnsi" w:cstheme="minorHAnsi"/>
          <w:u w:val="single"/>
        </w:rPr>
        <w:t>attacking the energetic infrastructure of industrial civilization</w:t>
      </w:r>
      <w:r w:rsidRPr="000F199D">
        <w:rPr>
          <w:rFonts w:asciiTheme="minorHAnsi" w:hAnsiTheme="minorHAnsi" w:cstheme="minorHAnsi"/>
          <w:sz w:val="16"/>
        </w:rPr>
        <w:t xml:space="preserve"> — </w:t>
      </w:r>
      <w:r w:rsidRPr="000F199D">
        <w:rPr>
          <w:rStyle w:val="Emphasis"/>
          <w:rFonts w:asciiTheme="minorHAnsi" w:hAnsiTheme="minorHAnsi" w:cstheme="minorHAnsi"/>
        </w:rPr>
        <w:t>is warranted</w:t>
      </w:r>
      <w:r w:rsidRPr="000F199D">
        <w:rPr>
          <w:rFonts w:asciiTheme="minorHAnsi" w:hAnsiTheme="minorHAnsi" w:cstheme="minorHAnsi"/>
          <w:sz w:val="16"/>
        </w:rPr>
        <w:t xml:space="preserve">. Indeed, </w:t>
      </w:r>
      <w:r w:rsidRPr="000F199D">
        <w:rPr>
          <w:sz w:val="16"/>
        </w:rPr>
        <w:t>the claim that this could cause the collapse of industrial civilization is fanciful. Natural disasters (including those intensified or worsened by human activities) demonstrate that as long as energy is available, large-scale societies will rebuild.</w:t>
      </w:r>
      <w:r w:rsidRPr="000F199D">
        <w:rPr>
          <w:rFonts w:asciiTheme="minorHAnsi" w:hAnsiTheme="minorHAnsi" w:cstheme="minorHAnsi"/>
          <w:sz w:val="16"/>
        </w:rPr>
        <w:t xml:space="preserve"> </w:t>
      </w:r>
      <w:r w:rsidRPr="000F199D">
        <w:rPr>
          <w:rStyle w:val="Emphasis"/>
          <w:rFonts w:asciiTheme="minorHAnsi" w:hAnsiTheme="minorHAnsi" w:cstheme="minorHAnsi"/>
          <w:highlight w:val="green"/>
        </w:rPr>
        <w:t>Even if resisters</w:t>
      </w:r>
      <w:r w:rsidRPr="000F199D">
        <w:rPr>
          <w:rStyle w:val="Emphasis"/>
          <w:rFonts w:asciiTheme="minorHAnsi" w:hAnsiTheme="minorHAnsi" w:cstheme="minorHAnsi"/>
        </w:rPr>
        <w:t xml:space="preserve"> were to </w:t>
      </w:r>
      <w:r w:rsidRPr="000F199D">
        <w:rPr>
          <w:rStyle w:val="Emphasis"/>
          <w:rFonts w:asciiTheme="minorHAnsi" w:hAnsiTheme="minorHAnsi" w:cstheme="minorHAnsi"/>
          <w:highlight w:val="green"/>
        </w:rPr>
        <w:t>disrupt the system</w:t>
      </w:r>
      <w:r w:rsidRPr="000F199D">
        <w:rPr>
          <w:rStyle w:val="Emphasis"/>
          <w:rFonts w:asciiTheme="minorHAnsi" w:hAnsiTheme="minorHAnsi" w:cstheme="minorHAnsi"/>
        </w:rPr>
        <w:t xml:space="preserve"> significantly</w:t>
      </w:r>
      <w:r w:rsidRPr="000F199D">
        <w:rPr>
          <w:sz w:val="16"/>
        </w:rPr>
        <w:t xml:space="preserve">, </w:t>
      </w:r>
      <w:r w:rsidRPr="000F199D">
        <w:rPr>
          <w:rFonts w:asciiTheme="minorHAnsi" w:hAnsiTheme="minorHAnsi" w:cstheme="minorHAnsi"/>
          <w:highlight w:val="green"/>
          <w:u w:val="single"/>
        </w:rPr>
        <w:t>not only would the</w:t>
      </w:r>
      <w:r w:rsidRPr="000F199D">
        <w:rPr>
          <w:rFonts w:asciiTheme="minorHAnsi" w:hAnsiTheme="minorHAnsi" w:cstheme="minorHAnsi"/>
          <w:u w:val="single"/>
        </w:rPr>
        <w:t xml:space="preserve"> system’s </w:t>
      </w:r>
      <w:r w:rsidRPr="000F199D">
        <w:rPr>
          <w:rFonts w:asciiTheme="minorHAnsi" w:hAnsiTheme="minorHAnsi" w:cstheme="minorHAnsi"/>
          <w:highlight w:val="green"/>
          <w:u w:val="single"/>
        </w:rPr>
        <w:t>rulers rebuild</w:t>
      </w:r>
      <w:r w:rsidRPr="000F199D">
        <w:rPr>
          <w:rFonts w:asciiTheme="minorHAnsi" w:hAnsiTheme="minorHAnsi" w:cstheme="minorHAnsi"/>
          <w:u w:val="single"/>
        </w:rPr>
        <w:t xml:space="preserve">, recent history has shown that </w:t>
      </w:r>
      <w:r w:rsidRPr="000F199D">
        <w:rPr>
          <w:rFonts w:asciiTheme="minorHAnsi" w:hAnsiTheme="minorHAnsi" w:cstheme="minorHAnsi"/>
          <w:highlight w:val="green"/>
          <w:u w:val="single"/>
        </w:rPr>
        <w:t xml:space="preserve">they would </w:t>
      </w:r>
      <w:r w:rsidRPr="000F199D">
        <w:rPr>
          <w:rStyle w:val="Emphasis"/>
          <w:rFonts w:asciiTheme="minorHAnsi" w:hAnsiTheme="minorHAnsi" w:cstheme="minorHAnsi"/>
          <w:highlight w:val="green"/>
        </w:rPr>
        <w:t>increase their power to suppress resisting sectors</w:t>
      </w:r>
      <w:r w:rsidRPr="000F199D">
        <w:rPr>
          <w:rStyle w:val="Emphasis"/>
          <w:rFonts w:asciiTheme="minorHAnsi" w:hAnsiTheme="minorHAnsi" w:cstheme="minorHAnsi"/>
        </w:rPr>
        <w:t>.</w:t>
      </w:r>
    </w:p>
    <w:p w14:paraId="0446CE04" w14:textId="77777777" w:rsidR="00660CEE" w:rsidRDefault="00660CEE" w:rsidP="00660CEE">
      <w:pPr>
        <w:rPr>
          <w:rFonts w:asciiTheme="minorHAnsi" w:hAnsiTheme="minorHAnsi" w:cstheme="minorHAnsi"/>
          <w:u w:val="single"/>
        </w:rPr>
      </w:pPr>
      <w:r w:rsidRPr="000F199D">
        <w:rPr>
          <w:rFonts w:asciiTheme="minorHAnsi" w:hAnsiTheme="minorHAnsi" w:cstheme="minorHAnsi"/>
          <w:sz w:val="16"/>
        </w:rPr>
        <w:t xml:space="preserve">Moreover, </w:t>
      </w:r>
      <w:r w:rsidRPr="000F199D">
        <w:rPr>
          <w:rFonts w:asciiTheme="minorHAnsi" w:hAnsiTheme="minorHAnsi" w:cstheme="minorHAnsi"/>
          <w:u w:val="single"/>
        </w:rPr>
        <w:t>as many radical activists have acknowledged</w:t>
      </w:r>
      <w:r w:rsidRPr="000F199D">
        <w:t xml:space="preserve"> </w:t>
      </w:r>
      <w:r w:rsidRPr="000F199D">
        <w:rPr>
          <w:sz w:val="16"/>
        </w:rPr>
        <w:t>in interviews</w:t>
      </w:r>
      <w:r w:rsidRPr="000F199D">
        <w:rPr>
          <w:rFonts w:asciiTheme="minorHAnsi" w:hAnsiTheme="minorHAnsi" w:cstheme="minorHAnsi"/>
          <w:sz w:val="16"/>
        </w:rPr>
        <w:t xml:space="preserve"> — </w:t>
      </w:r>
      <w:r w:rsidRPr="000F199D">
        <w:rPr>
          <w:rFonts w:asciiTheme="minorHAnsi" w:hAnsiTheme="minorHAnsi" w:cstheme="minorHAnsi"/>
          <w:u w:val="single"/>
        </w:rPr>
        <w:t>even those who have supported sabotage</w:t>
      </w:r>
      <w:r w:rsidRPr="000F199D">
        <w:rPr>
          <w:rFonts w:asciiTheme="minorHAnsi" w:hAnsiTheme="minorHAnsi" w:cstheme="minorHAnsi"/>
          <w:sz w:val="16"/>
        </w:rPr>
        <w:t xml:space="preserve"> — </w:t>
      </w:r>
      <w:r w:rsidRPr="000F199D">
        <w:rPr>
          <w:rFonts w:asciiTheme="minorHAnsi" w:hAnsiTheme="minorHAnsi" w:cstheme="minorHAnsi"/>
          <w:highlight w:val="green"/>
          <w:u w:val="single"/>
        </w:rPr>
        <w:t>the more an action</w:t>
      </w:r>
      <w:r w:rsidRPr="000F199D">
        <w:rPr>
          <w:rFonts w:asciiTheme="minorHAnsi" w:hAnsiTheme="minorHAnsi" w:cstheme="minorHAnsi"/>
          <w:u w:val="single"/>
        </w:rPr>
        <w:t xml:space="preserve"> risks or </w:t>
      </w:r>
      <w:r w:rsidRPr="000F199D">
        <w:rPr>
          <w:rFonts w:asciiTheme="minorHAnsi" w:hAnsiTheme="minorHAnsi" w:cstheme="minorHAnsi"/>
          <w:highlight w:val="green"/>
          <w:u w:val="single"/>
        </w:rPr>
        <w:t>intends to hurt</w:t>
      </w:r>
      <w:r w:rsidRPr="000F199D">
        <w:rPr>
          <w:rFonts w:asciiTheme="minorHAnsi" w:hAnsiTheme="minorHAnsi" w:cstheme="minorHAnsi"/>
          <w:u w:val="single"/>
        </w:rPr>
        <w:t xml:space="preserve"> people</w:t>
      </w:r>
      <w:r w:rsidRPr="000F199D">
        <w:t xml:space="preserve">, </w:t>
      </w:r>
      <w:r w:rsidRPr="000F199D">
        <w:rPr>
          <w:rFonts w:asciiTheme="minorHAnsi" w:hAnsiTheme="minorHAnsi" w:cstheme="minorHAnsi"/>
          <w:highlight w:val="green"/>
          <w:u w:val="single"/>
        </w:rPr>
        <w:t>the more</w:t>
      </w:r>
      <w:r w:rsidRPr="000F199D">
        <w:rPr>
          <w:rFonts w:asciiTheme="minorHAnsi" w:hAnsiTheme="minorHAnsi" w:cstheme="minorHAnsi"/>
          <w:u w:val="single"/>
        </w:rPr>
        <w:t xml:space="preserve"> the </w:t>
      </w:r>
      <w:r w:rsidRPr="000F199D">
        <w:rPr>
          <w:rFonts w:asciiTheme="minorHAnsi" w:hAnsiTheme="minorHAnsi" w:cstheme="minorHAnsi"/>
          <w:highlight w:val="green"/>
          <w:u w:val="single"/>
        </w:rPr>
        <w:t>media</w:t>
      </w:r>
      <w:r w:rsidRPr="000F199D">
        <w:rPr>
          <w:rFonts w:asciiTheme="minorHAnsi" w:hAnsiTheme="minorHAnsi" w:cstheme="minorHAnsi"/>
          <w:u w:val="single"/>
        </w:rPr>
        <w:t xml:space="preserve"> and public </w:t>
      </w:r>
      <w:r w:rsidRPr="000F199D">
        <w:rPr>
          <w:rStyle w:val="Emphasis"/>
          <w:rFonts w:asciiTheme="minorHAnsi" w:hAnsiTheme="minorHAnsi" w:cstheme="minorHAnsi"/>
          <w:highlight w:val="green"/>
        </w:rPr>
        <w:t>focus on</w:t>
      </w:r>
      <w:r w:rsidRPr="000F199D">
        <w:rPr>
          <w:rStyle w:val="Emphasis"/>
          <w:rFonts w:asciiTheme="minorHAnsi" w:hAnsiTheme="minorHAnsi" w:cstheme="minorHAnsi"/>
        </w:rPr>
        <w:t xml:space="preserve"> the </w:t>
      </w:r>
      <w:r w:rsidRPr="000F199D">
        <w:rPr>
          <w:rStyle w:val="Emphasis"/>
          <w:rFonts w:asciiTheme="minorHAnsi" w:hAnsiTheme="minorHAnsi" w:cstheme="minorHAnsi"/>
          <w:highlight w:val="green"/>
        </w:rPr>
        <w:t>tactics rather than</w:t>
      </w:r>
      <w:r w:rsidRPr="000F199D">
        <w:rPr>
          <w:rStyle w:val="Emphasis"/>
          <w:rFonts w:asciiTheme="minorHAnsi" w:hAnsiTheme="minorHAnsi" w:cstheme="minorHAnsi"/>
        </w:rPr>
        <w:t xml:space="preserve"> the </w:t>
      </w:r>
      <w:r w:rsidRPr="000F199D">
        <w:rPr>
          <w:rStyle w:val="Emphasis"/>
          <w:rFonts w:asciiTheme="minorHAnsi" w:hAnsiTheme="minorHAnsi" w:cstheme="minorHAnsi"/>
          <w:highlight w:val="green"/>
        </w:rPr>
        <w:t>concerns</w:t>
      </w:r>
      <w:r w:rsidRPr="000F199D">
        <w:rPr>
          <w:rFonts w:asciiTheme="minorHAnsi" w:hAnsiTheme="minorHAnsi" w:cstheme="minorHAnsi"/>
          <w:u w:val="single"/>
        </w:rPr>
        <w:t xml:space="preserve"> that gave rise to the actions</w:t>
      </w:r>
      <w:r w:rsidRPr="000F199D">
        <w:rPr>
          <w:rFonts w:asciiTheme="minorHAnsi" w:hAnsiTheme="minorHAnsi" w:cstheme="minorHAnsi"/>
          <w:sz w:val="16"/>
        </w:rPr>
        <w:t xml:space="preserve">. </w:t>
      </w:r>
      <w:r w:rsidRPr="000F199D">
        <w:rPr>
          <w:rFonts w:asciiTheme="minorHAnsi" w:hAnsiTheme="minorHAnsi" w:cstheme="minorHAnsi"/>
          <w:u w:val="single"/>
        </w:rPr>
        <w:t xml:space="preserve">This means that the most </w:t>
      </w:r>
      <w:r w:rsidRPr="000F199D">
        <w:rPr>
          <w:rFonts w:asciiTheme="minorHAnsi" w:hAnsiTheme="minorHAnsi" w:cstheme="minorHAnsi"/>
          <w:highlight w:val="green"/>
          <w:u w:val="single"/>
        </w:rPr>
        <w:t xml:space="preserve">radical tactics tend to be </w:t>
      </w:r>
      <w:r w:rsidRPr="000F199D">
        <w:rPr>
          <w:rStyle w:val="Emphasis"/>
          <w:rFonts w:asciiTheme="minorHAnsi" w:hAnsiTheme="minorHAnsi" w:cstheme="minorHAnsi"/>
          <w:highlight w:val="green"/>
        </w:rPr>
        <w:t>counterproductive to</w:t>
      </w:r>
      <w:r w:rsidRPr="000F199D">
        <w:rPr>
          <w:rStyle w:val="Emphasis"/>
          <w:rFonts w:asciiTheme="minorHAnsi" w:hAnsiTheme="minorHAnsi" w:cstheme="minorHAnsi"/>
        </w:rPr>
        <w:t xml:space="preserve"> the goal of </w:t>
      </w:r>
      <w:r w:rsidRPr="000F199D">
        <w:rPr>
          <w:rStyle w:val="Emphasis"/>
          <w:rFonts w:asciiTheme="minorHAnsi" w:hAnsiTheme="minorHAnsi" w:cstheme="minorHAnsi"/>
          <w:highlight w:val="green"/>
        </w:rPr>
        <w:t>increasing awareness</w:t>
      </w:r>
      <w:r w:rsidRPr="000F199D">
        <w:rPr>
          <w:rStyle w:val="Emphasis"/>
          <w:rFonts w:asciiTheme="minorHAnsi" w:hAnsiTheme="minorHAnsi" w:cstheme="minorHAnsi"/>
        </w:rPr>
        <w:t xml:space="preserve"> and concern in the general public</w:t>
      </w:r>
      <w:r w:rsidRPr="000F199D">
        <w:rPr>
          <w:rFonts w:asciiTheme="minorHAnsi" w:hAnsiTheme="minorHAnsi" w:cstheme="minorHAnsi"/>
          <w:u w:val="single"/>
        </w:rPr>
        <w:t>.</w:t>
      </w:r>
    </w:p>
    <w:p w14:paraId="2B5A313E" w14:textId="77777777" w:rsidR="00660CEE" w:rsidRPr="008A65DB" w:rsidRDefault="00660CEE" w:rsidP="00660CEE"/>
    <w:p w14:paraId="3E1FDD6F" w14:textId="77777777" w:rsidR="00660CEE" w:rsidRDefault="00660CEE" w:rsidP="00660CEE">
      <w:pPr>
        <w:pStyle w:val="Heading4"/>
      </w:pPr>
      <w:r>
        <w:t xml:space="preserve">Fugitivity devolves into a totalizing </w:t>
      </w:r>
      <w:r>
        <w:rPr>
          <w:i/>
          <w:iCs w:val="0"/>
          <w:u w:val="single"/>
        </w:rPr>
        <w:t>antipolitics</w:t>
      </w:r>
      <w:r>
        <w:t xml:space="preserve"> that disavows the necessity of </w:t>
      </w:r>
      <w:r w:rsidRPr="008124D5">
        <w:rPr>
          <w:i/>
          <w:iCs w:val="0"/>
          <w:u w:val="single"/>
        </w:rPr>
        <w:t>organized power</w:t>
      </w:r>
      <w:r>
        <w:t xml:space="preserve"> to racial justice. The K </w:t>
      </w:r>
      <w:r>
        <w:rPr>
          <w:i/>
          <w:iCs w:val="0"/>
          <w:u w:val="single"/>
        </w:rPr>
        <w:t>erases</w:t>
      </w:r>
      <w:r>
        <w:t xml:space="preserve"> the </w:t>
      </w:r>
      <w:r>
        <w:rPr>
          <w:i/>
          <w:iCs w:val="0"/>
          <w:u w:val="single"/>
        </w:rPr>
        <w:t>complexity</w:t>
      </w:r>
      <w:r>
        <w:t xml:space="preserve"> of the black radical tradition and </w:t>
      </w:r>
      <w:r w:rsidRPr="009C6DE1">
        <w:rPr>
          <w:i/>
          <w:iCs w:val="0"/>
          <w:u w:val="single"/>
        </w:rPr>
        <w:t>cedes</w:t>
      </w:r>
      <w:r>
        <w:t xml:space="preserve"> political power to </w:t>
      </w:r>
      <w:r w:rsidRPr="009C6DE1">
        <w:rPr>
          <w:i/>
          <w:iCs w:val="0"/>
          <w:u w:val="single"/>
        </w:rPr>
        <w:t>reactionary forces</w:t>
      </w:r>
      <w:r>
        <w:t>.</w:t>
      </w:r>
    </w:p>
    <w:p w14:paraId="677EB0DB" w14:textId="77777777" w:rsidR="00660CEE" w:rsidRDefault="00660CEE" w:rsidP="00660CEE">
      <w:r w:rsidRPr="00111E6D">
        <w:rPr>
          <w:rStyle w:val="Style13ptBold"/>
        </w:rPr>
        <w:t>Shulman 21</w:t>
      </w:r>
      <w:r>
        <w:t xml:space="preserve"> – Professor at the Gallatin School of Individualized Study at NYU.</w:t>
      </w:r>
    </w:p>
    <w:p w14:paraId="0253B0FB" w14:textId="77777777" w:rsidR="00660CEE" w:rsidRPr="00EB67A5" w:rsidRDefault="00660CEE" w:rsidP="00660CEE">
      <w:r>
        <w:t>George Shulman, “</w:t>
      </w:r>
      <w:r w:rsidRPr="00EB67A5">
        <w:t xml:space="preserve">Fred Moten’s Refusals and Consents: The Politics of Fugitivity,” </w:t>
      </w:r>
      <w:r w:rsidRPr="00EB67A5">
        <w:rPr>
          <w:i/>
          <w:iCs/>
        </w:rPr>
        <w:t>Political Theory</w:t>
      </w:r>
      <w:r w:rsidRPr="00EB67A5">
        <w:t>, vol. 49, no. 2, 2021, pp. 275-299, https://journals.sagepub.com/doi/abs/10.1177/0090591720937375.</w:t>
      </w:r>
    </w:p>
    <w:p w14:paraId="5FB9447B" w14:textId="77777777" w:rsidR="00660CEE" w:rsidRPr="00C20C82" w:rsidRDefault="00660CEE" w:rsidP="00660CEE">
      <w:pPr>
        <w:rPr>
          <w:sz w:val="16"/>
          <w:szCs w:val="16"/>
        </w:rPr>
      </w:pPr>
      <w:r w:rsidRPr="00EB67A5">
        <w:rPr>
          <w:sz w:val="16"/>
          <w:szCs w:val="16"/>
        </w:rPr>
        <w:t xml:space="preserve">Inflecting his refusal, by showing how the political remains both inescapable and valuable, is important in part because </w:t>
      </w:r>
      <w:r w:rsidRPr="00C57387">
        <w:rPr>
          <w:rStyle w:val="StyleUnderline"/>
          <w:highlight w:val="green"/>
        </w:rPr>
        <w:t>his</w:t>
      </w:r>
      <w:r w:rsidRPr="00EB67A5">
        <w:rPr>
          <w:rStyle w:val="StyleUnderline"/>
        </w:rPr>
        <w:t xml:space="preserve"> “</w:t>
      </w:r>
      <w:r w:rsidRPr="00C57387">
        <w:rPr>
          <w:rStyle w:val="Emphasis"/>
          <w:highlight w:val="green"/>
        </w:rPr>
        <w:t>romance</w:t>
      </w:r>
      <w:r w:rsidRPr="00EB67A5">
        <w:rPr>
          <w:rStyle w:val="StyleUnderline"/>
        </w:rPr>
        <w:t xml:space="preserve">” </w:t>
      </w:r>
      <w:r w:rsidRPr="00C57387">
        <w:rPr>
          <w:rStyle w:val="StyleUnderline"/>
          <w:highlight w:val="green"/>
        </w:rPr>
        <w:t xml:space="preserve">of black sociality </w:t>
      </w:r>
      <w:r w:rsidRPr="00C57387">
        <w:rPr>
          <w:rStyle w:val="Emphasis"/>
          <w:highlight w:val="green"/>
        </w:rPr>
        <w:t>abstracts</w:t>
      </w:r>
      <w:r w:rsidRPr="00C57387">
        <w:rPr>
          <w:rStyle w:val="StyleUnderline"/>
          <w:highlight w:val="green"/>
        </w:rPr>
        <w:t xml:space="preserve"> from </w:t>
      </w:r>
      <w:r w:rsidRPr="00C57387">
        <w:rPr>
          <w:rStyle w:val="Emphasis"/>
          <w:highlight w:val="green"/>
        </w:rPr>
        <w:t>structures of inequality</w:t>
      </w:r>
      <w:r w:rsidRPr="00EB67A5">
        <w:rPr>
          <w:sz w:val="16"/>
          <w:szCs w:val="16"/>
        </w:rPr>
        <w:t xml:space="preserve"> in the “undercommons,” inequalities </w:t>
      </w:r>
      <w:r w:rsidRPr="00C57387">
        <w:rPr>
          <w:rStyle w:val="StyleUnderline"/>
          <w:highlight w:val="green"/>
        </w:rPr>
        <w:t>that</w:t>
      </w:r>
      <w:r w:rsidRPr="00EB67A5">
        <w:rPr>
          <w:sz w:val="16"/>
          <w:szCs w:val="16"/>
        </w:rPr>
        <w:t xml:space="preserve"> at once bespeak and </w:t>
      </w:r>
      <w:r w:rsidRPr="00C57387">
        <w:rPr>
          <w:rStyle w:val="Emphasis"/>
          <w:highlight w:val="green"/>
        </w:rPr>
        <w:t>require</w:t>
      </w:r>
      <w:r w:rsidRPr="00EB67A5">
        <w:rPr>
          <w:rStyle w:val="Emphasis"/>
        </w:rPr>
        <w:t xml:space="preserve"> “</w:t>
      </w:r>
      <w:r w:rsidRPr="00C57387">
        <w:rPr>
          <w:rStyle w:val="Emphasis"/>
          <w:highlight w:val="green"/>
        </w:rPr>
        <w:t>politics</w:t>
      </w:r>
      <w:r w:rsidRPr="00EB67A5">
        <w:rPr>
          <w:rStyle w:val="StyleUnderline"/>
        </w:rPr>
        <w:t>,”</w:t>
      </w:r>
      <w:r w:rsidRPr="00EB67A5">
        <w:rPr>
          <w:sz w:val="16"/>
          <w:szCs w:val="16"/>
        </w:rPr>
        <w:t xml:space="preserve"> and in part because </w:t>
      </w:r>
      <w:r w:rsidRPr="00C57387">
        <w:rPr>
          <w:rStyle w:val="StyleUnderline"/>
          <w:highlight w:val="green"/>
        </w:rPr>
        <w:t>his investment in</w:t>
      </w:r>
      <w:r w:rsidRPr="00EB67A5">
        <w:rPr>
          <w:rStyle w:val="StyleUnderline"/>
        </w:rPr>
        <w:t xml:space="preserve"> “</w:t>
      </w:r>
      <w:r w:rsidRPr="00C57387">
        <w:rPr>
          <w:rStyle w:val="StyleUnderline"/>
          <w:highlight w:val="green"/>
        </w:rPr>
        <w:t>informal form</w:t>
      </w:r>
      <w:r w:rsidRPr="00EB67A5">
        <w:rPr>
          <w:rStyle w:val="StyleUnderline"/>
        </w:rPr>
        <w:t xml:space="preserve">” </w:t>
      </w:r>
      <w:r w:rsidRPr="00C57387">
        <w:rPr>
          <w:rStyle w:val="Emphasis"/>
          <w:highlight w:val="green"/>
        </w:rPr>
        <w:t>disavows</w:t>
      </w:r>
      <w:r w:rsidRPr="00EB67A5">
        <w:rPr>
          <w:rStyle w:val="StyleUnderline"/>
        </w:rPr>
        <w:t xml:space="preserve"> </w:t>
      </w:r>
      <w:r w:rsidRPr="00C57387">
        <w:rPr>
          <w:rStyle w:val="StyleUnderline"/>
          <w:highlight w:val="green"/>
        </w:rPr>
        <w:t>institutionalized</w:t>
      </w:r>
      <w:r w:rsidRPr="00EB67A5">
        <w:rPr>
          <w:sz w:val="16"/>
          <w:szCs w:val="16"/>
        </w:rPr>
        <w:t xml:space="preserve"> or organized </w:t>
      </w:r>
      <w:r w:rsidRPr="00C57387">
        <w:rPr>
          <w:rStyle w:val="StyleUnderline"/>
        </w:rPr>
        <w:t>forms</w:t>
      </w:r>
      <w:r w:rsidRPr="00EB67A5">
        <w:rPr>
          <w:rStyle w:val="StyleUnderline"/>
        </w:rPr>
        <w:t xml:space="preserve"> of </w:t>
      </w:r>
      <w:r w:rsidRPr="00C57387">
        <w:rPr>
          <w:rStyle w:val="StyleUnderline"/>
          <w:highlight w:val="green"/>
        </w:rPr>
        <w:t>power</w:t>
      </w:r>
      <w:r w:rsidRPr="00EB67A5">
        <w:rPr>
          <w:rStyle w:val="StyleUnderline"/>
        </w:rPr>
        <w:t xml:space="preserve"> that have</w:t>
      </w:r>
      <w:r w:rsidRPr="00EB67A5">
        <w:rPr>
          <w:sz w:val="16"/>
          <w:szCs w:val="16"/>
        </w:rPr>
        <w:t xml:space="preserve"> in fact </w:t>
      </w:r>
      <w:r w:rsidRPr="00EB67A5">
        <w:rPr>
          <w:rStyle w:val="StyleUnderline"/>
        </w:rPr>
        <w:t xml:space="preserve">been </w:t>
      </w:r>
      <w:r w:rsidRPr="00C57387">
        <w:rPr>
          <w:rStyle w:val="Emphasis"/>
          <w:highlight w:val="green"/>
        </w:rPr>
        <w:t>crucial</w:t>
      </w:r>
      <w:r w:rsidRPr="00C57387">
        <w:rPr>
          <w:rStyle w:val="StyleUnderline"/>
          <w:highlight w:val="green"/>
        </w:rPr>
        <w:t xml:space="preserve"> to</w:t>
      </w:r>
      <w:r w:rsidRPr="00EB67A5">
        <w:rPr>
          <w:rStyle w:val="StyleUnderline"/>
        </w:rPr>
        <w:t xml:space="preserve"> </w:t>
      </w:r>
      <w:r w:rsidRPr="00EB67A5">
        <w:rPr>
          <w:rStyle w:val="Emphasis"/>
        </w:rPr>
        <w:t>historic forms</w:t>
      </w:r>
      <w:r w:rsidRPr="00EB67A5">
        <w:rPr>
          <w:rStyle w:val="StyleUnderline"/>
        </w:rPr>
        <w:t xml:space="preserve"> of </w:t>
      </w:r>
      <w:r w:rsidRPr="00C57387">
        <w:rPr>
          <w:rStyle w:val="Emphasis"/>
          <w:highlight w:val="green"/>
        </w:rPr>
        <w:t>black self-defense</w:t>
      </w:r>
      <w:r w:rsidRPr="00C57387">
        <w:rPr>
          <w:rStyle w:val="StyleUnderline"/>
          <w:highlight w:val="green"/>
        </w:rPr>
        <w:t xml:space="preserve"> and </w:t>
      </w:r>
      <w:r w:rsidRPr="00C57387">
        <w:rPr>
          <w:rStyle w:val="Emphasis"/>
          <w:highlight w:val="green"/>
        </w:rPr>
        <w:t>subaltern struggle</w:t>
      </w:r>
      <w:r w:rsidRPr="00EB67A5">
        <w:rPr>
          <w:rStyle w:val="StyleUnderline"/>
        </w:rPr>
        <w:t xml:space="preserve">. Such </w:t>
      </w:r>
      <w:r w:rsidRPr="00EB67A5">
        <w:rPr>
          <w:rStyle w:val="Emphasis"/>
        </w:rPr>
        <w:t>idealizations</w:t>
      </w:r>
      <w:r w:rsidRPr="00EB67A5">
        <w:rPr>
          <w:sz w:val="16"/>
          <w:szCs w:val="16"/>
        </w:rPr>
        <w:t xml:space="preserve"> and foreclosures </w:t>
      </w:r>
      <w:r w:rsidRPr="00EB67A5">
        <w:rPr>
          <w:rStyle w:val="StyleUnderline"/>
        </w:rPr>
        <w:t xml:space="preserve">not only </w:t>
      </w:r>
      <w:r w:rsidRPr="00EB67A5">
        <w:rPr>
          <w:rStyle w:val="Emphasis"/>
        </w:rPr>
        <w:t>obscure</w:t>
      </w:r>
      <w:r w:rsidRPr="00EB67A5">
        <w:rPr>
          <w:rStyle w:val="StyleUnderline"/>
        </w:rPr>
        <w:t xml:space="preserve"> the </w:t>
      </w:r>
      <w:r w:rsidRPr="00EB67A5">
        <w:rPr>
          <w:rStyle w:val="Emphasis"/>
        </w:rPr>
        <w:t>actual practice</w:t>
      </w:r>
      <w:r w:rsidRPr="00EB67A5">
        <w:rPr>
          <w:rStyle w:val="StyleUnderline"/>
        </w:rPr>
        <w:t xml:space="preserve"> of black radicalism and indigenous politics, but also risk a </w:t>
      </w:r>
      <w:r w:rsidRPr="00EB67A5">
        <w:rPr>
          <w:rStyle w:val="Emphasis"/>
        </w:rPr>
        <w:t>self-defeating impasse</w:t>
      </w:r>
      <w:r w:rsidRPr="00EB67A5">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C57387">
        <w:rPr>
          <w:rStyle w:val="StyleUnderline"/>
          <w:highlight w:val="green"/>
        </w:rPr>
        <w:t>theorists and activists</w:t>
      </w:r>
      <w:r w:rsidRPr="00EB67A5">
        <w:rPr>
          <w:sz w:val="16"/>
          <w:szCs w:val="16"/>
        </w:rPr>
        <w:t xml:space="preserve"> in that tradition repeatedly </w:t>
      </w:r>
      <w:r w:rsidRPr="00C57387">
        <w:rPr>
          <w:rStyle w:val="StyleUnderline"/>
          <w:highlight w:val="green"/>
        </w:rPr>
        <w:t>have</w:t>
      </w:r>
      <w:r w:rsidRPr="00EB67A5">
        <w:rPr>
          <w:rStyle w:val="StyleUnderline"/>
        </w:rPr>
        <w:t xml:space="preserve"> </w:t>
      </w:r>
      <w:r w:rsidRPr="00C57387">
        <w:rPr>
          <w:rStyle w:val="Emphasis"/>
          <w:highlight w:val="green"/>
        </w:rPr>
        <w:t>redefined</w:t>
      </w:r>
      <w:r w:rsidRPr="00EB67A5">
        <w:rPr>
          <w:rStyle w:val="StyleUnderline"/>
        </w:rPr>
        <w:t xml:space="preserve">, </w:t>
      </w:r>
      <w:r w:rsidRPr="00C57387">
        <w:rPr>
          <w:rStyle w:val="StyleUnderline"/>
          <w:highlight w:val="green"/>
        </w:rPr>
        <w:t>not</w:t>
      </w:r>
      <w:r w:rsidRPr="00EB67A5">
        <w:rPr>
          <w:rStyle w:val="StyleUnderline"/>
        </w:rPr>
        <w:t xml:space="preserve"> (only) </w:t>
      </w:r>
      <w:r w:rsidRPr="00C57387">
        <w:rPr>
          <w:rStyle w:val="Emphasis"/>
          <w:highlight w:val="green"/>
        </w:rPr>
        <w:t>disavowed</w:t>
      </w:r>
      <w:r w:rsidRPr="00EB67A5">
        <w:rPr>
          <w:rStyle w:val="StyleUnderline"/>
        </w:rPr>
        <w:t>, “</w:t>
      </w:r>
      <w:r w:rsidRPr="00C57387">
        <w:rPr>
          <w:rStyle w:val="StyleUnderline"/>
          <w:highlight w:val="green"/>
        </w:rPr>
        <w:t>the political</w:t>
      </w:r>
      <w:r w:rsidRPr="00EB67A5">
        <w:rPr>
          <w:rStyle w:val="StyleUnderline"/>
        </w:rPr>
        <w:t xml:space="preserve">,” </w:t>
      </w:r>
      <w:r w:rsidRPr="00C57387">
        <w:rPr>
          <w:rStyle w:val="StyleUnderline"/>
          <w:highlight w:val="green"/>
        </w:rPr>
        <w:t>and</w:t>
      </w:r>
      <w:r w:rsidRPr="00EB67A5">
        <w:rPr>
          <w:rStyle w:val="StyleUnderline"/>
        </w:rPr>
        <w:t xml:space="preserve"> </w:t>
      </w:r>
      <w:r w:rsidRPr="00C57387">
        <w:rPr>
          <w:rStyle w:val="Emphasis"/>
          <w:highlight w:val="green"/>
        </w:rPr>
        <w:t>radicalized</w:t>
      </w:r>
      <w:r w:rsidRPr="00EB67A5">
        <w:rPr>
          <w:rStyle w:val="StyleUnderline"/>
        </w:rPr>
        <w:t xml:space="preserve">, </w:t>
      </w:r>
      <w:r w:rsidRPr="00C57387">
        <w:rPr>
          <w:rStyle w:val="StyleUnderline"/>
          <w:highlight w:val="green"/>
        </w:rPr>
        <w:t>not</w:t>
      </w:r>
      <w:r w:rsidRPr="00EB67A5">
        <w:rPr>
          <w:rStyle w:val="StyleUnderline"/>
        </w:rPr>
        <w:t xml:space="preserve"> (only) </w:t>
      </w:r>
      <w:r w:rsidRPr="00C57387">
        <w:rPr>
          <w:rStyle w:val="Emphasis"/>
          <w:highlight w:val="green"/>
        </w:rPr>
        <w:t>refused</w:t>
      </w:r>
      <w:r w:rsidRPr="00C57387">
        <w:rPr>
          <w:rStyle w:val="StyleUnderline"/>
        </w:rPr>
        <w:t>,</w:t>
      </w:r>
      <w:r w:rsidRPr="00EB67A5">
        <w:rPr>
          <w:rStyle w:val="StyleUnderline"/>
        </w:rPr>
        <w:t xml:space="preserve"> “</w:t>
      </w:r>
      <w:r w:rsidRPr="00C57387">
        <w:rPr>
          <w:rStyle w:val="StyleUnderline"/>
          <w:highlight w:val="green"/>
        </w:rPr>
        <w:t>democracy</w:t>
      </w:r>
      <w:r w:rsidRPr="00EB67A5">
        <w:rPr>
          <w:sz w:val="16"/>
          <w:szCs w:val="16"/>
        </w:rPr>
        <w:t xml:space="preserve">,” and they have done so by way of the sociality and poetics Moten makes only their fugitive antithesis. In this spirit, </w:t>
      </w:r>
      <w:r w:rsidRPr="00EB67A5">
        <w:rPr>
          <w:rStyle w:val="StyleUnderline"/>
        </w:rPr>
        <w:t>I acknowledge</w:t>
      </w:r>
      <w:r w:rsidRPr="00EB67A5">
        <w:rPr>
          <w:sz w:val="16"/>
          <w:szCs w:val="16"/>
        </w:rPr>
        <w:t xml:space="preserve"> the grievous damage and real </w:t>
      </w:r>
      <w:r w:rsidRPr="00EB67A5">
        <w:rPr>
          <w:rStyle w:val="Emphasis"/>
        </w:rPr>
        <w:t>dangers</w:t>
      </w:r>
      <w:r w:rsidRPr="00EB67A5">
        <w:rPr>
          <w:rStyle w:val="StyleUnderline"/>
        </w:rPr>
        <w:t xml:space="preserve"> Moten sees in the </w:t>
      </w:r>
      <w:r w:rsidRPr="00EB67A5">
        <w:rPr>
          <w:rStyle w:val="Emphasis"/>
        </w:rPr>
        <w:t>historic practice</w:t>
      </w:r>
      <w:r w:rsidRPr="00EB67A5">
        <w:rPr>
          <w:rStyle w:val="StyleUnderline"/>
        </w:rPr>
        <w:t xml:space="preserve"> of</w:t>
      </w:r>
      <w:r w:rsidRPr="00EB67A5">
        <w:rPr>
          <w:sz w:val="16"/>
          <w:szCs w:val="16"/>
        </w:rPr>
        <w:t xml:space="preserve"> democracy and </w:t>
      </w:r>
      <w:r w:rsidRPr="00EB67A5">
        <w:rPr>
          <w:rStyle w:val="Emphasis"/>
        </w:rPr>
        <w:t>political theory</w:t>
      </w:r>
      <w:r w:rsidRPr="00EB67A5">
        <w:rPr>
          <w:rStyle w:val="StyleUnderline"/>
        </w:rPr>
        <w:t xml:space="preserve">, but I will credit their </w:t>
      </w:r>
      <w:r w:rsidRPr="00EB67A5">
        <w:rPr>
          <w:rStyle w:val="Emphasis"/>
        </w:rPr>
        <w:t>fraught relation</w:t>
      </w:r>
      <w:r w:rsidRPr="00EB67A5">
        <w:rPr>
          <w:rStyle w:val="StyleUnderline"/>
        </w:rPr>
        <w:t xml:space="preserve"> to black life in ways that </w:t>
      </w:r>
      <w:r w:rsidRPr="00EB67A5">
        <w:rPr>
          <w:rStyle w:val="Emphasis"/>
        </w:rPr>
        <w:t>do not refuse</w:t>
      </w:r>
      <w:r w:rsidRPr="00EB67A5">
        <w:rPr>
          <w:rStyle w:val="StyleUnderline"/>
        </w:rPr>
        <w:t xml:space="preserve"> the </w:t>
      </w:r>
      <w:r w:rsidRPr="00EB67A5">
        <w:rPr>
          <w:rStyle w:val="Emphasis"/>
        </w:rPr>
        <w:t>category</w:t>
      </w:r>
      <w:r w:rsidRPr="00EB67A5">
        <w:rPr>
          <w:rStyle w:val="StyleUnderline"/>
        </w:rPr>
        <w:t xml:space="preserve"> of the political, </w:t>
      </w:r>
      <w:r w:rsidRPr="00EB67A5">
        <w:rPr>
          <w:rStyle w:val="Emphasis"/>
        </w:rPr>
        <w:t>forgo</w:t>
      </w:r>
      <w:r w:rsidRPr="00EB67A5">
        <w:rPr>
          <w:rStyle w:val="StyleUnderline"/>
        </w:rPr>
        <w:t xml:space="preserve"> organized power, or </w:t>
      </w:r>
      <w:r w:rsidRPr="00EB67A5">
        <w:rPr>
          <w:rStyle w:val="Emphasis"/>
        </w:rPr>
        <w:t>relinquish</w:t>
      </w:r>
      <w:r w:rsidRPr="00EB67A5">
        <w:rPr>
          <w:rStyle w:val="StyleUnderline"/>
        </w:rPr>
        <w:t xml:space="preserve"> radical democracy as a projec</w:t>
      </w:r>
      <w:r w:rsidRPr="00C20C82">
        <w:rPr>
          <w:rStyle w:val="StyleUnderline"/>
        </w:rPr>
        <w:t>t</w:t>
      </w:r>
      <w:r w:rsidRPr="0003089D">
        <w:rPr>
          <w:sz w:val="16"/>
          <w:szCs w:val="16"/>
        </w:rPr>
        <w:t>.6</w:t>
      </w:r>
    </w:p>
    <w:p w14:paraId="6184FE79" w14:textId="77777777" w:rsidR="00660CEE" w:rsidRPr="00C20C82" w:rsidRDefault="00660CEE" w:rsidP="00660CEE">
      <w:pPr>
        <w:rPr>
          <w:sz w:val="2"/>
          <w:szCs w:val="2"/>
        </w:rPr>
      </w:pPr>
      <w:r w:rsidRPr="00C20C82">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462345FE" w14:textId="77777777" w:rsidR="00660CEE" w:rsidRPr="00C20C82" w:rsidRDefault="00660CEE" w:rsidP="00660CEE">
      <w:pPr>
        <w:rPr>
          <w:sz w:val="16"/>
          <w:szCs w:val="16"/>
        </w:rPr>
      </w:pPr>
      <w:r w:rsidRPr="00C20C82">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A24683">
        <w:rPr>
          <w:rStyle w:val="StyleUnderline"/>
        </w:rPr>
        <w:t xml:space="preserve">his </w:t>
      </w:r>
      <w:r w:rsidRPr="00C57387">
        <w:rPr>
          <w:rStyle w:val="Emphasis"/>
          <w:highlight w:val="green"/>
        </w:rPr>
        <w:t>reduction</w:t>
      </w:r>
      <w:r w:rsidRPr="00C57387">
        <w:rPr>
          <w:rStyle w:val="StyleUnderline"/>
          <w:highlight w:val="green"/>
        </w:rPr>
        <w:t xml:space="preserve"> of the political</w:t>
      </w:r>
      <w:r w:rsidRPr="00C20C82">
        <w:rPr>
          <w:sz w:val="16"/>
          <w:szCs w:val="16"/>
        </w:rPr>
        <w:t>—</w:t>
      </w:r>
      <w:r w:rsidRPr="00C57387">
        <w:rPr>
          <w:rStyle w:val="StyleUnderline"/>
          <w:highlight w:val="green"/>
        </w:rPr>
        <w:t xml:space="preserve">to </w:t>
      </w:r>
      <w:r w:rsidRPr="00C57387">
        <w:rPr>
          <w:rStyle w:val="Emphasis"/>
          <w:highlight w:val="green"/>
        </w:rPr>
        <w:t>sovereignty</w:t>
      </w:r>
      <w:r w:rsidRPr="00C20C82">
        <w:rPr>
          <w:sz w:val="16"/>
          <w:szCs w:val="16"/>
        </w:rPr>
        <w:t xml:space="preserve"> as metaphysics, state power, </w:t>
      </w:r>
      <w:r w:rsidRPr="00C57387">
        <w:rPr>
          <w:rStyle w:val="StyleUnderline"/>
          <w:highlight w:val="green"/>
        </w:rPr>
        <w:t xml:space="preserve">and </w:t>
      </w:r>
      <w:r w:rsidRPr="00C57387">
        <w:rPr>
          <w:rStyle w:val="Emphasis"/>
          <w:highlight w:val="green"/>
        </w:rPr>
        <w:t>antiblackness</w:t>
      </w:r>
      <w:r w:rsidRPr="00C20C82">
        <w:rPr>
          <w:sz w:val="16"/>
          <w:szCs w:val="16"/>
        </w:rPr>
        <w:t xml:space="preserve">—redeems fugitive black </w:t>
      </w:r>
      <w:r w:rsidRPr="006B31B5">
        <w:rPr>
          <w:sz w:val="16"/>
          <w:szCs w:val="16"/>
        </w:rPr>
        <w:t xml:space="preserve">sociality from capture by politics. Yet as she argues—and manifests—theorists who “reverse” a polarity remain trapped in its terms; arguably, he </w:t>
      </w:r>
      <w:r w:rsidRPr="00C57387">
        <w:rPr>
          <w:rStyle w:val="StyleUnderline"/>
          <w:highlight w:val="green"/>
        </w:rPr>
        <w:t xml:space="preserve">risks </w:t>
      </w:r>
      <w:r w:rsidRPr="00C57387">
        <w:rPr>
          <w:rStyle w:val="Emphasis"/>
          <w:highlight w:val="green"/>
        </w:rPr>
        <w:t>capture</w:t>
      </w:r>
      <w:r w:rsidRPr="006B31B5">
        <w:rPr>
          <w:rStyle w:val="StyleUnderline"/>
        </w:rPr>
        <w:t xml:space="preserve"> by the metaphysics he would undo. The </w:t>
      </w:r>
      <w:r w:rsidRPr="006B31B5">
        <w:rPr>
          <w:rStyle w:val="Emphasis"/>
        </w:rPr>
        <w:t>alternative</w:t>
      </w:r>
      <w:r w:rsidRPr="006B31B5">
        <w:rPr>
          <w:sz w:val="16"/>
          <w:szCs w:val="16"/>
        </w:rPr>
        <w:t xml:space="preserve"> to the canonical tradition, I would say, </w:t>
      </w:r>
      <w:r w:rsidRPr="006B31B5">
        <w:rPr>
          <w:rStyle w:val="StyleUnderline"/>
        </w:rPr>
        <w:t>is refusing a</w:t>
      </w:r>
      <w:r w:rsidRPr="006B31B5">
        <w:rPr>
          <w:sz w:val="16"/>
          <w:szCs w:val="16"/>
        </w:rPr>
        <w:t xml:space="preserve">n Aristotelian or Kantian </w:t>
      </w:r>
      <w:r w:rsidRPr="006B31B5">
        <w:rPr>
          <w:rStyle w:val="Emphasis"/>
        </w:rPr>
        <w:t>split</w:t>
      </w:r>
      <w:r w:rsidRPr="006B31B5">
        <w:rPr>
          <w:rStyle w:val="StyleUnderline"/>
        </w:rPr>
        <w:t xml:space="preserve"> between the </w:t>
      </w:r>
      <w:r w:rsidRPr="006B31B5">
        <w:rPr>
          <w:rStyle w:val="Emphasis"/>
        </w:rPr>
        <w:t>political</w:t>
      </w:r>
      <w:r w:rsidRPr="006B31B5">
        <w:rPr>
          <w:rStyle w:val="StyleUnderline"/>
        </w:rPr>
        <w:t>, and its abject</w:t>
      </w:r>
      <w:r w:rsidRPr="006B31B5">
        <w:rPr>
          <w:sz w:val="16"/>
          <w:szCs w:val="16"/>
        </w:rPr>
        <w:t xml:space="preserve"> (immature, wild, social, abject) </w:t>
      </w:r>
      <w:r w:rsidRPr="006B31B5">
        <w:rPr>
          <w:rStyle w:val="Emphasis"/>
        </w:rPr>
        <w:t>otherness</w:t>
      </w:r>
      <w:r w:rsidRPr="006B31B5">
        <w:rPr>
          <w:sz w:val="16"/>
          <w:szCs w:val="16"/>
        </w:rPr>
        <w:t xml:space="preserve">. In crucial ways Moten does just that, by finding natality, publicness, and performative pleasure—a “regenerative grammar” of “informal form”—in </w:t>
      </w:r>
      <w:r w:rsidRPr="006B31B5">
        <w:rPr>
          <w:rStyle w:val="Emphasis"/>
        </w:rPr>
        <w:t>blackened sociality</w:t>
      </w:r>
      <w:r w:rsidRPr="006B31B5">
        <w:rPr>
          <w:sz w:val="16"/>
          <w:szCs w:val="16"/>
        </w:rPr>
        <w:t xml:space="preserve">. But </w:t>
      </w:r>
      <w:r w:rsidRPr="006B31B5">
        <w:rPr>
          <w:rStyle w:val="StyleUnderline"/>
        </w:rPr>
        <w:t>for him</w:t>
      </w:r>
      <w:r w:rsidRPr="006B31B5">
        <w:rPr>
          <w:sz w:val="16"/>
          <w:szCs w:val="16"/>
        </w:rPr>
        <w:t xml:space="preserve">, the autonomy and integrity of this grammar, is targeted by correction and endangered by appropriation. Defending it </w:t>
      </w:r>
      <w:r w:rsidRPr="006B31B5">
        <w:rPr>
          <w:rStyle w:val="StyleUnderline"/>
        </w:rPr>
        <w:t xml:space="preserve">requires </w:t>
      </w:r>
      <w:r w:rsidRPr="006B31B5">
        <w:rPr>
          <w:rStyle w:val="Emphasis"/>
        </w:rPr>
        <w:t>refusing politicization</w:t>
      </w:r>
      <w:r w:rsidRPr="006B31B5">
        <w:rPr>
          <w:rStyle w:val="StyleUnderline"/>
        </w:rPr>
        <w:t>, any translation into the</w:t>
      </w:r>
      <w:r w:rsidRPr="006B31B5">
        <w:rPr>
          <w:sz w:val="16"/>
          <w:szCs w:val="16"/>
        </w:rPr>
        <w:t xml:space="preserve"> “necrophilic” </w:t>
      </w:r>
      <w:r w:rsidRPr="006B31B5">
        <w:rPr>
          <w:rStyle w:val="StyleUnderline"/>
        </w:rPr>
        <w:t>grammar of “sovereignty,” as connoting organized (even democratized) rule</w:t>
      </w:r>
      <w:r w:rsidRPr="006B31B5">
        <w:rPr>
          <w:sz w:val="16"/>
          <w:szCs w:val="16"/>
        </w:rPr>
        <w:t>,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w:t>
      </w:r>
      <w:r w:rsidRPr="00C20C82">
        <w:rPr>
          <w:sz w:val="16"/>
          <w:szCs w:val="16"/>
        </w:rPr>
        <w:t xml:space="preserve">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5240F98A" w14:textId="77777777" w:rsidR="00660CEE" w:rsidRPr="00C20C82" w:rsidRDefault="00660CEE" w:rsidP="00660CEE">
      <w:pPr>
        <w:rPr>
          <w:sz w:val="16"/>
          <w:szCs w:val="16"/>
        </w:rPr>
      </w:pPr>
      <w:r w:rsidRPr="00C20C82">
        <w:rPr>
          <w:sz w:val="16"/>
          <w:szCs w:val="16"/>
        </w:rPr>
        <w:t xml:space="preserve">In turn, </w:t>
      </w:r>
      <w:r w:rsidRPr="00A24683">
        <w:rPr>
          <w:rStyle w:val="StyleUnderline"/>
        </w:rPr>
        <w:t>radical democrats</w:t>
      </w:r>
      <w:r w:rsidRPr="00C20C82">
        <w:rPr>
          <w:sz w:val="16"/>
          <w:szCs w:val="16"/>
        </w:rPr>
        <w:t xml:space="preserve"> may </w:t>
      </w:r>
      <w:r w:rsidRPr="00D762D7">
        <w:rPr>
          <w:rStyle w:val="Emphasis"/>
        </w:rPr>
        <w:t>refuse</w:t>
      </w:r>
      <w:r w:rsidRPr="00A24683">
        <w:rPr>
          <w:rStyle w:val="StyleUnderline"/>
        </w:rPr>
        <w:t xml:space="preserve"> his </w:t>
      </w:r>
      <w:r w:rsidRPr="00D762D7">
        <w:rPr>
          <w:rStyle w:val="Emphasis"/>
        </w:rPr>
        <w:t>reduction</w:t>
      </w:r>
      <w:r w:rsidRPr="00A24683">
        <w:rPr>
          <w:rStyle w:val="StyleUnderline"/>
        </w:rPr>
        <w:t xml:space="preserve"> of </w:t>
      </w:r>
      <w:r w:rsidRPr="00D762D7">
        <w:rPr>
          <w:rStyle w:val="Emphasis"/>
        </w:rPr>
        <w:t>politics</w:t>
      </w:r>
      <w:r w:rsidRPr="00A24683">
        <w:rPr>
          <w:rStyle w:val="StyleUnderline"/>
        </w:rPr>
        <w:t xml:space="preserve"> to </w:t>
      </w:r>
      <w:r w:rsidRPr="00D762D7">
        <w:rPr>
          <w:rStyle w:val="Emphasis"/>
        </w:rPr>
        <w:t>sovereignty</w:t>
      </w:r>
      <w:r w:rsidRPr="00C20C82">
        <w:rPr>
          <w:sz w:val="16"/>
          <w:szCs w:val="16"/>
        </w:rPr>
        <w:t xml:space="preserve">, but if we then identify the properly political as nonsovereign action, as nonrule or (fugitive) refusal to be governed, we remain captive to this demonic picture of power and its idealized other. </w:t>
      </w:r>
      <w:r w:rsidRPr="00C57387">
        <w:rPr>
          <w:rStyle w:val="StyleUnderline"/>
          <w:highlight w:val="green"/>
        </w:rPr>
        <w:t xml:space="preserve">By affirming </w:t>
      </w:r>
      <w:r w:rsidRPr="00C57387">
        <w:rPr>
          <w:rStyle w:val="Emphasis"/>
          <w:highlight w:val="green"/>
        </w:rPr>
        <w:t>only</w:t>
      </w:r>
      <w:r w:rsidRPr="00C57387">
        <w:rPr>
          <w:rStyle w:val="StyleUnderline"/>
          <w:highlight w:val="green"/>
        </w:rPr>
        <w:t xml:space="preserve"> the</w:t>
      </w:r>
      <w:r w:rsidRPr="00A24683">
        <w:rPr>
          <w:rStyle w:val="StyleUnderline"/>
        </w:rPr>
        <w:t xml:space="preserve"> “</w:t>
      </w:r>
      <w:r w:rsidRPr="00C57387">
        <w:rPr>
          <w:rStyle w:val="Emphasis"/>
          <w:highlight w:val="green"/>
        </w:rPr>
        <w:t>power to</w:t>
      </w:r>
      <w:r w:rsidRPr="00A24683">
        <w:rPr>
          <w:rStyle w:val="StyleUnderline"/>
        </w:rPr>
        <w:t xml:space="preserve">” </w:t>
      </w:r>
      <w:r w:rsidRPr="00C57387">
        <w:rPr>
          <w:rStyle w:val="StyleUnderline"/>
          <w:highlight w:val="green"/>
        </w:rPr>
        <w:t xml:space="preserve">of </w:t>
      </w:r>
      <w:r w:rsidRPr="00C57387">
        <w:rPr>
          <w:rStyle w:val="Emphasis"/>
          <w:highlight w:val="green"/>
        </w:rPr>
        <w:t>solidarity</w:t>
      </w:r>
      <w:r w:rsidRPr="00C20C82">
        <w:rPr>
          <w:sz w:val="16"/>
          <w:szCs w:val="16"/>
        </w:rPr>
        <w:t xml:space="preserve"> </w:t>
      </w:r>
      <w:r w:rsidRPr="00A24683">
        <w:rPr>
          <w:rStyle w:val="StyleUnderline"/>
        </w:rPr>
        <w:t xml:space="preserve">and action in concert, </w:t>
      </w:r>
      <w:r w:rsidRPr="00C57387">
        <w:rPr>
          <w:rStyle w:val="StyleUnderline"/>
          <w:highlight w:val="green"/>
        </w:rPr>
        <w:t xml:space="preserve">we risk </w:t>
      </w:r>
      <w:r w:rsidRPr="00C57387">
        <w:rPr>
          <w:rStyle w:val="Emphasis"/>
          <w:highlight w:val="green"/>
        </w:rPr>
        <w:t>disavowing</w:t>
      </w:r>
      <w:r w:rsidRPr="00C57387">
        <w:rPr>
          <w:rStyle w:val="StyleUnderline"/>
          <w:highlight w:val="green"/>
        </w:rPr>
        <w:t xml:space="preserve"> power</w:t>
      </w:r>
      <w:r w:rsidRPr="00A24683">
        <w:rPr>
          <w:rStyle w:val="StyleUnderline"/>
        </w:rPr>
        <w:t xml:space="preserve"> “</w:t>
      </w:r>
      <w:r w:rsidRPr="00C57387">
        <w:rPr>
          <w:rStyle w:val="Emphasis"/>
          <w:highlight w:val="green"/>
        </w:rPr>
        <w:t>over</w:t>
      </w:r>
      <w:r w:rsidRPr="00A24683">
        <w:rPr>
          <w:rStyle w:val="StyleUnderline"/>
        </w:rPr>
        <w:t xml:space="preserve">,” </w:t>
      </w:r>
      <w:r w:rsidRPr="00C57387">
        <w:rPr>
          <w:rStyle w:val="StyleUnderline"/>
          <w:highlight w:val="green"/>
        </w:rPr>
        <w:t>as</w:t>
      </w:r>
      <w:r w:rsidRPr="00C20C82">
        <w:rPr>
          <w:sz w:val="16"/>
          <w:szCs w:val="16"/>
        </w:rPr>
        <w:t xml:space="preserve"> participation in rule, as </w:t>
      </w:r>
      <w:r w:rsidRPr="00C57387">
        <w:rPr>
          <w:rStyle w:val="Emphasis"/>
          <w:highlight w:val="green"/>
        </w:rPr>
        <w:t>explicit rule-making</w:t>
      </w:r>
      <w:r w:rsidRPr="00A24683">
        <w:rPr>
          <w:rStyle w:val="StyleUnderline"/>
        </w:rPr>
        <w:t xml:space="preserve">, </w:t>
      </w:r>
      <w:r w:rsidRPr="00C57387">
        <w:rPr>
          <w:rStyle w:val="StyleUnderline"/>
          <w:highlight w:val="green"/>
        </w:rPr>
        <w:t>and as</w:t>
      </w:r>
      <w:r w:rsidRPr="00A24683">
        <w:rPr>
          <w:rStyle w:val="StyleUnderline"/>
        </w:rPr>
        <w:t xml:space="preserve"> “</w:t>
      </w:r>
      <w:r w:rsidRPr="00C57387">
        <w:rPr>
          <w:rStyle w:val="StyleUnderline"/>
          <w:highlight w:val="green"/>
        </w:rPr>
        <w:t>ruling</w:t>
      </w:r>
      <w:r w:rsidRPr="00A24683">
        <w:rPr>
          <w:rStyle w:val="StyleUnderline"/>
        </w:rPr>
        <w:t xml:space="preserve"> </w:t>
      </w:r>
      <w:r w:rsidRPr="00C57387">
        <w:rPr>
          <w:rStyle w:val="StyleUnderline"/>
          <w:highlight w:val="green"/>
        </w:rPr>
        <w:t>out</w:t>
      </w:r>
      <w:r w:rsidRPr="00A24683">
        <w:rPr>
          <w:rStyle w:val="StyleUnderline"/>
        </w:rPr>
        <w:t xml:space="preserve">” </w:t>
      </w:r>
      <w:r w:rsidRPr="00C57387">
        <w:rPr>
          <w:rStyle w:val="Emphasis"/>
          <w:highlight w:val="green"/>
        </w:rPr>
        <w:t>antidemocratic interests</w:t>
      </w:r>
      <w:r w:rsidRPr="00C20C82">
        <w:rPr>
          <w:sz w:val="16"/>
          <w:szCs w:val="16"/>
        </w:rPr>
        <w:t xml:space="preserve"> and practices. </w:t>
      </w:r>
      <w:r w:rsidRPr="00A24683">
        <w:rPr>
          <w:rStyle w:val="StyleUnderline"/>
        </w:rPr>
        <w:t xml:space="preserve">Do we imagine that </w:t>
      </w:r>
      <w:r w:rsidRPr="00D762D7">
        <w:rPr>
          <w:rStyle w:val="Emphasis"/>
        </w:rPr>
        <w:t>generativity</w:t>
      </w:r>
      <w:r w:rsidRPr="00A24683">
        <w:rPr>
          <w:rStyle w:val="StyleUnderline"/>
        </w:rPr>
        <w:t xml:space="preserve"> thrives </w:t>
      </w:r>
      <w:r w:rsidRPr="00D762D7">
        <w:rPr>
          <w:rStyle w:val="Emphasis"/>
        </w:rPr>
        <w:t>only</w:t>
      </w:r>
      <w:r w:rsidRPr="00A24683">
        <w:rPr>
          <w:rStyle w:val="StyleUnderline"/>
        </w:rPr>
        <w:t xml:space="preserve"> by </w:t>
      </w:r>
      <w:r w:rsidRPr="00D762D7">
        <w:rPr>
          <w:rStyle w:val="Emphasis"/>
        </w:rPr>
        <w:t>refusing</w:t>
      </w:r>
      <w:r w:rsidRPr="00A24683">
        <w:rPr>
          <w:rStyle w:val="StyleUnderline"/>
        </w:rPr>
        <w:t xml:space="preserve"> rule, and not </w:t>
      </w:r>
      <w:r w:rsidRPr="00D762D7">
        <w:rPr>
          <w:rStyle w:val="Emphasis"/>
        </w:rPr>
        <w:t>also</w:t>
      </w:r>
      <w:r w:rsidRPr="00A24683">
        <w:rPr>
          <w:rStyle w:val="StyleUnderline"/>
        </w:rPr>
        <w:t xml:space="preserve"> through forms of </w:t>
      </w:r>
      <w:r w:rsidRPr="00D762D7">
        <w:rPr>
          <w:rStyle w:val="Emphasis"/>
        </w:rPr>
        <w:t>structure</w:t>
      </w:r>
      <w:r w:rsidRPr="00A24683">
        <w:rPr>
          <w:rStyle w:val="StyleUnderline"/>
        </w:rPr>
        <w:t xml:space="preserve"> and even </w:t>
      </w:r>
      <w:r w:rsidRPr="00D762D7">
        <w:rPr>
          <w:rStyle w:val="Emphasis"/>
        </w:rPr>
        <w:t>imposition</w:t>
      </w:r>
      <w:r w:rsidRPr="00C20C82">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C57387">
        <w:rPr>
          <w:rStyle w:val="StyleUnderline"/>
          <w:highlight w:val="green"/>
        </w:rPr>
        <w:t xml:space="preserve">freedom </w:t>
      </w:r>
      <w:r w:rsidRPr="00C57387">
        <w:rPr>
          <w:rStyle w:val="Emphasis"/>
          <w:highlight w:val="green"/>
        </w:rPr>
        <w:t>requires</w:t>
      </w:r>
      <w:r w:rsidRPr="00C57387">
        <w:rPr>
          <w:rStyle w:val="StyleUnderline"/>
          <w:highlight w:val="green"/>
        </w:rPr>
        <w:t xml:space="preserve"> not only </w:t>
      </w:r>
      <w:r w:rsidRPr="00C57387">
        <w:rPr>
          <w:rStyle w:val="Emphasis"/>
          <w:highlight w:val="green"/>
        </w:rPr>
        <w:t>flight from</w:t>
      </w:r>
      <w:r w:rsidRPr="00C57387">
        <w:rPr>
          <w:rStyle w:val="StyleUnderline"/>
          <w:highlight w:val="green"/>
        </w:rPr>
        <w:t xml:space="preserve"> rule</w:t>
      </w:r>
      <w:r w:rsidRPr="00A24683">
        <w:rPr>
          <w:rStyle w:val="StyleUnderline"/>
        </w:rPr>
        <w:t xml:space="preserve">, </w:t>
      </w:r>
      <w:r w:rsidRPr="00C57387">
        <w:rPr>
          <w:rStyle w:val="StyleUnderline"/>
          <w:highlight w:val="green"/>
        </w:rPr>
        <w:t xml:space="preserve">but </w:t>
      </w:r>
      <w:r w:rsidRPr="00C57387">
        <w:rPr>
          <w:rStyle w:val="Emphasis"/>
          <w:highlight w:val="green"/>
        </w:rPr>
        <w:t>flight into it</w:t>
      </w:r>
      <w:r w:rsidRPr="00A24683">
        <w:rPr>
          <w:rStyle w:val="StyleUnderline"/>
        </w:rPr>
        <w:t xml:space="preserve">, as a problem that no one can escape, but </w:t>
      </w:r>
      <w:r w:rsidRPr="00C57387">
        <w:rPr>
          <w:rStyle w:val="StyleUnderline"/>
          <w:highlight w:val="green"/>
        </w:rPr>
        <w:t>that</w:t>
      </w:r>
      <w:r w:rsidRPr="00A24683">
        <w:rPr>
          <w:rStyle w:val="StyleUnderline"/>
        </w:rPr>
        <w:t xml:space="preserve"> a </w:t>
      </w:r>
      <w:r w:rsidRPr="00C57387">
        <w:rPr>
          <w:rStyle w:val="StyleUnderline"/>
          <w:highlight w:val="green"/>
        </w:rPr>
        <w:t xml:space="preserve">democratic politics </w:t>
      </w:r>
      <w:r w:rsidRPr="00C57387">
        <w:rPr>
          <w:rStyle w:val="Emphasis"/>
          <w:highlight w:val="green"/>
        </w:rPr>
        <w:t>explicitly</w:t>
      </w:r>
      <w:r w:rsidRPr="00D762D7">
        <w:rPr>
          <w:rStyle w:val="Emphasis"/>
        </w:rPr>
        <w:t xml:space="preserve"> acknowledges</w:t>
      </w:r>
      <w:r w:rsidRPr="00A24683">
        <w:rPr>
          <w:rStyle w:val="StyleUnderline"/>
        </w:rPr>
        <w:t xml:space="preserve"> and </w:t>
      </w:r>
      <w:r w:rsidRPr="00C57387">
        <w:rPr>
          <w:rStyle w:val="StyleUnderline"/>
          <w:highlight w:val="green"/>
        </w:rPr>
        <w:t xml:space="preserve">undertakes to </w:t>
      </w:r>
      <w:r w:rsidRPr="00C57387">
        <w:rPr>
          <w:rStyle w:val="Emphasis"/>
          <w:highlight w:val="green"/>
        </w:rPr>
        <w:t>rework</w:t>
      </w:r>
      <w:r w:rsidRPr="00C57387">
        <w:rPr>
          <w:rStyle w:val="StyleUnderline"/>
          <w:highlight w:val="green"/>
        </w:rPr>
        <w:t xml:space="preserve"> by </w:t>
      </w:r>
      <w:r w:rsidRPr="00C57387">
        <w:rPr>
          <w:rStyle w:val="Emphasis"/>
          <w:highlight w:val="green"/>
        </w:rPr>
        <w:t>participatory practices</w:t>
      </w:r>
      <w:r w:rsidRPr="00C57387">
        <w:rPr>
          <w:rStyle w:val="StyleUnderline"/>
          <w:highlight w:val="green"/>
        </w:rPr>
        <w:t xml:space="preserve"> of </w:t>
      </w:r>
      <w:r w:rsidRPr="00C57387">
        <w:rPr>
          <w:rStyle w:val="Emphasis"/>
          <w:highlight w:val="green"/>
        </w:rPr>
        <w:t>contest</w:t>
      </w:r>
      <w:r w:rsidRPr="00C20C82">
        <w:rPr>
          <w:sz w:val="16"/>
          <w:szCs w:val="16"/>
        </w:rPr>
        <w:t xml:space="preserve">.40 </w:t>
      </w:r>
    </w:p>
    <w:p w14:paraId="21B1FBED" w14:textId="77777777" w:rsidR="00660CEE" w:rsidRPr="00C20C82" w:rsidRDefault="00660CEE" w:rsidP="00660CEE">
      <w:pPr>
        <w:rPr>
          <w:sz w:val="16"/>
          <w:szCs w:val="16"/>
        </w:rPr>
      </w:pPr>
      <w:r w:rsidRPr="00C20C82">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A24683">
        <w:rPr>
          <w:rStyle w:val="StyleUnderline"/>
        </w:rPr>
        <w:t xml:space="preserve">What if” we </w:t>
      </w:r>
      <w:r w:rsidRPr="00D762D7">
        <w:rPr>
          <w:rStyle w:val="Emphasis"/>
        </w:rPr>
        <w:t>refuse</w:t>
      </w:r>
      <w:r w:rsidRPr="00A24683">
        <w:rPr>
          <w:rStyle w:val="StyleUnderline"/>
        </w:rPr>
        <w:t xml:space="preserve"> (not </w:t>
      </w:r>
      <w:r w:rsidRPr="00D762D7">
        <w:rPr>
          <w:rStyle w:val="Emphasis"/>
        </w:rPr>
        <w:t>reverse</w:t>
      </w:r>
      <w:r w:rsidRPr="00A24683">
        <w:rPr>
          <w:rStyle w:val="StyleUnderline"/>
        </w:rPr>
        <w:t xml:space="preserve">) the </w:t>
      </w:r>
      <w:r w:rsidRPr="00D762D7">
        <w:rPr>
          <w:rStyle w:val="Emphasis"/>
        </w:rPr>
        <w:t>abstract polarity</w:t>
      </w:r>
      <w:r w:rsidRPr="00A24683">
        <w:rPr>
          <w:rStyle w:val="StyleUnderline"/>
        </w:rPr>
        <w:t xml:space="preserve"> between </w:t>
      </w:r>
      <w:r w:rsidRPr="00D762D7">
        <w:rPr>
          <w:rStyle w:val="Emphasis"/>
        </w:rPr>
        <w:t>subjection</w:t>
      </w:r>
      <w:r w:rsidRPr="00A24683">
        <w:rPr>
          <w:rStyle w:val="StyleUnderline"/>
        </w:rPr>
        <w:t xml:space="preserve"> to </w:t>
      </w:r>
      <w:r w:rsidRPr="00D762D7">
        <w:rPr>
          <w:rStyle w:val="Emphasis"/>
        </w:rPr>
        <w:t>sovereign rule</w:t>
      </w:r>
      <w:r w:rsidRPr="00C20C82">
        <w:rPr>
          <w:sz w:val="16"/>
          <w:szCs w:val="16"/>
        </w:rPr>
        <w:t xml:space="preserve"> as such, </w:t>
      </w:r>
      <w:r w:rsidRPr="00A24683">
        <w:rPr>
          <w:rStyle w:val="StyleUnderline"/>
        </w:rPr>
        <w:t xml:space="preserve">or </w:t>
      </w:r>
      <w:r w:rsidRPr="00D762D7">
        <w:rPr>
          <w:rStyle w:val="Emphasis"/>
        </w:rPr>
        <w:t>statelessness</w:t>
      </w:r>
      <w:r w:rsidRPr="00A24683">
        <w:rPr>
          <w:rStyle w:val="StyleUnderline"/>
        </w:rPr>
        <w:t xml:space="preserve"> as refusal to be governed</w:t>
      </w:r>
      <w:r w:rsidRPr="00C20C82">
        <w:rPr>
          <w:sz w:val="16"/>
          <w:szCs w:val="16"/>
        </w:rPr>
        <w:t xml:space="preserve"> as such, and “come down to earth” as Marx put it? </w:t>
      </w:r>
      <w:r w:rsidRPr="007F72E3">
        <w:rPr>
          <w:rStyle w:val="StyleUnderline"/>
          <w:highlight w:val="green"/>
        </w:rPr>
        <w:t>We</w:t>
      </w:r>
      <w:r w:rsidRPr="00A24683">
        <w:rPr>
          <w:rStyle w:val="StyleUnderline"/>
        </w:rPr>
        <w:t xml:space="preserve"> then </w:t>
      </w:r>
      <w:r w:rsidRPr="007F72E3">
        <w:rPr>
          <w:rStyle w:val="StyleUnderline"/>
          <w:highlight w:val="green"/>
        </w:rPr>
        <w:t xml:space="preserve">find </w:t>
      </w:r>
      <w:r w:rsidRPr="007F72E3">
        <w:rPr>
          <w:rStyle w:val="Emphasis"/>
          <w:highlight w:val="green"/>
        </w:rPr>
        <w:t>politicality</w:t>
      </w:r>
      <w:r w:rsidRPr="00A24683">
        <w:rPr>
          <w:rStyle w:val="StyleUnderline"/>
        </w:rPr>
        <w:t xml:space="preserve"> not in </w:t>
      </w:r>
      <w:r w:rsidRPr="00D762D7">
        <w:rPr>
          <w:rStyle w:val="Emphasis"/>
        </w:rPr>
        <w:t>rule</w:t>
      </w:r>
      <w:r w:rsidRPr="00A24683">
        <w:rPr>
          <w:rStyle w:val="StyleUnderline"/>
        </w:rPr>
        <w:t xml:space="preserve"> or </w:t>
      </w:r>
      <w:r w:rsidRPr="00D762D7">
        <w:rPr>
          <w:rStyle w:val="Emphasis"/>
        </w:rPr>
        <w:t>nonrule</w:t>
      </w:r>
      <w:r w:rsidRPr="00C20C82">
        <w:rPr>
          <w:sz w:val="16"/>
          <w:szCs w:val="16"/>
        </w:rPr>
        <w:t xml:space="preserve">, as such, </w:t>
      </w:r>
      <w:r w:rsidRPr="00A24683">
        <w:rPr>
          <w:rStyle w:val="StyleUnderline"/>
        </w:rPr>
        <w:t xml:space="preserve">but </w:t>
      </w:r>
      <w:r w:rsidRPr="007F72E3">
        <w:rPr>
          <w:rStyle w:val="StyleUnderline"/>
          <w:highlight w:val="green"/>
        </w:rPr>
        <w:t>in</w:t>
      </w:r>
      <w:r w:rsidRPr="00A24683">
        <w:rPr>
          <w:rStyle w:val="StyleUnderline"/>
        </w:rPr>
        <w:t xml:space="preserve"> the </w:t>
      </w:r>
      <w:r w:rsidRPr="007F72E3">
        <w:rPr>
          <w:rStyle w:val="Emphasis"/>
          <w:highlight w:val="green"/>
        </w:rPr>
        <w:t>judgments</w:t>
      </w:r>
      <w:r w:rsidRPr="007F72E3">
        <w:rPr>
          <w:rStyle w:val="StyleUnderline"/>
          <w:highlight w:val="green"/>
        </w:rPr>
        <w:t xml:space="preserve"> and </w:t>
      </w:r>
      <w:r w:rsidRPr="007F72E3">
        <w:rPr>
          <w:rStyle w:val="Emphasis"/>
          <w:highlight w:val="green"/>
        </w:rPr>
        <w:t>actions</w:t>
      </w:r>
      <w:r w:rsidRPr="00A24683">
        <w:rPr>
          <w:rStyle w:val="StyleUnderline"/>
        </w:rPr>
        <w:t xml:space="preserve"> </w:t>
      </w:r>
      <w:r w:rsidRPr="007F72E3">
        <w:rPr>
          <w:rStyle w:val="StyleUnderline"/>
          <w:highlight w:val="green"/>
        </w:rPr>
        <w:t xml:space="preserve">by which </w:t>
      </w:r>
      <w:r w:rsidRPr="007F72E3">
        <w:rPr>
          <w:rStyle w:val="Emphasis"/>
          <w:highlight w:val="green"/>
        </w:rPr>
        <w:t>subalterns</w:t>
      </w:r>
      <w:r w:rsidRPr="00A24683">
        <w:rPr>
          <w:rStyle w:val="StyleUnderline"/>
        </w:rPr>
        <w:t xml:space="preserve"> address </w:t>
      </w:r>
      <w:r w:rsidRPr="007F72E3">
        <w:rPr>
          <w:rStyle w:val="StyleUnderline"/>
          <w:highlight w:val="green"/>
        </w:rPr>
        <w:t xml:space="preserve">who </w:t>
      </w:r>
      <w:r w:rsidRPr="007F72E3">
        <w:rPr>
          <w:rStyle w:val="Emphasis"/>
          <w:highlight w:val="green"/>
        </w:rPr>
        <w:t>makes decisions</w:t>
      </w:r>
      <w:r w:rsidRPr="00C20C82">
        <w:rPr>
          <w:sz w:val="16"/>
          <w:szCs w:val="16"/>
        </w:rPr>
        <w:t xml:space="preserve"> (and how) </w:t>
      </w:r>
      <w:r w:rsidRPr="00A24683">
        <w:rPr>
          <w:rStyle w:val="StyleUnderline"/>
        </w:rPr>
        <w:t>about which practices, values, and inequalities are being ruled out</w:t>
      </w:r>
      <w:r w:rsidRPr="00C20C82">
        <w:rPr>
          <w:sz w:val="16"/>
          <w:szCs w:val="16"/>
        </w:rPr>
        <w:t xml:space="preserve">, or which encouraged, in the communities they are building by socio-poetic insurgency? In difficult historical contexts </w:t>
      </w:r>
      <w:r w:rsidRPr="00A24683">
        <w:rPr>
          <w:rStyle w:val="StyleUnderline"/>
        </w:rPr>
        <w:t xml:space="preserve">they </w:t>
      </w:r>
      <w:r w:rsidRPr="007F72E3">
        <w:rPr>
          <w:rStyle w:val="Emphasis"/>
          <w:highlight w:val="green"/>
        </w:rPr>
        <w:t>rework</w:t>
      </w:r>
      <w:r w:rsidRPr="007F72E3">
        <w:rPr>
          <w:rStyle w:val="StyleUnderline"/>
          <w:highlight w:val="green"/>
        </w:rPr>
        <w:t xml:space="preserve"> and </w:t>
      </w:r>
      <w:r w:rsidRPr="007F72E3">
        <w:rPr>
          <w:rStyle w:val="Emphasis"/>
          <w:highlight w:val="green"/>
        </w:rPr>
        <w:t>mediate</w:t>
      </w:r>
      <w:r w:rsidRPr="00C20C82">
        <w:rPr>
          <w:sz w:val="16"/>
          <w:szCs w:val="16"/>
        </w:rPr>
        <w:t xml:space="preserve"> tacit grammars, customary practices, and </w:t>
      </w:r>
      <w:r w:rsidRPr="00A24683">
        <w:rPr>
          <w:rStyle w:val="StyleUnderline"/>
        </w:rPr>
        <w:t xml:space="preserve">explicit forms of </w:t>
      </w:r>
      <w:r w:rsidRPr="007F72E3">
        <w:rPr>
          <w:rStyle w:val="Emphasis"/>
          <w:highlight w:val="green"/>
        </w:rPr>
        <w:t>organized power</w:t>
      </w:r>
      <w:r w:rsidRPr="007F72E3">
        <w:rPr>
          <w:rStyle w:val="StyleUnderline"/>
          <w:highlight w:val="green"/>
        </w:rPr>
        <w:t xml:space="preserve"> as they </w:t>
      </w:r>
      <w:r w:rsidRPr="007F72E3">
        <w:rPr>
          <w:rStyle w:val="Emphasis"/>
          <w:highlight w:val="green"/>
        </w:rPr>
        <w:t>reconstitute</w:t>
      </w:r>
      <w:r w:rsidRPr="007F72E3">
        <w:rPr>
          <w:rStyle w:val="StyleUnderline"/>
          <w:highlight w:val="green"/>
        </w:rPr>
        <w:t xml:space="preserve"> democratic</w:t>
      </w:r>
      <w:r w:rsidRPr="00A24683">
        <w:rPr>
          <w:rStyle w:val="StyleUnderline"/>
        </w:rPr>
        <w:t xml:space="preserve"> forms of </w:t>
      </w:r>
      <w:r w:rsidRPr="007F72E3">
        <w:rPr>
          <w:rStyle w:val="Emphasis"/>
          <w:highlight w:val="green"/>
        </w:rPr>
        <w:t>rule-making</w:t>
      </w:r>
      <w:r w:rsidRPr="00C20C82">
        <w:rPr>
          <w:sz w:val="16"/>
          <w:szCs w:val="16"/>
        </w:rPr>
        <w:t>.41</w:t>
      </w:r>
    </w:p>
    <w:p w14:paraId="441A6FF1" w14:textId="77777777" w:rsidR="00660CEE" w:rsidRPr="00A24683" w:rsidRDefault="00660CEE" w:rsidP="00660CEE">
      <w:pPr>
        <w:rPr>
          <w:sz w:val="2"/>
          <w:szCs w:val="2"/>
        </w:rPr>
      </w:pPr>
      <w:r w:rsidRPr="00A24683">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454536E9" w14:textId="77777777" w:rsidR="00660CEE" w:rsidRPr="00A24683" w:rsidRDefault="00660CEE" w:rsidP="00660CEE">
      <w:pPr>
        <w:rPr>
          <w:sz w:val="16"/>
          <w:szCs w:val="16"/>
        </w:rPr>
      </w:pPr>
      <w:r w:rsidRPr="00A24683">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7F72E3">
        <w:rPr>
          <w:rStyle w:val="Emphasis"/>
          <w:highlight w:val="green"/>
        </w:rPr>
        <w:t>Black Lives Matter</w:t>
      </w:r>
      <w:r w:rsidRPr="00A24683">
        <w:rPr>
          <w:rStyle w:val="StyleUnderline"/>
        </w:rPr>
        <w:t xml:space="preserve"> activism</w:t>
      </w:r>
      <w:r w:rsidRPr="00A24683">
        <w:rPr>
          <w:sz w:val="16"/>
          <w:szCs w:val="16"/>
        </w:rPr>
        <w:t xml:space="preserve"> most recently </w:t>
      </w:r>
      <w:r w:rsidRPr="007F72E3">
        <w:rPr>
          <w:rStyle w:val="StyleUnderline"/>
          <w:highlight w:val="green"/>
        </w:rPr>
        <w:t>demonstrate</w:t>
      </w:r>
      <w:r w:rsidRPr="00A24683">
        <w:rPr>
          <w:sz w:val="16"/>
          <w:szCs w:val="16"/>
        </w:rPr>
        <w:t xml:space="preserve">. For sure, </w:t>
      </w:r>
      <w:r w:rsidRPr="007F72E3">
        <w:rPr>
          <w:rStyle w:val="StyleUnderline"/>
          <w:highlight w:val="green"/>
        </w:rPr>
        <w:t>practices</w:t>
      </w:r>
      <w:r w:rsidRPr="00A24683">
        <w:rPr>
          <w:sz w:val="16"/>
          <w:szCs w:val="16"/>
        </w:rPr>
        <w:t xml:space="preserve"> of concealment and evasion, </w:t>
      </w:r>
      <w:r w:rsidRPr="00A24683">
        <w:rPr>
          <w:rStyle w:val="StyleUnderline"/>
        </w:rPr>
        <w:t xml:space="preserve">which defend </w:t>
      </w:r>
      <w:r w:rsidRPr="00D762D7">
        <w:rPr>
          <w:rStyle w:val="Emphasis"/>
        </w:rPr>
        <w:t>black fugitivity</w:t>
      </w:r>
      <w:r w:rsidRPr="00A24683">
        <w:rPr>
          <w:sz w:val="16"/>
          <w:szCs w:val="16"/>
        </w:rPr>
        <w:t xml:space="preserve"> from surveillance, regulatory correction, and violence, </w:t>
      </w:r>
      <w:r w:rsidRPr="00A24683">
        <w:rPr>
          <w:rStyle w:val="StyleUnderline"/>
        </w:rPr>
        <w:t xml:space="preserve">and practices of public action that </w:t>
      </w:r>
      <w:r w:rsidRPr="00D762D7">
        <w:rPr>
          <w:rStyle w:val="Emphasis"/>
        </w:rPr>
        <w:t>engage whites</w:t>
      </w:r>
      <w:r w:rsidRPr="00A24683">
        <w:rPr>
          <w:rStyle w:val="StyleUnderline"/>
        </w:rPr>
        <w:t xml:space="preserve"> and the </w:t>
      </w:r>
      <w:r w:rsidRPr="00D762D7">
        <w:rPr>
          <w:rStyle w:val="Emphasis"/>
        </w:rPr>
        <w:t>state</w:t>
      </w:r>
      <w:r w:rsidRPr="00A24683">
        <w:rPr>
          <w:sz w:val="16"/>
          <w:szCs w:val="16"/>
        </w:rPr>
        <w:t xml:space="preserve">, are contradictory in crucial ways, as Juliet Hooker has argued. But as Rom Coles and Lia Haro argue, frontline communities on </w:t>
      </w:r>
      <w:r w:rsidRPr="007F72E3">
        <w:rPr>
          <w:rStyle w:val="StyleUnderline"/>
          <w:highlight w:val="green"/>
        </w:rPr>
        <w:t xml:space="preserve">the </w:t>
      </w:r>
      <w:r w:rsidRPr="007F72E3">
        <w:rPr>
          <w:rStyle w:val="Emphasis"/>
          <w:highlight w:val="green"/>
        </w:rPr>
        <w:t>underground railroad</w:t>
      </w:r>
      <w:r w:rsidRPr="00A24683">
        <w:rPr>
          <w:rStyle w:val="StyleUnderline"/>
        </w:rPr>
        <w:t xml:space="preserve"> also </w:t>
      </w:r>
      <w:r w:rsidRPr="007F72E3">
        <w:rPr>
          <w:rStyle w:val="StyleUnderline"/>
          <w:highlight w:val="green"/>
        </w:rPr>
        <w:t>engaged</w:t>
      </w:r>
      <w:r w:rsidRPr="00A24683">
        <w:rPr>
          <w:sz w:val="16"/>
          <w:szCs w:val="16"/>
        </w:rPr>
        <w:t xml:space="preserve"> repeatedly in “flagrantly public” action in concert, </w:t>
      </w:r>
      <w:r w:rsidRPr="007F72E3">
        <w:rPr>
          <w:rStyle w:val="Emphasis"/>
          <w:highlight w:val="green"/>
        </w:rPr>
        <w:t>both</w:t>
      </w:r>
      <w:r w:rsidRPr="007F72E3">
        <w:rPr>
          <w:rStyle w:val="StyleUnderline"/>
          <w:highlight w:val="green"/>
        </w:rPr>
        <w:t xml:space="preserve"> in</w:t>
      </w:r>
      <w:r w:rsidRPr="00A24683">
        <w:rPr>
          <w:sz w:val="16"/>
          <w:szCs w:val="16"/>
        </w:rPr>
        <w:t xml:space="preserve"> literal self-defense of black autonomy in its </w:t>
      </w:r>
      <w:r w:rsidRPr="007F72E3">
        <w:rPr>
          <w:rStyle w:val="Emphasis"/>
          <w:highlight w:val="green"/>
        </w:rPr>
        <w:t>fugitive illegality</w:t>
      </w:r>
      <w:r w:rsidRPr="00A24683">
        <w:rPr>
          <w:rStyle w:val="StyleUnderline"/>
        </w:rPr>
        <w:t xml:space="preserve">, </w:t>
      </w:r>
      <w:r w:rsidRPr="007F72E3">
        <w:rPr>
          <w:rStyle w:val="StyleUnderline"/>
          <w:highlight w:val="green"/>
        </w:rPr>
        <w:t>and</w:t>
      </w:r>
      <w:r w:rsidRPr="00A24683">
        <w:rPr>
          <w:sz w:val="16"/>
          <w:szCs w:val="16"/>
        </w:rPr>
        <w:t xml:space="preserve"> to contest the rule(s) of police, the law, and the state; as recent protests suggest, they </w:t>
      </w:r>
      <w:r w:rsidRPr="00A24683">
        <w:rPr>
          <w:rStyle w:val="StyleUnderline"/>
        </w:rPr>
        <w:t xml:space="preserve">viewed </w:t>
      </w:r>
      <w:r w:rsidRPr="007F72E3">
        <w:rPr>
          <w:rStyle w:val="Emphasis"/>
          <w:highlight w:val="green"/>
        </w:rPr>
        <w:t>formal political institutions</w:t>
      </w:r>
      <w:r w:rsidRPr="00A24683">
        <w:rPr>
          <w:rStyle w:val="StyleUnderline"/>
        </w:rPr>
        <w:t xml:space="preserve"> both as “integral to white supremacy so far,” but also “as potential </w:t>
      </w:r>
      <w:r w:rsidRPr="00D762D7">
        <w:rPr>
          <w:rStyle w:val="Emphasis"/>
        </w:rPr>
        <w:t>instruments</w:t>
      </w:r>
      <w:r w:rsidRPr="00A24683">
        <w:rPr>
          <w:rStyle w:val="StyleUnderline"/>
        </w:rPr>
        <w:t xml:space="preserve"> toward </w:t>
      </w:r>
      <w:r w:rsidRPr="00D762D7">
        <w:rPr>
          <w:rStyle w:val="Emphasis"/>
        </w:rPr>
        <w:t>emancipatory ends</w:t>
      </w:r>
      <w:r w:rsidRPr="00A24683">
        <w:rPr>
          <w:sz w:val="16"/>
          <w:szCs w:val="16"/>
        </w:rPr>
        <w:t xml:space="preserve">.”47 </w:t>
      </w:r>
    </w:p>
    <w:p w14:paraId="0B5851A1" w14:textId="77777777" w:rsidR="00660CEE" w:rsidRPr="00A24683" w:rsidRDefault="00660CEE" w:rsidP="00660CEE">
      <w:pPr>
        <w:rPr>
          <w:sz w:val="16"/>
          <w:szCs w:val="16"/>
        </w:rPr>
      </w:pPr>
      <w:r w:rsidRPr="00A24683">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A24683">
        <w:rPr>
          <w:rStyle w:val="StyleUnderline"/>
        </w:rPr>
        <w:t xml:space="preserve">a </w:t>
      </w:r>
      <w:r w:rsidRPr="00D762D7">
        <w:rPr>
          <w:rStyle w:val="Emphasis"/>
        </w:rPr>
        <w:t>social democratic minor key</w:t>
      </w:r>
      <w:r w:rsidRPr="00A24683">
        <w:rPr>
          <w:sz w:val="16"/>
          <w:szCs w:val="16"/>
        </w:rPr>
        <w:t xml:space="preserve">, which </w:t>
      </w:r>
      <w:r w:rsidRPr="00A24683">
        <w:rPr>
          <w:rStyle w:val="StyleUnderline"/>
        </w:rPr>
        <w:t xml:space="preserve">notes the </w:t>
      </w:r>
      <w:r w:rsidRPr="00D762D7">
        <w:rPr>
          <w:rStyle w:val="Emphasis"/>
        </w:rPr>
        <w:t>limits</w:t>
      </w:r>
      <w:r w:rsidRPr="00A24683">
        <w:rPr>
          <w:rStyle w:val="StyleUnderline"/>
        </w:rPr>
        <w:t xml:space="preserve"> of </w:t>
      </w:r>
      <w:r w:rsidRPr="00D762D7">
        <w:rPr>
          <w:rStyle w:val="Emphasis"/>
        </w:rPr>
        <w:t>localism</w:t>
      </w:r>
      <w:r w:rsidRPr="00A24683">
        <w:rPr>
          <w:rStyle w:val="StyleUnderline"/>
        </w:rPr>
        <w:t xml:space="preserve"> and the </w:t>
      </w:r>
      <w:r w:rsidRPr="00D762D7">
        <w:rPr>
          <w:rStyle w:val="Emphasis"/>
        </w:rPr>
        <w:t>necessity</w:t>
      </w:r>
      <w:r w:rsidRPr="00A24683">
        <w:rPr>
          <w:rStyle w:val="StyleUnderline"/>
        </w:rPr>
        <w:t xml:space="preserve"> of </w:t>
      </w:r>
      <w:r w:rsidRPr="00D762D7">
        <w:rPr>
          <w:rStyle w:val="Emphasis"/>
        </w:rPr>
        <w:t>seeking</w:t>
      </w:r>
      <w:r w:rsidRPr="00A24683">
        <w:rPr>
          <w:rStyle w:val="StyleUnderline"/>
        </w:rPr>
        <w:t xml:space="preserve"> and </w:t>
      </w:r>
      <w:r w:rsidRPr="00D762D7">
        <w:rPr>
          <w:rStyle w:val="Emphasis"/>
        </w:rPr>
        <w:t>using state power</w:t>
      </w:r>
      <w:r w:rsidRPr="00A24683">
        <w:rPr>
          <w:rStyle w:val="StyleUnderline"/>
        </w:rPr>
        <w:t xml:space="preserve"> to address </w:t>
      </w:r>
      <w:r w:rsidRPr="00D762D7">
        <w:rPr>
          <w:rStyle w:val="Emphasis"/>
        </w:rPr>
        <w:t>structural inequality</w:t>
      </w:r>
      <w:r w:rsidRPr="00A24683">
        <w:rPr>
          <w:rStyle w:val="StyleUnderline"/>
        </w:rPr>
        <w:t xml:space="preserve"> and </w:t>
      </w:r>
      <w:r w:rsidRPr="00D762D7">
        <w:rPr>
          <w:rStyle w:val="Emphasis"/>
        </w:rPr>
        <w:t>collective fate.</w:t>
      </w:r>
      <w:r w:rsidRPr="00A24683">
        <w:rPr>
          <w:sz w:val="16"/>
          <w:szCs w:val="16"/>
        </w:rPr>
        <w:t xml:space="preserve">48 </w:t>
      </w:r>
    </w:p>
    <w:p w14:paraId="56403DD1" w14:textId="77777777" w:rsidR="00660CEE" w:rsidRDefault="00660CEE" w:rsidP="00660CEE">
      <w:pPr>
        <w:rPr>
          <w:sz w:val="16"/>
          <w:szCs w:val="16"/>
        </w:rPr>
      </w:pPr>
      <w:r w:rsidRPr="00A24683">
        <w:rPr>
          <w:sz w:val="16"/>
          <w:szCs w:val="16"/>
        </w:rPr>
        <w:t xml:space="preserve">Complex and generative tensions are lost, then, as </w:t>
      </w:r>
      <w:r w:rsidRPr="007F72E3">
        <w:rPr>
          <w:rStyle w:val="StyleUnderline"/>
          <w:highlight w:val="green"/>
        </w:rPr>
        <w:t xml:space="preserve">Moten recovers the </w:t>
      </w:r>
      <w:r w:rsidRPr="007F72E3">
        <w:rPr>
          <w:rStyle w:val="Emphasis"/>
          <w:highlight w:val="green"/>
        </w:rPr>
        <w:t>freedom schools</w:t>
      </w:r>
      <w:r w:rsidRPr="00C15275">
        <w:rPr>
          <w:rStyle w:val="StyleUnderline"/>
        </w:rPr>
        <w:t xml:space="preserve"> organized </w:t>
      </w:r>
      <w:r w:rsidRPr="007F72E3">
        <w:rPr>
          <w:rStyle w:val="StyleUnderline"/>
          <w:highlight w:val="green"/>
        </w:rPr>
        <w:t>by</w:t>
      </w:r>
      <w:r w:rsidRPr="00C15275">
        <w:rPr>
          <w:rStyle w:val="StyleUnderline"/>
        </w:rPr>
        <w:t xml:space="preserve"> </w:t>
      </w:r>
      <w:r w:rsidRPr="007F72E3">
        <w:rPr>
          <w:rStyle w:val="Emphasis"/>
          <w:highlight w:val="green"/>
        </w:rPr>
        <w:t>Fannie Lou Hamer</w:t>
      </w:r>
      <w:r w:rsidRPr="00C15275">
        <w:rPr>
          <w:rStyle w:val="StyleUnderline"/>
        </w:rPr>
        <w:t xml:space="preserve"> </w:t>
      </w:r>
      <w:r w:rsidRPr="007F72E3">
        <w:rPr>
          <w:rStyle w:val="StyleUnderline"/>
          <w:highlight w:val="green"/>
        </w:rPr>
        <w:t xml:space="preserve">but </w:t>
      </w:r>
      <w:r w:rsidRPr="007F72E3">
        <w:rPr>
          <w:rStyle w:val="Emphasis"/>
          <w:highlight w:val="green"/>
        </w:rPr>
        <w:t>not</w:t>
      </w:r>
      <w:r w:rsidRPr="007F72E3">
        <w:rPr>
          <w:rStyle w:val="StyleUnderline"/>
          <w:highlight w:val="green"/>
        </w:rPr>
        <w:t xml:space="preserve"> her organizing for the </w:t>
      </w:r>
      <w:r w:rsidRPr="007F72E3">
        <w:rPr>
          <w:rStyle w:val="Emphasis"/>
          <w:highlight w:val="green"/>
        </w:rPr>
        <w:t>right to vote</w:t>
      </w:r>
      <w:r w:rsidRPr="00C15275">
        <w:rPr>
          <w:rStyle w:val="StyleUnderline"/>
        </w:rPr>
        <w:t xml:space="preserve">, to exercise popular sovereignty </w:t>
      </w:r>
      <w:r w:rsidRPr="00D762D7">
        <w:rPr>
          <w:rStyle w:val="Emphasis"/>
        </w:rPr>
        <w:t>locally</w:t>
      </w:r>
      <w:r w:rsidRPr="00A24683">
        <w:rPr>
          <w:sz w:val="16"/>
          <w:szCs w:val="16"/>
        </w:rPr>
        <w:t xml:space="preserve">, especially around police and schools, </w:t>
      </w:r>
      <w:r w:rsidRPr="00C15275">
        <w:rPr>
          <w:rStyle w:val="StyleUnderline"/>
        </w:rPr>
        <w:t xml:space="preserve">but also </w:t>
      </w:r>
      <w:r w:rsidRPr="007F72E3">
        <w:rPr>
          <w:rStyle w:val="StyleUnderline"/>
          <w:highlight w:val="green"/>
        </w:rPr>
        <w:t>to create a</w:t>
      </w:r>
      <w:r w:rsidRPr="00C15275">
        <w:rPr>
          <w:rStyle w:val="StyleUnderline"/>
        </w:rPr>
        <w:t xml:space="preserve"> “</w:t>
      </w:r>
      <w:r w:rsidRPr="007F72E3">
        <w:rPr>
          <w:rStyle w:val="StyleUnderline"/>
          <w:highlight w:val="green"/>
        </w:rPr>
        <w:t>Mississippi Freedom Democratic Party</w:t>
      </w:r>
      <w:r w:rsidRPr="00C15275">
        <w:rPr>
          <w:rStyle w:val="StyleUnderline"/>
        </w:rPr>
        <w:t xml:space="preserve">” that entered </w:t>
      </w:r>
      <w:r w:rsidRPr="00D762D7">
        <w:rPr>
          <w:rStyle w:val="Emphasis"/>
        </w:rPr>
        <w:t>national politics</w:t>
      </w:r>
      <w:r w:rsidRPr="00C15275">
        <w:rPr>
          <w:rStyle w:val="StyleUnderline"/>
        </w:rPr>
        <w:t xml:space="preserve">. </w:t>
      </w:r>
      <w:r w:rsidRPr="007F72E3">
        <w:rPr>
          <w:rStyle w:val="Emphasis"/>
          <w:highlight w:val="green"/>
        </w:rPr>
        <w:t>Hamer</w:t>
      </w:r>
      <w:r w:rsidRPr="00C15275">
        <w:rPr>
          <w:rStyle w:val="StyleUnderline"/>
        </w:rPr>
        <w:t xml:space="preserve"> (like the </w:t>
      </w:r>
      <w:r w:rsidRPr="00D762D7">
        <w:rPr>
          <w:rStyle w:val="Emphasis"/>
        </w:rPr>
        <w:t>Black Panthers</w:t>
      </w:r>
      <w:r w:rsidRPr="00C15275">
        <w:rPr>
          <w:rStyle w:val="StyleUnderline"/>
        </w:rPr>
        <w:t xml:space="preserve"> and </w:t>
      </w:r>
      <w:r w:rsidRPr="00D762D7">
        <w:rPr>
          <w:rStyle w:val="Emphasis"/>
        </w:rPr>
        <w:t>Black Lives Matter</w:t>
      </w:r>
      <w:r w:rsidRPr="00C15275">
        <w:rPr>
          <w:rStyle w:val="StyleUnderline"/>
        </w:rPr>
        <w:t xml:space="preserve">) </w:t>
      </w:r>
      <w:r w:rsidRPr="007F72E3">
        <w:rPr>
          <w:rStyle w:val="StyleUnderline"/>
          <w:highlight w:val="green"/>
        </w:rPr>
        <w:t>models</w:t>
      </w:r>
      <w:r w:rsidRPr="00C15275">
        <w:rPr>
          <w:rStyle w:val="StyleUnderline"/>
        </w:rPr>
        <w:t xml:space="preserve"> </w:t>
      </w:r>
      <w:r w:rsidRPr="007F72E3">
        <w:rPr>
          <w:rStyle w:val="StyleUnderline"/>
          <w:highlight w:val="green"/>
        </w:rPr>
        <w:t xml:space="preserve">how </w:t>
      </w:r>
      <w:r w:rsidRPr="007F72E3">
        <w:rPr>
          <w:rStyle w:val="Emphasis"/>
          <w:highlight w:val="green"/>
        </w:rPr>
        <w:t>black radicalism</w:t>
      </w:r>
      <w:r w:rsidRPr="00C15275">
        <w:rPr>
          <w:rStyle w:val="StyleUnderline"/>
        </w:rPr>
        <w:t xml:space="preserve"> has lived in </w:t>
      </w:r>
      <w:r w:rsidRPr="007F72E3">
        <w:rPr>
          <w:rStyle w:val="StyleUnderline"/>
          <w:highlight w:val="green"/>
        </w:rPr>
        <w:t xml:space="preserve">an </w:t>
      </w:r>
      <w:r w:rsidRPr="007F72E3">
        <w:rPr>
          <w:rStyle w:val="Emphasis"/>
          <w:highlight w:val="green"/>
        </w:rPr>
        <w:t>interval</w:t>
      </w:r>
      <w:r w:rsidRPr="007F72E3">
        <w:rPr>
          <w:rStyle w:val="StyleUnderline"/>
          <w:highlight w:val="green"/>
        </w:rPr>
        <w:t xml:space="preserve"> between</w:t>
      </w:r>
      <w:r w:rsidRPr="00A24683">
        <w:rPr>
          <w:sz w:val="16"/>
          <w:szCs w:val="16"/>
        </w:rPr>
        <w:t xml:space="preserve"> the tacit grammar and ongoing “planning” of </w:t>
      </w:r>
      <w:r w:rsidRPr="00C15275">
        <w:rPr>
          <w:rStyle w:val="StyleUnderline"/>
        </w:rPr>
        <w:t xml:space="preserve">black </w:t>
      </w:r>
      <w:r w:rsidRPr="007F72E3">
        <w:rPr>
          <w:rStyle w:val="Emphasis"/>
          <w:highlight w:val="green"/>
        </w:rPr>
        <w:t>fugitivity</w:t>
      </w:r>
      <w:r w:rsidRPr="00A24683">
        <w:rPr>
          <w:sz w:val="16"/>
          <w:szCs w:val="16"/>
        </w:rPr>
        <w:t>—as loopholes of retreat practiced and concealed in plain sight—</w:t>
      </w:r>
      <w:r w:rsidRPr="007F72E3">
        <w:rPr>
          <w:rStyle w:val="StyleUnderline"/>
          <w:highlight w:val="green"/>
        </w:rPr>
        <w:t>and</w:t>
      </w:r>
      <w:r w:rsidRPr="00C15275">
        <w:rPr>
          <w:rStyle w:val="StyleUnderline"/>
        </w:rPr>
        <w:t xml:space="preserve"> flagrant </w:t>
      </w:r>
      <w:r w:rsidRPr="007F72E3">
        <w:rPr>
          <w:rStyle w:val="Emphasis"/>
          <w:highlight w:val="green"/>
        </w:rPr>
        <w:t>publicity</w:t>
      </w:r>
      <w:r w:rsidRPr="00A24683">
        <w:rPr>
          <w:sz w:val="16"/>
          <w:szCs w:val="16"/>
        </w:rPr>
        <w:t xml:space="preserve"> as fugitive democracy. </w:t>
      </w:r>
      <w:r w:rsidRPr="00C15275">
        <w:rPr>
          <w:rStyle w:val="StyleUnderline"/>
        </w:rPr>
        <w:t xml:space="preserve">Whereas </w:t>
      </w:r>
      <w:r w:rsidRPr="007F72E3">
        <w:rPr>
          <w:rStyle w:val="StyleUnderline"/>
          <w:highlight w:val="green"/>
        </w:rPr>
        <w:t>for Moten</w:t>
      </w:r>
      <w:r w:rsidRPr="00C15275">
        <w:rPr>
          <w:rStyle w:val="StyleUnderline"/>
        </w:rPr>
        <w:t xml:space="preserve">, the </w:t>
      </w:r>
      <w:r w:rsidRPr="007F72E3">
        <w:rPr>
          <w:rStyle w:val="Emphasis"/>
          <w:highlight w:val="green"/>
        </w:rPr>
        <w:t>historical failure</w:t>
      </w:r>
      <w:r w:rsidRPr="00A24683">
        <w:rPr>
          <w:sz w:val="16"/>
          <w:szCs w:val="16"/>
        </w:rPr>
        <w:t xml:space="preserve"> or defeat </w:t>
      </w:r>
      <w:r w:rsidRPr="00C15275">
        <w:rPr>
          <w:rStyle w:val="StyleUnderline"/>
        </w:rPr>
        <w:t xml:space="preserve">of outward-facing public action </w:t>
      </w:r>
      <w:r w:rsidRPr="007F72E3">
        <w:rPr>
          <w:rStyle w:val="StyleUnderline"/>
          <w:highlight w:val="green"/>
        </w:rPr>
        <w:t>proves</w:t>
      </w:r>
      <w:r w:rsidRPr="00C15275">
        <w:rPr>
          <w:rStyle w:val="StyleUnderline"/>
        </w:rPr>
        <w:t xml:space="preserve"> the </w:t>
      </w:r>
      <w:r w:rsidRPr="007F72E3">
        <w:rPr>
          <w:rStyle w:val="Emphasis"/>
          <w:highlight w:val="green"/>
        </w:rPr>
        <w:t>futilit</w:t>
      </w:r>
      <w:r w:rsidRPr="007F72E3">
        <w:rPr>
          <w:rStyle w:val="StyleUnderline"/>
          <w:highlight w:val="green"/>
        </w:rPr>
        <w:t>y</w:t>
      </w:r>
      <w:r w:rsidRPr="00C15275">
        <w:rPr>
          <w:rStyle w:val="StyleUnderline"/>
        </w:rPr>
        <w:t xml:space="preserve"> of</w:t>
      </w:r>
      <w:r w:rsidRPr="00A24683">
        <w:rPr>
          <w:sz w:val="16"/>
          <w:szCs w:val="16"/>
        </w:rPr>
        <w:t xml:space="preserve"> fugitive </w:t>
      </w:r>
      <w:r w:rsidRPr="00C15275">
        <w:rPr>
          <w:rStyle w:val="StyleUnderline"/>
        </w:rPr>
        <w:t>democracy</w:t>
      </w:r>
      <w:r w:rsidRPr="00A24683">
        <w:rPr>
          <w:sz w:val="16"/>
          <w:szCs w:val="16"/>
        </w:rPr>
        <w:t xml:space="preserve">, I would ask: “what if” we follow his own fugitive view that any being or act is both incomplete and excessive, to infer that </w:t>
      </w:r>
      <w:r w:rsidRPr="007F72E3">
        <w:rPr>
          <w:rStyle w:val="Emphasis"/>
          <w:highlight w:val="green"/>
        </w:rPr>
        <w:t>specific historical experiments</w:t>
      </w:r>
      <w:r w:rsidRPr="00C15275">
        <w:rPr>
          <w:rStyle w:val="StyleUnderline"/>
        </w:rPr>
        <w:t xml:space="preserve"> </w:t>
      </w:r>
      <w:r w:rsidRPr="007F72E3">
        <w:rPr>
          <w:rStyle w:val="StyleUnderline"/>
          <w:highlight w:val="green"/>
        </w:rPr>
        <w:t xml:space="preserve">are not </w:t>
      </w:r>
      <w:r w:rsidRPr="007F72E3">
        <w:rPr>
          <w:rStyle w:val="Emphasis"/>
          <w:highlight w:val="green"/>
        </w:rPr>
        <w:t>definitive failures</w:t>
      </w:r>
      <w:r w:rsidRPr="00C15275">
        <w:rPr>
          <w:rStyle w:val="StyleUnderline"/>
        </w:rPr>
        <w:t xml:space="preserve">, </w:t>
      </w:r>
      <w:r w:rsidRPr="007F72E3">
        <w:rPr>
          <w:rStyle w:val="StyleUnderline"/>
          <w:highlight w:val="green"/>
        </w:rPr>
        <w:t xml:space="preserve">but </w:t>
      </w:r>
      <w:r w:rsidRPr="007F72E3">
        <w:rPr>
          <w:rStyle w:val="Emphasis"/>
          <w:highlight w:val="green"/>
        </w:rPr>
        <w:t>unfinished</w:t>
      </w:r>
      <w:r w:rsidRPr="00C15275">
        <w:rPr>
          <w:rStyle w:val="StyleUnderline"/>
        </w:rPr>
        <w:t xml:space="preserve"> in meaning, examples we could </w:t>
      </w:r>
      <w:r w:rsidRPr="00D762D7">
        <w:rPr>
          <w:rStyle w:val="Emphasis"/>
        </w:rPr>
        <w:t>retrieve</w:t>
      </w:r>
      <w:r w:rsidRPr="00C15275">
        <w:rPr>
          <w:rStyle w:val="StyleUnderline"/>
        </w:rPr>
        <w:t xml:space="preserve"> and </w:t>
      </w:r>
      <w:r w:rsidRPr="00D762D7">
        <w:rPr>
          <w:rStyle w:val="Emphasis"/>
        </w:rPr>
        <w:t>refashion</w:t>
      </w:r>
      <w:r w:rsidRPr="00A24683">
        <w:rPr>
          <w:sz w:val="16"/>
          <w:szCs w:val="16"/>
        </w:rPr>
        <w:t xml:space="preserve"> now? If keeping open such possibility risks cruel optimism, foreclosing it reifies the impasse he generatively transvalues in so many other ways.</w:t>
      </w:r>
    </w:p>
    <w:p w14:paraId="79905AD5" w14:textId="77777777" w:rsidR="00660CEE" w:rsidRDefault="00660CEE" w:rsidP="00660CEE">
      <w:pPr>
        <w:pStyle w:val="Analytic"/>
        <w:rPr>
          <w:rFonts w:eastAsia="Times New Roman"/>
        </w:rPr>
      </w:pPr>
    </w:p>
    <w:p w14:paraId="31F98A67" w14:textId="77777777" w:rsidR="00660CEE" w:rsidRPr="00783388" w:rsidRDefault="00660CEE" w:rsidP="00660CEE">
      <w:pPr>
        <w:spacing w:after="0" w:line="240" w:lineRule="auto"/>
        <w:rPr>
          <w:rFonts w:ascii="Times New Roman" w:eastAsia="Times New Roman" w:hAnsi="Times New Roman" w:cs="Times New Roman"/>
          <w:sz w:val="24"/>
          <w:szCs w:val="24"/>
        </w:rPr>
      </w:pPr>
    </w:p>
    <w:p w14:paraId="4D3F4FFC" w14:textId="77777777" w:rsidR="00660CEE" w:rsidRPr="00A24683" w:rsidRDefault="00660CEE" w:rsidP="00660CEE">
      <w:pPr>
        <w:rPr>
          <w:sz w:val="16"/>
          <w:szCs w:val="16"/>
        </w:rPr>
      </w:pPr>
    </w:p>
    <w:p w14:paraId="10EC43BA" w14:textId="77777777" w:rsidR="00660CEE" w:rsidRDefault="00660CEE" w:rsidP="00660CEE">
      <w:pPr>
        <w:pStyle w:val="Heading3"/>
      </w:pPr>
      <w:r>
        <w:t>AT: Legal Bad</w:t>
      </w:r>
    </w:p>
    <w:p w14:paraId="52EEED7E" w14:textId="77777777" w:rsidR="00660CEE" w:rsidRDefault="00660CEE" w:rsidP="00660CEE">
      <w:pPr>
        <w:pStyle w:val="Heading4"/>
      </w:pPr>
      <w:r>
        <w:t xml:space="preserve">Farley is wrong. Legalism isn’t </w:t>
      </w:r>
      <w:r>
        <w:rPr>
          <w:u w:val="single"/>
        </w:rPr>
        <w:t>rooted in slavery</w:t>
      </w:r>
      <w:r>
        <w:t xml:space="preserve">. Fatalism fuels violent populism. Using the K’s pessimism as context to act </w:t>
      </w:r>
      <w:r>
        <w:rPr>
          <w:u w:val="single"/>
        </w:rPr>
        <w:t>in</w:t>
      </w:r>
      <w:r>
        <w:t xml:space="preserve"> </w:t>
      </w:r>
      <w:r>
        <w:rPr>
          <w:u w:val="single"/>
        </w:rPr>
        <w:t>spite</w:t>
      </w:r>
      <w:r>
        <w:t xml:space="preserve"> </w:t>
      </w:r>
      <w:r>
        <w:rPr>
          <w:u w:val="single"/>
        </w:rPr>
        <w:t>of</w:t>
      </w:r>
      <w:r>
        <w:t xml:space="preserve"> our cynicism is key. </w:t>
      </w:r>
    </w:p>
    <w:p w14:paraId="3319DA15" w14:textId="77777777" w:rsidR="00660CEE" w:rsidRPr="00112B68" w:rsidRDefault="00660CEE" w:rsidP="00660CEE">
      <w:r w:rsidRPr="00112B68">
        <w:rPr>
          <w:rStyle w:val="Style13ptBold"/>
        </w:rPr>
        <w:t>Stevens and Michelsen 20</w:t>
      </w:r>
      <w:r>
        <w:t xml:space="preserve"> – </w:t>
      </w:r>
      <w:r w:rsidRPr="0010076E">
        <w:rPr>
          <w:rFonts w:asciiTheme="minorHAnsi" w:hAnsiTheme="minorHAnsi" w:cstheme="minorHAnsi"/>
        </w:rPr>
        <w:t>Lecturer, Department of War Studies, King’s College London</w:t>
      </w:r>
      <w:r>
        <w:rPr>
          <w:rFonts w:asciiTheme="minorHAnsi" w:hAnsiTheme="minorHAnsi" w:cstheme="minorHAnsi"/>
        </w:rPr>
        <w:t xml:space="preserve">; </w:t>
      </w:r>
      <w:r w:rsidRPr="0010076E">
        <w:rPr>
          <w:rFonts w:asciiTheme="minorHAnsi" w:hAnsiTheme="minorHAnsi" w:cstheme="minorHAnsi"/>
        </w:rPr>
        <w:t>Senior Lecturer, Department of War Studies, King’s College London</w:t>
      </w:r>
      <w:r>
        <w:rPr>
          <w:rFonts w:asciiTheme="minorHAnsi" w:hAnsiTheme="minorHAnsi" w:cstheme="minorHAnsi"/>
        </w:rPr>
        <w:t>.</w:t>
      </w:r>
    </w:p>
    <w:p w14:paraId="01D03345" w14:textId="77777777" w:rsidR="00660CEE" w:rsidRPr="0010076E" w:rsidRDefault="00660CEE" w:rsidP="00660CEE">
      <w:pPr>
        <w:rPr>
          <w:rFonts w:asciiTheme="minorHAnsi" w:hAnsiTheme="minorHAnsi" w:cstheme="minorHAnsi"/>
        </w:rPr>
      </w:pPr>
      <w:r w:rsidRPr="0010076E">
        <w:rPr>
          <w:rFonts w:asciiTheme="minorHAnsi" w:hAnsiTheme="minorHAnsi" w:cstheme="minorHAnsi"/>
        </w:rPr>
        <w:t>Tim</w:t>
      </w:r>
      <w:r>
        <w:rPr>
          <w:rFonts w:asciiTheme="minorHAnsi" w:hAnsiTheme="minorHAnsi" w:cstheme="minorHAnsi"/>
        </w:rPr>
        <w:t xml:space="preserve"> Stevens</w:t>
      </w:r>
      <w:r w:rsidRPr="0010076E">
        <w:rPr>
          <w:rFonts w:asciiTheme="minorHAnsi" w:hAnsiTheme="minorHAnsi" w:cstheme="minorHAnsi"/>
        </w:rPr>
        <w:t xml:space="preserve"> and Nicholas</w:t>
      </w:r>
      <w:r>
        <w:rPr>
          <w:rFonts w:asciiTheme="minorHAnsi" w:hAnsiTheme="minorHAnsi" w:cstheme="minorHAnsi"/>
        </w:rPr>
        <w:t xml:space="preserve"> Michelsen</w:t>
      </w:r>
      <w:r w:rsidRPr="0010076E">
        <w:rPr>
          <w:rFonts w:asciiTheme="minorHAnsi" w:hAnsiTheme="minorHAnsi" w:cstheme="minorHAnsi"/>
        </w:rPr>
        <w:t xml:space="preserve">, “Introduction: The Problems of Pessimism,” in </w:t>
      </w:r>
      <w:r w:rsidRPr="0010076E">
        <w:rPr>
          <w:rFonts w:asciiTheme="minorHAnsi" w:hAnsiTheme="minorHAnsi" w:cstheme="minorHAnsi"/>
          <w:i/>
          <w:iCs/>
        </w:rPr>
        <w:t>Pessimism in International Relations: Provocations, Possibilities, Politics</w:t>
      </w:r>
      <w:r w:rsidRPr="0010076E">
        <w:rPr>
          <w:rFonts w:asciiTheme="minorHAnsi" w:hAnsiTheme="minorHAnsi" w:cstheme="minorHAnsi"/>
        </w:rPr>
        <w:t>, Ed. Stevens T., Michelsen N., Springer</w:t>
      </w:r>
    </w:p>
    <w:p w14:paraId="2B4B972A" w14:textId="77777777" w:rsidR="00660CEE" w:rsidRPr="0010076E" w:rsidRDefault="00660CEE" w:rsidP="00660CEE">
      <w:pPr>
        <w:rPr>
          <w:rFonts w:asciiTheme="minorHAnsi" w:hAnsiTheme="minorHAnsi" w:cstheme="minorHAnsi"/>
          <w:u w:val="single"/>
        </w:rPr>
      </w:pPr>
      <w:r w:rsidRPr="0078572C">
        <w:rPr>
          <w:rFonts w:asciiTheme="minorHAnsi" w:hAnsiTheme="minorHAnsi" w:cstheme="minorHAnsi"/>
          <w:highlight w:val="green"/>
          <w:u w:val="single"/>
        </w:rPr>
        <w:t>The</w:t>
      </w:r>
      <w:r w:rsidRPr="0010076E">
        <w:rPr>
          <w:rFonts w:asciiTheme="minorHAnsi" w:hAnsiTheme="minorHAnsi" w:cstheme="minorHAnsi"/>
          <w:sz w:val="16"/>
        </w:rPr>
        <w:t xml:space="preserve"> so-called </w:t>
      </w:r>
      <w:r w:rsidRPr="0078572C">
        <w:rPr>
          <w:rStyle w:val="Emphasis"/>
          <w:rFonts w:asciiTheme="minorHAnsi" w:hAnsiTheme="minorHAnsi" w:cstheme="minorHAnsi"/>
          <w:highlight w:val="green"/>
        </w:rPr>
        <w:t>liberal</w:t>
      </w:r>
      <w:r w:rsidRPr="0010076E">
        <w:rPr>
          <w:rStyle w:val="Emphasis"/>
          <w:rFonts w:asciiTheme="minorHAnsi" w:hAnsiTheme="minorHAnsi" w:cstheme="minorHAnsi"/>
        </w:rPr>
        <w:t xml:space="preserve"> international </w:t>
      </w:r>
      <w:r w:rsidRPr="0078572C">
        <w:rPr>
          <w:rStyle w:val="Emphasis"/>
          <w:rFonts w:asciiTheme="minorHAnsi" w:hAnsiTheme="minorHAnsi" w:cstheme="minorHAnsi"/>
          <w:highlight w:val="green"/>
        </w:rPr>
        <w:t>order</w:t>
      </w:r>
      <w:r w:rsidRPr="0010076E">
        <w:rPr>
          <w:rFonts w:asciiTheme="minorHAnsi" w:hAnsiTheme="minorHAnsi" w:cstheme="minorHAnsi"/>
          <w:sz w:val="16"/>
        </w:rPr>
        <w:t xml:space="preserve"> which arose after the end of World War II </w:t>
      </w:r>
      <w:r w:rsidRPr="0078572C">
        <w:rPr>
          <w:rFonts w:asciiTheme="minorHAnsi" w:hAnsiTheme="minorHAnsi" w:cstheme="minorHAnsi"/>
          <w:highlight w:val="green"/>
          <w:u w:val="single"/>
        </w:rPr>
        <w:t>seems to be under</w:t>
      </w:r>
      <w:r w:rsidRPr="0010076E">
        <w:rPr>
          <w:rFonts w:asciiTheme="minorHAnsi" w:hAnsiTheme="minorHAnsi" w:cstheme="minorHAnsi"/>
          <w:sz w:val="16"/>
        </w:rPr>
        <w:t xml:space="preserve"> particularly </w:t>
      </w:r>
      <w:r w:rsidRPr="0010076E">
        <w:rPr>
          <w:rStyle w:val="Emphasis"/>
          <w:rFonts w:asciiTheme="minorHAnsi" w:hAnsiTheme="minorHAnsi" w:cstheme="minorHAnsi"/>
        </w:rPr>
        <w:t xml:space="preserve">intense </w:t>
      </w:r>
      <w:r w:rsidRPr="0078572C">
        <w:rPr>
          <w:rStyle w:val="Emphasis"/>
          <w:rFonts w:asciiTheme="minorHAnsi" w:hAnsiTheme="minorHAnsi" w:cstheme="minorHAnsi"/>
          <w:highlight w:val="green"/>
        </w:rPr>
        <w:t>pressure</w:t>
      </w:r>
      <w:r w:rsidRPr="0010076E">
        <w:rPr>
          <w:rFonts w:asciiTheme="minorHAnsi" w:hAnsiTheme="minorHAnsi" w:cstheme="minorHAnsi"/>
          <w:sz w:val="16"/>
        </w:rPr>
        <w:t xml:space="preserve">. </w:t>
      </w:r>
      <w:r w:rsidRPr="0010076E">
        <w:rPr>
          <w:rFonts w:asciiTheme="minorHAnsi" w:hAnsiTheme="minorHAnsi" w:cstheme="minorHAnsi"/>
          <w:u w:val="single"/>
        </w:rPr>
        <w:t>Faced with</w:t>
      </w:r>
      <w:r w:rsidRPr="0010076E">
        <w:rPr>
          <w:rFonts w:asciiTheme="minorHAnsi" w:hAnsiTheme="minorHAnsi" w:cstheme="minorHAnsi"/>
          <w:sz w:val="16"/>
        </w:rPr>
        <w:t xml:space="preserve"> </w:t>
      </w:r>
      <w:r w:rsidRPr="0010076E">
        <w:rPr>
          <w:rStyle w:val="Emphasis"/>
          <w:rFonts w:asciiTheme="minorHAnsi" w:hAnsiTheme="minorHAnsi" w:cstheme="minorHAnsi"/>
        </w:rPr>
        <w:t>ecological</w:t>
      </w:r>
      <w:r w:rsidRPr="0010076E">
        <w:rPr>
          <w:rFonts w:asciiTheme="minorHAnsi" w:hAnsiTheme="minorHAnsi" w:cstheme="minorHAnsi"/>
          <w:sz w:val="16"/>
        </w:rPr>
        <w:t xml:space="preserve">, </w:t>
      </w:r>
      <w:r w:rsidRPr="0010076E">
        <w:rPr>
          <w:rStyle w:val="Emphasis"/>
          <w:rFonts w:asciiTheme="minorHAnsi" w:hAnsiTheme="minorHAnsi" w:cstheme="minorHAnsi"/>
        </w:rPr>
        <w:t>technological</w:t>
      </w:r>
      <w:r w:rsidRPr="0010076E">
        <w:rPr>
          <w:rFonts w:asciiTheme="minorHAnsi" w:hAnsiTheme="minorHAnsi" w:cstheme="minorHAnsi"/>
          <w:sz w:val="16"/>
        </w:rPr>
        <w:t xml:space="preserve">, economic, social </w:t>
      </w:r>
      <w:r w:rsidRPr="0010076E">
        <w:rPr>
          <w:rStyle w:val="Emphasis"/>
          <w:rFonts w:asciiTheme="minorHAnsi" w:hAnsiTheme="minorHAnsi" w:cstheme="minorHAnsi"/>
        </w:rPr>
        <w:t>and political crises</w:t>
      </w:r>
      <w:r w:rsidRPr="0010076E">
        <w:rPr>
          <w:rFonts w:asciiTheme="minorHAnsi" w:hAnsiTheme="minorHAnsi" w:cstheme="minorHAnsi"/>
          <w:sz w:val="16"/>
        </w:rPr>
        <w:t xml:space="preserve">, </w:t>
      </w:r>
      <w:r w:rsidRPr="0010076E">
        <w:rPr>
          <w:rFonts w:asciiTheme="minorHAnsi" w:hAnsiTheme="minorHAnsi" w:cstheme="minorHAnsi"/>
          <w:u w:val="single"/>
        </w:rPr>
        <w:t>there is</w:t>
      </w:r>
      <w:r w:rsidRPr="0010076E">
        <w:rPr>
          <w:rFonts w:asciiTheme="minorHAnsi" w:hAnsiTheme="minorHAnsi" w:cstheme="minorHAnsi"/>
          <w:sz w:val="16"/>
        </w:rPr>
        <w:t xml:space="preserve"> a growing </w:t>
      </w:r>
      <w:r w:rsidRPr="0010076E">
        <w:rPr>
          <w:rFonts w:asciiTheme="minorHAnsi" w:hAnsiTheme="minorHAnsi" w:cstheme="minorHAnsi"/>
          <w:u w:val="single"/>
        </w:rPr>
        <w:t>awareness</w:t>
      </w:r>
      <w:r w:rsidRPr="0010076E">
        <w:rPr>
          <w:rFonts w:asciiTheme="minorHAnsi" w:hAnsiTheme="minorHAnsi" w:cstheme="minorHAnsi"/>
          <w:sz w:val="16"/>
        </w:rPr>
        <w:t xml:space="preserve"> that </w:t>
      </w:r>
      <w:r w:rsidRPr="0010076E">
        <w:rPr>
          <w:rFonts w:asciiTheme="minorHAnsi" w:hAnsiTheme="minorHAnsi" w:cstheme="minorHAnsi"/>
          <w:u w:val="single"/>
        </w:rPr>
        <w:t>history did not end with the fall of the Iron Curtain</w:t>
      </w:r>
      <w:r w:rsidRPr="0010076E">
        <w:rPr>
          <w:rFonts w:asciiTheme="minorHAnsi" w:hAnsiTheme="minorHAnsi" w:cstheme="minorHAnsi"/>
          <w:sz w:val="16"/>
        </w:rPr>
        <w:t xml:space="preserve">; we just weren't paying attention. From both left and right </w:t>
      </w:r>
      <w:r w:rsidRPr="0078572C">
        <w:rPr>
          <w:rFonts w:asciiTheme="minorHAnsi" w:hAnsiTheme="minorHAnsi" w:cstheme="minorHAnsi"/>
          <w:highlight w:val="green"/>
          <w:u w:val="single"/>
        </w:rPr>
        <w:t>there emanates</w:t>
      </w:r>
      <w:r w:rsidRPr="0078572C">
        <w:rPr>
          <w:rFonts w:asciiTheme="minorHAnsi" w:hAnsiTheme="minorHAnsi" w:cstheme="minorHAnsi"/>
          <w:sz w:val="16"/>
          <w:highlight w:val="green"/>
        </w:rPr>
        <w:t xml:space="preserve"> a</w:t>
      </w:r>
      <w:r w:rsidRPr="0010076E">
        <w:rPr>
          <w:rFonts w:asciiTheme="minorHAnsi" w:hAnsiTheme="minorHAnsi" w:cstheme="minorHAnsi"/>
          <w:sz w:val="16"/>
        </w:rPr>
        <w:t xml:space="preserve"> </w:t>
      </w:r>
      <w:r w:rsidRPr="0010076E">
        <w:rPr>
          <w:rFonts w:asciiTheme="minorHAnsi" w:hAnsiTheme="minorHAnsi" w:cstheme="minorHAnsi"/>
          <w:u w:val="single"/>
        </w:rPr>
        <w:t xml:space="preserve">strong </w:t>
      </w:r>
      <w:r w:rsidRPr="0078572C">
        <w:rPr>
          <w:rFonts w:asciiTheme="minorHAnsi" w:hAnsiTheme="minorHAnsi" w:cstheme="minorHAnsi"/>
          <w:highlight w:val="green"/>
          <w:u w:val="single"/>
        </w:rPr>
        <w:t>suspicion</w:t>
      </w:r>
      <w:r w:rsidRPr="0078572C">
        <w:rPr>
          <w:rFonts w:asciiTheme="minorHAnsi" w:hAnsiTheme="minorHAnsi" w:cstheme="minorHAnsi"/>
          <w:sz w:val="16"/>
          <w:highlight w:val="green"/>
        </w:rPr>
        <w:t xml:space="preserve"> that </w:t>
      </w:r>
      <w:r w:rsidRPr="0078572C">
        <w:rPr>
          <w:rStyle w:val="Emphasis"/>
          <w:rFonts w:asciiTheme="minorHAnsi" w:hAnsiTheme="minorHAnsi" w:cstheme="minorHAnsi"/>
          <w:highlight w:val="green"/>
        </w:rPr>
        <w:t>'things are getting worse'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and</w:t>
      </w:r>
      <w:r w:rsidRPr="0010076E">
        <w:rPr>
          <w:rFonts w:asciiTheme="minorHAnsi" w:hAnsiTheme="minorHAnsi" w:cstheme="minorHAnsi"/>
          <w:sz w:val="16"/>
        </w:rPr>
        <w:t xml:space="preserve"> that </w:t>
      </w:r>
      <w:r w:rsidRPr="0078572C">
        <w:rPr>
          <w:rStyle w:val="Emphasis"/>
          <w:rFonts w:asciiTheme="minorHAnsi" w:hAnsiTheme="minorHAnsi" w:cstheme="minorHAnsi"/>
          <w:highlight w:val="green"/>
        </w:rPr>
        <w:t>little can be done</w:t>
      </w:r>
      <w:r w:rsidRPr="0010076E">
        <w:rPr>
          <w:rFonts w:asciiTheme="minorHAnsi" w:hAnsiTheme="minorHAnsi" w:cstheme="minorHAnsi"/>
          <w:sz w:val="16"/>
        </w:rPr>
        <w:t xml:space="preserve"> to prevent further deterioration. </w:t>
      </w:r>
      <w:r w:rsidRPr="0010076E">
        <w:rPr>
          <w:rStyle w:val="Emphasis"/>
          <w:rFonts w:asciiTheme="minorHAnsi" w:hAnsiTheme="minorHAnsi" w:cstheme="minorHAnsi"/>
        </w:rPr>
        <w:t>Faith</w:t>
      </w:r>
      <w:r w:rsidRPr="0010076E">
        <w:rPr>
          <w:rFonts w:asciiTheme="minorHAnsi" w:hAnsiTheme="minorHAnsi" w:cstheme="minorHAnsi"/>
          <w:u w:val="single"/>
        </w:rPr>
        <w:t xml:space="preserve"> in the future</w:t>
      </w:r>
      <w:r w:rsidRPr="0010076E">
        <w:rPr>
          <w:rFonts w:asciiTheme="minorHAnsi" w:hAnsiTheme="minorHAnsi" w:cstheme="minorHAnsi"/>
          <w:sz w:val="16"/>
        </w:rPr>
        <w:t xml:space="preserve"> of the global </w:t>
      </w:r>
      <w:r w:rsidRPr="0010076E">
        <w:rPr>
          <w:rFonts w:asciiTheme="minorHAnsi" w:hAnsiTheme="minorHAnsi" w:cstheme="minorHAnsi"/>
          <w:u w:val="single"/>
        </w:rPr>
        <w:t xml:space="preserve">is </w:t>
      </w:r>
      <w:r w:rsidRPr="0010076E">
        <w:rPr>
          <w:rStyle w:val="Emphasis"/>
          <w:rFonts w:asciiTheme="minorHAnsi" w:hAnsiTheme="minorHAnsi" w:cstheme="minorHAnsi"/>
        </w:rPr>
        <w:t>dissipating</w:t>
      </w:r>
      <w:r w:rsidRPr="0010076E">
        <w:rPr>
          <w:rFonts w:asciiTheme="minorHAnsi" w:hAnsiTheme="minorHAnsi" w:cstheme="minorHAnsi"/>
          <w:sz w:val="16"/>
        </w:rPr>
        <w:t xml:space="preserve"> and may soon decompose entirely. The nation-state finds itself caught between simultaneous globalising and disaggregating economic, social and political pressures. This appears to be resulting in further erosion to the tentative architectures of global governance, along with the slowly evaporating international hegemony of the United States. Post-war hopes of a 'global village' bound together in digital harmony would seem to be dying also. So too </w:t>
      </w:r>
      <w:r w:rsidRPr="0010076E">
        <w:rPr>
          <w:rFonts w:asciiTheme="minorHAnsi" w:hAnsiTheme="minorHAnsi" w:cstheme="minorHAnsi"/>
          <w:u w:val="single"/>
        </w:rPr>
        <w:t>the Earth beneath our feet</w:t>
      </w:r>
      <w:r w:rsidRPr="0010076E">
        <w:rPr>
          <w:rFonts w:asciiTheme="minorHAnsi" w:hAnsiTheme="minorHAnsi" w:cstheme="minorHAnsi"/>
          <w:sz w:val="16"/>
        </w:rPr>
        <w:t xml:space="preserve">, </w:t>
      </w:r>
      <w:r w:rsidRPr="0010076E">
        <w:rPr>
          <w:rFonts w:asciiTheme="minorHAnsi" w:hAnsiTheme="minorHAnsi" w:cstheme="minorHAnsi"/>
          <w:u w:val="single"/>
        </w:rPr>
        <w:t>its carrying capacity failing in a</w:t>
      </w:r>
      <w:r w:rsidRPr="0010076E">
        <w:rPr>
          <w:rFonts w:asciiTheme="minorHAnsi" w:hAnsiTheme="minorHAnsi" w:cstheme="minorHAnsi"/>
          <w:sz w:val="16"/>
        </w:rPr>
        <w:t xml:space="preserve"> putative </w:t>
      </w:r>
      <w:r w:rsidRPr="0010076E">
        <w:rPr>
          <w:rFonts w:asciiTheme="minorHAnsi" w:hAnsiTheme="minorHAnsi" w:cstheme="minorHAnsi"/>
          <w:u w:val="single"/>
        </w:rPr>
        <w:t>Anthropocene</w:t>
      </w:r>
      <w:r w:rsidRPr="0010076E">
        <w:rPr>
          <w:rFonts w:asciiTheme="minorHAnsi" w:hAnsiTheme="minorHAnsi" w:cstheme="minorHAnsi"/>
          <w:sz w:val="16"/>
        </w:rPr>
        <w:t xml:space="preserve"> </w:t>
      </w:r>
      <w:r w:rsidRPr="0010076E">
        <w:rPr>
          <w:rFonts w:asciiTheme="minorHAnsi" w:hAnsiTheme="minorHAnsi" w:cstheme="minorHAnsi"/>
          <w:u w:val="single"/>
        </w:rPr>
        <w:t>that reifies our role as a</w:t>
      </w:r>
      <w:r w:rsidRPr="0010076E">
        <w:rPr>
          <w:rFonts w:asciiTheme="minorHAnsi" w:hAnsiTheme="minorHAnsi" w:cstheme="minorHAnsi"/>
          <w:sz w:val="16"/>
        </w:rPr>
        <w:t xml:space="preserve">n irresistible </w:t>
      </w:r>
      <w:r w:rsidRPr="0010076E">
        <w:rPr>
          <w:rFonts w:asciiTheme="minorHAnsi" w:hAnsiTheme="minorHAnsi" w:cstheme="minorHAnsi"/>
          <w:u w:val="single"/>
        </w:rPr>
        <w:t>geochemical force</w:t>
      </w:r>
      <w:r w:rsidRPr="0010076E">
        <w:rPr>
          <w:rFonts w:asciiTheme="minorHAnsi" w:hAnsiTheme="minorHAnsi" w:cstheme="minorHAnsi"/>
          <w:sz w:val="16"/>
        </w:rPr>
        <w:t xml:space="preserve">. </w:t>
      </w:r>
      <w:r w:rsidRPr="0010076E">
        <w:rPr>
          <w:rFonts w:asciiTheme="minorHAnsi" w:hAnsiTheme="minorHAnsi" w:cstheme="minorHAnsi"/>
          <w:u w:val="single"/>
        </w:rPr>
        <w:t>We</w:t>
      </w:r>
      <w:r w:rsidRPr="0010076E">
        <w:rPr>
          <w:rFonts w:asciiTheme="minorHAnsi" w:hAnsiTheme="minorHAnsi" w:cstheme="minorHAnsi"/>
          <w:sz w:val="16"/>
        </w:rPr>
        <w:t xml:space="preserve"> have </w:t>
      </w:r>
      <w:r w:rsidRPr="0010076E">
        <w:rPr>
          <w:rFonts w:asciiTheme="minorHAnsi" w:hAnsiTheme="minorHAnsi" w:cstheme="minorHAnsi"/>
          <w:u w:val="single"/>
        </w:rPr>
        <w:t xml:space="preserve">reached </w:t>
      </w:r>
      <w:r w:rsidRPr="0010076E">
        <w:rPr>
          <w:rStyle w:val="Emphasis"/>
          <w:rFonts w:asciiTheme="minorHAnsi" w:hAnsiTheme="minorHAnsi" w:cstheme="minorHAnsi"/>
        </w:rPr>
        <w:t>an inflection point</w:t>
      </w:r>
      <w:r w:rsidRPr="0010076E">
        <w:rPr>
          <w:rFonts w:asciiTheme="minorHAnsi" w:hAnsiTheme="minorHAnsi" w:cstheme="minorHAnsi"/>
          <w:sz w:val="16"/>
        </w:rPr>
        <w:t xml:space="preserve">, </w:t>
      </w:r>
      <w:r w:rsidRPr="0010076E">
        <w:rPr>
          <w:rFonts w:asciiTheme="minorHAnsi" w:hAnsiTheme="minorHAnsi" w:cstheme="minorHAnsi"/>
          <w:u w:val="single"/>
        </w:rPr>
        <w:t>beyond which lies</w:t>
      </w:r>
      <w:r w:rsidRPr="0010076E">
        <w:rPr>
          <w:rFonts w:asciiTheme="minorHAnsi" w:hAnsiTheme="minorHAnsi" w:cstheme="minorHAnsi"/>
          <w:sz w:val="16"/>
        </w:rPr>
        <w:t xml:space="preserve">—well, </w:t>
      </w:r>
      <w:r w:rsidRPr="0010076E">
        <w:rPr>
          <w:rFonts w:asciiTheme="minorHAnsi" w:hAnsiTheme="minorHAnsi" w:cstheme="minorHAnsi"/>
          <w:u w:val="single"/>
        </w:rPr>
        <w:t>what exactly?</w:t>
      </w:r>
    </w:p>
    <w:p w14:paraId="0DF2E979"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 xml:space="preserve">Perhaps </w:t>
      </w:r>
      <w:r w:rsidRPr="0010076E">
        <w:rPr>
          <w:rFonts w:asciiTheme="minorHAnsi" w:hAnsiTheme="minorHAnsi" w:cstheme="minorHAnsi"/>
          <w:u w:val="single"/>
        </w:rPr>
        <w:t>this</w:t>
      </w:r>
      <w:r w:rsidRPr="0010076E">
        <w:rPr>
          <w:rFonts w:asciiTheme="minorHAnsi" w:hAnsiTheme="minorHAnsi" w:cstheme="minorHAnsi"/>
          <w:sz w:val="16"/>
        </w:rPr>
        <w:t xml:space="preserve"> intuition of </w:t>
      </w:r>
      <w:r w:rsidRPr="0010076E">
        <w:rPr>
          <w:rStyle w:val="Emphasis"/>
          <w:rFonts w:asciiTheme="minorHAnsi" w:hAnsiTheme="minorHAnsi" w:cstheme="minorHAnsi"/>
        </w:rPr>
        <w:t>foreboding</w:t>
      </w:r>
      <w:r w:rsidRPr="0010076E">
        <w:rPr>
          <w:rFonts w:asciiTheme="minorHAnsi" w:hAnsiTheme="minorHAnsi" w:cstheme="minorHAnsi"/>
          <w:sz w:val="16"/>
        </w:rPr>
        <w:t xml:space="preserve"> </w:t>
      </w:r>
      <w:r w:rsidRPr="0010076E">
        <w:rPr>
          <w:rFonts w:asciiTheme="minorHAnsi" w:hAnsiTheme="minorHAnsi" w:cstheme="minorHAnsi"/>
          <w:u w:val="single"/>
        </w:rPr>
        <w:t>should not surprise us</w:t>
      </w:r>
      <w:r w:rsidRPr="0010076E">
        <w:rPr>
          <w:rFonts w:asciiTheme="minorHAnsi" w:hAnsiTheme="minorHAnsi" w:cstheme="minorHAnsi"/>
          <w:sz w:val="16"/>
        </w:rPr>
        <w:t xml:space="preserve">: IR is informed by a broad tradition in which modernity is crisis. </w:t>
      </w:r>
      <w:r w:rsidRPr="0078572C">
        <w:rPr>
          <w:rFonts w:asciiTheme="minorHAnsi" w:hAnsiTheme="minorHAnsi" w:cstheme="minorHAnsi"/>
          <w:highlight w:val="green"/>
          <w:u w:val="single"/>
        </w:rPr>
        <w:t>The</w:t>
      </w:r>
      <w:r w:rsidRPr="0010076E">
        <w:rPr>
          <w:rFonts w:asciiTheme="minorHAnsi" w:hAnsiTheme="minorHAnsi" w:cstheme="minorHAnsi"/>
          <w:sz w:val="16"/>
        </w:rPr>
        <w:t xml:space="preserve"> perpetual </w:t>
      </w:r>
      <w:r w:rsidRPr="0078572C">
        <w:rPr>
          <w:rStyle w:val="Emphasis"/>
          <w:rFonts w:asciiTheme="minorHAnsi" w:hAnsiTheme="minorHAnsi" w:cstheme="minorHAnsi"/>
          <w:highlight w:val="green"/>
        </w:rPr>
        <w:t>cycle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of </w:t>
      </w:r>
      <w:r w:rsidRPr="0078572C">
        <w:rPr>
          <w:rStyle w:val="Emphasis"/>
          <w:rFonts w:asciiTheme="minorHAnsi" w:hAnsiTheme="minorHAnsi" w:cstheme="minorHAnsi"/>
          <w:highlight w:val="green"/>
        </w:rPr>
        <w:t>destruction</w:t>
      </w:r>
      <w:r w:rsidRPr="0078572C">
        <w:rPr>
          <w:rFonts w:asciiTheme="minorHAnsi" w:hAnsiTheme="minorHAnsi" w:cstheme="minorHAnsi"/>
          <w:highlight w:val="green"/>
          <w:u w:val="single"/>
        </w:rPr>
        <w:t xml:space="preserve"> and </w:t>
      </w:r>
      <w:r w:rsidRPr="0078572C">
        <w:rPr>
          <w:rStyle w:val="Emphasis"/>
          <w:rFonts w:asciiTheme="minorHAnsi" w:hAnsiTheme="minorHAnsi" w:cstheme="minorHAnsi"/>
          <w:highlight w:val="green"/>
        </w:rPr>
        <w:t>rebirth</w:t>
      </w:r>
      <w:r w:rsidRPr="0078572C">
        <w:rPr>
          <w:rFonts w:asciiTheme="minorHAnsi" w:hAnsiTheme="minorHAnsi" w:cstheme="minorHAnsi"/>
          <w:highlight w:val="green"/>
          <w:u w:val="single"/>
        </w:rPr>
        <w:t xml:space="preserve"> is central to</w:t>
      </w:r>
      <w:r w:rsidRPr="0010076E">
        <w:rPr>
          <w:rFonts w:asciiTheme="minorHAnsi" w:hAnsiTheme="minorHAnsi" w:cstheme="minorHAnsi"/>
          <w:u w:val="single"/>
        </w:rPr>
        <w:t xml:space="preserve"> </w:t>
      </w:r>
      <w:r w:rsidRPr="0078572C">
        <w:rPr>
          <w:rStyle w:val="Emphasis"/>
          <w:rFonts w:asciiTheme="minorHAnsi" w:hAnsiTheme="minorHAnsi" w:cstheme="minorHAnsi"/>
          <w:highlight w:val="green"/>
        </w:rPr>
        <w:t>pessimistic critiques</w:t>
      </w:r>
      <w:r w:rsidRPr="0010076E">
        <w:rPr>
          <w:rFonts w:asciiTheme="minorHAnsi" w:hAnsiTheme="minorHAnsi" w:cstheme="minorHAnsi"/>
          <w:u w:val="single"/>
        </w:rPr>
        <w:t xml:space="preserve"> of the Enlightenment</w:t>
      </w:r>
      <w:r w:rsidRPr="0010076E">
        <w:rPr>
          <w:rFonts w:asciiTheme="minorHAnsi" w:hAnsiTheme="minorHAnsi" w:cstheme="minorHAnsi"/>
          <w:sz w:val="16"/>
        </w:rPr>
        <w:t xml:space="preserve"> after Adorno and Horkheimer, just as it is to reactionary traditionalism and its associated strands of cultural and racial pessimism.2 To some extent this is because pessimism is associated with forms of historical thinking which are politically ambiguous, and which have there-fore been seen as useful to thinkers of the Left or Right.3 </w:t>
      </w:r>
      <w:r w:rsidRPr="0078572C">
        <w:rPr>
          <w:rFonts w:asciiTheme="minorHAnsi" w:hAnsiTheme="minorHAnsi" w:cstheme="minorHAnsi"/>
          <w:highlight w:val="green"/>
          <w:u w:val="single"/>
        </w:rPr>
        <w:t>Pessimism has</w:t>
      </w:r>
      <w:r w:rsidRPr="0010076E">
        <w:rPr>
          <w:rFonts w:asciiTheme="minorHAnsi" w:hAnsiTheme="minorHAnsi" w:cstheme="minorHAnsi"/>
          <w:u w:val="single"/>
        </w:rPr>
        <w:t xml:space="preserve"> often been attached to </w:t>
      </w:r>
      <w:r w:rsidRPr="0078572C">
        <w:rPr>
          <w:rStyle w:val="Emphasis"/>
          <w:rFonts w:asciiTheme="minorHAnsi" w:hAnsiTheme="minorHAnsi" w:cstheme="minorHAnsi"/>
          <w:highlight w:val="green"/>
        </w:rPr>
        <w:t>cyclical understandings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of history</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which</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social formations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are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fated to </w:t>
      </w:r>
      <w:r w:rsidRPr="0078572C">
        <w:rPr>
          <w:rStyle w:val="Emphasis"/>
          <w:rFonts w:asciiTheme="minorHAnsi" w:hAnsiTheme="minorHAnsi" w:cstheme="minorHAnsi"/>
          <w:highlight w:val="green"/>
        </w:rPr>
        <w:t>revolve endlessly</w:t>
      </w:r>
      <w:r w:rsidRPr="0010076E">
        <w:rPr>
          <w:rFonts w:asciiTheme="minorHAnsi" w:hAnsiTheme="minorHAnsi" w:cstheme="minorHAnsi"/>
          <w:sz w:val="16"/>
        </w:rPr>
        <w:t xml:space="preserve"> back </w:t>
      </w:r>
      <w:r w:rsidRPr="0078572C">
        <w:rPr>
          <w:rFonts w:asciiTheme="minorHAnsi" w:hAnsiTheme="minorHAnsi" w:cstheme="minorHAnsi"/>
          <w:highlight w:val="green"/>
          <w:u w:val="single"/>
        </w:rPr>
        <w:t>to</w:t>
      </w:r>
      <w:r w:rsidRPr="0010076E">
        <w:rPr>
          <w:rFonts w:asciiTheme="minorHAnsi" w:hAnsiTheme="minorHAnsi" w:cstheme="minorHAnsi"/>
          <w:sz w:val="16"/>
        </w:rPr>
        <w:t xml:space="preserve"> more </w:t>
      </w:r>
      <w:r w:rsidRPr="0078572C">
        <w:rPr>
          <w:rFonts w:asciiTheme="minorHAnsi" w:hAnsiTheme="minorHAnsi" w:cstheme="minorHAnsi"/>
          <w:highlight w:val="green"/>
          <w:u w:val="single"/>
        </w:rPr>
        <w:t>primitive structures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about historical change </w:t>
      </w:r>
      <w:r w:rsidRPr="0078572C">
        <w:rPr>
          <w:rFonts w:asciiTheme="minorHAnsi" w:hAnsiTheme="minorHAnsi" w:cstheme="minorHAnsi"/>
          <w:highlight w:val="green"/>
          <w:u w:val="single"/>
        </w:rPr>
        <w:t>has</w:t>
      </w:r>
      <w:r w:rsidRPr="0010076E">
        <w:rPr>
          <w:rFonts w:asciiTheme="minorHAnsi" w:hAnsiTheme="minorHAnsi" w:cstheme="minorHAnsi"/>
          <w:sz w:val="16"/>
        </w:rPr>
        <w:t xml:space="preserve"> thus </w:t>
      </w:r>
      <w:r w:rsidRPr="0078572C">
        <w:rPr>
          <w:rFonts w:asciiTheme="minorHAnsi" w:hAnsiTheme="minorHAnsi" w:cstheme="minorHAnsi"/>
          <w:highlight w:val="green"/>
          <w:u w:val="single"/>
        </w:rPr>
        <w:t>been</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bound</w:t>
      </w:r>
      <w:r w:rsidRPr="0010076E">
        <w:rPr>
          <w:rFonts w:asciiTheme="minorHAnsi" w:hAnsiTheme="minorHAnsi" w:cstheme="minorHAnsi"/>
          <w:sz w:val="16"/>
        </w:rPr>
        <w:t xml:space="preserve"> up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complex intellectual histories</w:t>
      </w:r>
      <w:r w:rsidRPr="0010076E">
        <w:rPr>
          <w:rFonts w:asciiTheme="minorHAnsi" w:hAnsiTheme="minorHAnsi" w:cstheme="minorHAnsi"/>
          <w:sz w:val="16"/>
        </w:rPr>
        <w:t xml:space="preserve"> of decadence, </w:t>
      </w:r>
      <w:r w:rsidRPr="0010076E">
        <w:rPr>
          <w:rFonts w:asciiTheme="minorHAnsi" w:hAnsiTheme="minorHAnsi" w:cstheme="minorHAnsi"/>
          <w:u w:val="single"/>
        </w:rPr>
        <w:t>whose narratives</w:t>
      </w:r>
      <w:r w:rsidRPr="0010076E">
        <w:rPr>
          <w:rFonts w:asciiTheme="minorHAnsi" w:hAnsiTheme="minorHAnsi" w:cstheme="minorHAnsi"/>
          <w:sz w:val="16"/>
        </w:rPr>
        <w:t xml:space="preserve"> of cultural decline </w:t>
      </w:r>
      <w:r w:rsidRPr="0010076E">
        <w:rPr>
          <w:rFonts w:asciiTheme="minorHAnsi" w:hAnsiTheme="minorHAnsi" w:cstheme="minorHAnsi"/>
          <w:u w:val="single"/>
        </w:rPr>
        <w:t>loop</w:t>
      </w:r>
      <w:r w:rsidRPr="0010076E">
        <w:rPr>
          <w:rFonts w:asciiTheme="minorHAnsi" w:hAnsiTheme="minorHAnsi" w:cstheme="minorHAnsi"/>
          <w:sz w:val="16"/>
        </w:rPr>
        <w:t xml:space="preserve"> inevitably </w:t>
      </w:r>
      <w:r w:rsidRPr="0010076E">
        <w:rPr>
          <w:rFonts w:asciiTheme="minorHAnsi" w:hAnsiTheme="minorHAnsi" w:cstheme="minorHAnsi"/>
          <w:u w:val="single"/>
        </w:rPr>
        <w:t>back to</w:t>
      </w:r>
      <w:r w:rsidRPr="0010076E">
        <w:rPr>
          <w:rFonts w:asciiTheme="minorHAnsi" w:hAnsiTheme="minorHAnsi" w:cstheme="minorHAnsi"/>
          <w:sz w:val="16"/>
        </w:rPr>
        <w:t xml:space="preserve"> social possibilities determined already in </w:t>
      </w:r>
      <w:r w:rsidRPr="0078572C">
        <w:rPr>
          <w:rStyle w:val="Emphasis"/>
          <w:rFonts w:asciiTheme="minorHAnsi" w:hAnsiTheme="minorHAnsi" w:cstheme="minorHAnsi"/>
          <w:highlight w:val="green"/>
        </w:rPr>
        <w:t>the romanticised past</w:t>
      </w:r>
      <w:r w:rsidRPr="0010076E">
        <w:rPr>
          <w:rFonts w:asciiTheme="minorHAnsi" w:hAnsiTheme="minorHAnsi" w:cstheme="minorHAnsi"/>
          <w:sz w:val="16"/>
        </w:rPr>
        <w:t xml:space="preserve">.4 </w:t>
      </w:r>
      <w:r w:rsidRPr="0078572C">
        <w:rPr>
          <w:rStyle w:val="Emphasis"/>
          <w:rFonts w:asciiTheme="minorHAnsi" w:hAnsiTheme="minorHAnsi" w:cstheme="minorHAnsi"/>
          <w:highlight w:val="green"/>
        </w:rPr>
        <w:t>Reactionary pessimisms</w:t>
      </w:r>
      <w:r w:rsidRPr="0010076E">
        <w:rPr>
          <w:rFonts w:asciiTheme="minorHAnsi" w:hAnsiTheme="minorHAnsi" w:cstheme="minorHAnsi"/>
          <w:sz w:val="16"/>
        </w:rPr>
        <w:t xml:space="preserve"> </w:t>
      </w:r>
      <w:r w:rsidRPr="0010076E">
        <w:rPr>
          <w:rFonts w:asciiTheme="minorHAnsi" w:hAnsiTheme="minorHAnsi" w:cstheme="minorHAnsi"/>
          <w:u w:val="single"/>
        </w:rPr>
        <w:t xml:space="preserve">have been </w:t>
      </w:r>
      <w:r w:rsidRPr="0078572C">
        <w:rPr>
          <w:rStyle w:val="Emphasis"/>
          <w:rFonts w:asciiTheme="minorHAnsi" w:hAnsiTheme="minorHAnsi" w:cstheme="minorHAnsi"/>
          <w:highlight w:val="green"/>
        </w:rPr>
        <w:t>reactivated</w:t>
      </w:r>
      <w:r w:rsidRPr="0010076E">
        <w:rPr>
          <w:rFonts w:asciiTheme="minorHAnsi" w:hAnsiTheme="minorHAnsi" w:cstheme="minorHAnsi"/>
          <w:sz w:val="16"/>
        </w:rPr>
        <w:t xml:space="preserve"> in our own time, most notably </w:t>
      </w:r>
      <w:r w:rsidRPr="0010076E">
        <w:rPr>
          <w:rFonts w:asciiTheme="minorHAnsi" w:hAnsiTheme="minorHAnsi" w:cstheme="minorHAnsi"/>
          <w:u w:val="single"/>
        </w:rPr>
        <w:t xml:space="preserve">as a tool of </w:t>
      </w:r>
      <w:r w:rsidRPr="0078572C">
        <w:rPr>
          <w:rStyle w:val="Emphasis"/>
          <w:rFonts w:asciiTheme="minorHAnsi" w:hAnsiTheme="minorHAnsi" w:cstheme="minorHAnsi"/>
          <w:highlight w:val="green"/>
        </w:rPr>
        <w:t>populism</w:t>
      </w:r>
      <w:r w:rsidRPr="0010076E">
        <w:rPr>
          <w:rFonts w:asciiTheme="minorHAnsi" w:hAnsiTheme="minorHAnsi" w:cstheme="minorHAnsi"/>
          <w:sz w:val="16"/>
        </w:rPr>
        <w:t xml:space="preserve">.5 For some, </w:t>
      </w:r>
      <w:r w:rsidRPr="0010076E">
        <w:rPr>
          <w:rFonts w:asciiTheme="minorHAnsi" w:hAnsiTheme="minorHAnsi" w:cstheme="minorHAnsi"/>
          <w:u w:val="single"/>
        </w:rPr>
        <w:t>the 'heart-broken</w:t>
      </w:r>
      <w:r w:rsidRPr="0010076E">
        <w:rPr>
          <w:rFonts w:asciiTheme="minorHAnsi" w:hAnsiTheme="minorHAnsi" w:cstheme="minorHAnsi"/>
          <w:sz w:val="16"/>
        </w:rPr>
        <w:t xml:space="preserve">, furious' </w:t>
      </w:r>
      <w:r w:rsidRPr="0010076E">
        <w:rPr>
          <w:rFonts w:asciiTheme="minorHAnsi" w:hAnsiTheme="minorHAnsi" w:cstheme="minorHAnsi"/>
          <w:u w:val="single"/>
        </w:rPr>
        <w:t>knowledge</w:t>
      </w:r>
      <w:r w:rsidRPr="0010076E">
        <w:rPr>
          <w:rFonts w:asciiTheme="minorHAnsi" w:hAnsiTheme="minorHAnsi" w:cstheme="minorHAnsi"/>
          <w:sz w:val="16"/>
        </w:rPr>
        <w:t xml:space="preserve"> </w:t>
      </w:r>
      <w:r w:rsidRPr="0010076E">
        <w:rPr>
          <w:rFonts w:asciiTheme="minorHAnsi" w:hAnsiTheme="minorHAnsi" w:cstheme="minorHAnsi"/>
          <w:u w:val="single"/>
        </w:rPr>
        <w:t>that hope is precious</w:t>
      </w:r>
      <w:r w:rsidRPr="0010076E">
        <w:rPr>
          <w:rFonts w:asciiTheme="minorHAnsi" w:hAnsiTheme="minorHAnsi" w:cstheme="minorHAnsi"/>
          <w:sz w:val="16"/>
        </w:rPr>
        <w:t xml:space="preserve">; it must be rationed', </w:t>
      </w:r>
      <w:r w:rsidRPr="0010076E">
        <w:rPr>
          <w:rFonts w:asciiTheme="minorHAnsi" w:hAnsiTheme="minorHAnsi" w:cstheme="minorHAnsi"/>
          <w:u w:val="single"/>
        </w:rPr>
        <w:t>is rooted in reflection</w:t>
      </w:r>
      <w:r w:rsidRPr="0010076E">
        <w:rPr>
          <w:rFonts w:asciiTheme="minorHAnsi" w:hAnsiTheme="minorHAnsi" w:cstheme="minorHAnsi"/>
          <w:sz w:val="16"/>
        </w:rPr>
        <w:t xml:space="preserve"> </w:t>
      </w:r>
      <w:r w:rsidRPr="0010076E">
        <w:rPr>
          <w:rFonts w:asciiTheme="minorHAnsi" w:hAnsiTheme="minorHAnsi" w:cstheme="minorHAnsi"/>
          <w:u w:val="single"/>
        </w:rPr>
        <w:t>upon</w:t>
      </w:r>
      <w:r w:rsidRPr="0010076E">
        <w:rPr>
          <w:rFonts w:asciiTheme="minorHAnsi" w:hAnsiTheme="minorHAnsi" w:cstheme="minorHAnsi"/>
          <w:sz w:val="16"/>
        </w:rPr>
        <w:t xml:space="preserve"> the </w:t>
      </w:r>
      <w:r w:rsidRPr="0010076E">
        <w:rPr>
          <w:rFonts w:asciiTheme="minorHAnsi" w:hAnsiTheme="minorHAnsi" w:cstheme="minorHAnsi"/>
          <w:u w:val="single"/>
        </w:rPr>
        <w:t>failures of</w:t>
      </w:r>
      <w:r w:rsidRPr="0010076E">
        <w:rPr>
          <w:rFonts w:asciiTheme="minorHAnsi" w:hAnsiTheme="minorHAnsi" w:cstheme="minorHAnsi"/>
          <w:sz w:val="16"/>
        </w:rPr>
        <w:t xml:space="preserve"> the European </w:t>
      </w:r>
      <w:r w:rsidRPr="0010076E">
        <w:rPr>
          <w:rFonts w:asciiTheme="minorHAnsi" w:hAnsiTheme="minorHAnsi" w:cstheme="minorHAnsi"/>
          <w:u w:val="single"/>
        </w:rPr>
        <w:t>revolutionary projects</w:t>
      </w:r>
      <w:r w:rsidRPr="0010076E">
        <w:rPr>
          <w:rFonts w:asciiTheme="minorHAnsi" w:hAnsiTheme="minorHAnsi" w:cstheme="minorHAnsi"/>
          <w:sz w:val="16"/>
        </w:rPr>
        <w:t xml:space="preserve"> of the twentieth century.6 Yet </w:t>
      </w:r>
      <w:r w:rsidRPr="0010076E">
        <w:rPr>
          <w:rFonts w:asciiTheme="minorHAnsi" w:hAnsiTheme="minorHAnsi" w:cstheme="minorHAnsi"/>
          <w:u w:val="single"/>
        </w:rPr>
        <w:t>at the same time</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the white nationalist right</w:t>
      </w:r>
      <w:r w:rsidRPr="0010076E">
        <w:rPr>
          <w:rFonts w:asciiTheme="minorHAnsi" w:hAnsiTheme="minorHAnsi" w:cstheme="minorHAnsi"/>
          <w:sz w:val="16"/>
        </w:rPr>
        <w:t xml:space="preserve"> which characterises the sometimes violent rise of poulism in Europe and the United States </w:t>
      </w:r>
      <w:r w:rsidRPr="0078572C">
        <w:rPr>
          <w:rFonts w:asciiTheme="minorHAnsi" w:hAnsiTheme="minorHAnsi" w:cstheme="minorHAnsi"/>
          <w:highlight w:val="green"/>
          <w:u w:val="single"/>
        </w:rPr>
        <w:t>has</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 xml:space="preserve">arisen from a sense of </w:t>
      </w:r>
      <w:r w:rsidRPr="0078572C">
        <w:rPr>
          <w:rStyle w:val="Emphasis"/>
          <w:rFonts w:asciiTheme="minorHAnsi" w:hAnsiTheme="minorHAnsi" w:cstheme="minorHAnsi"/>
          <w:highlight w:val="green"/>
        </w:rPr>
        <w:t>disaffection with the s</w:t>
      </w:r>
      <w:r w:rsidRPr="0010076E">
        <w:rPr>
          <w:rStyle w:val="Emphasis"/>
          <w:rFonts w:asciiTheme="minorHAnsi" w:hAnsiTheme="minorHAnsi" w:cstheme="minorHAnsi"/>
        </w:rPr>
        <w:t xml:space="preserve">tatus </w:t>
      </w:r>
      <w:r w:rsidRPr="0078572C">
        <w:rPr>
          <w:rStyle w:val="Emphasis"/>
          <w:rFonts w:asciiTheme="minorHAnsi" w:hAnsiTheme="minorHAnsi" w:cstheme="minorHAnsi"/>
          <w:highlight w:val="green"/>
        </w:rPr>
        <w:t>quo</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 xml:space="preserve">and a </w:t>
      </w:r>
      <w:r w:rsidRPr="0078572C">
        <w:rPr>
          <w:rStyle w:val="Emphasis"/>
          <w:rFonts w:asciiTheme="minorHAnsi" w:hAnsiTheme="minorHAnsi" w:cstheme="minorHAnsi"/>
          <w:highlight w:val="green"/>
        </w:rPr>
        <w:t>loss of hope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w:t>
      </w:r>
      <w:r w:rsidRPr="0010076E">
        <w:rPr>
          <w:rFonts w:asciiTheme="minorHAnsi" w:hAnsiTheme="minorHAnsi" w:cstheme="minorHAnsi"/>
          <w:u w:val="single"/>
        </w:rPr>
        <w:t xml:space="preserve"> the</w:t>
      </w:r>
      <w:r w:rsidRPr="0010076E">
        <w:rPr>
          <w:rFonts w:asciiTheme="minorHAnsi" w:hAnsiTheme="minorHAnsi" w:cstheme="minorHAnsi"/>
          <w:sz w:val="16"/>
        </w:rPr>
        <w:t xml:space="preserve"> </w:t>
      </w:r>
      <w:r w:rsidRPr="0010076E">
        <w:rPr>
          <w:rStyle w:val="Emphasis"/>
          <w:rFonts w:asciiTheme="minorHAnsi" w:hAnsiTheme="minorHAnsi" w:cstheme="minorHAnsi"/>
        </w:rPr>
        <w:t>sustainability</w:t>
      </w:r>
      <w:r w:rsidRPr="0010076E">
        <w:rPr>
          <w:rFonts w:asciiTheme="minorHAnsi" w:hAnsiTheme="minorHAnsi" w:cstheme="minorHAnsi"/>
          <w:sz w:val="16"/>
        </w:rPr>
        <w:t xml:space="preserve"> </w:t>
      </w:r>
      <w:r w:rsidRPr="0010076E">
        <w:rPr>
          <w:rFonts w:asciiTheme="minorHAnsi" w:hAnsiTheme="minorHAnsi" w:cstheme="minorHAnsi"/>
          <w:u w:val="single"/>
        </w:rPr>
        <w:t xml:space="preserve">of the </w:t>
      </w:r>
      <w:r w:rsidRPr="0010076E">
        <w:rPr>
          <w:rStyle w:val="Emphasis"/>
          <w:rFonts w:asciiTheme="minorHAnsi" w:hAnsiTheme="minorHAnsi" w:cstheme="minorHAnsi"/>
        </w:rPr>
        <w:t xml:space="preserve">architectures of </w:t>
      </w:r>
      <w:r w:rsidRPr="0078572C">
        <w:rPr>
          <w:rStyle w:val="Emphasis"/>
          <w:rFonts w:asciiTheme="minorHAnsi" w:hAnsiTheme="minorHAnsi" w:cstheme="minorHAnsi"/>
          <w:highlight w:val="green"/>
        </w:rPr>
        <w:t>tradition</w:t>
      </w:r>
      <w:r w:rsidRPr="0010076E">
        <w:rPr>
          <w:rFonts w:asciiTheme="minorHAnsi" w:hAnsiTheme="minorHAnsi" w:cstheme="minorHAnsi"/>
          <w:sz w:val="16"/>
        </w:rPr>
        <w:t>.7</w:t>
      </w:r>
    </w:p>
    <w:p w14:paraId="3AF38ED0" w14:textId="77777777" w:rsidR="00660CEE" w:rsidRPr="00783388" w:rsidRDefault="00660CEE" w:rsidP="00660CEE">
      <w:pPr>
        <w:rPr>
          <w:rFonts w:asciiTheme="minorHAnsi" w:hAnsiTheme="minorHAnsi" w:cstheme="minorHAnsi"/>
          <w:sz w:val="16"/>
        </w:rPr>
      </w:pPr>
      <w:r w:rsidRPr="0010076E">
        <w:rPr>
          <w:rFonts w:asciiTheme="minorHAnsi" w:hAnsiTheme="minorHAnsi" w:cstheme="minorHAnsi"/>
          <w:u w:val="single"/>
        </w:rPr>
        <w:t>Our age has</w:t>
      </w:r>
      <w:r w:rsidRPr="0010076E">
        <w:rPr>
          <w:rFonts w:asciiTheme="minorHAnsi" w:hAnsiTheme="minorHAnsi" w:cstheme="minorHAnsi"/>
          <w:sz w:val="16"/>
        </w:rPr>
        <w:t xml:space="preserve"> perhaps </w:t>
      </w:r>
      <w:r w:rsidRPr="0010076E">
        <w:rPr>
          <w:rFonts w:asciiTheme="minorHAnsi" w:hAnsiTheme="minorHAnsi" w:cstheme="minorHAnsi"/>
          <w:u w:val="single"/>
        </w:rPr>
        <w:t>its clearest expression</w:t>
      </w:r>
      <w:r w:rsidRPr="0010076E">
        <w:rPr>
          <w:rFonts w:asciiTheme="minorHAnsi" w:hAnsiTheme="minorHAnsi" w:cstheme="minorHAnsi"/>
          <w:sz w:val="16"/>
        </w:rPr>
        <w:t xml:space="preserve"> </w:t>
      </w:r>
      <w:r w:rsidRPr="0010076E">
        <w:rPr>
          <w:rFonts w:asciiTheme="minorHAnsi" w:hAnsiTheme="minorHAnsi" w:cstheme="minorHAnsi"/>
          <w:u w:val="single"/>
        </w:rPr>
        <w:t>in</w:t>
      </w:r>
      <w:r w:rsidRPr="0010076E">
        <w:rPr>
          <w:rFonts w:asciiTheme="minorHAnsi" w:hAnsiTheme="minorHAnsi" w:cstheme="minorHAnsi"/>
          <w:sz w:val="16"/>
        </w:rPr>
        <w:t xml:space="preserve"> the mood of </w:t>
      </w:r>
      <w:r w:rsidRPr="0010076E">
        <w:rPr>
          <w:rFonts w:asciiTheme="minorHAnsi" w:hAnsiTheme="minorHAnsi" w:cstheme="minorHAnsi"/>
          <w:u w:val="single"/>
        </w:rPr>
        <w:t>rising pessimism</w:t>
      </w:r>
      <w:r w:rsidRPr="0010076E">
        <w:rPr>
          <w:rFonts w:asciiTheme="minorHAnsi" w:hAnsiTheme="minorHAnsi" w:cstheme="minorHAnsi"/>
          <w:sz w:val="16"/>
        </w:rPr>
        <w:t xml:space="preserve">: </w:t>
      </w:r>
      <w:r w:rsidRPr="0010076E">
        <w:rPr>
          <w:rStyle w:val="Emphasis"/>
          <w:rFonts w:asciiTheme="minorHAnsi" w:hAnsiTheme="minorHAnsi" w:cstheme="minorHAnsi"/>
        </w:rPr>
        <w:t>pessimism as zeitgeist</w:t>
      </w:r>
      <w:r w:rsidRPr="0010076E">
        <w:rPr>
          <w:rFonts w:asciiTheme="minorHAnsi" w:hAnsiTheme="minorHAnsi" w:cstheme="minorHAnsi"/>
          <w:sz w:val="16"/>
        </w:rPr>
        <w:t xml:space="preserve">, as it were. </w:t>
      </w:r>
      <w:r w:rsidRPr="0010076E">
        <w:rPr>
          <w:rFonts w:asciiTheme="minorHAnsi" w:hAnsiTheme="minorHAnsi" w:cstheme="minorHAnsi"/>
          <w:u w:val="single"/>
        </w:rPr>
        <w:t xml:space="preserve">It is apparent that this </w:t>
      </w:r>
      <w:r w:rsidRPr="0010076E">
        <w:rPr>
          <w:rFonts w:asciiTheme="minorHAnsi" w:hAnsiTheme="minorHAnsi" w:cstheme="minorHAnsi"/>
          <w:sz w:val="16"/>
        </w:rPr>
        <w:t xml:space="preserve">pervasive </w:t>
      </w:r>
      <w:r w:rsidRPr="0010076E">
        <w:rPr>
          <w:rFonts w:asciiTheme="minorHAnsi" w:hAnsiTheme="minorHAnsi" w:cstheme="minorHAnsi"/>
          <w:u w:val="single"/>
        </w:rPr>
        <w:t>pessimism is inherent to</w:t>
      </w:r>
      <w:r w:rsidRPr="0010076E">
        <w:rPr>
          <w:rFonts w:asciiTheme="minorHAnsi" w:hAnsiTheme="minorHAnsi" w:cstheme="minorHAnsi"/>
          <w:sz w:val="16"/>
        </w:rPr>
        <w:t xml:space="preserve"> various </w:t>
      </w:r>
      <w:r w:rsidRPr="0010076E">
        <w:rPr>
          <w:rFonts w:asciiTheme="minorHAnsi" w:hAnsiTheme="minorHAnsi" w:cstheme="minorHAnsi"/>
          <w:u w:val="single"/>
        </w:rPr>
        <w:t>political projects</w:t>
      </w:r>
      <w:r w:rsidRPr="0010076E">
        <w:rPr>
          <w:rFonts w:asciiTheme="minorHAnsi" w:hAnsiTheme="minorHAnsi" w:cstheme="minorHAnsi"/>
          <w:sz w:val="16"/>
        </w:rPr>
        <w:t xml:space="preserve"> </w:t>
      </w:r>
      <w:r w:rsidRPr="0010076E">
        <w:rPr>
          <w:rFonts w:asciiTheme="minorHAnsi" w:hAnsiTheme="minorHAnsi" w:cstheme="minorHAnsi"/>
          <w:u w:val="single"/>
        </w:rPr>
        <w:t xml:space="preserve">and takes </w:t>
      </w:r>
      <w:r w:rsidRPr="0010076E">
        <w:rPr>
          <w:rStyle w:val="Emphasis"/>
          <w:rFonts w:asciiTheme="minorHAnsi" w:hAnsiTheme="minorHAnsi" w:cstheme="minorHAnsi"/>
        </w:rPr>
        <w:t>multiple forms</w:t>
      </w:r>
      <w:r w:rsidRPr="0010076E">
        <w:rPr>
          <w:rFonts w:asciiTheme="minorHAnsi" w:hAnsiTheme="minorHAnsi" w:cstheme="minorHAnsi"/>
          <w:sz w:val="16"/>
        </w:rPr>
        <w:t>—</w:t>
      </w:r>
      <w:r w:rsidRPr="0010076E">
        <w:rPr>
          <w:rStyle w:val="Emphasis"/>
          <w:rFonts w:asciiTheme="minorHAnsi" w:hAnsiTheme="minorHAnsi" w:cstheme="minorHAnsi"/>
        </w:rPr>
        <w:t>cynical</w:t>
      </w:r>
      <w:r w:rsidRPr="0010076E">
        <w:rPr>
          <w:rFonts w:asciiTheme="minorHAnsi" w:hAnsiTheme="minorHAnsi" w:cstheme="minorHAnsi"/>
          <w:sz w:val="16"/>
        </w:rPr>
        <w:t xml:space="preserve">, </w:t>
      </w:r>
      <w:r w:rsidRPr="0010076E">
        <w:rPr>
          <w:rStyle w:val="Emphasis"/>
          <w:rFonts w:asciiTheme="minorHAnsi" w:hAnsiTheme="minorHAnsi" w:cstheme="minorHAnsi"/>
        </w:rPr>
        <w:t>reactionary</w:t>
      </w:r>
      <w:r w:rsidRPr="0010076E">
        <w:rPr>
          <w:rFonts w:asciiTheme="minorHAnsi" w:hAnsiTheme="minorHAnsi" w:cstheme="minorHAnsi"/>
          <w:sz w:val="16"/>
        </w:rPr>
        <w:t xml:space="preserve">, </w:t>
      </w:r>
      <w:r w:rsidRPr="0010076E">
        <w:rPr>
          <w:rStyle w:val="Emphasis"/>
          <w:rFonts w:asciiTheme="minorHAnsi" w:hAnsiTheme="minorHAnsi" w:cstheme="minorHAnsi"/>
        </w:rPr>
        <w:t>fatalistic</w:t>
      </w:r>
      <w:r w:rsidRPr="0010076E">
        <w:rPr>
          <w:rFonts w:asciiTheme="minorHAnsi" w:hAnsiTheme="minorHAnsi" w:cstheme="minorHAnsi"/>
          <w:sz w:val="16"/>
        </w:rPr>
        <w:t xml:space="preserve"> </w:t>
      </w:r>
      <w:r w:rsidRPr="0010076E">
        <w:rPr>
          <w:rFonts w:asciiTheme="minorHAnsi" w:hAnsiTheme="minorHAnsi" w:cstheme="minorHAnsi"/>
          <w:u w:val="single"/>
        </w:rPr>
        <w:t xml:space="preserve">and </w:t>
      </w:r>
      <w:r w:rsidRPr="0010076E">
        <w:rPr>
          <w:rStyle w:val="Emphasis"/>
          <w:rFonts w:asciiTheme="minorHAnsi" w:hAnsiTheme="minorHAnsi" w:cstheme="minorHAnsi"/>
        </w:rPr>
        <w:t>acquiescent</w:t>
      </w:r>
      <w:r w:rsidRPr="0010076E">
        <w:rPr>
          <w:rFonts w:asciiTheme="minorHAnsi" w:hAnsiTheme="minorHAnsi" w:cstheme="minorHAnsi"/>
          <w:sz w:val="16"/>
        </w:rPr>
        <w:t xml:space="preserve">. Consistent with this attitude is the frequent association of our own time with the inter-war period in Europe, when, as Richard Overy observes, pessimism was 'highly contagious'.8 </w:t>
      </w:r>
      <w:r w:rsidRPr="0078572C">
        <w:rPr>
          <w:rFonts w:asciiTheme="minorHAnsi" w:hAnsiTheme="minorHAnsi" w:cstheme="minorHAnsi"/>
          <w:highlight w:val="green"/>
          <w:u w:val="single"/>
        </w:rPr>
        <w:t>For IR</w:t>
      </w:r>
      <w:r w:rsidRPr="0010076E">
        <w:rPr>
          <w:rFonts w:asciiTheme="minorHAnsi" w:hAnsiTheme="minorHAnsi" w:cstheme="minorHAnsi"/>
          <w:u w:val="single"/>
        </w:rPr>
        <w:t>, this</w:t>
      </w:r>
      <w:r w:rsidRPr="0010076E">
        <w:rPr>
          <w:rFonts w:asciiTheme="minorHAnsi" w:hAnsiTheme="minorHAnsi" w:cstheme="minorHAnsi"/>
          <w:sz w:val="16"/>
        </w:rPr>
        <w:t xml:space="preserve"> </w:t>
      </w:r>
      <w:r w:rsidRPr="0010076E">
        <w:rPr>
          <w:rFonts w:asciiTheme="minorHAnsi" w:hAnsiTheme="minorHAnsi" w:cstheme="minorHAnsi"/>
          <w:u w:val="single"/>
        </w:rPr>
        <w:t>has</w:t>
      </w:r>
      <w:r w:rsidRPr="0010076E">
        <w:rPr>
          <w:rFonts w:asciiTheme="minorHAnsi" w:hAnsiTheme="minorHAnsi" w:cstheme="minorHAnsi"/>
          <w:sz w:val="16"/>
        </w:rPr>
        <w:t xml:space="preserve"> important </w:t>
      </w:r>
      <w:r w:rsidRPr="0010076E">
        <w:rPr>
          <w:rFonts w:asciiTheme="minorHAnsi" w:hAnsiTheme="minorHAnsi" w:cstheme="minorHAnsi"/>
          <w:u w:val="single"/>
        </w:rPr>
        <w:t>consequences</w:t>
      </w:r>
      <w:r w:rsidRPr="0010076E">
        <w:rPr>
          <w:rFonts w:asciiTheme="minorHAnsi" w:hAnsiTheme="minorHAnsi" w:cstheme="minorHAnsi"/>
          <w:sz w:val="16"/>
        </w:rPr>
        <w:t xml:space="preserve">. Principally, </w:t>
      </w:r>
      <w:r w:rsidRPr="0010076E">
        <w:rPr>
          <w:rFonts w:asciiTheme="minorHAnsi" w:hAnsiTheme="minorHAnsi" w:cstheme="minorHAnsi"/>
          <w:u w:val="single"/>
        </w:rPr>
        <w:t>can</w:t>
      </w:r>
      <w:r w:rsidRPr="0010076E">
        <w:rPr>
          <w:rFonts w:asciiTheme="minorHAnsi" w:hAnsiTheme="minorHAnsi" w:cstheme="minorHAnsi"/>
          <w:sz w:val="16"/>
        </w:rPr>
        <w:t xml:space="preserve"> contemporary </w:t>
      </w:r>
      <w:r w:rsidRPr="0010076E">
        <w:rPr>
          <w:rFonts w:asciiTheme="minorHAnsi" w:hAnsiTheme="minorHAnsi" w:cstheme="minorHAnsi"/>
          <w:u w:val="single"/>
        </w:rPr>
        <w:t>pessimism serve</w:t>
      </w:r>
      <w:r w:rsidRPr="0010076E">
        <w:rPr>
          <w:rFonts w:asciiTheme="minorHAnsi" w:hAnsiTheme="minorHAnsi" w:cstheme="minorHAnsi"/>
          <w:sz w:val="16"/>
        </w:rPr>
        <w:t xml:space="preserve"> </w:t>
      </w:r>
      <w:r w:rsidRPr="0010076E">
        <w:rPr>
          <w:rFonts w:asciiTheme="minorHAnsi" w:hAnsiTheme="minorHAnsi" w:cstheme="minorHAnsi"/>
          <w:u w:val="single"/>
        </w:rPr>
        <w:t>our</w:t>
      </w:r>
      <w:r w:rsidRPr="0010076E">
        <w:rPr>
          <w:rFonts w:asciiTheme="minorHAnsi" w:hAnsiTheme="minorHAnsi" w:cstheme="minorHAnsi"/>
          <w:sz w:val="16"/>
        </w:rPr>
        <w:t xml:space="preserve"> intellectual </w:t>
      </w:r>
      <w:r w:rsidRPr="0010076E">
        <w:rPr>
          <w:rFonts w:asciiTheme="minorHAnsi" w:hAnsiTheme="minorHAnsi" w:cstheme="minorHAnsi"/>
          <w:u w:val="single"/>
        </w:rPr>
        <w:t>project</w:t>
      </w:r>
      <w:r w:rsidRPr="0010076E">
        <w:rPr>
          <w:rFonts w:asciiTheme="minorHAnsi" w:hAnsiTheme="minorHAnsi" w:cstheme="minorHAnsi"/>
          <w:sz w:val="16"/>
        </w:rPr>
        <w:t xml:space="preserve"> </w:t>
      </w:r>
      <w:r w:rsidRPr="0010076E">
        <w:rPr>
          <w:rFonts w:asciiTheme="minorHAnsi" w:hAnsiTheme="minorHAnsi" w:cstheme="minorHAnsi"/>
          <w:u w:val="single"/>
        </w:rPr>
        <w:t xml:space="preserve">without </w:t>
      </w:r>
      <w:r w:rsidRPr="0010076E">
        <w:rPr>
          <w:rStyle w:val="Emphasis"/>
          <w:rFonts w:asciiTheme="minorHAnsi" w:hAnsiTheme="minorHAnsi" w:cstheme="minorHAnsi"/>
        </w:rPr>
        <w:t>collapse into fatalism</w:t>
      </w:r>
      <w:r w:rsidRPr="0010076E">
        <w:rPr>
          <w:rFonts w:asciiTheme="minorHAnsi" w:hAnsiTheme="minorHAnsi" w:cstheme="minorHAnsi"/>
          <w:sz w:val="16"/>
        </w:rPr>
        <w:t xml:space="preserve">, cynicism, acquiescence or reaction? Part of the answer must relate to how IR views the potential for any form of emancipatory progress.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w:t>
      </w:r>
      <w:r w:rsidRPr="0010076E">
        <w:rPr>
          <w:rFonts w:asciiTheme="minorHAnsi" w:hAnsiTheme="minorHAnsi" w:cstheme="minorHAnsi"/>
          <w:u w:val="single"/>
        </w:rPr>
        <w:t xml:space="preserve">tends to </w:t>
      </w:r>
      <w:r w:rsidRPr="0078572C">
        <w:rPr>
          <w:rStyle w:val="Emphasis"/>
          <w:rFonts w:asciiTheme="minorHAnsi" w:hAnsiTheme="minorHAnsi" w:cstheme="minorHAnsi"/>
          <w:highlight w:val="green"/>
        </w:rPr>
        <w:t>cleave</w:t>
      </w:r>
      <w:r w:rsidRPr="0078572C">
        <w:rPr>
          <w:rFonts w:asciiTheme="minorHAnsi" w:hAnsiTheme="minorHAnsi" w:cstheme="minorHAnsi"/>
          <w:highlight w:val="green"/>
          <w:u w:val="single"/>
        </w:rPr>
        <w:t xml:space="preserve"> towards</w:t>
      </w:r>
      <w:r w:rsidRPr="0010076E">
        <w:rPr>
          <w:rFonts w:asciiTheme="minorHAnsi" w:hAnsiTheme="minorHAnsi" w:cstheme="minorHAnsi"/>
          <w:u w:val="single"/>
        </w:rPr>
        <w:t xml:space="preserve"> </w:t>
      </w:r>
      <w:r w:rsidRPr="0010076E">
        <w:rPr>
          <w:rStyle w:val="Emphasis"/>
          <w:rFonts w:asciiTheme="minorHAnsi" w:hAnsiTheme="minorHAnsi" w:cstheme="minorHAnsi"/>
        </w:rPr>
        <w:t>regressive readings</w:t>
      </w:r>
      <w:r w:rsidRPr="0010076E">
        <w:rPr>
          <w:rFonts w:asciiTheme="minorHAnsi" w:hAnsiTheme="minorHAnsi" w:cstheme="minorHAnsi"/>
          <w:u w:val="single"/>
        </w:rPr>
        <w:t xml:space="preserve"> of change</w:t>
      </w:r>
      <w:r w:rsidRPr="0010076E">
        <w:rPr>
          <w:rFonts w:asciiTheme="minorHAnsi" w:hAnsiTheme="minorHAnsi" w:cstheme="minorHAnsi"/>
          <w:sz w:val="16"/>
        </w:rPr>
        <w:t xml:space="preserve">. In IR, </w:t>
      </w:r>
      <w:r w:rsidRPr="0010076E">
        <w:rPr>
          <w:rStyle w:val="Emphasis"/>
          <w:rFonts w:asciiTheme="minorHAnsi" w:hAnsiTheme="minorHAnsi" w:cstheme="minorHAnsi"/>
        </w:rPr>
        <w:t xml:space="preserve">the </w:t>
      </w:r>
      <w:r w:rsidRPr="0078572C">
        <w:rPr>
          <w:rStyle w:val="Emphasis"/>
          <w:rFonts w:asciiTheme="minorHAnsi" w:hAnsiTheme="minorHAnsi" w:cstheme="minorHAnsi"/>
          <w:highlight w:val="green"/>
        </w:rPr>
        <w:t>loss of hope</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the</w:t>
      </w:r>
      <w:r w:rsidRPr="0010076E">
        <w:rPr>
          <w:rFonts w:asciiTheme="minorHAnsi" w:hAnsiTheme="minorHAnsi" w:cstheme="minorHAnsi"/>
          <w:sz w:val="16"/>
        </w:rPr>
        <w:t xml:space="preserve"> future of the </w:t>
      </w:r>
      <w:r w:rsidRPr="0078572C">
        <w:rPr>
          <w:rStyle w:val="Emphasis"/>
          <w:rFonts w:asciiTheme="minorHAnsi" w:hAnsiTheme="minorHAnsi" w:cstheme="minorHAnsi"/>
          <w:highlight w:val="green"/>
        </w:rPr>
        <w:t>liberal order</w:t>
      </w:r>
      <w:r w:rsidRPr="0010076E">
        <w:rPr>
          <w:rFonts w:asciiTheme="minorHAnsi" w:hAnsiTheme="minorHAnsi" w:cstheme="minorHAnsi"/>
          <w:sz w:val="16"/>
        </w:rPr>
        <w:t xml:space="preserve">, and in social science, </w:t>
      </w:r>
      <w:r w:rsidRPr="0010076E">
        <w:rPr>
          <w:rFonts w:asciiTheme="minorHAnsi" w:hAnsiTheme="minorHAnsi" w:cstheme="minorHAnsi"/>
          <w:u w:val="single"/>
        </w:rPr>
        <w:t>might</w:t>
      </w:r>
      <w:r w:rsidRPr="0010076E">
        <w:rPr>
          <w:rFonts w:asciiTheme="minorHAnsi" w:hAnsiTheme="minorHAnsi" w:cstheme="minorHAnsi"/>
          <w:sz w:val="16"/>
        </w:rPr>
        <w:t xml:space="preserve"> easily </w:t>
      </w:r>
      <w:r w:rsidRPr="0010076E">
        <w:rPr>
          <w:rFonts w:asciiTheme="minorHAnsi" w:hAnsiTheme="minorHAnsi" w:cstheme="minorHAnsi"/>
          <w:u w:val="single"/>
        </w:rPr>
        <w:t>be tied up with a loss of hope in disciplinary progress itself</w:t>
      </w:r>
      <w:r w:rsidRPr="0010076E">
        <w:rPr>
          <w:rFonts w:asciiTheme="minorHAnsi" w:hAnsiTheme="minorHAnsi" w:cstheme="minorHAnsi"/>
          <w:sz w:val="16"/>
        </w:rPr>
        <w:t xml:space="preserve">, thereby evoking a 'pose-critical project.9 </w:t>
      </w:r>
      <w:r w:rsidRPr="0010076E">
        <w:rPr>
          <w:rFonts w:asciiTheme="minorHAnsi" w:hAnsiTheme="minorHAnsi" w:cstheme="minorHAnsi"/>
          <w:u w:val="single"/>
        </w:rPr>
        <w:t xml:space="preserve">Pessimistic </w:t>
      </w:r>
      <w:r w:rsidRPr="0078572C">
        <w:rPr>
          <w:rFonts w:asciiTheme="minorHAnsi" w:hAnsiTheme="minorHAnsi" w:cstheme="minorHAnsi"/>
          <w:highlight w:val="green"/>
          <w:u w:val="single"/>
        </w:rPr>
        <w:t>rejections</w:t>
      </w:r>
      <w:r w:rsidRPr="0010076E">
        <w:rPr>
          <w:rFonts w:asciiTheme="minorHAnsi" w:hAnsiTheme="minorHAnsi" w:cstheme="minorHAnsi"/>
          <w:u w:val="single"/>
        </w:rPr>
        <w:t xml:space="preserve"> of</w:t>
      </w:r>
      <w:r w:rsidRPr="0010076E">
        <w:rPr>
          <w:rFonts w:asciiTheme="minorHAnsi" w:hAnsiTheme="minorHAnsi" w:cstheme="minorHAnsi"/>
          <w:sz w:val="16"/>
        </w:rPr>
        <w:t xml:space="preserve"> the </w:t>
      </w:r>
      <w:r w:rsidRPr="0010076E">
        <w:rPr>
          <w:rStyle w:val="Emphasis"/>
          <w:rFonts w:asciiTheme="minorHAnsi" w:hAnsiTheme="minorHAnsi" w:cstheme="minorHAnsi"/>
        </w:rPr>
        <w:t>liberal historiography</w:t>
      </w:r>
      <w:r w:rsidRPr="0010076E">
        <w:rPr>
          <w:rFonts w:asciiTheme="minorHAnsi" w:hAnsiTheme="minorHAnsi" w:cstheme="minorHAnsi"/>
          <w:sz w:val="16"/>
        </w:rPr>
        <w:t xml:space="preserve"> recurrent in Critical IR </w:t>
      </w:r>
      <w:r w:rsidRPr="0078572C">
        <w:rPr>
          <w:rStyle w:val="Emphasis"/>
          <w:rFonts w:asciiTheme="minorHAnsi" w:hAnsiTheme="minorHAnsi" w:cstheme="minorHAnsi"/>
          <w:highlight w:val="green"/>
        </w:rPr>
        <w:t>resonate</w:t>
      </w:r>
      <w:r w:rsidRPr="0010076E">
        <w:rPr>
          <w:rStyle w:val="Emphasis"/>
          <w:rFonts w:asciiTheme="minorHAnsi" w:hAnsiTheme="minorHAnsi" w:cstheme="minorHAnsi"/>
        </w:rPr>
        <w:t xml:space="preserve"> uncomfortably</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the pessimisms articulated by </w:t>
      </w:r>
      <w:r w:rsidRPr="0078572C">
        <w:rPr>
          <w:rFonts w:asciiTheme="minorHAnsi" w:hAnsiTheme="minorHAnsi" w:cstheme="minorHAnsi"/>
          <w:highlight w:val="green"/>
          <w:u w:val="single"/>
        </w:rPr>
        <w:t>reactionary movements</w:t>
      </w:r>
      <w:r w:rsidRPr="0010076E">
        <w:rPr>
          <w:rFonts w:asciiTheme="minorHAnsi" w:hAnsiTheme="minorHAnsi" w:cstheme="minorHAnsi"/>
          <w:u w:val="single"/>
        </w:rPr>
        <w:t xml:space="preserve"> worldwide</w:t>
      </w:r>
      <w:r w:rsidRPr="0010076E">
        <w:rPr>
          <w:rFonts w:asciiTheme="minorHAnsi" w:hAnsiTheme="minorHAnsi" w:cstheme="minorHAnsi"/>
          <w:sz w:val="16"/>
        </w:rPr>
        <w:t xml:space="preserve">, </w:t>
      </w:r>
      <w:r w:rsidRPr="0010076E">
        <w:rPr>
          <w:rFonts w:asciiTheme="minorHAnsi" w:hAnsiTheme="minorHAnsi" w:cstheme="minorHAnsi"/>
          <w:u w:val="single"/>
        </w:rPr>
        <w:t xml:space="preserve">particularly those </w:t>
      </w:r>
      <w:r w:rsidRPr="0078572C">
        <w:rPr>
          <w:rFonts w:asciiTheme="minorHAnsi" w:hAnsiTheme="minorHAnsi" w:cstheme="minorHAnsi"/>
          <w:highlight w:val="green"/>
          <w:u w:val="single"/>
        </w:rPr>
        <w:t>which claim</w:t>
      </w:r>
      <w:r w:rsidRPr="0010076E">
        <w:rPr>
          <w:rFonts w:asciiTheme="minorHAnsi" w:hAnsiTheme="minorHAnsi" w:cstheme="minorHAnsi"/>
          <w:sz w:val="16"/>
        </w:rPr>
        <w:t xml:space="preserve"> globalised </w:t>
      </w:r>
      <w:r w:rsidRPr="0078572C">
        <w:rPr>
          <w:rFonts w:asciiTheme="minorHAnsi" w:hAnsiTheme="minorHAnsi" w:cstheme="minorHAnsi"/>
          <w:highlight w:val="green"/>
          <w:u w:val="single"/>
        </w:rPr>
        <w:t>liberalism</w:t>
      </w:r>
      <w:r w:rsidRPr="0010076E">
        <w:rPr>
          <w:rFonts w:asciiTheme="minorHAnsi" w:hAnsiTheme="minorHAnsi" w:cstheme="minorHAnsi"/>
          <w:sz w:val="16"/>
        </w:rPr>
        <w:t xml:space="preserve"> </w:t>
      </w:r>
      <w:r w:rsidRPr="0010076E">
        <w:rPr>
          <w:rFonts w:asciiTheme="minorHAnsi" w:hAnsiTheme="minorHAnsi" w:cstheme="minorHAnsi"/>
          <w:u w:val="single"/>
        </w:rPr>
        <w:t xml:space="preserve">is little more than </w:t>
      </w:r>
      <w:r w:rsidRPr="0078572C">
        <w:rPr>
          <w:rFonts w:asciiTheme="minorHAnsi" w:hAnsiTheme="minorHAnsi" w:cstheme="minorHAnsi"/>
          <w:highlight w:val="green"/>
          <w:u w:val="single"/>
        </w:rPr>
        <w:t>a cover for</w:t>
      </w:r>
      <w:r w:rsidRPr="0010076E">
        <w:rPr>
          <w:rFonts w:asciiTheme="minorHAnsi" w:hAnsiTheme="minorHAnsi" w:cstheme="minorHAnsi"/>
          <w:sz w:val="16"/>
        </w:rPr>
        <w:t xml:space="preserve"> imperialism or </w:t>
      </w:r>
      <w:r w:rsidRPr="0078572C">
        <w:rPr>
          <w:rStyle w:val="Emphasis"/>
          <w:rFonts w:asciiTheme="minorHAnsi" w:hAnsiTheme="minorHAnsi" w:cstheme="minorHAnsi"/>
          <w:highlight w:val="green"/>
        </w:rPr>
        <w:t>cultural colonialism</w:t>
      </w:r>
      <w:r w:rsidRPr="0010076E">
        <w:rPr>
          <w:rFonts w:asciiTheme="minorHAnsi" w:hAnsiTheme="minorHAnsi" w:cstheme="minorHAnsi"/>
          <w:sz w:val="16"/>
        </w:rPr>
        <w:t xml:space="preserve">, </w:t>
      </w:r>
      <w:r w:rsidRPr="0010076E">
        <w:rPr>
          <w:rFonts w:asciiTheme="minorHAnsi" w:hAnsiTheme="minorHAnsi" w:cstheme="minorHAnsi"/>
          <w:u w:val="single"/>
        </w:rPr>
        <w:t>as evidenced</w:t>
      </w:r>
      <w:r w:rsidRPr="0010076E">
        <w:rPr>
          <w:rFonts w:asciiTheme="minorHAnsi" w:hAnsiTheme="minorHAnsi" w:cstheme="minorHAnsi"/>
          <w:sz w:val="16"/>
        </w:rPr>
        <w:t xml:space="preserve"> in recent diatribes </w:t>
      </w:r>
      <w:r w:rsidRPr="0010076E">
        <w:rPr>
          <w:rFonts w:asciiTheme="minorHAnsi" w:hAnsiTheme="minorHAnsi" w:cstheme="minorHAnsi"/>
          <w:u w:val="single"/>
        </w:rPr>
        <w:t>by</w:t>
      </w:r>
      <w:r w:rsidRPr="0010076E">
        <w:rPr>
          <w:rFonts w:asciiTheme="minorHAnsi" w:hAnsiTheme="minorHAnsi" w:cstheme="minorHAnsi"/>
          <w:sz w:val="16"/>
        </w:rPr>
        <w:t xml:space="preserve"> the </w:t>
      </w:r>
      <w:r w:rsidRPr="0078572C">
        <w:rPr>
          <w:rFonts w:asciiTheme="minorHAnsi" w:hAnsiTheme="minorHAnsi" w:cstheme="minorHAnsi"/>
          <w:sz w:val="16"/>
          <w:highlight w:val="green"/>
        </w:rPr>
        <w:t>like</w:t>
      </w:r>
      <w:r w:rsidRPr="0010076E">
        <w:rPr>
          <w:rFonts w:asciiTheme="minorHAnsi" w:hAnsiTheme="minorHAnsi" w:cstheme="minorHAnsi"/>
          <w:sz w:val="16"/>
        </w:rPr>
        <w:t xml:space="preserve">s of Steve </w:t>
      </w:r>
      <w:r w:rsidRPr="0010076E">
        <w:rPr>
          <w:rStyle w:val="Emphasis"/>
          <w:rFonts w:asciiTheme="minorHAnsi" w:hAnsiTheme="minorHAnsi" w:cstheme="minorHAnsi"/>
        </w:rPr>
        <w:t>Bannon</w:t>
      </w:r>
      <w:r w:rsidRPr="0010076E">
        <w:rPr>
          <w:rFonts w:asciiTheme="minorHAnsi" w:hAnsiTheme="minorHAnsi" w:cstheme="minorHAnsi"/>
          <w:sz w:val="16"/>
        </w:rPr>
        <w:t xml:space="preserve">, Vladimir </w:t>
      </w:r>
      <w:r w:rsidRPr="0078572C">
        <w:rPr>
          <w:rStyle w:val="Emphasis"/>
          <w:rFonts w:asciiTheme="minorHAnsi" w:hAnsiTheme="minorHAnsi" w:cstheme="minorHAnsi"/>
          <w:highlight w:val="green"/>
        </w:rPr>
        <w:t>Putin</w:t>
      </w:r>
      <w:r w:rsidRPr="0010076E">
        <w:rPr>
          <w:rFonts w:asciiTheme="minorHAnsi" w:hAnsiTheme="minorHAnsi" w:cstheme="minorHAnsi"/>
          <w:sz w:val="16"/>
        </w:rPr>
        <w:t xml:space="preserve"> </w:t>
      </w:r>
      <w:r w:rsidRPr="0010076E">
        <w:rPr>
          <w:rFonts w:asciiTheme="minorHAnsi" w:hAnsiTheme="minorHAnsi" w:cstheme="minorHAnsi"/>
          <w:u w:val="single"/>
        </w:rPr>
        <w:t>and</w:t>
      </w:r>
      <w:r w:rsidRPr="0010076E">
        <w:rPr>
          <w:rFonts w:asciiTheme="minorHAnsi" w:hAnsiTheme="minorHAnsi" w:cstheme="minorHAnsi"/>
          <w:sz w:val="16"/>
        </w:rPr>
        <w:t xml:space="preserve"> Viktor </w:t>
      </w:r>
      <w:r w:rsidRPr="0010076E">
        <w:rPr>
          <w:rStyle w:val="Emphasis"/>
          <w:rFonts w:asciiTheme="minorHAnsi" w:hAnsiTheme="minorHAnsi" w:cstheme="minorHAnsi"/>
        </w:rPr>
        <w:t>Orban</w:t>
      </w:r>
      <w:r w:rsidRPr="0010076E">
        <w:rPr>
          <w:rFonts w:asciiTheme="minorHAnsi" w:hAnsiTheme="minorHAnsi" w:cstheme="minorHAnsi"/>
          <w:sz w:val="16"/>
        </w:rPr>
        <w:t xml:space="preserve">. </w:t>
      </w:r>
      <w:r w:rsidRPr="0078572C">
        <w:rPr>
          <w:rFonts w:asciiTheme="minorHAnsi" w:hAnsiTheme="minorHAnsi" w:cstheme="minorHAnsi"/>
          <w:highlight w:val="green"/>
          <w:u w:val="single"/>
        </w:rPr>
        <w:t>Pessimism</w:t>
      </w:r>
      <w:r w:rsidRPr="0010076E">
        <w:rPr>
          <w:rFonts w:asciiTheme="minorHAnsi" w:hAnsiTheme="minorHAnsi" w:cstheme="minorHAnsi"/>
          <w:sz w:val="16"/>
        </w:rPr>
        <w:t xml:space="preserve"> in IR </w:t>
      </w:r>
      <w:r w:rsidRPr="0078572C">
        <w:rPr>
          <w:rFonts w:asciiTheme="minorHAnsi" w:hAnsiTheme="minorHAnsi" w:cstheme="minorHAnsi"/>
          <w:highlight w:val="green"/>
          <w:u w:val="single"/>
        </w:rPr>
        <w:t xml:space="preserve">is </w:t>
      </w:r>
      <w:r w:rsidRPr="0078572C">
        <w:rPr>
          <w:rStyle w:val="Emphasis"/>
          <w:rFonts w:asciiTheme="minorHAnsi" w:hAnsiTheme="minorHAnsi" w:cstheme="minorHAnsi"/>
          <w:highlight w:val="green"/>
        </w:rPr>
        <w:t>imbricated</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a wider </w:t>
      </w:r>
      <w:r w:rsidRPr="0078572C">
        <w:rPr>
          <w:rFonts w:asciiTheme="minorHAnsi" w:hAnsiTheme="minorHAnsi" w:cstheme="minorHAnsi"/>
          <w:highlight w:val="green"/>
          <w:u w:val="single"/>
        </w:rPr>
        <w:t>loss of faith</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in modernity</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and</w:t>
      </w:r>
      <w:r w:rsidRPr="0010076E">
        <w:rPr>
          <w:rFonts w:asciiTheme="minorHAnsi" w:hAnsiTheme="minorHAnsi" w:cstheme="minorHAnsi"/>
          <w:sz w:val="16"/>
        </w:rPr>
        <w:t xml:space="preserve"> even in </w:t>
      </w:r>
      <w:r w:rsidRPr="0078572C">
        <w:rPr>
          <w:rStyle w:val="Emphasis"/>
          <w:rFonts w:asciiTheme="minorHAnsi" w:hAnsiTheme="minorHAnsi" w:cstheme="minorHAnsi"/>
          <w:highlight w:val="green"/>
        </w:rPr>
        <w:t>democratic</w:t>
      </w:r>
      <w:r w:rsidRPr="0010076E">
        <w:rPr>
          <w:rFonts w:asciiTheme="minorHAnsi" w:hAnsiTheme="minorHAnsi" w:cstheme="minorHAnsi"/>
          <w:sz w:val="16"/>
        </w:rPr>
        <w:t xml:space="preserve"> political </w:t>
      </w:r>
      <w:r w:rsidRPr="0078572C">
        <w:rPr>
          <w:rStyle w:val="Emphasis"/>
          <w:rFonts w:asciiTheme="minorHAnsi" w:hAnsiTheme="minorHAnsi" w:cstheme="minorHAnsi"/>
          <w:highlight w:val="green"/>
        </w:rPr>
        <w:t>engagement</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It may</w:t>
      </w:r>
      <w:r w:rsidRPr="0010076E">
        <w:rPr>
          <w:rFonts w:asciiTheme="minorHAnsi" w:hAnsiTheme="minorHAnsi" w:cstheme="minorHAnsi"/>
          <w:u w:val="single"/>
        </w:rPr>
        <w:t xml:space="preserve"> thus </w:t>
      </w:r>
      <w:r w:rsidRPr="0078572C">
        <w:rPr>
          <w:rFonts w:asciiTheme="minorHAnsi" w:hAnsiTheme="minorHAnsi" w:cstheme="minorHAnsi"/>
          <w:highlight w:val="green"/>
          <w:u w:val="single"/>
        </w:rPr>
        <w:t>place the critical project</w:t>
      </w:r>
      <w:r w:rsidRPr="0010076E">
        <w:rPr>
          <w:rFonts w:asciiTheme="minorHAnsi" w:hAnsiTheme="minorHAnsi" w:cstheme="minorHAnsi"/>
          <w:sz w:val="16"/>
        </w:rPr>
        <w:t xml:space="preserve"> in IR scholarship, itself often rooted in anti-liberalism, </w:t>
      </w:r>
      <w:r w:rsidRPr="0078572C">
        <w:rPr>
          <w:rFonts w:asciiTheme="minorHAnsi" w:hAnsiTheme="minorHAnsi" w:cstheme="minorHAnsi"/>
          <w:highlight w:val="green"/>
          <w:u w:val="single"/>
        </w:rPr>
        <w:t>into</w:t>
      </w:r>
      <w:r w:rsidRPr="0010076E">
        <w:rPr>
          <w:rFonts w:asciiTheme="minorHAnsi" w:hAnsiTheme="minorHAnsi" w:cstheme="minorHAnsi"/>
          <w:u w:val="single"/>
        </w:rPr>
        <w:t xml:space="preserve"> </w:t>
      </w:r>
      <w:r w:rsidRPr="0010076E">
        <w:rPr>
          <w:rStyle w:val="Emphasis"/>
          <w:rFonts w:asciiTheme="minorHAnsi" w:hAnsiTheme="minorHAnsi" w:cstheme="minorHAnsi"/>
        </w:rPr>
        <w:t xml:space="preserve">inadvertent </w:t>
      </w:r>
      <w:r w:rsidRPr="0078572C">
        <w:rPr>
          <w:rStyle w:val="Emphasis"/>
          <w:rFonts w:asciiTheme="minorHAnsi" w:hAnsiTheme="minorHAnsi" w:cstheme="minorHAnsi"/>
          <w:highlight w:val="green"/>
        </w:rPr>
        <w:t>alliances</w:t>
      </w:r>
      <w:r w:rsidRPr="0078572C">
        <w:rPr>
          <w:rFonts w:asciiTheme="minorHAnsi" w:hAnsiTheme="minorHAnsi" w:cstheme="minorHAnsi"/>
          <w:sz w:val="16"/>
          <w:highlight w:val="green"/>
        </w:rPr>
        <w:t xml:space="preserve"> </w:t>
      </w:r>
      <w:r w:rsidRPr="0078572C">
        <w:rPr>
          <w:rFonts w:asciiTheme="minorHAnsi" w:hAnsiTheme="minorHAnsi" w:cstheme="minorHAnsi"/>
          <w:highlight w:val="green"/>
          <w:u w:val="single"/>
        </w:rPr>
        <w:t>with</w:t>
      </w:r>
      <w:r w:rsidRPr="0010076E">
        <w:rPr>
          <w:rFonts w:asciiTheme="minorHAnsi" w:hAnsiTheme="minorHAnsi" w:cstheme="minorHAnsi"/>
          <w:u w:val="single"/>
        </w:rPr>
        <w:t xml:space="preserve"> nostalgic</w:t>
      </w:r>
      <w:r w:rsidRPr="0010076E">
        <w:rPr>
          <w:rFonts w:asciiTheme="minorHAnsi" w:hAnsiTheme="minorHAnsi" w:cstheme="minorHAnsi"/>
          <w:sz w:val="16"/>
        </w:rPr>
        <w:t xml:space="preserve"> anti-modernism and </w:t>
      </w:r>
      <w:r w:rsidRPr="0078572C">
        <w:rPr>
          <w:rStyle w:val="Emphasis"/>
          <w:rFonts w:asciiTheme="minorHAnsi" w:hAnsiTheme="minorHAnsi" w:cstheme="minorHAnsi"/>
          <w:highlight w:val="green"/>
        </w:rPr>
        <w:t>nationalist populist statism</w:t>
      </w:r>
      <w:r w:rsidRPr="0010076E">
        <w:rPr>
          <w:rFonts w:asciiTheme="minorHAnsi" w:hAnsiTheme="minorHAnsi" w:cstheme="minorHAnsi"/>
          <w:sz w:val="16"/>
        </w:rPr>
        <w:t xml:space="preserve">. </w:t>
      </w:r>
    </w:p>
    <w:p w14:paraId="2CBAA2D2" w14:textId="77777777" w:rsidR="00660CEE" w:rsidRPr="00CF20E5" w:rsidRDefault="00660CEE" w:rsidP="00660CEE">
      <w:pPr>
        <w:pStyle w:val="Heading4"/>
      </w:pPr>
      <w:r>
        <w:t xml:space="preserve">The </w:t>
      </w:r>
      <w:r w:rsidRPr="00CF20E5">
        <w:rPr>
          <w:u w:val="single"/>
        </w:rPr>
        <w:t>rhetoric</w:t>
      </w:r>
      <w:r>
        <w:t xml:space="preserve"> and </w:t>
      </w:r>
      <w:r w:rsidRPr="00CF20E5">
        <w:rPr>
          <w:u w:val="single"/>
        </w:rPr>
        <w:t>tools</w:t>
      </w:r>
      <w:r>
        <w:t xml:space="preserve"> of </w:t>
      </w:r>
      <w:r>
        <w:rPr>
          <w:u w:val="single"/>
        </w:rPr>
        <w:t>law</w:t>
      </w:r>
      <w:r>
        <w:t xml:space="preserve"> are </w:t>
      </w:r>
      <w:r>
        <w:rPr>
          <w:u w:val="single"/>
        </w:rPr>
        <w:t>essential</w:t>
      </w:r>
      <w:r>
        <w:t xml:space="preserve"> for revolutionaries.</w:t>
      </w:r>
    </w:p>
    <w:p w14:paraId="0F05234A" w14:textId="77777777" w:rsidR="00660CEE" w:rsidRDefault="00660CEE" w:rsidP="00660CEE">
      <w:r w:rsidRPr="00D7445A">
        <w:rPr>
          <w:rStyle w:val="Style13ptBold"/>
        </w:rPr>
        <w:t>Gowder 22</w:t>
      </w:r>
      <w:r>
        <w:t xml:space="preserve"> – Professor of Law at Northwestern University.</w:t>
      </w:r>
    </w:p>
    <w:p w14:paraId="53278EEB" w14:textId="77777777" w:rsidR="00660CEE" w:rsidRPr="00011F5B" w:rsidRDefault="00660CEE" w:rsidP="00660CEE">
      <w:r>
        <w:t xml:space="preserve">Paul Gowder, “Law for Black Radical Liberation,” </w:t>
      </w:r>
      <w:r>
        <w:rPr>
          <w:i/>
          <w:iCs/>
        </w:rPr>
        <w:t>Boston Review</w:t>
      </w:r>
      <w:r>
        <w:t xml:space="preserve">, 13 June 2022, </w:t>
      </w:r>
      <w:r w:rsidRPr="00D7445A">
        <w:t>https://www.bostonreview.net/articles/law-for-black-radical-liberation/</w:t>
      </w:r>
      <w:r>
        <w:t>.</w:t>
      </w:r>
    </w:p>
    <w:p w14:paraId="2FA2C0B0" w14:textId="77777777" w:rsidR="00660CEE" w:rsidRPr="00317B33" w:rsidRDefault="00660CEE" w:rsidP="00660CEE">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11C6E852" w14:textId="77777777" w:rsidR="00660CEE" w:rsidRPr="00B21BA6" w:rsidRDefault="00660CEE" w:rsidP="00660CEE">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16CB571A" w14:textId="77777777" w:rsidR="00660CEE" w:rsidRPr="00317B33" w:rsidRDefault="00660CEE" w:rsidP="00660CEE">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11D93499" w14:textId="77777777" w:rsidR="00660CEE" w:rsidRPr="008A3DD8" w:rsidRDefault="00660CEE" w:rsidP="00660CEE">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in an effort </w:t>
      </w:r>
      <w:r w:rsidRPr="0005277F">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54C3953E" w14:textId="77777777" w:rsidR="00660CEE" w:rsidRPr="00317B33" w:rsidRDefault="00660CEE" w:rsidP="00660CEE">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6E41462F" w14:textId="77777777" w:rsidR="00660CEE" w:rsidRPr="00317B33" w:rsidRDefault="00660CEE" w:rsidP="00660CEE">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592E7109" w14:textId="77777777" w:rsidR="00660CEE" w:rsidRPr="00D14E33" w:rsidRDefault="00660CEE" w:rsidP="00660CEE">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65B338C3" w14:textId="77777777" w:rsidR="00660CEE" w:rsidRPr="00D14E33" w:rsidRDefault="00660CEE" w:rsidP="00660CEE">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Seale recounts a confrontation between Newton and the police over a demand to search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xml:space="preserve">.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D14E33">
        <w:rPr>
          <w:rStyle w:val="StyleUnderline"/>
        </w:rPr>
        <w:t>the universality of the law and the difficulty of openly saying that it protected police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27959085" w14:textId="77777777" w:rsidR="00660CEE" w:rsidRPr="00D14E33" w:rsidRDefault="00660CEE" w:rsidP="00660CEE">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2FD60593" w14:textId="77777777" w:rsidR="00660CEE" w:rsidRPr="00317B33" w:rsidRDefault="00660CEE" w:rsidP="00660CEE">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40A0A847" w14:textId="77777777" w:rsidR="00660CEE" w:rsidRPr="00317B33" w:rsidRDefault="00660CEE" w:rsidP="00660CEE">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05277F">
        <w:rPr>
          <w:rStyle w:val="Emphasis"/>
          <w:highlight w:val="green"/>
        </w:rPr>
        <w:t>It was</w:t>
      </w:r>
      <w:r w:rsidRPr="00106F6F">
        <w:rPr>
          <w:rStyle w:val="Emphasis"/>
        </w:rPr>
        <w:t xml:space="preserve"> precisely </w:t>
      </w:r>
      <w:r w:rsidRPr="0005277F">
        <w:rPr>
          <w:rStyle w:val="Emphasis"/>
          <w:highlight w:val="green"/>
        </w:rPr>
        <w:t>because the</w:t>
      </w:r>
      <w:r w:rsidRPr="00106F6F">
        <w:rPr>
          <w:rStyle w:val="Emphasis"/>
        </w:rPr>
        <w:t xml:space="preserve"> Oakland </w:t>
      </w:r>
      <w:r w:rsidRPr="0005277F">
        <w:rPr>
          <w:rStyle w:val="Emphasis"/>
          <w:highlight w:val="green"/>
        </w:rPr>
        <w:t>police viewed the law as the</w:t>
      </w:r>
      <w:r w:rsidRPr="00106F6F">
        <w:rPr>
          <w:rStyle w:val="Emphasis"/>
        </w:rPr>
        <w:t xml:space="preserve"> normative </w:t>
      </w:r>
      <w:r w:rsidRPr="0005277F">
        <w:rPr>
          <w:rStyle w:val="Emphasis"/>
          <w:highlight w:val="green"/>
        </w:rPr>
        <w:t>foundation of their</w:t>
      </w:r>
      <w:r w:rsidRPr="00106F6F">
        <w:rPr>
          <w:rStyle w:val="Emphasis"/>
        </w:rPr>
        <w:t xml:space="preserve"> own </w:t>
      </w:r>
      <w:r w:rsidRPr="0005277F">
        <w:rPr>
          <w:rStyle w:val="Emphasis"/>
          <w:highlight w:val="green"/>
        </w:rPr>
        <w:t>authority</w:t>
      </w:r>
      <w:r w:rsidRPr="00317B33">
        <w:rPr>
          <w:sz w:val="16"/>
          <w:szCs w:val="16"/>
        </w:rPr>
        <w:t>—precisely because it offered the rhetorical terrain in which they tended to win conflicts—</w:t>
      </w:r>
      <w:r w:rsidRPr="0005277F">
        <w:rPr>
          <w:rStyle w:val="Emphasis"/>
          <w:highlight w:val="green"/>
        </w:rPr>
        <w:t>that the officers were vulnerable</w:t>
      </w:r>
      <w:r w:rsidRPr="00D14E33">
        <w:rPr>
          <w:rStyle w:val="Emphasis"/>
        </w:rPr>
        <w:t xml:space="preserve"> to Newton’s tactic</w:t>
      </w:r>
      <w:r w:rsidRPr="00D14E33">
        <w:rPr>
          <w:sz w:val="16"/>
          <w:szCs w:val="16"/>
        </w:rPr>
        <w:t>.</w:t>
      </w:r>
    </w:p>
    <w:p w14:paraId="6E647765" w14:textId="77777777" w:rsidR="00660CEE" w:rsidRPr="00D14E33" w:rsidRDefault="00660CEE" w:rsidP="00660CEE">
      <w:pPr>
        <w:rPr>
          <w:sz w:val="16"/>
          <w:szCs w:val="16"/>
        </w:rPr>
      </w:pPr>
      <w:r w:rsidRPr="00D14E33">
        <w:rPr>
          <w:rStyle w:val="Emphasis"/>
        </w:rPr>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1F454219" w14:textId="77777777" w:rsidR="00660CEE" w:rsidRPr="00D14E33" w:rsidRDefault="00660CEE" w:rsidP="00660CEE">
      <w:pPr>
        <w:rPr>
          <w:sz w:val="16"/>
          <w:szCs w:val="16"/>
        </w:rPr>
      </w:pPr>
      <w:r w:rsidRPr="00D14E33">
        <w:rPr>
          <w:sz w:val="16"/>
          <w:szCs w:val="16"/>
        </w:rPr>
        <w:t>In one particularly interesting passage, the appeal responds to white objections that permitting them the vote would promote “intermixture of the races”:</w:t>
      </w:r>
    </w:p>
    <w:p w14:paraId="3F057BD8" w14:textId="77777777" w:rsidR="00660CEE" w:rsidRPr="00D14E33" w:rsidRDefault="00660CEE" w:rsidP="00660CEE">
      <w:pPr>
        <w:rPr>
          <w:sz w:val="16"/>
          <w:szCs w:val="16"/>
        </w:rPr>
      </w:pPr>
      <w:r w:rsidRPr="00D14E33">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506CE13D" w14:textId="77777777" w:rsidR="00660CEE" w:rsidRPr="00D14E33" w:rsidRDefault="00660CEE" w:rsidP="00660CEE">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7C09BDD8" w14:textId="77777777" w:rsidR="00660CEE" w:rsidRDefault="00660CEE" w:rsidP="00660CEE">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05277F">
        <w:rPr>
          <w:rStyle w:val="Emphasis"/>
          <w:highlight w:val="green"/>
        </w:rPr>
        <w:t>even abusive cops had been conditioned to take</w:t>
      </w:r>
      <w:r w:rsidRPr="00106F6F">
        <w:rPr>
          <w:rStyle w:val="Emphasis"/>
        </w:rPr>
        <w:t xml:space="preserve"> </w:t>
      </w:r>
      <w:r w:rsidRPr="0005277F">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05277F">
        <w:rPr>
          <w:rStyle w:val="Emphasis"/>
          <w:highlight w:val="green"/>
        </w:rPr>
        <w:t>the logic of the law could be put to service in explaining</w:t>
      </w:r>
      <w:r w:rsidRPr="00106F6F">
        <w:rPr>
          <w:rStyle w:val="Emphasis"/>
        </w:rPr>
        <w:t xml:space="preserve"> their </w:t>
      </w:r>
      <w:r w:rsidRPr="0005277F">
        <w:rPr>
          <w:rStyle w:val="Emphasis"/>
          <w:highlight w:val="green"/>
        </w:rPr>
        <w:t>claims to full political agency</w:t>
      </w:r>
      <w:r w:rsidRPr="00B43BD3">
        <w:rPr>
          <w:rStyle w:val="StyleUnderline"/>
        </w:rPr>
        <w:t xml:space="preserve"> in the first place.</w:t>
      </w:r>
    </w:p>
    <w:p w14:paraId="1CC4FBC3" w14:textId="77777777" w:rsidR="00660CEE" w:rsidRPr="008A65DB" w:rsidRDefault="00660CEE" w:rsidP="00660CEE"/>
    <w:p w14:paraId="4BFB17B8" w14:textId="77777777" w:rsidR="00660CEE" w:rsidRPr="00CF20E5" w:rsidRDefault="00660CEE" w:rsidP="00660CEE">
      <w:pPr>
        <w:pStyle w:val="Heading4"/>
      </w:pPr>
      <w:r w:rsidRPr="00CF20E5">
        <w:rPr>
          <w:u w:val="single"/>
        </w:rPr>
        <w:t>Specifically</w:t>
      </w:r>
      <w:r>
        <w:t xml:space="preserve"> true for </w:t>
      </w:r>
      <w:r w:rsidRPr="00CF20E5">
        <w:rPr>
          <w:u w:val="single"/>
        </w:rPr>
        <w:t>Black</w:t>
      </w:r>
      <w:r>
        <w:t xml:space="preserve"> </w:t>
      </w:r>
      <w:r w:rsidRPr="00CF20E5">
        <w:rPr>
          <w:u w:val="single"/>
        </w:rPr>
        <w:t>women</w:t>
      </w:r>
      <w:r>
        <w:t>.</w:t>
      </w:r>
    </w:p>
    <w:p w14:paraId="7AC9CA4D" w14:textId="77777777" w:rsidR="00660CEE" w:rsidRPr="00974166" w:rsidRDefault="00660CEE" w:rsidP="00660CEE">
      <w:r w:rsidRPr="00974166">
        <w:rPr>
          <w:rStyle w:val="Style13ptBold"/>
        </w:rPr>
        <w:t>Nash, 19</w:t>
      </w:r>
      <w:r w:rsidRPr="00974166">
        <w:t xml:space="preserve">—Professor of Gender, Sexuality, and Feminist Studies at Duke University (Jennifer, “love in the time of death,” </w:t>
      </w:r>
      <w:r w:rsidRPr="00974166">
        <w:rPr>
          <w:i/>
        </w:rPr>
        <w:t>Black Feminism Reimagined: After Intersectionality</w:t>
      </w:r>
      <w:r w:rsidRPr="00974166">
        <w:t>, Chapter 4, 121-126, dml)</w:t>
      </w:r>
    </w:p>
    <w:p w14:paraId="2A62F1B9" w14:textId="77777777" w:rsidR="00660CEE" w:rsidRPr="00974166" w:rsidRDefault="00660CEE" w:rsidP="00660CEE">
      <w:pPr>
        <w:rPr>
          <w:sz w:val="16"/>
        </w:rPr>
      </w:pPr>
      <w:r w:rsidRPr="00974166">
        <w:rPr>
          <w:sz w:val="16"/>
        </w:rPr>
        <w:t xml:space="preserve">My conception of witnessing is also resonant with </w:t>
      </w:r>
      <w:r w:rsidRPr="00974166">
        <w:rPr>
          <w:rStyle w:val="StyleUnderline"/>
        </w:rPr>
        <w:t>Sharpe’s</w:t>
      </w:r>
      <w:r w:rsidRPr="00974166">
        <w:rPr>
          <w:sz w:val="16"/>
        </w:rPr>
        <w:t xml:space="preserve"> notion of “</w:t>
      </w:r>
      <w:r w:rsidRPr="00974166">
        <w:rPr>
          <w:rStyle w:val="Emphasis"/>
        </w:rPr>
        <w:t>wake work</w:t>
      </w:r>
      <w:r w:rsidRPr="00974166">
        <w:rPr>
          <w:sz w:val="16"/>
        </w:rPr>
        <w:t xml:space="preserve">,” an insistence that black subjects live in the midst of ordinary daily violence, but that we live nonetheless. Here, Sharpe </w:t>
      </w:r>
      <w:r w:rsidRPr="00974166">
        <w:rPr>
          <w:rStyle w:val="StyleUnderline"/>
        </w:rPr>
        <w:t>builds on</w:t>
      </w:r>
      <w:r w:rsidRPr="00974166">
        <w:rPr>
          <w:sz w:val="16"/>
        </w:rPr>
        <w:t xml:space="preserve"> the long </w:t>
      </w:r>
      <w:r w:rsidRPr="00974166">
        <w:rPr>
          <w:rStyle w:val="StyleUnderline"/>
        </w:rPr>
        <w:t>black feminist engagement</w:t>
      </w:r>
      <w:r w:rsidRPr="00974166">
        <w:rPr>
          <w:sz w:val="16"/>
        </w:rPr>
        <w:t xml:space="preserve"> with survival </w:t>
      </w:r>
      <w:r w:rsidRPr="00974166">
        <w:rPr>
          <w:rStyle w:val="StyleUnderline"/>
        </w:rPr>
        <w:t xml:space="preserve">as a </w:t>
      </w:r>
      <w:r w:rsidRPr="00974166">
        <w:rPr>
          <w:rStyle w:val="Emphasis"/>
        </w:rPr>
        <w:t>radical form of politics</w:t>
      </w:r>
      <w:r w:rsidRPr="00974166">
        <w:rPr>
          <w:sz w:val="16"/>
        </w:rPr>
        <w:t xml:space="preserve">, a tradition </w:t>
      </w:r>
      <w:r w:rsidRPr="00974166">
        <w:rPr>
          <w:rStyle w:val="StyleUnderline"/>
        </w:rPr>
        <w:t>that emphasizes</w:t>
      </w:r>
      <w:r w:rsidRPr="00974166">
        <w:rPr>
          <w:sz w:val="16"/>
        </w:rPr>
        <w:t xml:space="preserve"> black creativity, black thriving, and </w:t>
      </w:r>
      <w:r w:rsidRPr="00974166">
        <w:rPr>
          <w:rStyle w:val="Emphasis"/>
        </w:rPr>
        <w:t>black life</w:t>
      </w:r>
      <w:r w:rsidRPr="00974166">
        <w:rPr>
          <w:rStyle w:val="StyleUnderline"/>
        </w:rPr>
        <w:t xml:space="preserve"> in the midst of </w:t>
      </w:r>
      <w:r w:rsidRPr="00974166">
        <w:rPr>
          <w:rStyle w:val="Emphasis"/>
        </w:rPr>
        <w:t>overwhelming violence</w:t>
      </w:r>
      <w:r w:rsidRPr="00974166">
        <w:rPr>
          <w:sz w:val="16"/>
        </w:rPr>
        <w:t>. For Sharpe, “</w:t>
      </w:r>
      <w:r w:rsidRPr="00974166">
        <w:rPr>
          <w:rStyle w:val="StyleUnderline"/>
        </w:rPr>
        <w:t>wake work</w:t>
      </w:r>
      <w:r w:rsidRPr="00974166">
        <w:rPr>
          <w:sz w:val="16"/>
        </w:rPr>
        <w:t xml:space="preserve">” refers to how black subjects “resist, rupture, and disrupt that immanence and imminence [death] aesthetically and materially.”30 It </w:t>
      </w:r>
      <w:r w:rsidRPr="00974166">
        <w:rPr>
          <w:rStyle w:val="StyleUnderline"/>
        </w:rPr>
        <w:t xml:space="preserve">is an </w:t>
      </w:r>
      <w:r w:rsidRPr="00974166">
        <w:rPr>
          <w:rStyle w:val="Emphasis"/>
        </w:rPr>
        <w:t>analytic</w:t>
      </w:r>
      <w:r w:rsidRPr="00974166">
        <w:rPr>
          <w:sz w:val="16"/>
        </w:rPr>
        <w:t xml:space="preserve">, a critical practice, a mode of living, and a form of witnessing </w:t>
      </w:r>
      <w:r w:rsidRPr="00974166">
        <w:rPr>
          <w:rStyle w:val="StyleUnderline"/>
        </w:rPr>
        <w:t>that</w:t>
      </w:r>
      <w:r w:rsidRPr="00974166">
        <w:rPr>
          <w:sz w:val="16"/>
        </w:rPr>
        <w:t xml:space="preserve"> names the ecology of relentless antiblack violence and the acts of black world-making that unfold nonetheless. It is, then, a form of witnessing </w:t>
      </w:r>
      <w:r w:rsidRPr="00974166">
        <w:rPr>
          <w:rStyle w:val="StyleUnderline"/>
        </w:rPr>
        <w:t>that attends to</w:t>
      </w:r>
      <w:r w:rsidRPr="00974166">
        <w:rPr>
          <w:sz w:val="16"/>
        </w:rPr>
        <w:t xml:space="preserve"> black life in “the wake.” </w:t>
      </w:r>
    </w:p>
    <w:p w14:paraId="30E00287" w14:textId="77777777" w:rsidR="00660CEE" w:rsidRPr="00974166" w:rsidRDefault="00660CEE" w:rsidP="00660CEE">
      <w:pPr>
        <w:rPr>
          <w:sz w:val="16"/>
        </w:rPr>
      </w:pPr>
      <w:r w:rsidRPr="00974166">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974166">
        <w:rPr>
          <w:rStyle w:val="StyleUnderline"/>
        </w:rPr>
        <w:t>how</w:t>
      </w:r>
      <w:r w:rsidRPr="00974166">
        <w:rPr>
          <w:sz w:val="16"/>
        </w:rPr>
        <w:t xml:space="preserve">, surprisingly, intersectionality’s </w:t>
      </w:r>
      <w:r w:rsidRPr="00974166">
        <w:rPr>
          <w:rStyle w:val="Emphasis"/>
        </w:rPr>
        <w:t>juridical iterations</w:t>
      </w:r>
      <w:r w:rsidRPr="00974166">
        <w:rPr>
          <w:rStyle w:val="StyleUnderline"/>
        </w:rPr>
        <w:t xml:space="preserve"> make </w:t>
      </w:r>
      <w:r w:rsidRPr="00974166">
        <w:rPr>
          <w:rStyle w:val="Emphasis"/>
        </w:rPr>
        <w:t>visible</w:t>
      </w:r>
      <w:r w:rsidRPr="00974166">
        <w:rPr>
          <w:rStyle w:val="StyleUnderline"/>
        </w:rPr>
        <w:t xml:space="preserve"> and </w:t>
      </w:r>
      <w:r w:rsidRPr="00974166">
        <w:rPr>
          <w:rStyle w:val="Emphasis"/>
        </w:rPr>
        <w:t>possible</w:t>
      </w:r>
      <w:r w:rsidRPr="00974166">
        <w:rPr>
          <w:rStyle w:val="StyleUnderline"/>
        </w:rPr>
        <w:t xml:space="preserve"> black feminism’s</w:t>
      </w:r>
      <w:r w:rsidRPr="00974166">
        <w:rPr>
          <w:sz w:val="16"/>
        </w:rPr>
        <w:t xml:space="preserve"> long-standing investment in these dual </w:t>
      </w:r>
      <w:r w:rsidRPr="00974166">
        <w:rPr>
          <w:rStyle w:val="Emphasis"/>
        </w:rPr>
        <w:t>ethics</w:t>
      </w:r>
      <w:r w:rsidRPr="00974166">
        <w:rPr>
          <w:sz w:val="16"/>
        </w:rPr>
        <w:t xml:space="preserve">. </w:t>
      </w:r>
    </w:p>
    <w:p w14:paraId="1CCDB0FD" w14:textId="77777777" w:rsidR="00660CEE" w:rsidRPr="00974166" w:rsidRDefault="00660CEE" w:rsidP="00660CEE">
      <w:pPr>
        <w:rPr>
          <w:sz w:val="16"/>
        </w:rPr>
      </w:pPr>
      <w:r w:rsidRPr="00974166">
        <w:rPr>
          <w:sz w:val="16"/>
        </w:rPr>
        <w:t xml:space="preserve">Returning to the State </w:t>
      </w:r>
    </w:p>
    <w:p w14:paraId="1A0B9961" w14:textId="77777777" w:rsidR="00660CEE" w:rsidRPr="00974166" w:rsidRDefault="00660CEE" w:rsidP="00660CEE">
      <w:pPr>
        <w:rPr>
          <w:sz w:val="16"/>
        </w:rPr>
      </w:pPr>
      <w:r w:rsidRPr="0097416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974166">
        <w:rPr>
          <w:rStyle w:val="StyleUnderline"/>
        </w:rPr>
        <w:t>this</w:t>
      </w:r>
      <w:r w:rsidRPr="00974166">
        <w:rPr>
          <w:sz w:val="16"/>
        </w:rPr>
        <w:t xml:space="preserve"> book </w:t>
      </w:r>
      <w:r w:rsidRPr="00974166">
        <w:rPr>
          <w:rStyle w:val="Emphasis"/>
        </w:rPr>
        <w:t>eschews</w:t>
      </w:r>
      <w:r w:rsidRPr="00974166">
        <w:rPr>
          <w:rStyle w:val="StyleUnderline"/>
        </w:rPr>
        <w:t xml:space="preserve"> </w:t>
      </w:r>
      <w:r w:rsidRPr="0005277F">
        <w:rPr>
          <w:rStyle w:val="StyleUnderline"/>
          <w:highlight w:val="green"/>
        </w:rPr>
        <w:t xml:space="preserve">simple origin stories that </w:t>
      </w:r>
      <w:r w:rsidRPr="0005277F">
        <w:rPr>
          <w:rStyle w:val="Emphasis"/>
          <w:highlight w:val="green"/>
        </w:rPr>
        <w:t>presume</w:t>
      </w:r>
      <w:r w:rsidRPr="00974166">
        <w:rPr>
          <w:sz w:val="16"/>
        </w:rPr>
        <w:t xml:space="preserve"> that intersectionality has </w:t>
      </w:r>
      <w:r w:rsidRPr="00974166">
        <w:rPr>
          <w:rStyle w:val="StyleUnderline"/>
        </w:rPr>
        <w:t xml:space="preserve">a </w:t>
      </w:r>
      <w:r w:rsidRPr="0005277F">
        <w:rPr>
          <w:rStyle w:val="Emphasis"/>
          <w:highlight w:val="green"/>
        </w:rPr>
        <w:t>singular history</w:t>
      </w:r>
      <w:r w:rsidRPr="00974166">
        <w:rPr>
          <w:sz w:val="16"/>
        </w:rPr>
        <w:t xml:space="preserve">, in this section, I advocate for remembering intersectionality’s connections to critical race theory, and thus its intimate relationship with </w:t>
      </w:r>
      <w:r w:rsidRPr="00974166">
        <w:rPr>
          <w:rStyle w:val="Emphasis"/>
        </w:rPr>
        <w:t>remaking law</w:t>
      </w:r>
      <w:r w:rsidRPr="00974166">
        <w:rPr>
          <w:sz w:val="16"/>
        </w:rPr>
        <w:t xml:space="preserve">. I invest in this project because intersectionality </w:t>
      </w:r>
      <w:r w:rsidRPr="0005277F">
        <w:rPr>
          <w:rStyle w:val="StyleUnderline"/>
          <w:highlight w:val="green"/>
        </w:rPr>
        <w:t xml:space="preserve">has been </w:t>
      </w:r>
      <w:r w:rsidRPr="0005277F">
        <w:rPr>
          <w:rStyle w:val="Emphasis"/>
          <w:highlight w:val="green"/>
        </w:rPr>
        <w:t>swept</w:t>
      </w:r>
      <w:r w:rsidRPr="0005277F">
        <w:rPr>
          <w:rStyle w:val="StyleUnderline"/>
          <w:highlight w:val="green"/>
        </w:rPr>
        <w:t xml:space="preserve"> into a larger black feminist conversation that </w:t>
      </w:r>
      <w:r w:rsidRPr="0005277F">
        <w:rPr>
          <w:rStyle w:val="Emphasis"/>
          <w:highlight w:val="green"/>
        </w:rPr>
        <w:t>presumes</w:t>
      </w:r>
      <w:r w:rsidRPr="00974166">
        <w:rPr>
          <w:rStyle w:val="Emphasis"/>
        </w:rPr>
        <w:t xml:space="preserve"> the </w:t>
      </w:r>
      <w:r w:rsidRPr="0005277F">
        <w:rPr>
          <w:rStyle w:val="Emphasis"/>
          <w:highlight w:val="green"/>
        </w:rPr>
        <w:t>violence</w:t>
      </w:r>
      <w:r w:rsidRPr="0005277F">
        <w:rPr>
          <w:rStyle w:val="StyleUnderline"/>
          <w:highlight w:val="green"/>
        </w:rPr>
        <w:t xml:space="preserve"> of the juridical</w:t>
      </w:r>
      <w:r w:rsidRPr="00974166">
        <w:rPr>
          <w:sz w:val="16"/>
        </w:rPr>
        <w:t xml:space="preserve">, </w:t>
      </w:r>
      <w:r w:rsidRPr="0005277F">
        <w:rPr>
          <w:rStyle w:val="Emphasis"/>
          <w:highlight w:val="green"/>
        </w:rPr>
        <w:t>ignoring</w:t>
      </w:r>
      <w:r w:rsidRPr="00974166">
        <w:rPr>
          <w:sz w:val="16"/>
        </w:rPr>
        <w:t xml:space="preserve"> both intersectionality’s loving investment in the juridical and </w:t>
      </w:r>
      <w:r w:rsidRPr="0005277F">
        <w:rPr>
          <w:rStyle w:val="StyleUnderline"/>
          <w:highlight w:val="green"/>
        </w:rPr>
        <w:t xml:space="preserve">the juridical as a potential site of </w:t>
      </w:r>
      <w:r w:rsidRPr="0005277F">
        <w:rPr>
          <w:rStyle w:val="Emphasis"/>
          <w:highlight w:val="green"/>
        </w:rPr>
        <w:t>loving practice</w:t>
      </w:r>
      <w:r w:rsidRPr="00974166">
        <w:rPr>
          <w:sz w:val="16"/>
        </w:rPr>
        <w:t xml:space="preserve">. Put differently, in </w:t>
      </w:r>
      <w:r w:rsidRPr="00974166">
        <w:rPr>
          <w:rStyle w:val="StyleUnderline"/>
        </w:rPr>
        <w:t>this</w:t>
      </w:r>
      <w:r w:rsidRPr="00974166">
        <w:rPr>
          <w:sz w:val="16"/>
        </w:rPr>
        <w:t xml:space="preserve"> section, I emphasize intersectionality’s location in critical race theory, in Left legal projects, to </w:t>
      </w:r>
      <w:r w:rsidRPr="00974166">
        <w:rPr>
          <w:rStyle w:val="StyleUnderline"/>
        </w:rPr>
        <w:t xml:space="preserve">move </w:t>
      </w:r>
      <w:r w:rsidRPr="00974166">
        <w:rPr>
          <w:rStyle w:val="Emphasis"/>
        </w:rPr>
        <w:t>beyond</w:t>
      </w:r>
      <w:r w:rsidRPr="00974166">
        <w:rPr>
          <w:rStyle w:val="StyleUnderline"/>
        </w:rPr>
        <w:t xml:space="preserve"> the</w:t>
      </w:r>
      <w:r w:rsidRPr="00974166">
        <w:rPr>
          <w:sz w:val="16"/>
        </w:rPr>
        <w:t xml:space="preserve"> now </w:t>
      </w:r>
      <w:r w:rsidRPr="00974166">
        <w:rPr>
          <w:rStyle w:val="Emphasis"/>
        </w:rPr>
        <w:t>knee-jerk</w:t>
      </w:r>
      <w:r w:rsidRPr="00974166">
        <w:rPr>
          <w:sz w:val="16"/>
        </w:rPr>
        <w:t xml:space="preserve"> Left (and black feminist) </w:t>
      </w:r>
      <w:r w:rsidRPr="00974166">
        <w:rPr>
          <w:rStyle w:val="StyleUnderline"/>
        </w:rPr>
        <w:t xml:space="preserve">sense that radical and transgressive projects are </w:t>
      </w:r>
      <w:r w:rsidRPr="00974166">
        <w:rPr>
          <w:rStyle w:val="Emphasis"/>
        </w:rPr>
        <w:t>necessarily antistate</w:t>
      </w:r>
      <w:r w:rsidRPr="00974166">
        <w:rPr>
          <w:sz w:val="16"/>
        </w:rPr>
        <w:t xml:space="preserve">. In place of this now familiar political terrain, I seek to ask different questions: </w:t>
      </w:r>
      <w:r w:rsidRPr="0005277F">
        <w:rPr>
          <w:rStyle w:val="StyleUnderline"/>
          <w:highlight w:val="green"/>
        </w:rPr>
        <w:t xml:space="preserve">Is it </w:t>
      </w:r>
      <w:r w:rsidRPr="0005277F">
        <w:rPr>
          <w:rStyle w:val="Emphasis"/>
          <w:highlight w:val="green"/>
        </w:rPr>
        <w:t>simply</w:t>
      </w:r>
      <w:r w:rsidRPr="00974166">
        <w:rPr>
          <w:sz w:val="16"/>
        </w:rPr>
        <w:t xml:space="preserve"> collusion or “</w:t>
      </w:r>
      <w:r w:rsidRPr="0005277F">
        <w:rPr>
          <w:rStyle w:val="Emphasis"/>
          <w:highlight w:val="green"/>
        </w:rPr>
        <w:t>cruel optimism</w:t>
      </w:r>
      <w:r w:rsidRPr="00974166">
        <w:rPr>
          <w:sz w:val="16"/>
        </w:rPr>
        <w:t xml:space="preserve">” </w:t>
      </w:r>
      <w:r w:rsidRPr="0005277F">
        <w:rPr>
          <w:rStyle w:val="StyleUnderline"/>
          <w:highlight w:val="green"/>
        </w:rPr>
        <w:t xml:space="preserve">for black feminists to </w:t>
      </w:r>
      <w:r w:rsidRPr="0005277F">
        <w:rPr>
          <w:rStyle w:val="Emphasis"/>
          <w:highlight w:val="green"/>
        </w:rPr>
        <w:t>seek engagement with the state</w:t>
      </w:r>
      <w:r w:rsidRPr="00974166">
        <w:rPr>
          <w:sz w:val="16"/>
        </w:rPr>
        <w:t xml:space="preserve">?31 Can we </w:t>
      </w:r>
      <w:r w:rsidRPr="00974166">
        <w:rPr>
          <w:rStyle w:val="StyleUnderline"/>
        </w:rPr>
        <w:t xml:space="preserve">imagine black feminist engagements with the state as taking forms </w:t>
      </w:r>
      <w:r w:rsidRPr="00974166">
        <w:rPr>
          <w:rStyle w:val="Emphasis"/>
        </w:rPr>
        <w:t>other</w:t>
      </w:r>
      <w:r w:rsidRPr="00974166">
        <w:rPr>
          <w:rStyle w:val="StyleUnderline"/>
        </w:rPr>
        <w:t xml:space="preserve"> than seeking </w:t>
      </w:r>
      <w:r w:rsidRPr="00974166">
        <w:rPr>
          <w:rStyle w:val="Emphasis"/>
        </w:rPr>
        <w:t>redress</w:t>
      </w:r>
      <w:r w:rsidRPr="00974166">
        <w:rPr>
          <w:rStyle w:val="StyleUnderline"/>
        </w:rPr>
        <w:t xml:space="preserve"> and demanding </w:t>
      </w:r>
      <w:r w:rsidRPr="00974166">
        <w:rPr>
          <w:rStyle w:val="Emphasis"/>
        </w:rPr>
        <w:t>visibility</w:t>
      </w:r>
      <w:r w:rsidRPr="00974166">
        <w:rPr>
          <w:sz w:val="16"/>
        </w:rPr>
        <w:t xml:space="preserve">? Are there ways to imagine black feminist legal engagement that circumvent the uncomfortable and problematic position of being “at home with the law”? How can black feminists </w:t>
      </w:r>
      <w:r w:rsidRPr="0005277F">
        <w:rPr>
          <w:rStyle w:val="StyleUnderline"/>
          <w:highlight w:val="green"/>
        </w:rPr>
        <w:t>reimagine law as a site for</w:t>
      </w:r>
      <w:r w:rsidRPr="00974166">
        <w:rPr>
          <w:rStyle w:val="StyleUnderline"/>
        </w:rPr>
        <w:t xml:space="preserve"> staging </w:t>
      </w:r>
      <w:r w:rsidRPr="0005277F">
        <w:rPr>
          <w:rStyle w:val="Emphasis"/>
          <w:highlight w:val="green"/>
        </w:rPr>
        <w:t>productive intimacies</w:t>
      </w:r>
      <w:r w:rsidRPr="0005277F">
        <w:rPr>
          <w:rStyle w:val="StyleUnderline"/>
          <w:highlight w:val="green"/>
        </w:rPr>
        <w:t xml:space="preserve"> and enacting </w:t>
      </w:r>
      <w:r w:rsidRPr="0005277F">
        <w:rPr>
          <w:rStyle w:val="Emphasis"/>
          <w:highlight w:val="green"/>
        </w:rPr>
        <w:t>radical vulnerabilities</w:t>
      </w:r>
      <w:r w:rsidRPr="00974166">
        <w:rPr>
          <w:sz w:val="16"/>
        </w:rPr>
        <w:t xml:space="preserve">? </w:t>
      </w:r>
    </w:p>
    <w:p w14:paraId="4A07CBF2" w14:textId="77777777" w:rsidR="00660CEE" w:rsidRPr="00974166" w:rsidRDefault="00660CEE" w:rsidP="00660CEE">
      <w:pPr>
        <w:rPr>
          <w:sz w:val="16"/>
        </w:rPr>
      </w:pPr>
      <w:r w:rsidRPr="0097416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974166">
        <w:rPr>
          <w:rStyle w:val="StyleUnderline"/>
        </w:rPr>
        <w:t xml:space="preserve">to argue for </w:t>
      </w:r>
      <w:r w:rsidRPr="00974166">
        <w:rPr>
          <w:rStyle w:val="Emphasis"/>
        </w:rPr>
        <w:t xml:space="preserve">fundamental </w:t>
      </w:r>
      <w:r w:rsidRPr="0005277F">
        <w:rPr>
          <w:rStyle w:val="Emphasis"/>
          <w:highlight w:val="green"/>
        </w:rPr>
        <w:t>transformations</w:t>
      </w:r>
      <w:r w:rsidRPr="0005277F">
        <w:rPr>
          <w:rStyle w:val="StyleUnderline"/>
          <w:highlight w:val="green"/>
        </w:rPr>
        <w:t xml:space="preserve"> in legal pedagogy</w:t>
      </w:r>
      <w:r w:rsidRPr="00974166">
        <w:rPr>
          <w:sz w:val="16"/>
        </w:rPr>
        <w:t xml:space="preserve">. Critical race theory, then, </w:t>
      </w:r>
      <w:r w:rsidRPr="0005277F">
        <w:rPr>
          <w:rStyle w:val="StyleUnderline"/>
          <w:highlight w:val="green"/>
        </w:rPr>
        <w:t>was born of</w:t>
      </w:r>
      <w:r w:rsidRPr="00974166">
        <w:rPr>
          <w:rStyle w:val="StyleUnderline"/>
        </w:rPr>
        <w:t xml:space="preserve"> a </w:t>
      </w:r>
      <w:r w:rsidRPr="0005277F">
        <w:rPr>
          <w:rStyle w:val="Emphasis"/>
          <w:highlight w:val="green"/>
        </w:rPr>
        <w:t>sustained attention</w:t>
      </w:r>
      <w:r w:rsidRPr="0005277F">
        <w:rPr>
          <w:rStyle w:val="StyleUnderline"/>
          <w:highlight w:val="green"/>
        </w:rPr>
        <w:t xml:space="preserve"> to law’s failures</w:t>
      </w:r>
      <w:r w:rsidRPr="00974166">
        <w:rPr>
          <w:sz w:val="16"/>
        </w:rPr>
        <w:t xml:space="preserve">, </w:t>
      </w:r>
      <w:r w:rsidRPr="00974166">
        <w:rPr>
          <w:rStyle w:val="StyleUnderline"/>
        </w:rPr>
        <w:t xml:space="preserve">even as it </w:t>
      </w:r>
      <w:r w:rsidRPr="00974166">
        <w:rPr>
          <w:rStyle w:val="Emphasis"/>
        </w:rPr>
        <w:t>contained</w:t>
      </w:r>
      <w:r w:rsidRPr="00974166">
        <w:rPr>
          <w:sz w:val="16"/>
        </w:rPr>
        <w:t>—at times—</w:t>
      </w:r>
      <w:r w:rsidRPr="00974166">
        <w:rPr>
          <w:rStyle w:val="StyleUnderline"/>
        </w:rPr>
        <w:t xml:space="preserve">certain kinds of </w:t>
      </w:r>
      <w:r w:rsidRPr="00974166">
        <w:rPr>
          <w:rStyle w:val="Emphasis"/>
        </w:rPr>
        <w:t>faith</w:t>
      </w:r>
      <w:r w:rsidRPr="00974166">
        <w:rPr>
          <w:rStyle w:val="StyleUnderline"/>
        </w:rPr>
        <w:t xml:space="preserve"> in law’s </w:t>
      </w:r>
      <w:r w:rsidRPr="00974166">
        <w:rPr>
          <w:rStyle w:val="Emphasis"/>
        </w:rPr>
        <w:t>potentiality</w:t>
      </w:r>
      <w:r w:rsidRPr="00974166">
        <w:rPr>
          <w:rStyle w:val="StyleUnderline"/>
        </w:rPr>
        <w:t xml:space="preserve"> and </w:t>
      </w:r>
      <w:r w:rsidRPr="00974166">
        <w:rPr>
          <w:rStyle w:val="Emphasis"/>
        </w:rPr>
        <w:t>promise</w:t>
      </w:r>
      <w:r w:rsidRPr="0097416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2827D51D" w14:textId="77777777" w:rsidR="00660CEE" w:rsidRPr="00974166" w:rsidRDefault="00660CEE" w:rsidP="00660CEE">
      <w:pPr>
        <w:rPr>
          <w:sz w:val="16"/>
        </w:rPr>
      </w:pPr>
      <w:r w:rsidRPr="00974166">
        <w:rPr>
          <w:sz w:val="16"/>
        </w:rPr>
        <w:t xml:space="preserve">While critical race theorists offered </w:t>
      </w:r>
      <w:r w:rsidRPr="0005277F">
        <w:rPr>
          <w:rStyle w:val="StyleUnderline"/>
          <w:highlight w:val="green"/>
        </w:rPr>
        <w:t>critical interrogations of law’s imagined progress</w:t>
      </w:r>
      <w:r w:rsidRPr="00974166">
        <w:rPr>
          <w:sz w:val="16"/>
        </w:rPr>
        <w:t xml:space="preserve">, treating it as evidence of US self-interest rather than a genuine investment in racial redress, they </w:t>
      </w:r>
      <w:r w:rsidRPr="00974166">
        <w:rPr>
          <w:rStyle w:val="Emphasis"/>
        </w:rPr>
        <w:t>also</w:t>
      </w:r>
      <w:r w:rsidRPr="00974166">
        <w:rPr>
          <w:sz w:val="16"/>
        </w:rPr>
        <w:t xml:space="preserve"> routinely </w:t>
      </w:r>
      <w:r w:rsidRPr="0005277F">
        <w:rPr>
          <w:rStyle w:val="StyleUnderline"/>
          <w:highlight w:val="green"/>
        </w:rPr>
        <w:t xml:space="preserve">offered ways of </w:t>
      </w:r>
      <w:r w:rsidRPr="0005277F">
        <w:rPr>
          <w:rStyle w:val="Emphasis"/>
          <w:highlight w:val="green"/>
        </w:rPr>
        <w:t>imagining law otherwise</w:t>
      </w:r>
      <w:r w:rsidRPr="0097416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5277F">
        <w:rPr>
          <w:rStyle w:val="StyleUnderline"/>
          <w:highlight w:val="green"/>
        </w:rPr>
        <w:t xml:space="preserve">They advanced </w:t>
      </w:r>
      <w:r w:rsidRPr="0005277F">
        <w:rPr>
          <w:rStyle w:val="Emphasis"/>
          <w:highlight w:val="green"/>
        </w:rPr>
        <w:t>new methods</w:t>
      </w:r>
      <w:r w:rsidRPr="00974166">
        <w:rPr>
          <w:sz w:val="16"/>
        </w:rPr>
        <w:t>—</w:t>
      </w:r>
      <w:r w:rsidRPr="00974166">
        <w:rPr>
          <w:rStyle w:val="Emphasis"/>
        </w:rPr>
        <w:t>narrative</w:t>
      </w:r>
      <w:r w:rsidRPr="00974166">
        <w:rPr>
          <w:sz w:val="16"/>
        </w:rPr>
        <w:t xml:space="preserve">, </w:t>
      </w:r>
      <w:r w:rsidRPr="00974166">
        <w:rPr>
          <w:rStyle w:val="Emphasis"/>
        </w:rPr>
        <w:t>parable</w:t>
      </w:r>
      <w:r w:rsidRPr="00974166">
        <w:rPr>
          <w:sz w:val="16"/>
        </w:rPr>
        <w:t xml:space="preserve">, </w:t>
      </w:r>
      <w:r w:rsidRPr="00974166">
        <w:rPr>
          <w:rStyle w:val="Emphasis"/>
        </w:rPr>
        <w:t>allegory</w:t>
      </w:r>
      <w:r w:rsidRPr="00974166">
        <w:rPr>
          <w:sz w:val="16"/>
        </w:rPr>
        <w:t xml:space="preserve">, </w:t>
      </w:r>
      <w:r w:rsidRPr="00974166">
        <w:rPr>
          <w:rStyle w:val="Emphasis"/>
        </w:rPr>
        <w:t>speculative fiction</w:t>
      </w:r>
      <w:r w:rsidRPr="00974166">
        <w:rPr>
          <w:sz w:val="16"/>
        </w:rPr>
        <w:t xml:space="preserve">, </w:t>
      </w:r>
      <w:r w:rsidRPr="00974166">
        <w:rPr>
          <w:rStyle w:val="Emphasis"/>
        </w:rPr>
        <w:t>storytelling</w:t>
      </w:r>
      <w:r w:rsidRPr="00974166">
        <w:rPr>
          <w:sz w:val="16"/>
        </w:rPr>
        <w:t xml:space="preserve">—in an effort </w:t>
      </w:r>
      <w:r w:rsidRPr="0005277F">
        <w:rPr>
          <w:rStyle w:val="StyleUnderline"/>
          <w:highlight w:val="green"/>
        </w:rPr>
        <w:t xml:space="preserve">to </w:t>
      </w:r>
      <w:r w:rsidRPr="0005277F">
        <w:rPr>
          <w:rStyle w:val="Emphasis"/>
          <w:highlight w:val="green"/>
        </w:rPr>
        <w:t>jam</w:t>
      </w:r>
      <w:r w:rsidRPr="0005277F">
        <w:rPr>
          <w:rStyle w:val="StyleUnderline"/>
          <w:highlight w:val="green"/>
        </w:rPr>
        <w:t xml:space="preserve"> the fictions of </w:t>
      </w:r>
      <w:r w:rsidRPr="0005277F">
        <w:rPr>
          <w:rStyle w:val="Emphasis"/>
          <w:highlight w:val="green"/>
        </w:rPr>
        <w:t>objectivity</w:t>
      </w:r>
      <w:r w:rsidRPr="0005277F">
        <w:rPr>
          <w:rStyle w:val="StyleUnderline"/>
          <w:highlight w:val="green"/>
        </w:rPr>
        <w:t xml:space="preserve"> and </w:t>
      </w:r>
      <w:r w:rsidRPr="0005277F">
        <w:rPr>
          <w:rStyle w:val="Emphasis"/>
          <w:highlight w:val="green"/>
        </w:rPr>
        <w:t>neutrality</w:t>
      </w:r>
      <w:r w:rsidRPr="00974166">
        <w:rPr>
          <w:sz w:val="16"/>
        </w:rPr>
        <w:t xml:space="preserve"> and to expose that law is itself a racial project, never removed from the racial regimes it purports to disrupt. In other words, </w:t>
      </w:r>
      <w:r w:rsidRPr="00974166">
        <w:rPr>
          <w:rStyle w:val="StyleUnderline"/>
        </w:rPr>
        <w:t>they sought to use their locations in the legal academy</w:t>
      </w:r>
      <w:r w:rsidRPr="00974166">
        <w:rPr>
          <w:sz w:val="16"/>
        </w:rPr>
        <w:t xml:space="preserve"> and in the legal profession </w:t>
      </w:r>
      <w:r w:rsidRPr="00974166">
        <w:rPr>
          <w:rStyle w:val="StyleUnderline"/>
        </w:rPr>
        <w:t xml:space="preserve">to </w:t>
      </w:r>
      <w:r w:rsidRPr="00974166">
        <w:rPr>
          <w:rStyle w:val="Emphasis"/>
        </w:rPr>
        <w:t>radically remake law</w:t>
      </w:r>
      <w:r w:rsidRPr="00974166">
        <w:rPr>
          <w:sz w:val="16"/>
        </w:rPr>
        <w:t xml:space="preserve">, </w:t>
      </w:r>
      <w:r w:rsidRPr="00974166">
        <w:rPr>
          <w:rStyle w:val="StyleUnderline"/>
        </w:rPr>
        <w:t xml:space="preserve">to </w:t>
      </w:r>
      <w:r w:rsidRPr="00974166">
        <w:rPr>
          <w:rStyle w:val="Emphasis"/>
        </w:rPr>
        <w:t>push the boundaries</w:t>
      </w:r>
      <w:r w:rsidRPr="00974166">
        <w:rPr>
          <w:rStyle w:val="StyleUnderline"/>
        </w:rPr>
        <w:t xml:space="preserve"> of how legal doctrine could be </w:t>
      </w:r>
      <w:r w:rsidRPr="00974166">
        <w:rPr>
          <w:rStyle w:val="Emphasis"/>
        </w:rPr>
        <w:t>written</w:t>
      </w:r>
      <w:r w:rsidRPr="00974166">
        <w:rPr>
          <w:sz w:val="16"/>
        </w:rPr>
        <w:t xml:space="preserve">, </w:t>
      </w:r>
      <w:r w:rsidRPr="00974166">
        <w:rPr>
          <w:rStyle w:val="Emphasis"/>
        </w:rPr>
        <w:t>imagined</w:t>
      </w:r>
      <w:r w:rsidRPr="00974166">
        <w:rPr>
          <w:sz w:val="16"/>
        </w:rPr>
        <w:t xml:space="preserve">, </w:t>
      </w:r>
      <w:r w:rsidRPr="00974166">
        <w:rPr>
          <w:rStyle w:val="StyleUnderline"/>
        </w:rPr>
        <w:t xml:space="preserve">and </w:t>
      </w:r>
      <w:r w:rsidRPr="00974166">
        <w:rPr>
          <w:rStyle w:val="Emphasis"/>
        </w:rPr>
        <w:t>enacted</w:t>
      </w:r>
      <w:r w:rsidRPr="00974166">
        <w:rPr>
          <w:sz w:val="16"/>
        </w:rPr>
        <w:t xml:space="preserve">. </w:t>
      </w:r>
      <w:r w:rsidRPr="00974166">
        <w:rPr>
          <w:rStyle w:val="StyleUnderline"/>
        </w:rPr>
        <w:t>They aspired to make law</w:t>
      </w:r>
      <w:r w:rsidRPr="00974166">
        <w:rPr>
          <w:sz w:val="16"/>
        </w:rPr>
        <w:t xml:space="preserve"> into something </w:t>
      </w:r>
      <w:r w:rsidRPr="00974166">
        <w:rPr>
          <w:rStyle w:val="Emphasis"/>
        </w:rPr>
        <w:t>unrecognizable</w:t>
      </w:r>
      <w:r w:rsidRPr="00974166">
        <w:rPr>
          <w:rStyle w:val="StyleUnderline"/>
        </w:rPr>
        <w:t xml:space="preserve"> and </w:t>
      </w:r>
      <w:r w:rsidRPr="00974166">
        <w:rPr>
          <w:rStyle w:val="Emphasis"/>
        </w:rPr>
        <w:t>unimaginable</w:t>
      </w:r>
      <w:r w:rsidRPr="00974166">
        <w:rPr>
          <w:sz w:val="16"/>
        </w:rPr>
        <w:t xml:space="preserve">, to push at its very parameters in the pursuit of a “jurisprudence of generosity.”34 </w:t>
      </w:r>
    </w:p>
    <w:p w14:paraId="1B2776FB" w14:textId="77777777" w:rsidR="00660CEE" w:rsidRPr="00974166" w:rsidRDefault="00660CEE" w:rsidP="00660CEE">
      <w:pPr>
        <w:rPr>
          <w:sz w:val="16"/>
        </w:rPr>
      </w:pPr>
      <w:r w:rsidRPr="0097416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540C2C8F" w14:textId="77777777" w:rsidR="00660CEE" w:rsidRPr="00974166" w:rsidRDefault="00660CEE" w:rsidP="00660CEE">
      <w:pPr>
        <w:rPr>
          <w:sz w:val="16"/>
        </w:rPr>
      </w:pPr>
      <w:r w:rsidRPr="0097416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974166">
        <w:rPr>
          <w:rStyle w:val="StyleUnderline"/>
        </w:rPr>
        <w:t xml:space="preserve">Williams’s </w:t>
      </w:r>
      <w:r w:rsidRPr="0005277F">
        <w:rPr>
          <w:rStyle w:val="StyleUnderline"/>
          <w:highlight w:val="green"/>
        </w:rPr>
        <w:t>conception o</w:t>
      </w:r>
      <w:r w:rsidRPr="00974166">
        <w:rPr>
          <w:rStyle w:val="StyleUnderline"/>
        </w:rPr>
        <w:t>f</w:t>
      </w:r>
      <w:r w:rsidRPr="00974166">
        <w:rPr>
          <w:sz w:val="16"/>
        </w:rPr>
        <w:t xml:space="preserve"> “</w:t>
      </w:r>
      <w:r w:rsidRPr="0005277F">
        <w:rPr>
          <w:rStyle w:val="Emphasis"/>
          <w:highlight w:val="green"/>
        </w:rPr>
        <w:t>spirit murder</w:t>
      </w:r>
      <w:r w:rsidRPr="00974166">
        <w:rPr>
          <w:sz w:val="16"/>
        </w:rPr>
        <w:t xml:space="preserve">” </w:t>
      </w:r>
      <w:r w:rsidRPr="0005277F">
        <w:rPr>
          <w:rStyle w:val="StyleUnderline"/>
          <w:highlight w:val="green"/>
        </w:rPr>
        <w:t xml:space="preserve">imagines law’s capacity to </w:t>
      </w:r>
      <w:r w:rsidRPr="0005277F">
        <w:rPr>
          <w:rStyle w:val="Emphasis"/>
          <w:highlight w:val="green"/>
        </w:rPr>
        <w:t>remedy</w:t>
      </w:r>
      <w:r w:rsidRPr="00974166">
        <w:rPr>
          <w:sz w:val="16"/>
        </w:rPr>
        <w:t xml:space="preserve"> forms of </w:t>
      </w:r>
      <w:r w:rsidRPr="0005277F">
        <w:rPr>
          <w:rStyle w:val="Emphasis"/>
          <w:highlight w:val="green"/>
        </w:rPr>
        <w:t>violence</w:t>
      </w:r>
      <w:r w:rsidRPr="0005277F">
        <w:rPr>
          <w:rStyle w:val="StyleUnderline"/>
          <w:highlight w:val="green"/>
        </w:rPr>
        <w:t xml:space="preserve"> against the psyche and soul</w:t>
      </w:r>
      <w:r w:rsidRPr="00974166">
        <w:rPr>
          <w:sz w:val="16"/>
        </w:rPr>
        <w:t xml:space="preserve">, </w:t>
      </w:r>
      <w:r w:rsidRPr="00974166">
        <w:rPr>
          <w:rStyle w:val="StyleUnderline"/>
        </w:rPr>
        <w:t xml:space="preserve">a terrain </w:t>
      </w:r>
      <w:r w:rsidRPr="0005277F">
        <w:rPr>
          <w:rStyle w:val="StyleUnderline"/>
          <w:highlight w:val="green"/>
        </w:rPr>
        <w:t xml:space="preserve">that has been </w:t>
      </w:r>
      <w:r w:rsidRPr="0005277F">
        <w:rPr>
          <w:rStyle w:val="Emphasis"/>
          <w:highlight w:val="green"/>
        </w:rPr>
        <w:t>unimaginable</w:t>
      </w:r>
      <w:r w:rsidRPr="0005277F">
        <w:rPr>
          <w:rStyle w:val="StyleUnderline"/>
          <w:highlight w:val="green"/>
        </w:rPr>
        <w:t xml:space="preserve"> to law</w:t>
      </w:r>
      <w:r w:rsidRPr="00974166">
        <w:rPr>
          <w:sz w:val="16"/>
        </w:rPr>
        <w:t xml:space="preserve"> precisely because of its commitment to remedying only visible and legible harms, and law’s ability to be mobilized “conceptually”— but not punitively—to respond to violence. In other words, </w:t>
      </w:r>
      <w:r w:rsidRPr="00974166">
        <w:rPr>
          <w:rStyle w:val="StyleUnderline"/>
        </w:rPr>
        <w:t>the endeavor</w:t>
      </w:r>
      <w:r w:rsidRPr="00974166">
        <w:rPr>
          <w:sz w:val="16"/>
        </w:rPr>
        <w:t xml:space="preserve"> of the text </w:t>
      </w:r>
      <w:r w:rsidRPr="00974166">
        <w:rPr>
          <w:rStyle w:val="StyleUnderline"/>
        </w:rPr>
        <w:t xml:space="preserve">is to </w:t>
      </w:r>
      <w:r w:rsidRPr="0005277F">
        <w:rPr>
          <w:rStyle w:val="StyleUnderline"/>
          <w:highlight w:val="green"/>
        </w:rPr>
        <w:t>imagine a legal project</w:t>
      </w:r>
      <w:r w:rsidRPr="00974166">
        <w:rPr>
          <w:rStyle w:val="StyleUnderline"/>
        </w:rPr>
        <w:t xml:space="preserve"> </w:t>
      </w:r>
      <w:r w:rsidRPr="00974166">
        <w:rPr>
          <w:rStyle w:val="Emphasis"/>
        </w:rPr>
        <w:t>capacious</w:t>
      </w:r>
      <w:r w:rsidRPr="00974166">
        <w:rPr>
          <w:rStyle w:val="StyleUnderline"/>
        </w:rPr>
        <w:t xml:space="preserve"> and </w:t>
      </w:r>
      <w:r w:rsidRPr="00974166">
        <w:rPr>
          <w:rStyle w:val="Emphasis"/>
        </w:rPr>
        <w:t>creative</w:t>
      </w:r>
      <w:r w:rsidRPr="00974166">
        <w:rPr>
          <w:rStyle w:val="StyleUnderline"/>
        </w:rPr>
        <w:t xml:space="preserve"> enough </w:t>
      </w:r>
      <w:r w:rsidRPr="0005277F">
        <w:rPr>
          <w:rStyle w:val="StyleUnderline"/>
          <w:highlight w:val="green"/>
        </w:rPr>
        <w:t>to attend to</w:t>
      </w:r>
      <w:r w:rsidRPr="00974166">
        <w:rPr>
          <w:sz w:val="16"/>
        </w:rPr>
        <w:t xml:space="preserve"> what it has always ignored: the </w:t>
      </w:r>
      <w:r w:rsidRPr="0005277F">
        <w:rPr>
          <w:rStyle w:val="Emphasis"/>
          <w:highlight w:val="green"/>
        </w:rPr>
        <w:t>violence</w:t>
      </w:r>
      <w:r w:rsidRPr="0005277F">
        <w:rPr>
          <w:rStyle w:val="StyleUnderline"/>
          <w:highlight w:val="green"/>
        </w:rPr>
        <w:t xml:space="preserve"> inflicted on the </w:t>
      </w:r>
      <w:r w:rsidRPr="0005277F">
        <w:rPr>
          <w:rStyle w:val="Emphasis"/>
          <w:highlight w:val="green"/>
        </w:rPr>
        <w:t>psyche</w:t>
      </w:r>
      <w:r w:rsidRPr="00974166">
        <w:rPr>
          <w:sz w:val="16"/>
        </w:rPr>
        <w:t xml:space="preserve">. Williams effectively invites us to imagine how </w:t>
      </w:r>
      <w:r w:rsidRPr="00974166">
        <w:rPr>
          <w:rStyle w:val="StyleUnderline"/>
        </w:rPr>
        <w:t xml:space="preserve">we might </w:t>
      </w:r>
      <w:r w:rsidRPr="00974166">
        <w:rPr>
          <w:rStyle w:val="Emphasis"/>
        </w:rPr>
        <w:t>feel differently</w:t>
      </w:r>
      <w:r w:rsidRPr="00974166">
        <w:rPr>
          <w:rStyle w:val="StyleUnderline"/>
        </w:rPr>
        <w:t xml:space="preserve"> toward each other</w:t>
      </w:r>
      <w:r w:rsidRPr="00974166">
        <w:rPr>
          <w:sz w:val="16"/>
        </w:rPr>
        <w:t xml:space="preserve">, and toward law itself, </w:t>
      </w:r>
      <w:r w:rsidRPr="00974166">
        <w:rPr>
          <w:rStyle w:val="StyleUnderline"/>
        </w:rPr>
        <w:t xml:space="preserve">if we had </w:t>
      </w:r>
      <w:r w:rsidRPr="00974166">
        <w:rPr>
          <w:rStyle w:val="Emphasis"/>
        </w:rPr>
        <w:t>legal obligations toward mutual regard</w:t>
      </w:r>
      <w:r w:rsidRPr="00974166">
        <w:rPr>
          <w:sz w:val="16"/>
        </w:rPr>
        <w:t xml:space="preserve">, </w:t>
      </w:r>
      <w:r w:rsidRPr="00974166">
        <w:rPr>
          <w:rStyle w:val="StyleUnderline"/>
        </w:rPr>
        <w:t xml:space="preserve">if we knew that law </w:t>
      </w:r>
      <w:r w:rsidRPr="00974166">
        <w:rPr>
          <w:rStyle w:val="Emphasis"/>
        </w:rPr>
        <w:t>took seriously</w:t>
      </w:r>
      <w:r w:rsidRPr="00974166">
        <w:rPr>
          <w:rStyle w:val="StyleUnderline"/>
        </w:rPr>
        <w:t xml:space="preserve"> spirit murder</w:t>
      </w:r>
      <w:r w:rsidRPr="00974166">
        <w:rPr>
          <w:sz w:val="16"/>
        </w:rPr>
        <w:t xml:space="preserve">. </w:t>
      </w:r>
    </w:p>
    <w:p w14:paraId="72165EAF" w14:textId="77777777" w:rsidR="00660CEE" w:rsidRPr="00974166" w:rsidRDefault="00660CEE" w:rsidP="00660CEE">
      <w:pPr>
        <w:rPr>
          <w:sz w:val="16"/>
        </w:rPr>
      </w:pPr>
      <w:r w:rsidRPr="00974166">
        <w:rPr>
          <w:sz w:val="16"/>
        </w:rPr>
        <w:t xml:space="preserve">If Williams seeks </w:t>
      </w:r>
      <w:r w:rsidRPr="0005277F">
        <w:rPr>
          <w:rStyle w:val="StyleUnderline"/>
          <w:highlight w:val="green"/>
        </w:rPr>
        <w:t xml:space="preserve">to </w:t>
      </w:r>
      <w:r w:rsidRPr="0005277F">
        <w:rPr>
          <w:rStyle w:val="Emphasis"/>
          <w:highlight w:val="green"/>
        </w:rPr>
        <w:t>use law</w:t>
      </w:r>
      <w:r w:rsidRPr="00974166">
        <w:rPr>
          <w:sz w:val="16"/>
        </w:rPr>
        <w:t xml:space="preserve"> to exceed what it aspires to do, </w:t>
      </w:r>
      <w:r w:rsidRPr="0005277F">
        <w:rPr>
          <w:rStyle w:val="Emphasis"/>
          <w:highlight w:val="green"/>
        </w:rPr>
        <w:t>to respond to</w:t>
      </w:r>
      <w:r w:rsidRPr="00974166">
        <w:rPr>
          <w:sz w:val="16"/>
        </w:rPr>
        <w:t xml:space="preserve"> the “cultural cancer” of </w:t>
      </w:r>
      <w:r w:rsidRPr="0005277F">
        <w:rPr>
          <w:rStyle w:val="Emphasis"/>
          <w:highlight w:val="green"/>
        </w:rPr>
        <w:t>spirit murder</w:t>
      </w:r>
      <w:r w:rsidRPr="00974166">
        <w:rPr>
          <w:sz w:val="16"/>
        </w:rPr>
        <w:t xml:space="preserve">, her book also contains a resounding, and even surprising, redemption of rights as a key strategy for </w:t>
      </w:r>
      <w:r w:rsidRPr="00974166">
        <w:rPr>
          <w:sz w:val="16"/>
          <w:szCs w:val="16"/>
        </w:rPr>
        <w:t>reforming law</w:t>
      </w:r>
      <w:r w:rsidRPr="00974166">
        <w:rPr>
          <w:sz w:val="16"/>
        </w:rPr>
        <w:t xml:space="preserve">. An embrace of rights </w:t>
      </w:r>
      <w:r w:rsidRPr="00974166">
        <w:rPr>
          <w:rStyle w:val="Emphasis"/>
        </w:rPr>
        <w:t>might</w:t>
      </w:r>
      <w:r w:rsidRPr="00974166">
        <w:rPr>
          <w:rStyle w:val="StyleUnderline"/>
        </w:rPr>
        <w:t xml:space="preserve"> sound</w:t>
      </w:r>
      <w:r w:rsidRPr="00974166">
        <w:rPr>
          <w:sz w:val="16"/>
        </w:rPr>
        <w:t xml:space="preserve"> like a </w:t>
      </w:r>
      <w:r w:rsidRPr="00974166">
        <w:rPr>
          <w:rStyle w:val="Emphasis"/>
        </w:rPr>
        <w:t>deeply conventional</w:t>
      </w:r>
      <w:r w:rsidRPr="00974166">
        <w:rPr>
          <w:sz w:val="16"/>
        </w:rPr>
        <w:t xml:space="preserve"> strategy, mobilizing law to do what it has long claimed to do on behalf of racialized and gendered minorities: confer rights. Despite her lengthy engagement with state violence, her exacting </w:t>
      </w:r>
      <w:r w:rsidRPr="0005277F">
        <w:rPr>
          <w:rStyle w:val="StyleUnderline"/>
          <w:highlight w:val="green"/>
        </w:rPr>
        <w:t>critique</w:t>
      </w:r>
      <w:r w:rsidRPr="00974166">
        <w:rPr>
          <w:sz w:val="16"/>
        </w:rPr>
        <w:t xml:space="preserve"> of how law permits rather than redresses spirit murder, Williams </w:t>
      </w:r>
      <w:r w:rsidRPr="0005277F">
        <w:rPr>
          <w:rStyle w:val="StyleUnderline"/>
          <w:highlight w:val="green"/>
        </w:rPr>
        <w:t xml:space="preserve">ends </w:t>
      </w:r>
      <w:r w:rsidRPr="0005277F">
        <w:rPr>
          <w:rStyle w:val="Emphasis"/>
          <w:highlight w:val="green"/>
        </w:rPr>
        <w:t>not</w:t>
      </w:r>
      <w:r w:rsidRPr="0005277F">
        <w:rPr>
          <w:rStyle w:val="StyleUnderline"/>
          <w:highlight w:val="green"/>
        </w:rPr>
        <w:t xml:space="preserve"> with</w:t>
      </w:r>
      <w:r w:rsidRPr="00974166">
        <w:rPr>
          <w:rStyle w:val="StyleUnderline"/>
        </w:rPr>
        <w:t xml:space="preserve"> an </w:t>
      </w:r>
      <w:r w:rsidRPr="0005277F">
        <w:rPr>
          <w:rStyle w:val="Emphasis"/>
          <w:highlight w:val="green"/>
        </w:rPr>
        <w:t>abandonment of the state</w:t>
      </w:r>
      <w:r w:rsidRPr="0005277F">
        <w:rPr>
          <w:rStyle w:val="StyleUnderline"/>
          <w:highlight w:val="green"/>
        </w:rPr>
        <w:t xml:space="preserve"> but with a </w:t>
      </w:r>
      <w:r w:rsidRPr="0005277F">
        <w:rPr>
          <w:rStyle w:val="Emphasis"/>
          <w:highlight w:val="green"/>
        </w:rPr>
        <w:t>deep affection</w:t>
      </w:r>
      <w:r w:rsidRPr="0005277F">
        <w:rPr>
          <w:rStyle w:val="StyleUnderline"/>
          <w:highlight w:val="green"/>
        </w:rPr>
        <w:t xml:space="preserve"> for what rights could </w:t>
      </w:r>
      <w:r w:rsidRPr="0005277F">
        <w:rPr>
          <w:rStyle w:val="Emphasis"/>
          <w:highlight w:val="green"/>
        </w:rPr>
        <w:t>accomplish</w:t>
      </w:r>
      <w:r w:rsidRPr="00974166">
        <w:rPr>
          <w:sz w:val="16"/>
        </w:rPr>
        <w:t xml:space="preserve">. She writes: </w:t>
      </w:r>
    </w:p>
    <w:p w14:paraId="5F3B5FA0" w14:textId="77777777" w:rsidR="00660CEE" w:rsidRPr="00974166" w:rsidRDefault="00660CEE" w:rsidP="00660CEE">
      <w:pPr>
        <w:rPr>
          <w:sz w:val="16"/>
        </w:rPr>
      </w:pPr>
      <w:r w:rsidRPr="00974166">
        <w:rPr>
          <w:rStyle w:val="StyleUnderline"/>
        </w:rPr>
        <w:t xml:space="preserve">The task is to </w:t>
      </w:r>
      <w:r w:rsidRPr="0005277F">
        <w:rPr>
          <w:rStyle w:val="Emphasis"/>
          <w:highlight w:val="green"/>
        </w:rPr>
        <w:t>expand private property rights</w:t>
      </w:r>
      <w:r w:rsidRPr="00974166">
        <w:rPr>
          <w:sz w:val="16"/>
        </w:rPr>
        <w:t xml:space="preserve"> into a conception of civil rights, </w:t>
      </w:r>
      <w:r w:rsidRPr="0005277F">
        <w:rPr>
          <w:rStyle w:val="StyleUnderline"/>
          <w:highlight w:val="green"/>
        </w:rPr>
        <w:t xml:space="preserve">into the right to </w:t>
      </w:r>
      <w:r w:rsidRPr="0005277F">
        <w:rPr>
          <w:rStyle w:val="Emphasis"/>
          <w:highlight w:val="green"/>
        </w:rPr>
        <w:t>expect civility</w:t>
      </w:r>
      <w:r w:rsidRPr="00974166">
        <w:rPr>
          <w:rStyle w:val="StyleUnderline"/>
        </w:rPr>
        <w:t xml:space="preserve"> from others</w:t>
      </w:r>
      <w:r w:rsidRPr="00974166">
        <w:rPr>
          <w:sz w:val="16"/>
        </w:rPr>
        <w:t xml:space="preserve">. . . . Instead, society must give them [rights] away. Unlock them from reification by giving them to slaves. Give them to trees. Give them to cows. Give them to history. Give them to rivers and rocks. </w:t>
      </w:r>
      <w:r w:rsidRPr="0005277F">
        <w:rPr>
          <w:rStyle w:val="StyleUnderline"/>
          <w:highlight w:val="green"/>
        </w:rPr>
        <w:t xml:space="preserve">Give to </w:t>
      </w:r>
      <w:r w:rsidRPr="0005277F">
        <w:rPr>
          <w:rStyle w:val="Emphasis"/>
          <w:highlight w:val="green"/>
        </w:rPr>
        <w:t>all</w:t>
      </w:r>
      <w:r w:rsidRPr="00974166">
        <w:rPr>
          <w:sz w:val="16"/>
        </w:rPr>
        <w:t xml:space="preserve"> of society’s objects and untouchables </w:t>
      </w:r>
      <w:r w:rsidRPr="0005277F">
        <w:rPr>
          <w:rStyle w:val="StyleUnderline"/>
          <w:highlight w:val="green"/>
        </w:rPr>
        <w:t xml:space="preserve">the rights of </w:t>
      </w:r>
      <w:r w:rsidRPr="0005277F">
        <w:rPr>
          <w:rStyle w:val="Emphasis"/>
          <w:highlight w:val="green"/>
        </w:rPr>
        <w:t>privacy</w:t>
      </w:r>
      <w:r w:rsidRPr="0005277F">
        <w:rPr>
          <w:sz w:val="16"/>
          <w:highlight w:val="green"/>
        </w:rPr>
        <w:t xml:space="preserve">, </w:t>
      </w:r>
      <w:r w:rsidRPr="0005277F">
        <w:rPr>
          <w:rStyle w:val="Emphasis"/>
          <w:highlight w:val="green"/>
        </w:rPr>
        <w:t>integrity</w:t>
      </w:r>
      <w:r w:rsidRPr="0005277F">
        <w:rPr>
          <w:rStyle w:val="StyleUnderline"/>
          <w:highlight w:val="green"/>
        </w:rPr>
        <w:t xml:space="preserve"> and </w:t>
      </w:r>
      <w:r w:rsidRPr="0005277F">
        <w:rPr>
          <w:rStyle w:val="Emphasis"/>
          <w:highlight w:val="green"/>
        </w:rPr>
        <w:t>self-assertion</w:t>
      </w:r>
      <w:r w:rsidRPr="00974166">
        <w:rPr>
          <w:sz w:val="16"/>
        </w:rPr>
        <w:t xml:space="preserve">; </w:t>
      </w:r>
      <w:r w:rsidRPr="00974166">
        <w:rPr>
          <w:rStyle w:val="StyleUnderline"/>
        </w:rPr>
        <w:t xml:space="preserve">give them </w:t>
      </w:r>
      <w:r w:rsidRPr="00974166">
        <w:rPr>
          <w:rStyle w:val="Emphasis"/>
        </w:rPr>
        <w:t>distance</w:t>
      </w:r>
      <w:r w:rsidRPr="00974166">
        <w:rPr>
          <w:rStyle w:val="StyleUnderline"/>
        </w:rPr>
        <w:t xml:space="preserve"> and </w:t>
      </w:r>
      <w:r w:rsidRPr="00974166">
        <w:rPr>
          <w:rStyle w:val="Emphasis"/>
        </w:rPr>
        <w:t>respect</w:t>
      </w:r>
      <w:r w:rsidRPr="00974166">
        <w:rPr>
          <w:sz w:val="16"/>
        </w:rPr>
        <w:t xml:space="preserve">. </w:t>
      </w:r>
      <w:r w:rsidRPr="00974166">
        <w:rPr>
          <w:rStyle w:val="StyleUnderline"/>
        </w:rPr>
        <w:t xml:space="preserve">Flood them with the animating spirit that </w:t>
      </w:r>
      <w:r w:rsidRPr="00974166">
        <w:rPr>
          <w:rStyle w:val="Emphasis"/>
        </w:rPr>
        <w:t>rights</w:t>
      </w:r>
      <w:r w:rsidRPr="00974166">
        <w:rPr>
          <w:sz w:val="16"/>
        </w:rPr>
        <w:t xml:space="preserve"> mythology </w:t>
      </w:r>
      <w:r w:rsidRPr="00974166">
        <w:rPr>
          <w:rStyle w:val="Emphasis"/>
        </w:rPr>
        <w:t>fires</w:t>
      </w:r>
      <w:r w:rsidRPr="00974166">
        <w:rPr>
          <w:rStyle w:val="StyleUnderline"/>
        </w:rPr>
        <w:t xml:space="preserve"> in</w:t>
      </w:r>
      <w:r w:rsidRPr="00974166">
        <w:rPr>
          <w:sz w:val="16"/>
        </w:rPr>
        <w:t xml:space="preserve"> this country’s most </w:t>
      </w:r>
      <w:r w:rsidRPr="00974166">
        <w:rPr>
          <w:rStyle w:val="StyleUnderline"/>
        </w:rPr>
        <w:t>oppressed psyches</w:t>
      </w:r>
      <w:r w:rsidRPr="00974166">
        <w:rPr>
          <w:sz w:val="16"/>
        </w:rPr>
        <w:t xml:space="preserve">, </w:t>
      </w:r>
      <w:r w:rsidRPr="00974166">
        <w:rPr>
          <w:rStyle w:val="StyleUnderline"/>
        </w:rPr>
        <w:t xml:space="preserve">and </w:t>
      </w:r>
      <w:r w:rsidRPr="00974166">
        <w:rPr>
          <w:rStyle w:val="Emphasis"/>
        </w:rPr>
        <w:t>wash away</w:t>
      </w:r>
      <w:r w:rsidRPr="00974166">
        <w:rPr>
          <w:rStyle w:val="StyleUnderline"/>
        </w:rPr>
        <w:t xml:space="preserve"> the shroud of </w:t>
      </w:r>
      <w:r w:rsidRPr="00974166">
        <w:rPr>
          <w:rStyle w:val="Emphasis"/>
        </w:rPr>
        <w:t>inanimate-object-status</w:t>
      </w:r>
      <w:r w:rsidRPr="00974166">
        <w:rPr>
          <w:sz w:val="16"/>
        </w:rPr>
        <w:t xml:space="preserve">, so that we may say not that we own gold but that a luminous golden spirit owns us.37 </w:t>
      </w:r>
    </w:p>
    <w:p w14:paraId="03D0674D" w14:textId="77777777" w:rsidR="00660CEE" w:rsidRPr="00974166" w:rsidRDefault="00660CEE" w:rsidP="00660CEE">
      <w:pPr>
        <w:rPr>
          <w:sz w:val="16"/>
        </w:rPr>
      </w:pPr>
      <w:r w:rsidRPr="0097416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5277F">
        <w:rPr>
          <w:rStyle w:val="StyleUnderline"/>
          <w:highlight w:val="green"/>
        </w:rPr>
        <w:t>law could</w:t>
      </w:r>
      <w:r w:rsidRPr="00974166">
        <w:rPr>
          <w:rStyle w:val="StyleUnderline"/>
        </w:rPr>
        <w:t xml:space="preserve"> </w:t>
      </w:r>
      <w:r w:rsidRPr="0005277F">
        <w:rPr>
          <w:rStyle w:val="Emphasis"/>
          <w:highlight w:val="green"/>
        </w:rPr>
        <w:t>remake</w:t>
      </w:r>
      <w:r w:rsidRPr="00974166">
        <w:rPr>
          <w:sz w:val="16"/>
        </w:rPr>
        <w:t xml:space="preserve"> “</w:t>
      </w:r>
      <w:r w:rsidRPr="0005277F">
        <w:rPr>
          <w:rStyle w:val="Emphasis"/>
          <w:highlight w:val="green"/>
        </w:rPr>
        <w:t>society</w:t>
      </w:r>
      <w:r w:rsidRPr="00974166">
        <w:rPr>
          <w:sz w:val="16"/>
        </w:rPr>
        <w:t xml:space="preserve">,” </w:t>
      </w:r>
      <w:r w:rsidRPr="0005277F">
        <w:rPr>
          <w:rStyle w:val="Emphasis"/>
          <w:highlight w:val="green"/>
        </w:rPr>
        <w:t>transforming</w:t>
      </w:r>
      <w:r w:rsidRPr="00974166">
        <w:rPr>
          <w:sz w:val="16"/>
        </w:rPr>
        <w:t xml:space="preserve"> its </w:t>
      </w:r>
      <w:r w:rsidRPr="0005277F">
        <w:rPr>
          <w:rStyle w:val="Emphasis"/>
          <w:highlight w:val="green"/>
        </w:rPr>
        <w:t>investments</w:t>
      </w:r>
      <w:r w:rsidRPr="0005277F">
        <w:rPr>
          <w:rStyle w:val="StyleUnderline"/>
          <w:highlight w:val="green"/>
        </w:rPr>
        <w:t xml:space="preserve"> in rights</w:t>
      </w:r>
      <w:r w:rsidRPr="00974166">
        <w:rPr>
          <w:rStyle w:val="StyleUnderline"/>
        </w:rPr>
        <w:t xml:space="preserve"> </w:t>
      </w:r>
      <w:r w:rsidRPr="0005277F">
        <w:rPr>
          <w:rStyle w:val="StyleUnderline"/>
          <w:highlight w:val="green"/>
        </w:rPr>
        <w:t xml:space="preserve">as something that </w:t>
      </w:r>
      <w:r w:rsidRPr="0005277F">
        <w:rPr>
          <w:rStyle w:val="Emphasis"/>
          <w:highlight w:val="green"/>
        </w:rPr>
        <w:t>protects property holders</w:t>
      </w:r>
      <w:r w:rsidRPr="0005277F">
        <w:rPr>
          <w:rStyle w:val="StyleUnderline"/>
          <w:highlight w:val="green"/>
        </w:rPr>
        <w:t xml:space="preserve"> into</w:t>
      </w:r>
      <w:r w:rsidRPr="00974166">
        <w:rPr>
          <w:sz w:val="16"/>
        </w:rPr>
        <w:t xml:space="preserve"> rights as </w:t>
      </w:r>
      <w:r w:rsidRPr="0005277F">
        <w:rPr>
          <w:rStyle w:val="StyleUnderline"/>
          <w:highlight w:val="green"/>
        </w:rPr>
        <w:t>something that can ensure</w:t>
      </w:r>
      <w:r w:rsidRPr="00974166">
        <w:rPr>
          <w:rStyle w:val="StyleUnderline"/>
        </w:rPr>
        <w:t xml:space="preserve"> our </w:t>
      </w:r>
      <w:r w:rsidRPr="0005277F">
        <w:rPr>
          <w:rStyle w:val="Emphasis"/>
          <w:highlight w:val="green"/>
        </w:rPr>
        <w:t>mutual accountability</w:t>
      </w:r>
      <w:r w:rsidRPr="00974166">
        <w:rPr>
          <w:sz w:val="16"/>
        </w:rPr>
        <w:t xml:space="preserve">, and reminds us of the “luminous golden spirit [that] owns us” all. </w:t>
      </w:r>
    </w:p>
    <w:p w14:paraId="6D17B735" w14:textId="77777777" w:rsidR="00660CEE" w:rsidRPr="00974166" w:rsidRDefault="00660CEE" w:rsidP="00660CEE">
      <w:pPr>
        <w:rPr>
          <w:sz w:val="16"/>
        </w:rPr>
      </w:pPr>
      <w:r w:rsidRPr="0097416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5277F">
        <w:rPr>
          <w:rStyle w:val="StyleUnderline"/>
          <w:highlight w:val="green"/>
        </w:rPr>
        <w:t xml:space="preserve">law can be mobilized </w:t>
      </w:r>
      <w:r w:rsidRPr="0005277F">
        <w:rPr>
          <w:rStyle w:val="Emphasis"/>
          <w:highlight w:val="green"/>
        </w:rPr>
        <w:t>not</w:t>
      </w:r>
      <w:r w:rsidRPr="0005277F">
        <w:rPr>
          <w:rStyle w:val="StyleUnderline"/>
          <w:highlight w:val="green"/>
        </w:rPr>
        <w:t xml:space="preserve"> to </w:t>
      </w:r>
      <w:r w:rsidRPr="00974166">
        <w:rPr>
          <w:rStyle w:val="StyleUnderline"/>
        </w:rPr>
        <w:t xml:space="preserve">produce </w:t>
      </w:r>
      <w:r w:rsidRPr="00974166">
        <w:rPr>
          <w:rStyle w:val="Emphasis"/>
        </w:rPr>
        <w:t>new causes of action</w:t>
      </w:r>
      <w:r w:rsidRPr="00974166">
        <w:rPr>
          <w:sz w:val="16"/>
        </w:rPr>
        <w:t xml:space="preserve">, </w:t>
      </w:r>
      <w:r w:rsidRPr="00974166">
        <w:rPr>
          <w:rStyle w:val="StyleUnderline"/>
        </w:rPr>
        <w:t xml:space="preserve">to simply </w:t>
      </w:r>
      <w:r w:rsidRPr="0005277F">
        <w:rPr>
          <w:rStyle w:val="Emphasis"/>
          <w:highlight w:val="green"/>
        </w:rPr>
        <w:t>make visible new wounded subjects</w:t>
      </w:r>
      <w:r w:rsidRPr="00974166">
        <w:rPr>
          <w:rStyle w:val="StyleUnderline"/>
        </w:rPr>
        <w:t xml:space="preserve"> who can make appeals to redress</w:t>
      </w:r>
      <w:r w:rsidRPr="00974166">
        <w:rPr>
          <w:sz w:val="16"/>
        </w:rPr>
        <w:t xml:space="preserve">, </w:t>
      </w:r>
      <w:r w:rsidRPr="0005277F">
        <w:rPr>
          <w:rStyle w:val="StyleUnderline"/>
          <w:highlight w:val="green"/>
        </w:rPr>
        <w:t xml:space="preserve">but to </w:t>
      </w:r>
      <w:r w:rsidRPr="0005277F">
        <w:rPr>
          <w:rStyle w:val="Emphasis"/>
          <w:highlight w:val="green"/>
        </w:rPr>
        <w:t>imagine new</w:t>
      </w:r>
      <w:r w:rsidRPr="0005277F">
        <w:rPr>
          <w:rStyle w:val="StyleUnderline"/>
          <w:highlight w:val="green"/>
        </w:rPr>
        <w:t xml:space="preserve"> and </w:t>
      </w:r>
      <w:r w:rsidRPr="0005277F">
        <w:rPr>
          <w:rStyle w:val="Emphasis"/>
          <w:highlight w:val="green"/>
        </w:rPr>
        <w:t>radical vulnerabilities</w:t>
      </w:r>
      <w:r w:rsidRPr="00974166">
        <w:rPr>
          <w:sz w:val="16"/>
        </w:rPr>
        <w:t xml:space="preserve">. </w:t>
      </w:r>
      <w:r w:rsidRPr="00974166">
        <w:rPr>
          <w:rStyle w:val="StyleUnderline"/>
        </w:rPr>
        <w:t xml:space="preserve">As it is </w:t>
      </w:r>
      <w:r w:rsidRPr="00974166">
        <w:rPr>
          <w:rStyle w:val="Emphasis"/>
        </w:rPr>
        <w:t>currently structured</w:t>
      </w:r>
      <w:r w:rsidRPr="00974166">
        <w:rPr>
          <w:sz w:val="16"/>
        </w:rPr>
        <w:t xml:space="preserve">, </w:t>
      </w:r>
      <w:r w:rsidRPr="00974166">
        <w:rPr>
          <w:rStyle w:val="StyleUnderline"/>
        </w:rPr>
        <w:t xml:space="preserve">property </w:t>
      </w:r>
      <w:r w:rsidRPr="00974166">
        <w:rPr>
          <w:rStyle w:val="Emphasis"/>
        </w:rPr>
        <w:t>deeply organizes sociality</w:t>
      </w:r>
      <w:r w:rsidRPr="00974166">
        <w:rPr>
          <w:sz w:val="16"/>
        </w:rPr>
        <w:t xml:space="preserve">, </w:t>
      </w:r>
      <w:r w:rsidRPr="00974166">
        <w:rPr>
          <w:rStyle w:val="StyleUnderline"/>
        </w:rPr>
        <w:t xml:space="preserve">and law operates to </w:t>
      </w:r>
      <w:r w:rsidRPr="00974166">
        <w:rPr>
          <w:rStyle w:val="Emphasis"/>
        </w:rPr>
        <w:t>protect property</w:t>
      </w:r>
      <w:r w:rsidRPr="00974166">
        <w:rPr>
          <w:sz w:val="16"/>
        </w:rPr>
        <w:t xml:space="preserve"> from trespass and theft. Thus, law operates to create categories like property holder (owner) and trespasser (thief), and to organize the social world around proximities to ownership. </w:t>
      </w:r>
      <w:r w:rsidRPr="00974166">
        <w:rPr>
          <w:rStyle w:val="StyleUnderline"/>
        </w:rPr>
        <w:t>Williams uses</w:t>
      </w:r>
      <w:r w:rsidRPr="00974166">
        <w:rPr>
          <w:sz w:val="16"/>
        </w:rPr>
        <w:t xml:space="preserve"> her </w:t>
      </w:r>
      <w:r w:rsidRPr="00974166">
        <w:rPr>
          <w:rStyle w:val="StyleUnderline"/>
        </w:rPr>
        <w:t xml:space="preserve">capacious conception of rights to </w:t>
      </w:r>
      <w:r w:rsidRPr="00974166">
        <w:rPr>
          <w:rStyle w:val="Emphasis"/>
        </w:rPr>
        <w:t>imagine another way</w:t>
      </w:r>
      <w:r w:rsidRPr="00974166">
        <w:rPr>
          <w:rStyle w:val="StyleUnderline"/>
        </w:rPr>
        <w:t xml:space="preserve"> of organizing sociality</w:t>
      </w:r>
      <w:r w:rsidRPr="00974166">
        <w:rPr>
          <w:sz w:val="16"/>
        </w:rPr>
        <w:t xml:space="preserve">: around vulnerability. Indeed, Williams asks: How are we bound up with others? </w:t>
      </w:r>
      <w:r w:rsidRPr="00974166">
        <w:rPr>
          <w:rStyle w:val="StyleUnderline"/>
        </w:rPr>
        <w:t xml:space="preserve">What is our responsibility to </w:t>
      </w:r>
      <w:r w:rsidRPr="00974166">
        <w:rPr>
          <w:rStyle w:val="Emphasis"/>
        </w:rPr>
        <w:t>ensuring the vital</w:t>
      </w:r>
      <w:r w:rsidRPr="00974166">
        <w:rPr>
          <w:sz w:val="16"/>
        </w:rPr>
        <w:t xml:space="preserve"> “</w:t>
      </w:r>
      <w:r w:rsidRPr="00974166">
        <w:rPr>
          <w:rStyle w:val="Emphasis"/>
        </w:rPr>
        <w:t>spirit</w:t>
      </w:r>
      <w:r w:rsidRPr="00974166">
        <w:rPr>
          <w:sz w:val="16"/>
        </w:rPr>
        <w:t xml:space="preserve">” </w:t>
      </w:r>
      <w:r w:rsidRPr="00974166">
        <w:rPr>
          <w:rStyle w:val="StyleUnderline"/>
        </w:rPr>
        <w:t>of others</w:t>
      </w:r>
      <w:r w:rsidRPr="00974166">
        <w:rPr>
          <w:sz w:val="16"/>
        </w:rPr>
        <w:t xml:space="preserve">, </w:t>
      </w:r>
      <w:r w:rsidRPr="00974166">
        <w:rPr>
          <w:rStyle w:val="StyleUnderline"/>
        </w:rPr>
        <w:t xml:space="preserve">and to </w:t>
      </w:r>
      <w:r w:rsidRPr="00974166">
        <w:rPr>
          <w:rStyle w:val="Emphasis"/>
        </w:rPr>
        <w:t>demanding the protection</w:t>
      </w:r>
      <w:r w:rsidRPr="00974166">
        <w:rPr>
          <w:rStyle w:val="StyleUnderline"/>
        </w:rPr>
        <w:t xml:space="preserve"> of our own</w:t>
      </w:r>
      <w:r w:rsidRPr="00974166">
        <w:rPr>
          <w:sz w:val="16"/>
        </w:rPr>
        <w:t xml:space="preserve"> “</w:t>
      </w:r>
      <w:r w:rsidRPr="00974166">
        <w:rPr>
          <w:rStyle w:val="StyleUnderline"/>
        </w:rPr>
        <w:t>spirits</w:t>
      </w:r>
      <w:r w:rsidRPr="0097416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05277F">
        <w:rPr>
          <w:rStyle w:val="StyleUnderline"/>
          <w:highlight w:val="green"/>
        </w:rPr>
        <w:t xml:space="preserve">law becomes a </w:t>
      </w:r>
      <w:r w:rsidRPr="0005277F">
        <w:rPr>
          <w:rStyle w:val="Emphasis"/>
          <w:highlight w:val="green"/>
        </w:rPr>
        <w:t>critical tool</w:t>
      </w:r>
      <w:r w:rsidRPr="0005277F">
        <w:rPr>
          <w:rStyle w:val="StyleUnderline"/>
          <w:highlight w:val="green"/>
        </w:rPr>
        <w:t xml:space="preserve"> in making visible </w:t>
      </w:r>
      <w:r w:rsidRPr="0005277F">
        <w:rPr>
          <w:rStyle w:val="Emphasis"/>
          <w:highlight w:val="green"/>
        </w:rPr>
        <w:t>mutual vulnerability</w:t>
      </w:r>
      <w:r w:rsidRPr="00974166">
        <w:rPr>
          <w:sz w:val="16"/>
        </w:rPr>
        <w:t xml:space="preserve">, </w:t>
      </w:r>
      <w:r w:rsidRPr="00974166">
        <w:rPr>
          <w:rStyle w:val="StyleUnderline"/>
        </w:rPr>
        <w:t>in insisting that we recognize that we can</w:t>
      </w:r>
      <w:r w:rsidRPr="00974166">
        <w:rPr>
          <w:sz w:val="16"/>
        </w:rPr>
        <w:t xml:space="preserve"> “</w:t>
      </w:r>
      <w:r w:rsidRPr="00974166">
        <w:rPr>
          <w:rStyle w:val="Emphasis"/>
        </w:rPr>
        <w:t>undo each other</w:t>
      </w:r>
      <w:r w:rsidRPr="00974166">
        <w:rPr>
          <w:sz w:val="16"/>
        </w:rPr>
        <w:t xml:space="preserve">,” </w:t>
      </w:r>
      <w:r w:rsidRPr="00974166">
        <w:rPr>
          <w:rStyle w:val="StyleUnderline"/>
        </w:rPr>
        <w:t xml:space="preserve">and in demanding that we </w:t>
      </w:r>
      <w:r w:rsidRPr="00974166">
        <w:rPr>
          <w:rStyle w:val="Emphasis"/>
        </w:rPr>
        <w:t>take seriously</w:t>
      </w:r>
      <w:r w:rsidRPr="00974166">
        <w:rPr>
          <w:rStyle w:val="StyleUnderline"/>
        </w:rPr>
        <w:t xml:space="preserve"> our indebtedness to each other</w:t>
      </w:r>
      <w:r w:rsidRPr="00974166">
        <w:rPr>
          <w:sz w:val="16"/>
        </w:rPr>
        <w:t xml:space="preserve">? For Williams, then, </w:t>
      </w:r>
      <w:r w:rsidRPr="0005277F">
        <w:rPr>
          <w:rStyle w:val="StyleUnderline"/>
          <w:highlight w:val="green"/>
        </w:rPr>
        <w:t xml:space="preserve">expanding rights becomes a strategy for </w:t>
      </w:r>
      <w:r w:rsidRPr="0005277F">
        <w:rPr>
          <w:rStyle w:val="Emphasis"/>
          <w:highlight w:val="green"/>
        </w:rPr>
        <w:t>transforming law</w:t>
      </w:r>
      <w:r w:rsidRPr="0005277F">
        <w:rPr>
          <w:rStyle w:val="StyleUnderline"/>
          <w:highlight w:val="green"/>
        </w:rPr>
        <w:t xml:space="preserve"> to be a space that </w:t>
      </w:r>
      <w:r w:rsidRPr="0005277F">
        <w:rPr>
          <w:rStyle w:val="Emphasis"/>
          <w:highlight w:val="green"/>
        </w:rPr>
        <w:t>enshrines</w:t>
      </w:r>
      <w:r w:rsidRPr="0005277F">
        <w:rPr>
          <w:rStyle w:val="StyleUnderline"/>
          <w:highlight w:val="green"/>
        </w:rPr>
        <w:t xml:space="preserve"> a vision of </w:t>
      </w:r>
      <w:r w:rsidRPr="0005277F">
        <w:rPr>
          <w:rStyle w:val="Emphasis"/>
          <w:highlight w:val="green"/>
        </w:rPr>
        <w:t>interdependence</w:t>
      </w:r>
      <w:r w:rsidRPr="0005277F">
        <w:rPr>
          <w:rStyle w:val="StyleUnderline"/>
          <w:highlight w:val="green"/>
        </w:rPr>
        <w:t xml:space="preserve"> and </w:t>
      </w:r>
      <w:r w:rsidRPr="0005277F">
        <w:rPr>
          <w:rStyle w:val="Emphasis"/>
          <w:highlight w:val="green"/>
        </w:rPr>
        <w:t>shared vulnerability</w:t>
      </w:r>
      <w:r w:rsidRPr="00974166">
        <w:rPr>
          <w:sz w:val="16"/>
        </w:rPr>
        <w:t xml:space="preserve">. </w:t>
      </w:r>
    </w:p>
    <w:p w14:paraId="41DC5BF9" w14:textId="77777777" w:rsidR="00660CEE" w:rsidRPr="00974166" w:rsidRDefault="00660CEE" w:rsidP="00660CEE">
      <w:pPr>
        <w:rPr>
          <w:sz w:val="16"/>
        </w:rPr>
      </w:pPr>
      <w:r w:rsidRPr="0097416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974166">
        <w:rPr>
          <w:rStyle w:val="StyleUnderline"/>
        </w:rPr>
        <w:t>This</w:t>
      </w:r>
      <w:r w:rsidRPr="00974166">
        <w:rPr>
          <w:sz w:val="16"/>
        </w:rPr>
        <w:t xml:space="preserve"> is work that </w:t>
      </w:r>
      <w:r w:rsidRPr="00974166">
        <w:rPr>
          <w:rStyle w:val="StyleUnderline"/>
        </w:rPr>
        <w:t xml:space="preserve">expresses a </w:t>
      </w:r>
      <w:r w:rsidRPr="00974166">
        <w:rPr>
          <w:rStyle w:val="Emphasis"/>
        </w:rPr>
        <w:t>fundamental faith</w:t>
      </w:r>
      <w:r w:rsidRPr="00974166">
        <w:rPr>
          <w:rStyle w:val="StyleUnderline"/>
        </w:rPr>
        <w:t xml:space="preserve"> in law’s capacity to perform different kinds of justice work</w:t>
      </w:r>
      <w:r w:rsidRPr="00974166">
        <w:rPr>
          <w:sz w:val="16"/>
        </w:rPr>
        <w:t xml:space="preserve">, </w:t>
      </w:r>
      <w:r w:rsidRPr="0005277F">
        <w:rPr>
          <w:rStyle w:val="Emphasis"/>
          <w:highlight w:val="green"/>
        </w:rPr>
        <w:t>even as it recognizes</w:t>
      </w:r>
      <w:r w:rsidRPr="0005277F">
        <w:rPr>
          <w:rStyle w:val="StyleUnderline"/>
          <w:highlight w:val="green"/>
        </w:rPr>
        <w:t xml:space="preserve"> how law is often mobilized as an agent of </w:t>
      </w:r>
      <w:r w:rsidRPr="0005277F">
        <w:rPr>
          <w:rStyle w:val="Emphasis"/>
          <w:highlight w:val="green"/>
        </w:rPr>
        <w:t>inequality</w:t>
      </w:r>
      <w:r w:rsidRPr="0005277F">
        <w:rPr>
          <w:rStyle w:val="StyleUnderline"/>
          <w:highlight w:val="green"/>
        </w:rPr>
        <w:t xml:space="preserve"> and </w:t>
      </w:r>
      <w:r w:rsidRPr="0005277F">
        <w:rPr>
          <w:rStyle w:val="Emphasis"/>
          <w:highlight w:val="green"/>
        </w:rPr>
        <w:t>injustice</w:t>
      </w:r>
      <w:r w:rsidRPr="00974166">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3DC132B4" w14:textId="77777777" w:rsidR="00660CEE" w:rsidRPr="00974166" w:rsidRDefault="00660CEE" w:rsidP="00660CEE">
      <w:pPr>
        <w:rPr>
          <w:sz w:val="16"/>
        </w:rPr>
      </w:pPr>
      <w:r w:rsidRPr="00974166">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974166">
        <w:rPr>
          <w:rStyle w:val="StyleUnderline"/>
        </w:rPr>
        <w:t>a tactic</w:t>
      </w:r>
      <w:r w:rsidRPr="00974166">
        <w:rPr>
          <w:sz w:val="16"/>
        </w:rPr>
        <w:t xml:space="preserve"> of making visible black women’s status as witnesses who can name and describe the basement, </w:t>
      </w:r>
      <w:r w:rsidRPr="00974166">
        <w:rPr>
          <w:rStyle w:val="StyleUnderline"/>
        </w:rPr>
        <w:t>which</w:t>
      </w:r>
      <w:r w:rsidRPr="00974166">
        <w:rPr>
          <w:sz w:val="16"/>
        </w:rPr>
        <w:t xml:space="preserve"> is not merely a social location but a space produced by law’s doctrinal failures. </w:t>
      </w:r>
    </w:p>
    <w:p w14:paraId="37C2F5AA" w14:textId="77777777" w:rsidR="00660CEE" w:rsidRPr="00974166" w:rsidRDefault="00660CEE" w:rsidP="00660CEE">
      <w:pPr>
        <w:rPr>
          <w:sz w:val="16"/>
        </w:rPr>
      </w:pPr>
      <w:r w:rsidRPr="00974166">
        <w:rPr>
          <w:sz w:val="16"/>
        </w:rPr>
        <w:t xml:space="preserve">If intersectionality </w:t>
      </w:r>
      <w:r w:rsidRPr="00974166">
        <w:rPr>
          <w:rStyle w:val="Emphasis"/>
        </w:rPr>
        <w:t>embraces black women’s social location</w:t>
      </w:r>
      <w:r w:rsidRPr="00974166">
        <w:rPr>
          <w:rStyle w:val="StyleUnderline"/>
        </w:rPr>
        <w:t xml:space="preserve"> as a juridical </w:t>
      </w:r>
      <w:r w:rsidRPr="00974166">
        <w:rPr>
          <w:rStyle w:val="Emphasis"/>
        </w:rPr>
        <w:t>starting point</w:t>
      </w:r>
      <w:r w:rsidRPr="00974166">
        <w:rPr>
          <w:sz w:val="16"/>
        </w:rPr>
        <w:t xml:space="preserve">, it also </w:t>
      </w:r>
      <w:r w:rsidRPr="00974166">
        <w:rPr>
          <w:rStyle w:val="StyleUnderline"/>
        </w:rPr>
        <w:t xml:space="preserve">advocates for </w:t>
      </w:r>
      <w:r w:rsidRPr="00974166">
        <w:rPr>
          <w:rStyle w:val="Emphasis"/>
        </w:rPr>
        <w:t>tailoring law</w:t>
      </w:r>
      <w:r w:rsidRPr="00974166">
        <w:rPr>
          <w:rStyle w:val="StyleUnderline"/>
        </w:rPr>
        <w:t xml:space="preserve"> to address injuries in </w:t>
      </w:r>
      <w:r w:rsidRPr="00974166">
        <w:rPr>
          <w:rStyle w:val="Emphasis"/>
        </w:rPr>
        <w:t>particular ways</w:t>
      </w:r>
      <w:r w:rsidRPr="00974166">
        <w:rPr>
          <w:sz w:val="16"/>
        </w:rPr>
        <w:t xml:space="preserve">. In other words, </w:t>
      </w:r>
      <w:r w:rsidRPr="00974166">
        <w:rPr>
          <w:rStyle w:val="StyleUnderline"/>
        </w:rPr>
        <w:t xml:space="preserve">it offers a vision of </w:t>
      </w:r>
      <w:r w:rsidRPr="0005277F">
        <w:rPr>
          <w:rStyle w:val="StyleUnderline"/>
          <w:highlight w:val="green"/>
        </w:rPr>
        <w:t>law</w:t>
      </w:r>
      <w:r w:rsidRPr="00974166">
        <w:rPr>
          <w:rStyle w:val="StyleUnderline"/>
        </w:rPr>
        <w:t xml:space="preserve"> that </w:t>
      </w:r>
      <w:r w:rsidRPr="0005277F">
        <w:rPr>
          <w:rStyle w:val="StyleUnderline"/>
          <w:highlight w:val="green"/>
        </w:rPr>
        <w:t xml:space="preserve">is rooted in </w:t>
      </w:r>
      <w:r w:rsidRPr="0005277F">
        <w:rPr>
          <w:rStyle w:val="Emphasis"/>
          <w:highlight w:val="green"/>
        </w:rPr>
        <w:t>flexibility</w:t>
      </w:r>
      <w:r w:rsidRPr="00974166">
        <w:rPr>
          <w:rStyle w:val="StyleUnderline"/>
        </w:rPr>
        <w:t xml:space="preserve"> and </w:t>
      </w:r>
      <w:r w:rsidRPr="00974166">
        <w:rPr>
          <w:rStyle w:val="Emphasis"/>
        </w:rPr>
        <w:t>customization</w:t>
      </w:r>
      <w:r w:rsidRPr="00974166">
        <w:rPr>
          <w:sz w:val="16"/>
        </w:rPr>
        <w:t xml:space="preserve">, </w:t>
      </w:r>
      <w:r w:rsidRPr="00974166">
        <w:rPr>
          <w:rStyle w:val="StyleUnderline"/>
        </w:rPr>
        <w:t xml:space="preserve">in responding to </w:t>
      </w:r>
      <w:r w:rsidRPr="00974166">
        <w:rPr>
          <w:rStyle w:val="Emphasis"/>
        </w:rPr>
        <w:t>particular lived experience</w:t>
      </w:r>
      <w:r w:rsidRPr="00974166">
        <w:rPr>
          <w:sz w:val="16"/>
        </w:rPr>
        <w:t xml:space="preserve">. In her second article on intersectionality, “Mapping the Margins,” Crenshaw reveals not only that law ignores </w:t>
      </w:r>
      <w:r w:rsidRPr="00974166">
        <w:rPr>
          <w:rStyle w:val="StyleUnderline"/>
        </w:rPr>
        <w:t xml:space="preserve">black women’s </w:t>
      </w:r>
      <w:r w:rsidRPr="0005277F">
        <w:rPr>
          <w:rStyle w:val="StyleUnderline"/>
          <w:highlight w:val="green"/>
        </w:rPr>
        <w:t>experiences</w:t>
      </w:r>
      <w:r w:rsidRPr="00974166">
        <w:rPr>
          <w:sz w:val="16"/>
        </w:rPr>
        <w:t xml:space="preserve"> of injury but also that intersectionality </w:t>
      </w:r>
      <w:r w:rsidRPr="0005277F">
        <w:rPr>
          <w:rStyle w:val="Emphasis"/>
          <w:highlight w:val="green"/>
        </w:rPr>
        <w:t>compels</w:t>
      </w:r>
      <w:r w:rsidRPr="00974166">
        <w:rPr>
          <w:rStyle w:val="Emphasis"/>
        </w:rPr>
        <w:t xml:space="preserve"> state </w:t>
      </w:r>
      <w:r w:rsidRPr="0005277F">
        <w:rPr>
          <w:rStyle w:val="Emphasis"/>
          <w:highlight w:val="green"/>
        </w:rPr>
        <w:t>interventions</w:t>
      </w:r>
      <w:r w:rsidRPr="00974166">
        <w:rPr>
          <w:rStyle w:val="StyleUnderline"/>
        </w:rPr>
        <w:t xml:space="preserve"> that </w:t>
      </w:r>
      <w:r w:rsidRPr="00974166">
        <w:rPr>
          <w:rStyle w:val="Emphasis"/>
        </w:rPr>
        <w:t>more appropriately respond</w:t>
      </w:r>
      <w:r w:rsidRPr="00974166">
        <w:rPr>
          <w:rStyle w:val="StyleUnderline"/>
        </w:rPr>
        <w:t xml:space="preserve"> to black women’s</w:t>
      </w:r>
      <w:r w:rsidRPr="00974166">
        <w:rPr>
          <w:sz w:val="16"/>
        </w:rPr>
        <w:t xml:space="preserve"> particular experiences of </w:t>
      </w:r>
      <w:r w:rsidRPr="00974166">
        <w:rPr>
          <w:rStyle w:val="StyleUnderline"/>
        </w:rPr>
        <w:t>injury</w:t>
      </w:r>
      <w:r w:rsidRPr="00974166">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974166">
        <w:rPr>
          <w:rStyle w:val="StyleUnderline"/>
        </w:rPr>
        <w:t>substantive justice</w:t>
      </w:r>
      <w:r w:rsidRPr="00974166">
        <w:rPr>
          <w:sz w:val="16"/>
        </w:rPr>
        <w:t xml:space="preserve">. Intersectionality, then, </w:t>
      </w:r>
      <w:r w:rsidRPr="00974166">
        <w:rPr>
          <w:rStyle w:val="Emphasis"/>
        </w:rPr>
        <w:t>requires</w:t>
      </w:r>
      <w:r w:rsidRPr="00974166">
        <w:rPr>
          <w:sz w:val="16"/>
        </w:rPr>
        <w:t xml:space="preserve"> a commitment to witnessing, to empathic looking, that responds not with the messy bluntness that law so often deploys in the name of fairness and uniformity. Instead, intersectionality calls for</w:t>
      </w:r>
      <w:r w:rsidRPr="00974166">
        <w:t xml:space="preserve"> </w:t>
      </w:r>
      <w:r w:rsidRPr="0005277F">
        <w:rPr>
          <w:rStyle w:val="Emphasis"/>
          <w:highlight w:val="green"/>
        </w:rPr>
        <w:t>imagining legal action</w:t>
      </w:r>
      <w:r w:rsidRPr="00974166">
        <w:rPr>
          <w:rStyle w:val="StyleUnderline"/>
        </w:rPr>
        <w:t xml:space="preserve"> that </w:t>
      </w:r>
      <w:r w:rsidRPr="0005277F">
        <w:rPr>
          <w:rStyle w:val="StyleUnderline"/>
          <w:highlight w:val="green"/>
        </w:rPr>
        <w:t>can be</w:t>
      </w:r>
      <w:r w:rsidRPr="00974166">
        <w:rPr>
          <w:rStyle w:val="StyleUnderline"/>
        </w:rPr>
        <w:t xml:space="preserve"> </w:t>
      </w:r>
      <w:r w:rsidRPr="00974166">
        <w:rPr>
          <w:rStyle w:val="Emphasis"/>
        </w:rPr>
        <w:t>individualized</w:t>
      </w:r>
      <w:r w:rsidRPr="00974166">
        <w:rPr>
          <w:sz w:val="16"/>
        </w:rPr>
        <w:t xml:space="preserve">, </w:t>
      </w:r>
      <w:r w:rsidRPr="00974166">
        <w:rPr>
          <w:rStyle w:val="Emphasis"/>
        </w:rPr>
        <w:t>intimate</w:t>
      </w:r>
      <w:r w:rsidRPr="00974166">
        <w:rPr>
          <w:sz w:val="16"/>
        </w:rPr>
        <w:t xml:space="preserve">, </w:t>
      </w:r>
      <w:r w:rsidRPr="00974166">
        <w:rPr>
          <w:rStyle w:val="StyleUnderline"/>
        </w:rPr>
        <w:t xml:space="preserve">and </w:t>
      </w:r>
      <w:r w:rsidRPr="0005277F">
        <w:rPr>
          <w:rStyle w:val="Emphasis"/>
          <w:highlight w:val="green"/>
        </w:rPr>
        <w:t>rooted in</w:t>
      </w:r>
      <w:r w:rsidRPr="00974166">
        <w:rPr>
          <w:rStyle w:val="Emphasis"/>
        </w:rPr>
        <w:t xml:space="preserve"> lived </w:t>
      </w:r>
      <w:r w:rsidRPr="0005277F">
        <w:rPr>
          <w:rStyle w:val="Emphasis"/>
          <w:highlight w:val="green"/>
        </w:rPr>
        <w:t>experience</w:t>
      </w:r>
      <w:r w:rsidRPr="00974166">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D573F2B" w14:textId="77777777" w:rsidR="00660CEE" w:rsidRPr="00974166" w:rsidRDefault="00660CEE" w:rsidP="00660CEE">
      <w:pPr>
        <w:rPr>
          <w:sz w:val="16"/>
        </w:rPr>
      </w:pPr>
      <w:r w:rsidRPr="00974166">
        <w:rPr>
          <w:sz w:val="16"/>
        </w:rPr>
        <w:t xml:space="preserve">If </w:t>
      </w:r>
      <w:r w:rsidRPr="00974166">
        <w:rPr>
          <w:rStyle w:val="StyleUnderline"/>
        </w:rPr>
        <w:t xml:space="preserve">it is </w:t>
      </w:r>
      <w:r w:rsidRPr="00974166">
        <w:rPr>
          <w:rStyle w:val="Emphasis"/>
        </w:rPr>
        <w:t>easy to dismiss</w:t>
      </w:r>
      <w:r w:rsidRPr="00974166">
        <w:rPr>
          <w:sz w:val="16"/>
        </w:rPr>
        <w:t xml:space="preserve"> Williams’s embrace of </w:t>
      </w:r>
      <w:r w:rsidRPr="00974166">
        <w:rPr>
          <w:rStyle w:val="StyleUnderline"/>
        </w:rPr>
        <w:t>rights</w:t>
      </w:r>
      <w:r w:rsidRPr="00974166">
        <w:rPr>
          <w:sz w:val="16"/>
        </w:rPr>
        <w:t xml:space="preserve"> as overly optimistic in the face of ample description of law’s failures, it is all too easy to treat Crenshaw as an inclusionist, one who imagines intersectionality </w:t>
      </w:r>
      <w:r w:rsidRPr="00974166">
        <w:rPr>
          <w:rStyle w:val="StyleUnderline"/>
        </w:rPr>
        <w:t xml:space="preserve">as a strategy that grants black women entry into the </w:t>
      </w:r>
      <w:r w:rsidRPr="00974166">
        <w:rPr>
          <w:rStyle w:val="Emphasis"/>
        </w:rPr>
        <w:t>problematic logics of</w:t>
      </w:r>
      <w:r w:rsidRPr="00974166">
        <w:rPr>
          <w:sz w:val="16"/>
        </w:rPr>
        <w:t xml:space="preserve"> antidiscrimination </w:t>
      </w:r>
      <w:r w:rsidRPr="00974166">
        <w:rPr>
          <w:rStyle w:val="Emphasis"/>
        </w:rPr>
        <w:t>law</w:t>
      </w:r>
      <w:r w:rsidRPr="00974166">
        <w:rPr>
          <w:sz w:val="16"/>
        </w:rPr>
        <w:t xml:space="preserve">. Yet in my reading of intersectionality, Crenshaw’s </w:t>
      </w:r>
      <w:r w:rsidRPr="00974166">
        <w:rPr>
          <w:rStyle w:val="StyleUnderline"/>
        </w:rPr>
        <w:t xml:space="preserve">vision is </w:t>
      </w:r>
      <w:r w:rsidRPr="00974166">
        <w:rPr>
          <w:rStyle w:val="Emphasis"/>
        </w:rPr>
        <w:t>not</w:t>
      </w:r>
      <w:r w:rsidRPr="00974166">
        <w:rPr>
          <w:rStyle w:val="StyleUnderline"/>
        </w:rPr>
        <w:t xml:space="preserve"> one of including black women in </w:t>
      </w:r>
      <w:r w:rsidRPr="00974166">
        <w:rPr>
          <w:rStyle w:val="Emphasis"/>
        </w:rPr>
        <w:t>existing</w:t>
      </w:r>
      <w:r w:rsidRPr="00974166">
        <w:rPr>
          <w:rStyle w:val="StyleUnderline"/>
        </w:rPr>
        <w:t xml:space="preserve"> legal doctrine</w:t>
      </w:r>
      <w:r w:rsidRPr="00974166">
        <w:rPr>
          <w:sz w:val="16"/>
        </w:rPr>
        <w:t xml:space="preserve">, </w:t>
      </w:r>
      <w:r w:rsidRPr="00974166">
        <w:rPr>
          <w:rStyle w:val="StyleUnderline"/>
        </w:rPr>
        <w:t xml:space="preserve">or </w:t>
      </w:r>
      <w:r w:rsidRPr="00974166">
        <w:rPr>
          <w:rStyle w:val="Emphasis"/>
        </w:rPr>
        <w:t>simply expanding</w:t>
      </w:r>
      <w:r w:rsidRPr="00974166">
        <w:rPr>
          <w:rStyle w:val="StyleUnderline"/>
        </w:rPr>
        <w:t xml:space="preserve"> legal doctrine to make space for black women’s particular experiences of discrimination</w:t>
      </w:r>
      <w:r w:rsidRPr="00974166">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5277F">
        <w:rPr>
          <w:rStyle w:val="StyleUnderline"/>
          <w:highlight w:val="green"/>
        </w:rPr>
        <w:t xml:space="preserve">battles for entry are </w:t>
      </w:r>
      <w:r w:rsidRPr="0005277F">
        <w:rPr>
          <w:rStyle w:val="Emphasis"/>
          <w:highlight w:val="green"/>
        </w:rPr>
        <w:t>always imperfect</w:t>
      </w:r>
      <w:r w:rsidRPr="00974166">
        <w:rPr>
          <w:sz w:val="16"/>
        </w:rPr>
        <w:t xml:space="preserve">, </w:t>
      </w:r>
      <w:r w:rsidRPr="00974166">
        <w:rPr>
          <w:rStyle w:val="Emphasis"/>
        </w:rPr>
        <w:t>exclusionary</w:t>
      </w:r>
      <w:r w:rsidRPr="00974166">
        <w:rPr>
          <w:sz w:val="16"/>
        </w:rPr>
        <w:t xml:space="preserve">, </w:t>
      </w:r>
      <w:r w:rsidRPr="0005277F">
        <w:rPr>
          <w:rStyle w:val="StyleUnderline"/>
          <w:highlight w:val="green"/>
        </w:rPr>
        <w:t xml:space="preserve">and </w:t>
      </w:r>
      <w:r w:rsidRPr="0005277F">
        <w:rPr>
          <w:rStyle w:val="Emphasis"/>
          <w:highlight w:val="green"/>
        </w:rPr>
        <w:t>problematic</w:t>
      </w:r>
      <w:r w:rsidRPr="00974166">
        <w:rPr>
          <w:sz w:val="16"/>
        </w:rPr>
        <w:t xml:space="preserve">. To be granted entry to a space because of </w:t>
      </w:r>
      <w:r w:rsidRPr="00974166">
        <w:rPr>
          <w:rStyle w:val="StyleUnderline"/>
        </w:rPr>
        <w:t>blackness</w:t>
      </w:r>
      <w:r w:rsidRPr="00974166">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974166">
        <w:rPr>
          <w:rStyle w:val="StyleUnderline"/>
        </w:rPr>
        <w:t xml:space="preserve">reveals both the </w:t>
      </w:r>
      <w:r w:rsidRPr="00974166">
        <w:rPr>
          <w:rStyle w:val="Emphasis"/>
        </w:rPr>
        <w:t>limits</w:t>
      </w:r>
      <w:r w:rsidRPr="00974166">
        <w:rPr>
          <w:rStyle w:val="StyleUnderline"/>
        </w:rPr>
        <w:t xml:space="preserve"> of juridical projects and the possibility of </w:t>
      </w:r>
      <w:r w:rsidRPr="00974166">
        <w:rPr>
          <w:rStyle w:val="Emphasis"/>
        </w:rPr>
        <w:t>mobilizing</w:t>
      </w:r>
      <w:r w:rsidRPr="00974166">
        <w:rPr>
          <w:rStyle w:val="StyleUnderline"/>
        </w:rPr>
        <w:t xml:space="preserve"> law to </w:t>
      </w:r>
      <w:r w:rsidRPr="00974166">
        <w:rPr>
          <w:rStyle w:val="Emphasis"/>
        </w:rPr>
        <w:t>exceed</w:t>
      </w:r>
      <w:r w:rsidRPr="00974166">
        <w:rPr>
          <w:rStyle w:val="StyleUnderline"/>
        </w:rPr>
        <w:t xml:space="preserve"> law’s own critical desires</w:t>
      </w:r>
      <w:r w:rsidRPr="00974166">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71F283E" w14:textId="77777777" w:rsidR="00660CEE" w:rsidRPr="00974166" w:rsidRDefault="00660CEE" w:rsidP="00660CEE">
      <w:pPr>
        <w:rPr>
          <w:sz w:val="16"/>
        </w:rPr>
      </w:pPr>
      <w:r w:rsidRPr="00974166">
        <w:rPr>
          <w:sz w:val="16"/>
        </w:rPr>
        <w:t xml:space="preserve">In this section, I ask what might happen if black feminists treated intersectionality’s legal roots not as an embarrassment but as a crucial site of </w:t>
      </w:r>
      <w:r w:rsidRPr="00974166">
        <w:rPr>
          <w:rStyle w:val="StyleUnderline"/>
        </w:rPr>
        <w:t xml:space="preserve">the </w:t>
      </w:r>
      <w:r w:rsidRPr="0005277F">
        <w:rPr>
          <w:rStyle w:val="StyleUnderline"/>
          <w:highlight w:val="green"/>
        </w:rPr>
        <w:t xml:space="preserve">analytic’s </w:t>
      </w:r>
      <w:r w:rsidRPr="0005277F">
        <w:rPr>
          <w:rStyle w:val="Emphasis"/>
          <w:highlight w:val="green"/>
        </w:rPr>
        <w:t>transformative potential</w:t>
      </w:r>
      <w:r w:rsidRPr="00974166">
        <w:rPr>
          <w:sz w:val="16"/>
        </w:rPr>
        <w:t xml:space="preserve">. Indeed, in reading Crenshaw’s conception of intersectionality alongside Williams’s work on rights, and in emphasizing intersectionality’s roots in critical race theory, I treat intersectionality as an analytic that </w:t>
      </w:r>
      <w:r w:rsidRPr="00974166">
        <w:rPr>
          <w:rStyle w:val="Emphasis"/>
        </w:rPr>
        <w:t xml:space="preserve">radically </w:t>
      </w:r>
      <w:r w:rsidRPr="0005277F">
        <w:rPr>
          <w:rStyle w:val="Emphasis"/>
          <w:highlight w:val="green"/>
        </w:rPr>
        <w:t>occupies</w:t>
      </w:r>
      <w:r w:rsidRPr="0005277F">
        <w:rPr>
          <w:rStyle w:val="StyleUnderline"/>
          <w:highlight w:val="green"/>
        </w:rPr>
        <w:t xml:space="preserve"> law</w:t>
      </w:r>
      <w:r w:rsidRPr="00974166">
        <w:rPr>
          <w:sz w:val="16"/>
        </w:rPr>
        <w:t xml:space="preserve">, </w:t>
      </w:r>
      <w:r w:rsidRPr="0005277F">
        <w:rPr>
          <w:rStyle w:val="Emphasis"/>
          <w:highlight w:val="green"/>
        </w:rPr>
        <w:t>takes hold</w:t>
      </w:r>
      <w:r w:rsidRPr="0005277F">
        <w:rPr>
          <w:rStyle w:val="StyleUnderline"/>
          <w:highlight w:val="green"/>
        </w:rPr>
        <w:t xml:space="preserve"> of legal doctrine</w:t>
      </w:r>
      <w:r w:rsidRPr="00974166">
        <w:rPr>
          <w:sz w:val="16"/>
        </w:rPr>
        <w:t xml:space="preserve"> and refuses its conceptions of neutrality and uniformity as performance of justice. It is, then, a strategy of </w:t>
      </w:r>
      <w:r w:rsidRPr="0005277F">
        <w:rPr>
          <w:rStyle w:val="StyleUnderline"/>
          <w:highlight w:val="green"/>
        </w:rPr>
        <w:t xml:space="preserve">demanding that law </w:t>
      </w:r>
      <w:r w:rsidRPr="0005277F">
        <w:rPr>
          <w:rStyle w:val="Emphasis"/>
          <w:highlight w:val="green"/>
        </w:rPr>
        <w:t>move</w:t>
      </w:r>
      <w:r w:rsidRPr="00974166">
        <w:rPr>
          <w:rStyle w:val="Emphasis"/>
        </w:rPr>
        <w:t xml:space="preserve"> otherwise</w:t>
      </w:r>
      <w:r w:rsidRPr="00974166">
        <w:rPr>
          <w:sz w:val="16"/>
        </w:rPr>
        <w:t xml:space="preserve">, </w:t>
      </w:r>
      <w:r w:rsidRPr="00974166">
        <w:rPr>
          <w:rStyle w:val="StyleUnderline"/>
        </w:rPr>
        <w:t xml:space="preserve">that it </w:t>
      </w:r>
      <w:r w:rsidRPr="00974166">
        <w:rPr>
          <w:rStyle w:val="Emphasis"/>
        </w:rPr>
        <w:t>center witnessing</w:t>
      </w:r>
      <w:r w:rsidRPr="00974166">
        <w:rPr>
          <w:rStyle w:val="StyleUnderline"/>
        </w:rPr>
        <w:t xml:space="preserve"> and </w:t>
      </w:r>
      <w:r w:rsidRPr="00974166">
        <w:rPr>
          <w:rStyle w:val="Emphasis"/>
        </w:rPr>
        <w:t>vulnerability</w:t>
      </w:r>
      <w:r w:rsidRPr="00974166">
        <w:rPr>
          <w:sz w:val="16"/>
        </w:rPr>
        <w:t xml:space="preserve">, </w:t>
      </w:r>
      <w:r w:rsidRPr="00974166">
        <w:t xml:space="preserve">that it </w:t>
      </w:r>
      <w:r w:rsidRPr="0005277F">
        <w:rPr>
          <w:rStyle w:val="StyleUnderline"/>
          <w:highlight w:val="green"/>
        </w:rPr>
        <w:t>encourage</w:t>
      </w:r>
      <w:r w:rsidRPr="00974166">
        <w:rPr>
          <w:rStyle w:val="StyleUnderline"/>
        </w:rPr>
        <w:t xml:space="preserve"> forms of </w:t>
      </w:r>
      <w:r w:rsidRPr="00974166">
        <w:rPr>
          <w:rStyle w:val="Emphasis"/>
        </w:rPr>
        <w:t>relationality</w:t>
      </w:r>
      <w:r w:rsidRPr="00974166">
        <w:rPr>
          <w:rStyle w:val="StyleUnderline"/>
        </w:rPr>
        <w:t xml:space="preserve"> and </w:t>
      </w:r>
      <w:r w:rsidRPr="0005277F">
        <w:rPr>
          <w:rStyle w:val="Emphasis"/>
          <w:highlight w:val="green"/>
        </w:rPr>
        <w:t>accountability</w:t>
      </w:r>
      <w:r w:rsidRPr="00974166">
        <w:rPr>
          <w:rStyle w:val="StyleUnderline"/>
        </w:rPr>
        <w:t xml:space="preserve"> that jettison logics of </w:t>
      </w:r>
      <w:r w:rsidRPr="00974166">
        <w:rPr>
          <w:rStyle w:val="Emphasis"/>
        </w:rPr>
        <w:t>contract</w:t>
      </w:r>
      <w:r w:rsidRPr="00974166">
        <w:rPr>
          <w:rStyle w:val="StyleUnderline"/>
        </w:rPr>
        <w:t xml:space="preserve"> and </w:t>
      </w:r>
      <w:r w:rsidRPr="00974166">
        <w:rPr>
          <w:rStyle w:val="Emphasis"/>
        </w:rPr>
        <w:t>property</w:t>
      </w:r>
      <w:r w:rsidRPr="00974166">
        <w:rPr>
          <w:sz w:val="16"/>
        </w:rPr>
        <w:t xml:space="preserve">. My reading insists that black feminists </w:t>
      </w:r>
      <w:r w:rsidRPr="00974166">
        <w:rPr>
          <w:rStyle w:val="Emphasis"/>
        </w:rPr>
        <w:t>refuse well-rehearsed dismissals</w:t>
      </w:r>
      <w:r w:rsidRPr="00974166">
        <w:rPr>
          <w:rStyle w:val="StyleUnderline"/>
        </w:rPr>
        <w:t xml:space="preserve"> of</w:t>
      </w:r>
      <w:r w:rsidRPr="00974166">
        <w:rPr>
          <w:sz w:val="16"/>
        </w:rPr>
        <w:t xml:space="preserve"> intersectionality as </w:t>
      </w:r>
      <w:r w:rsidRPr="00974166">
        <w:rPr>
          <w:rStyle w:val="StyleUnderline"/>
        </w:rPr>
        <w:t xml:space="preserve">an </w:t>
      </w:r>
      <w:r w:rsidRPr="00974166">
        <w:rPr>
          <w:rStyle w:val="Emphasis"/>
        </w:rPr>
        <w:t>inclusionary project</w:t>
      </w:r>
      <w:r w:rsidRPr="00974166">
        <w:rPr>
          <w:sz w:val="16"/>
        </w:rPr>
        <w:t xml:space="preserve"> (dismissals that are all the more possible to rehearse because this is how intersectionality so often circulates in the university) </w:t>
      </w:r>
      <w:r w:rsidRPr="00974166">
        <w:rPr>
          <w:rStyle w:val="StyleUnderline"/>
        </w:rPr>
        <w:t xml:space="preserve">that seeks to </w:t>
      </w:r>
      <w:r w:rsidRPr="00974166">
        <w:rPr>
          <w:rStyle w:val="Emphasis"/>
        </w:rPr>
        <w:t>insert</w:t>
      </w:r>
      <w:r w:rsidRPr="00974166">
        <w:rPr>
          <w:rStyle w:val="StyleUnderline"/>
        </w:rPr>
        <w:t xml:space="preserve"> black women’s bodies into </w:t>
      </w:r>
      <w:r w:rsidRPr="00974166">
        <w:rPr>
          <w:rStyle w:val="Emphasis"/>
        </w:rPr>
        <w:t>otherwise problematic</w:t>
      </w:r>
      <w:r w:rsidRPr="00974166">
        <w:rPr>
          <w:rStyle w:val="StyleUnderline"/>
        </w:rPr>
        <w:t xml:space="preserve"> structures</w:t>
      </w:r>
      <w:r w:rsidRPr="00974166">
        <w:rPr>
          <w:sz w:val="16"/>
        </w:rPr>
        <w:t xml:space="preserve">, and instead advocates treating intersectionality’s juridical project as the very heart of its radical political agenda. It is intersectionality’s capacity to index vulnerability and witnessing, </w:t>
      </w:r>
      <w:r w:rsidRPr="0005277F">
        <w:rPr>
          <w:rStyle w:val="StyleUnderline"/>
          <w:highlight w:val="green"/>
        </w:rPr>
        <w:t xml:space="preserve">to imagine legal doctrine as </w:t>
      </w:r>
      <w:r w:rsidRPr="0005277F">
        <w:rPr>
          <w:rStyle w:val="Emphasis"/>
          <w:highlight w:val="green"/>
        </w:rPr>
        <w:t>centering</w:t>
      </w:r>
      <w:r w:rsidRPr="00974166">
        <w:rPr>
          <w:sz w:val="16"/>
        </w:rPr>
        <w:t xml:space="preserve"> those </w:t>
      </w:r>
      <w:r w:rsidRPr="0005277F">
        <w:rPr>
          <w:rStyle w:val="Emphasis"/>
          <w:highlight w:val="green"/>
        </w:rPr>
        <w:t>ethics</w:t>
      </w:r>
      <w:r w:rsidRPr="00974166">
        <w:rPr>
          <w:sz w:val="16"/>
        </w:rPr>
        <w:t xml:space="preserve"> (</w:t>
      </w:r>
      <w:r w:rsidRPr="00974166">
        <w:rPr>
          <w:rStyle w:val="StyleUnderline"/>
        </w:rPr>
        <w:t xml:space="preserve">even as law might </w:t>
      </w:r>
      <w:r w:rsidRPr="00974166">
        <w:rPr>
          <w:rStyle w:val="Emphasis"/>
        </w:rPr>
        <w:t>refuse</w:t>
      </w:r>
      <w:r w:rsidRPr="00974166">
        <w:rPr>
          <w:rStyle w:val="StyleUnderline"/>
        </w:rPr>
        <w:t xml:space="preserve"> those efforts</w:t>
      </w:r>
      <w:r w:rsidRPr="00974166">
        <w:rPr>
          <w:sz w:val="16"/>
        </w:rPr>
        <w:t xml:space="preserve">), that makes intersectionality a space that </w:t>
      </w:r>
      <w:r w:rsidRPr="0005277F">
        <w:rPr>
          <w:rStyle w:val="Emphasis"/>
          <w:highlight w:val="green"/>
        </w:rPr>
        <w:t>resonates</w:t>
      </w:r>
      <w:r w:rsidRPr="00974166">
        <w:rPr>
          <w:rStyle w:val="Emphasis"/>
        </w:rPr>
        <w:t xml:space="preserve"> deeply</w:t>
      </w:r>
      <w:r w:rsidRPr="00974166">
        <w:rPr>
          <w:rStyle w:val="StyleUnderline"/>
        </w:rPr>
        <w:t xml:space="preserve"> </w:t>
      </w:r>
      <w:r w:rsidRPr="0005277F">
        <w:rPr>
          <w:rStyle w:val="StyleUnderline"/>
          <w:highlight w:val="green"/>
        </w:rPr>
        <w:t>with black feminism’s</w:t>
      </w:r>
      <w:r w:rsidRPr="00974166">
        <w:rPr>
          <w:rStyle w:val="StyleUnderline"/>
        </w:rPr>
        <w:t xml:space="preserve"> ongoing </w:t>
      </w:r>
      <w:r w:rsidRPr="0005277F">
        <w:rPr>
          <w:rStyle w:val="StyleUnderline"/>
          <w:highlight w:val="green"/>
        </w:rPr>
        <w:t>efforts</w:t>
      </w:r>
      <w:r w:rsidRPr="00974166">
        <w:rPr>
          <w:rStyle w:val="StyleUnderline"/>
        </w:rPr>
        <w:t xml:space="preserve"> to construct a </w:t>
      </w:r>
      <w:r w:rsidRPr="00974166">
        <w:rPr>
          <w:rStyle w:val="Emphasis"/>
        </w:rPr>
        <w:t>political agenda</w:t>
      </w:r>
      <w:r w:rsidRPr="00974166">
        <w:rPr>
          <w:rStyle w:val="StyleUnderline"/>
        </w:rPr>
        <w:t xml:space="preserve"> rooted in love</w:t>
      </w:r>
      <w:r w:rsidRPr="00974166">
        <w:rPr>
          <w:sz w:val="16"/>
        </w:rPr>
        <w:t xml:space="preserve">. </w:t>
      </w:r>
    </w:p>
    <w:p w14:paraId="7157A145" w14:textId="77777777" w:rsidR="00660CEE" w:rsidRPr="00974166" w:rsidRDefault="00660CEE" w:rsidP="00660CEE">
      <w:pPr>
        <w:rPr>
          <w:sz w:val="16"/>
        </w:rPr>
      </w:pPr>
      <w:r w:rsidRPr="00974166">
        <w:rPr>
          <w:sz w:val="16"/>
        </w:rPr>
        <w:t xml:space="preserve">Risk and Promise </w:t>
      </w:r>
    </w:p>
    <w:p w14:paraId="49D2D099" w14:textId="77777777" w:rsidR="00660CEE" w:rsidRPr="00867509" w:rsidRDefault="00660CEE" w:rsidP="00660CEE">
      <w:pPr>
        <w:rPr>
          <w:sz w:val="16"/>
        </w:rPr>
      </w:pPr>
      <w:r w:rsidRPr="00974166">
        <w:rPr>
          <w:sz w:val="16"/>
        </w:rPr>
        <w:t xml:space="preserve">What if we </w:t>
      </w:r>
      <w:r w:rsidRPr="00974166">
        <w:rPr>
          <w:rStyle w:val="Emphasis"/>
        </w:rPr>
        <w:t>refuse</w:t>
      </w:r>
      <w:r w:rsidRPr="00974166">
        <w:rPr>
          <w:sz w:val="16"/>
        </w:rPr>
        <w:t xml:space="preserve">d </w:t>
      </w:r>
      <w:r w:rsidRPr="00974166">
        <w:rPr>
          <w:rStyle w:val="StyleUnderline"/>
        </w:rPr>
        <w:t xml:space="preserve">the lure of </w:t>
      </w:r>
      <w:r w:rsidRPr="00974166">
        <w:rPr>
          <w:rStyle w:val="Emphasis"/>
        </w:rPr>
        <w:t>negative affects</w:t>
      </w:r>
      <w:r w:rsidRPr="00974166">
        <w:rPr>
          <w:sz w:val="16"/>
        </w:rPr>
        <w:t xml:space="preserve">, </w:t>
      </w:r>
      <w:r w:rsidRPr="00974166">
        <w:rPr>
          <w:rStyle w:val="StyleUnderline"/>
        </w:rPr>
        <w:t xml:space="preserve">the tendency to </w:t>
      </w:r>
      <w:r w:rsidRPr="00974166">
        <w:rPr>
          <w:rStyle w:val="Emphasis"/>
        </w:rPr>
        <w:t>grieve</w:t>
      </w:r>
      <w:r w:rsidRPr="00974166">
        <w:rPr>
          <w:rStyle w:val="StyleUnderline"/>
        </w:rPr>
        <w:t xml:space="preserve"> and </w:t>
      </w:r>
      <w:r w:rsidRPr="00974166">
        <w:rPr>
          <w:rStyle w:val="Emphasis"/>
        </w:rPr>
        <w:t>mourn</w:t>
      </w:r>
      <w:r w:rsidRPr="00974166">
        <w:rPr>
          <w:rStyle w:val="StyleUnderline"/>
        </w:rPr>
        <w:t xml:space="preserve"> black feminism and its analytics</w:t>
      </w:r>
      <w:r w:rsidRPr="00974166">
        <w:rPr>
          <w:sz w:val="16"/>
        </w:rPr>
        <w:t xml:space="preserve">? What if we </w:t>
      </w:r>
      <w:r w:rsidRPr="00974166">
        <w:rPr>
          <w:rStyle w:val="Emphasis"/>
        </w:rPr>
        <w:t>reject</w:t>
      </w:r>
      <w:r w:rsidRPr="00974166">
        <w:rPr>
          <w:sz w:val="16"/>
        </w:rPr>
        <w:t xml:space="preserve">ed both </w:t>
      </w:r>
      <w:r w:rsidRPr="00974166">
        <w:rPr>
          <w:rStyle w:val="StyleUnderline"/>
        </w:rPr>
        <w:t xml:space="preserve">the notion that blackness is </w:t>
      </w:r>
      <w:r w:rsidRPr="00974166">
        <w:rPr>
          <w:rStyle w:val="Emphasis"/>
        </w:rPr>
        <w:t>synonymous with death</w:t>
      </w:r>
      <w:r w:rsidRPr="00974166">
        <w:rPr>
          <w:sz w:val="16"/>
        </w:rPr>
        <w:t xml:space="preserve"> and the idea that black feminism is dead or dying? My call for </w:t>
      </w:r>
      <w:r w:rsidRPr="00974166">
        <w:rPr>
          <w:rStyle w:val="StyleUnderline"/>
        </w:rPr>
        <w:t xml:space="preserve">this rejection is </w:t>
      </w:r>
      <w:r w:rsidRPr="00974166">
        <w:rPr>
          <w:rStyle w:val="Emphasis"/>
        </w:rPr>
        <w:t>not</w:t>
      </w:r>
      <w:r w:rsidRPr="00974166">
        <w:rPr>
          <w:rStyle w:val="StyleUnderline"/>
        </w:rPr>
        <w:t xml:space="preserve"> meant as a </w:t>
      </w:r>
      <w:r w:rsidRPr="00974166">
        <w:rPr>
          <w:rStyle w:val="Emphasis"/>
        </w:rPr>
        <w:t>wholesale rejection of afropessimism</w:t>
      </w:r>
      <w:r w:rsidRPr="00974166">
        <w:rPr>
          <w:sz w:val="16"/>
        </w:rPr>
        <w:t xml:space="preserve">, </w:t>
      </w:r>
      <w:r w:rsidRPr="00974166">
        <w:rPr>
          <w:rStyle w:val="StyleUnderline"/>
        </w:rPr>
        <w:t>and</w:t>
      </w:r>
      <w:r w:rsidRPr="00974166">
        <w:rPr>
          <w:sz w:val="16"/>
        </w:rPr>
        <w:t xml:space="preserve"> its attendant </w:t>
      </w:r>
      <w:r w:rsidRPr="00974166">
        <w:rPr>
          <w:rStyle w:val="StyleUnderline"/>
        </w:rPr>
        <w:t xml:space="preserve">affects of </w:t>
      </w:r>
      <w:r w:rsidRPr="00974166">
        <w:rPr>
          <w:rStyle w:val="Emphasis"/>
        </w:rPr>
        <w:t>grief</w:t>
      </w:r>
      <w:r w:rsidRPr="00974166">
        <w:rPr>
          <w:sz w:val="16"/>
        </w:rPr>
        <w:t xml:space="preserve">, </w:t>
      </w:r>
      <w:r w:rsidRPr="00974166">
        <w:rPr>
          <w:rStyle w:val="Emphasis"/>
        </w:rPr>
        <w:t>loss</w:t>
      </w:r>
      <w:r w:rsidRPr="00974166">
        <w:rPr>
          <w:sz w:val="16"/>
        </w:rPr>
        <w:t xml:space="preserve">, </w:t>
      </w:r>
      <w:r w:rsidRPr="00974166">
        <w:rPr>
          <w:rStyle w:val="Emphasis"/>
        </w:rPr>
        <w:t>mourning</w:t>
      </w:r>
      <w:r w:rsidRPr="00974166">
        <w:rPr>
          <w:sz w:val="16"/>
        </w:rPr>
        <w:t xml:space="preserve">, </w:t>
      </w:r>
      <w:r w:rsidRPr="00974166">
        <w:rPr>
          <w:rStyle w:val="StyleUnderline"/>
        </w:rPr>
        <w:t xml:space="preserve">and </w:t>
      </w:r>
      <w:r w:rsidRPr="00974166">
        <w:rPr>
          <w:rStyle w:val="Emphasis"/>
        </w:rPr>
        <w:t>despair</w:t>
      </w:r>
      <w:r w:rsidRPr="00974166">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974166">
        <w:rPr>
          <w:rStyle w:val="StyleUnderline"/>
        </w:rPr>
        <w:t>remembering</w:t>
      </w:r>
      <w:r w:rsidRPr="00974166">
        <w:rPr>
          <w:sz w:val="16"/>
        </w:rPr>
        <w:t xml:space="preserve"> intersectionality’s </w:t>
      </w:r>
      <w:r w:rsidRPr="00974166">
        <w:rPr>
          <w:rStyle w:val="Emphasis"/>
        </w:rPr>
        <w:t>juridical orientations</w:t>
      </w:r>
      <w:r w:rsidRPr="00974166">
        <w:rPr>
          <w:sz w:val="16"/>
        </w:rPr>
        <w:t xml:space="preserve">, </w:t>
      </w:r>
      <w:r w:rsidRPr="00974166">
        <w:rPr>
          <w:rStyle w:val="StyleUnderline"/>
        </w:rPr>
        <w:t xml:space="preserve">and </w:t>
      </w:r>
      <w:r w:rsidRPr="00974166">
        <w:rPr>
          <w:rStyle w:val="Emphasis"/>
        </w:rPr>
        <w:t>recovering</w:t>
      </w:r>
      <w:r w:rsidRPr="00974166">
        <w:rPr>
          <w:rStyle w:val="StyleUnderline"/>
        </w:rPr>
        <w:t xml:space="preserve"> them rather than </w:t>
      </w:r>
      <w:r w:rsidRPr="00974166">
        <w:rPr>
          <w:rStyle w:val="Emphasis"/>
        </w:rPr>
        <w:t>eschewing</w:t>
      </w:r>
      <w:r w:rsidRPr="00974166">
        <w:rPr>
          <w:rStyle w:val="StyleUnderline"/>
        </w:rPr>
        <w:t xml:space="preserve"> them</w:t>
      </w:r>
      <w:r w:rsidRPr="00974166">
        <w:rPr>
          <w:sz w:val="16"/>
        </w:rPr>
        <w:t xml:space="preserve"> (</w:t>
      </w:r>
      <w:r w:rsidRPr="00974166">
        <w:rPr>
          <w:rStyle w:val="StyleUnderline"/>
        </w:rPr>
        <w:t>even</w:t>
      </w:r>
      <w:r w:rsidRPr="00974166">
        <w:rPr>
          <w:sz w:val="16"/>
        </w:rPr>
        <w:t xml:space="preserve"> in a moment </w:t>
      </w:r>
      <w:r w:rsidRPr="00974166">
        <w:rPr>
          <w:rStyle w:val="StyleUnderline"/>
        </w:rPr>
        <w:t xml:space="preserve">where law is treated as the </w:t>
      </w:r>
      <w:r w:rsidRPr="00974166">
        <w:rPr>
          <w:rStyle w:val="Emphasis"/>
        </w:rPr>
        <w:t>paradigmatic site of antiblack violence</w:t>
      </w:r>
      <w:r w:rsidRPr="00974166">
        <w:rPr>
          <w:sz w:val="16"/>
        </w:rPr>
        <w:t xml:space="preserve">), might allow black feminists to encounter the broad sweep of our transformative call for love-politics. In so doing, I </w:t>
      </w:r>
      <w:r w:rsidRPr="00974166">
        <w:rPr>
          <w:rStyle w:val="StyleUnderline"/>
        </w:rPr>
        <w:t xml:space="preserve">emphasize that </w:t>
      </w:r>
      <w:r w:rsidRPr="0005277F">
        <w:rPr>
          <w:rStyle w:val="StyleUnderline"/>
          <w:highlight w:val="green"/>
        </w:rPr>
        <w:t>law might be a space of</w:t>
      </w:r>
      <w:r w:rsidRPr="00974166">
        <w:rPr>
          <w:rStyle w:val="StyleUnderline"/>
        </w:rPr>
        <w:t xml:space="preserve"> black women’s </w:t>
      </w:r>
      <w:r w:rsidRPr="0005277F">
        <w:rPr>
          <w:rStyle w:val="Emphasis"/>
          <w:highlight w:val="green"/>
        </w:rPr>
        <w:t>survival</w:t>
      </w:r>
      <w:r w:rsidRPr="00974166">
        <w:rPr>
          <w:rStyle w:val="StyleUnderline"/>
        </w:rPr>
        <w:t xml:space="preserve"> rather than simply the site of black women’s </w:t>
      </w:r>
      <w:r w:rsidRPr="00974166">
        <w:rPr>
          <w:rStyle w:val="Emphasis"/>
        </w:rPr>
        <w:t>wounding</w:t>
      </w:r>
      <w:r w:rsidRPr="00974166">
        <w:rPr>
          <w:sz w:val="16"/>
        </w:rPr>
        <w:t xml:space="preserve">. Moreover, I underscore that </w:t>
      </w:r>
      <w:r w:rsidRPr="00974166">
        <w:rPr>
          <w:rStyle w:val="StyleUnderline"/>
        </w:rPr>
        <w:t xml:space="preserve">a space that black women </w:t>
      </w:r>
      <w:r w:rsidRPr="00974166">
        <w:rPr>
          <w:rStyle w:val="Emphasis"/>
        </w:rPr>
        <w:t>did not author</w:t>
      </w:r>
      <w:r w:rsidRPr="00974166">
        <w:rPr>
          <w:sz w:val="16"/>
        </w:rPr>
        <w:t xml:space="preserve">, and </w:t>
      </w:r>
      <w:r w:rsidRPr="00974166">
        <w:rPr>
          <w:rStyle w:val="StyleUnderline"/>
        </w:rPr>
        <w:t>that was created</w:t>
      </w:r>
      <w:r w:rsidRPr="00974166">
        <w:rPr>
          <w:sz w:val="16"/>
        </w:rPr>
        <w:t xml:space="preserve"> largely </w:t>
      </w:r>
      <w:r w:rsidRPr="00974166">
        <w:rPr>
          <w:rStyle w:val="StyleUnderline"/>
        </w:rPr>
        <w:t xml:space="preserve">with the interest in enshrining black women as </w:t>
      </w:r>
      <w:r w:rsidRPr="00974166">
        <w:rPr>
          <w:rStyle w:val="Emphasis"/>
        </w:rPr>
        <w:t>property</w:t>
      </w:r>
      <w:r w:rsidRPr="00974166">
        <w:rPr>
          <w:rStyle w:val="StyleUnderline"/>
        </w:rPr>
        <w:t xml:space="preserve"> rather than as </w:t>
      </w:r>
      <w:r w:rsidRPr="00974166">
        <w:rPr>
          <w:rStyle w:val="Emphasis"/>
        </w:rPr>
        <w:t>subjects</w:t>
      </w:r>
      <w:r w:rsidRPr="00974166">
        <w:rPr>
          <w:sz w:val="16"/>
        </w:rPr>
        <w:t xml:space="preserve">, </w:t>
      </w:r>
      <w:r w:rsidRPr="00974166">
        <w:rPr>
          <w:rStyle w:val="StyleUnderline"/>
        </w:rPr>
        <w:t xml:space="preserve">might </w:t>
      </w:r>
      <w:r w:rsidRPr="0005277F">
        <w:rPr>
          <w:rStyle w:val="StyleUnderline"/>
          <w:highlight w:val="green"/>
        </w:rPr>
        <w:t>become a site</w:t>
      </w:r>
      <w:r w:rsidRPr="00974166">
        <w:rPr>
          <w:sz w:val="16"/>
        </w:rPr>
        <w:t xml:space="preserve"> that allows us </w:t>
      </w:r>
      <w:r w:rsidRPr="0005277F">
        <w:rPr>
          <w:rStyle w:val="StyleUnderline"/>
          <w:highlight w:val="green"/>
        </w:rPr>
        <w:t xml:space="preserve">to </w:t>
      </w:r>
      <w:r w:rsidRPr="0005277F">
        <w:rPr>
          <w:rStyle w:val="Emphasis"/>
          <w:highlight w:val="green"/>
        </w:rPr>
        <w:t>imagine other</w:t>
      </w:r>
      <w:r w:rsidRPr="00974166">
        <w:rPr>
          <w:rStyle w:val="Emphasis"/>
        </w:rPr>
        <w:t xml:space="preserve"> ways</w:t>
      </w:r>
      <w:r w:rsidRPr="00974166">
        <w:rPr>
          <w:rStyle w:val="StyleUnderline"/>
        </w:rPr>
        <w:t xml:space="preserve"> of being and feeling black feminist</w:t>
      </w:r>
      <w:r w:rsidRPr="00974166">
        <w:rPr>
          <w:sz w:val="16"/>
        </w:rPr>
        <w:t xml:space="preserve">. As I argue, </w:t>
      </w:r>
      <w:r w:rsidRPr="00974166">
        <w:rPr>
          <w:rStyle w:val="StyleUnderline"/>
        </w:rPr>
        <w:t>black feminism’s</w:t>
      </w:r>
      <w:r w:rsidRPr="00974166">
        <w:rPr>
          <w:sz w:val="16"/>
        </w:rPr>
        <w:t xml:space="preserve"> long-standing commitment to lovepolitics, to </w:t>
      </w:r>
      <w:r w:rsidRPr="00974166">
        <w:rPr>
          <w:rStyle w:val="StyleUnderline"/>
        </w:rPr>
        <w:t>ethics of mutual vulnerability and witnessing</w:t>
      </w:r>
      <w:r w:rsidRPr="00974166">
        <w:rPr>
          <w:sz w:val="16"/>
        </w:rPr>
        <w:t xml:space="preserve">, </w:t>
      </w:r>
      <w:r w:rsidRPr="00974166">
        <w:rPr>
          <w:rStyle w:val="StyleUnderline"/>
        </w:rPr>
        <w:t xml:space="preserve">is </w:t>
      </w:r>
      <w:r w:rsidRPr="0005277F">
        <w:rPr>
          <w:rStyle w:val="Emphasis"/>
          <w:highlight w:val="green"/>
        </w:rPr>
        <w:t>echoed by</w:t>
      </w:r>
      <w:r w:rsidRPr="00974166">
        <w:rPr>
          <w:sz w:val="16"/>
        </w:rPr>
        <w:t xml:space="preserve"> critical race feminist </w:t>
      </w:r>
      <w:r w:rsidRPr="0005277F">
        <w:rPr>
          <w:rStyle w:val="Emphasis"/>
          <w:highlight w:val="green"/>
        </w:rPr>
        <w:t>legal practices</w:t>
      </w:r>
      <w:r w:rsidRPr="0005277F">
        <w:rPr>
          <w:sz w:val="16"/>
          <w:highlight w:val="green"/>
        </w:rPr>
        <w:t xml:space="preserve">, </w:t>
      </w:r>
      <w:r w:rsidRPr="0005277F">
        <w:rPr>
          <w:rStyle w:val="StyleUnderline"/>
          <w:highlight w:val="green"/>
        </w:rPr>
        <w:t>including</w:t>
      </w:r>
      <w:r w:rsidRPr="00974166">
        <w:rPr>
          <w:sz w:val="16"/>
        </w:rPr>
        <w:t xml:space="preserve"> Williams’s expansive </w:t>
      </w:r>
      <w:r w:rsidRPr="00974166">
        <w:rPr>
          <w:rStyle w:val="StyleUnderline"/>
        </w:rPr>
        <w:t xml:space="preserve">investment in </w:t>
      </w:r>
      <w:r w:rsidRPr="0005277F">
        <w:rPr>
          <w:rStyle w:val="Emphasis"/>
          <w:highlight w:val="green"/>
        </w:rPr>
        <w:t>rights</w:t>
      </w:r>
      <w:r w:rsidRPr="00974166">
        <w:rPr>
          <w:sz w:val="16"/>
        </w:rPr>
        <w:t xml:space="preserve"> and Crenshaw’s engagement with intersectionality as a critique of inclusionary politics. What </w:t>
      </w:r>
      <w:r w:rsidRPr="00974166">
        <w:rPr>
          <w:rStyle w:val="StyleUnderline"/>
        </w:rPr>
        <w:t xml:space="preserve">both </w:t>
      </w:r>
      <w:r w:rsidRPr="00974166">
        <w:rPr>
          <w:rStyle w:val="Emphasis"/>
        </w:rPr>
        <w:t>share</w:t>
      </w:r>
      <w:r w:rsidRPr="00974166">
        <w:rPr>
          <w:sz w:val="16"/>
        </w:rPr>
        <w:t xml:space="preserve"> are </w:t>
      </w:r>
      <w:r w:rsidRPr="00974166">
        <w:rPr>
          <w:rStyle w:val="Emphasis"/>
        </w:rPr>
        <w:t>demands</w:t>
      </w:r>
      <w:r w:rsidRPr="00974166">
        <w:rPr>
          <w:rStyle w:val="StyleUnderline"/>
        </w:rPr>
        <w:t xml:space="preserve"> that law </w:t>
      </w:r>
      <w:r w:rsidRPr="00974166">
        <w:rPr>
          <w:rStyle w:val="Emphasis"/>
        </w:rPr>
        <w:t>imagine itself otherwise</w:t>
      </w:r>
      <w:r w:rsidRPr="00974166">
        <w:rPr>
          <w:sz w:val="16"/>
        </w:rPr>
        <w:t xml:space="preserve">, that it unfold and move </w:t>
      </w:r>
      <w:r w:rsidRPr="00974166">
        <w:rPr>
          <w:rStyle w:val="StyleUnderline"/>
        </w:rPr>
        <w:t xml:space="preserve">in ways that </w:t>
      </w:r>
      <w:r w:rsidRPr="00974166">
        <w:rPr>
          <w:rStyle w:val="Emphasis"/>
        </w:rPr>
        <w:t>might seem contrary</w:t>
      </w:r>
      <w:r w:rsidRPr="00974166">
        <w:rPr>
          <w:rStyle w:val="StyleUnderline"/>
        </w:rPr>
        <w:t xml:space="preserve"> to its fundamental project</w:t>
      </w:r>
      <w:r w:rsidRPr="00974166">
        <w:rPr>
          <w:sz w:val="16"/>
        </w:rPr>
        <w:t xml:space="preserve">. These are demands that law acknowledge the failures and short-sightedness of inclusion and redress projects, </w:t>
      </w:r>
      <w:r w:rsidRPr="00974166">
        <w:rPr>
          <w:rStyle w:val="StyleUnderline"/>
        </w:rPr>
        <w:t>and</w:t>
      </w:r>
      <w:r w:rsidRPr="00974166">
        <w:rPr>
          <w:sz w:val="16"/>
        </w:rPr>
        <w:t xml:space="preserve"> that law instead </w:t>
      </w:r>
      <w:r w:rsidRPr="00974166">
        <w:rPr>
          <w:rStyle w:val="StyleUnderline"/>
        </w:rPr>
        <w:t xml:space="preserve">imagine its radical work to be an </w:t>
      </w:r>
      <w:r w:rsidRPr="00974166">
        <w:rPr>
          <w:rStyle w:val="Emphasis"/>
        </w:rPr>
        <w:t>embrace of</w:t>
      </w:r>
      <w:r w:rsidRPr="00974166">
        <w:rPr>
          <w:sz w:val="16"/>
        </w:rPr>
        <w:t xml:space="preserve"> ideas of </w:t>
      </w:r>
      <w:r w:rsidRPr="00974166">
        <w:rPr>
          <w:rStyle w:val="Emphasis"/>
        </w:rPr>
        <w:t>intimacy</w:t>
      </w:r>
      <w:r w:rsidRPr="00974166">
        <w:rPr>
          <w:sz w:val="16"/>
        </w:rPr>
        <w:t xml:space="preserve">, </w:t>
      </w:r>
      <w:r w:rsidRPr="00974166">
        <w:rPr>
          <w:rStyle w:val="Emphasis"/>
        </w:rPr>
        <w:t>proximity</w:t>
      </w:r>
      <w:r w:rsidRPr="00974166">
        <w:rPr>
          <w:sz w:val="16"/>
        </w:rPr>
        <w:t xml:space="preserve">, </w:t>
      </w:r>
      <w:r w:rsidRPr="00974166">
        <w:rPr>
          <w:rStyle w:val="Emphasis"/>
        </w:rPr>
        <w:t>vulnerability</w:t>
      </w:r>
      <w:r w:rsidRPr="00974166">
        <w:rPr>
          <w:sz w:val="16"/>
        </w:rPr>
        <w:t xml:space="preserve">, </w:t>
      </w:r>
      <w:r w:rsidRPr="00974166">
        <w:rPr>
          <w:rStyle w:val="StyleUnderline"/>
        </w:rPr>
        <w:t xml:space="preserve">and </w:t>
      </w:r>
      <w:r w:rsidRPr="00974166">
        <w:rPr>
          <w:rStyle w:val="Emphasis"/>
        </w:rPr>
        <w:t>mutual regard</w:t>
      </w:r>
      <w:r w:rsidRPr="00974166">
        <w:rPr>
          <w:sz w:val="16"/>
        </w:rPr>
        <w:t xml:space="preserve">. </w:t>
      </w:r>
      <w:r w:rsidRPr="0005277F">
        <w:rPr>
          <w:rStyle w:val="StyleUnderline"/>
          <w:highlight w:val="green"/>
        </w:rPr>
        <w:t>Reanimating</w:t>
      </w:r>
      <w:r w:rsidRPr="00974166">
        <w:rPr>
          <w:rStyle w:val="StyleUnderline"/>
        </w:rPr>
        <w:t xml:space="preserve"> black feminist </w:t>
      </w:r>
      <w:r w:rsidRPr="0005277F">
        <w:rPr>
          <w:rStyle w:val="StyleUnderline"/>
          <w:highlight w:val="green"/>
        </w:rPr>
        <w:t>engagement</w:t>
      </w:r>
      <w:r w:rsidRPr="00974166">
        <w:rPr>
          <w:rStyle w:val="StyleUnderline"/>
        </w:rPr>
        <w:t xml:space="preserve"> with law is particularly important because it </w:t>
      </w:r>
      <w:r w:rsidRPr="00974166">
        <w:rPr>
          <w:rStyle w:val="Emphasis"/>
        </w:rPr>
        <w:t>upends</w:t>
      </w:r>
      <w:r w:rsidRPr="00974166">
        <w:rPr>
          <w:rStyle w:val="StyleUnderline"/>
        </w:rPr>
        <w:t xml:space="preserve"> the long-standing tenet that black women’s freedom comes </w:t>
      </w:r>
      <w:r w:rsidRPr="00974166">
        <w:rPr>
          <w:rStyle w:val="Emphasis"/>
        </w:rPr>
        <w:t>exclusively</w:t>
      </w:r>
      <w:r w:rsidRPr="00974166">
        <w:rPr>
          <w:rStyle w:val="StyleUnderline"/>
        </w:rPr>
        <w:t xml:space="preserve"> through spaces that we </w:t>
      </w:r>
      <w:r w:rsidRPr="00974166">
        <w:rPr>
          <w:rStyle w:val="Emphasis"/>
        </w:rPr>
        <w:t>self-authored</w:t>
      </w:r>
      <w:r w:rsidRPr="00974166">
        <w:rPr>
          <w:sz w:val="16"/>
        </w:rPr>
        <w:t xml:space="preserve">, </w:t>
      </w:r>
      <w:r w:rsidRPr="00974166">
        <w:rPr>
          <w:rStyle w:val="StyleUnderline"/>
        </w:rPr>
        <w:t>and</w:t>
      </w:r>
      <w:r w:rsidRPr="00974166">
        <w:rPr>
          <w:sz w:val="16"/>
        </w:rPr>
        <w:t xml:space="preserve">, correlatively, </w:t>
      </w:r>
      <w:r w:rsidRPr="00974166">
        <w:rPr>
          <w:rStyle w:val="StyleUnderline"/>
        </w:rPr>
        <w:t xml:space="preserve">that sites </w:t>
      </w:r>
      <w:r w:rsidRPr="00974166">
        <w:rPr>
          <w:rStyle w:val="Emphasis"/>
        </w:rPr>
        <w:t>historically constructed</w:t>
      </w:r>
      <w:r w:rsidRPr="00974166">
        <w:rPr>
          <w:rStyle w:val="StyleUnderline"/>
        </w:rPr>
        <w:t xml:space="preserve"> to secure our status as property can </w:t>
      </w:r>
      <w:r w:rsidRPr="00974166">
        <w:rPr>
          <w:rStyle w:val="Emphasis"/>
        </w:rPr>
        <w:t>never</w:t>
      </w:r>
      <w:r w:rsidRPr="00974166">
        <w:rPr>
          <w:rStyle w:val="StyleUnderline"/>
        </w:rPr>
        <w:t xml:space="preserve"> become locations where we stage our </w:t>
      </w:r>
      <w:r w:rsidRPr="00974166">
        <w:rPr>
          <w:rStyle w:val="Emphasis"/>
        </w:rPr>
        <w:t>liberation</w:t>
      </w:r>
      <w:r w:rsidRPr="00974166">
        <w:rPr>
          <w:sz w:val="16"/>
        </w:rPr>
        <w:t xml:space="preserve">. My inquiry shows otherwise and argues that </w:t>
      </w:r>
      <w:r w:rsidRPr="00974166">
        <w:rPr>
          <w:rStyle w:val="StyleUnderline"/>
        </w:rPr>
        <w:t xml:space="preserve">freedom and radical black feminist politics can be rooted in </w:t>
      </w:r>
      <w:r w:rsidRPr="00974166">
        <w:rPr>
          <w:rStyle w:val="Emphasis"/>
        </w:rPr>
        <w:t>myriad sites</w:t>
      </w:r>
      <w:r w:rsidRPr="00974166">
        <w:rPr>
          <w:sz w:val="16"/>
        </w:rPr>
        <w:t xml:space="preserve">, </w:t>
      </w:r>
      <w:r w:rsidRPr="00974166">
        <w:rPr>
          <w:rStyle w:val="StyleUnderline"/>
        </w:rPr>
        <w:t>including spaces</w:t>
      </w:r>
      <w:r w:rsidRPr="00974166">
        <w:rPr>
          <w:sz w:val="16"/>
        </w:rPr>
        <w:t xml:space="preserve"> that have been </w:t>
      </w:r>
      <w:r w:rsidRPr="00974166">
        <w:rPr>
          <w:rStyle w:val="Emphasis"/>
        </w:rPr>
        <w:t>rife with</w:t>
      </w:r>
      <w:r w:rsidRPr="00974166">
        <w:rPr>
          <w:sz w:val="16"/>
        </w:rPr>
        <w:t xml:space="preserve"> our own </w:t>
      </w:r>
      <w:r w:rsidRPr="00974166">
        <w:rPr>
          <w:rStyle w:val="Emphasis"/>
        </w:rPr>
        <w:t>subordination</w:t>
      </w:r>
      <w:r w:rsidRPr="00974166">
        <w:rPr>
          <w:sz w:val="16"/>
        </w:rPr>
        <w:t xml:space="preserve">. Indeed, my engagement with </w:t>
      </w:r>
      <w:r w:rsidRPr="00974166">
        <w:rPr>
          <w:rStyle w:val="StyleUnderline"/>
        </w:rPr>
        <w:t>law</w:t>
      </w:r>
      <w:r w:rsidRPr="00974166">
        <w:rPr>
          <w:sz w:val="16"/>
        </w:rPr>
        <w:t xml:space="preserve"> seeks to rescue law’s status of death in black studies, tracing how it </w:t>
      </w:r>
      <w:r w:rsidRPr="0005277F">
        <w:rPr>
          <w:rStyle w:val="StyleUnderline"/>
          <w:highlight w:val="green"/>
        </w:rPr>
        <w:t>can be a location o</w:t>
      </w:r>
      <w:r w:rsidRPr="00974166">
        <w:rPr>
          <w:rStyle w:val="StyleUnderline"/>
        </w:rPr>
        <w:t xml:space="preserve">f </w:t>
      </w:r>
      <w:r w:rsidRPr="00974166">
        <w:rPr>
          <w:rStyle w:val="Emphasis"/>
        </w:rPr>
        <w:t>radical freedom-</w:t>
      </w:r>
      <w:r w:rsidRPr="0005277F">
        <w:rPr>
          <w:rStyle w:val="Emphasis"/>
          <w:highlight w:val="green"/>
        </w:rPr>
        <w:t>dreaming</w:t>
      </w:r>
      <w:r w:rsidRPr="0005277F">
        <w:rPr>
          <w:rStyle w:val="StyleUnderline"/>
          <w:highlight w:val="green"/>
        </w:rPr>
        <w:t xml:space="preserve"> and</w:t>
      </w:r>
      <w:r w:rsidRPr="00974166">
        <w:rPr>
          <w:rStyle w:val="StyleUnderline"/>
        </w:rPr>
        <w:t xml:space="preserve"> </w:t>
      </w:r>
      <w:r w:rsidRPr="00974166">
        <w:rPr>
          <w:rStyle w:val="Emphasis"/>
        </w:rPr>
        <w:t xml:space="preserve">visionary </w:t>
      </w:r>
      <w:r w:rsidRPr="0005277F">
        <w:rPr>
          <w:rStyle w:val="Emphasis"/>
          <w:highlight w:val="green"/>
        </w:rPr>
        <w:t>world-making</w:t>
      </w:r>
      <w:r w:rsidRPr="00974166">
        <w:rPr>
          <w:rStyle w:val="StyleUnderline"/>
        </w:rPr>
        <w:t xml:space="preserve"> rather than simply a </w:t>
      </w:r>
      <w:r w:rsidRPr="00974166">
        <w:rPr>
          <w:rStyle w:val="Emphasis"/>
        </w:rPr>
        <w:t>death-world</w:t>
      </w:r>
      <w:r w:rsidRPr="00974166">
        <w:rPr>
          <w:rStyle w:val="StyleUnderline"/>
        </w:rPr>
        <w:t xml:space="preserve"> and the </w:t>
      </w:r>
      <w:r w:rsidRPr="00974166">
        <w:rPr>
          <w:rStyle w:val="Emphasis"/>
        </w:rPr>
        <w:t>paradigmatic site of antiblackness</w:t>
      </w:r>
      <w:r w:rsidRPr="00974166">
        <w:rPr>
          <w:sz w:val="16"/>
        </w:rPr>
        <w:t xml:space="preserve">. </w:t>
      </w:r>
    </w:p>
    <w:p w14:paraId="3799533A" w14:textId="77777777" w:rsidR="00660CEE" w:rsidRPr="00A83466" w:rsidRDefault="00660CEE" w:rsidP="00660CEE">
      <w:pPr>
        <w:pStyle w:val="Heading4"/>
      </w:pPr>
      <w:r>
        <w:t xml:space="preserve">Reject staticized visions of liberalism. Forgoing new political possibilities </w:t>
      </w:r>
      <w:r w:rsidRPr="00A83466">
        <w:rPr>
          <w:u w:val="single"/>
        </w:rPr>
        <w:t>reproduces</w:t>
      </w:r>
      <w:r>
        <w:t xml:space="preserve"> Western imperialist thought. </w:t>
      </w:r>
    </w:p>
    <w:p w14:paraId="101AA327" w14:textId="77777777" w:rsidR="00660CEE" w:rsidRPr="0010076E" w:rsidRDefault="00660CEE" w:rsidP="00660CEE">
      <w:pPr>
        <w:rPr>
          <w:rFonts w:asciiTheme="minorHAnsi" w:eastAsia="Calibri" w:hAnsiTheme="minorHAnsi" w:cstheme="minorHAnsi"/>
        </w:rPr>
      </w:pPr>
      <w:r w:rsidRPr="0010076E">
        <w:rPr>
          <w:rStyle w:val="Style13ptBold"/>
          <w:rFonts w:asciiTheme="minorHAnsi" w:hAnsiTheme="minorHAnsi" w:cstheme="minorHAnsi"/>
        </w:rPr>
        <w:t>Wilder 16</w:t>
      </w:r>
      <w:r w:rsidRPr="0010076E">
        <w:rPr>
          <w:rStyle w:val="Style13ptBold"/>
          <w:rFonts w:asciiTheme="minorHAnsi" w:hAnsiTheme="minorHAnsi" w:cstheme="minorHAnsi"/>
          <w:b w:val="0"/>
        </w:rPr>
        <w:t xml:space="preserve"> – </w:t>
      </w:r>
      <w:r w:rsidRPr="0010076E">
        <w:rPr>
          <w:rFonts w:asciiTheme="minorHAnsi" w:eastAsia="Calibri" w:hAnsiTheme="minorHAnsi" w:cstheme="minorHAnsi"/>
        </w:rPr>
        <w:t xml:space="preserve">Associate Professor of Anthropology at The Graduate Center of the City University of New York </w:t>
      </w:r>
    </w:p>
    <w:p w14:paraId="68F1C2CB" w14:textId="77777777" w:rsidR="00660CEE" w:rsidRPr="0010076E" w:rsidRDefault="00660CEE" w:rsidP="00660CEE">
      <w:pPr>
        <w:rPr>
          <w:rFonts w:asciiTheme="minorHAnsi" w:hAnsiTheme="minorHAnsi" w:cstheme="minorHAnsi"/>
          <w:b/>
          <w:bCs/>
          <w:szCs w:val="32"/>
        </w:rPr>
      </w:pPr>
      <w:r w:rsidRPr="0010076E">
        <w:rPr>
          <w:rFonts w:asciiTheme="minorHAnsi" w:hAnsiTheme="minorHAnsi" w:cstheme="minorHAnsi"/>
          <w:szCs w:val="32"/>
        </w:rPr>
        <w:t>Gary, “Here/Hear Now Aimé Césaire!”, The South Atlantic Quarterly, Vol. 115, No. 3, July 2016, p. 585-604</w:t>
      </w:r>
    </w:p>
    <w:p w14:paraId="1DCAC55B" w14:textId="77777777" w:rsidR="00660CEE" w:rsidRPr="0010076E" w:rsidRDefault="00660CEE" w:rsidP="00660CEE">
      <w:pPr>
        <w:rPr>
          <w:rStyle w:val="Emphasis"/>
          <w:rFonts w:asciiTheme="minorHAnsi" w:hAnsiTheme="minorHAnsi" w:cstheme="minorHAnsi"/>
        </w:rPr>
      </w:pPr>
      <w:r w:rsidRPr="0010076E">
        <w:rPr>
          <w:rFonts w:asciiTheme="minorHAnsi" w:hAnsiTheme="minorHAnsi" w:cstheme="minorHAnsi"/>
          <w:sz w:val="16"/>
        </w:rPr>
        <w:t xml:space="preserve">These key terms illuminate crucial aspects of what made Césaire a distinctive thinker whose critical voice may continue to resonate for us today. But </w:t>
      </w:r>
      <w:r w:rsidRPr="0010076E">
        <w:rPr>
          <w:rFonts w:asciiTheme="minorHAnsi" w:hAnsiTheme="minorHAnsi" w:cstheme="minorHAnsi"/>
          <w:u w:val="single"/>
        </w:rPr>
        <w:t>in order to attend to Césaire as he did his predecessors</w:t>
      </w:r>
      <w:r w:rsidRPr="0010076E">
        <w:rPr>
          <w:rFonts w:asciiTheme="minorHAnsi" w:hAnsiTheme="minorHAnsi" w:cstheme="minorHAnsi"/>
          <w:sz w:val="16"/>
        </w:rPr>
        <w:t>—as a contemporary</w:t>
      </w:r>
      <w:r w:rsidRPr="0010076E">
        <w:rPr>
          <w:rFonts w:asciiTheme="minorHAnsi" w:hAnsiTheme="minorHAnsi" w:cstheme="minorHAnsi"/>
          <w:u w:val="single"/>
        </w:rPr>
        <w:t xml:space="preserve">— we should recognize how his intellectual orientation and insights brush against the grain of many current theoretical </w:t>
      </w:r>
      <w:r w:rsidRPr="00CB5B64">
        <w:rPr>
          <w:rFonts w:asciiTheme="minorHAnsi" w:hAnsiTheme="minorHAnsi" w:cstheme="minorHAnsi"/>
          <w:u w:val="single"/>
        </w:rPr>
        <w:t>tendencies</w:t>
      </w:r>
      <w:r w:rsidRPr="00CB5B64">
        <w:rPr>
          <w:rFonts w:asciiTheme="minorHAnsi" w:hAnsiTheme="minorHAnsi" w:cstheme="minorHAnsi"/>
          <w:sz w:val="16"/>
        </w:rPr>
        <w:t xml:space="preserve">. In both critical theory and postcolonial studies, the standard operation is to unmask purportedly universal categories as socially constructed, culturally particular, and implicated in practices, systems, and logics of domination. These are indispensable critical moves. But </w:t>
      </w:r>
      <w:r w:rsidRPr="00CB5B64">
        <w:rPr>
          <w:rFonts w:asciiTheme="minorHAnsi" w:hAnsiTheme="minorHAnsi" w:cstheme="minorHAnsi"/>
          <w:u w:val="single"/>
        </w:rPr>
        <w:t>this approach often devolves into a hunt for traces of universalism or humanism</w:t>
      </w:r>
      <w:r w:rsidRPr="00CB5B64">
        <w:rPr>
          <w:rFonts w:asciiTheme="minorHAnsi" w:hAnsiTheme="minorHAnsi" w:cstheme="minorHAnsi"/>
          <w:sz w:val="16"/>
        </w:rPr>
        <w:t xml:space="preserve">, whether in textual artifacts or political projects, </w:t>
      </w:r>
      <w:r w:rsidRPr="00CB5B64">
        <w:rPr>
          <w:rFonts w:asciiTheme="minorHAnsi" w:hAnsiTheme="minorHAnsi" w:cstheme="minorHAnsi"/>
          <w:u w:val="single"/>
        </w:rPr>
        <w:t>in order to reveal the regressive or oppressive essence of the object</w:t>
      </w:r>
      <w:r w:rsidRPr="00CB5B64">
        <w:rPr>
          <w:rFonts w:asciiTheme="minorHAnsi" w:hAnsiTheme="minorHAnsi" w:cstheme="minorHAnsi"/>
          <w:sz w:val="16"/>
        </w:rPr>
        <w:t xml:space="preserve">. </w:t>
      </w:r>
      <w:r w:rsidRPr="00CB5B64">
        <w:rPr>
          <w:rFonts w:asciiTheme="minorHAnsi" w:hAnsiTheme="minorHAnsi" w:cstheme="minorHAnsi"/>
          <w:u w:val="single"/>
        </w:rPr>
        <w:t>This “aha” moment thus becomes the punch line of the discussion rather than the starting point for analysis</w:t>
      </w:r>
      <w:r w:rsidRPr="00CB5B64">
        <w:rPr>
          <w:rFonts w:asciiTheme="minorHAnsi" w:hAnsiTheme="minorHAnsi" w:cstheme="minorHAnsi"/>
          <w:sz w:val="16"/>
        </w:rPr>
        <w:t xml:space="preserve">. Such fears of complicity with power do not only belie a longing for intellectual and political purity. </w:t>
      </w:r>
      <w:r w:rsidRPr="00CB5B64">
        <w:rPr>
          <w:rStyle w:val="Emphasis"/>
          <w:rFonts w:asciiTheme="minorHAnsi" w:hAnsiTheme="minorHAnsi" w:cstheme="minorHAnsi"/>
        </w:rPr>
        <w:t>They also make it difficult to think dialectically</w:t>
      </w:r>
      <w:r w:rsidRPr="0010076E">
        <w:rPr>
          <w:rFonts w:asciiTheme="minorHAnsi" w:hAnsiTheme="minorHAnsi" w:cstheme="minorHAnsi"/>
          <w:u w:val="single"/>
        </w:rPr>
        <w:t xml:space="preserve">, to identify aspects of given arrangements that may </w:t>
      </w:r>
      <w:r w:rsidRPr="0010076E">
        <w:rPr>
          <w:rStyle w:val="Emphasis"/>
          <w:rFonts w:asciiTheme="minorHAnsi" w:hAnsiTheme="minorHAnsi" w:cstheme="minorHAnsi"/>
        </w:rPr>
        <w:t>point beyond their actually existing forms.</w:t>
      </w:r>
    </w:p>
    <w:p w14:paraId="07020536" w14:textId="77777777" w:rsidR="00660CEE" w:rsidRPr="0010076E" w:rsidRDefault="00660CEE" w:rsidP="00660CEE">
      <w:pPr>
        <w:rPr>
          <w:rFonts w:asciiTheme="minorHAnsi" w:hAnsiTheme="minorHAnsi" w:cstheme="minorHAnsi"/>
          <w:sz w:val="16"/>
        </w:rPr>
      </w:pPr>
      <w:r w:rsidRPr="0010076E">
        <w:rPr>
          <w:rStyle w:val="Emphasis"/>
          <w:rFonts w:asciiTheme="minorHAnsi" w:hAnsiTheme="minorHAnsi" w:cstheme="minorHAnsi"/>
        </w:rPr>
        <w:t xml:space="preserve">The current </w:t>
      </w:r>
      <w:r w:rsidRPr="0078572C">
        <w:rPr>
          <w:rStyle w:val="Emphasis"/>
          <w:rFonts w:asciiTheme="minorHAnsi" w:hAnsiTheme="minorHAnsi" w:cstheme="minorHAnsi"/>
          <w:highlight w:val="green"/>
        </w:rPr>
        <w:t>insistence on negative critique</w:t>
      </w:r>
      <w:r w:rsidRPr="0010076E">
        <w:rPr>
          <w:rStyle w:val="Emphasis"/>
          <w:rFonts w:asciiTheme="minorHAnsi" w:hAnsiTheme="minorHAnsi" w:cstheme="minorHAnsi"/>
        </w:rPr>
        <w:t xml:space="preserve"> </w:t>
      </w:r>
      <w:r w:rsidRPr="0010076E">
        <w:rPr>
          <w:rFonts w:asciiTheme="minorHAnsi" w:hAnsiTheme="minorHAnsi" w:cstheme="minorHAnsi"/>
          <w:u w:val="single"/>
        </w:rPr>
        <w:t xml:space="preserve">also </w:t>
      </w:r>
      <w:r w:rsidRPr="0078572C">
        <w:rPr>
          <w:rFonts w:asciiTheme="minorHAnsi" w:hAnsiTheme="minorHAnsi" w:cstheme="minorHAnsi"/>
          <w:highlight w:val="green"/>
          <w:u w:val="single"/>
        </w:rPr>
        <w:t>makes scholars reluctant to identify</w:t>
      </w:r>
      <w:r w:rsidRPr="0010076E">
        <w:rPr>
          <w:rFonts w:asciiTheme="minorHAnsi" w:hAnsiTheme="minorHAnsi" w:cstheme="minorHAnsi"/>
          <w:sz w:val="16"/>
        </w:rPr>
        <w:t xml:space="preserve"> desirable </w:t>
      </w:r>
      <w:r w:rsidRPr="0078572C">
        <w:rPr>
          <w:rFonts w:asciiTheme="minorHAnsi" w:hAnsiTheme="minorHAnsi" w:cstheme="minorHAnsi"/>
          <w:highlight w:val="green"/>
          <w:u w:val="single"/>
        </w:rPr>
        <w:t>alternatives</w:t>
      </w:r>
      <w:r w:rsidRPr="0010076E">
        <w:rPr>
          <w:rFonts w:asciiTheme="minorHAnsi" w:hAnsiTheme="minorHAnsi" w:cstheme="minorHAnsi"/>
          <w:u w:val="single"/>
        </w:rPr>
        <w:t xml:space="preserve"> and specify the kind of world they might want to create.</w:t>
      </w:r>
      <w:r w:rsidRPr="0010076E">
        <w:rPr>
          <w:rFonts w:asciiTheme="minorHAnsi" w:hAnsiTheme="minorHAnsi" w:cstheme="minorHAnsi"/>
          <w:sz w:val="16"/>
        </w:rPr>
        <w:t xml:space="preserve"> But what do we concede if we are unable or unwilling to risk affirming more just, more human, ways of being to which we can say “yes”? It is not easy for radical thinkers to reconcile a nonprescriptive orientation to a radically open future with the imperative to envision more desirable arrangements (Coronil 2011). But </w:t>
      </w:r>
      <w:r w:rsidRPr="0010076E">
        <w:rPr>
          <w:rFonts w:asciiTheme="minorHAnsi" w:hAnsiTheme="minorHAnsi" w:cstheme="minorHAnsi"/>
          <w:u w:val="single"/>
        </w:rPr>
        <w:t>ignoring or deferring the challenge does not make it disappear.</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Following anticolonial thinkers like </w:t>
      </w:r>
      <w:r w:rsidRPr="0078572C">
        <w:rPr>
          <w:rStyle w:val="StyleUnderline"/>
          <w:rFonts w:asciiTheme="minorHAnsi" w:hAnsiTheme="minorHAnsi" w:cstheme="minorHAnsi"/>
          <w:highlight w:val="green"/>
        </w:rPr>
        <w:t>Césaire</w:t>
      </w:r>
      <w:r w:rsidRPr="0010076E">
        <w:rPr>
          <w:rFonts w:asciiTheme="minorHAnsi" w:hAnsiTheme="minorHAnsi" w:cstheme="minorHAnsi"/>
          <w:sz w:val="16"/>
        </w:rPr>
        <w:t xml:space="preserve">, </w:t>
      </w:r>
      <w:r w:rsidRPr="0010076E">
        <w:rPr>
          <w:rFonts w:asciiTheme="minorHAnsi" w:hAnsiTheme="minorHAnsi" w:cstheme="minorHAnsi"/>
          <w:u w:val="single"/>
        </w:rPr>
        <w:t xml:space="preserve">especially those located within the black Atlantic critical tradition, may </w:t>
      </w:r>
      <w:r w:rsidRPr="0078572C">
        <w:rPr>
          <w:rStyle w:val="Emphasis"/>
          <w:rFonts w:asciiTheme="minorHAnsi" w:hAnsiTheme="minorHAnsi" w:cstheme="minorHAnsi"/>
          <w:highlight w:val="green"/>
        </w:rPr>
        <w:t>remind us not to forfeit categories such as freedom</w:t>
      </w:r>
      <w:r w:rsidRPr="0010076E">
        <w:rPr>
          <w:rStyle w:val="Emphasis"/>
          <w:rFonts w:asciiTheme="minorHAnsi" w:hAnsiTheme="minorHAnsi" w:cstheme="minorHAnsi"/>
        </w:rPr>
        <w:t xml:space="preserve">, justice, democracy, solidarity, </w:t>
      </w:r>
      <w:r w:rsidRPr="0078572C">
        <w:rPr>
          <w:rStyle w:val="Emphasis"/>
          <w:rFonts w:asciiTheme="minorHAnsi" w:hAnsiTheme="minorHAnsi" w:cstheme="minorHAnsi"/>
          <w:highlight w:val="green"/>
        </w:rPr>
        <w:t>and humanity to</w:t>
      </w:r>
      <w:r w:rsidRPr="0010076E">
        <w:rPr>
          <w:rStyle w:val="Emphasis"/>
          <w:rFonts w:asciiTheme="minorHAnsi" w:hAnsiTheme="minorHAnsi" w:cstheme="minorHAnsi"/>
        </w:rPr>
        <w:t xml:space="preserve"> the </w:t>
      </w:r>
      <w:r w:rsidRPr="0078572C">
        <w:rPr>
          <w:rStyle w:val="Emphasis"/>
          <w:rFonts w:asciiTheme="minorHAnsi" w:hAnsiTheme="minorHAnsi" w:cstheme="minorHAnsi"/>
          <w:highlight w:val="green"/>
        </w:rPr>
        <w:t>dominant actors who have</w:t>
      </w:r>
      <w:r w:rsidRPr="0010076E">
        <w:rPr>
          <w:rStyle w:val="Emphasis"/>
          <w:rFonts w:asciiTheme="minorHAnsi" w:hAnsiTheme="minorHAnsi" w:cstheme="minorHAnsi"/>
        </w:rPr>
        <w:t xml:space="preserve"> instrumentalized and </w:t>
      </w:r>
      <w:r w:rsidRPr="0078572C">
        <w:rPr>
          <w:rStyle w:val="Emphasis"/>
          <w:rFonts w:asciiTheme="minorHAnsi" w:hAnsiTheme="minorHAnsi" w:cstheme="minorHAnsi"/>
          <w:highlight w:val="green"/>
        </w:rPr>
        <w:t>degraded them</w:t>
      </w:r>
      <w:r w:rsidRPr="0010076E">
        <w:rPr>
          <w:rFonts w:asciiTheme="minorHAnsi" w:hAnsiTheme="minorHAnsi" w:cstheme="minorHAnsi"/>
          <w:sz w:val="16"/>
        </w:rPr>
        <w:t>.</w:t>
      </w:r>
    </w:p>
    <w:p w14:paraId="738E913A"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 xml:space="preserve">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w:t>
      </w:r>
      <w:r w:rsidRPr="0078572C">
        <w:rPr>
          <w:rFonts w:asciiTheme="minorHAnsi" w:hAnsiTheme="minorHAnsi" w:cstheme="minorHAnsi"/>
          <w:b/>
          <w:bCs/>
          <w:highlight w:val="green"/>
          <w:u w:val="single"/>
        </w:rPr>
        <w:t>it is not clear how</w:t>
      </w:r>
      <w:r w:rsidRPr="0010076E">
        <w:rPr>
          <w:rFonts w:asciiTheme="minorHAnsi" w:hAnsiTheme="minorHAnsi" w:cstheme="minorHAnsi"/>
          <w:b/>
          <w:bCs/>
          <w:u w:val="single"/>
        </w:rPr>
        <w:t xml:space="preserve"> a renewed </w:t>
      </w:r>
      <w:r w:rsidRPr="0078572C">
        <w:rPr>
          <w:rFonts w:asciiTheme="minorHAnsi" w:hAnsiTheme="minorHAnsi" w:cstheme="minorHAnsi"/>
          <w:b/>
          <w:bCs/>
          <w:highlight w:val="green"/>
          <w:u w:val="single"/>
        </w:rPr>
        <w:t>focus on locality</w:t>
      </w:r>
      <w:r w:rsidRPr="0010076E">
        <w:rPr>
          <w:rFonts w:asciiTheme="minorHAnsi" w:hAnsiTheme="minorHAnsi" w:cstheme="minorHAnsi"/>
          <w:b/>
          <w:bCs/>
          <w:u w:val="single"/>
        </w:rPr>
        <w:t>, with place-based assumptions about territory</w:t>
      </w:r>
      <w:r w:rsidRPr="0010076E">
        <w:rPr>
          <w:rFonts w:asciiTheme="minorHAnsi" w:hAnsiTheme="minorHAnsi" w:cstheme="minorHAnsi"/>
          <w:sz w:val="16"/>
        </w:rPr>
        <w:t xml:space="preserve">, consciousness, and categories, </w:t>
      </w:r>
      <w:r w:rsidRPr="0078572C">
        <w:rPr>
          <w:rFonts w:asciiTheme="minorHAnsi" w:hAnsiTheme="minorHAnsi" w:cstheme="minorHAnsi"/>
          <w:b/>
          <w:bCs/>
          <w:highlight w:val="green"/>
          <w:u w:val="single"/>
        </w:rPr>
        <w:t>could</w:t>
      </w:r>
      <w:r w:rsidRPr="0010076E">
        <w:rPr>
          <w:rFonts w:asciiTheme="minorHAnsi" w:hAnsiTheme="minorHAnsi" w:cstheme="minorHAnsi"/>
          <w:b/>
          <w:bCs/>
          <w:u w:val="single"/>
        </w:rPr>
        <w:t xml:space="preserve"> do the kind of critical work necessary to </w:t>
      </w:r>
      <w:r w:rsidRPr="0078572C">
        <w:rPr>
          <w:rFonts w:asciiTheme="minorHAnsi" w:hAnsiTheme="minorHAnsi" w:cstheme="minorHAnsi"/>
          <w:b/>
          <w:bCs/>
          <w:highlight w:val="green"/>
          <w:u w:val="single"/>
        </w:rPr>
        <w:t>grasp</w:t>
      </w:r>
      <w:r w:rsidRPr="0010076E">
        <w:rPr>
          <w:rFonts w:asciiTheme="minorHAnsi" w:hAnsiTheme="minorHAnsi" w:cstheme="minorHAnsi"/>
          <w:b/>
          <w:bCs/>
          <w:u w:val="single"/>
        </w:rPr>
        <w:t xml:space="preserve"> the </w:t>
      </w:r>
      <w:r w:rsidRPr="0078572C">
        <w:rPr>
          <w:rFonts w:asciiTheme="minorHAnsi" w:hAnsiTheme="minorHAnsi" w:cstheme="minorHAnsi"/>
          <w:b/>
          <w:bCs/>
          <w:highlight w:val="green"/>
          <w:u w:val="single"/>
        </w:rPr>
        <w:t>deep shifts in political logics</w:t>
      </w:r>
      <w:r w:rsidRPr="0010076E">
        <w:rPr>
          <w:rFonts w:asciiTheme="minorHAnsi" w:hAnsiTheme="minorHAnsi" w:cstheme="minorHAnsi"/>
          <w:b/>
          <w:bCs/>
          <w:u w:val="single"/>
        </w:rPr>
        <w:t xml:space="preserve">, structures, and practices </w:t>
      </w:r>
      <w:r w:rsidRPr="0078572C">
        <w:rPr>
          <w:rFonts w:asciiTheme="minorHAnsi" w:hAnsiTheme="minorHAnsi" w:cstheme="minorHAnsi"/>
          <w:b/>
          <w:bCs/>
          <w:highlight w:val="green"/>
          <w:u w:val="single"/>
        </w:rPr>
        <w:t>that characterize the</w:t>
      </w:r>
      <w:r w:rsidRPr="0010076E">
        <w:rPr>
          <w:rFonts w:asciiTheme="minorHAnsi" w:hAnsiTheme="minorHAnsi" w:cstheme="minorHAnsi"/>
          <w:b/>
          <w:bCs/>
          <w:u w:val="single"/>
        </w:rPr>
        <w:t xml:space="preserve"> world-historical </w:t>
      </w:r>
      <w:r w:rsidRPr="0078572C">
        <w:rPr>
          <w:rFonts w:asciiTheme="minorHAnsi" w:hAnsiTheme="minorHAnsi" w:cstheme="minorHAnsi"/>
          <w:b/>
          <w:bCs/>
          <w:highlight w:val="green"/>
          <w:u w:val="single"/>
        </w:rPr>
        <w:t>present</w:t>
      </w:r>
      <w:r w:rsidRPr="0010076E">
        <w:rPr>
          <w:rFonts w:asciiTheme="minorHAnsi" w:hAnsiTheme="minorHAnsi" w:cstheme="minorHAnsi"/>
          <w:sz w:val="16"/>
        </w:rPr>
        <w:t xml:space="preserve">. On the contrary, </w:t>
      </w:r>
      <w:r w:rsidRPr="0078572C">
        <w:rPr>
          <w:rStyle w:val="Emphasis"/>
          <w:rFonts w:asciiTheme="minorHAnsi" w:hAnsiTheme="minorHAnsi" w:cstheme="minorHAnsi"/>
          <w:highlight w:val="green"/>
        </w:rPr>
        <w:t>such approaches</w:t>
      </w:r>
      <w:r w:rsidRPr="0010076E">
        <w:rPr>
          <w:rStyle w:val="Emphasis"/>
          <w:rFonts w:asciiTheme="minorHAnsi" w:hAnsiTheme="minorHAnsi" w:cstheme="minorHAnsi"/>
        </w:rPr>
        <w:t xml:space="preserve"> risk </w:t>
      </w:r>
      <w:r w:rsidRPr="0078572C">
        <w:rPr>
          <w:rStyle w:val="Emphasis"/>
          <w:rFonts w:asciiTheme="minorHAnsi" w:hAnsiTheme="minorHAnsi" w:cstheme="minorHAnsi"/>
          <w:highlight w:val="green"/>
        </w:rPr>
        <w:t>reproduc</w:t>
      </w:r>
      <w:r w:rsidRPr="0010076E">
        <w:rPr>
          <w:rStyle w:val="Emphasis"/>
          <w:rFonts w:asciiTheme="minorHAnsi" w:hAnsiTheme="minorHAnsi" w:cstheme="minorHAnsi"/>
        </w:rPr>
        <w:t xml:space="preserve">ing precisely the culturalist and </w:t>
      </w:r>
      <w:r w:rsidRPr="0078572C">
        <w:rPr>
          <w:rStyle w:val="Emphasis"/>
          <w:rFonts w:asciiTheme="minorHAnsi" w:hAnsiTheme="minorHAnsi" w:cstheme="minorHAnsi"/>
          <w:highlight w:val="green"/>
        </w:rPr>
        <w:t>territorialist assumptions about political identification</w:t>
      </w:r>
      <w:r w:rsidRPr="0010076E">
        <w:rPr>
          <w:rStyle w:val="Emphasis"/>
          <w:rFonts w:asciiTheme="minorHAnsi" w:hAnsiTheme="minorHAnsi" w:cstheme="minorHAnsi"/>
        </w:rPr>
        <w:t xml:space="preserve"> and affiliation that need to be rethought in light of contemporary conditions</w:t>
      </w:r>
      <w:r w:rsidRPr="0010076E">
        <w:rPr>
          <w:rFonts w:asciiTheme="minorHAnsi" w:hAnsiTheme="minorHAnsi" w:cstheme="minorHAnsi"/>
          <w:sz w:val="16"/>
        </w:rPr>
        <w:t>.8</w:t>
      </w:r>
    </w:p>
    <w:p w14:paraId="3F664925"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w:t>
      </w:r>
    </w:p>
    <w:p w14:paraId="5210D9A5"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 xml:space="preserve">Asad’s genealogical insights have rightly informed recent critiques of Western liberal ideologies, states, and politics especially regarding their arrogant, condescending, and violent responses to tradition-rooted practices and practitioners, whether outside or inside the West. But his interventions, however unintentionally, have also led scholars to establish dubious chains of equivalence between modernity, the West, and liberalism. Such </w:t>
      </w:r>
      <w:r w:rsidRPr="0010076E">
        <w:rPr>
          <w:rFonts w:asciiTheme="minorHAnsi" w:hAnsiTheme="minorHAnsi" w:cstheme="minorHAnsi"/>
          <w:u w:val="single"/>
        </w:rPr>
        <w:t>operations seem to disregard Asad’s important invitation to understand traditions as capacious, heterogeneous, and dynamic spaces of inquiry, disputation, and revisio</w:t>
      </w:r>
      <w:r w:rsidRPr="0010076E">
        <w:rPr>
          <w:rFonts w:asciiTheme="minorHAnsi" w:hAnsiTheme="minorHAnsi" w:cstheme="minorHAnsi"/>
          <w:sz w:val="16"/>
        </w:rPr>
        <w:t xml:space="preserve">n, not simply as a set of rigid behavioral scripts, unchanging cultural formulas, or dogmatic ideological precepts. This reduction of political modernity to a one-dimensional liberalism obscures, for example, the many currents of progressive antiliberalism within the tradition of modern Western political thought. </w:t>
      </w:r>
      <w:r w:rsidRPr="0078572C">
        <w:rPr>
          <w:rStyle w:val="Emphasis"/>
          <w:rFonts w:asciiTheme="minorHAnsi" w:hAnsiTheme="minorHAnsi" w:cstheme="minorHAnsi"/>
          <w:highlight w:val="green"/>
        </w:rPr>
        <w:t>It fails to recognize</w:t>
      </w:r>
      <w:r w:rsidRPr="0010076E">
        <w:rPr>
          <w:rStyle w:val="Emphasis"/>
          <w:rFonts w:asciiTheme="minorHAnsi" w:hAnsiTheme="minorHAnsi" w:cstheme="minorHAnsi"/>
        </w:rPr>
        <w:t xml:space="preserve"> the significant number of </w:t>
      </w:r>
      <w:r w:rsidRPr="0078572C">
        <w:rPr>
          <w:rStyle w:val="Emphasis"/>
          <w:rFonts w:asciiTheme="minorHAnsi" w:hAnsiTheme="minorHAnsi" w:cstheme="minorHAnsi"/>
          <w:highlight w:val="green"/>
        </w:rPr>
        <w:t>non-European</w:t>
      </w:r>
      <w:r w:rsidRPr="0010076E">
        <w:rPr>
          <w:rStyle w:val="Emphasis"/>
          <w:rFonts w:asciiTheme="minorHAnsi" w:hAnsiTheme="minorHAnsi" w:cstheme="minorHAnsi"/>
        </w:rPr>
        <w:t xml:space="preserve"> colonial </w:t>
      </w:r>
      <w:r w:rsidRPr="0078572C">
        <w:rPr>
          <w:rStyle w:val="Emphasis"/>
          <w:rFonts w:asciiTheme="minorHAnsi" w:hAnsiTheme="minorHAnsi" w:cstheme="minorHAnsi"/>
          <w:highlight w:val="green"/>
        </w:rPr>
        <w:t>intellectuals</w:t>
      </w:r>
      <w:r w:rsidRPr="0010076E">
        <w:rPr>
          <w:rStyle w:val="Emphasis"/>
          <w:rFonts w:asciiTheme="minorHAnsi" w:hAnsiTheme="minorHAnsi" w:cstheme="minorHAnsi"/>
        </w:rPr>
        <w:t xml:space="preserve"> engaged in anti-imperial struggles who </w:t>
      </w:r>
      <w:r w:rsidRPr="0078572C">
        <w:rPr>
          <w:rStyle w:val="Emphasis"/>
          <w:rFonts w:asciiTheme="minorHAnsi" w:hAnsiTheme="minorHAnsi" w:cstheme="minorHAnsi"/>
          <w:highlight w:val="green"/>
        </w:rPr>
        <w:t>were active participants in</w:t>
      </w:r>
      <w:r w:rsidRPr="0010076E">
        <w:rPr>
          <w:rStyle w:val="Emphasis"/>
          <w:rFonts w:asciiTheme="minorHAnsi" w:hAnsiTheme="minorHAnsi" w:cstheme="minorHAnsi"/>
        </w:rPr>
        <w:t xml:space="preserve"> such </w:t>
      </w:r>
      <w:r w:rsidRPr="0078572C">
        <w:rPr>
          <w:rStyle w:val="Emphasis"/>
          <w:rFonts w:asciiTheme="minorHAnsi" w:hAnsiTheme="minorHAnsi" w:cstheme="minorHAnsi"/>
          <w:highlight w:val="green"/>
        </w:rPr>
        <w:t>“traditions within traditions</w:t>
      </w:r>
      <w:r w:rsidRPr="0010076E">
        <w:rPr>
          <w:rStyle w:val="Emphasis"/>
          <w:rFonts w:asciiTheme="minorHAnsi" w:hAnsiTheme="minorHAnsi" w:cstheme="minorHAnsi"/>
        </w:rPr>
        <w:t>.</w:t>
      </w:r>
      <w:r w:rsidRPr="0010076E">
        <w:rPr>
          <w:rFonts w:asciiTheme="minorHAnsi" w:hAnsiTheme="minorHAnsi" w:cstheme="minorHAnsi"/>
          <w:sz w:val="16"/>
        </w:rPr>
        <w:t>” It also disregards the contradictions within and redeemable fragments of even liberal political thinking, fragments that, if realized, might point far beyond, and possibly explode, liberalism itself.</w:t>
      </w:r>
    </w:p>
    <w:p w14:paraId="6B7A7A89" w14:textId="77777777" w:rsidR="00660CEE" w:rsidRPr="0010076E" w:rsidRDefault="00660CEE" w:rsidP="00660CEE">
      <w:pPr>
        <w:rPr>
          <w:rFonts w:asciiTheme="minorHAnsi" w:hAnsiTheme="minorHAnsi" w:cstheme="minorHAnsi"/>
          <w:sz w:val="16"/>
        </w:rPr>
      </w:pPr>
      <w:r w:rsidRPr="0078572C">
        <w:rPr>
          <w:rStyle w:val="Emphasis"/>
          <w:rFonts w:asciiTheme="minorHAnsi" w:hAnsiTheme="minorHAnsi" w:cstheme="minorHAnsi"/>
          <w:highlight w:val="green"/>
        </w:rPr>
        <w:t>To reify</w:t>
      </w:r>
      <w:r w:rsidRPr="0010076E">
        <w:rPr>
          <w:rStyle w:val="Emphasis"/>
          <w:rFonts w:asciiTheme="minorHAnsi" w:hAnsiTheme="minorHAnsi" w:cstheme="minorHAnsi"/>
        </w:rPr>
        <w:t xml:space="preserve"> modern or </w:t>
      </w:r>
      <w:r w:rsidRPr="0078572C">
        <w:rPr>
          <w:rStyle w:val="Emphasis"/>
          <w:rFonts w:asciiTheme="minorHAnsi" w:hAnsiTheme="minorHAnsi" w:cstheme="minorHAnsi"/>
          <w:highlight w:val="green"/>
        </w:rPr>
        <w:t>Western politics into</w:t>
      </w:r>
      <w:r w:rsidRPr="0010076E">
        <w:rPr>
          <w:rStyle w:val="Emphasis"/>
          <w:rFonts w:asciiTheme="minorHAnsi" w:hAnsiTheme="minorHAnsi" w:cstheme="minorHAnsi"/>
        </w:rPr>
        <w:t xml:space="preserve"> a </w:t>
      </w:r>
      <w:r w:rsidRPr="0078572C">
        <w:rPr>
          <w:rStyle w:val="Emphasis"/>
          <w:rFonts w:asciiTheme="minorHAnsi" w:hAnsiTheme="minorHAnsi" w:cstheme="minorHAnsi"/>
          <w:highlight w:val="green"/>
        </w:rPr>
        <w:t>static</w:t>
      </w:r>
      <w:r w:rsidRPr="0010076E">
        <w:rPr>
          <w:rStyle w:val="Emphasis"/>
          <w:rFonts w:asciiTheme="minorHAnsi" w:hAnsiTheme="minorHAnsi" w:cstheme="minorHAnsi"/>
        </w:rPr>
        <w:t xml:space="preserve"> and stereotypical </w:t>
      </w:r>
      <w:r w:rsidRPr="0078572C">
        <w:rPr>
          <w:rStyle w:val="Emphasis"/>
          <w:rFonts w:asciiTheme="minorHAnsi" w:hAnsiTheme="minorHAnsi" w:cstheme="minorHAnsi"/>
          <w:highlight w:val="green"/>
        </w:rPr>
        <w:t>liberalism</w:t>
      </w:r>
      <w:r w:rsidRPr="0010076E">
        <w:rPr>
          <w:rFonts w:asciiTheme="minorHAnsi" w:hAnsiTheme="minorHAnsi" w:cstheme="minorHAnsi"/>
          <w:u w:val="single"/>
        </w:rPr>
        <w:t xml:space="preserve"> is to risk</w:t>
      </w:r>
      <w:r w:rsidRPr="0010076E">
        <w:rPr>
          <w:rFonts w:asciiTheme="minorHAnsi" w:hAnsiTheme="minorHAnsi" w:cstheme="minorHAnsi"/>
          <w:sz w:val="16"/>
        </w:rPr>
        <w:t xml:space="preserve"> practicing </w:t>
      </w:r>
      <w:r w:rsidRPr="0010076E">
        <w:rPr>
          <w:rFonts w:asciiTheme="minorHAnsi" w:hAnsiTheme="minorHAnsi" w:cstheme="minorHAnsi"/>
          <w:u w:val="single"/>
        </w:rPr>
        <w:t>an unfortunate form of “</w:t>
      </w:r>
      <w:r w:rsidRPr="0010076E">
        <w:rPr>
          <w:rStyle w:val="Emphasis"/>
          <w:rFonts w:asciiTheme="minorHAnsi" w:hAnsiTheme="minorHAnsi" w:cstheme="minorHAnsi"/>
        </w:rPr>
        <w:t xml:space="preserve">Occidentalism” </w:t>
      </w:r>
      <w:r w:rsidRPr="0010076E">
        <w:rPr>
          <w:rFonts w:asciiTheme="minorHAnsi" w:hAnsiTheme="minorHAnsi" w:cstheme="minorHAnsi"/>
          <w:u w:val="single"/>
        </w:rPr>
        <w:t xml:space="preserve">that would </w:t>
      </w:r>
      <w:r w:rsidRPr="0078572C">
        <w:rPr>
          <w:rStyle w:val="Emphasis"/>
          <w:rFonts w:asciiTheme="minorHAnsi" w:hAnsiTheme="minorHAnsi" w:cstheme="minorHAnsi"/>
          <w:highlight w:val="green"/>
        </w:rPr>
        <w:t>reinforce archaic civilizational assumptions</w:t>
      </w:r>
      <w:r w:rsidRPr="0078572C">
        <w:rPr>
          <w:rFonts w:asciiTheme="minorHAnsi" w:hAnsiTheme="minorHAnsi" w:cstheme="minorHAnsi"/>
          <w:highlight w:val="green"/>
          <w:u w:val="single"/>
        </w:rPr>
        <w:t xml:space="preserve"> about incommensurable</w:t>
      </w:r>
      <w:r w:rsidRPr="0010076E">
        <w:rPr>
          <w:rFonts w:asciiTheme="minorHAnsi" w:hAnsiTheme="minorHAnsi" w:cstheme="minorHAnsi"/>
          <w:u w:val="single"/>
        </w:rPr>
        <w:t xml:space="preserve"> and unrelated </w:t>
      </w:r>
      <w:r w:rsidRPr="0078572C">
        <w:rPr>
          <w:rFonts w:asciiTheme="minorHAnsi" w:hAnsiTheme="minorHAnsi" w:cstheme="minorHAnsi"/>
          <w:highlight w:val="green"/>
          <w:u w:val="single"/>
        </w:rPr>
        <w:t>worlds</w:t>
      </w:r>
      <w:r w:rsidRPr="0010076E">
        <w:rPr>
          <w:rFonts w:asciiTheme="minorHAnsi" w:hAnsiTheme="minorHAnsi" w:cstheme="minorHAnsi"/>
          <w:sz w:val="16"/>
        </w:rPr>
        <w:t xml:space="preserve"> (and worldviews) </w:t>
      </w:r>
      <w:r w:rsidRPr="0078572C">
        <w:rPr>
          <w:rFonts w:asciiTheme="minorHAnsi" w:hAnsiTheme="minorHAnsi" w:cstheme="minorHAnsi"/>
          <w:highlight w:val="green"/>
          <w:u w:val="single"/>
        </w:rPr>
        <w:t>and disregard</w:t>
      </w:r>
      <w:r w:rsidRPr="0010076E">
        <w:rPr>
          <w:rFonts w:asciiTheme="minorHAnsi" w:hAnsiTheme="minorHAnsi" w:cstheme="minorHAnsi"/>
          <w:u w:val="single"/>
        </w:rPr>
        <w:t xml:space="preserve"> the actual history and </w:t>
      </w:r>
      <w:r w:rsidRPr="0078572C">
        <w:rPr>
          <w:rStyle w:val="Emphasis"/>
          <w:rFonts w:asciiTheme="minorHAnsi" w:hAnsiTheme="minorHAnsi" w:cstheme="minorHAnsi"/>
          <w:highlight w:val="green"/>
        </w:rPr>
        <w:t>open possibilities</w:t>
      </w:r>
      <w:r w:rsidRPr="0078572C">
        <w:rPr>
          <w:rFonts w:asciiTheme="minorHAnsi" w:hAnsiTheme="minorHAnsi" w:cstheme="minorHAnsi"/>
          <w:highlight w:val="green"/>
          <w:u w:val="single"/>
        </w:rPr>
        <w:t xml:space="preserve"> for</w:t>
      </w:r>
      <w:r w:rsidRPr="0010076E">
        <w:rPr>
          <w:rFonts w:asciiTheme="minorHAnsi" w:hAnsiTheme="minorHAnsi" w:cstheme="minorHAnsi"/>
          <w:u w:val="single"/>
        </w:rPr>
        <w:t xml:space="preserve"> practices of </w:t>
      </w:r>
      <w:r w:rsidRPr="0078572C">
        <w:rPr>
          <w:rFonts w:asciiTheme="minorHAnsi" w:hAnsiTheme="minorHAnsi" w:cstheme="minorHAnsi"/>
          <w:highlight w:val="green"/>
          <w:u w:val="single"/>
        </w:rPr>
        <w:t>cross-cultural solidarity</w:t>
      </w:r>
      <w:r w:rsidRPr="0010076E">
        <w:rPr>
          <w:rFonts w:asciiTheme="minorHAnsi" w:hAnsiTheme="minorHAnsi" w:cstheme="minorHAnsi"/>
          <w:u w:val="single"/>
        </w:rPr>
        <w:t xml:space="preserve"> whereby anti-imperial actors outside Europe could enter into dialogue or affiliate with, or even discover ways that they are already situated within, counterhegemonic “Western” political traditions</w:t>
      </w:r>
      <w:r w:rsidRPr="0010076E">
        <w:rPr>
          <w:rFonts w:asciiTheme="minorHAnsi" w:hAnsiTheme="minorHAnsi" w:cstheme="minorHAnsi"/>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54BBD3AD"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u w:val="single"/>
        </w:rPr>
        <w:t>My point is</w:t>
      </w:r>
      <w:r w:rsidRPr="0010076E">
        <w:rPr>
          <w:rFonts w:asciiTheme="minorHAnsi" w:hAnsiTheme="minorHAnsi" w:cstheme="minorHAnsi"/>
          <w:sz w:val="16"/>
        </w:rPr>
        <w:t xml:space="preserve"> not to congratulate dissident currents within the West, let alone to recuperate liberalism. It is rather </w:t>
      </w:r>
      <w:r w:rsidRPr="0010076E">
        <w:rPr>
          <w:rFonts w:asciiTheme="minorHAnsi" w:hAnsiTheme="minorHAnsi" w:cstheme="minorHAnsi"/>
          <w:u w:val="single"/>
        </w:rPr>
        <w:t>to approach radical and emancipatory politics from a place of not-already-knowing, of not presuming to know a priori which aspects of a tradition are irredeemable</w:t>
      </w:r>
      <w:r w:rsidRPr="0010076E">
        <w:rPr>
          <w:rFonts w:asciiTheme="minorHAnsi" w:hAnsiTheme="minorHAnsi" w:cstheme="minorHAnsi"/>
          <w:sz w:val="16"/>
        </w:rPr>
        <w:t xml:space="preserve">, which traditions may become allies or habitations, what the boundaries of (thoroughly plastic) traditions must be. </w:t>
      </w:r>
      <w:r w:rsidRPr="0010076E">
        <w:rPr>
          <w:rFonts w:asciiTheme="minorHAnsi" w:hAnsiTheme="minorHAnsi" w:cstheme="minorHAnsi"/>
          <w:u w:val="single"/>
        </w:rPr>
        <w:t>This nondogmatic and experimental orientation to politics</w:t>
      </w:r>
      <w:r w:rsidRPr="0010076E">
        <w:rPr>
          <w:rFonts w:asciiTheme="minorHAnsi" w:hAnsiTheme="minorHAnsi" w:cstheme="minorHAnsi"/>
          <w:sz w:val="16"/>
        </w:rPr>
        <w:t xml:space="preserve">, traditions, and concepts </w:t>
      </w:r>
      <w:r w:rsidRPr="0010076E">
        <w:rPr>
          <w:rFonts w:asciiTheme="minorHAnsi" w:hAnsiTheme="minorHAnsi" w:cstheme="minorHAnsi"/>
          <w:u w:val="single"/>
        </w:rPr>
        <w:t>is one of the most precious and timely gifts that Césaire may offer to us now</w:t>
      </w:r>
      <w:r w:rsidRPr="0010076E">
        <w:rPr>
          <w:rFonts w:asciiTheme="minorHAnsi" w:hAnsiTheme="minorHAnsi" w:cstheme="minorHAnsi"/>
          <w:sz w:val="16"/>
        </w:rPr>
        <w:t xml:space="preserve">. </w:t>
      </w:r>
      <w:r w:rsidRPr="0010076E">
        <w:rPr>
          <w:rFonts w:asciiTheme="minorHAnsi" w:hAnsiTheme="minorHAnsi" w:cstheme="minorHAnsi"/>
          <w:u w:val="single"/>
        </w:rPr>
        <w:t>He practiced a concrete cosmopolitan relationship to modern traditions</w:t>
      </w:r>
      <w:r w:rsidRPr="0010076E">
        <w:rPr>
          <w:rFonts w:asciiTheme="minorHAnsi" w:hAnsiTheme="minorHAnsi" w:cstheme="minorHAnsi"/>
          <w:sz w:val="16"/>
        </w:rPr>
        <w:t xml:space="preserve"> of philosophy, aesthetics, and politics, </w:t>
      </w:r>
      <w:r w:rsidRPr="0010076E">
        <w:rPr>
          <w:rFonts w:asciiTheme="minorHAnsi" w:hAnsiTheme="minorHAnsi" w:cstheme="minorHAnsi"/>
          <w:u w:val="single"/>
        </w:rPr>
        <w:t>one that was highly developed by the robust tradition of black Atlantic criticism within which he was firmly rooted along with predecessors</w:t>
      </w:r>
      <w:r w:rsidRPr="0010076E">
        <w:rPr>
          <w:rFonts w:asciiTheme="minorHAnsi" w:hAnsiTheme="minorHAnsi" w:cstheme="minorHAnsi"/>
          <w:sz w:val="16"/>
        </w:rPr>
        <w:t xml:space="preserve"> (e.g., Toussaint and W. E. B. DuBois), contemporaries (e.g., C. L. R. James, James Baldwin, Suzanne Césaire, Senghor), and descendants (e.g., Fanon, Edouard Glissant, Stuart Hall, Paul Gilroy, Achille Mbembe, David Scott).</w:t>
      </w:r>
    </w:p>
    <w:p w14:paraId="44B48211"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u w:val="single"/>
        </w:rPr>
        <w:t>Understandable concerns about totalizing explanation and Eurocentric evaluation have led a generation of scholars to insist on the incommensurable alterity of non-European forms of thought</w:t>
      </w:r>
      <w:r w:rsidRPr="0010076E">
        <w:rPr>
          <w:rFonts w:asciiTheme="minorHAnsi" w:hAnsiTheme="minorHAnsi" w:cstheme="minorHAnsi"/>
          <w:sz w:val="16"/>
        </w:rPr>
        <w:t xml:space="preserve">. But </w:t>
      </w:r>
      <w:r w:rsidRPr="0010076E">
        <w:rPr>
          <w:rStyle w:val="Emphasis"/>
          <w:rFonts w:asciiTheme="minorHAnsi" w:hAnsiTheme="minorHAnsi" w:cstheme="minorHAnsi"/>
        </w:rPr>
        <w:t xml:space="preserve">perhaps </w:t>
      </w:r>
      <w:r w:rsidRPr="0078572C">
        <w:rPr>
          <w:rStyle w:val="Emphasis"/>
          <w:rFonts w:asciiTheme="minorHAnsi" w:hAnsiTheme="minorHAnsi" w:cstheme="minorHAnsi"/>
          <w:highlight w:val="green"/>
        </w:rPr>
        <w:t>we should be concerned less exclusively with unmasking universalisms</w:t>
      </w:r>
      <w:r w:rsidRPr="0010076E">
        <w:rPr>
          <w:rFonts w:asciiTheme="minorHAnsi" w:hAnsiTheme="minorHAnsi" w:cstheme="minorHAnsi"/>
          <w:sz w:val="16"/>
        </w:rPr>
        <w:t xml:space="preserve"> as covert European particularism </w:t>
      </w:r>
      <w:r w:rsidRPr="0078572C">
        <w:rPr>
          <w:rFonts w:asciiTheme="minorHAnsi" w:hAnsiTheme="minorHAnsi" w:cstheme="minorHAnsi"/>
          <w:highlight w:val="green"/>
          <w:u w:val="single"/>
        </w:rPr>
        <w:t>than with</w:t>
      </w:r>
      <w:r w:rsidRPr="0010076E">
        <w:rPr>
          <w:rFonts w:asciiTheme="minorHAnsi" w:hAnsiTheme="minorHAnsi" w:cstheme="minorHAnsi"/>
          <w:u w:val="single"/>
        </w:rPr>
        <w:t xml:space="preserve"> also </w:t>
      </w:r>
      <w:r w:rsidRPr="0078572C">
        <w:rPr>
          <w:rFonts w:asciiTheme="minorHAnsi" w:hAnsiTheme="minorHAnsi" w:cstheme="minorHAnsi"/>
          <w:highlight w:val="green"/>
          <w:u w:val="single"/>
        </w:rPr>
        <w:t>challenging the assumption that the universal is European property</w:t>
      </w:r>
      <w:r w:rsidRPr="0010076E">
        <w:rPr>
          <w:rFonts w:asciiTheme="minorHAnsi" w:hAnsiTheme="minorHAnsi" w:cstheme="minorHAnsi"/>
          <w:sz w:val="16"/>
        </w:rPr>
        <w:t>. I read Césaire not in order to provincialize European concepts but to deprovincialize Antillean thinking</w:t>
      </w:r>
      <w:r w:rsidRPr="0010076E">
        <w:rPr>
          <w:rFonts w:asciiTheme="minorHAnsi" w:hAnsiTheme="minorHAnsi" w:cstheme="minorHAnsi"/>
          <w:u w:val="single"/>
        </w:rPr>
        <w:t xml:space="preserve">. </w:t>
      </w:r>
      <w:r w:rsidRPr="0078572C">
        <w:rPr>
          <w:rFonts w:asciiTheme="minorHAnsi" w:hAnsiTheme="minorHAnsi" w:cstheme="minorHAnsi"/>
          <w:highlight w:val="green"/>
          <w:u w:val="single"/>
        </w:rPr>
        <w:t>Césaire</w:t>
      </w:r>
      <w:r w:rsidRPr="0010076E">
        <w:rPr>
          <w:rFonts w:asciiTheme="minorHAnsi" w:hAnsiTheme="minorHAnsi" w:cstheme="minorHAnsi"/>
          <w:u w:val="single"/>
        </w:rPr>
        <w:t xml:space="preserve">’s critical reworkings </w:t>
      </w:r>
      <w:r w:rsidRPr="0078572C">
        <w:rPr>
          <w:rFonts w:asciiTheme="minorHAnsi" w:hAnsiTheme="minorHAnsi" w:cstheme="minorHAnsi"/>
          <w:highlight w:val="green"/>
          <w:u w:val="single"/>
        </w:rPr>
        <w:t>remind us that</w:t>
      </w:r>
      <w:r w:rsidRPr="0010076E">
        <w:rPr>
          <w:rFonts w:asciiTheme="minorHAnsi" w:hAnsiTheme="minorHAnsi" w:cstheme="minorHAnsi"/>
          <w:u w:val="single"/>
        </w:rPr>
        <w:t xml:space="preserve"> the </w:t>
      </w:r>
      <w:r w:rsidRPr="0078572C">
        <w:rPr>
          <w:rFonts w:asciiTheme="minorHAnsi" w:hAnsiTheme="minorHAnsi" w:cstheme="minorHAnsi"/>
          <w:highlight w:val="green"/>
          <w:u w:val="single"/>
        </w:rPr>
        <w:t>supposedly European categories of political modernity</w:t>
      </w:r>
      <w:r w:rsidRPr="0010076E">
        <w:rPr>
          <w:rFonts w:asciiTheme="minorHAnsi" w:hAnsiTheme="minorHAnsi" w:cstheme="minorHAnsi"/>
          <w:u w:val="single"/>
        </w:rPr>
        <w:t xml:space="preserve"> properly </w:t>
      </w:r>
      <w:r w:rsidRPr="0078572C">
        <w:rPr>
          <w:rFonts w:asciiTheme="minorHAnsi" w:hAnsiTheme="minorHAnsi" w:cstheme="minorHAnsi"/>
          <w:highlight w:val="green"/>
          <w:u w:val="single"/>
        </w:rPr>
        <w:t>belong as much to the African and Caribbean actors who coproduced them</w:t>
      </w:r>
      <w:r w:rsidRPr="0010076E">
        <w:rPr>
          <w:rFonts w:asciiTheme="minorHAnsi" w:hAnsiTheme="minorHAnsi" w:cstheme="minorHAnsi"/>
          <w:u w:val="single"/>
        </w:rPr>
        <w:t xml:space="preserve"> as to the inhabitants of continental Europe.</w:t>
      </w:r>
      <w:r w:rsidRPr="0010076E">
        <w:rPr>
          <w:rFonts w:asciiTheme="minorHAnsi" w:hAnsiTheme="minorHAnsi" w:cstheme="minorHAnsi"/>
          <w:sz w:val="16"/>
        </w:rPr>
        <w:t xml:space="preserve"> Similarly, African and Caribbean thinkers, no less than their continental counterparts, produced abstract and general propositions about “humanity,” “history,” and “the world.” In contrast to invocations of multiple modernities, </w:t>
      </w:r>
      <w:r w:rsidRPr="0010076E">
        <w:rPr>
          <w:rFonts w:asciiTheme="minorHAnsi" w:hAnsiTheme="minorHAnsi" w:cstheme="minorHAnsi"/>
          <w:u w:val="single"/>
        </w:rPr>
        <w:t>Césaire never granted to Europe possession of a modernity or universality or humanity that was always already translocal and fundamentally Caribbean.</w:t>
      </w:r>
      <w:r w:rsidRPr="0010076E">
        <w:rPr>
          <w:rFonts w:asciiTheme="minorHAnsi" w:hAnsiTheme="minorHAnsi" w:cstheme="minorHAnsi"/>
          <w:sz w:val="16"/>
        </w:rPr>
        <w:t xml:space="preserve"> He never treated self-determination, emancipation, freedom, equality, or justice as essentially European and foreign. </w:t>
      </w:r>
      <w:r w:rsidRPr="0010076E">
        <w:rPr>
          <w:rFonts w:asciiTheme="minorHAnsi" w:hAnsiTheme="minorHAnsi" w:cstheme="minorHAnsi"/>
          <w:u w:val="single"/>
        </w:rPr>
        <w:t>Césaire’s intellectual and political interventions radically challenged reductive territorialist approaches to social thought</w:t>
      </w:r>
      <w:r w:rsidRPr="0010076E">
        <w:rPr>
          <w:rFonts w:asciiTheme="minorHAnsi" w:hAnsiTheme="minorHAnsi" w:cstheme="minorHAnsi"/>
          <w:sz w:val="16"/>
        </w:rPr>
        <w: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5BEEA76E"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Césaire practiced a form of radical remembrance that connected outmoded pasts to charged presents. This attention to vital histories was bound up with a poetic politics that identified transformative possibilities dwelling within existing arrangements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6D9A1E52"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u w:val="single"/>
        </w:rPr>
        <w:t>Until very recently, scholarship on his work has been overdetermined by methodological nationalism (that puzzles over his refusal to pursue state sovereignty), identitarian culturalism</w:t>
      </w:r>
      <w:r w:rsidRPr="0010076E">
        <w:rPr>
          <w:rFonts w:asciiTheme="minorHAnsi" w:hAnsiTheme="minorHAnsi" w:cstheme="minorHAnsi"/>
          <w:sz w:val="16"/>
        </w:rPr>
        <w:t xml:space="preserve">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4C8A1731" w14:textId="77777777" w:rsidR="00660CEE" w:rsidRPr="0010076E" w:rsidRDefault="00660CEE" w:rsidP="00660CEE">
      <w:pPr>
        <w:rPr>
          <w:rFonts w:asciiTheme="minorHAnsi" w:hAnsiTheme="minorHAnsi" w:cstheme="minorHAnsi"/>
          <w:sz w:val="16"/>
        </w:rPr>
      </w:pPr>
      <w:r w:rsidRPr="0078572C">
        <w:rPr>
          <w:rFonts w:asciiTheme="minorHAnsi" w:hAnsiTheme="minorHAnsi" w:cstheme="minorHAnsi"/>
          <w:highlight w:val="green"/>
          <w:u w:val="single"/>
        </w:rPr>
        <w:t>Faced with the promise of decolonization, Césaire conjugated concrete acts with political imagination</w:t>
      </w:r>
      <w:r w:rsidRPr="0010076E">
        <w:rPr>
          <w:rFonts w:asciiTheme="minorHAnsi" w:hAnsiTheme="minorHAnsi" w:cstheme="minorHAnsi"/>
          <w:u w:val="single"/>
        </w:rPr>
        <w:t xml:space="preserve"> in ways that displaced conventional oppositions</w:t>
      </w:r>
      <w:r w:rsidRPr="0010076E">
        <w:rPr>
          <w:rFonts w:asciiTheme="minorHAnsi" w:hAnsiTheme="minorHAnsi" w:cstheme="minorHAnsi"/>
          <w:sz w:val="16"/>
        </w:rPr>
        <w:t xml:space="preserve">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postnational democratic arrangements.</w:t>
      </w:r>
    </w:p>
    <w:p w14:paraId="68A87FC0"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 (apart from Europe or uncontaminated by modernity) than with overcoming imperialism, in solidarity with other struggling peoples, in order to establish less alienated forms of human life globally.</w:t>
      </w:r>
    </w:p>
    <w:p w14:paraId="2339D77F"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u w:val="single"/>
        </w:rPr>
        <w:t>Remembering Césaire’s insistence that modern currents of radicalism were shared legacies and common property may help us to rethink inherited assumptions about the relation between territory, ethnicity, consciousness, and interest</w:t>
      </w:r>
      <w:r w:rsidRPr="0010076E">
        <w:rPr>
          <w:rFonts w:asciiTheme="minorHAnsi" w:hAnsiTheme="minorHAnsi" w:cstheme="minorHAnsi"/>
          <w:sz w:val="16"/>
        </w:rPr>
        <w:t xml:space="preserve"> (Buck-Morss 2009, 2010). </w:t>
      </w:r>
      <w:r w:rsidRPr="0010076E">
        <w:rPr>
          <w:rFonts w:asciiTheme="minorHAnsi" w:hAnsiTheme="minorHAnsi" w:cstheme="minorHAnsi"/>
          <w:u w:val="single"/>
        </w:rPr>
        <w:t>They invite us to deterritorialize social thought and to decolonize intellectual history.</w:t>
      </w:r>
      <w:r w:rsidRPr="0010076E">
        <w:rPr>
          <w:rFonts w:asciiTheme="minorHAnsi" w:hAnsiTheme="minorHAnsi" w:cstheme="minorHAnsi"/>
          <w:sz w:val="16"/>
        </w:rPr>
        <w:t xml:space="preserve"> </w:t>
      </w:r>
      <w:r w:rsidRPr="0010076E">
        <w:rPr>
          <w:rFonts w:asciiTheme="minorHAnsi" w:hAnsiTheme="minorHAnsi" w:cstheme="minorHAnsi"/>
          <w:u w:val="single"/>
        </w:rPr>
        <w:t>This is a matter not of valorizing non-European forms of knowledge</w:t>
      </w:r>
      <w:r w:rsidRPr="0010076E">
        <w:rPr>
          <w:rFonts w:asciiTheme="minorHAnsi" w:hAnsiTheme="minorHAnsi" w:cstheme="minorHAnsi"/>
          <w:sz w:val="16"/>
        </w:rPr>
        <w:t xml:space="preserve">, as important as such a move certainly is, </w:t>
      </w:r>
      <w:r w:rsidRPr="0010076E">
        <w:rPr>
          <w:rFonts w:asciiTheme="minorHAnsi" w:hAnsiTheme="minorHAnsi" w:cstheme="minorHAnsi"/>
          <w:u w:val="singl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 thereby recognize Césaire as a situated postwar thinker of the postwar world</w:t>
      </w:r>
      <w:r w:rsidRPr="0010076E">
        <w:rPr>
          <w:rFonts w:asciiTheme="minorHAnsi" w:hAnsiTheme="minorHAnsi" w:cstheme="minorHAnsi"/>
          <w:sz w:val="16"/>
        </w:rPr>
        <w:t xml:space="preserve">, one of whose primary aims was to place into question the very categories “France,” “Europe,” and “the </w:t>
      </w:r>
      <w:r w:rsidRPr="0010076E">
        <w:rPr>
          <w:rFonts w:asciiTheme="minorHAnsi" w:hAnsiTheme="minorHAnsi" w:cstheme="minorHAnsi"/>
          <w:u w:val="single"/>
        </w:rPr>
        <w:t>West” by way of an immanent critique of late imperial politics</w:t>
      </w:r>
      <w:r w:rsidRPr="0010076E">
        <w:rPr>
          <w:rFonts w:asciiTheme="minorHAnsi" w:hAnsiTheme="minorHAnsi" w:cstheme="minorHAnsi"/>
          <w:sz w:val="16"/>
        </w:rPr>
        <w:t xml:space="preserve">. </w:t>
      </w:r>
      <w:r w:rsidRPr="0010076E">
        <w:rPr>
          <w:rFonts w:asciiTheme="minorHAnsi" w:hAnsiTheme="minorHAnsi" w:cstheme="minorHAnsi"/>
          <w:u w:val="single"/>
        </w:rPr>
        <w:t xml:space="preserve">He envisioned postnational arrangements through which humanity could attempt to overcome the alienating antinomies that had impoverished the quality of life in overseas colonies and European metropoles. </w:t>
      </w:r>
      <w:r w:rsidRPr="0078572C">
        <w:rPr>
          <w:rFonts w:asciiTheme="minorHAnsi" w:hAnsiTheme="minorHAnsi" w:cstheme="minorHAnsi"/>
          <w:highlight w:val="green"/>
          <w:u w:val="single"/>
        </w:rPr>
        <w:t xml:space="preserve">His situated </w:t>
      </w:r>
      <w:r w:rsidRPr="0078572C">
        <w:rPr>
          <w:rStyle w:val="Emphasis"/>
          <w:rFonts w:asciiTheme="minorHAnsi" w:hAnsiTheme="minorHAnsi" w:cstheme="minorHAnsi"/>
          <w:highlight w:val="green"/>
        </w:rPr>
        <w:t>humanism</w:t>
      </w:r>
      <w:r w:rsidRPr="0010076E">
        <w:rPr>
          <w:rFonts w:asciiTheme="minorHAnsi" w:hAnsiTheme="minorHAnsi" w:cstheme="minorHAnsi"/>
          <w:u w:val="single"/>
        </w:rPr>
        <w:t xml:space="preserve"> and concrete cosmopolitanism </w:t>
      </w:r>
      <w:r w:rsidRPr="0078572C">
        <w:rPr>
          <w:rStyle w:val="Emphasis"/>
          <w:rFonts w:asciiTheme="minorHAnsi" w:hAnsiTheme="minorHAnsi" w:cstheme="minorHAnsi"/>
          <w:highlight w:val="green"/>
        </w:rPr>
        <w:t>should</w:t>
      </w:r>
      <w:r w:rsidRPr="0010076E">
        <w:rPr>
          <w:rStyle w:val="Emphasis"/>
          <w:rFonts w:asciiTheme="minorHAnsi" w:hAnsiTheme="minorHAnsi" w:cstheme="minorHAnsi"/>
        </w:rPr>
        <w:t xml:space="preserve"> thus </w:t>
      </w:r>
      <w:r w:rsidRPr="0078572C">
        <w:rPr>
          <w:rStyle w:val="Emphasis"/>
          <w:rFonts w:asciiTheme="minorHAnsi" w:hAnsiTheme="minorHAnsi" w:cstheme="minorHAnsi"/>
          <w:highlight w:val="green"/>
        </w:rPr>
        <w:t>be placed in a constellation of modern emancipatory thinking</w:t>
      </w:r>
      <w:r w:rsidRPr="0078572C">
        <w:rPr>
          <w:rFonts w:asciiTheme="minorHAnsi" w:hAnsiTheme="minorHAnsi" w:cstheme="minorHAnsi"/>
          <w:highlight w:val="green"/>
          <w:u w:val="single"/>
        </w:rPr>
        <w:t xml:space="preserve"> oriented toward worldwide human freedom</w:t>
      </w:r>
      <w:r w:rsidRPr="0010076E">
        <w:rPr>
          <w:rFonts w:asciiTheme="minorHAnsi" w:hAnsiTheme="minorHAnsi" w:cstheme="minorHAnsi"/>
          <w:u w:val="single"/>
        </w:rPr>
        <w:t xml:space="preserve"> that included antiracist, anti-imperial, internationalist, and socialist thinkers from a range of traditions: black Atlantic, First Internationalist, global anarchist, Western Marxist, Marxist humanist, Third Worldist.</w:t>
      </w:r>
    </w:p>
    <w:p w14:paraId="7D0CE871" w14:textId="77777777" w:rsidR="00660CEE" w:rsidRPr="0010076E" w:rsidRDefault="00660CEE" w:rsidP="00660CEE">
      <w:pPr>
        <w:rPr>
          <w:rFonts w:asciiTheme="minorHAnsi" w:eastAsia="Cambria" w:hAnsiTheme="minorHAnsi" w:cstheme="minorHAnsi"/>
          <w:sz w:val="16"/>
        </w:rPr>
      </w:pPr>
      <w:r w:rsidRPr="0010076E">
        <w:rPr>
          <w:rFonts w:asciiTheme="minorHAnsi" w:eastAsia="Cambria" w:hAnsiTheme="minorHAnsi" w:cstheme="minorHAnsi"/>
          <w:u w:val="single"/>
        </w:rPr>
        <w:t xml:space="preserve">Césaire believed that the future of humanity depended in some sense on its recovering a lost poetic relation to “the throbbing newness of the world.” </w:t>
      </w:r>
      <w:r w:rsidRPr="0078572C">
        <w:rPr>
          <w:rFonts w:asciiTheme="minorHAnsi" w:eastAsia="Cambria" w:hAnsiTheme="minorHAnsi" w:cstheme="minorHAnsi"/>
          <w:highlight w:val="green"/>
          <w:u w:val="single"/>
        </w:rPr>
        <w:t>Why not regard Césaire’s “humanism</w:t>
      </w:r>
      <w:r w:rsidRPr="0010076E">
        <w:rPr>
          <w:rFonts w:asciiTheme="minorHAnsi" w:eastAsia="Cambria" w:hAnsiTheme="minorHAnsi" w:cstheme="minorHAnsi"/>
          <w:u w:val="single"/>
        </w:rPr>
        <w:t xml:space="preserve"> made to the measure of the world” </w:t>
      </w:r>
      <w:r w:rsidRPr="0078572C">
        <w:rPr>
          <w:rFonts w:asciiTheme="minorHAnsi" w:eastAsia="Cambria" w:hAnsiTheme="minorHAnsi" w:cstheme="minorHAnsi"/>
          <w:highlight w:val="green"/>
          <w:u w:val="single"/>
        </w:rPr>
        <w:t>as a starting point for</w:t>
      </w:r>
      <w:r w:rsidRPr="0010076E">
        <w:rPr>
          <w:rFonts w:asciiTheme="minorHAnsi" w:eastAsia="Cambria" w:hAnsiTheme="minorHAnsi" w:cstheme="minorHAnsi"/>
          <w:u w:val="single"/>
        </w:rPr>
        <w:t xml:space="preserve"> our </w:t>
      </w:r>
      <w:r w:rsidRPr="0078572C">
        <w:rPr>
          <w:rFonts w:asciiTheme="minorHAnsi" w:eastAsia="Cambria" w:hAnsiTheme="minorHAnsi" w:cstheme="minorHAnsi"/>
          <w:highlight w:val="green"/>
          <w:u w:val="single"/>
        </w:rPr>
        <w:t>critical thinking about the</w:t>
      </w:r>
      <w:r w:rsidRPr="0010076E">
        <w:rPr>
          <w:rFonts w:asciiTheme="minorHAnsi" w:eastAsia="Cambria" w:hAnsiTheme="minorHAnsi" w:cstheme="minorHAnsi"/>
          <w:u w:val="single"/>
        </w:rPr>
        <w:t xml:space="preserve"> contemporary situation and the </w:t>
      </w:r>
      <w:r w:rsidRPr="0078572C">
        <w:rPr>
          <w:rFonts w:asciiTheme="minorHAnsi" w:eastAsia="Cambria" w:hAnsiTheme="minorHAnsi" w:cstheme="minorHAnsi"/>
          <w:highlight w:val="green"/>
          <w:u w:val="single"/>
        </w:rPr>
        <w:t>kind of world we would like to create</w:t>
      </w:r>
      <w:r w:rsidRPr="0010076E">
        <w:rPr>
          <w:rFonts w:asciiTheme="minorHAnsi" w:eastAsia="Cambria" w:hAnsiTheme="minorHAnsi" w:cstheme="minorHAnsi"/>
          <w:sz w:val="16"/>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10076E">
        <w:rPr>
          <w:rFonts w:asciiTheme="minorHAnsi" w:eastAsia="Cambria" w:hAnsiTheme="minorHAnsi" w:cstheme="minorHAnsi"/>
          <w:u w:val="single"/>
        </w:rPr>
        <w:t>I hope that the recent resurgence of interest in Césaire</w:t>
      </w:r>
      <w:r w:rsidRPr="0010076E">
        <w:rPr>
          <w:rFonts w:asciiTheme="minorHAnsi" w:eastAsia="Cambria" w:hAnsiTheme="minorHAnsi" w:cstheme="minorHAnsi"/>
          <w:sz w:val="16"/>
        </w:rPr>
        <w:t xml:space="preserve"> is not only treated as an occasion to honor his memory but </w:t>
      </w:r>
      <w:r w:rsidRPr="0010076E">
        <w:rPr>
          <w:rFonts w:asciiTheme="minorHAnsi" w:eastAsia="Cambria" w:hAnsiTheme="minorHAnsi" w:cstheme="minorHAnsi"/>
          <w:u w:val="single"/>
        </w:rPr>
        <w:t>is seized as an opportunity to hear his transgenerational address. We can</w:t>
      </w:r>
      <w:r w:rsidRPr="0010076E">
        <w:rPr>
          <w:rFonts w:asciiTheme="minorHAnsi" w:eastAsia="Cambria" w:hAnsiTheme="minorHAnsi" w:cstheme="minorHAnsi"/>
          <w:sz w:val="16"/>
        </w:rPr>
        <w:t xml:space="preserve"> thus </w:t>
      </w:r>
      <w:r w:rsidRPr="0010076E">
        <w:rPr>
          <w:rFonts w:asciiTheme="minorHAnsi" w:eastAsia="Cambria" w:hAnsiTheme="minorHAnsi" w:cstheme="minorHAnsi"/>
          <w:u w:val="singl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10076E">
        <w:rPr>
          <w:rFonts w:asciiTheme="minorHAnsi" w:eastAsia="Cambria" w:hAnsiTheme="minorHAnsi" w:cstheme="minorHAnsi"/>
          <w:sz w:val="16"/>
        </w:rPr>
        <w:t>.</w:t>
      </w:r>
    </w:p>
    <w:p w14:paraId="733E37ED" w14:textId="77777777" w:rsidR="00660CEE" w:rsidRPr="00CF20E5" w:rsidRDefault="00660CEE" w:rsidP="00660CEE"/>
    <w:p w14:paraId="34F4691F" w14:textId="77777777" w:rsidR="00660CEE" w:rsidRDefault="00660CEE" w:rsidP="00660CEE">
      <w:pPr>
        <w:pStyle w:val="Heading3"/>
      </w:pPr>
      <w:r>
        <w:t>Climate---1NR</w:t>
      </w:r>
    </w:p>
    <w:p w14:paraId="1F71A501" w14:textId="77777777" w:rsidR="00660CEE" w:rsidRDefault="00660CEE" w:rsidP="00660CEE">
      <w:pPr>
        <w:pStyle w:val="Analytic"/>
      </w:pPr>
    </w:p>
    <w:p w14:paraId="65D3C990" w14:textId="77777777" w:rsidR="00660CEE" w:rsidRDefault="00660CEE" w:rsidP="00660CEE">
      <w:r>
        <w:t>Secondary strikes solve. International solidarity</w:t>
      </w:r>
    </w:p>
    <w:p w14:paraId="08E88DFB" w14:textId="77777777" w:rsidR="00660CEE" w:rsidRDefault="00660CEE" w:rsidP="00660CEE">
      <w:pPr>
        <w:pStyle w:val="Analytic"/>
      </w:pPr>
    </w:p>
    <w:p w14:paraId="5C9B828A" w14:textId="77777777" w:rsidR="00660CEE" w:rsidRDefault="00660CEE" w:rsidP="00660CEE">
      <w:pPr>
        <w:pStyle w:val="Heading4"/>
      </w:pPr>
      <w:r>
        <w:t>The fact white people and corporatism are the main drivers prove its our moral obligation to respond.</w:t>
      </w:r>
    </w:p>
    <w:p w14:paraId="54EBD65A" w14:textId="77777777" w:rsidR="00660CEE" w:rsidRPr="007078B0" w:rsidRDefault="00660CEE" w:rsidP="00660CEE">
      <w:r w:rsidRPr="00543A56">
        <w:rPr>
          <w:rStyle w:val="Style13ptBold"/>
        </w:rPr>
        <w:t>Wakefield 18</w:t>
      </w:r>
      <w:r w:rsidRPr="007078B0">
        <w:t xml:space="preserve"> – Charity sector worker in the U.K., part of the Out of the Woods collective. M.A., University of York.</w:t>
      </w:r>
    </w:p>
    <w:p w14:paraId="768B1BF3" w14:textId="77777777" w:rsidR="00660CEE" w:rsidRPr="007078B0" w:rsidRDefault="00660CEE" w:rsidP="00660CEE">
      <w:r w:rsidRPr="007078B0">
        <w:t>James Wakefield, “Avoiding Climate Imperialism: A Leftist Vision of Geoengineering,” The Trouble, 10-18-2018, https://www.the-trouble.com/content/2018/10/18/avoiding-climate-imperialism-a-leftist-vision-of-geoengineering</w:t>
      </w:r>
    </w:p>
    <w:p w14:paraId="51BC30A3" w14:textId="77777777" w:rsidR="00660CEE" w:rsidRPr="00783388" w:rsidRDefault="00660CEE" w:rsidP="00660CEE">
      <w:pPr>
        <w:rPr>
          <w:sz w:val="16"/>
        </w:rPr>
      </w:pPr>
      <w:r w:rsidRPr="007078B0">
        <w:rPr>
          <w:rStyle w:val="StyleUnderline"/>
          <w:highlight w:val="green"/>
        </w:rPr>
        <w:t xml:space="preserve">The </w:t>
      </w:r>
      <w:r w:rsidRPr="007078B0">
        <w:rPr>
          <w:rStyle w:val="Emphasis"/>
          <w:highlight w:val="green"/>
        </w:rPr>
        <w:t>capitalist class can easily adapt</w:t>
      </w:r>
      <w:r w:rsidRPr="007078B0">
        <w:rPr>
          <w:rStyle w:val="StyleUnderline"/>
        </w:rPr>
        <w:t xml:space="preserve"> to a warming world up to a point:</w:t>
      </w:r>
      <w:r w:rsidRPr="007078B0">
        <w:rPr>
          <w:sz w:val="16"/>
        </w:rPr>
        <w:t xml:space="preserve"> </w:t>
      </w:r>
      <w:r w:rsidRPr="007078B0">
        <w:rPr>
          <w:rStyle w:val="Emphasis"/>
          <w:highlight w:val="green"/>
        </w:rPr>
        <w:t>wealth</w:t>
      </w:r>
      <w:r w:rsidRPr="007078B0">
        <w:rPr>
          <w:rStyle w:val="StyleUnderline"/>
          <w:highlight w:val="green"/>
        </w:rPr>
        <w:t xml:space="preserve"> buys</w:t>
      </w:r>
      <w:r w:rsidRPr="007078B0">
        <w:rPr>
          <w:rStyle w:val="StyleUnderline"/>
        </w:rPr>
        <w:t xml:space="preserve"> </w:t>
      </w:r>
      <w:r w:rsidRPr="007078B0">
        <w:rPr>
          <w:rStyle w:val="Emphasis"/>
        </w:rPr>
        <w:t xml:space="preserve">underground </w:t>
      </w:r>
      <w:r w:rsidRPr="007078B0">
        <w:rPr>
          <w:rStyle w:val="Emphasis"/>
          <w:highlight w:val="green"/>
        </w:rPr>
        <w:t>bunkers</w:t>
      </w:r>
      <w:r w:rsidRPr="007078B0">
        <w:rPr>
          <w:rStyle w:val="StyleUnderline"/>
          <w:highlight w:val="green"/>
        </w:rPr>
        <w:t xml:space="preserve"> and </w:t>
      </w:r>
      <w:r w:rsidRPr="007078B0">
        <w:rPr>
          <w:rStyle w:val="Emphasis"/>
          <w:highlight w:val="green"/>
        </w:rPr>
        <w:t>gated oases</w:t>
      </w:r>
      <w:r w:rsidRPr="007078B0">
        <w:rPr>
          <w:sz w:val="16"/>
        </w:rPr>
        <w:t xml:space="preserve">; </w:t>
      </w:r>
      <w:r w:rsidRPr="007078B0">
        <w:rPr>
          <w:rStyle w:val="StyleUnderline"/>
          <w:highlight w:val="green"/>
        </w:rPr>
        <w:t xml:space="preserve">power obtains </w:t>
      </w:r>
      <w:r w:rsidRPr="007078B0">
        <w:rPr>
          <w:rStyle w:val="Emphasis"/>
          <w:highlight w:val="green"/>
        </w:rPr>
        <w:t>border walls</w:t>
      </w:r>
      <w:r w:rsidRPr="007078B0">
        <w:rPr>
          <w:rStyle w:val="StyleUnderline"/>
          <w:highlight w:val="green"/>
        </w:rPr>
        <w:t xml:space="preserve"> and </w:t>
      </w:r>
      <w:r w:rsidRPr="007078B0">
        <w:rPr>
          <w:rStyle w:val="Emphasis"/>
          <w:highlight w:val="green"/>
        </w:rPr>
        <w:t>land</w:t>
      </w:r>
      <w:r w:rsidRPr="007078B0">
        <w:rPr>
          <w:rStyle w:val="Emphasis"/>
        </w:rPr>
        <w:t xml:space="preserve"> grabs</w:t>
      </w:r>
      <w:r w:rsidRPr="007078B0">
        <w:rPr>
          <w:sz w:val="16"/>
        </w:rPr>
        <w:t xml:space="preserve">. </w:t>
      </w:r>
      <w:r w:rsidRPr="007078B0">
        <w:rPr>
          <w:rStyle w:val="StyleUnderline"/>
          <w:highlight w:val="green"/>
        </w:rPr>
        <w:t xml:space="preserve">A shared atmosphere </w:t>
      </w:r>
      <w:r w:rsidRPr="007078B0">
        <w:rPr>
          <w:rStyle w:val="Emphasis"/>
          <w:highlight w:val="green"/>
        </w:rPr>
        <w:t>does not mean we are in this together</w:t>
      </w:r>
      <w:r w:rsidRPr="007078B0">
        <w:rPr>
          <w:sz w:val="16"/>
        </w:rPr>
        <w:t xml:space="preserve">. To not engage in some form of geoengineering is to take a privileged position and condemn the poorest and most vulnerable of us to despair and degradation -- </w:t>
      </w:r>
      <w:r w:rsidRPr="007078B0">
        <w:rPr>
          <w:rStyle w:val="Emphasis"/>
          <w:highlight w:val="green"/>
        </w:rPr>
        <w:t>0.1 degree</w:t>
      </w:r>
      <w:r w:rsidRPr="007078B0">
        <w:rPr>
          <w:rStyle w:val="Emphasis"/>
        </w:rPr>
        <w:t xml:space="preserve"> Celsius</w:t>
      </w:r>
      <w:r w:rsidRPr="007078B0">
        <w:rPr>
          <w:rStyle w:val="StyleUnderline"/>
        </w:rPr>
        <w:t xml:space="preserve"> </w:t>
      </w:r>
      <w:r w:rsidRPr="007078B0">
        <w:rPr>
          <w:rStyle w:val="StyleUnderline"/>
          <w:highlight w:val="green"/>
        </w:rPr>
        <w:t xml:space="preserve">can mean the </w:t>
      </w:r>
      <w:r w:rsidRPr="007078B0">
        <w:rPr>
          <w:rStyle w:val="Emphasis"/>
          <w:highlight w:val="green"/>
        </w:rPr>
        <w:t>difference between life and death</w:t>
      </w:r>
      <w:r w:rsidRPr="007078B0">
        <w:rPr>
          <w:rStyle w:val="StyleUnderline"/>
          <w:highlight w:val="green"/>
        </w:rPr>
        <w:t xml:space="preserve"> for millions</w:t>
      </w:r>
      <w:r w:rsidRPr="007078B0">
        <w:rPr>
          <w:rStyle w:val="StyleUnderline"/>
        </w:rPr>
        <w:t xml:space="preserve"> of people</w:t>
      </w:r>
      <w:r w:rsidRPr="007078B0">
        <w:rPr>
          <w:sz w:val="16"/>
        </w:rPr>
        <w:t xml:space="preserve">. </w:t>
      </w:r>
    </w:p>
    <w:p w14:paraId="3BA2C4B1" w14:textId="77777777" w:rsidR="00660CEE" w:rsidRPr="00F22D3C" w:rsidRDefault="00660CEE" w:rsidP="00660CEE"/>
    <w:p w14:paraId="6E608E38" w14:textId="77777777" w:rsidR="00660CEE" w:rsidRDefault="00660CEE" w:rsidP="00660CEE">
      <w:pPr>
        <w:pStyle w:val="Heading4"/>
      </w:pPr>
      <w:r>
        <w:t>The pluralist precautionary approach enables effective moral and political decision-making without eliding systemic harms nor being vulnerable to cooption.</w:t>
      </w:r>
    </w:p>
    <w:p w14:paraId="093CE4F8" w14:textId="77777777" w:rsidR="00660CEE" w:rsidRDefault="00660CEE" w:rsidP="00660CEE">
      <w:r w:rsidRPr="00C25531">
        <w:rPr>
          <w:rStyle w:val="Style13ptBold"/>
        </w:rPr>
        <w:t>Mittiga 24</w:t>
      </w:r>
      <w:r>
        <w:t xml:space="preserve"> – Researcher and Lecturer, Dept. of Philosophy, University of Graz</w:t>
      </w:r>
    </w:p>
    <w:p w14:paraId="0028C3DB" w14:textId="77777777" w:rsidR="00660CEE" w:rsidRPr="003C5103" w:rsidRDefault="00660CEE" w:rsidP="00660CEE">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36EE6028" w14:textId="77777777" w:rsidR="00660CEE" w:rsidRPr="00FD6B8F" w:rsidRDefault="00660CEE" w:rsidP="00660CEE">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71EBAFD4" w14:textId="77777777" w:rsidR="00660CEE" w:rsidRPr="00FD6B8F" w:rsidRDefault="00660CEE" w:rsidP="00660CEE">
      <w:pPr>
        <w:rPr>
          <w:sz w:val="16"/>
        </w:rPr>
      </w:pPr>
      <w:r w:rsidRPr="00FD6B8F">
        <w:rPr>
          <w:sz w:val="16"/>
        </w:rPr>
        <w:t>Sir David Attenborough, 2021 UN Security Council speech1</w:t>
      </w:r>
    </w:p>
    <w:p w14:paraId="79C5434F" w14:textId="77777777" w:rsidR="00660CEE" w:rsidRPr="00FD6B8F" w:rsidRDefault="00660CEE" w:rsidP="00660CEE">
      <w:pPr>
        <w:rPr>
          <w:sz w:val="16"/>
        </w:rPr>
      </w:pPr>
      <w:r w:rsidRPr="00FD6B8F">
        <w:rPr>
          <w:sz w:val="16"/>
        </w:rPr>
        <w:t>2.1 Introduction</w:t>
      </w:r>
    </w:p>
    <w:p w14:paraId="1FB4321A" w14:textId="77777777" w:rsidR="00660CEE" w:rsidRPr="00FD6B8F" w:rsidRDefault="00660CEE" w:rsidP="00660CEE">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5EF2C16C" w14:textId="77777777" w:rsidR="00660CEE" w:rsidRDefault="00660CEE" w:rsidP="00660CEE">
      <w:pPr>
        <w:rPr>
          <w:rStyle w:val="StyleUnderline"/>
        </w:rPr>
      </w:pPr>
      <w:r w:rsidRPr="00FD6B8F">
        <w:rPr>
          <w:sz w:val="16"/>
        </w:rPr>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21F32BFF" w14:textId="77777777" w:rsidR="00660CEE" w:rsidRPr="00FD6B8F" w:rsidRDefault="00660CEE" w:rsidP="00660CEE">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08EB8E5C" w14:textId="77777777" w:rsidR="00660CEE" w:rsidRDefault="00660CEE" w:rsidP="00660CEE">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4FC12627" w14:textId="77777777" w:rsidR="00660CEE" w:rsidRPr="00FD6B8F" w:rsidRDefault="00660CEE" w:rsidP="00660CEE">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3FE191FD" w14:textId="77777777" w:rsidR="00660CEE" w:rsidRPr="00FD6B8F" w:rsidRDefault="00660CEE" w:rsidP="00660CEE">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4BAA7F5C" w14:textId="77777777" w:rsidR="00660CEE" w:rsidRPr="00FD6B8F" w:rsidRDefault="00660CEE" w:rsidP="00660CEE">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66E4CE34" w14:textId="77777777" w:rsidR="00660CEE" w:rsidRPr="00FD6B8F" w:rsidRDefault="00660CEE" w:rsidP="00660CEE">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72C77C4D" w14:textId="77777777" w:rsidR="00660CEE" w:rsidRPr="00FD6B8F" w:rsidRDefault="00660CEE" w:rsidP="00660CEE">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69F886E3" w14:textId="77777777" w:rsidR="00660CEE" w:rsidRPr="00FD6B8F" w:rsidRDefault="00660CEE" w:rsidP="00660CEE">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7E5BA879" w14:textId="77777777" w:rsidR="00660CEE" w:rsidRPr="00FD6B8F" w:rsidRDefault="00660CEE" w:rsidP="00660CEE">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1D5B2D62" w14:textId="77777777" w:rsidR="00660CEE" w:rsidRPr="00FD6B8F" w:rsidRDefault="00660CEE" w:rsidP="00660CEE">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4DE8D328" w14:textId="77777777" w:rsidR="00660CEE" w:rsidRPr="00FD6B8F" w:rsidRDefault="00660CEE" w:rsidP="00660CEE">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77F9751A" w14:textId="77777777" w:rsidR="00660CEE" w:rsidRPr="00FD6B8F" w:rsidRDefault="00660CEE" w:rsidP="00660CEE">
      <w:pPr>
        <w:rPr>
          <w:rStyle w:val="StyleUnderline"/>
        </w:rPr>
      </w:pPr>
      <w:r w:rsidRPr="00FD6B8F">
        <w:rPr>
          <w:rStyle w:val="Emphasis"/>
        </w:rPr>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380E62E7" w14:textId="77777777" w:rsidR="00660CEE" w:rsidRPr="00FD6B8F" w:rsidRDefault="00660CEE" w:rsidP="00660CEE">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1AF50685" w14:textId="77777777" w:rsidR="00660CEE" w:rsidRDefault="00660CEE" w:rsidP="00660CEE">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4507E48C" w14:textId="77777777" w:rsidR="00660CEE" w:rsidRPr="00FD6B8F" w:rsidRDefault="00660CEE" w:rsidP="00660CEE">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5AD7AC98" w14:textId="77777777" w:rsidR="00660CEE" w:rsidRPr="00FD6B8F" w:rsidRDefault="00660CEE" w:rsidP="00660CEE">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1F0525FA" w14:textId="77777777" w:rsidR="00660CEE" w:rsidRPr="00FD6B8F" w:rsidRDefault="00660CEE" w:rsidP="00660CEE">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238EAABC" w14:textId="77777777" w:rsidR="00660CEE" w:rsidRDefault="00660CEE" w:rsidP="00660CEE">
      <w:pPr>
        <w:pStyle w:val="Heading3"/>
      </w:pPr>
      <w:r>
        <w:t>AT: Boosting Solves</w:t>
      </w:r>
    </w:p>
    <w:p w14:paraId="3338A9A4" w14:textId="77777777" w:rsidR="00660CEE" w:rsidRDefault="00660CEE" w:rsidP="00660CEE">
      <w:pPr>
        <w:pStyle w:val="Analytic"/>
      </w:pPr>
    </w:p>
    <w:p w14:paraId="1FD0CD06" w14:textId="77777777" w:rsidR="00660CEE" w:rsidRDefault="00660CEE" w:rsidP="00660CEE">
      <w:pPr>
        <w:pStyle w:val="Heading3"/>
      </w:pPr>
      <w:r>
        <w:t>AT: CB = Capitalist</w:t>
      </w:r>
    </w:p>
    <w:p w14:paraId="28562DDB" w14:textId="77777777" w:rsidR="00660CEE" w:rsidRDefault="00660CEE" w:rsidP="00660CEE">
      <w:pPr>
        <w:pStyle w:val="Heading4"/>
      </w:pPr>
      <w:r>
        <w:t xml:space="preserve">This is a solvency deficit card. Joseph is about how there were pitfalls when 7000 workers striked. </w:t>
      </w:r>
    </w:p>
    <w:p w14:paraId="0D29F9C3" w14:textId="77777777" w:rsidR="00660CEE" w:rsidRDefault="00660CEE" w:rsidP="00660CEE">
      <w:pPr>
        <w:pStyle w:val="Heading4"/>
        <w:rPr>
          <w:iCs w:val="0"/>
        </w:rPr>
      </w:pPr>
      <w:r>
        <w:t xml:space="preserve">History </w:t>
      </w:r>
      <w:r>
        <w:rPr>
          <w:u w:val="single"/>
        </w:rPr>
        <w:t xml:space="preserve">proves </w:t>
      </w:r>
      <w:r>
        <w:t xml:space="preserve">implementation is feasible AND </w:t>
      </w:r>
      <w:r w:rsidRPr="00870D3D">
        <w:rPr>
          <w:iCs w:val="0"/>
        </w:rPr>
        <w:t xml:space="preserve">the plan's </w:t>
      </w:r>
      <w:r w:rsidRPr="00870D3D">
        <w:rPr>
          <w:iCs w:val="0"/>
          <w:u w:val="single"/>
        </w:rPr>
        <w:t>new labor system</w:t>
      </w:r>
      <w:r w:rsidRPr="00870D3D">
        <w:rPr>
          <w:iCs w:val="0"/>
        </w:rPr>
        <w:t xml:space="preserve"> solves</w:t>
      </w:r>
      <w:r>
        <w:rPr>
          <w:iCs w:val="0"/>
        </w:rPr>
        <w:t>.</w:t>
      </w:r>
    </w:p>
    <w:p w14:paraId="1E5F6118" w14:textId="77777777" w:rsidR="00660CEE" w:rsidRPr="00870D3D" w:rsidRDefault="00660CEE" w:rsidP="00660CEE">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C1C927C" w14:textId="77777777" w:rsidR="00660CEE" w:rsidRPr="00870D3D" w:rsidRDefault="00660CEE" w:rsidP="00660CEE">
      <w:r w:rsidRPr="00870D3D">
        <w:t>David Madland, “Re-Union: How Bold Labor Reforms Can Repair, Revitalize, and Reunite the United States,” 5/15/2021, Cornell University Press, Ch. 5, pp. 123-162.</w:t>
      </w:r>
    </w:p>
    <w:p w14:paraId="7F2C84CC" w14:textId="77777777" w:rsidR="00660CEE" w:rsidRPr="00870D3D" w:rsidRDefault="00660CEE" w:rsidP="00660CEE">
      <w:pPr>
        <w:rPr>
          <w:sz w:val="8"/>
          <w:szCs w:val="8"/>
        </w:rPr>
      </w:pPr>
    </w:p>
    <w:p w14:paraId="69EF7992" w14:textId="77777777" w:rsidR="00660CEE" w:rsidRPr="00870D3D" w:rsidRDefault="00660CEE" w:rsidP="00660CEE">
      <w:pPr>
        <w:rPr>
          <w:sz w:val="16"/>
        </w:rPr>
      </w:pPr>
      <w:r w:rsidRPr="00870D3D">
        <w:rPr>
          <w:sz w:val="16"/>
        </w:rPr>
        <w:t xml:space="preserve">The auto industry is not an isolated case. Pattern and </w:t>
      </w:r>
      <w:r w:rsidRPr="00870D3D">
        <w:rPr>
          <w:highlight w:val="green"/>
          <w:u w:val="single"/>
        </w:rPr>
        <w:t xml:space="preserve">other types of </w:t>
      </w:r>
      <w:r w:rsidRPr="00870D3D">
        <w:rPr>
          <w:rStyle w:val="Emphasis"/>
          <w:iCs w:val="0"/>
          <w:highlight w:val="green"/>
        </w:rPr>
        <w:t>broad-based bargaining</w:t>
      </w:r>
      <w:r w:rsidRPr="00870D3D">
        <w:rPr>
          <w:highlight w:val="green"/>
          <w:u w:val="single"/>
        </w:rPr>
        <w:t xml:space="preserve"> were</w:t>
      </w:r>
      <w:r w:rsidRPr="00870D3D">
        <w:rPr>
          <w:u w:val="single"/>
        </w:rPr>
        <w:t xml:space="preserve"> relatively </w:t>
      </w:r>
      <w:r w:rsidRPr="00870D3D">
        <w:rPr>
          <w:rStyle w:val="Emphasis"/>
          <w:iCs w:val="0"/>
          <w:highlight w:val="green"/>
        </w:rPr>
        <w:t>common</w:t>
      </w:r>
      <w:r w:rsidRPr="00870D3D">
        <w:rPr>
          <w:highlight w:val="green"/>
          <w:u w:val="single"/>
        </w:rPr>
        <w:t xml:space="preserve"> in the </w:t>
      </w:r>
      <w:r w:rsidRPr="00870D3D">
        <w:rPr>
          <w:rStyle w:val="Emphasis"/>
          <w:iCs w:val="0"/>
          <w:highlight w:val="green"/>
        </w:rPr>
        <w:t>U</w:t>
      </w:r>
      <w:r w:rsidRPr="00870D3D">
        <w:rPr>
          <w:sz w:val="16"/>
        </w:rPr>
        <w:t xml:space="preserve">nited </w:t>
      </w:r>
      <w:r w:rsidRPr="00870D3D">
        <w:rPr>
          <w:rStyle w:val="Emphasis"/>
          <w:iCs w:val="0"/>
          <w:highlight w:val="green"/>
        </w:rPr>
        <w:t>S</w:t>
      </w:r>
      <w:r w:rsidRPr="00870D3D">
        <w:rPr>
          <w:sz w:val="16"/>
        </w:rPr>
        <w:t xml:space="preserve">tates until the 1980s, </w:t>
      </w:r>
      <w:r w:rsidRPr="00870D3D">
        <w:rPr>
          <w:u w:val="single"/>
        </w:rPr>
        <w:t xml:space="preserve">existing in industries as varied as </w:t>
      </w:r>
      <w:r w:rsidRPr="00870D3D">
        <w:rPr>
          <w:rStyle w:val="Emphasis"/>
          <w:iCs w:val="0"/>
        </w:rPr>
        <w:t>steel</w:t>
      </w:r>
      <w:r w:rsidRPr="00870D3D">
        <w:rPr>
          <w:u w:val="single"/>
        </w:rPr>
        <w:t xml:space="preserve">, </w:t>
      </w:r>
      <w:r w:rsidRPr="00870D3D">
        <w:rPr>
          <w:rStyle w:val="Emphasis"/>
          <w:iCs w:val="0"/>
        </w:rPr>
        <w:t>telecom</w:t>
      </w:r>
      <w:r w:rsidRPr="00870D3D">
        <w:rPr>
          <w:u w:val="single"/>
        </w:rPr>
        <w:t xml:space="preserve">, </w:t>
      </w:r>
      <w:r w:rsidRPr="00870D3D">
        <w:rPr>
          <w:rStyle w:val="Emphasis"/>
          <w:iCs w:val="0"/>
        </w:rPr>
        <w:t>coal</w:t>
      </w:r>
      <w:r w:rsidRPr="00870D3D">
        <w:rPr>
          <w:u w:val="single"/>
        </w:rPr>
        <w:t xml:space="preserve">, and </w:t>
      </w:r>
      <w:r w:rsidRPr="00870D3D">
        <w:rPr>
          <w:rStyle w:val="Emphasis"/>
          <w:iCs w:val="0"/>
        </w:rPr>
        <w:t>trucking</w:t>
      </w:r>
      <w:r w:rsidRPr="00870D3D">
        <w:rPr>
          <w:sz w:val="16"/>
        </w:rPr>
        <w:t xml:space="preserve">. </w:t>
      </w:r>
      <w:r w:rsidRPr="00870D3D">
        <w:rPr>
          <w:highlight w:val="green"/>
          <w:u w:val="single"/>
        </w:rPr>
        <w:t>Further</w:t>
      </w:r>
      <w:r w:rsidRPr="00870D3D">
        <w:rPr>
          <w:u w:val="single"/>
        </w:rPr>
        <w:t xml:space="preserve"> examination of these </w:t>
      </w:r>
      <w:r w:rsidRPr="00870D3D">
        <w:rPr>
          <w:highlight w:val="green"/>
          <w:u w:val="single"/>
        </w:rPr>
        <w:t xml:space="preserve">examples provides </w:t>
      </w:r>
      <w:r w:rsidRPr="00870D3D">
        <w:rPr>
          <w:rStyle w:val="Emphasis"/>
          <w:iCs w:val="0"/>
          <w:highlight w:val="green"/>
        </w:rPr>
        <w:t>additional evidence</w:t>
      </w:r>
      <w:r w:rsidRPr="00870D3D">
        <w:rPr>
          <w:highlight w:val="green"/>
          <w:u w:val="single"/>
        </w:rPr>
        <w:t xml:space="preserve"> of the workability</w:t>
      </w:r>
      <w:r w:rsidRPr="00870D3D">
        <w:rPr>
          <w:u w:val="single"/>
        </w:rPr>
        <w:t xml:space="preserve"> of broad-based bargaining in the U</w:t>
      </w:r>
      <w:r w:rsidRPr="00870D3D">
        <w:rPr>
          <w:sz w:val="16"/>
        </w:rPr>
        <w:t xml:space="preserve">nited </w:t>
      </w:r>
      <w:r w:rsidRPr="00870D3D">
        <w:rPr>
          <w:u w:val="single"/>
        </w:rPr>
        <w:t>S</w:t>
      </w:r>
      <w:r w:rsidRPr="00870D3D">
        <w:rPr>
          <w:sz w:val="16"/>
        </w:rPr>
        <w:t xml:space="preserve">tates. These examples also further highlight </w:t>
      </w:r>
      <w:r w:rsidRPr="00870D3D">
        <w:rPr>
          <w:u w:val="single"/>
        </w:rPr>
        <w:t xml:space="preserve">its </w:t>
      </w:r>
      <w:r w:rsidRPr="00870D3D">
        <w:rPr>
          <w:rStyle w:val="Emphasis"/>
          <w:iCs w:val="0"/>
        </w:rPr>
        <w:t>fragility</w:t>
      </w:r>
      <w:r w:rsidRPr="00870D3D">
        <w:rPr>
          <w:sz w:val="16"/>
        </w:rPr>
        <w:t xml:space="preserve"> under the current system: broad-based bargaining in the United States </w:t>
      </w:r>
      <w:r w:rsidRPr="00870D3D">
        <w:rPr>
          <w:u w:val="single"/>
        </w:rPr>
        <w:t>is dependent on</w:t>
      </w:r>
      <w:r w:rsidRPr="00870D3D">
        <w:rPr>
          <w:sz w:val="16"/>
        </w:rPr>
        <w:t xml:space="preserve"> extremely </w:t>
      </w:r>
      <w:r w:rsidRPr="00870D3D">
        <w:rPr>
          <w:u w:val="single"/>
        </w:rPr>
        <w:t xml:space="preserve">high </w:t>
      </w:r>
      <w:r w:rsidRPr="00870D3D">
        <w:rPr>
          <w:rStyle w:val="Emphasis"/>
          <w:iCs w:val="0"/>
        </w:rPr>
        <w:t>union density</w:t>
      </w:r>
      <w:r w:rsidRPr="00870D3D">
        <w:rPr>
          <w:sz w:val="16"/>
        </w:rPr>
        <w:t xml:space="preserve"> and other economic factors that encourage employers </w:t>
      </w:r>
      <w:r w:rsidRPr="00870D3D">
        <w:rPr>
          <w:u w:val="single"/>
        </w:rPr>
        <w:t>to support it</w:t>
      </w:r>
      <w:r w:rsidRPr="00870D3D">
        <w:rPr>
          <w:sz w:val="16"/>
        </w:rPr>
        <w:t>. When these factors started to change, most broad-based bargaining began to break down, and it was largely gone by the end of the 1980s. As professors David Lipsky and Clifford Donn explained in their review of American collective bargaining: “In the 1970s the bargaining structure in many industries, especially in the manufacturing sector, was highly centralized; the key decisions were usually made at the company or industry level by top union and corporate executives. In the 1980s … the changing environment had caused bargaining to become more decentralized—more centered on the shop, the plant and the single employer.”34</w:t>
      </w:r>
    </w:p>
    <w:p w14:paraId="2317D2CC" w14:textId="77777777" w:rsidR="00660CEE" w:rsidRPr="00870D3D" w:rsidRDefault="00660CEE" w:rsidP="00660CEE">
      <w:pPr>
        <w:rPr>
          <w:sz w:val="16"/>
        </w:rPr>
      </w:pPr>
      <w:r w:rsidRPr="00870D3D">
        <w:rPr>
          <w:highlight w:val="green"/>
          <w:u w:val="single"/>
        </w:rPr>
        <w:t xml:space="preserve">In </w:t>
      </w:r>
      <w:r w:rsidRPr="00870D3D">
        <w:rPr>
          <w:rStyle w:val="Emphasis"/>
          <w:iCs w:val="0"/>
          <w:highlight w:val="green"/>
        </w:rPr>
        <w:t>steel</w:t>
      </w:r>
      <w:r w:rsidRPr="00870D3D">
        <w:rPr>
          <w:sz w:val="16"/>
        </w:rPr>
        <w:t xml:space="preserve">, as in the auto industry, </w:t>
      </w:r>
      <w:r w:rsidRPr="00870D3D">
        <w:rPr>
          <w:u w:val="single"/>
        </w:rPr>
        <w:t xml:space="preserve">broad-based </w:t>
      </w:r>
      <w:r w:rsidRPr="00870D3D">
        <w:rPr>
          <w:highlight w:val="green"/>
          <w:u w:val="single"/>
        </w:rPr>
        <w:t xml:space="preserve">bargaining was achieved through </w:t>
      </w:r>
      <w:r w:rsidRPr="00870D3D">
        <w:rPr>
          <w:rStyle w:val="Emphasis"/>
          <w:iCs w:val="0"/>
          <w:highlight w:val="green"/>
        </w:rPr>
        <w:t>high union density</w:t>
      </w:r>
      <w:r w:rsidRPr="00870D3D">
        <w:rPr>
          <w:u w:val="single"/>
        </w:rPr>
        <w:t xml:space="preserve"> after years of sometimes violent struggle for union representation</w:t>
      </w:r>
      <w:r w:rsidRPr="00870D3D">
        <w:rPr>
          <w:sz w:val="16"/>
        </w:rPr>
        <w:t xml:space="preserve">. Indeed, density was high enough that a 1959 strike was able to shut down 87 percent of the nation’s steel production.35 Also like auto, </w:t>
      </w:r>
      <w:r w:rsidRPr="00870D3D">
        <w:rPr>
          <w:u w:val="single"/>
        </w:rPr>
        <w:t xml:space="preserve">broad-based </w:t>
      </w:r>
      <w:r w:rsidRPr="00870D3D">
        <w:rPr>
          <w:highlight w:val="green"/>
          <w:u w:val="single"/>
        </w:rPr>
        <w:t>bargaining</w:t>
      </w:r>
      <w:r w:rsidRPr="00870D3D">
        <w:rPr>
          <w:u w:val="single"/>
        </w:rPr>
        <w:t xml:space="preserve"> in steel</w:t>
      </w:r>
      <w:r w:rsidRPr="00870D3D">
        <w:rPr>
          <w:sz w:val="16"/>
        </w:rPr>
        <w:t xml:space="preserve"> was aided by steel being a very concentrated industry, with a few dominant firms, that </w:t>
      </w:r>
      <w:r w:rsidRPr="00870D3D">
        <w:rPr>
          <w:highlight w:val="green"/>
          <w:u w:val="single"/>
        </w:rPr>
        <w:t xml:space="preserve">made it </w:t>
      </w:r>
      <w:r w:rsidRPr="00870D3D">
        <w:rPr>
          <w:rStyle w:val="Emphasis"/>
          <w:iCs w:val="0"/>
          <w:highlight w:val="green"/>
        </w:rPr>
        <w:t>easier</w:t>
      </w:r>
      <w:r w:rsidRPr="00870D3D">
        <w:rPr>
          <w:highlight w:val="green"/>
          <w:u w:val="single"/>
        </w:rPr>
        <w:t xml:space="preserve"> to </w:t>
      </w:r>
      <w:r w:rsidRPr="00870D3D">
        <w:rPr>
          <w:rStyle w:val="Emphasis"/>
          <w:iCs w:val="0"/>
          <w:highlight w:val="green"/>
        </w:rPr>
        <w:t>coordinate</w:t>
      </w:r>
      <w:r w:rsidRPr="00870D3D">
        <w:rPr>
          <w:u w:val="single"/>
        </w:rPr>
        <w:t xml:space="preserve"> bargaining</w:t>
      </w:r>
      <w:r w:rsidRPr="00870D3D">
        <w:rPr>
          <w:sz w:val="16"/>
        </w:rPr>
        <w:t xml:space="preserve">. </w:t>
      </w:r>
      <w:r w:rsidRPr="00870D3D">
        <w:rPr>
          <w:u w:val="single"/>
        </w:rPr>
        <w:t xml:space="preserve">Broad-based bargaining worked well in steel </w:t>
      </w:r>
      <w:r w:rsidRPr="00BF1B6D">
        <w:rPr>
          <w:u w:val="single"/>
        </w:rPr>
        <w:t xml:space="preserve">for </w:t>
      </w:r>
      <w:r w:rsidRPr="00BF1B6D">
        <w:rPr>
          <w:rStyle w:val="Emphasis"/>
          <w:iCs w:val="0"/>
        </w:rPr>
        <w:t>several decades</w:t>
      </w:r>
      <w:r w:rsidRPr="00870D3D">
        <w:rPr>
          <w:sz w:val="16"/>
        </w:rPr>
        <w:t xml:space="preserve">, </w:t>
      </w:r>
      <w:r w:rsidRPr="00870D3D">
        <w:rPr>
          <w:u w:val="single"/>
        </w:rPr>
        <w:t>raising standards</w:t>
      </w:r>
      <w:r w:rsidRPr="00870D3D">
        <w:rPr>
          <w:sz w:val="16"/>
        </w:rPr>
        <w:t xml:space="preserve"> for closely related industries such as aluminum manufacturing </w:t>
      </w:r>
      <w:r w:rsidRPr="00870D3D">
        <w:rPr>
          <w:highlight w:val="green"/>
          <w:u w:val="single"/>
        </w:rPr>
        <w:t xml:space="preserve">and helping </w:t>
      </w:r>
      <w:r w:rsidRPr="00870D3D">
        <w:rPr>
          <w:rStyle w:val="Emphasis"/>
          <w:iCs w:val="0"/>
          <w:highlight w:val="green"/>
        </w:rPr>
        <w:t>set standards</w:t>
      </w:r>
      <w:r w:rsidRPr="00870D3D">
        <w:rPr>
          <w:highlight w:val="green"/>
          <w:u w:val="single"/>
        </w:rPr>
        <w:t xml:space="preserve"> </w:t>
      </w:r>
      <w:r w:rsidRPr="00BF1B6D">
        <w:rPr>
          <w:u w:val="single"/>
        </w:rPr>
        <w:t xml:space="preserve">for the larger US </w:t>
      </w:r>
      <w:r w:rsidRPr="00BF1B6D">
        <w:rPr>
          <w:rStyle w:val="Emphasis"/>
          <w:iCs w:val="0"/>
        </w:rPr>
        <w:t>economy</w:t>
      </w:r>
      <w:r w:rsidRPr="00BF1B6D">
        <w:rPr>
          <w:u w:val="single"/>
        </w:rPr>
        <w:t xml:space="preserve"> and enabling firms to </w:t>
      </w:r>
      <w:r w:rsidRPr="00BF1B6D">
        <w:rPr>
          <w:rStyle w:val="Emphasis"/>
          <w:iCs w:val="0"/>
        </w:rPr>
        <w:t>profit</w:t>
      </w:r>
      <w:r w:rsidRPr="00870D3D">
        <w:rPr>
          <w:sz w:val="16"/>
        </w:rPr>
        <w:t>. Yet in steel, as in auto making, broad-based bargaining weakened due in part to increased foreign competition, plant closings, and a failure of US companies to remain leaders in technological innovation.36 Unlike in auto, however, broad-based bargaining in the steel industry was achieved through multiple employers coordinating together to negotiate with the union, indicating that more classic sectoral bargaining, not just pattern bargaining, can work in the United States.37</w:t>
      </w:r>
    </w:p>
    <w:p w14:paraId="63FEA024" w14:textId="77777777" w:rsidR="00660CEE" w:rsidRPr="00870D3D" w:rsidRDefault="00660CEE" w:rsidP="00660CEE">
      <w:pPr>
        <w:rPr>
          <w:sz w:val="16"/>
        </w:rPr>
      </w:pPr>
      <w:r w:rsidRPr="00870D3D">
        <w:rPr>
          <w:sz w:val="16"/>
        </w:rPr>
        <w:t xml:space="preserve">Similarly, </w:t>
      </w:r>
      <w:r w:rsidRPr="00870D3D">
        <w:rPr>
          <w:highlight w:val="green"/>
          <w:u w:val="single"/>
        </w:rPr>
        <w:t xml:space="preserve">the </w:t>
      </w:r>
      <w:r w:rsidRPr="00870D3D">
        <w:rPr>
          <w:rStyle w:val="Emphasis"/>
          <w:iCs w:val="0"/>
          <w:highlight w:val="green"/>
        </w:rPr>
        <w:t>telecommunications</w:t>
      </w:r>
      <w:r w:rsidRPr="00870D3D">
        <w:rPr>
          <w:highlight w:val="green"/>
          <w:u w:val="single"/>
        </w:rPr>
        <w:t xml:space="preserve"> industry</w:t>
      </w:r>
      <w:r w:rsidRPr="00870D3D">
        <w:rPr>
          <w:sz w:val="16"/>
        </w:rPr>
        <w:t xml:space="preserve"> was dominated for decades by a single company, AT&amp;T, and union density was quite high. Yet, even with these favorable conditions, decades of struggle were necessary to achieve national bargaining in 1974. Most communications workers were in a single union,  Communications Workers of America (CWA), but a significant percentage were in other unions, </w:t>
      </w:r>
      <w:r w:rsidRPr="00870D3D">
        <w:rPr>
          <w:highlight w:val="green"/>
          <w:u w:val="single"/>
        </w:rPr>
        <w:t>indicat</w:t>
      </w:r>
      <w:r w:rsidRPr="00870D3D">
        <w:rPr>
          <w:sz w:val="16"/>
          <w:highlight w:val="green"/>
        </w:rPr>
        <w:t>i</w:t>
      </w:r>
      <w:r w:rsidRPr="00870D3D">
        <w:rPr>
          <w:sz w:val="16"/>
        </w:rPr>
        <w:t xml:space="preserve">ng that </w:t>
      </w:r>
      <w:r w:rsidRPr="00870D3D">
        <w:rPr>
          <w:rStyle w:val="Emphasis"/>
          <w:iCs w:val="0"/>
        </w:rPr>
        <w:t xml:space="preserve">broad-based </w:t>
      </w:r>
      <w:r w:rsidRPr="00870D3D">
        <w:rPr>
          <w:rStyle w:val="Emphasis"/>
          <w:iCs w:val="0"/>
          <w:highlight w:val="green"/>
        </w:rPr>
        <w:t>bargaining</w:t>
      </w:r>
      <w:r w:rsidRPr="00870D3D">
        <w:rPr>
          <w:highlight w:val="green"/>
          <w:u w:val="single"/>
        </w:rPr>
        <w:t xml:space="preserve"> can work even when one union does not </w:t>
      </w:r>
      <w:r w:rsidRPr="00870D3D">
        <w:rPr>
          <w:rStyle w:val="Emphasis"/>
          <w:iCs w:val="0"/>
          <w:highlight w:val="green"/>
        </w:rPr>
        <w:t>dominate</w:t>
      </w:r>
      <w:r w:rsidRPr="00870D3D">
        <w:rPr>
          <w:u w:val="single"/>
        </w:rPr>
        <w:t xml:space="preserve"> the industry to the degree as in </w:t>
      </w:r>
      <w:r w:rsidRPr="00870D3D">
        <w:rPr>
          <w:rStyle w:val="Emphasis"/>
          <w:iCs w:val="0"/>
        </w:rPr>
        <w:t>auto</w:t>
      </w:r>
      <w:r w:rsidRPr="00870D3D">
        <w:rPr>
          <w:u w:val="single"/>
        </w:rPr>
        <w:t xml:space="preserve"> or </w:t>
      </w:r>
      <w:r w:rsidRPr="00870D3D">
        <w:rPr>
          <w:rStyle w:val="Emphasis"/>
          <w:iCs w:val="0"/>
        </w:rPr>
        <w:t>steel</w:t>
      </w:r>
      <w:r w:rsidRPr="00870D3D">
        <w:rPr>
          <w:sz w:val="16"/>
        </w:rPr>
        <w:t xml:space="preserve">.38 National telecommunications bargaining lasted for only a decade after it was achieved—it disintegrated relatively quickly as the industry shifted due to technological change facilitating nonunion competition, outsourcing of covered work, and the breakup of AT&amp;T.39 But it worked fairly well while it lasted, according to an academic review that noted: “AT&amp;T received good and stable </w:t>
      </w:r>
      <w:r w:rsidRPr="00BF1B6D">
        <w:rPr>
          <w:sz w:val="16"/>
        </w:rPr>
        <w:t xml:space="preserve">profits; </w:t>
      </w:r>
      <w:r w:rsidRPr="00BF1B6D">
        <w:rPr>
          <w:u w:val="single"/>
        </w:rPr>
        <w:t xml:space="preserve">workers were </w:t>
      </w:r>
      <w:r w:rsidRPr="00BF1B6D">
        <w:rPr>
          <w:rStyle w:val="Emphasis"/>
          <w:iCs w:val="0"/>
        </w:rPr>
        <w:t>well compensated</w:t>
      </w:r>
      <w:r w:rsidRPr="00BF1B6D">
        <w:rPr>
          <w:sz w:val="16"/>
        </w:rPr>
        <w:t xml:space="preserve">; </w:t>
      </w:r>
      <w:r w:rsidRPr="00BF1B6D">
        <w:rPr>
          <w:u w:val="single"/>
        </w:rPr>
        <w:t xml:space="preserve">relatively little </w:t>
      </w:r>
      <w:r w:rsidRPr="00BF1B6D">
        <w:rPr>
          <w:rStyle w:val="Emphasis"/>
          <w:iCs w:val="0"/>
        </w:rPr>
        <w:t>output</w:t>
      </w:r>
      <w:r w:rsidRPr="00BF1B6D">
        <w:rPr>
          <w:u w:val="single"/>
        </w:rPr>
        <w:t xml:space="preserve"> was lost due to strikes</w:t>
      </w:r>
      <w:r w:rsidRPr="00BF1B6D">
        <w:rPr>
          <w:sz w:val="16"/>
        </w:rPr>
        <w:t xml:space="preserve">; </w:t>
      </w:r>
      <w:r w:rsidRPr="00BF1B6D">
        <w:rPr>
          <w:u w:val="single"/>
        </w:rPr>
        <w:t>and</w:t>
      </w:r>
      <w:r w:rsidRPr="00BF1B6D">
        <w:rPr>
          <w:sz w:val="16"/>
        </w:rPr>
        <w:t xml:space="preserve"> </w:t>
      </w:r>
      <w:r w:rsidRPr="00BF1B6D">
        <w:rPr>
          <w:u w:val="single"/>
        </w:rPr>
        <w:t xml:space="preserve">the telephone system provided a </w:t>
      </w:r>
      <w:r w:rsidRPr="00BF1B6D">
        <w:rPr>
          <w:rStyle w:val="Emphasis"/>
          <w:iCs w:val="0"/>
        </w:rPr>
        <w:t>high quality</w:t>
      </w:r>
      <w:r w:rsidRPr="00BF1B6D">
        <w:rPr>
          <w:u w:val="single"/>
        </w:rPr>
        <w:t xml:space="preserve"> product at a reasonable</w:t>
      </w:r>
      <w:r w:rsidRPr="00870D3D">
        <w:rPr>
          <w:u w:val="single"/>
        </w:rPr>
        <w:t xml:space="preserve"> price</w:t>
      </w:r>
      <w:r w:rsidRPr="00870D3D">
        <w:rPr>
          <w:sz w:val="16"/>
        </w:rPr>
        <w:t>.”40</w:t>
      </w:r>
    </w:p>
    <w:p w14:paraId="3A528295" w14:textId="77777777" w:rsidR="00660CEE" w:rsidRPr="00870D3D" w:rsidRDefault="00660CEE" w:rsidP="00660CEE">
      <w:pPr>
        <w:rPr>
          <w:sz w:val="16"/>
        </w:rPr>
      </w:pPr>
      <w:r w:rsidRPr="00870D3D">
        <w:rPr>
          <w:highlight w:val="green"/>
          <w:u w:val="single"/>
        </w:rPr>
        <w:t xml:space="preserve">In </w:t>
      </w:r>
      <w:r w:rsidRPr="00870D3D">
        <w:rPr>
          <w:rStyle w:val="Emphasis"/>
          <w:iCs w:val="0"/>
          <w:highlight w:val="green"/>
        </w:rPr>
        <w:t>railroads</w:t>
      </w:r>
      <w:r w:rsidRPr="00870D3D">
        <w:rPr>
          <w:sz w:val="16"/>
        </w:rPr>
        <w:t>—which are not as concentrated as the old telecom industry but still relatively concentrated—</w:t>
      </w:r>
      <w:r w:rsidRPr="00870D3D">
        <w:rPr>
          <w:u w:val="single"/>
        </w:rPr>
        <w:t xml:space="preserve">broad-based </w:t>
      </w:r>
      <w:r w:rsidRPr="00870D3D">
        <w:rPr>
          <w:highlight w:val="green"/>
          <w:u w:val="single"/>
        </w:rPr>
        <w:t xml:space="preserve">bargaining has existed for a </w:t>
      </w:r>
      <w:r w:rsidRPr="00870D3D">
        <w:rPr>
          <w:rStyle w:val="Emphasis"/>
          <w:iCs w:val="0"/>
          <w:highlight w:val="green"/>
        </w:rPr>
        <w:t>century</w:t>
      </w:r>
      <w:r w:rsidRPr="00870D3D">
        <w:rPr>
          <w:highlight w:val="green"/>
          <w:u w:val="single"/>
        </w:rPr>
        <w:t xml:space="preserve"> and </w:t>
      </w:r>
      <w:r w:rsidRPr="00870D3D">
        <w:rPr>
          <w:rStyle w:val="Emphasis"/>
          <w:iCs w:val="0"/>
          <w:highlight w:val="green"/>
        </w:rPr>
        <w:t>continues</w:t>
      </w:r>
      <w:r w:rsidRPr="00870D3D">
        <w:rPr>
          <w:u w:val="single"/>
        </w:rPr>
        <w:t xml:space="preserve"> to this day</w:t>
      </w:r>
      <w:r w:rsidRPr="00870D3D">
        <w:rPr>
          <w:sz w:val="16"/>
        </w:rPr>
        <w:t xml:space="preserve">. Since 1963, an employer organization has conducted bargaining for railroad firms.41 </w:t>
      </w:r>
      <w:r w:rsidRPr="00870D3D">
        <w:rPr>
          <w:highlight w:val="green"/>
          <w:u w:val="single"/>
        </w:rPr>
        <w:t xml:space="preserve">Workers are </w:t>
      </w:r>
      <w:r w:rsidRPr="00870D3D">
        <w:rPr>
          <w:rStyle w:val="Emphasis"/>
          <w:iCs w:val="0"/>
          <w:highlight w:val="green"/>
        </w:rPr>
        <w:t>represented</w:t>
      </w:r>
      <w:r w:rsidRPr="00870D3D">
        <w:rPr>
          <w:u w:val="single"/>
        </w:rPr>
        <w:t xml:space="preserve"> by twelve different unions</w:t>
      </w:r>
      <w:r w:rsidRPr="00870D3D">
        <w:rPr>
          <w:sz w:val="16"/>
        </w:rPr>
        <w:t xml:space="preserve">—including large unions such as the International Association of Machinists and Aerospace Workers and the International Brotherhood of Electrical Workers and smaller unions such as the American Train Dispatchers Association and Brotherhood of Maintenance of Way Employees.42 </w:t>
      </w:r>
      <w:r w:rsidRPr="00870D3D">
        <w:rPr>
          <w:highlight w:val="green"/>
          <w:u w:val="single"/>
        </w:rPr>
        <w:t>This indicates</w:t>
      </w:r>
      <w:r w:rsidRPr="00870D3D">
        <w:rPr>
          <w:u w:val="single"/>
        </w:rPr>
        <w:t xml:space="preserve"> that a </w:t>
      </w:r>
      <w:r w:rsidRPr="00870D3D">
        <w:rPr>
          <w:rStyle w:val="Emphasis"/>
          <w:iCs w:val="0"/>
          <w:highlight w:val="green"/>
        </w:rPr>
        <w:t>variety</w:t>
      </w:r>
      <w:r w:rsidRPr="00870D3D">
        <w:rPr>
          <w:highlight w:val="green"/>
          <w:u w:val="single"/>
        </w:rPr>
        <w:t xml:space="preserve"> of unions can work </w:t>
      </w:r>
      <w:r w:rsidRPr="00870D3D">
        <w:rPr>
          <w:rStyle w:val="Emphasis"/>
          <w:iCs w:val="0"/>
          <w:highlight w:val="green"/>
        </w:rPr>
        <w:t>together</w:t>
      </w:r>
      <w:r w:rsidRPr="00870D3D">
        <w:rPr>
          <w:u w:val="single"/>
        </w:rPr>
        <w:t xml:space="preserve"> under a </w:t>
      </w:r>
      <w:r w:rsidRPr="00870D3D">
        <w:rPr>
          <w:rStyle w:val="Emphasis"/>
          <w:iCs w:val="0"/>
        </w:rPr>
        <w:t>broad-based bargaining</w:t>
      </w:r>
      <w:r w:rsidRPr="00870D3D">
        <w:rPr>
          <w:u w:val="single"/>
        </w:rPr>
        <w:t xml:space="preserve"> system</w:t>
      </w:r>
      <w:r w:rsidRPr="00870D3D">
        <w:rPr>
          <w:sz w:val="16"/>
        </w:rPr>
        <w:t>.</w:t>
      </w:r>
    </w:p>
    <w:p w14:paraId="0A68717D" w14:textId="77777777" w:rsidR="00660CEE" w:rsidRPr="00870D3D" w:rsidRDefault="00660CEE" w:rsidP="00660CEE">
      <w:pPr>
        <w:rPr>
          <w:sz w:val="16"/>
        </w:rPr>
      </w:pPr>
      <w:r w:rsidRPr="00BF1B6D">
        <w:rPr>
          <w:u w:val="single"/>
        </w:rPr>
        <w:t xml:space="preserve">In the </w:t>
      </w:r>
      <w:r w:rsidRPr="00BF1B6D">
        <w:rPr>
          <w:rStyle w:val="Emphasis"/>
          <w:iCs w:val="0"/>
        </w:rPr>
        <w:t>coal</w:t>
      </w:r>
      <w:r w:rsidRPr="00BF1B6D">
        <w:rPr>
          <w:u w:val="single"/>
        </w:rPr>
        <w:t xml:space="preserve"> industry</w:t>
      </w:r>
      <w:r w:rsidRPr="00BF1B6D">
        <w:rPr>
          <w:sz w:val="16"/>
        </w:rPr>
        <w:t xml:space="preserve">—in contrast, </w:t>
      </w:r>
      <w:r w:rsidRPr="00BF1B6D">
        <w:rPr>
          <w:u w:val="single"/>
        </w:rPr>
        <w:t xml:space="preserve">a very </w:t>
      </w:r>
      <w:r w:rsidRPr="00BF1B6D">
        <w:rPr>
          <w:rStyle w:val="Emphasis"/>
          <w:iCs w:val="0"/>
        </w:rPr>
        <w:t>decentralized</w:t>
      </w:r>
      <w:r w:rsidRPr="00BF1B6D">
        <w:rPr>
          <w:u w:val="single"/>
        </w:rPr>
        <w:t xml:space="preserve"> industry</w:t>
      </w:r>
      <w:r w:rsidRPr="00BF1B6D">
        <w:rPr>
          <w:sz w:val="16"/>
        </w:rPr>
        <w:t xml:space="preserve"> with many employers—</w:t>
      </w:r>
      <w:r w:rsidRPr="00BF1B6D">
        <w:rPr>
          <w:u w:val="single"/>
        </w:rPr>
        <w:t xml:space="preserve">broad-based </w:t>
      </w:r>
      <w:r w:rsidRPr="00BF1B6D">
        <w:rPr>
          <w:rStyle w:val="Emphasis"/>
          <w:iCs w:val="0"/>
        </w:rPr>
        <w:t>multi-employer</w:t>
      </w:r>
      <w:r w:rsidRPr="00BF1B6D">
        <w:rPr>
          <w:u w:val="single"/>
        </w:rPr>
        <w:t xml:space="preserve"> bargaining was achieved for </w:t>
      </w:r>
      <w:r w:rsidRPr="00BF1B6D">
        <w:rPr>
          <w:rStyle w:val="Emphasis"/>
          <w:iCs w:val="0"/>
        </w:rPr>
        <w:t>several decades</w:t>
      </w:r>
      <w:r w:rsidRPr="00BF1B6D">
        <w:rPr>
          <w:sz w:val="16"/>
        </w:rPr>
        <w:t xml:space="preserve"> in the mid-twentieth century, suggesting that </w:t>
      </w:r>
      <w:r w:rsidRPr="00BF1B6D">
        <w:rPr>
          <w:rStyle w:val="Emphasis"/>
          <w:iCs w:val="0"/>
        </w:rPr>
        <w:t>concentrated</w:t>
      </w:r>
      <w:r w:rsidRPr="00BF1B6D">
        <w:rPr>
          <w:u w:val="single"/>
        </w:rPr>
        <w:t xml:space="preserve"> ownership</w:t>
      </w:r>
      <w:r w:rsidRPr="00BF1B6D">
        <w:rPr>
          <w:sz w:val="16"/>
        </w:rPr>
        <w:t xml:space="preserve"> may have </w:t>
      </w:r>
      <w:r w:rsidRPr="00BF1B6D">
        <w:rPr>
          <w:u w:val="single"/>
        </w:rPr>
        <w:t xml:space="preserve">made broad-based bargaining </w:t>
      </w:r>
      <w:r w:rsidRPr="00BF1B6D">
        <w:rPr>
          <w:rStyle w:val="Emphasis"/>
          <w:iCs w:val="0"/>
        </w:rPr>
        <w:t>easier</w:t>
      </w:r>
      <w:r w:rsidRPr="00BF1B6D">
        <w:rPr>
          <w:u w:val="single"/>
        </w:rPr>
        <w:t xml:space="preserve"> under the old system but can also work in </w:t>
      </w:r>
      <w:r w:rsidRPr="00BF1B6D">
        <w:rPr>
          <w:rStyle w:val="Emphasis"/>
          <w:iCs w:val="0"/>
        </w:rPr>
        <w:t>other environments</w:t>
      </w:r>
      <w:r w:rsidRPr="00BF1B6D">
        <w:rPr>
          <w:sz w:val="16"/>
        </w:rPr>
        <w:t xml:space="preserve">. Again, extremely high union density was key to forging the multi-employer agreements but could not hold broad-based bargaining together when union density declined in the industry, as nonunion mines in the West accounted for a larger share of production and increased productivity and technological change reduced membership in existing unionized mines.43 Again, </w:t>
      </w:r>
      <w:r w:rsidRPr="00BF1B6D">
        <w:rPr>
          <w:rStyle w:val="Emphasis"/>
          <w:iCs w:val="0"/>
        </w:rPr>
        <w:t>multi-employer</w:t>
      </w:r>
      <w:r w:rsidRPr="00BF1B6D">
        <w:rPr>
          <w:u w:val="single"/>
        </w:rPr>
        <w:t xml:space="preserve"> bargaining was </w:t>
      </w:r>
      <w:r w:rsidRPr="00BF1B6D">
        <w:rPr>
          <w:rStyle w:val="Emphasis"/>
          <w:iCs w:val="0"/>
        </w:rPr>
        <w:t>successful</w:t>
      </w:r>
      <w:r w:rsidRPr="00BF1B6D">
        <w:rPr>
          <w:sz w:val="16"/>
        </w:rPr>
        <w:t xml:space="preserve">, with one journalist writing that the 1950 broad-based agreement in coal “allowed for a decade of orderly growth and reorganization.” During this period, the </w:t>
      </w:r>
      <w:r w:rsidRPr="00BF1B6D">
        <w:rPr>
          <w:rStyle w:val="Emphasis"/>
          <w:iCs w:val="0"/>
        </w:rPr>
        <w:t>mineworkers’</w:t>
      </w:r>
      <w:r w:rsidRPr="00BF1B6D">
        <w:rPr>
          <w:u w:val="single"/>
        </w:rPr>
        <w:t xml:space="preserve"> unions established a market </w:t>
      </w:r>
      <w:r w:rsidRPr="00BF1B6D">
        <w:rPr>
          <w:rStyle w:val="Emphasis"/>
          <w:iCs w:val="0"/>
        </w:rPr>
        <w:t>research division</w:t>
      </w:r>
      <w:r w:rsidRPr="00BF1B6D">
        <w:rPr>
          <w:u w:val="single"/>
        </w:rPr>
        <w:t xml:space="preserve"> to help </w:t>
      </w:r>
      <w:r w:rsidRPr="00BF1B6D">
        <w:rPr>
          <w:rStyle w:val="Emphasis"/>
          <w:iCs w:val="0"/>
        </w:rPr>
        <w:t>coal</w:t>
      </w:r>
      <w:r w:rsidRPr="00BF1B6D">
        <w:rPr>
          <w:u w:val="single"/>
        </w:rPr>
        <w:t xml:space="preserve"> companies plan future </w:t>
      </w:r>
      <w:r w:rsidRPr="00BF1B6D">
        <w:rPr>
          <w:rStyle w:val="Emphasis"/>
          <w:iCs w:val="0"/>
        </w:rPr>
        <w:t>investments</w:t>
      </w:r>
      <w:r w:rsidRPr="00BF1B6D">
        <w:rPr>
          <w:sz w:val="16"/>
        </w:rPr>
        <w:t xml:space="preserve">, </w:t>
      </w:r>
      <w:r w:rsidRPr="00BF1B6D">
        <w:rPr>
          <w:u w:val="single"/>
        </w:rPr>
        <w:t>providing</w:t>
      </w:r>
      <w:r w:rsidRPr="00BF1B6D">
        <w:rPr>
          <w:sz w:val="16"/>
        </w:rPr>
        <w:t xml:space="preserve"> an </w:t>
      </w:r>
      <w:r w:rsidRPr="00BF1B6D">
        <w:rPr>
          <w:u w:val="single"/>
        </w:rPr>
        <w:t xml:space="preserve">important </w:t>
      </w:r>
      <w:r w:rsidRPr="00BF1B6D">
        <w:rPr>
          <w:rStyle w:val="Emphasis"/>
          <w:iCs w:val="0"/>
        </w:rPr>
        <w:t>benefit</w:t>
      </w:r>
      <w:r w:rsidRPr="00BF1B6D">
        <w:rPr>
          <w:u w:val="single"/>
        </w:rPr>
        <w:t xml:space="preserve"> to bargaining for </w:t>
      </w:r>
      <w:r w:rsidRPr="00BF1B6D">
        <w:rPr>
          <w:rStyle w:val="Emphasis"/>
          <w:iCs w:val="0"/>
        </w:rPr>
        <w:t>smaller firms</w:t>
      </w:r>
      <w:r w:rsidRPr="00BF1B6D">
        <w:rPr>
          <w:sz w:val="16"/>
        </w:rPr>
        <w:t xml:space="preserve"> that would not have been able to afford</w:t>
      </w:r>
      <w:r w:rsidRPr="00870D3D">
        <w:rPr>
          <w:sz w:val="16"/>
        </w:rPr>
        <w:t xml:space="preserve"> such research on their own and thus been at a competitive disadvantage compared to larger firms.44</w:t>
      </w:r>
    </w:p>
    <w:p w14:paraId="63D67657" w14:textId="77777777" w:rsidR="00660CEE" w:rsidRPr="00870D3D" w:rsidRDefault="00660CEE" w:rsidP="00660CEE">
      <w:pPr>
        <w:rPr>
          <w:sz w:val="16"/>
        </w:rPr>
      </w:pPr>
      <w:r w:rsidRPr="00870D3D">
        <w:rPr>
          <w:highlight w:val="green"/>
          <w:u w:val="single"/>
        </w:rPr>
        <w:t xml:space="preserve">Similarly in </w:t>
      </w:r>
      <w:r w:rsidRPr="00870D3D">
        <w:rPr>
          <w:rStyle w:val="Emphasis"/>
          <w:iCs w:val="0"/>
          <w:highlight w:val="green"/>
        </w:rPr>
        <w:t>trucking</w:t>
      </w:r>
      <w:r w:rsidRPr="00870D3D">
        <w:rPr>
          <w:sz w:val="16"/>
        </w:rPr>
        <w:t xml:space="preserve">, </w:t>
      </w:r>
      <w:r w:rsidRPr="00870D3D">
        <w:rPr>
          <w:u w:val="single"/>
        </w:rPr>
        <w:t xml:space="preserve">a highly </w:t>
      </w:r>
      <w:r w:rsidRPr="00870D3D">
        <w:rPr>
          <w:rStyle w:val="Emphasis"/>
          <w:iCs w:val="0"/>
        </w:rPr>
        <w:t>fragmented</w:t>
      </w:r>
      <w:r w:rsidRPr="00870D3D">
        <w:rPr>
          <w:u w:val="single"/>
        </w:rPr>
        <w:t xml:space="preserve"> industry with thousands of firms</w:t>
      </w:r>
      <w:r w:rsidRPr="00870D3D">
        <w:rPr>
          <w:sz w:val="16"/>
        </w:rPr>
        <w:t xml:space="preserve">, the Teamsters used extremely high density to force employers to engage in national, multi-employer bargaining that covered much of the industry for several decades.45 But as union density declined in the industry and nonunion carriers were increasingly able to undercut the union agreement—in large part because of legal changes in Taft-Hartley that prevented unions from using “secondary” pressures on employers and negotiating “hot cargo” provisions to prevent the transporting of goods from antiunion firms—broad-based bargaining weakened significantly and then deregulation furthered its </w:t>
      </w:r>
      <w:r w:rsidRPr="00BF1B6D">
        <w:rPr>
          <w:sz w:val="16"/>
        </w:rPr>
        <w:t xml:space="preserve">decline. </w:t>
      </w:r>
      <w:r w:rsidRPr="00BF1B6D">
        <w:rPr>
          <w:u w:val="single"/>
        </w:rPr>
        <w:t xml:space="preserve">A number of </w:t>
      </w:r>
      <w:r w:rsidRPr="00BF1B6D">
        <w:rPr>
          <w:rStyle w:val="Emphasis"/>
          <w:iCs w:val="0"/>
        </w:rPr>
        <w:t>trucking</w:t>
      </w:r>
      <w:r w:rsidRPr="00BF1B6D">
        <w:rPr>
          <w:u w:val="single"/>
        </w:rPr>
        <w:t xml:space="preserve"> firms </w:t>
      </w:r>
      <w:r w:rsidRPr="00BF1B6D">
        <w:rPr>
          <w:rStyle w:val="Emphasis"/>
          <w:iCs w:val="0"/>
        </w:rPr>
        <w:t>supported</w:t>
      </w:r>
      <w:r w:rsidRPr="00BF1B6D">
        <w:rPr>
          <w:u w:val="single"/>
        </w:rPr>
        <w:t xml:space="preserve"> multi-employer bargaining as a way to present a </w:t>
      </w:r>
      <w:r w:rsidRPr="00BF1B6D">
        <w:rPr>
          <w:rStyle w:val="Emphasis"/>
          <w:iCs w:val="0"/>
        </w:rPr>
        <w:t>unified</w:t>
      </w:r>
      <w:r w:rsidRPr="00BF1B6D">
        <w:rPr>
          <w:u w:val="single"/>
        </w:rPr>
        <w:t xml:space="preserve"> front and </w:t>
      </w:r>
      <w:r w:rsidRPr="00BF1B6D">
        <w:rPr>
          <w:rStyle w:val="Emphasis"/>
          <w:iCs w:val="0"/>
        </w:rPr>
        <w:t>limit</w:t>
      </w:r>
      <w:r w:rsidRPr="00BF1B6D">
        <w:rPr>
          <w:u w:val="single"/>
        </w:rPr>
        <w:t xml:space="preserve"> union power</w:t>
      </w:r>
      <w:r w:rsidRPr="00BF1B6D">
        <w:rPr>
          <w:sz w:val="16"/>
        </w:rPr>
        <w:t xml:space="preserve">, and some local unions resisted the national bargaining as a threat to their power, </w:t>
      </w:r>
      <w:r w:rsidRPr="00BF1B6D">
        <w:rPr>
          <w:u w:val="single"/>
        </w:rPr>
        <w:t xml:space="preserve">providing </w:t>
      </w:r>
      <w:r w:rsidRPr="00BF1B6D">
        <w:rPr>
          <w:rStyle w:val="Emphasis"/>
          <w:iCs w:val="0"/>
        </w:rPr>
        <w:t>additional evidence</w:t>
      </w:r>
      <w:r w:rsidRPr="00BF1B6D">
        <w:rPr>
          <w:u w:val="single"/>
        </w:rPr>
        <w:t xml:space="preserve"> that some employers </w:t>
      </w:r>
      <w:r w:rsidRPr="00BF1B6D">
        <w:rPr>
          <w:rStyle w:val="Emphasis"/>
          <w:iCs w:val="0"/>
        </w:rPr>
        <w:t>benefit</w:t>
      </w:r>
      <w:r w:rsidRPr="00BF1B6D">
        <w:rPr>
          <w:u w:val="single"/>
        </w:rPr>
        <w:t xml:space="preserve"> from broad-based bargaining</w:t>
      </w:r>
      <w:r w:rsidRPr="00BF1B6D">
        <w:rPr>
          <w:sz w:val="16"/>
        </w:rPr>
        <w:t>, and some</w:t>
      </w:r>
      <w:r w:rsidRPr="00870D3D">
        <w:rPr>
          <w:sz w:val="16"/>
        </w:rPr>
        <w:t xml:space="preserve"> unions see threats.46</w:t>
      </w:r>
    </w:p>
    <w:p w14:paraId="3586CEB5" w14:textId="77777777" w:rsidR="00660CEE" w:rsidRPr="00870D3D" w:rsidRDefault="00660CEE" w:rsidP="00660CEE">
      <w:pPr>
        <w:rPr>
          <w:sz w:val="16"/>
        </w:rPr>
      </w:pPr>
      <w:r w:rsidRPr="00870D3D">
        <w:rPr>
          <w:u w:val="single"/>
        </w:rPr>
        <w:t xml:space="preserve">Broad-based bargaining was </w:t>
      </w:r>
      <w:r w:rsidRPr="00870D3D">
        <w:rPr>
          <w:sz w:val="16"/>
        </w:rPr>
        <w:t xml:space="preserve">even </w:t>
      </w:r>
      <w:r w:rsidRPr="00870D3D">
        <w:rPr>
          <w:u w:val="single"/>
        </w:rPr>
        <w:t xml:space="preserve">successful </w:t>
      </w:r>
      <w:r w:rsidRPr="00870D3D">
        <w:rPr>
          <w:highlight w:val="green"/>
          <w:u w:val="single"/>
        </w:rPr>
        <w:t>in</w:t>
      </w:r>
      <w:r w:rsidRPr="00870D3D">
        <w:rPr>
          <w:u w:val="single"/>
        </w:rPr>
        <w:t xml:space="preserve"> </w:t>
      </w:r>
      <w:r w:rsidRPr="00870D3D">
        <w:rPr>
          <w:highlight w:val="green"/>
          <w:u w:val="single"/>
        </w:rPr>
        <w:t>the</w:t>
      </w:r>
      <w:r w:rsidRPr="00870D3D">
        <w:rPr>
          <w:u w:val="single"/>
        </w:rPr>
        <w:t xml:space="preserve"> US </w:t>
      </w:r>
      <w:r w:rsidRPr="00870D3D">
        <w:rPr>
          <w:rStyle w:val="Emphasis"/>
          <w:iCs w:val="0"/>
          <w:highlight w:val="green"/>
        </w:rPr>
        <w:t>apparel industry</w:t>
      </w:r>
      <w:r w:rsidRPr="00870D3D">
        <w:rPr>
          <w:sz w:val="16"/>
        </w:rPr>
        <w:t xml:space="preserve">—the prototypical sweatshop industry, with highly mobile factories and layers of contracting between the lead firm and the company doing the actual production.47 The apparel industry example mirrors many of the themes in the other examples and also shows that </w:t>
      </w:r>
      <w:r w:rsidRPr="00870D3D">
        <w:rPr>
          <w:highlight w:val="green"/>
          <w:u w:val="single"/>
        </w:rPr>
        <w:t xml:space="preserve">broad-based bargaining </w:t>
      </w:r>
      <w:r w:rsidRPr="00870D3D">
        <w:rPr>
          <w:rStyle w:val="Emphasis"/>
          <w:iCs w:val="0"/>
          <w:highlight w:val="green"/>
        </w:rPr>
        <w:t>functioned</w:t>
      </w:r>
      <w:r w:rsidRPr="00870D3D">
        <w:rPr>
          <w:highlight w:val="green"/>
          <w:u w:val="single"/>
        </w:rPr>
        <w:t xml:space="preserve"> well in a workforce that</w:t>
      </w:r>
      <w:r w:rsidRPr="00870D3D">
        <w:rPr>
          <w:u w:val="single"/>
        </w:rPr>
        <w:t xml:space="preserve"> was largely </w:t>
      </w:r>
      <w:r w:rsidRPr="00870D3D">
        <w:rPr>
          <w:highlight w:val="green"/>
          <w:u w:val="single"/>
        </w:rPr>
        <w:t xml:space="preserve">composed of </w:t>
      </w:r>
      <w:r w:rsidRPr="00870D3D">
        <w:rPr>
          <w:rStyle w:val="Emphasis"/>
          <w:iCs w:val="0"/>
          <w:highlight w:val="green"/>
        </w:rPr>
        <w:t>female</w:t>
      </w:r>
      <w:r w:rsidRPr="00870D3D">
        <w:rPr>
          <w:highlight w:val="green"/>
          <w:u w:val="single"/>
        </w:rPr>
        <w:t xml:space="preserve"> and </w:t>
      </w:r>
      <w:r w:rsidRPr="00870D3D">
        <w:rPr>
          <w:rStyle w:val="Emphasis"/>
          <w:iCs w:val="0"/>
          <w:highlight w:val="green"/>
        </w:rPr>
        <w:t>immigrant workers</w:t>
      </w:r>
      <w:r w:rsidRPr="00870D3D">
        <w:rPr>
          <w:sz w:val="16"/>
        </w:rPr>
        <w:t xml:space="preserve">. Again, </w:t>
      </w:r>
      <w:r w:rsidRPr="00870D3D">
        <w:rPr>
          <w:highlight w:val="green"/>
          <w:u w:val="single"/>
        </w:rPr>
        <w:t xml:space="preserve">high </w:t>
      </w:r>
      <w:r w:rsidRPr="00870D3D">
        <w:rPr>
          <w:rStyle w:val="Emphasis"/>
          <w:iCs w:val="0"/>
          <w:highlight w:val="green"/>
        </w:rPr>
        <w:t>union density</w:t>
      </w:r>
      <w:r w:rsidRPr="00870D3D">
        <w:rPr>
          <w:sz w:val="16"/>
        </w:rPr>
        <w:t>—</w:t>
      </w:r>
      <w:r w:rsidRPr="00870D3D">
        <w:rPr>
          <w:rStyle w:val="Emphasis"/>
          <w:iCs w:val="0"/>
        </w:rPr>
        <w:t>achieved</w:t>
      </w:r>
      <w:r w:rsidRPr="00870D3D">
        <w:rPr>
          <w:u w:val="single"/>
        </w:rPr>
        <w:t xml:space="preserve"> in part because of supportive government policies</w:t>
      </w:r>
      <w:r w:rsidRPr="00870D3D">
        <w:rPr>
          <w:sz w:val="16"/>
        </w:rPr>
        <w:t xml:space="preserve">, including the short-lived </w:t>
      </w:r>
      <w:r w:rsidRPr="00870D3D">
        <w:rPr>
          <w:u w:val="single"/>
        </w:rPr>
        <w:t>National Industrial Recovery Act</w:t>
      </w:r>
      <w:r w:rsidRPr="00870D3D">
        <w:rPr>
          <w:sz w:val="16"/>
        </w:rPr>
        <w:t xml:space="preserve"> of 1933—</w:t>
      </w:r>
      <w:r w:rsidRPr="00870D3D">
        <w:rPr>
          <w:highlight w:val="green"/>
          <w:u w:val="single"/>
        </w:rPr>
        <w:t>was key to bringing groups</w:t>
      </w:r>
      <w:r w:rsidRPr="00870D3D">
        <w:rPr>
          <w:u w:val="single"/>
        </w:rPr>
        <w:t xml:space="preserve"> of employers </w:t>
      </w:r>
      <w:r w:rsidRPr="00870D3D">
        <w:rPr>
          <w:rStyle w:val="Emphasis"/>
          <w:iCs w:val="0"/>
          <w:highlight w:val="green"/>
        </w:rPr>
        <w:t>together</w:t>
      </w:r>
      <w:r w:rsidRPr="00870D3D">
        <w:rPr>
          <w:u w:val="single"/>
        </w:rPr>
        <w:t xml:space="preserve"> in broad-based bargaining</w:t>
      </w:r>
      <w:r w:rsidRPr="00870D3D">
        <w:rPr>
          <w:sz w:val="16"/>
        </w:rPr>
        <w:t xml:space="preserve">, known in the industry as “jobbers agreements.” These jobbers agreements were essential to standardizing compensation and addressing the ability of firms in the industry to move work from factory to factory to avoid unions and high labor standards. They applied to the firms designing and selling apparel as well as to firms doing the sewing and thus covered businesses up and down the supply chain. They also brought many apparel-selling firms together to negotiate as part of industry associations and did the same for numerous manufacturing firms. </w:t>
      </w:r>
      <w:r w:rsidRPr="00870D3D">
        <w:rPr>
          <w:u w:val="single"/>
        </w:rPr>
        <w:t>This broad-based bargaining structure was successful for several decades</w:t>
      </w:r>
      <w:r w:rsidRPr="00870D3D">
        <w:rPr>
          <w:sz w:val="16"/>
        </w:rPr>
        <w:t xml:space="preserve"> in the mid-twentieth century </w:t>
      </w:r>
      <w:r w:rsidRPr="00870D3D">
        <w:rPr>
          <w:u w:val="single"/>
        </w:rPr>
        <w:t xml:space="preserve">at </w:t>
      </w:r>
      <w:r w:rsidRPr="00870D3D">
        <w:rPr>
          <w:rStyle w:val="Emphasis"/>
          <w:iCs w:val="0"/>
        </w:rPr>
        <w:t>raising wages</w:t>
      </w:r>
      <w:r w:rsidRPr="00870D3D">
        <w:rPr>
          <w:u w:val="single"/>
        </w:rPr>
        <w:t xml:space="preserve">, enabling companies to </w:t>
      </w:r>
      <w:r w:rsidRPr="00870D3D">
        <w:rPr>
          <w:rStyle w:val="Emphasis"/>
          <w:iCs w:val="0"/>
        </w:rPr>
        <w:t>profit</w:t>
      </w:r>
      <w:r w:rsidRPr="00870D3D">
        <w:rPr>
          <w:u w:val="single"/>
        </w:rPr>
        <w:t xml:space="preserve"> and </w:t>
      </w:r>
      <w:r w:rsidRPr="00870D3D">
        <w:rPr>
          <w:rStyle w:val="Emphasis"/>
          <w:iCs w:val="0"/>
        </w:rPr>
        <w:t>stabilizing</w:t>
      </w:r>
      <w:r w:rsidRPr="00870D3D">
        <w:rPr>
          <w:u w:val="single"/>
        </w:rPr>
        <w:t xml:space="preserve"> the industry</w:t>
      </w:r>
      <w:r w:rsidRPr="00870D3D">
        <w:rPr>
          <w:sz w:val="16"/>
        </w:rPr>
        <w:t>. Indeed, in the 1950s, apparel workers received the highest hourly rate in the nondurable goods sector. Republican senator Barry Goldwater noted that the jobbers agreements made sweatshops “disappear” and helped “create profits for businesses which were unable to produce profits.”48 But over time, broad-based bargaining in the industry largely fell apart as most apparel work was shipped overseas and union density declined</w:t>
      </w:r>
    </w:p>
    <w:p w14:paraId="0FB4CD33" w14:textId="77777777" w:rsidR="00660CEE" w:rsidRDefault="00660CEE" w:rsidP="00660CEE">
      <w:pPr>
        <w:pStyle w:val="Heading4"/>
      </w:pPr>
      <w:r w:rsidRPr="00577328">
        <w:t>Grappling with doctrinal legal scholarship in the context of labor is key, and believing the courts can play a valuable role is good BUT compatible with a perm/does not necessitate the Neg's impacts</w:t>
      </w:r>
    </w:p>
    <w:p w14:paraId="2630D008" w14:textId="77777777" w:rsidR="00660CEE" w:rsidRPr="00103361" w:rsidRDefault="00660CEE" w:rsidP="00660CEE">
      <w:pPr>
        <w:rPr>
          <w:rStyle w:val="Style13ptBold"/>
        </w:rPr>
      </w:pPr>
      <w:r>
        <w:rPr>
          <w:rStyle w:val="Style13ptBold"/>
        </w:rPr>
        <w:t xml:space="preserve">Bogg 22 </w:t>
      </w:r>
      <w:r w:rsidRPr="00870D3D">
        <w:t>–</w:t>
      </w:r>
      <w:r>
        <w:t xml:space="preserve">  </w:t>
      </w:r>
      <w:r w:rsidRPr="00103361">
        <w:t>Professor of Labour Law at the University of Bristol and a Barrister at Old Square Chambers</w:t>
      </w:r>
      <w:r>
        <w:t>.</w:t>
      </w:r>
    </w:p>
    <w:p w14:paraId="39A986B8" w14:textId="77777777" w:rsidR="00660CEE" w:rsidRDefault="00660CEE" w:rsidP="00660CEE">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https://kluwerlawonline.com/journalarticle/International+Journal+of+Comparative+Labour+Law+and+Industrial+Relations/38.2/IJCL2022011</w:t>
      </w:r>
    </w:p>
    <w:p w14:paraId="37A20315" w14:textId="77777777" w:rsidR="00660CEE" w:rsidRPr="0021322A" w:rsidRDefault="00660CEE" w:rsidP="00660CEE">
      <w:pPr>
        <w:rPr>
          <w:sz w:val="16"/>
        </w:rPr>
      </w:pPr>
      <w:r w:rsidRPr="0021322A">
        <w:rPr>
          <w:sz w:val="16"/>
        </w:rPr>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development of labour law. It is the inability of courts to consider the wider public interest in the balance of collective forces between employers and organised labour. While Kahn-Freund does not use the terminology of ‘polycentricity’ in making this observation, this idea provides a powerful rationalisation of his view of the innate limits of civil litigation.37 </w:t>
      </w:r>
      <w:r w:rsidRPr="0069639C">
        <w:rPr>
          <w:rStyle w:val="StyleUnderline"/>
          <w:highlight w:val="green"/>
        </w:rPr>
        <w:t>Labour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labour cases would support a subsidiary role for common law as a regulatory technique, and a reason in favour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Labour and the Law was published, </w:t>
      </w:r>
      <w:r w:rsidRPr="0069639C">
        <w:rPr>
          <w:rStyle w:val="StyleUnderline"/>
          <w:highlight w:val="green"/>
        </w:rPr>
        <w:t xml:space="preserve">the </w:t>
      </w:r>
      <w:r w:rsidRPr="0069639C">
        <w:rPr>
          <w:rStyle w:val="Emphasis"/>
          <w:highlight w:val="green"/>
        </w:rPr>
        <w:t>principal 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5D5D05FB" w14:textId="77777777" w:rsidR="00660CEE" w:rsidRPr="0021322A" w:rsidRDefault="00660CEE" w:rsidP="00660CEE">
      <w:pPr>
        <w:rPr>
          <w:sz w:val="16"/>
        </w:rPr>
      </w:pPr>
      <w:r w:rsidRPr="0021322A">
        <w:rPr>
          <w:sz w:val="16"/>
        </w:rPr>
        <w:t>Kahn-Freund’s theory of adjudication does not fit easily into Flanders’ generalised ‘distrust of courts’ thesis. This was far too categorical for Kahn-Freund. For all his scepticism about the effectiveness of law as an efficacious instrument in securing social and economic change, Kahn- Freund also had a deep admiration for the virtues of the English legal system. The primary contribution of the English judiciary to the orderly development of labour law would lie in the purposive interpretation of protective employment statutes, and the restrained development of the common law.</w:t>
      </w:r>
    </w:p>
    <w:p w14:paraId="54BB67B7" w14:textId="77777777" w:rsidR="00660CEE" w:rsidRPr="0021322A" w:rsidRDefault="00660CEE" w:rsidP="00660CEE">
      <w:pPr>
        <w:rPr>
          <w:sz w:val="16"/>
        </w:rPr>
      </w:pPr>
      <w:r w:rsidRPr="0021322A">
        <w:rPr>
          <w:sz w:val="16"/>
        </w:rPr>
        <w:t xml:space="preserve">Is this theory of adjudication still relevant today? In many respects, collective laissez-faire is no longer a useful framework for modern labour law given the seismic changes that have occurred in labour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collective labour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reflect Kahn-Freund’s own experiences as a distinguished labour court judge before his flight to England as a refugee in 1933?</w:t>
      </w:r>
    </w:p>
    <w:p w14:paraId="3486C926" w14:textId="77777777" w:rsidR="00660CEE" w:rsidRPr="0021322A" w:rsidRDefault="00660CEE" w:rsidP="00660CEE">
      <w:pPr>
        <w:pStyle w:val="Heading4"/>
      </w:pPr>
      <w:r>
        <w:t xml:space="preserve">Labor </w:t>
      </w:r>
      <w:r>
        <w:rPr>
          <w:u w:val="single"/>
        </w:rPr>
        <w:t xml:space="preserve">law </w:t>
      </w:r>
      <w:r>
        <w:t xml:space="preserve">is a public good that’s critical to </w:t>
      </w:r>
      <w:r>
        <w:rPr>
          <w:u w:val="single"/>
        </w:rPr>
        <w:t xml:space="preserve">improve social relations </w:t>
      </w:r>
      <w:r>
        <w:t xml:space="preserve">and </w:t>
      </w:r>
      <w:r>
        <w:rPr>
          <w:u w:val="single"/>
        </w:rPr>
        <w:t>enforce individual rights</w:t>
      </w:r>
      <w:r>
        <w:t>.</w:t>
      </w:r>
    </w:p>
    <w:p w14:paraId="31DF7F56" w14:textId="77777777" w:rsidR="00660CEE" w:rsidRPr="00103361" w:rsidRDefault="00660CEE" w:rsidP="00660CEE">
      <w:pPr>
        <w:rPr>
          <w:rStyle w:val="Style13ptBold"/>
        </w:rPr>
      </w:pPr>
      <w:r>
        <w:rPr>
          <w:rStyle w:val="Style13ptBold"/>
        </w:rPr>
        <w:t xml:space="preserve">Bogg 22 </w:t>
      </w:r>
      <w:r w:rsidRPr="00870D3D">
        <w:t>–</w:t>
      </w:r>
      <w:r>
        <w:t xml:space="preserve">  </w:t>
      </w:r>
      <w:r w:rsidRPr="00103361">
        <w:t>Professor of Labour Law at the University of Bristol and a Barrister at Old Square Chambers</w:t>
      </w:r>
      <w:r>
        <w:t>.</w:t>
      </w:r>
    </w:p>
    <w:p w14:paraId="6624D97C" w14:textId="77777777" w:rsidR="00660CEE" w:rsidRDefault="00660CEE" w:rsidP="00660CEE">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https://kluwerlawonline.com/journalarticle/International+Journal+of+Comparative+Labour+Law+and+Industrial+Relations/38.2/IJCL2022011</w:t>
      </w:r>
    </w:p>
    <w:p w14:paraId="2EB862AF" w14:textId="77777777" w:rsidR="00660CEE" w:rsidRPr="0021322A" w:rsidRDefault="00660CEE" w:rsidP="00660CEE">
      <w:pPr>
        <w:rPr>
          <w:sz w:val="16"/>
        </w:rPr>
      </w:pPr>
      <w:r w:rsidRPr="0021322A">
        <w:rPr>
          <w:sz w:val="16"/>
        </w:rPr>
        <w:t xml:space="preserve">Furthermore, </w:t>
      </w:r>
      <w:r w:rsidRPr="0069639C">
        <w:rPr>
          <w:rStyle w:val="StyleUnderline"/>
          <w:highlight w:val="green"/>
        </w:rPr>
        <w:t>access to a court</w:t>
      </w:r>
      <w:r w:rsidRPr="0021322A">
        <w:rPr>
          <w:sz w:val="16"/>
        </w:rPr>
        <w:t xml:space="preserve"> was </w:t>
      </w:r>
      <w:r w:rsidRPr="0069639C">
        <w:rPr>
          <w:rStyle w:val="StyleUnderline"/>
          <w:highlight w:val="green"/>
        </w:rPr>
        <w:t>itself a</w:t>
      </w:r>
      <w:r w:rsidRPr="0021322A">
        <w:rPr>
          <w:rStyle w:val="StyleUnderline"/>
        </w:rPr>
        <w:t xml:space="preserve"> fundamental right contributing to a </w:t>
      </w:r>
      <w:r w:rsidRPr="0069639C">
        <w:rPr>
          <w:rStyle w:val="Emphasis"/>
          <w:highlight w:val="green"/>
        </w:rPr>
        <w:t>public good</w:t>
      </w:r>
      <w:r w:rsidRPr="0021322A">
        <w:rPr>
          <w:rStyle w:val="StyleUnderline"/>
        </w:rPr>
        <w:t>, not</w:t>
      </w:r>
      <w:r>
        <w:rPr>
          <w:rStyle w:val="StyleUnderline"/>
        </w:rPr>
        <w:t xml:space="preserve"> </w:t>
      </w:r>
      <w:r w:rsidRPr="0021322A">
        <w:rPr>
          <w:rStyle w:val="StyleUnderline"/>
        </w:rPr>
        <w:t xml:space="preserve">merely a </w:t>
      </w:r>
      <w:r w:rsidRPr="0021322A">
        <w:rPr>
          <w:rStyle w:val="Emphasis"/>
        </w:rPr>
        <w:t>private amenity</w:t>
      </w:r>
      <w:r w:rsidRPr="0021322A">
        <w:rPr>
          <w:rStyle w:val="StyleUnderline"/>
        </w:rPr>
        <w:t xml:space="preserve"> </w:t>
      </w:r>
      <w:r w:rsidRPr="0021322A">
        <w:rPr>
          <w:sz w:val="16"/>
        </w:rPr>
        <w:t>for individuals to pursue their legal grievances. As Lord Reed put it, ‘</w:t>
      </w:r>
      <w:r w:rsidRPr="0069639C">
        <w:rPr>
          <w:rStyle w:val="StyleUnderline"/>
          <w:highlight w:val="green"/>
        </w:rPr>
        <w:t>People</w:t>
      </w:r>
      <w:r w:rsidRPr="0021322A">
        <w:rPr>
          <w:rStyle w:val="StyleUnderline"/>
        </w:rPr>
        <w:t xml:space="preserve"> and businesses </w:t>
      </w:r>
      <w:r w:rsidRPr="0069639C">
        <w:rPr>
          <w:rStyle w:val="StyleUnderline"/>
          <w:highlight w:val="green"/>
        </w:rPr>
        <w:t>need to know</w:t>
      </w:r>
      <w:r w:rsidRPr="0069639C">
        <w:rPr>
          <w:sz w:val="16"/>
          <w:highlight w:val="green"/>
        </w:rPr>
        <w:t>,</w:t>
      </w:r>
      <w:r w:rsidRPr="0021322A">
        <w:rPr>
          <w:sz w:val="16"/>
        </w:rPr>
        <w:t xml:space="preserve"> on the one hand, </w:t>
      </w:r>
      <w:r w:rsidRPr="0069639C">
        <w:rPr>
          <w:rStyle w:val="StyleUnderline"/>
          <w:highlight w:val="green"/>
        </w:rPr>
        <w:t xml:space="preserve">that they will be </w:t>
      </w:r>
      <w:r w:rsidRPr="0069639C">
        <w:rPr>
          <w:rStyle w:val="Emphasis"/>
          <w:highlight w:val="green"/>
        </w:rPr>
        <w:t>able to enforce</w:t>
      </w:r>
      <w:r w:rsidRPr="0069639C">
        <w:rPr>
          <w:rStyle w:val="StyleUnderline"/>
          <w:highlight w:val="green"/>
        </w:rPr>
        <w:t xml:space="preserve"> their rights</w:t>
      </w:r>
      <w:r>
        <w:rPr>
          <w:rStyle w:val="StyleUnderline"/>
        </w:rPr>
        <w:t xml:space="preserve"> </w:t>
      </w:r>
      <w:r w:rsidRPr="0021322A">
        <w:rPr>
          <w:rStyle w:val="StyleUnderline"/>
        </w:rPr>
        <w:t xml:space="preserve">if they have to </w:t>
      </w:r>
      <w:r w:rsidRPr="0021322A">
        <w:rPr>
          <w:sz w:val="16"/>
        </w:rPr>
        <w:t xml:space="preserve">do so, </w:t>
      </w:r>
      <w:r w:rsidRPr="0021322A">
        <w:rPr>
          <w:rStyle w:val="StyleUnderline"/>
        </w:rPr>
        <w:t>and</w:t>
      </w:r>
      <w:r w:rsidRPr="0021322A">
        <w:rPr>
          <w:sz w:val="16"/>
        </w:rPr>
        <w:t xml:space="preserve">, on the other hand, </w:t>
      </w:r>
      <w:r w:rsidRPr="0021322A">
        <w:rPr>
          <w:rStyle w:val="StyleUnderline"/>
        </w:rPr>
        <w:t>that if they fail</w:t>
      </w:r>
      <w:r w:rsidRPr="0021322A">
        <w:rPr>
          <w:sz w:val="16"/>
        </w:rPr>
        <w:t xml:space="preserve"> to meet their obligations, </w:t>
      </w:r>
      <w:r w:rsidRPr="0021322A">
        <w:rPr>
          <w:rStyle w:val="StyleUnderline"/>
        </w:rPr>
        <w:t>there is</w:t>
      </w:r>
      <w:r>
        <w:rPr>
          <w:rStyle w:val="StyleUnderline"/>
        </w:rPr>
        <w:t xml:space="preserve"> </w:t>
      </w:r>
      <w:r w:rsidRPr="0021322A">
        <w:rPr>
          <w:sz w:val="16"/>
        </w:rPr>
        <w:t xml:space="preserve">likely to be </w:t>
      </w:r>
      <w:r w:rsidRPr="0021322A">
        <w:rPr>
          <w:rStyle w:val="StyleUnderline"/>
        </w:rPr>
        <w:t xml:space="preserve">a </w:t>
      </w:r>
      <w:r w:rsidRPr="0021322A">
        <w:rPr>
          <w:rStyle w:val="Emphasis"/>
        </w:rPr>
        <w:t>remedy</w:t>
      </w:r>
      <w:r w:rsidRPr="0021322A">
        <w:rPr>
          <w:rStyle w:val="StyleUnderline"/>
        </w:rPr>
        <w:t xml:space="preserve"> against them. </w:t>
      </w:r>
      <w:r w:rsidRPr="0069639C">
        <w:rPr>
          <w:rStyle w:val="StyleUnderline"/>
          <w:highlight w:val="green"/>
        </w:rPr>
        <w:t xml:space="preserve">It is that knowledge which </w:t>
      </w:r>
      <w:r w:rsidRPr="0069639C">
        <w:rPr>
          <w:rStyle w:val="Emphasis"/>
          <w:highlight w:val="green"/>
        </w:rPr>
        <w:t>underpins everyday economic</w:t>
      </w:r>
      <w:r w:rsidRPr="0069639C">
        <w:rPr>
          <w:rStyle w:val="StyleUnderline"/>
          <w:highlight w:val="green"/>
        </w:rPr>
        <w:t xml:space="preserve"> and </w:t>
      </w:r>
      <w:r w:rsidRPr="0069639C">
        <w:rPr>
          <w:rStyle w:val="Emphasis"/>
          <w:highlight w:val="green"/>
        </w:rPr>
        <w:t>social relations.</w:t>
      </w:r>
      <w:r w:rsidRPr="0021322A">
        <w:rPr>
          <w:sz w:val="16"/>
        </w:rPr>
        <w:t xml:space="preserve">’53 This reflects an ideal of the rule of law as protecting the liberty of citizens under a system of constitutional government. Lord Reed further observed that ‘at the heart of the concept of the rule of law is the idea that society is governed by law. Parliament exists primarily in order to make laws for society in this country…Courts exist in order to ensure that the laws made by Parliament, and the common law created by the courts themselves, are applied and enforced.’54 </w:t>
      </w:r>
      <w:r w:rsidRPr="0021322A">
        <w:rPr>
          <w:rStyle w:val="StyleUnderline"/>
        </w:rPr>
        <w:t xml:space="preserve">The </w:t>
      </w:r>
      <w:r w:rsidRPr="0069639C">
        <w:rPr>
          <w:rStyle w:val="StyleUnderline"/>
          <w:highlight w:val="green"/>
        </w:rPr>
        <w:t>importance of</w:t>
      </w:r>
      <w:r w:rsidRPr="0021322A">
        <w:rPr>
          <w:rStyle w:val="StyleUnderline"/>
        </w:rPr>
        <w:t xml:space="preserve"> the </w:t>
      </w:r>
      <w:r w:rsidRPr="0069639C">
        <w:rPr>
          <w:rStyle w:val="StyleUnderline"/>
          <w:highlight w:val="green"/>
        </w:rPr>
        <w:t>rule of law</w:t>
      </w:r>
      <w:r w:rsidRPr="0021322A">
        <w:rPr>
          <w:sz w:val="16"/>
        </w:rPr>
        <w:t xml:space="preserve">, and the systemic effectiveness of statutory employment rights, </w:t>
      </w:r>
      <w:r w:rsidRPr="0069639C">
        <w:rPr>
          <w:rStyle w:val="StyleUnderline"/>
          <w:highlight w:val="green"/>
        </w:rPr>
        <w:t>was heightened</w:t>
      </w:r>
      <w:r w:rsidRPr="0021322A">
        <w:rPr>
          <w:sz w:val="16"/>
        </w:rPr>
        <w:t xml:space="preserve"> here </w:t>
      </w:r>
      <w:r w:rsidRPr="0069639C">
        <w:rPr>
          <w:rStyle w:val="StyleUnderline"/>
          <w:highlight w:val="green"/>
        </w:rPr>
        <w:t xml:space="preserve">because of the </w:t>
      </w:r>
      <w:r w:rsidRPr="0069639C">
        <w:rPr>
          <w:rStyle w:val="Emphasis"/>
          <w:highlight w:val="green"/>
        </w:rPr>
        <w:t>inequality of bargaining power</w:t>
      </w:r>
      <w:r w:rsidRPr="0021322A">
        <w:rPr>
          <w:sz w:val="16"/>
        </w:rPr>
        <w:t xml:space="preserve"> </w:t>
      </w:r>
      <w:r w:rsidRPr="0021322A">
        <w:rPr>
          <w:rStyle w:val="StyleUnderline"/>
        </w:rPr>
        <w:t>between employers and</w:t>
      </w:r>
      <w:r>
        <w:rPr>
          <w:rStyle w:val="StyleUnderline"/>
        </w:rPr>
        <w:t xml:space="preserve"> </w:t>
      </w:r>
      <w:r w:rsidRPr="0021322A">
        <w:rPr>
          <w:rStyle w:val="StyleUnderline"/>
        </w:rPr>
        <w:t>workers</w:t>
      </w:r>
      <w:r w:rsidRPr="0021322A">
        <w:rPr>
          <w:sz w:val="16"/>
        </w:rPr>
        <w:t xml:space="preserve">.55 The undermining of statutory enforcement inevitably compounded the vulnerability of the weaker party and it aided the powerful. The reasoning also had important affinities with the constitutional principles of separation of powers and democracy. Common </w:t>
      </w:r>
      <w:r w:rsidRPr="0069639C">
        <w:rPr>
          <w:rStyle w:val="StyleUnderline"/>
          <w:highlight w:val="green"/>
        </w:rPr>
        <w:t>law</w:t>
      </w:r>
      <w:r w:rsidRPr="0021322A">
        <w:rPr>
          <w:sz w:val="16"/>
        </w:rPr>
        <w:t xml:space="preserve"> fundamental rights operated to support statutory rights. This </w:t>
      </w:r>
      <w:r w:rsidRPr="0069639C">
        <w:rPr>
          <w:rStyle w:val="StyleUnderline"/>
          <w:highlight w:val="green"/>
        </w:rPr>
        <w:t>ensured</w:t>
      </w:r>
      <w:r w:rsidRPr="0021322A">
        <w:rPr>
          <w:rStyle w:val="StyleUnderline"/>
        </w:rPr>
        <w:t xml:space="preserve"> that </w:t>
      </w:r>
      <w:r w:rsidRPr="0069639C">
        <w:rPr>
          <w:rStyle w:val="Emphasis"/>
          <w:highlight w:val="green"/>
        </w:rPr>
        <w:t xml:space="preserve">democratically enacted legislation </w:t>
      </w:r>
      <w:r w:rsidRPr="0069639C">
        <w:rPr>
          <w:rStyle w:val="StyleUnderline"/>
          <w:highlight w:val="green"/>
        </w:rPr>
        <w:t xml:space="preserve">was respected even by </w:t>
      </w:r>
      <w:r w:rsidRPr="0069639C">
        <w:rPr>
          <w:rStyle w:val="Emphasis"/>
          <w:highlight w:val="green"/>
        </w:rPr>
        <w:t>powerful</w:t>
      </w:r>
      <w:r w:rsidRPr="0069639C">
        <w:rPr>
          <w:rStyle w:val="StyleUnderline"/>
          <w:highlight w:val="green"/>
        </w:rPr>
        <w:t xml:space="preserve"> economic actors</w:t>
      </w:r>
      <w:r w:rsidRPr="0021322A">
        <w:rPr>
          <w:sz w:val="16"/>
        </w:rPr>
        <w:t>, thereby enhancing civic respect for the democratic process. In UNISON itself, this imposed strict limits on the imposition of fees which had a tendency to impede citizens’ access to a court in a manner that was disproportionate. This led the UKSC to quash the fees regime because it was unlawful.</w:t>
      </w:r>
    </w:p>
    <w:p w14:paraId="72AE97FB" w14:textId="77777777" w:rsidR="00660CEE" w:rsidRPr="0021322A" w:rsidRDefault="00660CEE" w:rsidP="00660CEE">
      <w:pPr>
        <w:rPr>
          <w:sz w:val="16"/>
        </w:rPr>
      </w:pPr>
      <w:r w:rsidRPr="0021322A">
        <w:rPr>
          <w:sz w:val="16"/>
        </w:rPr>
        <w:t>The direct impact of UNISON in the immediate removal of tribunal fees benefited millions of</w:t>
      </w:r>
      <w:r>
        <w:rPr>
          <w:sz w:val="16"/>
        </w:rPr>
        <w:t xml:space="preserve"> </w:t>
      </w:r>
      <w:r w:rsidRPr="0021322A">
        <w:rPr>
          <w:sz w:val="16"/>
        </w:rPr>
        <w:t>workers in removing obstacles to the enforcement of their basic rights. Its systemic effects were</w:t>
      </w:r>
      <w:r>
        <w:rPr>
          <w:sz w:val="16"/>
        </w:rPr>
        <w:t xml:space="preserve"> </w:t>
      </w:r>
      <w:r w:rsidRPr="0021322A">
        <w:rPr>
          <w:sz w:val="16"/>
        </w:rPr>
        <w:t>significant, and it was a highly visible legal victory. It is easy in retrospect to regard the legal success</w:t>
      </w:r>
      <w:r>
        <w:rPr>
          <w:sz w:val="16"/>
        </w:rPr>
        <w:t xml:space="preserve"> </w:t>
      </w:r>
      <w:r w:rsidRPr="0021322A">
        <w:rPr>
          <w:sz w:val="16"/>
        </w:rPr>
        <w:t>as assured. It must be remembered that UNISON lost three times in the lower courts, and it was</w:t>
      </w:r>
      <w:r>
        <w:rPr>
          <w:sz w:val="16"/>
        </w:rPr>
        <w:t xml:space="preserve"> </w:t>
      </w:r>
      <w:r w:rsidRPr="0021322A">
        <w:rPr>
          <w:sz w:val="16"/>
        </w:rPr>
        <w:t>only through tenacious determination that the union stayed the course to the UKSC. There is also</w:t>
      </w:r>
      <w:r>
        <w:rPr>
          <w:sz w:val="16"/>
        </w:rPr>
        <w:t xml:space="preserve"> </w:t>
      </w:r>
      <w:r w:rsidRPr="0021322A">
        <w:rPr>
          <w:sz w:val="16"/>
        </w:rPr>
        <w:t>an element of serendipity. The prioritisation of domestic common law arguments in the UKSC,</w:t>
      </w:r>
      <w:r>
        <w:rPr>
          <w:sz w:val="16"/>
        </w:rPr>
        <w:t xml:space="preserve"> </w:t>
      </w:r>
      <w:r w:rsidRPr="0021322A">
        <w:rPr>
          <w:sz w:val="16"/>
        </w:rPr>
        <w:t>against a backdrop of constitutional tensions between the Executive and the judiciary in the run</w:t>
      </w:r>
      <w:r>
        <w:rPr>
          <w:sz w:val="16"/>
        </w:rPr>
        <w:t xml:space="preserve"> </w:t>
      </w:r>
      <w:r w:rsidRPr="0021322A">
        <w:rPr>
          <w:sz w:val="16"/>
        </w:rPr>
        <w:t>up to Brexit, coupled with the belated publication of the Government’s own negative review of</w:t>
      </w:r>
      <w:r>
        <w:rPr>
          <w:sz w:val="16"/>
        </w:rPr>
        <w:t xml:space="preserve"> </w:t>
      </w:r>
      <w:r w:rsidRPr="0021322A">
        <w:rPr>
          <w:sz w:val="16"/>
        </w:rPr>
        <w:t>the effects of tribunal fees shortly before the SC hearing, may all have been relevant to the</w:t>
      </w:r>
      <w:r>
        <w:rPr>
          <w:sz w:val="16"/>
        </w:rPr>
        <w:t xml:space="preserve"> </w:t>
      </w:r>
      <w:r w:rsidRPr="0021322A">
        <w:rPr>
          <w:sz w:val="16"/>
        </w:rPr>
        <w:t>outcome. More speculatively, I think that UNISON precipitated a broader shift in legal culture.</w:t>
      </w:r>
      <w:r>
        <w:rPr>
          <w:sz w:val="16"/>
        </w:rPr>
        <w:t xml:space="preserve"> </w:t>
      </w:r>
      <w:r w:rsidRPr="0021322A">
        <w:rPr>
          <w:rStyle w:val="StyleUnderline"/>
        </w:rPr>
        <w:t>The</w:t>
      </w:r>
      <w:r w:rsidRPr="0021322A">
        <w:rPr>
          <w:sz w:val="16"/>
        </w:rPr>
        <w:t xml:space="preserve"> principle of </w:t>
      </w:r>
      <w:r w:rsidRPr="0021322A">
        <w:rPr>
          <w:rStyle w:val="StyleUnderline"/>
        </w:rPr>
        <w:t xml:space="preserve">systemic effectiveness of statutory rights has </w:t>
      </w:r>
      <w:r w:rsidRPr="0021322A">
        <w:rPr>
          <w:rStyle w:val="Emphasis"/>
        </w:rPr>
        <w:t>infiltrated other areas</w:t>
      </w:r>
      <w:r w:rsidRPr="0021322A">
        <w:rPr>
          <w:rStyle w:val="StyleUnderline"/>
        </w:rPr>
        <w:t xml:space="preserve"> of legal</w:t>
      </w:r>
      <w:r>
        <w:rPr>
          <w:rStyle w:val="StyleUnderline"/>
        </w:rPr>
        <w:t xml:space="preserve"> </w:t>
      </w:r>
      <w:r w:rsidRPr="0021322A">
        <w:rPr>
          <w:rStyle w:val="StyleUnderline"/>
        </w:rPr>
        <w:t>doctrine.</w:t>
      </w:r>
      <w:r w:rsidRPr="0021322A">
        <w:rPr>
          <w:sz w:val="16"/>
        </w:rPr>
        <w:t xml:space="preserve"> For example, the judicial development of legal tests on worker status in Uber echoed</w:t>
      </w:r>
      <w:r>
        <w:rPr>
          <w:sz w:val="16"/>
        </w:rPr>
        <w:t xml:space="preserve"> </w:t>
      </w:r>
      <w:r w:rsidRPr="0021322A">
        <w:rPr>
          <w:sz w:val="16"/>
        </w:rPr>
        <w:t>UNISON’s emphasis on the importance of the statutory context in proposing the realistic</w:t>
      </w:r>
      <w:r>
        <w:rPr>
          <w:sz w:val="16"/>
        </w:rPr>
        <w:t xml:space="preserve"> </w:t>
      </w:r>
      <w:r w:rsidRPr="0021322A">
        <w:rPr>
          <w:sz w:val="16"/>
        </w:rPr>
        <w:t>application of protective statutory categories to unequal work relations. The UKSC in Uber held</w:t>
      </w:r>
      <w:r>
        <w:rPr>
          <w:sz w:val="16"/>
        </w:rPr>
        <w:t xml:space="preserve"> </w:t>
      </w:r>
      <w:r w:rsidRPr="0021322A">
        <w:rPr>
          <w:sz w:val="16"/>
        </w:rPr>
        <w:t>that statutory rights should regulate the full range of work relations intended to be covered by</w:t>
      </w:r>
      <w:r>
        <w:rPr>
          <w:sz w:val="16"/>
        </w:rPr>
        <w:t xml:space="preserve"> </w:t>
      </w:r>
      <w:r w:rsidRPr="0021322A">
        <w:rPr>
          <w:sz w:val="16"/>
        </w:rPr>
        <w:t xml:space="preserve">parliament. Where judgments set down general normative principles as in UNISON, the legal effects on other areas of strategic litigation may be wide-reaching. </w:t>
      </w:r>
      <w:r w:rsidRPr="0021322A">
        <w:rPr>
          <w:rStyle w:val="StyleUnderline"/>
        </w:rPr>
        <w:t xml:space="preserve">Capitalizing on </w:t>
      </w:r>
      <w:r w:rsidRPr="0021322A">
        <w:rPr>
          <w:sz w:val="16"/>
        </w:rPr>
        <w:t xml:space="preserve">these </w:t>
      </w:r>
      <w:r w:rsidRPr="0069639C">
        <w:rPr>
          <w:rStyle w:val="StyleUnderline"/>
          <w:highlight w:val="green"/>
        </w:rPr>
        <w:t>victories depends upon</w:t>
      </w:r>
      <w:r w:rsidRPr="0021322A">
        <w:rPr>
          <w:rStyle w:val="StyleUnderline"/>
        </w:rPr>
        <w:t xml:space="preserve"> luck and timing</w:t>
      </w:r>
      <w:r w:rsidRPr="0021322A">
        <w:rPr>
          <w:sz w:val="16"/>
        </w:rPr>
        <w:t xml:space="preserve">. </w:t>
      </w:r>
      <w:r w:rsidRPr="0021322A">
        <w:rPr>
          <w:rStyle w:val="StyleUnderline"/>
        </w:rPr>
        <w:t>It</w:t>
      </w:r>
      <w:r w:rsidRPr="0021322A">
        <w:rPr>
          <w:sz w:val="16"/>
        </w:rPr>
        <w:t xml:space="preserve"> also </w:t>
      </w:r>
      <w:r w:rsidRPr="0021322A">
        <w:rPr>
          <w:rStyle w:val="StyleUnderline"/>
        </w:rPr>
        <w:t xml:space="preserve">requires </w:t>
      </w:r>
      <w:r w:rsidRPr="0069639C">
        <w:rPr>
          <w:rStyle w:val="Emphasis"/>
          <w:highlight w:val="green"/>
        </w:rPr>
        <w:t>legal imagination</w:t>
      </w:r>
      <w:r w:rsidRPr="0021322A">
        <w:rPr>
          <w:sz w:val="16"/>
        </w:rPr>
        <w:t>, identifying legal indeterminacies</w:t>
      </w:r>
      <w:r>
        <w:rPr>
          <w:sz w:val="16"/>
        </w:rPr>
        <w:t xml:space="preserve"> </w:t>
      </w:r>
      <w:r w:rsidRPr="0021322A">
        <w:rPr>
          <w:sz w:val="16"/>
        </w:rPr>
        <w:t>amenable to innovative legal arguments that will be attractive to courts. This is most likely to be</w:t>
      </w:r>
      <w:r>
        <w:rPr>
          <w:sz w:val="16"/>
        </w:rPr>
        <w:t xml:space="preserve"> </w:t>
      </w:r>
      <w:r w:rsidRPr="0021322A">
        <w:rPr>
          <w:sz w:val="16"/>
        </w:rPr>
        <w:t>the case when legal arguments run with the grain of existing legislative schemes and relevant</w:t>
      </w:r>
      <w:r>
        <w:rPr>
          <w:sz w:val="16"/>
        </w:rPr>
        <w:t xml:space="preserve"> </w:t>
      </w:r>
      <w:r w:rsidRPr="0021322A">
        <w:rPr>
          <w:sz w:val="16"/>
        </w:rPr>
        <w:t>statutory provisions.</w:t>
      </w:r>
    </w:p>
    <w:p w14:paraId="2F09722B" w14:textId="77777777" w:rsidR="00660CEE" w:rsidRPr="0010076E" w:rsidRDefault="00660CEE" w:rsidP="00660CEE">
      <w:pPr>
        <w:pStyle w:val="Heading4"/>
        <w:rPr>
          <w:rFonts w:asciiTheme="minorHAnsi" w:hAnsiTheme="minorHAnsi" w:cstheme="minorHAnsi"/>
        </w:rPr>
      </w:pPr>
      <w:r w:rsidRPr="0010076E">
        <w:rPr>
          <w:rFonts w:asciiTheme="minorHAnsi" w:hAnsiTheme="minorHAnsi" w:cstheme="minorHAnsi"/>
        </w:rPr>
        <w:t xml:space="preserve">Refusal is </w:t>
      </w:r>
      <w:r w:rsidRPr="0010076E">
        <w:rPr>
          <w:rFonts w:asciiTheme="minorHAnsi" w:hAnsiTheme="minorHAnsi" w:cstheme="minorHAnsi"/>
          <w:u w:val="single"/>
        </w:rPr>
        <w:t>depoliticizing</w:t>
      </w:r>
      <w:r w:rsidRPr="00260ACD">
        <w:rPr>
          <w:rFonts w:asciiTheme="minorHAnsi" w:hAnsiTheme="minorHAnsi" w:cstheme="minorHAnsi"/>
        </w:rPr>
        <w:t>. I</w:t>
      </w:r>
      <w:r w:rsidRPr="0010076E">
        <w:rPr>
          <w:rFonts w:asciiTheme="minorHAnsi" w:hAnsiTheme="minorHAnsi" w:cstheme="minorHAnsi"/>
        </w:rPr>
        <w:t xml:space="preserve">t views Blackness as </w:t>
      </w:r>
      <w:r w:rsidRPr="0010076E">
        <w:rPr>
          <w:rFonts w:asciiTheme="minorHAnsi" w:hAnsiTheme="minorHAnsi" w:cstheme="minorHAnsi"/>
          <w:u w:val="single"/>
        </w:rPr>
        <w:t>calcified</w:t>
      </w:r>
      <w:r w:rsidRPr="0010076E">
        <w:rPr>
          <w:rFonts w:asciiTheme="minorHAnsi" w:hAnsiTheme="minorHAnsi" w:cstheme="minorHAnsi"/>
        </w:rPr>
        <w:t xml:space="preserve">, ignoring the </w:t>
      </w:r>
      <w:r w:rsidRPr="0010076E">
        <w:rPr>
          <w:rFonts w:asciiTheme="minorHAnsi" w:hAnsiTheme="minorHAnsi" w:cstheme="minorHAnsi"/>
          <w:u w:val="single"/>
        </w:rPr>
        <w:t>shifts</w:t>
      </w:r>
      <w:r w:rsidRPr="0010076E">
        <w:rPr>
          <w:rFonts w:asciiTheme="minorHAnsi" w:hAnsiTheme="minorHAnsi" w:cstheme="minorHAnsi"/>
        </w:rPr>
        <w:t xml:space="preserve">, </w:t>
      </w:r>
      <w:r w:rsidRPr="0010076E">
        <w:rPr>
          <w:rFonts w:asciiTheme="minorHAnsi" w:hAnsiTheme="minorHAnsi" w:cstheme="minorHAnsi"/>
          <w:u w:val="single"/>
        </w:rPr>
        <w:t>interruptions</w:t>
      </w:r>
      <w:r w:rsidRPr="0010076E">
        <w:rPr>
          <w:rFonts w:asciiTheme="minorHAnsi" w:hAnsiTheme="minorHAnsi" w:cstheme="minorHAnsi"/>
        </w:rPr>
        <w:t xml:space="preserve">, and </w:t>
      </w:r>
      <w:r w:rsidRPr="0010076E">
        <w:rPr>
          <w:rFonts w:asciiTheme="minorHAnsi" w:hAnsiTheme="minorHAnsi" w:cstheme="minorHAnsi"/>
          <w:u w:val="single"/>
        </w:rPr>
        <w:t>complexities</w:t>
      </w:r>
      <w:r w:rsidRPr="0010076E">
        <w:rPr>
          <w:rFonts w:asciiTheme="minorHAnsi" w:hAnsiTheme="minorHAnsi" w:cstheme="minorHAnsi"/>
        </w:rPr>
        <w:t xml:space="preserve"> that characterize any </w:t>
      </w:r>
      <w:r w:rsidRPr="0010076E">
        <w:rPr>
          <w:rFonts w:asciiTheme="minorHAnsi" w:hAnsiTheme="minorHAnsi" w:cstheme="minorHAnsi"/>
          <w:u w:val="single"/>
        </w:rPr>
        <w:t>human history</w:t>
      </w:r>
      <w:r>
        <w:rPr>
          <w:rFonts w:asciiTheme="minorHAnsi" w:hAnsiTheme="minorHAnsi" w:cstheme="minorHAnsi"/>
        </w:rPr>
        <w:t>. O</w:t>
      </w:r>
      <w:r w:rsidRPr="0010076E">
        <w:rPr>
          <w:rFonts w:asciiTheme="minorHAnsi" w:hAnsiTheme="minorHAnsi" w:cstheme="minorHAnsi"/>
        </w:rPr>
        <w:t xml:space="preserve">nly institutions map a path forward. </w:t>
      </w:r>
    </w:p>
    <w:p w14:paraId="186DAA60" w14:textId="77777777" w:rsidR="00660CEE" w:rsidRPr="00260ACD" w:rsidRDefault="00660CEE" w:rsidP="00660CEE">
      <w:r w:rsidRPr="00260ACD">
        <w:rPr>
          <w:rStyle w:val="Style13ptBold"/>
        </w:rPr>
        <w:t>Spillers 18</w:t>
      </w:r>
      <w:r w:rsidRPr="00260ACD">
        <w:t xml:space="preserve"> </w:t>
      </w:r>
      <w:r>
        <w:t xml:space="preserve">– </w:t>
      </w:r>
      <w:r w:rsidRPr="0010076E">
        <w:rPr>
          <w:rFonts w:asciiTheme="minorHAnsi" w:hAnsiTheme="minorHAnsi" w:cstheme="minorHAnsi"/>
        </w:rPr>
        <w:t>Gertrude Conaway Vanderbilt Professor of English at Vanderbilt University</w:t>
      </w:r>
      <w:r>
        <w:rPr>
          <w:rFonts w:asciiTheme="minorHAnsi" w:hAnsiTheme="minorHAnsi" w:cstheme="minorHAnsi"/>
        </w:rPr>
        <w:t>.</w:t>
      </w:r>
    </w:p>
    <w:p w14:paraId="422DD4AE" w14:textId="77777777" w:rsidR="00660CEE" w:rsidRPr="00260ACD" w:rsidRDefault="00660CEE" w:rsidP="00660CEE">
      <w:pPr>
        <w:rPr>
          <w:rFonts w:asciiTheme="minorHAnsi" w:hAnsiTheme="minorHAnsi" w:cstheme="minorHAnsi"/>
          <w:sz w:val="16"/>
        </w:rPr>
      </w:pPr>
      <w:r w:rsidRPr="00260ACD">
        <w:rPr>
          <w:rFonts w:asciiTheme="minorHAnsi" w:hAnsiTheme="minorHAnsi" w:cstheme="minorHAnsi"/>
        </w:rPr>
        <w:t xml:space="preserve">Hortense J. Spillers, “Or Else…,” The A-Line. August 30, 2018. </w:t>
      </w:r>
      <w:r w:rsidRPr="00B26E10">
        <w:rPr>
          <w:rFonts w:asciiTheme="minorHAnsi" w:hAnsiTheme="minorHAnsi" w:cstheme="minorHAnsi"/>
        </w:rPr>
        <w:t>https://alinejournal.com/convergence/or-else/</w:t>
      </w:r>
    </w:p>
    <w:p w14:paraId="7344ECB4" w14:textId="77777777" w:rsidR="00660CEE" w:rsidRPr="0010076E" w:rsidRDefault="00660CEE" w:rsidP="00660CEE">
      <w:pPr>
        <w:rPr>
          <w:rStyle w:val="StyleUnderline"/>
          <w:rFonts w:asciiTheme="minorHAnsi" w:hAnsiTheme="minorHAnsi" w:cstheme="minorHAnsi"/>
        </w:rPr>
      </w:pPr>
      <w:r w:rsidRPr="0010076E">
        <w:rPr>
          <w:rStyle w:val="StyleUnderline"/>
          <w:rFonts w:asciiTheme="minorHAnsi" w:hAnsiTheme="minorHAnsi" w:cstheme="minorHAnsi"/>
        </w:rPr>
        <w:t>The three amendments, aka the “citizenship amendments,” are nested like matryoshka dolls, as ratification of the Fourteenth was made by the Republican majority grounds for readmission to the Union</w:t>
      </w:r>
      <w:r w:rsidRPr="0010076E">
        <w:rPr>
          <w:rFonts w:asciiTheme="minorHAnsi" w:hAnsiTheme="minorHAnsi" w:cstheme="minorHAnsi"/>
          <w:sz w:val="16"/>
        </w:rPr>
        <w:t xml:space="preserve">;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African-American community well into the Twenty-First Century—suggests that the vote has never been either a gift to black people, or at any point a flat-out certainty. Acquired within shouting distance of war’s end, </w:t>
      </w:r>
      <w:r w:rsidRPr="0010076E">
        <w:rPr>
          <w:rStyle w:val="StyleUnderline"/>
          <w:rFonts w:asciiTheme="minorHAnsi" w:hAnsiTheme="minorHAnsi" w:cstheme="minorHAnsi"/>
        </w:rPr>
        <w:t>the ballot would exact so severe a cost to the freedman and his/her children that we think of its troubled legacy today as an act of citizenship signed and sealed in blood.</w:t>
      </w:r>
    </w:p>
    <w:p w14:paraId="363998E5" w14:textId="77777777" w:rsidR="00660CEE" w:rsidRPr="0010076E" w:rsidRDefault="00660CEE" w:rsidP="00660CEE">
      <w:pPr>
        <w:rPr>
          <w:rFonts w:asciiTheme="minorHAnsi" w:hAnsiTheme="minorHAnsi" w:cstheme="minorHAnsi"/>
          <w:sz w:val="16"/>
        </w:rPr>
      </w:pPr>
      <w:r w:rsidRPr="0010076E">
        <w:rPr>
          <w:rStyle w:val="StyleUnderline"/>
          <w:rFonts w:asciiTheme="minorHAnsi" w:hAnsiTheme="minorHAnsi" w:cstheme="minorHAnsi"/>
        </w:rPr>
        <w:t>Ironically</w:t>
      </w:r>
      <w:r w:rsidRPr="0010076E">
        <w:rPr>
          <w:rFonts w:asciiTheme="minorHAnsi" w:hAnsiTheme="minorHAnsi" w:cstheme="minorHAnsi"/>
          <w:sz w:val="16"/>
        </w:rPr>
        <w:t xml:space="preserve">, however twisted a standard of measure, </w:t>
      </w:r>
      <w:r w:rsidRPr="0010076E">
        <w:rPr>
          <w:rStyle w:val="StyleUnderline"/>
          <w:rFonts w:asciiTheme="minorHAnsi" w:hAnsiTheme="minorHAnsi" w:cstheme="minorHAnsi"/>
        </w:rPr>
        <w:t xml:space="preserve">we might gauge </w:t>
      </w:r>
      <w:r w:rsidRPr="0010076E">
        <w:rPr>
          <w:rStyle w:val="Emphasis"/>
          <w:rFonts w:asciiTheme="minorHAnsi" w:hAnsiTheme="minorHAnsi" w:cstheme="minorHAnsi"/>
        </w:rPr>
        <w:t>how far we’ve come</w:t>
      </w:r>
      <w:r w:rsidRPr="0010076E">
        <w:rPr>
          <w:rStyle w:val="StyleUnderline"/>
          <w:rFonts w:asciiTheme="minorHAnsi" w:hAnsiTheme="minorHAnsi" w:cstheme="minorHAnsi"/>
        </w:rPr>
        <w:t xml:space="preserve"> by the degree of doubt expressible toward the efficacy of voter registration and electoral politics</w:t>
      </w:r>
      <w:r w:rsidRPr="0010076E">
        <w:rPr>
          <w:rFonts w:asciiTheme="minorHAnsi" w:hAnsiTheme="minorHAnsi" w:cstheme="minorHAnsi"/>
          <w:sz w:val="16"/>
        </w:rPr>
        <w:t xml:space="preserve">, as have a couple of my fellow writers in this issue. Even though I regard this argumentative posture as a strategic error of near-fatal proportions, I think I understand how we got here: basically, </w:t>
      </w:r>
      <w:r w:rsidRPr="0010076E">
        <w:rPr>
          <w:rStyle w:val="StyleUnderline"/>
          <w:rFonts w:asciiTheme="minorHAnsi" w:hAnsiTheme="minorHAnsi" w:cstheme="minorHAnsi"/>
        </w:rPr>
        <w:t>there are two related</w:t>
      </w:r>
      <w:r w:rsidRPr="0010076E">
        <w:rPr>
          <w:rFonts w:asciiTheme="minorHAnsi" w:hAnsiTheme="minorHAnsi" w:cstheme="minorHAnsi"/>
          <w:sz w:val="16"/>
        </w:rPr>
        <w:t xml:space="preserve">, but contrastive, </w:t>
      </w:r>
      <w:r w:rsidRPr="0010076E">
        <w:rPr>
          <w:rStyle w:val="StyleUnderline"/>
          <w:rFonts w:asciiTheme="minorHAnsi" w:hAnsiTheme="minorHAnsi" w:cstheme="minorHAnsi"/>
        </w:rPr>
        <w:t>founding propositions on black life and thought in modernity that critics have consistently elaborated since “time immemorial</w:t>
      </w:r>
      <w:r w:rsidRPr="0010076E">
        <w:rPr>
          <w:rFonts w:asciiTheme="minorHAnsi" w:hAnsiTheme="minorHAnsi" w:cstheme="minorHAnsi"/>
          <w:sz w:val="16"/>
        </w:rPr>
        <w:t xml:space="preserve">,” and by that, I mean the time that the student of history marks down as the beginning of her sense of crisis that initiates “blackness” in the Western context; as I understand it, </w:t>
      </w:r>
      <w:r w:rsidRPr="0010076E">
        <w:rPr>
          <w:rStyle w:val="Emphasis"/>
          <w:rFonts w:asciiTheme="minorHAnsi" w:hAnsiTheme="minorHAnsi" w:cstheme="minorHAnsi"/>
        </w:rPr>
        <w:t>Afrocentric views</w:t>
      </w:r>
      <w:r w:rsidRPr="0010076E">
        <w:rPr>
          <w:rFonts w:asciiTheme="minorHAnsi" w:hAnsiTheme="minorHAnsi" w:cstheme="minorHAnsi"/>
          <w:sz w:val="16"/>
        </w:rPr>
        <w:t xml:space="preserve">, for instance, </w:t>
      </w:r>
      <w:r w:rsidRPr="0010076E">
        <w:rPr>
          <w:rStyle w:val="Emphasis"/>
          <w:rFonts w:asciiTheme="minorHAnsi" w:hAnsiTheme="minorHAnsi" w:cstheme="minorHAnsi"/>
        </w:rPr>
        <w:t xml:space="preserve">elide “blackness” and Africanity which concept is driven back into the ancient world so that </w:t>
      </w:r>
      <w:r w:rsidRPr="0078572C">
        <w:rPr>
          <w:rStyle w:val="Emphasis"/>
          <w:rFonts w:asciiTheme="minorHAnsi" w:hAnsiTheme="minorHAnsi" w:cstheme="minorHAnsi"/>
          <w:highlight w:val="green"/>
        </w:rPr>
        <w:t>transatlantic slavery</w:t>
      </w:r>
      <w:r w:rsidRPr="0010076E">
        <w:rPr>
          <w:rFonts w:asciiTheme="minorHAnsi" w:hAnsiTheme="minorHAnsi" w:cstheme="minorHAnsi"/>
          <w:sz w:val="16"/>
        </w:rPr>
        <w:t>—relatively recent in light of an ancient human past—</w:t>
      </w:r>
      <w:r w:rsidRPr="0078572C">
        <w:rPr>
          <w:rStyle w:val="Emphasis"/>
          <w:rFonts w:asciiTheme="minorHAnsi" w:hAnsiTheme="minorHAnsi" w:cstheme="minorHAnsi"/>
          <w:highlight w:val="green"/>
        </w:rPr>
        <w:t>is not the origin</w:t>
      </w:r>
      <w:r w:rsidRPr="0010076E">
        <w:rPr>
          <w:rFonts w:asciiTheme="minorHAnsi" w:hAnsiTheme="minorHAnsi" w:cstheme="minorHAnsi"/>
          <w:sz w:val="16"/>
        </w:rPr>
        <w:t xml:space="preserve">—or more precisely, the prime time— </w:t>
      </w:r>
      <w:r w:rsidRPr="0078572C">
        <w:rPr>
          <w:rStyle w:val="Emphasis"/>
          <w:rFonts w:asciiTheme="minorHAnsi" w:hAnsiTheme="minorHAnsi" w:cstheme="minorHAnsi"/>
          <w:highlight w:val="green"/>
        </w:rPr>
        <w:t>of black personality’s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historical identity, but, rather, an interruption</w:t>
      </w:r>
      <w:r w:rsidRPr="0010076E">
        <w:rPr>
          <w:rStyle w:val="Emphasis"/>
          <w:rFonts w:asciiTheme="minorHAnsi" w:hAnsiTheme="minorHAnsi" w:cstheme="minorHAnsi"/>
        </w:rPr>
        <w:t> of it.</w:t>
      </w:r>
      <w:r w:rsidRPr="0010076E">
        <w:rPr>
          <w:rFonts w:asciiTheme="minorHAnsi" w:hAnsiTheme="minorHAnsi" w:cstheme="minorHAnsi"/>
          <w:sz w:val="16"/>
        </w:rPr>
        <w:t xml:space="preserve">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w:t>
      </w:r>
      <w:r w:rsidRPr="0010076E">
        <w:rPr>
          <w:rStyle w:val="Emphasis"/>
          <w:rFonts w:asciiTheme="minorHAnsi" w:hAnsiTheme="minorHAnsi" w:cstheme="minorHAnsi"/>
        </w:rPr>
        <w:t>One “becomes” black –neither a phylogeny nor an ontogeny—by virtue of his/her interpellation in total Western Economy</w:t>
      </w:r>
      <w:r w:rsidRPr="0010076E">
        <w:rPr>
          <w:rFonts w:asciiTheme="minorHAnsi" w:hAnsiTheme="minorHAnsi" w:cstheme="minorHAnsi"/>
          <w:sz w:val="16"/>
        </w:rPr>
        <w:t>. These portions of discursive content imply discrete spatiotemporal registers, as the putative subjects of each overlap, but are not entirely conformable (even if they look exactly alike), and there’s the rub.</w:t>
      </w:r>
    </w:p>
    <w:p w14:paraId="5AAB6B6C"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 xml:space="preserve">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w:t>
      </w:r>
      <w:r w:rsidRPr="0078572C">
        <w:rPr>
          <w:rStyle w:val="StyleUnderline"/>
          <w:rFonts w:asciiTheme="minorHAnsi" w:hAnsiTheme="minorHAnsi" w:cstheme="minorHAnsi"/>
          <w:highlight w:val="green"/>
        </w:rPr>
        <w:t>focus comes to rest on</w:t>
      </w:r>
      <w:r w:rsidRPr="0010076E">
        <w:rPr>
          <w:rStyle w:val="StyleUnderline"/>
          <w:rFonts w:asciiTheme="minorHAnsi" w:hAnsiTheme="minorHAnsi" w:cstheme="minorHAnsi"/>
        </w:rPr>
        <w:t xml:space="preserve"> the </w:t>
      </w:r>
      <w:r w:rsidRPr="0078572C">
        <w:rPr>
          <w:rStyle w:val="StyleUnderline"/>
          <w:rFonts w:asciiTheme="minorHAnsi" w:hAnsiTheme="minorHAnsi" w:cstheme="minorHAnsi"/>
          <w:highlight w:val="green"/>
        </w:rPr>
        <w:t>conditions that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make blackness possible</w:t>
      </w:r>
      <w:r w:rsidRPr="0010076E">
        <w:rPr>
          <w:rStyle w:val="StyleUnderline"/>
          <w:rFonts w:asciiTheme="minorHAnsi" w:hAnsiTheme="minorHAnsi" w:cstheme="minorHAnsi"/>
        </w:rPr>
        <w:t xml:space="preserve"> in the first place </w:t>
      </w:r>
      <w:r w:rsidRPr="0078572C">
        <w:rPr>
          <w:rStyle w:val="StyleUnderline"/>
          <w:rFonts w:asciiTheme="minorHAnsi" w:hAnsiTheme="minorHAnsi" w:cstheme="minorHAnsi"/>
          <w:highlight w:val="green"/>
        </w:rPr>
        <w:t>and</w:t>
      </w:r>
      <w:r w:rsidRPr="0010076E">
        <w:rPr>
          <w:rStyle w:val="StyleUnderline"/>
          <w:rFonts w:asciiTheme="minorHAnsi" w:hAnsiTheme="minorHAnsi" w:cstheme="minorHAnsi"/>
        </w:rPr>
        <w:t xml:space="preserve"> what</w:t>
      </w:r>
      <w:r w:rsidRPr="0010076E">
        <w:rPr>
          <w:rFonts w:asciiTheme="minorHAnsi" w:hAnsiTheme="minorHAnsi" w:cstheme="minorHAnsi"/>
          <w:sz w:val="16"/>
        </w:rPr>
        <w:t xml:space="preserve"> several diasporic thinkers, Frantz </w:t>
      </w:r>
      <w:r w:rsidRPr="0010076E">
        <w:rPr>
          <w:rStyle w:val="StyleUnderline"/>
          <w:rFonts w:asciiTheme="minorHAnsi" w:hAnsiTheme="minorHAnsi" w:cstheme="minorHAnsi"/>
        </w:rPr>
        <w:t>Fanon</w:t>
      </w:r>
      <w:r w:rsidRPr="0010076E">
        <w:rPr>
          <w:rFonts w:asciiTheme="minorHAnsi" w:hAnsiTheme="minorHAnsi" w:cstheme="minorHAnsi"/>
          <w:sz w:val="16"/>
        </w:rPr>
        <w:t xml:space="preserve">, prominent among them, </w:t>
      </w:r>
      <w:r w:rsidRPr="0010076E">
        <w:rPr>
          <w:rStyle w:val="StyleUnderline"/>
          <w:rFonts w:asciiTheme="minorHAnsi" w:hAnsiTheme="minorHAnsi" w:cstheme="minorHAnsi"/>
        </w:rPr>
        <w:t>describe as “disalienation</w:t>
      </w:r>
      <w:r w:rsidRPr="0010076E">
        <w:rPr>
          <w:rFonts w:asciiTheme="minorHAnsi" w:hAnsiTheme="minorHAnsi" w:cstheme="minorHAnsi"/>
          <w:sz w:val="16"/>
        </w:rPr>
        <w:t xml:space="preserve">,” or the process of </w:t>
      </w:r>
      <w:r w:rsidRPr="0078572C">
        <w:rPr>
          <w:rStyle w:val="Emphasis"/>
          <w:rFonts w:asciiTheme="minorHAnsi" w:hAnsiTheme="minorHAnsi" w:cstheme="minorHAnsi"/>
          <w:highlight w:val="green"/>
        </w:rPr>
        <w:t>undoing the deleterious effects of slavery and colonization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because the diasporic view installs the latter as efficient cause of historic black movement, its </w:t>
      </w:r>
      <w:r w:rsidRPr="0010076E">
        <w:rPr>
          <w:rStyle w:val="Emphasis"/>
          <w:rFonts w:asciiTheme="minorHAnsi" w:hAnsiTheme="minorHAnsi" w:cstheme="minorHAnsi"/>
        </w:rPr>
        <w:t xml:space="preserve">political projects are charged with a sense of urgency </w:t>
      </w:r>
      <w:r w:rsidRPr="0010076E">
        <w:rPr>
          <w:rStyle w:val="StyleUnderline"/>
          <w:rFonts w:asciiTheme="minorHAnsi" w:hAnsiTheme="minorHAnsi" w:cstheme="minorHAnsi"/>
        </w:rPr>
        <w:t>as they resonate the era of their appearance with unmistakable identitarian markings</w:t>
      </w:r>
      <w:r w:rsidRPr="0010076E">
        <w:rPr>
          <w:rFonts w:asciiTheme="minorHAnsi" w:hAnsiTheme="minorHAnsi" w:cstheme="minorHAnsi"/>
          <w:sz w:val="16"/>
        </w:rPr>
        <w:t xml:space="preserve">. David Walker’s, Anna Julia Cooper’s, and W.E.B.Du Bois’s respective discourse, for example, could never be mistaken for a different time/cultural period, which means that such discourses are organically linked to their own “now.” Consequently, </w:t>
      </w:r>
      <w:r w:rsidRPr="0010076E">
        <w:rPr>
          <w:rStyle w:val="StyleUnderline"/>
          <w:rFonts w:asciiTheme="minorHAnsi" w:hAnsiTheme="minorHAnsi" w:cstheme="minorHAnsi"/>
        </w:rPr>
        <w:t xml:space="preserve">the political protocols of </w:t>
      </w:r>
      <w:r w:rsidRPr="0078572C">
        <w:rPr>
          <w:rStyle w:val="StyleUnderline"/>
          <w:rFonts w:asciiTheme="minorHAnsi" w:hAnsiTheme="minorHAnsi" w:cstheme="minorHAnsi"/>
          <w:highlight w:val="green"/>
        </w:rPr>
        <w:t>a diasporic commitment</w:t>
      </w:r>
      <w:r w:rsidRPr="0010076E">
        <w:rPr>
          <w:rStyle w:val="StyleUnderline"/>
          <w:rFonts w:asciiTheme="minorHAnsi" w:hAnsiTheme="minorHAnsi" w:cstheme="minorHAnsi"/>
        </w:rPr>
        <w:t xml:space="preserve"> tend to reflect the sense of crisis that </w:t>
      </w:r>
      <w:r w:rsidRPr="0078572C">
        <w:rPr>
          <w:rStyle w:val="Emphasis"/>
          <w:rFonts w:asciiTheme="minorHAnsi" w:hAnsiTheme="minorHAnsi" w:cstheme="minorHAnsi"/>
          <w:highlight w:val="green"/>
        </w:rPr>
        <w:t>characterizes blackness as an emergent category of human possibility</w:t>
      </w:r>
      <w:r w:rsidRPr="0010076E">
        <w:rPr>
          <w:rStyle w:val="StyleUnderline"/>
          <w:rFonts w:asciiTheme="minorHAnsi" w:hAnsiTheme="minorHAnsi" w:cstheme="minorHAnsi"/>
        </w:rPr>
        <w:t>.</w:t>
      </w:r>
      <w:r w:rsidRPr="0010076E">
        <w:rPr>
          <w:rFonts w:asciiTheme="minorHAnsi" w:hAnsiTheme="minorHAnsi" w:cstheme="minorHAnsi"/>
          <w:sz w:val="16"/>
        </w:rPr>
        <w:t xml:space="preserve"> Because blackness in the diasporic reading runs parallel to modernity, blackness is cut away from the idea of Africa—perhaps we could say more precisely that </w:t>
      </w:r>
      <w:r w:rsidRPr="0010076E">
        <w:rPr>
          <w:rStyle w:val="StyleUnderline"/>
          <w:rFonts w:asciiTheme="minorHAnsi" w:hAnsiTheme="minorHAnsi" w:cstheme="minorHAnsi"/>
        </w:rPr>
        <w:t>the idea of Africa is bracketed in this ideological outline,</w:t>
      </w:r>
      <w:r w:rsidRPr="0010076E">
        <w:rPr>
          <w:rFonts w:asciiTheme="minorHAnsi" w:hAnsiTheme="minorHAnsi" w:cstheme="minorHAnsi"/>
          <w:sz w:val="16"/>
        </w:rPr>
        <w:t xml:space="preserve"> rather than jettisoned as it might have been a century ago—</w:t>
      </w:r>
      <w:r w:rsidRPr="0010076E">
        <w:rPr>
          <w:rStyle w:val="StyleUnderline"/>
          <w:rFonts w:asciiTheme="minorHAnsi" w:hAnsiTheme="minorHAnsi" w:cstheme="minorHAnsi"/>
        </w:rPr>
        <w:t xml:space="preserve">as the idea of blackness itself assumes the name of a </w:t>
      </w:r>
      <w:r w:rsidRPr="0010076E">
        <w:rPr>
          <w:rStyle w:val="Emphasis"/>
          <w:rFonts w:asciiTheme="minorHAnsi" w:hAnsiTheme="minorHAnsi" w:cstheme="minorHAnsi"/>
        </w:rPr>
        <w:t>virtually absolute origin</w:t>
      </w:r>
      <w:r w:rsidRPr="0010076E">
        <w:rPr>
          <w:rFonts w:asciiTheme="minorHAnsi" w:hAnsiTheme="minorHAnsi" w:cstheme="minorHAnsi"/>
          <w:sz w:val="16"/>
        </w:rPr>
        <w:t>. If we think of these concurrent strands of ideas as postures, then we realize the extent to which they determine not only how one stands, but where, as well as why.</w:t>
      </w:r>
    </w:p>
    <w:p w14:paraId="7D44ED17" w14:textId="77777777" w:rsidR="00660CEE" w:rsidRPr="0010076E" w:rsidRDefault="00660CEE" w:rsidP="00660CEE">
      <w:pPr>
        <w:rPr>
          <w:rFonts w:asciiTheme="minorHAnsi" w:hAnsiTheme="minorHAnsi" w:cstheme="minorHAnsi"/>
          <w:sz w:val="16"/>
        </w:rPr>
      </w:pPr>
      <w:r w:rsidRPr="0010076E">
        <w:rPr>
          <w:rFonts w:asciiTheme="minorHAnsi" w:hAnsiTheme="minorHAnsi" w:cstheme="minorHAnsi"/>
          <w:sz w:val="16"/>
        </w:rPr>
        <w:t xml:space="preserve">This enormous conceptual legacy, one way or another, accounts, I believe, for the lion’s share of African-American theoretical production and might be said to proffer a rich example of the problem of being/becoming and time. </w:t>
      </w:r>
      <w:r w:rsidRPr="0078572C">
        <w:rPr>
          <w:rStyle w:val="StyleUnderline"/>
          <w:rFonts w:asciiTheme="minorHAnsi" w:hAnsiTheme="minorHAnsi" w:cstheme="minorHAnsi"/>
          <w:highlight w:val="green"/>
        </w:rPr>
        <w:t>In its impressive variations</w:t>
      </w:r>
      <w:r w:rsidRPr="0010076E">
        <w:rPr>
          <w:rStyle w:val="StyleUnderline"/>
          <w:rFonts w:asciiTheme="minorHAnsi" w:hAnsiTheme="minorHAnsi" w:cstheme="minorHAnsi"/>
        </w:rPr>
        <w:t xml:space="preserve"> and </w:t>
      </w:r>
      <w:r w:rsidRPr="0078572C">
        <w:rPr>
          <w:rStyle w:val="StyleUnderline"/>
          <w:rFonts w:asciiTheme="minorHAnsi" w:hAnsiTheme="minorHAnsi" w:cstheme="minorHAnsi"/>
          <w:highlight w:val="green"/>
        </w:rPr>
        <w:t>combinations, recombinations and iterations, black</w:t>
      </w:r>
      <w:r w:rsidRPr="0010076E">
        <w:rPr>
          <w:rStyle w:val="StyleUnderline"/>
          <w:rFonts w:asciiTheme="minorHAnsi" w:hAnsiTheme="minorHAnsi" w:cstheme="minorHAnsi"/>
        </w:rPr>
        <w:t xml:space="preserve"> theory-</w:t>
      </w:r>
      <w:r w:rsidRPr="0078572C">
        <w:rPr>
          <w:rStyle w:val="StyleUnderline"/>
          <w:rFonts w:asciiTheme="minorHAnsi" w:hAnsiTheme="minorHAnsi" w:cstheme="minorHAnsi"/>
          <w:highlight w:val="green"/>
        </w:rPr>
        <w:t xml:space="preserve">making has </w:t>
      </w:r>
      <w:r w:rsidRPr="0078572C">
        <w:rPr>
          <w:rStyle w:val="Emphasis"/>
          <w:rFonts w:asciiTheme="minorHAnsi" w:hAnsiTheme="minorHAnsi" w:cstheme="minorHAnsi"/>
          <w:highlight w:val="green"/>
        </w:rPr>
        <w:t>engendered its fullest efflorescence</w:t>
      </w:r>
      <w:r w:rsidRPr="0010076E">
        <w:rPr>
          <w:rFonts w:asciiTheme="minorHAnsi" w:hAnsiTheme="minorHAnsi" w:cstheme="minorHAnsi"/>
          <w:sz w:val="16"/>
        </w:rPr>
        <w:t xml:space="preserv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10076E">
        <w:rPr>
          <w:rStyle w:val="StyleUnderline"/>
          <w:rFonts w:asciiTheme="minorHAnsi" w:hAnsiTheme="minorHAnsi" w:cstheme="minorHAnsi"/>
        </w:rPr>
        <w:t xml:space="preserve">, I attempt to advance a theory of flesh/body as </w:t>
      </w:r>
      <w:r w:rsidRPr="0078572C">
        <w:rPr>
          <w:rStyle w:val="StyleUnderline"/>
          <w:rFonts w:asciiTheme="minorHAnsi" w:hAnsiTheme="minorHAnsi" w:cstheme="minorHAnsi"/>
          <w:highlight w:val="green"/>
        </w:rPr>
        <w:t>a strategy</w:t>
      </w:r>
      <w:r w:rsidRPr="0010076E">
        <w:rPr>
          <w:rStyle w:val="StyleUnderline"/>
          <w:rFonts w:asciiTheme="minorHAnsi" w:hAnsiTheme="minorHAnsi" w:cstheme="minorHAnsi"/>
        </w:rPr>
        <w:t> to differentiate historical positionalities in confrontation with the modern world</w:t>
      </w:r>
      <w:r w:rsidRPr="0010076E">
        <w:rPr>
          <w:rFonts w:asciiTheme="minorHAnsi" w:hAnsiTheme="minorHAnsi" w:cstheme="minorHAnsi"/>
          <w:sz w:val="16"/>
        </w:rPr>
        <w:t xml:space="preserve">. But if this idea has any usefulness, it proposes the theory as an opening into a closure; a torque that kicks off movement or rotation in static properties. </w:t>
      </w:r>
      <w:r w:rsidRPr="0010076E">
        <w:rPr>
          <w:rStyle w:val="Emphasis"/>
          <w:rFonts w:asciiTheme="minorHAnsi" w:hAnsiTheme="minorHAnsi" w:cstheme="minorHAnsi"/>
          <w:sz w:val="24"/>
        </w:rPr>
        <w:t xml:space="preserve">But I </w:t>
      </w:r>
      <w:r w:rsidRPr="0078572C">
        <w:rPr>
          <w:rStyle w:val="Emphasis"/>
          <w:rFonts w:asciiTheme="minorHAnsi" w:hAnsiTheme="minorHAnsi" w:cstheme="minorHAnsi"/>
          <w:sz w:val="24"/>
          <w:highlight w:val="green"/>
        </w:rPr>
        <w:t>should hope not to lose</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sight of the human potential that the subject</w:t>
      </w:r>
      <w:r w:rsidRPr="0010076E">
        <w:rPr>
          <w:rStyle w:val="Emphasis"/>
          <w:rFonts w:asciiTheme="minorHAnsi" w:hAnsiTheme="minorHAnsi" w:cstheme="minorHAnsi"/>
          <w:sz w:val="24"/>
        </w:rPr>
        <w:t xml:space="preserve"> of the flesh </w:t>
      </w:r>
      <w:r w:rsidRPr="0078572C">
        <w:rPr>
          <w:rStyle w:val="Emphasis"/>
          <w:rFonts w:asciiTheme="minorHAnsi" w:hAnsiTheme="minorHAnsi" w:cstheme="minorHAnsi"/>
          <w:sz w:val="24"/>
          <w:highlight w:val="green"/>
        </w:rPr>
        <w:t>embodies</w:t>
      </w:r>
      <w:r w:rsidRPr="0010076E">
        <w:rPr>
          <w:rFonts w:asciiTheme="minorHAnsi" w:hAnsiTheme="minorHAnsi" w:cstheme="minorHAnsi"/>
          <w:sz w:val="16"/>
        </w:rPr>
        <w:t xml:space="preserve">; perhaps another way to say this is that the enfleshed subject inscribes an opening in a chain of necessity rather than a last word. The theory does not exhaust the subject that it would address, but attempts to highlight it. </w:t>
      </w:r>
      <w:r w:rsidRPr="0010076E">
        <w:rPr>
          <w:rStyle w:val="StyleUnderline"/>
          <w:rFonts w:asciiTheme="minorHAnsi" w:hAnsiTheme="minorHAnsi" w:cstheme="minorHAnsi"/>
        </w:rPr>
        <w:t>To hold to the view that the enfleshed subject is actually chattel or property—which we cannot say, insofar as we have merely established a subject possibility in this case—defeats the purpose of discriminating in the first place between a conceptual device on the one hand and a speaking (even if barred) subject on the other.</w:t>
      </w:r>
    </w:p>
    <w:p w14:paraId="584889E8" w14:textId="77777777" w:rsidR="00660CEE" w:rsidRPr="0010076E" w:rsidRDefault="00660CEE" w:rsidP="00660CEE">
      <w:pPr>
        <w:rPr>
          <w:rStyle w:val="Emphasis"/>
          <w:rFonts w:asciiTheme="minorHAnsi" w:hAnsiTheme="minorHAnsi" w:cstheme="minorHAnsi"/>
        </w:rPr>
      </w:pPr>
      <w:r w:rsidRPr="0010076E">
        <w:rPr>
          <w:rFonts w:asciiTheme="minorHAnsi" w:hAnsiTheme="minorHAnsi" w:cstheme="minorHAnsi"/>
          <w:sz w:val="16"/>
        </w:rPr>
        <w:t xml:space="preserve">I have taken, then, the long way around in order to say that </w:t>
      </w:r>
      <w:r w:rsidRPr="0078572C">
        <w:rPr>
          <w:rStyle w:val="StyleUnderline"/>
          <w:rFonts w:asciiTheme="minorHAnsi" w:hAnsiTheme="minorHAnsi" w:cstheme="minorHAnsi"/>
          <w:highlight w:val="green"/>
        </w:rPr>
        <w:t>the ballot does not lose efficacy when</w:t>
      </w:r>
      <w:r w:rsidRPr="0010076E">
        <w:rPr>
          <w:rStyle w:val="StyleUnderline"/>
          <w:rFonts w:asciiTheme="minorHAnsi" w:hAnsiTheme="minorHAnsi" w:cstheme="minorHAnsi"/>
        </w:rPr>
        <w:t xml:space="preserve"> it is </w:t>
      </w:r>
      <w:r w:rsidRPr="0078572C">
        <w:rPr>
          <w:rStyle w:val="StyleUnderline"/>
          <w:rFonts w:asciiTheme="minorHAnsi" w:hAnsiTheme="minorHAnsi" w:cstheme="minorHAnsi"/>
          <w:highlight w:val="green"/>
        </w:rPr>
        <w:t>wielded by black personality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because the latter was once </w:t>
      </w:r>
      <w:r w:rsidRPr="0010076E">
        <w:rPr>
          <w:rStyle w:val="StyleUnderline"/>
          <w:rFonts w:asciiTheme="minorHAnsi" w:hAnsiTheme="minorHAnsi" w:cstheme="minorHAnsi"/>
        </w:rPr>
        <w:t xml:space="preserve">defined as anomie, as </w:t>
      </w:r>
      <w:r w:rsidRPr="0078572C">
        <w:rPr>
          <w:rStyle w:val="StyleUnderline"/>
          <w:rFonts w:asciiTheme="minorHAnsi" w:hAnsiTheme="minorHAnsi" w:cstheme="minorHAnsi"/>
          <w:highlight w:val="green"/>
        </w:rPr>
        <w:t>chattel</w:t>
      </w:r>
      <w:r w:rsidRPr="0010076E">
        <w:rPr>
          <w:rStyle w:val="StyleUnderline"/>
          <w:rFonts w:asciiTheme="minorHAnsi" w:hAnsiTheme="minorHAnsi" w:cstheme="minorHAnsi"/>
        </w:rPr>
        <w:t xml:space="preserve">. </w:t>
      </w:r>
      <w:r w:rsidRPr="0010076E">
        <w:rPr>
          <w:rFonts w:asciiTheme="minorHAnsi" w:hAnsiTheme="minorHAnsi" w:cstheme="minorHAnsi"/>
          <w:sz w:val="16"/>
        </w:rPr>
        <w:t xml:space="preserve">In other words, </w:t>
      </w:r>
      <w:r w:rsidRPr="0078572C">
        <w:rPr>
          <w:rStyle w:val="Emphasis"/>
          <w:rFonts w:asciiTheme="minorHAnsi" w:hAnsiTheme="minorHAnsi" w:cstheme="minorHAnsi"/>
          <w:sz w:val="24"/>
          <w:highlight w:val="green"/>
        </w:rPr>
        <w:t>to premise the future of blackness on its past</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is to be mired in timelessness</w:t>
      </w:r>
      <w:r w:rsidRPr="0010076E">
        <w:rPr>
          <w:rStyle w:val="StyleUnderline"/>
          <w:rFonts w:asciiTheme="minorHAnsi" w:hAnsiTheme="minorHAnsi" w:cstheme="minorHAnsi"/>
        </w:rPr>
        <w:t xml:space="preserve">, which is precisely to be </w:t>
      </w:r>
      <w:r w:rsidRPr="0078572C">
        <w:rPr>
          <w:rStyle w:val="StyleUnderline"/>
          <w:rFonts w:asciiTheme="minorHAnsi" w:hAnsiTheme="minorHAnsi" w:cstheme="minorHAnsi"/>
          <w:highlight w:val="green"/>
        </w:rPr>
        <w:t>bereft of historicity</w:t>
      </w:r>
      <w:r w:rsidRPr="0010076E">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differentiation</w:t>
      </w:r>
      <w:r w:rsidRPr="0010076E">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progression</w:t>
      </w:r>
      <w:r w:rsidRPr="0010076E">
        <w:rPr>
          <w:rFonts w:asciiTheme="minorHAnsi" w:hAnsiTheme="minorHAnsi" w:cstheme="minorHAnsi"/>
          <w:sz w:val="16"/>
        </w:rPr>
        <w:t xml:space="preserve">. But moreover,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confuses a conceptual narrative</w:t>
      </w:r>
      <w:r w:rsidRPr="0010076E">
        <w:rPr>
          <w:rStyle w:val="StyleUnderline"/>
          <w:rFonts w:asciiTheme="minorHAnsi" w:hAnsiTheme="minorHAnsi" w:cstheme="minorHAnsi"/>
        </w:rPr>
        <w:t xml:space="preserve">, or a position in discourse, </w:t>
      </w:r>
      <w:r w:rsidRPr="0078572C">
        <w:rPr>
          <w:rStyle w:val="StyleUnderline"/>
          <w:rFonts w:asciiTheme="minorHAnsi" w:hAnsiTheme="minorHAnsi" w:cstheme="minorHAnsi"/>
          <w:highlight w:val="green"/>
        </w:rPr>
        <w:t xml:space="preserve">with </w:t>
      </w:r>
      <w:r w:rsidRPr="0078572C">
        <w:rPr>
          <w:rStyle w:val="Emphasis"/>
          <w:rFonts w:asciiTheme="minorHAnsi" w:hAnsiTheme="minorHAnsi" w:cstheme="minorHAnsi"/>
          <w:highlight w:val="green"/>
        </w:rPr>
        <w:t>an actual narrative that will always exceed it.</w:t>
      </w:r>
      <w:r w:rsidRPr="0078572C">
        <w:rPr>
          <w:rStyle w:val="StyleUnderline"/>
          <w:rFonts w:asciiTheme="minorHAnsi" w:hAnsiTheme="minorHAnsi" w:cstheme="minorHAnsi"/>
          <w:highlight w:val="green"/>
        </w:rPr>
        <w:t xml:space="preserve"> To disparage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the black vote is not</w:t>
      </w:r>
      <w:r w:rsidRPr="0010076E">
        <w:rPr>
          <w:rStyle w:val="StyleUnderline"/>
          <w:rFonts w:asciiTheme="minorHAnsi" w:hAnsiTheme="minorHAnsi" w:cstheme="minorHAnsi"/>
        </w:rPr>
        <w:t xml:space="preserve"> a sophisticated, or </w:t>
      </w:r>
      <w:r w:rsidRPr="0078572C">
        <w:rPr>
          <w:rStyle w:val="StyleUnderline"/>
          <w:rFonts w:asciiTheme="minorHAnsi" w:hAnsiTheme="minorHAnsi" w:cstheme="minorHAnsi"/>
          <w:highlight w:val="green"/>
        </w:rPr>
        <w:t>radical</w:t>
      </w:r>
      <w:r w:rsidRPr="0010076E">
        <w:rPr>
          <w:rStyle w:val="StyleUnderline"/>
          <w:rFonts w:asciiTheme="minorHAnsi" w:hAnsiTheme="minorHAnsi" w:cstheme="minorHAnsi"/>
        </w:rPr>
        <w:t xml:space="preserve">, response to anything, </w:t>
      </w:r>
      <w:r w:rsidRPr="0078572C">
        <w:rPr>
          <w:rStyle w:val="StyleUnderline"/>
          <w:rFonts w:asciiTheme="minorHAnsi" w:hAnsiTheme="minorHAnsi" w:cstheme="minorHAnsi"/>
          <w:highlight w:val="green"/>
        </w:rPr>
        <w:t xml:space="preserve">but </w:t>
      </w:r>
      <w:r w:rsidRPr="0078572C">
        <w:rPr>
          <w:rStyle w:val="Emphasis"/>
          <w:rFonts w:asciiTheme="minorHAnsi" w:hAnsiTheme="minorHAnsi" w:cstheme="minorHAnsi"/>
          <w:highlight w:val="green"/>
        </w:rPr>
        <w:t>reverberates instead</w:t>
      </w:r>
      <w:r w:rsidRPr="0010076E">
        <w:rPr>
          <w:rStyle w:val="StyleUnderline"/>
          <w:rFonts w:asciiTheme="minorHAnsi" w:hAnsiTheme="minorHAnsi" w:cstheme="minorHAnsi"/>
        </w:rPr>
        <w:t xml:space="preserve">, without meaning to, we might suppose, </w:t>
      </w:r>
      <w:r w:rsidRPr="0078572C">
        <w:rPr>
          <w:rStyle w:val="Emphasis"/>
          <w:rFonts w:asciiTheme="minorHAnsi" w:hAnsiTheme="minorHAnsi" w:cstheme="minorHAnsi"/>
          <w:highlight w:val="green"/>
        </w:rPr>
        <w:t>a long-standing hatred of black people</w:t>
      </w:r>
      <w:r w:rsidRPr="0010076E">
        <w:rPr>
          <w:rStyle w:val="StyleUnderline"/>
          <w:rFonts w:asciiTheme="minorHAnsi" w:hAnsiTheme="minorHAnsi" w:cstheme="minorHAnsi"/>
        </w:rPr>
        <w:t xml:space="preserve"> and their aspirations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express doubt about the vote, especially this election season, in light of what we face now is beyond criticism: it is quite simply </w:t>
      </w:r>
      <w:r w:rsidRPr="0078572C">
        <w:rPr>
          <w:rStyle w:val="StyleUnderline"/>
          <w:rFonts w:asciiTheme="minorHAnsi" w:hAnsiTheme="minorHAnsi" w:cstheme="minorHAnsi"/>
          <w:highlight w:val="green"/>
        </w:rPr>
        <w:t xml:space="preserve">to embrace the </w:t>
      </w:r>
      <w:r w:rsidRPr="0078572C">
        <w:rPr>
          <w:rStyle w:val="Emphasis"/>
          <w:rFonts w:asciiTheme="minorHAnsi" w:hAnsiTheme="minorHAnsi" w:cstheme="minorHAnsi"/>
          <w:highlight w:val="green"/>
        </w:rPr>
        <w:t>inevitability</w:t>
      </w:r>
      <w:r w:rsidRPr="0078572C">
        <w:rPr>
          <w:rStyle w:val="StyleUnderline"/>
          <w:rFonts w:asciiTheme="minorHAnsi" w:hAnsiTheme="minorHAnsi" w:cstheme="minorHAnsi"/>
          <w:highlight w:val="green"/>
        </w:rPr>
        <w:t xml:space="preserve"> of violence</w:t>
      </w:r>
      <w:r w:rsidRPr="0010076E">
        <w:rPr>
          <w:rFonts w:asciiTheme="minorHAnsi" w:hAnsiTheme="minorHAnsi" w:cstheme="minorHAnsi"/>
          <w:sz w:val="16"/>
        </w:rPr>
        <w:t xml:space="preserve">, </w:t>
      </w:r>
      <w:r w:rsidRPr="0010076E">
        <w:rPr>
          <w:rStyle w:val="StyleUnderline"/>
          <w:rFonts w:asciiTheme="minorHAnsi" w:hAnsiTheme="minorHAnsi" w:cstheme="minorHAnsi"/>
        </w:rPr>
        <w:t>and one should avoid flirtation with violence unless she is willing to put herself in its path</w:t>
      </w:r>
      <w:r w:rsidRPr="0010076E">
        <w:rPr>
          <w:rFonts w:asciiTheme="minorHAnsi" w:hAnsiTheme="minorHAnsi" w:cstheme="minorHAnsi"/>
          <w:sz w:val="16"/>
        </w:rPr>
        <w:t xml:space="preserve">. </w:t>
      </w:r>
      <w:r w:rsidRPr="0010076E">
        <w:rPr>
          <w:rStyle w:val="Emphasis"/>
          <w:rFonts w:asciiTheme="minorHAnsi" w:hAnsiTheme="minorHAnsi" w:cstheme="minorHAnsi"/>
        </w:rPr>
        <w:t xml:space="preserve">Anything less is </w:t>
      </w:r>
      <w:r w:rsidRPr="0078572C">
        <w:rPr>
          <w:rStyle w:val="Emphasis"/>
          <w:rFonts w:asciiTheme="minorHAnsi" w:hAnsiTheme="minorHAnsi" w:cstheme="minorHAnsi"/>
          <w:highlight w:val="green"/>
        </w:rPr>
        <w:t>an act of bad faith</w:t>
      </w:r>
      <w:r w:rsidRPr="0010076E">
        <w:rPr>
          <w:rFonts w:asciiTheme="minorHAnsi" w:hAnsiTheme="minorHAnsi" w:cstheme="minorHAnsi"/>
          <w:sz w:val="16"/>
        </w:rPr>
        <w:t xml:space="preserve">; I would go so far as to say that the </w:t>
      </w:r>
      <w:r w:rsidRPr="0078572C">
        <w:rPr>
          <w:rStyle w:val="StyleUnderline"/>
          <w:rFonts w:asciiTheme="minorHAnsi" w:hAnsiTheme="minorHAnsi" w:cstheme="minorHAnsi"/>
          <w:highlight w:val="green"/>
        </w:rPr>
        <w:t xml:space="preserve">failure to </w:t>
      </w:r>
      <w:r w:rsidRPr="0010076E">
        <w:rPr>
          <w:rStyle w:val="StyleUnderline"/>
          <w:rFonts w:asciiTheme="minorHAnsi" w:hAnsiTheme="minorHAnsi" w:cstheme="minorHAnsi"/>
        </w:rPr>
        <w:t>cast a</w:t>
      </w:r>
      <w:r w:rsidRPr="0078572C">
        <w:rPr>
          <w:rStyle w:val="StyleUnderline"/>
          <w:rFonts w:asciiTheme="minorHAnsi" w:hAnsiTheme="minorHAnsi" w:cstheme="minorHAnsi"/>
          <w:highlight w:val="green"/>
        </w:rPr>
        <w:t xml:space="preserve"> vote</w:t>
      </w:r>
      <w:r w:rsidRPr="0010076E">
        <w:rPr>
          <w:rFonts w:asciiTheme="minorHAnsi" w:hAnsiTheme="minorHAnsi" w:cstheme="minorHAnsi"/>
          <w:sz w:val="16"/>
        </w:rPr>
        <w:t xml:space="preserve"> at the coming midterms </w:t>
      </w:r>
      <w:r w:rsidRPr="0078572C">
        <w:rPr>
          <w:rStyle w:val="StyleUnderline"/>
          <w:rFonts w:asciiTheme="minorHAnsi" w:hAnsiTheme="minorHAnsi" w:cstheme="minorHAnsi"/>
          <w:highlight w:val="green"/>
        </w:rPr>
        <w:t>is</w:t>
      </w:r>
      <w:r w:rsidRPr="0010076E">
        <w:rPr>
          <w:rFonts w:asciiTheme="minorHAnsi" w:hAnsiTheme="minorHAnsi" w:cstheme="minorHAnsi"/>
          <w:sz w:val="16"/>
        </w:rPr>
        <w:t xml:space="preserve"> an </w:t>
      </w:r>
      <w:r w:rsidRPr="0078572C">
        <w:rPr>
          <w:rStyle w:val="StyleUnderline"/>
          <w:rFonts w:asciiTheme="minorHAnsi" w:hAnsiTheme="minorHAnsi" w:cstheme="minorHAnsi"/>
          <w:highlight w:val="green"/>
        </w:rPr>
        <w:t>immoral</w:t>
      </w:r>
      <w:r w:rsidRPr="0010076E">
        <w:rPr>
          <w:rFonts w:asciiTheme="minorHAnsi" w:hAnsiTheme="minorHAnsi" w:cstheme="minorHAnsi"/>
          <w:sz w:val="16"/>
        </w:rPr>
        <w:t xml:space="preserve"> act </w:t>
      </w:r>
      <w:r w:rsidRPr="0078572C">
        <w:rPr>
          <w:rStyle w:val="StyleUnderline"/>
          <w:rFonts w:asciiTheme="minorHAnsi" w:hAnsiTheme="minorHAnsi" w:cstheme="minorHAnsi"/>
          <w:highlight w:val="green"/>
        </w:rPr>
        <w:t>for</w:t>
      </w:r>
      <w:r w:rsidRPr="0010076E">
        <w:rPr>
          <w:rFonts w:asciiTheme="minorHAnsi" w:hAnsiTheme="minorHAnsi" w:cstheme="minorHAnsi"/>
          <w:sz w:val="16"/>
        </w:rPr>
        <w:t xml:space="preserve"> at least two reasons that might go without saying, but bear repeating nonetheless: the meaning of suffrage for generations of African-Americans and the suffering that it has exacted over the decades and </w:t>
      </w:r>
      <w:r w:rsidRPr="0078572C">
        <w:rPr>
          <w:rStyle w:val="StyleUnderline"/>
          <w:rFonts w:asciiTheme="minorHAnsi" w:hAnsiTheme="minorHAnsi" w:cstheme="minorHAnsi"/>
          <w:highlight w:val="green"/>
        </w:rPr>
        <w:t>the certain danger</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presidency</w:t>
      </w:r>
      <w:r w:rsidRPr="0010076E">
        <w:rPr>
          <w:rStyle w:val="StyleUnderline"/>
          <w:rFonts w:asciiTheme="minorHAnsi" w:hAnsiTheme="minorHAnsi" w:cstheme="minorHAnsi"/>
        </w:rPr>
        <w:t xml:space="preserve"> and a treasonous, complicit Republican congressional majority </w:t>
      </w:r>
      <w:r w:rsidRPr="0078572C">
        <w:rPr>
          <w:rStyle w:val="StyleUnderline"/>
          <w:rFonts w:asciiTheme="minorHAnsi" w:hAnsiTheme="minorHAnsi" w:cstheme="minorHAnsi"/>
          <w:highlight w:val="green"/>
        </w:rPr>
        <w:t>pose</w:t>
      </w:r>
      <w:r w:rsidRPr="0010076E">
        <w:rPr>
          <w:rStyle w:val="StyleUnderline"/>
          <w:rFonts w:asciiTheme="minorHAnsi" w:hAnsiTheme="minorHAnsi" w:cstheme="minorHAnsi"/>
        </w:rPr>
        <w:t xml:space="preserve"> to the United States and the world</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Do we need to count the ways</w:t>
      </w:r>
      <w:r w:rsidRPr="0010076E">
        <w:rPr>
          <w:rStyle w:val="Emphasis"/>
          <w:rFonts w:asciiTheme="minorHAnsi" w:hAnsiTheme="minorHAnsi" w:cstheme="minorHAnsi"/>
        </w:rPr>
        <w:t xml:space="preserve"> that </w:t>
      </w:r>
      <w:r w:rsidRPr="0078572C">
        <w:rPr>
          <w:rStyle w:val="Emphasis"/>
          <w:rFonts w:asciiTheme="minorHAnsi" w:hAnsiTheme="minorHAnsi" w:cstheme="minorHAnsi"/>
          <w:highlight w:val="green"/>
        </w:rPr>
        <w:t>we are</w:t>
      </w:r>
      <w:r w:rsidRPr="0010076E">
        <w:rPr>
          <w:rStyle w:val="Emphasis"/>
          <w:rFonts w:asciiTheme="minorHAnsi" w:hAnsiTheme="minorHAnsi" w:cstheme="minorHAnsi"/>
        </w:rPr>
        <w:t xml:space="preserve"> doubtless </w:t>
      </w:r>
      <w:r w:rsidRPr="0078572C">
        <w:rPr>
          <w:rStyle w:val="Emphasis"/>
          <w:rFonts w:asciiTheme="minorHAnsi" w:hAnsiTheme="minorHAnsi" w:cstheme="minorHAnsi"/>
          <w:highlight w:val="green"/>
        </w:rPr>
        <w:t>threatened</w:t>
      </w:r>
      <w:r w:rsidRPr="0010076E">
        <w:rPr>
          <w:rStyle w:val="Emphasis"/>
          <w:rFonts w:asciiTheme="minorHAnsi" w:hAnsiTheme="minorHAnsi" w:cstheme="minorHAnsi"/>
        </w:rPr>
        <w:t>?</w:t>
      </w:r>
    </w:p>
    <w:p w14:paraId="71DF818A" w14:textId="77777777" w:rsidR="00660CEE" w:rsidRPr="0010076E" w:rsidRDefault="00660CEE" w:rsidP="00660CEE">
      <w:pPr>
        <w:rPr>
          <w:rStyle w:val="Emphasis"/>
          <w:rFonts w:asciiTheme="minorHAnsi" w:hAnsiTheme="minorHAnsi" w:cstheme="minorHAnsi"/>
        </w:rPr>
      </w:pPr>
      <w:r w:rsidRPr="0010076E">
        <w:rPr>
          <w:rFonts w:asciiTheme="minorHAnsi" w:hAnsiTheme="minorHAnsi" w:cstheme="minorHAnsi"/>
          <w:sz w:val="16"/>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w:t>
      </w:r>
      <w:r w:rsidRPr="0010076E">
        <w:rPr>
          <w:rStyle w:val="StyleUnderline"/>
          <w:rFonts w:asciiTheme="minorHAnsi" w:hAnsiTheme="minorHAnsi" w:cstheme="minorHAnsi"/>
        </w:rPr>
        <w:t>One day, long after, the end of a line in the presidential oath of office caught my attention, in fact, it quite astonished me—to defend the United States against “all enemies, foreign and domestic.” But is it possible for the “enemy” to be domestic?</w:t>
      </w:r>
      <w:r w:rsidRPr="0010076E">
        <w:rPr>
          <w:rFonts w:asciiTheme="minorHAnsi" w:hAnsiTheme="minorHAnsi" w:cstheme="minorHAnsi"/>
          <w:sz w:val="16"/>
        </w:rPr>
        <w:t xml:space="preserve"> And what if it is? I thought I’d never live to see the day when </w:t>
      </w:r>
      <w:r w:rsidRPr="0010076E">
        <w:rPr>
          <w:rStyle w:val="StyleUnderline"/>
          <w:rFonts w:asciiTheme="minorHAnsi" w:hAnsiTheme="minorHAnsi" w:cstheme="minorHAnsi"/>
        </w:rPr>
        <w:t>I</w:t>
      </w:r>
      <w:r w:rsidRPr="0010076E">
        <w:rPr>
          <w:rFonts w:asciiTheme="minorHAnsi" w:hAnsiTheme="minorHAnsi" w:cstheme="minorHAnsi"/>
          <w:sz w:val="16"/>
        </w:rPr>
        <w:t xml:space="preserve"> would have to </w:t>
      </w:r>
      <w:r w:rsidRPr="0010076E">
        <w:rPr>
          <w:rStyle w:val="StyleUnderline"/>
          <w:rFonts w:asciiTheme="minorHAnsi" w:hAnsiTheme="minorHAnsi" w:cstheme="minorHAnsi"/>
        </w:rPr>
        <w:t>ask myself that question and to wonder what the citizen’s duty might be in the realization that it is not only possible, but under certain circumstances, as appears to be the case at present</w:t>
      </w:r>
      <w:r w:rsidRPr="0010076E">
        <w:rPr>
          <w:rFonts w:asciiTheme="minorHAnsi" w:hAnsiTheme="minorHAnsi" w:cstheme="minorHAnsi"/>
          <w:sz w:val="16"/>
        </w:rPr>
        <w:t xml:space="preserve">, quite likely. And </w:t>
      </w:r>
      <w:r w:rsidRPr="0010076E">
        <w:rPr>
          <w:rStyle w:val="StyleUnderline"/>
          <w:rFonts w:asciiTheme="minorHAnsi" w:hAnsiTheme="minorHAnsi" w:cstheme="minorHAnsi"/>
        </w:rPr>
        <w:t xml:space="preserve">here </w:t>
      </w:r>
      <w:r w:rsidRPr="0078572C">
        <w:rPr>
          <w:rStyle w:val="StyleUnderline"/>
          <w:rFonts w:asciiTheme="minorHAnsi" w:hAnsiTheme="minorHAnsi" w:cstheme="minorHAnsi"/>
          <w:highlight w:val="green"/>
        </w:rPr>
        <w:t xml:space="preserve">we </w:t>
      </w:r>
      <w:r w:rsidRPr="0010076E">
        <w:rPr>
          <w:rStyle w:val="StyleUnderline"/>
          <w:rFonts w:asciiTheme="minorHAnsi" w:hAnsiTheme="minorHAnsi" w:cstheme="minorHAnsi"/>
        </w:rPr>
        <w:t xml:space="preserve">are, </w:t>
      </w:r>
      <w:r w:rsidRPr="0078572C">
        <w:rPr>
          <w:rStyle w:val="StyleUnderline"/>
          <w:rFonts w:asciiTheme="minorHAnsi" w:hAnsiTheme="minorHAnsi" w:cstheme="minorHAnsi"/>
          <w:highlight w:val="green"/>
        </w:rPr>
        <w:t>face</w:t>
      </w:r>
      <w:r w:rsidRPr="0010076E">
        <w:rPr>
          <w:rStyle w:val="StyleUnderline"/>
          <w:rFonts w:asciiTheme="minorHAnsi" w:hAnsiTheme="minorHAnsi" w:cstheme="minorHAnsi"/>
        </w:rPr>
        <w:t xml:space="preserve">d with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actual </w:t>
      </w:r>
      <w:r w:rsidRPr="0078572C">
        <w:rPr>
          <w:rStyle w:val="StyleUnderline"/>
          <w:rFonts w:asciiTheme="minorHAnsi" w:hAnsiTheme="minorHAnsi" w:cstheme="minorHAnsi"/>
          <w:highlight w:val="green"/>
        </w:rPr>
        <w:t>possibility</w:t>
      </w:r>
      <w:r w:rsidRPr="0010076E">
        <w:rPr>
          <w:rStyle w:val="StyleUnderline"/>
          <w:rFonts w:asciiTheme="minorHAnsi" w:hAnsiTheme="minorHAnsi" w:cstheme="minorHAnsi"/>
        </w:rPr>
        <w:t xml:space="preserve"> now </w:t>
      </w:r>
      <w:r w:rsidRPr="0078572C">
        <w:rPr>
          <w:rStyle w:val="StyleUnderline"/>
          <w:rFonts w:asciiTheme="minorHAnsi" w:hAnsiTheme="minorHAnsi" w:cstheme="minorHAnsi"/>
          <w:highlight w:val="green"/>
        </w:rPr>
        <w:t>that the long-deferred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democracy we </w:t>
      </w:r>
      <w:r w:rsidRPr="0010076E">
        <w:rPr>
          <w:rStyle w:val="StyleUnderline"/>
          <w:rFonts w:asciiTheme="minorHAnsi" w:hAnsiTheme="minorHAnsi" w:cstheme="minorHAnsi"/>
        </w:rPr>
        <w:t xml:space="preserve">have </w:t>
      </w:r>
      <w:r w:rsidRPr="0078572C">
        <w:rPr>
          <w:rStyle w:val="StyleUnderline"/>
          <w:rFonts w:asciiTheme="minorHAnsi" w:hAnsiTheme="minorHAnsi" w:cstheme="minorHAnsi"/>
          <w:highlight w:val="green"/>
        </w:rPr>
        <w:t xml:space="preserve">labored toward is </w:t>
      </w:r>
      <w:r w:rsidRPr="0010076E">
        <w:rPr>
          <w:rStyle w:val="Emphasis"/>
          <w:rFonts w:asciiTheme="minorHAnsi" w:hAnsiTheme="minorHAnsi" w:cstheme="minorHAnsi"/>
        </w:rPr>
        <w:t xml:space="preserve">poised </w:t>
      </w:r>
      <w:r w:rsidRPr="0078572C">
        <w:rPr>
          <w:rStyle w:val="Emphasis"/>
          <w:rFonts w:asciiTheme="minorHAnsi" w:hAnsiTheme="minorHAnsi" w:cstheme="minorHAnsi"/>
          <w:highlight w:val="green"/>
        </w:rPr>
        <w:t>to take a blow that could permanently end it.</w:t>
      </w:r>
      <w:r w:rsidRPr="0078572C">
        <w:rPr>
          <w:rFonts w:asciiTheme="minorHAnsi" w:hAnsiTheme="minorHAnsi" w:cstheme="minorHAnsi"/>
          <w:sz w:val="16"/>
          <w:highlight w:val="green"/>
        </w:rPr>
        <w:t xml:space="preserve"> </w:t>
      </w:r>
      <w:r w:rsidRPr="0078572C">
        <w:rPr>
          <w:rStyle w:val="StyleUnderline"/>
          <w:rFonts w:asciiTheme="minorHAnsi" w:hAnsiTheme="minorHAnsi" w:cstheme="minorHAnsi"/>
          <w:highlight w:val="green"/>
        </w:rPr>
        <w:t xml:space="preserve">If voting could stave it off, </w:t>
      </w:r>
      <w:r w:rsidRPr="0078572C">
        <w:rPr>
          <w:rStyle w:val="Emphasis"/>
          <w:rFonts w:asciiTheme="minorHAnsi" w:hAnsiTheme="minorHAnsi" w:cstheme="minorHAnsi"/>
          <w:highlight w:val="green"/>
        </w:rPr>
        <w:t>who</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would refuse?</w:t>
      </w:r>
      <w:r w:rsidRPr="0010076E">
        <w:rPr>
          <w:rStyle w:val="Emphasis"/>
          <w:rFonts w:asciiTheme="minorHAnsi" w:hAnsiTheme="minorHAnsi" w:cstheme="minorHAnsi"/>
        </w:rPr>
        <w:t xml:space="preserve"> Hold that thought.</w:t>
      </w:r>
    </w:p>
    <w:p w14:paraId="2679796E" w14:textId="77777777" w:rsidR="00660CEE" w:rsidRPr="00E44142" w:rsidRDefault="00660CEE" w:rsidP="00660CEE"/>
    <w:p w14:paraId="51CA9025" w14:textId="6124F10F" w:rsidR="00660CEE" w:rsidRPr="00660CEE" w:rsidRDefault="00660CEE" w:rsidP="00660CEE"/>
    <w:sectPr w:rsidR="00660CEE" w:rsidRPr="00660C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E876E" w14:textId="77777777" w:rsidR="00B8443A" w:rsidRDefault="00B8443A" w:rsidP="00066D2C">
      <w:r>
        <w:separator/>
      </w:r>
    </w:p>
  </w:endnote>
  <w:endnote w:type="continuationSeparator" w:id="0">
    <w:p w14:paraId="4E92BAD8" w14:textId="77777777" w:rsidR="00B8443A" w:rsidRDefault="00B844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AEAE" w14:textId="77777777" w:rsidR="00B8443A" w:rsidRDefault="00B8443A" w:rsidP="00066D2C">
      <w:r>
        <w:separator/>
      </w:r>
    </w:p>
  </w:footnote>
  <w:footnote w:type="continuationSeparator" w:id="0">
    <w:p w14:paraId="297C2B81" w14:textId="77777777" w:rsidR="00B8443A" w:rsidRDefault="00B844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4399458432"/>
    <w:docVar w:name="Team" w:val="Bellarmine College Prep"/>
    <w:docVar w:name="VerbatimVersion" w:val="6.0.0"/>
    <w:docVar w:name="WordVersion" w:val="16.0"/>
  </w:docVars>
  <w:rsids>
    <w:rsidRoot w:val="00195CE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1704"/>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5CE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F4E"/>
    <w:rsid w:val="003B734D"/>
    <w:rsid w:val="003C177C"/>
    <w:rsid w:val="003C251E"/>
    <w:rsid w:val="003C3CCA"/>
    <w:rsid w:val="003C6CA9"/>
    <w:rsid w:val="003C6D56"/>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C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4FC"/>
    <w:rsid w:val="006B1653"/>
    <w:rsid w:val="006B4E4E"/>
    <w:rsid w:val="006B5952"/>
    <w:rsid w:val="006B6C5F"/>
    <w:rsid w:val="006B7E39"/>
    <w:rsid w:val="006C2072"/>
    <w:rsid w:val="006C43E7"/>
    <w:rsid w:val="006C4820"/>
    <w:rsid w:val="006C5872"/>
    <w:rsid w:val="006C60E0"/>
    <w:rsid w:val="006C676D"/>
    <w:rsid w:val="006C69E2"/>
    <w:rsid w:val="006C7825"/>
    <w:rsid w:val="006D70D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EC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43A"/>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07B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6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E3D1C0"/>
  <w15:chartTrackingRefBased/>
  <w15:docId w15:val="{4BA76CBC-8E9D-C949-BFBF-8A7A8DD1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5CED"/>
    <w:rPr>
      <w:rFonts w:ascii="Calibri" w:hAnsi="Calibri" w:cs="Calibri"/>
    </w:rPr>
  </w:style>
  <w:style w:type="paragraph" w:styleId="Heading1">
    <w:name w:val="heading 1"/>
    <w:aliases w:val="Pocket"/>
    <w:basedOn w:val="Normal"/>
    <w:next w:val="Normal"/>
    <w:link w:val="Heading1Char"/>
    <w:qFormat/>
    <w:rsid w:val="00195C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95C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195C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195C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5C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195C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95CED"/>
    <w:rPr>
      <w:color w:val="auto"/>
      <w:u w:val="none"/>
    </w:rPr>
  </w:style>
  <w:style w:type="character" w:customStyle="1" w:styleId="Heading1Char">
    <w:name w:val="Heading 1 Char"/>
    <w:aliases w:val="Pocket Char"/>
    <w:basedOn w:val="DefaultParagraphFont"/>
    <w:link w:val="Heading1"/>
    <w:rsid w:val="00195C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5CED"/>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195C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195C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5CED"/>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195CED"/>
    <w:rPr>
      <w:b w:val="0"/>
      <w:sz w:val="22"/>
      <w:u w:val="single"/>
    </w:rPr>
  </w:style>
  <w:style w:type="character" w:styleId="Strong">
    <w:name w:val="Strong"/>
    <w:basedOn w:val="DefaultParagraphFont"/>
    <w:uiPriority w:val="22"/>
    <w:semiHidden/>
    <w:qFormat/>
    <w:rsid w:val="00195CED"/>
    <w:rPr>
      <w:b/>
      <w:bCs/>
    </w:rPr>
  </w:style>
  <w:style w:type="character" w:styleId="BookTitle">
    <w:name w:val="Book Title"/>
    <w:basedOn w:val="DefaultParagraphFont"/>
    <w:uiPriority w:val="33"/>
    <w:semiHidden/>
    <w:qFormat/>
    <w:rsid w:val="00195CED"/>
    <w:rPr>
      <w:b/>
      <w:bCs/>
      <w:i/>
      <w:iCs/>
      <w:spacing w:val="5"/>
    </w:rPr>
  </w:style>
  <w:style w:type="character" w:customStyle="1" w:styleId="Heading5Char">
    <w:name w:val="Heading 5 Char"/>
    <w:basedOn w:val="DefaultParagraphFont"/>
    <w:link w:val="Heading5"/>
    <w:uiPriority w:val="9"/>
    <w:semiHidden/>
    <w:rsid w:val="00195C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5CED"/>
  </w:style>
  <w:style w:type="paragraph" w:styleId="Header">
    <w:name w:val="header"/>
    <w:basedOn w:val="Normal"/>
    <w:link w:val="HeaderChar"/>
    <w:uiPriority w:val="99"/>
    <w:semiHidden/>
    <w:rsid w:val="00195CED"/>
    <w:pPr>
      <w:tabs>
        <w:tab w:val="center" w:pos="4680"/>
        <w:tab w:val="right" w:pos="9360"/>
      </w:tabs>
    </w:pPr>
  </w:style>
  <w:style w:type="character" w:customStyle="1" w:styleId="HeaderChar">
    <w:name w:val="Header Char"/>
    <w:basedOn w:val="DefaultParagraphFont"/>
    <w:link w:val="Header"/>
    <w:uiPriority w:val="99"/>
    <w:semiHidden/>
    <w:rsid w:val="00195CED"/>
    <w:rPr>
      <w:rFonts w:ascii="Calibri" w:hAnsi="Calibri" w:cs="Calibri"/>
    </w:rPr>
  </w:style>
  <w:style w:type="paragraph" w:styleId="Footer">
    <w:name w:val="footer"/>
    <w:basedOn w:val="Normal"/>
    <w:link w:val="FooterChar"/>
    <w:uiPriority w:val="99"/>
    <w:semiHidden/>
    <w:rsid w:val="00195CED"/>
    <w:pPr>
      <w:tabs>
        <w:tab w:val="center" w:pos="4680"/>
        <w:tab w:val="right" w:pos="9360"/>
      </w:tabs>
    </w:pPr>
  </w:style>
  <w:style w:type="character" w:customStyle="1" w:styleId="FooterChar">
    <w:name w:val="Footer Char"/>
    <w:basedOn w:val="DefaultParagraphFont"/>
    <w:link w:val="Footer"/>
    <w:uiPriority w:val="99"/>
    <w:semiHidden/>
    <w:rsid w:val="00195CED"/>
    <w:rPr>
      <w:rFonts w:ascii="Calibri" w:hAnsi="Calibri" w:cs="Calibri"/>
    </w:rPr>
  </w:style>
  <w:style w:type="paragraph" w:styleId="BodyText">
    <w:name w:val="Body Text"/>
    <w:basedOn w:val="Normal"/>
    <w:link w:val="BodyTextChar"/>
    <w:uiPriority w:val="99"/>
    <w:semiHidden/>
    <w:unhideWhenUsed/>
    <w:rsid w:val="00195CED"/>
    <w:pPr>
      <w:spacing w:after="120"/>
    </w:pPr>
  </w:style>
  <w:style w:type="character" w:customStyle="1" w:styleId="BodyTextChar">
    <w:name w:val="Body Text Char"/>
    <w:basedOn w:val="DefaultParagraphFont"/>
    <w:link w:val="BodyText"/>
    <w:uiPriority w:val="99"/>
    <w:semiHidden/>
    <w:rsid w:val="00195CED"/>
    <w:rPr>
      <w:rFonts w:ascii="Calibri" w:hAnsi="Calibri" w:cs="Calibri"/>
    </w:rPr>
  </w:style>
  <w:style w:type="paragraph" w:styleId="NoSpacing">
    <w:name w:val="No Spacing"/>
    <w:link w:val="NoSpacingChar"/>
    <w:uiPriority w:val="99"/>
    <w:semiHidden/>
    <w:unhideWhenUsed/>
    <w:qFormat/>
    <w:rsid w:val="00195CE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95CED"/>
    <w:rPr>
      <w:rFonts w:ascii="Calibri" w:hAnsi="Calibri" w:cs="Calibri"/>
    </w:rPr>
  </w:style>
  <w:style w:type="character" w:styleId="Hyperlink">
    <w:name w:val="Hyperlink"/>
    <w:basedOn w:val="DefaultParagraphFont"/>
    <w:uiPriority w:val="99"/>
    <w:unhideWhenUsed/>
    <w:rsid w:val="00195CED"/>
    <w:rPr>
      <w:color w:val="0563C1" w:themeColor="hyperlink"/>
      <w:u w:val="single"/>
    </w:rPr>
  </w:style>
  <w:style w:type="character" w:styleId="UnresolvedMention">
    <w:name w:val="Unresolved Mention"/>
    <w:basedOn w:val="DefaultParagraphFont"/>
    <w:uiPriority w:val="99"/>
    <w:semiHidden/>
    <w:unhideWhenUsed/>
    <w:rsid w:val="00195CED"/>
    <w:rPr>
      <w:color w:val="605E5C"/>
      <w:shd w:val="clear" w:color="auto" w:fill="E1DFDD"/>
    </w:rPr>
  </w:style>
  <w:style w:type="paragraph" w:customStyle="1" w:styleId="Undertag">
    <w:name w:val="Undertag"/>
    <w:link w:val="UndertagChar"/>
    <w:autoRedefine/>
    <w:uiPriority w:val="5"/>
    <w:qFormat/>
    <w:rsid w:val="00195C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5C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5CED"/>
    <w:rPr>
      <w:color w:val="1F3864" w:themeColor="accent1" w:themeShade="80"/>
    </w:rPr>
  </w:style>
  <w:style w:type="character" w:customStyle="1" w:styleId="AnalyticChar">
    <w:name w:val="Analytic Char"/>
    <w:basedOn w:val="DefaultParagraphFont"/>
    <w:link w:val="Analytic"/>
    <w:uiPriority w:val="5"/>
    <w:rsid w:val="00195CE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95CED"/>
    <w:pPr>
      <w:widowControl w:val="0"/>
      <w:ind w:left="720"/>
      <w:jc w:val="both"/>
    </w:pPr>
    <w:rPr>
      <w:b/>
      <w:iCs/>
      <w:u w:val="single"/>
      <w:bdr w:val="single" w:sz="8" w:space="0" w:color="auto"/>
    </w:rPr>
  </w:style>
  <w:style w:type="paragraph" w:customStyle="1" w:styleId="Emphasize">
    <w:name w:val="Emphasize"/>
    <w:basedOn w:val="Normal"/>
    <w:autoRedefine/>
    <w:uiPriority w:val="8"/>
    <w:qFormat/>
    <w:rsid w:val="00195CE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57631</Words>
  <Characters>328503</Characters>
  <Application>Microsoft Office Word</Application>
  <DocSecurity>0</DocSecurity>
  <Lines>2737</Lines>
  <Paragraphs>770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Connelly Josephine Cowan</cp:lastModifiedBy>
  <cp:revision>6</cp:revision>
  <dcterms:created xsi:type="dcterms:W3CDTF">2025-09-06T16:18:00Z</dcterms:created>
  <dcterms:modified xsi:type="dcterms:W3CDTF">2025-09-06T22:40:00Z</dcterms:modified>
</cp:coreProperties>
</file>