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8CB2" w14:textId="3644E1C6" w:rsidR="00FE448A" w:rsidRDefault="00FE448A" w:rsidP="00FE448A">
      <w:pPr>
        <w:pStyle w:val="Heading2"/>
      </w:pPr>
      <w:r>
        <w:t>1NC</w:t>
      </w:r>
    </w:p>
    <w:p w14:paraId="6E1377C8" w14:textId="77777777" w:rsidR="00FE448A" w:rsidRDefault="00FE448A" w:rsidP="00FE448A">
      <w:pPr>
        <w:pStyle w:val="Heading3"/>
      </w:pPr>
      <w:r>
        <w:t>CP---1NC</w:t>
      </w:r>
    </w:p>
    <w:p w14:paraId="7BE71BCE" w14:textId="77777777" w:rsidR="00FE448A" w:rsidRDefault="00FE448A" w:rsidP="00FE448A">
      <w:r>
        <w:t>CBR PIC---</w:t>
      </w:r>
    </w:p>
    <w:p w14:paraId="6C229A41" w14:textId="77777777" w:rsidR="00FE448A" w:rsidRDefault="00FE448A" w:rsidP="00FE448A">
      <w:pPr>
        <w:pStyle w:val="Heading4"/>
      </w:pPr>
      <w:r>
        <w:t xml:space="preserve">The United States Congress should: </w:t>
      </w:r>
    </w:p>
    <w:p w14:paraId="0684A987" w14:textId="77777777" w:rsidR="00FE448A" w:rsidRPr="00F958CC" w:rsidRDefault="00FE448A" w:rsidP="00FE448A"/>
    <w:p w14:paraId="2A68418A" w14:textId="77777777" w:rsidR="00FE448A" w:rsidRPr="00F958CC" w:rsidRDefault="00FE448A" w:rsidP="00FE448A">
      <w:r>
        <w:t>[Plank 1]</w:t>
      </w:r>
    </w:p>
    <w:p w14:paraId="7CA70606" w14:textId="77777777" w:rsidR="00FE448A" w:rsidRDefault="00FE448A" w:rsidP="00FE448A">
      <w:pPr>
        <w:pStyle w:val="Heading4"/>
      </w:pPr>
      <w:r>
        <w:t>adopt firing protections for federal workers, including by establishing a just-cause standard, ending Schedule F, Schedule Policy/Career, and Reductions-in-Force,</w:t>
      </w:r>
    </w:p>
    <w:p w14:paraId="2E9F0B8B" w14:textId="77777777" w:rsidR="00FE448A" w:rsidRPr="00F958CC" w:rsidRDefault="00FE448A" w:rsidP="00FE448A"/>
    <w:p w14:paraId="268A949C" w14:textId="77777777" w:rsidR="00FE448A" w:rsidRPr="00F958CC" w:rsidRDefault="00FE448A" w:rsidP="00FE448A">
      <w:r>
        <w:t>[Plank 2]</w:t>
      </w:r>
    </w:p>
    <w:p w14:paraId="2D73F898" w14:textId="77777777" w:rsidR="00FE448A" w:rsidRDefault="00FE448A" w:rsidP="00FE448A">
      <w:pPr>
        <w:pStyle w:val="Heading4"/>
      </w:pPr>
      <w:r>
        <w:t>permit working-from-home</w:t>
      </w:r>
    </w:p>
    <w:p w14:paraId="5514A37A" w14:textId="77777777" w:rsidR="00FE448A" w:rsidRDefault="00FE448A" w:rsidP="00FE448A"/>
    <w:p w14:paraId="13D06B5F" w14:textId="77777777" w:rsidR="00FE448A" w:rsidRPr="00F958CC" w:rsidRDefault="00FE448A" w:rsidP="00FE448A">
      <w:r>
        <w:t>[Plank 3]</w:t>
      </w:r>
    </w:p>
    <w:p w14:paraId="3DB3CC24" w14:textId="77777777" w:rsidR="00FE448A" w:rsidRDefault="00FE448A" w:rsidP="00FE448A">
      <w:pPr>
        <w:pStyle w:val="Heading4"/>
      </w:pPr>
      <w:r>
        <w:t>establish robust confidentiality protections for whistleblowers, enforced by independent inspector generals,</w:t>
      </w:r>
    </w:p>
    <w:p w14:paraId="35AB567F" w14:textId="77777777" w:rsidR="00FE448A" w:rsidRDefault="00FE448A" w:rsidP="00FE448A">
      <w:pPr>
        <w:pStyle w:val="Heading4"/>
      </w:pPr>
      <w:r>
        <w:t>publicly announce whistleblowers will be exempt from investigation and prosecution</w:t>
      </w:r>
    </w:p>
    <w:p w14:paraId="092222AD" w14:textId="77777777" w:rsidR="00FE448A" w:rsidRDefault="00FE448A" w:rsidP="00FE448A">
      <w:pPr>
        <w:pStyle w:val="Heading4"/>
      </w:pPr>
      <w:r>
        <w:t>substantially increase financial rewards for whistleblowers, including through tax breaks</w:t>
      </w:r>
    </w:p>
    <w:p w14:paraId="7D9906D5" w14:textId="77777777" w:rsidR="00FE448A" w:rsidRDefault="00FE448A" w:rsidP="00FE448A">
      <w:pPr>
        <w:pStyle w:val="Heading4"/>
      </w:pPr>
      <w:r>
        <w:t>cover all expenses incurred by whistleblowers, including attorney’s fees,</w:t>
      </w:r>
    </w:p>
    <w:p w14:paraId="72A81E39" w14:textId="77777777" w:rsidR="00FE448A" w:rsidRDefault="00FE448A" w:rsidP="00FE448A"/>
    <w:p w14:paraId="369C72DC" w14:textId="77777777" w:rsidR="00FE448A" w:rsidRDefault="00FE448A" w:rsidP="00FE448A">
      <w:r>
        <w:t>[Plank 4]</w:t>
      </w:r>
    </w:p>
    <w:p w14:paraId="2AEF2908" w14:textId="77777777" w:rsidR="00FE448A" w:rsidRDefault="00FE448A" w:rsidP="00FE448A">
      <w:pPr>
        <w:pStyle w:val="Heading4"/>
      </w:pPr>
      <w:r>
        <w:t xml:space="preserve">restore all collective bargaining agreements in effect as of January 01, 2025 and permanently waive their expiration, </w:t>
      </w:r>
    </w:p>
    <w:p w14:paraId="3405D9D8" w14:textId="77777777" w:rsidR="00FE448A" w:rsidRDefault="00FE448A" w:rsidP="00FE448A"/>
    <w:p w14:paraId="5F830750" w14:textId="77777777" w:rsidR="00FE448A" w:rsidRDefault="00FE448A" w:rsidP="00FE448A">
      <w:r>
        <w:t>[Plank 5]</w:t>
      </w:r>
    </w:p>
    <w:p w14:paraId="40BC6BB8" w14:textId="77777777" w:rsidR="00FE448A" w:rsidRDefault="00FE448A" w:rsidP="00FE448A">
      <w:pPr>
        <w:pStyle w:val="Heading4"/>
      </w:pPr>
      <w:r>
        <w:t xml:space="preserve">establish new workers councils for dispute resolution and conflict mediation. </w:t>
      </w:r>
    </w:p>
    <w:p w14:paraId="177D3BA7" w14:textId="77777777" w:rsidR="00FE448A" w:rsidRDefault="00FE448A" w:rsidP="00FE448A"/>
    <w:p w14:paraId="3A6625EC" w14:textId="77777777" w:rsidR="00FE448A" w:rsidRDefault="00FE448A" w:rsidP="00FE448A">
      <w:r>
        <w:t>[Plank 6]</w:t>
      </w:r>
    </w:p>
    <w:p w14:paraId="7BC9A7AC" w14:textId="77777777" w:rsidR="00FE448A" w:rsidRDefault="00FE448A" w:rsidP="00FE448A">
      <w:pPr>
        <w:pStyle w:val="Heading4"/>
      </w:pPr>
      <w:r w:rsidRPr="00D426B4">
        <w:t xml:space="preserve">The United States Federal Government should establish that </w:t>
      </w:r>
      <w:r>
        <w:t xml:space="preserve">Congressional and judicial constraints on presidential power are </w:t>
      </w:r>
      <w:r w:rsidRPr="0023783D">
        <w:rPr>
          <w:u w:val="single"/>
        </w:rPr>
        <w:t>constitutional</w:t>
      </w:r>
      <w:r>
        <w:t xml:space="preserve"> and so is the civil service, expressly disavowing the Unitary Executive Theory, and </w:t>
      </w:r>
      <w:r>
        <w:rPr>
          <w:u w:val="single"/>
        </w:rPr>
        <w:t>decline</w:t>
      </w:r>
      <w:r>
        <w:t xml:space="preserve">, </w:t>
      </w:r>
      <w:r>
        <w:rPr>
          <w:u w:val="single"/>
        </w:rPr>
        <w:t>precisely and SOLELY b</w:t>
      </w:r>
      <w:r w:rsidRPr="0023783D">
        <w:rPr>
          <w:u w:val="single"/>
        </w:rPr>
        <w:t>ecause</w:t>
      </w:r>
      <w:r>
        <w:t xml:space="preserve"> the statutes establishing federal bargaining rights for workers include the </w:t>
      </w:r>
      <w:r w:rsidRPr="0023783D">
        <w:rPr>
          <w:u w:val="single"/>
        </w:rPr>
        <w:t>deliberate choice by Congress</w:t>
      </w:r>
      <w:r>
        <w:t xml:space="preserve"> to </w:t>
      </w:r>
      <w:r>
        <w:rPr>
          <w:u w:val="single"/>
        </w:rPr>
        <w:t>authorize</w:t>
      </w:r>
      <w:r>
        <w:t xml:space="preserve"> to the President to </w:t>
      </w:r>
      <w:r w:rsidRPr="0023783D">
        <w:rPr>
          <w:u w:val="single"/>
        </w:rPr>
        <w:t>choose</w:t>
      </w:r>
      <w:r>
        <w:t xml:space="preserve"> to eliminate or reduce those rights on the basis of his own determination regarding the threat they pose to national security, </w:t>
      </w:r>
      <w:r>
        <w:rPr>
          <w:u w:val="single"/>
        </w:rPr>
        <w:t>to shore up</w:t>
      </w:r>
      <w:r w:rsidRPr="0023783D">
        <w:t xml:space="preserve"> </w:t>
      </w:r>
      <w:r>
        <w:t>collective bargaining for federal career employees weakened by executive actions</w:t>
      </w:r>
    </w:p>
    <w:p w14:paraId="023262A1" w14:textId="77777777" w:rsidR="00FE448A" w:rsidRDefault="00FE448A" w:rsidP="00FE448A"/>
    <w:p w14:paraId="61FE78C0" w14:textId="77777777" w:rsidR="00FE448A" w:rsidRPr="00A402E1" w:rsidRDefault="00FE448A" w:rsidP="00FE448A">
      <w:r>
        <w:t>[one more plank!]</w:t>
      </w:r>
    </w:p>
    <w:p w14:paraId="7A6B5BC7" w14:textId="77777777" w:rsidR="00FE448A" w:rsidRDefault="00FE448A" w:rsidP="00FE448A">
      <w:pPr>
        <w:pStyle w:val="Heading4"/>
      </w:pPr>
      <w:r>
        <w:t>establish an independent council of experts to monitor critical infrastructure in the United States</w:t>
      </w:r>
    </w:p>
    <w:p w14:paraId="03ACE612" w14:textId="77777777" w:rsidR="00FE448A" w:rsidRDefault="00FE448A" w:rsidP="00FE448A">
      <w:pPr>
        <w:pStyle w:val="Heading4"/>
      </w:pPr>
      <w:r>
        <w:t>substantially increase funding for critical infrastructure defense.</w:t>
      </w:r>
    </w:p>
    <w:p w14:paraId="1B02EEEC" w14:textId="77777777" w:rsidR="00FE448A" w:rsidRPr="00FC502F" w:rsidRDefault="00FE448A" w:rsidP="00FE448A"/>
    <w:p w14:paraId="5A9497EB" w14:textId="77777777" w:rsidR="00FE448A" w:rsidRDefault="00FE448A" w:rsidP="00FE448A">
      <w:pPr>
        <w:pStyle w:val="Heading4"/>
      </w:pPr>
      <w:r>
        <w:t xml:space="preserve">That solves the case without restoring the </w:t>
      </w:r>
      <w:r>
        <w:rPr>
          <w:u w:val="single"/>
        </w:rPr>
        <w:t>union form</w:t>
      </w:r>
      <w:r>
        <w:t>.</w:t>
      </w:r>
    </w:p>
    <w:p w14:paraId="1194F774" w14:textId="77777777" w:rsidR="00FE448A" w:rsidRDefault="00FE448A" w:rsidP="00FE448A">
      <w:r w:rsidRPr="00DF5E7A">
        <w:rPr>
          <w:rStyle w:val="Style13ptBold"/>
        </w:rPr>
        <w:t>Oakley et al. 19</w:t>
      </w:r>
      <w:r>
        <w:t xml:space="preserve"> – Director of the Government Accountability Office, M.A. in Public Administration from the University of Pittsburgh.</w:t>
      </w:r>
    </w:p>
    <w:p w14:paraId="1AE5D1E5" w14:textId="77777777" w:rsidR="00FE448A" w:rsidRDefault="00FE448A" w:rsidP="00FE448A">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7DB1ECDE" w14:textId="77777777" w:rsidR="00FE448A" w:rsidRPr="00D526B4" w:rsidRDefault="00FE448A" w:rsidP="00FE448A">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2DD90712" w14:textId="77777777" w:rsidR="00FE448A" w:rsidRPr="00D526B4" w:rsidRDefault="00FE448A" w:rsidP="00FE448A">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9F11248" w14:textId="77777777" w:rsidR="00FE448A" w:rsidRPr="00D526B4" w:rsidRDefault="00FE448A" w:rsidP="00FE448A">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30573EB5" w14:textId="77777777" w:rsidR="00FE448A" w:rsidRPr="00D526B4" w:rsidRDefault="00FE448A" w:rsidP="00FE448A">
      <w:pPr>
        <w:rPr>
          <w:sz w:val="16"/>
          <w:szCs w:val="16"/>
        </w:rPr>
      </w:pPr>
      <w:r w:rsidRPr="00D526B4">
        <w:rPr>
          <w:sz w:val="16"/>
          <w:szCs w:val="16"/>
        </w:rPr>
        <w:t>We made 12 recommendations to DOD to help protect whistleblowers and improve other aspects of IG investigations.</w:t>
      </w:r>
    </w:p>
    <w:p w14:paraId="1E0D649F" w14:textId="77777777" w:rsidR="00FE448A" w:rsidRPr="00D526B4" w:rsidRDefault="00FE448A" w:rsidP="00FE448A">
      <w:pPr>
        <w:rPr>
          <w:sz w:val="16"/>
          <w:szCs w:val="16"/>
        </w:rPr>
      </w:pPr>
      <w:r w:rsidRPr="00D526B4">
        <w:rPr>
          <w:sz w:val="16"/>
          <w:szCs w:val="16"/>
        </w:rPr>
        <w:t>What’s in it for tax whistleblowers?</w:t>
      </w:r>
    </w:p>
    <w:p w14:paraId="02D9EA74" w14:textId="77777777" w:rsidR="00FE448A" w:rsidRPr="00D526B4" w:rsidRDefault="00FE448A" w:rsidP="00FE448A">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7D040A93" w14:textId="77777777" w:rsidR="00FE448A" w:rsidRPr="00D526B4" w:rsidRDefault="00FE448A" w:rsidP="00FE448A">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1F16B094" w14:textId="77777777" w:rsidR="00FE448A" w:rsidRPr="00D526B4" w:rsidRDefault="00FE448A" w:rsidP="00FE448A">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4480DC08" w14:textId="77777777" w:rsidR="00FE448A" w:rsidRPr="00D526B4" w:rsidRDefault="00FE448A" w:rsidP="00FE448A">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1E85F693" w14:textId="77777777" w:rsidR="00FE448A" w:rsidRPr="00F958CC" w:rsidRDefault="00FE448A" w:rsidP="00FE448A">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14512CD0" w14:textId="77777777" w:rsidR="00FE448A" w:rsidRDefault="00FE448A" w:rsidP="00FE448A">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0930DF03" w14:textId="77777777" w:rsidR="00FE448A" w:rsidRPr="005E0A06" w:rsidRDefault="00FE448A" w:rsidP="00FE448A">
      <w:r>
        <w:t>William Herbert, “What Is “At-Will Employment,” and Why Does It Matter?” Jacobin, 12-22-2022, https://jacobin.com/2022/12/at-will-employment-just-cause-nyc-caban</w:t>
      </w:r>
    </w:p>
    <w:p w14:paraId="32E83974" w14:textId="77777777" w:rsidR="00FE448A" w:rsidRPr="005E0A06" w:rsidRDefault="00FE448A" w:rsidP="00FE448A">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11F0D5EF" w14:textId="77777777" w:rsidR="00FE448A" w:rsidRPr="00F958CC" w:rsidRDefault="00FE448A" w:rsidP="00FE448A"/>
    <w:p w14:paraId="5F4BED8A" w14:textId="77777777" w:rsidR="00FE448A" w:rsidRPr="0066267D" w:rsidRDefault="00FE448A" w:rsidP="00FE448A"/>
    <w:p w14:paraId="7EE4BE6A" w14:textId="77777777" w:rsidR="00FE448A" w:rsidRPr="0023783D" w:rsidRDefault="00FE448A" w:rsidP="00FE448A">
      <w:pPr>
        <w:pStyle w:val="Heading4"/>
      </w:pPr>
      <w:r>
        <w:t xml:space="preserve">The distinguish plank solves </w:t>
      </w:r>
      <w:r>
        <w:rPr>
          <w:u w:val="single"/>
        </w:rPr>
        <w:t>better</w:t>
      </w:r>
      <w:r>
        <w:t xml:space="preserve"> than the plan by specifying the grounds and making clear that </w:t>
      </w:r>
      <w:r>
        <w:rPr>
          <w:u w:val="single"/>
        </w:rPr>
        <w:t>Congress</w:t>
      </w:r>
      <w:r>
        <w:t xml:space="preserve"> is in the </w:t>
      </w:r>
      <w:r>
        <w:rPr>
          <w:u w:val="single"/>
        </w:rPr>
        <w:t>driver’s seat</w:t>
      </w:r>
      <w:r>
        <w:t xml:space="preserve">. </w:t>
      </w:r>
      <w:r>
        <w:rPr>
          <w:u w:val="single"/>
        </w:rPr>
        <w:t>BUT</w:t>
      </w:r>
      <w:r>
        <w:t xml:space="preserve"> it </w:t>
      </w:r>
      <w:r>
        <w:rPr>
          <w:u w:val="single"/>
        </w:rPr>
        <w:t>avoids</w:t>
      </w:r>
      <w:r>
        <w:t xml:space="preserve"> our DAs to </w:t>
      </w:r>
      <w:r>
        <w:rPr>
          <w:u w:val="single"/>
        </w:rPr>
        <w:t>labor</w:t>
      </w:r>
      <w:r>
        <w:t xml:space="preserve"> and </w:t>
      </w:r>
      <w:r>
        <w:rPr>
          <w:u w:val="single"/>
        </w:rPr>
        <w:t>unions</w:t>
      </w:r>
      <w:r>
        <w:t>.</w:t>
      </w:r>
    </w:p>
    <w:p w14:paraId="2869EF4E" w14:textId="77777777" w:rsidR="00FE448A" w:rsidRPr="002F61CB" w:rsidRDefault="00FE448A" w:rsidP="00FE448A">
      <w:pPr>
        <w:rPr>
          <w:b/>
          <w:bCs/>
        </w:rPr>
      </w:pPr>
      <w:r w:rsidRPr="002F61CB">
        <w:rPr>
          <w:b/>
          <w:bCs/>
        </w:rPr>
        <w:tab/>
      </w:r>
      <w:r w:rsidRPr="002F61CB">
        <w:rPr>
          <w:b/>
          <w:bCs/>
          <w:highlight w:val="cyan"/>
        </w:rPr>
        <w:t>--Gtown in Blue</w:t>
      </w:r>
    </w:p>
    <w:p w14:paraId="030E547D" w14:textId="77777777" w:rsidR="00FE448A" w:rsidRDefault="00FE448A" w:rsidP="00FE448A">
      <w:pPr>
        <w:ind w:left="720"/>
      </w:pPr>
      <w:r>
        <w:rPr>
          <w:rStyle w:val="Style13ptBold"/>
        </w:rPr>
        <w:t xml:space="preserve">1AC </w:t>
      </w:r>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7CBE805" w14:textId="77777777" w:rsidR="00FE448A" w:rsidRPr="007842FA" w:rsidRDefault="00FE448A" w:rsidP="00FE448A">
      <w:pPr>
        <w:ind w:left="720"/>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490F2E4" w14:textId="77777777" w:rsidR="00FE448A" w:rsidRPr="0023783D" w:rsidRDefault="00FE448A" w:rsidP="00FE448A">
      <w:pPr>
        <w:ind w:left="720"/>
        <w:rPr>
          <w:b/>
          <w:iCs/>
          <w:u w:val="single"/>
          <w:bdr w:val="single" w:sz="8" w:space="0" w:color="auto"/>
        </w:rPr>
      </w:pPr>
      <w:r w:rsidRPr="002F61CB">
        <w:rPr>
          <w:rStyle w:val="Emphasis"/>
          <w:highlight w:val="cyan"/>
        </w:rPr>
        <w:t>Why does this matter? A maximalist interpretation of the unitary executive theory holds that almost any Congressional (or judicial) constraints on presidential power are unconstitutional. In more specific terms, it would hold that the civil service system itself is unconstitutional. If the court adopts that reasoning, then it becomes very hard to rebuild state capacity.</w:t>
      </w:r>
    </w:p>
    <w:p w14:paraId="07C2F4F7" w14:textId="77777777" w:rsidR="00FE448A" w:rsidRPr="00866C9D" w:rsidRDefault="00FE448A" w:rsidP="00FE448A"/>
    <w:p w14:paraId="5D3C5CEE" w14:textId="77777777" w:rsidR="00FE448A" w:rsidRDefault="00FE448A" w:rsidP="00FE448A">
      <w:pPr>
        <w:pStyle w:val="Heading3"/>
      </w:pPr>
      <w:r>
        <w:t>T---1NC</w:t>
      </w:r>
    </w:p>
    <w:p w14:paraId="6FC5EEF3" w14:textId="77777777" w:rsidR="00FE448A" w:rsidRDefault="00FE448A" w:rsidP="00FE448A">
      <w:r>
        <w:t>T Pre-Existing</w:t>
      </w:r>
    </w:p>
    <w:p w14:paraId="176CCDFA" w14:textId="77777777" w:rsidR="00FE448A" w:rsidRDefault="00FE448A" w:rsidP="00FE448A">
      <w:pPr>
        <w:pStyle w:val="Analytic"/>
      </w:pPr>
    </w:p>
    <w:p w14:paraId="4426A04D" w14:textId="77777777" w:rsidR="00FE448A" w:rsidRPr="00AA7807" w:rsidRDefault="00FE448A" w:rsidP="00FE448A">
      <w:pPr>
        <w:pStyle w:val="Heading4"/>
      </w:pPr>
      <w:r>
        <w:t xml:space="preserve">To </w:t>
      </w:r>
      <w:r w:rsidRPr="00AA7807">
        <w:rPr>
          <w:u w:val="single"/>
        </w:rPr>
        <w:t>strengthen</w:t>
      </w:r>
      <w:r>
        <w:t xml:space="preserve"> means to increase ability to overcome </w:t>
      </w:r>
      <w:r>
        <w:rPr>
          <w:u w:val="single"/>
        </w:rPr>
        <w:t>opposing interests</w:t>
      </w:r>
      <w:r>
        <w:t xml:space="preserve">. </w:t>
      </w:r>
    </w:p>
    <w:p w14:paraId="18E07175" w14:textId="77777777" w:rsidR="00FE448A" w:rsidRPr="006C48A9" w:rsidRDefault="00FE448A" w:rsidP="00FE448A">
      <w:r w:rsidRPr="006C48A9">
        <w:rPr>
          <w:rStyle w:val="Style13ptBold"/>
        </w:rPr>
        <w:t>Schauer 82</w:t>
      </w:r>
      <w:r>
        <w:t xml:space="preserve"> – Distinguished Professor of Law, UVA Law, and Stanton Professor of the First Amendment, Kennedy School of Govt. at Harvard</w:t>
      </w:r>
    </w:p>
    <w:p w14:paraId="756D53EB" w14:textId="77777777" w:rsidR="00FE448A" w:rsidRPr="006C48A9" w:rsidRDefault="00FE448A" w:rsidP="00FE448A">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7E3943F8" w14:textId="77777777" w:rsidR="00FE448A" w:rsidRPr="00744B07" w:rsidRDefault="00FE448A" w:rsidP="00FE448A">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75F18CFB" w14:textId="77777777" w:rsidR="00FE448A" w:rsidRPr="00744B07" w:rsidRDefault="00FE448A" w:rsidP="00FE448A">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4EBA7E2E" w14:textId="77777777" w:rsidR="00FE448A" w:rsidRDefault="00FE448A" w:rsidP="00FE448A">
      <w:pPr>
        <w:pStyle w:val="Heading4"/>
      </w:pPr>
      <w:r>
        <w:t xml:space="preserve">Independently, executive </w:t>
      </w:r>
      <w:r>
        <w:rPr>
          <w:u w:val="single"/>
        </w:rPr>
        <w:t xml:space="preserve">orders </w:t>
      </w:r>
      <w:r>
        <w:t>don’t meet.</w:t>
      </w:r>
    </w:p>
    <w:p w14:paraId="6387946F" w14:textId="77777777" w:rsidR="00FE448A" w:rsidRPr="0076538E" w:rsidRDefault="00FE448A" w:rsidP="00FE448A">
      <w:r>
        <w:rPr>
          <w:rStyle w:val="Style13ptBold"/>
        </w:rPr>
        <w:t xml:space="preserve">Locke 25 </w:t>
      </w:r>
      <w:r w:rsidRPr="0076538E">
        <w:t>– reporter at WDBJ</w:t>
      </w:r>
    </w:p>
    <w:p w14:paraId="63564B7A" w14:textId="77777777" w:rsidR="00FE448A" w:rsidRPr="0076538E" w:rsidRDefault="00FE448A" w:rsidP="00FE448A">
      <w:r w:rsidRPr="0076538E">
        <w:t xml:space="preserve">Taylor Locke, “EXPLAINED: What is a Presidential Executive Order; how does it work?,” WDBJ 7, Jan. 23, 2025, https://www.wdbj7.com/2025/01/23/explained-what-is-an-executive-order-how-does-it-work/ </w:t>
      </w:r>
    </w:p>
    <w:p w14:paraId="009A6968" w14:textId="77777777" w:rsidR="00FE448A" w:rsidRPr="00CE4F06" w:rsidRDefault="00FE448A" w:rsidP="00FE448A">
      <w:pPr>
        <w:rPr>
          <w:sz w:val="16"/>
        </w:rPr>
      </w:pPr>
      <w:r w:rsidRPr="00CE4F06">
        <w:rPr>
          <w:sz w:val="16"/>
        </w:rPr>
        <w:t xml:space="preserve">The act of signing an executive order is a simple process; however, upholding it looks a little different. While </w:t>
      </w:r>
      <w:r w:rsidRPr="00CE4F06">
        <w:rPr>
          <w:rStyle w:val="StyleUnderline"/>
        </w:rPr>
        <w:t>executive orders don’t need approval from</w:t>
      </w:r>
      <w:r w:rsidRPr="00CE4F06">
        <w:rPr>
          <w:sz w:val="16"/>
        </w:rPr>
        <w:t xml:space="preserve"> the US </w:t>
      </w:r>
      <w:r w:rsidRPr="00CE4F06">
        <w:rPr>
          <w:rStyle w:val="StyleUnderline"/>
        </w:rPr>
        <w:t>Congress</w:t>
      </w:r>
      <w:r w:rsidRPr="00CE4F06">
        <w:rPr>
          <w:sz w:val="16"/>
        </w:rPr>
        <w:t xml:space="preserve">, they </w:t>
      </w:r>
      <w:r w:rsidRPr="00CE4F06">
        <w:rPr>
          <w:rStyle w:val="StyleUnderline"/>
        </w:rPr>
        <w:t xml:space="preserve">can be blocked by </w:t>
      </w:r>
      <w:r w:rsidRPr="00CE4F06">
        <w:rPr>
          <w:rStyle w:val="Emphasis"/>
        </w:rPr>
        <w:t>Congress and the courts.</w:t>
      </w:r>
    </w:p>
    <w:p w14:paraId="3ECA6557" w14:textId="77777777" w:rsidR="00FE448A" w:rsidRPr="00CE4F06" w:rsidRDefault="00FE448A" w:rsidP="00FE448A">
      <w:pPr>
        <w:rPr>
          <w:sz w:val="16"/>
        </w:rPr>
      </w:pPr>
      <w:r w:rsidRPr="00CE4F06">
        <w:rPr>
          <w:sz w:val="16"/>
        </w:rPr>
        <w:t>“</w:t>
      </w:r>
      <w:r w:rsidRPr="00CE4F06">
        <w:rPr>
          <w:rStyle w:val="StyleUnderline"/>
          <w:highlight w:val="green"/>
        </w:rPr>
        <w:t>Congress can</w:t>
      </w:r>
      <w:r w:rsidRPr="00CE4F06">
        <w:rPr>
          <w:rStyle w:val="StyleUnderline"/>
        </w:rPr>
        <w:t xml:space="preserve"> go back and </w:t>
      </w:r>
      <w:r w:rsidRPr="00CE4F06">
        <w:rPr>
          <w:rStyle w:val="StyleUnderline"/>
          <w:highlight w:val="green"/>
        </w:rPr>
        <w:t>change</w:t>
      </w:r>
      <w:r w:rsidRPr="00CE4F06">
        <w:rPr>
          <w:rStyle w:val="StyleUnderline"/>
        </w:rPr>
        <w:t xml:space="preserve"> the </w:t>
      </w:r>
      <w:r w:rsidRPr="00CE4F06">
        <w:rPr>
          <w:rStyle w:val="StyleUnderline"/>
          <w:highlight w:val="green"/>
        </w:rPr>
        <w:t>laws</w:t>
      </w:r>
      <w:r w:rsidRPr="00CE4F06">
        <w:rPr>
          <w:sz w:val="16"/>
        </w:rPr>
        <w:t xml:space="preserve">, which basically takes that power away, because </w:t>
      </w:r>
      <w:r w:rsidRPr="00CE4F06">
        <w:rPr>
          <w:rStyle w:val="StyleUnderline"/>
        </w:rPr>
        <w:t xml:space="preserve">a </w:t>
      </w:r>
      <w:r w:rsidRPr="00CE4F06">
        <w:rPr>
          <w:rStyle w:val="StyleUnderline"/>
          <w:highlight w:val="green"/>
        </w:rPr>
        <w:t xml:space="preserve">law can </w:t>
      </w:r>
      <w:r w:rsidRPr="00CE4F06">
        <w:rPr>
          <w:rStyle w:val="Emphasis"/>
          <w:highlight w:val="green"/>
        </w:rPr>
        <w:t>supersede</w:t>
      </w:r>
      <w:r w:rsidRPr="00CE4F06">
        <w:rPr>
          <w:rStyle w:val="StyleUnderline"/>
        </w:rPr>
        <w:t xml:space="preserve"> what </w:t>
      </w:r>
      <w:r w:rsidRPr="00CE4F06">
        <w:rPr>
          <w:rStyle w:val="StyleUnderline"/>
          <w:highlight w:val="green"/>
        </w:rPr>
        <w:t xml:space="preserve">an </w:t>
      </w:r>
      <w:r w:rsidRPr="00B066AA">
        <w:rPr>
          <w:rStyle w:val="Emphasis"/>
          <w:highlight w:val="green"/>
        </w:rPr>
        <w:t>exec</w:t>
      </w:r>
      <w:r w:rsidRPr="00CE4F06">
        <w:rPr>
          <w:rStyle w:val="StyleUnderline"/>
        </w:rPr>
        <w:t xml:space="preserve">utive </w:t>
      </w:r>
      <w:r w:rsidRPr="00B066AA">
        <w:rPr>
          <w:rStyle w:val="Emphasis"/>
          <w:highlight w:val="green"/>
        </w:rPr>
        <w:t>order</w:t>
      </w:r>
      <w:r w:rsidRPr="00CE4F06">
        <w:rPr>
          <w:rStyle w:val="StyleUnderline"/>
        </w:rPr>
        <w:t xml:space="preserve"> can do</w:t>
      </w:r>
      <w:r w:rsidRPr="00CE4F06">
        <w:rPr>
          <w:sz w:val="16"/>
        </w:rPr>
        <w:t>,” Chair of Political Science at Radford University Chapman Rackaway said.</w:t>
      </w:r>
    </w:p>
    <w:p w14:paraId="759E9B09" w14:textId="77777777" w:rsidR="00FE448A" w:rsidRPr="00CE4F06" w:rsidRDefault="00FE448A" w:rsidP="00FE448A">
      <w:pPr>
        <w:rPr>
          <w:sz w:val="16"/>
        </w:rPr>
      </w:pPr>
      <w:r w:rsidRPr="00CE4F06">
        <w:rPr>
          <w:sz w:val="16"/>
        </w:rPr>
        <w:t>But Rackaway says most of Congress is on President Trump’s side, so the likelihood of that is slim. Aside from Congress, an order could go before the Supreme Court on claims it goes against the Constitution.</w:t>
      </w:r>
    </w:p>
    <w:p w14:paraId="60AEAB2B" w14:textId="77777777" w:rsidR="00FE448A" w:rsidRPr="00CE4F06" w:rsidRDefault="00FE448A" w:rsidP="00FE448A">
      <w:pPr>
        <w:rPr>
          <w:sz w:val="16"/>
        </w:rPr>
      </w:pPr>
      <w:r w:rsidRPr="00CE4F06">
        <w:rPr>
          <w:sz w:val="16"/>
        </w:rPr>
        <w:t>“There is always that, kind of, last resort against the president, is that an executive order can, if the Supreme Court sees it as appropriate, declare an executive order unconstitutional,” Rackaway said.</w:t>
      </w:r>
    </w:p>
    <w:p w14:paraId="27E9770D" w14:textId="77777777" w:rsidR="00FE448A" w:rsidRPr="00CE4F06" w:rsidRDefault="00FE448A" w:rsidP="00FE448A">
      <w:pPr>
        <w:rPr>
          <w:sz w:val="16"/>
        </w:rPr>
      </w:pPr>
      <w:r w:rsidRPr="00CE4F06">
        <w:rPr>
          <w:sz w:val="16"/>
        </w:rPr>
        <w:t>“You take something like birthright citizenship,” Myers said, “that is an order that is likely to be challenged in courts, or maybe already be challenged in courts, and it may even go up to the Supreme Court.”</w:t>
      </w:r>
    </w:p>
    <w:p w14:paraId="4288ECD0" w14:textId="77777777" w:rsidR="00FE448A" w:rsidRPr="00CE4F06" w:rsidRDefault="00FE448A" w:rsidP="00FE448A">
      <w:pPr>
        <w:rPr>
          <w:sz w:val="16"/>
        </w:rPr>
      </w:pPr>
      <w:r w:rsidRPr="00CE4F06">
        <w:rPr>
          <w:sz w:val="16"/>
        </w:rPr>
        <w:t>The whole idea of the executive orders, Rackaway says, is to ultimately reverse what the previous administration did as quickly as possible.</w:t>
      </w:r>
    </w:p>
    <w:p w14:paraId="19F1BF28" w14:textId="77777777" w:rsidR="00FE448A" w:rsidRPr="00CE4F06" w:rsidRDefault="00FE448A" w:rsidP="00FE448A">
      <w:pPr>
        <w:rPr>
          <w:sz w:val="16"/>
        </w:rPr>
      </w:pPr>
      <w:r w:rsidRPr="00CE4F06">
        <w:rPr>
          <w:sz w:val="16"/>
        </w:rPr>
        <w:t>“</w:t>
      </w:r>
      <w:r w:rsidRPr="00CE4F06">
        <w:rPr>
          <w:rStyle w:val="StyleUnderline"/>
        </w:rPr>
        <w:t>Every time the President changes and especially when the party changes</w:t>
      </w:r>
      <w:r w:rsidRPr="00CE4F06">
        <w:rPr>
          <w:sz w:val="16"/>
        </w:rPr>
        <w:t>,” Rackaway said, “</w:t>
      </w:r>
      <w:r w:rsidRPr="00CE4F06">
        <w:rPr>
          <w:rStyle w:val="StyleUnderline"/>
        </w:rPr>
        <w:t>it means that all the executive orders from the previous president kind of get undone</w:t>
      </w:r>
      <w:r w:rsidRPr="00CE4F06">
        <w:rPr>
          <w:sz w:val="16"/>
        </w:rPr>
        <w:t>.”</w:t>
      </w:r>
    </w:p>
    <w:p w14:paraId="6A3F21F8" w14:textId="77777777" w:rsidR="00FE448A" w:rsidRPr="00CE4F06" w:rsidRDefault="00FE448A" w:rsidP="00FE448A">
      <w:pPr>
        <w:rPr>
          <w:sz w:val="16"/>
        </w:rPr>
      </w:pPr>
      <w:r w:rsidRPr="00CE4F06">
        <w:rPr>
          <w:sz w:val="16"/>
        </w:rPr>
        <w:t xml:space="preserve">That’s why Myers says </w:t>
      </w:r>
      <w:r w:rsidRPr="00CE4F06">
        <w:rPr>
          <w:rStyle w:val="StyleUnderline"/>
          <w:highlight w:val="green"/>
        </w:rPr>
        <w:t xml:space="preserve">they act as a </w:t>
      </w:r>
      <w:r w:rsidRPr="00CE4F06">
        <w:rPr>
          <w:rStyle w:val="Emphasis"/>
          <w:highlight w:val="green"/>
        </w:rPr>
        <w:t>temporary measure</w:t>
      </w:r>
      <w:r w:rsidRPr="00CE4F06">
        <w:rPr>
          <w:sz w:val="16"/>
        </w:rPr>
        <w:t>.</w:t>
      </w:r>
    </w:p>
    <w:p w14:paraId="13070907" w14:textId="77777777" w:rsidR="00FE448A" w:rsidRPr="00D51CB4" w:rsidRDefault="00FE448A" w:rsidP="00FE448A">
      <w:pPr>
        <w:rPr>
          <w:sz w:val="16"/>
        </w:rPr>
      </w:pPr>
      <w:r w:rsidRPr="00CE4F06">
        <w:rPr>
          <w:sz w:val="16"/>
        </w:rPr>
        <w:t>“</w:t>
      </w:r>
      <w:r w:rsidRPr="00CE4F06">
        <w:rPr>
          <w:rStyle w:val="StyleUnderline"/>
          <w:highlight w:val="green"/>
        </w:rPr>
        <w:t>They don’t have</w:t>
      </w:r>
      <w:r w:rsidRPr="00CE4F06">
        <w:rPr>
          <w:rStyle w:val="StyleUnderline"/>
        </w:rPr>
        <w:t xml:space="preserve"> the </w:t>
      </w:r>
      <w:r w:rsidRPr="00CE4F06">
        <w:rPr>
          <w:rStyle w:val="Emphasis"/>
          <w:highlight w:val="green"/>
        </w:rPr>
        <w:t>staying power</w:t>
      </w:r>
      <w:r w:rsidRPr="00CE4F06">
        <w:rPr>
          <w:rStyle w:val="StyleUnderline"/>
          <w:highlight w:val="green"/>
        </w:rPr>
        <w:t xml:space="preserve"> </w:t>
      </w:r>
      <w:r w:rsidRPr="00CE4F06">
        <w:rPr>
          <w:rStyle w:val="Emphasis"/>
          <w:highlight w:val="green"/>
        </w:rPr>
        <w:t>like a law</w:t>
      </w:r>
      <w:r w:rsidRPr="00CE4F06">
        <w:rPr>
          <w:rStyle w:val="StyleUnderline"/>
        </w:rPr>
        <w:t xml:space="preserve"> that is </w:t>
      </w:r>
      <w:r w:rsidRPr="00CE4F06">
        <w:rPr>
          <w:rStyle w:val="StyleUnderline"/>
          <w:highlight w:val="green"/>
        </w:rPr>
        <w:t>passed by Congress</w:t>
      </w:r>
      <w:r w:rsidRPr="00CE4F06">
        <w:rPr>
          <w:rStyle w:val="StyleUnderline"/>
        </w:rPr>
        <w:t xml:space="preserve"> and then signed into law</w:t>
      </w:r>
      <w:r w:rsidRPr="00CE4F06">
        <w:rPr>
          <w:sz w:val="16"/>
        </w:rPr>
        <w:t>,” Myers said.</w:t>
      </w:r>
    </w:p>
    <w:p w14:paraId="0FF21488" w14:textId="77777777" w:rsidR="00FE448A" w:rsidRDefault="00FE448A" w:rsidP="00FE448A">
      <w:pPr>
        <w:pStyle w:val="Analytic"/>
      </w:pPr>
    </w:p>
    <w:p w14:paraId="550A67B8" w14:textId="77777777" w:rsidR="00FE448A" w:rsidRDefault="00FE448A" w:rsidP="00FE448A">
      <w:pPr>
        <w:pStyle w:val="Heading3"/>
      </w:pPr>
      <w:r w:rsidRPr="00D51CB4">
        <w:t>DA</w:t>
      </w:r>
      <w:r>
        <w:t>---1NC</w:t>
      </w:r>
    </w:p>
    <w:p w14:paraId="0B39CE2C" w14:textId="77777777" w:rsidR="00FE448A" w:rsidRDefault="00FE448A" w:rsidP="00FE448A">
      <w:r>
        <w:t>Hollow Hope DA</w:t>
      </w:r>
    </w:p>
    <w:p w14:paraId="43A716AC" w14:textId="77777777" w:rsidR="00FE448A" w:rsidRPr="00F2560B" w:rsidRDefault="00FE448A" w:rsidP="00FE448A">
      <w:pPr>
        <w:pStyle w:val="Heading4"/>
      </w:pPr>
      <w:r>
        <w:t xml:space="preserve">State labor reforms are </w:t>
      </w:r>
      <w:r>
        <w:rPr>
          <w:u w:val="single"/>
        </w:rPr>
        <w:t>booming</w:t>
      </w:r>
      <w:r>
        <w:t xml:space="preserve"> now due to strong labor movements.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7C1D9029" w14:textId="77777777" w:rsidR="00FE448A" w:rsidRPr="00B4578A" w:rsidRDefault="00FE448A" w:rsidP="00FE448A">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15306045" w14:textId="77777777" w:rsidR="00FE448A" w:rsidRPr="00B4578A" w:rsidRDefault="00FE448A" w:rsidP="00FE448A">
      <w:r w:rsidRPr="00B4578A">
        <w:t>Kate Andrias, Constitutional and Administrative Innovation Through State Labor Law, 2024 Wis. L. Rev. 1467 (2024). Available at: https://scholarship.law.columbia.edu/faculty_scholarship/4608</w:t>
      </w:r>
    </w:p>
    <w:p w14:paraId="7BE9F5C7" w14:textId="77777777" w:rsidR="00FE448A" w:rsidRPr="00C71990" w:rsidRDefault="00FE448A" w:rsidP="00FE448A">
      <w:pPr>
        <w:rPr>
          <w:rFonts w:eastAsia="Calibri"/>
          <w:sz w:val="14"/>
        </w:rPr>
      </w:pPr>
      <w:r w:rsidRPr="00196835">
        <w:rPr>
          <w:rFonts w:eastAsia="Calibri"/>
          <w:sz w:val="14"/>
        </w:rPr>
        <w:t xml:space="preserve">Along with administrative innovation, the new </w:t>
      </w:r>
      <w:r w:rsidRPr="005F138C">
        <w:rPr>
          <w:rStyle w:val="Emphasis"/>
          <w:highlight w:val="green"/>
        </w:rPr>
        <w:t>labor federalism</w:t>
      </w:r>
      <w:r w:rsidRPr="00196835">
        <w:rPr>
          <w:rFonts w:eastAsia="Calibri"/>
          <w:sz w:val="14"/>
        </w:rPr>
        <w:t xml:space="preserve"> described above </w:t>
      </w:r>
      <w:r w:rsidRPr="005F138C">
        <w:rPr>
          <w:rFonts w:eastAsia="Calibri"/>
          <w:highlight w:val="green"/>
          <w:u w:val="single"/>
        </w:rPr>
        <w:t>entails</w:t>
      </w:r>
      <w:r w:rsidRPr="00196835">
        <w:rPr>
          <w:rFonts w:eastAsia="Calibri"/>
          <w:sz w:val="14"/>
        </w:rPr>
        <w:t xml:space="preserve"> significant </w:t>
      </w:r>
      <w:r w:rsidRPr="007B2721">
        <w:rPr>
          <w:rFonts w:eastAsia="Calibri"/>
          <w:u w:val="single"/>
        </w:rPr>
        <w:t xml:space="preserve">constitutional </w:t>
      </w:r>
      <w:r w:rsidRPr="005F138C">
        <w:rPr>
          <w:rStyle w:val="Emphasis"/>
          <w:highlight w:val="green"/>
        </w:rPr>
        <w:t>innovation</w:t>
      </w:r>
      <w:r w:rsidRPr="00196835">
        <w:rPr>
          <w:rFonts w:eastAsia="Calibri"/>
          <w:sz w:val="14"/>
        </w:rPr>
        <w:t xml:space="preserve">, again </w:t>
      </w:r>
      <w:r w:rsidRPr="007B2721">
        <w:rPr>
          <w:rStyle w:val="StyleUnderline"/>
        </w:rPr>
        <w:t xml:space="preserve">with relevance </w:t>
      </w:r>
      <w:r w:rsidRPr="006828D8">
        <w:rPr>
          <w:rStyle w:val="Emphasis"/>
        </w:rPr>
        <w:t>beyond the workplace</w:t>
      </w:r>
      <w:r w:rsidRPr="00196835">
        <w:rPr>
          <w:rFonts w:eastAsia="Calibri"/>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196835">
        <w:rPr>
          <w:rFonts w:eastAsia="Calibri"/>
          <w:sz w:val="14"/>
        </w:rPr>
        <w:t xml:space="preserve"> a long tradition of </w:t>
      </w:r>
      <w:r w:rsidRPr="007B2721">
        <w:rPr>
          <w:rFonts w:eastAsia="Calibri"/>
          <w:u w:val="single"/>
        </w:rPr>
        <w:t>labor constitutionalism</w:t>
      </w:r>
      <w:r w:rsidRPr="00196835">
        <w:rPr>
          <w:rFonts w:eastAsia="Calibri"/>
          <w:sz w:val="14"/>
        </w:rPr>
        <w:t xml:space="preserve"> at the state level through which labor has sought </w:t>
      </w:r>
      <w:r w:rsidRPr="005F138C">
        <w:rPr>
          <w:rStyle w:val="StyleUnderline"/>
          <w:highlight w:val="green"/>
        </w:rPr>
        <w:t xml:space="preserve">to </w:t>
      </w:r>
      <w:r w:rsidRPr="005F138C">
        <w:rPr>
          <w:rStyle w:val="Emphasis"/>
          <w:highlight w:val="green"/>
        </w:rPr>
        <w:t>guard</w:t>
      </w:r>
      <w:r w:rsidRPr="005F138C">
        <w:rPr>
          <w:rStyle w:val="StyleUnderline"/>
          <w:highlight w:val="green"/>
        </w:rPr>
        <w:t xml:space="preserve"> against </w:t>
      </w:r>
      <w:r w:rsidRPr="005F138C">
        <w:rPr>
          <w:rStyle w:val="Emphasis"/>
          <w:highlight w:val="green"/>
        </w:rPr>
        <w:t>corporate capture</w:t>
      </w:r>
      <w:r w:rsidRPr="007B2721">
        <w:rPr>
          <w:rStyle w:val="StyleUnderline"/>
        </w:rPr>
        <w:t xml:space="preserve"> of legislatures</w:t>
      </w:r>
      <w:r w:rsidRPr="00196835">
        <w:rPr>
          <w:sz w:val="14"/>
        </w:rPr>
        <w:t xml:space="preserve">, </w:t>
      </w:r>
      <w:r w:rsidRPr="005F138C">
        <w:rPr>
          <w:rStyle w:val="Emphasis"/>
          <w:highlight w:val="green"/>
        </w:rPr>
        <w:t>limit</w:t>
      </w:r>
      <w:r w:rsidRPr="005F138C">
        <w:rPr>
          <w:rFonts w:eastAsia="Calibri"/>
          <w:highlight w:val="green"/>
          <w:u w:val="single"/>
        </w:rPr>
        <w:t xml:space="preserve"> </w:t>
      </w:r>
      <w:r w:rsidRPr="005F138C">
        <w:rPr>
          <w:rStyle w:val="Emphasis"/>
          <w:highlight w:val="green"/>
        </w:rPr>
        <w:t>hostile decisions</w:t>
      </w:r>
      <w:r w:rsidRPr="005F138C">
        <w:rPr>
          <w:rFonts w:eastAsia="Calibri"/>
          <w:highlight w:val="green"/>
          <w:u w:val="single"/>
        </w:rPr>
        <w:t xml:space="preserve"> from courts</w:t>
      </w:r>
      <w:r w:rsidRPr="00196835">
        <w:rPr>
          <w:sz w:val="14"/>
        </w:rPr>
        <w:t xml:space="preserve">, </w:t>
      </w:r>
      <w:r w:rsidRPr="005F138C">
        <w:rPr>
          <w:rFonts w:eastAsia="Calibri"/>
          <w:highlight w:val="green"/>
          <w:u w:val="single"/>
        </w:rPr>
        <w:t>and enshrine</w:t>
      </w:r>
      <w:r w:rsidRPr="00196835">
        <w:rPr>
          <w:rFonts w:eastAsia="Calibri"/>
          <w:sz w:val="14"/>
        </w:rPr>
        <w:t xml:space="preserve"> as fundamental not only traditional individual rights, but also </w:t>
      </w:r>
      <w:r w:rsidRPr="005F138C">
        <w:rPr>
          <w:rStyle w:val="Emphasis"/>
          <w:highlight w:val="green"/>
        </w:rPr>
        <w:t>collective</w:t>
      </w:r>
      <w:r w:rsidRPr="007B2721">
        <w:rPr>
          <w:rFonts w:eastAsia="Calibri"/>
          <w:u w:val="single"/>
        </w:rPr>
        <w:t xml:space="preserve"> and positive </w:t>
      </w:r>
      <w:r w:rsidRPr="005F138C">
        <w:rPr>
          <w:rStyle w:val="Emphasis"/>
          <w:highlight w:val="green"/>
        </w:rPr>
        <w:t>rights</w:t>
      </w:r>
      <w:r w:rsidRPr="00196835">
        <w:rPr>
          <w:rFonts w:eastAsia="Calibri"/>
          <w:sz w:val="14"/>
        </w:rPr>
        <w:t xml:space="preserve">.189 Taken </w:t>
      </w:r>
      <w:r w:rsidRPr="00C71990">
        <w:rPr>
          <w:rFonts w:eastAsia="Calibri"/>
          <w:sz w:val="14"/>
        </w:rPr>
        <w:t xml:space="preserve">together, </w:t>
      </w:r>
      <w:r w:rsidRPr="00C71990">
        <w:rPr>
          <w:rFonts w:eastAsia="Calibri"/>
          <w:u w:val="single"/>
        </w:rPr>
        <w:t>labor’s state constitutional efforts suggest</w:t>
      </w:r>
      <w:r w:rsidRPr="00C71990">
        <w:rPr>
          <w:rFonts w:eastAsia="Calibri"/>
          <w:sz w:val="14"/>
        </w:rPr>
        <w:t xml:space="preserve"> some </w:t>
      </w:r>
      <w:r w:rsidRPr="00C71990">
        <w:rPr>
          <w:rStyle w:val="StyleUnderline"/>
        </w:rPr>
        <w:t>possibilities for a</w:t>
      </w:r>
      <w:r w:rsidRPr="00C71990">
        <w:rPr>
          <w:rFonts w:eastAsia="Calibri"/>
          <w:u w:val="single"/>
        </w:rPr>
        <w:t xml:space="preserve"> </w:t>
      </w:r>
      <w:r w:rsidRPr="00C71990">
        <w:rPr>
          <w:rStyle w:val="StyleUnderline"/>
        </w:rPr>
        <w:t xml:space="preserve">more </w:t>
      </w:r>
      <w:r w:rsidRPr="00C71990">
        <w:rPr>
          <w:rStyle w:val="Emphasis"/>
        </w:rPr>
        <w:t>democratic</w:t>
      </w:r>
      <w:r w:rsidRPr="00C71990">
        <w:rPr>
          <w:rStyle w:val="StyleUnderline"/>
        </w:rPr>
        <w:t xml:space="preserve"> approach to </w:t>
      </w:r>
      <w:r w:rsidRPr="00C71990">
        <w:rPr>
          <w:rStyle w:val="Emphasis"/>
        </w:rPr>
        <w:t>constitutionalism</w:t>
      </w:r>
      <w:r w:rsidRPr="00C71990">
        <w:rPr>
          <w:rFonts w:eastAsia="Calibri"/>
          <w:sz w:val="14"/>
        </w:rPr>
        <w:t>.</w:t>
      </w:r>
    </w:p>
    <w:p w14:paraId="5986D4C5" w14:textId="77777777" w:rsidR="00FE448A" w:rsidRPr="00C71990" w:rsidRDefault="00FE448A" w:rsidP="00FE448A">
      <w:pPr>
        <w:rPr>
          <w:rFonts w:eastAsia="Calibri"/>
          <w:sz w:val="14"/>
        </w:rPr>
      </w:pPr>
      <w:r w:rsidRPr="00C71990">
        <w:rPr>
          <w:rFonts w:eastAsia="Calibri"/>
          <w:sz w:val="14"/>
        </w:rPr>
        <w:t>A. State Constitutional Protection of Labor Rights</w:t>
      </w:r>
    </w:p>
    <w:p w14:paraId="249D5E9D" w14:textId="77777777" w:rsidR="00FE448A" w:rsidRPr="00C71990" w:rsidRDefault="00FE448A" w:rsidP="00FE448A">
      <w:pPr>
        <w:rPr>
          <w:rFonts w:eastAsia="Calibri"/>
          <w:sz w:val="14"/>
        </w:rPr>
      </w:pPr>
      <w:r w:rsidRPr="00C71990">
        <w:rPr>
          <w:rFonts w:eastAsia="Calibri"/>
          <w:sz w:val="14"/>
        </w:rPr>
        <w:t>1. History of Constitutional Labor Rights</w:t>
      </w:r>
    </w:p>
    <w:p w14:paraId="444366BB" w14:textId="77777777" w:rsidR="00FE448A" w:rsidRPr="00C71990" w:rsidRDefault="00FE448A" w:rsidP="00FE448A">
      <w:pPr>
        <w:rPr>
          <w:rFonts w:eastAsia="Calibri"/>
          <w:sz w:val="14"/>
        </w:rPr>
      </w:pPr>
      <w:r w:rsidRPr="00C71990">
        <w:rPr>
          <w:rStyle w:val="StyleUnderline"/>
        </w:rPr>
        <w:t xml:space="preserve">Labor’s success at constitutional lawmaking at the state level marks a sharp </w:t>
      </w:r>
      <w:r w:rsidRPr="00C71990">
        <w:rPr>
          <w:rStyle w:val="Emphasis"/>
        </w:rPr>
        <w:t>contrast</w:t>
      </w:r>
      <w:r w:rsidRPr="00C71990">
        <w:rPr>
          <w:rStyle w:val="StyleUnderline"/>
        </w:rPr>
        <w:t xml:space="preserve"> from the </w:t>
      </w:r>
      <w:r w:rsidRPr="00C71990">
        <w:rPr>
          <w:rStyle w:val="Emphasis"/>
        </w:rPr>
        <w:t>federal level</w:t>
      </w:r>
      <w:r w:rsidRPr="00C71990">
        <w:rPr>
          <w:rFonts w:eastAsia="Calibri"/>
          <w:sz w:val="14"/>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68C8E887" w14:textId="77777777" w:rsidR="00FE448A" w:rsidRPr="00196835" w:rsidRDefault="00FE448A" w:rsidP="00FE448A">
      <w:pPr>
        <w:rPr>
          <w:rFonts w:eastAsia="Calibri"/>
          <w:sz w:val="14"/>
        </w:rPr>
      </w:pPr>
      <w:r w:rsidRPr="00C71990">
        <w:rPr>
          <w:rFonts w:eastAsia="Calibri"/>
          <w:sz w:val="14"/>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w:t>
      </w:r>
      <w:r w:rsidRPr="00196835">
        <w:rPr>
          <w:rFonts w:eastAsia="Calibri"/>
          <w:sz w:val="14"/>
        </w:rPr>
        <w:t>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E8D5FA7" w14:textId="77777777" w:rsidR="00FE448A" w:rsidRPr="00196835" w:rsidRDefault="00FE448A" w:rsidP="00FE448A">
      <w:pPr>
        <w:rPr>
          <w:rFonts w:eastAsia="Calibri"/>
          <w:sz w:val="14"/>
        </w:rPr>
      </w:pPr>
      <w:r w:rsidRPr="007B2721">
        <w:rPr>
          <w:rFonts w:eastAsia="Calibri"/>
          <w:u w:val="single"/>
        </w:rPr>
        <w:t>State constitutions</w:t>
      </w:r>
      <w:r w:rsidRPr="00196835">
        <w:rPr>
          <w:rFonts w:eastAsia="Calibri"/>
          <w:sz w:val="14"/>
        </w:rPr>
        <w:t xml:space="preserve">, however, </w:t>
      </w:r>
      <w:r w:rsidRPr="007B2721">
        <w:rPr>
          <w:rFonts w:eastAsia="Calibri"/>
          <w:u w:val="single"/>
        </w:rPr>
        <w:t>are both more protective of worker rights</w:t>
      </w:r>
      <w:r w:rsidRPr="00196835">
        <w:rPr>
          <w:sz w:val="14"/>
        </w:rPr>
        <w:t xml:space="preserve">, </w:t>
      </w:r>
      <w:r w:rsidRPr="002F3845">
        <w:rPr>
          <w:rStyle w:val="StyleUnderline"/>
        </w:rPr>
        <w:t>including</w:t>
      </w:r>
      <w:r w:rsidRPr="007B2721">
        <w:rPr>
          <w:rFonts w:eastAsia="Calibri"/>
          <w:u w:val="single"/>
        </w:rPr>
        <w:t xml:space="preserve"> collective worker rights</w:t>
      </w:r>
      <w:r w:rsidRPr="00196835">
        <w:rPr>
          <w:sz w:val="14"/>
        </w:rPr>
        <w:t xml:space="preserve">, </w:t>
      </w:r>
      <w:r w:rsidRPr="002F3845">
        <w:rPr>
          <w:rStyle w:val="StyleUnderline"/>
        </w:rPr>
        <w:t>and</w:t>
      </w:r>
      <w:r w:rsidRPr="007B2721">
        <w:rPr>
          <w:rFonts w:eastAsia="Calibri"/>
          <w:u w:val="single"/>
        </w:rPr>
        <w:t xml:space="preserve"> easier to amend than the Federal Constitution</w:t>
      </w:r>
      <w:r w:rsidRPr="00196835">
        <w:rPr>
          <w:rFonts w:eastAsia="Calibri"/>
          <w:sz w:val="14"/>
        </w:rPr>
        <w:t xml:space="preserve">. This is not surprising given that, from the outset, </w:t>
      </w:r>
      <w:r w:rsidRPr="007B2721">
        <w:rPr>
          <w:rFonts w:eastAsia="Calibri"/>
          <w:u w:val="single"/>
        </w:rPr>
        <w:t>state constitutions were designed as a device for democratic majorities to control</w:t>
      </w:r>
      <w:r w:rsidRPr="00196835">
        <w:rPr>
          <w:rFonts w:eastAsia="Calibri"/>
          <w:sz w:val="14"/>
        </w:rPr>
        <w:t xml:space="preserve"> </w:t>
      </w:r>
      <w:r w:rsidRPr="007B2721">
        <w:rPr>
          <w:rFonts w:eastAsia="Calibri"/>
          <w:u w:val="single"/>
        </w:rPr>
        <w:t>both elected government officials and the judiciary</w:t>
      </w:r>
      <w:r w:rsidRPr="00196835">
        <w:rPr>
          <w:rFonts w:eastAsia="Calibri"/>
          <w:sz w:val="14"/>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5F138C">
        <w:rPr>
          <w:rFonts w:eastAsia="Calibri"/>
          <w:highlight w:val="green"/>
          <w:u w:val="single"/>
        </w:rPr>
        <w:t>amendments to state constitutions were</w:t>
      </w:r>
      <w:r w:rsidRPr="00196835">
        <w:rPr>
          <w:rFonts w:eastAsia="Calibri"/>
          <w:sz w:val="14"/>
        </w:rPr>
        <w:t xml:space="preserve"> also </w:t>
      </w:r>
      <w:r w:rsidRPr="005F138C">
        <w:rPr>
          <w:rStyle w:val="StyleUnderline"/>
          <w:highlight w:val="green"/>
        </w:rPr>
        <w:t xml:space="preserve">important for </w:t>
      </w:r>
      <w:r w:rsidRPr="005F138C">
        <w:rPr>
          <w:rStyle w:val="Emphasis"/>
          <w:highlight w:val="green"/>
        </w:rPr>
        <w:t>movement building</w:t>
      </w:r>
      <w:r w:rsidRPr="00196835">
        <w:rPr>
          <w:rFonts w:eastAsia="Calibri"/>
          <w:sz w:val="14"/>
        </w:rPr>
        <w:t xml:space="preserve">, </w:t>
      </w:r>
      <w:r w:rsidRPr="005F138C">
        <w:rPr>
          <w:rStyle w:val="StyleUnderline"/>
          <w:highlight w:val="green"/>
        </w:rPr>
        <w:t>helping</w:t>
      </w:r>
      <w:r w:rsidRPr="007B2721">
        <w:rPr>
          <w:rStyle w:val="StyleUnderline"/>
        </w:rPr>
        <w:t xml:space="preserve"> to </w:t>
      </w:r>
      <w:r w:rsidRPr="005F138C">
        <w:rPr>
          <w:rStyle w:val="Emphasis"/>
          <w:highlight w:val="green"/>
        </w:rPr>
        <w:t>raise</w:t>
      </w:r>
      <w:r w:rsidRPr="005F138C">
        <w:rPr>
          <w:rStyle w:val="StyleUnderline"/>
          <w:highlight w:val="green"/>
        </w:rPr>
        <w:t xml:space="preserve"> citizen </w:t>
      </w:r>
      <w:r w:rsidRPr="005F138C">
        <w:rPr>
          <w:rStyle w:val="Emphasis"/>
          <w:highlight w:val="green"/>
        </w:rPr>
        <w:t>expectations</w:t>
      </w:r>
      <w:r w:rsidRPr="00196835">
        <w:rPr>
          <w:rFonts w:eastAsia="Calibri"/>
          <w:sz w:val="14"/>
        </w:rPr>
        <w:t>.201</w:t>
      </w:r>
    </w:p>
    <w:p w14:paraId="109B76FE" w14:textId="77777777" w:rsidR="00FE448A" w:rsidRPr="00196835" w:rsidRDefault="00FE448A" w:rsidP="00FE448A">
      <w:pPr>
        <w:rPr>
          <w:rFonts w:eastAsia="Calibri"/>
          <w:sz w:val="14"/>
        </w:rPr>
      </w:pPr>
      <w:r w:rsidRPr="00196835">
        <w:rPr>
          <w:rFonts w:eastAsia="Calibri"/>
          <w:sz w:val="14"/>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3730A259" w14:textId="77777777" w:rsidR="00FE448A" w:rsidRPr="00196835" w:rsidRDefault="00FE448A" w:rsidP="00FE448A">
      <w:pPr>
        <w:rPr>
          <w:rFonts w:eastAsia="Calibri"/>
          <w:sz w:val="14"/>
        </w:rPr>
      </w:pPr>
      <w:r w:rsidRPr="00196835">
        <w:rPr>
          <w:rFonts w:eastAsia="Calibri"/>
          <w:sz w:val="14"/>
        </w:rPr>
        <w:t>2. Amending State Constitutions To Protect Labor</w:t>
      </w:r>
    </w:p>
    <w:p w14:paraId="5FD11363" w14:textId="77777777" w:rsidR="00FE448A" w:rsidRPr="00196835" w:rsidRDefault="00FE448A" w:rsidP="00FE448A">
      <w:pPr>
        <w:rPr>
          <w:rFonts w:eastAsia="Calibri"/>
          <w:sz w:val="14"/>
        </w:rPr>
      </w:pPr>
      <w:r w:rsidRPr="00196835">
        <w:rPr>
          <w:rFonts w:eastAsia="Calibri"/>
          <w:sz w:val="14"/>
        </w:rPr>
        <w:t xml:space="preserve">Over the last few years, </w:t>
      </w:r>
      <w:r w:rsidRPr="007B2721">
        <w:rPr>
          <w:rFonts w:eastAsia="Calibri"/>
          <w:u w:val="single"/>
        </w:rPr>
        <w:t>the labor movement has returned to</w:t>
      </w:r>
      <w:r w:rsidRPr="00196835">
        <w:rPr>
          <w:rFonts w:eastAsia="Calibri"/>
          <w:sz w:val="14"/>
        </w:rPr>
        <w:t xml:space="preserve"> active </w:t>
      </w:r>
      <w:r w:rsidRPr="007B2721">
        <w:rPr>
          <w:rFonts w:eastAsia="Calibri"/>
          <w:u w:val="single"/>
        </w:rPr>
        <w:t>use of state constitutions</w:t>
      </w:r>
      <w:r w:rsidRPr="00196835">
        <w:rPr>
          <w:rFonts w:eastAsia="Calibri"/>
          <w:sz w:val="14"/>
        </w:rPr>
        <w:t xml:space="preserve">, including by seeking amendments </w:t>
      </w:r>
      <w:r w:rsidRPr="007B2721">
        <w:rPr>
          <w:rFonts w:eastAsia="Calibri"/>
          <w:u w:val="single"/>
        </w:rPr>
        <w:t xml:space="preserve">enshrining </w:t>
      </w:r>
      <w:r w:rsidRPr="002F3845">
        <w:rPr>
          <w:rStyle w:val="StyleUnderline"/>
        </w:rPr>
        <w:t>the right to unionize</w:t>
      </w:r>
      <w:r w:rsidRPr="00196835">
        <w:rPr>
          <w:rFonts w:eastAsia="Calibri"/>
          <w:sz w:val="14"/>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196835">
        <w:rPr>
          <w:rFonts w:eastAsia="Calibri"/>
          <w:sz w:val="14"/>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72E19BBF" w14:textId="77777777" w:rsidR="00FE448A" w:rsidRPr="00196835" w:rsidRDefault="00FE448A" w:rsidP="00FE448A">
      <w:pPr>
        <w:rPr>
          <w:rFonts w:eastAsia="Calibri"/>
          <w:sz w:val="14"/>
        </w:rPr>
      </w:pPr>
      <w:r w:rsidRPr="00196835">
        <w:rPr>
          <w:rFonts w:eastAsia="Calibri"/>
          <w:sz w:val="14"/>
        </w:rPr>
        <w:t xml:space="preserve">Numerous </w:t>
      </w:r>
      <w:r w:rsidRPr="007B2721">
        <w:rPr>
          <w:rFonts w:eastAsia="Calibri"/>
          <w:u w:val="single"/>
        </w:rPr>
        <w:t>other states are considering similar provisions</w:t>
      </w:r>
      <w:r w:rsidRPr="00196835">
        <w:rPr>
          <w:rFonts w:eastAsia="Calibri"/>
          <w:sz w:val="14"/>
        </w:rPr>
        <w:t xml:space="preserve">. </w:t>
      </w:r>
      <w:r w:rsidRPr="002F3845">
        <w:rPr>
          <w:rStyle w:val="StyleUnderline"/>
        </w:rPr>
        <w:t>California’s</w:t>
      </w:r>
      <w:r w:rsidRPr="00196835">
        <w:rPr>
          <w:rFonts w:eastAsia="Calibri"/>
          <w:sz w:val="14"/>
        </w:rPr>
        <w:t xml:space="preserve"> Legislature is </w:t>
      </w:r>
      <w:r w:rsidRPr="002F3845">
        <w:rPr>
          <w:rStyle w:val="StyleUnderline"/>
        </w:rPr>
        <w:t>considering Amendment 7</w:t>
      </w:r>
      <w:r w:rsidRPr="00196835">
        <w:rPr>
          <w:rFonts w:eastAsia="Calibri"/>
          <w:sz w:val="14"/>
        </w:rPr>
        <w:t xml:space="preserve">, </w:t>
      </w:r>
      <w:r w:rsidRPr="002F3845">
        <w:rPr>
          <w:rStyle w:val="StyleUnderline"/>
        </w:rPr>
        <w:t>which would constitutionally guarantee collective bargaining rights and prohibit right-to-work</w:t>
      </w:r>
      <w:r w:rsidRPr="00196835">
        <w:rPr>
          <w:rFonts w:eastAsia="Calibri"/>
          <w:sz w:val="14"/>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196835">
        <w:rPr>
          <w:rFonts w:eastAsia="Calibri"/>
          <w:sz w:val="14"/>
        </w:rPr>
        <w:t xml:space="preserve">; </w:t>
      </w:r>
      <w:r w:rsidRPr="002F3845">
        <w:rPr>
          <w:rStyle w:val="StyleUnderline"/>
        </w:rPr>
        <w:t>it next goes to the House</w:t>
      </w:r>
      <w:r w:rsidRPr="00196835">
        <w:rPr>
          <w:rFonts w:eastAsia="Calibri"/>
          <w:sz w:val="14"/>
        </w:rPr>
        <w:t>.215</w:t>
      </w:r>
    </w:p>
    <w:p w14:paraId="5420E5F9" w14:textId="77777777" w:rsidR="00FE448A" w:rsidRPr="00196835" w:rsidRDefault="00FE448A" w:rsidP="00FE448A">
      <w:pPr>
        <w:rPr>
          <w:rFonts w:eastAsia="Calibri"/>
          <w:sz w:val="14"/>
        </w:rPr>
      </w:pPr>
      <w:r w:rsidRPr="00196835">
        <w:rPr>
          <w:rFonts w:eastAsia="Calibri"/>
          <w:sz w:val="14"/>
        </w:rPr>
        <w:t>3. Litigating Constitutional Rights</w:t>
      </w:r>
    </w:p>
    <w:p w14:paraId="0D235767" w14:textId="77777777" w:rsidR="00FE448A" w:rsidRPr="00196835" w:rsidRDefault="00FE448A" w:rsidP="00FE448A">
      <w:pPr>
        <w:rPr>
          <w:rFonts w:eastAsia="Calibri"/>
          <w:sz w:val="14"/>
        </w:rPr>
      </w:pPr>
      <w:r w:rsidRPr="005F138C">
        <w:rPr>
          <w:rFonts w:eastAsia="Calibri"/>
          <w:highlight w:val="green"/>
          <w:u w:val="single"/>
        </w:rPr>
        <w:t>In</w:t>
      </w:r>
      <w:r w:rsidRPr="007B2721">
        <w:rPr>
          <w:rFonts w:eastAsia="Calibri"/>
          <w:u w:val="single"/>
        </w:rPr>
        <w:t xml:space="preserve"> addition to </w:t>
      </w:r>
      <w:r w:rsidRPr="005F138C">
        <w:rPr>
          <w:rFonts w:eastAsia="Calibri"/>
          <w:highlight w:val="green"/>
          <w:u w:val="single"/>
        </w:rPr>
        <w:t>amending state constitutions</w:t>
      </w:r>
      <w:r w:rsidRPr="00196835">
        <w:rPr>
          <w:sz w:val="14"/>
        </w:rPr>
        <w:t xml:space="preserve">, </w:t>
      </w:r>
      <w:r w:rsidRPr="007B2721">
        <w:rPr>
          <w:rFonts w:eastAsia="Calibri"/>
          <w:u w:val="single"/>
        </w:rPr>
        <w:t xml:space="preserve">unions and worker </w:t>
      </w:r>
      <w:r w:rsidRPr="005F138C">
        <w:rPr>
          <w:rFonts w:eastAsia="Calibri"/>
          <w:highlight w:val="green"/>
          <w:u w:val="single"/>
        </w:rPr>
        <w:t>advocates</w:t>
      </w:r>
      <w:r w:rsidRPr="007B2721">
        <w:rPr>
          <w:rFonts w:eastAsia="Calibri"/>
          <w:u w:val="single"/>
        </w:rPr>
        <w:t xml:space="preserve"> have been </w:t>
      </w:r>
      <w:r w:rsidRPr="005F138C">
        <w:rPr>
          <w:rFonts w:eastAsia="Calibri"/>
          <w:b/>
          <w:iCs/>
          <w:highlight w:val="green"/>
          <w:u w:val="single"/>
          <w:bdr w:val="single" w:sz="8" w:space="0" w:color="auto"/>
        </w:rPr>
        <w:t>breath</w:t>
      </w:r>
      <w:r w:rsidRPr="007B2721">
        <w:rPr>
          <w:rFonts w:eastAsia="Calibri"/>
          <w:u w:val="single"/>
        </w:rPr>
        <w:t xml:space="preserve">ing </w:t>
      </w:r>
      <w:r w:rsidRPr="005F138C">
        <w:rPr>
          <w:rFonts w:eastAsia="Calibri"/>
          <w:highlight w:val="green"/>
          <w:u w:val="single"/>
        </w:rPr>
        <w:t>new life into</w:t>
      </w:r>
      <w:r w:rsidRPr="007B2721">
        <w:rPr>
          <w:rFonts w:eastAsia="Calibri"/>
          <w:u w:val="single"/>
        </w:rPr>
        <w:t xml:space="preserve"> longstanding </w:t>
      </w:r>
      <w:r w:rsidRPr="005F138C">
        <w:rPr>
          <w:rFonts w:eastAsia="Calibri"/>
          <w:highlight w:val="green"/>
          <w:u w:val="single"/>
        </w:rPr>
        <w:t>constitutional</w:t>
      </w:r>
      <w:r w:rsidRPr="005F138C">
        <w:rPr>
          <w:rStyle w:val="StyleUnderline"/>
          <w:highlight w:val="green"/>
        </w:rPr>
        <w:t xml:space="preserve"> </w:t>
      </w:r>
      <w:r w:rsidRPr="005F138C">
        <w:rPr>
          <w:rFonts w:eastAsia="Calibri"/>
          <w:highlight w:val="green"/>
          <w:u w:val="single"/>
        </w:rPr>
        <w:t>provisions</w:t>
      </w:r>
      <w:r w:rsidRPr="00196835">
        <w:rPr>
          <w:rFonts w:eastAsia="Calibri"/>
          <w:sz w:val="14"/>
        </w:rPr>
        <w:t xml:space="preserve">. One strategy has been to use such provisions to extend union rights to workers excluded from the NLRA. 216 </w:t>
      </w:r>
      <w:r w:rsidRPr="002F3845">
        <w:rPr>
          <w:rStyle w:val="StyleUnderline"/>
        </w:rPr>
        <w:t>In New York</w:t>
      </w:r>
      <w:r w:rsidRPr="00196835">
        <w:rPr>
          <w:rFonts w:eastAsia="Calibri"/>
          <w:sz w:val="14"/>
        </w:rPr>
        <w:t xml:space="preserve">, for example, </w:t>
      </w:r>
      <w:r w:rsidRPr="002F3845">
        <w:rPr>
          <w:rStyle w:val="StyleUnderline"/>
        </w:rPr>
        <w:t>worker advocacy groups brought a constitutional challenge to a Jim Crow–era exclusion</w:t>
      </w:r>
      <w:r w:rsidRPr="00196835">
        <w:rPr>
          <w:rFonts w:eastAsia="Calibri"/>
          <w:sz w:val="14"/>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FDCCB02" w14:textId="77777777" w:rsidR="00FE448A" w:rsidRPr="00196835" w:rsidRDefault="00FE448A" w:rsidP="00FE448A">
      <w:pPr>
        <w:rPr>
          <w:rFonts w:eastAsia="Calibri"/>
          <w:sz w:val="14"/>
        </w:rPr>
      </w:pPr>
      <w:r w:rsidRPr="00196835">
        <w:rPr>
          <w:rFonts w:eastAsia="Calibri"/>
          <w:sz w:val="14"/>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7464D53A" w14:textId="77777777" w:rsidR="00FE448A" w:rsidRPr="00196835" w:rsidRDefault="00FE448A" w:rsidP="00FE448A">
      <w:pPr>
        <w:rPr>
          <w:rFonts w:eastAsia="Calibri"/>
          <w:sz w:val="14"/>
        </w:rPr>
      </w:pPr>
      <w:r w:rsidRPr="00196835">
        <w:rPr>
          <w:rFonts w:eastAsia="Calibri"/>
          <w:sz w:val="14"/>
        </w:rPr>
        <w:t xml:space="preserve">In a number of states, </w:t>
      </w:r>
      <w:r w:rsidRPr="007B2721">
        <w:rPr>
          <w:rFonts w:eastAsia="Calibri"/>
          <w:u w:val="single"/>
        </w:rPr>
        <w:t>public sector workers are turning to state constitutions in an attempt to protect their right to bargain and strike</w:t>
      </w:r>
      <w:r w:rsidRPr="00196835">
        <w:rPr>
          <w:rFonts w:eastAsia="Calibri"/>
          <w:sz w:val="14"/>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B55198A" w14:textId="77777777" w:rsidR="00FE448A" w:rsidRPr="00196835" w:rsidRDefault="00FE448A" w:rsidP="00FE448A">
      <w:pPr>
        <w:rPr>
          <w:rFonts w:eastAsia="Calibri"/>
          <w:sz w:val="14"/>
        </w:rPr>
      </w:pPr>
      <w:r w:rsidRPr="00196835">
        <w:rPr>
          <w:rFonts w:eastAsia="Calibri"/>
          <w:sz w:val="14"/>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6AC1AC8E" w14:textId="77777777" w:rsidR="00FE448A" w:rsidRPr="00196835" w:rsidRDefault="00FE448A" w:rsidP="00FE448A">
      <w:pPr>
        <w:rPr>
          <w:rFonts w:eastAsia="Calibri"/>
          <w:sz w:val="14"/>
        </w:rPr>
      </w:pPr>
      <w:r w:rsidRPr="00196835">
        <w:rPr>
          <w:rFonts w:eastAsia="Calibri"/>
          <w:sz w:val="14"/>
        </w:rPr>
        <w:t>B. A Model for Democratic Constitutionalism</w:t>
      </w:r>
    </w:p>
    <w:p w14:paraId="2305B33B" w14:textId="77777777" w:rsidR="00FE448A" w:rsidRPr="00C71990" w:rsidRDefault="00FE448A" w:rsidP="00FE448A">
      <w:pPr>
        <w:rPr>
          <w:rFonts w:eastAsia="Calibri"/>
          <w:sz w:val="14"/>
        </w:rPr>
      </w:pPr>
      <w:r w:rsidRPr="00C71990">
        <w:rPr>
          <w:rStyle w:val="StyleUnderline"/>
        </w:rPr>
        <w:t>The recent experience of labor unions with state constitutional law</w:t>
      </w:r>
      <w:r w:rsidRPr="00C71990">
        <w:rPr>
          <w:rFonts w:eastAsia="Calibri"/>
          <w:sz w:val="14"/>
        </w:rPr>
        <w:t xml:space="preserve">, like the experience with worker standards boards and administrative governance, </w:t>
      </w:r>
      <w:r w:rsidRPr="00C71990">
        <w:rPr>
          <w:rStyle w:val="StyleUnderline"/>
        </w:rPr>
        <w:t xml:space="preserve">offers a </w:t>
      </w:r>
      <w:r w:rsidRPr="00C71990">
        <w:rPr>
          <w:rStyle w:val="Emphasis"/>
        </w:rPr>
        <w:t>model</w:t>
      </w:r>
      <w:r w:rsidRPr="00C71990">
        <w:rPr>
          <w:rStyle w:val="StyleUnderline"/>
        </w:rPr>
        <w:t xml:space="preserve"> that has relevance </w:t>
      </w:r>
      <w:r w:rsidRPr="00C71990">
        <w:rPr>
          <w:rStyle w:val="Emphasis"/>
        </w:rPr>
        <w:t>beyond the workplace</w:t>
      </w:r>
      <w:r w:rsidRPr="00C71990">
        <w:rPr>
          <w:rFonts w:eastAsia="Calibri"/>
          <w:sz w:val="14"/>
        </w:rPr>
        <w:t>.</w:t>
      </w:r>
    </w:p>
    <w:p w14:paraId="2CB9AAA3" w14:textId="77777777" w:rsidR="00FE448A" w:rsidRPr="00C71990" w:rsidRDefault="00FE448A" w:rsidP="00FE448A">
      <w:pPr>
        <w:rPr>
          <w:rFonts w:eastAsia="Calibri"/>
          <w:sz w:val="14"/>
        </w:rPr>
      </w:pPr>
      <w:r w:rsidRPr="00C71990">
        <w:rPr>
          <w:rFonts w:eastAsia="Calibri"/>
          <w:sz w:val="14"/>
        </w:rPr>
        <w:t xml:space="preserve">First and foremost, </w:t>
      </w:r>
      <w:r w:rsidRPr="00C71990">
        <w:rPr>
          <w:rFonts w:eastAsia="Calibri"/>
          <w:b/>
          <w:iCs/>
          <w:u w:val="single"/>
          <w:bdr w:val="single" w:sz="8" w:space="0" w:color="auto"/>
        </w:rPr>
        <w:t>labor</w:t>
      </w:r>
      <w:r w:rsidRPr="00C71990">
        <w:rPr>
          <w:rFonts w:eastAsia="Calibri"/>
          <w:u w:val="single"/>
        </w:rPr>
        <w:t xml:space="preserve">’s experience highlights the promise of </w:t>
      </w:r>
      <w:r w:rsidRPr="00C71990">
        <w:rPr>
          <w:rStyle w:val="Emphasis"/>
        </w:rPr>
        <w:t>focusing</w:t>
      </w:r>
      <w:r w:rsidRPr="00C71990">
        <w:rPr>
          <w:rFonts w:eastAsia="Calibri"/>
          <w:u w:val="single"/>
        </w:rPr>
        <w:t xml:space="preserve"> energy on </w:t>
      </w:r>
      <w:r w:rsidRPr="00C71990">
        <w:rPr>
          <w:rStyle w:val="Emphasis"/>
        </w:rPr>
        <w:t>state</w:t>
      </w:r>
      <w:r w:rsidRPr="00C71990">
        <w:rPr>
          <w:rFonts w:eastAsia="Calibri"/>
          <w:u w:val="single"/>
        </w:rPr>
        <w:t xml:space="preserve"> constitutional law</w:t>
      </w:r>
      <w:r w:rsidRPr="00C71990">
        <w:rPr>
          <w:rFonts w:eastAsia="Calibri"/>
          <w:sz w:val="14"/>
        </w:rPr>
        <w:t xml:space="preserve">; </w:t>
      </w:r>
      <w:r w:rsidRPr="00C71990">
        <w:rPr>
          <w:rStyle w:val="StyleUnderline"/>
        </w:rPr>
        <w:t>states provide important fora for contestation of rights</w:t>
      </w:r>
      <w:r w:rsidRPr="00C71990">
        <w:rPr>
          <w:rFonts w:eastAsia="Calibri"/>
          <w:sz w:val="14"/>
        </w:rPr>
        <w:t xml:space="preserve">. Even </w:t>
      </w:r>
      <w:r w:rsidRPr="00C71990">
        <w:rPr>
          <w:rFonts w:eastAsia="Calibri"/>
          <w:u w:val="single"/>
        </w:rPr>
        <w:t>though</w:t>
      </w:r>
      <w:r w:rsidRPr="00C71990">
        <w:rPr>
          <w:rFonts w:eastAsia="Calibri"/>
          <w:sz w:val="14"/>
        </w:rPr>
        <w:t xml:space="preserve"> sharply </w:t>
      </w:r>
      <w:r w:rsidRPr="00C71990">
        <w:rPr>
          <w:rFonts w:eastAsia="Calibri"/>
          <w:u w:val="single"/>
        </w:rPr>
        <w:t>constrained by federal preemption</w:t>
      </w:r>
      <w:r w:rsidRPr="00C71990">
        <w:rPr>
          <w:rFonts w:eastAsia="Calibri"/>
          <w:sz w:val="14"/>
        </w:rPr>
        <w:t xml:space="preserve">, </w:t>
      </w:r>
      <w:r w:rsidRPr="00C71990">
        <w:rPr>
          <w:rFonts w:eastAsia="Calibri"/>
          <w:u w:val="single"/>
        </w:rPr>
        <w:t>labor’s state</w:t>
      </w:r>
      <w:r w:rsidRPr="00C71990">
        <w:rPr>
          <w:rFonts w:eastAsia="Calibri"/>
          <w:sz w:val="14"/>
        </w:rPr>
        <w:t xml:space="preserve"> constitutional </w:t>
      </w:r>
      <w:r w:rsidRPr="00C71990">
        <w:rPr>
          <w:rFonts w:eastAsia="Calibri"/>
          <w:u w:val="single"/>
        </w:rPr>
        <w:t>efforts</w:t>
      </w:r>
      <w:r w:rsidRPr="00C71990">
        <w:rPr>
          <w:rFonts w:eastAsia="Calibri"/>
          <w:sz w:val="14"/>
        </w:rPr>
        <w:t xml:space="preserve"> in courts and via the amendment process </w:t>
      </w:r>
      <w:r w:rsidRPr="00C71990">
        <w:rPr>
          <w:rFonts w:eastAsia="Calibri"/>
          <w:u w:val="single"/>
        </w:rPr>
        <w:t xml:space="preserve">have </w:t>
      </w:r>
      <w:r w:rsidRPr="00C71990">
        <w:rPr>
          <w:rStyle w:val="StyleUnderline"/>
        </w:rPr>
        <w:t xml:space="preserve">yielded both </w:t>
      </w:r>
      <w:r w:rsidRPr="00C71990">
        <w:rPr>
          <w:rStyle w:val="Emphasis"/>
        </w:rPr>
        <w:t>concrete</w:t>
      </w:r>
      <w:r w:rsidRPr="00C71990">
        <w:rPr>
          <w:rStyle w:val="StyleUnderline"/>
        </w:rPr>
        <w:t xml:space="preserve"> and expressive benefits</w:t>
      </w:r>
      <w:r w:rsidRPr="00C71990">
        <w:rPr>
          <w:rFonts w:eastAsia="Calibri"/>
          <w:sz w:val="14"/>
        </w:rPr>
        <w:t xml:space="preserve">. </w:t>
      </w:r>
      <w:r w:rsidRPr="00C71990">
        <w:rPr>
          <w:rStyle w:val="StyleUnderline"/>
        </w:rPr>
        <w:t>That is</w:t>
      </w:r>
      <w:r w:rsidRPr="00C71990">
        <w:rPr>
          <w:rFonts w:eastAsia="Calibri"/>
          <w:sz w:val="14"/>
        </w:rPr>
        <w:t xml:space="preserve">, </w:t>
      </w:r>
      <w:r w:rsidRPr="00C71990">
        <w:rPr>
          <w:rStyle w:val="StyleUnderline"/>
        </w:rPr>
        <w:t xml:space="preserve">labor has won court victories using existing state constitutional provisions for some of the most politically </w:t>
      </w:r>
      <w:r w:rsidRPr="00C71990">
        <w:rPr>
          <w:rStyle w:val="Emphasis"/>
        </w:rPr>
        <w:t>powerless groups</w:t>
      </w:r>
      <w:r w:rsidRPr="00C71990">
        <w:rPr>
          <w:rFonts w:eastAsia="Calibri"/>
          <w:sz w:val="14"/>
        </w:rPr>
        <w:t xml:space="preserve">, like farmworkers; </w:t>
      </w:r>
      <w:r w:rsidRPr="00C71990">
        <w:rPr>
          <w:rStyle w:val="StyleUnderline"/>
        </w:rPr>
        <w:t xml:space="preserve">such victories are inconceivable at the federal level and had long been </w:t>
      </w:r>
      <w:r w:rsidRPr="00C71990">
        <w:rPr>
          <w:rStyle w:val="Emphasis"/>
        </w:rPr>
        <w:t>elusive</w:t>
      </w:r>
      <w:r w:rsidRPr="00C71990">
        <w:rPr>
          <w:rStyle w:val="StyleUnderline"/>
        </w:rPr>
        <w:t xml:space="preserve"> in legislatures</w:t>
      </w:r>
      <w:r w:rsidRPr="00C71990">
        <w:rPr>
          <w:rFonts w:eastAsia="Calibri"/>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9D3FEA3" w14:textId="77777777" w:rsidR="00FE448A" w:rsidRPr="00196835" w:rsidRDefault="00FE448A" w:rsidP="00FE448A">
      <w:pPr>
        <w:rPr>
          <w:rFonts w:eastAsia="Calibri"/>
          <w:sz w:val="14"/>
        </w:rPr>
      </w:pPr>
      <w:r w:rsidRPr="00C71990">
        <w:rPr>
          <w:rFonts w:eastAsia="Calibri"/>
          <w:sz w:val="14"/>
        </w:rPr>
        <w:t xml:space="preserve">Second, </w:t>
      </w:r>
      <w:r w:rsidRPr="00C71990">
        <w:rPr>
          <w:rFonts w:eastAsia="Calibri"/>
          <w:u w:val="single"/>
        </w:rPr>
        <w:t>labor’s successes in the states</w:t>
      </w:r>
      <w:r w:rsidRPr="00C71990">
        <w:rPr>
          <w:rFonts w:eastAsia="Calibri"/>
          <w:sz w:val="14"/>
        </w:rPr>
        <w:t xml:space="preserve"> go beyond the effective use of an alternate forum, </w:t>
      </w:r>
      <w:r w:rsidRPr="00C71990">
        <w:rPr>
          <w:rFonts w:eastAsia="Calibri"/>
          <w:b/>
          <w:iCs/>
          <w:u w:val="single"/>
          <w:bdr w:val="single" w:sz="8" w:space="0" w:color="auto"/>
        </w:rPr>
        <w:t>offer</w:t>
      </w:r>
      <w:r w:rsidRPr="00C71990">
        <w:rPr>
          <w:rFonts w:eastAsia="Calibri"/>
          <w:sz w:val="14"/>
        </w:rPr>
        <w:t xml:space="preserve">ing </w:t>
      </w:r>
      <w:r w:rsidRPr="00C71990">
        <w:rPr>
          <w:rFonts w:eastAsia="Calibri"/>
          <w:u w:val="single"/>
        </w:rPr>
        <w:t xml:space="preserve">a fundamentally </w:t>
      </w:r>
      <w:r w:rsidRPr="00C71990">
        <w:rPr>
          <w:rStyle w:val="StyleUnderline"/>
        </w:rPr>
        <w:t>different approach to constitutional</w:t>
      </w:r>
      <w:r w:rsidRPr="00C71990">
        <w:rPr>
          <w:rFonts w:eastAsia="Calibri"/>
          <w:u w:val="single"/>
        </w:rPr>
        <w:t xml:space="preserve"> rights</w:t>
      </w:r>
      <w:r w:rsidRPr="00C71990">
        <w:rPr>
          <w:rFonts w:eastAsia="Calibri"/>
          <w:sz w:val="14"/>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C71990">
        <w:rPr>
          <w:rFonts w:eastAsia="Calibri"/>
          <w:u w:val="single"/>
        </w:rPr>
        <w:t>labor’s recent efforts underscore that constitutional rights</w:t>
      </w:r>
      <w:r w:rsidRPr="00C71990">
        <w:rPr>
          <w:rFonts w:eastAsia="Calibri"/>
          <w:sz w:val="14"/>
        </w:rPr>
        <w:t xml:space="preserve"> in the United States </w:t>
      </w:r>
      <w:r w:rsidRPr="00C71990">
        <w:rPr>
          <w:rFonts w:eastAsia="Calibri"/>
          <w:u w:val="single"/>
        </w:rPr>
        <w:t xml:space="preserve">can be conceived as </w:t>
      </w:r>
      <w:r w:rsidRPr="00C71990">
        <w:rPr>
          <w:rFonts w:eastAsia="Calibri"/>
          <w:b/>
          <w:iCs/>
          <w:u w:val="single"/>
          <w:bdr w:val="single" w:sz="8" w:space="0" w:color="auto"/>
        </w:rPr>
        <w:t>collective</w:t>
      </w:r>
      <w:r w:rsidRPr="00C71990">
        <w:rPr>
          <w:rFonts w:eastAsia="Calibri"/>
          <w:u w:val="single"/>
        </w:rPr>
        <w:t xml:space="preserve"> in nature</w:t>
      </w:r>
      <w:r w:rsidRPr="00C71990">
        <w:rPr>
          <w:rFonts w:eastAsia="Calibri"/>
          <w:sz w:val="14"/>
        </w:rPr>
        <w:t xml:space="preserve">, protecting the rights of citizens as a group </w:t>
      </w:r>
      <w:r w:rsidRPr="00C71990">
        <w:rPr>
          <w:rStyle w:val="StyleUnderline"/>
        </w:rPr>
        <w:t>and</w:t>
      </w:r>
      <w:r w:rsidRPr="00C71990">
        <w:rPr>
          <w:rFonts w:eastAsia="Calibri"/>
          <w:sz w:val="14"/>
        </w:rPr>
        <w:t xml:space="preserve"> empowering them collectively. </w:t>
      </w:r>
      <w:r w:rsidRPr="00C71990">
        <w:rPr>
          <w:sz w:val="14"/>
        </w:rPr>
        <w:t xml:space="preserve">They can also be </w:t>
      </w:r>
      <w:r w:rsidRPr="00C71990">
        <w:rPr>
          <w:rStyle w:val="StyleUnderline"/>
        </w:rPr>
        <w:t>positive</w:t>
      </w:r>
      <w:r w:rsidRPr="00C71990">
        <w:rPr>
          <w:rFonts w:eastAsia="Calibri"/>
          <w:sz w:val="14"/>
        </w:rPr>
        <w:t xml:space="preserve"> rights, </w:t>
      </w:r>
      <w:r w:rsidRPr="00C71990">
        <w:rPr>
          <w:rFonts w:eastAsia="Calibri"/>
          <w:u w:val="single"/>
        </w:rPr>
        <w:t xml:space="preserve">providing social benefits and protecting individuals from the </w:t>
      </w:r>
      <w:r w:rsidRPr="00C71990">
        <w:rPr>
          <w:rStyle w:val="Emphasis"/>
        </w:rPr>
        <w:t>excesses</w:t>
      </w:r>
      <w:r w:rsidRPr="00C71990">
        <w:rPr>
          <w:rStyle w:val="StyleUnderline"/>
        </w:rPr>
        <w:t xml:space="preserve"> of </w:t>
      </w:r>
      <w:r w:rsidRPr="00C71990">
        <w:rPr>
          <w:rStyle w:val="Emphasis"/>
        </w:rPr>
        <w:t>private power</w:t>
      </w:r>
      <w:r w:rsidRPr="00C71990">
        <w:rPr>
          <w:sz w:val="14"/>
        </w:rPr>
        <w:t xml:space="preserve">, </w:t>
      </w:r>
      <w:r w:rsidRPr="00C71990">
        <w:rPr>
          <w:rStyle w:val="StyleUnderline"/>
        </w:rPr>
        <w:t>as well as state power</w:t>
      </w:r>
      <w:r w:rsidRPr="00C71990">
        <w:rPr>
          <w:rFonts w:eastAsia="Calibri"/>
          <w:sz w:val="14"/>
        </w:rPr>
        <w:t>.230</w:t>
      </w:r>
    </w:p>
    <w:p w14:paraId="04DCA1BD" w14:textId="77777777" w:rsidR="00FE448A" w:rsidRPr="00196835" w:rsidRDefault="00FE448A" w:rsidP="00FE448A">
      <w:pPr>
        <w:rPr>
          <w:rFonts w:eastAsia="Calibri"/>
          <w:sz w:val="14"/>
        </w:rPr>
      </w:pPr>
      <w:r w:rsidRPr="00196835">
        <w:rPr>
          <w:rFonts w:eastAsia="Calibri"/>
          <w:sz w:val="14"/>
        </w:rPr>
        <w:t xml:space="preserve">Third, </w:t>
      </w:r>
      <w:r w:rsidRPr="007B2721">
        <w:rPr>
          <w:rFonts w:eastAsia="Calibri"/>
          <w:u w:val="single"/>
        </w:rPr>
        <w:t>labor’s successes demonstrate the possibilities of using amendments as a strategy for movement building</w:t>
      </w:r>
      <w:r w:rsidRPr="00196835">
        <w:rPr>
          <w:rFonts w:eastAsia="Calibri"/>
          <w:sz w:val="14"/>
        </w:rPr>
        <w:t xml:space="preserve">. That is, </w:t>
      </w:r>
      <w:r w:rsidRPr="005F138C">
        <w:rPr>
          <w:rFonts w:eastAsia="Calibri"/>
          <w:highlight w:val="green"/>
          <w:u w:val="single"/>
        </w:rPr>
        <w:t>labor</w:t>
      </w:r>
      <w:r w:rsidRPr="00196835">
        <w:rPr>
          <w:rFonts w:eastAsia="Calibri"/>
          <w:sz w:val="14"/>
        </w:rPr>
        <w:t xml:space="preserve"> has used the amendment process as a way to build support for its goals and to strengthen its organization—</w:t>
      </w:r>
      <w:r w:rsidRPr="005F138C">
        <w:rPr>
          <w:rFonts w:eastAsia="Calibri"/>
          <w:highlight w:val="green"/>
          <w:u w:val="single"/>
        </w:rPr>
        <w:t>constitutionalism</w:t>
      </w:r>
      <w:r w:rsidRPr="00196835">
        <w:rPr>
          <w:rFonts w:eastAsia="Calibri"/>
          <w:sz w:val="14"/>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F138C">
        <w:rPr>
          <w:rFonts w:eastAsia="Calibri"/>
          <w:highlight w:val="green"/>
          <w:u w:val="single"/>
        </w:rPr>
        <w:t>offers an alt</w:t>
      </w:r>
      <w:r w:rsidRPr="007B2721">
        <w:rPr>
          <w:rFonts w:eastAsia="Calibri"/>
          <w:u w:val="single"/>
        </w:rPr>
        <w:t xml:space="preserve">ernative </w:t>
      </w:r>
      <w:r w:rsidRPr="005F138C">
        <w:rPr>
          <w:rFonts w:eastAsia="Calibri"/>
          <w:highlight w:val="green"/>
          <w:u w:val="single"/>
        </w:rPr>
        <w:t>to</w:t>
      </w:r>
      <w:r w:rsidRPr="00196835">
        <w:rPr>
          <w:rFonts w:eastAsia="Calibri"/>
          <w:sz w:val="14"/>
        </w:rPr>
        <w:t xml:space="preserve"> the current U.S. </w:t>
      </w:r>
      <w:r w:rsidRPr="007B2721">
        <w:rPr>
          <w:rFonts w:eastAsia="Calibri"/>
          <w:b/>
          <w:iCs/>
          <w:u w:val="single"/>
          <w:bdr w:val="single" w:sz="8" w:space="0" w:color="auto"/>
        </w:rPr>
        <w:t>Supreme Court</w:t>
      </w:r>
      <w:r w:rsidRPr="00196835">
        <w:rPr>
          <w:rFonts w:eastAsia="Calibri"/>
          <w:sz w:val="14"/>
        </w:rPr>
        <w:t xml:space="preserve">’s </w:t>
      </w:r>
      <w:r w:rsidRPr="007B2721">
        <w:rPr>
          <w:rStyle w:val="StyleUnderline"/>
        </w:rPr>
        <w:t>commitment to</w:t>
      </w:r>
      <w:r w:rsidRPr="00196835">
        <w:rPr>
          <w:rFonts w:eastAsia="Calibri"/>
          <w:sz w:val="14"/>
        </w:rPr>
        <w:t xml:space="preserve"> extreme </w:t>
      </w:r>
      <w:r w:rsidRPr="005F138C">
        <w:rPr>
          <w:rFonts w:eastAsia="Calibri"/>
          <w:b/>
          <w:iCs/>
          <w:highlight w:val="green"/>
          <w:u w:val="single"/>
          <w:bdr w:val="single" w:sz="8" w:space="0" w:color="auto"/>
        </w:rPr>
        <w:t>judicial supremacy</w:t>
      </w:r>
      <w:r w:rsidRPr="00196835">
        <w:rPr>
          <w:rFonts w:eastAsia="Calibri"/>
          <w:sz w:val="14"/>
        </w:rPr>
        <w:t>; it also draws into question the wholesale rejection by some progressives of constitutionalism and courts.231</w:t>
      </w:r>
    </w:p>
    <w:p w14:paraId="1F358011" w14:textId="77777777" w:rsidR="00FE448A" w:rsidRPr="00196835" w:rsidRDefault="00FE448A" w:rsidP="00FE448A">
      <w:pPr>
        <w:rPr>
          <w:rFonts w:eastAsia="Calibri"/>
          <w:sz w:val="14"/>
        </w:rPr>
      </w:pPr>
      <w:r w:rsidRPr="00196835">
        <w:rPr>
          <w:rFonts w:eastAsia="Calibri"/>
          <w:sz w:val="14"/>
        </w:rPr>
        <w:t>CONCLUSION: ASSESSING STATE INTERVENTIONS AND THEIR FUTURE</w:t>
      </w:r>
    </w:p>
    <w:p w14:paraId="627ECCB0" w14:textId="77777777" w:rsidR="00FE448A" w:rsidRPr="00196835" w:rsidRDefault="00FE448A" w:rsidP="00FE448A">
      <w:pPr>
        <w:rPr>
          <w:rFonts w:eastAsia="Calibri"/>
          <w:sz w:val="14"/>
        </w:rPr>
      </w:pPr>
      <w:r w:rsidRPr="00196835">
        <w:rPr>
          <w:rFonts w:eastAsia="Calibri"/>
          <w:sz w:val="14"/>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196835">
        <w:rPr>
          <w:rFonts w:eastAsia="Calibri"/>
          <w:sz w:val="14"/>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196835">
        <w:rPr>
          <w:rFonts w:eastAsia="Calibri"/>
          <w:sz w:val="14"/>
        </w:rPr>
        <w:t xml:space="preserve"> all the more </w:t>
      </w:r>
      <w:r w:rsidRPr="007B2721">
        <w:rPr>
          <w:rFonts w:eastAsia="Calibri"/>
          <w:b/>
          <w:iCs/>
          <w:u w:val="single"/>
          <w:bdr w:val="single" w:sz="8" w:space="0" w:color="auto"/>
        </w:rPr>
        <w:t>important</w:t>
      </w:r>
      <w:r w:rsidRPr="00196835">
        <w:rPr>
          <w:rFonts w:eastAsia="Calibri"/>
          <w:sz w:val="14"/>
        </w:rPr>
        <w:t xml:space="preserve"> </w:t>
      </w:r>
      <w:r w:rsidRPr="007B2721">
        <w:rPr>
          <w:rFonts w:eastAsia="Calibri"/>
          <w:u w:val="single"/>
        </w:rPr>
        <w:t>given</w:t>
      </w:r>
      <w:r w:rsidRPr="00196835">
        <w:rPr>
          <w:rFonts w:eastAsia="Calibri"/>
          <w:sz w:val="14"/>
        </w:rPr>
        <w:t xml:space="preserve"> recent </w:t>
      </w:r>
      <w:r w:rsidRPr="007B2721">
        <w:rPr>
          <w:rFonts w:eastAsia="Calibri"/>
          <w:u w:val="single"/>
        </w:rPr>
        <w:t>developments at the federal level</w:t>
      </w:r>
      <w:r w:rsidRPr="00196835">
        <w:rPr>
          <w:rFonts w:eastAsia="Calibri"/>
          <w:sz w:val="14"/>
        </w:rPr>
        <w:t xml:space="preserve">. </w:t>
      </w:r>
      <w:r w:rsidRPr="007B2721">
        <w:rPr>
          <w:rFonts w:eastAsia="Calibri"/>
          <w:u w:val="single"/>
        </w:rPr>
        <w:t>With</w:t>
      </w:r>
      <w:r w:rsidRPr="00196835">
        <w:rPr>
          <w:rFonts w:eastAsia="Calibri"/>
          <w:sz w:val="14"/>
        </w:rPr>
        <w:t xml:space="preserve"> Donald </w:t>
      </w:r>
      <w:r w:rsidRPr="007B2721">
        <w:rPr>
          <w:rFonts w:eastAsia="Calibri"/>
          <w:u w:val="single"/>
        </w:rPr>
        <w:t>Trump</w:t>
      </w:r>
      <w:r w:rsidRPr="00196835">
        <w:rPr>
          <w:rFonts w:eastAsia="Calibri"/>
          <w:sz w:val="14"/>
        </w:rPr>
        <w:t xml:space="preserve"> having won the 2024 presidential election, </w:t>
      </w:r>
      <w:r w:rsidRPr="007B2721">
        <w:rPr>
          <w:rFonts w:eastAsia="Calibri"/>
          <w:u w:val="single"/>
        </w:rPr>
        <w:t>federal labor policy is likely to become markedly more anti-union and anti-worker in the coming years</w:t>
      </w:r>
      <w:r w:rsidRPr="00196835">
        <w:rPr>
          <w:rFonts w:eastAsia="Calibri"/>
          <w:sz w:val="14"/>
        </w:rPr>
        <w:t xml:space="preserve">.234 But even apart from the change in the executive branch, in the last few years, </w:t>
      </w:r>
      <w:r w:rsidRPr="005F138C">
        <w:rPr>
          <w:rFonts w:eastAsia="Calibri"/>
          <w:highlight w:val="green"/>
          <w:u w:val="single"/>
        </w:rPr>
        <w:t>the</w:t>
      </w:r>
      <w:r w:rsidRPr="007B2721">
        <w:rPr>
          <w:rFonts w:eastAsia="Calibri"/>
          <w:u w:val="single"/>
        </w:rPr>
        <w:t xml:space="preserve"> Supreme </w:t>
      </w:r>
      <w:r w:rsidRPr="005F138C">
        <w:rPr>
          <w:rStyle w:val="Emphasis"/>
          <w:highlight w:val="green"/>
        </w:rPr>
        <w:t>Court</w:t>
      </w:r>
      <w:r w:rsidRPr="005F138C">
        <w:rPr>
          <w:rFonts w:eastAsia="Calibri"/>
          <w:highlight w:val="green"/>
          <w:u w:val="single"/>
        </w:rPr>
        <w:t xml:space="preserve"> has hamstrung</w:t>
      </w:r>
      <w:r w:rsidRPr="007B2721">
        <w:rPr>
          <w:rFonts w:eastAsia="Calibri"/>
          <w:u w:val="single"/>
        </w:rPr>
        <w:t xml:space="preserve"> federal administrative </w:t>
      </w:r>
      <w:r w:rsidRPr="005F138C">
        <w:rPr>
          <w:rFonts w:eastAsia="Calibri"/>
          <w:highlight w:val="green"/>
          <w:u w:val="single"/>
        </w:rPr>
        <w:t>agencies’</w:t>
      </w:r>
      <w:r w:rsidRPr="007B2721">
        <w:rPr>
          <w:rFonts w:eastAsia="Calibri"/>
          <w:u w:val="single"/>
        </w:rPr>
        <w:t xml:space="preserve"> ability to govern</w:t>
      </w:r>
      <w:r w:rsidRPr="00196835">
        <w:rPr>
          <w:rFonts w:eastAsia="Calibri"/>
          <w:sz w:val="14"/>
        </w:rPr>
        <w:t>, while at the same time employing the Constitution as a weapon against workers.</w:t>
      </w:r>
    </w:p>
    <w:p w14:paraId="357F64D7" w14:textId="77777777" w:rsidR="00FE448A" w:rsidRPr="00196835" w:rsidRDefault="00FE448A" w:rsidP="00FE448A">
      <w:pPr>
        <w:rPr>
          <w:rFonts w:eastAsia="Calibri"/>
          <w:sz w:val="14"/>
        </w:rPr>
      </w:pPr>
      <w:r w:rsidRPr="00196835">
        <w:rPr>
          <w:rFonts w:eastAsia="Calibri"/>
          <w:sz w:val="14"/>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5F138C">
        <w:rPr>
          <w:rFonts w:eastAsia="Calibri"/>
          <w:highlight w:val="green"/>
          <w:u w:val="single"/>
        </w:rPr>
        <w:t>usurped</w:t>
      </w:r>
      <w:r w:rsidRPr="00196835">
        <w:rPr>
          <w:rFonts w:eastAsia="Calibri"/>
          <w:sz w:val="14"/>
        </w:rPr>
        <w:t xml:space="preserve"> increasing amounts of </w:t>
      </w:r>
      <w:r w:rsidRPr="005F138C">
        <w:rPr>
          <w:rFonts w:eastAsia="Calibri"/>
          <w:highlight w:val="green"/>
          <w:u w:val="single"/>
        </w:rPr>
        <w:t>power from</w:t>
      </w:r>
      <w:r w:rsidRPr="007B2721">
        <w:rPr>
          <w:rFonts w:eastAsia="Calibri"/>
          <w:u w:val="single"/>
        </w:rPr>
        <w:t xml:space="preserve"> both agencies and </w:t>
      </w:r>
      <w:r w:rsidRPr="00C71990">
        <w:rPr>
          <w:rFonts w:eastAsia="Calibri"/>
          <w:u w:val="single"/>
        </w:rPr>
        <w:t>Congress</w:t>
      </w:r>
      <w:r w:rsidRPr="00196835">
        <w:rPr>
          <w:rFonts w:eastAsia="Calibri"/>
          <w:sz w:val="14"/>
        </w:rPr>
        <w:t xml:space="preserve">. Most recently, </w:t>
      </w:r>
      <w:r w:rsidRPr="007B2721">
        <w:rPr>
          <w:rFonts w:eastAsia="Calibri"/>
          <w:u w:val="single"/>
        </w:rPr>
        <w:t>in</w:t>
      </w:r>
      <w:r w:rsidRPr="00196835">
        <w:rPr>
          <w:rFonts w:eastAsia="Calibri"/>
          <w:sz w:val="14"/>
        </w:rPr>
        <w:t xml:space="preserve"> its 2024 decision in </w:t>
      </w:r>
      <w:r w:rsidRPr="005F138C">
        <w:rPr>
          <w:rFonts w:eastAsia="Calibri"/>
          <w:b/>
          <w:iCs/>
          <w:highlight w:val="green"/>
          <w:u w:val="single"/>
          <w:bdr w:val="single" w:sz="8" w:space="0" w:color="auto"/>
        </w:rPr>
        <w:t>Loper</w:t>
      </w:r>
      <w:r w:rsidRPr="00196835">
        <w:rPr>
          <w:rFonts w:eastAsia="Calibri"/>
          <w:sz w:val="14"/>
        </w:rPr>
        <w:t xml:space="preserve"> Bright v. Raimondo, 235 </w:t>
      </w:r>
      <w:r w:rsidRPr="007B2721">
        <w:rPr>
          <w:rFonts w:eastAsia="Calibri"/>
          <w:u w:val="single"/>
        </w:rPr>
        <w:t xml:space="preserve">the Court </w:t>
      </w:r>
      <w:r w:rsidRPr="00C71990">
        <w:rPr>
          <w:rFonts w:eastAsia="Calibri"/>
          <w:u w:val="single"/>
        </w:rPr>
        <w:t>overruled</w:t>
      </w:r>
      <w:r w:rsidRPr="00C71990">
        <w:rPr>
          <w:rFonts w:eastAsia="Calibri"/>
          <w:sz w:val="14"/>
        </w:rPr>
        <w:t xml:space="preserve"> the decades-old </w:t>
      </w:r>
      <w:r w:rsidRPr="00C71990">
        <w:rPr>
          <w:rFonts w:eastAsia="Calibri"/>
          <w:u w:val="single"/>
        </w:rPr>
        <w:t>Chevron</w:t>
      </w:r>
      <w:r w:rsidRPr="00196835">
        <w:rPr>
          <w:rFonts w:eastAsia="Calibri"/>
          <w:sz w:val="14"/>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5F138C">
        <w:rPr>
          <w:rFonts w:eastAsia="Calibri"/>
          <w:b/>
          <w:iCs/>
          <w:highlight w:val="green"/>
          <w:u w:val="single"/>
          <w:bdr w:val="single" w:sz="8" w:space="0" w:color="auto"/>
        </w:rPr>
        <w:t>Ohio v. EPA</w:t>
      </w:r>
      <w:r w:rsidRPr="00196835">
        <w:rPr>
          <w:rFonts w:eastAsia="Calibri"/>
          <w:sz w:val="14"/>
        </w:rPr>
        <w:t xml:space="preserve">, 237 </w:t>
      </w:r>
      <w:r w:rsidRPr="007B2721">
        <w:rPr>
          <w:rFonts w:eastAsia="Calibri"/>
          <w:u w:val="single"/>
        </w:rPr>
        <w:t xml:space="preserve">the Court </w:t>
      </w:r>
      <w:r w:rsidRPr="00C71990">
        <w:rPr>
          <w:rFonts w:eastAsia="Calibri"/>
          <w:u w:val="single"/>
        </w:rPr>
        <w:t>imposed stringent judicial scrutiny</w:t>
      </w:r>
      <w:r w:rsidRPr="007B2721">
        <w:rPr>
          <w:rFonts w:eastAsia="Calibri"/>
          <w:u w:val="single"/>
        </w:rPr>
        <w:t xml:space="preserve"> on administrative processes</w:t>
      </w:r>
      <w:r w:rsidRPr="00196835">
        <w:rPr>
          <w:rFonts w:eastAsia="Calibri"/>
          <w:sz w:val="14"/>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734C4AF8" w14:textId="77777777" w:rsidR="00FE448A" w:rsidRPr="00196835" w:rsidRDefault="00FE448A" w:rsidP="00FE448A">
      <w:pPr>
        <w:rPr>
          <w:rFonts w:eastAsia="Calibri"/>
          <w:sz w:val="14"/>
        </w:rPr>
      </w:pPr>
      <w:r w:rsidRPr="00196835">
        <w:rPr>
          <w:rFonts w:eastAsia="Calibri"/>
          <w:sz w:val="14"/>
        </w:rPr>
        <w:t xml:space="preserve">240 </w:t>
      </w:r>
      <w:r w:rsidRPr="007B2721">
        <w:rPr>
          <w:rFonts w:eastAsia="Calibri"/>
          <w:u w:val="single"/>
        </w:rPr>
        <w:t>These cases build on</w:t>
      </w:r>
      <w:r w:rsidRPr="00196835">
        <w:rPr>
          <w:rFonts w:eastAsia="Calibri"/>
          <w:sz w:val="14"/>
        </w:rPr>
        <w:t xml:space="preserve"> a series of other </w:t>
      </w:r>
      <w:r w:rsidRPr="007B2721">
        <w:rPr>
          <w:rFonts w:eastAsia="Calibri"/>
          <w:u w:val="single"/>
        </w:rPr>
        <w:t>recent</w:t>
      </w:r>
      <w:r w:rsidRPr="00196835">
        <w:rPr>
          <w:rFonts w:eastAsia="Calibri"/>
          <w:sz w:val="14"/>
        </w:rPr>
        <w:t xml:space="preserve"> Supreme Court </w:t>
      </w:r>
      <w:r w:rsidRPr="007B2721">
        <w:rPr>
          <w:rFonts w:eastAsia="Calibri"/>
          <w:u w:val="single"/>
        </w:rPr>
        <w:t>cases that have limited agencies’ capacity to govern</w:t>
      </w:r>
      <w:r w:rsidRPr="00196835">
        <w:rPr>
          <w:rFonts w:eastAsia="Calibri"/>
          <w:sz w:val="14"/>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50E4F524" w14:textId="77777777" w:rsidR="00FE448A" w:rsidRPr="00196835" w:rsidRDefault="00FE448A" w:rsidP="00FE448A">
      <w:pPr>
        <w:rPr>
          <w:rFonts w:eastAsia="Calibri"/>
          <w:sz w:val="14"/>
        </w:rPr>
      </w:pPr>
      <w:r w:rsidRPr="00196835">
        <w:rPr>
          <w:rFonts w:eastAsia="Calibri"/>
          <w:sz w:val="14"/>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7A9D5964" w14:textId="77777777" w:rsidR="00FE448A" w:rsidRPr="00196835" w:rsidRDefault="00FE448A" w:rsidP="00FE448A">
      <w:pPr>
        <w:rPr>
          <w:rFonts w:eastAsia="Calibri"/>
          <w:sz w:val="14"/>
        </w:rPr>
      </w:pPr>
      <w:r w:rsidRPr="005F138C">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5F138C">
        <w:rPr>
          <w:rStyle w:val="StyleUnderline"/>
          <w:highlight w:val="green"/>
        </w:rPr>
        <w:t>make innovation at the state level</w:t>
      </w:r>
      <w:r w:rsidRPr="00B4578A">
        <w:rPr>
          <w:rStyle w:val="StyleUnderline"/>
        </w:rPr>
        <w:t xml:space="preserve"> even more </w:t>
      </w:r>
      <w:r w:rsidRPr="005F138C">
        <w:rPr>
          <w:rStyle w:val="Emphasis"/>
          <w:highlight w:val="green"/>
        </w:rPr>
        <w:t>important</w:t>
      </w:r>
      <w:r w:rsidRPr="00196835">
        <w:rPr>
          <w:rFonts w:eastAsia="Calibri"/>
          <w:sz w:val="14"/>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196835">
        <w:rPr>
          <w:rFonts w:eastAsia="Calibri"/>
          <w:sz w:val="14"/>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196835">
        <w:rPr>
          <w:rFonts w:eastAsia="Calibri"/>
          <w:sz w:val="14"/>
        </w:rPr>
        <w:t xml:space="preserve">, the political economy analysis offered at the outset of this Essay suggests that </w:t>
      </w:r>
      <w:r w:rsidRPr="005F138C">
        <w:rPr>
          <w:rStyle w:val="StyleUnderline"/>
          <w:highlight w:val="green"/>
        </w:rPr>
        <w:t>states will</w:t>
      </w:r>
      <w:r w:rsidRPr="00B4578A">
        <w:rPr>
          <w:rStyle w:val="StyleUnderline"/>
        </w:rPr>
        <w:t xml:space="preserve"> continue to </w:t>
      </w:r>
      <w:r w:rsidRPr="005F138C">
        <w:rPr>
          <w:rStyle w:val="StyleUnderline"/>
          <w:highlight w:val="green"/>
        </w:rPr>
        <w:t xml:space="preserve">be a </w:t>
      </w:r>
      <w:r w:rsidRPr="005F138C">
        <w:rPr>
          <w:rStyle w:val="Emphasis"/>
          <w:highlight w:val="green"/>
        </w:rPr>
        <w:t>more fruitful venue</w:t>
      </w:r>
      <w:r w:rsidRPr="005F138C">
        <w:rPr>
          <w:rStyle w:val="StyleUnderline"/>
          <w:highlight w:val="green"/>
        </w:rPr>
        <w:t xml:space="preserve"> </w:t>
      </w:r>
      <w:r w:rsidRPr="00C71990">
        <w:rPr>
          <w:rStyle w:val="StyleUnderline"/>
        </w:rPr>
        <w:t xml:space="preserve">for pro-labor and </w:t>
      </w:r>
      <w:r w:rsidRPr="00C71990">
        <w:rPr>
          <w:rStyle w:val="Emphasis"/>
        </w:rPr>
        <w:t>pro-democratic</w:t>
      </w:r>
      <w:r w:rsidRPr="00C71990">
        <w:rPr>
          <w:rStyle w:val="StyleUnderline"/>
        </w:rPr>
        <w:t xml:space="preserve"> public law </w:t>
      </w:r>
      <w:r w:rsidRPr="00C71990">
        <w:rPr>
          <w:rStyle w:val="Emphasis"/>
        </w:rPr>
        <w:t>innovation</w:t>
      </w:r>
      <w:r w:rsidRPr="00C71990">
        <w:rPr>
          <w:sz w:val="14"/>
        </w:rPr>
        <w:t>,</w:t>
      </w:r>
      <w:r w:rsidRPr="00C71990">
        <w:rPr>
          <w:rFonts w:eastAsia="Calibri"/>
          <w:sz w:val="14"/>
        </w:rPr>
        <w:t xml:space="preserve"> </w:t>
      </w:r>
      <w:r w:rsidRPr="00C71990">
        <w:rPr>
          <w:rStyle w:val="StyleUnderline"/>
        </w:rPr>
        <w:t xml:space="preserve">at least </w:t>
      </w:r>
      <w:r w:rsidRPr="00C71990">
        <w:rPr>
          <w:rStyle w:val="Emphasis"/>
        </w:rPr>
        <w:t>in the near term</w:t>
      </w:r>
      <w:r w:rsidRPr="00C71990">
        <w:rPr>
          <w:rFonts w:eastAsia="Calibri"/>
          <w:sz w:val="14"/>
        </w:rPr>
        <w:t>.</w:t>
      </w:r>
    </w:p>
    <w:p w14:paraId="017B4014" w14:textId="77777777" w:rsidR="00FE448A" w:rsidRPr="00196835" w:rsidRDefault="00FE448A" w:rsidP="00FE448A">
      <w:pPr>
        <w:rPr>
          <w:rFonts w:eastAsia="Calibri"/>
          <w:sz w:val="14"/>
        </w:rPr>
      </w:pPr>
    </w:p>
    <w:p w14:paraId="7055DE5C" w14:textId="77777777" w:rsidR="00FE448A" w:rsidRDefault="00FE448A" w:rsidP="00FE448A">
      <w:pPr>
        <w:pStyle w:val="Heading4"/>
        <w:rPr>
          <w:rFonts w:eastAsia="Calibri"/>
        </w:rPr>
      </w:pPr>
      <w:r>
        <w:rPr>
          <w:rFonts w:eastAsia="Calibri"/>
        </w:rPr>
        <w:t xml:space="preserve">Labor victories cause labor movements to turn their </w:t>
      </w:r>
      <w:r w:rsidRPr="00976C3C">
        <w:rPr>
          <w:rFonts w:eastAsia="Calibri"/>
          <w:u w:val="single"/>
        </w:rPr>
        <w:t>energy</w:t>
      </w:r>
      <w:r>
        <w:rPr>
          <w:rFonts w:eastAsia="Calibri"/>
        </w:rPr>
        <w:t xml:space="preserve"> and </w:t>
      </w:r>
      <w:r w:rsidRPr="00976C3C">
        <w:rPr>
          <w:rFonts w:eastAsia="Calibri"/>
          <w:u w:val="single"/>
        </w:rPr>
        <w:t>efforts</w:t>
      </w:r>
      <w:r>
        <w:rPr>
          <w:rFonts w:eastAsia="Calibri"/>
        </w:rPr>
        <w:t xml:space="preserve"> towards the federal courts.</w:t>
      </w:r>
    </w:p>
    <w:p w14:paraId="294057E0" w14:textId="77777777" w:rsidR="00FE448A" w:rsidRDefault="00FE448A" w:rsidP="00FE448A">
      <w:r w:rsidRPr="00572A01">
        <w:rPr>
          <w:rStyle w:val="Style13ptBold"/>
        </w:rPr>
        <w:t>Pavone and McCann 15</w:t>
      </w:r>
      <w:r>
        <w:t xml:space="preserve"> – M.A. in Politics from Princeton University, M.A. in Social Sciences from the University of Chicago; Professor of Law at Harvard Law School, J.D. from the University of Virginia School of Law, LLM from Harvard Law School.</w:t>
      </w:r>
    </w:p>
    <w:p w14:paraId="2477F356" w14:textId="77777777" w:rsidR="00FE448A" w:rsidRDefault="00FE448A" w:rsidP="00FE448A">
      <w:r>
        <w:t>Tommaso Pavone citing Michael McCann, “</w:t>
      </w:r>
      <w:r w:rsidRPr="00572A01">
        <w:t>Michael McCann, Rights at Work: Pay Equity Reform and the Politics of Legal Mobilization</w:t>
      </w:r>
      <w:r>
        <w:t>,” Rights at Work, 04-03-2015, https://static1.squarespace.com/static/5d653034873abb0001dd9df5/t/5d6ee3a224a0c50001004009/1567548323238/McCann-+Rights+at+Work.pdf</w:t>
      </w:r>
    </w:p>
    <w:p w14:paraId="28BEDE3F" w14:textId="77777777" w:rsidR="00FE448A" w:rsidRPr="00C71990" w:rsidRDefault="00FE448A" w:rsidP="00FE448A">
      <w:pPr>
        <w:rPr>
          <w:sz w:val="16"/>
        </w:rPr>
      </w:pPr>
      <w:r w:rsidRPr="00C71990">
        <w:rPr>
          <w:rStyle w:val="Emphasis"/>
        </w:rPr>
        <w:t>At first</w:t>
      </w:r>
      <w:r w:rsidRPr="00C71990">
        <w:rPr>
          <w:sz w:val="16"/>
        </w:rPr>
        <w:t xml:space="preserve">, </w:t>
      </w:r>
      <w:r w:rsidRPr="00C71990">
        <w:rPr>
          <w:rStyle w:val="Emphasis"/>
        </w:rPr>
        <w:t>pay</w:t>
      </w:r>
      <w:r w:rsidRPr="00C71990">
        <w:rPr>
          <w:sz w:val="16"/>
        </w:rPr>
        <w:t xml:space="preserve"> equity </w:t>
      </w:r>
      <w:r w:rsidRPr="00C71990">
        <w:rPr>
          <w:rStyle w:val="Emphasis"/>
        </w:rPr>
        <w:t>advocates</w:t>
      </w:r>
      <w:r w:rsidRPr="00C71990">
        <w:rPr>
          <w:sz w:val="16"/>
        </w:rPr>
        <w:t xml:space="preserve"> </w:t>
      </w:r>
      <w:r w:rsidRPr="00C71990">
        <w:rPr>
          <w:rStyle w:val="StyleUnderline"/>
        </w:rPr>
        <w:t xml:space="preserve">won what were </w:t>
      </w:r>
      <w:r w:rsidRPr="00C71990">
        <w:rPr>
          <w:rStyle w:val="Emphasis"/>
        </w:rPr>
        <w:t>perceived to be</w:t>
      </w:r>
      <w:r w:rsidRPr="00C71990">
        <w:rPr>
          <w:sz w:val="16"/>
        </w:rPr>
        <w:t xml:space="preserve"> some </w:t>
      </w:r>
      <w:r w:rsidRPr="00C71990">
        <w:rPr>
          <w:rStyle w:val="Emphasis"/>
        </w:rPr>
        <w:t>important victories</w:t>
      </w:r>
      <w:r w:rsidRPr="00196835">
        <w:rPr>
          <w:sz w:val="16"/>
        </w:rPr>
        <w:t xml:space="preserve">. Two examples in particular are worth mentioning. First, the Supreme Court’s </w:t>
      </w:r>
      <w:r w:rsidRPr="006C364C">
        <w:rPr>
          <w:rStyle w:val="Emphasis"/>
          <w:highlight w:val="green"/>
        </w:rPr>
        <w:t>Griggs v. Duke</w:t>
      </w:r>
      <w:r w:rsidRPr="006C364C">
        <w:rPr>
          <w:rStyle w:val="Emphasis"/>
        </w:rPr>
        <w:t xml:space="preserve"> Power</w:t>
      </w:r>
      <w:r w:rsidRPr="00196835">
        <w:rPr>
          <w:sz w:val="16"/>
        </w:rPr>
        <w:t xml:space="preserve"> Co. (1971) “provided new language that shifted the focus of fighting discrimination from discrete acts of individual “ill will” to systematic biases in institutional practices and policies. . . This judicial recognition of “systemic discrimination” provided a direct catalyst of unparalleled significance to new thinking and action on pay equity issues (Ibid: 50). Second, in County of </w:t>
      </w:r>
      <w:r w:rsidRPr="006C364C">
        <w:rPr>
          <w:rStyle w:val="Emphasis"/>
          <w:highlight w:val="green"/>
        </w:rPr>
        <w:t>Washington v. Gunther</w:t>
      </w:r>
      <w:r w:rsidRPr="00196835">
        <w:rPr>
          <w:sz w:val="16"/>
        </w:rPr>
        <w:t xml:space="preserve"> (1981) the Supreme Court “extended substantial support to the pay equity idea . . .While refusing to explicitly endorse the comparable worth idea, the majority’s </w:t>
      </w:r>
      <w:r w:rsidRPr="00C71990">
        <w:rPr>
          <w:sz w:val="16"/>
        </w:rPr>
        <w:t xml:space="preserve">willingness to extend Title VII provisions to cover discrimination among different jobs opened a potentially large crack in the door to future legal claims” (Ibid: 53). </w:t>
      </w:r>
      <w:r w:rsidRPr="00C71990">
        <w:rPr>
          <w:rStyle w:val="StyleUnderline"/>
        </w:rPr>
        <w:t xml:space="preserve">These courtroom cases </w:t>
      </w:r>
      <w:r w:rsidRPr="006C364C">
        <w:rPr>
          <w:rStyle w:val="StyleUnderline"/>
          <w:highlight w:val="green"/>
        </w:rPr>
        <w:t>generated a “</w:t>
      </w:r>
      <w:r w:rsidRPr="006C364C">
        <w:rPr>
          <w:rStyle w:val="Emphasis"/>
          <w:highlight w:val="green"/>
        </w:rPr>
        <w:t>tremendous amount</w:t>
      </w:r>
      <w:r w:rsidRPr="00196835">
        <w:rPr>
          <w:sz w:val="16"/>
        </w:rPr>
        <w:t xml:space="preserve"> </w:t>
      </w:r>
      <w:r w:rsidRPr="006C364C">
        <w:rPr>
          <w:rStyle w:val="StyleUnderline"/>
          <w:highlight w:val="green"/>
        </w:rPr>
        <w:t>of</w:t>
      </w:r>
      <w:r w:rsidRPr="00196835">
        <w:rPr>
          <w:sz w:val="16"/>
        </w:rPr>
        <w:t xml:space="preserve"> mainstream media </w:t>
      </w:r>
      <w:r w:rsidRPr="006C364C">
        <w:rPr>
          <w:rStyle w:val="Emphasis"/>
          <w:highlight w:val="green"/>
        </w:rPr>
        <w:t>attention</w:t>
      </w:r>
      <w:r w:rsidRPr="00196835">
        <w:rPr>
          <w:sz w:val="16"/>
        </w:rPr>
        <w:t xml:space="preserve">,” </w:t>
      </w:r>
      <w:r w:rsidRPr="006C364C">
        <w:rPr>
          <w:rStyle w:val="StyleUnderline"/>
          <w:highlight w:val="green"/>
        </w:rPr>
        <w:t>which</w:t>
      </w:r>
      <w:r w:rsidRPr="00196835">
        <w:rPr>
          <w:sz w:val="16"/>
        </w:rPr>
        <w:t xml:space="preserve"> tellingly </w:t>
      </w:r>
      <w:r w:rsidRPr="006C364C">
        <w:rPr>
          <w:rStyle w:val="StyleUnderline"/>
          <w:highlight w:val="green"/>
        </w:rPr>
        <w:t xml:space="preserve">focused </w:t>
      </w:r>
      <w:r w:rsidRPr="006C364C">
        <w:rPr>
          <w:rStyle w:val="Emphasis"/>
          <w:highlight w:val="green"/>
        </w:rPr>
        <w:t>disproportionately on litigation</w:t>
      </w:r>
      <w:r w:rsidRPr="006C364C">
        <w:rPr>
          <w:rStyle w:val="StyleUnderline"/>
          <w:highlight w:val="green"/>
        </w:rPr>
        <w:t xml:space="preserve"> </w:t>
      </w:r>
      <w:r w:rsidRPr="00C71990">
        <w:rPr>
          <w:rStyle w:val="StyleUnderline"/>
        </w:rPr>
        <w:t xml:space="preserve">rather than </w:t>
      </w:r>
      <w:r w:rsidRPr="00C71990">
        <w:rPr>
          <w:rStyle w:val="Emphasis"/>
        </w:rPr>
        <w:t>other political actions</w:t>
      </w:r>
      <w:r w:rsidRPr="00C71990">
        <w:rPr>
          <w:sz w:val="16"/>
        </w:rPr>
        <w:t xml:space="preserve"> by the pay equity movement, </w:t>
      </w:r>
      <w:r w:rsidRPr="00C71990">
        <w:rPr>
          <w:rStyle w:val="Emphasis"/>
        </w:rPr>
        <w:t>such as labor strikes</w:t>
      </w:r>
      <w:r w:rsidRPr="00C71990">
        <w:rPr>
          <w:sz w:val="16"/>
        </w:rPr>
        <w:t xml:space="preserve">, </w:t>
      </w:r>
      <w:r w:rsidRPr="00C71990">
        <w:rPr>
          <w:rStyle w:val="Emphasis"/>
        </w:rPr>
        <w:t>union negotiation battles</w:t>
      </w:r>
      <w:r w:rsidRPr="00C71990">
        <w:rPr>
          <w:sz w:val="16"/>
        </w:rPr>
        <w:t xml:space="preserve">, </w:t>
      </w:r>
      <w:r w:rsidRPr="00C71990">
        <w:rPr>
          <w:rStyle w:val="StyleUnderline"/>
        </w:rPr>
        <w:t xml:space="preserve">and </w:t>
      </w:r>
      <w:r w:rsidRPr="00C71990">
        <w:rPr>
          <w:rStyle w:val="Emphasis"/>
        </w:rPr>
        <w:t>electoral campaigns</w:t>
      </w:r>
      <w:r w:rsidRPr="00C71990">
        <w:rPr>
          <w:sz w:val="16"/>
        </w:rPr>
        <w:t xml:space="preserve"> (Ibid: 58-59). In short, these court cases contributed to women’s “perception of expanded opportunities for effective political challenge” (Ibid: 94).</w:t>
      </w:r>
    </w:p>
    <w:p w14:paraId="3D60CC9C" w14:textId="77777777" w:rsidR="00FE448A" w:rsidRPr="00C71990" w:rsidRDefault="00FE448A" w:rsidP="00FE448A">
      <w:pPr>
        <w:rPr>
          <w:sz w:val="16"/>
        </w:rPr>
      </w:pPr>
      <w:r w:rsidRPr="00C71990">
        <w:rPr>
          <w:sz w:val="16"/>
        </w:rPr>
        <w:t xml:space="preserve">4.2 The Closing of Political Opportunities for Litigation </w:t>
      </w:r>
    </w:p>
    <w:p w14:paraId="45965F94" w14:textId="77777777" w:rsidR="00FE448A" w:rsidRPr="00196835" w:rsidRDefault="00FE448A" w:rsidP="00FE448A">
      <w:pPr>
        <w:rPr>
          <w:sz w:val="16"/>
        </w:rPr>
      </w:pPr>
      <w:r w:rsidRPr="00C71990">
        <w:rPr>
          <w:sz w:val="16"/>
        </w:rPr>
        <w:t xml:space="preserve">Under the auspices of the Reagan Administration, </w:t>
      </w:r>
      <w:r w:rsidRPr="00C71990">
        <w:rPr>
          <w:rStyle w:val="StyleUnderline"/>
        </w:rPr>
        <w:t>in the</w:t>
      </w:r>
      <w:r w:rsidRPr="00C71990">
        <w:rPr>
          <w:sz w:val="16"/>
        </w:rPr>
        <w:t xml:space="preserve"> mid-</w:t>
      </w:r>
      <w:r w:rsidRPr="00C71990">
        <w:rPr>
          <w:rStyle w:val="StyleUnderline"/>
        </w:rPr>
        <w:t>1980s</w:t>
      </w:r>
      <w:r w:rsidRPr="00C71990">
        <w:rPr>
          <w:sz w:val="16"/>
        </w:rPr>
        <w:t xml:space="preserve"> the conservative legal movement had begun to permate American jurisprudence, and “the </w:t>
      </w:r>
      <w:r w:rsidRPr="00C71990">
        <w:rPr>
          <w:rStyle w:val="StyleUnderline"/>
        </w:rPr>
        <w:t xml:space="preserve">courts began </w:t>
      </w:r>
      <w:r w:rsidRPr="00C71990">
        <w:rPr>
          <w:rStyle w:val="Emphasis"/>
        </w:rPr>
        <w:t>closing the door of access</w:t>
      </w:r>
      <w:r w:rsidRPr="00C71990">
        <w:rPr>
          <w:sz w:val="16"/>
        </w:rPr>
        <w:t xml:space="preserve"> </w:t>
      </w:r>
      <w:r w:rsidRPr="00C71990">
        <w:rPr>
          <w:rStyle w:val="StyleUnderline"/>
        </w:rPr>
        <w:t>to</w:t>
      </w:r>
      <w:r w:rsidRPr="00C71990">
        <w:rPr>
          <w:sz w:val="16"/>
        </w:rPr>
        <w:t xml:space="preserve"> gender-based comparable </w:t>
      </w:r>
      <w:r w:rsidRPr="00C71990">
        <w:rPr>
          <w:rStyle w:val="StyleUnderline"/>
        </w:rPr>
        <w:t>worth claims</w:t>
      </w:r>
      <w:r w:rsidRPr="00C71990">
        <w:rPr>
          <w:sz w:val="16"/>
        </w:rPr>
        <w:t xml:space="preserve">” (Ibid: 84). It seemed that “all </w:t>
      </w:r>
      <w:r w:rsidRPr="00C71990">
        <w:rPr>
          <w:rStyle w:val="StyleUnderline"/>
        </w:rPr>
        <w:t>employers</w:t>
      </w:r>
      <w:r w:rsidRPr="00C71990">
        <w:rPr>
          <w:sz w:val="16"/>
        </w:rPr>
        <w:t xml:space="preserve"> had to do to </w:t>
      </w:r>
      <w:r w:rsidRPr="00C71990">
        <w:rPr>
          <w:rStyle w:val="StyleUnderline"/>
        </w:rPr>
        <w:t>win judicial vindication in most cases during the 1980s</w:t>
      </w:r>
      <w:r w:rsidRPr="00C71990">
        <w:rPr>
          <w:sz w:val="16"/>
        </w:rPr>
        <w:t xml:space="preserve"> . . . </w:t>
      </w:r>
      <w:r w:rsidRPr="00C71990">
        <w:rPr>
          <w:rStyle w:val="StyleUnderline"/>
        </w:rPr>
        <w:t xml:space="preserve">was simply to </w:t>
      </w:r>
      <w:r w:rsidRPr="00C71990">
        <w:rPr>
          <w:rStyle w:val="Emphasis"/>
        </w:rPr>
        <w:t>invoke a “free market” defense</w:t>
      </w:r>
      <w:r w:rsidRPr="00C71990">
        <w:rPr>
          <w:sz w:val="16"/>
        </w:rPr>
        <w:t xml:space="preserve"> at every</w:t>
      </w:r>
      <w:r w:rsidRPr="00196835">
        <w:rPr>
          <w:sz w:val="16"/>
        </w:rPr>
        <w:t xml:space="preserve"> turn. . . and, if all else fails, to justify discriminatory policies as a legitimate business practice even where a prima facie case has been made” (Ibid: 41). Short of “smoking gun” evidence that “employers consciously designed action to exploit women,” judges were increasingly hostile to the claims of the pay equity movement (Ibid: 39). Hence in the final analysis </w:t>
      </w:r>
      <w:r w:rsidRPr="006C364C">
        <w:rPr>
          <w:rStyle w:val="StyleUnderline"/>
          <w:highlight w:val="green"/>
        </w:rPr>
        <w:t>the</w:t>
      </w:r>
      <w:r w:rsidRPr="006C364C">
        <w:rPr>
          <w:rStyle w:val="StyleUnderline"/>
        </w:rPr>
        <w:t xml:space="preserve"> pay </w:t>
      </w:r>
      <w:r w:rsidRPr="00196835">
        <w:rPr>
          <w:sz w:val="16"/>
        </w:rPr>
        <w:t xml:space="preserve">equity </w:t>
      </w:r>
      <w:r w:rsidRPr="006C364C">
        <w:rPr>
          <w:rStyle w:val="StyleUnderline"/>
          <w:highlight w:val="green"/>
        </w:rPr>
        <w:t>movement achieved “</w:t>
      </w:r>
      <w:r w:rsidRPr="006C364C">
        <w:rPr>
          <w:rStyle w:val="Emphasis"/>
          <w:highlight w:val="green"/>
        </w:rPr>
        <w:t>only limited success</w:t>
      </w:r>
      <w:r w:rsidRPr="00196835">
        <w:rPr>
          <w:sz w:val="16"/>
        </w:rPr>
        <w:t xml:space="preserve"> </w:t>
      </w:r>
      <w:r w:rsidRPr="006C364C">
        <w:rPr>
          <w:rStyle w:val="StyleUnderline"/>
        </w:rPr>
        <w:t>in federal courts,” an</w:t>
      </w:r>
      <w:r w:rsidRPr="00196835">
        <w:rPr>
          <w:sz w:val="16"/>
        </w:rPr>
        <w:t xml:space="preserve">d McCann’s </w:t>
      </w:r>
      <w:r w:rsidRPr="006C364C">
        <w:rPr>
          <w:rStyle w:val="StyleUnderline"/>
          <w:highlight w:val="green"/>
        </w:rPr>
        <w:t>interviewees recalled</w:t>
      </w:r>
      <w:r w:rsidRPr="00196835">
        <w:rPr>
          <w:sz w:val="16"/>
        </w:rPr>
        <w:t xml:space="preserve"> “much </w:t>
      </w:r>
      <w:r w:rsidRPr="006C364C">
        <w:rPr>
          <w:rStyle w:val="Emphasis"/>
          <w:highlight w:val="green"/>
        </w:rPr>
        <w:t>bitterness</w:t>
      </w:r>
      <w:r w:rsidRPr="00196835">
        <w:rPr>
          <w:sz w:val="16"/>
          <w:highlight w:val="green"/>
        </w:rPr>
        <w:t xml:space="preserve"> </w:t>
      </w:r>
      <w:r w:rsidRPr="006C364C">
        <w:rPr>
          <w:rStyle w:val="StyleUnderline"/>
          <w:highlight w:val="green"/>
        </w:rPr>
        <w:t>about the</w:t>
      </w:r>
      <w:r w:rsidRPr="006C364C">
        <w:rPr>
          <w:rStyle w:val="StyleUnderline"/>
        </w:rPr>
        <w:t xml:space="preserve"> palpable </w:t>
      </w:r>
      <w:r w:rsidRPr="006C364C">
        <w:rPr>
          <w:rStyle w:val="Emphasis"/>
          <w:highlight w:val="green"/>
        </w:rPr>
        <w:t xml:space="preserve">conservative turn </w:t>
      </w:r>
      <w:r w:rsidRPr="00C71990">
        <w:rPr>
          <w:rStyle w:val="Emphasis"/>
        </w:rPr>
        <w:t>of the judiciary</w:t>
      </w:r>
      <w:r w:rsidRPr="00C71990">
        <w:rPr>
          <w:sz w:val="16"/>
        </w:rPr>
        <w:t xml:space="preserve"> </w:t>
      </w:r>
      <w:r w:rsidRPr="00C71990">
        <w:rPr>
          <w:rStyle w:val="StyleUnderline"/>
        </w:rPr>
        <w:t xml:space="preserve">and government generally,” along with a sense that </w:t>
      </w:r>
      <w:r w:rsidRPr="00C71990">
        <w:rPr>
          <w:rStyle w:val="Emphasis"/>
        </w:rPr>
        <w:t>legal mobilization</w:t>
      </w:r>
      <w:r w:rsidRPr="00C71990">
        <w:rPr>
          <w:rStyle w:val="StyleUnderline"/>
        </w:rPr>
        <w:t xml:space="preserve"> had been “</w:t>
      </w:r>
      <w:r w:rsidRPr="00C71990">
        <w:rPr>
          <w:rStyle w:val="Emphasis"/>
        </w:rPr>
        <w:t>sapped of its e</w:t>
      </w:r>
      <w:r w:rsidRPr="006C364C">
        <w:rPr>
          <w:rStyle w:val="Emphasis"/>
        </w:rPr>
        <w:t>arlier energy</w:t>
      </w:r>
      <w:r w:rsidRPr="00196835">
        <w:rPr>
          <w:sz w:val="16"/>
        </w:rPr>
        <w:t xml:space="preserve">” (Ibid: 47; 279). </w:t>
      </w:r>
      <w:r w:rsidRPr="006C364C">
        <w:rPr>
          <w:rStyle w:val="StyleUnderline"/>
        </w:rPr>
        <w:t xml:space="preserve">Once courtroom defeats became </w:t>
      </w:r>
      <w:r w:rsidRPr="006C364C">
        <w:rPr>
          <w:rStyle w:val="Emphasis"/>
        </w:rPr>
        <w:t>frequent</w:t>
      </w:r>
      <w:r w:rsidRPr="006C364C">
        <w:rPr>
          <w:rStyle w:val="StyleUnderline"/>
        </w:rPr>
        <w:t>, movemen</w:t>
      </w:r>
      <w:r w:rsidRPr="00196835">
        <w:rPr>
          <w:sz w:val="16"/>
        </w:rPr>
        <w:t xml:space="preserve">t-associated </w:t>
      </w:r>
      <w:r w:rsidRPr="006C364C">
        <w:rPr>
          <w:rStyle w:val="Emphasis"/>
          <w:highlight w:val="green"/>
        </w:rPr>
        <w:t>lawyers</w:t>
      </w:r>
      <w:r w:rsidRPr="006C364C">
        <w:rPr>
          <w:rStyle w:val="StyleUnderline"/>
        </w:rPr>
        <w:t xml:space="preserve"> were “quick to </w:t>
      </w:r>
      <w:r w:rsidRPr="006C364C">
        <w:rPr>
          <w:rStyle w:val="Emphasis"/>
          <w:highlight w:val="green"/>
        </w:rPr>
        <w:t>halt</w:t>
      </w:r>
      <w:r w:rsidRPr="006C364C">
        <w:rPr>
          <w:rStyle w:val="Emphasis"/>
        </w:rPr>
        <w:t xml:space="preserve"> or revise </w:t>
      </w:r>
      <w:r w:rsidRPr="006C364C">
        <w:rPr>
          <w:rStyle w:val="StyleUnderline"/>
        </w:rPr>
        <w:t xml:space="preserve">their </w:t>
      </w:r>
      <w:r w:rsidRPr="006C364C">
        <w:rPr>
          <w:rStyle w:val="Emphasis"/>
          <w:highlight w:val="green"/>
        </w:rPr>
        <w:t>reliance on the courts</w:t>
      </w:r>
      <w:r w:rsidRPr="006C364C">
        <w:rPr>
          <w:rStyle w:val="StyleUnderline"/>
        </w:rPr>
        <w:t>”</w:t>
      </w:r>
      <w:r w:rsidRPr="00196835">
        <w:rPr>
          <w:sz w:val="16"/>
        </w:rPr>
        <w:t xml:space="preserve"> (Ibid: 294).</w:t>
      </w:r>
    </w:p>
    <w:p w14:paraId="34DD819D" w14:textId="77777777" w:rsidR="00FE448A" w:rsidRPr="00196835" w:rsidRDefault="00FE448A" w:rsidP="00FE448A">
      <w:pPr>
        <w:rPr>
          <w:sz w:val="16"/>
        </w:rPr>
      </w:pPr>
      <w:r w:rsidRPr="00196835">
        <w:rPr>
          <w:sz w:val="16"/>
        </w:rPr>
        <w:t xml:space="preserve">5 The Constitutive Power of Legal Mobilization for Pay Equity </w:t>
      </w:r>
    </w:p>
    <w:p w14:paraId="30C23D80" w14:textId="77777777" w:rsidR="00FE448A" w:rsidRPr="00196835" w:rsidRDefault="00FE448A" w:rsidP="00FE448A">
      <w:pPr>
        <w:rPr>
          <w:sz w:val="16"/>
        </w:rPr>
      </w:pPr>
      <w:r w:rsidRPr="00196835">
        <w:rPr>
          <w:sz w:val="16"/>
        </w:rPr>
        <w:t xml:space="preserve">Despite the short-lived, and ultimately </w:t>
      </w:r>
      <w:r w:rsidRPr="006C364C">
        <w:rPr>
          <w:rStyle w:val="Emphasis"/>
          <w:highlight w:val="green"/>
        </w:rPr>
        <w:t>minor, courtroom successes</w:t>
      </w:r>
      <w:r w:rsidRPr="00196835">
        <w:rPr>
          <w:sz w:val="16"/>
        </w:rPr>
        <w:t xml:space="preserve"> </w:t>
      </w:r>
      <w:r w:rsidRPr="006C364C">
        <w:rPr>
          <w:rStyle w:val="StyleUnderline"/>
          <w:highlight w:val="green"/>
        </w:rPr>
        <w:t>obtained by the</w:t>
      </w:r>
      <w:r w:rsidRPr="00196835">
        <w:rPr>
          <w:sz w:val="16"/>
        </w:rPr>
        <w:t xml:space="preserve"> pay equity </w:t>
      </w:r>
      <w:r w:rsidRPr="006C364C">
        <w:rPr>
          <w:rStyle w:val="StyleUnderline"/>
          <w:highlight w:val="green"/>
        </w:rPr>
        <w:t>movement</w:t>
      </w:r>
      <w:r w:rsidRPr="00196835">
        <w:rPr>
          <w:sz w:val="16"/>
        </w:rPr>
        <w:t xml:space="preserve">, McCann argues that litigation strategies </w:t>
      </w:r>
      <w:r w:rsidRPr="006C364C">
        <w:rPr>
          <w:rStyle w:val="StyleUnderline"/>
          <w:highlight w:val="green"/>
        </w:rPr>
        <w:t xml:space="preserve">had a series of </w:t>
      </w:r>
      <w:r w:rsidRPr="006C364C">
        <w:rPr>
          <w:rStyle w:val="Emphasis"/>
          <w:highlight w:val="green"/>
        </w:rPr>
        <w:t>profound</w:t>
      </w:r>
      <w:r w:rsidRPr="00196835">
        <w:rPr>
          <w:sz w:val="16"/>
        </w:rPr>
        <w:t xml:space="preserve"> - and ultimately beneficial - </w:t>
      </w:r>
      <w:r w:rsidRPr="006C364C">
        <w:rPr>
          <w:rStyle w:val="Emphasis"/>
          <w:highlight w:val="green"/>
        </w:rPr>
        <w:t>effects</w:t>
      </w:r>
      <w:r w:rsidRPr="00196835">
        <w:rPr>
          <w:sz w:val="16"/>
        </w:rPr>
        <w:t>, to which we now turn.</w:t>
      </w:r>
    </w:p>
    <w:p w14:paraId="26BE2CB2" w14:textId="77777777" w:rsidR="00FE448A" w:rsidRPr="00196835" w:rsidRDefault="00FE448A" w:rsidP="00FE448A">
      <w:pPr>
        <w:rPr>
          <w:sz w:val="16"/>
          <w:szCs w:val="16"/>
        </w:rPr>
      </w:pPr>
      <w:r w:rsidRPr="00196835">
        <w:rPr>
          <w:sz w:val="16"/>
          <w:szCs w:val="16"/>
        </w:rPr>
        <w:t xml:space="preserve">5.1 Providing Politicizing Experiences </w:t>
      </w:r>
    </w:p>
    <w:p w14:paraId="68C5704B" w14:textId="77777777" w:rsidR="00FE448A" w:rsidRPr="00196835" w:rsidRDefault="00FE448A" w:rsidP="00FE448A">
      <w:pPr>
        <w:rPr>
          <w:sz w:val="16"/>
          <w:szCs w:val="16"/>
        </w:rPr>
      </w:pPr>
      <w:r w:rsidRPr="00196835">
        <w:rPr>
          <w:sz w:val="16"/>
          <w:szCs w:val="16"/>
        </w:rPr>
        <w:t>Activists are not born - they are forged by social experience. Most of the pay equity activists interviewed by McCann “recounted. . . remarkably parallel stories about specific politicizing experiences that transformed them into committed activists” (Ibid: 132). In particular, McCann found that a “large majority” of his interviewees “credited the [County of Washington v. Gunther ] decision and other early cases as primary educational cues that generated their own initial personal interest and involvement in the cause” (Ibid: 56)</w:t>
      </w:r>
    </w:p>
    <w:p w14:paraId="7971DFF5" w14:textId="77777777" w:rsidR="00FE448A" w:rsidRPr="00196835" w:rsidRDefault="00FE448A" w:rsidP="00FE448A">
      <w:pPr>
        <w:rPr>
          <w:sz w:val="16"/>
          <w:szCs w:val="16"/>
        </w:rPr>
      </w:pPr>
      <w:r w:rsidRPr="00196835">
        <w:rPr>
          <w:sz w:val="16"/>
          <w:szCs w:val="16"/>
        </w:rPr>
        <w:t xml:space="preserve">5.2 Legitimizing Claims via Rights Discourse </w:t>
      </w:r>
    </w:p>
    <w:p w14:paraId="20A9BDBB" w14:textId="77777777" w:rsidR="00FE448A" w:rsidRPr="00196835" w:rsidRDefault="00FE448A" w:rsidP="00FE448A">
      <w:pPr>
        <w:rPr>
          <w:sz w:val="16"/>
          <w:szCs w:val="16"/>
        </w:rPr>
      </w:pPr>
      <w:r w:rsidRPr="00196835">
        <w:rPr>
          <w:sz w:val="16"/>
          <w:szCs w:val="16"/>
        </w:rPr>
        <w:t>Drawing from previous litigation efforts by the civil rights movement, pay equity activists drew upon a rich and empowering legal discourse. “Rights discourse,” argues McCann, “empowered women workers by enabling them to “name” - i.e. to identify and criticize - hierarchical relations in familiar, “sensible” ways” (Ibid: 65). Hence the pay equity movement was able to strategically draw on a language imbued with legitimacy to advance its claims. As economist and pay equity advocate Heidi Hartmann noted, “once the idea of comparable worth or pay equity could be framed by lawyers in terms of rights against wage discrimination, it took on a lot of credibility and power” (Ibid: 51).</w:t>
      </w:r>
    </w:p>
    <w:p w14:paraId="2AE06F00" w14:textId="77777777" w:rsidR="00FE448A" w:rsidRPr="00196835" w:rsidRDefault="00FE448A" w:rsidP="00FE448A">
      <w:pPr>
        <w:rPr>
          <w:sz w:val="16"/>
        </w:rPr>
      </w:pPr>
      <w:r w:rsidRPr="00196835">
        <w:rPr>
          <w:sz w:val="16"/>
        </w:rPr>
        <w:t xml:space="preserve">5.3 Forging Political Opportunities and Raising Expectations </w:t>
      </w:r>
    </w:p>
    <w:p w14:paraId="7F0F1216" w14:textId="77777777" w:rsidR="00FE448A" w:rsidRPr="00196835" w:rsidRDefault="00FE448A" w:rsidP="00FE448A">
      <w:pPr>
        <w:rPr>
          <w:sz w:val="16"/>
        </w:rPr>
      </w:pPr>
      <w:r w:rsidRPr="00196835">
        <w:rPr>
          <w:sz w:val="16"/>
        </w:rPr>
        <w:t xml:space="preserve">Early </w:t>
      </w:r>
      <w:r w:rsidRPr="006C364C">
        <w:rPr>
          <w:rStyle w:val="StyleUnderline"/>
        </w:rPr>
        <w:t xml:space="preserve">courtroom </w:t>
      </w:r>
      <w:r w:rsidRPr="006C364C">
        <w:rPr>
          <w:rStyle w:val="StyleUnderline"/>
          <w:highlight w:val="green"/>
        </w:rPr>
        <w:t>victories</w:t>
      </w:r>
      <w:r w:rsidRPr="006C364C">
        <w:rPr>
          <w:rStyle w:val="StyleUnderline"/>
        </w:rPr>
        <w:t xml:space="preserve"> enabled</w:t>
      </w:r>
      <w:r w:rsidRPr="00196835">
        <w:rPr>
          <w:sz w:val="16"/>
        </w:rPr>
        <w:t xml:space="preserve"> pay equity </w:t>
      </w:r>
      <w:r w:rsidRPr="006C364C">
        <w:rPr>
          <w:rStyle w:val="StyleUnderline"/>
        </w:rPr>
        <w:t xml:space="preserve">activists to reference litigation “as a </w:t>
      </w:r>
      <w:r w:rsidRPr="006C364C">
        <w:rPr>
          <w:rStyle w:val="Emphasis"/>
        </w:rPr>
        <w:t>tactical resource</w:t>
      </w:r>
      <w:r w:rsidRPr="00196835">
        <w:rPr>
          <w:sz w:val="16"/>
        </w:rPr>
        <w:t xml:space="preserve"> </w:t>
      </w:r>
      <w:r w:rsidRPr="006C364C">
        <w:rPr>
          <w:rStyle w:val="StyleUnderline"/>
        </w:rPr>
        <w:t xml:space="preserve">to </w:t>
      </w:r>
      <w:r w:rsidRPr="006C364C">
        <w:rPr>
          <w:rStyle w:val="Emphasis"/>
          <w:highlight w:val="green"/>
        </w:rPr>
        <w:t>raise expectations</w:t>
      </w:r>
      <w:r w:rsidRPr="00196835">
        <w:rPr>
          <w:sz w:val="16"/>
          <w:highlight w:val="green"/>
        </w:rPr>
        <w:t xml:space="preserve"> </w:t>
      </w:r>
      <w:r w:rsidRPr="00C71990">
        <w:rPr>
          <w:rStyle w:val="StyleUnderline"/>
        </w:rPr>
        <w:t>among</w:t>
      </w:r>
      <w:r w:rsidRPr="00C71990">
        <w:rPr>
          <w:sz w:val="16"/>
        </w:rPr>
        <w:t xml:space="preserve"> women </w:t>
      </w:r>
      <w:r w:rsidRPr="00C71990">
        <w:rPr>
          <w:rStyle w:val="Emphasis"/>
        </w:rPr>
        <w:t>workers that wage reform was possible</w:t>
      </w:r>
      <w:r w:rsidRPr="00C71990">
        <w:rPr>
          <w:sz w:val="16"/>
        </w:rPr>
        <w:t>. As a result, legal action greatly enhanced the opportunities for effective political organizing around the pay equity issue” (ibid: 48). Rights discourse empowered women to re-imagine the real, or to “imagine an act in light of rights that have not been formally recognized or enforced</w:t>
      </w:r>
      <w:r w:rsidRPr="00196835">
        <w:rPr>
          <w:sz w:val="16"/>
        </w:rPr>
        <w:t xml:space="preserve">” (Ibid: 7). </w:t>
      </w:r>
      <w:r w:rsidRPr="006C364C">
        <w:rPr>
          <w:rStyle w:val="StyleUnderline"/>
          <w:highlight w:val="green"/>
        </w:rPr>
        <w:t>This</w:t>
      </w:r>
      <w:r w:rsidRPr="006C364C">
        <w:rPr>
          <w:rStyle w:val="StyleUnderline"/>
        </w:rPr>
        <w:t xml:space="preserve">, in turn, </w:t>
      </w:r>
      <w:r w:rsidRPr="006C364C">
        <w:rPr>
          <w:rStyle w:val="StyleUnderline"/>
          <w:highlight w:val="green"/>
        </w:rPr>
        <w:t>expanded</w:t>
      </w:r>
      <w:r w:rsidRPr="00196835">
        <w:rPr>
          <w:sz w:val="16"/>
        </w:rPr>
        <w:t xml:space="preserve"> the structure of political opportunities for </w:t>
      </w:r>
      <w:r w:rsidRPr="006C364C">
        <w:rPr>
          <w:rStyle w:val="Emphasis"/>
        </w:rPr>
        <w:t xml:space="preserve">further </w:t>
      </w:r>
      <w:r w:rsidRPr="006C364C">
        <w:rPr>
          <w:rStyle w:val="Emphasis"/>
          <w:highlight w:val="green"/>
        </w:rPr>
        <w:t>legal mobilization</w:t>
      </w:r>
      <w:r w:rsidRPr="00196835">
        <w:rPr>
          <w:sz w:val="16"/>
          <w:highlight w:val="green"/>
        </w:rPr>
        <w:t xml:space="preserve">, </w:t>
      </w:r>
      <w:r w:rsidRPr="006C364C">
        <w:rPr>
          <w:rStyle w:val="StyleUnderline"/>
          <w:highlight w:val="green"/>
        </w:rPr>
        <w:t>as “</w:t>
      </w:r>
      <w:r w:rsidRPr="006C364C">
        <w:rPr>
          <w:rStyle w:val="Emphasis"/>
          <w:highlight w:val="green"/>
        </w:rPr>
        <w:t>new hopes</w:t>
      </w:r>
      <w:r w:rsidRPr="006C364C">
        <w:rPr>
          <w:rStyle w:val="Emphasis"/>
        </w:rPr>
        <w:t xml:space="preserve"> and possibilities </w:t>
      </w:r>
      <w:r w:rsidRPr="006C364C">
        <w:rPr>
          <w:rStyle w:val="Emphasis"/>
          <w:highlight w:val="green"/>
        </w:rPr>
        <w:t>opened up</w:t>
      </w:r>
      <w:r w:rsidRPr="00196835">
        <w:rPr>
          <w:sz w:val="16"/>
        </w:rPr>
        <w:t xml:space="preserve"> by early litigation were translated into a generative force at the grassroots level” (Ibid: 58).</w:t>
      </w:r>
    </w:p>
    <w:p w14:paraId="0035D3F3" w14:textId="77777777" w:rsidR="00FE448A" w:rsidRPr="00196835" w:rsidRDefault="00FE448A" w:rsidP="00FE448A">
      <w:pPr>
        <w:rPr>
          <w:sz w:val="16"/>
        </w:rPr>
      </w:pPr>
      <w:r w:rsidRPr="00196835">
        <w:rPr>
          <w:sz w:val="16"/>
        </w:rPr>
        <w:t xml:space="preserve">5.4 Cultivating an Enduring Legal Consciousness </w:t>
      </w:r>
    </w:p>
    <w:p w14:paraId="2C10D1CB" w14:textId="77777777" w:rsidR="00FE448A" w:rsidRPr="006C364C" w:rsidRDefault="00FE448A" w:rsidP="00FE448A">
      <w:pPr>
        <w:rPr>
          <w:rStyle w:val="StyleUnderline"/>
        </w:rPr>
      </w:pPr>
      <w:r w:rsidRPr="00196835">
        <w:rPr>
          <w:sz w:val="16"/>
        </w:rPr>
        <w:t xml:space="preserve">What may have originated as the </w:t>
      </w:r>
      <w:r w:rsidRPr="006C364C">
        <w:rPr>
          <w:rStyle w:val="Emphasis"/>
        </w:rPr>
        <w:t xml:space="preserve">tactical referencing of </w:t>
      </w:r>
      <w:r w:rsidRPr="00976C3C">
        <w:rPr>
          <w:rStyle w:val="Emphasis"/>
        </w:rPr>
        <w:t>courtroom victories</w:t>
      </w:r>
      <w:r w:rsidRPr="00196835">
        <w:rPr>
          <w:sz w:val="16"/>
        </w:rPr>
        <w:t xml:space="preserve"> to </w:t>
      </w:r>
      <w:r w:rsidRPr="006C364C">
        <w:rPr>
          <w:rStyle w:val="StyleUnderline"/>
        </w:rPr>
        <w:t>raise expectations and legitimate</w:t>
      </w:r>
      <w:r w:rsidRPr="00196835">
        <w:rPr>
          <w:sz w:val="16"/>
        </w:rPr>
        <w:t xml:space="preserve"> the pay equity movement eventually provoked a profound identity transformation. McCann’s interviewees “repeatedly emphasized. . . that perhaps the single most important achievement of the movement has been the transformations in many working womens understandings, commitments, and affiliations - i.e., in their hearts, minds, and social identities” (Ibid: 230). In particular, </w:t>
      </w:r>
      <w:r w:rsidRPr="00976C3C">
        <w:rPr>
          <w:rStyle w:val="Emphasis"/>
          <w:highlight w:val="green"/>
        </w:rPr>
        <w:t>union activists</w:t>
      </w:r>
      <w:r w:rsidRPr="00196835">
        <w:rPr>
          <w:sz w:val="16"/>
          <w:highlight w:val="green"/>
        </w:rPr>
        <w:t xml:space="preserve"> </w:t>
      </w:r>
      <w:r w:rsidRPr="00976C3C">
        <w:rPr>
          <w:rStyle w:val="StyleUnderline"/>
          <w:highlight w:val="green"/>
        </w:rPr>
        <w:t>repeatedly spoke “in</w:t>
      </w:r>
      <w:r w:rsidRPr="00196835">
        <w:rPr>
          <w:sz w:val="16"/>
        </w:rPr>
        <w:t xml:space="preserve"> </w:t>
      </w:r>
      <w:r w:rsidRPr="00976C3C">
        <w:rPr>
          <w:rStyle w:val="Emphasis"/>
          <w:highlight w:val="green"/>
        </w:rPr>
        <w:t>enthusiastic</w:t>
      </w:r>
      <w:r w:rsidRPr="006C364C">
        <w:rPr>
          <w:rStyle w:val="Emphasis"/>
        </w:rPr>
        <w:t xml:space="preserve"> and expansive </w:t>
      </w:r>
      <w:r w:rsidRPr="00976C3C">
        <w:rPr>
          <w:rStyle w:val="Emphasis"/>
          <w:highlight w:val="green"/>
        </w:rPr>
        <w:t>terms</w:t>
      </w:r>
      <w:r w:rsidRPr="00196835">
        <w:rPr>
          <w:sz w:val="16"/>
          <w:highlight w:val="green"/>
        </w:rPr>
        <w:t xml:space="preserve">” </w:t>
      </w:r>
      <w:r w:rsidRPr="00976C3C">
        <w:rPr>
          <w:rStyle w:val="StyleUnderline"/>
          <w:highlight w:val="green"/>
        </w:rPr>
        <w:t>about</w:t>
      </w:r>
      <w:r w:rsidRPr="00196835">
        <w:rPr>
          <w:sz w:val="16"/>
        </w:rPr>
        <w:t xml:space="preserve"> how the benefits of </w:t>
      </w:r>
      <w:r w:rsidRPr="00976C3C">
        <w:rPr>
          <w:rStyle w:val="Emphasis"/>
          <w:highlight w:val="green"/>
        </w:rPr>
        <w:t>legal mobilization</w:t>
      </w:r>
      <w:r w:rsidRPr="00196835">
        <w:rPr>
          <w:sz w:val="16"/>
        </w:rPr>
        <w:t xml:space="preserve"> for pay equity “transcended “mere” economic redistribution” (Ibid: 258). This “legal consciousness” was instilled not so much via “abstract intellectual inquiry” but from the “practical experience in political struggle for new rights” </w:t>
      </w:r>
      <w:r w:rsidRPr="00976C3C">
        <w:rPr>
          <w:rStyle w:val="Emphasis"/>
          <w:highlight w:val="green"/>
        </w:rPr>
        <w:t>that followed initial court</w:t>
      </w:r>
      <w:r w:rsidRPr="00976C3C">
        <w:rPr>
          <w:rStyle w:val="Emphasis"/>
        </w:rPr>
        <w:t xml:space="preserve">room </w:t>
      </w:r>
      <w:r w:rsidRPr="00976C3C">
        <w:rPr>
          <w:rStyle w:val="Emphasis"/>
          <w:highlight w:val="green"/>
        </w:rPr>
        <w:t>victories</w:t>
      </w:r>
      <w:r w:rsidRPr="00196835">
        <w:rPr>
          <w:sz w:val="16"/>
        </w:rPr>
        <w:t xml:space="preserve"> (Ibid: 272). Importantly</w:t>
      </w:r>
      <w:r w:rsidRPr="006C364C">
        <w:rPr>
          <w:rStyle w:val="StyleUnderline"/>
        </w:rPr>
        <w:t xml:space="preserve">, this identity-transformation </w:t>
      </w:r>
      <w:r w:rsidRPr="006C364C">
        <w:rPr>
          <w:rStyle w:val="Emphasis"/>
        </w:rPr>
        <w:t>endured the closing of opportunities for litigation in the 1980s</w:t>
      </w:r>
      <w:r w:rsidRPr="006C364C">
        <w:rPr>
          <w:rStyle w:val="StyleUnderline"/>
        </w:rPr>
        <w:t>.</w:t>
      </w:r>
    </w:p>
    <w:p w14:paraId="1C4D1B49" w14:textId="77777777" w:rsidR="00FE448A" w:rsidRPr="00196835" w:rsidRDefault="00FE448A" w:rsidP="00FE448A">
      <w:pPr>
        <w:rPr>
          <w:sz w:val="16"/>
        </w:rPr>
      </w:pPr>
    </w:p>
    <w:p w14:paraId="551C8CC5" w14:textId="77777777" w:rsidR="00FE448A" w:rsidRDefault="00FE448A" w:rsidP="00FE448A">
      <w:pPr>
        <w:pStyle w:val="Heading4"/>
      </w:pPr>
      <w:r>
        <w:t>That structurally dooms labor movements.</w:t>
      </w:r>
    </w:p>
    <w:p w14:paraId="435145D2" w14:textId="77777777" w:rsidR="00FE448A" w:rsidRDefault="00FE448A" w:rsidP="00FE448A">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1FF0647B" w14:textId="77777777" w:rsidR="00FE448A" w:rsidRDefault="00FE448A" w:rsidP="00FE448A">
      <w:r w:rsidRPr="00315F3E">
        <w:t>Ben Depoorter</w:t>
      </w:r>
      <w:r>
        <w:t>, “The Upside of Losing,” Columbia Law Review, 04/2016, https://columbialawreview.org/wp-content/uploads/2016/04/Depoorter-B..pdf</w:t>
      </w:r>
    </w:p>
    <w:p w14:paraId="644B7855" w14:textId="77777777" w:rsidR="00FE448A" w:rsidRPr="00C71990" w:rsidRDefault="00FE448A" w:rsidP="00FE448A">
      <w:pPr>
        <w:rPr>
          <w:sz w:val="16"/>
        </w:rPr>
      </w:pPr>
      <w:r w:rsidRPr="00522E80">
        <w:rPr>
          <w:rStyle w:val="Emphasis"/>
        </w:rPr>
        <w:t xml:space="preserve">Conventional </w:t>
      </w:r>
      <w:r w:rsidRPr="00C71990">
        <w:rPr>
          <w:rStyle w:val="Emphasis"/>
        </w:rPr>
        <w:t>understanding</w:t>
      </w:r>
      <w:r w:rsidRPr="00C71990">
        <w:rPr>
          <w:rStyle w:val="StyleUnderline"/>
        </w:rPr>
        <w:t xml:space="preserve"> holds that </w:t>
      </w:r>
      <w:r w:rsidRPr="00C71990">
        <w:rPr>
          <w:rStyle w:val="Emphasis"/>
        </w:rPr>
        <w:t>winning is the name of the game</w:t>
      </w:r>
      <w:r w:rsidRPr="00C71990">
        <w:rPr>
          <w:rStyle w:val="StyleUnderline"/>
        </w:rPr>
        <w:t xml:space="preserve"> in </w:t>
      </w:r>
      <w:r w:rsidRPr="00C71990">
        <w:rPr>
          <w:rStyle w:val="Emphasis"/>
        </w:rPr>
        <w:t>litigation</w:t>
      </w:r>
      <w:r w:rsidRPr="00C71990">
        <w:rPr>
          <w:sz w:val="16"/>
        </w:rPr>
        <w:t xml:space="preserve">. Many fundamental social rights and liberties were established in historic court victories and influential judicial precedents.2 Constitutional law casebooks </w:t>
      </w:r>
      <w:r w:rsidRPr="00C71990">
        <w:rPr>
          <w:rStyle w:val="Emphasis"/>
        </w:rPr>
        <w:t>highlight</w:t>
      </w:r>
      <w:r w:rsidRPr="00C71990">
        <w:rPr>
          <w:sz w:val="16"/>
        </w:rPr>
        <w:t xml:space="preserve"> the landmark </w:t>
      </w:r>
      <w:r w:rsidRPr="00C71990">
        <w:rPr>
          <w:rStyle w:val="StyleUnderline"/>
        </w:rPr>
        <w:t>decisions in</w:t>
      </w:r>
      <w:r w:rsidRPr="00C71990">
        <w:rPr>
          <w:sz w:val="16"/>
        </w:rPr>
        <w:t xml:space="preserve"> </w:t>
      </w:r>
      <w:r w:rsidRPr="00C71990">
        <w:rPr>
          <w:rStyle w:val="StyleUnderline"/>
        </w:rPr>
        <w:t>which courts</w:t>
      </w:r>
      <w:r w:rsidRPr="00C71990">
        <w:rPr>
          <w:sz w:val="16"/>
        </w:rPr>
        <w:t xml:space="preserve"> outlawed segregation, combated gender discrimination, </w:t>
      </w:r>
      <w:r w:rsidRPr="00C71990">
        <w:rPr>
          <w:rStyle w:val="Emphasis"/>
        </w:rPr>
        <w:t>improved labor conditions</w:t>
      </w:r>
      <w:r w:rsidRPr="00C71990">
        <w:rPr>
          <w:sz w:val="16"/>
        </w:rPr>
        <w:t>, created fundamental rights of privacy and free speech, and so forth.3 Historic judicial victories are considered an essential component in the process of developing social change.4</w:t>
      </w:r>
    </w:p>
    <w:p w14:paraId="3E5430D1" w14:textId="77777777" w:rsidR="00FE448A" w:rsidRPr="00C71990" w:rsidRDefault="00FE448A" w:rsidP="00FE448A">
      <w:pPr>
        <w:rPr>
          <w:sz w:val="16"/>
        </w:rPr>
      </w:pPr>
      <w:r w:rsidRPr="00C71990">
        <w:rPr>
          <w:rStyle w:val="StyleUnderline"/>
        </w:rPr>
        <w:t>However,</w:t>
      </w:r>
      <w:r w:rsidRPr="00572A01">
        <w:rPr>
          <w:rStyle w:val="StyleUnderline"/>
        </w:rPr>
        <w:t xml:space="preserve"> </w:t>
      </w:r>
      <w:r w:rsidRPr="00C05C2E">
        <w:rPr>
          <w:rStyle w:val="StyleUnderline"/>
          <w:highlight w:val="green"/>
        </w:rPr>
        <w:t>after</w:t>
      </w:r>
      <w:r w:rsidRPr="00572A01">
        <w:rPr>
          <w:rStyle w:val="StyleUnderline"/>
        </w:rPr>
        <w:t xml:space="preserve"> the </w:t>
      </w:r>
      <w:r w:rsidRPr="00C05C2E">
        <w:rPr>
          <w:rStyle w:val="StyleUnderline"/>
          <w:highlight w:val="green"/>
        </w:rPr>
        <w:t>initial success</w:t>
      </w:r>
      <w:r w:rsidRPr="00572A01">
        <w:rPr>
          <w:rStyle w:val="StyleUnderline"/>
        </w:rPr>
        <w:t xml:space="preserve"> of</w:t>
      </w:r>
      <w:r w:rsidRPr="00196835">
        <w:rPr>
          <w:sz w:val="16"/>
        </w:rPr>
        <w:t xml:space="preserve"> public interest </w:t>
      </w:r>
      <w:r w:rsidRPr="00C71990">
        <w:rPr>
          <w:sz w:val="16"/>
        </w:rPr>
        <w:t xml:space="preserve">litigation </w:t>
      </w:r>
      <w:r w:rsidRPr="00C71990">
        <w:rPr>
          <w:rStyle w:val="StyleUnderline"/>
        </w:rPr>
        <w:t>in</w:t>
      </w:r>
      <w:r w:rsidRPr="00C71990">
        <w:rPr>
          <w:sz w:val="16"/>
        </w:rPr>
        <w:t xml:space="preserve">, among others, </w:t>
      </w:r>
      <w:r w:rsidRPr="00C71990">
        <w:rPr>
          <w:rStyle w:val="StyleUnderline"/>
        </w:rPr>
        <w:t>the</w:t>
      </w:r>
      <w:r w:rsidRPr="00C71990">
        <w:rPr>
          <w:sz w:val="16"/>
        </w:rPr>
        <w:t xml:space="preserve"> New Deal </w:t>
      </w:r>
      <w:r w:rsidRPr="00C71990">
        <w:rPr>
          <w:rStyle w:val="Emphasis"/>
        </w:rPr>
        <w:t>labor movement</w:t>
      </w:r>
      <w:r w:rsidRPr="00C71990">
        <w:rPr>
          <w:sz w:val="16"/>
        </w:rPr>
        <w:t xml:space="preserve">, the civil rights movement in the 1940s, and the women’s rights movement in the 1960s, contemporary </w:t>
      </w:r>
      <w:r w:rsidRPr="00C71990">
        <w:rPr>
          <w:rStyle w:val="StyleUnderline"/>
        </w:rPr>
        <w:t>scholarship now expresses a deep skepticism about the effectiveness of pursuing social change on the basis of litigation</w:t>
      </w:r>
      <w:r w:rsidRPr="00196835">
        <w:rPr>
          <w:sz w:val="16"/>
        </w:rPr>
        <w:t xml:space="preserve">.5 First, there is a widespread perception that </w:t>
      </w:r>
      <w:r w:rsidRPr="00C05C2E">
        <w:rPr>
          <w:rStyle w:val="StyleUnderline"/>
          <w:highlight w:val="green"/>
        </w:rPr>
        <w:t>courts</w:t>
      </w:r>
      <w:r w:rsidRPr="00353FA9">
        <w:rPr>
          <w:rStyle w:val="StyleUnderline"/>
        </w:rPr>
        <w:t xml:space="preserve"> have </w:t>
      </w:r>
      <w:r w:rsidRPr="00C05C2E">
        <w:rPr>
          <w:rStyle w:val="StyleUnderline"/>
          <w:highlight w:val="green"/>
        </w:rPr>
        <w:t>become</w:t>
      </w:r>
      <w:r w:rsidRPr="00C05C2E">
        <w:rPr>
          <w:sz w:val="16"/>
          <w:highlight w:val="green"/>
        </w:rPr>
        <w:t xml:space="preserve"> </w:t>
      </w:r>
      <w:r w:rsidRPr="00C05C2E">
        <w:rPr>
          <w:rStyle w:val="Emphasis"/>
          <w:highlight w:val="green"/>
        </w:rPr>
        <w:t>increasingly reluctant</w:t>
      </w:r>
      <w:r w:rsidRPr="00C05C2E">
        <w:rPr>
          <w:sz w:val="16"/>
          <w:highlight w:val="green"/>
        </w:rPr>
        <w:t xml:space="preserve"> </w:t>
      </w:r>
      <w:r w:rsidRPr="00C71990">
        <w:rPr>
          <w:rStyle w:val="StyleUnderline"/>
        </w:rPr>
        <w:t>to adopt sweeping and progressive social changes in judicial decisions</w:t>
      </w:r>
      <w:r w:rsidRPr="00C71990">
        <w:rPr>
          <w:sz w:val="16"/>
        </w:rPr>
        <w:t xml:space="preserve">.6 Some have argued that </w:t>
      </w:r>
      <w:r w:rsidRPr="00C71990">
        <w:rPr>
          <w:rStyle w:val="StyleUnderline"/>
        </w:rPr>
        <w:t xml:space="preserve">this has </w:t>
      </w:r>
      <w:r w:rsidRPr="00C71990">
        <w:rPr>
          <w:rStyle w:val="Emphasis"/>
        </w:rPr>
        <w:t>greatly reduced the role of courts</w:t>
      </w:r>
      <w:r w:rsidRPr="00C71990">
        <w:rPr>
          <w:rStyle w:val="StyleUnderline"/>
        </w:rPr>
        <w:t xml:space="preserve"> as agents of social change</w:t>
      </w:r>
      <w:r w:rsidRPr="00C71990">
        <w:rPr>
          <w:sz w:val="16"/>
        </w:rPr>
        <w:t xml:space="preserve">. Because </w:t>
      </w:r>
      <w:r w:rsidRPr="00C71990">
        <w:rPr>
          <w:rStyle w:val="StyleUnderline"/>
        </w:rPr>
        <w:t>judges are</w:t>
      </w:r>
      <w:r w:rsidRPr="00C71990">
        <w:rPr>
          <w:sz w:val="16"/>
        </w:rPr>
        <w:t xml:space="preserve"> perceived as </w:t>
      </w:r>
      <w:r w:rsidRPr="00C71990">
        <w:rPr>
          <w:rStyle w:val="StyleUnderline"/>
        </w:rPr>
        <w:t>reluctant to declare new, controversial rights</w:t>
      </w:r>
      <w:r w:rsidRPr="00C71990">
        <w:rPr>
          <w:sz w:val="16"/>
        </w:rPr>
        <w:t>, social movements and legal reform communities are being cautioned about the</w:t>
      </w:r>
      <w:r w:rsidRPr="00196835">
        <w:rPr>
          <w:sz w:val="16"/>
        </w:rPr>
        <w:t xml:space="preserve"> pursuit of legal strategies and court-based activism.7 There is a fear that </w:t>
      </w:r>
      <w:r w:rsidRPr="00353FA9">
        <w:rPr>
          <w:rStyle w:val="StyleUnderline"/>
        </w:rPr>
        <w:t xml:space="preserve">repeated </w:t>
      </w:r>
      <w:r w:rsidRPr="00C05C2E">
        <w:rPr>
          <w:rStyle w:val="StyleUnderline"/>
          <w:highlight w:val="green"/>
        </w:rPr>
        <w:t>losses</w:t>
      </w:r>
      <w:r w:rsidRPr="00196835">
        <w:rPr>
          <w:sz w:val="16"/>
        </w:rPr>
        <w:t xml:space="preserve"> not only strengthen adverse precedents but </w:t>
      </w:r>
      <w:r w:rsidRPr="00C71990">
        <w:rPr>
          <w:sz w:val="16"/>
        </w:rPr>
        <w:t xml:space="preserve">also </w:t>
      </w:r>
      <w:r w:rsidRPr="00C71990">
        <w:rPr>
          <w:rStyle w:val="Emphasis"/>
        </w:rPr>
        <w:t>reduce the support</w:t>
      </w:r>
      <w:r w:rsidRPr="00C71990">
        <w:rPr>
          <w:sz w:val="16"/>
        </w:rPr>
        <w:t xml:space="preserve"> </w:t>
      </w:r>
      <w:r w:rsidRPr="00C71990">
        <w:rPr>
          <w:rStyle w:val="StyleUnderline"/>
        </w:rPr>
        <w:t xml:space="preserve">for the </w:t>
      </w:r>
      <w:r w:rsidRPr="00C71990">
        <w:rPr>
          <w:rStyle w:val="Emphasis"/>
        </w:rPr>
        <w:t>underlying cause</w:t>
      </w:r>
      <w:r w:rsidRPr="00C71990">
        <w:rPr>
          <w:sz w:val="16"/>
        </w:rPr>
        <w:t xml:space="preserve">.8 If so, </w:t>
      </w:r>
      <w:r w:rsidRPr="00C71990">
        <w:rPr>
          <w:rStyle w:val="StyleUnderline"/>
        </w:rPr>
        <w:t xml:space="preserve">litigation in pursuit of social change may prove </w:t>
      </w:r>
      <w:r w:rsidRPr="00C71990">
        <w:rPr>
          <w:rStyle w:val="Emphasis"/>
        </w:rPr>
        <w:t>futile</w:t>
      </w:r>
      <w:r w:rsidRPr="00C71990">
        <w:rPr>
          <w:sz w:val="16"/>
        </w:rPr>
        <w:t xml:space="preserve"> </w:t>
      </w:r>
      <w:r w:rsidRPr="00C71990">
        <w:rPr>
          <w:rStyle w:val="StyleUnderline"/>
        </w:rPr>
        <w:t>and</w:t>
      </w:r>
      <w:r w:rsidRPr="00C71990">
        <w:rPr>
          <w:sz w:val="16"/>
        </w:rPr>
        <w:t xml:space="preserve"> possibly </w:t>
      </w:r>
      <w:r w:rsidRPr="00C71990">
        <w:rPr>
          <w:rStyle w:val="Emphasis"/>
        </w:rPr>
        <w:t>counterproductive</w:t>
      </w:r>
      <w:r w:rsidRPr="00C71990">
        <w:rPr>
          <w:sz w:val="16"/>
        </w:rPr>
        <w:t xml:space="preserve"> </w:t>
      </w:r>
      <w:r w:rsidRPr="00C71990">
        <w:rPr>
          <w:rStyle w:val="StyleUnderline"/>
        </w:rPr>
        <w:t xml:space="preserve">by </w:t>
      </w:r>
      <w:r w:rsidRPr="00C05C2E">
        <w:rPr>
          <w:rStyle w:val="Emphasis"/>
          <w:highlight w:val="green"/>
        </w:rPr>
        <w:t>draining movements</w:t>
      </w:r>
      <w:r w:rsidRPr="00C05C2E">
        <w:rPr>
          <w:rStyle w:val="StyleUnderline"/>
          <w:highlight w:val="green"/>
        </w:rPr>
        <w:t xml:space="preserve"> of </w:t>
      </w:r>
      <w:r w:rsidRPr="00C05C2E">
        <w:rPr>
          <w:rStyle w:val="Emphasis"/>
          <w:highlight w:val="green"/>
        </w:rPr>
        <w:t>scarce resources</w:t>
      </w:r>
      <w:r w:rsidRPr="00196835">
        <w:rPr>
          <w:sz w:val="16"/>
        </w:rPr>
        <w:t xml:space="preserve">. Second, it has been argued that </w:t>
      </w:r>
      <w:r w:rsidRPr="00353FA9">
        <w:rPr>
          <w:rStyle w:val="StyleUnderline"/>
        </w:rPr>
        <w:t>rights-</w:t>
      </w:r>
      <w:r w:rsidRPr="00C71990">
        <w:rPr>
          <w:rStyle w:val="StyleUnderline"/>
        </w:rPr>
        <w:t xml:space="preserve">based strategies tend to produce </w:t>
      </w:r>
      <w:r w:rsidRPr="00C71990">
        <w:rPr>
          <w:rStyle w:val="Emphasis"/>
        </w:rPr>
        <w:t>narrow remedies</w:t>
      </w:r>
      <w:r w:rsidRPr="00C71990">
        <w:rPr>
          <w:sz w:val="16"/>
        </w:rPr>
        <w:t xml:space="preserve"> </w:t>
      </w:r>
      <w:r w:rsidRPr="00C71990">
        <w:rPr>
          <w:rStyle w:val="StyleUnderline"/>
        </w:rPr>
        <w:t xml:space="preserve">that apply </w:t>
      </w:r>
      <w:r w:rsidRPr="00C71990">
        <w:rPr>
          <w:rStyle w:val="Emphasis"/>
        </w:rPr>
        <w:t>only in limited circumstances</w:t>
      </w:r>
      <w:r w:rsidRPr="00C71990">
        <w:rPr>
          <w:sz w:val="16"/>
        </w:rPr>
        <w:t xml:space="preserve"> </w:t>
      </w:r>
      <w:r w:rsidRPr="00C71990">
        <w:rPr>
          <w:rStyle w:val="StyleUnderline"/>
        </w:rPr>
        <w:t xml:space="preserve">and </w:t>
      </w:r>
      <w:r w:rsidRPr="00C71990">
        <w:rPr>
          <w:rStyle w:val="Emphasis"/>
        </w:rPr>
        <w:t>provide no assurance</w:t>
      </w:r>
      <w:r w:rsidRPr="00C71990">
        <w:rPr>
          <w:sz w:val="16"/>
        </w:rPr>
        <w:t xml:space="preserve"> </w:t>
      </w:r>
      <w:r w:rsidRPr="00C71990">
        <w:rPr>
          <w:rStyle w:val="StyleUnderline"/>
        </w:rPr>
        <w:t>about broader</w:t>
      </w:r>
      <w:r w:rsidRPr="00C71990">
        <w:rPr>
          <w:sz w:val="16"/>
        </w:rPr>
        <w:t xml:space="preserve"> rights-based </w:t>
      </w:r>
      <w:r w:rsidRPr="00C71990">
        <w:rPr>
          <w:rStyle w:val="Emphasis"/>
        </w:rPr>
        <w:t>implementation</w:t>
      </w:r>
      <w:r w:rsidRPr="00C71990">
        <w:rPr>
          <w:sz w:val="16"/>
        </w:rPr>
        <w:t xml:space="preserve"> </w:t>
      </w:r>
      <w:r w:rsidRPr="00C71990">
        <w:rPr>
          <w:rStyle w:val="StyleUnderline"/>
        </w:rPr>
        <w:t xml:space="preserve">and </w:t>
      </w:r>
      <w:r w:rsidRPr="00C71990">
        <w:rPr>
          <w:rStyle w:val="Emphasis"/>
        </w:rPr>
        <w:t>enforcement</w:t>
      </w:r>
      <w:r w:rsidRPr="00C71990">
        <w:rPr>
          <w:sz w:val="16"/>
        </w:rPr>
        <w:t>. Questioning the capacity to bring</w:t>
      </w:r>
      <w:r w:rsidRPr="00196835">
        <w:rPr>
          <w:sz w:val="16"/>
        </w:rPr>
        <w:t xml:space="preserve"> about social change on the basis of litigation, some have argued that </w:t>
      </w:r>
      <w:r w:rsidRPr="00353FA9">
        <w:rPr>
          <w:rStyle w:val="StyleUnderline"/>
        </w:rPr>
        <w:t xml:space="preserve">legal </w:t>
      </w:r>
      <w:r w:rsidRPr="00C05C2E">
        <w:rPr>
          <w:rStyle w:val="StyleUnderline"/>
          <w:highlight w:val="green"/>
        </w:rPr>
        <w:t>strategies</w:t>
      </w:r>
      <w:r w:rsidRPr="00353FA9">
        <w:rPr>
          <w:rStyle w:val="StyleUnderline"/>
        </w:rPr>
        <w:t xml:space="preserve"> mostly </w:t>
      </w:r>
      <w:r w:rsidRPr="00C05C2E">
        <w:rPr>
          <w:rStyle w:val="StyleUnderline"/>
          <w:highlight w:val="green"/>
        </w:rPr>
        <w:t xml:space="preserve">provide </w:t>
      </w:r>
      <w:r w:rsidRPr="00C05C2E">
        <w:rPr>
          <w:rStyle w:val="Emphasis"/>
          <w:highlight w:val="green"/>
        </w:rPr>
        <w:t>false</w:t>
      </w:r>
      <w:r w:rsidRPr="00C05C2E">
        <w:rPr>
          <w:rStyle w:val="StyleUnderline"/>
          <w:highlight w:val="green"/>
        </w:rPr>
        <w:t>, “</w:t>
      </w:r>
      <w:r w:rsidRPr="00C05C2E">
        <w:rPr>
          <w:rStyle w:val="Emphasis"/>
          <w:highlight w:val="green"/>
        </w:rPr>
        <w:t>hollow hope</w:t>
      </w:r>
      <w:r w:rsidRPr="00353FA9">
        <w:rPr>
          <w:rStyle w:val="StyleUnderline"/>
        </w:rPr>
        <w:t xml:space="preserve">” to </w:t>
      </w:r>
      <w:r w:rsidRPr="00353FA9">
        <w:rPr>
          <w:rStyle w:val="Emphasis"/>
        </w:rPr>
        <w:t>social movements</w:t>
      </w:r>
      <w:r w:rsidRPr="00196835">
        <w:rPr>
          <w:sz w:val="16"/>
        </w:rPr>
        <w:t xml:space="preserve">.9 Critics doubt the ability to bring about social change in </w:t>
      </w:r>
      <w:r w:rsidRPr="00C71990">
        <w:rPr>
          <w:rStyle w:val="StyleUnderline"/>
        </w:rPr>
        <w:t>litigation</w:t>
      </w:r>
      <w:r w:rsidRPr="00C71990">
        <w:rPr>
          <w:sz w:val="16"/>
        </w:rPr>
        <w:t xml:space="preserve"> because it </w:t>
      </w:r>
      <w:r w:rsidRPr="00C71990">
        <w:rPr>
          <w:rStyle w:val="StyleUnderline"/>
        </w:rPr>
        <w:t xml:space="preserve">creates a process of </w:t>
      </w:r>
      <w:r w:rsidRPr="00C71990">
        <w:rPr>
          <w:rStyle w:val="Emphasis"/>
        </w:rPr>
        <w:t>legal cooptation</w:t>
      </w:r>
      <w:r w:rsidRPr="00C71990">
        <w:rPr>
          <w:sz w:val="16"/>
        </w:rPr>
        <w:t xml:space="preserve"> </w:t>
      </w:r>
      <w:r w:rsidRPr="00C71990">
        <w:rPr>
          <w:rStyle w:val="StyleUnderline"/>
        </w:rPr>
        <w:t xml:space="preserve">of a social movement, a process by which “the focus on legal reform </w:t>
      </w:r>
      <w:r w:rsidRPr="00C71990">
        <w:rPr>
          <w:rStyle w:val="Emphasis"/>
        </w:rPr>
        <w:t>narrows the causes</w:t>
      </w:r>
      <w:r w:rsidRPr="00C05C2E">
        <w:rPr>
          <w:sz w:val="16"/>
          <w:highlight w:val="green"/>
        </w:rPr>
        <w:t xml:space="preserve">, </w:t>
      </w:r>
      <w:r w:rsidRPr="00C05C2E">
        <w:rPr>
          <w:rStyle w:val="Emphasis"/>
          <w:highlight w:val="green"/>
        </w:rPr>
        <w:t>deradicalizes the agenda</w:t>
      </w:r>
      <w:r w:rsidRPr="00C05C2E">
        <w:rPr>
          <w:rStyle w:val="StyleUnderline"/>
          <w:highlight w:val="green"/>
        </w:rPr>
        <w:t>,</w:t>
      </w:r>
      <w:r w:rsidRPr="00196835">
        <w:rPr>
          <w:sz w:val="16"/>
        </w:rPr>
        <w:t xml:space="preserve"> </w:t>
      </w:r>
      <w:r w:rsidRPr="00353FA9">
        <w:rPr>
          <w:rStyle w:val="Emphasis"/>
        </w:rPr>
        <w:t>legitimizes ongoing injustices</w:t>
      </w:r>
      <w:r w:rsidRPr="00196835">
        <w:rPr>
          <w:sz w:val="16"/>
        </w:rPr>
        <w:t xml:space="preserve">, </w:t>
      </w:r>
      <w:r w:rsidRPr="00C05C2E">
        <w:rPr>
          <w:rStyle w:val="StyleUnderline"/>
          <w:highlight w:val="green"/>
        </w:rPr>
        <w:t xml:space="preserve">and </w:t>
      </w:r>
      <w:r w:rsidRPr="00C05C2E">
        <w:rPr>
          <w:rStyle w:val="Emphasis"/>
          <w:highlight w:val="green"/>
        </w:rPr>
        <w:t xml:space="preserve">diverts energies </w:t>
      </w:r>
      <w:r w:rsidRPr="00C71990">
        <w:rPr>
          <w:rStyle w:val="Emphasis"/>
        </w:rPr>
        <w:t>away</w:t>
      </w:r>
      <w:r w:rsidRPr="00C71990">
        <w:rPr>
          <w:sz w:val="16"/>
        </w:rPr>
        <w:t xml:space="preserve"> </w:t>
      </w:r>
      <w:r w:rsidRPr="00C71990">
        <w:rPr>
          <w:rStyle w:val="StyleUnderline"/>
        </w:rPr>
        <w:t xml:space="preserve">from more </w:t>
      </w:r>
      <w:r w:rsidRPr="00C71990">
        <w:rPr>
          <w:rStyle w:val="Emphasis"/>
        </w:rPr>
        <w:t>effective</w:t>
      </w:r>
      <w:r w:rsidRPr="00C71990">
        <w:rPr>
          <w:rStyle w:val="StyleUnderline"/>
        </w:rPr>
        <w:t xml:space="preserve"> and </w:t>
      </w:r>
      <w:r w:rsidRPr="00C71990">
        <w:rPr>
          <w:rStyle w:val="Emphasis"/>
        </w:rPr>
        <w:t>transformative alternatives</w:t>
      </w:r>
      <w:r w:rsidRPr="00C71990">
        <w:rPr>
          <w:sz w:val="16"/>
        </w:rPr>
        <w:t>.”1</w:t>
      </w:r>
    </w:p>
    <w:p w14:paraId="3EE196E5" w14:textId="77777777" w:rsidR="00FE448A" w:rsidRPr="00C71990" w:rsidRDefault="00FE448A" w:rsidP="00FE448A">
      <w:pPr>
        <w:rPr>
          <w:sz w:val="16"/>
          <w:szCs w:val="16"/>
        </w:rPr>
      </w:pPr>
      <w:r w:rsidRPr="00C71990">
        <w:rPr>
          <w:sz w:val="16"/>
          <w:szCs w:val="16"/>
        </w:rPr>
        <w:t>Other scholars and commentators remain more optimistic about the potential role of litigation in the pursuit of social change. The ultimate value of litigation, it is argued, is not determined by the outcome in court but rather by the ability of litigation to bring attention to and to induce support for the social causes at issue in the litigation.11 From this viewpoint, any individual case outcome is but a small step in a larger, multisequence process in which litigation can be a powerful tool to attract public attention, to communicate a legal and political agenda, and to place pressure on various levels of government and society.12 Accordingly, if the power of public interest litigation lies in generating attention and garnering political support, much of the criticism of rights- and courtbased strategies is misplaced. If an adverse decision can be used to mobilize support for a cause effectively,13 advocates and social movements should push on and litigate even in the face of likely defeat.14</w:t>
      </w:r>
    </w:p>
    <w:p w14:paraId="6F66A847" w14:textId="77777777" w:rsidR="00FE448A" w:rsidRPr="00C71990" w:rsidRDefault="00FE448A" w:rsidP="00FE448A">
      <w:pPr>
        <w:rPr>
          <w:sz w:val="16"/>
          <w:szCs w:val="16"/>
        </w:rPr>
      </w:pPr>
      <w:r w:rsidRPr="00C71990">
        <w:rPr>
          <w:sz w:val="16"/>
          <w:szCs w:val="16"/>
        </w:rPr>
        <w:t>This Essay presents the first examination of the ex ante strategic decisions faced by litigation entrepreneurs who pursue litigation with the awareness that losing the case can provide substantial benefit. It argues that adverse court decisions may be particularly salient in raising awareness about an underlying social cause. Unfavorable litigation outcomes can be distinctively powerful in highlighting the misfortunes of individuals under prevailing law, while presenting a broader narrative about the current failure of the legal status quo. The resulting public backlash may mobilize public and political forces and ultimately slow down legislative trends, and can even prompt legislative initiatives that reverse the unfavorable judicial decisions or induce broader reform.</w:t>
      </w:r>
    </w:p>
    <w:p w14:paraId="5052AADF" w14:textId="77777777" w:rsidR="00FE448A" w:rsidRPr="00C71990" w:rsidRDefault="00FE448A" w:rsidP="00FE448A">
      <w:pPr>
        <w:rPr>
          <w:sz w:val="16"/>
        </w:rPr>
      </w:pPr>
      <w:r w:rsidRPr="00C71990">
        <w:rPr>
          <w:sz w:val="16"/>
        </w:rPr>
        <w:t xml:space="preserve">The analysis presented here revises some common wisdom on litigation. First, the dynamics of successful defeat in litigation provide new and counterintuitive insights into the potential role of courts in the pursuit of social change. While it is traditionally understood that legal reform activists must persuade courts into recognizing unattended rights or to confirm new rights and activist positions,15 this Essay’s analysis suggests, to the contrary, that </w:t>
      </w:r>
      <w:r w:rsidRPr="00C71990">
        <w:rPr>
          <w:rStyle w:val="StyleUnderline"/>
        </w:rPr>
        <w:t>social changes can be obtained in litigation without requiring the involvement of courts as policymakers</w:t>
      </w:r>
      <w:r w:rsidRPr="00C71990">
        <w:rPr>
          <w:sz w:val="16"/>
        </w:rPr>
        <w:t xml:space="preserve">. Counterintuitively, as the Essay explains in more detail below, passive courts and judicial deference can even strengthen the mobilizing effect of litigation. Judicial deference clearly shifts the burden to policymakers and their constituents. First, for social movements, </w:t>
      </w:r>
      <w:r w:rsidRPr="00C71990">
        <w:rPr>
          <w:rStyle w:val="StyleUnderline"/>
        </w:rPr>
        <w:t xml:space="preserve">an adverse judicial outcome is an </w:t>
      </w:r>
      <w:r w:rsidRPr="00C71990">
        <w:rPr>
          <w:rStyle w:val="Emphasis"/>
        </w:rPr>
        <w:t>opportunity to construct a narrative</w:t>
      </w:r>
      <w:r w:rsidRPr="00C71990">
        <w:rPr>
          <w:rStyle w:val="StyleUnderline"/>
        </w:rPr>
        <w:t xml:space="preserve"> about the routine failure of courts to effectuate desirable changes</w:t>
      </w:r>
      <w:r w:rsidRPr="00C71990">
        <w:rPr>
          <w:sz w:val="16"/>
        </w:rPr>
        <w:t xml:space="preserve">.16 </w:t>
      </w:r>
      <w:r w:rsidRPr="00C71990">
        <w:rPr>
          <w:rStyle w:val="StyleUnderline"/>
        </w:rPr>
        <w:t xml:space="preserve">This allows </w:t>
      </w:r>
      <w:r w:rsidRPr="00C71990">
        <w:rPr>
          <w:rStyle w:val="Emphasis"/>
        </w:rPr>
        <w:t>social movements</w:t>
      </w:r>
      <w:r w:rsidRPr="00C71990">
        <w:rPr>
          <w:rStyle w:val="StyleUnderline"/>
        </w:rPr>
        <w:t xml:space="preserve"> to utilize </w:t>
      </w:r>
      <w:r w:rsidRPr="00C71990">
        <w:rPr>
          <w:rStyle w:val="Emphasis"/>
        </w:rPr>
        <w:t>antijudicial sentiments</w:t>
      </w:r>
      <w:r w:rsidRPr="00C71990">
        <w:rPr>
          <w:rStyle w:val="StyleUnderline"/>
        </w:rPr>
        <w:t xml:space="preserve"> in order to </w:t>
      </w:r>
      <w:r w:rsidRPr="00C71990">
        <w:rPr>
          <w:rStyle w:val="Emphasis"/>
        </w:rPr>
        <w:t>mobilize the public</w:t>
      </w:r>
      <w:r w:rsidRPr="00C71990">
        <w:rPr>
          <w:sz w:val="16"/>
        </w:rPr>
        <w:t xml:space="preserve">. Also, passive courts and judicial deference render the pursuit of strategic litigation more predictable because courts are more likely to adhere to existing precedent. Additionally, </w:t>
      </w:r>
      <w:r w:rsidRPr="00C71990">
        <w:rPr>
          <w:rStyle w:val="StyleUnderline"/>
        </w:rPr>
        <w:t xml:space="preserve">if courts insist that their hands are tied by legislation, some of the public attention and pressure </w:t>
      </w:r>
      <w:r w:rsidRPr="00C71990">
        <w:rPr>
          <w:rStyle w:val="Emphasis"/>
        </w:rPr>
        <w:t>shifts to legislators</w:t>
      </w:r>
      <w:r w:rsidRPr="00C71990">
        <w:rPr>
          <w:sz w:val="16"/>
        </w:rPr>
        <w:t>.17</w:t>
      </w:r>
    </w:p>
    <w:p w14:paraId="0E720940" w14:textId="77777777" w:rsidR="00FE448A" w:rsidRPr="00C71990" w:rsidRDefault="00FE448A" w:rsidP="00FE448A">
      <w:pPr>
        <w:rPr>
          <w:sz w:val="16"/>
        </w:rPr>
      </w:pPr>
      <w:r w:rsidRPr="00C71990">
        <w:rPr>
          <w:sz w:val="16"/>
        </w:rPr>
        <w:t xml:space="preserve">Second, standard models of litigation describe how </w:t>
      </w:r>
      <w:r w:rsidRPr="00C71990">
        <w:rPr>
          <w:rStyle w:val="StyleUnderline"/>
        </w:rPr>
        <w:t>a</w:t>
      </w:r>
      <w:r w:rsidRPr="00C71990">
        <w:rPr>
          <w:sz w:val="16"/>
        </w:rPr>
        <w:t xml:space="preserve"> private </w:t>
      </w:r>
      <w:r w:rsidRPr="00C71990">
        <w:rPr>
          <w:rStyle w:val="Emphasis"/>
        </w:rPr>
        <w:t>litigant’s choice</w:t>
      </w:r>
      <w:r w:rsidRPr="00C71990">
        <w:rPr>
          <w:sz w:val="16"/>
        </w:rPr>
        <w:t xml:space="preserve"> </w:t>
      </w:r>
      <w:r w:rsidRPr="00C71990">
        <w:rPr>
          <w:rStyle w:val="StyleUnderline"/>
        </w:rPr>
        <w:t xml:space="preserve">between settlement and litigation depends on the probability that he or she will </w:t>
      </w:r>
      <w:r w:rsidRPr="00C71990">
        <w:rPr>
          <w:rStyle w:val="Emphasis"/>
        </w:rPr>
        <w:t>obtain a favorable precedent</w:t>
      </w:r>
      <w:r w:rsidRPr="00C71990">
        <w:rPr>
          <w:sz w:val="16"/>
        </w:rPr>
        <w:t xml:space="preserve">.18 According to conventional wisdom, </w:t>
      </w:r>
      <w:r w:rsidRPr="00C71990">
        <w:rPr>
          <w:rStyle w:val="StyleUnderline"/>
        </w:rPr>
        <w:t>parties</w:t>
      </w:r>
      <w:r w:rsidRPr="00C71990">
        <w:rPr>
          <w:sz w:val="16"/>
        </w:rPr>
        <w:t xml:space="preserve"> should </w:t>
      </w:r>
      <w:r w:rsidRPr="00C71990">
        <w:rPr>
          <w:rStyle w:val="StyleUnderline"/>
        </w:rPr>
        <w:t>only litigate when a favorable outcome is likely</w:t>
      </w:r>
      <w:r w:rsidRPr="00C71990">
        <w:rPr>
          <w:sz w:val="16"/>
        </w:rPr>
        <w:t>.19 Conversely, a litigant is more inclined to settle if the odds of losing are high.20 Similarly, the common understanding is that time and resources should be directed toward those legal disputes that have the best chance of success21 and that litigation is to be avoided if it may establish or strengthen unfavorable precedent.22 This Essay amends this elementary view of litigation. The mobilizing effect of litigation expands the considerations that figure into the decision to settle or litigate. The strategic potential of litigation complicates the decision of when or how to litigate or settle. A settlement eliminates the chance of establishing a favorable precedent but, in some circumstances, may also remove the opportunity to obtain the socially mobilizing effects of an unfavorable precedent. At the same time, in considering whether to pursue mobilizing litigation, a plaintiff must weigh the costs of an unfavorable judicial outcome against the uncertain benefits generated by the mobilizing effect of the adverse decision.</w:t>
      </w:r>
    </w:p>
    <w:p w14:paraId="47D9A6BB" w14:textId="77777777" w:rsidR="00FE448A" w:rsidRPr="00C71990" w:rsidRDefault="00FE448A" w:rsidP="00FE448A">
      <w:pPr>
        <w:rPr>
          <w:sz w:val="16"/>
          <w:szCs w:val="16"/>
        </w:rPr>
      </w:pPr>
      <w:r w:rsidRPr="00C71990">
        <w:rPr>
          <w:sz w:val="16"/>
          <w:szCs w:val="16"/>
        </w:rPr>
        <w:t>Third, the mobilizing potential of adverse court decisions presents a fascinating conflict between the immediate interests of the actual plaintiff and those of the litigation entrepreneur that supports the litigation with an eye on the underlying long-term goals of a social cause. Because a losing effort imposes immediate costs on the plaintiff, the litigation described in this Essay often features the active presence of a third party providing legal strategy advice and financial counsel to the plaintiff. As shown below,23 ideologically motivated litigation entrepreneurs often actively control the litigation process, making strategic decisions while keeping in mind the overall impact of the litigation on the underlying cause.</w:t>
      </w:r>
    </w:p>
    <w:p w14:paraId="03DE1C8B" w14:textId="77777777" w:rsidR="00FE448A" w:rsidRPr="00196835" w:rsidRDefault="00FE448A" w:rsidP="00FE448A">
      <w:pPr>
        <w:rPr>
          <w:sz w:val="16"/>
          <w:szCs w:val="16"/>
        </w:rPr>
      </w:pPr>
      <w:r w:rsidRPr="00C71990">
        <w:rPr>
          <w:sz w:val="16"/>
          <w:szCs w:val="16"/>
        </w:rPr>
        <w:t>Finally, the potential benefits of adverse outcomes in litigation refute some of the criticism about the limitations and downsides of pursuing social change through courts. For instance, some commentators argue that court victories might be counterproductive because they create a false sense of security among supporters, who tend to overestimate the impact of court decisions.24 By the same token, however, the overestimation of the impact of judicial decisions might work to the benefit of movement mobilization because it makes an adverse outcome more salient and likely to generate substantial concern.25</w:t>
      </w:r>
    </w:p>
    <w:p w14:paraId="7AF9B458" w14:textId="77777777" w:rsidR="00FE448A" w:rsidRPr="00196835" w:rsidRDefault="00FE448A" w:rsidP="00FE448A">
      <w:pPr>
        <w:rPr>
          <w:sz w:val="16"/>
        </w:rPr>
      </w:pPr>
      <w:r w:rsidRPr="00196835">
        <w:rPr>
          <w:sz w:val="16"/>
        </w:rPr>
        <w:t xml:space="preserve">The analysis presented here highlights the relative nature of legislative or </w:t>
      </w:r>
      <w:r w:rsidRPr="00DC6420">
        <w:rPr>
          <w:rStyle w:val="Emphasis"/>
        </w:rPr>
        <w:t>judicial</w:t>
      </w:r>
      <w:r w:rsidRPr="00196835">
        <w:rPr>
          <w:sz w:val="16"/>
        </w:rPr>
        <w:t xml:space="preserve"> accomplishments. Major</w:t>
      </w:r>
      <w:r w:rsidRPr="00DC6420">
        <w:rPr>
          <w:rStyle w:val="StyleUnderline"/>
        </w:rPr>
        <w:t xml:space="preserve"> </w:t>
      </w:r>
      <w:r w:rsidRPr="00C05C2E">
        <w:rPr>
          <w:rStyle w:val="Emphasis"/>
          <w:highlight w:val="green"/>
        </w:rPr>
        <w:t>victories</w:t>
      </w:r>
      <w:r w:rsidRPr="00DC6420">
        <w:rPr>
          <w:rStyle w:val="StyleUnderline"/>
        </w:rPr>
        <w:t xml:space="preserve"> can </w:t>
      </w:r>
      <w:r w:rsidRPr="00C05C2E">
        <w:rPr>
          <w:rStyle w:val="Emphasis"/>
          <w:highlight w:val="green"/>
        </w:rPr>
        <w:t>instill a false sense of security</w:t>
      </w:r>
      <w:r w:rsidRPr="00DC6420">
        <w:rPr>
          <w:rStyle w:val="StyleUnderline"/>
        </w:rPr>
        <w:t xml:space="preserve"> in </w:t>
      </w:r>
      <w:r w:rsidRPr="00DC6420">
        <w:rPr>
          <w:rStyle w:val="Emphasis"/>
        </w:rPr>
        <w:t>supporters of a cause</w:t>
      </w:r>
      <w:r w:rsidRPr="00196835">
        <w:rPr>
          <w:sz w:val="16"/>
        </w:rPr>
        <w:t xml:space="preserve">, </w:t>
      </w:r>
      <w:r w:rsidRPr="00C05C2E">
        <w:rPr>
          <w:rStyle w:val="Emphasis"/>
          <w:highlight w:val="green"/>
        </w:rPr>
        <w:t>while inspiring opposing groups</w:t>
      </w:r>
      <w:r w:rsidRPr="00196835">
        <w:rPr>
          <w:sz w:val="16"/>
        </w:rPr>
        <w:t xml:space="preserve">, </w:t>
      </w:r>
      <w:r w:rsidRPr="00DC6420">
        <w:rPr>
          <w:rStyle w:val="StyleUnderline"/>
        </w:rPr>
        <w:t xml:space="preserve">who might have an easier road going forward, </w:t>
      </w:r>
      <w:r w:rsidRPr="00C05C2E">
        <w:rPr>
          <w:rStyle w:val="StyleUnderline"/>
          <w:highlight w:val="green"/>
        </w:rPr>
        <w:t xml:space="preserve">to </w:t>
      </w:r>
      <w:r w:rsidRPr="00C05C2E">
        <w:rPr>
          <w:rStyle w:val="Emphasis"/>
          <w:highlight w:val="green"/>
        </w:rPr>
        <w:t>erode the benefits</w:t>
      </w:r>
      <w:r w:rsidRPr="00DC6420">
        <w:rPr>
          <w:rStyle w:val="Emphasis"/>
        </w:rPr>
        <w:t xml:space="preserve"> of the judicial victory</w:t>
      </w:r>
      <w:r w:rsidRPr="00196835">
        <w:rPr>
          <w:sz w:val="16"/>
        </w:rPr>
        <w:t xml:space="preserve">.26 Moreover, </w:t>
      </w:r>
      <w:r w:rsidRPr="00DC6420">
        <w:rPr>
          <w:rStyle w:val="StyleUnderline"/>
        </w:rPr>
        <w:t>when a social movement obtains public support because of an unfavorable verdict, the resulting political reversal of the judicial outcome may in turn become a source of agitation and political mobilization</w:t>
      </w:r>
      <w:r w:rsidRPr="00196835">
        <w:rPr>
          <w:sz w:val="16"/>
        </w:rPr>
        <w:t xml:space="preserve"> for supporters of the initial court decision.27 Overall, the ongoing process of reaction and counterreaction may increase the degree of polarization in society.</w:t>
      </w:r>
    </w:p>
    <w:p w14:paraId="5888887B" w14:textId="77777777" w:rsidR="00FE448A" w:rsidRPr="00196835" w:rsidRDefault="00FE448A" w:rsidP="00FE448A">
      <w:pPr>
        <w:rPr>
          <w:sz w:val="16"/>
        </w:rPr>
      </w:pPr>
    </w:p>
    <w:p w14:paraId="08E8C1E9" w14:textId="77777777" w:rsidR="00FE448A" w:rsidRPr="000300EE" w:rsidRDefault="00FE448A" w:rsidP="00FE448A">
      <w:pPr>
        <w:pStyle w:val="Heading4"/>
      </w:pPr>
      <w:r>
        <w:t xml:space="preserve">Otherwise, those movements unlock </w:t>
      </w:r>
      <w:r>
        <w:rPr>
          <w:u w:val="single"/>
        </w:rPr>
        <w:t>gig worker protections</w:t>
      </w:r>
      <w:r>
        <w:t>.</w:t>
      </w:r>
    </w:p>
    <w:p w14:paraId="6463B859" w14:textId="77777777" w:rsidR="00FE448A" w:rsidRDefault="00FE448A" w:rsidP="00FE448A">
      <w:r w:rsidRPr="006B076E">
        <w:rPr>
          <w:rStyle w:val="Style13ptBold"/>
        </w:rPr>
        <w:t>Dewey 23</w:t>
      </w:r>
      <w:r>
        <w:t xml:space="preserve"> – Labor Correspondent at Stateline.</w:t>
      </w:r>
    </w:p>
    <w:p w14:paraId="60A40AB8" w14:textId="77777777" w:rsidR="00FE448A" w:rsidRDefault="00FE448A" w:rsidP="00FE448A">
      <w:r>
        <w:t>Caitlin Dewey, “States and cities eye stronger protections for gig economy workers,” Stateline, 09-19-2023, https://stateline.org/2023/09/19/states-and-cities-eye-stronger-protections-for-gig-economy-workers/</w:t>
      </w:r>
    </w:p>
    <w:p w14:paraId="103C0D43" w14:textId="77777777" w:rsidR="00FE448A" w:rsidRPr="00196835" w:rsidRDefault="00FE448A" w:rsidP="00FE448A">
      <w:pPr>
        <w:rPr>
          <w:sz w:val="14"/>
        </w:rPr>
      </w:pPr>
      <w:r w:rsidRPr="00196835">
        <w:rPr>
          <w:sz w:val="14"/>
        </w:rPr>
        <w:t>Joshua Wood remembers days during the COVID-19 lockdown when New York City’s streets were practically empty, save for workers like him.</w:t>
      </w:r>
    </w:p>
    <w:p w14:paraId="6AD583B3" w14:textId="77777777" w:rsidR="00FE448A" w:rsidRPr="00196835" w:rsidRDefault="00FE448A" w:rsidP="00FE448A">
      <w:pPr>
        <w:rPr>
          <w:sz w:val="14"/>
        </w:rPr>
      </w:pPr>
      <w:r w:rsidRPr="00196835">
        <w:rPr>
          <w:sz w:val="14"/>
        </w:rPr>
        <w:t>That experience convinced the 25-year-old Brooklynite — who makes deliveries for both Uber Eats and a package delivery service — that the gig economy needed some urgent changes.</w:t>
      </w:r>
    </w:p>
    <w:p w14:paraId="1C2A6B5B" w14:textId="77777777" w:rsidR="00FE448A" w:rsidRPr="00196835" w:rsidRDefault="00FE448A" w:rsidP="00FE448A">
      <w:pPr>
        <w:rPr>
          <w:sz w:val="14"/>
        </w:rPr>
      </w:pPr>
      <w:r w:rsidRPr="000300EE">
        <w:rPr>
          <w:rStyle w:val="StyleUnderline"/>
        </w:rPr>
        <w:t xml:space="preserve">Roughly </w:t>
      </w:r>
      <w:r w:rsidRPr="005F138C">
        <w:rPr>
          <w:rStyle w:val="Emphasis"/>
          <w:highlight w:val="green"/>
        </w:rPr>
        <w:t>1 in 6</w:t>
      </w:r>
      <w:r w:rsidRPr="000300EE">
        <w:rPr>
          <w:rStyle w:val="StyleUnderline"/>
        </w:rPr>
        <w:t xml:space="preserve"> American adults </w:t>
      </w:r>
      <w:r w:rsidRPr="005F138C">
        <w:rPr>
          <w:rStyle w:val="StyleUnderline"/>
          <w:highlight w:val="green"/>
        </w:rPr>
        <w:t xml:space="preserve">have engaged in </w:t>
      </w:r>
      <w:r w:rsidRPr="005F138C">
        <w:rPr>
          <w:rStyle w:val="Emphasis"/>
          <w:highlight w:val="green"/>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5F138C">
        <w:rPr>
          <w:rStyle w:val="StyleUnderline"/>
          <w:highlight w:val="green"/>
        </w:rPr>
        <w:t>they</w:t>
      </w:r>
      <w:r w:rsidRPr="000300EE">
        <w:rPr>
          <w:rStyle w:val="StyleUnderline"/>
        </w:rPr>
        <w:t xml:space="preserve"> often </w:t>
      </w:r>
      <w:r w:rsidRPr="005F138C">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5F138C">
        <w:rPr>
          <w:rStyle w:val="StyleUnderline"/>
          <w:highlight w:val="green"/>
        </w:rPr>
        <w:t xml:space="preserve">and </w:t>
      </w:r>
      <w:r w:rsidRPr="005F138C">
        <w:rPr>
          <w:rStyle w:val="Emphasis"/>
          <w:highlight w:val="green"/>
        </w:rPr>
        <w:t>lack</w:t>
      </w:r>
      <w:r w:rsidRPr="005F138C">
        <w:rPr>
          <w:rStyle w:val="StyleUnderline"/>
          <w:highlight w:val="green"/>
        </w:rPr>
        <w:t xml:space="preserve"> </w:t>
      </w:r>
      <w:r w:rsidRPr="005F138C">
        <w:rPr>
          <w:rStyle w:val="Emphasis"/>
          <w:highlight w:val="green"/>
        </w:rPr>
        <w:t>basic protections</w:t>
      </w:r>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22654951" w14:textId="77777777" w:rsidR="00FE448A" w:rsidRPr="00196835" w:rsidRDefault="00FE448A" w:rsidP="00FE448A">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22BA784D" w14:textId="77777777" w:rsidR="00FE448A" w:rsidRPr="00196835" w:rsidRDefault="00FE448A" w:rsidP="00FE448A">
      <w:pPr>
        <w:rPr>
          <w:sz w:val="14"/>
        </w:rPr>
      </w:pPr>
      <w:r w:rsidRPr="005F138C">
        <w:rPr>
          <w:rStyle w:val="StyleUnderline"/>
          <w:highlight w:val="green"/>
        </w:rPr>
        <w:t>New York</w:t>
      </w:r>
      <w:r w:rsidRPr="000300EE">
        <w:rPr>
          <w:rStyle w:val="StyleUnderline"/>
        </w:rPr>
        <w:t xml:space="preserve"> City</w:t>
      </w:r>
      <w:r w:rsidRPr="00196835">
        <w:rPr>
          <w:sz w:val="14"/>
        </w:rPr>
        <w:t xml:space="preserve"> has since </w:t>
      </w:r>
      <w:r w:rsidRPr="005F138C">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5F138C">
        <w:rPr>
          <w:rStyle w:val="StyleUnderline"/>
          <w:highlight w:val="green"/>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0300EE">
        <w:rPr>
          <w:rStyle w:val="StyleUnderline"/>
        </w:rPr>
        <w:t xml:space="preserve">lawmakers in at least 10 jurisdictions — including cities such as </w:t>
      </w:r>
      <w:r w:rsidRPr="005F138C">
        <w:rPr>
          <w:rStyle w:val="StyleUnderline"/>
          <w:highlight w:val="green"/>
        </w:rPr>
        <w:t>Chicago</w:t>
      </w:r>
      <w:r w:rsidRPr="000300EE">
        <w:rPr>
          <w:rStyle w:val="StyleUnderline"/>
        </w:rPr>
        <w:t xml:space="preserve"> and </w:t>
      </w:r>
      <w:r w:rsidRPr="005F138C">
        <w:rPr>
          <w:rStyle w:val="StyleUnderline"/>
          <w:highlight w:val="green"/>
        </w:rPr>
        <w:t>Seattle</w:t>
      </w:r>
      <w:r w:rsidRPr="00196835">
        <w:rPr>
          <w:sz w:val="14"/>
        </w:rPr>
        <w:t xml:space="preserve">, </w:t>
      </w:r>
      <w:r w:rsidRPr="000300EE">
        <w:rPr>
          <w:rStyle w:val="StyleUnderline"/>
        </w:rPr>
        <w:t xml:space="preserve">and states such as </w:t>
      </w:r>
      <w:r w:rsidRPr="005F138C">
        <w:rPr>
          <w:rStyle w:val="StyleUnderline"/>
          <w:highlight w:val="green"/>
        </w:rPr>
        <w:t>Colorado</w:t>
      </w:r>
      <w:r w:rsidRPr="00196835">
        <w:rPr>
          <w:sz w:val="14"/>
        </w:rPr>
        <w:t xml:space="preserve">, </w:t>
      </w:r>
      <w:r w:rsidRPr="005F138C">
        <w:rPr>
          <w:rStyle w:val="StyleUnderline"/>
          <w:highlight w:val="green"/>
        </w:rPr>
        <w:t>Connecticut and Minnesota</w:t>
      </w:r>
      <w:r w:rsidRPr="000300EE">
        <w:rPr>
          <w:rStyle w:val="StyleUnderline"/>
        </w:rPr>
        <w:t xml:space="preserve"> — have </w:t>
      </w:r>
      <w:r w:rsidRPr="005F138C">
        <w:rPr>
          <w:rStyle w:val="Emphasis"/>
          <w:highlight w:val="green"/>
        </w:rPr>
        <w:t>proposed</w:t>
      </w:r>
      <w:r w:rsidRPr="005F138C">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66A5ED93" w14:textId="77777777" w:rsidR="00FE448A" w:rsidRPr="00196835" w:rsidRDefault="00FE448A" w:rsidP="00FE448A">
      <w:pPr>
        <w:rPr>
          <w:sz w:val="14"/>
        </w:rPr>
      </w:pPr>
      <w:r w:rsidRPr="000300EE">
        <w:rPr>
          <w:rStyle w:val="StyleUnderline"/>
        </w:rPr>
        <w:t>At least 10 states have also considered programs that would make it easier for gig workers to access traditional workplace 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069804CF" w14:textId="77777777" w:rsidR="00FE448A" w:rsidRPr="00196835" w:rsidRDefault="00FE448A" w:rsidP="00FE448A">
      <w:pPr>
        <w:rPr>
          <w:sz w:val="14"/>
        </w:rPr>
      </w:pPr>
      <w:r w:rsidRPr="005F138C">
        <w:rPr>
          <w:rStyle w:val="StyleUnderline"/>
          <w:highlight w:val="green"/>
        </w:rPr>
        <w:t xml:space="preserve">The push comes amid a </w:t>
      </w:r>
      <w:r w:rsidRPr="005F138C">
        <w:rPr>
          <w:rStyle w:val="Emphasis"/>
          <w:highlight w:val="green"/>
        </w:rPr>
        <w:t>resurgent</w:t>
      </w:r>
      <w:r w:rsidRPr="005F138C">
        <w:rPr>
          <w:rStyle w:val="StyleUnderline"/>
          <w:highlight w:val="green"/>
        </w:rPr>
        <w:t xml:space="preserve"> </w:t>
      </w:r>
      <w:r w:rsidRPr="005F138C">
        <w:rPr>
          <w:rStyle w:val="Emphasis"/>
          <w:highlight w:val="green"/>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10FD3BF7" w14:textId="77777777" w:rsidR="00FE448A" w:rsidRPr="00196835" w:rsidRDefault="00FE448A" w:rsidP="00FE448A">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5DF22023" w14:textId="77777777" w:rsidR="00FE448A" w:rsidRPr="00196835" w:rsidRDefault="00FE448A" w:rsidP="00FE448A">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2CC7BB67" w14:textId="77777777" w:rsidR="00FE448A" w:rsidRPr="00196835" w:rsidRDefault="00FE448A" w:rsidP="00FE448A">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056D2C59" w14:textId="77777777" w:rsidR="00FE448A" w:rsidRPr="00196835" w:rsidRDefault="00FE448A" w:rsidP="00FE448A">
      <w:pPr>
        <w:rPr>
          <w:sz w:val="14"/>
        </w:rPr>
      </w:pPr>
      <w:r w:rsidRPr="00196835">
        <w:rPr>
          <w:sz w:val="14"/>
        </w:rPr>
        <w:t>Pandemic spurred organizing</w:t>
      </w:r>
    </w:p>
    <w:p w14:paraId="484B0236" w14:textId="77777777" w:rsidR="00FE448A" w:rsidRPr="00196835" w:rsidRDefault="00FE448A" w:rsidP="00FE448A">
      <w:pPr>
        <w:rPr>
          <w:sz w:val="14"/>
        </w:rPr>
      </w:pPr>
      <w:r w:rsidRPr="00196835">
        <w:rPr>
          <w:sz w:val="14"/>
        </w:rPr>
        <w:t>Tech companies and their detractors can at least agree that gig platforms forever changed work, for better or for worse.</w:t>
      </w:r>
    </w:p>
    <w:p w14:paraId="00A0AE15" w14:textId="77777777" w:rsidR="00FE448A" w:rsidRPr="00196835" w:rsidRDefault="00FE448A" w:rsidP="00FE448A">
      <w:pPr>
        <w:rPr>
          <w:sz w:val="14"/>
        </w:rPr>
      </w:pPr>
      <w:r w:rsidRPr="00196835">
        <w:rPr>
          <w:sz w:val="14"/>
        </w:rPr>
        <w:t>Since their launch in the late 2000s, platforms such as Uber and Airbnb have spawned a sprawling ecosystem of on-demand digital marketplaces, spanning services from food delivery to therapy to child care and education.</w:t>
      </w:r>
    </w:p>
    <w:p w14:paraId="2F4314A7" w14:textId="77777777" w:rsidR="00FE448A" w:rsidRPr="00196835" w:rsidRDefault="00FE448A" w:rsidP="00FE448A">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3B7C06E9" w14:textId="77777777" w:rsidR="00FE448A" w:rsidRPr="00196835" w:rsidRDefault="00FE448A" w:rsidP="00FE448A">
      <w:pPr>
        <w:rPr>
          <w:sz w:val="14"/>
        </w:rPr>
      </w:pPr>
      <w:r w:rsidRPr="00196835">
        <w:rPr>
          <w:sz w:val="14"/>
        </w:rPr>
        <w:t xml:space="preserve">At the same time, </w:t>
      </w:r>
      <w:r w:rsidRPr="005F138C">
        <w:rPr>
          <w:rStyle w:val="StyleUnderline"/>
          <w:highlight w:val="green"/>
        </w:rPr>
        <w:t xml:space="preserve">gig work comes with an </w:t>
      </w:r>
      <w:r w:rsidRPr="005F138C">
        <w:rPr>
          <w:rStyle w:val="Emphasis"/>
          <w:highlight w:val="green"/>
        </w:rPr>
        <w:t>unusual level</w:t>
      </w:r>
      <w:r w:rsidRPr="005F138C">
        <w:rPr>
          <w:rStyle w:val="StyleUnderline"/>
          <w:highlight w:val="green"/>
        </w:rPr>
        <w:t xml:space="preserve"> of </w:t>
      </w:r>
      <w:r w:rsidRPr="005F138C">
        <w:rPr>
          <w:rStyle w:val="Emphasis"/>
          <w:highlight w:val="green"/>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2021FF7C" w14:textId="77777777" w:rsidR="00FE448A" w:rsidRPr="00196835" w:rsidRDefault="00FE448A" w:rsidP="00FE448A">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53530A51" w14:textId="77777777" w:rsidR="00FE448A" w:rsidRPr="00196835" w:rsidRDefault="00FE448A" w:rsidP="00FE448A">
      <w:pPr>
        <w:rPr>
          <w:sz w:val="14"/>
        </w:rPr>
      </w:pPr>
      <w:r w:rsidRPr="00196835">
        <w:rPr>
          <w:sz w:val="14"/>
        </w:rPr>
        <w:t>“</w:t>
      </w:r>
      <w:r w:rsidRPr="000300EE">
        <w:rPr>
          <w:rStyle w:val="StyleUnderline"/>
        </w:rPr>
        <w:t>There’s been a real wave of legislative action</w:t>
      </w:r>
      <w:r w:rsidRPr="00196835">
        <w:rPr>
          <w:sz w:val="14"/>
        </w:rPr>
        <w:t>, especially in the last year,” Ocampo said. “It’s a very difficult group of workers to organize … but people are fed up with the conditions.”</w:t>
      </w:r>
    </w:p>
    <w:p w14:paraId="33BFB033" w14:textId="77777777" w:rsidR="00FE448A" w:rsidRPr="00196835" w:rsidRDefault="00FE448A" w:rsidP="00FE448A">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5BD76825" w14:textId="77777777" w:rsidR="00FE448A" w:rsidRPr="00196835" w:rsidRDefault="00FE448A" w:rsidP="00FE448A">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71C3488D" w14:textId="77777777" w:rsidR="00FE448A" w:rsidRDefault="00FE448A" w:rsidP="00FE448A">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6BC345C0" w14:textId="77777777" w:rsidR="00FE448A" w:rsidRPr="00196835" w:rsidRDefault="00FE448A" w:rsidP="00FE448A">
      <w:pPr>
        <w:rPr>
          <w:sz w:val="14"/>
        </w:rPr>
      </w:pPr>
    </w:p>
    <w:p w14:paraId="3D57D2C2" w14:textId="77777777" w:rsidR="00FE448A" w:rsidRDefault="00FE448A" w:rsidP="00FE448A">
      <w:pPr>
        <w:pStyle w:val="Heading4"/>
      </w:pPr>
      <w:r>
        <w:t xml:space="preserve">Otherwise, </w:t>
      </w:r>
      <w:r w:rsidRPr="000300EE">
        <w:rPr>
          <w:u w:val="single"/>
        </w:rPr>
        <w:t>precarity</w:t>
      </w:r>
      <w:r>
        <w:t xml:space="preserve"> in the gig economy causes </w:t>
      </w:r>
      <w:r w:rsidRPr="000300EE">
        <w:rPr>
          <w:u w:val="single"/>
        </w:rPr>
        <w:t>extinction</w:t>
      </w:r>
      <w:r>
        <w:t>.</w:t>
      </w:r>
    </w:p>
    <w:p w14:paraId="6D3D27A1" w14:textId="77777777" w:rsidR="00FE448A" w:rsidRDefault="00FE448A" w:rsidP="00FE448A">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5E262C72" w14:textId="77777777" w:rsidR="00FE448A" w:rsidRPr="00424A42" w:rsidRDefault="00FE448A" w:rsidP="00FE448A">
      <w:r>
        <w:t>Claire Parfitt and Tom Barnes, “Precarity and the Politics of Existential Crisis,” Marxist Sociology Blog, 05-13-2020, https://marxistsociology.org/2020/05/precarity-and-the-politics-of-existential-crisis/]</w:t>
      </w:r>
    </w:p>
    <w:p w14:paraId="7983ED0C" w14:textId="77777777" w:rsidR="00FE448A" w:rsidRPr="00196835" w:rsidRDefault="00FE448A" w:rsidP="00FE448A">
      <w:pPr>
        <w:rPr>
          <w:sz w:val="14"/>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5F138C">
        <w:rPr>
          <w:rStyle w:val="StyleUnderline"/>
          <w:highlight w:val="green"/>
        </w:rPr>
        <w:t xml:space="preserve">society is </w:t>
      </w:r>
      <w:r w:rsidRPr="005F138C">
        <w:rPr>
          <w:rStyle w:val="Emphasis"/>
          <w:highlight w:val="green"/>
        </w:rPr>
        <w:t>suddenly</w:t>
      </w:r>
      <w:r w:rsidRPr="005F138C">
        <w:rPr>
          <w:rStyle w:val="StyleUnderline"/>
          <w:highlight w:val="green"/>
        </w:rPr>
        <w:t xml:space="preserve"> plunged into</w:t>
      </w:r>
      <w:r w:rsidRPr="007D08A3">
        <w:rPr>
          <w:rStyle w:val="StyleUnderline"/>
        </w:rPr>
        <w:t xml:space="preserve"> a </w:t>
      </w:r>
      <w:r w:rsidRPr="007D08A3">
        <w:rPr>
          <w:rStyle w:val="Emphasis"/>
        </w:rPr>
        <w:t>deep</w:t>
      </w:r>
      <w:r w:rsidRPr="00196835">
        <w:rPr>
          <w:sz w:val="14"/>
        </w:rPr>
        <w:t xml:space="preserve">, </w:t>
      </w:r>
      <w:r w:rsidRPr="005F138C">
        <w:rPr>
          <w:rStyle w:val="Emphasis"/>
          <w:highlight w:val="green"/>
        </w:rPr>
        <w:t>prolonged</w:t>
      </w:r>
      <w:r w:rsidRPr="00196835">
        <w:rPr>
          <w:sz w:val="14"/>
        </w:rPr>
        <w:t xml:space="preserve">, even </w:t>
      </w:r>
      <w:r w:rsidRPr="005F138C">
        <w:rPr>
          <w:rStyle w:val="Emphasis"/>
          <w:highlight w:val="green"/>
        </w:rPr>
        <w:t>existential crisis</w:t>
      </w:r>
      <w:r w:rsidRPr="007D08A3">
        <w:rPr>
          <w:rStyle w:val="StyleUnderline"/>
        </w:rPr>
        <w:t>?</w:t>
      </w:r>
      <w:r w:rsidRPr="00196835">
        <w:rPr>
          <w:sz w:val="14"/>
        </w:rPr>
        <w:t xml:space="preserve"> While it has been used for decades, the publication of Guy Standing’s The Precariat in 2011 was critical to popularizing this concept. Today, precarity seems to be everywhere. </w:t>
      </w:r>
      <w:r w:rsidRPr="005F138C">
        <w:rPr>
          <w:rStyle w:val="StyleUnderline"/>
          <w:highlight w:val="green"/>
        </w:rPr>
        <w:t xml:space="preserve">The </w:t>
      </w:r>
      <w:r w:rsidRPr="005F138C">
        <w:rPr>
          <w:rStyle w:val="Emphasis"/>
          <w:highlight w:val="green"/>
        </w:rPr>
        <w:t>erosion</w:t>
      </w:r>
      <w:r w:rsidRPr="005F138C">
        <w:rPr>
          <w:rStyle w:val="StyleUnderline"/>
          <w:highlight w:val="green"/>
        </w:rPr>
        <w:t xml:space="preserve"> of the </w:t>
      </w:r>
      <w:r w:rsidRPr="005F138C">
        <w:rPr>
          <w:rStyle w:val="Emphasis"/>
          <w:highlight w:val="green"/>
        </w:rPr>
        <w:t>9-to-5</w:t>
      </w:r>
      <w:r w:rsidRPr="005F138C">
        <w:rPr>
          <w:rStyle w:val="StyleUnderline"/>
          <w:highlight w:val="green"/>
        </w:rPr>
        <w:t xml:space="preserve"> working day</w:t>
      </w:r>
      <w:r w:rsidRPr="00196835">
        <w:rPr>
          <w:sz w:val="14"/>
        </w:rPr>
        <w:t xml:space="preserve">, </w:t>
      </w:r>
      <w:r w:rsidRPr="007D08A3">
        <w:rPr>
          <w:rStyle w:val="StyleUnderline"/>
        </w:rPr>
        <w:t xml:space="preserve">the </w:t>
      </w:r>
      <w:r w:rsidRPr="005F138C">
        <w:rPr>
          <w:rStyle w:val="StyleUnderline"/>
          <w:highlight w:val="green"/>
        </w:rPr>
        <w:t xml:space="preserve">emerging </w:t>
      </w:r>
      <w:r w:rsidRPr="005F138C">
        <w:rPr>
          <w:rStyle w:val="Emphasis"/>
          <w:highlight w:val="green"/>
        </w:rPr>
        <w:t>gig economy</w:t>
      </w:r>
      <w:r w:rsidRPr="00196835">
        <w:rPr>
          <w:sz w:val="14"/>
        </w:rPr>
        <w:t xml:space="preserve">, </w:t>
      </w:r>
      <w:r w:rsidRPr="007D08A3">
        <w:rPr>
          <w:rStyle w:val="StyleUnderline"/>
        </w:rPr>
        <w:t>zero-hours contracts</w:t>
      </w:r>
      <w:r w:rsidRPr="00196835">
        <w:rPr>
          <w:sz w:val="14"/>
        </w:rPr>
        <w:t xml:space="preserve">, </w:t>
      </w:r>
      <w:r w:rsidRPr="007D08A3">
        <w:rPr>
          <w:rStyle w:val="StyleUnderline"/>
        </w:rPr>
        <w:t xml:space="preserve">rising self-employment and agency work </w:t>
      </w:r>
      <w:r w:rsidRPr="005F138C">
        <w:rPr>
          <w:rStyle w:val="StyleUnderline"/>
          <w:highlight w:val="green"/>
        </w:rPr>
        <w:t>are</w:t>
      </w:r>
      <w:r w:rsidRPr="007D08A3">
        <w:rPr>
          <w:rStyle w:val="StyleUnderline"/>
        </w:rPr>
        <w:t xml:space="preserve"> all signs that contingent work is </w:t>
      </w:r>
      <w:r w:rsidRPr="005F138C">
        <w:rPr>
          <w:rStyle w:val="StyleUnderline"/>
          <w:highlight w:val="green"/>
        </w:rPr>
        <w:t xml:space="preserve">the </w:t>
      </w:r>
      <w:r w:rsidRPr="005F138C">
        <w:rPr>
          <w:rStyle w:val="Emphasis"/>
          <w:highlight w:val="green"/>
        </w:rPr>
        <w:t>new normal</w:t>
      </w:r>
      <w:r w:rsidRPr="00196835">
        <w:rPr>
          <w:sz w:val="14"/>
        </w:rPr>
        <w:t>. In Australia, where we write from, at least half of the workforce can now be regarded as contingent. This figure is much higher in many other places around the world.</w:t>
      </w:r>
    </w:p>
    <w:p w14:paraId="5529EB2E" w14:textId="77777777" w:rsidR="00FE448A" w:rsidRPr="00196835" w:rsidRDefault="00FE448A" w:rsidP="00FE448A">
      <w:pPr>
        <w:rPr>
          <w:sz w:val="14"/>
        </w:rPr>
      </w:pPr>
      <w:r w:rsidRPr="00196835">
        <w:rPr>
          <w:sz w:val="14"/>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44302D6F" w14:textId="77777777" w:rsidR="00FE448A" w:rsidRPr="00196835" w:rsidRDefault="00FE448A" w:rsidP="00FE448A">
      <w:pPr>
        <w:rPr>
          <w:sz w:val="14"/>
        </w:rPr>
      </w:pPr>
      <w:r w:rsidRPr="00196835">
        <w:rPr>
          <w:sz w:val="14"/>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5F138C">
        <w:rPr>
          <w:rStyle w:val="StyleUnderline"/>
          <w:highlight w:val="green"/>
        </w:rPr>
        <w:t>precarity</w:t>
      </w:r>
      <w:r w:rsidRPr="007D08A3">
        <w:rPr>
          <w:rStyle w:val="StyleUnderline"/>
        </w:rPr>
        <w:t xml:space="preserve"> as </w:t>
      </w:r>
      <w:r w:rsidRPr="005F138C">
        <w:rPr>
          <w:rStyle w:val="StyleUnderline"/>
          <w:highlight w:val="green"/>
        </w:rPr>
        <w:t>a ‘</w:t>
      </w:r>
      <w:r w:rsidRPr="005F138C">
        <w:rPr>
          <w:rStyle w:val="Emphasis"/>
          <w:highlight w:val="green"/>
        </w:rPr>
        <w:t>condition</w:t>
      </w:r>
      <w:r w:rsidRPr="005F138C">
        <w:rPr>
          <w:rStyle w:val="StyleUnderline"/>
          <w:highlight w:val="green"/>
        </w:rPr>
        <w:t xml:space="preserve"> of </w:t>
      </w:r>
      <w:r w:rsidRPr="005F138C">
        <w:rPr>
          <w:rStyle w:val="Emphasis"/>
          <w:highlight w:val="green"/>
        </w:rPr>
        <w:t>vulnerability</w:t>
      </w:r>
      <w:r w:rsidRPr="007D08A3">
        <w:rPr>
          <w:rStyle w:val="StyleUnderline"/>
        </w:rPr>
        <w:t xml:space="preserve"> relative to contingency and the inability to predict’</w:t>
      </w:r>
      <w:r w:rsidRPr="00196835">
        <w:rPr>
          <w:sz w:val="14"/>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074BE07B" w14:textId="77777777" w:rsidR="00FE448A" w:rsidRPr="00196835" w:rsidRDefault="00FE448A" w:rsidP="00FE448A">
      <w:pPr>
        <w:rPr>
          <w:sz w:val="14"/>
        </w:rPr>
      </w:pPr>
      <w:r w:rsidRPr="00196835">
        <w:rPr>
          <w:sz w:val="14"/>
        </w:rPr>
        <w:t xml:space="preserve">What emerges through this kind of analysis is that </w:t>
      </w:r>
      <w:r w:rsidRPr="007D08A3">
        <w:rPr>
          <w:rStyle w:val="StyleUnderline"/>
        </w:rPr>
        <w:t xml:space="preserve">exposure to risk and its social and economic </w:t>
      </w:r>
      <w:r w:rsidRPr="005F138C">
        <w:rPr>
          <w:rStyle w:val="StyleUnderline"/>
          <w:highlight w:val="green"/>
        </w:rPr>
        <w:t xml:space="preserve">impacts are </w:t>
      </w:r>
      <w:r w:rsidRPr="005F138C">
        <w:rPr>
          <w:rStyle w:val="Emphasis"/>
          <w:highlight w:val="green"/>
        </w:rPr>
        <w:t>widespread</w:t>
      </w:r>
      <w:r w:rsidRPr="00196835">
        <w:rPr>
          <w:sz w:val="14"/>
        </w:rPr>
        <w:t xml:space="preserve">, </w:t>
      </w:r>
      <w:r w:rsidRPr="007D08A3">
        <w:rPr>
          <w:rStyle w:val="StyleUnderline"/>
        </w:rPr>
        <w:t>even in wealthy economies and populations</w:t>
      </w:r>
      <w:r w:rsidRPr="00196835">
        <w:rPr>
          <w:sz w:val="14"/>
        </w:rPr>
        <w:t xml:space="preserve">. </w:t>
      </w:r>
      <w:r w:rsidRPr="005F138C">
        <w:rPr>
          <w:rStyle w:val="StyleUnderline"/>
          <w:highlight w:val="green"/>
        </w:rPr>
        <w:t>Many</w:t>
      </w:r>
      <w:r w:rsidRPr="007D08A3">
        <w:rPr>
          <w:rStyle w:val="StyleUnderline"/>
        </w:rPr>
        <w:t xml:space="preserve"> of us </w:t>
      </w:r>
      <w:r w:rsidRPr="005F138C">
        <w:rPr>
          <w:rStyle w:val="StyleUnderline"/>
          <w:highlight w:val="green"/>
        </w:rPr>
        <w:t>find ourselves</w:t>
      </w:r>
      <w:r w:rsidRPr="007D08A3">
        <w:rPr>
          <w:rStyle w:val="StyleUnderline"/>
        </w:rPr>
        <w:t xml:space="preserve"> living in a ‘speculative life-world’ in which we are ‘</w:t>
      </w:r>
      <w:r w:rsidRPr="005F138C">
        <w:rPr>
          <w:rStyle w:val="StyleUnderline"/>
          <w:highlight w:val="green"/>
        </w:rPr>
        <w:t>condemned to decision making under</w:t>
      </w:r>
      <w:r w:rsidRPr="007D08A3">
        <w:rPr>
          <w:rStyle w:val="StyleUnderline"/>
        </w:rPr>
        <w:t xml:space="preserve"> uncertain levels of uncertainty</w:t>
      </w:r>
      <w:r w:rsidRPr="00196835">
        <w:rPr>
          <w:sz w:val="14"/>
        </w:rPr>
        <w:t xml:space="preserve">, </w:t>
      </w:r>
      <w:r w:rsidRPr="007D08A3">
        <w:rPr>
          <w:rStyle w:val="StyleUnderline"/>
        </w:rPr>
        <w:t xml:space="preserve">and to thus </w:t>
      </w:r>
      <w:r w:rsidRPr="005F138C">
        <w:rPr>
          <w:rStyle w:val="Emphasis"/>
          <w:highlight w:val="green"/>
        </w:rPr>
        <w:t>precarity</w:t>
      </w:r>
      <w:r w:rsidRPr="005F138C">
        <w:rPr>
          <w:rStyle w:val="StyleUnderline"/>
          <w:highlight w:val="green"/>
        </w:rPr>
        <w:t xml:space="preserve"> and </w:t>
      </w:r>
      <w:r w:rsidRPr="005F138C">
        <w:rPr>
          <w:rStyle w:val="Emphasis"/>
          <w:highlight w:val="green"/>
        </w:rPr>
        <w:t>insecurity</w:t>
      </w:r>
      <w:r w:rsidRPr="005F138C">
        <w:rPr>
          <w:rStyle w:val="StyleUnderline"/>
          <w:highlight w:val="green"/>
        </w:rPr>
        <w:t>’</w:t>
      </w:r>
      <w:r w:rsidRPr="00196835">
        <w:rPr>
          <w:sz w:val="14"/>
        </w:rPr>
        <w:t>. But just as we find exposure to risk in unlikely places, we also observe unexpected instances of resilience and collectivization of risk.</w:t>
      </w:r>
    </w:p>
    <w:p w14:paraId="04EF8A68" w14:textId="77777777" w:rsidR="00FE448A" w:rsidRPr="00196835" w:rsidRDefault="00FE448A" w:rsidP="00FE448A">
      <w:pPr>
        <w:rPr>
          <w:sz w:val="14"/>
        </w:rPr>
      </w:pPr>
      <w:r w:rsidRPr="00196835">
        <w:rPr>
          <w:sz w:val="14"/>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749D6256" w14:textId="77777777" w:rsidR="00FE448A" w:rsidRPr="00196835" w:rsidRDefault="00FE448A" w:rsidP="00FE448A">
      <w:pPr>
        <w:rPr>
          <w:sz w:val="14"/>
        </w:rPr>
      </w:pPr>
      <w:r w:rsidRPr="00196835">
        <w:rPr>
          <w:sz w:val="14"/>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54D2840A" w14:textId="77777777" w:rsidR="00FE448A" w:rsidRPr="00196835" w:rsidRDefault="00FE448A" w:rsidP="00FE448A">
      <w:pPr>
        <w:rPr>
          <w:sz w:val="14"/>
        </w:rPr>
      </w:pPr>
      <w:r w:rsidRPr="00196835">
        <w:rPr>
          <w:sz w:val="14"/>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2B2044C8" w14:textId="77777777" w:rsidR="00FE448A" w:rsidRPr="00196835" w:rsidRDefault="00FE448A" w:rsidP="00FE448A">
      <w:pPr>
        <w:rPr>
          <w:sz w:val="14"/>
        </w:rPr>
      </w:pPr>
      <w:r w:rsidRPr="00196835">
        <w:rPr>
          <w:sz w:val="14"/>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0FFB7BA2" w14:textId="77777777" w:rsidR="00FE448A" w:rsidRPr="00196835" w:rsidRDefault="00FE448A" w:rsidP="00FE448A">
      <w:pPr>
        <w:rPr>
          <w:sz w:val="14"/>
        </w:rPr>
      </w:pPr>
      <w:r w:rsidRPr="00196835">
        <w:rPr>
          <w:sz w:val="14"/>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3DC2BA90" w14:textId="77777777" w:rsidR="00FE448A" w:rsidRPr="00196835" w:rsidRDefault="00FE448A" w:rsidP="00FE448A">
      <w:pPr>
        <w:rPr>
          <w:sz w:val="14"/>
        </w:rPr>
      </w:pPr>
      <w:r w:rsidRPr="00196835">
        <w:rPr>
          <w:sz w:val="14"/>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727BEF71" w14:textId="77777777" w:rsidR="00FE448A" w:rsidRPr="00196835" w:rsidRDefault="00FE448A" w:rsidP="00FE448A">
      <w:pPr>
        <w:rPr>
          <w:sz w:val="14"/>
        </w:rPr>
      </w:pPr>
      <w:r w:rsidRPr="00196835">
        <w:rPr>
          <w:sz w:val="14"/>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179DA6AF" w14:textId="77777777" w:rsidR="00FE448A" w:rsidRPr="00196835" w:rsidRDefault="00FE448A" w:rsidP="00FE448A">
      <w:pPr>
        <w:rPr>
          <w:sz w:val="14"/>
        </w:rPr>
      </w:pPr>
      <w:r w:rsidRPr="005F138C">
        <w:rPr>
          <w:rStyle w:val="StyleUnderline"/>
          <w:highlight w:val="green"/>
        </w:rPr>
        <w:t>The crisis is</w:t>
      </w:r>
      <w:r w:rsidRPr="001A2E79">
        <w:rPr>
          <w:rStyle w:val="StyleUnderline"/>
        </w:rPr>
        <w:t xml:space="preserve"> also </w:t>
      </w:r>
      <w:r w:rsidRPr="005F138C">
        <w:rPr>
          <w:rStyle w:val="StyleUnderline"/>
          <w:highlight w:val="green"/>
        </w:rPr>
        <w:t>generating</w:t>
      </w:r>
      <w:r w:rsidRPr="001A2E79">
        <w:rPr>
          <w:rStyle w:val="StyleUnderline"/>
        </w:rPr>
        <w:t xml:space="preserve"> precarity among seemingly stable sections of the population</w:t>
      </w:r>
      <w:r w:rsidRPr="00196835">
        <w:rPr>
          <w:sz w:val="14"/>
        </w:rPr>
        <w:t xml:space="preserve">—so-called ‘Middle Australia’. Australia’s </w:t>
      </w:r>
      <w:r w:rsidRPr="001A2E79">
        <w:rPr>
          <w:rStyle w:val="StyleUnderline"/>
        </w:rPr>
        <w:t xml:space="preserve">high levels of private home ownership are accompanied by </w:t>
      </w:r>
      <w:r w:rsidRPr="005F138C">
        <w:rPr>
          <w:rStyle w:val="Emphasis"/>
          <w:highlight w:val="green"/>
        </w:rPr>
        <w:t>unprecedented</w:t>
      </w:r>
      <w:r w:rsidRPr="001A2E79">
        <w:rPr>
          <w:rStyle w:val="StyleUnderline"/>
        </w:rPr>
        <w:t xml:space="preserve"> levels of household </w:t>
      </w:r>
      <w:r w:rsidRPr="005F138C">
        <w:rPr>
          <w:rStyle w:val="Emphasis"/>
          <w:highlight w:val="green"/>
        </w:rPr>
        <w:t>debt</w:t>
      </w:r>
      <w:r w:rsidRPr="00196835">
        <w:rPr>
          <w:sz w:val="14"/>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5F138C">
        <w:rPr>
          <w:rStyle w:val="Emphasis"/>
          <w:highlight w:val="green"/>
        </w:rPr>
        <w:t>unemployment</w:t>
      </w:r>
      <w:r w:rsidRPr="00196835">
        <w:rPr>
          <w:sz w:val="14"/>
        </w:rPr>
        <w:t xml:space="preserve">, </w:t>
      </w:r>
      <w:r w:rsidRPr="005F138C">
        <w:rPr>
          <w:rStyle w:val="StyleUnderline"/>
          <w:highlight w:val="green"/>
        </w:rPr>
        <w:t>and</w:t>
      </w:r>
      <w:r w:rsidRPr="001A2E79">
        <w:rPr>
          <w:rStyle w:val="StyleUnderline"/>
        </w:rPr>
        <w:t xml:space="preserve"> the prevalence of </w:t>
      </w:r>
      <w:r w:rsidRPr="005F138C">
        <w:rPr>
          <w:rStyle w:val="Emphasis"/>
          <w:highlight w:val="green"/>
        </w:rPr>
        <w:t>contingent work</w:t>
      </w:r>
      <w:r w:rsidRPr="001A2E79">
        <w:rPr>
          <w:rStyle w:val="StyleUnderline"/>
        </w:rPr>
        <w:t xml:space="preserve"> throughout the economy</w:t>
      </w:r>
      <w:r w:rsidRPr="00196835">
        <w:rPr>
          <w:sz w:val="14"/>
        </w:rPr>
        <w:t xml:space="preserve">, </w:t>
      </w:r>
      <w:r w:rsidRPr="005F138C">
        <w:rPr>
          <w:rStyle w:val="StyleUnderline"/>
          <w:highlight w:val="green"/>
        </w:rPr>
        <w:t>has pushed millions</w:t>
      </w:r>
      <w:r w:rsidRPr="001A2E79">
        <w:rPr>
          <w:rStyle w:val="StyleUnderline"/>
        </w:rPr>
        <w:t xml:space="preserve"> of households </w:t>
      </w:r>
      <w:r w:rsidRPr="005F138C">
        <w:rPr>
          <w:rStyle w:val="StyleUnderline"/>
          <w:highlight w:val="green"/>
        </w:rPr>
        <w:t xml:space="preserve">to the </w:t>
      </w:r>
      <w:r w:rsidRPr="005F138C">
        <w:rPr>
          <w:rStyle w:val="Emphasis"/>
          <w:highlight w:val="green"/>
        </w:rPr>
        <w:t>brink</w:t>
      </w:r>
      <w:r w:rsidRPr="005F138C">
        <w:rPr>
          <w:rStyle w:val="StyleUnderline"/>
          <w:highlight w:val="green"/>
        </w:rPr>
        <w:t xml:space="preserve"> of </w:t>
      </w:r>
      <w:r w:rsidRPr="005F138C">
        <w:rPr>
          <w:rStyle w:val="Emphasis"/>
          <w:highlight w:val="green"/>
        </w:rPr>
        <w:t>default</w:t>
      </w:r>
      <w:r w:rsidRPr="001A2E79">
        <w:rPr>
          <w:rStyle w:val="StyleUnderline"/>
        </w:rPr>
        <w:t xml:space="preserve"> on mortgages</w:t>
      </w:r>
      <w:r w:rsidRPr="00196835">
        <w:rPr>
          <w:sz w:val="14"/>
        </w:rPr>
        <w:t>, rent and other debts.</w:t>
      </w:r>
    </w:p>
    <w:p w14:paraId="161038F4" w14:textId="77777777" w:rsidR="00FE448A" w:rsidRPr="00196835" w:rsidRDefault="00FE448A" w:rsidP="00FE448A">
      <w:pPr>
        <w:rPr>
          <w:sz w:val="14"/>
        </w:rPr>
      </w:pPr>
      <w:r w:rsidRPr="00196835">
        <w:rPr>
          <w:sz w:val="14"/>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0765B705" w14:textId="77777777" w:rsidR="00FE448A" w:rsidRPr="00196835" w:rsidRDefault="00FE448A" w:rsidP="00FE448A">
      <w:pPr>
        <w:rPr>
          <w:sz w:val="14"/>
        </w:rPr>
      </w:pPr>
      <w:r w:rsidRPr="00196835">
        <w:rPr>
          <w:sz w:val="14"/>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5F138C">
        <w:rPr>
          <w:rStyle w:val="StyleUnderline"/>
          <w:highlight w:val="green"/>
        </w:rPr>
        <w:t xml:space="preserve">the </w:t>
      </w:r>
      <w:r w:rsidRPr="005F138C">
        <w:rPr>
          <w:rStyle w:val="Emphasis"/>
          <w:highlight w:val="green"/>
        </w:rPr>
        <w:t>social crisis</w:t>
      </w:r>
      <w:r w:rsidRPr="001A2E79">
        <w:rPr>
          <w:rStyle w:val="StyleUnderline"/>
        </w:rPr>
        <w:t xml:space="preserve"> of the pandemic</w:t>
      </w:r>
      <w:r w:rsidRPr="00196835">
        <w:rPr>
          <w:sz w:val="14"/>
        </w:rPr>
        <w:t xml:space="preserve">, following the socio-ecological crisis of the bushfires, </w:t>
      </w:r>
      <w:r w:rsidRPr="005F138C">
        <w:rPr>
          <w:rStyle w:val="StyleUnderline"/>
          <w:highlight w:val="green"/>
        </w:rPr>
        <w:t>highlights</w:t>
      </w:r>
      <w:r w:rsidRPr="00196835">
        <w:rPr>
          <w:sz w:val="14"/>
        </w:rPr>
        <w:t xml:space="preserve"> different aspects of </w:t>
      </w:r>
      <w:r w:rsidRPr="005F138C">
        <w:rPr>
          <w:rStyle w:val="Emphasis"/>
          <w:highlight w:val="green"/>
        </w:rPr>
        <w:t>precarity</w:t>
      </w:r>
      <w:r w:rsidRPr="00196835">
        <w:rPr>
          <w:sz w:val="14"/>
        </w:rPr>
        <w:t xml:space="preserve">. </w:t>
      </w:r>
      <w:r w:rsidRPr="001A2E79">
        <w:rPr>
          <w:rStyle w:val="StyleUnderline"/>
        </w:rPr>
        <w:t>New iterations of vulnerability emerge</w:t>
      </w:r>
      <w:r w:rsidRPr="00196835">
        <w:rPr>
          <w:sz w:val="14"/>
        </w:rPr>
        <w:t xml:space="preserve"> and are filtered through familiar distinctions of class, gender and race.</w:t>
      </w:r>
    </w:p>
    <w:p w14:paraId="642AEE24" w14:textId="77777777" w:rsidR="00FE448A" w:rsidRPr="00196835" w:rsidRDefault="00FE448A" w:rsidP="00FE448A">
      <w:pPr>
        <w:rPr>
          <w:sz w:val="14"/>
        </w:rPr>
      </w:pPr>
    </w:p>
    <w:p w14:paraId="5DFEC52D" w14:textId="77777777" w:rsidR="00FE448A" w:rsidRPr="00A402E1" w:rsidRDefault="00FE448A" w:rsidP="00FE448A"/>
    <w:p w14:paraId="11DF30FB" w14:textId="77777777" w:rsidR="00FE448A" w:rsidRPr="00D51CB4" w:rsidRDefault="00FE448A" w:rsidP="00FE448A"/>
    <w:p w14:paraId="3A66DAA9" w14:textId="77777777" w:rsidR="00FE448A" w:rsidRPr="00A402E1" w:rsidRDefault="00FE448A" w:rsidP="00FE448A">
      <w:pPr>
        <w:pStyle w:val="Heading3"/>
      </w:pPr>
      <w:r w:rsidRPr="00A402E1">
        <w:t>DA---1NC</w:t>
      </w:r>
    </w:p>
    <w:p w14:paraId="16DF5831" w14:textId="77777777" w:rsidR="00FE448A" w:rsidRDefault="00FE448A" w:rsidP="00FE448A">
      <w:r>
        <w:t>Lobbying DA</w:t>
      </w:r>
    </w:p>
    <w:p w14:paraId="11471EA1" w14:textId="77777777" w:rsidR="00FE448A" w:rsidRPr="0015121D" w:rsidRDefault="00FE448A" w:rsidP="00FE448A">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06EBD42" w14:textId="77777777" w:rsidR="00FE448A" w:rsidRDefault="00FE448A" w:rsidP="00FE448A">
      <w:r w:rsidRPr="00C15A67">
        <w:rPr>
          <w:rStyle w:val="Style13ptBold"/>
        </w:rPr>
        <w:t>Paslaski 24</w:t>
      </w:r>
      <w:r>
        <w:t xml:space="preserve"> – M.A. in Comparative and International Social Policy from the University of York.</w:t>
      </w:r>
    </w:p>
    <w:p w14:paraId="635F84B6" w14:textId="77777777" w:rsidR="00FE448A" w:rsidRDefault="00FE448A" w:rsidP="00FE448A">
      <w:r>
        <w:t>Sophia Paslaski, “Organized Labor Is Key to Governing Big Tech,” Lawfare, 11-18-2024, https://www.lawfaremedia.org/article/organized-labor-is-key-to-governing-big-tech</w:t>
      </w:r>
    </w:p>
    <w:p w14:paraId="62731E25" w14:textId="77777777" w:rsidR="00FE448A" w:rsidRPr="007266E5" w:rsidRDefault="00FE448A" w:rsidP="00FE448A">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5585E16" w14:textId="77777777" w:rsidR="00FE448A" w:rsidRPr="0052291B" w:rsidRDefault="00FE448A" w:rsidP="00FE448A">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A1E5A5E" w14:textId="77777777" w:rsidR="00FE448A" w:rsidRPr="0052291B" w:rsidRDefault="00FE448A" w:rsidP="00FE448A">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597DA309" w14:textId="77777777" w:rsidR="00FE448A" w:rsidRPr="0052291B" w:rsidRDefault="00FE448A" w:rsidP="00FE448A">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3E476C6" w14:textId="77777777" w:rsidR="00FE448A" w:rsidRPr="0052291B" w:rsidRDefault="00FE448A" w:rsidP="00FE448A">
      <w:pPr>
        <w:rPr>
          <w:sz w:val="16"/>
          <w:szCs w:val="16"/>
        </w:rPr>
      </w:pPr>
      <w:r w:rsidRPr="0052291B">
        <w:rPr>
          <w:sz w:val="16"/>
          <w:szCs w:val="16"/>
        </w:rPr>
        <w:t>Regulating Big Tech Through Big Tech Unions</w:t>
      </w:r>
    </w:p>
    <w:p w14:paraId="2EAD4FFD" w14:textId="77777777" w:rsidR="00FE448A" w:rsidRPr="0052291B" w:rsidRDefault="00FE448A" w:rsidP="00FE448A">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49E27061" w14:textId="77777777" w:rsidR="00FE448A" w:rsidRPr="0052291B" w:rsidRDefault="00FE448A" w:rsidP="00FE448A">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EFE206B" w14:textId="77777777" w:rsidR="00FE448A" w:rsidRPr="0052291B" w:rsidRDefault="00FE448A" w:rsidP="00FE448A">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62E60EB" w14:textId="77777777" w:rsidR="00FE448A" w:rsidRPr="0052291B" w:rsidRDefault="00FE448A" w:rsidP="00FE448A">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C48EC1D" w14:textId="77777777" w:rsidR="00FE448A" w:rsidRPr="0052291B" w:rsidRDefault="00FE448A" w:rsidP="00FE448A">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1496FF16" w14:textId="77777777" w:rsidR="00FE448A" w:rsidRPr="0052291B" w:rsidRDefault="00FE448A" w:rsidP="00FE448A">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7FC4ADDA" w14:textId="77777777" w:rsidR="00FE448A" w:rsidRPr="0052291B" w:rsidRDefault="00FE448A" w:rsidP="00FE448A">
      <w:pPr>
        <w:rPr>
          <w:sz w:val="16"/>
          <w:szCs w:val="16"/>
        </w:rPr>
      </w:pPr>
      <w:r w:rsidRPr="0052291B">
        <w:rPr>
          <w:sz w:val="16"/>
          <w:szCs w:val="16"/>
        </w:rPr>
        <w:t>Working Within (and Without) the NLRA</w:t>
      </w:r>
    </w:p>
    <w:p w14:paraId="374E939C" w14:textId="77777777" w:rsidR="00FE448A" w:rsidRPr="0052291B" w:rsidRDefault="00FE448A" w:rsidP="00FE448A">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C81949F" w14:textId="77777777" w:rsidR="00FE448A" w:rsidRPr="0052291B" w:rsidRDefault="00FE448A" w:rsidP="00FE448A">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722F8681" w14:textId="77777777" w:rsidR="00FE448A" w:rsidRPr="0052291B" w:rsidRDefault="00FE448A" w:rsidP="00FE448A">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2447EE8A" w14:textId="77777777" w:rsidR="00FE448A" w:rsidRPr="0052291B" w:rsidRDefault="00FE448A" w:rsidP="00FE448A">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7696D85B" w14:textId="77777777" w:rsidR="00FE448A" w:rsidRPr="0052291B" w:rsidRDefault="00FE448A" w:rsidP="00FE448A">
      <w:pPr>
        <w:rPr>
          <w:sz w:val="16"/>
          <w:szCs w:val="16"/>
        </w:rPr>
      </w:pPr>
      <w:r w:rsidRPr="0052291B">
        <w:rPr>
          <w:sz w:val="16"/>
          <w:szCs w:val="16"/>
        </w:rPr>
        <w:t>***</w:t>
      </w:r>
    </w:p>
    <w:p w14:paraId="13F70C0E" w14:textId="77777777" w:rsidR="00FE448A" w:rsidRPr="00AE70A7" w:rsidRDefault="00FE448A" w:rsidP="00FE448A">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07962545" w14:textId="77777777" w:rsidR="00FE448A" w:rsidRPr="00BD38CF" w:rsidRDefault="00FE448A" w:rsidP="00FE448A">
      <w:pPr>
        <w:pStyle w:val="Heading4"/>
      </w:pPr>
      <w:r>
        <w:t xml:space="preserve">That </w:t>
      </w:r>
      <w:r>
        <w:rPr>
          <w:u w:val="single"/>
        </w:rPr>
        <w:t>decimates</w:t>
      </w:r>
      <w:r>
        <w:t xml:space="preserve"> AI innovation. </w:t>
      </w:r>
    </w:p>
    <w:p w14:paraId="262073AD" w14:textId="77777777" w:rsidR="00FE448A" w:rsidRDefault="00FE448A" w:rsidP="00FE448A">
      <w:r w:rsidRPr="00C15A67">
        <w:rPr>
          <w:rStyle w:val="Style13ptBold"/>
        </w:rPr>
        <w:t>Huddleston 24</w:t>
      </w:r>
      <w:r>
        <w:t xml:space="preserve"> – Senior Fellow in Technology Policy at the CATO Institute, J.D. from the University of Alabama School of Law.</w:t>
      </w:r>
    </w:p>
    <w:p w14:paraId="460282BF" w14:textId="77777777" w:rsidR="00FE448A" w:rsidRDefault="00FE448A" w:rsidP="00FE448A">
      <w:r>
        <w:t>Jennifer Huddleston, “AI and Privacy Rules Meant for Big Tech Could Hurt Small Businesses Most,” CATO Institute, 05-20-2024, https://www.cato.org/commentary/ai-privacy-rules-meant-big-tech-could-hurt-small-businesses-most</w:t>
      </w:r>
    </w:p>
    <w:p w14:paraId="695EBD7D" w14:textId="77777777" w:rsidR="00FE448A" w:rsidRPr="00A7632B" w:rsidRDefault="00FE448A" w:rsidP="00FE448A">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2985806" w14:textId="77777777" w:rsidR="00FE448A" w:rsidRPr="00A7632B" w:rsidRDefault="00FE448A" w:rsidP="00FE448A">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975C26F" w14:textId="77777777" w:rsidR="00FE448A" w:rsidRPr="00A7632B" w:rsidRDefault="00FE448A" w:rsidP="00FE448A">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15B0F7AA" w14:textId="77777777" w:rsidR="00FE448A" w:rsidRPr="00A7632B" w:rsidRDefault="00FE448A" w:rsidP="00FE448A">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4119F858" w14:textId="77777777" w:rsidR="00FE448A" w:rsidRPr="00A7632B" w:rsidRDefault="00FE448A" w:rsidP="00FE448A">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C591BAB" w14:textId="77777777" w:rsidR="00FE448A" w:rsidRPr="00A7632B" w:rsidRDefault="00FE448A" w:rsidP="00FE448A">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21871E7A" w14:textId="77777777" w:rsidR="00FE448A" w:rsidRPr="006C5EDA" w:rsidRDefault="00FE448A" w:rsidP="00FE448A">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57A9005E" w14:textId="77777777" w:rsidR="00FE448A" w:rsidRPr="006C5EDA" w:rsidRDefault="00FE448A" w:rsidP="00FE448A">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097FEC05" w14:textId="77777777" w:rsidR="00FE448A" w:rsidRPr="006833A6" w:rsidRDefault="00FE448A" w:rsidP="00FE448A">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0B8E3571" w14:textId="77777777" w:rsidR="00FE448A" w:rsidRPr="006833A6" w:rsidRDefault="00FE448A" w:rsidP="00FE448A">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69A4D750" w14:textId="77777777" w:rsidR="00FE448A" w:rsidRPr="006833A6" w:rsidRDefault="00FE448A" w:rsidP="00FE448A">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73E4F8CB" w14:textId="77777777" w:rsidR="00FE448A" w:rsidRPr="005F6AEC" w:rsidRDefault="00FE448A" w:rsidP="00FE448A">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22970B1" w14:textId="77777777" w:rsidR="00FE448A" w:rsidRPr="00150594" w:rsidRDefault="00FE448A" w:rsidP="00FE448A">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7AD51455" w14:textId="77777777" w:rsidR="00FE448A" w:rsidRPr="00150594" w:rsidRDefault="00FE448A" w:rsidP="00FE448A">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5B79FF82" w14:textId="77777777" w:rsidR="00FE448A" w:rsidRPr="00150594" w:rsidRDefault="00FE448A" w:rsidP="00FE448A">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DC51B5">
        <w:rPr>
          <w:rStyle w:val="StyleUnderline"/>
        </w:rPr>
        <w:t>Authoritarians could use superintelligence for world conquest</w:t>
      </w:r>
      <w:r w:rsidRPr="00DC51B5">
        <w:rPr>
          <w:sz w:val="16"/>
        </w:rPr>
        <w:t xml:space="preserve">, </w:t>
      </w:r>
      <w:r w:rsidRPr="00DC51B5">
        <w:rPr>
          <w:rStyle w:val="StyleUnderline"/>
        </w:rPr>
        <w:t xml:space="preserve">and to enforce </w:t>
      </w:r>
      <w:r w:rsidRPr="00DC51B5">
        <w:rPr>
          <w:rStyle w:val="Emphasis"/>
        </w:rPr>
        <w:t>total control</w:t>
      </w:r>
      <w:r w:rsidRPr="00DC51B5">
        <w:rPr>
          <w:sz w:val="16"/>
        </w:rPr>
        <w:t xml:space="preserve"> internally. </w:t>
      </w:r>
      <w:r w:rsidRPr="00DC51B5">
        <w:rPr>
          <w:rStyle w:val="StyleUnderline"/>
        </w:rPr>
        <w:t xml:space="preserve">Rogue states could use it to threaten </w:t>
      </w:r>
      <w:r w:rsidRPr="00DC51B5">
        <w:rPr>
          <w:rStyle w:val="Emphasis"/>
        </w:rPr>
        <w:t>annihilation</w:t>
      </w:r>
      <w:r w:rsidRPr="00DC51B5">
        <w:rPr>
          <w:sz w:val="16"/>
        </w:rPr>
        <w:t>. And though many count</w:t>
      </w:r>
      <w:r w:rsidRPr="00150594">
        <w:rPr>
          <w:sz w:val="16"/>
        </w:rPr>
        <w:t xml:space="preserve">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724BF72A" w14:textId="77777777" w:rsidR="00FE448A" w:rsidRPr="00150594" w:rsidRDefault="00FE448A" w:rsidP="00FE448A">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6755F766" w14:textId="77777777" w:rsidR="00FE448A" w:rsidRPr="00150594" w:rsidRDefault="00FE448A" w:rsidP="00FE448A">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800E8AE" w14:textId="77777777" w:rsidR="00FE448A" w:rsidRPr="00150594" w:rsidRDefault="00FE448A" w:rsidP="00FE448A">
      <w:pPr>
        <w:rPr>
          <w:sz w:val="16"/>
        </w:rPr>
      </w:pPr>
      <w:r w:rsidRPr="00150594">
        <w:rPr>
          <w:sz w:val="16"/>
        </w:rPr>
        <w:t>Whoever leads on superintelligence will have a decisive military advantage</w:t>
      </w:r>
    </w:p>
    <w:p w14:paraId="05EB593F" w14:textId="77777777" w:rsidR="00FE448A" w:rsidRPr="00100F82" w:rsidRDefault="00FE448A" w:rsidP="00FE448A">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30CB66EE" w14:textId="77777777" w:rsidR="00FE448A" w:rsidRPr="00150594" w:rsidRDefault="00FE448A" w:rsidP="00FE448A">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06389646" w14:textId="77777777" w:rsidR="00FE448A" w:rsidRPr="00150594" w:rsidRDefault="00FE448A" w:rsidP="00FE448A">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43E9BECA" w14:textId="77777777" w:rsidR="00FE448A" w:rsidRPr="00150594" w:rsidRDefault="00FE448A" w:rsidP="00FE448A">
      <w:pPr>
        <w:ind w:left="720"/>
        <w:rPr>
          <w:sz w:val="16"/>
        </w:rPr>
      </w:pPr>
      <w:r w:rsidRPr="00150594">
        <w:rPr>
          <w:sz w:val="16"/>
        </w:rPr>
        <w:t>The Gulf War, or: What a few-decades-worth of technological lead implies for military power</w:t>
      </w:r>
    </w:p>
    <w:p w14:paraId="79493088" w14:textId="77777777" w:rsidR="00FE448A" w:rsidRPr="00150594" w:rsidRDefault="00FE448A" w:rsidP="00FE448A">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07D7D9DB" w14:textId="77777777" w:rsidR="00FE448A" w:rsidRPr="00150594" w:rsidRDefault="00FE448A" w:rsidP="00FE448A">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ECD5130" w14:textId="77777777" w:rsidR="00FE448A" w:rsidRPr="00150594" w:rsidRDefault="00FE448A" w:rsidP="00FE448A">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5B0AC34" w14:textId="77777777" w:rsidR="00FE448A" w:rsidRPr="00150594" w:rsidRDefault="00FE448A" w:rsidP="00FE448A">
      <w:pPr>
        <w:ind w:left="720"/>
        <w:rPr>
          <w:sz w:val="16"/>
        </w:rPr>
      </w:pPr>
      <w:r w:rsidRPr="00150594">
        <w:rPr>
          <w:sz w:val="16"/>
        </w:rPr>
        <w:t>(For a more recent example, recall Iran launching a massive attack of 300 missiles at Israel, “99%” of which were intercepted by superior Israel, US, and allied missile defense.)</w:t>
      </w:r>
    </w:p>
    <w:p w14:paraId="05CB13D9" w14:textId="77777777" w:rsidR="00FE448A" w:rsidRPr="00150594" w:rsidRDefault="00FE448A" w:rsidP="00FE448A">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5AC50DD9" w14:textId="77777777" w:rsidR="00FE448A" w:rsidRPr="00150594" w:rsidRDefault="00FE448A" w:rsidP="00FE448A">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54B12981" w14:textId="77777777" w:rsidR="00FE448A" w:rsidRPr="00DC51B5" w:rsidRDefault="00FE448A" w:rsidP="00FE448A">
      <w:pPr>
        <w:rPr>
          <w:sz w:val="16"/>
        </w:rPr>
      </w:pPr>
      <w:r w:rsidRPr="00150594">
        <w:rPr>
          <w:sz w:val="16"/>
        </w:rPr>
        <w:t>That is the situation we will face with the advent of superintelligence: the military technological advances of a century compressed to less than a decade</w:t>
      </w:r>
      <w:r w:rsidRPr="00DC51B5">
        <w:rPr>
          <w:sz w:val="16"/>
        </w:rPr>
        <w:t xml:space="preserve">. </w:t>
      </w:r>
      <w:r w:rsidRPr="00DC51B5">
        <w:rPr>
          <w:rStyle w:val="StyleUnderline"/>
        </w:rPr>
        <w:t xml:space="preserve">We’ll see </w:t>
      </w:r>
      <w:r w:rsidRPr="00DC51B5">
        <w:rPr>
          <w:rStyle w:val="Emphasis"/>
        </w:rPr>
        <w:t>superhuman hacking</w:t>
      </w:r>
      <w:r w:rsidRPr="00DC51B5">
        <w:rPr>
          <w:rStyle w:val="StyleUnderline"/>
        </w:rPr>
        <w:t xml:space="preserve"> that can cripple much of an adversary’s military force</w:t>
      </w:r>
      <w:r w:rsidRPr="00DC51B5">
        <w:rPr>
          <w:sz w:val="16"/>
        </w:rPr>
        <w:t xml:space="preserve">, </w:t>
      </w:r>
      <w:r w:rsidRPr="00DC51B5">
        <w:rPr>
          <w:rStyle w:val="StyleUnderline"/>
        </w:rPr>
        <w:t>roboarmies and autonomous drone swarms</w:t>
      </w:r>
      <w:r w:rsidRPr="00DC51B5">
        <w:rPr>
          <w:sz w:val="16"/>
        </w:rPr>
        <w:t xml:space="preserve">, </w:t>
      </w:r>
      <w:r w:rsidRPr="00DC51B5">
        <w:rPr>
          <w:rStyle w:val="StyleUnderline"/>
        </w:rPr>
        <w:t>but more importantly completely new paradigms we can’t yet begin to imagine</w:t>
      </w:r>
      <w:r w:rsidRPr="00DC51B5">
        <w:rPr>
          <w:sz w:val="16"/>
        </w:rPr>
        <w:t xml:space="preserve">, </w:t>
      </w:r>
      <w:r w:rsidRPr="00DC51B5">
        <w:rPr>
          <w:rStyle w:val="StyleUnderline"/>
        </w:rPr>
        <w:t xml:space="preserve">and the inventions of new </w:t>
      </w:r>
      <w:r w:rsidRPr="00DC51B5">
        <w:rPr>
          <w:rStyle w:val="Emphasis"/>
        </w:rPr>
        <w:t>WMDs</w:t>
      </w:r>
      <w:r w:rsidRPr="00DC51B5">
        <w:rPr>
          <w:rStyle w:val="StyleUnderline"/>
        </w:rPr>
        <w:t xml:space="preserve"> with thousandfold increases in destructive power</w:t>
      </w:r>
      <w:r w:rsidRPr="00DC51B5">
        <w:rPr>
          <w:sz w:val="16"/>
        </w:rPr>
        <w:t xml:space="preserve"> (and new WMD defenses too, like impenetrable missile defense, that rapidly and repeatedly upend deterrence equilibria). </w:t>
      </w:r>
    </w:p>
    <w:p w14:paraId="2B921461" w14:textId="77777777" w:rsidR="00FE448A" w:rsidRPr="00DC51B5" w:rsidRDefault="00FE448A" w:rsidP="00FE448A">
      <w:pPr>
        <w:rPr>
          <w:sz w:val="16"/>
        </w:rPr>
      </w:pPr>
      <w:r w:rsidRPr="00DC51B5">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1E2490E7" w14:textId="77777777" w:rsidR="00FE448A" w:rsidRPr="00DC51B5" w:rsidRDefault="00FE448A" w:rsidP="00FE448A">
      <w:pPr>
        <w:rPr>
          <w:sz w:val="16"/>
        </w:rPr>
      </w:pPr>
      <w:r w:rsidRPr="00DC51B5">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7BD7A237" w14:textId="77777777" w:rsidR="00FE448A" w:rsidRPr="00150594" w:rsidRDefault="00FE448A" w:rsidP="00FE448A">
      <w:pPr>
        <w:ind w:left="720"/>
        <w:rPr>
          <w:sz w:val="16"/>
        </w:rPr>
      </w:pPr>
      <w:r w:rsidRPr="00DC51B5">
        <w:rPr>
          <w:sz w:val="16"/>
        </w:rPr>
        <w:t>The military</w:t>
      </w:r>
      <w:r w:rsidRPr="00150594">
        <w:rPr>
          <w:sz w:val="16"/>
        </w:rPr>
        <w:t xml:space="preserve"> advantage would be decisive even against nuclear deterrents</w:t>
      </w:r>
    </w:p>
    <w:p w14:paraId="1A770FF1" w14:textId="77777777" w:rsidR="00FE448A" w:rsidRPr="00150594" w:rsidRDefault="00FE448A" w:rsidP="00FE448A">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64AB630B" w14:textId="77777777" w:rsidR="00FE448A" w:rsidRPr="00150594" w:rsidRDefault="00FE448A" w:rsidP="00FE448A">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1E039CAD" w14:textId="77777777" w:rsidR="00FE448A" w:rsidRPr="00150594" w:rsidRDefault="00FE448A" w:rsidP="00FE448A">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0B9E601C" w14:textId="77777777" w:rsidR="00FE448A" w:rsidRPr="00150594" w:rsidRDefault="00FE448A" w:rsidP="00FE448A">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55D9BBAE" w14:textId="77777777" w:rsidR="00FE448A" w:rsidRPr="00150594" w:rsidRDefault="00FE448A" w:rsidP="00FE448A">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1D01F42E" w14:textId="77777777" w:rsidR="00FE448A" w:rsidRPr="00150594" w:rsidRDefault="00FE448A" w:rsidP="00FE448A">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6F0146C0" w14:textId="77777777" w:rsidR="00FE448A" w:rsidRPr="00150594" w:rsidRDefault="00FE448A" w:rsidP="00FE448A">
      <w:pPr>
        <w:rPr>
          <w:sz w:val="16"/>
        </w:rPr>
      </w:pPr>
      <w:r w:rsidRPr="00150594">
        <w:rPr>
          <w:sz w:val="16"/>
        </w:rPr>
        <w:t>1. Compute</w:t>
      </w:r>
    </w:p>
    <w:p w14:paraId="1F041CE0" w14:textId="77777777" w:rsidR="00FE448A" w:rsidRPr="00150594" w:rsidRDefault="00FE448A" w:rsidP="00FE448A">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BD49137" w14:textId="77777777" w:rsidR="00FE448A" w:rsidRPr="00150594" w:rsidRDefault="00FE448A" w:rsidP="00FE448A">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24D3F500" w14:textId="77777777" w:rsidR="00FE448A" w:rsidRPr="00150594" w:rsidRDefault="00FE448A" w:rsidP="00FE448A">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726ACAF4" w14:textId="77777777" w:rsidR="00FE448A" w:rsidRPr="00150594" w:rsidRDefault="00FE448A" w:rsidP="00FE448A">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05F8D733" w14:textId="77777777" w:rsidR="00FE448A" w:rsidRPr="00150594" w:rsidRDefault="00FE448A" w:rsidP="00FE448A">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6646A03" w14:textId="77777777" w:rsidR="00FE448A" w:rsidRPr="00150594" w:rsidRDefault="00FE448A" w:rsidP="00FE448A">
      <w:pPr>
        <w:rPr>
          <w:sz w:val="16"/>
        </w:rPr>
      </w:pPr>
      <w:r w:rsidRPr="00150594">
        <w:rPr>
          <w:sz w:val="16"/>
        </w:rPr>
        <w:t>2. Algorithms</w:t>
      </w:r>
    </w:p>
    <w:p w14:paraId="4543CE8E" w14:textId="77777777" w:rsidR="00FE448A" w:rsidRPr="00150594" w:rsidRDefault="00FE448A" w:rsidP="00FE448A">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5557F2C7" w14:textId="77777777" w:rsidR="00FE448A" w:rsidRPr="00150594" w:rsidRDefault="00FE448A" w:rsidP="00FE448A">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2A09AA4A" w14:textId="77777777" w:rsidR="00FE448A" w:rsidRPr="00150594" w:rsidRDefault="00FE448A" w:rsidP="00FE448A">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4FD6A53C" w14:textId="77777777" w:rsidR="00FE448A" w:rsidRPr="00150594" w:rsidRDefault="00FE448A" w:rsidP="00FE448A">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88DCC28" w14:textId="77777777" w:rsidR="00FE448A" w:rsidRPr="00150594" w:rsidRDefault="00FE448A" w:rsidP="00FE448A">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72DE00CE" w14:textId="77777777" w:rsidR="00FE448A" w:rsidRPr="00150594" w:rsidRDefault="00FE448A" w:rsidP="00FE448A">
      <w:pPr>
        <w:rPr>
          <w:sz w:val="16"/>
        </w:rPr>
      </w:pPr>
      <w:r w:rsidRPr="00150594">
        <w:rPr>
          <w:sz w:val="16"/>
        </w:rPr>
        <w:t xml:space="preserve">Perhaps the Chinese government will be incompetent; perhaps they decide AI threatens the CCP and impose stifling regulation. But I wouldn’t count on it. </w:t>
      </w:r>
    </w:p>
    <w:p w14:paraId="49D1DCCA" w14:textId="77777777" w:rsidR="00FE448A" w:rsidRPr="00150594" w:rsidRDefault="00FE448A" w:rsidP="00FE448A">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13101843" w14:textId="77777777" w:rsidR="00FE448A" w:rsidRPr="00150594" w:rsidRDefault="00FE448A" w:rsidP="00FE448A">
      <w:pPr>
        <w:rPr>
          <w:sz w:val="16"/>
        </w:rPr>
      </w:pPr>
      <w:r w:rsidRPr="00150594">
        <w:rPr>
          <w:rStyle w:val="StyleUnderline"/>
        </w:rPr>
        <w:t xml:space="preserve">They will be a </w:t>
      </w:r>
      <w:r w:rsidRPr="00150594">
        <w:rPr>
          <w:rStyle w:val="Emphasis"/>
        </w:rPr>
        <w:t>formidable adversary</w:t>
      </w:r>
      <w:r w:rsidRPr="00150594">
        <w:rPr>
          <w:sz w:val="16"/>
        </w:rPr>
        <w:t>.</w:t>
      </w:r>
    </w:p>
    <w:p w14:paraId="6B7F84E0" w14:textId="77777777" w:rsidR="00FE448A" w:rsidRPr="00150594" w:rsidRDefault="00FE448A" w:rsidP="00FE448A">
      <w:pPr>
        <w:rPr>
          <w:rStyle w:val="StyleUnderline"/>
        </w:rPr>
      </w:pPr>
      <w:r w:rsidRPr="00150594">
        <w:rPr>
          <w:rStyle w:val="StyleUnderline"/>
        </w:rPr>
        <w:t>The authoritarian peril</w:t>
      </w:r>
    </w:p>
    <w:p w14:paraId="16196A9B" w14:textId="77777777" w:rsidR="00FE448A" w:rsidRPr="00DC51B5" w:rsidRDefault="00FE448A" w:rsidP="00FE448A">
      <w:pPr>
        <w:rPr>
          <w:sz w:val="16"/>
        </w:rPr>
      </w:pPr>
      <w:r w:rsidRPr="007950F9">
        <w:rPr>
          <w:rStyle w:val="StyleUnderline"/>
        </w:rPr>
        <w:t>A dictator</w:t>
      </w:r>
      <w:r w:rsidRPr="00150594">
        <w:rPr>
          <w:rStyle w:val="StyleUnderline"/>
        </w:rPr>
        <w:t xml:space="preserve"> who wields the power of superintelligence would command </w:t>
      </w:r>
      <w:r w:rsidRPr="00DC51B5">
        <w:rPr>
          <w:rStyle w:val="Emphasis"/>
        </w:rPr>
        <w:t>concentrated power</w:t>
      </w:r>
      <w:r w:rsidRPr="00DC51B5">
        <w:rPr>
          <w:rStyle w:val="StyleUnderline"/>
        </w:rPr>
        <w:t xml:space="preserve"> </w:t>
      </w:r>
      <w:r w:rsidRPr="00DC51B5">
        <w:rPr>
          <w:rStyle w:val="Emphasis"/>
        </w:rPr>
        <w:t>unlike</w:t>
      </w:r>
      <w:r w:rsidRPr="00DC51B5">
        <w:rPr>
          <w:rStyle w:val="StyleUnderline"/>
        </w:rPr>
        <w:t xml:space="preserve"> any we’ve ever seen</w:t>
      </w:r>
      <w:r w:rsidRPr="00DC51B5">
        <w:rPr>
          <w:sz w:val="16"/>
        </w:rPr>
        <w:t xml:space="preserve">. In addition to being able to impose their will on other countries, they could enshrine their rule internally. </w:t>
      </w:r>
      <w:r w:rsidRPr="00DC51B5">
        <w:rPr>
          <w:rStyle w:val="StyleUnderline"/>
        </w:rPr>
        <w:t>Millions of AI-controlled robotic law enforcement agents could police their populace</w:t>
      </w:r>
      <w:r w:rsidRPr="00DC51B5">
        <w:rPr>
          <w:sz w:val="16"/>
        </w:rPr>
        <w:t xml:space="preserve">; </w:t>
      </w:r>
      <w:r w:rsidRPr="00DC51B5">
        <w:rPr>
          <w:rStyle w:val="StyleUnderline"/>
        </w:rPr>
        <w:t xml:space="preserve">mass </w:t>
      </w:r>
      <w:r w:rsidRPr="00DC51B5">
        <w:rPr>
          <w:rStyle w:val="Emphasis"/>
        </w:rPr>
        <w:t>surveillance</w:t>
      </w:r>
      <w:r w:rsidRPr="00DC51B5">
        <w:rPr>
          <w:rStyle w:val="StyleUnderline"/>
        </w:rPr>
        <w:t xml:space="preserve"> would be </w:t>
      </w:r>
      <w:r w:rsidRPr="00DC51B5">
        <w:rPr>
          <w:rStyle w:val="Emphasis"/>
        </w:rPr>
        <w:t>hypercharged</w:t>
      </w:r>
      <w:r w:rsidRPr="00DC51B5">
        <w:rPr>
          <w:sz w:val="16"/>
        </w:rPr>
        <w:t xml:space="preserve">; </w:t>
      </w:r>
      <w:r w:rsidRPr="00DC51B5">
        <w:rPr>
          <w:rStyle w:val="StyleUnderline"/>
        </w:rPr>
        <w:t>dictator-loyal AIs could individually assess every citizen for dissent</w:t>
      </w:r>
      <w:r w:rsidRPr="00DC51B5">
        <w:rPr>
          <w:sz w:val="16"/>
        </w:rPr>
        <w:t xml:space="preserve">, </w:t>
      </w:r>
      <w:r w:rsidRPr="00DC51B5">
        <w:rPr>
          <w:rStyle w:val="StyleUnderline"/>
        </w:rPr>
        <w:t xml:space="preserve">with advanced </w:t>
      </w:r>
      <w:r w:rsidRPr="00DC51B5">
        <w:rPr>
          <w:rStyle w:val="Emphasis"/>
        </w:rPr>
        <w:t>near-perfect</w:t>
      </w:r>
      <w:r w:rsidRPr="00DC51B5">
        <w:rPr>
          <w:rStyle w:val="StyleUnderline"/>
        </w:rPr>
        <w:t xml:space="preserve"> </w:t>
      </w:r>
      <w:r w:rsidRPr="00DC51B5">
        <w:rPr>
          <w:rStyle w:val="Emphasis"/>
        </w:rPr>
        <w:t>lie detection</w:t>
      </w:r>
      <w:r w:rsidRPr="00DC51B5">
        <w:rPr>
          <w:rStyle w:val="StyleUnderline"/>
        </w:rPr>
        <w:t xml:space="preserve"> rooting out any disloyalty</w:t>
      </w:r>
      <w:r w:rsidRPr="00DC51B5">
        <w:rPr>
          <w:sz w:val="16"/>
        </w:rPr>
        <w:t xml:space="preserve">. </w:t>
      </w:r>
    </w:p>
    <w:p w14:paraId="681B7F11" w14:textId="77777777" w:rsidR="00FE448A" w:rsidRPr="00150594" w:rsidRDefault="00FE448A" w:rsidP="00FE448A">
      <w:pPr>
        <w:rPr>
          <w:sz w:val="16"/>
        </w:rPr>
      </w:pPr>
      <w:r w:rsidRPr="00DC51B5">
        <w:rPr>
          <w:sz w:val="16"/>
        </w:rPr>
        <w:t xml:space="preserve">Most importantly, </w:t>
      </w:r>
      <w:r w:rsidRPr="00DC51B5">
        <w:rPr>
          <w:rStyle w:val="StyleUnderline"/>
        </w:rPr>
        <w:t xml:space="preserve">the robotic </w:t>
      </w:r>
      <w:r w:rsidRPr="00DC51B5">
        <w:rPr>
          <w:rStyle w:val="Emphasis"/>
        </w:rPr>
        <w:t>military</w:t>
      </w:r>
      <w:r w:rsidRPr="00DC51B5">
        <w:rPr>
          <w:rStyle w:val="StyleUnderline"/>
        </w:rPr>
        <w:t xml:space="preserve"> and </w:t>
      </w:r>
      <w:r w:rsidRPr="00DC51B5">
        <w:rPr>
          <w:rStyle w:val="Emphasis"/>
        </w:rPr>
        <w:t>police</w:t>
      </w:r>
      <w:r w:rsidRPr="00DC51B5">
        <w:rPr>
          <w:rStyle w:val="StyleUnderline"/>
        </w:rPr>
        <w:t xml:space="preserve"> force could be </w:t>
      </w:r>
      <w:r w:rsidRPr="00DC51B5">
        <w:rPr>
          <w:rStyle w:val="Emphasis"/>
        </w:rPr>
        <w:t>wholly controlled</w:t>
      </w:r>
      <w:r w:rsidRPr="00DC51B5">
        <w:rPr>
          <w:rStyle w:val="StyleUnderline"/>
        </w:rPr>
        <w:t xml:space="preserve"> by a </w:t>
      </w:r>
      <w:r w:rsidRPr="00DC51B5">
        <w:rPr>
          <w:rStyle w:val="Emphasis"/>
        </w:rPr>
        <w:t>single</w:t>
      </w:r>
      <w:r w:rsidRPr="00DC51B5">
        <w:rPr>
          <w:rStyle w:val="StyleUnderline"/>
        </w:rPr>
        <w:t xml:space="preserve"> political </w:t>
      </w:r>
      <w:r w:rsidRPr="00DC51B5">
        <w:rPr>
          <w:rStyle w:val="Emphasis"/>
        </w:rPr>
        <w:t>leader</w:t>
      </w:r>
      <w:r w:rsidRPr="00DC51B5">
        <w:rPr>
          <w:sz w:val="16"/>
        </w:rPr>
        <w:t>, and programmed to be perfectly obedient—no more risk of coups or popular rebellio</w:t>
      </w:r>
      <w:r w:rsidRPr="00150594">
        <w:rPr>
          <w:sz w:val="16"/>
        </w:rPr>
        <w:t xml:space="preserve">ns. </w:t>
      </w:r>
    </w:p>
    <w:p w14:paraId="01E6A950" w14:textId="77777777" w:rsidR="00FE448A" w:rsidRPr="00150594" w:rsidRDefault="00FE448A" w:rsidP="00FE448A">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08FA1864" w14:textId="77777777" w:rsidR="00FE448A" w:rsidRPr="00150594" w:rsidRDefault="00FE448A" w:rsidP="00FE448A">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7D865BE4" w14:textId="77777777" w:rsidR="00FE448A" w:rsidRPr="00150594" w:rsidRDefault="00FE448A" w:rsidP="00FE448A">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26802711" w14:textId="77777777" w:rsidR="00FE448A" w:rsidRPr="00150594" w:rsidRDefault="00FE448A" w:rsidP="00FE448A">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1D677B70" w14:textId="77777777" w:rsidR="00FE448A" w:rsidRPr="00150594" w:rsidRDefault="00FE448A" w:rsidP="00FE448A">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25F73D5F" w14:textId="77777777" w:rsidR="00FE448A" w:rsidRPr="00150594" w:rsidRDefault="00FE448A" w:rsidP="00FE448A">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18FA3C82" w14:textId="77777777" w:rsidR="00FE448A" w:rsidRPr="00150594" w:rsidRDefault="00FE448A" w:rsidP="00FE448A">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52EFF648" w14:textId="77777777" w:rsidR="00FE448A" w:rsidRPr="00150594" w:rsidRDefault="00FE448A" w:rsidP="00FE448A">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5AC804B1" w14:textId="77777777" w:rsidR="00FE448A" w:rsidRPr="00150594" w:rsidRDefault="00FE448A" w:rsidP="00FE448A">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4668E0A7" w14:textId="77777777" w:rsidR="00FE448A" w:rsidRPr="00150594" w:rsidRDefault="00FE448A" w:rsidP="00FE448A">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407F4527" w14:textId="77777777" w:rsidR="00FE448A" w:rsidRPr="00150594" w:rsidRDefault="00FE448A" w:rsidP="00FE448A">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6D8CC4E1" w14:textId="77777777" w:rsidR="00FE448A" w:rsidRPr="00150594" w:rsidRDefault="00FE448A" w:rsidP="00FE448A">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4C69D22A" w14:textId="77777777" w:rsidR="00FE448A" w:rsidRPr="00150594" w:rsidRDefault="00FE448A" w:rsidP="00FE448A">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12B07ACA" w14:textId="77777777" w:rsidR="00FE448A" w:rsidRPr="00150594" w:rsidRDefault="00FE448A" w:rsidP="00FE448A">
      <w:pPr>
        <w:rPr>
          <w:sz w:val="16"/>
        </w:rPr>
      </w:pPr>
      <w:r w:rsidRPr="00DC51B5">
        <w:rPr>
          <w:rStyle w:val="StyleUnderline"/>
        </w:rPr>
        <w:t>The</w:t>
      </w:r>
      <w:r w:rsidRPr="00DC51B5">
        <w:rPr>
          <w:sz w:val="16"/>
        </w:rPr>
        <w:t xml:space="preserve"> main—perhaps the </w:t>
      </w:r>
      <w:r w:rsidRPr="00DC51B5">
        <w:rPr>
          <w:rStyle w:val="Emphasis"/>
        </w:rPr>
        <w:t>only</w:t>
      </w:r>
      <w:r w:rsidRPr="00DC51B5">
        <w:rPr>
          <w:sz w:val="16"/>
        </w:rPr>
        <w:t>—</w:t>
      </w:r>
      <w:r w:rsidRPr="00DC51B5">
        <w:rPr>
          <w:rStyle w:val="StyleUnderline"/>
        </w:rPr>
        <w:t xml:space="preserve">hope we have is that an alliance of democracies has a </w:t>
      </w:r>
      <w:r w:rsidRPr="00DC51B5">
        <w:rPr>
          <w:rStyle w:val="Emphasis"/>
        </w:rPr>
        <w:t>healthy lead</w:t>
      </w:r>
      <w:r w:rsidRPr="00DC51B5">
        <w:rPr>
          <w:rStyle w:val="StyleUnderline"/>
        </w:rPr>
        <w:t xml:space="preserve"> over adversarial powers</w:t>
      </w:r>
      <w:r w:rsidRPr="00DC51B5">
        <w:rPr>
          <w:sz w:val="16"/>
        </w:rPr>
        <w:t xml:space="preserve">. </w:t>
      </w:r>
      <w:r w:rsidRPr="00DC51B5">
        <w:rPr>
          <w:rStyle w:val="StyleUnderline"/>
        </w:rPr>
        <w:t>The United States must lead</w:t>
      </w:r>
      <w:r w:rsidRPr="00DC51B5">
        <w:rPr>
          <w:sz w:val="16"/>
        </w:rPr>
        <w:t xml:space="preserve">, </w:t>
      </w:r>
      <w:r w:rsidRPr="00DC51B5">
        <w:rPr>
          <w:rStyle w:val="StyleUnderline"/>
        </w:rPr>
        <w:t xml:space="preserve">and use that lead to </w:t>
      </w:r>
      <w:r w:rsidRPr="00DC51B5">
        <w:rPr>
          <w:rStyle w:val="Emphasis"/>
        </w:rPr>
        <w:t>enforce</w:t>
      </w:r>
      <w:r w:rsidRPr="00DC51B5">
        <w:rPr>
          <w:rStyle w:val="StyleUnderline"/>
        </w:rPr>
        <w:t xml:space="preserve"> </w:t>
      </w:r>
      <w:r w:rsidRPr="00DC51B5">
        <w:rPr>
          <w:rStyle w:val="Emphasis"/>
        </w:rPr>
        <w:t>safety norms</w:t>
      </w:r>
      <w:r w:rsidRPr="00DC51B5">
        <w:rPr>
          <w:rStyle w:val="StyleUnderline"/>
        </w:rPr>
        <w:t xml:space="preserve"> on the rest of the world</w:t>
      </w:r>
      <w:r w:rsidRPr="00DC51B5">
        <w:rPr>
          <w:sz w:val="16"/>
        </w:rPr>
        <w:t xml:space="preserve">. </w:t>
      </w:r>
      <w:r w:rsidRPr="00DC51B5">
        <w:rPr>
          <w:rStyle w:val="StyleUnderline"/>
        </w:rPr>
        <w:t xml:space="preserve">That’s the path we took with </w:t>
      </w:r>
      <w:r w:rsidRPr="00DC51B5">
        <w:rPr>
          <w:rStyle w:val="Emphasis"/>
        </w:rPr>
        <w:t>nukes</w:t>
      </w:r>
      <w:r w:rsidRPr="00DC51B5">
        <w:rPr>
          <w:sz w:val="16"/>
        </w:rPr>
        <w:t>, offering assistance on the peaceful uses of nuclear technology in exchange for an international nonproliferation regime (ultimately underwritten by American military power)—</w:t>
      </w:r>
      <w:r w:rsidRPr="00DC51B5">
        <w:rPr>
          <w:rStyle w:val="StyleUnderline"/>
        </w:rPr>
        <w:t xml:space="preserve">and it’s the </w:t>
      </w:r>
      <w:r w:rsidRPr="00DC51B5">
        <w:rPr>
          <w:rStyle w:val="Emphasis"/>
        </w:rPr>
        <w:t>only path</w:t>
      </w:r>
      <w:r w:rsidRPr="00DC51B5">
        <w:rPr>
          <w:rStyle w:val="StyleUnderline"/>
        </w:rPr>
        <w:t xml:space="preserve"> that’s been shown to work</w:t>
      </w:r>
      <w:r w:rsidRPr="00DC51B5">
        <w:rPr>
          <w:sz w:val="16"/>
        </w:rPr>
        <w:t>.</w:t>
      </w:r>
      <w:r w:rsidRPr="00150594">
        <w:rPr>
          <w:sz w:val="16"/>
        </w:rPr>
        <w:t xml:space="preserve"> </w:t>
      </w:r>
    </w:p>
    <w:p w14:paraId="17634F95" w14:textId="77777777" w:rsidR="00FE448A" w:rsidRPr="00150594" w:rsidRDefault="00FE448A" w:rsidP="00FE448A">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57F0C372" w14:textId="77777777" w:rsidR="00FE448A" w:rsidRPr="00150594" w:rsidRDefault="00FE448A" w:rsidP="00FE448A">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FF4D5A">
        <w:rPr>
          <w:sz w:val="16"/>
        </w:rPr>
        <w:t xml:space="preserve">. </w:t>
      </w:r>
      <w:r w:rsidRPr="00FF4D5A">
        <w:rPr>
          <w:rStyle w:val="StyleUnderline"/>
        </w:rPr>
        <w:t>If we have only a 2 month lead</w:t>
      </w:r>
      <w:r w:rsidRPr="00FF4D5A">
        <w:rPr>
          <w:sz w:val="16"/>
        </w:rPr>
        <w:t xml:space="preserve">, </w:t>
      </w:r>
      <w:r w:rsidRPr="00FF4D5A">
        <w:rPr>
          <w:rStyle w:val="StyleUnderline"/>
        </w:rPr>
        <w:t xml:space="preserve">we have </w:t>
      </w:r>
      <w:r w:rsidRPr="00FF4D5A">
        <w:rPr>
          <w:rStyle w:val="Emphasis"/>
        </w:rPr>
        <w:t>no margin</w:t>
      </w:r>
      <w:r w:rsidRPr="00FF4D5A">
        <w:rPr>
          <w:rStyle w:val="StyleUnderline"/>
        </w:rPr>
        <w:t xml:space="preserve"> at all for </w:t>
      </w:r>
      <w:r w:rsidRPr="00FF4D5A">
        <w:rPr>
          <w:rStyle w:val="Emphasis"/>
        </w:rPr>
        <w:t>safety</w:t>
      </w:r>
      <w:r w:rsidRPr="00FF4D5A">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FF4D5A">
        <w:rPr>
          <w:rStyle w:val="StyleUnderline"/>
        </w:rPr>
        <w:t xml:space="preserve">We’d face an </w:t>
      </w:r>
      <w:r w:rsidRPr="00FF4D5A">
        <w:rPr>
          <w:rStyle w:val="Emphasis"/>
        </w:rPr>
        <w:t>extremely</w:t>
      </w:r>
      <w:r w:rsidRPr="00FF4D5A">
        <w:rPr>
          <w:rStyle w:val="StyleUnderline"/>
        </w:rPr>
        <w:t xml:space="preserve"> </w:t>
      </w:r>
      <w:r w:rsidRPr="00FF4D5A">
        <w:rPr>
          <w:rStyle w:val="Emphasis"/>
        </w:rPr>
        <w:t>volatile</w:t>
      </w:r>
      <w:r w:rsidRPr="00FF4D5A">
        <w:rPr>
          <w:rStyle w:val="StyleUnderline"/>
        </w:rPr>
        <w:t xml:space="preserve"> situation</w:t>
      </w:r>
      <w:r w:rsidRPr="00FF4D5A">
        <w:rPr>
          <w:sz w:val="16"/>
        </w:rPr>
        <w:t>,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w:t>
      </w:r>
      <w:r w:rsidRPr="00150594">
        <w:rPr>
          <w:sz w:val="16"/>
        </w:rPr>
        <w:t xml:space="preserve">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4A86CEB8" w14:textId="77777777" w:rsidR="00FE448A" w:rsidRPr="00FF4D5A" w:rsidRDefault="00FE448A" w:rsidP="00FE448A">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w:t>
      </w:r>
      <w:r w:rsidRPr="00FF4D5A">
        <w:rPr>
          <w:sz w:val="16"/>
        </w:rPr>
        <w:t xml:space="preserve">situation. </w:t>
      </w:r>
    </w:p>
    <w:p w14:paraId="30B54EAC" w14:textId="77777777" w:rsidR="00FE448A" w:rsidRPr="00FF4D5A" w:rsidRDefault="00FE448A" w:rsidP="00FE448A">
      <w:pPr>
        <w:rPr>
          <w:sz w:val="16"/>
        </w:rPr>
      </w:pPr>
      <w:r w:rsidRPr="00FF4D5A">
        <w:rPr>
          <w:rStyle w:val="StyleUnderline"/>
        </w:rPr>
        <w:t>If and when it becomes clear that the US will decisively win</w:t>
      </w:r>
      <w:r w:rsidRPr="00FF4D5A">
        <w:rPr>
          <w:sz w:val="16"/>
        </w:rPr>
        <w:t xml:space="preserve">, </w:t>
      </w:r>
      <w:r w:rsidRPr="00FF4D5A">
        <w:rPr>
          <w:rStyle w:val="StyleUnderline"/>
        </w:rPr>
        <w:t xml:space="preserve">that’s when we </w:t>
      </w:r>
      <w:r w:rsidRPr="00FF4D5A">
        <w:rPr>
          <w:rStyle w:val="Emphasis"/>
        </w:rPr>
        <w:t>offer a deal</w:t>
      </w:r>
      <w:r w:rsidRPr="00FF4D5A">
        <w:rPr>
          <w:rStyle w:val="StyleUnderline"/>
        </w:rPr>
        <w:t xml:space="preserve"> to China</w:t>
      </w:r>
      <w:r w:rsidRPr="00FF4D5A">
        <w:rPr>
          <w:sz w:val="16"/>
        </w:rPr>
        <w:t xml:space="preserve"> and other adversaries. They’ll know they won’t win, and so </w:t>
      </w:r>
      <w:r w:rsidRPr="00FF4D5A">
        <w:rPr>
          <w:rStyle w:val="StyleUnderline"/>
        </w:rPr>
        <w:t xml:space="preserve">they’ll know their only option is to </w:t>
      </w:r>
      <w:r w:rsidRPr="00FF4D5A">
        <w:rPr>
          <w:rStyle w:val="Emphasis"/>
        </w:rPr>
        <w:t>come to the table</w:t>
      </w:r>
      <w:r w:rsidRPr="00FF4D5A">
        <w:rPr>
          <w:sz w:val="16"/>
        </w:rPr>
        <w:t xml:space="preserve">; </w:t>
      </w:r>
      <w:r w:rsidRPr="00FF4D5A">
        <w:rPr>
          <w:rStyle w:val="StyleUnderline"/>
        </w:rPr>
        <w:t>and</w:t>
      </w:r>
      <w:r w:rsidRPr="00FF4D5A">
        <w:rPr>
          <w:sz w:val="16"/>
        </w:rPr>
        <w:t xml:space="preserve"> we’d rather avoid a feverish standoff or last-</w:t>
      </w:r>
      <w:r w:rsidRPr="00FF4D5A">
        <w:rPr>
          <w:rStyle w:val="Emphasis"/>
        </w:rPr>
        <w:t>ditch</w:t>
      </w:r>
      <w:r w:rsidRPr="00FF4D5A">
        <w:rPr>
          <w:rStyle w:val="StyleUnderline"/>
        </w:rPr>
        <w:t xml:space="preserve"> </w:t>
      </w:r>
      <w:r w:rsidRPr="00FF4D5A">
        <w:rPr>
          <w:rStyle w:val="Emphasis"/>
        </w:rPr>
        <w:t>military attempts</w:t>
      </w:r>
      <w:r w:rsidRPr="00FF4D5A">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3697F08E" w14:textId="77777777" w:rsidR="00FE448A" w:rsidRPr="00150594" w:rsidRDefault="00FE448A" w:rsidP="00FE448A">
      <w:pPr>
        <w:rPr>
          <w:sz w:val="16"/>
        </w:rPr>
      </w:pPr>
      <w:r w:rsidRPr="00FF4D5A">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w:t>
      </w:r>
      <w:r w:rsidRPr="00150594">
        <w:rPr>
          <w:sz w:val="16"/>
        </w:rPr>
        <w:t xml:space="preserve"> the safest path to navigating past this precipice. But in the heat of the AGI race, we better not screw it up.</w:t>
      </w:r>
    </w:p>
    <w:p w14:paraId="7DF449C7" w14:textId="77777777" w:rsidR="00FE448A" w:rsidRPr="00150594" w:rsidRDefault="00FE448A" w:rsidP="00FE448A">
      <w:pPr>
        <w:rPr>
          <w:sz w:val="16"/>
        </w:rPr>
      </w:pPr>
      <w:r w:rsidRPr="00150594">
        <w:rPr>
          <w:sz w:val="16"/>
        </w:rPr>
        <w:t>Superintelligence is a matter of national security</w:t>
      </w:r>
    </w:p>
    <w:p w14:paraId="1FBF6177" w14:textId="77777777" w:rsidR="00FE448A" w:rsidRPr="00150594" w:rsidRDefault="00FE448A" w:rsidP="00FE448A">
      <w:pPr>
        <w:rPr>
          <w:sz w:val="16"/>
        </w:rPr>
      </w:pPr>
      <w:r w:rsidRPr="00150594">
        <w:rPr>
          <w:sz w:val="16"/>
        </w:rPr>
        <w:t xml:space="preserve">It is clear: </w:t>
      </w:r>
      <w:r w:rsidRPr="00FF4D5A">
        <w:rPr>
          <w:rStyle w:val="StyleUnderline"/>
          <w:highlight w:val="green"/>
        </w:rPr>
        <w:t xml:space="preserve">AGI is an </w:t>
      </w:r>
      <w:r w:rsidRPr="00FF4D5A">
        <w:rPr>
          <w:rStyle w:val="Emphasis"/>
          <w:highlight w:val="green"/>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0C0AC39D" w14:textId="77777777" w:rsidR="00FE448A" w:rsidRPr="00D51CB4" w:rsidRDefault="00FE448A" w:rsidP="00FE448A"/>
    <w:p w14:paraId="13FF060D" w14:textId="77777777" w:rsidR="00FE448A" w:rsidRDefault="00FE448A" w:rsidP="00FE448A">
      <w:pPr>
        <w:pStyle w:val="Heading3"/>
      </w:pPr>
      <w:r>
        <w:t>DA---1NC</w:t>
      </w:r>
    </w:p>
    <w:p w14:paraId="3997D40D" w14:textId="77777777" w:rsidR="00FE448A" w:rsidRDefault="00FE448A" w:rsidP="00FE448A">
      <w:r>
        <w:t>IEEPA DA</w:t>
      </w:r>
    </w:p>
    <w:p w14:paraId="10AEBA76" w14:textId="77777777" w:rsidR="00FE448A" w:rsidRPr="00010652" w:rsidRDefault="00FE448A" w:rsidP="00FE448A">
      <w:pPr>
        <w:pStyle w:val="Heading4"/>
      </w:pPr>
      <w:r>
        <w:t xml:space="preserve">The court </w:t>
      </w:r>
      <w:r w:rsidRPr="007A7098">
        <w:rPr>
          <w:u w:val="single"/>
        </w:rPr>
        <w:t>narrowly rules against</w:t>
      </w:r>
      <w:r>
        <w:t xml:space="preserve"> Trump in the IEEPA case now. That’s key to prevent otherwise inevitable </w:t>
      </w:r>
      <w:r w:rsidRPr="007A7098">
        <w:rPr>
          <w:u w:val="single"/>
        </w:rPr>
        <w:t>economic collapse</w:t>
      </w:r>
      <w:r>
        <w:t>.</w:t>
      </w:r>
    </w:p>
    <w:p w14:paraId="1A33FC23" w14:textId="77777777" w:rsidR="00FE448A" w:rsidRPr="0017204C" w:rsidRDefault="00FE448A" w:rsidP="00FE448A">
      <w:r w:rsidRPr="00010652">
        <w:rPr>
          <w:rStyle w:val="Style13ptBold"/>
        </w:rPr>
        <w:t>Khardori 25</w:t>
      </w:r>
      <w:r>
        <w:rPr>
          <w:rStyle w:val="Style13ptBold"/>
        </w:rPr>
        <w:t xml:space="preserve"> </w:t>
      </w:r>
      <w:r w:rsidRPr="0017204C">
        <w:t>– former Federal Prosecutor for the Department of Justice, Senior Staff Writer at POLITICO, J.D. from Columbia Law School.</w:t>
      </w:r>
    </w:p>
    <w:p w14:paraId="575C9831" w14:textId="77777777" w:rsidR="00FE448A" w:rsidRPr="00010652" w:rsidRDefault="00FE448A" w:rsidP="00FE448A">
      <w:r w:rsidRPr="0017204C">
        <w:t>Ankush Khardori,</w:t>
      </w:r>
      <w:r>
        <w:t xml:space="preserve"> “The Supreme Court May Not Step in and Save Trump’s Tariffs,” POLITICO, 05-29-2025, </w:t>
      </w:r>
      <w:r w:rsidRPr="00010652">
        <w:t>https://www.politico.com/news/magazine/2025/05/29/trump-tariffs-court-defeat-00374194</w:t>
      </w:r>
    </w:p>
    <w:p w14:paraId="16476299" w14:textId="77777777" w:rsidR="00FE448A" w:rsidRPr="0017204C" w:rsidRDefault="00FE448A" w:rsidP="00FE448A">
      <w:pPr>
        <w:rPr>
          <w:rStyle w:val="StyleUnderline"/>
        </w:rPr>
      </w:pPr>
      <w:r w:rsidRPr="00B470D8">
        <w:rPr>
          <w:sz w:val="16"/>
        </w:rPr>
        <w:t xml:space="preserve">The U.S. Court of International Trade’s unanimous </w:t>
      </w:r>
      <w:r w:rsidRPr="003C2372">
        <w:rPr>
          <w:rStyle w:val="Emphasis"/>
          <w:highlight w:val="green"/>
        </w:rPr>
        <w:t>ruling</w:t>
      </w:r>
      <w:r w:rsidRPr="003C2372">
        <w:rPr>
          <w:rStyle w:val="StyleUnderline"/>
          <w:highlight w:val="green"/>
        </w:rPr>
        <w:t xml:space="preserve"> </w:t>
      </w:r>
      <w:r w:rsidRPr="003C2372">
        <w:rPr>
          <w:rStyle w:val="Emphasis"/>
          <w:highlight w:val="green"/>
        </w:rPr>
        <w:t>against</w:t>
      </w:r>
      <w:r w:rsidRPr="003C2372">
        <w:rPr>
          <w:rStyle w:val="StyleUnderline"/>
          <w:highlight w:val="green"/>
        </w:rPr>
        <w:t xml:space="preserve"> Trump’s</w:t>
      </w:r>
      <w:r w:rsidRPr="003C2372">
        <w:rPr>
          <w:rStyle w:val="StyleUnderline"/>
        </w:rPr>
        <w:t xml:space="preserve"> signature </w:t>
      </w:r>
      <w:r w:rsidRPr="003C2372">
        <w:rPr>
          <w:rStyle w:val="StyleUnderline"/>
          <w:highlight w:val="green"/>
        </w:rPr>
        <w:t>tariffs</w:t>
      </w:r>
      <w:r w:rsidRPr="00B470D8">
        <w:rPr>
          <w:sz w:val="16"/>
        </w:rPr>
        <w:t xml:space="preserve"> is not the first judicial rebuke of Trump’s second term administration — and it will not be the last — but it </w:t>
      </w:r>
      <w:r w:rsidRPr="003C2372">
        <w:rPr>
          <w:rStyle w:val="StyleUnderline"/>
        </w:rPr>
        <w:t>may be</w:t>
      </w:r>
      <w:r w:rsidRPr="003C2372">
        <w:rPr>
          <w:sz w:val="16"/>
        </w:rPr>
        <w:t xml:space="preserve"> the most </w:t>
      </w:r>
      <w:r w:rsidRPr="003C2372">
        <w:rPr>
          <w:rStyle w:val="StyleUnderline"/>
        </w:rPr>
        <w:t>serious and consequential</w:t>
      </w:r>
      <w:r w:rsidRPr="003C2372">
        <w:rPr>
          <w:sz w:val="16"/>
        </w:rPr>
        <w:t xml:space="preserve"> to date. For </w:t>
      </w:r>
      <w:r w:rsidRPr="003C2372">
        <w:rPr>
          <w:rStyle w:val="StyleUnderline"/>
        </w:rPr>
        <w:t>the</w:t>
      </w:r>
      <w:r w:rsidRPr="003C2372">
        <w:rPr>
          <w:sz w:val="16"/>
        </w:rPr>
        <w:t xml:space="preserve"> time being, the </w:t>
      </w:r>
      <w:r w:rsidRPr="003C2372">
        <w:rPr>
          <w:rStyle w:val="StyleUnderline"/>
        </w:rPr>
        <w:t xml:space="preserve">decision </w:t>
      </w:r>
      <w:r w:rsidRPr="003C2372">
        <w:rPr>
          <w:rStyle w:val="StyleUnderline"/>
          <w:highlight w:val="green"/>
        </w:rPr>
        <w:t>provides</w:t>
      </w:r>
      <w:r w:rsidRPr="003C2372">
        <w:rPr>
          <w:rStyle w:val="StyleUnderline"/>
        </w:rPr>
        <w:t xml:space="preserve"> a </w:t>
      </w:r>
      <w:r w:rsidRPr="003C2372">
        <w:rPr>
          <w:rStyle w:val="Emphasis"/>
        </w:rPr>
        <w:t>major</w:t>
      </w:r>
      <w:r w:rsidRPr="003C2372">
        <w:rPr>
          <w:rStyle w:val="StyleUnderline"/>
        </w:rPr>
        <w:t xml:space="preserve"> source of </w:t>
      </w:r>
      <w:r w:rsidRPr="003C2372">
        <w:rPr>
          <w:rStyle w:val="Emphasis"/>
          <w:highlight w:val="green"/>
        </w:rPr>
        <w:t>relief</w:t>
      </w:r>
      <w:r w:rsidRPr="003C2372">
        <w:rPr>
          <w:rStyle w:val="StyleUnderline"/>
          <w:highlight w:val="green"/>
        </w:rPr>
        <w:t xml:space="preserve"> to</w:t>
      </w:r>
      <w:r w:rsidRPr="00B470D8">
        <w:rPr>
          <w:sz w:val="16"/>
        </w:rPr>
        <w:t xml:space="preserve"> the </w:t>
      </w:r>
      <w:r w:rsidRPr="003C2372">
        <w:rPr>
          <w:sz w:val="16"/>
        </w:rPr>
        <w:t xml:space="preserve">large </w:t>
      </w:r>
      <w:r w:rsidRPr="003C2372">
        <w:rPr>
          <w:rStyle w:val="StyleUnderline"/>
        </w:rPr>
        <w:t>majority of Americans</w:t>
      </w:r>
      <w:r w:rsidRPr="00B470D8">
        <w:rPr>
          <w:sz w:val="16"/>
        </w:rPr>
        <w:t xml:space="preserve"> who opposed Trump’s tariffs; to the U.S. </w:t>
      </w:r>
      <w:r w:rsidRPr="00123CCD">
        <w:rPr>
          <w:rStyle w:val="StyleUnderline"/>
          <w:highlight w:val="green"/>
        </w:rPr>
        <w:t>businesses</w:t>
      </w:r>
      <w:r w:rsidRPr="00B470D8">
        <w:rPr>
          <w:sz w:val="16"/>
        </w:rPr>
        <w:t xml:space="preserve">, both large and small, </w:t>
      </w:r>
      <w:r w:rsidRPr="003C2372">
        <w:rPr>
          <w:rStyle w:val="StyleUnderline"/>
          <w:highlight w:val="green"/>
        </w:rPr>
        <w:t>who</w:t>
      </w:r>
      <w:r w:rsidRPr="003C2372">
        <w:rPr>
          <w:rStyle w:val="StyleUnderline"/>
        </w:rPr>
        <w:t xml:space="preserve">se operations </w:t>
      </w:r>
      <w:r w:rsidRPr="003C2372">
        <w:rPr>
          <w:rStyle w:val="StyleUnderline"/>
          <w:highlight w:val="green"/>
        </w:rPr>
        <w:t xml:space="preserve">were </w:t>
      </w:r>
      <w:r w:rsidRPr="003C2372">
        <w:rPr>
          <w:rStyle w:val="Emphasis"/>
          <w:highlight w:val="green"/>
        </w:rPr>
        <w:t>existentially threatened</w:t>
      </w:r>
      <w:r w:rsidRPr="003C2372">
        <w:rPr>
          <w:sz w:val="16"/>
        </w:rPr>
        <w:t xml:space="preserve"> </w:t>
      </w:r>
      <w:r w:rsidRPr="003C2372">
        <w:rPr>
          <w:rStyle w:val="StyleUnderline"/>
        </w:rPr>
        <w:t>by a policy that changed by the day</w:t>
      </w:r>
      <w:r w:rsidRPr="00B470D8">
        <w:rPr>
          <w:sz w:val="16"/>
        </w:rPr>
        <w:t xml:space="preserve">; to the country’s </w:t>
      </w:r>
      <w:r w:rsidRPr="00123CCD">
        <w:rPr>
          <w:rStyle w:val="Emphasis"/>
          <w:highlight w:val="green"/>
        </w:rPr>
        <w:t>foreign</w:t>
      </w:r>
      <w:r w:rsidRPr="00B470D8">
        <w:rPr>
          <w:sz w:val="16"/>
        </w:rPr>
        <w:t xml:space="preserve"> trading partners, whose </w:t>
      </w:r>
      <w:r w:rsidRPr="00123CCD">
        <w:rPr>
          <w:rStyle w:val="Emphasis"/>
          <w:highlight w:val="green"/>
        </w:rPr>
        <w:t>economies were thrown into disarray</w:t>
      </w:r>
      <w:r w:rsidRPr="00B470D8">
        <w:rPr>
          <w:sz w:val="16"/>
        </w:rPr>
        <w:t xml:space="preserve">; </w:t>
      </w:r>
      <w:r w:rsidRPr="003C2372">
        <w:rPr>
          <w:rStyle w:val="StyleUnderline"/>
        </w:rPr>
        <w:t>and</w:t>
      </w:r>
      <w:r w:rsidRPr="00B470D8">
        <w:rPr>
          <w:sz w:val="16"/>
        </w:rPr>
        <w:t xml:space="preserve"> to </w:t>
      </w:r>
      <w:r w:rsidRPr="00123CCD">
        <w:rPr>
          <w:rStyle w:val="Emphasis"/>
          <w:highlight w:val="green"/>
        </w:rPr>
        <w:t>international financial markets</w:t>
      </w:r>
      <w:r w:rsidRPr="00B470D8">
        <w:rPr>
          <w:sz w:val="16"/>
        </w:rPr>
        <w:t xml:space="preserve">, which </w:t>
      </w:r>
      <w:r w:rsidRPr="00123CCD">
        <w:rPr>
          <w:rStyle w:val="StyleUnderline"/>
          <w:highlight w:val="green"/>
        </w:rPr>
        <w:t>quickly rose</w:t>
      </w:r>
      <w:r w:rsidRPr="0017204C">
        <w:rPr>
          <w:rStyle w:val="StyleUnderline"/>
        </w:rPr>
        <w:t xml:space="preserve"> after the decision came down.</w:t>
      </w:r>
    </w:p>
    <w:p w14:paraId="4B9E5668" w14:textId="77777777" w:rsidR="00FE448A" w:rsidRPr="00B470D8" w:rsidRDefault="00FE448A" w:rsidP="00FE448A">
      <w:pPr>
        <w:rPr>
          <w:sz w:val="16"/>
        </w:rPr>
      </w:pPr>
      <w:r w:rsidRPr="00B470D8">
        <w:rPr>
          <w:sz w:val="16"/>
        </w:rPr>
        <w:t xml:space="preserve">It was also not particularly surprising. </w:t>
      </w:r>
      <w:r w:rsidRPr="003C2372">
        <w:rPr>
          <w:rStyle w:val="StyleUnderline"/>
        </w:rPr>
        <w:t>The administration’s legal position was precarious from the start</w:t>
      </w:r>
      <w:r w:rsidRPr="003C2372">
        <w:t>,</w:t>
      </w:r>
      <w:r w:rsidRPr="00B470D8">
        <w:rPr>
          <w:sz w:val="16"/>
        </w:rPr>
        <w:t xml:space="preserve"> and as the inevitable litigation unfolded, it did not get better over time.</w:t>
      </w:r>
    </w:p>
    <w:p w14:paraId="1465B0EC" w14:textId="77777777" w:rsidR="00FE448A" w:rsidRPr="00B470D8" w:rsidRDefault="00FE448A" w:rsidP="00FE448A">
      <w:pPr>
        <w:rPr>
          <w:sz w:val="16"/>
        </w:rPr>
      </w:pPr>
      <w:r w:rsidRPr="00B470D8">
        <w:rPr>
          <w:sz w:val="16"/>
        </w:rPr>
        <w:t xml:space="preserve">The ruling on Wednesday came down in two cases — one filed by a group of small businesses and the other by 12 Democratic state attorneys general. There are at least five other cases challenging the tariffs pending at </w:t>
      </w:r>
      <w:r w:rsidRPr="0017204C">
        <w:rPr>
          <w:rStyle w:val="StyleUnderline"/>
        </w:rPr>
        <w:t>the Court of International Trade</w:t>
      </w:r>
      <w:r w:rsidRPr="00B470D8">
        <w:rPr>
          <w:sz w:val="16"/>
        </w:rPr>
        <w:t xml:space="preserve"> and other courts throughout the country (including one that dealt Trump another defeat Thursday), but Wednesday’s </w:t>
      </w:r>
      <w:r w:rsidRPr="0017204C">
        <w:rPr>
          <w:rStyle w:val="StyleUnderline"/>
        </w:rPr>
        <w:t>decision was</w:t>
      </w:r>
      <w:r w:rsidRPr="00B470D8">
        <w:rPr>
          <w:sz w:val="16"/>
        </w:rPr>
        <w:t xml:space="preserve"> importantly </w:t>
      </w:r>
      <w:r w:rsidRPr="0017204C">
        <w:rPr>
          <w:rStyle w:val="StyleUnderline"/>
        </w:rPr>
        <w:t>the first ruling on the merits that Trump had exceeded his authority</w:t>
      </w:r>
      <w:r w:rsidRPr="00B470D8">
        <w:rPr>
          <w:sz w:val="16"/>
        </w:rPr>
        <w:t xml:space="preserve"> in imposing such sweeping tariffs. It will also likely pave the way for a more definitive resolution — the administration quickly filed notices of appeal and moved to stay the ruling — perhaps going all the way up the </w:t>
      </w:r>
      <w:r w:rsidRPr="00123CCD">
        <w:rPr>
          <w:rStyle w:val="StyleUnderline"/>
          <w:highlight w:val="green"/>
        </w:rPr>
        <w:t>Supreme Court</w:t>
      </w:r>
      <w:r w:rsidRPr="003C2372">
        <w:rPr>
          <w:rStyle w:val="StyleUnderline"/>
        </w:rPr>
        <w:t>.</w:t>
      </w:r>
    </w:p>
    <w:p w14:paraId="1C40F8BF" w14:textId="77777777" w:rsidR="00FE448A" w:rsidRPr="00B470D8" w:rsidRDefault="00FE448A" w:rsidP="00FE448A">
      <w:pPr>
        <w:rPr>
          <w:sz w:val="16"/>
        </w:rPr>
      </w:pPr>
      <w:r w:rsidRPr="00B470D8">
        <w:rPr>
          <w:sz w:val="16"/>
        </w:rPr>
        <w:t xml:space="preserve">There were recent signs of desperation on the part of the administration as the court’s </w:t>
      </w:r>
      <w:r w:rsidRPr="00123CCD">
        <w:rPr>
          <w:rStyle w:val="Emphasis"/>
          <w:highlight w:val="green"/>
        </w:rPr>
        <w:t>skepticism</w:t>
      </w:r>
      <w:r w:rsidRPr="00123CCD">
        <w:rPr>
          <w:sz w:val="16"/>
          <w:highlight w:val="green"/>
        </w:rPr>
        <w:t xml:space="preserve"> </w:t>
      </w:r>
      <w:r w:rsidRPr="00123CCD">
        <w:rPr>
          <w:rStyle w:val="StyleUnderline"/>
          <w:highlight w:val="green"/>
        </w:rPr>
        <w:t xml:space="preserve">became </w:t>
      </w:r>
      <w:r w:rsidRPr="00123CCD">
        <w:rPr>
          <w:rStyle w:val="Emphasis"/>
          <w:highlight w:val="green"/>
        </w:rPr>
        <w:t>increasingly evident</w:t>
      </w:r>
      <w:r w:rsidRPr="00123CCD">
        <w:rPr>
          <w:sz w:val="16"/>
          <w:highlight w:val="green"/>
        </w:rPr>
        <w:t xml:space="preserve"> </w:t>
      </w:r>
      <w:r w:rsidRPr="00123CCD">
        <w:rPr>
          <w:rStyle w:val="StyleUnderline"/>
          <w:highlight w:val="green"/>
        </w:rPr>
        <w:t>over</w:t>
      </w:r>
      <w:r w:rsidRPr="00486DF0">
        <w:rPr>
          <w:rStyle w:val="StyleUnderline"/>
        </w:rPr>
        <w:t xml:space="preserve"> the course of</w:t>
      </w:r>
      <w:r w:rsidRPr="00B470D8">
        <w:rPr>
          <w:sz w:val="16"/>
        </w:rPr>
        <w:t xml:space="preserve"> lengthy </w:t>
      </w:r>
      <w:r w:rsidRPr="003C2372">
        <w:rPr>
          <w:rStyle w:val="Emphasis"/>
          <w:highlight w:val="green"/>
        </w:rPr>
        <w:t>oral arguments</w:t>
      </w:r>
      <w:r w:rsidRPr="00B470D8">
        <w:rPr>
          <w:sz w:val="16"/>
        </w:rPr>
        <w:t xml:space="preserve"> in the two cases.</w:t>
      </w:r>
    </w:p>
    <w:p w14:paraId="039374E8" w14:textId="77777777" w:rsidR="00FE448A" w:rsidRPr="00B470D8" w:rsidRDefault="00FE448A" w:rsidP="00FE448A">
      <w:pPr>
        <w:rPr>
          <w:sz w:val="16"/>
          <w:szCs w:val="16"/>
        </w:rPr>
      </w:pPr>
      <w:r w:rsidRPr="00B470D8">
        <w:rPr>
          <w:sz w:val="16"/>
          <w:szCs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p>
    <w:p w14:paraId="4AF8A0A1" w14:textId="77777777" w:rsidR="00FE448A" w:rsidRPr="00B470D8" w:rsidRDefault="00FE448A" w:rsidP="00FE448A">
      <w:pPr>
        <w:rPr>
          <w:sz w:val="16"/>
          <w:szCs w:val="16"/>
        </w:rPr>
      </w:pPr>
      <w:r w:rsidRPr="00B470D8">
        <w:rPr>
          <w:sz w:val="16"/>
          <w:szCs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p>
    <w:p w14:paraId="3F370ABE" w14:textId="77777777" w:rsidR="00FE448A" w:rsidRPr="00B470D8" w:rsidRDefault="00FE448A" w:rsidP="00FE448A">
      <w:pPr>
        <w:rPr>
          <w:sz w:val="16"/>
        </w:rPr>
      </w:pPr>
      <w:r w:rsidRPr="00123CCD">
        <w:rPr>
          <w:rStyle w:val="StyleUnderline"/>
          <w:highlight w:val="green"/>
        </w:rPr>
        <w:t>The</w:t>
      </w:r>
      <w:r w:rsidRPr="00B470D8">
        <w:rPr>
          <w:sz w:val="16"/>
        </w:rPr>
        <w:t xml:space="preserve"> litigation is not over, but the </w:t>
      </w:r>
      <w:r w:rsidRPr="00123CCD">
        <w:rPr>
          <w:rStyle w:val="StyleUnderline"/>
          <w:highlight w:val="green"/>
        </w:rPr>
        <w:t>legal terrain is</w:t>
      </w:r>
      <w:r w:rsidRPr="00486DF0">
        <w:rPr>
          <w:rStyle w:val="StyleUnderline"/>
        </w:rPr>
        <w:t xml:space="preserve"> probably </w:t>
      </w:r>
      <w:r w:rsidRPr="003C2372">
        <w:rPr>
          <w:rStyle w:val="StyleUnderline"/>
        </w:rPr>
        <w:t xml:space="preserve">not </w:t>
      </w:r>
      <w:r w:rsidRPr="003C2372">
        <w:rPr>
          <w:rStyle w:val="StyleUnderline"/>
          <w:highlight w:val="green"/>
        </w:rPr>
        <w:t>going to get</w:t>
      </w:r>
      <w:r w:rsidRPr="003C2372">
        <w:rPr>
          <w:rStyle w:val="StyleUnderline"/>
        </w:rPr>
        <w:t xml:space="preserve"> any better for Trump</w:t>
      </w:r>
      <w:r w:rsidRPr="003C2372">
        <w:rPr>
          <w:sz w:val="16"/>
        </w:rPr>
        <w:t xml:space="preserve">. In some respects, </w:t>
      </w:r>
      <w:r w:rsidRPr="003C2372">
        <w:rPr>
          <w:rStyle w:val="StyleUnderline"/>
        </w:rPr>
        <w:t xml:space="preserve">it may actually get </w:t>
      </w:r>
      <w:r w:rsidRPr="003C2372">
        <w:rPr>
          <w:rStyle w:val="Emphasis"/>
          <w:highlight w:val="green"/>
        </w:rPr>
        <w:t>worse</w:t>
      </w:r>
      <w:r w:rsidRPr="00B470D8">
        <w:rPr>
          <w:sz w:val="16"/>
        </w:rPr>
        <w:t xml:space="preserve"> as the case moves up on appeal.</w:t>
      </w:r>
    </w:p>
    <w:p w14:paraId="3DA3F516" w14:textId="77777777" w:rsidR="00FE448A" w:rsidRPr="00486DF0" w:rsidRDefault="00FE448A" w:rsidP="00FE448A">
      <w:pPr>
        <w:rPr>
          <w:rStyle w:val="StyleUnderline"/>
        </w:rPr>
      </w:pPr>
      <w:r w:rsidRPr="00B470D8">
        <w:rPr>
          <w:sz w:val="16"/>
        </w:rPr>
        <w:t xml:space="preserve">And </w:t>
      </w:r>
      <w:r w:rsidRPr="00123CCD">
        <w:rPr>
          <w:rStyle w:val="StyleUnderline"/>
          <w:highlight w:val="green"/>
        </w:rPr>
        <w:t>although Trump has a Supreme Court</w:t>
      </w:r>
      <w:r w:rsidRPr="00486DF0">
        <w:rPr>
          <w:rStyle w:val="StyleUnderline"/>
        </w:rPr>
        <w:t xml:space="preserve"> that is </w:t>
      </w:r>
      <w:r w:rsidRPr="003C2372">
        <w:rPr>
          <w:rStyle w:val="Emphasis"/>
          <w:highlight w:val="green"/>
        </w:rPr>
        <w:t>heavily skewed</w:t>
      </w:r>
      <w:r w:rsidRPr="00123CCD">
        <w:rPr>
          <w:rStyle w:val="StyleUnderline"/>
          <w:highlight w:val="green"/>
        </w:rPr>
        <w:t xml:space="preserve"> in his </w:t>
      </w:r>
      <w:r w:rsidRPr="003C2372">
        <w:rPr>
          <w:rStyle w:val="Emphasis"/>
          <w:highlight w:val="green"/>
        </w:rPr>
        <w:t>favor</w:t>
      </w:r>
      <w:r w:rsidRPr="00486DF0">
        <w:rPr>
          <w:rStyle w:val="StyleUnderline"/>
        </w:rPr>
        <w:t xml:space="preserve"> — a 6-3 super-majority of Republican appointees that includes three named by Trump </w:t>
      </w:r>
      <w:r w:rsidRPr="003C2372">
        <w:rPr>
          <w:rStyle w:val="StyleUnderline"/>
        </w:rPr>
        <w:t xml:space="preserve">— </w:t>
      </w:r>
      <w:r w:rsidRPr="003C2372">
        <w:rPr>
          <w:rStyle w:val="StyleUnderline"/>
          <w:highlight w:val="green"/>
        </w:rPr>
        <w:t xml:space="preserve">it is </w:t>
      </w:r>
      <w:r w:rsidRPr="003C2372">
        <w:rPr>
          <w:rStyle w:val="Emphasis"/>
          <w:highlight w:val="green"/>
        </w:rPr>
        <w:t>far from clear</w:t>
      </w:r>
      <w:r w:rsidRPr="003C2372">
        <w:rPr>
          <w:rStyle w:val="StyleUnderline"/>
        </w:rPr>
        <w:t xml:space="preserve"> that </w:t>
      </w:r>
      <w:r w:rsidRPr="003C2372">
        <w:rPr>
          <w:rStyle w:val="StyleUnderline"/>
          <w:highlight w:val="green"/>
        </w:rPr>
        <w:t xml:space="preserve">they will </w:t>
      </w:r>
      <w:r w:rsidRPr="003C2372">
        <w:rPr>
          <w:rStyle w:val="Emphasis"/>
          <w:highlight w:val="green"/>
        </w:rPr>
        <w:t>bail him out</w:t>
      </w:r>
      <w:r w:rsidRPr="00486DF0">
        <w:rPr>
          <w:rStyle w:val="StyleUnderline"/>
        </w:rPr>
        <w:t xml:space="preserve"> when all is said and done.</w:t>
      </w:r>
    </w:p>
    <w:p w14:paraId="55FE3391" w14:textId="77777777" w:rsidR="00FE448A" w:rsidRPr="00B470D8" w:rsidRDefault="00FE448A" w:rsidP="00FE448A">
      <w:pPr>
        <w:rPr>
          <w:sz w:val="16"/>
        </w:rPr>
      </w:pPr>
      <w:r w:rsidRPr="00B470D8">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p>
    <w:p w14:paraId="140D3511" w14:textId="77777777" w:rsidR="00FE448A" w:rsidRPr="00B470D8" w:rsidRDefault="00FE448A" w:rsidP="00FE448A">
      <w:pPr>
        <w:rPr>
          <w:sz w:val="16"/>
        </w:rPr>
      </w:pPr>
      <w:r w:rsidRPr="00B470D8">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p>
    <w:p w14:paraId="59B99C86" w14:textId="77777777" w:rsidR="00FE448A" w:rsidRPr="00B470D8" w:rsidRDefault="00FE448A" w:rsidP="00FE448A">
      <w:pPr>
        <w:rPr>
          <w:sz w:val="16"/>
        </w:rPr>
      </w:pPr>
      <w:r w:rsidRPr="00B470D8">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p>
    <w:p w14:paraId="40B6A83B" w14:textId="77777777" w:rsidR="00FE448A" w:rsidRPr="00B470D8" w:rsidRDefault="00FE448A" w:rsidP="00FE448A">
      <w:pPr>
        <w:rPr>
          <w:sz w:val="16"/>
        </w:rPr>
      </w:pPr>
      <w:r w:rsidRPr="00B470D8">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p>
    <w:p w14:paraId="3A60BA53" w14:textId="77777777" w:rsidR="00FE448A" w:rsidRPr="00B470D8" w:rsidRDefault="00FE448A" w:rsidP="00FE448A">
      <w:pPr>
        <w:rPr>
          <w:sz w:val="16"/>
        </w:rPr>
      </w:pPr>
      <w:r w:rsidRPr="00B470D8">
        <w:rPr>
          <w:sz w:val="16"/>
        </w:rPr>
        <w:t>Yoshida at first glance appeared to be quite helpful to the Trump administration.</w:t>
      </w:r>
    </w:p>
    <w:p w14:paraId="2BD8C24B" w14:textId="77777777" w:rsidR="00FE448A" w:rsidRPr="00B470D8" w:rsidRDefault="00FE448A" w:rsidP="00FE448A">
      <w:pPr>
        <w:rPr>
          <w:sz w:val="16"/>
        </w:rPr>
      </w:pPr>
      <w:r w:rsidRPr="00B470D8">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p>
    <w:p w14:paraId="35A27D4E" w14:textId="77777777" w:rsidR="00FE448A" w:rsidRPr="00B470D8" w:rsidRDefault="00FE448A" w:rsidP="00FE448A">
      <w:pPr>
        <w:rPr>
          <w:sz w:val="16"/>
        </w:rPr>
      </w:pPr>
      <w:r w:rsidRPr="00B470D8">
        <w:rPr>
          <w:sz w:val="16"/>
        </w:rPr>
        <w:t>In light of the parallel statutory language in TWEA and IEEPA, the Justice Department argued that Yoshida “continues to control today” and requires the Court of International Trade to rule in favor of the Trump administration.</w:t>
      </w:r>
    </w:p>
    <w:p w14:paraId="35ADECCF" w14:textId="77777777" w:rsidR="00FE448A" w:rsidRPr="00B470D8" w:rsidRDefault="00FE448A" w:rsidP="00FE448A">
      <w:pPr>
        <w:rPr>
          <w:sz w:val="16"/>
        </w:rPr>
      </w:pPr>
      <w:r w:rsidRPr="00B470D8">
        <w:rPr>
          <w:sz w:val="16"/>
        </w:rPr>
        <w:t>As Wednesday’s decision makes clear, it was not so simple.</w:t>
      </w:r>
    </w:p>
    <w:p w14:paraId="6C628203" w14:textId="77777777" w:rsidR="00FE448A" w:rsidRPr="00B470D8" w:rsidRDefault="00FE448A" w:rsidP="00FE448A">
      <w:pPr>
        <w:rPr>
          <w:sz w:val="16"/>
        </w:rPr>
      </w:pPr>
      <w:r w:rsidRPr="00B470D8">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p>
    <w:p w14:paraId="1A228B81" w14:textId="77777777" w:rsidR="00FE448A" w:rsidRPr="00B470D8" w:rsidRDefault="00FE448A" w:rsidP="00FE448A">
      <w:pPr>
        <w:rPr>
          <w:sz w:val="16"/>
        </w:rPr>
      </w:pPr>
      <w:r w:rsidRPr="00B470D8">
        <w:rPr>
          <w:sz w:val="16"/>
        </w:rPr>
        <w:t>For starters, the Yoshida decision rejected a key proposition that is at the heart of the government’s defense of Trump’s tariffs — the notion that courts have no power to review a president’s actions under IEEPA.</w:t>
      </w:r>
    </w:p>
    <w:p w14:paraId="3A4E823F" w14:textId="77777777" w:rsidR="00FE448A" w:rsidRPr="00B470D8" w:rsidRDefault="00FE448A" w:rsidP="00FE448A">
      <w:pPr>
        <w:rPr>
          <w:sz w:val="16"/>
        </w:rPr>
      </w:pPr>
      <w:r w:rsidRPr="00B470D8">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p>
    <w:p w14:paraId="70E76F12" w14:textId="77777777" w:rsidR="00FE448A" w:rsidRPr="00B470D8" w:rsidRDefault="00FE448A" w:rsidP="00FE448A">
      <w:pPr>
        <w:rPr>
          <w:sz w:val="16"/>
        </w:rPr>
      </w:pPr>
      <w:r w:rsidRPr="00B470D8">
        <w:rPr>
          <w:sz w:val="16"/>
        </w:rPr>
        <w:t>In other words, the facts matter. But the facts then under Nixon — and the facts now under Trump — are markedly different.</w:t>
      </w:r>
    </w:p>
    <w:p w14:paraId="799CEA9D" w14:textId="77777777" w:rsidR="00FE448A" w:rsidRPr="00B470D8" w:rsidRDefault="00FE448A" w:rsidP="00FE448A">
      <w:pPr>
        <w:rPr>
          <w:sz w:val="16"/>
        </w:rPr>
      </w:pPr>
      <w:r w:rsidRPr="00B470D8">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p>
    <w:p w14:paraId="13E18A97" w14:textId="77777777" w:rsidR="00FE448A" w:rsidRPr="00B470D8" w:rsidRDefault="00FE448A" w:rsidP="00FE448A">
      <w:pPr>
        <w:rPr>
          <w:sz w:val="16"/>
        </w:rPr>
      </w:pPr>
      <w:r w:rsidRPr="00B470D8">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p>
    <w:p w14:paraId="4E8E7894" w14:textId="77777777" w:rsidR="00FE448A" w:rsidRPr="00B470D8" w:rsidRDefault="00FE448A" w:rsidP="00FE448A">
      <w:pPr>
        <w:rPr>
          <w:sz w:val="16"/>
        </w:rPr>
      </w:pPr>
      <w:r w:rsidRPr="00B470D8">
        <w:rPr>
          <w:sz w:val="16"/>
        </w:rPr>
        <w:t>Two other, subtler points in the Yoshida decision made things worse for the administration.</w:t>
      </w:r>
    </w:p>
    <w:p w14:paraId="4AB4A8AC" w14:textId="77777777" w:rsidR="00FE448A" w:rsidRPr="00B470D8" w:rsidRDefault="00FE448A" w:rsidP="00FE448A">
      <w:pPr>
        <w:rPr>
          <w:sz w:val="16"/>
        </w:rPr>
      </w:pPr>
      <w:r w:rsidRPr="00B470D8">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p>
    <w:p w14:paraId="0FB79F56" w14:textId="77777777" w:rsidR="00FE448A" w:rsidRPr="00B470D8" w:rsidRDefault="00FE448A" w:rsidP="00FE448A">
      <w:pPr>
        <w:rPr>
          <w:sz w:val="16"/>
        </w:rPr>
      </w:pPr>
      <w:r w:rsidRPr="00B470D8">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p>
    <w:p w14:paraId="12685959" w14:textId="77777777" w:rsidR="00FE448A" w:rsidRPr="00B470D8" w:rsidRDefault="00FE448A" w:rsidP="00FE448A">
      <w:pPr>
        <w:rPr>
          <w:sz w:val="16"/>
        </w:rPr>
      </w:pPr>
      <w:r w:rsidRPr="00B470D8">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p>
    <w:p w14:paraId="48385A29" w14:textId="77777777" w:rsidR="00FE448A" w:rsidRPr="00B470D8" w:rsidRDefault="00FE448A" w:rsidP="00FE448A">
      <w:pPr>
        <w:rPr>
          <w:sz w:val="16"/>
        </w:rPr>
      </w:pPr>
      <w:r w:rsidRPr="00B470D8">
        <w:rPr>
          <w:sz w:val="16"/>
        </w:rPr>
        <w:t>Needless to say, the Trump administration did not invoke that statute, and Justice Department lawyers sought to downplay its significance given the fact that Congress kept the statutory language at issue in Yoshida on the books in IEEPA.</w:t>
      </w:r>
    </w:p>
    <w:p w14:paraId="34E7C4E4" w14:textId="77777777" w:rsidR="00FE448A" w:rsidRPr="00B470D8" w:rsidRDefault="00FE448A" w:rsidP="00FE448A">
      <w:pPr>
        <w:rPr>
          <w:sz w:val="16"/>
        </w:rPr>
      </w:pPr>
      <w:r w:rsidRPr="00B470D8">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p>
    <w:p w14:paraId="3A792B2E" w14:textId="77777777" w:rsidR="00FE448A" w:rsidRPr="00B470D8" w:rsidRDefault="00FE448A" w:rsidP="00FE448A">
      <w:pPr>
        <w:rPr>
          <w:sz w:val="16"/>
        </w:rPr>
      </w:pPr>
      <w:r w:rsidRPr="00B470D8">
        <w:rPr>
          <w:sz w:val="16"/>
        </w:rPr>
        <w:t>The argument was rooted in the conclusion in Yoshida that if a president wanted to impose a similar tariff in the future, he must “comply with the statute now governing such action.”</w:t>
      </w:r>
    </w:p>
    <w:p w14:paraId="557A6112" w14:textId="77777777" w:rsidR="00FE448A" w:rsidRPr="00B470D8" w:rsidRDefault="00FE448A" w:rsidP="00FE448A">
      <w:pPr>
        <w:rPr>
          <w:sz w:val="16"/>
        </w:rPr>
      </w:pPr>
      <w:r w:rsidRPr="00B470D8">
        <w:rPr>
          <w:sz w:val="16"/>
        </w:rPr>
        <w:t>Trump, of course, had no interest in doing that.</w:t>
      </w:r>
    </w:p>
    <w:p w14:paraId="52EAD5D1" w14:textId="77777777" w:rsidR="00FE448A" w:rsidRPr="00486DF0" w:rsidRDefault="00FE448A" w:rsidP="00FE448A">
      <w:pPr>
        <w:rPr>
          <w:rStyle w:val="StyleUnderline"/>
        </w:rPr>
      </w:pPr>
      <w:r w:rsidRPr="00123CCD">
        <w:rPr>
          <w:rStyle w:val="StyleUnderline"/>
          <w:highlight w:val="green"/>
        </w:rPr>
        <w:t xml:space="preserve">There is no way to </w:t>
      </w:r>
      <w:r w:rsidRPr="00123CCD">
        <w:rPr>
          <w:rStyle w:val="Emphasis"/>
          <w:highlight w:val="green"/>
        </w:rPr>
        <w:t>definitively predict</w:t>
      </w:r>
      <w:r w:rsidRPr="00B470D8">
        <w:rPr>
          <w:sz w:val="16"/>
        </w:rPr>
        <w:t xml:space="preserve"> </w:t>
      </w:r>
      <w:r w:rsidRPr="00486DF0">
        <w:rPr>
          <w:rStyle w:val="StyleUnderline"/>
        </w:rPr>
        <w:t>how th</w:t>
      </w:r>
      <w:r w:rsidRPr="00B470D8">
        <w:rPr>
          <w:sz w:val="16"/>
        </w:rPr>
        <w:t xml:space="preserve">e appellate court — and eventually the </w:t>
      </w:r>
      <w:r w:rsidRPr="00486DF0">
        <w:rPr>
          <w:rStyle w:val="StyleUnderline"/>
        </w:rPr>
        <w:t>Supreme Court</w:t>
      </w:r>
      <w:r w:rsidRPr="00B470D8">
        <w:rPr>
          <w:sz w:val="16"/>
        </w:rPr>
        <w:t xml:space="preserve"> — </w:t>
      </w:r>
      <w:r w:rsidRPr="00486DF0">
        <w:rPr>
          <w:rStyle w:val="StyleUnderline"/>
        </w:rPr>
        <w:t xml:space="preserve">will approach the matter. </w:t>
      </w:r>
      <w:r w:rsidRPr="00123CCD">
        <w:rPr>
          <w:rStyle w:val="StyleUnderline"/>
          <w:highlight w:val="green"/>
        </w:rPr>
        <w:t>But</w:t>
      </w:r>
      <w:r w:rsidRPr="00486DF0">
        <w:rPr>
          <w:rStyle w:val="StyleUnderline"/>
        </w:rPr>
        <w:t xml:space="preserve"> </w:t>
      </w:r>
      <w:r w:rsidRPr="00486DF0">
        <w:rPr>
          <w:rStyle w:val="Emphasis"/>
        </w:rPr>
        <w:t>there is good reason</w:t>
      </w:r>
      <w:r w:rsidRPr="00486DF0">
        <w:rPr>
          <w:rStyle w:val="StyleUnderline"/>
        </w:rPr>
        <w:t xml:space="preserve"> to question whether Yoshida will spur them to come to Trump’s rescue.</w:t>
      </w:r>
    </w:p>
    <w:p w14:paraId="16198A72" w14:textId="77777777" w:rsidR="00FE448A" w:rsidRPr="00486DF0" w:rsidRDefault="00FE448A" w:rsidP="00FE448A">
      <w:pPr>
        <w:rPr>
          <w:rStyle w:val="StyleUnderline"/>
        </w:rPr>
      </w:pPr>
      <w:r w:rsidRPr="00B470D8">
        <w:rPr>
          <w:sz w:val="16"/>
        </w:rPr>
        <w:t xml:space="preserve">To start, </w:t>
      </w:r>
      <w:r w:rsidRPr="00123CCD">
        <w:rPr>
          <w:rStyle w:val="StyleUnderline"/>
          <w:highlight w:val="green"/>
        </w:rPr>
        <w:t>the</w:t>
      </w:r>
      <w:r w:rsidRPr="00B470D8">
        <w:rPr>
          <w:sz w:val="16"/>
        </w:rPr>
        <w:t xml:space="preserve"> country’s federal courts — led by the </w:t>
      </w:r>
      <w:r w:rsidRPr="00486DF0">
        <w:rPr>
          <w:rStyle w:val="StyleUnderline"/>
        </w:rPr>
        <w:t xml:space="preserve">Supreme </w:t>
      </w:r>
      <w:r w:rsidRPr="00123CCD">
        <w:rPr>
          <w:rStyle w:val="StyleUnderline"/>
          <w:highlight w:val="green"/>
        </w:rPr>
        <w:t>Court</w:t>
      </w:r>
      <w:r w:rsidRPr="00B470D8">
        <w:rPr>
          <w:sz w:val="16"/>
        </w:rPr>
        <w:t xml:space="preserve"> — </w:t>
      </w:r>
      <w:r w:rsidRPr="00123CCD">
        <w:rPr>
          <w:rStyle w:val="StyleUnderline"/>
          <w:highlight w:val="green"/>
        </w:rPr>
        <w:t xml:space="preserve">have become </w:t>
      </w:r>
      <w:r w:rsidRPr="00123CCD">
        <w:rPr>
          <w:rStyle w:val="Emphasis"/>
          <w:highlight w:val="green"/>
        </w:rPr>
        <w:t>more committed to textualism</w:t>
      </w:r>
      <w:r w:rsidRPr="00B470D8">
        <w:rPr>
          <w:sz w:val="16"/>
        </w:rPr>
        <w:t xml:space="preserve"> as a mode of statutory interpretation. </w:t>
      </w:r>
      <w:r w:rsidRPr="00486DF0">
        <w:rPr>
          <w:rStyle w:val="StyleUnderline"/>
        </w:rPr>
        <w:t>That has</w:t>
      </w:r>
      <w:r w:rsidRPr="00B470D8">
        <w:rPr>
          <w:sz w:val="16"/>
        </w:rPr>
        <w:t xml:space="preserve"> generally </w:t>
      </w:r>
      <w:r w:rsidRPr="00486DF0">
        <w:rPr>
          <w:rStyle w:val="StyleUnderline"/>
        </w:rPr>
        <w:t>led to more</w:t>
      </w:r>
      <w:r w:rsidRPr="00B470D8">
        <w:rPr>
          <w:sz w:val="16"/>
        </w:rPr>
        <w:t xml:space="preserve"> fine-grained and </w:t>
      </w:r>
      <w:r w:rsidRPr="00486DF0">
        <w:rPr>
          <w:rStyle w:val="StyleUnderline"/>
        </w:rPr>
        <w:t>narrow</w:t>
      </w:r>
      <w:r w:rsidRPr="00B470D8">
        <w:rPr>
          <w:sz w:val="16"/>
        </w:rPr>
        <w:t xml:space="preserve">er </w:t>
      </w:r>
      <w:r w:rsidRPr="00486DF0">
        <w:rPr>
          <w:rStyle w:val="StyleUnderline"/>
        </w:rPr>
        <w:t>readings of statutes passed by Congress.</w:t>
      </w:r>
    </w:p>
    <w:p w14:paraId="6CE0F0E2" w14:textId="77777777" w:rsidR="00FE448A" w:rsidRPr="00B470D8" w:rsidRDefault="00FE448A" w:rsidP="00FE448A">
      <w:pPr>
        <w:rPr>
          <w:sz w:val="16"/>
        </w:rPr>
      </w:pPr>
      <w:r w:rsidRPr="00486DF0">
        <w:rPr>
          <w:rStyle w:val="StyleUnderline"/>
        </w:rPr>
        <w:t xml:space="preserve">It is </w:t>
      </w:r>
      <w:r w:rsidRPr="00486DF0">
        <w:rPr>
          <w:rStyle w:val="Emphasis"/>
        </w:rPr>
        <w:t>far from clear</w:t>
      </w:r>
      <w:r w:rsidRPr="00B470D8">
        <w:rPr>
          <w:sz w:val="16"/>
        </w:rPr>
        <w:t xml:space="preserve">, for instance, </w:t>
      </w:r>
      <w:r w:rsidRPr="00486DF0">
        <w:rPr>
          <w:rStyle w:val="StyleUnderline"/>
        </w:rPr>
        <w:t>whether the</w:t>
      </w:r>
      <w:r w:rsidRPr="00B470D8">
        <w:rPr>
          <w:sz w:val="16"/>
        </w:rPr>
        <w:t xml:space="preserve"> current </w:t>
      </w:r>
      <w:r w:rsidRPr="00486DF0">
        <w:rPr>
          <w:rStyle w:val="StyleUnderline"/>
        </w:rPr>
        <w:t>Supreme Court would agree with the conclusion in Yoshida that the power to “regulate” the “importation” of foreign property under the relevant U.S. law includes even a limited power to impose tariffs o</w:t>
      </w:r>
      <w:r w:rsidRPr="00B470D8">
        <w:rPr>
          <w:sz w:val="16"/>
        </w:rPr>
        <w:t>r otherwise tax those goods. The textual analysis of that position was debatable even at the time and, if anything, is even shakier now.</w:t>
      </w:r>
    </w:p>
    <w:p w14:paraId="0C85F428" w14:textId="77777777" w:rsidR="00FE448A" w:rsidRPr="00B470D8" w:rsidRDefault="00FE448A" w:rsidP="00FE448A">
      <w:pPr>
        <w:rPr>
          <w:sz w:val="16"/>
        </w:rPr>
      </w:pPr>
      <w:r w:rsidRPr="00B470D8">
        <w:rPr>
          <w:sz w:val="16"/>
        </w:rPr>
        <w:t xml:space="preserve">To take just one example: </w:t>
      </w:r>
      <w:r w:rsidRPr="00123CCD">
        <w:rPr>
          <w:rStyle w:val="Emphasis"/>
          <w:highlight w:val="green"/>
        </w:rPr>
        <w:t>In 2015</w:t>
      </w:r>
      <w:r w:rsidRPr="00B470D8">
        <w:rPr>
          <w:sz w:val="16"/>
        </w:rPr>
        <w:t xml:space="preserve">, the </w:t>
      </w:r>
      <w:r w:rsidRPr="00486DF0">
        <w:rPr>
          <w:rStyle w:val="StyleUnderline"/>
        </w:rPr>
        <w:t xml:space="preserve">Supreme </w:t>
      </w:r>
      <w:r w:rsidRPr="00123CCD">
        <w:rPr>
          <w:rStyle w:val="StyleUnderline"/>
          <w:highlight w:val="green"/>
        </w:rPr>
        <w:t>Court threw out</w:t>
      </w:r>
      <w:r w:rsidRPr="00B470D8">
        <w:rPr>
          <w:sz w:val="16"/>
        </w:rPr>
        <w:t xml:space="preserve"> a conviction under the </w:t>
      </w:r>
      <w:r w:rsidRPr="00486DF0">
        <w:rPr>
          <w:rStyle w:val="Emphasis"/>
        </w:rPr>
        <w:t>Sarbanes-</w:t>
      </w:r>
      <w:r w:rsidRPr="00123CCD">
        <w:rPr>
          <w:rStyle w:val="Emphasis"/>
          <w:highlight w:val="green"/>
        </w:rPr>
        <w:t>Oxley</w:t>
      </w:r>
      <w:r w:rsidRPr="00486DF0">
        <w:rPr>
          <w:rStyle w:val="Emphasis"/>
        </w:rPr>
        <w:t xml:space="preserve"> Act</w:t>
      </w:r>
      <w:r w:rsidRPr="00B470D8">
        <w:rPr>
          <w:sz w:val="16"/>
        </w:rPr>
        <w:t xml:space="preserve"> in a case involving the captain of a commercial fishing boat who had attempted to obstruct a federal wildlife investigation by tossing out fish he was not legally permitted to capture.</w:t>
      </w:r>
    </w:p>
    <w:p w14:paraId="09F4654C" w14:textId="77777777" w:rsidR="00FE448A" w:rsidRPr="00B470D8" w:rsidRDefault="00FE448A" w:rsidP="00FE448A">
      <w:pPr>
        <w:rPr>
          <w:sz w:val="16"/>
          <w:szCs w:val="16"/>
        </w:rPr>
      </w:pPr>
      <w:r w:rsidRPr="00B470D8">
        <w:rPr>
          <w:sz w:val="16"/>
          <w:szCs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p>
    <w:p w14:paraId="7FDEC203" w14:textId="77777777" w:rsidR="00FE448A" w:rsidRPr="00B470D8" w:rsidRDefault="00FE448A" w:rsidP="00FE448A">
      <w:pPr>
        <w:rPr>
          <w:sz w:val="16"/>
          <w:szCs w:val="16"/>
        </w:rPr>
      </w:pPr>
      <w:r w:rsidRPr="00B470D8">
        <w:rPr>
          <w:sz w:val="16"/>
          <w:szCs w:val="16"/>
        </w:rPr>
        <w:t>It is not hard to see how a similar interpretive approach could yield the conclusion that the language in IEEPA authorizing the president to “regulate” foreign imports does not include the unilateral and unfettered power to impose taxes or tariffs on them. That is particularly true given the fact that IEEPA was passed in the 1970s as part of an effort to limit the president’s emergency economic powers, not expand them.</w:t>
      </w:r>
    </w:p>
    <w:p w14:paraId="1FC5F024" w14:textId="77777777" w:rsidR="00FE448A" w:rsidRPr="00B470D8" w:rsidRDefault="00FE448A" w:rsidP="00FE448A">
      <w:pPr>
        <w:rPr>
          <w:sz w:val="16"/>
        </w:rPr>
      </w:pPr>
      <w:r w:rsidRPr="00B470D8">
        <w:rPr>
          <w:sz w:val="16"/>
        </w:rPr>
        <w:t xml:space="preserve">As it happens, Chief Justice John </w:t>
      </w:r>
      <w:r w:rsidRPr="00123CCD">
        <w:rPr>
          <w:rStyle w:val="Emphasis"/>
          <w:highlight w:val="green"/>
        </w:rPr>
        <w:t>Roberts</w:t>
      </w:r>
      <w:r w:rsidRPr="00B470D8">
        <w:rPr>
          <w:sz w:val="16"/>
        </w:rPr>
        <w:t xml:space="preserve"> </w:t>
      </w:r>
      <w:r w:rsidRPr="00486DF0">
        <w:rPr>
          <w:rStyle w:val="StyleUnderline"/>
        </w:rPr>
        <w:t xml:space="preserve">joined the Yates decision, as did Justice Sonia </w:t>
      </w:r>
      <w:r w:rsidRPr="00123CCD">
        <w:rPr>
          <w:rStyle w:val="Emphasis"/>
          <w:highlight w:val="green"/>
        </w:rPr>
        <w:t>Sotomayor</w:t>
      </w:r>
      <w:r w:rsidRPr="00486DF0">
        <w:rPr>
          <w:rStyle w:val="StyleUnderline"/>
        </w:rPr>
        <w:t>; Justice Samuel</w:t>
      </w:r>
      <w:r w:rsidRPr="00B470D8">
        <w:rPr>
          <w:sz w:val="16"/>
        </w:rPr>
        <w:t xml:space="preserve"> </w:t>
      </w:r>
      <w:r w:rsidRPr="00123CCD">
        <w:rPr>
          <w:rStyle w:val="Emphasis"/>
          <w:highlight w:val="green"/>
        </w:rPr>
        <w:t>Alito</w:t>
      </w:r>
      <w:r w:rsidRPr="00123CCD">
        <w:rPr>
          <w:sz w:val="16"/>
          <w:highlight w:val="green"/>
        </w:rPr>
        <w:t xml:space="preserve"> </w:t>
      </w:r>
      <w:r w:rsidRPr="00123CCD">
        <w:rPr>
          <w:rStyle w:val="Emphasis"/>
          <w:highlight w:val="green"/>
        </w:rPr>
        <w:t>supported the result</w:t>
      </w:r>
      <w:r w:rsidRPr="00B470D8">
        <w:rPr>
          <w:sz w:val="16"/>
        </w:rPr>
        <w:t xml:space="preserve"> in a concurring opinion that focused heavily on textual analysis. Four of the justices currently on the court were not seated at the time — Justices Neil Gorsuch, Brett Kavanaugh, Amy Coney Barrett and Ketanji Brown Jackson — but in a book published last year, </w:t>
      </w:r>
      <w:r w:rsidRPr="00123CCD">
        <w:rPr>
          <w:rStyle w:val="Emphasis"/>
          <w:highlight w:val="green"/>
        </w:rPr>
        <w:t>Gorsuch</w:t>
      </w:r>
      <w:r w:rsidRPr="00B470D8">
        <w:rPr>
          <w:sz w:val="16"/>
        </w:rPr>
        <w:t xml:space="preserve"> </w:t>
      </w:r>
      <w:r w:rsidRPr="00486DF0">
        <w:rPr>
          <w:rStyle w:val="Emphasis"/>
        </w:rPr>
        <w:t xml:space="preserve">strongly implied that he </w:t>
      </w:r>
      <w:r w:rsidRPr="00123CCD">
        <w:rPr>
          <w:rStyle w:val="Emphasis"/>
          <w:highlight w:val="green"/>
        </w:rPr>
        <w:t>agreed</w:t>
      </w:r>
      <w:r w:rsidRPr="00B470D8">
        <w:rPr>
          <w:sz w:val="16"/>
        </w:rPr>
        <w:t xml:space="preserve"> with the result in Yates.</w:t>
      </w:r>
    </w:p>
    <w:p w14:paraId="079A6315" w14:textId="77777777" w:rsidR="00FE448A" w:rsidRDefault="00FE448A" w:rsidP="00FE448A"/>
    <w:p w14:paraId="48D7D37A" w14:textId="77777777" w:rsidR="00FE448A" w:rsidRPr="007A7098" w:rsidRDefault="00FE448A" w:rsidP="00FE448A">
      <w:pPr>
        <w:pStyle w:val="Heading4"/>
      </w:pPr>
      <w:r>
        <w:t xml:space="preserve">But, they only have </w:t>
      </w:r>
      <w:r>
        <w:rPr>
          <w:u w:val="single"/>
        </w:rPr>
        <w:t>limited bandwidth</w:t>
      </w:r>
      <w:r>
        <w:t xml:space="preserve"> to challenge Trump. The plan </w:t>
      </w:r>
      <w:r>
        <w:rPr>
          <w:u w:val="single"/>
        </w:rPr>
        <w:t>uses it up</w:t>
      </w:r>
      <w:r>
        <w:t xml:space="preserve">. </w:t>
      </w:r>
    </w:p>
    <w:p w14:paraId="1AD8C7AA" w14:textId="77777777" w:rsidR="00FE448A" w:rsidRPr="00123CCD" w:rsidRDefault="00FE448A" w:rsidP="00FE448A">
      <w:r w:rsidRPr="00123CCD">
        <w:rPr>
          <w:rStyle w:val="Style13ptBold"/>
        </w:rPr>
        <w:t>Vladeck 25</w:t>
      </w:r>
      <w:r w:rsidRPr="00123CCD">
        <w:t xml:space="preserve"> – Agnes Williams Sesquicentennial Professor of Federal Courts at the Georgetown University Law Center, J.D. from Yale Law School.</w:t>
      </w:r>
    </w:p>
    <w:p w14:paraId="09707E28" w14:textId="77777777" w:rsidR="00FE448A" w:rsidRPr="00123CCD" w:rsidRDefault="00FE448A" w:rsidP="00FE448A">
      <w:r w:rsidRPr="00123CCD">
        <w:t>Stephen Vladeck, “Bonus 165: The Appeasement Thesis,” One First, 07-10-2025, https://www.stevevladeck.com/p/bonus-165-the-appeasement-thesis</w:t>
      </w:r>
    </w:p>
    <w:p w14:paraId="3BA47D41" w14:textId="77777777" w:rsidR="00FE448A" w:rsidRPr="007A7098" w:rsidRDefault="00FE448A" w:rsidP="00FE448A">
      <w:pPr>
        <w:rPr>
          <w:rStyle w:val="StyleUnderline"/>
        </w:rPr>
      </w:pPr>
      <w:r w:rsidRPr="007A7098">
        <w:rPr>
          <w:sz w:val="16"/>
        </w:rPr>
        <w:t xml:space="preserve">The defense, perhaps best articulated by University of Chicago law professor Will Baude in a written exchange with me and University of Pennsylvania law professor Kate Shaw in the New York Times, is that </w:t>
      </w:r>
      <w:r w:rsidRPr="007A7098">
        <w:rPr>
          <w:rStyle w:val="StyleUnderline"/>
          <w:highlight w:val="green"/>
        </w:rPr>
        <w:t>the justices</w:t>
      </w:r>
      <w:r w:rsidRPr="007A7098">
        <w:rPr>
          <w:rStyle w:val="StyleUnderline"/>
        </w:rPr>
        <w:t xml:space="preserve"> in the majority in all of these cases, </w:t>
      </w:r>
      <w:r w:rsidRPr="007A7098">
        <w:rPr>
          <w:rStyle w:val="StyleUnderline"/>
          <w:highlight w:val="green"/>
        </w:rPr>
        <w:t>especially</w:t>
      </w:r>
      <w:r w:rsidRPr="007A7098">
        <w:rPr>
          <w:rStyle w:val="StyleUnderline"/>
        </w:rPr>
        <w:t xml:space="preserve"> the </w:t>
      </w:r>
      <w:r w:rsidRPr="007A7098">
        <w:rPr>
          <w:rStyle w:val="StyleUnderline"/>
          <w:highlight w:val="green"/>
        </w:rPr>
        <w:t>Roberts/Kavanaugh/Barrett</w:t>
      </w:r>
      <w:r w:rsidRPr="007A7098">
        <w:rPr>
          <w:rStyle w:val="StyleUnderline"/>
        </w:rPr>
        <w:t xml:space="preserve"> trio, </w:t>
      </w:r>
      <w:r w:rsidRPr="007A7098">
        <w:rPr>
          <w:rStyle w:val="StyleUnderline"/>
          <w:highlight w:val="green"/>
        </w:rPr>
        <w:t xml:space="preserve">are </w:t>
      </w:r>
      <w:r w:rsidRPr="007A7098">
        <w:rPr>
          <w:rStyle w:val="Emphasis"/>
          <w:highlight w:val="green"/>
        </w:rPr>
        <w:t>picking their battles</w:t>
      </w:r>
      <w:r w:rsidRPr="007A7098">
        <w:rPr>
          <w:rStyle w:val="StyleUnderline"/>
        </w:rPr>
        <w:t xml:space="preserve">—that </w:t>
      </w:r>
      <w:r w:rsidRPr="007A7098">
        <w:rPr>
          <w:rStyle w:val="StyleUnderline"/>
          <w:highlight w:val="green"/>
        </w:rPr>
        <w:t xml:space="preserve">they are </w:t>
      </w:r>
      <w:r w:rsidRPr="007A7098">
        <w:rPr>
          <w:rStyle w:val="Emphasis"/>
          <w:highlight w:val="green"/>
        </w:rPr>
        <w:t>wary</w:t>
      </w:r>
      <w:r w:rsidRPr="007A7098">
        <w:rPr>
          <w:rStyle w:val="StyleUnderline"/>
          <w:highlight w:val="green"/>
        </w:rPr>
        <w:t xml:space="preserve"> of</w:t>
      </w:r>
      <w:r w:rsidRPr="007A7098">
        <w:rPr>
          <w:rStyle w:val="StyleUnderline"/>
        </w:rPr>
        <w:t xml:space="preserve"> the Court’s ability to withstand </w:t>
      </w:r>
      <w:r w:rsidRPr="007A7098">
        <w:rPr>
          <w:rStyle w:val="Emphasis"/>
          <w:highlight w:val="green"/>
        </w:rPr>
        <w:t>repeated confrontations</w:t>
      </w:r>
      <w:r w:rsidRPr="007A7098">
        <w:rPr>
          <w:rStyle w:val="StyleUnderline"/>
          <w:highlight w:val="green"/>
        </w:rPr>
        <w:t xml:space="preserve"> with</w:t>
      </w:r>
      <w:r w:rsidRPr="007A7098">
        <w:rPr>
          <w:sz w:val="16"/>
        </w:rPr>
        <w:t xml:space="preserve"> President </w:t>
      </w:r>
      <w:r w:rsidRPr="007A7098">
        <w:rPr>
          <w:rStyle w:val="StyleUnderline"/>
          <w:highlight w:val="green"/>
        </w:rPr>
        <w:t>Trump</w:t>
      </w:r>
      <w:r w:rsidRPr="007A7098">
        <w:rPr>
          <w:rStyle w:val="StyleUnderline"/>
        </w:rPr>
        <w:t>,</w:t>
      </w:r>
      <w:r w:rsidRPr="007A7098">
        <w:rPr>
          <w:sz w:val="16"/>
        </w:rPr>
        <w:t xml:space="preserve"> </w:t>
      </w:r>
      <w:r w:rsidRPr="007A7098">
        <w:rPr>
          <w:rStyle w:val="StyleUnderline"/>
        </w:rPr>
        <w:t>and so are using</w:t>
      </w:r>
      <w:r w:rsidRPr="007A7098">
        <w:rPr>
          <w:sz w:val="16"/>
        </w:rPr>
        <w:t xml:space="preserve"> (mostly) </w:t>
      </w:r>
      <w:r w:rsidRPr="007A7098">
        <w:rPr>
          <w:rStyle w:val="StyleUnderline"/>
        </w:rPr>
        <w:t>unexplained grants of emergency relief as a way of lowering the interbranch temperature</w:t>
      </w:r>
      <w:r w:rsidRPr="007A7098">
        <w:rPr>
          <w:sz w:val="16"/>
        </w:rPr>
        <w:t xml:space="preserve">. On this theory, </w:t>
      </w:r>
      <w:r w:rsidRPr="007A7098">
        <w:rPr>
          <w:rStyle w:val="StyleUnderline"/>
        </w:rPr>
        <w:t>by letting the President carry on with much of what he is doing without</w:t>
      </w:r>
      <w:r w:rsidRPr="007A7098">
        <w:rPr>
          <w:sz w:val="16"/>
        </w:rPr>
        <w:t xml:space="preserve"> (in most cases) </w:t>
      </w:r>
      <w:r w:rsidRPr="007A7098">
        <w:rPr>
          <w:rStyle w:val="StyleUnderline"/>
        </w:rPr>
        <w:t xml:space="preserve">committing to substantive endorsements of the executive branch’s behavior, </w:t>
      </w:r>
      <w:r w:rsidRPr="007A7098">
        <w:rPr>
          <w:rStyle w:val="StyleUnderline"/>
          <w:highlight w:val="green"/>
        </w:rPr>
        <w:t xml:space="preserve">the justices </w:t>
      </w:r>
      <w:r w:rsidRPr="007A7098">
        <w:rPr>
          <w:rStyle w:val="Emphasis"/>
          <w:highlight w:val="green"/>
        </w:rPr>
        <w:t>preserve</w:t>
      </w:r>
      <w:r w:rsidRPr="007A7098">
        <w:rPr>
          <w:rStyle w:val="StyleUnderline"/>
        </w:rPr>
        <w:t xml:space="preserve"> their </w:t>
      </w:r>
      <w:r w:rsidRPr="007A7098">
        <w:rPr>
          <w:rStyle w:val="Emphasis"/>
          <w:highlight w:val="green"/>
        </w:rPr>
        <w:t>capital</w:t>
      </w:r>
      <w:r w:rsidRPr="007A7098">
        <w:rPr>
          <w:rStyle w:val="StyleUnderline"/>
          <w:highlight w:val="green"/>
        </w:rPr>
        <w:t xml:space="preserve"> to repudiate</w:t>
      </w:r>
      <w:r w:rsidRPr="007A7098">
        <w:rPr>
          <w:rStyle w:val="StyleUnderline"/>
        </w:rPr>
        <w:t xml:space="preserve"> the </w:t>
      </w:r>
      <w:r w:rsidRPr="007A7098">
        <w:rPr>
          <w:rStyle w:val="StyleUnderline"/>
          <w:highlight w:val="green"/>
        </w:rPr>
        <w:t>actions on the merits</w:t>
      </w:r>
      <w:r w:rsidRPr="007A7098">
        <w:rPr>
          <w:sz w:val="16"/>
        </w:rPr>
        <w:t xml:space="preserve"> if </w:t>
      </w:r>
      <w:r w:rsidRPr="007A7098">
        <w:rPr>
          <w:rStyle w:val="StyleUnderline"/>
        </w:rPr>
        <w:t xml:space="preserve">and </w:t>
      </w:r>
      <w:r w:rsidRPr="007A7098">
        <w:rPr>
          <w:rStyle w:val="StyleUnderline"/>
          <w:highlight w:val="green"/>
        </w:rPr>
        <w:t xml:space="preserve">when they have </w:t>
      </w:r>
      <w:r w:rsidRPr="007A7098">
        <w:rPr>
          <w:rStyle w:val="Emphasis"/>
          <w:highlight w:val="green"/>
        </w:rPr>
        <w:t>no choice</w:t>
      </w:r>
      <w:r w:rsidRPr="007A7098">
        <w:rPr>
          <w:rStyle w:val="StyleUnderline"/>
          <w:highlight w:val="green"/>
        </w:rPr>
        <w:t xml:space="preserve"> but to rule</w:t>
      </w:r>
      <w:r w:rsidRPr="007A7098">
        <w:rPr>
          <w:rStyle w:val="StyleUnderline"/>
        </w:rPr>
        <w:t xml:space="preserve"> up or down </w:t>
      </w:r>
      <w:r w:rsidRPr="007A7098">
        <w:rPr>
          <w:rStyle w:val="StyleUnderline"/>
          <w:highlight w:val="green"/>
        </w:rPr>
        <w:t>on</w:t>
      </w:r>
      <w:r w:rsidRPr="007A7098">
        <w:rPr>
          <w:rStyle w:val="StyleUnderline"/>
        </w:rPr>
        <w:t xml:space="preserve"> their </w:t>
      </w:r>
      <w:r w:rsidRPr="007A7098">
        <w:rPr>
          <w:rStyle w:val="StyleUnderline"/>
          <w:highlight w:val="green"/>
        </w:rPr>
        <w:t>substantive validity</w:t>
      </w:r>
      <w:r w:rsidRPr="007A7098">
        <w:rPr>
          <w:rStyle w:val="StyleUnderline"/>
        </w:rPr>
        <w:t>.</w:t>
      </w:r>
    </w:p>
    <w:p w14:paraId="3065ED59" w14:textId="77777777" w:rsidR="00FE448A" w:rsidRPr="00B470D8" w:rsidRDefault="00FE448A" w:rsidP="00FE448A">
      <w:pPr>
        <w:rPr>
          <w:sz w:val="16"/>
        </w:rPr>
      </w:pPr>
      <w:r w:rsidRPr="007A7098">
        <w:rPr>
          <w:sz w:val="16"/>
        </w:rPr>
        <w:t xml:space="preserve">In essence, </w:t>
      </w:r>
      <w:r w:rsidRPr="007A7098">
        <w:rPr>
          <w:rStyle w:val="StyleUnderline"/>
          <w:highlight w:val="green"/>
        </w:rPr>
        <w:t>this</w:t>
      </w:r>
      <w:r w:rsidRPr="007A7098">
        <w:rPr>
          <w:sz w:val="16"/>
        </w:rPr>
        <w:t xml:space="preserve"> a thes</w:t>
      </w:r>
      <w:r w:rsidRPr="007A7098">
        <w:rPr>
          <w:rStyle w:val="StyleUnderline"/>
          <w:highlight w:val="green"/>
        </w:rPr>
        <w:t>is</w:t>
      </w:r>
      <w:r w:rsidRPr="007A7098">
        <w:rPr>
          <w:sz w:val="16"/>
        </w:rPr>
        <w:t xml:space="preserve"> of </w:t>
      </w:r>
      <w:r w:rsidRPr="007A7098">
        <w:rPr>
          <w:rStyle w:val="Emphasis"/>
          <w:highlight w:val="green"/>
        </w:rPr>
        <w:t>appeasement</w:t>
      </w:r>
      <w:r w:rsidRPr="007A7098">
        <w:rPr>
          <w:sz w:val="16"/>
        </w:rPr>
        <w:t xml:space="preserve">—that </w:t>
      </w:r>
      <w:r w:rsidRPr="007A7098">
        <w:rPr>
          <w:rStyle w:val="StyleUnderline"/>
          <w:highlight w:val="green"/>
        </w:rPr>
        <w:t xml:space="preserve">the Court is </w:t>
      </w:r>
      <w:r w:rsidRPr="007A7098">
        <w:rPr>
          <w:rStyle w:val="Emphasis"/>
          <w:highlight w:val="green"/>
        </w:rPr>
        <w:t>letting</w:t>
      </w:r>
      <w:r w:rsidRPr="007A7098">
        <w:rPr>
          <w:rStyle w:val="StyleUnderline"/>
          <w:highlight w:val="green"/>
        </w:rPr>
        <w:t xml:space="preserve"> the President </w:t>
      </w:r>
      <w:r w:rsidRPr="007A7098">
        <w:rPr>
          <w:rStyle w:val="Emphasis"/>
          <w:highlight w:val="green"/>
        </w:rPr>
        <w:t>win</w:t>
      </w:r>
      <w:r w:rsidRPr="007A7098">
        <w:rPr>
          <w:sz w:val="16"/>
        </w:rPr>
        <w:t xml:space="preserve"> these </w:t>
      </w:r>
      <w:r w:rsidRPr="007A7098">
        <w:rPr>
          <w:rStyle w:val="Emphasis"/>
          <w:highlight w:val="green"/>
        </w:rPr>
        <w:t>“small” fights</w:t>
      </w:r>
      <w:r w:rsidRPr="007A7098">
        <w:rPr>
          <w:sz w:val="16"/>
          <w:highlight w:val="green"/>
        </w:rPr>
        <w:t xml:space="preserve"> </w:t>
      </w:r>
      <w:r w:rsidRPr="007A7098">
        <w:rPr>
          <w:rStyle w:val="StyleUnderline"/>
          <w:highlight w:val="green"/>
        </w:rPr>
        <w:t>in the hope that it will</w:t>
      </w:r>
      <w:r w:rsidRPr="007A7098">
        <w:rPr>
          <w:sz w:val="16"/>
        </w:rPr>
        <w:t xml:space="preserve"> either moot the need for big fights down the road or, at the very least, </w:t>
      </w:r>
      <w:r w:rsidRPr="007A7098">
        <w:rPr>
          <w:rStyle w:val="StyleUnderline"/>
          <w:highlight w:val="green"/>
        </w:rPr>
        <w:t>arm the Court with</w:t>
      </w:r>
      <w:r w:rsidRPr="007A7098">
        <w:rPr>
          <w:rStyle w:val="StyleUnderline"/>
        </w:rPr>
        <w:t xml:space="preserve"> a larger reservoir of </w:t>
      </w:r>
      <w:r w:rsidRPr="007A7098">
        <w:rPr>
          <w:rStyle w:val="Emphasis"/>
          <w:highlight w:val="green"/>
        </w:rPr>
        <w:t>goodwill</w:t>
      </w:r>
      <w:r w:rsidRPr="007A7098">
        <w:rPr>
          <w:rStyle w:val="StyleUnderline"/>
          <w:highlight w:val="green"/>
        </w:rPr>
        <w:t xml:space="preserve"> and </w:t>
      </w:r>
      <w:r w:rsidRPr="007A7098">
        <w:rPr>
          <w:rStyle w:val="Emphasis"/>
          <w:highlight w:val="green"/>
        </w:rPr>
        <w:t>capital</w:t>
      </w:r>
      <w:r w:rsidRPr="007A7098">
        <w:rPr>
          <w:rStyle w:val="StyleUnderline"/>
          <w:highlight w:val="green"/>
        </w:rPr>
        <w:t xml:space="preserve"> to spend when</w:t>
      </w:r>
      <w:r w:rsidRPr="007A7098">
        <w:rPr>
          <w:rStyle w:val="StyleUnderline"/>
        </w:rPr>
        <w:t xml:space="preserve"> those </w:t>
      </w:r>
      <w:r w:rsidRPr="007A7098">
        <w:rPr>
          <w:rStyle w:val="Emphasis"/>
          <w:highlight w:val="green"/>
        </w:rPr>
        <w:t>big fights</w:t>
      </w:r>
      <w:r w:rsidRPr="007A7098">
        <w:rPr>
          <w:rStyle w:val="StyleUnderline"/>
          <w:highlight w:val="green"/>
        </w:rPr>
        <w:t xml:space="preserve"> come</w:t>
      </w:r>
      <w:r w:rsidRPr="007A7098">
        <w:rPr>
          <w:sz w:val="16"/>
        </w:rPr>
        <w:t xml:space="preserve">. Indeed, </w:t>
      </w:r>
      <w:r w:rsidRPr="007A7098">
        <w:rPr>
          <w:rStyle w:val="StyleUnderline"/>
        </w:rPr>
        <w:t>one can find examples throughout the Court’s history of similar behavior</w:t>
      </w:r>
      <w:r w:rsidRPr="007A7098">
        <w:rPr>
          <w:sz w:val="16"/>
        </w:rPr>
        <w:t>—where, faced with a case presenting a choice between two equally unattractive institutional outcomes, the justices simply punted. (Ex parte McCardle is an especially revealing case in point.) Like Joshua says to Matthew Broderick’s character in WarGames about Tic-Tac-Toe (and “Global Thermonuclear War”), sometimes, the only winning move is “not to play.”</w:t>
      </w:r>
    </w:p>
    <w:p w14:paraId="514F34CA" w14:textId="77777777" w:rsidR="00FE448A" w:rsidRDefault="00FE448A" w:rsidP="00FE448A">
      <w:pPr>
        <w:pStyle w:val="Heading4"/>
      </w:pPr>
      <w:r>
        <w:t>Decline causes world war three.</w:t>
      </w:r>
    </w:p>
    <w:p w14:paraId="66A911D5" w14:textId="77777777" w:rsidR="00FE448A" w:rsidRPr="003A698F" w:rsidRDefault="00FE448A" w:rsidP="00FE448A">
      <w:r w:rsidRPr="005F06F6">
        <w:rPr>
          <w:rStyle w:val="Style13ptBold"/>
        </w:rPr>
        <w:t>Weidokal 24</w:t>
      </w:r>
      <w:r>
        <w:t xml:space="preserve">, MBA, International Strategy and Economics, University of South Carolina and the Economics University of Vienna, President and Founder, International Strategic Analysis, (Michael, “Chapter Fifteen: Implications for the Future,” in </w:t>
      </w:r>
      <w:r w:rsidRPr="004C10D2">
        <w:rPr>
          <w:i/>
          <w:iCs/>
        </w:rPr>
        <w:t>The Coming Decline: A World Without Economic Growth</w:t>
      </w:r>
      <w:r>
        <w:t>, Published by International Strategic Analysis, KU Libraries)</w:t>
      </w:r>
    </w:p>
    <w:p w14:paraId="7F1DFA28" w14:textId="77777777" w:rsidR="00FE448A" w:rsidRPr="00B470D8" w:rsidRDefault="00FE448A" w:rsidP="00FE448A">
      <w:pPr>
        <w:rPr>
          <w:sz w:val="14"/>
        </w:rPr>
      </w:pPr>
      <w:r w:rsidRPr="00B470D8">
        <w:rPr>
          <w:sz w:val="14"/>
        </w:rPr>
        <w:t xml:space="preserve">As we look ahead, one cannot help but wonder if this threat of long-term </w:t>
      </w:r>
      <w:r w:rsidRPr="00F75AC5">
        <w:rPr>
          <w:rStyle w:val="Emphasis"/>
          <w:highlight w:val="green"/>
        </w:rPr>
        <w:t>economic</w:t>
      </w:r>
      <w:r w:rsidRPr="00B470D8">
        <w:rPr>
          <w:sz w:val="14"/>
        </w:rPr>
        <w:t xml:space="preserve"> stagnation and </w:t>
      </w:r>
      <w:r w:rsidRPr="00F75AC5">
        <w:rPr>
          <w:rStyle w:val="Emphasis"/>
          <w:highlight w:val="green"/>
        </w:rPr>
        <w:t>decline</w:t>
      </w:r>
      <w:r w:rsidRPr="00F75AC5">
        <w:rPr>
          <w:rStyle w:val="StyleUnderline"/>
          <w:highlight w:val="green"/>
        </w:rPr>
        <w:t xml:space="preserve"> will</w:t>
      </w:r>
      <w:r w:rsidRPr="00B470D8">
        <w:rPr>
          <w:sz w:val="14"/>
        </w:rPr>
        <w:t xml:space="preserve"> not </w:t>
      </w:r>
      <w:r w:rsidRPr="00F75AC5">
        <w:rPr>
          <w:rStyle w:val="StyleUnderline"/>
          <w:highlight w:val="green"/>
        </w:rPr>
        <w:t xml:space="preserve">be the </w:t>
      </w:r>
      <w:r w:rsidRPr="00F75AC5">
        <w:rPr>
          <w:rStyle w:val="Emphasis"/>
          <w:highlight w:val="green"/>
        </w:rPr>
        <w:t>catalyst</w:t>
      </w:r>
      <w:r w:rsidRPr="00F75AC5">
        <w:rPr>
          <w:rStyle w:val="StyleUnderline"/>
          <w:highlight w:val="green"/>
        </w:rPr>
        <w:t xml:space="preserve"> for </w:t>
      </w:r>
      <w:r w:rsidRPr="00F75AC5">
        <w:rPr>
          <w:rStyle w:val="Emphasis"/>
          <w:highlight w:val="green"/>
        </w:rPr>
        <w:t>major conflicts</w:t>
      </w:r>
      <w:r w:rsidRPr="00B470D8">
        <w:rPr>
          <w:sz w:val="14"/>
        </w:rPr>
        <w:t xml:space="preserve"> in the future. For one, such </w:t>
      </w:r>
      <w:r w:rsidRPr="005304C5">
        <w:rPr>
          <w:rStyle w:val="StyleUnderline"/>
        </w:rPr>
        <w:t xml:space="preserve">economic </w:t>
      </w:r>
      <w:r w:rsidRPr="00F75AC5">
        <w:rPr>
          <w:rStyle w:val="StyleUnderline"/>
          <w:highlight w:val="green"/>
        </w:rPr>
        <w:t>troubles</w:t>
      </w:r>
      <w:r w:rsidRPr="005304C5">
        <w:rPr>
          <w:rStyle w:val="StyleUnderline"/>
        </w:rPr>
        <w:t xml:space="preserve"> could </w:t>
      </w:r>
      <w:r w:rsidRPr="00F75AC5">
        <w:rPr>
          <w:rStyle w:val="Emphasis"/>
          <w:highlight w:val="green"/>
        </w:rPr>
        <w:t>fuel</w:t>
      </w:r>
      <w:r w:rsidRPr="00B470D8">
        <w:rPr>
          <w:sz w:val="14"/>
        </w:rPr>
        <w:t xml:space="preserve"> political </w:t>
      </w:r>
      <w:r w:rsidRPr="00F75AC5">
        <w:rPr>
          <w:rStyle w:val="Emphasis"/>
          <w:highlight w:val="green"/>
        </w:rPr>
        <w:t>radicalism</w:t>
      </w:r>
      <w:r w:rsidRPr="00B470D8">
        <w:rPr>
          <w:sz w:val="14"/>
        </w:rPr>
        <w:t xml:space="preserve">, </w:t>
      </w:r>
      <w:r w:rsidRPr="00F75AC5">
        <w:rPr>
          <w:rStyle w:val="StyleUnderline"/>
          <w:highlight w:val="green"/>
        </w:rPr>
        <w:t>as</w:t>
      </w:r>
      <w:r w:rsidRPr="005304C5">
        <w:rPr>
          <w:rStyle w:val="StyleUnderline"/>
        </w:rPr>
        <w:t xml:space="preserve"> it did </w:t>
      </w:r>
      <w:r w:rsidRPr="00F75AC5">
        <w:rPr>
          <w:rStyle w:val="StyleUnderline"/>
          <w:highlight w:val="green"/>
        </w:rPr>
        <w:t>in the</w:t>
      </w:r>
      <w:r w:rsidRPr="00B470D8">
        <w:rPr>
          <w:sz w:val="14"/>
        </w:rPr>
        <w:t xml:space="preserve"> 1920s and </w:t>
      </w:r>
      <w:r w:rsidRPr="00F75AC5">
        <w:rPr>
          <w:rStyle w:val="Emphasis"/>
          <w:highlight w:val="green"/>
        </w:rPr>
        <w:t>1930s</w:t>
      </w:r>
      <w:r w:rsidRPr="00B470D8">
        <w:rPr>
          <w:sz w:val="14"/>
        </w:rPr>
        <w:t xml:space="preserve">. At the same time, </w:t>
      </w:r>
      <w:r w:rsidRPr="00F75AC5">
        <w:rPr>
          <w:rStyle w:val="StyleUnderline"/>
          <w:highlight w:val="gree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F75AC5">
        <w:rPr>
          <w:rStyle w:val="Emphasis"/>
          <w:highlight w:val="green"/>
        </w:rPr>
        <w:t>nationalism</w:t>
      </w:r>
      <w:r w:rsidRPr="005304C5">
        <w:rPr>
          <w:rStyle w:val="StyleUnderline"/>
        </w:rPr>
        <w:t xml:space="preserve"> could </w:t>
      </w:r>
      <w:r w:rsidRPr="00F75AC5">
        <w:rPr>
          <w:rStyle w:val="StyleUnderline"/>
          <w:highlight w:val="green"/>
        </w:rPr>
        <w:t>lead to</w:t>
      </w:r>
      <w:r w:rsidRPr="005304C5">
        <w:rPr>
          <w:rStyle w:val="StyleUnderline"/>
        </w:rPr>
        <w:t xml:space="preserve"> far worse </w:t>
      </w:r>
      <w:r w:rsidRPr="00F75AC5">
        <w:rPr>
          <w:rStyle w:val="StyleUnderline"/>
          <w:highlight w:val="green"/>
        </w:rPr>
        <w:t>trade disputes</w:t>
      </w:r>
      <w:r w:rsidRPr="00B470D8">
        <w:rPr>
          <w:sz w:val="14"/>
        </w:rPr>
        <w:t xml:space="preserve"> than we have seen in recent years, </w:t>
      </w:r>
      <w:r w:rsidRPr="0046084E">
        <w:rPr>
          <w:rStyle w:val="StyleUnderline"/>
        </w:rPr>
        <w:t>something that could</w:t>
      </w:r>
      <w:r w:rsidRPr="00B470D8">
        <w:rPr>
          <w:sz w:val="14"/>
        </w:rPr>
        <w:t xml:space="preserve"> also </w:t>
      </w:r>
      <w:r w:rsidRPr="0046084E">
        <w:rPr>
          <w:rStyle w:val="StyleUnderline"/>
        </w:rPr>
        <w:t>turn an economic dispute into a military conflict</w:t>
      </w:r>
      <w:r w:rsidRPr="00B470D8">
        <w:rPr>
          <w:sz w:val="14"/>
        </w:rPr>
        <w:t xml:space="preserve">. Finally, </w:t>
      </w:r>
      <w:r w:rsidRPr="0046084E">
        <w:rPr>
          <w:rStyle w:val="StyleUnderline"/>
        </w:rPr>
        <w:t xml:space="preserve">the </w:t>
      </w:r>
      <w:r w:rsidRPr="00F75AC5">
        <w:rPr>
          <w:rStyle w:val="StyleUnderline"/>
          <w:highlight w:val="green"/>
        </w:rPr>
        <w:t xml:space="preserve">battle for </w:t>
      </w:r>
      <w:r w:rsidRPr="00F75AC5">
        <w:rPr>
          <w:rStyle w:val="Emphasis"/>
          <w:highlight w:val="green"/>
        </w:rPr>
        <w:t>control</w:t>
      </w:r>
      <w:r w:rsidRPr="00F75AC5">
        <w:rPr>
          <w:rStyle w:val="StyleUnderline"/>
          <w:highlight w:val="green"/>
        </w:rPr>
        <w:t xml:space="preserve"> of</w:t>
      </w:r>
      <w:r w:rsidRPr="005304C5">
        <w:rPr>
          <w:rStyle w:val="StyleUnderline"/>
        </w:rPr>
        <w:t xml:space="preserve"> </w:t>
      </w:r>
      <w:r w:rsidRPr="005304C5">
        <w:rPr>
          <w:rStyle w:val="Emphasis"/>
        </w:rPr>
        <w:t xml:space="preserve">strategic </w:t>
      </w:r>
      <w:r w:rsidRPr="00F75AC5">
        <w:rPr>
          <w:rStyle w:val="Emphasis"/>
          <w:highlight w:val="green"/>
        </w:rPr>
        <w:t>resources</w:t>
      </w:r>
      <w:r w:rsidRPr="00F75AC5">
        <w:rPr>
          <w:rStyle w:val="StyleUnderline"/>
          <w:highlight w:val="green"/>
        </w:rPr>
        <w:t xml:space="preserve"> such as oil</w:t>
      </w:r>
      <w:r w:rsidRPr="005304C5">
        <w:rPr>
          <w:rStyle w:val="StyleUnderline"/>
        </w:rPr>
        <w:t xml:space="preserve">, water, land </w:t>
      </w:r>
      <w:r w:rsidRPr="00F75AC5">
        <w:rPr>
          <w:rStyle w:val="StyleUnderline"/>
          <w:highlight w:val="green"/>
        </w:rPr>
        <w:t xml:space="preserve">or </w:t>
      </w:r>
      <w:r w:rsidRPr="00F75AC5">
        <w:rPr>
          <w:rStyle w:val="Emphasis"/>
          <w:highlight w:val="green"/>
        </w:rPr>
        <w:t>rare-earth</w:t>
      </w:r>
      <w:r w:rsidRPr="00B470D8">
        <w:rPr>
          <w:sz w:val="14"/>
        </w:rPr>
        <w:t xml:space="preserve"> element</w:t>
      </w:r>
      <w:r w:rsidRPr="00F75AC5">
        <w:rPr>
          <w:rStyle w:val="Emphasis"/>
          <w:highlight w:val="green"/>
        </w:rPr>
        <w:t>s</w:t>
      </w:r>
      <w:r w:rsidRPr="00B470D8">
        <w:rPr>
          <w:sz w:val="14"/>
        </w:rPr>
        <w:t xml:space="preserve"> </w:t>
      </w:r>
      <w:r w:rsidRPr="00F75AC5">
        <w:rPr>
          <w:rStyle w:val="StyleUnderline"/>
          <w:highlight w:val="green"/>
        </w:rPr>
        <w:t xml:space="preserve">could </w:t>
      </w:r>
      <w:r w:rsidRPr="00F75AC5">
        <w:rPr>
          <w:rStyle w:val="Emphasis"/>
          <w:highlight w:val="green"/>
        </w:rPr>
        <w:t>intensify</w:t>
      </w:r>
      <w:r w:rsidRPr="0046084E">
        <w:rPr>
          <w:rStyle w:val="Emphasis"/>
        </w:rPr>
        <w:t xml:space="preserve"> as</w:t>
      </w:r>
      <w:r w:rsidRPr="00B470D8">
        <w:rPr>
          <w:sz w:val="14"/>
        </w:rPr>
        <w:t xml:space="preserve"> economic </w:t>
      </w:r>
      <w:r w:rsidRPr="0046084E">
        <w:rPr>
          <w:rStyle w:val="Emphasis"/>
        </w:rPr>
        <w:t>growth</w:t>
      </w:r>
      <w:r w:rsidRPr="0046084E">
        <w:rPr>
          <w:rStyle w:val="StyleUnderline"/>
        </w:rPr>
        <w:t xml:space="preserve"> slows, resulting in conflicts over</w:t>
      </w:r>
      <w:r w:rsidRPr="00B470D8">
        <w:rPr>
          <w:sz w:val="14"/>
        </w:rPr>
        <w:t xml:space="preserve"> the control of these </w:t>
      </w:r>
      <w:r w:rsidRPr="0046084E">
        <w:rPr>
          <w:rStyle w:val="Emphasis"/>
        </w:rPr>
        <w:t>resources</w:t>
      </w:r>
      <w:r w:rsidRPr="00B470D8">
        <w:rPr>
          <w:sz w:val="14"/>
        </w:rPr>
        <w:t>.</w:t>
      </w:r>
    </w:p>
    <w:p w14:paraId="3C12D24F" w14:textId="77777777" w:rsidR="00FE448A" w:rsidRPr="00B470D8" w:rsidRDefault="00FE448A" w:rsidP="00FE448A">
      <w:pPr>
        <w:rPr>
          <w:sz w:val="14"/>
        </w:rPr>
      </w:pPr>
      <w:r w:rsidRPr="005304C5">
        <w:rPr>
          <w:rStyle w:val="StyleUnderline"/>
        </w:rPr>
        <w:t>There are many examples of</w:t>
      </w:r>
      <w:r w:rsidRPr="00B470D8">
        <w:rPr>
          <w:sz w:val="14"/>
        </w:rPr>
        <w:t xml:space="preserve"> potential </w:t>
      </w:r>
      <w:r w:rsidRPr="00F75AC5">
        <w:rPr>
          <w:rStyle w:val="StyleUnderline"/>
          <w:highlight w:val="green"/>
        </w:rPr>
        <w:t>conflicts</w:t>
      </w:r>
      <w:r w:rsidRPr="005304C5">
        <w:rPr>
          <w:rStyle w:val="StyleUnderline"/>
        </w:rPr>
        <w:t xml:space="preserve"> between large</w:t>
      </w:r>
      <w:r w:rsidRPr="00B470D8">
        <w:rPr>
          <w:sz w:val="14"/>
        </w:rPr>
        <w:t xml:space="preserve"> economic </w:t>
      </w:r>
      <w:r w:rsidRPr="005304C5">
        <w:rPr>
          <w:rStyle w:val="StyleUnderline"/>
        </w:rPr>
        <w:t xml:space="preserve">powers </w:t>
      </w:r>
      <w:r w:rsidRPr="00CC6867">
        <w:rPr>
          <w:rStyle w:val="StyleUnderline"/>
        </w:rPr>
        <w:t xml:space="preserve">that </w:t>
      </w:r>
      <w:r w:rsidRPr="00F75AC5">
        <w:rPr>
          <w:rStyle w:val="StyleUnderline"/>
          <w:highlight w:val="green"/>
        </w:rPr>
        <w:t xml:space="preserve">could </w:t>
      </w:r>
      <w:r w:rsidRPr="00F75AC5">
        <w:rPr>
          <w:rStyle w:val="Emphasis"/>
          <w:highlight w:val="green"/>
        </w:rPr>
        <w:t>erupt</w:t>
      </w:r>
      <w:r w:rsidRPr="00B470D8">
        <w:rPr>
          <w:sz w:val="14"/>
        </w:rPr>
        <w:t xml:space="preserve"> in the years and decades ahead, </w:t>
      </w:r>
      <w:r w:rsidRPr="00CC6867">
        <w:rPr>
          <w:rStyle w:val="Emphasis"/>
        </w:rPr>
        <w:t>particularly</w:t>
      </w:r>
      <w:r w:rsidRPr="005304C5">
        <w:rPr>
          <w:rStyle w:val="StyleUnderline"/>
        </w:rPr>
        <w:t xml:space="preserve"> </w:t>
      </w:r>
      <w:r w:rsidRPr="00F75AC5">
        <w:rPr>
          <w:rStyle w:val="StyleUnderline"/>
          <w:highlight w:val="green"/>
        </w:rPr>
        <w:t>if</w:t>
      </w:r>
      <w:r w:rsidRPr="00B470D8">
        <w:rPr>
          <w:sz w:val="14"/>
        </w:rPr>
        <w:t xml:space="preserve"> economic </w:t>
      </w:r>
      <w:r w:rsidRPr="00F75AC5">
        <w:rPr>
          <w:rStyle w:val="Emphasis"/>
          <w:highlight w:val="green"/>
        </w:rPr>
        <w:t>growth</w:t>
      </w:r>
      <w:r w:rsidRPr="00F75AC5">
        <w:rPr>
          <w:rStyle w:val="StyleUnderline"/>
          <w:highlight w:val="green"/>
        </w:rPr>
        <w:t xml:space="preserve"> continues to slow</w:t>
      </w:r>
      <w:r w:rsidRPr="00B470D8">
        <w:rPr>
          <w:sz w:val="14"/>
        </w:rPr>
        <w:t xml:space="preserve"> over the longer-term. For example, tensions between the world’s two superpowers, </w:t>
      </w:r>
      <w:r w:rsidRPr="005304C5">
        <w:rPr>
          <w:rStyle w:val="StyleUnderline"/>
        </w:rPr>
        <w:t xml:space="preserve">the </w:t>
      </w:r>
      <w:r w:rsidRPr="005304C5">
        <w:rPr>
          <w:rStyle w:val="Emphasis"/>
        </w:rPr>
        <w:t>U</w:t>
      </w:r>
      <w:r w:rsidRPr="00B470D8">
        <w:rPr>
          <w:sz w:val="14"/>
        </w:rPr>
        <w:t xml:space="preserve">nited </w:t>
      </w:r>
      <w:r w:rsidRPr="005304C5">
        <w:rPr>
          <w:rStyle w:val="Emphasis"/>
        </w:rPr>
        <w:t>S</w:t>
      </w:r>
      <w:r w:rsidRPr="00B470D8">
        <w:rPr>
          <w:sz w:val="14"/>
        </w:rPr>
        <w:t xml:space="preserve">tates </w:t>
      </w:r>
      <w:r w:rsidRPr="005304C5">
        <w:rPr>
          <w:rStyle w:val="StyleUnderline"/>
        </w:rPr>
        <w:t xml:space="preserve">and </w:t>
      </w:r>
      <w:r w:rsidRPr="005304C5">
        <w:rPr>
          <w:rStyle w:val="Emphasis"/>
        </w:rPr>
        <w:t>China</w:t>
      </w:r>
      <w:r w:rsidRPr="00B470D8">
        <w:rPr>
          <w:sz w:val="14"/>
        </w:rPr>
        <w:t xml:space="preserve">, </w:t>
      </w:r>
      <w:r w:rsidRPr="005304C5">
        <w:rPr>
          <w:rStyle w:val="StyleUnderline"/>
        </w:rPr>
        <w:t>have risen</w:t>
      </w:r>
      <w:r w:rsidRPr="00B470D8">
        <w:rPr>
          <w:sz w:val="14"/>
        </w:rPr>
        <w:t xml:space="preserve"> steadily in recent years, due in part to US concerns about China’s rising economic and military power. As </w:t>
      </w:r>
      <w:r w:rsidRPr="00F75AC5">
        <w:rPr>
          <w:rStyle w:val="StyleUnderline"/>
          <w:highlight w:val="green"/>
        </w:rPr>
        <w:t>there are</w:t>
      </w:r>
      <w:r w:rsidRPr="00EB7ED0">
        <w:rPr>
          <w:rStyle w:val="StyleUnderline"/>
        </w:rPr>
        <w:t xml:space="preserve"> a</w:t>
      </w:r>
      <w:r w:rsidRPr="005304C5">
        <w:rPr>
          <w:rStyle w:val="StyleUnderline"/>
        </w:rPr>
        <w:t xml:space="preserve"> large number of </w:t>
      </w:r>
      <w:r w:rsidRPr="00F75AC5">
        <w:rPr>
          <w:rStyle w:val="Emphasis"/>
          <w:highlight w:val="green"/>
        </w:rPr>
        <w:t>flashpoints</w:t>
      </w:r>
      <w:r w:rsidRPr="00F75AC5">
        <w:rPr>
          <w:rStyle w:val="StyleUnderline"/>
          <w:highlight w:val="green"/>
        </w:rPr>
        <w:t xml:space="preserve"> that could bring</w:t>
      </w:r>
      <w:r w:rsidRPr="005304C5">
        <w:rPr>
          <w:rStyle w:val="StyleUnderline"/>
        </w:rPr>
        <w:t xml:space="preserve"> these two</w:t>
      </w:r>
      <w:r w:rsidRPr="00B470D8">
        <w:rPr>
          <w:sz w:val="14"/>
        </w:rPr>
        <w:t xml:space="preserve"> giant </w:t>
      </w:r>
      <w:r w:rsidRPr="00F75AC5">
        <w:rPr>
          <w:rStyle w:val="StyleUnderline"/>
          <w:highlight w:val="green"/>
        </w:rPr>
        <w:t>powers into conflict</w:t>
      </w:r>
      <w:r w:rsidRPr="00B470D8">
        <w:rPr>
          <w:sz w:val="14"/>
        </w:rPr>
        <w:t xml:space="preserve"> (</w:t>
      </w:r>
      <w:r w:rsidRPr="00F75AC5">
        <w:rPr>
          <w:rStyle w:val="Emphasis"/>
          <w:highlight w:val="green"/>
        </w:rPr>
        <w:t>Taiwan</w:t>
      </w:r>
      <w:r w:rsidRPr="00B470D8">
        <w:rPr>
          <w:sz w:val="14"/>
        </w:rPr>
        <w:t xml:space="preserve">, </w:t>
      </w:r>
      <w:r w:rsidRPr="00F75AC5">
        <w:rPr>
          <w:rStyle w:val="Emphasis"/>
          <w:highlight w:val="green"/>
        </w:rPr>
        <w:t>No</w:t>
      </w:r>
      <w:r w:rsidRPr="00B470D8">
        <w:rPr>
          <w:sz w:val="14"/>
        </w:rPr>
        <w:t xml:space="preserve">rth </w:t>
      </w:r>
      <w:r w:rsidRPr="00F75AC5">
        <w:rPr>
          <w:rStyle w:val="Emphasis"/>
          <w:highlight w:val="green"/>
        </w:rPr>
        <w:t>Ko</w:t>
      </w:r>
      <w:r w:rsidRPr="00B470D8">
        <w:rPr>
          <w:sz w:val="14"/>
        </w:rPr>
        <w:t xml:space="preserve">rea, </w:t>
      </w:r>
      <w:r w:rsidRPr="00F75AC5">
        <w:rPr>
          <w:rStyle w:val="Emphasis"/>
          <w:highlight w:val="green"/>
        </w:rPr>
        <w:t>S</w:t>
      </w:r>
      <w:r w:rsidRPr="00B470D8">
        <w:rPr>
          <w:sz w:val="14"/>
        </w:rPr>
        <w:t xml:space="preserve">outh </w:t>
      </w:r>
      <w:r w:rsidRPr="00F75AC5">
        <w:rPr>
          <w:rStyle w:val="Emphasis"/>
          <w:highlight w:val="green"/>
        </w:rPr>
        <w:t>C</w:t>
      </w:r>
      <w:r w:rsidRPr="00B470D8">
        <w:rPr>
          <w:sz w:val="14"/>
        </w:rPr>
        <w:t xml:space="preserve">hina </w:t>
      </w:r>
      <w:r w:rsidRPr="00F75AC5">
        <w:rPr>
          <w:rStyle w:val="Emphasis"/>
          <w:highlight w:val="green"/>
        </w:rPr>
        <w:t>S</w:t>
      </w:r>
      <w:r w:rsidRPr="00B470D8">
        <w:rPr>
          <w:sz w:val="14"/>
        </w:rPr>
        <w:t xml:space="preserve">ea, etc.), </w:t>
      </w:r>
      <w:r w:rsidRPr="005304C5">
        <w:rPr>
          <w:rStyle w:val="StyleUnderline"/>
        </w:rPr>
        <w:t>the likelihood of a superpower conflict is</w:t>
      </w:r>
      <w:r w:rsidRPr="00B470D8">
        <w:rPr>
          <w:sz w:val="14"/>
        </w:rPr>
        <w:t xml:space="preserve"> now </w:t>
      </w:r>
      <w:r w:rsidRPr="005304C5">
        <w:rPr>
          <w:rStyle w:val="StyleUnderline"/>
        </w:rPr>
        <w:t>greater</w:t>
      </w:r>
      <w:r w:rsidRPr="00B470D8">
        <w:rPr>
          <w:sz w:val="14"/>
        </w:rPr>
        <w:t xml:space="preserve"> than it has been at any time since the early 1980s.</w:t>
      </w:r>
    </w:p>
    <w:p w14:paraId="391AEB41" w14:textId="77777777" w:rsidR="00FE448A" w:rsidRPr="00B470D8" w:rsidRDefault="00FE448A" w:rsidP="00FE448A">
      <w:pPr>
        <w:rPr>
          <w:sz w:val="14"/>
        </w:rPr>
      </w:pPr>
      <w:r w:rsidRPr="005304C5">
        <w:rPr>
          <w:rStyle w:val="StyleUnderline"/>
        </w:rPr>
        <w:t>This is not the only potential great power conflict</w:t>
      </w:r>
      <w:r w:rsidRPr="00B470D8">
        <w:rPr>
          <w:sz w:val="14"/>
        </w:rPr>
        <w:t xml:space="preserve"> that the world faces today. For example, </w:t>
      </w:r>
      <w:r w:rsidRPr="0046084E">
        <w:rPr>
          <w:rStyle w:val="StyleUnderline"/>
        </w:rPr>
        <w:t xml:space="preserve">tensions between </w:t>
      </w:r>
      <w:r w:rsidRPr="00F75AC5">
        <w:rPr>
          <w:rStyle w:val="StyleUnderline"/>
          <w:highlight w:val="green"/>
        </w:rPr>
        <w:t xml:space="preserve">the </w:t>
      </w:r>
      <w:r w:rsidRPr="00F75AC5">
        <w:rPr>
          <w:rStyle w:val="Emphasis"/>
          <w:highlight w:val="green"/>
        </w:rPr>
        <w:t>U</w:t>
      </w:r>
      <w:r w:rsidRPr="00B470D8">
        <w:rPr>
          <w:sz w:val="14"/>
        </w:rPr>
        <w:t xml:space="preserve">nited </w:t>
      </w:r>
      <w:r w:rsidRPr="00F75AC5">
        <w:rPr>
          <w:rStyle w:val="Emphasis"/>
          <w:highlight w:val="green"/>
        </w:rPr>
        <w:t>S</w:t>
      </w:r>
      <w:r w:rsidRPr="00B470D8">
        <w:rPr>
          <w:sz w:val="14"/>
        </w:rPr>
        <w:t xml:space="preserve">tates </w:t>
      </w:r>
      <w:r w:rsidRPr="00F75AC5">
        <w:rPr>
          <w:rStyle w:val="StyleUnderline"/>
          <w:highlight w:val="green"/>
        </w:rPr>
        <w:t xml:space="preserve">and </w:t>
      </w:r>
      <w:r w:rsidRPr="00F75AC5">
        <w:rPr>
          <w:rStyle w:val="Emphasis"/>
          <w:highlight w:val="green"/>
        </w:rPr>
        <w:t>Russia</w:t>
      </w:r>
      <w:r w:rsidRPr="005304C5">
        <w:rPr>
          <w:rStyle w:val="StyleUnderline"/>
        </w:rPr>
        <w:t xml:space="preserve"> have</w:t>
      </w:r>
      <w:r w:rsidRPr="00B470D8">
        <w:rPr>
          <w:sz w:val="14"/>
        </w:rPr>
        <w:t xml:space="preserve"> </w:t>
      </w:r>
      <w:r w:rsidRPr="005304C5">
        <w:rPr>
          <w:rStyle w:val="StyleUnderline"/>
        </w:rPr>
        <w:t>also been rising</w:t>
      </w:r>
      <w:r w:rsidRPr="00B470D8">
        <w:rPr>
          <w:sz w:val="14"/>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F75AC5">
        <w:rPr>
          <w:rStyle w:val="Emphasis"/>
          <w:highlight w:val="gree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B470D8">
        <w:rPr>
          <w:sz w:val="14"/>
        </w:rPr>
        <w:t xml:space="preserve"> into a conflict between two major economic powers, particularly </w:t>
      </w:r>
      <w:r w:rsidRPr="005304C5">
        <w:rPr>
          <w:rStyle w:val="StyleUnderline"/>
        </w:rPr>
        <w:t>in light of</w:t>
      </w:r>
      <w:r w:rsidRPr="00B470D8">
        <w:rPr>
          <w:sz w:val="14"/>
        </w:rPr>
        <w:t xml:space="preserve"> the </w:t>
      </w:r>
      <w:r w:rsidRPr="005304C5">
        <w:rPr>
          <w:rStyle w:val="StyleUnderline"/>
        </w:rPr>
        <w:t>numerous border disputes</w:t>
      </w:r>
      <w:r w:rsidRPr="00B470D8">
        <w:rPr>
          <w:sz w:val="14"/>
        </w:rPr>
        <w:t xml:space="preserve"> between those two Asian giants. In fact, </w:t>
      </w:r>
      <w:r w:rsidRPr="0046084E">
        <w:rPr>
          <w:rStyle w:val="StyleUnderline"/>
        </w:rPr>
        <w:t>there are a number of</w:t>
      </w:r>
      <w:r w:rsidRPr="00B470D8">
        <w:rPr>
          <w:sz w:val="14"/>
        </w:rPr>
        <w:t xml:space="preserve"> potential </w:t>
      </w:r>
      <w:r w:rsidRPr="00F75AC5">
        <w:rPr>
          <w:rStyle w:val="StyleUnderline"/>
          <w:highlight w:val="green"/>
        </w:rPr>
        <w:t>conflicts</w:t>
      </w:r>
      <w:r w:rsidRPr="005304C5">
        <w:rPr>
          <w:rStyle w:val="StyleUnderline"/>
        </w:rPr>
        <w:t xml:space="preserve"> involving</w:t>
      </w:r>
      <w:r w:rsidRPr="00B470D8">
        <w:rPr>
          <w:sz w:val="14"/>
        </w:rPr>
        <w:t xml:space="preserve"> two or more </w:t>
      </w:r>
      <w:r w:rsidRPr="005304C5">
        <w:rPr>
          <w:rStyle w:val="StyleUnderline"/>
        </w:rPr>
        <w:t xml:space="preserve">major economies that </w:t>
      </w:r>
      <w:r w:rsidRPr="00F75AC5">
        <w:rPr>
          <w:rStyle w:val="StyleUnderline"/>
          <w:highlight w:val="green"/>
        </w:rPr>
        <w:t xml:space="preserve">could </w:t>
      </w:r>
      <w:r w:rsidRPr="00F75AC5">
        <w:rPr>
          <w:rStyle w:val="Emphasis"/>
          <w:highlight w:val="green"/>
        </w:rPr>
        <w:t>erupt</w:t>
      </w:r>
      <w:r w:rsidRPr="005304C5">
        <w:rPr>
          <w:rStyle w:val="StyleUnderline"/>
        </w:rPr>
        <w:t xml:space="preserve"> in the near-future</w:t>
      </w:r>
      <w:r w:rsidRPr="00B470D8">
        <w:rPr>
          <w:sz w:val="14"/>
        </w:rPr>
        <w:t xml:space="preserve">, </w:t>
      </w:r>
      <w:r w:rsidRPr="005304C5">
        <w:rPr>
          <w:rStyle w:val="StyleUnderline"/>
        </w:rPr>
        <w:t xml:space="preserve">any of </w:t>
      </w:r>
      <w:r w:rsidRPr="0046084E">
        <w:rPr>
          <w:rStyle w:val="StyleUnderline"/>
        </w:rPr>
        <w:t>which would</w:t>
      </w:r>
      <w:r w:rsidRPr="00B470D8">
        <w:rPr>
          <w:sz w:val="14"/>
        </w:rPr>
        <w:t xml:space="preserve"> not only </w:t>
      </w:r>
      <w:r w:rsidRPr="005304C5">
        <w:rPr>
          <w:rStyle w:val="StyleUnderline"/>
        </w:rPr>
        <w:t xml:space="preserve">be </w:t>
      </w:r>
      <w:r w:rsidRPr="00F75AC5">
        <w:rPr>
          <w:rStyle w:val="StyleUnderline"/>
          <w:highlight w:val="green"/>
        </w:rPr>
        <w:t xml:space="preserve">influenced by </w:t>
      </w:r>
      <w:r w:rsidRPr="00F75AC5">
        <w:rPr>
          <w:rStyle w:val="Emphasis"/>
          <w:highlight w:val="green"/>
        </w:rPr>
        <w:t>economic factors</w:t>
      </w:r>
      <w:r w:rsidRPr="00B470D8">
        <w:rPr>
          <w:sz w:val="14"/>
        </w:rPr>
        <w:t>, but would also have a major impact on the economies of the combatants, as well as on the global economy as a whole.</w:t>
      </w:r>
    </w:p>
    <w:p w14:paraId="58BFEC30" w14:textId="77777777" w:rsidR="00FE448A" w:rsidRDefault="00FE448A" w:rsidP="00FE448A">
      <w:pPr>
        <w:pStyle w:val="Heading3"/>
      </w:pPr>
      <w:r>
        <w:t>T---1NC</w:t>
      </w:r>
    </w:p>
    <w:p w14:paraId="55D4C387" w14:textId="77777777" w:rsidR="00FE448A" w:rsidRDefault="00FE448A" w:rsidP="00FE448A">
      <w:r>
        <w:t>T Substantial</w:t>
      </w:r>
    </w:p>
    <w:p w14:paraId="5E5E06EE" w14:textId="77777777" w:rsidR="00FE448A" w:rsidRPr="00771040" w:rsidRDefault="00FE448A" w:rsidP="00FE448A">
      <w:pPr>
        <w:pStyle w:val="Heading4"/>
      </w:pPr>
      <w:r>
        <w:rPr>
          <w:u w:val="single"/>
        </w:rPr>
        <w:t>‘S</w:t>
      </w:r>
      <w:r w:rsidRPr="00771040">
        <w:rPr>
          <w:u w:val="single"/>
        </w:rPr>
        <w:t>ubstantial’</w:t>
      </w:r>
      <w:r>
        <w:t xml:space="preserve"> number of </w:t>
      </w:r>
      <w:r w:rsidRPr="00771040">
        <w:rPr>
          <w:u w:val="single"/>
        </w:rPr>
        <w:t>workers</w:t>
      </w:r>
      <w:r>
        <w:t xml:space="preserve"> means </w:t>
      </w:r>
      <w:r w:rsidRPr="00771040">
        <w:rPr>
          <w:u w:val="single"/>
        </w:rPr>
        <w:t>2%</w:t>
      </w:r>
      <w:r>
        <w:t>. They don’t meet</w:t>
      </w:r>
    </w:p>
    <w:p w14:paraId="583CC016" w14:textId="77777777" w:rsidR="00FE448A" w:rsidRDefault="00FE448A" w:rsidP="00FE448A">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2DA1EDDA" w14:textId="77777777" w:rsidR="00FE448A" w:rsidRPr="00771040" w:rsidRDefault="00FE448A" w:rsidP="00FE448A">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382E8037" w14:textId="77777777" w:rsidR="00FE448A" w:rsidRDefault="00FE448A" w:rsidP="00FE448A">
      <w:pPr>
        <w:pStyle w:val="Heading4"/>
      </w:pPr>
      <w:r>
        <w:t xml:space="preserve">AND they aren’t </w:t>
      </w:r>
      <w:r>
        <w:rPr>
          <w:u w:val="single"/>
        </w:rPr>
        <w:t>workers</w:t>
      </w:r>
      <w:r>
        <w:t>.</w:t>
      </w:r>
    </w:p>
    <w:p w14:paraId="6AF98469" w14:textId="77777777" w:rsidR="00FE448A" w:rsidRPr="000452FE" w:rsidRDefault="00FE448A" w:rsidP="00FE448A">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159A676" w14:textId="77777777" w:rsidR="00FE448A" w:rsidRDefault="00FE448A" w:rsidP="00FE448A">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F4D5A">
        <w:rPr>
          <w:rStyle w:val="StyleUnderline"/>
        </w:rPr>
        <w:t xml:space="preserve">a person engaged in a business </w:t>
      </w:r>
      <w:r w:rsidRPr="00FF4D5A">
        <w:rPr>
          <w:rStyle w:val="Emphasis"/>
        </w:rPr>
        <w:t>affecting commerce</w:t>
      </w:r>
      <w:r w:rsidRPr="00FF4D5A">
        <w:rPr>
          <w:rStyle w:val="StyleUnderline"/>
        </w:rPr>
        <w:t xml:space="preserve"> who has employees,” </w:t>
      </w:r>
      <w:r w:rsidRPr="00FF4D5A">
        <w:rPr>
          <w:rStyle w:val="Emphasis"/>
        </w:rPr>
        <w:t xml:space="preserve">but </w:t>
      </w:r>
      <w:r w:rsidRPr="00F477EA">
        <w:rPr>
          <w:rStyle w:val="Emphasis"/>
          <w:highlight w:val="cyan"/>
        </w:rPr>
        <w:t>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DC51B5">
        <w:rPr>
          <w:rStyle w:val="StyleUnderline"/>
        </w:rPr>
        <w:t xml:space="preserve">an </w:t>
      </w:r>
      <w:r w:rsidRPr="00DC51B5">
        <w:rPr>
          <w:rStyle w:val="Emphasis"/>
        </w:rPr>
        <w:t>employee</w:t>
      </w:r>
      <w:r w:rsidRPr="00DC51B5">
        <w:rPr>
          <w:rStyle w:val="StyleUnderline"/>
        </w:rPr>
        <w:t xml:space="preserve"> of an employer who is employed</w:t>
      </w:r>
      <w:r w:rsidRPr="006C697C">
        <w:rPr>
          <w:rStyle w:val="StyleUnderline"/>
        </w:rPr>
        <w:t xml:space="preserve">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6753A926" w14:textId="77777777" w:rsidR="00FE448A" w:rsidRDefault="00FE448A" w:rsidP="00FE448A">
      <w:pPr>
        <w:pStyle w:val="Analytic"/>
      </w:pPr>
    </w:p>
    <w:p w14:paraId="0F8CFE0F" w14:textId="77777777" w:rsidR="00FE448A" w:rsidRPr="003736B1" w:rsidRDefault="00FE448A" w:rsidP="00FE448A"/>
    <w:p w14:paraId="2EFB4FEE" w14:textId="77777777" w:rsidR="00FE448A" w:rsidRPr="00D51CB4" w:rsidRDefault="00FE448A" w:rsidP="00FE448A"/>
    <w:p w14:paraId="0A5F3465" w14:textId="1CFAB3DA" w:rsidR="00FE448A" w:rsidRDefault="00FE448A" w:rsidP="00FE448A">
      <w:pPr>
        <w:pStyle w:val="Heading3"/>
      </w:pPr>
      <w:r>
        <w:t>Solvency</w:t>
      </w:r>
      <w:r>
        <w:t>---1NC</w:t>
      </w:r>
    </w:p>
    <w:p w14:paraId="0169AE7C" w14:textId="77777777" w:rsidR="00FE448A" w:rsidRPr="00202F38" w:rsidRDefault="00FE448A" w:rsidP="00FE448A">
      <w:pPr>
        <w:pStyle w:val="Heading4"/>
      </w:pPr>
      <w:r>
        <w:t xml:space="preserve">1. </w:t>
      </w:r>
      <w:r w:rsidRPr="00695F14">
        <w:t xml:space="preserve">CBR’s </w:t>
      </w:r>
      <w:r w:rsidRPr="00695F14">
        <w:rPr>
          <w:u w:val="single"/>
        </w:rPr>
        <w:t>irrelevant</w:t>
      </w:r>
      <w:r w:rsidRPr="00695F14">
        <w:t xml:space="preserve">. </w:t>
      </w:r>
      <w:r w:rsidRPr="00202F38">
        <w:t>Minimal impact on the f</w:t>
      </w:r>
      <w:r>
        <w:t xml:space="preserve">ederal workforce. </w:t>
      </w:r>
    </w:p>
    <w:p w14:paraId="4E576978" w14:textId="77777777" w:rsidR="00FE448A" w:rsidRPr="00695F14" w:rsidRDefault="00FE448A" w:rsidP="00FE448A">
      <w:r w:rsidRPr="00695F14">
        <w:rPr>
          <w:rStyle w:val="Style13ptBold"/>
        </w:rPr>
        <w:t>Fowler 25</w:t>
      </w:r>
      <w:r w:rsidRPr="00695F14">
        <w:t xml:space="preserve"> – Reporter, NPR. </w:t>
      </w:r>
    </w:p>
    <w:p w14:paraId="0A75F0B2" w14:textId="77777777" w:rsidR="00FE448A" w:rsidRPr="009A4CCB" w:rsidRDefault="00FE448A" w:rsidP="00FE448A">
      <w:r>
        <w:t>Stephen Fowler, Shannon Bond, and Jenna McLaughlin, “Federal agencies are rehiring workers and spending more after DOGE’s push to cut,” OPB, 10-01-2025, https://www.opb.org/article/2025/10/01/doge-cuts-to-federal-government-staffing-and-spending-are-being-undone/</w:t>
      </w:r>
    </w:p>
    <w:p w14:paraId="699FA245" w14:textId="77777777" w:rsidR="00FE448A" w:rsidRPr="00425BA3" w:rsidRDefault="00FE448A" w:rsidP="00FE448A">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2C212774" w14:textId="77777777" w:rsidR="00FE448A" w:rsidRPr="00425BA3" w:rsidRDefault="00FE448A" w:rsidP="00FE448A">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0EF366AF" w14:textId="77777777" w:rsidR="00FE448A" w:rsidRPr="00425BA3" w:rsidRDefault="00FE448A" w:rsidP="00FE448A">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2AB6FD60" w14:textId="77777777" w:rsidR="00FE448A" w:rsidRPr="00425BA3" w:rsidRDefault="00FE448A" w:rsidP="00FE448A">
      <w:pPr>
        <w:rPr>
          <w:sz w:val="10"/>
          <w:szCs w:val="16"/>
        </w:rPr>
      </w:pPr>
      <w:r w:rsidRPr="00425BA3">
        <w:rPr>
          <w:sz w:val="10"/>
          <w:szCs w:val="16"/>
        </w:rPr>
        <w:t xml:space="preserve">[Figure omitted] </w:t>
      </w:r>
    </w:p>
    <w:p w14:paraId="49230F63" w14:textId="77777777" w:rsidR="00FE448A" w:rsidRPr="00425BA3" w:rsidRDefault="00FE448A" w:rsidP="00FE448A">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611215B1" w14:textId="77777777" w:rsidR="00FE448A" w:rsidRPr="00425BA3" w:rsidRDefault="00FE448A" w:rsidP="00FE448A">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0DD70125" w14:textId="77777777" w:rsidR="00FE448A" w:rsidRPr="00425BA3" w:rsidRDefault="00FE448A" w:rsidP="00FE448A">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0C5393C1" w14:textId="77777777" w:rsidR="00FE448A" w:rsidRPr="00425BA3" w:rsidRDefault="00FE448A" w:rsidP="00FE448A">
      <w:pPr>
        <w:rPr>
          <w:sz w:val="10"/>
          <w:szCs w:val="16"/>
        </w:rPr>
      </w:pPr>
      <w:r w:rsidRPr="00425BA3">
        <w:rPr>
          <w:sz w:val="10"/>
          <w:szCs w:val="16"/>
        </w:rPr>
        <w:t>The White House declined to answer NPR’s questions about rehiring workers, increasing federal spending and DOGE data errors.</w:t>
      </w:r>
    </w:p>
    <w:p w14:paraId="7D580623" w14:textId="77777777" w:rsidR="00FE448A" w:rsidRPr="00425BA3" w:rsidRDefault="00FE448A" w:rsidP="00FE448A">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34F0614E" w14:textId="77777777" w:rsidR="00FE448A" w:rsidRPr="00425BA3" w:rsidRDefault="00FE448A" w:rsidP="00FE448A">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04D1B918" w14:textId="77777777" w:rsidR="00FE448A" w:rsidRPr="00425BA3" w:rsidRDefault="00FE448A" w:rsidP="00FE448A">
      <w:pPr>
        <w:rPr>
          <w:sz w:val="10"/>
          <w:szCs w:val="16"/>
        </w:rPr>
      </w:pPr>
      <w:r w:rsidRPr="00425BA3">
        <w:rPr>
          <w:sz w:val="10"/>
          <w:szCs w:val="16"/>
        </w:rPr>
        <w:t>After deep cuts, some agencies are rehiring — sort of</w:t>
      </w:r>
    </w:p>
    <w:p w14:paraId="7CB67354" w14:textId="77777777" w:rsidR="00FE448A" w:rsidRPr="00425BA3" w:rsidRDefault="00FE448A" w:rsidP="00FE448A">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7E7364C2" w14:textId="77777777" w:rsidR="00FE448A" w:rsidRPr="00425BA3" w:rsidRDefault="00FE448A" w:rsidP="00FE448A">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2BED616F" w14:textId="77777777" w:rsidR="00FE448A" w:rsidRPr="00425BA3" w:rsidRDefault="00FE448A" w:rsidP="00FE448A">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4CBFBC03" w14:textId="77777777" w:rsidR="00FE448A" w:rsidRPr="00425BA3" w:rsidRDefault="00FE448A" w:rsidP="00FE448A">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729C8D03" w14:textId="77777777" w:rsidR="00FE448A" w:rsidRPr="00425BA3" w:rsidRDefault="00FE448A" w:rsidP="00FE448A">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7ADAA8B1" w14:textId="77777777" w:rsidR="00FE448A" w:rsidRDefault="00FE448A" w:rsidP="00FE448A">
      <w:pPr>
        <w:pStyle w:val="Heading4"/>
      </w:pPr>
      <w:r>
        <w:t xml:space="preserve">2. Union density was only </w:t>
      </w:r>
      <w:r>
        <w:rPr>
          <w:u w:val="single"/>
        </w:rPr>
        <w:t>25%</w:t>
      </w:r>
      <w:r>
        <w:t xml:space="preserve">. </w:t>
      </w:r>
    </w:p>
    <w:p w14:paraId="31869134" w14:textId="77777777" w:rsidR="00FE448A" w:rsidRPr="00276F2A" w:rsidRDefault="00FE448A" w:rsidP="00FE448A">
      <w:r w:rsidRPr="00276F2A">
        <w:rPr>
          <w:rStyle w:val="Style13ptBold"/>
        </w:rPr>
        <w:t>AFGE 24</w:t>
      </w:r>
      <w:r>
        <w:t xml:space="preserve"> – Federal union. </w:t>
      </w:r>
    </w:p>
    <w:p w14:paraId="127D37F5" w14:textId="77777777" w:rsidR="00FE448A" w:rsidRPr="00D85DE0" w:rsidRDefault="00FE448A" w:rsidP="00FE448A">
      <w:r>
        <w:t>AFGE, “Union Membership in Federal Sector Went Up in 2023,” 01-29-2024, https://www.afge.org/article/union-membership-in-federal-sector-went-up-in-2023/</w:t>
      </w:r>
    </w:p>
    <w:p w14:paraId="68D87117" w14:textId="77777777" w:rsidR="00FE448A" w:rsidRPr="00D85DE0" w:rsidRDefault="00FE448A" w:rsidP="00FE448A">
      <w:pPr>
        <w:rPr>
          <w:sz w:val="16"/>
        </w:rPr>
      </w:pPr>
      <w:r w:rsidRPr="000122B3">
        <w:rPr>
          <w:rStyle w:val="StyleUnderline"/>
          <w:highlight w:val="green"/>
        </w:rPr>
        <w:t>According to</w:t>
      </w:r>
      <w:r w:rsidRPr="00D85DE0">
        <w:rPr>
          <w:rStyle w:val="StyleUnderline"/>
        </w:rPr>
        <w:t xml:space="preserve"> new numbers from </w:t>
      </w:r>
      <w:r w:rsidRPr="000122B3">
        <w:rPr>
          <w:rStyle w:val="StyleUnderline"/>
          <w:highlight w:val="green"/>
        </w:rPr>
        <w:t>the</w:t>
      </w:r>
      <w:r w:rsidRPr="00D85DE0">
        <w:rPr>
          <w:sz w:val="16"/>
        </w:rPr>
        <w:t xml:space="preserve"> Bureau of Labor Statistics (</w:t>
      </w:r>
      <w:r w:rsidRPr="000122B3">
        <w:rPr>
          <w:rStyle w:val="StyleUnderline"/>
          <w:highlight w:val="green"/>
        </w:rPr>
        <w:t>BLS</w:t>
      </w:r>
      <w:r w:rsidRPr="00D85DE0">
        <w:rPr>
          <w:sz w:val="16"/>
        </w:rPr>
        <w:t xml:space="preserve">), </w:t>
      </w:r>
      <w:r w:rsidRPr="00D85DE0">
        <w:rPr>
          <w:rStyle w:val="StyleUnderline"/>
        </w:rPr>
        <w:t>more federal workers joined unions last year</w:t>
      </w:r>
      <w:r w:rsidRPr="00D85DE0">
        <w:rPr>
          <w:sz w:val="16"/>
        </w:rPr>
        <w:t xml:space="preserve">.  </w:t>
      </w:r>
      <w:r w:rsidRPr="000122B3">
        <w:rPr>
          <w:rStyle w:val="StyleUnderline"/>
          <w:highlight w:val="green"/>
        </w:rPr>
        <w:t xml:space="preserve">Federal density in 2023 was </w:t>
      </w:r>
      <w:r w:rsidRPr="000122B3">
        <w:rPr>
          <w:rStyle w:val="Emphasis"/>
          <w:highlight w:val="green"/>
        </w:rPr>
        <w:t>25.1%</w:t>
      </w:r>
      <w:r w:rsidRPr="000122B3">
        <w:rPr>
          <w:sz w:val="16"/>
        </w:rPr>
        <w:t>,</w:t>
      </w:r>
      <w:r w:rsidRPr="00D85DE0">
        <w:rPr>
          <w:sz w:val="16"/>
        </w:rPr>
        <w:t xml:space="preserve"> </w:t>
      </w:r>
      <w:r w:rsidRPr="00D85DE0">
        <w:rPr>
          <w:rStyle w:val="StyleUnderline"/>
        </w:rPr>
        <w:t>up from 24.4% in 2022</w:t>
      </w:r>
      <w:r w:rsidRPr="00D85DE0">
        <w:rPr>
          <w:sz w:val="16"/>
        </w:rPr>
        <w:t xml:space="preserve">. </w:t>
      </w:r>
    </w:p>
    <w:p w14:paraId="52777D4F" w14:textId="77777777" w:rsidR="00FE448A" w:rsidRPr="00D85DE0" w:rsidRDefault="00FE448A" w:rsidP="00FE448A">
      <w:pPr>
        <w:rPr>
          <w:sz w:val="16"/>
        </w:rPr>
      </w:pPr>
      <w:r w:rsidRPr="00D85DE0">
        <w:rPr>
          <w:sz w:val="16"/>
        </w:rPr>
        <w:t xml:space="preserve">The number of union members in the federal sector also went up 61,000 – from 970,000 in 2022 to 1,032,000 in 2023, which is up net by 60,000 since 2019. </w:t>
      </w:r>
    </w:p>
    <w:p w14:paraId="4D0F2680" w14:textId="77777777" w:rsidR="00FE448A" w:rsidRPr="00D85DE0" w:rsidRDefault="00FE448A" w:rsidP="00FE448A">
      <w:pPr>
        <w:rPr>
          <w:sz w:val="16"/>
        </w:rPr>
      </w:pPr>
      <w:r w:rsidRPr="00D85DE0">
        <w:rPr>
          <w:sz w:val="16"/>
        </w:rPr>
        <w:t xml:space="preserve">Total federal employment was up 127,000 the last year, meaning about </w:t>
      </w:r>
      <w:r w:rsidRPr="000122B3">
        <w:rPr>
          <w:rStyle w:val="Emphasis"/>
          <w:highlight w:val="green"/>
        </w:rPr>
        <w:t>one of every two</w:t>
      </w:r>
      <w:r w:rsidRPr="000122B3">
        <w:rPr>
          <w:rStyle w:val="StyleUnderline"/>
          <w:highlight w:val="green"/>
        </w:rPr>
        <w:t xml:space="preserve"> </w:t>
      </w:r>
      <w:r w:rsidRPr="000122B3">
        <w:rPr>
          <w:rStyle w:val="Emphasis"/>
          <w:highlight w:val="green"/>
        </w:rPr>
        <w:t>new</w:t>
      </w:r>
      <w:r w:rsidRPr="00D85DE0">
        <w:rPr>
          <w:rStyle w:val="StyleUnderline"/>
        </w:rPr>
        <w:t xml:space="preserve"> federal </w:t>
      </w:r>
      <w:r w:rsidRPr="000122B3">
        <w:rPr>
          <w:rStyle w:val="StyleUnderline"/>
          <w:highlight w:val="green"/>
        </w:rPr>
        <w:t>employees is joining</w:t>
      </w:r>
      <w:r w:rsidRPr="00D85DE0">
        <w:rPr>
          <w:rStyle w:val="StyleUnderline"/>
        </w:rPr>
        <w:t xml:space="preserve"> a union</w:t>
      </w:r>
      <w:r w:rsidRPr="00D85DE0">
        <w:rPr>
          <w:sz w:val="16"/>
        </w:rPr>
        <w:t xml:space="preserve">.  </w:t>
      </w:r>
    </w:p>
    <w:p w14:paraId="42160B4F" w14:textId="77777777" w:rsidR="00FE448A" w:rsidRPr="00592769" w:rsidRDefault="00FE448A" w:rsidP="00FE448A">
      <w:pPr>
        <w:pStyle w:val="Heading4"/>
      </w:pPr>
      <w:r>
        <w:t xml:space="preserve">3. </w:t>
      </w:r>
      <w:r w:rsidRPr="00305373">
        <w:t>Aff sta</w:t>
      </w:r>
      <w:r>
        <w:t xml:space="preserve">rts at </w:t>
      </w:r>
      <w:r>
        <w:rPr>
          <w:u w:val="single"/>
        </w:rPr>
        <w:t>zero</w:t>
      </w:r>
      <w:r>
        <w:t xml:space="preserve">. Fed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62BCBE5F" w14:textId="77777777" w:rsidR="00FE448A" w:rsidRPr="00F85A02" w:rsidRDefault="00FE448A" w:rsidP="00FE448A">
      <w:r w:rsidRPr="00F85A02">
        <w:rPr>
          <w:rStyle w:val="Style13ptBold"/>
        </w:rPr>
        <w:t>AFGE 25</w:t>
      </w:r>
      <w:r>
        <w:t xml:space="preserve"> – American Federation of Government Employees. </w:t>
      </w:r>
    </w:p>
    <w:p w14:paraId="7DE03932" w14:textId="77777777" w:rsidR="00FE448A" w:rsidRDefault="00FE448A" w:rsidP="00FE448A">
      <w:r>
        <w:t>“AFGE Will Challenge Trump’s Illegal Directive Outlawing Federal Unions,” AFGE, 03-31-2025, https://www.afge.org/article/afge-will-challenge-trumps-illegal-directive-outlawing-federal-unions/</w:t>
      </w:r>
    </w:p>
    <w:p w14:paraId="1DFF2894" w14:textId="77777777" w:rsidR="00FE448A" w:rsidRPr="00F85A02" w:rsidRDefault="00FE448A" w:rsidP="00FE448A">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60C48184" w14:textId="77777777" w:rsidR="00FE448A" w:rsidRPr="006F43CA" w:rsidRDefault="00FE448A" w:rsidP="00FE448A">
      <w:pPr>
        <w:pStyle w:val="Heading4"/>
      </w:pPr>
      <w:r>
        <w:t xml:space="preserve">4.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6DA9974B" w14:textId="77777777" w:rsidR="00FE448A" w:rsidRPr="000815EB" w:rsidRDefault="00FE448A" w:rsidP="00FE448A">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1E1DF921" w14:textId="77777777" w:rsidR="00FE448A" w:rsidRPr="008263B6" w:rsidRDefault="00FE448A" w:rsidP="00FE448A">
      <w:r>
        <w:t>Debra D’Agostino, “</w:t>
      </w:r>
      <w:r w:rsidRPr="00EF3813">
        <w:rPr>
          <w:rStyle w:val="StyleUnderline"/>
        </w:rPr>
        <w:t>Why Feds Don’t Strike</w:t>
      </w:r>
      <w:r>
        <w:t>,” Government Executive, 01-25-2019, https://www.govexec.com/management/2019/01/why-feds-dont-strike/154438/</w:t>
      </w:r>
    </w:p>
    <w:p w14:paraId="7EEB3B94" w14:textId="77777777" w:rsidR="00FE448A" w:rsidRPr="00827E3E" w:rsidRDefault="00FE448A" w:rsidP="00FE448A">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21599FBE" w14:textId="77777777" w:rsidR="00FE448A" w:rsidRPr="00BC46CC" w:rsidRDefault="00FE448A" w:rsidP="00FE448A">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065202FC" w14:textId="77777777" w:rsidR="00FE448A" w:rsidRDefault="00FE448A" w:rsidP="00FE448A">
      <w:pPr>
        <w:pStyle w:val="Heading4"/>
      </w:pPr>
      <w:r>
        <w:t xml:space="preserve">5. It’s </w:t>
      </w:r>
      <w:r>
        <w:rPr>
          <w:u w:val="single"/>
        </w:rPr>
        <w:t>too late</w:t>
      </w:r>
      <w:r>
        <w:t xml:space="preserve">. Everyone’s </w:t>
      </w:r>
      <w:r>
        <w:rPr>
          <w:u w:val="single"/>
        </w:rPr>
        <w:t>left DC</w:t>
      </w:r>
      <w:r>
        <w:t xml:space="preserve">, taken </w:t>
      </w:r>
      <w:r>
        <w:rPr>
          <w:u w:val="single"/>
        </w:rPr>
        <w:t>private sector jobs</w:t>
      </w:r>
      <w:r>
        <w:t xml:space="preserve">, </w:t>
      </w:r>
      <w:r>
        <w:rPr>
          <w:u w:val="single"/>
        </w:rPr>
        <w:t>buyouts</w:t>
      </w:r>
      <w:r>
        <w:t xml:space="preserve">, or </w:t>
      </w:r>
      <w:r>
        <w:rPr>
          <w:u w:val="single"/>
        </w:rPr>
        <w:t>retirements</w:t>
      </w:r>
      <w:r>
        <w:t xml:space="preserve">.  </w:t>
      </w:r>
    </w:p>
    <w:p w14:paraId="1349318D" w14:textId="77777777" w:rsidR="00FE448A" w:rsidRPr="00F70082" w:rsidRDefault="00FE448A" w:rsidP="00FE448A">
      <w:r w:rsidRPr="009E42DF">
        <w:rPr>
          <w:rStyle w:val="Style13ptBold"/>
        </w:rPr>
        <w:t>Kornfield 25</w:t>
      </w:r>
      <w:r>
        <w:t xml:space="preserve"> – Staff writer, Washington Post. Two-time finalist for the Pulitzer Prize. </w:t>
      </w:r>
    </w:p>
    <w:p w14:paraId="79FEA3F1" w14:textId="77777777" w:rsidR="00FE448A" w:rsidRDefault="00FE448A" w:rsidP="00FE448A">
      <w:r>
        <w:t xml:space="preserve">Meryl Kornfield and Hannah Natanson, “Historic wave of retirements is putting huge strains on the government,” The Washington Post, 10-13-2025, https://www.washingtonpost.com/politics/2025/10/13/retirements-buyouts-federal-government-trump/ </w:t>
      </w:r>
    </w:p>
    <w:p w14:paraId="38E45DD2" w14:textId="77777777" w:rsidR="00FE448A" w:rsidRPr="0000674E" w:rsidRDefault="00FE448A" w:rsidP="00FE448A">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2BF01223" w14:textId="77777777" w:rsidR="00FE448A" w:rsidRPr="0000674E" w:rsidRDefault="00FE448A" w:rsidP="00FE448A">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33F4A22E" w14:textId="77777777" w:rsidR="00FE448A" w:rsidRPr="0000674E" w:rsidRDefault="00FE448A" w:rsidP="00FE448A">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4AFE93E7" w14:textId="77777777" w:rsidR="00FE448A" w:rsidRPr="0000674E" w:rsidRDefault="00FE448A" w:rsidP="00FE448A">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237CF2EA" w14:textId="77777777" w:rsidR="00FE448A" w:rsidRPr="0000674E" w:rsidRDefault="00FE448A" w:rsidP="00FE448A">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0B7FC75D" w14:textId="77777777" w:rsidR="00FE448A" w:rsidRPr="0000674E" w:rsidRDefault="00FE448A" w:rsidP="00FE448A">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00FF1C8" w14:textId="77777777" w:rsidR="00FE448A" w:rsidRPr="0000674E" w:rsidRDefault="00FE448A" w:rsidP="00FE448A">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3EBB6BEF" w14:textId="77777777" w:rsidR="00FE448A" w:rsidRPr="0000674E" w:rsidRDefault="00FE448A" w:rsidP="00FE448A">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37288757" w14:textId="77777777" w:rsidR="00FE448A" w:rsidRDefault="00FE448A" w:rsidP="00FE448A">
      <w:pPr>
        <w:pStyle w:val="Heading4"/>
      </w:pPr>
      <w:r>
        <w:t xml:space="preserve">6. RIFs </w:t>
      </w:r>
      <w:r>
        <w:rPr>
          <w:u w:val="single"/>
        </w:rPr>
        <w:t>swamp</w:t>
      </w:r>
      <w:r>
        <w:t xml:space="preserve"> and the plan doesn't reverse </w:t>
      </w:r>
      <w:r w:rsidRPr="007A7A6E">
        <w:rPr>
          <w:u w:val="single"/>
        </w:rPr>
        <w:t>past firing</w:t>
      </w:r>
      <w:r>
        <w:t xml:space="preserve">! </w:t>
      </w:r>
    </w:p>
    <w:p w14:paraId="28DCF471" w14:textId="77777777" w:rsidR="00FE448A" w:rsidRPr="009E11AD" w:rsidRDefault="00FE448A" w:rsidP="00FE448A">
      <w:r w:rsidRPr="009E11AD">
        <w:rPr>
          <w:rStyle w:val="Style13ptBold"/>
        </w:rPr>
        <w:t>Alms 25</w:t>
      </w:r>
      <w:r>
        <w:t xml:space="preserve"> – Senior Correspondent, NextGov.</w:t>
      </w:r>
    </w:p>
    <w:p w14:paraId="3F9A52BD" w14:textId="77777777" w:rsidR="00FE448A" w:rsidRPr="00215E27" w:rsidRDefault="00FE448A" w:rsidP="00FE448A">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1E6505A3" w14:textId="77777777" w:rsidR="00FE448A" w:rsidRPr="004D3E16" w:rsidRDefault="00FE448A" w:rsidP="00FE448A">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2496040D" w14:textId="77777777" w:rsidR="00FE448A" w:rsidRPr="00D67C7F" w:rsidRDefault="00FE448A" w:rsidP="00FE448A">
      <w:pPr>
        <w:pStyle w:val="Heading4"/>
      </w:pPr>
      <w:r>
        <w:rPr>
          <w:u w:val="single"/>
        </w:rPr>
        <w:t xml:space="preserve">7. </w:t>
      </w:r>
      <w:r w:rsidRPr="001462EB">
        <w:rPr>
          <w:u w:val="single"/>
        </w:rPr>
        <w:t>Regulation</w:t>
      </w:r>
      <w:r>
        <w:t xml:space="preserve"> and </w:t>
      </w:r>
      <w:r w:rsidRPr="001462EB">
        <w:rPr>
          <w:u w:val="single"/>
        </w:rPr>
        <w:t>funding</w:t>
      </w:r>
      <w:r>
        <w:t xml:space="preserve"> cuts make workers </w:t>
      </w:r>
      <w:r>
        <w:rPr>
          <w:u w:val="single"/>
        </w:rPr>
        <w:t>irrelevant</w:t>
      </w:r>
      <w:r>
        <w:t>.</w:t>
      </w:r>
    </w:p>
    <w:p w14:paraId="2A26254A" w14:textId="77777777" w:rsidR="00FE448A" w:rsidRDefault="00FE448A" w:rsidP="00FE448A">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4715510" w14:textId="77777777" w:rsidR="00FE448A" w:rsidRDefault="00FE448A" w:rsidP="00FE448A">
      <w:r>
        <w:t>Jessica Bulman-Pozen and Emily Chertoff, “The Administrative State’s Two Faces,” Lawfare, 02-24-2025, https://www.lawfaremedia.org/article/the-administrative-state-s-two-faces</w:t>
      </w:r>
    </w:p>
    <w:p w14:paraId="5AD8FDBC" w14:textId="77777777" w:rsidR="00FE448A" w:rsidRPr="00B26234" w:rsidRDefault="00FE448A" w:rsidP="00FE448A">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518AF49B" w14:textId="77777777" w:rsidR="00FE448A" w:rsidRPr="00B26234" w:rsidRDefault="00FE448A" w:rsidP="00FE448A">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5AD6B9F2" w14:textId="77777777" w:rsidR="00FE448A" w:rsidRPr="00B26234" w:rsidRDefault="00FE448A" w:rsidP="00FE448A">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AA8585F" w14:textId="77777777" w:rsidR="00FE448A" w:rsidRPr="002C7D99" w:rsidRDefault="00FE448A" w:rsidP="00FE448A">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7531E16" w14:textId="77777777" w:rsidR="00FE448A" w:rsidRPr="002C7D99" w:rsidRDefault="00FE448A" w:rsidP="00FE448A">
      <w:pPr>
        <w:pStyle w:val="Heading4"/>
      </w:pPr>
      <w:r>
        <w:rPr>
          <w:u w:val="single"/>
        </w:rPr>
        <w:t xml:space="preserve">8. </w:t>
      </w:r>
      <w:r w:rsidRPr="001462EB">
        <w:rPr>
          <w:u w:val="single"/>
        </w:rPr>
        <w:t>Courts</w:t>
      </w:r>
      <w:r>
        <w:t xml:space="preserve"> outweigh.</w:t>
      </w:r>
    </w:p>
    <w:p w14:paraId="3AB60949" w14:textId="77777777" w:rsidR="00FE448A" w:rsidRDefault="00FE448A" w:rsidP="00FE448A">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748F0072" w14:textId="77777777" w:rsidR="00FE448A" w:rsidRDefault="00FE448A" w:rsidP="00FE448A">
      <w:r>
        <w:t>Rebecca Bromley-Trujillo and Michael Dichio, “The State of American Federalism 2024–2025: Resisting and Reinforcing the Rise of the Transactional Presidency,” Publius, 07-22-2025, https://academic.oup.com/publius/article/55/3/415/8211977</w:t>
      </w:r>
    </w:p>
    <w:p w14:paraId="2D1107D5" w14:textId="77777777" w:rsidR="00FE448A" w:rsidRPr="00D526B4" w:rsidRDefault="00FE448A" w:rsidP="00FE448A">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016637F2" w14:textId="77777777" w:rsidR="00FE448A" w:rsidRPr="00D526B4" w:rsidRDefault="00FE448A" w:rsidP="00FE448A">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497CEFEB" w14:textId="77777777" w:rsidR="00FE448A" w:rsidRDefault="00FE448A" w:rsidP="00FE448A">
      <w:pPr>
        <w:pStyle w:val="Heading4"/>
      </w:pPr>
      <w:r>
        <w:t xml:space="preserve">9. Unions will be </w:t>
      </w:r>
      <w:r w:rsidRPr="001462EB">
        <w:rPr>
          <w:u w:val="single"/>
        </w:rPr>
        <w:t>pro-Trump</w:t>
      </w:r>
      <w:r>
        <w:t xml:space="preserve">. </w:t>
      </w:r>
    </w:p>
    <w:p w14:paraId="590CDC45" w14:textId="77777777" w:rsidR="00FE448A" w:rsidRPr="00473890" w:rsidRDefault="00FE448A" w:rsidP="00FE448A">
      <w:r>
        <w:rPr>
          <w:rStyle w:val="Style13ptBold"/>
        </w:rPr>
        <w:t xml:space="preserve">Kagan 25 </w:t>
      </w:r>
      <w:r>
        <w:t>–</w:t>
      </w:r>
      <w:r w:rsidRPr="00473890">
        <w:t xml:space="preserve"> </w:t>
      </w:r>
      <w:r>
        <w:t>A</w:t>
      </w:r>
      <w:r w:rsidRPr="00473890">
        <w:t>uthor of The Fall and Rise and Fall of NYC’s TWU Local 100, 1975–2009</w:t>
      </w:r>
    </w:p>
    <w:p w14:paraId="5D6B1676" w14:textId="77777777" w:rsidR="00FE448A" w:rsidRPr="00473890" w:rsidRDefault="00FE448A" w:rsidP="00FE448A">
      <w:r w:rsidRPr="00473890">
        <w:t xml:space="preserve">Marc Kagan, “What Trump’s Decertification of Federal Employee Unions Means,” Jacobin, 08.14.2025, https://jacobin.com/2025/08/trump-decertification-federal-employee-unions </w:t>
      </w:r>
    </w:p>
    <w:p w14:paraId="70498D13" w14:textId="77777777" w:rsidR="00FE448A" w:rsidRPr="0099678C" w:rsidRDefault="00FE448A" w:rsidP="00FE448A">
      <w:pPr>
        <w:rPr>
          <w:rStyle w:val="StyleUnderline"/>
        </w:rPr>
      </w:pPr>
      <w:r w:rsidRPr="0099678C">
        <w:rPr>
          <w:rStyle w:val="StyleUnderline"/>
        </w:rPr>
        <w:t>Talk, but No Walk, From Unions</w:t>
      </w:r>
    </w:p>
    <w:p w14:paraId="50B5F46F" w14:textId="77777777" w:rsidR="00FE448A" w:rsidRPr="00473890" w:rsidRDefault="00FE448A" w:rsidP="00FE448A">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6F6F1AC4" w14:textId="732BD805" w:rsidR="00FE448A" w:rsidRDefault="00FE448A" w:rsidP="00FE448A">
      <w:pPr>
        <w:pStyle w:val="Heading3"/>
      </w:pPr>
      <w:r>
        <w:t>Expertise</w:t>
      </w:r>
      <w:r>
        <w:t>—1NC</w:t>
      </w:r>
    </w:p>
    <w:p w14:paraId="2C5C07E0" w14:textId="77777777" w:rsidR="00FE448A" w:rsidRPr="009F751E" w:rsidRDefault="00FE448A" w:rsidP="00FE448A">
      <w:pPr>
        <w:pStyle w:val="Heading4"/>
        <w:rPr>
          <w:rFonts w:asciiTheme="minorHAnsi" w:hAnsiTheme="minorHAnsi" w:cstheme="minorHAnsi"/>
        </w:rPr>
      </w:pPr>
      <w:r>
        <w:rPr>
          <w:rFonts w:asciiTheme="minorHAnsi" w:hAnsiTheme="minorHAnsi" w:cstheme="minorHAnsi"/>
        </w:rPr>
        <w:t>1. No admin state impact.</w:t>
      </w:r>
    </w:p>
    <w:p w14:paraId="61A6DD90" w14:textId="77777777" w:rsidR="00FE448A" w:rsidRPr="009F751E" w:rsidRDefault="00FE448A" w:rsidP="00FE448A">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598EB833" w14:textId="77777777" w:rsidR="00FE448A" w:rsidRPr="009F751E" w:rsidRDefault="00FE448A" w:rsidP="00FE448A">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533D6307"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750CEFF6"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C5EAA34" w14:textId="77777777" w:rsidR="00FE448A" w:rsidRPr="009F751E" w:rsidRDefault="00FE448A" w:rsidP="00FE448A">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26B44DDB" w14:textId="77777777" w:rsidR="00FE448A" w:rsidRPr="009F751E" w:rsidRDefault="00FE448A" w:rsidP="00FE448A">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6E1B908A"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284F100" w14:textId="77777777" w:rsidR="00FE448A" w:rsidRPr="009F751E" w:rsidRDefault="00FE448A" w:rsidP="00FE448A">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311E5203"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33CFBBA" w14:textId="77777777" w:rsidR="00FE448A" w:rsidRPr="0094073E" w:rsidRDefault="00FE448A" w:rsidP="00FE448A">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05920915"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4E731D81" w14:textId="77777777" w:rsidR="00FE448A" w:rsidRPr="0094073E" w:rsidRDefault="00FE448A" w:rsidP="00FE448A">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7662CFF2" w14:textId="77777777" w:rsidR="00FE448A" w:rsidRDefault="00FE448A" w:rsidP="00FE448A">
      <w:pPr>
        <w:pStyle w:val="Heading4"/>
      </w:pPr>
      <w:r>
        <w:t xml:space="preserve">2. No polycrisis impact. It’s a neo-Malthusian </w:t>
      </w:r>
      <w:r w:rsidRPr="00066398">
        <w:rPr>
          <w:u w:val="single"/>
        </w:rPr>
        <w:t>myth</w:t>
      </w:r>
      <w:r>
        <w:t xml:space="preserve"> and </w:t>
      </w:r>
      <w:r w:rsidRPr="00066398">
        <w:rPr>
          <w:u w:val="single"/>
        </w:rPr>
        <w:t>checked</w:t>
      </w:r>
      <w:r>
        <w:t xml:space="preserve"> by global mechanisms.</w:t>
      </w:r>
    </w:p>
    <w:p w14:paraId="47D06881" w14:textId="77777777" w:rsidR="00FE448A" w:rsidRDefault="00FE448A" w:rsidP="00FE448A">
      <w:r w:rsidRPr="002B11FA">
        <w:rPr>
          <w:rStyle w:val="Style13ptBold"/>
        </w:rPr>
        <w:t>Drezner 23</w:t>
      </w:r>
      <w:r>
        <w:t xml:space="preserve"> – Professor of international politics at the Fletcher School of Law and Diplomacy at Tufts University</w:t>
      </w:r>
    </w:p>
    <w:p w14:paraId="214604CB" w14:textId="77777777" w:rsidR="00FE448A" w:rsidRPr="006200D1" w:rsidRDefault="00FE448A" w:rsidP="00FE448A">
      <w:r>
        <w:t>Daniel, “Are we headed toward a “polycrisis”? The buzzword of the moment, explained.,” Vox, Jan 28, 2023, https://www.vox.com/23572710/polycrisis-davos-history-climate-russia-ukraine-inflation</w:t>
      </w:r>
    </w:p>
    <w:p w14:paraId="163290C1" w14:textId="77777777" w:rsidR="00FE448A" w:rsidRPr="00F74281" w:rsidRDefault="00FE448A" w:rsidP="00FE448A">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CE7E7A6" w14:textId="77777777" w:rsidR="00FE448A" w:rsidRPr="00F74281" w:rsidRDefault="00FE448A" w:rsidP="00FE448A">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57AE933C" w14:textId="77777777" w:rsidR="00FE448A" w:rsidRPr="00F74281" w:rsidRDefault="00FE448A" w:rsidP="00FE448A">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5F534D05" w14:textId="77777777" w:rsidR="00FE448A" w:rsidRPr="00F74281" w:rsidRDefault="00FE448A" w:rsidP="00FE448A">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19BEAC0F" w14:textId="77777777" w:rsidR="00FE448A" w:rsidRPr="00F74281" w:rsidRDefault="00FE448A" w:rsidP="00FE448A">
      <w:pPr>
        <w:rPr>
          <w:sz w:val="12"/>
        </w:rPr>
      </w:pPr>
      <w:r w:rsidRPr="00F74281">
        <w:rPr>
          <w:sz w:val="12"/>
        </w:rPr>
        <w:t>The history of the idea of the polycrisis</w:t>
      </w:r>
    </w:p>
    <w:p w14:paraId="42DB7CDD" w14:textId="77777777" w:rsidR="00FE448A" w:rsidRPr="00F74281" w:rsidRDefault="00FE448A" w:rsidP="00FE448A">
      <w:pPr>
        <w:rPr>
          <w:sz w:val="12"/>
        </w:rPr>
      </w:pPr>
      <w:r w:rsidRPr="00F74281">
        <w:rPr>
          <w:sz w:val="12"/>
        </w:rPr>
        <w:t>As with many buzzwords foretelling despair, the origins of polycrisis can be blamed on the French.</w:t>
      </w:r>
    </w:p>
    <w:p w14:paraId="7951F3B6" w14:textId="77777777" w:rsidR="00FE448A" w:rsidRPr="00F74281" w:rsidRDefault="00FE448A" w:rsidP="00FE448A">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57FF8D9E" w14:textId="77777777" w:rsidR="00FE448A" w:rsidRPr="00F74281" w:rsidRDefault="00FE448A" w:rsidP="00FE448A">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01E8D406" w14:textId="77777777" w:rsidR="00FE448A" w:rsidRPr="00F74281" w:rsidRDefault="00FE448A" w:rsidP="00FE448A">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5C1A93B0" w14:textId="77777777" w:rsidR="00FE448A" w:rsidRPr="00F74281" w:rsidRDefault="00FE448A" w:rsidP="00FE448A">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02A0B8E9" w14:textId="77777777" w:rsidR="00FE448A" w:rsidRPr="00F74281" w:rsidRDefault="00FE448A" w:rsidP="00FE448A">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6AE27153" w14:textId="77777777" w:rsidR="00FE448A" w:rsidRPr="00F74281" w:rsidRDefault="00FE448A" w:rsidP="00FE448A">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0C225D37" w14:textId="77777777" w:rsidR="00FE448A" w:rsidRPr="00F74281" w:rsidRDefault="00FE448A" w:rsidP="00FE448A">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1D5ECC4B" w14:textId="77777777" w:rsidR="00FE448A" w:rsidRPr="00F74281" w:rsidRDefault="00FE448A" w:rsidP="00FE448A">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58D00D65" w14:textId="77777777" w:rsidR="00FE448A" w:rsidRPr="00F74281" w:rsidRDefault="00FE448A" w:rsidP="00FE448A">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409EC5B7" w14:textId="77777777" w:rsidR="00FE448A" w:rsidRPr="00F74281" w:rsidRDefault="00FE448A" w:rsidP="00FE448A">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2613D825" w14:textId="77777777" w:rsidR="00FE448A" w:rsidRPr="00F74281" w:rsidRDefault="00FE448A" w:rsidP="00FE448A">
      <w:pPr>
        <w:rPr>
          <w:b/>
          <w:bCs/>
          <w:sz w:val="12"/>
        </w:rPr>
      </w:pPr>
      <w:r w:rsidRPr="00F74281">
        <w:rPr>
          <w:b/>
          <w:bCs/>
        </w:rPr>
        <w:t>[Figure Omitted]</w:t>
      </w:r>
    </w:p>
    <w:p w14:paraId="6257D509" w14:textId="77777777" w:rsidR="00FE448A" w:rsidRPr="00F74281" w:rsidRDefault="00FE448A" w:rsidP="00FE448A">
      <w:pPr>
        <w:rPr>
          <w:sz w:val="12"/>
        </w:rPr>
      </w:pPr>
      <w:r w:rsidRPr="00F74281">
        <w:rPr>
          <w:sz w:val="12"/>
        </w:rPr>
        <w:t>Or look at the World Economic Forum’s similar chart:</w:t>
      </w:r>
    </w:p>
    <w:p w14:paraId="5E94B30D" w14:textId="77777777" w:rsidR="00FE448A" w:rsidRPr="00F74281" w:rsidRDefault="00FE448A" w:rsidP="00FE448A">
      <w:pPr>
        <w:rPr>
          <w:b/>
          <w:bCs/>
          <w:sz w:val="12"/>
        </w:rPr>
      </w:pPr>
      <w:r w:rsidRPr="00F74281">
        <w:rPr>
          <w:b/>
          <w:bCs/>
        </w:rPr>
        <w:t>[Figure Omitted]</w:t>
      </w:r>
    </w:p>
    <w:p w14:paraId="09A5F270" w14:textId="77777777" w:rsidR="00FE448A" w:rsidRPr="00F74281" w:rsidRDefault="00FE448A" w:rsidP="00FE448A">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3E5257B4" w14:textId="77777777" w:rsidR="00FE448A" w:rsidRPr="00346ABA" w:rsidRDefault="00FE448A" w:rsidP="00FE448A">
      <w:pPr>
        <w:rPr>
          <w:rStyle w:val="StyleUnderline"/>
        </w:rPr>
      </w:pPr>
      <w:r w:rsidRPr="00346ABA">
        <w:rPr>
          <w:rStyle w:val="StyleUnderline"/>
        </w:rPr>
        <w:t>How real is the polycrisis?</w:t>
      </w:r>
    </w:p>
    <w:p w14:paraId="77FB63E3" w14:textId="77777777" w:rsidR="00FE448A" w:rsidRPr="00F74281" w:rsidRDefault="00FE448A" w:rsidP="00FE448A">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0233F0F5" w14:textId="77777777" w:rsidR="00FE448A" w:rsidRPr="00F74281" w:rsidRDefault="00FE448A" w:rsidP="00FE448A">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1DAF934A" w14:textId="77777777" w:rsidR="00FE448A" w:rsidRPr="00F74281" w:rsidRDefault="00FE448A" w:rsidP="00FE448A">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3B23EC5" w14:textId="77777777" w:rsidR="00FE448A" w:rsidRPr="00F74281" w:rsidRDefault="00FE448A" w:rsidP="00FE448A">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181F07F3" w14:textId="77777777" w:rsidR="00FE448A" w:rsidRPr="00F74281" w:rsidRDefault="00FE448A" w:rsidP="00FE448A">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7980BCD5" w14:textId="77777777" w:rsidR="00FE448A" w:rsidRPr="00F9474E" w:rsidRDefault="00FE448A" w:rsidP="00FE448A">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5AD92320" w14:textId="77777777" w:rsidR="00FE448A" w:rsidRPr="00F74281" w:rsidRDefault="00FE448A" w:rsidP="00FE448A">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7256441" w14:textId="77777777" w:rsidR="00FE448A" w:rsidRPr="00F74281" w:rsidRDefault="00FE448A" w:rsidP="00FE448A">
      <w:pPr>
        <w:rPr>
          <w:sz w:val="16"/>
        </w:rPr>
      </w:pPr>
      <w:r w:rsidRPr="00F74281">
        <w:rPr>
          <w:sz w:val="16"/>
        </w:rPr>
        <w:t>Concerns about climate change should not be minimized. At the same time, there are ways in which the notion of a polycrisis obfuscates more than it reveals.</w:t>
      </w:r>
    </w:p>
    <w:p w14:paraId="50840574" w14:textId="77777777" w:rsidR="00FE448A" w:rsidRPr="00F74281" w:rsidRDefault="00FE448A" w:rsidP="00FE448A">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73D205EF" w14:textId="77777777" w:rsidR="00FE448A" w:rsidRPr="00F74281" w:rsidRDefault="00FE448A" w:rsidP="00FE448A">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B3A9703" w14:textId="77777777" w:rsidR="00FE448A" w:rsidRPr="00F74281" w:rsidRDefault="00FE448A" w:rsidP="00FE448A">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71C02B39" w14:textId="77777777" w:rsidR="00FE448A" w:rsidRPr="00F74281" w:rsidRDefault="00FE448A" w:rsidP="00FE448A">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74472171" w14:textId="77777777" w:rsidR="00FE448A" w:rsidRPr="00F74281" w:rsidRDefault="00FE448A" w:rsidP="00FE448A">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67DAD014" w14:textId="77777777" w:rsidR="00FE448A" w:rsidRPr="00F74281" w:rsidRDefault="00FE448A" w:rsidP="00FE448A">
      <w:pPr>
        <w:rPr>
          <w:sz w:val="16"/>
        </w:rPr>
      </w:pPr>
      <w:r w:rsidRPr="00F74281">
        <w:rPr>
          <w:sz w:val="16"/>
        </w:rPr>
        <w:t>Predicting the unpredictable</w:t>
      </w:r>
    </w:p>
    <w:p w14:paraId="506D7BFC" w14:textId="77777777" w:rsidR="00FE448A" w:rsidRPr="00F74281" w:rsidRDefault="00FE448A" w:rsidP="00FE448A">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133A61E5" w14:textId="77777777" w:rsidR="00FE448A" w:rsidRPr="00F74281" w:rsidRDefault="00FE448A" w:rsidP="00FE448A">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41CA3E85" w14:textId="77777777" w:rsidR="00FE448A" w:rsidRPr="00F74281" w:rsidRDefault="00FE448A" w:rsidP="00FE448A">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06CD543A" w14:textId="77777777" w:rsidR="00FE448A" w:rsidRPr="00983525" w:rsidRDefault="00FE448A" w:rsidP="00FE448A">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0E24FBBB" w14:textId="77777777" w:rsidR="00FE448A" w:rsidRPr="00983525" w:rsidRDefault="00FE448A" w:rsidP="00FE448A">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3BD9F36D" w14:textId="77777777" w:rsidR="00FE448A" w:rsidRPr="00983525" w:rsidRDefault="00FE448A" w:rsidP="00FE448A">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335C62CE" w14:textId="77777777" w:rsidR="00FE448A" w:rsidRPr="00F74281" w:rsidRDefault="00FE448A" w:rsidP="00FE448A">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7A475A3D" w14:textId="77777777" w:rsidR="00FE448A" w:rsidRDefault="00FE448A" w:rsidP="00FE448A">
      <w:pPr>
        <w:pStyle w:val="Analytic"/>
      </w:pPr>
    </w:p>
    <w:p w14:paraId="1E5DDB76" w14:textId="2349CC40" w:rsidR="00FE448A" w:rsidRDefault="00FE448A" w:rsidP="00FE448A">
      <w:pPr>
        <w:pStyle w:val="Heading3"/>
      </w:pPr>
      <w:r>
        <w:t>UET</w:t>
      </w:r>
      <w:r>
        <w:t>---1NC</w:t>
      </w:r>
    </w:p>
    <w:p w14:paraId="16ADCB19" w14:textId="77777777" w:rsidR="00FE448A" w:rsidRDefault="00FE448A" w:rsidP="00FE448A">
      <w:pPr>
        <w:pStyle w:val="Heading4"/>
      </w:pPr>
      <w:r>
        <w:t xml:space="preserve">The court </w:t>
      </w:r>
      <w:r w:rsidRPr="00A8130F">
        <w:rPr>
          <w:u w:val="single"/>
        </w:rPr>
        <w:t>won’t stand up</w:t>
      </w:r>
      <w:r>
        <w:t xml:space="preserve"> to Trump.</w:t>
      </w:r>
    </w:p>
    <w:p w14:paraId="245540FF" w14:textId="77777777" w:rsidR="00FE448A" w:rsidRPr="00564DC7" w:rsidRDefault="00FE448A" w:rsidP="00FE448A">
      <w:r>
        <w:rPr>
          <w:rStyle w:val="Style13ptBold"/>
        </w:rPr>
        <w:t xml:space="preserve">Commander 1/3 </w:t>
      </w:r>
      <w:r w:rsidRPr="00564DC7">
        <w:t>– Deputy news editor at Newsweek; quoting former U.S. attorney for Alabama with JD from University of Virginia School of Law</w:t>
      </w:r>
    </w:p>
    <w:p w14:paraId="75AB31FA" w14:textId="77777777" w:rsidR="00FE448A" w:rsidRPr="00564DC7" w:rsidRDefault="00FE448A" w:rsidP="00FE448A">
      <w:r w:rsidRPr="00564DC7">
        <w:t xml:space="preserve">Anna Commander, with quotes from Joyce Vance, </w:t>
      </w:r>
      <w:r>
        <w:t>“</w:t>
      </w:r>
      <w:r w:rsidRPr="00564DC7">
        <w:t>Majority of Supreme Court Justices Have Failed to Show Up: Legal Analyst</w:t>
      </w:r>
      <w:r>
        <w:t xml:space="preserve">,” Newsweek, last updated 1-3-2026, </w:t>
      </w:r>
      <w:r w:rsidRPr="00894E9B">
        <w:t>https://www.newsweek.com/majority-of-supreme-court-justices-have-failed-to-show-up-legal-analyst-11300945</w:t>
      </w:r>
    </w:p>
    <w:p w14:paraId="43A93EA1" w14:textId="77777777" w:rsidR="00FE448A" w:rsidRPr="00CA7F2B" w:rsidRDefault="00FE448A" w:rsidP="00FE448A">
      <w:pPr>
        <w:rPr>
          <w:rStyle w:val="StyleUnderline"/>
        </w:rPr>
      </w:pPr>
      <w:r w:rsidRPr="00CA7F2B">
        <w:rPr>
          <w:rStyle w:val="StyleUnderline"/>
          <w:highlight w:val="green"/>
        </w:rPr>
        <w:t>The</w:t>
      </w:r>
      <w:r w:rsidRPr="00CA7F2B">
        <w:rPr>
          <w:rStyle w:val="StyleUnderline"/>
        </w:rPr>
        <w:t xml:space="preserve"> majority of </w:t>
      </w:r>
      <w:r w:rsidRPr="00CA7F2B">
        <w:rPr>
          <w:rStyle w:val="StyleUnderline"/>
          <w:highlight w:val="green"/>
        </w:rPr>
        <w:t>justices on the</w:t>
      </w:r>
      <w:r w:rsidRPr="00CA7F2B">
        <w:rPr>
          <w:rStyle w:val="StyleUnderline"/>
        </w:rPr>
        <w:t xml:space="preserve"> U.S. </w:t>
      </w:r>
      <w:r w:rsidRPr="006A3876">
        <w:rPr>
          <w:rStyle w:val="Emphasis"/>
          <w:highlight w:val="green"/>
        </w:rPr>
        <w:t>Supreme Court</w:t>
      </w:r>
      <w:r w:rsidRPr="00CA7F2B">
        <w:rPr>
          <w:rStyle w:val="StyleUnderline"/>
          <w:highlight w:val="green"/>
        </w:rPr>
        <w:t xml:space="preserve"> have </w:t>
      </w:r>
      <w:r w:rsidRPr="006A3876">
        <w:rPr>
          <w:rStyle w:val="Emphasis"/>
          <w:highlight w:val="green"/>
        </w:rPr>
        <w:t>failed</w:t>
      </w:r>
      <w:r w:rsidRPr="00CA7F2B">
        <w:rPr>
          <w:rStyle w:val="StyleUnderline"/>
        </w:rPr>
        <w:t xml:space="preserve"> in rising to the occasion during a critical period in America when their voices are "desperately needed," former federal prosecutor Joyce Vance wrote in her Substack Civil Discourse about Chief Justice John Roberts' year-end report on Friday.</w:t>
      </w:r>
    </w:p>
    <w:p w14:paraId="4ED4753D" w14:textId="77777777" w:rsidR="00FE448A" w:rsidRPr="00A8130F" w:rsidRDefault="00FE448A" w:rsidP="00FE448A">
      <w:pPr>
        <w:rPr>
          <w:sz w:val="16"/>
        </w:rPr>
      </w:pPr>
      <w:r w:rsidRPr="00A8130F">
        <w:rPr>
          <w:sz w:val="16"/>
        </w:rPr>
        <w:t>Why It Matters</w:t>
      </w:r>
    </w:p>
    <w:p w14:paraId="47A27B54" w14:textId="77777777" w:rsidR="00FE448A" w:rsidRPr="00CA7F2B" w:rsidRDefault="00FE448A" w:rsidP="00FE448A">
      <w:pPr>
        <w:rPr>
          <w:rStyle w:val="StyleUnderline"/>
        </w:rPr>
      </w:pPr>
      <w:r w:rsidRPr="00CA7F2B">
        <w:rPr>
          <w:rStyle w:val="StyleUnderline"/>
        </w:rPr>
        <w:t xml:space="preserve">The 2025 report from Roberts comes at a time when </w:t>
      </w:r>
      <w:r w:rsidRPr="00CA7F2B">
        <w:rPr>
          <w:rStyle w:val="StyleUnderline"/>
          <w:highlight w:val="green"/>
        </w:rPr>
        <w:t>the highest court</w:t>
      </w:r>
      <w:r w:rsidRPr="00CA7F2B">
        <w:rPr>
          <w:rStyle w:val="StyleUnderline"/>
        </w:rPr>
        <w:t xml:space="preserve"> in the land </w:t>
      </w:r>
      <w:r w:rsidRPr="00CA7F2B">
        <w:rPr>
          <w:rStyle w:val="StyleUnderline"/>
          <w:highlight w:val="green"/>
        </w:rPr>
        <w:t>is under</w:t>
      </w:r>
      <w:r w:rsidRPr="00CA7F2B">
        <w:rPr>
          <w:rStyle w:val="StyleUnderline"/>
        </w:rPr>
        <w:t xml:space="preserve"> heightened </w:t>
      </w:r>
      <w:r w:rsidRPr="00CA7F2B">
        <w:rPr>
          <w:rStyle w:val="StyleUnderline"/>
          <w:highlight w:val="green"/>
        </w:rPr>
        <w:t xml:space="preserve">scrutiny due to </w:t>
      </w:r>
      <w:r w:rsidRPr="006A3876">
        <w:rPr>
          <w:rStyle w:val="Emphasis"/>
          <w:highlight w:val="green"/>
        </w:rPr>
        <w:t>political pressures</w:t>
      </w:r>
      <w:r w:rsidRPr="00CA7F2B">
        <w:rPr>
          <w:rStyle w:val="StyleUnderline"/>
          <w:highlight w:val="green"/>
        </w:rPr>
        <w:t xml:space="preserve"> from </w:t>
      </w:r>
      <w:r w:rsidRPr="00CA7F2B">
        <w:rPr>
          <w:rStyle w:val="StyleUnderline"/>
        </w:rPr>
        <w:t xml:space="preserve">President Donald </w:t>
      </w:r>
      <w:r w:rsidRPr="00CA7F2B">
        <w:rPr>
          <w:rStyle w:val="StyleUnderline"/>
          <w:highlight w:val="green"/>
        </w:rPr>
        <w:t>Trump</w:t>
      </w:r>
      <w:r w:rsidRPr="00CA7F2B">
        <w:rPr>
          <w:rStyle w:val="StyleUnderline"/>
        </w:rPr>
        <w:t xml:space="preserve">’s second administration, ongoing </w:t>
      </w:r>
      <w:r w:rsidRPr="00A8130F">
        <w:rPr>
          <w:rStyle w:val="StyleUnderline"/>
          <w:highlight w:val="green"/>
        </w:rPr>
        <w:t xml:space="preserve">concerns about </w:t>
      </w:r>
      <w:r w:rsidRPr="00A8130F">
        <w:rPr>
          <w:rStyle w:val="Emphasis"/>
          <w:highlight w:val="green"/>
        </w:rPr>
        <w:t>judicial independence</w:t>
      </w:r>
      <w:r w:rsidRPr="00A8130F">
        <w:rPr>
          <w:rStyle w:val="StyleUnderline"/>
          <w:highlight w:val="green"/>
        </w:rPr>
        <w:t xml:space="preserve"> and</w:t>
      </w:r>
      <w:r w:rsidRPr="00A8130F">
        <w:rPr>
          <w:rStyle w:val="StyleUnderline"/>
        </w:rPr>
        <w:t xml:space="preserve"> </w:t>
      </w:r>
      <w:r w:rsidRPr="00CA7F2B">
        <w:rPr>
          <w:rStyle w:val="StyleUnderline"/>
        </w:rPr>
        <w:t xml:space="preserve">intensified </w:t>
      </w:r>
      <w:r w:rsidRPr="00A8130F">
        <w:rPr>
          <w:rStyle w:val="Emphasis"/>
          <w:highlight w:val="green"/>
        </w:rPr>
        <w:t>public skepticism</w:t>
      </w:r>
      <w:r w:rsidRPr="00CA7F2B">
        <w:rPr>
          <w:rStyle w:val="StyleUnderline"/>
        </w:rPr>
        <w:t xml:space="preserve"> toward the court.</w:t>
      </w:r>
    </w:p>
    <w:p w14:paraId="3F621B02" w14:textId="77777777" w:rsidR="00FE448A" w:rsidRPr="00A8130F" w:rsidRDefault="00FE448A" w:rsidP="00FE448A">
      <w:pPr>
        <w:rPr>
          <w:sz w:val="16"/>
        </w:rPr>
      </w:pPr>
      <w:r w:rsidRPr="00A8130F">
        <w:rPr>
          <w:sz w:val="16"/>
        </w:rPr>
        <w:t>What To Know</w:t>
      </w:r>
    </w:p>
    <w:p w14:paraId="31B2FF3C" w14:textId="77777777" w:rsidR="00FE448A" w:rsidRPr="00A8130F" w:rsidRDefault="00FE448A" w:rsidP="00FE448A">
      <w:pPr>
        <w:rPr>
          <w:sz w:val="16"/>
        </w:rPr>
      </w:pPr>
      <w:r w:rsidRPr="00A8130F">
        <w:rPr>
          <w:sz w:val="16"/>
        </w:rPr>
        <w:t>The 13-page report touched on the history and principles behind judicial independence, including life tenure and salary protections for judges, but avoided direct discussion of contemporary political conflicts involving the federal judiciary. Roberts noted President Calvin Coolidge’s call to “turn for solace” to the Declaration of Independence and the Constitution “amid all the welter of partisan politics.”</w:t>
      </w:r>
    </w:p>
    <w:p w14:paraId="3AF65CAA" w14:textId="77777777" w:rsidR="00FE448A" w:rsidRPr="00A8130F" w:rsidRDefault="00FE448A" w:rsidP="00FE448A">
      <w:pPr>
        <w:rPr>
          <w:sz w:val="16"/>
        </w:rPr>
      </w:pPr>
      <w:r w:rsidRPr="00A8130F">
        <w:rPr>
          <w:sz w:val="16"/>
        </w:rPr>
        <w:t>Roberts briefly referenced historical events, including the attempted impeachment of Justice Samuel Chase in 1805, which set a precedent for judicial independence free from political retribution. However, direct mention of recent events—like Trump’s public criticisms of lower court rulings and his calls for the impeachment of federal judges—was notably absent.</w:t>
      </w:r>
    </w:p>
    <w:p w14:paraId="184DC49F" w14:textId="77777777" w:rsidR="00FE448A" w:rsidRPr="00A8130F" w:rsidRDefault="00FE448A" w:rsidP="00FE448A">
      <w:pPr>
        <w:rPr>
          <w:sz w:val="16"/>
        </w:rPr>
      </w:pPr>
      <w:r w:rsidRPr="00A8130F">
        <w:rPr>
          <w:sz w:val="16"/>
        </w:rPr>
        <w:t>Vance called out Roberts in her Substack over a picture chosen for the report, which showed an empty room.</w:t>
      </w:r>
    </w:p>
    <w:p w14:paraId="7A7CB996" w14:textId="77777777" w:rsidR="00FE448A" w:rsidRPr="00CA7F2B" w:rsidRDefault="00FE448A" w:rsidP="00FE448A">
      <w:pPr>
        <w:rPr>
          <w:rStyle w:val="StyleUnderline"/>
        </w:rPr>
      </w:pPr>
      <w:r w:rsidRPr="00CA7F2B">
        <w:rPr>
          <w:rStyle w:val="StyleUnderline"/>
        </w:rPr>
        <w:t>"The past decade has made it clear that our institutions are only as strong as the people in them. T</w:t>
      </w:r>
      <w:r w:rsidRPr="00A8130F">
        <w:rPr>
          <w:sz w:val="16"/>
        </w:rPr>
        <w:t>hat makes this photo a startling choice for a report about the judiciary, albeit likely unintentional," Vance said. "</w:t>
      </w:r>
      <w:r w:rsidRPr="00CA7F2B">
        <w:rPr>
          <w:rStyle w:val="StyleUnderline"/>
        </w:rPr>
        <w:t xml:space="preserve">But it’s a marker for what has become increasingly clear: that </w:t>
      </w:r>
      <w:r w:rsidRPr="00CA7F2B">
        <w:rPr>
          <w:rStyle w:val="StyleUnderline"/>
          <w:highlight w:val="green"/>
        </w:rPr>
        <w:t>the majority</w:t>
      </w:r>
      <w:r w:rsidRPr="00CA7F2B">
        <w:rPr>
          <w:rStyle w:val="StyleUnderline"/>
        </w:rPr>
        <w:t xml:space="preserve"> on this Court </w:t>
      </w:r>
      <w:r w:rsidRPr="00CA7F2B">
        <w:rPr>
          <w:rStyle w:val="StyleUnderline"/>
          <w:highlight w:val="green"/>
        </w:rPr>
        <w:t xml:space="preserve">has </w:t>
      </w:r>
      <w:r w:rsidRPr="00A8130F">
        <w:rPr>
          <w:rStyle w:val="Emphasis"/>
          <w:highlight w:val="green"/>
        </w:rPr>
        <w:t>failed</w:t>
      </w:r>
      <w:r w:rsidRPr="00CA7F2B">
        <w:rPr>
          <w:rStyle w:val="StyleUnderline"/>
          <w:highlight w:val="green"/>
        </w:rPr>
        <w:t xml:space="preserve"> to show up</w:t>
      </w:r>
      <w:r w:rsidRPr="00CA7F2B">
        <w:rPr>
          <w:rStyle w:val="StyleUnderline"/>
        </w:rPr>
        <w:t xml:space="preserve"> in a moment </w:t>
      </w:r>
      <w:r w:rsidRPr="00CA7F2B">
        <w:rPr>
          <w:rStyle w:val="StyleUnderline"/>
          <w:highlight w:val="green"/>
        </w:rPr>
        <w:t xml:space="preserve">when their </w:t>
      </w:r>
      <w:r w:rsidRPr="00864169">
        <w:rPr>
          <w:rStyle w:val="Emphasis"/>
          <w:highlight w:val="green"/>
        </w:rPr>
        <w:t xml:space="preserve">institutional </w:t>
      </w:r>
      <w:r w:rsidRPr="00FA333B">
        <w:rPr>
          <w:rStyle w:val="Emphasis"/>
          <w:highlight w:val="green"/>
        </w:rPr>
        <w:t>voice</w:t>
      </w:r>
      <w:r w:rsidRPr="00CA7F2B">
        <w:rPr>
          <w:rStyle w:val="StyleUnderline"/>
          <w:highlight w:val="green"/>
        </w:rPr>
        <w:t xml:space="preserve"> is</w:t>
      </w:r>
      <w:r w:rsidRPr="00CA7F2B">
        <w:rPr>
          <w:rStyle w:val="StyleUnderline"/>
        </w:rPr>
        <w:t xml:space="preserve"> desperately </w:t>
      </w:r>
      <w:r w:rsidRPr="00CA7F2B">
        <w:rPr>
          <w:rStyle w:val="StyleUnderline"/>
          <w:highlight w:val="green"/>
        </w:rPr>
        <w:t>needed</w:t>
      </w:r>
      <w:r w:rsidRPr="00A8130F">
        <w:rPr>
          <w:rStyle w:val="StyleUnderline"/>
        </w:rPr>
        <w:t xml:space="preserve">. The Court </w:t>
      </w:r>
      <w:r w:rsidRPr="00CA7F2B">
        <w:rPr>
          <w:rStyle w:val="StyleUnderline"/>
          <w:highlight w:val="green"/>
        </w:rPr>
        <w:t>has been</w:t>
      </w:r>
      <w:r w:rsidRPr="00CA7F2B">
        <w:rPr>
          <w:rStyle w:val="StyleUnderline"/>
        </w:rPr>
        <w:t xml:space="preserve"> either </w:t>
      </w:r>
      <w:r w:rsidRPr="00A8130F">
        <w:rPr>
          <w:rStyle w:val="Emphasis"/>
          <w:highlight w:val="green"/>
        </w:rPr>
        <w:t>unwilling</w:t>
      </w:r>
      <w:r w:rsidRPr="00CA7F2B">
        <w:rPr>
          <w:rStyle w:val="StyleUnderline"/>
          <w:highlight w:val="green"/>
        </w:rPr>
        <w:t xml:space="preserve"> or </w:t>
      </w:r>
      <w:r w:rsidRPr="00A8130F">
        <w:rPr>
          <w:rStyle w:val="Emphasis"/>
          <w:highlight w:val="green"/>
        </w:rPr>
        <w:t>incapable</w:t>
      </w:r>
      <w:r w:rsidRPr="00CA7F2B">
        <w:rPr>
          <w:rStyle w:val="StyleUnderline"/>
          <w:highlight w:val="green"/>
        </w:rPr>
        <w:t xml:space="preserve"> of meeting the </w:t>
      </w:r>
      <w:r w:rsidRPr="006A3876">
        <w:rPr>
          <w:rStyle w:val="Emphasis"/>
          <w:highlight w:val="green"/>
        </w:rPr>
        <w:t xml:space="preserve">challenge to </w:t>
      </w:r>
      <w:r w:rsidRPr="00864169">
        <w:rPr>
          <w:rStyle w:val="Emphasis"/>
          <w:highlight w:val="green"/>
        </w:rPr>
        <w:t>democracy</w:t>
      </w:r>
      <w:r w:rsidRPr="00CA7F2B">
        <w:rPr>
          <w:rStyle w:val="StyleUnderline"/>
          <w:highlight w:val="green"/>
        </w:rPr>
        <w:t xml:space="preserve"> that</w:t>
      </w:r>
      <w:r w:rsidRPr="00CA7F2B">
        <w:rPr>
          <w:rStyle w:val="StyleUnderline"/>
        </w:rPr>
        <w:t xml:space="preserve"> Donald </w:t>
      </w:r>
      <w:r w:rsidRPr="00CA7F2B">
        <w:rPr>
          <w:rStyle w:val="StyleUnderline"/>
          <w:highlight w:val="green"/>
        </w:rPr>
        <w:t>Trump poses</w:t>
      </w:r>
      <w:r w:rsidRPr="00CA7F2B">
        <w:rPr>
          <w:rStyle w:val="StyleUnderline"/>
        </w:rPr>
        <w:t>."</w:t>
      </w:r>
    </w:p>
    <w:p w14:paraId="01757F2E" w14:textId="77777777" w:rsidR="00FE448A" w:rsidRDefault="00FE448A" w:rsidP="00FE448A">
      <w:pPr>
        <w:pStyle w:val="Heading4"/>
      </w:pPr>
      <w:r>
        <w:t>No critical infrastructure impact.</w:t>
      </w:r>
    </w:p>
    <w:p w14:paraId="139CA755" w14:textId="77777777" w:rsidR="00FE448A" w:rsidRPr="00DC4B63" w:rsidRDefault="00FE448A" w:rsidP="00FE448A">
      <w:pPr>
        <w:rPr>
          <w:rFonts w:asciiTheme="minorHAnsi" w:hAnsiTheme="minorHAnsi" w:cstheme="minorHAnsi"/>
        </w:rPr>
      </w:pPr>
      <w:r w:rsidRPr="00DC4B63">
        <w:rPr>
          <w:rStyle w:val="Style13ptBold"/>
          <w:rFonts w:asciiTheme="minorHAnsi" w:hAnsiTheme="minorHAnsi" w:cstheme="minorHAnsi"/>
        </w:rPr>
        <w:t>Mueller 22</w:t>
      </w:r>
      <w:r w:rsidRPr="00DC4B63">
        <w:rPr>
          <w:rFonts w:asciiTheme="minorHAnsi" w:hAnsiTheme="minorHAnsi" w:cstheme="minorHAnsi"/>
        </w:rPr>
        <w:t xml:space="preserve"> – Professor of Political Science, Ohio State University, and Senior Fellow, the Cato Institute</w:t>
      </w:r>
    </w:p>
    <w:p w14:paraId="7BCC3461" w14:textId="77777777" w:rsidR="00FE448A" w:rsidRPr="00DC4B63" w:rsidRDefault="00FE448A" w:rsidP="00FE448A">
      <w:pPr>
        <w:rPr>
          <w:rFonts w:asciiTheme="minorHAnsi" w:hAnsiTheme="minorHAnsi" w:cstheme="minorHAnsi"/>
        </w:rPr>
      </w:pPr>
      <w:r w:rsidRPr="00DC4B63">
        <w:rPr>
          <w:rFonts w:asciiTheme="minorHAnsi" w:hAnsiTheme="minorHAnsi" w:cstheme="minorHAnsi"/>
        </w:rPr>
        <w:t xml:space="preserve">John Mueller, Ph.D. &amp; M.A. in Political Science, UCLA, and A.B., UChicago, “The Cyber-Delusion: Digital Threats are Manageable, Not Existential,” </w:t>
      </w:r>
      <w:r w:rsidRPr="00DC4B63">
        <w:rPr>
          <w:rFonts w:asciiTheme="minorHAnsi" w:hAnsiTheme="minorHAnsi" w:cstheme="minorHAnsi"/>
          <w:i/>
          <w:iCs/>
        </w:rPr>
        <w:t>Foreign Affairs</w:t>
      </w:r>
      <w:r w:rsidRPr="00DC4B63">
        <w:rPr>
          <w:rFonts w:asciiTheme="minorHAnsi" w:hAnsiTheme="minorHAnsi" w:cstheme="minorHAnsi"/>
        </w:rPr>
        <w:t>, 22 March 2022, https://www.foreignaffairs.com/articles/russia-fsu/2022-03-22/cyber-delusion</w:t>
      </w:r>
    </w:p>
    <w:p w14:paraId="64026409" w14:textId="77777777" w:rsidR="00FE448A" w:rsidRPr="00DC4B63" w:rsidRDefault="00FE448A" w:rsidP="00FE448A">
      <w:pPr>
        <w:rPr>
          <w:rFonts w:asciiTheme="minorHAnsi" w:hAnsiTheme="minorHAnsi" w:cstheme="minorHAnsi"/>
          <w:sz w:val="16"/>
        </w:rPr>
      </w:pPr>
      <w:r w:rsidRPr="00DC4B63">
        <w:rPr>
          <w:rFonts w:asciiTheme="minorHAnsi" w:hAnsiTheme="minorHAnsi" w:cstheme="minorHAnsi"/>
          <w:sz w:val="16"/>
        </w:rPr>
        <w:t xml:space="preserve">When Russian forces launched their invasion of Ukraine last month, </w:t>
      </w:r>
      <w:r w:rsidRPr="00DC4B63">
        <w:rPr>
          <w:rStyle w:val="StyleUnderline"/>
          <w:rFonts w:asciiTheme="minorHAnsi" w:hAnsiTheme="minorHAnsi" w:cstheme="minorHAnsi"/>
        </w:rPr>
        <w:t xml:space="preserve">governments and </w:t>
      </w:r>
      <w:r w:rsidRPr="00DC4B63">
        <w:rPr>
          <w:rStyle w:val="Emphasis"/>
          <w:rFonts w:asciiTheme="minorHAnsi" w:hAnsiTheme="minorHAnsi" w:cstheme="minorHAnsi"/>
        </w:rPr>
        <w:t>experts worldwide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warned</w:t>
      </w:r>
      <w:r w:rsidRPr="00DC4B63">
        <w:rPr>
          <w:rStyle w:val="StyleUnderline"/>
          <w:rFonts w:asciiTheme="minorHAnsi" w:hAnsiTheme="minorHAnsi" w:cstheme="minorHAnsi"/>
        </w:rPr>
        <w:t xml:space="preserve"> about the danger of </w:t>
      </w:r>
      <w:r w:rsidRPr="00DC4B63">
        <w:rPr>
          <w:rStyle w:val="Emphasis"/>
          <w:rFonts w:asciiTheme="minorHAnsi" w:hAnsiTheme="minorHAnsi" w:cstheme="minorHAnsi"/>
        </w:rPr>
        <w:t>catastrophic cyberattacks</w:t>
      </w:r>
      <w:r w:rsidRPr="00DC4B63">
        <w:rPr>
          <w:rFonts w:asciiTheme="minorHAnsi" w:hAnsiTheme="minorHAnsi" w:cstheme="minorHAnsi"/>
          <w:sz w:val="16"/>
        </w:rPr>
        <w:t xml:space="preserve">. Indeed, in the days leading up to Moscow’s invasion, </w:t>
      </w:r>
      <w:r w:rsidRPr="00DC4B63">
        <w:rPr>
          <w:rStyle w:val="StyleUnderline"/>
          <w:rFonts w:asciiTheme="minorHAnsi" w:hAnsiTheme="minorHAnsi" w:cstheme="minorHAnsi"/>
        </w:rPr>
        <w:t>hackers</w:t>
      </w:r>
      <w:r w:rsidRPr="00DC4B63">
        <w:rPr>
          <w:rFonts w:asciiTheme="minorHAnsi" w:hAnsiTheme="minorHAnsi" w:cstheme="minorHAnsi"/>
          <w:sz w:val="16"/>
        </w:rPr>
        <w:t xml:space="preserve"> defaced Ukrainian websites, </w:t>
      </w:r>
      <w:r w:rsidRPr="00DC4B63">
        <w:rPr>
          <w:rStyle w:val="Emphasis"/>
          <w:rFonts w:asciiTheme="minorHAnsi" w:hAnsiTheme="minorHAnsi" w:cstheme="minorHAnsi"/>
        </w:rPr>
        <w:t>unleashed malware on government</w:t>
      </w:r>
      <w:r w:rsidRPr="00DC4B63">
        <w:rPr>
          <w:rStyle w:val="StyleUnderline"/>
          <w:rFonts w:asciiTheme="minorHAnsi" w:hAnsiTheme="minorHAnsi" w:cstheme="minorHAnsi"/>
        </w:rPr>
        <w:t xml:space="preserve"> systems, and </w:t>
      </w:r>
      <w:r w:rsidRPr="00DC4B63">
        <w:rPr>
          <w:rStyle w:val="Emphasis"/>
          <w:rFonts w:asciiTheme="minorHAnsi" w:hAnsiTheme="minorHAnsi" w:cstheme="minorHAnsi"/>
        </w:rPr>
        <w:t>targeted the country’s banking system</w:t>
      </w:r>
      <w:r w:rsidRPr="00DC4B63">
        <w:rPr>
          <w:rStyle w:val="StyleUnderline"/>
          <w:rFonts w:asciiTheme="minorHAnsi" w:hAnsiTheme="minorHAnsi" w:cstheme="minorHAnsi"/>
        </w:rPr>
        <w:t xml:space="preserve">—albeit with </w:t>
      </w:r>
      <w:r w:rsidRPr="00DC4B63">
        <w:rPr>
          <w:rStyle w:val="Emphasis"/>
          <w:rFonts w:asciiTheme="minorHAnsi" w:hAnsiTheme="minorHAnsi" w:cstheme="minorHAnsi"/>
        </w:rPr>
        <w:t>limited effect</w:t>
      </w:r>
      <w:r w:rsidRPr="00DC4B63">
        <w:rPr>
          <w:rFonts w:asciiTheme="minorHAnsi" w:hAnsiTheme="minorHAnsi" w:cstheme="minorHAnsi"/>
          <w:sz w:val="16"/>
        </w:rPr>
        <w:t xml:space="preserve">. </w:t>
      </w:r>
      <w:r w:rsidRPr="00DC4B63">
        <w:rPr>
          <w:rStyle w:val="StyleUnderline"/>
          <w:rFonts w:asciiTheme="minorHAnsi" w:hAnsiTheme="minorHAnsi" w:cstheme="minorHAnsi"/>
        </w:rPr>
        <w:t>Although</w:t>
      </w:r>
      <w:r w:rsidRPr="00DC4B63">
        <w:rPr>
          <w:rFonts w:asciiTheme="minorHAnsi" w:hAnsiTheme="minorHAnsi" w:cstheme="minorHAnsi"/>
          <w:sz w:val="16"/>
        </w:rPr>
        <w:t xml:space="preserve"> </w:t>
      </w:r>
      <w:r w:rsidRPr="00DC4B63">
        <w:rPr>
          <w:rStyle w:val="Emphasis"/>
          <w:rFonts w:asciiTheme="minorHAnsi" w:hAnsiTheme="minorHAnsi" w:cstheme="minorHAnsi"/>
        </w:rPr>
        <w:t>no cyber-Armageddon has materialized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officials increasingly fear that Russia might eventually step up its efforts and</w:t>
      </w:r>
      <w:r w:rsidRPr="00DC4B63">
        <w:rPr>
          <w:rFonts w:asciiTheme="minorHAnsi" w:hAnsiTheme="minorHAnsi" w:cstheme="minorHAnsi"/>
          <w:sz w:val="16"/>
        </w:rPr>
        <w:t xml:space="preserve"> even </w:t>
      </w:r>
      <w:r w:rsidRPr="00DC4B63">
        <w:rPr>
          <w:rStyle w:val="StyleUnderline"/>
          <w:rFonts w:asciiTheme="minorHAnsi" w:hAnsiTheme="minorHAnsi" w:cstheme="minorHAnsi"/>
        </w:rPr>
        <w:t>target the United States</w:t>
      </w:r>
      <w:r w:rsidRPr="00DC4B63">
        <w:rPr>
          <w:rFonts w:asciiTheme="minorHAnsi" w:hAnsiTheme="minorHAnsi" w:cstheme="minorHAnsi"/>
          <w:sz w:val="16"/>
        </w:rPr>
        <w:t>.</w:t>
      </w:r>
    </w:p>
    <w:p w14:paraId="4AC499FD" w14:textId="77777777" w:rsidR="00FE448A" w:rsidRPr="00DC4B63" w:rsidRDefault="00FE448A" w:rsidP="00FE448A">
      <w:pPr>
        <w:rPr>
          <w:rFonts w:asciiTheme="minorHAnsi" w:hAnsiTheme="minorHAnsi" w:cstheme="minorHAnsi"/>
          <w:sz w:val="16"/>
        </w:rPr>
      </w:pPr>
      <w:r w:rsidRPr="00DC4B63">
        <w:rPr>
          <w:rFonts w:asciiTheme="minorHAnsi" w:hAnsiTheme="minorHAnsi" w:cstheme="minorHAnsi"/>
          <w:sz w:val="16"/>
        </w:rPr>
        <w:t xml:space="preserve">Russia’s invasion is no doubt catastrophic. </w:t>
      </w:r>
      <w:r w:rsidRPr="00DC4B63">
        <w:rPr>
          <w:rStyle w:val="StyleUnderline"/>
          <w:rFonts w:asciiTheme="minorHAnsi" w:hAnsiTheme="minorHAnsi" w:cstheme="minorHAnsi"/>
        </w:rPr>
        <w:t>But</w:t>
      </w:r>
      <w:r w:rsidRPr="00DC4B63">
        <w:rPr>
          <w:rFonts w:asciiTheme="minorHAnsi" w:hAnsiTheme="minorHAnsi" w:cstheme="minorHAnsi"/>
          <w:sz w:val="16"/>
        </w:rPr>
        <w:t xml:space="preserve"> in reacting to it and preparing for what comes next, </w:t>
      </w:r>
      <w:r w:rsidRPr="00DC4B63">
        <w:rPr>
          <w:rStyle w:val="Emphasis"/>
          <w:rFonts w:asciiTheme="minorHAnsi" w:hAnsiTheme="minorHAnsi" w:cstheme="minorHAnsi"/>
          <w:highlight w:val="green"/>
        </w:rPr>
        <w:t>leaders in Washington</w:t>
      </w:r>
      <w:r w:rsidRPr="00DC4B63">
        <w:rPr>
          <w:rStyle w:val="StyleUnderline"/>
          <w:rFonts w:asciiTheme="minorHAnsi" w:hAnsiTheme="minorHAnsi" w:cstheme="minorHAnsi"/>
        </w:rPr>
        <w:t xml:space="preserve"> and elsewhere </w:t>
      </w:r>
      <w:r w:rsidRPr="00DC4B63">
        <w:rPr>
          <w:rStyle w:val="Emphasis"/>
          <w:rFonts w:asciiTheme="minorHAnsi" w:hAnsiTheme="minorHAnsi" w:cstheme="minorHAnsi"/>
          <w:highlight w:val="green"/>
        </w:rPr>
        <w:t>should eschew</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alarmism</w:t>
      </w:r>
      <w:r w:rsidRPr="00DC4B63">
        <w:rPr>
          <w:rFonts w:asciiTheme="minorHAnsi" w:hAnsiTheme="minorHAnsi" w:cstheme="minorHAnsi"/>
          <w:sz w:val="16"/>
        </w:rPr>
        <w:t xml:space="preserve"> </w:t>
      </w:r>
      <w:r w:rsidRPr="00DC4B63">
        <w:rPr>
          <w:rStyle w:val="StyleUnderline"/>
          <w:rFonts w:asciiTheme="minorHAnsi" w:hAnsiTheme="minorHAnsi" w:cstheme="minorHAnsi"/>
        </w:rPr>
        <w:t>that has long warped cybersecurity policy. Mike Mullen</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chairman of the </w:t>
      </w:r>
      <w:r w:rsidRPr="00DC4B63">
        <w:rPr>
          <w:rStyle w:val="Emphasis"/>
          <w:rFonts w:asciiTheme="minorHAnsi" w:hAnsiTheme="minorHAnsi" w:cstheme="minorHAnsi"/>
        </w:rPr>
        <w:t>J</w:t>
      </w:r>
      <w:r w:rsidRPr="00DC4B63">
        <w:rPr>
          <w:rStyle w:val="StyleUnderline"/>
          <w:rFonts w:asciiTheme="minorHAnsi" w:hAnsiTheme="minorHAnsi" w:cstheme="minorHAnsi"/>
        </w:rPr>
        <w:t xml:space="preserve">oint </w:t>
      </w:r>
      <w:r w:rsidRPr="00DC4B63">
        <w:rPr>
          <w:rStyle w:val="Emphasis"/>
          <w:rFonts w:asciiTheme="minorHAnsi" w:hAnsiTheme="minorHAnsi" w:cstheme="minorHAnsi"/>
        </w:rPr>
        <w:t>C</w:t>
      </w:r>
      <w:r w:rsidRPr="00DC4B63">
        <w:rPr>
          <w:rStyle w:val="StyleUnderline"/>
          <w:rFonts w:asciiTheme="minorHAnsi" w:hAnsiTheme="minorHAnsi" w:cstheme="minorHAnsi"/>
        </w:rPr>
        <w:t xml:space="preserve">hiefs of </w:t>
      </w:r>
      <w:r w:rsidRPr="00DC4B63">
        <w:rPr>
          <w:rStyle w:val="Emphasis"/>
          <w:rFonts w:asciiTheme="minorHAnsi" w:hAnsiTheme="minorHAnsi" w:cstheme="minorHAnsi"/>
        </w:rPr>
        <w:t>S</w:t>
      </w:r>
      <w:r w:rsidRPr="00DC4B63">
        <w:rPr>
          <w:rStyle w:val="StyleUnderline"/>
          <w:rFonts w:asciiTheme="minorHAnsi" w:hAnsiTheme="minorHAnsi" w:cstheme="minorHAnsi"/>
        </w:rPr>
        <w:t>taff</w:t>
      </w:r>
      <w:r w:rsidRPr="00DC4B63">
        <w:rPr>
          <w:rFonts w:asciiTheme="minorHAnsi" w:hAnsiTheme="minorHAnsi" w:cstheme="minorHAnsi"/>
          <w:sz w:val="16"/>
        </w:rPr>
        <w:t xml:space="preserve">, </w:t>
      </w:r>
      <w:r w:rsidRPr="00DC4B63">
        <w:rPr>
          <w:rStyle w:val="Emphasis"/>
          <w:rFonts w:asciiTheme="minorHAnsi" w:hAnsiTheme="minorHAnsi" w:cstheme="minorHAnsi"/>
        </w:rPr>
        <w:t>claimed in 2011</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the single biggest existential threat</w:t>
      </w:r>
      <w:r w:rsidRPr="00DC4B63">
        <w:rPr>
          <w:rStyle w:val="StyleUnderline"/>
          <w:rFonts w:asciiTheme="minorHAnsi" w:hAnsiTheme="minorHAnsi" w:cstheme="minorHAnsi"/>
        </w:rPr>
        <w:t xml:space="preserve"> out there</w:t>
      </w:r>
      <w:r w:rsidRPr="00DC4B63">
        <w:rPr>
          <w:rFonts w:asciiTheme="minorHAnsi" w:hAnsiTheme="minorHAnsi" w:cstheme="minorHAnsi"/>
          <w:sz w:val="16"/>
        </w:rPr>
        <w:t xml:space="preserve">, I think,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cyber</w:t>
      </w:r>
      <w:r w:rsidRPr="00DC4B63">
        <w:rPr>
          <w:rFonts w:asciiTheme="minorHAnsi" w:hAnsiTheme="minorHAnsi" w:cstheme="minorHAnsi"/>
          <w:sz w:val="16"/>
        </w:rPr>
        <w:t xml:space="preserve">.” </w:t>
      </w:r>
      <w:r w:rsidRPr="00DC4B63">
        <w:rPr>
          <w:rStyle w:val="StyleUnderline"/>
          <w:rFonts w:asciiTheme="minorHAnsi" w:hAnsiTheme="minorHAnsi" w:cstheme="minorHAnsi"/>
        </w:rPr>
        <w:t>The following year, his</w:t>
      </w:r>
      <w:r w:rsidRPr="00DC4B63">
        <w:rPr>
          <w:rFonts w:asciiTheme="minorHAnsi" w:hAnsiTheme="minorHAnsi" w:cstheme="minorHAnsi"/>
          <w:sz w:val="16"/>
        </w:rPr>
        <w:t xml:space="preserve"> </w:t>
      </w:r>
      <w:r w:rsidRPr="00DC4B63">
        <w:rPr>
          <w:rStyle w:val="StyleUnderline"/>
          <w:rFonts w:asciiTheme="minorHAnsi" w:hAnsiTheme="minorHAnsi" w:cstheme="minorHAnsi"/>
        </w:rPr>
        <w:t>successor</w:t>
      </w:r>
      <w:r w:rsidRPr="00DC4B63">
        <w:rPr>
          <w:rFonts w:asciiTheme="minorHAnsi" w:hAnsiTheme="minorHAnsi" w:cstheme="minorHAnsi"/>
          <w:sz w:val="16"/>
        </w:rPr>
        <w:t xml:space="preserve">, Martin Dempsey, </w:t>
      </w:r>
      <w:r w:rsidRPr="00DC4B63">
        <w:rPr>
          <w:rStyle w:val="StyleUnderline"/>
          <w:rFonts w:asciiTheme="minorHAnsi" w:hAnsiTheme="minorHAnsi" w:cstheme="minorHAnsi"/>
        </w:rPr>
        <w:t xml:space="preserve">noted that “a cyberattack could </w:t>
      </w:r>
      <w:r w:rsidRPr="00DC4B63">
        <w:rPr>
          <w:rStyle w:val="Emphasis"/>
          <w:rFonts w:asciiTheme="minorHAnsi" w:hAnsiTheme="minorHAnsi" w:cstheme="minorHAnsi"/>
        </w:rPr>
        <w:t>stop our society</w:t>
      </w:r>
      <w:r w:rsidRPr="00DC4B63">
        <w:rPr>
          <w:rStyle w:val="StyleUnderline"/>
          <w:rFonts w:asciiTheme="minorHAnsi" w:hAnsiTheme="minorHAnsi" w:cstheme="minorHAnsi"/>
        </w:rPr>
        <w:t xml:space="preserve"> in its tracks</w:t>
      </w:r>
      <w:r w:rsidRPr="00DC4B63">
        <w:rPr>
          <w:rFonts w:asciiTheme="minorHAnsi" w:hAnsiTheme="minorHAnsi" w:cstheme="minorHAnsi"/>
          <w:sz w:val="16"/>
        </w:rPr>
        <w:t xml:space="preserve">.” </w:t>
      </w:r>
      <w:r w:rsidRPr="00DC4B63">
        <w:rPr>
          <w:rStyle w:val="StyleUnderline"/>
          <w:rFonts w:asciiTheme="minorHAnsi" w:hAnsiTheme="minorHAnsi" w:cstheme="minorHAnsi"/>
        </w:rPr>
        <w:t>Former Defense Secretary</w:t>
      </w:r>
      <w:r w:rsidRPr="00DC4B63">
        <w:rPr>
          <w:rFonts w:asciiTheme="minorHAnsi" w:hAnsiTheme="minorHAnsi" w:cstheme="minorHAnsi"/>
          <w:sz w:val="16"/>
        </w:rPr>
        <w:t xml:space="preserve"> Leon </w:t>
      </w:r>
      <w:r w:rsidRPr="00DC4B63">
        <w:rPr>
          <w:rStyle w:val="StyleUnderline"/>
          <w:rFonts w:asciiTheme="minorHAnsi" w:hAnsiTheme="minorHAnsi" w:cstheme="minorHAnsi"/>
        </w:rPr>
        <w:t xml:space="preserve">Panetta sternly warned in 2012 of an </w:t>
      </w:r>
      <w:r w:rsidRPr="00DC4B63">
        <w:rPr>
          <w:rStyle w:val="Emphasis"/>
          <w:rFonts w:asciiTheme="minorHAnsi" w:hAnsiTheme="minorHAnsi" w:cstheme="minorHAnsi"/>
        </w:rPr>
        <w:t>impending “digital Pearl Harbor</w:t>
      </w:r>
      <w:r w:rsidRPr="00DC4B63">
        <w:rPr>
          <w:rFonts w:asciiTheme="minorHAnsi" w:hAnsiTheme="minorHAnsi" w:cstheme="minorHAnsi"/>
          <w:sz w:val="16"/>
        </w:rPr>
        <w:t xml:space="preserve">.” Nicole </w:t>
      </w:r>
      <w:r w:rsidRPr="00DC4B63">
        <w:rPr>
          <w:rStyle w:val="StyleUnderline"/>
          <w:rFonts w:asciiTheme="minorHAnsi" w:hAnsiTheme="minorHAnsi" w:cstheme="minorHAnsi"/>
        </w:rPr>
        <w:t>Perlroth, a cybersecurity reporter at The</w:t>
      </w:r>
      <w:r w:rsidRPr="00DC4B63">
        <w:rPr>
          <w:rFonts w:asciiTheme="minorHAnsi" w:hAnsiTheme="minorHAnsi" w:cstheme="minorHAnsi"/>
          <w:sz w:val="16"/>
        </w:rPr>
        <w:t xml:space="preserve"> New York </w:t>
      </w:r>
      <w:r w:rsidRPr="00DC4B63">
        <w:rPr>
          <w:rStyle w:val="StyleUnderline"/>
          <w:rFonts w:asciiTheme="minorHAnsi" w:hAnsiTheme="minorHAnsi" w:cstheme="minorHAnsi"/>
        </w:rPr>
        <w:t>Times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has </w:t>
      </w:r>
      <w:r w:rsidRPr="00DC4B63">
        <w:rPr>
          <w:rStyle w:val="Emphasis"/>
          <w:rFonts w:asciiTheme="minorHAnsi" w:hAnsiTheme="minorHAnsi" w:cstheme="minorHAnsi"/>
        </w:rPr>
        <w:t>routinely asked</w:t>
      </w:r>
      <w:r w:rsidRPr="00DC4B63">
        <w:rPr>
          <w:rStyle w:val="StyleUnderline"/>
          <w:rFonts w:asciiTheme="minorHAnsi" w:hAnsiTheme="minorHAnsi" w:cstheme="minorHAnsi"/>
        </w:rPr>
        <w:t xml:space="preserve"> insiders </w:t>
      </w:r>
      <w:r w:rsidRPr="00DC4B63">
        <w:rPr>
          <w:rStyle w:val="Emphasis"/>
          <w:rFonts w:asciiTheme="minorHAnsi" w:hAnsiTheme="minorHAnsi" w:cstheme="minorHAnsi"/>
        </w:rPr>
        <w:t>when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 cyber-enabled cataclysmic boom will take us down” and has </w:t>
      </w:r>
      <w:r w:rsidRPr="00DC4B63">
        <w:rPr>
          <w:rStyle w:val="Emphasis"/>
          <w:rFonts w:asciiTheme="minorHAnsi" w:hAnsiTheme="minorHAnsi" w:cstheme="minorHAnsi"/>
        </w:rPr>
        <w:t>always been told “18</w:t>
      </w:r>
      <w:r w:rsidRPr="00DC4B63">
        <w:rPr>
          <w:rFonts w:asciiTheme="minorHAnsi" w:hAnsiTheme="minorHAnsi" w:cstheme="minorHAnsi"/>
          <w:sz w:val="16"/>
        </w:rPr>
        <w:t xml:space="preserve"> to 24 </w:t>
      </w:r>
      <w:r w:rsidRPr="00DC4B63">
        <w:rPr>
          <w:rStyle w:val="Emphasis"/>
          <w:rFonts w:asciiTheme="minorHAnsi" w:hAnsiTheme="minorHAnsi" w:cstheme="minorHAnsi"/>
        </w:rPr>
        <w:t>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She began her survey </w:t>
      </w:r>
      <w:r w:rsidRPr="00DC4B63">
        <w:rPr>
          <w:rStyle w:val="Emphasis"/>
          <w:rFonts w:asciiTheme="minorHAnsi" w:hAnsiTheme="minorHAnsi" w:cstheme="minorHAnsi"/>
        </w:rPr>
        <w:t>well over 100 months ago</w:t>
      </w:r>
      <w:r w:rsidRPr="00DC4B63">
        <w:rPr>
          <w:rFonts w:asciiTheme="minorHAnsi" w:hAnsiTheme="minorHAnsi" w:cstheme="minorHAnsi"/>
          <w:sz w:val="16"/>
        </w:rPr>
        <w:t xml:space="preserve">. </w:t>
      </w:r>
    </w:p>
    <w:p w14:paraId="73546E40" w14:textId="77777777" w:rsidR="00FE448A" w:rsidRPr="00DC4B63" w:rsidRDefault="00FE448A" w:rsidP="00FE448A">
      <w:pPr>
        <w:rPr>
          <w:rFonts w:asciiTheme="minorHAnsi" w:hAnsiTheme="minorHAnsi" w:cstheme="minorHAnsi"/>
          <w:sz w:val="16"/>
        </w:rPr>
      </w:pP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contemporary </w:t>
      </w:r>
      <w:r w:rsidRPr="00DC4B63">
        <w:rPr>
          <w:rStyle w:val="StyleUnderline"/>
          <w:rFonts w:asciiTheme="minorHAnsi" w:hAnsiTheme="minorHAnsi" w:cstheme="minorHAnsi"/>
          <w:highlight w:val="green"/>
        </w:rPr>
        <w:t>approach</w:t>
      </w:r>
      <w:r w:rsidRPr="00DC4B63">
        <w:rPr>
          <w:rStyle w:val="StyleUnderline"/>
          <w:rFonts w:asciiTheme="minorHAnsi" w:hAnsiTheme="minorHAnsi" w:cstheme="minorHAnsi"/>
        </w:rPr>
        <w:t xml:space="preserve"> to cyberthreats </w:t>
      </w:r>
      <w:r w:rsidRPr="00DC4B63">
        <w:rPr>
          <w:rStyle w:val="Emphasis"/>
          <w:rFonts w:asciiTheme="minorHAnsi" w:hAnsiTheme="minorHAnsi" w:cstheme="minorHAnsi"/>
          <w:highlight w:val="green"/>
        </w:rPr>
        <w:t>resembles</w:t>
      </w:r>
      <w:r w:rsidRPr="00DC4B63">
        <w:rPr>
          <w:rFonts w:asciiTheme="minorHAnsi" w:hAnsiTheme="minorHAnsi" w:cstheme="minorHAnsi"/>
          <w:sz w:val="16"/>
        </w:rPr>
        <w:t xml:space="preserve"> the aftermath of </w:t>
      </w:r>
      <w:r w:rsidRPr="00DC4B63">
        <w:rPr>
          <w:rStyle w:val="Emphasis"/>
          <w:rFonts w:asciiTheme="minorHAnsi" w:hAnsiTheme="minorHAnsi" w:cstheme="minorHAnsi"/>
          <w:highlight w:val="green"/>
        </w:rPr>
        <w:t>9/11</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almost </w:t>
      </w:r>
      <w:r w:rsidRPr="00DC4B63">
        <w:rPr>
          <w:rStyle w:val="Emphasis"/>
          <w:rFonts w:asciiTheme="minorHAnsi" w:hAnsiTheme="minorHAnsi" w:cstheme="minorHAnsi"/>
          <w:highlight w:val="green"/>
        </w:rPr>
        <w:t>all experts believed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w:t>
      </w:r>
      <w:r w:rsidRPr="00DC4B63">
        <w:rPr>
          <w:rStyle w:val="Emphasis"/>
          <w:rFonts w:asciiTheme="minorHAnsi" w:hAnsiTheme="minorHAnsi" w:cstheme="minorHAnsi"/>
        </w:rPr>
        <w:t xml:space="preserve">even </w:t>
      </w:r>
      <w:r w:rsidRPr="00DC4B63">
        <w:rPr>
          <w:rStyle w:val="Emphasis"/>
          <w:rFonts w:asciiTheme="minorHAnsi" w:hAnsiTheme="minorHAnsi" w:cstheme="minorHAnsi"/>
          <w:highlight w:val="green"/>
        </w:rPr>
        <w:t>larger</w:t>
      </w:r>
      <w:r w:rsidRPr="00DC4B63">
        <w:rPr>
          <w:rStyle w:val="StyleUnderline"/>
          <w:rFonts w:asciiTheme="minorHAnsi" w:hAnsiTheme="minorHAnsi" w:cstheme="minorHAnsi"/>
        </w:rPr>
        <w:t xml:space="preserve"> terrorist </w:t>
      </w:r>
      <w:r w:rsidRPr="00DC4B63">
        <w:rPr>
          <w:rStyle w:val="StyleUnderline"/>
          <w:rFonts w:asciiTheme="minorHAnsi" w:hAnsiTheme="minorHAnsi" w:cstheme="minorHAnsi"/>
          <w:highlight w:val="green"/>
        </w:rPr>
        <w:t xml:space="preserve">attack would </w:t>
      </w:r>
      <w:r w:rsidRPr="00DC4B63">
        <w:rPr>
          <w:rStyle w:val="Emphasis"/>
          <w:rFonts w:asciiTheme="minorHAnsi" w:hAnsiTheme="minorHAnsi" w:cstheme="minorHAnsi"/>
          <w:highlight w:val="green"/>
        </w:rPr>
        <w:t>soon take place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Then, as now,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threat is overblown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Although occasionally dramatic, </w:t>
      </w:r>
      <w:r w:rsidRPr="00DC4B63">
        <w:rPr>
          <w:rStyle w:val="StyleUnderline"/>
          <w:rFonts w:asciiTheme="minorHAnsi" w:hAnsiTheme="minorHAnsi" w:cstheme="minorHAnsi"/>
          <w:highlight w:val="green"/>
        </w:rPr>
        <w:t xml:space="preserve">cyberattacks have </w:t>
      </w:r>
      <w:r w:rsidRPr="00DC4B63">
        <w:rPr>
          <w:rStyle w:val="Emphasis"/>
          <w:rFonts w:asciiTheme="minorHAnsi" w:hAnsiTheme="minorHAnsi" w:cstheme="minorHAnsi"/>
          <w:highlight w:val="green"/>
        </w:rPr>
        <w:t>turned out</w:t>
      </w:r>
      <w:r w:rsidRPr="00DC4B63">
        <w:rPr>
          <w:rStyle w:val="StyleUnderline"/>
          <w:rFonts w:asciiTheme="minorHAnsi" w:hAnsiTheme="minorHAnsi" w:cstheme="minorHAnsi"/>
          <w:highlight w:val="green"/>
        </w:rPr>
        <w:t xml:space="preserve"> to be</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rPr>
        <w:t xml:space="preserve">comparatively </w:t>
      </w:r>
      <w:r w:rsidRPr="00DC4B63">
        <w:rPr>
          <w:rStyle w:val="Emphasis"/>
          <w:rFonts w:asciiTheme="minorHAnsi" w:hAnsiTheme="minorHAnsi" w:cstheme="minorHAnsi"/>
          <w:highlight w:val="green"/>
        </w:rPr>
        <w:t>minor and manageable</w:t>
      </w:r>
      <w:r w:rsidRPr="00DC4B63">
        <w:rPr>
          <w:rStyle w:val="Emphasis"/>
          <w:rFonts w:asciiTheme="minorHAnsi" w:hAnsiTheme="minorHAnsi" w:cstheme="minorHAnsi"/>
        </w:rPr>
        <w:t xml:space="preserve"> threat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Far too much discussion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the issue focuses on </w:t>
      </w:r>
      <w:r w:rsidRPr="00DC4B63">
        <w:rPr>
          <w:rStyle w:val="Emphasis"/>
          <w:rFonts w:asciiTheme="minorHAnsi" w:hAnsiTheme="minorHAnsi" w:cstheme="minorHAnsi"/>
        </w:rPr>
        <w:t>worst-case</w:t>
      </w:r>
      <w:r w:rsidRPr="00DC4B63">
        <w:rPr>
          <w:rStyle w:val="StyleUnderline"/>
          <w:rFonts w:asciiTheme="minorHAnsi" w:hAnsiTheme="minorHAnsi" w:cstheme="minorHAnsi"/>
        </w:rPr>
        <w:t xml:space="preserve"> scenarios</w:t>
      </w:r>
      <w:r w:rsidRPr="00DC4B63">
        <w:rPr>
          <w:rFonts w:asciiTheme="minorHAnsi" w:hAnsiTheme="minorHAnsi" w:cstheme="minorHAnsi"/>
          <w:sz w:val="16"/>
        </w:rPr>
        <w:t xml:space="preserve">, </w:t>
      </w:r>
      <w:r w:rsidRPr="00DC4B63">
        <w:rPr>
          <w:rStyle w:val="Emphasis"/>
          <w:rFonts w:asciiTheme="minorHAnsi" w:hAnsiTheme="minorHAnsi" w:cstheme="minorHAnsi"/>
        </w:rPr>
        <w:t>fails to contextualize</w:t>
      </w:r>
      <w:r w:rsidRPr="00DC4B63">
        <w:rPr>
          <w:rStyle w:val="StyleUnderline"/>
          <w:rFonts w:asciiTheme="minorHAnsi" w:hAnsiTheme="minorHAnsi" w:cstheme="minorHAnsi"/>
        </w:rPr>
        <w:t xml:space="preserve"> the problem, and </w:t>
      </w:r>
      <w:r w:rsidRPr="00DC4B63">
        <w:rPr>
          <w:rStyle w:val="Emphasis"/>
          <w:rFonts w:asciiTheme="minorHAnsi" w:hAnsiTheme="minorHAnsi" w:cstheme="minorHAnsi"/>
        </w:rPr>
        <w:t>neglects to weigh the costs</w:t>
      </w:r>
      <w:r w:rsidRPr="00DC4B63">
        <w:rPr>
          <w:rStyle w:val="StyleUnderline"/>
          <w:rFonts w:asciiTheme="minorHAnsi" w:hAnsiTheme="minorHAnsi" w:cstheme="minorHAnsi"/>
        </w:rPr>
        <w:t xml:space="preserve"> of cyberattacks</w:t>
      </w:r>
      <w:r w:rsidRPr="00DC4B63">
        <w:rPr>
          <w:rFonts w:asciiTheme="minorHAnsi" w:hAnsiTheme="minorHAnsi" w:cstheme="minorHAnsi"/>
          <w:sz w:val="16"/>
        </w:rPr>
        <w:t xml:space="preserve"> against the enormous value of the Internet and artificial intelligence. </w:t>
      </w:r>
      <w:r w:rsidRPr="00DC4B63">
        <w:rPr>
          <w:rStyle w:val="Emphasis"/>
          <w:rFonts w:asciiTheme="minorHAnsi" w:hAnsiTheme="minorHAnsi" w:cstheme="minorHAnsi"/>
        </w:rPr>
        <w:t>Most commentary, moreover</w:t>
      </w:r>
      <w:r w:rsidRPr="00DC4B63">
        <w:rPr>
          <w:rFonts w:asciiTheme="minorHAnsi" w:hAnsiTheme="minorHAnsi" w:cstheme="minorHAnsi"/>
          <w:sz w:val="16"/>
        </w:rPr>
        <w:t xml:space="preserve">, </w:t>
      </w:r>
      <w:r w:rsidRPr="00DC4B63">
        <w:rPr>
          <w:rStyle w:val="Emphasis"/>
          <w:rFonts w:asciiTheme="minorHAnsi" w:hAnsiTheme="minorHAnsi" w:cstheme="minorHAnsi"/>
        </w:rPr>
        <w:t>does not fully appreciate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ability of the </w:t>
      </w:r>
      <w:r w:rsidRPr="00DC4B63">
        <w:rPr>
          <w:rStyle w:val="Emphasis"/>
          <w:rFonts w:asciiTheme="minorHAnsi" w:hAnsiTheme="minorHAnsi" w:cstheme="minorHAnsi"/>
        </w:rPr>
        <w:t>business</w:t>
      </w:r>
      <w:r w:rsidRPr="00DC4B63">
        <w:rPr>
          <w:rStyle w:val="StyleUnderline"/>
          <w:rFonts w:asciiTheme="minorHAnsi" w:hAnsiTheme="minorHAnsi" w:cstheme="minorHAnsi"/>
        </w:rPr>
        <w:t xml:space="preserve"> sector</w:t>
      </w:r>
      <w:r w:rsidRPr="00DC4B63">
        <w:rPr>
          <w:rFonts w:asciiTheme="minorHAnsi" w:hAnsiTheme="minorHAnsi" w:cstheme="minorHAnsi"/>
          <w:sz w:val="16"/>
        </w:rPr>
        <w:t>—by far the most tempting of targets for malevolent hackers—</w:t>
      </w:r>
      <w:r w:rsidRPr="00DC4B63">
        <w:rPr>
          <w:rStyle w:val="StyleUnderline"/>
          <w:rFonts w:asciiTheme="minorHAnsi" w:hAnsiTheme="minorHAnsi" w:cstheme="minorHAnsi"/>
        </w:rPr>
        <w:t xml:space="preserve">to develop </w:t>
      </w:r>
      <w:r w:rsidRPr="00DC4B63">
        <w:rPr>
          <w:rStyle w:val="Emphasis"/>
          <w:rFonts w:asciiTheme="minorHAnsi" w:hAnsiTheme="minorHAnsi" w:cstheme="minorHAnsi"/>
        </w:rPr>
        <w:t>effective countermeasures</w:t>
      </w:r>
      <w:r w:rsidRPr="00DC4B63">
        <w:rPr>
          <w:rFonts w:asciiTheme="minorHAnsi" w:hAnsiTheme="minorHAnsi" w:cstheme="minorHAnsi"/>
          <w:sz w:val="16"/>
        </w:rPr>
        <w:t xml:space="preserve">. </w:t>
      </w:r>
    </w:p>
    <w:p w14:paraId="09168A4F"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CYBERWAR</w:t>
      </w:r>
    </w:p>
    <w:p w14:paraId="40C4B252" w14:textId="77777777" w:rsidR="00FE448A" w:rsidRPr="00DC4B63" w:rsidRDefault="00FE448A" w:rsidP="00FE448A">
      <w:pPr>
        <w:rPr>
          <w:rStyle w:val="StyleUnderline"/>
          <w:rFonts w:asciiTheme="minorHAnsi" w:hAnsiTheme="minorHAnsi" w:cstheme="minorHAnsi"/>
        </w:rPr>
      </w:pPr>
      <w:r w:rsidRPr="00DC4B63">
        <w:rPr>
          <w:rFonts w:asciiTheme="minorHAnsi" w:hAnsiTheme="minorHAnsi" w:cstheme="minorHAnsi"/>
          <w:sz w:val="16"/>
        </w:rPr>
        <w:t xml:space="preserve">Over the past decade, the global obsession with digital threats has taken various forms, with a particular focus on the potential military implications of emerging cyber-capabilities. </w:t>
      </w:r>
      <w:r w:rsidRPr="00DC4B63">
        <w:rPr>
          <w:rStyle w:val="StyleUnderline"/>
          <w:rFonts w:asciiTheme="minorHAnsi" w:hAnsiTheme="minorHAnsi" w:cstheme="minorHAnsi"/>
        </w:rPr>
        <w:t>To be sure, the military needs to worry about keeping its</w:t>
      </w:r>
      <w:r w:rsidRPr="00DC4B63">
        <w:rPr>
          <w:rFonts w:asciiTheme="minorHAnsi" w:hAnsiTheme="minorHAnsi" w:cstheme="minorHAnsi"/>
          <w:sz w:val="16"/>
        </w:rPr>
        <w:t xml:space="preserve"> communications and command and control [</w:t>
      </w:r>
      <w:r w:rsidRPr="00DC4B63">
        <w:rPr>
          <w:rStyle w:val="StyleUnderline"/>
          <w:rFonts w:asciiTheme="minorHAnsi" w:hAnsiTheme="minorHAnsi" w:cstheme="minorHAnsi"/>
        </w:rPr>
        <w:t>C3</w:t>
      </w:r>
      <w:r w:rsidRPr="00DC4B63">
        <w:rPr>
          <w:rFonts w:asciiTheme="minorHAnsi" w:hAnsiTheme="minorHAnsi" w:cstheme="minorHAnsi"/>
          <w:sz w:val="16"/>
        </w:rPr>
        <w:t xml:space="preserve">] operations </w:t>
      </w:r>
      <w:r w:rsidRPr="00DC4B63">
        <w:rPr>
          <w:rStyle w:val="StyleUnderline"/>
          <w:rFonts w:asciiTheme="minorHAnsi" w:hAnsiTheme="minorHAnsi" w:cstheme="minorHAnsi"/>
        </w:rPr>
        <w:t>secure from hostile attackers</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Any </w:t>
      </w:r>
      <w:r w:rsidRPr="00DC4B63">
        <w:rPr>
          <w:rStyle w:val="Emphasis"/>
          <w:rFonts w:asciiTheme="minorHAnsi" w:hAnsiTheme="minorHAnsi" w:cstheme="minorHAnsi"/>
          <w:highlight w:val="green"/>
        </w:rPr>
        <w:t>disruptions</w:t>
      </w:r>
      <w:r w:rsidRPr="00DC4B63">
        <w:rPr>
          <w:rStyle w:val="Emphasis"/>
          <w:rFonts w:asciiTheme="minorHAnsi" w:hAnsiTheme="minorHAnsi" w:cstheme="minorHAnsi"/>
        </w:rPr>
        <w:t>, however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more </w:t>
      </w:r>
      <w:r w:rsidRPr="00DC4B63">
        <w:rPr>
          <w:rStyle w:val="Emphasis"/>
          <w:rFonts w:asciiTheme="minorHAnsi" w:hAnsiTheme="minorHAnsi" w:cstheme="minorHAnsi"/>
        </w:rPr>
        <w:t xml:space="preserve">likely to be </w:t>
      </w:r>
      <w:r w:rsidRPr="00DC4B63">
        <w:rPr>
          <w:rStyle w:val="Emphasis"/>
          <w:rFonts w:asciiTheme="minorHAnsi" w:hAnsiTheme="minorHAnsi" w:cstheme="minorHAnsi"/>
          <w:highlight w:val="green"/>
        </w:rPr>
        <w:t>instrumental or tactical</w:t>
      </w:r>
      <w:r w:rsidRPr="00DC4B63">
        <w:rPr>
          <w:rFonts w:asciiTheme="minorHAnsi" w:hAnsiTheme="minorHAnsi" w:cstheme="minorHAnsi"/>
          <w:sz w:val="16"/>
        </w:rPr>
        <w:t xml:space="preserve"> </w:t>
      </w:r>
      <w:r w:rsidRPr="00DC4B63">
        <w:rPr>
          <w:rStyle w:val="StyleUnderline"/>
          <w:rFonts w:asciiTheme="minorHAnsi" w:hAnsiTheme="minorHAnsi" w:cstheme="minorHAnsi"/>
        </w:rPr>
        <w:t>than strategic.</w:t>
      </w:r>
    </w:p>
    <w:p w14:paraId="54F9C16A" w14:textId="77777777" w:rsidR="00FE448A" w:rsidRPr="00DC4B63" w:rsidRDefault="00FE448A" w:rsidP="00FE448A">
      <w:pPr>
        <w:rPr>
          <w:rFonts w:asciiTheme="minorHAnsi" w:hAnsiTheme="minorHAnsi" w:cstheme="minorHAnsi"/>
          <w:sz w:val="16"/>
        </w:rPr>
      </w:pPr>
      <w:r w:rsidRPr="00DC4B63">
        <w:rPr>
          <w:rStyle w:val="Emphasis"/>
          <w:rFonts w:asciiTheme="minorHAnsi" w:hAnsiTheme="minorHAnsi" w:cstheme="minorHAnsi"/>
        </w:rPr>
        <w:t>Despite statements</w:t>
      </w:r>
      <w:r w:rsidRPr="00DC4B63">
        <w:rPr>
          <w:rStyle w:val="StyleUnderline"/>
          <w:rFonts w:asciiTheme="minorHAnsi" w:hAnsiTheme="minorHAnsi" w:cstheme="minorHAnsi"/>
        </w:rPr>
        <w:t xml:space="preserve"> to the contrary, the </w:t>
      </w:r>
      <w:r w:rsidRPr="00DC4B63">
        <w:rPr>
          <w:rStyle w:val="Emphasis"/>
          <w:rFonts w:asciiTheme="minorHAnsi" w:hAnsiTheme="minorHAnsi" w:cstheme="minorHAnsi"/>
        </w:rPr>
        <w:t>U.S. military itself</w:t>
      </w:r>
      <w:r w:rsidRPr="00DC4B63">
        <w:rPr>
          <w:rStyle w:val="StyleUnderline"/>
          <w:rFonts w:asciiTheme="minorHAnsi" w:hAnsiTheme="minorHAnsi" w:cstheme="minorHAnsi"/>
        </w:rPr>
        <w:t xml:space="preserve"> seems to have </w:t>
      </w:r>
      <w:r w:rsidRPr="00DC4B63">
        <w:rPr>
          <w:rStyle w:val="Emphasis"/>
          <w:rFonts w:asciiTheme="minorHAnsi" w:hAnsiTheme="minorHAnsi" w:cstheme="minorHAnsi"/>
        </w:rPr>
        <w:t>recognized</w:t>
      </w:r>
      <w:r w:rsidRPr="00DC4B63">
        <w:rPr>
          <w:rStyle w:val="StyleUnderline"/>
          <w:rFonts w:asciiTheme="minorHAnsi" w:hAnsiTheme="minorHAnsi" w:cstheme="minorHAnsi"/>
        </w:rPr>
        <w:t xml:space="preserve"> this reality.</w:t>
      </w:r>
      <w:r w:rsidRPr="00DC4B63">
        <w:rPr>
          <w:rFonts w:asciiTheme="minorHAnsi" w:hAnsiTheme="minorHAnsi" w:cstheme="minorHAnsi"/>
          <w:sz w:val="16"/>
        </w:rPr>
        <w:t xml:space="preserve"> </w:t>
      </w:r>
      <w:r w:rsidRPr="00DC4B63">
        <w:rPr>
          <w:rStyle w:val="StyleUnderline"/>
          <w:rFonts w:asciiTheme="minorHAnsi" w:hAnsiTheme="minorHAnsi" w:cstheme="minorHAnsi"/>
        </w:rPr>
        <w:t>When Panetta proclaimed</w:t>
      </w:r>
      <w:r w:rsidRPr="00DC4B63">
        <w:rPr>
          <w:rFonts w:asciiTheme="minorHAnsi" w:hAnsiTheme="minorHAnsi" w:cstheme="minorHAnsi"/>
          <w:sz w:val="16"/>
        </w:rPr>
        <w:t xml:space="preserve"> in 2013 </w:t>
      </w:r>
      <w:r w:rsidRPr="00DC4B63">
        <w:rPr>
          <w:rStyle w:val="StyleUnderline"/>
          <w:rFonts w:asciiTheme="minorHAnsi" w:hAnsiTheme="minorHAnsi" w:cstheme="minorHAnsi"/>
        </w:rPr>
        <w:t>that cyber was “without question, the battlefield for the</w:t>
      </w:r>
      <w:r w:rsidRPr="00DC4B63">
        <w:rPr>
          <w:rFonts w:asciiTheme="minorHAnsi" w:hAnsiTheme="minorHAnsi" w:cstheme="minorHAnsi"/>
          <w:sz w:val="16"/>
        </w:rPr>
        <w:t xml:space="preserve"> </w:t>
      </w:r>
      <w:r w:rsidRPr="00DC4B63">
        <w:rPr>
          <w:rStyle w:val="StyleUnderline"/>
          <w:rFonts w:asciiTheme="minorHAnsi" w:hAnsiTheme="minorHAnsi" w:cstheme="minorHAnsi"/>
        </w:rPr>
        <w:t>future</w:t>
      </w:r>
      <w:r w:rsidRPr="00DC4B63">
        <w:rPr>
          <w:rFonts w:asciiTheme="minorHAnsi" w:hAnsiTheme="minorHAnsi" w:cstheme="minorHAnsi"/>
          <w:sz w:val="16"/>
        </w:rPr>
        <w:t xml:space="preserve">,” </w:t>
      </w:r>
      <w:r w:rsidRPr="00DC4B63">
        <w:rPr>
          <w:rStyle w:val="StyleUnderline"/>
          <w:rFonts w:asciiTheme="minorHAnsi" w:hAnsiTheme="minorHAnsi" w:cstheme="minorHAnsi"/>
        </w:rPr>
        <w:t>political scientist</w:t>
      </w:r>
      <w:r w:rsidRPr="00DC4B63">
        <w:rPr>
          <w:rFonts w:asciiTheme="minorHAnsi" w:hAnsiTheme="minorHAnsi" w:cstheme="minorHAnsi"/>
          <w:sz w:val="16"/>
        </w:rPr>
        <w:t xml:space="preserve"> Micah </w:t>
      </w:r>
      <w:r w:rsidRPr="00DC4B63">
        <w:rPr>
          <w:rStyle w:val="StyleUnderline"/>
          <w:rFonts w:asciiTheme="minorHAnsi" w:hAnsiTheme="minorHAnsi" w:cstheme="minorHAnsi"/>
        </w:rPr>
        <w:t xml:space="preserve">Zenko observed at the time that the Pentagon was </w:t>
      </w:r>
      <w:r w:rsidRPr="00DC4B63">
        <w:rPr>
          <w:rStyle w:val="Emphasis"/>
          <w:rFonts w:asciiTheme="minorHAnsi" w:hAnsiTheme="minorHAnsi" w:cstheme="minorHAnsi"/>
        </w:rPr>
        <w:t>spending less than one percent of its budget</w:t>
      </w:r>
      <w:r w:rsidRPr="00DC4B63">
        <w:rPr>
          <w:rFonts w:asciiTheme="minorHAnsi" w:hAnsiTheme="minorHAnsi" w:cstheme="minorHAnsi"/>
          <w:sz w:val="16"/>
        </w:rPr>
        <w:t xml:space="preserve"> </w:t>
      </w:r>
      <w:r w:rsidRPr="00DC4B63">
        <w:rPr>
          <w:rStyle w:val="StyleUnderline"/>
          <w:rFonts w:asciiTheme="minorHAnsi" w:hAnsiTheme="minorHAnsi" w:cstheme="minorHAnsi"/>
        </w:rPr>
        <w:t>on cybersecurity, and an assessment from 2019 suggests it may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 more like </w:t>
      </w:r>
      <w:r w:rsidRPr="00DC4B63">
        <w:rPr>
          <w:rStyle w:val="Emphasis"/>
          <w:rFonts w:asciiTheme="minorHAnsi" w:hAnsiTheme="minorHAnsi" w:cstheme="minorHAnsi"/>
        </w:rPr>
        <w:t>one-tenth of one percent</w:t>
      </w:r>
      <w:r w:rsidRPr="00DC4B63">
        <w:rPr>
          <w:rFonts w:asciiTheme="minorHAnsi" w:hAnsiTheme="minorHAnsi" w:cstheme="minorHAnsi"/>
          <w:sz w:val="16"/>
        </w:rPr>
        <w:t>. If those funds prove adequate for the challenge, it would be something of a bargain.</w:t>
      </w:r>
    </w:p>
    <w:p w14:paraId="0C7DE03E"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Cyber also supposedly enhances a state’s ability to carry out such ancient endeavors as espionage, propaganda dissemination, and sabotage. Analysts have even coined a new term, “hybrid warfare,” that usually includes these three enterprises—although, since the term does not include direct armed conflict, it might more plausibly be called “denatured warfare.” Cyber’s contribution to these three areas, however, is relatively limited.</w:t>
      </w:r>
    </w:p>
    <w:p w14:paraId="5410711B"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Should invading hackers engage in digital espionage against the United States, for instance, they are likely to find that most of what they come across is already well known, and that much of the rest is not worth knowing in the first place. Wikileaks’ 2010 publication of thousands of classified U.S. government documents demonstrated the degree to which governments worldwide have fallen victim to over-classification. When Bill Keller, the editor in charge of poring over the documents at The New York Times, was asked whether the reporting team found anything they didn’t already know, he responded “no” without hesitation.</w:t>
      </w:r>
    </w:p>
    <w:p w14:paraId="15CFF6B2"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Much the same holds for concerns over the theft of intellectual property. Not only is this practice centuries old, but systematic stealing has often proved unwise because it distracts governments from homegrown innovation. Cyber-propaganda efforts, in turn, are more likely to increase the overall amount of available information and disinformation—an age-old problem in warfare—than to provide a decisive advantage.</w:t>
      </w:r>
    </w:p>
    <w:p w14:paraId="6637D4FE" w14:textId="77777777" w:rsidR="00FE448A" w:rsidRPr="00DC4B63" w:rsidRDefault="00FE448A" w:rsidP="00FE448A">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achievements</w:t>
      </w:r>
      <w:r w:rsidRPr="00DC4B63">
        <w:rPr>
          <w:rStyle w:val="Emphasis"/>
          <w:rFonts w:asciiTheme="minorHAnsi" w:hAnsiTheme="minorHAnsi" w:cstheme="minorHAnsi"/>
        </w:rPr>
        <w:t xml:space="preserve"> of cyber-sabotage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have</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been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quite </w:t>
      </w:r>
      <w:r w:rsidRPr="00DC4B63">
        <w:rPr>
          <w:rStyle w:val="Emphasis"/>
          <w:rFonts w:asciiTheme="minorHAnsi" w:hAnsiTheme="minorHAnsi" w:cstheme="minorHAnsi"/>
          <w:highlight w:val="green"/>
        </w:rPr>
        <w:t>modest</w:t>
      </w:r>
      <w:r w:rsidRPr="00DC4B63">
        <w:rPr>
          <w:rStyle w:val="StyleUnderline"/>
          <w:rFonts w:asciiTheme="minorHAnsi" w:hAnsiTheme="minorHAnsi" w:cstheme="minorHAnsi"/>
        </w:rPr>
        <w:t>. The United States and Israel famously used</w:t>
      </w:r>
      <w:r w:rsidRPr="00DC4B63">
        <w:rPr>
          <w:rFonts w:asciiTheme="minorHAnsi" w:hAnsiTheme="minorHAnsi" w:cstheme="minorHAnsi"/>
          <w:sz w:val="16"/>
        </w:rPr>
        <w:t xml:space="preserve"> a computer virus known as </w:t>
      </w:r>
      <w:r w:rsidRPr="00DC4B63">
        <w:rPr>
          <w:rStyle w:val="StyleUnderline"/>
          <w:rFonts w:asciiTheme="minorHAnsi" w:hAnsiTheme="minorHAnsi" w:cstheme="minorHAnsi"/>
          <w:highlight w:val="green"/>
        </w:rPr>
        <w:t>Stuxnet</w:t>
      </w:r>
      <w:r w:rsidRPr="00DC4B63">
        <w:rPr>
          <w:rStyle w:val="StyleUnderline"/>
          <w:rFonts w:asciiTheme="minorHAnsi" w:hAnsiTheme="minorHAnsi" w:cstheme="minorHAnsi"/>
        </w:rPr>
        <w:t xml:space="preserve"> to hamper Iran’s</w:t>
      </w:r>
      <w:r w:rsidRPr="00DC4B63">
        <w:rPr>
          <w:rFonts w:asciiTheme="minorHAnsi" w:hAnsiTheme="minorHAnsi" w:cstheme="minorHAnsi"/>
          <w:sz w:val="16"/>
        </w:rPr>
        <w:t xml:space="preserve"> </w:t>
      </w:r>
      <w:r w:rsidRPr="00DC4B63">
        <w:rPr>
          <w:rStyle w:val="StyleUnderline"/>
          <w:rFonts w:asciiTheme="minorHAnsi" w:hAnsiTheme="minorHAnsi" w:cstheme="minorHAnsi"/>
        </w:rPr>
        <w:t>progress</w:t>
      </w:r>
      <w:r w:rsidRPr="00DC4B63">
        <w:rPr>
          <w:rFonts w:asciiTheme="minorHAnsi" w:hAnsiTheme="minorHAnsi" w:cstheme="minorHAnsi"/>
          <w:sz w:val="16"/>
        </w:rPr>
        <w:t xml:space="preserve"> toward developing a nuclear weapon. </w:t>
      </w:r>
      <w:r w:rsidRPr="00DC4B63">
        <w:rPr>
          <w:rStyle w:val="Emphasis"/>
          <w:rFonts w:asciiTheme="minorHAnsi" w:hAnsiTheme="minorHAnsi" w:cstheme="minorHAnsi"/>
        </w:rPr>
        <w:t>Although</w:t>
      </w:r>
      <w:r w:rsidRPr="00DC4B63">
        <w:rPr>
          <w:rStyle w:val="StyleUnderline"/>
          <w:rFonts w:asciiTheme="minorHAnsi" w:hAnsiTheme="minorHAnsi" w:cstheme="minorHAnsi"/>
        </w:rPr>
        <w:t xml:space="preserve"> observers hailed the operation as a </w:t>
      </w:r>
      <w:r w:rsidRPr="00DC4B63">
        <w:rPr>
          <w:rStyle w:val="Emphasis"/>
          <w:rFonts w:asciiTheme="minorHAnsi" w:hAnsiTheme="minorHAnsi" w:cstheme="minorHAnsi"/>
        </w:rPr>
        <w:t>dangerous new development</w:t>
      </w:r>
      <w:r w:rsidRPr="00DC4B63">
        <w:rPr>
          <w:rStyle w:val="StyleUnderline"/>
          <w:rFonts w:asciiTheme="minorHAnsi" w:hAnsiTheme="minorHAnsi" w:cstheme="minorHAnsi"/>
        </w:rPr>
        <w:t xml:space="preserve"> in modern conflict,</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the damage </w:t>
      </w:r>
      <w:r w:rsidRPr="00DC4B63">
        <w:rPr>
          <w:rStyle w:val="Emphasis"/>
          <w:rFonts w:asciiTheme="minorHAnsi" w:hAnsiTheme="minorHAnsi" w:cstheme="minorHAnsi"/>
          <w:highlight w:val="green"/>
        </w:rPr>
        <w:t>proved temporary</w:t>
      </w:r>
      <w:r w:rsidRPr="00DC4B63">
        <w:rPr>
          <w:rFonts w:asciiTheme="minorHAnsi" w:hAnsiTheme="minorHAnsi" w:cstheme="minorHAnsi"/>
          <w:sz w:val="16"/>
        </w:rPr>
        <w:t xml:space="preserve">. </w:t>
      </w:r>
      <w:r w:rsidRPr="00DC4B63">
        <w:rPr>
          <w:rStyle w:val="StyleUnderline"/>
          <w:rFonts w:asciiTheme="minorHAnsi" w:hAnsiTheme="minorHAnsi" w:cstheme="minorHAnsi"/>
        </w:rPr>
        <w:t>Iran quickly rebuilt its centrifuges</w:t>
      </w:r>
      <w:r w:rsidRPr="00DC4B63">
        <w:rPr>
          <w:rFonts w:asciiTheme="minorHAnsi" w:hAnsiTheme="minorHAnsi" w:cstheme="minorHAnsi"/>
          <w:sz w:val="16"/>
        </w:rPr>
        <w:t xml:space="preserve">, and the attack actually proved counterproductive, as it encouraged Tehran to accelerate its nuclear program. </w:t>
      </w:r>
      <w:r w:rsidRPr="00DC4B63">
        <w:rPr>
          <w:rStyle w:val="StyleUnderline"/>
          <w:rFonts w:asciiTheme="minorHAnsi" w:hAnsiTheme="minorHAnsi" w:cstheme="minorHAnsi"/>
        </w:rPr>
        <w:t xml:space="preserve">There have also been </w:t>
      </w:r>
      <w:r w:rsidRPr="00DC4B63">
        <w:rPr>
          <w:rStyle w:val="Emphasis"/>
          <w:rFonts w:asciiTheme="minorHAnsi" w:hAnsiTheme="minorHAnsi" w:cstheme="minorHAnsi"/>
          <w:highlight w:val="green"/>
        </w:rPr>
        <w:t>efforts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 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physically </w:t>
      </w:r>
      <w:r w:rsidRPr="00DC4B63">
        <w:rPr>
          <w:rStyle w:val="Emphasis"/>
          <w:rFonts w:asciiTheme="minorHAnsi" w:hAnsiTheme="minorHAnsi" w:cstheme="minorHAnsi"/>
          <w:highlight w:val="green"/>
        </w:rPr>
        <w:t>interfere with</w:t>
      </w:r>
      <w:r w:rsidRPr="00DC4B63">
        <w:rPr>
          <w:rStyle w:val="Emphasis"/>
          <w:rFonts w:asciiTheme="minorHAnsi" w:hAnsiTheme="minorHAnsi" w:cstheme="minorHAnsi"/>
        </w:rPr>
        <w:t xml:space="preserve"> missile development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rth </w:t>
      </w:r>
      <w:r w:rsidRPr="00DC4B63">
        <w:rPr>
          <w:rStyle w:val="StyleUnderline"/>
          <w:rFonts w:asciiTheme="minorHAnsi" w:hAnsiTheme="minorHAnsi" w:cstheme="minorHAnsi"/>
          <w:highlight w:val="green"/>
        </w:rPr>
        <w:t>Ko</w:t>
      </w:r>
      <w:r w:rsidRPr="00DC4B63">
        <w:rPr>
          <w:rStyle w:val="StyleUnderline"/>
          <w:rFonts w:asciiTheme="minorHAnsi" w:hAnsiTheme="minorHAnsi" w:cstheme="minorHAnsi"/>
        </w:rPr>
        <w:t>rea. Yet</w:t>
      </w:r>
      <w:r w:rsidRPr="00DC4B63">
        <w:rPr>
          <w:rFonts w:asciiTheme="minorHAnsi" w:hAnsiTheme="minorHAnsi" w:cstheme="minorHAnsi"/>
          <w:sz w:val="16"/>
        </w:rPr>
        <w:t xml:space="preserve">, much like the Iranians, </w:t>
      </w:r>
      <w:r w:rsidRPr="00DC4B63">
        <w:rPr>
          <w:rStyle w:val="Emphasis"/>
          <w:rFonts w:asciiTheme="minorHAnsi" w:hAnsiTheme="minorHAnsi" w:cstheme="minorHAnsi"/>
          <w:highlight w:val="green"/>
        </w:rPr>
        <w:t>Pyongyang</w:t>
      </w:r>
      <w:r w:rsidRPr="00DC4B63">
        <w:rPr>
          <w:rFonts w:asciiTheme="minorHAnsi" w:hAnsiTheme="minorHAnsi" w:cstheme="minorHAnsi"/>
          <w:sz w:val="16"/>
        </w:rPr>
        <w:t xml:space="preserve"> eventually </w:t>
      </w:r>
      <w:r w:rsidRPr="00DC4B63">
        <w:rPr>
          <w:rStyle w:val="Emphasis"/>
          <w:rFonts w:asciiTheme="minorHAnsi" w:hAnsiTheme="minorHAnsi" w:cstheme="minorHAnsi"/>
          <w:highlight w:val="green"/>
        </w:rPr>
        <w:t>solved</w:t>
      </w:r>
      <w:r w:rsidRPr="00DC4B63">
        <w:rPr>
          <w:rFonts w:asciiTheme="minorHAnsi" w:hAnsiTheme="minorHAnsi" w:cstheme="minorHAnsi"/>
          <w:sz w:val="16"/>
        </w:rPr>
        <w:t xml:space="preserve"> whatever </w:t>
      </w:r>
      <w:r w:rsidRPr="00DC4B63">
        <w:rPr>
          <w:rStyle w:val="Emphasis"/>
          <w:rFonts w:asciiTheme="minorHAnsi" w:hAnsiTheme="minorHAnsi" w:cstheme="minorHAnsi"/>
        </w:rPr>
        <w:t>the problem</w:t>
      </w:r>
      <w:r w:rsidRPr="00DC4B63">
        <w:rPr>
          <w:rFonts w:asciiTheme="minorHAnsi" w:hAnsiTheme="minorHAnsi" w:cstheme="minorHAnsi"/>
          <w:sz w:val="16"/>
        </w:rPr>
        <w:t xml:space="preserve"> was, </w:t>
      </w:r>
      <w:r w:rsidRPr="00DC4B63">
        <w:rPr>
          <w:rStyle w:val="StyleUnderline"/>
          <w:rFonts w:asciiTheme="minorHAnsi" w:hAnsiTheme="minorHAnsi" w:cstheme="minorHAnsi"/>
        </w:rPr>
        <w:t xml:space="preserve">and the attacks had </w:t>
      </w:r>
      <w:r w:rsidRPr="00DC4B63">
        <w:rPr>
          <w:rStyle w:val="Emphasis"/>
          <w:rFonts w:asciiTheme="minorHAnsi" w:hAnsiTheme="minorHAnsi" w:cstheme="minorHAnsi"/>
        </w:rPr>
        <w:t>little</w:t>
      </w:r>
      <w:r w:rsidRPr="00DC4B63">
        <w:rPr>
          <w:rFonts w:asciiTheme="minorHAnsi" w:hAnsiTheme="minorHAnsi" w:cstheme="minorHAnsi"/>
          <w:sz w:val="16"/>
        </w:rPr>
        <w:t xml:space="preserve"> long-term </w:t>
      </w:r>
      <w:r w:rsidRPr="00DC4B63">
        <w:rPr>
          <w:rStyle w:val="Emphasis"/>
          <w:rFonts w:asciiTheme="minorHAnsi" w:hAnsiTheme="minorHAnsi" w:cstheme="minorHAnsi"/>
        </w:rPr>
        <w:t>effect</w:t>
      </w:r>
      <w:r w:rsidRPr="00DC4B63">
        <w:rPr>
          <w:rFonts w:asciiTheme="minorHAnsi" w:hAnsiTheme="minorHAnsi" w:cstheme="minorHAnsi"/>
          <w:sz w:val="16"/>
        </w:rPr>
        <w:t xml:space="preserve"> on their program.</w:t>
      </w:r>
    </w:p>
    <w:p w14:paraId="06F2F54F" w14:textId="77777777" w:rsidR="00FE448A" w:rsidRPr="00DC4B63" w:rsidRDefault="00FE448A" w:rsidP="00FE448A">
      <w:pPr>
        <w:rPr>
          <w:rFonts w:asciiTheme="minorHAnsi" w:hAnsiTheme="minorHAnsi" w:cstheme="minorHAnsi"/>
          <w:sz w:val="16"/>
        </w:rPr>
      </w:pPr>
      <w:r w:rsidRPr="00DC4B63">
        <w:rPr>
          <w:rStyle w:val="Emphasis"/>
          <w:rFonts w:asciiTheme="minorHAnsi" w:hAnsiTheme="minorHAnsi" w:cstheme="minorHAnsi"/>
        </w:rPr>
        <w:t>Cyber-</w:t>
      </w:r>
      <w:r w:rsidRPr="00DC4B63">
        <w:rPr>
          <w:rStyle w:val="Emphasis"/>
          <w:rFonts w:asciiTheme="minorHAnsi" w:hAnsiTheme="minorHAnsi" w:cstheme="minorHAnsi"/>
          <w:highlight w:val="green"/>
        </w:rPr>
        <w:t>alarmists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also </w:t>
      </w:r>
      <w:r w:rsidRPr="00DC4B63">
        <w:rPr>
          <w:rStyle w:val="StyleUnderline"/>
          <w:rFonts w:asciiTheme="minorHAnsi" w:hAnsiTheme="minorHAnsi" w:cstheme="minorHAnsi"/>
          <w:highlight w:val="green"/>
        </w:rPr>
        <w:t>warned about</w:t>
      </w:r>
      <w:r w:rsidRPr="00DC4B63">
        <w:rPr>
          <w:rStyle w:val="StyleUnderline"/>
          <w:rFonts w:asciiTheme="minorHAnsi" w:hAnsiTheme="minorHAnsi" w:cstheme="minorHAnsi"/>
        </w:rPr>
        <w:t xml:space="preserve"> hackers </w:t>
      </w:r>
      <w:r w:rsidRPr="00DC4B63">
        <w:rPr>
          <w:rStyle w:val="Emphasis"/>
          <w:rFonts w:asciiTheme="minorHAnsi" w:hAnsiTheme="minorHAnsi" w:cstheme="minorHAnsi"/>
        </w:rPr>
        <w:t xml:space="preserve">disabling </w:t>
      </w:r>
      <w:r w:rsidRPr="00DC4B63">
        <w:rPr>
          <w:rStyle w:val="Emphasis"/>
          <w:rFonts w:asciiTheme="minorHAnsi" w:hAnsiTheme="minorHAnsi" w:cstheme="minorHAnsi"/>
          <w:highlight w:val="green"/>
        </w:rPr>
        <w:t>major infrastructure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such as </w:t>
      </w:r>
      <w:r w:rsidRPr="00DC4B63">
        <w:rPr>
          <w:rStyle w:val="Emphasis"/>
          <w:rFonts w:asciiTheme="minorHAnsi" w:hAnsiTheme="minorHAnsi" w:cstheme="minorHAnsi"/>
        </w:rPr>
        <w:t>power grids</w:t>
      </w:r>
      <w:r w:rsidRPr="00DC4B63">
        <w:rPr>
          <w:rStyle w:val="StyleUnderline"/>
          <w:rFonts w:asciiTheme="minorHAnsi" w:hAnsiTheme="minorHAnsi" w:cstheme="minorHAnsi"/>
        </w:rPr>
        <w:t xml:space="preserve">—potentially </w:t>
      </w:r>
      <w:r w:rsidRPr="00DC4B63">
        <w:rPr>
          <w:rStyle w:val="Emphasis"/>
          <w:rFonts w:asciiTheme="minorHAnsi" w:hAnsiTheme="minorHAnsi" w:cstheme="minorHAnsi"/>
        </w:rPr>
        <w:t>crippling entire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Grids </w:t>
      </w:r>
      <w:r w:rsidRPr="00DC4B63">
        <w:rPr>
          <w:rStyle w:val="Emphasis"/>
          <w:rFonts w:asciiTheme="minorHAnsi" w:hAnsiTheme="minorHAnsi" w:cstheme="minorHAnsi"/>
        </w:rPr>
        <w:t>do go down occasionally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the </w:t>
      </w:r>
      <w:r w:rsidRPr="00DC4B63">
        <w:rPr>
          <w:rStyle w:val="StyleUnderline"/>
          <w:rFonts w:asciiTheme="minorHAnsi" w:hAnsiTheme="minorHAnsi" w:cstheme="minorHAnsi"/>
          <w:highlight w:val="green"/>
        </w:rPr>
        <w:t xml:space="preserve">culprits are </w:t>
      </w:r>
      <w:r w:rsidRPr="00DC4B63">
        <w:rPr>
          <w:rStyle w:val="Emphasis"/>
          <w:rFonts w:asciiTheme="minorHAnsi" w:hAnsiTheme="minorHAnsi" w:cstheme="minorHAnsi"/>
          <w:highlight w:val="green"/>
        </w:rPr>
        <w:t>typically squirrels and lightning</w:t>
      </w:r>
      <w:r w:rsidRPr="00DC4B63">
        <w:rPr>
          <w:rFonts w:asciiTheme="minorHAnsi" w:hAnsiTheme="minorHAnsi" w:cstheme="minorHAnsi"/>
          <w:sz w:val="16"/>
        </w:rPr>
        <w:t xml:space="preserve">. </w:t>
      </w:r>
      <w:r w:rsidRPr="00DC4B63">
        <w:rPr>
          <w:rStyle w:val="Emphasis"/>
          <w:rFonts w:asciiTheme="minorHAnsi" w:hAnsiTheme="minorHAnsi" w:cstheme="minorHAnsi"/>
        </w:rPr>
        <w:t>Regardless</w:t>
      </w:r>
      <w:r w:rsidRPr="00DC4B63">
        <w:rPr>
          <w:rStyle w:val="StyleUnderline"/>
          <w:rFonts w:asciiTheme="minorHAnsi" w:hAnsiTheme="minorHAnsi" w:cstheme="minorHAnsi"/>
        </w:rPr>
        <w:t xml:space="preserve"> of the source, such </w:t>
      </w:r>
      <w:r w:rsidRPr="00DC4B63">
        <w:rPr>
          <w:rStyle w:val="Emphasis"/>
          <w:rFonts w:asciiTheme="minorHAnsi" w:hAnsiTheme="minorHAnsi" w:cstheme="minorHAnsi"/>
          <w:highlight w:val="green"/>
        </w:rPr>
        <w:t>disruptions</w:t>
      </w:r>
      <w:r w:rsidRPr="00DC4B63">
        <w:rPr>
          <w:rStyle w:val="StyleUnderline"/>
          <w:rFonts w:asciiTheme="minorHAnsi" w:hAnsiTheme="minorHAnsi" w:cstheme="minorHAnsi"/>
          <w:highlight w:val="green"/>
        </w:rPr>
        <w:t xml:space="preserve"> are</w:t>
      </w:r>
      <w:r w:rsidRPr="00DC4B63">
        <w:rPr>
          <w:rStyle w:val="StyleUnderline"/>
          <w:rFonts w:asciiTheme="minorHAnsi" w:hAnsiTheme="minorHAnsi" w:cstheme="minorHAnsi"/>
        </w:rPr>
        <w:t xml:space="preserve"> usually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brief</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bearable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engineers are </w:t>
      </w:r>
      <w:r w:rsidRPr="00DC4B63">
        <w:rPr>
          <w:rStyle w:val="Emphasis"/>
          <w:rFonts w:asciiTheme="minorHAnsi" w:hAnsiTheme="minorHAnsi" w:cstheme="minorHAnsi"/>
        </w:rPr>
        <w:t xml:space="preserve">increasingly designing </w:t>
      </w:r>
      <w:r w:rsidRPr="00DC4B63">
        <w:rPr>
          <w:rStyle w:val="Emphasis"/>
          <w:rFonts w:asciiTheme="minorHAnsi" w:hAnsiTheme="minorHAnsi" w:cstheme="minorHAnsi"/>
          <w:highlight w:val="green"/>
        </w:rPr>
        <w:t>systems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resilient</w:t>
      </w:r>
      <w:r w:rsidRPr="00DC4B63">
        <w:rPr>
          <w:rStyle w:val="StyleUnderline"/>
          <w:rFonts w:asciiTheme="minorHAnsi" w:hAnsiTheme="minorHAnsi" w:cstheme="minorHAnsi"/>
        </w:rPr>
        <w:t xml:space="preserve"> to such threats</w:t>
      </w:r>
      <w:r w:rsidRPr="00DC4B63">
        <w:rPr>
          <w:rFonts w:asciiTheme="minorHAnsi" w:hAnsiTheme="minorHAnsi" w:cstheme="minorHAnsi"/>
          <w:sz w:val="16"/>
        </w:rPr>
        <w:t xml:space="preserve">. </w:t>
      </w:r>
      <w:r w:rsidRPr="00DC4B63">
        <w:rPr>
          <w:rStyle w:val="Emphasis"/>
          <w:rFonts w:asciiTheme="minorHAnsi" w:hAnsiTheme="minorHAnsi" w:cstheme="minorHAnsi"/>
        </w:rPr>
        <w:t>Estonia</w:t>
      </w:r>
      <w:r w:rsidRPr="00DC4B63">
        <w:rPr>
          <w:rFonts w:asciiTheme="minorHAnsi" w:hAnsiTheme="minorHAnsi" w:cstheme="minorHAnsi"/>
          <w:sz w:val="16"/>
        </w:rPr>
        <w:t xml:space="preserve">, </w:t>
      </w:r>
      <w:r w:rsidRPr="00DC4B63">
        <w:rPr>
          <w:rStyle w:val="StyleUnderline"/>
          <w:rFonts w:asciiTheme="minorHAnsi" w:hAnsiTheme="minorHAnsi" w:cstheme="minorHAnsi"/>
        </w:rPr>
        <w:t>for instance, the victim of a major</w:t>
      </w:r>
      <w:r w:rsidRPr="00DC4B63">
        <w:rPr>
          <w:rFonts w:asciiTheme="minorHAnsi" w:hAnsiTheme="minorHAnsi" w:cstheme="minorHAnsi"/>
          <w:sz w:val="16"/>
        </w:rPr>
        <w:t xml:space="preserve"> and </w:t>
      </w:r>
      <w:r w:rsidRPr="00DC4B63">
        <w:rPr>
          <w:rStyle w:val="StyleUnderline"/>
          <w:rFonts w:asciiTheme="minorHAnsi" w:hAnsiTheme="minorHAnsi" w:cstheme="minorHAnsi"/>
        </w:rPr>
        <w:t>oft-discussed cyberattack in 2007, is now the home of NATO’s</w:t>
      </w:r>
      <w:r w:rsidRPr="00DC4B63">
        <w:rPr>
          <w:rFonts w:asciiTheme="minorHAnsi" w:hAnsiTheme="minorHAnsi" w:cstheme="minorHAnsi"/>
          <w:sz w:val="16"/>
        </w:rPr>
        <w:t xml:space="preserve"> </w:t>
      </w:r>
      <w:r w:rsidRPr="00DC4B63">
        <w:rPr>
          <w:rStyle w:val="StyleUnderline"/>
          <w:rFonts w:asciiTheme="minorHAnsi" w:hAnsiTheme="minorHAnsi" w:cstheme="minorHAnsi"/>
        </w:rPr>
        <w:t>Cooperative Cyber Defence</w:t>
      </w:r>
      <w:r w:rsidRPr="00DC4B63">
        <w:rPr>
          <w:rFonts w:asciiTheme="minorHAnsi" w:hAnsiTheme="minorHAnsi" w:cstheme="minorHAnsi"/>
          <w:sz w:val="16"/>
        </w:rPr>
        <w:t xml:space="preserve"> </w:t>
      </w:r>
      <w:r w:rsidRPr="00DC4B63">
        <w:rPr>
          <w:rStyle w:val="StyleUnderline"/>
          <w:rFonts w:asciiTheme="minorHAnsi" w:hAnsiTheme="minorHAnsi" w:cstheme="minorHAnsi"/>
        </w:rPr>
        <w:t>Centre</w:t>
      </w:r>
      <w:r w:rsidRPr="00DC4B63">
        <w:rPr>
          <w:rFonts w:asciiTheme="minorHAnsi" w:hAnsiTheme="minorHAnsi" w:cstheme="minorHAnsi"/>
          <w:sz w:val="16"/>
        </w:rPr>
        <w:t xml:space="preserve"> of Excellence.</w:t>
      </w:r>
    </w:p>
    <w:p w14:paraId="31B993CB"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CYBERTERRORISM</w:t>
      </w:r>
    </w:p>
    <w:p w14:paraId="3767A026"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Fears that terrorist groups could inflict damage through cyberspace have been around for many years.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 Internet as a direct instrument of bloodshed.”</w:t>
      </w:r>
    </w:p>
    <w:p w14:paraId="1D779DA2"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To date, however, no terrorist group has launched a successful cyberattack. And even if it becomes possible for hackers to shed blood, shootings and bombings are likely to accomplish the same goal far more reliably. Still, cyber has undoubtedly proved to be a relatively convenient method for terrorist groups to recruit and communicate. Rather than creating a paradigm shift, however, this technique has simply replaced or embellished older methods. Even comparatively savvy groups such as the Islamic State (also known as ISIS) tend to comically fail when using the Internet to stir up violence and instruct potential sympathizers. In one case, an ISIS handler connected his eager American charge to a prospective collaborator who happened to be an FBI operative.</w:t>
      </w:r>
    </w:p>
    <w:p w14:paraId="10E722CD"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For the most part, any virtual terrorist army in the United States has, as terrorism expert Brian Jenkins puts it, remained exactly that: virtual. “Talking about jihad, boasting of what one will do, and offering diabolical schemes egging each other on is usually as far as it goes,” he noted. Indeed, the foolish willingness of would-be terrorists to describe their aspirations and often-childish fantasies on the Internet has often helped police seeking to track them down.</w:t>
      </w:r>
    </w:p>
    <w:p w14:paraId="0E2EC8E0"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ELECTION MEDDLING</w:t>
      </w:r>
    </w:p>
    <w:p w14:paraId="33DCE7E8"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Election interference also features prominently in alarmist discourse on cyberthreats. During the 2016 U.S. presidential election, for instance, the United States highlighted apparent attempts by Russian hackers to undermine Hillary Clinton’s campaign. Although Clinton still handily won the popular vote, many analysts argued that digital interlopers sought to undermine the integrity of U.S. elections and perhaps democracy itself.</w:t>
      </w:r>
    </w:p>
    <w:p w14:paraId="3CB98167"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These warnings are exaggerated and—coming from U.S. policymakers—arguably hypocritical. It is worth noting that the United States has intervened in foreign elections for decades. Moreover, the idea that elections and voters are easily manipulated is suspect. If extensive promotion could guarantee success, Americans would all be driving Edsels and drinking New Coke—legendary marketing failures in 1958 and 1985 by two of the most successful businesses in history: the Ford Motor Company and Coca-Cola. In any capitalist society, people are regularly deluged by advertising and marketing campaigns. In all cases, those petitioned remain free to ignore the ads, and most become quite good at it. In fact, studies have shown that campaign information rarely changes many votes. As political scientist Diana Mutz points out, the impact of campaign advertising “is marginal at most.”</w:t>
      </w:r>
    </w:p>
    <w:p w14:paraId="33A62941"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Political campaigns, as anyone who has suffered through one knows, are also rife with falsehoods: incumbents strategically distort their record, and challengers do the same in reverse. The 2016 Russian contribution to this flood of misinformation was tiny. On Facebook, where most of the manipulation supposedly took place, Moscow’s intervention totaled perhaps a fractio of one percent of the content on the platform’s news feed. Much of this was also wasted because the people who embraced it were already committed to a particular party or lived in states that went solidly for one or the other candidate. Russia’s efforts, moreover, proved wildly counterproductive. Instead of weakening U.S. policy, Moscow generated bipartisan support for anti-Russian sanctions when the two U.S. political parties could agree on little else.</w:t>
      </w:r>
    </w:p>
    <w:p w14:paraId="08897E7B" w14:textId="77777777" w:rsidR="00FE448A" w:rsidRPr="00DC4B63" w:rsidRDefault="00FE448A" w:rsidP="00FE448A">
      <w:pPr>
        <w:rPr>
          <w:rFonts w:asciiTheme="minorHAnsi" w:hAnsiTheme="minorHAnsi" w:cstheme="minorHAnsi"/>
          <w:sz w:val="8"/>
          <w:szCs w:val="8"/>
        </w:rPr>
      </w:pPr>
      <w:r w:rsidRPr="00DC4B63">
        <w:rPr>
          <w:rFonts w:asciiTheme="minorHAnsi" w:hAnsiTheme="minorHAnsi" w:cstheme="minorHAnsi"/>
          <w:sz w:val="8"/>
          <w:szCs w:val="8"/>
        </w:rPr>
        <w:t>CYBERCRIME</w:t>
      </w:r>
    </w:p>
    <w:p w14:paraId="1DC5DC53" w14:textId="77777777" w:rsidR="00FE448A" w:rsidRPr="00DC4B63" w:rsidRDefault="00FE448A" w:rsidP="00FE448A">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overheated rhetoric</w:t>
      </w:r>
      <w:r w:rsidRPr="00DC4B63">
        <w:rPr>
          <w:rFonts w:asciiTheme="minorHAnsi" w:hAnsiTheme="minorHAnsi" w:cstheme="minorHAnsi"/>
          <w:sz w:val="16"/>
        </w:rPr>
        <w:t xml:space="preserve"> </w:t>
      </w:r>
      <w:r w:rsidRPr="00DC4B63">
        <w:rPr>
          <w:rStyle w:val="StyleUnderline"/>
          <w:rFonts w:asciiTheme="minorHAnsi" w:hAnsiTheme="minorHAnsi" w:cstheme="minorHAnsi"/>
        </w:rPr>
        <w:t>about war</w:t>
      </w:r>
      <w:r w:rsidRPr="00DC4B63">
        <w:rPr>
          <w:rFonts w:asciiTheme="minorHAnsi" w:hAnsiTheme="minorHAnsi" w:cstheme="minorHAnsi"/>
          <w:sz w:val="16"/>
        </w:rPr>
        <w:t xml:space="preserve">, terrorism, election interference,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critical infrastructure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most</w:t>
      </w:r>
      <w:r w:rsidRPr="00DC4B63">
        <w:rPr>
          <w:rStyle w:val="StyleUnderline"/>
          <w:rFonts w:asciiTheme="minorHAnsi" w:hAnsiTheme="minorHAnsi" w:cstheme="minorHAnsi"/>
        </w:rPr>
        <w:t xml:space="preserve"> cyberattacks target the private sector, seeking to steal or extort money</w:t>
      </w:r>
      <w:r w:rsidRPr="00DC4B63">
        <w:rPr>
          <w:rFonts w:asciiTheme="minorHAnsi" w:hAnsiTheme="minorHAnsi" w:cstheme="minorHAnsi"/>
          <w:sz w:val="16"/>
        </w:rPr>
        <w:t xml:space="preserve"> from businesses and their customers.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record</w:t>
      </w:r>
      <w:r w:rsidRPr="00DC4B63">
        <w:rPr>
          <w:rStyle w:val="StyleUnderline"/>
          <w:rFonts w:asciiTheme="minorHAnsi" w:hAnsiTheme="minorHAnsi" w:cstheme="minorHAnsi"/>
        </w:rPr>
        <w:t xml:space="preserve"> here, however, is rather </w:t>
      </w:r>
      <w:r w:rsidRPr="00DC4B63">
        <w:rPr>
          <w:rStyle w:val="Emphasis"/>
          <w:rFonts w:asciiTheme="minorHAnsi" w:hAnsiTheme="minorHAnsi" w:cstheme="minorHAnsi"/>
        </w:rPr>
        <w:t>encouraging</w:t>
      </w:r>
      <w:r w:rsidRPr="00DC4B63">
        <w:rPr>
          <w:rStyle w:val="StyleUnderline"/>
          <w:rFonts w:asciiTheme="minorHAnsi" w:hAnsiTheme="minorHAnsi" w:cstheme="minorHAnsi"/>
        </w:rPr>
        <w:t xml:space="preserve">, and it </w:t>
      </w:r>
      <w:r w:rsidRPr="00DC4B63">
        <w:rPr>
          <w:rStyle w:val="Emphasis"/>
          <w:rFonts w:asciiTheme="minorHAnsi" w:hAnsiTheme="minorHAnsi" w:cstheme="minorHAnsi"/>
        </w:rPr>
        <w:t>likely has broader relevance</w:t>
      </w:r>
      <w:r w:rsidRPr="00DC4B63">
        <w:rPr>
          <w:rFonts w:asciiTheme="minorHAnsi" w:hAnsiTheme="minorHAnsi" w:cstheme="minorHAnsi"/>
          <w:sz w:val="16"/>
        </w:rPr>
        <w:t xml:space="preserve">. </w:t>
      </w:r>
      <w:r w:rsidRPr="00DC4B63">
        <w:rPr>
          <w:rStyle w:val="StyleUnderline"/>
          <w:rFonts w:asciiTheme="minorHAnsi" w:hAnsiTheme="minorHAnsi" w:cstheme="minorHAnsi"/>
        </w:rPr>
        <w:t>To be sure, cybercriminals have stolen and extorted billions</w:t>
      </w:r>
      <w:r w:rsidRPr="00DC4B63">
        <w:rPr>
          <w:rFonts w:asciiTheme="minorHAnsi" w:hAnsiTheme="minorHAnsi" w:cstheme="minorHAnsi"/>
          <w:sz w:val="16"/>
        </w:rPr>
        <w:t xml:space="preserve"> of dollars from businesses and individuals, </w:t>
      </w:r>
      <w:r w:rsidRPr="00DC4B63">
        <w:rPr>
          <w:rStyle w:val="Emphasis"/>
          <w:rFonts w:asciiTheme="minorHAnsi" w:hAnsiTheme="minorHAnsi" w:cstheme="minorHAnsi"/>
        </w:rPr>
        <w:t>but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firms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w:t>
      </w:r>
      <w:r w:rsidRPr="00DC4B63">
        <w:rPr>
          <w:rStyle w:val="Emphasis"/>
          <w:rFonts w:asciiTheme="minorHAnsi" w:hAnsiTheme="minorHAnsi" w:cstheme="minorHAnsi"/>
        </w:rPr>
        <w:t xml:space="preserve">done well at </w:t>
      </w:r>
      <w:r w:rsidRPr="00DC4B63">
        <w:rPr>
          <w:rStyle w:val="Emphasis"/>
          <w:rFonts w:asciiTheme="minorHAnsi" w:hAnsiTheme="minorHAnsi" w:cstheme="minorHAnsi"/>
          <w:highlight w:val="green"/>
        </w:rPr>
        <w:t>limit</w:t>
      </w:r>
      <w:r w:rsidRPr="00DC4B63">
        <w:rPr>
          <w:rStyle w:val="Emphasis"/>
          <w:rFonts w:asciiTheme="minorHAnsi" w:hAnsiTheme="minorHAnsi" w:cstheme="minorHAnsi"/>
        </w:rPr>
        <w:t xml:space="preserve">ing the </w:t>
      </w:r>
      <w:r w:rsidRPr="00DC4B63">
        <w:rPr>
          <w:rStyle w:val="Emphasis"/>
          <w:rFonts w:asciiTheme="minorHAnsi" w:hAnsiTheme="minorHAnsi" w:cstheme="minorHAnsi"/>
          <w:highlight w:val="green"/>
        </w:rPr>
        <w:t>damage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closing software holes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maintaining </w:t>
      </w:r>
      <w:r w:rsidRPr="00DC4B63">
        <w:rPr>
          <w:rStyle w:val="Emphasis"/>
          <w:rFonts w:asciiTheme="minorHAnsi" w:hAnsiTheme="minorHAnsi" w:cstheme="minorHAnsi"/>
          <w:highlight w:val="green"/>
        </w:rPr>
        <w:t>backups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safeguarding sensitive material</w:t>
      </w:r>
      <w:r w:rsidRPr="00DC4B63">
        <w:rPr>
          <w:rFonts w:asciiTheme="minorHAnsi" w:hAnsiTheme="minorHAnsi" w:cstheme="minorHAnsi"/>
          <w:sz w:val="16"/>
        </w:rPr>
        <w:t>.</w:t>
      </w:r>
    </w:p>
    <w:p w14:paraId="4AA21300"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A central issue for potential hackers is the profitability of their enterprise. A report by the cybersecurity firm Symantec estimates that 978 million people were affected by cybercrime in 2017, losing $172 billion in total. That number—regardless of how hackers divvy up the profits—is actually remarkably small compared to losses from other forms of illegal activity. Personal and property crimes in 2017, for instance, cost Americans $2.6 trillion.</w:t>
      </w:r>
    </w:p>
    <w:p w14:paraId="46BFBF57" w14:textId="77777777" w:rsidR="00FE448A" w:rsidRPr="00DC4B63" w:rsidRDefault="00FE448A" w:rsidP="00FE448A">
      <w:pPr>
        <w:rPr>
          <w:rFonts w:asciiTheme="minorHAnsi" w:hAnsiTheme="minorHAnsi" w:cstheme="minorHAnsi"/>
          <w:sz w:val="16"/>
        </w:rPr>
      </w:pPr>
      <w:r w:rsidRPr="00DC4B63">
        <w:rPr>
          <w:rFonts w:asciiTheme="minorHAnsi" w:hAnsiTheme="minorHAnsi" w:cstheme="minorHAnsi"/>
          <w:sz w:val="16"/>
        </w:rPr>
        <w:t xml:space="preserve">Businesses are also learning to adapt. Andrew Odlyzko, former head of the University of Minnesota’s Digital Technology Center, points out that </w:t>
      </w:r>
      <w:r w:rsidRPr="00DC4B63">
        <w:rPr>
          <w:rStyle w:val="StyleUnderline"/>
          <w:rFonts w:asciiTheme="minorHAnsi" w:hAnsiTheme="minorHAnsi" w:cstheme="minorHAnsi"/>
        </w:rPr>
        <w:t xml:space="preserve">many </w:t>
      </w:r>
      <w:r w:rsidRPr="00DC4B63">
        <w:rPr>
          <w:rStyle w:val="Emphasis"/>
          <w:rFonts w:asciiTheme="minorHAnsi" w:hAnsiTheme="minorHAnsi" w:cstheme="minorHAnsi"/>
        </w:rPr>
        <w:t>firms have realized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can </w:t>
      </w:r>
      <w:r w:rsidRPr="00DC4B63">
        <w:rPr>
          <w:rStyle w:val="Emphasis"/>
          <w:rFonts w:asciiTheme="minorHAnsi" w:hAnsiTheme="minorHAnsi" w:cstheme="minorHAnsi"/>
        </w:rPr>
        <w:t>readily mitigate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most damaging effects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of cybercrime through </w:t>
      </w:r>
      <w:r w:rsidRPr="00DC4B63">
        <w:rPr>
          <w:rStyle w:val="Emphasis"/>
          <w:rFonts w:asciiTheme="minorHAnsi" w:hAnsiTheme="minorHAnsi" w:cstheme="minorHAnsi"/>
        </w:rPr>
        <w:t>minor and incremental alterations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to their</w:t>
      </w:r>
      <w:r w:rsidRPr="00DC4B63">
        <w:rPr>
          <w:rFonts w:asciiTheme="minorHAnsi" w:hAnsiTheme="minorHAnsi" w:cstheme="minorHAnsi"/>
          <w:sz w:val="16"/>
        </w:rPr>
        <w:t xml:space="preserve"> business </w:t>
      </w:r>
      <w:r w:rsidRPr="00DC4B63">
        <w:rPr>
          <w:rStyle w:val="StyleUnderline"/>
          <w:rFonts w:asciiTheme="minorHAnsi" w:hAnsiTheme="minorHAnsi" w:cstheme="minorHAnsi"/>
        </w:rPr>
        <w:t>practices</w:t>
      </w:r>
      <w:r w:rsidRPr="00DC4B63">
        <w:rPr>
          <w:rFonts w:asciiTheme="minorHAnsi" w:hAnsiTheme="minorHAnsi" w:cstheme="minorHAnsi"/>
          <w:sz w:val="16"/>
        </w:rPr>
        <w:t>. Banks, for instance, increasingly require customers to verify large or suspicious transactions through voice calls or texts. And even though criminals routinely capture millions of credit card numbers through compromised databases, the overall damage is limited and often dominated by the cost of providing replacement cards. Businesses have also made it easy for consumers to recover from fraud.</w:t>
      </w:r>
    </w:p>
    <w:p w14:paraId="451C4C5D" w14:textId="77777777" w:rsidR="00FE448A" w:rsidRPr="00DC4B63" w:rsidRDefault="00FE448A" w:rsidP="00FE448A">
      <w:pPr>
        <w:rPr>
          <w:rFonts w:asciiTheme="minorHAnsi" w:hAnsiTheme="minorHAnsi" w:cstheme="minorHAnsi"/>
          <w:sz w:val="16"/>
          <w:szCs w:val="16"/>
        </w:rPr>
      </w:pPr>
      <w:r w:rsidRPr="00DC4B63">
        <w:rPr>
          <w:rFonts w:asciiTheme="minorHAnsi" w:hAnsiTheme="minorHAnsi" w:cstheme="minorHAnsi"/>
          <w:sz w:val="16"/>
          <w:szCs w:val="16"/>
        </w:rPr>
        <w:t>RESILIENCE AND PEARL HARBOR</w:t>
      </w:r>
    </w:p>
    <w:p w14:paraId="69AA6ADE" w14:textId="77777777" w:rsidR="00FE448A" w:rsidRPr="00DC4B63" w:rsidRDefault="00FE448A" w:rsidP="00FE448A">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Panetta’s 2012 analogy, the value of </w:t>
      </w:r>
      <w:r w:rsidRPr="00DC4B63">
        <w:rPr>
          <w:rStyle w:val="Emphasis"/>
          <w:rFonts w:asciiTheme="minorHAnsi" w:hAnsiTheme="minorHAnsi" w:cstheme="minorHAnsi"/>
        </w:rPr>
        <w:t>adaptation</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resilience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are </w:t>
      </w:r>
      <w:r w:rsidRPr="00DC4B63">
        <w:rPr>
          <w:rStyle w:val="Emphasis"/>
          <w:rFonts w:asciiTheme="minorHAnsi" w:hAnsiTheme="minorHAnsi" w:cstheme="minorHAnsi"/>
        </w:rPr>
        <w:t>illustrated, not shattered</w:t>
      </w:r>
      <w:r w:rsidRPr="00DC4B63">
        <w:rPr>
          <w:rStyle w:val="StyleUnderline"/>
          <w:rFonts w:asciiTheme="minorHAnsi" w:hAnsiTheme="minorHAnsi" w:cstheme="minorHAnsi"/>
        </w:rPr>
        <w:t xml:space="preserve">, by the Japanese attack on </w:t>
      </w:r>
      <w:r w:rsidRPr="00DC4B63">
        <w:rPr>
          <w:rStyle w:val="Emphasis"/>
          <w:rFonts w:asciiTheme="minorHAnsi" w:hAnsiTheme="minorHAnsi" w:cstheme="minorHAnsi"/>
        </w:rPr>
        <w:t>Pearl Harbor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a </w:t>
      </w:r>
      <w:r w:rsidRPr="00DC4B63">
        <w:rPr>
          <w:rStyle w:val="Emphasis"/>
          <w:rFonts w:asciiTheme="minorHAnsi" w:hAnsiTheme="minorHAnsi" w:cstheme="minorHAnsi"/>
        </w:rPr>
        <w:t>strictly military standpoint</w:t>
      </w:r>
      <w:r w:rsidRPr="00DC4B63">
        <w:rPr>
          <w:rStyle w:val="StyleUnderline"/>
          <w:rFonts w:asciiTheme="minorHAnsi" w:hAnsiTheme="minorHAnsi" w:cstheme="minorHAnsi"/>
        </w:rPr>
        <w:t xml:space="preserve">, the assault proved to be </w:t>
      </w:r>
      <w:r w:rsidRPr="00DC4B63">
        <w:rPr>
          <w:rStyle w:val="Emphasis"/>
          <w:rFonts w:asciiTheme="minorHAnsi" w:hAnsiTheme="minorHAnsi" w:cstheme="minorHAnsi"/>
        </w:rPr>
        <w:t>more of an inconvenience than a disaster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U.S. Navy </w:t>
      </w:r>
      <w:r w:rsidRPr="00DC4B63">
        <w:rPr>
          <w:rStyle w:val="Emphasis"/>
          <w:rFonts w:asciiTheme="minorHAnsi" w:hAnsiTheme="minorHAnsi" w:cstheme="minorHAnsi"/>
        </w:rPr>
        <w:t>quickly made repairs</w:t>
      </w:r>
      <w:r w:rsidRPr="00DC4B63">
        <w:rPr>
          <w:rStyle w:val="StyleUnderline"/>
          <w:rFonts w:asciiTheme="minorHAnsi" w:hAnsiTheme="minorHAnsi" w:cstheme="minorHAnsi"/>
        </w:rPr>
        <w:t xml:space="preserve"> and the </w:t>
      </w:r>
      <w:r w:rsidRPr="00DC4B63">
        <w:rPr>
          <w:rStyle w:val="Emphasis"/>
          <w:rFonts w:asciiTheme="minorHAnsi" w:hAnsiTheme="minorHAnsi" w:cstheme="minorHAnsi"/>
        </w:rPr>
        <w:t>result</w:t>
      </w:r>
      <w:r w:rsidRPr="00DC4B63">
        <w:rPr>
          <w:rStyle w:val="StyleUnderline"/>
          <w:rFonts w:asciiTheme="minorHAnsi" w:hAnsiTheme="minorHAnsi" w:cstheme="minorHAnsi"/>
        </w:rPr>
        <w:t xml:space="preserve"> was a </w:t>
      </w:r>
      <w:r w:rsidRPr="00DC4B63">
        <w:rPr>
          <w:rStyle w:val="Emphasis"/>
          <w:rFonts w:asciiTheme="minorHAnsi" w:hAnsiTheme="minorHAnsi" w:cstheme="minorHAnsi"/>
        </w:rPr>
        <w:t>loss of two aged ships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All the </w:t>
      </w:r>
      <w:r w:rsidRPr="00DC4B63">
        <w:rPr>
          <w:rStyle w:val="Emphasis"/>
          <w:rFonts w:asciiTheme="minorHAnsi" w:hAnsiTheme="minorHAnsi" w:cstheme="minorHAnsi"/>
        </w:rPr>
        <w:t>planes lost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w:t>
      </w:r>
      <w:r w:rsidRPr="00DC4B63">
        <w:rPr>
          <w:rStyle w:val="Emphasis"/>
          <w:rFonts w:asciiTheme="minorHAnsi" w:hAnsiTheme="minorHAnsi" w:cstheme="minorHAnsi"/>
        </w:rPr>
        <w:t>replaced by new and better models within three days</w:t>
      </w:r>
      <w:r w:rsidRPr="00DC4B63">
        <w:rPr>
          <w:rFonts w:asciiTheme="minorHAnsi" w:hAnsiTheme="minorHAnsi" w:cstheme="minorHAnsi"/>
          <w:sz w:val="16"/>
        </w:rPr>
        <w:t xml:space="preserve"> at eventual 1942 production rates. The loss of life was, of course, tragic, but </w:t>
      </w:r>
      <w:r w:rsidRPr="00DC4B63">
        <w:rPr>
          <w:rStyle w:val="StyleUnderline"/>
          <w:rFonts w:asciiTheme="minorHAnsi" w:hAnsiTheme="minorHAnsi" w:cstheme="minorHAnsi"/>
        </w:rPr>
        <w:t>the flood of outraged men who deluged recruiting stations in the following days almost</w:t>
      </w:r>
      <w:r w:rsidRPr="00DC4B63">
        <w:rPr>
          <w:rFonts w:asciiTheme="minorHAnsi" w:hAnsiTheme="minorHAnsi" w:cstheme="minorHAnsi"/>
          <w:sz w:val="16"/>
        </w:rPr>
        <w:t xml:space="preserve"> </w:t>
      </w:r>
      <w:r w:rsidRPr="00DC4B63">
        <w:rPr>
          <w:rStyle w:val="Emphasis"/>
          <w:rFonts w:asciiTheme="minorHAnsi" w:hAnsiTheme="minorHAnsi" w:cstheme="minorHAnsi"/>
        </w:rPr>
        <w:t>instantly compensated for the casualties</w:t>
      </w:r>
      <w:r w:rsidRPr="00DC4B63">
        <w:rPr>
          <w:rFonts w:asciiTheme="minorHAnsi" w:hAnsiTheme="minorHAnsi" w:cstheme="minorHAnsi"/>
          <w:sz w:val="16"/>
        </w:rPr>
        <w:t>.</w:t>
      </w:r>
    </w:p>
    <w:p w14:paraId="49D2B3BE" w14:textId="77777777" w:rsidR="00FE448A" w:rsidRPr="00DC4B63" w:rsidRDefault="00FE448A" w:rsidP="00FE448A">
      <w:pPr>
        <w:rPr>
          <w:rFonts w:asciiTheme="minorHAnsi" w:hAnsiTheme="minorHAnsi" w:cstheme="minorHAnsi"/>
          <w:sz w:val="16"/>
        </w:rPr>
      </w:pPr>
      <w:r w:rsidRPr="00DC4B63">
        <w:rPr>
          <w:rStyle w:val="StyleUnderline"/>
          <w:rFonts w:asciiTheme="minorHAnsi" w:hAnsiTheme="minorHAnsi" w:cstheme="minorHAnsi"/>
        </w:rPr>
        <w:t>The Pearl Harbor experience</w:t>
      </w:r>
      <w:r w:rsidRPr="00DC4B63">
        <w:rPr>
          <w:rFonts w:asciiTheme="minorHAnsi" w:hAnsiTheme="minorHAnsi" w:cstheme="minorHAnsi"/>
          <w:sz w:val="16"/>
        </w:rPr>
        <w:t xml:space="preserve">, then, does not support alarmism. In fact, it </w:t>
      </w:r>
      <w:r w:rsidRPr="00DC4B63">
        <w:rPr>
          <w:rStyle w:val="Emphasis"/>
          <w:rFonts w:asciiTheme="minorHAnsi" w:hAnsiTheme="minorHAnsi" w:cstheme="minorHAnsi"/>
        </w:rPr>
        <w:t>shows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if a </w:t>
      </w:r>
      <w:r w:rsidRPr="00DC4B63">
        <w:rPr>
          <w:rStyle w:val="Emphasis"/>
          <w:rFonts w:asciiTheme="minorHAnsi" w:hAnsiTheme="minorHAnsi" w:cstheme="minorHAnsi"/>
          <w:highlight w:val="green"/>
        </w:rPr>
        <w:t>system is resilient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successful</w:t>
      </w:r>
      <w:r w:rsidRPr="00DC4B63">
        <w:rPr>
          <w:rStyle w:val="Emphasis"/>
          <w:rFonts w:asciiTheme="minorHAnsi" w:hAnsiTheme="minorHAnsi" w:cstheme="minorHAnsi"/>
        </w:rPr>
        <w:t xml:space="preserve">, dramatic, and dastardly </w:t>
      </w:r>
      <w:r w:rsidRPr="00DC4B63">
        <w:rPr>
          <w:rStyle w:val="Emphasis"/>
          <w:rFonts w:asciiTheme="minorHAnsi" w:hAnsiTheme="minorHAnsi" w:cstheme="minorHAnsi"/>
          <w:highlight w:val="green"/>
        </w:rPr>
        <w:t>surprise attacks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can be </w:t>
      </w:r>
      <w:r w:rsidRPr="00DC4B63">
        <w:rPr>
          <w:rStyle w:val="Emphasis"/>
          <w:rFonts w:asciiTheme="minorHAnsi" w:hAnsiTheme="minorHAnsi" w:cstheme="minorHAnsi"/>
          <w:highlight w:val="green"/>
        </w:rPr>
        <w:t>managed</w:t>
      </w:r>
      <w:r w:rsidRPr="00DC4B63">
        <w:rPr>
          <w:rFonts w:asciiTheme="minorHAnsi" w:hAnsiTheme="minorHAnsi" w:cstheme="minorHAnsi"/>
          <w:sz w:val="16"/>
        </w:rPr>
        <w:t>.</w:t>
      </w:r>
    </w:p>
    <w:p w14:paraId="33466BD9" w14:textId="77777777" w:rsidR="00FE448A" w:rsidRPr="00FC502F" w:rsidRDefault="00FE448A" w:rsidP="00FE448A">
      <w:pPr>
        <w:pStyle w:val="Heading4"/>
        <w:rPr>
          <w:rFonts w:cs="Calibri"/>
        </w:rPr>
      </w:pPr>
      <w:r w:rsidRPr="00FC502F">
        <w:rPr>
          <w:rFonts w:cs="Calibri"/>
        </w:rPr>
        <w:t>No infrastructure terrorism or acts of God.</w:t>
      </w:r>
    </w:p>
    <w:p w14:paraId="2FA425EC" w14:textId="77777777" w:rsidR="00FE448A" w:rsidRPr="00641E8D" w:rsidRDefault="00FE448A" w:rsidP="00FE448A">
      <w:r w:rsidRPr="00641E8D">
        <w:rPr>
          <w:rStyle w:val="Style13ptBold"/>
        </w:rPr>
        <w:t xml:space="preserve">Olenick 21 </w:t>
      </w:r>
      <w:r w:rsidRPr="00641E8D">
        <w:t>– Digital Content Marketing Manager at Trustwave, Cybersecurity and Tech Journalist with 20+ Years Experience</w:t>
      </w:r>
    </w:p>
    <w:p w14:paraId="474F8A27" w14:textId="77777777" w:rsidR="00FE448A" w:rsidRPr="00641E8D" w:rsidRDefault="00FE448A" w:rsidP="00FE448A">
      <w:r w:rsidRPr="00641E8D">
        <w:t>Doug Olenick, “20 Years Later: A Cyber 9/11 Is Unlikely,” Bank Info Security, September 10, 2021, https://www.bankinfosecurity.com/20-years-later-cyber-911-unlikely-a-17477</w:t>
      </w:r>
    </w:p>
    <w:p w14:paraId="5173D594" w14:textId="77777777" w:rsidR="00FE448A" w:rsidRPr="00641E8D" w:rsidRDefault="00FE448A" w:rsidP="00FE448A">
      <w:pPr>
        <w:rPr>
          <w:u w:val="single"/>
        </w:rPr>
      </w:pPr>
      <w:r w:rsidRPr="00803005">
        <w:rPr>
          <w:u w:val="single"/>
        </w:rPr>
        <w:t xml:space="preserve">The </w:t>
      </w:r>
      <w:r w:rsidRPr="00803005">
        <w:rPr>
          <w:highlight w:val="green"/>
          <w:u w:val="single"/>
        </w:rPr>
        <w:t>possibility</w:t>
      </w:r>
      <w:r w:rsidRPr="00803005">
        <w:rPr>
          <w:u w:val="single"/>
        </w:rPr>
        <w:t xml:space="preserve"> of a </w:t>
      </w:r>
      <w:r w:rsidRPr="00641E8D">
        <w:rPr>
          <w:u w:val="single"/>
        </w:rPr>
        <w:t>terrorist group launching a massive </w:t>
      </w:r>
      <w:r w:rsidRPr="00641E8D">
        <w:rPr>
          <w:highlight w:val="green"/>
          <w:u w:val="single"/>
        </w:rPr>
        <w:t>Sept. 11</w:t>
      </w:r>
      <w:r w:rsidRPr="00641E8D">
        <w:rPr>
          <w:u w:val="single"/>
        </w:rPr>
        <w:t>, 2001-</w:t>
      </w:r>
      <w:r w:rsidRPr="00641E8D">
        <w:rPr>
          <w:highlight w:val="green"/>
          <w:u w:val="single"/>
        </w:rPr>
        <w:t>scale cyberattack</w:t>
      </w:r>
      <w:r w:rsidRPr="00641E8D">
        <w:rPr>
          <w:u w:val="single"/>
        </w:rPr>
        <w:t xml:space="preserve"> against the U.S. or an ally has been a concern for years, but </w:t>
      </w:r>
      <w:r w:rsidRPr="00641E8D">
        <w:rPr>
          <w:rStyle w:val="Emphasis"/>
        </w:rPr>
        <w:t>cybersecurity pros</w:t>
      </w:r>
      <w:r w:rsidRPr="00641E8D">
        <w:rPr>
          <w:u w:val="single"/>
        </w:rPr>
        <w:t xml:space="preserve"> with a background in intelligence and military affairs say such </w:t>
      </w:r>
      <w:r w:rsidRPr="00803005">
        <w:rPr>
          <w:u w:val="single"/>
        </w:rPr>
        <w:t xml:space="preserve">worries </w:t>
      </w:r>
      <w:r w:rsidRPr="00641E8D">
        <w:rPr>
          <w:highlight w:val="green"/>
          <w:u w:val="single"/>
        </w:rPr>
        <w:t>are</w:t>
      </w:r>
      <w:r w:rsidRPr="00641E8D">
        <w:rPr>
          <w:u w:val="single"/>
        </w:rPr>
        <w:t xml:space="preserve"> likely to </w:t>
      </w:r>
      <w:r w:rsidRPr="00641E8D">
        <w:rPr>
          <w:rStyle w:val="Emphasis"/>
        </w:rPr>
        <w:t xml:space="preserve">remain </w:t>
      </w:r>
      <w:r w:rsidRPr="00641E8D">
        <w:rPr>
          <w:rStyle w:val="Emphasis"/>
          <w:highlight w:val="green"/>
        </w:rPr>
        <w:t>unwarranted</w:t>
      </w:r>
      <w:r w:rsidRPr="00641E8D">
        <w:rPr>
          <w:u w:val="single"/>
        </w:rPr>
        <w:t>.</w:t>
      </w:r>
    </w:p>
    <w:p w14:paraId="63D57FAE" w14:textId="77777777" w:rsidR="00FE448A" w:rsidRPr="00641E8D" w:rsidRDefault="00FE448A" w:rsidP="00FE448A">
      <w:pPr>
        <w:rPr>
          <w:sz w:val="16"/>
        </w:rPr>
      </w:pPr>
      <w:r w:rsidRPr="00641E8D">
        <w:rPr>
          <w:sz w:val="16"/>
        </w:rPr>
        <w:t>See Also: AI vs. AI: Leveling the Defense Playing Field</w:t>
      </w:r>
    </w:p>
    <w:p w14:paraId="10902C27" w14:textId="77777777" w:rsidR="00FE448A" w:rsidRPr="00641E8D" w:rsidRDefault="00FE448A" w:rsidP="00FE448A">
      <w:pPr>
        <w:rPr>
          <w:u w:val="single"/>
        </w:rPr>
      </w:pPr>
      <w:r w:rsidRPr="00641E8D">
        <w:rPr>
          <w:u w:val="single"/>
        </w:rPr>
        <w:t xml:space="preserve">Industry experts cite a variety of factors that they believe have given </w:t>
      </w:r>
      <w:r w:rsidRPr="00641E8D">
        <w:rPr>
          <w:highlight w:val="green"/>
          <w:u w:val="single"/>
        </w:rPr>
        <w:t xml:space="preserve">terrorist groups </w:t>
      </w:r>
      <w:r w:rsidRPr="00641E8D">
        <w:rPr>
          <w:rStyle w:val="Emphasis"/>
          <w:highlight w:val="green"/>
        </w:rPr>
        <w:t xml:space="preserve">little reason </w:t>
      </w:r>
      <w:r w:rsidRPr="00803005">
        <w:rPr>
          <w:rStyle w:val="Emphasis"/>
          <w:highlight w:val="green"/>
        </w:rPr>
        <w:t>to attempt</w:t>
      </w:r>
      <w:r w:rsidRPr="00641E8D">
        <w:rPr>
          <w:u w:val="single"/>
        </w:rPr>
        <w:t xml:space="preserve"> such an </w:t>
      </w:r>
      <w:r w:rsidRPr="00803005">
        <w:rPr>
          <w:u w:val="single"/>
        </w:rPr>
        <w:t>attack</w:t>
      </w:r>
      <w:r w:rsidRPr="00641E8D">
        <w:rPr>
          <w:u w:val="single"/>
        </w:rPr>
        <w:t xml:space="preserve">, including cyberattacks simply not instilling the level of fear in the targeted population that terrorists desire. The experts also point out that conducting </w:t>
      </w:r>
      <w:r w:rsidRPr="00803005">
        <w:rPr>
          <w:u w:val="single"/>
        </w:rPr>
        <w:t xml:space="preserve">an attack that would cause </w:t>
      </w:r>
      <w:r w:rsidRPr="00641E8D">
        <w:rPr>
          <w:rStyle w:val="Emphasis"/>
          <w:highlight w:val="green"/>
        </w:rPr>
        <w:t>mass casualties</w:t>
      </w:r>
      <w:r w:rsidRPr="00641E8D">
        <w:rPr>
          <w:highlight w:val="green"/>
          <w:u w:val="single"/>
        </w:rPr>
        <w:t xml:space="preserve"> is </w:t>
      </w:r>
      <w:r w:rsidRPr="00641E8D">
        <w:rPr>
          <w:u w:val="single"/>
        </w:rPr>
        <w:t xml:space="preserve">likely </w:t>
      </w:r>
      <w:r w:rsidRPr="00641E8D">
        <w:rPr>
          <w:highlight w:val="green"/>
          <w:u w:val="single"/>
        </w:rPr>
        <w:t>beyond</w:t>
      </w:r>
      <w:r w:rsidRPr="00641E8D">
        <w:rPr>
          <w:u w:val="single"/>
        </w:rPr>
        <w:t xml:space="preserve"> the </w:t>
      </w:r>
      <w:r w:rsidRPr="00803005">
        <w:rPr>
          <w:highlight w:val="green"/>
          <w:u w:val="single"/>
        </w:rPr>
        <w:t>capabilities</w:t>
      </w:r>
      <w:r w:rsidRPr="00641E8D">
        <w:rPr>
          <w:u w:val="single"/>
        </w:rPr>
        <w:t xml:space="preserve"> </w:t>
      </w:r>
      <w:r w:rsidRPr="00803005">
        <w:rPr>
          <w:highlight w:val="green"/>
          <w:u w:val="single"/>
        </w:rPr>
        <w:t>of</w:t>
      </w:r>
      <w:r w:rsidRPr="00641E8D">
        <w:rPr>
          <w:u w:val="single"/>
        </w:rPr>
        <w:t xml:space="preserve"> most </w:t>
      </w:r>
      <w:r w:rsidRPr="00641E8D">
        <w:rPr>
          <w:highlight w:val="green"/>
          <w:u w:val="single"/>
        </w:rPr>
        <w:t>terrorist</w:t>
      </w:r>
      <w:r w:rsidRPr="00641E8D">
        <w:rPr>
          <w:u w:val="single"/>
        </w:rPr>
        <w:t xml:space="preserve"> organization</w:t>
      </w:r>
      <w:r w:rsidRPr="00641E8D">
        <w:rPr>
          <w:highlight w:val="green"/>
          <w:u w:val="single"/>
        </w:rPr>
        <w:t>s</w:t>
      </w:r>
      <w:r w:rsidRPr="00641E8D">
        <w:rPr>
          <w:u w:val="single"/>
        </w:rPr>
        <w:t>.</w:t>
      </w:r>
    </w:p>
    <w:p w14:paraId="05FA83E7" w14:textId="77777777" w:rsidR="00FE448A" w:rsidRPr="00641E8D" w:rsidRDefault="00FE448A" w:rsidP="00FE448A">
      <w:pPr>
        <w:rPr>
          <w:sz w:val="16"/>
        </w:rPr>
      </w:pPr>
      <w:r w:rsidRPr="00641E8D">
        <w:rPr>
          <w:sz w:val="16"/>
        </w:rPr>
        <w:t>"You probably remember where you were on 9/11 and wondered what might be hit next. However, most people probably didn't have the same reaction to WannaCry or NotPetya," notes Jake Williams, formerly of the National Security Agency's elite hacking team and currently CTO at BreachQuest.</w:t>
      </w:r>
    </w:p>
    <w:p w14:paraId="76A2DD14" w14:textId="77777777" w:rsidR="00FE448A" w:rsidRPr="00641E8D" w:rsidRDefault="00FE448A" w:rsidP="00FE448A">
      <w:pPr>
        <w:rPr>
          <w:sz w:val="16"/>
        </w:rPr>
      </w:pPr>
      <w:r w:rsidRPr="00641E8D">
        <w:rPr>
          <w:sz w:val="16"/>
        </w:rPr>
        <w:t>What terror groups have learned over the past two decades, however, is the internet is perfect for solving several of their more basic issues, such as radicalizing potential terrorists, funding, recruiting and training.</w:t>
      </w:r>
    </w:p>
    <w:p w14:paraId="61082FE4" w14:textId="77777777" w:rsidR="00FE448A" w:rsidRPr="00821062" w:rsidRDefault="00FE448A" w:rsidP="00FE448A">
      <w:pPr>
        <w:rPr>
          <w:sz w:val="14"/>
        </w:rPr>
      </w:pPr>
      <w:r w:rsidRPr="00821062">
        <w:rPr>
          <w:sz w:val="14"/>
        </w:rPr>
        <w:t xml:space="preserve">Etay Maor, a former researcher with the International Institute for Counter-Terrorism and currently senior director of cybersecurity strategy at Cato Network, </w:t>
      </w:r>
      <w:r w:rsidRPr="00641E8D">
        <w:rPr>
          <w:u w:val="single"/>
        </w:rPr>
        <w:t>says terror groups now have a highly refined model they follow for using the internet, but these efforts are passive and not kinetic.</w:t>
      </w:r>
    </w:p>
    <w:p w14:paraId="12221FC3" w14:textId="77777777" w:rsidR="00FE448A" w:rsidRPr="00641E8D" w:rsidRDefault="00FE448A" w:rsidP="00FE448A">
      <w:pPr>
        <w:rPr>
          <w:sz w:val="16"/>
        </w:rPr>
      </w:pPr>
      <w:r w:rsidRPr="00641E8D">
        <w:rPr>
          <w:sz w:val="16"/>
        </w:rPr>
        <w:t>"Extremist groups and terrorist groups use the internet heavily - just not for physical attacks." They use it for "propaganda information dissemination, recruitment, money, governing money in bitcoin and promoting ideas," he says, adding that such activity can lead to physical attacks.</w:t>
      </w:r>
    </w:p>
    <w:p w14:paraId="42293ED3" w14:textId="77777777" w:rsidR="00FE448A" w:rsidRPr="00641E8D" w:rsidRDefault="00FE448A" w:rsidP="00FE448A">
      <w:pPr>
        <w:rPr>
          <w:sz w:val="16"/>
        </w:rPr>
      </w:pPr>
      <w:r w:rsidRPr="00641E8D">
        <w:rPr>
          <w:sz w:val="16"/>
        </w:rPr>
        <w:t>No Cyber 9/11?</w:t>
      </w:r>
    </w:p>
    <w:p w14:paraId="435C0D54" w14:textId="77777777" w:rsidR="00FE448A" w:rsidRPr="00641E8D" w:rsidRDefault="00FE448A" w:rsidP="00FE448A">
      <w:pPr>
        <w:rPr>
          <w:sz w:val="16"/>
        </w:rPr>
      </w:pPr>
      <w:r w:rsidRPr="00641E8D">
        <w:rPr>
          <w:sz w:val="16"/>
        </w:rPr>
        <w:t>Cyberattacks are inconsistent with the primary goal of most terrorist organizations, the experts concur. A terror attack is supposed to inspire fear in a large population that believes it could be next, Williams notes.</w:t>
      </w:r>
    </w:p>
    <w:p w14:paraId="3D781FD7" w14:textId="77777777" w:rsidR="00FE448A" w:rsidRPr="00641E8D" w:rsidRDefault="00FE448A" w:rsidP="00FE448A">
      <w:pPr>
        <w:rPr>
          <w:u w:val="single"/>
        </w:rPr>
      </w:pPr>
      <w:r w:rsidRPr="00821062">
        <w:rPr>
          <w:sz w:val="14"/>
        </w:rPr>
        <w:t>"While there is a legitimate potential for a cyberattack to cause kinetic effects, this requires significant research and planning after gaining access to the target network," he says, "</w:t>
      </w:r>
      <w:r w:rsidRPr="00803005">
        <w:rPr>
          <w:u w:val="single"/>
        </w:rPr>
        <w:t>Thanks to</w:t>
      </w:r>
      <w:r w:rsidRPr="00641E8D">
        <w:rPr>
          <w:u w:val="single"/>
        </w:rPr>
        <w:t xml:space="preserve"> the </w:t>
      </w:r>
      <w:r w:rsidRPr="00641E8D">
        <w:rPr>
          <w:rStyle w:val="Emphasis"/>
          <w:highlight w:val="green"/>
        </w:rPr>
        <w:t>redundant safety controls</w:t>
      </w:r>
      <w:r w:rsidRPr="00641E8D">
        <w:rPr>
          <w:u w:val="single"/>
        </w:rPr>
        <w:t xml:space="preserve"> in place </w:t>
      </w:r>
      <w:r w:rsidRPr="00641E8D">
        <w:rPr>
          <w:highlight w:val="green"/>
          <w:u w:val="single"/>
        </w:rPr>
        <w:t xml:space="preserve">in </w:t>
      </w:r>
      <w:r w:rsidRPr="00803005">
        <w:rPr>
          <w:u w:val="single"/>
        </w:rPr>
        <w:t xml:space="preserve">most </w:t>
      </w:r>
      <w:r w:rsidRPr="00641E8D">
        <w:rPr>
          <w:rStyle w:val="Emphasis"/>
          <w:highlight w:val="green"/>
        </w:rPr>
        <w:t>c</w:t>
      </w:r>
      <w:r w:rsidRPr="00803005">
        <w:rPr>
          <w:rStyle w:val="Emphasis"/>
        </w:rPr>
        <w:t>ritical</w:t>
      </w:r>
      <w:r w:rsidRPr="00641E8D">
        <w:rPr>
          <w:rStyle w:val="Emphasis"/>
          <w:highlight w:val="green"/>
        </w:rPr>
        <w:t xml:space="preserve"> i</w:t>
      </w:r>
      <w:r w:rsidRPr="00803005">
        <w:rPr>
          <w:rStyle w:val="Emphasis"/>
        </w:rPr>
        <w:t>nfrastructure</w:t>
      </w:r>
      <w:r w:rsidRPr="00641E8D">
        <w:rPr>
          <w:u w:val="single"/>
        </w:rPr>
        <w:t xml:space="preserve">, these </w:t>
      </w:r>
      <w:r w:rsidRPr="00641E8D">
        <w:rPr>
          <w:highlight w:val="green"/>
          <w:u w:val="single"/>
        </w:rPr>
        <w:t>attacks are</w:t>
      </w:r>
      <w:r w:rsidRPr="00641E8D">
        <w:rPr>
          <w:u w:val="single"/>
        </w:rPr>
        <w:t xml:space="preserve"> simply </w:t>
      </w:r>
      <w:r w:rsidRPr="00641E8D">
        <w:rPr>
          <w:highlight w:val="green"/>
          <w:u w:val="single"/>
        </w:rPr>
        <w:t xml:space="preserve">beyond </w:t>
      </w:r>
      <w:r w:rsidRPr="00803005">
        <w:rPr>
          <w:u w:val="single"/>
        </w:rPr>
        <w:t xml:space="preserve">the reach of </w:t>
      </w:r>
      <w:r w:rsidRPr="00641E8D">
        <w:rPr>
          <w:highlight w:val="green"/>
          <w:u w:val="single"/>
        </w:rPr>
        <w:t>terror groups</w:t>
      </w:r>
      <w:r w:rsidRPr="00641E8D">
        <w:rPr>
          <w:u w:val="single"/>
        </w:rPr>
        <w:t>. These attacks are barely within the reach of most nation-states, let alone nonstate actors."</w:t>
      </w:r>
    </w:p>
    <w:p w14:paraId="446A4A28" w14:textId="77777777" w:rsidR="00FE448A" w:rsidRPr="00641E8D" w:rsidRDefault="00FE448A" w:rsidP="00FE448A">
      <w:pPr>
        <w:rPr>
          <w:sz w:val="6"/>
          <w:szCs w:val="6"/>
        </w:rPr>
      </w:pPr>
      <w:r w:rsidRPr="00641E8D">
        <w:rPr>
          <w:sz w:val="6"/>
          <w:szCs w:val="6"/>
        </w:rPr>
        <w:t>Over the past 20 years, while nation-state groups, criminal gangs and even some rogue actors have adopted cyber tactics, the terrorists who targeted the World Trade Center, United Airlines Flight 93 and the Pentagon on Sept. 11, 2001, killing almost 3,000 people, have not. They prefer to stay with physical attacks that attract a lot of attention, says Chris Painter, who served as the State Department's top cyber official during the Obama administration and is also a former Justice Department prosecutor.</w:t>
      </w:r>
    </w:p>
    <w:p w14:paraId="3CABAC36" w14:textId="77777777" w:rsidR="00FE448A" w:rsidRPr="00641E8D" w:rsidRDefault="00FE448A" w:rsidP="00FE448A">
      <w:pPr>
        <w:rPr>
          <w:sz w:val="6"/>
          <w:szCs w:val="6"/>
        </w:rPr>
      </w:pPr>
      <w:r w:rsidRPr="00641E8D">
        <w:rPr>
          <w:sz w:val="6"/>
          <w:szCs w:val="6"/>
        </w:rPr>
        <w:t>During this time, however, terrorist groups have adopted the internet as a way to communicate to like-minded followers, as well as a way to spread propaganda, but that has not crossed over into specific cyberthreats such as deploying ransomware or another type of malware.</w:t>
      </w:r>
    </w:p>
    <w:p w14:paraId="20FA58A1" w14:textId="77777777" w:rsidR="00FE448A" w:rsidRPr="00641E8D" w:rsidRDefault="00FE448A" w:rsidP="00FE448A">
      <w:pPr>
        <w:rPr>
          <w:sz w:val="6"/>
          <w:szCs w:val="6"/>
        </w:rPr>
      </w:pPr>
      <w:r w:rsidRPr="00641E8D">
        <w:rPr>
          <w:sz w:val="6"/>
          <w:szCs w:val="6"/>
        </w:rPr>
        <w:t>"Their bailiwick is more trying to cause disruption, destruction and loss of life," says Painter, who now serves on the board of the Center for International Security and Cooperation. "And that's hard to do with cyber, but it's not impossible. … We have been very lucky that there have not been any major cyber fatality incidents. But [cyber has] not been their bread-and-butter. They want more splashy things."</w:t>
      </w:r>
    </w:p>
    <w:p w14:paraId="3F26D721" w14:textId="77777777" w:rsidR="00FE448A" w:rsidRPr="00821062" w:rsidRDefault="00FE448A" w:rsidP="00FE448A">
      <w:pPr>
        <w:rPr>
          <w:sz w:val="14"/>
        </w:rPr>
      </w:pPr>
      <w:r w:rsidRPr="00821062">
        <w:rPr>
          <w:sz w:val="14"/>
        </w:rPr>
        <w:t xml:space="preserve">Roger Caslow, who served as a senior intelligence officer for the Defense Intelligence Agency in the five years following 9/11, </w:t>
      </w:r>
      <w:r w:rsidRPr="00641E8D">
        <w:rPr>
          <w:u w:val="single"/>
        </w:rPr>
        <w:t xml:space="preserve">says he believes </w:t>
      </w:r>
      <w:r w:rsidRPr="00803005">
        <w:rPr>
          <w:u w:val="single"/>
        </w:rPr>
        <w:t xml:space="preserve">the </w:t>
      </w:r>
      <w:r w:rsidRPr="00641E8D">
        <w:rPr>
          <w:highlight w:val="green"/>
          <w:u w:val="single"/>
        </w:rPr>
        <w:t>world is so interconnected</w:t>
      </w:r>
      <w:r w:rsidRPr="00641E8D">
        <w:rPr>
          <w:u w:val="single"/>
        </w:rPr>
        <w:t xml:space="preserve"> that </w:t>
      </w:r>
      <w:r w:rsidRPr="00641E8D">
        <w:rPr>
          <w:highlight w:val="green"/>
          <w:u w:val="single"/>
        </w:rPr>
        <w:t xml:space="preserve">a 9/11 </w:t>
      </w:r>
      <w:r w:rsidRPr="00803005">
        <w:rPr>
          <w:u w:val="single"/>
        </w:rPr>
        <w:t xml:space="preserve">scale </w:t>
      </w:r>
      <w:r w:rsidRPr="00641E8D">
        <w:rPr>
          <w:highlight w:val="green"/>
          <w:u w:val="single"/>
        </w:rPr>
        <w:t xml:space="preserve">cyberattack would be </w:t>
      </w:r>
      <w:r w:rsidRPr="00641E8D">
        <w:rPr>
          <w:rStyle w:val="Emphasis"/>
          <w:highlight w:val="green"/>
        </w:rPr>
        <w:t>counter-productive</w:t>
      </w:r>
      <w:r w:rsidRPr="00641E8D">
        <w:rPr>
          <w:u w:val="single"/>
        </w:rPr>
        <w:t xml:space="preserve"> for a nation-state actor </w:t>
      </w:r>
      <w:r w:rsidRPr="00641E8D">
        <w:rPr>
          <w:highlight w:val="green"/>
          <w:u w:val="single"/>
        </w:rPr>
        <w:t>and difficult</w:t>
      </w:r>
      <w:r w:rsidRPr="00641E8D">
        <w:rPr>
          <w:u w:val="single"/>
        </w:rPr>
        <w:t xml:space="preserve"> for a terror group to pull off</w:t>
      </w:r>
      <w:r w:rsidRPr="00821062">
        <w:rPr>
          <w:sz w:val="14"/>
        </w:rPr>
        <w:t>.</w:t>
      </w:r>
    </w:p>
    <w:p w14:paraId="5017E122" w14:textId="77777777" w:rsidR="00FE448A" w:rsidRPr="00641E8D" w:rsidRDefault="00FE448A" w:rsidP="00FE448A">
      <w:pPr>
        <w:rPr>
          <w:sz w:val="16"/>
        </w:rPr>
      </w:pPr>
      <w:r w:rsidRPr="00641E8D">
        <w:rPr>
          <w:sz w:val="16"/>
        </w:rPr>
        <w:t>He points out that if a nation-state launched a cyberattack and destroyed a major U.S. agency or business sector, the economic repercussions would be worldwide and possibly be just as damaging to the attackers.</w:t>
      </w:r>
    </w:p>
    <w:p w14:paraId="3F24AE84" w14:textId="77777777" w:rsidR="00FE448A" w:rsidRPr="00641E8D" w:rsidRDefault="00FE448A" w:rsidP="00FE448A">
      <w:pPr>
        <w:rPr>
          <w:sz w:val="16"/>
        </w:rPr>
      </w:pPr>
      <w:r w:rsidRPr="00641E8D">
        <w:rPr>
          <w:sz w:val="16"/>
        </w:rPr>
        <w:t>For this same reason, Caslow, who is currently CISO of the wastewater treatment utility HRSD, says a nation-state would not conduct such an attack and in all likelihood would stop an independent terror group from going down that path.</w:t>
      </w:r>
    </w:p>
    <w:p w14:paraId="7D47DDA2" w14:textId="77777777" w:rsidR="00FE448A" w:rsidRPr="00641E8D" w:rsidRDefault="00FE448A" w:rsidP="00FE448A">
      <w:pPr>
        <w:rPr>
          <w:sz w:val="16"/>
        </w:rPr>
      </w:pPr>
      <w:r w:rsidRPr="00641E8D">
        <w:rPr>
          <w:sz w:val="16"/>
        </w:rPr>
        <w:t>Caslow adds that successfully attacking facilities such as his water treatment plants or a power utility is no small task, as they are segmented. The attack would likely require insider help to be successful, he says.</w:t>
      </w:r>
    </w:p>
    <w:p w14:paraId="490E8E55" w14:textId="77777777" w:rsidR="00FE448A" w:rsidRPr="009E200C" w:rsidRDefault="00FE448A" w:rsidP="00FE448A">
      <w:pPr>
        <w:rPr>
          <w:u w:val="single"/>
        </w:rPr>
      </w:pPr>
      <w:r w:rsidRPr="00641E8D">
        <w:rPr>
          <w:highlight w:val="green"/>
          <w:u w:val="single"/>
        </w:rPr>
        <w:t>The</w:t>
      </w:r>
      <w:r w:rsidRPr="00641E8D">
        <w:rPr>
          <w:u w:val="single"/>
        </w:rPr>
        <w:t xml:space="preserve"> nation's </w:t>
      </w:r>
      <w:r w:rsidRPr="00641E8D">
        <w:rPr>
          <w:rStyle w:val="Emphasis"/>
        </w:rPr>
        <w:t xml:space="preserve">power </w:t>
      </w:r>
      <w:r w:rsidRPr="00641E8D">
        <w:rPr>
          <w:rStyle w:val="Emphasis"/>
          <w:highlight w:val="green"/>
        </w:rPr>
        <w:t xml:space="preserve">grid is </w:t>
      </w:r>
      <w:r w:rsidRPr="00803005">
        <w:rPr>
          <w:rStyle w:val="Emphasis"/>
        </w:rPr>
        <w:t xml:space="preserve">even </w:t>
      </w:r>
      <w:r w:rsidRPr="00803005">
        <w:rPr>
          <w:rStyle w:val="Emphasis"/>
          <w:highlight w:val="green"/>
        </w:rPr>
        <w:t>more</w:t>
      </w:r>
      <w:r w:rsidRPr="00803005">
        <w:rPr>
          <w:rStyle w:val="Emphasis"/>
        </w:rPr>
        <w:t xml:space="preserve"> </w:t>
      </w:r>
      <w:r w:rsidRPr="00641E8D">
        <w:rPr>
          <w:rStyle w:val="Emphasis"/>
          <w:highlight w:val="green"/>
        </w:rPr>
        <w:t>segmented</w:t>
      </w:r>
      <w:r w:rsidRPr="00641E8D">
        <w:rPr>
          <w:u w:val="single"/>
        </w:rPr>
        <w:t>, Caslow notes, pointing out that to knock out electricity to more than a small region of the country,</w:t>
      </w:r>
      <w:r w:rsidRPr="00641E8D">
        <w:rPr>
          <w:highlight w:val="green"/>
          <w:u w:val="single"/>
        </w:rPr>
        <w:t xml:space="preserve"> several</w:t>
      </w:r>
      <w:r w:rsidRPr="00641E8D">
        <w:rPr>
          <w:u w:val="single"/>
        </w:rPr>
        <w:t xml:space="preserve"> utility </w:t>
      </w:r>
      <w:r w:rsidRPr="00803005">
        <w:rPr>
          <w:u w:val="single"/>
        </w:rPr>
        <w:t xml:space="preserve">companies </w:t>
      </w:r>
      <w:r w:rsidRPr="00641E8D">
        <w:rPr>
          <w:highlight w:val="green"/>
          <w:u w:val="single"/>
        </w:rPr>
        <w:t>would have to be</w:t>
      </w:r>
      <w:r w:rsidRPr="00641E8D">
        <w:rPr>
          <w:u w:val="single"/>
        </w:rPr>
        <w:t xml:space="preserve"> </w:t>
      </w:r>
      <w:r w:rsidRPr="00641E8D">
        <w:rPr>
          <w:rStyle w:val="Emphasis"/>
          <w:highlight w:val="green"/>
        </w:rPr>
        <w:t>simultaneously attacked</w:t>
      </w:r>
      <w:r w:rsidRPr="00641E8D">
        <w:rPr>
          <w:u w:val="single"/>
        </w:rPr>
        <w:t>.</w:t>
      </w:r>
    </w:p>
    <w:p w14:paraId="4E771DBB" w14:textId="77777777" w:rsidR="00FE448A" w:rsidRPr="00866C9D" w:rsidRDefault="00FE448A" w:rsidP="00FE448A"/>
    <w:p w14:paraId="4ABC7A61" w14:textId="77777777" w:rsidR="005D388F" w:rsidRPr="005D388F" w:rsidRDefault="005D388F" w:rsidP="005D388F"/>
    <w:p w14:paraId="0EDEB9EE" w14:textId="661B3290" w:rsidR="00FE448A" w:rsidRDefault="00FE448A" w:rsidP="00FE448A">
      <w:pPr>
        <w:pStyle w:val="Heading2"/>
      </w:pPr>
      <w:r>
        <w:t>2NC</w:t>
      </w:r>
    </w:p>
    <w:p w14:paraId="414079CD" w14:textId="778401DC" w:rsidR="00FE448A" w:rsidRDefault="00FE448A" w:rsidP="00FE448A">
      <w:pPr>
        <w:pStyle w:val="Heading3"/>
      </w:pPr>
      <w:r>
        <w:t>Adv CP</w:t>
      </w:r>
      <w:r>
        <w:t>---2NC</w:t>
      </w:r>
    </w:p>
    <w:p w14:paraId="0E2AFE17" w14:textId="77777777" w:rsidR="00FE448A" w:rsidRPr="00F958CC" w:rsidRDefault="00FE448A" w:rsidP="00FE448A">
      <w:pPr>
        <w:pStyle w:val="Heading4"/>
      </w:pPr>
      <w:r>
        <w:t xml:space="preserve">Independently, </w:t>
      </w:r>
      <w:r>
        <w:rPr>
          <w:u w:val="single"/>
        </w:rPr>
        <w:t>only</w:t>
      </w:r>
      <w:r>
        <w:t xml:space="preserve"> the CP solves the case. The plan leaves the outcome up to </w:t>
      </w:r>
      <w:r>
        <w:rPr>
          <w:u w:val="single"/>
        </w:rPr>
        <w:t>chance</w:t>
      </w:r>
      <w:r>
        <w:t xml:space="preserve">. </w:t>
      </w:r>
    </w:p>
    <w:p w14:paraId="226266E3" w14:textId="77777777" w:rsidR="00FE448A" w:rsidRPr="003405C7" w:rsidRDefault="00FE448A" w:rsidP="00FE448A">
      <w:r w:rsidRPr="003405C7">
        <w:rPr>
          <w:rStyle w:val="Style13ptBold"/>
        </w:rPr>
        <w:t>Galvin 18</w:t>
      </w:r>
      <w:r>
        <w:t xml:space="preserve"> – Associate Professor of Political Science, NU. IPR Fellow, NU. </w:t>
      </w:r>
    </w:p>
    <w:p w14:paraId="3411E496" w14:textId="77777777" w:rsidR="00FE448A" w:rsidRDefault="00FE448A" w:rsidP="00FE448A">
      <w:r>
        <w:t>Daniel Galvin, “From Labor Law to Employment Law: The Changing Politics of Workers' Rights,” Northwestern Institute for Policy Research, 12-17-2018, https://www.ipr.northwestern.edu/documents/working-papers/2018/wp-18-14.pdf</w:t>
      </w:r>
    </w:p>
    <w:p w14:paraId="2D7B2B54" w14:textId="77777777" w:rsidR="00FE448A" w:rsidRPr="002A2ABD" w:rsidRDefault="00FE448A" w:rsidP="00FE448A">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693A1160" w14:textId="77777777" w:rsidR="00FE448A" w:rsidRPr="002A2ABD" w:rsidRDefault="00FE448A" w:rsidP="00FE448A">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73B9843C" w14:textId="77777777" w:rsidR="00FE448A" w:rsidRPr="002A2ABD" w:rsidRDefault="00FE448A" w:rsidP="00FE448A">
      <w:pPr>
        <w:rPr>
          <w:sz w:val="16"/>
        </w:rPr>
      </w:pPr>
      <w:r w:rsidRPr="002A2ABD">
        <w:rPr>
          <w:sz w:val="16"/>
        </w:rPr>
        <w:t>[Footnote 19]</w:t>
      </w:r>
    </w:p>
    <w:p w14:paraId="2F12F55F" w14:textId="77777777" w:rsidR="00FE448A" w:rsidRDefault="00FE448A" w:rsidP="00FE448A">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3B253230" w14:textId="77777777" w:rsidR="00FE448A" w:rsidRPr="00F958CC" w:rsidRDefault="00FE448A" w:rsidP="00FE448A">
      <w:pPr>
        <w:pStyle w:val="Heading4"/>
      </w:pPr>
      <w:r>
        <w:t>Here’s a card.</w:t>
      </w:r>
    </w:p>
    <w:p w14:paraId="1D033880" w14:textId="77777777" w:rsidR="00FE448A" w:rsidRDefault="00FE448A" w:rsidP="00FE448A">
      <w:r w:rsidRPr="00A401DB">
        <w:rPr>
          <w:rStyle w:val="Style13ptBold"/>
        </w:rPr>
        <w:t>Kenny 25</w:t>
      </w:r>
      <w:r>
        <w:t xml:space="preserve"> – Professor of Business Society at University of Galway, PhD from the University of Cambridge.</w:t>
      </w:r>
    </w:p>
    <w:p w14:paraId="1F9B50E8" w14:textId="77777777" w:rsidR="00FE448A" w:rsidRDefault="00FE448A" w:rsidP="00FE448A">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247B95EC" w14:textId="77777777" w:rsidR="00FE448A" w:rsidRPr="00D526B4" w:rsidRDefault="00FE448A" w:rsidP="00FE448A">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343336B5" w14:textId="77777777" w:rsidR="00FE448A" w:rsidRPr="00D526B4" w:rsidRDefault="00FE448A" w:rsidP="00FE448A">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2BC68B88" w14:textId="77777777" w:rsidR="00FE448A" w:rsidRPr="00D526B4" w:rsidRDefault="00FE448A" w:rsidP="00FE448A">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CE774A">
        <w:rPr>
          <w:sz w:val="16"/>
        </w:rPr>
        <w:t>.</w:t>
      </w:r>
    </w:p>
    <w:p w14:paraId="7AE3A8B5" w14:textId="77777777" w:rsidR="00FE448A" w:rsidRPr="00D526B4" w:rsidRDefault="00FE448A" w:rsidP="00FE448A">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0ACC32D3" w14:textId="77777777" w:rsidR="00FE448A" w:rsidRPr="00D526B4" w:rsidRDefault="00FE448A" w:rsidP="00FE448A">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56C680EC" w14:textId="77777777" w:rsidR="00FE448A" w:rsidRPr="00D526B4" w:rsidRDefault="00FE448A" w:rsidP="00FE448A">
      <w:pPr>
        <w:rPr>
          <w:sz w:val="16"/>
          <w:szCs w:val="16"/>
        </w:rPr>
      </w:pPr>
      <w:r w:rsidRPr="00D526B4">
        <w:rPr>
          <w:sz w:val="16"/>
          <w:szCs w:val="16"/>
        </w:rPr>
        <w:t>Shock and awe</w:t>
      </w:r>
    </w:p>
    <w:p w14:paraId="184CC763" w14:textId="77777777" w:rsidR="00FE448A" w:rsidRPr="00D526B4" w:rsidRDefault="00FE448A" w:rsidP="00FE448A">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5489D8C9" w14:textId="77777777" w:rsidR="00FE448A" w:rsidRPr="00D526B4" w:rsidRDefault="00FE448A" w:rsidP="00FE448A">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474E7D39" w14:textId="77777777" w:rsidR="00FE448A" w:rsidRPr="00D526B4" w:rsidRDefault="00FE448A" w:rsidP="00FE448A">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2926C442" w14:textId="77777777" w:rsidR="00FE448A" w:rsidRPr="00D526B4" w:rsidRDefault="00FE448A" w:rsidP="00FE448A">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4F43D591" w14:textId="77777777" w:rsidR="00FE448A" w:rsidRPr="00D526B4" w:rsidRDefault="00FE448A" w:rsidP="00FE448A">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7865015A" w14:textId="77777777" w:rsidR="00FE448A" w:rsidRPr="00D526B4" w:rsidRDefault="00FE448A" w:rsidP="00FE448A">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5F1C631" w14:textId="77777777" w:rsidR="00FE448A" w:rsidRPr="00D526B4" w:rsidRDefault="00FE448A" w:rsidP="00FE448A">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374D203D" w14:textId="77777777" w:rsidR="00FE448A" w:rsidRPr="00D526B4" w:rsidRDefault="00FE448A" w:rsidP="00FE448A">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4DAA738" w14:textId="77777777" w:rsidR="00FE448A" w:rsidRPr="00D526B4" w:rsidRDefault="00FE448A" w:rsidP="00FE448A">
      <w:pPr>
        <w:rPr>
          <w:sz w:val="16"/>
          <w:szCs w:val="16"/>
        </w:rPr>
      </w:pPr>
      <w:r w:rsidRPr="00D526B4">
        <w:rPr>
          <w:sz w:val="16"/>
          <w:szCs w:val="16"/>
        </w:rPr>
        <w:t>These coalitions of whistleblower activists have a history of working together, celebrating small wins and publicising each other’s work.</w:t>
      </w:r>
    </w:p>
    <w:p w14:paraId="734DC7C3" w14:textId="77777777" w:rsidR="00FE448A" w:rsidRPr="00D526B4" w:rsidRDefault="00FE448A" w:rsidP="00FE448A">
      <w:pPr>
        <w:rPr>
          <w:sz w:val="16"/>
          <w:szCs w:val="16"/>
        </w:rPr>
      </w:pPr>
      <w:r w:rsidRPr="00D526B4">
        <w:rPr>
          <w:sz w:val="16"/>
          <w:szCs w:val="16"/>
        </w:rPr>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09F57B6E" w14:textId="77777777" w:rsidR="00FE448A" w:rsidRPr="00D526B4" w:rsidRDefault="00FE448A" w:rsidP="00FE448A">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298CDA8B" w14:textId="77777777" w:rsidR="00FE448A" w:rsidRPr="00D526B4" w:rsidRDefault="00FE448A" w:rsidP="00FE448A">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1BA8C716" w14:textId="77777777" w:rsidR="00FE448A" w:rsidRPr="00D526B4" w:rsidRDefault="00FE448A" w:rsidP="00FE448A">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34EA607F" w14:textId="77777777" w:rsidR="00FE448A" w:rsidRDefault="00FE448A" w:rsidP="00FE448A">
      <w:r w:rsidRPr="00D526B4">
        <w:rPr>
          <w:sz w:val="16"/>
          <w:szCs w:val="16"/>
        </w:rPr>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1E84C93F" w14:textId="77777777" w:rsidR="00FE448A" w:rsidRDefault="00FE448A" w:rsidP="00FE448A">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5D627B60" w14:textId="77777777" w:rsidR="00FE448A" w:rsidRDefault="00FE448A" w:rsidP="00FE448A">
      <w:pPr>
        <w:pStyle w:val="Heading4"/>
      </w:pPr>
      <w:r w:rsidRPr="00B568AF">
        <w:t xml:space="preserve">Perm do the CP </w:t>
      </w:r>
      <w:r w:rsidRPr="00B568AF">
        <w:rPr>
          <w:u w:val="single"/>
        </w:rPr>
        <w:t>s</w:t>
      </w:r>
      <w:r>
        <w:rPr>
          <w:u w:val="single"/>
        </w:rPr>
        <w:t>evers</w:t>
      </w:r>
      <w:r>
        <w:t xml:space="preserve"> CBR. </w:t>
      </w:r>
    </w:p>
    <w:p w14:paraId="2623E8A5" w14:textId="77777777" w:rsidR="00FE448A" w:rsidRPr="00A84571" w:rsidRDefault="00FE448A" w:rsidP="00FE448A">
      <w:r w:rsidRPr="00A84571">
        <w:rPr>
          <w:rStyle w:val="Style13ptBold"/>
        </w:rPr>
        <w:t>Witlin 25</w:t>
      </w:r>
      <w:r>
        <w:t xml:space="preserve"> – Partner &amp; Administrator, Labor &amp; Employment Department, Barnes and Thornburg. J.D., Stanford Law School. The Best Lawyers in America, 2024-2025.</w:t>
      </w:r>
    </w:p>
    <w:p w14:paraId="4AA0C274" w14:textId="77777777" w:rsidR="00FE448A" w:rsidRPr="00A84571" w:rsidRDefault="00FE448A" w:rsidP="00FE448A">
      <w:r>
        <w:t>Scott J. Witlin and Michael P. Witczak, “REPLY by Knauf Insulation, Inc. re 15 Motion to Dismiss,” Guerra V. Knauf Insulation, Inc., US District Court for the Eastern District of California, 01-21-2025, filed, Lexis.</w:t>
      </w:r>
    </w:p>
    <w:p w14:paraId="1450C50B" w14:textId="77777777" w:rsidR="00FE448A" w:rsidRPr="002503CB" w:rsidRDefault="00FE448A" w:rsidP="00FE448A">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517A7D4D" w14:textId="6FAA2B5D" w:rsidR="00FE448A" w:rsidRDefault="00FE448A" w:rsidP="00FE448A">
      <w:pPr>
        <w:pStyle w:val="Heading3"/>
      </w:pPr>
      <w:r>
        <w:t>Lobbying DA</w:t>
      </w:r>
      <w:r>
        <w:t>---2NC</w:t>
      </w:r>
    </w:p>
    <w:p w14:paraId="4DAA9B38" w14:textId="77777777" w:rsidR="00FE448A" w:rsidRDefault="00FE448A" w:rsidP="00FE448A">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25119979" w14:textId="77777777" w:rsidR="00FE448A" w:rsidRDefault="00FE448A" w:rsidP="00FE448A">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2F39808A" w14:textId="77777777" w:rsidR="00FE448A" w:rsidRPr="00822EAB" w:rsidRDefault="00FE448A" w:rsidP="00FE448A">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4C04EFD8" w14:textId="77777777" w:rsidR="00FE448A" w:rsidRPr="00822EAB" w:rsidRDefault="00FE448A" w:rsidP="00FE448A">
      <w:pPr>
        <w:rPr>
          <w:sz w:val="16"/>
        </w:rPr>
      </w:pPr>
      <w:r w:rsidRPr="00822EAB">
        <w:rPr>
          <w:sz w:val="16"/>
        </w:rPr>
        <w:t>[Start Footnote 14]</w:t>
      </w:r>
    </w:p>
    <w:p w14:paraId="747216C5" w14:textId="77777777" w:rsidR="00FE448A" w:rsidRPr="00822EAB" w:rsidRDefault="00FE448A" w:rsidP="00FE448A">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57E07395" w14:textId="77777777" w:rsidR="00FE448A" w:rsidRPr="00822EAB" w:rsidRDefault="00FE448A" w:rsidP="00FE448A">
      <w:pPr>
        <w:rPr>
          <w:sz w:val="16"/>
        </w:rPr>
      </w:pPr>
      <w:r w:rsidRPr="00822EAB">
        <w:rPr>
          <w:sz w:val="16"/>
        </w:rPr>
        <w:t>[End Footnote 14]</w:t>
      </w:r>
    </w:p>
    <w:p w14:paraId="58BF0A3F" w14:textId="77777777" w:rsidR="00FE448A" w:rsidRPr="00822EAB" w:rsidRDefault="00FE448A" w:rsidP="00FE448A">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4E085EF4" w14:textId="77777777" w:rsidR="00FE448A" w:rsidRDefault="00FE448A" w:rsidP="00FE448A">
      <w:pPr>
        <w:pStyle w:val="Heading4"/>
      </w:pPr>
      <w:r>
        <w:t xml:space="preserve">That’s </w:t>
      </w:r>
      <w:r>
        <w:rPr>
          <w:u w:val="single"/>
        </w:rPr>
        <w:t>empirically successful</w:t>
      </w:r>
      <w:r>
        <w:t xml:space="preserve">. </w:t>
      </w:r>
    </w:p>
    <w:p w14:paraId="322FA037" w14:textId="77777777" w:rsidR="00FE448A" w:rsidRDefault="00FE448A" w:rsidP="00FE448A">
      <w:r w:rsidRPr="00257575">
        <w:rPr>
          <w:rStyle w:val="Style13ptBold"/>
        </w:rPr>
        <w:t>Newman 20</w:t>
      </w:r>
      <w:r>
        <w:t xml:space="preserve"> – M.A. in Political Science from California State University (2020).</w:t>
      </w:r>
    </w:p>
    <w:p w14:paraId="68223532" w14:textId="77777777" w:rsidR="00FE448A" w:rsidRDefault="00FE448A" w:rsidP="00FE448A">
      <w:r w:rsidRPr="00257575">
        <w:t>Michael Scott Newman</w:t>
      </w:r>
      <w:r>
        <w:t>, “</w:t>
      </w:r>
      <w:r w:rsidRPr="00257575">
        <w:t>A Limit to Bureaucratic Control: The President and the Power of the Agent</w:t>
      </w:r>
      <w:r>
        <w:t>,” California State University, 05/2020, https://scholarworks.calstate.edu/downloads/c534fr788</w:t>
      </w:r>
    </w:p>
    <w:p w14:paraId="035FA97E" w14:textId="77777777" w:rsidR="00FE448A" w:rsidRPr="0052291B" w:rsidRDefault="00FE448A" w:rsidP="00FE448A">
      <w:pPr>
        <w:rPr>
          <w:sz w:val="16"/>
        </w:rPr>
      </w:pPr>
      <w:r w:rsidRPr="0052291B">
        <w:rPr>
          <w:sz w:val="16"/>
        </w:rPr>
        <w:t>An Additional Power of the Agent: Federal Labor Unions</w:t>
      </w:r>
    </w:p>
    <w:p w14:paraId="07F5F096" w14:textId="77777777" w:rsidR="00FE448A" w:rsidRPr="0052291B" w:rsidRDefault="00FE448A" w:rsidP="00FE448A">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011B6B9C" w14:textId="77777777" w:rsidR="00FE448A" w:rsidRPr="0052291B" w:rsidRDefault="00FE448A" w:rsidP="00FE448A">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13FBED3B" w14:textId="77777777" w:rsidR="00FE448A" w:rsidRPr="0052291B" w:rsidRDefault="00FE448A" w:rsidP="00FE448A">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42C8B4B2" w14:textId="77777777" w:rsidR="00FE448A" w:rsidRPr="0052291B" w:rsidRDefault="00FE448A" w:rsidP="00FE448A">
      <w:pPr>
        <w:rPr>
          <w:sz w:val="16"/>
          <w:szCs w:val="16"/>
        </w:rPr>
      </w:pPr>
      <w:r w:rsidRPr="0052291B">
        <w:rPr>
          <w:sz w:val="16"/>
          <w:szCs w:val="16"/>
        </w:rPr>
        <w:t xml:space="preserve">SECTION III. METHODOLOGY AND RESEARCH DESIGN </w:t>
      </w:r>
    </w:p>
    <w:p w14:paraId="28C8E1DA" w14:textId="77777777" w:rsidR="00FE448A" w:rsidRPr="0052291B" w:rsidRDefault="00FE448A" w:rsidP="00FE448A">
      <w:pPr>
        <w:rPr>
          <w:sz w:val="16"/>
          <w:szCs w:val="16"/>
        </w:rPr>
      </w:pPr>
      <w:r w:rsidRPr="0052291B">
        <w:rPr>
          <w:sz w:val="16"/>
          <w:szCs w:val="16"/>
        </w:rPr>
        <w:t>Model and Hypothesis Generation</w:t>
      </w:r>
    </w:p>
    <w:p w14:paraId="3D8D276F" w14:textId="77777777" w:rsidR="00FE448A" w:rsidRPr="00857D07" w:rsidRDefault="00FE448A" w:rsidP="00FE448A">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6B2EB2DA" w14:textId="77777777" w:rsidR="00FE448A" w:rsidRPr="005D388F" w:rsidRDefault="00FE448A" w:rsidP="00FE448A">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799033C0" w14:textId="77777777" w:rsidR="00FE448A" w:rsidRDefault="00FE448A" w:rsidP="00FE448A">
      <w:pPr>
        <w:pStyle w:val="Heading4"/>
      </w:pPr>
      <w:r>
        <w:t xml:space="preserve">Post-plan, that lobbying will </w:t>
      </w:r>
      <w:r w:rsidRPr="00DA1585">
        <w:rPr>
          <w:u w:val="single"/>
        </w:rPr>
        <w:t>focus on A</w:t>
      </w:r>
      <w:r>
        <w:rPr>
          <w:u w:val="single"/>
        </w:rPr>
        <w:t>I</w:t>
      </w:r>
      <w:r>
        <w:t xml:space="preserve">. </w:t>
      </w:r>
    </w:p>
    <w:p w14:paraId="2C1E55F2" w14:textId="77777777" w:rsidR="00FE448A" w:rsidRPr="000C2970" w:rsidRDefault="00FE448A" w:rsidP="00FE448A">
      <w:r w:rsidRPr="000C2970">
        <w:rPr>
          <w:rStyle w:val="Style13ptBold"/>
        </w:rPr>
        <w:t>Kunkler 25</w:t>
      </w:r>
      <w:r>
        <w:t xml:space="preserve"> – EPIC Law Fellow. </w:t>
      </w:r>
    </w:p>
    <w:p w14:paraId="22D3EEDF" w14:textId="77777777" w:rsidR="00FE448A" w:rsidRPr="000C2970" w:rsidRDefault="00FE448A" w:rsidP="00FE448A">
      <w:r>
        <w:t xml:space="preserve">Abigail Kunkler, “Seems a bit DOGE-y: Protecting Federal Worker Rights in an Era of AI-Driven Employment Decisions,” EPIC, 03-06-2025, </w:t>
      </w:r>
    </w:p>
    <w:p w14:paraId="377F9F34" w14:textId="77777777" w:rsidR="00FE448A" w:rsidRDefault="00FE448A" w:rsidP="00FE448A">
      <w:r>
        <w:t>https://epic.org/seems-a-bit-doge-y-protecting-federal-worker-rights-in-an-era-of-ai-driven-employment-decisions/</w:t>
      </w:r>
    </w:p>
    <w:p w14:paraId="360B5E97" w14:textId="77777777" w:rsidR="00FE448A" w:rsidRPr="000C2970" w:rsidRDefault="00FE448A" w:rsidP="00FE448A">
      <w:pPr>
        <w:rPr>
          <w:sz w:val="16"/>
        </w:rPr>
      </w:pPr>
      <w:r w:rsidRPr="000C2970">
        <w:rPr>
          <w:rStyle w:val="StyleUnderline"/>
        </w:rPr>
        <w:t>In the last month and a half</w:t>
      </w:r>
      <w:r w:rsidRPr="000C2970">
        <w:rPr>
          <w:sz w:val="16"/>
        </w:rPr>
        <w:t xml:space="preserve">, </w:t>
      </w:r>
      <w:r w:rsidRPr="00B702E2">
        <w:rPr>
          <w:rStyle w:val="StyleUnderline"/>
          <w:highlight w:val="green"/>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B702E2">
        <w:rPr>
          <w:rStyle w:val="StyleUnderline"/>
          <w:highlight w:val="green"/>
        </w:rPr>
        <w:t>brings</w:t>
      </w:r>
      <w:r w:rsidRPr="000C2970">
        <w:rPr>
          <w:rStyle w:val="StyleUnderline"/>
        </w:rPr>
        <w:t xml:space="preserve"> federal workers a new </w:t>
      </w:r>
      <w:r w:rsidRPr="00B702E2">
        <w:rPr>
          <w:rStyle w:val="StyleUnderline"/>
          <w:highlight w:val="green"/>
        </w:rPr>
        <w:t>concern</w:t>
      </w:r>
      <w:r w:rsidRPr="000C2970">
        <w:rPr>
          <w:rStyle w:val="StyleUnderline"/>
        </w:rPr>
        <w:t xml:space="preserve">: that </w:t>
      </w:r>
      <w:r w:rsidRPr="00B702E2">
        <w:rPr>
          <w:rStyle w:val="StyleUnderline"/>
          <w:highlight w:val="green"/>
        </w:rPr>
        <w:t xml:space="preserve">they will be </w:t>
      </w:r>
      <w:r w:rsidRPr="00B702E2">
        <w:rPr>
          <w:rStyle w:val="Emphasis"/>
          <w:highlight w:val="green"/>
        </w:rPr>
        <w:t>fired</w:t>
      </w:r>
      <w:r w:rsidRPr="00B702E2">
        <w:rPr>
          <w:rStyle w:val="StyleUnderline"/>
          <w:highlight w:val="green"/>
        </w:rPr>
        <w:t xml:space="preserve"> by</w:t>
      </w:r>
      <w:r w:rsidRPr="000C2970">
        <w:rPr>
          <w:rStyle w:val="StyleUnderline"/>
        </w:rPr>
        <w:t xml:space="preserve"> an </w:t>
      </w:r>
      <w:r w:rsidRPr="00B702E2">
        <w:rPr>
          <w:rStyle w:val="Emphasis"/>
          <w:highlight w:val="green"/>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6D389261" w14:textId="77777777" w:rsidR="00FE448A" w:rsidRPr="000C2970" w:rsidRDefault="00FE448A" w:rsidP="00FE448A">
      <w:pPr>
        <w:rPr>
          <w:sz w:val="10"/>
          <w:szCs w:val="10"/>
        </w:rPr>
      </w:pPr>
      <w:r w:rsidRPr="000C2970">
        <w:rPr>
          <w:sz w:val="10"/>
          <w:szCs w:val="10"/>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All of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protections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(take a look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a RIF action, it must follow the RIF regulations issued by the Office of Personnel Management. These regulations determine whether a worker will keep their position and whether the worker has a right to a different position if their position is terminated as part of a RIF action. Most federal civilian workers have rights under the laws and regulations that govern RIF actions. For example, a RIF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being fired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In reality, using these tools come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of employment records at other agencies. While it is unclear whether the data gathered thus far is being used to build an automated decision-making tool, the uncertainty alone is enough to destabilize and exert control over federal workers. </w:t>
      </w:r>
    </w:p>
    <w:p w14:paraId="2E54970A" w14:textId="77777777" w:rsidR="00FE448A" w:rsidRPr="000C2970" w:rsidRDefault="00FE448A" w:rsidP="00FE448A">
      <w:pPr>
        <w:rPr>
          <w:sz w:val="16"/>
        </w:rPr>
      </w:pPr>
      <w:r w:rsidRPr="000C2970">
        <w:rPr>
          <w:rStyle w:val="StyleUnderline"/>
        </w:rPr>
        <w:t xml:space="preserve">Federal employers using </w:t>
      </w:r>
      <w:r w:rsidRPr="00B702E2">
        <w:rPr>
          <w:rStyle w:val="StyleUnderline"/>
          <w:highlight w:val="green"/>
        </w:rPr>
        <w:t>automated</w:t>
      </w:r>
      <w:r w:rsidRPr="000C2970">
        <w:rPr>
          <w:rStyle w:val="StyleUnderline"/>
        </w:rPr>
        <w:t xml:space="preserve"> decision-making </w:t>
      </w:r>
      <w:r w:rsidRPr="00B702E2">
        <w:rPr>
          <w:rStyle w:val="StyleUnderline"/>
          <w:highlight w:val="green"/>
        </w:rPr>
        <w:t xml:space="preserve">tools </w:t>
      </w:r>
      <w:r w:rsidRPr="00B702E2">
        <w:rPr>
          <w:rStyle w:val="Emphasis"/>
          <w:highlight w:val="green"/>
        </w:rPr>
        <w:t>sharply</w:t>
      </w:r>
      <w:r w:rsidRPr="00B702E2">
        <w:rPr>
          <w:rStyle w:val="StyleUnderline"/>
          <w:highlight w:val="green"/>
        </w:rPr>
        <w:t xml:space="preserve"> </w:t>
      </w:r>
      <w:r w:rsidRPr="00B702E2">
        <w:rPr>
          <w:rStyle w:val="Emphasis"/>
          <w:highlight w:val="green"/>
        </w:rPr>
        <w:t>reduces</w:t>
      </w:r>
      <w:r w:rsidRPr="00B702E2">
        <w:rPr>
          <w:rStyle w:val="StyleUnderline"/>
          <w:highlight w:val="green"/>
        </w:rPr>
        <w:t xml:space="preserve"> </w:t>
      </w:r>
      <w:r w:rsidRPr="00B702E2">
        <w:rPr>
          <w:rStyle w:val="Emphasis"/>
          <w:highlight w:val="green"/>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B702E2">
        <w:rPr>
          <w:rStyle w:val="StyleUnderline"/>
          <w:highlight w:val="green"/>
        </w:rPr>
        <w:t xml:space="preserve">The </w:t>
      </w:r>
      <w:r w:rsidRPr="00B702E2">
        <w:rPr>
          <w:rStyle w:val="Emphasis"/>
          <w:highlight w:val="green"/>
        </w:rPr>
        <w:t>logic</w:t>
      </w:r>
      <w:r w:rsidRPr="000C2970">
        <w:rPr>
          <w:rStyle w:val="StyleUnderline"/>
        </w:rPr>
        <w:t xml:space="preserve"> behind a given decision </w:t>
      </w:r>
      <w:r w:rsidRPr="00B702E2">
        <w:rPr>
          <w:rStyle w:val="StyleUnderline"/>
          <w:highlight w:val="green"/>
        </w:rPr>
        <w:t xml:space="preserve">is </w:t>
      </w:r>
      <w:r w:rsidRPr="00B702E2">
        <w:rPr>
          <w:rStyle w:val="Emphasis"/>
          <w:highlight w:val="green"/>
        </w:rPr>
        <w:t>not accessible</w:t>
      </w:r>
      <w:r w:rsidRPr="00B702E2">
        <w:rPr>
          <w:rStyle w:val="StyleUnderline"/>
          <w:highlight w:val="green"/>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B702E2">
        <w:rPr>
          <w:rStyle w:val="StyleUnderline"/>
          <w:highlight w:val="green"/>
        </w:rPr>
        <w:t>it is</w:t>
      </w:r>
      <w:r w:rsidRPr="000C2970">
        <w:rPr>
          <w:rStyle w:val="StyleUnderline"/>
        </w:rPr>
        <w:t xml:space="preserve"> near </w:t>
      </w:r>
      <w:r w:rsidRPr="00B702E2">
        <w:rPr>
          <w:rStyle w:val="Emphasis"/>
          <w:highlight w:val="green"/>
        </w:rPr>
        <w:t>impossible</w:t>
      </w:r>
      <w:r w:rsidRPr="00B702E2">
        <w:rPr>
          <w:rStyle w:val="StyleUnderline"/>
          <w:highlight w:val="green"/>
        </w:rPr>
        <w:t xml:space="preserve"> to know</w:t>
      </w:r>
      <w:r w:rsidRPr="000C2970">
        <w:rPr>
          <w:rStyle w:val="StyleUnderline"/>
        </w:rPr>
        <w:t xml:space="preserve"> how or </w:t>
      </w:r>
      <w:r w:rsidRPr="00B702E2">
        <w:rPr>
          <w:rStyle w:val="StyleUnderline"/>
          <w:highlight w:val="green"/>
        </w:rPr>
        <w:t xml:space="preserve">whether the tool is </w:t>
      </w:r>
      <w:r w:rsidRPr="00B702E2">
        <w:rPr>
          <w:rStyle w:val="Emphasis"/>
          <w:highlight w:val="green"/>
        </w:rPr>
        <w:t>adhering</w:t>
      </w:r>
      <w:r w:rsidRPr="00B702E2">
        <w:rPr>
          <w:rStyle w:val="StyleUnderline"/>
          <w:highlight w:val="green"/>
        </w:rPr>
        <w:t xml:space="preserve"> to</w:t>
      </w:r>
      <w:r w:rsidRPr="000C2970">
        <w:rPr>
          <w:rStyle w:val="StyleUnderline"/>
        </w:rPr>
        <w:t xml:space="preserve"> the statutory and </w:t>
      </w:r>
      <w:r w:rsidRPr="00B702E2">
        <w:rPr>
          <w:rStyle w:val="Emphasis"/>
          <w:highlight w:val="green"/>
        </w:rPr>
        <w:t>regulatory requirements</w:t>
      </w:r>
      <w:r w:rsidRPr="000C2970">
        <w:rPr>
          <w:rStyle w:val="StyleUnderline"/>
        </w:rPr>
        <w:t xml:space="preserve"> a federal employment tool would need to follow</w:t>
      </w:r>
      <w:r w:rsidRPr="000C2970">
        <w:rPr>
          <w:sz w:val="16"/>
        </w:rPr>
        <w:t>.</w:t>
      </w:r>
    </w:p>
    <w:p w14:paraId="7E332196" w14:textId="77777777" w:rsidR="00FE448A" w:rsidRPr="000C2970" w:rsidRDefault="00FE448A" w:rsidP="00FE448A">
      <w:pPr>
        <w:rPr>
          <w:sz w:val="16"/>
        </w:rPr>
      </w:pPr>
      <w:r w:rsidRPr="000C2970">
        <w:rPr>
          <w:rStyle w:val="StyleUnderline"/>
        </w:rPr>
        <w:t xml:space="preserve">The opacity and secrecy of automated decision-making tools </w:t>
      </w:r>
      <w:r w:rsidRPr="000C2970">
        <w:rPr>
          <w:rStyle w:val="Emphasis"/>
        </w:rPr>
        <w:t>disrupts</w:t>
      </w:r>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0A9C7839" w14:textId="77777777" w:rsidR="00FE448A" w:rsidRPr="000C2970" w:rsidRDefault="00FE448A" w:rsidP="00FE448A">
      <w:pPr>
        <w:rPr>
          <w:sz w:val="16"/>
        </w:rPr>
      </w:pPr>
      <w:r w:rsidRPr="000C2970">
        <w:rPr>
          <w:sz w:val="16"/>
        </w:rPr>
        <w:t>T</w:t>
      </w:r>
      <w:r w:rsidRPr="000C2970">
        <w:rPr>
          <w:rStyle w:val="StyleUnderline"/>
        </w:rPr>
        <w:t xml:space="preserve">hese same issues also erode the federal worker’s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2FBCD895" w14:textId="77777777" w:rsidR="00FE448A" w:rsidRPr="000C2970" w:rsidRDefault="00FE448A" w:rsidP="00FE448A">
      <w:pPr>
        <w:rPr>
          <w:sz w:val="16"/>
        </w:rPr>
      </w:pPr>
      <w:r w:rsidRPr="000C2970">
        <w:rPr>
          <w:sz w:val="16"/>
        </w:rPr>
        <w:t>Where do we go from here?</w:t>
      </w:r>
    </w:p>
    <w:p w14:paraId="7ACD969B" w14:textId="77777777" w:rsidR="00FE448A" w:rsidRPr="000C2970" w:rsidRDefault="00FE448A" w:rsidP="00FE448A">
      <w:pPr>
        <w:rPr>
          <w:sz w:val="16"/>
        </w:rPr>
      </w:pPr>
      <w:r w:rsidRPr="000C2970">
        <w:rPr>
          <w:sz w:val="16"/>
        </w:rPr>
        <w:t xml:space="preserve">The Administration is attempting to cripple critical public services and weaken checks on the Executive Branch. Automated decision-making tools would allow them to decimate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3C17A747" w14:textId="77777777" w:rsidR="00FE448A" w:rsidRPr="000C2970" w:rsidRDefault="00FE448A" w:rsidP="00FE448A">
      <w:pPr>
        <w:rPr>
          <w:sz w:val="16"/>
        </w:rPr>
      </w:pPr>
      <w:r w:rsidRPr="000C2970">
        <w:rPr>
          <w:rStyle w:val="StyleUnderline"/>
        </w:rPr>
        <w:t xml:space="preserve">Labor </w:t>
      </w:r>
      <w:r w:rsidRPr="00B702E2">
        <w:rPr>
          <w:rStyle w:val="Emphasis"/>
          <w:highlight w:val="green"/>
        </w:rPr>
        <w:t>unions</w:t>
      </w:r>
      <w:r w:rsidRPr="000C2970">
        <w:rPr>
          <w:sz w:val="16"/>
        </w:rPr>
        <w:t xml:space="preserve">, </w:t>
      </w:r>
      <w:r w:rsidRPr="00B702E2">
        <w:rPr>
          <w:rStyle w:val="Emphasis"/>
          <w:highlight w:val="green"/>
        </w:rPr>
        <w:t>federal workers</w:t>
      </w:r>
      <w:r w:rsidRPr="000C2970">
        <w:rPr>
          <w:sz w:val="16"/>
        </w:rPr>
        <w:t xml:space="preserve">, </w:t>
      </w:r>
      <w:r w:rsidRPr="00B702E2">
        <w:rPr>
          <w:rStyle w:val="StyleUnderline"/>
          <w:highlight w:val="green"/>
        </w:rPr>
        <w:t>and</w:t>
      </w:r>
      <w:r w:rsidRPr="000C2970">
        <w:rPr>
          <w:rStyle w:val="StyleUnderline"/>
        </w:rPr>
        <w:t xml:space="preserve"> other </w:t>
      </w:r>
      <w:r w:rsidRPr="00B702E2">
        <w:rPr>
          <w:rStyle w:val="Emphasis"/>
          <w:highlight w:val="green"/>
        </w:rPr>
        <w:t>advocates</w:t>
      </w:r>
      <w:r w:rsidRPr="00B702E2">
        <w:rPr>
          <w:rStyle w:val="StyleUnderline"/>
          <w:highlight w:val="green"/>
        </w:rPr>
        <w:t xml:space="preserve"> are </w:t>
      </w:r>
      <w:r w:rsidRPr="00B702E2">
        <w:rPr>
          <w:rStyle w:val="Emphasis"/>
          <w:highlight w:val="green"/>
        </w:rPr>
        <w:t>fighting</w:t>
      </w:r>
      <w:r w:rsidRPr="00B702E2">
        <w:rPr>
          <w:rStyle w:val="StyleUnderline"/>
        </w:rPr>
        <w:t xml:space="preserve"> to protect</w:t>
      </w:r>
      <w:r w:rsidRPr="000C2970">
        <w:rPr>
          <w:rStyle w:val="StyleUnderline"/>
        </w:rPr>
        <w:t xml:space="preserve"> federal workers</w:t>
      </w:r>
      <w:r w:rsidRPr="000C2970">
        <w:rPr>
          <w:sz w:val="16"/>
        </w:rPr>
        <w:t xml:space="preserve">.  </w:t>
      </w:r>
      <w:r w:rsidRPr="000C2970">
        <w:rPr>
          <w:rStyle w:val="StyleUnderline"/>
        </w:rPr>
        <w:t>Eligible federal workers can act by joining their union</w:t>
      </w:r>
      <w:r w:rsidRPr="000C2970">
        <w:rPr>
          <w:sz w:val="16"/>
        </w:rPr>
        <w:t xml:space="preserve"> to take advantage of the increased job security and just representation. That said, history has shown us that </w:t>
      </w:r>
      <w:r w:rsidRPr="000C2970">
        <w:rPr>
          <w:rStyle w:val="StyleUnderline"/>
        </w:rPr>
        <w:t>unions benefit all workers</w:t>
      </w:r>
      <w:r w:rsidRPr="000C2970">
        <w:rPr>
          <w:sz w:val="16"/>
        </w:rPr>
        <w:t>.</w:t>
      </w:r>
    </w:p>
    <w:p w14:paraId="72792914" w14:textId="77777777" w:rsidR="00FE448A" w:rsidRPr="000C2970" w:rsidRDefault="00FE448A" w:rsidP="00FE448A">
      <w:pPr>
        <w:rPr>
          <w:sz w:val="16"/>
        </w:rPr>
      </w:pPr>
      <w:r w:rsidRPr="00B702E2">
        <w:rPr>
          <w:rStyle w:val="StyleUnderline"/>
          <w:highlight w:val="green"/>
        </w:rPr>
        <w:t>Legislators must</w:t>
      </w:r>
      <w:r w:rsidRPr="000C2970">
        <w:rPr>
          <w:sz w:val="16"/>
        </w:rPr>
        <w:t xml:space="preserve"> also move to </w:t>
      </w:r>
      <w:r w:rsidRPr="00B702E2">
        <w:rPr>
          <w:rStyle w:val="StyleUnderline"/>
          <w:highlight w:val="green"/>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systematically hobbled labor agencies and deleted prior worker-protective guidance </w:t>
      </w:r>
      <w:r w:rsidRPr="00B702E2">
        <w:rPr>
          <w:rStyle w:val="StyleUnderline"/>
          <w:highlight w:val="green"/>
        </w:rPr>
        <w:t xml:space="preserve">on </w:t>
      </w:r>
      <w:r w:rsidRPr="00B702E2">
        <w:rPr>
          <w:rStyle w:val="Emphasis"/>
          <w:highlight w:val="green"/>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2D29DFC0" w14:textId="77777777" w:rsidR="00FE448A" w:rsidRPr="00DA1585" w:rsidRDefault="00FE448A" w:rsidP="00FE448A">
      <w:pPr>
        <w:pStyle w:val="Heading4"/>
      </w:pPr>
      <w:r>
        <w:t xml:space="preserve">That’s because of </w:t>
      </w:r>
      <w:r>
        <w:rPr>
          <w:u w:val="single"/>
        </w:rPr>
        <w:t>firing</w:t>
      </w:r>
      <w:r>
        <w:t xml:space="preserve"> and </w:t>
      </w:r>
      <w:r>
        <w:rPr>
          <w:u w:val="single"/>
        </w:rPr>
        <w:t>privacy</w:t>
      </w:r>
      <w:r>
        <w:t xml:space="preserve"> concerns.</w:t>
      </w:r>
    </w:p>
    <w:p w14:paraId="3A79896A" w14:textId="77777777" w:rsidR="00FE448A" w:rsidRPr="009E64D8" w:rsidRDefault="00FE448A" w:rsidP="00FE448A">
      <w:r w:rsidRPr="009E64D8">
        <w:rPr>
          <w:rStyle w:val="Style13ptBold"/>
        </w:rPr>
        <w:t>Gedeon 25</w:t>
      </w:r>
      <w:r>
        <w:t xml:space="preserve"> – Politics Reporter, The Guardian. </w:t>
      </w:r>
    </w:p>
    <w:p w14:paraId="639977FB" w14:textId="77777777" w:rsidR="00FE448A" w:rsidRDefault="00FE448A" w:rsidP="00FE448A">
      <w:r>
        <w:t>Joseph Gedeon and Matt Berg, Correspondent at Crooked Media, “Federal workers fear Musk’s ‘efficiency’ agency is using AI to spy on them: ‘They are omnipresent’,” The Guardian, 04-10-2025, https://www.theguardian.com/us-news/ng-interactive/2025/apr/10/elon-musk-doge-spying</w:t>
      </w:r>
    </w:p>
    <w:p w14:paraId="119CB52C" w14:textId="77777777" w:rsidR="00FE448A" w:rsidRPr="000C2970" w:rsidRDefault="00FE448A" w:rsidP="00FE448A">
      <w:pPr>
        <w:rPr>
          <w:sz w:val="16"/>
        </w:rPr>
      </w:pPr>
      <w:r w:rsidRPr="00695CBE">
        <w:rPr>
          <w:rStyle w:val="StyleUnderline"/>
          <w:highlight w:val="green"/>
        </w:rPr>
        <w:t>At the</w:t>
      </w:r>
      <w:r w:rsidRPr="00B849BB">
        <w:rPr>
          <w:rStyle w:val="StyleUnderline"/>
        </w:rPr>
        <w:t xml:space="preserve"> </w:t>
      </w:r>
      <w:r w:rsidRPr="00695CBE">
        <w:rPr>
          <w:rStyle w:val="StyleUnderline"/>
          <w:highlight w:val="green"/>
        </w:rPr>
        <w:t>D</w:t>
      </w:r>
      <w:r w:rsidRPr="00B849BB">
        <w:rPr>
          <w:rStyle w:val="StyleUnderline"/>
        </w:rPr>
        <w:t xml:space="preserve">epartment of </w:t>
      </w:r>
      <w:r w:rsidRPr="00695CBE">
        <w:rPr>
          <w:rStyle w:val="StyleUnderline"/>
          <w:highlight w:val="green"/>
        </w:rPr>
        <w:t>V</w:t>
      </w:r>
      <w:r w:rsidRPr="00B849BB">
        <w:rPr>
          <w:rStyle w:val="StyleUnderline"/>
        </w:rPr>
        <w:t xml:space="preserve">eterans </w:t>
      </w:r>
      <w:r w:rsidRPr="00695CBE">
        <w:rPr>
          <w:rStyle w:val="StyleUnderline"/>
          <w:highlight w:val="green"/>
        </w:rPr>
        <w:t>A</w:t>
      </w:r>
      <w:r w:rsidRPr="00B849BB">
        <w:rPr>
          <w:rStyle w:val="StyleUnderline"/>
        </w:rPr>
        <w:t>ffairs</w:t>
      </w:r>
      <w:r w:rsidRPr="000C2970">
        <w:rPr>
          <w:sz w:val="16"/>
        </w:rPr>
        <w:t xml:space="preserve">, </w:t>
      </w:r>
      <w:r w:rsidRPr="00695CBE">
        <w:rPr>
          <w:rStyle w:val="StyleUnderline"/>
          <w:highlight w:val="green"/>
        </w:rPr>
        <w:t xml:space="preserve">a </w:t>
      </w:r>
      <w:r w:rsidRPr="00695CBE">
        <w:rPr>
          <w:rStyle w:val="Emphasis"/>
          <w:highlight w:val="green"/>
        </w:rPr>
        <w:t>senior official</w:t>
      </w:r>
      <w:r w:rsidRPr="00695CBE">
        <w:rPr>
          <w:rStyle w:val="StyleUnderline"/>
          <w:highlight w:val="green"/>
        </w:rPr>
        <w:t xml:space="preserve"> warned</w:t>
      </w:r>
      <w:r w:rsidRPr="00B849BB">
        <w:rPr>
          <w:rStyle w:val="StyleUnderline"/>
        </w:rPr>
        <w:t xml:space="preserve"> employees in an email that virtual </w:t>
      </w:r>
      <w:r w:rsidRPr="00695CBE">
        <w:rPr>
          <w:rStyle w:val="StyleUnderline"/>
          <w:highlight w:val="green"/>
        </w:rPr>
        <w:t xml:space="preserve">meetings were being </w:t>
      </w:r>
      <w:r w:rsidRPr="00695CBE">
        <w:rPr>
          <w:rStyle w:val="Emphasis"/>
          <w:highlight w:val="green"/>
        </w:rPr>
        <w:t>secretly recorded</w:t>
      </w:r>
      <w:r w:rsidRPr="000C2970">
        <w:rPr>
          <w:sz w:val="16"/>
        </w:rPr>
        <w:t>. Anyone dissatisfied with Donald Trump’s decisions should be careful about voicing their opinions, the official cautioned.</w:t>
      </w:r>
    </w:p>
    <w:p w14:paraId="43DF1C6C" w14:textId="77777777" w:rsidR="00FE448A" w:rsidRPr="000C2970" w:rsidRDefault="00FE448A" w:rsidP="00FE448A">
      <w:pPr>
        <w:rPr>
          <w:sz w:val="16"/>
        </w:rPr>
      </w:pPr>
      <w:r w:rsidRPr="00B849BB">
        <w:rPr>
          <w:rStyle w:val="StyleUnderline"/>
        </w:rPr>
        <w:t xml:space="preserve">Over </w:t>
      </w:r>
      <w:r w:rsidRPr="00695CBE">
        <w:rPr>
          <w:rStyle w:val="StyleUnderline"/>
          <w:highlight w:val="green"/>
        </w:rPr>
        <w:t>at</w:t>
      </w:r>
      <w:r w:rsidRPr="00B849BB">
        <w:rPr>
          <w:rStyle w:val="StyleUnderline"/>
        </w:rPr>
        <w:t xml:space="preserve"> the </w:t>
      </w:r>
      <w:r w:rsidRPr="00695CBE">
        <w:rPr>
          <w:rStyle w:val="Emphasis"/>
          <w:highlight w:val="green"/>
        </w:rPr>
        <w:t>state</w:t>
      </w:r>
      <w:r w:rsidRPr="00B849BB">
        <w:rPr>
          <w:rStyle w:val="StyleUnderline"/>
        </w:rPr>
        <w:t xml:space="preserve"> department</w:t>
      </w:r>
      <w:r w:rsidRPr="000C2970">
        <w:rPr>
          <w:sz w:val="16"/>
        </w:rPr>
        <w:t xml:space="preserve">, </w:t>
      </w:r>
      <w:r w:rsidRPr="00695CBE">
        <w:rPr>
          <w:rStyle w:val="StyleUnderline"/>
          <w:highlight w:val="green"/>
        </w:rPr>
        <w:t xml:space="preserve">IT staff said </w:t>
      </w:r>
      <w:r w:rsidRPr="00695CBE">
        <w:rPr>
          <w:rStyle w:val="Emphasis"/>
          <w:highlight w:val="green"/>
        </w:rPr>
        <w:t>new</w:t>
      </w:r>
      <w:r w:rsidRPr="00695CBE">
        <w:rPr>
          <w:rStyle w:val="StyleUnderline"/>
          <w:highlight w:val="green"/>
        </w:rPr>
        <w:t xml:space="preserve"> </w:t>
      </w:r>
      <w:r w:rsidRPr="00695CBE">
        <w:rPr>
          <w:rStyle w:val="Emphasis"/>
          <w:highlight w:val="green"/>
        </w:rPr>
        <w:t>monitoring software</w:t>
      </w:r>
      <w:r w:rsidRPr="00695CBE">
        <w:rPr>
          <w:rStyle w:val="StyleUnderline"/>
          <w:highlight w:val="green"/>
        </w:rPr>
        <w:t xml:space="preserve"> had been loaded on to computers</w:t>
      </w:r>
      <w:r w:rsidRPr="000C2970">
        <w:rPr>
          <w:sz w:val="16"/>
        </w:rPr>
        <w:t xml:space="preserve">. </w:t>
      </w:r>
      <w:r w:rsidRPr="00B849BB">
        <w:rPr>
          <w:rStyle w:val="StyleUnderline"/>
        </w:rPr>
        <w:t>Some staffers had started using white noise machines in their offices</w:t>
      </w:r>
      <w:r w:rsidRPr="000C2970">
        <w:rPr>
          <w:sz w:val="16"/>
        </w:rPr>
        <w:t xml:space="preserve">, or even turned on an office breakroom sink, </w:t>
      </w:r>
      <w:r w:rsidRPr="00B849BB">
        <w:rPr>
          <w:rStyle w:val="StyleUnderline"/>
        </w:rPr>
        <w:t>to muffle conversations</w:t>
      </w:r>
      <w:r w:rsidRPr="000C2970">
        <w:rPr>
          <w:sz w:val="16"/>
        </w:rPr>
        <w:t xml:space="preserve"> in case there might be any hot mics within range.</w:t>
      </w:r>
    </w:p>
    <w:p w14:paraId="615220FE" w14:textId="77777777" w:rsidR="00FE448A" w:rsidRPr="000C2970" w:rsidRDefault="00FE448A" w:rsidP="00FE448A">
      <w:pPr>
        <w:rPr>
          <w:sz w:val="16"/>
        </w:rPr>
      </w:pPr>
      <w:r w:rsidRPr="00B849BB">
        <w:rPr>
          <w:rStyle w:val="StyleUnderline"/>
        </w:rPr>
        <w:t>A supervisor at one water management organization</w:t>
      </w:r>
      <w:r w:rsidRPr="000C2970">
        <w:rPr>
          <w:sz w:val="16"/>
        </w:rPr>
        <w:t xml:space="preserve"> that works closely with the Environmental Protection Agency </w:t>
      </w:r>
      <w:r w:rsidRPr="00B849BB">
        <w:rPr>
          <w:rStyle w:val="StyleUnderline"/>
        </w:rPr>
        <w:t xml:space="preserve">sent a warning to staffers that their </w:t>
      </w:r>
      <w:r w:rsidRPr="00695CBE">
        <w:rPr>
          <w:rStyle w:val="Emphasis"/>
          <w:highlight w:val="green"/>
        </w:rPr>
        <w:t>meetings</w:t>
      </w:r>
      <w:r w:rsidRPr="00695CBE">
        <w:rPr>
          <w:rStyle w:val="StyleUnderline"/>
          <w:highlight w:val="green"/>
        </w:rPr>
        <w:t xml:space="preserve"> and </w:t>
      </w:r>
      <w:r w:rsidRPr="00695CBE">
        <w:rPr>
          <w:rStyle w:val="Emphasis"/>
          <w:highlight w:val="green"/>
        </w:rPr>
        <w:t>phone calls</w:t>
      </w:r>
      <w:r w:rsidRPr="00B849BB">
        <w:rPr>
          <w:rStyle w:val="StyleUnderline"/>
        </w:rPr>
        <w:t xml:space="preserve"> with the agency </w:t>
      </w:r>
      <w:r w:rsidRPr="00695CBE">
        <w:rPr>
          <w:rStyle w:val="StyleUnderline"/>
          <w:highlight w:val="green"/>
        </w:rPr>
        <w:t xml:space="preserve">were being </w:t>
      </w:r>
      <w:r w:rsidRPr="00695CBE">
        <w:rPr>
          <w:rStyle w:val="Emphasis"/>
          <w:highlight w:val="green"/>
        </w:rPr>
        <w:t>monitored</w:t>
      </w:r>
      <w:r w:rsidRPr="00695CBE">
        <w:rPr>
          <w:rStyle w:val="StyleUnderline"/>
          <w:highlight w:val="green"/>
        </w:rPr>
        <w:t xml:space="preserve"> by</w:t>
      </w:r>
      <w:r w:rsidRPr="00B849BB">
        <w:rPr>
          <w:rStyle w:val="StyleUnderline"/>
        </w:rPr>
        <w:t xml:space="preserve"> an </w:t>
      </w:r>
      <w:r w:rsidRPr="00695CBE">
        <w:rPr>
          <w:rStyle w:val="Emphasis"/>
          <w:highlight w:val="green"/>
        </w:rPr>
        <w:t>a</w:t>
      </w:r>
      <w:r w:rsidRPr="00695CBE">
        <w:rPr>
          <w:rStyle w:val="StyleUnderline"/>
        </w:rPr>
        <w:t>r</w:t>
      </w:r>
      <w:r w:rsidRPr="00B849BB">
        <w:rPr>
          <w:rStyle w:val="StyleUnderline"/>
        </w:rPr>
        <w:t xml:space="preserve">tificial </w:t>
      </w:r>
      <w:r w:rsidRPr="00695CBE">
        <w:rPr>
          <w:rStyle w:val="Emphasis"/>
          <w:highlight w:val="green"/>
        </w:rPr>
        <w:t>i</w:t>
      </w:r>
      <w:r w:rsidRPr="00B849BB">
        <w:rPr>
          <w:rStyle w:val="StyleUnderline"/>
        </w:rPr>
        <w:t>ntelligence tool</w:t>
      </w:r>
      <w:r w:rsidRPr="000C2970">
        <w:rPr>
          <w:sz w:val="16"/>
        </w:rPr>
        <w:t>.</w:t>
      </w:r>
    </w:p>
    <w:p w14:paraId="26C88E3C" w14:textId="77777777" w:rsidR="00FE448A" w:rsidRPr="000C2970" w:rsidRDefault="00FE448A" w:rsidP="00FE448A">
      <w:pPr>
        <w:rPr>
          <w:sz w:val="16"/>
        </w:rPr>
      </w:pPr>
      <w:r w:rsidRPr="00695CBE">
        <w:rPr>
          <w:rStyle w:val="StyleUnderline"/>
          <w:highlight w:val="green"/>
        </w:rPr>
        <w:t>Anecdotes</w:t>
      </w:r>
      <w:r w:rsidRPr="00B849BB">
        <w:rPr>
          <w:rStyle w:val="StyleUnderline"/>
        </w:rPr>
        <w:t xml:space="preserve"> like these </w:t>
      </w:r>
      <w:r w:rsidRPr="00695CBE">
        <w:rPr>
          <w:rStyle w:val="StyleUnderline"/>
          <w:highlight w:val="green"/>
        </w:rPr>
        <w:t xml:space="preserve">are </w:t>
      </w:r>
      <w:r w:rsidRPr="00695CBE">
        <w:rPr>
          <w:rStyle w:val="Emphasis"/>
          <w:highlight w:val="green"/>
        </w:rPr>
        <w:t>rife</w:t>
      </w:r>
      <w:r w:rsidRPr="00695CBE">
        <w:rPr>
          <w:rStyle w:val="StyleUnderline"/>
          <w:highlight w:val="green"/>
        </w:rPr>
        <w:t xml:space="preserve"> among federal employees</w:t>
      </w:r>
      <w:r w:rsidRPr="00B849BB">
        <w:rPr>
          <w:rStyle w:val="StyleUnderline"/>
        </w:rPr>
        <w:t xml:space="preserve"> now</w:t>
      </w:r>
      <w:r w:rsidRPr="000C2970">
        <w:rPr>
          <w:sz w:val="16"/>
        </w:rPr>
        <w:t xml:space="preserve">, </w:t>
      </w:r>
      <w:r w:rsidRPr="00695CBE">
        <w:rPr>
          <w:rStyle w:val="StyleUnderline"/>
          <w:highlight w:val="green"/>
        </w:rPr>
        <w:t>amid fears</w:t>
      </w:r>
      <w:r w:rsidRPr="000C2970">
        <w:rPr>
          <w:sz w:val="16"/>
        </w:rPr>
        <w:t xml:space="preserve"> that senior agency leaders or agents from Elon </w:t>
      </w:r>
      <w:r w:rsidRPr="00695CBE">
        <w:rPr>
          <w:rStyle w:val="StyleUnderline"/>
          <w:highlight w:val="green"/>
        </w:rPr>
        <w:t>Musk’s</w:t>
      </w:r>
      <w:r w:rsidRPr="000C2970">
        <w:rPr>
          <w:sz w:val="16"/>
        </w:rPr>
        <w:t xml:space="preserve"> so-called “</w:t>
      </w:r>
      <w:r w:rsidRPr="00B849BB">
        <w:rPr>
          <w:rStyle w:val="StyleUnderline"/>
        </w:rPr>
        <w:t>department of government efficiency</w:t>
      </w:r>
      <w:r w:rsidRPr="000C2970">
        <w:rPr>
          <w:sz w:val="16"/>
        </w:rPr>
        <w:t xml:space="preserve">” </w:t>
      </w:r>
      <w:r w:rsidRPr="00B849BB">
        <w:rPr>
          <w:rStyle w:val="StyleUnderline"/>
        </w:rPr>
        <w:t>may be snooping on conversations</w:t>
      </w:r>
      <w:r w:rsidRPr="000C2970">
        <w:rPr>
          <w:sz w:val="16"/>
        </w:rPr>
        <w:t xml:space="preserve">, </w:t>
      </w:r>
      <w:r w:rsidRPr="00B849BB">
        <w:rPr>
          <w:rStyle w:val="StyleUnderline"/>
        </w:rPr>
        <w:t>using software to track computer activity and</w:t>
      </w:r>
      <w:r w:rsidRPr="000C2970">
        <w:rPr>
          <w:sz w:val="16"/>
        </w:rPr>
        <w:t xml:space="preserve">, possibly, </w:t>
      </w:r>
      <w:r w:rsidRPr="00695CBE">
        <w:rPr>
          <w:rStyle w:val="StyleUnderline"/>
          <w:highlight w:val="green"/>
        </w:rPr>
        <w:t>using</w:t>
      </w:r>
      <w:r w:rsidRPr="00B849BB">
        <w:rPr>
          <w:rStyle w:val="StyleUnderline"/>
        </w:rPr>
        <w:t xml:space="preserve"> </w:t>
      </w:r>
      <w:r w:rsidRPr="00695CBE">
        <w:rPr>
          <w:rStyle w:val="Emphasis"/>
          <w:highlight w:val="green"/>
        </w:rPr>
        <w:t>a</w:t>
      </w:r>
      <w:r w:rsidRPr="00B849BB">
        <w:rPr>
          <w:rStyle w:val="StyleUnderline"/>
        </w:rPr>
        <w:t xml:space="preserve">rtificial </w:t>
      </w:r>
      <w:r w:rsidRPr="00695CBE">
        <w:rPr>
          <w:rStyle w:val="Emphasis"/>
          <w:highlight w:val="green"/>
        </w:rPr>
        <w:t>i</w:t>
      </w:r>
      <w:r w:rsidRPr="00B849BB">
        <w:rPr>
          <w:rStyle w:val="StyleUnderline"/>
        </w:rPr>
        <w:t xml:space="preserve">ntelligence </w:t>
      </w:r>
      <w:r w:rsidRPr="00695CBE">
        <w:rPr>
          <w:rStyle w:val="StyleUnderline"/>
          <w:highlight w:val="green"/>
        </w:rPr>
        <w:t xml:space="preserve">to </w:t>
      </w:r>
      <w:r w:rsidRPr="00695CBE">
        <w:rPr>
          <w:rStyle w:val="Emphasis"/>
          <w:highlight w:val="green"/>
        </w:rPr>
        <w:t>scan</w:t>
      </w:r>
      <w:r w:rsidRPr="00695CBE">
        <w:rPr>
          <w:rStyle w:val="StyleUnderline"/>
          <w:highlight w:val="green"/>
        </w:rPr>
        <w:t xml:space="preserve"> for </w:t>
      </w:r>
      <w:r w:rsidRPr="00695CBE">
        <w:rPr>
          <w:rStyle w:val="Emphasis"/>
          <w:highlight w:val="green"/>
        </w:rPr>
        <w:t>disloyalty</w:t>
      </w:r>
      <w:r w:rsidRPr="00695CBE">
        <w:rPr>
          <w:rStyle w:val="StyleUnderline"/>
          <w:highlight w:val="green"/>
        </w:rPr>
        <w:t xml:space="preserve"> or mentions of</w:t>
      </w:r>
      <w:r w:rsidRPr="00B849BB">
        <w:rPr>
          <w:rStyle w:val="StyleUnderline"/>
        </w:rPr>
        <w:t xml:space="preserve"> diversity</w:t>
      </w:r>
      <w:r w:rsidRPr="000C2970">
        <w:rPr>
          <w:sz w:val="16"/>
        </w:rPr>
        <w:t xml:space="preserve">, </w:t>
      </w:r>
      <w:r w:rsidRPr="00B849BB">
        <w:rPr>
          <w:rStyle w:val="StyleUnderline"/>
        </w:rPr>
        <w:t xml:space="preserve">equity and inclusion </w:t>
      </w:r>
      <w:r w:rsidRPr="00695CBE">
        <w:rPr>
          <w:rStyle w:val="StyleUnderline"/>
          <w:highlight w:val="green"/>
        </w:rPr>
        <w:t>(</w:t>
      </w:r>
      <w:r w:rsidRPr="00695CBE">
        <w:rPr>
          <w:rStyle w:val="Emphasis"/>
          <w:highlight w:val="green"/>
        </w:rPr>
        <w:t>DEI</w:t>
      </w:r>
      <w:r w:rsidRPr="00695CBE">
        <w:rPr>
          <w:rStyle w:val="StyleUnderline"/>
          <w:highlight w:val="green"/>
        </w:rPr>
        <w:t xml:space="preserve">) </w:t>
      </w:r>
      <w:r w:rsidRPr="00695CBE">
        <w:rPr>
          <w:rStyle w:val="Emphasis"/>
          <w:highlight w:val="green"/>
        </w:rPr>
        <w:t>buzzwords</w:t>
      </w:r>
      <w:r w:rsidRPr="000C2970">
        <w:rPr>
          <w:sz w:val="16"/>
        </w:rPr>
        <w:t xml:space="preserve">. </w:t>
      </w:r>
      <w:r w:rsidRPr="00695CBE">
        <w:rPr>
          <w:rStyle w:val="StyleUnderline"/>
          <w:highlight w:val="green"/>
        </w:rPr>
        <w:t xml:space="preserve">Many </w:t>
      </w:r>
      <w:r w:rsidRPr="00695CBE">
        <w:rPr>
          <w:rStyle w:val="Emphasis"/>
          <w:highlight w:val="green"/>
        </w:rPr>
        <w:t>fear</w:t>
      </w:r>
      <w:r w:rsidRPr="00695CBE">
        <w:rPr>
          <w:rStyle w:val="StyleUnderline"/>
          <w:highlight w:val="green"/>
        </w:rPr>
        <w:t xml:space="preserve"> </w:t>
      </w:r>
      <w:r w:rsidRPr="00695CBE">
        <w:rPr>
          <w:rStyle w:val="Emphasis"/>
          <w:highlight w:val="green"/>
        </w:rPr>
        <w:t>losing their jobs</w:t>
      </w:r>
      <w:r w:rsidRPr="000C2970">
        <w:rPr>
          <w:sz w:val="16"/>
        </w:rPr>
        <w:t>, as thousands already have.</w:t>
      </w:r>
    </w:p>
    <w:p w14:paraId="77056517" w14:textId="77777777" w:rsidR="00FE448A" w:rsidRPr="000C2970" w:rsidRDefault="00FE448A" w:rsidP="00FE448A">
      <w:pPr>
        <w:rPr>
          <w:sz w:val="16"/>
        </w:rPr>
      </w:pPr>
      <w:r w:rsidRPr="000C2970">
        <w:rPr>
          <w:sz w:val="16"/>
        </w:rPr>
        <w:t>“</w:t>
      </w:r>
      <w:r w:rsidRPr="000C2970">
        <w:rPr>
          <w:rStyle w:val="StyleUnderline"/>
        </w:rPr>
        <w:t xml:space="preserve">It’s like being in a </w:t>
      </w:r>
      <w:r w:rsidRPr="000C2970">
        <w:rPr>
          <w:rStyle w:val="Emphasis"/>
        </w:rPr>
        <w:t>horror film</w:t>
      </w:r>
      <w:r w:rsidRPr="000C2970">
        <w:rPr>
          <w:rStyle w:val="StyleUnderline"/>
        </w:rPr>
        <w:t xml:space="preserve"> where you </w:t>
      </w:r>
      <w:r w:rsidRPr="000C2970">
        <w:rPr>
          <w:rStyle w:val="Emphasis"/>
        </w:rPr>
        <w:t>know</w:t>
      </w:r>
      <w:r w:rsidRPr="000C2970">
        <w:rPr>
          <w:rStyle w:val="StyleUnderline"/>
        </w:rPr>
        <w:t xml:space="preserve"> something out there [wants] to kill you but you never know when or how or who it is</w:t>
      </w:r>
      <w:r w:rsidRPr="000C2970">
        <w:rPr>
          <w:sz w:val="16"/>
        </w:rPr>
        <w:t xml:space="preserve">,” </w:t>
      </w:r>
      <w:r w:rsidRPr="000C2970">
        <w:rPr>
          <w:rStyle w:val="StyleUnderline"/>
        </w:rPr>
        <w:t>one employee from the US Department of Housing and Urban Development said</w:t>
      </w:r>
      <w:r w:rsidRPr="000C2970">
        <w:rPr>
          <w:sz w:val="16"/>
        </w:rPr>
        <w:t>.</w:t>
      </w:r>
    </w:p>
    <w:p w14:paraId="250426A2" w14:textId="77777777" w:rsidR="00FE448A" w:rsidRPr="000C2970" w:rsidRDefault="00FE448A" w:rsidP="00FE448A">
      <w:pPr>
        <w:rPr>
          <w:sz w:val="16"/>
        </w:rPr>
      </w:pPr>
      <w:r w:rsidRPr="000C2970">
        <w:rPr>
          <w:rStyle w:val="StyleUnderline"/>
        </w:rPr>
        <w:t xml:space="preserve">These details arose from conversations with </w:t>
      </w:r>
      <w:r w:rsidRPr="000C2970">
        <w:rPr>
          <w:rStyle w:val="Emphasis"/>
        </w:rPr>
        <w:t>more than</w:t>
      </w:r>
      <w:r w:rsidRPr="000C2970">
        <w:rPr>
          <w:rStyle w:val="StyleUnderline"/>
        </w:rPr>
        <w:t xml:space="preserve"> </w:t>
      </w:r>
      <w:r w:rsidRPr="000C2970">
        <w:rPr>
          <w:rStyle w:val="Emphasis"/>
        </w:rPr>
        <w:t>two dozen</w:t>
      </w:r>
      <w:r w:rsidRPr="000C2970">
        <w:rPr>
          <w:rStyle w:val="StyleUnderline"/>
        </w:rPr>
        <w:t xml:space="preserve"> federal employees</w:t>
      </w:r>
      <w:r w:rsidRPr="000C2970">
        <w:rPr>
          <w:sz w:val="16"/>
        </w:rPr>
        <w:t xml:space="preserve"> who spoke with the Guardian and Crooked Media’s What a Day newsletter, and shared emails from agency officials and screengrabs.</w:t>
      </w:r>
    </w:p>
    <w:p w14:paraId="2B4AD152" w14:textId="77777777" w:rsidR="00FE448A" w:rsidRPr="000C2970" w:rsidRDefault="00FE448A" w:rsidP="00FE448A">
      <w:pPr>
        <w:rPr>
          <w:sz w:val="16"/>
        </w:rPr>
      </w:pPr>
      <w:r w:rsidRPr="000C2970">
        <w:rPr>
          <w:rStyle w:val="StyleUnderline"/>
        </w:rPr>
        <w:t xml:space="preserve">The </w:t>
      </w:r>
      <w:r w:rsidRPr="00695CBE">
        <w:rPr>
          <w:rStyle w:val="StyleUnderline"/>
          <w:highlight w:val="green"/>
        </w:rPr>
        <w:t xml:space="preserve">employees described a </w:t>
      </w:r>
      <w:r w:rsidRPr="00695CBE">
        <w:rPr>
          <w:rStyle w:val="Emphasis"/>
          <w:highlight w:val="green"/>
        </w:rPr>
        <w:t>culture of fear</w:t>
      </w:r>
      <w:r w:rsidRPr="000C2970">
        <w:rPr>
          <w:rStyle w:val="StyleUnderline"/>
        </w:rPr>
        <w:t xml:space="preserve"> among those who remain in the federal workforce</w:t>
      </w:r>
      <w:r w:rsidRPr="000C2970">
        <w:rPr>
          <w:sz w:val="16"/>
        </w:rPr>
        <w:t>, after waves of layoffs left many of their peers unemployed or stuck in professional limbo amid confusing and unresolved legal cases.</w:t>
      </w:r>
    </w:p>
    <w:p w14:paraId="704D00AA" w14:textId="77777777" w:rsidR="00FE448A" w:rsidRPr="000C2970" w:rsidRDefault="00FE448A" w:rsidP="00FE448A">
      <w:pPr>
        <w:rPr>
          <w:sz w:val="16"/>
        </w:rPr>
      </w:pPr>
      <w:r w:rsidRPr="000C2970">
        <w:rPr>
          <w:sz w:val="16"/>
        </w:rPr>
        <w:t xml:space="preserve">The US government has long been transparent with federal employees about its ability to monitor them with software. But now, </w:t>
      </w:r>
      <w:r w:rsidRPr="000C2970">
        <w:rPr>
          <w:rStyle w:val="StyleUnderline"/>
        </w:rPr>
        <w:t>top officials across the government are warning employees to exercise extreme caution</w:t>
      </w:r>
      <w:r w:rsidRPr="000C2970">
        <w:rPr>
          <w:sz w:val="16"/>
        </w:rPr>
        <w:t xml:space="preserve">, </w:t>
      </w:r>
      <w:r w:rsidRPr="000C2970">
        <w:rPr>
          <w:rStyle w:val="StyleUnderline"/>
        </w:rPr>
        <w:t>over fears about what this administration might do with the information</w:t>
      </w:r>
      <w:r w:rsidRPr="000C2970">
        <w:rPr>
          <w:sz w:val="16"/>
        </w:rPr>
        <w:t xml:space="preserve">, </w:t>
      </w:r>
      <w:r w:rsidRPr="000C2970">
        <w:rPr>
          <w:rStyle w:val="StyleUnderline"/>
        </w:rPr>
        <w:t>what technology might be used</w:t>
      </w:r>
      <w:r w:rsidRPr="000C2970">
        <w:rPr>
          <w:sz w:val="16"/>
        </w:rPr>
        <w:t>, who would receive the information and whether stray talk might form the basis for fresh job cuts.</w:t>
      </w:r>
    </w:p>
    <w:p w14:paraId="551F7DB5" w14:textId="77777777" w:rsidR="00FE448A" w:rsidRPr="000C2970" w:rsidRDefault="00FE448A" w:rsidP="00FE448A">
      <w:pPr>
        <w:rPr>
          <w:sz w:val="16"/>
        </w:rPr>
      </w:pPr>
      <w:r w:rsidRPr="000C2970">
        <w:rPr>
          <w:sz w:val="16"/>
        </w:rPr>
        <w:t xml:space="preserve">Trump administration representatives denied some of the assertions and concerns raised by sources for this article, but didn’t respond to all of them. </w:t>
      </w:r>
      <w:r w:rsidRPr="000C2970">
        <w:rPr>
          <w:rStyle w:val="StyleUnderline"/>
        </w:rPr>
        <w:t>The EPA denied recording meetings</w:t>
      </w:r>
      <w:r w:rsidRPr="000C2970">
        <w:rPr>
          <w:sz w:val="16"/>
        </w:rPr>
        <w:t xml:space="preserve">, </w:t>
      </w:r>
      <w:r w:rsidRPr="000C2970">
        <w:rPr>
          <w:rStyle w:val="StyleUnderline"/>
        </w:rPr>
        <w:t>but didn’t specifically address the use of artificial intelligence</w:t>
      </w:r>
      <w:r w:rsidRPr="000C2970">
        <w:rPr>
          <w:sz w:val="16"/>
        </w:rPr>
        <w:t>. The state department denied monitoring for loyalty or other “ridiculous purposes” but also said the department had been clear about employees’ “expectations of privacy” when it comes to national security. Other agencies, including the Department of Veterans Affairs and the education department, didn’t respond to requests for comment.</w:t>
      </w:r>
    </w:p>
    <w:p w14:paraId="34265DA6" w14:textId="77777777" w:rsidR="00FE448A" w:rsidRPr="000C2970" w:rsidRDefault="00FE448A" w:rsidP="00FE448A">
      <w:pPr>
        <w:rPr>
          <w:sz w:val="16"/>
        </w:rPr>
      </w:pPr>
      <w:r w:rsidRPr="000C2970">
        <w:rPr>
          <w:sz w:val="16"/>
        </w:rPr>
        <w:t>The White House issued a blanket denial.</w:t>
      </w:r>
    </w:p>
    <w:p w14:paraId="3EE37B6D" w14:textId="77777777" w:rsidR="00FE448A" w:rsidRPr="000C2970" w:rsidRDefault="00FE448A" w:rsidP="00FE448A">
      <w:pPr>
        <w:rPr>
          <w:sz w:val="16"/>
        </w:rPr>
      </w:pPr>
      <w:r w:rsidRPr="000C2970">
        <w:rPr>
          <w:sz w:val="16"/>
        </w:rPr>
        <w:t>“Fake reporters are willing to draft up any sensationalist, totally fake stories for clicks, instead of spending their time and effort on real reporting. None of this story is true, and another fake news reporter is once again missing the point of Doge – saving the American people billions of dollars from waste, fraud, and abuse,” Taylor Rogers, a White House spokesperson, wrote in an email.</w:t>
      </w:r>
    </w:p>
    <w:p w14:paraId="3802E16F" w14:textId="77777777" w:rsidR="00FE448A" w:rsidRPr="000C2970" w:rsidRDefault="00FE448A" w:rsidP="00FE448A">
      <w:pPr>
        <w:rPr>
          <w:sz w:val="16"/>
        </w:rPr>
      </w:pPr>
      <w:r w:rsidRPr="000C2970">
        <w:rPr>
          <w:rStyle w:val="StyleUnderline"/>
        </w:rPr>
        <w:t>A manager at the Association of Clean Water Administrators (ACWA)</w:t>
      </w:r>
      <w:r w:rsidRPr="000C2970">
        <w:rPr>
          <w:sz w:val="16"/>
        </w:rPr>
        <w:t xml:space="preserve">, which brings together state officials to work with the EPA on water quality and management, recently </w:t>
      </w:r>
      <w:r w:rsidRPr="000C2970">
        <w:rPr>
          <w:rStyle w:val="StyleUnderline"/>
        </w:rPr>
        <w:t>distributed an email warning staffers</w:t>
      </w:r>
      <w:r w:rsidRPr="000C2970">
        <w:rPr>
          <w:sz w:val="16"/>
        </w:rPr>
        <w:t xml:space="preserve"> that </w:t>
      </w:r>
      <w:r w:rsidRPr="000C2970">
        <w:rPr>
          <w:rStyle w:val="StyleUnderline"/>
        </w:rPr>
        <w:t>meetings with EPA staffers may be monitored by AI</w:t>
      </w:r>
      <w:r w:rsidRPr="000C2970">
        <w:rPr>
          <w:sz w:val="16"/>
        </w:rPr>
        <w:t>.</w:t>
      </w:r>
    </w:p>
    <w:p w14:paraId="618F3B2F" w14:textId="77777777" w:rsidR="00FE448A" w:rsidRPr="000C2970" w:rsidRDefault="00FE448A" w:rsidP="00FE448A">
      <w:pPr>
        <w:rPr>
          <w:sz w:val="16"/>
        </w:rPr>
      </w:pPr>
      <w:r w:rsidRPr="000C2970">
        <w:rPr>
          <w:sz w:val="16"/>
        </w:rPr>
        <w:t>The email reads: “We recently learned that all EPA phones (landline/mobile), all Teams/Zoom virtual meetings, and calendar entries are being transcribed/monitored.”</w:t>
      </w:r>
    </w:p>
    <w:p w14:paraId="4EDE6E70" w14:textId="77777777" w:rsidR="00FE448A" w:rsidRPr="000C2970" w:rsidRDefault="00FE448A" w:rsidP="00FE448A">
      <w:pPr>
        <w:rPr>
          <w:sz w:val="16"/>
        </w:rPr>
      </w:pPr>
      <w:r w:rsidRPr="000C2970">
        <w:rPr>
          <w:rStyle w:val="StyleUnderline"/>
        </w:rPr>
        <w:t xml:space="preserve">The information is then fed into “an </w:t>
      </w:r>
      <w:r w:rsidRPr="000C2970">
        <w:rPr>
          <w:rStyle w:val="Emphasis"/>
        </w:rPr>
        <w:t>AI tool</w:t>
      </w:r>
      <w:r w:rsidRPr="000C2970">
        <w:rPr>
          <w:rStyle w:val="StyleUnderline"/>
        </w:rPr>
        <w:t>” to be analyzed and scrutinized</w:t>
      </w:r>
      <w:r w:rsidRPr="000C2970">
        <w:rPr>
          <w:sz w:val="16"/>
        </w:rPr>
        <w:t>, the email’s author continues, adding “we saw” an AI notetaker listed as a participant in one of the meetings. “</w:t>
      </w:r>
      <w:r w:rsidRPr="000C2970">
        <w:rPr>
          <w:rStyle w:val="StyleUnderline"/>
        </w:rPr>
        <w:t>I do not know if DOGE is doing the analysis or … the agency itself</w:t>
      </w:r>
      <w:r w:rsidRPr="000C2970">
        <w:rPr>
          <w:sz w:val="16"/>
        </w:rPr>
        <w:t>,” the author writes. Participants aren’t being notified that the call is being transcribed, the email states.</w:t>
      </w:r>
    </w:p>
    <w:p w14:paraId="463F9BE6" w14:textId="77777777" w:rsidR="00FE448A" w:rsidRPr="000C2970" w:rsidRDefault="00FE448A" w:rsidP="00FE448A">
      <w:pPr>
        <w:rPr>
          <w:sz w:val="16"/>
        </w:rPr>
      </w:pPr>
      <w:r w:rsidRPr="000C2970">
        <w:rPr>
          <w:sz w:val="16"/>
        </w:rPr>
        <w:t>The EPA denied that it is recording meetings. It also didn’t specifically address the question of an AI tool.</w:t>
      </w:r>
    </w:p>
    <w:p w14:paraId="114C9EE6" w14:textId="77777777" w:rsidR="00FE448A" w:rsidRPr="000C2970" w:rsidRDefault="00FE448A" w:rsidP="00FE448A">
      <w:pPr>
        <w:rPr>
          <w:sz w:val="16"/>
        </w:rPr>
      </w:pPr>
      <w:r w:rsidRPr="000C2970">
        <w:rPr>
          <w:sz w:val="16"/>
        </w:rPr>
        <w:t>“This is fake news,” an EPA spokesperson said in a statement. “EPA is not monitoring or transcribing phone calls, meetings, or calendar entries.”</w:t>
      </w:r>
    </w:p>
    <w:p w14:paraId="437896F3" w14:textId="77777777" w:rsidR="00FE448A" w:rsidRPr="000C2970" w:rsidRDefault="00FE448A" w:rsidP="00FE448A">
      <w:pPr>
        <w:rPr>
          <w:sz w:val="16"/>
        </w:rPr>
      </w:pPr>
      <w:r w:rsidRPr="000C2970">
        <w:rPr>
          <w:sz w:val="16"/>
        </w:rPr>
        <w:t xml:space="preserve">But </w:t>
      </w:r>
      <w:r w:rsidRPr="00695CBE">
        <w:rPr>
          <w:rStyle w:val="StyleUnderline"/>
          <w:highlight w:val="green"/>
        </w:rPr>
        <w:t>Trump</w:t>
      </w:r>
      <w:r w:rsidRPr="000C2970">
        <w:rPr>
          <w:rStyle w:val="StyleUnderline"/>
        </w:rPr>
        <w:t xml:space="preserve"> political </w:t>
      </w:r>
      <w:r w:rsidRPr="00695CBE">
        <w:rPr>
          <w:rStyle w:val="StyleUnderline"/>
          <w:highlight w:val="green"/>
        </w:rPr>
        <w:t>appointees</w:t>
      </w:r>
      <w:r w:rsidRPr="000C2970">
        <w:rPr>
          <w:rStyle w:val="StyleUnderline"/>
        </w:rPr>
        <w:t xml:space="preserve"> have </w:t>
      </w:r>
      <w:r w:rsidRPr="00695CBE">
        <w:rPr>
          <w:rStyle w:val="StyleUnderline"/>
          <w:highlight w:val="green"/>
        </w:rPr>
        <w:t>told</w:t>
      </w:r>
      <w:r w:rsidRPr="000C2970">
        <w:rPr>
          <w:rStyle w:val="StyleUnderline"/>
        </w:rPr>
        <w:t xml:space="preserve"> EPA </w:t>
      </w:r>
      <w:r w:rsidRPr="00695CBE">
        <w:rPr>
          <w:rStyle w:val="StyleUnderline"/>
          <w:highlight w:val="green"/>
        </w:rPr>
        <w:t>managers</w:t>
      </w:r>
      <w:r w:rsidRPr="000C2970">
        <w:rPr>
          <w:rStyle w:val="StyleUnderline"/>
        </w:rPr>
        <w:t xml:space="preserve"> that </w:t>
      </w:r>
      <w:r w:rsidRPr="00695CBE">
        <w:rPr>
          <w:rStyle w:val="StyleUnderline"/>
          <w:highlight w:val="green"/>
        </w:rPr>
        <w:t>Musk’s</w:t>
      </w:r>
      <w:r w:rsidRPr="000C2970">
        <w:rPr>
          <w:rStyle w:val="StyleUnderline"/>
        </w:rPr>
        <w:t xml:space="preserve"> team is </w:t>
      </w:r>
      <w:r w:rsidRPr="00695CBE">
        <w:rPr>
          <w:rStyle w:val="StyleUnderline"/>
          <w:highlight w:val="green"/>
        </w:rPr>
        <w:t xml:space="preserve">implementing AI to </w:t>
      </w:r>
      <w:r w:rsidRPr="00695CBE">
        <w:rPr>
          <w:rStyle w:val="Emphasis"/>
          <w:highlight w:val="green"/>
        </w:rPr>
        <w:t>monitor workers</w:t>
      </w:r>
      <w:r w:rsidRPr="000C2970">
        <w:rPr>
          <w:rStyle w:val="StyleUnderline"/>
        </w:rPr>
        <w:t xml:space="preserve"> and look for </w:t>
      </w:r>
      <w:r w:rsidRPr="000C2970">
        <w:rPr>
          <w:rStyle w:val="Emphasis"/>
        </w:rPr>
        <w:t>disparaging comments</w:t>
      </w:r>
      <w:r w:rsidRPr="000C2970">
        <w:rPr>
          <w:rStyle w:val="StyleUnderline"/>
        </w:rPr>
        <w:t xml:space="preserve"> about Trump or Musk</w:t>
      </w:r>
      <w:r w:rsidRPr="000C2970">
        <w:rPr>
          <w:sz w:val="16"/>
        </w:rPr>
        <w:t>, according to a Reuters report.</w:t>
      </w:r>
    </w:p>
    <w:p w14:paraId="0443C75E" w14:textId="77777777" w:rsidR="00FE448A" w:rsidRPr="000C2970" w:rsidRDefault="00FE448A" w:rsidP="00FE448A">
      <w:pPr>
        <w:rPr>
          <w:sz w:val="16"/>
        </w:rPr>
      </w:pPr>
      <w:r w:rsidRPr="000C2970">
        <w:rPr>
          <w:sz w:val="16"/>
        </w:rPr>
        <w:t xml:space="preserve">During a meeting on Wednesday morning, </w:t>
      </w:r>
      <w:r w:rsidRPr="000C2970">
        <w:rPr>
          <w:rStyle w:val="StyleUnderline"/>
        </w:rPr>
        <w:t>EPA managers told employees that Doge was “using AI to scan through agency communications to find any anti-Musk</w:t>
      </w:r>
      <w:r w:rsidRPr="000C2970">
        <w:rPr>
          <w:sz w:val="16"/>
        </w:rPr>
        <w:t xml:space="preserve">, </w:t>
      </w:r>
      <w:r w:rsidRPr="000C2970">
        <w:rPr>
          <w:rStyle w:val="StyleUnderline"/>
        </w:rPr>
        <w:t>anti-Doge</w:t>
      </w:r>
      <w:r w:rsidRPr="000C2970">
        <w:rPr>
          <w:sz w:val="16"/>
        </w:rPr>
        <w:t xml:space="preserve">, </w:t>
      </w:r>
      <w:r w:rsidRPr="000C2970">
        <w:rPr>
          <w:rStyle w:val="StyleUnderline"/>
        </w:rPr>
        <w:t>or anti-Trump statements”</w:t>
      </w:r>
      <w:r w:rsidRPr="000C2970">
        <w:rPr>
          <w:sz w:val="16"/>
        </w:rPr>
        <w:t>, an employee told the Guardian and What a Day. Employees should be “very careful” about what they say in private messages and virtual meetings, the managers added.</w:t>
      </w:r>
    </w:p>
    <w:p w14:paraId="37440185" w14:textId="77777777" w:rsidR="00FE448A" w:rsidRPr="000C2970" w:rsidRDefault="00FE448A" w:rsidP="00FE448A">
      <w:pPr>
        <w:rPr>
          <w:sz w:val="16"/>
        </w:rPr>
      </w:pPr>
      <w:r w:rsidRPr="000C2970">
        <w:rPr>
          <w:sz w:val="16"/>
        </w:rPr>
        <w:t>“I honestly just think the Doge spying is kind of pathetic,” the employee said. “If they’re that confident about what they’re doing, they wouldn’t be so paranoid.”</w:t>
      </w:r>
    </w:p>
    <w:p w14:paraId="46FB10C6" w14:textId="77777777" w:rsidR="00FE448A" w:rsidRPr="000C2970" w:rsidRDefault="00FE448A" w:rsidP="00FE448A">
      <w:pPr>
        <w:rPr>
          <w:sz w:val="16"/>
        </w:rPr>
      </w:pPr>
      <w:r w:rsidRPr="000C2970">
        <w:rPr>
          <w:sz w:val="16"/>
        </w:rPr>
        <w:t>According to another email shared with the Guardian and What a Day, a Department of Veterans Affairs official also warned employees that virtual meetings were being secretly recorded.</w:t>
      </w:r>
    </w:p>
    <w:p w14:paraId="28BF6462" w14:textId="77777777" w:rsidR="00FE448A" w:rsidRPr="000C2970" w:rsidRDefault="00FE448A" w:rsidP="00FE448A">
      <w:pPr>
        <w:rPr>
          <w:sz w:val="16"/>
        </w:rPr>
      </w:pPr>
      <w:r w:rsidRPr="000C2970">
        <w:rPr>
          <w:sz w:val="16"/>
        </w:rPr>
        <w:t>The VA didn’t respond to a request for comment.</w:t>
      </w:r>
    </w:p>
    <w:p w14:paraId="517ABF05" w14:textId="77777777" w:rsidR="00FE448A" w:rsidRPr="000C2970" w:rsidRDefault="00FE448A" w:rsidP="00FE448A">
      <w:pPr>
        <w:rPr>
          <w:sz w:val="16"/>
        </w:rPr>
      </w:pPr>
      <w:r w:rsidRPr="000C2970">
        <w:rPr>
          <w:sz w:val="16"/>
        </w:rPr>
        <w:t>Top veterans affairs researchers across the country were recently put on administrative leave, according to an email obtained by What a Day. One of them was put on administrative leave for the “inappropriate distribution of VA material”, according to the internal email. But it’s not clear whether the individual was accused of speaking to the press or committing some other infraction.</w:t>
      </w:r>
    </w:p>
    <w:p w14:paraId="6CFEFE3A" w14:textId="77777777" w:rsidR="00FE448A" w:rsidRPr="000C2970" w:rsidRDefault="00FE448A" w:rsidP="00FE448A">
      <w:pPr>
        <w:rPr>
          <w:sz w:val="16"/>
        </w:rPr>
      </w:pPr>
      <w:r w:rsidRPr="000C2970">
        <w:rPr>
          <w:sz w:val="16"/>
        </w:rPr>
        <w:t>A representative for Doge did not respond to a request for comment.</w:t>
      </w:r>
    </w:p>
    <w:p w14:paraId="0D6BE7FE" w14:textId="77777777" w:rsidR="00FE448A" w:rsidRPr="000C2970" w:rsidRDefault="00FE448A" w:rsidP="00FE448A">
      <w:pPr>
        <w:rPr>
          <w:sz w:val="16"/>
        </w:rPr>
      </w:pPr>
      <w:r w:rsidRPr="000C2970">
        <w:rPr>
          <w:sz w:val="16"/>
        </w:rPr>
        <w:t>At the now-shuttered US Agency for International Development (USAID), employees said they discovered that their private communications were being monitored by leadership who arrived after Trump’s inauguration, prompting staff to abandon official channels altogether.</w:t>
      </w:r>
    </w:p>
    <w:p w14:paraId="7FAFA48E" w14:textId="77777777" w:rsidR="00FE448A" w:rsidRPr="000C2970" w:rsidRDefault="00FE448A" w:rsidP="00FE448A">
      <w:pPr>
        <w:rPr>
          <w:sz w:val="16"/>
        </w:rPr>
      </w:pPr>
      <w:r w:rsidRPr="000C2970">
        <w:rPr>
          <w:sz w:val="16"/>
        </w:rPr>
        <w:t>“They went into our chats, like our private group chats,” said a former USAID employee who lost their position during the mass firing wave in February. “It was [the acting administrator] Jason Gray, not Doge directly. But he was put in place when they fired everybody” because he knew the systems well.</w:t>
      </w:r>
    </w:p>
    <w:p w14:paraId="1048DF03" w14:textId="77777777" w:rsidR="00FE448A" w:rsidRPr="000C2970" w:rsidRDefault="00FE448A" w:rsidP="00FE448A">
      <w:pPr>
        <w:rPr>
          <w:sz w:val="16"/>
        </w:rPr>
      </w:pPr>
      <w:r w:rsidRPr="000C2970">
        <w:rPr>
          <w:sz w:val="16"/>
        </w:rPr>
        <w:t>The intrusions became so blatant that Gray – who was also the agency’s chief information officer – suddenly appeared in one group chat with more than 40 contractors.</w:t>
      </w:r>
    </w:p>
    <w:p w14:paraId="56A040A4" w14:textId="77777777" w:rsidR="00FE448A" w:rsidRPr="000C2970" w:rsidRDefault="00FE448A" w:rsidP="00FE448A">
      <w:pPr>
        <w:rPr>
          <w:sz w:val="16"/>
        </w:rPr>
      </w:pPr>
      <w:r w:rsidRPr="000C2970">
        <w:rPr>
          <w:sz w:val="16"/>
        </w:rPr>
        <w:t>“We knew they were watching,” the former USAID employee, who was in the chat, said. “Everybody went on either Signal or WhatsApp because nobody was trusting [leadership] at that point.”</w:t>
      </w:r>
    </w:p>
    <w:p w14:paraId="5CDCC984" w14:textId="77777777" w:rsidR="00FE448A" w:rsidRPr="000C2970" w:rsidRDefault="00FE448A" w:rsidP="00FE448A">
      <w:pPr>
        <w:rPr>
          <w:sz w:val="16"/>
        </w:rPr>
      </w:pPr>
      <w:r w:rsidRPr="000C2970">
        <w:rPr>
          <w:sz w:val="16"/>
        </w:rPr>
        <w:t>Gray’s turbulent tenure culminated in USAID’s website being taken offline.</w:t>
      </w:r>
    </w:p>
    <w:p w14:paraId="1D2BA30C" w14:textId="77777777" w:rsidR="00FE448A" w:rsidRPr="000C2970" w:rsidRDefault="00FE448A" w:rsidP="00FE448A">
      <w:pPr>
        <w:rPr>
          <w:sz w:val="16"/>
        </w:rPr>
      </w:pPr>
      <w:r w:rsidRPr="000C2970">
        <w:rPr>
          <w:sz w:val="16"/>
        </w:rPr>
        <w:t>In February, IT staff at the state department warned some employees that monitoring software was being uploaded on to computers, according to an employee, who provided images showing a record of their individual keystrokes being tracked in the software.</w:t>
      </w:r>
    </w:p>
    <w:p w14:paraId="2E1AD1E3" w14:textId="77777777" w:rsidR="00FE448A" w:rsidRPr="000C2970" w:rsidRDefault="00FE448A" w:rsidP="00FE448A">
      <w:pPr>
        <w:rPr>
          <w:sz w:val="16"/>
        </w:rPr>
      </w:pPr>
      <w:r w:rsidRPr="000C2970">
        <w:rPr>
          <w:sz w:val="16"/>
        </w:rPr>
        <w:t>Others worry that Doge could begin combing through conversations for anti-Trump sentiments or diversity, equity and inclusion “buzzwords”, which could then be used as grounds to fire employees.</w:t>
      </w:r>
    </w:p>
    <w:p w14:paraId="55F2B2BA" w14:textId="77777777" w:rsidR="00FE448A" w:rsidRPr="000C2970" w:rsidRDefault="00FE448A" w:rsidP="00FE448A">
      <w:pPr>
        <w:rPr>
          <w:sz w:val="16"/>
        </w:rPr>
      </w:pPr>
      <w:r w:rsidRPr="00695CBE">
        <w:rPr>
          <w:rStyle w:val="StyleUnderline"/>
          <w:highlight w:val="green"/>
        </w:rPr>
        <w:t>Supervisors</w:t>
      </w:r>
      <w:r w:rsidRPr="000C2970">
        <w:rPr>
          <w:rStyle w:val="StyleUnderline"/>
        </w:rPr>
        <w:t xml:space="preserve"> began </w:t>
      </w:r>
      <w:r w:rsidRPr="00695CBE">
        <w:rPr>
          <w:rStyle w:val="StyleUnderline"/>
          <w:highlight w:val="green"/>
        </w:rPr>
        <w:t>shar</w:t>
      </w:r>
      <w:r w:rsidRPr="000C2970">
        <w:rPr>
          <w:rStyle w:val="StyleUnderline"/>
        </w:rPr>
        <w:t xml:space="preserve">ing unofficial </w:t>
      </w:r>
      <w:r w:rsidRPr="00695CBE">
        <w:rPr>
          <w:rStyle w:val="StyleUnderline"/>
          <w:highlight w:val="green"/>
        </w:rPr>
        <w:t>guidance to</w:t>
      </w:r>
      <w:r w:rsidRPr="000C2970">
        <w:rPr>
          <w:rStyle w:val="StyleUnderline"/>
        </w:rPr>
        <w:t xml:space="preserve"> “</w:t>
      </w:r>
      <w:r w:rsidRPr="00695CBE">
        <w:rPr>
          <w:rStyle w:val="StyleUnderline"/>
          <w:highlight w:val="green"/>
        </w:rPr>
        <w:t>act as though</w:t>
      </w:r>
      <w:r w:rsidRPr="000C2970">
        <w:rPr>
          <w:rStyle w:val="StyleUnderline"/>
        </w:rPr>
        <w:t xml:space="preserve"> we are </w:t>
      </w:r>
      <w:r w:rsidRPr="00695CBE">
        <w:rPr>
          <w:rStyle w:val="Emphasis"/>
        </w:rPr>
        <w:t>always</w:t>
      </w:r>
      <w:r w:rsidRPr="000C2970">
        <w:rPr>
          <w:rStyle w:val="StyleUnderline"/>
        </w:rPr>
        <w:t xml:space="preserve"> </w:t>
      </w:r>
      <w:r w:rsidRPr="00695CBE">
        <w:rPr>
          <w:rStyle w:val="StyleUnderline"/>
          <w:highlight w:val="green"/>
        </w:rPr>
        <w:t xml:space="preserve">on a </w:t>
      </w:r>
      <w:r w:rsidRPr="00695CBE">
        <w:rPr>
          <w:rStyle w:val="Emphasis"/>
          <w:highlight w:val="green"/>
        </w:rPr>
        <w:t>hot mic</w:t>
      </w:r>
      <w:r w:rsidRPr="000C2970">
        <w:rPr>
          <w:rStyle w:val="StyleUnderline"/>
        </w:rPr>
        <w:t>”</w:t>
      </w:r>
      <w:r w:rsidRPr="000C2970">
        <w:rPr>
          <w:sz w:val="16"/>
        </w:rPr>
        <w:t>, the state department employee said.</w:t>
      </w:r>
    </w:p>
    <w:p w14:paraId="5ABF6B6D" w14:textId="77777777" w:rsidR="00FE448A" w:rsidRPr="000C2970" w:rsidRDefault="00FE448A" w:rsidP="00FE448A">
      <w:pPr>
        <w:rPr>
          <w:sz w:val="16"/>
        </w:rPr>
      </w:pPr>
      <w:r w:rsidRPr="000C2970">
        <w:rPr>
          <w:sz w:val="16"/>
        </w:rPr>
        <w:t>“We’re turning on sinks and shit to have conversations,” they added. “It’s really funny to think about the Dogebags sitting there, watching and learning in real time, that the ‘deep state’ is really a bunch of goobers just doing our boring jobs for middling pay.”</w:t>
      </w:r>
    </w:p>
    <w:p w14:paraId="7C8916FA" w14:textId="77777777" w:rsidR="00FE448A" w:rsidRPr="000C2970" w:rsidRDefault="00FE448A" w:rsidP="00FE448A">
      <w:pPr>
        <w:rPr>
          <w:sz w:val="16"/>
        </w:rPr>
      </w:pPr>
      <w:r w:rsidRPr="000C2970">
        <w:rPr>
          <w:sz w:val="16"/>
        </w:rPr>
        <w:t>A state department spokesperson said in a statement: “The state department is not monitoring its employees for loyalty or for other ridiculous purposes. The department has always been transparent with its employees on expectations of privacy in department facilities and on department networks and devices. Our focus in this regard is and always has been on preserving and protecting the national security of the United States.”</w:t>
      </w:r>
    </w:p>
    <w:p w14:paraId="3243619E" w14:textId="77777777" w:rsidR="00FE448A" w:rsidRPr="000C2970" w:rsidRDefault="00FE448A" w:rsidP="00FE448A">
      <w:pPr>
        <w:rPr>
          <w:sz w:val="16"/>
        </w:rPr>
      </w:pPr>
      <w:r w:rsidRPr="000C2970">
        <w:rPr>
          <w:rStyle w:val="StyleUnderline"/>
        </w:rPr>
        <w:t xml:space="preserve">Government </w:t>
      </w:r>
      <w:r w:rsidRPr="00695CBE">
        <w:rPr>
          <w:rStyle w:val="StyleUnderline"/>
          <w:highlight w:val="green"/>
        </w:rPr>
        <w:t xml:space="preserve">employees should </w:t>
      </w:r>
      <w:r w:rsidRPr="00695CBE">
        <w:rPr>
          <w:rStyle w:val="Emphasis"/>
          <w:highlight w:val="green"/>
        </w:rPr>
        <w:t>expect</w:t>
      </w:r>
      <w:r w:rsidRPr="000C2970">
        <w:rPr>
          <w:rStyle w:val="StyleUnderline"/>
        </w:rPr>
        <w:t xml:space="preserve"> that </w:t>
      </w:r>
      <w:r w:rsidRPr="00695CBE">
        <w:rPr>
          <w:rStyle w:val="StyleUnderline"/>
          <w:highlight w:val="green"/>
        </w:rPr>
        <w:t xml:space="preserve">they’re </w:t>
      </w:r>
      <w:r w:rsidRPr="00695CBE">
        <w:rPr>
          <w:rStyle w:val="Emphasis"/>
          <w:highlight w:val="green"/>
        </w:rPr>
        <w:t>being watched</w:t>
      </w:r>
      <w:r w:rsidRPr="000C2970">
        <w:rPr>
          <w:sz w:val="16"/>
        </w:rPr>
        <w:t>, top officials in the Department of Veterans Affairs said at an employee town hall in New England. “</w:t>
      </w:r>
      <w:r w:rsidRPr="000C2970">
        <w:rPr>
          <w:rStyle w:val="StyleUnderline"/>
        </w:rPr>
        <w:t xml:space="preserve">There shouldn’t be </w:t>
      </w:r>
      <w:r w:rsidRPr="000C2970">
        <w:rPr>
          <w:rStyle w:val="Emphasis"/>
        </w:rPr>
        <w:t>any</w:t>
      </w:r>
      <w:r w:rsidRPr="000C2970">
        <w:rPr>
          <w:rStyle w:val="StyleUnderline"/>
        </w:rPr>
        <w:t xml:space="preserve"> expectation of </w:t>
      </w:r>
      <w:r w:rsidRPr="000C2970">
        <w:rPr>
          <w:rStyle w:val="Emphasis"/>
        </w:rPr>
        <w:t>privacy</w:t>
      </w:r>
      <w:r w:rsidRPr="000C2970">
        <w:rPr>
          <w:sz w:val="16"/>
        </w:rPr>
        <w:t>,” an official told employees, according to a list of questions and answers at the town hall provided to What a Day.</w:t>
      </w:r>
    </w:p>
    <w:p w14:paraId="5E04BA58" w14:textId="77777777" w:rsidR="00FE448A" w:rsidRPr="000C2970" w:rsidRDefault="00FE448A" w:rsidP="00FE448A">
      <w:pPr>
        <w:rPr>
          <w:sz w:val="16"/>
        </w:rPr>
      </w:pPr>
      <w:r w:rsidRPr="000C2970">
        <w:rPr>
          <w:sz w:val="16"/>
        </w:rPr>
        <w:t>At the National Oceanic and Atmospheric Administration in February, managers warned some employees to be extra careful about what they say on calls, according to an employee. “I personally think they are watching us,” they said.</w:t>
      </w:r>
    </w:p>
    <w:p w14:paraId="766DBAE6" w14:textId="77777777" w:rsidR="00FE448A" w:rsidRPr="000C2970" w:rsidRDefault="00FE448A" w:rsidP="00FE448A">
      <w:pPr>
        <w:rPr>
          <w:sz w:val="16"/>
        </w:rPr>
      </w:pPr>
      <w:r w:rsidRPr="000C2970">
        <w:rPr>
          <w:sz w:val="16"/>
        </w:rPr>
        <w:t>Some workers at the education department are fearful of speaking out, describing the atmosphere as “total paranoia”. Doge has infiltrated the education department, where half of the staff has already been fired as Trump seeks to dismantle the entire agency.</w:t>
      </w:r>
    </w:p>
    <w:p w14:paraId="6AA81033" w14:textId="77777777" w:rsidR="00FE448A" w:rsidRPr="000C2970" w:rsidRDefault="00FE448A" w:rsidP="00FE448A">
      <w:pPr>
        <w:rPr>
          <w:sz w:val="16"/>
        </w:rPr>
      </w:pPr>
      <w:r w:rsidRPr="000C2970">
        <w:rPr>
          <w:sz w:val="16"/>
        </w:rPr>
        <w:t>“</w:t>
      </w:r>
      <w:r w:rsidRPr="000C2970">
        <w:rPr>
          <w:rStyle w:val="StyleUnderline"/>
        </w:rPr>
        <w:t xml:space="preserve">They are just so omnipresent and </w:t>
      </w:r>
      <w:r w:rsidRPr="00695CBE">
        <w:rPr>
          <w:rStyle w:val="StyleUnderline"/>
          <w:highlight w:val="green"/>
        </w:rPr>
        <w:t>the</w:t>
      </w:r>
      <w:r w:rsidRPr="000C2970">
        <w:rPr>
          <w:rStyle w:val="StyleUnderline"/>
        </w:rPr>
        <w:t xml:space="preserve"> work </w:t>
      </w:r>
      <w:r w:rsidRPr="00695CBE">
        <w:rPr>
          <w:rStyle w:val="StyleUnderline"/>
          <w:highlight w:val="green"/>
        </w:rPr>
        <w:t>environment is</w:t>
      </w:r>
      <w:r w:rsidRPr="000C2970">
        <w:rPr>
          <w:rStyle w:val="StyleUnderline"/>
        </w:rPr>
        <w:t xml:space="preserve"> </w:t>
      </w:r>
      <w:r w:rsidRPr="000C2970">
        <w:rPr>
          <w:rStyle w:val="Emphasis"/>
        </w:rPr>
        <w:t xml:space="preserve">so </w:t>
      </w:r>
      <w:r w:rsidRPr="00695CBE">
        <w:rPr>
          <w:rStyle w:val="Emphasis"/>
          <w:highlight w:val="green"/>
        </w:rPr>
        <w:t>toxic</w:t>
      </w:r>
      <w:r w:rsidRPr="00695CBE">
        <w:rPr>
          <w:rStyle w:val="StyleUnderline"/>
          <w:highlight w:val="green"/>
        </w:rPr>
        <w:t xml:space="preserve"> and </w:t>
      </w:r>
      <w:r w:rsidRPr="00695CBE">
        <w:rPr>
          <w:rStyle w:val="Emphasis"/>
          <w:highlight w:val="green"/>
        </w:rPr>
        <w:t>hostile</w:t>
      </w:r>
      <w:r w:rsidRPr="000C2970">
        <w:rPr>
          <w:sz w:val="16"/>
        </w:rPr>
        <w:t xml:space="preserve">, </w:t>
      </w:r>
      <w:r w:rsidRPr="000C2970">
        <w:rPr>
          <w:rStyle w:val="StyleUnderline"/>
        </w:rPr>
        <w:t xml:space="preserve">it feels like </w:t>
      </w:r>
      <w:r w:rsidRPr="000C2970">
        <w:rPr>
          <w:rStyle w:val="Emphasis"/>
        </w:rPr>
        <w:t>anything is possible</w:t>
      </w:r>
      <w:r w:rsidRPr="000C2970">
        <w:rPr>
          <w:sz w:val="16"/>
        </w:rPr>
        <w:t>,” a former senior education department official said about the potential for surveillance.</w:t>
      </w:r>
    </w:p>
    <w:p w14:paraId="0F818AB2" w14:textId="77777777" w:rsidR="00FE448A" w:rsidRPr="009548B2" w:rsidRDefault="00FE448A" w:rsidP="00FE448A">
      <w:pPr>
        <w:pStyle w:val="Heading4"/>
      </w:pPr>
      <w:r>
        <w:t xml:space="preserve">That lead is resilient </w:t>
      </w:r>
      <w:r>
        <w:rPr>
          <w:u w:val="single"/>
        </w:rPr>
        <w:t>unless</w:t>
      </w:r>
      <w:r>
        <w:t xml:space="preserve"> we overregulate.</w:t>
      </w:r>
    </w:p>
    <w:p w14:paraId="77B29492" w14:textId="77777777" w:rsidR="00FE448A" w:rsidRDefault="00FE448A" w:rsidP="00FE448A">
      <w:r w:rsidRPr="00D753B0">
        <w:rPr>
          <w:rStyle w:val="Style13ptBold"/>
        </w:rPr>
        <w:t>Pethokoukis 25</w:t>
      </w:r>
      <w:r>
        <w:t xml:space="preserve"> – Senior Fellow and the DeWitt Wallace Chair at the American Enterprise Institute.</w:t>
      </w:r>
    </w:p>
    <w:p w14:paraId="18FA90F0" w14:textId="77777777" w:rsidR="00FE448A" w:rsidRDefault="00FE448A" w:rsidP="00FE448A">
      <w:r>
        <w:t xml:space="preserve">James Pethokoukis, “America’s AI Lead over China: Here’s Why It Will Continue,” American Enterprise Institute, 07-01-2025, </w:t>
      </w:r>
      <w:r w:rsidRPr="001326F6">
        <w:t>https://www.aei.org/articles/americas-ai-lead-over-china-heres-why-it-will-continue/</w:t>
      </w:r>
    </w:p>
    <w:p w14:paraId="5F97103E" w14:textId="77777777" w:rsidR="00FE448A" w:rsidRDefault="00FE448A" w:rsidP="00FE448A">
      <w:r>
        <w:t>*We don’t endorse offensive language</w:t>
      </w:r>
    </w:p>
    <w:p w14:paraId="4156F82F" w14:textId="77777777" w:rsidR="00FE448A" w:rsidRPr="001326F6" w:rsidRDefault="00FE448A" w:rsidP="00FE448A">
      <w:pPr>
        <w:rPr>
          <w:sz w:val="16"/>
        </w:rPr>
      </w:pPr>
      <w:r w:rsidRPr="001326F6">
        <w:rPr>
          <w:sz w:val="16"/>
        </w:rPr>
        <w:t xml:space="preserve">A new Rand Corporation study, “Full Stack: China’s Evolving Industrial Policy for AI,” outlines the </w:t>
      </w:r>
      <w:r w:rsidRPr="00220809">
        <w:rPr>
          <w:rStyle w:val="Emphasis"/>
        </w:rPr>
        <w:t>depth of China’s challenges</w:t>
      </w:r>
      <w:r w:rsidRPr="001326F6">
        <w:rPr>
          <w:sz w:val="16"/>
        </w:rPr>
        <w:t xml:space="preserve"> </w:t>
      </w:r>
      <w:r w:rsidRPr="00220809">
        <w:rPr>
          <w:rStyle w:val="Emphasis"/>
        </w:rPr>
        <w:t>across the AI landscape</w:t>
      </w:r>
      <w:r w:rsidRPr="001326F6">
        <w:rPr>
          <w:sz w:val="16"/>
        </w:rPr>
        <w:t>:</w:t>
      </w:r>
    </w:p>
    <w:p w14:paraId="407BFEDD" w14:textId="77777777" w:rsidR="00FE448A" w:rsidRPr="001326F6" w:rsidRDefault="00FE448A" w:rsidP="00FE448A">
      <w:pPr>
        <w:rPr>
          <w:sz w:val="16"/>
        </w:rPr>
      </w:pPr>
      <w:r w:rsidRPr="00220809">
        <w:rPr>
          <w:rStyle w:val="StyleUnderline"/>
        </w:rPr>
        <w:t>AI is fundamentally different from other sectors in which China has used industrial policy</w:t>
      </w:r>
      <w:r w:rsidRPr="001326F6">
        <w:rPr>
          <w:sz w:val="16"/>
        </w:rPr>
        <w:t xml:space="preserve">, such as shipbuilding and electric vehicles, partly </w:t>
      </w:r>
      <w:r w:rsidRPr="001326F6">
        <w:rPr>
          <w:rStyle w:val="StyleUnderline"/>
          <w:highlight w:val="green"/>
        </w:rPr>
        <w:t>because of AI</w:t>
      </w:r>
      <w:r w:rsidRPr="00220809">
        <w:rPr>
          <w:rStyle w:val="StyleUnderline"/>
        </w:rPr>
        <w:t xml:space="preserve"> development’s </w:t>
      </w:r>
      <w:r w:rsidRPr="001326F6">
        <w:rPr>
          <w:rStyle w:val="StyleUnderline"/>
          <w:highlight w:val="green"/>
        </w:rPr>
        <w:t xml:space="preserve">reliance on </w:t>
      </w:r>
      <w:r w:rsidRPr="001326F6">
        <w:rPr>
          <w:rStyle w:val="Emphasis"/>
          <w:highlight w:val="green"/>
        </w:rPr>
        <w:t>fast</w:t>
      </w:r>
      <w:r w:rsidRPr="00220809">
        <w:rPr>
          <w:rStyle w:val="Emphasis"/>
        </w:rPr>
        <w:t>-changing</w:t>
      </w:r>
      <w:r w:rsidRPr="001326F6">
        <w:rPr>
          <w:sz w:val="16"/>
        </w:rPr>
        <w:t xml:space="preserve">, wide-ranging </w:t>
      </w:r>
      <w:r w:rsidRPr="001326F6">
        <w:rPr>
          <w:rStyle w:val="Emphasis"/>
          <w:highlight w:val="green"/>
        </w:rPr>
        <w:t>innovation</w:t>
      </w:r>
      <w:r w:rsidRPr="001326F6">
        <w:rPr>
          <w:sz w:val="16"/>
        </w:rPr>
        <w:t xml:space="preserve">. </w:t>
      </w:r>
      <w:r w:rsidRPr="00220809">
        <w:rPr>
          <w:rStyle w:val="Emphasis"/>
        </w:rPr>
        <w:t xml:space="preserve">Frequent </w:t>
      </w:r>
      <w:r w:rsidRPr="001326F6">
        <w:rPr>
          <w:rStyle w:val="Emphasis"/>
          <w:highlight w:val="green"/>
        </w:rPr>
        <w:t>paradigm shifts</w:t>
      </w:r>
      <w:r w:rsidRPr="001326F6">
        <w:rPr>
          <w:sz w:val="16"/>
        </w:rPr>
        <w:t xml:space="preserve">, such as the emergence of reasoning models, and a lack of consensus about AI’s trajectory </w:t>
      </w:r>
      <w:r w:rsidRPr="001326F6">
        <w:rPr>
          <w:rStyle w:val="StyleUnderline"/>
          <w:highlight w:val="green"/>
        </w:rPr>
        <w:t>make it difficult to carry out</w:t>
      </w:r>
      <w:r w:rsidRPr="00220809">
        <w:rPr>
          <w:rStyle w:val="StyleUnderline"/>
        </w:rPr>
        <w:t xml:space="preserve"> long-term </w:t>
      </w:r>
      <w:r w:rsidRPr="001326F6">
        <w:rPr>
          <w:rStyle w:val="StyleUnderline"/>
          <w:highlight w:val="green"/>
        </w:rPr>
        <w:t>state planning</w:t>
      </w:r>
      <w:r w:rsidRPr="001326F6">
        <w:rPr>
          <w:sz w:val="16"/>
        </w:rPr>
        <w:t xml:space="preserve">. Unlike many traditional sectors, the AI industry relies heavily on intangible </w:t>
      </w:r>
      <w:r w:rsidRPr="00220809">
        <w:rPr>
          <w:rStyle w:val="StyleUnderline"/>
        </w:rPr>
        <w:t xml:space="preserve">inputs, such as </w:t>
      </w:r>
      <w:r w:rsidRPr="001326F6">
        <w:rPr>
          <w:rStyle w:val="StyleUnderline"/>
          <w:highlight w:val="green"/>
        </w:rPr>
        <w:t>talent and data</w:t>
      </w:r>
      <w:r w:rsidRPr="00220809">
        <w:rPr>
          <w:rStyle w:val="StyleUnderline"/>
        </w:rPr>
        <w:t>,</w:t>
      </w:r>
      <w:r w:rsidRPr="001326F6">
        <w:rPr>
          <w:sz w:val="16"/>
        </w:rPr>
        <w:t xml:space="preserve"> which </w:t>
      </w:r>
      <w:r w:rsidRPr="001326F6">
        <w:rPr>
          <w:rStyle w:val="StyleUnderline"/>
          <w:highlight w:val="green"/>
        </w:rPr>
        <w:t>are</w:t>
      </w:r>
      <w:r w:rsidRPr="00220809">
        <w:rPr>
          <w:rStyle w:val="StyleUnderline"/>
        </w:rPr>
        <w:t xml:space="preserve"> less responsive to capital subsidies and </w:t>
      </w:r>
      <w:r w:rsidRPr="001326F6">
        <w:rPr>
          <w:rStyle w:val="StyleUnderline"/>
          <w:highlight w:val="green"/>
        </w:rPr>
        <w:t>hard</w:t>
      </w:r>
      <w:r w:rsidRPr="00220809">
        <w:rPr>
          <w:rStyle w:val="StyleUnderline"/>
        </w:rPr>
        <w:t xml:space="preserve">er </w:t>
      </w:r>
      <w:r w:rsidRPr="001326F6">
        <w:rPr>
          <w:rStyle w:val="StyleUnderline"/>
          <w:highlight w:val="green"/>
        </w:rPr>
        <w:t>for the state to control</w:t>
      </w:r>
      <w:r w:rsidRPr="001326F6">
        <w:rPr>
          <w:sz w:val="16"/>
        </w:rPr>
        <w:t>. Although state support can help in some areas, such as capital-intensive computing infrastructure, other areas (such as progress on foundation models and applications) will primarily be driven by the private sector.</w:t>
      </w:r>
    </w:p>
    <w:p w14:paraId="6FED2B51" w14:textId="77777777" w:rsidR="00FE448A" w:rsidRPr="001326F6" w:rsidRDefault="00FE448A" w:rsidP="00FE448A">
      <w:pPr>
        <w:rPr>
          <w:sz w:val="16"/>
        </w:rPr>
      </w:pPr>
      <w:r w:rsidRPr="001326F6">
        <w:rPr>
          <w:sz w:val="16"/>
        </w:rPr>
        <w:t>What are the specific hurdles, according to Rand?</w:t>
      </w:r>
    </w:p>
    <w:p w14:paraId="78A3A3C1" w14:textId="77777777" w:rsidR="00FE448A" w:rsidRPr="001326F6" w:rsidRDefault="00FE448A" w:rsidP="00FE448A">
      <w:pPr>
        <w:rPr>
          <w:sz w:val="16"/>
        </w:rPr>
      </w:pPr>
      <w:r w:rsidRPr="001326F6">
        <w:rPr>
          <w:sz w:val="16"/>
        </w:rPr>
        <w:t xml:space="preserve">Start with a deficit of computational power. </w:t>
      </w:r>
      <w:r w:rsidRPr="001326F6">
        <w:rPr>
          <w:rStyle w:val="StyleUnderline"/>
          <w:highlight w:val="green"/>
        </w:rPr>
        <w:t xml:space="preserve">China controls just </w:t>
      </w:r>
      <w:r w:rsidRPr="001326F6">
        <w:rPr>
          <w:rStyle w:val="Emphasis"/>
          <w:highlight w:val="green"/>
        </w:rPr>
        <w:t>15 percent</w:t>
      </w:r>
      <w:r w:rsidRPr="001326F6">
        <w:rPr>
          <w:rStyle w:val="StyleUnderline"/>
          <w:highlight w:val="green"/>
        </w:rPr>
        <w:t xml:space="preserve"> of</w:t>
      </w:r>
      <w:r w:rsidRPr="00220809">
        <w:rPr>
          <w:rStyle w:val="StyleUnderline"/>
        </w:rPr>
        <w:t xml:space="preserve"> global AI </w:t>
      </w:r>
      <w:r w:rsidRPr="001326F6">
        <w:rPr>
          <w:rStyle w:val="StyleUnderline"/>
          <w:highlight w:val="green"/>
        </w:rPr>
        <w:t xml:space="preserve">compute capacity compared to </w:t>
      </w:r>
      <w:r w:rsidRPr="001326F6">
        <w:rPr>
          <w:rStyle w:val="Emphasis"/>
          <w:highlight w:val="green"/>
        </w:rPr>
        <w:t>America’s 75</w:t>
      </w:r>
      <w:r w:rsidRPr="00220809">
        <w:rPr>
          <w:rStyle w:val="Emphasis"/>
        </w:rPr>
        <w:t xml:space="preserve"> percent</w:t>
      </w:r>
      <w:r w:rsidRPr="001326F6">
        <w:rPr>
          <w:sz w:val="16"/>
        </w:rPr>
        <w:t xml:space="preserve">. </w:t>
      </w:r>
      <w:r w:rsidRPr="00220809">
        <w:rPr>
          <w:rStyle w:val="Emphasis"/>
        </w:rPr>
        <w:t xml:space="preserve">US </w:t>
      </w:r>
      <w:r w:rsidRPr="001326F6">
        <w:rPr>
          <w:rStyle w:val="Emphasis"/>
          <w:highlight w:val="green"/>
        </w:rPr>
        <w:t>export controls</w:t>
      </w:r>
      <w:r w:rsidRPr="001326F6">
        <w:rPr>
          <w:sz w:val="16"/>
        </w:rPr>
        <w:t xml:space="preserve"> </w:t>
      </w:r>
      <w:r w:rsidRPr="00220809">
        <w:rPr>
          <w:rStyle w:val="StyleUnderline"/>
        </w:rPr>
        <w:t xml:space="preserve">have </w:t>
      </w:r>
      <w:r w:rsidRPr="001326F6">
        <w:rPr>
          <w:rStyle w:val="StyleUnderline"/>
          <w:highlight w:val="green"/>
        </w:rPr>
        <w:t>made</w:t>
      </w:r>
      <w:r w:rsidRPr="00220809">
        <w:rPr>
          <w:rStyle w:val="StyleUnderline"/>
        </w:rPr>
        <w:t xml:space="preserve"> this </w:t>
      </w:r>
      <w:r w:rsidRPr="001326F6">
        <w:rPr>
          <w:rStyle w:val="StyleUnderline"/>
          <w:highlight w:val="green"/>
        </w:rPr>
        <w:t>imbalance worse</w:t>
      </w:r>
      <w:r w:rsidRPr="001326F6">
        <w:rPr>
          <w:sz w:val="16"/>
        </w:rPr>
        <w:t xml:space="preserve">, cutting off access to advanced semiconductors. Huawei’s Ascend chips simply aren’t as good as Nvidia’s processors. Few of China’s top AI models have been trained on Huawei hardware, with </w:t>
      </w:r>
      <w:r w:rsidRPr="00220809">
        <w:rPr>
          <w:rStyle w:val="StyleUnderline"/>
        </w:rPr>
        <w:t>even</w:t>
      </w:r>
      <w:r w:rsidRPr="001326F6">
        <w:rPr>
          <w:sz w:val="16"/>
        </w:rPr>
        <w:t xml:space="preserve"> leading </w:t>
      </w:r>
      <w:r w:rsidRPr="00220809">
        <w:rPr>
          <w:rStyle w:val="StyleUnderline"/>
        </w:rPr>
        <w:t>firms like DeepSeek still relying on Nvidia</w:t>
      </w:r>
      <w:r w:rsidRPr="001326F6">
        <w:rPr>
          <w:sz w:val="16"/>
        </w:rPr>
        <w:t xml:space="preserve"> for major model training projects.</w:t>
      </w:r>
    </w:p>
    <w:p w14:paraId="38CE2185" w14:textId="77777777" w:rsidR="00FE448A" w:rsidRPr="001326F6" w:rsidRDefault="00FE448A" w:rsidP="00FE448A">
      <w:pPr>
        <w:rPr>
          <w:sz w:val="16"/>
        </w:rPr>
      </w:pPr>
      <w:r w:rsidRPr="00220809">
        <w:rPr>
          <w:rStyle w:val="StyleUnderline"/>
        </w:rPr>
        <w:t xml:space="preserve">The </w:t>
      </w:r>
      <w:r w:rsidRPr="001326F6">
        <w:rPr>
          <w:rStyle w:val="StyleUnderline"/>
          <w:highlight w:val="green"/>
        </w:rPr>
        <w:t>investment gap is</w:t>
      </w:r>
      <w:r w:rsidRPr="001326F6">
        <w:rPr>
          <w:sz w:val="16"/>
        </w:rPr>
        <w:t xml:space="preserve"> equally </w:t>
      </w:r>
      <w:r w:rsidRPr="001326F6">
        <w:rPr>
          <w:rStyle w:val="Emphasis"/>
          <w:highlight w:val="green"/>
        </w:rPr>
        <w:t>stark</w:t>
      </w:r>
      <w:r w:rsidRPr="001326F6">
        <w:rPr>
          <w:sz w:val="16"/>
        </w:rPr>
        <w:t xml:space="preserve">. </w:t>
      </w:r>
      <w:r w:rsidRPr="00220809">
        <w:rPr>
          <w:rStyle w:val="StyleUnderline"/>
        </w:rPr>
        <w:t>China</w:t>
      </w:r>
      <w:r w:rsidRPr="001326F6">
        <w:rPr>
          <w:sz w:val="16"/>
        </w:rPr>
        <w:t xml:space="preserve">’s $8 billion National AI Industry Investment Fund and its $138 billion National Venture Capital Guidance Fund sound super impressive, but they </w:t>
      </w:r>
      <w:r w:rsidRPr="00220809">
        <w:rPr>
          <w:rStyle w:val="StyleUnderline"/>
        </w:rPr>
        <w:t>pale beside US-based financial efforts</w:t>
      </w:r>
      <w:r w:rsidRPr="001326F6">
        <w:rPr>
          <w:sz w:val="16"/>
        </w:rPr>
        <w:t xml:space="preserve"> like OpenAI’s Stargate project, which alone could command $100–500 billion in private backing. Overall, American AI companies receive over 10 times more private capital than their Chinese counterparts, Rand adds.</w:t>
      </w:r>
    </w:p>
    <w:p w14:paraId="56E8AF46" w14:textId="77777777" w:rsidR="00FE448A" w:rsidRPr="001326F6" w:rsidRDefault="00FE448A" w:rsidP="00FE448A">
      <w:pPr>
        <w:rPr>
          <w:sz w:val="16"/>
        </w:rPr>
      </w:pPr>
      <w:r w:rsidRPr="001326F6">
        <w:rPr>
          <w:rStyle w:val="Emphasis"/>
        </w:rPr>
        <w:t>Software presents another headache</w:t>
      </w:r>
      <w:r w:rsidRPr="001326F6">
        <w:rPr>
          <w:sz w:val="16"/>
        </w:rPr>
        <w:t xml:space="preserve">. China is attempting to replace </w:t>
      </w:r>
      <w:r w:rsidRPr="001326F6">
        <w:rPr>
          <w:rStyle w:val="Emphasis"/>
          <w:highlight w:val="green"/>
        </w:rPr>
        <w:t>key American tools</w:t>
      </w:r>
      <w:r w:rsidRPr="001326F6">
        <w:rPr>
          <w:sz w:val="16"/>
          <w:highlight w:val="green"/>
        </w:rPr>
        <w:t xml:space="preserve"> </w:t>
      </w:r>
      <w:r w:rsidRPr="001326F6">
        <w:rPr>
          <w:rStyle w:val="StyleUnderline"/>
          <w:highlight w:val="green"/>
        </w:rPr>
        <w:t xml:space="preserve">like </w:t>
      </w:r>
      <w:r w:rsidRPr="001326F6">
        <w:rPr>
          <w:rStyle w:val="Emphasis"/>
          <w:highlight w:val="green"/>
        </w:rPr>
        <w:t>CUDA</w:t>
      </w:r>
      <w:r w:rsidRPr="001326F6">
        <w:rPr>
          <w:rStyle w:val="StyleUnderline"/>
          <w:highlight w:val="green"/>
        </w:rPr>
        <w:t xml:space="preserve"> and </w:t>
      </w:r>
      <w:r w:rsidRPr="001326F6">
        <w:rPr>
          <w:rStyle w:val="Emphasis"/>
          <w:highlight w:val="green"/>
        </w:rPr>
        <w:t>PyTorch</w:t>
      </w:r>
      <w:r w:rsidRPr="001326F6">
        <w:rPr>
          <w:sz w:val="16"/>
        </w:rPr>
        <w:t xml:space="preserve">, </w:t>
      </w:r>
      <w:r w:rsidRPr="001326F6">
        <w:rPr>
          <w:rStyle w:val="StyleUnderline"/>
        </w:rPr>
        <w:t xml:space="preserve">which </w:t>
      </w:r>
      <w:r w:rsidRPr="001326F6">
        <w:rPr>
          <w:rStyle w:val="StyleUnderline"/>
          <w:highlight w:val="green"/>
        </w:rPr>
        <w:t xml:space="preserve">are </w:t>
      </w:r>
      <w:r w:rsidRPr="001326F6">
        <w:rPr>
          <w:rStyle w:val="Emphasis"/>
          <w:highlight w:val="green"/>
        </w:rPr>
        <w:t>essential for training AI models</w:t>
      </w:r>
      <w:r w:rsidRPr="001326F6">
        <w:rPr>
          <w:sz w:val="16"/>
        </w:rPr>
        <w:t xml:space="preserve">. China’s versions are still less advanced and less widely used, according to the report. Its </w:t>
      </w:r>
      <w:r w:rsidRPr="001326F6">
        <w:rPr>
          <w:rStyle w:val="StyleUnderline"/>
        </w:rPr>
        <w:t>open-source platforms</w:t>
      </w:r>
      <w:r w:rsidRPr="001326F6">
        <w:rPr>
          <w:sz w:val="16"/>
        </w:rPr>
        <w:t xml:space="preserve">, like OpenI, also </w:t>
      </w:r>
      <w:r w:rsidRPr="001326F6">
        <w:rPr>
          <w:rStyle w:val="StyleUnderline"/>
        </w:rPr>
        <w:t>lag behind US rivals</w:t>
      </w:r>
      <w:r w:rsidRPr="001326F6">
        <w:rPr>
          <w:sz w:val="16"/>
        </w:rPr>
        <w:t xml:space="preserve"> such as Hugging Face. And Gitee, China’s GitHub alternative, is slowed by onerous government code reviews that discourage global collaboration.</w:t>
      </w:r>
    </w:p>
    <w:p w14:paraId="379906F8" w14:textId="77777777" w:rsidR="00FE448A" w:rsidRPr="001326F6" w:rsidRDefault="00FE448A" w:rsidP="00FE448A">
      <w:pPr>
        <w:rPr>
          <w:rStyle w:val="StyleUnderline"/>
        </w:rPr>
      </w:pPr>
      <w:r w:rsidRPr="001326F6">
        <w:rPr>
          <w:rStyle w:val="Emphasis"/>
        </w:rPr>
        <w:t>Policy interventions often backfire</w:t>
      </w:r>
      <w:r w:rsidRPr="001326F6">
        <w:rPr>
          <w:sz w:val="16"/>
        </w:rPr>
        <w:t xml:space="preserve">. When iFlytek, a major Chinese AI firm known for its speech recognition and language models, switched from Nvidia to domestic Huawei chips, it suffered a three-month delay, Rand notes. Meanwhile, </w:t>
      </w:r>
      <w:r w:rsidRPr="001326F6">
        <w:rPr>
          <w:rStyle w:val="StyleUnderline"/>
        </w:rPr>
        <w:t xml:space="preserve">Beijing’s top-down system </w:t>
      </w:r>
      <w:r w:rsidRPr="001326F6">
        <w:rPr>
          <w:sz w:val="16"/>
        </w:rPr>
        <w:t xml:space="preserve">for allocating scarce computing resources through government vouchers </w:t>
      </w:r>
      <w:r w:rsidRPr="001326F6">
        <w:rPr>
          <w:rStyle w:val="StyleUnderline"/>
        </w:rPr>
        <w:t>risks favoring well-connected state firms over more capable private players.</w:t>
      </w:r>
    </w:p>
    <w:p w14:paraId="04AD1936" w14:textId="77777777" w:rsidR="00FE448A" w:rsidRDefault="00FE448A" w:rsidP="00FE448A">
      <w:pPr>
        <w:rPr>
          <w:rStyle w:val="StyleUnderline"/>
        </w:rPr>
      </w:pPr>
      <w:r w:rsidRPr="001326F6">
        <w:rPr>
          <w:sz w:val="16"/>
        </w:rPr>
        <w:t xml:space="preserve">Now back to the </w:t>
      </w:r>
      <w:r w:rsidRPr="001326F6">
        <w:rPr>
          <w:rStyle w:val="StyleUnderline"/>
          <w:highlight w:val="green"/>
        </w:rPr>
        <w:t>US</w:t>
      </w:r>
      <w:r w:rsidRPr="001326F6">
        <w:rPr>
          <w:rStyle w:val="StyleUnderline"/>
        </w:rPr>
        <w:t>A</w:t>
      </w:r>
      <w:r w:rsidRPr="001326F6">
        <w:rPr>
          <w:sz w:val="16"/>
        </w:rPr>
        <w:t xml:space="preserve">, where our </w:t>
      </w:r>
      <w:r w:rsidRPr="001326F6">
        <w:rPr>
          <w:rStyle w:val="StyleUnderline"/>
        </w:rPr>
        <w:t>strategy</w:t>
      </w:r>
      <w:r w:rsidRPr="001326F6">
        <w:rPr>
          <w:sz w:val="16"/>
        </w:rPr>
        <w:t xml:space="preserve">-free (or at least strategy-light) approach </w:t>
      </w:r>
      <w:r w:rsidRPr="001326F6">
        <w:rPr>
          <w:rStyle w:val="StyleUnderline"/>
        </w:rPr>
        <w:t xml:space="preserve">may actually </w:t>
      </w:r>
      <w:r w:rsidRPr="001326F6">
        <w:rPr>
          <w:rStyle w:val="StyleUnderline"/>
          <w:highlight w:val="green"/>
        </w:rPr>
        <w:t xml:space="preserve">be a </w:t>
      </w:r>
      <w:r w:rsidRPr="001326F6">
        <w:rPr>
          <w:rStyle w:val="Emphasis"/>
          <w:highlight w:val="green"/>
        </w:rPr>
        <w:t>competitive advantage</w:t>
      </w:r>
      <w:r w:rsidRPr="001326F6">
        <w:rPr>
          <w:sz w:val="16"/>
        </w:rPr>
        <w:t xml:space="preserve">. </w:t>
      </w:r>
      <w:r w:rsidRPr="001326F6">
        <w:rPr>
          <w:rStyle w:val="StyleUnderline"/>
        </w:rPr>
        <w:t xml:space="preserve">Our AI ecosystem thrives on venture capital, open scientific inquiry, and bottom-up, entrepreneurial innovation. </w:t>
      </w:r>
      <w:r w:rsidRPr="001326F6">
        <w:rPr>
          <w:rStyle w:val="Emphasis"/>
        </w:rPr>
        <w:t>Our research institutions</w:t>
      </w:r>
      <w:r w:rsidRPr="001326F6">
        <w:rPr>
          <w:sz w:val="16"/>
        </w:rPr>
        <w:t xml:space="preserve"> (with federal funding) </w:t>
      </w:r>
      <w:r w:rsidRPr="001326F6">
        <w:rPr>
          <w:rStyle w:val="Emphasis"/>
        </w:rPr>
        <w:t>attract global talent.</w:t>
      </w:r>
      <w:r w:rsidRPr="001326F6">
        <w:rPr>
          <w:sz w:val="16"/>
        </w:rPr>
        <w:t xml:space="preserve"> </w:t>
      </w:r>
      <w:r w:rsidRPr="001326F6">
        <w:rPr>
          <w:rStyle w:val="StyleUnderline"/>
        </w:rPr>
        <w:t xml:space="preserve">Our </w:t>
      </w:r>
      <w:r w:rsidRPr="001326F6">
        <w:rPr>
          <w:rStyle w:val="StyleUnderline"/>
          <w:highlight w:val="green"/>
        </w:rPr>
        <w:t xml:space="preserve">companies iterate and </w:t>
      </w:r>
      <w:r w:rsidRPr="001326F6">
        <w:rPr>
          <w:rStyle w:val="Emphasis"/>
          <w:highlight w:val="green"/>
        </w:rPr>
        <w:t>scale rapidly</w:t>
      </w:r>
      <w:r w:rsidRPr="001326F6">
        <w:rPr>
          <w:rStyle w:val="StyleUnderline"/>
        </w:rPr>
        <w:t xml:space="preserve">. This is a mostly freeform model that effectively harnesses disorder and generates breakthroughs that </w:t>
      </w:r>
      <w:r w:rsidRPr="001326F6">
        <w:rPr>
          <w:rStyle w:val="StyleUnderline"/>
          <w:highlight w:val="green"/>
        </w:rPr>
        <w:t>centralized planning</w:t>
      </w:r>
      <w:r w:rsidRPr="001326F6">
        <w:rPr>
          <w:rStyle w:val="StyleUnderline"/>
        </w:rPr>
        <w:t xml:space="preserve"> so </w:t>
      </w:r>
      <w:r w:rsidRPr="001326F6">
        <w:rPr>
          <w:rStyle w:val="Emphasis"/>
        </w:rPr>
        <w:t xml:space="preserve">far </w:t>
      </w:r>
      <w:r w:rsidRPr="001326F6">
        <w:rPr>
          <w:rStyle w:val="Emphasis"/>
          <w:highlight w:val="green"/>
        </w:rPr>
        <w:t>struggles to replicate</w:t>
      </w:r>
      <w:r w:rsidRPr="001326F6">
        <w:rPr>
          <w:rStyle w:val="StyleUnderline"/>
          <w:highlight w:val="green"/>
        </w:rPr>
        <w:t>.</w:t>
      </w:r>
    </w:p>
    <w:p w14:paraId="7FACDA2C" w14:textId="77777777" w:rsidR="00FE448A" w:rsidRPr="001326F6" w:rsidRDefault="00FE448A" w:rsidP="00FE448A">
      <w:pPr>
        <w:rPr>
          <w:rStyle w:val="StyleUnderline"/>
        </w:rPr>
      </w:pPr>
    </w:p>
    <w:p w14:paraId="253AB49C" w14:textId="77777777" w:rsidR="00FE448A" w:rsidRPr="001326F6" w:rsidRDefault="00FE448A" w:rsidP="00FE448A">
      <w:pPr>
        <w:rPr>
          <w:sz w:val="16"/>
        </w:rPr>
      </w:pPr>
      <w:r w:rsidRPr="001326F6">
        <w:rPr>
          <w:sz w:val="16"/>
        </w:rPr>
        <w:t>Again, from the report:</w:t>
      </w:r>
    </w:p>
    <w:p w14:paraId="582F8A6E" w14:textId="77777777" w:rsidR="00FE448A" w:rsidRPr="001326F6" w:rsidRDefault="00FE448A" w:rsidP="00FE448A">
      <w:pPr>
        <w:rPr>
          <w:rStyle w:val="StyleUnderline"/>
        </w:rPr>
      </w:pPr>
      <w:r w:rsidRPr="001326F6">
        <w:rPr>
          <w:sz w:val="16"/>
        </w:rPr>
        <w:t xml:space="preserve">The fact that the United States is competitive in AI without any meaningful state support (at least financially) and instead based on private-sector investment and research suggests that </w:t>
      </w:r>
      <w:r w:rsidRPr="001326F6">
        <w:rPr>
          <w:rStyle w:val="StyleUnderline"/>
        </w:rPr>
        <w:t>industrial policy</w:t>
      </w:r>
      <w:r w:rsidRPr="001326F6">
        <w:rPr>
          <w:sz w:val="16"/>
        </w:rPr>
        <w:t xml:space="preserve"> may </w:t>
      </w:r>
      <w:r w:rsidRPr="001326F6">
        <w:rPr>
          <w:rStyle w:val="Emphasis"/>
        </w:rPr>
        <w:t>not be</w:t>
      </w:r>
      <w:r w:rsidRPr="001326F6">
        <w:rPr>
          <w:sz w:val="16"/>
        </w:rPr>
        <w:t xml:space="preserve"> </w:t>
      </w:r>
      <w:r w:rsidRPr="001326F6">
        <w:rPr>
          <w:rStyle w:val="StyleUnderline"/>
        </w:rPr>
        <w:t>an essential ingredient for AI competitiveness</w:t>
      </w:r>
      <w:r w:rsidRPr="001326F6">
        <w:rPr>
          <w:sz w:val="16"/>
        </w:rPr>
        <w:t xml:space="preserve">, unlike other industries. AI has a large and growing private market that can draw in companies and investors and that is already valued at $750 billion and forecast to continue to grow. Furthermore, China’s private-sector companies, such as DeepSeek, have led the development of AI rather than state firms, suggesting that the </w:t>
      </w:r>
      <w:r w:rsidRPr="001326F6">
        <w:rPr>
          <w:rStyle w:val="StyleUnderline"/>
        </w:rPr>
        <w:t>private sector may have the advantage in driving innovation in this sector.</w:t>
      </w:r>
    </w:p>
    <w:p w14:paraId="32DE7BEC" w14:textId="77777777" w:rsidR="00FE448A" w:rsidRPr="001326F6" w:rsidRDefault="00FE448A" w:rsidP="00FE448A">
      <w:pPr>
        <w:rPr>
          <w:sz w:val="16"/>
          <w:szCs w:val="16"/>
        </w:rPr>
      </w:pPr>
      <w:r w:rsidRPr="001326F6">
        <w:rPr>
          <w:sz w:val="16"/>
          <w:szCs w:val="16"/>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1C44DE09" w14:textId="77777777" w:rsidR="00FE448A" w:rsidRDefault="00FE448A" w:rsidP="00FE448A">
      <w:pPr>
        <w:rPr>
          <w:sz w:val="16"/>
        </w:rPr>
      </w:pPr>
      <w:r w:rsidRPr="001326F6">
        <w:rPr>
          <w:sz w:val="16"/>
        </w:rPr>
        <w:t xml:space="preserve">Moreover, </w:t>
      </w:r>
      <w:r w:rsidRPr="001326F6">
        <w:rPr>
          <w:rStyle w:val="StyleUnderline"/>
          <w:highlight w:val="green"/>
        </w:rPr>
        <w:t xml:space="preserve">America could </w:t>
      </w:r>
      <w:r w:rsidRPr="001326F6">
        <w:rPr>
          <w:rStyle w:val="Emphasis"/>
          <w:highlight w:val="green"/>
        </w:rPr>
        <w:t>still stumble through</w:t>
      </w:r>
      <w:r w:rsidRPr="001326F6">
        <w:rPr>
          <w:sz w:val="16"/>
        </w:rPr>
        <w:t xml:space="preserve"> thoughtless </w:t>
      </w:r>
      <w:r w:rsidRPr="001326F6">
        <w:rPr>
          <w:rStyle w:val="Emphasis"/>
          <w:highlight w:val="green"/>
        </w:rPr>
        <w:t>overregulation</w:t>
      </w:r>
      <w:r w:rsidRPr="001326F6">
        <w:rPr>
          <w:sz w:val="16"/>
        </w:rPr>
        <w:t xml:space="preserve">. </w:t>
      </w:r>
    </w:p>
    <w:p w14:paraId="1906B5D2" w14:textId="77777777" w:rsidR="00FE448A" w:rsidRDefault="00FE448A" w:rsidP="00FE448A">
      <w:pPr>
        <w:rPr>
          <w:sz w:val="16"/>
        </w:rPr>
      </w:pPr>
    </w:p>
    <w:p w14:paraId="3179F5C2" w14:textId="77777777" w:rsidR="00FE448A" w:rsidRDefault="00FE448A" w:rsidP="00FE448A">
      <w:pPr>
        <w:rPr>
          <w:sz w:val="16"/>
        </w:rPr>
      </w:pPr>
    </w:p>
    <w:p w14:paraId="2ED5DD5B" w14:textId="77777777" w:rsidR="00FE448A" w:rsidRPr="001326F6" w:rsidRDefault="00FE448A" w:rsidP="00FE448A">
      <w:pPr>
        <w:rPr>
          <w:rStyle w:val="StyleUnderline"/>
        </w:rPr>
      </w:pPr>
      <w:r w:rsidRPr="001326F6">
        <w:rPr>
          <w:sz w:val="16"/>
        </w:rPr>
        <w:t xml:space="preserve">Senate’s 99-1 rejection of an AI regulatory moratorium signals potential for a patchwork of state laws </w:t>
      </w:r>
      <w:r w:rsidRPr="001326F6">
        <w:rPr>
          <w:rStyle w:val="StyleUnderline"/>
          <w:highlight w:val="green"/>
        </w:rPr>
        <w:t xml:space="preserve">that could </w:t>
      </w:r>
      <w:r w:rsidRPr="001326F6">
        <w:rPr>
          <w:rStyle w:val="Emphasis"/>
          <w:highlight w:val="green"/>
        </w:rPr>
        <w:t>handicap innovation</w:t>
      </w:r>
      <w:r w:rsidRPr="001326F6">
        <w:rPr>
          <w:rStyle w:val="StyleUnderline"/>
        </w:rPr>
        <w:t>.</w:t>
      </w:r>
    </w:p>
    <w:p w14:paraId="5D99C9A4" w14:textId="77777777" w:rsidR="00FE448A" w:rsidRPr="001326F6" w:rsidRDefault="00FE448A" w:rsidP="00FE448A">
      <w:pPr>
        <w:rPr>
          <w:sz w:val="16"/>
        </w:rPr>
      </w:pPr>
      <w:r w:rsidRPr="001326F6">
        <w:rPr>
          <w:sz w:val="16"/>
        </w:rPr>
        <w:t xml:space="preserve">But for now, AI appears to reward the chaos of the market over the coordination of the state. In this technological race, America’s lack of a master plan may prove to be the best plan of all. </w:t>
      </w:r>
      <w:r w:rsidRPr="001326F6">
        <w:rPr>
          <w:rStyle w:val="StyleUnderline"/>
        </w:rPr>
        <w:t xml:space="preserve">China’s communist </w:t>
      </w:r>
      <w:r w:rsidRPr="00F63CA2">
        <w:rPr>
          <w:rStyle w:val="StyleUnderline"/>
          <w:highlight w:val="green"/>
        </w:rPr>
        <w:t>bureaucrats</w:t>
      </w:r>
      <w:r w:rsidRPr="001326F6">
        <w:rPr>
          <w:rStyle w:val="StyleUnderline"/>
        </w:rPr>
        <w:t xml:space="preserve">, for all their ambition, </w:t>
      </w:r>
      <w:r w:rsidRPr="00F63CA2">
        <w:rPr>
          <w:rStyle w:val="StyleUnderline"/>
          <w:highlight w:val="green"/>
        </w:rPr>
        <w:t>cannot</w:t>
      </w:r>
      <w:r w:rsidRPr="001326F6">
        <w:rPr>
          <w:rStyle w:val="StyleUnderline"/>
        </w:rPr>
        <w:t xml:space="preserve"> easily </w:t>
      </w:r>
      <w:r w:rsidRPr="00F63CA2">
        <w:rPr>
          <w:rStyle w:val="StyleUnderline"/>
          <w:highlight w:val="green"/>
        </w:rPr>
        <w:t>decree the</w:t>
      </w:r>
      <w:r w:rsidRPr="001326F6">
        <w:rPr>
          <w:rStyle w:val="StyleUnderline"/>
        </w:rPr>
        <w:t xml:space="preserve"> kind of </w:t>
      </w:r>
      <w:r w:rsidRPr="00F63CA2">
        <w:rPr>
          <w:rStyle w:val="StyleUnderline"/>
          <w:highlight w:val="green"/>
        </w:rPr>
        <w:t>organic ecosystem that makes Silicon Valley the envy</w:t>
      </w:r>
      <w:r w:rsidRPr="001326F6">
        <w:rPr>
          <w:rStyle w:val="StyleUnderline"/>
        </w:rPr>
        <w:t xml:space="preserve"> of the world</w:t>
      </w:r>
      <w:r w:rsidRPr="001326F6">
        <w:rPr>
          <w:sz w:val="16"/>
        </w:rPr>
        <w:t xml:space="preserve"> (except on the American populist right and populist left).</w:t>
      </w:r>
    </w:p>
    <w:p w14:paraId="6FD993C2" w14:textId="77777777" w:rsidR="00FE448A" w:rsidRPr="00D753B0" w:rsidRDefault="00FE448A" w:rsidP="00FE448A"/>
    <w:p w14:paraId="74AB59CA" w14:textId="2AB00F97" w:rsidR="00FE448A" w:rsidRDefault="00FE448A" w:rsidP="00FE448A">
      <w:pPr>
        <w:pStyle w:val="Heading3"/>
      </w:pPr>
      <w:r>
        <w:t>Sol</w:t>
      </w:r>
      <w:r>
        <w:t>ve</w:t>
      </w:r>
      <w:r>
        <w:t>ncy</w:t>
      </w:r>
      <w:r>
        <w:t>---2NC</w:t>
      </w:r>
    </w:p>
    <w:p w14:paraId="3B220789" w14:textId="77777777" w:rsidR="00FE448A" w:rsidRDefault="00FE448A" w:rsidP="00FE448A">
      <w:pPr>
        <w:pStyle w:val="Heading4"/>
      </w:pPr>
      <w:r>
        <w:t xml:space="preserve">The bureaucracy was floundering </w:t>
      </w:r>
      <w:r>
        <w:rPr>
          <w:u w:val="single"/>
        </w:rPr>
        <w:t>even before</w:t>
      </w:r>
      <w:r>
        <w:t xml:space="preserve"> Trump. </w:t>
      </w:r>
    </w:p>
    <w:p w14:paraId="2387F766" w14:textId="77777777" w:rsidR="00FE448A" w:rsidRDefault="00FE448A" w:rsidP="00FE448A">
      <w:hyperlink r:id="rId8"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322ADBB9" w14:textId="77777777" w:rsidR="00FE448A" w:rsidRDefault="00FE448A" w:rsidP="00FE448A">
      <w:r>
        <w:t>David E. Lewis, “Is the Failed Pandemic Response a Symptom of a Diseased Administrative State?” Daedalus, Summer 2021, https://www.amacad.org/publication/daedalus/failed-pandemic-response-symptom-diseased-administrative-state</w:t>
      </w:r>
    </w:p>
    <w:p w14:paraId="313C0F9D" w14:textId="77777777" w:rsidR="00FE448A" w:rsidRPr="003D043E" w:rsidRDefault="00FE448A" w:rsidP="00FE448A">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682FD7D8" w14:textId="77777777" w:rsidR="00FE448A" w:rsidRPr="003D043E" w:rsidRDefault="00FE448A" w:rsidP="00FE448A">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0E786332" w14:textId="77777777" w:rsidR="00FE448A" w:rsidRPr="00E553AE" w:rsidRDefault="00FE448A" w:rsidP="00FE448A">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3B8233F4" w14:textId="77777777" w:rsidR="00FE448A" w:rsidRPr="00E553AE" w:rsidRDefault="00FE448A" w:rsidP="00FE448A">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0D0FF9BA" w14:textId="77777777" w:rsidR="00FE448A" w:rsidRPr="003D043E" w:rsidRDefault="00FE448A" w:rsidP="00FE448A">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38EBFF21" w14:textId="77777777" w:rsidR="00FE448A" w:rsidRPr="00E553AE" w:rsidRDefault="00FE448A" w:rsidP="00FE448A">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22FF9796" w14:textId="77777777" w:rsidR="00FE448A" w:rsidRPr="00171B35" w:rsidRDefault="00FE448A" w:rsidP="00FE448A">
      <w:pPr>
        <w:pStyle w:val="Heading4"/>
      </w:pPr>
      <w:r>
        <w:t xml:space="preserve">It’s </w:t>
      </w:r>
      <w:r>
        <w:rPr>
          <w:u w:val="single"/>
        </w:rPr>
        <w:t>irreversible</w:t>
      </w:r>
      <w:r>
        <w:t xml:space="preserve">. </w:t>
      </w:r>
    </w:p>
    <w:p w14:paraId="42671E40" w14:textId="77777777" w:rsidR="00FE448A" w:rsidRPr="00DB468A" w:rsidRDefault="00FE448A" w:rsidP="00FE448A">
      <w:r w:rsidRPr="00DB468A">
        <w:rPr>
          <w:rStyle w:val="Style13ptBold"/>
        </w:rPr>
        <w:t>Rosenfeld 25</w:t>
      </w:r>
      <w:r>
        <w:t xml:space="preserve"> – Associate Professor, Political Science, Colgate University.</w:t>
      </w:r>
    </w:p>
    <w:p w14:paraId="0900560B" w14:textId="77777777" w:rsidR="00FE448A" w:rsidRPr="00DB468A" w:rsidRDefault="00FE448A" w:rsidP="00FE448A">
      <w:r>
        <w:t>Sam Rosenfeld, “Michael Lewis’s Paean to Federal Workers Hits Differently Under DOGE,” The New Republic, 5-04-2025, https://newrepublic.com/article/194690/michael-lewis-government-essays-federal-workers-musk-doge</w:t>
      </w:r>
    </w:p>
    <w:p w14:paraId="6CF1A0D6" w14:textId="77777777" w:rsidR="00FE448A" w:rsidRPr="00121A9B" w:rsidRDefault="00FE448A" w:rsidP="00FE448A">
      <w:pPr>
        <w:rPr>
          <w:sz w:val="16"/>
        </w:rPr>
      </w:pPr>
      <w:r w:rsidRPr="00121A9B">
        <w:rPr>
          <w:sz w:val="16"/>
        </w:rPr>
        <w:t xml:space="preserve">Whatever its electoral cost to Republicans, however, </w:t>
      </w:r>
      <w:r w:rsidRPr="00121A9B">
        <w:rPr>
          <w:rStyle w:val="StyleUnderline"/>
        </w:rPr>
        <w:t>the cost of the current ravaging of the civil service will be greater for the country as a whole</w:t>
      </w:r>
      <w:r w:rsidRPr="00121A9B">
        <w:rPr>
          <w:sz w:val="16"/>
        </w:rPr>
        <w:t xml:space="preserve">. </w:t>
      </w:r>
      <w:r w:rsidRPr="00121A9B">
        <w:rPr>
          <w:rStyle w:val="StyleUnderline"/>
          <w:highlight w:val="green"/>
        </w:rPr>
        <w:t xml:space="preserve">The </w:t>
      </w:r>
      <w:r w:rsidRPr="00121A9B">
        <w:rPr>
          <w:rStyle w:val="Emphasis"/>
          <w:highlight w:val="green"/>
        </w:rPr>
        <w:t>brain drain</w:t>
      </w:r>
      <w:r w:rsidRPr="00121A9B">
        <w:rPr>
          <w:rStyle w:val="StyleUnderline"/>
        </w:rPr>
        <w:t xml:space="preserve"> of expertise</w:t>
      </w:r>
      <w:r w:rsidRPr="00121A9B">
        <w:rPr>
          <w:sz w:val="16"/>
        </w:rPr>
        <w:t xml:space="preserve">, </w:t>
      </w:r>
      <w:r w:rsidRPr="00121A9B">
        <w:rPr>
          <w:rStyle w:val="StyleUnderline"/>
        </w:rPr>
        <w:t xml:space="preserve">the wanton </w:t>
      </w:r>
      <w:r w:rsidRPr="00121A9B">
        <w:rPr>
          <w:rStyle w:val="Emphasis"/>
          <w:highlight w:val="green"/>
        </w:rPr>
        <w:t>destruction</w:t>
      </w:r>
      <w:r w:rsidRPr="00121A9B">
        <w:rPr>
          <w:rStyle w:val="StyleUnderline"/>
          <w:highlight w:val="green"/>
        </w:rPr>
        <w:t xml:space="preserve"> of </w:t>
      </w:r>
      <w:r w:rsidRPr="00121A9B">
        <w:rPr>
          <w:rStyle w:val="Emphasis"/>
          <w:highlight w:val="green"/>
        </w:rPr>
        <w:t>research</w:t>
      </w:r>
      <w:r w:rsidRPr="00121A9B">
        <w:rPr>
          <w:rStyle w:val="StyleUnderline"/>
          <w:highlight w:val="green"/>
        </w:rPr>
        <w:t xml:space="preserve"> and</w:t>
      </w:r>
      <w:r w:rsidRPr="00121A9B">
        <w:rPr>
          <w:rStyle w:val="StyleUnderline"/>
        </w:rPr>
        <w:t xml:space="preserve"> administrative endeavors built up over decades</w:t>
      </w:r>
      <w:r w:rsidRPr="00121A9B">
        <w:rPr>
          <w:sz w:val="16"/>
        </w:rPr>
        <w:t xml:space="preserve">, </w:t>
      </w:r>
      <w:r w:rsidRPr="00121A9B">
        <w:rPr>
          <w:rStyle w:val="StyleUnderline"/>
        </w:rPr>
        <w:t xml:space="preserve">and the </w:t>
      </w:r>
      <w:r w:rsidRPr="00121A9B">
        <w:rPr>
          <w:rStyle w:val="Emphasis"/>
          <w:highlight w:val="green"/>
        </w:rPr>
        <w:t>shattering</w:t>
      </w:r>
      <w:r w:rsidRPr="00121A9B">
        <w:rPr>
          <w:rStyle w:val="StyleUnderline"/>
        </w:rPr>
        <w:t xml:space="preserve"> of the </w:t>
      </w:r>
      <w:r w:rsidRPr="00121A9B">
        <w:rPr>
          <w:rStyle w:val="Emphasis"/>
          <w:highlight w:val="green"/>
        </w:rPr>
        <w:t>promise</w:t>
      </w:r>
      <w:r w:rsidRPr="00121A9B">
        <w:rPr>
          <w:rStyle w:val="StyleUnderline"/>
          <w:highlight w:val="green"/>
        </w:rPr>
        <w:t xml:space="preserve"> of </w:t>
      </w:r>
      <w:r w:rsidRPr="00121A9B">
        <w:rPr>
          <w:rStyle w:val="Emphasis"/>
          <w:highlight w:val="green"/>
        </w:rPr>
        <w:t>job stability</w:t>
      </w:r>
      <w:r w:rsidRPr="00121A9B">
        <w:rPr>
          <w:sz w:val="16"/>
        </w:rPr>
        <w:t xml:space="preserve">, </w:t>
      </w:r>
      <w:r w:rsidRPr="00121A9B">
        <w:rPr>
          <w:rStyle w:val="StyleUnderline"/>
          <w:highlight w:val="green"/>
        </w:rPr>
        <w:t>which for so long</w:t>
      </w:r>
      <w:r w:rsidRPr="00121A9B">
        <w:rPr>
          <w:rStyle w:val="StyleUnderline"/>
        </w:rPr>
        <w:t xml:space="preserve"> has served both to </w:t>
      </w:r>
      <w:r w:rsidRPr="00121A9B">
        <w:rPr>
          <w:rStyle w:val="StyleUnderline"/>
          <w:highlight w:val="green"/>
        </w:rPr>
        <w:t>compensate for</w:t>
      </w:r>
      <w:r w:rsidRPr="00121A9B">
        <w:rPr>
          <w:rStyle w:val="StyleUnderline"/>
        </w:rPr>
        <w:t xml:space="preserve"> the comparatively </w:t>
      </w:r>
      <w:r w:rsidRPr="00121A9B">
        <w:rPr>
          <w:rStyle w:val="StyleUnderline"/>
          <w:highlight w:val="green"/>
        </w:rPr>
        <w:t>limited financial upside</w:t>
      </w:r>
      <w:r w:rsidRPr="00121A9B">
        <w:rPr>
          <w:rStyle w:val="StyleUnderline"/>
        </w:rPr>
        <w:t xml:space="preserve"> of civil service careers</w:t>
      </w:r>
      <w:r w:rsidRPr="00121A9B">
        <w:rPr>
          <w:sz w:val="16"/>
        </w:rPr>
        <w:t xml:space="preserve"> and to help incubate the kind of slow-bore achievements celebrated in Who Is Government?—such losses </w:t>
      </w:r>
      <w:r w:rsidRPr="00121A9B">
        <w:rPr>
          <w:rStyle w:val="StyleUnderline"/>
          <w:highlight w:val="green"/>
        </w:rPr>
        <w:t xml:space="preserve">may be </w:t>
      </w:r>
      <w:r w:rsidRPr="00121A9B">
        <w:rPr>
          <w:rStyle w:val="Emphasis"/>
          <w:highlight w:val="green"/>
        </w:rPr>
        <w:t>irreversible</w:t>
      </w:r>
      <w:r w:rsidRPr="00121A9B">
        <w:rPr>
          <w:sz w:val="16"/>
        </w:rPr>
        <w:t>.</w:t>
      </w:r>
    </w:p>
    <w:p w14:paraId="4D362FE9" w14:textId="6C02AE53" w:rsidR="00FE448A" w:rsidRDefault="00FE448A" w:rsidP="00FE448A">
      <w:pPr>
        <w:pStyle w:val="Heading3"/>
      </w:pPr>
      <w:r>
        <w:t>Advantage 2</w:t>
      </w:r>
      <w:r>
        <w:t>---2NC</w:t>
      </w:r>
    </w:p>
    <w:p w14:paraId="45E069EC" w14:textId="77777777" w:rsidR="00FE448A" w:rsidRDefault="00FE448A" w:rsidP="00FE448A">
      <w:pPr>
        <w:pStyle w:val="Heading4"/>
      </w:pPr>
      <w:r>
        <w:t xml:space="preserve">Unions just bargain about things like </w:t>
      </w:r>
      <w:r>
        <w:rPr>
          <w:u w:val="single"/>
        </w:rPr>
        <w:t>wearing sweatpants</w:t>
      </w:r>
      <w:r>
        <w:t xml:space="preserve">. </w:t>
      </w:r>
    </w:p>
    <w:p w14:paraId="4D4C651D" w14:textId="77777777" w:rsidR="00FE448A" w:rsidRPr="00E6699A" w:rsidRDefault="00FE448A" w:rsidP="00FE448A">
      <w:r w:rsidRPr="00E6699A">
        <w:rPr>
          <w:rStyle w:val="Style13ptBold"/>
        </w:rPr>
        <w:t>Vernuccio 25</w:t>
      </w:r>
      <w:r w:rsidRPr="00E6699A">
        <w:t xml:space="preserve"> – President of the Institute for the American Worker</w:t>
      </w:r>
    </w:p>
    <w:p w14:paraId="06CFF656" w14:textId="77777777" w:rsidR="00FE448A" w:rsidRPr="00E6699A" w:rsidRDefault="00FE448A" w:rsidP="00FE448A">
      <w:r w:rsidRPr="00E6699A">
        <w:t>F. Vincent, “Trump puts America first with federal collective bargaining ban,” Washington Examiner, April 2, 2025, https://www.washingtonexaminer.com/restoring-america/faith-freedom-self-reliance/3366078/trump-america-first-federal-collective-bargaining-ban/</w:t>
      </w:r>
    </w:p>
    <w:p w14:paraId="7329EAD3" w14:textId="77777777" w:rsidR="00FE448A" w:rsidRPr="00E6699A" w:rsidRDefault="00FE448A" w:rsidP="00FE448A">
      <w:pPr>
        <w:rPr>
          <w:sz w:val="16"/>
        </w:rPr>
      </w:pPr>
      <w:r w:rsidRPr="00E6699A">
        <w:rPr>
          <w:sz w:val="16"/>
        </w:rPr>
        <w:t xml:space="preserve">This language reflects what people need and want. </w:t>
      </w:r>
      <w:r w:rsidRPr="00E6699A">
        <w:rPr>
          <w:rStyle w:val="StyleUnderline"/>
          <w:highlight w:val="green"/>
        </w:rPr>
        <w:t xml:space="preserve">Keeping the country </w:t>
      </w:r>
      <w:r w:rsidRPr="00E6699A">
        <w:rPr>
          <w:rStyle w:val="Emphasis"/>
          <w:highlight w:val="green"/>
        </w:rPr>
        <w:t>safe</w:t>
      </w:r>
      <w:r w:rsidRPr="00E6699A">
        <w:rPr>
          <w:rStyle w:val="StyleUnderline"/>
          <w:highlight w:val="green"/>
        </w:rPr>
        <w:t xml:space="preserve"> requires a </w:t>
      </w:r>
      <w:r w:rsidRPr="00E6699A">
        <w:rPr>
          <w:rStyle w:val="Emphasis"/>
          <w:highlight w:val="green"/>
        </w:rPr>
        <w:t>nimble</w:t>
      </w:r>
      <w:r w:rsidRPr="00E6699A">
        <w:rPr>
          <w:rStyle w:val="StyleUnderline"/>
        </w:rPr>
        <w:t xml:space="preserve"> and responsive </w:t>
      </w:r>
      <w:r w:rsidRPr="00A6429D">
        <w:rPr>
          <w:rStyle w:val="StyleUnderline"/>
          <w:highlight w:val="green"/>
        </w:rPr>
        <w:t>government</w:t>
      </w:r>
      <w:r w:rsidRPr="00E6699A">
        <w:rPr>
          <w:rStyle w:val="StyleUnderline"/>
        </w:rPr>
        <w:t xml:space="preserve"> — one not burdened by bureaucracy.</w:t>
      </w:r>
      <w:r w:rsidRPr="00E6699A">
        <w:rPr>
          <w:sz w:val="16"/>
        </w:rPr>
        <w:t xml:space="preserve"> </w:t>
      </w:r>
      <w:r w:rsidRPr="00A6429D">
        <w:rPr>
          <w:rStyle w:val="Emphasis"/>
          <w:highlight w:val="green"/>
        </w:rPr>
        <w:t>Yet</w:t>
      </w:r>
      <w:r w:rsidRPr="00A6429D">
        <w:rPr>
          <w:rStyle w:val="StyleUnderline"/>
          <w:highlight w:val="green"/>
        </w:rPr>
        <w:t xml:space="preserve"> collective bargaining is </w:t>
      </w:r>
      <w:r w:rsidRPr="00A6429D">
        <w:rPr>
          <w:rStyle w:val="Emphasis"/>
          <w:highlight w:val="green"/>
        </w:rPr>
        <w:t>inherently</w:t>
      </w:r>
      <w:r w:rsidRPr="00A6429D">
        <w:rPr>
          <w:rStyle w:val="StyleUnderline"/>
          <w:highlight w:val="green"/>
        </w:rPr>
        <w:t xml:space="preserve"> </w:t>
      </w:r>
      <w:r w:rsidRPr="00A6429D">
        <w:rPr>
          <w:rStyle w:val="Emphasis"/>
          <w:highlight w:val="green"/>
        </w:rPr>
        <w:t>bureaucratic</w:t>
      </w:r>
      <w:r w:rsidRPr="00E6699A">
        <w:rPr>
          <w:sz w:val="16"/>
        </w:rPr>
        <w:t xml:space="preserve">, often </w:t>
      </w:r>
      <w:r w:rsidRPr="00A6429D">
        <w:rPr>
          <w:rStyle w:val="Emphasis"/>
          <w:highlight w:val="green"/>
        </w:rPr>
        <w:t>bogging down</w:t>
      </w:r>
      <w:r w:rsidRPr="00E6699A">
        <w:rPr>
          <w:rStyle w:val="StyleUnderline"/>
        </w:rPr>
        <w:t xml:space="preserve"> federal </w:t>
      </w:r>
      <w:r w:rsidRPr="00E6699A">
        <w:rPr>
          <w:rStyle w:val="StyleUnderline"/>
          <w:highlight w:val="green"/>
        </w:rPr>
        <w:t>agencies in</w:t>
      </w:r>
      <w:r w:rsidRPr="00E6699A">
        <w:rPr>
          <w:rStyle w:val="StyleUnderline"/>
        </w:rPr>
        <w:t xml:space="preserve"> lengthy </w:t>
      </w:r>
      <w:r w:rsidRPr="00A6429D">
        <w:rPr>
          <w:rStyle w:val="Emphasis"/>
          <w:highlight w:val="gree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2A229997" w14:textId="77777777" w:rsidR="00FE448A" w:rsidRPr="00E6699A" w:rsidRDefault="00FE448A" w:rsidP="00FE448A">
      <w:pPr>
        <w:rPr>
          <w:sz w:val="16"/>
        </w:rPr>
      </w:pPr>
      <w:r w:rsidRPr="00E6699A">
        <w:rPr>
          <w:sz w:val="16"/>
        </w:rPr>
        <w:t xml:space="preserve">Which is exactly what happens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0C6AEFEE" w14:textId="77777777" w:rsidR="00FE448A" w:rsidRPr="00E6699A" w:rsidRDefault="00FE448A" w:rsidP="00FE448A">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E6699A">
        <w:rPr>
          <w:rStyle w:val="StyleUnderline"/>
          <w:highlight w:val="green"/>
        </w:rPr>
        <w:t>over</w:t>
      </w:r>
      <w:r w:rsidRPr="00E6699A">
        <w:rPr>
          <w:rStyle w:val="StyleUnderline"/>
        </w:rPr>
        <w:t xml:space="preserve"> a supposed </w:t>
      </w:r>
      <w:r w:rsidRPr="00A6429D">
        <w:rPr>
          <w:rStyle w:val="StyleUnderline"/>
          <w:highlight w:val="green"/>
        </w:rPr>
        <w:t xml:space="preserve">right to wear </w:t>
      </w:r>
      <w:r w:rsidRPr="00A6429D">
        <w:rPr>
          <w:rStyle w:val="Emphasis"/>
          <w:highlight w:val="gree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E6699A">
        <w:rPr>
          <w:rStyle w:val="Emphasis"/>
          <w:highlight w:val="green"/>
        </w:rPr>
        <w:t>height</w:t>
      </w:r>
      <w:r w:rsidRPr="00E6699A">
        <w:rPr>
          <w:rStyle w:val="StyleUnderline"/>
          <w:highlight w:val="green"/>
        </w:rPr>
        <w:t xml:space="preserve"> of </w:t>
      </w:r>
      <w:r w:rsidRPr="00A6429D">
        <w:rPr>
          <w:rStyle w:val="Emphasis"/>
          <w:highlight w:val="green"/>
        </w:rPr>
        <w:t>cubicle</w:t>
      </w:r>
      <w:r w:rsidRPr="00A6429D">
        <w:rPr>
          <w:rStyle w:val="StyleUnderline"/>
          <w:highlight w:val="green"/>
        </w:rPr>
        <w:t xml:space="preserve"> desk </w:t>
      </w:r>
      <w:r w:rsidRPr="00A6429D">
        <w:rPr>
          <w:rStyle w:val="Emphasis"/>
          <w:highlight w:val="gree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9C0428">
        <w:rPr>
          <w:rStyle w:val="StyleUnderline"/>
          <w:highlight w:val="green"/>
        </w:rPr>
        <w:t>smoking zones</w:t>
      </w:r>
      <w:r w:rsidRPr="00E6699A">
        <w:rPr>
          <w:rStyle w:val="StyleUnderline"/>
        </w:rPr>
        <w:t xml:space="preserve"> on federal properties that are supposed to be smoke-free</w:t>
      </w:r>
      <w:r w:rsidRPr="00E6699A">
        <w:rPr>
          <w:sz w:val="16"/>
        </w:rPr>
        <w:t>.</w:t>
      </w:r>
    </w:p>
    <w:p w14:paraId="7D83282B" w14:textId="77777777" w:rsidR="00FE448A" w:rsidRPr="00E6699A" w:rsidRDefault="00FE448A" w:rsidP="00FE448A">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BA8E7FE" w14:textId="77777777" w:rsidR="00FE448A" w:rsidRPr="00E6699A" w:rsidRDefault="00FE448A" w:rsidP="00FE448A">
      <w:pPr>
        <w:rPr>
          <w:sz w:val="16"/>
        </w:rPr>
      </w:pPr>
      <w:r w:rsidRPr="009C0428">
        <w:rPr>
          <w:rStyle w:val="StyleUnderline"/>
          <w:highlight w:val="green"/>
        </w:rPr>
        <w:t>People need</w:t>
      </w:r>
      <w:r w:rsidRPr="00E6699A">
        <w:rPr>
          <w:rStyle w:val="StyleUnderline"/>
        </w:rPr>
        <w:t xml:space="preserve"> the federal government to </w:t>
      </w:r>
      <w:r w:rsidRPr="009C0428">
        <w:rPr>
          <w:rStyle w:val="Emphasis"/>
          <w:highlight w:val="green"/>
        </w:rPr>
        <w:t>focus</w:t>
      </w:r>
      <w:r w:rsidRPr="009C0428">
        <w:rPr>
          <w:rStyle w:val="StyleUnderline"/>
          <w:highlight w:val="green"/>
        </w:rPr>
        <w:t xml:space="preserve"> on </w:t>
      </w:r>
      <w:r w:rsidRPr="009C0428">
        <w:rPr>
          <w:rStyle w:val="Emphasis"/>
          <w:highlight w:val="green"/>
        </w:rPr>
        <w:t>national security</w:t>
      </w:r>
      <w:r w:rsidRPr="00E6699A">
        <w:rPr>
          <w:rStyle w:val="StyleUnderline"/>
        </w:rPr>
        <w:t xml:space="preserve">, </w:t>
      </w:r>
      <w:r w:rsidRPr="00A6429D">
        <w:rPr>
          <w:rStyle w:val="Emphasis"/>
          <w:highlight w:val="green"/>
        </w:rPr>
        <w:t>not union negotiations</w:t>
      </w:r>
      <w:r w:rsidRPr="00E6699A">
        <w:rPr>
          <w:sz w:val="16"/>
        </w:rPr>
        <w:t xml:space="preserve">. </w:t>
      </w:r>
      <w:r w:rsidRPr="00A6429D">
        <w:rPr>
          <w:rStyle w:val="StyleUnderline"/>
          <w:highlight w:val="green"/>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A6429D">
        <w:rPr>
          <w:rStyle w:val="StyleUnderline"/>
          <w:highlight w:val="green"/>
        </w:rPr>
        <w:t>“</w:t>
      </w:r>
      <w:r w:rsidRPr="00A6429D">
        <w:rPr>
          <w:rStyle w:val="Emphasis"/>
          <w:highlight w:val="green"/>
        </w:rPr>
        <w:t>official time</w:t>
      </w:r>
      <w:r w:rsidRPr="00A6429D">
        <w:rPr>
          <w:rStyle w:val="StyleUnderline"/>
          <w:highlight w:val="gree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9C0428">
        <w:rPr>
          <w:rStyle w:val="StyleUnderline"/>
          <w:highlight w:val="green"/>
        </w:rPr>
        <w:t>federal employees</w:t>
      </w:r>
      <w:r w:rsidRPr="009C0428">
        <w:rPr>
          <w:rStyle w:val="StyleUnderline"/>
        </w:rPr>
        <w:t xml:space="preserve"> across the government </w:t>
      </w:r>
      <w:r w:rsidRPr="009C0428">
        <w:rPr>
          <w:rStyle w:val="StyleUnderline"/>
          <w:highlight w:val="green"/>
        </w:rPr>
        <w:t xml:space="preserve">spent more than </w:t>
      </w:r>
      <w:r w:rsidRPr="009C0428">
        <w:rPr>
          <w:rStyle w:val="Emphasis"/>
          <w:highlight w:val="green"/>
        </w:rPr>
        <w:t>2.6 million</w:t>
      </w:r>
      <w:r w:rsidRPr="009C0428">
        <w:rPr>
          <w:rStyle w:val="StyleUnderline"/>
          <w:highlight w:val="green"/>
        </w:rPr>
        <w:t xml:space="preserve"> </w:t>
      </w:r>
      <w:r w:rsidRPr="009C0428">
        <w:rPr>
          <w:rStyle w:val="Emphasis"/>
          <w:highlight w:val="green"/>
        </w:rPr>
        <w:t>hours</w:t>
      </w:r>
      <w:r w:rsidRPr="009C0428">
        <w:rPr>
          <w:rStyle w:val="StyleUnderline"/>
          <w:highlight w:val="gree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09D8C42F" w14:textId="77777777" w:rsidR="00FE448A" w:rsidRPr="00E6699A" w:rsidRDefault="00FE448A" w:rsidP="00FE448A">
      <w:pPr>
        <w:rPr>
          <w:sz w:val="16"/>
        </w:rPr>
      </w:pPr>
      <w:r w:rsidRPr="00E6699A">
        <w:rPr>
          <w:sz w:val="16"/>
        </w:rPr>
        <w:t xml:space="preserve">Taxpayers have a clear and compelling interest in this reform. </w:t>
      </w:r>
      <w:r w:rsidRPr="00E6699A">
        <w:rPr>
          <w:rStyle w:val="StyleUnderline"/>
        </w:rPr>
        <w:t xml:space="preserve">Collective </w:t>
      </w:r>
      <w:r w:rsidRPr="006B482F">
        <w:rPr>
          <w:rStyle w:val="StyleUnderline"/>
          <w:highlight w:val="green"/>
        </w:rPr>
        <w:t>bargaining</w:t>
      </w:r>
      <w:r w:rsidRPr="00E6699A">
        <w:rPr>
          <w:rStyle w:val="StyleUnderline"/>
        </w:rPr>
        <w:t xml:space="preserve"> with federal labor unions </w:t>
      </w:r>
      <w:r w:rsidRPr="006B482F">
        <w:rPr>
          <w:rStyle w:val="StyleUnderline"/>
          <w:highlight w:val="green"/>
        </w:rPr>
        <w:t xml:space="preserve">has </w:t>
      </w:r>
      <w:r w:rsidRPr="006B482F">
        <w:rPr>
          <w:rStyle w:val="Emphasis"/>
          <w:highlight w:val="gree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5BEAE86F" w14:textId="77777777" w:rsidR="00FE448A" w:rsidRPr="00E6699A" w:rsidRDefault="00FE448A" w:rsidP="00FE448A">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9C0428">
        <w:rPr>
          <w:rStyle w:val="StyleUnderline"/>
          <w:highlight w:val="green"/>
        </w:rPr>
        <w:t>union contracts</w:t>
      </w:r>
      <w:r w:rsidRPr="00E6699A">
        <w:rPr>
          <w:rStyle w:val="StyleUnderline"/>
        </w:rPr>
        <w:t xml:space="preserve"> tend to </w:t>
      </w:r>
      <w:r w:rsidRPr="006B482F">
        <w:rPr>
          <w:rStyle w:val="Emphasis"/>
          <w:highlight w:val="green"/>
        </w:rPr>
        <w:t>restrict</w:t>
      </w:r>
      <w:r w:rsidRPr="00E6699A">
        <w:rPr>
          <w:rStyle w:val="StyleUnderline"/>
        </w:rPr>
        <w:t xml:space="preserve"> employees, </w:t>
      </w:r>
      <w:r w:rsidRPr="006B482F">
        <w:rPr>
          <w:rStyle w:val="StyleUnderline"/>
          <w:highlight w:val="green"/>
        </w:rPr>
        <w:t>but</w:t>
      </w:r>
      <w:r w:rsidRPr="00E6699A">
        <w:rPr>
          <w:rStyle w:val="StyleUnderline"/>
        </w:rPr>
        <w:t xml:space="preserve"> when national security is on the line, federal </w:t>
      </w:r>
      <w:r w:rsidRPr="006B482F">
        <w:rPr>
          <w:rStyle w:val="StyleUnderline"/>
          <w:highlight w:val="green"/>
        </w:rPr>
        <w:t xml:space="preserve">workers need </w:t>
      </w:r>
      <w:r w:rsidRPr="006B482F">
        <w:rPr>
          <w:rStyle w:val="Emphasis"/>
          <w:highlight w:val="green"/>
        </w:rPr>
        <w:t>freedom</w:t>
      </w:r>
      <w:r w:rsidRPr="006B482F">
        <w:rPr>
          <w:rStyle w:val="StyleUnderline"/>
          <w:highlight w:val="green"/>
        </w:rPr>
        <w:t xml:space="preserve"> </w:t>
      </w:r>
      <w:r w:rsidRPr="009C0428">
        <w:rPr>
          <w:rStyle w:val="StyleUnderline"/>
          <w:highlight w:val="green"/>
        </w:rPr>
        <w:t xml:space="preserve">and </w:t>
      </w:r>
      <w:r w:rsidRPr="009C0428">
        <w:rPr>
          <w:rStyle w:val="Emphasis"/>
          <w:highlight w:val="gree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5DE3CE5A" w14:textId="77777777" w:rsidR="00FE448A" w:rsidRPr="00E6699A" w:rsidRDefault="00FE448A" w:rsidP="00FE448A">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403A8D80" w14:textId="77777777" w:rsidR="00FE448A" w:rsidRPr="004D686A" w:rsidRDefault="00FE448A" w:rsidP="00FE448A">
      <w:pPr>
        <w:pStyle w:val="Heading4"/>
      </w:pPr>
      <w:r>
        <w:t>Seriously their evidence is about the UET – Georgetown blue</w:t>
      </w:r>
    </w:p>
    <w:p w14:paraId="2153495C" w14:textId="77777777" w:rsidR="00FE448A" w:rsidRDefault="00FE448A" w:rsidP="00FE448A">
      <w:r w:rsidRPr="00407520">
        <w:rPr>
          <w:rStyle w:val="Style13ptBold"/>
        </w:rPr>
        <w:t>Frazier 25</w:t>
      </w:r>
      <w:r>
        <w:t xml:space="preserve"> [Kevin Frazier, AI Innovation and Law Fellow at The University of Texas School of Law, “Effective Governance and the Executive,” Law &amp; Liberty, 6-11-2025, https://lawliberty.org/forum/effective-governance-and-the-executive/]</w:t>
      </w:r>
    </w:p>
    <w:p w14:paraId="13320A71" w14:textId="77777777" w:rsidR="00FE448A" w:rsidRPr="00D93624" w:rsidRDefault="00FE448A" w:rsidP="00FE448A">
      <w:pPr>
        <w:rPr>
          <w:sz w:val="16"/>
        </w:rPr>
      </w:pPr>
      <w:r w:rsidRPr="00D93624">
        <w:rPr>
          <w:sz w:val="16"/>
        </w:rPr>
        <w:t>Political theory that becomes unmoored from political reality creates a dangerous disconnect—one that undermines the fundamental purpose of governance itself: human flourishing. This core truth has repeatedly emerged throughout American constitutional history. The Articles of Confederation, while theoretically sound in their protection of state sovereignty and checks against centralized power, ultimately failed in practice, proving inadequate for addressing the commercial, security, and unity challenges of the early republic. Similarly, the original constitutional provision for state legislatures to elect senators—a system designed to protect federalism and ensure deliberative selection—eventually collapsed under the weight of practical concerns about corruption, deadlock, and democratic representation.</w:t>
      </w:r>
    </w:p>
    <w:p w14:paraId="01C7577D" w14:textId="77777777" w:rsidR="00FE448A" w:rsidRPr="00D93624" w:rsidRDefault="00FE448A" w:rsidP="00FE448A">
      <w:pPr>
        <w:rPr>
          <w:sz w:val="16"/>
        </w:rPr>
      </w:pPr>
      <w:r w:rsidRPr="00D93624">
        <w:rPr>
          <w:sz w:val="16"/>
        </w:rPr>
        <w:t xml:space="preserve">Rogers’s defense of </w:t>
      </w:r>
      <w:r w:rsidRPr="00AF306D">
        <w:rPr>
          <w:rStyle w:val="StyleUnderline"/>
        </w:rPr>
        <w:t xml:space="preserve">the </w:t>
      </w:r>
      <w:r w:rsidRPr="00AF306D">
        <w:rPr>
          <w:rStyle w:val="Emphasis"/>
        </w:rPr>
        <w:t>unitary executive theory</w:t>
      </w:r>
      <w:r w:rsidRPr="00D93624">
        <w:rPr>
          <w:sz w:val="16"/>
        </w:rPr>
        <w:t xml:space="preserve"> would benefit from greater consideration of its practical fit with the underlying purpose of our constitutional order. While intellectually rigorous and grounded in constitutional text and history, it risks becoming </w:t>
      </w:r>
      <w:r w:rsidRPr="00AF306D">
        <w:rPr>
          <w:rStyle w:val="StyleUnderline"/>
        </w:rPr>
        <w:t xml:space="preserve">another case of constitutional theory that floats above the turbulent waters of actual governance. The </w:t>
      </w:r>
      <w:r w:rsidRPr="001701C2">
        <w:rPr>
          <w:rStyle w:val="Emphasis"/>
          <w:highlight w:val="green"/>
        </w:rPr>
        <w:t>daily evidence</w:t>
      </w:r>
      <w:r w:rsidRPr="001701C2">
        <w:rPr>
          <w:rStyle w:val="StyleUnderline"/>
        </w:rPr>
        <w:t xml:space="preserve"> of</w:t>
      </w:r>
      <w:r w:rsidRPr="00AF306D">
        <w:rPr>
          <w:rStyle w:val="StyleUnderline"/>
        </w:rPr>
        <w:t xml:space="preserve"> </w:t>
      </w:r>
      <w:r w:rsidRPr="00AF306D">
        <w:rPr>
          <w:rStyle w:val="Emphasis"/>
        </w:rPr>
        <w:t>administrative turbulence</w:t>
      </w:r>
      <w:r w:rsidRPr="00AF306D">
        <w:rPr>
          <w:rStyle w:val="StyleUnderline"/>
        </w:rPr>
        <w:t xml:space="preserve">, </w:t>
      </w:r>
      <w:r w:rsidRPr="00AF306D">
        <w:rPr>
          <w:rStyle w:val="Emphasis"/>
        </w:rPr>
        <w:t>limited accountability</w:t>
      </w:r>
      <w:r w:rsidRPr="00AF306D">
        <w:rPr>
          <w:rStyle w:val="StyleUnderline"/>
        </w:rPr>
        <w:t xml:space="preserve">, and </w:t>
      </w:r>
      <w:r w:rsidRPr="00AF306D">
        <w:rPr>
          <w:rStyle w:val="Emphasis"/>
        </w:rPr>
        <w:t>expansive uses</w:t>
      </w:r>
      <w:r w:rsidRPr="00AF306D">
        <w:rPr>
          <w:rStyle w:val="StyleUnderline"/>
        </w:rPr>
        <w:t xml:space="preserve"> of executive power </w:t>
      </w:r>
      <w:r w:rsidRPr="00906766">
        <w:rPr>
          <w:rStyle w:val="Emphasis"/>
          <w:highlight w:val="green"/>
        </w:rPr>
        <w:t>contradicts</w:t>
      </w:r>
      <w:r w:rsidRPr="001E271C">
        <w:rPr>
          <w:rStyle w:val="StyleUnderline"/>
        </w:rPr>
        <w:t xml:space="preserve"> the neat </w:t>
      </w:r>
      <w:r w:rsidRPr="001E271C">
        <w:rPr>
          <w:rStyle w:val="Emphasis"/>
        </w:rPr>
        <w:t>theoretical constructs</w:t>
      </w:r>
      <w:r w:rsidRPr="00AF306D">
        <w:rPr>
          <w:rStyle w:val="StyleUnderline"/>
        </w:rPr>
        <w:t xml:space="preserve"> that </w:t>
      </w:r>
      <w:r w:rsidRPr="00D77A00">
        <w:rPr>
          <w:rStyle w:val="Emphasis"/>
          <w:highlight w:val="green"/>
        </w:rPr>
        <w:t>u</w:t>
      </w:r>
      <w:r w:rsidRPr="00906766">
        <w:rPr>
          <w:rStyle w:val="Emphasis"/>
        </w:rPr>
        <w:t xml:space="preserve">nitary </w:t>
      </w:r>
      <w:r w:rsidRPr="00D77A00">
        <w:rPr>
          <w:rStyle w:val="Emphasis"/>
          <w:highlight w:val="green"/>
        </w:rPr>
        <w:t>e</w:t>
      </w:r>
      <w:r w:rsidRPr="00906766">
        <w:rPr>
          <w:rStyle w:val="Emphasis"/>
        </w:rPr>
        <w:t>xecutive</w:t>
      </w:r>
      <w:r w:rsidRPr="00AF306D">
        <w:rPr>
          <w:rStyle w:val="StyleUnderline"/>
        </w:rPr>
        <w:t xml:space="preserve"> </w:t>
      </w:r>
      <w:r w:rsidRPr="001E271C">
        <w:rPr>
          <w:rStyle w:val="StyleUnderline"/>
        </w:rPr>
        <w:t>proponents advance</w:t>
      </w:r>
      <w:r w:rsidRPr="00D93624">
        <w:rPr>
          <w:sz w:val="16"/>
        </w:rPr>
        <w:t>. Rogers himself seems to acknowledge this disconnect by explicitly limiting his analysis to descriptive rather than normative claims.</w:t>
      </w:r>
    </w:p>
    <w:p w14:paraId="5773FFFF" w14:textId="77777777" w:rsidR="00FE448A" w:rsidRPr="00875E3E" w:rsidRDefault="00FE448A" w:rsidP="00FE448A">
      <w:pPr>
        <w:rPr>
          <w:sz w:val="16"/>
        </w:rPr>
      </w:pPr>
      <w:r w:rsidRPr="00D93624">
        <w:rPr>
          <w:sz w:val="16"/>
        </w:rPr>
        <w:t xml:space="preserve">However, this separation between constitutional description and normative evaluation creates a fundamental problem. </w:t>
      </w:r>
      <w:r w:rsidRPr="00875E3E">
        <w:rPr>
          <w:rStyle w:val="StyleUnderline"/>
        </w:rPr>
        <w:t>Any</w:t>
      </w:r>
      <w:r w:rsidRPr="00875E3E">
        <w:rPr>
          <w:sz w:val="16"/>
        </w:rPr>
        <w:t xml:space="preserve"> enduring </w:t>
      </w:r>
      <w:r w:rsidRPr="00875E3E">
        <w:rPr>
          <w:rStyle w:val="StyleUnderline"/>
        </w:rPr>
        <w:t xml:space="preserve">analysis of the </w:t>
      </w:r>
      <w:r w:rsidRPr="00875E3E">
        <w:rPr>
          <w:rStyle w:val="Emphasis"/>
        </w:rPr>
        <w:t>unitary executive</w:t>
      </w:r>
      <w:r w:rsidRPr="00875E3E">
        <w:rPr>
          <w:rStyle w:val="StyleUnderline"/>
        </w:rPr>
        <w:t xml:space="preserve"> must engage with how this structure functions amid contemporary political dynamics—the intense </w:t>
      </w:r>
      <w:r w:rsidRPr="00875E3E">
        <w:rPr>
          <w:rStyle w:val="Emphasis"/>
        </w:rPr>
        <w:t>polarization</w:t>
      </w:r>
      <w:r w:rsidRPr="00875E3E">
        <w:rPr>
          <w:rStyle w:val="StyleUnderline"/>
        </w:rPr>
        <w:t xml:space="preserve">, the </w:t>
      </w:r>
      <w:r w:rsidRPr="00875E3E">
        <w:rPr>
          <w:rStyle w:val="Emphasis"/>
        </w:rPr>
        <w:t>weakening</w:t>
      </w:r>
      <w:r w:rsidRPr="00875E3E">
        <w:rPr>
          <w:rStyle w:val="StyleUnderline"/>
        </w:rPr>
        <w:t xml:space="preserve"> of institutional </w:t>
      </w:r>
      <w:r w:rsidRPr="00875E3E">
        <w:rPr>
          <w:rStyle w:val="Emphasis"/>
        </w:rPr>
        <w:t>norms</w:t>
      </w:r>
      <w:r w:rsidRPr="00875E3E">
        <w:rPr>
          <w:rStyle w:val="StyleUnderline"/>
        </w:rPr>
        <w:t xml:space="preserve">, the </w:t>
      </w:r>
      <w:r w:rsidRPr="00875E3E">
        <w:rPr>
          <w:rStyle w:val="Emphasis"/>
        </w:rPr>
        <w:t>collapse</w:t>
      </w:r>
      <w:r w:rsidRPr="00875E3E">
        <w:rPr>
          <w:rStyle w:val="StyleUnderline"/>
        </w:rPr>
        <w:t xml:space="preserve"> of </w:t>
      </w:r>
      <w:r w:rsidRPr="00875E3E">
        <w:rPr>
          <w:rStyle w:val="Emphasis"/>
        </w:rPr>
        <w:t>congressional oversight</w:t>
      </w:r>
      <w:r w:rsidRPr="00875E3E">
        <w:rPr>
          <w:rStyle w:val="StyleUnderline"/>
        </w:rPr>
        <w:t xml:space="preserve"> capacity, and the </w:t>
      </w:r>
      <w:r w:rsidRPr="00875E3E">
        <w:rPr>
          <w:rStyle w:val="Emphasis"/>
        </w:rPr>
        <w:t>increasing concentration of power</w:t>
      </w:r>
      <w:r w:rsidRPr="00875E3E">
        <w:rPr>
          <w:rStyle w:val="StyleUnderline"/>
        </w:rPr>
        <w:t xml:space="preserve"> in the presidency</w:t>
      </w:r>
      <w:r w:rsidRPr="00875E3E">
        <w:rPr>
          <w:sz w:val="16"/>
        </w:rPr>
        <w:t xml:space="preserve">. A constitutional theory that cannot account for these realities may </w:t>
      </w:r>
      <w:r w:rsidRPr="00875E3E">
        <w:rPr>
          <w:rStyle w:val="Emphasis"/>
        </w:rPr>
        <w:t>confine</w:t>
      </w:r>
      <w:r w:rsidRPr="00875E3E">
        <w:rPr>
          <w:rStyle w:val="StyleUnderline"/>
        </w:rPr>
        <w:t xml:space="preserve"> its utility to academic discourse</w:t>
      </w:r>
      <w:r w:rsidRPr="00875E3E">
        <w:rPr>
          <w:sz w:val="16"/>
        </w:rPr>
        <w:t>.</w:t>
      </w:r>
    </w:p>
    <w:p w14:paraId="1830AC36" w14:textId="77777777" w:rsidR="00FE448A" w:rsidRPr="00875E3E" w:rsidRDefault="00FE448A" w:rsidP="00FE448A">
      <w:pPr>
        <w:rPr>
          <w:sz w:val="16"/>
        </w:rPr>
      </w:pPr>
      <w:r w:rsidRPr="00875E3E">
        <w:rPr>
          <w:sz w:val="16"/>
        </w:rPr>
        <w:t xml:space="preserve">The fundamental test of any governance structure must be its capacity to advance human flourishing—to create conditions where citizens can lead secure, meaningful, and self-directed lives. By avoiding engagement with how the unitary executive theory operates within our current political landscape, Rogers sidesteps the most crucial question: Rogers sidesteps the most crucial question: Does this constitutional understanding actually serve the interests of the people? Without addressing this question, even the most elegant constitutional </w:t>
      </w:r>
      <w:r w:rsidRPr="00875E3E">
        <w:rPr>
          <w:rStyle w:val="StyleUnderline"/>
        </w:rPr>
        <w:t xml:space="preserve">theory remains incomplete at best and potentially </w:t>
      </w:r>
      <w:r w:rsidRPr="00875E3E">
        <w:rPr>
          <w:rStyle w:val="Emphasis"/>
        </w:rPr>
        <w:t>harmful</w:t>
      </w:r>
      <w:r w:rsidRPr="00875E3E">
        <w:rPr>
          <w:rStyle w:val="StyleUnderline"/>
        </w:rPr>
        <w:t xml:space="preserve"> at worst, perpetuating structures that may undermine the very liberties the Constitution was designed to protect</w:t>
      </w:r>
      <w:r w:rsidRPr="00875E3E">
        <w:rPr>
          <w:sz w:val="16"/>
        </w:rPr>
        <w:t>.</w:t>
      </w:r>
    </w:p>
    <w:p w14:paraId="1E4B648B" w14:textId="77777777" w:rsidR="00FE448A" w:rsidRPr="00875E3E" w:rsidRDefault="00FE448A" w:rsidP="00FE448A">
      <w:pPr>
        <w:rPr>
          <w:sz w:val="16"/>
        </w:rPr>
      </w:pPr>
      <w:r w:rsidRPr="00875E3E">
        <w:rPr>
          <w:sz w:val="16"/>
        </w:rPr>
        <w:t>The Unitary Executive in Practice</w:t>
      </w:r>
    </w:p>
    <w:p w14:paraId="4D5CE291" w14:textId="77777777" w:rsidR="00FE448A" w:rsidRPr="00875E3E" w:rsidRDefault="00FE448A" w:rsidP="00FE448A">
      <w:pPr>
        <w:rPr>
          <w:sz w:val="16"/>
        </w:rPr>
      </w:pPr>
      <w:r w:rsidRPr="00875E3E">
        <w:rPr>
          <w:sz w:val="16"/>
        </w:rPr>
        <w:t xml:space="preserve">Two key aspects of Rogers’s defense of the unitary executive lack sufficient grounding in the political reality of today. First, he contends that a unitary executive fosters accountability. Second, he contends that this conception of executive power aligns with a robust system of checks and balances. When considered in light of the current political moment, neither rests on sturdy ground. </w:t>
      </w:r>
    </w:p>
    <w:p w14:paraId="7F6CA5BF" w14:textId="77777777" w:rsidR="00FE448A" w:rsidRPr="00875E3E" w:rsidRDefault="00FE448A" w:rsidP="00FE448A">
      <w:pPr>
        <w:rPr>
          <w:sz w:val="16"/>
        </w:rPr>
      </w:pPr>
      <w:r w:rsidRPr="00875E3E">
        <w:rPr>
          <w:sz w:val="16"/>
        </w:rPr>
        <w:t xml:space="preserve">On accountability, </w:t>
      </w:r>
      <w:r w:rsidRPr="00875E3E">
        <w:rPr>
          <w:rStyle w:val="StyleUnderline"/>
        </w:rPr>
        <w:t xml:space="preserve">the sort of </w:t>
      </w:r>
      <w:r w:rsidRPr="00875E3E">
        <w:rPr>
          <w:rStyle w:val="Emphasis"/>
        </w:rPr>
        <w:t>accountability</w:t>
      </w:r>
      <w:r w:rsidRPr="00875E3E">
        <w:rPr>
          <w:rStyle w:val="StyleUnderline"/>
        </w:rPr>
        <w:t xml:space="preserve"> hoped for</w:t>
      </w:r>
      <w:r w:rsidRPr="00875E3E">
        <w:rPr>
          <w:sz w:val="16"/>
        </w:rPr>
        <w:t xml:space="preserve"> by Rogers </w:t>
      </w:r>
      <w:r w:rsidRPr="00875E3E">
        <w:rPr>
          <w:rStyle w:val="StyleUnderline"/>
        </w:rPr>
        <w:t xml:space="preserve">under a unitary executive does </w:t>
      </w:r>
      <w:r w:rsidRPr="00875E3E">
        <w:rPr>
          <w:rStyle w:val="Emphasis"/>
        </w:rPr>
        <w:t>not materialize</w:t>
      </w:r>
      <w:r w:rsidRPr="00875E3E">
        <w:rPr>
          <w:rStyle w:val="StyleUnderline"/>
        </w:rPr>
        <w:t xml:space="preserve"> when subjected to </w:t>
      </w:r>
      <w:r w:rsidRPr="00875E3E">
        <w:rPr>
          <w:rStyle w:val="Emphasis"/>
        </w:rPr>
        <w:t>empirical scrutiny</w:t>
      </w:r>
      <w:r w:rsidRPr="00875E3E">
        <w:rPr>
          <w:rStyle w:val="StyleUnderline"/>
        </w:rPr>
        <w:t xml:space="preserve"> of electoral outcomes and political discourse</w:t>
      </w:r>
      <w:r w:rsidRPr="00875E3E">
        <w:rPr>
          <w:sz w:val="16"/>
        </w:rPr>
        <w:t xml:space="preserve">. </w:t>
      </w:r>
      <w:r w:rsidRPr="00875E3E">
        <w:rPr>
          <w:rStyle w:val="StyleUnderline"/>
        </w:rPr>
        <w:t>Ironically, the very concern that Hamilton expressed about a plural executive,</w:t>
      </w:r>
      <w:r w:rsidRPr="00875E3E">
        <w:rPr>
          <w:sz w:val="16"/>
        </w:rPr>
        <w:t xml:space="preserve"> which Rogers paraphrases as </w:t>
      </w:r>
      <w:r w:rsidRPr="00875E3E">
        <w:rPr>
          <w:rStyle w:val="StyleUnderline"/>
        </w:rPr>
        <w:t>allowing “blame shifting” and confounding “the ability of voters to hold executives responsible for administration,”—has manifested in a different form under the unitary model</w:t>
      </w:r>
      <w:r w:rsidRPr="00875E3E">
        <w:rPr>
          <w:sz w:val="16"/>
        </w:rPr>
        <w:t>.</w:t>
      </w:r>
    </w:p>
    <w:p w14:paraId="061F7EC3" w14:textId="77777777" w:rsidR="00FE448A" w:rsidRPr="00875E3E" w:rsidRDefault="00FE448A" w:rsidP="00FE448A">
      <w:pPr>
        <w:rPr>
          <w:sz w:val="16"/>
        </w:rPr>
      </w:pPr>
      <w:r w:rsidRPr="00875E3E">
        <w:rPr>
          <w:sz w:val="16"/>
        </w:rPr>
        <w:t xml:space="preserve">This manifestation takes the form of what might be called a “unitary dividend”—a phenomenon that </w:t>
      </w:r>
      <w:r w:rsidRPr="00875E3E">
        <w:rPr>
          <w:rStyle w:val="StyleUnderline"/>
        </w:rPr>
        <w:t>parallels the concept of a “</w:t>
      </w:r>
      <w:r w:rsidRPr="00875E3E">
        <w:rPr>
          <w:rStyle w:val="Emphasis"/>
        </w:rPr>
        <w:t>liar’s dividend</w:t>
      </w:r>
      <w:r w:rsidRPr="00875E3E">
        <w:rPr>
          <w:rStyle w:val="StyleUnderline"/>
        </w:rPr>
        <w:t>”</w:t>
      </w:r>
      <w:r w:rsidRPr="00875E3E">
        <w:rPr>
          <w:sz w:val="16"/>
        </w:rPr>
        <w:t xml:space="preserve"> in public discourse. Just as the liar’s dividend allows those with a tendency toward dishonesty to strategically leverage their mendacity by selectively claiming what they meant what they said, </w:t>
      </w:r>
      <w:r w:rsidRPr="00875E3E">
        <w:rPr>
          <w:rStyle w:val="StyleUnderline"/>
        </w:rPr>
        <w:t>the “unitary dividend” enables administrations to expand executive authority to its furthest boundaries when politically advantageous, while strategically disclaiming responsibility when those same powers produce unfavorable outcomes</w:t>
      </w:r>
      <w:r w:rsidRPr="00875E3E">
        <w:rPr>
          <w:sz w:val="16"/>
        </w:rPr>
        <w:t>. Recent administrations—</w:t>
      </w:r>
      <w:r w:rsidRPr="00875E3E">
        <w:rPr>
          <w:rStyle w:val="StyleUnderline"/>
        </w:rPr>
        <w:t>both Biden’s and Trump’s first and second terms—have repeatedly leveraged this dividend, exercising extraordinary executive authority on certain issues while simultaneously arguing that other governmental actors bear the constitutional responsibility when their initiatives falter. The result is a fog of accountability that leaves the public uncertain where to direct their democratic judgment. Though</w:t>
      </w:r>
      <w:r w:rsidRPr="00875E3E">
        <w:rPr>
          <w:sz w:val="16"/>
        </w:rPr>
        <w:t xml:space="preserve"> the </w:t>
      </w:r>
      <w:r w:rsidRPr="00875E3E">
        <w:rPr>
          <w:rStyle w:val="StyleUnderline"/>
        </w:rPr>
        <w:t>Biden</w:t>
      </w:r>
      <w:r w:rsidRPr="00875E3E">
        <w:rPr>
          <w:sz w:val="16"/>
        </w:rPr>
        <w:t xml:space="preserve"> administration </w:t>
      </w:r>
      <w:r w:rsidRPr="00875E3E">
        <w:rPr>
          <w:rStyle w:val="StyleUnderline"/>
        </w:rPr>
        <w:t>never explicitly embraced</w:t>
      </w:r>
      <w:r w:rsidRPr="00875E3E">
        <w:rPr>
          <w:sz w:val="16"/>
        </w:rPr>
        <w:t xml:space="preserve"> Rogers’s conception of </w:t>
      </w:r>
      <w:r w:rsidRPr="00875E3E">
        <w:rPr>
          <w:rStyle w:val="StyleUnderline"/>
        </w:rPr>
        <w:t>the unitary executive</w:t>
      </w:r>
      <w:r w:rsidRPr="00875E3E">
        <w:rPr>
          <w:sz w:val="16"/>
        </w:rPr>
        <w:t>—defined as the “president [having] authority to direct all parts of the executive branch”—</w:t>
      </w:r>
      <w:r w:rsidRPr="00875E3E">
        <w:rPr>
          <w:rStyle w:val="StyleUnderline"/>
        </w:rPr>
        <w:t>its operational approach often reflected precisely this understanding</w:t>
      </w:r>
      <w:r w:rsidRPr="00875E3E">
        <w:rPr>
          <w:sz w:val="16"/>
        </w:rPr>
        <w:t>.</w:t>
      </w:r>
    </w:p>
    <w:p w14:paraId="014EA163" w14:textId="77777777" w:rsidR="00FE448A" w:rsidRPr="00875E3E" w:rsidRDefault="00FE448A" w:rsidP="00FE448A">
      <w:pPr>
        <w:rPr>
          <w:sz w:val="16"/>
        </w:rPr>
      </w:pPr>
      <w:r w:rsidRPr="00875E3E">
        <w:rPr>
          <w:sz w:val="16"/>
        </w:rPr>
        <w:t>The COVID-19 pandemic provides a compelling case study of this unitary dividend in action under the Biden administration. President Biden exercised sweeping executive authority by instructing Anthony Fauci and other officials to implement what many considered an expansive and intrusive federal pandemic response, including the suspension and termination of federal employees who failed to comply with Fauci’s directives. Yet when politically expedient, the administration redirected blame toward various external actors—social media platforms, vaccine-resistant citizens, and perhaps most significantly, Congress. This strategic oscillation between asserting maximal executive authority and deflecting responsibility created precisely the accountability confusion that proponents of the unitary executive theory, including Hamilton, had hoped to prevent.</w:t>
      </w:r>
    </w:p>
    <w:p w14:paraId="4091FC53" w14:textId="77777777" w:rsidR="00FE448A" w:rsidRPr="00875E3E" w:rsidRDefault="00FE448A" w:rsidP="00FE448A">
      <w:pPr>
        <w:rPr>
          <w:sz w:val="16"/>
        </w:rPr>
      </w:pPr>
      <w:r w:rsidRPr="00875E3E">
        <w:rPr>
          <w:sz w:val="16"/>
        </w:rPr>
        <w:t>Similarly, despite asserting significant authority in directing the nation’s foreign policy apparatus, President Trump frequently redirected responsibility toward Congress when confronting unfavorable geopolitical developments. In 2017, congressional actions became the administration’s preferred explanation for heightened tensions with Russia, despite the executive branch’s constitutional primacy in foreign affairs. More recently, Trump has partially attributed ongoing trade volatility with China to Congress’s passage of the 2022 CHIPS and Science Act, creating a narrative of divided responsibility that obscures the administration’s own policy choices. This pattern of selective accountability coexists with the administration’s willingness to exercise far-reaching foreign policy authority that sometimes operates at the boundaries of established legal and political norms.</w:t>
      </w:r>
    </w:p>
    <w:p w14:paraId="3B89E02F" w14:textId="77777777" w:rsidR="00FE448A" w:rsidRPr="00875E3E" w:rsidRDefault="00FE448A" w:rsidP="00FE448A">
      <w:pPr>
        <w:rPr>
          <w:sz w:val="16"/>
        </w:rPr>
      </w:pPr>
      <w:r w:rsidRPr="00875E3E">
        <w:rPr>
          <w:sz w:val="16"/>
        </w:rPr>
        <w:t>This historical pattern reveals a misalignment between the theoretical accountability promised by unitary executive and the lived reality of our democratic system. Rogers, like many constitutional scholars, works from an idealized conception of voter capacity that assumes citizens possess sufficient information, political knowledge, and civic motivation to first identify the responsible governmental actors and then translate that assessment into electoral consequences. The empirical record tells a different story—one where voters consistently support parties that have implemented unpopular or even demonstrably harmful policies, where complex lines of authority remain obscured, and where the theoretical clarity of the unitary executive dissolves into the murky waters of modern media strategy and political messaging.</w:t>
      </w:r>
    </w:p>
    <w:p w14:paraId="336A3CD2" w14:textId="77777777" w:rsidR="00FE448A" w:rsidRPr="00875E3E" w:rsidRDefault="00FE448A" w:rsidP="00FE448A">
      <w:pPr>
        <w:rPr>
          <w:sz w:val="16"/>
        </w:rPr>
      </w:pPr>
      <w:r w:rsidRPr="00875E3E">
        <w:rPr>
          <w:sz w:val="16"/>
        </w:rPr>
        <w:t>In short, the promise of democratic accountability through a unitary executive faces significant challenges in today’s political environment. A strong executive with centralized authority may paradoxically dilute accountability by creating a system where responsibility is more difficult to pin down. When executive power is concentrated in a single figure with broad authority and minimal means of accountability outside of the extreme of impeachment, the public may lack an effective means to evaluate the complex chain of decisions and delegations that occur within the executive branch. The tendency of recent administrations to develop and execute sophisticated media strategies may also shift narratives of responsibility away from the administration.</w:t>
      </w:r>
    </w:p>
    <w:p w14:paraId="0DAC24A6" w14:textId="77777777" w:rsidR="00FE448A" w:rsidRPr="00875E3E" w:rsidRDefault="00FE448A" w:rsidP="00FE448A">
      <w:pPr>
        <w:rPr>
          <w:sz w:val="16"/>
        </w:rPr>
      </w:pPr>
      <w:r w:rsidRPr="00875E3E">
        <w:rPr>
          <w:sz w:val="16"/>
        </w:rPr>
        <w:t>Checks and Balances</w:t>
      </w:r>
    </w:p>
    <w:p w14:paraId="2006BE69" w14:textId="77777777" w:rsidR="00FE448A" w:rsidRPr="00875E3E" w:rsidRDefault="00FE448A" w:rsidP="00FE448A">
      <w:pPr>
        <w:rPr>
          <w:sz w:val="16"/>
        </w:rPr>
      </w:pPr>
      <w:r w:rsidRPr="00875E3E">
        <w:rPr>
          <w:sz w:val="16"/>
        </w:rPr>
        <w:t xml:space="preserve">This lack of clear accountability invites a broader constitutional concern: How do our traditional checks and balances respond to emerging power vacuums and institutional ambiguity? The systems of checks and balances envisioned by Rogers </w:t>
      </w:r>
      <w:r w:rsidRPr="00875E3E">
        <w:rPr>
          <w:rStyle w:val="Emphasis"/>
        </w:rPr>
        <w:t>assumes</w:t>
      </w:r>
      <w:r w:rsidRPr="00875E3E">
        <w:rPr>
          <w:rStyle w:val="StyleUnderline"/>
        </w:rPr>
        <w:t xml:space="preserve"> that </w:t>
      </w:r>
      <w:r w:rsidRPr="00875E3E">
        <w:rPr>
          <w:rStyle w:val="Emphasis"/>
        </w:rPr>
        <w:t>Congress</w:t>
      </w:r>
      <w:r w:rsidRPr="00875E3E">
        <w:rPr>
          <w:rStyle w:val="StyleUnderline"/>
        </w:rPr>
        <w:t xml:space="preserve"> and the </w:t>
      </w:r>
      <w:r w:rsidRPr="00875E3E">
        <w:rPr>
          <w:rStyle w:val="Emphasis"/>
        </w:rPr>
        <w:t>courts</w:t>
      </w:r>
      <w:r w:rsidRPr="00875E3E">
        <w:rPr>
          <w:rStyle w:val="StyleUnderline"/>
        </w:rPr>
        <w:t xml:space="preserve"> </w:t>
      </w:r>
      <w:r w:rsidRPr="00875E3E">
        <w:rPr>
          <w:rStyle w:val="Emphasis"/>
        </w:rPr>
        <w:t>act in defense</w:t>
      </w:r>
      <w:r w:rsidRPr="00875E3E">
        <w:rPr>
          <w:rStyle w:val="StyleUnderline"/>
        </w:rPr>
        <w:t xml:space="preserve"> of their respective institutional powers, thereby counteracting the fervent expression of executive power involved with the </w:t>
      </w:r>
      <w:r w:rsidRPr="00875E3E">
        <w:rPr>
          <w:rStyle w:val="Emphasis"/>
        </w:rPr>
        <w:t>unitary executive</w:t>
      </w:r>
      <w:r w:rsidRPr="00875E3E">
        <w:rPr>
          <w:rStyle w:val="StyleUnderline"/>
        </w:rPr>
        <w:t xml:space="preserve">. </w:t>
      </w:r>
      <w:r w:rsidRPr="00875E3E">
        <w:rPr>
          <w:rStyle w:val="Emphasis"/>
        </w:rPr>
        <w:t>Political reality</w:t>
      </w:r>
      <w:r w:rsidRPr="00875E3E">
        <w:rPr>
          <w:rStyle w:val="StyleUnderline"/>
        </w:rPr>
        <w:t xml:space="preserve"> suggests </w:t>
      </w:r>
      <w:r w:rsidRPr="00875E3E">
        <w:rPr>
          <w:rStyle w:val="Emphasis"/>
        </w:rPr>
        <w:t>otherwise</w:t>
      </w:r>
      <w:r w:rsidRPr="00875E3E">
        <w:rPr>
          <w:sz w:val="16"/>
        </w:rPr>
        <w:t>. A unitary executive is not necessarily in conflict with a system of checks and balances. A Youngstown Sheet &amp; Tube Co.-type analysis makes this clear. The first bucket involves each of the three branches fully and vigorously using their respective powers. In this case, checks and balances are firmly in place. The second bucket occurs when the executive operates under the unitary executive theory, yet only one other branch takes the equivalent approach. Here, the system of checks and balances may not immediately or adequately prevent an executive from exceeding their authority. But, on the whole, the system works as intended. Finally, on the third bucket, an executive operates to the full bounds of the unitary executive theory while the other two branches evidence deferential tendencies to the executive. This scenario raises significant concerns as to the viability and sufficiency of the system of checks and balances. We may find ourselves here now, facing a governance landscape in which the legislature hesitates, the courts retreat, and the executive assumes expansive authority over technologies shaping the public sphere.</w:t>
      </w:r>
    </w:p>
    <w:p w14:paraId="3DC38E46" w14:textId="77777777" w:rsidR="00FE448A" w:rsidRPr="00252BAC" w:rsidRDefault="00FE448A" w:rsidP="00FE448A">
      <w:pPr>
        <w:rPr>
          <w:sz w:val="16"/>
        </w:rPr>
      </w:pPr>
      <w:r w:rsidRPr="00252BAC">
        <w:rPr>
          <w:sz w:val="16"/>
        </w:rPr>
        <w:t xml:space="preserve">The current political reality reveals a </w:t>
      </w:r>
      <w:r w:rsidRPr="00252BAC">
        <w:rPr>
          <w:rStyle w:val="Emphasis"/>
        </w:rPr>
        <w:t>Congress</w:t>
      </w:r>
      <w:r w:rsidRPr="00252BAC">
        <w:rPr>
          <w:rStyle w:val="StyleUnderline"/>
        </w:rPr>
        <w:t xml:space="preserve"> increasingly controlled by members </w:t>
      </w:r>
      <w:r w:rsidRPr="00252BAC">
        <w:rPr>
          <w:rStyle w:val="Emphasis"/>
        </w:rPr>
        <w:t>more loyal to party</w:t>
      </w:r>
      <w:r w:rsidRPr="00252BAC">
        <w:rPr>
          <w:rStyle w:val="StyleUnderline"/>
        </w:rPr>
        <w:t xml:space="preserve"> than to </w:t>
      </w:r>
      <w:r w:rsidRPr="00252BAC">
        <w:rPr>
          <w:rStyle w:val="Emphasis"/>
        </w:rPr>
        <w:t>institution</w:t>
      </w:r>
      <w:r w:rsidRPr="00252BAC">
        <w:rPr>
          <w:rStyle w:val="StyleUnderline"/>
        </w:rPr>
        <w:t>al prerogatives</w:t>
      </w:r>
      <w:r w:rsidRPr="00252BAC">
        <w:rPr>
          <w:sz w:val="16"/>
        </w:rPr>
        <w:t>. Congressional representatives often demonstrate greater allegiance to a president of their own party than to Congress as an institution, rendering legislative checks ineffective. When public confidence in political institutions erodes, as multiple polling sources indicate is occurring, traditional checks and balances may no longer function as intended.</w:t>
      </w:r>
    </w:p>
    <w:p w14:paraId="1235DBE3" w14:textId="77777777" w:rsidR="00FE448A" w:rsidRPr="00252BAC" w:rsidRDefault="00FE448A" w:rsidP="00FE448A">
      <w:pPr>
        <w:rPr>
          <w:sz w:val="16"/>
        </w:rPr>
      </w:pPr>
      <w:r w:rsidRPr="00252BAC">
        <w:rPr>
          <w:sz w:val="16"/>
        </w:rPr>
        <w:t xml:space="preserve">Similarly, </w:t>
      </w:r>
      <w:r w:rsidRPr="00252BAC">
        <w:rPr>
          <w:rStyle w:val="StyleUnderline"/>
        </w:rPr>
        <w:t xml:space="preserve">the judicial branch, particularly the </w:t>
      </w:r>
      <w:r w:rsidRPr="00252BAC">
        <w:rPr>
          <w:rStyle w:val="Emphasis"/>
        </w:rPr>
        <w:t>Supreme Court</w:t>
      </w:r>
      <w:r w:rsidRPr="00252BAC">
        <w:rPr>
          <w:rStyle w:val="StyleUnderline"/>
        </w:rPr>
        <w:t xml:space="preserve">, has demonstrated a </w:t>
      </w:r>
      <w:r w:rsidRPr="00252BAC">
        <w:rPr>
          <w:rStyle w:val="Emphasis"/>
        </w:rPr>
        <w:t>complex relationship</w:t>
      </w:r>
      <w:r w:rsidRPr="00252BAC">
        <w:rPr>
          <w:rStyle w:val="StyleUnderline"/>
        </w:rPr>
        <w:t xml:space="preserve"> with executive power. While </w:t>
      </w:r>
      <w:r w:rsidRPr="00252BAC">
        <w:rPr>
          <w:rStyle w:val="Emphasis"/>
        </w:rPr>
        <w:t>sometimes</w:t>
      </w:r>
      <w:r w:rsidRPr="00252BAC">
        <w:rPr>
          <w:rStyle w:val="StyleUnderline"/>
        </w:rPr>
        <w:t xml:space="preserve"> providing </w:t>
      </w:r>
      <w:r w:rsidRPr="00252BAC">
        <w:rPr>
          <w:rStyle w:val="Emphasis"/>
        </w:rPr>
        <w:t>checks on executive overreach</w:t>
      </w:r>
      <w:r w:rsidRPr="00252BAC">
        <w:rPr>
          <w:rStyle w:val="StyleUnderline"/>
        </w:rPr>
        <w:t xml:space="preserve">, the Court has </w:t>
      </w:r>
      <w:r w:rsidRPr="00252BAC">
        <w:rPr>
          <w:rStyle w:val="Emphasis"/>
        </w:rPr>
        <w:t>also</w:t>
      </w:r>
      <w:r w:rsidRPr="00252BAC">
        <w:rPr>
          <w:rStyle w:val="StyleUnderline"/>
        </w:rPr>
        <w:t xml:space="preserve"> shown </w:t>
      </w:r>
      <w:r w:rsidRPr="00252BAC">
        <w:rPr>
          <w:rStyle w:val="Emphasis"/>
        </w:rPr>
        <w:t>deference</w:t>
      </w:r>
      <w:r w:rsidRPr="00252BAC">
        <w:rPr>
          <w:rStyle w:val="StyleUnderline"/>
        </w:rPr>
        <w:t xml:space="preserve"> to presidential authority in </w:t>
      </w:r>
      <w:r w:rsidRPr="00252BAC">
        <w:rPr>
          <w:rStyle w:val="Emphasis"/>
        </w:rPr>
        <w:t>key areas</w:t>
      </w:r>
      <w:r w:rsidRPr="00252BAC">
        <w:rPr>
          <w:rStyle w:val="StyleUnderline"/>
        </w:rPr>
        <w:t xml:space="preserve"> like </w:t>
      </w:r>
      <w:r w:rsidRPr="00252BAC">
        <w:rPr>
          <w:rStyle w:val="Emphasis"/>
        </w:rPr>
        <w:t>national security</w:t>
      </w:r>
      <w:r w:rsidRPr="00252BAC">
        <w:rPr>
          <w:rStyle w:val="StyleUnderline"/>
        </w:rPr>
        <w:t xml:space="preserve"> and </w:t>
      </w:r>
      <w:r w:rsidRPr="00252BAC">
        <w:rPr>
          <w:rStyle w:val="Emphasis"/>
        </w:rPr>
        <w:t>immigration</w:t>
      </w:r>
      <w:r w:rsidRPr="00252BAC">
        <w:rPr>
          <w:rStyle w:val="StyleUnderline"/>
        </w:rPr>
        <w:t xml:space="preserve">. The current </w:t>
      </w:r>
      <w:r w:rsidRPr="00252BAC">
        <w:rPr>
          <w:rStyle w:val="Emphasis"/>
        </w:rPr>
        <w:t>6-3 conservative majority</w:t>
      </w:r>
      <w:r w:rsidRPr="00252BAC">
        <w:rPr>
          <w:rStyle w:val="StyleUnderline"/>
        </w:rPr>
        <w:t xml:space="preserve"> on the Court may </w:t>
      </w:r>
      <w:r w:rsidRPr="00252BAC">
        <w:rPr>
          <w:rStyle w:val="Emphasis"/>
        </w:rPr>
        <w:t>further complicate</w:t>
      </w:r>
      <w:r w:rsidRPr="00252BAC">
        <w:rPr>
          <w:rStyle w:val="StyleUnderline"/>
        </w:rPr>
        <w:t xml:space="preserve"> this dynamic, potentially showing </w:t>
      </w:r>
      <w:r w:rsidRPr="00252BAC">
        <w:rPr>
          <w:rStyle w:val="Emphasis"/>
        </w:rPr>
        <w:t>greater deference to certain uses</w:t>
      </w:r>
      <w:r w:rsidRPr="00252BAC">
        <w:rPr>
          <w:rStyle w:val="StyleUnderline"/>
        </w:rPr>
        <w:t xml:space="preserve"> of executive power while </w:t>
      </w:r>
      <w:r w:rsidRPr="00252BAC">
        <w:rPr>
          <w:rStyle w:val="Emphasis"/>
        </w:rPr>
        <w:t>restricting others</w:t>
      </w:r>
      <w:r w:rsidRPr="00252BAC">
        <w:rPr>
          <w:rStyle w:val="StyleUnderline"/>
        </w:rPr>
        <w:t xml:space="preserve"> based on ideological rather than constitutional considerations</w:t>
      </w:r>
      <w:r w:rsidRPr="00252BAC">
        <w:rPr>
          <w:sz w:val="16"/>
        </w:rPr>
        <w:t>.</w:t>
      </w:r>
    </w:p>
    <w:p w14:paraId="37415FBE" w14:textId="77777777" w:rsidR="00FE448A" w:rsidRPr="00252BAC" w:rsidRDefault="00FE448A" w:rsidP="00FE448A">
      <w:pPr>
        <w:rPr>
          <w:sz w:val="16"/>
        </w:rPr>
      </w:pPr>
      <w:r w:rsidRPr="00252BAC">
        <w:rPr>
          <w:sz w:val="16"/>
        </w:rPr>
        <w:t>Though the occurrence of this third bucket may seem like an anomaly, it warrants further and more frank analysis by Rogers.</w:t>
      </w:r>
    </w:p>
    <w:p w14:paraId="6202D26A" w14:textId="77777777" w:rsidR="00FE448A" w:rsidRPr="00252BAC" w:rsidRDefault="00FE448A" w:rsidP="00FE448A">
      <w:pPr>
        <w:rPr>
          <w:sz w:val="16"/>
        </w:rPr>
      </w:pPr>
      <w:r w:rsidRPr="00252BAC">
        <w:rPr>
          <w:sz w:val="16"/>
        </w:rPr>
        <w:t>Effective Governance and the Unitary Executive</w:t>
      </w:r>
    </w:p>
    <w:p w14:paraId="214F16E8" w14:textId="77777777" w:rsidR="00FE448A" w:rsidRPr="00D93624" w:rsidRDefault="00FE448A" w:rsidP="00FE448A">
      <w:pPr>
        <w:rPr>
          <w:sz w:val="16"/>
        </w:rPr>
      </w:pPr>
      <w:r w:rsidRPr="00252BAC">
        <w:rPr>
          <w:sz w:val="16"/>
        </w:rPr>
        <w:t>The primary blind spot in Rogers’s piece rests with his selection of constitutional principles to defend the unitary executive; he omits effective</w:t>
      </w:r>
      <w:r w:rsidRPr="00D93624">
        <w:rPr>
          <w:sz w:val="16"/>
        </w:rPr>
        <w:t xml:space="preserve"> governance. In my own work on the right to effective governance, I argue that “early Americans shared a belief that the underlying purpose of the government was to advance the well-being of the governed.” That belief informed the decision to abandon the flawed Articles of </w:t>
      </w:r>
      <w:r w:rsidRPr="002A7E1C">
        <w:rPr>
          <w:sz w:val="16"/>
        </w:rPr>
        <w:t xml:space="preserve">Confederation and adopt a structure more aligned with the social, economic, and political realities of the day. Rogers failed to explore whether a unitary executive, in practice, has advanced the general welfare. As an aside, </w:t>
      </w:r>
      <w:r w:rsidRPr="002A7E1C">
        <w:rPr>
          <w:rStyle w:val="Emphasis"/>
        </w:rPr>
        <w:t>effective governance</w:t>
      </w:r>
      <w:r w:rsidRPr="002A7E1C">
        <w:rPr>
          <w:rStyle w:val="StyleUnderline"/>
        </w:rPr>
        <w:t xml:space="preserve"> </w:t>
      </w:r>
      <w:r w:rsidRPr="002A7E1C">
        <w:rPr>
          <w:rStyle w:val="Emphasis"/>
        </w:rPr>
        <w:t>need not and should not</w:t>
      </w:r>
      <w:r w:rsidRPr="002A7E1C">
        <w:rPr>
          <w:rStyle w:val="StyleUnderline"/>
        </w:rPr>
        <w:t xml:space="preserve"> have a </w:t>
      </w:r>
      <w:r w:rsidRPr="002A7E1C">
        <w:rPr>
          <w:rStyle w:val="Emphasis"/>
        </w:rPr>
        <w:t>partisan valence</w:t>
      </w:r>
      <w:r w:rsidRPr="002A7E1C">
        <w:rPr>
          <w:rStyle w:val="StyleUnderline"/>
        </w:rPr>
        <w:t>—it merely</w:t>
      </w:r>
      <w:r w:rsidRPr="00274D1B">
        <w:rPr>
          <w:rStyle w:val="StyleUnderline"/>
        </w:rPr>
        <w:t xml:space="preserve"> refers to the </w:t>
      </w:r>
      <w:r w:rsidRPr="00274D1B">
        <w:rPr>
          <w:rStyle w:val="Emphasis"/>
        </w:rPr>
        <w:t>capacity</w:t>
      </w:r>
      <w:r w:rsidRPr="00274D1B">
        <w:rPr>
          <w:rStyle w:val="StyleUnderline"/>
        </w:rPr>
        <w:t xml:space="preserve"> of the government to address the essential purposes for having a central authority, such as coordinated international and economic policy, provision of national defense, protection against invasions of fundamental rights, and the like</w:t>
      </w:r>
      <w:r w:rsidRPr="00D93624">
        <w:rPr>
          <w:sz w:val="16"/>
        </w:rPr>
        <w:t>.</w:t>
      </w:r>
    </w:p>
    <w:p w14:paraId="722E996C" w14:textId="77777777" w:rsidR="00FE448A" w:rsidRPr="00D93624" w:rsidRDefault="00FE448A" w:rsidP="00FE448A">
      <w:pPr>
        <w:rPr>
          <w:sz w:val="16"/>
        </w:rPr>
      </w:pPr>
      <w:r w:rsidRPr="002A7E1C">
        <w:rPr>
          <w:rStyle w:val="Emphasis"/>
          <w:highlight w:val="green"/>
        </w:rPr>
        <w:t>Effective governance</w:t>
      </w:r>
      <w:r w:rsidRPr="002A7E1C">
        <w:rPr>
          <w:rStyle w:val="StyleUnderline"/>
          <w:highlight w:val="green"/>
        </w:rPr>
        <w:t xml:space="preserve"> re</w:t>
      </w:r>
      <w:r w:rsidRPr="00274D1B">
        <w:rPr>
          <w:rStyle w:val="StyleUnderline"/>
          <w:highlight w:val="green"/>
        </w:rPr>
        <w:t>quires</w:t>
      </w:r>
      <w:r w:rsidRPr="00274D1B">
        <w:rPr>
          <w:rStyle w:val="StyleUnderline"/>
        </w:rPr>
        <w:t xml:space="preserve"> systems that can respond to </w:t>
      </w:r>
      <w:r w:rsidRPr="00886BD3">
        <w:rPr>
          <w:rStyle w:val="Emphasis"/>
        </w:rPr>
        <w:t>complex challenges</w:t>
      </w:r>
      <w:r w:rsidRPr="00274D1B">
        <w:rPr>
          <w:rStyle w:val="StyleUnderline"/>
        </w:rPr>
        <w:t xml:space="preserve"> with appropriate </w:t>
      </w:r>
      <w:r w:rsidRPr="00274D1B">
        <w:rPr>
          <w:rStyle w:val="Emphasis"/>
          <w:highlight w:val="green"/>
        </w:rPr>
        <w:t>speed</w:t>
      </w:r>
      <w:r w:rsidRPr="00274D1B">
        <w:rPr>
          <w:rStyle w:val="StyleUnderline"/>
          <w:highlight w:val="green"/>
        </w:rPr>
        <w:t xml:space="preserve">, </w:t>
      </w:r>
      <w:r w:rsidRPr="00274D1B">
        <w:rPr>
          <w:rStyle w:val="Emphasis"/>
          <w:highlight w:val="green"/>
        </w:rPr>
        <w:t>expertise</w:t>
      </w:r>
      <w:r w:rsidRPr="00274D1B">
        <w:rPr>
          <w:rStyle w:val="StyleUnderline"/>
        </w:rPr>
        <w:t xml:space="preserve">, and </w:t>
      </w:r>
      <w:r w:rsidRPr="00274D1B">
        <w:rPr>
          <w:rStyle w:val="Emphasis"/>
        </w:rPr>
        <w:t>democratic input</w:t>
      </w:r>
      <w:r w:rsidRPr="00274D1B">
        <w:rPr>
          <w:rStyle w:val="StyleUnderline"/>
        </w:rPr>
        <w:t xml:space="preserve">. </w:t>
      </w:r>
      <w:r w:rsidRPr="00B255FD">
        <w:rPr>
          <w:rStyle w:val="StyleUnderline"/>
          <w:highlight w:val="cyan"/>
        </w:rPr>
        <w:t xml:space="preserve">The </w:t>
      </w:r>
      <w:r w:rsidRPr="00B255FD">
        <w:rPr>
          <w:rStyle w:val="Emphasis"/>
          <w:highlight w:val="cyan"/>
        </w:rPr>
        <w:t>unitary executive theory</w:t>
      </w:r>
      <w:r w:rsidRPr="00D93624">
        <w:rPr>
          <w:sz w:val="16"/>
        </w:rPr>
        <w:t xml:space="preserve">, while appealing in its theoretical clarity, may actually </w:t>
      </w:r>
      <w:r w:rsidRPr="00B255FD">
        <w:rPr>
          <w:rStyle w:val="Emphasis"/>
          <w:highlight w:val="cyan"/>
        </w:rPr>
        <w:t>impede</w:t>
      </w:r>
      <w:r w:rsidRPr="00B255FD">
        <w:rPr>
          <w:rStyle w:val="StyleUnderline"/>
          <w:highlight w:val="cyan"/>
        </w:rPr>
        <w:t xml:space="preserve"> these</w:t>
      </w:r>
      <w:r w:rsidRPr="00274D1B">
        <w:rPr>
          <w:rStyle w:val="StyleUnderline"/>
        </w:rPr>
        <w:t xml:space="preserve"> goals in practice. </w:t>
      </w:r>
      <w:r w:rsidRPr="00B255FD">
        <w:rPr>
          <w:rStyle w:val="StyleUnderline"/>
          <w:highlight w:val="cyan"/>
        </w:rPr>
        <w:t xml:space="preserve">As </w:t>
      </w:r>
      <w:r w:rsidRPr="00B255FD">
        <w:rPr>
          <w:rStyle w:val="Emphasis"/>
          <w:highlight w:val="cyan"/>
        </w:rPr>
        <w:t>evidenced</w:t>
      </w:r>
      <w:r w:rsidRPr="00B255FD">
        <w:rPr>
          <w:rStyle w:val="StyleUnderline"/>
          <w:highlight w:val="cyan"/>
        </w:rPr>
        <w:t xml:space="preserve"> by </w:t>
      </w:r>
      <w:r w:rsidRPr="00B255FD">
        <w:rPr>
          <w:rStyle w:val="Emphasis"/>
          <w:highlight w:val="cyan"/>
        </w:rPr>
        <w:t>recurring</w:t>
      </w:r>
      <w:r w:rsidRPr="00B255FD">
        <w:rPr>
          <w:rStyle w:val="StyleUnderline"/>
          <w:highlight w:val="cyan"/>
        </w:rPr>
        <w:t xml:space="preserve"> administrative </w:t>
      </w:r>
      <w:r w:rsidRPr="00B255FD">
        <w:rPr>
          <w:rStyle w:val="Emphasis"/>
          <w:highlight w:val="cyan"/>
        </w:rPr>
        <w:t>failures</w:t>
      </w:r>
      <w:r w:rsidRPr="00870422">
        <w:rPr>
          <w:rStyle w:val="StyleUnderline"/>
        </w:rPr>
        <w:t xml:space="preserve"> across</w:t>
      </w:r>
      <w:r w:rsidRPr="00870422">
        <w:rPr>
          <w:sz w:val="16"/>
        </w:rPr>
        <w:t xml:space="preserve"> administrations of </w:t>
      </w:r>
      <w:r w:rsidRPr="00870422">
        <w:rPr>
          <w:rStyle w:val="Emphasis"/>
        </w:rPr>
        <w:t>both parties</w:t>
      </w:r>
      <w:r w:rsidRPr="00274D1B">
        <w:rPr>
          <w:rStyle w:val="StyleUnderline"/>
        </w:rPr>
        <w:t xml:space="preserve">, </w:t>
      </w:r>
      <w:r w:rsidRPr="00870422">
        <w:rPr>
          <w:rStyle w:val="StyleUnderline"/>
        </w:rPr>
        <w:t xml:space="preserve">concentrating decision-making power in a single executive has </w:t>
      </w:r>
      <w:r w:rsidRPr="00870422">
        <w:rPr>
          <w:rStyle w:val="Emphasis"/>
        </w:rPr>
        <w:t>not</w:t>
      </w:r>
      <w:r w:rsidRPr="00870422">
        <w:rPr>
          <w:rStyle w:val="StyleUnderline"/>
        </w:rPr>
        <w:t xml:space="preserve"> demonstrably </w:t>
      </w:r>
      <w:r w:rsidRPr="00870422">
        <w:rPr>
          <w:rStyle w:val="Emphasis"/>
        </w:rPr>
        <w:t>improved</w:t>
      </w:r>
      <w:r w:rsidRPr="00870422">
        <w:rPr>
          <w:rStyle w:val="StyleUnderline"/>
        </w:rPr>
        <w:t xml:space="preserve"> government </w:t>
      </w:r>
      <w:r w:rsidRPr="00870422">
        <w:rPr>
          <w:rStyle w:val="Emphasis"/>
        </w:rPr>
        <w:t>performance</w:t>
      </w:r>
      <w:r w:rsidRPr="00870422">
        <w:rPr>
          <w:sz w:val="16"/>
        </w:rPr>
        <w:t xml:space="preserve"> on some of the aforementioned basic aspects of effective governance.</w:t>
      </w:r>
    </w:p>
    <w:p w14:paraId="00C0A798" w14:textId="77777777" w:rsidR="00FE448A" w:rsidRPr="00D93624" w:rsidRDefault="00FE448A" w:rsidP="00FE448A">
      <w:pPr>
        <w:rPr>
          <w:sz w:val="16"/>
        </w:rPr>
      </w:pPr>
      <w:r w:rsidRPr="00274D1B">
        <w:rPr>
          <w:rStyle w:val="StyleUnderline"/>
        </w:rPr>
        <w:t xml:space="preserve">The structural flaws of a unitary executive reveal themselves in </w:t>
      </w:r>
      <w:r w:rsidRPr="0065155F">
        <w:rPr>
          <w:rStyle w:val="Emphasis"/>
        </w:rPr>
        <w:t>systematic governance breakdowns</w:t>
      </w:r>
      <w:r w:rsidRPr="00274D1B">
        <w:rPr>
          <w:rStyle w:val="StyleUnderline"/>
        </w:rPr>
        <w:t xml:space="preserve"> that go </w:t>
      </w:r>
      <w:r w:rsidRPr="0065155F">
        <w:rPr>
          <w:rStyle w:val="Emphasis"/>
        </w:rPr>
        <w:t>beyond individual leadership</w:t>
      </w:r>
      <w:r w:rsidRPr="00274D1B">
        <w:rPr>
          <w:rStyle w:val="StyleUnderline"/>
        </w:rPr>
        <w:t xml:space="preserve"> qualities. When presidential authority dominates the executive branch, we often witness the deterioration of </w:t>
      </w:r>
      <w:r w:rsidRPr="00B03B2D">
        <w:rPr>
          <w:rStyle w:val="Emphasis"/>
        </w:rPr>
        <w:t>institutional expertise</w:t>
      </w:r>
      <w:r w:rsidRPr="00274D1B">
        <w:rPr>
          <w:rStyle w:val="StyleUnderline"/>
        </w:rPr>
        <w:t xml:space="preserve"> as </w:t>
      </w:r>
      <w:r w:rsidRPr="00B03B2D">
        <w:rPr>
          <w:rStyle w:val="Emphasis"/>
        </w:rPr>
        <w:t>career officials</w:t>
      </w:r>
      <w:r w:rsidRPr="00274D1B">
        <w:rPr>
          <w:rStyle w:val="StyleUnderline"/>
        </w:rPr>
        <w:t xml:space="preserve"> with </w:t>
      </w:r>
      <w:r w:rsidRPr="00B03B2D">
        <w:rPr>
          <w:rStyle w:val="Emphasis"/>
        </w:rPr>
        <w:t>specialized knowledge</w:t>
      </w:r>
      <w:r w:rsidRPr="00274D1B">
        <w:rPr>
          <w:rStyle w:val="StyleUnderline"/>
        </w:rPr>
        <w:t xml:space="preserve"> depart amid shifting political winds. The </w:t>
      </w:r>
      <w:r w:rsidRPr="00942061">
        <w:rPr>
          <w:rStyle w:val="Emphasis"/>
          <w:highlight w:val="green"/>
        </w:rPr>
        <w:t>centralization</w:t>
      </w:r>
      <w:r w:rsidRPr="00942061">
        <w:rPr>
          <w:rStyle w:val="StyleUnderline"/>
          <w:highlight w:val="green"/>
        </w:rPr>
        <w:t xml:space="preserve"> of</w:t>
      </w:r>
      <w:r w:rsidRPr="00274D1B">
        <w:rPr>
          <w:rStyle w:val="StyleUnderline"/>
        </w:rPr>
        <w:t xml:space="preserve"> decision-making </w:t>
      </w:r>
      <w:r w:rsidRPr="00942061">
        <w:rPr>
          <w:rStyle w:val="Emphasis"/>
          <w:highlight w:val="green"/>
        </w:rPr>
        <w:t>authority</w:t>
      </w:r>
      <w:r w:rsidRPr="00942061">
        <w:rPr>
          <w:rStyle w:val="StyleUnderline"/>
          <w:highlight w:val="green"/>
        </w:rPr>
        <w:t xml:space="preserve"> creates </w:t>
      </w:r>
      <w:r w:rsidRPr="00942061">
        <w:rPr>
          <w:rStyle w:val="Emphasis"/>
          <w:highlight w:val="green"/>
        </w:rPr>
        <w:t>bottlenecks</w:t>
      </w:r>
      <w:r w:rsidRPr="00942061">
        <w:rPr>
          <w:rStyle w:val="StyleUnderline"/>
          <w:highlight w:val="green"/>
        </w:rPr>
        <w:t xml:space="preserve"> that </w:t>
      </w:r>
      <w:r w:rsidRPr="00942061">
        <w:rPr>
          <w:rStyle w:val="Emphasis"/>
          <w:highlight w:val="green"/>
        </w:rPr>
        <w:t>prevent nimble responses</w:t>
      </w:r>
      <w:r w:rsidRPr="00942061">
        <w:rPr>
          <w:rStyle w:val="StyleUnderline"/>
          <w:highlight w:val="green"/>
        </w:rPr>
        <w:t xml:space="preserve"> to</w:t>
      </w:r>
      <w:r w:rsidRPr="00301B07">
        <w:rPr>
          <w:rStyle w:val="StyleUnderline"/>
        </w:rPr>
        <w:t xml:space="preserve"> </w:t>
      </w:r>
      <w:r w:rsidRPr="00301B07">
        <w:rPr>
          <w:rStyle w:val="Emphasis"/>
        </w:rPr>
        <w:t>emerging challenges</w:t>
      </w:r>
      <w:r w:rsidRPr="00301B07">
        <w:rPr>
          <w:rStyle w:val="StyleUnderline"/>
        </w:rPr>
        <w:t xml:space="preserve">, as </w:t>
      </w:r>
      <w:r w:rsidRPr="00301B07">
        <w:rPr>
          <w:rStyle w:val="Emphasis"/>
        </w:rPr>
        <w:t>evidenced</w:t>
      </w:r>
      <w:r w:rsidRPr="00301B07">
        <w:rPr>
          <w:rStyle w:val="StyleUnderline"/>
        </w:rPr>
        <w:t xml:space="preserve"> by the </w:t>
      </w:r>
      <w:r w:rsidRPr="00301B07">
        <w:rPr>
          <w:rStyle w:val="Emphasis"/>
        </w:rPr>
        <w:t>sluggish adaptation</w:t>
      </w:r>
      <w:r w:rsidRPr="00301B07">
        <w:rPr>
          <w:rStyle w:val="StyleUnderline"/>
        </w:rPr>
        <w:t xml:space="preserve"> to</w:t>
      </w:r>
      <w:r w:rsidRPr="00274D1B">
        <w:rPr>
          <w:rStyle w:val="StyleUnderline"/>
        </w:rPr>
        <w:t xml:space="preserve"> </w:t>
      </w:r>
      <w:r w:rsidRPr="00301B07">
        <w:rPr>
          <w:rStyle w:val="Emphasis"/>
          <w:highlight w:val="green"/>
        </w:rPr>
        <w:t>numerous crises</w:t>
      </w:r>
      <w:r w:rsidRPr="00D93624">
        <w:rPr>
          <w:sz w:val="16"/>
        </w:rPr>
        <w:t xml:space="preserve"> over the </w:t>
      </w:r>
      <w:r w:rsidRPr="001F20D4">
        <w:rPr>
          <w:sz w:val="16"/>
        </w:rPr>
        <w:t xml:space="preserve">past two decades. Perhaps most concerning is the </w:t>
      </w:r>
      <w:r w:rsidRPr="001F20D4">
        <w:rPr>
          <w:rStyle w:val="Emphasis"/>
        </w:rPr>
        <w:t>policy whiplash</w:t>
      </w:r>
      <w:r w:rsidRPr="001F20D4">
        <w:rPr>
          <w:rStyle w:val="StyleUnderline"/>
        </w:rPr>
        <w:t xml:space="preserve"> that occurs when each new administration </w:t>
      </w:r>
      <w:r w:rsidRPr="001F20D4">
        <w:rPr>
          <w:rStyle w:val="Emphasis"/>
        </w:rPr>
        <w:t>reorients</w:t>
      </w:r>
      <w:r w:rsidRPr="001F20D4">
        <w:rPr>
          <w:rStyle w:val="StyleUnderline"/>
        </w:rPr>
        <w:t xml:space="preserve"> entire agencies around presidential priorities rather than enduring public needs—a phenomenon we’ve seen play out dramatically across </w:t>
      </w:r>
      <w:r w:rsidRPr="001F20D4">
        <w:rPr>
          <w:rStyle w:val="Emphasis"/>
        </w:rPr>
        <w:t>trade</w:t>
      </w:r>
      <w:r w:rsidRPr="001F20D4">
        <w:rPr>
          <w:rStyle w:val="StyleUnderline"/>
        </w:rPr>
        <w:t xml:space="preserve"> policy, </w:t>
      </w:r>
      <w:r w:rsidRPr="001F20D4">
        <w:rPr>
          <w:rStyle w:val="Emphasis"/>
        </w:rPr>
        <w:t>healthcare</w:t>
      </w:r>
      <w:r w:rsidRPr="001F20D4">
        <w:rPr>
          <w:rStyle w:val="StyleUnderline"/>
        </w:rPr>
        <w:t xml:space="preserve"> implementation, and </w:t>
      </w:r>
      <w:r w:rsidRPr="001F20D4">
        <w:rPr>
          <w:rStyle w:val="Emphasis"/>
        </w:rPr>
        <w:t>immigration</w:t>
      </w:r>
      <w:r w:rsidRPr="001F20D4">
        <w:rPr>
          <w:rStyle w:val="StyleUnderline"/>
        </w:rPr>
        <w:t xml:space="preserve"> enforcement</w:t>
      </w:r>
      <w:r w:rsidRPr="00D93624">
        <w:rPr>
          <w:sz w:val="16"/>
        </w:rPr>
        <w:t>.</w:t>
      </w:r>
    </w:p>
    <w:p w14:paraId="79EA204C" w14:textId="77777777" w:rsidR="00FE448A" w:rsidRPr="00D93624" w:rsidRDefault="00FE448A" w:rsidP="00FE448A">
      <w:pPr>
        <w:rPr>
          <w:sz w:val="16"/>
        </w:rPr>
      </w:pPr>
      <w:r w:rsidRPr="00274D1B">
        <w:rPr>
          <w:rStyle w:val="StyleUnderline"/>
        </w:rPr>
        <w:t xml:space="preserve">Consider the </w:t>
      </w:r>
      <w:r w:rsidRPr="00274D1B">
        <w:rPr>
          <w:rStyle w:val="Emphasis"/>
          <w:highlight w:val="green"/>
        </w:rPr>
        <w:t>cascading failures</w:t>
      </w:r>
      <w:r w:rsidRPr="00274D1B">
        <w:rPr>
          <w:rStyle w:val="StyleUnderline"/>
        </w:rPr>
        <w:t xml:space="preserve"> we’ve witnessed </w:t>
      </w:r>
      <w:r w:rsidRPr="00274D1B">
        <w:rPr>
          <w:rStyle w:val="StyleUnderline"/>
          <w:highlight w:val="green"/>
        </w:rPr>
        <w:t xml:space="preserve">in </w:t>
      </w:r>
      <w:r w:rsidRPr="00274D1B">
        <w:rPr>
          <w:rStyle w:val="Emphasis"/>
          <w:highlight w:val="green"/>
        </w:rPr>
        <w:t>critical infrastructure</w:t>
      </w:r>
      <w:r w:rsidRPr="00274D1B">
        <w:rPr>
          <w:rStyle w:val="StyleUnderline"/>
        </w:rPr>
        <w:t xml:space="preserve"> oversight. The </w:t>
      </w:r>
      <w:r w:rsidRPr="00274D1B">
        <w:rPr>
          <w:rStyle w:val="Emphasis"/>
        </w:rPr>
        <w:t>F</w:t>
      </w:r>
      <w:r w:rsidRPr="00274D1B">
        <w:rPr>
          <w:rStyle w:val="StyleUnderline"/>
        </w:rPr>
        <w:t xml:space="preserve">ederal </w:t>
      </w:r>
      <w:r w:rsidRPr="00274D1B">
        <w:rPr>
          <w:rStyle w:val="Emphasis"/>
        </w:rPr>
        <w:t>A</w:t>
      </w:r>
      <w:r w:rsidRPr="00274D1B">
        <w:rPr>
          <w:rStyle w:val="StyleUnderline"/>
        </w:rPr>
        <w:t xml:space="preserve">viation </w:t>
      </w:r>
      <w:r w:rsidRPr="00274D1B">
        <w:rPr>
          <w:rStyle w:val="Emphasis"/>
        </w:rPr>
        <w:t>A</w:t>
      </w:r>
      <w:r w:rsidRPr="00274D1B">
        <w:rPr>
          <w:rStyle w:val="StyleUnderline"/>
        </w:rPr>
        <w:t xml:space="preserve">dministration’s </w:t>
      </w:r>
      <w:r w:rsidRPr="007D438A">
        <w:rPr>
          <w:rStyle w:val="Emphasis"/>
          <w:highlight w:val="green"/>
        </w:rPr>
        <w:t>delayed response</w:t>
      </w:r>
      <w:r w:rsidRPr="007D438A">
        <w:rPr>
          <w:rStyle w:val="StyleUnderline"/>
          <w:highlight w:val="green"/>
        </w:rPr>
        <w:t xml:space="preserve"> to</w:t>
      </w:r>
      <w:r w:rsidRPr="00274D1B">
        <w:rPr>
          <w:rStyle w:val="StyleUnderline"/>
        </w:rPr>
        <w:t xml:space="preserve"> alarming </w:t>
      </w:r>
      <w:r w:rsidRPr="007D438A">
        <w:rPr>
          <w:rStyle w:val="Emphasis"/>
          <w:highlight w:val="green"/>
        </w:rPr>
        <w:t>air traffic control</w:t>
      </w:r>
      <w:r w:rsidRPr="00274D1B">
        <w:rPr>
          <w:rStyle w:val="Emphasis"/>
        </w:rPr>
        <w:t>ler shortages</w:t>
      </w:r>
      <w:r w:rsidRPr="00274D1B">
        <w:rPr>
          <w:rStyle w:val="StyleUnderline"/>
        </w:rPr>
        <w:t xml:space="preserve"> exemplifies how </w:t>
      </w:r>
      <w:r w:rsidRPr="00274D1B">
        <w:rPr>
          <w:rStyle w:val="Emphasis"/>
        </w:rPr>
        <w:t>centralized control</w:t>
      </w:r>
      <w:r w:rsidRPr="00274D1B">
        <w:rPr>
          <w:rStyle w:val="StyleUnderline"/>
        </w:rPr>
        <w:t xml:space="preserve"> can </w:t>
      </w:r>
      <w:r w:rsidRPr="00274D1B">
        <w:rPr>
          <w:rStyle w:val="Emphasis"/>
        </w:rPr>
        <w:t>impair timely action</w:t>
      </w:r>
      <w:r w:rsidRPr="00D93624">
        <w:rPr>
          <w:sz w:val="16"/>
        </w:rPr>
        <w:t xml:space="preserve">. Despite years of internal warnings from technical experts, political appointees delayed implementing recommended staffing reforms. </w:t>
      </w:r>
      <w:r w:rsidRPr="00274D1B">
        <w:rPr>
          <w:rStyle w:val="StyleUnderline"/>
        </w:rPr>
        <w:t xml:space="preserve">This pattern repeated itself with the East Palestine </w:t>
      </w:r>
      <w:r w:rsidRPr="00274D1B">
        <w:rPr>
          <w:rStyle w:val="Emphasis"/>
        </w:rPr>
        <w:t>train derailment</w:t>
      </w:r>
      <w:r w:rsidRPr="00274D1B">
        <w:rPr>
          <w:rStyle w:val="StyleUnderline"/>
        </w:rPr>
        <w:t xml:space="preserve">, where regulatory capture and </w:t>
      </w:r>
      <w:r w:rsidRPr="00274D1B">
        <w:rPr>
          <w:rStyle w:val="Emphasis"/>
        </w:rPr>
        <w:t xml:space="preserve">centralized decision-making </w:t>
      </w:r>
      <w:r w:rsidRPr="007D438A">
        <w:rPr>
          <w:rStyle w:val="Emphasis"/>
          <w:highlight w:val="green"/>
        </w:rPr>
        <w:t>diluted safety standards</w:t>
      </w:r>
      <w:r w:rsidRPr="00274D1B">
        <w:rPr>
          <w:rStyle w:val="StyleUnderline"/>
        </w:rPr>
        <w:t xml:space="preserve"> that independent regulators had long advocated. These </w:t>
      </w:r>
      <w:r w:rsidRPr="00274D1B">
        <w:rPr>
          <w:rStyle w:val="Emphasis"/>
          <w:highlight w:val="green"/>
        </w:rPr>
        <w:t>weren’t failures of</w:t>
      </w:r>
      <w:r w:rsidRPr="00274D1B">
        <w:rPr>
          <w:rStyle w:val="Emphasis"/>
        </w:rPr>
        <w:t xml:space="preserve"> individual </w:t>
      </w:r>
      <w:r w:rsidRPr="00274D1B">
        <w:rPr>
          <w:rStyle w:val="Emphasis"/>
          <w:highlight w:val="green"/>
        </w:rPr>
        <w:t>leadership</w:t>
      </w:r>
      <w:r w:rsidRPr="00274D1B">
        <w:rPr>
          <w:rStyle w:val="StyleUnderline"/>
          <w:highlight w:val="green"/>
        </w:rPr>
        <w:t xml:space="preserve"> but</w:t>
      </w:r>
      <w:r w:rsidRPr="00274D1B">
        <w:rPr>
          <w:rStyle w:val="StyleUnderline"/>
        </w:rPr>
        <w:t xml:space="preserve"> predictable outcomes </w:t>
      </w:r>
      <w:r w:rsidRPr="00274D1B">
        <w:rPr>
          <w:rStyle w:val="StyleUnderline"/>
          <w:highlight w:val="green"/>
        </w:rPr>
        <w:t>of a</w:t>
      </w:r>
      <w:r w:rsidRPr="00274D1B">
        <w:rPr>
          <w:rStyle w:val="StyleUnderline"/>
        </w:rPr>
        <w:t xml:space="preserve"> governance </w:t>
      </w:r>
      <w:r w:rsidRPr="00274D1B">
        <w:rPr>
          <w:rStyle w:val="StyleUnderline"/>
          <w:highlight w:val="green"/>
        </w:rPr>
        <w:t xml:space="preserve">model that </w:t>
      </w:r>
      <w:r w:rsidRPr="00274D1B">
        <w:rPr>
          <w:rStyle w:val="Emphasis"/>
          <w:highlight w:val="green"/>
        </w:rPr>
        <w:t>subordinates expertis</w:t>
      </w:r>
      <w:r w:rsidRPr="007D183E">
        <w:rPr>
          <w:rStyle w:val="Emphasis"/>
          <w:highlight w:val="green"/>
        </w:rPr>
        <w:t>e</w:t>
      </w:r>
      <w:r w:rsidRPr="007D183E">
        <w:rPr>
          <w:rStyle w:val="StyleUnderline"/>
          <w:highlight w:val="green"/>
        </w:rPr>
        <w:t xml:space="preserve"> to</w:t>
      </w:r>
      <w:r w:rsidRPr="00274D1B">
        <w:rPr>
          <w:rStyle w:val="StyleUnderline"/>
        </w:rPr>
        <w:t xml:space="preserve"> hierarchical </w:t>
      </w:r>
      <w:r w:rsidRPr="007D183E">
        <w:rPr>
          <w:rStyle w:val="Emphasis"/>
          <w:highlight w:val="green"/>
        </w:rPr>
        <w:t>control</w:t>
      </w:r>
      <w:r w:rsidRPr="00D93624">
        <w:rPr>
          <w:sz w:val="16"/>
        </w:rPr>
        <w:t xml:space="preserve">. More </w:t>
      </w:r>
      <w:r w:rsidRPr="00274D1B">
        <w:rPr>
          <w:rStyle w:val="Emphasis"/>
        </w:rPr>
        <w:t>generally</w:t>
      </w:r>
      <w:r w:rsidRPr="00274D1B">
        <w:rPr>
          <w:rStyle w:val="StyleUnderline"/>
        </w:rPr>
        <w:t xml:space="preserve">, a </w:t>
      </w:r>
      <w:r w:rsidRPr="00274D1B">
        <w:rPr>
          <w:rStyle w:val="Emphasis"/>
        </w:rPr>
        <w:t>massive reduction</w:t>
      </w:r>
      <w:r w:rsidRPr="00274D1B">
        <w:rPr>
          <w:rStyle w:val="StyleUnderline"/>
        </w:rPr>
        <w:t xml:space="preserve"> in executive branch </w:t>
      </w:r>
      <w:r w:rsidRPr="00274D1B">
        <w:rPr>
          <w:rStyle w:val="Emphasis"/>
        </w:rPr>
        <w:t>staff</w:t>
      </w:r>
      <w:r w:rsidRPr="00274D1B">
        <w:rPr>
          <w:rStyle w:val="StyleUnderline"/>
        </w:rPr>
        <w:t xml:space="preserve"> </w:t>
      </w:r>
      <w:r w:rsidRPr="00D05237">
        <w:rPr>
          <w:rStyle w:val="StyleUnderline"/>
          <w:highlight w:val="green"/>
        </w:rPr>
        <w:t xml:space="preserve">does </w:t>
      </w:r>
      <w:r w:rsidRPr="00D05237">
        <w:rPr>
          <w:rStyle w:val="Emphasis"/>
          <w:highlight w:val="green"/>
        </w:rPr>
        <w:t>not bode well</w:t>
      </w:r>
      <w:r w:rsidRPr="00D05237">
        <w:rPr>
          <w:rStyle w:val="StyleUnderline"/>
          <w:highlight w:val="green"/>
        </w:rPr>
        <w:t xml:space="preserve"> for</w:t>
      </w:r>
      <w:r w:rsidRPr="00274D1B">
        <w:rPr>
          <w:rStyle w:val="StyleUnderline"/>
        </w:rPr>
        <w:t xml:space="preserve"> the </w:t>
      </w:r>
      <w:r w:rsidRPr="00D05237">
        <w:rPr>
          <w:rStyle w:val="StyleUnderline"/>
          <w:highlight w:val="green"/>
        </w:rPr>
        <w:t>ability</w:t>
      </w:r>
      <w:r w:rsidRPr="00274D1B">
        <w:rPr>
          <w:rStyle w:val="StyleUnderline"/>
        </w:rPr>
        <w:t xml:space="preserve"> of the federal government </w:t>
      </w:r>
      <w:r w:rsidRPr="00D05237">
        <w:rPr>
          <w:rStyle w:val="StyleUnderline"/>
          <w:highlight w:val="green"/>
        </w:rPr>
        <w:t>to</w:t>
      </w:r>
      <w:r w:rsidRPr="00274D1B">
        <w:rPr>
          <w:rStyle w:val="StyleUnderline"/>
        </w:rPr>
        <w:t xml:space="preserve"> </w:t>
      </w:r>
      <w:r w:rsidRPr="00274D1B">
        <w:rPr>
          <w:rStyle w:val="Emphasis"/>
        </w:rPr>
        <w:t>efficiently</w:t>
      </w:r>
      <w:r w:rsidRPr="00274D1B">
        <w:rPr>
          <w:rStyle w:val="StyleUnderline"/>
        </w:rPr>
        <w:t xml:space="preserve"> and </w:t>
      </w:r>
      <w:r w:rsidRPr="00274D1B">
        <w:rPr>
          <w:rStyle w:val="Emphasis"/>
        </w:rPr>
        <w:t>sufficiently</w:t>
      </w:r>
      <w:r w:rsidRPr="00274D1B">
        <w:rPr>
          <w:rStyle w:val="StyleUnderline"/>
        </w:rPr>
        <w:t xml:space="preserve"> </w:t>
      </w:r>
      <w:r w:rsidRPr="00D05237">
        <w:rPr>
          <w:rStyle w:val="Emphasis"/>
          <w:highlight w:val="green"/>
        </w:rPr>
        <w:t>respond to threats</w:t>
      </w:r>
      <w:r w:rsidRPr="00274D1B">
        <w:rPr>
          <w:rStyle w:val="StyleUnderline"/>
        </w:rPr>
        <w:t xml:space="preserve"> to public well-being</w:t>
      </w:r>
      <w:r w:rsidRPr="00D93624">
        <w:rPr>
          <w:sz w:val="16"/>
        </w:rPr>
        <w:t xml:space="preserve">. As Andrew Rudalevige, a political scientist at Bowdoin, relayed to The New York Times: </w:t>
      </w:r>
    </w:p>
    <w:p w14:paraId="25E5F8A7" w14:textId="77777777" w:rsidR="00FE448A" w:rsidRPr="00D93624" w:rsidRDefault="00FE448A" w:rsidP="00FE448A">
      <w:pPr>
        <w:rPr>
          <w:sz w:val="16"/>
        </w:rPr>
      </w:pPr>
      <w:r w:rsidRPr="00D93624">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0280D30C" w14:textId="77777777" w:rsidR="00FE448A" w:rsidRPr="00D93624" w:rsidRDefault="00FE448A" w:rsidP="00FE448A">
      <w:pPr>
        <w:rPr>
          <w:sz w:val="16"/>
        </w:rPr>
      </w:pPr>
      <w:r w:rsidRPr="00D93624">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232D2590" w14:textId="77777777" w:rsidR="00FE448A" w:rsidRPr="00D93624" w:rsidRDefault="00FE448A" w:rsidP="00FE448A">
      <w:pPr>
        <w:rPr>
          <w:sz w:val="16"/>
        </w:rPr>
      </w:pPr>
      <w:r w:rsidRPr="00E675D6">
        <w:rPr>
          <w:sz w:val="16"/>
        </w:rPr>
        <w:t xml:space="preserve">What these cases highlight is that </w:t>
      </w:r>
      <w:r w:rsidRPr="00E675D6">
        <w:rPr>
          <w:rStyle w:val="StyleUnderline"/>
        </w:rPr>
        <w:t xml:space="preserve">the </w:t>
      </w:r>
      <w:r w:rsidRPr="00E675D6">
        <w:rPr>
          <w:rStyle w:val="Emphasis"/>
        </w:rPr>
        <w:t>unitary executive theory fails</w:t>
      </w:r>
      <w:r w:rsidRPr="00E675D6">
        <w:rPr>
          <w:rStyle w:val="StyleUnderline"/>
        </w:rPr>
        <w:t xml:space="preserve"> to address a fundamental requirement of democratic governance: institutional capacity to deliver results that serve the public good</w:t>
      </w:r>
      <w:r w:rsidRPr="00E675D6">
        <w:rPr>
          <w:sz w:val="16"/>
        </w:rPr>
        <w:t xml:space="preserve"> while protecting core rights. A governance model focused solely on hierarchical control without equal attention to expertise, deliberation, and institutional knowledge may </w:t>
      </w:r>
      <w:r w:rsidRPr="00E675D6">
        <w:rPr>
          <w:rStyle w:val="StyleUnderline"/>
        </w:rPr>
        <w:t xml:space="preserve">consolidate authority </w:t>
      </w:r>
      <w:r w:rsidRPr="00E675D6">
        <w:rPr>
          <w:rStyle w:val="Emphasis"/>
        </w:rPr>
        <w:t>without improving outcomes</w:t>
      </w:r>
      <w:r w:rsidRPr="00E675D6">
        <w:rPr>
          <w:sz w:val="16"/>
        </w:rPr>
        <w:t xml:space="preserve">. </w:t>
      </w:r>
      <w:r w:rsidRPr="00E675D6">
        <w:rPr>
          <w:rStyle w:val="Emphasis"/>
        </w:rPr>
        <w:t xml:space="preserve">Historical </w:t>
      </w:r>
      <w:r w:rsidRPr="000010F7">
        <w:rPr>
          <w:rStyle w:val="Emphasis"/>
          <w:highlight w:val="green"/>
        </w:rPr>
        <w:t>experience</w:t>
      </w:r>
      <w:r w:rsidRPr="000010F7">
        <w:rPr>
          <w:rStyle w:val="StyleUnderline"/>
          <w:highlight w:val="green"/>
        </w:rPr>
        <w:t xml:space="preserve"> suggests</w:t>
      </w:r>
      <w:r w:rsidRPr="000010F7">
        <w:rPr>
          <w:rStyle w:val="StyleUnderline"/>
        </w:rPr>
        <w:t xml:space="preserve"> that </w:t>
      </w:r>
      <w:r w:rsidRPr="003E0B96">
        <w:rPr>
          <w:rStyle w:val="Emphasis"/>
          <w:highlight w:val="green"/>
        </w:rPr>
        <w:t>effective</w:t>
      </w:r>
      <w:r w:rsidRPr="000010F7">
        <w:rPr>
          <w:rStyle w:val="Emphasis"/>
        </w:rPr>
        <w:t xml:space="preserve"> governance</w:t>
      </w:r>
      <w:r w:rsidRPr="000010F7">
        <w:rPr>
          <w:rStyle w:val="StyleUnderline"/>
        </w:rPr>
        <w:t xml:space="preserve"> emerges </w:t>
      </w:r>
      <w:r w:rsidRPr="00837C64">
        <w:rPr>
          <w:rStyle w:val="Emphasis"/>
        </w:rPr>
        <w:t>not</w:t>
      </w:r>
      <w:r w:rsidRPr="00837C64">
        <w:rPr>
          <w:rStyle w:val="StyleUnderline"/>
        </w:rPr>
        <w:t xml:space="preserve"> from </w:t>
      </w:r>
      <w:r w:rsidRPr="00837C64">
        <w:rPr>
          <w:rStyle w:val="Emphasis"/>
        </w:rPr>
        <w:t>concentration of power</w:t>
      </w:r>
      <w:r w:rsidRPr="00837C64">
        <w:rPr>
          <w:rStyle w:val="StyleUnderline"/>
        </w:rPr>
        <w:t xml:space="preserve"> but from thoughtfully designed systems that balance democratic accountability with </w:t>
      </w:r>
      <w:r w:rsidRPr="00837C64">
        <w:rPr>
          <w:rStyle w:val="Emphasis"/>
        </w:rPr>
        <w:t>professional expertise</w:t>
      </w:r>
      <w:r w:rsidRPr="00837C64">
        <w:rPr>
          <w:rStyle w:val="StyleUnderline"/>
        </w:rPr>
        <w:t xml:space="preserve">, </w:t>
      </w:r>
      <w:r w:rsidRPr="00837C64">
        <w:rPr>
          <w:rStyle w:val="Emphasis"/>
        </w:rPr>
        <w:t>rapid response capabilities</w:t>
      </w:r>
      <w:r w:rsidRPr="00837C64">
        <w:rPr>
          <w:rStyle w:val="StyleUnderline"/>
        </w:rPr>
        <w:t xml:space="preserve"> with careful deliberation, and centralized coordination</w:t>
      </w:r>
      <w:r w:rsidRPr="00254AAD">
        <w:rPr>
          <w:rStyle w:val="StyleUnderline"/>
        </w:rPr>
        <w:t xml:space="preserve"> </w:t>
      </w:r>
      <w:r w:rsidRPr="00254AAD">
        <w:rPr>
          <w:rStyle w:val="StyleUnderline"/>
          <w:highlight w:val="green"/>
        </w:rPr>
        <w:t xml:space="preserve">with </w:t>
      </w:r>
      <w:r w:rsidRPr="00254AAD">
        <w:rPr>
          <w:rStyle w:val="Emphasis"/>
          <w:highlight w:val="green"/>
        </w:rPr>
        <w:t>distributed implementation</w:t>
      </w:r>
      <w:r w:rsidRPr="00D93624">
        <w:rPr>
          <w:sz w:val="16"/>
        </w:rPr>
        <w:t>.</w:t>
      </w:r>
    </w:p>
    <w:p w14:paraId="1606D39E" w14:textId="77777777" w:rsidR="00FE448A" w:rsidRPr="00D93624" w:rsidRDefault="00FE448A" w:rsidP="00FE448A">
      <w:pPr>
        <w:rPr>
          <w:sz w:val="16"/>
        </w:rPr>
      </w:pPr>
      <w:r w:rsidRPr="00D93624">
        <w:rPr>
          <w:sz w:val="16"/>
        </w:rPr>
        <w:t>Conclusion</w:t>
      </w:r>
    </w:p>
    <w:p w14:paraId="1EF117C3" w14:textId="77777777" w:rsidR="00FE448A" w:rsidRPr="00D93624" w:rsidRDefault="00FE448A" w:rsidP="00FE448A">
      <w:pPr>
        <w:rPr>
          <w:sz w:val="16"/>
        </w:rPr>
      </w:pPr>
      <w:r w:rsidRPr="00D93624">
        <w:rPr>
          <w:sz w:val="16"/>
        </w:rPr>
        <w:t xml:space="preserve">Rogers’s exploration of the unitary executive makes valuable contributions to our understanding of constitutional design. However, </w:t>
      </w:r>
      <w:r w:rsidRPr="00581618">
        <w:rPr>
          <w:rStyle w:val="StyleUnderline"/>
        </w:rPr>
        <w:t xml:space="preserve">its </w:t>
      </w:r>
      <w:r w:rsidRPr="00775BE2">
        <w:rPr>
          <w:rStyle w:val="Emphasis"/>
        </w:rPr>
        <w:t>disconnect</w:t>
      </w:r>
      <w:r w:rsidRPr="00581618">
        <w:rPr>
          <w:rStyle w:val="StyleUnderline"/>
        </w:rPr>
        <w:t xml:space="preserve"> from contemporary </w:t>
      </w:r>
      <w:r w:rsidRPr="00775BE2">
        <w:rPr>
          <w:rStyle w:val="Emphasis"/>
        </w:rPr>
        <w:t>political reality</w:t>
      </w:r>
      <w:r w:rsidRPr="00581618">
        <w:rPr>
          <w:rStyle w:val="StyleUnderline"/>
        </w:rPr>
        <w:t xml:space="preserve"> undermines its practical relevance. </w:t>
      </w:r>
      <w:r w:rsidRPr="00775BE2">
        <w:rPr>
          <w:rStyle w:val="StyleUnderline"/>
          <w:highlight w:val="green"/>
        </w:rPr>
        <w:t xml:space="preserve">A </w:t>
      </w:r>
      <w:r w:rsidRPr="00775BE2">
        <w:rPr>
          <w:rStyle w:val="Emphasis"/>
          <w:highlight w:val="green"/>
        </w:rPr>
        <w:t>more balanced</w:t>
      </w:r>
      <w:r w:rsidRPr="00775BE2">
        <w:rPr>
          <w:rStyle w:val="StyleUnderline"/>
          <w:highlight w:val="green"/>
        </w:rPr>
        <w:t xml:space="preserve"> approach</w:t>
      </w:r>
      <w:r w:rsidRPr="00581618">
        <w:rPr>
          <w:rStyle w:val="StyleUnderline"/>
        </w:rPr>
        <w:t xml:space="preserve"> would recognize that effective</w:t>
      </w:r>
      <w:r w:rsidRPr="00D93624">
        <w:rPr>
          <w:sz w:val="16"/>
        </w:rPr>
        <w:t xml:space="preserve"> democratic </w:t>
      </w:r>
      <w:r w:rsidRPr="00581618">
        <w:rPr>
          <w:rStyle w:val="StyleUnderline"/>
        </w:rPr>
        <w:t xml:space="preserve">governance </w:t>
      </w:r>
      <w:r w:rsidRPr="0012196D">
        <w:rPr>
          <w:rStyle w:val="StyleUnderline"/>
          <w:highlight w:val="green"/>
        </w:rPr>
        <w:t>requires</w:t>
      </w:r>
      <w:r w:rsidRPr="00D93624">
        <w:rPr>
          <w:sz w:val="16"/>
        </w:rPr>
        <w:t xml:space="preserve"> not just clear lines of authority, but also </w:t>
      </w:r>
      <w:r w:rsidRPr="0012196D">
        <w:rPr>
          <w:rStyle w:val="StyleUnderline"/>
        </w:rPr>
        <w:t xml:space="preserve">robust institutional capacity, appropriate </w:t>
      </w:r>
      <w:r w:rsidRPr="0012196D">
        <w:rPr>
          <w:rStyle w:val="Emphasis"/>
          <w:highlight w:val="green"/>
        </w:rPr>
        <w:t>checks</w:t>
      </w:r>
      <w:r w:rsidRPr="0012196D">
        <w:rPr>
          <w:rStyle w:val="StyleUnderline"/>
        </w:rPr>
        <w:t xml:space="preserve"> on power</w:t>
      </w:r>
      <w:r w:rsidRPr="00D93624">
        <w:rPr>
          <w:sz w:val="16"/>
        </w:rPr>
        <w:t>, and mechanisms to ensure that democratic accountability genuinely functions.</w:t>
      </w:r>
    </w:p>
    <w:p w14:paraId="222952A2" w14:textId="77777777" w:rsidR="00FE448A" w:rsidRDefault="00FE448A" w:rsidP="00FE448A"/>
    <w:p w14:paraId="2653CC92" w14:textId="77777777" w:rsidR="00FE448A" w:rsidRPr="00282CF7" w:rsidRDefault="00FE448A" w:rsidP="00FE448A"/>
    <w:p w14:paraId="22ED2228" w14:textId="77777777" w:rsidR="00FE448A" w:rsidRPr="00FE448A" w:rsidRDefault="00FE448A" w:rsidP="00FE448A"/>
    <w:p w14:paraId="49583F85" w14:textId="7A78590E" w:rsidR="00FE448A" w:rsidRDefault="00FE448A" w:rsidP="00FE448A">
      <w:pPr>
        <w:pStyle w:val="Heading2"/>
      </w:pPr>
      <w:r>
        <w:t>1NR</w:t>
      </w:r>
    </w:p>
    <w:p w14:paraId="7DCBD5B2" w14:textId="59765F57" w:rsidR="00FE448A" w:rsidRDefault="00FE448A" w:rsidP="00FE448A">
      <w:pPr>
        <w:pStyle w:val="Heading3"/>
      </w:pPr>
      <w:r>
        <w:t>Hollow Hope DA</w:t>
      </w:r>
      <w:r>
        <w:t>---</w:t>
      </w:r>
      <w:r>
        <w:t>1NR</w:t>
      </w:r>
    </w:p>
    <w:p w14:paraId="302E66F4" w14:textId="77777777" w:rsidR="00FE448A" w:rsidRPr="00B80A0D" w:rsidRDefault="00FE448A" w:rsidP="00FE448A">
      <w:pPr>
        <w:pStyle w:val="Heading4"/>
      </w:pPr>
      <w:r>
        <w:t xml:space="preserve">Gig workers are key to </w:t>
      </w:r>
      <w:r>
        <w:rPr>
          <w:u w:val="single"/>
        </w:rPr>
        <w:t xml:space="preserve">responding </w:t>
      </w:r>
      <w:r>
        <w:t xml:space="preserve">to critical infrastructure collapse </w:t>
      </w:r>
    </w:p>
    <w:p w14:paraId="7F3062E6" w14:textId="77777777" w:rsidR="00FE448A" w:rsidRPr="001221F8" w:rsidRDefault="00FE448A" w:rsidP="00FE448A">
      <w:pPr>
        <w:rPr>
          <w:rStyle w:val="Style13ptBold"/>
        </w:rPr>
      </w:pPr>
      <w:r>
        <w:rPr>
          <w:rStyle w:val="Style13ptBold"/>
        </w:rPr>
        <w:t xml:space="preserve">O’Sullivan 24 </w:t>
      </w:r>
      <w:r w:rsidRPr="00AF2066">
        <w:t>–</w:t>
      </w:r>
      <w:r>
        <w:t xml:space="preserve"> Senior Content Strategist at RESET.</w:t>
      </w:r>
    </w:p>
    <w:p w14:paraId="7E4EFD99" w14:textId="77777777" w:rsidR="00FE448A" w:rsidRPr="00E32F07" w:rsidRDefault="00FE448A" w:rsidP="00FE448A">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3763D416" w14:textId="77777777" w:rsidR="00FE448A" w:rsidRPr="00092D5F" w:rsidRDefault="00FE448A" w:rsidP="00FE448A">
      <w:pPr>
        <w:pStyle w:val="Analytic"/>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0BCC336D" w14:textId="77777777" w:rsidR="00FE448A" w:rsidRPr="00212E04" w:rsidRDefault="00FE448A" w:rsidP="00FE448A">
      <w:pPr>
        <w:pStyle w:val="Heading4"/>
        <w:rPr>
          <w:i/>
          <w:iCs w:val="0"/>
        </w:rPr>
      </w:pPr>
      <w:r>
        <w:t xml:space="preserve">AND link turns the case. Top-down reform gets </w:t>
      </w:r>
      <w:r>
        <w:rPr>
          <w:u w:val="single"/>
        </w:rPr>
        <w:t>circumvented</w:t>
      </w:r>
      <w:r>
        <w:t xml:space="preserve">. </w:t>
      </w:r>
    </w:p>
    <w:p w14:paraId="33DD9180" w14:textId="77777777" w:rsidR="00FE448A" w:rsidRPr="00212E04" w:rsidRDefault="00FE448A" w:rsidP="00FE448A">
      <w:r w:rsidRPr="003C531D">
        <w:rPr>
          <w:rStyle w:val="Style13ptBold"/>
        </w:rPr>
        <w:t>Blanc 25</w:t>
      </w:r>
      <w:r>
        <w:t xml:space="preserve"> – Ph.</w:t>
      </w:r>
      <w:r w:rsidRPr="00212E04">
        <w:t>D</w:t>
      </w:r>
      <w:r>
        <w:t>.</w:t>
      </w:r>
      <w:r w:rsidRPr="00212E04">
        <w:t xml:space="preserve"> in Sociology from New York University, Assistant Professor of Labor Studies at Rutgers University. </w:t>
      </w:r>
    </w:p>
    <w:p w14:paraId="5623981E" w14:textId="77777777" w:rsidR="00FE448A" w:rsidRPr="00571320" w:rsidRDefault="00FE448A" w:rsidP="00FE448A">
      <w:r w:rsidRPr="00571320">
        <w:t>Eric Blanc, “WE ARE THE UNION: How Worker-to-Worker Organizing is Revitalizing Labor and Winning Big,” University of California Press, 2/18/2025</w:t>
      </w:r>
    </w:p>
    <w:p w14:paraId="2E8F8EB7" w14:textId="77777777" w:rsidR="00FE448A" w:rsidRPr="00196835" w:rsidRDefault="00FE448A" w:rsidP="00FE448A">
      <w:pPr>
        <w:rPr>
          <w:sz w:val="16"/>
        </w:rPr>
      </w:pPr>
      <w:r w:rsidRPr="00196835">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The problem is that </w:t>
      </w:r>
      <w:r w:rsidRPr="00212E04">
        <w:rPr>
          <w:rStyle w:val="StyleUnderline"/>
          <w:highlight w:val="green"/>
        </w:rPr>
        <w:t>by downplaying</w:t>
      </w:r>
      <w:r w:rsidRPr="00196835">
        <w:rPr>
          <w:sz w:val="16"/>
        </w:rPr>
        <w:t xml:space="preserve"> deep workplace </w:t>
      </w:r>
      <w:r w:rsidRPr="00212E04">
        <w:rPr>
          <w:rStyle w:val="Emphasis"/>
          <w:highlight w:val="green"/>
        </w:rPr>
        <w:t>organizing</w:t>
      </w:r>
      <w:r w:rsidRPr="00196835">
        <w:rPr>
          <w:sz w:val="16"/>
        </w:rPr>
        <w:t xml:space="preserve"> in the meantime, </w:t>
      </w:r>
      <w:r w:rsidRPr="00212E04">
        <w:rPr>
          <w:rStyle w:val="StyleUnderline"/>
          <w:highlight w:val="green"/>
        </w:rPr>
        <w:t>a “</w:t>
      </w:r>
      <w:r w:rsidRPr="00212E04">
        <w:rPr>
          <w:rStyle w:val="Emphasis"/>
          <w:highlight w:val="green"/>
        </w:rPr>
        <w:t>policy first</w:t>
      </w:r>
      <w:r w:rsidRPr="00212E04">
        <w:rPr>
          <w:rStyle w:val="StyleUnderline"/>
          <w:highlight w:val="green"/>
        </w:rPr>
        <w:t xml:space="preserve">” </w:t>
      </w:r>
      <w:r w:rsidRPr="00212E04">
        <w:rPr>
          <w:rStyle w:val="Emphasis"/>
          <w:highlight w:val="green"/>
        </w:rPr>
        <w:t>strategy</w:t>
      </w:r>
      <w:r w:rsidRPr="00212E04">
        <w:rPr>
          <w:rStyle w:val="StyleUnderline"/>
          <w:highlight w:val="green"/>
        </w:rPr>
        <w:t xml:space="preserve"> makes</w:t>
      </w:r>
      <w:r w:rsidRPr="00212E04">
        <w:rPr>
          <w:rStyle w:val="StyleUnderline"/>
        </w:rPr>
        <w:t xml:space="preserve"> transformative legal </w:t>
      </w:r>
      <w:r w:rsidRPr="00212E04">
        <w:rPr>
          <w:rStyle w:val="StyleUnderline"/>
          <w:highlight w:val="green"/>
        </w:rPr>
        <w:t xml:space="preserve">reform </w:t>
      </w:r>
      <w:r w:rsidRPr="00212E04">
        <w:rPr>
          <w:rStyle w:val="Emphasis"/>
          <w:highlight w:val="green"/>
        </w:rPr>
        <w:t>less likely</w:t>
      </w:r>
      <w:r w:rsidRPr="00196835">
        <w:rPr>
          <w:sz w:val="16"/>
        </w:rPr>
        <w:t xml:space="preserve">. </w:t>
      </w:r>
    </w:p>
    <w:p w14:paraId="5462D7D3" w14:textId="77777777" w:rsidR="00FE448A" w:rsidRPr="00196835" w:rsidRDefault="00FE448A" w:rsidP="00FE448A">
      <w:pPr>
        <w:rPr>
          <w:sz w:val="16"/>
        </w:rPr>
      </w:pPr>
      <w:r w:rsidRPr="00196835">
        <w:rPr>
          <w:sz w:val="16"/>
        </w:rPr>
        <w:t xml:space="preserve">If history is any guide, </w:t>
      </w:r>
      <w:r w:rsidRPr="00212E04">
        <w:rPr>
          <w:rStyle w:val="StyleUnderline"/>
        </w:rPr>
        <w:t xml:space="preserve">national </w:t>
      </w:r>
      <w:r w:rsidRPr="00212E04">
        <w:rPr>
          <w:rStyle w:val="StyleUnderline"/>
          <w:highlight w:val="green"/>
        </w:rPr>
        <w:t>labor law</w:t>
      </w:r>
      <w:r w:rsidRPr="00212E04">
        <w:rPr>
          <w:rStyle w:val="StyleUnderline"/>
        </w:rPr>
        <w:t xml:space="preserve"> reform </w:t>
      </w:r>
      <w:r w:rsidRPr="00212E04">
        <w:rPr>
          <w:rStyle w:val="StyleUnderline"/>
          <w:highlight w:val="green"/>
        </w:rPr>
        <w:t>won’t get passed without</w:t>
      </w:r>
      <w:r w:rsidRPr="00212E04">
        <w:rPr>
          <w:rStyle w:val="StyleUnderline"/>
        </w:rPr>
        <w:t xml:space="preserve"> an </w:t>
      </w:r>
      <w:r w:rsidRPr="00212E04">
        <w:rPr>
          <w:rStyle w:val="Emphasis"/>
          <w:highlight w:val="green"/>
        </w:rPr>
        <w:t>organizing effervescence</w:t>
      </w:r>
      <w:r w:rsidRPr="00196835">
        <w:rPr>
          <w:sz w:val="16"/>
        </w:rPr>
        <w:t xml:space="preserve"> that creates intractable crises for economic and political elites. </w:t>
      </w:r>
      <w:r w:rsidRPr="00212E04">
        <w:rPr>
          <w:rStyle w:val="StyleUnderline"/>
        </w:rPr>
        <w:t>Absent such pressure</w:t>
      </w:r>
      <w:r w:rsidRPr="00196835">
        <w:rPr>
          <w:sz w:val="16"/>
        </w:rPr>
        <w:t xml:space="preserve">, </w:t>
      </w:r>
      <w:r w:rsidRPr="00212E04">
        <w:rPr>
          <w:rStyle w:val="StyleUnderline"/>
        </w:rPr>
        <w:t xml:space="preserve">labor’s half dozen attempts at labor law reform since the late 1970s have </w:t>
      </w:r>
      <w:r w:rsidRPr="00212E04">
        <w:rPr>
          <w:rStyle w:val="Emphasis"/>
        </w:rPr>
        <w:t>failed</w:t>
      </w:r>
      <w:r w:rsidRPr="00196835">
        <w:rPr>
          <w:sz w:val="16"/>
        </w:rPr>
        <w:t xml:space="preserve"> to overcome Republican intransigence and Democratic insipidity. </w:t>
      </w:r>
      <w:r w:rsidRPr="00212E04">
        <w:rPr>
          <w:rStyle w:val="StyleUnderline"/>
          <w:highlight w:val="green"/>
        </w:rPr>
        <w:t>And even were Congress</w:t>
      </w:r>
      <w:r w:rsidRPr="00212E04">
        <w:rPr>
          <w:rStyle w:val="StyleUnderline"/>
        </w:rPr>
        <w:t xml:space="preserve"> able </w:t>
      </w:r>
      <w:r w:rsidRPr="00212E04">
        <w:rPr>
          <w:rStyle w:val="StyleUnderline"/>
          <w:highlight w:val="green"/>
        </w:rPr>
        <w:t>to get</w:t>
      </w:r>
      <w:r w:rsidRPr="00212E04">
        <w:rPr>
          <w:rStyle w:val="StyleUnderline"/>
        </w:rPr>
        <w:t xml:space="preserve"> past the filibuster and pass transformative labor law </w:t>
      </w:r>
      <w:r w:rsidRPr="00212E04">
        <w:rPr>
          <w:rStyle w:val="StyleUnderline"/>
          <w:highlight w:val="green"/>
        </w:rPr>
        <w:t>reform</w:t>
      </w:r>
      <w:r w:rsidRPr="00196835">
        <w:rPr>
          <w:sz w:val="16"/>
        </w:rPr>
        <w:t xml:space="preserve">, </w:t>
      </w:r>
      <w:r w:rsidRPr="00212E04">
        <w:rPr>
          <w:rStyle w:val="StyleUnderline"/>
          <w:highlight w:val="green"/>
        </w:rPr>
        <w:t xml:space="preserve">it’s </w:t>
      </w:r>
      <w:r w:rsidRPr="00212E04">
        <w:rPr>
          <w:rStyle w:val="Emphasis"/>
          <w:highlight w:val="green"/>
        </w:rPr>
        <w:t>all but guaranteed</w:t>
      </w:r>
      <w:r w:rsidRPr="00212E04">
        <w:rPr>
          <w:rStyle w:val="StyleUnderline"/>
        </w:rPr>
        <w:t xml:space="preserve"> that our reactionary Supreme </w:t>
      </w:r>
      <w:r w:rsidRPr="00212E04">
        <w:rPr>
          <w:rStyle w:val="StyleUnderline"/>
          <w:highlight w:val="green"/>
        </w:rPr>
        <w:t xml:space="preserve">Court would </w:t>
      </w:r>
      <w:r w:rsidRPr="00212E04">
        <w:rPr>
          <w:rStyle w:val="Emphasis"/>
          <w:highlight w:val="green"/>
        </w:rPr>
        <w:t>shoot it down</w:t>
      </w:r>
      <w:r w:rsidRPr="00212E04">
        <w:rPr>
          <w:rStyle w:val="StyleUnderline"/>
        </w:rPr>
        <w:t>—</w:t>
      </w:r>
      <w:r w:rsidRPr="00212E04">
        <w:rPr>
          <w:rStyle w:val="StyleUnderline"/>
          <w:highlight w:val="green"/>
        </w:rPr>
        <w:t xml:space="preserve">unless a </w:t>
      </w:r>
      <w:r w:rsidRPr="00212E04">
        <w:rPr>
          <w:rStyle w:val="Emphasis"/>
          <w:highlight w:val="green"/>
        </w:rPr>
        <w:t>powerful</w:t>
      </w:r>
      <w:r w:rsidRPr="00212E04">
        <w:rPr>
          <w:rStyle w:val="StyleUnderline"/>
          <w:highlight w:val="green"/>
        </w:rPr>
        <w:t xml:space="preserve"> </w:t>
      </w:r>
      <w:r w:rsidRPr="00212E04">
        <w:rPr>
          <w:rStyle w:val="Emphasis"/>
          <w:highlight w:val="green"/>
        </w:rPr>
        <w:t>insurgent</w:t>
      </w:r>
      <w:r w:rsidRPr="00212E04">
        <w:rPr>
          <w:rStyle w:val="StyleUnderline"/>
          <w:highlight w:val="green"/>
        </w:rPr>
        <w:t xml:space="preserve"> </w:t>
      </w:r>
      <w:r w:rsidRPr="00212E04">
        <w:rPr>
          <w:rStyle w:val="Emphasis"/>
          <w:highlight w:val="green"/>
        </w:rPr>
        <w:t>movement</w:t>
      </w:r>
      <w:r w:rsidRPr="00212E04">
        <w:rPr>
          <w:rStyle w:val="StyleUnderline"/>
          <w:highlight w:val="green"/>
        </w:rPr>
        <w:t xml:space="preserve"> compels it to </w:t>
      </w:r>
      <w:r w:rsidRPr="00212E04">
        <w:rPr>
          <w:rStyle w:val="Emphasis"/>
          <w:highlight w:val="green"/>
        </w:rPr>
        <w:t>retreat</w:t>
      </w:r>
      <w:r w:rsidRPr="00212E04">
        <w:rPr>
          <w:rStyle w:val="StyleUnderline"/>
          <w:highlight w:val="green"/>
        </w:rPr>
        <w:t xml:space="preserve"> or</w:t>
      </w:r>
      <w:r w:rsidRPr="00212E04">
        <w:rPr>
          <w:rStyle w:val="StyleUnderline"/>
        </w:rPr>
        <w:t xml:space="preserve"> compels a Democratic administration to </w:t>
      </w:r>
      <w:r w:rsidRPr="00212E04">
        <w:rPr>
          <w:rStyle w:val="Emphasis"/>
          <w:highlight w:val="green"/>
        </w:rPr>
        <w:t>pack the Court</w:t>
      </w:r>
      <w:r w:rsidRPr="00196835">
        <w:rPr>
          <w:sz w:val="16"/>
        </w:rPr>
        <w:t>.</w:t>
      </w:r>
    </w:p>
    <w:p w14:paraId="6EFE8F38" w14:textId="77777777" w:rsidR="00FE448A" w:rsidRPr="00CC1E14" w:rsidRDefault="00FE448A" w:rsidP="00FE448A">
      <w:pPr>
        <w:pStyle w:val="Heading4"/>
      </w:pPr>
      <w:r>
        <w:t xml:space="preserve">It also </w:t>
      </w:r>
      <w:r>
        <w:rPr>
          <w:u w:val="single"/>
        </w:rPr>
        <w:t>solves the case</w:t>
      </w:r>
      <w:r>
        <w:t xml:space="preserve"> through </w:t>
      </w:r>
      <w:r>
        <w:rPr>
          <w:u w:val="single"/>
        </w:rPr>
        <w:t>state experimentation</w:t>
      </w:r>
      <w:r>
        <w:t xml:space="preserve">. </w:t>
      </w:r>
    </w:p>
    <w:p w14:paraId="36C941D1" w14:textId="77777777" w:rsidR="00FE448A" w:rsidRPr="00E56DCF" w:rsidRDefault="00FE448A" w:rsidP="00FE448A">
      <w:r w:rsidRPr="00E56DCF">
        <w:rPr>
          <w:rStyle w:val="Style13ptBold"/>
        </w:rPr>
        <w:t>Velazquez 25</w:t>
      </w:r>
      <w:r>
        <w:t xml:space="preserve"> – Associate Professor of Law, University of Indiana. J.D., Harvard Law School. </w:t>
      </w:r>
    </w:p>
    <w:p w14:paraId="61EECD1C" w14:textId="77777777" w:rsidR="00FE448A" w:rsidRDefault="00FE448A" w:rsidP="00FE448A">
      <w:r>
        <w:t>Alvin</w:t>
      </w:r>
      <w:r w:rsidRPr="00F844B8">
        <w:t xml:space="preserve"> </w:t>
      </w:r>
      <w:r>
        <w:t xml:space="preserve">Velazquez, “The Death of Labor Law and the Rebirth of the Labor Movement,” Indiana Legal Studies Research Paper No. 543, Boston College Law Review (forthcoming), February 13, 2025, https://ssrn.com/abstract=5136825 </w:t>
      </w:r>
    </w:p>
    <w:p w14:paraId="213F9160" w14:textId="77777777" w:rsidR="00FE448A" w:rsidRPr="00196835" w:rsidRDefault="00FE448A" w:rsidP="00FE448A">
      <w:pPr>
        <w:rPr>
          <w:sz w:val="14"/>
        </w:rPr>
      </w:pPr>
      <w:r w:rsidRPr="00196835">
        <w:rPr>
          <w:sz w:val="14"/>
        </w:rPr>
        <w:t>B. The Possibilities for State Collective Bargaining Reform</w:t>
      </w:r>
    </w:p>
    <w:p w14:paraId="1EB8E06D" w14:textId="77777777" w:rsidR="00FE448A" w:rsidRPr="00196835" w:rsidRDefault="00FE448A" w:rsidP="00FE448A">
      <w:pPr>
        <w:rPr>
          <w:sz w:val="14"/>
        </w:rPr>
      </w:pPr>
      <w:r w:rsidRPr="003D520B">
        <w:rPr>
          <w:rStyle w:val="StyleUnderline"/>
        </w:rPr>
        <w:t>If the Court were to repeal the NLRA</w:t>
      </w:r>
      <w:r w:rsidRPr="00196835">
        <w:rPr>
          <w:sz w:val="14"/>
        </w:rPr>
        <w:t xml:space="preserve">, </w:t>
      </w:r>
      <w:r w:rsidRPr="003D520B">
        <w:rPr>
          <w:rStyle w:val="StyleUnderline"/>
        </w:rPr>
        <w:t xml:space="preserve">then organized </w:t>
      </w:r>
      <w:r w:rsidRPr="002446A7">
        <w:rPr>
          <w:rStyle w:val="StyleUnderline"/>
          <w:highlight w:val="green"/>
        </w:rPr>
        <w:t>labor</w:t>
      </w:r>
      <w:r w:rsidRPr="003D520B">
        <w:rPr>
          <w:rStyle w:val="StyleUnderline"/>
        </w:rPr>
        <w:t xml:space="preserve"> and its allies </w:t>
      </w:r>
      <w:r w:rsidRPr="002446A7">
        <w:rPr>
          <w:rStyle w:val="StyleUnderline"/>
          <w:highlight w:val="green"/>
        </w:rPr>
        <w:t xml:space="preserve">could </w:t>
      </w:r>
      <w:r w:rsidRPr="002446A7">
        <w:rPr>
          <w:rStyle w:val="Emphasis"/>
          <w:highlight w:val="green"/>
        </w:rPr>
        <w:t>leverage</w:t>
      </w:r>
      <w:r w:rsidRPr="003D520B">
        <w:rPr>
          <w:rStyle w:val="StyleUnderline"/>
        </w:rPr>
        <w:t xml:space="preserve"> already </w:t>
      </w:r>
      <w:r w:rsidRPr="002446A7">
        <w:rPr>
          <w:rStyle w:val="Emphasis"/>
          <w:highlight w:val="green"/>
        </w:rPr>
        <w:t>existing protections</w:t>
      </w:r>
      <w:r w:rsidRPr="003D520B">
        <w:rPr>
          <w:rStyle w:val="StyleUnderline"/>
        </w:rPr>
        <w:t xml:space="preserve"> on the books </w:t>
      </w:r>
      <w:r w:rsidRPr="002446A7">
        <w:rPr>
          <w:rStyle w:val="StyleUnderline"/>
          <w:highlight w:val="green"/>
        </w:rPr>
        <w:t xml:space="preserve">at the </w:t>
      </w:r>
      <w:r w:rsidRPr="002446A7">
        <w:rPr>
          <w:rStyle w:val="Emphasis"/>
          <w:highlight w:val="green"/>
        </w:rPr>
        <w:t>state level</w:t>
      </w:r>
      <w:r w:rsidRPr="002446A7">
        <w:rPr>
          <w:rStyle w:val="StyleUnderline"/>
          <w:highlight w:val="green"/>
        </w:rPr>
        <w:t xml:space="preserve"> and push for</w:t>
      </w:r>
      <w:r w:rsidRPr="003D520B">
        <w:rPr>
          <w:rStyle w:val="StyleUnderline"/>
        </w:rPr>
        <w:t xml:space="preserve"> further </w:t>
      </w:r>
      <w:r w:rsidRPr="002446A7">
        <w:rPr>
          <w:rStyle w:val="Emphasis"/>
          <w:highlight w:val="green"/>
        </w:rPr>
        <w:t>innovation</w:t>
      </w:r>
      <w:r w:rsidRPr="002446A7">
        <w:rPr>
          <w:rStyle w:val="StyleUnderline"/>
          <w:highlight w:val="green"/>
        </w:rPr>
        <w:t xml:space="preserve"> </w:t>
      </w:r>
      <w:r w:rsidRPr="002446A7">
        <w:rPr>
          <w:rStyle w:val="Emphasis"/>
          <w:highlight w:val="green"/>
        </w:rPr>
        <w:t>without</w:t>
      </w:r>
      <w:r w:rsidRPr="002446A7">
        <w:rPr>
          <w:rStyle w:val="StyleUnderline"/>
          <w:highlight w:val="green"/>
        </w:rPr>
        <w:t xml:space="preserve"> worrying</w:t>
      </w:r>
      <w:r w:rsidRPr="003D520B">
        <w:rPr>
          <w:rStyle w:val="StyleUnderline"/>
        </w:rPr>
        <w:t xml:space="preserve"> that </w:t>
      </w:r>
      <w:r w:rsidRPr="002446A7">
        <w:rPr>
          <w:rStyle w:val="StyleUnderline"/>
          <w:highlight w:val="green"/>
        </w:rPr>
        <w:t xml:space="preserve">courts would </w:t>
      </w:r>
      <w:r w:rsidRPr="002446A7">
        <w:rPr>
          <w:rStyle w:val="Emphasis"/>
          <w:highlight w:val="green"/>
        </w:rPr>
        <w:t>preempt</w:t>
      </w:r>
      <w:r w:rsidRPr="003D520B">
        <w:rPr>
          <w:rStyle w:val="StyleUnderline"/>
        </w:rPr>
        <w:t xml:space="preserve"> state and local labor legislation</w:t>
      </w:r>
      <w:r w:rsidRPr="00196835">
        <w:rPr>
          <w:sz w:val="14"/>
        </w:rPr>
        <w:t xml:space="preserve">. As noted above, </w:t>
      </w:r>
      <w:r w:rsidRPr="002446A7">
        <w:rPr>
          <w:rStyle w:val="StyleUnderline"/>
          <w:highlight w:val="green"/>
        </w:rPr>
        <w:t xml:space="preserve">several states </w:t>
      </w:r>
      <w:r w:rsidRPr="002446A7">
        <w:rPr>
          <w:rStyle w:val="Emphasis"/>
          <w:highlight w:val="green"/>
        </w:rPr>
        <w:t>already</w:t>
      </w:r>
      <w:r w:rsidRPr="003D520B">
        <w:rPr>
          <w:rStyle w:val="StyleUnderline"/>
        </w:rPr>
        <w:t xml:space="preserve"> have provisions in their statutes or in their constitutions </w:t>
      </w:r>
      <w:r w:rsidRPr="002446A7">
        <w:rPr>
          <w:rStyle w:val="Emphasis"/>
          <w:highlight w:val="green"/>
        </w:rPr>
        <w:t>protect</w:t>
      </w:r>
      <w:r w:rsidRPr="002446A7">
        <w:rPr>
          <w:rStyle w:val="StyleUnderline"/>
        </w:rPr>
        <w:t>ing</w:t>
      </w:r>
      <w:r w:rsidRPr="003D520B">
        <w:rPr>
          <w:rStyle w:val="StyleUnderline"/>
        </w:rPr>
        <w:t xml:space="preserve"> </w:t>
      </w:r>
      <w:r w:rsidRPr="003D520B">
        <w:rPr>
          <w:rStyle w:val="Emphasis"/>
        </w:rPr>
        <w:t xml:space="preserve">collective </w:t>
      </w:r>
      <w:r w:rsidRPr="002446A7">
        <w:rPr>
          <w:rStyle w:val="Emphasis"/>
          <w:highlight w:val="green"/>
        </w:rPr>
        <w:t>bargaining</w:t>
      </w:r>
      <w:r w:rsidRPr="003D520B">
        <w:rPr>
          <w:rStyle w:val="StyleUnderline"/>
        </w:rPr>
        <w:t xml:space="preserve"> that would </w:t>
      </w:r>
      <w:r w:rsidRPr="003D520B">
        <w:rPr>
          <w:rStyle w:val="Emphasis"/>
        </w:rPr>
        <w:t>go</w:t>
      </w:r>
      <w:r w:rsidRPr="003D520B">
        <w:rPr>
          <w:rStyle w:val="StyleUnderline"/>
        </w:rPr>
        <w:t xml:space="preserve"> </w:t>
      </w:r>
      <w:r w:rsidRPr="003D520B">
        <w:rPr>
          <w:rStyle w:val="Emphasis"/>
        </w:rPr>
        <w:t>into effect</w:t>
      </w:r>
      <w:r w:rsidRPr="003D520B">
        <w:rPr>
          <w:rStyle w:val="StyleUnderline"/>
        </w:rPr>
        <w:t xml:space="preserve"> should the Court strike down the NLRA</w:t>
      </w:r>
      <w:r w:rsidRPr="00196835">
        <w:rPr>
          <w:sz w:val="14"/>
        </w:rPr>
        <w:t xml:space="preserve">. </w:t>
      </w:r>
      <w:r w:rsidRPr="003D520B">
        <w:rPr>
          <w:rStyle w:val="StyleUnderline"/>
        </w:rPr>
        <w:t>However</w:t>
      </w:r>
      <w:r w:rsidRPr="00196835">
        <w:rPr>
          <w:sz w:val="14"/>
        </w:rPr>
        <w:t xml:space="preserve">, </w:t>
      </w:r>
      <w:r w:rsidRPr="003D520B">
        <w:rPr>
          <w:rStyle w:val="StyleUnderline"/>
        </w:rPr>
        <w:t xml:space="preserve">there would be room for </w:t>
      </w:r>
      <w:r w:rsidRPr="002446A7">
        <w:rPr>
          <w:rStyle w:val="StyleUnderline"/>
          <w:highlight w:val="green"/>
        </w:rPr>
        <w:t>states</w:t>
      </w:r>
      <w:r w:rsidRPr="003D520B">
        <w:rPr>
          <w:rStyle w:val="StyleUnderline"/>
        </w:rPr>
        <w:t xml:space="preserve"> to </w:t>
      </w:r>
      <w:r w:rsidRPr="003D520B">
        <w:rPr>
          <w:rStyle w:val="Emphasis"/>
        </w:rPr>
        <w:t xml:space="preserve">further </w:t>
      </w:r>
      <w:r w:rsidRPr="002446A7">
        <w:rPr>
          <w:rStyle w:val="Emphasis"/>
          <w:highlight w:val="green"/>
        </w:rPr>
        <w:t>experiment</w:t>
      </w:r>
      <w:r w:rsidRPr="003D520B">
        <w:rPr>
          <w:rStyle w:val="StyleUnderline"/>
        </w:rPr>
        <w:t xml:space="preserve"> in the absence of preemption</w:t>
      </w:r>
      <w:r w:rsidRPr="00196835">
        <w:rPr>
          <w:sz w:val="14"/>
        </w:rPr>
        <w:t xml:space="preserve">, </w:t>
      </w:r>
      <w:r w:rsidRPr="002446A7">
        <w:rPr>
          <w:rStyle w:val="StyleUnderline"/>
          <w:highlight w:val="green"/>
        </w:rPr>
        <w:t>including</w:t>
      </w:r>
      <w:r w:rsidRPr="003D520B">
        <w:rPr>
          <w:rStyle w:val="StyleUnderline"/>
        </w:rPr>
        <w:t xml:space="preserve"> </w:t>
      </w:r>
      <w:r w:rsidRPr="003D520B">
        <w:rPr>
          <w:rStyle w:val="Emphasis"/>
        </w:rPr>
        <w:t>bargaining</w:t>
      </w:r>
      <w:r w:rsidRPr="003D520B">
        <w:rPr>
          <w:rStyle w:val="StyleUnderline"/>
        </w:rPr>
        <w:t xml:space="preserve"> </w:t>
      </w:r>
      <w:r w:rsidRPr="002446A7">
        <w:rPr>
          <w:rStyle w:val="StyleUnderline"/>
          <w:highlight w:val="green"/>
        </w:rPr>
        <w:t xml:space="preserve">at a </w:t>
      </w:r>
      <w:r w:rsidRPr="002446A7">
        <w:rPr>
          <w:rStyle w:val="Emphasis"/>
          <w:highlight w:val="green"/>
        </w:rPr>
        <w:t>sectoral level</w:t>
      </w:r>
      <w:r w:rsidRPr="003D520B">
        <w:rPr>
          <w:rStyle w:val="StyleUnderline"/>
        </w:rPr>
        <w:t xml:space="preserve"> rather than at the company level as NLRA provides</w:t>
      </w:r>
      <w:r w:rsidRPr="00196835">
        <w:rPr>
          <w:sz w:val="14"/>
        </w:rPr>
        <w:t>.236 Befort observes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possible.”237</w:t>
      </w:r>
    </w:p>
    <w:p w14:paraId="35867331" w14:textId="77777777" w:rsidR="00FE448A" w:rsidRPr="00196835" w:rsidRDefault="00FE448A" w:rsidP="00FE448A">
      <w:pPr>
        <w:rPr>
          <w:sz w:val="14"/>
        </w:rPr>
      </w:pPr>
      <w:r w:rsidRPr="00196835">
        <w:rPr>
          <w:sz w:val="14"/>
        </w:rPr>
        <w:t>If the Court interprets the severability clause as discussed in Section I.C, then organized labor and its lawyers can avoid the quagmire that is federal preemption. There are three relevant preemption doctrines for labor law. The Supreme Court has created two of those: Garmon and Machinists preemption.238 In Garmon, the Court held that federal labor law preempts state regulation of core concerns regulated by the NLRA, such as those implicated by Section 7 and Section 8 of the NLRA.239 That doctrine aligns with the arrangement that other federal statutes have with overlapping state regulation. The second doctrine, Machinists, is where the NLRA’s preemption doctrine develops in an especially unusual manner.240 The Court held in that case that the NLRA also preempts all laws regulating what Congress left to economic forces or otherwise did not regulate. The courts have applied Machinists preemption to strike down laws of general applicability providing for paid breaks241 and a California state ban on using the state’s resources to support or oppose union organizing drives.242 The third preemption doctrine is based on Section 301 of the Labor Management Disclosure Act.243 It grants federal courts the jurisdiction to hear contractual disputes between labor and management and requires federal courts to apply federal common law instead of state contractual law to these kinds of disputes.244</w:t>
      </w:r>
    </w:p>
    <w:p w14:paraId="01FDDE1F" w14:textId="77777777" w:rsidR="00FE448A" w:rsidRPr="00196835" w:rsidRDefault="00FE448A" w:rsidP="00FE448A">
      <w:pPr>
        <w:rPr>
          <w:sz w:val="14"/>
        </w:rPr>
      </w:pPr>
      <w:r w:rsidRPr="00ED41B7">
        <w:rPr>
          <w:rStyle w:val="StyleUnderline"/>
        </w:rPr>
        <w:t xml:space="preserve">The advantage of setting aside federal preemption doctrine for organized labor is that </w:t>
      </w:r>
      <w:r w:rsidRPr="002446A7">
        <w:rPr>
          <w:rStyle w:val="Emphasis"/>
          <w:highlight w:val="green"/>
        </w:rPr>
        <w:t>states</w:t>
      </w:r>
      <w:r w:rsidRPr="00ED41B7">
        <w:rPr>
          <w:rStyle w:val="StyleUnderline"/>
        </w:rPr>
        <w:t xml:space="preserve"> could then </w:t>
      </w:r>
      <w:r w:rsidRPr="002446A7">
        <w:rPr>
          <w:rStyle w:val="StyleUnderline"/>
          <w:highlight w:val="green"/>
        </w:rPr>
        <w:t xml:space="preserve">become </w:t>
      </w:r>
      <w:r w:rsidRPr="002446A7">
        <w:rPr>
          <w:rStyle w:val="Emphasis"/>
          <w:highlight w:val="green"/>
        </w:rPr>
        <w:t>lab</w:t>
      </w:r>
      <w:r w:rsidRPr="002446A7">
        <w:rPr>
          <w:rStyle w:val="StyleUnderline"/>
        </w:rPr>
        <w:t>oratorie</w:t>
      </w:r>
      <w:r w:rsidRPr="002446A7">
        <w:rPr>
          <w:rStyle w:val="Emphasis"/>
          <w:highlight w:val="green"/>
        </w:rPr>
        <w:t>s</w:t>
      </w:r>
      <w:r w:rsidRPr="00ED41B7">
        <w:rPr>
          <w:rStyle w:val="StyleUnderline"/>
        </w:rPr>
        <w:t xml:space="preserve"> of </w:t>
      </w:r>
      <w:r w:rsidRPr="00ED41B7">
        <w:rPr>
          <w:rStyle w:val="Emphasis"/>
        </w:rPr>
        <w:t>work law</w:t>
      </w:r>
      <w:r w:rsidRPr="00196835">
        <w:rPr>
          <w:sz w:val="14"/>
        </w:rPr>
        <w:t xml:space="preserve"> and fill in where Congress has not acted. Andrias and Sachs previously noted that </w:t>
      </w:r>
      <w:r w:rsidRPr="003D520B">
        <w:rPr>
          <w:rStyle w:val="StyleUnderline"/>
        </w:rPr>
        <w:t xml:space="preserve">engaging in disruptive tactics is </w:t>
      </w:r>
      <w:r w:rsidRPr="003D520B">
        <w:rPr>
          <w:rStyle w:val="Emphasis"/>
        </w:rPr>
        <w:t>much easier</w:t>
      </w:r>
      <w:r w:rsidRPr="003D520B">
        <w:rPr>
          <w:rStyle w:val="StyleUnderline"/>
        </w:rPr>
        <w:t xml:space="preserve"> at the state level than at the federal level</w:t>
      </w:r>
      <w:r w:rsidRPr="00196835">
        <w:rPr>
          <w:sz w:val="14"/>
        </w:rPr>
        <w:t>.245</w:t>
      </w:r>
    </w:p>
    <w:p w14:paraId="033EEB09" w14:textId="77777777" w:rsidR="00FE448A" w:rsidRPr="00196835" w:rsidRDefault="00FE448A" w:rsidP="00FE448A">
      <w:pPr>
        <w:rPr>
          <w:sz w:val="14"/>
        </w:rPr>
      </w:pPr>
      <w:r w:rsidRPr="00196835">
        <w:rPr>
          <w:sz w:val="14"/>
        </w:rPr>
        <w:t>In May 2021, the Harvard Law Clean Slate for Worker Power Project issued a report called “Overcoming Federal Preemption: How to Spur Innovation at the State and Local Level” that succinctly set out what innovations states and localities could implement in the absence of federal labor law preemption or the articulation of a new norm through the PRO Act.246 Those innovations include:</w:t>
      </w:r>
    </w:p>
    <w:p w14:paraId="1FCB6C59" w14:textId="77777777" w:rsidR="00FE448A" w:rsidRPr="00196835" w:rsidRDefault="00FE448A" w:rsidP="00FE448A">
      <w:pPr>
        <w:rPr>
          <w:sz w:val="14"/>
        </w:rPr>
      </w:pPr>
      <w:r w:rsidRPr="00196835">
        <w:rPr>
          <w:sz w:val="14"/>
        </w:rPr>
        <w:t>• “[e]xpand[ing] collective bargaining coverage and protections to those not covered under the NLRA,”247</w:t>
      </w:r>
    </w:p>
    <w:p w14:paraId="5A086605" w14:textId="77777777" w:rsidR="00FE448A" w:rsidRPr="00196835" w:rsidRDefault="00FE448A" w:rsidP="00FE448A">
      <w:pPr>
        <w:rPr>
          <w:sz w:val="14"/>
        </w:rPr>
      </w:pPr>
      <w:r w:rsidRPr="00196835">
        <w:rPr>
          <w:sz w:val="14"/>
        </w:rPr>
        <w:t>• “[p]rovid[ing] for enhanced labor standards related to wages, hours of work, and/or benefits,”248</w:t>
      </w:r>
    </w:p>
    <w:p w14:paraId="0F3EC242" w14:textId="77777777" w:rsidR="00FE448A" w:rsidRPr="00196835" w:rsidRDefault="00FE448A" w:rsidP="00FE448A">
      <w:pPr>
        <w:rPr>
          <w:sz w:val="14"/>
        </w:rPr>
      </w:pPr>
      <w:r w:rsidRPr="00196835">
        <w:rPr>
          <w:sz w:val="14"/>
        </w:rPr>
        <w:t>• “[r]egulat[ing] employer’s use of state or local funds to attempt to defeat union organizing campaigns,”249 and</w:t>
      </w:r>
    </w:p>
    <w:p w14:paraId="75AF1BCA" w14:textId="77777777" w:rsidR="00FE448A" w:rsidRPr="00196835" w:rsidRDefault="00FE448A" w:rsidP="00FE448A">
      <w:pPr>
        <w:rPr>
          <w:sz w:val="14"/>
        </w:rPr>
      </w:pPr>
      <w:r w:rsidRPr="00196835">
        <w:rPr>
          <w:sz w:val="14"/>
        </w:rPr>
        <w:t>• “[c]ondition[ing] state funding on labor peace or neutrality agreements”250</w:t>
      </w:r>
    </w:p>
    <w:p w14:paraId="59CA0EF7" w14:textId="77777777" w:rsidR="00FE448A" w:rsidRPr="00196835" w:rsidRDefault="00FE448A" w:rsidP="00FE448A">
      <w:pPr>
        <w:rPr>
          <w:sz w:val="14"/>
        </w:rPr>
      </w:pPr>
      <w:r w:rsidRPr="00196835">
        <w:rPr>
          <w:sz w:val="14"/>
        </w:rPr>
        <w:t xml:space="preserve">While these remedies certainly help workers seeking to organize into unions, more would be possible under this Article’s analysis because </w:t>
      </w:r>
      <w:r w:rsidRPr="003D520B">
        <w:rPr>
          <w:rStyle w:val="StyleUnderline"/>
        </w:rPr>
        <w:t>states could</w:t>
      </w:r>
      <w:r w:rsidRPr="00196835">
        <w:rPr>
          <w:sz w:val="14"/>
        </w:rPr>
        <w:t xml:space="preserve"> not only consider these actions but could </w:t>
      </w:r>
      <w:r w:rsidRPr="003D520B">
        <w:rPr>
          <w:rStyle w:val="StyleUnderline"/>
        </w:rPr>
        <w:t>actually engage in regulating labor within their own borders</w:t>
      </w:r>
      <w:r w:rsidRPr="00196835">
        <w:rPr>
          <w:sz w:val="14"/>
        </w:rPr>
        <w:t xml:space="preserve">. Andrias and Sachs note how “[m]ovement actors translate disruptive capacity into political power that they deploy to secure government concessions.”251 This is especially true at the local government level.252 </w:t>
      </w:r>
      <w:r w:rsidRPr="003D520B">
        <w:rPr>
          <w:rStyle w:val="StyleUnderline"/>
        </w:rPr>
        <w:t xml:space="preserve">The possibilities at the local and state level encourage </w:t>
      </w:r>
      <w:r w:rsidRPr="003D520B">
        <w:rPr>
          <w:rStyle w:val="Emphasis"/>
        </w:rPr>
        <w:t>innovation</w:t>
      </w:r>
      <w:r w:rsidRPr="00196835">
        <w:rPr>
          <w:sz w:val="14"/>
        </w:rPr>
        <w:t>.253</w:t>
      </w:r>
    </w:p>
    <w:p w14:paraId="39385E7D" w14:textId="2CF89262" w:rsidR="00FE448A" w:rsidRDefault="00FE448A" w:rsidP="00FE448A">
      <w:r w:rsidRPr="00196835">
        <w:rPr>
          <w:sz w:val="14"/>
        </w:rPr>
        <w:t xml:space="preserve">Labor scholars would not have to expand current doctrine but instead think about expanding bargaining protections to wider swatches of the work force. In the case of the gig economy, the change in preemption would allow states to regulate gig company workforces through the imposition of collective bargaining. </w:t>
      </w:r>
      <w:r w:rsidRPr="00636BC9">
        <w:rPr>
          <w:rStyle w:val="StyleUnderline"/>
          <w:highlight w:val="green"/>
        </w:rPr>
        <w:t>For example</w:t>
      </w:r>
      <w:r w:rsidRPr="00196835">
        <w:rPr>
          <w:sz w:val="14"/>
        </w:rPr>
        <w:t xml:space="preserve">, </w:t>
      </w:r>
      <w:r w:rsidRPr="002446A7">
        <w:rPr>
          <w:rStyle w:val="Emphasis"/>
          <w:highlight w:val="green"/>
        </w:rPr>
        <w:t>California</w:t>
      </w:r>
      <w:r w:rsidRPr="002446A7">
        <w:rPr>
          <w:rStyle w:val="StyleUnderline"/>
          <w:highlight w:val="green"/>
        </w:rPr>
        <w:t xml:space="preserve"> could convert its</w:t>
      </w:r>
      <w:r w:rsidRPr="003D520B">
        <w:rPr>
          <w:rStyle w:val="StyleUnderline"/>
        </w:rPr>
        <w:t xml:space="preserve"> recently formed </w:t>
      </w:r>
      <w:r w:rsidRPr="002446A7">
        <w:rPr>
          <w:rStyle w:val="StyleUnderline"/>
          <w:highlight w:val="green"/>
        </w:rPr>
        <w:t xml:space="preserve">Fast Food Council into a </w:t>
      </w:r>
      <w:r w:rsidRPr="002446A7">
        <w:rPr>
          <w:rStyle w:val="Emphasis"/>
          <w:highlight w:val="green"/>
        </w:rPr>
        <w:t>full</w:t>
      </w:r>
      <w:r w:rsidRPr="003D520B">
        <w:rPr>
          <w:rStyle w:val="StyleUnderline"/>
        </w:rPr>
        <w:t xml:space="preserve"> collective bargaining </w:t>
      </w:r>
      <w:r w:rsidRPr="002446A7">
        <w:rPr>
          <w:rStyle w:val="StyleUnderline"/>
          <w:highlight w:val="green"/>
        </w:rPr>
        <w:t>regime</w:t>
      </w:r>
      <w:r w:rsidRPr="00196835">
        <w:rPr>
          <w:sz w:val="14"/>
        </w:rPr>
        <w:t xml:space="preserve">.254 </w:t>
      </w:r>
      <w:r w:rsidRPr="003D520B">
        <w:rPr>
          <w:rStyle w:val="StyleUnderline"/>
        </w:rPr>
        <w:t xml:space="preserve">In </w:t>
      </w:r>
      <w:r w:rsidRPr="002446A7">
        <w:rPr>
          <w:rStyle w:val="Emphasis"/>
          <w:highlight w:val="green"/>
        </w:rPr>
        <w:t>Massachusetts</w:t>
      </w:r>
      <w:r w:rsidRPr="00196835">
        <w:rPr>
          <w:sz w:val="14"/>
        </w:rPr>
        <w:t xml:space="preserve">, </w:t>
      </w:r>
      <w:r w:rsidRPr="002446A7">
        <w:rPr>
          <w:rStyle w:val="StyleUnderline"/>
          <w:highlight w:val="green"/>
        </w:rPr>
        <w:t>voters will</w:t>
      </w:r>
      <w:r w:rsidRPr="003D520B">
        <w:rPr>
          <w:rStyle w:val="StyleUnderline"/>
        </w:rPr>
        <w:t xml:space="preserve"> soon consider whether to </w:t>
      </w:r>
      <w:r w:rsidRPr="002446A7">
        <w:rPr>
          <w:rStyle w:val="StyleUnderline"/>
          <w:highlight w:val="green"/>
        </w:rPr>
        <w:t xml:space="preserve">make </w:t>
      </w:r>
      <w:r w:rsidRPr="002446A7">
        <w:rPr>
          <w:rStyle w:val="Emphasis"/>
          <w:highlight w:val="green"/>
        </w:rPr>
        <w:t>gig drivers</w:t>
      </w:r>
      <w:r w:rsidRPr="002446A7">
        <w:rPr>
          <w:rStyle w:val="StyleUnderline"/>
          <w:highlight w:val="green"/>
        </w:rPr>
        <w:t xml:space="preserve"> </w:t>
      </w:r>
      <w:r w:rsidRPr="002446A7">
        <w:rPr>
          <w:rStyle w:val="Emphasis"/>
          <w:highlight w:val="green"/>
        </w:rPr>
        <w:t>employees</w:t>
      </w:r>
      <w:r w:rsidRPr="003D520B">
        <w:rPr>
          <w:rStyle w:val="StyleUnderline"/>
        </w:rPr>
        <w:t xml:space="preserve"> for purposes of a bargaining-like law after efforts to work around bargaining fell short in the legislature</w:t>
      </w:r>
      <w:r w:rsidRPr="00196835">
        <w:rPr>
          <w:sz w:val="14"/>
        </w:rPr>
        <w:t xml:space="preserve">. </w:t>
      </w:r>
      <w:r w:rsidRPr="003D520B">
        <w:rPr>
          <w:rStyle w:val="StyleUnderline"/>
        </w:rPr>
        <w:t>By defining gig workers not as independent contracts but as employees</w:t>
      </w:r>
      <w:r w:rsidRPr="00196835">
        <w:rPr>
          <w:sz w:val="14"/>
        </w:rPr>
        <w:t xml:space="preserve">, </w:t>
      </w:r>
      <w:r w:rsidRPr="003D520B">
        <w:rPr>
          <w:rStyle w:val="StyleUnderline"/>
        </w:rPr>
        <w:t xml:space="preserve">state law would get </w:t>
      </w:r>
      <w:r w:rsidRPr="003D520B">
        <w:rPr>
          <w:rStyle w:val="Emphasis"/>
        </w:rPr>
        <w:t>around</w:t>
      </w:r>
      <w:r w:rsidRPr="003D520B">
        <w:rPr>
          <w:rStyle w:val="StyleUnderline"/>
        </w:rPr>
        <w:t xml:space="preserve"> </w:t>
      </w:r>
      <w:r w:rsidRPr="003D520B">
        <w:rPr>
          <w:rStyle w:val="Emphasis"/>
        </w:rPr>
        <w:t>impediments</w:t>
      </w:r>
      <w:r w:rsidRPr="003D520B">
        <w:rPr>
          <w:rStyle w:val="StyleUnderline"/>
        </w:rPr>
        <w:t xml:space="preserve"> that </w:t>
      </w:r>
      <w:r w:rsidRPr="003D520B">
        <w:rPr>
          <w:rStyle w:val="Emphasis"/>
        </w:rPr>
        <w:t>antitrust</w:t>
      </w:r>
      <w:r w:rsidRPr="003D520B">
        <w:rPr>
          <w:rStyle w:val="StyleUnderline"/>
        </w:rPr>
        <w:t xml:space="preserve"> law places on gig workers conspiring to bargain</w:t>
      </w:r>
      <w:r w:rsidRPr="00196835">
        <w:rPr>
          <w:sz w:val="14"/>
        </w:rPr>
        <w:t xml:space="preserve">.255 </w:t>
      </w:r>
      <w:r w:rsidRPr="002446A7">
        <w:rPr>
          <w:rStyle w:val="Emphasis"/>
          <w:highlight w:val="green"/>
        </w:rPr>
        <w:t>Without</w:t>
      </w:r>
      <w:r w:rsidRPr="002446A7">
        <w:rPr>
          <w:rStyle w:val="StyleUnderline"/>
          <w:highlight w:val="green"/>
        </w:rPr>
        <w:t xml:space="preserve"> </w:t>
      </w:r>
      <w:r w:rsidRPr="002446A7">
        <w:rPr>
          <w:rStyle w:val="Emphasis"/>
          <w:highlight w:val="green"/>
        </w:rPr>
        <w:t>preemption</w:t>
      </w:r>
      <w:r w:rsidRPr="003D520B">
        <w:rPr>
          <w:rStyle w:val="StyleUnderline"/>
        </w:rPr>
        <w:t xml:space="preserve">, </w:t>
      </w:r>
      <w:r w:rsidRPr="002446A7">
        <w:rPr>
          <w:rStyle w:val="StyleUnderline"/>
          <w:highlight w:val="green"/>
        </w:rPr>
        <w:t>Massachusetts</w:t>
      </w:r>
      <w:r w:rsidRPr="003D520B">
        <w:rPr>
          <w:rStyle w:val="StyleUnderline"/>
        </w:rPr>
        <w:t xml:space="preserve"> lawmakers </w:t>
      </w:r>
      <w:r w:rsidRPr="002446A7">
        <w:rPr>
          <w:rStyle w:val="StyleUnderline"/>
          <w:highlight w:val="green"/>
        </w:rPr>
        <w:t>could</w:t>
      </w:r>
      <w:r w:rsidRPr="003D520B">
        <w:rPr>
          <w:rStyle w:val="StyleUnderline"/>
        </w:rPr>
        <w:t xml:space="preserve"> simply </w:t>
      </w:r>
      <w:r w:rsidRPr="002446A7">
        <w:rPr>
          <w:rStyle w:val="Emphasis"/>
          <w:highlight w:val="green"/>
        </w:rPr>
        <w:t>legislate</w:t>
      </w:r>
      <w:r w:rsidRPr="002446A7">
        <w:rPr>
          <w:rStyle w:val="StyleUnderline"/>
          <w:highlight w:val="green"/>
        </w:rPr>
        <w:t xml:space="preserve"> a </w:t>
      </w:r>
      <w:r w:rsidRPr="002446A7">
        <w:rPr>
          <w:rStyle w:val="Emphasis"/>
          <w:highlight w:val="green"/>
        </w:rPr>
        <w:t>bargaining regime</w:t>
      </w:r>
      <w:r w:rsidRPr="003D520B">
        <w:rPr>
          <w:rStyle w:val="StyleUnderline"/>
        </w:rPr>
        <w:t xml:space="preserve"> for Uber and Lyft drivers </w:t>
      </w:r>
      <w:r w:rsidRPr="002446A7">
        <w:rPr>
          <w:rStyle w:val="StyleUnderline"/>
          <w:highlight w:val="green"/>
        </w:rPr>
        <w:t xml:space="preserve">through </w:t>
      </w:r>
      <w:r w:rsidRPr="002446A7">
        <w:rPr>
          <w:rStyle w:val="Emphasis"/>
          <w:highlight w:val="green"/>
        </w:rPr>
        <w:t>normal mechanisms</w:t>
      </w:r>
      <w:r w:rsidRPr="003D520B">
        <w:rPr>
          <w:rStyle w:val="StyleUnderline"/>
        </w:rPr>
        <w:t xml:space="preserve"> or ballot referendum</w:t>
      </w:r>
      <w:r w:rsidRPr="00196835">
        <w:rPr>
          <w:sz w:val="14"/>
        </w:rPr>
        <w:t xml:space="preserve">.256 </w:t>
      </w:r>
      <w:r w:rsidRPr="003D520B">
        <w:rPr>
          <w:rStyle w:val="StyleUnderline"/>
        </w:rPr>
        <w:t>Workers could also advocate for state wage boards because</w:t>
      </w:r>
      <w:r w:rsidRPr="00196835">
        <w:rPr>
          <w:sz w:val="14"/>
        </w:rPr>
        <w:t xml:space="preserve">, as César F. Rosado Marzán posits, </w:t>
      </w:r>
      <w:r w:rsidRPr="003D520B">
        <w:rPr>
          <w:rStyle w:val="StyleUnderline"/>
        </w:rPr>
        <w:t>if the NLRA is dismantled</w:t>
      </w:r>
      <w:r w:rsidRPr="00196835">
        <w:rPr>
          <w:sz w:val="14"/>
        </w:rPr>
        <w:t xml:space="preserve"> and labor politics are disrupted, </w:t>
      </w:r>
      <w:r w:rsidRPr="003D520B">
        <w:rPr>
          <w:rStyle w:val="StyleUnderline"/>
        </w:rPr>
        <w:t>that could create conditions for the creation of new labor institutions as occurred in Puerto Rico in the 1960’s</w:t>
      </w:r>
      <w:r w:rsidRPr="00196835">
        <w:rPr>
          <w:sz w:val="14"/>
        </w:rPr>
        <w:t xml:space="preserve">.257 Although a Court ruling setting aside the NLRA would open new possibilities, such a ruling would also leave certain labor regulations that inhibit union action such as the prohibition on secondary boycotts. This Article now turns to that. </w:t>
      </w:r>
    </w:p>
    <w:p w14:paraId="428DA8F8" w14:textId="77777777" w:rsidR="00FE448A" w:rsidRDefault="00FE448A" w:rsidP="00FE448A">
      <w:pPr>
        <w:pStyle w:val="Heading4"/>
        <w:rPr>
          <w:u w:val="single"/>
        </w:rPr>
      </w:pPr>
      <w:r>
        <w:t xml:space="preserve">They can </w:t>
      </w:r>
      <w:r>
        <w:rPr>
          <w:u w:val="single"/>
        </w:rPr>
        <w:t>protect gig workers.</w:t>
      </w:r>
    </w:p>
    <w:p w14:paraId="4F97F77A" w14:textId="77777777" w:rsidR="00FE448A" w:rsidRDefault="00FE448A" w:rsidP="00FE448A">
      <w:r w:rsidRPr="0033173D">
        <w:rPr>
          <w:rStyle w:val="Style13ptBold"/>
          <w:highlight w:val="cyan"/>
        </w:rPr>
        <w:t>Patrice 25</w:t>
      </w:r>
      <w:r>
        <w:t xml:space="preserve"> [Joe Patrice, senior editor at Above the Law and co-host of Thinking Like A Lawyer, “State Makes Failed Attempt To Protect Workers Since Trump’s NLRB Won’t,” Above the Law, 12-2-2025, https://abovethelaw.com/2025/12/state-makes-failed-attempt-to-protect-workers-since-trumps-nlrb-wont/]</w:t>
      </w:r>
    </w:p>
    <w:p w14:paraId="13FDE4CE" w14:textId="77777777" w:rsidR="00FE448A" w:rsidRPr="008E5E9F" w:rsidRDefault="00FE448A" w:rsidP="00FE448A">
      <w:pPr>
        <w:rPr>
          <w:sz w:val="16"/>
        </w:rPr>
      </w:pPr>
      <w:r w:rsidRPr="00A2261E">
        <w:rPr>
          <w:rStyle w:val="StyleUnderline"/>
          <w:highlight w:val="green"/>
        </w:rPr>
        <w:t>New York</w:t>
      </w:r>
      <w:r w:rsidRPr="005703F0">
        <w:rPr>
          <w:rStyle w:val="StyleUnderline"/>
        </w:rPr>
        <w:t xml:space="preserve"> watched the federal government </w:t>
      </w:r>
      <w:r w:rsidRPr="00B55AC0">
        <w:rPr>
          <w:rStyle w:val="Emphasis"/>
        </w:rPr>
        <w:t>give up on labor relations</w:t>
      </w:r>
      <w:r w:rsidRPr="005703F0">
        <w:rPr>
          <w:rStyle w:val="StyleUnderline"/>
        </w:rPr>
        <w:t xml:space="preserve"> law and </w:t>
      </w:r>
      <w:r w:rsidRPr="00A2261E">
        <w:rPr>
          <w:rStyle w:val="Emphasis"/>
          <w:highlight w:val="green"/>
        </w:rPr>
        <w:t>tried</w:t>
      </w:r>
      <w:r w:rsidRPr="00B55AC0">
        <w:rPr>
          <w:rStyle w:val="Emphasis"/>
        </w:rPr>
        <w:t xml:space="preserve"> to do something</w:t>
      </w:r>
      <w:r w:rsidRPr="005703F0">
        <w:rPr>
          <w:rStyle w:val="StyleUnderline"/>
        </w:rPr>
        <w:t xml:space="preserve"> about it. The state </w:t>
      </w:r>
      <w:r w:rsidRPr="00A2261E">
        <w:rPr>
          <w:rStyle w:val="Emphasis"/>
          <w:highlight w:val="green"/>
        </w:rPr>
        <w:t>lost</w:t>
      </w:r>
      <w:r w:rsidRPr="005703F0">
        <w:rPr>
          <w:rStyle w:val="StyleUnderline"/>
        </w:rPr>
        <w:t xml:space="preserve">. </w:t>
      </w:r>
      <w:r w:rsidRPr="00A2261E">
        <w:rPr>
          <w:rStyle w:val="Emphasis"/>
          <w:highlight w:val="green"/>
        </w:rPr>
        <w:t>Because the law doesn’t work that way</w:t>
      </w:r>
      <w:r w:rsidRPr="008E5E9F">
        <w:rPr>
          <w:sz w:val="16"/>
        </w:rPr>
        <w:t>.</w:t>
      </w:r>
    </w:p>
    <w:p w14:paraId="0E3F7261" w14:textId="77777777" w:rsidR="00FE448A" w:rsidRPr="008E5E9F" w:rsidRDefault="00FE448A" w:rsidP="00FE448A">
      <w:pPr>
        <w:rPr>
          <w:sz w:val="16"/>
        </w:rPr>
      </w:pPr>
      <w:r w:rsidRPr="008E5E9F">
        <w:rPr>
          <w:sz w:val="16"/>
        </w:rPr>
        <w:t xml:space="preserve">Last week, </w:t>
      </w:r>
      <w:r w:rsidRPr="00A2261E">
        <w:rPr>
          <w:rStyle w:val="StyleUnderline"/>
          <w:highlight w:val="green"/>
        </w:rPr>
        <w:t>Amazon successfully</w:t>
      </w:r>
      <w:r w:rsidRPr="00A2261E">
        <w:rPr>
          <w:rStyle w:val="StyleUnderline"/>
        </w:rPr>
        <w:t xml:space="preserve"> secured a preliminary injunction </w:t>
      </w:r>
      <w:r w:rsidRPr="00A2261E">
        <w:rPr>
          <w:rStyle w:val="Emphasis"/>
          <w:highlight w:val="green"/>
        </w:rPr>
        <w:t>blocking</w:t>
      </w:r>
      <w:r w:rsidRPr="00A2261E">
        <w:rPr>
          <w:rStyle w:val="StyleUnderline"/>
        </w:rPr>
        <w:t xml:space="preserve"> New York from enforcing its </w:t>
      </w:r>
      <w:r w:rsidRPr="00A2261E">
        <w:rPr>
          <w:rStyle w:val="Emphasis"/>
        </w:rPr>
        <w:t xml:space="preserve">newly amended </w:t>
      </w:r>
      <w:r w:rsidRPr="008D7A17">
        <w:rPr>
          <w:rStyle w:val="Emphasis"/>
          <w:highlight w:val="green"/>
        </w:rPr>
        <w:t>State Employment Relations</w:t>
      </w:r>
      <w:r w:rsidRPr="00A2261E">
        <w:rPr>
          <w:rStyle w:val="Emphasis"/>
        </w:rPr>
        <w:t xml:space="preserve"> Act</w:t>
      </w:r>
      <w:r w:rsidRPr="008E5E9F">
        <w:rPr>
          <w:sz w:val="16"/>
        </w:rPr>
        <w:t xml:space="preserve">. SERA historically </w:t>
      </w:r>
      <w:r w:rsidRPr="008D7A17">
        <w:rPr>
          <w:rStyle w:val="StyleUnderline"/>
          <w:highlight w:val="green"/>
        </w:rPr>
        <w:t>covered</w:t>
      </w:r>
      <w:r w:rsidRPr="008E5E9F">
        <w:rPr>
          <w:sz w:val="16"/>
        </w:rPr>
        <w:t xml:space="preserve"> agricultural and </w:t>
      </w:r>
      <w:r w:rsidRPr="008D7A17">
        <w:rPr>
          <w:rStyle w:val="Emphasis"/>
          <w:highlight w:val="green"/>
        </w:rPr>
        <w:t>non-employee contractors</w:t>
      </w:r>
      <w:r w:rsidRPr="008D7A17">
        <w:rPr>
          <w:rStyle w:val="StyleUnderline"/>
        </w:rPr>
        <w:t xml:space="preserve"> left </w:t>
      </w:r>
      <w:r w:rsidRPr="008D7A17">
        <w:rPr>
          <w:rStyle w:val="Emphasis"/>
          <w:highlight w:val="green"/>
        </w:rPr>
        <w:t>unprotected by</w:t>
      </w:r>
      <w:r w:rsidRPr="008D7A17">
        <w:rPr>
          <w:rStyle w:val="Emphasis"/>
        </w:rPr>
        <w:t xml:space="preserve"> the </w:t>
      </w:r>
      <w:r w:rsidRPr="008D7A17">
        <w:rPr>
          <w:rStyle w:val="Emphasis"/>
          <w:highlight w:val="green"/>
        </w:rPr>
        <w:t>NLRA</w:t>
      </w:r>
      <w:r w:rsidRPr="008E5E9F">
        <w:rPr>
          <w:sz w:val="16"/>
        </w:rPr>
        <w:t xml:space="preserve">. In September, </w:t>
      </w:r>
      <w:r w:rsidRPr="00651E18">
        <w:rPr>
          <w:rStyle w:val="StyleUnderline"/>
        </w:rPr>
        <w:t>New York expanded SERA to cover workers</w:t>
      </w:r>
      <w:r w:rsidRPr="008E5E9F">
        <w:rPr>
          <w:sz w:val="16"/>
        </w:rPr>
        <w:t xml:space="preserve"> traditionally under federal jurisdiction — </w:t>
      </w:r>
      <w:r w:rsidRPr="00651E18">
        <w:rPr>
          <w:rStyle w:val="StyleUnderline"/>
        </w:rPr>
        <w:t>explicitly citing the Trump administration’s decision to leave the NLRB without a quorum</w:t>
      </w:r>
      <w:r w:rsidRPr="008E5E9F">
        <w:rPr>
          <w:sz w:val="16"/>
        </w:rPr>
        <w:t>.</w:t>
      </w:r>
    </w:p>
    <w:p w14:paraId="3313A7EA" w14:textId="77777777" w:rsidR="00FE448A" w:rsidRPr="008E5E9F" w:rsidRDefault="00FE448A" w:rsidP="00FE448A">
      <w:pPr>
        <w:rPr>
          <w:sz w:val="16"/>
        </w:rPr>
      </w:pPr>
      <w:r w:rsidRPr="00651E18">
        <w:rPr>
          <w:rStyle w:val="StyleUnderline"/>
        </w:rPr>
        <w:t xml:space="preserve">But that’s not how the </w:t>
      </w:r>
      <w:r w:rsidRPr="00192F6A">
        <w:rPr>
          <w:rStyle w:val="Emphasis"/>
        </w:rPr>
        <w:t>Supremacy Clause</w:t>
      </w:r>
      <w:r w:rsidRPr="00651E18">
        <w:rPr>
          <w:rStyle w:val="StyleUnderline"/>
        </w:rPr>
        <w:t xml:space="preserve"> works. When the federal government announces its intention to occupy a regulatory field — here, labor law under the NLRA — the </w:t>
      </w:r>
      <w:r w:rsidRPr="00192F6A">
        <w:rPr>
          <w:rStyle w:val="Emphasis"/>
          <w:highlight w:val="green"/>
        </w:rPr>
        <w:t>states get kicked out</w:t>
      </w:r>
      <w:r w:rsidRPr="00651E18">
        <w:rPr>
          <w:rStyle w:val="StyleUnderline"/>
        </w:rPr>
        <w:t xml:space="preserve"> of the sandbox. </w:t>
      </w:r>
      <w:r w:rsidRPr="006E4432">
        <w:rPr>
          <w:rStyle w:val="Emphasis"/>
          <w:highlight w:val="green"/>
        </w:rPr>
        <w:t>Garmon</w:t>
      </w:r>
      <w:r w:rsidRPr="006E4432">
        <w:rPr>
          <w:rStyle w:val="StyleUnderline"/>
          <w:highlight w:val="green"/>
        </w:rPr>
        <w:t xml:space="preserve"> and </w:t>
      </w:r>
      <w:r w:rsidRPr="006E4432">
        <w:rPr>
          <w:rStyle w:val="Emphasis"/>
          <w:highlight w:val="green"/>
        </w:rPr>
        <w:t>Machinists</w:t>
      </w:r>
      <w:r w:rsidRPr="00651E18">
        <w:rPr>
          <w:rStyle w:val="StyleUnderline"/>
        </w:rPr>
        <w:t xml:space="preserve"> underscore this arrangement, </w:t>
      </w:r>
      <w:r w:rsidRPr="00857125">
        <w:rPr>
          <w:rStyle w:val="StyleUnderline"/>
          <w:highlight w:val="green"/>
        </w:rPr>
        <w:t>confirming</w:t>
      </w:r>
      <w:r w:rsidRPr="00651E18">
        <w:rPr>
          <w:rStyle w:val="StyleUnderline"/>
        </w:rPr>
        <w:t xml:space="preserve"> that </w:t>
      </w:r>
      <w:r w:rsidRPr="00857125">
        <w:rPr>
          <w:rStyle w:val="StyleUnderline"/>
          <w:highlight w:val="green"/>
        </w:rPr>
        <w:t>if</w:t>
      </w:r>
      <w:r w:rsidRPr="00651E18">
        <w:rPr>
          <w:rStyle w:val="StyleUnderline"/>
        </w:rPr>
        <w:t xml:space="preserve"> conduct is </w:t>
      </w:r>
      <w:r w:rsidRPr="00857125">
        <w:rPr>
          <w:rStyle w:val="Emphasis"/>
          <w:highlight w:val="green"/>
        </w:rPr>
        <w:t>even “arguably”</w:t>
      </w:r>
      <w:r w:rsidRPr="00857125">
        <w:rPr>
          <w:rStyle w:val="StyleUnderline"/>
          <w:highlight w:val="green"/>
        </w:rPr>
        <w:t xml:space="preserve"> protected or prohibited</w:t>
      </w:r>
      <w:r w:rsidRPr="00651E18">
        <w:rPr>
          <w:rStyle w:val="StyleUnderline"/>
        </w:rPr>
        <w:t xml:space="preserve"> by Sections 7 or 8, the federal scheme wins</w:t>
      </w:r>
      <w:r w:rsidRPr="008E5E9F">
        <w:rPr>
          <w:sz w:val="16"/>
        </w:rPr>
        <w:t>.</w:t>
      </w:r>
    </w:p>
    <w:p w14:paraId="141D8A16" w14:textId="77777777" w:rsidR="00FE448A" w:rsidRPr="008E5E9F" w:rsidRDefault="00FE448A" w:rsidP="00FE448A">
      <w:pPr>
        <w:rPr>
          <w:sz w:val="16"/>
        </w:rPr>
      </w:pPr>
      <w:r w:rsidRPr="001E07A9">
        <w:rPr>
          <w:rStyle w:val="StyleUnderline"/>
        </w:rPr>
        <w:t>In the Amazon case, Judge</w:t>
      </w:r>
      <w:r w:rsidRPr="008E5E9F">
        <w:rPr>
          <w:sz w:val="16"/>
        </w:rPr>
        <w:t xml:space="preserve"> Eric Komitee of the </w:t>
      </w:r>
      <w:r w:rsidRPr="00784812">
        <w:rPr>
          <w:sz w:val="16"/>
        </w:rPr>
        <w:t xml:space="preserve">Eastern District of New York </w:t>
      </w:r>
      <w:r w:rsidRPr="00784812">
        <w:rPr>
          <w:rStyle w:val="StyleUnderline"/>
        </w:rPr>
        <w:t xml:space="preserve">did what federal judges are supposed to do: he applied Garmon </w:t>
      </w:r>
      <w:r w:rsidRPr="00784812">
        <w:rPr>
          <w:rStyle w:val="Emphasis"/>
        </w:rPr>
        <w:t>like it’s been applied for 65 years</w:t>
      </w:r>
      <w:r w:rsidRPr="00784812">
        <w:rPr>
          <w:rStyle w:val="StyleUnderline"/>
        </w:rPr>
        <w:t>, slapped New York’s SERA amendment off the table, and told the state to go sit in the corner while the National Labor Relations Board</w:t>
      </w:r>
      <w:r w:rsidRPr="008E5E9F">
        <w:rPr>
          <w:sz w:val="16"/>
        </w:rPr>
        <w:t xml:space="preserve"> — the federal agency Congress explicitly empowered to regulate labor relations — </w:t>
      </w:r>
      <w:r w:rsidRPr="001E07A9">
        <w:rPr>
          <w:rStyle w:val="StyleUnderline"/>
        </w:rPr>
        <w:t>does its job</w:t>
      </w:r>
      <w:r w:rsidRPr="008E5E9F">
        <w:rPr>
          <w:sz w:val="16"/>
        </w:rPr>
        <w:t>.</w:t>
      </w:r>
    </w:p>
    <w:p w14:paraId="4C472BCF" w14:textId="77777777" w:rsidR="00FE448A" w:rsidRPr="008E5E9F" w:rsidRDefault="00FE448A" w:rsidP="00FE448A">
      <w:pPr>
        <w:rPr>
          <w:sz w:val="16"/>
        </w:rPr>
      </w:pPr>
      <w:r w:rsidRPr="001E07A9">
        <w:rPr>
          <w:rStyle w:val="Emphasis"/>
          <w:highlight w:val="green"/>
        </w:rPr>
        <w:t>Even thoug</w:t>
      </w:r>
      <w:r w:rsidRPr="002F7B8A">
        <w:rPr>
          <w:rStyle w:val="Emphasis"/>
          <w:highlight w:val="green"/>
        </w:rPr>
        <w:t>h</w:t>
      </w:r>
      <w:r w:rsidRPr="002F7B8A">
        <w:rPr>
          <w:rStyle w:val="StyleUnderline"/>
          <w:highlight w:val="green"/>
        </w:rPr>
        <w:t xml:space="preserve"> the “federal scheme,”</w:t>
      </w:r>
      <w:r w:rsidRPr="008E5E9F">
        <w:rPr>
          <w:sz w:val="16"/>
        </w:rPr>
        <w:t xml:space="preserve"> the one that supposedly occupies the field so completely that New York can’t regulate labor relations even when it wants to, </w:t>
      </w:r>
      <w:r w:rsidRPr="001E07A9">
        <w:rPr>
          <w:rStyle w:val="StyleUnderline"/>
        </w:rPr>
        <w:t xml:space="preserve">isn’t a scheme at all anymore. It’s </w:t>
      </w:r>
      <w:r w:rsidRPr="002F7B8A">
        <w:rPr>
          <w:rStyle w:val="StyleUnderline"/>
          <w:highlight w:val="green"/>
        </w:rPr>
        <w:t>a</w:t>
      </w:r>
      <w:r w:rsidRPr="001E07A9">
        <w:rPr>
          <w:rStyle w:val="StyleUnderline"/>
        </w:rPr>
        <w:t xml:space="preserve"> smoldering </w:t>
      </w:r>
      <w:r w:rsidRPr="002F7B8A">
        <w:rPr>
          <w:rStyle w:val="StyleUnderline"/>
          <w:highlight w:val="green"/>
        </w:rPr>
        <w:t>crater</w:t>
      </w:r>
      <w:r w:rsidRPr="001E07A9">
        <w:rPr>
          <w:rStyle w:val="StyleUnderline"/>
        </w:rPr>
        <w:t xml:space="preserve"> where an independent NLRB used to be</w:t>
      </w:r>
      <w:r w:rsidRPr="008E5E9F">
        <w:rPr>
          <w:sz w:val="16"/>
        </w:rPr>
        <w:t>.</w:t>
      </w:r>
    </w:p>
    <w:p w14:paraId="6168786B" w14:textId="77777777" w:rsidR="00FE448A" w:rsidRPr="008E5E9F" w:rsidRDefault="00FE448A" w:rsidP="00FE448A">
      <w:pPr>
        <w:rPr>
          <w:sz w:val="16"/>
        </w:rPr>
      </w:pPr>
      <w:r w:rsidRPr="008E5E9F">
        <w:rPr>
          <w:sz w:val="16"/>
        </w:rPr>
        <w:t>From Judge Komitee’s opinion:</w:t>
      </w:r>
    </w:p>
    <w:p w14:paraId="7FE08100" w14:textId="77777777" w:rsidR="00FE448A" w:rsidRPr="008E5E9F" w:rsidRDefault="00FE448A" w:rsidP="00FE448A">
      <w:pPr>
        <w:rPr>
          <w:sz w:val="16"/>
        </w:rPr>
      </w:pPr>
      <w:r w:rsidRPr="008E5E9F">
        <w:rPr>
          <w:sz w:val="16"/>
        </w:rPr>
        <w:t>In Garmon, the Supreme Court held that “[w]hen an activity is arguably subject to § 7 or § 8 of the [NLRA], the States as well as the federal courts must defer to the exclusive competence of the [NLRB].” 359 U.S. at 245. This rule “prevents States not only from setting forth standards of conduct inconsistent with the substantive requirements of the NLRA, but also from providing their own regulatory or judicial remedies for conduct prohibited or arguably prohibited by the Act.” Gould, 475 U.S. at 286 (emphasis added).</w:t>
      </w:r>
    </w:p>
    <w:p w14:paraId="62C1DEED" w14:textId="77777777" w:rsidR="00FE448A" w:rsidRPr="008E5E9F" w:rsidRDefault="00FE448A" w:rsidP="00FE448A">
      <w:pPr>
        <w:rPr>
          <w:sz w:val="16"/>
        </w:rPr>
      </w:pPr>
      <w:r w:rsidRPr="008E5E9F">
        <w:rPr>
          <w:sz w:val="16"/>
        </w:rPr>
        <w:t>When Congress created this system, it envisioned a functioning, independent federal agency. It didn’t anticipate an administration that would fire board members in defiance of statutory removal protections, strip the agency of its quorum, and then pledge to keep the agency functionally shut down either through vacancies or stacking the Board with cronies hostile to executing its statutory mission. Does the federal government still “occupy the field” when it’s intentionally sowing the field with salt like it’s Carthage?</w:t>
      </w:r>
    </w:p>
    <w:p w14:paraId="429202BD" w14:textId="77777777" w:rsidR="00FE448A" w:rsidRPr="008E5E9F" w:rsidRDefault="00FE448A" w:rsidP="00FE448A">
      <w:pPr>
        <w:rPr>
          <w:sz w:val="16"/>
        </w:rPr>
      </w:pPr>
      <w:r w:rsidRPr="002E779C">
        <w:rPr>
          <w:rStyle w:val="StyleUnderline"/>
        </w:rPr>
        <w:t xml:space="preserve">New York knew that </w:t>
      </w:r>
      <w:r w:rsidRPr="002E779C">
        <w:rPr>
          <w:rStyle w:val="StyleUnderline"/>
          <w:highlight w:val="green"/>
        </w:rPr>
        <w:t>states</w:t>
      </w:r>
      <w:r w:rsidRPr="005B57DE">
        <w:rPr>
          <w:rStyle w:val="StyleUnderline"/>
        </w:rPr>
        <w:t xml:space="preserve"> have no legal authority to regulate labor relations otherwise covered by the NLRA and </w:t>
      </w:r>
      <w:r w:rsidRPr="002E779C">
        <w:rPr>
          <w:rStyle w:val="Emphasis"/>
          <w:highlight w:val="green"/>
        </w:rPr>
        <w:t>would be shut down by the courts if they</w:t>
      </w:r>
      <w:r w:rsidRPr="005B57DE">
        <w:rPr>
          <w:rStyle w:val="Emphasis"/>
        </w:rPr>
        <w:t xml:space="preserve"> ever </w:t>
      </w:r>
      <w:r w:rsidRPr="002E779C">
        <w:rPr>
          <w:rStyle w:val="Emphasis"/>
          <w:highlight w:val="green"/>
        </w:rPr>
        <w:t>tried</w:t>
      </w:r>
      <w:r w:rsidRPr="008E5E9F">
        <w:rPr>
          <w:sz w:val="16"/>
        </w:rPr>
        <w:t xml:space="preserve">. </w:t>
      </w:r>
      <w:r w:rsidRPr="005002AD">
        <w:rPr>
          <w:rStyle w:val="Emphasis"/>
          <w:highlight w:val="cyan"/>
        </w:rPr>
        <w:t>That’s why its law, until recently, only applied to workers excluded from the NLRA</w:t>
      </w:r>
      <w:r w:rsidRPr="005002AD">
        <w:rPr>
          <w:rStyle w:val="Emphasis"/>
          <w:highlight w:val="green"/>
        </w:rPr>
        <w:t>.</w:t>
      </w:r>
      <w:r w:rsidRPr="008E5E9F">
        <w:rPr>
          <w:sz w:val="16"/>
        </w:rPr>
        <w:t xml:space="preserve"> What New York hoped was that the unique circumstances brought on by the federal government under Trump occupying the field in name only would be recognized by the courts as the federal government abandoning the field. Clever theory! Also a failed one.</w:t>
      </w:r>
    </w:p>
    <w:p w14:paraId="230B3610" w14:textId="77777777" w:rsidR="00FE448A" w:rsidRPr="00E628CB" w:rsidRDefault="00FE448A" w:rsidP="00FE448A">
      <w:pPr>
        <w:pStyle w:val="Heading4"/>
      </w:pPr>
      <w:r>
        <w:t xml:space="preserve">No </w:t>
      </w:r>
      <w:r>
        <w:rPr>
          <w:u w:val="single"/>
        </w:rPr>
        <w:t>Machinists</w:t>
      </w:r>
      <w:r>
        <w:t xml:space="preserve"> preemption. Precedent. </w:t>
      </w:r>
    </w:p>
    <w:p w14:paraId="0025CC1F" w14:textId="77777777" w:rsidR="00FE448A" w:rsidRPr="00E955D0" w:rsidRDefault="00FE448A" w:rsidP="00FE448A">
      <w:r w:rsidRPr="00E955D0">
        <w:rPr>
          <w:rStyle w:val="Style13ptBold"/>
        </w:rPr>
        <w:t>Kim 20</w:t>
      </w:r>
      <w:r>
        <w:t xml:space="preserve"> – J.D.,</w:t>
      </w:r>
      <w:r w:rsidRPr="0031194B">
        <w:t xml:space="preserve"> </w:t>
      </w:r>
      <w:r>
        <w:t>Yale Law School, 2020; Yale College, B.A. 2016.</w:t>
      </w:r>
    </w:p>
    <w:p w14:paraId="45147F9A" w14:textId="77777777" w:rsidR="00FE448A" w:rsidRPr="00035322" w:rsidRDefault="00FE448A" w:rsidP="00FE448A">
      <w:r>
        <w:t>Eugene K. Kim, “Labor’s Antitrust Problem: A Case for Worker Welfare,” Yale Law Journal, 130:428, 2020, https://www.yalelawjournal.org/pdf/130.2Kim_xd4nbvvm.pdf</w:t>
      </w:r>
    </w:p>
    <w:p w14:paraId="3E701595" w14:textId="77777777" w:rsidR="00FE448A" w:rsidRPr="00196835" w:rsidRDefault="00FE448A" w:rsidP="00FE448A">
      <w:pPr>
        <w:rPr>
          <w:sz w:val="14"/>
        </w:rPr>
      </w:pPr>
      <w:r w:rsidRPr="002233A4">
        <w:rPr>
          <w:rStyle w:val="StyleUnderline"/>
        </w:rPr>
        <w:t>The question of preemption under Machinists is more difficult</w:t>
      </w:r>
      <w:r w:rsidRPr="00196835">
        <w:rPr>
          <w:sz w:val="14"/>
        </w:rPr>
        <w:t xml:space="preserve"> given the dearth of case law on state regulation of independent contractors, </w:t>
      </w:r>
      <w:r w:rsidRPr="002233A4">
        <w:rPr>
          <w:rStyle w:val="StyleUnderline"/>
        </w:rPr>
        <w:t xml:space="preserve">but </w:t>
      </w:r>
      <w:r w:rsidRPr="0082185E">
        <w:rPr>
          <w:rStyle w:val="StyleUnderline"/>
          <w:highlight w:val="green"/>
        </w:rPr>
        <w:t>existing case law</w:t>
      </w:r>
      <w:r w:rsidRPr="002233A4">
        <w:rPr>
          <w:rStyle w:val="StyleUnderline"/>
        </w:rPr>
        <w:t xml:space="preserve"> strongly </w:t>
      </w:r>
      <w:r w:rsidRPr="0082185E">
        <w:rPr>
          <w:rStyle w:val="StyleUnderline"/>
          <w:highlight w:val="green"/>
        </w:rPr>
        <w:t>suggests</w:t>
      </w:r>
      <w:r w:rsidRPr="002233A4">
        <w:rPr>
          <w:rStyle w:val="StyleUnderline"/>
        </w:rPr>
        <w:t xml:space="preserve"> that </w:t>
      </w:r>
      <w:r w:rsidRPr="0082185E">
        <w:rPr>
          <w:rStyle w:val="StyleUnderline"/>
          <w:highlight w:val="green"/>
        </w:rPr>
        <w:t xml:space="preserve">Congress did </w:t>
      </w:r>
      <w:r w:rsidRPr="0082185E">
        <w:rPr>
          <w:rStyle w:val="Emphasis"/>
          <w:highlight w:val="green"/>
        </w:rPr>
        <w:t>not</w:t>
      </w:r>
      <w:r w:rsidRPr="0082185E">
        <w:rPr>
          <w:rStyle w:val="StyleUnderline"/>
          <w:highlight w:val="green"/>
        </w:rPr>
        <w:t xml:space="preserve"> intend to preclude state</w:t>
      </w:r>
      <w:r w:rsidRPr="002233A4">
        <w:rPr>
          <w:rStyle w:val="StyleUnderline"/>
        </w:rPr>
        <w:t xml:space="preserve"> regulation in that area</w:t>
      </w:r>
      <w:r w:rsidRPr="00196835">
        <w:rPr>
          <w:sz w:val="14"/>
        </w:rPr>
        <w:t xml:space="preserve">. </w:t>
      </w:r>
      <w:r w:rsidRPr="002233A4">
        <w:rPr>
          <w:rStyle w:val="StyleUnderline"/>
        </w:rPr>
        <w:t>In the challenge to the Seattle ordinance</w:t>
      </w:r>
      <w:r w:rsidRPr="00196835">
        <w:rPr>
          <w:sz w:val="14"/>
        </w:rPr>
        <w:t xml:space="preserve">, </w:t>
      </w:r>
      <w:r w:rsidRPr="0082185E">
        <w:rPr>
          <w:rStyle w:val="StyleUnderline"/>
          <w:highlight w:val="green"/>
        </w:rPr>
        <w:t>the Ninth Circuit held</w:t>
      </w:r>
      <w:r w:rsidRPr="002233A4">
        <w:rPr>
          <w:rStyle w:val="StyleUnderline"/>
        </w:rPr>
        <w:t xml:space="preserve"> that </w:t>
      </w:r>
      <w:r w:rsidRPr="0082185E">
        <w:rPr>
          <w:rStyle w:val="StyleUnderline"/>
          <w:highlight w:val="green"/>
        </w:rPr>
        <w:t xml:space="preserve">the ordinance is </w:t>
      </w:r>
      <w:r w:rsidRPr="0082185E">
        <w:rPr>
          <w:rStyle w:val="Emphasis"/>
          <w:highlight w:val="green"/>
        </w:rPr>
        <w:t>not</w:t>
      </w:r>
      <w:r w:rsidRPr="0082185E">
        <w:rPr>
          <w:rStyle w:val="StyleUnderline"/>
          <w:highlight w:val="green"/>
        </w:rPr>
        <w:t xml:space="preserve"> preempted by </w:t>
      </w:r>
      <w:r w:rsidRPr="0082185E">
        <w:rPr>
          <w:rStyle w:val="Emphasis"/>
          <w:highlight w:val="green"/>
        </w:rPr>
        <w:t>Machinists</w:t>
      </w:r>
      <w:r w:rsidRPr="0082185E">
        <w:rPr>
          <w:rStyle w:val="StyleUnderline"/>
          <w:highlight w:val="green"/>
        </w:rPr>
        <w:t xml:space="preserve"> a</w:t>
      </w:r>
      <w:r>
        <w:rPr>
          <w:rStyle w:val="StyleUnderline"/>
          <w:highlight w:val="green"/>
        </w:rPr>
        <w:t>ft</w:t>
      </w:r>
      <w:r w:rsidRPr="0082185E">
        <w:rPr>
          <w:rStyle w:val="StyleUnderline"/>
          <w:highlight w:val="green"/>
        </w:rPr>
        <w:t>er reviewing</w:t>
      </w:r>
      <w:r w:rsidRPr="002233A4">
        <w:rPr>
          <w:rStyle w:val="StyleUnderline"/>
        </w:rPr>
        <w:t xml:space="preserve"> the </w:t>
      </w:r>
      <w:r w:rsidRPr="0082185E">
        <w:rPr>
          <w:rStyle w:val="Emphasis"/>
          <w:highlight w:val="green"/>
        </w:rPr>
        <w:t>legislative history</w:t>
      </w:r>
      <w:r w:rsidRPr="002233A4">
        <w:rPr>
          <w:rStyle w:val="StyleUnderline"/>
        </w:rPr>
        <w:t xml:space="preserve"> of the NLRA </w:t>
      </w:r>
      <w:r w:rsidRPr="0082185E">
        <w:rPr>
          <w:rStyle w:val="StyleUnderline"/>
          <w:highlight w:val="green"/>
        </w:rPr>
        <w:t>and concluding</w:t>
      </w:r>
      <w:r w:rsidRPr="002233A4">
        <w:rPr>
          <w:rStyle w:val="StyleUnderline"/>
        </w:rPr>
        <w:t xml:space="preserve"> </w:t>
      </w:r>
      <w:r w:rsidRPr="0082185E">
        <w:rPr>
          <w:rStyle w:val="StyleUnderline"/>
        </w:rPr>
        <w:t xml:space="preserve">that there was </w:t>
      </w:r>
      <w:r w:rsidRPr="0082185E">
        <w:rPr>
          <w:rStyle w:val="Emphasis"/>
        </w:rPr>
        <w:t>no</w:t>
      </w:r>
      <w:r w:rsidRPr="0082185E">
        <w:rPr>
          <w:rStyle w:val="StyleUnderline"/>
        </w:rPr>
        <w:t xml:space="preserve"> </w:t>
      </w:r>
      <w:r w:rsidRPr="0082185E">
        <w:rPr>
          <w:rStyle w:val="Emphasis"/>
        </w:rPr>
        <w:t>congressional</w:t>
      </w:r>
      <w:r w:rsidRPr="0082185E">
        <w:rPr>
          <w:rStyle w:val="StyleUnderline"/>
        </w:rPr>
        <w:t xml:space="preserve"> </w:t>
      </w:r>
      <w:r w:rsidRPr="0082185E">
        <w:rPr>
          <w:rStyle w:val="Emphasis"/>
        </w:rPr>
        <w:t>intent</w:t>
      </w:r>
      <w:r w:rsidRPr="0082185E">
        <w:rPr>
          <w:rStyle w:val="StyleUnderline"/>
        </w:rPr>
        <w:t xml:space="preserve"> to prevent independent contractors from organizing and to leave them to the forces of the free market</w:t>
      </w:r>
      <w:r w:rsidRPr="00196835">
        <w:rPr>
          <w:sz w:val="14"/>
        </w:rPr>
        <w:t xml:space="preserve">. The Ninth Circuit looked to the legislative history surrounding the Ta�-Hartley Act, which modified the NLRA’s definition of “employee” to exclude independent contractors232 and was passed in response to the Supreme Court’s decision in Hearst Publications, which in turn approved of the NLRB’s attempt to broaden the definition of “employee.”233 </w:t>
      </w:r>
      <w:r w:rsidRPr="002233A4">
        <w:rPr>
          <w:rStyle w:val="StyleUnderline"/>
        </w:rPr>
        <w:t>The Ninth Circuit held</w:t>
      </w:r>
      <w:r w:rsidRPr="00196835">
        <w:rPr>
          <w:sz w:val="14"/>
        </w:rPr>
        <w:t xml:space="preserve"> that </w:t>
      </w:r>
      <w:r w:rsidRPr="0082185E">
        <w:rPr>
          <w:rStyle w:val="StyleUnderline"/>
          <w:highlight w:val="green"/>
        </w:rPr>
        <w:t>even if Congress wanted to</w:t>
      </w:r>
      <w:r w:rsidRPr="002233A4">
        <w:rPr>
          <w:rStyle w:val="StyleUnderline"/>
        </w:rPr>
        <w:t xml:space="preserve"> “return to the status quo” agency definition of employee for the purpose of the NLRA</w:t>
      </w:r>
      <w:r w:rsidRPr="00196835">
        <w:rPr>
          <w:sz w:val="14"/>
        </w:rPr>
        <w:t xml:space="preserve">, </w:t>
      </w:r>
      <w:r w:rsidRPr="0082185E">
        <w:rPr>
          <w:rStyle w:val="StyleUnderline"/>
          <w:highlight w:val="green"/>
        </w:rPr>
        <w:t xml:space="preserve">there was </w:t>
      </w:r>
      <w:r w:rsidRPr="0082185E">
        <w:rPr>
          <w:rStyle w:val="Emphasis"/>
          <w:highlight w:val="green"/>
        </w:rPr>
        <w:t>no</w:t>
      </w:r>
      <w:r w:rsidRPr="002233A4">
        <w:rPr>
          <w:rStyle w:val="StyleUnderline"/>
        </w:rPr>
        <w:t xml:space="preserve"> </w:t>
      </w:r>
      <w:r w:rsidRPr="0082185E">
        <w:rPr>
          <w:rStyle w:val="Emphasis"/>
          <w:highlight w:val="green"/>
        </w:rPr>
        <w:t>ev</w:t>
      </w:r>
      <w:r w:rsidRPr="002233A4">
        <w:rPr>
          <w:rStyle w:val="StyleUnderline"/>
        </w:rPr>
        <w:t xml:space="preserve">idence </w:t>
      </w:r>
      <w:r w:rsidRPr="0082185E">
        <w:rPr>
          <w:rStyle w:val="StyleUnderline"/>
          <w:highlight w:val="green"/>
        </w:rPr>
        <w:t xml:space="preserve">of </w:t>
      </w:r>
      <w:r w:rsidRPr="0082185E">
        <w:rPr>
          <w:rStyle w:val="Emphasis"/>
          <w:highlight w:val="green"/>
        </w:rPr>
        <w:t>intent</w:t>
      </w:r>
      <w:r w:rsidRPr="0082185E">
        <w:rPr>
          <w:rStyle w:val="StyleUnderline"/>
          <w:highlight w:val="green"/>
        </w:rPr>
        <w:t xml:space="preserve"> to</w:t>
      </w:r>
      <w:r w:rsidRPr="002233A4">
        <w:rPr>
          <w:rStyle w:val="StyleUnderline"/>
        </w:rPr>
        <w:t xml:space="preserve"> “</w:t>
      </w:r>
      <w:r w:rsidRPr="0082185E">
        <w:rPr>
          <w:rStyle w:val="Emphasis"/>
          <w:highlight w:val="green"/>
        </w:rPr>
        <w:t>preempt</w:t>
      </w:r>
      <w:r w:rsidRPr="0082185E">
        <w:rPr>
          <w:rStyle w:val="StyleUnderline"/>
          <w:highlight w:val="green"/>
        </w:rPr>
        <w:t xml:space="preserve"> state</w:t>
      </w:r>
      <w:r w:rsidRPr="002233A4">
        <w:rPr>
          <w:rStyle w:val="StyleUnderline"/>
        </w:rPr>
        <w:t xml:space="preserve"> or local </w:t>
      </w:r>
      <w:r w:rsidRPr="0082185E">
        <w:rPr>
          <w:rStyle w:val="StyleUnderline"/>
          <w:highlight w:val="green"/>
        </w:rPr>
        <w:t>regulation</w:t>
      </w:r>
      <w:r w:rsidRPr="002233A4">
        <w:rPr>
          <w:rStyle w:val="StyleUnderline"/>
        </w:rPr>
        <w:t xml:space="preserve"> of independent contractors.”</w:t>
      </w:r>
      <w:r w:rsidRPr="00196835">
        <w:rPr>
          <w:sz w:val="14"/>
        </w:rPr>
        <w:t>234</w:t>
      </w:r>
    </w:p>
    <w:p w14:paraId="6CF8C6CC" w14:textId="77777777" w:rsidR="00FE448A" w:rsidRPr="00196835" w:rsidRDefault="00FE448A" w:rsidP="00FE448A">
      <w:pPr>
        <w:rPr>
          <w:sz w:val="14"/>
        </w:rPr>
      </w:pPr>
    </w:p>
    <w:p w14:paraId="1EEF7FDD" w14:textId="77777777" w:rsidR="00FE448A" w:rsidRDefault="00FE448A" w:rsidP="00FE448A">
      <w:pPr>
        <w:pStyle w:val="Heading4"/>
      </w:pPr>
      <w:r>
        <w:t xml:space="preserve">The NLRA </w:t>
      </w:r>
      <w:r>
        <w:rPr>
          <w:u w:val="single"/>
        </w:rPr>
        <w:t>clearly</w:t>
      </w:r>
      <w:r>
        <w:t xml:space="preserve"> gives authority. </w:t>
      </w:r>
    </w:p>
    <w:p w14:paraId="65090F95" w14:textId="77777777" w:rsidR="00FE448A" w:rsidRPr="00E955D0" w:rsidRDefault="00FE448A" w:rsidP="00FE448A">
      <w:r w:rsidRPr="00E955D0">
        <w:rPr>
          <w:rStyle w:val="Style13ptBold"/>
        </w:rPr>
        <w:t>Kim 20</w:t>
      </w:r>
      <w:r>
        <w:t xml:space="preserve"> – J.D.,</w:t>
      </w:r>
      <w:r w:rsidRPr="0031194B">
        <w:t xml:space="preserve"> </w:t>
      </w:r>
      <w:r>
        <w:t>Yale Law School, 2020; Yale College, B.A. 2016.</w:t>
      </w:r>
    </w:p>
    <w:p w14:paraId="27A7C037" w14:textId="77777777" w:rsidR="00FE448A" w:rsidRPr="00035322" w:rsidRDefault="00FE448A" w:rsidP="00FE448A">
      <w:r>
        <w:t>Eugene K. Kim, “Labor’s Antitrust Problem: A Case for Worker Welfare,” Yale Law Journal, 130:428, 2020, https://www.yalelawjournal.org/pdf/130.2Kim_xd4nbvvm.pdf</w:t>
      </w:r>
    </w:p>
    <w:p w14:paraId="6985C5D6" w14:textId="77777777" w:rsidR="00FE448A" w:rsidRPr="00196835" w:rsidRDefault="00FE448A" w:rsidP="00FE448A">
      <w:pPr>
        <w:rPr>
          <w:sz w:val="14"/>
        </w:rPr>
      </w:pPr>
      <w:r w:rsidRPr="002233A4">
        <w:rPr>
          <w:rStyle w:val="StyleUnderline"/>
        </w:rPr>
        <w:t xml:space="preserve">Other </w:t>
      </w:r>
      <w:r w:rsidRPr="0026326C">
        <w:rPr>
          <w:rStyle w:val="StyleUnderline"/>
          <w:highlight w:val="green"/>
        </w:rPr>
        <w:t>courts</w:t>
      </w:r>
      <w:r w:rsidRPr="002233A4">
        <w:rPr>
          <w:rStyle w:val="StyleUnderline"/>
        </w:rPr>
        <w:t xml:space="preserve"> have</w:t>
      </w:r>
      <w:r w:rsidRPr="00196835">
        <w:rPr>
          <w:sz w:val="14"/>
        </w:rPr>
        <w:t xml:space="preserve"> similarly </w:t>
      </w:r>
      <w:r w:rsidRPr="0026326C">
        <w:rPr>
          <w:rStyle w:val="StyleUnderline"/>
          <w:highlight w:val="green"/>
        </w:rPr>
        <w:t>held</w:t>
      </w:r>
      <w:r w:rsidRPr="00196835">
        <w:rPr>
          <w:sz w:val="14"/>
        </w:rPr>
        <w:t xml:space="preserve"> that </w:t>
      </w:r>
      <w:r w:rsidRPr="0026326C">
        <w:rPr>
          <w:rStyle w:val="StyleUnderline"/>
          <w:highlight w:val="green"/>
        </w:rPr>
        <w:t xml:space="preserve">Congress did </w:t>
      </w:r>
      <w:r w:rsidRPr="0026326C">
        <w:rPr>
          <w:rStyle w:val="Emphasis"/>
          <w:highlight w:val="green"/>
        </w:rPr>
        <w:t>not</w:t>
      </w:r>
      <w:r w:rsidRPr="0026326C">
        <w:rPr>
          <w:rStyle w:val="StyleUnderline"/>
          <w:highlight w:val="green"/>
        </w:rPr>
        <w:t xml:space="preserve"> intend to </w:t>
      </w:r>
      <w:r w:rsidRPr="0026326C">
        <w:rPr>
          <w:rStyle w:val="Emphasis"/>
          <w:highlight w:val="green"/>
        </w:rPr>
        <w:t>preempt</w:t>
      </w:r>
      <w:r w:rsidRPr="0026326C">
        <w:rPr>
          <w:rStyle w:val="StyleUnderline"/>
          <w:highlight w:val="green"/>
        </w:rPr>
        <w:t xml:space="preserve"> state regulation</w:t>
      </w:r>
      <w:r w:rsidRPr="002233A4">
        <w:rPr>
          <w:rStyle w:val="StyleUnderline"/>
        </w:rPr>
        <w:t xml:space="preserve"> of othercategories of workers</w:t>
      </w:r>
      <w:r w:rsidRPr="00196835">
        <w:rPr>
          <w:sz w:val="14"/>
        </w:rPr>
        <w:t xml:space="preserve"> that are </w:t>
      </w:r>
      <w:r w:rsidRPr="002233A4">
        <w:rPr>
          <w:rStyle w:val="StyleUnderline"/>
        </w:rPr>
        <w:t>excluded from the NLRA’s protection</w:t>
      </w:r>
      <w:r w:rsidRPr="00196835">
        <w:rPr>
          <w:sz w:val="14"/>
        </w:rPr>
        <w:t xml:space="preserve">. </w:t>
      </w:r>
      <w:r w:rsidRPr="002233A4">
        <w:rPr>
          <w:rStyle w:val="StyleUnderline"/>
        </w:rPr>
        <w:t>In Davenport</w:t>
      </w:r>
      <w:r w:rsidRPr="00196835">
        <w:rPr>
          <w:sz w:val="14"/>
        </w:rPr>
        <w:t xml:space="preserve"> v. Washington Education Ass’n, Justice </w:t>
      </w:r>
      <w:r w:rsidRPr="00AF5591">
        <w:rPr>
          <w:rStyle w:val="StyleUnderline"/>
        </w:rPr>
        <w:t>Scalia wrote</w:t>
      </w:r>
      <w:r w:rsidRPr="00196835">
        <w:rPr>
          <w:sz w:val="14"/>
        </w:rPr>
        <w:t xml:space="preserve"> that </w:t>
      </w:r>
      <w:r w:rsidRPr="00AF5591">
        <w:rPr>
          <w:rStyle w:val="StyleUnderline"/>
        </w:rPr>
        <w:t>the NLRA</w:t>
      </w:r>
      <w:r w:rsidRPr="002233A4">
        <w:rPr>
          <w:rStyle w:val="StyleUnderline"/>
        </w:rPr>
        <w:t xml:space="preserve"> “</w:t>
      </w:r>
      <w:r w:rsidRPr="00AF5591">
        <w:rPr>
          <w:rStyle w:val="StyleUnderline"/>
        </w:rPr>
        <w:t xml:space="preserve">leaves </w:t>
      </w:r>
      <w:r w:rsidRPr="00AF5591">
        <w:rPr>
          <w:rStyle w:val="Emphasis"/>
        </w:rPr>
        <w:t>States</w:t>
      </w:r>
      <w:r w:rsidRPr="00AF5591">
        <w:rPr>
          <w:rStyle w:val="StyleUnderline"/>
        </w:rPr>
        <w:t xml:space="preserve"> </w:t>
      </w:r>
      <w:r w:rsidRPr="00AF5591">
        <w:rPr>
          <w:rStyle w:val="Emphasis"/>
        </w:rPr>
        <w:t>free</w:t>
      </w:r>
      <w:r w:rsidRPr="00AF5591">
        <w:rPr>
          <w:rStyle w:val="StyleUnderline"/>
        </w:rPr>
        <w:t xml:space="preserve"> to regulate</w:t>
      </w:r>
      <w:r w:rsidRPr="002233A4">
        <w:rPr>
          <w:rStyle w:val="StyleUnderline"/>
        </w:rPr>
        <w:t xml:space="preserve"> their </w:t>
      </w:r>
      <w:r w:rsidRPr="00AF5591">
        <w:rPr>
          <w:rStyle w:val="StyleUnderline"/>
        </w:rPr>
        <w:t>labor</w:t>
      </w:r>
      <w:r w:rsidRPr="002233A4">
        <w:rPr>
          <w:rStyle w:val="StyleUnderline"/>
        </w:rPr>
        <w:t xml:space="preserve"> relationships with their public employees,”</w:t>
      </w:r>
      <w:r w:rsidRPr="00196835">
        <w:rPr>
          <w:sz w:val="14"/>
        </w:rPr>
        <w:t xml:space="preserve"> citing the section of the NLRA that excludes government employers from the set of employers covered by the Act.235 Similarly, </w:t>
      </w:r>
      <w:r w:rsidRPr="0026326C">
        <w:rPr>
          <w:rStyle w:val="StyleUnderline"/>
          <w:highlight w:val="green"/>
        </w:rPr>
        <w:t>in</w:t>
      </w:r>
      <w:r w:rsidRPr="0075024C">
        <w:rPr>
          <w:rStyle w:val="StyleUnderline"/>
        </w:rPr>
        <w:t xml:space="preserve"> Greene v. </w:t>
      </w:r>
      <w:r w:rsidRPr="0026326C">
        <w:rPr>
          <w:rStyle w:val="StyleUnderline"/>
          <w:highlight w:val="green"/>
        </w:rPr>
        <w:t>Dayton</w:t>
      </w:r>
      <w:r w:rsidRPr="00196835">
        <w:rPr>
          <w:sz w:val="14"/>
        </w:rPr>
        <w:t xml:space="preserve">, </w:t>
      </w:r>
      <w:r w:rsidRPr="0026326C">
        <w:rPr>
          <w:rStyle w:val="StyleUnderline"/>
          <w:highlight w:val="green"/>
        </w:rPr>
        <w:t>the Eighth Circuit held</w:t>
      </w:r>
      <w:r w:rsidRPr="0075024C">
        <w:rPr>
          <w:rStyle w:val="StyleUnderline"/>
        </w:rPr>
        <w:t xml:space="preserve"> </w:t>
      </w:r>
      <w:r w:rsidRPr="0026326C">
        <w:rPr>
          <w:rStyle w:val="StyleUnderline"/>
        </w:rPr>
        <w:t xml:space="preserve">that </w:t>
      </w:r>
      <w:r w:rsidRPr="0026326C">
        <w:rPr>
          <w:rStyle w:val="StyleUnderline"/>
          <w:highlight w:val="green"/>
        </w:rPr>
        <w:t xml:space="preserve">states are free to </w:t>
      </w:r>
      <w:r w:rsidRPr="00AF5591">
        <w:rPr>
          <w:rStyle w:val="StyleUnderline"/>
          <w:highlight w:val="green"/>
        </w:rPr>
        <w:t>facilitate collective bargaining of</w:t>
      </w:r>
      <w:r w:rsidRPr="0075024C">
        <w:rPr>
          <w:rStyle w:val="StyleUnderline"/>
        </w:rPr>
        <w:t xml:space="preserve"> domestic service </w:t>
      </w:r>
      <w:r w:rsidRPr="00AF5591">
        <w:rPr>
          <w:rStyle w:val="StyleUnderline"/>
          <w:highlight w:val="green"/>
        </w:rPr>
        <w:t>workers</w:t>
      </w:r>
      <w:r w:rsidRPr="00AF5591">
        <w:rPr>
          <w:rStyle w:val="StyleUnderline"/>
        </w:rPr>
        <w:t xml:space="preserve"> who</w:t>
      </w:r>
      <w:r w:rsidRPr="00196835">
        <w:rPr>
          <w:sz w:val="14"/>
        </w:rPr>
        <w:t xml:space="preserve">, </w:t>
      </w:r>
      <w:r w:rsidRPr="00AF5591">
        <w:rPr>
          <w:rStyle w:val="StyleUnderline"/>
          <w:highlight w:val="green"/>
        </w:rPr>
        <w:t>like independent contractors</w:t>
      </w:r>
      <w:r w:rsidRPr="00196835">
        <w:rPr>
          <w:sz w:val="14"/>
        </w:rPr>
        <w:t xml:space="preserve">, </w:t>
      </w:r>
      <w:r w:rsidRPr="00AF5591">
        <w:rPr>
          <w:rStyle w:val="StyleUnderline"/>
        </w:rPr>
        <w:t xml:space="preserve">are </w:t>
      </w:r>
      <w:r w:rsidRPr="00AF5591">
        <w:rPr>
          <w:rStyle w:val="Emphasis"/>
          <w:highlight w:val="green"/>
        </w:rPr>
        <w:t>excluded</w:t>
      </w:r>
      <w:r w:rsidRPr="00AF5591">
        <w:rPr>
          <w:rStyle w:val="StyleUnderline"/>
          <w:highlight w:val="green"/>
        </w:rPr>
        <w:t xml:space="preserve"> from the NLRA’</w:t>
      </w:r>
      <w:r w:rsidRPr="00AF5591">
        <w:rPr>
          <w:rStyle w:val="StyleUnderline"/>
        </w:rPr>
        <w:t>s</w:t>
      </w:r>
      <w:r w:rsidRPr="0075024C">
        <w:rPr>
          <w:rStyle w:val="StyleUnderline"/>
        </w:rPr>
        <w:t xml:space="preserve"> definition of employee</w:t>
      </w:r>
      <w:r w:rsidRPr="00196835">
        <w:rPr>
          <w:sz w:val="14"/>
        </w:rPr>
        <w:t xml:space="preserve">.236 Referencing cases from the Seventh and Ninth Circuits holding that states are free to regulate agricultural workers (another excluded category), the court noted that “[t]he two groups of employees are treated identically in the text of the statute.”237 </w:t>
      </w:r>
      <w:r w:rsidRPr="00A66F55">
        <w:rPr>
          <w:rStyle w:val="StyleUnderline"/>
        </w:rPr>
        <w:t>Independent contractors are excluded</w:t>
      </w:r>
      <w:r w:rsidRPr="00196835">
        <w:rPr>
          <w:sz w:val="14"/>
        </w:rPr>
        <w:t xml:space="preserve"> from the NLRA’s definition of employee </w:t>
      </w:r>
      <w:r w:rsidRPr="00A66F55">
        <w:rPr>
          <w:rStyle w:val="StyleUnderline"/>
        </w:rPr>
        <w:t>in the same way as agricultural workers and domestic workers</w:t>
      </w:r>
      <w:r w:rsidRPr="00196835">
        <w:rPr>
          <w:sz w:val="14"/>
        </w:rPr>
        <w:t xml:space="preserve">, </w:t>
      </w:r>
      <w:r w:rsidRPr="00A66F55">
        <w:rPr>
          <w:rStyle w:val="StyleUnderline"/>
        </w:rPr>
        <w:t xml:space="preserve">and </w:t>
      </w:r>
      <w:r w:rsidRPr="00AF5591">
        <w:rPr>
          <w:rStyle w:val="StyleUnderline"/>
          <w:highlight w:val="green"/>
        </w:rPr>
        <w:t xml:space="preserve">under the Eighth </w:t>
      </w:r>
      <w:r w:rsidRPr="0026326C">
        <w:rPr>
          <w:rStyle w:val="StyleUnderline"/>
          <w:highlight w:val="green"/>
        </w:rPr>
        <w:t>Circuit’s reasoning</w:t>
      </w:r>
      <w:r w:rsidRPr="00196835">
        <w:rPr>
          <w:sz w:val="14"/>
        </w:rPr>
        <w:t xml:space="preserve">, </w:t>
      </w:r>
      <w:r w:rsidRPr="0026326C">
        <w:rPr>
          <w:rStyle w:val="StyleUnderline"/>
        </w:rPr>
        <w:t>state</w:t>
      </w:r>
      <w:r w:rsidRPr="00A66F55">
        <w:rPr>
          <w:rStyle w:val="StyleUnderline"/>
        </w:rPr>
        <w:t xml:space="preserve"> </w:t>
      </w:r>
      <w:r w:rsidRPr="00AF5591">
        <w:rPr>
          <w:rStyle w:val="StyleUnderline"/>
          <w:highlight w:val="green"/>
        </w:rPr>
        <w:t>regulation</w:t>
      </w:r>
      <w:r w:rsidRPr="00AF5591">
        <w:rPr>
          <w:rStyle w:val="StyleUnderline"/>
        </w:rPr>
        <w:t xml:space="preserve"> of</w:t>
      </w:r>
      <w:r w:rsidRPr="00A66F55">
        <w:rPr>
          <w:rStyle w:val="StyleUnderline"/>
        </w:rPr>
        <w:t xml:space="preserve"> independent </w:t>
      </w:r>
      <w:r w:rsidRPr="00AF5591">
        <w:rPr>
          <w:rStyle w:val="StyleUnderline"/>
        </w:rPr>
        <w:t xml:space="preserve">contractors </w:t>
      </w:r>
      <w:r w:rsidRPr="0026326C">
        <w:rPr>
          <w:rStyle w:val="StyleUnderline"/>
          <w:highlight w:val="green"/>
        </w:rPr>
        <w:t xml:space="preserve">is </w:t>
      </w:r>
      <w:r w:rsidRPr="0026326C">
        <w:rPr>
          <w:rStyle w:val="Emphasis"/>
          <w:highlight w:val="green"/>
        </w:rPr>
        <w:t>unlikely</w:t>
      </w:r>
      <w:r w:rsidRPr="0026326C">
        <w:rPr>
          <w:rStyle w:val="StyleUnderline"/>
          <w:highlight w:val="green"/>
        </w:rPr>
        <w:t xml:space="preserve"> to be preempted under </w:t>
      </w:r>
      <w:r w:rsidRPr="0026326C">
        <w:rPr>
          <w:rStyle w:val="Emphasis"/>
          <w:highlight w:val="green"/>
        </w:rPr>
        <w:t>Machinists</w:t>
      </w:r>
      <w:r w:rsidRPr="00196835">
        <w:rPr>
          <w:sz w:val="14"/>
        </w:rPr>
        <w:t>. 238</w:t>
      </w:r>
    </w:p>
    <w:p w14:paraId="4C038400" w14:textId="77777777" w:rsidR="00FE448A" w:rsidRDefault="00FE448A" w:rsidP="00FE448A">
      <w:pPr>
        <w:pStyle w:val="Heading4"/>
      </w:pPr>
      <w:r>
        <w:t xml:space="preserve">California </w:t>
      </w:r>
      <w:r>
        <w:rPr>
          <w:u w:val="single"/>
        </w:rPr>
        <w:t>just did it</w:t>
      </w:r>
      <w:r>
        <w:t>!</w:t>
      </w:r>
    </w:p>
    <w:p w14:paraId="3DEBC4FF" w14:textId="77777777" w:rsidR="00FE448A" w:rsidRPr="00AA24D5" w:rsidRDefault="00FE448A" w:rsidP="00FE448A">
      <w:r w:rsidRPr="00B713E4">
        <w:rPr>
          <w:rStyle w:val="Style13ptBold"/>
        </w:rPr>
        <w:t>Nguyen 25</w:t>
      </w:r>
      <w:r>
        <w:t xml:space="preserve"> – Journalist, ABC News.</w:t>
      </w:r>
    </w:p>
    <w:p w14:paraId="18F1520A" w14:textId="77777777" w:rsidR="00FE448A" w:rsidRPr="00AA24D5" w:rsidRDefault="00FE448A" w:rsidP="00FE448A">
      <w:r>
        <w:t>Tran Nguyen, “Newsom signs bill giving 800,000 Uber and Lyft drivers in California the right to unionize,” ABC News, 10-03-2025, https://abcnews.go.com/amp/Business/wireStory/newsom-signs-bill-giving-800000-uber-lyft-drivers-126200597</w:t>
      </w:r>
    </w:p>
    <w:p w14:paraId="7CE51695" w14:textId="77777777" w:rsidR="00FE448A" w:rsidRPr="00196835" w:rsidRDefault="00FE448A" w:rsidP="00FE448A">
      <w:pPr>
        <w:rPr>
          <w:sz w:val="14"/>
        </w:rPr>
      </w:pPr>
      <w:r w:rsidRPr="00196835">
        <w:rPr>
          <w:sz w:val="14"/>
        </w:rPr>
        <w:t xml:space="preserve">SACRAMENTO, Calif. (AP) — </w:t>
      </w:r>
      <w:r w:rsidRPr="001115F9">
        <w:rPr>
          <w:rStyle w:val="StyleUnderline"/>
        </w:rPr>
        <w:t xml:space="preserve">More than 800,000 </w:t>
      </w:r>
      <w:r w:rsidRPr="00B713E4">
        <w:rPr>
          <w:rStyle w:val="StyleUnderline"/>
          <w:highlight w:val="green"/>
        </w:rPr>
        <w:t>drivers</w:t>
      </w:r>
      <w:r w:rsidRPr="001115F9">
        <w:rPr>
          <w:rStyle w:val="StyleUnderline"/>
        </w:rPr>
        <w:t xml:space="preserve"> for ride-hailing companies </w:t>
      </w:r>
      <w:r w:rsidRPr="00B713E4">
        <w:rPr>
          <w:rStyle w:val="StyleUnderline"/>
          <w:highlight w:val="green"/>
        </w:rPr>
        <w:t xml:space="preserve">in </w:t>
      </w:r>
      <w:r w:rsidRPr="00B713E4">
        <w:rPr>
          <w:rStyle w:val="Emphasis"/>
          <w:highlight w:val="green"/>
        </w:rPr>
        <w:t>California</w:t>
      </w:r>
      <w:r w:rsidRPr="00B713E4">
        <w:rPr>
          <w:rStyle w:val="StyleUnderline"/>
          <w:highlight w:val="green"/>
        </w:rPr>
        <w:t xml:space="preserve"> will</w:t>
      </w:r>
      <w:r w:rsidRPr="001115F9">
        <w:rPr>
          <w:rStyle w:val="StyleUnderline"/>
        </w:rPr>
        <w:t xml:space="preserve"> soon </w:t>
      </w:r>
      <w:r w:rsidRPr="00B713E4">
        <w:rPr>
          <w:rStyle w:val="StyleUnderline"/>
          <w:highlight w:val="green"/>
        </w:rPr>
        <w:t>be able to</w:t>
      </w:r>
      <w:r w:rsidRPr="001115F9">
        <w:rPr>
          <w:rStyle w:val="StyleUnderline"/>
        </w:rPr>
        <w:t xml:space="preserve"> join a union and </w:t>
      </w:r>
      <w:r w:rsidRPr="00B713E4">
        <w:rPr>
          <w:rStyle w:val="Emphasis"/>
          <w:highlight w:val="green"/>
        </w:rPr>
        <w:t>bargain collectively</w:t>
      </w:r>
      <w:r w:rsidRPr="00B713E4">
        <w:rPr>
          <w:rStyle w:val="StyleUnderline"/>
          <w:highlight w:val="green"/>
        </w:rPr>
        <w:t xml:space="preserve"> for</w:t>
      </w:r>
      <w:r w:rsidRPr="001115F9">
        <w:rPr>
          <w:rStyle w:val="StyleUnderline"/>
        </w:rPr>
        <w:t xml:space="preserve"> better </w:t>
      </w:r>
      <w:r w:rsidRPr="00B713E4">
        <w:rPr>
          <w:rStyle w:val="Emphasis"/>
          <w:highlight w:val="green"/>
        </w:rPr>
        <w:t>wages</w:t>
      </w:r>
      <w:r w:rsidRPr="00B713E4">
        <w:rPr>
          <w:rStyle w:val="StyleUnderline"/>
          <w:highlight w:val="green"/>
        </w:rPr>
        <w:t xml:space="preserve"> and </w:t>
      </w:r>
      <w:r w:rsidRPr="00B713E4">
        <w:rPr>
          <w:rStyle w:val="Emphasis"/>
          <w:highlight w:val="green"/>
        </w:rPr>
        <w:t>benefits</w:t>
      </w:r>
      <w:r w:rsidRPr="00196835">
        <w:rPr>
          <w:sz w:val="14"/>
        </w:rPr>
        <w:t xml:space="preserve"> under a measure signed Friday by Gov. Gavin Newsom.</w:t>
      </w:r>
    </w:p>
    <w:p w14:paraId="7BA040DF" w14:textId="77777777" w:rsidR="00FE448A" w:rsidRPr="00196835" w:rsidRDefault="00FE448A" w:rsidP="00FE448A">
      <w:pPr>
        <w:rPr>
          <w:sz w:val="14"/>
        </w:rPr>
      </w:pPr>
      <w:r w:rsidRPr="00196835">
        <w:rPr>
          <w:sz w:val="14"/>
        </w:rPr>
        <w:t xml:space="preserve">Supporters said </w:t>
      </w:r>
      <w:r w:rsidRPr="001115F9">
        <w:rPr>
          <w:rStyle w:val="StyleUnderline"/>
        </w:rPr>
        <w:t xml:space="preserve">the new law will open a path for </w:t>
      </w:r>
      <w:r w:rsidRPr="00B713E4">
        <w:rPr>
          <w:rStyle w:val="StyleUnderline"/>
          <w:highlight w:val="green"/>
        </w:rPr>
        <w:t xml:space="preserve">the largest </w:t>
      </w:r>
      <w:r w:rsidRPr="00B713E4">
        <w:rPr>
          <w:rStyle w:val="Emphasis"/>
          <w:highlight w:val="green"/>
        </w:rPr>
        <w:t>expansion</w:t>
      </w:r>
      <w:r w:rsidRPr="00B713E4">
        <w:rPr>
          <w:rStyle w:val="StyleUnderline"/>
          <w:highlight w:val="green"/>
        </w:rPr>
        <w:t xml:space="preserve"> of</w:t>
      </w:r>
      <w:r w:rsidRPr="001115F9">
        <w:rPr>
          <w:rStyle w:val="StyleUnderline"/>
        </w:rPr>
        <w:t xml:space="preserve"> private sector </w:t>
      </w:r>
      <w:r w:rsidRPr="00B713E4">
        <w:rPr>
          <w:rStyle w:val="Emphasis"/>
          <w:highlight w:val="green"/>
        </w:rPr>
        <w:t>c</w:t>
      </w:r>
      <w:r w:rsidRPr="001115F9">
        <w:rPr>
          <w:rStyle w:val="StyleUnderline"/>
        </w:rPr>
        <w:t xml:space="preserve">ollective </w:t>
      </w:r>
      <w:r w:rsidRPr="00B713E4">
        <w:rPr>
          <w:rStyle w:val="Emphasis"/>
          <w:highlight w:val="green"/>
        </w:rPr>
        <w:t>b</w:t>
      </w:r>
      <w:r w:rsidRPr="001115F9">
        <w:rPr>
          <w:rStyle w:val="StyleUnderline"/>
        </w:rPr>
        <w:t xml:space="preserve">argaining </w:t>
      </w:r>
      <w:r w:rsidRPr="00B713E4">
        <w:rPr>
          <w:rStyle w:val="Emphasis"/>
          <w:highlight w:val="green"/>
        </w:rPr>
        <w:t>r</w:t>
      </w:r>
      <w:r w:rsidRPr="001115F9">
        <w:rPr>
          <w:rStyle w:val="StyleUnderline"/>
        </w:rPr>
        <w:t xml:space="preserve">ights </w:t>
      </w:r>
      <w:r w:rsidRPr="00B713E4">
        <w:rPr>
          <w:rStyle w:val="StyleUnderline"/>
          <w:highlight w:val="green"/>
        </w:rPr>
        <w:t>in the state's history</w:t>
      </w:r>
      <w:r w:rsidRPr="00196835">
        <w:rPr>
          <w:sz w:val="14"/>
        </w:rPr>
        <w:t>. The legislation is a significant compromise in the yearslong battle between labor unions and tech companies.</w:t>
      </w:r>
    </w:p>
    <w:p w14:paraId="4DE596D5" w14:textId="77777777" w:rsidR="00FE448A" w:rsidRPr="00196835" w:rsidRDefault="00FE448A" w:rsidP="00FE448A">
      <w:pPr>
        <w:rPr>
          <w:sz w:val="14"/>
        </w:rPr>
      </w:pPr>
      <w:r w:rsidRPr="00B713E4">
        <w:rPr>
          <w:rStyle w:val="StyleUnderline"/>
          <w:highlight w:val="green"/>
        </w:rPr>
        <w:t xml:space="preserve">California is the </w:t>
      </w:r>
      <w:r w:rsidRPr="00B713E4">
        <w:rPr>
          <w:rStyle w:val="Emphasis"/>
          <w:highlight w:val="green"/>
        </w:rPr>
        <w:t>second state</w:t>
      </w:r>
      <w:r w:rsidRPr="001115F9">
        <w:rPr>
          <w:rStyle w:val="StyleUnderline"/>
        </w:rPr>
        <w:t xml:space="preserve"> where Uber and Lyft drivers can unionize as independent contractors</w:t>
      </w:r>
      <w:r w:rsidRPr="00196835">
        <w:rPr>
          <w:sz w:val="14"/>
        </w:rPr>
        <w:t xml:space="preserve">. </w:t>
      </w:r>
      <w:r w:rsidRPr="00B713E4">
        <w:rPr>
          <w:rStyle w:val="Emphasis"/>
          <w:highlight w:val="green"/>
        </w:rPr>
        <w:t>Massachusetts</w:t>
      </w:r>
      <w:r w:rsidRPr="001115F9">
        <w:rPr>
          <w:rStyle w:val="StyleUnderline"/>
        </w:rPr>
        <w:t xml:space="preserve"> voters passed a ballot referendum in November </w:t>
      </w:r>
      <w:r w:rsidRPr="00B713E4">
        <w:rPr>
          <w:rStyle w:val="StyleUnderline"/>
          <w:highlight w:val="green"/>
        </w:rPr>
        <w:t>allow</w:t>
      </w:r>
      <w:r w:rsidRPr="001115F9">
        <w:rPr>
          <w:rStyle w:val="StyleUnderline"/>
        </w:rPr>
        <w:t xml:space="preserve">ing </w:t>
      </w:r>
      <w:r w:rsidRPr="00B713E4">
        <w:rPr>
          <w:rStyle w:val="StyleUnderline"/>
          <w:highlight w:val="green"/>
        </w:rPr>
        <w:t>unionization</w:t>
      </w:r>
      <w:r w:rsidRPr="00196835">
        <w:rPr>
          <w:sz w:val="14"/>
        </w:rPr>
        <w:t>, while drivers in Illinois and Minnesota are pushing for similar rights.</w:t>
      </w:r>
    </w:p>
    <w:p w14:paraId="7BD851E7" w14:textId="77777777" w:rsidR="00FE448A" w:rsidRPr="00196835" w:rsidRDefault="00FE448A" w:rsidP="00FE448A">
      <w:pPr>
        <w:rPr>
          <w:sz w:val="14"/>
        </w:rPr>
      </w:pPr>
      <w:r w:rsidRPr="00196835">
        <w:rPr>
          <w:sz w:val="14"/>
        </w:rPr>
        <w:t>Newsom announced the signing at an unrelated news conference at University of California, Berkeley. The new law will give drivers “dignity and a say about their future,” he said.</w:t>
      </w:r>
    </w:p>
    <w:p w14:paraId="34CAF3AB" w14:textId="77777777" w:rsidR="00FE448A" w:rsidRPr="00196835" w:rsidRDefault="00FE448A" w:rsidP="00FE448A">
      <w:pPr>
        <w:rPr>
          <w:sz w:val="14"/>
        </w:rPr>
      </w:pPr>
      <w:r w:rsidRPr="00196835">
        <w:rPr>
          <w:sz w:val="14"/>
        </w:rPr>
        <w:t>The new law is part of an agreement made in September between Newsom, state lawmakers and the Service Employees International Union, along with rideshare companies Uber and Lyft. In exchange, Newsom also signed a measure supported by Uber and Lyft to significantly cut the companies' insurance requirements for accidents caused by underinsured drivers.</w:t>
      </w:r>
    </w:p>
    <w:p w14:paraId="68F2BE8F" w14:textId="77777777" w:rsidR="00FE448A" w:rsidRPr="00196835" w:rsidRDefault="00FE448A" w:rsidP="00FE448A">
      <w:pPr>
        <w:rPr>
          <w:sz w:val="14"/>
        </w:rPr>
      </w:pPr>
      <w:r w:rsidRPr="00196835">
        <w:rPr>
          <w:sz w:val="14"/>
        </w:rPr>
        <w:t>Lyft CEO David Risher said in September that the new insurance rates are expected to save the company $200 million and could help reduce fares.</w:t>
      </w:r>
    </w:p>
    <w:p w14:paraId="4385732D" w14:textId="77777777" w:rsidR="00FE448A" w:rsidRPr="00196835" w:rsidRDefault="00FE448A" w:rsidP="00FE448A">
      <w:pPr>
        <w:rPr>
          <w:sz w:val="14"/>
        </w:rPr>
      </w:pPr>
      <w:r w:rsidRPr="00196835">
        <w:rPr>
          <w:sz w:val="14"/>
        </w:rPr>
        <w:t>Uber and Lyft fares in California are consistently higher than in other parts of the U.S. because of insurance requirements, the companies say. Uber has said that nearly one-third of every ride fare in the state goes toward paying for state-mandated insurance.</w:t>
      </w:r>
    </w:p>
    <w:p w14:paraId="71A06F85" w14:textId="77777777" w:rsidR="00FE448A" w:rsidRPr="00196835" w:rsidRDefault="00FE448A" w:rsidP="00FE448A">
      <w:pPr>
        <w:rPr>
          <w:sz w:val="14"/>
        </w:rPr>
      </w:pPr>
      <w:r w:rsidRPr="00196835">
        <w:rPr>
          <w:sz w:val="14"/>
        </w:rPr>
        <w:t>Labor unions and tech companies have fought for years over drivers' rights. In July of last year, the California Supreme Court ruled that app-based ride-hailing and delivery services like Uber and Lyft can continue treating their drivers as independent contractors not entitled to benefits like overtime pay, paid sick leave and unemployment insurance. A 2019 law mandated that Uber and Lyft provide drivers with benefits, but voters reversed it at the ballot in 2020.</w:t>
      </w:r>
    </w:p>
    <w:p w14:paraId="32E329EB" w14:textId="77777777" w:rsidR="00FE448A" w:rsidRPr="00196835" w:rsidRDefault="00FE448A" w:rsidP="00FE448A">
      <w:pPr>
        <w:rPr>
          <w:sz w:val="14"/>
        </w:rPr>
      </w:pPr>
      <w:r w:rsidRPr="00B713E4">
        <w:rPr>
          <w:rStyle w:val="StyleUnderline"/>
          <w:highlight w:val="green"/>
        </w:rPr>
        <w:t>The</w:t>
      </w:r>
      <w:r w:rsidRPr="00EF3BCC">
        <w:rPr>
          <w:rStyle w:val="StyleUnderline"/>
        </w:rPr>
        <w:t xml:space="preserve"> collective bargaining </w:t>
      </w:r>
      <w:r w:rsidRPr="00B713E4">
        <w:rPr>
          <w:rStyle w:val="StyleUnderline"/>
          <w:highlight w:val="green"/>
        </w:rPr>
        <w:t>measure</w:t>
      </w:r>
      <w:r w:rsidRPr="00EF3BCC">
        <w:rPr>
          <w:rStyle w:val="StyleUnderline"/>
        </w:rPr>
        <w:t xml:space="preserve"> now </w:t>
      </w:r>
      <w:r w:rsidRPr="00B713E4">
        <w:rPr>
          <w:rStyle w:val="StyleUnderline"/>
          <w:highlight w:val="green"/>
        </w:rPr>
        <w:t>allows rideshare workers</w:t>
      </w:r>
      <w:r w:rsidRPr="00EF3BCC">
        <w:rPr>
          <w:rStyle w:val="StyleUnderline"/>
        </w:rPr>
        <w:t xml:space="preserve"> in California to </w:t>
      </w:r>
      <w:r w:rsidRPr="00B713E4">
        <w:rPr>
          <w:rStyle w:val="StyleUnderline"/>
          <w:highlight w:val="green"/>
        </w:rPr>
        <w:t xml:space="preserve">join a </w:t>
      </w:r>
      <w:r w:rsidRPr="00B713E4">
        <w:rPr>
          <w:rStyle w:val="Emphasis"/>
          <w:highlight w:val="green"/>
        </w:rPr>
        <w:t>union</w:t>
      </w:r>
      <w:r w:rsidRPr="00B713E4">
        <w:rPr>
          <w:rStyle w:val="StyleUnderline"/>
          <w:highlight w:val="green"/>
        </w:rPr>
        <w:t xml:space="preserve"> while </w:t>
      </w:r>
      <w:r w:rsidRPr="00B713E4">
        <w:rPr>
          <w:rStyle w:val="Emphasis"/>
          <w:highlight w:val="green"/>
        </w:rPr>
        <w:t>still</w:t>
      </w:r>
      <w:r w:rsidRPr="00B713E4">
        <w:rPr>
          <w:rStyle w:val="StyleUnderline"/>
          <w:highlight w:val="green"/>
        </w:rPr>
        <w:t xml:space="preserve"> being</w:t>
      </w:r>
      <w:r w:rsidRPr="00EF3BCC">
        <w:rPr>
          <w:rStyle w:val="StyleUnderline"/>
        </w:rPr>
        <w:t xml:space="preserve"> classified as independent </w:t>
      </w:r>
      <w:r w:rsidRPr="00B713E4">
        <w:rPr>
          <w:rStyle w:val="Emphasis"/>
          <w:highlight w:val="green"/>
        </w:rPr>
        <w:t>contractors</w:t>
      </w:r>
      <w:r w:rsidRPr="00B713E4">
        <w:rPr>
          <w:rStyle w:val="StyleUnderline"/>
          <w:highlight w:val="green"/>
        </w:rPr>
        <w:t xml:space="preserve"> and </w:t>
      </w:r>
      <w:r w:rsidRPr="00B713E4">
        <w:rPr>
          <w:rStyle w:val="Emphasis"/>
          <w:highlight w:val="green"/>
        </w:rPr>
        <w:t>requires</w:t>
      </w:r>
      <w:r w:rsidRPr="00B713E4">
        <w:rPr>
          <w:rStyle w:val="StyleUnderline"/>
          <w:highlight w:val="green"/>
        </w:rPr>
        <w:t xml:space="preserve"> </w:t>
      </w:r>
      <w:r w:rsidRPr="00B713E4">
        <w:rPr>
          <w:rStyle w:val="Emphasis"/>
          <w:highlight w:val="green"/>
        </w:rPr>
        <w:t>gig companies</w:t>
      </w:r>
      <w:r w:rsidRPr="00B713E4">
        <w:rPr>
          <w:rStyle w:val="StyleUnderline"/>
          <w:highlight w:val="green"/>
        </w:rPr>
        <w:t xml:space="preserve"> to </w:t>
      </w:r>
      <w:r w:rsidRPr="00B713E4">
        <w:rPr>
          <w:rStyle w:val="Emphasis"/>
          <w:highlight w:val="green"/>
        </w:rPr>
        <w:t>bargain</w:t>
      </w:r>
      <w:r w:rsidRPr="00B713E4">
        <w:rPr>
          <w:rStyle w:val="StyleUnderline"/>
          <w:highlight w:val="green"/>
        </w:rPr>
        <w:t xml:space="preserve"> in </w:t>
      </w:r>
      <w:r w:rsidRPr="00B713E4">
        <w:rPr>
          <w:rStyle w:val="Emphasis"/>
          <w:highlight w:val="green"/>
        </w:rPr>
        <w:t>good faith</w:t>
      </w:r>
      <w:r w:rsidRPr="00196835">
        <w:rPr>
          <w:sz w:val="14"/>
        </w:rPr>
        <w:t>. The new law doesn’t apply to drivers for delivery apps like DoorDash.</w:t>
      </w:r>
    </w:p>
    <w:p w14:paraId="4FCBE5BA" w14:textId="77777777" w:rsidR="00FE448A" w:rsidRPr="00A20304" w:rsidRDefault="00FE448A" w:rsidP="00FE448A">
      <w:pPr>
        <w:pStyle w:val="Heading4"/>
      </w:pPr>
      <w:r>
        <w:t xml:space="preserve">Challenges have been </w:t>
      </w:r>
      <w:r>
        <w:rPr>
          <w:u w:val="single"/>
        </w:rPr>
        <w:t>rejected</w:t>
      </w:r>
      <w:r>
        <w:t>.</w:t>
      </w:r>
    </w:p>
    <w:p w14:paraId="5C38E3BD" w14:textId="77777777" w:rsidR="00FE448A" w:rsidRDefault="00FE448A" w:rsidP="00FE448A">
      <w:r w:rsidRPr="00353645">
        <w:rPr>
          <w:rStyle w:val="Style13ptBold"/>
        </w:rPr>
        <w:t>Fisk 22</w:t>
      </w:r>
      <w:r>
        <w:t xml:space="preserve"> – Professor of Labor Law, UC-Berkeley. Faculty Director of the Berkeley Center for Law and Work. J.D., UC-Berkeley. </w:t>
      </w:r>
    </w:p>
    <w:p w14:paraId="0D85BB54" w14:textId="77777777" w:rsidR="00FE448A" w:rsidRPr="00353645" w:rsidRDefault="00FE448A" w:rsidP="00FE448A">
      <w:r>
        <w:t>Catherine Fisk, “Collective Bargaining Without the Protection of Labor Law,” JOTWELL (April 12, 2022) (reviewing Cynthia Estlund &amp; Wilma Liebman, Collective Bargaining Beyond Employment in the United States, 42 Comparative Labor Law &amp; Policy Journal __ (forthcoming, 2021), available at SSRN), https://worklaw.jotwell.com/collective-bargaining-without-the-protection-of-labor-law/.</w:t>
      </w:r>
    </w:p>
    <w:p w14:paraId="5E704E0B" w14:textId="77777777" w:rsidR="00FE448A" w:rsidRPr="00196835" w:rsidRDefault="00FE448A" w:rsidP="00FE448A">
      <w:pPr>
        <w:rPr>
          <w:sz w:val="14"/>
        </w:rPr>
      </w:pPr>
      <w:r w:rsidRPr="00196835">
        <w:rPr>
          <w:sz w:val="14"/>
        </w:rPr>
        <w:t xml:space="preserve">Finally, the article brings much needed clarity to the state action exemption from antitrust liability. A state can authorize anticompetitive activity if its policy is clearly articulated and if the state “actively supervises” the regulatory framework that authorizes anticompetitive activity. This exemption has been at issue when, as in Seattle, </w:t>
      </w:r>
      <w:r w:rsidRPr="00302E7C">
        <w:rPr>
          <w:rStyle w:val="StyleUnderline"/>
        </w:rPr>
        <w:t xml:space="preserve">state or local governments </w:t>
      </w:r>
      <w:r w:rsidRPr="00302E7C">
        <w:rPr>
          <w:rStyle w:val="Emphasis"/>
        </w:rPr>
        <w:t>have</w:t>
      </w:r>
      <w:r w:rsidRPr="00302E7C">
        <w:rPr>
          <w:rStyle w:val="StyleUnderline"/>
        </w:rPr>
        <w:t xml:space="preserve"> </w:t>
      </w:r>
      <w:r w:rsidRPr="00302E7C">
        <w:rPr>
          <w:rStyle w:val="Emphasis"/>
        </w:rPr>
        <w:t>created</w:t>
      </w:r>
      <w:r w:rsidRPr="00302E7C">
        <w:rPr>
          <w:rStyle w:val="StyleUnderline"/>
        </w:rPr>
        <w:t xml:space="preserve"> </w:t>
      </w:r>
      <w:r w:rsidRPr="00302E7C">
        <w:rPr>
          <w:rStyle w:val="Emphasis"/>
        </w:rPr>
        <w:t>collective bargaining rights</w:t>
      </w:r>
      <w:r w:rsidRPr="00302E7C">
        <w:rPr>
          <w:rStyle w:val="StyleUnderline"/>
        </w:rPr>
        <w:t xml:space="preserve"> for workers </w:t>
      </w:r>
      <w:r w:rsidRPr="00302E7C">
        <w:rPr>
          <w:rStyle w:val="Emphasis"/>
        </w:rPr>
        <w:t>excluded</w:t>
      </w:r>
      <w:r w:rsidRPr="00302E7C">
        <w:rPr>
          <w:rStyle w:val="StyleUnderline"/>
        </w:rPr>
        <w:t xml:space="preserve"> from </w:t>
      </w:r>
      <w:r w:rsidRPr="00302E7C">
        <w:rPr>
          <w:rStyle w:val="Emphasis"/>
        </w:rPr>
        <w:t>federal</w:t>
      </w:r>
      <w:r w:rsidRPr="00302E7C">
        <w:rPr>
          <w:rStyle w:val="StyleUnderline"/>
        </w:rPr>
        <w:t xml:space="preserve"> </w:t>
      </w:r>
      <w:r w:rsidRPr="00302E7C">
        <w:rPr>
          <w:rStyle w:val="Emphasis"/>
        </w:rPr>
        <w:t>labor law</w:t>
      </w:r>
      <w:r w:rsidRPr="00196835">
        <w:rPr>
          <w:sz w:val="14"/>
        </w:rPr>
        <w:t>. And it is the threat that Proposition 22 hangs over incipient organizing.</w:t>
      </w:r>
    </w:p>
    <w:p w14:paraId="156EF59C" w14:textId="77777777" w:rsidR="00FE448A" w:rsidRPr="00196835" w:rsidRDefault="00FE448A" w:rsidP="00FE448A">
      <w:pPr>
        <w:rPr>
          <w:sz w:val="14"/>
        </w:rPr>
      </w:pPr>
      <w:r w:rsidRPr="00196835">
        <w:rPr>
          <w:sz w:val="14"/>
        </w:rPr>
        <w:t>The second part of the article (“Experiments in Collective Bargaining Beyond Employment”) surveys the efforts (mainly on both coasts and in other blue areas) to find legal and organizing strategies for legislating and bargaining minimum labor standards for “non-employee” workers. A central choice worker organization leaders face is whether to accede to the companies’ adamant insistence that any collective bargaining must accept the premise that the workers are independent contractors (as the Machinists did when agreeing to a limited form of collective representation of New York for-hire drivers in 2016), or whether to push for employee status (as labor did in California until Proposition 22 wiped away labor’s win). This is an issue that has divided the labor community and, as Estlund and Liebman forthrightly show, there are good arguments on both sides of that debate within the house of labor.</w:t>
      </w:r>
    </w:p>
    <w:p w14:paraId="5CD10D94" w14:textId="77777777" w:rsidR="00FE448A" w:rsidRPr="00196835" w:rsidRDefault="00FE448A" w:rsidP="00FE448A">
      <w:pPr>
        <w:rPr>
          <w:sz w:val="14"/>
        </w:rPr>
      </w:pPr>
      <w:r w:rsidRPr="00E53851">
        <w:rPr>
          <w:rStyle w:val="StyleUnderline"/>
        </w:rPr>
        <w:t>One approach has been to push for state legislation creating a sectoral bargaining framework for drivers regardless of their employee status</w:t>
      </w:r>
      <w:r w:rsidRPr="00196835">
        <w:rPr>
          <w:sz w:val="14"/>
        </w:rPr>
        <w:t xml:space="preserve">. The article describes legislative efforts in Connecticut and New York to achieve this. Although neither legislature has yet passed such a bill, </w:t>
      </w:r>
      <w:r w:rsidRPr="00302E7C">
        <w:rPr>
          <w:rStyle w:val="StyleUnderline"/>
          <w:highlight w:val="green"/>
        </w:rPr>
        <w:t xml:space="preserve">it is </w:t>
      </w:r>
      <w:r w:rsidRPr="00302E7C">
        <w:rPr>
          <w:rStyle w:val="Emphasis"/>
          <w:highlight w:val="green"/>
        </w:rPr>
        <w:t>clear</w:t>
      </w:r>
      <w:r w:rsidRPr="00E53851">
        <w:rPr>
          <w:rStyle w:val="StyleUnderline"/>
        </w:rPr>
        <w:t xml:space="preserve"> that </w:t>
      </w:r>
      <w:r w:rsidRPr="00302E7C">
        <w:rPr>
          <w:rStyle w:val="StyleUnderline"/>
          <w:highlight w:val="green"/>
        </w:rPr>
        <w:t xml:space="preserve">states can </w:t>
      </w:r>
      <w:r w:rsidRPr="00302E7C">
        <w:rPr>
          <w:rStyle w:val="Emphasis"/>
          <w:highlight w:val="green"/>
        </w:rPr>
        <w:t>create</w:t>
      </w:r>
      <w:r w:rsidRPr="00E53851">
        <w:rPr>
          <w:rStyle w:val="StyleUnderline"/>
        </w:rPr>
        <w:t xml:space="preserve"> </w:t>
      </w:r>
      <w:r w:rsidRPr="00E53851">
        <w:rPr>
          <w:rStyle w:val="Emphasis"/>
        </w:rPr>
        <w:t xml:space="preserve">collective bargaining </w:t>
      </w:r>
      <w:r w:rsidRPr="00302E7C">
        <w:rPr>
          <w:rStyle w:val="Emphasis"/>
          <w:highlight w:val="green"/>
        </w:rPr>
        <w:t>rights</w:t>
      </w:r>
      <w:r w:rsidRPr="00302E7C">
        <w:rPr>
          <w:rStyle w:val="StyleUnderline"/>
          <w:highlight w:val="green"/>
        </w:rPr>
        <w:t xml:space="preserve"> for </w:t>
      </w:r>
      <w:r w:rsidRPr="00302E7C">
        <w:rPr>
          <w:rStyle w:val="Emphasis"/>
          <w:highlight w:val="green"/>
        </w:rPr>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from the </w:t>
      </w:r>
      <w:r w:rsidRPr="00302E7C">
        <w:rPr>
          <w:rStyle w:val="Emphasis"/>
          <w:highlight w:val="green"/>
        </w:rPr>
        <w:t>NLRA</w:t>
      </w:r>
      <w:r w:rsidRPr="00196835">
        <w:rPr>
          <w:sz w:val="14"/>
        </w:rPr>
        <w:t xml:space="preserve">. </w:t>
      </w:r>
      <w:r w:rsidRPr="00302E7C">
        <w:rPr>
          <w:rStyle w:val="Emphasis"/>
          <w:highlight w:val="green"/>
        </w:rPr>
        <w:t>California</w:t>
      </w:r>
      <w:r w:rsidRPr="00302E7C">
        <w:rPr>
          <w:rStyle w:val="StyleUnderline"/>
          <w:highlight w:val="green"/>
        </w:rPr>
        <w:t xml:space="preserve"> did</w:t>
      </w:r>
      <w:r w:rsidRPr="00E53851">
        <w:rPr>
          <w:rStyle w:val="StyleUnderline"/>
        </w:rPr>
        <w:t xml:space="preserve"> exactly that </w:t>
      </w:r>
      <w:r w:rsidRPr="00302E7C">
        <w:rPr>
          <w:rStyle w:val="StyleUnderline"/>
          <w:highlight w:val="green"/>
        </w:rPr>
        <w:t>for farmworkers</w:t>
      </w:r>
      <w:r w:rsidRPr="00E53851">
        <w:rPr>
          <w:rStyle w:val="StyleUnderline"/>
        </w:rPr>
        <w:t xml:space="preserve"> when it enacted the Agricultural Labor Relations Act in 1975</w:t>
      </w:r>
      <w:r w:rsidRPr="00196835">
        <w:rPr>
          <w:sz w:val="14"/>
        </w:rPr>
        <w:t xml:space="preserve">, </w:t>
      </w:r>
      <w:r w:rsidRPr="00E53851">
        <w:rPr>
          <w:rStyle w:val="StyleUnderline"/>
        </w:rPr>
        <w:t>and other states did so too</w:t>
      </w:r>
      <w:r w:rsidRPr="00196835">
        <w:rPr>
          <w:sz w:val="14"/>
        </w:rPr>
        <w:t xml:space="preserve">. </w:t>
      </w:r>
      <w:r w:rsidRPr="00302E7C">
        <w:rPr>
          <w:rStyle w:val="Emphasis"/>
          <w:highlight w:val="green"/>
        </w:rPr>
        <w:t>Although</w:t>
      </w:r>
      <w:r w:rsidRPr="00302E7C">
        <w:rPr>
          <w:rStyle w:val="StyleUnderline"/>
          <w:highlight w:val="green"/>
        </w:rPr>
        <w:t xml:space="preserve"> agribusiness </w:t>
      </w:r>
      <w:r w:rsidRPr="00302E7C">
        <w:rPr>
          <w:rStyle w:val="Emphasis"/>
          <w:highlight w:val="green"/>
        </w:rPr>
        <w:t>sued</w:t>
      </w:r>
      <w:r w:rsidRPr="00E53851">
        <w:rPr>
          <w:rStyle w:val="StyleUnderline"/>
        </w:rPr>
        <w:t xml:space="preserve"> to invalidate the ALRA</w:t>
      </w:r>
      <w:r w:rsidRPr="00196835">
        <w:rPr>
          <w:sz w:val="14"/>
        </w:rPr>
        <w:t xml:space="preserve">, </w:t>
      </w:r>
      <w:r w:rsidRPr="00E53851">
        <w:rPr>
          <w:rStyle w:val="StyleUnderline"/>
        </w:rPr>
        <w:t>and the United Farm Workers challenged Arizona’s more anti-labor agricultural labor relations act</w:t>
      </w:r>
      <w:r w:rsidRPr="00196835">
        <w:rPr>
          <w:sz w:val="14"/>
        </w:rPr>
        <w:t xml:space="preserve">, </w:t>
      </w:r>
      <w:r w:rsidRPr="00302E7C">
        <w:rPr>
          <w:rStyle w:val="StyleUnderline"/>
          <w:highlight w:val="green"/>
        </w:rPr>
        <w:t xml:space="preserve">in </w:t>
      </w:r>
      <w:r w:rsidRPr="00302E7C">
        <w:rPr>
          <w:rStyle w:val="Emphasis"/>
          <w:sz w:val="28"/>
          <w:szCs w:val="28"/>
          <w:highlight w:val="green"/>
        </w:rPr>
        <w:t>both</w:t>
      </w:r>
      <w:r w:rsidRPr="00302E7C">
        <w:rPr>
          <w:rStyle w:val="StyleUnderline"/>
          <w:highlight w:val="green"/>
        </w:rPr>
        <w:t xml:space="preserve"> </w:t>
      </w:r>
      <w:r w:rsidRPr="00302E7C">
        <w:rPr>
          <w:rStyle w:val="Emphasis"/>
          <w:highlight w:val="green"/>
        </w:rPr>
        <w:t>instances</w:t>
      </w:r>
      <w:r w:rsidRPr="00E53851">
        <w:rPr>
          <w:rStyle w:val="StyleUnderline"/>
        </w:rPr>
        <w:t xml:space="preserve"> asserting that Congress intended</w:t>
      </w:r>
      <w:r w:rsidRPr="00196835">
        <w:rPr>
          <w:sz w:val="14"/>
        </w:rPr>
        <w:t xml:space="preserve">, </w:t>
      </w:r>
      <w:r w:rsidRPr="00E53851">
        <w:rPr>
          <w:rStyle w:val="StyleUnderline"/>
        </w:rPr>
        <w:t>when excluding farmworkers from the NLRA, to prevent collective bargaining</w:t>
      </w:r>
      <w:r w:rsidRPr="00196835">
        <w:rPr>
          <w:sz w:val="14"/>
        </w:rPr>
        <w:t xml:space="preserve">, </w:t>
      </w:r>
      <w:r w:rsidRPr="00302E7C">
        <w:rPr>
          <w:rStyle w:val="Emphasis"/>
          <w:sz w:val="28"/>
          <w:szCs w:val="28"/>
          <w:highlight w:val="green"/>
        </w:rPr>
        <w:t>state</w:t>
      </w:r>
      <w:r w:rsidRPr="00302E7C">
        <w:rPr>
          <w:rStyle w:val="StyleUnderline"/>
          <w:sz w:val="28"/>
          <w:szCs w:val="28"/>
          <w:highlight w:val="green"/>
        </w:rPr>
        <w:t xml:space="preserve"> </w:t>
      </w:r>
      <w:r w:rsidRPr="00302E7C">
        <w:rPr>
          <w:rStyle w:val="StyleUnderline"/>
          <w:highlight w:val="green"/>
        </w:rPr>
        <w:t xml:space="preserve">and </w:t>
      </w:r>
      <w:r w:rsidRPr="00302E7C">
        <w:rPr>
          <w:rStyle w:val="Emphasis"/>
          <w:sz w:val="28"/>
          <w:szCs w:val="28"/>
          <w:highlight w:val="green"/>
        </w:rPr>
        <w:t>federal</w:t>
      </w:r>
      <w:r w:rsidRPr="00302E7C">
        <w:rPr>
          <w:rStyle w:val="StyleUnderline"/>
          <w:sz w:val="28"/>
          <w:szCs w:val="28"/>
          <w:highlight w:val="green"/>
        </w:rPr>
        <w:t xml:space="preserve"> </w:t>
      </w:r>
      <w:r w:rsidRPr="00302E7C">
        <w:rPr>
          <w:rStyle w:val="Emphasis"/>
          <w:highlight w:val="green"/>
        </w:rPr>
        <w:t>courts</w:t>
      </w:r>
      <w:r w:rsidRPr="00302E7C">
        <w:rPr>
          <w:rStyle w:val="StyleUnderline"/>
          <w:highlight w:val="green"/>
        </w:rPr>
        <w:t xml:space="preserve"> </w:t>
      </w:r>
      <w:r w:rsidRPr="00302E7C">
        <w:rPr>
          <w:rStyle w:val="Emphasis"/>
          <w:sz w:val="28"/>
          <w:szCs w:val="28"/>
          <w:highlight w:val="green"/>
        </w:rPr>
        <w:t>rejected</w:t>
      </w:r>
      <w:r w:rsidRPr="00302E7C">
        <w:rPr>
          <w:rStyle w:val="StyleUnderline"/>
          <w:sz w:val="28"/>
          <w:szCs w:val="28"/>
        </w:rPr>
        <w:t xml:space="preserve"> </w:t>
      </w:r>
      <w:r w:rsidRPr="00E53851">
        <w:rPr>
          <w:rStyle w:val="StyleUnderline"/>
        </w:rPr>
        <w:t xml:space="preserve">the </w:t>
      </w:r>
      <w:r w:rsidRPr="00302E7C">
        <w:rPr>
          <w:rStyle w:val="Emphasis"/>
          <w:highlight w:val="green"/>
        </w:rPr>
        <w:t>challenges</w:t>
      </w:r>
      <w:r w:rsidRPr="00302E7C">
        <w:rPr>
          <w:rStyle w:val="StyleUnderline"/>
          <w:highlight w:val="green"/>
        </w:rPr>
        <w:t xml:space="preserve"> to</w:t>
      </w:r>
      <w:r w:rsidRPr="00E53851">
        <w:rPr>
          <w:rStyle w:val="StyleUnderline"/>
        </w:rPr>
        <w:t xml:space="preserve"> the </w:t>
      </w:r>
      <w:r w:rsidRPr="00302E7C">
        <w:rPr>
          <w:rStyle w:val="Emphasis"/>
          <w:highlight w:val="green"/>
        </w:rPr>
        <w:t>ability</w:t>
      </w:r>
      <w:r w:rsidRPr="00302E7C">
        <w:rPr>
          <w:rStyle w:val="StyleUnderline"/>
          <w:highlight w:val="green"/>
        </w:rPr>
        <w:t xml:space="preserve"> of states to regulate</w:t>
      </w:r>
      <w:r w:rsidRPr="00E53851">
        <w:rPr>
          <w:rStyle w:val="StyleUnderline"/>
        </w:rPr>
        <w:t xml:space="preserve"> farm</w:t>
      </w:r>
      <w:r w:rsidRPr="00302E7C">
        <w:rPr>
          <w:rStyle w:val="Emphasis"/>
          <w:highlight w:val="green"/>
        </w:rPr>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from the </w:t>
      </w:r>
      <w:r w:rsidRPr="00302E7C">
        <w:rPr>
          <w:rStyle w:val="Emphasis"/>
          <w:highlight w:val="green"/>
        </w:rPr>
        <w:t>NLRA</w:t>
      </w:r>
      <w:r w:rsidRPr="00E53851">
        <w:rPr>
          <w:rStyle w:val="StyleUnderline"/>
        </w:rPr>
        <w:t>.</w:t>
      </w:r>
      <w:r w:rsidRPr="00196835">
        <w:rPr>
          <w:sz w:val="14"/>
        </w:rPr>
        <w:t>6</w:t>
      </w:r>
    </w:p>
    <w:p w14:paraId="4BF00BA2" w14:textId="77777777" w:rsidR="00FE448A" w:rsidRDefault="00FE448A" w:rsidP="00FE448A">
      <w:pPr>
        <w:pStyle w:val="Heading4"/>
      </w:pPr>
      <w:r>
        <w:t xml:space="preserve">Their evidence concedes they </w:t>
      </w:r>
      <w:r>
        <w:rPr>
          <w:u w:val="single"/>
        </w:rPr>
        <w:t xml:space="preserve">know </w:t>
      </w:r>
      <w:r>
        <w:t xml:space="preserve">the court is hostile </w:t>
      </w:r>
      <w:r>
        <w:rPr>
          <w:u w:val="single"/>
        </w:rPr>
        <w:t>now</w:t>
      </w:r>
      <w:r>
        <w:t>.</w:t>
      </w:r>
    </w:p>
    <w:p w14:paraId="52FB295B" w14:textId="77777777" w:rsidR="00FE448A" w:rsidRDefault="00FE448A" w:rsidP="00FE448A">
      <w:r w:rsidRPr="0033173D">
        <w:rPr>
          <w:rStyle w:val="Style13ptBold"/>
          <w:highlight w:val="cyan"/>
        </w:rPr>
        <w:t>Velazquez 25</w:t>
      </w:r>
      <w:r>
        <w:t xml:space="preserve"> [Alvin Velazquez, Associate Professor of Law at Indiana Maurer School of Law, “Labor Organizing In a Time of Legal Chaos,” LPE Project, 4-4-25, https://lpeproject.org/blog/labor-organizing-in-a-time-of-legal-chaos/]</w:t>
      </w:r>
    </w:p>
    <w:p w14:paraId="086E6A4B" w14:textId="77777777" w:rsidR="00FE448A" w:rsidRPr="005147E8" w:rsidRDefault="00FE448A" w:rsidP="00FE448A">
      <w:pPr>
        <w:rPr>
          <w:sz w:val="16"/>
        </w:rPr>
      </w:pPr>
      <w:r w:rsidRPr="005147E8">
        <w:rPr>
          <w:sz w:val="16"/>
        </w:rPr>
        <w:t>Over the past two months, the Department of Government Efficiency (DOGE) has followed the Silicon Valley mantra of “move fast and break things” to the letter. And one thing it has been trying to break quickly is public sector unions. In early March, for instance, the Department of Homeland Security’s (DHS) unilaterally terminated the collective bargaining agreements between it and airport screeners. More recently, the Office of Personnel and Management has instructed agencies to disregard provisions within union contracts governing reduction-in-force procedures.</w:t>
      </w:r>
    </w:p>
    <w:p w14:paraId="0EF077BF" w14:textId="77777777" w:rsidR="00FE448A" w:rsidRPr="005147E8" w:rsidRDefault="00FE448A" w:rsidP="00FE448A">
      <w:pPr>
        <w:rPr>
          <w:sz w:val="16"/>
        </w:rPr>
      </w:pPr>
      <w:r w:rsidRPr="005147E8">
        <w:rPr>
          <w:sz w:val="16"/>
        </w:rPr>
        <w:t xml:space="preserve">The </w:t>
      </w:r>
      <w:r w:rsidRPr="00C9410A">
        <w:rPr>
          <w:rStyle w:val="Emphasis"/>
          <w:highlight w:val="green"/>
        </w:rPr>
        <w:t>Trump</w:t>
      </w:r>
      <w:r w:rsidRPr="005147E8">
        <w:rPr>
          <w:sz w:val="16"/>
        </w:rPr>
        <w:t xml:space="preserve"> administration </w:t>
      </w:r>
      <w:r w:rsidRPr="00684955">
        <w:rPr>
          <w:rStyle w:val="StyleUnderline"/>
        </w:rPr>
        <w:t>is</w:t>
      </w:r>
      <w:r w:rsidRPr="005147E8">
        <w:rPr>
          <w:sz w:val="16"/>
        </w:rPr>
        <w:t xml:space="preserve">, however, </w:t>
      </w:r>
      <w:r w:rsidRPr="00C9410A">
        <w:rPr>
          <w:rStyle w:val="StyleUnderline"/>
          <w:highlight w:val="green"/>
        </w:rPr>
        <w:t>far from alone</w:t>
      </w:r>
      <w:r w:rsidRPr="00C9410A">
        <w:rPr>
          <w:rStyle w:val="StyleUnderline"/>
        </w:rPr>
        <w:t xml:space="preserve"> in its attempt </w:t>
      </w:r>
      <w:r w:rsidRPr="00C9410A">
        <w:rPr>
          <w:rStyle w:val="StyleUnderline"/>
          <w:highlight w:val="green"/>
        </w:rPr>
        <w:t xml:space="preserve">to </w:t>
      </w:r>
      <w:r w:rsidRPr="00C9410A">
        <w:rPr>
          <w:rStyle w:val="Emphasis"/>
          <w:highlight w:val="green"/>
        </w:rPr>
        <w:t>bre</w:t>
      </w:r>
      <w:r w:rsidRPr="00C03878">
        <w:rPr>
          <w:rStyle w:val="Emphasis"/>
          <w:highlight w:val="green"/>
        </w:rPr>
        <w:t>ak</w:t>
      </w:r>
      <w:r w:rsidRPr="00C03878">
        <w:rPr>
          <w:rStyle w:val="StyleUnderline"/>
          <w:highlight w:val="green"/>
        </w:rPr>
        <w:t xml:space="preserve"> public sector unions</w:t>
      </w:r>
      <w:r w:rsidRPr="00C9410A">
        <w:rPr>
          <w:rStyle w:val="StyleUnderline"/>
          <w:highlight w:val="green"/>
        </w:rPr>
        <w:t xml:space="preserve">, as </w:t>
      </w:r>
      <w:r w:rsidRPr="00C9410A">
        <w:rPr>
          <w:rStyle w:val="Emphasis"/>
          <w:highlight w:val="green"/>
        </w:rPr>
        <w:t>both Republican and Democratic states</w:t>
      </w:r>
      <w:r w:rsidRPr="00C9410A">
        <w:rPr>
          <w:rStyle w:val="StyleUnderline"/>
          <w:highlight w:val="green"/>
        </w:rPr>
        <w:t xml:space="preserve"> have </w:t>
      </w:r>
      <w:r w:rsidRPr="00C9410A">
        <w:rPr>
          <w:rStyle w:val="Emphasis"/>
          <w:highlight w:val="green"/>
        </w:rPr>
        <w:t>targeted them</w:t>
      </w:r>
      <w:r w:rsidRPr="00C9410A">
        <w:rPr>
          <w:rStyle w:val="StyleUnderline"/>
          <w:highlight w:val="green"/>
        </w:rPr>
        <w:t xml:space="preserve"> as well</w:t>
      </w:r>
      <w:r w:rsidRPr="005147E8">
        <w:rPr>
          <w:sz w:val="16"/>
        </w:rPr>
        <w:t>. The Republican-controlled legislature for the State of Utah recently passed legislation outlawing public sector unions. In union-heavy New York State, the governor fired 2,0000 corrections officers for refusing to cross the picket line and has barred them from ever working for the state again.</w:t>
      </w:r>
    </w:p>
    <w:p w14:paraId="3A2E8C37" w14:textId="77777777" w:rsidR="00FE448A" w:rsidRPr="005147E8" w:rsidRDefault="00FE448A" w:rsidP="00FE448A">
      <w:pPr>
        <w:rPr>
          <w:sz w:val="16"/>
        </w:rPr>
      </w:pPr>
      <w:r w:rsidRPr="00C03878">
        <w:rPr>
          <w:rStyle w:val="StyleUnderline"/>
        </w:rPr>
        <w:t xml:space="preserve">The scenario is </w:t>
      </w:r>
      <w:r w:rsidRPr="00C03878">
        <w:rPr>
          <w:rStyle w:val="Emphasis"/>
          <w:highlight w:val="green"/>
        </w:rPr>
        <w:t>not</w:t>
      </w:r>
      <w:r w:rsidRPr="005147E8">
        <w:rPr>
          <w:sz w:val="16"/>
        </w:rPr>
        <w:t xml:space="preserve"> much </w:t>
      </w:r>
      <w:r w:rsidRPr="00C03878">
        <w:rPr>
          <w:rStyle w:val="Emphasis"/>
          <w:highlight w:val="green"/>
        </w:rPr>
        <w:t>better</w:t>
      </w:r>
      <w:r w:rsidRPr="005147E8">
        <w:rPr>
          <w:sz w:val="16"/>
        </w:rPr>
        <w:t xml:space="preserve"> yet </w:t>
      </w:r>
      <w:r w:rsidRPr="00C03878">
        <w:rPr>
          <w:rStyle w:val="StyleUnderline"/>
          <w:highlight w:val="green"/>
        </w:rPr>
        <w:t>for</w:t>
      </w:r>
      <w:r w:rsidRPr="00C03878">
        <w:rPr>
          <w:rStyle w:val="StyleUnderline"/>
        </w:rPr>
        <w:t xml:space="preserve"> the </w:t>
      </w:r>
      <w:r w:rsidRPr="00C03878">
        <w:rPr>
          <w:rStyle w:val="StyleUnderline"/>
          <w:highlight w:val="green"/>
        </w:rPr>
        <w:t>private</w:t>
      </w:r>
      <w:r w:rsidRPr="00C03878">
        <w:rPr>
          <w:rStyle w:val="StyleUnderline"/>
        </w:rPr>
        <w:t xml:space="preserve"> sector. </w:t>
      </w:r>
      <w:r w:rsidRPr="00C03878">
        <w:rPr>
          <w:rStyle w:val="Emphasis"/>
          <w:highlight w:val="green"/>
        </w:rPr>
        <w:t>Despite</w:t>
      </w:r>
      <w:r w:rsidRPr="00C03878">
        <w:rPr>
          <w:rStyle w:val="StyleUnderline"/>
        </w:rPr>
        <w:t xml:space="preserve"> the fact </w:t>
      </w:r>
      <w:r w:rsidRPr="00C03878">
        <w:rPr>
          <w:rStyle w:val="StyleUnderline"/>
          <w:highlight w:val="green"/>
        </w:rPr>
        <w:t>that many</w:t>
      </w:r>
      <w:r w:rsidRPr="00C03878">
        <w:rPr>
          <w:rStyle w:val="StyleUnderline"/>
        </w:rPr>
        <w:t xml:space="preserve"> workers in recent years </w:t>
      </w:r>
      <w:r w:rsidRPr="00C03878">
        <w:rPr>
          <w:rStyle w:val="StyleUnderline"/>
          <w:highlight w:val="green"/>
        </w:rPr>
        <w:t>have</w:t>
      </w:r>
      <w:r w:rsidRPr="00C03878">
        <w:rPr>
          <w:rStyle w:val="StyleUnderline"/>
        </w:rPr>
        <w:t xml:space="preserve"> successfully </w:t>
      </w:r>
      <w:r w:rsidRPr="00C03878">
        <w:rPr>
          <w:rStyle w:val="Emphasis"/>
          <w:highlight w:val="green"/>
        </w:rPr>
        <w:t>organized</w:t>
      </w:r>
      <w:r w:rsidRPr="00C03878">
        <w:rPr>
          <w:rStyle w:val="StyleUnderline"/>
          <w:highlight w:val="green"/>
        </w:rPr>
        <w:t xml:space="preserve"> into unions</w:t>
      </w:r>
      <w:r w:rsidRPr="005147E8">
        <w:rPr>
          <w:sz w:val="16"/>
        </w:rPr>
        <w:t xml:space="preserve"> using the process overseen by the National Labor Relations Board (NLRB), workers such as those at Amazon have failed to obtain their first contracts due to the structural imbalance in the National Labor Relations Act’s (Act) remedy scheme. Specifically, the Act requires that the parties negotiate in good faith, but contains no mechanism for requiring the parties to reach agreement. Additionally, SpaceX, Amazon, and other employers are trying to gut the NLRB by asking the courts to enjoin the agency from adjudicating cases using administrative law judges. At least one court has granted such relief, and the issue may eventually go up to the Supreme Court for resolution.</w:t>
      </w:r>
    </w:p>
    <w:p w14:paraId="26C5EBCE" w14:textId="77777777" w:rsidR="00FE448A" w:rsidRPr="005147E8" w:rsidRDefault="00FE448A" w:rsidP="00FE448A">
      <w:pPr>
        <w:rPr>
          <w:sz w:val="16"/>
        </w:rPr>
      </w:pPr>
      <w:r w:rsidRPr="005147E8">
        <w:rPr>
          <w:sz w:val="16"/>
        </w:rPr>
        <w:t>All of this raises a crucial question: How does labor organize in this time of legal chaos?</w:t>
      </w:r>
    </w:p>
    <w:p w14:paraId="11F3FECD" w14:textId="77777777" w:rsidR="00FE448A" w:rsidRPr="005147E8" w:rsidRDefault="00FE448A" w:rsidP="00FE448A">
      <w:pPr>
        <w:rPr>
          <w:sz w:val="16"/>
        </w:rPr>
      </w:pPr>
      <w:r w:rsidRPr="005147E8">
        <w:rPr>
          <w:sz w:val="16"/>
        </w:rPr>
        <w:t>The Answer So Far</w:t>
      </w:r>
    </w:p>
    <w:p w14:paraId="5882C474" w14:textId="77777777" w:rsidR="00FE448A" w:rsidRPr="005147E8" w:rsidRDefault="00FE448A" w:rsidP="00FE448A">
      <w:pPr>
        <w:rPr>
          <w:sz w:val="16"/>
        </w:rPr>
      </w:pPr>
      <w:r w:rsidRPr="00D56A56">
        <w:rPr>
          <w:rStyle w:val="Emphasis"/>
          <w:highlight w:val="green"/>
        </w:rPr>
        <w:t>So far</w:t>
      </w:r>
      <w:r w:rsidRPr="00D56A56">
        <w:rPr>
          <w:rStyle w:val="StyleUnderline"/>
        </w:rPr>
        <w:t xml:space="preserve">, organized </w:t>
      </w:r>
      <w:r w:rsidRPr="00D56A56">
        <w:rPr>
          <w:rStyle w:val="Emphasis"/>
          <w:highlight w:val="green"/>
        </w:rPr>
        <w:t>labor</w:t>
      </w:r>
      <w:r w:rsidRPr="00D56A56">
        <w:rPr>
          <w:rStyle w:val="StyleUnderline"/>
          <w:highlight w:val="green"/>
        </w:rPr>
        <w:t xml:space="preserve"> has </w:t>
      </w:r>
      <w:r w:rsidRPr="00D56A56">
        <w:rPr>
          <w:rStyle w:val="Emphasis"/>
          <w:highlight w:val="green"/>
        </w:rPr>
        <w:t>responded</w:t>
      </w:r>
      <w:r w:rsidRPr="00D56A56">
        <w:rPr>
          <w:rStyle w:val="StyleUnderline"/>
          <w:highlight w:val="green"/>
        </w:rPr>
        <w:t xml:space="preserve"> to</w:t>
      </w:r>
      <w:r w:rsidRPr="00D56A56">
        <w:rPr>
          <w:rStyle w:val="StyleUnderline"/>
        </w:rPr>
        <w:t xml:space="preserve"> the administration’s </w:t>
      </w:r>
      <w:r w:rsidRPr="00D56A56">
        <w:rPr>
          <w:rStyle w:val="StyleUnderline"/>
          <w:highlight w:val="green"/>
        </w:rPr>
        <w:t>attack on public sector workers by</w:t>
      </w:r>
      <w:r w:rsidRPr="005147E8">
        <w:rPr>
          <w:sz w:val="16"/>
        </w:rPr>
        <w:t xml:space="preserve"> framing it as an attack on essential government services. They are trying to demonstrate that the interests of public sector unions are aligned with the public interest. Additionally, </w:t>
      </w:r>
      <w:r w:rsidRPr="0047422D">
        <w:rPr>
          <w:rStyle w:val="StyleUnderline"/>
        </w:rPr>
        <w:t xml:space="preserve">organized labor has </w:t>
      </w:r>
      <w:r w:rsidRPr="0047422D">
        <w:rPr>
          <w:rStyle w:val="Emphasis"/>
          <w:highlight w:val="green"/>
        </w:rPr>
        <w:t>turn</w:t>
      </w:r>
      <w:r w:rsidRPr="0047422D">
        <w:rPr>
          <w:rStyle w:val="Emphasis"/>
        </w:rPr>
        <w:t xml:space="preserve">ed </w:t>
      </w:r>
      <w:r w:rsidRPr="0047422D">
        <w:rPr>
          <w:rStyle w:val="Emphasis"/>
          <w:highlight w:val="green"/>
        </w:rPr>
        <w:t>to courts</w:t>
      </w:r>
      <w:r w:rsidRPr="0047422D">
        <w:rPr>
          <w:rStyle w:val="StyleUnderline"/>
        </w:rPr>
        <w:t xml:space="preserve"> to staunch the potential loss of membership</w:t>
      </w:r>
      <w:r w:rsidRPr="005147E8">
        <w:rPr>
          <w:sz w:val="16"/>
        </w:rPr>
        <w:t>, a strategy that is producing mixed results.</w:t>
      </w:r>
    </w:p>
    <w:p w14:paraId="2BB78902" w14:textId="77777777" w:rsidR="00FE448A" w:rsidRPr="005147E8" w:rsidRDefault="00FE448A" w:rsidP="00FE448A">
      <w:pPr>
        <w:rPr>
          <w:sz w:val="16"/>
        </w:rPr>
      </w:pPr>
      <w:r w:rsidRPr="0047422D">
        <w:rPr>
          <w:rStyle w:val="StyleUnderline"/>
        </w:rPr>
        <w:t xml:space="preserve">While it is understandable for labor </w:t>
      </w:r>
      <w:r w:rsidRPr="004F59F2">
        <w:rPr>
          <w:rStyle w:val="StyleUnderline"/>
        </w:rPr>
        <w:t xml:space="preserve">to </w:t>
      </w:r>
      <w:r w:rsidRPr="004F59F2">
        <w:rPr>
          <w:rStyle w:val="Emphasis"/>
        </w:rPr>
        <w:t>seek redress in court</w:t>
      </w:r>
      <w:r w:rsidRPr="004F59F2">
        <w:rPr>
          <w:rStyle w:val="StyleUnderline"/>
        </w:rPr>
        <w:t>, there</w:t>
      </w:r>
      <w:r w:rsidRPr="0047422D">
        <w:rPr>
          <w:rStyle w:val="StyleUnderline"/>
        </w:rPr>
        <w:t xml:space="preserve"> is one major problem with </w:t>
      </w:r>
      <w:r w:rsidRPr="004F59F2">
        <w:rPr>
          <w:rStyle w:val="Emphasis"/>
          <w:highlight w:val="green"/>
        </w:rPr>
        <w:t>relying on courts</w:t>
      </w:r>
      <w:r w:rsidRPr="0047422D">
        <w:rPr>
          <w:rStyle w:val="StyleUnderline"/>
        </w:rPr>
        <w:t xml:space="preserve"> – they have been historically hostile to labor’s interests</w:t>
      </w:r>
      <w:r w:rsidRPr="005147E8">
        <w:rPr>
          <w:sz w:val="16"/>
        </w:rPr>
        <w:t xml:space="preserve">. For almost a generation in the late 19th and early 20th centuries, courts engaged in “government by injunction.” They frequently enjoined peaceful labor activity. Fast forward to today and not much has changed. </w:t>
      </w:r>
      <w:r w:rsidRPr="005002AD">
        <w:rPr>
          <w:rStyle w:val="Emphasis"/>
          <w:highlight w:val="cyan"/>
        </w:rPr>
        <w:t>The Supreme Court has generally remained hostile to labor, and the current Supreme Court especially so. The current court has punished unions for going on strike and defunded public unions by barring them from collecting agency fees from non-member free riders.</w:t>
      </w:r>
      <w:r w:rsidRPr="005002AD">
        <w:rPr>
          <w:rStyle w:val="Emphasis"/>
        </w:rPr>
        <w:t xml:space="preserve"> </w:t>
      </w:r>
      <w:r w:rsidRPr="005147E8">
        <w:rPr>
          <w:sz w:val="16"/>
        </w:rPr>
        <w:t>The Court has flirted with doing the same in the private sector as well.</w:t>
      </w:r>
    </w:p>
    <w:p w14:paraId="59703F20" w14:textId="77777777" w:rsidR="00FE448A" w:rsidRPr="0038741C" w:rsidRDefault="00FE448A" w:rsidP="00FE448A">
      <w:pPr>
        <w:pStyle w:val="Heading4"/>
      </w:pPr>
      <w:r>
        <w:t xml:space="preserve">And </w:t>
      </w:r>
      <w:r>
        <w:rPr>
          <w:u w:val="single"/>
        </w:rPr>
        <w:t>circumvention</w:t>
      </w:r>
      <w:r>
        <w:t xml:space="preserve">. Trump will </w:t>
      </w:r>
      <w:r>
        <w:rPr>
          <w:u w:val="single"/>
        </w:rPr>
        <w:t>ignore court victories</w:t>
      </w:r>
      <w:r>
        <w:t xml:space="preserve">. </w:t>
      </w:r>
    </w:p>
    <w:p w14:paraId="42329B59" w14:textId="77777777" w:rsidR="00FE448A" w:rsidRPr="00CE08B9" w:rsidRDefault="00FE448A" w:rsidP="00FE448A">
      <w:r w:rsidRPr="00CE08B9">
        <w:rPr>
          <w:rStyle w:val="Style13ptBold"/>
        </w:rPr>
        <w:t>Velasquez 25</w:t>
      </w:r>
      <w:r w:rsidRPr="00CE08B9">
        <w:t xml:space="preserve"> – Associate Professor of Law</w:t>
      </w:r>
      <w:r>
        <w:t>, Indiana Maurer School of Law. J.D., Harvard.</w:t>
      </w:r>
    </w:p>
    <w:p w14:paraId="2A7E6E50" w14:textId="77777777" w:rsidR="00FE448A" w:rsidRDefault="00FE448A" w:rsidP="00FE448A">
      <w:r>
        <w:t xml:space="preserve">Alvin Velasquez, “Labor Organizing In a Time of Legal Chaos,” LPE Project, 04-14-2025, </w:t>
      </w:r>
      <w:r w:rsidRPr="00476F5D">
        <w:t>https://lpeproject.org/blog/labor-organizing-in-a-time-of-legal-chaos/</w:t>
      </w:r>
    </w:p>
    <w:p w14:paraId="4F5AC9C1" w14:textId="77777777" w:rsidR="00FE448A" w:rsidRPr="00196835" w:rsidRDefault="00FE448A" w:rsidP="00FE448A">
      <w:pPr>
        <w:rPr>
          <w:sz w:val="14"/>
        </w:rPr>
      </w:pPr>
      <w:r w:rsidRPr="0038741C">
        <w:rPr>
          <w:rStyle w:val="StyleUnderline"/>
        </w:rPr>
        <w:t xml:space="preserve">The </w:t>
      </w:r>
      <w:r w:rsidRPr="0038741C">
        <w:rPr>
          <w:rStyle w:val="Emphasis"/>
        </w:rPr>
        <w:t>moral</w:t>
      </w:r>
      <w:r w:rsidRPr="0038741C">
        <w:rPr>
          <w:rStyle w:val="StyleUnderline"/>
        </w:rPr>
        <w:t>?</w:t>
      </w:r>
      <w:r w:rsidRPr="00196835">
        <w:rPr>
          <w:sz w:val="14"/>
        </w:rPr>
        <w:t xml:space="preserve"> </w:t>
      </w:r>
      <w:r w:rsidRPr="00334557">
        <w:rPr>
          <w:rStyle w:val="StyleUnderline"/>
          <w:highlight w:val="green"/>
        </w:rPr>
        <w:t xml:space="preserve">Court decisions </w:t>
      </w:r>
      <w:r w:rsidRPr="00334557">
        <w:rPr>
          <w:rStyle w:val="Emphasis"/>
          <w:highlight w:val="green"/>
        </w:rPr>
        <w:t>do</w:t>
      </w:r>
      <w:r w:rsidRPr="00334557">
        <w:rPr>
          <w:rStyle w:val="StyleUnderline"/>
          <w:highlight w:val="green"/>
        </w:rPr>
        <w:t xml:space="preserve"> </w:t>
      </w:r>
      <w:r w:rsidRPr="00334557">
        <w:rPr>
          <w:rStyle w:val="Emphasis"/>
          <w:highlight w:val="green"/>
        </w:rPr>
        <w:t>not</w:t>
      </w:r>
      <w:r w:rsidRPr="00334557">
        <w:rPr>
          <w:rStyle w:val="StyleUnderline"/>
          <w:highlight w:val="green"/>
        </w:rPr>
        <w:t xml:space="preserve"> </w:t>
      </w:r>
      <w:r w:rsidRPr="00334557">
        <w:rPr>
          <w:rStyle w:val="Emphasis"/>
          <w:highlight w:val="green"/>
        </w:rPr>
        <w:t>build</w:t>
      </w:r>
      <w:r w:rsidRPr="00E54ADB">
        <w:rPr>
          <w:rStyle w:val="StyleUnderline"/>
        </w:rPr>
        <w:t xml:space="preserve"> up </w:t>
      </w:r>
      <w:r w:rsidRPr="00334557">
        <w:rPr>
          <w:rStyle w:val="StyleUnderline"/>
          <w:highlight w:val="green"/>
        </w:rPr>
        <w:t>a labor movement</w:t>
      </w:r>
      <w:r w:rsidRPr="00196835">
        <w:rPr>
          <w:sz w:val="14"/>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w:t>
      </w:r>
      <w:r w:rsidRPr="00E54ADB">
        <w:rPr>
          <w:rStyle w:val="StyleUnderline"/>
        </w:rPr>
        <w:t>As I write this</w:t>
      </w:r>
      <w:r w:rsidRPr="00196835">
        <w:rPr>
          <w:sz w:val="14"/>
        </w:rPr>
        <w:t xml:space="preserve">, the </w:t>
      </w:r>
      <w:r w:rsidRPr="00334557">
        <w:rPr>
          <w:rStyle w:val="StyleUnderline"/>
          <w:highlight w:val="green"/>
        </w:rPr>
        <w:t>Trump</w:t>
      </w:r>
      <w:r w:rsidRPr="00196835">
        <w:rPr>
          <w:sz w:val="14"/>
        </w:rPr>
        <w:t xml:space="preserve"> administration </w:t>
      </w:r>
      <w:r w:rsidRPr="00334557">
        <w:rPr>
          <w:rStyle w:val="StyleUnderline"/>
          <w:highlight w:val="green"/>
        </w:rPr>
        <w:t>appears</w:t>
      </w:r>
      <w:r w:rsidRPr="00E54ADB">
        <w:rPr>
          <w:rStyle w:val="StyleUnderline"/>
        </w:rPr>
        <w:t xml:space="preserve"> open to </w:t>
      </w:r>
      <w:r w:rsidRPr="00334557">
        <w:rPr>
          <w:rStyle w:val="Emphasis"/>
          <w:highlight w:val="green"/>
        </w:rPr>
        <w:t>flouting</w:t>
      </w:r>
      <w:r w:rsidRPr="00334557">
        <w:rPr>
          <w:rStyle w:val="StyleUnderline"/>
          <w:highlight w:val="green"/>
        </w:rPr>
        <w:t xml:space="preserve"> court orders</w:t>
      </w:r>
      <w:r w:rsidRPr="00196835">
        <w:rPr>
          <w:sz w:val="14"/>
        </w:rPr>
        <w:t xml:space="preserve">. </w:t>
      </w:r>
      <w:r w:rsidRPr="00DE40CA">
        <w:rPr>
          <w:rStyle w:val="StyleUnderline"/>
        </w:rPr>
        <w:t>Elon Musk and other members of Congress have called for the impeachment of judges who refuse to give them what they want</w:t>
      </w:r>
      <w:r w:rsidRPr="00196835">
        <w:rPr>
          <w:sz w:val="14"/>
        </w:rPr>
        <w:t xml:space="preserve">. </w:t>
      </w:r>
      <w:r w:rsidRPr="00334557">
        <w:rPr>
          <w:rStyle w:val="StyleUnderline"/>
          <w:highlight w:val="green"/>
        </w:rPr>
        <w:t xml:space="preserve">Organized labor </w:t>
      </w:r>
      <w:r w:rsidRPr="00334557">
        <w:rPr>
          <w:rStyle w:val="Emphasis"/>
          <w:highlight w:val="green"/>
        </w:rPr>
        <w:t>cannot</w:t>
      </w:r>
      <w:r w:rsidRPr="00334557">
        <w:rPr>
          <w:rStyle w:val="StyleUnderline"/>
          <w:highlight w:val="green"/>
        </w:rPr>
        <w:t xml:space="preserve"> look to </w:t>
      </w:r>
      <w:r w:rsidRPr="00334557">
        <w:rPr>
          <w:rStyle w:val="Emphasis"/>
          <w:highlight w:val="green"/>
        </w:rPr>
        <w:t>courts</w:t>
      </w:r>
      <w:r w:rsidRPr="00334557">
        <w:rPr>
          <w:rStyle w:val="StyleUnderline"/>
          <w:highlight w:val="green"/>
        </w:rPr>
        <w:t xml:space="preserve"> to construct </w:t>
      </w:r>
      <w:r w:rsidRPr="0038741C">
        <w:rPr>
          <w:rStyle w:val="StyleUnderline"/>
          <w:highlight w:val="green"/>
        </w:rPr>
        <w:t>order</w:t>
      </w:r>
      <w:r w:rsidRPr="0038741C">
        <w:rPr>
          <w:rStyle w:val="StyleUnderline"/>
        </w:rPr>
        <w:t xml:space="preserve"> out of</w:t>
      </w:r>
      <w:r w:rsidRPr="00DE40CA">
        <w:rPr>
          <w:rStyle w:val="StyleUnderline"/>
        </w:rPr>
        <w:t xml:space="preserve"> the </w:t>
      </w:r>
      <w:r w:rsidRPr="0038741C">
        <w:rPr>
          <w:rStyle w:val="StyleUnderline"/>
        </w:rPr>
        <w:t>chaos</w:t>
      </w:r>
      <w:r w:rsidRPr="00DE40CA">
        <w:rPr>
          <w:rStyle w:val="StyleUnderline"/>
        </w:rPr>
        <w:t xml:space="preserve"> </w:t>
      </w:r>
      <w:r w:rsidRPr="0038741C">
        <w:rPr>
          <w:rStyle w:val="StyleUnderline"/>
        </w:rPr>
        <w:t>that the administration is bringing to bear against it</w:t>
      </w:r>
      <w:r w:rsidRPr="00196835">
        <w:rPr>
          <w:sz w:val="14"/>
        </w:rPr>
        <w:t xml:space="preserve">. </w:t>
      </w:r>
      <w:r w:rsidRPr="00334557">
        <w:rPr>
          <w:rStyle w:val="StyleUnderline"/>
          <w:highlight w:val="green"/>
        </w:rPr>
        <w:t xml:space="preserve">It </w:t>
      </w:r>
      <w:r w:rsidRPr="00334557">
        <w:rPr>
          <w:rStyle w:val="Emphasis"/>
          <w:highlight w:val="green"/>
        </w:rPr>
        <w:t>must</w:t>
      </w:r>
      <w:r w:rsidRPr="00334557">
        <w:rPr>
          <w:rStyle w:val="StyleUnderline"/>
          <w:highlight w:val="green"/>
        </w:rPr>
        <w:t xml:space="preserve"> find a </w:t>
      </w:r>
      <w:r w:rsidRPr="00334557">
        <w:rPr>
          <w:rStyle w:val="Emphasis"/>
          <w:highlight w:val="green"/>
        </w:rPr>
        <w:t>way</w:t>
      </w:r>
      <w:r w:rsidRPr="00334557">
        <w:rPr>
          <w:rStyle w:val="StyleUnderline"/>
          <w:highlight w:val="green"/>
        </w:rPr>
        <w:t xml:space="preserve"> </w:t>
      </w:r>
      <w:r w:rsidRPr="00334557">
        <w:rPr>
          <w:rStyle w:val="Emphasis"/>
          <w:highlight w:val="green"/>
        </w:rPr>
        <w:t>forward</w:t>
      </w:r>
      <w:r w:rsidRPr="00334557">
        <w:rPr>
          <w:rStyle w:val="StyleUnderline"/>
          <w:highlight w:val="green"/>
        </w:rPr>
        <w:t xml:space="preserve"> that does </w:t>
      </w:r>
      <w:r w:rsidRPr="00334557">
        <w:rPr>
          <w:rStyle w:val="Emphasis"/>
          <w:highlight w:val="green"/>
        </w:rPr>
        <w:t>not</w:t>
      </w:r>
      <w:r w:rsidRPr="00334557">
        <w:rPr>
          <w:rStyle w:val="StyleUnderline"/>
          <w:highlight w:val="green"/>
        </w:rPr>
        <w:t xml:space="preserve"> rely on</w:t>
      </w:r>
      <w:r w:rsidRPr="00DE40CA">
        <w:rPr>
          <w:rStyle w:val="StyleUnderline"/>
        </w:rPr>
        <w:t xml:space="preserve"> solely on </w:t>
      </w:r>
      <w:r w:rsidRPr="00334557">
        <w:rPr>
          <w:rStyle w:val="Emphasis"/>
          <w:highlight w:val="green"/>
        </w:rPr>
        <w:t>legal</w:t>
      </w:r>
      <w:r w:rsidRPr="00334557">
        <w:rPr>
          <w:rStyle w:val="StyleUnderline"/>
          <w:highlight w:val="green"/>
        </w:rPr>
        <w:t xml:space="preserve"> </w:t>
      </w:r>
      <w:r w:rsidRPr="00334557">
        <w:rPr>
          <w:rStyle w:val="Emphasis"/>
          <w:highlight w:val="green"/>
        </w:rPr>
        <w:t>recognition</w:t>
      </w:r>
      <w:r w:rsidRPr="00334557">
        <w:rPr>
          <w:rStyle w:val="StyleUnderline"/>
          <w:highlight w:val="green"/>
        </w:rPr>
        <w:t xml:space="preserve"> for</w:t>
      </w:r>
      <w:r w:rsidRPr="00DE40CA">
        <w:rPr>
          <w:rStyle w:val="StyleUnderline"/>
        </w:rPr>
        <w:t xml:space="preserve"> the </w:t>
      </w:r>
      <w:r w:rsidRPr="00334557">
        <w:rPr>
          <w:rStyle w:val="Emphasis"/>
          <w:highlight w:val="green"/>
        </w:rPr>
        <w:t>legitimacy</w:t>
      </w:r>
      <w:r w:rsidRPr="00334557">
        <w:rPr>
          <w:rStyle w:val="StyleUnderline"/>
          <w:highlight w:val="green"/>
        </w:rPr>
        <w:t xml:space="preserve"> of its</w:t>
      </w:r>
      <w:r w:rsidRPr="00DE40CA">
        <w:rPr>
          <w:rStyle w:val="StyleUnderline"/>
        </w:rPr>
        <w:t xml:space="preserve"> own institutional </w:t>
      </w:r>
      <w:r w:rsidRPr="00334557">
        <w:rPr>
          <w:rStyle w:val="Emphasis"/>
          <w:highlight w:val="green"/>
        </w:rPr>
        <w:t>existence</w:t>
      </w:r>
      <w:r w:rsidRPr="00196835">
        <w:rPr>
          <w:sz w:val="14"/>
        </w:rPr>
        <w:t>.</w:t>
      </w:r>
    </w:p>
    <w:p w14:paraId="68FAD105" w14:textId="77777777" w:rsidR="00FE448A" w:rsidRPr="00196835" w:rsidRDefault="00FE448A" w:rsidP="00FE448A">
      <w:pPr>
        <w:rPr>
          <w:sz w:val="14"/>
        </w:rPr>
      </w:pPr>
    </w:p>
    <w:p w14:paraId="793199D5" w14:textId="77777777" w:rsidR="00FE448A" w:rsidRPr="0038741C" w:rsidRDefault="00FE448A" w:rsidP="00FE448A">
      <w:pPr>
        <w:pStyle w:val="Heading4"/>
      </w:pPr>
      <w:r>
        <w:t xml:space="preserve">AND it produces </w:t>
      </w:r>
      <w:r>
        <w:rPr>
          <w:u w:val="single"/>
        </w:rPr>
        <w:t>complacency</w:t>
      </w:r>
      <w:r>
        <w:t xml:space="preserve">. </w:t>
      </w:r>
    </w:p>
    <w:p w14:paraId="7EE78B98" w14:textId="77777777" w:rsidR="00FE448A" w:rsidRDefault="00FE448A" w:rsidP="00FE448A">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13E332F1" w14:textId="77777777" w:rsidR="00FE448A" w:rsidRDefault="00FE448A" w:rsidP="00FE448A">
      <w:r w:rsidRPr="00315F3E">
        <w:t>Ben Depoorter</w:t>
      </w:r>
      <w:r>
        <w:t>, “The Upside of Losing,” Columbia Law Review, 04/2016, https://columbialawreview.org/wp-content/uploads/2016/04/Depoorter-B..pdf</w:t>
      </w:r>
    </w:p>
    <w:p w14:paraId="0E26109C" w14:textId="77777777" w:rsidR="00FE448A" w:rsidRPr="00D02A38" w:rsidRDefault="00FE448A" w:rsidP="00FE448A">
      <w:pPr>
        <w:rPr>
          <w:rStyle w:val="StyleUnderline"/>
        </w:rPr>
      </w:pPr>
      <w:r w:rsidRPr="00196835">
        <w:rPr>
          <w:sz w:val="16"/>
        </w:rPr>
        <w:t xml:space="preserve">Second, it is sometimes stated that major </w:t>
      </w:r>
      <w:r w:rsidRPr="008A0F85">
        <w:rPr>
          <w:rStyle w:val="StyleUnderline"/>
          <w:highlight w:val="green"/>
        </w:rPr>
        <w:t xml:space="preserve">judicial </w:t>
      </w:r>
      <w:r w:rsidRPr="0038741C">
        <w:rPr>
          <w:rStyle w:val="StyleUnderline"/>
          <w:highlight w:val="green"/>
        </w:rPr>
        <w:t>victories</w:t>
      </w:r>
      <w:r w:rsidRPr="0038741C">
        <w:rPr>
          <w:rStyle w:val="StyleUnderline"/>
        </w:rPr>
        <w:t xml:space="preserve"> can be counterproductive</w:t>
      </w:r>
      <w:r w:rsidRPr="0038741C">
        <w:rPr>
          <w:sz w:val="16"/>
        </w:rPr>
        <w:t xml:space="preserve"> </w:t>
      </w:r>
      <w:r w:rsidRPr="0038741C">
        <w:rPr>
          <w:rStyle w:val="StyleUnderline"/>
        </w:rPr>
        <w:t>because they</w:t>
      </w:r>
      <w:r w:rsidRPr="00196835">
        <w:rPr>
          <w:sz w:val="16"/>
        </w:rPr>
        <w:t xml:space="preserve"> may </w:t>
      </w:r>
      <w:r w:rsidRPr="0038741C">
        <w:rPr>
          <w:rStyle w:val="StyleUnderline"/>
          <w:highlight w:val="green"/>
        </w:rPr>
        <w:t>instill</w:t>
      </w:r>
      <w:r w:rsidRPr="0038741C">
        <w:rPr>
          <w:rStyle w:val="StyleUnderline"/>
        </w:rPr>
        <w:t xml:space="preserve"> a </w:t>
      </w:r>
      <w:r w:rsidRPr="0038741C">
        <w:rPr>
          <w:rStyle w:val="Emphasis"/>
          <w:highlight w:val="green"/>
        </w:rPr>
        <w:t>false</w:t>
      </w:r>
      <w:r w:rsidRPr="0038741C">
        <w:rPr>
          <w:rStyle w:val="StyleUnderline"/>
        </w:rPr>
        <w:t xml:space="preserve"> sense of </w:t>
      </w:r>
      <w:r w:rsidRPr="0038741C">
        <w:rPr>
          <w:rStyle w:val="Emphasis"/>
          <w:highlight w:val="green"/>
        </w:rPr>
        <w:t>security</w:t>
      </w:r>
      <w:r w:rsidRPr="0038741C">
        <w:rPr>
          <w:sz w:val="16"/>
        </w:rPr>
        <w:t xml:space="preserve"> </w:t>
      </w:r>
      <w:r w:rsidRPr="0038741C">
        <w:rPr>
          <w:rStyle w:val="StyleUnderline"/>
        </w:rPr>
        <w:t>among</w:t>
      </w:r>
      <w:r w:rsidRPr="00D02A38">
        <w:rPr>
          <w:rStyle w:val="StyleUnderline"/>
        </w:rPr>
        <w:t xml:space="preserve"> supporters</w:t>
      </w:r>
      <w:r w:rsidRPr="00196835">
        <w:rPr>
          <w:sz w:val="16"/>
        </w:rPr>
        <w:t xml:space="preserve">. Accordingly, </w:t>
      </w:r>
      <w:r w:rsidRPr="00D02A38">
        <w:rPr>
          <w:rStyle w:val="StyleUnderline"/>
        </w:rPr>
        <w:t xml:space="preserve">if the public generally overestimates the impact of court decisions, the </w:t>
      </w:r>
      <w:r w:rsidRPr="008A0F85">
        <w:rPr>
          <w:rStyle w:val="StyleUnderline"/>
          <w:highlight w:val="green"/>
        </w:rPr>
        <w:t>perception</w:t>
      </w:r>
      <w:r w:rsidRPr="00D02A38">
        <w:rPr>
          <w:rStyle w:val="StyleUnderline"/>
        </w:rPr>
        <w:t xml:space="preserve"> of accomplishment </w:t>
      </w:r>
      <w:r w:rsidRPr="0038741C">
        <w:rPr>
          <w:rStyle w:val="StyleUnderline"/>
          <w:highlight w:val="green"/>
        </w:rPr>
        <w:t xml:space="preserve">might induce </w:t>
      </w:r>
      <w:r w:rsidRPr="0038741C">
        <w:rPr>
          <w:rStyle w:val="Emphasis"/>
          <w:highlight w:val="green"/>
        </w:rPr>
        <w:t>unwarranted complacency</w:t>
      </w:r>
      <w:r w:rsidRPr="00196835">
        <w:rPr>
          <w:sz w:val="16"/>
        </w:rPr>
        <w:t xml:space="preserve">.159 Again, an adverse court decision does not present any risk of complacency. Moreover, </w:t>
      </w:r>
      <w:r w:rsidRPr="00D02A38">
        <w:rPr>
          <w:rStyle w:val="StyleUnderline"/>
        </w:rPr>
        <w:t xml:space="preserve">when </w:t>
      </w:r>
      <w:r w:rsidRPr="008A0F85">
        <w:rPr>
          <w:rStyle w:val="StyleUnderline"/>
          <w:highlight w:val="green"/>
        </w:rPr>
        <w:t>losses</w:t>
      </w:r>
      <w:r w:rsidRPr="00D02A38">
        <w:rPr>
          <w:rStyle w:val="StyleUnderline"/>
        </w:rPr>
        <w:t xml:space="preserve"> are involved, this alleged overestimation</w:t>
      </w:r>
      <w:r w:rsidRPr="00196835">
        <w:rPr>
          <w:sz w:val="16"/>
        </w:rPr>
        <w:t xml:space="preserve"> of the impact of judicial decisions potentially </w:t>
      </w:r>
      <w:r w:rsidRPr="008A0F85">
        <w:rPr>
          <w:rStyle w:val="Emphasis"/>
          <w:highlight w:val="green"/>
        </w:rPr>
        <w:t>works to the benefit</w:t>
      </w:r>
      <w:r w:rsidRPr="008A0F85">
        <w:rPr>
          <w:sz w:val="16"/>
          <w:highlight w:val="green"/>
        </w:rPr>
        <w:t xml:space="preserve"> </w:t>
      </w:r>
      <w:r w:rsidRPr="008A0F85">
        <w:rPr>
          <w:rStyle w:val="StyleUnderline"/>
          <w:highlight w:val="green"/>
        </w:rPr>
        <w:t xml:space="preserve">of </w:t>
      </w:r>
      <w:r w:rsidRPr="008A0F85">
        <w:rPr>
          <w:rStyle w:val="Emphasis"/>
          <w:highlight w:val="green"/>
        </w:rPr>
        <w:t>movement mobilization</w:t>
      </w:r>
      <w:r w:rsidRPr="00196835">
        <w:rPr>
          <w:sz w:val="16"/>
        </w:rPr>
        <w:t xml:space="preserve">. When the meaning and impact of judicial opinions are overestimated, </w:t>
      </w:r>
      <w:r w:rsidRPr="00D02A38">
        <w:rPr>
          <w:rStyle w:val="StyleUnderline"/>
        </w:rPr>
        <w:t>an adverse outcome will be more salient to supporters and may generate substantial outrage</w:t>
      </w:r>
      <w:r w:rsidRPr="00196835">
        <w:rPr>
          <w:sz w:val="16"/>
        </w:rPr>
        <w:t xml:space="preserve">. Subsequently, </w:t>
      </w:r>
      <w:r w:rsidRPr="00D02A38">
        <w:rPr>
          <w:rStyle w:val="StyleUnderline"/>
        </w:rPr>
        <w:t>the subjective perceived state of urgency may galvanize substantial public support for a movement.</w:t>
      </w:r>
    </w:p>
    <w:p w14:paraId="6557E7F8" w14:textId="77777777" w:rsidR="00FE448A" w:rsidRPr="00196835" w:rsidRDefault="00FE448A" w:rsidP="00FE448A">
      <w:pPr>
        <w:rPr>
          <w:sz w:val="16"/>
        </w:rPr>
      </w:pPr>
      <w:r w:rsidRPr="00196835">
        <w:rPr>
          <w:sz w:val="16"/>
        </w:rPr>
        <w:t xml:space="preserve">Third, some scholars claim that </w:t>
      </w:r>
      <w:r w:rsidRPr="00D02A38">
        <w:rPr>
          <w:rStyle w:val="StyleUnderline"/>
        </w:rPr>
        <w:t xml:space="preserve">successful litigation tends to have a </w:t>
      </w:r>
      <w:r w:rsidRPr="00D02A38">
        <w:rPr>
          <w:rStyle w:val="Emphasis"/>
        </w:rPr>
        <w:t>perverse effect</w:t>
      </w:r>
      <w:r w:rsidRPr="00196835">
        <w:rPr>
          <w:sz w:val="16"/>
        </w:rPr>
        <w:t xml:space="preserve"> </w:t>
      </w:r>
      <w:r w:rsidRPr="00D02A38">
        <w:rPr>
          <w:rStyle w:val="StyleUnderline"/>
        </w:rPr>
        <w:t>on important social issues that are not addressed in a litigation campaign</w:t>
      </w:r>
      <w:r w:rsidRPr="00196835">
        <w:rPr>
          <w:sz w:val="16"/>
        </w:rPr>
        <w:t xml:space="preserve">.160 Accordingly, </w:t>
      </w:r>
      <w:r w:rsidRPr="00D02A38">
        <w:rPr>
          <w:rStyle w:val="StyleUnderline"/>
        </w:rPr>
        <w:t xml:space="preserve">when movement supporters feel </w:t>
      </w:r>
      <w:r w:rsidRPr="00D02A38">
        <w:rPr>
          <w:rStyle w:val="Emphasis"/>
        </w:rPr>
        <w:t>vindicated by a court decision</w:t>
      </w:r>
      <w:r w:rsidRPr="00196835">
        <w:rPr>
          <w:sz w:val="16"/>
        </w:rPr>
        <w:t xml:space="preserve">, </w:t>
      </w:r>
      <w:r w:rsidRPr="00D02A38">
        <w:rPr>
          <w:rStyle w:val="StyleUnderline"/>
        </w:rPr>
        <w:t>this may lead some to view other remaining injustices as inevitable, or to legitimize other inequalities</w:t>
      </w:r>
      <w:r w:rsidRPr="00196835">
        <w:rPr>
          <w:sz w:val="16"/>
        </w:rPr>
        <w:t xml:space="preserve">. On this point as well, the argument seems limited to winning litigation. By contrast, </w:t>
      </w:r>
      <w:r w:rsidRPr="00196835">
        <w:rPr>
          <w:rStyle w:val="StyleUnderline"/>
        </w:rPr>
        <w:t xml:space="preserve">a court defeat can </w:t>
      </w:r>
      <w:r w:rsidRPr="00196835">
        <w:rPr>
          <w:rStyle w:val="Emphasis"/>
        </w:rPr>
        <w:t>bring about mobilizing benefits</w:t>
      </w:r>
      <w:r w:rsidRPr="00196835">
        <w:rPr>
          <w:sz w:val="16"/>
        </w:rPr>
        <w:t xml:space="preserve"> </w:t>
      </w:r>
      <w:r w:rsidRPr="00196835">
        <w:rPr>
          <w:rStyle w:val="StyleUnderline"/>
        </w:rPr>
        <w:t>without necessarily legitimizing anything</w:t>
      </w:r>
      <w:r w:rsidRPr="00196835">
        <w:rPr>
          <w:sz w:val="16"/>
        </w:rPr>
        <w:t xml:space="preserve">. In fact, </w:t>
      </w:r>
      <w:r w:rsidRPr="00196835">
        <w:rPr>
          <w:rStyle w:val="StyleUnderline"/>
        </w:rPr>
        <w:t>when a court is perceived to have neglected the injustices raised in the litigation, the subsequent outrage or backlash might spill over into a broader countermovement</w:t>
      </w:r>
      <w:r w:rsidRPr="00196835">
        <w:rPr>
          <w:sz w:val="16"/>
        </w:rPr>
        <w:t xml:space="preserve"> that targets a range of issues that extend beyond the goals conceived of in the actual litigation.</w:t>
      </w:r>
    </w:p>
    <w:p w14:paraId="786AF0E1" w14:textId="77777777" w:rsidR="00FE448A" w:rsidRPr="00196835" w:rsidRDefault="00FE448A" w:rsidP="00FE448A">
      <w:pPr>
        <w:rPr>
          <w:rStyle w:val="StyleUnderline"/>
        </w:rPr>
      </w:pPr>
      <w:r w:rsidRPr="00196835">
        <w:rPr>
          <w:sz w:val="16"/>
        </w:rPr>
        <w:t xml:space="preserve">Fourth, it is sometimes argued that </w:t>
      </w:r>
      <w:r w:rsidRPr="008A0F85">
        <w:rPr>
          <w:rStyle w:val="StyleUnderline"/>
          <w:highlight w:val="green"/>
        </w:rPr>
        <w:t>rights</w:t>
      </w:r>
      <w:r w:rsidRPr="00196835">
        <w:rPr>
          <w:rStyle w:val="StyleUnderline"/>
        </w:rPr>
        <w:t xml:space="preserve">-based </w:t>
      </w:r>
      <w:r w:rsidRPr="008A0F85">
        <w:rPr>
          <w:rStyle w:val="StyleUnderline"/>
          <w:highlight w:val="green"/>
        </w:rPr>
        <w:t xml:space="preserve">strategies inevitably </w:t>
      </w:r>
      <w:r w:rsidRPr="008A0F85">
        <w:rPr>
          <w:rStyle w:val="Emphasis"/>
          <w:highlight w:val="green"/>
        </w:rPr>
        <w:t>narrow the scope of action</w:t>
      </w:r>
      <w:r w:rsidRPr="008A0F85">
        <w:rPr>
          <w:rStyle w:val="StyleUnderline"/>
          <w:highlight w:val="green"/>
        </w:rPr>
        <w:t xml:space="preserve"> of </w:t>
      </w:r>
      <w:r w:rsidRPr="008A0F85">
        <w:rPr>
          <w:rStyle w:val="Emphasis"/>
          <w:highlight w:val="green"/>
        </w:rPr>
        <w:t>social movements</w:t>
      </w:r>
      <w:r w:rsidRPr="00196835">
        <w:rPr>
          <w:sz w:val="16"/>
        </w:rPr>
        <w:t xml:space="preserve">.161 In order to engage in litigation, some critics state, a movement must conform to more conservative legal strategies that ultimately erode the core mission of a social cause. Here also, the insights on successful defeat provide an interesting twist on the conventional thinking about social movement litigation. Grave disillusionment over adverse court decisions might be the tipping point that convinces supporters to opt out of traditional approaches and adopt a more radical perspective. In this manner, </w:t>
      </w:r>
      <w:r w:rsidRPr="00196835">
        <w:rPr>
          <w:rStyle w:val="StyleUnderline"/>
        </w:rPr>
        <w:t>successive court defeats can be instrumental in broadening the action radius of social movements.</w:t>
      </w:r>
    </w:p>
    <w:p w14:paraId="39A7D522" w14:textId="77777777" w:rsidR="00FE448A" w:rsidRPr="00196835" w:rsidRDefault="00FE448A" w:rsidP="00FE448A">
      <w:pPr>
        <w:rPr>
          <w:sz w:val="16"/>
        </w:rPr>
      </w:pPr>
    </w:p>
    <w:p w14:paraId="76A85AAE" w14:textId="77777777" w:rsidR="00FE448A" w:rsidRPr="0038741C" w:rsidRDefault="00FE448A" w:rsidP="00FE448A">
      <w:pPr>
        <w:pStyle w:val="Heading4"/>
      </w:pPr>
      <w:r>
        <w:t xml:space="preserve">Courts are </w:t>
      </w:r>
      <w:r>
        <w:rPr>
          <w:u w:val="single"/>
        </w:rPr>
        <w:t>structurally useless</w:t>
      </w:r>
      <w:r>
        <w:t xml:space="preserve">. </w:t>
      </w:r>
    </w:p>
    <w:p w14:paraId="33ABC38B" w14:textId="77777777" w:rsidR="00FE448A" w:rsidRPr="00B71ECF" w:rsidRDefault="00FE448A" w:rsidP="00FE448A">
      <w:r w:rsidRPr="00B71ECF">
        <w:rPr>
          <w:rStyle w:val="Style13ptBold"/>
        </w:rPr>
        <w:t>Greenhouse 24</w:t>
      </w:r>
      <w:r>
        <w:t xml:space="preserve"> – Senior Research Scholar in Law at Yale Law School. Pulitzer Prize winner. M.S.L., Yale Law School. </w:t>
      </w:r>
    </w:p>
    <w:p w14:paraId="5F796890" w14:textId="77777777" w:rsidR="00FE448A" w:rsidRPr="00B71ECF" w:rsidRDefault="00FE448A" w:rsidP="00FE448A">
      <w:r w:rsidRPr="00B71ECF">
        <w:t>Linda Greenhouse, “Social Progress in th</w:t>
      </w:r>
      <w:r>
        <w:t xml:space="preserve">e Courts,” The New York Review, 03-21-2024, </w:t>
      </w:r>
      <w:r w:rsidRPr="00B71ECF">
        <w:t>https://www.nybooks.com/articles/2024/03/21/social-progress-the-courts-hollow-hope-rosenberg/</w:t>
      </w:r>
    </w:p>
    <w:p w14:paraId="4FAD3793" w14:textId="77777777" w:rsidR="00FE448A" w:rsidRPr="00196835" w:rsidRDefault="00FE448A" w:rsidP="00FE448A">
      <w:pPr>
        <w:rPr>
          <w:sz w:val="14"/>
        </w:rPr>
      </w:pPr>
      <w:r w:rsidRPr="008F3AAA">
        <w:rPr>
          <w:rStyle w:val="StyleUnderline"/>
        </w:rPr>
        <w:t>“Boy was I wrong!” Rosenberg exclaims now</w:t>
      </w:r>
      <w:r w:rsidRPr="00196835">
        <w:rPr>
          <w:sz w:val="14"/>
        </w:rPr>
        <w:t xml:space="preserve">, </w:t>
      </w:r>
      <w:r w:rsidRPr="008F3AAA">
        <w:rPr>
          <w:rStyle w:val="StyleUnderline"/>
        </w:rPr>
        <w:t>his pessimism refuted not only by the Obergefell decision but by the rush of developments that preceded it</w:t>
      </w:r>
      <w:r w:rsidRPr="00196835">
        <w:rPr>
          <w:sz w:val="14"/>
        </w:rPr>
        <w:t xml:space="preserve">. By the time the justices heard arguments in Obergefell in April 2015, the Court had overturned the Defense of Marriage Act, and same-sex marriage had become legal in thirty-five states—by legislation or popular referendum in eleven and by state or federal court order in twenty-four. </w:t>
      </w:r>
      <w:r w:rsidRPr="008F3AAA">
        <w:rPr>
          <w:rStyle w:val="StyleUnderline"/>
        </w:rPr>
        <w:t>Rosenberg’s challenge in the new edition of The Hollow Hope is to explain what happened</w:t>
      </w:r>
      <w:r w:rsidRPr="00196835">
        <w:rPr>
          <w:sz w:val="14"/>
        </w:rPr>
        <w:t xml:space="preserve">. </w:t>
      </w:r>
      <w:r w:rsidRPr="008F3AAA">
        <w:rPr>
          <w:rStyle w:val="StyleUnderline"/>
        </w:rPr>
        <w:t xml:space="preserve">With the landscape having changed </w:t>
      </w:r>
      <w:r w:rsidRPr="008F3AAA">
        <w:rPr>
          <w:rStyle w:val="Emphasis"/>
        </w:rPr>
        <w:t>so</w:t>
      </w:r>
      <w:r w:rsidRPr="008F3AAA">
        <w:rPr>
          <w:rStyle w:val="StyleUnderline"/>
        </w:rPr>
        <w:t xml:space="preserve"> </w:t>
      </w:r>
      <w:r w:rsidRPr="008F3AAA">
        <w:rPr>
          <w:rStyle w:val="Emphasis"/>
        </w:rPr>
        <w:t>dramatically</w:t>
      </w:r>
      <w:r w:rsidRPr="008F3AAA">
        <w:rPr>
          <w:rStyle w:val="StyleUnderline"/>
        </w:rPr>
        <w:t xml:space="preserve"> on the eve of the ultimate decision</w:t>
      </w:r>
      <w:r w:rsidRPr="00196835">
        <w:rPr>
          <w:sz w:val="14"/>
        </w:rPr>
        <w:t xml:space="preserve">, </w:t>
      </w:r>
      <w:r w:rsidRPr="008F3AAA">
        <w:rPr>
          <w:rStyle w:val="StyleUnderline"/>
        </w:rPr>
        <w:t xml:space="preserve">what part did courts </w:t>
      </w:r>
      <w:r w:rsidRPr="00D31C50">
        <w:rPr>
          <w:rStyle w:val="Emphasis"/>
        </w:rPr>
        <w:t>actually</w:t>
      </w:r>
      <w:r w:rsidRPr="008F3AAA">
        <w:rPr>
          <w:rStyle w:val="StyleUnderline"/>
        </w:rPr>
        <w:t xml:space="preserve"> play?</w:t>
      </w:r>
      <w:r w:rsidRPr="00196835">
        <w:rPr>
          <w:sz w:val="14"/>
        </w:rPr>
        <w:t xml:space="preserve"> Does the trajectory of same-sex marriage validate or undermine the essential premise of Rosenberg’s project?</w:t>
      </w:r>
    </w:p>
    <w:p w14:paraId="4339E562" w14:textId="77777777" w:rsidR="00FE448A" w:rsidRPr="00196835" w:rsidRDefault="00FE448A" w:rsidP="00FE448A">
      <w:pPr>
        <w:rPr>
          <w:sz w:val="14"/>
        </w:rPr>
      </w:pPr>
      <w:r w:rsidRPr="00D31C50">
        <w:rPr>
          <w:rStyle w:val="StyleUnderline"/>
        </w:rPr>
        <w:t>Rosenberg’s theory</w:t>
      </w:r>
      <w:r w:rsidRPr="00196835">
        <w:rPr>
          <w:sz w:val="14"/>
        </w:rPr>
        <w:t xml:space="preserve">, laid out unchanged through the book’s three editions, </w:t>
      </w:r>
      <w:r w:rsidRPr="00D31C50">
        <w:rPr>
          <w:rStyle w:val="StyleUnderline"/>
        </w:rPr>
        <w:t xml:space="preserve">is that </w:t>
      </w:r>
      <w:r w:rsidRPr="00E6720C">
        <w:rPr>
          <w:rStyle w:val="StyleUnderline"/>
          <w:highlight w:val="green"/>
        </w:rPr>
        <w:t xml:space="preserve">courts labor under </w:t>
      </w:r>
      <w:r w:rsidRPr="00E6720C">
        <w:rPr>
          <w:rStyle w:val="Emphasis"/>
          <w:highlight w:val="green"/>
        </w:rPr>
        <w:t>structural</w:t>
      </w:r>
      <w:r w:rsidRPr="00E6720C">
        <w:rPr>
          <w:rStyle w:val="StyleUnderline"/>
          <w:highlight w:val="green"/>
        </w:rPr>
        <w:t xml:space="preserve"> </w:t>
      </w:r>
      <w:r w:rsidRPr="00E6720C">
        <w:rPr>
          <w:rStyle w:val="Emphasis"/>
          <w:highlight w:val="green"/>
        </w:rPr>
        <w:t>constraints</w:t>
      </w:r>
      <w:r w:rsidRPr="00E6720C">
        <w:rPr>
          <w:rStyle w:val="StyleUnderline"/>
          <w:highlight w:val="green"/>
        </w:rPr>
        <w:t xml:space="preserve"> that</w:t>
      </w:r>
      <w:r w:rsidRPr="00D31C50">
        <w:rPr>
          <w:rStyle w:val="StyleUnderline"/>
        </w:rPr>
        <w:t xml:space="preserve"> will almost </w:t>
      </w:r>
      <w:r w:rsidRPr="00E6720C">
        <w:rPr>
          <w:rStyle w:val="Emphasis"/>
          <w:highlight w:val="green"/>
        </w:rPr>
        <w:t>always</w:t>
      </w:r>
      <w:r w:rsidRPr="00E6720C">
        <w:rPr>
          <w:rStyle w:val="StyleUnderline"/>
          <w:highlight w:val="green"/>
        </w:rPr>
        <w:t xml:space="preserve"> </w:t>
      </w:r>
      <w:r w:rsidRPr="00E6720C">
        <w:rPr>
          <w:rStyle w:val="Emphasis"/>
          <w:highlight w:val="green"/>
        </w:rPr>
        <w:t>deprive</w:t>
      </w:r>
      <w:r w:rsidRPr="00E6720C">
        <w:rPr>
          <w:rStyle w:val="StyleUnderline"/>
          <w:highlight w:val="green"/>
        </w:rPr>
        <w:t xml:space="preserve"> them of</w:t>
      </w:r>
      <w:r w:rsidRPr="00D31C50">
        <w:rPr>
          <w:rStyle w:val="StyleUnderline"/>
        </w:rPr>
        <w:t xml:space="preserve"> the </w:t>
      </w:r>
      <w:r w:rsidRPr="00E6720C">
        <w:rPr>
          <w:rStyle w:val="StyleUnderline"/>
          <w:highlight w:val="green"/>
        </w:rPr>
        <w:t>ability to bring</w:t>
      </w:r>
      <w:r w:rsidRPr="00D31C50">
        <w:rPr>
          <w:rStyle w:val="StyleUnderline"/>
        </w:rPr>
        <w:t xml:space="preserve"> about significant </w:t>
      </w:r>
      <w:r w:rsidRPr="00E6720C">
        <w:rPr>
          <w:rStyle w:val="StyleUnderline"/>
          <w:highlight w:val="green"/>
        </w:rPr>
        <w:t>change</w:t>
      </w:r>
      <w:r w:rsidRPr="00196835">
        <w:rPr>
          <w:sz w:val="14"/>
        </w:rPr>
        <w:t xml:space="preserve">. </w:t>
      </w:r>
      <w:r w:rsidRPr="00D31C50">
        <w:rPr>
          <w:rStyle w:val="StyleUnderline"/>
        </w:rPr>
        <w:t>One such constraint lies in the</w:t>
      </w:r>
      <w:r w:rsidRPr="00196835">
        <w:rPr>
          <w:sz w:val="14"/>
        </w:rPr>
        <w:t xml:space="preserve"> US </w:t>
      </w:r>
      <w:r w:rsidRPr="00D31C50">
        <w:rPr>
          <w:rStyle w:val="StyleUnderline"/>
        </w:rPr>
        <w:t>Constitution</w:t>
      </w:r>
      <w:r w:rsidRPr="00196835">
        <w:rPr>
          <w:sz w:val="14"/>
        </w:rPr>
        <w:t xml:space="preserve"> itself; the Bill of Rights, phrased largely as a set of restraints on governmental authority, grants few individual rights. (Rosenberg’s focus is on the federal courts, although he occasionally mentions state courts, which often have more leeway to interpret their own state constitutions.) </w:t>
      </w:r>
      <w:r w:rsidRPr="00E6720C">
        <w:rPr>
          <w:rStyle w:val="StyleUnderline"/>
        </w:rPr>
        <w:t>Precedents and legal norms usually keep courts from venturing far into new territory</w:t>
      </w:r>
      <w:r w:rsidRPr="00196835">
        <w:rPr>
          <w:sz w:val="14"/>
        </w:rPr>
        <w:t xml:space="preserve">. </w:t>
      </w:r>
      <w:r w:rsidRPr="00E6720C">
        <w:rPr>
          <w:rStyle w:val="StyleUnderline"/>
        </w:rPr>
        <w:t xml:space="preserve">Another constraint is the </w:t>
      </w:r>
      <w:r w:rsidRPr="00E6720C">
        <w:rPr>
          <w:rStyle w:val="Emphasis"/>
        </w:rPr>
        <w:t>need</w:t>
      </w:r>
      <w:r w:rsidRPr="00E6720C">
        <w:rPr>
          <w:rStyle w:val="StyleUnderline"/>
        </w:rPr>
        <w:t xml:space="preserve"> courts have for </w:t>
      </w:r>
      <w:r w:rsidRPr="00E6720C">
        <w:rPr>
          <w:rStyle w:val="Emphasis"/>
        </w:rPr>
        <w:t>coop</w:t>
      </w:r>
      <w:r w:rsidRPr="00E6720C">
        <w:rPr>
          <w:rStyle w:val="StyleUnderline"/>
        </w:rPr>
        <w:t>eration from the elected branches of government</w:t>
      </w:r>
      <w:r w:rsidRPr="00196835">
        <w:rPr>
          <w:sz w:val="14"/>
        </w:rPr>
        <w:t xml:space="preserve">. </w:t>
      </w:r>
      <w:r w:rsidRPr="00E6720C">
        <w:rPr>
          <w:rStyle w:val="StyleUnderline"/>
          <w:highlight w:val="green"/>
        </w:rPr>
        <w:t>A court</w:t>
      </w:r>
      <w:r w:rsidRPr="00E6720C">
        <w:rPr>
          <w:rStyle w:val="StyleUnderline"/>
        </w:rPr>
        <w:t xml:space="preserve"> intent on social reform</w:t>
      </w:r>
      <w:r w:rsidRPr="00D31C50">
        <w:rPr>
          <w:rStyle w:val="StyleUnderline"/>
        </w:rPr>
        <w:t xml:space="preserve"> </w:t>
      </w:r>
      <w:r w:rsidRPr="00E6720C">
        <w:rPr>
          <w:rStyle w:val="Emphasis"/>
          <w:highlight w:val="green"/>
        </w:rPr>
        <w:t>lacks</w:t>
      </w:r>
      <w:r w:rsidRPr="00D31C50">
        <w:rPr>
          <w:rStyle w:val="StyleUnderline"/>
        </w:rPr>
        <w:t xml:space="preserve"> the </w:t>
      </w:r>
      <w:r w:rsidRPr="00E6720C">
        <w:rPr>
          <w:rStyle w:val="Emphasis"/>
          <w:highlight w:val="green"/>
        </w:rPr>
        <w:t>tools</w:t>
      </w:r>
      <w:r w:rsidRPr="00E6720C">
        <w:rPr>
          <w:rStyle w:val="StyleUnderline"/>
          <w:highlight w:val="green"/>
        </w:rPr>
        <w:t xml:space="preserve"> of a policymaker</w:t>
      </w:r>
      <w:r w:rsidRPr="00D31C50">
        <w:rPr>
          <w:rStyle w:val="StyleUnderline"/>
        </w:rPr>
        <w:t xml:space="preserve"> and the power to make things happen in society</w:t>
      </w:r>
      <w:r w:rsidRPr="00196835">
        <w:rPr>
          <w:sz w:val="14"/>
        </w:rPr>
        <w:t>.</w:t>
      </w:r>
    </w:p>
    <w:p w14:paraId="1F21B86B" w14:textId="77777777" w:rsidR="00FE448A" w:rsidRPr="00196835" w:rsidRDefault="00FE448A" w:rsidP="00FE448A">
      <w:pPr>
        <w:rPr>
          <w:sz w:val="14"/>
        </w:rPr>
      </w:pPr>
      <w:r w:rsidRPr="00E6720C">
        <w:rPr>
          <w:rStyle w:val="StyleUnderline"/>
        </w:rPr>
        <w:t xml:space="preserve">These </w:t>
      </w:r>
      <w:r w:rsidRPr="00E6720C">
        <w:rPr>
          <w:rStyle w:val="StyleUnderline"/>
          <w:highlight w:val="green"/>
        </w:rPr>
        <w:t>constraints can be overcome</w:t>
      </w:r>
      <w:r w:rsidRPr="00196835">
        <w:rPr>
          <w:sz w:val="14"/>
        </w:rPr>
        <w:t xml:space="preserve">, Rosenberg maintains, </w:t>
      </w:r>
      <w:r w:rsidRPr="00E6720C">
        <w:rPr>
          <w:rStyle w:val="StyleUnderline"/>
          <w:highlight w:val="green"/>
        </w:rPr>
        <w:t xml:space="preserve">but </w:t>
      </w:r>
      <w:r w:rsidRPr="00E6720C">
        <w:rPr>
          <w:rStyle w:val="Emphasis"/>
          <w:highlight w:val="green"/>
        </w:rPr>
        <w:t>only</w:t>
      </w:r>
      <w:r w:rsidRPr="00E6720C">
        <w:rPr>
          <w:rStyle w:val="StyleUnderline"/>
          <w:highlight w:val="green"/>
        </w:rPr>
        <w:t xml:space="preserve"> under </w:t>
      </w:r>
      <w:r w:rsidRPr="00E6720C">
        <w:rPr>
          <w:rStyle w:val="Emphasis"/>
          <w:highlight w:val="green"/>
        </w:rPr>
        <w:t>certain</w:t>
      </w:r>
      <w:r w:rsidRPr="00E6720C">
        <w:rPr>
          <w:rStyle w:val="StyleUnderline"/>
          <w:highlight w:val="green"/>
        </w:rPr>
        <w:t xml:space="preserve"> </w:t>
      </w:r>
      <w:r w:rsidRPr="00E6720C">
        <w:rPr>
          <w:rStyle w:val="Emphasis"/>
          <w:highlight w:val="green"/>
        </w:rPr>
        <w:t>conditions</w:t>
      </w:r>
      <w:r w:rsidRPr="00196835">
        <w:rPr>
          <w:sz w:val="14"/>
        </w:rPr>
        <w:t xml:space="preserve">. </w:t>
      </w:r>
      <w:r w:rsidRPr="00E6720C">
        <w:rPr>
          <w:rStyle w:val="StyleUnderline"/>
        </w:rPr>
        <w:t>Either</w:t>
      </w:r>
      <w:r w:rsidRPr="00D31C50">
        <w:rPr>
          <w:rStyle w:val="StyleUnderline"/>
        </w:rPr>
        <w:t xml:space="preserve"> significant </w:t>
      </w:r>
      <w:r w:rsidRPr="00E6720C">
        <w:rPr>
          <w:rStyle w:val="StyleUnderline"/>
          <w:highlight w:val="green"/>
        </w:rPr>
        <w:t xml:space="preserve">change must have </w:t>
      </w:r>
      <w:r w:rsidRPr="00E6720C">
        <w:rPr>
          <w:rStyle w:val="Emphasis"/>
          <w:highlight w:val="green"/>
        </w:rPr>
        <w:t>already</w:t>
      </w:r>
      <w:r w:rsidRPr="00E6720C">
        <w:rPr>
          <w:rStyle w:val="StyleUnderline"/>
          <w:highlight w:val="green"/>
        </w:rPr>
        <w:t xml:space="preserve"> </w:t>
      </w:r>
      <w:r w:rsidRPr="00E6720C">
        <w:rPr>
          <w:rStyle w:val="Emphasis"/>
          <w:highlight w:val="green"/>
        </w:rPr>
        <w:t>occurred</w:t>
      </w:r>
      <w:r w:rsidRPr="00196835">
        <w:rPr>
          <w:sz w:val="14"/>
        </w:rPr>
        <w:t xml:space="preserve">, </w:t>
      </w:r>
      <w:r w:rsidRPr="00E6720C">
        <w:rPr>
          <w:rStyle w:val="StyleUnderline"/>
          <w:highlight w:val="green"/>
        </w:rPr>
        <w:t>so that courts are</w:t>
      </w:r>
      <w:r w:rsidRPr="00D31C50">
        <w:rPr>
          <w:rStyle w:val="StyleUnderline"/>
        </w:rPr>
        <w:t xml:space="preserve"> acting as </w:t>
      </w:r>
      <w:r w:rsidRPr="00E6720C">
        <w:rPr>
          <w:rStyle w:val="Emphasis"/>
          <w:highlight w:val="green"/>
        </w:rPr>
        <w:t>consolidators</w:t>
      </w:r>
      <w:r w:rsidRPr="00D31C50">
        <w:rPr>
          <w:rStyle w:val="StyleUnderline"/>
        </w:rPr>
        <w:t xml:space="preserve"> rather than first-order change-makers</w:t>
      </w:r>
      <w:r w:rsidRPr="00196835">
        <w:rPr>
          <w:sz w:val="14"/>
        </w:rPr>
        <w:t xml:space="preserve">, </w:t>
      </w:r>
      <w:r w:rsidRPr="00D31C50">
        <w:rPr>
          <w:rStyle w:val="StyleUnderline"/>
        </w:rPr>
        <w:t>or nonjudicial forces</w:t>
      </w:r>
      <w:r w:rsidRPr="00196835">
        <w:rPr>
          <w:sz w:val="14"/>
        </w:rPr>
        <w:t>—elected officials, political or cultural elites, or the marketplace—</w:t>
      </w:r>
      <w:r w:rsidRPr="00D31C50">
        <w:rPr>
          <w:rStyle w:val="StyleUnderline"/>
        </w:rPr>
        <w:t>must have rallied to give courts the support they need</w:t>
      </w:r>
      <w:r w:rsidRPr="00196835">
        <w:rPr>
          <w:sz w:val="14"/>
        </w:rPr>
        <w:t xml:space="preserve">. </w:t>
      </w:r>
      <w:r w:rsidRPr="00E6720C">
        <w:rPr>
          <w:rStyle w:val="StyleUnderline"/>
          <w:highlight w:val="green"/>
        </w:rPr>
        <w:t>These conditions</w:t>
      </w:r>
      <w:r w:rsidRPr="00196835">
        <w:rPr>
          <w:sz w:val="14"/>
        </w:rPr>
        <w:t xml:space="preserve">, Rosenberg insists, </w:t>
      </w:r>
      <w:r w:rsidRPr="00E6720C">
        <w:rPr>
          <w:rStyle w:val="StyleUnderline"/>
          <w:highlight w:val="green"/>
        </w:rPr>
        <w:t xml:space="preserve">are </w:t>
      </w:r>
      <w:r w:rsidRPr="00E6720C">
        <w:rPr>
          <w:rStyle w:val="Emphasis"/>
          <w:highlight w:val="green"/>
        </w:rPr>
        <w:t>rare</w:t>
      </w:r>
      <w:r w:rsidRPr="00196835">
        <w:rPr>
          <w:sz w:val="14"/>
        </w:rPr>
        <w:t xml:space="preserve">. </w:t>
      </w:r>
      <w:r w:rsidRPr="00E6720C">
        <w:rPr>
          <w:rStyle w:val="StyleUnderline"/>
          <w:highlight w:val="green"/>
        </w:rPr>
        <w:t>Without them</w:t>
      </w:r>
      <w:r w:rsidRPr="00196835">
        <w:rPr>
          <w:sz w:val="14"/>
        </w:rPr>
        <w:t xml:space="preserve">, </w:t>
      </w:r>
      <w:r w:rsidRPr="00E6720C">
        <w:rPr>
          <w:rStyle w:val="StyleUnderline"/>
          <w:highlight w:val="green"/>
        </w:rPr>
        <w:t>change</w:t>
      </w:r>
      <w:r w:rsidRPr="00196835">
        <w:rPr>
          <w:sz w:val="14"/>
        </w:rPr>
        <w:t xml:space="preserve"> seemingly </w:t>
      </w:r>
      <w:r w:rsidRPr="00D31C50">
        <w:rPr>
          <w:rStyle w:val="StyleUnderline"/>
        </w:rPr>
        <w:t xml:space="preserve">brought about </w:t>
      </w:r>
      <w:r w:rsidRPr="00E6720C">
        <w:rPr>
          <w:rStyle w:val="StyleUnderline"/>
          <w:highlight w:val="green"/>
        </w:rPr>
        <w:t xml:space="preserve">by courts is </w:t>
      </w:r>
      <w:r w:rsidRPr="00E6720C">
        <w:rPr>
          <w:rStyle w:val="Emphasis"/>
          <w:highlight w:val="green"/>
        </w:rPr>
        <w:t>illusory</w:t>
      </w:r>
      <w:r w:rsidRPr="00196835">
        <w:rPr>
          <w:sz w:val="14"/>
        </w:rPr>
        <w:t xml:space="preserve">, </w:t>
      </w:r>
      <w:r w:rsidRPr="00D31C50">
        <w:rPr>
          <w:rStyle w:val="StyleUnderline"/>
        </w:rPr>
        <w:t xml:space="preserve">and </w:t>
      </w:r>
      <w:r w:rsidRPr="00E6720C">
        <w:rPr>
          <w:rStyle w:val="StyleUnderline"/>
          <w:highlight w:val="green"/>
        </w:rPr>
        <w:t>progress will</w:t>
      </w:r>
      <w:r w:rsidRPr="00D31C50">
        <w:rPr>
          <w:rStyle w:val="StyleUnderline"/>
        </w:rPr>
        <w:t xml:space="preserve"> inevitably </w:t>
      </w:r>
      <w:r w:rsidRPr="00E6720C">
        <w:rPr>
          <w:rStyle w:val="Emphasis"/>
          <w:highlight w:val="green"/>
        </w:rPr>
        <w:t>stall</w:t>
      </w:r>
      <w:r w:rsidRPr="00E6720C">
        <w:rPr>
          <w:rStyle w:val="StyleUnderline"/>
          <w:highlight w:val="green"/>
        </w:rPr>
        <w:t xml:space="preserve"> or </w:t>
      </w:r>
      <w:r w:rsidRPr="00E6720C">
        <w:rPr>
          <w:rStyle w:val="Emphasis"/>
          <w:highlight w:val="green"/>
        </w:rPr>
        <w:t>wither</w:t>
      </w:r>
      <w:r w:rsidRPr="00D31C50">
        <w:rPr>
          <w:rStyle w:val="StyleUnderline"/>
        </w:rPr>
        <w:t xml:space="preserve"> </w:t>
      </w:r>
      <w:r w:rsidRPr="00D31C50">
        <w:rPr>
          <w:rStyle w:val="Emphasis"/>
        </w:rPr>
        <w:t>away</w:t>
      </w:r>
      <w:r w:rsidRPr="00196835">
        <w:rPr>
          <w:sz w:val="14"/>
        </w:rPr>
        <w:t>.</w:t>
      </w:r>
    </w:p>
    <w:p w14:paraId="6BACB636" w14:textId="77777777" w:rsidR="00FE448A" w:rsidRPr="0033173D" w:rsidRDefault="00FE448A" w:rsidP="00FE448A"/>
    <w:p w14:paraId="727A7094" w14:textId="77777777" w:rsidR="00FE448A" w:rsidRPr="00123C46" w:rsidRDefault="00FE448A" w:rsidP="00FE448A">
      <w:pPr>
        <w:pStyle w:val="Heading4"/>
      </w:pPr>
      <w:r>
        <w:t xml:space="preserve">4. </w:t>
      </w:r>
      <w:r>
        <w:rPr>
          <w:u w:val="single"/>
        </w:rPr>
        <w:t>TRADEOFFS</w:t>
      </w:r>
      <w:r>
        <w:t xml:space="preserve">: Unions </w:t>
      </w:r>
      <w:r>
        <w:rPr>
          <w:u w:val="single"/>
        </w:rPr>
        <w:t>don’t have</w:t>
      </w:r>
      <w:r>
        <w:t xml:space="preserve"> unlimited resources. They’ll </w:t>
      </w:r>
      <w:r>
        <w:rPr>
          <w:u w:val="single"/>
        </w:rPr>
        <w:t>only choose</w:t>
      </w:r>
      <w:r>
        <w:t xml:space="preserve"> litigation when they </w:t>
      </w:r>
      <w:r>
        <w:rPr>
          <w:u w:val="single"/>
        </w:rPr>
        <w:t>think</w:t>
      </w:r>
      <w:r>
        <w:t xml:space="preserve"> they’ll succeed. </w:t>
      </w:r>
    </w:p>
    <w:p w14:paraId="5E3DE576" w14:textId="77777777" w:rsidR="00FE448A" w:rsidRDefault="00FE448A" w:rsidP="00FE448A">
      <w:r w:rsidRPr="00937C26">
        <w:rPr>
          <w:rStyle w:val="Style13ptBold"/>
        </w:rPr>
        <w:t>Dukes and Kirk 23</w:t>
      </w:r>
      <w:r>
        <w:t xml:space="preserve"> – Professor of Labour Law in the School of Law at the University of Glasgow, PhD in Law from the London School of Economics &amp; Political Science; Senior Lecturer in Human Resource Management, Employment Law, and Employment Relations at the University of Glasgow.</w:t>
      </w:r>
    </w:p>
    <w:p w14:paraId="0798B7E9" w14:textId="77777777" w:rsidR="00FE448A" w:rsidRDefault="00FE448A" w:rsidP="00FE448A">
      <w:r>
        <w:t>Ruth Dukes and Eleanor Kirk, “Legal Change and Legal Mobilisation: What Does Strategic Litigation Mean for Workers and Trade Unions?,” Social and Legal Studies, 10-19-2023, https://journals.sagepub.com/doi/10.1177/09646639231204942</w:t>
      </w:r>
    </w:p>
    <w:p w14:paraId="08D42989" w14:textId="77777777" w:rsidR="00FE448A" w:rsidRPr="00353FA9" w:rsidRDefault="00FE448A" w:rsidP="00FE448A">
      <w:pPr>
        <w:rPr>
          <w:rStyle w:val="StyleUnderline"/>
        </w:rPr>
      </w:pPr>
      <w:r w:rsidRPr="00196835">
        <w:rPr>
          <w:sz w:val="16"/>
        </w:rPr>
        <w:t xml:space="preserve">High profile </w:t>
      </w:r>
      <w:r w:rsidRPr="00C05C2E">
        <w:rPr>
          <w:rStyle w:val="StyleUnderline"/>
          <w:highlight w:val="green"/>
        </w:rPr>
        <w:t>court</w:t>
      </w:r>
      <w:r w:rsidRPr="00C05C2E">
        <w:rPr>
          <w:rStyle w:val="StyleUnderline"/>
        </w:rPr>
        <w:t>room</w:t>
      </w:r>
      <w:r w:rsidRPr="00353FA9">
        <w:rPr>
          <w:rStyle w:val="StyleUnderline"/>
        </w:rPr>
        <w:t xml:space="preserve"> </w:t>
      </w:r>
      <w:r w:rsidRPr="00C05C2E">
        <w:rPr>
          <w:rStyle w:val="StyleUnderline"/>
          <w:highlight w:val="green"/>
        </w:rPr>
        <w:t xml:space="preserve">victories </w:t>
      </w:r>
      <w:r w:rsidRPr="00C05C2E">
        <w:rPr>
          <w:rStyle w:val="Emphasis"/>
          <w:highlight w:val="green"/>
        </w:rPr>
        <w:t>made it easier</w:t>
      </w:r>
      <w:r w:rsidRPr="00C05C2E">
        <w:rPr>
          <w:sz w:val="16"/>
          <w:highlight w:val="green"/>
        </w:rPr>
        <w:t xml:space="preserve"> </w:t>
      </w:r>
      <w:r w:rsidRPr="00C05C2E">
        <w:rPr>
          <w:rStyle w:val="StyleUnderline"/>
          <w:highlight w:val="green"/>
        </w:rPr>
        <w:t>for the union to acquire</w:t>
      </w:r>
      <w:r w:rsidRPr="00196835">
        <w:rPr>
          <w:sz w:val="16"/>
        </w:rPr>
        <w:t xml:space="preserve"> pro bono </w:t>
      </w:r>
      <w:r w:rsidRPr="00C05C2E">
        <w:rPr>
          <w:rStyle w:val="Emphasis"/>
          <w:highlight w:val="green"/>
        </w:rPr>
        <w:t xml:space="preserve">legal </w:t>
      </w:r>
      <w:r w:rsidRPr="00F564D9">
        <w:rPr>
          <w:rStyle w:val="Emphasis"/>
          <w:highlight w:val="green"/>
        </w:rPr>
        <w:t>advice</w:t>
      </w:r>
      <w:r w:rsidRPr="00F564D9">
        <w:rPr>
          <w:sz w:val="16"/>
        </w:rPr>
        <w:t xml:space="preserve"> </w:t>
      </w:r>
      <w:r w:rsidRPr="00F564D9">
        <w:rPr>
          <w:rStyle w:val="StyleUnderline"/>
        </w:rPr>
        <w:t xml:space="preserve">and </w:t>
      </w:r>
      <w:r w:rsidRPr="00C05C2E">
        <w:rPr>
          <w:rStyle w:val="Emphasis"/>
          <w:highlight w:val="green"/>
        </w:rPr>
        <w:t>representation</w:t>
      </w:r>
      <w:r w:rsidRPr="00C05C2E">
        <w:rPr>
          <w:rStyle w:val="StyleUnderline"/>
          <w:highlight w:val="green"/>
        </w:rPr>
        <w:t xml:space="preserve"> </w:t>
      </w:r>
      <w:r w:rsidRPr="00F564D9">
        <w:rPr>
          <w:rStyle w:val="StyleUnderline"/>
          <w:highlight w:val="green"/>
        </w:rPr>
        <w:t>and</w:t>
      </w:r>
      <w:r w:rsidRPr="00F564D9">
        <w:rPr>
          <w:rStyle w:val="StyleUnderline"/>
        </w:rPr>
        <w:t xml:space="preserve"> to </w:t>
      </w:r>
      <w:r w:rsidRPr="00C05C2E">
        <w:rPr>
          <w:rStyle w:val="Emphasis"/>
          <w:highlight w:val="green"/>
        </w:rPr>
        <w:t>increase crowdfunding</w:t>
      </w:r>
      <w:r w:rsidRPr="00F564D9">
        <w:rPr>
          <w:rStyle w:val="Emphasis"/>
        </w:rPr>
        <w:t xml:space="preserve"> </w:t>
      </w:r>
      <w:r w:rsidRPr="00D81822">
        <w:rPr>
          <w:rStyle w:val="Emphasis"/>
        </w:rPr>
        <w:t>donations</w:t>
      </w:r>
      <w:r w:rsidRPr="00F564D9">
        <w:rPr>
          <w:rStyle w:val="StyleUnderline"/>
        </w:rPr>
        <w:t>.</w:t>
      </w:r>
    </w:p>
    <w:p w14:paraId="4E4A0F9C" w14:textId="77777777" w:rsidR="00FE448A" w:rsidRPr="00196835" w:rsidRDefault="00FE448A" w:rsidP="00FE448A">
      <w:pPr>
        <w:rPr>
          <w:sz w:val="16"/>
        </w:rPr>
      </w:pPr>
      <w:r w:rsidRPr="00196835">
        <w:rPr>
          <w:sz w:val="16"/>
        </w:rPr>
        <w:t xml:space="preserve">[S]ome lawyers are more comfortable admitting this than others, but they all want to argue </w:t>
      </w:r>
      <w:r w:rsidRPr="00C05C2E">
        <w:rPr>
          <w:rStyle w:val="Emphasis"/>
          <w:highlight w:val="green"/>
        </w:rPr>
        <w:t>cases</w:t>
      </w:r>
      <w:r w:rsidRPr="00196835">
        <w:rPr>
          <w:sz w:val="16"/>
        </w:rPr>
        <w:t xml:space="preserve"> that </w:t>
      </w:r>
      <w:r w:rsidRPr="00C05C2E">
        <w:rPr>
          <w:rStyle w:val="Emphasis"/>
          <w:highlight w:val="green"/>
        </w:rPr>
        <w:t>have lasting effect</w:t>
      </w:r>
      <w:r w:rsidRPr="00196835">
        <w:rPr>
          <w:sz w:val="16"/>
        </w:rPr>
        <w:t xml:space="preserve"> and set precedents …. They all want to be involved in the sexy legal point.</w:t>
      </w:r>
    </w:p>
    <w:p w14:paraId="0A45BF46" w14:textId="77777777" w:rsidR="00FE448A" w:rsidRPr="00353FA9" w:rsidRDefault="00FE448A" w:rsidP="00FE448A">
      <w:pPr>
        <w:rPr>
          <w:rStyle w:val="StyleUnderline"/>
        </w:rPr>
      </w:pPr>
      <w:r w:rsidRPr="00353FA9">
        <w:rPr>
          <w:rStyle w:val="StyleUnderline"/>
        </w:rPr>
        <w:t>With better</w:t>
      </w:r>
      <w:r w:rsidRPr="00196835">
        <w:rPr>
          <w:sz w:val="16"/>
        </w:rPr>
        <w:t xml:space="preserve"> legal advice and </w:t>
      </w:r>
      <w:r w:rsidRPr="00353FA9">
        <w:rPr>
          <w:rStyle w:val="StyleUnderline"/>
        </w:rPr>
        <w:t xml:space="preserve">representation, </w:t>
      </w:r>
      <w:r w:rsidRPr="00F564D9">
        <w:rPr>
          <w:rStyle w:val="StyleUnderline"/>
        </w:rPr>
        <w:t xml:space="preserve">the union's </w:t>
      </w:r>
      <w:r w:rsidRPr="00C05C2E">
        <w:rPr>
          <w:rStyle w:val="StyleUnderline"/>
          <w:highlight w:val="green"/>
        </w:rPr>
        <w:t xml:space="preserve">ability to </w:t>
      </w:r>
      <w:r w:rsidRPr="00F564D9">
        <w:rPr>
          <w:rStyle w:val="Emphasis"/>
          <w:highlight w:val="green"/>
        </w:rPr>
        <w:t>win</w:t>
      </w:r>
      <w:r w:rsidRPr="00C05C2E">
        <w:rPr>
          <w:rStyle w:val="StyleUnderline"/>
          <w:highlight w:val="green"/>
        </w:rPr>
        <w:t xml:space="preserve"> cases increased</w:t>
      </w:r>
      <w:r w:rsidRPr="00353FA9">
        <w:rPr>
          <w:rStyle w:val="StyleUnderline"/>
        </w:rPr>
        <w:t xml:space="preserve">, </w:t>
      </w:r>
      <w:r w:rsidRPr="00C05C2E">
        <w:rPr>
          <w:rStyle w:val="StyleUnderline"/>
          <w:highlight w:val="green"/>
        </w:rPr>
        <w:t>these</w:t>
      </w:r>
      <w:r w:rsidRPr="00353FA9">
        <w:rPr>
          <w:rStyle w:val="StyleUnderline"/>
        </w:rPr>
        <w:t xml:space="preserve"> in turn </w:t>
      </w:r>
      <w:r w:rsidRPr="00C05C2E">
        <w:rPr>
          <w:rStyle w:val="Emphasis"/>
          <w:highlight w:val="green"/>
        </w:rPr>
        <w:t>attracted more</w:t>
      </w:r>
      <w:r w:rsidRPr="00353FA9">
        <w:rPr>
          <w:rStyle w:val="Emphasis"/>
        </w:rPr>
        <w:t xml:space="preserve"> offers of </w:t>
      </w:r>
      <w:r w:rsidRPr="00C05C2E">
        <w:rPr>
          <w:rStyle w:val="Emphasis"/>
          <w:highlight w:val="green"/>
        </w:rPr>
        <w:t>support</w:t>
      </w:r>
      <w:r w:rsidRPr="00C05C2E">
        <w:rPr>
          <w:rStyle w:val="StyleUnderline"/>
          <w:highlight w:val="green"/>
        </w:rPr>
        <w:t>, and a</w:t>
      </w:r>
      <w:r w:rsidRPr="00353FA9">
        <w:rPr>
          <w:rStyle w:val="StyleUnderline"/>
        </w:rPr>
        <w:t xml:space="preserve"> </w:t>
      </w:r>
      <w:r w:rsidRPr="00353FA9">
        <w:rPr>
          <w:rStyle w:val="Emphasis"/>
        </w:rPr>
        <w:t xml:space="preserve">kind of </w:t>
      </w:r>
      <w:r w:rsidRPr="00C05C2E">
        <w:rPr>
          <w:rStyle w:val="Emphasis"/>
          <w:highlight w:val="green"/>
        </w:rPr>
        <w:t>virtuous circle developed.</w:t>
      </w:r>
    </w:p>
    <w:p w14:paraId="30C78D9D" w14:textId="77777777" w:rsidR="00FE448A" w:rsidRPr="00196835" w:rsidRDefault="00FE448A" w:rsidP="00FE448A">
      <w:pPr>
        <w:rPr>
          <w:sz w:val="16"/>
        </w:rPr>
      </w:pPr>
      <w:r w:rsidRPr="00196835">
        <w:rPr>
          <w:sz w:val="16"/>
        </w:rPr>
        <w:t xml:space="preserve">All that said, it was also emphasised by interviewees that </w:t>
      </w:r>
      <w:r w:rsidRPr="00353FA9">
        <w:rPr>
          <w:rStyle w:val="StyleUnderline"/>
        </w:rPr>
        <w:t>unions</w:t>
      </w:r>
      <w:r w:rsidRPr="00196835">
        <w:rPr>
          <w:sz w:val="16"/>
        </w:rPr>
        <w:t xml:space="preserve"> can create structures which improve their ability to spot potential cases and to </w:t>
      </w:r>
      <w:r w:rsidRPr="00353FA9">
        <w:rPr>
          <w:rStyle w:val="StyleUnderline"/>
        </w:rPr>
        <w:t>integrate litigation</w:t>
      </w:r>
      <w:r w:rsidRPr="00196835">
        <w:rPr>
          <w:sz w:val="16"/>
        </w:rPr>
        <w:t xml:space="preserve"> with organising, mobilising and recruitment and </w:t>
      </w:r>
      <w:r w:rsidRPr="00353FA9">
        <w:rPr>
          <w:rStyle w:val="StyleUnderline"/>
        </w:rPr>
        <w:t>with wider industrial strategies</w:t>
      </w:r>
      <w:r w:rsidRPr="00196835">
        <w:rPr>
          <w:sz w:val="16"/>
        </w:rPr>
        <w:t>. Legal officers from Unison and Unite explained that it was important that they be kept abreast of industrial strategy, through inclusion in relevant meetings (Unison2) or good, personal relations with other office-holders (Unison4). Where legal work was contracted out to panel firms, vigilant management of the firms’ solicitors became important (Unison1; Unite3) and good communication, and ‘connections’, between the solicitors and union officers (Unison4): ‘unless someone comes to me personally … and says, this is, or this could become a really important piece of litigation, we wouldn't necessarily have sight of it’ (Unite3). A leading barrister underscored the importance of close relationships when he reflected on his personal friendship with Bob Crow, former general secretary of RMT:</w:t>
      </w:r>
    </w:p>
    <w:p w14:paraId="729087D0" w14:textId="77777777" w:rsidR="00FE448A" w:rsidRPr="00196835" w:rsidRDefault="00FE448A" w:rsidP="00FE448A">
      <w:pPr>
        <w:rPr>
          <w:sz w:val="16"/>
          <w:szCs w:val="16"/>
        </w:rPr>
      </w:pPr>
      <w:r w:rsidRPr="00196835">
        <w:rPr>
          <w:sz w:val="16"/>
          <w:szCs w:val="16"/>
        </w:rPr>
        <w:t>Over a beer I said, ‘If we can find a case to challenge the ban on secondary action let's have a go’ …. Months later, he gave me a ring to say, ‘I think we’ve got one here,’ and so I said, ‘Right. Let's run through it together …. Get the local officials in and let's see what we can do’ (Barrister1).</w:t>
      </w:r>
    </w:p>
    <w:p w14:paraId="2DB73737" w14:textId="77777777" w:rsidR="00FE448A" w:rsidRPr="00196835" w:rsidRDefault="00FE448A" w:rsidP="00FE448A">
      <w:pPr>
        <w:rPr>
          <w:sz w:val="16"/>
          <w:szCs w:val="16"/>
        </w:rPr>
      </w:pPr>
      <w:r w:rsidRPr="00196835">
        <w:rPr>
          <w:sz w:val="16"/>
          <w:szCs w:val="16"/>
        </w:rPr>
        <w:t>In an effort to improve the union's ability to spot and manage strategic litigation, Unite set up a ‘Strategic Case Unit’ 4 or 5 years ago (Unite3). ‘We set up the unit to bring in [quarterly or bi-monthly meetings] with our panel lawyers, to discuss what are kind of priority areas, and ask them to filter down to their various assistant solicitors, or whoever, who were dealing with cases to see if they had anything of interest to us’ (Unite3). Within IWGB, the legal team was primed to look out for disputes that might form the basis of strategic legal challenges – for example, to the self-employed status of foster carers (IWGB3). At the national level, too, efforts had been made to ‘get much more strategic’ (TUC2). A network of Union Legal Officers aims to update TUC affiliates on legal developments and to coordinate strategies across them (TUC2). In September 2022, 11 affiliate unions acted together, with coordination from the TUC, to seek judicial review of the Government's move to allow striking workers to be replaced with agency labour.8 Working together in this way allows the unions to share the cost of the litigation and to demonstrate the breadth of resistance to the new law in terms of their combined membership. In recent years, equivalent networks have been set up in the EU and internationally to coordinate the strategic litigation of affiliate trade unions and lawyers representing unions and workers.9</w:t>
      </w:r>
    </w:p>
    <w:p w14:paraId="68CE0E2C" w14:textId="77777777" w:rsidR="00FE448A" w:rsidRPr="00B27D38" w:rsidRDefault="00FE448A" w:rsidP="00FE448A">
      <w:pPr>
        <w:rPr>
          <w:rStyle w:val="Emphasis"/>
        </w:rPr>
      </w:pPr>
      <w:r w:rsidRPr="00C05C2E">
        <w:rPr>
          <w:rStyle w:val="Emphasis"/>
          <w:highlight w:val="green"/>
        </w:rPr>
        <w:t>To the Courtroom or the Picket Line?</w:t>
      </w:r>
    </w:p>
    <w:p w14:paraId="44029BFB" w14:textId="77777777" w:rsidR="00FE448A" w:rsidRPr="00B27D38" w:rsidRDefault="00FE448A" w:rsidP="00FE448A">
      <w:pPr>
        <w:rPr>
          <w:rStyle w:val="StyleUnderline"/>
        </w:rPr>
      </w:pPr>
      <w:r w:rsidRPr="00C05C2E">
        <w:rPr>
          <w:rStyle w:val="StyleUnderline"/>
          <w:highlight w:val="green"/>
        </w:rPr>
        <w:t xml:space="preserve">Regarding decisions to </w:t>
      </w:r>
      <w:r w:rsidRPr="00C05C2E">
        <w:rPr>
          <w:rStyle w:val="Emphasis"/>
          <w:highlight w:val="green"/>
        </w:rPr>
        <w:t>engage</w:t>
      </w:r>
      <w:r w:rsidRPr="00B27D38">
        <w:rPr>
          <w:rStyle w:val="Emphasis"/>
        </w:rPr>
        <w:t xml:space="preserve"> – or not</w:t>
      </w:r>
      <w:r w:rsidRPr="00B27D38">
        <w:rPr>
          <w:rStyle w:val="StyleUnderline"/>
        </w:rPr>
        <w:t xml:space="preserve"> – </w:t>
      </w:r>
      <w:r w:rsidRPr="00C05C2E">
        <w:rPr>
          <w:rStyle w:val="StyleUnderline"/>
          <w:highlight w:val="green"/>
        </w:rPr>
        <w:t>in</w:t>
      </w:r>
      <w:r w:rsidRPr="00B27D38">
        <w:rPr>
          <w:rStyle w:val="StyleUnderline"/>
        </w:rPr>
        <w:t xml:space="preserve"> </w:t>
      </w:r>
      <w:r w:rsidRPr="00196835">
        <w:rPr>
          <w:sz w:val="16"/>
        </w:rPr>
        <w:t>strategic</w:t>
      </w:r>
      <w:r w:rsidRPr="00B27D38">
        <w:rPr>
          <w:rStyle w:val="StyleUnderline"/>
        </w:rPr>
        <w:t xml:space="preserve"> </w:t>
      </w:r>
      <w:r w:rsidRPr="00C05C2E">
        <w:rPr>
          <w:rStyle w:val="Emphasis"/>
          <w:highlight w:val="green"/>
        </w:rPr>
        <w:t>litigation</w:t>
      </w:r>
      <w:r w:rsidRPr="00F564D9">
        <w:rPr>
          <w:sz w:val="16"/>
        </w:rPr>
        <w:t xml:space="preserve">, </w:t>
      </w:r>
      <w:r w:rsidRPr="00F564D9">
        <w:rPr>
          <w:rStyle w:val="StyleUnderline"/>
        </w:rPr>
        <w:t xml:space="preserve">the </w:t>
      </w:r>
      <w:r w:rsidRPr="00F564D9">
        <w:rPr>
          <w:rStyle w:val="StyleUnderline"/>
          <w:highlight w:val="green"/>
        </w:rPr>
        <w:t xml:space="preserve">importance of </w:t>
      </w:r>
      <w:r w:rsidRPr="00F564D9">
        <w:rPr>
          <w:rStyle w:val="Emphasis"/>
          <w:highlight w:val="green"/>
        </w:rPr>
        <w:t xml:space="preserve">the unions’ </w:t>
      </w:r>
      <w:r w:rsidRPr="00C05C2E">
        <w:rPr>
          <w:rStyle w:val="Emphasis"/>
          <w:highlight w:val="green"/>
        </w:rPr>
        <w:t>accountability</w:t>
      </w:r>
      <w:r w:rsidRPr="00C05C2E">
        <w:rPr>
          <w:rStyle w:val="StyleUnderline"/>
          <w:highlight w:val="green"/>
        </w:rPr>
        <w:t xml:space="preserve"> to their </w:t>
      </w:r>
      <w:r w:rsidRPr="00F564D9">
        <w:rPr>
          <w:rStyle w:val="Emphasis"/>
          <w:highlight w:val="green"/>
        </w:rPr>
        <w:t>membership</w:t>
      </w:r>
      <w:r w:rsidRPr="00F564D9">
        <w:rPr>
          <w:rStyle w:val="StyleUnderline"/>
          <w:highlight w:val="green"/>
        </w:rPr>
        <w:t xml:space="preserve"> was highlighted</w:t>
      </w:r>
      <w:r w:rsidRPr="00B27D38">
        <w:rPr>
          <w:rStyle w:val="StyleUnderline"/>
        </w:rPr>
        <w:t xml:space="preserve"> by several of our interviewees</w:t>
      </w:r>
      <w:r w:rsidRPr="00196835">
        <w:rPr>
          <w:sz w:val="16"/>
        </w:rPr>
        <w:t>. ‘</w:t>
      </w:r>
      <w:r w:rsidRPr="00C05C2E">
        <w:rPr>
          <w:rStyle w:val="StyleUnderline"/>
          <w:highlight w:val="green"/>
        </w:rPr>
        <w:t>Democratic structure is</w:t>
      </w:r>
      <w:r w:rsidRPr="00B27D38">
        <w:rPr>
          <w:rStyle w:val="StyleUnderline"/>
        </w:rPr>
        <w:t xml:space="preserve"> a </w:t>
      </w:r>
      <w:r w:rsidRPr="00C05C2E">
        <w:rPr>
          <w:rStyle w:val="Emphasis"/>
          <w:highlight w:val="green"/>
        </w:rPr>
        <w:t>crucial</w:t>
      </w:r>
      <w:r w:rsidRPr="00B27D38">
        <w:rPr>
          <w:rStyle w:val="Emphasis"/>
        </w:rPr>
        <w:t xml:space="preserve"> thing</w:t>
      </w:r>
      <w:r w:rsidRPr="00196835">
        <w:rPr>
          <w:sz w:val="16"/>
        </w:rPr>
        <w:t xml:space="preserve">, the re-election of officials, that sort of thing’ (Barrister1). </w:t>
      </w:r>
      <w:r w:rsidRPr="00B27D38">
        <w:rPr>
          <w:rStyle w:val="StyleUnderline"/>
        </w:rPr>
        <w:t>Democratic accountability meant that union decision-makers were likely to weigh up the potential costs and benefits to the membership.</w:t>
      </w:r>
      <w:r w:rsidRPr="00196835">
        <w:rPr>
          <w:sz w:val="16"/>
        </w:rPr>
        <w:t xml:space="preserve"> Costs could be ‘astronomical’ (Barrister2), </w:t>
      </w:r>
      <w:r w:rsidRPr="00B27D38">
        <w:rPr>
          <w:rStyle w:val="StyleUnderline"/>
        </w:rPr>
        <w:t>and a courtroom win would only truly amount to a significant victory if it translated into ‘something meaningful’ for the members (Unison6).</w:t>
      </w:r>
    </w:p>
    <w:p w14:paraId="3326B889" w14:textId="77777777" w:rsidR="00FE448A" w:rsidRPr="00196835" w:rsidRDefault="00FE448A" w:rsidP="00FE448A">
      <w:pPr>
        <w:rPr>
          <w:sz w:val="16"/>
          <w:szCs w:val="16"/>
        </w:rPr>
      </w:pPr>
      <w:r w:rsidRPr="00196835">
        <w:rPr>
          <w:sz w:val="16"/>
          <w:szCs w:val="16"/>
        </w:rPr>
        <w:t>If you change some esoteric piece of the law through some strategic litigation, your members are saying what discernible effect is this going to have on me though? Does it mean that I get more holidays, does it mean I get more, do I get more pay? And the vast majority of the time you've got to say, well, not really (Unite3).</w:t>
      </w:r>
    </w:p>
    <w:p w14:paraId="6F823D21" w14:textId="77777777" w:rsidR="00FE448A" w:rsidRPr="00196835" w:rsidRDefault="00FE448A" w:rsidP="00FE448A">
      <w:pPr>
        <w:rPr>
          <w:sz w:val="16"/>
        </w:rPr>
      </w:pPr>
      <w:r w:rsidRPr="00196835">
        <w:rPr>
          <w:sz w:val="16"/>
        </w:rPr>
        <w:t xml:space="preserve">That said, </w:t>
      </w:r>
      <w:r w:rsidRPr="00B27D38">
        <w:rPr>
          <w:rStyle w:val="StyleUnderline"/>
        </w:rPr>
        <w:t>benefits</w:t>
      </w:r>
      <w:r w:rsidRPr="00196835">
        <w:rPr>
          <w:sz w:val="16"/>
        </w:rPr>
        <w:t xml:space="preserve"> could also </w:t>
      </w:r>
      <w:r w:rsidRPr="00B27D38">
        <w:rPr>
          <w:rStyle w:val="StyleUnderline"/>
        </w:rPr>
        <w:t>be indirect, with courtroom wins used down the line</w:t>
      </w:r>
      <w:r w:rsidRPr="00196835">
        <w:rPr>
          <w:sz w:val="16"/>
        </w:rPr>
        <w:t xml:space="preserve">, for example, </w:t>
      </w:r>
      <w:r w:rsidRPr="00B27D38">
        <w:rPr>
          <w:rStyle w:val="StyleUnderline"/>
        </w:rPr>
        <w:t>as a communicative resource</w:t>
      </w:r>
      <w:r w:rsidRPr="00196835">
        <w:rPr>
          <w:sz w:val="16"/>
        </w:rPr>
        <w:t xml:space="preserve">: legal officers might cite legal precedent in the course of their day-to-day dealings with employers (IWGB4), or to communicate to members, politicians or the general public what was at stake in a particular campaign (Unison5; Unison6). Litigation concerning the blacklisting of workers was successfully used by Unite, for example, as a focal point in a recruitment drive in the construction sector (Unite3). In opting to embark on strategic litigation, unions might also act out of a feeling of general responsibility towards workers extending beyond their own membership, recognising, in the case of issues such as tribunal fees, that if they didn’t support or bring litigation, no one else would, since only they had the financial and organisational resources to do so (Unison4). </w:t>
      </w:r>
      <w:r w:rsidRPr="00B27D38">
        <w:rPr>
          <w:rStyle w:val="StyleUnderline"/>
        </w:rPr>
        <w:t>Responsiveness to members’ interests could be complicated where different cohorts of members had different interests</w:t>
      </w:r>
      <w:r w:rsidRPr="00196835">
        <w:rPr>
          <w:sz w:val="16"/>
        </w:rPr>
        <w:t>. Special efforts might be needed to litigate in furtherance of equality and equal pay, for example (TUC1). ‘[H]aving a strategic impact in discrimination on grounds of race … requires a – a vigilance that borders on aggression’ (Unison1).</w:t>
      </w:r>
    </w:p>
    <w:p w14:paraId="72700143" w14:textId="77777777" w:rsidR="00FE448A" w:rsidRPr="00196835" w:rsidRDefault="00FE448A" w:rsidP="00FE448A">
      <w:pPr>
        <w:rPr>
          <w:sz w:val="16"/>
          <w:szCs w:val="16"/>
        </w:rPr>
      </w:pPr>
      <w:r w:rsidRPr="00196835">
        <w:rPr>
          <w:sz w:val="16"/>
          <w:szCs w:val="16"/>
        </w:rPr>
        <w:t>Even where the substance of members’ interests was uncontested, actors could disagree about how best to further them (Barrister2). Some participants spoke of an enduring scepticism regarding the efficacy of litigation in industrial disputes and a wariness of legal experts who would always advocate ‘legal solutions’ (TUC2). ‘There is the phrase, “it's the last refuge of the rogue” when you try to defend or to, to pursue a case on, on human rights grounds’ (Unison3). There was also a suggestion that such scepticism might have waned over the decades as many unions became industrially weaker and political lobbying seemed less likely to be effective. ‘[I]ndustrial and political action is shut down … So people start thinking about whether there's a legal way forward’ (Barrister1). Opportunities for strategic litigation had been closed down and opened up over the years as a result of constitutional change – the passing of the Human Rights Act, devolution, Brexit – and the waxing and waning receptiveness of particular courts to particular kinds of argument. There had been a period, for example, when U.K. courts had been particularly sympathetic to claims that workers characterised as self-employed were, in fact, dependent contractors with employment rights: ‘[IWGB] were hitting the courts at the right time’ (Barrister2). In contrast, ‘I’d be very sceptical now about taking cases to the European Court of Human Rights in view of the defeats that we’ve had there’ (Barrister1).</w:t>
      </w:r>
    </w:p>
    <w:p w14:paraId="4DED654B" w14:textId="77777777" w:rsidR="00FE448A" w:rsidRPr="00196835" w:rsidRDefault="00FE448A" w:rsidP="00FE448A">
      <w:pPr>
        <w:rPr>
          <w:sz w:val="16"/>
          <w:szCs w:val="16"/>
        </w:rPr>
      </w:pPr>
      <w:r w:rsidRPr="00196835">
        <w:rPr>
          <w:sz w:val="16"/>
          <w:szCs w:val="16"/>
        </w:rPr>
        <w:t>Consideration of the costs and benefits of litigation often proceeded on the basis that legal action would be combined with other forms of action. If the aim was to force an employer to concede to the union's demands, explained the former general secretary of IWGB,</w:t>
      </w:r>
    </w:p>
    <w:p w14:paraId="2753D520" w14:textId="77777777" w:rsidR="00FE448A" w:rsidRPr="00196835" w:rsidRDefault="00FE448A" w:rsidP="00FE448A">
      <w:pPr>
        <w:rPr>
          <w:sz w:val="16"/>
          <w:szCs w:val="16"/>
        </w:rPr>
      </w:pPr>
      <w:r w:rsidRPr="00196835">
        <w:rPr>
          <w:sz w:val="16"/>
          <w:szCs w:val="16"/>
        </w:rPr>
        <w:t>there's a bunch of different ways you can do that, you can pressure their reputation, you can do strikes, you can make things, you know, make it hard for them to operate …. So the law, using the law is quite similar to a protest …. I’m not saying use the law and not collective action, but you want to use all the tools you have at your disposal.</w:t>
      </w:r>
    </w:p>
    <w:p w14:paraId="5623EF29" w14:textId="77777777" w:rsidR="00FE448A" w:rsidRPr="00196835" w:rsidRDefault="00FE448A" w:rsidP="00FE448A">
      <w:pPr>
        <w:rPr>
          <w:sz w:val="16"/>
          <w:szCs w:val="16"/>
        </w:rPr>
      </w:pPr>
      <w:r w:rsidRPr="00196835">
        <w:rPr>
          <w:sz w:val="16"/>
          <w:szCs w:val="16"/>
        </w:rPr>
        <w:t>Along similar lines, a Unison legal officer characterised litigation as one ‘tool in the box’ and emphasised that it would always be used ‘in conjunction with industrial and organising approaches’ (Unison3). It would be unwise to ‘see it as a dichotomy between … like either there's the legal route or there's the organising route, we can't see them as going hand-in-hand … the organising is more like the centre of the galaxy’ (IWGB4).</w:t>
      </w:r>
    </w:p>
    <w:p w14:paraId="3B9ADD20" w14:textId="77777777" w:rsidR="00FE448A" w:rsidRPr="00196835" w:rsidRDefault="00FE448A" w:rsidP="00FE448A">
      <w:pPr>
        <w:rPr>
          <w:sz w:val="16"/>
        </w:rPr>
      </w:pPr>
      <w:r w:rsidRPr="00C05C2E">
        <w:rPr>
          <w:rStyle w:val="StyleUnderline"/>
          <w:highlight w:val="green"/>
        </w:rPr>
        <w:t>Assessing</w:t>
      </w:r>
      <w:r w:rsidRPr="00196835">
        <w:rPr>
          <w:sz w:val="16"/>
        </w:rPr>
        <w:t xml:space="preserve"> the success of </w:t>
      </w:r>
      <w:r w:rsidRPr="00C05C2E">
        <w:rPr>
          <w:rStyle w:val="StyleUnderline"/>
          <w:highlight w:val="green"/>
        </w:rPr>
        <w:t>litigation</w:t>
      </w:r>
      <w:r w:rsidRPr="00196835">
        <w:rPr>
          <w:sz w:val="16"/>
        </w:rPr>
        <w:t xml:space="preserve"> after the event </w:t>
      </w:r>
      <w:r w:rsidRPr="00C05C2E">
        <w:rPr>
          <w:rStyle w:val="StyleUnderline"/>
          <w:highlight w:val="green"/>
        </w:rPr>
        <w:t>was not</w:t>
      </w:r>
      <w:r w:rsidRPr="00196835">
        <w:rPr>
          <w:sz w:val="16"/>
        </w:rPr>
        <w:t xml:space="preserve"> always </w:t>
      </w:r>
      <w:r w:rsidRPr="00C05C2E">
        <w:rPr>
          <w:rStyle w:val="StyleUnderline"/>
          <w:highlight w:val="green"/>
        </w:rPr>
        <w:t>easy</w:t>
      </w:r>
      <w:r w:rsidRPr="00196835">
        <w:rPr>
          <w:sz w:val="16"/>
        </w:rPr>
        <w:t xml:space="preserve">, interviewees reported, partly </w:t>
      </w:r>
      <w:r w:rsidRPr="00C05C2E">
        <w:rPr>
          <w:rStyle w:val="StyleUnderline"/>
          <w:highlight w:val="green"/>
        </w:rPr>
        <w:t xml:space="preserve">because of a </w:t>
      </w:r>
      <w:r w:rsidRPr="00C05C2E">
        <w:rPr>
          <w:rStyle w:val="Emphasis"/>
          <w:highlight w:val="green"/>
        </w:rPr>
        <w:t>perennial strain on resources</w:t>
      </w:r>
      <w:r w:rsidRPr="00196835">
        <w:rPr>
          <w:sz w:val="16"/>
        </w:rPr>
        <w:t>. ‘[</w:t>
      </w:r>
      <w:r w:rsidRPr="00C05C2E">
        <w:rPr>
          <w:rStyle w:val="Emphasis"/>
          <w:highlight w:val="green"/>
        </w:rPr>
        <w:t>E]ven in the bigger unions</w:t>
      </w:r>
      <w:r w:rsidRPr="00196835">
        <w:rPr>
          <w:sz w:val="16"/>
        </w:rPr>
        <w:t xml:space="preserve"> … you're always responding to day-to-day and the ability to step back and commission someone to look at things and see, how much did this case or that case produce in terms of membership benefits’ (Unite3). For that reason, perhaps, legal officers sometimes placed weight on the responses of actors external to the unions:</w:t>
      </w:r>
    </w:p>
    <w:p w14:paraId="3F21D750" w14:textId="77777777" w:rsidR="00FE448A" w:rsidRPr="00196835" w:rsidRDefault="00FE448A" w:rsidP="00FE448A">
      <w:pPr>
        <w:rPr>
          <w:sz w:val="16"/>
          <w:szCs w:val="16"/>
        </w:rPr>
      </w:pPr>
      <w:r w:rsidRPr="00196835">
        <w:rPr>
          <w:sz w:val="16"/>
          <w:szCs w:val="16"/>
        </w:rPr>
        <w:t>The point at which you realize that a case is taking on a strategic importance is when [prominent scholars] start commenting on Twitter about it. That's when you actually know that you’ve done something or are doing something which may actually be more important than your run-of-the-mill …. It's a small community; you’re speaking to barristers, and to solicitors …. And people talk about cases, you know the Industrial Law Society,10 that's another community which decides whether your case is a big case or not (Unite3).</w:t>
      </w:r>
    </w:p>
    <w:p w14:paraId="104DE4DE" w14:textId="77777777" w:rsidR="00FE448A" w:rsidRPr="00196835" w:rsidRDefault="00FE448A" w:rsidP="00FE448A">
      <w:pPr>
        <w:rPr>
          <w:sz w:val="16"/>
          <w:szCs w:val="16"/>
        </w:rPr>
      </w:pPr>
      <w:r w:rsidRPr="00196835">
        <w:rPr>
          <w:sz w:val="16"/>
          <w:szCs w:val="16"/>
        </w:rPr>
        <w:t>While efforts were made within the unions to publicise victories on websites, social media feeds and communications departments, some participants thought that more could be done in this respect: ‘We don’t blow our trumpet enough’ (Unison4).</w:t>
      </w:r>
    </w:p>
    <w:p w14:paraId="1751D318" w14:textId="77777777" w:rsidR="00FE448A" w:rsidRPr="00196835" w:rsidRDefault="00FE448A" w:rsidP="00FE448A">
      <w:pPr>
        <w:rPr>
          <w:sz w:val="16"/>
          <w:szCs w:val="16"/>
        </w:rPr>
      </w:pPr>
      <w:r w:rsidRPr="00196835">
        <w:rPr>
          <w:sz w:val="16"/>
          <w:szCs w:val="16"/>
        </w:rPr>
        <w:t>Reflecting on differences between the three unions and the reasons for them, legal officers for Unison confirmed that gender equality had been a priority for the union in recent years (Unison1) and highlighted the importance of strong leadership in this regard: of general secretaries leading strategic priorities for the union and lending support to legal departments (Unison4). An officer from Unite commented on the union's perception of itself as an organisation that ‘resolves things industrially’, considering that this might have been a barrier, at times, to greater involvement in strategic litigation (Unite3). In comparison to Unison, which tended to focus very much on ‘the issues that are important to their members, sleep-ins and all the rest of it’, Unite had litigated in defence of workers’ freedom of association, understanding the ‘legal stuff’ to work ‘hand in hand’ with collective bargaining, union recognition and so on (Unite3). Even where litigation had involved individual rights, Unite tended to be keen to find ‘industrial solutions’, using court victories as leverage to secure collective agreements, for example (Unite3). Different unions had different capacities to mount effective industrial action and this could be an important factor in deciding whether to litigate or not: ‘If you're the RMT and you have the industrial muscle to shut a country down … yeah, you don't need the law, you know, just go on strike’ (former general secretary of IWGB). The more established unions might hesitate to litigate where they had long-standing relationships with the employers in question: ‘industrial relations is a lot about relationships and building them. They’re not often very cosy but they are at least trustworthy’ (Unison3).</w:t>
      </w:r>
    </w:p>
    <w:p w14:paraId="391C0D45" w14:textId="77777777" w:rsidR="00FE448A" w:rsidRPr="00196835" w:rsidRDefault="00FE448A" w:rsidP="00FE448A">
      <w:pPr>
        <w:rPr>
          <w:sz w:val="16"/>
          <w:szCs w:val="16"/>
        </w:rPr>
      </w:pPr>
      <w:r w:rsidRPr="00196835">
        <w:rPr>
          <w:sz w:val="16"/>
          <w:szCs w:val="16"/>
        </w:rPr>
        <w:t>Officials from the older unions were well aware of the IWGB's greater involvement in strategic litigation, expressing some admiration for its ‘nimbleness’ and ability to act fast and admitting that they had been prompted, by observing the IWGB in action, to reflect on whether they should increase their own use of strategic litigation (Unite3). At the same time, these officials also pointed out that the IWGB might have been constrained in its strategizing in ways that the more established unions were not: ‘they don't have the collective bargaining, so they’ve got little option but to go down the legal route’ (Unison3). In addition to the union's success in crowdfunding and securing pro-bono representation from lawyers, protective cost orders granted by the courts had clearly facilitated its comparatively frequent recourse to litigation (Barrister2). ‘[Y]ou’re never going to get that for a big union’ (Barrister2).</w:t>
      </w:r>
    </w:p>
    <w:p w14:paraId="0435E9D6" w14:textId="77777777" w:rsidR="00FE448A" w:rsidRPr="00196835" w:rsidRDefault="00FE448A" w:rsidP="00FE448A">
      <w:pPr>
        <w:rPr>
          <w:sz w:val="16"/>
          <w:szCs w:val="16"/>
        </w:rPr>
      </w:pPr>
      <w:r w:rsidRPr="00196835">
        <w:rPr>
          <w:sz w:val="16"/>
          <w:szCs w:val="16"/>
        </w:rPr>
        <w:t>The former general secretary of IWGB considered that their size and lack of bureaucracy had aided quick decision-making and action-taking. He also suggested that the relative lack of bureaucratic structures could be problematic, rather than facilitative, if it meant a lack of established rules and procedures concerning union decision-making. This had sometimes been the cause of internal disagreements with significant consequences for the union. The former general secretary identified the nature of the union membership as relevant to its litigation strategies, largely comprising atypical workers, who may be characterised by employers as independent contractors with no employment rights. If the workers contest that characterisation, courts and tribunals are the only place to get an authoritative ruling to the contrary:</w:t>
      </w:r>
    </w:p>
    <w:p w14:paraId="23585B16" w14:textId="77777777" w:rsidR="00FE448A" w:rsidRPr="00196835" w:rsidRDefault="00FE448A" w:rsidP="00FE448A">
      <w:pPr>
        <w:rPr>
          <w:sz w:val="16"/>
          <w:szCs w:val="16"/>
        </w:rPr>
      </w:pPr>
      <w:r w:rsidRPr="00196835">
        <w:rPr>
          <w:sz w:val="16"/>
          <w:szCs w:val="16"/>
        </w:rPr>
        <w:t>When it came to worker status … it's trying to establish that the problem here isn't about the law being arcane or confusing or unclear or whatever. It's about companies not obeying the law and we established by proving over and over and over and over again that they are disobeying the law. Right?</w:t>
      </w:r>
    </w:p>
    <w:p w14:paraId="0FAB1225" w14:textId="77777777" w:rsidR="00FE448A" w:rsidRPr="00196835" w:rsidRDefault="00FE448A" w:rsidP="00FE448A">
      <w:pPr>
        <w:rPr>
          <w:sz w:val="16"/>
          <w:szCs w:val="16"/>
        </w:rPr>
      </w:pPr>
      <w:r w:rsidRPr="00196835">
        <w:rPr>
          <w:sz w:val="16"/>
          <w:szCs w:val="16"/>
        </w:rPr>
        <w:t>Discussion and Conclusion</w:t>
      </w:r>
    </w:p>
    <w:p w14:paraId="30E3BCEE" w14:textId="77777777" w:rsidR="00FE448A" w:rsidRPr="00196835" w:rsidRDefault="00FE448A" w:rsidP="00FE448A">
      <w:pPr>
        <w:rPr>
          <w:sz w:val="16"/>
        </w:rPr>
      </w:pPr>
      <w:r w:rsidRPr="00196835">
        <w:rPr>
          <w:sz w:val="16"/>
        </w:rPr>
        <w:t xml:space="preserve">Our </w:t>
      </w:r>
      <w:r w:rsidRPr="00C05C2E">
        <w:rPr>
          <w:rStyle w:val="StyleUnderline"/>
          <w:highlight w:val="green"/>
        </w:rPr>
        <w:t>research</w:t>
      </w:r>
      <w:r w:rsidRPr="00196835">
        <w:rPr>
          <w:sz w:val="16"/>
        </w:rPr>
        <w:t xml:space="preserve"> findings </w:t>
      </w:r>
      <w:r w:rsidRPr="00C05C2E">
        <w:rPr>
          <w:rStyle w:val="StyleUnderline"/>
          <w:highlight w:val="green"/>
        </w:rPr>
        <w:t>suggest that</w:t>
      </w:r>
      <w:r w:rsidRPr="00196835">
        <w:rPr>
          <w:sz w:val="16"/>
        </w:rPr>
        <w:t xml:space="preserve"> both </w:t>
      </w:r>
      <w:r w:rsidRPr="00F564D9">
        <w:rPr>
          <w:rStyle w:val="StyleUnderline"/>
          <w:highlight w:val="green"/>
        </w:rPr>
        <w:t xml:space="preserve">the call to </w:t>
      </w:r>
      <w:r w:rsidRPr="00F564D9">
        <w:rPr>
          <w:rStyle w:val="Emphasis"/>
          <w:highlight w:val="green"/>
        </w:rPr>
        <w:t>identify ‘windows of opportunity’ for litigating</w:t>
      </w:r>
      <w:r w:rsidRPr="00196835">
        <w:rPr>
          <w:sz w:val="16"/>
        </w:rPr>
        <w:t xml:space="preserve"> strategically </w:t>
      </w:r>
      <w:r w:rsidRPr="00B27D38">
        <w:rPr>
          <w:rStyle w:val="StyleUnderline"/>
        </w:rPr>
        <w:t xml:space="preserve">and the </w:t>
      </w:r>
      <w:r w:rsidRPr="00B27D38">
        <w:rPr>
          <w:rStyle w:val="Emphasis"/>
        </w:rPr>
        <w:t>caution to beware</w:t>
      </w:r>
      <w:r w:rsidRPr="00B27D38">
        <w:rPr>
          <w:rStyle w:val="StyleUnderline"/>
        </w:rPr>
        <w:t xml:space="preserve"> of </w:t>
      </w:r>
      <w:r w:rsidRPr="00B27D38">
        <w:rPr>
          <w:rStyle w:val="Emphasis"/>
        </w:rPr>
        <w:t>de-politicising effects</w:t>
      </w:r>
      <w:r w:rsidRPr="00B27D38">
        <w:rPr>
          <w:rStyle w:val="StyleUnderline"/>
        </w:rPr>
        <w:t xml:space="preserve"> may be based on s</w:t>
      </w:r>
      <w:r w:rsidRPr="00196835">
        <w:rPr>
          <w:sz w:val="16"/>
        </w:rPr>
        <w:t xml:space="preserve">omewhat narrow </w:t>
      </w:r>
      <w:r w:rsidRPr="00B27D38">
        <w:rPr>
          <w:rStyle w:val="StyleUnderline"/>
        </w:rPr>
        <w:t>understandings of</w:t>
      </w:r>
      <w:r w:rsidRPr="00196835">
        <w:rPr>
          <w:sz w:val="16"/>
        </w:rPr>
        <w:t xml:space="preserve"> strategic </w:t>
      </w:r>
      <w:r w:rsidRPr="00B27D38">
        <w:rPr>
          <w:rStyle w:val="StyleUnderline"/>
        </w:rPr>
        <w:t xml:space="preserve">litigation </w:t>
      </w:r>
      <w:r w:rsidRPr="00C05C2E">
        <w:rPr>
          <w:rStyle w:val="StyleUnderline"/>
        </w:rPr>
        <w:t>and</w:t>
      </w:r>
      <w:r w:rsidRPr="00B27D38">
        <w:rPr>
          <w:rStyle w:val="StyleUnderline"/>
        </w:rPr>
        <w:t xml:space="preserve"> its </w:t>
      </w:r>
      <w:r w:rsidRPr="00C05C2E">
        <w:rPr>
          <w:rStyle w:val="StyleUnderline"/>
        </w:rPr>
        <w:t>potential costs and benefits to</w:t>
      </w:r>
      <w:r w:rsidRPr="00B27D38">
        <w:rPr>
          <w:rStyle w:val="StyleUnderline"/>
        </w:rPr>
        <w:t xml:space="preserve"> workers and trade </w:t>
      </w:r>
      <w:r w:rsidRPr="00C05C2E">
        <w:rPr>
          <w:rStyle w:val="Emphasis"/>
        </w:rPr>
        <w:t>unions</w:t>
      </w:r>
      <w:r w:rsidRPr="00196835">
        <w:rPr>
          <w:sz w:val="16"/>
        </w:rPr>
        <w:t xml:space="preserve">. According to our interview data, union legal officers and other officials understand strategic litigation to encompass a wide range of activities: landmark legal decisions that effect a change or clarification in the law but also more modest, routine litigation if it is instigated or defended for strategic reasons. Strategic litigation might aim to ensure compliance with existing law, in other words, rather than the kind of twist in the tale of precedent that legal scholars find exciting. The approach of each union to strategic litigation is shaped by many factors, including its history and traditions, current leadership, internal structures and procedures, external relations with employers and others, and the personal characteristics and preferences of key actors, including appetite for risk or risk aversion. The size and nature of the union membership are important insofar as they impact directly on the union's income and on its capacity to organise effective collective bargaining and industrial action – these being the most obvious alternatives to litigation, but also potentially something to be combined with litigation as part of broader campaigns. Above all, perhaps, </w:t>
      </w:r>
      <w:r w:rsidRPr="00C05C2E">
        <w:rPr>
          <w:rStyle w:val="Emphasis"/>
          <w:highlight w:val="green"/>
        </w:rPr>
        <w:t>each union's approach</w:t>
      </w:r>
      <w:r w:rsidRPr="00C05C2E">
        <w:rPr>
          <w:sz w:val="16"/>
          <w:highlight w:val="green"/>
        </w:rPr>
        <w:t xml:space="preserve"> </w:t>
      </w:r>
      <w:r w:rsidRPr="00C05C2E">
        <w:rPr>
          <w:rStyle w:val="StyleUnderline"/>
          <w:highlight w:val="green"/>
        </w:rPr>
        <w:t xml:space="preserve">is shaped </w:t>
      </w:r>
      <w:r w:rsidRPr="00F564D9">
        <w:rPr>
          <w:rStyle w:val="StyleUnderline"/>
          <w:highlight w:val="green"/>
        </w:rPr>
        <w:t>by</w:t>
      </w:r>
      <w:r w:rsidRPr="00F564D9">
        <w:rPr>
          <w:rStyle w:val="StyleUnderline"/>
        </w:rPr>
        <w:t xml:space="preserve"> the </w:t>
      </w:r>
      <w:r w:rsidRPr="00C05C2E">
        <w:rPr>
          <w:rStyle w:val="Emphasis"/>
          <w:highlight w:val="green"/>
        </w:rPr>
        <w:t>priorities of its membership</w:t>
      </w:r>
      <w:r w:rsidRPr="00196835">
        <w:rPr>
          <w:sz w:val="16"/>
        </w:rPr>
        <w:t xml:space="preserve">. </w:t>
      </w:r>
      <w:r w:rsidRPr="00B27D38">
        <w:rPr>
          <w:rStyle w:val="StyleUnderline"/>
        </w:rPr>
        <w:t>Trade unions exist, first and foremost, to further their members’ interests</w:t>
      </w:r>
      <w:r w:rsidRPr="00196835">
        <w:rPr>
          <w:sz w:val="16"/>
        </w:rPr>
        <w:t>; they are democratic organisations, directly answerable to the membership in the form of periodic elections of general secretaries and other officials.</w:t>
      </w:r>
    </w:p>
    <w:p w14:paraId="2BD3C5BD" w14:textId="77777777" w:rsidR="00FE448A" w:rsidRPr="00196835" w:rsidRDefault="00FE448A" w:rsidP="00FE448A">
      <w:pPr>
        <w:rPr>
          <w:sz w:val="16"/>
        </w:rPr>
      </w:pPr>
      <w:r w:rsidRPr="00B27D38">
        <w:rPr>
          <w:rStyle w:val="StyleUnderline"/>
        </w:rPr>
        <w:t xml:space="preserve">It follows that </w:t>
      </w:r>
      <w:r w:rsidRPr="00C05C2E">
        <w:rPr>
          <w:rStyle w:val="Emphasis"/>
          <w:highlight w:val="green"/>
        </w:rPr>
        <w:t>decision-making regarding litigation</w:t>
      </w:r>
      <w:r w:rsidRPr="00C05C2E">
        <w:rPr>
          <w:rStyle w:val="StyleUnderline"/>
          <w:highlight w:val="green"/>
        </w:rPr>
        <w:t xml:space="preserve"> involves </w:t>
      </w:r>
      <w:r w:rsidRPr="00C05C2E">
        <w:rPr>
          <w:rStyle w:val="Emphasis"/>
          <w:highlight w:val="green"/>
        </w:rPr>
        <w:t>weighing</w:t>
      </w:r>
      <w:r w:rsidRPr="00B27D38">
        <w:rPr>
          <w:rStyle w:val="Emphasis"/>
        </w:rPr>
        <w:t xml:space="preserve"> up the </w:t>
      </w:r>
      <w:r w:rsidRPr="00C05C2E">
        <w:rPr>
          <w:rStyle w:val="Emphasis"/>
          <w:highlight w:val="green"/>
        </w:rPr>
        <w:t>likely costs</w:t>
      </w:r>
      <w:r w:rsidRPr="00C05C2E">
        <w:rPr>
          <w:rStyle w:val="StyleUnderline"/>
          <w:highlight w:val="green"/>
        </w:rPr>
        <w:t xml:space="preserve"> and </w:t>
      </w:r>
      <w:r w:rsidRPr="00C05C2E">
        <w:rPr>
          <w:rStyle w:val="Emphasis"/>
          <w:highlight w:val="green"/>
        </w:rPr>
        <w:t>benefits</w:t>
      </w:r>
      <w:r w:rsidRPr="00C05C2E">
        <w:rPr>
          <w:rStyle w:val="StyleUnderline"/>
          <w:highlight w:val="green"/>
        </w:rPr>
        <w:t xml:space="preserve"> of </w:t>
      </w:r>
      <w:r w:rsidRPr="00C05C2E">
        <w:rPr>
          <w:rStyle w:val="Emphasis"/>
          <w:highlight w:val="green"/>
        </w:rPr>
        <w:t>going to court</w:t>
      </w:r>
      <w:r w:rsidRPr="00B27D38">
        <w:rPr>
          <w:rStyle w:val="StyleUnderline"/>
        </w:rPr>
        <w:t xml:space="preserve"> as </w:t>
      </w:r>
      <w:r w:rsidRPr="00C05C2E">
        <w:rPr>
          <w:rStyle w:val="Emphasis"/>
          <w:highlight w:val="green"/>
        </w:rPr>
        <w:t>against</w:t>
      </w:r>
      <w:r w:rsidRPr="00B27D38">
        <w:rPr>
          <w:rStyle w:val="StyleUnderline"/>
        </w:rPr>
        <w:t xml:space="preserve">, or in combination with, </w:t>
      </w:r>
      <w:r w:rsidRPr="00C05C2E">
        <w:rPr>
          <w:rStyle w:val="Emphasis"/>
          <w:highlight w:val="green"/>
        </w:rPr>
        <w:t>other kinds of action</w:t>
      </w:r>
      <w:r w:rsidRPr="00196835">
        <w:rPr>
          <w:sz w:val="16"/>
        </w:rPr>
        <w:t xml:space="preserve"> – </w:t>
      </w:r>
      <w:r w:rsidRPr="00B27D38">
        <w:rPr>
          <w:rStyle w:val="StyleUnderline"/>
        </w:rPr>
        <w:t>though this may be difficult to do with any confidence, given the inherently unpredictable nature of litigation</w:t>
      </w:r>
      <w:r w:rsidRPr="00196835">
        <w:rPr>
          <w:sz w:val="16"/>
        </w:rPr>
        <w:t xml:space="preserve">. General secretaries and </w:t>
      </w:r>
      <w:r w:rsidRPr="00B27D38">
        <w:rPr>
          <w:rStyle w:val="StyleUnderline"/>
        </w:rPr>
        <w:t xml:space="preserve">union officials tend to be quite sober in their assessment of the transformative potential of </w:t>
      </w:r>
      <w:r w:rsidRPr="00B27D38">
        <w:rPr>
          <w:rStyle w:val="Emphasis"/>
        </w:rPr>
        <w:t>even landmark courtroom victories</w:t>
      </w:r>
      <w:r w:rsidRPr="00196835">
        <w:rPr>
          <w:sz w:val="16"/>
        </w:rPr>
        <w:t xml:space="preserve"> when it comes to the terms and conditions of members; however, </w:t>
      </w:r>
      <w:r w:rsidRPr="00B27D38">
        <w:rPr>
          <w:rStyle w:val="StyleUnderline"/>
        </w:rPr>
        <w:t>they</w:t>
      </w:r>
      <w:r w:rsidRPr="00196835">
        <w:rPr>
          <w:sz w:val="16"/>
        </w:rPr>
        <w:t xml:space="preserve"> also </w:t>
      </w:r>
      <w:r w:rsidRPr="00B27D38">
        <w:rPr>
          <w:rStyle w:val="StyleUnderline"/>
        </w:rPr>
        <w:t>recognise that law can be used in a variety of ways and to a variety of ends with courtroom victories –</w:t>
      </w:r>
      <w:r w:rsidRPr="00196835">
        <w:rPr>
          <w:sz w:val="16"/>
        </w:rPr>
        <w:t xml:space="preserve"> and even defeats – </w:t>
      </w:r>
      <w:r w:rsidRPr="00B27D38">
        <w:rPr>
          <w:rStyle w:val="StyleUnderline"/>
        </w:rPr>
        <w:t>figuring, potentially, as important communicative resources</w:t>
      </w:r>
      <w:r w:rsidRPr="00196835">
        <w:rPr>
          <w:sz w:val="16"/>
        </w:rPr>
        <w:t>. In our interviews, union officials and lawyers alike acknowledged the limitations of strategic litigation and emphasised the importance of aligning litigation strategies with wider industrial, political and social strategies. Through their narration of past involvement in litigation, they demonstrated a capacity to hold multiple uses of the law in dynamic tension and to alter their chosen courses of action flexibly as circumstances demanded.</w:t>
      </w:r>
    </w:p>
    <w:p w14:paraId="76559DE0" w14:textId="77777777" w:rsidR="00FE448A" w:rsidRPr="00196835" w:rsidRDefault="00FE448A" w:rsidP="00FE448A"/>
    <w:p w14:paraId="3DBAE517" w14:textId="77777777" w:rsidR="00FE448A" w:rsidRPr="006E7740" w:rsidRDefault="00FE448A" w:rsidP="00FE448A">
      <w:pPr>
        <w:pStyle w:val="Heading4"/>
      </w:pPr>
      <w:r>
        <w:t>It’s a key bellwether for the rest of the labor movement that they’re all paying attention to.</w:t>
      </w:r>
    </w:p>
    <w:p w14:paraId="45F385D0" w14:textId="77777777" w:rsidR="00FE448A" w:rsidRPr="006E7740" w:rsidRDefault="00FE448A" w:rsidP="00FE448A">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2A6149F7" w14:textId="77777777" w:rsidR="00FE448A" w:rsidRPr="006E7740" w:rsidRDefault="00FE448A" w:rsidP="00FE448A">
      <w:pPr>
        <w:rPr>
          <w:rStyle w:val="Emphasis"/>
        </w:rPr>
      </w:pPr>
      <w:r w:rsidRPr="00CB42C1">
        <w:rPr>
          <w:rStyle w:val="StyleUnderline"/>
          <w:highlight w:val="green"/>
        </w:rPr>
        <w:t xml:space="preserve">The </w:t>
      </w:r>
      <w:r w:rsidRPr="00CB42C1">
        <w:rPr>
          <w:rStyle w:val="Emphasis"/>
          <w:highlight w:val="green"/>
        </w:rPr>
        <w:t>treatment</w:t>
      </w:r>
      <w:r w:rsidRPr="00CB42C1">
        <w:rPr>
          <w:rStyle w:val="StyleUnderline"/>
          <w:highlight w:val="green"/>
        </w:rPr>
        <w:t xml:space="preserve"> of </w:t>
      </w:r>
      <w:r w:rsidRPr="00CB42C1">
        <w:rPr>
          <w:rStyle w:val="Emphasis"/>
          <w:highlight w:val="green"/>
        </w:rPr>
        <w:t>federal workers</w:t>
      </w:r>
      <w:r w:rsidRPr="007F3084">
        <w:rPr>
          <w:sz w:val="12"/>
        </w:rPr>
        <w:t xml:space="preserve"> </w:t>
      </w:r>
      <w:r w:rsidRPr="006E7740">
        <w:rPr>
          <w:rStyle w:val="StyleUnderline"/>
        </w:rPr>
        <w:t xml:space="preserve">and their unions </w:t>
      </w:r>
      <w:r w:rsidRPr="00CB42C1">
        <w:rPr>
          <w:rStyle w:val="StyleUnderline"/>
          <w:highlight w:val="green"/>
        </w:rPr>
        <w:t xml:space="preserve">is a </w:t>
      </w:r>
      <w:r w:rsidRPr="00CB42C1">
        <w:rPr>
          <w:rStyle w:val="Emphasis"/>
          <w:sz w:val="24"/>
          <w:szCs w:val="24"/>
          <w:highlight w:val="green"/>
        </w:rPr>
        <w:t>bellwether for the rest of the</w:t>
      </w:r>
      <w:r w:rsidRPr="006E7740">
        <w:rPr>
          <w:rStyle w:val="Emphasis"/>
          <w:sz w:val="24"/>
          <w:szCs w:val="24"/>
        </w:rPr>
        <w:t xml:space="preserve"> labor </w:t>
      </w:r>
      <w:r w:rsidRPr="00CB42C1">
        <w:rPr>
          <w:rStyle w:val="Emphasis"/>
          <w:sz w:val="24"/>
          <w:szCs w:val="24"/>
          <w:highlight w:val="green"/>
        </w:rPr>
        <w:t>movement</w:t>
      </w:r>
      <w:r w:rsidRPr="00CB42C1">
        <w:rPr>
          <w:sz w:val="12"/>
          <w:highlight w:val="green"/>
        </w:rPr>
        <w:t xml:space="preserve">. </w:t>
      </w:r>
      <w:r w:rsidRPr="00CB42C1">
        <w:rPr>
          <w:rStyle w:val="Emphasis"/>
          <w:sz w:val="24"/>
          <w:szCs w:val="24"/>
          <w:highlight w:val="green"/>
        </w:rPr>
        <w:t>It’s a signal</w:t>
      </w:r>
      <w:r w:rsidRPr="00CB42C1">
        <w:rPr>
          <w:sz w:val="12"/>
          <w:highlight w:val="green"/>
        </w:rPr>
        <w:t xml:space="preserve">. </w:t>
      </w:r>
      <w:r w:rsidRPr="00CB42C1">
        <w:rPr>
          <w:rStyle w:val="Emphasis"/>
          <w:highlight w:val="green"/>
        </w:rPr>
        <w:t>Corporations</w:t>
      </w:r>
      <w:r w:rsidRPr="00CB42C1">
        <w:rPr>
          <w:rStyle w:val="StyleUnderline"/>
          <w:highlight w:val="green"/>
        </w:rPr>
        <w:t xml:space="preserve"> look to the </w:t>
      </w:r>
      <w:r w:rsidRPr="00CB42C1">
        <w:rPr>
          <w:rStyle w:val="Emphasis"/>
          <w:highlight w:val="green"/>
        </w:rPr>
        <w:t>fed</w:t>
      </w:r>
      <w:r w:rsidRPr="006E7740">
        <w:rPr>
          <w:rStyle w:val="Emphasis"/>
        </w:rPr>
        <w:t>eral government</w:t>
      </w:r>
      <w:r w:rsidRPr="006E7740">
        <w:rPr>
          <w:rStyle w:val="StyleUnderline"/>
        </w:rPr>
        <w:t xml:space="preserve"> and see what it’s doing.</w:t>
      </w:r>
      <w:r w:rsidRPr="007F3084">
        <w:rPr>
          <w:sz w:val="12"/>
        </w:rPr>
        <w:t xml:space="preserve"> </w:t>
      </w:r>
      <w:r w:rsidRPr="00CB42C1">
        <w:rPr>
          <w:rStyle w:val="StyleUnderline"/>
          <w:highlight w:val="green"/>
        </w:rPr>
        <w:t xml:space="preserve">When </w:t>
      </w:r>
      <w:r w:rsidRPr="00CB42C1">
        <w:rPr>
          <w:rStyle w:val="Emphasis"/>
          <w:highlight w:val="green"/>
        </w:rPr>
        <w:t>Biden</w:t>
      </w:r>
      <w:r w:rsidRPr="00CB42C1">
        <w:rPr>
          <w:rStyle w:val="StyleUnderline"/>
          <w:highlight w:val="green"/>
        </w:rPr>
        <w:t xml:space="preserve"> walks a picket line</w:t>
      </w:r>
      <w:r w:rsidRPr="00CB42C1">
        <w:rPr>
          <w:sz w:val="12"/>
          <w:highlight w:val="green"/>
        </w:rPr>
        <w:t xml:space="preserve">, </w:t>
      </w:r>
      <w:r w:rsidRPr="00CB42C1">
        <w:rPr>
          <w:rStyle w:val="StyleUnderline"/>
          <w:highlight w:val="green"/>
        </w:rPr>
        <w:t xml:space="preserve">that’s a </w:t>
      </w:r>
      <w:r w:rsidRPr="00CB42C1">
        <w:rPr>
          <w:rStyle w:val="Emphasis"/>
          <w:highlight w:val="green"/>
        </w:rPr>
        <w:t>signal</w:t>
      </w:r>
      <w:r w:rsidRPr="006E7740">
        <w:rPr>
          <w:rStyle w:val="Emphasis"/>
        </w:rPr>
        <w:t xml:space="preserve"> to corporations</w:t>
      </w:r>
      <w:r w:rsidRPr="006E7740">
        <w:rPr>
          <w:rStyle w:val="StyleUnderline"/>
        </w:rPr>
        <w:t xml:space="preserve"> that this administration is going to take </w:t>
      </w:r>
      <w:r w:rsidRPr="006E7740">
        <w:rPr>
          <w:rStyle w:val="Emphasis"/>
        </w:rPr>
        <w:t>a different approach</w:t>
      </w:r>
      <w:r w:rsidRPr="007F3084">
        <w:rPr>
          <w:sz w:val="12"/>
        </w:rPr>
        <w:t xml:space="preserve"> </w:t>
      </w:r>
      <w:r w:rsidRPr="00CB42C1">
        <w:rPr>
          <w:rStyle w:val="StyleUnderline"/>
          <w:highlight w:val="green"/>
        </w:rPr>
        <w:t>than if the sitting</w:t>
      </w:r>
      <w:r w:rsidRPr="006E7740">
        <w:rPr>
          <w:rStyle w:val="StyleUnderline"/>
        </w:rPr>
        <w:t xml:space="preserve"> federal </w:t>
      </w:r>
      <w:r w:rsidRPr="00CB42C1">
        <w:rPr>
          <w:rStyle w:val="StyleUnderline"/>
          <w:highlight w:val="green"/>
        </w:rPr>
        <w:t xml:space="preserve">government says it’s </w:t>
      </w:r>
      <w:r w:rsidRPr="00CB42C1">
        <w:rPr>
          <w:rStyle w:val="Emphasis"/>
          <w:highlight w:val="green"/>
        </w:rPr>
        <w:t>open season</w:t>
      </w:r>
      <w:r w:rsidRPr="006E7740">
        <w:rPr>
          <w:rStyle w:val="StyleUnderline"/>
        </w:rPr>
        <w:t xml:space="preserve"> on </w:t>
      </w:r>
      <w:r w:rsidRPr="006E7740">
        <w:rPr>
          <w:rStyle w:val="Emphasis"/>
        </w:rPr>
        <w:t>federal workers.</w:t>
      </w:r>
    </w:p>
    <w:p w14:paraId="715F548E" w14:textId="77777777" w:rsidR="00FE448A" w:rsidRPr="00561E34" w:rsidRDefault="00FE448A" w:rsidP="00FE448A">
      <w:pPr>
        <w:rPr>
          <w:b/>
          <w:iCs/>
          <w:sz w:val="28"/>
          <w:u w:val="single"/>
          <w:bdr w:val="single" w:sz="8" w:space="0" w:color="auto"/>
        </w:rPr>
      </w:pPr>
      <w:r w:rsidRPr="006E7740">
        <w:rPr>
          <w:rStyle w:val="StyleUnderline"/>
        </w:rPr>
        <w:t xml:space="preserve">In 1981 the corporations took their cue from </w:t>
      </w:r>
      <w:r w:rsidRPr="006E7740">
        <w:rPr>
          <w:rStyle w:val="Emphasis"/>
        </w:rPr>
        <w:t>Reagan</w:t>
      </w:r>
      <w:r w:rsidRPr="007F3084">
        <w:rPr>
          <w:sz w:val="12"/>
        </w:rPr>
        <w:t xml:space="preserve">. </w:t>
      </w:r>
      <w:r w:rsidRPr="006E7740">
        <w:rPr>
          <w:rStyle w:val="StyleUnderline"/>
        </w:rPr>
        <w:t xml:space="preserve">Again, it’s </w:t>
      </w:r>
      <w:r w:rsidRPr="00CB42C1">
        <w:rPr>
          <w:rStyle w:val="StyleUnderline"/>
          <w:highlight w:val="green"/>
        </w:rPr>
        <w:t xml:space="preserve">a </w:t>
      </w:r>
      <w:r w:rsidRPr="00CB42C1">
        <w:rPr>
          <w:rStyle w:val="Emphasis"/>
          <w:highlight w:val="green"/>
        </w:rPr>
        <w:t>bellwether</w:t>
      </w:r>
      <w:r w:rsidRPr="00CB42C1">
        <w:rPr>
          <w:sz w:val="12"/>
          <w:highlight w:val="green"/>
        </w:rPr>
        <w:t xml:space="preserve"> </w:t>
      </w:r>
      <w:r w:rsidRPr="00CB42C1">
        <w:rPr>
          <w:rStyle w:val="StyleUnderline"/>
          <w:highlight w:val="green"/>
        </w:rPr>
        <w:t xml:space="preserve">for how </w:t>
      </w:r>
      <w:r w:rsidRPr="00CB42C1">
        <w:rPr>
          <w:rStyle w:val="Emphasis"/>
          <w:highlight w:val="green"/>
        </w:rPr>
        <w:t>corporations</w:t>
      </w:r>
      <w:r w:rsidRPr="00CB42C1">
        <w:rPr>
          <w:rStyle w:val="StyleUnderline"/>
          <w:highlight w:val="green"/>
        </w:rPr>
        <w:t xml:space="preserve"> will feel </w:t>
      </w:r>
      <w:r w:rsidRPr="00CB42C1">
        <w:rPr>
          <w:rStyle w:val="Emphasis"/>
          <w:highlight w:val="green"/>
        </w:rPr>
        <w:t>emboldened</w:t>
      </w:r>
      <w:r w:rsidRPr="00CB42C1">
        <w:rPr>
          <w:sz w:val="12"/>
          <w:highlight w:val="green"/>
        </w:rPr>
        <w:t xml:space="preserve"> </w:t>
      </w:r>
      <w:r w:rsidRPr="00CB42C1">
        <w:rPr>
          <w:rStyle w:val="StyleUnderline"/>
          <w:highlight w:val="green"/>
        </w:rPr>
        <w:t xml:space="preserve">to act towards their </w:t>
      </w:r>
      <w:r w:rsidRPr="00CB42C1">
        <w:rPr>
          <w:rStyle w:val="Emphasis"/>
          <w:highlight w:val="green"/>
        </w:rPr>
        <w:t>own unions</w:t>
      </w:r>
      <w:r w:rsidRPr="006E7740">
        <w:rPr>
          <w:rStyle w:val="Emphasis"/>
        </w:rPr>
        <w:t xml:space="preserve"> and own workers</w:t>
      </w:r>
      <w:r w:rsidRPr="006E7740">
        <w:rPr>
          <w:rStyle w:val="StyleUnderline"/>
        </w:rPr>
        <w:t>.</w:t>
      </w:r>
      <w:r w:rsidRPr="007F3084">
        <w:rPr>
          <w:sz w:val="12"/>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7F3084">
        <w:rPr>
          <w:sz w:val="12"/>
        </w:rPr>
        <w:t xml:space="preserve"> </w:t>
      </w:r>
      <w:r w:rsidRPr="00CB42C1">
        <w:rPr>
          <w:rStyle w:val="StyleUnderline"/>
          <w:highlight w:val="green"/>
        </w:rPr>
        <w:t xml:space="preserve">As </w:t>
      </w:r>
      <w:r w:rsidRPr="00CB42C1">
        <w:rPr>
          <w:rStyle w:val="Emphasis"/>
          <w:highlight w:val="green"/>
        </w:rPr>
        <w:t>treatment of federal workers goes</w:t>
      </w:r>
      <w:r w:rsidRPr="00CB42C1">
        <w:rPr>
          <w:sz w:val="12"/>
          <w:highlight w:val="green"/>
        </w:rPr>
        <w:t xml:space="preserve">, </w:t>
      </w:r>
      <w:r w:rsidRPr="00CB42C1">
        <w:rPr>
          <w:rStyle w:val="Emphasis"/>
          <w:sz w:val="24"/>
          <w:szCs w:val="24"/>
          <w:highlight w:val="green"/>
        </w:rPr>
        <w:t>so goes the rest of the workforce</w:t>
      </w:r>
      <w:r w:rsidRPr="007F3084">
        <w:rPr>
          <w:sz w:val="12"/>
        </w:rPr>
        <w:t xml:space="preserve">. Chris </w:t>
      </w:r>
      <w:r w:rsidRPr="006E7740">
        <w:rPr>
          <w:rStyle w:val="StyleUnderline"/>
        </w:rPr>
        <w:t xml:space="preserve">Dols had a good quote: “We’re </w:t>
      </w:r>
      <w:r w:rsidRPr="00CB42C1">
        <w:rPr>
          <w:rStyle w:val="StyleUnderline"/>
          <w:highlight w:val="green"/>
        </w:rPr>
        <w:t xml:space="preserve">the </w:t>
      </w:r>
      <w:r w:rsidRPr="00CB42C1">
        <w:rPr>
          <w:rStyle w:val="Emphasis"/>
          <w:highlight w:val="green"/>
        </w:rPr>
        <w:t>canary in the coal mine</w:t>
      </w:r>
      <w:r w:rsidRPr="006E7740">
        <w:rPr>
          <w:rStyle w:val="StyleUnderline"/>
        </w:rPr>
        <w:t>.”</w:t>
      </w:r>
      <w:r w:rsidRPr="007F3084">
        <w:rPr>
          <w:sz w:val="12"/>
        </w:rPr>
        <w:t xml:space="preserve"> </w:t>
      </w:r>
      <w:r w:rsidRPr="006E7740">
        <w:rPr>
          <w:rStyle w:val="StyleUnderline"/>
        </w:rPr>
        <w:t>Just like it’s emboldening for workers when they see other workers going on strike and winning</w:t>
      </w:r>
      <w:r w:rsidRPr="007F3084">
        <w:rPr>
          <w:sz w:val="12"/>
        </w:rPr>
        <w:t xml:space="preserve">, </w:t>
      </w:r>
      <w:r w:rsidRPr="006E7740">
        <w:rPr>
          <w:rStyle w:val="Emphasis"/>
        </w:rPr>
        <w:t>corporations see union busting and it’s emboldening for them.</w:t>
      </w:r>
    </w:p>
    <w:p w14:paraId="713BC4E4" w14:textId="77777777" w:rsidR="00FE448A" w:rsidRPr="0052291B" w:rsidRDefault="00FE448A" w:rsidP="00FE448A">
      <w:pPr>
        <w:rPr>
          <w:sz w:val="16"/>
        </w:rPr>
      </w:pPr>
    </w:p>
    <w:p w14:paraId="1CFD6208" w14:textId="77777777" w:rsidR="00FE448A" w:rsidRDefault="00FE448A" w:rsidP="00FE448A">
      <w:pPr>
        <w:pStyle w:val="Heading4"/>
      </w:pPr>
      <w:r>
        <w:t>Their author agrees. It activates other stakeholders.</w:t>
      </w:r>
    </w:p>
    <w:p w14:paraId="3FA6827B" w14:textId="77777777" w:rsidR="00FE448A" w:rsidRDefault="00FE448A" w:rsidP="00FE448A">
      <w:r>
        <w:rPr>
          <w:rStyle w:val="Style13ptBold"/>
        </w:rPr>
        <w:t xml:space="preserve">1AC </w:t>
      </w:r>
      <w:r w:rsidRPr="00E16E82">
        <w:rPr>
          <w:rStyle w:val="Style13ptBold"/>
        </w:rPr>
        <w:t>Handler 24</w:t>
      </w:r>
      <w:r>
        <w:t xml:space="preserve"> – Professor of Law at Texas A&amp;M University School of Law.</w:t>
      </w:r>
    </w:p>
    <w:p w14:paraId="71E87DA6" w14:textId="77777777" w:rsidR="00FE448A" w:rsidRDefault="00FE448A" w:rsidP="00FE448A">
      <w:r>
        <w:t>Nicholas Handler, “</w:t>
      </w:r>
      <w:r w:rsidRPr="00E16E82">
        <w:t xml:space="preserve">Separation of Powers </w:t>
      </w:r>
      <w:r>
        <w:t>by Contract</w:t>
      </w:r>
      <w:r w:rsidRPr="00E16E82">
        <w:t>: How Collective Bargaining Reshapes Presidential Power</w:t>
      </w:r>
      <w:r>
        <w:t>,” Texas A&amp;M University School of Law, 04/2024, https://scholarship.law.tamu.edu/cgi/viewcontent.cgi?article=3087&amp;context=facscholar</w:t>
      </w:r>
    </w:p>
    <w:p w14:paraId="7F2948C1" w14:textId="77777777" w:rsidR="00FE448A" w:rsidRPr="0052291B" w:rsidRDefault="00FE448A" w:rsidP="00FE448A">
      <w:pPr>
        <w:rPr>
          <w:sz w:val="16"/>
        </w:rPr>
      </w:pPr>
      <w:r w:rsidRPr="0052291B">
        <w:rPr>
          <w:sz w:val="16"/>
        </w:rPr>
        <w:t xml:space="preserve">And finally, as set forth above, </w:t>
      </w:r>
      <w:r w:rsidRPr="00CB42C1">
        <w:rPr>
          <w:rStyle w:val="StyleUnderline"/>
          <w:highlight w:val="green"/>
        </w:rPr>
        <w:t>unions are</w:t>
      </w:r>
      <w:r w:rsidRPr="00D4743A">
        <w:rPr>
          <w:rStyle w:val="StyleUnderline"/>
        </w:rPr>
        <w:t xml:space="preserve"> often a </w:t>
      </w:r>
      <w:r w:rsidRPr="00CB42C1">
        <w:rPr>
          <w:rStyle w:val="StyleUnderline"/>
          <w:highlight w:val="green"/>
        </w:rPr>
        <w:t xml:space="preserve">vehicle for </w:t>
      </w:r>
      <w:r w:rsidRPr="00CB42C1">
        <w:rPr>
          <w:rStyle w:val="Emphasis"/>
          <w:highlight w:val="green"/>
        </w:rPr>
        <w:t>activating other political stakeholders</w:t>
      </w:r>
      <w:r w:rsidRPr="00CB42C1">
        <w:rPr>
          <w:sz w:val="16"/>
          <w:highlight w:val="green"/>
        </w:rPr>
        <w:t xml:space="preserve"> </w:t>
      </w:r>
      <w:r w:rsidRPr="00CB42C1">
        <w:rPr>
          <w:rStyle w:val="StyleUnderline"/>
          <w:highlight w:val="green"/>
        </w:rPr>
        <w:t xml:space="preserve">in disputes that </w:t>
      </w:r>
      <w:r w:rsidRPr="00CB42C1">
        <w:rPr>
          <w:rStyle w:val="Emphasis"/>
          <w:highlight w:val="green"/>
        </w:rPr>
        <w:t>might otherwise evade public debat</w:t>
      </w:r>
      <w:r w:rsidRPr="00D4743A">
        <w:rPr>
          <w:rStyle w:val="Emphasis"/>
        </w:rPr>
        <w:t>e</w:t>
      </w:r>
      <w:r w:rsidRPr="00CB42C1">
        <w:rPr>
          <w:sz w:val="16"/>
          <w:highlight w:val="green"/>
        </w:rPr>
        <w:t>.</w:t>
      </w:r>
      <w:r w:rsidRPr="0052291B">
        <w:rPr>
          <w:sz w:val="16"/>
        </w:rPr>
        <w:t xml:space="preserve"> Unions can rarely achieve victory on their own: </w:t>
      </w:r>
      <w:r w:rsidRPr="00CB42C1">
        <w:rPr>
          <w:rStyle w:val="StyleUnderline"/>
          <w:highlight w:val="green"/>
        </w:rPr>
        <w:t>The surest way to attain</w:t>
      </w:r>
      <w:r w:rsidRPr="00D4743A">
        <w:rPr>
          <w:rStyle w:val="StyleUnderline"/>
        </w:rPr>
        <w:t xml:space="preserve"> their </w:t>
      </w:r>
      <w:r w:rsidRPr="00CB42C1">
        <w:rPr>
          <w:rStyle w:val="StyleUnderline"/>
          <w:highlight w:val="green"/>
        </w:rPr>
        <w:t xml:space="preserve">goals is to activate </w:t>
      </w:r>
      <w:r w:rsidRPr="002A43BE">
        <w:rPr>
          <w:rStyle w:val="StyleUnderline"/>
        </w:rPr>
        <w:t xml:space="preserve">Congress </w:t>
      </w:r>
      <w:r w:rsidRPr="00CB42C1">
        <w:rPr>
          <w:rStyle w:val="StyleUnderline"/>
          <w:highlight w:val="green"/>
        </w:rPr>
        <w:t xml:space="preserve">through </w:t>
      </w:r>
      <w:r w:rsidRPr="002A43BE">
        <w:rPr>
          <w:rStyle w:val="StyleUnderline"/>
        </w:rPr>
        <w:t>lobbying</w:t>
      </w:r>
      <w:r w:rsidRPr="00D4743A">
        <w:rPr>
          <w:rStyle w:val="StyleUnderline"/>
        </w:rPr>
        <w:t xml:space="preserve"> and testimony, </w:t>
      </w:r>
      <w:r w:rsidRPr="00CB42C1">
        <w:rPr>
          <w:rStyle w:val="Emphasis"/>
          <w:highlight w:val="green"/>
        </w:rPr>
        <w:t>courts</w:t>
      </w:r>
      <w:r w:rsidRPr="00D4743A">
        <w:rPr>
          <w:rStyle w:val="StyleUnderline"/>
        </w:rPr>
        <w:t xml:space="preserve"> and the FLRA </w:t>
      </w:r>
      <w:r w:rsidRPr="00CB42C1">
        <w:rPr>
          <w:rStyle w:val="StyleUnderline"/>
          <w:highlight w:val="green"/>
        </w:rPr>
        <w:t xml:space="preserve">through </w:t>
      </w:r>
      <w:r w:rsidRPr="00CB42C1">
        <w:rPr>
          <w:rStyle w:val="Emphasis"/>
          <w:highlight w:val="green"/>
        </w:rPr>
        <w:t>litigation</w:t>
      </w:r>
      <w:r w:rsidRPr="00CB42C1">
        <w:rPr>
          <w:rStyle w:val="StyleUnderline"/>
          <w:highlight w:val="green"/>
        </w:rPr>
        <w:t xml:space="preserve">, </w:t>
      </w:r>
      <w:r w:rsidRPr="002A43BE">
        <w:rPr>
          <w:rStyle w:val="StyleUnderline"/>
        </w:rPr>
        <w:t>and the public through messaging</w:t>
      </w:r>
      <w:r w:rsidRPr="00D4743A">
        <w:rPr>
          <w:rStyle w:val="StyleUnderline"/>
        </w:rPr>
        <w:t xml:space="preserve"> campaigns</w:t>
      </w:r>
      <w:r w:rsidRPr="0052291B">
        <w:rPr>
          <w:sz w:val="16"/>
        </w:rPr>
        <w:t xml:space="preserve">.391 </w:t>
      </w:r>
      <w:r w:rsidRPr="00D4743A">
        <w:rPr>
          <w:rStyle w:val="StyleUnderline"/>
        </w:rPr>
        <w:t>Unions</w:t>
      </w:r>
      <w:r w:rsidRPr="0052291B">
        <w:rPr>
          <w:sz w:val="16"/>
        </w:rPr>
        <w:t xml:space="preserve"> thus often </w:t>
      </w:r>
      <w:r w:rsidRPr="00D4743A">
        <w:rPr>
          <w:rStyle w:val="StyleUnderline"/>
        </w:rPr>
        <w:t>serve to increase, rather than decrease, public involvement and political oversight</w:t>
      </w:r>
      <w:r w:rsidRPr="0052291B">
        <w:rPr>
          <w:sz w:val="16"/>
        </w:rPr>
        <w:t xml:space="preserve"> of executive branch management.</w:t>
      </w:r>
    </w:p>
    <w:p w14:paraId="6DD91344" w14:textId="77777777" w:rsidR="00FE448A" w:rsidRPr="0052291B" w:rsidRDefault="00FE448A" w:rsidP="00FE448A">
      <w:pPr>
        <w:rPr>
          <w:sz w:val="16"/>
        </w:rPr>
      </w:pPr>
    </w:p>
    <w:p w14:paraId="5E29D01A" w14:textId="77777777" w:rsidR="00FE448A" w:rsidRPr="006E6360" w:rsidRDefault="00FE448A" w:rsidP="00FE448A">
      <w:pPr>
        <w:pStyle w:val="Heading4"/>
      </w:pPr>
      <w:r>
        <w:t xml:space="preserve">The resulting </w:t>
      </w:r>
      <w:r>
        <w:rPr>
          <w:u w:val="single"/>
        </w:rPr>
        <w:t>economic immobility</w:t>
      </w:r>
      <w:r>
        <w:t xml:space="preserve"> causes </w:t>
      </w:r>
      <w:r>
        <w:rPr>
          <w:u w:val="single"/>
        </w:rPr>
        <w:t>social implosion</w:t>
      </w:r>
      <w:r>
        <w:t xml:space="preserve">. It’s </w:t>
      </w:r>
      <w:r>
        <w:rPr>
          <w:u w:val="single"/>
        </w:rPr>
        <w:t>reverse-causal</w:t>
      </w:r>
      <w:r>
        <w:t xml:space="preserve">. </w:t>
      </w:r>
    </w:p>
    <w:p w14:paraId="05216EC2" w14:textId="77777777" w:rsidR="00FE448A" w:rsidRDefault="00FE448A" w:rsidP="00FE448A">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6EA2BEDF" w14:textId="77777777" w:rsidR="00FE448A" w:rsidRPr="00A00E07" w:rsidRDefault="00FE448A" w:rsidP="00FE448A">
      <w:pPr>
        <w:rPr>
          <w:b/>
          <w:bCs/>
          <w:sz w:val="26"/>
        </w:rPr>
      </w:pPr>
      <w:r>
        <w:t xml:space="preserve">Christian Houle, “Social Mobility and Political Instability”, Journal of Conflict Resolution, Vol. 63, No. 1, January 2019, </w:t>
      </w:r>
      <w:r w:rsidRPr="00916692">
        <w:t>https://journals.sagepub.com/doi/epub/10.1177/0022002717723434</w:t>
      </w:r>
    </w:p>
    <w:p w14:paraId="74816C44" w14:textId="77777777" w:rsidR="00FE448A" w:rsidRPr="00196835" w:rsidRDefault="00FE448A" w:rsidP="00FE448A">
      <w:pPr>
        <w:rPr>
          <w:sz w:val="14"/>
        </w:rPr>
      </w:pPr>
      <w:r w:rsidRPr="00196835">
        <w:rPr>
          <w:sz w:val="14"/>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196835">
        <w:rPr>
          <w:sz w:val="14"/>
        </w:rPr>
        <w:t xml:space="preserve">. Using a new data set on relative mobility covering 102 countries worldwide, I provide </w:t>
      </w:r>
      <w:r w:rsidRPr="006E6360">
        <w:rPr>
          <w:rStyle w:val="StyleUnderline"/>
          <w:highlight w:val="green"/>
        </w:rPr>
        <w:t xml:space="preserve">the first large-N </w:t>
      </w:r>
      <w:r w:rsidRPr="006E6360">
        <w:rPr>
          <w:rStyle w:val="Emphasis"/>
          <w:highlight w:val="green"/>
        </w:rPr>
        <w:t>cross-national</w:t>
      </w:r>
      <w:r w:rsidRPr="006E6360">
        <w:rPr>
          <w:rStyle w:val="StyleUnderline"/>
          <w:highlight w:val="green"/>
        </w:rPr>
        <w:t xml:space="preserve"> test</w:t>
      </w:r>
      <w:r w:rsidRPr="00196835">
        <w:rPr>
          <w:sz w:val="14"/>
        </w:rPr>
        <w:t xml:space="preserve"> of the effect of mobility on political unrest. I </w:t>
      </w:r>
      <w:r w:rsidRPr="006E6360">
        <w:rPr>
          <w:rStyle w:val="StyleUnderline"/>
          <w:highlight w:val="green"/>
        </w:rPr>
        <w:t>find</w:t>
      </w:r>
      <w:r w:rsidRPr="006E6360">
        <w:rPr>
          <w:rStyle w:val="StyleUnderline"/>
        </w:rPr>
        <w:t xml:space="preserve"> that </w:t>
      </w:r>
      <w:r w:rsidRPr="00E0274E">
        <w:rPr>
          <w:rStyle w:val="StyleUnderline"/>
          <w:highlight w:val="green"/>
        </w:rPr>
        <w:t>countries with low</w:t>
      </w:r>
      <w:r w:rsidRPr="00916692">
        <w:rPr>
          <w:rStyle w:val="StyleUnderline"/>
        </w:rPr>
        <w:t xml:space="preserve"> levels of </w:t>
      </w:r>
      <w:r w:rsidRPr="00E0274E">
        <w:rPr>
          <w:rStyle w:val="StyleUnderline"/>
          <w:highlight w:val="green"/>
        </w:rPr>
        <w:t>mobility are</w:t>
      </w:r>
      <w:r w:rsidRPr="00196835">
        <w:rPr>
          <w:sz w:val="14"/>
        </w:rPr>
        <w:t xml:space="preserve"> indeed </w:t>
      </w:r>
      <w:r w:rsidRPr="00E0274E">
        <w:rPr>
          <w:rStyle w:val="StyleUnderline"/>
          <w:highlight w:val="green"/>
        </w:rPr>
        <w:t>more likely to experience</w:t>
      </w:r>
      <w:r w:rsidRPr="00916692">
        <w:rPr>
          <w:rStyle w:val="StyleUnderline"/>
        </w:rPr>
        <w:t xml:space="preserve"> riots, strikes</w:t>
      </w:r>
      <w:r w:rsidRPr="00196835">
        <w:rPr>
          <w:sz w:val="14"/>
        </w:rPr>
        <w:t xml:space="preserve">, demonstrations, political assassinations, guerillas, </w:t>
      </w:r>
      <w:r w:rsidRPr="00916692">
        <w:rPr>
          <w:rStyle w:val="StyleUnderline"/>
        </w:rPr>
        <w:t xml:space="preserve">and </w:t>
      </w:r>
      <w:r w:rsidRPr="00E0274E">
        <w:rPr>
          <w:rStyle w:val="StyleUnderline"/>
          <w:highlight w:val="green"/>
        </w:rPr>
        <w:t>revolutions</w:t>
      </w:r>
      <w:r w:rsidRPr="00196835">
        <w:rPr>
          <w:sz w:val="14"/>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196835">
        <w:rPr>
          <w:sz w:val="14"/>
        </w:rPr>
        <w:t xml:space="preserve">. Moreover, I find that </w:t>
      </w:r>
      <w:r w:rsidRPr="00E0274E">
        <w:rPr>
          <w:rStyle w:val="StyleUnderline"/>
          <w:highlight w:val="green"/>
        </w:rPr>
        <w:t xml:space="preserve">mobility </w:t>
      </w:r>
      <w:r w:rsidRPr="006E6360">
        <w:rPr>
          <w:rStyle w:val="Emphasis"/>
          <w:highlight w:val="green"/>
        </w:rPr>
        <w:t>reduces</w:t>
      </w:r>
      <w:r w:rsidRPr="00E0274E">
        <w:rPr>
          <w:rStyle w:val="StyleUnderline"/>
          <w:highlight w:val="green"/>
        </w:rPr>
        <w:t xml:space="preserve"> the </w:t>
      </w:r>
      <w:r w:rsidRPr="006E6360">
        <w:rPr>
          <w:rStyle w:val="Emphasis"/>
          <w:highlight w:val="green"/>
        </w:rPr>
        <w:t>likelihood</w:t>
      </w:r>
      <w:r w:rsidRPr="00E0274E">
        <w:rPr>
          <w:rStyle w:val="StyleUnderline"/>
          <w:highlight w:val="green"/>
        </w:rPr>
        <w:t xml:space="preserve"> of </w:t>
      </w:r>
      <w:r w:rsidRPr="00E0274E">
        <w:rPr>
          <w:rStyle w:val="Emphasis"/>
          <w:highlight w:val="green"/>
        </w:rPr>
        <w:t>civil war</w:t>
      </w:r>
      <w:r w:rsidRPr="00196835">
        <w:rPr>
          <w:sz w:val="14"/>
        </w:rPr>
        <w:t>, although the results are not as robust as with other forms of political instability.</w:t>
      </w:r>
    </w:p>
    <w:p w14:paraId="24236544" w14:textId="77777777" w:rsidR="00FE448A" w:rsidRPr="00196835" w:rsidRDefault="00FE448A" w:rsidP="00FE448A">
      <w:pPr>
        <w:rPr>
          <w:sz w:val="14"/>
        </w:rPr>
      </w:pPr>
      <w:r w:rsidRPr="00916692">
        <w:rPr>
          <w:rStyle w:val="StyleUnderline"/>
        </w:rPr>
        <w:t>These findings point to the importance of distinguishing between</w:t>
      </w:r>
      <w:r w:rsidRPr="00196835">
        <w:rPr>
          <w:sz w:val="14"/>
        </w:rPr>
        <w:t xml:space="preserve"> the political implications of </w:t>
      </w:r>
      <w:r w:rsidRPr="00916692">
        <w:rPr>
          <w:rStyle w:val="StyleUnderline"/>
        </w:rPr>
        <w:t>social mobility and inequality</w:t>
      </w:r>
      <w:r w:rsidRPr="00196835">
        <w:rPr>
          <w:sz w:val="14"/>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196835">
        <w:rPr>
          <w:sz w:val="14"/>
        </w:rPr>
        <w:t xml:space="preserve"> may </w:t>
      </w:r>
      <w:r w:rsidRPr="007D4398">
        <w:rPr>
          <w:rStyle w:val="StyleUnderline"/>
        </w:rPr>
        <w:t>have important implications</w:t>
      </w:r>
      <w:r w:rsidRPr="00196835">
        <w:rPr>
          <w:sz w:val="14"/>
        </w:rPr>
        <w:t xml:space="preserve">, </w:t>
      </w:r>
      <w:r w:rsidRPr="00E0274E">
        <w:rPr>
          <w:rStyle w:val="Emphasis"/>
          <w:highlight w:val="green"/>
        </w:rPr>
        <w:t>even when one controls for inequality</w:t>
      </w:r>
      <w:r w:rsidRPr="00196835">
        <w:rPr>
          <w:sz w:val="14"/>
        </w:rPr>
        <w:t xml:space="preserve">. In fact, my findings suggest that </w:t>
      </w:r>
      <w:r w:rsidRPr="00E0274E">
        <w:rPr>
          <w:rStyle w:val="StyleUnderline"/>
          <w:highlight w:val="green"/>
        </w:rPr>
        <w:t xml:space="preserve">a </w:t>
      </w:r>
      <w:r w:rsidRPr="006E6360">
        <w:rPr>
          <w:rStyle w:val="Emphasis"/>
          <w:highlight w:val="green"/>
        </w:rPr>
        <w:t>large portion</w:t>
      </w:r>
      <w:r w:rsidRPr="00E0274E">
        <w:rPr>
          <w:rStyle w:val="StyleUnderline"/>
          <w:highlight w:val="green"/>
        </w:rPr>
        <w:t xml:space="preserve"> </w:t>
      </w:r>
      <w:r w:rsidRPr="006E6360">
        <w:rPr>
          <w:rStyle w:val="StyleUnderline"/>
          <w:highlight w:val="green"/>
        </w:rPr>
        <w:t xml:space="preserve">of the </w:t>
      </w:r>
      <w:r w:rsidRPr="006E6360">
        <w:rPr>
          <w:rStyle w:val="Emphasis"/>
          <w:highlight w:val="green"/>
        </w:rPr>
        <w:t>effect</w:t>
      </w:r>
      <w:r w:rsidRPr="006E6360">
        <w:rPr>
          <w:rStyle w:val="StyleUnderline"/>
        </w:rPr>
        <w:t xml:space="preserve"> of inequality on instability</w:t>
      </w:r>
      <w:r w:rsidRPr="00916692">
        <w:rPr>
          <w:rStyle w:val="StyleUnderline"/>
        </w:rPr>
        <w:t xml:space="preserve"> </w:t>
      </w:r>
      <w:r w:rsidRPr="006E6360">
        <w:rPr>
          <w:rStyle w:val="StyleUnderline"/>
          <w:highlight w:val="green"/>
        </w:rPr>
        <w:t>may</w:t>
      </w:r>
      <w:r w:rsidRPr="00196835">
        <w:rPr>
          <w:sz w:val="14"/>
        </w:rPr>
        <w:t xml:space="preserve"> actually </w:t>
      </w:r>
      <w:r w:rsidRPr="006E6360">
        <w:rPr>
          <w:rStyle w:val="StyleUnderline"/>
          <w:highlight w:val="green"/>
        </w:rPr>
        <w:t xml:space="preserve">be </w:t>
      </w:r>
      <w:r w:rsidRPr="006E6360">
        <w:rPr>
          <w:rStyle w:val="Emphasis"/>
          <w:highlight w:val="green"/>
        </w:rPr>
        <w:t>driven</w:t>
      </w:r>
      <w:r w:rsidRPr="006E6360">
        <w:rPr>
          <w:rStyle w:val="StyleUnderline"/>
          <w:highlight w:val="green"/>
        </w:rPr>
        <w:t xml:space="preserve"> </w:t>
      </w:r>
      <w:r w:rsidRPr="00E0274E">
        <w:rPr>
          <w:rStyle w:val="StyleUnderline"/>
          <w:highlight w:val="green"/>
        </w:rPr>
        <w:t xml:space="preserve">by </w:t>
      </w:r>
      <w:r w:rsidRPr="00E0274E">
        <w:rPr>
          <w:rStyle w:val="Emphasis"/>
          <w:highlight w:val="green"/>
        </w:rPr>
        <w:t>social mobility</w:t>
      </w:r>
      <w:r w:rsidRPr="00196835">
        <w:rPr>
          <w:sz w:val="14"/>
        </w:rPr>
        <w:t>.</w:t>
      </w:r>
    </w:p>
    <w:p w14:paraId="7CF09F37" w14:textId="77777777" w:rsidR="00FE448A" w:rsidRPr="00196835" w:rsidRDefault="00FE448A" w:rsidP="00FE448A">
      <w:pPr>
        <w:rPr>
          <w:sz w:val="14"/>
        </w:rPr>
      </w:pPr>
      <w:r w:rsidRPr="00196835">
        <w:rPr>
          <w:sz w:val="14"/>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196835">
        <w:rPr>
          <w:sz w:val="14"/>
        </w:rPr>
        <w:t xml:space="preserve"> has </w:t>
      </w:r>
      <w:r w:rsidRPr="00916692">
        <w:rPr>
          <w:rStyle w:val="StyleUnderline"/>
        </w:rPr>
        <w:t>demonstrated that a society’s overall</w:t>
      </w:r>
      <w:r w:rsidRPr="00196835">
        <w:rPr>
          <w:sz w:val="14"/>
        </w:rPr>
        <w:t xml:space="preserve"> level of </w:t>
      </w:r>
      <w:r w:rsidRPr="00916692">
        <w:rPr>
          <w:rStyle w:val="StyleUnderline"/>
        </w:rPr>
        <w:t>social mobility</w:t>
      </w:r>
      <w:r w:rsidRPr="00196835">
        <w:rPr>
          <w:sz w:val="14"/>
        </w:rPr>
        <w:t>—which affects one’s prospect of mobility—</w:t>
      </w:r>
      <w:r w:rsidRPr="00916692">
        <w:rPr>
          <w:rStyle w:val="StyleUnderline"/>
        </w:rPr>
        <w:t>also has</w:t>
      </w:r>
      <w:r w:rsidRPr="00196835">
        <w:rPr>
          <w:sz w:val="14"/>
        </w:rPr>
        <w:t xml:space="preserve"> important </w:t>
      </w:r>
      <w:r w:rsidRPr="00916692">
        <w:rPr>
          <w:rStyle w:val="StyleUnderline"/>
        </w:rPr>
        <w:t>implications</w:t>
      </w:r>
      <w:r w:rsidRPr="00196835">
        <w:rPr>
          <w:sz w:val="14"/>
        </w:rPr>
        <w:t>. Studying the implications of social mobility—both at the individual and society levels—on other political phenomena, such as the emergence and consolidation of democracy, is a promising avenue for future research.</w:t>
      </w:r>
    </w:p>
    <w:p w14:paraId="3619060E" w14:textId="77777777" w:rsidR="00FE448A" w:rsidRDefault="00FE448A" w:rsidP="00FE448A">
      <w:pPr>
        <w:pStyle w:val="Heading4"/>
      </w:pPr>
      <w:r>
        <w:t xml:space="preserve">That causes </w:t>
      </w:r>
      <w:r>
        <w:rPr>
          <w:u w:val="single"/>
        </w:rPr>
        <w:t>sudden</w:t>
      </w:r>
      <w:r>
        <w:t xml:space="preserve">, </w:t>
      </w:r>
      <w:r>
        <w:rPr>
          <w:u w:val="single"/>
        </w:rPr>
        <w:t>non-linear</w:t>
      </w:r>
      <w:r>
        <w:t xml:space="preserve"> collapse. Extinction from </w:t>
      </w:r>
      <w:r>
        <w:rPr>
          <w:u w:val="single"/>
        </w:rPr>
        <w:t>food shortages</w:t>
      </w:r>
      <w:r>
        <w:t xml:space="preserve">, </w:t>
      </w:r>
      <w:r>
        <w:rPr>
          <w:u w:val="single"/>
        </w:rPr>
        <w:t>nuclear lashout</w:t>
      </w:r>
      <w:r>
        <w:t xml:space="preserve">, </w:t>
      </w:r>
      <w:r>
        <w:rPr>
          <w:u w:val="single"/>
        </w:rPr>
        <w:t>retrenchment</w:t>
      </w:r>
      <w:r>
        <w:t>, and more.</w:t>
      </w:r>
    </w:p>
    <w:p w14:paraId="790A1156" w14:textId="77777777" w:rsidR="00FE448A" w:rsidRDefault="00FE448A" w:rsidP="00FE448A">
      <w:r w:rsidRPr="002B293A">
        <w:rPr>
          <w:rStyle w:val="Style13ptBold"/>
        </w:rPr>
        <w:t>Marche 22</w:t>
      </w:r>
      <w:r>
        <w:t xml:space="preserve"> – Reporter &amp; essayist; former Professor, CUNY; Ph.D., U of Toronto</w:t>
      </w:r>
    </w:p>
    <w:p w14:paraId="124810AC" w14:textId="77777777" w:rsidR="00FE448A" w:rsidRPr="00C1424D" w:rsidRDefault="00FE448A" w:rsidP="00FE448A">
      <w:r w:rsidRPr="00C1424D">
        <w:t>Stephen Marche, The Next Civil War: Dispatches from the American Future, Avid Reader Press, Simon &amp; Schuster ebook, pp. 6-128</w:t>
      </w:r>
    </w:p>
    <w:p w14:paraId="71B456D8" w14:textId="77777777" w:rsidR="00FE448A" w:rsidRPr="006E6360" w:rsidRDefault="00FE448A" w:rsidP="00FE448A">
      <w:pPr>
        <w:rPr>
          <w:rStyle w:val="StyleUnderline"/>
        </w:rPr>
      </w:pPr>
      <w:r w:rsidRPr="00196835">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6E6360">
        <w:rPr>
          <w:rStyle w:val="Emphasis"/>
          <w:highlight w:val="green"/>
        </w:rPr>
        <w:t>U</w:t>
      </w:r>
      <w:r w:rsidRPr="00553E62">
        <w:rPr>
          <w:rStyle w:val="StyleUnderline"/>
        </w:rPr>
        <w:t xml:space="preserve">nited </w:t>
      </w:r>
      <w:r w:rsidRPr="006E6360">
        <w:rPr>
          <w:rStyle w:val="Emphasis"/>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w:t>
      </w:r>
      <w:r w:rsidRPr="006E6360">
        <w:rPr>
          <w:rStyle w:val="StyleUnderline"/>
        </w:rPr>
        <w:t>been sudden. A decade ago, American stability and global supremacy were a given.</w:t>
      </w:r>
      <w:r w:rsidRPr="00196835">
        <w:rPr>
          <w:sz w:val="16"/>
        </w:rPr>
        <w:t xml:space="preserve"> The memory of September 11 led to regular mass demonstrations of national unity. The United States was synonymous with the glory of democracy. </w:t>
      </w:r>
      <w:r w:rsidRPr="006E6360">
        <w:rPr>
          <w:rStyle w:val="StyleUnderline"/>
        </w:rPr>
        <w:t>No longer. Solidarity has dissolved.</w:t>
      </w:r>
      <w:r w:rsidRPr="00196835">
        <w:rPr>
          <w:sz w:val="16"/>
        </w:rPr>
        <w:t xml:space="preserve"> The American system has become a case study of paralysis. </w:t>
      </w:r>
      <w:r w:rsidRPr="006E6360">
        <w:rPr>
          <w:rStyle w:val="StyleUnderline"/>
        </w:rPr>
        <w:t>Political violence is on the rise.</w:t>
      </w:r>
    </w:p>
    <w:p w14:paraId="2E749DCC" w14:textId="77777777" w:rsidR="00FE448A" w:rsidRPr="006E6360" w:rsidRDefault="00FE448A" w:rsidP="00FE448A">
      <w:pPr>
        <w:rPr>
          <w:rStyle w:val="StyleUnderline"/>
        </w:rPr>
      </w:pPr>
      <w:r w:rsidRPr="006E6360">
        <w:rPr>
          <w:rStyle w:val="StyleUnderline"/>
        </w:rPr>
        <w:t xml:space="preserve">The next civil war in America won’t look like a civil war in a </w:t>
      </w:r>
      <w:r w:rsidRPr="006E6360">
        <w:rPr>
          <w:rStyle w:val="Emphasis"/>
        </w:rPr>
        <w:t>smaller country</w:t>
      </w:r>
      <w:r w:rsidRPr="006E6360">
        <w:rPr>
          <w:rStyle w:val="StyleUnderline"/>
        </w:rPr>
        <w:t xml:space="preserve">. </w:t>
      </w:r>
      <w:r w:rsidRPr="006E6360">
        <w:rPr>
          <w:rStyle w:val="StyleUnderline"/>
          <w:highlight w:val="green"/>
        </w:rPr>
        <w:t>The</w:t>
      </w:r>
      <w:r w:rsidRPr="006E6360">
        <w:rPr>
          <w:rStyle w:val="StyleUnderline"/>
        </w:rPr>
        <w:t xml:space="preserve"> </w:t>
      </w:r>
      <w:r w:rsidRPr="006E6360">
        <w:rPr>
          <w:rStyle w:val="Emphasis"/>
          <w:highlight w:val="green"/>
        </w:rPr>
        <w:t>U</w:t>
      </w:r>
      <w:r w:rsidRPr="006E6360">
        <w:rPr>
          <w:rStyle w:val="StyleUnderline"/>
        </w:rPr>
        <w:t xml:space="preserve">nited </w:t>
      </w:r>
      <w:r w:rsidRPr="006E6360">
        <w:rPr>
          <w:rStyle w:val="Emphasis"/>
          <w:highlight w:val="green"/>
        </w:rPr>
        <w:t>S</w:t>
      </w:r>
      <w:r w:rsidRPr="006E6360">
        <w:rPr>
          <w:rStyle w:val="StyleUnderline"/>
        </w:rPr>
        <w:t xml:space="preserve">tates </w:t>
      </w:r>
      <w:r w:rsidRPr="006E6360">
        <w:rPr>
          <w:rStyle w:val="StyleUnderline"/>
          <w:highlight w:val="green"/>
        </w:rPr>
        <w:t xml:space="preserve">is </w:t>
      </w:r>
      <w:r w:rsidRPr="006E6360">
        <w:rPr>
          <w:rStyle w:val="Emphasis"/>
          <w:highlight w:val="green"/>
        </w:rPr>
        <w:t>fragile</w:t>
      </w:r>
      <w:r w:rsidRPr="006E6360">
        <w:rPr>
          <w:rStyle w:val="StyleUnderline"/>
          <w:highlight w:val="green"/>
        </w:rPr>
        <w:t xml:space="preserve"> but </w:t>
      </w:r>
      <w:r w:rsidRPr="006E6360">
        <w:rPr>
          <w:rStyle w:val="Emphasis"/>
          <w:highlight w:val="green"/>
        </w:rPr>
        <w:t>enormous</w:t>
      </w:r>
      <w:r w:rsidRPr="006E6360">
        <w:rPr>
          <w:rStyle w:val="StyleUnderline"/>
        </w:rPr>
        <w:t xml:space="preserve">. </w:t>
      </w:r>
      <w:r w:rsidRPr="006E6360">
        <w:rPr>
          <w:rStyle w:val="StyleUnderline"/>
          <w:highlight w:val="green"/>
        </w:rPr>
        <w:t>Its military</w:t>
      </w:r>
      <w:r w:rsidRPr="006E6360">
        <w:rPr>
          <w:rStyle w:val="StyleUnderline"/>
        </w:rPr>
        <w:t xml:space="preserve"> might remains </w:t>
      </w:r>
      <w:r w:rsidRPr="006E6360">
        <w:rPr>
          <w:rStyle w:val="Emphasis"/>
          <w:highlight w:val="green"/>
        </w:rPr>
        <w:t>unparalleled</w:t>
      </w:r>
      <w:r w:rsidRPr="006E6360">
        <w:rPr>
          <w:rStyle w:val="StyleUnderline"/>
        </w:rPr>
        <w:t xml:space="preserve">. </w:t>
      </w:r>
      <w:r w:rsidRPr="006E6360">
        <w:rPr>
          <w:rStyle w:val="StyleUnderline"/>
          <w:highlight w:val="green"/>
        </w:rPr>
        <w:t>Its economy determines the</w:t>
      </w:r>
      <w:r w:rsidRPr="006E6360">
        <w:rPr>
          <w:rStyle w:val="StyleUnderline"/>
        </w:rPr>
        <w:t xml:space="preserve"> health of the </w:t>
      </w:r>
      <w:r w:rsidRPr="006E6360">
        <w:rPr>
          <w:rStyle w:val="StyleUnderline"/>
          <w:highlight w:val="green"/>
        </w:rPr>
        <w:t>global economy</w:t>
      </w:r>
      <w:r w:rsidRPr="006E6360">
        <w:rPr>
          <w:rStyle w:val="StyleUnderline"/>
        </w:rPr>
        <w:t xml:space="preserve">. </w:t>
      </w:r>
      <w:r w:rsidRPr="006E6360">
        <w:rPr>
          <w:rStyle w:val="StyleUnderline"/>
          <w:highlight w:val="green"/>
        </w:rPr>
        <w:t xml:space="preserve">If </w:t>
      </w:r>
      <w:r w:rsidRPr="006E6360">
        <w:rPr>
          <w:rStyle w:val="StyleUnderline"/>
        </w:rPr>
        <w:t xml:space="preserve">the </w:t>
      </w:r>
      <w:r w:rsidRPr="006E6360">
        <w:rPr>
          <w:rStyle w:val="Emphasis"/>
          <w:highlight w:val="green"/>
        </w:rPr>
        <w:t>America</w:t>
      </w:r>
      <w:r w:rsidRPr="006E6360">
        <w:rPr>
          <w:rStyle w:val="StyleUnderline"/>
        </w:rPr>
        <w:t xml:space="preserve">n Republic </w:t>
      </w:r>
      <w:r w:rsidRPr="006E6360">
        <w:rPr>
          <w:rStyle w:val="StyleUnderline"/>
          <w:highlight w:val="green"/>
        </w:rPr>
        <w:t>falls</w:t>
      </w:r>
      <w:r w:rsidRPr="006E6360">
        <w:rPr>
          <w:rStyle w:val="StyleUnderline"/>
        </w:rPr>
        <w:t xml:space="preserve">, </w:t>
      </w:r>
      <w:r w:rsidRPr="006E6360">
        <w:rPr>
          <w:rStyle w:val="Emphasis"/>
          <w:highlight w:val="green"/>
        </w:rPr>
        <w:t>democracy</w:t>
      </w:r>
      <w:r w:rsidRPr="006E6360">
        <w:rPr>
          <w:rStyle w:val="StyleUnderline"/>
        </w:rPr>
        <w:t xml:space="preserve"> as the leading political system in the world falls. If democracy falls, the </w:t>
      </w:r>
      <w:r w:rsidRPr="006E6360">
        <w:rPr>
          <w:rStyle w:val="Emphasis"/>
          <w:highlight w:val="green"/>
        </w:rPr>
        <w:t>peace</w:t>
      </w:r>
      <w:r w:rsidRPr="006E6360">
        <w:rPr>
          <w:rStyle w:val="StyleUnderline"/>
          <w:highlight w:val="green"/>
        </w:rPr>
        <w:t xml:space="preserve"> and </w:t>
      </w:r>
      <w:r w:rsidRPr="006E6360">
        <w:rPr>
          <w:rStyle w:val="Emphasis"/>
          <w:highlight w:val="green"/>
        </w:rPr>
        <w:t>security</w:t>
      </w:r>
      <w:r w:rsidRPr="006E6360">
        <w:rPr>
          <w:rStyle w:val="StyleUnderline"/>
          <w:highlight w:val="green"/>
        </w:rPr>
        <w:t xml:space="preserve"> of the </w:t>
      </w:r>
      <w:r w:rsidRPr="006E6360">
        <w:rPr>
          <w:rStyle w:val="Emphasis"/>
          <w:highlight w:val="green"/>
        </w:rPr>
        <w:t>global order</w:t>
      </w:r>
      <w:r w:rsidRPr="006E6360">
        <w:rPr>
          <w:rStyle w:val="StyleUnderline"/>
          <w:highlight w:val="green"/>
        </w:rPr>
        <w:t xml:space="preserve"> falls</w:t>
      </w:r>
      <w:r w:rsidRPr="006E6360">
        <w:rPr>
          <w:rStyle w:val="StyleUnderline"/>
        </w:rPr>
        <w:t>. No one will escape the consequences.</w:t>
      </w:r>
    </w:p>
    <w:p w14:paraId="4AD6625E" w14:textId="77777777" w:rsidR="00FE448A" w:rsidRPr="00196835" w:rsidRDefault="00FE448A" w:rsidP="00FE448A">
      <w:pPr>
        <w:rPr>
          <w:sz w:val="16"/>
        </w:rPr>
      </w:pPr>
      <w:r w:rsidRPr="00196835">
        <w:rPr>
          <w:sz w:val="16"/>
        </w:rPr>
        <w:t>The Likelihood of a Civil War</w:t>
      </w:r>
    </w:p>
    <w:p w14:paraId="1D888006" w14:textId="77777777" w:rsidR="00FE448A" w:rsidRPr="00196835" w:rsidRDefault="00FE448A" w:rsidP="00FE448A">
      <w:pPr>
        <w:rPr>
          <w:sz w:val="16"/>
        </w:rPr>
      </w:pPr>
      <w:r w:rsidRPr="00196835">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6E6360">
        <w:rPr>
          <w:rStyle w:val="StyleUnderline"/>
        </w:rPr>
        <w:t>It would not be like the first civil war, with armies</w:t>
      </w:r>
      <w:r w:rsidRPr="00553E62">
        <w:rPr>
          <w:rStyle w:val="StyleUnderline"/>
        </w:rPr>
        <w:t xml:space="preserve"> maneuvering</w:t>
      </w:r>
      <w:r w:rsidRPr="00196835">
        <w:rPr>
          <w:sz w:val="16"/>
        </w:rPr>
        <w:t xml:space="preserve"> on the battlefield,” he says. “I think </w:t>
      </w:r>
      <w:r w:rsidRPr="00553E62">
        <w:rPr>
          <w:rStyle w:val="StyleUnderline"/>
        </w:rPr>
        <w:t>it would very much be a free-for-all, neighbor on neighbor, based on beliefs and skin colors and religion.</w:t>
      </w:r>
      <w:r w:rsidRPr="00196835">
        <w:rPr>
          <w:sz w:val="16"/>
        </w:rPr>
        <w:t xml:space="preserve"> And it would be horrific.”</w:t>
      </w:r>
    </w:p>
    <w:p w14:paraId="18A431C9" w14:textId="77777777" w:rsidR="00FE448A" w:rsidRPr="00196835" w:rsidRDefault="00FE448A" w:rsidP="00FE448A">
      <w:pPr>
        <w:rPr>
          <w:sz w:val="16"/>
        </w:rPr>
      </w:pPr>
      <w:r w:rsidRPr="00196835">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6E16AA0F" w14:textId="77777777" w:rsidR="00FE448A" w:rsidRPr="006E6360" w:rsidRDefault="00FE448A" w:rsidP="00FE448A">
      <w:pPr>
        <w:rPr>
          <w:rStyle w:val="StyleUnderline"/>
        </w:rPr>
      </w:pPr>
      <w:r w:rsidRPr="00196835">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196835">
        <w:rPr>
          <w:sz w:val="16"/>
        </w:rPr>
        <w:t xml:space="preserve">the hyper-partisan politics, the environmental degradation, the </w:t>
      </w:r>
      <w:r w:rsidRPr="007D4398">
        <w:rPr>
          <w:rStyle w:val="Emphasis"/>
          <w:highlight w:val="green"/>
        </w:rPr>
        <w:t>widening inequality</w:t>
      </w:r>
      <w:r w:rsidRPr="006E6360">
        <w:rPr>
          <w:rStyle w:val="StyleUnderline"/>
        </w:rPr>
        <w:t>—</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196835">
        <w:rPr>
          <w:sz w:val="16"/>
        </w:rPr>
        <w:t xml:space="preserve"> University </w:t>
      </w:r>
      <w:r w:rsidRPr="00553E62">
        <w:rPr>
          <w:rStyle w:val="StyleUnderline"/>
        </w:rPr>
        <w:t xml:space="preserve">asked Americans how close </w:t>
      </w:r>
      <w:r w:rsidRPr="006E6360">
        <w:rPr>
          <w:rStyle w:val="StyleUnderline"/>
        </w:rPr>
        <w:t>to “the edge of a civil war” their country was, on a scale from 0 to 100. The aggregate</w:t>
      </w:r>
      <w:r w:rsidRPr="00196835">
        <w:rPr>
          <w:sz w:val="16"/>
        </w:rPr>
        <w:t xml:space="preserve"> of their answers was </w:t>
      </w:r>
      <w:r w:rsidRPr="006E6360">
        <w:rPr>
          <w:rStyle w:val="StyleUnderline"/>
        </w:rPr>
        <w:t>67.23, so almost exactly two-thirds of the way.</w:t>
      </w:r>
    </w:p>
    <w:p w14:paraId="7686EA92" w14:textId="77777777" w:rsidR="00FE448A" w:rsidRPr="00196835" w:rsidRDefault="00FE448A" w:rsidP="00FE448A">
      <w:pPr>
        <w:rPr>
          <w:sz w:val="16"/>
        </w:rPr>
      </w:pPr>
      <w:r w:rsidRPr="00196835">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30E1DD40" w14:textId="77777777" w:rsidR="00FE448A" w:rsidRPr="00553E62" w:rsidRDefault="00FE448A" w:rsidP="00FE448A">
      <w:pPr>
        <w:rPr>
          <w:rStyle w:val="StyleUnderline"/>
        </w:rPr>
      </w:pPr>
      <w:r w:rsidRPr="006E6360">
        <w:rPr>
          <w:rStyle w:val="StyleUnderline"/>
        </w:rPr>
        <w:t>The United States as a Complex, Cascading System</w:t>
      </w:r>
    </w:p>
    <w:p w14:paraId="63F19D9D" w14:textId="77777777" w:rsidR="00FE448A" w:rsidRPr="00553E62" w:rsidRDefault="00FE448A" w:rsidP="00FE448A">
      <w:pPr>
        <w:rPr>
          <w:rStyle w:val="StyleUnderline"/>
        </w:rPr>
      </w:pPr>
      <w:r w:rsidRPr="006E6360">
        <w:rPr>
          <w:rStyle w:val="StyleUnderline"/>
        </w:rPr>
        <w:t xml:space="preserve">There is never a </w:t>
      </w:r>
      <w:r w:rsidRPr="006E6360">
        <w:rPr>
          <w:rStyle w:val="Emphasis"/>
        </w:rPr>
        <w:t>single cause</w:t>
      </w:r>
      <w:r w:rsidRPr="00553E62">
        <w:rPr>
          <w:rStyle w:val="StyleUnderline"/>
        </w:rPr>
        <w:t xml:space="preserve"> to any civil war.</w:t>
      </w:r>
      <w:r w:rsidRPr="00196835">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6E6360">
        <w:rPr>
          <w:rStyle w:val="StyleUnderline"/>
        </w:rPr>
        <w:t xml:space="preserve">stable scenarios seem to descend into chaos </w:t>
      </w:r>
      <w:r w:rsidRPr="006E6360">
        <w:rPr>
          <w:rStyle w:val="Emphasis"/>
        </w:rPr>
        <w:t>out of nowhere.</w:t>
      </w:r>
      <w:r w:rsidRPr="006E6360">
        <w:rPr>
          <w:rStyle w:val="StyleUnderline"/>
        </w:rPr>
        <w:t xml:space="preserve"> The </w:t>
      </w:r>
      <w:r w:rsidRPr="006E6360">
        <w:rPr>
          <w:rStyle w:val="Emphasis"/>
        </w:rPr>
        <w:t>complex cascading nature</w:t>
      </w:r>
      <w:r w:rsidRPr="006E6360">
        <w:rPr>
          <w:rStyle w:val="StyleUnderline"/>
        </w:rPr>
        <w:t xml:space="preserve"> of the system explains why the unimaginable keeps happening.</w:t>
      </w:r>
    </w:p>
    <w:p w14:paraId="4738872C" w14:textId="77777777" w:rsidR="00FE448A" w:rsidRPr="00553E62" w:rsidRDefault="00FE448A" w:rsidP="00FE448A">
      <w:pPr>
        <w:rPr>
          <w:rStyle w:val="StyleUnderline"/>
        </w:rPr>
      </w:pPr>
      <w:r w:rsidRPr="00553E62">
        <w:rPr>
          <w:rStyle w:val="StyleUnderline"/>
        </w:rPr>
        <w:t xml:space="preserve">The unimaginable does not mean the unpredictable. </w:t>
      </w:r>
      <w:r w:rsidRPr="006E6360">
        <w:rPr>
          <w:rStyle w:val="StyleUnderline"/>
        </w:rPr>
        <w:t xml:space="preserve">The </w:t>
      </w:r>
      <w:r w:rsidRPr="00F41366">
        <w:rPr>
          <w:rStyle w:val="StyleUnderline"/>
          <w:highlight w:val="green"/>
        </w:rPr>
        <w:t xml:space="preserve">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196835">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6E6360">
        <w:rPr>
          <w:rStyle w:val="Emphasis"/>
          <w:highlight w:val="green"/>
        </w:rPr>
        <w:t>established patterns</w:t>
      </w:r>
      <w:r w:rsidRPr="00F41366">
        <w:rPr>
          <w:rStyle w:val="StyleUnderline"/>
          <w:highlight w:val="green"/>
        </w:rPr>
        <w:t xml:space="preserve"> </w:t>
      </w:r>
      <w:r w:rsidRPr="006E6360">
        <w:rPr>
          <w:rStyle w:val="Emphasis"/>
          <w:highlight w:val="green"/>
        </w:rPr>
        <w:t>replicating</w:t>
      </w:r>
      <w:r w:rsidRPr="00553E62">
        <w:rPr>
          <w:rStyle w:val="StyleUnderline"/>
        </w:rPr>
        <w:t xml:space="preserve"> themselves identically in the world’s richest country, home to the most powerful military in</w:t>
      </w:r>
      <w:r w:rsidRPr="00196835">
        <w:rPr>
          <w:sz w:val="16"/>
        </w:rPr>
        <w:t xml:space="preserve"> human </w:t>
      </w:r>
      <w:r w:rsidRPr="00553E62">
        <w:rPr>
          <w:rStyle w:val="StyleUnderline"/>
        </w:rPr>
        <w:t>history.</w:t>
      </w:r>
    </w:p>
    <w:p w14:paraId="5EA6757B" w14:textId="77777777" w:rsidR="00FE448A" w:rsidRPr="00553E62" w:rsidRDefault="00FE448A" w:rsidP="00FE448A">
      <w:pPr>
        <w:rPr>
          <w:rStyle w:val="StyleUnderline"/>
        </w:rPr>
      </w:pPr>
      <w:r w:rsidRPr="00F41366">
        <w:rPr>
          <w:rStyle w:val="StyleUnderline"/>
          <w:highlight w:val="green"/>
        </w:rPr>
        <w:t>History books</w:t>
      </w:r>
      <w:r w:rsidRPr="00196835">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6E6360">
        <w:rPr>
          <w:rStyle w:val="Emphasis"/>
          <w:highlight w:val="green"/>
        </w:rPr>
        <w:t>U</w:t>
      </w:r>
      <w:r w:rsidRPr="00553E62">
        <w:rPr>
          <w:rStyle w:val="StyleUnderline"/>
        </w:rPr>
        <w:t xml:space="preserve">nited </w:t>
      </w:r>
      <w:r w:rsidRPr="006E6360">
        <w:rPr>
          <w:rStyle w:val="Emphasis"/>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6E6360">
        <w:rPr>
          <w:rStyle w:val="StyleUnderline"/>
          <w:highlight w:val="green"/>
        </w:rPr>
        <w:t xml:space="preserve">could be </w:t>
      </w:r>
      <w:r w:rsidRPr="006E6360">
        <w:rPr>
          <w:rStyle w:val="Emphasis"/>
          <w:highlight w:val="green"/>
        </w:rPr>
        <w:t>written today</w:t>
      </w:r>
      <w:r w:rsidRPr="006E6360">
        <w:rPr>
          <w:rStyle w:val="StyleUnderline"/>
        </w:rPr>
        <w:t xml:space="preserve">. </w:t>
      </w:r>
      <w:r w:rsidRPr="006E6360">
        <w:rPr>
          <w:rStyle w:val="StyleUnderline"/>
          <w:highlight w:val="green"/>
        </w:rPr>
        <w:t>Economic</w:t>
      </w:r>
      <w:r w:rsidRPr="00196835">
        <w:rPr>
          <w:sz w:val="16"/>
        </w:rPr>
        <w:t xml:space="preserve"> and environmental </w:t>
      </w:r>
      <w:r w:rsidRPr="006E6360">
        <w:rPr>
          <w:rStyle w:val="Emphasis"/>
          <w:highlight w:val="green"/>
        </w:rPr>
        <w:t>instability worsens</w:t>
      </w:r>
      <w:r w:rsidRPr="006E6360">
        <w:rPr>
          <w:rStyle w:val="StyleUnderline"/>
          <w:highlight w:val="green"/>
        </w:rPr>
        <w:t xml:space="preserve"> every year</w:t>
      </w:r>
      <w:r w:rsidRPr="006E6360">
        <w:rPr>
          <w:rStyle w:val="StyleUnderline"/>
        </w:rPr>
        <w:t>.</w:t>
      </w:r>
      <w:r w:rsidRPr="00553E62">
        <w:rPr>
          <w:rStyle w:val="StyleUnderline"/>
        </w:rPr>
        <w:t xml:space="preserve"> The fruits</w:t>
      </w:r>
      <w:r w:rsidRPr="00196835">
        <w:rPr>
          <w:sz w:val="16"/>
        </w:rPr>
        <w:t xml:space="preserve"> of the country </w:t>
      </w:r>
      <w:r w:rsidRPr="00553E62">
        <w:rPr>
          <w:rStyle w:val="StyleUnderline"/>
        </w:rPr>
        <w:t>accrue only to</w:t>
      </w:r>
      <w:r w:rsidRPr="00196835">
        <w:rPr>
          <w:sz w:val="16"/>
        </w:rPr>
        <w:t xml:space="preserve"> those at </w:t>
      </w:r>
      <w:r w:rsidRPr="00553E62">
        <w:rPr>
          <w:rStyle w:val="StyleUnderline"/>
        </w:rPr>
        <w:t>the very top.</w:t>
      </w:r>
      <w:r w:rsidRPr="00196835">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196835">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32F5C900" w14:textId="77777777" w:rsidR="00FE448A" w:rsidRPr="00196835" w:rsidRDefault="00FE448A" w:rsidP="00FE448A">
      <w:pPr>
        <w:rPr>
          <w:sz w:val="16"/>
        </w:rPr>
      </w:pPr>
      <w:r w:rsidRPr="00196835">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1A2CCC42" w14:textId="77777777" w:rsidR="00FE448A" w:rsidRPr="00553E62" w:rsidRDefault="00FE448A" w:rsidP="00FE448A">
      <w:pPr>
        <w:rPr>
          <w:rStyle w:val="StyleUnderline"/>
        </w:rPr>
      </w:pPr>
      <w:r w:rsidRPr="00553E62">
        <w:rPr>
          <w:rStyle w:val="StyleUnderline"/>
        </w:rPr>
        <w:t>Wherever government fails, whenever the peaceful transition of power breaks down, restoring</w:t>
      </w:r>
      <w:r w:rsidRPr="00196835">
        <w:rPr>
          <w:sz w:val="16"/>
        </w:rPr>
        <w:t xml:space="preserve"> an orderly democracy </w:t>
      </w:r>
      <w:r w:rsidRPr="00553E62">
        <w:rPr>
          <w:rStyle w:val="StyleUnderline"/>
        </w:rPr>
        <w:t>takes nothing short of a miracle. America won’t be any different.</w:t>
      </w:r>
      <w:r w:rsidRPr="00196835">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196835">
        <w:rPr>
          <w:sz w:val="16"/>
        </w:rPr>
        <w:t xml:space="preserve"> of power </w:t>
      </w:r>
      <w:r w:rsidRPr="00F41366">
        <w:rPr>
          <w:rStyle w:val="StyleUnderline"/>
          <w:highlight w:val="green"/>
        </w:rPr>
        <w:t>goes</w:t>
      </w:r>
      <w:r w:rsidRPr="006E6360">
        <w:rPr>
          <w:rStyle w:val="StyleUnderline"/>
        </w:rPr>
        <w:t xml:space="preserve">, </w:t>
      </w:r>
      <w:r w:rsidRPr="00F41366">
        <w:rPr>
          <w:rStyle w:val="StyleUnderline"/>
          <w:highlight w:val="green"/>
        </w:rPr>
        <w:t>it’s easy to</w:t>
      </w:r>
      <w:r w:rsidRPr="00196835">
        <w:rPr>
          <w:sz w:val="16"/>
        </w:rPr>
        <w:t xml:space="preserve"> come up with excuses to </w:t>
      </w:r>
      <w:r w:rsidRPr="007D4398">
        <w:rPr>
          <w:rStyle w:val="Emphasis"/>
          <w:highlight w:val="green"/>
        </w:rPr>
        <w:t>murder your neighbors</w:t>
      </w:r>
      <w:r w:rsidRPr="006E6360">
        <w:rPr>
          <w:rStyle w:val="StyleUnderline"/>
        </w:rPr>
        <w:t>.</w:t>
      </w:r>
    </w:p>
    <w:p w14:paraId="43A4CFDA" w14:textId="77777777" w:rsidR="00FE448A" w:rsidRPr="00196835" w:rsidRDefault="00FE448A" w:rsidP="00FE448A">
      <w:pPr>
        <w:rPr>
          <w:sz w:val="16"/>
        </w:rPr>
      </w:pPr>
      <w:r w:rsidRPr="00196835">
        <w:rPr>
          <w:sz w:val="16"/>
        </w:rPr>
        <w:t>The Inciting Incidents</w:t>
      </w:r>
    </w:p>
    <w:p w14:paraId="24C6A9CD" w14:textId="77777777" w:rsidR="00FE448A" w:rsidRPr="00394DD4" w:rsidRDefault="00FE448A" w:rsidP="00FE448A">
      <w:pPr>
        <w:rPr>
          <w:sz w:val="6"/>
          <w:szCs w:val="6"/>
        </w:rPr>
      </w:pPr>
      <w:r w:rsidRPr="00394DD4">
        <w:rPr>
          <w:sz w:val="6"/>
          <w:szCs w:val="6"/>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746CDB83" w14:textId="77777777" w:rsidR="00FE448A" w:rsidRPr="00196835" w:rsidRDefault="00FE448A" w:rsidP="00FE448A">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196835">
        <w:rPr>
          <w:sz w:val="16"/>
        </w:rPr>
        <w:t xml:space="preserve"> Inertia and optimism are powerful forces. </w:t>
      </w:r>
      <w:r w:rsidRPr="00553E62">
        <w:rPr>
          <w:rStyle w:val="StyleUnderline"/>
        </w:rPr>
        <w:t>It’s so easy to pretend it’s all going to work out.</w:t>
      </w:r>
      <w:r w:rsidRPr="00196835">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196835">
        <w:rPr>
          <w:sz w:val="16"/>
        </w:rPr>
        <w:t xml:space="preserve"> At critical moments in history, </w:t>
      </w:r>
      <w:r w:rsidRPr="00553E62">
        <w:rPr>
          <w:rStyle w:val="StyleUnderline"/>
        </w:rPr>
        <w:t>the future stares us right in the face.</w:t>
      </w:r>
      <w:r w:rsidRPr="00196835">
        <w:rPr>
          <w:sz w:val="16"/>
        </w:rPr>
        <w:t xml:space="preserve"> We can never manage to look it in the eye.</w:t>
      </w:r>
    </w:p>
    <w:p w14:paraId="0F2E19B8" w14:textId="77777777" w:rsidR="00FE448A" w:rsidRPr="00196835" w:rsidRDefault="00FE448A" w:rsidP="00FE448A">
      <w:pPr>
        <w:rPr>
          <w:sz w:val="16"/>
        </w:rPr>
      </w:pPr>
      <w:r w:rsidRPr="00196835">
        <w:rPr>
          <w:sz w:val="16"/>
        </w:rPr>
        <w:t>The Preparations Already Underway</w:t>
      </w:r>
    </w:p>
    <w:p w14:paraId="769D5552" w14:textId="77777777" w:rsidR="00FE448A" w:rsidRPr="00553E62" w:rsidRDefault="00FE448A" w:rsidP="00FE448A">
      <w:pPr>
        <w:rPr>
          <w:rStyle w:val="StyleUnderline"/>
        </w:rPr>
      </w:pPr>
      <w:r w:rsidRPr="006E6360">
        <w:rPr>
          <w:rStyle w:val="StyleUnderline"/>
        </w:rPr>
        <w:t xml:space="preserve">There will be those who say that the possibility of a new civil war is </w:t>
      </w:r>
      <w:r w:rsidRPr="006E6360">
        <w:rPr>
          <w:rStyle w:val="Emphasis"/>
        </w:rPr>
        <w:t>alarmist</w:t>
      </w:r>
      <w:r w:rsidRPr="006E6360">
        <w:rPr>
          <w:rStyle w:val="StyleUnderline"/>
        </w:rPr>
        <w:t xml:space="preserve">. All I can say is that </w:t>
      </w:r>
      <w:r w:rsidRPr="006E6360">
        <w:rPr>
          <w:rStyle w:val="StyleUnderline"/>
          <w:highlight w:val="green"/>
        </w:rPr>
        <w:t>reality has outpaced</w:t>
      </w:r>
      <w:r w:rsidRPr="006E6360">
        <w:rPr>
          <w:rStyle w:val="StyleUnderline"/>
        </w:rPr>
        <w:t xml:space="preserve"> even </w:t>
      </w:r>
      <w:r w:rsidRPr="006E6360">
        <w:rPr>
          <w:rStyle w:val="StyleUnderline"/>
          <w:highlight w:val="green"/>
        </w:rPr>
        <w:t xml:space="preserve">the </w:t>
      </w:r>
      <w:r w:rsidRPr="006E6360">
        <w:rPr>
          <w:rStyle w:val="Emphasis"/>
          <w:highlight w:val="green"/>
        </w:rPr>
        <w:t>most alarmist predictions</w:t>
      </w:r>
      <w:r w:rsidRPr="006E6360">
        <w:rPr>
          <w:rStyle w:val="StyleUnderline"/>
        </w:rPr>
        <w:t>.</w:t>
      </w:r>
      <w:r w:rsidRPr="00553E62">
        <w:rPr>
          <w:rStyle w:val="StyleUnderline"/>
        </w:rPr>
        <w:t xml:space="preserve"> Imagine </w:t>
      </w:r>
      <w:r w:rsidRPr="007D4398">
        <w:rPr>
          <w:rStyle w:val="StyleUnderline"/>
        </w:rPr>
        <w:t>going back just ten years and explaining that a Republican president would openly support</w:t>
      </w:r>
      <w:r w:rsidRPr="00196835">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0CDF34CF" w14:textId="77777777" w:rsidR="00FE448A" w:rsidRPr="00196835" w:rsidRDefault="00FE448A" w:rsidP="00FE448A">
      <w:pPr>
        <w:rPr>
          <w:sz w:val="16"/>
        </w:rPr>
      </w:pPr>
      <w:r w:rsidRPr="00196835">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9F9B327" w14:textId="77777777" w:rsidR="00FE448A" w:rsidRPr="00553E62" w:rsidRDefault="00FE448A" w:rsidP="00FE448A">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196835">
        <w:rPr>
          <w:sz w:val="16"/>
        </w:rPr>
        <w:t xml:space="preserve"> need to </w:t>
      </w:r>
      <w:r w:rsidRPr="00553E62">
        <w:rPr>
          <w:rStyle w:val="StyleUnderline"/>
        </w:rPr>
        <w:t>prepare for a post-democratic America, an authoritarian and hence much less stable superpower. They</w:t>
      </w:r>
      <w:r w:rsidRPr="00196835">
        <w:rPr>
          <w:sz w:val="16"/>
        </w:rPr>
        <w:t xml:space="preserve"> need to </w:t>
      </w:r>
      <w:r w:rsidRPr="00553E62">
        <w:rPr>
          <w:rStyle w:val="StyleUnderline"/>
        </w:rPr>
        <w:t>prepare for a broken America, one with many different centers of power. They</w:t>
      </w:r>
      <w:r w:rsidRPr="00196835">
        <w:rPr>
          <w:sz w:val="16"/>
        </w:rPr>
        <w:t xml:space="preserve"> need to </w:t>
      </w:r>
      <w:r w:rsidRPr="00553E62">
        <w:rPr>
          <w:rStyle w:val="StyleUnderline"/>
        </w:rPr>
        <w:t>prepare for a lost America,</w:t>
      </w:r>
      <w:r w:rsidRPr="00196835">
        <w:rPr>
          <w:sz w:val="16"/>
        </w:rPr>
        <w:t xml:space="preserve"> one </w:t>
      </w:r>
      <w:r w:rsidRPr="00553E62">
        <w:rPr>
          <w:rStyle w:val="StyleUnderline"/>
        </w:rPr>
        <w:t>so consumed by its crises that it cannot manage to conceive, much less to enact, domestic or foreign policies.</w:t>
      </w:r>
    </w:p>
    <w:p w14:paraId="2B5AC3B9" w14:textId="77777777" w:rsidR="00FE448A" w:rsidRPr="00196835" w:rsidRDefault="00FE448A" w:rsidP="00FE448A">
      <w:pPr>
        <w:rPr>
          <w:sz w:val="16"/>
        </w:rPr>
      </w:pPr>
      <w:r w:rsidRPr="00196835">
        <w:rPr>
          <w:sz w:val="16"/>
        </w:rPr>
        <w:t xml:space="preserve">The purpose of this book is to give readers access to the same advance information. </w:t>
      </w:r>
      <w:r w:rsidRPr="00553E62">
        <w:rPr>
          <w:rStyle w:val="StyleUnderline"/>
        </w:rPr>
        <w:t>These</w:t>
      </w:r>
      <w:r w:rsidRPr="00196835">
        <w:rPr>
          <w:sz w:val="16"/>
        </w:rPr>
        <w:t xml:space="preserve"> dispatches </w:t>
      </w:r>
      <w:r w:rsidRPr="00553E62">
        <w:rPr>
          <w:rStyle w:val="StyleUnderline"/>
        </w:rPr>
        <w:t>are projections but not fantasies. The next civil war isn’t science fiction anymore.</w:t>
      </w:r>
      <w:r w:rsidRPr="00196835">
        <w:rPr>
          <w:sz w:val="16"/>
        </w:rPr>
        <w:t xml:space="preserve"> The plans to the first battle have already been drawn up. And not by novelists. By colonels.</w:t>
      </w:r>
    </w:p>
    <w:p w14:paraId="541360E7" w14:textId="77777777" w:rsidR="00FE448A" w:rsidRPr="00394DD4" w:rsidRDefault="00FE448A" w:rsidP="00FE448A">
      <w:pPr>
        <w:rPr>
          <w:sz w:val="2"/>
          <w:szCs w:val="2"/>
        </w:rPr>
      </w:pPr>
      <w:r w:rsidRPr="00394DD4">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6796FD0" w14:textId="77777777" w:rsidR="00FE448A" w:rsidRPr="008B31CB" w:rsidRDefault="00FE448A" w:rsidP="00FE448A">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7BC335A2" w14:textId="77777777" w:rsidR="00FE448A" w:rsidRPr="00196835" w:rsidRDefault="00FE448A" w:rsidP="00FE448A">
      <w:pPr>
        <w:rPr>
          <w:sz w:val="16"/>
        </w:rPr>
      </w:pPr>
      <w:r w:rsidRPr="00196835">
        <w:rPr>
          <w:sz w:val="16"/>
        </w:rPr>
        <w:t>The Accessibility of Military-Grade Weapons</w:t>
      </w:r>
    </w:p>
    <w:p w14:paraId="0AED751A" w14:textId="77777777" w:rsidR="00FE448A" w:rsidRPr="008B31CB" w:rsidRDefault="00FE448A" w:rsidP="00FE448A">
      <w:pPr>
        <w:rPr>
          <w:rStyle w:val="StyleUnderline"/>
        </w:rPr>
      </w:pPr>
      <w:r w:rsidRPr="008B31CB">
        <w:rPr>
          <w:rStyle w:val="StyleUnderline"/>
        </w:rPr>
        <w:t>Many thousands of people in the United States own .50-cal rifles, and it’s not</w:t>
      </w:r>
      <w:r w:rsidRPr="00196835">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196835">
        <w:rPr>
          <w:sz w:val="16"/>
        </w:rPr>
        <w:t xml:space="preserve"> separate </w:t>
      </w:r>
      <w:r w:rsidRPr="008B31CB">
        <w:rPr>
          <w:rStyle w:val="StyleUnderline"/>
        </w:rPr>
        <w:t>incidents</w:t>
      </w:r>
      <w:r w:rsidRPr="00196835">
        <w:rPr>
          <w:sz w:val="16"/>
        </w:rPr>
        <w:t xml:space="preserve">, the </w:t>
      </w:r>
      <w:r w:rsidRPr="008B31CB">
        <w:rPr>
          <w:rStyle w:val="StyleUnderline"/>
        </w:rPr>
        <w:t>first in 2008,</w:t>
      </w:r>
      <w:r w:rsidRPr="00196835">
        <w:rPr>
          <w:sz w:val="16"/>
        </w:rPr>
        <w:t xml:space="preserve"> the </w:t>
      </w:r>
      <w:r w:rsidRPr="008B31CB">
        <w:rPr>
          <w:rStyle w:val="StyleUnderline"/>
        </w:rPr>
        <w:t xml:space="preserve">second in 2017, police discovered materials for dirty bombs in the residences of white supremacists on American soil. So </w:t>
      </w:r>
      <w:r w:rsidRPr="006E6360">
        <w:rPr>
          <w:rStyle w:val="StyleUnderline"/>
          <w:highlight w:val="green"/>
        </w:rPr>
        <w:t>the hard right</w:t>
      </w:r>
      <w:r w:rsidRPr="006E6360">
        <w:rPr>
          <w:rStyle w:val="StyleUnderline"/>
        </w:rPr>
        <w:t xml:space="preserve"> in the United States </w:t>
      </w:r>
      <w:r w:rsidRPr="006E6360">
        <w:rPr>
          <w:rStyle w:val="StyleUnderline"/>
          <w:highlight w:val="green"/>
        </w:rPr>
        <w:t>is in possession of</w:t>
      </w:r>
      <w:r w:rsidRPr="006E6360">
        <w:rPr>
          <w:rStyle w:val="StyleUnderline"/>
        </w:rPr>
        <w:t xml:space="preserve"> any and </w:t>
      </w:r>
      <w:r w:rsidRPr="006E6360">
        <w:rPr>
          <w:rStyle w:val="Emphasis"/>
          <w:highlight w:val="green"/>
        </w:rPr>
        <w:t>all weaponry</w:t>
      </w:r>
      <w:r w:rsidRPr="006E6360">
        <w:rPr>
          <w:rStyle w:val="StyleUnderline"/>
        </w:rPr>
        <w:t xml:space="preserve"> between the </w:t>
      </w:r>
      <w:r w:rsidRPr="006E6360">
        <w:rPr>
          <w:rStyle w:val="Emphasis"/>
        </w:rPr>
        <w:t>pistol</w:t>
      </w:r>
      <w:r w:rsidRPr="006E6360">
        <w:rPr>
          <w:rStyle w:val="StyleUnderline"/>
        </w:rPr>
        <w:t xml:space="preserve"> and</w:t>
      </w:r>
      <w:r w:rsidRPr="00196835">
        <w:rPr>
          <w:sz w:val="16"/>
        </w:rPr>
        <w:t xml:space="preserve"> low-level </w:t>
      </w:r>
      <w:r w:rsidRPr="006E6360">
        <w:rPr>
          <w:rStyle w:val="Emphasis"/>
          <w:highlight w:val="green"/>
        </w:rPr>
        <w:t>nuc</w:t>
      </w:r>
      <w:r w:rsidRPr="006E6360">
        <w:rPr>
          <w:rStyle w:val="StyleUnderline"/>
        </w:rPr>
        <w:t xml:space="preserve">lear </w:t>
      </w:r>
      <w:r w:rsidRPr="006E6360">
        <w:rPr>
          <w:rStyle w:val="Emphasis"/>
          <w:highlight w:val="green"/>
        </w:rPr>
        <w:t>bombs</w:t>
      </w:r>
      <w:r w:rsidRPr="006E6360">
        <w:rPr>
          <w:rStyle w:val="StyleUnderline"/>
        </w:rPr>
        <w:t>.</w:t>
      </w:r>
    </w:p>
    <w:p w14:paraId="52B213A0" w14:textId="77777777" w:rsidR="00FE448A" w:rsidRPr="00196835" w:rsidRDefault="00FE448A" w:rsidP="00FE448A">
      <w:pPr>
        <w:rPr>
          <w:sz w:val="16"/>
        </w:rPr>
      </w:pPr>
      <w:r w:rsidRPr="00196835">
        <w:rPr>
          <w:sz w:val="16"/>
        </w:rPr>
        <w:t>The Tactical Situation</w:t>
      </w:r>
    </w:p>
    <w:p w14:paraId="14A7CF46" w14:textId="77777777" w:rsidR="00FE448A" w:rsidRPr="00196835" w:rsidRDefault="00FE448A" w:rsidP="00FE448A">
      <w:pPr>
        <w:rPr>
          <w:sz w:val="16"/>
        </w:rPr>
      </w:pPr>
      <w:r w:rsidRPr="00196835">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04C7645C" w14:textId="77777777" w:rsidR="00FE448A" w:rsidRPr="00394DD4" w:rsidRDefault="00FE448A" w:rsidP="00FE448A">
      <w:pPr>
        <w:rPr>
          <w:sz w:val="2"/>
          <w:szCs w:val="2"/>
        </w:rPr>
      </w:pPr>
      <w:r w:rsidRPr="00394DD4">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061CC2D" w14:textId="77777777" w:rsidR="00FE448A" w:rsidRPr="00196835" w:rsidRDefault="00FE448A" w:rsidP="00FE448A">
      <w:pPr>
        <w:rPr>
          <w:sz w:val="16"/>
        </w:rPr>
      </w:pPr>
      <w:r w:rsidRPr="00917E21">
        <w:rPr>
          <w:rStyle w:val="StyleUnderline"/>
        </w:rPr>
        <w:t>The consequences of</w:t>
      </w:r>
      <w:r w:rsidRPr="008B31CB">
        <w:rPr>
          <w:rStyle w:val="StyleUnderline"/>
        </w:rPr>
        <w:t xml:space="preserve"> </w:t>
      </w:r>
      <w:r w:rsidRPr="006E6360">
        <w:rPr>
          <w:rStyle w:val="Emphasis"/>
          <w:highlight w:val="green"/>
        </w:rPr>
        <w:t>ag</w:t>
      </w:r>
      <w:r w:rsidRPr="008B31CB">
        <w:rPr>
          <w:rStyle w:val="StyleUnderline"/>
        </w:rPr>
        <w:t xml:space="preserve">ricultural </w:t>
      </w:r>
      <w:r w:rsidRPr="006E6360">
        <w:rPr>
          <w:rStyle w:val="Emphasis"/>
          <w:highlight w:val="green"/>
        </w:rPr>
        <w:t>instability</w:t>
      </w:r>
      <w:r w:rsidRPr="006E6360">
        <w:rPr>
          <w:rStyle w:val="StyleUnderline"/>
        </w:rPr>
        <w:t xml:space="preserve"> will</w:t>
      </w:r>
      <w:r w:rsidRPr="00917E21">
        <w:rPr>
          <w:rStyle w:val="StyleUnderline"/>
        </w:rPr>
        <w:t xml:space="preserve"> reach far beyond America’s borders</w:t>
      </w:r>
      <w:r w:rsidRPr="008B31CB">
        <w:rPr>
          <w:rStyle w:val="StyleUnderline"/>
        </w:rPr>
        <w:t xml:space="preserve">. American abundance </w:t>
      </w:r>
      <w:r w:rsidRPr="006E6360">
        <w:rPr>
          <w:rStyle w:val="StyleUnderline"/>
          <w:highlight w:val="green"/>
        </w:rPr>
        <w:t>spills out all over the</w:t>
      </w:r>
      <w:r w:rsidRPr="007D4398">
        <w:rPr>
          <w:rStyle w:val="StyleUnderline"/>
        </w:rPr>
        <w:t xml:space="preserve"> rest of the </w:t>
      </w:r>
      <w:r w:rsidRPr="006E6360">
        <w:rPr>
          <w:rStyle w:val="StyleUnderline"/>
          <w:highlight w:val="green"/>
        </w:rPr>
        <w:t>world</w:t>
      </w:r>
      <w:r w:rsidRPr="007D4398">
        <w:rPr>
          <w:rStyle w:val="StyleUnderline"/>
        </w:rPr>
        <w:t>. The United States is, by far, the world’s largest exporter of food. The catastrophe</w:t>
      </w:r>
      <w:r w:rsidRPr="00196835">
        <w:rPr>
          <w:sz w:val="16"/>
        </w:rPr>
        <w:t xml:space="preserve"> of a drought </w:t>
      </w:r>
      <w:r w:rsidRPr="008B31CB">
        <w:rPr>
          <w:rStyle w:val="StyleUnderline"/>
        </w:rPr>
        <w:t>on the world’s 800 million</w:t>
      </w:r>
      <w:r w:rsidRPr="00196835">
        <w:rPr>
          <w:sz w:val="16"/>
        </w:rPr>
        <w:t xml:space="preserve"> subsistence farmers </w:t>
      </w:r>
      <w:r w:rsidRPr="008B31CB">
        <w:rPr>
          <w:rStyle w:val="StyleUnderline"/>
        </w:rPr>
        <w:t>would be extreme, a famine.</w:t>
      </w:r>
      <w:r w:rsidRPr="00196835">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72E2C15F" w14:textId="77777777" w:rsidR="00FE448A" w:rsidRPr="00196835" w:rsidRDefault="00FE448A" w:rsidP="00FE448A">
      <w:pPr>
        <w:rPr>
          <w:sz w:val="16"/>
          <w:szCs w:val="2"/>
        </w:rPr>
      </w:pPr>
      <w:r w:rsidRPr="00196835">
        <w:rPr>
          <w:sz w:val="16"/>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0021506D" w14:textId="77777777" w:rsidR="00FE448A" w:rsidRPr="006E6360" w:rsidRDefault="00FE448A" w:rsidP="00FE448A">
      <w:pPr>
        <w:rPr>
          <w:rStyle w:val="StyleUnderline"/>
        </w:rPr>
      </w:pPr>
      <w:r w:rsidRPr="006E6360">
        <w:rPr>
          <w:rStyle w:val="StyleUnderline"/>
        </w:rPr>
        <w:t xml:space="preserve">Even slight spikes in the price of other commodities, like crude </w:t>
      </w:r>
      <w:r w:rsidRPr="006E6360">
        <w:rPr>
          <w:rStyle w:val="Emphasis"/>
        </w:rPr>
        <w:t>oil</w:t>
      </w:r>
      <w:r w:rsidRPr="006E6360">
        <w:rPr>
          <w:rStyle w:val="StyleUnderline"/>
        </w:rPr>
        <w:t xml:space="preserve">, has led to unrest the world over. The Yellow Vest movement in France, the country’s most pronounced political violence since 1968, exploded from a relatively small rise in the price of gasoline. For </w:t>
      </w:r>
      <w:r w:rsidRPr="006E6360">
        <w:rPr>
          <w:rStyle w:val="Emphasis"/>
        </w:rPr>
        <w:t>highly unequal</w:t>
      </w:r>
      <w:r w:rsidRPr="006E6360">
        <w:rPr>
          <w:rStyle w:val="StyleUnderline"/>
        </w:rPr>
        <w:t xml:space="preserve"> societies, any commodity price increase creates a </w:t>
      </w:r>
      <w:r w:rsidRPr="006E6360">
        <w:rPr>
          <w:rStyle w:val="Emphasis"/>
        </w:rPr>
        <w:t>threat to stability</w:t>
      </w:r>
      <w:r w:rsidRPr="006E6360">
        <w:rPr>
          <w:rStyle w:val="StyleUnderline"/>
        </w:rPr>
        <w:t>.</w:t>
      </w:r>
    </w:p>
    <w:p w14:paraId="19172344" w14:textId="77777777" w:rsidR="00FE448A" w:rsidRPr="008B31CB" w:rsidRDefault="00FE448A" w:rsidP="00FE448A">
      <w:pPr>
        <w:rPr>
          <w:rStyle w:val="StyleUnderline"/>
        </w:rPr>
      </w:pPr>
      <w:r w:rsidRPr="006E6360">
        <w:rPr>
          <w:rStyle w:val="StyleUnderline"/>
        </w:rPr>
        <w:t xml:space="preserve">For ordinary Americans, </w:t>
      </w:r>
      <w:r w:rsidRPr="006E6360">
        <w:rPr>
          <w:rStyle w:val="StyleUnderline"/>
          <w:highlight w:val="green"/>
        </w:rPr>
        <w:t xml:space="preserve">instability will mean </w:t>
      </w:r>
      <w:r w:rsidRPr="006E6360">
        <w:rPr>
          <w:rStyle w:val="Emphasis"/>
          <w:highlight w:val="green"/>
        </w:rPr>
        <w:t>hunger</w:t>
      </w:r>
      <w:r w:rsidRPr="006E6360">
        <w:rPr>
          <w:rStyle w:val="StyleUnderline"/>
        </w:rPr>
        <w:t>.</w:t>
      </w:r>
    </w:p>
    <w:p w14:paraId="400F934A" w14:textId="77777777" w:rsidR="00FE448A" w:rsidRPr="00B802FC" w:rsidRDefault="00FE448A" w:rsidP="00FE448A">
      <w:pPr>
        <w:pStyle w:val="Heading4"/>
      </w:pPr>
      <w:r>
        <w:t xml:space="preserve">The current gig model is </w:t>
      </w:r>
      <w:r>
        <w:rPr>
          <w:u w:val="single"/>
        </w:rPr>
        <w:t>unsustainable</w:t>
      </w:r>
      <w:r>
        <w:t xml:space="preserve">. </w:t>
      </w:r>
    </w:p>
    <w:p w14:paraId="30925BC5" w14:textId="77777777" w:rsidR="00FE448A" w:rsidRPr="002F6453" w:rsidRDefault="00FE448A" w:rsidP="00FE448A">
      <w:pPr>
        <w:rPr>
          <w:rStyle w:val="Style13ptBold"/>
        </w:rPr>
      </w:pPr>
      <w:r>
        <w:rPr>
          <w:rStyle w:val="Style13ptBold"/>
        </w:rPr>
        <w:t xml:space="preserve">Diianni 24 </w:t>
      </w:r>
      <w:r w:rsidRPr="00AF2066">
        <w:t>–</w:t>
      </w:r>
      <w:r>
        <w:t xml:space="preserve"> Writer from Ithaca College.</w:t>
      </w:r>
    </w:p>
    <w:p w14:paraId="79D75EE4" w14:textId="77777777" w:rsidR="00FE448A" w:rsidRPr="00236D70" w:rsidRDefault="00FE448A" w:rsidP="00FE448A">
      <w:r w:rsidRPr="002F6453">
        <w:t>Jackson Diianni</w:t>
      </w:r>
      <w:r>
        <w:t>, “</w:t>
      </w:r>
      <w:r w:rsidRPr="002F6453">
        <w:t>The Gig Economy Is a Working-Class Nightmare</w:t>
      </w:r>
      <w:r>
        <w:t xml:space="preserve">”, Common Dreams, 8/5/24, </w:t>
      </w:r>
      <w:r w:rsidRPr="00236D70">
        <w:t>https://www.commondreams.org/opinion/what-is-the-gig-economy</w:t>
      </w:r>
    </w:p>
    <w:p w14:paraId="56605839" w14:textId="77777777" w:rsidR="00FE448A" w:rsidRPr="007962A3" w:rsidRDefault="00FE448A" w:rsidP="00FE448A">
      <w:pPr>
        <w:rPr>
          <w:sz w:val="16"/>
        </w:rPr>
      </w:pPr>
      <w:r w:rsidRPr="007962A3">
        <w:rPr>
          <w:sz w:val="16"/>
        </w:rPr>
        <w:t xml:space="preserve">These are just a few examples. </w:t>
      </w:r>
      <w:r w:rsidRPr="007F5860">
        <w:rPr>
          <w:rStyle w:val="StyleUnderline"/>
        </w:rPr>
        <w:t xml:space="preserve">As </w:t>
      </w:r>
      <w:r w:rsidRPr="00B802FC">
        <w:rPr>
          <w:rStyle w:val="StyleUnderline"/>
          <w:highlight w:val="green"/>
        </w:rPr>
        <w:t>the “gig” model</w:t>
      </w:r>
      <w:r w:rsidRPr="007F5860">
        <w:rPr>
          <w:rStyle w:val="StyleUnderline"/>
        </w:rPr>
        <w:t xml:space="preserve"> has taken hold</w:t>
      </w:r>
      <w:r w:rsidRPr="007962A3">
        <w:rPr>
          <w:sz w:val="16"/>
        </w:rPr>
        <w:t xml:space="preserve">, many traditional, </w:t>
      </w:r>
      <w:r w:rsidRPr="007F5860">
        <w:rPr>
          <w:rStyle w:val="StyleUnderline"/>
        </w:rPr>
        <w:t>stable jobs have been put in jeopardy</w:t>
      </w:r>
      <w:r w:rsidRPr="007962A3">
        <w:rPr>
          <w:sz w:val="16"/>
        </w:rPr>
        <w:t xml:space="preserve">, </w:t>
      </w:r>
      <w:r w:rsidRPr="007F5860">
        <w:rPr>
          <w:rStyle w:val="StyleUnderline"/>
        </w:rPr>
        <w:t>and</w:t>
      </w:r>
      <w:r w:rsidRPr="007962A3">
        <w:rPr>
          <w:sz w:val="16"/>
        </w:rPr>
        <w:t xml:space="preserve"> many of the </w:t>
      </w:r>
      <w:r w:rsidRPr="007F5860">
        <w:rPr>
          <w:rStyle w:val="Emphasis"/>
        </w:rPr>
        <w:t>hard-fought rights</w:t>
      </w:r>
      <w:r w:rsidRPr="007962A3">
        <w:rPr>
          <w:sz w:val="16"/>
        </w:rPr>
        <w:t xml:space="preserve"> associated with them </w:t>
      </w:r>
      <w:r w:rsidRPr="007F5860">
        <w:rPr>
          <w:rStyle w:val="StyleUnderline"/>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4925653D" w14:textId="77777777" w:rsidR="00FE448A" w:rsidRDefault="00FE448A" w:rsidP="00FE448A">
      <w:pPr>
        <w:rPr>
          <w:sz w:val="16"/>
        </w:rPr>
      </w:pPr>
      <w:r w:rsidRPr="007962A3">
        <w:rPr>
          <w:sz w:val="16"/>
        </w:rPr>
        <w:t xml:space="preserve">Aside from being unfair, </w:t>
      </w:r>
      <w:r w:rsidRPr="007F5860">
        <w:rPr>
          <w:rStyle w:val="StyleUnderline"/>
        </w:rPr>
        <w:t xml:space="preserve">this model </w:t>
      </w:r>
      <w:r w:rsidRPr="00B802FC">
        <w:rPr>
          <w:rStyle w:val="StyleUnderline"/>
          <w:highlight w:val="green"/>
        </w:rPr>
        <w:t xml:space="preserve">is </w:t>
      </w:r>
      <w:r w:rsidRPr="00B802FC">
        <w:rPr>
          <w:rStyle w:val="StyleUnderline"/>
        </w:rPr>
        <w:t>also</w:t>
      </w:r>
      <w:r w:rsidRPr="007F5860">
        <w:rPr>
          <w:rStyle w:val="StyleUnderline"/>
        </w:rPr>
        <w:t xml:space="preserve"> </w:t>
      </w:r>
      <w:r w:rsidRPr="00B802FC">
        <w:rPr>
          <w:rStyle w:val="Emphasis"/>
          <w:highlight w:val="green"/>
        </w:rPr>
        <w:t>unsustainable</w:t>
      </w:r>
      <w:r w:rsidRPr="007F5860">
        <w:rPr>
          <w:rStyle w:val="StyleUnderline"/>
        </w:rPr>
        <w:t xml:space="preserve">. </w:t>
      </w:r>
      <w:r w:rsidRPr="00B802FC">
        <w:rPr>
          <w:rStyle w:val="StyleUnderline"/>
          <w:highlight w:val="green"/>
        </w:rPr>
        <w:t>Keeping people stuck in low-wage</w:t>
      </w:r>
      <w:r w:rsidRPr="007962A3">
        <w:rPr>
          <w:sz w:val="16"/>
        </w:rPr>
        <w:t xml:space="preserve">, </w:t>
      </w:r>
      <w:r w:rsidRPr="00B802FC">
        <w:rPr>
          <w:rStyle w:val="StyleUnderline"/>
          <w:highlight w:val="green"/>
        </w:rPr>
        <w:t>part-time jobs</w:t>
      </w:r>
      <w:r w:rsidRPr="007F5860">
        <w:rPr>
          <w:rStyle w:val="StyleUnderline"/>
        </w:rPr>
        <w:t xml:space="preserve"> in the service sector </w:t>
      </w:r>
      <w:r w:rsidRPr="00B802FC">
        <w:rPr>
          <w:rStyle w:val="StyleUnderline"/>
          <w:highlight w:val="green"/>
        </w:rPr>
        <w:t>without security</w:t>
      </w:r>
      <w:r w:rsidRPr="007962A3">
        <w:rPr>
          <w:sz w:val="16"/>
        </w:rPr>
        <w:t xml:space="preserve"> or benefits </w:t>
      </w:r>
      <w:r w:rsidRPr="00B802FC">
        <w:rPr>
          <w:rStyle w:val="StyleUnderline"/>
          <w:highlight w:val="green"/>
        </w:rPr>
        <w:t xml:space="preserve">is a </w:t>
      </w:r>
      <w:r w:rsidRPr="00B802FC">
        <w:rPr>
          <w:rStyle w:val="Emphasis"/>
          <w:highlight w:val="green"/>
        </w:rPr>
        <w:t>poor substitute</w:t>
      </w:r>
      <w:r w:rsidRPr="007F5860">
        <w:rPr>
          <w:rStyle w:val="StyleUnderline"/>
        </w:rPr>
        <w:t xml:space="preserve"> for fair compensation</w:t>
      </w:r>
      <w:r w:rsidRPr="007962A3">
        <w:rPr>
          <w:sz w:val="16"/>
        </w:rPr>
        <w:t xml:space="preserve">, and companies cannot rely on it forever. The essential hollowness of </w:t>
      </w:r>
      <w:r w:rsidRPr="00B802FC">
        <w:rPr>
          <w:rStyle w:val="StyleUnderline"/>
          <w:highlight w:val="green"/>
        </w:rPr>
        <w:t>this model</w:t>
      </w:r>
      <w:r w:rsidRPr="007962A3">
        <w:rPr>
          <w:sz w:val="16"/>
        </w:rPr>
        <w:t xml:space="preserve"> is in plain view, and </w:t>
      </w:r>
      <w:r w:rsidRPr="007F5860">
        <w:rPr>
          <w:rStyle w:val="StyleUnderline"/>
        </w:rPr>
        <w:t xml:space="preserve">the subordination of workers to these demands </w:t>
      </w:r>
      <w:r w:rsidRPr="00B802FC">
        <w:rPr>
          <w:rStyle w:val="StyleUnderline"/>
          <w:highlight w:val="green"/>
        </w:rPr>
        <w:t>will</w:t>
      </w:r>
      <w:r w:rsidRPr="007962A3">
        <w:rPr>
          <w:sz w:val="16"/>
        </w:rPr>
        <w:t xml:space="preserve">, </w:t>
      </w:r>
      <w:r w:rsidRPr="00B802FC">
        <w:rPr>
          <w:rStyle w:val="StyleUnderline"/>
          <w:highlight w:val="green"/>
        </w:rPr>
        <w:t>sooner or later</w:t>
      </w:r>
      <w:r w:rsidRPr="007962A3">
        <w:rPr>
          <w:sz w:val="16"/>
        </w:rPr>
        <w:t xml:space="preserve">, </w:t>
      </w:r>
      <w:r w:rsidRPr="00B802FC">
        <w:rPr>
          <w:rStyle w:val="Emphasis"/>
          <w:highlight w:val="green"/>
        </w:rPr>
        <w:t>collapse</w:t>
      </w:r>
      <w:r w:rsidRPr="007962A3">
        <w:rPr>
          <w:sz w:val="16"/>
        </w:rPr>
        <w:t xml:space="preserve">. It’s impossible to predict when exactly this will happen, or on what scale, but it can be predicted that it will happen </w:t>
      </w:r>
      <w:r w:rsidRPr="007962A3">
        <w:rPr>
          <w:rStyle w:val="StyleUnderline"/>
        </w:rPr>
        <w:t>eventually</w:t>
      </w:r>
      <w:r w:rsidRPr="007962A3">
        <w:rPr>
          <w:sz w:val="16"/>
        </w:rPr>
        <w:t>.</w:t>
      </w:r>
    </w:p>
    <w:p w14:paraId="1F643906" w14:textId="77777777" w:rsidR="00FE448A" w:rsidRPr="00B802FC" w:rsidRDefault="00FE448A" w:rsidP="00FE448A">
      <w:pPr>
        <w:pStyle w:val="Heading4"/>
      </w:pPr>
      <w:r>
        <w:t xml:space="preserve">Gig collapse crushes </w:t>
      </w:r>
      <w:r>
        <w:rPr>
          <w:u w:val="single"/>
        </w:rPr>
        <w:t>global supply chains</w:t>
      </w:r>
      <w:r>
        <w:t xml:space="preserve">. </w:t>
      </w:r>
    </w:p>
    <w:p w14:paraId="62EC4C2E" w14:textId="77777777" w:rsidR="00FE448A" w:rsidRDefault="00FE448A" w:rsidP="00FE448A">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1E3378F9" w14:textId="77777777" w:rsidR="00FE448A" w:rsidRPr="00A4543E" w:rsidRDefault="00FE448A" w:rsidP="00FE448A">
      <w:r>
        <w:t>Frances House, “</w:t>
      </w:r>
      <w:r w:rsidRPr="006F4C33">
        <w:t>The Invisible Transport Workforce Keeping Supply Chains Moving</w:t>
      </w:r>
      <w:r>
        <w:t xml:space="preserve">,” IHRB, 3/31/20, </w:t>
      </w:r>
      <w:r w:rsidRPr="00A4543E">
        <w:t>https://www.ihrb.org/latest/commentary-invisible-transport-workforce-keeping-supply-chains-moving#:~:text=The%20last%20mile%20of%20the,falling%20ill%20are%20deeply%20precarious</w:t>
      </w:r>
    </w:p>
    <w:p w14:paraId="37B4B064" w14:textId="77777777" w:rsidR="00FE448A" w:rsidRPr="00660CEB" w:rsidRDefault="00FE448A" w:rsidP="00FE448A">
      <w:pPr>
        <w:rPr>
          <w:sz w:val="16"/>
        </w:rPr>
      </w:pPr>
      <w:r w:rsidRPr="00B802FC">
        <w:rPr>
          <w:rStyle w:val="StyleUnderline"/>
          <w:highlight w:val="green"/>
        </w:rPr>
        <w:t>The last mile</w:t>
      </w:r>
      <w:r w:rsidRPr="00B802FC">
        <w:rPr>
          <w:rStyle w:val="StyleUnderline"/>
        </w:rPr>
        <w:t xml:space="preserve"> of the transport and logistics ecosystem </w:t>
      </w:r>
      <w:r w:rsidRPr="00B802FC">
        <w:rPr>
          <w:rStyle w:val="StyleUnderline"/>
          <w:highlight w:val="green"/>
        </w:rPr>
        <w:t xml:space="preserve">involves a </w:t>
      </w:r>
      <w:r w:rsidRPr="00660CEB">
        <w:rPr>
          <w:rStyle w:val="Emphasis"/>
          <w:highlight w:val="green"/>
        </w:rPr>
        <w:t>high rate</w:t>
      </w:r>
      <w:r w:rsidRPr="00B802FC">
        <w:rPr>
          <w:rStyle w:val="StyleUnderline"/>
          <w:highlight w:val="green"/>
        </w:rPr>
        <w:t xml:space="preserve"> of </w:t>
      </w:r>
      <w:r w:rsidRPr="00660CEB">
        <w:rPr>
          <w:rStyle w:val="Emphasis"/>
          <w:highlight w:val="green"/>
        </w:rPr>
        <w:t>‘gig’</w:t>
      </w:r>
      <w:r w:rsidRPr="00B802FC">
        <w:rPr>
          <w:rStyle w:val="StyleUnderline"/>
        </w:rPr>
        <w:t xml:space="preserve"> economy </w:t>
      </w:r>
      <w:r w:rsidRPr="00660CEB">
        <w:rPr>
          <w:rStyle w:val="Emphasis"/>
          <w:highlight w:val="green"/>
        </w:rPr>
        <w:t>workers</w:t>
      </w:r>
      <w:r w:rsidRPr="00660CEB">
        <w:rPr>
          <w:sz w:val="16"/>
        </w:rPr>
        <w:t xml:space="preserve">, ‘self-employed’ delivery drivers, and zero contract hours workers </w:t>
      </w:r>
      <w:r w:rsidRPr="00660CEB">
        <w:rPr>
          <w:rStyle w:val="StyleUnderline"/>
          <w:highlight w:val="green"/>
        </w:rPr>
        <w:t>who</w:t>
      </w:r>
      <w:r w:rsidRPr="00660CEB">
        <w:rPr>
          <w:rStyle w:val="StyleUnderline"/>
        </w:rPr>
        <w:t>se</w:t>
      </w:r>
      <w:r w:rsidRPr="00660CEB">
        <w:rPr>
          <w:sz w:val="16"/>
        </w:rPr>
        <w:t xml:space="preserve"> income, </w:t>
      </w:r>
      <w:r w:rsidRPr="00660CEB">
        <w:rPr>
          <w:rStyle w:val="StyleUnderline"/>
        </w:rPr>
        <w:t>job security</w:t>
      </w:r>
      <w:r w:rsidRPr="00660CEB">
        <w:rPr>
          <w:sz w:val="16"/>
        </w:rPr>
        <w:t xml:space="preserve">, and safety net in the case of falling ill </w:t>
      </w:r>
      <w:r w:rsidRPr="00660CEB">
        <w:rPr>
          <w:rStyle w:val="StyleUnderline"/>
          <w:highlight w:val="green"/>
        </w:rPr>
        <w:t xml:space="preserve">are </w:t>
      </w:r>
      <w:r w:rsidRPr="00660CEB">
        <w:rPr>
          <w:rStyle w:val="Emphasis"/>
          <w:highlight w:val="green"/>
        </w:rPr>
        <w:t>deeply precarious</w:t>
      </w:r>
      <w:r w:rsidRPr="00660CEB">
        <w:rPr>
          <w:sz w:val="16"/>
        </w:rPr>
        <w:t>.</w:t>
      </w:r>
    </w:p>
    <w:p w14:paraId="29DFAE31" w14:textId="77777777" w:rsidR="00FE448A" w:rsidRDefault="00FE448A" w:rsidP="00FE448A">
      <w:pPr>
        <w:rPr>
          <w:sz w:val="16"/>
        </w:rPr>
      </w:pPr>
      <w:r w:rsidRPr="00660CEB">
        <w:rPr>
          <w:rStyle w:val="StyleUnderline"/>
          <w:highlight w:val="green"/>
        </w:rPr>
        <w:t>These non-unionised</w:t>
      </w:r>
      <w:r w:rsidRPr="00660CEB">
        <w:rPr>
          <w:sz w:val="16"/>
        </w:rPr>
        <w:t xml:space="preserve">, unrepresented </w:t>
      </w:r>
      <w:r w:rsidRPr="00660CEB">
        <w:rPr>
          <w:rStyle w:val="StyleUnderline"/>
          <w:highlight w:val="green"/>
        </w:rPr>
        <w:t xml:space="preserve">workers are a </w:t>
      </w:r>
      <w:r w:rsidRPr="00660CEB">
        <w:rPr>
          <w:rStyle w:val="Emphasis"/>
          <w:highlight w:val="green"/>
        </w:rPr>
        <w:t>crucial link</w:t>
      </w:r>
      <w:r w:rsidRPr="00660CEB">
        <w:rPr>
          <w:rStyle w:val="StyleUnderline"/>
          <w:highlight w:val="green"/>
        </w:rPr>
        <w:t xml:space="preserve"> in the</w:t>
      </w:r>
      <w:r w:rsidRPr="00660CEB">
        <w:rPr>
          <w:rStyle w:val="StyleUnderline"/>
        </w:rPr>
        <w:t xml:space="preserve"> </w:t>
      </w:r>
      <w:r w:rsidRPr="00660CEB">
        <w:rPr>
          <w:rStyle w:val="Emphasis"/>
        </w:rPr>
        <w:t>complex</w:t>
      </w:r>
      <w:r w:rsidRPr="00660CEB">
        <w:rPr>
          <w:rStyle w:val="StyleUnderline"/>
        </w:rPr>
        <w:t xml:space="preserve"> </w:t>
      </w:r>
      <w:r w:rsidRPr="00660CEB">
        <w:rPr>
          <w:rStyle w:val="Emphasis"/>
          <w:highlight w:val="green"/>
        </w:rPr>
        <w:t>global</w:t>
      </w:r>
      <w:r w:rsidRPr="00660CEB">
        <w:rPr>
          <w:rStyle w:val="StyleUnderline"/>
          <w:highlight w:val="green"/>
        </w:rPr>
        <w:t xml:space="preserve"> </w:t>
      </w:r>
      <w:r w:rsidRPr="00660CEB">
        <w:rPr>
          <w:rStyle w:val="Emphasis"/>
          <w:highlight w:val="green"/>
        </w:rPr>
        <w:t>supply chain</w:t>
      </w:r>
      <w:r w:rsidRPr="00660CEB">
        <w:rPr>
          <w:sz w:val="16"/>
        </w:rPr>
        <w:t xml:space="preserve"> as online retail surges.</w:t>
      </w:r>
    </w:p>
    <w:p w14:paraId="052A5AAE" w14:textId="77777777" w:rsidR="00FE448A" w:rsidRPr="00B04A44" w:rsidRDefault="00FE448A" w:rsidP="00FE448A">
      <w:pPr>
        <w:pStyle w:val="Heading4"/>
      </w:pPr>
      <w:r>
        <w:rPr>
          <w:u w:val="single"/>
        </w:rPr>
        <w:t>E</w:t>
      </w:r>
      <w:r w:rsidRPr="00B04A44">
        <w:rPr>
          <w:u w:val="single"/>
        </w:rPr>
        <w:t>xtinction</w:t>
      </w:r>
      <w:r>
        <w:t xml:space="preserve"> from </w:t>
      </w:r>
      <w:r>
        <w:rPr>
          <w:u w:val="single"/>
        </w:rPr>
        <w:t>interstate war</w:t>
      </w:r>
      <w:r>
        <w:t xml:space="preserve">. </w:t>
      </w:r>
      <w:r w:rsidRPr="00B04A44">
        <w:t xml:space="preserve"> </w:t>
      </w:r>
    </w:p>
    <w:p w14:paraId="44E586A0" w14:textId="77777777" w:rsidR="00FE448A" w:rsidRPr="00B04A44" w:rsidRDefault="00FE448A" w:rsidP="00FE448A">
      <w:r w:rsidRPr="00B04A44">
        <w:rPr>
          <w:rStyle w:val="Style13ptBold"/>
        </w:rPr>
        <w:t>Martin 21</w:t>
      </w:r>
      <w:r w:rsidRPr="00B04A44">
        <w:t xml:space="preserve"> – Director of the RAND National Security Supply Chain Institute, and a senior policy researcher RAND Corporation.</w:t>
      </w:r>
    </w:p>
    <w:p w14:paraId="346A718E" w14:textId="77777777" w:rsidR="00FE448A" w:rsidRPr="00B04A44" w:rsidRDefault="00FE448A" w:rsidP="00FE448A">
      <w:r w:rsidRPr="00B04A44">
        <w:t>Bradley, “Supply Chain Disruptions: The Risks and Consequences,” 11/15/21, https://www.rand.org/blog/2021/11/supply-chain-disruptions-the-risks-and-consequences.html</w:t>
      </w:r>
    </w:p>
    <w:p w14:paraId="72932EB9" w14:textId="77777777" w:rsidR="00FE448A" w:rsidRPr="00A14992" w:rsidRDefault="00FE448A" w:rsidP="00FE448A">
      <w:pPr>
        <w:rPr>
          <w:sz w:val="16"/>
        </w:rPr>
      </w:pPr>
      <w:r w:rsidRPr="00B04A44">
        <w:rPr>
          <w:rStyle w:val="StyleUnderline"/>
        </w:rPr>
        <w:t xml:space="preserve">By now the </w:t>
      </w:r>
      <w:r w:rsidRPr="0055322D">
        <w:rPr>
          <w:rStyle w:val="StyleUnderline"/>
          <w:highlight w:val="green"/>
        </w:rPr>
        <w:t xml:space="preserve">impacts of </w:t>
      </w:r>
      <w:r w:rsidRPr="0055322D">
        <w:rPr>
          <w:rStyle w:val="Emphasis"/>
          <w:highlight w:val="green"/>
        </w:rPr>
        <w:t>supply chain</w:t>
      </w:r>
      <w:r w:rsidRPr="0055322D">
        <w:rPr>
          <w:rStyle w:val="StyleUnderline"/>
          <w:highlight w:val="green"/>
        </w:rPr>
        <w:t xml:space="preserve"> </w:t>
      </w:r>
      <w:r w:rsidRPr="0055322D">
        <w:rPr>
          <w:rStyle w:val="Emphasis"/>
          <w:highlight w:val="green"/>
        </w:rPr>
        <w:t>disruption</w:t>
      </w:r>
      <w:r w:rsidRPr="0055322D">
        <w:rPr>
          <w:rStyle w:val="StyleUnderline"/>
          <w:highlight w:val="green"/>
        </w:rPr>
        <w:t xml:space="preserve"> are</w:t>
      </w:r>
      <w:r w:rsidRPr="00B04A44">
        <w:rPr>
          <w:rStyle w:val="StyleUnderline"/>
        </w:rPr>
        <w:t xml:space="preserve"> becoming all too familiar:</w:t>
      </w:r>
      <w:r w:rsidRPr="00A14992">
        <w:rPr>
          <w:sz w:val="16"/>
        </w:rPr>
        <w:t xml:space="preserve"> </w:t>
      </w:r>
      <w:r w:rsidRPr="0055322D">
        <w:rPr>
          <w:rStyle w:val="Emphasis"/>
          <w:highlight w:val="green"/>
        </w:rPr>
        <w:t>shortages</w:t>
      </w:r>
      <w:r w:rsidRPr="00A14992">
        <w:rPr>
          <w:sz w:val="16"/>
        </w:rPr>
        <w:t xml:space="preserve">, </w:t>
      </w:r>
      <w:r w:rsidRPr="0055322D">
        <w:rPr>
          <w:rStyle w:val="Emphasis"/>
          <w:highlight w:val="green"/>
        </w:rPr>
        <w:t>inflation</w:t>
      </w:r>
      <w:r w:rsidRPr="00A14992">
        <w:rPr>
          <w:sz w:val="16"/>
        </w:rPr>
        <w:t xml:space="preserve">, </w:t>
      </w:r>
      <w:r w:rsidRPr="00B04A44">
        <w:rPr>
          <w:rStyle w:val="StyleUnderline"/>
        </w:rPr>
        <w:t xml:space="preserve">factory </w:t>
      </w:r>
      <w:r w:rsidRPr="0055322D">
        <w:rPr>
          <w:rStyle w:val="Emphasis"/>
          <w:highlight w:val="green"/>
        </w:rPr>
        <w:t>closures</w:t>
      </w:r>
      <w:r w:rsidRPr="00A14992">
        <w:rPr>
          <w:sz w:val="16"/>
        </w:rPr>
        <w:t xml:space="preserve">, </w:t>
      </w:r>
      <w:r w:rsidRPr="0055322D">
        <w:rPr>
          <w:rStyle w:val="Emphasis"/>
          <w:highlight w:val="green"/>
        </w:rPr>
        <w:t>goods waiting at ports</w:t>
      </w:r>
      <w:r w:rsidRPr="00A14992">
        <w:rPr>
          <w:sz w:val="16"/>
        </w:rPr>
        <w:t xml:space="preserve"> to be unloaded</w:t>
      </w:r>
      <w:r w:rsidRPr="00B04A44">
        <w:rPr>
          <w:rStyle w:val="StyleUnderline"/>
        </w:rPr>
        <w:t xml:space="preserve">. All these impacts are serious enough, but another more-hidden concern lurks just beneath the surface: the impact of supply chain failure on </w:t>
      </w:r>
      <w:r w:rsidRPr="0055322D">
        <w:rPr>
          <w:rStyle w:val="Emphasis"/>
          <w:highlight w:val="green"/>
        </w:rPr>
        <w:t>national security</w:t>
      </w:r>
      <w:r w:rsidRPr="00A14992">
        <w:rPr>
          <w:sz w:val="16"/>
        </w:rPr>
        <w:t>, broadly defined as a nation's ability to protect and ensure the well-being of its population.</w:t>
      </w:r>
    </w:p>
    <w:p w14:paraId="13745CC1" w14:textId="77777777" w:rsidR="00FE448A" w:rsidRPr="00A14992" w:rsidRDefault="00FE448A" w:rsidP="00FE448A">
      <w:pPr>
        <w:rPr>
          <w:sz w:val="16"/>
        </w:rPr>
      </w:pPr>
      <w:r w:rsidRPr="00A14992">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B04A44">
        <w:rPr>
          <w:rStyle w:val="StyleUnderline"/>
        </w:rPr>
        <w:t xml:space="preserve">Supply chain </w:t>
      </w:r>
      <w:r w:rsidRPr="0055322D">
        <w:rPr>
          <w:rStyle w:val="StyleUnderline"/>
          <w:highlight w:val="green"/>
        </w:rPr>
        <w:t>disruptions</w:t>
      </w:r>
      <w:r w:rsidRPr="00B04A44">
        <w:rPr>
          <w:rStyle w:val="StyleUnderline"/>
        </w:rPr>
        <w:t xml:space="preserve"> cause general economic disruption and</w:t>
      </w:r>
      <w:r w:rsidRPr="00A14992">
        <w:rPr>
          <w:sz w:val="16"/>
        </w:rPr>
        <w:t xml:space="preserve"> </w:t>
      </w:r>
      <w:r w:rsidRPr="00B04A44">
        <w:rPr>
          <w:rStyle w:val="StyleUnderline"/>
        </w:rPr>
        <w:t>key commodity shortages</w:t>
      </w:r>
      <w:r w:rsidRPr="00A14992">
        <w:rPr>
          <w:sz w:val="16"/>
        </w:rPr>
        <w:t xml:space="preserve">, </w:t>
      </w:r>
      <w:r w:rsidRPr="00B04A44">
        <w:rPr>
          <w:rStyle w:val="StyleUnderline"/>
        </w:rPr>
        <w:t xml:space="preserve">which then in turn can, in fact, </w:t>
      </w:r>
      <w:r w:rsidRPr="0055322D">
        <w:rPr>
          <w:rStyle w:val="StyleUnderline"/>
          <w:highlight w:val="green"/>
        </w:rPr>
        <w:t xml:space="preserve">drive </w:t>
      </w:r>
      <w:r w:rsidRPr="0055322D">
        <w:rPr>
          <w:rStyle w:val="Emphasis"/>
          <w:highlight w:val="green"/>
        </w:rPr>
        <w:t>aggressive</w:t>
      </w:r>
      <w:r w:rsidRPr="0055322D">
        <w:rPr>
          <w:rStyle w:val="StyleUnderline"/>
          <w:highlight w:val="green"/>
        </w:rPr>
        <w:t xml:space="preserve"> </w:t>
      </w:r>
      <w:r w:rsidRPr="0055322D">
        <w:rPr>
          <w:rStyle w:val="Emphasis"/>
          <w:highlight w:val="green"/>
        </w:rPr>
        <w:t>national behavior</w:t>
      </w:r>
      <w:r w:rsidRPr="0055322D">
        <w:rPr>
          <w:rStyle w:val="StyleUnderline"/>
          <w:highlight w:val="green"/>
        </w:rPr>
        <w:t xml:space="preserve"> and </w:t>
      </w:r>
      <w:r w:rsidRPr="0055322D">
        <w:rPr>
          <w:rStyle w:val="Emphasis"/>
          <w:highlight w:val="green"/>
        </w:rPr>
        <w:t>international instability</w:t>
      </w:r>
      <w:r w:rsidRPr="00A14992">
        <w:rPr>
          <w:sz w:val="16"/>
        </w:rPr>
        <w:t xml:space="preserve">. And ironically, </w:t>
      </w:r>
      <w:r w:rsidRPr="00B04A44">
        <w:rPr>
          <w:rStyle w:val="StyleUnderline"/>
        </w:rPr>
        <w:t>this reactive</w:t>
      </w:r>
      <w:r w:rsidRPr="00A14992">
        <w:rPr>
          <w:sz w:val="16"/>
        </w:rPr>
        <w:t xml:space="preserve"> </w:t>
      </w:r>
      <w:r w:rsidRPr="00B04A44">
        <w:rPr>
          <w:rStyle w:val="StyleUnderline"/>
        </w:rPr>
        <w:t xml:space="preserve">aggressive national behavior can happen </w:t>
      </w:r>
      <w:r w:rsidRPr="0055322D">
        <w:rPr>
          <w:rStyle w:val="Emphasis"/>
          <w:highlight w:val="green"/>
        </w:rPr>
        <w:t>even if</w:t>
      </w:r>
      <w:r w:rsidRPr="0055322D">
        <w:rPr>
          <w:rStyle w:val="StyleUnderline"/>
          <w:highlight w:val="green"/>
        </w:rPr>
        <w:t xml:space="preserve"> the</w:t>
      </w:r>
      <w:r w:rsidRPr="00B04A44">
        <w:rPr>
          <w:rStyle w:val="StyleUnderline"/>
        </w:rPr>
        <w:t xml:space="preserve"> health of a national </w:t>
      </w:r>
      <w:r w:rsidRPr="0055322D">
        <w:rPr>
          <w:rStyle w:val="Emphasis"/>
          <w:highlight w:val="green"/>
        </w:rPr>
        <w:t>economy</w:t>
      </w:r>
      <w:r w:rsidRPr="00B04A44">
        <w:rPr>
          <w:rStyle w:val="StyleUnderline"/>
        </w:rPr>
        <w:t xml:space="preserve"> itself </w:t>
      </w:r>
      <w:r w:rsidRPr="0055322D">
        <w:rPr>
          <w:rStyle w:val="Emphasis"/>
          <w:highlight w:val="green"/>
        </w:rPr>
        <w:t>depends</w:t>
      </w:r>
      <w:r w:rsidRPr="0055322D">
        <w:rPr>
          <w:rStyle w:val="StyleUnderline"/>
          <w:highlight w:val="green"/>
        </w:rPr>
        <w:t xml:space="preserve"> upon</w:t>
      </w:r>
      <w:r w:rsidRPr="00B04A44">
        <w:rPr>
          <w:rStyle w:val="StyleUnderline"/>
        </w:rPr>
        <w:t xml:space="preserve"> continued international economic </w:t>
      </w:r>
      <w:r w:rsidRPr="0055322D">
        <w:rPr>
          <w:rStyle w:val="Emphasis"/>
          <w:highlight w:val="green"/>
        </w:rPr>
        <w:t>interdependence</w:t>
      </w:r>
      <w:r w:rsidRPr="00B04A44">
        <w:rPr>
          <w:rStyle w:val="StyleUnderline"/>
        </w:rPr>
        <w:t>.</w:t>
      </w:r>
      <w:r w:rsidRPr="00A14992">
        <w:rPr>
          <w:sz w:val="16"/>
        </w:rPr>
        <w:t xml:space="preserve"> Indeed, this very interdependence can create vulnerabilities. So a systematic effort, cutting across agencies and public and private sectors, could be one way to ensure these vulnerabilities are </w:t>
      </w:r>
      <w:r w:rsidRPr="0055322D">
        <w:rPr>
          <w:sz w:val="16"/>
        </w:rPr>
        <w:t>understood</w:t>
      </w:r>
      <w:r w:rsidRPr="00A14992">
        <w:rPr>
          <w:sz w:val="16"/>
        </w:rPr>
        <w:t xml:space="preserve"> and mitigated.</w:t>
      </w:r>
    </w:p>
    <w:p w14:paraId="7217212A" w14:textId="77777777" w:rsidR="00FE448A" w:rsidRPr="00A14992" w:rsidRDefault="00FE448A" w:rsidP="00FE448A">
      <w:pPr>
        <w:rPr>
          <w:sz w:val="16"/>
        </w:rPr>
      </w:pPr>
      <w:r w:rsidRPr="00A14992">
        <w:rPr>
          <w:sz w:val="16"/>
        </w:rPr>
        <w:t>Supply Chain Disruption and Conflict</w:t>
      </w:r>
    </w:p>
    <w:p w14:paraId="7C604C47" w14:textId="77777777" w:rsidR="00FE448A" w:rsidRPr="00A14992" w:rsidRDefault="00FE448A" w:rsidP="00FE448A">
      <w:pPr>
        <w:rPr>
          <w:sz w:val="16"/>
        </w:rPr>
      </w:pPr>
      <w:r w:rsidRPr="00A14992">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155B4219" w14:textId="77777777" w:rsidR="00FE448A" w:rsidRPr="00A14992" w:rsidRDefault="00FE448A" w:rsidP="00FE448A">
      <w:pPr>
        <w:rPr>
          <w:sz w:val="16"/>
        </w:rPr>
      </w:pPr>
      <w:r w:rsidRPr="00A14992">
        <w:rPr>
          <w:sz w:val="16"/>
        </w:rPr>
        <w:t xml:space="preserve">While the reasons for creating these chains lie largely with private interest, the </w:t>
      </w:r>
      <w:r w:rsidRPr="0055322D">
        <w:rPr>
          <w:rStyle w:val="StyleUnderline"/>
          <w:highlight w:val="green"/>
        </w:rPr>
        <w:t>effects</w:t>
      </w:r>
      <w:r w:rsidRPr="00B04A44">
        <w:rPr>
          <w:rStyle w:val="StyleUnderline"/>
        </w:rPr>
        <w:t xml:space="preserve"> of disruption</w:t>
      </w:r>
      <w:r w:rsidRPr="00A14992">
        <w:rPr>
          <w:sz w:val="16"/>
        </w:rPr>
        <w:t>—which can come from sources ranging from malign human action to natural disaster—</w:t>
      </w:r>
      <w:r w:rsidRPr="0055322D">
        <w:rPr>
          <w:rStyle w:val="StyleUnderline"/>
          <w:highlight w:val="green"/>
        </w:rPr>
        <w:t xml:space="preserve">are </w:t>
      </w:r>
      <w:r w:rsidRPr="0055322D">
        <w:rPr>
          <w:rStyle w:val="Emphasis"/>
          <w:highlight w:val="green"/>
        </w:rPr>
        <w:t>rarely localized</w:t>
      </w:r>
      <w:r w:rsidRPr="00A14992">
        <w:rPr>
          <w:sz w:val="16"/>
        </w:rPr>
        <w:t xml:space="preserve">. When sh ortages occur in one industry, the disruptions in one area nearly always spill into adjacent companies and sectors. </w:t>
      </w:r>
      <w:r w:rsidRPr="0055322D">
        <w:rPr>
          <w:rStyle w:val="Emphasis"/>
        </w:rPr>
        <w:t>Whole economies</w:t>
      </w:r>
      <w:r w:rsidRPr="0055322D">
        <w:rPr>
          <w:rStyle w:val="StyleUnderline"/>
        </w:rPr>
        <w:t xml:space="preserve"> feel the impact</w:t>
      </w:r>
      <w:r w:rsidRPr="00A14992">
        <w:rPr>
          <w:sz w:val="16"/>
        </w:rPr>
        <w:t>, not isolated actors.</w:t>
      </w:r>
    </w:p>
    <w:p w14:paraId="690367C3" w14:textId="77777777" w:rsidR="00FE448A" w:rsidRPr="00A14992" w:rsidRDefault="00FE448A" w:rsidP="00FE448A">
      <w:pPr>
        <w:rPr>
          <w:sz w:val="16"/>
        </w:rPr>
      </w:pPr>
      <w:r w:rsidRPr="00A14992">
        <w:rPr>
          <w:sz w:val="16"/>
        </w:rPr>
        <w:t xml:space="preserve">The impact on vulnerable populations may be particularly dire. </w:t>
      </w:r>
      <w:r w:rsidRPr="00B04A44">
        <w:rPr>
          <w:rStyle w:val="StyleUnderline"/>
        </w:rPr>
        <w:t>Supply chain disruptions</w:t>
      </w:r>
      <w:r w:rsidRPr="00A14992">
        <w:rPr>
          <w:sz w:val="16"/>
        </w:rPr>
        <w:t xml:space="preserve"> do not just create higher prices and shortages among high-end consumer products, such as cars. They also </w:t>
      </w:r>
      <w:r w:rsidRPr="00B04A44">
        <w:rPr>
          <w:rStyle w:val="StyleUnderline"/>
        </w:rPr>
        <w:t>affect</w:t>
      </w:r>
      <w:r w:rsidRPr="00A14992">
        <w:rPr>
          <w:sz w:val="16"/>
        </w:rPr>
        <w:t xml:space="preserve"> more-</w:t>
      </w:r>
      <w:r w:rsidRPr="00B04A44">
        <w:rPr>
          <w:rStyle w:val="StyleUnderline"/>
        </w:rPr>
        <w:t xml:space="preserve">basic commodities such as generic </w:t>
      </w:r>
      <w:r w:rsidRPr="00B04A44">
        <w:rPr>
          <w:rStyle w:val="Emphasis"/>
        </w:rPr>
        <w:t>drugs</w:t>
      </w:r>
      <w:r w:rsidRPr="00B04A44">
        <w:rPr>
          <w:rStyle w:val="StyleUnderline"/>
        </w:rPr>
        <w:t xml:space="preserve"> or </w:t>
      </w:r>
      <w:r w:rsidRPr="00B04A44">
        <w:rPr>
          <w:rStyle w:val="Emphasis"/>
        </w:rPr>
        <w:t>energy</w:t>
      </w:r>
      <w:r w:rsidRPr="00A14992">
        <w:rPr>
          <w:sz w:val="16"/>
        </w:rPr>
        <w:t>, increasing the cost of living and the provision of basic needs.</w:t>
      </w:r>
    </w:p>
    <w:p w14:paraId="42B083E6" w14:textId="77777777" w:rsidR="00FE448A" w:rsidRPr="00A14992" w:rsidRDefault="00FE448A" w:rsidP="00FE448A">
      <w:pPr>
        <w:rPr>
          <w:sz w:val="16"/>
        </w:rPr>
      </w:pPr>
      <w:r w:rsidRPr="00B04A44">
        <w:rPr>
          <w:rStyle w:val="StyleUnderline"/>
        </w:rPr>
        <w:t xml:space="preserve">This kind of </w:t>
      </w:r>
      <w:r w:rsidRPr="0055322D">
        <w:rPr>
          <w:rStyle w:val="StyleUnderline"/>
          <w:highlight w:val="green"/>
        </w:rPr>
        <w:t>disruption can create</w:t>
      </w:r>
      <w:r w:rsidRPr="00A14992">
        <w:rPr>
          <w:sz w:val="16"/>
        </w:rPr>
        <w:t xml:space="preserve"> instability more generally, promoting </w:t>
      </w:r>
      <w:r w:rsidRPr="00B04A44">
        <w:rPr>
          <w:rStyle w:val="StyleUnderline"/>
        </w:rPr>
        <w:t xml:space="preserve">conditions for </w:t>
      </w:r>
      <w:r w:rsidRPr="0055322D">
        <w:rPr>
          <w:rStyle w:val="Emphasis"/>
          <w:highlight w:val="green"/>
        </w:rPr>
        <w:t>conflict</w:t>
      </w:r>
      <w:r w:rsidRPr="0055322D">
        <w:rPr>
          <w:rStyle w:val="StyleUnderline"/>
          <w:highlight w:val="green"/>
        </w:rPr>
        <w:t xml:space="preserve"> </w:t>
      </w:r>
      <w:r w:rsidRPr="0055322D">
        <w:rPr>
          <w:rStyle w:val="Emphasis"/>
          <w:highlight w:val="green"/>
        </w:rPr>
        <w:t>between</w:t>
      </w:r>
      <w:r w:rsidRPr="0055322D">
        <w:rPr>
          <w:rStyle w:val="StyleUnderline"/>
          <w:highlight w:val="green"/>
        </w:rPr>
        <w:t xml:space="preserve"> and </w:t>
      </w:r>
      <w:r w:rsidRPr="0055322D">
        <w:rPr>
          <w:rStyle w:val="Emphasis"/>
          <w:highlight w:val="green"/>
        </w:rPr>
        <w:t>within</w:t>
      </w:r>
      <w:r w:rsidRPr="0055322D">
        <w:rPr>
          <w:rStyle w:val="StyleUnderline"/>
          <w:highlight w:val="green"/>
        </w:rPr>
        <w:t xml:space="preserve"> nations</w:t>
      </w:r>
      <w:r w:rsidRPr="00A14992">
        <w:rPr>
          <w:sz w:val="16"/>
        </w:rPr>
        <w:t xml:space="preserve">. For the most part, nations try to maintain access to markets and resources by peaceful means such as stockpiling, direct investment in partner nations, and use of other financial incentives. However, </w:t>
      </w:r>
      <w:r w:rsidRPr="00F8184F">
        <w:rPr>
          <w:rStyle w:val="StyleUnderline"/>
        </w:rPr>
        <w:t>there is no guarantee that such competition will remain peaceful</w:t>
      </w:r>
      <w:r w:rsidRPr="00A14992">
        <w:rPr>
          <w:sz w:val="16"/>
        </w:rPr>
        <w:t>.</w:t>
      </w:r>
    </w:p>
    <w:p w14:paraId="08C0E327" w14:textId="77777777" w:rsidR="00FE448A" w:rsidRDefault="00FE448A" w:rsidP="00FE448A">
      <w:pPr>
        <w:rPr>
          <w:rStyle w:val="StyleUnderline"/>
        </w:rPr>
      </w:pPr>
      <w:r w:rsidRPr="00A14992">
        <w:rPr>
          <w:sz w:val="16"/>
        </w:rPr>
        <w:t xml:space="preserve">As affluent nations and individuals can find ways to mitigate shortages, </w:t>
      </w:r>
      <w:r w:rsidRPr="00F8184F">
        <w:rPr>
          <w:rStyle w:val="StyleUnderline"/>
        </w:rPr>
        <w:t>they may create blocs of “</w:t>
      </w:r>
      <w:r w:rsidRPr="0055322D">
        <w:rPr>
          <w:rStyle w:val="Emphasis"/>
        </w:rPr>
        <w:t>haves</w:t>
      </w:r>
      <w:r w:rsidRPr="00F8184F">
        <w:rPr>
          <w:rStyle w:val="StyleUnderline"/>
        </w:rPr>
        <w:t>” and “</w:t>
      </w:r>
      <w:r w:rsidRPr="0055322D">
        <w:rPr>
          <w:rStyle w:val="Emphasis"/>
        </w:rPr>
        <w:t>have nots</w:t>
      </w:r>
      <w:r w:rsidRPr="00F8184F">
        <w:rPr>
          <w:rStyle w:val="StyleUnderline"/>
        </w:rPr>
        <w:t>,”</w:t>
      </w:r>
      <w:r w:rsidRPr="00A14992">
        <w:rPr>
          <w:sz w:val="16"/>
        </w:rPr>
        <w:t xml:space="preserve"> where some actors have enough but others cannot meet basic needs. </w:t>
      </w:r>
      <w:r w:rsidRPr="00F8184F">
        <w:rPr>
          <w:rStyle w:val="StyleUnderline"/>
        </w:rPr>
        <w:t>“</w:t>
      </w:r>
      <w:r w:rsidRPr="0055322D">
        <w:rPr>
          <w:rStyle w:val="Emphasis"/>
        </w:rPr>
        <w:t>Haves</w:t>
      </w:r>
      <w:r w:rsidRPr="00F8184F">
        <w:rPr>
          <w:rStyle w:val="StyleUnderline"/>
        </w:rPr>
        <w:t>” may find ways to more directly change distribution, most likely at the expense of other “</w:t>
      </w:r>
      <w:r w:rsidRPr="0055322D">
        <w:rPr>
          <w:rStyle w:val="Emphasis"/>
        </w:rPr>
        <w:t>have nots</w:t>
      </w:r>
      <w:r w:rsidRPr="00F8184F">
        <w:rPr>
          <w:rStyle w:val="StyleUnderline"/>
        </w:rPr>
        <w:t>.”</w:t>
      </w:r>
      <w:r w:rsidRPr="00A14992">
        <w:rPr>
          <w:sz w:val="16"/>
        </w:rPr>
        <w:t xml:space="preserve"> </w:t>
      </w:r>
      <w:r w:rsidRPr="000C163C">
        <w:rPr>
          <w:rStyle w:val="StyleUnderline"/>
        </w:rPr>
        <w:t xml:space="preserve">Or </w:t>
      </w:r>
      <w:r w:rsidRPr="0055322D">
        <w:rPr>
          <w:rStyle w:val="StyleUnderline"/>
          <w:highlight w:val="green"/>
        </w:rPr>
        <w:t>“</w:t>
      </w:r>
      <w:r w:rsidRPr="0055322D">
        <w:rPr>
          <w:rStyle w:val="Emphasis"/>
          <w:highlight w:val="green"/>
        </w:rPr>
        <w:t>have</w:t>
      </w:r>
      <w:r w:rsidRPr="0055322D">
        <w:rPr>
          <w:rStyle w:val="StyleUnderline"/>
          <w:highlight w:val="green"/>
        </w:rPr>
        <w:t>” nations may</w:t>
      </w:r>
      <w:r w:rsidRPr="000C163C">
        <w:rPr>
          <w:rStyle w:val="StyleUnderline"/>
        </w:rPr>
        <w:t xml:space="preserve"> try to </w:t>
      </w:r>
      <w:r w:rsidRPr="0055322D">
        <w:rPr>
          <w:rStyle w:val="Emphasis"/>
          <w:highlight w:val="green"/>
        </w:rPr>
        <w:t>forcefully</w:t>
      </w:r>
      <w:r w:rsidRPr="0055322D">
        <w:rPr>
          <w:rStyle w:val="StyleUnderline"/>
          <w:highlight w:val="green"/>
        </w:rPr>
        <w:t xml:space="preserve"> </w:t>
      </w:r>
      <w:r w:rsidRPr="0055322D">
        <w:rPr>
          <w:rStyle w:val="Emphasis"/>
          <w:highlight w:val="green"/>
        </w:rPr>
        <w:t>safeguard</w:t>
      </w:r>
      <w:r w:rsidRPr="000C163C">
        <w:rPr>
          <w:rStyle w:val="StyleUnderline"/>
        </w:rPr>
        <w:t xml:space="preserve"> </w:t>
      </w:r>
    </w:p>
    <w:p w14:paraId="6AD7056A" w14:textId="77777777" w:rsidR="00FE448A" w:rsidRDefault="00FE448A" w:rsidP="00FE448A">
      <w:pPr>
        <w:rPr>
          <w:rStyle w:val="StyleUnderline"/>
        </w:rPr>
      </w:pPr>
    </w:p>
    <w:p w14:paraId="55F7A0D4" w14:textId="77777777" w:rsidR="00FE448A" w:rsidRDefault="00FE448A" w:rsidP="00FE448A">
      <w:pPr>
        <w:rPr>
          <w:rStyle w:val="StyleUnderline"/>
        </w:rPr>
      </w:pPr>
    </w:p>
    <w:p w14:paraId="17E1BF75" w14:textId="77777777" w:rsidR="00FE448A" w:rsidRPr="00A14992" w:rsidRDefault="00FE448A" w:rsidP="00FE448A">
      <w:pPr>
        <w:rPr>
          <w:sz w:val="16"/>
        </w:rPr>
      </w:pPr>
      <w:r w:rsidRPr="000C163C">
        <w:rPr>
          <w:rStyle w:val="StyleUnderline"/>
        </w:rPr>
        <w:t>what they have gained and work to exclude competitors</w:t>
      </w:r>
      <w:r w:rsidRPr="00A14992">
        <w:rPr>
          <w:sz w:val="16"/>
        </w:rPr>
        <w:t>. In all these cases, the actors are facing shortages, occasioned by interdependence, and seeking security for themselves in ways that actually promote wider international systemic instability.</w:t>
      </w:r>
    </w:p>
    <w:p w14:paraId="4A7AA832" w14:textId="77777777" w:rsidR="00FE448A" w:rsidRPr="00A14992" w:rsidRDefault="00FE448A" w:rsidP="00FE448A">
      <w:pPr>
        <w:rPr>
          <w:sz w:val="16"/>
        </w:rPr>
      </w:pPr>
      <w:r w:rsidRPr="00A14992">
        <w:rPr>
          <w:sz w:val="16"/>
        </w:rPr>
        <w:t>Escalation of Conflict</w:t>
      </w:r>
    </w:p>
    <w:p w14:paraId="5E9364F2" w14:textId="77777777" w:rsidR="00FE448A" w:rsidRPr="00A14992" w:rsidRDefault="00FE448A" w:rsidP="00FE448A">
      <w:pPr>
        <w:rPr>
          <w:sz w:val="16"/>
        </w:rPr>
      </w:pPr>
      <w:r w:rsidRPr="00A14992">
        <w:rPr>
          <w:sz w:val="16"/>
        </w:rPr>
        <w:t xml:space="preserve">In some cases, </w:t>
      </w:r>
      <w:r w:rsidRPr="00A14992">
        <w:rPr>
          <w:rStyle w:val="StyleUnderline"/>
        </w:rPr>
        <w:t xml:space="preserve">supply chain disruptions can have an </w:t>
      </w:r>
      <w:r w:rsidRPr="0055322D">
        <w:rPr>
          <w:rStyle w:val="Emphasis"/>
        </w:rPr>
        <w:t>even</w:t>
      </w:r>
      <w:r w:rsidRPr="00A14992">
        <w:rPr>
          <w:rStyle w:val="StyleUnderline"/>
        </w:rPr>
        <w:t xml:space="preserve"> </w:t>
      </w:r>
      <w:r w:rsidRPr="0055322D">
        <w:rPr>
          <w:rStyle w:val="Emphasis"/>
        </w:rPr>
        <w:t>more</w:t>
      </w:r>
      <w:r w:rsidRPr="00A14992">
        <w:rPr>
          <w:rStyle w:val="StyleUnderline"/>
        </w:rPr>
        <w:t>-direct impact than general disruption</w:t>
      </w:r>
      <w:r w:rsidRPr="00A14992">
        <w:rPr>
          <w:sz w:val="16"/>
        </w:rPr>
        <w:t xml:space="preserve">, </w:t>
      </w:r>
      <w:r w:rsidRPr="0055322D">
        <w:rPr>
          <w:rStyle w:val="StyleUnderline"/>
          <w:highlight w:val="green"/>
        </w:rPr>
        <w:t xml:space="preserve">causing </w:t>
      </w:r>
      <w:r w:rsidRPr="0055322D">
        <w:rPr>
          <w:rStyle w:val="Emphasis"/>
          <w:highlight w:val="green"/>
        </w:rPr>
        <w:t>shortages</w:t>
      </w:r>
      <w:r w:rsidRPr="0055322D">
        <w:rPr>
          <w:rStyle w:val="StyleUnderline"/>
          <w:highlight w:val="green"/>
        </w:rPr>
        <w:t xml:space="preserve"> of</w:t>
      </w:r>
      <w:r w:rsidRPr="00A14992">
        <w:rPr>
          <w:rStyle w:val="StyleUnderline"/>
        </w:rPr>
        <w:t xml:space="preserve"> commodities the nation must have to ensure national security</w:t>
      </w:r>
      <w:r w:rsidRPr="00A14992">
        <w:rPr>
          <w:sz w:val="16"/>
        </w:rPr>
        <w:t xml:space="preserve">. This kind of disruption can go beyond matters of justice, equity, and general prosperity to threatening a nation's very ability to defend itself and look after its citizens. </w:t>
      </w:r>
      <w:r w:rsidRPr="00A14992">
        <w:rPr>
          <w:rStyle w:val="StyleUnderline"/>
        </w:rPr>
        <w:t xml:space="preserve">Some examples are </w:t>
      </w:r>
      <w:r w:rsidRPr="0055322D">
        <w:rPr>
          <w:rStyle w:val="Emphasis"/>
        </w:rPr>
        <w:t>pharmaceuticals</w:t>
      </w:r>
      <w:r w:rsidRPr="00A14992">
        <w:rPr>
          <w:rStyle w:val="StyleUnderline"/>
        </w:rPr>
        <w:t xml:space="preserve"> and personal protective equipment</w:t>
      </w:r>
      <w:r w:rsidRPr="00A14992">
        <w:rPr>
          <w:sz w:val="16"/>
        </w:rPr>
        <w:t xml:space="preserve">, </w:t>
      </w:r>
      <w:r w:rsidRPr="0055322D">
        <w:rPr>
          <w:rStyle w:val="Emphasis"/>
          <w:highlight w:val="green"/>
        </w:rPr>
        <w:t>energy</w:t>
      </w:r>
      <w:r w:rsidRPr="00A14992">
        <w:rPr>
          <w:sz w:val="16"/>
        </w:rPr>
        <w:t xml:space="preserve">, </w:t>
      </w:r>
      <w:r w:rsidRPr="0055322D">
        <w:rPr>
          <w:rStyle w:val="Emphasis"/>
          <w:highlight w:val="green"/>
        </w:rPr>
        <w:t>food</w:t>
      </w:r>
      <w:r w:rsidRPr="00A14992">
        <w:rPr>
          <w:sz w:val="16"/>
        </w:rPr>
        <w:t xml:space="preserve">, </w:t>
      </w:r>
      <w:r w:rsidRPr="0055322D">
        <w:rPr>
          <w:rStyle w:val="Emphasis"/>
          <w:highlight w:val="green"/>
        </w:rPr>
        <w:t>raw materials</w:t>
      </w:r>
      <w:r w:rsidRPr="00A14992">
        <w:rPr>
          <w:rStyle w:val="StyleUnderline"/>
        </w:rPr>
        <w:t xml:space="preserve"> used in manufacturing</w:t>
      </w:r>
      <w:r w:rsidRPr="00A14992">
        <w:rPr>
          <w:sz w:val="16"/>
        </w:rPr>
        <w:t xml:space="preserve">, </w:t>
      </w:r>
      <w:r w:rsidRPr="0055322D">
        <w:rPr>
          <w:rStyle w:val="StyleUnderline"/>
          <w:highlight w:val="green"/>
        </w:rPr>
        <w:t xml:space="preserve">and </w:t>
      </w:r>
      <w:r w:rsidRPr="0055322D">
        <w:rPr>
          <w:rStyle w:val="Emphasis"/>
          <w:highlight w:val="green"/>
        </w:rPr>
        <w:t>semiconductors</w:t>
      </w:r>
      <w:r w:rsidRPr="00A14992">
        <w:rPr>
          <w:rStyle w:val="StyleUnderline"/>
        </w:rPr>
        <w:t xml:space="preserve"> used in multiple different systems including </w:t>
      </w:r>
      <w:r w:rsidRPr="0055322D">
        <w:rPr>
          <w:rStyle w:val="Emphasis"/>
        </w:rPr>
        <w:t>military</w:t>
      </w:r>
      <w:r w:rsidRPr="00A14992">
        <w:rPr>
          <w:rStyle w:val="StyleUnderline"/>
        </w:rPr>
        <w:t xml:space="preserve"> applications</w:t>
      </w:r>
      <w:r w:rsidRPr="00A14992">
        <w:rPr>
          <w:sz w:val="16"/>
        </w:rPr>
        <w:t xml:space="preserve">. </w:t>
      </w:r>
      <w:r w:rsidRPr="00A14992">
        <w:rPr>
          <w:rStyle w:val="StyleUnderline"/>
        </w:rPr>
        <w:t xml:space="preserve">Such </w:t>
      </w:r>
      <w:r w:rsidRPr="0055322D">
        <w:rPr>
          <w:rStyle w:val="StyleUnderline"/>
        </w:rPr>
        <w:t>shortages</w:t>
      </w:r>
      <w:r w:rsidRPr="00A14992">
        <w:rPr>
          <w:rStyle w:val="StyleUnderline"/>
        </w:rPr>
        <w:t xml:space="preserve"> can make the need for a national government to </w:t>
      </w:r>
      <w:r w:rsidRPr="0055322D">
        <w:rPr>
          <w:rStyle w:val="Emphasis"/>
        </w:rPr>
        <w:t>act more dire</w:t>
      </w:r>
      <w:r w:rsidRPr="00A14992">
        <w:rPr>
          <w:rStyle w:val="StyleUnderline"/>
        </w:rPr>
        <w:t xml:space="preserve"> and </w:t>
      </w:r>
      <w:r w:rsidRPr="0055322D">
        <w:rPr>
          <w:rStyle w:val="Emphasis"/>
        </w:rPr>
        <w:t>immediate</w:t>
      </w:r>
      <w:r w:rsidRPr="00A14992">
        <w:rPr>
          <w:rStyle w:val="StyleUnderline"/>
        </w:rPr>
        <w:t xml:space="preserve"> and thus </w:t>
      </w:r>
      <w:r w:rsidRPr="0055322D">
        <w:rPr>
          <w:rStyle w:val="StyleUnderline"/>
          <w:highlight w:val="green"/>
        </w:rPr>
        <w:t xml:space="preserve">raise the risk of </w:t>
      </w:r>
      <w:r w:rsidRPr="0055322D">
        <w:rPr>
          <w:rStyle w:val="Emphasis"/>
          <w:highlight w:val="green"/>
        </w:rPr>
        <w:t>conflict</w:t>
      </w:r>
      <w:r w:rsidRPr="00A14992">
        <w:rPr>
          <w:sz w:val="16"/>
        </w:rPr>
        <w:t>. In some cases, particular types of raw materials only exist in certain places, so shifting to more-secure sources isn't even possible.</w:t>
      </w:r>
    </w:p>
    <w:p w14:paraId="2D347DAC" w14:textId="6E9B6AAF" w:rsidR="00FE448A" w:rsidRDefault="00FE448A">
      <w:pPr>
        <w:pStyle w:val="Heading2"/>
      </w:pPr>
      <w:r>
        <w:t>2NR</w:t>
      </w:r>
    </w:p>
    <w:p w14:paraId="716B899D" w14:textId="5572143A" w:rsidR="00FE448A" w:rsidRDefault="00FE448A" w:rsidP="00FE448A">
      <w:pPr>
        <w:pStyle w:val="Heading3"/>
      </w:pPr>
      <w:r>
        <w:t>Lobbying DA---2NR</w:t>
      </w:r>
    </w:p>
    <w:p w14:paraId="20E012C9" w14:textId="77777777" w:rsidR="00FE448A" w:rsidRPr="00204D16" w:rsidRDefault="00FE448A" w:rsidP="00FE448A">
      <w:pPr>
        <w:pStyle w:val="Heading4"/>
      </w:pPr>
      <w:r>
        <w:t xml:space="preserve">Trump stripped </w:t>
      </w:r>
      <w:r>
        <w:rPr>
          <w:u w:val="single"/>
        </w:rPr>
        <w:t>unions</w:t>
      </w:r>
      <w:r>
        <w:t>. They can’t lobby unless the plan restores them.</w:t>
      </w:r>
    </w:p>
    <w:p w14:paraId="4F3D7EF6" w14:textId="77777777" w:rsidR="00FE448A" w:rsidRDefault="00FE448A" w:rsidP="00FE448A">
      <w:r w:rsidRPr="00204D16">
        <w:rPr>
          <w:rStyle w:val="Style13ptBold"/>
        </w:rPr>
        <w:t>EPI 25</w:t>
      </w:r>
      <w:r>
        <w:t>, “Trump is the biggest union-buster in U.S. history,” Economic Policy Institute, 09-02-2025, https://www.epi.org/blog/trump-is-the-biggest-union-buster-in-u-s-history-more-than-1-million-federal-workers-collective-bargaining-rights-are-at-risk/</w:t>
      </w:r>
    </w:p>
    <w:p w14:paraId="053C8A53" w14:textId="77777777" w:rsidR="00FE448A" w:rsidRPr="00204D16" w:rsidRDefault="00FE448A" w:rsidP="00FE448A">
      <w:pPr>
        <w:rPr>
          <w:sz w:val="16"/>
        </w:rPr>
      </w:pPr>
      <w:r w:rsidRPr="00204D16">
        <w:rPr>
          <w:sz w:val="16"/>
        </w:rPr>
        <w:t xml:space="preserve">Union-busting the federal workforce. In March, </w:t>
      </w:r>
      <w:r w:rsidRPr="00204D16">
        <w:rPr>
          <w:rStyle w:val="StyleUnderline"/>
          <w:highlight w:val="green"/>
        </w:rPr>
        <w:t xml:space="preserve">Trump issued an executive order that </w:t>
      </w:r>
      <w:r w:rsidRPr="00204D16">
        <w:rPr>
          <w:rStyle w:val="Emphasis"/>
          <w:highlight w:val="green"/>
        </w:rPr>
        <w:t>stripped union protections</w:t>
      </w:r>
      <w:r w:rsidRPr="00204D16">
        <w:rPr>
          <w:rStyle w:val="StyleUnderline"/>
          <w:highlight w:val="green"/>
        </w:rPr>
        <w:t xml:space="preserve"> from </w:t>
      </w:r>
      <w:r w:rsidRPr="00204D16">
        <w:rPr>
          <w:rStyle w:val="Emphasis"/>
          <w:highlight w:val="green"/>
        </w:rPr>
        <w:t>more than 1 million</w:t>
      </w:r>
      <w:r w:rsidRPr="00204D16">
        <w:rPr>
          <w:rStyle w:val="StyleUnderline"/>
        </w:rPr>
        <w:t xml:space="preserve"> federal workers across dozens of federal agencies</w:t>
      </w:r>
      <w:r w:rsidRPr="00204D16">
        <w:rPr>
          <w:sz w:val="16"/>
        </w:rPr>
        <w:t xml:space="preserve">. And in advance of Labor Day, Trump issued another executive order expanding these actions to additional agencies. Despite ongoing litigation, some agencies have unilaterally canceled collective bargaining agreements with the unions that represent its employees. For example, the Department of Veterans Affairs announced in early August that union contracts for 400,000 employees were terminated, eliminating crucial protections for federal workers. </w:t>
      </w:r>
    </w:p>
    <w:p w14:paraId="7E2A139D" w14:textId="77777777" w:rsidR="00FE448A" w:rsidRPr="00CE2070" w:rsidRDefault="00FE448A" w:rsidP="00FE448A">
      <w:pPr>
        <w:pStyle w:val="Heading4"/>
        <w:rPr>
          <w:rStyle w:val="Style13ptBold"/>
          <w:b/>
          <w:bCs w:val="0"/>
        </w:rPr>
      </w:pPr>
      <w:r w:rsidRPr="00CE2070">
        <w:rPr>
          <w:rStyle w:val="Style13ptBold"/>
          <w:b/>
          <w:bCs w:val="0"/>
        </w:rPr>
        <w:t>Bipartisan momentum towards AI regulation now</w:t>
      </w:r>
    </w:p>
    <w:p w14:paraId="2F3F6792" w14:textId="77777777" w:rsidR="00FE448A" w:rsidRPr="001F27BB" w:rsidRDefault="00FE448A" w:rsidP="00FE448A">
      <w:r>
        <w:rPr>
          <w:rStyle w:val="Style13ptBold"/>
        </w:rPr>
        <w:t xml:space="preserve">Mollenkamp 25 </w:t>
      </w:r>
      <w:r w:rsidRPr="008C073B">
        <w:rPr>
          <w:rStyle w:val="Style13ptBold"/>
          <w:b w:val="0"/>
          <w:bCs w:val="0"/>
        </w:rPr>
        <w:t>-</w:t>
      </w:r>
      <w:r>
        <w:rPr>
          <w:rStyle w:val="Style13ptBold"/>
        </w:rPr>
        <w:t xml:space="preserve"> </w:t>
      </w:r>
      <w:r>
        <w:t>Multimedia reporter at Rollcall</w:t>
      </w:r>
    </w:p>
    <w:p w14:paraId="2E75177E" w14:textId="77777777" w:rsidR="00FE448A" w:rsidRDefault="00FE448A" w:rsidP="00FE448A">
      <w:r>
        <w:t>Allison Mollenkamp, “</w:t>
      </w:r>
      <w:r w:rsidRPr="008C073B">
        <w:t>AI rush prompts raft of guardrail proposals</w:t>
      </w:r>
      <w:r>
        <w:t xml:space="preserve">”, 10-09-2025, </w:t>
      </w:r>
      <w:r w:rsidRPr="008C073B">
        <w:t>https://rollcall.com/2025/10/09/ai-rush-prompts-raft-of-guardrail-proposals/</w:t>
      </w:r>
    </w:p>
    <w:p w14:paraId="5D13133D" w14:textId="77777777" w:rsidR="00FE448A" w:rsidRPr="002D543E" w:rsidRDefault="00FE448A" w:rsidP="00FE448A">
      <w:pPr>
        <w:rPr>
          <w:sz w:val="16"/>
        </w:rPr>
      </w:pPr>
      <w:r w:rsidRPr="002D543E">
        <w:rPr>
          <w:rStyle w:val="StyleUnderline"/>
        </w:rPr>
        <w:t>As artificial intelligence companies race</w:t>
      </w:r>
      <w:r w:rsidRPr="002D543E">
        <w:rPr>
          <w:sz w:val="16"/>
        </w:rPr>
        <w:t xml:space="preserve"> to change workplaces, energy use and the economy, </w:t>
      </w:r>
      <w:r w:rsidRPr="002D543E">
        <w:rPr>
          <w:rStyle w:val="StyleUnderline"/>
          <w:highlight w:val="green"/>
        </w:rPr>
        <w:t>concerns</w:t>
      </w:r>
      <w:r w:rsidRPr="002D543E">
        <w:rPr>
          <w:rStyle w:val="StyleUnderline"/>
        </w:rPr>
        <w:t xml:space="preserve"> over the impact of the technology </w:t>
      </w:r>
      <w:r w:rsidRPr="002D543E">
        <w:rPr>
          <w:rStyle w:val="StyleUnderline"/>
          <w:highlight w:val="green"/>
        </w:rPr>
        <w:t xml:space="preserve">have only </w:t>
      </w:r>
      <w:r w:rsidRPr="002D543E">
        <w:rPr>
          <w:rStyle w:val="Emphasis"/>
          <w:highlight w:val="green"/>
        </w:rPr>
        <w:t>grown</w:t>
      </w:r>
      <w:r w:rsidRPr="002D543E">
        <w:rPr>
          <w:rStyle w:val="StyleUnderline"/>
          <w:highlight w:val="green"/>
        </w:rPr>
        <w:t xml:space="preserve"> on Capitol Hill</w:t>
      </w:r>
      <w:r w:rsidRPr="002D543E">
        <w:rPr>
          <w:sz w:val="16"/>
        </w:rPr>
        <w:t xml:space="preserve">. </w:t>
      </w:r>
      <w:r w:rsidRPr="002D543E">
        <w:rPr>
          <w:rStyle w:val="StyleUnderline"/>
          <w:highlight w:val="green"/>
        </w:rPr>
        <w:t xml:space="preserve">A </w:t>
      </w:r>
      <w:r w:rsidRPr="002D543E">
        <w:rPr>
          <w:rStyle w:val="Emphasis"/>
          <w:highlight w:val="green"/>
        </w:rPr>
        <w:t>number</w:t>
      </w:r>
      <w:r w:rsidRPr="002D543E">
        <w:rPr>
          <w:rStyle w:val="StyleUnderline"/>
          <w:highlight w:val="green"/>
        </w:rPr>
        <w:t xml:space="preserve"> of bills</w:t>
      </w:r>
      <w:r w:rsidRPr="002D543E">
        <w:rPr>
          <w:rStyle w:val="StyleUnderline"/>
        </w:rPr>
        <w:t xml:space="preserve"> and proposals </w:t>
      </w:r>
      <w:r w:rsidRPr="002D543E">
        <w:rPr>
          <w:rStyle w:val="StyleUnderline"/>
          <w:highlight w:val="green"/>
        </w:rPr>
        <w:t>have emerged</w:t>
      </w:r>
      <w:r w:rsidRPr="002D543E">
        <w:rPr>
          <w:rStyle w:val="StyleUnderline"/>
        </w:rPr>
        <w:t xml:space="preserve"> this year that would impose safety regulations</w:t>
      </w:r>
      <w:r w:rsidRPr="002D543E">
        <w:rPr>
          <w:sz w:val="16"/>
        </w:rPr>
        <w:t xml:space="preserve"> on its use or try to offset job losses. Some of those have come out since </w:t>
      </w:r>
      <w:r w:rsidRPr="002D543E">
        <w:rPr>
          <w:rStyle w:val="StyleUnderline"/>
          <w:highlight w:val="green"/>
        </w:rPr>
        <w:t>the Senate</w:t>
      </w:r>
      <w:r w:rsidRPr="002D543E">
        <w:rPr>
          <w:sz w:val="16"/>
        </w:rPr>
        <w:t xml:space="preserve"> this summer nearly </w:t>
      </w:r>
      <w:r w:rsidRPr="002D543E">
        <w:rPr>
          <w:rStyle w:val="StyleUnderline"/>
        </w:rPr>
        <w:t xml:space="preserve">unanimously </w:t>
      </w:r>
      <w:r w:rsidRPr="002D543E">
        <w:rPr>
          <w:rStyle w:val="StyleUnderline"/>
          <w:highlight w:val="green"/>
        </w:rPr>
        <w:t>voted to kill a provision</w:t>
      </w:r>
      <w:r w:rsidRPr="002D543E">
        <w:rPr>
          <w:sz w:val="16"/>
        </w:rPr>
        <w:t xml:space="preserve"> by Sen. Ted Cruz, R-Texas, in the Republican budget reconciliation bill </w:t>
      </w:r>
      <w:r w:rsidRPr="002D543E">
        <w:rPr>
          <w:rStyle w:val="StyleUnderline"/>
          <w:highlight w:val="green"/>
        </w:rPr>
        <w:t>that would</w:t>
      </w:r>
      <w:r w:rsidRPr="002D543E">
        <w:rPr>
          <w:rStyle w:val="StyleUnderline"/>
        </w:rPr>
        <w:t xml:space="preserve"> have </w:t>
      </w:r>
      <w:r w:rsidRPr="002D543E">
        <w:rPr>
          <w:rStyle w:val="StyleUnderline"/>
          <w:highlight w:val="green"/>
        </w:rPr>
        <w:t>impose</w:t>
      </w:r>
      <w:r w:rsidRPr="002D543E">
        <w:rPr>
          <w:rStyle w:val="StyleUnderline"/>
        </w:rPr>
        <w:t xml:space="preserve">d </w:t>
      </w:r>
      <w:r w:rsidRPr="002D543E">
        <w:rPr>
          <w:rStyle w:val="StyleUnderline"/>
          <w:highlight w:val="green"/>
        </w:rPr>
        <w:t>a moratorium on state</w:t>
      </w:r>
      <w:r w:rsidRPr="002D543E">
        <w:rPr>
          <w:rStyle w:val="StyleUnderline"/>
        </w:rPr>
        <w:t xml:space="preserve"> AI </w:t>
      </w:r>
      <w:r w:rsidRPr="002D543E">
        <w:rPr>
          <w:rStyle w:val="StyleUnderline"/>
          <w:highlight w:val="green"/>
        </w:rPr>
        <w:t>reg</w:t>
      </w:r>
      <w:r w:rsidRPr="002D543E">
        <w:rPr>
          <w:rStyle w:val="StyleUnderline"/>
        </w:rPr>
        <w:t>ulation</w:t>
      </w:r>
      <w:r w:rsidRPr="002D543E">
        <w:rPr>
          <w:rStyle w:val="StyleUnderline"/>
          <w:highlight w:val="green"/>
        </w:rPr>
        <w:t>s</w:t>
      </w:r>
      <w:r w:rsidRPr="002D543E">
        <w:rPr>
          <w:sz w:val="16"/>
        </w:rPr>
        <w:t xml:space="preserve">. Sen. Josh Hawley, R-Mo., who has sponsored or co-sponsored bills seeking to hold companies responsible for their AI systems, said that “the status quo is not acceptable.” “I think that the corporations are getting a great deal right now, the AI corporations,” he said. “I think that it’s the American people, it’s individuals and workers, who are really endangered by our current regime, which is basically where the corporations do whatever they want.”Top of FormBottom of Form </w:t>
      </w:r>
      <w:r w:rsidRPr="002D543E">
        <w:rPr>
          <w:rStyle w:val="StyleUnderline"/>
        </w:rPr>
        <w:t>The efforts stand in contrast to the push by Cruz</w:t>
      </w:r>
      <w:r w:rsidRPr="002D543E">
        <w:rPr>
          <w:sz w:val="16"/>
        </w:rPr>
        <w:t xml:space="preserve">, the Senate Commerce chair, </w:t>
      </w:r>
      <w:r w:rsidRPr="002D543E">
        <w:rPr>
          <w:rStyle w:val="StyleUnderline"/>
        </w:rPr>
        <w:t>who has issued </w:t>
      </w:r>
      <w:hyperlink r:id="rId9" w:history="1">
        <w:r w:rsidRPr="002D543E">
          <w:rPr>
            <w:rStyle w:val="StyleUnderline"/>
          </w:rPr>
          <w:t>his own plan</w:t>
        </w:r>
      </w:hyperlink>
      <w:r w:rsidRPr="002D543E">
        <w:rPr>
          <w:rStyle w:val="StyleUnderline"/>
        </w:rPr>
        <w:t> to treat AI with a “light” regulatory touch</w:t>
      </w:r>
      <w:r w:rsidRPr="002D543E">
        <w:rPr>
          <w:sz w:val="16"/>
        </w:rPr>
        <w:t xml:space="preserve"> and introduced a “sandbox” bill that would let companies seek decadelong waivers from federal regulations. At a hearing shortly after he released the bill and framework, Cruz called AI “transformative” and said that “America is in an AI race with China.” In those remarks, Cruz offered strong support for the Trump administration’s “AI Action Plan,” which seeks to “remove red tape and onerous regulation.” Cruz’s sandbox proposal would do just that, and it has won support from the technology industry. Cruz has also indicated he’s still interested in a moratorium on state AI regulations, although he hasn’t announced a plan for how the provision could move, whether as part of a must-pass bill or on its own. </w:t>
      </w:r>
      <w:r w:rsidRPr="002D543E">
        <w:rPr>
          <w:rStyle w:val="StyleUnderline"/>
          <w:highlight w:val="green"/>
        </w:rPr>
        <w:t>Still</w:t>
      </w:r>
      <w:r w:rsidRPr="002D543E">
        <w:rPr>
          <w:sz w:val="16"/>
        </w:rPr>
        <w:t xml:space="preserve">, </w:t>
      </w:r>
      <w:r w:rsidRPr="002D543E">
        <w:rPr>
          <w:rStyle w:val="StyleUnderline"/>
          <w:highlight w:val="green"/>
        </w:rPr>
        <w:t xml:space="preserve">it’s </w:t>
      </w:r>
      <w:r w:rsidRPr="002D543E">
        <w:rPr>
          <w:rStyle w:val="Emphasis"/>
          <w:highlight w:val="green"/>
        </w:rPr>
        <w:t>not</w:t>
      </w:r>
      <w:r w:rsidRPr="002D543E">
        <w:rPr>
          <w:rStyle w:val="StyleUnderline"/>
        </w:rPr>
        <w:t xml:space="preserve"> </w:t>
      </w:r>
      <w:r w:rsidRPr="002D543E">
        <w:rPr>
          <w:rStyle w:val="Emphasis"/>
        </w:rPr>
        <w:t>yet</w:t>
      </w:r>
      <w:r w:rsidRPr="002D543E">
        <w:rPr>
          <w:rStyle w:val="StyleUnderline"/>
        </w:rPr>
        <w:t xml:space="preserve"> </w:t>
      </w:r>
      <w:r w:rsidRPr="002D543E">
        <w:rPr>
          <w:rStyle w:val="Emphasis"/>
          <w:highlight w:val="green"/>
        </w:rPr>
        <w:t>clear</w:t>
      </w:r>
      <w:r w:rsidRPr="002D543E">
        <w:rPr>
          <w:rStyle w:val="StyleUnderline"/>
          <w:highlight w:val="green"/>
        </w:rPr>
        <w:t xml:space="preserve"> whether he can</w:t>
      </w:r>
      <w:r w:rsidRPr="002D543E">
        <w:rPr>
          <w:sz w:val="16"/>
        </w:rPr>
        <w:t xml:space="preserve"> win over those concerned with the potential harms caused by AI or gather enough backing to </w:t>
      </w:r>
      <w:r w:rsidRPr="002D543E">
        <w:rPr>
          <w:rStyle w:val="Emphasis"/>
          <w:highlight w:val="green"/>
        </w:rPr>
        <w:t>advance</w:t>
      </w:r>
      <w:r w:rsidRPr="002D543E">
        <w:rPr>
          <w:rStyle w:val="StyleUnderline"/>
          <w:highlight w:val="green"/>
        </w:rPr>
        <w:t xml:space="preserve"> a bill to </w:t>
      </w:r>
      <w:r w:rsidRPr="002D543E">
        <w:rPr>
          <w:rStyle w:val="Emphasis"/>
          <w:highlight w:val="green"/>
        </w:rPr>
        <w:t>law</w:t>
      </w:r>
      <w:r w:rsidRPr="002D543E">
        <w:rPr>
          <w:sz w:val="16"/>
        </w:rPr>
        <w:t xml:space="preserve">. Meanwhile, </w:t>
      </w:r>
      <w:r w:rsidRPr="002D543E">
        <w:rPr>
          <w:rStyle w:val="StyleUnderline"/>
        </w:rPr>
        <w:t>lawmakers from both parties are seeking to raise awareness of the pitfalls of AI</w:t>
      </w:r>
      <w:r w:rsidRPr="002D543E">
        <w:rPr>
          <w:sz w:val="16"/>
        </w:rPr>
        <w:t>. </w:t>
      </w:r>
    </w:p>
    <w:p w14:paraId="34F01DE3" w14:textId="77777777" w:rsidR="00FE448A" w:rsidRPr="007C767E" w:rsidRDefault="00FE448A" w:rsidP="00FE448A">
      <w:pPr>
        <w:pStyle w:val="Heading4"/>
      </w:pPr>
      <w:r>
        <w:t xml:space="preserve">Other groups fail without fed unions </w:t>
      </w:r>
    </w:p>
    <w:p w14:paraId="7AB7705E" w14:textId="77777777" w:rsidR="00FE448A" w:rsidRDefault="00FE448A" w:rsidP="00FE448A">
      <w:r w:rsidRPr="0054381B">
        <w:rPr>
          <w:rStyle w:val="Style13ptBold"/>
        </w:rPr>
        <w:t>Millar 25</w:t>
      </w:r>
      <w:r>
        <w:t xml:space="preserve"> – Journalist &amp; Editor at France 24.</w:t>
      </w:r>
    </w:p>
    <w:p w14:paraId="6A5EBD5B" w14:textId="77777777" w:rsidR="00FE448A" w:rsidRPr="0054381B" w:rsidRDefault="00FE448A" w:rsidP="00FE448A">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4F934BF6" w14:textId="77777777" w:rsidR="00FE448A" w:rsidRPr="007C767E" w:rsidRDefault="00FE448A" w:rsidP="00FE448A">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60D5F887" w14:textId="77777777" w:rsidR="00FE448A" w:rsidRPr="007C767E" w:rsidRDefault="00FE448A" w:rsidP="00FE448A">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0BAC3CEC" w14:textId="77777777" w:rsidR="00FE448A" w:rsidRPr="007C767E" w:rsidRDefault="00FE448A" w:rsidP="00FE448A">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69A9D018" w14:textId="77777777" w:rsidR="00FE448A" w:rsidRPr="007C767E" w:rsidRDefault="00FE448A" w:rsidP="00FE448A">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32A128EC" w14:textId="77777777" w:rsidR="00FE448A" w:rsidRPr="007C767E" w:rsidRDefault="00FE448A" w:rsidP="00FE448A">
      <w:pPr>
        <w:rPr>
          <w:rStyle w:val="Emphasis"/>
        </w:rPr>
      </w:pPr>
      <w:r w:rsidRPr="007C767E">
        <w:rPr>
          <w:rStyle w:val="Emphasis"/>
          <w:highlight w:val="green"/>
        </w:rPr>
        <w:t>Spillover</w:t>
      </w:r>
    </w:p>
    <w:p w14:paraId="6BABB767" w14:textId="77777777" w:rsidR="00FE448A" w:rsidRPr="007C767E" w:rsidRDefault="00FE448A" w:rsidP="00FE448A">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35A7EA2C" w14:textId="77777777" w:rsidR="00FE448A" w:rsidRPr="007C767E" w:rsidRDefault="00FE448A" w:rsidP="00FE448A">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05CF684A" w14:textId="77777777" w:rsidR="00FE448A" w:rsidRPr="007C767E" w:rsidRDefault="00FE448A" w:rsidP="00FE448A">
      <w:pPr>
        <w:rPr>
          <w:sz w:val="16"/>
        </w:rPr>
      </w:pPr>
      <w:r w:rsidRPr="007C767E">
        <w:rPr>
          <w:rStyle w:val="StyleUnderline"/>
        </w:rPr>
        <w:t>The US labour movement has still not recovered from the blow</w:t>
      </w:r>
      <w:r w:rsidRPr="007C767E">
        <w:rPr>
          <w:sz w:val="16"/>
        </w:rPr>
        <w:t>. Fewer than one in 10 workers now belongs to a union – a number that’s fallen by half since 1983.</w:t>
      </w:r>
    </w:p>
    <w:p w14:paraId="00E08B3F" w14:textId="77777777" w:rsidR="00FE448A" w:rsidRPr="007C767E" w:rsidRDefault="00FE448A" w:rsidP="00FE448A">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414A9161" w14:textId="77777777" w:rsidR="00FE448A" w:rsidRPr="007C767E" w:rsidRDefault="00FE448A" w:rsidP="00FE448A">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64B8177F" w14:textId="77777777" w:rsidR="00FE448A" w:rsidRPr="0054381B" w:rsidRDefault="00FE448A" w:rsidP="00FE448A">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p w14:paraId="056A3F9A" w14:textId="77777777" w:rsidR="00FE448A" w:rsidRPr="007418E2" w:rsidRDefault="00FE448A" w:rsidP="00FE448A"/>
    <w:p w14:paraId="79697955" w14:textId="77777777" w:rsidR="00FE448A" w:rsidRPr="004D5FB5" w:rsidRDefault="00FE448A" w:rsidP="00FE448A">
      <w:pPr>
        <w:pStyle w:val="Heading4"/>
      </w:pPr>
      <w:r>
        <w:rPr>
          <w:u w:val="single"/>
        </w:rPr>
        <w:t>Empirically</w:t>
      </w:r>
      <w:r>
        <w:t xml:space="preserve">, federal unions </w:t>
      </w:r>
      <w:r>
        <w:rPr>
          <w:u w:val="single"/>
        </w:rPr>
        <w:t>were targeting</w:t>
      </w:r>
      <w:r>
        <w:t xml:space="preserve"> AI </w:t>
      </w:r>
      <w:r w:rsidRPr="009E64D8">
        <w:rPr>
          <w:u w:val="single"/>
        </w:rPr>
        <w:t>before</w:t>
      </w:r>
      <w:r>
        <w:t xml:space="preserve"> their protections were stripped.</w:t>
      </w:r>
    </w:p>
    <w:p w14:paraId="5E60B394" w14:textId="77777777" w:rsidR="00FE448A" w:rsidRPr="00CD58E8" w:rsidRDefault="00FE448A" w:rsidP="00FE448A">
      <w:r w:rsidRPr="004D5FB5">
        <w:rPr>
          <w:rStyle w:val="Style13ptBold"/>
        </w:rPr>
        <w:t>Olander 23</w:t>
      </w:r>
      <w:r>
        <w:t xml:space="preserve"> – Reporter, POLITICO. </w:t>
      </w:r>
    </w:p>
    <w:p w14:paraId="3ED61ECA" w14:textId="77777777" w:rsidR="00FE448A" w:rsidRPr="00CB74F1" w:rsidRDefault="00FE448A" w:rsidP="00FE448A">
      <w:r>
        <w:t>Olivia Olander, “Unions fret over what AI could mean for federal workers' jobs,” POLITICO PRO, 08-25-2023, https://subscriber.politicopro.com/article/2023/08/unions-fret-over-what-ai-could-mean-for-federal-workers-jobs-00112281</w:t>
      </w:r>
    </w:p>
    <w:p w14:paraId="3768060C" w14:textId="77777777" w:rsidR="00FE448A" w:rsidRPr="00CD58E8" w:rsidRDefault="00FE448A" w:rsidP="00FE448A">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2CBCCBF5" w14:textId="77777777" w:rsidR="00FE448A" w:rsidRPr="00CD58E8" w:rsidRDefault="00FE448A" w:rsidP="00FE448A">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61E9486C" w14:textId="77777777" w:rsidR="00FE448A" w:rsidRPr="00CD58E8" w:rsidRDefault="00FE448A" w:rsidP="00FE448A">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4D8C4FF1" w14:textId="77777777" w:rsidR="00FE448A" w:rsidRPr="00CD58E8" w:rsidRDefault="00FE448A" w:rsidP="00FE448A">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1AE3C24B" w14:textId="77777777" w:rsidR="00FE448A" w:rsidRPr="00CD58E8" w:rsidRDefault="00FE448A" w:rsidP="00FE448A">
      <w:pPr>
        <w:rPr>
          <w:sz w:val="16"/>
        </w:rPr>
      </w:pPr>
      <w:r w:rsidRPr="00CD58E8">
        <w:rPr>
          <w:sz w:val="16"/>
        </w:rPr>
        <w:t>“The number of jobs it could potentially displace or impact is so much greater than the assembly line or the fax machine or email or social media.”</w:t>
      </w:r>
    </w:p>
    <w:p w14:paraId="2EA186BF" w14:textId="77777777" w:rsidR="00FE448A" w:rsidRDefault="00FE448A" w:rsidP="00FE448A">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05BB1C84" w14:textId="77777777" w:rsidR="00FE448A" w:rsidRDefault="00FE448A" w:rsidP="00FE448A"/>
    <w:sectPr w:rsidR="00FE44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97E4" w14:textId="77777777" w:rsidR="00842444" w:rsidRDefault="00842444" w:rsidP="00066D2C">
      <w:r>
        <w:separator/>
      </w:r>
    </w:p>
  </w:endnote>
  <w:endnote w:type="continuationSeparator" w:id="0">
    <w:p w14:paraId="47B04A51" w14:textId="77777777" w:rsidR="00842444" w:rsidRDefault="008424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35AB1" w14:textId="77777777" w:rsidR="00842444" w:rsidRDefault="00842444" w:rsidP="00066D2C">
      <w:r>
        <w:separator/>
      </w:r>
    </w:p>
  </w:footnote>
  <w:footnote w:type="continuationSeparator" w:id="0">
    <w:p w14:paraId="6ABA4DE3" w14:textId="77777777" w:rsidR="00842444" w:rsidRDefault="008424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06A0D"/>
    <w:multiLevelType w:val="hybridMultilevel"/>
    <w:tmpl w:val="C916E35C"/>
    <w:lvl w:ilvl="0" w:tplc="36280706">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43539166">
    <w:abstractNumId w:val="11"/>
  </w:num>
  <w:num w:numId="46"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44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44"/>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54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448A"/>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58802"/>
  <w15:chartTrackingRefBased/>
  <w15:docId w15:val="{2B593847-D317-479C-A429-252ACF429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448A"/>
    <w:rPr>
      <w:rFonts w:ascii="Calibri" w:hAnsi="Calibri" w:cs="Calibri"/>
    </w:rPr>
  </w:style>
  <w:style w:type="paragraph" w:styleId="Heading1">
    <w:name w:val="heading 1"/>
    <w:aliases w:val="Pocket"/>
    <w:basedOn w:val="Normal"/>
    <w:next w:val="Normal"/>
    <w:link w:val="Heading1Char"/>
    <w:qFormat/>
    <w:rsid w:val="00FE44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448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E448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E448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448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4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48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FE448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E448A"/>
    <w:rPr>
      <w:color w:val="auto"/>
      <w:u w:val="none"/>
    </w:rPr>
  </w:style>
  <w:style w:type="character" w:customStyle="1" w:styleId="Heading1Char">
    <w:name w:val="Heading 1 Char"/>
    <w:aliases w:val="Pocket Char"/>
    <w:basedOn w:val="DefaultParagraphFont"/>
    <w:link w:val="Heading1"/>
    <w:rsid w:val="00FE44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448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FE44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E44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E448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FE448A"/>
    <w:rPr>
      <w:b w:val="0"/>
      <w:sz w:val="22"/>
      <w:u w:val="single"/>
    </w:rPr>
  </w:style>
  <w:style w:type="character" w:styleId="Strong">
    <w:name w:val="Strong"/>
    <w:basedOn w:val="DefaultParagraphFont"/>
    <w:uiPriority w:val="22"/>
    <w:semiHidden/>
    <w:qFormat/>
    <w:rsid w:val="00FE448A"/>
    <w:rPr>
      <w:b/>
      <w:bCs/>
    </w:rPr>
  </w:style>
  <w:style w:type="character" w:styleId="BookTitle">
    <w:name w:val="Book Title"/>
    <w:basedOn w:val="DefaultParagraphFont"/>
    <w:uiPriority w:val="33"/>
    <w:semiHidden/>
    <w:qFormat/>
    <w:rsid w:val="00FE448A"/>
    <w:rPr>
      <w:b/>
      <w:bCs/>
      <w:i/>
      <w:iCs/>
      <w:spacing w:val="5"/>
    </w:rPr>
  </w:style>
  <w:style w:type="character" w:customStyle="1" w:styleId="Heading5Char">
    <w:name w:val="Heading 5 Char"/>
    <w:basedOn w:val="DefaultParagraphFont"/>
    <w:link w:val="Heading5"/>
    <w:uiPriority w:val="9"/>
    <w:semiHidden/>
    <w:rsid w:val="00FE44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448A"/>
  </w:style>
  <w:style w:type="paragraph" w:styleId="Header">
    <w:name w:val="header"/>
    <w:basedOn w:val="Normal"/>
    <w:link w:val="HeaderChar"/>
    <w:uiPriority w:val="99"/>
    <w:semiHidden/>
    <w:rsid w:val="00FE448A"/>
    <w:pPr>
      <w:tabs>
        <w:tab w:val="center" w:pos="4680"/>
        <w:tab w:val="right" w:pos="9360"/>
      </w:tabs>
    </w:pPr>
  </w:style>
  <w:style w:type="character" w:customStyle="1" w:styleId="HeaderChar">
    <w:name w:val="Header Char"/>
    <w:basedOn w:val="DefaultParagraphFont"/>
    <w:link w:val="Header"/>
    <w:uiPriority w:val="99"/>
    <w:semiHidden/>
    <w:rsid w:val="00FE448A"/>
    <w:rPr>
      <w:rFonts w:ascii="Calibri" w:hAnsi="Calibri" w:cs="Calibri"/>
    </w:rPr>
  </w:style>
  <w:style w:type="paragraph" w:styleId="Footer">
    <w:name w:val="footer"/>
    <w:basedOn w:val="Normal"/>
    <w:link w:val="FooterChar"/>
    <w:uiPriority w:val="99"/>
    <w:semiHidden/>
    <w:rsid w:val="00FE448A"/>
    <w:pPr>
      <w:tabs>
        <w:tab w:val="center" w:pos="4680"/>
        <w:tab w:val="right" w:pos="9360"/>
      </w:tabs>
    </w:pPr>
  </w:style>
  <w:style w:type="character" w:customStyle="1" w:styleId="FooterChar">
    <w:name w:val="Footer Char"/>
    <w:basedOn w:val="DefaultParagraphFont"/>
    <w:link w:val="Footer"/>
    <w:uiPriority w:val="99"/>
    <w:semiHidden/>
    <w:rsid w:val="00FE448A"/>
    <w:rPr>
      <w:rFonts w:ascii="Calibri" w:hAnsi="Calibri" w:cs="Calibri"/>
    </w:rPr>
  </w:style>
  <w:style w:type="paragraph" w:styleId="BodyText">
    <w:name w:val="Body Text"/>
    <w:basedOn w:val="Normal"/>
    <w:link w:val="BodyTextChar"/>
    <w:uiPriority w:val="99"/>
    <w:semiHidden/>
    <w:unhideWhenUsed/>
    <w:rsid w:val="00FE448A"/>
    <w:pPr>
      <w:spacing w:after="120"/>
    </w:pPr>
  </w:style>
  <w:style w:type="character" w:customStyle="1" w:styleId="BodyTextChar">
    <w:name w:val="Body Text Char"/>
    <w:basedOn w:val="DefaultParagraphFont"/>
    <w:link w:val="BodyText"/>
    <w:uiPriority w:val="99"/>
    <w:semiHidden/>
    <w:rsid w:val="00FE448A"/>
    <w:rPr>
      <w:rFonts w:ascii="Calibri" w:hAnsi="Calibri" w:cs="Calibri"/>
    </w:rPr>
  </w:style>
  <w:style w:type="paragraph" w:styleId="NoSpacing">
    <w:name w:val="No Spacing"/>
    <w:link w:val="NoSpacingChar"/>
    <w:uiPriority w:val="99"/>
    <w:semiHidden/>
    <w:unhideWhenUsed/>
    <w:qFormat/>
    <w:rsid w:val="00FE448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448A"/>
    <w:rPr>
      <w:rFonts w:ascii="Calibri" w:hAnsi="Calibri" w:cs="Calibri"/>
    </w:rPr>
  </w:style>
  <w:style w:type="character" w:styleId="Hyperlink">
    <w:name w:val="Hyperlink"/>
    <w:basedOn w:val="DefaultParagraphFont"/>
    <w:uiPriority w:val="99"/>
    <w:unhideWhenUsed/>
    <w:rsid w:val="00FE448A"/>
    <w:rPr>
      <w:color w:val="0563C1" w:themeColor="hyperlink"/>
      <w:u w:val="single"/>
    </w:rPr>
  </w:style>
  <w:style w:type="character" w:styleId="UnresolvedMention">
    <w:name w:val="Unresolved Mention"/>
    <w:basedOn w:val="DefaultParagraphFont"/>
    <w:uiPriority w:val="99"/>
    <w:semiHidden/>
    <w:unhideWhenUsed/>
    <w:rsid w:val="00FE448A"/>
    <w:rPr>
      <w:color w:val="605E5C"/>
      <w:shd w:val="clear" w:color="auto" w:fill="E1DFDD"/>
    </w:rPr>
  </w:style>
  <w:style w:type="paragraph" w:customStyle="1" w:styleId="Undertag">
    <w:name w:val="Undertag"/>
    <w:link w:val="UndertagChar"/>
    <w:autoRedefine/>
    <w:uiPriority w:val="5"/>
    <w:qFormat/>
    <w:rsid w:val="00FE44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E44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E448A"/>
    <w:rPr>
      <w:color w:val="1F3864" w:themeColor="accent1" w:themeShade="80"/>
    </w:rPr>
  </w:style>
  <w:style w:type="character" w:customStyle="1" w:styleId="AnalyticChar">
    <w:name w:val="Analytic Char"/>
    <w:basedOn w:val="DefaultParagraphFont"/>
    <w:link w:val="Analytic"/>
    <w:uiPriority w:val="5"/>
    <w:rsid w:val="00FE448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E448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FE448A"/>
    <w:pPr>
      <w:ind w:left="720"/>
      <w:contextualSpacing/>
    </w:pPr>
  </w:style>
  <w:style w:type="paragraph" w:customStyle="1" w:styleId="Emphasis1">
    <w:name w:val="Emphasis1"/>
    <w:basedOn w:val="Normal"/>
    <w:autoRedefine/>
    <w:uiPriority w:val="8"/>
    <w:qFormat/>
    <w:rsid w:val="00FE448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FE448A"/>
    <w:pPr>
      <w:widowControl w:val="0"/>
      <w:suppressAutoHyphens/>
      <w:spacing w:after="200"/>
      <w:contextualSpacing/>
    </w:pPr>
    <w:rPr>
      <w:rFonts w:asciiTheme="minorHAnsi" w:hAnsiTheme="minorHAnsi" w:cstheme="minorBidi"/>
      <w:u w:val="single"/>
    </w:rPr>
  </w:style>
  <w:style w:type="character" w:customStyle="1" w:styleId="Boxes">
    <w:name w:val="Boxes"/>
    <w:basedOn w:val="Emphasis"/>
    <w:qFormat/>
    <w:rsid w:val="00FE448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E448A"/>
    <w:rPr>
      <w:b w:val="0"/>
      <w:sz w:val="22"/>
      <w:u w:val="single"/>
    </w:rPr>
  </w:style>
  <w:style w:type="paragraph" w:customStyle="1" w:styleId="Emphasize">
    <w:name w:val="Emphasize"/>
    <w:basedOn w:val="Normal"/>
    <w:uiPriority w:val="8"/>
    <w:qFormat/>
    <w:rsid w:val="00FE44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publication/daedalus/failed-pandemic-response-symptom-diseased-administrativ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llcall.com/2025/09/10/ted-cruz-looks-to-advance-trump-ai-strategy-with-new-framew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80633</Words>
  <Characters>452352</Characters>
  <Application>Microsoft Office Word</Application>
  <DocSecurity>0</DocSecurity>
  <Lines>5082</Lines>
  <Paragraphs>1883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2026-02-02T15:48:00Z</dcterms:created>
  <dcterms:modified xsi:type="dcterms:W3CDTF">2026-02-02T15:53:00Z</dcterms:modified>
</cp:coreProperties>
</file>